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4919BA" w14:textId="248FEF61" w:rsidR="009C0564" w:rsidRPr="00CE0F04" w:rsidRDefault="00DE39BF" w:rsidP="00CE0F04">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6192" behindDoc="0" locked="1" layoutInCell="1" allowOverlap="1" wp14:anchorId="3700CFA4" wp14:editId="6BD84153">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9B35AE" id="DtsShapeName" o:spid="_x0000_s1026" alt="E15342G@835955749B6E11EC749357G609;;=683@CYV41043!!!!!!BIHO@]v41043!!!!@7G01C71102E29E17G3S0,18yyyy!It`vdh!Bnoushctuhno!Udlqm`ud/enb!!!!!!!!!!!!!!!!!!!!!!!!!!!!!!!!!!!!!!!!!!!!!!!!!!!!!!!!!!!!!!!!!!!!!!!!!!!!!!!!!!!!!!!!!!!!!!!!!!!!!!!!!!!!!!!!!!!!!!!!!!!!!!!!!!!!!!!!!!!!!!!!!!!!!!!!!!!!!!!!!!!!!!!!!!!!!!!!!!!!!!!!!!!!!!!!!!!!!!!!!!!!!!!!!!!!!!!!!!!!!!!!!!!!!!!!!!!!!!!!!!!!!!!!!!!!!!!!!!!!!!!!!!!!!!!!!!!!!!!!!!!!!!!!!!!!!!!!!!!!!!!!!!!!!!!!!!!!!!!!!!!!!!!!!!!!!!!!!!!!!!!!!!!!!!!!!!!!!!!!!!!!!!!!!!!!!!!!!!!!!!!!!!!!!!!!!!!!!!!!!!!!!!!!!!!!!!!!!!!!!!!!!!!!!!!!!!!!!!!!!!!!!!!!!!!!!!!!!!!!!!!!!!!!!!!!!!!!!!!!!!!!!!!!!!!!!!!!!!!!!!!!!!!!!!!!!!!!!!!!!!!!!!!!!!!!!!!!!!!!!!!!!!!!!!!!!!!!!!!!!!!!!!!!!!!!!!!!!!!!!!!!!!!!!!!!!!!!!!!!!!!!!!!!!!!!!!!!!!!!!!!!!!!!!!!!!!!!!!!!!!!!!!!!!!!!!!!!!!!!!!!!!!!!!!!!!!!!!!!!!!!!!!!!!!!!!!!!!!!!!!!!!!!!!!!!!!!!!!!!!!!!!!!!!!!!!!!!!!!!!!!!!!!!!!!!!!!!!!!!!!!!!!!!!!!!!!!!!!!!!!!!!!!!!!!!!!!!!!!!!!!!!!!!!!!!!!!!!!!!!!!!!!!!!!!!!!!!!!!!!!!!!!!!!!!!!!!!!!!!!!!!!!!!!!!!!!!!!!!!!!!!!!!!!!!!!!!!!!!!!!!!!!!!!!!!!!!!!!!!!!!!!!!!!!!!!!!!!!!!!!!!!!!!!!!!!!!!!!!!!!!!!!!!!!!!!!!!!!!!!!!!!!!!!!!!!!!!!!!!!!!!!!!!!!!!!!!!!!!!!!!!!!!!!!!!!!!!!!!!!!!!!!!!!!!!!!!!!!!!!!!!!!!!!!!!!!!!!!!!!!!!!!!!!!!!!!!!!!!!!!!!!!!!!!!!!!!!!!!!!!!!!!!!!!!!!!!!!!!!!!!!!!!!!!!!!!!!!!!!!!!!!!!!!!!!!!!!!!!!!!!!!!!!!!!!!!!!!!!!!!!!!!!!!!!!!!!!!!!!!!!!!!!!!!!!!!!!!!!!!!!!!!!!!!!!!!!!!!!!!!!!!!!!!!!!!!!!!!!!!!!!!!!!!!!!!!!!!!!!!!!!!!!!!!!!!!!!!!!!!!!!!!!!!!!!!!!!!!!!!!!!!!!!!!!!!!!!!!!!!!!!!!!!!!!!!!!!!!!!!!!!!!!!!!!!!!!!!!!!!!!!!!!!!!!!!!!!!!!!!!!!!!!!!!!!!!!!!!!!!!!!!!!!!!!!!!!!!!!!!!!!!!!!!!!!!!!!!!!!!!!!!!!!!!!!!!!!!!!!!!!!!!!!!!!!!!!!!!!!!!!!!!!!!!!!!!!!!!!!!!!!!!!!!!!!!!!!!!!!!!!!!!!!!!!!!!!!!!!!!!!!!!!!!!!!!!!!!!!!!!!!!!!!!!!!!!!!!!!!!!!!!!!!!!!!!!!!!!!!!!!!!!!!!!!!!!!!!!!!!!!!!!!!!!!!!!!!!!!!!!!!!!!!!!!!!!!!!!!!!!!!!!!!!!!!!!!!!!!!!!!!!!!!!!!!!!!!!!!!!!!!!!!!!!!!!!!!!!!!!!!!!!!!!!!!!!!!!!!!!!!!!!!!!!!!!!!!!!!!!!!!!!!!!!!!!!!!!!!!!!!!!!!!!!!!!!!!!!!!!!!!!!!!!!!!!!!!!!!!!!!!!!!!!!!!!!!!!!!!!!!!!!!!!!!!!!!!!!!!!!!!!!!!!!!!!!!!!!!!!!!!!!!!!!!!!!!!!!!!!!!!!!!!!!!!!!!!!!!!!!!!!!!!!!!!!!!!!!!!!!!!!!!!!!!!!!!!!!!!!!!!!!!!!!!!!!!!!!!!!!!!!!!!!!!!!!!!!!!!!!!!!!!!!!!!!!!!!!!!!!!!!!!!!!!!!!!!!!!!!!!!!!!!!!!!!!!!!!!!!!!!!!!!!!!!!!!!!!!!!!!!!!!!!!!!!!!!!!!!!!!!!!!!!!!!!!!!!!!!!!!!!!!!!!!!!!!!!!!!!!!!!!!!!!!!!!!!!!!!!!!!!!!!!!!!!!!!!!!!!!!!!!!!!!!!!!!!!!!!!!!!!!!!!!!!!!!!!!!!!!!!!!!!!!!!!!!!!!!!!!!!!!!!!!!!!!!!!!!!!!!!!!!!!!!!!!!!!!!!!1!^" style="position:absolute;left:0;text-align:left;margin-left:0;margin-top:0;width:.05pt;height:.05pt;z-index:25165619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5D0E4F" w:rsidRPr="00CE0F04">
        <w:rPr>
          <w:b/>
          <w:kern w:val="2"/>
          <w:lang w:eastAsia="zh-CN"/>
        </w:rPr>
        <w:t xml:space="preserve">3GPP </w:t>
      </w:r>
      <w:r w:rsidR="009C0564" w:rsidRPr="00CE0F04">
        <w:rPr>
          <w:b/>
          <w:kern w:val="2"/>
          <w:lang w:eastAsia="zh-CN"/>
        </w:rPr>
        <w:t xml:space="preserve">TSG RAN </w:t>
      </w:r>
      <w:r w:rsidR="001A2C89" w:rsidRPr="00CE0F04">
        <w:rPr>
          <w:b/>
          <w:kern w:val="2"/>
          <w:lang w:eastAsia="zh-CN"/>
        </w:rPr>
        <w:t>WG</w:t>
      </w:r>
      <w:r w:rsidR="00FF2E73" w:rsidRPr="00CE0F04">
        <w:rPr>
          <w:b/>
          <w:kern w:val="2"/>
          <w:lang w:eastAsia="zh-CN"/>
        </w:rPr>
        <w:t>1</w:t>
      </w:r>
      <w:r w:rsidR="00A34D62" w:rsidRPr="00CE0F04">
        <w:rPr>
          <w:b/>
          <w:kern w:val="2"/>
          <w:lang w:eastAsia="zh-CN"/>
        </w:rPr>
        <w:t xml:space="preserve"> </w:t>
      </w:r>
      <w:r w:rsidR="00CF195E" w:rsidRPr="00CE0F04">
        <w:rPr>
          <w:b/>
          <w:kern w:val="2"/>
          <w:lang w:eastAsia="zh-CN"/>
        </w:rPr>
        <w:t>M</w:t>
      </w:r>
      <w:r w:rsidR="00972929" w:rsidRPr="00CE0F04">
        <w:rPr>
          <w:b/>
          <w:kern w:val="2"/>
          <w:lang w:eastAsia="zh-CN"/>
        </w:rPr>
        <w:t>eeting</w:t>
      </w:r>
      <w:r w:rsidR="001F7121" w:rsidRPr="00CE0F04">
        <w:rPr>
          <w:b/>
          <w:kern w:val="2"/>
          <w:lang w:eastAsia="zh-CN"/>
        </w:rPr>
        <w:t xml:space="preserve"> #</w:t>
      </w:r>
      <w:r w:rsidR="0058055F" w:rsidRPr="00CE0F04">
        <w:rPr>
          <w:b/>
          <w:kern w:val="2"/>
          <w:lang w:eastAsia="zh-CN"/>
        </w:rPr>
        <w:t>9</w:t>
      </w:r>
      <w:r w:rsidR="0058055F">
        <w:rPr>
          <w:b/>
          <w:kern w:val="2"/>
          <w:lang w:eastAsia="zh-CN"/>
        </w:rPr>
        <w:t>4</w:t>
      </w:r>
      <w:r w:rsidR="004C6B04">
        <w:rPr>
          <w:rFonts w:hint="eastAsia"/>
          <w:b/>
          <w:kern w:val="2"/>
          <w:lang w:eastAsia="zh-CN"/>
        </w:rPr>
        <w:t>bis</w:t>
      </w:r>
      <w:r w:rsidR="00972929" w:rsidRPr="00CE0F04">
        <w:rPr>
          <w:b/>
          <w:kern w:val="2"/>
          <w:lang w:eastAsia="zh-CN"/>
        </w:rPr>
        <w:tab/>
      </w:r>
      <w:r w:rsidR="00685FD4" w:rsidRPr="00CE0F04">
        <w:rPr>
          <w:b/>
          <w:kern w:val="2"/>
          <w:lang w:eastAsia="zh-CN"/>
        </w:rPr>
        <w:t>R</w:t>
      </w:r>
      <w:r w:rsidR="00FF2E73" w:rsidRPr="00CE0F04">
        <w:rPr>
          <w:b/>
          <w:kern w:val="2"/>
          <w:lang w:eastAsia="zh-CN"/>
        </w:rPr>
        <w:t>1</w:t>
      </w:r>
      <w:r w:rsidR="009C0564" w:rsidRPr="00CE0F04">
        <w:rPr>
          <w:b/>
          <w:kern w:val="2"/>
          <w:lang w:eastAsia="zh-CN"/>
        </w:rPr>
        <w:t>-</w:t>
      </w:r>
      <w:r w:rsidR="0058055F">
        <w:rPr>
          <w:b/>
          <w:kern w:val="2"/>
          <w:lang w:eastAsia="zh-CN"/>
        </w:rPr>
        <w:t>18</w:t>
      </w:r>
      <w:r w:rsidR="009E7F3E">
        <w:rPr>
          <w:b/>
          <w:kern w:val="2"/>
          <w:lang w:eastAsia="zh-CN"/>
        </w:rPr>
        <w:t>10130</w:t>
      </w:r>
    </w:p>
    <w:p w14:paraId="596CE8EF" w14:textId="77777777" w:rsidR="009C0564" w:rsidRPr="00CE0F04" w:rsidRDefault="00A92741" w:rsidP="00CE0F04">
      <w:pPr>
        <w:jc w:val="left"/>
        <w:rPr>
          <w:b/>
          <w:kern w:val="2"/>
          <w:lang w:eastAsia="zh-CN"/>
        </w:rPr>
      </w:pPr>
      <w:r>
        <w:rPr>
          <w:b/>
          <w:kern w:val="2"/>
          <w:lang w:eastAsia="zh-CN"/>
        </w:rPr>
        <w:t>Chengdu</w:t>
      </w:r>
      <w:r w:rsidR="00112BE6" w:rsidRPr="00CE0F04">
        <w:rPr>
          <w:b/>
          <w:kern w:val="2"/>
          <w:lang w:eastAsia="zh-CN"/>
        </w:rPr>
        <w:t xml:space="preserve">, </w:t>
      </w:r>
      <w:r>
        <w:rPr>
          <w:b/>
          <w:kern w:val="2"/>
          <w:lang w:eastAsia="zh-CN"/>
        </w:rPr>
        <w:t>China</w:t>
      </w:r>
      <w:r w:rsidR="005D0E4F" w:rsidRPr="00CE0F04">
        <w:rPr>
          <w:b/>
          <w:kern w:val="2"/>
          <w:lang w:eastAsia="zh-CN"/>
        </w:rPr>
        <w:t>,</w:t>
      </w:r>
      <w:r w:rsidR="009C0564" w:rsidRPr="00CE0F04">
        <w:rPr>
          <w:b/>
          <w:kern w:val="2"/>
          <w:lang w:eastAsia="zh-CN"/>
        </w:rPr>
        <w:t xml:space="preserve"> </w:t>
      </w:r>
      <w:r w:rsidR="004F24ED">
        <w:rPr>
          <w:b/>
          <w:kern w:val="2"/>
          <w:lang w:eastAsia="zh-CN"/>
        </w:rPr>
        <w:t>October</w:t>
      </w:r>
      <w:r w:rsidR="004F24ED" w:rsidRPr="00F16861">
        <w:rPr>
          <w:b/>
          <w:kern w:val="2"/>
          <w:lang w:eastAsia="zh-CN"/>
        </w:rPr>
        <w:t xml:space="preserve"> </w:t>
      </w:r>
      <w:r w:rsidR="004F24ED">
        <w:rPr>
          <w:b/>
          <w:kern w:val="2"/>
          <w:lang w:eastAsia="zh-CN"/>
        </w:rPr>
        <w:t>8</w:t>
      </w:r>
      <w:r w:rsidR="00C32BB2">
        <w:rPr>
          <w:b/>
          <w:kern w:val="2"/>
          <w:lang w:eastAsia="zh-CN"/>
        </w:rPr>
        <w:t xml:space="preserve"> – </w:t>
      </w:r>
      <w:r w:rsidR="004F24ED">
        <w:rPr>
          <w:b/>
          <w:kern w:val="2"/>
          <w:lang w:eastAsia="zh-CN"/>
        </w:rPr>
        <w:t>12</w:t>
      </w:r>
      <w:r w:rsidR="00FB5AB9">
        <w:rPr>
          <w:b/>
          <w:kern w:val="2"/>
          <w:lang w:eastAsia="zh-CN"/>
        </w:rPr>
        <w:t xml:space="preserve">, </w:t>
      </w:r>
      <w:r w:rsidR="00FB5AB9" w:rsidRPr="00F16861">
        <w:rPr>
          <w:b/>
          <w:kern w:val="2"/>
          <w:lang w:eastAsia="zh-CN"/>
        </w:rPr>
        <w:t>2018</w:t>
      </w:r>
    </w:p>
    <w:p w14:paraId="4230F609" w14:textId="77777777" w:rsidR="009C0564" w:rsidRPr="00CE0F04" w:rsidRDefault="009C0564" w:rsidP="00CE0F04">
      <w:pPr>
        <w:pBdr>
          <w:top w:val="single" w:sz="4" w:space="1" w:color="auto"/>
        </w:pBdr>
        <w:spacing w:after="0"/>
        <w:jc w:val="left"/>
        <w:rPr>
          <w:b/>
          <w:kern w:val="2"/>
          <w:sz w:val="16"/>
          <w:szCs w:val="16"/>
          <w:lang w:eastAsia="zh-CN"/>
        </w:rPr>
      </w:pPr>
    </w:p>
    <w:p w14:paraId="6B5B8F9C" w14:textId="77777777" w:rsidR="009C0564" w:rsidRPr="00CE0F04" w:rsidRDefault="009C0564" w:rsidP="00CE0F04">
      <w:pPr>
        <w:spacing w:after="60"/>
        <w:ind w:left="1555" w:hanging="1555"/>
        <w:jc w:val="left"/>
        <w:rPr>
          <w:b/>
          <w:kern w:val="2"/>
          <w:lang w:eastAsia="zh-CN"/>
        </w:rPr>
      </w:pPr>
      <w:r w:rsidRPr="00CE0F04">
        <w:rPr>
          <w:b/>
          <w:kern w:val="2"/>
          <w:lang w:eastAsia="zh-CN"/>
        </w:rPr>
        <w:t>Agenda Item:</w:t>
      </w:r>
      <w:r w:rsidR="00F31B49" w:rsidRPr="00CE0F04">
        <w:rPr>
          <w:b/>
          <w:kern w:val="2"/>
          <w:lang w:eastAsia="zh-CN"/>
        </w:rPr>
        <w:tab/>
      </w:r>
      <w:r w:rsidR="00581021">
        <w:rPr>
          <w:b/>
          <w:kern w:val="2"/>
          <w:lang w:eastAsia="zh-CN"/>
        </w:rPr>
        <w:t>7.2.3.1</w:t>
      </w:r>
    </w:p>
    <w:p w14:paraId="32A1336E" w14:textId="77777777" w:rsidR="00BC1C3C" w:rsidRPr="00CE0F04" w:rsidRDefault="00305FF9" w:rsidP="00CE0F04">
      <w:pPr>
        <w:spacing w:after="60"/>
        <w:ind w:left="1555" w:hanging="1555"/>
        <w:jc w:val="left"/>
        <w:rPr>
          <w:b/>
          <w:lang w:eastAsia="zh-CN"/>
        </w:rPr>
      </w:pPr>
      <w:r w:rsidRPr="00CE0F04">
        <w:rPr>
          <w:b/>
          <w:lang w:eastAsia="zh-CN"/>
        </w:rPr>
        <w:t>Source:</w:t>
      </w:r>
      <w:r w:rsidRPr="00CE0F04">
        <w:rPr>
          <w:b/>
          <w:lang w:eastAsia="zh-CN"/>
        </w:rPr>
        <w:tab/>
      </w:r>
      <w:r w:rsidR="0055615C" w:rsidRPr="00CE0F04">
        <w:rPr>
          <w:b/>
          <w:lang w:eastAsia="zh-CN"/>
        </w:rPr>
        <w:t>Huawei</w:t>
      </w:r>
      <w:r w:rsidR="0055615C" w:rsidRPr="00CE0F04">
        <w:rPr>
          <w:rFonts w:hint="eastAsia"/>
          <w:b/>
          <w:lang w:eastAsia="zh-CN"/>
        </w:rPr>
        <w:t>, HiSilicon</w:t>
      </w:r>
    </w:p>
    <w:p w14:paraId="6D3EE231" w14:textId="77777777" w:rsidR="0026538C" w:rsidRPr="00CE0F04" w:rsidRDefault="009C0564" w:rsidP="00CE0F04">
      <w:pPr>
        <w:spacing w:after="60"/>
        <w:ind w:left="1555" w:hanging="1555"/>
        <w:jc w:val="left"/>
        <w:rPr>
          <w:b/>
          <w:kern w:val="2"/>
          <w:lang w:eastAsia="zh-CN"/>
        </w:rPr>
      </w:pPr>
      <w:r w:rsidRPr="00CE0F04">
        <w:rPr>
          <w:b/>
          <w:kern w:val="2"/>
          <w:lang w:eastAsia="zh-CN"/>
        </w:rPr>
        <w:t>Title:</w:t>
      </w:r>
      <w:r w:rsidRPr="00CE0F04">
        <w:rPr>
          <w:b/>
          <w:kern w:val="2"/>
          <w:lang w:eastAsia="zh-CN"/>
        </w:rPr>
        <w:tab/>
      </w:r>
      <w:r w:rsidR="004757B4">
        <w:rPr>
          <w:b/>
          <w:kern w:val="2"/>
          <w:lang w:eastAsia="zh-CN"/>
        </w:rPr>
        <w:t xml:space="preserve">Physical layer </w:t>
      </w:r>
      <w:r w:rsidR="00C95B7C">
        <w:rPr>
          <w:b/>
          <w:kern w:val="2"/>
          <w:lang w:eastAsia="zh-CN"/>
        </w:rPr>
        <w:t>design</w:t>
      </w:r>
      <w:r w:rsidR="004757B4">
        <w:rPr>
          <w:b/>
          <w:kern w:val="2"/>
          <w:lang w:eastAsia="zh-CN"/>
        </w:rPr>
        <w:t xml:space="preserve"> </w:t>
      </w:r>
      <w:r w:rsidR="00C464AC">
        <w:rPr>
          <w:b/>
          <w:kern w:val="2"/>
          <w:lang w:eastAsia="zh-CN"/>
        </w:rPr>
        <w:t>for</w:t>
      </w:r>
      <w:r w:rsidR="004757B4">
        <w:rPr>
          <w:b/>
          <w:kern w:val="2"/>
          <w:lang w:eastAsia="zh-CN"/>
        </w:rPr>
        <w:t xml:space="preserve"> NR IAB</w:t>
      </w:r>
    </w:p>
    <w:p w14:paraId="20786CD6" w14:textId="4BA4B763" w:rsidR="009C0564" w:rsidRPr="00CE0F04" w:rsidRDefault="009C0564" w:rsidP="00CE0F04">
      <w:pPr>
        <w:spacing w:after="60"/>
        <w:ind w:left="1555" w:hanging="1555"/>
        <w:jc w:val="left"/>
        <w:rPr>
          <w:b/>
          <w:kern w:val="2"/>
          <w:lang w:eastAsia="zh-CN"/>
        </w:rPr>
      </w:pPr>
      <w:r w:rsidRPr="00CE0F04">
        <w:rPr>
          <w:b/>
          <w:kern w:val="2"/>
          <w:lang w:eastAsia="zh-CN"/>
        </w:rPr>
        <w:t>Document for:</w:t>
      </w:r>
      <w:r w:rsidRPr="00CE0F04">
        <w:rPr>
          <w:b/>
          <w:kern w:val="2"/>
          <w:lang w:eastAsia="zh-CN"/>
        </w:rPr>
        <w:tab/>
      </w:r>
      <w:r w:rsidR="00F13EF2" w:rsidRPr="00CE0F04">
        <w:rPr>
          <w:b/>
          <w:kern w:val="2"/>
          <w:lang w:eastAsia="zh-CN"/>
        </w:rPr>
        <w:t>Discussion</w:t>
      </w:r>
      <w:r w:rsidR="0055615C" w:rsidRPr="00CE0F04">
        <w:rPr>
          <w:b/>
          <w:kern w:val="2"/>
          <w:lang w:eastAsia="zh-CN"/>
        </w:rPr>
        <w:t xml:space="preserve"> and </w:t>
      </w:r>
      <w:r w:rsidR="00204412">
        <w:rPr>
          <w:b/>
          <w:kern w:val="2"/>
          <w:lang w:eastAsia="zh-CN"/>
        </w:rPr>
        <w:t>D</w:t>
      </w:r>
      <w:r w:rsidR="0055615C" w:rsidRPr="00CE0F04">
        <w:rPr>
          <w:b/>
          <w:kern w:val="2"/>
          <w:lang w:eastAsia="zh-CN"/>
        </w:rPr>
        <w:t>ecision</w:t>
      </w:r>
      <w:r w:rsidR="002D0439" w:rsidRPr="00CE0F04">
        <w:rPr>
          <w:b/>
          <w:kern w:val="2"/>
          <w:lang w:eastAsia="zh-CN"/>
        </w:rPr>
        <w:t xml:space="preserve"> </w:t>
      </w:r>
    </w:p>
    <w:p w14:paraId="46F40B1C" w14:textId="77777777" w:rsidR="009C0564" w:rsidRPr="00CE0F04" w:rsidRDefault="009C0564" w:rsidP="00CE0F04">
      <w:pPr>
        <w:pBdr>
          <w:bottom w:val="single" w:sz="4" w:space="1" w:color="auto"/>
        </w:pBdr>
        <w:spacing w:after="0"/>
        <w:jc w:val="left"/>
        <w:rPr>
          <w:b/>
          <w:kern w:val="2"/>
          <w:sz w:val="16"/>
          <w:szCs w:val="16"/>
          <w:lang w:eastAsia="zh-CN"/>
        </w:rPr>
      </w:pPr>
    </w:p>
    <w:p w14:paraId="1B5B01F2" w14:textId="77777777" w:rsidR="009C0564" w:rsidRPr="00CE0F04" w:rsidRDefault="009C0564">
      <w:pPr>
        <w:pStyle w:val="1"/>
      </w:pPr>
      <w:bookmarkStart w:id="0" w:name="_Ref124589705"/>
      <w:bookmarkStart w:id="1" w:name="_Ref129681862"/>
      <w:r w:rsidRPr="00CE0F04">
        <w:t>Introduction</w:t>
      </w:r>
      <w:bookmarkEnd w:id="0"/>
      <w:bookmarkEnd w:id="1"/>
    </w:p>
    <w:p w14:paraId="0D66736A" w14:textId="77777777" w:rsidR="004757B4" w:rsidRDefault="004757B4" w:rsidP="004757B4">
      <w:pPr>
        <w:rPr>
          <w:lang w:eastAsia="zh-CN"/>
        </w:rPr>
      </w:pPr>
      <w:r>
        <w:rPr>
          <w:rFonts w:hint="eastAsia"/>
          <w:lang w:eastAsia="zh-CN"/>
        </w:rPr>
        <w:t xml:space="preserve">In RAN1 #93, </w:t>
      </w:r>
      <w:r>
        <w:rPr>
          <w:lang w:eastAsia="zh-CN"/>
        </w:rPr>
        <w:t>the potential impact on IAB physical layer w</w:t>
      </w:r>
      <w:r w:rsidR="00C07656">
        <w:rPr>
          <w:lang w:eastAsia="zh-CN"/>
        </w:rPr>
        <w:t>as</w:t>
      </w:r>
      <w:r>
        <w:rPr>
          <w:lang w:eastAsia="zh-CN"/>
        </w:rPr>
        <w:t xml:space="preserve"> identified and further stud</w:t>
      </w:r>
      <w:r w:rsidR="00C07656">
        <w:rPr>
          <w:lang w:eastAsia="zh-CN"/>
        </w:rPr>
        <w:t>ies</w:t>
      </w:r>
      <w:r>
        <w:rPr>
          <w:lang w:eastAsia="zh-CN"/>
        </w:rPr>
        <w:t xml:space="preserve"> were agreed in IAB SI in RAN1, which </w:t>
      </w:r>
      <w:r w:rsidR="00243521">
        <w:rPr>
          <w:lang w:eastAsia="zh-CN"/>
        </w:rPr>
        <w:t>are</w:t>
      </w:r>
      <w:r>
        <w:rPr>
          <w:lang w:eastAsia="zh-CN"/>
        </w:rPr>
        <w:t xml:space="preserve"> categorized into the following five main aspects [1]</w:t>
      </w:r>
    </w:p>
    <w:p w14:paraId="2E665C76" w14:textId="77777777" w:rsidR="00AF5695" w:rsidRDefault="004757B4" w:rsidP="00AF5695">
      <w:pPr>
        <w:pStyle w:val="af3"/>
        <w:numPr>
          <w:ilvl w:val="0"/>
          <w:numId w:val="4"/>
        </w:numPr>
        <w:rPr>
          <w:lang w:eastAsia="zh-CN"/>
        </w:rPr>
      </w:pPr>
      <w:r>
        <w:rPr>
          <w:lang w:eastAsia="zh-CN"/>
        </w:rPr>
        <w:t>Backhaul link discovery and measurements</w:t>
      </w:r>
    </w:p>
    <w:p w14:paraId="27F5E220" w14:textId="77777777" w:rsidR="00AF5695" w:rsidRDefault="004757B4" w:rsidP="00AF5695">
      <w:pPr>
        <w:numPr>
          <w:ilvl w:val="0"/>
          <w:numId w:val="4"/>
        </w:numPr>
        <w:rPr>
          <w:lang w:eastAsia="zh-CN"/>
        </w:rPr>
      </w:pPr>
      <w:r>
        <w:rPr>
          <w:lang w:eastAsia="zh-CN"/>
        </w:rPr>
        <w:t>Scheduling and resource allocation/coordination</w:t>
      </w:r>
    </w:p>
    <w:p w14:paraId="1EF0B580" w14:textId="77777777" w:rsidR="00AF5695" w:rsidRDefault="004757B4" w:rsidP="00AF5695">
      <w:pPr>
        <w:numPr>
          <w:ilvl w:val="0"/>
          <w:numId w:val="4"/>
        </w:numPr>
        <w:rPr>
          <w:lang w:eastAsia="zh-CN"/>
        </w:rPr>
      </w:pPr>
      <w:r>
        <w:rPr>
          <w:lang w:eastAsia="zh-CN"/>
        </w:rPr>
        <w:t>IAB node synchronization and timing alignment</w:t>
      </w:r>
    </w:p>
    <w:p w14:paraId="136FBB1B" w14:textId="77777777" w:rsidR="00AF5695" w:rsidRDefault="004757B4" w:rsidP="00AF5695">
      <w:pPr>
        <w:numPr>
          <w:ilvl w:val="0"/>
          <w:numId w:val="4"/>
        </w:numPr>
        <w:rPr>
          <w:lang w:eastAsia="zh-CN"/>
        </w:rPr>
      </w:pPr>
      <w:r>
        <w:rPr>
          <w:lang w:eastAsia="zh-CN"/>
        </w:rPr>
        <w:t>Cross-link inter</w:t>
      </w:r>
      <w:r w:rsidR="009C5994">
        <w:rPr>
          <w:lang w:eastAsia="zh-CN"/>
        </w:rPr>
        <w:t>ference and management</w:t>
      </w:r>
    </w:p>
    <w:p w14:paraId="4069B8D9" w14:textId="77777777" w:rsidR="00AF5695" w:rsidRDefault="009C5994" w:rsidP="00AF5695">
      <w:pPr>
        <w:numPr>
          <w:ilvl w:val="0"/>
          <w:numId w:val="4"/>
        </w:numPr>
        <w:rPr>
          <w:lang w:eastAsia="zh-CN"/>
        </w:rPr>
      </w:pPr>
      <w:r>
        <w:rPr>
          <w:lang w:eastAsia="zh-CN"/>
        </w:rPr>
        <w:t>Spectrum efficiency enhancement</w:t>
      </w:r>
    </w:p>
    <w:p w14:paraId="32E545F5" w14:textId="77777777" w:rsidR="009C5994" w:rsidRDefault="004C6B04" w:rsidP="009C5994">
      <w:pPr>
        <w:rPr>
          <w:lang w:eastAsia="zh-CN"/>
        </w:rPr>
      </w:pPr>
      <w:r>
        <w:rPr>
          <w:rFonts w:hint="eastAsia"/>
          <w:lang w:eastAsia="zh-CN"/>
        </w:rPr>
        <w:t xml:space="preserve">In RAN1#94, some agreements on the </w:t>
      </w:r>
      <w:r>
        <w:rPr>
          <w:lang w:eastAsia="zh-CN"/>
        </w:rPr>
        <w:t>backhaul</w:t>
      </w:r>
      <w:r>
        <w:rPr>
          <w:rFonts w:hint="eastAsia"/>
          <w:lang w:eastAsia="zh-CN"/>
        </w:rPr>
        <w:t xml:space="preserve"> link discovery and </w:t>
      </w:r>
      <w:r>
        <w:rPr>
          <w:lang w:eastAsia="zh-CN"/>
        </w:rPr>
        <w:t>measurement</w:t>
      </w:r>
      <w:r>
        <w:rPr>
          <w:rFonts w:hint="eastAsia"/>
          <w:lang w:eastAsia="zh-CN"/>
        </w:rPr>
        <w:t xml:space="preserve">, scheduling and </w:t>
      </w:r>
      <w:r>
        <w:rPr>
          <w:lang w:eastAsia="zh-CN"/>
        </w:rPr>
        <w:t>resource</w:t>
      </w:r>
      <w:r>
        <w:rPr>
          <w:rFonts w:hint="eastAsia"/>
          <w:lang w:eastAsia="zh-CN"/>
        </w:rPr>
        <w:t xml:space="preserve"> allocation/coordination and IAB node </w:t>
      </w:r>
      <w:r w:rsidR="00A23872">
        <w:rPr>
          <w:lang w:eastAsia="zh-CN"/>
        </w:rPr>
        <w:t xml:space="preserve">synchronization and </w:t>
      </w:r>
      <w:r>
        <w:rPr>
          <w:rFonts w:hint="eastAsia"/>
          <w:lang w:eastAsia="zh-CN"/>
        </w:rPr>
        <w:t xml:space="preserve">timing alignment </w:t>
      </w:r>
      <w:r w:rsidR="005E2912">
        <w:rPr>
          <w:lang w:eastAsia="zh-CN"/>
        </w:rPr>
        <w:t>were</w:t>
      </w:r>
      <w:r>
        <w:rPr>
          <w:rFonts w:hint="eastAsia"/>
          <w:lang w:eastAsia="zh-CN"/>
        </w:rPr>
        <w:t xml:space="preserve"> reached. </w:t>
      </w:r>
      <w:r w:rsidR="005E2912">
        <w:rPr>
          <w:lang w:eastAsia="zh-CN"/>
        </w:rPr>
        <w:t>In t</w:t>
      </w:r>
      <w:r>
        <w:rPr>
          <w:rFonts w:hint="eastAsia"/>
          <w:lang w:eastAsia="zh-CN"/>
        </w:rPr>
        <w:t xml:space="preserve">his contribution </w:t>
      </w:r>
      <w:r w:rsidR="005E2912">
        <w:rPr>
          <w:lang w:eastAsia="zh-CN"/>
        </w:rPr>
        <w:t xml:space="preserve">we </w:t>
      </w:r>
      <w:r>
        <w:rPr>
          <w:rFonts w:hint="eastAsia"/>
          <w:lang w:eastAsia="zh-CN"/>
        </w:rPr>
        <w:t xml:space="preserve">discuss </w:t>
      </w:r>
      <w:r w:rsidR="0080304E">
        <w:rPr>
          <w:lang w:eastAsia="zh-CN"/>
        </w:rPr>
        <w:t>some</w:t>
      </w:r>
      <w:r w:rsidR="0080304E">
        <w:rPr>
          <w:rFonts w:hint="eastAsia"/>
          <w:lang w:eastAsia="zh-CN"/>
        </w:rPr>
        <w:t xml:space="preserve"> </w:t>
      </w:r>
      <w:r>
        <w:rPr>
          <w:rFonts w:hint="eastAsia"/>
          <w:lang w:eastAsia="zh-CN"/>
        </w:rPr>
        <w:t>remaining issues of these aspects and also other aspects</w:t>
      </w:r>
      <w:r w:rsidR="0080304E">
        <w:rPr>
          <w:lang w:eastAsia="zh-CN"/>
        </w:rPr>
        <w:t xml:space="preserve"> which</w:t>
      </w:r>
      <w:r w:rsidR="005E2912">
        <w:rPr>
          <w:lang w:eastAsia="zh-CN"/>
        </w:rPr>
        <w:t xml:space="preserve"> were </w:t>
      </w:r>
      <w:r>
        <w:rPr>
          <w:rFonts w:hint="eastAsia"/>
          <w:lang w:eastAsia="zh-CN"/>
        </w:rPr>
        <w:t xml:space="preserve">not fully discussed previously. </w:t>
      </w:r>
      <w:r w:rsidR="00C07656">
        <w:rPr>
          <w:lang w:eastAsia="zh-CN"/>
        </w:rPr>
        <w:t>I</w:t>
      </w:r>
      <w:r w:rsidR="009C5994">
        <w:rPr>
          <w:lang w:eastAsia="zh-CN"/>
        </w:rPr>
        <w:t>n our companion papers</w:t>
      </w:r>
      <w:r w:rsidR="001B2967">
        <w:rPr>
          <w:lang w:eastAsia="zh-CN"/>
        </w:rPr>
        <w:t xml:space="preserve"> </w:t>
      </w:r>
      <w:r w:rsidR="009D16EF" w:rsidRPr="00D46D73">
        <w:rPr>
          <w:noProof/>
        </w:rPr>
        <w:t>[2</w:t>
      </w:r>
      <w:r w:rsidR="002851FA" w:rsidRPr="00D46D73">
        <w:rPr>
          <w:lang w:eastAsia="zh-CN"/>
        </w:rPr>
        <w:t>]-</w:t>
      </w:r>
      <w:r w:rsidR="009D16EF" w:rsidRPr="00D46D73">
        <w:rPr>
          <w:noProof/>
        </w:rPr>
        <w:t>[</w:t>
      </w:r>
      <w:r w:rsidR="003D3E55">
        <w:rPr>
          <w:noProof/>
        </w:rPr>
        <w:t>5</w:t>
      </w:r>
      <w:r w:rsidR="002851FA" w:rsidRPr="00D46D73">
        <w:rPr>
          <w:lang w:eastAsia="zh-CN"/>
        </w:rPr>
        <w:t>]</w:t>
      </w:r>
      <w:r w:rsidR="009C5994" w:rsidRPr="009D16EF">
        <w:rPr>
          <w:lang w:eastAsia="zh-CN"/>
        </w:rPr>
        <w:t>,</w:t>
      </w:r>
      <w:r w:rsidR="009C5994">
        <w:rPr>
          <w:lang w:eastAsia="zh-CN"/>
        </w:rPr>
        <w:t xml:space="preserve"> the detailed analysis and evaluations are presented.</w:t>
      </w:r>
    </w:p>
    <w:p w14:paraId="20B99BC7" w14:textId="77777777" w:rsidR="00C73A47" w:rsidRDefault="00C73A47" w:rsidP="004018BB">
      <w:pPr>
        <w:pStyle w:val="1"/>
        <w:rPr>
          <w:lang w:eastAsia="zh-CN"/>
        </w:rPr>
      </w:pPr>
      <w:bookmarkStart w:id="2" w:name="_Ref129681832"/>
      <w:r>
        <w:rPr>
          <w:rFonts w:hint="eastAsia"/>
          <w:lang w:eastAsia="zh-CN"/>
        </w:rPr>
        <w:t>Backhaul link discovery and measurement</w:t>
      </w:r>
    </w:p>
    <w:p w14:paraId="0B99D79F" w14:textId="77777777" w:rsidR="00711DE8" w:rsidRDefault="00711DE8" w:rsidP="00711DE8">
      <w:pPr>
        <w:pStyle w:val="2"/>
        <w:rPr>
          <w:lang w:eastAsia="zh-CN"/>
        </w:rPr>
      </w:pPr>
      <w:r>
        <w:rPr>
          <w:lang w:eastAsia="zh-CN"/>
        </w:rPr>
        <w:t>IAB node discovery and measurement</w:t>
      </w:r>
    </w:p>
    <w:p w14:paraId="27F19653" w14:textId="77777777" w:rsidR="00E346F1" w:rsidRDefault="00E346F1" w:rsidP="00E346F1">
      <w:pPr>
        <w:rPr>
          <w:lang w:eastAsia="zh-CN"/>
        </w:rPr>
      </w:pPr>
      <w:r>
        <w:rPr>
          <w:lang w:eastAsia="zh-CN"/>
        </w:rPr>
        <w:t>In last RAN1 meeting, SSB</w:t>
      </w:r>
      <w:r w:rsidR="009C7A2C">
        <w:rPr>
          <w:lang w:eastAsia="zh-CN"/>
        </w:rPr>
        <w:t>-based</w:t>
      </w:r>
      <w:r>
        <w:rPr>
          <w:lang w:eastAsia="zh-CN"/>
        </w:rPr>
        <w:t xml:space="preserve"> IAB node discovery </w:t>
      </w:r>
      <w:r w:rsidR="009C7A2C">
        <w:rPr>
          <w:lang w:eastAsia="zh-CN"/>
        </w:rPr>
        <w:t>was agreed</w:t>
      </w:r>
      <w:r w:rsidR="009C7A2C" w:rsidDel="009C7A2C">
        <w:rPr>
          <w:lang w:eastAsia="zh-CN"/>
        </w:rPr>
        <w:t xml:space="preserve"> </w:t>
      </w:r>
      <w:r w:rsidR="009C7A2C">
        <w:rPr>
          <w:lang w:eastAsia="zh-CN"/>
        </w:rPr>
        <w:t>including</w:t>
      </w:r>
      <w:r>
        <w:rPr>
          <w:lang w:eastAsia="zh-CN"/>
        </w:rPr>
        <w:t xml:space="preserve"> the following two </w:t>
      </w:r>
      <w:r w:rsidR="00A4412A">
        <w:rPr>
          <w:lang w:eastAsia="zh-CN"/>
        </w:rPr>
        <w:t>options</w:t>
      </w:r>
      <w:r>
        <w:rPr>
          <w:lang w:eastAsia="zh-CN"/>
        </w:rPr>
        <w:t>:</w:t>
      </w:r>
    </w:p>
    <w:p w14:paraId="7A20C464" w14:textId="77777777" w:rsidR="00AF5695" w:rsidRDefault="00E346F1" w:rsidP="00AF5695">
      <w:pPr>
        <w:numPr>
          <w:ilvl w:val="0"/>
          <w:numId w:val="4"/>
        </w:numPr>
        <w:rPr>
          <w:lang w:eastAsia="zh-CN"/>
        </w:rPr>
      </w:pPr>
      <w:r>
        <w:rPr>
          <w:lang w:eastAsia="zh-CN"/>
        </w:rPr>
        <w:t>Solution 1: Reusing the same set of SSBs used for access UEs</w:t>
      </w:r>
    </w:p>
    <w:p w14:paraId="561B3327" w14:textId="77777777" w:rsidR="00AF5695" w:rsidRDefault="00E346F1" w:rsidP="00AF5695">
      <w:pPr>
        <w:pStyle w:val="af3"/>
        <w:numPr>
          <w:ilvl w:val="0"/>
          <w:numId w:val="35"/>
        </w:numPr>
        <w:rPr>
          <w:lang w:eastAsia="zh-CN"/>
        </w:rPr>
      </w:pPr>
      <w:r>
        <w:rPr>
          <w:lang w:eastAsia="zh-CN"/>
        </w:rPr>
        <w:t>Solution 2: Use of SSBs which are orthogonal (TDM and/or FDM) with SSBs used for access UE</w:t>
      </w:r>
    </w:p>
    <w:p w14:paraId="6C863EB3" w14:textId="77777777" w:rsidR="00E346F1" w:rsidRDefault="00F03511" w:rsidP="00E346F1">
      <w:pPr>
        <w:rPr>
          <w:lang w:eastAsia="zh-CN"/>
        </w:rPr>
      </w:pPr>
      <w:r>
        <w:rPr>
          <w:lang w:eastAsia="zh-CN"/>
        </w:rPr>
        <w:t>The f</w:t>
      </w:r>
      <w:r w:rsidR="009E7F3E">
        <w:rPr>
          <w:lang w:eastAsia="zh-CN"/>
        </w:rPr>
        <w:t>ollowing</w:t>
      </w:r>
      <w:r w:rsidR="003A77E1">
        <w:rPr>
          <w:lang w:eastAsia="zh-CN"/>
        </w:rPr>
        <w:t xml:space="preserve"> </w:t>
      </w:r>
      <w:r>
        <w:rPr>
          <w:lang w:eastAsia="zh-CN"/>
        </w:rPr>
        <w:t>issues should be addressed if solution 1 is adopted</w:t>
      </w:r>
    </w:p>
    <w:p w14:paraId="75204991" w14:textId="77777777" w:rsidR="00AF5695" w:rsidRDefault="00E346F1" w:rsidP="00AF5695">
      <w:pPr>
        <w:pStyle w:val="af3"/>
        <w:numPr>
          <w:ilvl w:val="0"/>
          <w:numId w:val="17"/>
        </w:numPr>
        <w:rPr>
          <w:lang w:eastAsia="zh-CN"/>
        </w:rPr>
      </w:pPr>
      <w:r>
        <w:rPr>
          <w:lang w:eastAsia="zh-CN"/>
        </w:rPr>
        <w:t xml:space="preserve">The </w:t>
      </w:r>
      <w:r w:rsidR="00F03511">
        <w:rPr>
          <w:lang w:eastAsia="zh-CN"/>
        </w:rPr>
        <w:t xml:space="preserve">number of </w:t>
      </w:r>
      <w:r w:rsidR="003A77E1">
        <w:rPr>
          <w:lang w:eastAsia="zh-CN"/>
        </w:rPr>
        <w:t>required SSB</w:t>
      </w:r>
      <w:r w:rsidR="00F03511">
        <w:rPr>
          <w:lang w:eastAsia="zh-CN"/>
        </w:rPr>
        <w:t>s</w:t>
      </w:r>
      <w:r w:rsidR="003A77E1">
        <w:rPr>
          <w:lang w:eastAsia="zh-CN"/>
        </w:rPr>
        <w:t xml:space="preserve"> </w:t>
      </w:r>
      <w:r w:rsidR="00F03511">
        <w:rPr>
          <w:lang w:eastAsia="zh-CN"/>
        </w:rPr>
        <w:t>for</w:t>
      </w:r>
      <w:r w:rsidR="003A77E1">
        <w:rPr>
          <w:lang w:eastAsia="zh-CN"/>
        </w:rPr>
        <w:t xml:space="preserve"> </w:t>
      </w:r>
      <w:r w:rsidR="00F03511">
        <w:rPr>
          <w:lang w:eastAsia="zh-CN"/>
        </w:rPr>
        <w:t>bo</w:t>
      </w:r>
      <w:r w:rsidR="003A77E1">
        <w:rPr>
          <w:lang w:eastAsia="zh-CN"/>
        </w:rPr>
        <w:t xml:space="preserve">th backhaul and access links </w:t>
      </w:r>
      <w:r w:rsidR="00F03511">
        <w:rPr>
          <w:lang w:eastAsia="zh-CN"/>
        </w:rPr>
        <w:t>may</w:t>
      </w:r>
      <w:r w:rsidR="003A77E1">
        <w:rPr>
          <w:lang w:eastAsia="zh-CN"/>
        </w:rPr>
        <w:t xml:space="preserve"> exceed what has been defined in Rel-15, since the elevation beam sweeping direction for backhaul link is usu</w:t>
      </w:r>
      <w:r w:rsidR="00D70A44">
        <w:rPr>
          <w:lang w:eastAsia="zh-CN"/>
        </w:rPr>
        <w:t>ally different from access link</w:t>
      </w:r>
      <w:r w:rsidR="003A77E1">
        <w:rPr>
          <w:lang w:eastAsia="zh-CN"/>
        </w:rPr>
        <w:t>.</w:t>
      </w:r>
    </w:p>
    <w:p w14:paraId="72B33948" w14:textId="77777777" w:rsidR="00AF5695" w:rsidRDefault="00E346F1" w:rsidP="00AF5695">
      <w:pPr>
        <w:pStyle w:val="af3"/>
        <w:numPr>
          <w:ilvl w:val="0"/>
          <w:numId w:val="17"/>
        </w:numPr>
        <w:rPr>
          <w:lang w:eastAsia="zh-CN"/>
        </w:rPr>
      </w:pPr>
      <w:r>
        <w:rPr>
          <w:lang w:eastAsia="zh-CN"/>
        </w:rPr>
        <w:t>The SSB</w:t>
      </w:r>
      <w:r w:rsidR="003A77E1">
        <w:rPr>
          <w:lang w:eastAsia="zh-CN"/>
        </w:rPr>
        <w:t xml:space="preserve"> muting </w:t>
      </w:r>
      <w:r w:rsidR="00D70A44">
        <w:rPr>
          <w:lang w:eastAsia="zh-CN"/>
        </w:rPr>
        <w:t>in case of IAB node</w:t>
      </w:r>
      <w:r w:rsidR="003A77E1">
        <w:rPr>
          <w:lang w:eastAsia="zh-CN"/>
        </w:rPr>
        <w:t xml:space="preserve"> measure</w:t>
      </w:r>
      <w:r w:rsidR="00D70A44">
        <w:rPr>
          <w:lang w:eastAsia="zh-CN"/>
        </w:rPr>
        <w:t>ment</w:t>
      </w:r>
      <w:r w:rsidR="003A77E1">
        <w:rPr>
          <w:lang w:eastAsia="zh-CN"/>
        </w:rPr>
        <w:t xml:space="preserve"> will have negative impact on UE</w:t>
      </w:r>
      <w:r w:rsidR="00A4412A">
        <w:rPr>
          <w:lang w:eastAsia="zh-CN"/>
        </w:rPr>
        <w:t xml:space="preserve"> in terms of both initial access and </w:t>
      </w:r>
      <w:r w:rsidR="003A3179">
        <w:rPr>
          <w:lang w:eastAsia="zh-CN"/>
        </w:rPr>
        <w:t xml:space="preserve">RRM </w:t>
      </w:r>
      <w:r w:rsidR="00A4412A">
        <w:rPr>
          <w:lang w:eastAsia="zh-CN"/>
        </w:rPr>
        <w:t>measurement</w:t>
      </w:r>
      <w:r w:rsidR="003A77E1">
        <w:rPr>
          <w:lang w:eastAsia="zh-CN"/>
        </w:rPr>
        <w:t>.</w:t>
      </w:r>
    </w:p>
    <w:p w14:paraId="60A977DD" w14:textId="77777777" w:rsidR="00853CA2" w:rsidRDefault="003A77E1" w:rsidP="00853CA2">
      <w:pPr>
        <w:rPr>
          <w:lang w:eastAsia="zh-CN"/>
        </w:rPr>
      </w:pPr>
      <w:r>
        <w:rPr>
          <w:lang w:eastAsia="zh-CN"/>
        </w:rPr>
        <w:t xml:space="preserve">Therefore, it is preferable to </w:t>
      </w:r>
      <w:r w:rsidR="00FE5AE8">
        <w:rPr>
          <w:lang w:eastAsia="zh-CN"/>
        </w:rPr>
        <w:t xml:space="preserve">adopt option 2, i.e. </w:t>
      </w:r>
      <w:r>
        <w:rPr>
          <w:lang w:eastAsia="zh-CN"/>
        </w:rPr>
        <w:t>the SSB</w:t>
      </w:r>
      <w:r w:rsidR="00FE5AE8">
        <w:rPr>
          <w:lang w:eastAsia="zh-CN"/>
        </w:rPr>
        <w:t>s</w:t>
      </w:r>
      <w:r>
        <w:rPr>
          <w:lang w:eastAsia="zh-CN"/>
        </w:rPr>
        <w:t xml:space="preserve"> for IAB node discovery and RRM measurement </w:t>
      </w:r>
      <w:r w:rsidR="00FE5AE8">
        <w:rPr>
          <w:lang w:eastAsia="zh-CN"/>
        </w:rPr>
        <w:t xml:space="preserve">are orthogonal </w:t>
      </w:r>
      <w:r>
        <w:rPr>
          <w:lang w:eastAsia="zh-CN"/>
        </w:rPr>
        <w:t xml:space="preserve">in time </w:t>
      </w:r>
      <w:r w:rsidR="00FE5AE8">
        <w:rPr>
          <w:lang w:eastAsia="zh-CN"/>
        </w:rPr>
        <w:t>and/or</w:t>
      </w:r>
      <w:r>
        <w:rPr>
          <w:lang w:eastAsia="zh-CN"/>
        </w:rPr>
        <w:t xml:space="preserve"> frequency </w:t>
      </w:r>
      <w:r w:rsidR="00FE5AE8">
        <w:rPr>
          <w:lang w:eastAsia="zh-CN"/>
        </w:rPr>
        <w:t>with</w:t>
      </w:r>
      <w:r>
        <w:rPr>
          <w:lang w:eastAsia="zh-CN"/>
        </w:rPr>
        <w:t xml:space="preserve"> the SSB</w:t>
      </w:r>
      <w:r w:rsidR="00FE5AE8">
        <w:rPr>
          <w:lang w:eastAsia="zh-CN"/>
        </w:rPr>
        <w:t>s</w:t>
      </w:r>
      <w:r w:rsidR="00853CA2">
        <w:rPr>
          <w:lang w:eastAsia="zh-CN"/>
        </w:rPr>
        <w:t xml:space="preserve"> </w:t>
      </w:r>
      <w:r>
        <w:rPr>
          <w:lang w:eastAsia="zh-CN"/>
        </w:rPr>
        <w:t xml:space="preserve">for </w:t>
      </w:r>
      <w:r w:rsidR="00853CA2">
        <w:rPr>
          <w:lang w:eastAsia="zh-CN"/>
        </w:rPr>
        <w:t xml:space="preserve">access </w:t>
      </w:r>
      <w:r>
        <w:rPr>
          <w:lang w:eastAsia="zh-CN"/>
        </w:rPr>
        <w:t>UEs</w:t>
      </w:r>
      <w:r w:rsidR="00853CA2">
        <w:rPr>
          <w:lang w:eastAsia="zh-CN"/>
        </w:rPr>
        <w:t>. And off-raster can be an option for further study.</w:t>
      </w:r>
    </w:p>
    <w:p w14:paraId="60684B19" w14:textId="77777777" w:rsidR="00853CA2" w:rsidRDefault="00853CA2" w:rsidP="00853CA2">
      <w:pPr>
        <w:rPr>
          <w:i/>
          <w:lang w:eastAsia="zh-CN"/>
        </w:rPr>
      </w:pPr>
      <w:r w:rsidRPr="005307E1">
        <w:rPr>
          <w:b/>
          <w:i/>
          <w:lang w:eastAsia="zh-CN"/>
        </w:rPr>
        <w:t>Proposal 1</w:t>
      </w:r>
      <w:r w:rsidRPr="00853CA2">
        <w:rPr>
          <w:i/>
          <w:lang w:eastAsia="zh-CN"/>
        </w:rPr>
        <w:t>: For the SS</w:t>
      </w:r>
      <w:r w:rsidR="00CA27F2">
        <w:rPr>
          <w:i/>
          <w:lang w:eastAsia="zh-CN"/>
        </w:rPr>
        <w:t>B-based</w:t>
      </w:r>
      <w:r w:rsidRPr="00853CA2">
        <w:rPr>
          <w:i/>
          <w:lang w:eastAsia="zh-CN"/>
        </w:rPr>
        <w:t xml:space="preserve"> IAB node discovery, </w:t>
      </w:r>
      <w:r w:rsidR="00C51EC5">
        <w:rPr>
          <w:i/>
          <w:lang w:eastAsia="zh-CN"/>
        </w:rPr>
        <w:t xml:space="preserve">use the </w:t>
      </w:r>
      <w:r w:rsidR="00B041FC">
        <w:rPr>
          <w:i/>
          <w:lang w:eastAsia="zh-CN"/>
        </w:rPr>
        <w:t>SSBs</w:t>
      </w:r>
      <w:r w:rsidRPr="00853CA2">
        <w:rPr>
          <w:i/>
          <w:lang w:eastAsia="zh-CN"/>
        </w:rPr>
        <w:t xml:space="preserve"> </w:t>
      </w:r>
      <w:r w:rsidR="00C51EC5">
        <w:rPr>
          <w:i/>
          <w:lang w:eastAsia="zh-CN"/>
        </w:rPr>
        <w:t>which are</w:t>
      </w:r>
      <w:r w:rsidRPr="00853CA2">
        <w:rPr>
          <w:i/>
          <w:lang w:eastAsia="zh-CN"/>
        </w:rPr>
        <w:t xml:space="preserve"> </w:t>
      </w:r>
      <w:r w:rsidR="00B041FC">
        <w:rPr>
          <w:i/>
          <w:lang w:eastAsia="zh-CN"/>
        </w:rPr>
        <w:t>orthogonal</w:t>
      </w:r>
      <w:r w:rsidR="006B76BB">
        <w:rPr>
          <w:i/>
          <w:lang w:eastAsia="zh-CN"/>
        </w:rPr>
        <w:t xml:space="preserve"> </w:t>
      </w:r>
      <w:r w:rsidR="00B041FC">
        <w:rPr>
          <w:i/>
          <w:lang w:eastAsia="zh-CN"/>
        </w:rPr>
        <w:t xml:space="preserve">(TDM and/or FDM) with </w:t>
      </w:r>
      <w:r w:rsidR="00C51EC5">
        <w:rPr>
          <w:i/>
          <w:lang w:eastAsia="zh-CN"/>
        </w:rPr>
        <w:t>the ones used</w:t>
      </w:r>
      <w:r w:rsidR="00B041FC">
        <w:rPr>
          <w:i/>
          <w:lang w:eastAsia="zh-CN"/>
        </w:rPr>
        <w:t xml:space="preserve"> for access UE</w:t>
      </w:r>
      <w:r w:rsidRPr="00853CA2">
        <w:rPr>
          <w:i/>
          <w:lang w:eastAsia="zh-CN"/>
        </w:rPr>
        <w:t>.</w:t>
      </w:r>
    </w:p>
    <w:p w14:paraId="1C15FAEA" w14:textId="77777777" w:rsidR="005307E1" w:rsidRDefault="005307E1" w:rsidP="005307E1">
      <w:pPr>
        <w:rPr>
          <w:lang w:eastAsia="zh-CN"/>
        </w:rPr>
      </w:pPr>
      <w:r>
        <w:rPr>
          <w:lang w:eastAsia="zh-CN"/>
        </w:rPr>
        <w:t>In [</w:t>
      </w:r>
      <w:r w:rsidR="00D70A44">
        <w:rPr>
          <w:lang w:eastAsia="zh-CN"/>
        </w:rPr>
        <w:t>6</w:t>
      </w:r>
      <w:r>
        <w:rPr>
          <w:lang w:eastAsia="zh-CN"/>
        </w:rPr>
        <w:t xml:space="preserve">], we analyzed SSB transmission and SMTC configuration among multiple IAB nodes, and compared the orthogonal and non-orthogonal SSB transmission occasion </w:t>
      </w:r>
      <w:r w:rsidR="00A4412A">
        <w:rPr>
          <w:lang w:eastAsia="zh-CN"/>
        </w:rPr>
        <w:t>schemes</w:t>
      </w:r>
      <w:r>
        <w:rPr>
          <w:lang w:eastAsia="zh-CN"/>
        </w:rPr>
        <w:t xml:space="preserve">. According to that analysis, </w:t>
      </w:r>
      <w:r w:rsidR="00A8404C">
        <w:rPr>
          <w:lang w:eastAsia="zh-CN"/>
        </w:rPr>
        <w:t xml:space="preserve">the </w:t>
      </w:r>
      <w:r>
        <w:rPr>
          <w:lang w:eastAsia="zh-CN"/>
        </w:rPr>
        <w:t>non-orthogonal SSB transmission occasion placement is a better option due to significant measurement overhead reduction compared to the orthogonal SSB time pattern.</w:t>
      </w:r>
      <w:r w:rsidR="00D70A44">
        <w:rPr>
          <w:lang w:eastAsia="zh-CN"/>
        </w:rPr>
        <w:t xml:space="preserve"> </w:t>
      </w:r>
      <w:r>
        <w:rPr>
          <w:lang w:eastAsia="zh-CN"/>
        </w:rPr>
        <w:t xml:space="preserve">Considering the half-duplex constraint, if </w:t>
      </w:r>
      <w:r w:rsidR="00A8404C">
        <w:rPr>
          <w:lang w:eastAsia="zh-CN"/>
        </w:rPr>
        <w:t xml:space="preserve">the </w:t>
      </w:r>
      <w:r>
        <w:rPr>
          <w:lang w:eastAsia="zh-CN"/>
        </w:rPr>
        <w:t>SSB transmission occasion among IAB nodes are overlapped, corresponding SSB muting mechanism has to be supported</w:t>
      </w:r>
      <w:r w:rsidR="00711DE8">
        <w:rPr>
          <w:lang w:eastAsia="zh-CN"/>
        </w:rPr>
        <w:t xml:space="preserve"> for inter-IAB node measurement, which is shown in </w:t>
      </w:r>
      <w:r w:rsidR="00FE5AE8">
        <w:rPr>
          <w:lang w:eastAsia="zh-CN"/>
        </w:rPr>
        <w:t>F</w:t>
      </w:r>
      <w:r w:rsidR="00711DE8">
        <w:rPr>
          <w:lang w:eastAsia="zh-CN"/>
        </w:rPr>
        <w:t>igure 1.</w:t>
      </w:r>
    </w:p>
    <w:p w14:paraId="1247AE04" w14:textId="1A1B5A4A" w:rsidR="005307E1" w:rsidRDefault="005307E1" w:rsidP="005307E1">
      <w:pPr>
        <w:rPr>
          <w:i/>
          <w:lang w:eastAsia="zh-CN"/>
        </w:rPr>
      </w:pPr>
      <w:r w:rsidRPr="009F0E1D">
        <w:rPr>
          <w:b/>
          <w:i/>
          <w:lang w:eastAsia="zh-CN"/>
        </w:rPr>
        <w:lastRenderedPageBreak/>
        <w:t xml:space="preserve">Proposal </w:t>
      </w:r>
      <w:r>
        <w:rPr>
          <w:b/>
          <w:i/>
          <w:lang w:eastAsia="zh-CN"/>
        </w:rPr>
        <w:t>2</w:t>
      </w:r>
      <w:r w:rsidRPr="009F0E1D">
        <w:rPr>
          <w:b/>
          <w:i/>
          <w:lang w:eastAsia="zh-CN"/>
        </w:rPr>
        <w:t>:</w:t>
      </w:r>
      <w:r w:rsidR="00711DE8">
        <w:rPr>
          <w:b/>
          <w:i/>
          <w:lang w:eastAsia="zh-CN"/>
        </w:rPr>
        <w:t xml:space="preserve"> </w:t>
      </w:r>
      <w:r w:rsidR="00711DE8">
        <w:rPr>
          <w:i/>
          <w:lang w:eastAsia="zh-CN"/>
        </w:rPr>
        <w:t>For IAB node discovery and measur</w:t>
      </w:r>
      <w:r w:rsidR="00D70A44">
        <w:rPr>
          <w:i/>
          <w:lang w:eastAsia="zh-CN"/>
        </w:rPr>
        <w:t>e</w:t>
      </w:r>
      <w:r w:rsidR="00711DE8">
        <w:rPr>
          <w:i/>
          <w:lang w:eastAsia="zh-CN"/>
        </w:rPr>
        <w:t xml:space="preserve">ment, </w:t>
      </w:r>
      <w:r w:rsidR="00A8404C">
        <w:rPr>
          <w:i/>
          <w:lang w:eastAsia="zh-CN"/>
        </w:rPr>
        <w:t xml:space="preserve">overlapping </w:t>
      </w:r>
      <w:r w:rsidR="0079398F">
        <w:rPr>
          <w:i/>
          <w:lang w:eastAsia="zh-CN"/>
        </w:rPr>
        <w:t xml:space="preserve">of </w:t>
      </w:r>
      <w:r w:rsidR="00711DE8">
        <w:rPr>
          <w:i/>
          <w:lang w:eastAsia="zh-CN"/>
        </w:rPr>
        <w:t xml:space="preserve">SSB transmission </w:t>
      </w:r>
      <w:r w:rsidRPr="00047978">
        <w:rPr>
          <w:i/>
          <w:lang w:eastAsia="zh-CN"/>
        </w:rPr>
        <w:t>a</w:t>
      </w:r>
      <w:r w:rsidR="00711DE8">
        <w:rPr>
          <w:i/>
          <w:lang w:eastAsia="zh-CN"/>
        </w:rPr>
        <w:t xml:space="preserve">mong IAB nodes should be supported </w:t>
      </w:r>
      <w:r w:rsidR="00664268">
        <w:rPr>
          <w:i/>
          <w:lang w:eastAsia="zh-CN"/>
        </w:rPr>
        <w:t xml:space="preserve">in order </w:t>
      </w:r>
      <w:r w:rsidR="00711DE8">
        <w:rPr>
          <w:i/>
          <w:lang w:eastAsia="zh-CN"/>
        </w:rPr>
        <w:t>to save the measurement overhead</w:t>
      </w:r>
      <w:r>
        <w:rPr>
          <w:i/>
          <w:lang w:eastAsia="zh-CN"/>
        </w:rPr>
        <w:t>.</w:t>
      </w:r>
    </w:p>
    <w:p w14:paraId="62EB7C1C" w14:textId="77777777" w:rsidR="005307E1" w:rsidRDefault="005307E1" w:rsidP="005307E1">
      <w:pPr>
        <w:rPr>
          <w:i/>
          <w:lang w:eastAsia="zh-CN"/>
        </w:rPr>
      </w:pPr>
      <w:r w:rsidRPr="00F86E77">
        <w:rPr>
          <w:b/>
          <w:i/>
          <w:lang w:eastAsia="zh-CN"/>
        </w:rPr>
        <w:t xml:space="preserve">Proposal </w:t>
      </w:r>
      <w:r>
        <w:rPr>
          <w:b/>
          <w:i/>
          <w:lang w:eastAsia="zh-CN"/>
        </w:rPr>
        <w:t>3</w:t>
      </w:r>
      <w:r>
        <w:rPr>
          <w:i/>
          <w:lang w:eastAsia="zh-CN"/>
        </w:rPr>
        <w:t>: For a given IAB node, its SSB transmission should be</w:t>
      </w:r>
      <w:r w:rsidRPr="00047978">
        <w:rPr>
          <w:i/>
          <w:lang w:eastAsia="zh-CN"/>
        </w:rPr>
        <w:t xml:space="preserve"> </w:t>
      </w:r>
      <w:r>
        <w:rPr>
          <w:i/>
          <w:lang w:eastAsia="zh-CN"/>
        </w:rPr>
        <w:t>muted</w:t>
      </w:r>
      <w:r w:rsidRPr="00047978">
        <w:rPr>
          <w:i/>
          <w:lang w:eastAsia="zh-CN"/>
        </w:rPr>
        <w:t xml:space="preserve"> to facilitate the measurement </w:t>
      </w:r>
      <w:r w:rsidR="00D34AD7">
        <w:rPr>
          <w:i/>
          <w:lang w:eastAsia="zh-CN"/>
        </w:rPr>
        <w:t>for</w:t>
      </w:r>
      <w:r w:rsidR="00D34AD7" w:rsidRPr="00047978">
        <w:rPr>
          <w:i/>
          <w:lang w:eastAsia="zh-CN"/>
        </w:rPr>
        <w:t xml:space="preserve"> </w:t>
      </w:r>
      <w:r w:rsidRPr="00047978">
        <w:rPr>
          <w:i/>
          <w:lang w:eastAsia="zh-CN"/>
        </w:rPr>
        <w:t>other IAB nodes</w:t>
      </w:r>
      <w:r>
        <w:rPr>
          <w:i/>
          <w:lang w:eastAsia="zh-CN"/>
        </w:rPr>
        <w:t xml:space="preserve"> if its </w:t>
      </w:r>
      <w:r w:rsidR="00D70A44">
        <w:rPr>
          <w:i/>
          <w:lang w:eastAsia="zh-CN"/>
        </w:rPr>
        <w:t>measurement</w:t>
      </w:r>
      <w:r>
        <w:rPr>
          <w:i/>
          <w:lang w:eastAsia="zh-CN"/>
        </w:rPr>
        <w:t xml:space="preserve"> window</w:t>
      </w:r>
      <w:r w:rsidR="00D70A44">
        <w:rPr>
          <w:i/>
          <w:lang w:eastAsia="zh-CN"/>
        </w:rPr>
        <w:t xml:space="preserve"> (SMTC)</w:t>
      </w:r>
      <w:r>
        <w:rPr>
          <w:i/>
          <w:lang w:eastAsia="zh-CN"/>
        </w:rPr>
        <w:t xml:space="preserve"> is overlapped with its SSB transmission</w:t>
      </w:r>
      <w:r w:rsidR="001414CE">
        <w:rPr>
          <w:i/>
          <w:lang w:eastAsia="zh-CN"/>
        </w:rPr>
        <w:t>.</w:t>
      </w:r>
    </w:p>
    <w:p w14:paraId="7F0521E6" w14:textId="77777777" w:rsidR="00711DE8" w:rsidRDefault="00711DE8" w:rsidP="00711DE8">
      <w:pPr>
        <w:jc w:val="center"/>
        <w:rPr>
          <w:lang w:eastAsia="zh-CN"/>
        </w:rPr>
      </w:pPr>
      <w:r>
        <w:rPr>
          <w:noProof/>
          <w:lang w:eastAsia="zh-CN"/>
        </w:rPr>
        <w:drawing>
          <wp:inline distT="0" distB="0" distL="0" distR="0" wp14:anchorId="352A9B79" wp14:editId="3E9B4314">
            <wp:extent cx="3394075" cy="2838450"/>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8" cstate="print"/>
                    <a:srcRect/>
                    <a:stretch>
                      <a:fillRect/>
                    </a:stretch>
                  </pic:blipFill>
                  <pic:spPr bwMode="auto">
                    <a:xfrm>
                      <a:off x="0" y="0"/>
                      <a:ext cx="3394075" cy="2838450"/>
                    </a:xfrm>
                    <a:prstGeom prst="rect">
                      <a:avLst/>
                    </a:prstGeom>
                    <a:noFill/>
                    <a:ln w="9525">
                      <a:noFill/>
                      <a:miter lim="800000"/>
                      <a:headEnd/>
                      <a:tailEnd/>
                    </a:ln>
                  </pic:spPr>
                </pic:pic>
              </a:graphicData>
            </a:graphic>
          </wp:inline>
        </w:drawing>
      </w:r>
    </w:p>
    <w:p w14:paraId="02F26BB2" w14:textId="77777777" w:rsidR="00711DE8" w:rsidRPr="009D16EF" w:rsidRDefault="00711DE8" w:rsidP="00711DE8">
      <w:pPr>
        <w:keepNext/>
        <w:jc w:val="center"/>
        <w:rPr>
          <w:lang w:eastAsia="zh-CN"/>
        </w:rPr>
      </w:pPr>
      <w:bookmarkStart w:id="3" w:name="_Ref521073376"/>
      <w:r>
        <w:t xml:space="preserve">Figure </w:t>
      </w:r>
      <w:bookmarkEnd w:id="3"/>
      <w:r>
        <w:rPr>
          <w:noProof/>
        </w:rPr>
        <w:t>1</w:t>
      </w:r>
      <w:r w:rsidRPr="009D16EF">
        <w:rPr>
          <w:lang w:eastAsia="zh-CN"/>
        </w:rPr>
        <w:t xml:space="preserve">. </w:t>
      </w:r>
      <w:r>
        <w:rPr>
          <w:lang w:eastAsia="zh-CN"/>
        </w:rPr>
        <w:t>O</w:t>
      </w:r>
      <w:r w:rsidRPr="009D16EF">
        <w:rPr>
          <w:lang w:eastAsia="zh-CN"/>
        </w:rPr>
        <w:t>verlapp</w:t>
      </w:r>
      <w:r>
        <w:rPr>
          <w:lang w:eastAsia="zh-CN"/>
        </w:rPr>
        <w:t>ed</w:t>
      </w:r>
      <w:r w:rsidRPr="009D16EF">
        <w:rPr>
          <w:lang w:eastAsia="zh-CN"/>
        </w:rPr>
        <w:t xml:space="preserve"> SSB transmission and </w:t>
      </w:r>
      <w:r>
        <w:rPr>
          <w:lang w:eastAsia="zh-CN"/>
        </w:rPr>
        <w:t>SSB muting illustration</w:t>
      </w:r>
    </w:p>
    <w:p w14:paraId="291A37F3" w14:textId="77777777" w:rsidR="00711DE8" w:rsidRDefault="004636F0" w:rsidP="00711DE8">
      <w:pPr>
        <w:pStyle w:val="2"/>
        <w:rPr>
          <w:lang w:eastAsia="zh-CN"/>
        </w:rPr>
      </w:pPr>
      <w:r>
        <w:rPr>
          <w:lang w:eastAsia="zh-CN"/>
        </w:rPr>
        <w:t>B</w:t>
      </w:r>
      <w:r w:rsidR="00711DE8">
        <w:rPr>
          <w:lang w:eastAsia="zh-CN"/>
        </w:rPr>
        <w:t>ackhaul link</w:t>
      </w:r>
      <w:r w:rsidR="00661951">
        <w:rPr>
          <w:lang w:eastAsia="zh-CN"/>
        </w:rPr>
        <w:t xml:space="preserve"> condition notification </w:t>
      </w:r>
    </w:p>
    <w:p w14:paraId="6DE1262A" w14:textId="26638C3F" w:rsidR="00711DE8" w:rsidRDefault="00661951" w:rsidP="00661951">
      <w:pPr>
        <w:rPr>
          <w:lang w:eastAsia="zh-CN"/>
        </w:rPr>
      </w:pPr>
      <w:r>
        <w:rPr>
          <w:lang w:eastAsia="zh-CN"/>
        </w:rPr>
        <w:t>In [</w:t>
      </w:r>
      <w:r w:rsidR="00D70A44">
        <w:rPr>
          <w:lang w:eastAsia="zh-CN"/>
        </w:rPr>
        <w:t>6</w:t>
      </w:r>
      <w:r>
        <w:rPr>
          <w:lang w:eastAsia="zh-CN"/>
        </w:rPr>
        <w:t xml:space="preserve">], we analyzed the necessity </w:t>
      </w:r>
      <w:r w:rsidR="0030339F">
        <w:rPr>
          <w:lang w:eastAsia="zh-CN"/>
        </w:rPr>
        <w:t xml:space="preserve">of </w:t>
      </w:r>
      <w:r>
        <w:rPr>
          <w:lang w:eastAsia="zh-CN"/>
        </w:rPr>
        <w:t>fast beam failure notification mechanism to child nodes.</w:t>
      </w:r>
      <w:r w:rsidR="00C45D66">
        <w:rPr>
          <w:lang w:eastAsia="zh-CN"/>
        </w:rPr>
        <w:t xml:space="preserve"> As shown in </w:t>
      </w:r>
      <w:r w:rsidR="00944C57">
        <w:rPr>
          <w:lang w:eastAsia="zh-CN"/>
        </w:rPr>
        <w:t>F</w:t>
      </w:r>
      <w:r w:rsidR="00C45D66">
        <w:rPr>
          <w:lang w:eastAsia="zh-CN"/>
        </w:rPr>
        <w:t xml:space="preserve">igure 2, once beam </w:t>
      </w:r>
      <w:r w:rsidR="00C93F2A">
        <w:rPr>
          <w:lang w:eastAsia="zh-CN"/>
        </w:rPr>
        <w:t xml:space="preserve">or link </w:t>
      </w:r>
      <w:r w:rsidR="00C45D66">
        <w:rPr>
          <w:lang w:eastAsia="zh-CN"/>
        </w:rPr>
        <w:t>failure happens in the parent backhaul link of IAB node 1, IAB node 1 can</w:t>
      </w:r>
      <w:r w:rsidR="0030339F">
        <w:rPr>
          <w:lang w:eastAsia="zh-CN"/>
        </w:rPr>
        <w:t>no</w:t>
      </w:r>
      <w:r w:rsidR="00C45D66">
        <w:rPr>
          <w:lang w:eastAsia="zh-CN"/>
        </w:rPr>
        <w:t>t report this message to donor node. Therefore, the only option is to let IAB node 1 notify its child node to prepare for the possible route switching. For L2 IAB architecture, IAB node 1 has no way to send message to the DU of its child node</w:t>
      </w:r>
      <w:r w:rsidR="00D70A44">
        <w:rPr>
          <w:lang w:eastAsia="zh-CN"/>
        </w:rPr>
        <w:t xml:space="preserve"> directly via high layer signaling</w:t>
      </w:r>
      <w:r w:rsidR="00C45D66">
        <w:rPr>
          <w:lang w:eastAsia="zh-CN"/>
        </w:rPr>
        <w:t>.</w:t>
      </w:r>
      <w:r w:rsidR="00D70A44">
        <w:rPr>
          <w:lang w:eastAsia="zh-CN"/>
        </w:rPr>
        <w:t xml:space="preserve"> Therefore, </w:t>
      </w:r>
      <w:r w:rsidR="00C45D66">
        <w:rPr>
          <w:lang w:eastAsia="zh-CN"/>
        </w:rPr>
        <w:t xml:space="preserve">either MAC-CE or L1 signaling can be used for the DU of IAB node 1 to notify the MT of its child node about the parent backhaul </w:t>
      </w:r>
      <w:r w:rsidR="00D70A44">
        <w:rPr>
          <w:lang w:eastAsia="zh-CN"/>
        </w:rPr>
        <w:t>beam failure of IAB node1. After acquiring this information</w:t>
      </w:r>
      <w:r w:rsidR="00C45D66">
        <w:rPr>
          <w:lang w:eastAsia="zh-CN"/>
        </w:rPr>
        <w:t xml:space="preserve">, </w:t>
      </w:r>
      <w:r w:rsidR="00CB5D99">
        <w:rPr>
          <w:lang w:eastAsia="zh-CN"/>
        </w:rPr>
        <w:t xml:space="preserve">the </w:t>
      </w:r>
      <w:r w:rsidR="00AA3989">
        <w:rPr>
          <w:lang w:eastAsia="zh-CN"/>
        </w:rPr>
        <w:t xml:space="preserve">child </w:t>
      </w:r>
      <w:r w:rsidR="00D70A44">
        <w:rPr>
          <w:lang w:eastAsia="zh-CN"/>
        </w:rPr>
        <w:t>IAB nodes should decide whether to</w:t>
      </w:r>
      <w:r w:rsidR="00C45D66">
        <w:rPr>
          <w:lang w:eastAsia="zh-CN"/>
        </w:rPr>
        <w:t xml:space="preserve"> switch to other par</w:t>
      </w:r>
      <w:r w:rsidR="00AA3989">
        <w:rPr>
          <w:lang w:eastAsia="zh-CN"/>
        </w:rPr>
        <w:t>ent node immediately, or remain to keep the connection to its previous parent</w:t>
      </w:r>
      <w:r w:rsidR="00D70A44">
        <w:rPr>
          <w:lang w:eastAsia="zh-CN"/>
        </w:rPr>
        <w:t xml:space="preserve"> node for a while.</w:t>
      </w:r>
    </w:p>
    <w:p w14:paraId="718215A3" w14:textId="77777777" w:rsidR="007A589A" w:rsidRDefault="00661951" w:rsidP="006956BF">
      <w:pPr>
        <w:ind w:left="576"/>
        <w:jc w:val="center"/>
        <w:rPr>
          <w:lang w:eastAsia="zh-CN"/>
        </w:rPr>
      </w:pPr>
      <w:r>
        <w:rPr>
          <w:noProof/>
          <w:lang w:eastAsia="zh-CN"/>
        </w:rPr>
        <w:drawing>
          <wp:inline distT="0" distB="0" distL="0" distR="0" wp14:anchorId="6569331A" wp14:editId="0FDA4850">
            <wp:extent cx="4572000" cy="1932305"/>
            <wp:effectExtent l="19050" t="0" r="0"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9" cstate="print"/>
                    <a:srcRect/>
                    <a:stretch>
                      <a:fillRect/>
                    </a:stretch>
                  </pic:blipFill>
                  <pic:spPr bwMode="auto">
                    <a:xfrm>
                      <a:off x="0" y="0"/>
                      <a:ext cx="4572000" cy="1932305"/>
                    </a:xfrm>
                    <a:prstGeom prst="rect">
                      <a:avLst/>
                    </a:prstGeom>
                    <a:noFill/>
                    <a:ln w="9525">
                      <a:noFill/>
                      <a:miter lim="800000"/>
                      <a:headEnd/>
                      <a:tailEnd/>
                    </a:ln>
                  </pic:spPr>
                </pic:pic>
              </a:graphicData>
            </a:graphic>
          </wp:inline>
        </w:drawing>
      </w:r>
    </w:p>
    <w:p w14:paraId="2684FC23" w14:textId="77777777" w:rsidR="00C45D66" w:rsidRPr="009D16EF" w:rsidRDefault="00C45D66" w:rsidP="00C45D66">
      <w:pPr>
        <w:keepNext/>
        <w:jc w:val="center"/>
        <w:rPr>
          <w:lang w:eastAsia="zh-CN"/>
        </w:rPr>
      </w:pPr>
      <w:r>
        <w:rPr>
          <w:lang w:eastAsia="zh-CN"/>
        </w:rPr>
        <w:tab/>
      </w:r>
      <w:bookmarkStart w:id="4" w:name="_Ref521073393"/>
      <w:r>
        <w:t xml:space="preserve">Figure </w:t>
      </w:r>
      <w:bookmarkEnd w:id="4"/>
      <w:r>
        <w:rPr>
          <w:noProof/>
        </w:rPr>
        <w:t>2</w:t>
      </w:r>
      <w:r w:rsidRPr="009D16EF">
        <w:rPr>
          <w:lang w:eastAsia="zh-CN"/>
        </w:rPr>
        <w:t xml:space="preserve">. </w:t>
      </w:r>
      <w:r>
        <w:rPr>
          <w:lang w:eastAsia="zh-CN"/>
        </w:rPr>
        <w:t>Parent backhaul beam failure</w:t>
      </w:r>
    </w:p>
    <w:p w14:paraId="56C9902C" w14:textId="5A4CF462" w:rsidR="00E47516" w:rsidRPr="00E47516" w:rsidRDefault="00E47516" w:rsidP="005307E1">
      <w:pPr>
        <w:rPr>
          <w:i/>
          <w:lang w:eastAsia="zh-CN"/>
        </w:rPr>
      </w:pPr>
      <w:r w:rsidRPr="00E47516">
        <w:rPr>
          <w:b/>
          <w:i/>
          <w:lang w:eastAsia="zh-CN"/>
        </w:rPr>
        <w:t>Observation 1</w:t>
      </w:r>
      <w:r w:rsidRPr="00E47516">
        <w:rPr>
          <w:i/>
          <w:lang w:eastAsia="zh-CN"/>
        </w:rPr>
        <w:t xml:space="preserve">: In case of beam/link failure on the parent backhaul link, high layer signaling </w:t>
      </w:r>
      <w:r w:rsidR="00FD7DFB">
        <w:rPr>
          <w:i/>
          <w:lang w:eastAsia="zh-CN"/>
        </w:rPr>
        <w:t>based</w:t>
      </w:r>
      <w:r w:rsidR="00FD7DFB" w:rsidRPr="00E47516">
        <w:rPr>
          <w:i/>
          <w:lang w:eastAsia="zh-CN"/>
        </w:rPr>
        <w:t xml:space="preserve"> </w:t>
      </w:r>
      <w:r w:rsidRPr="00E47516">
        <w:rPr>
          <w:i/>
          <w:lang w:eastAsia="zh-CN"/>
        </w:rPr>
        <w:t>notification can</w:t>
      </w:r>
      <w:r w:rsidR="0030339F">
        <w:rPr>
          <w:i/>
          <w:lang w:eastAsia="zh-CN"/>
        </w:rPr>
        <w:t>no</w:t>
      </w:r>
      <w:r w:rsidRPr="00E47516">
        <w:rPr>
          <w:i/>
          <w:lang w:eastAsia="zh-CN"/>
        </w:rPr>
        <w:t xml:space="preserve">t reach </w:t>
      </w:r>
      <w:r w:rsidR="0030339F">
        <w:rPr>
          <w:i/>
          <w:lang w:eastAsia="zh-CN"/>
        </w:rPr>
        <w:t xml:space="preserve">the </w:t>
      </w:r>
      <w:r w:rsidRPr="00E47516">
        <w:rPr>
          <w:i/>
          <w:lang w:eastAsia="zh-CN"/>
        </w:rPr>
        <w:t xml:space="preserve">child node. The only </w:t>
      </w:r>
      <w:r w:rsidR="001E2C67">
        <w:rPr>
          <w:i/>
          <w:lang w:eastAsia="zh-CN"/>
        </w:rPr>
        <w:t>possible</w:t>
      </w:r>
      <w:r w:rsidR="001E2C67" w:rsidRPr="00E47516">
        <w:rPr>
          <w:i/>
          <w:lang w:eastAsia="zh-CN"/>
        </w:rPr>
        <w:t xml:space="preserve"> </w:t>
      </w:r>
      <w:r w:rsidRPr="00E47516">
        <w:rPr>
          <w:i/>
          <w:lang w:eastAsia="zh-CN"/>
        </w:rPr>
        <w:t xml:space="preserve">signaling is MAC-CE or L1 signaling from </w:t>
      </w:r>
      <w:r w:rsidR="001E2C67">
        <w:rPr>
          <w:i/>
          <w:lang w:eastAsia="zh-CN"/>
        </w:rPr>
        <w:t xml:space="preserve">the </w:t>
      </w:r>
      <w:r w:rsidR="00DD3157">
        <w:rPr>
          <w:i/>
          <w:lang w:eastAsia="zh-CN"/>
        </w:rPr>
        <w:t>IAB</w:t>
      </w:r>
      <w:r w:rsidR="00DD3157" w:rsidRPr="00E47516">
        <w:rPr>
          <w:i/>
          <w:lang w:eastAsia="zh-CN"/>
        </w:rPr>
        <w:t xml:space="preserve"> </w:t>
      </w:r>
      <w:r w:rsidRPr="00E47516">
        <w:rPr>
          <w:i/>
          <w:lang w:eastAsia="zh-CN"/>
        </w:rPr>
        <w:t xml:space="preserve">node’s DU to </w:t>
      </w:r>
      <w:r w:rsidR="00DD3157">
        <w:rPr>
          <w:i/>
          <w:lang w:eastAsia="zh-CN"/>
        </w:rPr>
        <w:t>its</w:t>
      </w:r>
      <w:r w:rsidR="001E2C67">
        <w:rPr>
          <w:i/>
          <w:lang w:eastAsia="zh-CN"/>
        </w:rPr>
        <w:t xml:space="preserve"> </w:t>
      </w:r>
      <w:r w:rsidRPr="00E47516">
        <w:rPr>
          <w:i/>
          <w:lang w:eastAsia="zh-CN"/>
        </w:rPr>
        <w:t>child node’s MT.</w:t>
      </w:r>
    </w:p>
    <w:p w14:paraId="0DACD070" w14:textId="77777777" w:rsidR="005307E1" w:rsidRPr="00E47516" w:rsidRDefault="00D70A44" w:rsidP="005307E1">
      <w:pPr>
        <w:rPr>
          <w:i/>
          <w:lang w:eastAsia="zh-CN"/>
        </w:rPr>
      </w:pPr>
      <w:r w:rsidRPr="00E47516">
        <w:rPr>
          <w:b/>
          <w:i/>
          <w:lang w:eastAsia="zh-CN"/>
        </w:rPr>
        <w:t>Proposal 4</w:t>
      </w:r>
      <w:r w:rsidRPr="00E47516">
        <w:rPr>
          <w:i/>
          <w:lang w:eastAsia="zh-CN"/>
        </w:rPr>
        <w:t xml:space="preserve">: </w:t>
      </w:r>
      <w:r w:rsidR="0030339F">
        <w:rPr>
          <w:i/>
          <w:lang w:eastAsia="zh-CN"/>
        </w:rPr>
        <w:t>A</w:t>
      </w:r>
      <w:r w:rsidR="0030339F" w:rsidRPr="006956BF">
        <w:rPr>
          <w:i/>
        </w:rPr>
        <w:t xml:space="preserve"> </w:t>
      </w:r>
      <w:r w:rsidR="00DD3157" w:rsidRPr="0030339F">
        <w:rPr>
          <w:i/>
          <w:lang w:eastAsia="zh-CN"/>
        </w:rPr>
        <w:t xml:space="preserve">notification </w:t>
      </w:r>
      <w:r w:rsidR="006B7E93">
        <w:rPr>
          <w:i/>
          <w:lang w:eastAsia="zh-CN"/>
        </w:rPr>
        <w:t>mechanism</w:t>
      </w:r>
      <w:r w:rsidR="00DD3157">
        <w:rPr>
          <w:i/>
          <w:lang w:eastAsia="zh-CN"/>
        </w:rPr>
        <w:t xml:space="preserve"> </w:t>
      </w:r>
      <w:r w:rsidR="006B7E93">
        <w:rPr>
          <w:i/>
          <w:lang w:eastAsia="zh-CN"/>
        </w:rPr>
        <w:t>of</w:t>
      </w:r>
      <w:r w:rsidR="00DD3157">
        <w:rPr>
          <w:i/>
          <w:lang w:eastAsia="zh-CN"/>
        </w:rPr>
        <w:t xml:space="preserve"> </w:t>
      </w:r>
      <w:r w:rsidR="00DD3157" w:rsidRPr="006956BF">
        <w:rPr>
          <w:i/>
        </w:rPr>
        <w:t xml:space="preserve">parent </w:t>
      </w:r>
      <w:r w:rsidR="0030339F" w:rsidRPr="0030339F">
        <w:rPr>
          <w:i/>
          <w:lang w:eastAsia="zh-CN"/>
        </w:rPr>
        <w:t xml:space="preserve">backhaul link condition from </w:t>
      </w:r>
      <w:r w:rsidR="00DD3157">
        <w:rPr>
          <w:i/>
          <w:lang w:eastAsia="zh-CN"/>
        </w:rPr>
        <w:t>an</w:t>
      </w:r>
      <w:r w:rsidR="0030339F" w:rsidRPr="0030339F">
        <w:rPr>
          <w:i/>
          <w:lang w:eastAsia="zh-CN"/>
        </w:rPr>
        <w:t xml:space="preserve"> IAB node DU to </w:t>
      </w:r>
      <w:r w:rsidR="00DD3157">
        <w:rPr>
          <w:i/>
          <w:lang w:eastAsia="zh-CN"/>
        </w:rPr>
        <w:t>its</w:t>
      </w:r>
      <w:r w:rsidR="0030339F" w:rsidRPr="0030339F">
        <w:rPr>
          <w:i/>
          <w:lang w:eastAsia="zh-CN"/>
        </w:rPr>
        <w:t xml:space="preserve"> child IAB node</w:t>
      </w:r>
      <w:r w:rsidR="0030339F">
        <w:rPr>
          <w:i/>
          <w:lang w:eastAsia="zh-CN"/>
        </w:rPr>
        <w:t xml:space="preserve"> </w:t>
      </w:r>
      <w:r w:rsidR="00140265">
        <w:rPr>
          <w:i/>
          <w:lang w:eastAsia="zh-CN"/>
        </w:rPr>
        <w:t xml:space="preserve">MT </w:t>
      </w:r>
      <w:r w:rsidR="0030339F">
        <w:rPr>
          <w:i/>
          <w:lang w:eastAsia="zh-CN"/>
        </w:rPr>
        <w:t xml:space="preserve">should be supported </w:t>
      </w:r>
      <w:r w:rsidR="005B21B4">
        <w:rPr>
          <w:i/>
          <w:lang w:eastAsia="zh-CN"/>
        </w:rPr>
        <w:t>via</w:t>
      </w:r>
      <w:r w:rsidR="0030339F">
        <w:rPr>
          <w:i/>
          <w:lang w:eastAsia="zh-CN"/>
        </w:rPr>
        <w:t xml:space="preserve"> MAC</w:t>
      </w:r>
      <w:r w:rsidR="006502A5">
        <w:rPr>
          <w:i/>
          <w:lang w:eastAsia="zh-CN"/>
        </w:rPr>
        <w:t>-CE</w:t>
      </w:r>
      <w:r w:rsidR="0030339F">
        <w:rPr>
          <w:i/>
          <w:lang w:eastAsia="zh-CN"/>
        </w:rPr>
        <w:t xml:space="preserve"> or L1 signaling.</w:t>
      </w:r>
    </w:p>
    <w:p w14:paraId="39C5141B" w14:textId="77777777" w:rsidR="005042E1" w:rsidRDefault="00C6571F" w:rsidP="004018BB">
      <w:pPr>
        <w:pStyle w:val="1"/>
        <w:rPr>
          <w:lang w:eastAsia="zh-CN"/>
        </w:rPr>
      </w:pPr>
      <w:r w:rsidRPr="009D16EF">
        <w:rPr>
          <w:lang w:eastAsia="zh-CN"/>
        </w:rPr>
        <w:lastRenderedPageBreak/>
        <w:t>Scheduling and resource allocation/coordination</w:t>
      </w:r>
    </w:p>
    <w:p w14:paraId="58A12B38" w14:textId="1A06B7E6" w:rsidR="00ED163C" w:rsidRDefault="00AD1D5C" w:rsidP="00A2751F">
      <w:pPr>
        <w:rPr>
          <w:lang w:eastAsia="zh-CN"/>
        </w:rPr>
      </w:pPr>
      <w:r>
        <w:rPr>
          <w:rFonts w:hint="eastAsia"/>
          <w:lang w:eastAsia="zh-CN"/>
        </w:rPr>
        <w:t>In RAN1 #94</w:t>
      </w:r>
      <w:r>
        <w:rPr>
          <w:lang w:eastAsia="zh-CN"/>
        </w:rPr>
        <w:t xml:space="preserve">, </w:t>
      </w:r>
      <w:r w:rsidR="00602028">
        <w:rPr>
          <w:lang w:eastAsia="zh-CN"/>
        </w:rPr>
        <w:t xml:space="preserve">it was agreed </w:t>
      </w:r>
      <w:r w:rsidR="00D07007">
        <w:rPr>
          <w:lang w:eastAsia="zh-CN"/>
        </w:rPr>
        <w:t xml:space="preserve">that </w:t>
      </w:r>
      <w:r w:rsidR="007B3EA0" w:rsidRPr="00474E00">
        <w:rPr>
          <w:lang w:eastAsia="zh-CN"/>
        </w:rPr>
        <w:t xml:space="preserve">an IAB node can be configured with IAB-node specific resources in time in order to support </w:t>
      </w:r>
      <w:r w:rsidR="00602028">
        <w:rPr>
          <w:lang w:eastAsia="zh-CN"/>
        </w:rPr>
        <w:t>TDM</w:t>
      </w:r>
      <w:r w:rsidR="002F0039">
        <w:rPr>
          <w:lang w:eastAsia="zh-CN"/>
        </w:rPr>
        <w:t xml:space="preserve"> </w:t>
      </w:r>
      <w:r>
        <w:rPr>
          <w:lang w:eastAsia="zh-CN"/>
        </w:rPr>
        <w:t xml:space="preserve">between </w:t>
      </w:r>
      <w:r w:rsidR="00984C68">
        <w:rPr>
          <w:lang w:eastAsia="zh-CN"/>
        </w:rPr>
        <w:t xml:space="preserve">its </w:t>
      </w:r>
      <w:r w:rsidR="00602028">
        <w:rPr>
          <w:lang w:eastAsia="zh-CN"/>
        </w:rPr>
        <w:t xml:space="preserve">parent </w:t>
      </w:r>
      <w:r>
        <w:rPr>
          <w:lang w:eastAsia="zh-CN"/>
        </w:rPr>
        <w:t>backhaul</w:t>
      </w:r>
      <w:r w:rsidR="00602028">
        <w:rPr>
          <w:lang w:eastAsia="zh-CN"/>
        </w:rPr>
        <w:t xml:space="preserve"> link, child backhaul</w:t>
      </w:r>
      <w:r>
        <w:rPr>
          <w:lang w:eastAsia="zh-CN"/>
        </w:rPr>
        <w:t xml:space="preserve"> </w:t>
      </w:r>
      <w:r w:rsidR="00602028">
        <w:rPr>
          <w:lang w:eastAsia="zh-CN"/>
        </w:rPr>
        <w:t xml:space="preserve">link </w:t>
      </w:r>
      <w:r>
        <w:rPr>
          <w:lang w:eastAsia="zh-CN"/>
        </w:rPr>
        <w:t>and access link</w:t>
      </w:r>
      <w:r w:rsidR="00D5751B" w:rsidRPr="00474E00">
        <w:rPr>
          <w:lang w:eastAsia="zh-CN"/>
        </w:rPr>
        <w:t>.</w:t>
      </w:r>
      <w:r w:rsidR="00D325F2" w:rsidRPr="00474E00">
        <w:rPr>
          <w:lang w:eastAsia="zh-CN"/>
        </w:rPr>
        <w:t xml:space="preserve"> </w:t>
      </w:r>
      <w:r w:rsidR="00A2751F" w:rsidRPr="00474E00">
        <w:rPr>
          <w:lang w:eastAsia="zh-CN"/>
        </w:rPr>
        <w:t xml:space="preserve">In addition, it was clarified that SDM/FDM Tx(Rx) means simultaneous transmission(reception) at the </w:t>
      </w:r>
      <w:r w:rsidR="00C22265" w:rsidRPr="00474E00">
        <w:rPr>
          <w:lang w:eastAsia="zh-CN"/>
        </w:rPr>
        <w:t>parent link and child link, i.e.</w:t>
      </w:r>
      <w:r w:rsidR="00A2751F" w:rsidRPr="00474E00">
        <w:rPr>
          <w:lang w:eastAsia="zh-CN"/>
        </w:rPr>
        <w:t xml:space="preserve"> </w:t>
      </w:r>
      <w:r w:rsidR="00C22265" w:rsidRPr="00474E00">
        <w:rPr>
          <w:lang w:eastAsia="zh-CN"/>
        </w:rPr>
        <w:t xml:space="preserve">the resources allocated for the parent link and child link can be overlapped in time. </w:t>
      </w:r>
      <w:r w:rsidR="00C22265">
        <w:rPr>
          <w:lang w:eastAsia="zh-CN"/>
        </w:rPr>
        <w:t xml:space="preserve">From signaling point of view, it is preferred that a unified mechanism can be </w:t>
      </w:r>
      <w:r w:rsidR="005F716E">
        <w:rPr>
          <w:lang w:eastAsia="zh-CN"/>
        </w:rPr>
        <w:t>adopted</w:t>
      </w:r>
      <w:r w:rsidR="00C22265">
        <w:rPr>
          <w:lang w:eastAsia="zh-CN"/>
        </w:rPr>
        <w:t xml:space="preserve"> </w:t>
      </w:r>
      <w:r w:rsidR="005F716E">
        <w:rPr>
          <w:lang w:eastAsia="zh-CN"/>
        </w:rPr>
        <w:t xml:space="preserve">in order </w:t>
      </w:r>
      <w:r w:rsidR="00C22265">
        <w:rPr>
          <w:lang w:eastAsia="zh-CN"/>
        </w:rPr>
        <w:t xml:space="preserve">to support TDM/FDM/SDM. </w:t>
      </w:r>
      <w:r w:rsidR="008B3979">
        <w:rPr>
          <w:lang w:eastAsia="zh-CN"/>
        </w:rPr>
        <w:t>For instance</w:t>
      </w:r>
      <w:r w:rsidR="00813EEF">
        <w:rPr>
          <w:lang w:eastAsia="zh-CN"/>
        </w:rPr>
        <w:t xml:space="preserve">, the resources allocated </w:t>
      </w:r>
      <w:r w:rsidR="00AF1655">
        <w:rPr>
          <w:lang w:eastAsia="zh-CN"/>
        </w:rPr>
        <w:t>to</w:t>
      </w:r>
      <w:r w:rsidR="00813EEF">
        <w:rPr>
          <w:lang w:eastAsia="zh-CN"/>
        </w:rPr>
        <w:t xml:space="preserve"> different links can eit</w:t>
      </w:r>
      <w:r w:rsidR="00C171A9">
        <w:rPr>
          <w:lang w:eastAsia="zh-CN"/>
        </w:rPr>
        <w:t>her be orthogonal or overlapped</w:t>
      </w:r>
      <w:r w:rsidR="00813EEF">
        <w:rPr>
          <w:lang w:eastAsia="zh-CN"/>
        </w:rPr>
        <w:t xml:space="preserve"> in time. </w:t>
      </w:r>
      <w:r w:rsidR="00161281">
        <w:rPr>
          <w:lang w:eastAsia="zh-CN"/>
        </w:rPr>
        <w:t>Then it is up to</w:t>
      </w:r>
      <w:r w:rsidR="00464014">
        <w:rPr>
          <w:lang w:eastAsia="zh-CN"/>
        </w:rPr>
        <w:t xml:space="preserve"> the </w:t>
      </w:r>
      <w:r w:rsidR="00161281">
        <w:rPr>
          <w:lang w:eastAsia="zh-CN"/>
        </w:rPr>
        <w:t xml:space="preserve">IAB </w:t>
      </w:r>
      <w:r w:rsidR="00464014">
        <w:rPr>
          <w:lang w:eastAsia="zh-CN"/>
        </w:rPr>
        <w:t xml:space="preserve">implementation which </w:t>
      </w:r>
      <w:r w:rsidR="00161281">
        <w:rPr>
          <w:lang w:eastAsia="zh-CN"/>
        </w:rPr>
        <w:t>schemes will be used in practice.</w:t>
      </w:r>
    </w:p>
    <w:p w14:paraId="3838F32F" w14:textId="19900DFA" w:rsidR="00881F04" w:rsidRDefault="00986AFE" w:rsidP="004018BB">
      <w:pPr>
        <w:rPr>
          <w:lang w:eastAsia="zh-CN"/>
        </w:rPr>
      </w:pPr>
      <w:r w:rsidRPr="00474E00">
        <w:rPr>
          <w:lang w:eastAsia="zh-CN"/>
        </w:rPr>
        <w:t>For a</w:t>
      </w:r>
      <w:r w:rsidR="00161281">
        <w:rPr>
          <w:lang w:eastAsia="zh-CN"/>
        </w:rPr>
        <w:t>n</w:t>
      </w:r>
      <w:r w:rsidRPr="00474E00">
        <w:rPr>
          <w:lang w:eastAsia="zh-CN"/>
        </w:rPr>
        <w:t xml:space="preserve"> IAB node, </w:t>
      </w:r>
      <w:r w:rsidR="00F25935" w:rsidRPr="00474E00">
        <w:rPr>
          <w:lang w:eastAsia="zh-CN"/>
        </w:rPr>
        <w:t>whatever</w:t>
      </w:r>
      <w:r w:rsidRPr="00474E00">
        <w:rPr>
          <w:lang w:eastAsia="zh-CN"/>
        </w:rPr>
        <w:t xml:space="preserve"> TDM/FDM/SDM is </w:t>
      </w:r>
      <w:r w:rsidR="008B3979" w:rsidRPr="00474E00">
        <w:rPr>
          <w:lang w:eastAsia="zh-CN"/>
        </w:rPr>
        <w:t>applied</w:t>
      </w:r>
      <w:r w:rsidR="00E054AD" w:rsidRPr="00474E00">
        <w:rPr>
          <w:lang w:eastAsia="zh-CN"/>
        </w:rPr>
        <w:t xml:space="preserve">, </w:t>
      </w:r>
      <w:r w:rsidR="00D739EF" w:rsidRPr="00474E00">
        <w:rPr>
          <w:lang w:eastAsia="zh-CN"/>
        </w:rPr>
        <w:t xml:space="preserve">at least some </w:t>
      </w:r>
      <w:r w:rsidR="00E054AD" w:rsidRPr="00474E00">
        <w:rPr>
          <w:lang w:eastAsia="zh-CN"/>
        </w:rPr>
        <w:t xml:space="preserve">semi-static </w:t>
      </w:r>
      <w:r w:rsidRPr="00474E00">
        <w:rPr>
          <w:lang w:eastAsia="zh-CN"/>
        </w:rPr>
        <w:t>resource configuration</w:t>
      </w:r>
      <w:r w:rsidR="00D739EF" w:rsidRPr="00474E00">
        <w:rPr>
          <w:lang w:eastAsia="zh-CN"/>
        </w:rPr>
        <w:t xml:space="preserve">s </w:t>
      </w:r>
      <w:r w:rsidR="00E96CF7" w:rsidRPr="00474E00">
        <w:rPr>
          <w:lang w:eastAsia="zh-CN"/>
        </w:rPr>
        <w:t xml:space="preserve">in time </w:t>
      </w:r>
      <w:r w:rsidR="00D739EF" w:rsidRPr="00474E00">
        <w:rPr>
          <w:lang w:eastAsia="zh-CN"/>
        </w:rPr>
        <w:t>are needed. These</w:t>
      </w:r>
      <w:r w:rsidRPr="00474E00">
        <w:rPr>
          <w:lang w:eastAsia="zh-CN"/>
        </w:rPr>
        <w:t xml:space="preserve"> </w:t>
      </w:r>
      <w:r w:rsidR="008B3979" w:rsidRPr="00474E00">
        <w:rPr>
          <w:lang w:eastAsia="zh-CN"/>
        </w:rPr>
        <w:t>configuration</w:t>
      </w:r>
      <w:r w:rsidR="00D739EF" w:rsidRPr="00474E00">
        <w:rPr>
          <w:lang w:eastAsia="zh-CN"/>
        </w:rPr>
        <w:t>s</w:t>
      </w:r>
      <w:r w:rsidR="008B3979" w:rsidRPr="00474E00">
        <w:rPr>
          <w:lang w:eastAsia="zh-CN"/>
        </w:rPr>
        <w:t xml:space="preserve"> </w:t>
      </w:r>
      <w:r w:rsidR="00D739EF" w:rsidRPr="00474E00">
        <w:rPr>
          <w:lang w:eastAsia="zh-CN"/>
        </w:rPr>
        <w:t>determine the</w:t>
      </w:r>
      <w:r w:rsidR="00B10B20" w:rsidRPr="00474E00">
        <w:rPr>
          <w:lang w:eastAsia="zh-CN"/>
        </w:rPr>
        <w:t xml:space="preserve"> </w:t>
      </w:r>
      <w:r w:rsidR="008B3979" w:rsidRPr="00474E00">
        <w:rPr>
          <w:lang w:eastAsia="zh-CN"/>
        </w:rPr>
        <w:t>resource</w:t>
      </w:r>
      <w:r w:rsidR="00D739EF" w:rsidRPr="00474E00">
        <w:rPr>
          <w:lang w:eastAsia="zh-CN"/>
        </w:rPr>
        <w:t>s</w:t>
      </w:r>
      <w:r w:rsidR="008B3979" w:rsidRPr="00474E00">
        <w:rPr>
          <w:lang w:eastAsia="zh-CN"/>
        </w:rPr>
        <w:t xml:space="preserve"> </w:t>
      </w:r>
      <w:r w:rsidR="00400028" w:rsidRPr="00474E00">
        <w:rPr>
          <w:lang w:eastAsia="zh-CN"/>
        </w:rPr>
        <w:t>which can be used</w:t>
      </w:r>
      <w:r w:rsidR="007D0662" w:rsidRPr="00474E00">
        <w:rPr>
          <w:lang w:eastAsia="zh-CN"/>
        </w:rPr>
        <w:t xml:space="preserve"> </w:t>
      </w:r>
      <w:r w:rsidR="00400028" w:rsidRPr="00474E00">
        <w:rPr>
          <w:lang w:eastAsia="zh-CN"/>
        </w:rPr>
        <w:t>by</w:t>
      </w:r>
      <w:r w:rsidR="00B10B20" w:rsidRPr="00474E00">
        <w:rPr>
          <w:lang w:eastAsia="zh-CN"/>
        </w:rPr>
        <w:t xml:space="preserve"> </w:t>
      </w:r>
      <w:r w:rsidR="00400028" w:rsidRPr="00474E00">
        <w:rPr>
          <w:lang w:eastAsia="zh-CN"/>
        </w:rPr>
        <w:t>the</w:t>
      </w:r>
      <w:r w:rsidR="008800CF" w:rsidRPr="00474E00">
        <w:rPr>
          <w:lang w:eastAsia="zh-CN"/>
        </w:rPr>
        <w:t xml:space="preserve"> </w:t>
      </w:r>
      <w:r w:rsidR="00B10B20" w:rsidRPr="00474E00">
        <w:rPr>
          <w:lang w:eastAsia="zh-CN"/>
        </w:rPr>
        <w:t xml:space="preserve">MT and </w:t>
      </w:r>
      <w:r w:rsidR="00400028" w:rsidRPr="00474E00">
        <w:rPr>
          <w:lang w:eastAsia="zh-CN"/>
        </w:rPr>
        <w:t xml:space="preserve">the </w:t>
      </w:r>
      <w:r w:rsidR="00B10B20" w:rsidRPr="00474E00">
        <w:rPr>
          <w:lang w:eastAsia="zh-CN"/>
        </w:rPr>
        <w:t>DU.</w:t>
      </w:r>
      <w:r w:rsidR="0079645F">
        <w:rPr>
          <w:lang w:eastAsia="zh-CN"/>
        </w:rPr>
        <w:t xml:space="preserve"> </w:t>
      </w:r>
    </w:p>
    <w:p w14:paraId="3A03F443" w14:textId="4674F8A7" w:rsidR="007E3A58" w:rsidRDefault="00E96CF7" w:rsidP="004018BB">
      <w:pPr>
        <w:rPr>
          <w:lang w:eastAsia="zh-CN"/>
        </w:rPr>
      </w:pPr>
      <w:r w:rsidRPr="00474E00">
        <w:rPr>
          <w:lang w:eastAsia="zh-CN"/>
        </w:rPr>
        <w:t>For the MT</w:t>
      </w:r>
      <w:r w:rsidR="0093312F" w:rsidRPr="00474E00">
        <w:rPr>
          <w:lang w:eastAsia="zh-CN"/>
        </w:rPr>
        <w:t xml:space="preserve">, </w:t>
      </w:r>
      <w:r w:rsidR="00D739EF">
        <w:rPr>
          <w:lang w:eastAsia="zh-CN"/>
        </w:rPr>
        <w:t>a</w:t>
      </w:r>
      <w:r w:rsidR="00210A19">
        <w:rPr>
          <w:lang w:eastAsia="zh-CN"/>
        </w:rPr>
        <w:t xml:space="preserve"> s</w:t>
      </w:r>
      <w:r w:rsidR="00F42EC7">
        <w:rPr>
          <w:lang w:eastAsia="zh-CN"/>
        </w:rPr>
        <w:t xml:space="preserve">emi-static </w:t>
      </w:r>
      <w:r w:rsidR="00265D3E">
        <w:rPr>
          <w:lang w:eastAsia="zh-CN"/>
        </w:rPr>
        <w:t xml:space="preserve">time </w:t>
      </w:r>
      <w:r w:rsidR="00F42EC7">
        <w:rPr>
          <w:lang w:eastAsia="zh-CN"/>
        </w:rPr>
        <w:t xml:space="preserve">resource </w:t>
      </w:r>
      <w:r w:rsidR="00265D3E">
        <w:rPr>
          <w:lang w:eastAsia="zh-CN"/>
        </w:rPr>
        <w:t>configuration</w:t>
      </w:r>
      <w:r w:rsidR="00F42EC7">
        <w:rPr>
          <w:lang w:eastAsia="zh-CN"/>
        </w:rPr>
        <w:t xml:space="preserve"> </w:t>
      </w:r>
      <w:r w:rsidR="00D739EF">
        <w:rPr>
          <w:lang w:eastAsia="zh-CN"/>
        </w:rPr>
        <w:t>indicates a set of slots and/or</w:t>
      </w:r>
      <w:r w:rsidR="00265D3E">
        <w:rPr>
          <w:lang w:eastAsia="zh-CN"/>
        </w:rPr>
        <w:t xml:space="preserve"> a set of </w:t>
      </w:r>
      <w:r w:rsidR="00D739EF">
        <w:rPr>
          <w:lang w:eastAsia="zh-CN"/>
        </w:rPr>
        <w:t>symbols</w:t>
      </w:r>
      <w:r w:rsidR="002C4F6E">
        <w:rPr>
          <w:lang w:eastAsia="zh-CN"/>
        </w:rPr>
        <w:t xml:space="preserve"> </w:t>
      </w:r>
      <w:r w:rsidR="00D739EF">
        <w:rPr>
          <w:lang w:eastAsia="zh-CN"/>
        </w:rPr>
        <w:t>in a particular slot which are used for par</w:t>
      </w:r>
      <w:r w:rsidR="00265D3E">
        <w:rPr>
          <w:lang w:eastAsia="zh-CN"/>
        </w:rPr>
        <w:t xml:space="preserve">ent backhaul link transmission. </w:t>
      </w:r>
      <w:r w:rsidR="00C83A05">
        <w:rPr>
          <w:lang w:eastAsia="zh-CN"/>
        </w:rPr>
        <w:t>In particular, th</w:t>
      </w:r>
      <w:r w:rsidR="007D0662">
        <w:rPr>
          <w:lang w:eastAsia="zh-CN"/>
        </w:rPr>
        <w:t>is</w:t>
      </w:r>
      <w:r w:rsidR="002C4F6E">
        <w:rPr>
          <w:lang w:eastAsia="zh-CN"/>
        </w:rPr>
        <w:t xml:space="preserve"> configuration including the </w:t>
      </w:r>
      <w:r w:rsidR="009C32DD">
        <w:rPr>
          <w:lang w:eastAsia="zh-CN"/>
        </w:rPr>
        <w:t xml:space="preserve">slot location, and the </w:t>
      </w:r>
      <w:r w:rsidR="002C4F6E">
        <w:rPr>
          <w:lang w:eastAsia="zh-CN"/>
        </w:rPr>
        <w:t xml:space="preserve">DL/UL </w:t>
      </w:r>
      <w:r w:rsidR="00EB061F">
        <w:rPr>
          <w:lang w:eastAsia="zh-CN"/>
        </w:rPr>
        <w:t>direction</w:t>
      </w:r>
      <w:r w:rsidR="00437705">
        <w:rPr>
          <w:lang w:eastAsia="zh-CN"/>
        </w:rPr>
        <w:t xml:space="preserve">, </w:t>
      </w:r>
      <w:r w:rsidR="00D47FC1">
        <w:rPr>
          <w:lang w:eastAsia="zh-CN"/>
        </w:rPr>
        <w:t>can</w:t>
      </w:r>
      <w:r w:rsidR="00D47FC1">
        <w:rPr>
          <w:rFonts w:hint="eastAsia"/>
          <w:lang w:eastAsia="zh-CN"/>
        </w:rPr>
        <w:t xml:space="preserve"> </w:t>
      </w:r>
      <w:r w:rsidR="006032FE">
        <w:rPr>
          <w:rFonts w:hint="eastAsia"/>
          <w:lang w:eastAsia="zh-CN"/>
        </w:rPr>
        <w:t>be configured</w:t>
      </w:r>
      <w:r w:rsidR="00634F22">
        <w:rPr>
          <w:lang w:eastAsia="zh-CN"/>
        </w:rPr>
        <w:t xml:space="preserve"> </w:t>
      </w:r>
      <w:r w:rsidR="00437705">
        <w:rPr>
          <w:lang w:eastAsia="zh-CN"/>
        </w:rPr>
        <w:t>via RRC signaling</w:t>
      </w:r>
      <w:r w:rsidR="00C926FC">
        <w:rPr>
          <w:lang w:eastAsia="zh-CN"/>
        </w:rPr>
        <w:t xml:space="preserve"> </w:t>
      </w:r>
      <w:r w:rsidR="00437705">
        <w:rPr>
          <w:lang w:eastAsia="zh-CN"/>
        </w:rPr>
        <w:t>from the CU located in donor (L2 IAB architecture) or from the gNB of its serving node (L3 IAB architecture)</w:t>
      </w:r>
      <w:r w:rsidR="00634F22">
        <w:rPr>
          <w:lang w:eastAsia="zh-CN"/>
        </w:rPr>
        <w:t xml:space="preserve"> to the MT of the IAB node</w:t>
      </w:r>
      <w:r w:rsidR="00437705">
        <w:rPr>
          <w:lang w:eastAsia="zh-CN"/>
        </w:rPr>
        <w:t>.</w:t>
      </w:r>
      <w:r w:rsidR="009C32DD">
        <w:rPr>
          <w:lang w:eastAsia="zh-CN"/>
        </w:rPr>
        <w:t xml:space="preserve"> </w:t>
      </w:r>
    </w:p>
    <w:p w14:paraId="44BE7DEA" w14:textId="490798CB" w:rsidR="00AC1C2D" w:rsidRDefault="00EC49F1" w:rsidP="004018BB">
      <w:pPr>
        <w:rPr>
          <w:i/>
          <w:lang w:eastAsia="zh-CN"/>
        </w:rPr>
      </w:pPr>
      <w:r w:rsidRPr="004018BB">
        <w:rPr>
          <w:b/>
          <w:i/>
          <w:lang w:eastAsia="zh-CN"/>
        </w:rPr>
        <w:t xml:space="preserve">Proposal </w:t>
      </w:r>
      <w:r w:rsidR="00143FDF">
        <w:rPr>
          <w:b/>
          <w:i/>
          <w:lang w:eastAsia="zh-CN"/>
        </w:rPr>
        <w:t>5</w:t>
      </w:r>
      <w:r w:rsidRPr="004018BB">
        <w:rPr>
          <w:i/>
          <w:lang w:eastAsia="zh-CN"/>
        </w:rPr>
        <w:t xml:space="preserve">: </w:t>
      </w:r>
      <w:r w:rsidR="009349CB">
        <w:rPr>
          <w:i/>
          <w:lang w:eastAsia="zh-CN"/>
        </w:rPr>
        <w:t>For the MT at a given IAB node</w:t>
      </w:r>
      <w:r w:rsidRPr="004018BB">
        <w:rPr>
          <w:i/>
          <w:lang w:eastAsia="zh-CN"/>
        </w:rPr>
        <w:t xml:space="preserve">, its </w:t>
      </w:r>
      <w:r w:rsidR="008800CF">
        <w:rPr>
          <w:i/>
          <w:lang w:eastAsia="zh-CN"/>
        </w:rPr>
        <w:t xml:space="preserve">parent </w:t>
      </w:r>
      <w:r w:rsidRPr="004018BB">
        <w:rPr>
          <w:i/>
          <w:lang w:eastAsia="zh-CN"/>
        </w:rPr>
        <w:t xml:space="preserve">backhaul </w:t>
      </w:r>
      <w:r w:rsidR="004018BB">
        <w:rPr>
          <w:i/>
          <w:lang w:eastAsia="zh-CN"/>
        </w:rPr>
        <w:t xml:space="preserve">link </w:t>
      </w:r>
      <w:r w:rsidRPr="004018BB">
        <w:rPr>
          <w:i/>
          <w:lang w:eastAsia="zh-CN"/>
        </w:rPr>
        <w:t xml:space="preserve">transmission </w:t>
      </w:r>
      <w:r w:rsidR="000A5CC9">
        <w:rPr>
          <w:i/>
          <w:lang w:eastAsia="zh-CN"/>
        </w:rPr>
        <w:t>occasions</w:t>
      </w:r>
      <w:r w:rsidRPr="004018BB">
        <w:rPr>
          <w:i/>
          <w:lang w:eastAsia="zh-CN"/>
        </w:rPr>
        <w:t xml:space="preserve"> should be configured in semi-static manner</w:t>
      </w:r>
      <w:r w:rsidR="001414CE">
        <w:rPr>
          <w:i/>
          <w:lang w:eastAsia="zh-CN"/>
        </w:rPr>
        <w:t>.</w:t>
      </w:r>
    </w:p>
    <w:p w14:paraId="5AF15019" w14:textId="77777777" w:rsidR="007D0662" w:rsidRDefault="00E96CF7" w:rsidP="004018BB">
      <w:pPr>
        <w:rPr>
          <w:lang w:eastAsia="zh-CN"/>
        </w:rPr>
      </w:pPr>
      <w:r>
        <w:rPr>
          <w:lang w:eastAsia="zh-CN"/>
        </w:rPr>
        <w:t>For the DU, a semi-static time resource configuration</w:t>
      </w:r>
      <w:r w:rsidR="008777B8">
        <w:rPr>
          <w:lang w:eastAsia="zh-CN"/>
        </w:rPr>
        <w:t xml:space="preserve"> indicating a set of slots and/or a set of symbols in a particular slot</w:t>
      </w:r>
      <w:r>
        <w:rPr>
          <w:lang w:eastAsia="zh-CN"/>
        </w:rPr>
        <w:t xml:space="preserve"> is also needed so that the DU can schedule DL/UL transmission for the access UE</w:t>
      </w:r>
      <w:r w:rsidR="00954BA8">
        <w:rPr>
          <w:lang w:eastAsia="zh-CN"/>
        </w:rPr>
        <w:t>s</w:t>
      </w:r>
      <w:r>
        <w:rPr>
          <w:lang w:eastAsia="zh-CN"/>
        </w:rPr>
        <w:t xml:space="preserve"> and the child </w:t>
      </w:r>
      <w:r w:rsidR="00400028">
        <w:rPr>
          <w:lang w:eastAsia="zh-CN"/>
        </w:rPr>
        <w:t>node(s)</w:t>
      </w:r>
      <w:r>
        <w:rPr>
          <w:lang w:eastAsia="zh-CN"/>
        </w:rPr>
        <w:t>.</w:t>
      </w:r>
      <w:r w:rsidR="007D0662">
        <w:rPr>
          <w:lang w:eastAsia="zh-CN"/>
        </w:rPr>
        <w:t xml:space="preserve"> In particular</w:t>
      </w:r>
      <w:r w:rsidR="008777B8">
        <w:rPr>
          <w:lang w:eastAsia="zh-CN"/>
        </w:rPr>
        <w:t>, this configuration may either come</w:t>
      </w:r>
      <w:r w:rsidR="007D0662">
        <w:rPr>
          <w:lang w:eastAsia="zh-CN"/>
        </w:rPr>
        <w:t xml:space="preserve"> </w:t>
      </w:r>
      <w:r w:rsidR="00C926FC">
        <w:rPr>
          <w:lang w:eastAsia="zh-CN"/>
        </w:rPr>
        <w:t xml:space="preserve">from the CU via F1-AP message (L2 IAB architecture) or by this IAB node itself (L3 IAB architecture). </w:t>
      </w:r>
    </w:p>
    <w:p w14:paraId="37ECDF44" w14:textId="0B7159EE" w:rsidR="009659AC" w:rsidRDefault="009659AC" w:rsidP="004018BB">
      <w:pPr>
        <w:rPr>
          <w:lang w:eastAsia="zh-CN"/>
        </w:rPr>
      </w:pPr>
      <w:r w:rsidRPr="004018BB">
        <w:rPr>
          <w:b/>
          <w:i/>
          <w:lang w:eastAsia="zh-CN"/>
        </w:rPr>
        <w:t xml:space="preserve">Proposal </w:t>
      </w:r>
      <w:r>
        <w:rPr>
          <w:rFonts w:hint="eastAsia"/>
          <w:b/>
          <w:i/>
          <w:lang w:eastAsia="zh-CN"/>
        </w:rPr>
        <w:t>6</w:t>
      </w:r>
      <w:r w:rsidRPr="004018BB">
        <w:rPr>
          <w:i/>
          <w:lang w:eastAsia="zh-CN"/>
        </w:rPr>
        <w:t xml:space="preserve">: </w:t>
      </w:r>
      <w:r>
        <w:rPr>
          <w:i/>
          <w:lang w:eastAsia="zh-CN"/>
        </w:rPr>
        <w:t>For the DU at a given IAB node</w:t>
      </w:r>
      <w:r w:rsidRPr="004018BB">
        <w:rPr>
          <w:i/>
          <w:lang w:eastAsia="zh-CN"/>
        </w:rPr>
        <w:t xml:space="preserve">, </w:t>
      </w:r>
      <w:r>
        <w:rPr>
          <w:i/>
          <w:lang w:eastAsia="zh-CN"/>
        </w:rPr>
        <w:t>it</w:t>
      </w:r>
      <w:r w:rsidRPr="004018BB">
        <w:rPr>
          <w:i/>
          <w:lang w:eastAsia="zh-CN"/>
        </w:rPr>
        <w:t>s</w:t>
      </w:r>
      <w:r>
        <w:rPr>
          <w:i/>
          <w:lang w:eastAsia="zh-CN"/>
        </w:rPr>
        <w:t xml:space="preserve"> child</w:t>
      </w:r>
      <w:r w:rsidRPr="004018BB">
        <w:rPr>
          <w:i/>
          <w:lang w:eastAsia="zh-CN"/>
        </w:rPr>
        <w:t xml:space="preserve"> </w:t>
      </w:r>
      <w:r>
        <w:rPr>
          <w:i/>
          <w:lang w:eastAsia="zh-CN"/>
        </w:rPr>
        <w:t xml:space="preserve">link </w:t>
      </w:r>
      <w:r w:rsidRPr="004018BB">
        <w:rPr>
          <w:i/>
          <w:lang w:eastAsia="zh-CN"/>
        </w:rPr>
        <w:t xml:space="preserve">transmission </w:t>
      </w:r>
      <w:r>
        <w:rPr>
          <w:i/>
          <w:lang w:eastAsia="zh-CN"/>
        </w:rPr>
        <w:t>occasions</w:t>
      </w:r>
      <w:r w:rsidRPr="004018BB">
        <w:rPr>
          <w:i/>
          <w:lang w:eastAsia="zh-CN"/>
        </w:rPr>
        <w:t xml:space="preserve"> </w:t>
      </w:r>
      <w:r>
        <w:rPr>
          <w:i/>
          <w:lang w:eastAsia="zh-CN"/>
        </w:rPr>
        <w:t>should be</w:t>
      </w:r>
      <w:r w:rsidRPr="004018BB">
        <w:rPr>
          <w:i/>
          <w:lang w:eastAsia="zh-CN"/>
        </w:rPr>
        <w:t xml:space="preserve"> configured in semi-static manner</w:t>
      </w:r>
      <w:r>
        <w:rPr>
          <w:i/>
          <w:lang w:eastAsia="zh-CN"/>
        </w:rPr>
        <w:t>.</w:t>
      </w:r>
    </w:p>
    <w:p w14:paraId="769AC3F8" w14:textId="49820262" w:rsidR="00070BA1" w:rsidRDefault="009C32DD" w:rsidP="00787ABA">
      <w:pPr>
        <w:rPr>
          <w:lang w:eastAsia="zh-CN"/>
        </w:rPr>
      </w:pPr>
      <w:r>
        <w:rPr>
          <w:lang w:eastAsia="zh-CN"/>
        </w:rPr>
        <w:t xml:space="preserve">The </w:t>
      </w:r>
      <w:r w:rsidR="008800CF">
        <w:rPr>
          <w:lang w:eastAsia="zh-CN"/>
        </w:rPr>
        <w:t>resource</w:t>
      </w:r>
      <w:r>
        <w:rPr>
          <w:lang w:eastAsia="zh-CN"/>
        </w:rPr>
        <w:t xml:space="preserve"> </w:t>
      </w:r>
      <w:r w:rsidR="00195F3A">
        <w:rPr>
          <w:rFonts w:hint="eastAsia"/>
          <w:lang w:eastAsia="zh-CN"/>
        </w:rPr>
        <w:t>conf</w:t>
      </w:r>
      <w:r w:rsidR="00867A67">
        <w:rPr>
          <w:rFonts w:hint="eastAsia"/>
          <w:lang w:eastAsia="zh-CN"/>
        </w:rPr>
        <w:t xml:space="preserve">iguration for </w:t>
      </w:r>
      <w:r w:rsidR="005067BC">
        <w:rPr>
          <w:lang w:eastAsia="zh-CN"/>
        </w:rPr>
        <w:t xml:space="preserve">the MT and </w:t>
      </w:r>
      <w:r w:rsidR="00867A67">
        <w:rPr>
          <w:rFonts w:hint="eastAsia"/>
          <w:lang w:eastAsia="zh-CN"/>
        </w:rPr>
        <w:t xml:space="preserve">DU should take </w:t>
      </w:r>
      <w:r w:rsidR="00195F3A">
        <w:rPr>
          <w:rFonts w:hint="eastAsia"/>
          <w:lang w:eastAsia="zh-CN"/>
        </w:rPr>
        <w:t xml:space="preserve">the resource </w:t>
      </w:r>
      <w:r w:rsidR="00252B21">
        <w:rPr>
          <w:lang w:eastAsia="zh-CN"/>
        </w:rPr>
        <w:t>multiplexing</w:t>
      </w:r>
      <w:r w:rsidR="00195F3A">
        <w:rPr>
          <w:rFonts w:hint="eastAsia"/>
          <w:lang w:eastAsia="zh-CN"/>
        </w:rPr>
        <w:t xml:space="preserve"> between </w:t>
      </w:r>
      <w:r w:rsidR="00954BA8">
        <w:rPr>
          <w:lang w:eastAsia="zh-CN"/>
        </w:rPr>
        <w:t xml:space="preserve">the </w:t>
      </w:r>
      <w:r w:rsidR="00CF3B9F">
        <w:rPr>
          <w:lang w:eastAsia="zh-CN"/>
        </w:rPr>
        <w:t xml:space="preserve">parent link </w:t>
      </w:r>
      <w:r w:rsidR="00195F3A">
        <w:rPr>
          <w:rFonts w:hint="eastAsia"/>
          <w:lang w:eastAsia="zh-CN"/>
        </w:rPr>
        <w:t xml:space="preserve">and </w:t>
      </w:r>
      <w:r w:rsidR="00954BA8">
        <w:rPr>
          <w:lang w:eastAsia="zh-CN"/>
        </w:rPr>
        <w:t xml:space="preserve">the </w:t>
      </w:r>
      <w:r w:rsidR="00CF3B9F">
        <w:rPr>
          <w:lang w:eastAsia="zh-CN"/>
        </w:rPr>
        <w:t>child link</w:t>
      </w:r>
      <w:r w:rsidR="00867A67">
        <w:rPr>
          <w:rFonts w:hint="eastAsia"/>
          <w:lang w:eastAsia="zh-CN"/>
        </w:rPr>
        <w:t xml:space="preserve"> into account</w:t>
      </w:r>
      <w:r w:rsidR="00195F3A">
        <w:rPr>
          <w:rFonts w:hint="eastAsia"/>
          <w:lang w:eastAsia="zh-CN"/>
        </w:rPr>
        <w:t>.</w:t>
      </w:r>
      <w:r w:rsidR="007D0662">
        <w:rPr>
          <w:lang w:eastAsia="zh-CN"/>
        </w:rPr>
        <w:t xml:space="preserve"> </w:t>
      </w:r>
      <w:r w:rsidR="00CF3B9F">
        <w:rPr>
          <w:lang w:eastAsia="zh-CN"/>
        </w:rPr>
        <w:t>To support</w:t>
      </w:r>
      <w:r w:rsidR="00195F3A">
        <w:rPr>
          <w:rFonts w:hint="eastAsia"/>
          <w:lang w:eastAsia="zh-CN"/>
        </w:rPr>
        <w:t xml:space="preserve"> semi-static TDM between </w:t>
      </w:r>
      <w:r w:rsidR="00CF3B9F">
        <w:rPr>
          <w:lang w:eastAsia="zh-CN"/>
        </w:rPr>
        <w:t>parent link and child link</w:t>
      </w:r>
      <w:r w:rsidR="00954BA8">
        <w:rPr>
          <w:lang w:eastAsia="zh-CN"/>
        </w:rPr>
        <w:t xml:space="preserve"> for a given IAB node</w:t>
      </w:r>
      <w:r w:rsidR="00195F3A">
        <w:rPr>
          <w:rFonts w:hint="eastAsia"/>
          <w:lang w:eastAsia="zh-CN"/>
        </w:rPr>
        <w:t xml:space="preserve">, </w:t>
      </w:r>
      <w:r w:rsidR="00CF3B9F">
        <w:rPr>
          <w:lang w:eastAsia="zh-CN"/>
        </w:rPr>
        <w:t xml:space="preserve">the </w:t>
      </w:r>
      <w:r w:rsidR="00867A67">
        <w:rPr>
          <w:rFonts w:hint="eastAsia"/>
          <w:lang w:eastAsia="zh-CN"/>
        </w:rPr>
        <w:t xml:space="preserve">DU </w:t>
      </w:r>
      <w:r w:rsidR="008800CF">
        <w:rPr>
          <w:lang w:eastAsia="zh-CN"/>
        </w:rPr>
        <w:t>can</w:t>
      </w:r>
      <w:r w:rsidR="00867A67">
        <w:rPr>
          <w:rFonts w:hint="eastAsia"/>
          <w:lang w:eastAsia="zh-CN"/>
        </w:rPr>
        <w:t xml:space="preserve"> be configured </w:t>
      </w:r>
      <w:r w:rsidR="008800CF">
        <w:rPr>
          <w:lang w:eastAsia="zh-CN"/>
        </w:rPr>
        <w:t>as</w:t>
      </w:r>
      <w:r w:rsidR="00867A67">
        <w:rPr>
          <w:rFonts w:hint="eastAsia"/>
          <w:lang w:eastAsia="zh-CN"/>
        </w:rPr>
        <w:t xml:space="preserve"> muted in the </w:t>
      </w:r>
      <w:r w:rsidR="00400028">
        <w:rPr>
          <w:lang w:eastAsia="zh-CN"/>
        </w:rPr>
        <w:t>slots or symbols for parent backhaul link</w:t>
      </w:r>
      <w:r w:rsidR="00867A67">
        <w:rPr>
          <w:rFonts w:hint="eastAsia"/>
          <w:lang w:eastAsia="zh-CN"/>
        </w:rPr>
        <w:t>, and does</w:t>
      </w:r>
      <w:r w:rsidR="008800CF">
        <w:rPr>
          <w:lang w:eastAsia="zh-CN"/>
        </w:rPr>
        <w:t xml:space="preserve"> </w:t>
      </w:r>
      <w:r w:rsidR="00867A67">
        <w:rPr>
          <w:rFonts w:hint="eastAsia"/>
          <w:lang w:eastAsia="zh-CN"/>
        </w:rPr>
        <w:t>n</w:t>
      </w:r>
      <w:r w:rsidR="008800CF">
        <w:rPr>
          <w:lang w:eastAsia="zh-CN"/>
        </w:rPr>
        <w:t>o</w:t>
      </w:r>
      <w:r w:rsidR="00867A67">
        <w:rPr>
          <w:rFonts w:hint="eastAsia"/>
          <w:lang w:eastAsia="zh-CN"/>
        </w:rPr>
        <w:t>t</w:t>
      </w:r>
      <w:r w:rsidR="00954BA8">
        <w:rPr>
          <w:lang w:eastAsia="zh-CN"/>
        </w:rPr>
        <w:t xml:space="preserve"> </w:t>
      </w:r>
      <w:r w:rsidR="00867A67">
        <w:rPr>
          <w:rFonts w:hint="eastAsia"/>
          <w:lang w:eastAsia="zh-CN"/>
        </w:rPr>
        <w:t xml:space="preserve">schedule </w:t>
      </w:r>
      <w:r w:rsidR="008800CF">
        <w:rPr>
          <w:lang w:eastAsia="zh-CN"/>
        </w:rPr>
        <w:t xml:space="preserve">transmissions </w:t>
      </w:r>
      <w:r w:rsidR="00787ABA">
        <w:rPr>
          <w:lang w:eastAsia="zh-CN"/>
        </w:rPr>
        <w:t>at</w:t>
      </w:r>
      <w:r w:rsidR="008800CF">
        <w:rPr>
          <w:lang w:eastAsia="zh-CN"/>
        </w:rPr>
        <w:t xml:space="preserve"> the </w:t>
      </w:r>
      <w:r w:rsidR="00867A67">
        <w:rPr>
          <w:rFonts w:hint="eastAsia"/>
          <w:lang w:eastAsia="zh-CN"/>
        </w:rPr>
        <w:t>child</w:t>
      </w:r>
      <w:r w:rsidR="008800CF">
        <w:rPr>
          <w:lang w:eastAsia="zh-CN"/>
        </w:rPr>
        <w:t xml:space="preserve"> link</w:t>
      </w:r>
      <w:r w:rsidR="00867A67">
        <w:rPr>
          <w:rFonts w:hint="eastAsia"/>
          <w:lang w:eastAsia="zh-CN"/>
        </w:rPr>
        <w:t xml:space="preserve">. </w:t>
      </w:r>
      <w:r w:rsidR="00954BA8">
        <w:rPr>
          <w:lang w:eastAsia="zh-CN"/>
        </w:rPr>
        <w:t>The</w:t>
      </w:r>
      <w:r w:rsidR="00867A67">
        <w:rPr>
          <w:rFonts w:hint="eastAsia"/>
          <w:lang w:eastAsia="zh-CN"/>
        </w:rPr>
        <w:t xml:space="preserve"> slots </w:t>
      </w:r>
      <w:r w:rsidR="00FB0A5C">
        <w:rPr>
          <w:lang w:eastAsia="zh-CN"/>
        </w:rPr>
        <w:t xml:space="preserve">other than the one used for parent backhaul link </w:t>
      </w:r>
      <w:r w:rsidR="00867A67">
        <w:rPr>
          <w:rFonts w:hint="eastAsia"/>
          <w:lang w:eastAsia="zh-CN"/>
        </w:rPr>
        <w:t xml:space="preserve">can be configured </w:t>
      </w:r>
      <w:r w:rsidR="00EE5DA7">
        <w:rPr>
          <w:lang w:eastAsia="zh-CN"/>
        </w:rPr>
        <w:t>as</w:t>
      </w:r>
      <w:r w:rsidR="00867A67">
        <w:rPr>
          <w:rFonts w:hint="eastAsia"/>
          <w:lang w:eastAsia="zh-CN"/>
        </w:rPr>
        <w:t xml:space="preserve"> </w:t>
      </w:r>
      <w:r w:rsidR="00EE5DA7">
        <w:rPr>
          <w:lang w:eastAsia="zh-CN"/>
        </w:rPr>
        <w:t xml:space="preserve">a </w:t>
      </w:r>
      <w:r w:rsidR="00252B21">
        <w:rPr>
          <w:lang w:eastAsia="zh-CN"/>
        </w:rPr>
        <w:t xml:space="preserve">normal </w:t>
      </w:r>
      <w:r w:rsidR="00787ABA">
        <w:rPr>
          <w:lang w:eastAsia="zh-CN"/>
        </w:rPr>
        <w:t xml:space="preserve">NR </w:t>
      </w:r>
      <w:r w:rsidR="00954BA8">
        <w:rPr>
          <w:lang w:eastAsia="zh-CN"/>
        </w:rPr>
        <w:t>Rel-15</w:t>
      </w:r>
      <w:r w:rsidR="00867A67">
        <w:rPr>
          <w:rFonts w:hint="eastAsia"/>
          <w:lang w:eastAsia="zh-CN"/>
        </w:rPr>
        <w:t xml:space="preserve"> slot, as shown in Figure 3. </w:t>
      </w:r>
      <w:r w:rsidR="00FB0A5C">
        <w:rPr>
          <w:lang w:eastAsia="zh-CN"/>
        </w:rPr>
        <w:t xml:space="preserve">In this </w:t>
      </w:r>
      <w:r w:rsidR="00EE5DA7">
        <w:rPr>
          <w:lang w:eastAsia="zh-CN"/>
        </w:rPr>
        <w:t>way</w:t>
      </w:r>
      <w:r w:rsidR="00FD28F4">
        <w:rPr>
          <w:lang w:eastAsia="zh-CN"/>
        </w:rPr>
        <w:t xml:space="preserve">, </w:t>
      </w:r>
      <w:r w:rsidR="0074436B">
        <w:rPr>
          <w:lang w:eastAsia="zh-CN"/>
        </w:rPr>
        <w:t>all the 12 TDM patterns agreed in last meeting can be achieved</w:t>
      </w:r>
      <w:r w:rsidR="00867A67">
        <w:rPr>
          <w:rFonts w:hint="eastAsia"/>
          <w:lang w:eastAsia="zh-CN"/>
        </w:rPr>
        <w:t xml:space="preserve">. </w:t>
      </w:r>
      <w:r w:rsidR="00FC317F">
        <w:rPr>
          <w:lang w:eastAsia="zh-CN"/>
        </w:rPr>
        <w:t xml:space="preserve">To support </w:t>
      </w:r>
      <w:r w:rsidR="000843AC">
        <w:rPr>
          <w:lang w:eastAsia="zh-CN"/>
        </w:rPr>
        <w:t>FDM/SDM</w:t>
      </w:r>
      <w:r w:rsidR="00252B21">
        <w:rPr>
          <w:lang w:eastAsia="zh-CN"/>
        </w:rPr>
        <w:t xml:space="preserve"> </w:t>
      </w:r>
      <w:r w:rsidR="00252B21">
        <w:rPr>
          <w:rFonts w:hint="eastAsia"/>
          <w:lang w:eastAsia="zh-CN"/>
        </w:rPr>
        <w:t xml:space="preserve">between </w:t>
      </w:r>
      <w:r w:rsidR="00252B21">
        <w:rPr>
          <w:lang w:eastAsia="zh-CN"/>
        </w:rPr>
        <w:t>parent link and child link for a given IAB node</w:t>
      </w:r>
      <w:r w:rsidR="000843AC">
        <w:rPr>
          <w:lang w:eastAsia="zh-CN"/>
        </w:rPr>
        <w:t xml:space="preserve">, the slots and or symbols configured for the </w:t>
      </w:r>
      <w:r w:rsidR="00252B21">
        <w:rPr>
          <w:lang w:eastAsia="zh-CN"/>
        </w:rPr>
        <w:t>MT</w:t>
      </w:r>
      <w:r w:rsidR="000843AC">
        <w:rPr>
          <w:lang w:eastAsia="zh-CN"/>
        </w:rPr>
        <w:t xml:space="preserve"> and the </w:t>
      </w:r>
      <w:r w:rsidR="00252B21">
        <w:rPr>
          <w:lang w:eastAsia="zh-CN"/>
        </w:rPr>
        <w:t>DU</w:t>
      </w:r>
      <w:r w:rsidR="000843AC">
        <w:rPr>
          <w:lang w:eastAsia="zh-CN"/>
        </w:rPr>
        <w:t xml:space="preserve"> </w:t>
      </w:r>
      <w:r w:rsidR="00252B21">
        <w:rPr>
          <w:lang w:eastAsia="zh-CN"/>
        </w:rPr>
        <w:t xml:space="preserve">can be configured to be </w:t>
      </w:r>
      <w:r w:rsidR="000843AC">
        <w:rPr>
          <w:lang w:eastAsia="zh-CN"/>
        </w:rPr>
        <w:t xml:space="preserve">overlapped in time. </w:t>
      </w:r>
    </w:p>
    <w:p w14:paraId="2A5CE8B9" w14:textId="0CD12CA1" w:rsidR="00802419" w:rsidRDefault="00802419" w:rsidP="00802419">
      <w:pPr>
        <w:rPr>
          <w:i/>
          <w:lang w:eastAsia="zh-CN"/>
        </w:rPr>
      </w:pPr>
      <w:r w:rsidRPr="004018BB">
        <w:rPr>
          <w:b/>
          <w:i/>
          <w:lang w:eastAsia="zh-CN"/>
        </w:rPr>
        <w:t xml:space="preserve">Proposal </w:t>
      </w:r>
      <w:r w:rsidR="009659AC">
        <w:rPr>
          <w:b/>
          <w:i/>
          <w:lang w:eastAsia="zh-CN"/>
        </w:rPr>
        <w:t>7</w:t>
      </w:r>
      <w:r w:rsidRPr="004018BB">
        <w:rPr>
          <w:i/>
          <w:lang w:eastAsia="zh-CN"/>
        </w:rPr>
        <w:t xml:space="preserve">: </w:t>
      </w:r>
      <w:r w:rsidR="00700F3C">
        <w:rPr>
          <w:i/>
          <w:lang w:eastAsia="zh-CN"/>
        </w:rPr>
        <w:t>For a given IAB node, t</w:t>
      </w:r>
      <w:r w:rsidR="009659AC" w:rsidRPr="009659AC">
        <w:rPr>
          <w:i/>
          <w:lang w:eastAsia="zh-CN"/>
        </w:rPr>
        <w:t>he resource configuration for the MT and DU should take the resource multiplexing between the parent link and the child link into account</w:t>
      </w:r>
      <w:r w:rsidR="001817E4">
        <w:rPr>
          <w:i/>
          <w:lang w:eastAsia="zh-CN"/>
        </w:rPr>
        <w:t>.</w:t>
      </w:r>
    </w:p>
    <w:p w14:paraId="4958BCC6" w14:textId="77777777" w:rsidR="007A589A" w:rsidRDefault="00890578" w:rsidP="006956BF">
      <w:pPr>
        <w:jc w:val="center"/>
        <w:rPr>
          <w:lang w:eastAsia="zh-CN"/>
        </w:rPr>
      </w:pPr>
      <w:r>
        <w:rPr>
          <w:noProof/>
          <w:lang w:eastAsia="zh-CN"/>
        </w:rPr>
        <w:drawing>
          <wp:inline distT="0" distB="0" distL="0" distR="0" wp14:anchorId="4414CCB3" wp14:editId="6CFDCC3C">
            <wp:extent cx="4960800" cy="1926000"/>
            <wp:effectExtent l="0" t="0" r="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960800" cy="1926000"/>
                    </a:xfrm>
                    <a:prstGeom prst="rect">
                      <a:avLst/>
                    </a:prstGeom>
                    <a:noFill/>
                    <a:ln>
                      <a:noFill/>
                    </a:ln>
                  </pic:spPr>
                </pic:pic>
              </a:graphicData>
            </a:graphic>
          </wp:inline>
        </w:drawing>
      </w:r>
    </w:p>
    <w:p w14:paraId="6C4EE147" w14:textId="77777777" w:rsidR="00C36BB9" w:rsidRPr="00C36BB9" w:rsidRDefault="003F44A1" w:rsidP="00376C4C">
      <w:pPr>
        <w:rPr>
          <w:lang w:eastAsia="zh-CN"/>
        </w:rPr>
      </w:pPr>
      <w:r>
        <w:rPr>
          <w:lang w:eastAsia="zh-CN"/>
        </w:rPr>
        <w:tab/>
      </w:r>
      <w:r>
        <w:rPr>
          <w:lang w:eastAsia="zh-CN"/>
        </w:rPr>
        <w:tab/>
      </w:r>
      <w:r>
        <w:rPr>
          <w:lang w:eastAsia="zh-CN"/>
        </w:rPr>
        <w:tab/>
      </w:r>
      <w:r>
        <w:rPr>
          <w:lang w:eastAsia="zh-CN"/>
        </w:rPr>
        <w:tab/>
      </w:r>
      <w:r>
        <w:rPr>
          <w:lang w:eastAsia="zh-CN"/>
        </w:rPr>
        <w:tab/>
      </w:r>
      <w:r>
        <w:rPr>
          <w:lang w:eastAsia="zh-CN"/>
        </w:rPr>
        <w:tab/>
        <w:t xml:space="preserve">Figure </w:t>
      </w:r>
      <w:r w:rsidR="00E47516">
        <w:rPr>
          <w:lang w:eastAsia="zh-CN"/>
        </w:rPr>
        <w:t>3</w:t>
      </w:r>
      <w:r>
        <w:rPr>
          <w:lang w:eastAsia="zh-CN"/>
        </w:rPr>
        <w:t>:</w:t>
      </w:r>
      <w:r w:rsidR="00F35546">
        <w:rPr>
          <w:lang w:eastAsia="zh-CN"/>
        </w:rPr>
        <w:t>Semi-static</w:t>
      </w:r>
      <w:r>
        <w:rPr>
          <w:lang w:eastAsia="zh-CN"/>
        </w:rPr>
        <w:t xml:space="preserve"> TDM between MT and DU </w:t>
      </w:r>
    </w:p>
    <w:p w14:paraId="29254978" w14:textId="79AEC0A1" w:rsidR="00E056F6" w:rsidRDefault="00846BCA" w:rsidP="00846BCA">
      <w:pPr>
        <w:rPr>
          <w:lang w:eastAsia="zh-CN"/>
        </w:rPr>
      </w:pPr>
      <w:r>
        <w:rPr>
          <w:lang w:eastAsia="zh-CN"/>
        </w:rPr>
        <w:t xml:space="preserve">Semi-static resource </w:t>
      </w:r>
      <w:r w:rsidR="000B6435">
        <w:rPr>
          <w:lang w:eastAsia="zh-CN"/>
        </w:rPr>
        <w:t xml:space="preserve">configuration </w:t>
      </w:r>
      <w:r>
        <w:rPr>
          <w:lang w:eastAsia="zh-CN"/>
        </w:rPr>
        <w:t xml:space="preserve">is simple but the disadvantage is that the resource cannot be flexibly </w:t>
      </w:r>
      <w:r>
        <w:rPr>
          <w:rFonts w:hint="eastAsia"/>
          <w:lang w:eastAsia="zh-CN"/>
        </w:rPr>
        <w:t>share</w:t>
      </w:r>
      <w:r>
        <w:rPr>
          <w:lang w:eastAsia="zh-CN"/>
        </w:rPr>
        <w:t>d by the MT and DU</w:t>
      </w:r>
      <w:r w:rsidR="00867A67">
        <w:rPr>
          <w:rFonts w:hint="eastAsia"/>
          <w:lang w:eastAsia="zh-CN"/>
        </w:rPr>
        <w:t xml:space="preserve"> according to the traffic load variation</w:t>
      </w:r>
      <w:r w:rsidR="00CC3121">
        <w:rPr>
          <w:lang w:eastAsia="zh-CN"/>
        </w:rPr>
        <w:t>s</w:t>
      </w:r>
      <w:r w:rsidR="00F53A84">
        <w:rPr>
          <w:lang w:eastAsia="zh-CN"/>
        </w:rPr>
        <w:t xml:space="preserve"> which may lead to congestions at the IAB </w:t>
      </w:r>
      <w:r w:rsidR="00F53A84">
        <w:rPr>
          <w:lang w:eastAsia="zh-CN"/>
        </w:rPr>
        <w:lastRenderedPageBreak/>
        <w:t>node and performance degradation of access UE</w:t>
      </w:r>
      <w:r w:rsidR="008716B8">
        <w:rPr>
          <w:lang w:eastAsia="zh-CN"/>
        </w:rPr>
        <w:t>s</w:t>
      </w:r>
      <w:r w:rsidR="00C36BB9">
        <w:rPr>
          <w:rFonts w:hint="eastAsia"/>
          <w:lang w:eastAsia="zh-CN"/>
        </w:rPr>
        <w:t>.</w:t>
      </w:r>
      <w:r w:rsidR="00867A67">
        <w:rPr>
          <w:rFonts w:hint="eastAsia"/>
          <w:lang w:eastAsia="zh-CN"/>
        </w:rPr>
        <w:t xml:space="preserve"> Therefore, d</w:t>
      </w:r>
      <w:r>
        <w:rPr>
          <w:lang w:eastAsia="zh-CN"/>
        </w:rPr>
        <w:t xml:space="preserve">ynamic resource sharing (TDM/SDM/FDM) between MT and DU should be </w:t>
      </w:r>
      <w:r w:rsidR="00847DCD">
        <w:rPr>
          <w:rFonts w:hint="eastAsia"/>
          <w:lang w:eastAsia="zh-CN"/>
        </w:rPr>
        <w:t xml:space="preserve">supported, </w:t>
      </w:r>
      <w:r w:rsidR="00B60A11">
        <w:rPr>
          <w:lang w:eastAsia="zh-CN"/>
        </w:rPr>
        <w:t>e.</w:t>
      </w:r>
      <w:r w:rsidR="00920DBA">
        <w:rPr>
          <w:lang w:eastAsia="zh-CN"/>
        </w:rPr>
        <w:t>g.</w:t>
      </w:r>
      <w:r>
        <w:rPr>
          <w:lang w:eastAsia="zh-CN"/>
        </w:rPr>
        <w:t xml:space="preserve"> </w:t>
      </w:r>
      <w:r w:rsidR="00B60A11">
        <w:rPr>
          <w:lang w:eastAsia="zh-CN"/>
        </w:rPr>
        <w:t xml:space="preserve">the </w:t>
      </w:r>
      <w:r>
        <w:rPr>
          <w:lang w:eastAsia="zh-CN"/>
        </w:rPr>
        <w:t xml:space="preserve">DU dynamically </w:t>
      </w:r>
      <w:r w:rsidR="00920DBA">
        <w:rPr>
          <w:lang w:eastAsia="zh-CN"/>
        </w:rPr>
        <w:t xml:space="preserve">can </w:t>
      </w:r>
      <w:r>
        <w:rPr>
          <w:lang w:eastAsia="zh-CN"/>
        </w:rPr>
        <w:t xml:space="preserve">determine how its child link is multiplexed with the </w:t>
      </w:r>
      <w:r w:rsidR="008D0984">
        <w:rPr>
          <w:lang w:eastAsia="zh-CN"/>
        </w:rPr>
        <w:t>parent</w:t>
      </w:r>
      <w:r>
        <w:rPr>
          <w:lang w:eastAsia="zh-CN"/>
        </w:rPr>
        <w:t xml:space="preserve"> link of MT</w:t>
      </w:r>
      <w:r w:rsidR="00991F8A">
        <w:rPr>
          <w:rFonts w:hint="eastAsia"/>
          <w:lang w:eastAsia="zh-CN"/>
        </w:rPr>
        <w:t xml:space="preserve">. </w:t>
      </w:r>
      <w:r w:rsidR="00E94737">
        <w:rPr>
          <w:lang w:eastAsia="zh-CN"/>
        </w:rPr>
        <w:t>It should be noted that</w:t>
      </w:r>
      <w:r w:rsidR="00E056F6">
        <w:rPr>
          <w:lang w:eastAsia="zh-CN"/>
        </w:rPr>
        <w:t xml:space="preserve"> </w:t>
      </w:r>
      <w:r w:rsidR="00E056F6" w:rsidRPr="00E056F6">
        <w:rPr>
          <w:lang w:eastAsia="zh-CN"/>
        </w:rPr>
        <w:t>prerequisite</w:t>
      </w:r>
      <w:r w:rsidR="00E94737">
        <w:rPr>
          <w:lang w:eastAsia="zh-CN"/>
        </w:rPr>
        <w:t xml:space="preserve"> </w:t>
      </w:r>
      <w:r w:rsidR="00E056F6">
        <w:rPr>
          <w:lang w:eastAsia="zh-CN"/>
        </w:rPr>
        <w:t>of dynamic resource sharing is that the resources semi-statically configured</w:t>
      </w:r>
      <w:r w:rsidR="00E056F6">
        <w:rPr>
          <w:rFonts w:hint="eastAsia"/>
          <w:lang w:eastAsia="zh-CN"/>
        </w:rPr>
        <w:t xml:space="preserve"> for </w:t>
      </w:r>
      <w:r w:rsidR="00E056F6">
        <w:rPr>
          <w:lang w:eastAsia="zh-CN"/>
        </w:rPr>
        <w:t xml:space="preserve">the MT and </w:t>
      </w:r>
      <w:r w:rsidR="00E056F6">
        <w:rPr>
          <w:rFonts w:hint="eastAsia"/>
          <w:lang w:eastAsia="zh-CN"/>
        </w:rPr>
        <w:t>DU</w:t>
      </w:r>
      <w:r w:rsidR="00E056F6">
        <w:rPr>
          <w:lang w:eastAsia="zh-CN"/>
        </w:rPr>
        <w:t xml:space="preserve"> is overlapped in time. </w:t>
      </w:r>
    </w:p>
    <w:p w14:paraId="168050FF" w14:textId="77777777" w:rsidR="00867A67" w:rsidRDefault="00867A67" w:rsidP="00846BCA">
      <w:pPr>
        <w:rPr>
          <w:lang w:eastAsia="zh-CN"/>
        </w:rPr>
      </w:pPr>
      <w:r>
        <w:rPr>
          <w:rFonts w:hint="eastAsia"/>
          <w:lang w:eastAsia="zh-CN"/>
        </w:rPr>
        <w:t xml:space="preserve">Basically, there are two </w:t>
      </w:r>
      <w:r w:rsidR="00B60A11">
        <w:rPr>
          <w:lang w:eastAsia="zh-CN"/>
        </w:rPr>
        <w:t>options</w:t>
      </w:r>
      <w:r>
        <w:rPr>
          <w:rFonts w:hint="eastAsia"/>
          <w:lang w:eastAsia="zh-CN"/>
        </w:rPr>
        <w:t xml:space="preserve"> to support dynamic </w:t>
      </w:r>
      <w:r>
        <w:rPr>
          <w:lang w:eastAsia="zh-CN"/>
        </w:rPr>
        <w:t>resource</w:t>
      </w:r>
      <w:r w:rsidR="00D356A0">
        <w:rPr>
          <w:rFonts w:hint="eastAsia"/>
          <w:lang w:eastAsia="zh-CN"/>
        </w:rPr>
        <w:t xml:space="preserve"> sharin</w:t>
      </w:r>
      <w:r w:rsidR="00B60A11">
        <w:rPr>
          <w:rFonts w:hint="eastAsia"/>
          <w:lang w:eastAsia="zh-CN"/>
        </w:rPr>
        <w:t>g</w:t>
      </w:r>
    </w:p>
    <w:p w14:paraId="53AFF64A" w14:textId="77777777" w:rsidR="007A589A" w:rsidRDefault="00867A67" w:rsidP="006956BF">
      <w:pPr>
        <w:numPr>
          <w:ilvl w:val="0"/>
          <w:numId w:val="4"/>
        </w:numPr>
        <w:rPr>
          <w:lang w:eastAsia="zh-CN"/>
        </w:rPr>
      </w:pPr>
      <w:r>
        <w:rPr>
          <w:rFonts w:hint="eastAsia"/>
          <w:lang w:eastAsia="zh-CN"/>
        </w:rPr>
        <w:t>Option 1: Introduc</w:t>
      </w:r>
      <w:r w:rsidR="00CC3121">
        <w:rPr>
          <w:lang w:eastAsia="zh-CN"/>
        </w:rPr>
        <w:t>e</w:t>
      </w:r>
      <w:r>
        <w:rPr>
          <w:rFonts w:hint="eastAsia"/>
          <w:lang w:eastAsia="zh-CN"/>
        </w:rPr>
        <w:t xml:space="preserve"> </w:t>
      </w:r>
      <w:r w:rsidR="00CC3121">
        <w:rPr>
          <w:lang w:eastAsia="zh-CN"/>
        </w:rPr>
        <w:t xml:space="preserve">an </w:t>
      </w:r>
      <w:r>
        <w:rPr>
          <w:rFonts w:hint="eastAsia"/>
          <w:lang w:eastAsia="zh-CN"/>
        </w:rPr>
        <w:t xml:space="preserve">additional </w:t>
      </w:r>
      <w:r w:rsidR="00991F8A">
        <w:rPr>
          <w:rFonts w:hint="eastAsia"/>
          <w:lang w:eastAsia="zh-CN"/>
        </w:rPr>
        <w:t>L1 signaling (e.g. GC</w:t>
      </w:r>
      <w:r w:rsidR="00CC3121">
        <w:rPr>
          <w:lang w:eastAsia="zh-CN"/>
        </w:rPr>
        <w:t>-</w:t>
      </w:r>
      <w:r w:rsidR="00991F8A">
        <w:rPr>
          <w:rFonts w:hint="eastAsia"/>
          <w:lang w:eastAsia="zh-CN"/>
        </w:rPr>
        <w:t>PDCCH), to dynamically indicate the usage of the configured MT</w:t>
      </w:r>
      <w:r w:rsidR="00991F8A">
        <w:rPr>
          <w:lang w:eastAsia="zh-CN"/>
        </w:rPr>
        <w:t>’</w:t>
      </w:r>
      <w:r w:rsidR="00991F8A">
        <w:rPr>
          <w:rFonts w:hint="eastAsia"/>
          <w:lang w:eastAsia="zh-CN"/>
        </w:rPr>
        <w:t xml:space="preserve">s backhaul slot. To be </w:t>
      </w:r>
      <w:r w:rsidR="00991F8A">
        <w:rPr>
          <w:lang w:eastAsia="zh-CN"/>
        </w:rPr>
        <w:t>specific</w:t>
      </w:r>
      <w:r w:rsidR="00991F8A">
        <w:rPr>
          <w:rFonts w:hint="eastAsia"/>
          <w:lang w:eastAsia="zh-CN"/>
        </w:rPr>
        <w:t xml:space="preserve">, the L1 signaling will indicate the MT that the configured backhaul slots are released or not. For the released </w:t>
      </w:r>
      <w:r w:rsidR="00991F8A">
        <w:rPr>
          <w:lang w:eastAsia="zh-CN"/>
        </w:rPr>
        <w:t>backhaul</w:t>
      </w:r>
      <w:r w:rsidR="00991F8A">
        <w:rPr>
          <w:rFonts w:hint="eastAsia"/>
          <w:lang w:eastAsia="zh-CN"/>
        </w:rPr>
        <w:t xml:space="preserve"> slots, the DU will determine whether to utilize this slot for its child link, and the unreleased backhaul slots will be used </w:t>
      </w:r>
      <w:r w:rsidR="00CC3121">
        <w:rPr>
          <w:lang w:eastAsia="zh-CN"/>
        </w:rPr>
        <w:t xml:space="preserve">for the </w:t>
      </w:r>
      <w:r w:rsidR="00991F8A">
        <w:rPr>
          <w:rFonts w:hint="eastAsia"/>
          <w:lang w:eastAsia="zh-CN"/>
        </w:rPr>
        <w:t>MT</w:t>
      </w:r>
      <w:r w:rsidR="00991F8A">
        <w:rPr>
          <w:lang w:eastAsia="zh-CN"/>
        </w:rPr>
        <w:t>’</w:t>
      </w:r>
      <w:r w:rsidR="00991F8A">
        <w:rPr>
          <w:rFonts w:hint="eastAsia"/>
          <w:lang w:eastAsia="zh-CN"/>
        </w:rPr>
        <w:t>s backhaul link according to the semi-static configuration.</w:t>
      </w:r>
      <w:r w:rsidR="00F35546">
        <w:rPr>
          <w:lang w:eastAsia="zh-CN"/>
        </w:rPr>
        <w:t xml:space="preserve"> </w:t>
      </w:r>
    </w:p>
    <w:p w14:paraId="208862CE" w14:textId="70E9E8F0" w:rsidR="007A589A" w:rsidRDefault="00991F8A" w:rsidP="006956BF">
      <w:pPr>
        <w:pStyle w:val="af3"/>
        <w:numPr>
          <w:ilvl w:val="0"/>
          <w:numId w:val="36"/>
        </w:numPr>
        <w:rPr>
          <w:lang w:eastAsia="zh-CN"/>
        </w:rPr>
      </w:pPr>
      <w:r>
        <w:rPr>
          <w:rFonts w:hint="eastAsia"/>
          <w:lang w:eastAsia="zh-CN"/>
        </w:rPr>
        <w:t xml:space="preserve">Option 2: </w:t>
      </w:r>
      <w:r w:rsidR="00920DBA">
        <w:rPr>
          <w:lang w:eastAsia="zh-CN"/>
        </w:rPr>
        <w:t>T</w:t>
      </w:r>
      <w:r>
        <w:rPr>
          <w:rFonts w:hint="eastAsia"/>
          <w:lang w:eastAsia="zh-CN"/>
        </w:rPr>
        <w:t xml:space="preserve">he Rel-15 </w:t>
      </w:r>
      <w:r>
        <w:rPr>
          <w:lang w:eastAsia="zh-CN"/>
        </w:rPr>
        <w:t>scheduling</w:t>
      </w:r>
      <w:r w:rsidR="00F35546">
        <w:rPr>
          <w:rFonts w:hint="eastAsia"/>
          <w:lang w:eastAsia="zh-CN"/>
        </w:rPr>
        <w:t xml:space="preserve"> mechanism</w:t>
      </w:r>
      <w:r>
        <w:rPr>
          <w:rFonts w:hint="eastAsia"/>
          <w:lang w:eastAsia="zh-CN"/>
        </w:rPr>
        <w:t xml:space="preserve"> is used to s</w:t>
      </w:r>
      <w:r w:rsidR="00F35546">
        <w:rPr>
          <w:rFonts w:hint="eastAsia"/>
          <w:lang w:eastAsia="zh-CN"/>
        </w:rPr>
        <w:t>upport dynamic sharing between MT and DU.</w:t>
      </w:r>
      <w:r w:rsidR="00465453">
        <w:rPr>
          <w:lang w:eastAsia="zh-CN"/>
        </w:rPr>
        <w:t xml:space="preserve"> </w:t>
      </w:r>
      <w:r w:rsidR="00F35546">
        <w:rPr>
          <w:rFonts w:hint="eastAsia"/>
          <w:lang w:eastAsia="zh-CN"/>
        </w:rPr>
        <w:t xml:space="preserve">To be </w:t>
      </w:r>
      <w:r w:rsidR="00EE3BDF">
        <w:rPr>
          <w:lang w:eastAsia="zh-CN"/>
        </w:rPr>
        <w:t xml:space="preserve">more </w:t>
      </w:r>
      <w:r w:rsidR="00F35546">
        <w:rPr>
          <w:rFonts w:hint="eastAsia"/>
          <w:lang w:eastAsia="zh-CN"/>
        </w:rPr>
        <w:t xml:space="preserve">specific, the MT monitors </w:t>
      </w:r>
      <w:r w:rsidR="00C2614B">
        <w:rPr>
          <w:lang w:eastAsia="zh-CN"/>
        </w:rPr>
        <w:t xml:space="preserve">the </w:t>
      </w:r>
      <w:r w:rsidR="00F35546">
        <w:rPr>
          <w:rFonts w:hint="eastAsia"/>
          <w:lang w:eastAsia="zh-CN"/>
        </w:rPr>
        <w:t>PDCCH</w:t>
      </w:r>
      <w:r w:rsidR="00EE3BDF">
        <w:rPr>
          <w:lang w:eastAsia="zh-CN"/>
        </w:rPr>
        <w:t xml:space="preserve"> for parent </w:t>
      </w:r>
      <w:r w:rsidR="001B4CD2">
        <w:rPr>
          <w:lang w:eastAsia="zh-CN"/>
        </w:rPr>
        <w:t xml:space="preserve">backhaul </w:t>
      </w:r>
      <w:r w:rsidR="00D60CFC">
        <w:rPr>
          <w:lang w:eastAsia="zh-CN"/>
        </w:rPr>
        <w:t xml:space="preserve">link </w:t>
      </w:r>
      <w:r w:rsidR="00EE3BDF">
        <w:rPr>
          <w:lang w:eastAsia="zh-CN"/>
        </w:rPr>
        <w:t>transmission</w:t>
      </w:r>
      <w:r w:rsidR="00BA4EB6">
        <w:rPr>
          <w:lang w:eastAsia="zh-CN"/>
        </w:rPr>
        <w:t>s</w:t>
      </w:r>
      <w:r w:rsidR="00F35546">
        <w:rPr>
          <w:rFonts w:hint="eastAsia"/>
          <w:lang w:eastAsia="zh-CN"/>
        </w:rPr>
        <w:t xml:space="preserve"> and </w:t>
      </w:r>
      <w:r w:rsidR="00EE3BDF">
        <w:rPr>
          <w:lang w:eastAsia="zh-CN"/>
        </w:rPr>
        <w:t xml:space="preserve">the </w:t>
      </w:r>
      <w:r w:rsidR="00F35546">
        <w:rPr>
          <w:rFonts w:hint="eastAsia"/>
          <w:lang w:eastAsia="zh-CN"/>
        </w:rPr>
        <w:t xml:space="preserve">DU </w:t>
      </w:r>
      <w:r w:rsidR="001B4CD2">
        <w:rPr>
          <w:lang w:eastAsia="zh-CN"/>
        </w:rPr>
        <w:t>dynamically determine</w:t>
      </w:r>
      <w:r w:rsidR="00F35546">
        <w:rPr>
          <w:rFonts w:hint="eastAsia"/>
          <w:lang w:eastAsia="zh-CN"/>
        </w:rPr>
        <w:t xml:space="preserve"> the </w:t>
      </w:r>
      <w:r w:rsidR="00F35546">
        <w:rPr>
          <w:lang w:eastAsia="zh-CN"/>
        </w:rPr>
        <w:t>resources</w:t>
      </w:r>
      <w:r w:rsidR="009C6124">
        <w:rPr>
          <w:lang w:eastAsia="zh-CN"/>
        </w:rPr>
        <w:t xml:space="preserve"> </w:t>
      </w:r>
      <w:r w:rsidR="00F35546">
        <w:rPr>
          <w:rFonts w:hint="eastAsia"/>
          <w:lang w:eastAsia="zh-CN"/>
        </w:rPr>
        <w:t>for its child link</w:t>
      </w:r>
      <w:r w:rsidR="00D356A0">
        <w:rPr>
          <w:rFonts w:hint="eastAsia"/>
          <w:lang w:eastAsia="zh-CN"/>
        </w:rPr>
        <w:t xml:space="preserve"> according to the scheduling result</w:t>
      </w:r>
      <w:r w:rsidR="00EE3BDF">
        <w:rPr>
          <w:lang w:eastAsia="zh-CN"/>
        </w:rPr>
        <w:t>s</w:t>
      </w:r>
      <w:r w:rsidR="00D356A0">
        <w:rPr>
          <w:rFonts w:hint="eastAsia"/>
          <w:lang w:eastAsia="zh-CN"/>
        </w:rPr>
        <w:t xml:space="preserve"> </w:t>
      </w:r>
      <w:r w:rsidR="00EE3BDF">
        <w:rPr>
          <w:lang w:eastAsia="zh-CN"/>
        </w:rPr>
        <w:t xml:space="preserve">from its parent node </w:t>
      </w:r>
      <w:r w:rsidR="00D356A0">
        <w:rPr>
          <w:rFonts w:hint="eastAsia"/>
          <w:lang w:eastAsia="zh-CN"/>
        </w:rPr>
        <w:t>for MT</w:t>
      </w:r>
    </w:p>
    <w:p w14:paraId="2B433E39" w14:textId="77777777" w:rsidR="006F184B" w:rsidRDefault="006F184B" w:rsidP="006956BF">
      <w:pPr>
        <w:pStyle w:val="af3"/>
        <w:numPr>
          <w:ilvl w:val="0"/>
          <w:numId w:val="8"/>
        </w:numPr>
        <w:spacing w:before="120"/>
        <w:ind w:left="845"/>
        <w:rPr>
          <w:lang w:eastAsia="zh-CN"/>
        </w:rPr>
      </w:pPr>
      <w:r>
        <w:rPr>
          <w:lang w:eastAsia="zh-CN"/>
        </w:rPr>
        <w:t xml:space="preserve">Dynamic TDM: If the MT is not scheduled in the configured backhaul occasions, the DU can schedule its child links to utilize these occasions. </w:t>
      </w:r>
    </w:p>
    <w:p w14:paraId="4DB6CBD3" w14:textId="77777777" w:rsidR="006F184B" w:rsidRDefault="006F184B" w:rsidP="006F184B">
      <w:pPr>
        <w:pStyle w:val="af3"/>
        <w:numPr>
          <w:ilvl w:val="0"/>
          <w:numId w:val="8"/>
        </w:numPr>
        <w:rPr>
          <w:lang w:eastAsia="zh-CN"/>
        </w:rPr>
      </w:pPr>
      <w:r>
        <w:rPr>
          <w:lang w:eastAsia="zh-CN"/>
        </w:rPr>
        <w:t>Dynamic FDM: If the MT is scheduled in the configured backhaul occasions and does not occupy all PRBs, the DU can schedule its child links to utilize the unused PRBs without violating the half-duplex constraint.</w:t>
      </w:r>
    </w:p>
    <w:p w14:paraId="78B6438D" w14:textId="77777777" w:rsidR="007A589A" w:rsidRDefault="006F184B" w:rsidP="006956BF">
      <w:pPr>
        <w:pStyle w:val="af3"/>
        <w:numPr>
          <w:ilvl w:val="0"/>
          <w:numId w:val="8"/>
        </w:numPr>
        <w:rPr>
          <w:lang w:eastAsia="zh-CN"/>
        </w:rPr>
      </w:pPr>
      <w:r>
        <w:rPr>
          <w:lang w:eastAsia="zh-CN"/>
        </w:rPr>
        <w:t>Dynamic SDM: If the MT is scheduled in the configured backhaul occasions and does not occupy all panels/beams, the DU can schedule its child links to utilize the unused panels/beams</w:t>
      </w:r>
      <w:r w:rsidRPr="003369D1">
        <w:rPr>
          <w:lang w:eastAsia="zh-CN"/>
        </w:rPr>
        <w:t xml:space="preserve"> </w:t>
      </w:r>
      <w:r>
        <w:rPr>
          <w:lang w:eastAsia="zh-CN"/>
        </w:rPr>
        <w:t>without violating the half-duplex constraint.</w:t>
      </w:r>
    </w:p>
    <w:p w14:paraId="034A79A1" w14:textId="439F5830" w:rsidR="00F35546" w:rsidRDefault="00F35546" w:rsidP="00846BCA">
      <w:pPr>
        <w:rPr>
          <w:lang w:eastAsia="zh-CN"/>
        </w:rPr>
      </w:pPr>
      <w:r>
        <w:rPr>
          <w:rFonts w:hint="eastAsia"/>
          <w:lang w:eastAsia="zh-CN"/>
        </w:rPr>
        <w:t xml:space="preserve">For </w:t>
      </w:r>
      <w:r w:rsidR="00BA4EB6">
        <w:rPr>
          <w:lang w:eastAsia="zh-CN"/>
        </w:rPr>
        <w:t>both</w:t>
      </w:r>
      <w:r>
        <w:rPr>
          <w:rFonts w:hint="eastAsia"/>
          <w:lang w:eastAsia="zh-CN"/>
        </w:rPr>
        <w:t xml:space="preserve"> option 1 and option 2, </w:t>
      </w:r>
      <w:r w:rsidR="00D72658">
        <w:rPr>
          <w:lang w:eastAsia="zh-CN"/>
        </w:rPr>
        <w:t xml:space="preserve">the </w:t>
      </w:r>
      <w:r>
        <w:rPr>
          <w:rFonts w:hint="eastAsia"/>
          <w:lang w:eastAsia="zh-CN"/>
        </w:rPr>
        <w:t xml:space="preserve">DU can be configured </w:t>
      </w:r>
      <w:r w:rsidR="00CC7EE5">
        <w:rPr>
          <w:lang w:eastAsia="zh-CN"/>
        </w:rPr>
        <w:t xml:space="preserve">as </w:t>
      </w:r>
      <w:r w:rsidRPr="00474E00">
        <w:rPr>
          <w:i/>
          <w:lang w:eastAsia="zh-CN"/>
        </w:rPr>
        <w:t>flexible</w:t>
      </w:r>
      <w:r w:rsidR="00C65218">
        <w:rPr>
          <w:lang w:eastAsia="zh-CN"/>
        </w:rPr>
        <w:t xml:space="preserve"> </w:t>
      </w:r>
      <w:r>
        <w:rPr>
          <w:rFonts w:hint="eastAsia"/>
          <w:lang w:eastAsia="zh-CN"/>
        </w:rPr>
        <w:t>in the</w:t>
      </w:r>
      <w:r w:rsidR="00F6510B">
        <w:rPr>
          <w:lang w:eastAsia="zh-CN"/>
        </w:rPr>
        <w:t xml:space="preserve"> overlapping </w:t>
      </w:r>
      <w:r w:rsidR="00D72658">
        <w:rPr>
          <w:lang w:eastAsia="zh-CN"/>
        </w:rPr>
        <w:t>slot/symbols</w:t>
      </w:r>
      <w:r>
        <w:rPr>
          <w:rFonts w:hint="eastAsia"/>
          <w:lang w:eastAsia="zh-CN"/>
        </w:rPr>
        <w:t xml:space="preserve">, and dynamically determine how to utilize </w:t>
      </w:r>
      <w:r w:rsidR="00116642">
        <w:rPr>
          <w:lang w:eastAsia="zh-CN"/>
        </w:rPr>
        <w:t>it</w:t>
      </w:r>
      <w:r>
        <w:rPr>
          <w:rFonts w:hint="eastAsia"/>
          <w:lang w:eastAsia="zh-CN"/>
        </w:rPr>
        <w:t xml:space="preserve"> to serve its </w:t>
      </w:r>
      <w:r>
        <w:rPr>
          <w:lang w:eastAsia="zh-CN"/>
        </w:rPr>
        <w:t>child</w:t>
      </w:r>
      <w:r>
        <w:rPr>
          <w:rFonts w:hint="eastAsia"/>
          <w:lang w:eastAsia="zh-CN"/>
        </w:rPr>
        <w:t xml:space="preserve"> link according to </w:t>
      </w:r>
      <w:r>
        <w:rPr>
          <w:lang w:eastAsia="zh-CN"/>
        </w:rPr>
        <w:t>the additional</w:t>
      </w:r>
      <w:r>
        <w:rPr>
          <w:rFonts w:hint="eastAsia"/>
          <w:lang w:eastAsia="zh-CN"/>
        </w:rPr>
        <w:t xml:space="preserve"> signaling</w:t>
      </w:r>
      <w:r>
        <w:rPr>
          <w:lang w:eastAsia="zh-CN"/>
        </w:rPr>
        <w:t xml:space="preserve"> (Option 1) or the scheduling result of MT (Option</w:t>
      </w:r>
      <w:r w:rsidR="0038412E">
        <w:rPr>
          <w:lang w:eastAsia="zh-CN"/>
        </w:rPr>
        <w:t xml:space="preserve"> </w:t>
      </w:r>
      <w:r>
        <w:rPr>
          <w:lang w:eastAsia="zh-CN"/>
        </w:rPr>
        <w:t>2)</w:t>
      </w:r>
      <w:r>
        <w:rPr>
          <w:rFonts w:hint="eastAsia"/>
          <w:lang w:eastAsia="zh-CN"/>
        </w:rPr>
        <w:t xml:space="preserve">. </w:t>
      </w:r>
      <w:r w:rsidR="00116642">
        <w:rPr>
          <w:lang w:eastAsia="zh-CN"/>
        </w:rPr>
        <w:t xml:space="preserve">The </w:t>
      </w:r>
      <w:r w:rsidR="0038412E">
        <w:rPr>
          <w:lang w:eastAsia="zh-CN"/>
        </w:rPr>
        <w:t>non-overlapping</w:t>
      </w:r>
      <w:r>
        <w:rPr>
          <w:rFonts w:hint="eastAsia"/>
          <w:lang w:eastAsia="zh-CN"/>
        </w:rPr>
        <w:t xml:space="preserve"> slots</w:t>
      </w:r>
      <w:r w:rsidR="00116642">
        <w:rPr>
          <w:lang w:eastAsia="zh-CN"/>
        </w:rPr>
        <w:t>/symbols</w:t>
      </w:r>
      <w:r>
        <w:rPr>
          <w:rFonts w:hint="eastAsia"/>
          <w:lang w:eastAsia="zh-CN"/>
        </w:rPr>
        <w:t xml:space="preserve"> can be configured </w:t>
      </w:r>
      <w:r w:rsidR="0038412E">
        <w:rPr>
          <w:lang w:eastAsia="zh-CN"/>
        </w:rPr>
        <w:t>as</w:t>
      </w:r>
      <w:r>
        <w:rPr>
          <w:rFonts w:hint="eastAsia"/>
          <w:lang w:eastAsia="zh-CN"/>
        </w:rPr>
        <w:t xml:space="preserve"> normal slot format, as shown in Figure </w:t>
      </w:r>
      <w:r>
        <w:rPr>
          <w:lang w:eastAsia="zh-CN"/>
        </w:rPr>
        <w:t>4</w:t>
      </w:r>
      <w:r>
        <w:rPr>
          <w:rFonts w:hint="eastAsia"/>
          <w:lang w:eastAsia="zh-CN"/>
        </w:rPr>
        <w:t>.</w:t>
      </w:r>
    </w:p>
    <w:p w14:paraId="5B28BD46" w14:textId="276D0FCB" w:rsidR="007A589A" w:rsidRDefault="000A5A48" w:rsidP="006956BF">
      <w:pPr>
        <w:jc w:val="center"/>
        <w:rPr>
          <w:lang w:eastAsia="zh-CN"/>
        </w:rPr>
      </w:pPr>
      <w:r>
        <w:pict w14:anchorId="5ED4DE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95pt;height:131.65pt">
            <v:imagedata r:id="rId11" o:title=""/>
          </v:shape>
        </w:pict>
      </w:r>
    </w:p>
    <w:p w14:paraId="44F21194" w14:textId="77777777" w:rsidR="007A589A" w:rsidRDefault="00F35546" w:rsidP="006956BF">
      <w:pPr>
        <w:jc w:val="center"/>
        <w:rPr>
          <w:lang w:eastAsia="zh-CN"/>
        </w:rPr>
      </w:pPr>
      <w:r>
        <w:rPr>
          <w:lang w:eastAsia="zh-CN"/>
        </w:rPr>
        <w:t>Figure</w:t>
      </w:r>
      <w:r w:rsidR="0038412E">
        <w:rPr>
          <w:lang w:eastAsia="zh-CN"/>
        </w:rPr>
        <w:t xml:space="preserve"> </w:t>
      </w:r>
      <w:r>
        <w:rPr>
          <w:lang w:eastAsia="zh-CN"/>
        </w:rPr>
        <w:t>4:  Dynamic resource sharing between MT and DU</w:t>
      </w:r>
    </w:p>
    <w:p w14:paraId="159941DF" w14:textId="5953CCB5" w:rsidR="007A589A" w:rsidRDefault="000A5A48" w:rsidP="006956BF">
      <w:pPr>
        <w:ind w:left="850" w:firstLineChars="450" w:firstLine="990"/>
        <w:rPr>
          <w:lang w:eastAsia="zh-CN"/>
        </w:rPr>
      </w:pPr>
      <w:r>
        <w:pict w14:anchorId="50E76D2A">
          <v:shape id="_x0000_i1026" type="#_x0000_t75" style="width:264.9pt;height:164.95pt">
            <v:imagedata r:id="rId12" o:title=""/>
          </v:shape>
        </w:pict>
      </w:r>
    </w:p>
    <w:p w14:paraId="3380B917" w14:textId="77777777" w:rsidR="00F35546" w:rsidRPr="00F35546" w:rsidRDefault="006F184B" w:rsidP="00846BCA">
      <w:pPr>
        <w:rPr>
          <w:lang w:eastAsia="zh-CN"/>
        </w:rPr>
      </w:pPr>
      <w:r>
        <w:rPr>
          <w:lang w:eastAsia="zh-CN"/>
        </w:rPr>
        <w:lastRenderedPageBreak/>
        <w:tab/>
      </w:r>
      <w:r>
        <w:rPr>
          <w:lang w:eastAsia="zh-CN"/>
        </w:rPr>
        <w:tab/>
      </w:r>
      <w:r>
        <w:rPr>
          <w:lang w:eastAsia="zh-CN"/>
        </w:rPr>
        <w:tab/>
      </w:r>
      <w:r>
        <w:rPr>
          <w:lang w:eastAsia="zh-CN"/>
        </w:rPr>
        <w:tab/>
      </w:r>
      <w:r w:rsidR="00B041FC">
        <w:rPr>
          <w:lang w:eastAsia="zh-CN"/>
        </w:rPr>
        <w:t>Figure 5:  Two options for dynamic resource sharing mechanism</w:t>
      </w:r>
    </w:p>
    <w:p w14:paraId="6C498038" w14:textId="510C95D5" w:rsidR="001F6D30" w:rsidRDefault="000960A3" w:rsidP="00846BCA">
      <w:pPr>
        <w:rPr>
          <w:lang w:eastAsia="zh-CN"/>
        </w:rPr>
      </w:pPr>
      <w:r>
        <w:rPr>
          <w:lang w:eastAsia="zh-CN"/>
        </w:rPr>
        <w:t xml:space="preserve">Figure 5 further illustrates </w:t>
      </w:r>
      <w:r w:rsidR="005D6347">
        <w:rPr>
          <w:lang w:eastAsia="zh-CN"/>
        </w:rPr>
        <w:t>O</w:t>
      </w:r>
      <w:r>
        <w:rPr>
          <w:lang w:eastAsia="zh-CN"/>
        </w:rPr>
        <w:t xml:space="preserve">ption 1 and </w:t>
      </w:r>
      <w:r w:rsidR="005D6347">
        <w:rPr>
          <w:lang w:eastAsia="zh-CN"/>
        </w:rPr>
        <w:t>O</w:t>
      </w:r>
      <w:r>
        <w:rPr>
          <w:lang w:eastAsia="zh-CN"/>
        </w:rPr>
        <w:t xml:space="preserve">ption 2. </w:t>
      </w:r>
      <w:r w:rsidR="00B041FC">
        <w:rPr>
          <w:lang w:eastAsia="zh-CN"/>
        </w:rPr>
        <w:t>From the resource allocation point of view, these two</w:t>
      </w:r>
      <w:r w:rsidR="00AB7FF3">
        <w:rPr>
          <w:lang w:eastAsia="zh-CN"/>
        </w:rPr>
        <w:t xml:space="preserve"> options </w:t>
      </w:r>
      <w:r w:rsidR="00AB7FF3">
        <w:rPr>
          <w:rFonts w:hint="eastAsia"/>
          <w:lang w:eastAsia="zh-CN"/>
        </w:rPr>
        <w:t>differ</w:t>
      </w:r>
      <w:r w:rsidR="00B041FC">
        <w:rPr>
          <w:lang w:eastAsia="zh-CN"/>
        </w:rPr>
        <w:t xml:space="preserve"> </w:t>
      </w:r>
      <w:r w:rsidR="0038336F">
        <w:rPr>
          <w:lang w:eastAsia="zh-CN"/>
        </w:rPr>
        <w:t>only in</w:t>
      </w:r>
      <w:r w:rsidR="00B041FC">
        <w:rPr>
          <w:lang w:eastAsia="zh-CN"/>
        </w:rPr>
        <w:t xml:space="preserve"> </w:t>
      </w:r>
      <w:r w:rsidR="0038336F">
        <w:rPr>
          <w:lang w:eastAsia="zh-CN"/>
        </w:rPr>
        <w:t>how to support dynamic TDM.</w:t>
      </w:r>
      <w:r w:rsidR="007F2F2E">
        <w:rPr>
          <w:lang w:eastAsia="zh-CN"/>
        </w:rPr>
        <w:t xml:space="preserve"> It should also be noted that both option 1 and option 2 </w:t>
      </w:r>
      <w:r w:rsidR="005D3993">
        <w:rPr>
          <w:lang w:eastAsia="zh-CN"/>
        </w:rPr>
        <w:t xml:space="preserve">are based on the predication of the resource utilization of the parent </w:t>
      </w:r>
      <w:r w:rsidR="00541180">
        <w:rPr>
          <w:lang w:eastAsia="zh-CN"/>
        </w:rPr>
        <w:t xml:space="preserve">backhaul </w:t>
      </w:r>
      <w:r w:rsidR="005D3993">
        <w:rPr>
          <w:lang w:eastAsia="zh-CN"/>
        </w:rPr>
        <w:t>link.</w:t>
      </w:r>
      <w:r w:rsidR="00F8509C">
        <w:rPr>
          <w:lang w:eastAsia="zh-CN"/>
        </w:rPr>
        <w:t xml:space="preserve"> </w:t>
      </w:r>
    </w:p>
    <w:p w14:paraId="5AC8CE84" w14:textId="6ADCED7C" w:rsidR="00EB69DA" w:rsidRDefault="0038336F">
      <w:pPr>
        <w:rPr>
          <w:lang w:eastAsia="zh-CN"/>
        </w:rPr>
      </w:pPr>
      <w:r>
        <w:rPr>
          <w:lang w:eastAsia="zh-CN"/>
        </w:rPr>
        <w:t xml:space="preserve">For dynamic FDM/SDM, they are quite similar. </w:t>
      </w:r>
      <w:r w:rsidR="00C00225">
        <w:rPr>
          <w:lang w:eastAsia="zh-CN"/>
        </w:rPr>
        <w:t>F</w:t>
      </w:r>
      <w:r>
        <w:rPr>
          <w:lang w:eastAsia="zh-CN"/>
        </w:rPr>
        <w:t xml:space="preserve">or both options, </w:t>
      </w:r>
      <w:r w:rsidR="00F8509C">
        <w:rPr>
          <w:lang w:eastAsia="zh-CN"/>
        </w:rPr>
        <w:t xml:space="preserve">the </w:t>
      </w:r>
      <w:r>
        <w:rPr>
          <w:lang w:eastAsia="zh-CN"/>
        </w:rPr>
        <w:t xml:space="preserve">DU has to determine the unused RBs (FDM) or unused beams (SDM) for its child link, according to the scheduling result on the MT’s backhaul link. While option 2 </w:t>
      </w:r>
      <w:r w:rsidR="00F8509C">
        <w:rPr>
          <w:lang w:eastAsia="zh-CN"/>
        </w:rPr>
        <w:t>provides a unified mechanism to support</w:t>
      </w:r>
      <w:r>
        <w:rPr>
          <w:lang w:eastAsia="zh-CN"/>
        </w:rPr>
        <w:t xml:space="preserve"> </w:t>
      </w:r>
      <w:r w:rsidR="001F6D30">
        <w:rPr>
          <w:lang w:eastAsia="zh-CN"/>
        </w:rPr>
        <w:t>dynamic T</w:t>
      </w:r>
      <w:r>
        <w:rPr>
          <w:lang w:eastAsia="zh-CN"/>
        </w:rPr>
        <w:t>DM/FDM/SDM.</w:t>
      </w:r>
      <w:r w:rsidR="00B041FC">
        <w:rPr>
          <w:lang w:eastAsia="zh-CN"/>
        </w:rPr>
        <w:t xml:space="preserve"> </w:t>
      </w:r>
      <w:r>
        <w:rPr>
          <w:lang w:eastAsia="zh-CN"/>
        </w:rPr>
        <w:t>For both option 1 and option 2, in order to support the dynamic resource sharing, some scheduling</w:t>
      </w:r>
      <w:r w:rsidR="00D72658">
        <w:rPr>
          <w:lang w:eastAsia="zh-CN"/>
        </w:rPr>
        <w:t xml:space="preserve"> and</w:t>
      </w:r>
      <w:r>
        <w:rPr>
          <w:lang w:eastAsia="zh-CN"/>
        </w:rPr>
        <w:t xml:space="preserve"> processing delay has to be considered, as discussed in [6], which is shown in Figure 6.</w:t>
      </w:r>
    </w:p>
    <w:p w14:paraId="64A786A0" w14:textId="4FAF0C75" w:rsidR="007A589A" w:rsidRDefault="000A5A48" w:rsidP="006956BF">
      <w:pPr>
        <w:jc w:val="center"/>
        <w:rPr>
          <w:b/>
          <w:i/>
          <w:lang w:eastAsia="zh-CN"/>
        </w:rPr>
      </w:pPr>
      <w:r>
        <w:pict w14:anchorId="52924006">
          <v:shape id="_x0000_i1027" type="#_x0000_t75" style="width:301.95pt;height:126.25pt;mso-position-vertical:absolute">
            <v:imagedata r:id="rId13" o:title=""/>
          </v:shape>
        </w:pict>
      </w:r>
    </w:p>
    <w:p w14:paraId="09E49ED1" w14:textId="77777777" w:rsidR="006F184B" w:rsidRDefault="00127549">
      <w:pPr>
        <w:ind w:left="425" w:firstLine="425"/>
        <w:rPr>
          <w:b/>
          <w:i/>
          <w:lang w:eastAsia="zh-CN"/>
        </w:rPr>
      </w:pPr>
      <w:r>
        <w:t xml:space="preserve">Figure </w:t>
      </w:r>
      <w:r w:rsidR="006F184B">
        <w:rPr>
          <w:noProof/>
        </w:rPr>
        <w:t>6</w:t>
      </w:r>
      <w:r w:rsidR="00A845A9">
        <w:rPr>
          <w:lang w:eastAsia="zh-CN"/>
        </w:rPr>
        <w:t xml:space="preserve">. </w:t>
      </w:r>
      <w:r>
        <w:rPr>
          <w:lang w:eastAsia="zh-CN"/>
        </w:rPr>
        <w:t>The PDCCH time location constraint for dynamic resource sharing</w:t>
      </w:r>
    </w:p>
    <w:p w14:paraId="22AD609D" w14:textId="388F9779" w:rsidR="006F184B" w:rsidRDefault="00127549" w:rsidP="004018BB">
      <w:pPr>
        <w:rPr>
          <w:i/>
          <w:lang w:eastAsia="zh-CN"/>
        </w:rPr>
      </w:pPr>
      <w:r>
        <w:rPr>
          <w:b/>
          <w:i/>
          <w:lang w:eastAsia="zh-CN"/>
        </w:rPr>
        <w:t>P</w:t>
      </w:r>
      <w:r w:rsidR="003A2810" w:rsidRPr="004018BB">
        <w:rPr>
          <w:b/>
          <w:i/>
          <w:lang w:eastAsia="zh-CN"/>
        </w:rPr>
        <w:t xml:space="preserve">roposal </w:t>
      </w:r>
      <w:r w:rsidR="00D408C2">
        <w:rPr>
          <w:b/>
          <w:i/>
          <w:lang w:eastAsia="zh-CN"/>
        </w:rPr>
        <w:t>8</w:t>
      </w:r>
      <w:r w:rsidR="003A2810" w:rsidRPr="004018BB">
        <w:rPr>
          <w:i/>
          <w:lang w:eastAsia="zh-CN"/>
        </w:rPr>
        <w:t xml:space="preserve">: </w:t>
      </w:r>
      <w:r w:rsidR="006F184B">
        <w:rPr>
          <w:rFonts w:hint="eastAsia"/>
          <w:i/>
          <w:lang w:eastAsia="zh-CN"/>
        </w:rPr>
        <w:t xml:space="preserve">Mechanism for dynamic </w:t>
      </w:r>
      <w:r w:rsidR="003A2810" w:rsidRPr="004018BB">
        <w:rPr>
          <w:i/>
          <w:lang w:eastAsia="zh-CN"/>
        </w:rPr>
        <w:t>TDM/FDM/SDM</w:t>
      </w:r>
      <w:r w:rsidR="004018BB">
        <w:rPr>
          <w:i/>
          <w:lang w:eastAsia="zh-CN"/>
        </w:rPr>
        <w:t xml:space="preserve"> </w:t>
      </w:r>
      <w:r w:rsidR="003A2810" w:rsidRPr="004018BB">
        <w:rPr>
          <w:i/>
          <w:lang w:eastAsia="zh-CN"/>
        </w:rPr>
        <w:t xml:space="preserve">resource </w:t>
      </w:r>
      <w:r w:rsidR="00BB494F">
        <w:rPr>
          <w:i/>
          <w:lang w:eastAsia="zh-CN"/>
        </w:rPr>
        <w:t>sharing</w:t>
      </w:r>
      <w:r w:rsidR="003A2810" w:rsidRPr="004018BB">
        <w:rPr>
          <w:i/>
          <w:lang w:eastAsia="zh-CN"/>
        </w:rPr>
        <w:t xml:space="preserve"> between MT and DU, </w:t>
      </w:r>
      <w:r w:rsidR="006F184B">
        <w:rPr>
          <w:rFonts w:hint="eastAsia"/>
          <w:i/>
          <w:lang w:eastAsia="zh-CN"/>
        </w:rPr>
        <w:t xml:space="preserve">should be supported, and at least the following options should be further </w:t>
      </w:r>
      <w:r w:rsidR="006F184B">
        <w:rPr>
          <w:i/>
          <w:lang w:eastAsia="zh-CN"/>
        </w:rPr>
        <w:t>studied</w:t>
      </w:r>
    </w:p>
    <w:p w14:paraId="706032B6" w14:textId="77777777" w:rsidR="007A589A" w:rsidRDefault="006F184B" w:rsidP="006956BF">
      <w:pPr>
        <w:pStyle w:val="af3"/>
        <w:numPr>
          <w:ilvl w:val="0"/>
          <w:numId w:val="8"/>
        </w:numPr>
        <w:rPr>
          <w:i/>
          <w:lang w:eastAsia="zh-CN"/>
        </w:rPr>
      </w:pPr>
      <w:r>
        <w:rPr>
          <w:rFonts w:hint="eastAsia"/>
          <w:i/>
          <w:lang w:eastAsia="zh-CN"/>
        </w:rPr>
        <w:t xml:space="preserve">Introducing additional L1 signaling to indicate the usage of </w:t>
      </w:r>
      <w:r w:rsidR="00EE32F7">
        <w:rPr>
          <w:rFonts w:hint="eastAsia"/>
          <w:i/>
          <w:lang w:eastAsia="zh-CN"/>
        </w:rPr>
        <w:t xml:space="preserve">configured </w:t>
      </w:r>
      <w:r w:rsidR="00EE32F7">
        <w:rPr>
          <w:i/>
          <w:lang w:eastAsia="zh-CN"/>
        </w:rPr>
        <w:t>backhaul</w:t>
      </w:r>
      <w:r w:rsidR="00EE32F7">
        <w:rPr>
          <w:rFonts w:hint="eastAsia"/>
          <w:i/>
          <w:lang w:eastAsia="zh-CN"/>
        </w:rPr>
        <w:t xml:space="preserve"> slots</w:t>
      </w:r>
      <w:r>
        <w:rPr>
          <w:rFonts w:hint="eastAsia"/>
          <w:i/>
          <w:lang w:eastAsia="zh-CN"/>
        </w:rPr>
        <w:t xml:space="preserve"> </w:t>
      </w:r>
    </w:p>
    <w:p w14:paraId="35865B7E" w14:textId="77777777" w:rsidR="007A589A" w:rsidRPr="006956BF" w:rsidRDefault="006F184B" w:rsidP="006956BF">
      <w:pPr>
        <w:pStyle w:val="af3"/>
        <w:numPr>
          <w:ilvl w:val="0"/>
          <w:numId w:val="8"/>
        </w:numPr>
        <w:rPr>
          <w:i/>
          <w:lang w:eastAsia="zh-CN"/>
        </w:rPr>
      </w:pPr>
      <w:r>
        <w:rPr>
          <w:rFonts w:hint="eastAsia"/>
          <w:i/>
          <w:lang w:eastAsia="zh-CN"/>
        </w:rPr>
        <w:t xml:space="preserve">Reusing Rel-15 dynamic </w:t>
      </w:r>
      <w:r>
        <w:rPr>
          <w:i/>
          <w:lang w:eastAsia="zh-CN"/>
        </w:rPr>
        <w:t>scheduling</w:t>
      </w:r>
      <w:r>
        <w:rPr>
          <w:rFonts w:hint="eastAsia"/>
          <w:i/>
          <w:lang w:eastAsia="zh-CN"/>
        </w:rPr>
        <w:t xml:space="preserve"> mechanism</w:t>
      </w:r>
      <w:r w:rsidR="00526C66" w:rsidRPr="006956BF">
        <w:rPr>
          <w:i/>
          <w:lang w:eastAsia="zh-CN"/>
        </w:rPr>
        <w:t xml:space="preserve"> </w:t>
      </w:r>
    </w:p>
    <w:p w14:paraId="7E70AF7C" w14:textId="206EBE3C" w:rsidR="003A2810" w:rsidRDefault="003A2810" w:rsidP="000D2F04">
      <w:pPr>
        <w:rPr>
          <w:i/>
          <w:lang w:eastAsia="zh-CN"/>
        </w:rPr>
      </w:pPr>
      <w:r w:rsidRPr="004018BB">
        <w:rPr>
          <w:b/>
          <w:i/>
          <w:lang w:eastAsia="zh-CN"/>
        </w:rPr>
        <w:t xml:space="preserve">Proposal </w:t>
      </w:r>
      <w:r w:rsidR="00D408C2">
        <w:rPr>
          <w:b/>
          <w:i/>
          <w:lang w:eastAsia="zh-CN"/>
        </w:rPr>
        <w:t>9</w:t>
      </w:r>
      <w:r w:rsidRPr="004018BB">
        <w:rPr>
          <w:i/>
          <w:lang w:eastAsia="zh-CN"/>
        </w:rPr>
        <w:t>:</w:t>
      </w:r>
      <w:r>
        <w:rPr>
          <w:lang w:eastAsia="zh-CN"/>
        </w:rPr>
        <w:t xml:space="preserve"> </w:t>
      </w:r>
      <w:r>
        <w:rPr>
          <w:i/>
          <w:lang w:eastAsia="zh-CN"/>
        </w:rPr>
        <w:t xml:space="preserve">In order to support dynamic resource </w:t>
      </w:r>
      <w:r w:rsidR="005768BB">
        <w:rPr>
          <w:i/>
          <w:lang w:eastAsia="zh-CN"/>
        </w:rPr>
        <w:t>sharing</w:t>
      </w:r>
      <w:r>
        <w:rPr>
          <w:i/>
          <w:lang w:eastAsia="zh-CN"/>
        </w:rPr>
        <w:t xml:space="preserve"> between MT and DU</w:t>
      </w:r>
      <w:r w:rsidR="000D2F04">
        <w:rPr>
          <w:i/>
          <w:lang w:eastAsia="zh-CN"/>
        </w:rPr>
        <w:t>,</w:t>
      </w:r>
      <w:r>
        <w:rPr>
          <w:i/>
          <w:lang w:eastAsia="zh-CN"/>
        </w:rPr>
        <w:t xml:space="preserve"> the following processing time constraint should be </w:t>
      </w:r>
      <w:r w:rsidR="002260F8">
        <w:rPr>
          <w:i/>
          <w:lang w:eastAsia="zh-CN"/>
        </w:rPr>
        <w:t>considered</w:t>
      </w:r>
      <w:r>
        <w:rPr>
          <w:i/>
          <w:lang w:eastAsia="zh-CN"/>
        </w:rPr>
        <w:t>:</w:t>
      </w:r>
    </w:p>
    <w:p w14:paraId="44092986" w14:textId="77777777" w:rsidR="007A589A" w:rsidRDefault="000D2F04" w:rsidP="006956BF">
      <w:pPr>
        <w:numPr>
          <w:ilvl w:val="0"/>
          <w:numId w:val="6"/>
        </w:numPr>
        <w:rPr>
          <w:i/>
          <w:lang w:eastAsia="zh-CN"/>
        </w:rPr>
      </w:pPr>
      <w:r w:rsidRPr="00465117">
        <w:rPr>
          <w:i/>
          <w:lang w:eastAsia="zh-CN"/>
        </w:rPr>
        <w:t xml:space="preserve">The </w:t>
      </w:r>
      <w:r w:rsidR="00EE32F7">
        <w:rPr>
          <w:rFonts w:hint="eastAsia"/>
          <w:i/>
          <w:lang w:eastAsia="zh-CN"/>
        </w:rPr>
        <w:t>MT</w:t>
      </w:r>
      <w:r w:rsidR="00EE32F7">
        <w:rPr>
          <w:i/>
          <w:lang w:eastAsia="zh-CN"/>
        </w:rPr>
        <w:t>’</w:t>
      </w:r>
      <w:r w:rsidR="00EE32F7">
        <w:rPr>
          <w:rFonts w:hint="eastAsia"/>
          <w:i/>
          <w:lang w:eastAsia="zh-CN"/>
        </w:rPr>
        <w:t>s</w:t>
      </w:r>
      <w:r w:rsidRPr="00465117">
        <w:rPr>
          <w:i/>
          <w:lang w:eastAsia="zh-CN"/>
        </w:rPr>
        <w:t xml:space="preserve"> PDCCH should be ahead of its associated PDSCH/PUSCH</w:t>
      </w:r>
    </w:p>
    <w:p w14:paraId="2E8ACEBA" w14:textId="77777777" w:rsidR="007A589A" w:rsidRDefault="000D2F04" w:rsidP="006956BF">
      <w:pPr>
        <w:numPr>
          <w:ilvl w:val="0"/>
          <w:numId w:val="6"/>
        </w:numPr>
        <w:rPr>
          <w:i/>
          <w:lang w:eastAsia="zh-CN"/>
        </w:rPr>
      </w:pPr>
      <w:r w:rsidRPr="00465117">
        <w:rPr>
          <w:i/>
          <w:lang w:eastAsia="zh-CN"/>
        </w:rPr>
        <w:t xml:space="preserve">The </w:t>
      </w:r>
      <w:r w:rsidR="00EE32F7">
        <w:rPr>
          <w:rFonts w:hint="eastAsia"/>
          <w:i/>
          <w:lang w:eastAsia="zh-CN"/>
        </w:rPr>
        <w:t>MT</w:t>
      </w:r>
      <w:r w:rsidR="00EE32F7">
        <w:rPr>
          <w:i/>
          <w:lang w:eastAsia="zh-CN"/>
        </w:rPr>
        <w:t>’</w:t>
      </w:r>
      <w:r w:rsidR="00EE32F7">
        <w:rPr>
          <w:rFonts w:hint="eastAsia"/>
          <w:i/>
          <w:lang w:eastAsia="zh-CN"/>
        </w:rPr>
        <w:t>s</w:t>
      </w:r>
      <w:r w:rsidRPr="00465117">
        <w:rPr>
          <w:i/>
          <w:lang w:eastAsia="zh-CN"/>
        </w:rPr>
        <w:t xml:space="preserve"> PDCCH</w:t>
      </w:r>
      <w:r w:rsidR="00EE32F7">
        <w:rPr>
          <w:rFonts w:hint="eastAsia"/>
          <w:i/>
          <w:lang w:eastAsia="zh-CN"/>
        </w:rPr>
        <w:t xml:space="preserve"> </w:t>
      </w:r>
      <w:r w:rsidRPr="00465117">
        <w:rPr>
          <w:i/>
          <w:lang w:eastAsia="zh-CN"/>
        </w:rPr>
        <w:t xml:space="preserve">should be ahead of the </w:t>
      </w:r>
      <w:r w:rsidR="00EE32F7">
        <w:rPr>
          <w:rFonts w:hint="eastAsia"/>
          <w:i/>
          <w:lang w:eastAsia="zh-CN"/>
        </w:rPr>
        <w:t>DU</w:t>
      </w:r>
      <w:r w:rsidR="00EE32F7">
        <w:rPr>
          <w:i/>
          <w:lang w:eastAsia="zh-CN"/>
        </w:rPr>
        <w:t>’</w:t>
      </w:r>
      <w:r w:rsidR="00EE32F7">
        <w:rPr>
          <w:rFonts w:hint="eastAsia"/>
          <w:i/>
          <w:lang w:eastAsia="zh-CN"/>
        </w:rPr>
        <w:t>s</w:t>
      </w:r>
      <w:r w:rsidRPr="00465117">
        <w:rPr>
          <w:i/>
          <w:lang w:eastAsia="zh-CN"/>
        </w:rPr>
        <w:t xml:space="preserve"> PDCCH </w:t>
      </w:r>
      <w:r w:rsidR="00EE32F7">
        <w:rPr>
          <w:rFonts w:hint="eastAsia"/>
          <w:i/>
          <w:lang w:eastAsia="zh-CN"/>
        </w:rPr>
        <w:t>for its child link.</w:t>
      </w:r>
    </w:p>
    <w:p w14:paraId="1E296F44" w14:textId="77777777" w:rsidR="00B62B80" w:rsidRDefault="00B62B80" w:rsidP="00F3559F">
      <w:pPr>
        <w:rPr>
          <w:lang w:eastAsia="zh-CN"/>
        </w:rPr>
      </w:pPr>
      <w:r>
        <w:rPr>
          <w:lang w:eastAsia="zh-CN"/>
        </w:rPr>
        <w:t xml:space="preserve">In case of FDM and SDM between backhaul and access link, especially for intra-panel, considering that backhaul link is usually of high SNR and much higher than access link, such power imbalance between two links may exceed receiver dynamic range and cause performance degradation, which is shown in </w:t>
      </w:r>
      <w:r w:rsidR="009D16EF">
        <w:t xml:space="preserve">Figure </w:t>
      </w:r>
      <w:r w:rsidR="00143FDF">
        <w:rPr>
          <w:noProof/>
        </w:rPr>
        <w:t>6</w:t>
      </w:r>
      <w:r>
        <w:rPr>
          <w:lang w:eastAsia="zh-CN"/>
        </w:rPr>
        <w:t>.</w:t>
      </w:r>
    </w:p>
    <w:p w14:paraId="369E584C" w14:textId="77777777" w:rsidR="00B62B80" w:rsidRDefault="00AF29F7" w:rsidP="00F32755">
      <w:pPr>
        <w:ind w:left="1275" w:firstLineChars="600" w:firstLine="1320"/>
      </w:pPr>
      <w:r>
        <w:rPr>
          <w:noProof/>
          <w:lang w:eastAsia="zh-CN"/>
        </w:rPr>
        <w:drawing>
          <wp:inline distT="0" distB="0" distL="0" distR="0" wp14:anchorId="2AA2E370" wp14:editId="45FC0585">
            <wp:extent cx="2637155" cy="191389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37155" cy="1913890"/>
                    </a:xfrm>
                    <a:prstGeom prst="rect">
                      <a:avLst/>
                    </a:prstGeom>
                    <a:noFill/>
                    <a:ln>
                      <a:noFill/>
                    </a:ln>
                  </pic:spPr>
                </pic:pic>
              </a:graphicData>
            </a:graphic>
          </wp:inline>
        </w:drawing>
      </w:r>
    </w:p>
    <w:p w14:paraId="73AE3838" w14:textId="77777777" w:rsidR="00F32755" w:rsidRDefault="00F9234E" w:rsidP="009D16EF">
      <w:pPr>
        <w:keepNext/>
        <w:jc w:val="center"/>
        <w:rPr>
          <w:lang w:eastAsia="zh-CN"/>
        </w:rPr>
      </w:pPr>
      <w:bookmarkStart w:id="5" w:name="_Ref521073458"/>
      <w:r>
        <w:t>Figure</w:t>
      </w:r>
      <w:r w:rsidR="00143FDF">
        <w:t xml:space="preserve"> </w:t>
      </w:r>
      <w:bookmarkEnd w:id="5"/>
      <w:r w:rsidR="00143FDF">
        <w:rPr>
          <w:noProof/>
        </w:rPr>
        <w:t>6</w:t>
      </w:r>
      <w:r>
        <w:t>.</w:t>
      </w:r>
      <w:r w:rsidR="00F32755">
        <w:t xml:space="preserve"> Reception power imbalance at IAB node</w:t>
      </w:r>
    </w:p>
    <w:p w14:paraId="7DAFA9A9" w14:textId="290FA0B8" w:rsidR="00B62B80" w:rsidRDefault="008108EE" w:rsidP="00F3559F">
      <w:pPr>
        <w:rPr>
          <w:lang w:eastAsia="zh-CN"/>
        </w:rPr>
      </w:pPr>
      <w:r>
        <w:rPr>
          <w:lang w:eastAsia="zh-CN"/>
        </w:rPr>
        <w:t>Traditionally</w:t>
      </w:r>
      <w:r w:rsidR="00B62B80">
        <w:rPr>
          <w:rFonts w:hint="eastAsia"/>
          <w:lang w:eastAsia="zh-CN"/>
        </w:rPr>
        <w:t xml:space="preserve">, power control is </w:t>
      </w:r>
      <w:r w:rsidR="00B62B80">
        <w:rPr>
          <w:lang w:eastAsia="zh-CN"/>
        </w:rPr>
        <w:t xml:space="preserve">applied in uplink rather than </w:t>
      </w:r>
      <w:r w:rsidR="00B62B80">
        <w:rPr>
          <w:rFonts w:hint="eastAsia"/>
          <w:lang w:eastAsia="zh-CN"/>
        </w:rPr>
        <w:t xml:space="preserve">downlink. </w:t>
      </w:r>
      <w:r w:rsidR="00B62B80">
        <w:rPr>
          <w:lang w:eastAsia="zh-CN"/>
        </w:rPr>
        <w:t xml:space="preserve">However, in order to avoid </w:t>
      </w:r>
      <w:r w:rsidR="001F05C9">
        <w:rPr>
          <w:lang w:eastAsia="zh-CN"/>
        </w:rPr>
        <w:t xml:space="preserve">the large </w:t>
      </w:r>
      <w:r w:rsidR="00B62B80">
        <w:rPr>
          <w:lang w:eastAsia="zh-CN"/>
        </w:rPr>
        <w:t>power imbalance between backhaul and access link, power control seems necessary for downlink backhaul link.</w:t>
      </w:r>
      <w:r w:rsidR="001F6D30">
        <w:rPr>
          <w:lang w:eastAsia="zh-CN"/>
        </w:rPr>
        <w:t xml:space="preserve"> </w:t>
      </w:r>
      <w:r w:rsidR="00B62B80">
        <w:rPr>
          <w:lang w:eastAsia="zh-CN"/>
        </w:rPr>
        <w:t xml:space="preserve">Some relationship between the uplink access and downlink backhaul power control loop should be </w:t>
      </w:r>
      <w:r w:rsidR="00B62B80">
        <w:rPr>
          <w:lang w:eastAsia="zh-CN"/>
        </w:rPr>
        <w:lastRenderedPageBreak/>
        <w:t>established so that the received power gap between access and backhaul link at IAB node are limited to a preferable range.</w:t>
      </w:r>
    </w:p>
    <w:p w14:paraId="570CB932" w14:textId="57957DD9" w:rsidR="00B62B80" w:rsidRPr="00B62B80" w:rsidRDefault="00B62B80" w:rsidP="00F3559F">
      <w:pPr>
        <w:rPr>
          <w:i/>
          <w:lang w:eastAsia="zh-CN"/>
        </w:rPr>
      </w:pPr>
      <w:r w:rsidRPr="00AF547A">
        <w:rPr>
          <w:b/>
          <w:i/>
          <w:lang w:eastAsia="zh-CN"/>
        </w:rPr>
        <w:t xml:space="preserve">Proposal </w:t>
      </w:r>
      <w:r w:rsidR="008F5C9F">
        <w:rPr>
          <w:b/>
          <w:i/>
          <w:lang w:eastAsia="zh-CN"/>
        </w:rPr>
        <w:t>10</w:t>
      </w:r>
      <w:r w:rsidRPr="00AF547A">
        <w:rPr>
          <w:b/>
          <w:i/>
          <w:lang w:eastAsia="zh-CN"/>
        </w:rPr>
        <w:t xml:space="preserve">: </w:t>
      </w:r>
      <w:r w:rsidR="0050626E" w:rsidRPr="009D16EF">
        <w:rPr>
          <w:i/>
          <w:lang w:eastAsia="zh-CN"/>
        </w:rPr>
        <w:t xml:space="preserve">To support FDM and SDM between backhaul and access links, </w:t>
      </w:r>
      <w:r w:rsidR="0050626E">
        <w:rPr>
          <w:i/>
          <w:lang w:eastAsia="zh-CN"/>
        </w:rPr>
        <w:t>enhanced</w:t>
      </w:r>
      <w:r w:rsidRPr="00AF547A">
        <w:rPr>
          <w:i/>
          <w:lang w:eastAsia="zh-CN"/>
        </w:rPr>
        <w:t xml:space="preserve"> downlink power control </w:t>
      </w:r>
      <w:r w:rsidR="0050626E">
        <w:rPr>
          <w:i/>
          <w:lang w:eastAsia="zh-CN"/>
        </w:rPr>
        <w:t xml:space="preserve">scheme on backhaul link </w:t>
      </w:r>
      <w:r w:rsidRPr="00AF547A">
        <w:rPr>
          <w:i/>
          <w:lang w:eastAsia="zh-CN"/>
        </w:rPr>
        <w:t xml:space="preserve">should be studied </w:t>
      </w:r>
      <w:r w:rsidR="0050626E">
        <w:rPr>
          <w:i/>
          <w:lang w:eastAsia="zh-CN"/>
        </w:rPr>
        <w:t xml:space="preserve">in order </w:t>
      </w:r>
      <w:r w:rsidRPr="00AF547A">
        <w:rPr>
          <w:i/>
          <w:lang w:eastAsia="zh-CN"/>
        </w:rPr>
        <w:t>to solve the power imbalance issue between backhaul</w:t>
      </w:r>
      <w:r w:rsidR="0050626E">
        <w:rPr>
          <w:i/>
          <w:lang w:eastAsia="zh-CN"/>
        </w:rPr>
        <w:t xml:space="preserve"> and access</w:t>
      </w:r>
      <w:r w:rsidRPr="00AF547A">
        <w:rPr>
          <w:i/>
          <w:lang w:eastAsia="zh-CN"/>
        </w:rPr>
        <w:t xml:space="preserve"> links.</w:t>
      </w:r>
    </w:p>
    <w:p w14:paraId="1E29964C" w14:textId="77777777" w:rsidR="00D34A37" w:rsidRDefault="00B62B80" w:rsidP="004018BB">
      <w:pPr>
        <w:pStyle w:val="1"/>
        <w:rPr>
          <w:lang w:eastAsia="zh-CN"/>
        </w:rPr>
      </w:pPr>
      <w:r>
        <w:rPr>
          <w:lang w:eastAsia="zh-CN"/>
        </w:rPr>
        <w:t xml:space="preserve">IAB node </w:t>
      </w:r>
      <w:r w:rsidR="006570FC">
        <w:rPr>
          <w:lang w:eastAsia="zh-CN"/>
        </w:rPr>
        <w:t xml:space="preserve">synchronization and </w:t>
      </w:r>
      <w:r>
        <w:rPr>
          <w:lang w:eastAsia="zh-CN"/>
        </w:rPr>
        <w:t>timing alignment</w:t>
      </w:r>
      <w:r w:rsidR="00D34A37">
        <w:rPr>
          <w:lang w:eastAsia="zh-CN"/>
        </w:rPr>
        <w:t xml:space="preserve"> </w:t>
      </w:r>
    </w:p>
    <w:p w14:paraId="3C77A100" w14:textId="77777777" w:rsidR="00F3559F" w:rsidRDefault="00F3559F" w:rsidP="007C6D05">
      <w:pPr>
        <w:pStyle w:val="2"/>
        <w:rPr>
          <w:lang w:eastAsia="zh-CN"/>
        </w:rPr>
      </w:pPr>
      <w:r>
        <w:rPr>
          <w:lang w:eastAsia="zh-CN"/>
        </w:rPr>
        <w:t>IAB node synchronization</w:t>
      </w:r>
    </w:p>
    <w:p w14:paraId="54684A1A" w14:textId="77777777" w:rsidR="009F6128" w:rsidRDefault="009F6128" w:rsidP="009471E3">
      <w:pPr>
        <w:rPr>
          <w:lang w:eastAsia="zh-CN"/>
        </w:rPr>
      </w:pPr>
      <w:r>
        <w:rPr>
          <w:lang w:eastAsia="zh-CN"/>
        </w:rPr>
        <w:t>In</w:t>
      </w:r>
      <w:r w:rsidR="00284E4F">
        <w:rPr>
          <w:lang w:eastAsia="zh-CN"/>
        </w:rPr>
        <w:t xml:space="preserve"> </w:t>
      </w:r>
      <w:r>
        <w:rPr>
          <w:lang w:eastAsia="zh-CN"/>
        </w:rPr>
        <w:t>[</w:t>
      </w:r>
      <w:r w:rsidR="00143FDF">
        <w:rPr>
          <w:lang w:eastAsia="zh-CN"/>
        </w:rPr>
        <w:t>6</w:t>
      </w:r>
      <w:r>
        <w:rPr>
          <w:lang w:eastAsia="zh-CN"/>
        </w:rPr>
        <w:t xml:space="preserve">], we analyzed </w:t>
      </w:r>
      <w:r w:rsidR="00F3559F">
        <w:rPr>
          <w:lang w:eastAsia="zh-CN"/>
        </w:rPr>
        <w:t xml:space="preserve">the </w:t>
      </w:r>
      <w:r>
        <w:rPr>
          <w:lang w:eastAsia="zh-CN"/>
        </w:rPr>
        <w:t xml:space="preserve">OTA synchronization and </w:t>
      </w:r>
      <w:r w:rsidR="00F3559F">
        <w:rPr>
          <w:lang w:eastAsia="zh-CN"/>
        </w:rPr>
        <w:t>practical timing error</w:t>
      </w:r>
      <w:r w:rsidR="003B461E">
        <w:rPr>
          <w:lang w:eastAsia="zh-CN"/>
        </w:rPr>
        <w:t>s</w:t>
      </w:r>
      <w:r w:rsidR="00F3559F">
        <w:rPr>
          <w:lang w:eastAsia="zh-CN"/>
        </w:rPr>
        <w:t xml:space="preserve"> </w:t>
      </w:r>
      <w:r w:rsidR="004150F9">
        <w:rPr>
          <w:lang w:eastAsia="zh-CN"/>
        </w:rPr>
        <w:t>in details</w:t>
      </w:r>
      <w:r>
        <w:rPr>
          <w:lang w:eastAsia="zh-CN"/>
        </w:rPr>
        <w:t xml:space="preserve"> taking the </w:t>
      </w:r>
      <w:r w:rsidR="006D6198">
        <w:rPr>
          <w:lang w:eastAsia="zh-CN"/>
        </w:rPr>
        <w:t>impairments</w:t>
      </w:r>
      <w:r>
        <w:rPr>
          <w:lang w:eastAsia="zh-CN"/>
        </w:rPr>
        <w:t xml:space="preserve"> into consideration</w:t>
      </w:r>
      <w:r w:rsidR="004150F9">
        <w:rPr>
          <w:lang w:eastAsia="zh-CN"/>
        </w:rPr>
        <w:t>. Based on th</w:t>
      </w:r>
      <w:r w:rsidR="003B461E">
        <w:rPr>
          <w:lang w:eastAsia="zh-CN"/>
        </w:rPr>
        <w:t>e</w:t>
      </w:r>
      <w:r w:rsidR="004150F9">
        <w:rPr>
          <w:lang w:eastAsia="zh-CN"/>
        </w:rPr>
        <w:t xml:space="preserve"> analysis, </w:t>
      </w:r>
      <w:r>
        <w:rPr>
          <w:lang w:eastAsia="zh-CN"/>
        </w:rPr>
        <w:t>we have the following observation</w:t>
      </w:r>
      <w:r w:rsidR="006D6198">
        <w:rPr>
          <w:lang w:eastAsia="zh-CN"/>
        </w:rPr>
        <w:t xml:space="preserve"> and proposal</w:t>
      </w:r>
    </w:p>
    <w:p w14:paraId="3FEF9DC3" w14:textId="77777777" w:rsidR="004150F9" w:rsidRPr="00093D32" w:rsidRDefault="009F6128" w:rsidP="009471E3">
      <w:pPr>
        <w:rPr>
          <w:i/>
          <w:lang w:eastAsia="zh-CN"/>
        </w:rPr>
      </w:pPr>
      <w:r w:rsidRPr="00093D32">
        <w:rPr>
          <w:b/>
          <w:i/>
          <w:lang w:eastAsia="zh-CN"/>
        </w:rPr>
        <w:t>Observation</w:t>
      </w:r>
      <w:r w:rsidRPr="00143FDF">
        <w:rPr>
          <w:b/>
          <w:i/>
          <w:lang w:eastAsia="zh-CN"/>
        </w:rPr>
        <w:t xml:space="preserve"> </w:t>
      </w:r>
      <w:r w:rsidR="00143FDF" w:rsidRPr="00143FDF">
        <w:rPr>
          <w:b/>
          <w:i/>
          <w:lang w:eastAsia="zh-CN"/>
        </w:rPr>
        <w:t>2</w:t>
      </w:r>
      <w:r w:rsidRPr="00093D32">
        <w:rPr>
          <w:i/>
          <w:lang w:eastAsia="zh-CN"/>
        </w:rPr>
        <w:t xml:space="preserve">: </w:t>
      </w:r>
      <w:r w:rsidR="004150F9" w:rsidRPr="00093D32">
        <w:rPr>
          <w:i/>
          <w:lang w:eastAsia="zh-CN"/>
        </w:rPr>
        <w:t xml:space="preserve">TA/2 timing adjustment could support </w:t>
      </w:r>
      <w:r w:rsidR="00410605" w:rsidRPr="00093D32">
        <w:rPr>
          <w:i/>
          <w:lang w:eastAsia="zh-CN"/>
        </w:rPr>
        <w:t xml:space="preserve">maximum </w:t>
      </w:r>
      <w:r w:rsidR="004150F9" w:rsidRPr="00093D32">
        <w:rPr>
          <w:i/>
          <w:lang w:eastAsia="zh-CN"/>
        </w:rPr>
        <w:t>5 hop</w:t>
      </w:r>
      <w:r w:rsidR="00410605" w:rsidRPr="00093D32">
        <w:rPr>
          <w:i/>
          <w:lang w:eastAsia="zh-CN"/>
        </w:rPr>
        <w:t>s</w:t>
      </w:r>
      <w:r w:rsidR="004150F9" w:rsidRPr="00093D32">
        <w:rPr>
          <w:i/>
          <w:lang w:eastAsia="zh-CN"/>
        </w:rPr>
        <w:t xml:space="preserve"> </w:t>
      </w:r>
      <w:r w:rsidR="003B461E" w:rsidRPr="00093D32">
        <w:rPr>
          <w:i/>
          <w:lang w:eastAsia="zh-CN"/>
        </w:rPr>
        <w:t xml:space="preserve">in FR2 </w:t>
      </w:r>
      <w:r w:rsidR="00410605" w:rsidRPr="00093D32">
        <w:rPr>
          <w:i/>
          <w:lang w:eastAsia="zh-CN"/>
        </w:rPr>
        <w:t>but</w:t>
      </w:r>
      <w:r w:rsidR="004150F9" w:rsidRPr="00093D32">
        <w:rPr>
          <w:i/>
          <w:lang w:eastAsia="zh-CN"/>
        </w:rPr>
        <w:t xml:space="preserve"> </w:t>
      </w:r>
      <w:r w:rsidR="003B461E" w:rsidRPr="00093D32">
        <w:rPr>
          <w:i/>
          <w:lang w:eastAsia="zh-CN"/>
        </w:rPr>
        <w:t xml:space="preserve">only </w:t>
      </w:r>
      <w:r w:rsidR="004150F9" w:rsidRPr="00093D32">
        <w:rPr>
          <w:i/>
          <w:lang w:eastAsia="zh-CN"/>
        </w:rPr>
        <w:t>1 hop in FR1.</w:t>
      </w:r>
    </w:p>
    <w:p w14:paraId="66842545" w14:textId="1D09C0DB" w:rsidR="004150F9" w:rsidRDefault="004150F9" w:rsidP="009471E3">
      <w:pPr>
        <w:rPr>
          <w:i/>
          <w:lang w:eastAsia="zh-CN"/>
        </w:rPr>
      </w:pPr>
      <w:r w:rsidRPr="003E0F5B">
        <w:rPr>
          <w:b/>
          <w:i/>
          <w:lang w:eastAsia="zh-CN"/>
        </w:rPr>
        <w:t xml:space="preserve">Proposal </w:t>
      </w:r>
      <w:r w:rsidR="00D356A0">
        <w:rPr>
          <w:rFonts w:hint="eastAsia"/>
          <w:b/>
          <w:i/>
          <w:lang w:eastAsia="zh-CN"/>
        </w:rPr>
        <w:t>1</w:t>
      </w:r>
      <w:r w:rsidR="00787994">
        <w:rPr>
          <w:b/>
          <w:i/>
          <w:lang w:eastAsia="zh-CN"/>
        </w:rPr>
        <w:t>1</w:t>
      </w:r>
      <w:r w:rsidRPr="003E0F5B">
        <w:rPr>
          <w:i/>
          <w:lang w:eastAsia="zh-CN"/>
        </w:rPr>
        <w:t xml:space="preserve">: </w:t>
      </w:r>
      <w:r>
        <w:rPr>
          <w:i/>
          <w:lang w:eastAsia="zh-CN"/>
        </w:rPr>
        <w:t xml:space="preserve">For FR1, it should be studied </w:t>
      </w:r>
      <w:r w:rsidR="009F6128">
        <w:rPr>
          <w:i/>
          <w:lang w:eastAsia="zh-CN"/>
        </w:rPr>
        <w:t xml:space="preserve">how to improve the OTA synchronization accuracy </w:t>
      </w:r>
      <w:r w:rsidR="00062C22">
        <w:rPr>
          <w:i/>
          <w:lang w:eastAsia="zh-CN"/>
        </w:rPr>
        <w:t xml:space="preserve">in order to </w:t>
      </w:r>
      <w:r w:rsidR="009F6128">
        <w:rPr>
          <w:i/>
          <w:lang w:eastAsia="zh-CN"/>
        </w:rPr>
        <w:t>multi-hop topology.</w:t>
      </w:r>
    </w:p>
    <w:p w14:paraId="7696A353" w14:textId="77777777" w:rsidR="004150F9" w:rsidRDefault="00787B26" w:rsidP="009471E3">
      <w:pPr>
        <w:rPr>
          <w:lang w:eastAsia="zh-CN"/>
        </w:rPr>
      </w:pPr>
      <w:r>
        <w:rPr>
          <w:lang w:eastAsia="zh-CN"/>
        </w:rPr>
        <w:t>Generally</w:t>
      </w:r>
      <w:r w:rsidR="008F25B0" w:rsidRPr="008F25B0">
        <w:rPr>
          <w:lang w:eastAsia="zh-CN"/>
        </w:rPr>
        <w:t xml:space="preserve">, </w:t>
      </w:r>
      <w:r w:rsidR="002B5F8F">
        <w:rPr>
          <w:lang w:eastAsia="zh-CN"/>
        </w:rPr>
        <w:t>the parent</w:t>
      </w:r>
      <w:r w:rsidR="002B5F8F" w:rsidRPr="008F25B0">
        <w:rPr>
          <w:lang w:eastAsia="zh-CN"/>
        </w:rPr>
        <w:t xml:space="preserve"> </w:t>
      </w:r>
      <w:r w:rsidR="008F25B0" w:rsidRPr="008F25B0">
        <w:rPr>
          <w:lang w:eastAsia="zh-CN"/>
        </w:rPr>
        <w:t xml:space="preserve">node sends </w:t>
      </w:r>
      <w:r w:rsidR="008322AE">
        <w:rPr>
          <w:lang w:eastAsia="zh-CN"/>
        </w:rPr>
        <w:t xml:space="preserve">an </w:t>
      </w:r>
      <w:r w:rsidR="008F25B0" w:rsidRPr="008F25B0">
        <w:rPr>
          <w:lang w:eastAsia="zh-CN"/>
        </w:rPr>
        <w:t xml:space="preserve">initial TA value to child node in random access response, i.e., </w:t>
      </w:r>
      <w:r w:rsidR="000B59F3">
        <w:rPr>
          <w:lang w:eastAsia="zh-CN"/>
        </w:rPr>
        <w:t>MSG</w:t>
      </w:r>
      <w:r w:rsidR="000B59F3" w:rsidRPr="008F25B0">
        <w:rPr>
          <w:lang w:eastAsia="zh-CN"/>
        </w:rPr>
        <w:t>2</w:t>
      </w:r>
      <w:r w:rsidR="008F25B0" w:rsidRPr="008F25B0">
        <w:rPr>
          <w:lang w:eastAsia="zh-CN"/>
        </w:rPr>
        <w:t>, while this initial TA value is just a rough estimation due to the limited bandwidth of SSB and preamble, it could be further improved by later configured wideband TRS or SRS. The updated TA value will be sent to child node via TA update signaling.</w:t>
      </w:r>
      <w:r w:rsidR="004150F9" w:rsidRPr="004150F9">
        <w:rPr>
          <w:lang w:eastAsia="zh-CN"/>
        </w:rPr>
        <w:t xml:space="preserve"> </w:t>
      </w:r>
    </w:p>
    <w:p w14:paraId="0C04B080" w14:textId="54F9F79D" w:rsidR="004150F9" w:rsidRDefault="008F25B0" w:rsidP="009471E3">
      <w:pPr>
        <w:rPr>
          <w:lang w:eastAsia="zh-CN"/>
        </w:rPr>
      </w:pPr>
      <w:r w:rsidRPr="008F25B0">
        <w:rPr>
          <w:lang w:eastAsia="zh-CN"/>
        </w:rPr>
        <w:t xml:space="preserve">From the child node’s perspective, it is expected to trigger its initial DL Tx timing </w:t>
      </w:r>
      <w:r w:rsidR="006A5E78">
        <w:rPr>
          <w:lang w:eastAsia="zh-CN"/>
        </w:rPr>
        <w:t>adjustment</w:t>
      </w:r>
      <w:r w:rsidRPr="008F25B0">
        <w:rPr>
          <w:lang w:eastAsia="zh-CN"/>
        </w:rPr>
        <w:t xml:space="preserve"> after a</w:t>
      </w:r>
      <w:r w:rsidR="006A5E78">
        <w:rPr>
          <w:lang w:eastAsia="zh-CN"/>
        </w:rPr>
        <w:t>n</w:t>
      </w:r>
      <w:r w:rsidR="00325692">
        <w:rPr>
          <w:lang w:eastAsia="zh-CN"/>
        </w:rPr>
        <w:t xml:space="preserve"> </w:t>
      </w:r>
      <w:r w:rsidRPr="008F25B0">
        <w:rPr>
          <w:lang w:eastAsia="zh-CN"/>
        </w:rPr>
        <w:t>accura</w:t>
      </w:r>
      <w:r w:rsidR="00325692">
        <w:rPr>
          <w:lang w:eastAsia="zh-CN"/>
        </w:rPr>
        <w:t>te</w:t>
      </w:r>
      <w:r w:rsidRPr="008F25B0">
        <w:rPr>
          <w:lang w:eastAsia="zh-CN"/>
        </w:rPr>
        <w:t xml:space="preserve"> TA value is received, then it can start its </w:t>
      </w:r>
      <w:r w:rsidR="00325692">
        <w:rPr>
          <w:lang w:eastAsia="zh-CN"/>
        </w:rPr>
        <w:t>DU</w:t>
      </w:r>
      <w:r w:rsidRPr="008F25B0">
        <w:rPr>
          <w:lang w:eastAsia="zh-CN"/>
        </w:rPr>
        <w:t xml:space="preserve"> function. Otherwise, the child node </w:t>
      </w:r>
      <w:r w:rsidR="00325692">
        <w:rPr>
          <w:lang w:eastAsia="zh-CN"/>
        </w:rPr>
        <w:t xml:space="preserve">cannot </w:t>
      </w:r>
      <w:r w:rsidRPr="008F25B0">
        <w:rPr>
          <w:lang w:eastAsia="zh-CN"/>
        </w:rPr>
        <w:t xml:space="preserve">achieve accurate DL Tx timing synchronization, and the timing error will propagate to its child nodes and degrade the system performance. However, the child node </w:t>
      </w:r>
      <w:r w:rsidR="00325692">
        <w:rPr>
          <w:lang w:eastAsia="zh-CN"/>
        </w:rPr>
        <w:t>does not</w:t>
      </w:r>
      <w:r w:rsidR="00325692" w:rsidRPr="008F25B0">
        <w:rPr>
          <w:lang w:eastAsia="zh-CN"/>
        </w:rPr>
        <w:t xml:space="preserve"> </w:t>
      </w:r>
      <w:r w:rsidRPr="008F25B0">
        <w:rPr>
          <w:lang w:eastAsia="zh-CN"/>
        </w:rPr>
        <w:t>know whether TA updating procedure is accomplished</w:t>
      </w:r>
      <w:r w:rsidR="006A5E78">
        <w:rPr>
          <w:lang w:eastAsia="zh-CN"/>
        </w:rPr>
        <w:t xml:space="preserve"> at parent node</w:t>
      </w:r>
      <w:r w:rsidRPr="008F25B0">
        <w:rPr>
          <w:lang w:eastAsia="zh-CN"/>
        </w:rPr>
        <w:t xml:space="preserve">. Therefore, it seems necessary for the serving node to timely indicate the child node to trigger its initial DL Tx timing </w:t>
      </w:r>
      <w:r w:rsidR="00BA5CE8">
        <w:rPr>
          <w:lang w:eastAsia="zh-CN"/>
        </w:rPr>
        <w:t>adjustment</w:t>
      </w:r>
      <w:r w:rsidRPr="008F25B0">
        <w:rPr>
          <w:lang w:eastAsia="zh-CN"/>
        </w:rPr>
        <w:t>.</w:t>
      </w:r>
      <w:r w:rsidR="00D46CC2">
        <w:rPr>
          <w:lang w:eastAsia="zh-CN"/>
        </w:rPr>
        <w:t xml:space="preserve"> </w:t>
      </w:r>
    </w:p>
    <w:p w14:paraId="2AF3D007" w14:textId="77777777" w:rsidR="00D46CC2" w:rsidRDefault="00D46CC2" w:rsidP="009471E3">
      <w:pPr>
        <w:rPr>
          <w:lang w:eastAsia="zh-CN"/>
        </w:rPr>
      </w:pPr>
      <w:r>
        <w:rPr>
          <w:lang w:eastAsia="zh-CN"/>
        </w:rPr>
        <w:t xml:space="preserve">In addition, when IAB node switches route, </w:t>
      </w:r>
      <w:r w:rsidR="00A24583">
        <w:rPr>
          <w:lang w:eastAsia="zh-CN"/>
        </w:rPr>
        <w:t>there are</w:t>
      </w:r>
      <w:r>
        <w:rPr>
          <w:lang w:eastAsia="zh-CN"/>
        </w:rPr>
        <w:t xml:space="preserve"> two options to maintain its local DL Tx timing: </w:t>
      </w:r>
    </w:p>
    <w:p w14:paraId="668078DA" w14:textId="149D36A1" w:rsidR="007A589A" w:rsidRDefault="00D46CC2" w:rsidP="006956BF">
      <w:pPr>
        <w:numPr>
          <w:ilvl w:val="0"/>
          <w:numId w:val="5"/>
        </w:numPr>
        <w:rPr>
          <w:lang w:eastAsia="zh-CN"/>
        </w:rPr>
      </w:pPr>
      <w:r>
        <w:rPr>
          <w:lang w:eastAsia="zh-CN"/>
        </w:rPr>
        <w:t xml:space="preserve">Option 1:  </w:t>
      </w:r>
      <w:r w:rsidR="008F25B0" w:rsidRPr="008F25B0">
        <w:rPr>
          <w:lang w:eastAsia="zh-CN"/>
        </w:rPr>
        <w:t xml:space="preserve">Child IAB node maintains the DL Tx timing </w:t>
      </w:r>
      <w:r w:rsidR="005A0654">
        <w:rPr>
          <w:lang w:eastAsia="zh-CN"/>
        </w:rPr>
        <w:t>according to</w:t>
      </w:r>
      <w:r w:rsidR="008F25B0" w:rsidRPr="008F25B0">
        <w:rPr>
          <w:lang w:eastAsia="zh-CN"/>
        </w:rPr>
        <w:t xml:space="preserve"> the previous serving </w:t>
      </w:r>
      <w:r w:rsidR="00A24583">
        <w:rPr>
          <w:lang w:eastAsia="zh-CN"/>
        </w:rPr>
        <w:t>node</w:t>
      </w:r>
    </w:p>
    <w:p w14:paraId="69A93B01" w14:textId="6E457AE1" w:rsidR="007A589A" w:rsidRDefault="00D46CC2" w:rsidP="006956BF">
      <w:pPr>
        <w:numPr>
          <w:ilvl w:val="0"/>
          <w:numId w:val="5"/>
        </w:numPr>
        <w:rPr>
          <w:lang w:eastAsia="zh-CN"/>
        </w:rPr>
      </w:pPr>
      <w:r>
        <w:rPr>
          <w:lang w:eastAsia="zh-CN"/>
        </w:rPr>
        <w:t xml:space="preserve">Option 2:  </w:t>
      </w:r>
      <w:r w:rsidR="008F25B0" w:rsidRPr="008F25B0">
        <w:rPr>
          <w:lang w:eastAsia="zh-CN"/>
        </w:rPr>
        <w:t xml:space="preserve">Child IAB node reconfigures the DL Tx timing </w:t>
      </w:r>
      <w:r w:rsidR="005A0654">
        <w:rPr>
          <w:lang w:eastAsia="zh-CN"/>
        </w:rPr>
        <w:t>according to</w:t>
      </w:r>
      <w:r w:rsidR="008F25B0" w:rsidRPr="008F25B0">
        <w:rPr>
          <w:lang w:eastAsia="zh-CN"/>
        </w:rPr>
        <w:t>the new serving node</w:t>
      </w:r>
    </w:p>
    <w:p w14:paraId="1C498037" w14:textId="77777777" w:rsidR="008F25B0" w:rsidRDefault="001F18A8" w:rsidP="009471E3">
      <w:pPr>
        <w:rPr>
          <w:lang w:eastAsia="zh-CN"/>
        </w:rPr>
      </w:pPr>
      <w:r>
        <w:rPr>
          <w:lang w:eastAsia="zh-CN"/>
        </w:rPr>
        <w:t xml:space="preserve">Since </w:t>
      </w:r>
      <w:r w:rsidR="008F25B0" w:rsidRPr="008F25B0">
        <w:rPr>
          <w:lang w:eastAsia="zh-CN"/>
        </w:rPr>
        <w:t>the serving nodes are not ideal</w:t>
      </w:r>
      <w:r w:rsidR="00731D64">
        <w:rPr>
          <w:lang w:eastAsia="zh-CN"/>
        </w:rPr>
        <w:t>ly</w:t>
      </w:r>
      <w:r w:rsidR="008F25B0" w:rsidRPr="008F25B0">
        <w:rPr>
          <w:lang w:eastAsia="zh-CN"/>
        </w:rPr>
        <w:t xml:space="preserve"> synchronized, the two options can lead to different DL Tx timing. If the timing error between new serving node and previous serving node is rather small, both option 1 and option 2 </w:t>
      </w:r>
      <w:r w:rsidR="00A24583">
        <w:rPr>
          <w:lang w:eastAsia="zh-CN"/>
        </w:rPr>
        <w:t>can work</w:t>
      </w:r>
      <w:r w:rsidR="008F25B0" w:rsidRPr="008F25B0">
        <w:rPr>
          <w:lang w:eastAsia="zh-CN"/>
        </w:rPr>
        <w:t xml:space="preserve"> since there is no much difference for the DL Tx timing of the child node between these two options. However, if the timing error is </w:t>
      </w:r>
      <w:r w:rsidR="00A24583">
        <w:rPr>
          <w:lang w:eastAsia="zh-CN"/>
        </w:rPr>
        <w:t>large</w:t>
      </w:r>
      <w:r w:rsidR="008F25B0" w:rsidRPr="008F25B0">
        <w:rPr>
          <w:lang w:eastAsia="zh-CN"/>
        </w:rPr>
        <w:t xml:space="preserve"> (these two serving nodes are not in the same route chain, and their timing reference comes from different donor), option 1 has the advantage of avoiding impacts on access link. On the other hand, in some </w:t>
      </w:r>
      <w:r w:rsidR="00A24583">
        <w:rPr>
          <w:lang w:eastAsia="zh-CN"/>
        </w:rPr>
        <w:t>case</w:t>
      </w:r>
      <w:r w:rsidR="008F25B0" w:rsidRPr="008F25B0">
        <w:rPr>
          <w:lang w:eastAsia="zh-CN"/>
        </w:rPr>
        <w:t xml:space="preserve">, the new serving node has more accurate timing, e.g., the hop order of the new serving node is smaller, </w:t>
      </w:r>
      <w:r w:rsidR="00EF4354" w:rsidRPr="008F25B0">
        <w:rPr>
          <w:lang w:eastAsia="zh-CN"/>
        </w:rPr>
        <w:t>and thus</w:t>
      </w:r>
      <w:r w:rsidR="008F25B0" w:rsidRPr="008F25B0">
        <w:rPr>
          <w:lang w:eastAsia="zh-CN"/>
        </w:rPr>
        <w:t xml:space="preserve"> option 2 </w:t>
      </w:r>
      <w:r w:rsidR="000917E7">
        <w:rPr>
          <w:lang w:eastAsia="zh-CN"/>
        </w:rPr>
        <w:t xml:space="preserve">could </w:t>
      </w:r>
      <w:r w:rsidR="008F25B0" w:rsidRPr="008F25B0">
        <w:rPr>
          <w:lang w:eastAsia="zh-CN"/>
        </w:rPr>
        <w:t>achieve better performance. Therefore, both options can be</w:t>
      </w:r>
      <w:r w:rsidR="000917E7">
        <w:rPr>
          <w:lang w:eastAsia="zh-CN"/>
        </w:rPr>
        <w:t xml:space="preserve"> further</w:t>
      </w:r>
      <w:r w:rsidR="008F25B0" w:rsidRPr="008F25B0">
        <w:rPr>
          <w:lang w:eastAsia="zh-CN"/>
        </w:rPr>
        <w:t xml:space="preserve"> s</w:t>
      </w:r>
      <w:r w:rsidR="000917E7">
        <w:rPr>
          <w:lang w:eastAsia="zh-CN"/>
        </w:rPr>
        <w:t>tudied</w:t>
      </w:r>
      <w:r w:rsidR="008F25B0" w:rsidRPr="008F25B0">
        <w:rPr>
          <w:lang w:eastAsia="zh-CN"/>
        </w:rPr>
        <w:t xml:space="preserve">. </w:t>
      </w:r>
    </w:p>
    <w:p w14:paraId="4AC87235" w14:textId="7A87F302" w:rsidR="004150F9" w:rsidRDefault="004150F9" w:rsidP="004150F9">
      <w:pPr>
        <w:rPr>
          <w:b/>
          <w:i/>
          <w:lang w:eastAsia="zh-CN"/>
        </w:rPr>
      </w:pPr>
      <w:r w:rsidRPr="00403561">
        <w:rPr>
          <w:b/>
          <w:i/>
          <w:lang w:eastAsia="zh-CN"/>
        </w:rPr>
        <w:t xml:space="preserve">Proposal </w:t>
      </w:r>
      <w:r w:rsidR="00D356A0">
        <w:rPr>
          <w:b/>
          <w:i/>
          <w:lang w:eastAsia="zh-CN"/>
        </w:rPr>
        <w:t>1</w:t>
      </w:r>
      <w:r w:rsidR="00787994">
        <w:rPr>
          <w:b/>
          <w:i/>
          <w:lang w:eastAsia="zh-CN"/>
        </w:rPr>
        <w:t>2</w:t>
      </w:r>
      <w:r w:rsidRPr="00403561">
        <w:rPr>
          <w:b/>
          <w:i/>
          <w:lang w:eastAsia="zh-CN"/>
        </w:rPr>
        <w:t xml:space="preserve">: </w:t>
      </w:r>
      <w:r w:rsidR="008F25B0" w:rsidRPr="008F25B0">
        <w:rPr>
          <w:i/>
          <w:lang w:eastAsia="zh-CN"/>
        </w:rPr>
        <w:t>It sh</w:t>
      </w:r>
      <w:r w:rsidR="00106077">
        <w:rPr>
          <w:i/>
          <w:lang w:eastAsia="zh-CN"/>
        </w:rPr>
        <w:t>ould be studied how the</w:t>
      </w:r>
      <w:r w:rsidR="008F25B0" w:rsidRPr="008F25B0">
        <w:rPr>
          <w:i/>
          <w:lang w:eastAsia="zh-CN"/>
        </w:rPr>
        <w:t xml:space="preserve"> </w:t>
      </w:r>
      <w:r w:rsidR="00106077">
        <w:rPr>
          <w:i/>
          <w:lang w:eastAsia="zh-CN"/>
        </w:rPr>
        <w:t>DL Tx</w:t>
      </w:r>
      <w:r w:rsidR="00106077" w:rsidRPr="008F25B0">
        <w:rPr>
          <w:i/>
          <w:lang w:eastAsia="zh-CN"/>
        </w:rPr>
        <w:t xml:space="preserve"> timing </w:t>
      </w:r>
      <w:r w:rsidR="000917E7">
        <w:rPr>
          <w:i/>
          <w:lang w:eastAsia="zh-CN"/>
        </w:rPr>
        <w:t xml:space="preserve">adjustment value </w:t>
      </w:r>
      <w:r w:rsidR="00106077">
        <w:rPr>
          <w:i/>
          <w:lang w:eastAsia="zh-CN"/>
        </w:rPr>
        <w:t>of IAB</w:t>
      </w:r>
      <w:r w:rsidR="008F25B0" w:rsidRPr="008F25B0">
        <w:rPr>
          <w:i/>
          <w:lang w:eastAsia="zh-CN"/>
        </w:rPr>
        <w:t xml:space="preserve"> node </w:t>
      </w:r>
      <w:r w:rsidR="00106077">
        <w:rPr>
          <w:i/>
          <w:lang w:eastAsia="zh-CN"/>
        </w:rPr>
        <w:t xml:space="preserve">can be </w:t>
      </w:r>
      <w:r w:rsidR="00BD0C71">
        <w:rPr>
          <w:i/>
          <w:lang w:eastAsia="zh-CN"/>
        </w:rPr>
        <w:t>acquired</w:t>
      </w:r>
      <w:r w:rsidR="008F25B0" w:rsidRPr="008F25B0">
        <w:rPr>
          <w:i/>
          <w:lang w:eastAsia="zh-CN"/>
        </w:rPr>
        <w:t xml:space="preserve"> in an accurately and timely manner to avoid timing error propagation and system performance degradation.</w:t>
      </w:r>
    </w:p>
    <w:p w14:paraId="06D225E3" w14:textId="4C829BDF" w:rsidR="004150F9" w:rsidRPr="003E0F5B" w:rsidRDefault="004150F9" w:rsidP="004150F9">
      <w:pPr>
        <w:rPr>
          <w:i/>
          <w:lang w:eastAsia="zh-CN"/>
        </w:rPr>
      </w:pPr>
      <w:r w:rsidRPr="00403561">
        <w:rPr>
          <w:b/>
          <w:i/>
          <w:lang w:eastAsia="zh-CN"/>
        </w:rPr>
        <w:t xml:space="preserve">Proposal </w:t>
      </w:r>
      <w:r w:rsidR="00D356A0">
        <w:rPr>
          <w:b/>
          <w:i/>
          <w:lang w:eastAsia="zh-CN"/>
        </w:rPr>
        <w:t>1</w:t>
      </w:r>
      <w:r w:rsidR="00787994">
        <w:rPr>
          <w:b/>
          <w:i/>
          <w:lang w:eastAsia="zh-CN"/>
        </w:rPr>
        <w:t>3</w:t>
      </w:r>
      <w:r w:rsidRPr="00403561">
        <w:rPr>
          <w:b/>
          <w:i/>
          <w:lang w:eastAsia="zh-CN"/>
        </w:rPr>
        <w:t xml:space="preserve">: </w:t>
      </w:r>
      <w:r w:rsidR="008F25B0" w:rsidRPr="002A26B5">
        <w:rPr>
          <w:i/>
          <w:lang w:eastAsia="zh-CN"/>
        </w:rPr>
        <w:t xml:space="preserve">It should be studied how to maintain IAB node local DL Tx timing </w:t>
      </w:r>
      <w:r w:rsidR="00201DB0">
        <w:rPr>
          <w:i/>
          <w:lang w:eastAsia="zh-CN"/>
        </w:rPr>
        <w:t>in case of route switching</w:t>
      </w:r>
      <w:r w:rsidR="000917E7">
        <w:rPr>
          <w:i/>
          <w:lang w:eastAsia="zh-CN"/>
        </w:rPr>
        <w:t>.</w:t>
      </w:r>
    </w:p>
    <w:p w14:paraId="470425A5" w14:textId="77777777" w:rsidR="00AA2569" w:rsidRDefault="005768BB" w:rsidP="004018BB">
      <w:pPr>
        <w:pStyle w:val="2"/>
        <w:rPr>
          <w:lang w:eastAsia="zh-CN"/>
        </w:rPr>
      </w:pPr>
      <w:r>
        <w:rPr>
          <w:lang w:eastAsia="zh-CN"/>
        </w:rPr>
        <w:t>IAB node t</w:t>
      </w:r>
      <w:r w:rsidR="004150F9">
        <w:rPr>
          <w:lang w:eastAsia="zh-CN"/>
        </w:rPr>
        <w:t xml:space="preserve">iming alignment </w:t>
      </w:r>
    </w:p>
    <w:p w14:paraId="0524FCEB" w14:textId="49A29580" w:rsidR="004150F9" w:rsidRDefault="004150F9" w:rsidP="004150F9">
      <w:pPr>
        <w:rPr>
          <w:lang w:eastAsia="zh-CN"/>
        </w:rPr>
      </w:pPr>
      <w:r>
        <w:rPr>
          <w:rFonts w:hint="eastAsia"/>
          <w:lang w:eastAsia="zh-CN"/>
        </w:rPr>
        <w:t xml:space="preserve">In </w:t>
      </w:r>
      <w:r w:rsidR="00F32EB1">
        <w:rPr>
          <w:lang w:eastAsia="zh-CN"/>
        </w:rPr>
        <w:t>RAN1 #94</w:t>
      </w:r>
      <w:r>
        <w:rPr>
          <w:lang w:eastAsia="zh-CN"/>
        </w:rPr>
        <w:t xml:space="preserve">, </w:t>
      </w:r>
      <w:r w:rsidR="008B24DA">
        <w:rPr>
          <w:lang w:eastAsia="zh-CN"/>
        </w:rPr>
        <w:t>it was agreed that a</w:t>
      </w:r>
      <w:r w:rsidR="008B24DA" w:rsidRPr="004018BB">
        <w:rPr>
          <w:lang w:eastAsia="zh-CN"/>
        </w:rPr>
        <w:t xml:space="preserve">t least Case #1 </w:t>
      </w:r>
      <w:r w:rsidR="00787994">
        <w:rPr>
          <w:lang w:eastAsia="zh-CN"/>
        </w:rPr>
        <w:t>should be</w:t>
      </w:r>
      <w:r w:rsidR="008B24DA" w:rsidRPr="004018BB">
        <w:rPr>
          <w:lang w:eastAsia="zh-CN"/>
        </w:rPr>
        <w:t xml:space="preserve"> supported for both access and backhaul link </w:t>
      </w:r>
      <w:r w:rsidR="0085307C">
        <w:rPr>
          <w:lang w:eastAsia="zh-CN"/>
        </w:rPr>
        <w:t xml:space="preserve">DL </w:t>
      </w:r>
      <w:r w:rsidR="008B24DA" w:rsidRPr="004018BB">
        <w:rPr>
          <w:lang w:eastAsia="zh-CN"/>
        </w:rPr>
        <w:t>transmission timing.</w:t>
      </w:r>
      <w:r w:rsidR="008B24DA">
        <w:rPr>
          <w:lang w:eastAsia="zh-CN"/>
        </w:rPr>
        <w:t xml:space="preserve"> Furthermore,</w:t>
      </w:r>
      <w:r w:rsidR="006E382D">
        <w:rPr>
          <w:lang w:eastAsia="zh-CN"/>
        </w:rPr>
        <w:t xml:space="preserve"> two </w:t>
      </w:r>
      <w:r w:rsidR="008B24DA">
        <w:rPr>
          <w:lang w:eastAsia="zh-CN"/>
        </w:rPr>
        <w:t xml:space="preserve">additional </w:t>
      </w:r>
      <w:r w:rsidR="00A9297D">
        <w:rPr>
          <w:lang w:eastAsia="zh-CN"/>
        </w:rPr>
        <w:t xml:space="preserve">cases </w:t>
      </w:r>
      <w:r w:rsidR="006E382D">
        <w:rPr>
          <w:lang w:eastAsia="zh-CN"/>
        </w:rPr>
        <w:t>(</w:t>
      </w:r>
      <w:r w:rsidR="00A9297D">
        <w:rPr>
          <w:lang w:eastAsia="zh-CN"/>
        </w:rPr>
        <w:t>C</w:t>
      </w:r>
      <w:r w:rsidR="006E382D">
        <w:rPr>
          <w:lang w:eastAsia="zh-CN"/>
        </w:rPr>
        <w:t xml:space="preserve">ase </w:t>
      </w:r>
      <w:r w:rsidR="008A0BE1">
        <w:rPr>
          <w:lang w:eastAsia="zh-CN"/>
        </w:rPr>
        <w:t>#</w:t>
      </w:r>
      <w:r w:rsidR="006E382D">
        <w:rPr>
          <w:lang w:eastAsia="zh-CN"/>
        </w:rPr>
        <w:t xml:space="preserve">6 and </w:t>
      </w:r>
      <w:r w:rsidR="00A9297D">
        <w:rPr>
          <w:lang w:eastAsia="zh-CN"/>
        </w:rPr>
        <w:t>C</w:t>
      </w:r>
      <w:r w:rsidR="006E382D">
        <w:rPr>
          <w:lang w:eastAsia="zh-CN"/>
        </w:rPr>
        <w:t xml:space="preserve">ase </w:t>
      </w:r>
      <w:r w:rsidR="008A0BE1">
        <w:rPr>
          <w:lang w:eastAsia="zh-CN"/>
        </w:rPr>
        <w:t>#</w:t>
      </w:r>
      <w:r w:rsidR="006E382D">
        <w:rPr>
          <w:lang w:eastAsia="zh-CN"/>
        </w:rPr>
        <w:t xml:space="preserve">7) </w:t>
      </w:r>
      <w:r w:rsidR="00EA695C">
        <w:rPr>
          <w:lang w:eastAsia="zh-CN"/>
        </w:rPr>
        <w:t>were</w:t>
      </w:r>
      <w:r w:rsidR="006E382D">
        <w:rPr>
          <w:lang w:eastAsia="zh-CN"/>
        </w:rPr>
        <w:t xml:space="preserve"> agreed for further study, to </w:t>
      </w:r>
      <w:r w:rsidR="00EE06A0">
        <w:rPr>
          <w:lang w:eastAsia="zh-CN"/>
        </w:rPr>
        <w:t>ensure</w:t>
      </w:r>
      <w:r w:rsidR="005E508D">
        <w:rPr>
          <w:lang w:eastAsia="zh-CN"/>
        </w:rPr>
        <w:t xml:space="preserve"> </w:t>
      </w:r>
      <w:r w:rsidR="006E382D">
        <w:rPr>
          <w:lang w:eastAsia="zh-CN"/>
        </w:rPr>
        <w:t xml:space="preserve">symbol alignment between MT and DU. </w:t>
      </w:r>
    </w:p>
    <w:p w14:paraId="77076BE7" w14:textId="77777777" w:rsidR="007A589A" w:rsidRDefault="006E382D" w:rsidP="006956BF">
      <w:pPr>
        <w:pStyle w:val="maintext"/>
        <w:numPr>
          <w:ilvl w:val="1"/>
          <w:numId w:val="9"/>
        </w:numPr>
        <w:ind w:firstLineChars="0"/>
        <w:rPr>
          <w:rFonts w:eastAsia="宋体"/>
          <w:sz w:val="22"/>
          <w:szCs w:val="22"/>
          <w:lang w:val="en-US" w:eastAsia="zh-CN"/>
        </w:rPr>
      </w:pPr>
      <w:r w:rsidRPr="004018BB">
        <w:rPr>
          <w:rFonts w:eastAsia="宋体"/>
          <w:sz w:val="22"/>
          <w:szCs w:val="22"/>
          <w:lang w:val="en-US" w:eastAsia="zh-CN"/>
        </w:rPr>
        <w:t xml:space="preserve">Case #6 </w:t>
      </w:r>
    </w:p>
    <w:p w14:paraId="72C38762" w14:textId="77777777" w:rsidR="007A589A" w:rsidRDefault="006E382D" w:rsidP="006956BF">
      <w:pPr>
        <w:pStyle w:val="maintext"/>
        <w:numPr>
          <w:ilvl w:val="2"/>
          <w:numId w:val="9"/>
        </w:numPr>
        <w:ind w:firstLineChars="0"/>
        <w:rPr>
          <w:rFonts w:eastAsia="宋体"/>
          <w:sz w:val="22"/>
          <w:szCs w:val="22"/>
          <w:lang w:val="en-US" w:eastAsia="zh-CN"/>
        </w:rPr>
      </w:pPr>
      <w:r w:rsidRPr="004018BB">
        <w:rPr>
          <w:rFonts w:eastAsia="宋体"/>
          <w:sz w:val="22"/>
          <w:szCs w:val="22"/>
          <w:lang w:val="en-US" w:eastAsia="zh-CN"/>
        </w:rPr>
        <w:t>the DL transmission timing for all IAB nodes is aligned with the parent IAB node or donor DL timing (e.g. TA/2 adjustment as in Case #1)</w:t>
      </w:r>
    </w:p>
    <w:p w14:paraId="522DAE37" w14:textId="77777777" w:rsidR="007A589A" w:rsidRDefault="006E382D" w:rsidP="006956BF">
      <w:pPr>
        <w:pStyle w:val="maintext"/>
        <w:numPr>
          <w:ilvl w:val="2"/>
          <w:numId w:val="9"/>
        </w:numPr>
        <w:ind w:firstLineChars="0"/>
        <w:rPr>
          <w:rFonts w:eastAsia="宋体"/>
          <w:sz w:val="22"/>
          <w:szCs w:val="22"/>
          <w:lang w:val="en-US" w:eastAsia="zh-CN"/>
        </w:rPr>
      </w:pPr>
      <w:r w:rsidRPr="004018BB">
        <w:rPr>
          <w:rFonts w:eastAsia="宋体"/>
          <w:sz w:val="22"/>
          <w:szCs w:val="22"/>
          <w:lang w:val="en-US" w:eastAsia="zh-CN"/>
        </w:rPr>
        <w:lastRenderedPageBreak/>
        <w:t>the UL transmission timing of an IAB node can be aligned with the IAB node’s DL transmission timing</w:t>
      </w:r>
    </w:p>
    <w:p w14:paraId="3D81584F" w14:textId="77777777" w:rsidR="007A589A" w:rsidRDefault="006E382D" w:rsidP="006956BF">
      <w:pPr>
        <w:pStyle w:val="maintext"/>
        <w:numPr>
          <w:ilvl w:val="1"/>
          <w:numId w:val="9"/>
        </w:numPr>
        <w:ind w:firstLineChars="0"/>
        <w:rPr>
          <w:rFonts w:eastAsia="宋体"/>
          <w:sz w:val="22"/>
          <w:szCs w:val="22"/>
          <w:lang w:val="en-US" w:eastAsia="zh-CN"/>
        </w:rPr>
      </w:pPr>
      <w:r w:rsidRPr="004018BB">
        <w:rPr>
          <w:rFonts w:eastAsia="宋体"/>
          <w:sz w:val="22"/>
          <w:szCs w:val="22"/>
          <w:lang w:val="en-US" w:eastAsia="zh-CN"/>
        </w:rPr>
        <w:t xml:space="preserve">Case #7 </w:t>
      </w:r>
    </w:p>
    <w:p w14:paraId="2625B0DB" w14:textId="77777777" w:rsidR="007A589A" w:rsidRDefault="006E382D" w:rsidP="006956BF">
      <w:pPr>
        <w:pStyle w:val="maintext"/>
        <w:numPr>
          <w:ilvl w:val="2"/>
          <w:numId w:val="9"/>
        </w:numPr>
        <w:ind w:firstLineChars="0"/>
        <w:rPr>
          <w:rFonts w:eastAsia="宋体"/>
          <w:sz w:val="22"/>
          <w:szCs w:val="22"/>
          <w:lang w:val="en-US" w:eastAsia="zh-CN"/>
        </w:rPr>
      </w:pPr>
      <w:r w:rsidRPr="004018BB">
        <w:rPr>
          <w:rFonts w:eastAsia="宋体"/>
          <w:sz w:val="22"/>
          <w:szCs w:val="22"/>
          <w:lang w:val="en-US" w:eastAsia="zh-CN"/>
        </w:rPr>
        <w:t>the DL transmission timing for all IAB nodes is aligned with the parent IAB node or donor DL timing (e.g. TA/2 adjustment as in Case #1)</w:t>
      </w:r>
    </w:p>
    <w:p w14:paraId="0EFE9974" w14:textId="77777777" w:rsidR="007A589A" w:rsidRDefault="006E382D" w:rsidP="006956BF">
      <w:pPr>
        <w:pStyle w:val="maintext"/>
        <w:numPr>
          <w:ilvl w:val="2"/>
          <w:numId w:val="9"/>
        </w:numPr>
        <w:ind w:firstLineChars="0"/>
        <w:rPr>
          <w:rFonts w:eastAsia="宋体"/>
          <w:sz w:val="22"/>
          <w:szCs w:val="22"/>
          <w:lang w:val="en-US" w:eastAsia="zh-CN"/>
        </w:rPr>
      </w:pPr>
      <w:r w:rsidRPr="004018BB">
        <w:rPr>
          <w:rFonts w:eastAsia="宋体"/>
          <w:sz w:val="22"/>
          <w:szCs w:val="22"/>
          <w:lang w:val="en-US" w:eastAsia="zh-CN"/>
        </w:rPr>
        <w:t xml:space="preserve">the UL reception timing of an IAB node can be aligned with the IAB node’s DL reception timing </w:t>
      </w:r>
    </w:p>
    <w:p w14:paraId="5851AD16" w14:textId="77777777" w:rsidR="000B1E57" w:rsidRDefault="00575FE5" w:rsidP="004150F9">
      <w:pPr>
        <w:rPr>
          <w:lang w:val="en-GB" w:eastAsia="zh-CN"/>
        </w:rPr>
      </w:pPr>
      <w:r>
        <w:rPr>
          <w:lang w:val="en-GB" w:eastAsia="zh-CN"/>
        </w:rPr>
        <w:t>C</w:t>
      </w:r>
      <w:r w:rsidR="006E382D">
        <w:rPr>
          <w:lang w:val="en-GB" w:eastAsia="zh-CN"/>
        </w:rPr>
        <w:t xml:space="preserve">ase </w:t>
      </w:r>
      <w:r>
        <w:rPr>
          <w:lang w:val="en-GB" w:eastAsia="zh-CN"/>
        </w:rPr>
        <w:t xml:space="preserve">#2 and </w:t>
      </w:r>
      <w:r w:rsidR="00EE06A0">
        <w:rPr>
          <w:lang w:val="en-GB" w:eastAsia="zh-CN"/>
        </w:rPr>
        <w:t>C</w:t>
      </w:r>
      <w:r>
        <w:rPr>
          <w:lang w:val="en-GB" w:eastAsia="zh-CN"/>
        </w:rPr>
        <w:t xml:space="preserve">ase #6 aim at transmission timing alignment between MT and DU of </w:t>
      </w:r>
      <w:r w:rsidR="00EA695C">
        <w:rPr>
          <w:lang w:val="en-GB" w:eastAsia="zh-CN"/>
        </w:rPr>
        <w:t xml:space="preserve">an </w:t>
      </w:r>
      <w:r>
        <w:rPr>
          <w:lang w:val="en-GB" w:eastAsia="zh-CN"/>
        </w:rPr>
        <w:t xml:space="preserve">IAB node, while </w:t>
      </w:r>
      <w:r w:rsidR="00EE06A0">
        <w:rPr>
          <w:lang w:val="en-GB" w:eastAsia="zh-CN"/>
        </w:rPr>
        <w:t>C</w:t>
      </w:r>
      <w:r>
        <w:rPr>
          <w:lang w:val="en-GB" w:eastAsia="zh-CN"/>
        </w:rPr>
        <w:t xml:space="preserve">ase #3 and </w:t>
      </w:r>
      <w:r w:rsidR="00EE06A0">
        <w:rPr>
          <w:lang w:val="en-GB" w:eastAsia="zh-CN"/>
        </w:rPr>
        <w:t>C</w:t>
      </w:r>
      <w:r>
        <w:rPr>
          <w:lang w:val="en-GB" w:eastAsia="zh-CN"/>
        </w:rPr>
        <w:t xml:space="preserve">ase #7 aim at reception timing alignment. </w:t>
      </w:r>
      <w:r w:rsidR="008B24DA">
        <w:rPr>
          <w:lang w:val="en-GB" w:eastAsia="zh-CN"/>
        </w:rPr>
        <w:t xml:space="preserve">The difference </w:t>
      </w:r>
      <w:r w:rsidR="008B5A5A">
        <w:rPr>
          <w:lang w:val="en-GB" w:eastAsia="zh-CN"/>
        </w:rPr>
        <w:t xml:space="preserve">between </w:t>
      </w:r>
      <w:r w:rsidR="00EE06A0">
        <w:rPr>
          <w:lang w:val="en-GB" w:eastAsia="zh-CN"/>
        </w:rPr>
        <w:t>C</w:t>
      </w:r>
      <w:r w:rsidR="008B5A5A">
        <w:rPr>
          <w:lang w:val="en-GB" w:eastAsia="zh-CN"/>
        </w:rPr>
        <w:t xml:space="preserve">ase #2 and </w:t>
      </w:r>
      <w:r w:rsidR="00EE06A0">
        <w:rPr>
          <w:lang w:val="en-GB" w:eastAsia="zh-CN"/>
        </w:rPr>
        <w:t>C</w:t>
      </w:r>
      <w:r w:rsidR="008B5A5A">
        <w:rPr>
          <w:lang w:val="en-GB" w:eastAsia="zh-CN"/>
        </w:rPr>
        <w:t xml:space="preserve">ase #6 is </w:t>
      </w:r>
      <w:r w:rsidR="008B24DA">
        <w:rPr>
          <w:lang w:val="en-GB" w:eastAsia="zh-CN"/>
        </w:rPr>
        <w:t xml:space="preserve">how to choose the reference timing. </w:t>
      </w:r>
      <w:r w:rsidR="008B5A5A">
        <w:rPr>
          <w:lang w:val="en-GB" w:eastAsia="zh-CN"/>
        </w:rPr>
        <w:t xml:space="preserve">In </w:t>
      </w:r>
      <w:r w:rsidR="00EE06A0">
        <w:rPr>
          <w:lang w:val="en-GB" w:eastAsia="zh-CN"/>
        </w:rPr>
        <w:t>C</w:t>
      </w:r>
      <w:r w:rsidR="008B5A5A">
        <w:rPr>
          <w:lang w:val="en-GB" w:eastAsia="zh-CN"/>
        </w:rPr>
        <w:t xml:space="preserve">ase </w:t>
      </w:r>
      <w:r w:rsidR="008A0BE1">
        <w:rPr>
          <w:lang w:val="en-GB" w:eastAsia="zh-CN"/>
        </w:rPr>
        <w:t>#</w:t>
      </w:r>
      <w:r w:rsidR="008B5A5A">
        <w:rPr>
          <w:lang w:val="en-GB" w:eastAsia="zh-CN"/>
        </w:rPr>
        <w:t>2, t</w:t>
      </w:r>
      <w:r w:rsidR="00F0641C">
        <w:rPr>
          <w:rFonts w:hint="eastAsia"/>
          <w:lang w:val="en-GB" w:eastAsia="zh-CN"/>
        </w:rPr>
        <w:t xml:space="preserve">he </w:t>
      </w:r>
      <w:r w:rsidR="00A7439C">
        <w:rPr>
          <w:rFonts w:hint="eastAsia"/>
          <w:lang w:val="en-GB" w:eastAsia="zh-CN"/>
        </w:rPr>
        <w:t xml:space="preserve">reference timing is MT, and </w:t>
      </w:r>
      <w:r w:rsidR="00B91F7F">
        <w:rPr>
          <w:lang w:val="en-GB" w:eastAsia="zh-CN"/>
        </w:rPr>
        <w:t>DU Tx</w:t>
      </w:r>
      <w:r w:rsidR="00F0641C">
        <w:rPr>
          <w:rFonts w:hint="eastAsia"/>
          <w:lang w:val="en-GB" w:eastAsia="zh-CN"/>
        </w:rPr>
        <w:t xml:space="preserve"> timing</w:t>
      </w:r>
      <w:r w:rsidR="00B91F7F">
        <w:rPr>
          <w:lang w:val="en-GB" w:eastAsia="zh-CN"/>
        </w:rPr>
        <w:t xml:space="preserve"> </w:t>
      </w:r>
      <w:r w:rsidR="00F0641C">
        <w:rPr>
          <w:rFonts w:hint="eastAsia"/>
          <w:lang w:val="en-GB" w:eastAsia="zh-CN"/>
        </w:rPr>
        <w:t>is aligned with</w:t>
      </w:r>
      <w:r w:rsidR="00A7439C">
        <w:rPr>
          <w:rFonts w:hint="eastAsia"/>
          <w:lang w:val="en-GB" w:eastAsia="zh-CN"/>
        </w:rPr>
        <w:t xml:space="preserve"> MT. W</w:t>
      </w:r>
      <w:r w:rsidR="00A7439C">
        <w:rPr>
          <w:lang w:val="en-GB" w:eastAsia="zh-CN"/>
        </w:rPr>
        <w:t>h</w:t>
      </w:r>
      <w:r w:rsidR="00A7439C">
        <w:rPr>
          <w:rFonts w:hint="eastAsia"/>
          <w:lang w:val="en-GB" w:eastAsia="zh-CN"/>
        </w:rPr>
        <w:t xml:space="preserve">ile the reference timing for </w:t>
      </w:r>
      <w:r w:rsidR="000A02A8">
        <w:rPr>
          <w:lang w:val="en-GB" w:eastAsia="zh-CN"/>
        </w:rPr>
        <w:t>C</w:t>
      </w:r>
      <w:r w:rsidR="00A7439C">
        <w:rPr>
          <w:rFonts w:hint="eastAsia"/>
          <w:lang w:val="en-GB" w:eastAsia="zh-CN"/>
        </w:rPr>
        <w:t xml:space="preserve">ase </w:t>
      </w:r>
      <w:r w:rsidR="00EA695C">
        <w:rPr>
          <w:lang w:val="en-GB" w:eastAsia="zh-CN"/>
        </w:rPr>
        <w:t>#6</w:t>
      </w:r>
      <w:r w:rsidR="00F0641C">
        <w:rPr>
          <w:rFonts w:hint="eastAsia"/>
          <w:lang w:val="en-GB" w:eastAsia="zh-CN"/>
        </w:rPr>
        <w:t xml:space="preserve"> </w:t>
      </w:r>
      <w:r w:rsidR="00A7439C">
        <w:rPr>
          <w:rFonts w:hint="eastAsia"/>
          <w:lang w:val="en-GB" w:eastAsia="zh-CN"/>
        </w:rPr>
        <w:t>is DU, and MT</w:t>
      </w:r>
      <w:r w:rsidR="00B91F7F">
        <w:rPr>
          <w:lang w:val="en-GB" w:eastAsia="zh-CN"/>
        </w:rPr>
        <w:t xml:space="preserve"> Tx</w:t>
      </w:r>
      <w:r w:rsidR="00A7439C">
        <w:rPr>
          <w:rFonts w:hint="eastAsia"/>
          <w:lang w:val="en-GB" w:eastAsia="zh-CN"/>
        </w:rPr>
        <w:t xml:space="preserve"> timing is aligned with DU</w:t>
      </w:r>
      <w:r w:rsidR="00EA695C">
        <w:rPr>
          <w:lang w:val="en-GB" w:eastAsia="zh-CN"/>
        </w:rPr>
        <w:t>. F</w:t>
      </w:r>
      <w:r w:rsidR="00F0641C">
        <w:rPr>
          <w:lang w:val="en-GB" w:eastAsia="zh-CN"/>
        </w:rPr>
        <w:t xml:space="preserve">igure </w:t>
      </w:r>
      <w:r w:rsidR="00226B39">
        <w:rPr>
          <w:rFonts w:hint="eastAsia"/>
          <w:lang w:val="en-GB" w:eastAsia="zh-CN"/>
        </w:rPr>
        <w:t>7</w:t>
      </w:r>
      <w:r w:rsidR="00EA695C">
        <w:rPr>
          <w:lang w:val="en-GB" w:eastAsia="zh-CN"/>
        </w:rPr>
        <w:t xml:space="preserve"> illustrate</w:t>
      </w:r>
      <w:r w:rsidR="00226B39">
        <w:rPr>
          <w:rFonts w:hint="eastAsia"/>
          <w:lang w:val="en-GB" w:eastAsia="zh-CN"/>
        </w:rPr>
        <w:t>s</w:t>
      </w:r>
      <w:r w:rsidR="00EA695C">
        <w:rPr>
          <w:lang w:val="en-GB" w:eastAsia="zh-CN"/>
        </w:rPr>
        <w:t xml:space="preserve"> the above timing schemes.</w:t>
      </w:r>
    </w:p>
    <w:p w14:paraId="506A1CCD" w14:textId="37B9810A" w:rsidR="007A589A" w:rsidRDefault="000A5A48" w:rsidP="006956BF">
      <w:pPr>
        <w:jc w:val="center"/>
      </w:pPr>
      <w:r>
        <w:pict w14:anchorId="122BDC92">
          <v:shape id="_x0000_i1028" type="#_x0000_t75" style="width:353pt;height:136.5pt">
            <v:imagedata r:id="rId15" o:title=""/>
          </v:shape>
        </w:pict>
      </w:r>
    </w:p>
    <w:p w14:paraId="11DFCF53" w14:textId="77777777" w:rsidR="007A589A" w:rsidRDefault="004B738A" w:rsidP="006956BF">
      <w:pPr>
        <w:pStyle w:val="af3"/>
        <w:numPr>
          <w:ilvl w:val="0"/>
          <w:numId w:val="12"/>
        </w:numPr>
        <w:ind w:left="0" w:firstLine="0"/>
        <w:jc w:val="center"/>
      </w:pPr>
      <w:r w:rsidRPr="00894D85">
        <w:rPr>
          <w:lang w:val="en-GB" w:eastAsia="zh-CN"/>
        </w:rPr>
        <w:t>Case #2 timing alignment</w:t>
      </w:r>
    </w:p>
    <w:p w14:paraId="52215760" w14:textId="56535A2C" w:rsidR="007A589A" w:rsidRDefault="000A5A48" w:rsidP="006956BF">
      <w:pPr>
        <w:jc w:val="center"/>
      </w:pPr>
      <w:r>
        <w:rPr>
          <w:lang w:eastAsia="zh-CN"/>
        </w:rPr>
        <w:pict w14:anchorId="0B5BA847">
          <v:shape id="_x0000_i1029" type="#_x0000_t75" style="width:352.5pt;height:115.5pt">
            <v:imagedata r:id="rId16" o:title=""/>
          </v:shape>
        </w:pict>
      </w:r>
    </w:p>
    <w:p w14:paraId="6421EEDD" w14:textId="77777777" w:rsidR="007A589A" w:rsidRDefault="00894D85" w:rsidP="006956BF">
      <w:pPr>
        <w:pStyle w:val="af3"/>
        <w:numPr>
          <w:ilvl w:val="0"/>
          <w:numId w:val="12"/>
        </w:numPr>
        <w:ind w:left="0" w:firstLine="0"/>
        <w:jc w:val="center"/>
        <w:rPr>
          <w:lang w:val="en-GB" w:eastAsia="zh-CN"/>
        </w:rPr>
      </w:pPr>
      <w:r w:rsidRPr="00B94D15">
        <w:rPr>
          <w:lang w:val="en-GB" w:eastAsia="zh-CN"/>
        </w:rPr>
        <w:t>Case #6 timing alignment</w:t>
      </w:r>
    </w:p>
    <w:p w14:paraId="04D59132" w14:textId="77777777" w:rsidR="007A589A" w:rsidRDefault="004D29BE" w:rsidP="006956BF">
      <w:pPr>
        <w:jc w:val="center"/>
        <w:rPr>
          <w:lang w:val="en-GB" w:eastAsia="zh-CN"/>
        </w:rPr>
      </w:pPr>
      <w:r>
        <w:rPr>
          <w:lang w:val="en-GB" w:eastAsia="zh-CN"/>
        </w:rPr>
        <w:t xml:space="preserve">Figure </w:t>
      </w:r>
      <w:r w:rsidR="00226B39">
        <w:rPr>
          <w:rFonts w:hint="eastAsia"/>
          <w:lang w:val="en-GB" w:eastAsia="zh-CN"/>
        </w:rPr>
        <w:t>7</w:t>
      </w:r>
      <w:r>
        <w:rPr>
          <w:lang w:val="en-GB" w:eastAsia="zh-CN"/>
        </w:rPr>
        <w:t>: Transmission timing alignment between MT and DU</w:t>
      </w:r>
      <w:r w:rsidR="009F6128">
        <w:rPr>
          <w:rFonts w:hint="eastAsia"/>
          <w:lang w:val="en-GB" w:eastAsia="zh-CN"/>
        </w:rPr>
        <w:t xml:space="preserve"> </w:t>
      </w:r>
    </w:p>
    <w:p w14:paraId="102FD6C7" w14:textId="1C960091" w:rsidR="007A589A" w:rsidRDefault="000A5A48" w:rsidP="006956BF">
      <w:pPr>
        <w:jc w:val="center"/>
        <w:rPr>
          <w:lang w:val="en-GB" w:eastAsia="zh-CN"/>
        </w:rPr>
      </w:pPr>
      <w:r>
        <w:pict w14:anchorId="569E93B9">
          <v:shape id="_x0000_i1030" type="#_x0000_t75" style="width:367.5pt;height:159.05pt">
            <v:imagedata r:id="rId17" o:title=""/>
          </v:shape>
        </w:pict>
      </w:r>
    </w:p>
    <w:p w14:paraId="164F38D5" w14:textId="77777777" w:rsidR="007A589A" w:rsidRDefault="00894D85" w:rsidP="006956BF">
      <w:pPr>
        <w:pStyle w:val="af3"/>
        <w:numPr>
          <w:ilvl w:val="0"/>
          <w:numId w:val="13"/>
        </w:numPr>
        <w:ind w:left="0" w:firstLine="0"/>
        <w:jc w:val="center"/>
        <w:rPr>
          <w:lang w:val="en-GB" w:eastAsia="zh-CN"/>
        </w:rPr>
      </w:pPr>
      <w:r w:rsidRPr="00894D85">
        <w:rPr>
          <w:lang w:val="en-GB" w:eastAsia="zh-CN"/>
        </w:rPr>
        <w:t>Case #</w:t>
      </w:r>
      <w:r>
        <w:rPr>
          <w:rFonts w:hint="eastAsia"/>
          <w:lang w:val="en-GB" w:eastAsia="zh-CN"/>
        </w:rPr>
        <w:t xml:space="preserve">3 </w:t>
      </w:r>
      <w:r w:rsidRPr="00894D85">
        <w:rPr>
          <w:lang w:val="en-GB" w:eastAsia="zh-CN"/>
        </w:rPr>
        <w:t>timing alignment</w:t>
      </w:r>
    </w:p>
    <w:p w14:paraId="7844011E" w14:textId="3D60D32F" w:rsidR="007A589A" w:rsidRDefault="000A5A48" w:rsidP="006956BF">
      <w:pPr>
        <w:jc w:val="center"/>
        <w:rPr>
          <w:lang w:val="en-GB" w:eastAsia="zh-CN"/>
        </w:rPr>
      </w:pPr>
      <w:r>
        <w:lastRenderedPageBreak/>
        <w:pict w14:anchorId="3AD94CB7">
          <v:shape id="_x0000_i1031" type="#_x0000_t75" style="width:348.2pt;height:134.85pt">
            <v:imagedata r:id="rId18" o:title=""/>
          </v:shape>
        </w:pict>
      </w:r>
    </w:p>
    <w:p w14:paraId="63EBCF83" w14:textId="77777777" w:rsidR="007A589A" w:rsidRDefault="00143FDF" w:rsidP="006956BF">
      <w:pPr>
        <w:pStyle w:val="af3"/>
        <w:ind w:left="0"/>
        <w:jc w:val="center"/>
        <w:rPr>
          <w:lang w:val="en-GB" w:eastAsia="zh-CN"/>
        </w:rPr>
      </w:pPr>
      <w:r>
        <w:rPr>
          <w:lang w:val="en-GB" w:eastAsia="zh-CN"/>
        </w:rPr>
        <w:t>(b) C</w:t>
      </w:r>
      <w:r w:rsidR="003B0950" w:rsidRPr="00894D85">
        <w:rPr>
          <w:lang w:val="en-GB" w:eastAsia="zh-CN"/>
        </w:rPr>
        <w:t>ase #</w:t>
      </w:r>
      <w:r w:rsidR="003B0950">
        <w:rPr>
          <w:rFonts w:hint="eastAsia"/>
          <w:lang w:val="en-GB" w:eastAsia="zh-CN"/>
        </w:rPr>
        <w:t xml:space="preserve">7 </w:t>
      </w:r>
      <w:r w:rsidR="003B0950" w:rsidRPr="00894D85">
        <w:rPr>
          <w:lang w:val="en-GB" w:eastAsia="zh-CN"/>
        </w:rPr>
        <w:t>timing alignment</w:t>
      </w:r>
    </w:p>
    <w:p w14:paraId="6884B8EB" w14:textId="77777777" w:rsidR="007A589A" w:rsidRDefault="003B0950" w:rsidP="006956BF">
      <w:pPr>
        <w:jc w:val="center"/>
        <w:rPr>
          <w:lang w:val="en-GB" w:eastAsia="zh-CN"/>
        </w:rPr>
      </w:pPr>
      <w:r>
        <w:rPr>
          <w:lang w:val="en-GB" w:eastAsia="zh-CN"/>
        </w:rPr>
        <w:t xml:space="preserve">Figure </w:t>
      </w:r>
      <w:r w:rsidR="00226B39">
        <w:rPr>
          <w:rFonts w:hint="eastAsia"/>
          <w:lang w:val="en-GB" w:eastAsia="zh-CN"/>
        </w:rPr>
        <w:t>8</w:t>
      </w:r>
      <w:r>
        <w:rPr>
          <w:lang w:val="en-GB" w:eastAsia="zh-CN"/>
        </w:rPr>
        <w:t xml:space="preserve">: </w:t>
      </w:r>
      <w:r>
        <w:rPr>
          <w:rFonts w:hint="eastAsia"/>
          <w:lang w:val="en-GB" w:eastAsia="zh-CN"/>
        </w:rPr>
        <w:t>Reception</w:t>
      </w:r>
      <w:r>
        <w:rPr>
          <w:lang w:val="en-GB" w:eastAsia="zh-CN"/>
        </w:rPr>
        <w:t xml:space="preserve"> timing alignment between MT and DU</w:t>
      </w:r>
    </w:p>
    <w:p w14:paraId="46B6F187" w14:textId="77777777" w:rsidR="00C02862" w:rsidRDefault="00E536E3">
      <w:pPr>
        <w:rPr>
          <w:lang w:eastAsia="zh-CN"/>
        </w:rPr>
      </w:pPr>
      <w:r>
        <w:rPr>
          <w:rFonts w:hint="eastAsia"/>
          <w:lang w:val="en-GB" w:eastAsia="zh-CN"/>
        </w:rPr>
        <w:t>In</w:t>
      </w:r>
      <w:r w:rsidR="00193E7D">
        <w:rPr>
          <w:lang w:val="en-GB" w:eastAsia="zh-CN"/>
        </w:rPr>
        <w:t xml:space="preserve"> </w:t>
      </w:r>
      <w:r w:rsidR="00C02862">
        <w:rPr>
          <w:rFonts w:hint="eastAsia"/>
          <w:lang w:val="en-GB" w:eastAsia="zh-CN"/>
        </w:rPr>
        <w:t>[</w:t>
      </w:r>
      <w:r w:rsidR="00A845A9">
        <w:rPr>
          <w:lang w:val="en-GB" w:eastAsia="zh-CN"/>
        </w:rPr>
        <w:t>2</w:t>
      </w:r>
      <w:r w:rsidR="00C02862">
        <w:rPr>
          <w:rFonts w:hint="eastAsia"/>
          <w:lang w:val="en-GB" w:eastAsia="zh-CN"/>
        </w:rPr>
        <w:t>]</w:t>
      </w:r>
      <w:r>
        <w:rPr>
          <w:rFonts w:hint="eastAsia"/>
          <w:lang w:val="en-GB" w:eastAsia="zh-CN"/>
        </w:rPr>
        <w:t xml:space="preserve">, we </w:t>
      </w:r>
      <w:r w:rsidR="00127549">
        <w:rPr>
          <w:lang w:val="en-GB" w:eastAsia="zh-CN"/>
        </w:rPr>
        <w:t>discuss and compare the timing</w:t>
      </w:r>
      <w:r w:rsidR="00463BAF">
        <w:rPr>
          <w:lang w:val="en-GB" w:eastAsia="zh-CN"/>
        </w:rPr>
        <w:t xml:space="preserve"> alignment schemes</w:t>
      </w:r>
      <w:r w:rsidR="00127549">
        <w:rPr>
          <w:lang w:val="en-GB" w:eastAsia="zh-CN"/>
        </w:rPr>
        <w:t xml:space="preserve"> in detail</w:t>
      </w:r>
      <w:r w:rsidR="00463BAF">
        <w:rPr>
          <w:lang w:val="en-GB" w:eastAsia="zh-CN"/>
        </w:rPr>
        <w:t>s</w:t>
      </w:r>
      <w:r w:rsidR="00C02862">
        <w:rPr>
          <w:rFonts w:hint="eastAsia"/>
          <w:lang w:val="en-GB" w:eastAsia="zh-CN"/>
        </w:rPr>
        <w:t xml:space="preserve">. Case #4 and </w:t>
      </w:r>
      <w:r w:rsidR="00EE06A0">
        <w:rPr>
          <w:lang w:val="en-GB" w:eastAsia="zh-CN"/>
        </w:rPr>
        <w:t>C</w:t>
      </w:r>
      <w:r w:rsidR="00C02862">
        <w:rPr>
          <w:rFonts w:hint="eastAsia"/>
          <w:lang w:val="en-GB" w:eastAsia="zh-CN"/>
        </w:rPr>
        <w:t xml:space="preserve">ase #5 </w:t>
      </w:r>
      <w:r w:rsidR="00127549">
        <w:rPr>
          <w:lang w:val="en-GB" w:eastAsia="zh-CN"/>
        </w:rPr>
        <w:t xml:space="preserve">are not </w:t>
      </w:r>
      <w:r w:rsidR="00EE06A0">
        <w:rPr>
          <w:lang w:val="en-GB" w:eastAsia="zh-CN"/>
        </w:rPr>
        <w:t>discussed</w:t>
      </w:r>
      <w:r w:rsidR="00127549">
        <w:rPr>
          <w:lang w:val="en-GB" w:eastAsia="zh-CN"/>
        </w:rPr>
        <w:t xml:space="preserve"> because they can be</w:t>
      </w:r>
      <w:r w:rsidR="00C02862">
        <w:rPr>
          <w:rFonts w:hint="eastAsia"/>
          <w:lang w:val="en-GB" w:eastAsia="zh-CN"/>
        </w:rPr>
        <w:t xml:space="preserve"> supported with </w:t>
      </w:r>
      <w:r w:rsidR="00C02862">
        <w:rPr>
          <w:lang w:val="en-GB" w:eastAsia="zh-CN"/>
        </w:rPr>
        <w:t>implementation</w:t>
      </w:r>
      <w:r w:rsidR="00C02862">
        <w:rPr>
          <w:rFonts w:hint="eastAsia"/>
          <w:lang w:val="en-GB" w:eastAsia="zh-CN"/>
        </w:rPr>
        <w:t xml:space="preserve"> </w:t>
      </w:r>
      <w:r w:rsidR="00EA695C">
        <w:rPr>
          <w:lang w:val="en-GB" w:eastAsia="zh-CN"/>
        </w:rPr>
        <w:t>combination</w:t>
      </w:r>
      <w:r w:rsidR="00834EF9">
        <w:rPr>
          <w:lang w:val="en-GB" w:eastAsia="zh-CN"/>
        </w:rPr>
        <w:t xml:space="preserve"> of </w:t>
      </w:r>
      <w:r w:rsidR="00EE06A0">
        <w:rPr>
          <w:lang w:val="en-GB" w:eastAsia="zh-CN"/>
        </w:rPr>
        <w:t>C</w:t>
      </w:r>
      <w:r w:rsidR="00834EF9">
        <w:rPr>
          <w:lang w:val="en-GB" w:eastAsia="zh-CN"/>
        </w:rPr>
        <w:t xml:space="preserve">ase #2 and </w:t>
      </w:r>
      <w:r w:rsidR="00EE06A0">
        <w:rPr>
          <w:lang w:val="en-GB" w:eastAsia="zh-CN"/>
        </w:rPr>
        <w:t>C</w:t>
      </w:r>
      <w:r w:rsidR="00834EF9">
        <w:rPr>
          <w:lang w:val="en-GB" w:eastAsia="zh-CN"/>
        </w:rPr>
        <w:t>ase#3</w:t>
      </w:r>
      <w:r w:rsidR="00127549">
        <w:rPr>
          <w:lang w:val="en-GB" w:eastAsia="zh-CN"/>
        </w:rPr>
        <w:t xml:space="preserve"> or </w:t>
      </w:r>
      <w:r w:rsidR="00EE06A0">
        <w:rPr>
          <w:lang w:val="en-GB" w:eastAsia="zh-CN"/>
        </w:rPr>
        <w:t>C</w:t>
      </w:r>
      <w:r w:rsidR="00127549">
        <w:rPr>
          <w:lang w:val="en-GB" w:eastAsia="zh-CN"/>
        </w:rPr>
        <w:t xml:space="preserve">ase #6 and </w:t>
      </w:r>
      <w:r w:rsidR="00EE06A0">
        <w:rPr>
          <w:lang w:val="en-GB" w:eastAsia="zh-CN"/>
        </w:rPr>
        <w:t>C</w:t>
      </w:r>
      <w:r w:rsidR="00127549">
        <w:rPr>
          <w:lang w:val="en-GB" w:eastAsia="zh-CN"/>
        </w:rPr>
        <w:t>ase#7.</w:t>
      </w:r>
    </w:p>
    <w:p w14:paraId="735C9FEE" w14:textId="77777777" w:rsidR="007A589A" w:rsidRDefault="00C02862" w:rsidP="006956BF">
      <w:pPr>
        <w:pStyle w:val="af3"/>
        <w:numPr>
          <w:ilvl w:val="0"/>
          <w:numId w:val="10"/>
        </w:numPr>
        <w:rPr>
          <w:lang w:eastAsia="zh-CN"/>
        </w:rPr>
      </w:pPr>
      <w:r>
        <w:rPr>
          <w:rFonts w:hint="eastAsia"/>
          <w:lang w:eastAsia="zh-CN"/>
        </w:rPr>
        <w:t>Transmission timing alignment between MT and DU</w:t>
      </w:r>
    </w:p>
    <w:p w14:paraId="43707023" w14:textId="142B6C23" w:rsidR="00A210A6" w:rsidRDefault="00C02862">
      <w:pPr>
        <w:rPr>
          <w:lang w:eastAsia="zh-CN"/>
        </w:rPr>
      </w:pPr>
      <w:r>
        <w:rPr>
          <w:rFonts w:hint="eastAsia"/>
          <w:lang w:eastAsia="zh-CN"/>
        </w:rPr>
        <w:t xml:space="preserve">As </w:t>
      </w:r>
      <w:r w:rsidR="00A248BB">
        <w:rPr>
          <w:rFonts w:hint="eastAsia"/>
          <w:lang w:eastAsia="zh-CN"/>
        </w:rPr>
        <w:t>discussed in [</w:t>
      </w:r>
      <w:r w:rsidR="00A845A9">
        <w:rPr>
          <w:lang w:eastAsia="zh-CN"/>
        </w:rPr>
        <w:t>2</w:t>
      </w:r>
      <w:r w:rsidR="00A248BB">
        <w:rPr>
          <w:rFonts w:hint="eastAsia"/>
          <w:lang w:eastAsia="zh-CN"/>
        </w:rPr>
        <w:t xml:space="preserve">], </w:t>
      </w:r>
      <w:r w:rsidR="00E102F0">
        <w:rPr>
          <w:lang w:eastAsia="zh-CN"/>
        </w:rPr>
        <w:t xml:space="preserve">the </w:t>
      </w:r>
      <w:r w:rsidR="00E102F0">
        <w:rPr>
          <w:rFonts w:hint="eastAsia"/>
          <w:lang w:eastAsia="zh-CN"/>
        </w:rPr>
        <w:t>disadvantage</w:t>
      </w:r>
      <w:r w:rsidR="00E102F0">
        <w:rPr>
          <w:lang w:eastAsia="zh-CN"/>
        </w:rPr>
        <w:t xml:space="preserve"> of </w:t>
      </w:r>
      <w:r w:rsidR="00FD7E3E">
        <w:rPr>
          <w:lang w:eastAsia="zh-CN"/>
        </w:rPr>
        <w:t>C</w:t>
      </w:r>
      <w:r w:rsidR="00E102F0">
        <w:rPr>
          <w:rFonts w:hint="eastAsia"/>
          <w:lang w:eastAsia="zh-CN"/>
        </w:rPr>
        <w:t>ase #2</w:t>
      </w:r>
      <w:r w:rsidR="00E102F0">
        <w:rPr>
          <w:lang w:eastAsia="zh-CN"/>
        </w:rPr>
        <w:t xml:space="preserve"> is that t</w:t>
      </w:r>
      <w:r w:rsidR="00A248BB">
        <w:rPr>
          <w:rFonts w:hint="eastAsia"/>
          <w:lang w:eastAsia="zh-CN"/>
        </w:rPr>
        <w:t>he D</w:t>
      </w:r>
      <w:r w:rsidR="00A248BB">
        <w:rPr>
          <w:lang w:eastAsia="zh-CN"/>
        </w:rPr>
        <w:t xml:space="preserve">L Tx timing of </w:t>
      </w:r>
      <w:r w:rsidR="001E436F">
        <w:rPr>
          <w:lang w:eastAsia="zh-CN"/>
        </w:rPr>
        <w:t>IAB node is no longer aligned with</w:t>
      </w:r>
      <w:r w:rsidR="00FD7E3E">
        <w:rPr>
          <w:lang w:eastAsia="zh-CN"/>
        </w:rPr>
        <w:t xml:space="preserve"> its parent</w:t>
      </w:r>
      <w:r w:rsidR="001E436F">
        <w:rPr>
          <w:lang w:eastAsia="zh-CN"/>
        </w:rPr>
        <w:t xml:space="preserve"> node, </w:t>
      </w:r>
      <w:r w:rsidR="00834EF9">
        <w:rPr>
          <w:lang w:eastAsia="zh-CN"/>
        </w:rPr>
        <w:t>which</w:t>
      </w:r>
      <w:r w:rsidR="00834EF9" w:rsidRPr="00834EF9">
        <w:rPr>
          <w:lang w:eastAsia="zh-CN"/>
        </w:rPr>
        <w:t xml:space="preserve"> </w:t>
      </w:r>
      <w:r w:rsidR="00834EF9">
        <w:rPr>
          <w:lang w:eastAsia="zh-CN"/>
        </w:rPr>
        <w:t xml:space="preserve">actually violates the principle of </w:t>
      </w:r>
      <w:r w:rsidR="00FD7E3E">
        <w:rPr>
          <w:lang w:eastAsia="zh-CN"/>
        </w:rPr>
        <w:t>C</w:t>
      </w:r>
      <w:r w:rsidR="00834EF9">
        <w:rPr>
          <w:lang w:eastAsia="zh-CN"/>
        </w:rPr>
        <w:t xml:space="preserve">ase </w:t>
      </w:r>
      <w:r w:rsidR="00FD7E3E">
        <w:rPr>
          <w:lang w:eastAsia="zh-CN"/>
        </w:rPr>
        <w:t>#</w:t>
      </w:r>
      <w:r w:rsidR="00834EF9">
        <w:rPr>
          <w:lang w:eastAsia="zh-CN"/>
        </w:rPr>
        <w:t xml:space="preserve">1 and </w:t>
      </w:r>
      <w:r w:rsidR="001E436F">
        <w:rPr>
          <w:lang w:eastAsia="zh-CN"/>
        </w:rPr>
        <w:t>cause cross-link interference.</w:t>
      </w:r>
      <w:r w:rsidR="00F6750A">
        <w:rPr>
          <w:lang w:eastAsia="zh-CN"/>
        </w:rPr>
        <w:t xml:space="preserve"> </w:t>
      </w:r>
      <w:r w:rsidR="00755973">
        <w:rPr>
          <w:lang w:eastAsia="zh-CN"/>
        </w:rPr>
        <w:t>The additional guard period has to</w:t>
      </w:r>
      <w:r w:rsidR="00D70569">
        <w:rPr>
          <w:lang w:eastAsia="zh-CN"/>
        </w:rPr>
        <w:t xml:space="preserve"> be introduced in order to</w:t>
      </w:r>
      <w:r w:rsidR="00755973">
        <w:rPr>
          <w:lang w:eastAsia="zh-CN"/>
        </w:rPr>
        <w:t xml:space="preserve"> avoid the CLI</w:t>
      </w:r>
      <w:r w:rsidR="00F6750A">
        <w:rPr>
          <w:lang w:eastAsia="zh-CN"/>
        </w:rPr>
        <w:t xml:space="preserve"> caused by the </w:t>
      </w:r>
      <w:r w:rsidR="00834EF9">
        <w:rPr>
          <w:lang w:eastAsia="zh-CN"/>
        </w:rPr>
        <w:t>asynchronous D</w:t>
      </w:r>
      <w:r w:rsidR="00F6750A">
        <w:rPr>
          <w:lang w:eastAsia="zh-CN"/>
        </w:rPr>
        <w:t xml:space="preserve">L Tx timing </w:t>
      </w:r>
      <w:r w:rsidR="00834EF9">
        <w:rPr>
          <w:lang w:eastAsia="zh-CN"/>
        </w:rPr>
        <w:t>among IAB nodes, which is also discussed in [</w:t>
      </w:r>
      <w:r w:rsidR="00A845A9">
        <w:rPr>
          <w:lang w:eastAsia="zh-CN"/>
        </w:rPr>
        <w:t>8</w:t>
      </w:r>
      <w:r w:rsidR="00834EF9">
        <w:rPr>
          <w:lang w:eastAsia="zh-CN"/>
        </w:rPr>
        <w:t>]</w:t>
      </w:r>
      <w:r w:rsidR="00F6750A">
        <w:rPr>
          <w:lang w:eastAsia="zh-CN"/>
        </w:rPr>
        <w:t xml:space="preserve">. In addition, </w:t>
      </w:r>
      <w:r w:rsidR="00A210A6">
        <w:rPr>
          <w:lang w:eastAsia="zh-CN"/>
        </w:rPr>
        <w:t xml:space="preserve">with </w:t>
      </w:r>
      <w:r w:rsidR="00463BAF">
        <w:rPr>
          <w:lang w:eastAsia="zh-CN"/>
        </w:rPr>
        <w:t>C</w:t>
      </w:r>
      <w:r w:rsidR="00A210A6">
        <w:rPr>
          <w:lang w:eastAsia="zh-CN"/>
        </w:rPr>
        <w:t xml:space="preserve">ase #2, the </w:t>
      </w:r>
      <w:r w:rsidR="00F6750A">
        <w:rPr>
          <w:lang w:eastAsia="zh-CN"/>
        </w:rPr>
        <w:t>access UE can</w:t>
      </w:r>
      <w:r w:rsidR="00193E7D">
        <w:rPr>
          <w:lang w:eastAsia="zh-CN"/>
        </w:rPr>
        <w:t>no</w:t>
      </w:r>
      <w:r w:rsidR="00F6750A">
        <w:rPr>
          <w:lang w:eastAsia="zh-CN"/>
        </w:rPr>
        <w:t xml:space="preserve">t be scheduled by DU in this particular </w:t>
      </w:r>
      <w:r w:rsidR="00A210A6">
        <w:rPr>
          <w:lang w:eastAsia="zh-CN"/>
        </w:rPr>
        <w:t xml:space="preserve">FDM/SDM </w:t>
      </w:r>
      <w:r w:rsidR="00F6750A">
        <w:rPr>
          <w:lang w:eastAsia="zh-CN"/>
        </w:rPr>
        <w:t>slot</w:t>
      </w:r>
      <w:r w:rsidR="00A210A6">
        <w:rPr>
          <w:lang w:eastAsia="zh-CN"/>
        </w:rPr>
        <w:t xml:space="preserve"> since UE can</w:t>
      </w:r>
      <w:r w:rsidR="00193E7D">
        <w:rPr>
          <w:lang w:eastAsia="zh-CN"/>
        </w:rPr>
        <w:t>no</w:t>
      </w:r>
      <w:r w:rsidR="00A210A6">
        <w:rPr>
          <w:lang w:eastAsia="zh-CN"/>
        </w:rPr>
        <w:t xml:space="preserve">t </w:t>
      </w:r>
      <w:r w:rsidR="005A0654">
        <w:rPr>
          <w:lang w:eastAsia="zh-CN"/>
        </w:rPr>
        <w:t>assume</w:t>
      </w:r>
      <w:r w:rsidR="00591EE8">
        <w:rPr>
          <w:lang w:eastAsia="zh-CN"/>
        </w:rPr>
        <w:t xml:space="preserve"> a different </w:t>
      </w:r>
      <w:r w:rsidR="00A210A6">
        <w:rPr>
          <w:lang w:eastAsia="zh-CN"/>
        </w:rPr>
        <w:t xml:space="preserve"> DL Tx timing</w:t>
      </w:r>
      <w:r w:rsidR="005A0654">
        <w:rPr>
          <w:lang w:eastAsia="zh-CN"/>
        </w:rPr>
        <w:t xml:space="preserve"> from </w:t>
      </w:r>
      <w:r w:rsidR="00A246AD">
        <w:rPr>
          <w:lang w:eastAsia="zh-CN"/>
        </w:rPr>
        <w:t>C</w:t>
      </w:r>
      <w:r w:rsidR="005A0654">
        <w:rPr>
          <w:lang w:eastAsia="zh-CN"/>
        </w:rPr>
        <w:t xml:space="preserve">ase </w:t>
      </w:r>
      <w:r w:rsidR="00A246AD">
        <w:rPr>
          <w:lang w:eastAsia="zh-CN"/>
        </w:rPr>
        <w:t>#</w:t>
      </w:r>
      <w:r w:rsidR="005A0654">
        <w:rPr>
          <w:lang w:eastAsia="zh-CN"/>
        </w:rPr>
        <w:t>1</w:t>
      </w:r>
      <w:r w:rsidR="00A210A6">
        <w:rPr>
          <w:lang w:eastAsia="zh-CN"/>
        </w:rPr>
        <w:t xml:space="preserve">.  </w:t>
      </w:r>
    </w:p>
    <w:p w14:paraId="4B8AC029" w14:textId="77777777" w:rsidR="003153A7" w:rsidRDefault="00F6750A">
      <w:pPr>
        <w:rPr>
          <w:lang w:eastAsia="zh-CN"/>
        </w:rPr>
      </w:pPr>
      <w:r>
        <w:rPr>
          <w:lang w:eastAsia="zh-CN"/>
        </w:rPr>
        <w:t>F</w:t>
      </w:r>
      <w:r w:rsidR="00E102F0">
        <w:rPr>
          <w:lang w:eastAsia="zh-CN"/>
        </w:rPr>
        <w:t xml:space="preserve">or </w:t>
      </w:r>
      <w:r w:rsidR="00463BAF">
        <w:rPr>
          <w:lang w:eastAsia="zh-CN"/>
        </w:rPr>
        <w:t>C</w:t>
      </w:r>
      <w:r w:rsidR="00E102F0">
        <w:rPr>
          <w:lang w:eastAsia="zh-CN"/>
        </w:rPr>
        <w:t xml:space="preserve">ase #6, the DL Tx timing of IAB node is always aligned with other nodes </w:t>
      </w:r>
      <w:r w:rsidR="00A210A6">
        <w:rPr>
          <w:lang w:eastAsia="zh-CN"/>
        </w:rPr>
        <w:t>in case of</w:t>
      </w:r>
      <w:r w:rsidR="00E102F0">
        <w:rPr>
          <w:lang w:eastAsia="zh-CN"/>
        </w:rPr>
        <w:t xml:space="preserve"> SDM/FDM based resource sharing. Therefore, no any</w:t>
      </w:r>
      <w:r>
        <w:rPr>
          <w:lang w:eastAsia="zh-CN"/>
        </w:rPr>
        <w:t xml:space="preserve"> additional guard </w:t>
      </w:r>
      <w:r w:rsidR="00A210A6">
        <w:rPr>
          <w:lang w:eastAsia="zh-CN"/>
        </w:rPr>
        <w:t>time</w:t>
      </w:r>
      <w:r>
        <w:rPr>
          <w:lang w:eastAsia="zh-CN"/>
        </w:rPr>
        <w:t xml:space="preserve"> is needed.</w:t>
      </w:r>
      <w:r w:rsidR="00E102F0">
        <w:rPr>
          <w:lang w:eastAsia="zh-CN"/>
        </w:rPr>
        <w:t xml:space="preserve"> </w:t>
      </w:r>
      <w:r w:rsidR="00C16F31">
        <w:rPr>
          <w:lang w:eastAsia="zh-CN"/>
        </w:rPr>
        <w:t xml:space="preserve">In addition, uniform timing with DL Tx is beneficial for inter-IAB node CLI measurement since other IAB node could use the uniform timing to measure the CLI from whatever MT or DU. </w:t>
      </w:r>
      <w:r>
        <w:rPr>
          <w:lang w:eastAsia="zh-CN"/>
        </w:rPr>
        <w:t xml:space="preserve">However, the UL Tx timing </w:t>
      </w:r>
      <w:r w:rsidR="003153A7">
        <w:rPr>
          <w:lang w:eastAsia="zh-CN"/>
        </w:rPr>
        <w:t xml:space="preserve">variation of MT in case#6 means the uplink reception window of its parent node has to be shifted, </w:t>
      </w:r>
      <w:r w:rsidR="00A210A6">
        <w:rPr>
          <w:lang w:eastAsia="zh-CN"/>
        </w:rPr>
        <w:t xml:space="preserve">thus </w:t>
      </w:r>
      <w:r w:rsidR="00C16F31">
        <w:rPr>
          <w:lang w:eastAsia="zh-CN"/>
        </w:rPr>
        <w:t>R</w:t>
      </w:r>
      <w:r w:rsidR="008A0BE1">
        <w:rPr>
          <w:lang w:eastAsia="zh-CN"/>
        </w:rPr>
        <w:t>el-</w:t>
      </w:r>
      <w:r w:rsidR="00C16F31">
        <w:rPr>
          <w:lang w:eastAsia="zh-CN"/>
        </w:rPr>
        <w:t xml:space="preserve">15 </w:t>
      </w:r>
      <w:r w:rsidR="003153A7">
        <w:rPr>
          <w:lang w:eastAsia="zh-CN"/>
        </w:rPr>
        <w:t>access UEs c</w:t>
      </w:r>
      <w:r w:rsidR="008A0BE1">
        <w:rPr>
          <w:lang w:eastAsia="zh-CN"/>
        </w:rPr>
        <w:t>annot</w:t>
      </w:r>
      <w:r w:rsidR="003153A7">
        <w:rPr>
          <w:lang w:eastAsia="zh-CN"/>
        </w:rPr>
        <w:t xml:space="preserve"> be scheduled in this particular </w:t>
      </w:r>
      <w:r w:rsidR="005A0654">
        <w:rPr>
          <w:lang w:eastAsia="zh-CN"/>
        </w:rPr>
        <w:t xml:space="preserve">uplink </w:t>
      </w:r>
      <w:r w:rsidR="003153A7">
        <w:rPr>
          <w:lang w:eastAsia="zh-CN"/>
        </w:rPr>
        <w:t>slot.</w:t>
      </w:r>
      <w:r w:rsidR="00C16F31">
        <w:rPr>
          <w:lang w:eastAsia="zh-CN"/>
        </w:rPr>
        <w:t xml:space="preserve"> </w:t>
      </w:r>
      <w:r w:rsidR="003153A7">
        <w:rPr>
          <w:lang w:eastAsia="zh-CN"/>
        </w:rPr>
        <w:t xml:space="preserve"> </w:t>
      </w:r>
    </w:p>
    <w:p w14:paraId="24FACFBF" w14:textId="3555919B" w:rsidR="003153A7" w:rsidRPr="004018BB" w:rsidRDefault="00E3609B">
      <w:pPr>
        <w:rPr>
          <w:i/>
          <w:lang w:eastAsia="zh-CN"/>
        </w:rPr>
      </w:pPr>
      <w:r w:rsidRPr="00E3609B">
        <w:rPr>
          <w:b/>
          <w:i/>
          <w:lang w:eastAsia="zh-CN"/>
        </w:rPr>
        <w:t xml:space="preserve">Observation </w:t>
      </w:r>
      <w:r w:rsidR="00143FDF">
        <w:rPr>
          <w:b/>
          <w:i/>
          <w:lang w:eastAsia="zh-CN"/>
        </w:rPr>
        <w:t>3</w:t>
      </w:r>
      <w:r w:rsidR="003153A7" w:rsidRPr="004018BB">
        <w:rPr>
          <w:i/>
          <w:lang w:eastAsia="zh-CN"/>
        </w:rPr>
        <w:t xml:space="preserve">: </w:t>
      </w:r>
      <w:r w:rsidR="00C16F31" w:rsidRPr="004018BB">
        <w:rPr>
          <w:i/>
          <w:lang w:eastAsia="zh-CN"/>
        </w:rPr>
        <w:t xml:space="preserve">The DL Tx timing </w:t>
      </w:r>
      <w:r w:rsidR="00A210A6">
        <w:rPr>
          <w:i/>
          <w:lang w:eastAsia="zh-CN"/>
        </w:rPr>
        <w:t xml:space="preserve">scheme </w:t>
      </w:r>
      <w:r w:rsidR="00C16F31" w:rsidRPr="004018BB">
        <w:rPr>
          <w:i/>
          <w:lang w:eastAsia="zh-CN"/>
        </w:rPr>
        <w:t xml:space="preserve">in </w:t>
      </w:r>
      <w:r w:rsidR="00463BAF">
        <w:rPr>
          <w:i/>
          <w:lang w:eastAsia="zh-CN"/>
        </w:rPr>
        <w:t>C</w:t>
      </w:r>
      <w:r w:rsidR="00C16F31" w:rsidRPr="004018BB">
        <w:rPr>
          <w:i/>
          <w:lang w:eastAsia="zh-CN"/>
        </w:rPr>
        <w:t>ase #2 violate</w:t>
      </w:r>
      <w:r w:rsidR="00A210A6">
        <w:rPr>
          <w:i/>
          <w:lang w:eastAsia="zh-CN"/>
        </w:rPr>
        <w:t>s</w:t>
      </w:r>
      <w:r w:rsidR="00C16F31" w:rsidRPr="004018BB">
        <w:rPr>
          <w:i/>
          <w:lang w:eastAsia="zh-CN"/>
        </w:rPr>
        <w:t xml:space="preserve"> the timing </w:t>
      </w:r>
      <w:r w:rsidR="00686920">
        <w:rPr>
          <w:i/>
          <w:lang w:eastAsia="zh-CN"/>
        </w:rPr>
        <w:t>requirement</w:t>
      </w:r>
      <w:r w:rsidR="00686920" w:rsidRPr="004018BB">
        <w:rPr>
          <w:i/>
          <w:lang w:eastAsia="zh-CN"/>
        </w:rPr>
        <w:t xml:space="preserve"> </w:t>
      </w:r>
      <w:r w:rsidR="00C16F31" w:rsidRPr="004018BB">
        <w:rPr>
          <w:i/>
          <w:lang w:eastAsia="zh-CN"/>
        </w:rPr>
        <w:t xml:space="preserve">in </w:t>
      </w:r>
      <w:r w:rsidR="006449C5">
        <w:rPr>
          <w:i/>
          <w:lang w:eastAsia="zh-CN"/>
        </w:rPr>
        <w:t>C</w:t>
      </w:r>
      <w:r w:rsidR="00C16F31" w:rsidRPr="004018BB">
        <w:rPr>
          <w:i/>
          <w:lang w:eastAsia="zh-CN"/>
        </w:rPr>
        <w:t xml:space="preserve">ase </w:t>
      </w:r>
      <w:r w:rsidR="006449C5" w:rsidRPr="004018BB">
        <w:rPr>
          <w:i/>
          <w:lang w:eastAsia="zh-CN"/>
        </w:rPr>
        <w:t>#</w:t>
      </w:r>
      <w:r w:rsidR="00C16F31" w:rsidRPr="004018BB">
        <w:rPr>
          <w:i/>
          <w:lang w:eastAsia="zh-CN"/>
        </w:rPr>
        <w:t xml:space="preserve">1 which is already agreed and will introduce additional guard </w:t>
      </w:r>
      <w:r w:rsidR="00A210A6">
        <w:rPr>
          <w:i/>
          <w:lang w:eastAsia="zh-CN"/>
        </w:rPr>
        <w:t>time</w:t>
      </w:r>
      <w:r w:rsidR="00C16F31" w:rsidRPr="004018BB">
        <w:rPr>
          <w:i/>
          <w:lang w:eastAsia="zh-CN"/>
        </w:rPr>
        <w:t xml:space="preserve"> in order to avoid the CLI caused by asynchronous DL Tx timing. However, such issue does</w:t>
      </w:r>
      <w:r w:rsidR="008A0BE1">
        <w:rPr>
          <w:i/>
          <w:lang w:eastAsia="zh-CN"/>
        </w:rPr>
        <w:t xml:space="preserve"> </w:t>
      </w:r>
      <w:r w:rsidR="00C16F31" w:rsidRPr="004018BB">
        <w:rPr>
          <w:i/>
          <w:lang w:eastAsia="zh-CN"/>
        </w:rPr>
        <w:t>n</w:t>
      </w:r>
      <w:r w:rsidR="008A0BE1">
        <w:rPr>
          <w:i/>
          <w:lang w:eastAsia="zh-CN"/>
        </w:rPr>
        <w:t>o</w:t>
      </w:r>
      <w:r w:rsidR="00C16F31" w:rsidRPr="004018BB">
        <w:rPr>
          <w:i/>
          <w:lang w:eastAsia="zh-CN"/>
        </w:rPr>
        <w:t xml:space="preserve">t exist </w:t>
      </w:r>
      <w:r w:rsidR="008A0BE1">
        <w:rPr>
          <w:i/>
          <w:lang w:eastAsia="zh-CN"/>
        </w:rPr>
        <w:t>in</w:t>
      </w:r>
      <w:r w:rsidR="00C16F31" w:rsidRPr="004018BB">
        <w:rPr>
          <w:i/>
          <w:lang w:eastAsia="zh-CN"/>
        </w:rPr>
        <w:t xml:space="preserve"> </w:t>
      </w:r>
      <w:r w:rsidR="00463BAF">
        <w:rPr>
          <w:i/>
          <w:lang w:eastAsia="zh-CN"/>
        </w:rPr>
        <w:t>C</w:t>
      </w:r>
      <w:r w:rsidR="00291147">
        <w:rPr>
          <w:i/>
          <w:lang w:eastAsia="zh-CN"/>
        </w:rPr>
        <w:t>ase #6.</w:t>
      </w:r>
    </w:p>
    <w:p w14:paraId="4500869D" w14:textId="48B122A3" w:rsidR="00C02862" w:rsidRDefault="00E3609B">
      <w:pPr>
        <w:rPr>
          <w:lang w:eastAsia="zh-CN"/>
        </w:rPr>
      </w:pPr>
      <w:r w:rsidRPr="00E3609B">
        <w:rPr>
          <w:b/>
          <w:i/>
          <w:lang w:eastAsia="zh-CN"/>
        </w:rPr>
        <w:t xml:space="preserve">Proposal </w:t>
      </w:r>
      <w:r w:rsidR="00D356A0" w:rsidRPr="00E3609B">
        <w:rPr>
          <w:b/>
          <w:i/>
          <w:lang w:eastAsia="zh-CN"/>
        </w:rPr>
        <w:t>1</w:t>
      </w:r>
      <w:r w:rsidR="00CC5716">
        <w:rPr>
          <w:b/>
          <w:i/>
          <w:lang w:eastAsia="zh-CN"/>
        </w:rPr>
        <w:t>4</w:t>
      </w:r>
      <w:r w:rsidR="00C16F31" w:rsidRPr="004018BB">
        <w:rPr>
          <w:i/>
          <w:lang w:eastAsia="zh-CN"/>
        </w:rPr>
        <w:t>: Case #6 should be supported to achieve transmission timing alignment between MT and DU.</w:t>
      </w:r>
    </w:p>
    <w:p w14:paraId="4038FFAA" w14:textId="77777777" w:rsidR="007A589A" w:rsidRDefault="00C02862" w:rsidP="006956BF">
      <w:pPr>
        <w:pStyle w:val="af3"/>
        <w:numPr>
          <w:ilvl w:val="0"/>
          <w:numId w:val="10"/>
        </w:numPr>
        <w:rPr>
          <w:lang w:eastAsia="zh-CN"/>
        </w:rPr>
      </w:pPr>
      <w:r>
        <w:rPr>
          <w:rFonts w:hint="eastAsia"/>
          <w:lang w:eastAsia="zh-CN"/>
        </w:rPr>
        <w:t xml:space="preserve">Reception </w:t>
      </w:r>
      <w:r>
        <w:rPr>
          <w:lang w:eastAsia="zh-CN"/>
        </w:rPr>
        <w:t>timing</w:t>
      </w:r>
      <w:r>
        <w:rPr>
          <w:rFonts w:hint="eastAsia"/>
          <w:lang w:eastAsia="zh-CN"/>
        </w:rPr>
        <w:t xml:space="preserve"> alignment between MT and DU</w:t>
      </w:r>
    </w:p>
    <w:p w14:paraId="65B4F34C" w14:textId="3A090876" w:rsidR="00455897" w:rsidRDefault="00455897" w:rsidP="00455897">
      <w:pPr>
        <w:rPr>
          <w:lang w:val="en-GB" w:eastAsia="zh-CN"/>
        </w:rPr>
      </w:pPr>
      <w:r>
        <w:rPr>
          <w:lang w:val="en-GB" w:eastAsia="zh-CN"/>
        </w:rPr>
        <w:t xml:space="preserve">As for </w:t>
      </w:r>
      <w:r w:rsidR="00A15E47">
        <w:rPr>
          <w:lang w:val="en-GB" w:eastAsia="zh-CN"/>
        </w:rPr>
        <w:t>C</w:t>
      </w:r>
      <w:r>
        <w:rPr>
          <w:lang w:val="en-GB" w:eastAsia="zh-CN"/>
        </w:rPr>
        <w:t xml:space="preserve">ase #3 and </w:t>
      </w:r>
      <w:r w:rsidR="00A15E47">
        <w:rPr>
          <w:lang w:val="en-GB" w:eastAsia="zh-CN"/>
        </w:rPr>
        <w:t>C</w:t>
      </w:r>
      <w:r>
        <w:rPr>
          <w:lang w:val="en-GB" w:eastAsia="zh-CN"/>
        </w:rPr>
        <w:t xml:space="preserve">ase #7, both aim at reception timing alignment  between MT and DU, but differ in the IAB node DL Tx timing. In </w:t>
      </w:r>
      <w:r w:rsidR="00A15E47">
        <w:rPr>
          <w:lang w:val="en-GB" w:eastAsia="zh-CN"/>
        </w:rPr>
        <w:t>C</w:t>
      </w:r>
      <w:r>
        <w:rPr>
          <w:lang w:val="en-GB" w:eastAsia="zh-CN"/>
        </w:rPr>
        <w:t xml:space="preserve">ase </w:t>
      </w:r>
      <w:r w:rsidR="002801BB">
        <w:rPr>
          <w:lang w:val="en-GB" w:eastAsia="zh-CN"/>
        </w:rPr>
        <w:t>#</w:t>
      </w:r>
      <w:r>
        <w:rPr>
          <w:lang w:val="en-GB" w:eastAsia="zh-CN"/>
        </w:rPr>
        <w:t xml:space="preserve">3, </w:t>
      </w:r>
      <w:r w:rsidR="002801BB">
        <w:rPr>
          <w:lang w:val="en-GB" w:eastAsia="zh-CN"/>
        </w:rPr>
        <w:t xml:space="preserve">as </w:t>
      </w:r>
      <w:r>
        <w:rPr>
          <w:lang w:val="en-GB" w:eastAsia="zh-CN"/>
        </w:rPr>
        <w:t xml:space="preserve">shown in </w:t>
      </w:r>
      <w:r w:rsidR="00A15E47">
        <w:rPr>
          <w:lang w:val="en-GB" w:eastAsia="zh-CN"/>
        </w:rPr>
        <w:t>F</w:t>
      </w:r>
      <w:r>
        <w:rPr>
          <w:lang w:val="en-GB" w:eastAsia="zh-CN"/>
        </w:rPr>
        <w:t xml:space="preserve">igure </w:t>
      </w:r>
      <w:r w:rsidR="00226B39">
        <w:rPr>
          <w:rFonts w:hint="eastAsia"/>
          <w:lang w:val="en-GB" w:eastAsia="zh-CN"/>
        </w:rPr>
        <w:t>8</w:t>
      </w:r>
      <w:r w:rsidR="00A15E47">
        <w:rPr>
          <w:lang w:val="en-GB" w:eastAsia="zh-CN"/>
        </w:rPr>
        <w:t xml:space="preserve"> </w:t>
      </w:r>
      <w:r>
        <w:rPr>
          <w:rFonts w:hint="eastAsia"/>
          <w:lang w:val="en-GB" w:eastAsia="zh-CN"/>
        </w:rPr>
        <w:t>(a), the DL</w:t>
      </w:r>
      <w:r>
        <w:rPr>
          <w:lang w:eastAsia="zh-CN"/>
        </w:rPr>
        <w:t xml:space="preserve"> Tx timing of IAB node is determined based on the Rx timing, i.e., the DL Tx timing lags behind UL Rx timing by </w:t>
      </w:r>
      <w:r w:rsidR="00A15E47" w:rsidRPr="006956BF">
        <w:rPr>
          <w:i/>
          <w:lang w:eastAsia="zh-CN"/>
        </w:rPr>
        <w:t>TA_offset</w:t>
      </w:r>
      <w:r w:rsidR="00A15E47">
        <w:rPr>
          <w:lang w:eastAsia="zh-CN"/>
        </w:rPr>
        <w:t xml:space="preserve"> </w:t>
      </w:r>
      <w:r>
        <w:rPr>
          <w:lang w:eastAsia="zh-CN"/>
        </w:rPr>
        <w:t>as that in TDD</w:t>
      </w:r>
      <w:r>
        <w:rPr>
          <w:lang w:val="en-GB" w:eastAsia="zh-CN"/>
        </w:rPr>
        <w:t xml:space="preserve">, therefore, there </w:t>
      </w:r>
      <w:r w:rsidR="007E701C">
        <w:rPr>
          <w:lang w:val="en-GB" w:eastAsia="zh-CN"/>
        </w:rPr>
        <w:t>is</w:t>
      </w:r>
      <w:r>
        <w:rPr>
          <w:lang w:val="en-GB" w:eastAsia="zh-CN"/>
        </w:rPr>
        <w:t xml:space="preserve"> </w:t>
      </w:r>
      <w:r w:rsidR="00A15E47">
        <w:rPr>
          <w:lang w:val="en-GB" w:eastAsia="zh-CN"/>
        </w:rPr>
        <w:t>(</w:t>
      </w:r>
      <w:r w:rsidR="00A15E47" w:rsidRPr="006956BF">
        <w:rPr>
          <w:i/>
          <w:lang w:val="en-GB" w:eastAsia="zh-CN"/>
        </w:rPr>
        <w:t>T</w:t>
      </w:r>
      <w:r w:rsidR="00A15E47" w:rsidRPr="006956BF">
        <w:rPr>
          <w:i/>
          <w:vertAlign w:val="subscript"/>
          <w:lang w:val="en-GB" w:eastAsia="zh-CN"/>
        </w:rPr>
        <w:t>p</w:t>
      </w:r>
      <w:r w:rsidR="00A15E47" w:rsidRPr="006956BF">
        <w:rPr>
          <w:i/>
          <w:lang w:val="en-GB" w:eastAsia="zh-CN"/>
        </w:rPr>
        <w:t>+</w:t>
      </w:r>
      <w:r w:rsidR="00A15E47" w:rsidRPr="007571C0">
        <w:rPr>
          <w:i/>
          <w:lang w:eastAsia="zh-CN"/>
        </w:rPr>
        <w:t>TA_offset</w:t>
      </w:r>
      <w:r w:rsidR="00A15E47">
        <w:rPr>
          <w:lang w:val="en-GB" w:eastAsia="zh-CN"/>
        </w:rPr>
        <w:t xml:space="preserve">) </w:t>
      </w:r>
      <w:r>
        <w:rPr>
          <w:lang w:val="en-GB" w:eastAsia="zh-CN"/>
        </w:rPr>
        <w:t xml:space="preserve">DL Tx timing offset between IAB node and </w:t>
      </w:r>
      <w:r w:rsidR="007E701C">
        <w:rPr>
          <w:lang w:val="en-GB" w:eastAsia="zh-CN"/>
        </w:rPr>
        <w:t xml:space="preserve">its </w:t>
      </w:r>
      <w:r>
        <w:rPr>
          <w:lang w:val="en-GB" w:eastAsia="zh-CN"/>
        </w:rPr>
        <w:t xml:space="preserve">parent node. Therefore, similar as case #2, case #3 also violates the DL Tx timing principle of </w:t>
      </w:r>
      <w:r w:rsidR="00866941">
        <w:rPr>
          <w:lang w:val="en-GB" w:eastAsia="zh-CN"/>
        </w:rPr>
        <w:t>C</w:t>
      </w:r>
      <w:r>
        <w:rPr>
          <w:lang w:val="en-GB" w:eastAsia="zh-CN"/>
        </w:rPr>
        <w:t xml:space="preserve">ase#1, and cause the same issues as discussed above. </w:t>
      </w:r>
    </w:p>
    <w:p w14:paraId="69E6A2F1" w14:textId="77777777" w:rsidR="00B774CD" w:rsidRDefault="00455897" w:rsidP="004018BB">
      <w:pPr>
        <w:rPr>
          <w:lang w:val="en-GB" w:eastAsia="zh-CN"/>
        </w:rPr>
      </w:pPr>
      <w:r>
        <w:rPr>
          <w:lang w:val="en-GB" w:eastAsia="zh-CN"/>
        </w:rPr>
        <w:t xml:space="preserve">Case #7 is proposed in order to maintain the </w:t>
      </w:r>
      <w:r w:rsidR="00B0195A">
        <w:rPr>
          <w:lang w:val="en-GB" w:eastAsia="zh-CN"/>
        </w:rPr>
        <w:t>same</w:t>
      </w:r>
      <w:r>
        <w:rPr>
          <w:lang w:val="en-GB" w:eastAsia="zh-CN"/>
        </w:rPr>
        <w:t xml:space="preserve"> DL Tx timing among IAB nodes/donor. The issue of </w:t>
      </w:r>
      <w:r w:rsidR="00E62BB7">
        <w:rPr>
          <w:lang w:val="en-GB" w:eastAsia="zh-CN"/>
        </w:rPr>
        <w:t>C</w:t>
      </w:r>
      <w:r>
        <w:rPr>
          <w:lang w:val="en-GB" w:eastAsia="zh-CN"/>
        </w:rPr>
        <w:t xml:space="preserve">ase #7 is that the DL Tx timing is ahead of the UL Rx timing by </w:t>
      </w:r>
      <w:r w:rsidR="00E62BB7" w:rsidRPr="007571C0">
        <w:rPr>
          <w:i/>
          <w:lang w:val="en-GB" w:eastAsia="zh-CN"/>
        </w:rPr>
        <w:t>T</w:t>
      </w:r>
      <w:r w:rsidR="00E62BB7" w:rsidRPr="007571C0">
        <w:rPr>
          <w:i/>
          <w:vertAlign w:val="subscript"/>
          <w:lang w:val="en-GB" w:eastAsia="zh-CN"/>
        </w:rPr>
        <w:t>p</w:t>
      </w:r>
      <w:r>
        <w:rPr>
          <w:lang w:val="en-GB" w:eastAsia="zh-CN"/>
        </w:rPr>
        <w:t>, which is not supported by current TDD system. However, this issue c</w:t>
      </w:r>
      <w:r w:rsidR="00E557BC">
        <w:rPr>
          <w:lang w:val="en-GB" w:eastAsia="zh-CN"/>
        </w:rPr>
        <w:t>an</w:t>
      </w:r>
      <w:r>
        <w:rPr>
          <w:lang w:val="en-GB" w:eastAsia="zh-CN"/>
        </w:rPr>
        <w:t xml:space="preserve"> be solved</w:t>
      </w:r>
      <w:r w:rsidR="00B0195A">
        <w:rPr>
          <w:lang w:val="en-GB" w:eastAsia="zh-CN"/>
        </w:rPr>
        <w:t xml:space="preserve"> by</w:t>
      </w:r>
      <w:r>
        <w:rPr>
          <w:lang w:val="en-GB" w:eastAsia="zh-CN"/>
        </w:rPr>
        <w:t xml:space="preserve"> introduc</w:t>
      </w:r>
      <w:r w:rsidR="00B0195A">
        <w:rPr>
          <w:lang w:val="en-GB" w:eastAsia="zh-CN"/>
        </w:rPr>
        <w:t>ing</w:t>
      </w:r>
      <w:r>
        <w:rPr>
          <w:lang w:val="en-GB" w:eastAsia="zh-CN"/>
        </w:rPr>
        <w:t xml:space="preserve"> an additional TA offset value on the uplink transmission to </w:t>
      </w:r>
      <w:r w:rsidR="00B0195A">
        <w:rPr>
          <w:lang w:val="en-GB" w:eastAsia="zh-CN"/>
        </w:rPr>
        <w:t>ensure</w:t>
      </w:r>
      <w:r>
        <w:rPr>
          <w:lang w:val="en-GB" w:eastAsia="zh-CN"/>
        </w:rPr>
        <w:t xml:space="preserve"> its reception timing aligned with MT’s downlink reception</w:t>
      </w:r>
      <w:r w:rsidR="005B54FA">
        <w:rPr>
          <w:lang w:val="en-GB" w:eastAsia="zh-CN"/>
        </w:rPr>
        <w:t xml:space="preserve">, </w:t>
      </w:r>
      <w:r w:rsidR="00E557BC">
        <w:rPr>
          <w:lang w:val="en-GB" w:eastAsia="zh-CN"/>
        </w:rPr>
        <w:t>where</w:t>
      </w:r>
      <w:r w:rsidR="005B54FA">
        <w:rPr>
          <w:lang w:val="en-GB" w:eastAsia="zh-CN"/>
        </w:rPr>
        <w:t xml:space="preserve"> both slot boundary and symbol alignment can be achieved</w:t>
      </w:r>
      <w:r>
        <w:rPr>
          <w:lang w:val="en-GB" w:eastAsia="zh-CN"/>
        </w:rPr>
        <w:t xml:space="preserve">. </w:t>
      </w:r>
      <w:r w:rsidR="00E557BC">
        <w:rPr>
          <w:lang w:val="en-GB" w:eastAsia="zh-CN"/>
        </w:rPr>
        <w:t>Another alternative is</w:t>
      </w:r>
      <w:r>
        <w:rPr>
          <w:lang w:val="en-GB" w:eastAsia="zh-CN"/>
        </w:rPr>
        <w:t xml:space="preserve"> illustrated in </w:t>
      </w:r>
      <w:r w:rsidR="00E557BC">
        <w:rPr>
          <w:lang w:val="en-GB" w:eastAsia="zh-CN"/>
        </w:rPr>
        <w:t>F</w:t>
      </w:r>
      <w:r>
        <w:rPr>
          <w:lang w:val="en-GB" w:eastAsia="zh-CN"/>
        </w:rPr>
        <w:t xml:space="preserve">igure </w:t>
      </w:r>
      <w:r w:rsidR="00226B39">
        <w:rPr>
          <w:rFonts w:hint="eastAsia"/>
          <w:lang w:val="en-GB" w:eastAsia="zh-CN"/>
        </w:rPr>
        <w:t>9</w:t>
      </w:r>
      <w:r w:rsidR="005B54FA">
        <w:rPr>
          <w:lang w:val="en-GB" w:eastAsia="zh-CN"/>
        </w:rPr>
        <w:t xml:space="preserve">, even without addition TA offset on the uplink transmission, symbol alignment </w:t>
      </w:r>
      <w:r w:rsidR="00E557BC">
        <w:rPr>
          <w:lang w:val="en-GB" w:eastAsia="zh-CN"/>
        </w:rPr>
        <w:t>can be achieved</w:t>
      </w:r>
      <w:r w:rsidR="005B54FA">
        <w:rPr>
          <w:lang w:val="en-GB" w:eastAsia="zh-CN"/>
        </w:rPr>
        <w:t xml:space="preserve">. </w:t>
      </w:r>
      <w:r>
        <w:rPr>
          <w:lang w:val="en-GB" w:eastAsia="zh-CN"/>
        </w:rPr>
        <w:t xml:space="preserve"> </w:t>
      </w:r>
    </w:p>
    <w:p w14:paraId="439871D4" w14:textId="281BC7FE" w:rsidR="00866941" w:rsidRDefault="00866941" w:rsidP="00866941">
      <w:pPr>
        <w:rPr>
          <w:i/>
          <w:lang w:eastAsia="zh-CN"/>
        </w:rPr>
      </w:pPr>
      <w:r w:rsidRPr="004018BB">
        <w:rPr>
          <w:b/>
          <w:i/>
          <w:lang w:eastAsia="zh-CN"/>
        </w:rPr>
        <w:t>Proposal 1</w:t>
      </w:r>
      <w:r>
        <w:rPr>
          <w:b/>
          <w:i/>
          <w:lang w:eastAsia="zh-CN"/>
        </w:rPr>
        <w:t>5</w:t>
      </w:r>
      <w:r w:rsidRPr="004018BB">
        <w:rPr>
          <w:i/>
          <w:lang w:eastAsia="zh-CN"/>
        </w:rPr>
        <w:t>: Case#7 should be supported to achieve reception timing alignment between MT and DU.</w:t>
      </w:r>
    </w:p>
    <w:p w14:paraId="5005ECD0" w14:textId="51C1ACB8" w:rsidR="007A589A" w:rsidRDefault="005B54FA" w:rsidP="006956BF">
      <w:pPr>
        <w:jc w:val="center"/>
        <w:rPr>
          <w:lang w:eastAsia="zh-CN"/>
        </w:rPr>
      </w:pPr>
      <w:r>
        <w:rPr>
          <w:b/>
          <w:i/>
          <w:lang w:eastAsia="zh-CN"/>
        </w:rPr>
        <w:lastRenderedPageBreak/>
        <w:tab/>
      </w:r>
      <w:r>
        <w:rPr>
          <w:b/>
          <w:i/>
          <w:lang w:eastAsia="zh-CN"/>
        </w:rPr>
        <w:tab/>
      </w:r>
      <w:r w:rsidR="000A5A48">
        <w:pict w14:anchorId="4AB30B34">
          <v:shape id="_x0000_i1032" type="#_x0000_t75" style="width:367.5pt;height:134.85pt">
            <v:imagedata r:id="rId19" o:title=""/>
          </v:shape>
        </w:pict>
      </w:r>
    </w:p>
    <w:p w14:paraId="0E5ACBAC" w14:textId="4CD42CF2" w:rsidR="007A589A" w:rsidRDefault="00E3609B" w:rsidP="006956BF">
      <w:pPr>
        <w:ind w:left="425" w:firstLineChars="193" w:firstLine="425"/>
        <w:rPr>
          <w:b/>
          <w:i/>
          <w:lang w:eastAsia="zh-CN"/>
        </w:rPr>
      </w:pPr>
      <w:r w:rsidRPr="00E3609B">
        <w:rPr>
          <w:lang w:eastAsia="zh-CN"/>
        </w:rPr>
        <w:t xml:space="preserve">Figure </w:t>
      </w:r>
      <w:r w:rsidR="00226B39">
        <w:rPr>
          <w:rFonts w:hint="eastAsia"/>
          <w:lang w:eastAsia="zh-CN"/>
        </w:rPr>
        <w:t>9</w:t>
      </w:r>
      <w:r w:rsidRPr="00E3609B">
        <w:rPr>
          <w:lang w:eastAsia="zh-CN"/>
        </w:rPr>
        <w:t xml:space="preserve">: </w:t>
      </w:r>
      <w:r w:rsidR="00866941">
        <w:rPr>
          <w:lang w:eastAsia="zh-CN"/>
        </w:rPr>
        <w:t>S</w:t>
      </w:r>
      <w:r w:rsidRPr="00E3609B">
        <w:rPr>
          <w:lang w:eastAsia="zh-CN"/>
        </w:rPr>
        <w:t xml:space="preserve">ymbol level reception timing alignment between MT and DU for </w:t>
      </w:r>
      <w:r w:rsidR="00E557BC">
        <w:rPr>
          <w:lang w:eastAsia="zh-CN"/>
        </w:rPr>
        <w:t>C</w:t>
      </w:r>
      <w:r w:rsidRPr="00E3609B">
        <w:rPr>
          <w:lang w:eastAsia="zh-CN"/>
        </w:rPr>
        <w:t xml:space="preserve">ase #7 </w:t>
      </w:r>
    </w:p>
    <w:p w14:paraId="6E671CC3" w14:textId="77777777" w:rsidR="00B774CD" w:rsidRDefault="00AA2569" w:rsidP="004018BB">
      <w:pPr>
        <w:rPr>
          <w:lang w:eastAsia="zh-CN"/>
        </w:rPr>
      </w:pPr>
      <w:r>
        <w:rPr>
          <w:rFonts w:hint="eastAsia"/>
          <w:lang w:eastAsia="zh-CN"/>
        </w:rPr>
        <w:t xml:space="preserve">Symbol-level timing alignment between MT and DU is the basic </w:t>
      </w:r>
      <w:r>
        <w:rPr>
          <w:lang w:eastAsia="zh-CN"/>
        </w:rPr>
        <w:t>requirement</w:t>
      </w:r>
      <w:r>
        <w:rPr>
          <w:rFonts w:hint="eastAsia"/>
          <w:lang w:eastAsia="zh-CN"/>
        </w:rPr>
        <w:t xml:space="preserve"> for interference mitigation. In addition, </w:t>
      </w:r>
      <w:r w:rsidR="00EF40A3">
        <w:rPr>
          <w:lang w:eastAsia="zh-CN"/>
        </w:rPr>
        <w:t xml:space="preserve">some </w:t>
      </w:r>
      <w:r>
        <w:rPr>
          <w:rFonts w:hint="eastAsia"/>
          <w:lang w:eastAsia="zh-CN"/>
        </w:rPr>
        <w:t xml:space="preserve">other </w:t>
      </w:r>
      <w:r>
        <w:rPr>
          <w:lang w:eastAsia="zh-CN"/>
        </w:rPr>
        <w:t>enabling technologies should also be studied, e.g.</w:t>
      </w:r>
      <w:r>
        <w:rPr>
          <w:rFonts w:hint="eastAsia"/>
          <w:lang w:eastAsia="zh-CN"/>
        </w:rPr>
        <w:t>,</w:t>
      </w:r>
      <w:r w:rsidR="00BC1982">
        <w:rPr>
          <w:lang w:eastAsia="zh-CN"/>
        </w:rPr>
        <w:t xml:space="preserve"> </w:t>
      </w:r>
      <w:r>
        <w:rPr>
          <w:rFonts w:hint="eastAsia"/>
          <w:lang w:eastAsia="zh-CN"/>
        </w:rPr>
        <w:t>orthogonal D</w:t>
      </w:r>
      <w:r w:rsidR="00EF40A3">
        <w:rPr>
          <w:lang w:eastAsia="zh-CN"/>
        </w:rPr>
        <w:t>M</w:t>
      </w:r>
      <w:r>
        <w:rPr>
          <w:rFonts w:hint="eastAsia"/>
          <w:lang w:eastAsia="zh-CN"/>
        </w:rPr>
        <w:t>RS configuration between access and backhaul links</w:t>
      </w:r>
      <w:r w:rsidR="00BC1982">
        <w:rPr>
          <w:lang w:eastAsia="zh-CN"/>
        </w:rPr>
        <w:t xml:space="preserve"> and</w:t>
      </w:r>
      <w:r>
        <w:rPr>
          <w:rFonts w:hint="eastAsia"/>
          <w:lang w:eastAsia="zh-CN"/>
        </w:rPr>
        <w:t xml:space="preserve"> interference mitigation receiver.</w:t>
      </w:r>
    </w:p>
    <w:p w14:paraId="04C76665" w14:textId="7B706858" w:rsidR="00AA2569" w:rsidRPr="004018BB" w:rsidRDefault="00AA2569" w:rsidP="004018BB">
      <w:pPr>
        <w:rPr>
          <w:i/>
          <w:lang w:eastAsia="zh-CN"/>
        </w:rPr>
      </w:pPr>
      <w:r w:rsidRPr="004018BB">
        <w:rPr>
          <w:b/>
          <w:i/>
          <w:lang w:eastAsia="zh-CN"/>
        </w:rPr>
        <w:t xml:space="preserve">Proposal </w:t>
      </w:r>
      <w:r w:rsidR="00D356A0" w:rsidRPr="004018BB">
        <w:rPr>
          <w:b/>
          <w:i/>
          <w:lang w:eastAsia="zh-CN"/>
        </w:rPr>
        <w:t>1</w:t>
      </w:r>
      <w:r w:rsidR="00D346DD">
        <w:rPr>
          <w:b/>
          <w:i/>
          <w:lang w:eastAsia="zh-CN"/>
        </w:rPr>
        <w:t>6</w:t>
      </w:r>
      <w:r w:rsidRPr="004018BB">
        <w:rPr>
          <w:i/>
          <w:lang w:eastAsia="zh-CN"/>
        </w:rPr>
        <w:t xml:space="preserve">: In addition </w:t>
      </w:r>
      <w:r w:rsidR="00D346DD">
        <w:rPr>
          <w:i/>
          <w:lang w:eastAsia="zh-CN"/>
        </w:rPr>
        <w:t xml:space="preserve">to </w:t>
      </w:r>
      <w:r w:rsidRPr="004018BB">
        <w:rPr>
          <w:i/>
          <w:lang w:eastAsia="zh-CN"/>
        </w:rPr>
        <w:t>timing alignment, other mechanisms to interference mitigation between MT and DU in case of SDM, should also be studied, including:</w:t>
      </w:r>
    </w:p>
    <w:p w14:paraId="70AFE66A" w14:textId="77777777" w:rsidR="00AA2569" w:rsidRPr="00AA2569" w:rsidRDefault="00AA2569" w:rsidP="009F6128">
      <w:pPr>
        <w:pStyle w:val="af1"/>
        <w:rPr>
          <w:i/>
          <w:lang w:eastAsia="zh-CN"/>
        </w:rPr>
      </w:pPr>
      <w:r w:rsidRPr="004018BB">
        <w:rPr>
          <w:i/>
          <w:lang w:eastAsia="zh-CN"/>
        </w:rPr>
        <w:t xml:space="preserve"> </w:t>
      </w:r>
      <w:r w:rsidRPr="00AA2569">
        <w:rPr>
          <w:i/>
          <w:lang w:eastAsia="zh-CN"/>
        </w:rPr>
        <w:t>-</w:t>
      </w:r>
      <w:r w:rsidRPr="00AA2569">
        <w:rPr>
          <w:i/>
          <w:lang w:eastAsia="zh-CN"/>
        </w:rPr>
        <w:tab/>
      </w:r>
      <w:r w:rsidR="00AB7FF3">
        <w:rPr>
          <w:rFonts w:hint="eastAsia"/>
          <w:i/>
          <w:lang w:eastAsia="zh-CN"/>
        </w:rPr>
        <w:t>O</w:t>
      </w:r>
      <w:r w:rsidRPr="00AA2569">
        <w:rPr>
          <w:i/>
          <w:lang w:eastAsia="zh-CN"/>
        </w:rPr>
        <w:t xml:space="preserve">rthogonal </w:t>
      </w:r>
      <w:r w:rsidR="00AB7FF3" w:rsidRPr="00AA2569">
        <w:rPr>
          <w:i/>
          <w:lang w:eastAsia="zh-CN"/>
        </w:rPr>
        <w:t xml:space="preserve">DMRS </w:t>
      </w:r>
      <w:r w:rsidRPr="00AA2569">
        <w:rPr>
          <w:i/>
          <w:lang w:eastAsia="zh-CN"/>
        </w:rPr>
        <w:t>configuration between MT’s parent backhaul link and DU’s child link</w:t>
      </w:r>
    </w:p>
    <w:p w14:paraId="2727536A" w14:textId="77777777" w:rsidR="009F6128" w:rsidRPr="00AA2569" w:rsidRDefault="00AA2569" w:rsidP="009F6128">
      <w:pPr>
        <w:pStyle w:val="af1"/>
        <w:rPr>
          <w:i/>
          <w:lang w:eastAsia="zh-CN"/>
        </w:rPr>
      </w:pPr>
      <w:r w:rsidRPr="00AA2569">
        <w:rPr>
          <w:i/>
          <w:lang w:eastAsia="zh-CN"/>
        </w:rPr>
        <w:t>-</w:t>
      </w:r>
      <w:r w:rsidRPr="00AA2569">
        <w:rPr>
          <w:i/>
          <w:lang w:eastAsia="zh-CN"/>
        </w:rPr>
        <w:tab/>
        <w:t>Interference mitigation receiver</w:t>
      </w:r>
    </w:p>
    <w:p w14:paraId="6A40AE85" w14:textId="601E62FE" w:rsidR="009F6128" w:rsidRDefault="009F6128" w:rsidP="009F6128">
      <w:pPr>
        <w:rPr>
          <w:lang w:eastAsia="zh-CN"/>
        </w:rPr>
      </w:pPr>
      <w:r>
        <w:rPr>
          <w:lang w:eastAsia="zh-CN"/>
        </w:rPr>
        <w:t>In th</w:t>
      </w:r>
      <w:r w:rsidR="008B5D5F">
        <w:rPr>
          <w:lang w:eastAsia="zh-CN"/>
        </w:rPr>
        <w:t>e</w:t>
      </w:r>
      <w:r>
        <w:rPr>
          <w:lang w:eastAsia="zh-CN"/>
        </w:rPr>
        <w:t xml:space="preserve"> </w:t>
      </w:r>
      <w:r w:rsidR="00A76448">
        <w:rPr>
          <w:lang w:eastAsia="zh-CN"/>
        </w:rPr>
        <w:t>following</w:t>
      </w:r>
      <w:r>
        <w:rPr>
          <w:lang w:eastAsia="zh-CN"/>
        </w:rPr>
        <w:t xml:space="preserve">, we evaluate the impact of symbol alignment </w:t>
      </w:r>
      <w:r w:rsidR="00E346F1">
        <w:rPr>
          <w:lang w:eastAsia="zh-CN"/>
        </w:rPr>
        <w:t xml:space="preserve">on </w:t>
      </w:r>
      <w:r w:rsidR="008B5D5F">
        <w:rPr>
          <w:lang w:eastAsia="zh-CN"/>
        </w:rPr>
        <w:t xml:space="preserve">the </w:t>
      </w:r>
      <w:r w:rsidR="00E346F1">
        <w:rPr>
          <w:lang w:eastAsia="zh-CN"/>
        </w:rPr>
        <w:t xml:space="preserve">link performance in </w:t>
      </w:r>
      <w:r w:rsidR="008B5D5F">
        <w:rPr>
          <w:lang w:eastAsia="zh-CN"/>
        </w:rPr>
        <w:t xml:space="preserve">case of </w:t>
      </w:r>
      <w:r w:rsidR="00E346F1">
        <w:rPr>
          <w:lang w:eastAsia="zh-CN"/>
        </w:rPr>
        <w:t>SDM reception</w:t>
      </w:r>
      <w:r w:rsidR="008943A6">
        <w:rPr>
          <w:lang w:eastAsia="zh-CN"/>
        </w:rPr>
        <w:t xml:space="preserve"> </w:t>
      </w:r>
      <w:r>
        <w:rPr>
          <w:lang w:eastAsia="zh-CN"/>
        </w:rPr>
        <w:t>assuming different inter-beam spatial isolation.</w:t>
      </w:r>
      <w:r w:rsidR="00A76448">
        <w:rPr>
          <w:lang w:eastAsia="zh-CN"/>
        </w:rPr>
        <w:t xml:space="preserve"> </w:t>
      </w:r>
      <w:r>
        <w:rPr>
          <w:lang w:eastAsia="zh-CN"/>
        </w:rPr>
        <w:t xml:space="preserve">The </w:t>
      </w:r>
      <w:r w:rsidR="008B5D5F">
        <w:rPr>
          <w:lang w:eastAsia="zh-CN"/>
        </w:rPr>
        <w:t xml:space="preserve">simulation </w:t>
      </w:r>
      <w:r>
        <w:rPr>
          <w:lang w:eastAsia="zh-CN"/>
        </w:rPr>
        <w:t xml:space="preserve">assumptions are listed in </w:t>
      </w:r>
      <w:r w:rsidR="00A76448">
        <w:rPr>
          <w:lang w:eastAsia="zh-CN"/>
        </w:rPr>
        <w:t>T</w:t>
      </w:r>
      <w:r>
        <w:rPr>
          <w:lang w:eastAsia="zh-CN"/>
        </w:rPr>
        <w:t xml:space="preserve">able 1 in the </w:t>
      </w:r>
      <w:r w:rsidR="00A76448">
        <w:rPr>
          <w:lang w:eastAsia="zh-CN"/>
        </w:rPr>
        <w:t>A</w:t>
      </w:r>
      <w:r>
        <w:rPr>
          <w:lang w:eastAsia="zh-CN"/>
        </w:rPr>
        <w:t xml:space="preserve">ppendix. </w:t>
      </w:r>
      <w:r w:rsidR="008B5D5F">
        <w:rPr>
          <w:lang w:eastAsia="zh-CN"/>
        </w:rPr>
        <w:t>W</w:t>
      </w:r>
      <w:r>
        <w:rPr>
          <w:lang w:eastAsia="zh-CN"/>
        </w:rPr>
        <w:t>e assume max. 667ns reception timing difference between the MT and DU</w:t>
      </w:r>
      <w:r w:rsidR="004C7C4B">
        <w:rPr>
          <w:lang w:eastAsia="zh-CN"/>
        </w:rPr>
        <w:t xml:space="preserve"> a</w:t>
      </w:r>
      <w:r>
        <w:rPr>
          <w:rFonts w:hint="eastAsia"/>
          <w:lang w:eastAsia="zh-CN"/>
        </w:rPr>
        <w:t xml:space="preserve">s illustrated in </w:t>
      </w:r>
      <w:r w:rsidR="00A76448">
        <w:rPr>
          <w:lang w:eastAsia="zh-CN"/>
        </w:rPr>
        <w:t>F</w:t>
      </w:r>
      <w:r>
        <w:rPr>
          <w:rFonts w:hint="eastAsia"/>
          <w:lang w:eastAsia="zh-CN"/>
        </w:rPr>
        <w:t xml:space="preserve">igure </w:t>
      </w:r>
      <w:r w:rsidR="00143FDF">
        <w:rPr>
          <w:lang w:eastAsia="zh-CN"/>
        </w:rPr>
        <w:t>10</w:t>
      </w:r>
      <w:r>
        <w:rPr>
          <w:rFonts w:hint="eastAsia"/>
          <w:lang w:eastAsia="zh-CN"/>
        </w:rPr>
        <w:t xml:space="preserve"> </w:t>
      </w:r>
      <w:r>
        <w:rPr>
          <w:lang w:eastAsia="zh-CN"/>
        </w:rPr>
        <w:t>assuming</w:t>
      </w:r>
      <w:r>
        <w:rPr>
          <w:rFonts w:hint="eastAsia"/>
          <w:lang w:eastAsia="zh-CN"/>
        </w:rPr>
        <w:t xml:space="preserve"> 200m donor-IAB</w:t>
      </w:r>
      <w:r>
        <w:rPr>
          <w:lang w:eastAsia="zh-CN"/>
        </w:rPr>
        <w:t xml:space="preserve"> node distance.</w:t>
      </w:r>
    </w:p>
    <w:p w14:paraId="4E741FDF" w14:textId="3AA1596D" w:rsidR="009F6128" w:rsidRDefault="000A5A48" w:rsidP="009F6128">
      <w:pPr>
        <w:jc w:val="center"/>
      </w:pPr>
      <w:r>
        <w:pict w14:anchorId="58F49913">
          <v:shape id="_x0000_i1033" type="#_x0000_t75" style="width:151pt;height:94.55pt">
            <v:imagedata r:id="rId20" o:title=""/>
          </v:shape>
        </w:pict>
      </w:r>
      <w:r w:rsidR="009F6128">
        <w:t xml:space="preserve">    </w:t>
      </w:r>
      <w:r>
        <w:pict w14:anchorId="2C64308E">
          <v:shape id="_x0000_i1034" type="#_x0000_t75" style="width:108pt;height:93.5pt">
            <v:imagedata r:id="rId21" o:title=""/>
          </v:shape>
        </w:pict>
      </w:r>
    </w:p>
    <w:p w14:paraId="57F79C01" w14:textId="77777777" w:rsidR="009F6128" w:rsidRPr="00BA6C77" w:rsidRDefault="009F6128" w:rsidP="009F6128">
      <w:pPr>
        <w:rPr>
          <w:lang w:eastAsia="zh-CN"/>
        </w:rPr>
      </w:pPr>
      <w:r>
        <w:rPr>
          <w:lang w:eastAsia="zh-CN"/>
        </w:rPr>
        <w:tab/>
      </w:r>
      <w:r>
        <w:rPr>
          <w:lang w:eastAsia="zh-CN"/>
        </w:rPr>
        <w:tab/>
      </w:r>
      <w:r>
        <w:rPr>
          <w:lang w:eastAsia="zh-CN"/>
        </w:rPr>
        <w:tab/>
      </w:r>
      <w:r>
        <w:rPr>
          <w:lang w:eastAsia="zh-CN"/>
        </w:rPr>
        <w:tab/>
      </w:r>
      <w:r>
        <w:rPr>
          <w:lang w:eastAsia="zh-CN"/>
        </w:rPr>
        <w:tab/>
        <w:t xml:space="preserve">          Figure </w:t>
      </w:r>
      <w:r w:rsidR="00143FDF">
        <w:rPr>
          <w:lang w:eastAsia="zh-CN"/>
        </w:rPr>
        <w:t>10</w:t>
      </w:r>
      <w:r>
        <w:rPr>
          <w:lang w:eastAsia="zh-CN"/>
        </w:rPr>
        <w:t>: reception timing illustration</w:t>
      </w:r>
    </w:p>
    <w:p w14:paraId="5128C514" w14:textId="77777777" w:rsidR="009F6128" w:rsidRDefault="009F6128" w:rsidP="009F6128">
      <w:pPr>
        <w:rPr>
          <w:lang w:eastAsia="zh-CN"/>
        </w:rPr>
      </w:pPr>
      <w:r>
        <w:rPr>
          <w:lang w:eastAsia="zh-CN"/>
        </w:rPr>
        <w:t xml:space="preserve">Figure </w:t>
      </w:r>
      <w:r w:rsidR="00143FDF">
        <w:rPr>
          <w:lang w:eastAsia="zh-CN"/>
        </w:rPr>
        <w:t>11</w:t>
      </w:r>
      <w:r>
        <w:rPr>
          <w:rFonts w:hint="eastAsia"/>
          <w:lang w:eastAsia="zh-CN"/>
        </w:rPr>
        <w:t xml:space="preserve"> </w:t>
      </w:r>
      <w:r>
        <w:rPr>
          <w:lang w:eastAsia="zh-CN"/>
        </w:rPr>
        <w:t xml:space="preserve">shows the </w:t>
      </w:r>
      <w:r w:rsidR="00E74A75">
        <w:rPr>
          <w:lang w:eastAsia="zh-CN"/>
        </w:rPr>
        <w:t>BLER</w:t>
      </w:r>
      <w:r w:rsidDel="003F4E30">
        <w:rPr>
          <w:lang w:eastAsia="zh-CN"/>
        </w:rPr>
        <w:t xml:space="preserve"> </w:t>
      </w:r>
      <w:r>
        <w:rPr>
          <w:lang w:eastAsia="zh-CN"/>
        </w:rPr>
        <w:t xml:space="preserve">for </w:t>
      </w:r>
      <w:r>
        <w:rPr>
          <w:rFonts w:hint="eastAsia"/>
          <w:lang w:eastAsia="zh-CN"/>
        </w:rPr>
        <w:t>backhaul</w:t>
      </w:r>
      <w:r>
        <w:rPr>
          <w:lang w:eastAsia="zh-CN"/>
        </w:rPr>
        <w:t xml:space="preserve"> and</w:t>
      </w:r>
      <w:r>
        <w:rPr>
          <w:rFonts w:hint="eastAsia"/>
          <w:lang w:eastAsia="zh-CN"/>
        </w:rPr>
        <w:t xml:space="preserve"> access</w:t>
      </w:r>
      <w:r w:rsidR="00E74A75">
        <w:rPr>
          <w:lang w:eastAsia="zh-CN"/>
        </w:rPr>
        <w:t xml:space="preserve"> link respectively, </w:t>
      </w:r>
      <w:r>
        <w:rPr>
          <w:lang w:eastAsia="zh-CN"/>
        </w:rPr>
        <w:t xml:space="preserve">with </w:t>
      </w:r>
      <w:r>
        <w:rPr>
          <w:rFonts w:hint="eastAsia"/>
          <w:lang w:eastAsia="zh-CN"/>
        </w:rPr>
        <w:t xml:space="preserve">different inter-beam </w:t>
      </w:r>
      <w:r>
        <w:rPr>
          <w:lang w:eastAsia="zh-CN"/>
        </w:rPr>
        <w:t xml:space="preserve">spatial isolation. In the </w:t>
      </w:r>
      <w:r>
        <w:rPr>
          <w:rFonts w:hint="eastAsia"/>
          <w:lang w:eastAsia="zh-CN"/>
        </w:rPr>
        <w:t>evaluation</w:t>
      </w:r>
      <w:r>
        <w:rPr>
          <w:lang w:eastAsia="zh-CN"/>
        </w:rPr>
        <w:t>, backhaul and access link are independently detected</w:t>
      </w:r>
      <w:r>
        <w:rPr>
          <w:rFonts w:hint="eastAsia"/>
          <w:lang w:eastAsia="zh-CN"/>
        </w:rPr>
        <w:t xml:space="preserve"> in case of symbol misalignment,</w:t>
      </w:r>
      <w:r>
        <w:rPr>
          <w:lang w:eastAsia="zh-CN"/>
        </w:rPr>
        <w:t xml:space="preserve"> </w:t>
      </w:r>
      <w:r>
        <w:rPr>
          <w:rFonts w:hint="eastAsia"/>
          <w:lang w:eastAsia="zh-CN"/>
        </w:rPr>
        <w:t>and</w:t>
      </w:r>
      <w:r>
        <w:rPr>
          <w:lang w:eastAsia="zh-CN"/>
        </w:rPr>
        <w:t xml:space="preserve"> jointly detected </w:t>
      </w:r>
      <w:r>
        <w:rPr>
          <w:rFonts w:hint="eastAsia"/>
          <w:lang w:eastAsia="zh-CN"/>
        </w:rPr>
        <w:t>in case of symbol alignment</w:t>
      </w:r>
      <w:r>
        <w:rPr>
          <w:lang w:eastAsia="zh-CN"/>
        </w:rPr>
        <w:t>.</w:t>
      </w:r>
    </w:p>
    <w:p w14:paraId="241D6DA1" w14:textId="1C1E65FC" w:rsidR="00E74A75" w:rsidRDefault="00E74A75" w:rsidP="00474E00">
      <w:pPr>
        <w:jc w:val="center"/>
        <w:rPr>
          <w:lang w:eastAsia="zh-CN"/>
        </w:rPr>
      </w:pPr>
      <w:r>
        <w:rPr>
          <w:noProof/>
          <w:lang w:eastAsia="zh-CN"/>
        </w:rPr>
        <w:drawing>
          <wp:inline distT="0" distB="0" distL="0" distR="0" wp14:anchorId="07F8941F" wp14:editId="033ABBCB">
            <wp:extent cx="2664000" cy="1998000"/>
            <wp:effectExtent l="0" t="0" r="0" b="0"/>
            <wp:docPr id="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664000" cy="1998000"/>
                    </a:xfrm>
                    <a:prstGeom prst="rect">
                      <a:avLst/>
                    </a:prstGeom>
                    <a:noFill/>
                    <a:ln>
                      <a:noFill/>
                    </a:ln>
                  </pic:spPr>
                </pic:pic>
              </a:graphicData>
            </a:graphic>
          </wp:inline>
        </w:drawing>
      </w:r>
      <w:r w:rsidR="00C14011">
        <w:rPr>
          <w:noProof/>
          <w:lang w:eastAsia="zh-CN"/>
        </w:rPr>
        <w:t xml:space="preserve">        </w:t>
      </w:r>
      <w:r>
        <w:rPr>
          <w:noProof/>
          <w:lang w:eastAsia="zh-CN"/>
        </w:rPr>
        <w:drawing>
          <wp:inline distT="0" distB="0" distL="0" distR="0" wp14:anchorId="39FE6D6A" wp14:editId="7F4311E4">
            <wp:extent cx="2664000" cy="1998000"/>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664000" cy="1998000"/>
                    </a:xfrm>
                    <a:prstGeom prst="rect">
                      <a:avLst/>
                    </a:prstGeom>
                    <a:noFill/>
                    <a:ln>
                      <a:noFill/>
                    </a:ln>
                  </pic:spPr>
                </pic:pic>
              </a:graphicData>
            </a:graphic>
          </wp:inline>
        </w:drawing>
      </w:r>
    </w:p>
    <w:p w14:paraId="18037968" w14:textId="77777777" w:rsidR="007A589A" w:rsidRDefault="00E74A75" w:rsidP="006956BF">
      <w:pPr>
        <w:pStyle w:val="af3"/>
        <w:numPr>
          <w:ilvl w:val="0"/>
          <w:numId w:val="15"/>
        </w:numPr>
        <w:rPr>
          <w:lang w:eastAsia="zh-CN"/>
        </w:rPr>
      </w:pPr>
      <w:r>
        <w:rPr>
          <w:lang w:eastAsia="zh-CN"/>
        </w:rPr>
        <w:t xml:space="preserve">Backhaul link of MT                              (b) Access link of UE                                   </w:t>
      </w:r>
    </w:p>
    <w:p w14:paraId="58553BEF" w14:textId="77777777" w:rsidR="00E74A75" w:rsidRDefault="00E74A75" w:rsidP="00E74A75">
      <w:pPr>
        <w:jc w:val="center"/>
        <w:rPr>
          <w:lang w:eastAsia="zh-CN"/>
        </w:rPr>
      </w:pPr>
      <w:r>
        <w:rPr>
          <w:lang w:eastAsia="zh-CN"/>
        </w:rPr>
        <w:t xml:space="preserve">Figure </w:t>
      </w:r>
      <w:r w:rsidR="00143FDF">
        <w:rPr>
          <w:lang w:eastAsia="zh-CN"/>
        </w:rPr>
        <w:t>11</w:t>
      </w:r>
      <w:r>
        <w:rPr>
          <w:lang w:eastAsia="zh-CN"/>
        </w:rPr>
        <w:t>: BLER in case of SDM</w:t>
      </w:r>
      <w:r w:rsidR="00A76448">
        <w:rPr>
          <w:lang w:eastAsia="zh-CN"/>
        </w:rPr>
        <w:t xml:space="preserve"> reception of</w:t>
      </w:r>
      <w:r>
        <w:rPr>
          <w:lang w:eastAsia="zh-CN"/>
        </w:rPr>
        <w:t xml:space="preserve"> backhaul and access </w:t>
      </w:r>
    </w:p>
    <w:p w14:paraId="58E91FA8" w14:textId="0F532048" w:rsidR="009F6128" w:rsidRDefault="009F6128" w:rsidP="009F6128">
      <w:pPr>
        <w:rPr>
          <w:lang w:eastAsia="zh-CN"/>
        </w:rPr>
      </w:pPr>
      <w:r>
        <w:rPr>
          <w:lang w:eastAsia="zh-CN"/>
        </w:rPr>
        <w:lastRenderedPageBreak/>
        <w:t xml:space="preserve">From the results, it can be observed that the link performance mainly depends on the timing error and the beam isolation, for whatever intra-panel or inter-panel SDM. If the inter-panel beam isolation exceeds 23dB, the timing misalignment between MT and DU will not cause any performance loss due to the </w:t>
      </w:r>
      <w:r w:rsidRPr="003318A9">
        <w:rPr>
          <w:lang w:eastAsia="zh-CN"/>
        </w:rPr>
        <w:t>superior</w:t>
      </w:r>
      <w:r>
        <w:rPr>
          <w:lang w:eastAsia="zh-CN"/>
        </w:rPr>
        <w:t xml:space="preserve"> beam based interference mitigation capability</w:t>
      </w:r>
      <w:r w:rsidRPr="003E5F4A">
        <w:rPr>
          <w:lang w:eastAsia="zh-CN"/>
        </w:rPr>
        <w:t>.</w:t>
      </w:r>
      <w:r>
        <w:rPr>
          <w:lang w:eastAsia="zh-CN"/>
        </w:rPr>
        <w:t xml:space="preserve"> Otherwise, if the inter-beam spatial isolation is not</w:t>
      </w:r>
      <w:r w:rsidR="00A76448">
        <w:rPr>
          <w:lang w:eastAsia="zh-CN"/>
        </w:rPr>
        <w:t xml:space="preserve"> sufficient</w:t>
      </w:r>
      <w:r>
        <w:rPr>
          <w:lang w:eastAsia="zh-CN"/>
        </w:rPr>
        <w:t>, symbol alignment</w:t>
      </w:r>
      <w:r w:rsidR="00A76448">
        <w:rPr>
          <w:lang w:eastAsia="zh-CN"/>
        </w:rPr>
        <w:t xml:space="preserve"> will be needed</w:t>
      </w:r>
      <w:r>
        <w:rPr>
          <w:lang w:eastAsia="zh-CN"/>
        </w:rPr>
        <w:t>,</w:t>
      </w:r>
      <w:r w:rsidRPr="00F82563">
        <w:rPr>
          <w:lang w:eastAsia="zh-CN"/>
        </w:rPr>
        <w:t xml:space="preserve"> </w:t>
      </w:r>
      <w:r>
        <w:rPr>
          <w:lang w:eastAsia="zh-CN"/>
        </w:rPr>
        <w:t>and joint de</w:t>
      </w:r>
      <w:r w:rsidR="00A76448">
        <w:rPr>
          <w:lang w:eastAsia="zh-CN"/>
        </w:rPr>
        <w:t>tection</w:t>
      </w:r>
      <w:r>
        <w:rPr>
          <w:lang w:eastAsia="zh-CN"/>
        </w:rPr>
        <w:t xml:space="preserve"> is </w:t>
      </w:r>
      <w:r w:rsidR="00D915BC">
        <w:rPr>
          <w:lang w:eastAsia="zh-CN"/>
        </w:rPr>
        <w:t>required</w:t>
      </w:r>
      <w:r w:rsidR="0002157E">
        <w:rPr>
          <w:lang w:eastAsia="zh-CN"/>
        </w:rPr>
        <w:t xml:space="preserve"> </w:t>
      </w:r>
      <w:r>
        <w:rPr>
          <w:lang w:eastAsia="zh-CN"/>
        </w:rPr>
        <w:t>with interference mitigation between backhaul and access link</w:t>
      </w:r>
      <w:r w:rsidRPr="003E5F4A">
        <w:rPr>
          <w:lang w:eastAsia="zh-CN"/>
        </w:rPr>
        <w:t>.</w:t>
      </w:r>
    </w:p>
    <w:p w14:paraId="02705616" w14:textId="624E9BE1" w:rsidR="009F6128" w:rsidRDefault="009F6128" w:rsidP="009F6128">
      <w:pPr>
        <w:rPr>
          <w:lang w:eastAsia="zh-CN"/>
        </w:rPr>
      </w:pPr>
      <w:r>
        <w:rPr>
          <w:lang w:eastAsia="zh-CN"/>
        </w:rPr>
        <w:t xml:space="preserve">It was argued that symbol level timing alignment is needed only for intra-panel SDM. However, the panel isolation is highly implementation related, and </w:t>
      </w:r>
      <w:r w:rsidR="00E315DA">
        <w:rPr>
          <w:lang w:eastAsia="zh-CN"/>
        </w:rPr>
        <w:t>it is a bit risky to claim</w:t>
      </w:r>
      <w:r>
        <w:rPr>
          <w:lang w:eastAsia="zh-CN"/>
        </w:rPr>
        <w:t xml:space="preserve"> inter-panel isolation performance can enable asynchronous SDM without performance loss, although inter-panel is considered to have better isolation performance than intra-panel.</w:t>
      </w:r>
      <w:r>
        <w:rPr>
          <w:rFonts w:hint="eastAsia"/>
          <w:lang w:eastAsia="zh-CN"/>
        </w:rPr>
        <w:t xml:space="preserve"> On the other hand, symbol alignment is </w:t>
      </w:r>
      <w:r>
        <w:rPr>
          <w:lang w:eastAsia="zh-CN"/>
        </w:rPr>
        <w:t>beneficial</w:t>
      </w:r>
      <w:r>
        <w:rPr>
          <w:rFonts w:hint="eastAsia"/>
          <w:lang w:eastAsia="zh-CN"/>
        </w:rPr>
        <w:t xml:space="preserve"> to reduce the design </w:t>
      </w:r>
      <w:r>
        <w:rPr>
          <w:lang w:eastAsia="zh-CN"/>
        </w:rPr>
        <w:t>requirement</w:t>
      </w:r>
      <w:r>
        <w:rPr>
          <w:rFonts w:hint="eastAsia"/>
          <w:lang w:eastAsia="zh-CN"/>
        </w:rPr>
        <w:t xml:space="preserve"> for intra/inter-panel beam isolation. Therefore, symbol alignment should be considered for both inter-panel and intra-panel SDM</w:t>
      </w:r>
      <w:r w:rsidR="00AD7026">
        <w:rPr>
          <w:lang w:eastAsia="zh-CN"/>
        </w:rPr>
        <w:t>.</w:t>
      </w:r>
    </w:p>
    <w:p w14:paraId="2AA34C9B" w14:textId="77777777" w:rsidR="009F6128" w:rsidRPr="00325F5D" w:rsidRDefault="009F6128" w:rsidP="009F6128">
      <w:pPr>
        <w:rPr>
          <w:i/>
          <w:lang w:eastAsia="zh-CN"/>
        </w:rPr>
      </w:pPr>
      <w:r w:rsidRPr="00325F5D">
        <w:rPr>
          <w:b/>
          <w:i/>
          <w:lang w:eastAsia="zh-CN"/>
        </w:rPr>
        <w:t xml:space="preserve">Observation </w:t>
      </w:r>
      <w:r w:rsidR="00143FDF">
        <w:rPr>
          <w:b/>
          <w:i/>
          <w:lang w:eastAsia="zh-CN"/>
        </w:rPr>
        <w:t>4</w:t>
      </w:r>
      <w:r w:rsidRPr="00325F5D">
        <w:rPr>
          <w:i/>
          <w:lang w:eastAsia="zh-CN"/>
        </w:rPr>
        <w:t xml:space="preserve">: The link performance in case of SDM </w:t>
      </w:r>
      <w:r w:rsidR="00953A34">
        <w:rPr>
          <w:i/>
          <w:lang w:eastAsia="zh-CN"/>
        </w:rPr>
        <w:t xml:space="preserve">reception </w:t>
      </w:r>
      <w:r w:rsidRPr="00325F5D">
        <w:rPr>
          <w:i/>
          <w:lang w:eastAsia="zh-CN"/>
        </w:rPr>
        <w:t>between MT and DU largely depends on the beam isolation and synchronization error, for whatever intra-panel or inter-panel SDM.</w:t>
      </w:r>
    </w:p>
    <w:p w14:paraId="55BE9C25" w14:textId="030A1266" w:rsidR="009F6128" w:rsidRPr="00764A34" w:rsidRDefault="009F6128" w:rsidP="00764A34">
      <w:pPr>
        <w:rPr>
          <w:i/>
          <w:lang w:eastAsia="zh-CN"/>
        </w:rPr>
      </w:pPr>
      <w:r w:rsidRPr="00325F5D">
        <w:rPr>
          <w:b/>
          <w:i/>
          <w:lang w:eastAsia="zh-CN"/>
        </w:rPr>
        <w:t xml:space="preserve">Proposal </w:t>
      </w:r>
      <w:r w:rsidR="00D356A0">
        <w:rPr>
          <w:rFonts w:hint="eastAsia"/>
          <w:b/>
          <w:i/>
          <w:lang w:eastAsia="zh-CN"/>
        </w:rPr>
        <w:t>1</w:t>
      </w:r>
      <w:r w:rsidR="00914EF4">
        <w:rPr>
          <w:b/>
          <w:i/>
          <w:lang w:eastAsia="zh-CN"/>
        </w:rPr>
        <w:t>7</w:t>
      </w:r>
      <w:r w:rsidRPr="00325F5D">
        <w:rPr>
          <w:i/>
          <w:lang w:eastAsia="zh-CN"/>
        </w:rPr>
        <w:t xml:space="preserve">: </w:t>
      </w:r>
      <w:r>
        <w:rPr>
          <w:rFonts w:hint="eastAsia"/>
          <w:i/>
          <w:lang w:eastAsia="zh-CN"/>
        </w:rPr>
        <w:t>T</w:t>
      </w:r>
      <w:r w:rsidRPr="00325F5D">
        <w:rPr>
          <w:rFonts w:hint="eastAsia"/>
          <w:i/>
          <w:lang w:eastAsia="zh-CN"/>
        </w:rPr>
        <w:t>im</w:t>
      </w:r>
      <w:r>
        <w:rPr>
          <w:rFonts w:hint="eastAsia"/>
          <w:i/>
          <w:lang w:eastAsia="zh-CN"/>
        </w:rPr>
        <w:t xml:space="preserve">ing alignment between MT and DU should be </w:t>
      </w:r>
      <w:r>
        <w:rPr>
          <w:i/>
          <w:lang w:eastAsia="zh-CN"/>
        </w:rPr>
        <w:t>studied</w:t>
      </w:r>
      <w:r>
        <w:rPr>
          <w:rFonts w:hint="eastAsia"/>
          <w:i/>
          <w:lang w:eastAsia="zh-CN"/>
        </w:rPr>
        <w:t xml:space="preserve"> for b</w:t>
      </w:r>
      <w:r w:rsidRPr="00325F5D">
        <w:rPr>
          <w:rFonts w:hint="eastAsia"/>
          <w:i/>
          <w:lang w:eastAsia="zh-CN"/>
        </w:rPr>
        <w:t>oth intra-panel and inter-panel FDM/SDM</w:t>
      </w:r>
      <w:r>
        <w:rPr>
          <w:rFonts w:hint="eastAsia"/>
          <w:i/>
          <w:lang w:eastAsia="zh-CN"/>
        </w:rPr>
        <w:t>.</w:t>
      </w:r>
    </w:p>
    <w:p w14:paraId="0C790D03" w14:textId="77777777" w:rsidR="009D116B" w:rsidRDefault="009D116B" w:rsidP="007C6D05">
      <w:pPr>
        <w:pStyle w:val="1"/>
        <w:rPr>
          <w:lang w:eastAsia="zh-CN"/>
        </w:rPr>
      </w:pPr>
      <w:r>
        <w:rPr>
          <w:rFonts w:hint="eastAsia"/>
          <w:lang w:eastAsia="zh-CN"/>
        </w:rPr>
        <w:t>Frame structure for IAB</w:t>
      </w:r>
    </w:p>
    <w:p w14:paraId="29871C1A" w14:textId="739C8D82" w:rsidR="000277D4" w:rsidRDefault="009D116B" w:rsidP="004018BB">
      <w:pPr>
        <w:rPr>
          <w:lang w:eastAsia="zh-CN"/>
        </w:rPr>
      </w:pPr>
      <w:r>
        <w:rPr>
          <w:lang w:eastAsia="zh-CN"/>
        </w:rPr>
        <w:t>C</w:t>
      </w:r>
      <w:r>
        <w:rPr>
          <w:rFonts w:hint="eastAsia"/>
          <w:lang w:eastAsia="zh-CN"/>
        </w:rPr>
        <w:t xml:space="preserve">onsidering the </w:t>
      </w:r>
      <w:r w:rsidR="00557662">
        <w:rPr>
          <w:lang w:eastAsia="zh-CN"/>
        </w:rPr>
        <w:t xml:space="preserve">possible </w:t>
      </w:r>
      <w:r>
        <w:rPr>
          <w:rFonts w:hint="eastAsia"/>
          <w:lang w:eastAsia="zh-CN"/>
        </w:rPr>
        <w:t>swi</w:t>
      </w:r>
      <w:r>
        <w:rPr>
          <w:lang w:eastAsia="zh-CN"/>
        </w:rPr>
        <w:t>t</w:t>
      </w:r>
      <w:r>
        <w:rPr>
          <w:rFonts w:hint="eastAsia"/>
          <w:lang w:eastAsia="zh-CN"/>
        </w:rPr>
        <w:t xml:space="preserve">ching </w:t>
      </w:r>
      <w:r w:rsidR="00AB375C">
        <w:rPr>
          <w:lang w:eastAsia="zh-CN"/>
        </w:rPr>
        <w:t>period</w:t>
      </w:r>
      <w:r w:rsidR="00AB375C">
        <w:rPr>
          <w:rFonts w:hint="eastAsia"/>
          <w:lang w:eastAsia="zh-CN"/>
        </w:rPr>
        <w:t xml:space="preserve"> </w:t>
      </w:r>
      <w:r w:rsidR="00914EF4">
        <w:rPr>
          <w:lang w:eastAsia="zh-CN"/>
        </w:rPr>
        <w:t xml:space="preserve">between transmission and reception </w:t>
      </w:r>
      <w:r w:rsidR="00AB375C">
        <w:rPr>
          <w:lang w:eastAsia="zh-CN"/>
        </w:rPr>
        <w:t>at the</w:t>
      </w:r>
      <w:r>
        <w:rPr>
          <w:rFonts w:hint="eastAsia"/>
          <w:lang w:eastAsia="zh-CN"/>
        </w:rPr>
        <w:t xml:space="preserve"> IAB</w:t>
      </w:r>
      <w:r>
        <w:rPr>
          <w:lang w:eastAsia="zh-CN"/>
        </w:rPr>
        <w:t xml:space="preserve"> node,</w:t>
      </w:r>
      <w:r w:rsidR="00AB375C">
        <w:rPr>
          <w:lang w:eastAsia="zh-CN"/>
        </w:rPr>
        <w:t xml:space="preserve"> the usa</w:t>
      </w:r>
      <w:r w:rsidR="00310073">
        <w:rPr>
          <w:lang w:eastAsia="zh-CN"/>
        </w:rPr>
        <w:t>ble symbols at the IAB node may</w:t>
      </w:r>
      <w:r w:rsidR="00AB375C">
        <w:rPr>
          <w:lang w:eastAsia="zh-CN"/>
        </w:rPr>
        <w:t xml:space="preserve"> change</w:t>
      </w:r>
      <w:r>
        <w:rPr>
          <w:lang w:eastAsia="zh-CN"/>
        </w:rPr>
        <w:t xml:space="preserve">. </w:t>
      </w:r>
    </w:p>
    <w:p w14:paraId="0C64F674" w14:textId="3C229B3A" w:rsidR="00380899" w:rsidRPr="00380899" w:rsidRDefault="00BF4A0C" w:rsidP="004018BB">
      <w:r>
        <w:rPr>
          <w:lang w:eastAsia="zh-CN"/>
        </w:rPr>
        <w:t xml:space="preserve">One example for LTE relay is </w:t>
      </w:r>
      <w:r w:rsidR="00557662">
        <w:rPr>
          <w:lang w:eastAsia="zh-CN"/>
        </w:rPr>
        <w:t>shown in Figure 12</w:t>
      </w:r>
      <w:r>
        <w:rPr>
          <w:lang w:eastAsia="zh-CN"/>
        </w:rPr>
        <w:t>.</w:t>
      </w:r>
      <w:r w:rsidR="00557662">
        <w:rPr>
          <w:lang w:eastAsia="zh-CN"/>
        </w:rPr>
        <w:t xml:space="preserve"> </w:t>
      </w:r>
      <w:r>
        <w:rPr>
          <w:lang w:eastAsia="zh-CN"/>
        </w:rPr>
        <w:t>I</w:t>
      </w:r>
      <w:r w:rsidR="009D116B">
        <w:rPr>
          <w:lang w:eastAsia="zh-CN"/>
        </w:rPr>
        <w:t>n the</w:t>
      </w:r>
      <w:r w:rsidR="00380899">
        <w:rPr>
          <w:lang w:eastAsia="zh-CN"/>
        </w:rPr>
        <w:t xml:space="preserve"> </w:t>
      </w:r>
      <w:r w:rsidR="00557662">
        <w:rPr>
          <w:lang w:eastAsia="zh-CN"/>
        </w:rPr>
        <w:t xml:space="preserve">DL </w:t>
      </w:r>
      <w:r w:rsidR="009D116B">
        <w:rPr>
          <w:lang w:eastAsia="zh-CN"/>
        </w:rPr>
        <w:t xml:space="preserve">backhaul </w:t>
      </w:r>
      <w:r w:rsidR="00C41FBF">
        <w:rPr>
          <w:lang w:eastAsia="zh-CN"/>
        </w:rPr>
        <w:t>subframe</w:t>
      </w:r>
      <w:r w:rsidR="009D116B">
        <w:rPr>
          <w:lang w:eastAsia="zh-CN"/>
        </w:rPr>
        <w:t xml:space="preserve">, the starting and ending OFDM symbol is the </w:t>
      </w:r>
      <w:r w:rsidR="00F43839">
        <w:rPr>
          <w:lang w:eastAsia="zh-CN"/>
        </w:rPr>
        <w:t>4</w:t>
      </w:r>
      <w:r w:rsidR="00F43839">
        <w:rPr>
          <w:vertAlign w:val="superscript"/>
          <w:lang w:eastAsia="zh-CN"/>
        </w:rPr>
        <w:t>th</w:t>
      </w:r>
      <w:r w:rsidR="009D116B">
        <w:rPr>
          <w:lang w:eastAsia="zh-CN"/>
        </w:rPr>
        <w:t xml:space="preserve"> and 1</w:t>
      </w:r>
      <w:r w:rsidR="00F43839">
        <w:rPr>
          <w:lang w:eastAsia="zh-CN"/>
        </w:rPr>
        <w:t>3</w:t>
      </w:r>
      <w:r w:rsidR="009D116B" w:rsidRPr="004018BB">
        <w:rPr>
          <w:vertAlign w:val="superscript"/>
          <w:lang w:eastAsia="zh-CN"/>
        </w:rPr>
        <w:t>th</w:t>
      </w:r>
      <w:r w:rsidR="009D116B">
        <w:rPr>
          <w:lang w:eastAsia="zh-CN"/>
        </w:rPr>
        <w:t xml:space="preserve"> symbol respectively, as shown in Figure </w:t>
      </w:r>
      <w:r w:rsidR="00226B39">
        <w:rPr>
          <w:rFonts w:hint="eastAsia"/>
          <w:lang w:eastAsia="zh-CN"/>
        </w:rPr>
        <w:t>1</w:t>
      </w:r>
      <w:r w:rsidR="00143FDF">
        <w:rPr>
          <w:lang w:eastAsia="zh-CN"/>
        </w:rPr>
        <w:t>2</w:t>
      </w:r>
      <w:r w:rsidR="00310073">
        <w:rPr>
          <w:lang w:eastAsia="zh-CN"/>
        </w:rPr>
        <w:t xml:space="preserve"> </w:t>
      </w:r>
      <w:r w:rsidR="00EE01D1">
        <w:rPr>
          <w:lang w:eastAsia="zh-CN"/>
        </w:rPr>
        <w:t>(a)</w:t>
      </w:r>
      <w:r w:rsidR="00866D74">
        <w:rPr>
          <w:lang w:eastAsia="zh-CN"/>
        </w:rPr>
        <w:t>. The reason for such design is that the relay node has to transmit PDCCH/PHICH/CRS to access UE in the first two OFDM symbols (</w:t>
      </w:r>
      <w:r w:rsidR="000A5FDD">
        <w:rPr>
          <w:lang w:eastAsia="zh-CN"/>
        </w:rPr>
        <w:t>s</w:t>
      </w:r>
      <w:r w:rsidR="00866D74">
        <w:rPr>
          <w:lang w:eastAsia="zh-CN"/>
        </w:rPr>
        <w:t>ymbol</w:t>
      </w:r>
      <w:r w:rsidR="000A5FDD">
        <w:rPr>
          <w:lang w:eastAsia="zh-CN"/>
        </w:rPr>
        <w:t xml:space="preserve"> #0 and #1</w:t>
      </w:r>
      <w:r w:rsidR="00866D74">
        <w:rPr>
          <w:lang w:eastAsia="zh-CN"/>
        </w:rPr>
        <w:t xml:space="preserve">) in the backhaul slot and will miss the </w:t>
      </w:r>
      <w:r w:rsidR="00F43839">
        <w:rPr>
          <w:lang w:eastAsia="zh-CN"/>
        </w:rPr>
        <w:t>reception of the 3</w:t>
      </w:r>
      <w:r w:rsidR="00F43839">
        <w:rPr>
          <w:vertAlign w:val="superscript"/>
          <w:lang w:eastAsia="zh-CN"/>
        </w:rPr>
        <w:t>rd</w:t>
      </w:r>
      <w:r w:rsidR="00866D74">
        <w:rPr>
          <w:lang w:eastAsia="zh-CN"/>
        </w:rPr>
        <w:t xml:space="preserve"> </w:t>
      </w:r>
      <w:r w:rsidR="00F43839">
        <w:rPr>
          <w:lang w:eastAsia="zh-CN"/>
        </w:rPr>
        <w:t xml:space="preserve">OFDM symbol due to the Tx-&gt;Rx switching </w:t>
      </w:r>
      <w:r w:rsidR="00DA5C85">
        <w:rPr>
          <w:lang w:eastAsia="zh-CN"/>
        </w:rPr>
        <w:t>period</w:t>
      </w:r>
      <w:r w:rsidR="00F43839">
        <w:rPr>
          <w:lang w:eastAsia="zh-CN"/>
        </w:rPr>
        <w:t xml:space="preserve">, therefore the </w:t>
      </w:r>
      <w:r w:rsidR="00DA5C85">
        <w:rPr>
          <w:lang w:eastAsia="zh-CN"/>
        </w:rPr>
        <w:t xml:space="preserve">first </w:t>
      </w:r>
      <w:r w:rsidR="00F43839">
        <w:rPr>
          <w:lang w:eastAsia="zh-CN"/>
        </w:rPr>
        <w:t>reception symbol is the 4</w:t>
      </w:r>
      <w:r w:rsidR="00F43839">
        <w:rPr>
          <w:vertAlign w:val="superscript"/>
          <w:lang w:eastAsia="zh-CN"/>
        </w:rPr>
        <w:t>th</w:t>
      </w:r>
      <w:r w:rsidR="00F43839">
        <w:rPr>
          <w:lang w:eastAsia="zh-CN"/>
        </w:rPr>
        <w:t xml:space="preserve"> OFDM symbol. And the 14</w:t>
      </w:r>
      <w:r w:rsidR="00F43839" w:rsidRPr="004018BB">
        <w:rPr>
          <w:vertAlign w:val="superscript"/>
          <w:lang w:eastAsia="zh-CN"/>
        </w:rPr>
        <w:t>th</w:t>
      </w:r>
      <w:r w:rsidR="00F43839">
        <w:rPr>
          <w:lang w:eastAsia="zh-CN"/>
        </w:rPr>
        <w:t xml:space="preserve"> symbol also </w:t>
      </w:r>
      <w:r w:rsidR="00DA5C85">
        <w:rPr>
          <w:lang w:eastAsia="zh-CN"/>
        </w:rPr>
        <w:t xml:space="preserve">cannot </w:t>
      </w:r>
      <w:r w:rsidR="00F43839">
        <w:rPr>
          <w:lang w:eastAsia="zh-CN"/>
        </w:rPr>
        <w:t>be received in order not to impact the relay node</w:t>
      </w:r>
      <w:r w:rsidR="00B5308B">
        <w:rPr>
          <w:lang w:eastAsia="zh-CN"/>
        </w:rPr>
        <w:t>’s</w:t>
      </w:r>
      <w:r w:rsidR="00F43839">
        <w:rPr>
          <w:lang w:eastAsia="zh-CN"/>
        </w:rPr>
        <w:t xml:space="preserve"> downlink transmission in the next slot.</w:t>
      </w:r>
      <w:r w:rsidR="00234A12">
        <w:rPr>
          <w:lang w:eastAsia="zh-CN"/>
        </w:rPr>
        <w:t xml:space="preserve"> </w:t>
      </w:r>
      <w:r w:rsidR="00380899">
        <w:t xml:space="preserve">In the </w:t>
      </w:r>
      <w:r>
        <w:t xml:space="preserve">UL </w:t>
      </w:r>
      <w:r w:rsidR="00380899">
        <w:t>backhaul</w:t>
      </w:r>
      <w:r w:rsidR="00557662">
        <w:t xml:space="preserve"> subframe</w:t>
      </w:r>
      <w:r w:rsidR="00380899">
        <w:t xml:space="preserve">, the </w:t>
      </w:r>
      <w:r w:rsidR="006432EE">
        <w:t xml:space="preserve">number of </w:t>
      </w:r>
      <w:r w:rsidR="00380899">
        <w:t>available OFDM symbol</w:t>
      </w:r>
      <w:r w:rsidR="006432EE">
        <w:t>s</w:t>
      </w:r>
      <w:r w:rsidR="00380899">
        <w:t xml:space="preserve"> is </w:t>
      </w:r>
      <w:r w:rsidR="007C059A">
        <w:t xml:space="preserve">13, and the last OFDM symbol is punctured </w:t>
      </w:r>
      <w:r w:rsidR="00E279D3">
        <w:t xml:space="preserve">due to </w:t>
      </w:r>
      <w:r w:rsidR="007C059A">
        <w:t xml:space="preserve">the fact that the Tx-&gt;Rx switching gap usually exceeds the propagation delay. In addition, </w:t>
      </w:r>
      <w:r w:rsidR="00380899">
        <w:t xml:space="preserve">the last symbol of the previous uplink slot is </w:t>
      </w:r>
      <w:r w:rsidR="007C059A">
        <w:t xml:space="preserve">also </w:t>
      </w:r>
      <w:r w:rsidR="00380899">
        <w:t>punctured</w:t>
      </w:r>
      <w:r w:rsidR="007C059A">
        <w:t xml:space="preserve"> due to the Rx-&gt;Tx switching</w:t>
      </w:r>
      <w:r w:rsidR="00380899">
        <w:t xml:space="preserve">, as shown in </w:t>
      </w:r>
      <w:r w:rsidR="00AD7026">
        <w:t>F</w:t>
      </w:r>
      <w:r w:rsidR="00380899">
        <w:t xml:space="preserve">igure </w:t>
      </w:r>
      <w:r w:rsidR="00143FDF">
        <w:t>12</w:t>
      </w:r>
      <w:r w:rsidR="00AD7026">
        <w:t xml:space="preserve"> </w:t>
      </w:r>
      <w:r w:rsidR="00380899">
        <w:t xml:space="preserve">(b). </w:t>
      </w:r>
    </w:p>
    <w:p w14:paraId="184F6E73" w14:textId="77777777" w:rsidR="007A589A" w:rsidRDefault="00890578" w:rsidP="006956BF">
      <w:pPr>
        <w:jc w:val="center"/>
      </w:pPr>
      <w:r>
        <w:rPr>
          <w:noProof/>
          <w:lang w:eastAsia="zh-CN"/>
        </w:rPr>
        <w:drawing>
          <wp:inline distT="0" distB="0" distL="0" distR="0" wp14:anchorId="6A980A09" wp14:editId="65C5F5C6">
            <wp:extent cx="4210050" cy="137160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210050" cy="1371600"/>
                    </a:xfrm>
                    <a:prstGeom prst="rect">
                      <a:avLst/>
                    </a:prstGeom>
                    <a:noFill/>
                    <a:ln>
                      <a:noFill/>
                    </a:ln>
                  </pic:spPr>
                </pic:pic>
              </a:graphicData>
            </a:graphic>
          </wp:inline>
        </w:drawing>
      </w:r>
    </w:p>
    <w:p w14:paraId="3A4CEEFF" w14:textId="77777777" w:rsidR="007A589A" w:rsidRDefault="00F43839" w:rsidP="006956BF">
      <w:pPr>
        <w:jc w:val="center"/>
      </w:pPr>
      <w:r>
        <w:t xml:space="preserve"> </w:t>
      </w:r>
      <w:r w:rsidR="00A27F0E">
        <w:t xml:space="preserve">(a) </w:t>
      </w:r>
      <w:r w:rsidR="00C50E82">
        <w:t xml:space="preserve"> D</w:t>
      </w:r>
      <w:r w:rsidR="00C00B73">
        <w:t xml:space="preserve">ownlink </w:t>
      </w:r>
    </w:p>
    <w:p w14:paraId="34796F79" w14:textId="77777777" w:rsidR="007A589A" w:rsidRDefault="00890578" w:rsidP="006956BF">
      <w:pPr>
        <w:jc w:val="center"/>
      </w:pPr>
      <w:r>
        <w:rPr>
          <w:noProof/>
          <w:lang w:eastAsia="zh-CN"/>
        </w:rPr>
        <w:drawing>
          <wp:inline distT="0" distB="0" distL="0" distR="0" wp14:anchorId="7672AC74" wp14:editId="284EE430">
            <wp:extent cx="4562475" cy="1466850"/>
            <wp:effectExtent l="0" t="0" r="9525"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562475" cy="1466850"/>
                    </a:xfrm>
                    <a:prstGeom prst="rect">
                      <a:avLst/>
                    </a:prstGeom>
                    <a:noFill/>
                    <a:ln>
                      <a:noFill/>
                    </a:ln>
                  </pic:spPr>
                </pic:pic>
              </a:graphicData>
            </a:graphic>
          </wp:inline>
        </w:drawing>
      </w:r>
    </w:p>
    <w:p w14:paraId="31B64FB2" w14:textId="77777777" w:rsidR="007A589A" w:rsidRDefault="00C50E82" w:rsidP="006956BF">
      <w:pPr>
        <w:jc w:val="center"/>
      </w:pPr>
      <w:r>
        <w:t>(b) Uplink</w:t>
      </w:r>
    </w:p>
    <w:p w14:paraId="3A1C383B" w14:textId="77777777" w:rsidR="007A589A" w:rsidRDefault="00C50E82" w:rsidP="006956BF">
      <w:pPr>
        <w:pStyle w:val="af3"/>
        <w:ind w:left="0"/>
        <w:jc w:val="center"/>
      </w:pPr>
      <w:r>
        <w:lastRenderedPageBreak/>
        <w:t xml:space="preserve">Figure </w:t>
      </w:r>
      <w:r w:rsidR="00226B39">
        <w:rPr>
          <w:rFonts w:hint="eastAsia"/>
          <w:lang w:eastAsia="zh-CN"/>
        </w:rPr>
        <w:t>1</w:t>
      </w:r>
      <w:r w:rsidR="00143FDF">
        <w:rPr>
          <w:lang w:eastAsia="zh-CN"/>
        </w:rPr>
        <w:t>2</w:t>
      </w:r>
      <w:r>
        <w:t>: LTE backhaul link frame structure</w:t>
      </w:r>
    </w:p>
    <w:p w14:paraId="67A5FDBB" w14:textId="550A1CC8" w:rsidR="005A0654" w:rsidRDefault="00803A54" w:rsidP="004018BB">
      <w:r>
        <w:t xml:space="preserve">Different from LTE, NR </w:t>
      </w:r>
      <w:r w:rsidR="00234A12">
        <w:t xml:space="preserve">IAB </w:t>
      </w:r>
      <w:r w:rsidR="00380899">
        <w:t>does</w:t>
      </w:r>
      <w:r w:rsidR="00234A12">
        <w:t xml:space="preserve"> </w:t>
      </w:r>
      <w:r w:rsidR="00380899">
        <w:t>n</w:t>
      </w:r>
      <w:r w:rsidR="00234A12">
        <w:t>o</w:t>
      </w:r>
      <w:r w:rsidR="00380899">
        <w:t>t</w:t>
      </w:r>
      <w:r w:rsidR="00234A12">
        <w:t xml:space="preserve"> need to</w:t>
      </w:r>
      <w:r w:rsidR="004E6DD5">
        <w:t xml:space="preserve"> </w:t>
      </w:r>
      <w:r w:rsidR="00FE5ED9">
        <w:t xml:space="preserve">always </w:t>
      </w:r>
      <w:r w:rsidR="00F43839">
        <w:t>tran</w:t>
      </w:r>
      <w:r w:rsidR="004E6DD5">
        <w:t>smit</w:t>
      </w:r>
      <w:r w:rsidR="00F43839">
        <w:t xml:space="preserve"> </w:t>
      </w:r>
      <w:r>
        <w:t>PDCCH</w:t>
      </w:r>
      <w:r w:rsidR="00F43839">
        <w:t xml:space="preserve"> in the first OFDM symbols in </w:t>
      </w:r>
      <w:r w:rsidR="00234A12">
        <w:t xml:space="preserve">DL </w:t>
      </w:r>
      <w:r>
        <w:t>slot</w:t>
      </w:r>
      <w:r w:rsidR="00F43839">
        <w:t>.</w:t>
      </w:r>
      <w:r w:rsidR="004E6DD5">
        <w:t xml:space="preserve"> </w:t>
      </w:r>
      <w:r w:rsidR="00FE5ED9">
        <w:t>The starting OFDM symbol of the DL backhaul slot (N</w:t>
      </w:r>
      <w:r w:rsidR="00FE5ED9" w:rsidRPr="00BF2D6C">
        <w:rPr>
          <w:vertAlign w:val="subscript"/>
        </w:rPr>
        <w:t>th</w:t>
      </w:r>
      <w:r w:rsidR="00FE5ED9">
        <w:t xml:space="preserve"> slot) has multiple options depending on the usage of the first OFDM symbols of the current slot (N</w:t>
      </w:r>
      <w:r w:rsidR="00FE5ED9" w:rsidRPr="00BF2D6C">
        <w:rPr>
          <w:vertAlign w:val="subscript"/>
        </w:rPr>
        <w:t>th</w:t>
      </w:r>
      <w:r w:rsidR="00FE5ED9">
        <w:t xml:space="preserve"> slot) and the usage of the last OFDM symbols of the previous slot ((N-1)</w:t>
      </w:r>
      <w:r w:rsidR="00FE5ED9" w:rsidRPr="00BF2D6C">
        <w:rPr>
          <w:vertAlign w:val="subscript"/>
        </w:rPr>
        <w:t>th</w:t>
      </w:r>
      <w:r w:rsidR="00FE5ED9">
        <w:t xml:space="preserve"> slot). </w:t>
      </w:r>
      <w:r w:rsidR="004E6DD5">
        <w:t>If no PDCCH is transmi</w:t>
      </w:r>
      <w:r w:rsidR="00FC4678">
        <w:t xml:space="preserve">tted </w:t>
      </w:r>
      <w:r>
        <w:t>i</w:t>
      </w:r>
      <w:r w:rsidR="00FC4678">
        <w:t xml:space="preserve">n the first OFDM symbols </w:t>
      </w:r>
      <w:r w:rsidR="004E6DD5">
        <w:t>of</w:t>
      </w:r>
      <w:r w:rsidR="00FC4678">
        <w:t xml:space="preserve"> the</w:t>
      </w:r>
      <w:r w:rsidR="004E6DD5">
        <w:t xml:space="preserve"> </w:t>
      </w:r>
      <w:r>
        <w:t xml:space="preserve">downlink </w:t>
      </w:r>
      <w:r w:rsidR="004E6DD5">
        <w:t>backhaul slot</w:t>
      </w:r>
      <w:r w:rsidR="00E346FA">
        <w:t xml:space="preserve"> (N</w:t>
      </w:r>
      <w:r w:rsidR="00E346FA" w:rsidRPr="00BF2D6C">
        <w:rPr>
          <w:vertAlign w:val="subscript"/>
        </w:rPr>
        <w:t>th</w:t>
      </w:r>
      <w:r w:rsidR="00E346FA">
        <w:rPr>
          <w:vertAlign w:val="subscript"/>
        </w:rPr>
        <w:t xml:space="preserve"> </w:t>
      </w:r>
      <w:r w:rsidR="00E346FA" w:rsidRPr="00474E00">
        <w:t>slot</w:t>
      </w:r>
      <w:r w:rsidR="00E346FA">
        <w:t>)</w:t>
      </w:r>
      <w:r w:rsidR="00125158">
        <w:t xml:space="preserve"> and the last symbol in the previous slot </w:t>
      </w:r>
      <w:r w:rsidR="00E346FA">
        <w:t>((N-1)</w:t>
      </w:r>
      <w:r w:rsidR="00E346FA" w:rsidRPr="00BF2D6C">
        <w:rPr>
          <w:vertAlign w:val="subscript"/>
        </w:rPr>
        <w:t>th</w:t>
      </w:r>
      <w:r w:rsidR="00E346FA">
        <w:rPr>
          <w:vertAlign w:val="subscript"/>
        </w:rPr>
        <w:t xml:space="preserve"> </w:t>
      </w:r>
      <w:r w:rsidR="00E346FA" w:rsidRPr="00BF2D6C">
        <w:t>slot</w:t>
      </w:r>
      <w:r w:rsidR="00E346FA">
        <w:t xml:space="preserve">) </w:t>
      </w:r>
      <w:r w:rsidR="00125158">
        <w:t>is not transmitted</w:t>
      </w:r>
      <w:r w:rsidR="00E346FA">
        <w:t xml:space="preserve"> for the</w:t>
      </w:r>
      <w:r w:rsidR="00125158">
        <w:t xml:space="preserve"> child link</w:t>
      </w:r>
      <w:r w:rsidR="004E6DD5">
        <w:t xml:space="preserve">, the starting symbol </w:t>
      </w:r>
      <w:r w:rsidR="006A7B3F">
        <w:t>of the N</w:t>
      </w:r>
      <w:r w:rsidR="006A7B3F" w:rsidRPr="00BF2D6C">
        <w:rPr>
          <w:vertAlign w:val="subscript"/>
        </w:rPr>
        <w:t>th</w:t>
      </w:r>
      <w:r w:rsidR="006A7B3F">
        <w:rPr>
          <w:vertAlign w:val="subscript"/>
        </w:rPr>
        <w:t xml:space="preserve"> </w:t>
      </w:r>
      <w:r w:rsidR="003E236D">
        <w:t>DL backhaul s</w:t>
      </w:r>
      <w:r w:rsidR="006A7B3F" w:rsidRPr="00BF2D6C">
        <w:t>lot</w:t>
      </w:r>
      <w:r w:rsidR="00B5308B">
        <w:t xml:space="preserve"> </w:t>
      </w:r>
      <w:r>
        <w:t>c</w:t>
      </w:r>
      <w:r w:rsidR="00234A12">
        <w:t>an</w:t>
      </w:r>
      <w:r>
        <w:t xml:space="preserve"> start with the 1</w:t>
      </w:r>
      <w:r w:rsidR="00E3609B" w:rsidRPr="00E3609B">
        <w:rPr>
          <w:vertAlign w:val="superscript"/>
        </w:rPr>
        <w:t>st</w:t>
      </w:r>
      <w:r>
        <w:t xml:space="preserve"> </w:t>
      </w:r>
      <w:r w:rsidR="0000421F">
        <w:t>or 2</w:t>
      </w:r>
      <w:r w:rsidR="0009318A" w:rsidRPr="00474E00">
        <w:rPr>
          <w:vertAlign w:val="superscript"/>
        </w:rPr>
        <w:t>nd</w:t>
      </w:r>
      <w:r w:rsidR="0000421F">
        <w:t xml:space="preserve"> </w:t>
      </w:r>
      <w:r>
        <w:t xml:space="preserve">OFDM symbol. Otherwise, </w:t>
      </w:r>
      <w:r w:rsidR="00FF3FDD">
        <w:t>the LTE relay like design should be followed</w:t>
      </w:r>
      <w:r w:rsidR="00083594">
        <w:t>.</w:t>
      </w:r>
      <w:r>
        <w:t xml:space="preserve"> </w:t>
      </w:r>
    </w:p>
    <w:p w14:paraId="6603E804" w14:textId="0E3D230D" w:rsidR="00FF3FDD" w:rsidRDefault="00083594" w:rsidP="004018BB">
      <w:pPr>
        <w:rPr>
          <w:lang w:eastAsia="zh-CN"/>
        </w:rPr>
      </w:pPr>
      <w:r>
        <w:t xml:space="preserve">Similarly, the ending OFDM symbol of the DL backhaul slot </w:t>
      </w:r>
      <w:r w:rsidR="005A0654">
        <w:t>(N</w:t>
      </w:r>
      <w:r w:rsidR="005A0654" w:rsidRPr="00474E00">
        <w:rPr>
          <w:vertAlign w:val="subscript"/>
        </w:rPr>
        <w:t>th</w:t>
      </w:r>
      <w:r w:rsidR="005A0654">
        <w:t xml:space="preserve"> slot) </w:t>
      </w:r>
      <w:r>
        <w:t>also has multiple options depending on the usage of the first OFDM symbols of the next slot</w:t>
      </w:r>
      <w:r w:rsidR="005A0654">
        <w:t xml:space="preserve"> ((N+1)</w:t>
      </w:r>
      <w:r w:rsidR="005A0654" w:rsidRPr="00474E00">
        <w:rPr>
          <w:vertAlign w:val="subscript"/>
        </w:rPr>
        <w:t>th</w:t>
      </w:r>
      <w:r w:rsidR="005A0654">
        <w:t xml:space="preserve"> slot)</w:t>
      </w:r>
      <w:r w:rsidR="00706AE4">
        <w:t xml:space="preserve">. </w:t>
      </w:r>
      <w:r w:rsidR="005A0654">
        <w:rPr>
          <w:lang w:eastAsia="zh-CN"/>
        </w:rPr>
        <w:t>I</w:t>
      </w:r>
      <w:r w:rsidR="005A0654">
        <w:rPr>
          <w:rFonts w:hint="eastAsia"/>
          <w:lang w:eastAsia="zh-CN"/>
        </w:rPr>
        <w:t>f the (N+1)</w:t>
      </w:r>
      <w:r w:rsidR="005A0654" w:rsidRPr="00CA1266">
        <w:rPr>
          <w:rFonts w:hint="eastAsia"/>
          <w:vertAlign w:val="subscript"/>
          <w:lang w:eastAsia="zh-CN"/>
        </w:rPr>
        <w:t>th</w:t>
      </w:r>
      <w:r w:rsidR="005A0654">
        <w:rPr>
          <w:rFonts w:hint="eastAsia"/>
          <w:lang w:eastAsia="zh-CN"/>
        </w:rPr>
        <w:t xml:space="preserve"> slot is downlink slot for child link and </w:t>
      </w:r>
      <w:r w:rsidR="00125158">
        <w:rPr>
          <w:lang w:eastAsia="zh-CN"/>
        </w:rPr>
        <w:t xml:space="preserve">if </w:t>
      </w:r>
      <w:r w:rsidR="005A0654">
        <w:rPr>
          <w:rFonts w:hint="eastAsia"/>
          <w:lang w:eastAsia="zh-CN"/>
        </w:rPr>
        <w:t>the first OFDM symbol</w:t>
      </w:r>
      <w:r w:rsidR="00421B82">
        <w:rPr>
          <w:lang w:eastAsia="zh-CN"/>
        </w:rPr>
        <w:t xml:space="preserve"> is not transmitted</w:t>
      </w:r>
      <w:r w:rsidR="005A0654">
        <w:rPr>
          <w:rFonts w:hint="eastAsia"/>
          <w:lang w:eastAsia="zh-CN"/>
        </w:rPr>
        <w:t>, the ending OFDM</w:t>
      </w:r>
      <w:r w:rsidR="005A0654">
        <w:rPr>
          <w:lang w:eastAsia="zh-CN"/>
        </w:rPr>
        <w:t xml:space="preserve"> symbol of the N</w:t>
      </w:r>
      <w:r w:rsidR="005A0654" w:rsidRPr="00D3113E">
        <w:rPr>
          <w:vertAlign w:val="subscript"/>
          <w:lang w:eastAsia="zh-CN"/>
        </w:rPr>
        <w:t>th</w:t>
      </w:r>
      <w:r w:rsidR="005A0654">
        <w:rPr>
          <w:lang w:eastAsia="zh-CN"/>
        </w:rPr>
        <w:t xml:space="preserve"> DL backhaul slot can be the 14</w:t>
      </w:r>
      <w:r w:rsidR="005A0654" w:rsidRPr="00D3113E">
        <w:rPr>
          <w:vertAlign w:val="superscript"/>
          <w:lang w:eastAsia="zh-CN"/>
        </w:rPr>
        <w:t>th</w:t>
      </w:r>
      <w:r w:rsidR="005A0654">
        <w:rPr>
          <w:lang w:eastAsia="zh-CN"/>
        </w:rPr>
        <w:t xml:space="preserve"> symbol (symbol 13#) , otherwise if </w:t>
      </w:r>
      <w:r w:rsidR="00674D92">
        <w:rPr>
          <w:lang w:eastAsia="zh-CN"/>
        </w:rPr>
        <w:t>the first OFDM</w:t>
      </w:r>
      <w:r w:rsidR="005A0654">
        <w:rPr>
          <w:lang w:eastAsia="zh-CN"/>
        </w:rPr>
        <w:t xml:space="preserve"> symbols are transmitted in the (N+1)</w:t>
      </w:r>
      <w:r w:rsidR="005A0654" w:rsidRPr="00474E00">
        <w:rPr>
          <w:vertAlign w:val="subscript"/>
          <w:lang w:eastAsia="zh-CN"/>
        </w:rPr>
        <w:t>th</w:t>
      </w:r>
      <w:r w:rsidR="005A0654">
        <w:rPr>
          <w:lang w:eastAsia="zh-CN"/>
        </w:rPr>
        <w:t xml:space="preserve"> slot, the ending OFDM symbol of the N</w:t>
      </w:r>
      <w:r w:rsidR="005A0654" w:rsidRPr="00474E00">
        <w:rPr>
          <w:vertAlign w:val="subscript"/>
          <w:lang w:eastAsia="zh-CN"/>
        </w:rPr>
        <w:t>th</w:t>
      </w:r>
      <w:r w:rsidR="005A0654">
        <w:rPr>
          <w:lang w:eastAsia="zh-CN"/>
        </w:rPr>
        <w:t xml:space="preserve"> DL backhaul slot is the 13</w:t>
      </w:r>
      <w:r w:rsidR="005A0654" w:rsidRPr="00384442">
        <w:rPr>
          <w:vertAlign w:val="superscript"/>
          <w:lang w:eastAsia="zh-CN"/>
        </w:rPr>
        <w:t>th</w:t>
      </w:r>
      <w:r w:rsidR="005A0654">
        <w:rPr>
          <w:lang w:eastAsia="zh-CN"/>
        </w:rPr>
        <w:t xml:space="preserve"> symbol (symbol #12) because the Rx-&gt;Tx switching gap has to be located in the 14</w:t>
      </w:r>
      <w:r w:rsidR="005A0654">
        <w:rPr>
          <w:vertAlign w:val="superscript"/>
          <w:lang w:eastAsia="zh-CN"/>
        </w:rPr>
        <w:t>th</w:t>
      </w:r>
      <w:r w:rsidR="005A0654">
        <w:rPr>
          <w:lang w:eastAsia="zh-CN"/>
        </w:rPr>
        <w:t xml:space="preserve"> symbol of the </w:t>
      </w:r>
      <w:r w:rsidR="005A0654">
        <w:rPr>
          <w:rFonts w:hint="eastAsia"/>
          <w:lang w:eastAsia="zh-CN"/>
        </w:rPr>
        <w:t>N</w:t>
      </w:r>
      <w:r w:rsidR="005A0654" w:rsidRPr="00CA1266">
        <w:rPr>
          <w:rFonts w:hint="eastAsia"/>
          <w:vertAlign w:val="subscript"/>
          <w:lang w:eastAsia="zh-CN"/>
        </w:rPr>
        <w:t>th</w:t>
      </w:r>
      <w:r w:rsidR="005A0654">
        <w:rPr>
          <w:rFonts w:hint="eastAsia"/>
          <w:lang w:eastAsia="zh-CN"/>
        </w:rPr>
        <w:t xml:space="preserve"> slot</w:t>
      </w:r>
      <w:r w:rsidR="005A0654">
        <w:rPr>
          <w:lang w:eastAsia="zh-CN"/>
        </w:rPr>
        <w:t>. In addition, if the (N+1)</w:t>
      </w:r>
      <w:r w:rsidR="005A0654" w:rsidRPr="00384442">
        <w:rPr>
          <w:vertAlign w:val="subscript"/>
          <w:lang w:eastAsia="zh-CN"/>
        </w:rPr>
        <w:t>th</w:t>
      </w:r>
      <w:r w:rsidR="005A0654">
        <w:rPr>
          <w:lang w:eastAsia="zh-CN"/>
        </w:rPr>
        <w:t xml:space="preserve"> slot is uplink slot for child link, the ending OFDM symbol of the N</w:t>
      </w:r>
      <w:r w:rsidR="005A0654" w:rsidRPr="002764D2">
        <w:rPr>
          <w:vertAlign w:val="subscript"/>
          <w:lang w:eastAsia="zh-CN"/>
        </w:rPr>
        <w:t>th</w:t>
      </w:r>
      <w:r w:rsidR="005A0654">
        <w:rPr>
          <w:lang w:eastAsia="zh-CN"/>
        </w:rPr>
        <w:t xml:space="preserve"> DL backhaul slot can be the 14</w:t>
      </w:r>
      <w:r w:rsidR="005A0654" w:rsidRPr="002764D2">
        <w:rPr>
          <w:vertAlign w:val="superscript"/>
          <w:lang w:eastAsia="zh-CN"/>
        </w:rPr>
        <w:t>th</w:t>
      </w:r>
      <w:r w:rsidR="005A0654">
        <w:rPr>
          <w:lang w:eastAsia="zh-CN"/>
        </w:rPr>
        <w:t xml:space="preserve"> symbol (symbol #13) or 13</w:t>
      </w:r>
      <w:r w:rsidR="005A0654" w:rsidRPr="002764D2">
        <w:rPr>
          <w:vertAlign w:val="superscript"/>
          <w:lang w:eastAsia="zh-CN"/>
        </w:rPr>
        <w:t>t</w:t>
      </w:r>
      <w:r w:rsidR="005A0654">
        <w:rPr>
          <w:vertAlign w:val="superscript"/>
          <w:lang w:eastAsia="zh-CN"/>
        </w:rPr>
        <w:t xml:space="preserve">h </w:t>
      </w:r>
      <w:r w:rsidR="005A0654">
        <w:rPr>
          <w:lang w:eastAsia="zh-CN"/>
        </w:rPr>
        <w:t xml:space="preserve">symbol (symbol #12). </w:t>
      </w:r>
      <w:r w:rsidR="00706AE4">
        <w:t>Figure A-1</w:t>
      </w:r>
      <w:r w:rsidR="005A0654">
        <w:t xml:space="preserve"> illustrates the above possibilities</w:t>
      </w:r>
      <w:r w:rsidR="00706AE4">
        <w:t>.</w:t>
      </w:r>
    </w:p>
    <w:p w14:paraId="6CA521A6" w14:textId="0D2B956E" w:rsidR="0082532B" w:rsidRDefault="005A0654">
      <w:pPr>
        <w:rPr>
          <w:lang w:eastAsia="zh-CN"/>
        </w:rPr>
      </w:pPr>
      <w:r>
        <w:t>Similarly, t</w:t>
      </w:r>
      <w:r w:rsidR="00AB7FF3">
        <w:t>he</w:t>
      </w:r>
      <w:r w:rsidR="00A62371">
        <w:t xml:space="preserve"> starting and</w:t>
      </w:r>
      <w:r w:rsidR="00AB7FF3">
        <w:t xml:space="preserve"> ending OFDM symbol of the UL backhaul slot also </w:t>
      </w:r>
      <w:r w:rsidR="00A62371">
        <w:t xml:space="preserve">have </w:t>
      </w:r>
      <w:r w:rsidR="00AB7FF3">
        <w:t>multiple options depending on the usage of the last OFDM symbols of the</w:t>
      </w:r>
      <w:r w:rsidR="00A62371">
        <w:t xml:space="preserve"> previous slot and</w:t>
      </w:r>
      <w:r w:rsidR="00AB7FF3">
        <w:t xml:space="preserve"> </w:t>
      </w:r>
      <w:r w:rsidR="00AE26CE">
        <w:t xml:space="preserve">the first OFDM symbols in the next </w:t>
      </w:r>
      <w:r w:rsidR="00AB7FF3">
        <w:t>slot</w:t>
      </w:r>
      <w:r w:rsidR="00B72BF7">
        <w:rPr>
          <w:lang w:eastAsia="zh-CN"/>
        </w:rPr>
        <w:t xml:space="preserve">, which are </w:t>
      </w:r>
      <w:r>
        <w:rPr>
          <w:lang w:eastAsia="zh-CN"/>
        </w:rPr>
        <w:t>illustrated</w:t>
      </w:r>
      <w:r w:rsidR="00B72BF7">
        <w:rPr>
          <w:lang w:eastAsia="zh-CN"/>
        </w:rPr>
        <w:t xml:space="preserve"> in Figure A-2.</w:t>
      </w:r>
      <w:r w:rsidR="0054542E">
        <w:rPr>
          <w:lang w:eastAsia="zh-CN"/>
        </w:rPr>
        <w:t xml:space="preserve"> </w:t>
      </w:r>
    </w:p>
    <w:p w14:paraId="0473DABF" w14:textId="796644CC" w:rsidR="0051427B" w:rsidRDefault="00AB7FF3">
      <w:pPr>
        <w:rPr>
          <w:lang w:eastAsia="zh-CN"/>
        </w:rPr>
      </w:pPr>
      <w:r>
        <w:rPr>
          <w:rFonts w:hint="eastAsia"/>
          <w:lang w:eastAsia="zh-CN"/>
        </w:rPr>
        <w:t>Table</w:t>
      </w:r>
      <w:r w:rsidR="00AE1810">
        <w:rPr>
          <w:lang w:eastAsia="zh-CN"/>
        </w:rPr>
        <w:t>s</w:t>
      </w:r>
      <w:r>
        <w:rPr>
          <w:rFonts w:hint="eastAsia"/>
          <w:lang w:eastAsia="zh-CN"/>
        </w:rPr>
        <w:t xml:space="preserve"> 1</w:t>
      </w:r>
      <w:r w:rsidR="00AE1810">
        <w:rPr>
          <w:lang w:eastAsia="zh-CN"/>
        </w:rPr>
        <w:t xml:space="preserve"> and 2</w:t>
      </w:r>
      <w:r>
        <w:rPr>
          <w:rFonts w:hint="eastAsia"/>
          <w:lang w:eastAsia="zh-CN"/>
        </w:rPr>
        <w:t xml:space="preserve"> summarized the possible locations of the starting and ending OFDM symbol in the backhaul slot.</w:t>
      </w:r>
      <w:r w:rsidR="005A0654">
        <w:rPr>
          <w:lang w:eastAsia="zh-CN"/>
        </w:rPr>
        <w:t xml:space="preserve"> </w:t>
      </w:r>
      <w:r>
        <w:t xml:space="preserve"> </w:t>
      </w:r>
    </w:p>
    <w:p w14:paraId="6B9B7C05" w14:textId="58D5E9D1" w:rsidR="00376DFF" w:rsidRDefault="005631E3">
      <w:pPr>
        <w:jc w:val="center"/>
        <w:rPr>
          <w:lang w:val="en-GB" w:eastAsia="zh-CN"/>
        </w:rPr>
      </w:pPr>
      <w:r>
        <w:rPr>
          <w:rFonts w:hint="eastAsia"/>
          <w:lang w:val="en-GB" w:eastAsia="zh-CN"/>
        </w:rPr>
        <w:t>Table 1: The starting and ending OFDM symbol in the</w:t>
      </w:r>
      <w:r>
        <w:rPr>
          <w:lang w:val="en-GB" w:eastAsia="zh-CN"/>
        </w:rPr>
        <w:t xml:space="preserve"> downlink</w:t>
      </w:r>
      <w:r>
        <w:rPr>
          <w:rFonts w:hint="eastAsia"/>
          <w:lang w:val="en-GB" w:eastAsia="zh-CN"/>
        </w:rPr>
        <w:t xml:space="preserve"> backhaul slot</w:t>
      </w:r>
      <w:r w:rsidR="005A0654">
        <w:rPr>
          <w:lang w:val="en-GB" w:eastAsia="zh-CN"/>
        </w:rPr>
        <w:t xml:space="preserve"> </w:t>
      </w:r>
    </w:p>
    <w:tbl>
      <w:tblPr>
        <w:tblStyle w:val="ab"/>
        <w:tblW w:w="9533" w:type="dxa"/>
        <w:jc w:val="center"/>
        <w:tblLayout w:type="fixed"/>
        <w:tblLook w:val="04A0" w:firstRow="1" w:lastRow="0" w:firstColumn="1" w:lastColumn="0" w:noHBand="0" w:noVBand="1"/>
      </w:tblPr>
      <w:tblGrid>
        <w:gridCol w:w="959"/>
        <w:gridCol w:w="1417"/>
        <w:gridCol w:w="1418"/>
        <w:gridCol w:w="2449"/>
        <w:gridCol w:w="1729"/>
        <w:gridCol w:w="1561"/>
      </w:tblGrid>
      <w:tr w:rsidR="005A5297" w14:paraId="747950B9" w14:textId="77777777" w:rsidTr="00376DFF">
        <w:trPr>
          <w:jc w:val="center"/>
        </w:trPr>
        <w:tc>
          <w:tcPr>
            <w:tcW w:w="959" w:type="dxa"/>
            <w:vAlign w:val="center"/>
          </w:tcPr>
          <w:p w14:paraId="1A1163AA" w14:textId="77777777" w:rsidR="005A5297" w:rsidRDefault="005A5297" w:rsidP="00376DFF">
            <w:pPr>
              <w:jc w:val="center"/>
              <w:rPr>
                <w:lang w:eastAsia="zh-CN"/>
              </w:rPr>
            </w:pPr>
            <w:r>
              <w:rPr>
                <w:rFonts w:hint="eastAsia"/>
                <w:lang w:eastAsia="zh-CN"/>
              </w:rPr>
              <w:t>N</w:t>
            </w:r>
            <w:r w:rsidRPr="00F91184">
              <w:rPr>
                <w:vertAlign w:val="subscript"/>
                <w:lang w:eastAsia="zh-CN"/>
              </w:rPr>
              <w:t>th</w:t>
            </w:r>
            <w:r>
              <w:rPr>
                <w:rFonts w:hint="eastAsia"/>
                <w:lang w:eastAsia="zh-CN"/>
              </w:rPr>
              <w:t xml:space="preserve"> slot</w:t>
            </w:r>
          </w:p>
        </w:tc>
        <w:tc>
          <w:tcPr>
            <w:tcW w:w="1417" w:type="dxa"/>
            <w:vAlign w:val="center"/>
          </w:tcPr>
          <w:p w14:paraId="28291F4A" w14:textId="77777777" w:rsidR="005A5297" w:rsidRDefault="005A5297" w:rsidP="00376DFF">
            <w:pPr>
              <w:jc w:val="center"/>
              <w:rPr>
                <w:lang w:eastAsia="zh-CN"/>
              </w:rPr>
            </w:pPr>
            <w:r>
              <w:rPr>
                <w:rFonts w:hint="eastAsia"/>
                <w:lang w:eastAsia="zh-CN"/>
              </w:rPr>
              <w:t>(N-1)</w:t>
            </w:r>
            <w:r w:rsidRPr="00F91184">
              <w:rPr>
                <w:vertAlign w:val="subscript"/>
                <w:lang w:eastAsia="zh-CN"/>
              </w:rPr>
              <w:t xml:space="preserve">th </w:t>
            </w:r>
            <w:r>
              <w:rPr>
                <w:lang w:eastAsia="zh-CN"/>
              </w:rPr>
              <w:t>slot</w:t>
            </w:r>
          </w:p>
        </w:tc>
        <w:tc>
          <w:tcPr>
            <w:tcW w:w="1418" w:type="dxa"/>
            <w:vAlign w:val="center"/>
          </w:tcPr>
          <w:p w14:paraId="4CA22C01" w14:textId="77777777" w:rsidR="005A5297" w:rsidRDefault="005A5297" w:rsidP="00376DFF">
            <w:pPr>
              <w:jc w:val="center"/>
              <w:rPr>
                <w:lang w:eastAsia="zh-CN"/>
              </w:rPr>
            </w:pPr>
            <w:r>
              <w:rPr>
                <w:rFonts w:hint="eastAsia"/>
                <w:lang w:eastAsia="zh-CN"/>
              </w:rPr>
              <w:t>(N+1)</w:t>
            </w:r>
            <w:r w:rsidRPr="00F91184">
              <w:rPr>
                <w:vertAlign w:val="subscript"/>
                <w:lang w:eastAsia="zh-CN"/>
              </w:rPr>
              <w:t>th</w:t>
            </w:r>
            <w:r>
              <w:rPr>
                <w:rFonts w:hint="eastAsia"/>
                <w:lang w:eastAsia="zh-CN"/>
              </w:rPr>
              <w:t xml:space="preserve"> </w:t>
            </w:r>
            <w:r>
              <w:rPr>
                <w:lang w:eastAsia="zh-CN"/>
              </w:rPr>
              <w:t>slot</w:t>
            </w:r>
          </w:p>
        </w:tc>
        <w:tc>
          <w:tcPr>
            <w:tcW w:w="2449" w:type="dxa"/>
          </w:tcPr>
          <w:p w14:paraId="047EFF34" w14:textId="77777777" w:rsidR="005A5297" w:rsidRPr="00F91184" w:rsidRDefault="005A5297" w:rsidP="00376DFF">
            <w:pPr>
              <w:rPr>
                <w:vertAlign w:val="superscript"/>
                <w:lang w:eastAsia="zh-CN"/>
              </w:rPr>
            </w:pPr>
            <w:r>
              <w:rPr>
                <w:rFonts w:hint="eastAsia"/>
                <w:lang w:eastAsia="zh-CN"/>
              </w:rPr>
              <w:t>PDCCH symbol number</w:t>
            </w:r>
            <w:r>
              <w:rPr>
                <w:rFonts w:hint="eastAsia"/>
                <w:vertAlign w:val="superscript"/>
                <w:lang w:eastAsia="zh-CN"/>
              </w:rPr>
              <w:t>1</w:t>
            </w:r>
            <w:r>
              <w:rPr>
                <w:rFonts w:hint="eastAsia"/>
                <w:lang w:eastAsia="zh-CN"/>
              </w:rPr>
              <w:t xml:space="preserve"> in each DL slot</w:t>
            </w:r>
          </w:p>
        </w:tc>
        <w:tc>
          <w:tcPr>
            <w:tcW w:w="1729" w:type="dxa"/>
            <w:vAlign w:val="center"/>
          </w:tcPr>
          <w:p w14:paraId="17112364" w14:textId="77777777" w:rsidR="005A5297" w:rsidRDefault="005A5297" w:rsidP="00376DFF">
            <w:pPr>
              <w:jc w:val="center"/>
              <w:rPr>
                <w:lang w:eastAsia="zh-CN"/>
              </w:rPr>
            </w:pPr>
            <w:r>
              <w:rPr>
                <w:lang w:eastAsia="zh-CN"/>
              </w:rPr>
              <w:t>Starting symbol</w:t>
            </w:r>
          </w:p>
        </w:tc>
        <w:tc>
          <w:tcPr>
            <w:tcW w:w="1561" w:type="dxa"/>
            <w:vAlign w:val="center"/>
          </w:tcPr>
          <w:p w14:paraId="07878155" w14:textId="77777777" w:rsidR="005A5297" w:rsidRDefault="005A5297" w:rsidP="00376DFF">
            <w:pPr>
              <w:jc w:val="center"/>
              <w:rPr>
                <w:lang w:eastAsia="zh-CN"/>
              </w:rPr>
            </w:pPr>
            <w:r>
              <w:rPr>
                <w:lang w:eastAsia="zh-CN"/>
              </w:rPr>
              <w:t>E</w:t>
            </w:r>
            <w:r>
              <w:rPr>
                <w:rFonts w:hint="eastAsia"/>
                <w:lang w:eastAsia="zh-CN"/>
              </w:rPr>
              <w:t xml:space="preserve">nding </w:t>
            </w:r>
            <w:r>
              <w:rPr>
                <w:lang w:eastAsia="zh-CN"/>
              </w:rPr>
              <w:t>symbol</w:t>
            </w:r>
          </w:p>
        </w:tc>
      </w:tr>
      <w:tr w:rsidR="005A5297" w14:paraId="749ACE56" w14:textId="77777777" w:rsidTr="00376DFF">
        <w:trPr>
          <w:jc w:val="center"/>
        </w:trPr>
        <w:tc>
          <w:tcPr>
            <w:tcW w:w="959" w:type="dxa"/>
            <w:vMerge w:val="restart"/>
            <w:vAlign w:val="center"/>
          </w:tcPr>
          <w:p w14:paraId="6D1AC7E9" w14:textId="77777777" w:rsidR="005A5297" w:rsidRDefault="005A5297" w:rsidP="00376DFF">
            <w:pPr>
              <w:jc w:val="center"/>
              <w:rPr>
                <w:lang w:eastAsia="zh-CN"/>
              </w:rPr>
            </w:pPr>
            <w:r>
              <w:rPr>
                <w:rFonts w:hint="eastAsia"/>
                <w:lang w:eastAsia="zh-CN"/>
              </w:rPr>
              <w:t>BH DL</w:t>
            </w:r>
          </w:p>
        </w:tc>
        <w:tc>
          <w:tcPr>
            <w:tcW w:w="1417" w:type="dxa"/>
            <w:vAlign w:val="center"/>
          </w:tcPr>
          <w:p w14:paraId="3774157B" w14:textId="77777777" w:rsidR="005A5297" w:rsidRDefault="005A5297" w:rsidP="00376DFF">
            <w:pPr>
              <w:jc w:val="center"/>
              <w:rPr>
                <w:lang w:eastAsia="zh-CN"/>
              </w:rPr>
            </w:pPr>
            <w:r>
              <w:rPr>
                <w:lang w:eastAsia="zh-CN"/>
              </w:rPr>
              <w:t xml:space="preserve">AC </w:t>
            </w:r>
            <w:r>
              <w:rPr>
                <w:rFonts w:hint="eastAsia"/>
                <w:lang w:eastAsia="zh-CN"/>
              </w:rPr>
              <w:t>DL</w:t>
            </w:r>
          </w:p>
        </w:tc>
        <w:tc>
          <w:tcPr>
            <w:tcW w:w="1418" w:type="dxa"/>
            <w:vAlign w:val="center"/>
          </w:tcPr>
          <w:p w14:paraId="7B68CF72" w14:textId="77777777" w:rsidR="005A5297" w:rsidRDefault="005A5297" w:rsidP="00376DFF">
            <w:pPr>
              <w:jc w:val="center"/>
              <w:rPr>
                <w:lang w:eastAsia="zh-CN"/>
              </w:rPr>
            </w:pPr>
            <w:r>
              <w:rPr>
                <w:rFonts w:hint="eastAsia"/>
                <w:lang w:eastAsia="zh-CN"/>
              </w:rPr>
              <w:t>-</w:t>
            </w:r>
          </w:p>
        </w:tc>
        <w:tc>
          <w:tcPr>
            <w:tcW w:w="2449" w:type="dxa"/>
          </w:tcPr>
          <w:p w14:paraId="7EEB385A" w14:textId="77777777" w:rsidR="005A5297" w:rsidRPr="00F91184" w:rsidRDefault="005A5297" w:rsidP="00376DFF">
            <w:pPr>
              <w:widowControl/>
              <w:jc w:val="center"/>
              <w:rPr>
                <w:vertAlign w:val="superscript"/>
                <w:lang w:eastAsia="zh-CN"/>
              </w:rPr>
            </w:pPr>
            <w:r>
              <w:rPr>
                <w:rFonts w:hint="eastAsia"/>
                <w:lang w:eastAsia="zh-CN"/>
              </w:rPr>
              <w:t>2</w:t>
            </w:r>
          </w:p>
        </w:tc>
        <w:tc>
          <w:tcPr>
            <w:tcW w:w="1729" w:type="dxa"/>
            <w:vAlign w:val="center"/>
          </w:tcPr>
          <w:p w14:paraId="20DDE349" w14:textId="77777777" w:rsidR="005A5297" w:rsidRDefault="005A5297" w:rsidP="00376DFF">
            <w:pPr>
              <w:jc w:val="center"/>
              <w:rPr>
                <w:lang w:eastAsia="zh-CN"/>
              </w:rPr>
            </w:pPr>
            <w:r>
              <w:rPr>
                <w:rFonts w:hint="eastAsia"/>
                <w:lang w:eastAsia="zh-CN"/>
              </w:rPr>
              <w:t>3</w:t>
            </w:r>
          </w:p>
        </w:tc>
        <w:tc>
          <w:tcPr>
            <w:tcW w:w="1561" w:type="dxa"/>
            <w:vAlign w:val="center"/>
          </w:tcPr>
          <w:p w14:paraId="7B653478" w14:textId="77777777" w:rsidR="005A5297" w:rsidRDefault="005A5297" w:rsidP="00376DFF">
            <w:pPr>
              <w:jc w:val="center"/>
              <w:rPr>
                <w:lang w:eastAsia="zh-CN"/>
              </w:rPr>
            </w:pPr>
            <w:r>
              <w:rPr>
                <w:rFonts w:hint="eastAsia"/>
                <w:lang w:eastAsia="zh-CN"/>
              </w:rPr>
              <w:t>-</w:t>
            </w:r>
          </w:p>
        </w:tc>
      </w:tr>
      <w:tr w:rsidR="005A5297" w14:paraId="182D886D" w14:textId="77777777" w:rsidTr="00376DFF">
        <w:trPr>
          <w:jc w:val="center"/>
        </w:trPr>
        <w:tc>
          <w:tcPr>
            <w:tcW w:w="959" w:type="dxa"/>
            <w:vMerge/>
            <w:vAlign w:val="center"/>
          </w:tcPr>
          <w:p w14:paraId="71EAA510" w14:textId="77777777" w:rsidR="005A5297" w:rsidRDefault="005A5297" w:rsidP="00376DFF">
            <w:pPr>
              <w:jc w:val="center"/>
              <w:rPr>
                <w:lang w:eastAsia="zh-CN"/>
              </w:rPr>
            </w:pPr>
          </w:p>
        </w:tc>
        <w:tc>
          <w:tcPr>
            <w:tcW w:w="1417" w:type="dxa"/>
            <w:vAlign w:val="center"/>
          </w:tcPr>
          <w:p w14:paraId="51CB3F56" w14:textId="77777777" w:rsidR="005A5297" w:rsidRDefault="005A5297" w:rsidP="00376DFF">
            <w:pPr>
              <w:jc w:val="center"/>
              <w:rPr>
                <w:lang w:eastAsia="zh-CN"/>
              </w:rPr>
            </w:pPr>
            <w:r>
              <w:rPr>
                <w:lang w:eastAsia="zh-CN"/>
              </w:rPr>
              <w:t>AC</w:t>
            </w:r>
            <w:r>
              <w:rPr>
                <w:rFonts w:hint="eastAsia"/>
                <w:lang w:eastAsia="zh-CN"/>
              </w:rPr>
              <w:t xml:space="preserve"> </w:t>
            </w:r>
            <w:r>
              <w:rPr>
                <w:lang w:eastAsia="zh-CN"/>
              </w:rPr>
              <w:t>D</w:t>
            </w:r>
            <w:r>
              <w:rPr>
                <w:rFonts w:hint="eastAsia"/>
                <w:lang w:eastAsia="zh-CN"/>
              </w:rPr>
              <w:t>L</w:t>
            </w:r>
          </w:p>
        </w:tc>
        <w:tc>
          <w:tcPr>
            <w:tcW w:w="1418" w:type="dxa"/>
            <w:vAlign w:val="center"/>
          </w:tcPr>
          <w:p w14:paraId="7D49AF10" w14:textId="77777777" w:rsidR="005A5297" w:rsidRDefault="005A5297" w:rsidP="00376DFF">
            <w:pPr>
              <w:jc w:val="center"/>
              <w:rPr>
                <w:lang w:eastAsia="zh-CN"/>
              </w:rPr>
            </w:pPr>
            <w:r>
              <w:rPr>
                <w:rFonts w:hint="eastAsia"/>
                <w:lang w:eastAsia="zh-CN"/>
              </w:rPr>
              <w:t>-</w:t>
            </w:r>
          </w:p>
        </w:tc>
        <w:tc>
          <w:tcPr>
            <w:tcW w:w="2449" w:type="dxa"/>
          </w:tcPr>
          <w:p w14:paraId="0ECDFD70" w14:textId="77777777" w:rsidR="005A5297" w:rsidRDefault="005A5297" w:rsidP="00376DFF">
            <w:pPr>
              <w:jc w:val="center"/>
              <w:rPr>
                <w:lang w:eastAsia="zh-CN"/>
              </w:rPr>
            </w:pPr>
            <w:r>
              <w:rPr>
                <w:rFonts w:hint="eastAsia"/>
                <w:lang w:eastAsia="zh-CN"/>
              </w:rPr>
              <w:t>0</w:t>
            </w:r>
          </w:p>
        </w:tc>
        <w:tc>
          <w:tcPr>
            <w:tcW w:w="1729" w:type="dxa"/>
            <w:vAlign w:val="center"/>
          </w:tcPr>
          <w:p w14:paraId="0F8078A6" w14:textId="77777777" w:rsidR="005A5297" w:rsidRDefault="005A5297" w:rsidP="00376DFF">
            <w:pPr>
              <w:jc w:val="center"/>
              <w:rPr>
                <w:lang w:eastAsia="zh-CN"/>
              </w:rPr>
            </w:pPr>
            <w:r>
              <w:rPr>
                <w:lang w:eastAsia="zh-CN"/>
              </w:rPr>
              <w:t>1</w:t>
            </w:r>
          </w:p>
        </w:tc>
        <w:tc>
          <w:tcPr>
            <w:tcW w:w="1561" w:type="dxa"/>
            <w:vAlign w:val="center"/>
          </w:tcPr>
          <w:p w14:paraId="4EA12C4E" w14:textId="77777777" w:rsidR="005A5297" w:rsidRDefault="005A5297" w:rsidP="00376DFF">
            <w:pPr>
              <w:jc w:val="center"/>
              <w:rPr>
                <w:lang w:eastAsia="zh-CN"/>
              </w:rPr>
            </w:pPr>
            <w:r>
              <w:rPr>
                <w:rFonts w:hint="eastAsia"/>
                <w:lang w:eastAsia="zh-CN"/>
              </w:rPr>
              <w:t>-</w:t>
            </w:r>
          </w:p>
        </w:tc>
      </w:tr>
      <w:tr w:rsidR="005A5297" w14:paraId="67B0BFAE" w14:textId="77777777" w:rsidTr="00376DFF">
        <w:trPr>
          <w:jc w:val="center"/>
        </w:trPr>
        <w:tc>
          <w:tcPr>
            <w:tcW w:w="959" w:type="dxa"/>
            <w:vMerge/>
            <w:vAlign w:val="center"/>
          </w:tcPr>
          <w:p w14:paraId="25D77A24" w14:textId="77777777" w:rsidR="005A5297" w:rsidRDefault="005A5297" w:rsidP="00376DFF">
            <w:pPr>
              <w:jc w:val="center"/>
              <w:rPr>
                <w:lang w:eastAsia="zh-CN"/>
              </w:rPr>
            </w:pPr>
          </w:p>
        </w:tc>
        <w:tc>
          <w:tcPr>
            <w:tcW w:w="1417" w:type="dxa"/>
            <w:vAlign w:val="center"/>
          </w:tcPr>
          <w:p w14:paraId="567587ED" w14:textId="77777777" w:rsidR="005A5297" w:rsidRDefault="005A5297" w:rsidP="00376DFF">
            <w:pPr>
              <w:jc w:val="center"/>
              <w:rPr>
                <w:lang w:eastAsia="zh-CN"/>
              </w:rPr>
            </w:pPr>
            <w:r>
              <w:rPr>
                <w:lang w:eastAsia="zh-CN"/>
              </w:rPr>
              <w:t>AC</w:t>
            </w:r>
            <w:r>
              <w:rPr>
                <w:rFonts w:hint="eastAsia"/>
                <w:lang w:eastAsia="zh-CN"/>
              </w:rPr>
              <w:t xml:space="preserve"> </w:t>
            </w:r>
            <w:r>
              <w:rPr>
                <w:lang w:eastAsia="zh-CN"/>
              </w:rPr>
              <w:t>D</w:t>
            </w:r>
            <w:r>
              <w:rPr>
                <w:rFonts w:hint="eastAsia"/>
                <w:lang w:eastAsia="zh-CN"/>
              </w:rPr>
              <w:t>L</w:t>
            </w:r>
          </w:p>
        </w:tc>
        <w:tc>
          <w:tcPr>
            <w:tcW w:w="1418" w:type="dxa"/>
            <w:vAlign w:val="center"/>
          </w:tcPr>
          <w:p w14:paraId="75EC688F" w14:textId="77777777" w:rsidR="005A5297" w:rsidRDefault="005A5297" w:rsidP="00376DFF">
            <w:pPr>
              <w:jc w:val="center"/>
              <w:rPr>
                <w:lang w:eastAsia="zh-CN"/>
              </w:rPr>
            </w:pPr>
            <w:r>
              <w:rPr>
                <w:rFonts w:hint="eastAsia"/>
                <w:lang w:eastAsia="zh-CN"/>
              </w:rPr>
              <w:t>-</w:t>
            </w:r>
          </w:p>
        </w:tc>
        <w:tc>
          <w:tcPr>
            <w:tcW w:w="2449" w:type="dxa"/>
          </w:tcPr>
          <w:p w14:paraId="09743182" w14:textId="77777777" w:rsidR="005A5297" w:rsidRDefault="005A5297" w:rsidP="00376DFF">
            <w:pPr>
              <w:jc w:val="center"/>
              <w:rPr>
                <w:lang w:eastAsia="zh-CN"/>
              </w:rPr>
            </w:pPr>
            <w:r>
              <w:rPr>
                <w:rFonts w:hint="eastAsia"/>
                <w:lang w:eastAsia="zh-CN"/>
              </w:rPr>
              <w:t>0</w:t>
            </w:r>
          </w:p>
        </w:tc>
        <w:tc>
          <w:tcPr>
            <w:tcW w:w="1729" w:type="dxa"/>
            <w:vAlign w:val="center"/>
          </w:tcPr>
          <w:p w14:paraId="499C0FEF" w14:textId="77777777" w:rsidR="005A5297" w:rsidRDefault="005A5297" w:rsidP="00376DFF">
            <w:pPr>
              <w:jc w:val="center"/>
              <w:rPr>
                <w:lang w:eastAsia="zh-CN"/>
              </w:rPr>
            </w:pPr>
            <w:r>
              <w:rPr>
                <w:lang w:eastAsia="zh-CN"/>
              </w:rPr>
              <w:t>0</w:t>
            </w:r>
          </w:p>
        </w:tc>
        <w:tc>
          <w:tcPr>
            <w:tcW w:w="1561" w:type="dxa"/>
            <w:vAlign w:val="center"/>
          </w:tcPr>
          <w:p w14:paraId="031C1726" w14:textId="77777777" w:rsidR="005A5297" w:rsidRDefault="005A5297" w:rsidP="00376DFF">
            <w:pPr>
              <w:jc w:val="center"/>
              <w:rPr>
                <w:lang w:eastAsia="zh-CN"/>
              </w:rPr>
            </w:pPr>
            <w:r>
              <w:rPr>
                <w:rFonts w:hint="eastAsia"/>
                <w:lang w:eastAsia="zh-CN"/>
              </w:rPr>
              <w:t>-</w:t>
            </w:r>
          </w:p>
        </w:tc>
      </w:tr>
      <w:tr w:rsidR="005A5297" w14:paraId="016F2E75" w14:textId="77777777" w:rsidTr="00376DFF">
        <w:trPr>
          <w:jc w:val="center"/>
        </w:trPr>
        <w:tc>
          <w:tcPr>
            <w:tcW w:w="959" w:type="dxa"/>
            <w:vMerge/>
            <w:vAlign w:val="center"/>
          </w:tcPr>
          <w:p w14:paraId="02B65CDE" w14:textId="77777777" w:rsidR="005A5297" w:rsidRDefault="005A5297" w:rsidP="00376DFF">
            <w:pPr>
              <w:jc w:val="center"/>
              <w:rPr>
                <w:lang w:eastAsia="zh-CN"/>
              </w:rPr>
            </w:pPr>
          </w:p>
        </w:tc>
        <w:tc>
          <w:tcPr>
            <w:tcW w:w="1417" w:type="dxa"/>
            <w:vAlign w:val="center"/>
          </w:tcPr>
          <w:p w14:paraId="29157549" w14:textId="77777777" w:rsidR="005A5297" w:rsidRDefault="005A5297" w:rsidP="00376DFF">
            <w:pPr>
              <w:jc w:val="center"/>
              <w:rPr>
                <w:lang w:eastAsia="zh-CN"/>
              </w:rPr>
            </w:pPr>
            <w:r>
              <w:rPr>
                <w:lang w:eastAsia="zh-CN"/>
              </w:rPr>
              <w:t>AC</w:t>
            </w:r>
            <w:r>
              <w:rPr>
                <w:rFonts w:hint="eastAsia"/>
                <w:lang w:eastAsia="zh-CN"/>
              </w:rPr>
              <w:t xml:space="preserve"> UL</w:t>
            </w:r>
          </w:p>
        </w:tc>
        <w:tc>
          <w:tcPr>
            <w:tcW w:w="1418" w:type="dxa"/>
            <w:vAlign w:val="center"/>
          </w:tcPr>
          <w:p w14:paraId="374133AF" w14:textId="77777777" w:rsidR="005A5297" w:rsidRDefault="005A5297" w:rsidP="00376DFF">
            <w:pPr>
              <w:jc w:val="center"/>
              <w:rPr>
                <w:lang w:eastAsia="zh-CN"/>
              </w:rPr>
            </w:pPr>
            <w:r>
              <w:rPr>
                <w:rFonts w:hint="eastAsia"/>
                <w:lang w:eastAsia="zh-CN"/>
              </w:rPr>
              <w:t>-</w:t>
            </w:r>
          </w:p>
        </w:tc>
        <w:tc>
          <w:tcPr>
            <w:tcW w:w="2449" w:type="dxa"/>
          </w:tcPr>
          <w:p w14:paraId="5B6899F6" w14:textId="77777777" w:rsidR="005A5297" w:rsidRDefault="005A5297" w:rsidP="00376DFF">
            <w:pPr>
              <w:jc w:val="center"/>
              <w:rPr>
                <w:lang w:eastAsia="zh-CN"/>
              </w:rPr>
            </w:pPr>
            <w:r>
              <w:rPr>
                <w:rFonts w:hint="eastAsia"/>
                <w:lang w:eastAsia="zh-CN"/>
              </w:rPr>
              <w:t>2</w:t>
            </w:r>
          </w:p>
        </w:tc>
        <w:tc>
          <w:tcPr>
            <w:tcW w:w="1729" w:type="dxa"/>
            <w:vAlign w:val="center"/>
          </w:tcPr>
          <w:p w14:paraId="56E766F4" w14:textId="77777777" w:rsidR="005A5297" w:rsidRDefault="005A5297" w:rsidP="00376DFF">
            <w:pPr>
              <w:jc w:val="center"/>
              <w:rPr>
                <w:lang w:eastAsia="zh-CN"/>
              </w:rPr>
            </w:pPr>
            <w:r>
              <w:rPr>
                <w:rFonts w:hint="eastAsia"/>
                <w:lang w:eastAsia="zh-CN"/>
              </w:rPr>
              <w:t>3</w:t>
            </w:r>
          </w:p>
        </w:tc>
        <w:tc>
          <w:tcPr>
            <w:tcW w:w="1561" w:type="dxa"/>
            <w:vAlign w:val="center"/>
          </w:tcPr>
          <w:p w14:paraId="066590C3" w14:textId="77777777" w:rsidR="005A5297" w:rsidRDefault="005A5297" w:rsidP="00376DFF">
            <w:pPr>
              <w:jc w:val="center"/>
              <w:rPr>
                <w:lang w:eastAsia="zh-CN"/>
              </w:rPr>
            </w:pPr>
            <w:r>
              <w:rPr>
                <w:rFonts w:hint="eastAsia"/>
                <w:lang w:eastAsia="zh-CN"/>
              </w:rPr>
              <w:t>-</w:t>
            </w:r>
          </w:p>
        </w:tc>
      </w:tr>
      <w:tr w:rsidR="005A5297" w14:paraId="6D3CC3B8" w14:textId="77777777" w:rsidTr="00376DFF">
        <w:trPr>
          <w:jc w:val="center"/>
        </w:trPr>
        <w:tc>
          <w:tcPr>
            <w:tcW w:w="959" w:type="dxa"/>
            <w:vMerge/>
            <w:vAlign w:val="center"/>
          </w:tcPr>
          <w:p w14:paraId="2155F906" w14:textId="77777777" w:rsidR="005A5297" w:rsidRDefault="005A5297" w:rsidP="00376DFF">
            <w:pPr>
              <w:jc w:val="center"/>
              <w:rPr>
                <w:lang w:eastAsia="zh-CN"/>
              </w:rPr>
            </w:pPr>
          </w:p>
        </w:tc>
        <w:tc>
          <w:tcPr>
            <w:tcW w:w="1417" w:type="dxa"/>
            <w:vAlign w:val="center"/>
          </w:tcPr>
          <w:p w14:paraId="7A3F2FB2" w14:textId="77777777" w:rsidR="005A5297" w:rsidRDefault="005A5297" w:rsidP="00376DFF">
            <w:pPr>
              <w:jc w:val="center"/>
              <w:rPr>
                <w:lang w:eastAsia="zh-CN"/>
              </w:rPr>
            </w:pPr>
            <w:r>
              <w:rPr>
                <w:lang w:eastAsia="zh-CN"/>
              </w:rPr>
              <w:t>AC</w:t>
            </w:r>
            <w:r>
              <w:rPr>
                <w:rFonts w:hint="eastAsia"/>
                <w:lang w:eastAsia="zh-CN"/>
              </w:rPr>
              <w:t xml:space="preserve"> UL</w:t>
            </w:r>
          </w:p>
        </w:tc>
        <w:tc>
          <w:tcPr>
            <w:tcW w:w="1418" w:type="dxa"/>
            <w:vAlign w:val="center"/>
          </w:tcPr>
          <w:p w14:paraId="6515C72C" w14:textId="77777777" w:rsidR="005A5297" w:rsidRDefault="005A5297" w:rsidP="00376DFF">
            <w:pPr>
              <w:jc w:val="center"/>
              <w:rPr>
                <w:lang w:eastAsia="zh-CN"/>
              </w:rPr>
            </w:pPr>
            <w:r>
              <w:rPr>
                <w:rFonts w:hint="eastAsia"/>
                <w:lang w:eastAsia="zh-CN"/>
              </w:rPr>
              <w:t>-</w:t>
            </w:r>
          </w:p>
        </w:tc>
        <w:tc>
          <w:tcPr>
            <w:tcW w:w="2449" w:type="dxa"/>
          </w:tcPr>
          <w:p w14:paraId="0F86BCD4" w14:textId="77777777" w:rsidR="005A5297" w:rsidRDefault="005A5297" w:rsidP="00376DFF">
            <w:pPr>
              <w:jc w:val="center"/>
              <w:rPr>
                <w:lang w:eastAsia="zh-CN"/>
              </w:rPr>
            </w:pPr>
            <w:r>
              <w:rPr>
                <w:rFonts w:hint="eastAsia"/>
                <w:lang w:eastAsia="zh-CN"/>
              </w:rPr>
              <w:t>0</w:t>
            </w:r>
          </w:p>
        </w:tc>
        <w:tc>
          <w:tcPr>
            <w:tcW w:w="1729" w:type="dxa"/>
            <w:vAlign w:val="center"/>
          </w:tcPr>
          <w:p w14:paraId="3F06BC53" w14:textId="77777777" w:rsidR="005A5297" w:rsidRDefault="005A5297" w:rsidP="00376DFF">
            <w:pPr>
              <w:jc w:val="center"/>
              <w:rPr>
                <w:lang w:eastAsia="zh-CN"/>
              </w:rPr>
            </w:pPr>
            <w:r>
              <w:rPr>
                <w:rFonts w:hint="eastAsia"/>
                <w:lang w:eastAsia="zh-CN"/>
              </w:rPr>
              <w:t>0</w:t>
            </w:r>
          </w:p>
        </w:tc>
        <w:tc>
          <w:tcPr>
            <w:tcW w:w="1561" w:type="dxa"/>
            <w:vAlign w:val="center"/>
          </w:tcPr>
          <w:p w14:paraId="0073958C" w14:textId="77777777" w:rsidR="005A5297" w:rsidRDefault="005A5297" w:rsidP="00376DFF">
            <w:pPr>
              <w:jc w:val="center"/>
              <w:rPr>
                <w:lang w:eastAsia="zh-CN"/>
              </w:rPr>
            </w:pPr>
            <w:r>
              <w:rPr>
                <w:rFonts w:hint="eastAsia"/>
                <w:lang w:eastAsia="zh-CN"/>
              </w:rPr>
              <w:t>-</w:t>
            </w:r>
          </w:p>
        </w:tc>
      </w:tr>
      <w:tr w:rsidR="005A5297" w14:paraId="685588E0" w14:textId="77777777" w:rsidTr="00376DFF">
        <w:trPr>
          <w:jc w:val="center"/>
        </w:trPr>
        <w:tc>
          <w:tcPr>
            <w:tcW w:w="959" w:type="dxa"/>
            <w:vMerge/>
            <w:vAlign w:val="center"/>
          </w:tcPr>
          <w:p w14:paraId="4F2D5BF6" w14:textId="77777777" w:rsidR="005A5297" w:rsidRDefault="005A5297" w:rsidP="00376DFF">
            <w:pPr>
              <w:jc w:val="center"/>
              <w:rPr>
                <w:lang w:eastAsia="zh-CN"/>
              </w:rPr>
            </w:pPr>
          </w:p>
        </w:tc>
        <w:tc>
          <w:tcPr>
            <w:tcW w:w="1417" w:type="dxa"/>
            <w:vAlign w:val="center"/>
          </w:tcPr>
          <w:p w14:paraId="1A2DC3F6" w14:textId="77777777" w:rsidR="005A5297" w:rsidRDefault="005A5297" w:rsidP="00376DFF">
            <w:pPr>
              <w:jc w:val="center"/>
              <w:rPr>
                <w:lang w:eastAsia="zh-CN"/>
              </w:rPr>
            </w:pPr>
            <w:r>
              <w:rPr>
                <w:rFonts w:hint="eastAsia"/>
                <w:lang w:eastAsia="zh-CN"/>
              </w:rPr>
              <w:t>-</w:t>
            </w:r>
          </w:p>
        </w:tc>
        <w:tc>
          <w:tcPr>
            <w:tcW w:w="1418" w:type="dxa"/>
            <w:vAlign w:val="center"/>
          </w:tcPr>
          <w:p w14:paraId="68C374CE" w14:textId="77777777" w:rsidR="005A5297" w:rsidRDefault="005A5297" w:rsidP="00376DFF">
            <w:pPr>
              <w:jc w:val="center"/>
              <w:rPr>
                <w:lang w:eastAsia="zh-CN"/>
              </w:rPr>
            </w:pPr>
            <w:r>
              <w:rPr>
                <w:rFonts w:hint="eastAsia"/>
                <w:lang w:eastAsia="zh-CN"/>
              </w:rPr>
              <w:t>AC DL</w:t>
            </w:r>
          </w:p>
        </w:tc>
        <w:tc>
          <w:tcPr>
            <w:tcW w:w="2449" w:type="dxa"/>
          </w:tcPr>
          <w:p w14:paraId="2D64E4C5" w14:textId="77777777" w:rsidR="005A5297" w:rsidRDefault="005A5297" w:rsidP="00376DFF">
            <w:pPr>
              <w:jc w:val="center"/>
              <w:rPr>
                <w:lang w:eastAsia="zh-CN"/>
              </w:rPr>
            </w:pPr>
            <w:r>
              <w:rPr>
                <w:rFonts w:hint="eastAsia"/>
                <w:lang w:eastAsia="zh-CN"/>
              </w:rPr>
              <w:t>2</w:t>
            </w:r>
          </w:p>
        </w:tc>
        <w:tc>
          <w:tcPr>
            <w:tcW w:w="1729" w:type="dxa"/>
            <w:vAlign w:val="center"/>
          </w:tcPr>
          <w:p w14:paraId="12A91C8E" w14:textId="77777777" w:rsidR="005A5297" w:rsidRDefault="005A5297" w:rsidP="00376DFF">
            <w:pPr>
              <w:jc w:val="center"/>
              <w:rPr>
                <w:lang w:eastAsia="zh-CN"/>
              </w:rPr>
            </w:pPr>
            <w:r>
              <w:rPr>
                <w:rFonts w:hint="eastAsia"/>
                <w:lang w:eastAsia="zh-CN"/>
              </w:rPr>
              <w:t>-</w:t>
            </w:r>
          </w:p>
        </w:tc>
        <w:tc>
          <w:tcPr>
            <w:tcW w:w="1561" w:type="dxa"/>
            <w:vAlign w:val="center"/>
          </w:tcPr>
          <w:p w14:paraId="7CB935E5" w14:textId="77777777" w:rsidR="005A5297" w:rsidRDefault="005A5297" w:rsidP="00376DFF">
            <w:pPr>
              <w:jc w:val="center"/>
              <w:rPr>
                <w:lang w:eastAsia="zh-CN"/>
              </w:rPr>
            </w:pPr>
            <w:r>
              <w:rPr>
                <w:rFonts w:hint="eastAsia"/>
                <w:lang w:eastAsia="zh-CN"/>
              </w:rPr>
              <w:t>12</w:t>
            </w:r>
          </w:p>
        </w:tc>
      </w:tr>
      <w:tr w:rsidR="005A5297" w14:paraId="656E4B8C" w14:textId="77777777" w:rsidTr="00376DFF">
        <w:trPr>
          <w:jc w:val="center"/>
        </w:trPr>
        <w:tc>
          <w:tcPr>
            <w:tcW w:w="959" w:type="dxa"/>
            <w:vMerge/>
            <w:vAlign w:val="center"/>
          </w:tcPr>
          <w:p w14:paraId="3470EECA" w14:textId="77777777" w:rsidR="005A5297" w:rsidRDefault="005A5297" w:rsidP="00376DFF">
            <w:pPr>
              <w:jc w:val="center"/>
              <w:rPr>
                <w:lang w:eastAsia="zh-CN"/>
              </w:rPr>
            </w:pPr>
          </w:p>
        </w:tc>
        <w:tc>
          <w:tcPr>
            <w:tcW w:w="1417" w:type="dxa"/>
            <w:vAlign w:val="center"/>
          </w:tcPr>
          <w:p w14:paraId="6B85870F" w14:textId="77777777" w:rsidR="005A5297" w:rsidRDefault="005A5297" w:rsidP="00376DFF">
            <w:pPr>
              <w:jc w:val="center"/>
              <w:rPr>
                <w:lang w:eastAsia="zh-CN"/>
              </w:rPr>
            </w:pPr>
            <w:r>
              <w:rPr>
                <w:rFonts w:hint="eastAsia"/>
                <w:lang w:eastAsia="zh-CN"/>
              </w:rPr>
              <w:t>-</w:t>
            </w:r>
          </w:p>
        </w:tc>
        <w:tc>
          <w:tcPr>
            <w:tcW w:w="1418" w:type="dxa"/>
            <w:vAlign w:val="center"/>
          </w:tcPr>
          <w:p w14:paraId="7C9B35D1" w14:textId="77777777" w:rsidR="005A5297" w:rsidRDefault="005A5297" w:rsidP="00376DFF">
            <w:pPr>
              <w:jc w:val="center"/>
              <w:rPr>
                <w:lang w:eastAsia="zh-CN"/>
              </w:rPr>
            </w:pPr>
            <w:r>
              <w:rPr>
                <w:rFonts w:hint="eastAsia"/>
                <w:lang w:eastAsia="zh-CN"/>
              </w:rPr>
              <w:t xml:space="preserve">AC </w:t>
            </w:r>
            <w:r>
              <w:rPr>
                <w:lang w:eastAsia="zh-CN"/>
              </w:rPr>
              <w:t>D</w:t>
            </w:r>
            <w:r>
              <w:rPr>
                <w:rFonts w:hint="eastAsia"/>
                <w:lang w:eastAsia="zh-CN"/>
              </w:rPr>
              <w:t>L</w:t>
            </w:r>
          </w:p>
        </w:tc>
        <w:tc>
          <w:tcPr>
            <w:tcW w:w="2449" w:type="dxa"/>
          </w:tcPr>
          <w:p w14:paraId="696C9E5D" w14:textId="77777777" w:rsidR="005A5297" w:rsidRDefault="005A5297" w:rsidP="00376DFF">
            <w:pPr>
              <w:jc w:val="center"/>
              <w:rPr>
                <w:lang w:eastAsia="zh-CN"/>
              </w:rPr>
            </w:pPr>
            <w:r>
              <w:rPr>
                <w:rFonts w:hint="eastAsia"/>
                <w:lang w:eastAsia="zh-CN"/>
              </w:rPr>
              <w:t>0</w:t>
            </w:r>
          </w:p>
        </w:tc>
        <w:tc>
          <w:tcPr>
            <w:tcW w:w="1729" w:type="dxa"/>
            <w:vAlign w:val="center"/>
          </w:tcPr>
          <w:p w14:paraId="07045757" w14:textId="77777777" w:rsidR="005A5297" w:rsidRDefault="005A5297" w:rsidP="00376DFF">
            <w:pPr>
              <w:jc w:val="center"/>
              <w:rPr>
                <w:lang w:eastAsia="zh-CN"/>
              </w:rPr>
            </w:pPr>
            <w:r>
              <w:rPr>
                <w:rFonts w:hint="eastAsia"/>
                <w:lang w:eastAsia="zh-CN"/>
              </w:rPr>
              <w:t>-</w:t>
            </w:r>
          </w:p>
        </w:tc>
        <w:tc>
          <w:tcPr>
            <w:tcW w:w="1561" w:type="dxa"/>
            <w:vAlign w:val="center"/>
          </w:tcPr>
          <w:p w14:paraId="4C975A41" w14:textId="77777777" w:rsidR="005A5297" w:rsidRDefault="005A5297" w:rsidP="00376DFF">
            <w:pPr>
              <w:jc w:val="center"/>
              <w:rPr>
                <w:lang w:eastAsia="zh-CN"/>
              </w:rPr>
            </w:pPr>
            <w:r>
              <w:rPr>
                <w:rFonts w:hint="eastAsia"/>
                <w:lang w:eastAsia="zh-CN"/>
              </w:rPr>
              <w:t>13</w:t>
            </w:r>
          </w:p>
        </w:tc>
      </w:tr>
      <w:tr w:rsidR="005A5297" w14:paraId="385DE9C5" w14:textId="77777777" w:rsidTr="00376DFF">
        <w:trPr>
          <w:jc w:val="center"/>
        </w:trPr>
        <w:tc>
          <w:tcPr>
            <w:tcW w:w="959" w:type="dxa"/>
            <w:vMerge/>
            <w:vAlign w:val="center"/>
          </w:tcPr>
          <w:p w14:paraId="53553531" w14:textId="77777777" w:rsidR="005A5297" w:rsidRDefault="005A5297" w:rsidP="00376DFF">
            <w:pPr>
              <w:jc w:val="center"/>
              <w:rPr>
                <w:lang w:eastAsia="zh-CN"/>
              </w:rPr>
            </w:pPr>
          </w:p>
        </w:tc>
        <w:tc>
          <w:tcPr>
            <w:tcW w:w="1417" w:type="dxa"/>
            <w:vAlign w:val="center"/>
          </w:tcPr>
          <w:p w14:paraId="06E671E5" w14:textId="77777777" w:rsidR="005A5297" w:rsidRDefault="005A5297" w:rsidP="00376DFF">
            <w:pPr>
              <w:jc w:val="center"/>
              <w:rPr>
                <w:lang w:eastAsia="zh-CN"/>
              </w:rPr>
            </w:pPr>
            <w:r>
              <w:rPr>
                <w:rFonts w:hint="eastAsia"/>
                <w:lang w:eastAsia="zh-CN"/>
              </w:rPr>
              <w:t>-</w:t>
            </w:r>
          </w:p>
        </w:tc>
        <w:tc>
          <w:tcPr>
            <w:tcW w:w="1418" w:type="dxa"/>
            <w:vAlign w:val="center"/>
          </w:tcPr>
          <w:p w14:paraId="51AC108B" w14:textId="77777777" w:rsidR="005A5297" w:rsidRDefault="005A5297" w:rsidP="00376DFF">
            <w:pPr>
              <w:jc w:val="center"/>
              <w:rPr>
                <w:lang w:eastAsia="zh-CN"/>
              </w:rPr>
            </w:pPr>
            <w:r>
              <w:rPr>
                <w:rFonts w:hint="eastAsia"/>
                <w:lang w:eastAsia="zh-CN"/>
              </w:rPr>
              <w:t xml:space="preserve">AC </w:t>
            </w:r>
            <w:r>
              <w:rPr>
                <w:lang w:eastAsia="zh-CN"/>
              </w:rPr>
              <w:t>U</w:t>
            </w:r>
            <w:r>
              <w:rPr>
                <w:rFonts w:hint="eastAsia"/>
                <w:lang w:eastAsia="zh-CN"/>
              </w:rPr>
              <w:t>L</w:t>
            </w:r>
          </w:p>
        </w:tc>
        <w:tc>
          <w:tcPr>
            <w:tcW w:w="2449" w:type="dxa"/>
          </w:tcPr>
          <w:p w14:paraId="510380BB" w14:textId="77777777" w:rsidR="005A5297" w:rsidRDefault="005A5297" w:rsidP="00376DFF">
            <w:pPr>
              <w:jc w:val="center"/>
              <w:rPr>
                <w:lang w:eastAsia="zh-CN"/>
              </w:rPr>
            </w:pPr>
            <w:r>
              <w:rPr>
                <w:rFonts w:hint="eastAsia"/>
                <w:lang w:eastAsia="zh-CN"/>
              </w:rPr>
              <w:t>0</w:t>
            </w:r>
          </w:p>
        </w:tc>
        <w:tc>
          <w:tcPr>
            <w:tcW w:w="1729" w:type="dxa"/>
            <w:vAlign w:val="center"/>
          </w:tcPr>
          <w:p w14:paraId="0E6E76C7" w14:textId="77777777" w:rsidR="005A5297" w:rsidRDefault="005A5297" w:rsidP="00376DFF">
            <w:pPr>
              <w:jc w:val="center"/>
              <w:rPr>
                <w:lang w:eastAsia="zh-CN"/>
              </w:rPr>
            </w:pPr>
            <w:r>
              <w:rPr>
                <w:rFonts w:hint="eastAsia"/>
                <w:lang w:eastAsia="zh-CN"/>
              </w:rPr>
              <w:t>-</w:t>
            </w:r>
          </w:p>
        </w:tc>
        <w:tc>
          <w:tcPr>
            <w:tcW w:w="1561" w:type="dxa"/>
            <w:vAlign w:val="center"/>
          </w:tcPr>
          <w:p w14:paraId="3ECF78E6" w14:textId="77777777" w:rsidR="005A5297" w:rsidRDefault="005A5297" w:rsidP="00376DFF">
            <w:pPr>
              <w:jc w:val="center"/>
              <w:rPr>
                <w:lang w:eastAsia="zh-CN"/>
              </w:rPr>
            </w:pPr>
            <w:r>
              <w:rPr>
                <w:rFonts w:hint="eastAsia"/>
                <w:lang w:eastAsia="zh-CN"/>
              </w:rPr>
              <w:t>12</w:t>
            </w:r>
          </w:p>
        </w:tc>
      </w:tr>
      <w:tr w:rsidR="005A5297" w14:paraId="4B78DE4E" w14:textId="77777777" w:rsidTr="00376DFF">
        <w:trPr>
          <w:jc w:val="center"/>
        </w:trPr>
        <w:tc>
          <w:tcPr>
            <w:tcW w:w="959" w:type="dxa"/>
            <w:vMerge/>
            <w:vAlign w:val="center"/>
          </w:tcPr>
          <w:p w14:paraId="05DDF8B8" w14:textId="77777777" w:rsidR="005A5297" w:rsidRDefault="005A5297" w:rsidP="00376DFF">
            <w:pPr>
              <w:jc w:val="center"/>
              <w:rPr>
                <w:lang w:eastAsia="zh-CN"/>
              </w:rPr>
            </w:pPr>
          </w:p>
        </w:tc>
        <w:tc>
          <w:tcPr>
            <w:tcW w:w="1417" w:type="dxa"/>
            <w:vAlign w:val="center"/>
          </w:tcPr>
          <w:p w14:paraId="2F9B6FA1" w14:textId="77777777" w:rsidR="005A5297" w:rsidRDefault="005A5297" w:rsidP="00376DFF">
            <w:pPr>
              <w:jc w:val="center"/>
              <w:rPr>
                <w:lang w:eastAsia="zh-CN"/>
              </w:rPr>
            </w:pPr>
            <w:r>
              <w:rPr>
                <w:rFonts w:hint="eastAsia"/>
                <w:lang w:eastAsia="zh-CN"/>
              </w:rPr>
              <w:t>-</w:t>
            </w:r>
          </w:p>
        </w:tc>
        <w:tc>
          <w:tcPr>
            <w:tcW w:w="1418" w:type="dxa"/>
            <w:vAlign w:val="center"/>
          </w:tcPr>
          <w:p w14:paraId="79164395" w14:textId="77777777" w:rsidR="005A5297" w:rsidRDefault="005A5297" w:rsidP="00376DFF">
            <w:pPr>
              <w:jc w:val="center"/>
              <w:rPr>
                <w:lang w:eastAsia="zh-CN"/>
              </w:rPr>
            </w:pPr>
            <w:r>
              <w:rPr>
                <w:rFonts w:hint="eastAsia"/>
                <w:lang w:eastAsia="zh-CN"/>
              </w:rPr>
              <w:t xml:space="preserve">AC </w:t>
            </w:r>
            <w:r>
              <w:rPr>
                <w:lang w:eastAsia="zh-CN"/>
              </w:rPr>
              <w:t>U</w:t>
            </w:r>
            <w:r>
              <w:rPr>
                <w:rFonts w:hint="eastAsia"/>
                <w:lang w:eastAsia="zh-CN"/>
              </w:rPr>
              <w:t>L</w:t>
            </w:r>
          </w:p>
        </w:tc>
        <w:tc>
          <w:tcPr>
            <w:tcW w:w="2449" w:type="dxa"/>
          </w:tcPr>
          <w:p w14:paraId="662BB1FF" w14:textId="77777777" w:rsidR="005A5297" w:rsidRDefault="005A5297" w:rsidP="00376DFF">
            <w:pPr>
              <w:jc w:val="center"/>
              <w:rPr>
                <w:lang w:eastAsia="zh-CN"/>
              </w:rPr>
            </w:pPr>
            <w:r>
              <w:rPr>
                <w:rFonts w:hint="eastAsia"/>
                <w:lang w:eastAsia="zh-CN"/>
              </w:rPr>
              <w:t>0</w:t>
            </w:r>
          </w:p>
        </w:tc>
        <w:tc>
          <w:tcPr>
            <w:tcW w:w="1729" w:type="dxa"/>
            <w:vAlign w:val="center"/>
          </w:tcPr>
          <w:p w14:paraId="3558820B" w14:textId="77777777" w:rsidR="005A5297" w:rsidRDefault="005A5297" w:rsidP="00376DFF">
            <w:pPr>
              <w:jc w:val="center"/>
              <w:rPr>
                <w:lang w:eastAsia="zh-CN"/>
              </w:rPr>
            </w:pPr>
            <w:r>
              <w:rPr>
                <w:rFonts w:hint="eastAsia"/>
                <w:lang w:eastAsia="zh-CN"/>
              </w:rPr>
              <w:t>-</w:t>
            </w:r>
          </w:p>
        </w:tc>
        <w:tc>
          <w:tcPr>
            <w:tcW w:w="1561" w:type="dxa"/>
            <w:vAlign w:val="center"/>
          </w:tcPr>
          <w:p w14:paraId="1F81A3E2" w14:textId="77777777" w:rsidR="005A5297" w:rsidRDefault="005A5297" w:rsidP="00376DFF">
            <w:pPr>
              <w:jc w:val="center"/>
              <w:rPr>
                <w:lang w:eastAsia="zh-CN"/>
              </w:rPr>
            </w:pPr>
            <w:r>
              <w:rPr>
                <w:rFonts w:hint="eastAsia"/>
                <w:lang w:eastAsia="zh-CN"/>
              </w:rPr>
              <w:t>13</w:t>
            </w:r>
          </w:p>
        </w:tc>
      </w:tr>
      <w:tr w:rsidR="005A5297" w14:paraId="39EF415F" w14:textId="77777777" w:rsidTr="00376DFF">
        <w:trPr>
          <w:jc w:val="center"/>
        </w:trPr>
        <w:tc>
          <w:tcPr>
            <w:tcW w:w="9533" w:type="dxa"/>
            <w:gridSpan w:val="6"/>
          </w:tcPr>
          <w:p w14:paraId="76F541EE" w14:textId="77777777" w:rsidR="005A5297" w:rsidRDefault="005A5297" w:rsidP="00376DFF">
            <w:pPr>
              <w:rPr>
                <w:lang w:eastAsia="zh-CN"/>
              </w:rPr>
            </w:pPr>
            <w:r>
              <w:rPr>
                <w:rFonts w:hint="eastAsia"/>
                <w:lang w:eastAsia="zh-CN"/>
              </w:rPr>
              <w:t>N</w:t>
            </w:r>
            <w:r>
              <w:rPr>
                <w:lang w:eastAsia="zh-CN"/>
              </w:rPr>
              <w:t>ote 1: 2 symbols AC PDCCH is assumed</w:t>
            </w:r>
            <w:r>
              <w:rPr>
                <w:rFonts w:hint="eastAsia"/>
                <w:lang w:eastAsia="zh-CN"/>
              </w:rPr>
              <w:t>.</w:t>
            </w:r>
            <w:r>
              <w:rPr>
                <w:lang w:eastAsia="zh-CN"/>
              </w:rPr>
              <w:t xml:space="preserve"> For starting symbol, PDCCH symbol number in </w:t>
            </w:r>
            <w:r>
              <w:rPr>
                <w:rFonts w:hint="eastAsia"/>
                <w:lang w:eastAsia="zh-CN"/>
              </w:rPr>
              <w:t>N</w:t>
            </w:r>
            <w:r w:rsidRPr="00F91184">
              <w:rPr>
                <w:vertAlign w:val="subscript"/>
                <w:lang w:eastAsia="zh-CN"/>
              </w:rPr>
              <w:t>th</w:t>
            </w:r>
            <w:r>
              <w:rPr>
                <w:rFonts w:hint="eastAsia"/>
                <w:lang w:eastAsia="zh-CN"/>
              </w:rPr>
              <w:t xml:space="preserve"> slot</w:t>
            </w:r>
            <w:r>
              <w:rPr>
                <w:lang w:eastAsia="zh-CN"/>
              </w:rPr>
              <w:t xml:space="preserve"> is concerned, and for ending symbol, PDCCH symbol number in (</w:t>
            </w:r>
            <w:r>
              <w:rPr>
                <w:rFonts w:hint="eastAsia"/>
                <w:lang w:eastAsia="zh-CN"/>
              </w:rPr>
              <w:t>N</w:t>
            </w:r>
            <w:r>
              <w:rPr>
                <w:lang w:eastAsia="zh-CN"/>
              </w:rPr>
              <w:t>+1)</w:t>
            </w:r>
            <w:r w:rsidRPr="00F91184">
              <w:rPr>
                <w:vertAlign w:val="subscript"/>
                <w:lang w:eastAsia="zh-CN"/>
              </w:rPr>
              <w:t>th</w:t>
            </w:r>
            <w:r>
              <w:rPr>
                <w:rFonts w:hint="eastAsia"/>
                <w:lang w:eastAsia="zh-CN"/>
              </w:rPr>
              <w:t xml:space="preserve"> slot</w:t>
            </w:r>
            <w:r>
              <w:rPr>
                <w:lang w:eastAsia="zh-CN"/>
              </w:rPr>
              <w:t xml:space="preserve"> is concerned.</w:t>
            </w:r>
          </w:p>
        </w:tc>
      </w:tr>
    </w:tbl>
    <w:p w14:paraId="2AABA15F" w14:textId="77777777" w:rsidR="00376DFF" w:rsidRPr="00474E00" w:rsidRDefault="00376DFF" w:rsidP="00474E00">
      <w:pPr>
        <w:rPr>
          <w:lang w:eastAsia="zh-CN"/>
        </w:rPr>
      </w:pPr>
    </w:p>
    <w:p w14:paraId="155A7469" w14:textId="3D4F1493" w:rsidR="00376DFF" w:rsidRPr="00474E00" w:rsidRDefault="00AB7FF3">
      <w:pPr>
        <w:jc w:val="center"/>
        <w:rPr>
          <w:lang w:val="en-GB" w:eastAsia="zh-CN"/>
        </w:rPr>
      </w:pPr>
      <w:r>
        <w:rPr>
          <w:rFonts w:hint="eastAsia"/>
          <w:lang w:val="en-GB" w:eastAsia="zh-CN"/>
        </w:rPr>
        <w:t xml:space="preserve">Table </w:t>
      </w:r>
      <w:r w:rsidR="00D23532">
        <w:rPr>
          <w:lang w:val="en-GB" w:eastAsia="zh-CN"/>
        </w:rPr>
        <w:t>2</w:t>
      </w:r>
      <w:r>
        <w:rPr>
          <w:rFonts w:hint="eastAsia"/>
          <w:lang w:val="en-GB" w:eastAsia="zh-CN"/>
        </w:rPr>
        <w:t xml:space="preserve">: The starting and ending OFDM symbol in the </w:t>
      </w:r>
      <w:r w:rsidR="00D23532">
        <w:rPr>
          <w:lang w:val="en-GB" w:eastAsia="zh-CN"/>
        </w:rPr>
        <w:t xml:space="preserve">uplink </w:t>
      </w:r>
      <w:r>
        <w:rPr>
          <w:rFonts w:hint="eastAsia"/>
          <w:lang w:val="en-GB" w:eastAsia="zh-CN"/>
        </w:rPr>
        <w:t>backhaul slot</w:t>
      </w:r>
      <w:r w:rsidR="005A0654">
        <w:rPr>
          <w:lang w:val="en-GB" w:eastAsia="zh-CN"/>
        </w:rPr>
        <w:t xml:space="preserve"> </w:t>
      </w:r>
    </w:p>
    <w:tbl>
      <w:tblPr>
        <w:tblStyle w:val="ab"/>
        <w:tblW w:w="9533" w:type="dxa"/>
        <w:jc w:val="center"/>
        <w:tblLayout w:type="fixed"/>
        <w:tblLook w:val="04A0" w:firstRow="1" w:lastRow="0" w:firstColumn="1" w:lastColumn="0" w:noHBand="0" w:noVBand="1"/>
      </w:tblPr>
      <w:tblGrid>
        <w:gridCol w:w="959"/>
        <w:gridCol w:w="1417"/>
        <w:gridCol w:w="1418"/>
        <w:gridCol w:w="2449"/>
        <w:gridCol w:w="1729"/>
        <w:gridCol w:w="1561"/>
      </w:tblGrid>
      <w:tr w:rsidR="00554EF7" w14:paraId="0C8D108D" w14:textId="77777777" w:rsidTr="00376DFF">
        <w:trPr>
          <w:jc w:val="center"/>
        </w:trPr>
        <w:tc>
          <w:tcPr>
            <w:tcW w:w="959" w:type="dxa"/>
            <w:vAlign w:val="center"/>
          </w:tcPr>
          <w:p w14:paraId="4A308AC7" w14:textId="77777777" w:rsidR="00554EF7" w:rsidRDefault="00554EF7" w:rsidP="00376DFF">
            <w:pPr>
              <w:jc w:val="center"/>
              <w:rPr>
                <w:lang w:eastAsia="zh-CN"/>
              </w:rPr>
            </w:pPr>
            <w:r>
              <w:rPr>
                <w:rFonts w:hint="eastAsia"/>
                <w:lang w:eastAsia="zh-CN"/>
              </w:rPr>
              <w:t>N</w:t>
            </w:r>
            <w:r w:rsidRPr="00F91184">
              <w:rPr>
                <w:vertAlign w:val="subscript"/>
                <w:lang w:eastAsia="zh-CN"/>
              </w:rPr>
              <w:t>th</w:t>
            </w:r>
            <w:r>
              <w:rPr>
                <w:rFonts w:hint="eastAsia"/>
                <w:lang w:eastAsia="zh-CN"/>
              </w:rPr>
              <w:t xml:space="preserve"> slot</w:t>
            </w:r>
          </w:p>
        </w:tc>
        <w:tc>
          <w:tcPr>
            <w:tcW w:w="1417" w:type="dxa"/>
            <w:vAlign w:val="center"/>
          </w:tcPr>
          <w:p w14:paraId="4348DBB2" w14:textId="77777777" w:rsidR="00554EF7" w:rsidRDefault="00554EF7" w:rsidP="00376DFF">
            <w:pPr>
              <w:jc w:val="center"/>
              <w:rPr>
                <w:lang w:eastAsia="zh-CN"/>
              </w:rPr>
            </w:pPr>
            <w:r>
              <w:rPr>
                <w:rFonts w:hint="eastAsia"/>
                <w:lang w:eastAsia="zh-CN"/>
              </w:rPr>
              <w:t>(N-1)</w:t>
            </w:r>
            <w:r w:rsidRPr="00F91184">
              <w:rPr>
                <w:vertAlign w:val="subscript"/>
                <w:lang w:eastAsia="zh-CN"/>
              </w:rPr>
              <w:t xml:space="preserve">th </w:t>
            </w:r>
            <w:r>
              <w:rPr>
                <w:lang w:eastAsia="zh-CN"/>
              </w:rPr>
              <w:t>slot</w:t>
            </w:r>
          </w:p>
        </w:tc>
        <w:tc>
          <w:tcPr>
            <w:tcW w:w="1418" w:type="dxa"/>
            <w:vAlign w:val="center"/>
          </w:tcPr>
          <w:p w14:paraId="5D21089D" w14:textId="77777777" w:rsidR="00554EF7" w:rsidRDefault="00554EF7" w:rsidP="00376DFF">
            <w:pPr>
              <w:jc w:val="center"/>
              <w:rPr>
                <w:lang w:eastAsia="zh-CN"/>
              </w:rPr>
            </w:pPr>
            <w:r>
              <w:rPr>
                <w:rFonts w:hint="eastAsia"/>
                <w:lang w:eastAsia="zh-CN"/>
              </w:rPr>
              <w:t>(N+1)</w:t>
            </w:r>
            <w:r w:rsidRPr="00F91184">
              <w:rPr>
                <w:vertAlign w:val="subscript"/>
                <w:lang w:eastAsia="zh-CN"/>
              </w:rPr>
              <w:t>th</w:t>
            </w:r>
            <w:r>
              <w:rPr>
                <w:rFonts w:hint="eastAsia"/>
                <w:lang w:eastAsia="zh-CN"/>
              </w:rPr>
              <w:t xml:space="preserve"> </w:t>
            </w:r>
            <w:r>
              <w:rPr>
                <w:lang w:eastAsia="zh-CN"/>
              </w:rPr>
              <w:t>slot</w:t>
            </w:r>
          </w:p>
        </w:tc>
        <w:tc>
          <w:tcPr>
            <w:tcW w:w="2449" w:type="dxa"/>
          </w:tcPr>
          <w:p w14:paraId="57545DC7" w14:textId="77777777" w:rsidR="00554EF7" w:rsidRPr="00F91184" w:rsidRDefault="00554EF7" w:rsidP="00376DFF">
            <w:pPr>
              <w:rPr>
                <w:vertAlign w:val="superscript"/>
                <w:lang w:eastAsia="zh-CN"/>
              </w:rPr>
            </w:pPr>
            <w:r>
              <w:rPr>
                <w:rFonts w:hint="eastAsia"/>
                <w:lang w:eastAsia="zh-CN"/>
              </w:rPr>
              <w:t>P</w:t>
            </w:r>
            <w:r>
              <w:rPr>
                <w:lang w:eastAsia="zh-CN"/>
              </w:rPr>
              <w:t>U</w:t>
            </w:r>
            <w:r>
              <w:rPr>
                <w:rFonts w:hint="eastAsia"/>
                <w:lang w:eastAsia="zh-CN"/>
              </w:rPr>
              <w:t>CCH symbol number</w:t>
            </w:r>
            <w:r>
              <w:rPr>
                <w:rFonts w:hint="eastAsia"/>
                <w:vertAlign w:val="superscript"/>
                <w:lang w:eastAsia="zh-CN"/>
              </w:rPr>
              <w:t>1</w:t>
            </w:r>
            <w:r>
              <w:rPr>
                <w:rFonts w:hint="eastAsia"/>
                <w:lang w:eastAsia="zh-CN"/>
              </w:rPr>
              <w:t xml:space="preserve"> in each </w:t>
            </w:r>
            <w:r>
              <w:rPr>
                <w:lang w:eastAsia="zh-CN"/>
              </w:rPr>
              <w:t>U</w:t>
            </w:r>
            <w:r>
              <w:rPr>
                <w:rFonts w:hint="eastAsia"/>
                <w:lang w:eastAsia="zh-CN"/>
              </w:rPr>
              <w:t>L slot</w:t>
            </w:r>
          </w:p>
        </w:tc>
        <w:tc>
          <w:tcPr>
            <w:tcW w:w="1729" w:type="dxa"/>
            <w:vAlign w:val="center"/>
          </w:tcPr>
          <w:p w14:paraId="5A9E86F7" w14:textId="77777777" w:rsidR="00554EF7" w:rsidRDefault="00554EF7" w:rsidP="00376DFF">
            <w:pPr>
              <w:jc w:val="center"/>
              <w:rPr>
                <w:lang w:eastAsia="zh-CN"/>
              </w:rPr>
            </w:pPr>
            <w:r>
              <w:rPr>
                <w:lang w:eastAsia="zh-CN"/>
              </w:rPr>
              <w:t>Starting symbol</w:t>
            </w:r>
          </w:p>
        </w:tc>
        <w:tc>
          <w:tcPr>
            <w:tcW w:w="1561" w:type="dxa"/>
            <w:vAlign w:val="center"/>
          </w:tcPr>
          <w:p w14:paraId="0EAC8C3F" w14:textId="77777777" w:rsidR="00554EF7" w:rsidRDefault="00554EF7" w:rsidP="00376DFF">
            <w:pPr>
              <w:jc w:val="center"/>
              <w:rPr>
                <w:lang w:eastAsia="zh-CN"/>
              </w:rPr>
            </w:pPr>
            <w:r>
              <w:rPr>
                <w:lang w:eastAsia="zh-CN"/>
              </w:rPr>
              <w:t>E</w:t>
            </w:r>
            <w:r>
              <w:rPr>
                <w:rFonts w:hint="eastAsia"/>
                <w:lang w:eastAsia="zh-CN"/>
              </w:rPr>
              <w:t xml:space="preserve">nding </w:t>
            </w:r>
            <w:r>
              <w:rPr>
                <w:lang w:eastAsia="zh-CN"/>
              </w:rPr>
              <w:t>symbol</w:t>
            </w:r>
          </w:p>
        </w:tc>
      </w:tr>
      <w:tr w:rsidR="00554EF7" w14:paraId="4D57CF80" w14:textId="77777777" w:rsidTr="00376DFF">
        <w:trPr>
          <w:jc w:val="center"/>
        </w:trPr>
        <w:tc>
          <w:tcPr>
            <w:tcW w:w="959" w:type="dxa"/>
            <w:vMerge w:val="restart"/>
            <w:vAlign w:val="center"/>
          </w:tcPr>
          <w:p w14:paraId="1AC0A586" w14:textId="77777777" w:rsidR="00554EF7" w:rsidRDefault="00554EF7" w:rsidP="00376DFF">
            <w:pPr>
              <w:jc w:val="center"/>
              <w:rPr>
                <w:lang w:eastAsia="zh-CN"/>
              </w:rPr>
            </w:pPr>
            <w:r>
              <w:rPr>
                <w:rFonts w:hint="eastAsia"/>
                <w:lang w:eastAsia="zh-CN"/>
              </w:rPr>
              <w:t>BH UL</w:t>
            </w:r>
          </w:p>
        </w:tc>
        <w:tc>
          <w:tcPr>
            <w:tcW w:w="1417" w:type="dxa"/>
            <w:vAlign w:val="center"/>
          </w:tcPr>
          <w:p w14:paraId="6B9AD746" w14:textId="77777777" w:rsidR="00554EF7" w:rsidRDefault="00554EF7" w:rsidP="00376DFF">
            <w:pPr>
              <w:jc w:val="center"/>
              <w:rPr>
                <w:lang w:eastAsia="zh-CN"/>
              </w:rPr>
            </w:pPr>
            <w:r>
              <w:rPr>
                <w:lang w:eastAsia="zh-CN"/>
              </w:rPr>
              <w:t xml:space="preserve">AC </w:t>
            </w:r>
            <w:r>
              <w:rPr>
                <w:rFonts w:hint="eastAsia"/>
                <w:lang w:eastAsia="zh-CN"/>
              </w:rPr>
              <w:t>DL</w:t>
            </w:r>
          </w:p>
        </w:tc>
        <w:tc>
          <w:tcPr>
            <w:tcW w:w="1418" w:type="dxa"/>
            <w:vAlign w:val="center"/>
          </w:tcPr>
          <w:p w14:paraId="2E419137" w14:textId="77777777" w:rsidR="00554EF7" w:rsidRDefault="00554EF7" w:rsidP="00376DFF">
            <w:pPr>
              <w:jc w:val="center"/>
              <w:rPr>
                <w:lang w:eastAsia="zh-CN"/>
              </w:rPr>
            </w:pPr>
            <w:r>
              <w:rPr>
                <w:rFonts w:hint="eastAsia"/>
                <w:lang w:eastAsia="zh-CN"/>
              </w:rPr>
              <w:t>-</w:t>
            </w:r>
          </w:p>
        </w:tc>
        <w:tc>
          <w:tcPr>
            <w:tcW w:w="2449" w:type="dxa"/>
          </w:tcPr>
          <w:p w14:paraId="246CBD54" w14:textId="77777777" w:rsidR="00554EF7" w:rsidRDefault="00554EF7" w:rsidP="00376DFF">
            <w:pPr>
              <w:jc w:val="center"/>
              <w:rPr>
                <w:lang w:eastAsia="zh-CN"/>
              </w:rPr>
            </w:pPr>
            <w:r>
              <w:rPr>
                <w:lang w:eastAsia="zh-CN"/>
              </w:rPr>
              <w:t>0</w:t>
            </w:r>
          </w:p>
        </w:tc>
        <w:tc>
          <w:tcPr>
            <w:tcW w:w="1729" w:type="dxa"/>
            <w:vAlign w:val="center"/>
          </w:tcPr>
          <w:p w14:paraId="7AA80AE4" w14:textId="77777777" w:rsidR="00554EF7" w:rsidRDefault="00554EF7" w:rsidP="00376DFF">
            <w:pPr>
              <w:jc w:val="center"/>
              <w:rPr>
                <w:lang w:eastAsia="zh-CN"/>
              </w:rPr>
            </w:pPr>
            <w:r>
              <w:rPr>
                <w:lang w:eastAsia="zh-CN"/>
              </w:rPr>
              <w:t>1</w:t>
            </w:r>
          </w:p>
        </w:tc>
        <w:tc>
          <w:tcPr>
            <w:tcW w:w="1561" w:type="dxa"/>
            <w:vAlign w:val="center"/>
          </w:tcPr>
          <w:p w14:paraId="1BB6C2B1" w14:textId="77777777" w:rsidR="00554EF7" w:rsidRDefault="00554EF7" w:rsidP="00376DFF">
            <w:pPr>
              <w:jc w:val="center"/>
              <w:rPr>
                <w:lang w:eastAsia="zh-CN"/>
              </w:rPr>
            </w:pPr>
            <w:r>
              <w:rPr>
                <w:rFonts w:hint="eastAsia"/>
                <w:lang w:eastAsia="zh-CN"/>
              </w:rPr>
              <w:t>-</w:t>
            </w:r>
          </w:p>
        </w:tc>
      </w:tr>
      <w:tr w:rsidR="00554EF7" w14:paraId="01C44348" w14:textId="77777777" w:rsidTr="00376DFF">
        <w:trPr>
          <w:jc w:val="center"/>
        </w:trPr>
        <w:tc>
          <w:tcPr>
            <w:tcW w:w="959" w:type="dxa"/>
            <w:vMerge/>
            <w:vAlign w:val="center"/>
          </w:tcPr>
          <w:p w14:paraId="3CC03B1D" w14:textId="77777777" w:rsidR="00554EF7" w:rsidRDefault="00554EF7" w:rsidP="00376DFF">
            <w:pPr>
              <w:jc w:val="center"/>
              <w:rPr>
                <w:lang w:eastAsia="zh-CN"/>
              </w:rPr>
            </w:pPr>
          </w:p>
        </w:tc>
        <w:tc>
          <w:tcPr>
            <w:tcW w:w="1417" w:type="dxa"/>
            <w:vAlign w:val="center"/>
          </w:tcPr>
          <w:p w14:paraId="35A8AAAB" w14:textId="77777777" w:rsidR="00554EF7" w:rsidRDefault="00554EF7" w:rsidP="00376DFF">
            <w:pPr>
              <w:jc w:val="center"/>
              <w:rPr>
                <w:lang w:eastAsia="zh-CN"/>
              </w:rPr>
            </w:pPr>
            <w:r>
              <w:rPr>
                <w:lang w:eastAsia="zh-CN"/>
              </w:rPr>
              <w:t xml:space="preserve">AC </w:t>
            </w:r>
            <w:r>
              <w:rPr>
                <w:rFonts w:hint="eastAsia"/>
                <w:lang w:eastAsia="zh-CN"/>
              </w:rPr>
              <w:t>DL</w:t>
            </w:r>
          </w:p>
        </w:tc>
        <w:tc>
          <w:tcPr>
            <w:tcW w:w="1418" w:type="dxa"/>
            <w:vAlign w:val="center"/>
          </w:tcPr>
          <w:p w14:paraId="22A82183" w14:textId="77777777" w:rsidR="00554EF7" w:rsidRDefault="00554EF7" w:rsidP="00376DFF">
            <w:pPr>
              <w:jc w:val="center"/>
              <w:rPr>
                <w:lang w:eastAsia="zh-CN"/>
              </w:rPr>
            </w:pPr>
            <w:r>
              <w:rPr>
                <w:rFonts w:hint="eastAsia"/>
                <w:lang w:eastAsia="zh-CN"/>
              </w:rPr>
              <w:t>-</w:t>
            </w:r>
          </w:p>
        </w:tc>
        <w:tc>
          <w:tcPr>
            <w:tcW w:w="2449" w:type="dxa"/>
          </w:tcPr>
          <w:p w14:paraId="271A6BB1" w14:textId="77777777" w:rsidR="00554EF7" w:rsidRDefault="00554EF7" w:rsidP="00376DFF">
            <w:pPr>
              <w:jc w:val="center"/>
              <w:rPr>
                <w:lang w:eastAsia="zh-CN"/>
              </w:rPr>
            </w:pPr>
            <w:r>
              <w:rPr>
                <w:lang w:eastAsia="zh-CN"/>
              </w:rPr>
              <w:t>0</w:t>
            </w:r>
          </w:p>
        </w:tc>
        <w:tc>
          <w:tcPr>
            <w:tcW w:w="1729" w:type="dxa"/>
            <w:vAlign w:val="center"/>
          </w:tcPr>
          <w:p w14:paraId="3BA23B9E" w14:textId="77777777" w:rsidR="00554EF7" w:rsidRDefault="00554EF7" w:rsidP="00376DFF">
            <w:pPr>
              <w:jc w:val="center"/>
              <w:rPr>
                <w:lang w:eastAsia="zh-CN"/>
              </w:rPr>
            </w:pPr>
            <w:r>
              <w:rPr>
                <w:lang w:eastAsia="zh-CN"/>
              </w:rPr>
              <w:t>0</w:t>
            </w:r>
          </w:p>
        </w:tc>
        <w:tc>
          <w:tcPr>
            <w:tcW w:w="1561" w:type="dxa"/>
            <w:vAlign w:val="center"/>
          </w:tcPr>
          <w:p w14:paraId="59D5FFD4" w14:textId="77777777" w:rsidR="00554EF7" w:rsidRDefault="00554EF7" w:rsidP="00376DFF">
            <w:pPr>
              <w:jc w:val="center"/>
              <w:rPr>
                <w:lang w:eastAsia="zh-CN"/>
              </w:rPr>
            </w:pPr>
            <w:r>
              <w:rPr>
                <w:rFonts w:hint="eastAsia"/>
                <w:lang w:eastAsia="zh-CN"/>
              </w:rPr>
              <w:t>-</w:t>
            </w:r>
          </w:p>
        </w:tc>
      </w:tr>
      <w:tr w:rsidR="00554EF7" w14:paraId="032EAF16" w14:textId="77777777" w:rsidTr="00376DFF">
        <w:trPr>
          <w:jc w:val="center"/>
        </w:trPr>
        <w:tc>
          <w:tcPr>
            <w:tcW w:w="959" w:type="dxa"/>
            <w:vMerge/>
            <w:vAlign w:val="center"/>
          </w:tcPr>
          <w:p w14:paraId="6155DDC6" w14:textId="77777777" w:rsidR="00554EF7" w:rsidRDefault="00554EF7" w:rsidP="00376DFF">
            <w:pPr>
              <w:jc w:val="center"/>
              <w:rPr>
                <w:lang w:eastAsia="zh-CN"/>
              </w:rPr>
            </w:pPr>
          </w:p>
        </w:tc>
        <w:tc>
          <w:tcPr>
            <w:tcW w:w="1417" w:type="dxa"/>
            <w:vAlign w:val="center"/>
          </w:tcPr>
          <w:p w14:paraId="3629CCC0" w14:textId="77777777" w:rsidR="00554EF7" w:rsidRDefault="00554EF7" w:rsidP="00376DFF">
            <w:pPr>
              <w:jc w:val="center"/>
              <w:rPr>
                <w:lang w:eastAsia="zh-CN"/>
              </w:rPr>
            </w:pPr>
            <w:r>
              <w:rPr>
                <w:lang w:eastAsia="zh-CN"/>
              </w:rPr>
              <w:t>AC U</w:t>
            </w:r>
            <w:r>
              <w:rPr>
                <w:rFonts w:hint="eastAsia"/>
                <w:lang w:eastAsia="zh-CN"/>
              </w:rPr>
              <w:t>L</w:t>
            </w:r>
          </w:p>
        </w:tc>
        <w:tc>
          <w:tcPr>
            <w:tcW w:w="1418" w:type="dxa"/>
            <w:vAlign w:val="center"/>
          </w:tcPr>
          <w:p w14:paraId="7CA0A7BB" w14:textId="77777777" w:rsidR="00554EF7" w:rsidRDefault="00554EF7" w:rsidP="00376DFF">
            <w:pPr>
              <w:jc w:val="center"/>
              <w:rPr>
                <w:lang w:eastAsia="zh-CN"/>
              </w:rPr>
            </w:pPr>
            <w:r>
              <w:rPr>
                <w:rFonts w:hint="eastAsia"/>
                <w:lang w:eastAsia="zh-CN"/>
              </w:rPr>
              <w:t>-</w:t>
            </w:r>
          </w:p>
        </w:tc>
        <w:tc>
          <w:tcPr>
            <w:tcW w:w="2449" w:type="dxa"/>
          </w:tcPr>
          <w:p w14:paraId="3A4FA3CD" w14:textId="77777777" w:rsidR="00554EF7" w:rsidRDefault="00554EF7" w:rsidP="00376DFF">
            <w:pPr>
              <w:jc w:val="center"/>
              <w:rPr>
                <w:lang w:eastAsia="zh-CN"/>
              </w:rPr>
            </w:pPr>
            <w:r>
              <w:rPr>
                <w:lang w:eastAsia="zh-CN"/>
              </w:rPr>
              <w:t>1</w:t>
            </w:r>
          </w:p>
        </w:tc>
        <w:tc>
          <w:tcPr>
            <w:tcW w:w="1729" w:type="dxa"/>
            <w:vAlign w:val="center"/>
          </w:tcPr>
          <w:p w14:paraId="1C4BB47C" w14:textId="77777777" w:rsidR="00554EF7" w:rsidRDefault="00554EF7" w:rsidP="00376DFF">
            <w:pPr>
              <w:jc w:val="center"/>
              <w:rPr>
                <w:lang w:eastAsia="zh-CN"/>
              </w:rPr>
            </w:pPr>
            <w:r>
              <w:rPr>
                <w:lang w:eastAsia="zh-CN"/>
              </w:rPr>
              <w:t>1</w:t>
            </w:r>
          </w:p>
        </w:tc>
        <w:tc>
          <w:tcPr>
            <w:tcW w:w="1561" w:type="dxa"/>
            <w:vAlign w:val="center"/>
          </w:tcPr>
          <w:p w14:paraId="1F57B7B0" w14:textId="77777777" w:rsidR="00554EF7" w:rsidRDefault="00554EF7" w:rsidP="00376DFF">
            <w:pPr>
              <w:jc w:val="center"/>
              <w:rPr>
                <w:lang w:eastAsia="zh-CN"/>
              </w:rPr>
            </w:pPr>
            <w:r>
              <w:rPr>
                <w:rFonts w:hint="eastAsia"/>
                <w:lang w:eastAsia="zh-CN"/>
              </w:rPr>
              <w:t>-</w:t>
            </w:r>
          </w:p>
        </w:tc>
      </w:tr>
      <w:tr w:rsidR="00554EF7" w14:paraId="73495ADA" w14:textId="77777777" w:rsidTr="00376DFF">
        <w:trPr>
          <w:jc w:val="center"/>
        </w:trPr>
        <w:tc>
          <w:tcPr>
            <w:tcW w:w="959" w:type="dxa"/>
            <w:vMerge/>
            <w:vAlign w:val="center"/>
          </w:tcPr>
          <w:p w14:paraId="30FF91CB" w14:textId="77777777" w:rsidR="00554EF7" w:rsidRDefault="00554EF7" w:rsidP="00376DFF">
            <w:pPr>
              <w:jc w:val="center"/>
              <w:rPr>
                <w:lang w:eastAsia="zh-CN"/>
              </w:rPr>
            </w:pPr>
          </w:p>
        </w:tc>
        <w:tc>
          <w:tcPr>
            <w:tcW w:w="1417" w:type="dxa"/>
            <w:vAlign w:val="center"/>
          </w:tcPr>
          <w:p w14:paraId="5788F86E" w14:textId="77777777" w:rsidR="00554EF7" w:rsidRDefault="00554EF7" w:rsidP="00376DFF">
            <w:pPr>
              <w:jc w:val="center"/>
              <w:rPr>
                <w:lang w:eastAsia="zh-CN"/>
              </w:rPr>
            </w:pPr>
            <w:r>
              <w:rPr>
                <w:lang w:eastAsia="zh-CN"/>
              </w:rPr>
              <w:t>AC</w:t>
            </w:r>
            <w:r>
              <w:rPr>
                <w:rFonts w:hint="eastAsia"/>
                <w:lang w:eastAsia="zh-CN"/>
              </w:rPr>
              <w:t xml:space="preserve"> UL</w:t>
            </w:r>
          </w:p>
        </w:tc>
        <w:tc>
          <w:tcPr>
            <w:tcW w:w="1418" w:type="dxa"/>
            <w:vAlign w:val="center"/>
          </w:tcPr>
          <w:p w14:paraId="3CAF8315" w14:textId="77777777" w:rsidR="00554EF7" w:rsidRDefault="00554EF7" w:rsidP="00376DFF">
            <w:pPr>
              <w:jc w:val="center"/>
              <w:rPr>
                <w:lang w:eastAsia="zh-CN"/>
              </w:rPr>
            </w:pPr>
            <w:r>
              <w:rPr>
                <w:rFonts w:hint="eastAsia"/>
                <w:lang w:eastAsia="zh-CN"/>
              </w:rPr>
              <w:t>-</w:t>
            </w:r>
          </w:p>
        </w:tc>
        <w:tc>
          <w:tcPr>
            <w:tcW w:w="2449" w:type="dxa"/>
          </w:tcPr>
          <w:p w14:paraId="34447E6B" w14:textId="77777777" w:rsidR="00554EF7" w:rsidRDefault="00554EF7" w:rsidP="00376DFF">
            <w:pPr>
              <w:jc w:val="center"/>
              <w:rPr>
                <w:lang w:eastAsia="zh-CN"/>
              </w:rPr>
            </w:pPr>
            <w:r>
              <w:rPr>
                <w:lang w:eastAsia="zh-CN"/>
              </w:rPr>
              <w:t>0</w:t>
            </w:r>
          </w:p>
        </w:tc>
        <w:tc>
          <w:tcPr>
            <w:tcW w:w="1729" w:type="dxa"/>
            <w:vAlign w:val="center"/>
          </w:tcPr>
          <w:p w14:paraId="42B294C8" w14:textId="77777777" w:rsidR="00554EF7" w:rsidRDefault="00554EF7" w:rsidP="00376DFF">
            <w:pPr>
              <w:jc w:val="center"/>
              <w:rPr>
                <w:lang w:eastAsia="zh-CN"/>
              </w:rPr>
            </w:pPr>
            <w:r>
              <w:rPr>
                <w:lang w:eastAsia="zh-CN"/>
              </w:rPr>
              <w:t>0</w:t>
            </w:r>
          </w:p>
        </w:tc>
        <w:tc>
          <w:tcPr>
            <w:tcW w:w="1561" w:type="dxa"/>
            <w:vAlign w:val="center"/>
          </w:tcPr>
          <w:p w14:paraId="58028230" w14:textId="77777777" w:rsidR="00554EF7" w:rsidRDefault="00554EF7" w:rsidP="00376DFF">
            <w:pPr>
              <w:jc w:val="center"/>
              <w:rPr>
                <w:lang w:eastAsia="zh-CN"/>
              </w:rPr>
            </w:pPr>
            <w:r>
              <w:rPr>
                <w:rFonts w:hint="eastAsia"/>
                <w:lang w:eastAsia="zh-CN"/>
              </w:rPr>
              <w:t>-</w:t>
            </w:r>
          </w:p>
        </w:tc>
      </w:tr>
      <w:tr w:rsidR="00554EF7" w14:paraId="5E8C1EBB" w14:textId="77777777" w:rsidTr="00376DFF">
        <w:trPr>
          <w:jc w:val="center"/>
        </w:trPr>
        <w:tc>
          <w:tcPr>
            <w:tcW w:w="959" w:type="dxa"/>
            <w:vMerge/>
            <w:vAlign w:val="center"/>
          </w:tcPr>
          <w:p w14:paraId="602F6138" w14:textId="77777777" w:rsidR="00554EF7" w:rsidRDefault="00554EF7" w:rsidP="00376DFF">
            <w:pPr>
              <w:jc w:val="center"/>
              <w:rPr>
                <w:lang w:eastAsia="zh-CN"/>
              </w:rPr>
            </w:pPr>
          </w:p>
        </w:tc>
        <w:tc>
          <w:tcPr>
            <w:tcW w:w="1417" w:type="dxa"/>
            <w:vAlign w:val="center"/>
          </w:tcPr>
          <w:p w14:paraId="14B17D49" w14:textId="77777777" w:rsidR="00554EF7" w:rsidRDefault="00554EF7" w:rsidP="00376DFF">
            <w:pPr>
              <w:jc w:val="center"/>
              <w:rPr>
                <w:lang w:eastAsia="zh-CN"/>
              </w:rPr>
            </w:pPr>
            <w:r>
              <w:rPr>
                <w:rFonts w:hint="eastAsia"/>
                <w:lang w:eastAsia="zh-CN"/>
              </w:rPr>
              <w:t>-</w:t>
            </w:r>
          </w:p>
        </w:tc>
        <w:tc>
          <w:tcPr>
            <w:tcW w:w="1418" w:type="dxa"/>
            <w:vAlign w:val="center"/>
          </w:tcPr>
          <w:p w14:paraId="7820081F" w14:textId="77777777" w:rsidR="00554EF7" w:rsidRDefault="00554EF7" w:rsidP="00376DFF">
            <w:pPr>
              <w:jc w:val="center"/>
              <w:rPr>
                <w:lang w:eastAsia="zh-CN"/>
              </w:rPr>
            </w:pPr>
            <w:r>
              <w:rPr>
                <w:rFonts w:hint="eastAsia"/>
                <w:lang w:eastAsia="zh-CN"/>
              </w:rPr>
              <w:t>AC DL</w:t>
            </w:r>
          </w:p>
        </w:tc>
        <w:tc>
          <w:tcPr>
            <w:tcW w:w="2449" w:type="dxa"/>
          </w:tcPr>
          <w:p w14:paraId="7FE48CB6" w14:textId="77777777" w:rsidR="00554EF7" w:rsidRDefault="00554EF7" w:rsidP="00376DFF">
            <w:pPr>
              <w:jc w:val="center"/>
              <w:rPr>
                <w:lang w:eastAsia="zh-CN"/>
              </w:rPr>
            </w:pPr>
            <w:r>
              <w:rPr>
                <w:lang w:eastAsia="zh-CN"/>
              </w:rPr>
              <w:t>1</w:t>
            </w:r>
          </w:p>
        </w:tc>
        <w:tc>
          <w:tcPr>
            <w:tcW w:w="1729" w:type="dxa"/>
            <w:vAlign w:val="center"/>
          </w:tcPr>
          <w:p w14:paraId="7DF72144" w14:textId="77777777" w:rsidR="00554EF7" w:rsidRDefault="00554EF7" w:rsidP="00376DFF">
            <w:pPr>
              <w:jc w:val="center"/>
              <w:rPr>
                <w:lang w:eastAsia="zh-CN"/>
              </w:rPr>
            </w:pPr>
            <w:r>
              <w:rPr>
                <w:rFonts w:hint="eastAsia"/>
                <w:lang w:eastAsia="zh-CN"/>
              </w:rPr>
              <w:t>-</w:t>
            </w:r>
          </w:p>
        </w:tc>
        <w:tc>
          <w:tcPr>
            <w:tcW w:w="1561" w:type="dxa"/>
            <w:vAlign w:val="center"/>
          </w:tcPr>
          <w:p w14:paraId="0CC4375A" w14:textId="77777777" w:rsidR="00554EF7" w:rsidRDefault="00554EF7" w:rsidP="00376DFF">
            <w:pPr>
              <w:jc w:val="center"/>
              <w:rPr>
                <w:lang w:eastAsia="zh-CN"/>
              </w:rPr>
            </w:pPr>
            <w:r>
              <w:rPr>
                <w:lang w:eastAsia="zh-CN"/>
              </w:rPr>
              <w:t>11</w:t>
            </w:r>
          </w:p>
        </w:tc>
      </w:tr>
      <w:tr w:rsidR="00554EF7" w14:paraId="52982AC7" w14:textId="77777777" w:rsidTr="00376DFF">
        <w:trPr>
          <w:jc w:val="center"/>
        </w:trPr>
        <w:tc>
          <w:tcPr>
            <w:tcW w:w="959" w:type="dxa"/>
            <w:vMerge/>
            <w:vAlign w:val="center"/>
          </w:tcPr>
          <w:p w14:paraId="4083DE20" w14:textId="77777777" w:rsidR="00554EF7" w:rsidRDefault="00554EF7" w:rsidP="00376DFF">
            <w:pPr>
              <w:jc w:val="center"/>
              <w:rPr>
                <w:lang w:eastAsia="zh-CN"/>
              </w:rPr>
            </w:pPr>
          </w:p>
        </w:tc>
        <w:tc>
          <w:tcPr>
            <w:tcW w:w="1417" w:type="dxa"/>
            <w:vAlign w:val="center"/>
          </w:tcPr>
          <w:p w14:paraId="1DED4493" w14:textId="77777777" w:rsidR="00554EF7" w:rsidRDefault="00554EF7" w:rsidP="00376DFF">
            <w:pPr>
              <w:jc w:val="center"/>
              <w:rPr>
                <w:lang w:eastAsia="zh-CN"/>
              </w:rPr>
            </w:pPr>
            <w:r>
              <w:rPr>
                <w:rFonts w:hint="eastAsia"/>
                <w:lang w:eastAsia="zh-CN"/>
              </w:rPr>
              <w:t>-</w:t>
            </w:r>
          </w:p>
        </w:tc>
        <w:tc>
          <w:tcPr>
            <w:tcW w:w="1418" w:type="dxa"/>
            <w:vAlign w:val="center"/>
          </w:tcPr>
          <w:p w14:paraId="326C71CD" w14:textId="77777777" w:rsidR="00554EF7" w:rsidRDefault="00554EF7" w:rsidP="00376DFF">
            <w:pPr>
              <w:jc w:val="center"/>
              <w:rPr>
                <w:lang w:eastAsia="zh-CN"/>
              </w:rPr>
            </w:pPr>
            <w:r>
              <w:rPr>
                <w:rFonts w:hint="eastAsia"/>
                <w:lang w:eastAsia="zh-CN"/>
              </w:rPr>
              <w:t xml:space="preserve">AC </w:t>
            </w:r>
            <w:r>
              <w:rPr>
                <w:lang w:eastAsia="zh-CN"/>
              </w:rPr>
              <w:t>D</w:t>
            </w:r>
            <w:r>
              <w:rPr>
                <w:rFonts w:hint="eastAsia"/>
                <w:lang w:eastAsia="zh-CN"/>
              </w:rPr>
              <w:t>L</w:t>
            </w:r>
          </w:p>
        </w:tc>
        <w:tc>
          <w:tcPr>
            <w:tcW w:w="2449" w:type="dxa"/>
          </w:tcPr>
          <w:p w14:paraId="05569A5F" w14:textId="77777777" w:rsidR="00554EF7" w:rsidRPr="00F91184" w:rsidRDefault="00554EF7" w:rsidP="00376DFF">
            <w:pPr>
              <w:widowControl/>
              <w:jc w:val="center"/>
              <w:rPr>
                <w:vertAlign w:val="superscript"/>
                <w:lang w:eastAsia="zh-CN"/>
              </w:rPr>
            </w:pPr>
            <w:r>
              <w:rPr>
                <w:lang w:eastAsia="zh-CN"/>
              </w:rPr>
              <w:t>0</w:t>
            </w:r>
          </w:p>
        </w:tc>
        <w:tc>
          <w:tcPr>
            <w:tcW w:w="1729" w:type="dxa"/>
            <w:vAlign w:val="center"/>
          </w:tcPr>
          <w:p w14:paraId="666CDA45" w14:textId="77777777" w:rsidR="00554EF7" w:rsidRDefault="00554EF7" w:rsidP="00376DFF">
            <w:pPr>
              <w:jc w:val="center"/>
              <w:rPr>
                <w:lang w:eastAsia="zh-CN"/>
              </w:rPr>
            </w:pPr>
            <w:r>
              <w:rPr>
                <w:rFonts w:hint="eastAsia"/>
                <w:lang w:eastAsia="zh-CN"/>
              </w:rPr>
              <w:t>-</w:t>
            </w:r>
          </w:p>
        </w:tc>
        <w:tc>
          <w:tcPr>
            <w:tcW w:w="1561" w:type="dxa"/>
            <w:vAlign w:val="center"/>
          </w:tcPr>
          <w:p w14:paraId="78FE65E6" w14:textId="77777777" w:rsidR="00554EF7" w:rsidRDefault="00554EF7" w:rsidP="00376DFF">
            <w:pPr>
              <w:jc w:val="center"/>
              <w:rPr>
                <w:lang w:eastAsia="zh-CN"/>
              </w:rPr>
            </w:pPr>
            <w:r>
              <w:rPr>
                <w:lang w:eastAsia="zh-CN"/>
              </w:rPr>
              <w:t>13</w:t>
            </w:r>
          </w:p>
        </w:tc>
      </w:tr>
      <w:tr w:rsidR="00554EF7" w14:paraId="68D0208D" w14:textId="77777777" w:rsidTr="00376DFF">
        <w:trPr>
          <w:jc w:val="center"/>
        </w:trPr>
        <w:tc>
          <w:tcPr>
            <w:tcW w:w="959" w:type="dxa"/>
            <w:vMerge/>
            <w:vAlign w:val="center"/>
          </w:tcPr>
          <w:p w14:paraId="32AE08CF" w14:textId="77777777" w:rsidR="00554EF7" w:rsidRDefault="00554EF7" w:rsidP="00376DFF">
            <w:pPr>
              <w:jc w:val="center"/>
              <w:rPr>
                <w:lang w:eastAsia="zh-CN"/>
              </w:rPr>
            </w:pPr>
          </w:p>
        </w:tc>
        <w:tc>
          <w:tcPr>
            <w:tcW w:w="1417" w:type="dxa"/>
            <w:vAlign w:val="center"/>
          </w:tcPr>
          <w:p w14:paraId="5994B1FB" w14:textId="77777777" w:rsidR="00554EF7" w:rsidRDefault="00554EF7" w:rsidP="00376DFF">
            <w:pPr>
              <w:jc w:val="center"/>
              <w:rPr>
                <w:lang w:eastAsia="zh-CN"/>
              </w:rPr>
            </w:pPr>
            <w:r>
              <w:rPr>
                <w:rFonts w:hint="eastAsia"/>
                <w:lang w:eastAsia="zh-CN"/>
              </w:rPr>
              <w:t>-</w:t>
            </w:r>
          </w:p>
        </w:tc>
        <w:tc>
          <w:tcPr>
            <w:tcW w:w="1418" w:type="dxa"/>
            <w:vAlign w:val="center"/>
          </w:tcPr>
          <w:p w14:paraId="387CE0A5" w14:textId="77777777" w:rsidR="00554EF7" w:rsidRDefault="00554EF7" w:rsidP="00376DFF">
            <w:pPr>
              <w:jc w:val="center"/>
              <w:rPr>
                <w:lang w:eastAsia="zh-CN"/>
              </w:rPr>
            </w:pPr>
            <w:r>
              <w:rPr>
                <w:lang w:eastAsia="zh-CN"/>
              </w:rPr>
              <w:t>AC U</w:t>
            </w:r>
            <w:r>
              <w:rPr>
                <w:rFonts w:hint="eastAsia"/>
                <w:lang w:eastAsia="zh-CN"/>
              </w:rPr>
              <w:t>L</w:t>
            </w:r>
          </w:p>
        </w:tc>
        <w:tc>
          <w:tcPr>
            <w:tcW w:w="2449" w:type="dxa"/>
          </w:tcPr>
          <w:p w14:paraId="29C2FA73" w14:textId="77777777" w:rsidR="00554EF7" w:rsidRDefault="00554EF7" w:rsidP="00376DFF">
            <w:pPr>
              <w:jc w:val="center"/>
              <w:rPr>
                <w:lang w:eastAsia="zh-CN"/>
              </w:rPr>
            </w:pPr>
            <w:r>
              <w:rPr>
                <w:lang w:eastAsia="zh-CN"/>
              </w:rPr>
              <w:t>1</w:t>
            </w:r>
          </w:p>
        </w:tc>
        <w:tc>
          <w:tcPr>
            <w:tcW w:w="1729" w:type="dxa"/>
            <w:vAlign w:val="center"/>
          </w:tcPr>
          <w:p w14:paraId="380EE5D2" w14:textId="77777777" w:rsidR="00554EF7" w:rsidRDefault="00554EF7" w:rsidP="00376DFF">
            <w:pPr>
              <w:jc w:val="center"/>
              <w:rPr>
                <w:lang w:eastAsia="zh-CN"/>
              </w:rPr>
            </w:pPr>
            <w:r>
              <w:rPr>
                <w:rFonts w:hint="eastAsia"/>
                <w:lang w:eastAsia="zh-CN"/>
              </w:rPr>
              <w:t>-</w:t>
            </w:r>
          </w:p>
        </w:tc>
        <w:tc>
          <w:tcPr>
            <w:tcW w:w="1561" w:type="dxa"/>
            <w:vAlign w:val="center"/>
          </w:tcPr>
          <w:p w14:paraId="2E936D2D" w14:textId="77777777" w:rsidR="00554EF7" w:rsidRDefault="00554EF7" w:rsidP="00376DFF">
            <w:pPr>
              <w:jc w:val="center"/>
              <w:rPr>
                <w:lang w:eastAsia="zh-CN"/>
              </w:rPr>
            </w:pPr>
            <w:r>
              <w:rPr>
                <w:rFonts w:hint="eastAsia"/>
                <w:lang w:eastAsia="zh-CN"/>
              </w:rPr>
              <w:t>1</w:t>
            </w:r>
            <w:r>
              <w:rPr>
                <w:lang w:eastAsia="zh-CN"/>
              </w:rPr>
              <w:t>1</w:t>
            </w:r>
          </w:p>
        </w:tc>
      </w:tr>
      <w:tr w:rsidR="00554EF7" w14:paraId="50E35B2D" w14:textId="77777777" w:rsidTr="00376DFF">
        <w:trPr>
          <w:jc w:val="center"/>
        </w:trPr>
        <w:tc>
          <w:tcPr>
            <w:tcW w:w="959" w:type="dxa"/>
            <w:vMerge/>
            <w:vAlign w:val="center"/>
          </w:tcPr>
          <w:p w14:paraId="137DACD3" w14:textId="77777777" w:rsidR="00554EF7" w:rsidRDefault="00554EF7" w:rsidP="00376DFF">
            <w:pPr>
              <w:jc w:val="center"/>
              <w:rPr>
                <w:lang w:eastAsia="zh-CN"/>
              </w:rPr>
            </w:pPr>
          </w:p>
        </w:tc>
        <w:tc>
          <w:tcPr>
            <w:tcW w:w="1417" w:type="dxa"/>
            <w:vAlign w:val="center"/>
          </w:tcPr>
          <w:p w14:paraId="575BC7D5" w14:textId="77777777" w:rsidR="00554EF7" w:rsidRDefault="00554EF7" w:rsidP="00376DFF">
            <w:pPr>
              <w:jc w:val="center"/>
              <w:rPr>
                <w:lang w:eastAsia="zh-CN"/>
              </w:rPr>
            </w:pPr>
            <w:r>
              <w:rPr>
                <w:rFonts w:hint="eastAsia"/>
                <w:lang w:eastAsia="zh-CN"/>
              </w:rPr>
              <w:t>-</w:t>
            </w:r>
          </w:p>
        </w:tc>
        <w:tc>
          <w:tcPr>
            <w:tcW w:w="1418" w:type="dxa"/>
            <w:vAlign w:val="center"/>
          </w:tcPr>
          <w:p w14:paraId="770E2485" w14:textId="77777777" w:rsidR="00554EF7" w:rsidRDefault="00554EF7" w:rsidP="00376DFF">
            <w:pPr>
              <w:jc w:val="center"/>
              <w:rPr>
                <w:lang w:eastAsia="zh-CN"/>
              </w:rPr>
            </w:pPr>
            <w:r>
              <w:rPr>
                <w:lang w:eastAsia="zh-CN"/>
              </w:rPr>
              <w:t>AC</w:t>
            </w:r>
            <w:r>
              <w:rPr>
                <w:rFonts w:hint="eastAsia"/>
                <w:lang w:eastAsia="zh-CN"/>
              </w:rPr>
              <w:t xml:space="preserve"> UL</w:t>
            </w:r>
          </w:p>
        </w:tc>
        <w:tc>
          <w:tcPr>
            <w:tcW w:w="2449" w:type="dxa"/>
          </w:tcPr>
          <w:p w14:paraId="749C02F7" w14:textId="77777777" w:rsidR="00554EF7" w:rsidRDefault="00554EF7" w:rsidP="00376DFF">
            <w:pPr>
              <w:jc w:val="center"/>
              <w:rPr>
                <w:lang w:eastAsia="zh-CN"/>
              </w:rPr>
            </w:pPr>
            <w:r>
              <w:rPr>
                <w:lang w:eastAsia="zh-CN"/>
              </w:rPr>
              <w:t>0</w:t>
            </w:r>
          </w:p>
        </w:tc>
        <w:tc>
          <w:tcPr>
            <w:tcW w:w="1729" w:type="dxa"/>
            <w:vAlign w:val="center"/>
          </w:tcPr>
          <w:p w14:paraId="202AB94A" w14:textId="77777777" w:rsidR="00554EF7" w:rsidRDefault="00554EF7" w:rsidP="00376DFF">
            <w:pPr>
              <w:jc w:val="center"/>
              <w:rPr>
                <w:lang w:eastAsia="zh-CN"/>
              </w:rPr>
            </w:pPr>
            <w:r>
              <w:rPr>
                <w:rFonts w:hint="eastAsia"/>
                <w:lang w:eastAsia="zh-CN"/>
              </w:rPr>
              <w:t>-</w:t>
            </w:r>
          </w:p>
        </w:tc>
        <w:tc>
          <w:tcPr>
            <w:tcW w:w="1561" w:type="dxa"/>
            <w:vAlign w:val="center"/>
          </w:tcPr>
          <w:p w14:paraId="22131397" w14:textId="77777777" w:rsidR="00554EF7" w:rsidRDefault="00554EF7" w:rsidP="00376DFF">
            <w:pPr>
              <w:jc w:val="center"/>
              <w:rPr>
                <w:lang w:eastAsia="zh-CN"/>
              </w:rPr>
            </w:pPr>
            <w:r>
              <w:rPr>
                <w:rFonts w:hint="eastAsia"/>
                <w:lang w:eastAsia="zh-CN"/>
              </w:rPr>
              <w:t>1</w:t>
            </w:r>
            <w:r>
              <w:rPr>
                <w:lang w:eastAsia="zh-CN"/>
              </w:rPr>
              <w:t>2</w:t>
            </w:r>
          </w:p>
        </w:tc>
      </w:tr>
      <w:tr w:rsidR="00554EF7" w14:paraId="00695AB4" w14:textId="77777777" w:rsidTr="00376DFF">
        <w:trPr>
          <w:jc w:val="center"/>
        </w:trPr>
        <w:tc>
          <w:tcPr>
            <w:tcW w:w="959" w:type="dxa"/>
            <w:vMerge/>
            <w:vAlign w:val="center"/>
          </w:tcPr>
          <w:p w14:paraId="3D2DA696" w14:textId="77777777" w:rsidR="00554EF7" w:rsidRDefault="00554EF7" w:rsidP="00376DFF">
            <w:pPr>
              <w:jc w:val="center"/>
              <w:rPr>
                <w:lang w:eastAsia="zh-CN"/>
              </w:rPr>
            </w:pPr>
          </w:p>
        </w:tc>
        <w:tc>
          <w:tcPr>
            <w:tcW w:w="1417" w:type="dxa"/>
            <w:vAlign w:val="center"/>
          </w:tcPr>
          <w:p w14:paraId="1B5CAF26" w14:textId="77777777" w:rsidR="00554EF7" w:rsidRDefault="00554EF7" w:rsidP="00376DFF">
            <w:pPr>
              <w:jc w:val="center"/>
              <w:rPr>
                <w:lang w:eastAsia="zh-CN"/>
              </w:rPr>
            </w:pPr>
            <w:r>
              <w:rPr>
                <w:rFonts w:hint="eastAsia"/>
                <w:lang w:eastAsia="zh-CN"/>
              </w:rPr>
              <w:t>-</w:t>
            </w:r>
          </w:p>
        </w:tc>
        <w:tc>
          <w:tcPr>
            <w:tcW w:w="1418" w:type="dxa"/>
            <w:vAlign w:val="center"/>
          </w:tcPr>
          <w:p w14:paraId="4DB7F26F" w14:textId="77777777" w:rsidR="00554EF7" w:rsidRDefault="00554EF7" w:rsidP="00376DFF">
            <w:pPr>
              <w:jc w:val="center"/>
              <w:rPr>
                <w:lang w:eastAsia="zh-CN"/>
              </w:rPr>
            </w:pPr>
            <w:r>
              <w:rPr>
                <w:lang w:eastAsia="zh-CN"/>
              </w:rPr>
              <w:t>AC</w:t>
            </w:r>
            <w:r>
              <w:rPr>
                <w:rFonts w:hint="eastAsia"/>
                <w:lang w:eastAsia="zh-CN"/>
              </w:rPr>
              <w:t xml:space="preserve"> UL</w:t>
            </w:r>
          </w:p>
        </w:tc>
        <w:tc>
          <w:tcPr>
            <w:tcW w:w="2449" w:type="dxa"/>
          </w:tcPr>
          <w:p w14:paraId="24DC7DEB" w14:textId="77777777" w:rsidR="00554EF7" w:rsidRDefault="00554EF7" w:rsidP="00376DFF">
            <w:pPr>
              <w:jc w:val="center"/>
              <w:rPr>
                <w:lang w:eastAsia="zh-CN"/>
              </w:rPr>
            </w:pPr>
            <w:r>
              <w:rPr>
                <w:lang w:eastAsia="zh-CN"/>
              </w:rPr>
              <w:t>0</w:t>
            </w:r>
          </w:p>
        </w:tc>
        <w:tc>
          <w:tcPr>
            <w:tcW w:w="1729" w:type="dxa"/>
            <w:vAlign w:val="center"/>
          </w:tcPr>
          <w:p w14:paraId="39D761EF" w14:textId="77777777" w:rsidR="00554EF7" w:rsidRDefault="00554EF7" w:rsidP="00376DFF">
            <w:pPr>
              <w:jc w:val="center"/>
              <w:rPr>
                <w:lang w:eastAsia="zh-CN"/>
              </w:rPr>
            </w:pPr>
            <w:r>
              <w:rPr>
                <w:rFonts w:hint="eastAsia"/>
                <w:lang w:eastAsia="zh-CN"/>
              </w:rPr>
              <w:t>-</w:t>
            </w:r>
          </w:p>
        </w:tc>
        <w:tc>
          <w:tcPr>
            <w:tcW w:w="1561" w:type="dxa"/>
            <w:vAlign w:val="center"/>
          </w:tcPr>
          <w:p w14:paraId="16D4E532" w14:textId="77777777" w:rsidR="00554EF7" w:rsidRDefault="00554EF7" w:rsidP="00376DFF">
            <w:pPr>
              <w:jc w:val="center"/>
              <w:rPr>
                <w:lang w:eastAsia="zh-CN"/>
              </w:rPr>
            </w:pPr>
            <w:r>
              <w:rPr>
                <w:rFonts w:hint="eastAsia"/>
                <w:lang w:eastAsia="zh-CN"/>
              </w:rPr>
              <w:t>1</w:t>
            </w:r>
            <w:r>
              <w:rPr>
                <w:lang w:eastAsia="zh-CN"/>
              </w:rPr>
              <w:t>3</w:t>
            </w:r>
          </w:p>
        </w:tc>
      </w:tr>
      <w:tr w:rsidR="00554EF7" w14:paraId="199A3B3C" w14:textId="77777777" w:rsidTr="00376DFF">
        <w:trPr>
          <w:jc w:val="center"/>
        </w:trPr>
        <w:tc>
          <w:tcPr>
            <w:tcW w:w="9533" w:type="dxa"/>
            <w:gridSpan w:val="6"/>
          </w:tcPr>
          <w:p w14:paraId="64C94CF5" w14:textId="77777777" w:rsidR="00554EF7" w:rsidRPr="005D4C82" w:rsidRDefault="00554EF7" w:rsidP="00376DFF">
            <w:pPr>
              <w:rPr>
                <w:lang w:eastAsia="zh-CN"/>
              </w:rPr>
            </w:pPr>
            <w:r>
              <w:rPr>
                <w:rFonts w:hint="eastAsia"/>
                <w:lang w:eastAsia="zh-CN"/>
              </w:rPr>
              <w:t>N</w:t>
            </w:r>
            <w:r>
              <w:rPr>
                <w:lang w:eastAsia="zh-CN"/>
              </w:rPr>
              <w:t>ote 1: 1 symbol AC PUCCH is assumed</w:t>
            </w:r>
            <w:r>
              <w:rPr>
                <w:rFonts w:hint="eastAsia"/>
                <w:lang w:eastAsia="zh-CN"/>
              </w:rPr>
              <w:t>.</w:t>
            </w:r>
            <w:r>
              <w:rPr>
                <w:lang w:eastAsia="zh-CN"/>
              </w:rPr>
              <w:t xml:space="preserve"> For starting symbol, PUCCH symbol number in (</w:t>
            </w:r>
            <w:r>
              <w:rPr>
                <w:rFonts w:hint="eastAsia"/>
                <w:lang w:eastAsia="zh-CN"/>
              </w:rPr>
              <w:t>N</w:t>
            </w:r>
            <w:r>
              <w:rPr>
                <w:lang w:eastAsia="zh-CN"/>
              </w:rPr>
              <w:t>-1)</w:t>
            </w:r>
            <w:r w:rsidRPr="00F91184">
              <w:rPr>
                <w:vertAlign w:val="subscript"/>
                <w:lang w:eastAsia="zh-CN"/>
              </w:rPr>
              <w:t>th</w:t>
            </w:r>
            <w:r>
              <w:rPr>
                <w:rFonts w:hint="eastAsia"/>
                <w:lang w:eastAsia="zh-CN"/>
              </w:rPr>
              <w:t xml:space="preserve"> slot</w:t>
            </w:r>
            <w:r>
              <w:rPr>
                <w:lang w:eastAsia="zh-CN"/>
              </w:rPr>
              <w:t xml:space="preserve"> is concerned, and for ending symbol, PUCCH symbol number in </w:t>
            </w:r>
            <w:r>
              <w:rPr>
                <w:rFonts w:hint="eastAsia"/>
                <w:lang w:eastAsia="zh-CN"/>
              </w:rPr>
              <w:t>N</w:t>
            </w:r>
            <w:r w:rsidRPr="00F91184">
              <w:rPr>
                <w:vertAlign w:val="subscript"/>
                <w:lang w:eastAsia="zh-CN"/>
              </w:rPr>
              <w:t>th</w:t>
            </w:r>
            <w:r>
              <w:rPr>
                <w:rFonts w:hint="eastAsia"/>
                <w:lang w:eastAsia="zh-CN"/>
              </w:rPr>
              <w:t xml:space="preserve"> slot</w:t>
            </w:r>
            <w:r>
              <w:rPr>
                <w:lang w:eastAsia="zh-CN"/>
              </w:rPr>
              <w:t xml:space="preserve"> is concerned.</w:t>
            </w:r>
          </w:p>
        </w:tc>
      </w:tr>
    </w:tbl>
    <w:p w14:paraId="6ADB13B9" w14:textId="5700E70B" w:rsidR="00FC4678" w:rsidRPr="004018BB" w:rsidRDefault="00FF3FDD" w:rsidP="004018BB">
      <w:pPr>
        <w:rPr>
          <w:i/>
        </w:rPr>
      </w:pPr>
      <w:r w:rsidRPr="004018BB">
        <w:rPr>
          <w:b/>
          <w:i/>
        </w:rPr>
        <w:t xml:space="preserve">Observation </w:t>
      </w:r>
      <w:r w:rsidR="00325F5D">
        <w:rPr>
          <w:rFonts w:hint="eastAsia"/>
          <w:b/>
          <w:i/>
          <w:lang w:eastAsia="zh-CN"/>
        </w:rPr>
        <w:t>5</w:t>
      </w:r>
      <w:r w:rsidRPr="004018BB">
        <w:rPr>
          <w:i/>
        </w:rPr>
        <w:t xml:space="preserve">: </w:t>
      </w:r>
      <w:r w:rsidR="00E8439F" w:rsidRPr="004018BB">
        <w:rPr>
          <w:i/>
        </w:rPr>
        <w:t>The starting and ending symbol of</w:t>
      </w:r>
      <w:r w:rsidR="00E8439F">
        <w:rPr>
          <w:i/>
        </w:rPr>
        <w:t xml:space="preserve"> the parent</w:t>
      </w:r>
      <w:r w:rsidR="00E8439F" w:rsidRPr="004018BB">
        <w:rPr>
          <w:i/>
        </w:rPr>
        <w:t xml:space="preserve"> backhaul slot</w:t>
      </w:r>
      <w:r w:rsidR="00E8439F">
        <w:rPr>
          <w:i/>
        </w:rPr>
        <w:t xml:space="preserve"> is</w:t>
      </w:r>
      <w:r w:rsidR="00E8439F" w:rsidRPr="004018BB">
        <w:rPr>
          <w:i/>
        </w:rPr>
        <w:t xml:space="preserve"> </w:t>
      </w:r>
      <w:r w:rsidR="00E8439F" w:rsidRPr="001E55D4">
        <w:rPr>
          <w:i/>
        </w:rPr>
        <w:t>impacted by the switching gap between transmission and reception</w:t>
      </w:r>
      <w:r w:rsidR="00E8439F">
        <w:rPr>
          <w:i/>
        </w:rPr>
        <w:t xml:space="preserve"> as well as the usage of neighboring symbols in the adjacent slots.</w:t>
      </w:r>
    </w:p>
    <w:p w14:paraId="719080B6" w14:textId="58AC7FE4" w:rsidR="00FC4678" w:rsidRPr="000B6EC9" w:rsidRDefault="00FC4678" w:rsidP="004018BB">
      <w:pPr>
        <w:rPr>
          <w:lang w:eastAsia="zh-CN"/>
        </w:rPr>
      </w:pPr>
      <w:r w:rsidRPr="004018BB">
        <w:rPr>
          <w:b/>
          <w:i/>
        </w:rPr>
        <w:t xml:space="preserve">Proposal </w:t>
      </w:r>
      <w:r w:rsidR="00D356A0" w:rsidRPr="004018BB">
        <w:rPr>
          <w:b/>
          <w:i/>
        </w:rPr>
        <w:t>1</w:t>
      </w:r>
      <w:r w:rsidR="00E8439F">
        <w:rPr>
          <w:b/>
          <w:i/>
          <w:lang w:eastAsia="zh-CN"/>
        </w:rPr>
        <w:t>8</w:t>
      </w:r>
      <w:r w:rsidRPr="004018BB">
        <w:rPr>
          <w:i/>
        </w:rPr>
        <w:t>:  RAN1 should study and define the</w:t>
      </w:r>
      <w:r w:rsidR="007F6CED">
        <w:rPr>
          <w:i/>
        </w:rPr>
        <w:t xml:space="preserve"> slot pattern of the parent backhaul slot, i.e., the</w:t>
      </w:r>
      <w:r w:rsidRPr="004018BB">
        <w:rPr>
          <w:i/>
        </w:rPr>
        <w:t xml:space="preserve"> starting and ending OFDM symbol</w:t>
      </w:r>
      <w:r w:rsidR="000B6EC9">
        <w:rPr>
          <w:i/>
        </w:rPr>
        <w:t xml:space="preserve"> location</w:t>
      </w:r>
      <w:r w:rsidR="007F6CED">
        <w:rPr>
          <w:i/>
        </w:rPr>
        <w:t>.</w:t>
      </w:r>
    </w:p>
    <w:p w14:paraId="4FA6C485" w14:textId="77777777" w:rsidR="000B6EC9" w:rsidRDefault="004F69B7" w:rsidP="004018BB">
      <w:pPr>
        <w:rPr>
          <w:lang w:eastAsia="zh-CN"/>
        </w:rPr>
      </w:pPr>
      <w:r>
        <w:rPr>
          <w:rFonts w:hint="eastAsia"/>
          <w:lang w:eastAsia="zh-CN"/>
        </w:rPr>
        <w:t xml:space="preserve">Furthermore, if considering SDM/FDM based </w:t>
      </w:r>
      <w:r>
        <w:rPr>
          <w:lang w:eastAsia="zh-CN"/>
        </w:rPr>
        <w:t>resource</w:t>
      </w:r>
      <w:r>
        <w:rPr>
          <w:rFonts w:hint="eastAsia"/>
          <w:lang w:eastAsia="zh-CN"/>
        </w:rPr>
        <w:t xml:space="preserve"> sharing between MT and DU, some additional </w:t>
      </w:r>
      <w:r w:rsidR="00213FB4">
        <w:rPr>
          <w:rFonts w:hint="eastAsia"/>
          <w:lang w:eastAsia="zh-CN"/>
        </w:rPr>
        <w:t>aspects has to be considered on the frame structure design due to the various timing scheme</w:t>
      </w:r>
      <w:r w:rsidR="000B6EC9">
        <w:rPr>
          <w:lang w:eastAsia="zh-CN"/>
        </w:rPr>
        <w:t>, and the details is presented in the companion paper [</w:t>
      </w:r>
      <w:r w:rsidR="00A845A9">
        <w:rPr>
          <w:lang w:eastAsia="zh-CN"/>
        </w:rPr>
        <w:t>3</w:t>
      </w:r>
      <w:r w:rsidR="000B6EC9">
        <w:rPr>
          <w:lang w:eastAsia="zh-CN"/>
        </w:rPr>
        <w:t>].</w:t>
      </w:r>
    </w:p>
    <w:p w14:paraId="4BCE0CA4" w14:textId="77777777" w:rsidR="00B62B80" w:rsidRDefault="00B62B80" w:rsidP="007C6D05">
      <w:pPr>
        <w:pStyle w:val="1"/>
        <w:rPr>
          <w:lang w:eastAsia="zh-CN"/>
        </w:rPr>
      </w:pPr>
      <w:r>
        <w:rPr>
          <w:lang w:eastAsia="zh-CN"/>
        </w:rPr>
        <w:t>Cross-link interference and management</w:t>
      </w:r>
    </w:p>
    <w:p w14:paraId="3AC7BFC1" w14:textId="32577849" w:rsidR="00E77EE2" w:rsidRDefault="000F7458" w:rsidP="000F7458">
      <w:pPr>
        <w:rPr>
          <w:lang w:eastAsia="zh-CN"/>
        </w:rPr>
      </w:pPr>
      <w:r>
        <w:rPr>
          <w:lang w:eastAsia="zh-CN"/>
        </w:rPr>
        <w:t xml:space="preserve">In </w:t>
      </w:r>
      <w:r w:rsidR="00B25A6C">
        <w:rPr>
          <w:lang w:eastAsia="zh-CN"/>
        </w:rPr>
        <w:t>our</w:t>
      </w:r>
      <w:r w:rsidR="00904D70">
        <w:rPr>
          <w:lang w:eastAsia="zh-CN"/>
        </w:rPr>
        <w:t xml:space="preserve"> companion</w:t>
      </w:r>
      <w:r>
        <w:rPr>
          <w:lang w:eastAsia="zh-CN"/>
        </w:rPr>
        <w:t xml:space="preserve"> paper</w:t>
      </w:r>
      <w:r w:rsidR="00B25A6C">
        <w:rPr>
          <w:lang w:eastAsia="zh-CN"/>
        </w:rPr>
        <w:t xml:space="preserve"> </w:t>
      </w:r>
      <w:r w:rsidR="009D16EF" w:rsidRPr="009D16EF">
        <w:t>[</w:t>
      </w:r>
      <w:r w:rsidR="00A845A9">
        <w:t>4</w:t>
      </w:r>
      <w:r w:rsidR="0080181B" w:rsidRPr="009D16EF">
        <w:rPr>
          <w:lang w:eastAsia="zh-CN"/>
        </w:rPr>
        <w:t>]</w:t>
      </w:r>
      <w:r>
        <w:rPr>
          <w:lang w:eastAsia="zh-CN"/>
        </w:rPr>
        <w:t xml:space="preserve">, the inter-IAB node cross-link interference is analyzed </w:t>
      </w:r>
      <w:r w:rsidR="00E77EE2">
        <w:rPr>
          <w:lang w:eastAsia="zh-CN"/>
        </w:rPr>
        <w:t xml:space="preserve">and </w:t>
      </w:r>
      <w:r>
        <w:rPr>
          <w:lang w:eastAsia="zh-CN"/>
        </w:rPr>
        <w:t>system level evaluation</w:t>
      </w:r>
      <w:r w:rsidR="00E77EE2">
        <w:rPr>
          <w:lang w:eastAsia="zh-CN"/>
        </w:rPr>
        <w:t xml:space="preserve"> is presented</w:t>
      </w:r>
      <w:r>
        <w:rPr>
          <w:lang w:eastAsia="zh-CN"/>
        </w:rPr>
        <w:t>.</w:t>
      </w:r>
      <w:r w:rsidR="00E77EE2">
        <w:rPr>
          <w:lang w:eastAsia="zh-CN"/>
        </w:rPr>
        <w:t xml:space="preserve"> </w:t>
      </w:r>
      <w:r w:rsidR="00075D8F">
        <w:rPr>
          <w:lang w:eastAsia="zh-CN"/>
        </w:rPr>
        <w:t xml:space="preserve">It </w:t>
      </w:r>
      <w:r w:rsidR="005B753B">
        <w:rPr>
          <w:lang w:eastAsia="zh-CN"/>
        </w:rPr>
        <w:t>can be</w:t>
      </w:r>
      <w:r w:rsidR="00075D8F">
        <w:rPr>
          <w:lang w:eastAsia="zh-CN"/>
        </w:rPr>
        <w:t xml:space="preserve"> observed that the inter-IAB node CLI </w:t>
      </w:r>
      <w:r w:rsidR="005D25A4">
        <w:rPr>
          <w:lang w:eastAsia="zh-CN"/>
        </w:rPr>
        <w:t>has a large impact</w:t>
      </w:r>
      <w:r w:rsidR="00075D8F">
        <w:rPr>
          <w:lang w:eastAsia="zh-CN"/>
        </w:rPr>
        <w:t xml:space="preserve"> to</w:t>
      </w:r>
      <w:r w:rsidR="005D25A4">
        <w:rPr>
          <w:lang w:eastAsia="zh-CN"/>
        </w:rPr>
        <w:t xml:space="preserve"> the</w:t>
      </w:r>
      <w:r w:rsidR="00075D8F">
        <w:rPr>
          <w:lang w:eastAsia="zh-CN"/>
        </w:rPr>
        <w:t xml:space="preserve"> system performance, and the CLI measurement and mitigation should be further studied in RAN1.</w:t>
      </w:r>
    </w:p>
    <w:p w14:paraId="1C14103A" w14:textId="77777777" w:rsidR="00075D8F" w:rsidRDefault="00075D8F" w:rsidP="00075D8F">
      <w:pPr>
        <w:rPr>
          <w:lang w:eastAsia="zh-CN"/>
        </w:rPr>
      </w:pPr>
      <w:r>
        <w:rPr>
          <w:lang w:eastAsia="zh-CN"/>
        </w:rPr>
        <w:t xml:space="preserve">The inter-IAB node CLI is more complicated compare to traditional CLI in dynamic TDD system in which the CLI (including both inter-BS CLI and inter-UE CLI) </w:t>
      </w:r>
      <w:r w:rsidR="00FC2FC4">
        <w:rPr>
          <w:lang w:eastAsia="zh-CN"/>
        </w:rPr>
        <w:t>occurs</w:t>
      </w:r>
      <w:r>
        <w:rPr>
          <w:lang w:eastAsia="zh-CN"/>
        </w:rPr>
        <w:t xml:space="preserve"> when the link directions in two cells are opposite. While in IAB scenario, CLI happens even if all the access link directions for IAB nodes are the same as illustrated in Figure </w:t>
      </w:r>
      <w:r w:rsidR="0051427B">
        <w:rPr>
          <w:rFonts w:hint="eastAsia"/>
          <w:lang w:eastAsia="zh-CN"/>
        </w:rPr>
        <w:t>13</w:t>
      </w:r>
      <w:r>
        <w:rPr>
          <w:lang w:eastAsia="zh-CN"/>
        </w:rPr>
        <w:t>. In these four cases, all access links from UE perspective are the same meaning that Inter-UE CLI does not exist. However, inter-IAB node CLI exists because the IAB node has two functions: MT and DU and will be interference by either MT or DU of other IAB nodes if these IAB nodes work simultaneously.</w:t>
      </w:r>
    </w:p>
    <w:p w14:paraId="48BF54FD" w14:textId="77777777" w:rsidR="00160258" w:rsidRDefault="00890578" w:rsidP="00160258">
      <w:pPr>
        <w:ind w:firstLineChars="600" w:firstLine="1320"/>
      </w:pPr>
      <w:r>
        <w:rPr>
          <w:noProof/>
          <w:lang w:eastAsia="zh-CN"/>
        </w:rPr>
        <w:drawing>
          <wp:inline distT="0" distB="0" distL="0" distR="0" wp14:anchorId="7594DDA0" wp14:editId="6B073B4F">
            <wp:extent cx="1828800" cy="1095375"/>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28800" cy="1095375"/>
                    </a:xfrm>
                    <a:prstGeom prst="rect">
                      <a:avLst/>
                    </a:prstGeom>
                    <a:noFill/>
                    <a:ln>
                      <a:noFill/>
                    </a:ln>
                  </pic:spPr>
                </pic:pic>
              </a:graphicData>
            </a:graphic>
          </wp:inline>
        </w:drawing>
      </w:r>
      <w:r w:rsidR="00160258">
        <w:t xml:space="preserve">             </w:t>
      </w:r>
      <w:r>
        <w:rPr>
          <w:noProof/>
          <w:lang w:eastAsia="zh-CN"/>
        </w:rPr>
        <w:drawing>
          <wp:inline distT="0" distB="0" distL="0" distR="0" wp14:anchorId="0F7B2D07" wp14:editId="037B2B9B">
            <wp:extent cx="1743075" cy="1095375"/>
            <wp:effectExtent l="0" t="0" r="9525"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743075" cy="1095375"/>
                    </a:xfrm>
                    <a:prstGeom prst="rect">
                      <a:avLst/>
                    </a:prstGeom>
                    <a:noFill/>
                    <a:ln>
                      <a:noFill/>
                    </a:ln>
                  </pic:spPr>
                </pic:pic>
              </a:graphicData>
            </a:graphic>
          </wp:inline>
        </w:drawing>
      </w:r>
    </w:p>
    <w:p w14:paraId="6F2C5888" w14:textId="77777777" w:rsidR="00160258" w:rsidRDefault="00160258" w:rsidP="00160258">
      <w:pPr>
        <w:ind w:firstLineChars="600" w:firstLine="1320"/>
      </w:pPr>
      <w:r>
        <w:t xml:space="preserve">      Case 1:  CLI from MT to MT                Case2: CLI from DU to MT</w:t>
      </w:r>
    </w:p>
    <w:p w14:paraId="134D4575" w14:textId="77777777" w:rsidR="00160258" w:rsidRDefault="00160258" w:rsidP="00160258">
      <w:pPr>
        <w:ind w:firstLineChars="600" w:firstLine="1320"/>
      </w:pPr>
      <w:r>
        <w:t xml:space="preserve">  </w:t>
      </w:r>
      <w:r w:rsidR="00890578">
        <w:rPr>
          <w:noProof/>
          <w:lang w:eastAsia="zh-CN"/>
        </w:rPr>
        <w:drawing>
          <wp:inline distT="0" distB="0" distL="0" distR="0" wp14:anchorId="2744866B" wp14:editId="0AE577B0">
            <wp:extent cx="1828800" cy="1190625"/>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28800" cy="1190625"/>
                    </a:xfrm>
                    <a:prstGeom prst="rect">
                      <a:avLst/>
                    </a:prstGeom>
                    <a:noFill/>
                    <a:ln>
                      <a:noFill/>
                    </a:ln>
                  </pic:spPr>
                </pic:pic>
              </a:graphicData>
            </a:graphic>
          </wp:inline>
        </w:drawing>
      </w:r>
      <w:r>
        <w:t xml:space="preserve">           </w:t>
      </w:r>
      <w:r w:rsidR="00890578">
        <w:rPr>
          <w:noProof/>
          <w:lang w:eastAsia="zh-CN"/>
        </w:rPr>
        <w:drawing>
          <wp:inline distT="0" distB="0" distL="0" distR="0" wp14:anchorId="202D52FC" wp14:editId="05D5624B">
            <wp:extent cx="1828800" cy="1190625"/>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28800" cy="1190625"/>
                    </a:xfrm>
                    <a:prstGeom prst="rect">
                      <a:avLst/>
                    </a:prstGeom>
                    <a:noFill/>
                    <a:ln>
                      <a:noFill/>
                    </a:ln>
                  </pic:spPr>
                </pic:pic>
              </a:graphicData>
            </a:graphic>
          </wp:inline>
        </w:drawing>
      </w:r>
    </w:p>
    <w:p w14:paraId="166E4A49" w14:textId="77777777" w:rsidR="00160258" w:rsidRDefault="00160258" w:rsidP="00160258">
      <w:pPr>
        <w:ind w:left="1275" w:firstLine="425"/>
      </w:pPr>
      <w:r>
        <w:t>Case 3: CLI from MT to DU                 Case4: CLI from DU to DU</w:t>
      </w:r>
    </w:p>
    <w:p w14:paraId="20248F83" w14:textId="77777777" w:rsidR="00AC1C2D" w:rsidRDefault="00160258">
      <w:pPr>
        <w:jc w:val="center"/>
        <w:rPr>
          <w:lang w:eastAsia="zh-CN"/>
        </w:rPr>
      </w:pPr>
      <w:r>
        <w:rPr>
          <w:lang w:eastAsia="zh-CN"/>
        </w:rPr>
        <w:t xml:space="preserve">Figure </w:t>
      </w:r>
      <w:r w:rsidR="0051427B">
        <w:rPr>
          <w:rFonts w:hint="eastAsia"/>
          <w:lang w:eastAsia="zh-CN"/>
        </w:rPr>
        <w:t>13</w:t>
      </w:r>
      <w:r>
        <w:rPr>
          <w:lang w:eastAsia="zh-CN"/>
        </w:rPr>
        <w:t>: Inter-IAB node CLI illustration</w:t>
      </w:r>
    </w:p>
    <w:p w14:paraId="329E8D34" w14:textId="4BED9AD0" w:rsidR="00AC1C2D" w:rsidRDefault="00160258" w:rsidP="00474E00">
      <w:pPr>
        <w:rPr>
          <w:lang w:eastAsia="zh-CN"/>
        </w:rPr>
      </w:pPr>
      <w:r>
        <w:rPr>
          <w:rFonts w:hint="eastAsia"/>
          <w:lang w:eastAsia="zh-CN"/>
        </w:rPr>
        <w:t>For th</w:t>
      </w:r>
      <w:r>
        <w:rPr>
          <w:lang w:eastAsia="zh-CN"/>
        </w:rPr>
        <w:t xml:space="preserve">e DU-to-MT CLI, </w:t>
      </w:r>
      <w:r w:rsidR="00F23555">
        <w:rPr>
          <w:lang w:eastAsia="zh-CN"/>
        </w:rPr>
        <w:t>it is</w:t>
      </w:r>
      <w:r>
        <w:rPr>
          <w:lang w:eastAsia="zh-CN"/>
        </w:rPr>
        <w:t xml:space="preserve"> quite similar </w:t>
      </w:r>
      <w:r w:rsidR="00C54621">
        <w:rPr>
          <w:lang w:eastAsia="zh-CN"/>
        </w:rPr>
        <w:t>to</w:t>
      </w:r>
      <w:r>
        <w:rPr>
          <w:lang w:eastAsia="zh-CN"/>
        </w:rPr>
        <w:t xml:space="preserve"> traditional inter-cell interference, if MT is treated as </w:t>
      </w:r>
      <w:r w:rsidR="00FC2FC4">
        <w:rPr>
          <w:lang w:eastAsia="zh-CN"/>
        </w:rPr>
        <w:t>a</w:t>
      </w:r>
      <w:r w:rsidR="000D1BC6">
        <w:rPr>
          <w:lang w:eastAsia="zh-CN"/>
        </w:rPr>
        <w:t>n</w:t>
      </w:r>
      <w:r w:rsidR="00FC2FC4">
        <w:rPr>
          <w:lang w:eastAsia="zh-CN"/>
        </w:rPr>
        <w:t xml:space="preserve"> </w:t>
      </w:r>
      <w:r>
        <w:rPr>
          <w:lang w:eastAsia="zh-CN"/>
        </w:rPr>
        <w:t>UE.</w:t>
      </w:r>
      <w:r w:rsidR="00D0688F">
        <w:rPr>
          <w:lang w:eastAsia="zh-CN"/>
        </w:rPr>
        <w:t xml:space="preserve"> Therefore, the existing inter-cell interference measurement and mitigation mechanism in NR R</w:t>
      </w:r>
      <w:r w:rsidR="000D3EB7">
        <w:rPr>
          <w:lang w:eastAsia="zh-CN"/>
        </w:rPr>
        <w:t>el-</w:t>
      </w:r>
      <w:r w:rsidR="00D0688F">
        <w:rPr>
          <w:lang w:eastAsia="zh-CN"/>
        </w:rPr>
        <w:t xml:space="preserve">15 can </w:t>
      </w:r>
      <w:r w:rsidR="00D0688F">
        <w:rPr>
          <w:lang w:eastAsia="zh-CN"/>
        </w:rPr>
        <w:lastRenderedPageBreak/>
        <w:t xml:space="preserve">be reused. To be </w:t>
      </w:r>
      <w:r w:rsidR="00AC6F20">
        <w:rPr>
          <w:lang w:eastAsia="zh-CN"/>
        </w:rPr>
        <w:t xml:space="preserve">more </w:t>
      </w:r>
      <w:r w:rsidR="00D0688F">
        <w:rPr>
          <w:lang w:eastAsia="zh-CN"/>
        </w:rPr>
        <w:t>specific</w:t>
      </w:r>
      <w:r w:rsidR="00514F77">
        <w:rPr>
          <w:lang w:eastAsia="zh-CN"/>
        </w:rPr>
        <w:t xml:space="preserve">, </w:t>
      </w:r>
      <w:r w:rsidR="00F23555">
        <w:rPr>
          <w:lang w:eastAsia="zh-CN"/>
        </w:rPr>
        <w:t xml:space="preserve">the </w:t>
      </w:r>
      <w:r w:rsidR="00593B2F">
        <w:rPr>
          <w:rFonts w:hint="eastAsia"/>
          <w:lang w:eastAsia="zh-CN"/>
        </w:rPr>
        <w:t xml:space="preserve">MT </w:t>
      </w:r>
      <w:r w:rsidR="00593B2F">
        <w:rPr>
          <w:lang w:eastAsia="zh-CN"/>
        </w:rPr>
        <w:t xml:space="preserve">of the victim IAB node </w:t>
      </w:r>
      <w:r w:rsidR="00593B2F">
        <w:rPr>
          <w:rFonts w:hint="eastAsia"/>
          <w:lang w:eastAsia="zh-CN"/>
        </w:rPr>
        <w:t xml:space="preserve">is configured with the RS </w:t>
      </w:r>
      <w:r w:rsidR="0063141E">
        <w:rPr>
          <w:lang w:eastAsia="zh-CN"/>
        </w:rPr>
        <w:t>transmitted by the DU of the aggressor</w:t>
      </w:r>
      <w:r w:rsidR="0054021E">
        <w:rPr>
          <w:lang w:eastAsia="zh-CN"/>
        </w:rPr>
        <w:t xml:space="preserve"> IAB nodes, and </w:t>
      </w:r>
      <w:r w:rsidR="000D1BC6">
        <w:rPr>
          <w:lang w:eastAsia="zh-CN"/>
        </w:rPr>
        <w:t xml:space="preserve">perform </w:t>
      </w:r>
      <w:r w:rsidR="0054021E">
        <w:rPr>
          <w:lang w:eastAsia="zh-CN"/>
        </w:rPr>
        <w:t>CLI measurement</w:t>
      </w:r>
      <w:r w:rsidR="00F23555">
        <w:rPr>
          <w:lang w:eastAsia="zh-CN"/>
        </w:rPr>
        <w:t>.</w:t>
      </w:r>
      <w:r w:rsidR="00593B2F">
        <w:rPr>
          <w:rFonts w:hint="eastAsia"/>
          <w:lang w:eastAsia="zh-CN"/>
        </w:rPr>
        <w:t xml:space="preserve"> </w:t>
      </w:r>
    </w:p>
    <w:p w14:paraId="079BDB56" w14:textId="1E8FE822" w:rsidR="00AC1C2D" w:rsidRDefault="00F23555" w:rsidP="00474E00">
      <w:pPr>
        <w:rPr>
          <w:lang w:eastAsia="zh-CN"/>
        </w:rPr>
      </w:pPr>
      <w:r>
        <w:rPr>
          <w:lang w:eastAsia="zh-CN"/>
        </w:rPr>
        <w:t xml:space="preserve">For the </w:t>
      </w:r>
      <w:r w:rsidR="00D0688F">
        <w:rPr>
          <w:lang w:eastAsia="zh-CN"/>
        </w:rPr>
        <w:t>MT-to-DU CLI</w:t>
      </w:r>
      <w:r>
        <w:rPr>
          <w:lang w:eastAsia="zh-CN"/>
        </w:rPr>
        <w:t>, t</w:t>
      </w:r>
      <w:r w:rsidR="0063141E">
        <w:rPr>
          <w:lang w:eastAsia="zh-CN"/>
        </w:rPr>
        <w:t xml:space="preserve">he DU of the victim IAB node is configured with the SRS transmitted by the MT of the aggressor IAB nodes, and </w:t>
      </w:r>
      <w:r w:rsidR="000D1BC6">
        <w:rPr>
          <w:lang w:eastAsia="zh-CN"/>
        </w:rPr>
        <w:t xml:space="preserve">perform </w:t>
      </w:r>
      <w:r w:rsidR="0063141E">
        <w:rPr>
          <w:lang w:eastAsia="zh-CN"/>
        </w:rPr>
        <w:t xml:space="preserve">CLI measurement </w:t>
      </w:r>
      <w:r>
        <w:rPr>
          <w:lang w:eastAsia="zh-CN"/>
        </w:rPr>
        <w:t>but such measurement mechanism is not supported in Rel-15</w:t>
      </w:r>
      <w:r w:rsidR="0063141E">
        <w:rPr>
          <w:lang w:eastAsia="zh-CN"/>
        </w:rPr>
        <w:t>.</w:t>
      </w:r>
    </w:p>
    <w:p w14:paraId="013A24BF" w14:textId="6E8849F4" w:rsidR="007C059A" w:rsidRDefault="00F23555">
      <w:pPr>
        <w:rPr>
          <w:lang w:eastAsia="zh-CN"/>
        </w:rPr>
      </w:pPr>
      <w:r>
        <w:rPr>
          <w:lang w:eastAsia="zh-CN"/>
        </w:rPr>
        <w:t xml:space="preserve">For </w:t>
      </w:r>
      <w:r w:rsidR="00D0688F">
        <w:rPr>
          <w:lang w:eastAsia="zh-CN"/>
        </w:rPr>
        <w:t xml:space="preserve">the MT-to-MT and DU-to-DU CLI, they are similar </w:t>
      </w:r>
      <w:r w:rsidR="00252A34">
        <w:rPr>
          <w:lang w:eastAsia="zh-CN"/>
        </w:rPr>
        <w:t>to</w:t>
      </w:r>
      <w:r w:rsidR="00D0688F">
        <w:rPr>
          <w:lang w:eastAsia="zh-CN"/>
        </w:rPr>
        <w:t xml:space="preserve"> the BS-to-BS and UE-to-UE CLI in dynamic TDD. </w:t>
      </w:r>
      <w:r w:rsidR="0016164A">
        <w:rPr>
          <w:lang w:eastAsia="zh-CN"/>
        </w:rPr>
        <w:t>One</w:t>
      </w:r>
      <w:r w:rsidR="00D0688F">
        <w:rPr>
          <w:lang w:eastAsia="zh-CN"/>
        </w:rPr>
        <w:t xml:space="preserve"> straightforward way is to follow</w:t>
      </w:r>
      <w:r w:rsidR="0016164A">
        <w:rPr>
          <w:lang w:eastAsia="zh-CN"/>
        </w:rPr>
        <w:t xml:space="preserve"> the solutions proposed in</w:t>
      </w:r>
      <w:r w:rsidR="00D0688F">
        <w:rPr>
          <w:lang w:eastAsia="zh-CN"/>
        </w:rPr>
        <w:t xml:space="preserve"> dynamic TDD.</w:t>
      </w:r>
      <w:r w:rsidR="00252A34">
        <w:rPr>
          <w:lang w:eastAsia="zh-CN"/>
        </w:rPr>
        <w:t xml:space="preserve"> </w:t>
      </w:r>
      <w:r w:rsidR="00035E0D">
        <w:rPr>
          <w:lang w:eastAsia="zh-CN"/>
        </w:rPr>
        <w:t>In dynamic TDD, only UE-to-UE CLI was discussed previousl</w:t>
      </w:r>
      <w:r w:rsidR="00E43652">
        <w:rPr>
          <w:lang w:eastAsia="zh-CN"/>
        </w:rPr>
        <w:t xml:space="preserve">y and SRS is agreed to be used for inter-UE CLI measurement, but the detailed measurement mechanism is not </w:t>
      </w:r>
      <w:r w:rsidR="00252A34">
        <w:rPr>
          <w:lang w:eastAsia="zh-CN"/>
        </w:rPr>
        <w:t xml:space="preserve">decided </w:t>
      </w:r>
      <w:r w:rsidR="00E43652">
        <w:rPr>
          <w:lang w:eastAsia="zh-CN"/>
        </w:rPr>
        <w:t xml:space="preserve">yet. Some companies proposed </w:t>
      </w:r>
      <w:r w:rsidR="00B124B2">
        <w:rPr>
          <w:lang w:eastAsia="zh-CN"/>
        </w:rPr>
        <w:t>UE uplink SRS transmission timing adjustment</w:t>
      </w:r>
      <w:r w:rsidR="00252A34">
        <w:rPr>
          <w:lang w:eastAsia="zh-CN"/>
        </w:rPr>
        <w:t>, e.g.</w:t>
      </w:r>
      <w:r w:rsidR="00B124B2">
        <w:rPr>
          <w:lang w:eastAsia="zh-CN"/>
        </w:rPr>
        <w:t xml:space="preserve"> </w:t>
      </w:r>
      <w:r w:rsidR="007A2FA6">
        <w:rPr>
          <w:lang w:eastAsia="zh-CN"/>
        </w:rPr>
        <w:t xml:space="preserve">the aggressor UE delays its uplink transmission </w:t>
      </w:r>
      <w:r w:rsidR="00252A34">
        <w:rPr>
          <w:lang w:eastAsia="zh-CN"/>
        </w:rPr>
        <w:t>so that</w:t>
      </w:r>
      <w:r w:rsidR="007A2FA6">
        <w:rPr>
          <w:lang w:eastAsia="zh-CN"/>
        </w:rPr>
        <w:t xml:space="preserve"> </w:t>
      </w:r>
      <w:r w:rsidR="00D229FC">
        <w:rPr>
          <w:lang w:eastAsia="zh-CN"/>
        </w:rPr>
        <w:t xml:space="preserve">it </w:t>
      </w:r>
      <w:r w:rsidR="00252A34">
        <w:rPr>
          <w:lang w:eastAsia="zh-CN"/>
        </w:rPr>
        <w:t xml:space="preserve">can be </w:t>
      </w:r>
      <w:r w:rsidR="00D229FC">
        <w:rPr>
          <w:lang w:eastAsia="zh-CN"/>
        </w:rPr>
        <w:t xml:space="preserve">measured </w:t>
      </w:r>
      <w:r w:rsidR="007A2FA6">
        <w:rPr>
          <w:lang w:eastAsia="zh-CN"/>
        </w:rPr>
        <w:t xml:space="preserve">in the victim UE’s </w:t>
      </w:r>
      <w:r w:rsidR="00252A34">
        <w:rPr>
          <w:lang w:eastAsia="zh-CN"/>
        </w:rPr>
        <w:t>DL</w:t>
      </w:r>
      <w:r w:rsidR="007A2FA6">
        <w:rPr>
          <w:lang w:eastAsia="zh-CN"/>
        </w:rPr>
        <w:t xml:space="preserve"> reception </w:t>
      </w:r>
      <w:r w:rsidR="00D229FC">
        <w:rPr>
          <w:lang w:eastAsia="zh-CN"/>
        </w:rPr>
        <w:t>window</w:t>
      </w:r>
      <w:r w:rsidR="007A2FA6">
        <w:rPr>
          <w:lang w:eastAsia="zh-CN"/>
        </w:rPr>
        <w:t xml:space="preserve">. </w:t>
      </w:r>
      <w:r w:rsidR="00593B2F">
        <w:rPr>
          <w:rFonts w:hint="eastAsia"/>
          <w:lang w:eastAsia="zh-CN"/>
        </w:rPr>
        <w:t>O</w:t>
      </w:r>
      <w:r w:rsidR="00593B2F">
        <w:rPr>
          <w:lang w:eastAsia="zh-CN"/>
        </w:rPr>
        <w:t>bviously th</w:t>
      </w:r>
      <w:r w:rsidR="00180E8F">
        <w:rPr>
          <w:lang w:eastAsia="zh-CN"/>
        </w:rPr>
        <w:t>e</w:t>
      </w:r>
      <w:r w:rsidR="00593B2F">
        <w:rPr>
          <w:lang w:eastAsia="zh-CN"/>
        </w:rPr>
        <w:t xml:space="preserve"> aggressor UE will interfere with other intra-cell normal UE </w:t>
      </w:r>
      <w:r w:rsidR="005D6D24">
        <w:rPr>
          <w:lang w:eastAsia="zh-CN"/>
        </w:rPr>
        <w:t xml:space="preserve">UL </w:t>
      </w:r>
      <w:r w:rsidR="00593B2F">
        <w:rPr>
          <w:lang w:eastAsia="zh-CN"/>
        </w:rPr>
        <w:t xml:space="preserve">transmission since adopts a </w:t>
      </w:r>
      <w:r w:rsidR="00180E8F">
        <w:rPr>
          <w:lang w:eastAsia="zh-CN"/>
        </w:rPr>
        <w:t>different</w:t>
      </w:r>
      <w:r w:rsidR="0054021E">
        <w:rPr>
          <w:lang w:eastAsia="zh-CN"/>
        </w:rPr>
        <w:t xml:space="preserve"> </w:t>
      </w:r>
      <w:r w:rsidR="00BC581B">
        <w:rPr>
          <w:lang w:eastAsia="zh-CN"/>
        </w:rPr>
        <w:t xml:space="preserve">UL </w:t>
      </w:r>
      <w:r w:rsidR="0054021E">
        <w:rPr>
          <w:lang w:eastAsia="zh-CN"/>
        </w:rPr>
        <w:t xml:space="preserve">Tx timing </w:t>
      </w:r>
      <w:r w:rsidR="00252A34">
        <w:rPr>
          <w:lang w:eastAsia="zh-CN"/>
        </w:rPr>
        <w:t>is adopted</w:t>
      </w:r>
      <w:r w:rsidR="0054021E">
        <w:rPr>
          <w:lang w:eastAsia="zh-CN"/>
        </w:rPr>
        <w:t>.</w:t>
      </w:r>
      <w:r w:rsidR="00655D55">
        <w:rPr>
          <w:lang w:eastAsia="zh-CN"/>
        </w:rPr>
        <w:t xml:space="preserve"> </w:t>
      </w:r>
    </w:p>
    <w:p w14:paraId="2EA07733" w14:textId="77777777" w:rsidR="0074378C" w:rsidRDefault="007A2FA6">
      <w:pPr>
        <w:rPr>
          <w:lang w:eastAsia="zh-CN"/>
        </w:rPr>
      </w:pPr>
      <w:r>
        <w:rPr>
          <w:lang w:eastAsia="zh-CN"/>
        </w:rPr>
        <w:t>According to the above analysis,</w:t>
      </w:r>
      <w:r w:rsidR="00655D55">
        <w:rPr>
          <w:lang w:eastAsia="zh-CN"/>
        </w:rPr>
        <w:t xml:space="preserve"> if the CLI measurement approach </w:t>
      </w:r>
      <w:r w:rsidR="00EB17D7">
        <w:rPr>
          <w:lang w:eastAsia="zh-CN"/>
        </w:rPr>
        <w:t xml:space="preserve">proposed </w:t>
      </w:r>
      <w:r w:rsidR="00655D55">
        <w:rPr>
          <w:lang w:eastAsia="zh-CN"/>
        </w:rPr>
        <w:t>in dynamic TDD</w:t>
      </w:r>
      <w:r w:rsidR="00EB17D7">
        <w:rPr>
          <w:lang w:eastAsia="zh-CN"/>
        </w:rPr>
        <w:t xml:space="preserve"> is reused</w:t>
      </w:r>
      <w:r w:rsidR="00655D55">
        <w:rPr>
          <w:lang w:eastAsia="zh-CN"/>
        </w:rPr>
        <w:t xml:space="preserve">, </w:t>
      </w:r>
      <w:r>
        <w:rPr>
          <w:rFonts w:hint="eastAsia"/>
          <w:lang w:eastAsia="zh-CN"/>
        </w:rPr>
        <w:t xml:space="preserve">the </w:t>
      </w:r>
      <w:r>
        <w:rPr>
          <w:lang w:eastAsia="zh-CN"/>
        </w:rPr>
        <w:t xml:space="preserve">inter-IAB node CLI measurement mechanism will vary with the </w:t>
      </w:r>
      <w:r w:rsidR="00593B2F">
        <w:rPr>
          <w:lang w:eastAsia="zh-CN"/>
        </w:rPr>
        <w:t xml:space="preserve">role of aggressor IAB node and victim IAB node. </w:t>
      </w:r>
      <w:r w:rsidR="0054021E">
        <w:rPr>
          <w:lang w:eastAsia="zh-CN"/>
        </w:rPr>
        <w:t xml:space="preserve">For example, for the DU-to-MT CLI </w:t>
      </w:r>
      <w:r w:rsidR="00655D55">
        <w:rPr>
          <w:lang w:eastAsia="zh-CN"/>
        </w:rPr>
        <w:t>measurement</w:t>
      </w:r>
      <w:r w:rsidR="0054021E">
        <w:rPr>
          <w:lang w:eastAsia="zh-CN"/>
        </w:rPr>
        <w:t xml:space="preserve">, the aggressor IAB node transmits </w:t>
      </w:r>
      <w:r w:rsidR="00655D55">
        <w:rPr>
          <w:lang w:eastAsia="zh-CN"/>
        </w:rPr>
        <w:t xml:space="preserve">RS with normal Tx timing. However, the aggressor IAB node has to adjust its </w:t>
      </w:r>
      <w:r w:rsidR="00D229FC">
        <w:rPr>
          <w:lang w:eastAsia="zh-CN"/>
        </w:rPr>
        <w:t xml:space="preserve">uplink </w:t>
      </w:r>
      <w:r w:rsidR="00655D55">
        <w:rPr>
          <w:lang w:eastAsia="zh-CN"/>
        </w:rPr>
        <w:t>Tx timing fo</w:t>
      </w:r>
      <w:r w:rsidR="00D229FC">
        <w:rPr>
          <w:lang w:eastAsia="zh-CN"/>
        </w:rPr>
        <w:t xml:space="preserve">r the MT-to-MT CLI measurement and this </w:t>
      </w:r>
      <w:r w:rsidR="00E43652">
        <w:rPr>
          <w:lang w:eastAsia="zh-CN"/>
        </w:rPr>
        <w:t xml:space="preserve">uplink timing </w:t>
      </w:r>
      <w:r w:rsidR="00B124B2">
        <w:rPr>
          <w:lang w:eastAsia="zh-CN"/>
        </w:rPr>
        <w:t xml:space="preserve">adjustment </w:t>
      </w:r>
      <w:r w:rsidR="005E06D7">
        <w:rPr>
          <w:lang w:eastAsia="zh-CN"/>
        </w:rPr>
        <w:t>may</w:t>
      </w:r>
      <w:r w:rsidR="00B124B2">
        <w:rPr>
          <w:lang w:eastAsia="zh-CN"/>
        </w:rPr>
        <w:t xml:space="preserve"> var</w:t>
      </w:r>
      <w:r w:rsidR="005E06D7">
        <w:rPr>
          <w:lang w:eastAsia="zh-CN"/>
        </w:rPr>
        <w:t>y</w:t>
      </w:r>
      <w:r w:rsidR="00B124B2">
        <w:rPr>
          <w:lang w:eastAsia="zh-CN"/>
        </w:rPr>
        <w:t xml:space="preserve"> </w:t>
      </w:r>
      <w:r w:rsidR="00490C39">
        <w:rPr>
          <w:lang w:eastAsia="zh-CN"/>
        </w:rPr>
        <w:t>with</w:t>
      </w:r>
      <w:r w:rsidR="00B124B2">
        <w:rPr>
          <w:lang w:eastAsia="zh-CN"/>
        </w:rPr>
        <w:t xml:space="preserve"> the distance between aggressor IAB node and victim IAB node</w:t>
      </w:r>
      <w:r w:rsidR="00B124B2">
        <w:rPr>
          <w:rFonts w:hint="eastAsia"/>
          <w:lang w:eastAsia="zh-CN"/>
        </w:rPr>
        <w:t xml:space="preserve">, </w:t>
      </w:r>
      <w:r w:rsidR="00B124B2">
        <w:rPr>
          <w:lang w:eastAsia="zh-CN"/>
        </w:rPr>
        <w:t>which seems</w:t>
      </w:r>
      <w:r w:rsidR="00655D55">
        <w:rPr>
          <w:lang w:eastAsia="zh-CN"/>
        </w:rPr>
        <w:t xml:space="preserve"> rather complicated for implementation. </w:t>
      </w:r>
      <w:r w:rsidR="0074378C">
        <w:rPr>
          <w:lang w:eastAsia="zh-CN"/>
        </w:rPr>
        <w:t xml:space="preserve">Moreover, due to the </w:t>
      </w:r>
      <w:r w:rsidR="00542DD0">
        <w:rPr>
          <w:lang w:eastAsia="zh-CN"/>
        </w:rPr>
        <w:t xml:space="preserve">modified </w:t>
      </w:r>
      <w:r w:rsidR="0074378C">
        <w:rPr>
          <w:lang w:eastAsia="zh-CN"/>
        </w:rPr>
        <w:t xml:space="preserve">timing adjustment for measurement, </w:t>
      </w:r>
      <w:r w:rsidR="0074378C" w:rsidRPr="00EE3BA0">
        <w:rPr>
          <w:lang w:eastAsia="zh-CN"/>
        </w:rPr>
        <w:t>the performance of IAB nodes' UL backhaul transmission will be impacted</w:t>
      </w:r>
      <w:r w:rsidR="0074378C">
        <w:rPr>
          <w:lang w:eastAsia="zh-CN"/>
        </w:rPr>
        <w:t xml:space="preserve"> which may not be preferable for IAB</w:t>
      </w:r>
      <w:r w:rsidR="0074378C" w:rsidRPr="00EE3BA0">
        <w:rPr>
          <w:lang w:eastAsia="zh-CN"/>
        </w:rPr>
        <w:t>.</w:t>
      </w:r>
    </w:p>
    <w:p w14:paraId="5D09A1C4" w14:textId="7D8A1697" w:rsidR="007C059A" w:rsidRDefault="00655D55">
      <w:pPr>
        <w:rPr>
          <w:lang w:eastAsia="zh-CN"/>
        </w:rPr>
      </w:pPr>
      <w:r>
        <w:rPr>
          <w:lang w:eastAsia="zh-CN"/>
        </w:rPr>
        <w:t xml:space="preserve">Therefore, </w:t>
      </w:r>
      <w:r w:rsidR="00146C15">
        <w:rPr>
          <w:lang w:eastAsia="zh-CN"/>
        </w:rPr>
        <w:t xml:space="preserve">from the above analysis, </w:t>
      </w:r>
      <w:r>
        <w:rPr>
          <w:lang w:eastAsia="zh-CN"/>
        </w:rPr>
        <w:t>it is beneficial to study a unified CLI measurement framework independent of the roles of aggressor and victim IAB nodes</w:t>
      </w:r>
      <w:r w:rsidR="00490C39">
        <w:rPr>
          <w:lang w:eastAsia="zh-CN"/>
        </w:rPr>
        <w:t>.</w:t>
      </w:r>
      <w:r w:rsidR="00764A34">
        <w:rPr>
          <w:rFonts w:hint="eastAsia"/>
          <w:lang w:eastAsia="zh-CN"/>
        </w:rPr>
        <w:t xml:space="preserve"> For example,</w:t>
      </w:r>
      <w:r w:rsidR="00262A26">
        <w:rPr>
          <w:lang w:eastAsia="zh-CN"/>
        </w:rPr>
        <w:t xml:space="preserve"> </w:t>
      </w:r>
      <w:r w:rsidR="00542DD0">
        <w:rPr>
          <w:lang w:eastAsia="zh-CN"/>
        </w:rPr>
        <w:t>the</w:t>
      </w:r>
      <w:r w:rsidR="00262A26">
        <w:rPr>
          <w:lang w:eastAsia="zh-CN"/>
        </w:rPr>
        <w:t xml:space="preserve"> </w:t>
      </w:r>
      <w:r w:rsidR="00146C15">
        <w:rPr>
          <w:lang w:eastAsia="zh-CN"/>
        </w:rPr>
        <w:t xml:space="preserve">MT-to-DU, </w:t>
      </w:r>
      <w:r w:rsidR="00262A26">
        <w:rPr>
          <w:lang w:eastAsia="zh-CN"/>
        </w:rPr>
        <w:t>MT-to-MT and DU-to-DU CLI measurement</w:t>
      </w:r>
      <w:r w:rsidR="00542DD0">
        <w:rPr>
          <w:lang w:eastAsia="zh-CN"/>
        </w:rPr>
        <w:t xml:space="preserve"> can</w:t>
      </w:r>
      <w:r w:rsidR="00262A26">
        <w:rPr>
          <w:lang w:eastAsia="zh-CN"/>
        </w:rPr>
        <w:t xml:space="preserve"> follow the similar approach as </w:t>
      </w:r>
      <w:r w:rsidR="00146C15">
        <w:rPr>
          <w:lang w:eastAsia="zh-CN"/>
        </w:rPr>
        <w:t xml:space="preserve">the </w:t>
      </w:r>
      <w:r w:rsidR="00262A26">
        <w:rPr>
          <w:lang w:eastAsia="zh-CN"/>
        </w:rPr>
        <w:t xml:space="preserve">DU-to-MT interference measurement, </w:t>
      </w:r>
      <w:r w:rsidR="00764A34">
        <w:rPr>
          <w:lang w:eastAsia="zh-CN"/>
        </w:rPr>
        <w:t>which seems feasible since MT and DU are located within an IAB node</w:t>
      </w:r>
      <w:r w:rsidR="00262A26">
        <w:rPr>
          <w:lang w:eastAsia="zh-CN"/>
        </w:rPr>
        <w:t>, the interference measurement configuration information for MT and DU can be known to each other.</w:t>
      </w:r>
    </w:p>
    <w:p w14:paraId="558FB10F" w14:textId="35918FEC" w:rsidR="00921040" w:rsidRDefault="00E3609B" w:rsidP="000F7458">
      <w:pPr>
        <w:rPr>
          <w:i/>
          <w:lang w:eastAsia="zh-CN"/>
        </w:rPr>
      </w:pPr>
      <w:r w:rsidRPr="00E3609B">
        <w:rPr>
          <w:b/>
          <w:i/>
          <w:lang w:eastAsia="zh-CN"/>
        </w:rPr>
        <w:t>Observation 6</w:t>
      </w:r>
      <w:r w:rsidRPr="00E3609B">
        <w:rPr>
          <w:i/>
          <w:lang w:eastAsia="zh-CN"/>
        </w:rPr>
        <w:t xml:space="preserve">: </w:t>
      </w:r>
      <w:r w:rsidR="00921040">
        <w:rPr>
          <w:i/>
          <w:lang w:eastAsia="zh-CN"/>
        </w:rPr>
        <w:t xml:space="preserve">Among the four inter-IAB node CLI cases, the DU-to-MT CLI measurement can adopt the inter-cell interference measurement mechanism in </w:t>
      </w:r>
      <w:r w:rsidR="00542DD0">
        <w:rPr>
          <w:i/>
          <w:lang w:eastAsia="zh-CN"/>
        </w:rPr>
        <w:t xml:space="preserve">NR </w:t>
      </w:r>
      <w:r w:rsidR="00921040">
        <w:rPr>
          <w:i/>
          <w:lang w:eastAsia="zh-CN"/>
        </w:rPr>
        <w:t>R</w:t>
      </w:r>
      <w:r w:rsidR="00542DD0">
        <w:rPr>
          <w:i/>
          <w:lang w:eastAsia="zh-CN"/>
        </w:rPr>
        <w:t>el-</w:t>
      </w:r>
      <w:r w:rsidR="00921040">
        <w:rPr>
          <w:i/>
          <w:lang w:eastAsia="zh-CN"/>
        </w:rPr>
        <w:t xml:space="preserve">15. </w:t>
      </w:r>
    </w:p>
    <w:p w14:paraId="04886E4F" w14:textId="77777777" w:rsidR="00075D8F" w:rsidRPr="000514FD" w:rsidRDefault="00921040" w:rsidP="000F7458">
      <w:pPr>
        <w:rPr>
          <w:i/>
          <w:lang w:eastAsia="zh-CN"/>
        </w:rPr>
      </w:pPr>
      <w:r w:rsidRPr="00143FDF">
        <w:rPr>
          <w:b/>
          <w:i/>
          <w:lang w:eastAsia="zh-CN"/>
        </w:rPr>
        <w:t xml:space="preserve">Observation </w:t>
      </w:r>
      <w:r w:rsidR="00143FDF" w:rsidRPr="00143FDF">
        <w:rPr>
          <w:b/>
          <w:i/>
          <w:lang w:eastAsia="zh-CN"/>
        </w:rPr>
        <w:t>7</w:t>
      </w:r>
      <w:r>
        <w:rPr>
          <w:i/>
          <w:lang w:eastAsia="zh-CN"/>
        </w:rPr>
        <w:t xml:space="preserve">: </w:t>
      </w:r>
      <w:r w:rsidR="00325E8B">
        <w:rPr>
          <w:i/>
          <w:lang w:eastAsia="zh-CN"/>
        </w:rPr>
        <w:t>F</w:t>
      </w:r>
      <w:r>
        <w:rPr>
          <w:i/>
          <w:lang w:eastAsia="zh-CN"/>
        </w:rPr>
        <w:t xml:space="preserve">or MT-to-MT and DU-to-DU </w:t>
      </w:r>
      <w:r w:rsidR="00E3609B" w:rsidRPr="00E3609B">
        <w:rPr>
          <w:i/>
          <w:lang w:eastAsia="zh-CN"/>
        </w:rPr>
        <w:t>CLI</w:t>
      </w:r>
      <w:r>
        <w:rPr>
          <w:i/>
          <w:lang w:eastAsia="zh-CN"/>
        </w:rPr>
        <w:t>, the</w:t>
      </w:r>
      <w:r w:rsidR="00E3609B" w:rsidRPr="00E3609B">
        <w:rPr>
          <w:i/>
          <w:lang w:eastAsia="zh-CN"/>
        </w:rPr>
        <w:t xml:space="preserve"> measurement mech</w:t>
      </w:r>
      <w:r>
        <w:rPr>
          <w:i/>
          <w:lang w:eastAsia="zh-CN"/>
        </w:rPr>
        <w:t xml:space="preserve">anisms </w:t>
      </w:r>
      <w:r w:rsidR="00325E8B">
        <w:rPr>
          <w:i/>
          <w:lang w:eastAsia="zh-CN"/>
        </w:rPr>
        <w:t xml:space="preserve">proposed </w:t>
      </w:r>
      <w:r>
        <w:rPr>
          <w:i/>
          <w:lang w:eastAsia="zh-CN"/>
        </w:rPr>
        <w:t>in dynamic TDD seems</w:t>
      </w:r>
      <w:r w:rsidR="00E3609B" w:rsidRPr="00E3609B">
        <w:rPr>
          <w:i/>
          <w:lang w:eastAsia="zh-CN"/>
        </w:rPr>
        <w:t xml:space="preserve"> not a</w:t>
      </w:r>
      <w:r w:rsidR="00143FDF">
        <w:rPr>
          <w:i/>
          <w:lang w:eastAsia="zh-CN"/>
        </w:rPr>
        <w:t>pplicable for IAB</w:t>
      </w:r>
      <w:r w:rsidR="00325E8B">
        <w:rPr>
          <w:i/>
          <w:lang w:eastAsia="zh-CN"/>
        </w:rPr>
        <w:t>.</w:t>
      </w:r>
      <w:r w:rsidR="00E3609B" w:rsidRPr="00E3609B">
        <w:rPr>
          <w:i/>
          <w:lang w:eastAsia="zh-CN"/>
        </w:rPr>
        <w:t xml:space="preserve"> </w:t>
      </w:r>
    </w:p>
    <w:p w14:paraId="00FC88B9" w14:textId="47B52FD3" w:rsidR="00921040" w:rsidRDefault="00E3609B" w:rsidP="000F7458">
      <w:pPr>
        <w:rPr>
          <w:b/>
          <w:i/>
          <w:lang w:eastAsia="zh-CN"/>
        </w:rPr>
      </w:pPr>
      <w:r w:rsidRPr="00E3609B">
        <w:rPr>
          <w:b/>
          <w:i/>
          <w:lang w:eastAsia="zh-CN"/>
        </w:rPr>
        <w:t xml:space="preserve">Proposal </w:t>
      </w:r>
      <w:r w:rsidR="00D356A0" w:rsidRPr="00E3609B">
        <w:rPr>
          <w:b/>
          <w:i/>
          <w:lang w:eastAsia="zh-CN"/>
        </w:rPr>
        <w:t>1</w:t>
      </w:r>
      <w:r w:rsidR="006845C2">
        <w:rPr>
          <w:b/>
          <w:i/>
          <w:lang w:eastAsia="zh-CN"/>
        </w:rPr>
        <w:t>9</w:t>
      </w:r>
      <w:r w:rsidR="00921040">
        <w:rPr>
          <w:b/>
          <w:i/>
          <w:lang w:eastAsia="zh-CN"/>
        </w:rPr>
        <w:t xml:space="preserve">: </w:t>
      </w:r>
      <w:r w:rsidR="00921040" w:rsidRPr="00143FDF">
        <w:rPr>
          <w:i/>
          <w:lang w:eastAsia="zh-CN"/>
        </w:rPr>
        <w:t xml:space="preserve">The </w:t>
      </w:r>
      <w:r w:rsidR="00921040">
        <w:rPr>
          <w:i/>
          <w:lang w:eastAsia="zh-CN"/>
        </w:rPr>
        <w:t xml:space="preserve">DU-to-MT CLI measurement should adopt the inter-cell interference measurement mechanism in </w:t>
      </w:r>
      <w:r w:rsidR="006D4CBC">
        <w:rPr>
          <w:i/>
          <w:lang w:eastAsia="zh-CN"/>
        </w:rPr>
        <w:t xml:space="preserve">NR </w:t>
      </w:r>
      <w:r w:rsidR="00921040">
        <w:rPr>
          <w:i/>
          <w:lang w:eastAsia="zh-CN"/>
        </w:rPr>
        <w:t>R</w:t>
      </w:r>
      <w:r w:rsidR="006D4CBC">
        <w:rPr>
          <w:i/>
          <w:lang w:eastAsia="zh-CN"/>
        </w:rPr>
        <w:t>el-</w:t>
      </w:r>
      <w:r w:rsidR="00921040">
        <w:rPr>
          <w:i/>
          <w:lang w:eastAsia="zh-CN"/>
        </w:rPr>
        <w:t>15.</w:t>
      </w:r>
    </w:p>
    <w:p w14:paraId="7315C146" w14:textId="5E2E2853" w:rsidR="00921040" w:rsidRDefault="00921040" w:rsidP="000F7458">
      <w:pPr>
        <w:rPr>
          <w:i/>
          <w:lang w:eastAsia="zh-CN"/>
        </w:rPr>
      </w:pPr>
      <w:r w:rsidRPr="00E346F1">
        <w:rPr>
          <w:b/>
          <w:i/>
          <w:lang w:eastAsia="zh-CN"/>
        </w:rPr>
        <w:t xml:space="preserve">Proposal </w:t>
      </w:r>
      <w:r w:rsidR="006845C2">
        <w:rPr>
          <w:b/>
          <w:i/>
          <w:lang w:eastAsia="zh-CN"/>
        </w:rPr>
        <w:t>20</w:t>
      </w:r>
      <w:r w:rsidR="00E3609B" w:rsidRPr="00E3609B">
        <w:rPr>
          <w:i/>
          <w:lang w:eastAsia="zh-CN"/>
        </w:rPr>
        <w:t xml:space="preserve">: </w:t>
      </w:r>
      <w:r>
        <w:rPr>
          <w:i/>
          <w:lang w:eastAsia="zh-CN"/>
        </w:rPr>
        <w:t xml:space="preserve">For </w:t>
      </w:r>
      <w:r w:rsidR="00146C15">
        <w:rPr>
          <w:i/>
          <w:lang w:eastAsia="zh-CN"/>
        </w:rPr>
        <w:t xml:space="preserve">MT-to-DU, </w:t>
      </w:r>
      <w:r>
        <w:rPr>
          <w:i/>
          <w:lang w:eastAsia="zh-CN"/>
        </w:rPr>
        <w:t xml:space="preserve">MT-to-MT and </w:t>
      </w:r>
      <w:r w:rsidRPr="00E3609B">
        <w:rPr>
          <w:i/>
          <w:lang w:eastAsia="zh-CN"/>
        </w:rPr>
        <w:t>DU-to-DU CLI</w:t>
      </w:r>
      <w:r>
        <w:rPr>
          <w:i/>
          <w:lang w:eastAsia="zh-CN"/>
        </w:rPr>
        <w:t xml:space="preserve">, </w:t>
      </w:r>
      <w:r w:rsidR="00E3609B" w:rsidRPr="00E3609B">
        <w:rPr>
          <w:i/>
          <w:lang w:eastAsia="zh-CN"/>
        </w:rPr>
        <w:t>RAN1 should study a unified inter-IAB node CL</w:t>
      </w:r>
      <w:r>
        <w:rPr>
          <w:i/>
          <w:lang w:eastAsia="zh-CN"/>
        </w:rPr>
        <w:t>I measurement framework, following the DU-to-MT CLI measurement</w:t>
      </w:r>
      <w:r w:rsidR="001414CE">
        <w:rPr>
          <w:i/>
          <w:lang w:eastAsia="zh-CN"/>
        </w:rPr>
        <w:t>,</w:t>
      </w:r>
      <w:r w:rsidR="007225D6">
        <w:rPr>
          <w:i/>
          <w:lang w:eastAsia="zh-CN"/>
        </w:rPr>
        <w:t xml:space="preserve"> </w:t>
      </w:r>
      <w:r w:rsidR="001414CE">
        <w:rPr>
          <w:i/>
          <w:lang w:eastAsia="zh-CN"/>
        </w:rPr>
        <w:t>i</w:t>
      </w:r>
      <w:r>
        <w:rPr>
          <w:i/>
          <w:lang w:eastAsia="zh-CN"/>
        </w:rPr>
        <w:t>ncluding:</w:t>
      </w:r>
    </w:p>
    <w:p w14:paraId="24A490BF" w14:textId="687CFCA3" w:rsidR="007A589A" w:rsidRDefault="00921040" w:rsidP="006956BF">
      <w:pPr>
        <w:pStyle w:val="af3"/>
        <w:numPr>
          <w:ilvl w:val="0"/>
          <w:numId w:val="6"/>
        </w:numPr>
        <w:rPr>
          <w:i/>
          <w:lang w:eastAsia="zh-CN"/>
        </w:rPr>
      </w:pPr>
      <w:r>
        <w:rPr>
          <w:i/>
          <w:lang w:eastAsia="zh-CN"/>
        </w:rPr>
        <w:t xml:space="preserve">Unified CSI-RS </w:t>
      </w:r>
      <w:r w:rsidR="00AB7FF3">
        <w:rPr>
          <w:rFonts w:hint="eastAsia"/>
          <w:i/>
          <w:lang w:eastAsia="zh-CN"/>
        </w:rPr>
        <w:t xml:space="preserve">for </w:t>
      </w:r>
      <w:r w:rsidR="00146C15">
        <w:rPr>
          <w:i/>
          <w:lang w:eastAsia="zh-CN"/>
        </w:rPr>
        <w:t xml:space="preserve">the </w:t>
      </w:r>
      <w:r w:rsidR="00AB7FF3">
        <w:rPr>
          <w:rFonts w:hint="eastAsia"/>
          <w:i/>
          <w:lang w:eastAsia="zh-CN"/>
        </w:rPr>
        <w:t>CLI measurement</w:t>
      </w:r>
    </w:p>
    <w:p w14:paraId="5851A735" w14:textId="77777777" w:rsidR="007A589A" w:rsidRPr="006956BF" w:rsidRDefault="00262A26" w:rsidP="006956BF">
      <w:pPr>
        <w:pStyle w:val="af3"/>
        <w:numPr>
          <w:ilvl w:val="0"/>
          <w:numId w:val="6"/>
        </w:numPr>
        <w:rPr>
          <w:i/>
          <w:lang w:eastAsia="zh-CN"/>
        </w:rPr>
      </w:pPr>
      <w:r w:rsidRPr="00262A26">
        <w:rPr>
          <w:i/>
          <w:lang w:eastAsia="zh-CN"/>
        </w:rPr>
        <w:t>Unified</w:t>
      </w:r>
      <w:r>
        <w:rPr>
          <w:i/>
          <w:lang w:eastAsia="zh-CN"/>
        </w:rPr>
        <w:t xml:space="preserve"> CLI measurement timing</w:t>
      </w:r>
      <w:r w:rsidR="00AB7FF3">
        <w:rPr>
          <w:rFonts w:hint="eastAsia"/>
          <w:i/>
          <w:lang w:eastAsia="zh-CN"/>
        </w:rPr>
        <w:t xml:space="preserve"> with the uniform IAB DL Tx timing as assumption</w:t>
      </w:r>
    </w:p>
    <w:p w14:paraId="4F888275" w14:textId="77777777" w:rsidR="00D46CC2" w:rsidRDefault="000514FD" w:rsidP="00D46CC2">
      <w:pPr>
        <w:rPr>
          <w:lang w:eastAsia="zh-CN"/>
        </w:rPr>
      </w:pPr>
      <w:r>
        <w:rPr>
          <w:lang w:eastAsia="zh-CN"/>
        </w:rPr>
        <w:t>T</w:t>
      </w:r>
      <w:r w:rsidR="00D46CC2">
        <w:rPr>
          <w:rFonts w:hint="eastAsia"/>
          <w:lang w:eastAsia="zh-CN"/>
        </w:rPr>
        <w:t xml:space="preserve">wo kinds of </w:t>
      </w:r>
      <w:r>
        <w:rPr>
          <w:lang w:eastAsia="zh-CN"/>
        </w:rPr>
        <w:t>CLI</w:t>
      </w:r>
      <w:r>
        <w:rPr>
          <w:rFonts w:hint="eastAsia"/>
          <w:lang w:eastAsia="zh-CN"/>
        </w:rPr>
        <w:t xml:space="preserve"> </w:t>
      </w:r>
      <w:r w:rsidR="00D46CC2">
        <w:rPr>
          <w:rFonts w:hint="eastAsia"/>
          <w:lang w:eastAsia="zh-CN"/>
        </w:rPr>
        <w:t xml:space="preserve">management </w:t>
      </w:r>
      <w:r>
        <w:rPr>
          <w:lang w:eastAsia="zh-CN"/>
        </w:rPr>
        <w:t xml:space="preserve">approach </w:t>
      </w:r>
      <w:r w:rsidR="00D46CC2">
        <w:rPr>
          <w:rFonts w:hint="eastAsia"/>
          <w:lang w:eastAsia="zh-CN"/>
        </w:rPr>
        <w:t>could be considered</w:t>
      </w:r>
      <w:r>
        <w:rPr>
          <w:lang w:eastAsia="zh-CN"/>
        </w:rPr>
        <w:t xml:space="preserve"> </w:t>
      </w:r>
    </w:p>
    <w:p w14:paraId="4301930D" w14:textId="77777777" w:rsidR="007A589A" w:rsidRDefault="00D46CC2" w:rsidP="006956BF">
      <w:pPr>
        <w:numPr>
          <w:ilvl w:val="0"/>
          <w:numId w:val="7"/>
        </w:numPr>
        <w:rPr>
          <w:lang w:eastAsia="zh-CN"/>
        </w:rPr>
      </w:pPr>
      <w:r w:rsidRPr="000744FE">
        <w:rPr>
          <w:b/>
          <w:lang w:eastAsia="zh-CN"/>
        </w:rPr>
        <w:t>Centralized interference management</w:t>
      </w:r>
      <w:r>
        <w:rPr>
          <w:lang w:eastAsia="zh-CN"/>
        </w:rPr>
        <w:t>: With layer 2 IAB architecture, the semi-static centralized interference management by the CU of donor node is a straightforward option to coordinate the resource allocation among IAB nodes. To be specific, Donor node will configure each IAB node (including MT and DU) the measurement/report for CLI</w:t>
      </w:r>
      <w:r w:rsidR="00DB38E1">
        <w:rPr>
          <w:rFonts w:hint="eastAsia"/>
          <w:lang w:eastAsia="zh-CN"/>
        </w:rPr>
        <w:t>. O</w:t>
      </w:r>
      <w:r>
        <w:rPr>
          <w:lang w:eastAsia="zh-CN"/>
        </w:rPr>
        <w:t xml:space="preserve">nce these inter-IAB node CLI measurement results are </w:t>
      </w:r>
      <w:r w:rsidR="000514FD">
        <w:rPr>
          <w:lang w:eastAsia="zh-CN"/>
        </w:rPr>
        <w:t>available at</w:t>
      </w:r>
      <w:r>
        <w:rPr>
          <w:lang w:eastAsia="zh-CN"/>
        </w:rPr>
        <w:t xml:space="preserve"> donor</w:t>
      </w:r>
      <w:r w:rsidR="00DB38E1">
        <w:rPr>
          <w:rFonts w:hint="eastAsia"/>
          <w:lang w:eastAsia="zh-CN"/>
        </w:rPr>
        <w:t>, i</w:t>
      </w:r>
      <w:r>
        <w:rPr>
          <w:lang w:eastAsia="zh-CN"/>
        </w:rPr>
        <w:t>t will coordinate the resource allocation</w:t>
      </w:r>
      <w:r>
        <w:rPr>
          <w:rFonts w:hint="eastAsia"/>
          <w:lang w:eastAsia="zh-CN"/>
        </w:rPr>
        <w:t xml:space="preserve"> for each IAB node</w:t>
      </w:r>
      <w:r>
        <w:rPr>
          <w:lang w:eastAsia="zh-CN"/>
        </w:rPr>
        <w:t xml:space="preserve"> to minimize the impact of CLI.  </w:t>
      </w:r>
    </w:p>
    <w:p w14:paraId="2E733DAE" w14:textId="77777777" w:rsidR="007A589A" w:rsidRDefault="00D46CC2" w:rsidP="006956BF">
      <w:pPr>
        <w:numPr>
          <w:ilvl w:val="0"/>
          <w:numId w:val="7"/>
        </w:numPr>
        <w:rPr>
          <w:lang w:eastAsia="zh-CN"/>
        </w:rPr>
      </w:pPr>
      <w:r>
        <w:rPr>
          <w:b/>
          <w:lang w:eastAsia="zh-CN"/>
        </w:rPr>
        <w:t>Distributed interference management</w:t>
      </w:r>
      <w:r w:rsidRPr="000744FE">
        <w:rPr>
          <w:lang w:eastAsia="zh-CN"/>
        </w:rPr>
        <w:t>:</w:t>
      </w:r>
      <w:r>
        <w:rPr>
          <w:lang w:eastAsia="zh-CN"/>
        </w:rPr>
        <w:t xml:space="preserve"> </w:t>
      </w:r>
      <w:r>
        <w:rPr>
          <w:rFonts w:hint="eastAsia"/>
          <w:lang w:eastAsia="zh-CN"/>
        </w:rPr>
        <w:t xml:space="preserve">Distributed </w:t>
      </w:r>
      <w:r>
        <w:rPr>
          <w:lang w:eastAsia="zh-CN"/>
        </w:rPr>
        <w:t>interference</w:t>
      </w:r>
      <w:r>
        <w:rPr>
          <w:rFonts w:hint="eastAsia"/>
          <w:lang w:eastAsia="zh-CN"/>
        </w:rPr>
        <w:t xml:space="preserve"> management should also be studied in order t</w:t>
      </w:r>
      <w:r>
        <w:rPr>
          <w:lang w:eastAsia="zh-CN"/>
        </w:rPr>
        <w:t xml:space="preserve">o minimize the overhead of RS coordination and </w:t>
      </w:r>
      <w:r>
        <w:rPr>
          <w:rFonts w:hint="eastAsia"/>
          <w:lang w:eastAsia="zh-CN"/>
        </w:rPr>
        <w:t>interference measurement</w:t>
      </w:r>
      <w:r>
        <w:rPr>
          <w:lang w:eastAsia="zh-CN"/>
        </w:rPr>
        <w:t xml:space="preserve"> information exchang</w:t>
      </w:r>
      <w:r>
        <w:rPr>
          <w:rFonts w:hint="eastAsia"/>
          <w:lang w:eastAsia="zh-CN"/>
        </w:rPr>
        <w:t>e</w:t>
      </w:r>
      <w:r>
        <w:rPr>
          <w:lang w:eastAsia="zh-CN"/>
        </w:rPr>
        <w:t xml:space="preserve"> </w:t>
      </w:r>
      <w:r>
        <w:rPr>
          <w:rFonts w:hint="eastAsia"/>
          <w:lang w:eastAsia="zh-CN"/>
        </w:rPr>
        <w:t xml:space="preserve">between </w:t>
      </w:r>
      <w:r>
        <w:rPr>
          <w:lang w:eastAsia="zh-CN"/>
        </w:rPr>
        <w:t>donor</w:t>
      </w:r>
      <w:r>
        <w:rPr>
          <w:rFonts w:hint="eastAsia"/>
          <w:lang w:eastAsia="zh-CN"/>
        </w:rPr>
        <w:t xml:space="preserve"> and</w:t>
      </w:r>
      <w:r>
        <w:rPr>
          <w:lang w:eastAsia="zh-CN"/>
        </w:rPr>
        <w:t xml:space="preserve"> IAB nodes</w:t>
      </w:r>
      <w:r>
        <w:rPr>
          <w:rFonts w:hint="eastAsia"/>
          <w:lang w:eastAsia="zh-CN"/>
        </w:rPr>
        <w:t xml:space="preserve">. </w:t>
      </w:r>
      <w:r>
        <w:rPr>
          <w:lang w:eastAsia="zh-CN"/>
        </w:rPr>
        <w:t xml:space="preserve"> </w:t>
      </w:r>
    </w:p>
    <w:p w14:paraId="1611FB87" w14:textId="77777777" w:rsidR="00D46CC2" w:rsidRDefault="00D46CC2" w:rsidP="00D46CC2">
      <w:pPr>
        <w:rPr>
          <w:lang w:eastAsia="zh-CN"/>
        </w:rPr>
      </w:pPr>
      <w:r w:rsidRPr="004E6A41">
        <w:rPr>
          <w:rFonts w:hint="eastAsia"/>
          <w:lang w:eastAsia="zh-CN"/>
        </w:rPr>
        <w:t>Both schemes should be studied in terms of performance and complexity</w:t>
      </w:r>
    </w:p>
    <w:p w14:paraId="4AEB302D" w14:textId="1DF4ECD5" w:rsidR="00D46CC2" w:rsidRPr="002C1C3D" w:rsidRDefault="00D46CC2" w:rsidP="00D46CC2">
      <w:pPr>
        <w:rPr>
          <w:i/>
          <w:lang w:eastAsia="zh-CN"/>
        </w:rPr>
      </w:pPr>
      <w:r w:rsidRPr="00EA22D6">
        <w:rPr>
          <w:b/>
          <w:i/>
          <w:lang w:eastAsia="zh-CN"/>
        </w:rPr>
        <w:t xml:space="preserve">Proposal </w:t>
      </w:r>
      <w:r w:rsidR="00D356A0">
        <w:rPr>
          <w:rFonts w:hint="eastAsia"/>
          <w:b/>
          <w:i/>
          <w:lang w:eastAsia="zh-CN"/>
        </w:rPr>
        <w:t>2</w:t>
      </w:r>
      <w:r w:rsidR="006845C2">
        <w:rPr>
          <w:b/>
          <w:i/>
          <w:lang w:eastAsia="zh-CN"/>
        </w:rPr>
        <w:t>1</w:t>
      </w:r>
      <w:r w:rsidRPr="00EA22D6">
        <w:rPr>
          <w:i/>
          <w:lang w:eastAsia="zh-CN"/>
        </w:rPr>
        <w:t xml:space="preserve">: </w:t>
      </w:r>
      <w:r>
        <w:rPr>
          <w:i/>
          <w:lang w:eastAsia="zh-CN"/>
        </w:rPr>
        <w:t xml:space="preserve">Both distributed and centralized interference management schemes should be studied </w:t>
      </w:r>
      <w:r>
        <w:rPr>
          <w:rFonts w:hint="eastAsia"/>
          <w:i/>
          <w:lang w:eastAsia="zh-CN"/>
        </w:rPr>
        <w:t>for inter-IA</w:t>
      </w:r>
      <w:r>
        <w:rPr>
          <w:i/>
          <w:lang w:eastAsia="zh-CN"/>
        </w:rPr>
        <w:t>B CLI management.</w:t>
      </w:r>
    </w:p>
    <w:p w14:paraId="3BA408C9" w14:textId="77777777" w:rsidR="008D76C0" w:rsidRPr="007A3C6B" w:rsidRDefault="008D76C0" w:rsidP="008D76C0">
      <w:pPr>
        <w:rPr>
          <w:lang w:val="en-GB" w:eastAsia="zh-CN"/>
        </w:rPr>
      </w:pPr>
      <w:r w:rsidRPr="007A3C6B">
        <w:rPr>
          <w:lang w:val="en-GB" w:eastAsia="zh-CN"/>
        </w:rPr>
        <w:lastRenderedPageBreak/>
        <w:t>With the CLI measurement information available, donor could</w:t>
      </w:r>
      <w:r>
        <w:rPr>
          <w:lang w:val="en-GB" w:eastAsia="zh-CN"/>
        </w:rPr>
        <w:t xml:space="preserve"> do coordination in various ways to mitigate the interference.</w:t>
      </w:r>
    </w:p>
    <w:p w14:paraId="1EF1EA14" w14:textId="77777777" w:rsidR="007A589A" w:rsidRDefault="008D76C0" w:rsidP="006956BF">
      <w:pPr>
        <w:numPr>
          <w:ilvl w:val="0"/>
          <w:numId w:val="3"/>
        </w:numPr>
        <w:rPr>
          <w:i/>
          <w:lang w:val="en-GB" w:eastAsia="zh-CN"/>
        </w:rPr>
      </w:pPr>
      <w:r>
        <w:rPr>
          <w:b/>
          <w:lang w:eastAsia="zh-CN"/>
        </w:rPr>
        <w:t>Time/frequency</w:t>
      </w:r>
      <w:r w:rsidRPr="00585B9F">
        <w:rPr>
          <w:rFonts w:hint="eastAsia"/>
          <w:b/>
          <w:lang w:eastAsia="zh-CN"/>
        </w:rPr>
        <w:t xml:space="preserve"> coordination</w:t>
      </w:r>
      <w:r>
        <w:rPr>
          <w:rFonts w:hint="eastAsia"/>
          <w:lang w:eastAsia="zh-CN"/>
        </w:rPr>
        <w:t xml:space="preserve">: </w:t>
      </w:r>
      <w:r>
        <w:rPr>
          <w:lang w:eastAsia="zh-CN"/>
        </w:rPr>
        <w:t>Time/frequency coordination is the most simple and effective method to avoid interference, but usually leads to low resource utilization</w:t>
      </w:r>
      <w:r>
        <w:rPr>
          <w:i/>
          <w:lang w:val="en-GB" w:eastAsia="zh-CN"/>
        </w:rPr>
        <w:t>.</w:t>
      </w:r>
    </w:p>
    <w:p w14:paraId="41ADB9B0" w14:textId="77777777" w:rsidR="007A589A" w:rsidRDefault="008D76C0" w:rsidP="006956BF">
      <w:pPr>
        <w:numPr>
          <w:ilvl w:val="0"/>
          <w:numId w:val="3"/>
        </w:numPr>
        <w:rPr>
          <w:lang w:eastAsia="zh-CN"/>
        </w:rPr>
      </w:pPr>
      <w:r w:rsidRPr="006D59BB">
        <w:rPr>
          <w:rFonts w:hint="eastAsia"/>
          <w:b/>
          <w:lang w:eastAsia="zh-CN"/>
        </w:rPr>
        <w:t>Beam coordination</w:t>
      </w:r>
      <w:r>
        <w:rPr>
          <w:rFonts w:hint="eastAsia"/>
          <w:lang w:eastAsia="zh-CN"/>
        </w:rPr>
        <w:t xml:space="preserve">: </w:t>
      </w:r>
      <w:r>
        <w:rPr>
          <w:rFonts w:eastAsia="Malgun Gothic"/>
          <w:lang w:eastAsia="ko-KR"/>
        </w:rPr>
        <w:t xml:space="preserve">Beam coordination is to coordinate the interfering/interfered beam direction </w:t>
      </w:r>
      <w:r>
        <w:rPr>
          <w:rFonts w:eastAsia="Malgun Gothic" w:hint="eastAsia"/>
          <w:lang w:eastAsia="ko-KR"/>
        </w:rPr>
        <w:t>to suppress the interference signal in spatial domain</w:t>
      </w:r>
      <w:r>
        <w:rPr>
          <w:rFonts w:eastAsia="Malgun Gothic"/>
          <w:lang w:eastAsia="ko-KR"/>
        </w:rPr>
        <w:t>, which is especially desirable in FR2.</w:t>
      </w:r>
    </w:p>
    <w:p w14:paraId="40B96629" w14:textId="77777777" w:rsidR="007A589A" w:rsidRDefault="008D76C0" w:rsidP="006956BF">
      <w:pPr>
        <w:numPr>
          <w:ilvl w:val="0"/>
          <w:numId w:val="3"/>
        </w:numPr>
        <w:rPr>
          <w:lang w:eastAsia="zh-CN"/>
        </w:rPr>
      </w:pPr>
      <w:r w:rsidRPr="00557248">
        <w:rPr>
          <w:b/>
          <w:lang w:eastAsia="zh-CN"/>
        </w:rPr>
        <w:t xml:space="preserve">Power control: </w:t>
      </w:r>
      <w:r>
        <w:rPr>
          <w:b/>
          <w:lang w:eastAsia="zh-CN"/>
        </w:rPr>
        <w:t xml:space="preserve"> </w:t>
      </w:r>
      <w:r w:rsidRPr="007A3C6B">
        <w:rPr>
          <w:rFonts w:eastAsia="Malgun Gothic"/>
          <w:lang w:eastAsia="ko-KR"/>
        </w:rPr>
        <w:t xml:space="preserve">Power control refers to </w:t>
      </w:r>
      <w:r>
        <w:rPr>
          <w:rFonts w:eastAsia="Malgun Gothic"/>
          <w:lang w:eastAsia="ko-KR"/>
        </w:rPr>
        <w:t>r</w:t>
      </w:r>
      <w:r w:rsidRPr="007A3C6B">
        <w:rPr>
          <w:rFonts w:eastAsia="Malgun Gothic"/>
          <w:lang w:eastAsia="ko-KR"/>
        </w:rPr>
        <w:t>educ</w:t>
      </w:r>
      <w:r>
        <w:rPr>
          <w:rFonts w:eastAsia="Malgun Gothic"/>
          <w:lang w:eastAsia="ko-KR"/>
        </w:rPr>
        <w:t>e the transmission power of the interferer.</w:t>
      </w:r>
    </w:p>
    <w:p w14:paraId="239108D7" w14:textId="77777777" w:rsidR="008D76C0" w:rsidRPr="00557248" w:rsidRDefault="008D76C0" w:rsidP="008D76C0">
      <w:pPr>
        <w:rPr>
          <w:lang w:eastAsia="zh-CN"/>
        </w:rPr>
      </w:pPr>
      <w:r w:rsidRPr="007A3C6B">
        <w:rPr>
          <w:lang w:eastAsia="zh-CN"/>
        </w:rPr>
        <w:t>RAN1</w:t>
      </w:r>
      <w:r>
        <w:rPr>
          <w:lang w:eastAsia="zh-CN"/>
        </w:rPr>
        <w:t xml:space="preserve"> should study the enabling mechanisms to support the above </w:t>
      </w:r>
      <w:r w:rsidRPr="00557248">
        <w:rPr>
          <w:lang w:eastAsia="zh-CN"/>
        </w:rPr>
        <w:t>CLI mitigation ways.</w:t>
      </w:r>
    </w:p>
    <w:p w14:paraId="0E0CE0B2" w14:textId="582E6545" w:rsidR="008D76C0" w:rsidRPr="004E01C0" w:rsidRDefault="008D76C0" w:rsidP="008D76C0">
      <w:pPr>
        <w:rPr>
          <w:i/>
          <w:lang w:eastAsia="zh-CN"/>
        </w:rPr>
      </w:pPr>
      <w:r w:rsidRPr="004E01C0">
        <w:rPr>
          <w:b/>
          <w:i/>
          <w:lang w:eastAsia="zh-CN"/>
        </w:rPr>
        <w:t xml:space="preserve">Proposal </w:t>
      </w:r>
      <w:r w:rsidR="00D356A0">
        <w:rPr>
          <w:b/>
          <w:i/>
          <w:lang w:eastAsia="zh-CN"/>
        </w:rPr>
        <w:t>2</w:t>
      </w:r>
      <w:r w:rsidR="006845C2">
        <w:rPr>
          <w:b/>
          <w:i/>
          <w:lang w:eastAsia="zh-CN"/>
        </w:rPr>
        <w:t>2</w:t>
      </w:r>
      <w:r w:rsidRPr="004E01C0">
        <w:rPr>
          <w:i/>
          <w:lang w:eastAsia="zh-CN"/>
        </w:rPr>
        <w:t>: RAN1 should study the enabling mechanisms to support the inter-IAB node CLI mitigation method, at least including</w:t>
      </w:r>
    </w:p>
    <w:p w14:paraId="1F14D62C" w14:textId="77777777" w:rsidR="007A589A" w:rsidRDefault="008D76C0" w:rsidP="006956BF">
      <w:pPr>
        <w:numPr>
          <w:ilvl w:val="0"/>
          <w:numId w:val="3"/>
        </w:numPr>
        <w:rPr>
          <w:i/>
          <w:lang w:eastAsia="zh-CN"/>
        </w:rPr>
      </w:pPr>
      <w:r w:rsidRPr="004E01C0">
        <w:rPr>
          <w:i/>
          <w:lang w:eastAsia="zh-CN"/>
        </w:rPr>
        <w:t>Time/frequency coordination</w:t>
      </w:r>
    </w:p>
    <w:p w14:paraId="7D6910BA" w14:textId="77777777" w:rsidR="007A589A" w:rsidRDefault="008D76C0" w:rsidP="006956BF">
      <w:pPr>
        <w:numPr>
          <w:ilvl w:val="0"/>
          <w:numId w:val="3"/>
        </w:numPr>
        <w:rPr>
          <w:i/>
          <w:lang w:eastAsia="zh-CN"/>
        </w:rPr>
      </w:pPr>
      <w:r w:rsidRPr="004E01C0">
        <w:rPr>
          <w:i/>
          <w:lang w:eastAsia="zh-CN"/>
        </w:rPr>
        <w:t>Beam coordination</w:t>
      </w:r>
    </w:p>
    <w:p w14:paraId="42B398FF" w14:textId="77777777" w:rsidR="007A589A" w:rsidRDefault="008D76C0" w:rsidP="006956BF">
      <w:pPr>
        <w:numPr>
          <w:ilvl w:val="0"/>
          <w:numId w:val="3"/>
        </w:numPr>
        <w:rPr>
          <w:i/>
          <w:lang w:eastAsia="zh-CN"/>
        </w:rPr>
      </w:pPr>
      <w:r w:rsidRPr="004E01C0">
        <w:rPr>
          <w:i/>
          <w:lang w:eastAsia="zh-CN"/>
        </w:rPr>
        <w:t>Power control</w:t>
      </w:r>
    </w:p>
    <w:p w14:paraId="7F0137FD" w14:textId="77777777" w:rsidR="00B62B80" w:rsidRDefault="00B62B80" w:rsidP="007C6D05">
      <w:pPr>
        <w:pStyle w:val="1"/>
        <w:rPr>
          <w:lang w:eastAsia="zh-CN"/>
        </w:rPr>
      </w:pPr>
      <w:r>
        <w:rPr>
          <w:lang w:eastAsia="zh-CN"/>
        </w:rPr>
        <w:t>Spectrum efficiency enhancement</w:t>
      </w:r>
    </w:p>
    <w:p w14:paraId="6CCDDE71" w14:textId="77777777" w:rsidR="00F941EF" w:rsidRDefault="00F941EF" w:rsidP="00F941EF">
      <w:pPr>
        <w:rPr>
          <w:lang w:eastAsia="zh-CN"/>
        </w:rPr>
      </w:pPr>
      <w:r>
        <w:rPr>
          <w:lang w:eastAsia="zh-CN"/>
        </w:rPr>
        <w:t>The system performance</w:t>
      </w:r>
      <w:r w:rsidR="008662CC">
        <w:rPr>
          <w:rFonts w:hint="eastAsia"/>
          <w:lang w:eastAsia="zh-CN"/>
        </w:rPr>
        <w:t xml:space="preserve"> comparison</w:t>
      </w:r>
      <w:r>
        <w:rPr>
          <w:lang w:eastAsia="zh-CN"/>
        </w:rPr>
        <w:t xml:space="preserve"> </w:t>
      </w:r>
      <w:r w:rsidR="005353EF">
        <w:rPr>
          <w:lang w:eastAsia="zh-CN"/>
        </w:rPr>
        <w:t>for full buffer</w:t>
      </w:r>
      <w:r w:rsidR="00F93A90">
        <w:rPr>
          <w:lang w:eastAsia="zh-CN"/>
        </w:rPr>
        <w:t xml:space="preserve"> and burst</w:t>
      </w:r>
      <w:r w:rsidR="005353EF">
        <w:rPr>
          <w:lang w:eastAsia="zh-CN"/>
        </w:rPr>
        <w:t xml:space="preserve">, </w:t>
      </w:r>
      <w:r>
        <w:rPr>
          <w:lang w:eastAsia="zh-CN"/>
        </w:rPr>
        <w:t>with various</w:t>
      </w:r>
      <w:r w:rsidR="008662CC">
        <w:rPr>
          <w:rFonts w:hint="eastAsia"/>
          <w:lang w:eastAsia="zh-CN"/>
        </w:rPr>
        <w:t xml:space="preserve"> modulation order</w:t>
      </w:r>
      <w:r w:rsidR="00F860F2">
        <w:rPr>
          <w:lang w:eastAsia="zh-CN"/>
        </w:rPr>
        <w:t>s</w:t>
      </w:r>
      <w:r w:rsidR="008662CC">
        <w:rPr>
          <w:rFonts w:hint="eastAsia"/>
          <w:lang w:eastAsia="zh-CN"/>
        </w:rPr>
        <w:t xml:space="preserve"> on backhaul link is presented</w:t>
      </w:r>
      <w:r w:rsidR="008D76C0">
        <w:rPr>
          <w:lang w:eastAsia="zh-CN"/>
        </w:rPr>
        <w:t xml:space="preserve"> in </w:t>
      </w:r>
      <w:r w:rsidR="009D16EF" w:rsidRPr="009D16EF">
        <w:t xml:space="preserve">Table </w:t>
      </w:r>
      <w:r w:rsidR="003D3E55">
        <w:t>1</w:t>
      </w:r>
      <w:r w:rsidR="00F93A90">
        <w:t xml:space="preserve"> and Table 2</w:t>
      </w:r>
      <w:r>
        <w:rPr>
          <w:lang w:eastAsia="zh-CN"/>
        </w:rPr>
        <w:t xml:space="preserve">. Obviously, </w:t>
      </w:r>
      <w:r w:rsidR="005353EF">
        <w:rPr>
          <w:lang w:eastAsia="zh-CN"/>
        </w:rPr>
        <w:t xml:space="preserve">both </w:t>
      </w:r>
      <w:r>
        <w:rPr>
          <w:lang w:eastAsia="zh-CN"/>
        </w:rPr>
        <w:t xml:space="preserve">system capacity </w:t>
      </w:r>
      <w:r w:rsidR="005353EF">
        <w:rPr>
          <w:lang w:eastAsia="zh-CN"/>
        </w:rPr>
        <w:t xml:space="preserve">and UPT performance </w:t>
      </w:r>
      <w:r w:rsidR="00D435C2">
        <w:rPr>
          <w:lang w:eastAsia="zh-CN"/>
        </w:rPr>
        <w:t>ha</w:t>
      </w:r>
      <w:r w:rsidR="005353EF">
        <w:rPr>
          <w:lang w:eastAsia="zh-CN"/>
        </w:rPr>
        <w:t>ve</w:t>
      </w:r>
      <w:r w:rsidR="00D435C2">
        <w:rPr>
          <w:lang w:eastAsia="zh-CN"/>
        </w:rPr>
        <w:t xml:space="preserve"> obvious improvement with higher modulation</w:t>
      </w:r>
      <w:r w:rsidR="008D76C0">
        <w:rPr>
          <w:lang w:eastAsia="zh-CN"/>
        </w:rPr>
        <w:t>.</w:t>
      </w:r>
      <w:r>
        <w:rPr>
          <w:lang w:eastAsia="zh-CN"/>
        </w:rPr>
        <w:t xml:space="preserve"> </w:t>
      </w:r>
      <w:r w:rsidR="00D435C2">
        <w:rPr>
          <w:rFonts w:hint="eastAsia"/>
          <w:lang w:eastAsia="zh-CN"/>
        </w:rPr>
        <w:t xml:space="preserve">In addition, </w:t>
      </w:r>
      <w:r>
        <w:rPr>
          <w:lang w:eastAsia="zh-CN"/>
        </w:rPr>
        <w:t xml:space="preserve">dynamic </w:t>
      </w:r>
      <w:r w:rsidR="00D435C2">
        <w:rPr>
          <w:rFonts w:hint="eastAsia"/>
          <w:lang w:eastAsia="zh-CN"/>
        </w:rPr>
        <w:t xml:space="preserve">TDM with </w:t>
      </w:r>
      <w:r>
        <w:rPr>
          <w:lang w:eastAsia="zh-CN"/>
        </w:rPr>
        <w:t>SDM benefits more from the increased backhaul capacity.</w:t>
      </w:r>
    </w:p>
    <w:p w14:paraId="30DB86DE" w14:textId="6F5C6C8A" w:rsidR="00F941EF" w:rsidRDefault="00F941EF" w:rsidP="00F941EF">
      <w:pPr>
        <w:rPr>
          <w:lang w:eastAsia="zh-CN"/>
        </w:rPr>
      </w:pPr>
      <w:r>
        <w:rPr>
          <w:rFonts w:hint="eastAsia"/>
          <w:lang w:eastAsia="zh-CN"/>
        </w:rPr>
        <w:t>The evaluation shows that the end-to-end</w:t>
      </w:r>
      <w:r w:rsidR="00D435C2">
        <w:rPr>
          <w:lang w:eastAsia="zh-CN"/>
        </w:rPr>
        <w:t xml:space="preserve"> system</w:t>
      </w:r>
      <w:r w:rsidR="005353EF">
        <w:rPr>
          <w:lang w:eastAsia="zh-CN"/>
        </w:rPr>
        <w:t xml:space="preserve"> performance</w:t>
      </w:r>
      <w:r>
        <w:rPr>
          <w:rFonts w:hint="eastAsia"/>
          <w:lang w:eastAsia="zh-CN"/>
        </w:rPr>
        <w:t xml:space="preserve"> is highly dependent on the </w:t>
      </w:r>
      <w:r>
        <w:rPr>
          <w:lang w:eastAsia="zh-CN"/>
        </w:rPr>
        <w:t>backhaul</w:t>
      </w:r>
      <w:r>
        <w:rPr>
          <w:rFonts w:hint="eastAsia"/>
          <w:lang w:eastAsia="zh-CN"/>
        </w:rPr>
        <w:t xml:space="preserve"> </w:t>
      </w:r>
      <w:r>
        <w:rPr>
          <w:lang w:eastAsia="zh-CN"/>
        </w:rPr>
        <w:t>link capacity. If backhaul capacity is constrained, congest</w:t>
      </w:r>
      <w:r w:rsidR="00D435C2">
        <w:rPr>
          <w:rFonts w:hint="eastAsia"/>
          <w:lang w:eastAsia="zh-CN"/>
        </w:rPr>
        <w:t>ion will happen in the intermediate IAB</w:t>
      </w:r>
      <w:r w:rsidR="00D435C2">
        <w:rPr>
          <w:lang w:eastAsia="zh-CN"/>
        </w:rPr>
        <w:t xml:space="preserve"> nodes and data c</w:t>
      </w:r>
      <w:r w:rsidR="005353EF">
        <w:rPr>
          <w:lang w:eastAsia="zh-CN"/>
        </w:rPr>
        <w:t>a</w:t>
      </w:r>
      <w:r w:rsidR="00D435C2">
        <w:rPr>
          <w:lang w:eastAsia="zh-CN"/>
        </w:rPr>
        <w:t>n</w:t>
      </w:r>
      <w:bookmarkStart w:id="6" w:name="_GoBack"/>
      <w:bookmarkEnd w:id="6"/>
      <w:r w:rsidR="000A5A48">
        <w:rPr>
          <w:lang w:eastAsia="zh-CN"/>
        </w:rPr>
        <w:t>no</w:t>
      </w:r>
      <w:r w:rsidR="00D435C2">
        <w:rPr>
          <w:lang w:eastAsia="zh-CN"/>
        </w:rPr>
        <w:t>t reach destination timely.</w:t>
      </w:r>
      <w:r w:rsidR="006B260B">
        <w:rPr>
          <w:lang w:eastAsia="zh-CN"/>
        </w:rPr>
        <w:t xml:space="preserve"> </w:t>
      </w:r>
      <w:r>
        <w:rPr>
          <w:lang w:eastAsia="zh-CN"/>
        </w:rPr>
        <w:t>For dynamic</w:t>
      </w:r>
      <w:r w:rsidR="006B260B">
        <w:rPr>
          <w:lang w:eastAsia="zh-CN"/>
        </w:rPr>
        <w:t xml:space="preserve"> TDM with</w:t>
      </w:r>
      <w:r>
        <w:rPr>
          <w:lang w:eastAsia="zh-CN"/>
        </w:rPr>
        <w:t xml:space="preserve"> SDM, the access link transmission opportunity is increased since the access links can share the same backhaul slots in different beam directions</w:t>
      </w:r>
      <w:r w:rsidR="00F93A90">
        <w:rPr>
          <w:lang w:eastAsia="zh-CN"/>
        </w:rPr>
        <w:t>,</w:t>
      </w:r>
      <w:r>
        <w:rPr>
          <w:lang w:eastAsia="zh-CN"/>
        </w:rPr>
        <w:t xml:space="preserve"> therefore more gain can be reaped if backhaul link allows higher transmission capacity.</w:t>
      </w:r>
      <w:r w:rsidR="00F93A90">
        <w:rPr>
          <w:lang w:eastAsia="zh-CN"/>
        </w:rPr>
        <w:t xml:space="preserve"> In addition, it can be observed that the UPT performance in case of IAB deployment is significantly improved since many UEs are in outage and their UPT is rather low without IAB.</w:t>
      </w:r>
    </w:p>
    <w:p w14:paraId="70D1C930" w14:textId="77777777" w:rsidR="00F941EF" w:rsidRDefault="00F941EF" w:rsidP="00F941EF">
      <w:pPr>
        <w:rPr>
          <w:lang w:eastAsia="zh-CN"/>
        </w:rPr>
      </w:pPr>
      <w:r>
        <w:rPr>
          <w:lang w:eastAsia="zh-CN"/>
        </w:rPr>
        <w:t xml:space="preserve">It is </w:t>
      </w:r>
      <w:r w:rsidR="006B260B">
        <w:rPr>
          <w:lang w:eastAsia="zh-CN"/>
        </w:rPr>
        <w:t xml:space="preserve">necessary </w:t>
      </w:r>
      <w:r>
        <w:rPr>
          <w:lang w:eastAsia="zh-CN"/>
        </w:rPr>
        <w:t>to support high modulation backhaul transmission.</w:t>
      </w:r>
    </w:p>
    <w:p w14:paraId="3B202EC6" w14:textId="77777777" w:rsidR="00F93A90" w:rsidRPr="00F93A90" w:rsidRDefault="0080181B">
      <w:pPr>
        <w:pStyle w:val="a5"/>
        <w:keepNext/>
        <w:rPr>
          <w:b w:val="0"/>
          <w:sz w:val="21"/>
        </w:rPr>
      </w:pPr>
      <w:bookmarkStart w:id="7" w:name="_Ref521074823"/>
      <w:r w:rsidRPr="009D16EF">
        <w:rPr>
          <w:b w:val="0"/>
          <w:sz w:val="22"/>
        </w:rPr>
        <w:t xml:space="preserve">Table </w:t>
      </w:r>
      <w:bookmarkEnd w:id="7"/>
      <w:r w:rsidR="003D3E55">
        <w:rPr>
          <w:b w:val="0"/>
          <w:noProof/>
          <w:sz w:val="22"/>
        </w:rPr>
        <w:t>1</w:t>
      </w:r>
      <w:r w:rsidR="00F941EF" w:rsidRPr="009D16EF">
        <w:rPr>
          <w:b w:val="0"/>
          <w:sz w:val="21"/>
        </w:rPr>
        <w:t xml:space="preserve">: System capacity </w:t>
      </w:r>
      <w:r w:rsidR="008662CC" w:rsidRPr="009D16EF">
        <w:rPr>
          <w:rFonts w:hint="eastAsia"/>
          <w:b w:val="0"/>
          <w:sz w:val="21"/>
        </w:rPr>
        <w:t>comparison</w:t>
      </w:r>
      <w:r w:rsidR="008662CC" w:rsidRPr="009D16EF">
        <w:rPr>
          <w:b w:val="0"/>
          <w:sz w:val="21"/>
        </w:rPr>
        <w:t xml:space="preserve"> </w:t>
      </w:r>
      <w:r w:rsidR="00F941EF" w:rsidRPr="009D16EF">
        <w:rPr>
          <w:b w:val="0"/>
          <w:sz w:val="21"/>
        </w:rPr>
        <w:t>with 1024QAM/256QAM</w:t>
      </w:r>
      <w:r w:rsidR="00CF4253" w:rsidRPr="009D16EF">
        <w:rPr>
          <w:b w:val="0"/>
          <w:sz w:val="21"/>
        </w:rPr>
        <w:t>/64QAM</w:t>
      </w:r>
      <w:r w:rsidR="00F941EF" w:rsidRPr="009D16EF">
        <w:rPr>
          <w:b w:val="0"/>
          <w:sz w:val="21"/>
        </w:rPr>
        <w:t xml:space="preserve"> backhaul </w:t>
      </w:r>
    </w:p>
    <w:tbl>
      <w:tblPr>
        <w:tblpPr w:leftFromText="180" w:rightFromText="180" w:vertAnchor="text" w:horzAnchor="margin" w:tblpXSpec="center" w:tblpY="2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4"/>
        <w:gridCol w:w="2327"/>
        <w:gridCol w:w="2327"/>
        <w:gridCol w:w="2329"/>
      </w:tblGrid>
      <w:tr w:rsidR="00F93A90" w:rsidRPr="007B64D3" w14:paraId="63EA5B4B" w14:textId="77777777" w:rsidTr="00474E00">
        <w:trPr>
          <w:trHeight w:val="283"/>
        </w:trPr>
        <w:tc>
          <w:tcPr>
            <w:tcW w:w="1249" w:type="pct"/>
            <w:vMerge w:val="restart"/>
            <w:shd w:val="clear" w:color="auto" w:fill="auto"/>
            <w:vAlign w:val="center"/>
          </w:tcPr>
          <w:p w14:paraId="5CAF30FA" w14:textId="77777777" w:rsidR="00F93A90" w:rsidRPr="007B64D3" w:rsidRDefault="00F93A90" w:rsidP="00464014">
            <w:pPr>
              <w:widowControl w:val="0"/>
              <w:jc w:val="center"/>
              <w:rPr>
                <w:sz w:val="21"/>
                <w:lang w:eastAsia="zh-CN"/>
              </w:rPr>
            </w:pPr>
            <w:r w:rsidRPr="007B64D3">
              <w:rPr>
                <w:rFonts w:hint="eastAsia"/>
                <w:sz w:val="21"/>
                <w:lang w:eastAsia="zh-CN"/>
              </w:rPr>
              <w:t>Maximum MCS for backhaul link</w:t>
            </w:r>
          </w:p>
        </w:tc>
        <w:tc>
          <w:tcPr>
            <w:tcW w:w="3751" w:type="pct"/>
            <w:gridSpan w:val="3"/>
            <w:shd w:val="clear" w:color="auto" w:fill="auto"/>
            <w:vAlign w:val="center"/>
          </w:tcPr>
          <w:p w14:paraId="47F6D8DC" w14:textId="77777777" w:rsidR="00F93A90" w:rsidRPr="007B64D3" w:rsidRDefault="00F93A90" w:rsidP="00464014">
            <w:pPr>
              <w:widowControl w:val="0"/>
              <w:jc w:val="center"/>
              <w:rPr>
                <w:sz w:val="21"/>
                <w:lang w:eastAsia="zh-CN"/>
              </w:rPr>
            </w:pPr>
            <w:r w:rsidRPr="007B64D3">
              <w:rPr>
                <w:sz w:val="21"/>
                <w:lang w:eastAsia="zh-CN"/>
              </w:rPr>
              <w:t>System capacity performance gain, baseline: w/o IAB nodes</w:t>
            </w:r>
          </w:p>
        </w:tc>
      </w:tr>
      <w:tr w:rsidR="00F93A90" w:rsidRPr="007B64D3" w14:paraId="3E709AA4" w14:textId="77777777" w:rsidTr="00474E00">
        <w:trPr>
          <w:trHeight w:val="282"/>
        </w:trPr>
        <w:tc>
          <w:tcPr>
            <w:tcW w:w="1249" w:type="pct"/>
            <w:vMerge/>
            <w:shd w:val="clear" w:color="auto" w:fill="auto"/>
            <w:vAlign w:val="center"/>
          </w:tcPr>
          <w:p w14:paraId="30BD3140" w14:textId="77777777" w:rsidR="00F93A90" w:rsidRPr="007B64D3" w:rsidRDefault="00F93A90" w:rsidP="00464014">
            <w:pPr>
              <w:widowControl w:val="0"/>
              <w:jc w:val="center"/>
              <w:rPr>
                <w:sz w:val="21"/>
                <w:lang w:eastAsia="zh-CN"/>
              </w:rPr>
            </w:pPr>
          </w:p>
        </w:tc>
        <w:tc>
          <w:tcPr>
            <w:tcW w:w="1250" w:type="pct"/>
            <w:shd w:val="clear" w:color="auto" w:fill="auto"/>
            <w:vAlign w:val="center"/>
          </w:tcPr>
          <w:p w14:paraId="65173864" w14:textId="77777777" w:rsidR="00F93A90" w:rsidRPr="007B64D3" w:rsidRDefault="00F93A90" w:rsidP="00464014">
            <w:pPr>
              <w:widowControl w:val="0"/>
              <w:jc w:val="center"/>
              <w:rPr>
                <w:sz w:val="21"/>
                <w:lang w:eastAsia="zh-CN"/>
              </w:rPr>
            </w:pPr>
            <w:r w:rsidRPr="007B64D3">
              <w:rPr>
                <w:rFonts w:hint="eastAsia"/>
                <w:sz w:val="21"/>
                <w:lang w:eastAsia="zh-CN"/>
              </w:rPr>
              <w:t>Static TDM</w:t>
            </w:r>
          </w:p>
        </w:tc>
        <w:tc>
          <w:tcPr>
            <w:tcW w:w="1250" w:type="pct"/>
            <w:shd w:val="clear" w:color="auto" w:fill="auto"/>
            <w:vAlign w:val="center"/>
          </w:tcPr>
          <w:p w14:paraId="46DB53DB" w14:textId="77777777" w:rsidR="00F93A90" w:rsidRPr="007B64D3" w:rsidRDefault="00F93A90" w:rsidP="00464014">
            <w:pPr>
              <w:widowControl w:val="0"/>
              <w:jc w:val="center"/>
              <w:rPr>
                <w:sz w:val="21"/>
                <w:lang w:eastAsia="zh-CN"/>
              </w:rPr>
            </w:pPr>
            <w:r w:rsidRPr="007B64D3">
              <w:rPr>
                <w:rFonts w:hint="eastAsia"/>
                <w:sz w:val="21"/>
                <w:lang w:eastAsia="zh-CN"/>
              </w:rPr>
              <w:t>Dynamic TDM</w:t>
            </w:r>
          </w:p>
        </w:tc>
        <w:tc>
          <w:tcPr>
            <w:tcW w:w="1252" w:type="pct"/>
            <w:shd w:val="clear" w:color="auto" w:fill="auto"/>
            <w:vAlign w:val="center"/>
          </w:tcPr>
          <w:p w14:paraId="672CD83D" w14:textId="77777777" w:rsidR="00F93A90" w:rsidRPr="007B64D3" w:rsidRDefault="00F93A90" w:rsidP="00464014">
            <w:pPr>
              <w:widowControl w:val="0"/>
              <w:jc w:val="center"/>
              <w:rPr>
                <w:sz w:val="21"/>
                <w:lang w:eastAsia="zh-CN"/>
              </w:rPr>
            </w:pPr>
            <w:r w:rsidRPr="007B64D3">
              <w:rPr>
                <w:rFonts w:hint="eastAsia"/>
                <w:sz w:val="21"/>
                <w:lang w:eastAsia="zh-CN"/>
              </w:rPr>
              <w:t>Dynamic SDM</w:t>
            </w:r>
          </w:p>
        </w:tc>
      </w:tr>
      <w:tr w:rsidR="00F93A90" w:rsidRPr="007B64D3" w14:paraId="43303C71" w14:textId="77777777" w:rsidTr="00474E00">
        <w:trPr>
          <w:trHeight w:val="282"/>
        </w:trPr>
        <w:tc>
          <w:tcPr>
            <w:tcW w:w="1249" w:type="pct"/>
            <w:shd w:val="clear" w:color="auto" w:fill="auto"/>
            <w:vAlign w:val="center"/>
          </w:tcPr>
          <w:p w14:paraId="00E95070" w14:textId="77777777" w:rsidR="00F93A90" w:rsidRPr="007B64D3" w:rsidRDefault="00F93A90" w:rsidP="00464014">
            <w:pPr>
              <w:widowControl w:val="0"/>
              <w:jc w:val="center"/>
              <w:rPr>
                <w:sz w:val="21"/>
                <w:lang w:eastAsia="zh-CN"/>
              </w:rPr>
            </w:pPr>
            <w:r>
              <w:rPr>
                <w:sz w:val="21"/>
                <w:lang w:eastAsia="zh-CN"/>
              </w:rPr>
              <w:t>64QAM</w:t>
            </w:r>
          </w:p>
        </w:tc>
        <w:tc>
          <w:tcPr>
            <w:tcW w:w="1250" w:type="pct"/>
            <w:shd w:val="clear" w:color="auto" w:fill="auto"/>
          </w:tcPr>
          <w:p w14:paraId="11BF7769" w14:textId="77777777" w:rsidR="00F93A90" w:rsidRPr="007B64D3" w:rsidRDefault="00F93A90" w:rsidP="00464014">
            <w:pPr>
              <w:widowControl w:val="0"/>
              <w:jc w:val="center"/>
              <w:rPr>
                <w:b/>
                <w:sz w:val="21"/>
                <w:lang w:eastAsia="zh-CN"/>
              </w:rPr>
            </w:pPr>
            <w:r w:rsidRPr="004C7F8A">
              <w:t>10.23%</w:t>
            </w:r>
          </w:p>
        </w:tc>
        <w:tc>
          <w:tcPr>
            <w:tcW w:w="1250" w:type="pct"/>
            <w:shd w:val="clear" w:color="auto" w:fill="auto"/>
          </w:tcPr>
          <w:p w14:paraId="7954BCC0" w14:textId="77777777" w:rsidR="00F93A90" w:rsidRPr="007B64D3" w:rsidRDefault="00F93A90" w:rsidP="00464014">
            <w:pPr>
              <w:widowControl w:val="0"/>
              <w:jc w:val="center"/>
              <w:rPr>
                <w:b/>
                <w:sz w:val="21"/>
                <w:lang w:eastAsia="zh-CN"/>
              </w:rPr>
            </w:pPr>
            <w:r w:rsidRPr="004C7F8A">
              <w:t>28.31%</w:t>
            </w:r>
          </w:p>
        </w:tc>
        <w:tc>
          <w:tcPr>
            <w:tcW w:w="1252" w:type="pct"/>
            <w:shd w:val="clear" w:color="auto" w:fill="auto"/>
          </w:tcPr>
          <w:p w14:paraId="42DA13A3" w14:textId="77777777" w:rsidR="00F93A90" w:rsidRPr="007B64D3" w:rsidRDefault="00F93A90" w:rsidP="00464014">
            <w:pPr>
              <w:widowControl w:val="0"/>
              <w:jc w:val="center"/>
              <w:rPr>
                <w:b/>
                <w:sz w:val="21"/>
                <w:lang w:eastAsia="zh-CN"/>
              </w:rPr>
            </w:pPr>
            <w:r w:rsidRPr="004C7F8A">
              <w:t>45.08%</w:t>
            </w:r>
          </w:p>
        </w:tc>
      </w:tr>
      <w:tr w:rsidR="00F93A90" w:rsidRPr="007B64D3" w14:paraId="1AFF0E01" w14:textId="77777777" w:rsidTr="00474E00">
        <w:trPr>
          <w:trHeight w:val="261"/>
        </w:trPr>
        <w:tc>
          <w:tcPr>
            <w:tcW w:w="1249" w:type="pct"/>
            <w:shd w:val="clear" w:color="auto" w:fill="auto"/>
            <w:vAlign w:val="center"/>
          </w:tcPr>
          <w:p w14:paraId="2C8B87EE" w14:textId="77777777" w:rsidR="00F93A90" w:rsidRPr="007B64D3" w:rsidRDefault="00F93A90" w:rsidP="00464014">
            <w:pPr>
              <w:widowControl w:val="0"/>
              <w:jc w:val="center"/>
              <w:rPr>
                <w:sz w:val="21"/>
                <w:lang w:eastAsia="zh-CN"/>
              </w:rPr>
            </w:pPr>
            <w:r w:rsidRPr="007B64D3">
              <w:rPr>
                <w:rFonts w:hint="eastAsia"/>
                <w:sz w:val="21"/>
                <w:lang w:eastAsia="zh-CN"/>
              </w:rPr>
              <w:t>256 QAM</w:t>
            </w:r>
          </w:p>
        </w:tc>
        <w:tc>
          <w:tcPr>
            <w:tcW w:w="1250" w:type="pct"/>
            <w:shd w:val="clear" w:color="auto" w:fill="auto"/>
          </w:tcPr>
          <w:p w14:paraId="7FEA76DF" w14:textId="77777777" w:rsidR="00F93A90" w:rsidRPr="007B64D3" w:rsidRDefault="00F93A90" w:rsidP="00464014">
            <w:pPr>
              <w:widowControl w:val="0"/>
              <w:jc w:val="center"/>
              <w:rPr>
                <w:b/>
                <w:sz w:val="21"/>
                <w:lang w:eastAsia="zh-CN"/>
              </w:rPr>
            </w:pPr>
            <w:r w:rsidRPr="004C7F8A">
              <w:t>20.62%</w:t>
            </w:r>
          </w:p>
        </w:tc>
        <w:tc>
          <w:tcPr>
            <w:tcW w:w="1250" w:type="pct"/>
            <w:shd w:val="clear" w:color="auto" w:fill="auto"/>
          </w:tcPr>
          <w:p w14:paraId="60DF38CE" w14:textId="77777777" w:rsidR="00F93A90" w:rsidRPr="007B64D3" w:rsidRDefault="00F93A90" w:rsidP="00464014">
            <w:pPr>
              <w:widowControl w:val="0"/>
              <w:jc w:val="center"/>
              <w:rPr>
                <w:b/>
                <w:sz w:val="21"/>
                <w:lang w:eastAsia="zh-CN"/>
              </w:rPr>
            </w:pPr>
            <w:r w:rsidRPr="004C7F8A">
              <w:t>46.54%</w:t>
            </w:r>
          </w:p>
        </w:tc>
        <w:tc>
          <w:tcPr>
            <w:tcW w:w="1252" w:type="pct"/>
            <w:shd w:val="clear" w:color="auto" w:fill="auto"/>
          </w:tcPr>
          <w:p w14:paraId="6E9310F9" w14:textId="77777777" w:rsidR="00F93A90" w:rsidRPr="007B64D3" w:rsidRDefault="00F93A90" w:rsidP="00464014">
            <w:pPr>
              <w:widowControl w:val="0"/>
              <w:jc w:val="center"/>
              <w:rPr>
                <w:b/>
                <w:sz w:val="21"/>
                <w:lang w:eastAsia="zh-CN"/>
              </w:rPr>
            </w:pPr>
            <w:r w:rsidRPr="004C7F8A">
              <w:t>70.23%</w:t>
            </w:r>
          </w:p>
        </w:tc>
      </w:tr>
      <w:tr w:rsidR="00F93A90" w:rsidRPr="007B64D3" w14:paraId="7531E87E" w14:textId="77777777" w:rsidTr="00474E00">
        <w:trPr>
          <w:trHeight w:val="253"/>
        </w:trPr>
        <w:tc>
          <w:tcPr>
            <w:tcW w:w="1249" w:type="pct"/>
            <w:shd w:val="clear" w:color="auto" w:fill="auto"/>
            <w:vAlign w:val="center"/>
          </w:tcPr>
          <w:p w14:paraId="45C9056B" w14:textId="77777777" w:rsidR="00F93A90" w:rsidRPr="007B64D3" w:rsidRDefault="00F93A90" w:rsidP="00464014">
            <w:pPr>
              <w:widowControl w:val="0"/>
              <w:jc w:val="center"/>
              <w:rPr>
                <w:sz w:val="21"/>
                <w:lang w:eastAsia="zh-CN"/>
              </w:rPr>
            </w:pPr>
            <w:r>
              <w:rPr>
                <w:sz w:val="21"/>
                <w:lang w:eastAsia="zh-CN"/>
              </w:rPr>
              <w:t>1024QAM</w:t>
            </w:r>
          </w:p>
        </w:tc>
        <w:tc>
          <w:tcPr>
            <w:tcW w:w="1250" w:type="pct"/>
            <w:shd w:val="clear" w:color="auto" w:fill="auto"/>
          </w:tcPr>
          <w:p w14:paraId="4BE1B788" w14:textId="77777777" w:rsidR="00F93A90" w:rsidRPr="007B64D3" w:rsidRDefault="00F93A90" w:rsidP="00464014">
            <w:pPr>
              <w:widowControl w:val="0"/>
              <w:jc w:val="center"/>
              <w:rPr>
                <w:b/>
                <w:sz w:val="21"/>
                <w:lang w:eastAsia="zh-CN"/>
              </w:rPr>
            </w:pPr>
            <w:r w:rsidRPr="004C7F8A">
              <w:t>30.46%</w:t>
            </w:r>
          </w:p>
        </w:tc>
        <w:tc>
          <w:tcPr>
            <w:tcW w:w="1250" w:type="pct"/>
            <w:shd w:val="clear" w:color="auto" w:fill="auto"/>
          </w:tcPr>
          <w:p w14:paraId="2D4AB832" w14:textId="77777777" w:rsidR="00F93A90" w:rsidRPr="007B64D3" w:rsidRDefault="00F93A90" w:rsidP="00464014">
            <w:pPr>
              <w:widowControl w:val="0"/>
              <w:jc w:val="center"/>
              <w:rPr>
                <w:b/>
                <w:sz w:val="21"/>
                <w:lang w:eastAsia="zh-CN"/>
              </w:rPr>
            </w:pPr>
            <w:r w:rsidRPr="004C7F8A">
              <w:t>61.85%</w:t>
            </w:r>
          </w:p>
        </w:tc>
        <w:tc>
          <w:tcPr>
            <w:tcW w:w="1252" w:type="pct"/>
            <w:shd w:val="clear" w:color="auto" w:fill="auto"/>
          </w:tcPr>
          <w:p w14:paraId="26891D33" w14:textId="77777777" w:rsidR="00F93A90" w:rsidRPr="007B64D3" w:rsidRDefault="00F93A90" w:rsidP="00464014">
            <w:pPr>
              <w:widowControl w:val="0"/>
              <w:jc w:val="center"/>
              <w:rPr>
                <w:b/>
                <w:sz w:val="21"/>
                <w:lang w:eastAsia="zh-CN"/>
              </w:rPr>
            </w:pPr>
            <w:r w:rsidRPr="004C7F8A">
              <w:t>93.69%</w:t>
            </w:r>
          </w:p>
        </w:tc>
      </w:tr>
    </w:tbl>
    <w:p w14:paraId="77648F86" w14:textId="3F21BD39" w:rsidR="00F93A90" w:rsidRDefault="00F93A90" w:rsidP="00F93A90">
      <w:pPr>
        <w:pStyle w:val="a5"/>
        <w:keepNext/>
        <w:rPr>
          <w:b w:val="0"/>
          <w:sz w:val="22"/>
        </w:rPr>
      </w:pPr>
    </w:p>
    <w:p w14:paraId="67E303AF" w14:textId="77777777" w:rsidR="00F93A90" w:rsidRDefault="00F93A90" w:rsidP="00F93A90">
      <w:pPr>
        <w:pStyle w:val="a5"/>
        <w:keepNext/>
        <w:rPr>
          <w:b w:val="0"/>
          <w:sz w:val="21"/>
        </w:rPr>
      </w:pPr>
      <w:r w:rsidRPr="009D16EF">
        <w:rPr>
          <w:b w:val="0"/>
          <w:sz w:val="22"/>
        </w:rPr>
        <w:t xml:space="preserve">Table </w:t>
      </w:r>
      <w:r>
        <w:rPr>
          <w:b w:val="0"/>
          <w:noProof/>
          <w:sz w:val="22"/>
        </w:rPr>
        <w:t>2</w:t>
      </w:r>
      <w:r w:rsidRPr="009D16EF">
        <w:rPr>
          <w:b w:val="0"/>
          <w:sz w:val="21"/>
        </w:rPr>
        <w:t xml:space="preserve">: </w:t>
      </w:r>
      <w:r>
        <w:rPr>
          <w:b w:val="0"/>
          <w:sz w:val="21"/>
        </w:rPr>
        <w:t>50% UPT</w:t>
      </w:r>
      <w:r w:rsidRPr="009D16EF">
        <w:rPr>
          <w:b w:val="0"/>
          <w:sz w:val="21"/>
        </w:rPr>
        <w:t xml:space="preserve"> </w:t>
      </w:r>
      <w:r w:rsidRPr="009D16EF">
        <w:rPr>
          <w:rFonts w:hint="eastAsia"/>
          <w:b w:val="0"/>
          <w:sz w:val="21"/>
        </w:rPr>
        <w:t>comparison</w:t>
      </w:r>
      <w:r w:rsidRPr="009D16EF">
        <w:rPr>
          <w:b w:val="0"/>
          <w:sz w:val="21"/>
        </w:rPr>
        <w:t xml:space="preserve"> with 1024QAM/256QAM/64QAM backhaul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1"/>
        <w:gridCol w:w="1835"/>
        <w:gridCol w:w="1759"/>
        <w:gridCol w:w="1872"/>
        <w:gridCol w:w="2330"/>
      </w:tblGrid>
      <w:tr w:rsidR="00F93A90" w:rsidRPr="007B64D3" w14:paraId="32326DD7" w14:textId="77777777" w:rsidTr="00464014">
        <w:trPr>
          <w:trHeight w:val="275"/>
          <w:jc w:val="center"/>
        </w:trPr>
        <w:tc>
          <w:tcPr>
            <w:tcW w:w="1531" w:type="dxa"/>
            <w:vMerge w:val="restart"/>
            <w:tcBorders>
              <w:top w:val="single" w:sz="12" w:space="0" w:color="auto"/>
            </w:tcBorders>
            <w:shd w:val="clear" w:color="auto" w:fill="auto"/>
            <w:vAlign w:val="center"/>
          </w:tcPr>
          <w:p w14:paraId="0B114218" w14:textId="77777777" w:rsidR="00F93A90" w:rsidRPr="007B64D3" w:rsidRDefault="00F93A90" w:rsidP="00464014">
            <w:pPr>
              <w:widowControl w:val="0"/>
              <w:jc w:val="center"/>
              <w:rPr>
                <w:sz w:val="21"/>
                <w:lang w:eastAsia="zh-CN"/>
              </w:rPr>
            </w:pPr>
            <w:r>
              <w:rPr>
                <w:sz w:val="21"/>
                <w:lang w:eastAsia="zh-CN"/>
              </w:rPr>
              <w:t>IAB Donor Node Resource Utilization</w:t>
            </w:r>
          </w:p>
        </w:tc>
        <w:tc>
          <w:tcPr>
            <w:tcW w:w="1869" w:type="dxa"/>
            <w:vMerge w:val="restart"/>
            <w:tcBorders>
              <w:top w:val="single" w:sz="12" w:space="0" w:color="auto"/>
            </w:tcBorders>
            <w:vAlign w:val="center"/>
          </w:tcPr>
          <w:p w14:paraId="30214D50" w14:textId="77777777" w:rsidR="00F93A90" w:rsidRDefault="00F93A90" w:rsidP="00464014">
            <w:pPr>
              <w:widowControl w:val="0"/>
              <w:jc w:val="center"/>
              <w:rPr>
                <w:sz w:val="21"/>
                <w:lang w:eastAsia="zh-CN"/>
              </w:rPr>
            </w:pPr>
            <w:r w:rsidRPr="008B7B93">
              <w:rPr>
                <w:sz w:val="21"/>
                <w:lang w:eastAsia="zh-CN"/>
              </w:rPr>
              <w:t>Maximum MCS for backhaul link</w:t>
            </w:r>
          </w:p>
        </w:tc>
        <w:tc>
          <w:tcPr>
            <w:tcW w:w="6120" w:type="dxa"/>
            <w:gridSpan w:val="3"/>
            <w:tcBorders>
              <w:top w:val="single" w:sz="12" w:space="0" w:color="auto"/>
            </w:tcBorders>
            <w:vAlign w:val="center"/>
          </w:tcPr>
          <w:p w14:paraId="089FD18E" w14:textId="77777777" w:rsidR="00F93A90" w:rsidRDefault="00F93A90" w:rsidP="00464014">
            <w:pPr>
              <w:widowControl w:val="0"/>
              <w:spacing w:after="0"/>
              <w:jc w:val="center"/>
              <w:rPr>
                <w:sz w:val="21"/>
                <w:lang w:eastAsia="zh-CN"/>
              </w:rPr>
            </w:pPr>
            <w:r>
              <w:rPr>
                <w:sz w:val="21"/>
                <w:lang w:eastAsia="zh-CN"/>
              </w:rPr>
              <w:t xml:space="preserve">DL </w:t>
            </w:r>
            <w:r w:rsidRPr="008B7B93">
              <w:rPr>
                <w:sz w:val="21"/>
                <w:lang w:eastAsia="zh-CN"/>
              </w:rPr>
              <w:t>50</w:t>
            </w:r>
            <w:r>
              <w:rPr>
                <w:sz w:val="21"/>
                <w:lang w:eastAsia="zh-CN"/>
              </w:rPr>
              <w:t>%</w:t>
            </w:r>
            <w:r w:rsidRPr="008B7B93">
              <w:rPr>
                <w:sz w:val="21"/>
                <w:lang w:eastAsia="zh-CN"/>
              </w:rPr>
              <w:t xml:space="preserve"> UPT performance gain, </w:t>
            </w:r>
          </w:p>
          <w:p w14:paraId="7636DFBE" w14:textId="77777777" w:rsidR="00F93A90" w:rsidRPr="007B64D3" w:rsidRDefault="00F93A90" w:rsidP="00464014">
            <w:pPr>
              <w:widowControl w:val="0"/>
              <w:spacing w:after="0"/>
              <w:jc w:val="center"/>
              <w:rPr>
                <w:sz w:val="21"/>
                <w:lang w:eastAsia="zh-CN"/>
              </w:rPr>
            </w:pPr>
            <w:r w:rsidRPr="008B7B93">
              <w:rPr>
                <w:sz w:val="21"/>
                <w:lang w:eastAsia="zh-CN"/>
              </w:rPr>
              <w:t>baseline: w/o IAB nodes</w:t>
            </w:r>
          </w:p>
        </w:tc>
      </w:tr>
      <w:tr w:rsidR="00F93A90" w:rsidRPr="007B64D3" w14:paraId="52A86F29" w14:textId="77777777" w:rsidTr="00464014">
        <w:trPr>
          <w:trHeight w:val="274"/>
          <w:jc w:val="center"/>
        </w:trPr>
        <w:tc>
          <w:tcPr>
            <w:tcW w:w="1531" w:type="dxa"/>
            <w:vMerge/>
            <w:tcBorders>
              <w:bottom w:val="single" w:sz="12" w:space="0" w:color="auto"/>
            </w:tcBorders>
            <w:shd w:val="clear" w:color="auto" w:fill="auto"/>
            <w:vAlign w:val="center"/>
          </w:tcPr>
          <w:p w14:paraId="53ACA7A6" w14:textId="77777777" w:rsidR="00F93A90" w:rsidRPr="007B64D3" w:rsidRDefault="00F93A90" w:rsidP="00464014">
            <w:pPr>
              <w:widowControl w:val="0"/>
              <w:jc w:val="center"/>
              <w:rPr>
                <w:sz w:val="21"/>
                <w:lang w:eastAsia="zh-CN"/>
              </w:rPr>
            </w:pPr>
          </w:p>
        </w:tc>
        <w:tc>
          <w:tcPr>
            <w:tcW w:w="1869" w:type="dxa"/>
            <w:vMerge/>
            <w:tcBorders>
              <w:bottom w:val="single" w:sz="12" w:space="0" w:color="auto"/>
            </w:tcBorders>
          </w:tcPr>
          <w:p w14:paraId="21A85D47" w14:textId="77777777" w:rsidR="00F93A90" w:rsidRPr="007B64D3" w:rsidRDefault="00F93A90" w:rsidP="00464014">
            <w:pPr>
              <w:widowControl w:val="0"/>
              <w:jc w:val="center"/>
              <w:rPr>
                <w:sz w:val="21"/>
                <w:lang w:eastAsia="zh-CN"/>
              </w:rPr>
            </w:pPr>
          </w:p>
        </w:tc>
        <w:tc>
          <w:tcPr>
            <w:tcW w:w="1805" w:type="dxa"/>
            <w:tcBorders>
              <w:bottom w:val="single" w:sz="12" w:space="0" w:color="auto"/>
            </w:tcBorders>
            <w:shd w:val="clear" w:color="auto" w:fill="auto"/>
            <w:vAlign w:val="center"/>
          </w:tcPr>
          <w:p w14:paraId="530F3BB1" w14:textId="77777777" w:rsidR="00F93A90" w:rsidRPr="007B64D3" w:rsidRDefault="00F93A90" w:rsidP="00464014">
            <w:pPr>
              <w:widowControl w:val="0"/>
              <w:jc w:val="center"/>
              <w:rPr>
                <w:sz w:val="21"/>
                <w:lang w:eastAsia="zh-CN"/>
              </w:rPr>
            </w:pPr>
            <w:r w:rsidRPr="007B64D3">
              <w:rPr>
                <w:rFonts w:hint="eastAsia"/>
                <w:sz w:val="21"/>
                <w:lang w:eastAsia="zh-CN"/>
              </w:rPr>
              <w:t>Static TDM</w:t>
            </w:r>
          </w:p>
        </w:tc>
        <w:tc>
          <w:tcPr>
            <w:tcW w:w="1917" w:type="dxa"/>
            <w:tcBorders>
              <w:bottom w:val="single" w:sz="12" w:space="0" w:color="auto"/>
            </w:tcBorders>
            <w:shd w:val="clear" w:color="auto" w:fill="auto"/>
            <w:vAlign w:val="center"/>
          </w:tcPr>
          <w:p w14:paraId="0A71D969" w14:textId="77777777" w:rsidR="00F93A90" w:rsidRPr="007B64D3" w:rsidRDefault="00F93A90" w:rsidP="00464014">
            <w:pPr>
              <w:widowControl w:val="0"/>
              <w:jc w:val="center"/>
              <w:rPr>
                <w:sz w:val="21"/>
                <w:lang w:eastAsia="zh-CN"/>
              </w:rPr>
            </w:pPr>
            <w:r w:rsidRPr="007B64D3">
              <w:rPr>
                <w:rFonts w:hint="eastAsia"/>
                <w:sz w:val="21"/>
                <w:lang w:eastAsia="zh-CN"/>
              </w:rPr>
              <w:t>Dynamic TDM</w:t>
            </w:r>
          </w:p>
        </w:tc>
        <w:tc>
          <w:tcPr>
            <w:tcW w:w="2398" w:type="dxa"/>
            <w:tcBorders>
              <w:bottom w:val="single" w:sz="12" w:space="0" w:color="auto"/>
            </w:tcBorders>
            <w:shd w:val="clear" w:color="auto" w:fill="auto"/>
            <w:vAlign w:val="center"/>
          </w:tcPr>
          <w:p w14:paraId="4CAE3808" w14:textId="77777777" w:rsidR="00F93A90" w:rsidRPr="007B64D3" w:rsidRDefault="00F93A90" w:rsidP="00464014">
            <w:pPr>
              <w:widowControl w:val="0"/>
              <w:jc w:val="center"/>
              <w:rPr>
                <w:sz w:val="21"/>
                <w:lang w:eastAsia="zh-CN"/>
              </w:rPr>
            </w:pPr>
            <w:r w:rsidRPr="007B64D3">
              <w:rPr>
                <w:rFonts w:hint="eastAsia"/>
                <w:sz w:val="21"/>
                <w:lang w:eastAsia="zh-CN"/>
              </w:rPr>
              <w:t>Dynamic</w:t>
            </w:r>
            <w:r w:rsidRPr="007B64D3">
              <w:rPr>
                <w:sz w:val="21"/>
                <w:lang w:eastAsia="zh-CN"/>
              </w:rPr>
              <w:t xml:space="preserve"> TDM+</w:t>
            </w:r>
            <w:r w:rsidRPr="007B64D3">
              <w:rPr>
                <w:rFonts w:hint="eastAsia"/>
                <w:sz w:val="21"/>
                <w:lang w:eastAsia="zh-CN"/>
              </w:rPr>
              <w:t xml:space="preserve"> SDM</w:t>
            </w:r>
          </w:p>
        </w:tc>
      </w:tr>
      <w:tr w:rsidR="00F93A90" w:rsidRPr="006550E9" w14:paraId="6F9F645D" w14:textId="77777777" w:rsidTr="00464014">
        <w:trPr>
          <w:trHeight w:val="246"/>
          <w:jc w:val="center"/>
        </w:trPr>
        <w:tc>
          <w:tcPr>
            <w:tcW w:w="1531" w:type="dxa"/>
            <w:vMerge w:val="restart"/>
            <w:tcBorders>
              <w:top w:val="single" w:sz="12" w:space="0" w:color="auto"/>
            </w:tcBorders>
            <w:shd w:val="clear" w:color="auto" w:fill="auto"/>
            <w:vAlign w:val="center"/>
          </w:tcPr>
          <w:p w14:paraId="22BD5316" w14:textId="77777777" w:rsidR="00F93A90" w:rsidRPr="007B64D3" w:rsidRDefault="00F93A90" w:rsidP="00464014">
            <w:pPr>
              <w:widowControl w:val="0"/>
              <w:jc w:val="center"/>
              <w:rPr>
                <w:sz w:val="21"/>
                <w:lang w:eastAsia="zh-CN"/>
              </w:rPr>
            </w:pPr>
            <w:r>
              <w:rPr>
                <w:sz w:val="21"/>
                <w:lang w:eastAsia="zh-CN"/>
              </w:rPr>
              <w:t>RU = 18%</w:t>
            </w:r>
          </w:p>
        </w:tc>
        <w:tc>
          <w:tcPr>
            <w:tcW w:w="1869" w:type="dxa"/>
            <w:tcBorders>
              <w:top w:val="single" w:sz="12" w:space="0" w:color="auto"/>
            </w:tcBorders>
          </w:tcPr>
          <w:p w14:paraId="542928A4" w14:textId="77777777" w:rsidR="00F93A90" w:rsidRPr="0088538D" w:rsidRDefault="00F93A90" w:rsidP="00464014">
            <w:pPr>
              <w:autoSpaceDE/>
              <w:autoSpaceDN/>
              <w:adjustRightInd/>
              <w:snapToGrid/>
              <w:spacing w:after="0"/>
              <w:jc w:val="center"/>
              <w:rPr>
                <w:szCs w:val="24"/>
                <w:lang w:eastAsia="zh-CN"/>
              </w:rPr>
            </w:pPr>
            <w:r>
              <w:rPr>
                <w:szCs w:val="24"/>
                <w:lang w:eastAsia="zh-CN"/>
              </w:rPr>
              <w:t>64QAM</w:t>
            </w:r>
          </w:p>
        </w:tc>
        <w:tc>
          <w:tcPr>
            <w:tcW w:w="1805" w:type="dxa"/>
            <w:tcBorders>
              <w:top w:val="single" w:sz="12" w:space="0" w:color="auto"/>
            </w:tcBorders>
            <w:shd w:val="clear" w:color="auto" w:fill="auto"/>
          </w:tcPr>
          <w:p w14:paraId="4A08F784" w14:textId="77777777" w:rsidR="00F93A90" w:rsidRPr="004D6CC4" w:rsidRDefault="00F93A90" w:rsidP="00464014">
            <w:pPr>
              <w:autoSpaceDE/>
              <w:autoSpaceDN/>
              <w:adjustRightInd/>
              <w:snapToGrid/>
              <w:spacing w:after="0"/>
              <w:jc w:val="center"/>
              <w:rPr>
                <w:rFonts w:eastAsia="Arial Unicode MS"/>
                <w:sz w:val="24"/>
                <w:szCs w:val="24"/>
                <w:lang w:eastAsia="zh-CN"/>
              </w:rPr>
            </w:pPr>
            <w:r w:rsidRPr="0076462C">
              <w:rPr>
                <w:rFonts w:eastAsia="Arial Unicode MS"/>
              </w:rPr>
              <w:t>1297%</w:t>
            </w:r>
            <w:r w:rsidRPr="0076462C" w:rsidDel="00821943">
              <w:rPr>
                <w:rFonts w:eastAsia="Arial Unicode MS"/>
              </w:rPr>
              <w:t xml:space="preserve"> </w:t>
            </w:r>
          </w:p>
        </w:tc>
        <w:tc>
          <w:tcPr>
            <w:tcW w:w="1917" w:type="dxa"/>
            <w:tcBorders>
              <w:top w:val="single" w:sz="12" w:space="0" w:color="auto"/>
            </w:tcBorders>
            <w:shd w:val="clear" w:color="auto" w:fill="auto"/>
          </w:tcPr>
          <w:p w14:paraId="550C57EC" w14:textId="77777777" w:rsidR="00F93A90" w:rsidRPr="007B64D3" w:rsidRDefault="00F93A90" w:rsidP="00464014">
            <w:pPr>
              <w:autoSpaceDE/>
              <w:autoSpaceDN/>
              <w:adjustRightInd/>
              <w:snapToGrid/>
              <w:spacing w:after="0"/>
              <w:jc w:val="center"/>
              <w:rPr>
                <w:rFonts w:ascii="宋体" w:hAnsi="宋体" w:cs="宋体"/>
                <w:b/>
                <w:sz w:val="24"/>
                <w:szCs w:val="24"/>
                <w:lang w:eastAsia="zh-CN"/>
              </w:rPr>
            </w:pPr>
            <w:r>
              <w:rPr>
                <w:rFonts w:eastAsia="Arial Unicode MS"/>
              </w:rPr>
              <w:t>1697</w:t>
            </w:r>
            <w:r w:rsidRPr="0076462C">
              <w:rPr>
                <w:rFonts w:eastAsia="Arial Unicode MS"/>
              </w:rPr>
              <w:t xml:space="preserve"> %</w:t>
            </w:r>
          </w:p>
        </w:tc>
        <w:tc>
          <w:tcPr>
            <w:tcW w:w="2398" w:type="dxa"/>
            <w:tcBorders>
              <w:top w:val="single" w:sz="12" w:space="0" w:color="auto"/>
            </w:tcBorders>
            <w:shd w:val="clear" w:color="auto" w:fill="auto"/>
          </w:tcPr>
          <w:p w14:paraId="5595D1D3" w14:textId="77777777" w:rsidR="00F93A90" w:rsidRPr="004D6CC4" w:rsidRDefault="00F93A90" w:rsidP="00464014">
            <w:pPr>
              <w:autoSpaceDE/>
              <w:autoSpaceDN/>
              <w:adjustRightInd/>
              <w:snapToGrid/>
              <w:spacing w:after="0"/>
              <w:jc w:val="center"/>
              <w:rPr>
                <w:rFonts w:eastAsia="Arial Unicode MS"/>
                <w:color w:val="FF0000"/>
                <w:sz w:val="24"/>
                <w:szCs w:val="24"/>
                <w:lang w:eastAsia="zh-CN"/>
              </w:rPr>
            </w:pPr>
            <w:r>
              <w:rPr>
                <w:rFonts w:eastAsia="Arial Unicode MS"/>
              </w:rPr>
              <w:t>1899</w:t>
            </w:r>
            <w:r w:rsidRPr="0076462C">
              <w:rPr>
                <w:rFonts w:eastAsia="Arial Unicode MS"/>
              </w:rPr>
              <w:t xml:space="preserve"> %</w:t>
            </w:r>
          </w:p>
        </w:tc>
      </w:tr>
      <w:tr w:rsidR="00F93A90" w:rsidRPr="006550E9" w14:paraId="07B9E69B" w14:textId="77777777" w:rsidTr="00464014">
        <w:trPr>
          <w:trHeight w:val="254"/>
          <w:jc w:val="center"/>
        </w:trPr>
        <w:tc>
          <w:tcPr>
            <w:tcW w:w="1531" w:type="dxa"/>
            <w:vMerge/>
            <w:shd w:val="clear" w:color="auto" w:fill="auto"/>
            <w:vAlign w:val="center"/>
          </w:tcPr>
          <w:p w14:paraId="50DA4662" w14:textId="77777777" w:rsidR="00F93A90" w:rsidRPr="007B64D3" w:rsidRDefault="00F93A90" w:rsidP="00464014">
            <w:pPr>
              <w:widowControl w:val="0"/>
              <w:jc w:val="center"/>
              <w:rPr>
                <w:sz w:val="21"/>
                <w:lang w:eastAsia="zh-CN"/>
              </w:rPr>
            </w:pPr>
          </w:p>
        </w:tc>
        <w:tc>
          <w:tcPr>
            <w:tcW w:w="1869" w:type="dxa"/>
          </w:tcPr>
          <w:p w14:paraId="60CB0E84" w14:textId="77777777" w:rsidR="00F93A90" w:rsidRPr="006550E9" w:rsidRDefault="00F93A90" w:rsidP="00464014">
            <w:pPr>
              <w:autoSpaceDE/>
              <w:autoSpaceDN/>
              <w:adjustRightInd/>
              <w:snapToGrid/>
              <w:spacing w:after="0"/>
              <w:jc w:val="center"/>
              <w:rPr>
                <w:rFonts w:eastAsia="Arial Unicode MS"/>
                <w:lang w:eastAsia="zh-CN"/>
              </w:rPr>
            </w:pPr>
            <w:bookmarkStart w:id="8" w:name="OLE_LINK10"/>
            <w:bookmarkStart w:id="9" w:name="OLE_LINK11"/>
            <w:bookmarkStart w:id="10" w:name="OLE_LINK12"/>
            <w:r>
              <w:rPr>
                <w:rFonts w:eastAsia="Arial Unicode MS"/>
                <w:lang w:eastAsia="zh-CN"/>
              </w:rPr>
              <w:t>256QAM</w:t>
            </w:r>
            <w:bookmarkEnd w:id="8"/>
            <w:bookmarkEnd w:id="9"/>
            <w:bookmarkEnd w:id="10"/>
          </w:p>
        </w:tc>
        <w:tc>
          <w:tcPr>
            <w:tcW w:w="1805" w:type="dxa"/>
            <w:shd w:val="clear" w:color="auto" w:fill="auto"/>
          </w:tcPr>
          <w:p w14:paraId="68F8D3E3" w14:textId="77777777" w:rsidR="00F93A90" w:rsidRPr="006550E9" w:rsidRDefault="00F93A90" w:rsidP="00464014">
            <w:pPr>
              <w:autoSpaceDE/>
              <w:autoSpaceDN/>
              <w:adjustRightInd/>
              <w:snapToGrid/>
              <w:spacing w:after="0"/>
              <w:jc w:val="center"/>
              <w:rPr>
                <w:rFonts w:eastAsia="Arial Unicode MS"/>
                <w:sz w:val="24"/>
                <w:szCs w:val="24"/>
                <w:lang w:eastAsia="zh-CN"/>
              </w:rPr>
            </w:pPr>
            <w:r w:rsidRPr="0076462C">
              <w:t xml:space="preserve">1585% </w:t>
            </w:r>
          </w:p>
        </w:tc>
        <w:tc>
          <w:tcPr>
            <w:tcW w:w="1917" w:type="dxa"/>
            <w:shd w:val="clear" w:color="auto" w:fill="auto"/>
          </w:tcPr>
          <w:p w14:paraId="2CE5A7EC" w14:textId="77777777" w:rsidR="00F93A90" w:rsidRPr="007B64D3" w:rsidRDefault="00F93A90" w:rsidP="00464014">
            <w:pPr>
              <w:autoSpaceDE/>
              <w:autoSpaceDN/>
              <w:adjustRightInd/>
              <w:snapToGrid/>
              <w:spacing w:after="0"/>
              <w:jc w:val="center"/>
              <w:rPr>
                <w:rFonts w:ascii="宋体" w:hAnsi="宋体" w:cs="宋体"/>
                <w:b/>
                <w:sz w:val="24"/>
                <w:szCs w:val="24"/>
                <w:lang w:eastAsia="zh-CN"/>
              </w:rPr>
            </w:pPr>
            <w:r>
              <w:rPr>
                <w:color w:val="000000"/>
              </w:rPr>
              <w:t>1870</w:t>
            </w:r>
            <w:r w:rsidRPr="0076462C">
              <w:rPr>
                <w:color w:val="000000"/>
              </w:rPr>
              <w:t>%</w:t>
            </w:r>
          </w:p>
        </w:tc>
        <w:tc>
          <w:tcPr>
            <w:tcW w:w="2398" w:type="dxa"/>
            <w:shd w:val="clear" w:color="auto" w:fill="auto"/>
          </w:tcPr>
          <w:p w14:paraId="0167D743" w14:textId="77777777" w:rsidR="00F93A90" w:rsidRPr="004D6CC4" w:rsidRDefault="00F93A90" w:rsidP="00464014">
            <w:pPr>
              <w:autoSpaceDE/>
              <w:autoSpaceDN/>
              <w:adjustRightInd/>
              <w:snapToGrid/>
              <w:spacing w:after="0"/>
              <w:jc w:val="center"/>
              <w:rPr>
                <w:rFonts w:eastAsia="Arial Unicode MS"/>
                <w:color w:val="FF0000"/>
                <w:sz w:val="24"/>
                <w:szCs w:val="24"/>
                <w:lang w:eastAsia="zh-CN"/>
              </w:rPr>
            </w:pPr>
            <w:r w:rsidRPr="0076462C">
              <w:rPr>
                <w:color w:val="000000"/>
              </w:rPr>
              <w:t>2</w:t>
            </w:r>
            <w:r>
              <w:rPr>
                <w:color w:val="000000"/>
              </w:rPr>
              <w:t>144</w:t>
            </w:r>
            <w:r w:rsidRPr="0076462C">
              <w:rPr>
                <w:color w:val="000000"/>
              </w:rPr>
              <w:t>%</w:t>
            </w:r>
          </w:p>
        </w:tc>
      </w:tr>
      <w:tr w:rsidR="00F93A90" w:rsidRPr="006C40E3" w14:paraId="15610BB5" w14:textId="77777777" w:rsidTr="00464014">
        <w:trPr>
          <w:trHeight w:val="254"/>
          <w:jc w:val="center"/>
        </w:trPr>
        <w:tc>
          <w:tcPr>
            <w:tcW w:w="1531" w:type="dxa"/>
            <w:vMerge/>
            <w:shd w:val="clear" w:color="auto" w:fill="auto"/>
            <w:vAlign w:val="center"/>
          </w:tcPr>
          <w:p w14:paraId="01D083CF" w14:textId="77777777" w:rsidR="00F93A90" w:rsidRDefault="00F93A90" w:rsidP="00464014">
            <w:pPr>
              <w:widowControl w:val="0"/>
              <w:jc w:val="center"/>
              <w:rPr>
                <w:sz w:val="21"/>
                <w:lang w:eastAsia="zh-CN"/>
              </w:rPr>
            </w:pPr>
          </w:p>
        </w:tc>
        <w:tc>
          <w:tcPr>
            <w:tcW w:w="1869" w:type="dxa"/>
          </w:tcPr>
          <w:p w14:paraId="375D3D5B" w14:textId="77777777" w:rsidR="00F93A90" w:rsidRPr="00AC6C7F" w:rsidRDefault="00F93A90" w:rsidP="00464014">
            <w:pPr>
              <w:autoSpaceDE/>
              <w:autoSpaceDN/>
              <w:adjustRightInd/>
              <w:snapToGrid/>
              <w:spacing w:after="0"/>
              <w:jc w:val="center"/>
              <w:rPr>
                <w:rFonts w:eastAsia="Arial Unicode MS"/>
                <w:color w:val="000000"/>
                <w:lang w:eastAsia="zh-CN"/>
              </w:rPr>
            </w:pPr>
            <w:r>
              <w:rPr>
                <w:rFonts w:eastAsia="Arial Unicode MS"/>
                <w:lang w:eastAsia="zh-CN"/>
              </w:rPr>
              <w:t>1024QAM</w:t>
            </w:r>
          </w:p>
        </w:tc>
        <w:tc>
          <w:tcPr>
            <w:tcW w:w="1805" w:type="dxa"/>
            <w:shd w:val="clear" w:color="auto" w:fill="auto"/>
          </w:tcPr>
          <w:p w14:paraId="0F07A125" w14:textId="77777777" w:rsidR="00F93A90" w:rsidRPr="00AF102E" w:rsidRDefault="00F93A90" w:rsidP="00464014">
            <w:pPr>
              <w:autoSpaceDE/>
              <w:autoSpaceDN/>
              <w:adjustRightInd/>
              <w:snapToGrid/>
              <w:spacing w:after="0"/>
              <w:jc w:val="center"/>
              <w:rPr>
                <w:rFonts w:eastAsia="Arial Unicode MS"/>
                <w:sz w:val="24"/>
                <w:szCs w:val="24"/>
                <w:lang w:eastAsia="zh-CN"/>
              </w:rPr>
            </w:pPr>
            <w:r w:rsidRPr="0076462C">
              <w:rPr>
                <w:rFonts w:eastAsia="Arial Unicode MS"/>
              </w:rPr>
              <w:t>1715%</w:t>
            </w:r>
          </w:p>
        </w:tc>
        <w:tc>
          <w:tcPr>
            <w:tcW w:w="1917" w:type="dxa"/>
            <w:shd w:val="clear" w:color="auto" w:fill="auto"/>
          </w:tcPr>
          <w:p w14:paraId="32BDC968" w14:textId="77777777" w:rsidR="00F93A90" w:rsidRPr="004D6CC4" w:rsidRDefault="00F93A90" w:rsidP="00464014">
            <w:pPr>
              <w:autoSpaceDE/>
              <w:autoSpaceDN/>
              <w:adjustRightInd/>
              <w:snapToGrid/>
              <w:spacing w:after="0"/>
              <w:jc w:val="center"/>
              <w:rPr>
                <w:color w:val="FF0000"/>
              </w:rPr>
            </w:pPr>
            <w:r w:rsidRPr="0076462C">
              <w:rPr>
                <w:rFonts w:eastAsia="Arial Unicode MS"/>
              </w:rPr>
              <w:t>1</w:t>
            </w:r>
            <w:r>
              <w:rPr>
                <w:rFonts w:eastAsia="Arial Unicode MS"/>
              </w:rPr>
              <w:t>962</w:t>
            </w:r>
            <w:r w:rsidRPr="0076462C">
              <w:rPr>
                <w:rFonts w:eastAsia="Arial Unicode MS"/>
              </w:rPr>
              <w:t>%</w:t>
            </w:r>
          </w:p>
        </w:tc>
        <w:tc>
          <w:tcPr>
            <w:tcW w:w="2398" w:type="dxa"/>
            <w:shd w:val="clear" w:color="auto" w:fill="auto"/>
          </w:tcPr>
          <w:p w14:paraId="35E460C4" w14:textId="77777777" w:rsidR="00F93A90" w:rsidRPr="004D6CC4" w:rsidRDefault="00F93A90" w:rsidP="00464014">
            <w:pPr>
              <w:autoSpaceDE/>
              <w:autoSpaceDN/>
              <w:adjustRightInd/>
              <w:snapToGrid/>
              <w:spacing w:after="0"/>
              <w:jc w:val="center"/>
              <w:rPr>
                <w:rFonts w:eastAsia="Arial Unicode MS"/>
                <w:color w:val="FF0000"/>
              </w:rPr>
            </w:pPr>
            <w:r w:rsidRPr="0076462C">
              <w:rPr>
                <w:rFonts w:eastAsia="Arial Unicode MS"/>
                <w:color w:val="000000"/>
              </w:rPr>
              <w:t>2</w:t>
            </w:r>
            <w:r>
              <w:rPr>
                <w:rFonts w:eastAsia="Arial Unicode MS"/>
                <w:color w:val="000000"/>
              </w:rPr>
              <w:t>242</w:t>
            </w:r>
            <w:r w:rsidRPr="0076462C">
              <w:rPr>
                <w:rFonts w:eastAsia="Arial Unicode MS"/>
                <w:color w:val="000000"/>
              </w:rPr>
              <w:t>%</w:t>
            </w:r>
          </w:p>
        </w:tc>
      </w:tr>
      <w:tr w:rsidR="00F93A90" w:rsidRPr="006550E9" w14:paraId="58F3AEB2" w14:textId="77777777" w:rsidTr="00464014">
        <w:trPr>
          <w:trHeight w:val="246"/>
          <w:jc w:val="center"/>
        </w:trPr>
        <w:tc>
          <w:tcPr>
            <w:tcW w:w="1531" w:type="dxa"/>
            <w:vMerge w:val="restart"/>
            <w:tcBorders>
              <w:top w:val="single" w:sz="12" w:space="0" w:color="auto"/>
            </w:tcBorders>
            <w:shd w:val="clear" w:color="auto" w:fill="auto"/>
            <w:vAlign w:val="center"/>
          </w:tcPr>
          <w:p w14:paraId="470AE3B0" w14:textId="77777777" w:rsidR="00F93A90" w:rsidRPr="007B64D3" w:rsidRDefault="00F93A90" w:rsidP="00464014">
            <w:pPr>
              <w:widowControl w:val="0"/>
              <w:jc w:val="center"/>
              <w:rPr>
                <w:sz w:val="21"/>
                <w:lang w:eastAsia="zh-CN"/>
              </w:rPr>
            </w:pPr>
            <w:r>
              <w:rPr>
                <w:sz w:val="21"/>
                <w:lang w:eastAsia="zh-CN"/>
              </w:rPr>
              <w:t>RU = 50%</w:t>
            </w:r>
          </w:p>
        </w:tc>
        <w:tc>
          <w:tcPr>
            <w:tcW w:w="1869" w:type="dxa"/>
            <w:tcBorders>
              <w:top w:val="single" w:sz="12" w:space="0" w:color="auto"/>
            </w:tcBorders>
          </w:tcPr>
          <w:p w14:paraId="07CDB4FA" w14:textId="77777777" w:rsidR="00F93A90" w:rsidRPr="0088538D" w:rsidRDefault="00F93A90" w:rsidP="00464014">
            <w:pPr>
              <w:autoSpaceDE/>
              <w:autoSpaceDN/>
              <w:adjustRightInd/>
              <w:snapToGrid/>
              <w:spacing w:after="0"/>
              <w:jc w:val="center"/>
              <w:rPr>
                <w:szCs w:val="24"/>
                <w:lang w:eastAsia="zh-CN"/>
              </w:rPr>
            </w:pPr>
            <w:r w:rsidRPr="003F55C0">
              <w:t>64QAM</w:t>
            </w:r>
          </w:p>
        </w:tc>
        <w:tc>
          <w:tcPr>
            <w:tcW w:w="1805" w:type="dxa"/>
            <w:tcBorders>
              <w:top w:val="single" w:sz="12" w:space="0" w:color="auto"/>
            </w:tcBorders>
            <w:shd w:val="clear" w:color="auto" w:fill="auto"/>
          </w:tcPr>
          <w:p w14:paraId="79A48CB8" w14:textId="77777777" w:rsidR="00F93A90" w:rsidRPr="006550E9" w:rsidRDefault="00F93A90" w:rsidP="00464014">
            <w:pPr>
              <w:autoSpaceDE/>
              <w:autoSpaceDN/>
              <w:adjustRightInd/>
              <w:snapToGrid/>
              <w:spacing w:after="0"/>
              <w:jc w:val="center"/>
              <w:rPr>
                <w:sz w:val="24"/>
                <w:szCs w:val="24"/>
                <w:lang w:eastAsia="zh-CN"/>
              </w:rPr>
            </w:pPr>
            <w:r w:rsidRPr="0076462C">
              <w:rPr>
                <w:szCs w:val="24"/>
                <w:lang w:eastAsia="zh-CN"/>
              </w:rPr>
              <w:t>107</w:t>
            </w:r>
            <w:r>
              <w:rPr>
                <w:szCs w:val="24"/>
                <w:lang w:eastAsia="zh-CN"/>
              </w:rPr>
              <w:t>6</w:t>
            </w:r>
            <w:r w:rsidRPr="0076462C">
              <w:rPr>
                <w:szCs w:val="24"/>
                <w:lang w:eastAsia="zh-CN"/>
              </w:rPr>
              <w:t>%</w:t>
            </w:r>
          </w:p>
        </w:tc>
        <w:tc>
          <w:tcPr>
            <w:tcW w:w="1917" w:type="dxa"/>
            <w:tcBorders>
              <w:top w:val="single" w:sz="12" w:space="0" w:color="auto"/>
            </w:tcBorders>
            <w:shd w:val="clear" w:color="auto" w:fill="auto"/>
          </w:tcPr>
          <w:p w14:paraId="38B76DFF" w14:textId="77777777" w:rsidR="00F93A90" w:rsidRPr="004D6CC4" w:rsidRDefault="00F93A90" w:rsidP="00464014">
            <w:pPr>
              <w:autoSpaceDE/>
              <w:autoSpaceDN/>
              <w:adjustRightInd/>
              <w:snapToGrid/>
              <w:spacing w:after="0"/>
              <w:jc w:val="center"/>
            </w:pPr>
            <w:r w:rsidRPr="0076462C">
              <w:rPr>
                <w:rFonts w:eastAsia="Arial Unicode MS"/>
              </w:rPr>
              <w:t>4281%</w:t>
            </w:r>
          </w:p>
        </w:tc>
        <w:tc>
          <w:tcPr>
            <w:tcW w:w="2398" w:type="dxa"/>
            <w:tcBorders>
              <w:top w:val="single" w:sz="12" w:space="0" w:color="auto"/>
            </w:tcBorders>
            <w:shd w:val="clear" w:color="auto" w:fill="auto"/>
          </w:tcPr>
          <w:p w14:paraId="7003B2EA" w14:textId="77777777" w:rsidR="00F93A90" w:rsidRPr="004D6CC4" w:rsidRDefault="00F93A90" w:rsidP="00464014">
            <w:pPr>
              <w:autoSpaceDE/>
              <w:autoSpaceDN/>
              <w:adjustRightInd/>
              <w:snapToGrid/>
              <w:spacing w:after="0"/>
              <w:jc w:val="center"/>
              <w:rPr>
                <w:rFonts w:eastAsia="Arial Unicode MS"/>
                <w:color w:val="FF0000"/>
              </w:rPr>
            </w:pPr>
            <w:r w:rsidRPr="0076462C">
              <w:rPr>
                <w:rFonts w:eastAsia="Arial Unicode MS"/>
              </w:rPr>
              <w:t>4</w:t>
            </w:r>
            <w:r>
              <w:rPr>
                <w:rFonts w:eastAsia="Arial Unicode MS"/>
              </w:rPr>
              <w:t>849</w:t>
            </w:r>
            <w:r w:rsidRPr="0076462C">
              <w:rPr>
                <w:rFonts w:eastAsia="Arial Unicode MS"/>
              </w:rPr>
              <w:t>%</w:t>
            </w:r>
          </w:p>
        </w:tc>
      </w:tr>
      <w:tr w:rsidR="00F93A90" w:rsidRPr="006550E9" w14:paraId="6440D6B9" w14:textId="77777777" w:rsidTr="00464014">
        <w:trPr>
          <w:trHeight w:val="254"/>
          <w:jc w:val="center"/>
        </w:trPr>
        <w:tc>
          <w:tcPr>
            <w:tcW w:w="1531" w:type="dxa"/>
            <w:vMerge/>
            <w:shd w:val="clear" w:color="auto" w:fill="auto"/>
            <w:vAlign w:val="center"/>
          </w:tcPr>
          <w:p w14:paraId="1781CDE4" w14:textId="77777777" w:rsidR="00F93A90" w:rsidRPr="007B64D3" w:rsidRDefault="00F93A90" w:rsidP="00464014">
            <w:pPr>
              <w:widowControl w:val="0"/>
              <w:jc w:val="center"/>
              <w:rPr>
                <w:sz w:val="21"/>
                <w:lang w:eastAsia="zh-CN"/>
              </w:rPr>
            </w:pPr>
          </w:p>
        </w:tc>
        <w:tc>
          <w:tcPr>
            <w:tcW w:w="1869" w:type="dxa"/>
          </w:tcPr>
          <w:p w14:paraId="69C45487" w14:textId="77777777" w:rsidR="00F93A90" w:rsidRPr="006550E9" w:rsidRDefault="00F93A90" w:rsidP="00464014">
            <w:pPr>
              <w:autoSpaceDE/>
              <w:autoSpaceDN/>
              <w:adjustRightInd/>
              <w:snapToGrid/>
              <w:spacing w:after="0"/>
              <w:jc w:val="center"/>
              <w:rPr>
                <w:rFonts w:eastAsia="Arial Unicode MS"/>
                <w:lang w:eastAsia="zh-CN"/>
              </w:rPr>
            </w:pPr>
            <w:r w:rsidRPr="003F55C0">
              <w:t>256QAM</w:t>
            </w:r>
          </w:p>
        </w:tc>
        <w:tc>
          <w:tcPr>
            <w:tcW w:w="1805" w:type="dxa"/>
            <w:shd w:val="clear" w:color="auto" w:fill="auto"/>
          </w:tcPr>
          <w:p w14:paraId="2BEBC1CB" w14:textId="77777777" w:rsidR="00F93A90" w:rsidRPr="006550E9" w:rsidRDefault="00F93A90" w:rsidP="00464014">
            <w:pPr>
              <w:autoSpaceDE/>
              <w:autoSpaceDN/>
              <w:adjustRightInd/>
              <w:snapToGrid/>
              <w:spacing w:after="0"/>
              <w:jc w:val="center"/>
              <w:rPr>
                <w:rFonts w:eastAsia="Arial Unicode MS"/>
                <w:sz w:val="24"/>
                <w:szCs w:val="24"/>
                <w:lang w:eastAsia="zh-CN"/>
              </w:rPr>
            </w:pPr>
            <w:r w:rsidRPr="0076462C">
              <w:t>2469%</w:t>
            </w:r>
          </w:p>
        </w:tc>
        <w:tc>
          <w:tcPr>
            <w:tcW w:w="1917" w:type="dxa"/>
            <w:shd w:val="clear" w:color="auto" w:fill="auto"/>
          </w:tcPr>
          <w:p w14:paraId="0E76612A" w14:textId="77777777" w:rsidR="00F93A90" w:rsidRPr="007B64D3" w:rsidRDefault="00F93A90" w:rsidP="00464014">
            <w:pPr>
              <w:autoSpaceDE/>
              <w:autoSpaceDN/>
              <w:adjustRightInd/>
              <w:snapToGrid/>
              <w:spacing w:after="0"/>
              <w:jc w:val="center"/>
              <w:rPr>
                <w:rFonts w:ascii="宋体" w:hAnsi="宋体" w:cs="宋体"/>
                <w:b/>
                <w:sz w:val="24"/>
                <w:szCs w:val="24"/>
                <w:lang w:eastAsia="zh-CN"/>
              </w:rPr>
            </w:pPr>
            <w:r>
              <w:rPr>
                <w:rFonts w:eastAsia="Arial Unicode MS"/>
              </w:rPr>
              <w:t>5164</w:t>
            </w:r>
            <w:r w:rsidRPr="0076462C">
              <w:rPr>
                <w:rFonts w:eastAsia="Arial Unicode MS"/>
              </w:rPr>
              <w:t>%</w:t>
            </w:r>
          </w:p>
        </w:tc>
        <w:tc>
          <w:tcPr>
            <w:tcW w:w="2398" w:type="dxa"/>
            <w:shd w:val="clear" w:color="auto" w:fill="auto"/>
          </w:tcPr>
          <w:p w14:paraId="6E7A489E" w14:textId="77777777" w:rsidR="00F93A90" w:rsidRPr="004D6CC4" w:rsidRDefault="00F93A90" w:rsidP="00464014">
            <w:pPr>
              <w:autoSpaceDE/>
              <w:autoSpaceDN/>
              <w:adjustRightInd/>
              <w:snapToGrid/>
              <w:spacing w:after="0"/>
              <w:jc w:val="center"/>
              <w:rPr>
                <w:color w:val="FF0000"/>
              </w:rPr>
            </w:pPr>
            <w:r w:rsidRPr="0076462C">
              <w:rPr>
                <w:color w:val="000000"/>
              </w:rPr>
              <w:t>5</w:t>
            </w:r>
            <w:r>
              <w:rPr>
                <w:color w:val="000000"/>
              </w:rPr>
              <w:t>982</w:t>
            </w:r>
            <w:r w:rsidRPr="0076462C">
              <w:rPr>
                <w:color w:val="000000"/>
              </w:rPr>
              <w:t>%</w:t>
            </w:r>
          </w:p>
        </w:tc>
      </w:tr>
      <w:tr w:rsidR="00F93A90" w:rsidRPr="006C40E3" w14:paraId="1BBACC6B" w14:textId="77777777" w:rsidTr="00464014">
        <w:trPr>
          <w:trHeight w:val="254"/>
          <w:jc w:val="center"/>
        </w:trPr>
        <w:tc>
          <w:tcPr>
            <w:tcW w:w="1531" w:type="dxa"/>
            <w:vMerge/>
            <w:shd w:val="clear" w:color="auto" w:fill="auto"/>
            <w:vAlign w:val="center"/>
          </w:tcPr>
          <w:p w14:paraId="267A64D4" w14:textId="77777777" w:rsidR="00F93A90" w:rsidRDefault="00F93A90" w:rsidP="00464014">
            <w:pPr>
              <w:widowControl w:val="0"/>
              <w:jc w:val="center"/>
              <w:rPr>
                <w:sz w:val="21"/>
                <w:lang w:eastAsia="zh-CN"/>
              </w:rPr>
            </w:pPr>
          </w:p>
        </w:tc>
        <w:tc>
          <w:tcPr>
            <w:tcW w:w="1869" w:type="dxa"/>
          </w:tcPr>
          <w:p w14:paraId="407AE8E4" w14:textId="77777777" w:rsidR="00F93A90" w:rsidRPr="00AC6C7F" w:rsidRDefault="00F93A90" w:rsidP="00464014">
            <w:pPr>
              <w:autoSpaceDE/>
              <w:autoSpaceDN/>
              <w:adjustRightInd/>
              <w:snapToGrid/>
              <w:spacing w:after="0"/>
              <w:jc w:val="center"/>
              <w:rPr>
                <w:rFonts w:eastAsia="Arial Unicode MS"/>
                <w:color w:val="000000"/>
                <w:lang w:eastAsia="zh-CN"/>
              </w:rPr>
            </w:pPr>
            <w:r w:rsidRPr="003F55C0">
              <w:t>1024QAM</w:t>
            </w:r>
          </w:p>
        </w:tc>
        <w:tc>
          <w:tcPr>
            <w:tcW w:w="1805" w:type="dxa"/>
            <w:shd w:val="clear" w:color="auto" w:fill="auto"/>
          </w:tcPr>
          <w:p w14:paraId="46453E6E" w14:textId="77777777" w:rsidR="00F93A90" w:rsidRPr="004D6CC4" w:rsidRDefault="00F93A90" w:rsidP="00464014">
            <w:pPr>
              <w:autoSpaceDE/>
              <w:autoSpaceDN/>
              <w:adjustRightInd/>
              <w:snapToGrid/>
              <w:spacing w:after="0"/>
              <w:jc w:val="center"/>
              <w:rPr>
                <w:rFonts w:eastAsia="Arial Unicode MS"/>
                <w:sz w:val="24"/>
                <w:szCs w:val="24"/>
                <w:lang w:eastAsia="zh-CN"/>
              </w:rPr>
            </w:pPr>
            <w:r w:rsidRPr="0076462C">
              <w:rPr>
                <w:rFonts w:eastAsia="Arial Unicode MS"/>
              </w:rPr>
              <w:t>3324%</w:t>
            </w:r>
          </w:p>
        </w:tc>
        <w:tc>
          <w:tcPr>
            <w:tcW w:w="1917" w:type="dxa"/>
            <w:shd w:val="clear" w:color="auto" w:fill="auto"/>
          </w:tcPr>
          <w:p w14:paraId="6978E65D" w14:textId="77777777" w:rsidR="00F93A90" w:rsidRPr="004D6CC4" w:rsidRDefault="00F93A90" w:rsidP="00464014">
            <w:pPr>
              <w:autoSpaceDE/>
              <w:autoSpaceDN/>
              <w:adjustRightInd/>
              <w:snapToGrid/>
              <w:spacing w:after="0"/>
              <w:jc w:val="center"/>
              <w:rPr>
                <w:color w:val="FF0000"/>
              </w:rPr>
            </w:pPr>
            <w:r w:rsidRPr="0076462C">
              <w:rPr>
                <w:color w:val="000000"/>
              </w:rPr>
              <w:t>5</w:t>
            </w:r>
            <w:r>
              <w:rPr>
                <w:color w:val="000000"/>
              </w:rPr>
              <w:t>774</w:t>
            </w:r>
            <w:r w:rsidRPr="0076462C">
              <w:rPr>
                <w:color w:val="000000"/>
              </w:rPr>
              <w:t>%</w:t>
            </w:r>
          </w:p>
        </w:tc>
        <w:tc>
          <w:tcPr>
            <w:tcW w:w="2398" w:type="dxa"/>
            <w:shd w:val="clear" w:color="auto" w:fill="auto"/>
          </w:tcPr>
          <w:p w14:paraId="5E2A66E8" w14:textId="77777777" w:rsidR="00F93A90" w:rsidRPr="004D6CC4" w:rsidRDefault="00F93A90" w:rsidP="00464014">
            <w:pPr>
              <w:autoSpaceDE/>
              <w:autoSpaceDN/>
              <w:adjustRightInd/>
              <w:snapToGrid/>
              <w:spacing w:after="0"/>
              <w:jc w:val="center"/>
              <w:rPr>
                <w:color w:val="FF0000"/>
              </w:rPr>
            </w:pPr>
            <w:r w:rsidRPr="0076462C">
              <w:rPr>
                <w:rFonts w:eastAsia="Arial Unicode MS"/>
                <w:color w:val="000000"/>
              </w:rPr>
              <w:t>6</w:t>
            </w:r>
            <w:r>
              <w:rPr>
                <w:rFonts w:eastAsia="Arial Unicode MS"/>
                <w:color w:val="000000"/>
              </w:rPr>
              <w:t>805</w:t>
            </w:r>
            <w:r w:rsidRPr="0076462C">
              <w:rPr>
                <w:rFonts w:eastAsia="Arial Unicode MS"/>
                <w:color w:val="000000"/>
              </w:rPr>
              <w:t>%</w:t>
            </w:r>
          </w:p>
        </w:tc>
      </w:tr>
      <w:tr w:rsidR="00F93A90" w:rsidRPr="007B64D3" w14:paraId="64F189D8" w14:textId="77777777" w:rsidTr="00464014">
        <w:trPr>
          <w:trHeight w:val="246"/>
          <w:jc w:val="center"/>
        </w:trPr>
        <w:tc>
          <w:tcPr>
            <w:tcW w:w="1531" w:type="dxa"/>
            <w:vMerge w:val="restart"/>
            <w:tcBorders>
              <w:top w:val="single" w:sz="12" w:space="0" w:color="auto"/>
            </w:tcBorders>
            <w:shd w:val="clear" w:color="auto" w:fill="auto"/>
            <w:vAlign w:val="center"/>
          </w:tcPr>
          <w:p w14:paraId="6840DB31" w14:textId="77777777" w:rsidR="00F93A90" w:rsidRPr="007B64D3" w:rsidRDefault="00F93A90" w:rsidP="00464014">
            <w:pPr>
              <w:widowControl w:val="0"/>
              <w:jc w:val="center"/>
              <w:rPr>
                <w:sz w:val="21"/>
                <w:lang w:eastAsia="zh-CN"/>
              </w:rPr>
            </w:pPr>
            <w:r>
              <w:rPr>
                <w:sz w:val="21"/>
                <w:lang w:eastAsia="zh-CN"/>
              </w:rPr>
              <w:lastRenderedPageBreak/>
              <w:t>RU = 75%</w:t>
            </w:r>
          </w:p>
        </w:tc>
        <w:tc>
          <w:tcPr>
            <w:tcW w:w="1869" w:type="dxa"/>
            <w:tcBorders>
              <w:top w:val="single" w:sz="12" w:space="0" w:color="auto"/>
            </w:tcBorders>
          </w:tcPr>
          <w:p w14:paraId="1B25DB18" w14:textId="77777777" w:rsidR="00F93A90" w:rsidRPr="0088538D" w:rsidRDefault="00F93A90" w:rsidP="00464014">
            <w:pPr>
              <w:autoSpaceDE/>
              <w:autoSpaceDN/>
              <w:adjustRightInd/>
              <w:snapToGrid/>
              <w:spacing w:after="0"/>
              <w:jc w:val="center"/>
              <w:rPr>
                <w:szCs w:val="24"/>
                <w:lang w:eastAsia="zh-CN"/>
              </w:rPr>
            </w:pPr>
            <w:r w:rsidRPr="00770ACC">
              <w:t>64QAM</w:t>
            </w:r>
          </w:p>
        </w:tc>
        <w:tc>
          <w:tcPr>
            <w:tcW w:w="1805" w:type="dxa"/>
            <w:tcBorders>
              <w:top w:val="single" w:sz="12" w:space="0" w:color="auto"/>
            </w:tcBorders>
            <w:shd w:val="clear" w:color="auto" w:fill="auto"/>
          </w:tcPr>
          <w:p w14:paraId="1652D79A" w14:textId="77777777" w:rsidR="00F93A90" w:rsidRPr="006550E9" w:rsidRDefault="00F93A90" w:rsidP="00464014">
            <w:pPr>
              <w:autoSpaceDE/>
              <w:autoSpaceDN/>
              <w:adjustRightInd/>
              <w:snapToGrid/>
              <w:spacing w:after="0"/>
              <w:jc w:val="center"/>
              <w:rPr>
                <w:sz w:val="24"/>
                <w:szCs w:val="24"/>
                <w:lang w:eastAsia="zh-CN"/>
              </w:rPr>
            </w:pPr>
            <w:r w:rsidRPr="0076462C">
              <w:rPr>
                <w:szCs w:val="24"/>
                <w:lang w:eastAsia="zh-CN"/>
              </w:rPr>
              <w:t>15%</w:t>
            </w:r>
          </w:p>
        </w:tc>
        <w:tc>
          <w:tcPr>
            <w:tcW w:w="1917" w:type="dxa"/>
            <w:tcBorders>
              <w:top w:val="single" w:sz="12" w:space="0" w:color="auto"/>
            </w:tcBorders>
            <w:shd w:val="clear" w:color="auto" w:fill="auto"/>
          </w:tcPr>
          <w:p w14:paraId="0325E50C" w14:textId="77777777" w:rsidR="00F93A90" w:rsidRPr="007B64D3" w:rsidRDefault="00F93A90" w:rsidP="00464014">
            <w:pPr>
              <w:autoSpaceDE/>
              <w:autoSpaceDN/>
              <w:adjustRightInd/>
              <w:snapToGrid/>
              <w:spacing w:after="0"/>
              <w:jc w:val="center"/>
              <w:rPr>
                <w:rFonts w:ascii="宋体" w:hAnsi="宋体" w:cs="宋体"/>
                <w:b/>
                <w:sz w:val="24"/>
                <w:szCs w:val="24"/>
                <w:lang w:eastAsia="zh-CN"/>
              </w:rPr>
            </w:pPr>
            <w:r w:rsidRPr="0076462C">
              <w:rPr>
                <w:rFonts w:eastAsia="Arial Unicode MS"/>
              </w:rPr>
              <w:t>437</w:t>
            </w:r>
            <w:r>
              <w:rPr>
                <w:rFonts w:eastAsia="Arial Unicode MS"/>
              </w:rPr>
              <w:t>4</w:t>
            </w:r>
            <w:r w:rsidRPr="0076462C">
              <w:rPr>
                <w:rFonts w:eastAsia="Arial Unicode MS"/>
              </w:rPr>
              <w:t>%</w:t>
            </w:r>
          </w:p>
        </w:tc>
        <w:tc>
          <w:tcPr>
            <w:tcW w:w="2398" w:type="dxa"/>
            <w:tcBorders>
              <w:top w:val="single" w:sz="12" w:space="0" w:color="auto"/>
            </w:tcBorders>
            <w:shd w:val="clear" w:color="auto" w:fill="auto"/>
          </w:tcPr>
          <w:p w14:paraId="5FD0B661" w14:textId="77777777" w:rsidR="00F93A90" w:rsidRPr="004D6CC4" w:rsidRDefault="00F93A90" w:rsidP="00464014">
            <w:pPr>
              <w:autoSpaceDE/>
              <w:autoSpaceDN/>
              <w:adjustRightInd/>
              <w:snapToGrid/>
              <w:spacing w:after="0"/>
              <w:jc w:val="center"/>
              <w:rPr>
                <w:rFonts w:eastAsia="Arial Unicode MS"/>
                <w:color w:val="FF0000"/>
              </w:rPr>
            </w:pPr>
            <w:r>
              <w:rPr>
                <w:rFonts w:eastAsia="Arial Unicode MS"/>
              </w:rPr>
              <w:t>5747</w:t>
            </w:r>
            <w:r w:rsidRPr="0076462C">
              <w:rPr>
                <w:rFonts w:eastAsia="Arial Unicode MS"/>
              </w:rPr>
              <w:t>%</w:t>
            </w:r>
          </w:p>
        </w:tc>
      </w:tr>
      <w:tr w:rsidR="00F93A90" w:rsidRPr="007B64D3" w14:paraId="52CAF18C" w14:textId="77777777" w:rsidTr="00464014">
        <w:trPr>
          <w:trHeight w:val="254"/>
          <w:jc w:val="center"/>
        </w:trPr>
        <w:tc>
          <w:tcPr>
            <w:tcW w:w="1531" w:type="dxa"/>
            <w:vMerge/>
            <w:shd w:val="clear" w:color="auto" w:fill="auto"/>
            <w:vAlign w:val="center"/>
          </w:tcPr>
          <w:p w14:paraId="214215D0" w14:textId="77777777" w:rsidR="00F93A90" w:rsidRPr="007B64D3" w:rsidRDefault="00F93A90" w:rsidP="00464014">
            <w:pPr>
              <w:widowControl w:val="0"/>
              <w:jc w:val="center"/>
              <w:rPr>
                <w:sz w:val="21"/>
                <w:lang w:eastAsia="zh-CN"/>
              </w:rPr>
            </w:pPr>
          </w:p>
        </w:tc>
        <w:tc>
          <w:tcPr>
            <w:tcW w:w="1869" w:type="dxa"/>
          </w:tcPr>
          <w:p w14:paraId="7F4B8714" w14:textId="77777777" w:rsidR="00F93A90" w:rsidRPr="006550E9" w:rsidRDefault="00F93A90" w:rsidP="00464014">
            <w:pPr>
              <w:autoSpaceDE/>
              <w:autoSpaceDN/>
              <w:adjustRightInd/>
              <w:snapToGrid/>
              <w:spacing w:after="0"/>
              <w:jc w:val="center"/>
              <w:rPr>
                <w:rFonts w:eastAsia="Arial Unicode MS"/>
                <w:lang w:eastAsia="zh-CN"/>
              </w:rPr>
            </w:pPr>
            <w:r w:rsidRPr="00770ACC">
              <w:t>256QAM</w:t>
            </w:r>
          </w:p>
        </w:tc>
        <w:tc>
          <w:tcPr>
            <w:tcW w:w="1805" w:type="dxa"/>
            <w:shd w:val="clear" w:color="auto" w:fill="auto"/>
          </w:tcPr>
          <w:p w14:paraId="0F8A0527" w14:textId="77777777" w:rsidR="00F93A90" w:rsidRPr="006550E9" w:rsidRDefault="00F93A90" w:rsidP="00464014">
            <w:pPr>
              <w:autoSpaceDE/>
              <w:autoSpaceDN/>
              <w:adjustRightInd/>
              <w:snapToGrid/>
              <w:spacing w:after="0"/>
              <w:jc w:val="center"/>
              <w:rPr>
                <w:rFonts w:eastAsia="Arial Unicode MS"/>
                <w:sz w:val="24"/>
                <w:szCs w:val="24"/>
                <w:lang w:eastAsia="zh-CN"/>
              </w:rPr>
            </w:pPr>
            <w:r w:rsidRPr="0076462C">
              <w:rPr>
                <w:rFonts w:eastAsia="Arial Unicode MS"/>
              </w:rPr>
              <w:t>132%</w:t>
            </w:r>
          </w:p>
        </w:tc>
        <w:tc>
          <w:tcPr>
            <w:tcW w:w="1917" w:type="dxa"/>
            <w:shd w:val="clear" w:color="auto" w:fill="auto"/>
          </w:tcPr>
          <w:p w14:paraId="3CF45873" w14:textId="77777777" w:rsidR="00F93A90" w:rsidRPr="007B64D3" w:rsidRDefault="00F93A90" w:rsidP="00464014">
            <w:pPr>
              <w:autoSpaceDE/>
              <w:autoSpaceDN/>
              <w:adjustRightInd/>
              <w:snapToGrid/>
              <w:spacing w:after="0"/>
              <w:jc w:val="center"/>
              <w:rPr>
                <w:rFonts w:ascii="宋体" w:hAnsi="宋体" w:cs="宋体"/>
                <w:b/>
                <w:sz w:val="24"/>
                <w:szCs w:val="24"/>
                <w:lang w:eastAsia="zh-CN"/>
              </w:rPr>
            </w:pPr>
            <w:r w:rsidRPr="0076462C">
              <w:rPr>
                <w:rFonts w:eastAsia="Arial Unicode MS"/>
              </w:rPr>
              <w:t>6013%</w:t>
            </w:r>
          </w:p>
        </w:tc>
        <w:tc>
          <w:tcPr>
            <w:tcW w:w="2398" w:type="dxa"/>
            <w:shd w:val="clear" w:color="auto" w:fill="auto"/>
          </w:tcPr>
          <w:p w14:paraId="04F1FEDC" w14:textId="77777777" w:rsidR="00F93A90" w:rsidRPr="004D6CC4" w:rsidRDefault="00F93A90" w:rsidP="00464014">
            <w:pPr>
              <w:autoSpaceDE/>
              <w:autoSpaceDN/>
              <w:adjustRightInd/>
              <w:snapToGrid/>
              <w:spacing w:after="0"/>
              <w:jc w:val="center"/>
              <w:rPr>
                <w:color w:val="FF0000"/>
              </w:rPr>
            </w:pPr>
            <w:r w:rsidRPr="0076462C">
              <w:rPr>
                <w:color w:val="000000"/>
              </w:rPr>
              <w:t>8139%</w:t>
            </w:r>
          </w:p>
        </w:tc>
      </w:tr>
      <w:tr w:rsidR="00F93A90" w:rsidRPr="007B64D3" w14:paraId="4DEEFB84" w14:textId="77777777" w:rsidTr="00464014">
        <w:trPr>
          <w:trHeight w:val="254"/>
          <w:jc w:val="center"/>
        </w:trPr>
        <w:tc>
          <w:tcPr>
            <w:tcW w:w="1531" w:type="dxa"/>
            <w:vMerge/>
            <w:shd w:val="clear" w:color="auto" w:fill="auto"/>
            <w:vAlign w:val="center"/>
          </w:tcPr>
          <w:p w14:paraId="4EA16778" w14:textId="77777777" w:rsidR="00F93A90" w:rsidRDefault="00F93A90" w:rsidP="00464014">
            <w:pPr>
              <w:widowControl w:val="0"/>
              <w:jc w:val="center"/>
              <w:rPr>
                <w:sz w:val="21"/>
                <w:lang w:eastAsia="zh-CN"/>
              </w:rPr>
            </w:pPr>
          </w:p>
        </w:tc>
        <w:tc>
          <w:tcPr>
            <w:tcW w:w="1869" w:type="dxa"/>
          </w:tcPr>
          <w:p w14:paraId="210B37BE" w14:textId="77777777" w:rsidR="00F93A90" w:rsidRPr="003F235F" w:rsidRDefault="00F93A90" w:rsidP="00464014">
            <w:pPr>
              <w:autoSpaceDE/>
              <w:autoSpaceDN/>
              <w:adjustRightInd/>
              <w:snapToGrid/>
              <w:spacing w:after="0"/>
              <w:jc w:val="center"/>
              <w:rPr>
                <w:rFonts w:eastAsia="Arial Unicode MS"/>
                <w:color w:val="000000"/>
                <w:lang w:eastAsia="zh-CN"/>
              </w:rPr>
            </w:pPr>
            <w:r w:rsidRPr="00770ACC">
              <w:t>1024QAM</w:t>
            </w:r>
          </w:p>
        </w:tc>
        <w:tc>
          <w:tcPr>
            <w:tcW w:w="1805" w:type="dxa"/>
            <w:shd w:val="clear" w:color="auto" w:fill="auto"/>
          </w:tcPr>
          <w:p w14:paraId="466642FF" w14:textId="77777777" w:rsidR="00F93A90" w:rsidRPr="004D6CC4" w:rsidRDefault="00F93A90" w:rsidP="00464014">
            <w:pPr>
              <w:autoSpaceDE/>
              <w:autoSpaceDN/>
              <w:adjustRightInd/>
              <w:snapToGrid/>
              <w:spacing w:after="0"/>
              <w:jc w:val="center"/>
              <w:rPr>
                <w:rFonts w:eastAsia="Arial Unicode MS"/>
                <w:color w:val="000000"/>
                <w:sz w:val="24"/>
                <w:szCs w:val="24"/>
                <w:lang w:eastAsia="zh-CN"/>
              </w:rPr>
            </w:pPr>
            <w:r w:rsidRPr="0076462C">
              <w:rPr>
                <w:rFonts w:eastAsia="Arial Unicode MS"/>
                <w:color w:val="000000"/>
              </w:rPr>
              <w:t>270%</w:t>
            </w:r>
          </w:p>
        </w:tc>
        <w:tc>
          <w:tcPr>
            <w:tcW w:w="1917" w:type="dxa"/>
            <w:shd w:val="clear" w:color="auto" w:fill="auto"/>
          </w:tcPr>
          <w:p w14:paraId="5C251BB5" w14:textId="77777777" w:rsidR="00F93A90" w:rsidRPr="004D6CC4" w:rsidRDefault="00F93A90" w:rsidP="00464014">
            <w:pPr>
              <w:autoSpaceDE/>
              <w:autoSpaceDN/>
              <w:adjustRightInd/>
              <w:snapToGrid/>
              <w:spacing w:after="0"/>
              <w:jc w:val="center"/>
              <w:rPr>
                <w:color w:val="FF0000"/>
              </w:rPr>
            </w:pPr>
            <w:r>
              <w:rPr>
                <w:rFonts w:eastAsia="Arial Unicode MS"/>
              </w:rPr>
              <w:t>7491</w:t>
            </w:r>
            <w:r w:rsidRPr="0076462C">
              <w:rPr>
                <w:rFonts w:eastAsia="Arial Unicode MS"/>
              </w:rPr>
              <w:t>%</w:t>
            </w:r>
          </w:p>
        </w:tc>
        <w:tc>
          <w:tcPr>
            <w:tcW w:w="2398" w:type="dxa"/>
            <w:shd w:val="clear" w:color="auto" w:fill="auto"/>
          </w:tcPr>
          <w:p w14:paraId="16A4DE40" w14:textId="77777777" w:rsidR="00F93A90" w:rsidRPr="004D6CC4" w:rsidRDefault="00F93A90" w:rsidP="00464014">
            <w:pPr>
              <w:autoSpaceDE/>
              <w:autoSpaceDN/>
              <w:adjustRightInd/>
              <w:snapToGrid/>
              <w:spacing w:after="0"/>
              <w:jc w:val="center"/>
              <w:rPr>
                <w:color w:val="FF0000"/>
              </w:rPr>
            </w:pPr>
            <w:r>
              <w:rPr>
                <w:rFonts w:eastAsia="Arial Unicode MS"/>
              </w:rPr>
              <w:t>10445</w:t>
            </w:r>
            <w:r w:rsidRPr="0076462C">
              <w:rPr>
                <w:rFonts w:eastAsia="Arial Unicode MS"/>
              </w:rPr>
              <w:t>%</w:t>
            </w:r>
          </w:p>
        </w:tc>
      </w:tr>
    </w:tbl>
    <w:p w14:paraId="328A712B" w14:textId="0DC68493" w:rsidR="00AC1C2D" w:rsidRDefault="00AC1C2D" w:rsidP="001414CE">
      <w:pPr>
        <w:rPr>
          <w:b/>
          <w:i/>
          <w:lang w:eastAsia="zh-CN"/>
        </w:rPr>
      </w:pPr>
    </w:p>
    <w:p w14:paraId="04245C6F" w14:textId="25CA1AAF" w:rsidR="008D76C0" w:rsidRDefault="008D76C0" w:rsidP="008D76C0">
      <w:pPr>
        <w:rPr>
          <w:i/>
          <w:lang w:eastAsia="zh-CN"/>
        </w:rPr>
      </w:pPr>
      <w:r w:rsidRPr="00CE33EA">
        <w:rPr>
          <w:rFonts w:hint="eastAsia"/>
          <w:b/>
          <w:i/>
          <w:lang w:eastAsia="zh-CN"/>
        </w:rPr>
        <w:t>Pro</w:t>
      </w:r>
      <w:r w:rsidRPr="00CE33EA">
        <w:rPr>
          <w:b/>
          <w:i/>
          <w:lang w:eastAsia="zh-CN"/>
        </w:rPr>
        <w:t>posal</w:t>
      </w:r>
      <w:r>
        <w:rPr>
          <w:b/>
          <w:i/>
          <w:lang w:eastAsia="zh-CN"/>
        </w:rPr>
        <w:t xml:space="preserve"> </w:t>
      </w:r>
      <w:r w:rsidR="00D356A0">
        <w:rPr>
          <w:b/>
          <w:i/>
          <w:lang w:eastAsia="zh-CN"/>
        </w:rPr>
        <w:t>2</w:t>
      </w:r>
      <w:r w:rsidR="006845C2">
        <w:rPr>
          <w:b/>
          <w:i/>
          <w:lang w:eastAsia="zh-CN"/>
        </w:rPr>
        <w:t>3</w:t>
      </w:r>
      <w:r w:rsidR="00675F77">
        <w:rPr>
          <w:b/>
          <w:i/>
          <w:lang w:eastAsia="zh-CN"/>
        </w:rPr>
        <w:t xml:space="preserve">: </w:t>
      </w:r>
      <w:r w:rsidRPr="007629D7">
        <w:rPr>
          <w:i/>
          <w:lang w:eastAsia="zh-CN"/>
        </w:rPr>
        <w:t>Up to 1024QAM should be considered for backhaul link</w:t>
      </w:r>
      <w:r>
        <w:rPr>
          <w:i/>
          <w:lang w:eastAsia="zh-CN"/>
        </w:rPr>
        <w:t>.</w:t>
      </w:r>
    </w:p>
    <w:p w14:paraId="01FAD1B0" w14:textId="77777777" w:rsidR="008D76C0" w:rsidRPr="008D76C0" w:rsidRDefault="008D76C0" w:rsidP="008D76C0">
      <w:pPr>
        <w:rPr>
          <w:b/>
          <w:lang w:eastAsia="zh-CN"/>
        </w:rPr>
      </w:pPr>
      <w:r w:rsidRPr="008D76C0">
        <w:rPr>
          <w:lang w:eastAsia="zh-CN"/>
        </w:rPr>
        <w:t xml:space="preserve">According to the link performance analysis for 256QAM and 1024QAM in </w:t>
      </w:r>
      <w:r w:rsidR="009D16EF" w:rsidRPr="00D46D73">
        <w:t>[</w:t>
      </w:r>
      <w:r w:rsidR="00A845A9">
        <w:t>5</w:t>
      </w:r>
      <w:r w:rsidRPr="00D46D73">
        <w:rPr>
          <w:lang w:eastAsia="zh-CN"/>
        </w:rPr>
        <w:t>]</w:t>
      </w:r>
      <w:r>
        <w:rPr>
          <w:lang w:eastAsia="zh-CN"/>
        </w:rPr>
        <w:t>, in order to support 256QAM, both phase noise compensation performance and RF distortion should be improved. From perspective of phase noise, ICI compensation in addition to CPE compensation should also be considered to further overcome phase noise impact for above 64QAM.</w:t>
      </w:r>
    </w:p>
    <w:p w14:paraId="0E4B0BBB" w14:textId="556E7620" w:rsidR="008D76C0" w:rsidRPr="00CE33EA" w:rsidRDefault="008D76C0" w:rsidP="008D76C0">
      <w:pPr>
        <w:rPr>
          <w:b/>
          <w:i/>
          <w:lang w:eastAsia="zh-CN"/>
        </w:rPr>
      </w:pPr>
      <w:r w:rsidRPr="00154A51">
        <w:rPr>
          <w:b/>
          <w:i/>
          <w:lang w:eastAsia="zh-CN"/>
        </w:rPr>
        <w:t>Proposa</w:t>
      </w:r>
      <w:r>
        <w:rPr>
          <w:b/>
          <w:i/>
          <w:lang w:eastAsia="zh-CN"/>
        </w:rPr>
        <w:t>l</w:t>
      </w:r>
      <w:r w:rsidR="00143FDF">
        <w:rPr>
          <w:b/>
          <w:i/>
          <w:lang w:eastAsia="zh-CN"/>
        </w:rPr>
        <w:t xml:space="preserve"> </w:t>
      </w:r>
      <w:r w:rsidR="00D356A0">
        <w:rPr>
          <w:b/>
          <w:i/>
          <w:lang w:eastAsia="zh-CN"/>
        </w:rPr>
        <w:t>2</w:t>
      </w:r>
      <w:r w:rsidR="006845C2">
        <w:rPr>
          <w:b/>
          <w:i/>
          <w:lang w:eastAsia="zh-CN"/>
        </w:rPr>
        <w:t>4</w:t>
      </w:r>
      <w:r w:rsidRPr="00CE33EA">
        <w:rPr>
          <w:b/>
          <w:i/>
          <w:lang w:eastAsia="zh-CN"/>
        </w:rPr>
        <w:t xml:space="preserve">: </w:t>
      </w:r>
      <w:r w:rsidRPr="007629D7">
        <w:rPr>
          <w:i/>
          <w:lang w:eastAsia="zh-CN"/>
        </w:rPr>
        <w:t>Phase noise compensation performance improvement on backhaul link should be investigated to support</w:t>
      </w:r>
      <w:r w:rsidR="00675F77">
        <w:rPr>
          <w:i/>
          <w:lang w:eastAsia="zh-CN"/>
        </w:rPr>
        <w:t xml:space="preserve"> higher order modulation</w:t>
      </w:r>
      <w:r w:rsidRPr="007629D7">
        <w:rPr>
          <w:i/>
          <w:lang w:eastAsia="zh-CN"/>
        </w:rPr>
        <w:t xml:space="preserve"> above 64QAM.</w:t>
      </w:r>
    </w:p>
    <w:p w14:paraId="700DC0A7" w14:textId="77777777" w:rsidR="00157FC3" w:rsidRPr="00CE0F04" w:rsidRDefault="00747F48" w:rsidP="00CF195E">
      <w:pPr>
        <w:pStyle w:val="1"/>
      </w:pPr>
      <w:r w:rsidRPr="00CE0F04">
        <w:t>Conclusion</w:t>
      </w:r>
      <w:r w:rsidR="006B1FD5" w:rsidRPr="00CE0F04">
        <w:t>s</w:t>
      </w:r>
    </w:p>
    <w:p w14:paraId="5AA4AE98" w14:textId="77777777" w:rsidR="000A4748" w:rsidRDefault="006C4874" w:rsidP="004607EB">
      <w:pPr>
        <w:rPr>
          <w:kern w:val="2"/>
          <w:lang w:eastAsia="zh-CN"/>
        </w:rPr>
      </w:pPr>
      <w:r w:rsidRPr="00CE0F04">
        <w:rPr>
          <w:kern w:val="2"/>
          <w:lang w:eastAsia="zh-CN"/>
        </w:rPr>
        <w:t xml:space="preserve">In </w:t>
      </w:r>
      <w:r w:rsidRPr="00CE0F04">
        <w:rPr>
          <w:rFonts w:hint="eastAsia"/>
          <w:kern w:val="2"/>
          <w:lang w:eastAsia="zh-CN"/>
        </w:rPr>
        <w:t>this contribution</w:t>
      </w:r>
      <w:r w:rsidRPr="00CE0F04">
        <w:rPr>
          <w:kern w:val="2"/>
          <w:lang w:eastAsia="zh-CN"/>
        </w:rPr>
        <w:t xml:space="preserve">, we </w:t>
      </w:r>
      <w:r w:rsidR="009B1589">
        <w:rPr>
          <w:kern w:val="2"/>
          <w:lang w:eastAsia="zh-CN"/>
        </w:rPr>
        <w:t xml:space="preserve">present our views on physical layer enhancement for NR IAB and the detailed analysis is provided in the other companion papers. </w:t>
      </w:r>
      <w:r w:rsidR="005F53BF">
        <w:rPr>
          <w:kern w:val="2"/>
          <w:lang w:eastAsia="zh-CN"/>
        </w:rPr>
        <w:t xml:space="preserve"> Based on the analysis, the following observations and proposals are made,</w:t>
      </w:r>
    </w:p>
    <w:p w14:paraId="70B420F9" w14:textId="77777777" w:rsidR="001C1BF4" w:rsidRPr="00E47516" w:rsidRDefault="001C1BF4" w:rsidP="001C1BF4">
      <w:pPr>
        <w:rPr>
          <w:i/>
          <w:lang w:eastAsia="zh-CN"/>
        </w:rPr>
      </w:pPr>
      <w:r w:rsidRPr="00E47516">
        <w:rPr>
          <w:b/>
          <w:i/>
          <w:lang w:eastAsia="zh-CN"/>
        </w:rPr>
        <w:t>Observation 1</w:t>
      </w:r>
      <w:r w:rsidRPr="00E47516">
        <w:rPr>
          <w:i/>
          <w:lang w:eastAsia="zh-CN"/>
        </w:rPr>
        <w:t xml:space="preserve">: In case of beam/link failure on the parent backhaul link, high layer signaling </w:t>
      </w:r>
      <w:r>
        <w:rPr>
          <w:i/>
          <w:lang w:eastAsia="zh-CN"/>
        </w:rPr>
        <w:t>based</w:t>
      </w:r>
      <w:r w:rsidRPr="00E47516">
        <w:rPr>
          <w:i/>
          <w:lang w:eastAsia="zh-CN"/>
        </w:rPr>
        <w:t xml:space="preserve"> notification can</w:t>
      </w:r>
      <w:r>
        <w:rPr>
          <w:i/>
          <w:lang w:eastAsia="zh-CN"/>
        </w:rPr>
        <w:t>no</w:t>
      </w:r>
      <w:r w:rsidRPr="00E47516">
        <w:rPr>
          <w:i/>
          <w:lang w:eastAsia="zh-CN"/>
        </w:rPr>
        <w:t xml:space="preserve">t reach </w:t>
      </w:r>
      <w:r>
        <w:rPr>
          <w:i/>
          <w:lang w:eastAsia="zh-CN"/>
        </w:rPr>
        <w:t xml:space="preserve">the </w:t>
      </w:r>
      <w:r w:rsidRPr="00E47516">
        <w:rPr>
          <w:i/>
          <w:lang w:eastAsia="zh-CN"/>
        </w:rPr>
        <w:t xml:space="preserve">child node. The only </w:t>
      </w:r>
      <w:r>
        <w:rPr>
          <w:i/>
          <w:lang w:eastAsia="zh-CN"/>
        </w:rPr>
        <w:t>possible</w:t>
      </w:r>
      <w:r w:rsidRPr="00E47516">
        <w:rPr>
          <w:i/>
          <w:lang w:eastAsia="zh-CN"/>
        </w:rPr>
        <w:t xml:space="preserve"> signaling is MAC-CE or L1 signaling from </w:t>
      </w:r>
      <w:r>
        <w:rPr>
          <w:i/>
          <w:lang w:eastAsia="zh-CN"/>
        </w:rPr>
        <w:t>the IAB</w:t>
      </w:r>
      <w:r w:rsidRPr="00E47516">
        <w:rPr>
          <w:i/>
          <w:lang w:eastAsia="zh-CN"/>
        </w:rPr>
        <w:t xml:space="preserve"> node’s DU to </w:t>
      </w:r>
      <w:r>
        <w:rPr>
          <w:i/>
          <w:lang w:eastAsia="zh-CN"/>
        </w:rPr>
        <w:t xml:space="preserve">its </w:t>
      </w:r>
      <w:r w:rsidRPr="00E47516">
        <w:rPr>
          <w:i/>
          <w:lang w:eastAsia="zh-CN"/>
        </w:rPr>
        <w:t>child node’s MT.</w:t>
      </w:r>
    </w:p>
    <w:p w14:paraId="524D3042" w14:textId="77777777" w:rsidR="001414CE" w:rsidRDefault="001414CE" w:rsidP="00226B39">
      <w:pPr>
        <w:rPr>
          <w:i/>
          <w:lang w:eastAsia="zh-CN"/>
        </w:rPr>
      </w:pPr>
      <w:r w:rsidRPr="00093D32">
        <w:rPr>
          <w:b/>
          <w:i/>
          <w:lang w:eastAsia="zh-CN"/>
        </w:rPr>
        <w:t>Observation</w:t>
      </w:r>
      <w:r w:rsidRPr="00143FDF">
        <w:rPr>
          <w:b/>
          <w:i/>
          <w:lang w:eastAsia="zh-CN"/>
        </w:rPr>
        <w:t xml:space="preserve"> 2</w:t>
      </w:r>
      <w:r w:rsidRPr="00093D32">
        <w:rPr>
          <w:i/>
          <w:lang w:eastAsia="zh-CN"/>
        </w:rPr>
        <w:t xml:space="preserve">: TA/2 </w:t>
      </w:r>
      <w:r>
        <w:rPr>
          <w:i/>
          <w:lang w:eastAsia="zh-CN"/>
        </w:rPr>
        <w:t xml:space="preserve">timing adjustment could support maximum </w:t>
      </w:r>
      <w:r w:rsidRPr="00093D32">
        <w:rPr>
          <w:i/>
          <w:lang w:eastAsia="zh-CN"/>
        </w:rPr>
        <w:t>5 hops in FR2 but only 1 hop in FR</w:t>
      </w:r>
      <w:r>
        <w:rPr>
          <w:i/>
          <w:lang w:eastAsia="zh-CN"/>
        </w:rPr>
        <w:t>1.</w:t>
      </w:r>
    </w:p>
    <w:p w14:paraId="76413E4C" w14:textId="56337873" w:rsidR="00463BAF" w:rsidRPr="004018BB" w:rsidRDefault="00463BAF" w:rsidP="00463BAF">
      <w:pPr>
        <w:rPr>
          <w:i/>
          <w:lang w:eastAsia="zh-CN"/>
        </w:rPr>
      </w:pPr>
      <w:r w:rsidRPr="00E3609B">
        <w:rPr>
          <w:b/>
          <w:i/>
          <w:lang w:eastAsia="zh-CN"/>
        </w:rPr>
        <w:t xml:space="preserve">Observation </w:t>
      </w:r>
      <w:r>
        <w:rPr>
          <w:b/>
          <w:i/>
          <w:lang w:eastAsia="zh-CN"/>
        </w:rPr>
        <w:t>3</w:t>
      </w:r>
      <w:r w:rsidRPr="004018BB">
        <w:rPr>
          <w:i/>
          <w:lang w:eastAsia="zh-CN"/>
        </w:rPr>
        <w:t xml:space="preserve">: The DL Tx timing </w:t>
      </w:r>
      <w:r>
        <w:rPr>
          <w:i/>
          <w:lang w:eastAsia="zh-CN"/>
        </w:rPr>
        <w:t xml:space="preserve">scheme </w:t>
      </w:r>
      <w:r w:rsidRPr="004018BB">
        <w:rPr>
          <w:i/>
          <w:lang w:eastAsia="zh-CN"/>
        </w:rPr>
        <w:t xml:space="preserve">in </w:t>
      </w:r>
      <w:r>
        <w:rPr>
          <w:i/>
          <w:lang w:eastAsia="zh-CN"/>
        </w:rPr>
        <w:t>C</w:t>
      </w:r>
      <w:r w:rsidRPr="004018BB">
        <w:rPr>
          <w:i/>
          <w:lang w:eastAsia="zh-CN"/>
        </w:rPr>
        <w:t>ase #2 violate</w:t>
      </w:r>
      <w:r>
        <w:rPr>
          <w:i/>
          <w:lang w:eastAsia="zh-CN"/>
        </w:rPr>
        <w:t>s</w:t>
      </w:r>
      <w:r w:rsidRPr="004018BB">
        <w:rPr>
          <w:i/>
          <w:lang w:eastAsia="zh-CN"/>
        </w:rPr>
        <w:t xml:space="preserve"> the timing </w:t>
      </w:r>
      <w:r>
        <w:rPr>
          <w:i/>
          <w:lang w:eastAsia="zh-CN"/>
        </w:rPr>
        <w:t>requirement</w:t>
      </w:r>
      <w:r w:rsidRPr="004018BB">
        <w:rPr>
          <w:i/>
          <w:lang w:eastAsia="zh-CN"/>
        </w:rPr>
        <w:t xml:space="preserve"> in </w:t>
      </w:r>
      <w:r w:rsidR="006449C5">
        <w:rPr>
          <w:i/>
          <w:lang w:eastAsia="zh-CN"/>
        </w:rPr>
        <w:t>C</w:t>
      </w:r>
      <w:r w:rsidRPr="004018BB">
        <w:rPr>
          <w:i/>
          <w:lang w:eastAsia="zh-CN"/>
        </w:rPr>
        <w:t xml:space="preserve">ase </w:t>
      </w:r>
      <w:r w:rsidR="006449C5">
        <w:rPr>
          <w:i/>
          <w:lang w:eastAsia="zh-CN"/>
        </w:rPr>
        <w:t>#</w:t>
      </w:r>
      <w:r w:rsidRPr="004018BB">
        <w:rPr>
          <w:i/>
          <w:lang w:eastAsia="zh-CN"/>
        </w:rPr>
        <w:t xml:space="preserve">1 which is already agreed and will introduce additional guard </w:t>
      </w:r>
      <w:r>
        <w:rPr>
          <w:i/>
          <w:lang w:eastAsia="zh-CN"/>
        </w:rPr>
        <w:t>time</w:t>
      </w:r>
      <w:r w:rsidRPr="004018BB">
        <w:rPr>
          <w:i/>
          <w:lang w:eastAsia="zh-CN"/>
        </w:rPr>
        <w:t xml:space="preserve"> in order to avoid the CLI caused by asynchronous DL Tx timing. However, such issue does</w:t>
      </w:r>
      <w:r>
        <w:rPr>
          <w:i/>
          <w:lang w:eastAsia="zh-CN"/>
        </w:rPr>
        <w:t xml:space="preserve"> </w:t>
      </w:r>
      <w:r w:rsidRPr="004018BB">
        <w:rPr>
          <w:i/>
          <w:lang w:eastAsia="zh-CN"/>
        </w:rPr>
        <w:t>n</w:t>
      </w:r>
      <w:r>
        <w:rPr>
          <w:i/>
          <w:lang w:eastAsia="zh-CN"/>
        </w:rPr>
        <w:t>o</w:t>
      </w:r>
      <w:r w:rsidRPr="004018BB">
        <w:rPr>
          <w:i/>
          <w:lang w:eastAsia="zh-CN"/>
        </w:rPr>
        <w:t xml:space="preserve">t exist </w:t>
      </w:r>
      <w:r>
        <w:rPr>
          <w:i/>
          <w:lang w:eastAsia="zh-CN"/>
        </w:rPr>
        <w:t>in</w:t>
      </w:r>
      <w:r w:rsidRPr="004018BB">
        <w:rPr>
          <w:i/>
          <w:lang w:eastAsia="zh-CN"/>
        </w:rPr>
        <w:t xml:space="preserve"> </w:t>
      </w:r>
      <w:r>
        <w:rPr>
          <w:i/>
          <w:lang w:eastAsia="zh-CN"/>
        </w:rPr>
        <w:t>C</w:t>
      </w:r>
      <w:r w:rsidRPr="004018BB">
        <w:rPr>
          <w:i/>
          <w:lang w:eastAsia="zh-CN"/>
        </w:rPr>
        <w:t>ase #6.</w:t>
      </w:r>
    </w:p>
    <w:p w14:paraId="3FFFE025" w14:textId="77777777" w:rsidR="00AD3A7F" w:rsidRPr="00325F5D" w:rsidRDefault="00AD3A7F" w:rsidP="00AD3A7F">
      <w:pPr>
        <w:rPr>
          <w:i/>
          <w:lang w:eastAsia="zh-CN"/>
        </w:rPr>
      </w:pPr>
      <w:r w:rsidRPr="00325F5D">
        <w:rPr>
          <w:b/>
          <w:i/>
          <w:lang w:eastAsia="zh-CN"/>
        </w:rPr>
        <w:t xml:space="preserve">Observation </w:t>
      </w:r>
      <w:r>
        <w:rPr>
          <w:b/>
          <w:i/>
          <w:lang w:eastAsia="zh-CN"/>
        </w:rPr>
        <w:t>4</w:t>
      </w:r>
      <w:r w:rsidRPr="00325F5D">
        <w:rPr>
          <w:i/>
          <w:lang w:eastAsia="zh-CN"/>
        </w:rPr>
        <w:t xml:space="preserve">: The link performance in case of SDM </w:t>
      </w:r>
      <w:r>
        <w:rPr>
          <w:i/>
          <w:lang w:eastAsia="zh-CN"/>
        </w:rPr>
        <w:t xml:space="preserve">reception </w:t>
      </w:r>
      <w:r w:rsidRPr="00325F5D">
        <w:rPr>
          <w:i/>
          <w:lang w:eastAsia="zh-CN"/>
        </w:rPr>
        <w:t>between MT and DU largely depends on the beam isolation and synchronization error, for whatever intra-panel or inter-panel SDM.</w:t>
      </w:r>
    </w:p>
    <w:p w14:paraId="5646D311" w14:textId="1CC99BB6" w:rsidR="001414CE" w:rsidRPr="001414CE" w:rsidRDefault="007225D6" w:rsidP="001414CE">
      <w:pPr>
        <w:rPr>
          <w:i/>
          <w:lang w:eastAsia="zh-CN"/>
        </w:rPr>
      </w:pPr>
      <w:r w:rsidRPr="004018BB">
        <w:rPr>
          <w:b/>
          <w:i/>
        </w:rPr>
        <w:t xml:space="preserve">Observation </w:t>
      </w:r>
      <w:r>
        <w:rPr>
          <w:rFonts w:hint="eastAsia"/>
          <w:b/>
          <w:i/>
          <w:lang w:eastAsia="zh-CN"/>
        </w:rPr>
        <w:t>5</w:t>
      </w:r>
      <w:r w:rsidRPr="004018BB">
        <w:rPr>
          <w:i/>
        </w:rPr>
        <w:t xml:space="preserve">: </w:t>
      </w:r>
      <w:r w:rsidR="005605CD" w:rsidRPr="004018BB">
        <w:rPr>
          <w:i/>
        </w:rPr>
        <w:t>The starting and ending symbol of</w:t>
      </w:r>
      <w:r w:rsidR="005605CD">
        <w:rPr>
          <w:i/>
        </w:rPr>
        <w:t xml:space="preserve"> the parent</w:t>
      </w:r>
      <w:r w:rsidR="005605CD" w:rsidRPr="004018BB">
        <w:rPr>
          <w:i/>
        </w:rPr>
        <w:t xml:space="preserve"> backhaul slot</w:t>
      </w:r>
      <w:r w:rsidR="005605CD">
        <w:rPr>
          <w:i/>
        </w:rPr>
        <w:t xml:space="preserve"> is</w:t>
      </w:r>
      <w:r w:rsidR="005605CD" w:rsidRPr="004018BB">
        <w:rPr>
          <w:i/>
        </w:rPr>
        <w:t xml:space="preserve"> </w:t>
      </w:r>
      <w:r w:rsidR="005605CD" w:rsidRPr="001E55D4">
        <w:rPr>
          <w:i/>
        </w:rPr>
        <w:t>impacted by the switching gap between transmission and reception</w:t>
      </w:r>
      <w:r w:rsidR="005605CD">
        <w:rPr>
          <w:i/>
        </w:rPr>
        <w:t xml:space="preserve"> as well as the usage of neighboring symbols in the adjacent slots.</w:t>
      </w:r>
    </w:p>
    <w:p w14:paraId="6C2DD854" w14:textId="77777777" w:rsidR="00DE357B" w:rsidRDefault="00DE357B" w:rsidP="00DE357B">
      <w:pPr>
        <w:rPr>
          <w:i/>
          <w:lang w:eastAsia="zh-CN"/>
        </w:rPr>
      </w:pPr>
      <w:r w:rsidRPr="00E3609B">
        <w:rPr>
          <w:b/>
          <w:i/>
          <w:lang w:eastAsia="zh-CN"/>
        </w:rPr>
        <w:t>Observation 6</w:t>
      </w:r>
      <w:r w:rsidRPr="00E3609B">
        <w:rPr>
          <w:i/>
          <w:lang w:eastAsia="zh-CN"/>
        </w:rPr>
        <w:t xml:space="preserve">: </w:t>
      </w:r>
      <w:r>
        <w:rPr>
          <w:i/>
          <w:lang w:eastAsia="zh-CN"/>
        </w:rPr>
        <w:t xml:space="preserve">Among the four inter-IAB node CLI cases, the DU-to-MT CLI measurement can adopt the inter-cell interference measurement mechanism in NR Rel-15. </w:t>
      </w:r>
    </w:p>
    <w:p w14:paraId="2E5FB64A" w14:textId="77777777" w:rsidR="00325E8B" w:rsidRPr="000514FD" w:rsidRDefault="00325E8B" w:rsidP="00325E8B">
      <w:pPr>
        <w:rPr>
          <w:i/>
          <w:lang w:eastAsia="zh-CN"/>
        </w:rPr>
      </w:pPr>
      <w:r w:rsidRPr="00143FDF">
        <w:rPr>
          <w:b/>
          <w:i/>
          <w:lang w:eastAsia="zh-CN"/>
        </w:rPr>
        <w:t>Observation 7</w:t>
      </w:r>
      <w:r>
        <w:rPr>
          <w:i/>
          <w:lang w:eastAsia="zh-CN"/>
        </w:rPr>
        <w:t xml:space="preserve">: For MT-to-MT and DU-to-DU </w:t>
      </w:r>
      <w:r w:rsidRPr="00E3609B">
        <w:rPr>
          <w:i/>
          <w:lang w:eastAsia="zh-CN"/>
        </w:rPr>
        <w:t>CLI</w:t>
      </w:r>
      <w:r>
        <w:rPr>
          <w:i/>
          <w:lang w:eastAsia="zh-CN"/>
        </w:rPr>
        <w:t>, the</w:t>
      </w:r>
      <w:r w:rsidRPr="00E3609B">
        <w:rPr>
          <w:i/>
          <w:lang w:eastAsia="zh-CN"/>
        </w:rPr>
        <w:t xml:space="preserve"> measurement mech</w:t>
      </w:r>
      <w:r>
        <w:rPr>
          <w:i/>
          <w:lang w:eastAsia="zh-CN"/>
        </w:rPr>
        <w:t>anisms proposed in dynamic TDD seems</w:t>
      </w:r>
      <w:r w:rsidRPr="00E3609B">
        <w:rPr>
          <w:i/>
          <w:lang w:eastAsia="zh-CN"/>
        </w:rPr>
        <w:t xml:space="preserve"> not a</w:t>
      </w:r>
      <w:r>
        <w:rPr>
          <w:i/>
          <w:lang w:eastAsia="zh-CN"/>
        </w:rPr>
        <w:t>pplicable for IAB.</w:t>
      </w:r>
      <w:r w:rsidRPr="00E3609B">
        <w:rPr>
          <w:i/>
          <w:lang w:eastAsia="zh-CN"/>
        </w:rPr>
        <w:t xml:space="preserve"> </w:t>
      </w:r>
    </w:p>
    <w:p w14:paraId="28E0FB64" w14:textId="77777777" w:rsidR="009F6A85" w:rsidRDefault="009F6A85" w:rsidP="009F6A85">
      <w:pPr>
        <w:rPr>
          <w:i/>
          <w:lang w:eastAsia="zh-CN"/>
        </w:rPr>
      </w:pPr>
      <w:r w:rsidRPr="005307E1">
        <w:rPr>
          <w:b/>
          <w:i/>
          <w:lang w:eastAsia="zh-CN"/>
        </w:rPr>
        <w:t>Proposal 1</w:t>
      </w:r>
      <w:r w:rsidRPr="00853CA2">
        <w:rPr>
          <w:i/>
          <w:lang w:eastAsia="zh-CN"/>
        </w:rPr>
        <w:t>: For the SS</w:t>
      </w:r>
      <w:r>
        <w:rPr>
          <w:i/>
          <w:lang w:eastAsia="zh-CN"/>
        </w:rPr>
        <w:t>B-based</w:t>
      </w:r>
      <w:r w:rsidRPr="00853CA2">
        <w:rPr>
          <w:i/>
          <w:lang w:eastAsia="zh-CN"/>
        </w:rPr>
        <w:t xml:space="preserve"> IAB node discovery, </w:t>
      </w:r>
      <w:r>
        <w:rPr>
          <w:i/>
          <w:lang w:eastAsia="zh-CN"/>
        </w:rPr>
        <w:t>use the SSBs</w:t>
      </w:r>
      <w:r w:rsidRPr="00853CA2">
        <w:rPr>
          <w:i/>
          <w:lang w:eastAsia="zh-CN"/>
        </w:rPr>
        <w:t xml:space="preserve"> </w:t>
      </w:r>
      <w:r>
        <w:rPr>
          <w:i/>
          <w:lang w:eastAsia="zh-CN"/>
        </w:rPr>
        <w:t>which are</w:t>
      </w:r>
      <w:r w:rsidRPr="00853CA2">
        <w:rPr>
          <w:i/>
          <w:lang w:eastAsia="zh-CN"/>
        </w:rPr>
        <w:t xml:space="preserve"> </w:t>
      </w:r>
      <w:r>
        <w:rPr>
          <w:i/>
          <w:lang w:eastAsia="zh-CN"/>
        </w:rPr>
        <w:t>orthogonal (TDM and/or FDM) with the ones used for access UE</w:t>
      </w:r>
      <w:r w:rsidRPr="00853CA2">
        <w:rPr>
          <w:i/>
          <w:lang w:eastAsia="zh-CN"/>
        </w:rPr>
        <w:t>.</w:t>
      </w:r>
    </w:p>
    <w:p w14:paraId="5A19023E" w14:textId="7D67612B" w:rsidR="0079398F" w:rsidRDefault="0079398F" w:rsidP="0079398F">
      <w:pPr>
        <w:rPr>
          <w:i/>
          <w:lang w:eastAsia="zh-CN"/>
        </w:rPr>
      </w:pPr>
      <w:r w:rsidRPr="009F0E1D">
        <w:rPr>
          <w:b/>
          <w:i/>
          <w:lang w:eastAsia="zh-CN"/>
        </w:rPr>
        <w:t xml:space="preserve">Proposal </w:t>
      </w:r>
      <w:r>
        <w:rPr>
          <w:b/>
          <w:i/>
          <w:lang w:eastAsia="zh-CN"/>
        </w:rPr>
        <w:t>2</w:t>
      </w:r>
      <w:r w:rsidRPr="009F0E1D">
        <w:rPr>
          <w:b/>
          <w:i/>
          <w:lang w:eastAsia="zh-CN"/>
        </w:rPr>
        <w:t>:</w:t>
      </w:r>
      <w:r>
        <w:rPr>
          <w:b/>
          <w:i/>
          <w:lang w:eastAsia="zh-CN"/>
        </w:rPr>
        <w:t xml:space="preserve"> </w:t>
      </w:r>
      <w:r>
        <w:rPr>
          <w:i/>
          <w:lang w:eastAsia="zh-CN"/>
        </w:rPr>
        <w:t xml:space="preserve">For IAB node discovery and measurement, overlapping of SSB transmission </w:t>
      </w:r>
      <w:r w:rsidRPr="00047978">
        <w:rPr>
          <w:i/>
          <w:lang w:eastAsia="zh-CN"/>
        </w:rPr>
        <w:t>a</w:t>
      </w:r>
      <w:r>
        <w:rPr>
          <w:i/>
          <w:lang w:eastAsia="zh-CN"/>
        </w:rPr>
        <w:t>mong IAB nodes should be supported in order to save the measurement overhead.</w:t>
      </w:r>
    </w:p>
    <w:p w14:paraId="0C77F957" w14:textId="77777777" w:rsidR="001414CE" w:rsidRDefault="001414CE" w:rsidP="001414CE">
      <w:pPr>
        <w:rPr>
          <w:i/>
          <w:lang w:eastAsia="zh-CN"/>
        </w:rPr>
      </w:pPr>
      <w:r w:rsidRPr="00F86E77">
        <w:rPr>
          <w:b/>
          <w:i/>
          <w:lang w:eastAsia="zh-CN"/>
        </w:rPr>
        <w:t xml:space="preserve">Proposal </w:t>
      </w:r>
      <w:r>
        <w:rPr>
          <w:b/>
          <w:i/>
          <w:lang w:eastAsia="zh-CN"/>
        </w:rPr>
        <w:t>3</w:t>
      </w:r>
      <w:r>
        <w:rPr>
          <w:i/>
          <w:lang w:eastAsia="zh-CN"/>
        </w:rPr>
        <w:t>: For a given IAB node, its SSB transmission should be</w:t>
      </w:r>
      <w:r w:rsidRPr="00047978">
        <w:rPr>
          <w:i/>
          <w:lang w:eastAsia="zh-CN"/>
        </w:rPr>
        <w:t xml:space="preserve"> </w:t>
      </w:r>
      <w:r>
        <w:rPr>
          <w:i/>
          <w:lang w:eastAsia="zh-CN"/>
        </w:rPr>
        <w:t>muted</w:t>
      </w:r>
      <w:r w:rsidRPr="00047978">
        <w:rPr>
          <w:i/>
          <w:lang w:eastAsia="zh-CN"/>
        </w:rPr>
        <w:t xml:space="preserve"> to facilitate the measurement for other IAB nodes</w:t>
      </w:r>
      <w:r>
        <w:rPr>
          <w:i/>
          <w:lang w:eastAsia="zh-CN"/>
        </w:rPr>
        <w:t xml:space="preserve"> if its measurement window (SMTC) is overlapped with its SSB transmission.</w:t>
      </w:r>
    </w:p>
    <w:p w14:paraId="71A538E6" w14:textId="77777777" w:rsidR="005B21B4" w:rsidRPr="00E47516" w:rsidRDefault="005B21B4" w:rsidP="005B21B4">
      <w:pPr>
        <w:rPr>
          <w:i/>
          <w:lang w:eastAsia="zh-CN"/>
        </w:rPr>
      </w:pPr>
      <w:r w:rsidRPr="00E47516">
        <w:rPr>
          <w:b/>
          <w:i/>
          <w:lang w:eastAsia="zh-CN"/>
        </w:rPr>
        <w:t>Proposal 4</w:t>
      </w:r>
      <w:r w:rsidRPr="00E47516">
        <w:rPr>
          <w:i/>
          <w:lang w:eastAsia="zh-CN"/>
        </w:rPr>
        <w:t xml:space="preserve">: </w:t>
      </w:r>
      <w:r>
        <w:rPr>
          <w:i/>
          <w:lang w:eastAsia="zh-CN"/>
        </w:rPr>
        <w:t>A</w:t>
      </w:r>
      <w:r w:rsidRPr="00C23849">
        <w:rPr>
          <w:i/>
        </w:rPr>
        <w:t xml:space="preserve"> </w:t>
      </w:r>
      <w:r w:rsidRPr="0030339F">
        <w:rPr>
          <w:i/>
          <w:lang w:eastAsia="zh-CN"/>
        </w:rPr>
        <w:t xml:space="preserve">notification </w:t>
      </w:r>
      <w:r>
        <w:rPr>
          <w:i/>
          <w:lang w:eastAsia="zh-CN"/>
        </w:rPr>
        <w:t xml:space="preserve">mechanism of </w:t>
      </w:r>
      <w:r w:rsidRPr="00C23849">
        <w:rPr>
          <w:i/>
        </w:rPr>
        <w:t xml:space="preserve">parent </w:t>
      </w:r>
      <w:r w:rsidRPr="0030339F">
        <w:rPr>
          <w:i/>
          <w:lang w:eastAsia="zh-CN"/>
        </w:rPr>
        <w:t xml:space="preserve">backhaul link condition from </w:t>
      </w:r>
      <w:r>
        <w:rPr>
          <w:i/>
          <w:lang w:eastAsia="zh-CN"/>
        </w:rPr>
        <w:t>an</w:t>
      </w:r>
      <w:r w:rsidRPr="0030339F">
        <w:rPr>
          <w:i/>
          <w:lang w:eastAsia="zh-CN"/>
        </w:rPr>
        <w:t xml:space="preserve"> IAB node DU to </w:t>
      </w:r>
      <w:r>
        <w:rPr>
          <w:i/>
          <w:lang w:eastAsia="zh-CN"/>
        </w:rPr>
        <w:t>its</w:t>
      </w:r>
      <w:r w:rsidRPr="0030339F">
        <w:rPr>
          <w:i/>
          <w:lang w:eastAsia="zh-CN"/>
        </w:rPr>
        <w:t xml:space="preserve"> child IAB node</w:t>
      </w:r>
      <w:r>
        <w:rPr>
          <w:i/>
          <w:lang w:eastAsia="zh-CN"/>
        </w:rPr>
        <w:t xml:space="preserve"> MT should be supported via MAC-CE or L1 signaling.</w:t>
      </w:r>
    </w:p>
    <w:p w14:paraId="6A84B588" w14:textId="77777777" w:rsidR="00C72F7A" w:rsidRDefault="00C72F7A" w:rsidP="00C72F7A">
      <w:pPr>
        <w:rPr>
          <w:i/>
          <w:lang w:eastAsia="zh-CN"/>
        </w:rPr>
      </w:pPr>
      <w:r w:rsidRPr="004018BB">
        <w:rPr>
          <w:b/>
          <w:i/>
          <w:lang w:eastAsia="zh-CN"/>
        </w:rPr>
        <w:t xml:space="preserve">Proposal </w:t>
      </w:r>
      <w:r>
        <w:rPr>
          <w:b/>
          <w:i/>
          <w:lang w:eastAsia="zh-CN"/>
        </w:rPr>
        <w:t>5</w:t>
      </w:r>
      <w:r w:rsidRPr="004018BB">
        <w:rPr>
          <w:i/>
          <w:lang w:eastAsia="zh-CN"/>
        </w:rPr>
        <w:t xml:space="preserve">: </w:t>
      </w:r>
      <w:r>
        <w:rPr>
          <w:i/>
          <w:lang w:eastAsia="zh-CN"/>
        </w:rPr>
        <w:t>For the MT at a given IAB node</w:t>
      </w:r>
      <w:r w:rsidRPr="004018BB">
        <w:rPr>
          <w:i/>
          <w:lang w:eastAsia="zh-CN"/>
        </w:rPr>
        <w:t xml:space="preserve">, its </w:t>
      </w:r>
      <w:r>
        <w:rPr>
          <w:i/>
          <w:lang w:eastAsia="zh-CN"/>
        </w:rPr>
        <w:t xml:space="preserve">parent </w:t>
      </w:r>
      <w:r w:rsidRPr="004018BB">
        <w:rPr>
          <w:i/>
          <w:lang w:eastAsia="zh-CN"/>
        </w:rPr>
        <w:t xml:space="preserve">backhaul </w:t>
      </w:r>
      <w:r>
        <w:rPr>
          <w:i/>
          <w:lang w:eastAsia="zh-CN"/>
        </w:rPr>
        <w:t xml:space="preserve">link </w:t>
      </w:r>
      <w:r w:rsidRPr="004018BB">
        <w:rPr>
          <w:i/>
          <w:lang w:eastAsia="zh-CN"/>
        </w:rPr>
        <w:t xml:space="preserve">transmission </w:t>
      </w:r>
      <w:r>
        <w:rPr>
          <w:i/>
          <w:lang w:eastAsia="zh-CN"/>
        </w:rPr>
        <w:t>occasions</w:t>
      </w:r>
      <w:r w:rsidRPr="004018BB">
        <w:rPr>
          <w:i/>
          <w:lang w:eastAsia="zh-CN"/>
        </w:rPr>
        <w:t xml:space="preserve"> should be configured in semi-static manner</w:t>
      </w:r>
      <w:r>
        <w:rPr>
          <w:i/>
          <w:lang w:eastAsia="zh-CN"/>
        </w:rPr>
        <w:t>.</w:t>
      </w:r>
    </w:p>
    <w:p w14:paraId="249729DC" w14:textId="7C9E1965" w:rsidR="00700F3C" w:rsidRDefault="00700F3C" w:rsidP="00700F3C">
      <w:pPr>
        <w:rPr>
          <w:i/>
          <w:lang w:eastAsia="zh-CN"/>
        </w:rPr>
      </w:pPr>
      <w:r w:rsidRPr="004018BB">
        <w:rPr>
          <w:b/>
          <w:i/>
          <w:lang w:eastAsia="zh-CN"/>
        </w:rPr>
        <w:t xml:space="preserve">Proposal </w:t>
      </w:r>
      <w:r>
        <w:rPr>
          <w:rFonts w:hint="eastAsia"/>
          <w:b/>
          <w:i/>
          <w:lang w:eastAsia="zh-CN"/>
        </w:rPr>
        <w:t>6</w:t>
      </w:r>
      <w:r w:rsidRPr="004018BB">
        <w:rPr>
          <w:i/>
          <w:lang w:eastAsia="zh-CN"/>
        </w:rPr>
        <w:t xml:space="preserve">: </w:t>
      </w:r>
      <w:r>
        <w:rPr>
          <w:i/>
          <w:lang w:eastAsia="zh-CN"/>
        </w:rPr>
        <w:t>For the DU at a given IAB node</w:t>
      </w:r>
      <w:r w:rsidRPr="004018BB">
        <w:rPr>
          <w:i/>
          <w:lang w:eastAsia="zh-CN"/>
        </w:rPr>
        <w:t xml:space="preserve">, </w:t>
      </w:r>
      <w:r>
        <w:rPr>
          <w:i/>
          <w:lang w:eastAsia="zh-CN"/>
        </w:rPr>
        <w:t>it</w:t>
      </w:r>
      <w:r w:rsidRPr="004018BB">
        <w:rPr>
          <w:i/>
          <w:lang w:eastAsia="zh-CN"/>
        </w:rPr>
        <w:t>s</w:t>
      </w:r>
      <w:r>
        <w:rPr>
          <w:i/>
          <w:lang w:eastAsia="zh-CN"/>
        </w:rPr>
        <w:t xml:space="preserve"> child</w:t>
      </w:r>
      <w:r w:rsidRPr="004018BB">
        <w:rPr>
          <w:i/>
          <w:lang w:eastAsia="zh-CN"/>
        </w:rPr>
        <w:t xml:space="preserve"> </w:t>
      </w:r>
      <w:r>
        <w:rPr>
          <w:i/>
          <w:lang w:eastAsia="zh-CN"/>
        </w:rPr>
        <w:t xml:space="preserve">link </w:t>
      </w:r>
      <w:r w:rsidRPr="004018BB">
        <w:rPr>
          <w:i/>
          <w:lang w:eastAsia="zh-CN"/>
        </w:rPr>
        <w:t xml:space="preserve">transmission </w:t>
      </w:r>
      <w:r>
        <w:rPr>
          <w:i/>
          <w:lang w:eastAsia="zh-CN"/>
        </w:rPr>
        <w:t>occasions</w:t>
      </w:r>
      <w:r w:rsidRPr="004018BB">
        <w:rPr>
          <w:i/>
          <w:lang w:eastAsia="zh-CN"/>
        </w:rPr>
        <w:t xml:space="preserve"> </w:t>
      </w:r>
      <w:r>
        <w:rPr>
          <w:i/>
          <w:lang w:eastAsia="zh-CN"/>
        </w:rPr>
        <w:t>should be</w:t>
      </w:r>
      <w:r w:rsidRPr="004018BB">
        <w:rPr>
          <w:i/>
          <w:lang w:eastAsia="zh-CN"/>
        </w:rPr>
        <w:t xml:space="preserve"> configured in semi-static manner</w:t>
      </w:r>
      <w:r>
        <w:rPr>
          <w:i/>
          <w:lang w:eastAsia="zh-CN"/>
        </w:rPr>
        <w:t>.</w:t>
      </w:r>
    </w:p>
    <w:p w14:paraId="78F0C43E" w14:textId="784A9C64" w:rsidR="00700F3C" w:rsidRDefault="00700F3C" w:rsidP="00700F3C">
      <w:pPr>
        <w:rPr>
          <w:i/>
          <w:lang w:eastAsia="zh-CN"/>
        </w:rPr>
      </w:pPr>
      <w:r w:rsidRPr="004018BB">
        <w:rPr>
          <w:b/>
          <w:i/>
          <w:lang w:eastAsia="zh-CN"/>
        </w:rPr>
        <w:t xml:space="preserve">Proposal </w:t>
      </w:r>
      <w:r>
        <w:rPr>
          <w:b/>
          <w:i/>
          <w:lang w:eastAsia="zh-CN"/>
        </w:rPr>
        <w:t>7</w:t>
      </w:r>
      <w:r w:rsidRPr="004018BB">
        <w:rPr>
          <w:i/>
          <w:lang w:eastAsia="zh-CN"/>
        </w:rPr>
        <w:t xml:space="preserve">: </w:t>
      </w:r>
      <w:r>
        <w:rPr>
          <w:i/>
          <w:lang w:eastAsia="zh-CN"/>
        </w:rPr>
        <w:t>For a given IAB node, t</w:t>
      </w:r>
      <w:r w:rsidRPr="009659AC">
        <w:rPr>
          <w:i/>
          <w:lang w:eastAsia="zh-CN"/>
        </w:rPr>
        <w:t>he resource configuration for the MT and DU should take the resource multiplexing between the parent link and the child link into account</w:t>
      </w:r>
      <w:r w:rsidR="00AE7FBB">
        <w:rPr>
          <w:i/>
          <w:lang w:eastAsia="zh-CN"/>
        </w:rPr>
        <w:t>.</w:t>
      </w:r>
    </w:p>
    <w:p w14:paraId="2709E22A" w14:textId="77777777" w:rsidR="00D408C2" w:rsidRDefault="00D408C2" w:rsidP="00D408C2">
      <w:pPr>
        <w:rPr>
          <w:i/>
          <w:lang w:eastAsia="zh-CN"/>
        </w:rPr>
      </w:pPr>
      <w:r>
        <w:rPr>
          <w:b/>
          <w:i/>
          <w:lang w:eastAsia="zh-CN"/>
        </w:rPr>
        <w:lastRenderedPageBreak/>
        <w:t>P</w:t>
      </w:r>
      <w:r w:rsidRPr="004018BB">
        <w:rPr>
          <w:b/>
          <w:i/>
          <w:lang w:eastAsia="zh-CN"/>
        </w:rPr>
        <w:t xml:space="preserve">roposal </w:t>
      </w:r>
      <w:r>
        <w:rPr>
          <w:b/>
          <w:i/>
          <w:lang w:eastAsia="zh-CN"/>
        </w:rPr>
        <w:t>8</w:t>
      </w:r>
      <w:r w:rsidRPr="004018BB">
        <w:rPr>
          <w:i/>
          <w:lang w:eastAsia="zh-CN"/>
        </w:rPr>
        <w:t xml:space="preserve">: </w:t>
      </w:r>
      <w:r>
        <w:rPr>
          <w:rFonts w:hint="eastAsia"/>
          <w:i/>
          <w:lang w:eastAsia="zh-CN"/>
        </w:rPr>
        <w:t xml:space="preserve">Mechanism for dynamic </w:t>
      </w:r>
      <w:r w:rsidRPr="004018BB">
        <w:rPr>
          <w:i/>
          <w:lang w:eastAsia="zh-CN"/>
        </w:rPr>
        <w:t>TDM/FDM/SDM</w:t>
      </w:r>
      <w:r>
        <w:rPr>
          <w:i/>
          <w:lang w:eastAsia="zh-CN"/>
        </w:rPr>
        <w:t xml:space="preserve"> </w:t>
      </w:r>
      <w:r w:rsidRPr="004018BB">
        <w:rPr>
          <w:i/>
          <w:lang w:eastAsia="zh-CN"/>
        </w:rPr>
        <w:t xml:space="preserve">resource </w:t>
      </w:r>
      <w:r>
        <w:rPr>
          <w:i/>
          <w:lang w:eastAsia="zh-CN"/>
        </w:rPr>
        <w:t>sharing</w:t>
      </w:r>
      <w:r w:rsidRPr="004018BB">
        <w:rPr>
          <w:i/>
          <w:lang w:eastAsia="zh-CN"/>
        </w:rPr>
        <w:t xml:space="preserve"> between MT and DU, </w:t>
      </w:r>
      <w:r>
        <w:rPr>
          <w:rFonts w:hint="eastAsia"/>
          <w:i/>
          <w:lang w:eastAsia="zh-CN"/>
        </w:rPr>
        <w:t xml:space="preserve">should be supported, and at least the following options should be further </w:t>
      </w:r>
      <w:r>
        <w:rPr>
          <w:i/>
          <w:lang w:eastAsia="zh-CN"/>
        </w:rPr>
        <w:t>studied</w:t>
      </w:r>
    </w:p>
    <w:p w14:paraId="413630F0" w14:textId="77777777" w:rsidR="00D408C2" w:rsidRDefault="00D408C2" w:rsidP="00D408C2">
      <w:pPr>
        <w:pStyle w:val="af3"/>
        <w:numPr>
          <w:ilvl w:val="0"/>
          <w:numId w:val="8"/>
        </w:numPr>
        <w:rPr>
          <w:i/>
          <w:lang w:eastAsia="zh-CN"/>
        </w:rPr>
      </w:pPr>
      <w:r>
        <w:rPr>
          <w:rFonts w:hint="eastAsia"/>
          <w:i/>
          <w:lang w:eastAsia="zh-CN"/>
        </w:rPr>
        <w:t xml:space="preserve">Introducing additional L1 signaling to indicate the usage of configured </w:t>
      </w:r>
      <w:r>
        <w:rPr>
          <w:i/>
          <w:lang w:eastAsia="zh-CN"/>
        </w:rPr>
        <w:t>backhaul</w:t>
      </w:r>
      <w:r>
        <w:rPr>
          <w:rFonts w:hint="eastAsia"/>
          <w:i/>
          <w:lang w:eastAsia="zh-CN"/>
        </w:rPr>
        <w:t xml:space="preserve"> slots </w:t>
      </w:r>
    </w:p>
    <w:p w14:paraId="57002C32" w14:textId="77777777" w:rsidR="00D408C2" w:rsidRPr="006956BF" w:rsidRDefault="00D408C2" w:rsidP="00D408C2">
      <w:pPr>
        <w:pStyle w:val="af3"/>
        <w:numPr>
          <w:ilvl w:val="0"/>
          <w:numId w:val="8"/>
        </w:numPr>
        <w:rPr>
          <w:i/>
          <w:lang w:eastAsia="zh-CN"/>
        </w:rPr>
      </w:pPr>
      <w:r>
        <w:rPr>
          <w:rFonts w:hint="eastAsia"/>
          <w:i/>
          <w:lang w:eastAsia="zh-CN"/>
        </w:rPr>
        <w:t xml:space="preserve">Reusing Rel-15 dynamic </w:t>
      </w:r>
      <w:r>
        <w:rPr>
          <w:i/>
          <w:lang w:eastAsia="zh-CN"/>
        </w:rPr>
        <w:t>scheduling</w:t>
      </w:r>
      <w:r>
        <w:rPr>
          <w:rFonts w:hint="eastAsia"/>
          <w:i/>
          <w:lang w:eastAsia="zh-CN"/>
        </w:rPr>
        <w:t xml:space="preserve"> mechanism</w:t>
      </w:r>
      <w:r w:rsidRPr="006956BF">
        <w:rPr>
          <w:i/>
          <w:lang w:eastAsia="zh-CN"/>
        </w:rPr>
        <w:t xml:space="preserve"> </w:t>
      </w:r>
    </w:p>
    <w:p w14:paraId="31FA6E43" w14:textId="77777777" w:rsidR="00D408C2" w:rsidRDefault="00D408C2" w:rsidP="00D408C2">
      <w:pPr>
        <w:rPr>
          <w:i/>
          <w:lang w:eastAsia="zh-CN"/>
        </w:rPr>
      </w:pPr>
      <w:r w:rsidRPr="004018BB">
        <w:rPr>
          <w:b/>
          <w:i/>
          <w:lang w:eastAsia="zh-CN"/>
        </w:rPr>
        <w:t xml:space="preserve">Proposal </w:t>
      </w:r>
      <w:r>
        <w:rPr>
          <w:b/>
          <w:i/>
          <w:lang w:eastAsia="zh-CN"/>
        </w:rPr>
        <w:t>9</w:t>
      </w:r>
      <w:r w:rsidRPr="004018BB">
        <w:rPr>
          <w:i/>
          <w:lang w:eastAsia="zh-CN"/>
        </w:rPr>
        <w:t>:</w:t>
      </w:r>
      <w:r>
        <w:rPr>
          <w:lang w:eastAsia="zh-CN"/>
        </w:rPr>
        <w:t xml:space="preserve"> </w:t>
      </w:r>
      <w:r>
        <w:rPr>
          <w:i/>
          <w:lang w:eastAsia="zh-CN"/>
        </w:rPr>
        <w:t>In order to support dynamic resource sharing between MT and DU, the following processing time constraint should be considered:</w:t>
      </w:r>
    </w:p>
    <w:p w14:paraId="6F64DB26" w14:textId="77777777" w:rsidR="00D408C2" w:rsidRDefault="00D408C2" w:rsidP="00D408C2">
      <w:pPr>
        <w:numPr>
          <w:ilvl w:val="0"/>
          <w:numId w:val="6"/>
        </w:numPr>
        <w:rPr>
          <w:i/>
          <w:lang w:eastAsia="zh-CN"/>
        </w:rPr>
      </w:pPr>
      <w:r w:rsidRPr="00465117">
        <w:rPr>
          <w:i/>
          <w:lang w:eastAsia="zh-CN"/>
        </w:rPr>
        <w:t xml:space="preserve">The </w:t>
      </w:r>
      <w:r>
        <w:rPr>
          <w:rFonts w:hint="eastAsia"/>
          <w:i/>
          <w:lang w:eastAsia="zh-CN"/>
        </w:rPr>
        <w:t>MT</w:t>
      </w:r>
      <w:r>
        <w:rPr>
          <w:i/>
          <w:lang w:eastAsia="zh-CN"/>
        </w:rPr>
        <w:t>’</w:t>
      </w:r>
      <w:r>
        <w:rPr>
          <w:rFonts w:hint="eastAsia"/>
          <w:i/>
          <w:lang w:eastAsia="zh-CN"/>
        </w:rPr>
        <w:t>s</w:t>
      </w:r>
      <w:r w:rsidRPr="00465117">
        <w:rPr>
          <w:i/>
          <w:lang w:eastAsia="zh-CN"/>
        </w:rPr>
        <w:t xml:space="preserve"> PDCCH should be ahead of its associated PDSCH/PUSCH</w:t>
      </w:r>
    </w:p>
    <w:p w14:paraId="0B3846B5" w14:textId="77777777" w:rsidR="00D408C2" w:rsidRDefault="00D408C2" w:rsidP="00D408C2">
      <w:pPr>
        <w:numPr>
          <w:ilvl w:val="0"/>
          <w:numId w:val="6"/>
        </w:numPr>
        <w:rPr>
          <w:i/>
          <w:lang w:eastAsia="zh-CN"/>
        </w:rPr>
      </w:pPr>
      <w:r w:rsidRPr="00465117">
        <w:rPr>
          <w:i/>
          <w:lang w:eastAsia="zh-CN"/>
        </w:rPr>
        <w:t xml:space="preserve">The </w:t>
      </w:r>
      <w:r>
        <w:rPr>
          <w:rFonts w:hint="eastAsia"/>
          <w:i/>
          <w:lang w:eastAsia="zh-CN"/>
        </w:rPr>
        <w:t>MT</w:t>
      </w:r>
      <w:r>
        <w:rPr>
          <w:i/>
          <w:lang w:eastAsia="zh-CN"/>
        </w:rPr>
        <w:t>’</w:t>
      </w:r>
      <w:r>
        <w:rPr>
          <w:rFonts w:hint="eastAsia"/>
          <w:i/>
          <w:lang w:eastAsia="zh-CN"/>
        </w:rPr>
        <w:t>s</w:t>
      </w:r>
      <w:r w:rsidRPr="00465117">
        <w:rPr>
          <w:i/>
          <w:lang w:eastAsia="zh-CN"/>
        </w:rPr>
        <w:t xml:space="preserve"> PDCCH</w:t>
      </w:r>
      <w:r>
        <w:rPr>
          <w:rFonts w:hint="eastAsia"/>
          <w:i/>
          <w:lang w:eastAsia="zh-CN"/>
        </w:rPr>
        <w:t xml:space="preserve"> </w:t>
      </w:r>
      <w:r w:rsidRPr="00465117">
        <w:rPr>
          <w:i/>
          <w:lang w:eastAsia="zh-CN"/>
        </w:rPr>
        <w:t xml:space="preserve">should be ahead of the </w:t>
      </w:r>
      <w:r>
        <w:rPr>
          <w:rFonts w:hint="eastAsia"/>
          <w:i/>
          <w:lang w:eastAsia="zh-CN"/>
        </w:rPr>
        <w:t>DU</w:t>
      </w:r>
      <w:r>
        <w:rPr>
          <w:i/>
          <w:lang w:eastAsia="zh-CN"/>
        </w:rPr>
        <w:t>’</w:t>
      </w:r>
      <w:r>
        <w:rPr>
          <w:rFonts w:hint="eastAsia"/>
          <w:i/>
          <w:lang w:eastAsia="zh-CN"/>
        </w:rPr>
        <w:t>s</w:t>
      </w:r>
      <w:r w:rsidRPr="00465117">
        <w:rPr>
          <w:i/>
          <w:lang w:eastAsia="zh-CN"/>
        </w:rPr>
        <w:t xml:space="preserve"> PDCCH </w:t>
      </w:r>
      <w:r>
        <w:rPr>
          <w:rFonts w:hint="eastAsia"/>
          <w:i/>
          <w:lang w:eastAsia="zh-CN"/>
        </w:rPr>
        <w:t>for its child link.</w:t>
      </w:r>
    </w:p>
    <w:p w14:paraId="5FF827B1" w14:textId="7E14E3F7" w:rsidR="005F53BF" w:rsidRDefault="005F53BF" w:rsidP="005F53BF">
      <w:pPr>
        <w:rPr>
          <w:i/>
          <w:lang w:eastAsia="zh-CN"/>
        </w:rPr>
      </w:pPr>
      <w:r w:rsidRPr="00AF547A">
        <w:rPr>
          <w:b/>
          <w:i/>
          <w:lang w:eastAsia="zh-CN"/>
        </w:rPr>
        <w:t xml:space="preserve">Proposal </w:t>
      </w:r>
      <w:r w:rsidR="001F05C9">
        <w:rPr>
          <w:b/>
          <w:i/>
          <w:lang w:eastAsia="zh-CN"/>
        </w:rPr>
        <w:t>10</w:t>
      </w:r>
      <w:r w:rsidRPr="00AF547A">
        <w:rPr>
          <w:b/>
          <w:i/>
          <w:lang w:eastAsia="zh-CN"/>
        </w:rPr>
        <w:t xml:space="preserve">: </w:t>
      </w:r>
      <w:r w:rsidRPr="009D16EF">
        <w:rPr>
          <w:i/>
          <w:lang w:eastAsia="zh-CN"/>
        </w:rPr>
        <w:t xml:space="preserve">To support FDM and SDM between backhaul and access links, </w:t>
      </w:r>
      <w:r>
        <w:rPr>
          <w:i/>
          <w:lang w:eastAsia="zh-CN"/>
        </w:rPr>
        <w:t>enhanced</w:t>
      </w:r>
      <w:r w:rsidRPr="00AF547A">
        <w:rPr>
          <w:i/>
          <w:lang w:eastAsia="zh-CN"/>
        </w:rPr>
        <w:t xml:space="preserve"> downlink power control </w:t>
      </w:r>
      <w:r>
        <w:rPr>
          <w:i/>
          <w:lang w:eastAsia="zh-CN"/>
        </w:rPr>
        <w:t xml:space="preserve">scheme on backhaul link </w:t>
      </w:r>
      <w:r w:rsidRPr="00AF547A">
        <w:rPr>
          <w:i/>
          <w:lang w:eastAsia="zh-CN"/>
        </w:rPr>
        <w:t xml:space="preserve">should be studied </w:t>
      </w:r>
      <w:r>
        <w:rPr>
          <w:i/>
          <w:lang w:eastAsia="zh-CN"/>
        </w:rPr>
        <w:t xml:space="preserve">in order </w:t>
      </w:r>
      <w:r w:rsidRPr="00AF547A">
        <w:rPr>
          <w:i/>
          <w:lang w:eastAsia="zh-CN"/>
        </w:rPr>
        <w:t>to solve the power imbalance issue between backhaul</w:t>
      </w:r>
      <w:r>
        <w:rPr>
          <w:i/>
          <w:lang w:eastAsia="zh-CN"/>
        </w:rPr>
        <w:t xml:space="preserve"> and access</w:t>
      </w:r>
      <w:r w:rsidRPr="00AF547A">
        <w:rPr>
          <w:i/>
          <w:lang w:eastAsia="zh-CN"/>
        </w:rPr>
        <w:t xml:space="preserve"> links.</w:t>
      </w:r>
    </w:p>
    <w:p w14:paraId="4E179C99" w14:textId="027A6CDA" w:rsidR="00062C22" w:rsidRDefault="00062C22" w:rsidP="00062C22">
      <w:pPr>
        <w:rPr>
          <w:i/>
          <w:lang w:eastAsia="zh-CN"/>
        </w:rPr>
      </w:pPr>
      <w:r w:rsidRPr="003E0F5B">
        <w:rPr>
          <w:b/>
          <w:i/>
          <w:lang w:eastAsia="zh-CN"/>
        </w:rPr>
        <w:t xml:space="preserve">Proposal </w:t>
      </w:r>
      <w:r>
        <w:rPr>
          <w:rFonts w:hint="eastAsia"/>
          <w:b/>
          <w:i/>
          <w:lang w:eastAsia="zh-CN"/>
        </w:rPr>
        <w:t>1</w:t>
      </w:r>
      <w:r w:rsidR="00C877E6">
        <w:rPr>
          <w:b/>
          <w:i/>
          <w:lang w:eastAsia="zh-CN"/>
        </w:rPr>
        <w:t>1</w:t>
      </w:r>
      <w:r w:rsidRPr="003E0F5B">
        <w:rPr>
          <w:i/>
          <w:lang w:eastAsia="zh-CN"/>
        </w:rPr>
        <w:t xml:space="preserve">: </w:t>
      </w:r>
      <w:r>
        <w:rPr>
          <w:i/>
          <w:lang w:eastAsia="zh-CN"/>
        </w:rPr>
        <w:t>For FR1, it should be studied how to improve the OTA synchronization accuracy in order to multi-hop topology.</w:t>
      </w:r>
    </w:p>
    <w:p w14:paraId="7ADF779D" w14:textId="2DAE8CE3" w:rsidR="001414CE" w:rsidRDefault="001414CE" w:rsidP="001414CE">
      <w:pPr>
        <w:rPr>
          <w:b/>
          <w:i/>
          <w:lang w:eastAsia="zh-CN"/>
        </w:rPr>
      </w:pPr>
      <w:r w:rsidRPr="00403561">
        <w:rPr>
          <w:b/>
          <w:i/>
          <w:lang w:eastAsia="zh-CN"/>
        </w:rPr>
        <w:t xml:space="preserve">Proposal </w:t>
      </w:r>
      <w:r w:rsidR="00D356A0">
        <w:rPr>
          <w:b/>
          <w:i/>
          <w:lang w:eastAsia="zh-CN"/>
        </w:rPr>
        <w:t>1</w:t>
      </w:r>
      <w:r w:rsidR="00C877E6">
        <w:rPr>
          <w:b/>
          <w:i/>
          <w:lang w:eastAsia="zh-CN"/>
        </w:rPr>
        <w:t>2</w:t>
      </w:r>
      <w:r w:rsidRPr="00403561">
        <w:rPr>
          <w:b/>
          <w:i/>
          <w:lang w:eastAsia="zh-CN"/>
        </w:rPr>
        <w:t xml:space="preserve">: </w:t>
      </w:r>
      <w:r w:rsidRPr="008F25B0">
        <w:rPr>
          <w:i/>
          <w:lang w:eastAsia="zh-CN"/>
        </w:rPr>
        <w:t>It sh</w:t>
      </w:r>
      <w:r>
        <w:rPr>
          <w:i/>
          <w:lang w:eastAsia="zh-CN"/>
        </w:rPr>
        <w:t>ould be studied how the</w:t>
      </w:r>
      <w:r w:rsidRPr="008F25B0">
        <w:rPr>
          <w:i/>
          <w:lang w:eastAsia="zh-CN"/>
        </w:rPr>
        <w:t xml:space="preserve"> </w:t>
      </w:r>
      <w:r>
        <w:rPr>
          <w:i/>
          <w:lang w:eastAsia="zh-CN"/>
        </w:rPr>
        <w:t>DL Tx</w:t>
      </w:r>
      <w:r w:rsidRPr="008F25B0">
        <w:rPr>
          <w:i/>
          <w:lang w:eastAsia="zh-CN"/>
        </w:rPr>
        <w:t xml:space="preserve"> timing </w:t>
      </w:r>
      <w:r>
        <w:rPr>
          <w:i/>
          <w:lang w:eastAsia="zh-CN"/>
        </w:rPr>
        <w:t>adjustment value of IAB</w:t>
      </w:r>
      <w:r w:rsidRPr="008F25B0">
        <w:rPr>
          <w:i/>
          <w:lang w:eastAsia="zh-CN"/>
        </w:rPr>
        <w:t xml:space="preserve"> node </w:t>
      </w:r>
      <w:r>
        <w:rPr>
          <w:i/>
          <w:lang w:eastAsia="zh-CN"/>
        </w:rPr>
        <w:t>can be acquired</w:t>
      </w:r>
      <w:r w:rsidRPr="008F25B0">
        <w:rPr>
          <w:i/>
          <w:lang w:eastAsia="zh-CN"/>
        </w:rPr>
        <w:t xml:space="preserve"> in an accurately and timely manner to avoid timing error propagation and system performance degradation.</w:t>
      </w:r>
    </w:p>
    <w:p w14:paraId="44AD5437" w14:textId="77777777" w:rsidR="00FC118F" w:rsidRPr="003E0F5B" w:rsidRDefault="00FC118F" w:rsidP="00FC118F">
      <w:pPr>
        <w:rPr>
          <w:i/>
          <w:lang w:eastAsia="zh-CN"/>
        </w:rPr>
      </w:pPr>
      <w:r w:rsidRPr="00403561">
        <w:rPr>
          <w:b/>
          <w:i/>
          <w:lang w:eastAsia="zh-CN"/>
        </w:rPr>
        <w:t xml:space="preserve">Proposal </w:t>
      </w:r>
      <w:r>
        <w:rPr>
          <w:b/>
          <w:i/>
          <w:lang w:eastAsia="zh-CN"/>
        </w:rPr>
        <w:t>13</w:t>
      </w:r>
      <w:r w:rsidRPr="00403561">
        <w:rPr>
          <w:b/>
          <w:i/>
          <w:lang w:eastAsia="zh-CN"/>
        </w:rPr>
        <w:t xml:space="preserve">: </w:t>
      </w:r>
      <w:r w:rsidRPr="002A26B5">
        <w:rPr>
          <w:i/>
          <w:lang w:eastAsia="zh-CN"/>
        </w:rPr>
        <w:t xml:space="preserve">It should be studied how to maintain IAB node local DL Tx timing </w:t>
      </w:r>
      <w:r>
        <w:rPr>
          <w:i/>
          <w:lang w:eastAsia="zh-CN"/>
        </w:rPr>
        <w:t>in case of route switching.</w:t>
      </w:r>
    </w:p>
    <w:p w14:paraId="207812B3" w14:textId="1BD4F50B" w:rsidR="001414CE" w:rsidRDefault="001414CE" w:rsidP="001414CE">
      <w:pPr>
        <w:rPr>
          <w:lang w:eastAsia="zh-CN"/>
        </w:rPr>
      </w:pPr>
      <w:r w:rsidRPr="00E3609B">
        <w:rPr>
          <w:b/>
          <w:i/>
          <w:lang w:eastAsia="zh-CN"/>
        </w:rPr>
        <w:t xml:space="preserve">Proposal </w:t>
      </w:r>
      <w:r w:rsidR="00D356A0" w:rsidRPr="00E3609B">
        <w:rPr>
          <w:b/>
          <w:i/>
          <w:lang w:eastAsia="zh-CN"/>
        </w:rPr>
        <w:t>1</w:t>
      </w:r>
      <w:r w:rsidR="00C877E6">
        <w:rPr>
          <w:b/>
          <w:i/>
          <w:lang w:eastAsia="zh-CN"/>
        </w:rPr>
        <w:t>4</w:t>
      </w:r>
      <w:r w:rsidRPr="004018BB">
        <w:rPr>
          <w:i/>
          <w:lang w:eastAsia="zh-CN"/>
        </w:rPr>
        <w:t>: Case #6 should be supported to achieve transmission timing alignment between MT and DU.</w:t>
      </w:r>
    </w:p>
    <w:p w14:paraId="397227CE" w14:textId="53C973F2" w:rsidR="00226B39" w:rsidRDefault="00226B39" w:rsidP="00226B39">
      <w:pPr>
        <w:rPr>
          <w:i/>
          <w:lang w:eastAsia="zh-CN"/>
        </w:rPr>
      </w:pPr>
      <w:r w:rsidRPr="004018BB">
        <w:rPr>
          <w:b/>
          <w:i/>
          <w:lang w:eastAsia="zh-CN"/>
        </w:rPr>
        <w:t xml:space="preserve">Proposal </w:t>
      </w:r>
      <w:r w:rsidR="00D356A0" w:rsidRPr="004018BB">
        <w:rPr>
          <w:b/>
          <w:i/>
          <w:lang w:eastAsia="zh-CN"/>
        </w:rPr>
        <w:t>1</w:t>
      </w:r>
      <w:r w:rsidR="00C877E6">
        <w:rPr>
          <w:b/>
          <w:i/>
          <w:lang w:eastAsia="zh-CN"/>
        </w:rPr>
        <w:t>5</w:t>
      </w:r>
      <w:r w:rsidRPr="004018BB">
        <w:rPr>
          <w:i/>
          <w:lang w:eastAsia="zh-CN"/>
        </w:rPr>
        <w:t>: Case#7 should be supported to achieve reception timing alignment between MT and DU.</w:t>
      </w:r>
    </w:p>
    <w:p w14:paraId="6B6DEE50" w14:textId="7271F9A8" w:rsidR="00226B39" w:rsidRPr="004018BB" w:rsidRDefault="00226B39" w:rsidP="00226B39">
      <w:pPr>
        <w:rPr>
          <w:i/>
          <w:lang w:eastAsia="zh-CN"/>
        </w:rPr>
      </w:pPr>
      <w:r w:rsidRPr="004018BB">
        <w:rPr>
          <w:b/>
          <w:i/>
          <w:lang w:eastAsia="zh-CN"/>
        </w:rPr>
        <w:t xml:space="preserve">Proposal </w:t>
      </w:r>
      <w:r w:rsidR="00D356A0" w:rsidRPr="004018BB">
        <w:rPr>
          <w:b/>
          <w:i/>
          <w:lang w:eastAsia="zh-CN"/>
        </w:rPr>
        <w:t>1</w:t>
      </w:r>
      <w:r w:rsidR="00C877E6">
        <w:rPr>
          <w:b/>
          <w:i/>
          <w:lang w:eastAsia="zh-CN"/>
        </w:rPr>
        <w:t>6</w:t>
      </w:r>
      <w:r w:rsidRPr="004018BB">
        <w:rPr>
          <w:i/>
          <w:lang w:eastAsia="zh-CN"/>
        </w:rPr>
        <w:t xml:space="preserve">: In addition </w:t>
      </w:r>
      <w:r w:rsidR="00C877E6">
        <w:rPr>
          <w:i/>
          <w:lang w:eastAsia="zh-CN"/>
        </w:rPr>
        <w:t xml:space="preserve">to </w:t>
      </w:r>
      <w:r w:rsidRPr="004018BB">
        <w:rPr>
          <w:i/>
          <w:lang w:eastAsia="zh-CN"/>
        </w:rPr>
        <w:t>timing alignment, other mechanisms to interference mitigation between MT and DU in case of SDM, should also be studied, including:</w:t>
      </w:r>
    </w:p>
    <w:p w14:paraId="735C6327" w14:textId="19838DB5" w:rsidR="007A589A" w:rsidRDefault="00D356A0" w:rsidP="006956BF">
      <w:pPr>
        <w:pStyle w:val="af1"/>
        <w:numPr>
          <w:ilvl w:val="0"/>
          <w:numId w:val="14"/>
        </w:numPr>
        <w:rPr>
          <w:i/>
          <w:lang w:eastAsia="zh-CN"/>
        </w:rPr>
      </w:pPr>
      <w:r>
        <w:rPr>
          <w:rFonts w:hint="eastAsia"/>
          <w:i/>
          <w:lang w:eastAsia="zh-CN"/>
        </w:rPr>
        <w:t>O</w:t>
      </w:r>
      <w:r w:rsidR="00226B39" w:rsidRPr="00AA2569">
        <w:rPr>
          <w:i/>
          <w:lang w:eastAsia="zh-CN"/>
        </w:rPr>
        <w:t xml:space="preserve">rthogonal </w:t>
      </w:r>
      <w:r w:rsidR="0023478D">
        <w:rPr>
          <w:i/>
          <w:lang w:eastAsia="zh-CN"/>
        </w:rPr>
        <w:t>D</w:t>
      </w:r>
      <w:r w:rsidR="008E3393">
        <w:rPr>
          <w:i/>
          <w:lang w:eastAsia="zh-CN"/>
        </w:rPr>
        <w:t>M</w:t>
      </w:r>
      <w:r>
        <w:rPr>
          <w:rFonts w:hint="eastAsia"/>
          <w:i/>
          <w:lang w:eastAsia="zh-CN"/>
        </w:rPr>
        <w:t xml:space="preserve">RS </w:t>
      </w:r>
      <w:r w:rsidR="00226B39" w:rsidRPr="00AA2569">
        <w:rPr>
          <w:i/>
          <w:lang w:eastAsia="zh-CN"/>
        </w:rPr>
        <w:t>configuration between MT’s parent backhaul link and DU’s child link</w:t>
      </w:r>
      <w:r w:rsidR="00226B39" w:rsidRPr="00AA2569">
        <w:rPr>
          <w:i/>
          <w:lang w:eastAsia="zh-CN"/>
        </w:rPr>
        <w:tab/>
      </w:r>
    </w:p>
    <w:p w14:paraId="3A54C52E" w14:textId="77777777" w:rsidR="007A589A" w:rsidRDefault="00226B39" w:rsidP="006956BF">
      <w:pPr>
        <w:pStyle w:val="af1"/>
        <w:numPr>
          <w:ilvl w:val="0"/>
          <w:numId w:val="14"/>
        </w:numPr>
        <w:rPr>
          <w:i/>
          <w:lang w:eastAsia="zh-CN"/>
        </w:rPr>
      </w:pPr>
      <w:r w:rsidRPr="00AA2569">
        <w:rPr>
          <w:i/>
          <w:lang w:eastAsia="zh-CN"/>
        </w:rPr>
        <w:t>Interference mitigation receive</w:t>
      </w:r>
      <w:r w:rsidR="001414CE">
        <w:rPr>
          <w:i/>
          <w:lang w:eastAsia="zh-CN"/>
        </w:rPr>
        <w:t>r</w:t>
      </w:r>
    </w:p>
    <w:p w14:paraId="611D52D8" w14:textId="66E00CFA" w:rsidR="007A589A" w:rsidRPr="006956BF" w:rsidRDefault="001414CE" w:rsidP="006956BF">
      <w:pPr>
        <w:rPr>
          <w:lang w:eastAsia="zh-CN"/>
        </w:rPr>
      </w:pPr>
      <w:r w:rsidRPr="00325F5D">
        <w:rPr>
          <w:b/>
          <w:i/>
          <w:lang w:eastAsia="zh-CN"/>
        </w:rPr>
        <w:t xml:space="preserve">Proposal </w:t>
      </w:r>
      <w:r w:rsidR="00D356A0">
        <w:rPr>
          <w:rFonts w:hint="eastAsia"/>
          <w:b/>
          <w:i/>
          <w:lang w:eastAsia="zh-CN"/>
        </w:rPr>
        <w:t>1</w:t>
      </w:r>
      <w:r w:rsidR="006845C2">
        <w:rPr>
          <w:b/>
          <w:i/>
          <w:lang w:eastAsia="zh-CN"/>
        </w:rPr>
        <w:t>7</w:t>
      </w:r>
      <w:r w:rsidRPr="00325F5D">
        <w:rPr>
          <w:i/>
          <w:lang w:eastAsia="zh-CN"/>
        </w:rPr>
        <w:t xml:space="preserve">: </w:t>
      </w:r>
      <w:r>
        <w:rPr>
          <w:rFonts w:hint="eastAsia"/>
          <w:i/>
          <w:lang w:eastAsia="zh-CN"/>
        </w:rPr>
        <w:t>T</w:t>
      </w:r>
      <w:r w:rsidRPr="00325F5D">
        <w:rPr>
          <w:rFonts w:hint="eastAsia"/>
          <w:i/>
          <w:lang w:eastAsia="zh-CN"/>
        </w:rPr>
        <w:t>im</w:t>
      </w:r>
      <w:r>
        <w:rPr>
          <w:rFonts w:hint="eastAsia"/>
          <w:i/>
          <w:lang w:eastAsia="zh-CN"/>
        </w:rPr>
        <w:t xml:space="preserve">ing alignment between MT and DU should be </w:t>
      </w:r>
      <w:r>
        <w:rPr>
          <w:i/>
          <w:lang w:eastAsia="zh-CN"/>
        </w:rPr>
        <w:t>studied</w:t>
      </w:r>
      <w:r>
        <w:rPr>
          <w:rFonts w:hint="eastAsia"/>
          <w:i/>
          <w:lang w:eastAsia="zh-CN"/>
        </w:rPr>
        <w:t xml:space="preserve"> for b</w:t>
      </w:r>
      <w:r w:rsidRPr="00325F5D">
        <w:rPr>
          <w:rFonts w:hint="eastAsia"/>
          <w:i/>
          <w:lang w:eastAsia="zh-CN"/>
        </w:rPr>
        <w:t>oth intra-panel and inter-panel FDM/SDM</w:t>
      </w:r>
      <w:r>
        <w:rPr>
          <w:rFonts w:hint="eastAsia"/>
          <w:i/>
          <w:lang w:eastAsia="zh-CN"/>
        </w:rPr>
        <w:t>.</w:t>
      </w:r>
    </w:p>
    <w:p w14:paraId="3D002034" w14:textId="3C5EC3D0" w:rsidR="00226B39" w:rsidRDefault="00226B39" w:rsidP="00325F5D">
      <w:pPr>
        <w:rPr>
          <w:i/>
        </w:rPr>
      </w:pPr>
      <w:r w:rsidRPr="004018BB">
        <w:rPr>
          <w:b/>
          <w:i/>
        </w:rPr>
        <w:t>Proposal 1</w:t>
      </w:r>
      <w:r w:rsidR="006845C2">
        <w:rPr>
          <w:b/>
          <w:i/>
          <w:lang w:eastAsia="zh-CN"/>
        </w:rPr>
        <w:t>8</w:t>
      </w:r>
      <w:r w:rsidRPr="004018BB">
        <w:rPr>
          <w:i/>
        </w:rPr>
        <w:t>:  RAN1 should study and define the</w:t>
      </w:r>
      <w:r>
        <w:rPr>
          <w:i/>
        </w:rPr>
        <w:t xml:space="preserve"> slot pattern of the parent backhaul slot, i.e., the</w:t>
      </w:r>
      <w:r w:rsidRPr="004018BB">
        <w:rPr>
          <w:i/>
        </w:rPr>
        <w:t xml:space="preserve"> starting and ending OFDM symbol</w:t>
      </w:r>
      <w:r>
        <w:rPr>
          <w:i/>
        </w:rPr>
        <w:t xml:space="preserve"> location.</w:t>
      </w:r>
    </w:p>
    <w:p w14:paraId="3A0A9E98" w14:textId="082A4D43" w:rsidR="00C1447D" w:rsidRDefault="00C1447D" w:rsidP="00C1447D">
      <w:pPr>
        <w:rPr>
          <w:b/>
          <w:i/>
          <w:lang w:eastAsia="zh-CN"/>
        </w:rPr>
      </w:pPr>
      <w:r w:rsidRPr="00E3609B">
        <w:rPr>
          <w:b/>
          <w:i/>
          <w:lang w:eastAsia="zh-CN"/>
        </w:rPr>
        <w:t>Proposal 1</w:t>
      </w:r>
      <w:r>
        <w:rPr>
          <w:b/>
          <w:i/>
          <w:lang w:eastAsia="zh-CN"/>
        </w:rPr>
        <w:t xml:space="preserve">9: </w:t>
      </w:r>
      <w:r w:rsidRPr="00143FDF">
        <w:rPr>
          <w:i/>
          <w:lang w:eastAsia="zh-CN"/>
        </w:rPr>
        <w:t xml:space="preserve">The </w:t>
      </w:r>
      <w:r>
        <w:rPr>
          <w:i/>
          <w:lang w:eastAsia="zh-CN"/>
        </w:rPr>
        <w:t>DU-to-MT CLI measurement should adopt the inter-cell interference measurement mechanism in NR Rel-15.</w:t>
      </w:r>
    </w:p>
    <w:p w14:paraId="4473130C" w14:textId="77777777" w:rsidR="00C1447D" w:rsidRDefault="00C1447D" w:rsidP="00C1447D">
      <w:pPr>
        <w:rPr>
          <w:i/>
          <w:lang w:eastAsia="zh-CN"/>
        </w:rPr>
      </w:pPr>
      <w:r w:rsidRPr="00E346F1">
        <w:rPr>
          <w:b/>
          <w:i/>
          <w:lang w:eastAsia="zh-CN"/>
        </w:rPr>
        <w:t xml:space="preserve">Proposal </w:t>
      </w:r>
      <w:r>
        <w:rPr>
          <w:b/>
          <w:i/>
          <w:lang w:eastAsia="zh-CN"/>
        </w:rPr>
        <w:t>20</w:t>
      </w:r>
      <w:r w:rsidRPr="00E3609B">
        <w:rPr>
          <w:i/>
          <w:lang w:eastAsia="zh-CN"/>
        </w:rPr>
        <w:t xml:space="preserve">: </w:t>
      </w:r>
      <w:r>
        <w:rPr>
          <w:i/>
          <w:lang w:eastAsia="zh-CN"/>
        </w:rPr>
        <w:t xml:space="preserve">For MT-to-DU, MT-to-MT and </w:t>
      </w:r>
      <w:r w:rsidRPr="00E3609B">
        <w:rPr>
          <w:i/>
          <w:lang w:eastAsia="zh-CN"/>
        </w:rPr>
        <w:t>DU-to-DU CLI</w:t>
      </w:r>
      <w:r>
        <w:rPr>
          <w:i/>
          <w:lang w:eastAsia="zh-CN"/>
        </w:rPr>
        <w:t xml:space="preserve">, </w:t>
      </w:r>
      <w:r w:rsidRPr="00E3609B">
        <w:rPr>
          <w:i/>
          <w:lang w:eastAsia="zh-CN"/>
        </w:rPr>
        <w:t>RAN1 should study a unified inter-IAB node CL</w:t>
      </w:r>
      <w:r>
        <w:rPr>
          <w:i/>
          <w:lang w:eastAsia="zh-CN"/>
        </w:rPr>
        <w:t>I measurement framework, following the DU-to-MT CLI measurement, including:</w:t>
      </w:r>
    </w:p>
    <w:p w14:paraId="0DAE876F" w14:textId="77777777" w:rsidR="00C1447D" w:rsidRDefault="00C1447D" w:rsidP="00C1447D">
      <w:pPr>
        <w:pStyle w:val="af3"/>
        <w:numPr>
          <w:ilvl w:val="0"/>
          <w:numId w:val="6"/>
        </w:numPr>
        <w:rPr>
          <w:i/>
          <w:lang w:eastAsia="zh-CN"/>
        </w:rPr>
      </w:pPr>
      <w:r>
        <w:rPr>
          <w:i/>
          <w:lang w:eastAsia="zh-CN"/>
        </w:rPr>
        <w:t xml:space="preserve">Unified CSI-RS </w:t>
      </w:r>
      <w:r>
        <w:rPr>
          <w:rFonts w:hint="eastAsia"/>
          <w:i/>
          <w:lang w:eastAsia="zh-CN"/>
        </w:rPr>
        <w:t xml:space="preserve">for </w:t>
      </w:r>
      <w:r>
        <w:rPr>
          <w:i/>
          <w:lang w:eastAsia="zh-CN"/>
        </w:rPr>
        <w:t xml:space="preserve">the </w:t>
      </w:r>
      <w:r>
        <w:rPr>
          <w:rFonts w:hint="eastAsia"/>
          <w:i/>
          <w:lang w:eastAsia="zh-CN"/>
        </w:rPr>
        <w:t>CLI measurement</w:t>
      </w:r>
    </w:p>
    <w:p w14:paraId="7B8E5927" w14:textId="77777777" w:rsidR="00C1447D" w:rsidRPr="006956BF" w:rsidRDefault="00C1447D" w:rsidP="00C1447D">
      <w:pPr>
        <w:pStyle w:val="af3"/>
        <w:numPr>
          <w:ilvl w:val="0"/>
          <w:numId w:val="6"/>
        </w:numPr>
        <w:rPr>
          <w:i/>
          <w:lang w:eastAsia="zh-CN"/>
        </w:rPr>
      </w:pPr>
      <w:r w:rsidRPr="00262A26">
        <w:rPr>
          <w:i/>
          <w:lang w:eastAsia="zh-CN"/>
        </w:rPr>
        <w:t>Unified</w:t>
      </w:r>
      <w:r>
        <w:rPr>
          <w:i/>
          <w:lang w:eastAsia="zh-CN"/>
        </w:rPr>
        <w:t xml:space="preserve"> CLI measurement timing</w:t>
      </w:r>
      <w:r>
        <w:rPr>
          <w:rFonts w:hint="eastAsia"/>
          <w:i/>
          <w:lang w:eastAsia="zh-CN"/>
        </w:rPr>
        <w:t xml:space="preserve"> with the uniform IAB DL Tx timing as assumption</w:t>
      </w:r>
    </w:p>
    <w:p w14:paraId="502463CF" w14:textId="717AC839" w:rsidR="00226B39" w:rsidRDefault="00226B39" w:rsidP="00226B39">
      <w:pPr>
        <w:rPr>
          <w:i/>
          <w:lang w:eastAsia="zh-CN"/>
        </w:rPr>
      </w:pPr>
      <w:r w:rsidRPr="00EA22D6">
        <w:rPr>
          <w:b/>
          <w:i/>
          <w:lang w:eastAsia="zh-CN"/>
        </w:rPr>
        <w:t xml:space="preserve">Proposal </w:t>
      </w:r>
      <w:r w:rsidR="00D356A0">
        <w:rPr>
          <w:rFonts w:hint="eastAsia"/>
          <w:b/>
          <w:i/>
          <w:lang w:eastAsia="zh-CN"/>
        </w:rPr>
        <w:t>2</w:t>
      </w:r>
      <w:r w:rsidR="006845C2">
        <w:rPr>
          <w:b/>
          <w:i/>
          <w:lang w:eastAsia="zh-CN"/>
        </w:rPr>
        <w:t>1</w:t>
      </w:r>
      <w:r w:rsidRPr="00EA22D6">
        <w:rPr>
          <w:i/>
          <w:lang w:eastAsia="zh-CN"/>
        </w:rPr>
        <w:t xml:space="preserve">: </w:t>
      </w:r>
      <w:r>
        <w:rPr>
          <w:i/>
          <w:lang w:eastAsia="zh-CN"/>
        </w:rPr>
        <w:t xml:space="preserve">Both distributed and centralized interference management schemes should be studied </w:t>
      </w:r>
      <w:r>
        <w:rPr>
          <w:rFonts w:hint="eastAsia"/>
          <w:i/>
          <w:lang w:eastAsia="zh-CN"/>
        </w:rPr>
        <w:t>for inter-IA</w:t>
      </w:r>
      <w:r>
        <w:rPr>
          <w:i/>
          <w:lang w:eastAsia="zh-CN"/>
        </w:rPr>
        <w:t>B CLI management.</w:t>
      </w:r>
    </w:p>
    <w:p w14:paraId="1F15EF97" w14:textId="0E6015B1" w:rsidR="00226B39" w:rsidRPr="004E01C0" w:rsidRDefault="00226B39" w:rsidP="00226B39">
      <w:pPr>
        <w:rPr>
          <w:i/>
          <w:lang w:eastAsia="zh-CN"/>
        </w:rPr>
      </w:pPr>
      <w:r w:rsidRPr="004E01C0">
        <w:rPr>
          <w:b/>
          <w:i/>
          <w:lang w:eastAsia="zh-CN"/>
        </w:rPr>
        <w:t xml:space="preserve">Proposal </w:t>
      </w:r>
      <w:r w:rsidR="001414CE">
        <w:rPr>
          <w:b/>
          <w:i/>
          <w:lang w:eastAsia="zh-CN"/>
        </w:rPr>
        <w:t>2</w:t>
      </w:r>
      <w:r w:rsidR="006845C2">
        <w:rPr>
          <w:b/>
          <w:i/>
          <w:lang w:eastAsia="zh-CN"/>
        </w:rPr>
        <w:t>2</w:t>
      </w:r>
      <w:r w:rsidRPr="004E01C0">
        <w:rPr>
          <w:i/>
          <w:lang w:eastAsia="zh-CN"/>
        </w:rPr>
        <w:t>: RAN1 should study the enabling mechanisms to support the inter-IAB node CLI mitigation method, at least including</w:t>
      </w:r>
    </w:p>
    <w:p w14:paraId="27954335" w14:textId="77777777" w:rsidR="007A589A" w:rsidRDefault="00226B39" w:rsidP="006956BF">
      <w:pPr>
        <w:numPr>
          <w:ilvl w:val="0"/>
          <w:numId w:val="3"/>
        </w:numPr>
        <w:rPr>
          <w:i/>
          <w:lang w:eastAsia="zh-CN"/>
        </w:rPr>
      </w:pPr>
      <w:r w:rsidRPr="004E01C0">
        <w:rPr>
          <w:i/>
          <w:lang w:eastAsia="zh-CN"/>
        </w:rPr>
        <w:t>Time/frequency coordination</w:t>
      </w:r>
    </w:p>
    <w:p w14:paraId="24400972" w14:textId="77777777" w:rsidR="007A589A" w:rsidRDefault="00226B39" w:rsidP="006956BF">
      <w:pPr>
        <w:numPr>
          <w:ilvl w:val="0"/>
          <w:numId w:val="3"/>
        </w:numPr>
        <w:rPr>
          <w:i/>
          <w:lang w:eastAsia="zh-CN"/>
        </w:rPr>
      </w:pPr>
      <w:r w:rsidRPr="004E01C0">
        <w:rPr>
          <w:i/>
          <w:lang w:eastAsia="zh-CN"/>
        </w:rPr>
        <w:t>Beam coordination</w:t>
      </w:r>
    </w:p>
    <w:p w14:paraId="47B70EF0" w14:textId="77777777" w:rsidR="007A589A" w:rsidRDefault="00226B39" w:rsidP="006956BF">
      <w:pPr>
        <w:numPr>
          <w:ilvl w:val="0"/>
          <w:numId w:val="3"/>
        </w:numPr>
        <w:rPr>
          <w:i/>
          <w:lang w:eastAsia="zh-CN"/>
        </w:rPr>
      </w:pPr>
      <w:r w:rsidRPr="004E01C0">
        <w:rPr>
          <w:i/>
          <w:lang w:eastAsia="zh-CN"/>
        </w:rPr>
        <w:t>Power control</w:t>
      </w:r>
    </w:p>
    <w:p w14:paraId="54C4F3B0" w14:textId="172CD8D5" w:rsidR="00226B39" w:rsidRPr="00226B39" w:rsidRDefault="001414CE">
      <w:pPr>
        <w:rPr>
          <w:i/>
          <w:lang w:eastAsia="zh-CN"/>
        </w:rPr>
      </w:pPr>
      <w:r>
        <w:rPr>
          <w:b/>
          <w:i/>
          <w:lang w:eastAsia="zh-CN"/>
        </w:rPr>
        <w:t xml:space="preserve">Proposal </w:t>
      </w:r>
      <w:r w:rsidR="00D356A0">
        <w:rPr>
          <w:b/>
          <w:i/>
          <w:lang w:eastAsia="zh-CN"/>
        </w:rPr>
        <w:t>2</w:t>
      </w:r>
      <w:r w:rsidR="006845C2">
        <w:rPr>
          <w:b/>
          <w:i/>
          <w:lang w:eastAsia="zh-CN"/>
        </w:rPr>
        <w:t>3</w:t>
      </w:r>
      <w:r w:rsidR="00226B39" w:rsidRPr="00226B39">
        <w:rPr>
          <w:b/>
          <w:i/>
          <w:lang w:eastAsia="zh-CN"/>
        </w:rPr>
        <w:t xml:space="preserve">: </w:t>
      </w:r>
      <w:r w:rsidR="00226B39" w:rsidRPr="00226B39">
        <w:rPr>
          <w:i/>
          <w:lang w:eastAsia="zh-CN"/>
        </w:rPr>
        <w:t>Up to 1024QAM should be considered for backhaul link.</w:t>
      </w:r>
    </w:p>
    <w:p w14:paraId="22C5935C" w14:textId="2E871954" w:rsidR="00226B39" w:rsidRPr="00CE33EA" w:rsidRDefault="00226B39" w:rsidP="00226B39">
      <w:pPr>
        <w:rPr>
          <w:b/>
          <w:i/>
          <w:lang w:eastAsia="zh-CN"/>
        </w:rPr>
      </w:pPr>
      <w:r w:rsidRPr="00154A51">
        <w:rPr>
          <w:b/>
          <w:i/>
          <w:lang w:eastAsia="zh-CN"/>
        </w:rPr>
        <w:t>Proposa</w:t>
      </w:r>
      <w:r>
        <w:rPr>
          <w:b/>
          <w:i/>
          <w:lang w:eastAsia="zh-CN"/>
        </w:rPr>
        <w:t>l</w:t>
      </w:r>
      <w:r w:rsidR="00D356A0">
        <w:rPr>
          <w:rFonts w:hint="eastAsia"/>
          <w:b/>
          <w:i/>
          <w:lang w:eastAsia="zh-CN"/>
        </w:rPr>
        <w:t xml:space="preserve"> 2</w:t>
      </w:r>
      <w:r w:rsidR="006845C2">
        <w:rPr>
          <w:b/>
          <w:i/>
          <w:lang w:eastAsia="zh-CN"/>
        </w:rPr>
        <w:t>4</w:t>
      </w:r>
      <w:r w:rsidRPr="00CE33EA">
        <w:rPr>
          <w:b/>
          <w:i/>
          <w:lang w:eastAsia="zh-CN"/>
        </w:rPr>
        <w:t xml:space="preserve">: </w:t>
      </w:r>
      <w:r w:rsidRPr="007629D7">
        <w:rPr>
          <w:i/>
          <w:lang w:eastAsia="zh-CN"/>
        </w:rPr>
        <w:t>Phase noise compensation performance improvement on backhaul link should be investigated to support</w:t>
      </w:r>
      <w:r>
        <w:rPr>
          <w:i/>
          <w:lang w:eastAsia="zh-CN"/>
        </w:rPr>
        <w:t xml:space="preserve"> higher order modulation</w:t>
      </w:r>
      <w:r w:rsidRPr="007629D7">
        <w:rPr>
          <w:i/>
          <w:lang w:eastAsia="zh-CN"/>
        </w:rPr>
        <w:t xml:space="preserve"> above 64QAM.</w:t>
      </w:r>
    </w:p>
    <w:p w14:paraId="10B303E5" w14:textId="77777777" w:rsidR="005F53BF" w:rsidRPr="005F53BF" w:rsidRDefault="005F53BF" w:rsidP="008F25B0">
      <w:pPr>
        <w:rPr>
          <w:b/>
          <w:i/>
          <w:lang w:eastAsia="zh-CN"/>
        </w:rPr>
      </w:pPr>
    </w:p>
    <w:p w14:paraId="3EA92901" w14:textId="77777777" w:rsidR="001D780E" w:rsidRPr="00CE0F04" w:rsidRDefault="001D780E" w:rsidP="00CF195E">
      <w:pPr>
        <w:pStyle w:val="1"/>
        <w:numPr>
          <w:ilvl w:val="0"/>
          <w:numId w:val="0"/>
        </w:numPr>
        <w:ind w:left="432" w:hanging="432"/>
      </w:pPr>
      <w:bookmarkStart w:id="11" w:name="_Ref124589665"/>
      <w:bookmarkStart w:id="12" w:name="_Ref71620620"/>
      <w:bookmarkStart w:id="13" w:name="_Ref124671424"/>
      <w:r w:rsidRPr="00CE0F04">
        <w:t>References</w:t>
      </w:r>
      <w:r w:rsidR="00D33896">
        <w:t xml:space="preserve"> </w:t>
      </w:r>
    </w:p>
    <w:p w14:paraId="7A96E9C5" w14:textId="77777777" w:rsidR="00FB5AB9" w:rsidRPr="009D16EF" w:rsidRDefault="002851FA" w:rsidP="009D16EF">
      <w:pPr>
        <w:pStyle w:val="a5"/>
        <w:jc w:val="left"/>
        <w:rPr>
          <w:b w:val="0"/>
        </w:rPr>
      </w:pPr>
      <w:bookmarkStart w:id="14" w:name="_Ref512244007"/>
      <w:bookmarkEnd w:id="2"/>
      <w:bookmarkEnd w:id="11"/>
      <w:bookmarkEnd w:id="12"/>
      <w:bookmarkEnd w:id="13"/>
      <w:r>
        <w:rPr>
          <w:b w:val="0"/>
        </w:rPr>
        <w:t>[</w:t>
      </w:r>
      <w:r w:rsidR="009D16EF">
        <w:rPr>
          <w:b w:val="0"/>
          <w:noProof/>
        </w:rPr>
        <w:t>1</w:t>
      </w:r>
      <w:r>
        <w:rPr>
          <w:b w:val="0"/>
        </w:rPr>
        <w:t>]</w:t>
      </w:r>
      <w:r w:rsidRPr="009D16EF">
        <w:rPr>
          <w:b w:val="0"/>
        </w:rPr>
        <w:t xml:space="preserve"> </w:t>
      </w:r>
      <w:r w:rsidR="00FB5AB9" w:rsidRPr="009D16EF">
        <w:rPr>
          <w:b w:val="0"/>
        </w:rPr>
        <w:t>RAN1 Chairman’s Notes, 3GPP TSG RAN WG1 Meeting #93.</w:t>
      </w:r>
    </w:p>
    <w:p w14:paraId="0A9325AD" w14:textId="77777777" w:rsidR="00607AC6" w:rsidRPr="009D16EF" w:rsidRDefault="002851FA" w:rsidP="009D16EF">
      <w:pPr>
        <w:pStyle w:val="a5"/>
        <w:jc w:val="left"/>
        <w:rPr>
          <w:b w:val="0"/>
        </w:rPr>
      </w:pPr>
      <w:bookmarkStart w:id="15" w:name="_Ref521074495"/>
      <w:r>
        <w:rPr>
          <w:b w:val="0"/>
        </w:rPr>
        <w:t>[</w:t>
      </w:r>
      <w:r w:rsidR="009D16EF">
        <w:rPr>
          <w:b w:val="0"/>
          <w:noProof/>
        </w:rPr>
        <w:t>2</w:t>
      </w:r>
      <w:bookmarkEnd w:id="15"/>
      <w:r>
        <w:rPr>
          <w:b w:val="0"/>
        </w:rPr>
        <w:t xml:space="preserve">] </w:t>
      </w:r>
      <w:r w:rsidR="00607AC6" w:rsidRPr="009D16EF">
        <w:rPr>
          <w:b w:val="0"/>
        </w:rPr>
        <w:t>R1-</w:t>
      </w:r>
      <w:r w:rsidR="009F6176" w:rsidRPr="009D16EF">
        <w:rPr>
          <w:b w:val="0"/>
        </w:rPr>
        <w:t>18</w:t>
      </w:r>
      <w:r w:rsidR="00D356A0">
        <w:rPr>
          <w:rFonts w:hint="eastAsia"/>
          <w:b w:val="0"/>
        </w:rPr>
        <w:t>10133</w:t>
      </w:r>
      <w:r w:rsidR="00607AC6" w:rsidRPr="009D16EF">
        <w:rPr>
          <w:b w:val="0"/>
        </w:rPr>
        <w:t xml:space="preserve">, </w:t>
      </w:r>
      <w:r w:rsidR="009F6176">
        <w:rPr>
          <w:b w:val="0"/>
        </w:rPr>
        <w:t xml:space="preserve"> Further consideration on timing alignment for IAB node</w:t>
      </w:r>
      <w:r w:rsidR="00B33526" w:rsidRPr="009D16EF">
        <w:rPr>
          <w:rFonts w:hint="eastAsia"/>
          <w:b w:val="0"/>
        </w:rPr>
        <w:t>, Huawei, RAN1#94</w:t>
      </w:r>
      <w:r w:rsidR="009F6176">
        <w:rPr>
          <w:b w:val="0"/>
        </w:rPr>
        <w:t>bis</w:t>
      </w:r>
      <w:r w:rsidR="004D320F" w:rsidRPr="009D16EF">
        <w:rPr>
          <w:rFonts w:hint="eastAsia"/>
          <w:b w:val="0"/>
        </w:rPr>
        <w:t xml:space="preserve">, </w:t>
      </w:r>
      <w:r w:rsidR="009F6176">
        <w:rPr>
          <w:b w:val="0"/>
          <w:kern w:val="2"/>
        </w:rPr>
        <w:t>Chengdu</w:t>
      </w:r>
      <w:r w:rsidR="004E74A0" w:rsidRPr="009D16EF">
        <w:rPr>
          <w:b w:val="0"/>
          <w:kern w:val="2"/>
        </w:rPr>
        <w:t xml:space="preserve">, </w:t>
      </w:r>
      <w:r w:rsidR="009F6176">
        <w:rPr>
          <w:b w:val="0"/>
          <w:kern w:val="2"/>
        </w:rPr>
        <w:t xml:space="preserve">October, </w:t>
      </w:r>
      <w:r w:rsidR="004E74A0" w:rsidRPr="009D16EF">
        <w:rPr>
          <w:rFonts w:hint="eastAsia"/>
          <w:b w:val="0"/>
          <w:kern w:val="2"/>
        </w:rPr>
        <w:t xml:space="preserve"> </w:t>
      </w:r>
      <w:r w:rsidR="004E74A0" w:rsidRPr="009D16EF">
        <w:rPr>
          <w:b w:val="0"/>
          <w:kern w:val="2"/>
        </w:rPr>
        <w:t>2018.</w:t>
      </w:r>
      <w:r w:rsidR="004E74A0" w:rsidRPr="009D16EF" w:rsidDel="00D914C1">
        <w:rPr>
          <w:b w:val="0"/>
        </w:rPr>
        <w:t xml:space="preserve"> </w:t>
      </w:r>
    </w:p>
    <w:p w14:paraId="4A19221B" w14:textId="77777777" w:rsidR="004E74A0" w:rsidRPr="009D16EF" w:rsidRDefault="002851FA" w:rsidP="009D16EF">
      <w:pPr>
        <w:pStyle w:val="a5"/>
        <w:jc w:val="both"/>
        <w:rPr>
          <w:b w:val="0"/>
        </w:rPr>
      </w:pPr>
      <w:bookmarkStart w:id="16" w:name="_Ref521074710"/>
      <w:r>
        <w:rPr>
          <w:b w:val="0"/>
        </w:rPr>
        <w:t>[</w:t>
      </w:r>
      <w:r w:rsidR="009D16EF">
        <w:rPr>
          <w:b w:val="0"/>
          <w:noProof/>
        </w:rPr>
        <w:t>3</w:t>
      </w:r>
      <w:bookmarkEnd w:id="16"/>
      <w:r>
        <w:rPr>
          <w:b w:val="0"/>
        </w:rPr>
        <w:t xml:space="preserve">] </w:t>
      </w:r>
      <w:r w:rsidR="004E74A0" w:rsidRPr="009D16EF">
        <w:rPr>
          <w:b w:val="0"/>
        </w:rPr>
        <w:t>R1-</w:t>
      </w:r>
      <w:r w:rsidR="009F6176" w:rsidRPr="009D16EF">
        <w:rPr>
          <w:b w:val="0"/>
        </w:rPr>
        <w:t>18</w:t>
      </w:r>
      <w:r w:rsidR="00D356A0">
        <w:rPr>
          <w:rFonts w:hint="eastAsia"/>
          <w:b w:val="0"/>
        </w:rPr>
        <w:t>10132</w:t>
      </w:r>
      <w:r w:rsidR="00FB5AB9" w:rsidRPr="009D16EF">
        <w:rPr>
          <w:b w:val="0"/>
        </w:rPr>
        <w:t>,</w:t>
      </w:r>
      <w:r w:rsidR="004E74A0" w:rsidRPr="009D16EF">
        <w:rPr>
          <w:b w:val="0"/>
        </w:rPr>
        <w:t xml:space="preserve"> </w:t>
      </w:r>
      <w:r w:rsidR="009F6176">
        <w:rPr>
          <w:b w:val="0"/>
        </w:rPr>
        <w:t>On the frame structure of IAB</w:t>
      </w:r>
      <w:r w:rsidR="00C73A47">
        <w:rPr>
          <w:b w:val="0"/>
        </w:rPr>
        <w:t xml:space="preserve">, </w:t>
      </w:r>
      <w:r w:rsidR="00C73A47" w:rsidRPr="009D16EF">
        <w:rPr>
          <w:b w:val="0"/>
        </w:rPr>
        <w:t>Huawei</w:t>
      </w:r>
      <w:r w:rsidR="004E74A0" w:rsidRPr="009D16EF">
        <w:rPr>
          <w:b w:val="0"/>
        </w:rPr>
        <w:t>, RAN1#94</w:t>
      </w:r>
      <w:r w:rsidR="009F6176">
        <w:rPr>
          <w:b w:val="0"/>
        </w:rPr>
        <w:t>bis</w:t>
      </w:r>
      <w:r w:rsidR="004E74A0" w:rsidRPr="009D16EF">
        <w:rPr>
          <w:b w:val="0"/>
        </w:rPr>
        <w:t xml:space="preserve">, </w:t>
      </w:r>
      <w:r w:rsidR="009F6176">
        <w:rPr>
          <w:b w:val="0"/>
        </w:rPr>
        <w:t>Chengdu</w:t>
      </w:r>
      <w:r w:rsidR="004E74A0" w:rsidRPr="009D16EF">
        <w:rPr>
          <w:b w:val="0"/>
        </w:rPr>
        <w:t xml:space="preserve">, </w:t>
      </w:r>
      <w:r w:rsidR="009F6176">
        <w:rPr>
          <w:b w:val="0"/>
        </w:rPr>
        <w:t>October</w:t>
      </w:r>
      <w:r w:rsidR="004E74A0" w:rsidRPr="009D16EF">
        <w:rPr>
          <w:b w:val="0"/>
        </w:rPr>
        <w:t>, 2018.</w:t>
      </w:r>
      <w:r w:rsidR="00FB5AB9" w:rsidRPr="009D16EF">
        <w:rPr>
          <w:b w:val="0"/>
        </w:rPr>
        <w:t xml:space="preserve"> </w:t>
      </w:r>
    </w:p>
    <w:p w14:paraId="413E51DB" w14:textId="77777777" w:rsidR="004E74A0" w:rsidRDefault="002851FA" w:rsidP="009D16EF">
      <w:pPr>
        <w:pStyle w:val="a5"/>
        <w:jc w:val="both"/>
        <w:rPr>
          <w:b w:val="0"/>
        </w:rPr>
      </w:pPr>
      <w:bookmarkStart w:id="17" w:name="_Ref521074506"/>
      <w:r>
        <w:rPr>
          <w:b w:val="0"/>
        </w:rPr>
        <w:t>[</w:t>
      </w:r>
      <w:r w:rsidR="009D16EF">
        <w:rPr>
          <w:b w:val="0"/>
          <w:noProof/>
        </w:rPr>
        <w:t>4</w:t>
      </w:r>
      <w:bookmarkEnd w:id="17"/>
      <w:r>
        <w:rPr>
          <w:b w:val="0"/>
        </w:rPr>
        <w:t xml:space="preserve">] </w:t>
      </w:r>
      <w:r w:rsidR="004E74A0" w:rsidRPr="009D16EF">
        <w:rPr>
          <w:b w:val="0"/>
        </w:rPr>
        <w:t>R1-</w:t>
      </w:r>
      <w:r w:rsidR="009F6176" w:rsidRPr="009D16EF">
        <w:rPr>
          <w:b w:val="0"/>
        </w:rPr>
        <w:t>18</w:t>
      </w:r>
      <w:r w:rsidR="00D356A0">
        <w:rPr>
          <w:rFonts w:hint="eastAsia"/>
          <w:b w:val="0"/>
        </w:rPr>
        <w:t>10134</w:t>
      </w:r>
      <w:r w:rsidR="004E74A0" w:rsidRPr="009D16EF">
        <w:rPr>
          <w:b w:val="0"/>
        </w:rPr>
        <w:t xml:space="preserve">, On </w:t>
      </w:r>
      <w:r w:rsidR="009F6176">
        <w:rPr>
          <w:b w:val="0"/>
        </w:rPr>
        <w:t>the cross-link interference in IAB</w:t>
      </w:r>
      <w:r w:rsidR="004E74A0" w:rsidRPr="009D16EF">
        <w:rPr>
          <w:b w:val="0"/>
        </w:rPr>
        <w:t>, Huawei, RAN1#94</w:t>
      </w:r>
      <w:r w:rsidR="009F6176">
        <w:rPr>
          <w:b w:val="0"/>
        </w:rPr>
        <w:t>bis</w:t>
      </w:r>
      <w:r w:rsidR="004E74A0" w:rsidRPr="009D16EF">
        <w:rPr>
          <w:b w:val="0"/>
        </w:rPr>
        <w:t xml:space="preserve">, </w:t>
      </w:r>
      <w:r w:rsidR="009F6176">
        <w:rPr>
          <w:b w:val="0"/>
        </w:rPr>
        <w:t>Chengdu</w:t>
      </w:r>
      <w:r w:rsidR="004E74A0" w:rsidRPr="009D16EF">
        <w:rPr>
          <w:b w:val="0"/>
        </w:rPr>
        <w:t xml:space="preserve">, </w:t>
      </w:r>
      <w:r w:rsidR="009F6176">
        <w:rPr>
          <w:b w:val="0"/>
        </w:rPr>
        <w:t>October</w:t>
      </w:r>
      <w:r w:rsidR="004E74A0" w:rsidRPr="009D16EF">
        <w:rPr>
          <w:b w:val="0"/>
        </w:rPr>
        <w:t>, 2018.</w:t>
      </w:r>
    </w:p>
    <w:p w14:paraId="0ED7158E" w14:textId="77777777" w:rsidR="00AC1C2D" w:rsidRDefault="00E3609B">
      <w:r w:rsidRPr="00E3609B">
        <w:rPr>
          <w:bCs/>
          <w:sz w:val="20"/>
          <w:szCs w:val="20"/>
          <w:lang w:eastAsia="zh-CN"/>
        </w:rPr>
        <w:t>[5] R1-18</w:t>
      </w:r>
      <w:r w:rsidR="00D356A0">
        <w:rPr>
          <w:rFonts w:hint="eastAsia"/>
          <w:bCs/>
          <w:sz w:val="20"/>
          <w:szCs w:val="20"/>
          <w:lang w:eastAsia="zh-CN"/>
        </w:rPr>
        <w:t>10135</w:t>
      </w:r>
      <w:r w:rsidRPr="00E3609B">
        <w:rPr>
          <w:bCs/>
          <w:sz w:val="20"/>
          <w:szCs w:val="20"/>
          <w:lang w:eastAsia="zh-CN"/>
        </w:rPr>
        <w:t xml:space="preserve">, On the high order modulation for backhaul link, </w:t>
      </w:r>
      <w:r w:rsidR="009F6176" w:rsidRPr="009F6176">
        <w:rPr>
          <w:bCs/>
          <w:sz w:val="20"/>
          <w:szCs w:val="20"/>
          <w:lang w:eastAsia="zh-CN"/>
        </w:rPr>
        <w:t>RAN1#94bis, Chengdu, October, 2018.</w:t>
      </w:r>
    </w:p>
    <w:bookmarkEnd w:id="14"/>
    <w:p w14:paraId="6C6297A3" w14:textId="77777777" w:rsidR="00AC1C2D" w:rsidRDefault="00E3609B">
      <w:pPr>
        <w:rPr>
          <w:bCs/>
          <w:sz w:val="20"/>
          <w:szCs w:val="20"/>
          <w:lang w:eastAsia="zh-CN"/>
        </w:rPr>
      </w:pPr>
      <w:r w:rsidRPr="00E3609B">
        <w:rPr>
          <w:bCs/>
          <w:sz w:val="20"/>
          <w:szCs w:val="20"/>
          <w:lang w:eastAsia="zh-CN"/>
        </w:rPr>
        <w:t>[</w:t>
      </w:r>
      <w:r w:rsidR="00D70A44">
        <w:rPr>
          <w:bCs/>
          <w:sz w:val="20"/>
          <w:szCs w:val="20"/>
          <w:lang w:eastAsia="zh-CN"/>
        </w:rPr>
        <w:t>6</w:t>
      </w:r>
      <w:r w:rsidRPr="00E3609B">
        <w:rPr>
          <w:bCs/>
          <w:sz w:val="20"/>
          <w:szCs w:val="20"/>
          <w:lang w:eastAsia="zh-CN"/>
        </w:rPr>
        <w:t xml:space="preserve">] </w:t>
      </w:r>
      <w:r w:rsidR="00A845A9">
        <w:rPr>
          <w:rFonts w:hint="eastAsia"/>
          <w:bCs/>
          <w:sz w:val="20"/>
          <w:szCs w:val="20"/>
          <w:lang w:eastAsia="zh-CN"/>
        </w:rPr>
        <w:t>R1-</w:t>
      </w:r>
      <w:r w:rsidRPr="00E3609B">
        <w:rPr>
          <w:bCs/>
          <w:sz w:val="20"/>
          <w:szCs w:val="20"/>
          <w:lang w:eastAsia="zh-CN"/>
        </w:rPr>
        <w:t>1808101</w:t>
      </w:r>
      <w:r w:rsidR="005F53BF">
        <w:rPr>
          <w:bCs/>
          <w:sz w:val="20"/>
          <w:szCs w:val="20"/>
          <w:lang w:eastAsia="zh-CN"/>
        </w:rPr>
        <w:t>, Physical layer design for NR-IAB, RAN1#94, Gothenburg, August, 2018</w:t>
      </w:r>
    </w:p>
    <w:p w14:paraId="1D604B1E" w14:textId="77777777" w:rsidR="00D70A44" w:rsidRPr="00D70A44" w:rsidRDefault="00D70A44" w:rsidP="00D70A44">
      <w:pPr>
        <w:pStyle w:val="a5"/>
        <w:jc w:val="left"/>
        <w:rPr>
          <w:b w:val="0"/>
        </w:rPr>
      </w:pPr>
      <w:r>
        <w:rPr>
          <w:b w:val="0"/>
        </w:rPr>
        <w:t>[7] R1-</w:t>
      </w:r>
      <w:r>
        <w:rPr>
          <w:rFonts w:hint="eastAsia"/>
          <w:b w:val="0"/>
        </w:rPr>
        <w:t>1806907, On the performance of IAB</w:t>
      </w:r>
      <w:r>
        <w:rPr>
          <w:b w:val="0"/>
        </w:rPr>
        <w:t xml:space="preserve"> solution, RAN1 #93, Busan, May, 2018 </w:t>
      </w:r>
    </w:p>
    <w:p w14:paraId="122E7DF7" w14:textId="77777777" w:rsidR="00AC1C2D" w:rsidRDefault="00E3609B">
      <w:pPr>
        <w:rPr>
          <w:bCs/>
          <w:sz w:val="20"/>
          <w:szCs w:val="20"/>
          <w:lang w:eastAsia="zh-CN"/>
        </w:rPr>
      </w:pPr>
      <w:r w:rsidRPr="00E3609B">
        <w:rPr>
          <w:bCs/>
          <w:sz w:val="20"/>
          <w:szCs w:val="20"/>
          <w:lang w:eastAsia="zh-CN"/>
        </w:rPr>
        <w:t xml:space="preserve">[8] </w:t>
      </w:r>
      <w:r w:rsidR="005F53BF">
        <w:rPr>
          <w:bCs/>
          <w:sz w:val="20"/>
          <w:szCs w:val="20"/>
          <w:lang w:eastAsia="zh-CN"/>
        </w:rPr>
        <w:t>R1-1808691, PHY layer enhancements for NR IA</w:t>
      </w:r>
      <w:r w:rsidR="00D70A44">
        <w:rPr>
          <w:bCs/>
          <w:sz w:val="20"/>
          <w:szCs w:val="20"/>
          <w:lang w:eastAsia="zh-CN"/>
        </w:rPr>
        <w:t>B</w:t>
      </w:r>
      <w:r w:rsidR="005F53BF">
        <w:rPr>
          <w:bCs/>
          <w:sz w:val="20"/>
          <w:szCs w:val="20"/>
          <w:lang w:eastAsia="zh-CN"/>
        </w:rPr>
        <w:t>, RAN1#94, Gothenburg, August, 2018</w:t>
      </w:r>
    </w:p>
    <w:p w14:paraId="1CA32BD3" w14:textId="77777777" w:rsidR="00E346F1" w:rsidRDefault="00E346F1" w:rsidP="00E346F1">
      <w:pPr>
        <w:pStyle w:val="1"/>
        <w:numPr>
          <w:ilvl w:val="0"/>
          <w:numId w:val="0"/>
        </w:numPr>
        <w:ind w:left="432" w:hanging="432"/>
        <w:rPr>
          <w:lang w:eastAsia="zh-CN"/>
        </w:rPr>
      </w:pPr>
      <w:r w:rsidRPr="00E346F1">
        <w:t>Appendix</w:t>
      </w:r>
    </w:p>
    <w:p w14:paraId="3AD4EEE2" w14:textId="77777777" w:rsidR="007A589A" w:rsidRDefault="00AB7FF3" w:rsidP="006956BF">
      <w:pPr>
        <w:rPr>
          <w:lang w:eastAsia="zh-CN"/>
        </w:rPr>
      </w:pP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Table A-1: The link level evaluation parameters</w:t>
      </w:r>
    </w:p>
    <w:tbl>
      <w:tblPr>
        <w:tblW w:w="9613" w:type="dxa"/>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8"/>
        <w:gridCol w:w="7285"/>
      </w:tblGrid>
      <w:tr w:rsidR="00E346F1" w14:paraId="3FF95329" w14:textId="77777777" w:rsidTr="00143FDF">
        <w:trPr>
          <w:trHeight w:val="168"/>
        </w:trPr>
        <w:tc>
          <w:tcPr>
            <w:tcW w:w="2328" w:type="dxa"/>
            <w:tcBorders>
              <w:top w:val="single" w:sz="4" w:space="0" w:color="auto"/>
              <w:left w:val="single" w:sz="4" w:space="0" w:color="auto"/>
              <w:bottom w:val="single" w:sz="4" w:space="0" w:color="auto"/>
              <w:right w:val="single" w:sz="4" w:space="0" w:color="auto"/>
            </w:tcBorders>
            <w:hideMark/>
          </w:tcPr>
          <w:p w14:paraId="15DD148B" w14:textId="77777777" w:rsidR="00E346F1" w:rsidRDefault="00E346F1" w:rsidP="00143FDF">
            <w:pPr>
              <w:widowControl w:val="0"/>
              <w:rPr>
                <w:b/>
              </w:rPr>
            </w:pPr>
            <w:r>
              <w:rPr>
                <w:b/>
              </w:rPr>
              <w:t>Parameters</w:t>
            </w:r>
          </w:p>
        </w:tc>
        <w:tc>
          <w:tcPr>
            <w:tcW w:w="7285" w:type="dxa"/>
            <w:tcBorders>
              <w:top w:val="single" w:sz="4" w:space="0" w:color="auto"/>
              <w:left w:val="single" w:sz="4" w:space="0" w:color="auto"/>
              <w:bottom w:val="single" w:sz="4" w:space="0" w:color="auto"/>
              <w:right w:val="single" w:sz="4" w:space="0" w:color="auto"/>
            </w:tcBorders>
            <w:hideMark/>
          </w:tcPr>
          <w:p w14:paraId="5D69D410" w14:textId="77777777" w:rsidR="00E346F1" w:rsidRDefault="00E346F1" w:rsidP="00143FDF">
            <w:pPr>
              <w:widowControl w:val="0"/>
              <w:rPr>
                <w:b/>
              </w:rPr>
            </w:pPr>
            <w:r>
              <w:rPr>
                <w:b/>
              </w:rPr>
              <w:t>Description</w:t>
            </w:r>
          </w:p>
        </w:tc>
      </w:tr>
      <w:tr w:rsidR="00E346F1" w14:paraId="143FDFD6" w14:textId="77777777" w:rsidTr="00143FDF">
        <w:trPr>
          <w:trHeight w:val="284"/>
        </w:trPr>
        <w:tc>
          <w:tcPr>
            <w:tcW w:w="2328" w:type="dxa"/>
            <w:tcBorders>
              <w:top w:val="single" w:sz="4" w:space="0" w:color="auto"/>
              <w:left w:val="single" w:sz="4" w:space="0" w:color="auto"/>
              <w:bottom w:val="single" w:sz="4" w:space="0" w:color="auto"/>
              <w:right w:val="single" w:sz="4" w:space="0" w:color="auto"/>
            </w:tcBorders>
          </w:tcPr>
          <w:p w14:paraId="5AF83491" w14:textId="77777777" w:rsidR="00E346F1" w:rsidRPr="00B57D79" w:rsidRDefault="00E346F1" w:rsidP="00143FDF">
            <w:pPr>
              <w:jc w:val="left"/>
              <w:rPr>
                <w:rFonts w:eastAsia="MS Mincho"/>
                <w:iCs/>
                <w:lang w:eastAsia="ja-JP"/>
              </w:rPr>
            </w:pPr>
            <w:r w:rsidRPr="00C11354">
              <w:rPr>
                <w:lang w:eastAsia="ja-JP" w:bidi="hi-IN"/>
              </w:rPr>
              <w:t>Carrier frequency</w:t>
            </w:r>
            <w:r w:rsidRPr="00B57D79">
              <w:rPr>
                <w:rFonts w:eastAsia="MS Mincho"/>
                <w:bCs/>
                <w:iCs/>
                <w:lang w:eastAsia="ja-JP"/>
              </w:rPr>
              <w:t xml:space="preserve"> </w:t>
            </w:r>
          </w:p>
        </w:tc>
        <w:tc>
          <w:tcPr>
            <w:tcW w:w="7285" w:type="dxa"/>
            <w:tcBorders>
              <w:top w:val="single" w:sz="4" w:space="0" w:color="auto"/>
              <w:left w:val="single" w:sz="4" w:space="0" w:color="auto"/>
              <w:bottom w:val="single" w:sz="4" w:space="0" w:color="auto"/>
              <w:right w:val="single" w:sz="4" w:space="0" w:color="auto"/>
            </w:tcBorders>
          </w:tcPr>
          <w:p w14:paraId="7F05955C" w14:textId="77777777" w:rsidR="00E346F1" w:rsidRPr="00B57D79" w:rsidRDefault="00E346F1" w:rsidP="00E346F1">
            <w:pPr>
              <w:jc w:val="left"/>
              <w:rPr>
                <w:rFonts w:eastAsia="MS Mincho"/>
                <w:iCs/>
                <w:lang w:eastAsia="ja-JP"/>
              </w:rPr>
            </w:pPr>
            <w:r w:rsidRPr="00C11354">
              <w:rPr>
                <w:lang w:eastAsia="ja-JP" w:bidi="hi-IN"/>
              </w:rPr>
              <w:t>2</w:t>
            </w:r>
            <w:r>
              <w:rPr>
                <w:lang w:eastAsia="ja-JP" w:bidi="hi-IN"/>
              </w:rPr>
              <w:t>8</w:t>
            </w:r>
            <w:r w:rsidRPr="00C11354">
              <w:rPr>
                <w:lang w:eastAsia="ja-JP" w:bidi="hi-IN"/>
              </w:rPr>
              <w:t xml:space="preserve"> GHz</w:t>
            </w:r>
          </w:p>
        </w:tc>
      </w:tr>
      <w:tr w:rsidR="00E346F1" w14:paraId="1FF31D92" w14:textId="77777777" w:rsidTr="00143FDF">
        <w:trPr>
          <w:trHeight w:val="404"/>
        </w:trPr>
        <w:tc>
          <w:tcPr>
            <w:tcW w:w="2328" w:type="dxa"/>
            <w:tcBorders>
              <w:top w:val="single" w:sz="4" w:space="0" w:color="auto"/>
              <w:left w:val="single" w:sz="4" w:space="0" w:color="auto"/>
              <w:bottom w:val="single" w:sz="4" w:space="0" w:color="auto"/>
              <w:right w:val="single" w:sz="4" w:space="0" w:color="auto"/>
            </w:tcBorders>
          </w:tcPr>
          <w:p w14:paraId="717AE07E" w14:textId="77777777" w:rsidR="00E346F1" w:rsidRPr="00B57D79" w:rsidRDefault="00E346F1" w:rsidP="00143FDF">
            <w:pPr>
              <w:jc w:val="left"/>
              <w:rPr>
                <w:rFonts w:eastAsia="MS Mincho"/>
                <w:bCs/>
                <w:iCs/>
                <w:lang w:eastAsia="ja-JP"/>
              </w:rPr>
            </w:pPr>
            <w:r w:rsidRPr="00C11354">
              <w:rPr>
                <w:lang w:eastAsia="ja-JP" w:bidi="hi-IN"/>
              </w:rPr>
              <w:t xml:space="preserve">Carrier </w:t>
            </w:r>
            <w:r>
              <w:rPr>
                <w:rFonts w:eastAsia="MS Mincho"/>
                <w:bCs/>
                <w:iCs/>
                <w:lang w:eastAsia="ja-JP"/>
              </w:rPr>
              <w:t>Bandwidth</w:t>
            </w:r>
          </w:p>
        </w:tc>
        <w:tc>
          <w:tcPr>
            <w:tcW w:w="7285" w:type="dxa"/>
            <w:tcBorders>
              <w:top w:val="single" w:sz="4" w:space="0" w:color="auto"/>
              <w:left w:val="single" w:sz="4" w:space="0" w:color="auto"/>
              <w:bottom w:val="single" w:sz="4" w:space="0" w:color="auto"/>
              <w:right w:val="single" w:sz="4" w:space="0" w:color="auto"/>
            </w:tcBorders>
          </w:tcPr>
          <w:p w14:paraId="1203341E" w14:textId="77777777" w:rsidR="00E346F1" w:rsidRPr="00B57D79" w:rsidRDefault="00E346F1" w:rsidP="00143FDF">
            <w:pPr>
              <w:jc w:val="left"/>
              <w:rPr>
                <w:rFonts w:eastAsia="MS Mincho"/>
                <w:iCs/>
                <w:lang w:eastAsia="ja-JP"/>
              </w:rPr>
            </w:pPr>
            <w:r>
              <w:rPr>
                <w:rFonts w:eastAsia="MS Mincho"/>
                <w:iCs/>
                <w:lang w:eastAsia="ja-JP"/>
              </w:rPr>
              <w:t>5</w:t>
            </w:r>
            <w:r w:rsidRPr="00B57D79">
              <w:rPr>
                <w:rFonts w:eastAsia="MS Mincho"/>
                <w:iCs/>
                <w:lang w:eastAsia="ja-JP"/>
              </w:rPr>
              <w:t>0 MHz</w:t>
            </w:r>
          </w:p>
        </w:tc>
      </w:tr>
      <w:tr w:rsidR="00E346F1" w14:paraId="0D25BEF2" w14:textId="77777777" w:rsidTr="00143FDF">
        <w:trPr>
          <w:trHeight w:val="286"/>
        </w:trPr>
        <w:tc>
          <w:tcPr>
            <w:tcW w:w="2328" w:type="dxa"/>
            <w:tcBorders>
              <w:top w:val="single" w:sz="4" w:space="0" w:color="auto"/>
              <w:left w:val="single" w:sz="4" w:space="0" w:color="auto"/>
              <w:bottom w:val="single" w:sz="4" w:space="0" w:color="auto"/>
              <w:right w:val="single" w:sz="4" w:space="0" w:color="auto"/>
            </w:tcBorders>
          </w:tcPr>
          <w:p w14:paraId="4CC22622" w14:textId="77777777" w:rsidR="00E346F1" w:rsidRPr="00A32380" w:rsidRDefault="00E346F1" w:rsidP="00143FDF">
            <w:pPr>
              <w:jc w:val="left"/>
              <w:rPr>
                <w:bCs/>
                <w:iCs/>
                <w:lang w:eastAsia="zh-CN"/>
              </w:rPr>
            </w:pPr>
            <w:r w:rsidRPr="00A32380">
              <w:rPr>
                <w:rFonts w:hint="eastAsia"/>
                <w:bCs/>
                <w:iCs/>
                <w:lang w:eastAsia="zh-CN"/>
              </w:rPr>
              <w:t>S</w:t>
            </w:r>
            <w:r>
              <w:rPr>
                <w:bCs/>
                <w:iCs/>
                <w:lang w:eastAsia="zh-CN"/>
              </w:rPr>
              <w:t>ub-carrier spacing</w:t>
            </w:r>
          </w:p>
        </w:tc>
        <w:tc>
          <w:tcPr>
            <w:tcW w:w="7285" w:type="dxa"/>
            <w:tcBorders>
              <w:top w:val="single" w:sz="4" w:space="0" w:color="auto"/>
              <w:left w:val="single" w:sz="4" w:space="0" w:color="auto"/>
              <w:bottom w:val="single" w:sz="4" w:space="0" w:color="auto"/>
              <w:right w:val="single" w:sz="4" w:space="0" w:color="auto"/>
            </w:tcBorders>
          </w:tcPr>
          <w:p w14:paraId="4F3DB3C0" w14:textId="77777777" w:rsidR="00E346F1" w:rsidRDefault="00E346F1" w:rsidP="00143FDF">
            <w:pPr>
              <w:jc w:val="left"/>
              <w:rPr>
                <w:rFonts w:eastAsia="MS Mincho"/>
                <w:iCs/>
                <w:lang w:eastAsia="ja-JP"/>
              </w:rPr>
            </w:pPr>
            <w:r>
              <w:rPr>
                <w:lang w:eastAsia="ja-JP" w:bidi="hi-IN"/>
              </w:rPr>
              <w:t>120 kHz</w:t>
            </w:r>
          </w:p>
        </w:tc>
      </w:tr>
      <w:tr w:rsidR="00E346F1" w14:paraId="32AF3BA4" w14:textId="77777777" w:rsidTr="00143FDF">
        <w:trPr>
          <w:trHeight w:val="168"/>
        </w:trPr>
        <w:tc>
          <w:tcPr>
            <w:tcW w:w="2328" w:type="dxa"/>
            <w:tcBorders>
              <w:top w:val="single" w:sz="4" w:space="0" w:color="auto"/>
              <w:left w:val="single" w:sz="4" w:space="0" w:color="auto"/>
              <w:bottom w:val="single" w:sz="4" w:space="0" w:color="auto"/>
              <w:right w:val="single" w:sz="4" w:space="0" w:color="auto"/>
            </w:tcBorders>
          </w:tcPr>
          <w:p w14:paraId="7C1AF67E" w14:textId="77777777" w:rsidR="00E346F1" w:rsidRPr="00C11354" w:rsidRDefault="00E346F1" w:rsidP="00143FDF">
            <w:pPr>
              <w:jc w:val="left"/>
              <w:rPr>
                <w:lang w:eastAsia="ja-JP" w:bidi="hi-IN"/>
              </w:rPr>
            </w:pPr>
            <w:r w:rsidRPr="00AA79DA">
              <w:rPr>
                <w:lang w:eastAsia="zh-CN"/>
              </w:rPr>
              <w:t>Propagation conditions</w:t>
            </w:r>
          </w:p>
        </w:tc>
        <w:tc>
          <w:tcPr>
            <w:tcW w:w="7285" w:type="dxa"/>
            <w:tcBorders>
              <w:top w:val="single" w:sz="4" w:space="0" w:color="auto"/>
              <w:left w:val="single" w:sz="4" w:space="0" w:color="auto"/>
              <w:bottom w:val="single" w:sz="4" w:space="0" w:color="auto"/>
              <w:right w:val="single" w:sz="4" w:space="0" w:color="auto"/>
            </w:tcBorders>
          </w:tcPr>
          <w:p w14:paraId="316F42E6" w14:textId="77777777" w:rsidR="00E346F1" w:rsidRDefault="00E346F1" w:rsidP="00143FDF">
            <w:pPr>
              <w:jc w:val="left"/>
            </w:pPr>
            <w:r w:rsidRPr="006279AC">
              <w:t xml:space="preserve">CDL-D </w:t>
            </w:r>
            <w:r>
              <w:t xml:space="preserve">with </w:t>
            </w:r>
            <w:r w:rsidRPr="006279AC">
              <w:t>30</w:t>
            </w:r>
            <w:r>
              <w:t>ns delay spread</w:t>
            </w:r>
          </w:p>
          <w:p w14:paraId="1466469A" w14:textId="77777777" w:rsidR="00E346F1" w:rsidRPr="00C11354" w:rsidRDefault="00E346F1" w:rsidP="00143FDF">
            <w:pPr>
              <w:jc w:val="left"/>
              <w:rPr>
                <w:lang w:eastAsia="ja-JP" w:bidi="hi-IN"/>
              </w:rPr>
            </w:pPr>
            <w:r w:rsidRPr="006279AC">
              <w:t>UE speed 5 km/h</w:t>
            </w:r>
          </w:p>
        </w:tc>
      </w:tr>
      <w:tr w:rsidR="00E346F1" w14:paraId="5F17A78A" w14:textId="77777777" w:rsidTr="00143FDF">
        <w:trPr>
          <w:trHeight w:val="168"/>
        </w:trPr>
        <w:tc>
          <w:tcPr>
            <w:tcW w:w="2328" w:type="dxa"/>
            <w:tcBorders>
              <w:top w:val="single" w:sz="4" w:space="0" w:color="auto"/>
              <w:left w:val="single" w:sz="4" w:space="0" w:color="auto"/>
              <w:bottom w:val="single" w:sz="4" w:space="0" w:color="auto"/>
              <w:right w:val="single" w:sz="4" w:space="0" w:color="auto"/>
            </w:tcBorders>
          </w:tcPr>
          <w:p w14:paraId="078FD72D" w14:textId="77777777" w:rsidR="00E346F1" w:rsidRPr="00B57D79" w:rsidRDefault="00E346F1" w:rsidP="00143FDF">
            <w:pPr>
              <w:jc w:val="left"/>
              <w:rPr>
                <w:rFonts w:eastAsia="MS Mincho"/>
                <w:bCs/>
                <w:iCs/>
                <w:lang w:eastAsia="ja-JP"/>
              </w:rPr>
            </w:pPr>
            <w:r w:rsidRPr="00B57D79">
              <w:rPr>
                <w:rFonts w:eastAsia="MS Mincho"/>
                <w:bCs/>
                <w:iCs/>
                <w:lang w:eastAsia="ja-JP"/>
              </w:rPr>
              <w:t>Transmission modes</w:t>
            </w:r>
          </w:p>
        </w:tc>
        <w:tc>
          <w:tcPr>
            <w:tcW w:w="7285" w:type="dxa"/>
            <w:tcBorders>
              <w:top w:val="single" w:sz="4" w:space="0" w:color="auto"/>
              <w:left w:val="single" w:sz="4" w:space="0" w:color="auto"/>
              <w:bottom w:val="single" w:sz="4" w:space="0" w:color="auto"/>
              <w:right w:val="single" w:sz="4" w:space="0" w:color="auto"/>
            </w:tcBorders>
          </w:tcPr>
          <w:p w14:paraId="343E8F99" w14:textId="77777777" w:rsidR="00E346F1" w:rsidRPr="00A32380" w:rsidRDefault="00E346F1" w:rsidP="00143FDF">
            <w:pPr>
              <w:jc w:val="left"/>
              <w:rPr>
                <w:iCs/>
                <w:lang w:eastAsia="zh-CN"/>
              </w:rPr>
            </w:pPr>
            <w:r w:rsidRPr="00A32380">
              <w:rPr>
                <w:iCs/>
                <w:lang w:eastAsia="zh-CN"/>
              </w:rPr>
              <w:t>Single port (SISO)</w:t>
            </w:r>
          </w:p>
        </w:tc>
      </w:tr>
      <w:tr w:rsidR="00E346F1" w14:paraId="6BE0F3E1" w14:textId="77777777" w:rsidTr="00143FDF">
        <w:trPr>
          <w:trHeight w:val="168"/>
        </w:trPr>
        <w:tc>
          <w:tcPr>
            <w:tcW w:w="2328" w:type="dxa"/>
            <w:tcBorders>
              <w:top w:val="single" w:sz="4" w:space="0" w:color="auto"/>
              <w:left w:val="single" w:sz="4" w:space="0" w:color="auto"/>
              <w:bottom w:val="single" w:sz="4" w:space="0" w:color="auto"/>
              <w:right w:val="single" w:sz="4" w:space="0" w:color="auto"/>
            </w:tcBorders>
          </w:tcPr>
          <w:p w14:paraId="2983337F" w14:textId="77777777" w:rsidR="00E346F1" w:rsidRPr="00A32380" w:rsidRDefault="00E346F1" w:rsidP="00143FDF">
            <w:pPr>
              <w:jc w:val="left"/>
              <w:rPr>
                <w:iCs/>
                <w:lang w:eastAsia="zh-CN"/>
              </w:rPr>
            </w:pPr>
            <w:r w:rsidRPr="00A32380">
              <w:rPr>
                <w:rFonts w:hint="eastAsia"/>
                <w:iCs/>
                <w:lang w:eastAsia="zh-CN"/>
              </w:rPr>
              <w:t>MCS</w:t>
            </w:r>
          </w:p>
        </w:tc>
        <w:tc>
          <w:tcPr>
            <w:tcW w:w="7285" w:type="dxa"/>
            <w:tcBorders>
              <w:top w:val="single" w:sz="4" w:space="0" w:color="auto"/>
              <w:left w:val="single" w:sz="4" w:space="0" w:color="auto"/>
              <w:bottom w:val="single" w:sz="4" w:space="0" w:color="auto"/>
              <w:right w:val="single" w:sz="4" w:space="0" w:color="auto"/>
            </w:tcBorders>
          </w:tcPr>
          <w:p w14:paraId="295B6B3A" w14:textId="77777777" w:rsidR="00E346F1" w:rsidRDefault="00E346F1" w:rsidP="00143FDF">
            <w:pPr>
              <w:jc w:val="left"/>
              <w:rPr>
                <w:lang w:eastAsia="zh-CN"/>
              </w:rPr>
            </w:pPr>
            <w:r>
              <w:rPr>
                <w:lang w:eastAsia="zh-CN"/>
              </w:rPr>
              <w:t>64</w:t>
            </w:r>
            <w:r w:rsidRPr="006279AC">
              <w:rPr>
                <w:lang w:eastAsia="zh-CN"/>
              </w:rPr>
              <w:t>QAM</w:t>
            </w:r>
            <w:r>
              <w:rPr>
                <w:lang w:eastAsia="zh-CN"/>
              </w:rPr>
              <w:t xml:space="preserve"> with fixed code rate 5/6 for backhaul link</w:t>
            </w:r>
          </w:p>
          <w:p w14:paraId="332D4C9D" w14:textId="77777777" w:rsidR="00E346F1" w:rsidRPr="00B57D79" w:rsidRDefault="00E346F1" w:rsidP="00143FDF">
            <w:pPr>
              <w:jc w:val="left"/>
              <w:rPr>
                <w:rFonts w:eastAsia="MS Mincho"/>
                <w:iCs/>
                <w:lang w:eastAsia="ja-JP"/>
              </w:rPr>
            </w:pPr>
            <w:r>
              <w:rPr>
                <w:lang w:eastAsia="zh-CN"/>
              </w:rPr>
              <w:t>64QAM with fixed code rate 5/6 for access link</w:t>
            </w:r>
          </w:p>
        </w:tc>
      </w:tr>
      <w:tr w:rsidR="00E346F1" w14:paraId="18015363" w14:textId="77777777" w:rsidTr="00143FDF">
        <w:trPr>
          <w:trHeight w:val="168"/>
        </w:trPr>
        <w:tc>
          <w:tcPr>
            <w:tcW w:w="2328" w:type="dxa"/>
            <w:tcBorders>
              <w:top w:val="single" w:sz="4" w:space="0" w:color="auto"/>
              <w:left w:val="single" w:sz="4" w:space="0" w:color="auto"/>
              <w:bottom w:val="single" w:sz="4" w:space="0" w:color="auto"/>
              <w:right w:val="single" w:sz="4" w:space="0" w:color="auto"/>
            </w:tcBorders>
          </w:tcPr>
          <w:p w14:paraId="2FF8FE91" w14:textId="77777777" w:rsidR="00E346F1" w:rsidRPr="00B57D79" w:rsidRDefault="00E346F1" w:rsidP="00143FDF">
            <w:pPr>
              <w:jc w:val="left"/>
              <w:rPr>
                <w:rFonts w:eastAsia="MS Mincho"/>
                <w:iCs/>
                <w:lang w:eastAsia="ja-JP"/>
              </w:rPr>
            </w:pPr>
            <w:r>
              <w:rPr>
                <w:rFonts w:hint="eastAsia"/>
                <w:lang w:eastAsia="zh-CN"/>
              </w:rPr>
              <w:t>DMRS</w:t>
            </w:r>
          </w:p>
        </w:tc>
        <w:tc>
          <w:tcPr>
            <w:tcW w:w="7285" w:type="dxa"/>
            <w:tcBorders>
              <w:top w:val="single" w:sz="4" w:space="0" w:color="auto"/>
              <w:left w:val="single" w:sz="4" w:space="0" w:color="auto"/>
              <w:bottom w:val="single" w:sz="4" w:space="0" w:color="auto"/>
              <w:right w:val="single" w:sz="4" w:space="0" w:color="auto"/>
            </w:tcBorders>
          </w:tcPr>
          <w:p w14:paraId="7E4AD604" w14:textId="77777777" w:rsidR="00E346F1" w:rsidRPr="00C6594C" w:rsidRDefault="00E346F1" w:rsidP="00143FDF">
            <w:pPr>
              <w:jc w:val="left"/>
              <w:rPr>
                <w:rFonts w:eastAsia="MS Mincho"/>
                <w:iCs/>
                <w:lang w:eastAsia="ja-JP"/>
              </w:rPr>
            </w:pPr>
            <w:r w:rsidRPr="00C6594C">
              <w:rPr>
                <w:rFonts w:eastAsia="MS Mincho"/>
                <w:iCs/>
                <w:lang w:eastAsia="ja-JP"/>
              </w:rPr>
              <w:t>Configuration type-1</w:t>
            </w:r>
            <w:r>
              <w:rPr>
                <w:rFonts w:eastAsia="MS Mincho"/>
                <w:iCs/>
                <w:lang w:eastAsia="ja-JP"/>
              </w:rPr>
              <w:t xml:space="preserve">, </w:t>
            </w:r>
            <w:r w:rsidRPr="00C6594C">
              <w:rPr>
                <w:rFonts w:eastAsia="MS Mincho"/>
                <w:iCs/>
                <w:lang w:eastAsia="ja-JP"/>
              </w:rPr>
              <w:t>Single symbol DM-RS</w:t>
            </w:r>
          </w:p>
        </w:tc>
      </w:tr>
      <w:tr w:rsidR="00E346F1" w14:paraId="1AB62A1C" w14:textId="77777777" w:rsidTr="00143FDF">
        <w:trPr>
          <w:trHeight w:val="168"/>
        </w:trPr>
        <w:tc>
          <w:tcPr>
            <w:tcW w:w="2328" w:type="dxa"/>
            <w:tcBorders>
              <w:top w:val="single" w:sz="4" w:space="0" w:color="auto"/>
              <w:left w:val="single" w:sz="4" w:space="0" w:color="auto"/>
              <w:bottom w:val="single" w:sz="4" w:space="0" w:color="auto"/>
              <w:right w:val="single" w:sz="4" w:space="0" w:color="auto"/>
            </w:tcBorders>
          </w:tcPr>
          <w:p w14:paraId="05E8C13A" w14:textId="77777777" w:rsidR="00E346F1" w:rsidRPr="00B57D79" w:rsidRDefault="00E346F1" w:rsidP="00143FDF">
            <w:pPr>
              <w:jc w:val="left"/>
              <w:rPr>
                <w:rFonts w:eastAsia="MS Mincho"/>
                <w:bCs/>
                <w:iCs/>
                <w:lang w:eastAsia="ja-JP"/>
              </w:rPr>
            </w:pPr>
            <w:r w:rsidRPr="00C6594C">
              <w:rPr>
                <w:rFonts w:eastAsia="MS Mincho"/>
                <w:bCs/>
                <w:iCs/>
                <w:lang w:eastAsia="ja-JP"/>
              </w:rPr>
              <w:t>PT-RS configuration</w:t>
            </w:r>
          </w:p>
        </w:tc>
        <w:tc>
          <w:tcPr>
            <w:tcW w:w="7285" w:type="dxa"/>
            <w:tcBorders>
              <w:top w:val="single" w:sz="4" w:space="0" w:color="auto"/>
              <w:left w:val="single" w:sz="4" w:space="0" w:color="auto"/>
              <w:bottom w:val="single" w:sz="4" w:space="0" w:color="auto"/>
              <w:right w:val="single" w:sz="4" w:space="0" w:color="auto"/>
            </w:tcBorders>
          </w:tcPr>
          <w:p w14:paraId="4D4993C1" w14:textId="77777777" w:rsidR="00E346F1" w:rsidRPr="00B57D79" w:rsidRDefault="00E346F1" w:rsidP="00143FDF">
            <w:pPr>
              <w:jc w:val="left"/>
              <w:rPr>
                <w:rFonts w:eastAsia="MS Mincho"/>
                <w:iCs/>
                <w:lang w:eastAsia="ja-JP"/>
              </w:rPr>
            </w:pPr>
            <w:r w:rsidRPr="00C6594C">
              <w:rPr>
                <w:rFonts w:eastAsia="MS Mincho"/>
                <w:iCs/>
                <w:lang w:eastAsia="ja-JP"/>
              </w:rPr>
              <w:t xml:space="preserve">high density configuration: </w:t>
            </w:r>
            <w:r w:rsidRPr="000B1F5A">
              <w:rPr>
                <w:lang w:eastAsia="zh-CN"/>
              </w:rPr>
              <w:t>K</w:t>
            </w:r>
            <w:r w:rsidRPr="000B1F5A">
              <w:rPr>
                <w:vertAlign w:val="subscript"/>
                <w:lang w:eastAsia="zh-CN"/>
              </w:rPr>
              <w:t>PTRS</w:t>
            </w:r>
            <w:r w:rsidRPr="000B1F5A">
              <w:rPr>
                <w:lang w:eastAsia="zh-CN"/>
              </w:rPr>
              <w:t xml:space="preserve"> = 2, L</w:t>
            </w:r>
            <w:r w:rsidRPr="000B1F5A">
              <w:rPr>
                <w:vertAlign w:val="subscript"/>
                <w:lang w:eastAsia="zh-CN"/>
              </w:rPr>
              <w:t>PTRS</w:t>
            </w:r>
            <w:r w:rsidRPr="000B1F5A">
              <w:rPr>
                <w:lang w:eastAsia="zh-CN"/>
              </w:rPr>
              <w:t xml:space="preserve"> = 1</w:t>
            </w:r>
          </w:p>
        </w:tc>
      </w:tr>
      <w:tr w:rsidR="00E346F1" w14:paraId="37C535E1" w14:textId="77777777" w:rsidTr="00143FDF">
        <w:trPr>
          <w:trHeight w:val="168"/>
        </w:trPr>
        <w:tc>
          <w:tcPr>
            <w:tcW w:w="2328" w:type="dxa"/>
            <w:tcBorders>
              <w:top w:val="single" w:sz="4" w:space="0" w:color="auto"/>
              <w:left w:val="single" w:sz="4" w:space="0" w:color="auto"/>
              <w:bottom w:val="single" w:sz="4" w:space="0" w:color="auto"/>
              <w:right w:val="single" w:sz="4" w:space="0" w:color="auto"/>
            </w:tcBorders>
          </w:tcPr>
          <w:p w14:paraId="597A233A" w14:textId="77777777" w:rsidR="00E346F1" w:rsidRPr="00A32380" w:rsidRDefault="00E346F1" w:rsidP="00143FDF">
            <w:pPr>
              <w:jc w:val="left"/>
              <w:rPr>
                <w:bCs/>
                <w:iCs/>
                <w:lang w:eastAsia="zh-CN"/>
              </w:rPr>
            </w:pPr>
            <w:r>
              <w:rPr>
                <w:rFonts w:hint="eastAsia"/>
                <w:lang w:eastAsia="zh-CN"/>
              </w:rPr>
              <w:t>Phase noise model</w:t>
            </w:r>
          </w:p>
        </w:tc>
        <w:tc>
          <w:tcPr>
            <w:tcW w:w="7285" w:type="dxa"/>
            <w:tcBorders>
              <w:top w:val="single" w:sz="4" w:space="0" w:color="auto"/>
              <w:left w:val="single" w:sz="4" w:space="0" w:color="auto"/>
              <w:bottom w:val="single" w:sz="4" w:space="0" w:color="auto"/>
              <w:right w:val="single" w:sz="4" w:space="0" w:color="auto"/>
            </w:tcBorders>
          </w:tcPr>
          <w:p w14:paraId="3DA6449B" w14:textId="77777777" w:rsidR="00E346F1" w:rsidRDefault="00E346F1" w:rsidP="00143FDF">
            <w:pPr>
              <w:jc w:val="left"/>
              <w:rPr>
                <w:lang w:eastAsia="zh-CN"/>
              </w:rPr>
            </w:pPr>
            <w:r>
              <w:rPr>
                <w:lang w:eastAsia="zh-CN"/>
              </w:rPr>
              <w:t>IAB-d</w:t>
            </w:r>
            <w:r>
              <w:rPr>
                <w:rFonts w:hint="eastAsia"/>
                <w:lang w:eastAsia="zh-CN"/>
              </w:rPr>
              <w:t>onor/</w:t>
            </w:r>
            <w:r>
              <w:rPr>
                <w:lang w:eastAsia="zh-CN"/>
              </w:rPr>
              <w:t>IAB-n</w:t>
            </w:r>
            <w:r>
              <w:rPr>
                <w:rFonts w:hint="eastAsia"/>
                <w:lang w:eastAsia="zh-CN"/>
              </w:rPr>
              <w:t xml:space="preserve">ode: </w:t>
            </w:r>
            <w:r w:rsidRPr="000B1F5A">
              <w:rPr>
                <w:lang w:eastAsia="zh-CN"/>
              </w:rPr>
              <w:t xml:space="preserve">TR 38.803 Example 2 model </w:t>
            </w:r>
            <w:r>
              <w:rPr>
                <w:rFonts w:hint="eastAsia"/>
                <w:lang w:eastAsia="zh-CN"/>
              </w:rPr>
              <w:t xml:space="preserve">for BS </w:t>
            </w:r>
            <w:r w:rsidRPr="000B1F5A">
              <w:rPr>
                <w:lang w:eastAsia="zh-CN"/>
              </w:rPr>
              <w:t>(section 6.1.11)</w:t>
            </w:r>
          </w:p>
          <w:p w14:paraId="2EA2D4A9" w14:textId="77777777" w:rsidR="00E346F1" w:rsidRDefault="00E346F1" w:rsidP="00143FDF">
            <w:pPr>
              <w:jc w:val="left"/>
              <w:rPr>
                <w:rFonts w:eastAsia="MS Mincho"/>
                <w:iCs/>
                <w:lang w:eastAsia="ja-JP"/>
              </w:rPr>
            </w:pPr>
            <w:r>
              <w:rPr>
                <w:lang w:eastAsia="zh-CN"/>
              </w:rPr>
              <w:t xml:space="preserve">UE: </w:t>
            </w:r>
            <w:r w:rsidRPr="000B1F5A">
              <w:rPr>
                <w:lang w:eastAsia="zh-CN"/>
              </w:rPr>
              <w:t xml:space="preserve">TR 38.803 Example 2 model </w:t>
            </w:r>
            <w:r>
              <w:rPr>
                <w:rFonts w:hint="eastAsia"/>
                <w:lang w:eastAsia="zh-CN"/>
              </w:rPr>
              <w:t xml:space="preserve">for </w:t>
            </w:r>
            <w:r>
              <w:rPr>
                <w:lang w:eastAsia="zh-CN"/>
              </w:rPr>
              <w:t xml:space="preserve">UE </w:t>
            </w:r>
            <w:r w:rsidRPr="000B1F5A">
              <w:rPr>
                <w:lang w:eastAsia="zh-CN"/>
              </w:rPr>
              <w:t>(</w:t>
            </w:r>
            <w:r w:rsidRPr="00340F75">
              <w:rPr>
                <w:lang w:eastAsia="zh-CN"/>
              </w:rPr>
              <w:t>section 6.1.11</w:t>
            </w:r>
            <w:r w:rsidRPr="000B1F5A">
              <w:rPr>
                <w:lang w:eastAsia="zh-CN"/>
              </w:rPr>
              <w:t>)</w:t>
            </w:r>
          </w:p>
        </w:tc>
      </w:tr>
      <w:tr w:rsidR="00E346F1" w14:paraId="2C6D7E58" w14:textId="77777777" w:rsidTr="00143FDF">
        <w:trPr>
          <w:trHeight w:val="168"/>
        </w:trPr>
        <w:tc>
          <w:tcPr>
            <w:tcW w:w="2328" w:type="dxa"/>
            <w:tcBorders>
              <w:top w:val="single" w:sz="4" w:space="0" w:color="auto"/>
              <w:left w:val="single" w:sz="4" w:space="0" w:color="auto"/>
              <w:bottom w:val="single" w:sz="4" w:space="0" w:color="auto"/>
              <w:right w:val="single" w:sz="4" w:space="0" w:color="auto"/>
            </w:tcBorders>
          </w:tcPr>
          <w:p w14:paraId="23B0D474" w14:textId="77777777" w:rsidR="00E346F1" w:rsidRPr="00A32380" w:rsidRDefault="00E346F1" w:rsidP="00143FDF">
            <w:pPr>
              <w:jc w:val="left"/>
              <w:rPr>
                <w:bCs/>
                <w:iCs/>
                <w:lang w:eastAsia="zh-CN"/>
              </w:rPr>
            </w:pPr>
            <w:r>
              <w:rPr>
                <w:lang w:eastAsia="zh-CN"/>
              </w:rPr>
              <w:t>O</w:t>
            </w:r>
            <w:r>
              <w:rPr>
                <w:rFonts w:hint="eastAsia"/>
                <w:lang w:eastAsia="zh-CN"/>
              </w:rPr>
              <w:t>ther RF impairment</w:t>
            </w:r>
          </w:p>
        </w:tc>
        <w:tc>
          <w:tcPr>
            <w:tcW w:w="7285" w:type="dxa"/>
            <w:tcBorders>
              <w:top w:val="single" w:sz="4" w:space="0" w:color="auto"/>
              <w:left w:val="single" w:sz="4" w:space="0" w:color="auto"/>
              <w:bottom w:val="single" w:sz="4" w:space="0" w:color="auto"/>
              <w:right w:val="single" w:sz="4" w:space="0" w:color="auto"/>
            </w:tcBorders>
          </w:tcPr>
          <w:p w14:paraId="51D32634" w14:textId="77777777" w:rsidR="00E346F1" w:rsidRDefault="00E346F1" w:rsidP="00143FDF">
            <w:pPr>
              <w:jc w:val="left"/>
              <w:rPr>
                <w:rFonts w:eastAsia="MS Mincho"/>
                <w:iCs/>
                <w:lang w:eastAsia="ja-JP"/>
              </w:rPr>
            </w:pPr>
            <w:r>
              <w:rPr>
                <w:lang w:eastAsia="zh-CN"/>
              </w:rPr>
              <w:t xml:space="preserve">TX </w:t>
            </w:r>
            <w:r w:rsidRPr="000B1F5A">
              <w:rPr>
                <w:lang w:eastAsia="zh-CN"/>
              </w:rPr>
              <w:t xml:space="preserve">EVM: </w:t>
            </w:r>
            <w:r>
              <w:rPr>
                <w:lang w:eastAsia="zh-CN"/>
              </w:rPr>
              <w:t>2.5% for backhaul link, and 2.5% for access link</w:t>
            </w:r>
          </w:p>
        </w:tc>
      </w:tr>
      <w:tr w:rsidR="00E346F1" w14:paraId="094820AF" w14:textId="77777777" w:rsidTr="00143FDF">
        <w:trPr>
          <w:trHeight w:val="168"/>
        </w:trPr>
        <w:tc>
          <w:tcPr>
            <w:tcW w:w="2328" w:type="dxa"/>
            <w:tcBorders>
              <w:top w:val="single" w:sz="4" w:space="0" w:color="auto"/>
              <w:left w:val="single" w:sz="4" w:space="0" w:color="auto"/>
              <w:bottom w:val="single" w:sz="4" w:space="0" w:color="auto"/>
              <w:right w:val="single" w:sz="4" w:space="0" w:color="auto"/>
            </w:tcBorders>
          </w:tcPr>
          <w:p w14:paraId="7F94CD8E" w14:textId="77777777" w:rsidR="00E346F1" w:rsidRPr="00B57D79" w:rsidRDefault="00E346F1" w:rsidP="00143FDF">
            <w:pPr>
              <w:jc w:val="left"/>
              <w:rPr>
                <w:rFonts w:eastAsia="MS Mincho"/>
                <w:iCs/>
                <w:lang w:eastAsia="ja-JP"/>
              </w:rPr>
            </w:pPr>
            <w:r>
              <w:rPr>
                <w:rFonts w:hint="eastAsia"/>
                <w:lang w:val="en-CA" w:eastAsia="zh-CN"/>
              </w:rPr>
              <w:t>C</w:t>
            </w:r>
            <w:r w:rsidRPr="000B1F5A">
              <w:rPr>
                <w:lang w:val="en-CA" w:eastAsia="zh-CN"/>
              </w:rPr>
              <w:t>hannel estimation</w:t>
            </w:r>
          </w:p>
        </w:tc>
        <w:tc>
          <w:tcPr>
            <w:tcW w:w="7285" w:type="dxa"/>
            <w:tcBorders>
              <w:top w:val="single" w:sz="4" w:space="0" w:color="auto"/>
              <w:left w:val="single" w:sz="4" w:space="0" w:color="auto"/>
              <w:bottom w:val="single" w:sz="4" w:space="0" w:color="auto"/>
              <w:right w:val="single" w:sz="4" w:space="0" w:color="auto"/>
            </w:tcBorders>
          </w:tcPr>
          <w:p w14:paraId="0A9ECDC1" w14:textId="77777777" w:rsidR="00E346F1" w:rsidRPr="00A32380" w:rsidRDefault="00E346F1" w:rsidP="00143FDF">
            <w:pPr>
              <w:jc w:val="left"/>
              <w:rPr>
                <w:iCs/>
                <w:lang w:eastAsia="zh-CN"/>
              </w:rPr>
            </w:pPr>
            <w:r w:rsidRPr="00A32380">
              <w:rPr>
                <w:rFonts w:hint="eastAsia"/>
                <w:iCs/>
                <w:lang w:eastAsia="zh-CN"/>
              </w:rPr>
              <w:t>Practical</w:t>
            </w:r>
          </w:p>
        </w:tc>
      </w:tr>
      <w:tr w:rsidR="00E346F1" w14:paraId="14728473" w14:textId="77777777" w:rsidTr="00143FDF">
        <w:trPr>
          <w:trHeight w:val="168"/>
        </w:trPr>
        <w:tc>
          <w:tcPr>
            <w:tcW w:w="2328" w:type="dxa"/>
            <w:tcBorders>
              <w:top w:val="single" w:sz="4" w:space="0" w:color="auto"/>
              <w:left w:val="single" w:sz="4" w:space="0" w:color="auto"/>
              <w:bottom w:val="single" w:sz="4" w:space="0" w:color="auto"/>
              <w:right w:val="single" w:sz="4" w:space="0" w:color="auto"/>
            </w:tcBorders>
          </w:tcPr>
          <w:p w14:paraId="2F1A9C90" w14:textId="77777777" w:rsidR="00E346F1" w:rsidRPr="00B57D79" w:rsidRDefault="00E346F1" w:rsidP="00143FDF">
            <w:pPr>
              <w:jc w:val="left"/>
              <w:rPr>
                <w:rFonts w:eastAsia="MS Mincho"/>
                <w:iCs/>
                <w:lang w:eastAsia="ja-JP"/>
              </w:rPr>
            </w:pPr>
            <w:r w:rsidRPr="00D355A2">
              <w:rPr>
                <w:rFonts w:eastAsia="MS Mincho"/>
                <w:iCs/>
                <w:lang w:eastAsia="ja-JP"/>
              </w:rPr>
              <w:t>Phase</w:t>
            </w:r>
            <w:r>
              <w:rPr>
                <w:rFonts w:eastAsia="MS Mincho"/>
                <w:iCs/>
                <w:lang w:eastAsia="ja-JP"/>
              </w:rPr>
              <w:t xml:space="preserve"> </w:t>
            </w:r>
            <w:r w:rsidRPr="00D355A2">
              <w:rPr>
                <w:rFonts w:eastAsia="MS Mincho"/>
                <w:iCs/>
                <w:lang w:eastAsia="ja-JP"/>
              </w:rPr>
              <w:t>noise compensation</w:t>
            </w:r>
          </w:p>
        </w:tc>
        <w:tc>
          <w:tcPr>
            <w:tcW w:w="7285" w:type="dxa"/>
            <w:tcBorders>
              <w:top w:val="single" w:sz="4" w:space="0" w:color="auto"/>
              <w:left w:val="single" w:sz="4" w:space="0" w:color="auto"/>
              <w:bottom w:val="single" w:sz="4" w:space="0" w:color="auto"/>
              <w:right w:val="single" w:sz="4" w:space="0" w:color="auto"/>
            </w:tcBorders>
          </w:tcPr>
          <w:p w14:paraId="2AF502A0" w14:textId="77777777" w:rsidR="00E346F1" w:rsidRPr="00B57D79" w:rsidRDefault="00E346F1" w:rsidP="00E346F1">
            <w:pPr>
              <w:jc w:val="left"/>
              <w:rPr>
                <w:rFonts w:eastAsia="MS Mincho"/>
                <w:iCs/>
                <w:lang w:eastAsia="ja-JP"/>
              </w:rPr>
            </w:pPr>
            <w:r w:rsidRPr="00D355A2">
              <w:rPr>
                <w:rFonts w:eastAsia="MS Mincho"/>
                <w:iCs/>
                <w:lang w:eastAsia="ja-JP"/>
              </w:rPr>
              <w:t>CPE compensation</w:t>
            </w:r>
          </w:p>
        </w:tc>
      </w:tr>
    </w:tbl>
    <w:p w14:paraId="32A9ABA5" w14:textId="77777777" w:rsidR="00376DFF" w:rsidRDefault="00376DFF" w:rsidP="00474E00"/>
    <w:p w14:paraId="322A9E1A" w14:textId="12338821" w:rsidR="00CD7809" w:rsidRDefault="000A5A48" w:rsidP="00CD7809">
      <w:pPr>
        <w:jc w:val="center"/>
      </w:pPr>
      <w:r>
        <w:lastRenderedPageBreak/>
        <w:pict w14:anchorId="20EF2A39">
          <v:shape id="_x0000_i1035" type="#_x0000_t75" style="width:478.2pt;height:133.25pt">
            <v:imagedata r:id="rId30" o:title=""/>
          </v:shape>
        </w:pict>
      </w:r>
    </w:p>
    <w:p w14:paraId="28001806" w14:textId="5D2CED0F" w:rsidR="00CD7809" w:rsidRDefault="00CD7809" w:rsidP="00CD7809">
      <w:pPr>
        <w:jc w:val="center"/>
        <w:rPr>
          <w:lang w:eastAsia="zh-CN"/>
        </w:rPr>
      </w:pPr>
      <w:r>
        <w:rPr>
          <w:lang w:eastAsia="zh-CN"/>
        </w:rPr>
        <w:t>(</w:t>
      </w:r>
      <w:r>
        <w:rPr>
          <w:rFonts w:hint="eastAsia"/>
          <w:lang w:eastAsia="zh-CN"/>
        </w:rPr>
        <w:t>a</w:t>
      </w:r>
      <w:r>
        <w:rPr>
          <w:lang w:eastAsia="zh-CN"/>
        </w:rPr>
        <w:t>). DL starting symbol</w:t>
      </w:r>
    </w:p>
    <w:p w14:paraId="1AB68A24" w14:textId="06536EA8" w:rsidR="00CD7809" w:rsidRDefault="000A5A48" w:rsidP="00CD7809">
      <w:pPr>
        <w:jc w:val="center"/>
      </w:pPr>
      <w:r>
        <w:pict w14:anchorId="18CCDD53">
          <v:shape id="_x0000_i1036" type="#_x0000_t75" style="width:346.55pt;height:126.8pt">
            <v:imagedata r:id="rId31" o:title=""/>
          </v:shape>
        </w:pict>
      </w:r>
    </w:p>
    <w:p w14:paraId="67DE35FB" w14:textId="3A73C6A5" w:rsidR="00CD7809" w:rsidRPr="009203CF" w:rsidRDefault="00CD7809" w:rsidP="00CD7809">
      <w:pPr>
        <w:jc w:val="center"/>
        <w:rPr>
          <w:lang w:eastAsia="zh-CN"/>
        </w:rPr>
      </w:pPr>
      <w:r>
        <w:rPr>
          <w:lang w:eastAsia="zh-CN"/>
        </w:rPr>
        <w:t>(</w:t>
      </w:r>
      <w:r w:rsidR="00A31DD4">
        <w:rPr>
          <w:lang w:eastAsia="zh-CN"/>
        </w:rPr>
        <w:t>b</w:t>
      </w:r>
      <w:r>
        <w:rPr>
          <w:lang w:eastAsia="zh-CN"/>
        </w:rPr>
        <w:t>). DL ending symbol</w:t>
      </w:r>
    </w:p>
    <w:p w14:paraId="52C9D325" w14:textId="77777777" w:rsidR="00376DFF" w:rsidRDefault="00CD7809">
      <w:pPr>
        <w:jc w:val="center"/>
        <w:rPr>
          <w:lang w:eastAsia="zh-CN"/>
        </w:rPr>
      </w:pPr>
      <w:r>
        <w:t xml:space="preserve">Figure </w:t>
      </w:r>
      <w:r>
        <w:rPr>
          <w:rFonts w:hint="eastAsia"/>
          <w:lang w:eastAsia="zh-CN"/>
        </w:rPr>
        <w:t>A-1</w:t>
      </w:r>
      <w:r>
        <w:t xml:space="preserve">:  </w:t>
      </w:r>
      <w:r>
        <w:rPr>
          <w:lang w:eastAsia="zh-CN"/>
        </w:rPr>
        <w:t>Structure of downlink BH slot in NR</w:t>
      </w:r>
    </w:p>
    <w:p w14:paraId="23B6210A" w14:textId="4D9FEABF" w:rsidR="00CD7809" w:rsidRDefault="000A5A48" w:rsidP="00CD7809">
      <w:pPr>
        <w:jc w:val="center"/>
      </w:pPr>
      <w:r>
        <w:pict w14:anchorId="34F24723">
          <v:shape id="_x0000_i1037" type="#_x0000_t75" style="width:371.3pt;height:123.6pt">
            <v:imagedata r:id="rId32" o:title=""/>
          </v:shape>
        </w:pict>
      </w:r>
    </w:p>
    <w:p w14:paraId="1D1E3402" w14:textId="77777777" w:rsidR="00CD7809" w:rsidRDefault="00CD7809" w:rsidP="00CD7809">
      <w:pPr>
        <w:jc w:val="center"/>
        <w:rPr>
          <w:lang w:eastAsia="zh-CN"/>
        </w:rPr>
      </w:pPr>
      <w:r>
        <w:rPr>
          <w:lang w:eastAsia="zh-CN"/>
        </w:rPr>
        <w:t>(</w:t>
      </w:r>
      <w:r>
        <w:rPr>
          <w:rFonts w:hint="eastAsia"/>
          <w:lang w:eastAsia="zh-CN"/>
        </w:rPr>
        <w:t>a</w:t>
      </w:r>
      <w:r>
        <w:rPr>
          <w:lang w:eastAsia="zh-CN"/>
        </w:rPr>
        <w:t>). UL starting symbol</w:t>
      </w:r>
    </w:p>
    <w:p w14:paraId="2ABDED1F" w14:textId="20A06628" w:rsidR="00CD7809" w:rsidRDefault="000A5A48" w:rsidP="00CD7809">
      <w:pPr>
        <w:jc w:val="center"/>
      </w:pPr>
      <w:r>
        <w:pict w14:anchorId="34D9BFD0">
          <v:shape id="_x0000_i1038" type="#_x0000_t75" style="width:462.1pt;height:137pt;mso-position-horizontal:absolute">
            <v:imagedata r:id="rId33" o:title=""/>
          </v:shape>
        </w:pict>
      </w:r>
    </w:p>
    <w:p w14:paraId="1FEE56B1" w14:textId="3C5A915D" w:rsidR="00CD7809" w:rsidRDefault="00CD7809" w:rsidP="0054542E">
      <w:pPr>
        <w:jc w:val="center"/>
      </w:pPr>
      <w:r>
        <w:rPr>
          <w:lang w:eastAsia="zh-CN"/>
        </w:rPr>
        <w:t>(b). UL ending symbol</w:t>
      </w:r>
    </w:p>
    <w:p w14:paraId="599F8303" w14:textId="7261B9BB" w:rsidR="00376DFF" w:rsidRDefault="00CD7809" w:rsidP="00474E00">
      <w:pPr>
        <w:jc w:val="center"/>
      </w:pPr>
      <w:r>
        <w:t xml:space="preserve">Figure </w:t>
      </w:r>
      <w:r>
        <w:rPr>
          <w:rFonts w:hint="eastAsia"/>
          <w:lang w:eastAsia="zh-CN"/>
        </w:rPr>
        <w:t>A-2</w:t>
      </w:r>
      <w:r>
        <w:t xml:space="preserve">: </w:t>
      </w:r>
      <w:r>
        <w:rPr>
          <w:lang w:eastAsia="zh-CN"/>
        </w:rPr>
        <w:t xml:space="preserve">Structure of uplink BH </w:t>
      </w:r>
      <w:r>
        <w:rPr>
          <w:rFonts w:hint="eastAsia"/>
          <w:lang w:eastAsia="zh-CN"/>
        </w:rPr>
        <w:t>slot</w:t>
      </w:r>
      <w:r>
        <w:rPr>
          <w:lang w:eastAsia="zh-CN"/>
        </w:rPr>
        <w:t xml:space="preserve"> in NR</w:t>
      </w:r>
    </w:p>
    <w:p w14:paraId="756ECECF" w14:textId="77777777" w:rsidR="00376DFF" w:rsidRDefault="00376DFF">
      <w:pPr>
        <w:rPr>
          <w:lang w:eastAsia="zh-CN"/>
        </w:rPr>
      </w:pPr>
    </w:p>
    <w:sectPr w:rsidR="00376DF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652BF4" w14:textId="77777777" w:rsidR="008916C8" w:rsidRDefault="008916C8">
      <w:r>
        <w:separator/>
      </w:r>
    </w:p>
  </w:endnote>
  <w:endnote w:type="continuationSeparator" w:id="0">
    <w:p w14:paraId="5ED9AFE3" w14:textId="77777777" w:rsidR="008916C8" w:rsidRDefault="008916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30B09A" w14:textId="77777777" w:rsidR="008916C8" w:rsidRDefault="008916C8">
      <w:r>
        <w:separator/>
      </w:r>
    </w:p>
  </w:footnote>
  <w:footnote w:type="continuationSeparator" w:id="0">
    <w:p w14:paraId="4FDE01B5" w14:textId="77777777" w:rsidR="008916C8" w:rsidRDefault="008916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F46D3"/>
    <w:multiLevelType w:val="hybridMultilevel"/>
    <w:tmpl w:val="A0E8625E"/>
    <w:lvl w:ilvl="0" w:tplc="2FD6A92C">
      <w:start w:val="1"/>
      <w:numFmt w:val="lowerLetter"/>
      <w:lvlText w:val="(%1)"/>
      <w:lvlJc w:val="left"/>
      <w:pPr>
        <w:ind w:left="4180" w:hanging="360"/>
      </w:pPr>
      <w:rPr>
        <w:rFonts w:hint="default"/>
      </w:rPr>
    </w:lvl>
    <w:lvl w:ilvl="1" w:tplc="04090019" w:tentative="1">
      <w:start w:val="1"/>
      <w:numFmt w:val="lowerLetter"/>
      <w:lvlText w:val="%2)"/>
      <w:lvlJc w:val="left"/>
      <w:pPr>
        <w:ind w:left="4660" w:hanging="420"/>
      </w:pPr>
    </w:lvl>
    <w:lvl w:ilvl="2" w:tplc="0409001B" w:tentative="1">
      <w:start w:val="1"/>
      <w:numFmt w:val="lowerRoman"/>
      <w:lvlText w:val="%3."/>
      <w:lvlJc w:val="right"/>
      <w:pPr>
        <w:ind w:left="5080" w:hanging="420"/>
      </w:pPr>
    </w:lvl>
    <w:lvl w:ilvl="3" w:tplc="0409000F" w:tentative="1">
      <w:start w:val="1"/>
      <w:numFmt w:val="decimal"/>
      <w:lvlText w:val="%4."/>
      <w:lvlJc w:val="left"/>
      <w:pPr>
        <w:ind w:left="5500" w:hanging="420"/>
      </w:pPr>
    </w:lvl>
    <w:lvl w:ilvl="4" w:tplc="04090019" w:tentative="1">
      <w:start w:val="1"/>
      <w:numFmt w:val="lowerLetter"/>
      <w:lvlText w:val="%5)"/>
      <w:lvlJc w:val="left"/>
      <w:pPr>
        <w:ind w:left="5920" w:hanging="420"/>
      </w:pPr>
    </w:lvl>
    <w:lvl w:ilvl="5" w:tplc="0409001B" w:tentative="1">
      <w:start w:val="1"/>
      <w:numFmt w:val="lowerRoman"/>
      <w:lvlText w:val="%6."/>
      <w:lvlJc w:val="right"/>
      <w:pPr>
        <w:ind w:left="6340" w:hanging="420"/>
      </w:pPr>
    </w:lvl>
    <w:lvl w:ilvl="6" w:tplc="0409000F" w:tentative="1">
      <w:start w:val="1"/>
      <w:numFmt w:val="decimal"/>
      <w:lvlText w:val="%7."/>
      <w:lvlJc w:val="left"/>
      <w:pPr>
        <w:ind w:left="6760" w:hanging="420"/>
      </w:pPr>
    </w:lvl>
    <w:lvl w:ilvl="7" w:tplc="04090019" w:tentative="1">
      <w:start w:val="1"/>
      <w:numFmt w:val="lowerLetter"/>
      <w:lvlText w:val="%8)"/>
      <w:lvlJc w:val="left"/>
      <w:pPr>
        <w:ind w:left="7180" w:hanging="420"/>
      </w:pPr>
    </w:lvl>
    <w:lvl w:ilvl="8" w:tplc="0409001B" w:tentative="1">
      <w:start w:val="1"/>
      <w:numFmt w:val="lowerRoman"/>
      <w:lvlText w:val="%9."/>
      <w:lvlJc w:val="right"/>
      <w:pPr>
        <w:ind w:left="7600" w:hanging="420"/>
      </w:pPr>
    </w:lvl>
  </w:abstractNum>
  <w:abstractNum w:abstractNumId="1" w15:restartNumberingAfterBreak="0">
    <w:nsid w:val="01C05EDB"/>
    <w:multiLevelType w:val="hybridMultilevel"/>
    <w:tmpl w:val="6D42FD96"/>
    <w:lvl w:ilvl="0" w:tplc="04090003">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5F53004"/>
    <w:multiLevelType w:val="hybridMultilevel"/>
    <w:tmpl w:val="6EC86BD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9D5F98"/>
    <w:multiLevelType w:val="hybridMultilevel"/>
    <w:tmpl w:val="76D0A226"/>
    <w:lvl w:ilvl="0" w:tplc="AA44A62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DB63DD"/>
    <w:multiLevelType w:val="hybridMultilevel"/>
    <w:tmpl w:val="CB3A0C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211"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D20B3F"/>
    <w:multiLevelType w:val="hybridMultilevel"/>
    <w:tmpl w:val="5E5C7B34"/>
    <w:lvl w:ilvl="0" w:tplc="30800D5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990683"/>
    <w:multiLevelType w:val="hybridMultilevel"/>
    <w:tmpl w:val="EFF2DDB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48651E"/>
    <w:multiLevelType w:val="hybridMultilevel"/>
    <w:tmpl w:val="DB0AAFF8"/>
    <w:lvl w:ilvl="0" w:tplc="9E6C4546">
      <w:start w:val="25"/>
      <w:numFmt w:val="bullet"/>
      <w:lvlText w:val="-"/>
      <w:lvlJc w:val="left"/>
      <w:pPr>
        <w:ind w:left="846" w:hanging="420"/>
      </w:pPr>
      <w:rPr>
        <w:rFonts w:ascii="Times New Roman" w:eastAsia="宋体" w:hAnsi="Times New Roman" w:cs="Times New Roman"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8" w15:restartNumberingAfterBreak="0">
    <w:nsid w:val="2484174F"/>
    <w:multiLevelType w:val="hybridMultilevel"/>
    <w:tmpl w:val="30C6873C"/>
    <w:lvl w:ilvl="0" w:tplc="29701B9A">
      <w:start w:val="1"/>
      <w:numFmt w:val="lowerLetter"/>
      <w:lvlText w:val="(%1)"/>
      <w:lvlJc w:val="left"/>
      <w:pPr>
        <w:ind w:left="2055" w:hanging="360"/>
      </w:pPr>
      <w:rPr>
        <w:rFonts w:hint="default"/>
      </w:rPr>
    </w:lvl>
    <w:lvl w:ilvl="1" w:tplc="04090019" w:tentative="1">
      <w:start w:val="1"/>
      <w:numFmt w:val="lowerLetter"/>
      <w:lvlText w:val="%2)"/>
      <w:lvlJc w:val="left"/>
      <w:pPr>
        <w:ind w:left="2535" w:hanging="420"/>
      </w:pPr>
    </w:lvl>
    <w:lvl w:ilvl="2" w:tplc="0409001B" w:tentative="1">
      <w:start w:val="1"/>
      <w:numFmt w:val="lowerRoman"/>
      <w:lvlText w:val="%3."/>
      <w:lvlJc w:val="right"/>
      <w:pPr>
        <w:ind w:left="2955" w:hanging="420"/>
      </w:pPr>
    </w:lvl>
    <w:lvl w:ilvl="3" w:tplc="0409000F" w:tentative="1">
      <w:start w:val="1"/>
      <w:numFmt w:val="decimal"/>
      <w:lvlText w:val="%4."/>
      <w:lvlJc w:val="left"/>
      <w:pPr>
        <w:ind w:left="3375" w:hanging="420"/>
      </w:pPr>
    </w:lvl>
    <w:lvl w:ilvl="4" w:tplc="04090019" w:tentative="1">
      <w:start w:val="1"/>
      <w:numFmt w:val="lowerLetter"/>
      <w:lvlText w:val="%5)"/>
      <w:lvlJc w:val="left"/>
      <w:pPr>
        <w:ind w:left="3795" w:hanging="420"/>
      </w:pPr>
    </w:lvl>
    <w:lvl w:ilvl="5" w:tplc="0409001B" w:tentative="1">
      <w:start w:val="1"/>
      <w:numFmt w:val="lowerRoman"/>
      <w:lvlText w:val="%6."/>
      <w:lvlJc w:val="right"/>
      <w:pPr>
        <w:ind w:left="4215" w:hanging="420"/>
      </w:pPr>
    </w:lvl>
    <w:lvl w:ilvl="6" w:tplc="0409000F" w:tentative="1">
      <w:start w:val="1"/>
      <w:numFmt w:val="decimal"/>
      <w:lvlText w:val="%7."/>
      <w:lvlJc w:val="left"/>
      <w:pPr>
        <w:ind w:left="4635" w:hanging="420"/>
      </w:pPr>
    </w:lvl>
    <w:lvl w:ilvl="7" w:tplc="04090019" w:tentative="1">
      <w:start w:val="1"/>
      <w:numFmt w:val="lowerLetter"/>
      <w:lvlText w:val="%8)"/>
      <w:lvlJc w:val="left"/>
      <w:pPr>
        <w:ind w:left="5055" w:hanging="420"/>
      </w:pPr>
    </w:lvl>
    <w:lvl w:ilvl="8" w:tplc="0409001B" w:tentative="1">
      <w:start w:val="1"/>
      <w:numFmt w:val="lowerRoman"/>
      <w:lvlText w:val="%9."/>
      <w:lvlJc w:val="right"/>
      <w:pPr>
        <w:ind w:left="5475" w:hanging="420"/>
      </w:pPr>
    </w:lvl>
  </w:abstractNum>
  <w:abstractNum w:abstractNumId="9" w15:restartNumberingAfterBreak="0">
    <w:nsid w:val="26AE1D40"/>
    <w:multiLevelType w:val="hybridMultilevel"/>
    <w:tmpl w:val="BFFA60F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E37F6D"/>
    <w:multiLevelType w:val="hybridMultilevel"/>
    <w:tmpl w:val="2CD8D33C"/>
    <w:lvl w:ilvl="0" w:tplc="40BE3EEC">
      <w:start w:val="1"/>
      <w:numFmt w:val="lowerLetter"/>
      <w:lvlText w:val="(%1)"/>
      <w:lvlJc w:val="left"/>
      <w:pPr>
        <w:ind w:left="4046" w:hanging="360"/>
      </w:pPr>
      <w:rPr>
        <w:rFonts w:hint="default"/>
      </w:rPr>
    </w:lvl>
    <w:lvl w:ilvl="1" w:tplc="04090019" w:tentative="1">
      <w:start w:val="1"/>
      <w:numFmt w:val="lowerLetter"/>
      <w:lvlText w:val="%2)"/>
      <w:lvlJc w:val="left"/>
      <w:pPr>
        <w:ind w:left="4526" w:hanging="420"/>
      </w:pPr>
    </w:lvl>
    <w:lvl w:ilvl="2" w:tplc="0409001B" w:tentative="1">
      <w:start w:val="1"/>
      <w:numFmt w:val="lowerRoman"/>
      <w:lvlText w:val="%3."/>
      <w:lvlJc w:val="right"/>
      <w:pPr>
        <w:ind w:left="4946" w:hanging="420"/>
      </w:pPr>
    </w:lvl>
    <w:lvl w:ilvl="3" w:tplc="0409000F" w:tentative="1">
      <w:start w:val="1"/>
      <w:numFmt w:val="decimal"/>
      <w:lvlText w:val="%4."/>
      <w:lvlJc w:val="left"/>
      <w:pPr>
        <w:ind w:left="5366" w:hanging="420"/>
      </w:pPr>
    </w:lvl>
    <w:lvl w:ilvl="4" w:tplc="04090019" w:tentative="1">
      <w:start w:val="1"/>
      <w:numFmt w:val="lowerLetter"/>
      <w:lvlText w:val="%5)"/>
      <w:lvlJc w:val="left"/>
      <w:pPr>
        <w:ind w:left="5786" w:hanging="420"/>
      </w:pPr>
    </w:lvl>
    <w:lvl w:ilvl="5" w:tplc="0409001B" w:tentative="1">
      <w:start w:val="1"/>
      <w:numFmt w:val="lowerRoman"/>
      <w:lvlText w:val="%6."/>
      <w:lvlJc w:val="right"/>
      <w:pPr>
        <w:ind w:left="6206" w:hanging="420"/>
      </w:pPr>
    </w:lvl>
    <w:lvl w:ilvl="6" w:tplc="0409000F" w:tentative="1">
      <w:start w:val="1"/>
      <w:numFmt w:val="decimal"/>
      <w:lvlText w:val="%7."/>
      <w:lvlJc w:val="left"/>
      <w:pPr>
        <w:ind w:left="6626" w:hanging="420"/>
      </w:pPr>
    </w:lvl>
    <w:lvl w:ilvl="7" w:tplc="04090019" w:tentative="1">
      <w:start w:val="1"/>
      <w:numFmt w:val="lowerLetter"/>
      <w:lvlText w:val="%8)"/>
      <w:lvlJc w:val="left"/>
      <w:pPr>
        <w:ind w:left="7046" w:hanging="420"/>
      </w:pPr>
    </w:lvl>
    <w:lvl w:ilvl="8" w:tplc="0409001B" w:tentative="1">
      <w:start w:val="1"/>
      <w:numFmt w:val="lowerRoman"/>
      <w:lvlText w:val="%9."/>
      <w:lvlJc w:val="right"/>
      <w:pPr>
        <w:ind w:left="7466" w:hanging="420"/>
      </w:pPr>
    </w:lvl>
  </w:abstractNum>
  <w:abstractNum w:abstractNumId="11"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C01235"/>
    <w:multiLevelType w:val="hybridMultilevel"/>
    <w:tmpl w:val="23A491BE"/>
    <w:lvl w:ilvl="0" w:tplc="F4DC32CC">
      <w:start w:val="1"/>
      <w:numFmt w:val="lowerLetter"/>
      <w:lvlText w:val="(%1)"/>
      <w:lvlJc w:val="left"/>
      <w:pPr>
        <w:ind w:left="3330" w:hanging="360"/>
      </w:pPr>
      <w:rPr>
        <w:rFonts w:hint="default"/>
      </w:rPr>
    </w:lvl>
    <w:lvl w:ilvl="1" w:tplc="04090019" w:tentative="1">
      <w:start w:val="1"/>
      <w:numFmt w:val="lowerLetter"/>
      <w:lvlText w:val="%2)"/>
      <w:lvlJc w:val="left"/>
      <w:pPr>
        <w:ind w:left="3810" w:hanging="420"/>
      </w:pPr>
    </w:lvl>
    <w:lvl w:ilvl="2" w:tplc="0409001B" w:tentative="1">
      <w:start w:val="1"/>
      <w:numFmt w:val="lowerRoman"/>
      <w:lvlText w:val="%3."/>
      <w:lvlJc w:val="right"/>
      <w:pPr>
        <w:ind w:left="4230" w:hanging="420"/>
      </w:pPr>
    </w:lvl>
    <w:lvl w:ilvl="3" w:tplc="0409000F" w:tentative="1">
      <w:start w:val="1"/>
      <w:numFmt w:val="decimal"/>
      <w:lvlText w:val="%4."/>
      <w:lvlJc w:val="left"/>
      <w:pPr>
        <w:ind w:left="4650" w:hanging="420"/>
      </w:pPr>
    </w:lvl>
    <w:lvl w:ilvl="4" w:tplc="04090019" w:tentative="1">
      <w:start w:val="1"/>
      <w:numFmt w:val="lowerLetter"/>
      <w:lvlText w:val="%5)"/>
      <w:lvlJc w:val="left"/>
      <w:pPr>
        <w:ind w:left="5070" w:hanging="420"/>
      </w:pPr>
    </w:lvl>
    <w:lvl w:ilvl="5" w:tplc="0409001B" w:tentative="1">
      <w:start w:val="1"/>
      <w:numFmt w:val="lowerRoman"/>
      <w:lvlText w:val="%6."/>
      <w:lvlJc w:val="right"/>
      <w:pPr>
        <w:ind w:left="5490" w:hanging="420"/>
      </w:pPr>
    </w:lvl>
    <w:lvl w:ilvl="6" w:tplc="0409000F" w:tentative="1">
      <w:start w:val="1"/>
      <w:numFmt w:val="decimal"/>
      <w:lvlText w:val="%7."/>
      <w:lvlJc w:val="left"/>
      <w:pPr>
        <w:ind w:left="5910" w:hanging="420"/>
      </w:pPr>
    </w:lvl>
    <w:lvl w:ilvl="7" w:tplc="04090019" w:tentative="1">
      <w:start w:val="1"/>
      <w:numFmt w:val="lowerLetter"/>
      <w:lvlText w:val="%8)"/>
      <w:lvlJc w:val="left"/>
      <w:pPr>
        <w:ind w:left="6330" w:hanging="420"/>
      </w:pPr>
    </w:lvl>
    <w:lvl w:ilvl="8" w:tplc="0409001B" w:tentative="1">
      <w:start w:val="1"/>
      <w:numFmt w:val="lowerRoman"/>
      <w:lvlText w:val="%9."/>
      <w:lvlJc w:val="right"/>
      <w:pPr>
        <w:ind w:left="6750" w:hanging="420"/>
      </w:pPr>
    </w:lvl>
  </w:abstractNum>
  <w:abstractNum w:abstractNumId="14" w15:restartNumberingAfterBreak="0">
    <w:nsid w:val="3C7F10E4"/>
    <w:multiLevelType w:val="hybridMultilevel"/>
    <w:tmpl w:val="A3A6A96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D3C2CD8"/>
    <w:multiLevelType w:val="hybridMultilevel"/>
    <w:tmpl w:val="1F04228E"/>
    <w:lvl w:ilvl="0" w:tplc="204C4908">
      <w:start w:val="1"/>
      <w:numFmt w:val="lowerLetter"/>
      <w:lvlText w:val="(%1)"/>
      <w:lvlJc w:val="left"/>
      <w:pPr>
        <w:ind w:left="3765" w:hanging="360"/>
      </w:pPr>
      <w:rPr>
        <w:rFonts w:hint="default"/>
      </w:rPr>
    </w:lvl>
    <w:lvl w:ilvl="1" w:tplc="04090019" w:tentative="1">
      <w:start w:val="1"/>
      <w:numFmt w:val="lowerLetter"/>
      <w:lvlText w:val="%2)"/>
      <w:lvlJc w:val="left"/>
      <w:pPr>
        <w:ind w:left="4245" w:hanging="420"/>
      </w:pPr>
    </w:lvl>
    <w:lvl w:ilvl="2" w:tplc="0409001B" w:tentative="1">
      <w:start w:val="1"/>
      <w:numFmt w:val="lowerRoman"/>
      <w:lvlText w:val="%3."/>
      <w:lvlJc w:val="right"/>
      <w:pPr>
        <w:ind w:left="4665" w:hanging="420"/>
      </w:pPr>
    </w:lvl>
    <w:lvl w:ilvl="3" w:tplc="0409000F" w:tentative="1">
      <w:start w:val="1"/>
      <w:numFmt w:val="decimal"/>
      <w:lvlText w:val="%4."/>
      <w:lvlJc w:val="left"/>
      <w:pPr>
        <w:ind w:left="5085" w:hanging="420"/>
      </w:pPr>
    </w:lvl>
    <w:lvl w:ilvl="4" w:tplc="04090019" w:tentative="1">
      <w:start w:val="1"/>
      <w:numFmt w:val="lowerLetter"/>
      <w:lvlText w:val="%5)"/>
      <w:lvlJc w:val="left"/>
      <w:pPr>
        <w:ind w:left="5505" w:hanging="420"/>
      </w:pPr>
    </w:lvl>
    <w:lvl w:ilvl="5" w:tplc="0409001B" w:tentative="1">
      <w:start w:val="1"/>
      <w:numFmt w:val="lowerRoman"/>
      <w:lvlText w:val="%6."/>
      <w:lvlJc w:val="right"/>
      <w:pPr>
        <w:ind w:left="5925" w:hanging="420"/>
      </w:pPr>
    </w:lvl>
    <w:lvl w:ilvl="6" w:tplc="0409000F" w:tentative="1">
      <w:start w:val="1"/>
      <w:numFmt w:val="decimal"/>
      <w:lvlText w:val="%7."/>
      <w:lvlJc w:val="left"/>
      <w:pPr>
        <w:ind w:left="6345" w:hanging="420"/>
      </w:pPr>
    </w:lvl>
    <w:lvl w:ilvl="7" w:tplc="04090019" w:tentative="1">
      <w:start w:val="1"/>
      <w:numFmt w:val="lowerLetter"/>
      <w:lvlText w:val="%8)"/>
      <w:lvlJc w:val="left"/>
      <w:pPr>
        <w:ind w:left="6765" w:hanging="420"/>
      </w:pPr>
    </w:lvl>
    <w:lvl w:ilvl="8" w:tplc="0409001B" w:tentative="1">
      <w:start w:val="1"/>
      <w:numFmt w:val="lowerRoman"/>
      <w:lvlText w:val="%9."/>
      <w:lvlJc w:val="right"/>
      <w:pPr>
        <w:ind w:left="7185" w:hanging="420"/>
      </w:pPr>
    </w:lvl>
  </w:abstractNum>
  <w:abstractNum w:abstractNumId="16" w15:restartNumberingAfterBreak="0">
    <w:nsid w:val="548665E4"/>
    <w:multiLevelType w:val="hybridMultilevel"/>
    <w:tmpl w:val="6E0410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5295C9B"/>
    <w:multiLevelType w:val="multilevel"/>
    <w:tmpl w:val="D6D2E6B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553A638B"/>
    <w:multiLevelType w:val="hybridMultilevel"/>
    <w:tmpl w:val="9D86A832"/>
    <w:lvl w:ilvl="0" w:tplc="6B1A563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2E067D5"/>
    <w:multiLevelType w:val="hybridMultilevel"/>
    <w:tmpl w:val="305CC2C4"/>
    <w:lvl w:ilvl="0" w:tplc="30800D5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6B922A3"/>
    <w:multiLevelType w:val="hybridMultilevel"/>
    <w:tmpl w:val="62E42D44"/>
    <w:lvl w:ilvl="0" w:tplc="6C186A50">
      <w:start w:val="30"/>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90C2DEE"/>
    <w:multiLevelType w:val="hybridMultilevel"/>
    <w:tmpl w:val="AF7238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11"/>
  </w:num>
  <w:num w:numId="3">
    <w:abstractNumId w:val="5"/>
  </w:num>
  <w:num w:numId="4">
    <w:abstractNumId w:val="14"/>
  </w:num>
  <w:num w:numId="5">
    <w:abstractNumId w:val="9"/>
  </w:num>
  <w:num w:numId="6">
    <w:abstractNumId w:val="20"/>
  </w:num>
  <w:num w:numId="7">
    <w:abstractNumId w:val="3"/>
  </w:num>
  <w:num w:numId="8">
    <w:abstractNumId w:val="7"/>
  </w:num>
  <w:num w:numId="9">
    <w:abstractNumId w:val="4"/>
  </w:num>
  <w:num w:numId="10">
    <w:abstractNumId w:val="2"/>
  </w:num>
  <w:num w:numId="11">
    <w:abstractNumId w:val="10"/>
  </w:num>
  <w:num w:numId="12">
    <w:abstractNumId w:val="13"/>
  </w:num>
  <w:num w:numId="13">
    <w:abstractNumId w:val="15"/>
  </w:num>
  <w:num w:numId="14">
    <w:abstractNumId w:val="19"/>
  </w:num>
  <w:num w:numId="15">
    <w:abstractNumId w:val="8"/>
  </w:num>
  <w:num w:numId="16">
    <w:abstractNumId w:val="18"/>
  </w:num>
  <w:num w:numId="17">
    <w:abstractNumId w:val="1"/>
  </w:num>
  <w:num w:numId="18">
    <w:abstractNumId w:val="0"/>
  </w:num>
  <w:num w:numId="19">
    <w:abstractNumId w:val="17"/>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num>
  <w:num w:numId="35">
    <w:abstractNumId w:val="21"/>
  </w:num>
  <w:num w:numId="36">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fill="f" fillcolor="#fc6" strokecolor="white">
      <v:fill color="#fc6" on="f"/>
      <v:stroke color="white"/>
      <v:shadow color="#b2b2b2"/>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5A5"/>
    <w:rsid w:val="000020F6"/>
    <w:rsid w:val="00002893"/>
    <w:rsid w:val="000032F3"/>
    <w:rsid w:val="000033A3"/>
    <w:rsid w:val="00003605"/>
    <w:rsid w:val="000039E6"/>
    <w:rsid w:val="00003C56"/>
    <w:rsid w:val="00003EC2"/>
    <w:rsid w:val="000040A9"/>
    <w:rsid w:val="0000421F"/>
    <w:rsid w:val="000042FF"/>
    <w:rsid w:val="0000458E"/>
    <w:rsid w:val="0000480D"/>
    <w:rsid w:val="00004E70"/>
    <w:rsid w:val="000072B6"/>
    <w:rsid w:val="00007813"/>
    <w:rsid w:val="000109E6"/>
    <w:rsid w:val="00011F67"/>
    <w:rsid w:val="00012862"/>
    <w:rsid w:val="000128E6"/>
    <w:rsid w:val="00012A21"/>
    <w:rsid w:val="00012D5D"/>
    <w:rsid w:val="00013CEF"/>
    <w:rsid w:val="00015EFB"/>
    <w:rsid w:val="000161A5"/>
    <w:rsid w:val="000165E2"/>
    <w:rsid w:val="00016F62"/>
    <w:rsid w:val="000172BE"/>
    <w:rsid w:val="00017D8A"/>
    <w:rsid w:val="000211EE"/>
    <w:rsid w:val="000212C0"/>
    <w:rsid w:val="0002157E"/>
    <w:rsid w:val="00022693"/>
    <w:rsid w:val="0002308F"/>
    <w:rsid w:val="00023388"/>
    <w:rsid w:val="00023425"/>
    <w:rsid w:val="00023FEE"/>
    <w:rsid w:val="000240E9"/>
    <w:rsid w:val="000241BE"/>
    <w:rsid w:val="000242F2"/>
    <w:rsid w:val="000250AB"/>
    <w:rsid w:val="00026D4B"/>
    <w:rsid w:val="000275C6"/>
    <w:rsid w:val="000277D4"/>
    <w:rsid w:val="00027AD6"/>
    <w:rsid w:val="0003024C"/>
    <w:rsid w:val="0003032A"/>
    <w:rsid w:val="000308B8"/>
    <w:rsid w:val="00030F86"/>
    <w:rsid w:val="000310FC"/>
    <w:rsid w:val="00031ADB"/>
    <w:rsid w:val="00031DD1"/>
    <w:rsid w:val="00032056"/>
    <w:rsid w:val="000328CA"/>
    <w:rsid w:val="00032E40"/>
    <w:rsid w:val="000335B3"/>
    <w:rsid w:val="0003376B"/>
    <w:rsid w:val="00034063"/>
    <w:rsid w:val="00034676"/>
    <w:rsid w:val="000346E6"/>
    <w:rsid w:val="000350CE"/>
    <w:rsid w:val="000352B3"/>
    <w:rsid w:val="00035E0D"/>
    <w:rsid w:val="0004023E"/>
    <w:rsid w:val="0004024B"/>
    <w:rsid w:val="00040EE0"/>
    <w:rsid w:val="00041610"/>
    <w:rsid w:val="00041C57"/>
    <w:rsid w:val="0004308B"/>
    <w:rsid w:val="000434B7"/>
    <w:rsid w:val="000435E4"/>
    <w:rsid w:val="000439C0"/>
    <w:rsid w:val="00045EAA"/>
    <w:rsid w:val="00046796"/>
    <w:rsid w:val="000467FD"/>
    <w:rsid w:val="00046AAF"/>
    <w:rsid w:val="00046C87"/>
    <w:rsid w:val="00047225"/>
    <w:rsid w:val="000472AF"/>
    <w:rsid w:val="00047E60"/>
    <w:rsid w:val="000514FD"/>
    <w:rsid w:val="00052AD2"/>
    <w:rsid w:val="0005302A"/>
    <w:rsid w:val="000530DF"/>
    <w:rsid w:val="00054193"/>
    <w:rsid w:val="00054722"/>
    <w:rsid w:val="00054E0C"/>
    <w:rsid w:val="0005541D"/>
    <w:rsid w:val="000556AE"/>
    <w:rsid w:val="0005614F"/>
    <w:rsid w:val="000565C8"/>
    <w:rsid w:val="00056B7E"/>
    <w:rsid w:val="00056C2F"/>
    <w:rsid w:val="00057A5B"/>
    <w:rsid w:val="00057CB7"/>
    <w:rsid w:val="00057DC8"/>
    <w:rsid w:val="0006055D"/>
    <w:rsid w:val="0006068C"/>
    <w:rsid w:val="00061083"/>
    <w:rsid w:val="000612E1"/>
    <w:rsid w:val="000614FE"/>
    <w:rsid w:val="0006179A"/>
    <w:rsid w:val="00062C22"/>
    <w:rsid w:val="00062E1F"/>
    <w:rsid w:val="00065D38"/>
    <w:rsid w:val="0006733F"/>
    <w:rsid w:val="00067758"/>
    <w:rsid w:val="00067DD1"/>
    <w:rsid w:val="00070447"/>
    <w:rsid w:val="000706E7"/>
    <w:rsid w:val="00070BA1"/>
    <w:rsid w:val="00070EF8"/>
    <w:rsid w:val="00071192"/>
    <w:rsid w:val="000713A7"/>
    <w:rsid w:val="00072A80"/>
    <w:rsid w:val="00072E4E"/>
    <w:rsid w:val="000731A0"/>
    <w:rsid w:val="000736C1"/>
    <w:rsid w:val="00073797"/>
    <w:rsid w:val="00073DEC"/>
    <w:rsid w:val="000745AA"/>
    <w:rsid w:val="00074E86"/>
    <w:rsid w:val="00075D8F"/>
    <w:rsid w:val="00076097"/>
    <w:rsid w:val="00076541"/>
    <w:rsid w:val="000772F4"/>
    <w:rsid w:val="000776EB"/>
    <w:rsid w:val="00077912"/>
    <w:rsid w:val="000802CA"/>
    <w:rsid w:val="0008189A"/>
    <w:rsid w:val="00081CBC"/>
    <w:rsid w:val="0008214D"/>
    <w:rsid w:val="000823B0"/>
    <w:rsid w:val="0008335B"/>
    <w:rsid w:val="00083379"/>
    <w:rsid w:val="00083587"/>
    <w:rsid w:val="00083594"/>
    <w:rsid w:val="00083838"/>
    <w:rsid w:val="00083B6A"/>
    <w:rsid w:val="000843AC"/>
    <w:rsid w:val="00085E04"/>
    <w:rsid w:val="00086800"/>
    <w:rsid w:val="00087570"/>
    <w:rsid w:val="00087913"/>
    <w:rsid w:val="000902DC"/>
    <w:rsid w:val="00090944"/>
    <w:rsid w:val="000911AE"/>
    <w:rsid w:val="000915E7"/>
    <w:rsid w:val="000917E7"/>
    <w:rsid w:val="00091A49"/>
    <w:rsid w:val="00092405"/>
    <w:rsid w:val="00092CEE"/>
    <w:rsid w:val="0009318A"/>
    <w:rsid w:val="00093697"/>
    <w:rsid w:val="00093D32"/>
    <w:rsid w:val="00093D42"/>
    <w:rsid w:val="00093DD0"/>
    <w:rsid w:val="00094022"/>
    <w:rsid w:val="00094533"/>
    <w:rsid w:val="00094A16"/>
    <w:rsid w:val="00094DE6"/>
    <w:rsid w:val="000953B8"/>
    <w:rsid w:val="000955BD"/>
    <w:rsid w:val="00095890"/>
    <w:rsid w:val="000960A3"/>
    <w:rsid w:val="00096356"/>
    <w:rsid w:val="0009654C"/>
    <w:rsid w:val="00097C99"/>
    <w:rsid w:val="000A02A8"/>
    <w:rsid w:val="000A07D2"/>
    <w:rsid w:val="000A0C30"/>
    <w:rsid w:val="000A0F14"/>
    <w:rsid w:val="000A1441"/>
    <w:rsid w:val="000A15DC"/>
    <w:rsid w:val="000A169E"/>
    <w:rsid w:val="000A1A06"/>
    <w:rsid w:val="000A1B60"/>
    <w:rsid w:val="000A21B4"/>
    <w:rsid w:val="000A267C"/>
    <w:rsid w:val="000A2B83"/>
    <w:rsid w:val="000A2CC7"/>
    <w:rsid w:val="000A2ED6"/>
    <w:rsid w:val="000A3999"/>
    <w:rsid w:val="000A41AC"/>
    <w:rsid w:val="000A4205"/>
    <w:rsid w:val="000A452B"/>
    <w:rsid w:val="000A4748"/>
    <w:rsid w:val="000A47AF"/>
    <w:rsid w:val="000A4915"/>
    <w:rsid w:val="000A49C5"/>
    <w:rsid w:val="000A4A19"/>
    <w:rsid w:val="000A5A48"/>
    <w:rsid w:val="000A5CC9"/>
    <w:rsid w:val="000A5FDD"/>
    <w:rsid w:val="000A6351"/>
    <w:rsid w:val="000A63D6"/>
    <w:rsid w:val="000A6D7D"/>
    <w:rsid w:val="000A70FC"/>
    <w:rsid w:val="000A7B38"/>
    <w:rsid w:val="000B0343"/>
    <w:rsid w:val="000B0AD8"/>
    <w:rsid w:val="000B123D"/>
    <w:rsid w:val="000B1E57"/>
    <w:rsid w:val="000B2985"/>
    <w:rsid w:val="000B2B6A"/>
    <w:rsid w:val="000B2C88"/>
    <w:rsid w:val="000B3342"/>
    <w:rsid w:val="000B3FB7"/>
    <w:rsid w:val="000B4590"/>
    <w:rsid w:val="000B51FA"/>
    <w:rsid w:val="000B5905"/>
    <w:rsid w:val="000B5975"/>
    <w:rsid w:val="000B59F3"/>
    <w:rsid w:val="000B6435"/>
    <w:rsid w:val="000B6618"/>
    <w:rsid w:val="000B684F"/>
    <w:rsid w:val="000B6E2C"/>
    <w:rsid w:val="000B6EC9"/>
    <w:rsid w:val="000B7236"/>
    <w:rsid w:val="000B76C5"/>
    <w:rsid w:val="000B7A10"/>
    <w:rsid w:val="000C1018"/>
    <w:rsid w:val="000C115D"/>
    <w:rsid w:val="000C1535"/>
    <w:rsid w:val="000C252B"/>
    <w:rsid w:val="000C2A4A"/>
    <w:rsid w:val="000C2FBD"/>
    <w:rsid w:val="000C3B0C"/>
    <w:rsid w:val="000C3D74"/>
    <w:rsid w:val="000C422D"/>
    <w:rsid w:val="000C458A"/>
    <w:rsid w:val="000C494F"/>
    <w:rsid w:val="000C5807"/>
    <w:rsid w:val="000C58D4"/>
    <w:rsid w:val="000C5D57"/>
    <w:rsid w:val="000C5F91"/>
    <w:rsid w:val="000C6025"/>
    <w:rsid w:val="000C65E6"/>
    <w:rsid w:val="000C6981"/>
    <w:rsid w:val="000C7BFA"/>
    <w:rsid w:val="000D0565"/>
    <w:rsid w:val="000D0B24"/>
    <w:rsid w:val="000D0E4E"/>
    <w:rsid w:val="000D113C"/>
    <w:rsid w:val="000D12D1"/>
    <w:rsid w:val="000D159A"/>
    <w:rsid w:val="000D1796"/>
    <w:rsid w:val="000D1BC6"/>
    <w:rsid w:val="000D22CC"/>
    <w:rsid w:val="000D2E0E"/>
    <w:rsid w:val="000D2F04"/>
    <w:rsid w:val="000D36AE"/>
    <w:rsid w:val="000D38A1"/>
    <w:rsid w:val="000D3EB7"/>
    <w:rsid w:val="000D4243"/>
    <w:rsid w:val="000D4C4E"/>
    <w:rsid w:val="000D5077"/>
    <w:rsid w:val="000D5362"/>
    <w:rsid w:val="000D544F"/>
    <w:rsid w:val="000D57F8"/>
    <w:rsid w:val="000D5851"/>
    <w:rsid w:val="000D5C60"/>
    <w:rsid w:val="000D5E71"/>
    <w:rsid w:val="000D680C"/>
    <w:rsid w:val="000D71E2"/>
    <w:rsid w:val="000D73A5"/>
    <w:rsid w:val="000E07D6"/>
    <w:rsid w:val="000E0D9A"/>
    <w:rsid w:val="000E1380"/>
    <w:rsid w:val="000E18DF"/>
    <w:rsid w:val="000E1C36"/>
    <w:rsid w:val="000E2706"/>
    <w:rsid w:val="000E3607"/>
    <w:rsid w:val="000E4AC9"/>
    <w:rsid w:val="000E59A0"/>
    <w:rsid w:val="000E633E"/>
    <w:rsid w:val="000E652F"/>
    <w:rsid w:val="000E74DC"/>
    <w:rsid w:val="000E7A84"/>
    <w:rsid w:val="000F122B"/>
    <w:rsid w:val="000F1450"/>
    <w:rsid w:val="000F15BC"/>
    <w:rsid w:val="000F180A"/>
    <w:rsid w:val="000F1C92"/>
    <w:rsid w:val="000F2EEE"/>
    <w:rsid w:val="000F3486"/>
    <w:rsid w:val="000F3697"/>
    <w:rsid w:val="000F38F6"/>
    <w:rsid w:val="000F3F20"/>
    <w:rsid w:val="000F5181"/>
    <w:rsid w:val="000F6298"/>
    <w:rsid w:val="000F6647"/>
    <w:rsid w:val="000F6BBD"/>
    <w:rsid w:val="000F7458"/>
    <w:rsid w:val="000F7C37"/>
    <w:rsid w:val="000F7DA7"/>
    <w:rsid w:val="000F7F58"/>
    <w:rsid w:val="00100128"/>
    <w:rsid w:val="00100B89"/>
    <w:rsid w:val="00100FF3"/>
    <w:rsid w:val="001026CA"/>
    <w:rsid w:val="0010329E"/>
    <w:rsid w:val="001043C2"/>
    <w:rsid w:val="001043E1"/>
    <w:rsid w:val="0010480A"/>
    <w:rsid w:val="00104BE9"/>
    <w:rsid w:val="0010505A"/>
    <w:rsid w:val="001053D8"/>
    <w:rsid w:val="00105CC7"/>
    <w:rsid w:val="00106077"/>
    <w:rsid w:val="00107779"/>
    <w:rsid w:val="001078C2"/>
    <w:rsid w:val="00107E1C"/>
    <w:rsid w:val="00110243"/>
    <w:rsid w:val="001112C4"/>
    <w:rsid w:val="00111444"/>
    <w:rsid w:val="00111723"/>
    <w:rsid w:val="001129B5"/>
    <w:rsid w:val="00112BE6"/>
    <w:rsid w:val="0011335B"/>
    <w:rsid w:val="001141E3"/>
    <w:rsid w:val="001144DF"/>
    <w:rsid w:val="00115126"/>
    <w:rsid w:val="0011557B"/>
    <w:rsid w:val="00115F51"/>
    <w:rsid w:val="00116642"/>
    <w:rsid w:val="001177AA"/>
    <w:rsid w:val="00117C85"/>
    <w:rsid w:val="00120B13"/>
    <w:rsid w:val="00124834"/>
    <w:rsid w:val="00124D84"/>
    <w:rsid w:val="001250DD"/>
    <w:rsid w:val="0012510D"/>
    <w:rsid w:val="00125158"/>
    <w:rsid w:val="00125733"/>
    <w:rsid w:val="001263AA"/>
    <w:rsid w:val="001266FA"/>
    <w:rsid w:val="00127549"/>
    <w:rsid w:val="00127A1B"/>
    <w:rsid w:val="00130779"/>
    <w:rsid w:val="001307A1"/>
    <w:rsid w:val="0013161C"/>
    <w:rsid w:val="001321D3"/>
    <w:rsid w:val="001327C9"/>
    <w:rsid w:val="001328A4"/>
    <w:rsid w:val="001332F7"/>
    <w:rsid w:val="00133599"/>
    <w:rsid w:val="00133BF7"/>
    <w:rsid w:val="00134B88"/>
    <w:rsid w:val="001363AE"/>
    <w:rsid w:val="00136451"/>
    <w:rsid w:val="00136A20"/>
    <w:rsid w:val="00136A23"/>
    <w:rsid w:val="00136B99"/>
    <w:rsid w:val="00140265"/>
    <w:rsid w:val="0014063E"/>
    <w:rsid w:val="0014087D"/>
    <w:rsid w:val="001408BB"/>
    <w:rsid w:val="00140F74"/>
    <w:rsid w:val="00141191"/>
    <w:rsid w:val="001414CE"/>
    <w:rsid w:val="0014159C"/>
    <w:rsid w:val="00141A04"/>
    <w:rsid w:val="00142665"/>
    <w:rsid w:val="00143509"/>
    <w:rsid w:val="0014384A"/>
    <w:rsid w:val="00143FDF"/>
    <w:rsid w:val="0014450F"/>
    <w:rsid w:val="00144CE9"/>
    <w:rsid w:val="00144D8F"/>
    <w:rsid w:val="001458E2"/>
    <w:rsid w:val="00145C74"/>
    <w:rsid w:val="001462E9"/>
    <w:rsid w:val="00146635"/>
    <w:rsid w:val="00146784"/>
    <w:rsid w:val="00146C15"/>
    <w:rsid w:val="00146E32"/>
    <w:rsid w:val="0014719B"/>
    <w:rsid w:val="00147904"/>
    <w:rsid w:val="001502FD"/>
    <w:rsid w:val="00150FC9"/>
    <w:rsid w:val="00151619"/>
    <w:rsid w:val="00152835"/>
    <w:rsid w:val="00152E6F"/>
    <w:rsid w:val="001533D1"/>
    <w:rsid w:val="001555C6"/>
    <w:rsid w:val="001559FA"/>
    <w:rsid w:val="00156374"/>
    <w:rsid w:val="001577D8"/>
    <w:rsid w:val="00157955"/>
    <w:rsid w:val="00157FC3"/>
    <w:rsid w:val="00160258"/>
    <w:rsid w:val="00160739"/>
    <w:rsid w:val="00161281"/>
    <w:rsid w:val="0016164A"/>
    <w:rsid w:val="00162507"/>
    <w:rsid w:val="0016271E"/>
    <w:rsid w:val="00162D7A"/>
    <w:rsid w:val="00163AF7"/>
    <w:rsid w:val="00164C94"/>
    <w:rsid w:val="00164DAB"/>
    <w:rsid w:val="00165BBB"/>
    <w:rsid w:val="0016613F"/>
    <w:rsid w:val="00166215"/>
    <w:rsid w:val="00166591"/>
    <w:rsid w:val="001675C5"/>
    <w:rsid w:val="00171143"/>
    <w:rsid w:val="00171BF2"/>
    <w:rsid w:val="001723D8"/>
    <w:rsid w:val="00172864"/>
    <w:rsid w:val="00172B82"/>
    <w:rsid w:val="00172EFA"/>
    <w:rsid w:val="00173608"/>
    <w:rsid w:val="001745EC"/>
    <w:rsid w:val="001747B7"/>
    <w:rsid w:val="00175729"/>
    <w:rsid w:val="00175C30"/>
    <w:rsid w:val="00175D36"/>
    <w:rsid w:val="00177069"/>
    <w:rsid w:val="0017781F"/>
    <w:rsid w:val="00177FC1"/>
    <w:rsid w:val="00180E8F"/>
    <w:rsid w:val="001815A2"/>
    <w:rsid w:val="001817E4"/>
    <w:rsid w:val="00181FC1"/>
    <w:rsid w:val="00182BB4"/>
    <w:rsid w:val="00182F74"/>
    <w:rsid w:val="00183034"/>
    <w:rsid w:val="001830F7"/>
    <w:rsid w:val="00183EE6"/>
    <w:rsid w:val="00184EFD"/>
    <w:rsid w:val="0018588A"/>
    <w:rsid w:val="001868A0"/>
    <w:rsid w:val="00186963"/>
    <w:rsid w:val="00187252"/>
    <w:rsid w:val="001879DD"/>
    <w:rsid w:val="00191C91"/>
    <w:rsid w:val="00192DD9"/>
    <w:rsid w:val="00193A9C"/>
    <w:rsid w:val="00193E7D"/>
    <w:rsid w:val="00194339"/>
    <w:rsid w:val="00194848"/>
    <w:rsid w:val="0019549C"/>
    <w:rsid w:val="0019576B"/>
    <w:rsid w:val="001958EA"/>
    <w:rsid w:val="00195E0E"/>
    <w:rsid w:val="00195F3A"/>
    <w:rsid w:val="00197B93"/>
    <w:rsid w:val="001A12C9"/>
    <w:rsid w:val="001A14E9"/>
    <w:rsid w:val="001A180D"/>
    <w:rsid w:val="001A1BAC"/>
    <w:rsid w:val="001A23CE"/>
    <w:rsid w:val="001A2C89"/>
    <w:rsid w:val="001A3DE2"/>
    <w:rsid w:val="001A3F10"/>
    <w:rsid w:val="001A4713"/>
    <w:rsid w:val="001A4B18"/>
    <w:rsid w:val="001A5AFF"/>
    <w:rsid w:val="001A5F0C"/>
    <w:rsid w:val="001A673E"/>
    <w:rsid w:val="001A6E6F"/>
    <w:rsid w:val="001A7763"/>
    <w:rsid w:val="001B2967"/>
    <w:rsid w:val="001B29F0"/>
    <w:rsid w:val="001B3964"/>
    <w:rsid w:val="001B4452"/>
    <w:rsid w:val="001B445C"/>
    <w:rsid w:val="001B466C"/>
    <w:rsid w:val="001B4CD2"/>
    <w:rsid w:val="001B4F34"/>
    <w:rsid w:val="001B52EC"/>
    <w:rsid w:val="001B554A"/>
    <w:rsid w:val="001B582F"/>
    <w:rsid w:val="001B6564"/>
    <w:rsid w:val="001B691A"/>
    <w:rsid w:val="001B6C3C"/>
    <w:rsid w:val="001B70D9"/>
    <w:rsid w:val="001C02D8"/>
    <w:rsid w:val="001C04E3"/>
    <w:rsid w:val="001C1BF4"/>
    <w:rsid w:val="001C2378"/>
    <w:rsid w:val="001C37F9"/>
    <w:rsid w:val="001C3EE9"/>
    <w:rsid w:val="001C3FA4"/>
    <w:rsid w:val="001C40B0"/>
    <w:rsid w:val="001C40F9"/>
    <w:rsid w:val="001C458B"/>
    <w:rsid w:val="001C5311"/>
    <w:rsid w:val="001C5B05"/>
    <w:rsid w:val="001C5D4F"/>
    <w:rsid w:val="001C64C0"/>
    <w:rsid w:val="001C6578"/>
    <w:rsid w:val="001C69DA"/>
    <w:rsid w:val="001C6B46"/>
    <w:rsid w:val="001C6F06"/>
    <w:rsid w:val="001C7784"/>
    <w:rsid w:val="001D14AC"/>
    <w:rsid w:val="001D14F3"/>
    <w:rsid w:val="001D15A3"/>
    <w:rsid w:val="001D1E41"/>
    <w:rsid w:val="001D2360"/>
    <w:rsid w:val="001D2823"/>
    <w:rsid w:val="001D3109"/>
    <w:rsid w:val="001D332E"/>
    <w:rsid w:val="001D3968"/>
    <w:rsid w:val="001D5033"/>
    <w:rsid w:val="001D5C88"/>
    <w:rsid w:val="001D5DDD"/>
    <w:rsid w:val="001D6567"/>
    <w:rsid w:val="001D695C"/>
    <w:rsid w:val="001D6E7A"/>
    <w:rsid w:val="001D6FD9"/>
    <w:rsid w:val="001D72E8"/>
    <w:rsid w:val="001D780E"/>
    <w:rsid w:val="001E0031"/>
    <w:rsid w:val="001E05C3"/>
    <w:rsid w:val="001E0AD3"/>
    <w:rsid w:val="001E19C8"/>
    <w:rsid w:val="001E2A3E"/>
    <w:rsid w:val="001E2C67"/>
    <w:rsid w:val="001E36E4"/>
    <w:rsid w:val="001E379D"/>
    <w:rsid w:val="001E3A3C"/>
    <w:rsid w:val="001E3C95"/>
    <w:rsid w:val="001E436F"/>
    <w:rsid w:val="001E535B"/>
    <w:rsid w:val="001E5800"/>
    <w:rsid w:val="001E5AEB"/>
    <w:rsid w:val="001E5C23"/>
    <w:rsid w:val="001E7504"/>
    <w:rsid w:val="001E76DF"/>
    <w:rsid w:val="001E7DE1"/>
    <w:rsid w:val="001F05C9"/>
    <w:rsid w:val="001F1308"/>
    <w:rsid w:val="001F1525"/>
    <w:rsid w:val="001F1695"/>
    <w:rsid w:val="001F1842"/>
    <w:rsid w:val="001F18A8"/>
    <w:rsid w:val="001F1E87"/>
    <w:rsid w:val="001F1EB6"/>
    <w:rsid w:val="001F2064"/>
    <w:rsid w:val="001F2E23"/>
    <w:rsid w:val="001F341F"/>
    <w:rsid w:val="001F3911"/>
    <w:rsid w:val="001F3C0A"/>
    <w:rsid w:val="001F3F1A"/>
    <w:rsid w:val="001F4CBD"/>
    <w:rsid w:val="001F4D42"/>
    <w:rsid w:val="001F5072"/>
    <w:rsid w:val="001F5545"/>
    <w:rsid w:val="001F5777"/>
    <w:rsid w:val="001F5937"/>
    <w:rsid w:val="001F59E3"/>
    <w:rsid w:val="001F59ED"/>
    <w:rsid w:val="001F6D30"/>
    <w:rsid w:val="001F7121"/>
    <w:rsid w:val="001F7CF8"/>
    <w:rsid w:val="00200282"/>
    <w:rsid w:val="002005B4"/>
    <w:rsid w:val="00200C9F"/>
    <w:rsid w:val="00200D2C"/>
    <w:rsid w:val="00201560"/>
    <w:rsid w:val="002019D8"/>
    <w:rsid w:val="00201DB0"/>
    <w:rsid w:val="00201EC7"/>
    <w:rsid w:val="00202469"/>
    <w:rsid w:val="0020269C"/>
    <w:rsid w:val="0020349A"/>
    <w:rsid w:val="002034B4"/>
    <w:rsid w:val="00204032"/>
    <w:rsid w:val="00204412"/>
    <w:rsid w:val="00204838"/>
    <w:rsid w:val="00204BAD"/>
    <w:rsid w:val="00204D60"/>
    <w:rsid w:val="00205627"/>
    <w:rsid w:val="002056D0"/>
    <w:rsid w:val="00206418"/>
    <w:rsid w:val="00207FEE"/>
    <w:rsid w:val="00210860"/>
    <w:rsid w:val="00210A19"/>
    <w:rsid w:val="00210B6A"/>
    <w:rsid w:val="00210D1E"/>
    <w:rsid w:val="00210D2F"/>
    <w:rsid w:val="00211DEA"/>
    <w:rsid w:val="0021242A"/>
    <w:rsid w:val="00212AEB"/>
    <w:rsid w:val="00212CB6"/>
    <w:rsid w:val="00212E37"/>
    <w:rsid w:val="00212E96"/>
    <w:rsid w:val="00213C0A"/>
    <w:rsid w:val="00213FB4"/>
    <w:rsid w:val="002140FF"/>
    <w:rsid w:val="00216A44"/>
    <w:rsid w:val="002206A2"/>
    <w:rsid w:val="00220894"/>
    <w:rsid w:val="00220910"/>
    <w:rsid w:val="002228FA"/>
    <w:rsid w:val="00222998"/>
    <w:rsid w:val="002232DB"/>
    <w:rsid w:val="00224952"/>
    <w:rsid w:val="00224DD2"/>
    <w:rsid w:val="00225A6A"/>
    <w:rsid w:val="00225AC7"/>
    <w:rsid w:val="00225ACC"/>
    <w:rsid w:val="00225DF4"/>
    <w:rsid w:val="002260F8"/>
    <w:rsid w:val="00226572"/>
    <w:rsid w:val="002266C6"/>
    <w:rsid w:val="00226804"/>
    <w:rsid w:val="00226B39"/>
    <w:rsid w:val="00226C67"/>
    <w:rsid w:val="00231C25"/>
    <w:rsid w:val="00231C6F"/>
    <w:rsid w:val="002327D6"/>
    <w:rsid w:val="00232A90"/>
    <w:rsid w:val="00233FD1"/>
    <w:rsid w:val="00234151"/>
    <w:rsid w:val="0023420A"/>
    <w:rsid w:val="0023478D"/>
    <w:rsid w:val="00234A12"/>
    <w:rsid w:val="00234F8C"/>
    <w:rsid w:val="00235542"/>
    <w:rsid w:val="002359C4"/>
    <w:rsid w:val="002369B0"/>
    <w:rsid w:val="00236AD8"/>
    <w:rsid w:val="00236D1B"/>
    <w:rsid w:val="002401F5"/>
    <w:rsid w:val="00240E54"/>
    <w:rsid w:val="00242DF6"/>
    <w:rsid w:val="00242F99"/>
    <w:rsid w:val="00243521"/>
    <w:rsid w:val="00243C14"/>
    <w:rsid w:val="002451C5"/>
    <w:rsid w:val="0024541B"/>
    <w:rsid w:val="00245F1F"/>
    <w:rsid w:val="0024663B"/>
    <w:rsid w:val="00247103"/>
    <w:rsid w:val="00250067"/>
    <w:rsid w:val="00251550"/>
    <w:rsid w:val="002516DE"/>
    <w:rsid w:val="00251F81"/>
    <w:rsid w:val="00252A34"/>
    <w:rsid w:val="00252B21"/>
    <w:rsid w:val="00252BE0"/>
    <w:rsid w:val="00253588"/>
    <w:rsid w:val="00253902"/>
    <w:rsid w:val="00253E15"/>
    <w:rsid w:val="0025459F"/>
    <w:rsid w:val="002546F4"/>
    <w:rsid w:val="002551D0"/>
    <w:rsid w:val="00255374"/>
    <w:rsid w:val="00255B81"/>
    <w:rsid w:val="002561CD"/>
    <w:rsid w:val="00257BF4"/>
    <w:rsid w:val="00260003"/>
    <w:rsid w:val="0026035D"/>
    <w:rsid w:val="0026053A"/>
    <w:rsid w:val="002606D6"/>
    <w:rsid w:val="002608A5"/>
    <w:rsid w:val="002610B7"/>
    <w:rsid w:val="00261C98"/>
    <w:rsid w:val="0026248E"/>
    <w:rsid w:val="00262914"/>
    <w:rsid w:val="00262A26"/>
    <w:rsid w:val="00263FED"/>
    <w:rsid w:val="002647BF"/>
    <w:rsid w:val="002647D5"/>
    <w:rsid w:val="00265032"/>
    <w:rsid w:val="0026509F"/>
    <w:rsid w:val="002651FB"/>
    <w:rsid w:val="0026538C"/>
    <w:rsid w:val="00265781"/>
    <w:rsid w:val="00265D3E"/>
    <w:rsid w:val="0026627E"/>
    <w:rsid w:val="00266B13"/>
    <w:rsid w:val="00270728"/>
    <w:rsid w:val="00270D42"/>
    <w:rsid w:val="00270ECE"/>
    <w:rsid w:val="002712BB"/>
    <w:rsid w:val="00271894"/>
    <w:rsid w:val="00271934"/>
    <w:rsid w:val="0027195D"/>
    <w:rsid w:val="00272B03"/>
    <w:rsid w:val="002733E2"/>
    <w:rsid w:val="0027498D"/>
    <w:rsid w:val="002750B1"/>
    <w:rsid w:val="00275B0A"/>
    <w:rsid w:val="00276A35"/>
    <w:rsid w:val="00276FC9"/>
    <w:rsid w:val="00277137"/>
    <w:rsid w:val="00277835"/>
    <w:rsid w:val="002801BB"/>
    <w:rsid w:val="0028082D"/>
    <w:rsid w:val="00280AB1"/>
    <w:rsid w:val="00280EAF"/>
    <w:rsid w:val="002817E9"/>
    <w:rsid w:val="00281BFD"/>
    <w:rsid w:val="002820DB"/>
    <w:rsid w:val="002836C3"/>
    <w:rsid w:val="00284B29"/>
    <w:rsid w:val="00284BAE"/>
    <w:rsid w:val="00284E4F"/>
    <w:rsid w:val="00285160"/>
    <w:rsid w:val="002851FA"/>
    <w:rsid w:val="002859AF"/>
    <w:rsid w:val="00286AE7"/>
    <w:rsid w:val="00287243"/>
    <w:rsid w:val="002877DF"/>
    <w:rsid w:val="00290647"/>
    <w:rsid w:val="00291147"/>
    <w:rsid w:val="00291385"/>
    <w:rsid w:val="00291422"/>
    <w:rsid w:val="0029237F"/>
    <w:rsid w:val="002923CC"/>
    <w:rsid w:val="00292715"/>
    <w:rsid w:val="002930C5"/>
    <w:rsid w:val="00293E57"/>
    <w:rsid w:val="002942C4"/>
    <w:rsid w:val="002947D1"/>
    <w:rsid w:val="002948DF"/>
    <w:rsid w:val="00294D90"/>
    <w:rsid w:val="00295B3B"/>
    <w:rsid w:val="00295C47"/>
    <w:rsid w:val="00295FD2"/>
    <w:rsid w:val="00296C61"/>
    <w:rsid w:val="00297155"/>
    <w:rsid w:val="002A17EE"/>
    <w:rsid w:val="002A1E92"/>
    <w:rsid w:val="002A1EE3"/>
    <w:rsid w:val="002A204D"/>
    <w:rsid w:val="002A2616"/>
    <w:rsid w:val="002A26E1"/>
    <w:rsid w:val="002A368A"/>
    <w:rsid w:val="002A4065"/>
    <w:rsid w:val="002A4536"/>
    <w:rsid w:val="002A59F0"/>
    <w:rsid w:val="002A5E5B"/>
    <w:rsid w:val="002A63A4"/>
    <w:rsid w:val="002A6432"/>
    <w:rsid w:val="002A6F25"/>
    <w:rsid w:val="002A6FD3"/>
    <w:rsid w:val="002B000D"/>
    <w:rsid w:val="002B0A7D"/>
    <w:rsid w:val="002B1A69"/>
    <w:rsid w:val="002B2723"/>
    <w:rsid w:val="002B282F"/>
    <w:rsid w:val="002B2981"/>
    <w:rsid w:val="002B303A"/>
    <w:rsid w:val="002B37FD"/>
    <w:rsid w:val="002B4AE6"/>
    <w:rsid w:val="002B538E"/>
    <w:rsid w:val="002B5696"/>
    <w:rsid w:val="002B5DCA"/>
    <w:rsid w:val="002B5F8F"/>
    <w:rsid w:val="002B6BAC"/>
    <w:rsid w:val="002B6BDC"/>
    <w:rsid w:val="002B75B0"/>
    <w:rsid w:val="002B7900"/>
    <w:rsid w:val="002B7C2D"/>
    <w:rsid w:val="002B7EAF"/>
    <w:rsid w:val="002C0443"/>
    <w:rsid w:val="002C099C"/>
    <w:rsid w:val="002C0B74"/>
    <w:rsid w:val="002C0C8B"/>
    <w:rsid w:val="002C0CBB"/>
    <w:rsid w:val="002C1201"/>
    <w:rsid w:val="002C1460"/>
    <w:rsid w:val="002C20F2"/>
    <w:rsid w:val="002C224B"/>
    <w:rsid w:val="002C3192"/>
    <w:rsid w:val="002C38B2"/>
    <w:rsid w:val="002C3F9C"/>
    <w:rsid w:val="002C4F6E"/>
    <w:rsid w:val="002C5472"/>
    <w:rsid w:val="002C5AFA"/>
    <w:rsid w:val="002C69A7"/>
    <w:rsid w:val="002C7391"/>
    <w:rsid w:val="002D0439"/>
    <w:rsid w:val="002D11B7"/>
    <w:rsid w:val="002D3BBC"/>
    <w:rsid w:val="002D422F"/>
    <w:rsid w:val="002D4253"/>
    <w:rsid w:val="002D438A"/>
    <w:rsid w:val="002D4BA7"/>
    <w:rsid w:val="002D5738"/>
    <w:rsid w:val="002D5E53"/>
    <w:rsid w:val="002D6A7C"/>
    <w:rsid w:val="002E0216"/>
    <w:rsid w:val="002E0319"/>
    <w:rsid w:val="002E0461"/>
    <w:rsid w:val="002E0760"/>
    <w:rsid w:val="002E179B"/>
    <w:rsid w:val="002E1AAA"/>
    <w:rsid w:val="002E1C9E"/>
    <w:rsid w:val="002E2103"/>
    <w:rsid w:val="002E257B"/>
    <w:rsid w:val="002E34C8"/>
    <w:rsid w:val="002E3C65"/>
    <w:rsid w:val="002E3F5B"/>
    <w:rsid w:val="002E42BA"/>
    <w:rsid w:val="002E4362"/>
    <w:rsid w:val="002E46B7"/>
    <w:rsid w:val="002E5303"/>
    <w:rsid w:val="002E583E"/>
    <w:rsid w:val="002E5C40"/>
    <w:rsid w:val="002E5C70"/>
    <w:rsid w:val="002E63D9"/>
    <w:rsid w:val="002E640E"/>
    <w:rsid w:val="002E7C23"/>
    <w:rsid w:val="002F001A"/>
    <w:rsid w:val="002F0039"/>
    <w:rsid w:val="002F0C28"/>
    <w:rsid w:val="002F1CAB"/>
    <w:rsid w:val="002F219D"/>
    <w:rsid w:val="002F3CDE"/>
    <w:rsid w:val="002F5DD6"/>
    <w:rsid w:val="002F5FEA"/>
    <w:rsid w:val="002F60E4"/>
    <w:rsid w:val="002F61B3"/>
    <w:rsid w:val="002F63E7"/>
    <w:rsid w:val="002F6834"/>
    <w:rsid w:val="002F7BE3"/>
    <w:rsid w:val="002F7E22"/>
    <w:rsid w:val="002F7E6A"/>
    <w:rsid w:val="00300165"/>
    <w:rsid w:val="003010CF"/>
    <w:rsid w:val="00303093"/>
    <w:rsid w:val="0030339F"/>
    <w:rsid w:val="00303440"/>
    <w:rsid w:val="0030410C"/>
    <w:rsid w:val="00304D9B"/>
    <w:rsid w:val="00305FF9"/>
    <w:rsid w:val="00306325"/>
    <w:rsid w:val="00306E6B"/>
    <w:rsid w:val="00307CEC"/>
    <w:rsid w:val="00310073"/>
    <w:rsid w:val="003100C8"/>
    <w:rsid w:val="00310C8D"/>
    <w:rsid w:val="00311161"/>
    <w:rsid w:val="00312400"/>
    <w:rsid w:val="00312739"/>
    <w:rsid w:val="00312B22"/>
    <w:rsid w:val="00312CEC"/>
    <w:rsid w:val="00312D10"/>
    <w:rsid w:val="00312FBB"/>
    <w:rsid w:val="003142D3"/>
    <w:rsid w:val="003153A7"/>
    <w:rsid w:val="00315778"/>
    <w:rsid w:val="00315FD6"/>
    <w:rsid w:val="00316055"/>
    <w:rsid w:val="00317659"/>
    <w:rsid w:val="003178DA"/>
    <w:rsid w:val="00317DB8"/>
    <w:rsid w:val="00320618"/>
    <w:rsid w:val="00320818"/>
    <w:rsid w:val="00320E66"/>
    <w:rsid w:val="0032100B"/>
    <w:rsid w:val="003214BA"/>
    <w:rsid w:val="00321BD7"/>
    <w:rsid w:val="00321E43"/>
    <w:rsid w:val="003220D1"/>
    <w:rsid w:val="0032260F"/>
    <w:rsid w:val="003228DA"/>
    <w:rsid w:val="00322A25"/>
    <w:rsid w:val="00323D6B"/>
    <w:rsid w:val="0032520D"/>
    <w:rsid w:val="00325692"/>
    <w:rsid w:val="00325E8B"/>
    <w:rsid w:val="00325F5D"/>
    <w:rsid w:val="00326957"/>
    <w:rsid w:val="00326AE2"/>
    <w:rsid w:val="00330D57"/>
    <w:rsid w:val="00331426"/>
    <w:rsid w:val="0033171D"/>
    <w:rsid w:val="003318A9"/>
    <w:rsid w:val="00331FC3"/>
    <w:rsid w:val="0033274B"/>
    <w:rsid w:val="00332ED3"/>
    <w:rsid w:val="0033352D"/>
    <w:rsid w:val="003336B3"/>
    <w:rsid w:val="00333CCA"/>
    <w:rsid w:val="00333D3C"/>
    <w:rsid w:val="0033522C"/>
    <w:rsid w:val="003352B9"/>
    <w:rsid w:val="003358E8"/>
    <w:rsid w:val="00335B13"/>
    <w:rsid w:val="00335B75"/>
    <w:rsid w:val="00335D8C"/>
    <w:rsid w:val="00336072"/>
    <w:rsid w:val="003361BD"/>
    <w:rsid w:val="003363A1"/>
    <w:rsid w:val="003369D1"/>
    <w:rsid w:val="00336A03"/>
    <w:rsid w:val="0034031D"/>
    <w:rsid w:val="003404CE"/>
    <w:rsid w:val="00341A98"/>
    <w:rsid w:val="0034226D"/>
    <w:rsid w:val="003426ED"/>
    <w:rsid w:val="00342972"/>
    <w:rsid w:val="00342B3E"/>
    <w:rsid w:val="00342FDD"/>
    <w:rsid w:val="00343AF2"/>
    <w:rsid w:val="003440B9"/>
    <w:rsid w:val="0034429B"/>
    <w:rsid w:val="0034450C"/>
    <w:rsid w:val="00344866"/>
    <w:rsid w:val="00344CBC"/>
    <w:rsid w:val="00345306"/>
    <w:rsid w:val="0034638C"/>
    <w:rsid w:val="00346642"/>
    <w:rsid w:val="00346F7F"/>
    <w:rsid w:val="003473C8"/>
    <w:rsid w:val="00347564"/>
    <w:rsid w:val="0034766C"/>
    <w:rsid w:val="00350108"/>
    <w:rsid w:val="00350762"/>
    <w:rsid w:val="003507C4"/>
    <w:rsid w:val="00351478"/>
    <w:rsid w:val="003519A1"/>
    <w:rsid w:val="00352480"/>
    <w:rsid w:val="003530D2"/>
    <w:rsid w:val="0035331A"/>
    <w:rsid w:val="003534E1"/>
    <w:rsid w:val="003548D8"/>
    <w:rsid w:val="003554CA"/>
    <w:rsid w:val="00355B5D"/>
    <w:rsid w:val="00356236"/>
    <w:rsid w:val="00360232"/>
    <w:rsid w:val="003602E0"/>
    <w:rsid w:val="00360CE7"/>
    <w:rsid w:val="00360D01"/>
    <w:rsid w:val="003617FF"/>
    <w:rsid w:val="00362569"/>
    <w:rsid w:val="00362F39"/>
    <w:rsid w:val="003636CD"/>
    <w:rsid w:val="0036487C"/>
    <w:rsid w:val="00364D0F"/>
    <w:rsid w:val="00364D54"/>
    <w:rsid w:val="00365411"/>
    <w:rsid w:val="00365815"/>
    <w:rsid w:val="00365FA2"/>
    <w:rsid w:val="00366C69"/>
    <w:rsid w:val="00367114"/>
    <w:rsid w:val="00367441"/>
    <w:rsid w:val="00367778"/>
    <w:rsid w:val="003679B4"/>
    <w:rsid w:val="00367B1D"/>
    <w:rsid w:val="003709FE"/>
    <w:rsid w:val="00370E4F"/>
    <w:rsid w:val="00371215"/>
    <w:rsid w:val="00371916"/>
    <w:rsid w:val="00372F0D"/>
    <w:rsid w:val="00373F3B"/>
    <w:rsid w:val="00374059"/>
    <w:rsid w:val="00374768"/>
    <w:rsid w:val="0037535B"/>
    <w:rsid w:val="0037552D"/>
    <w:rsid w:val="0037563D"/>
    <w:rsid w:val="003756DB"/>
    <w:rsid w:val="00375BAA"/>
    <w:rsid w:val="00376A9A"/>
    <w:rsid w:val="00376C4C"/>
    <w:rsid w:val="00376DFF"/>
    <w:rsid w:val="00376F45"/>
    <w:rsid w:val="003770BB"/>
    <w:rsid w:val="0037771A"/>
    <w:rsid w:val="003802DC"/>
    <w:rsid w:val="00380899"/>
    <w:rsid w:val="00380E4E"/>
    <w:rsid w:val="00380FBF"/>
    <w:rsid w:val="0038109F"/>
    <w:rsid w:val="00382A43"/>
    <w:rsid w:val="00382D60"/>
    <w:rsid w:val="00382F29"/>
    <w:rsid w:val="0038336F"/>
    <w:rsid w:val="00383C8D"/>
    <w:rsid w:val="0038412E"/>
    <w:rsid w:val="00384D57"/>
    <w:rsid w:val="003852FB"/>
    <w:rsid w:val="00385429"/>
    <w:rsid w:val="00385B05"/>
    <w:rsid w:val="00386382"/>
    <w:rsid w:val="003865EF"/>
    <w:rsid w:val="00386BA9"/>
    <w:rsid w:val="00386C50"/>
    <w:rsid w:val="00386D72"/>
    <w:rsid w:val="0038737F"/>
    <w:rsid w:val="003877FE"/>
    <w:rsid w:val="00390017"/>
    <w:rsid w:val="003901A3"/>
    <w:rsid w:val="0039072F"/>
    <w:rsid w:val="00393629"/>
    <w:rsid w:val="00393FAD"/>
    <w:rsid w:val="003940CE"/>
    <w:rsid w:val="003957CB"/>
    <w:rsid w:val="003958E8"/>
    <w:rsid w:val="00395C2E"/>
    <w:rsid w:val="00397C1D"/>
    <w:rsid w:val="003A180F"/>
    <w:rsid w:val="003A18DD"/>
    <w:rsid w:val="003A20C8"/>
    <w:rsid w:val="003A2361"/>
    <w:rsid w:val="003A2810"/>
    <w:rsid w:val="003A2B3D"/>
    <w:rsid w:val="003A2C29"/>
    <w:rsid w:val="003A2EC3"/>
    <w:rsid w:val="003A3179"/>
    <w:rsid w:val="003A36F2"/>
    <w:rsid w:val="003A3D39"/>
    <w:rsid w:val="003A3EC7"/>
    <w:rsid w:val="003A40B4"/>
    <w:rsid w:val="003A5211"/>
    <w:rsid w:val="003A6A36"/>
    <w:rsid w:val="003A77E1"/>
    <w:rsid w:val="003A7834"/>
    <w:rsid w:val="003A7ED5"/>
    <w:rsid w:val="003B0519"/>
    <w:rsid w:val="003B0950"/>
    <w:rsid w:val="003B0B5B"/>
    <w:rsid w:val="003B0E79"/>
    <w:rsid w:val="003B1326"/>
    <w:rsid w:val="003B2C33"/>
    <w:rsid w:val="003B3575"/>
    <w:rsid w:val="003B42D9"/>
    <w:rsid w:val="003B461E"/>
    <w:rsid w:val="003B504A"/>
    <w:rsid w:val="003B50BC"/>
    <w:rsid w:val="003B5262"/>
    <w:rsid w:val="003B5D97"/>
    <w:rsid w:val="003B61BC"/>
    <w:rsid w:val="003B63A4"/>
    <w:rsid w:val="003B68FE"/>
    <w:rsid w:val="003B6D7D"/>
    <w:rsid w:val="003B78E8"/>
    <w:rsid w:val="003B7D7E"/>
    <w:rsid w:val="003C0C6D"/>
    <w:rsid w:val="003C1012"/>
    <w:rsid w:val="003C11C9"/>
    <w:rsid w:val="003C1229"/>
    <w:rsid w:val="003C1286"/>
    <w:rsid w:val="003C1780"/>
    <w:rsid w:val="003C1FD4"/>
    <w:rsid w:val="003C213D"/>
    <w:rsid w:val="003C25AD"/>
    <w:rsid w:val="003C2C69"/>
    <w:rsid w:val="003C2D21"/>
    <w:rsid w:val="003C3124"/>
    <w:rsid w:val="003C38BC"/>
    <w:rsid w:val="003C4ECF"/>
    <w:rsid w:val="003C541D"/>
    <w:rsid w:val="003C5B1A"/>
    <w:rsid w:val="003C5E6B"/>
    <w:rsid w:val="003C6E3C"/>
    <w:rsid w:val="003C783F"/>
    <w:rsid w:val="003C7AD7"/>
    <w:rsid w:val="003D04CC"/>
    <w:rsid w:val="003D0F8F"/>
    <w:rsid w:val="003D0FC3"/>
    <w:rsid w:val="003D2C1D"/>
    <w:rsid w:val="003D2C34"/>
    <w:rsid w:val="003D2DB5"/>
    <w:rsid w:val="003D3DDD"/>
    <w:rsid w:val="003D3E55"/>
    <w:rsid w:val="003D475B"/>
    <w:rsid w:val="003D59F5"/>
    <w:rsid w:val="003D5CBF"/>
    <w:rsid w:val="003D66D2"/>
    <w:rsid w:val="003D6C66"/>
    <w:rsid w:val="003E07AE"/>
    <w:rsid w:val="003E127C"/>
    <w:rsid w:val="003E14FC"/>
    <w:rsid w:val="003E1C48"/>
    <w:rsid w:val="003E236D"/>
    <w:rsid w:val="003E2976"/>
    <w:rsid w:val="003E408F"/>
    <w:rsid w:val="003E455C"/>
    <w:rsid w:val="003E4858"/>
    <w:rsid w:val="003E4A0B"/>
    <w:rsid w:val="003E5A01"/>
    <w:rsid w:val="003E6316"/>
    <w:rsid w:val="003E6884"/>
    <w:rsid w:val="003E6AC5"/>
    <w:rsid w:val="003E73A1"/>
    <w:rsid w:val="003F0096"/>
    <w:rsid w:val="003F0850"/>
    <w:rsid w:val="003F095E"/>
    <w:rsid w:val="003F0D12"/>
    <w:rsid w:val="003F160C"/>
    <w:rsid w:val="003F324F"/>
    <w:rsid w:val="003F33BC"/>
    <w:rsid w:val="003F3D0C"/>
    <w:rsid w:val="003F3D4E"/>
    <w:rsid w:val="003F44A1"/>
    <w:rsid w:val="003F477E"/>
    <w:rsid w:val="003F48AF"/>
    <w:rsid w:val="003F5455"/>
    <w:rsid w:val="003F57C1"/>
    <w:rsid w:val="003F5ED3"/>
    <w:rsid w:val="003F6CD2"/>
    <w:rsid w:val="003F788D"/>
    <w:rsid w:val="00400028"/>
    <w:rsid w:val="0040125F"/>
    <w:rsid w:val="0040126E"/>
    <w:rsid w:val="004018BB"/>
    <w:rsid w:val="004018C0"/>
    <w:rsid w:val="00401D32"/>
    <w:rsid w:val="004020D4"/>
    <w:rsid w:val="004021B6"/>
    <w:rsid w:val="004047C4"/>
    <w:rsid w:val="0040570B"/>
    <w:rsid w:val="00405C3C"/>
    <w:rsid w:val="00405EDB"/>
    <w:rsid w:val="00405F20"/>
    <w:rsid w:val="00405F4F"/>
    <w:rsid w:val="00405FB1"/>
    <w:rsid w:val="00406460"/>
    <w:rsid w:val="00406673"/>
    <w:rsid w:val="004072FF"/>
    <w:rsid w:val="00410605"/>
    <w:rsid w:val="00412461"/>
    <w:rsid w:val="00412546"/>
    <w:rsid w:val="00413053"/>
    <w:rsid w:val="0041319C"/>
    <w:rsid w:val="00413314"/>
    <w:rsid w:val="004137B6"/>
    <w:rsid w:val="00413A54"/>
    <w:rsid w:val="00413C10"/>
    <w:rsid w:val="00413CD9"/>
    <w:rsid w:val="00413F9A"/>
    <w:rsid w:val="004140CA"/>
    <w:rsid w:val="0041424F"/>
    <w:rsid w:val="00414C65"/>
    <w:rsid w:val="00414D7F"/>
    <w:rsid w:val="00414EF0"/>
    <w:rsid w:val="00414F53"/>
    <w:rsid w:val="004150F9"/>
    <w:rsid w:val="00415D76"/>
    <w:rsid w:val="00415F18"/>
    <w:rsid w:val="004162D7"/>
    <w:rsid w:val="00416665"/>
    <w:rsid w:val="00416A67"/>
    <w:rsid w:val="00416ACB"/>
    <w:rsid w:val="00417326"/>
    <w:rsid w:val="00417D1D"/>
    <w:rsid w:val="004214AF"/>
    <w:rsid w:val="0042182C"/>
    <w:rsid w:val="00421B82"/>
    <w:rsid w:val="00421DC0"/>
    <w:rsid w:val="00421DCF"/>
    <w:rsid w:val="00422341"/>
    <w:rsid w:val="00423415"/>
    <w:rsid w:val="00423641"/>
    <w:rsid w:val="00423AA1"/>
    <w:rsid w:val="00425B98"/>
    <w:rsid w:val="00426266"/>
    <w:rsid w:val="004272C2"/>
    <w:rsid w:val="0042777A"/>
    <w:rsid w:val="00430A2D"/>
    <w:rsid w:val="00430E52"/>
    <w:rsid w:val="00430F36"/>
    <w:rsid w:val="004312B8"/>
    <w:rsid w:val="00431505"/>
    <w:rsid w:val="00431976"/>
    <w:rsid w:val="00431AF0"/>
    <w:rsid w:val="0043213A"/>
    <w:rsid w:val="00432421"/>
    <w:rsid w:val="004329AA"/>
    <w:rsid w:val="004330F4"/>
    <w:rsid w:val="00433590"/>
    <w:rsid w:val="0043393D"/>
    <w:rsid w:val="004344C7"/>
    <w:rsid w:val="00435274"/>
    <w:rsid w:val="004352AD"/>
    <w:rsid w:val="0043545D"/>
    <w:rsid w:val="00435FE2"/>
    <w:rsid w:val="00436398"/>
    <w:rsid w:val="004365F6"/>
    <w:rsid w:val="00436E2F"/>
    <w:rsid w:val="00436EAB"/>
    <w:rsid w:val="00437705"/>
    <w:rsid w:val="00437A47"/>
    <w:rsid w:val="00440D4F"/>
    <w:rsid w:val="0044126D"/>
    <w:rsid w:val="00441448"/>
    <w:rsid w:val="004461D9"/>
    <w:rsid w:val="00446AC6"/>
    <w:rsid w:val="0044717F"/>
    <w:rsid w:val="0044759B"/>
    <w:rsid w:val="004479AF"/>
    <w:rsid w:val="00447F54"/>
    <w:rsid w:val="0045018A"/>
    <w:rsid w:val="004506FC"/>
    <w:rsid w:val="00450B7E"/>
    <w:rsid w:val="00450FDA"/>
    <w:rsid w:val="00451243"/>
    <w:rsid w:val="0045136B"/>
    <w:rsid w:val="00451C7E"/>
    <w:rsid w:val="004534DA"/>
    <w:rsid w:val="00453BB6"/>
    <w:rsid w:val="00453CAA"/>
    <w:rsid w:val="0045449D"/>
    <w:rsid w:val="004548A5"/>
    <w:rsid w:val="004550E6"/>
    <w:rsid w:val="00455113"/>
    <w:rsid w:val="00455897"/>
    <w:rsid w:val="00456421"/>
    <w:rsid w:val="00456C64"/>
    <w:rsid w:val="00456DAB"/>
    <w:rsid w:val="00456E7E"/>
    <w:rsid w:val="004607EB"/>
    <w:rsid w:val="00460CC3"/>
    <w:rsid w:val="00460E86"/>
    <w:rsid w:val="004615C7"/>
    <w:rsid w:val="0046264D"/>
    <w:rsid w:val="00462F37"/>
    <w:rsid w:val="0046304B"/>
    <w:rsid w:val="00463380"/>
    <w:rsid w:val="004636F0"/>
    <w:rsid w:val="00463BAF"/>
    <w:rsid w:val="00463C14"/>
    <w:rsid w:val="00464014"/>
    <w:rsid w:val="004646B4"/>
    <w:rsid w:val="00464A88"/>
    <w:rsid w:val="004651A0"/>
    <w:rsid w:val="00465453"/>
    <w:rsid w:val="00466532"/>
    <w:rsid w:val="00467143"/>
    <w:rsid w:val="00467488"/>
    <w:rsid w:val="00467EC4"/>
    <w:rsid w:val="0047083E"/>
    <w:rsid w:val="00470EB5"/>
    <w:rsid w:val="00471173"/>
    <w:rsid w:val="00471712"/>
    <w:rsid w:val="0047268D"/>
    <w:rsid w:val="00472844"/>
    <w:rsid w:val="0047286B"/>
    <w:rsid w:val="00472E27"/>
    <w:rsid w:val="00474220"/>
    <w:rsid w:val="00474440"/>
    <w:rsid w:val="00474E00"/>
    <w:rsid w:val="004752D3"/>
    <w:rsid w:val="00475335"/>
    <w:rsid w:val="004754E1"/>
    <w:rsid w:val="004757B4"/>
    <w:rsid w:val="00475CE0"/>
    <w:rsid w:val="00476827"/>
    <w:rsid w:val="00476BD4"/>
    <w:rsid w:val="00477B21"/>
    <w:rsid w:val="00477C35"/>
    <w:rsid w:val="004805F5"/>
    <w:rsid w:val="00480988"/>
    <w:rsid w:val="00480E05"/>
    <w:rsid w:val="00481366"/>
    <w:rsid w:val="00481E79"/>
    <w:rsid w:val="00482BBE"/>
    <w:rsid w:val="00482D0F"/>
    <w:rsid w:val="00482EA0"/>
    <w:rsid w:val="00483735"/>
    <w:rsid w:val="0048383B"/>
    <w:rsid w:val="00483A12"/>
    <w:rsid w:val="00483B2B"/>
    <w:rsid w:val="00484A77"/>
    <w:rsid w:val="0048540F"/>
    <w:rsid w:val="00485970"/>
    <w:rsid w:val="004859C1"/>
    <w:rsid w:val="00485C0D"/>
    <w:rsid w:val="00486575"/>
    <w:rsid w:val="004866D0"/>
    <w:rsid w:val="00487067"/>
    <w:rsid w:val="00490BA6"/>
    <w:rsid w:val="00490C39"/>
    <w:rsid w:val="004919A1"/>
    <w:rsid w:val="00492402"/>
    <w:rsid w:val="00492B11"/>
    <w:rsid w:val="00493A1A"/>
    <w:rsid w:val="00494242"/>
    <w:rsid w:val="00494BC5"/>
    <w:rsid w:val="00494E8E"/>
    <w:rsid w:val="004955BC"/>
    <w:rsid w:val="00495D52"/>
    <w:rsid w:val="00495D63"/>
    <w:rsid w:val="0049648F"/>
    <w:rsid w:val="00496606"/>
    <w:rsid w:val="00496F05"/>
    <w:rsid w:val="00497370"/>
    <w:rsid w:val="00497613"/>
    <w:rsid w:val="004A0826"/>
    <w:rsid w:val="004A0F39"/>
    <w:rsid w:val="004A1D5D"/>
    <w:rsid w:val="004A1F41"/>
    <w:rsid w:val="004A251F"/>
    <w:rsid w:val="004A3BF1"/>
    <w:rsid w:val="004A3E42"/>
    <w:rsid w:val="004A40DD"/>
    <w:rsid w:val="004A4715"/>
    <w:rsid w:val="004A47BD"/>
    <w:rsid w:val="004A4CC5"/>
    <w:rsid w:val="004A5046"/>
    <w:rsid w:val="004A565E"/>
    <w:rsid w:val="004A5DF3"/>
    <w:rsid w:val="004A6134"/>
    <w:rsid w:val="004A7092"/>
    <w:rsid w:val="004A75C9"/>
    <w:rsid w:val="004B0B21"/>
    <w:rsid w:val="004B2DBF"/>
    <w:rsid w:val="004B49E6"/>
    <w:rsid w:val="004B4D69"/>
    <w:rsid w:val="004B59D9"/>
    <w:rsid w:val="004B717E"/>
    <w:rsid w:val="004B738A"/>
    <w:rsid w:val="004C01A8"/>
    <w:rsid w:val="004C030D"/>
    <w:rsid w:val="004C12BF"/>
    <w:rsid w:val="004C1840"/>
    <w:rsid w:val="004C1DF4"/>
    <w:rsid w:val="004C211A"/>
    <w:rsid w:val="004C24C9"/>
    <w:rsid w:val="004C2BCF"/>
    <w:rsid w:val="004C31B6"/>
    <w:rsid w:val="004C324C"/>
    <w:rsid w:val="004C3278"/>
    <w:rsid w:val="004C351A"/>
    <w:rsid w:val="004C351B"/>
    <w:rsid w:val="004C4997"/>
    <w:rsid w:val="004C5319"/>
    <w:rsid w:val="004C5C73"/>
    <w:rsid w:val="004C621F"/>
    <w:rsid w:val="004C6B04"/>
    <w:rsid w:val="004C70EA"/>
    <w:rsid w:val="004C7948"/>
    <w:rsid w:val="004C7959"/>
    <w:rsid w:val="004C7BB8"/>
    <w:rsid w:val="004C7C1B"/>
    <w:rsid w:val="004C7C4B"/>
    <w:rsid w:val="004C7C60"/>
    <w:rsid w:val="004C7EB9"/>
    <w:rsid w:val="004D0DFE"/>
    <w:rsid w:val="004D0F81"/>
    <w:rsid w:val="004D1D91"/>
    <w:rsid w:val="004D2156"/>
    <w:rsid w:val="004D22C3"/>
    <w:rsid w:val="004D281B"/>
    <w:rsid w:val="004D29BE"/>
    <w:rsid w:val="004D320F"/>
    <w:rsid w:val="004D4871"/>
    <w:rsid w:val="004D5163"/>
    <w:rsid w:val="004D5344"/>
    <w:rsid w:val="004D5423"/>
    <w:rsid w:val="004D5573"/>
    <w:rsid w:val="004D5998"/>
    <w:rsid w:val="004D5A1A"/>
    <w:rsid w:val="004D5B38"/>
    <w:rsid w:val="004D6F4D"/>
    <w:rsid w:val="004D6F95"/>
    <w:rsid w:val="004D72FE"/>
    <w:rsid w:val="004D786A"/>
    <w:rsid w:val="004D7E91"/>
    <w:rsid w:val="004E003A"/>
    <w:rsid w:val="004E009F"/>
    <w:rsid w:val="004E0768"/>
    <w:rsid w:val="004E0D96"/>
    <w:rsid w:val="004E1289"/>
    <w:rsid w:val="004E1A31"/>
    <w:rsid w:val="004E275C"/>
    <w:rsid w:val="004E2DE0"/>
    <w:rsid w:val="004E2F3A"/>
    <w:rsid w:val="004E4060"/>
    <w:rsid w:val="004E409A"/>
    <w:rsid w:val="004E5E22"/>
    <w:rsid w:val="004E6070"/>
    <w:rsid w:val="004E6A41"/>
    <w:rsid w:val="004E6DD5"/>
    <w:rsid w:val="004E701B"/>
    <w:rsid w:val="004E74A0"/>
    <w:rsid w:val="004F025F"/>
    <w:rsid w:val="004F09D7"/>
    <w:rsid w:val="004F0FB9"/>
    <w:rsid w:val="004F1B34"/>
    <w:rsid w:val="004F24ED"/>
    <w:rsid w:val="004F2F7E"/>
    <w:rsid w:val="004F32B5"/>
    <w:rsid w:val="004F407E"/>
    <w:rsid w:val="004F44FB"/>
    <w:rsid w:val="004F4EF4"/>
    <w:rsid w:val="004F5479"/>
    <w:rsid w:val="004F69B7"/>
    <w:rsid w:val="004F7528"/>
    <w:rsid w:val="004F7BCA"/>
    <w:rsid w:val="004F7D89"/>
    <w:rsid w:val="00500D10"/>
    <w:rsid w:val="00501263"/>
    <w:rsid w:val="00501981"/>
    <w:rsid w:val="005019C8"/>
    <w:rsid w:val="00501A85"/>
    <w:rsid w:val="00501BB3"/>
    <w:rsid w:val="005021DD"/>
    <w:rsid w:val="005026CA"/>
    <w:rsid w:val="00502B72"/>
    <w:rsid w:val="00503380"/>
    <w:rsid w:val="005040DF"/>
    <w:rsid w:val="005042E1"/>
    <w:rsid w:val="00504658"/>
    <w:rsid w:val="00504BC1"/>
    <w:rsid w:val="00505134"/>
    <w:rsid w:val="005053CF"/>
    <w:rsid w:val="00505457"/>
    <w:rsid w:val="00505A3C"/>
    <w:rsid w:val="00505C04"/>
    <w:rsid w:val="0050626E"/>
    <w:rsid w:val="005067BC"/>
    <w:rsid w:val="0050692D"/>
    <w:rsid w:val="00506B2B"/>
    <w:rsid w:val="005100D0"/>
    <w:rsid w:val="00511F15"/>
    <w:rsid w:val="00512382"/>
    <w:rsid w:val="0051258F"/>
    <w:rsid w:val="005129F6"/>
    <w:rsid w:val="0051318C"/>
    <w:rsid w:val="005133D0"/>
    <w:rsid w:val="005134D0"/>
    <w:rsid w:val="005139F2"/>
    <w:rsid w:val="00513C7D"/>
    <w:rsid w:val="00513F8D"/>
    <w:rsid w:val="0051427B"/>
    <w:rsid w:val="005142CD"/>
    <w:rsid w:val="005143C9"/>
    <w:rsid w:val="00514948"/>
    <w:rsid w:val="00514F77"/>
    <w:rsid w:val="005157A9"/>
    <w:rsid w:val="005173A7"/>
    <w:rsid w:val="005177E1"/>
    <w:rsid w:val="005205FE"/>
    <w:rsid w:val="00520C0A"/>
    <w:rsid w:val="0052138E"/>
    <w:rsid w:val="005216E6"/>
    <w:rsid w:val="005218B6"/>
    <w:rsid w:val="00522589"/>
    <w:rsid w:val="00524545"/>
    <w:rsid w:val="005247D2"/>
    <w:rsid w:val="00524F84"/>
    <w:rsid w:val="005252A1"/>
    <w:rsid w:val="005255BF"/>
    <w:rsid w:val="00525661"/>
    <w:rsid w:val="005257DE"/>
    <w:rsid w:val="00526C66"/>
    <w:rsid w:val="00527200"/>
    <w:rsid w:val="00530157"/>
    <w:rsid w:val="005301DC"/>
    <w:rsid w:val="005307E1"/>
    <w:rsid w:val="00530D88"/>
    <w:rsid w:val="00531296"/>
    <w:rsid w:val="00531AF9"/>
    <w:rsid w:val="00531EBE"/>
    <w:rsid w:val="00532A80"/>
    <w:rsid w:val="00532D50"/>
    <w:rsid w:val="00532F8B"/>
    <w:rsid w:val="00533737"/>
    <w:rsid w:val="0053389B"/>
    <w:rsid w:val="005340B5"/>
    <w:rsid w:val="005353EF"/>
    <w:rsid w:val="00535B79"/>
    <w:rsid w:val="00535D7C"/>
    <w:rsid w:val="00535EC8"/>
    <w:rsid w:val="00536123"/>
    <w:rsid w:val="005363D2"/>
    <w:rsid w:val="00536579"/>
    <w:rsid w:val="0053673C"/>
    <w:rsid w:val="00536C1E"/>
    <w:rsid w:val="0054021E"/>
    <w:rsid w:val="00541180"/>
    <w:rsid w:val="00542460"/>
    <w:rsid w:val="00542DD0"/>
    <w:rsid w:val="0054343A"/>
    <w:rsid w:val="005435AC"/>
    <w:rsid w:val="00543974"/>
    <w:rsid w:val="00543EBF"/>
    <w:rsid w:val="00544ABA"/>
    <w:rsid w:val="0054542E"/>
    <w:rsid w:val="0054593A"/>
    <w:rsid w:val="005467FB"/>
    <w:rsid w:val="00546AE9"/>
    <w:rsid w:val="00547989"/>
    <w:rsid w:val="005500DF"/>
    <w:rsid w:val="00551320"/>
    <w:rsid w:val="005518A4"/>
    <w:rsid w:val="005521FA"/>
    <w:rsid w:val="00552768"/>
    <w:rsid w:val="00552935"/>
    <w:rsid w:val="00552D91"/>
    <w:rsid w:val="00552DBB"/>
    <w:rsid w:val="00553127"/>
    <w:rsid w:val="005537D5"/>
    <w:rsid w:val="00553EA5"/>
    <w:rsid w:val="00554939"/>
    <w:rsid w:val="00554BDC"/>
    <w:rsid w:val="00554BE7"/>
    <w:rsid w:val="00554EF7"/>
    <w:rsid w:val="005559DE"/>
    <w:rsid w:val="0055615C"/>
    <w:rsid w:val="005561FC"/>
    <w:rsid w:val="00556492"/>
    <w:rsid w:val="00556B7B"/>
    <w:rsid w:val="00556D68"/>
    <w:rsid w:val="00557173"/>
    <w:rsid w:val="00557662"/>
    <w:rsid w:val="005576A1"/>
    <w:rsid w:val="00557750"/>
    <w:rsid w:val="00557A64"/>
    <w:rsid w:val="005605C0"/>
    <w:rsid w:val="005605CD"/>
    <w:rsid w:val="00560D23"/>
    <w:rsid w:val="00560F0A"/>
    <w:rsid w:val="00560F95"/>
    <w:rsid w:val="005615D8"/>
    <w:rsid w:val="005619A7"/>
    <w:rsid w:val="005626D6"/>
    <w:rsid w:val="005631E3"/>
    <w:rsid w:val="005638D4"/>
    <w:rsid w:val="00563D7D"/>
    <w:rsid w:val="005646AF"/>
    <w:rsid w:val="005656ED"/>
    <w:rsid w:val="00566544"/>
    <w:rsid w:val="00566608"/>
    <w:rsid w:val="00566C83"/>
    <w:rsid w:val="005700FE"/>
    <w:rsid w:val="005701AB"/>
    <w:rsid w:val="005706EF"/>
    <w:rsid w:val="00570E24"/>
    <w:rsid w:val="00571A24"/>
    <w:rsid w:val="00572760"/>
    <w:rsid w:val="00572DF3"/>
    <w:rsid w:val="005743DE"/>
    <w:rsid w:val="00574F3F"/>
    <w:rsid w:val="0057562C"/>
    <w:rsid w:val="005759F6"/>
    <w:rsid w:val="00575E3E"/>
    <w:rsid w:val="00575FE5"/>
    <w:rsid w:val="005765F5"/>
    <w:rsid w:val="005768BB"/>
    <w:rsid w:val="00576D6C"/>
    <w:rsid w:val="00577A2E"/>
    <w:rsid w:val="0058055F"/>
    <w:rsid w:val="00580E48"/>
    <w:rsid w:val="00580F0A"/>
    <w:rsid w:val="00581021"/>
    <w:rsid w:val="00581229"/>
    <w:rsid w:val="00581246"/>
    <w:rsid w:val="00582C3A"/>
    <w:rsid w:val="00582E1A"/>
    <w:rsid w:val="00583147"/>
    <w:rsid w:val="00583280"/>
    <w:rsid w:val="00583696"/>
    <w:rsid w:val="00584416"/>
    <w:rsid w:val="00584B39"/>
    <w:rsid w:val="00585028"/>
    <w:rsid w:val="005854D1"/>
    <w:rsid w:val="00585F5B"/>
    <w:rsid w:val="00586027"/>
    <w:rsid w:val="0058620A"/>
    <w:rsid w:val="00586AA4"/>
    <w:rsid w:val="00587281"/>
    <w:rsid w:val="0058799C"/>
    <w:rsid w:val="00587DE5"/>
    <w:rsid w:val="00587FC0"/>
    <w:rsid w:val="005906AB"/>
    <w:rsid w:val="005906AD"/>
    <w:rsid w:val="00590DA6"/>
    <w:rsid w:val="00591C7D"/>
    <w:rsid w:val="00591EE8"/>
    <w:rsid w:val="00592B03"/>
    <w:rsid w:val="00592B8B"/>
    <w:rsid w:val="00593AB9"/>
    <w:rsid w:val="00593B2F"/>
    <w:rsid w:val="00594962"/>
    <w:rsid w:val="00594ABB"/>
    <w:rsid w:val="00594D1C"/>
    <w:rsid w:val="00594E36"/>
    <w:rsid w:val="00594F0A"/>
    <w:rsid w:val="0059525E"/>
    <w:rsid w:val="00595388"/>
    <w:rsid w:val="00595887"/>
    <w:rsid w:val="00595B89"/>
    <w:rsid w:val="005961F7"/>
    <w:rsid w:val="00596B9C"/>
    <w:rsid w:val="005A029F"/>
    <w:rsid w:val="005A054D"/>
    <w:rsid w:val="005A0654"/>
    <w:rsid w:val="005A0A46"/>
    <w:rsid w:val="005A100F"/>
    <w:rsid w:val="005A10B9"/>
    <w:rsid w:val="005A11EA"/>
    <w:rsid w:val="005A269F"/>
    <w:rsid w:val="005A276D"/>
    <w:rsid w:val="005A2DB5"/>
    <w:rsid w:val="005A305E"/>
    <w:rsid w:val="005A30BB"/>
    <w:rsid w:val="005A3116"/>
    <w:rsid w:val="005A3887"/>
    <w:rsid w:val="005A51BD"/>
    <w:rsid w:val="005A5297"/>
    <w:rsid w:val="005A5431"/>
    <w:rsid w:val="005A57E0"/>
    <w:rsid w:val="005A5FB8"/>
    <w:rsid w:val="005A6F8D"/>
    <w:rsid w:val="005B0319"/>
    <w:rsid w:val="005B0542"/>
    <w:rsid w:val="005B0C98"/>
    <w:rsid w:val="005B1530"/>
    <w:rsid w:val="005B154C"/>
    <w:rsid w:val="005B1F74"/>
    <w:rsid w:val="005B21B4"/>
    <w:rsid w:val="005B2225"/>
    <w:rsid w:val="005B2799"/>
    <w:rsid w:val="005B2B77"/>
    <w:rsid w:val="005B3D4A"/>
    <w:rsid w:val="005B3FB8"/>
    <w:rsid w:val="005B4A29"/>
    <w:rsid w:val="005B4D87"/>
    <w:rsid w:val="005B54FA"/>
    <w:rsid w:val="005B5DA0"/>
    <w:rsid w:val="005B720E"/>
    <w:rsid w:val="005B753B"/>
    <w:rsid w:val="005B76D0"/>
    <w:rsid w:val="005B7DD1"/>
    <w:rsid w:val="005C00A0"/>
    <w:rsid w:val="005C062F"/>
    <w:rsid w:val="005C211E"/>
    <w:rsid w:val="005C28FA"/>
    <w:rsid w:val="005C40F4"/>
    <w:rsid w:val="005C43BE"/>
    <w:rsid w:val="005C44F3"/>
    <w:rsid w:val="005C5E48"/>
    <w:rsid w:val="005C62DD"/>
    <w:rsid w:val="005C6518"/>
    <w:rsid w:val="005C6BC4"/>
    <w:rsid w:val="005C712D"/>
    <w:rsid w:val="005C7C75"/>
    <w:rsid w:val="005D0E4F"/>
    <w:rsid w:val="005D1A17"/>
    <w:rsid w:val="005D1E32"/>
    <w:rsid w:val="005D206B"/>
    <w:rsid w:val="005D22B7"/>
    <w:rsid w:val="005D25A4"/>
    <w:rsid w:val="005D2BDE"/>
    <w:rsid w:val="005D3993"/>
    <w:rsid w:val="005D3D76"/>
    <w:rsid w:val="005D3FC9"/>
    <w:rsid w:val="005D4578"/>
    <w:rsid w:val="005D4C82"/>
    <w:rsid w:val="005D4EFA"/>
    <w:rsid w:val="005D55BA"/>
    <w:rsid w:val="005D5ADB"/>
    <w:rsid w:val="005D6347"/>
    <w:rsid w:val="005D648A"/>
    <w:rsid w:val="005D6A4B"/>
    <w:rsid w:val="005D6D24"/>
    <w:rsid w:val="005D6EE9"/>
    <w:rsid w:val="005D7E0D"/>
    <w:rsid w:val="005E06D7"/>
    <w:rsid w:val="005E126C"/>
    <w:rsid w:val="005E2221"/>
    <w:rsid w:val="005E234A"/>
    <w:rsid w:val="005E2912"/>
    <w:rsid w:val="005E2BDC"/>
    <w:rsid w:val="005E35CC"/>
    <w:rsid w:val="005E371E"/>
    <w:rsid w:val="005E3D8A"/>
    <w:rsid w:val="005E5067"/>
    <w:rsid w:val="005E508D"/>
    <w:rsid w:val="005E53F9"/>
    <w:rsid w:val="005E545D"/>
    <w:rsid w:val="005E6C68"/>
    <w:rsid w:val="005E775D"/>
    <w:rsid w:val="005F0A43"/>
    <w:rsid w:val="005F14C2"/>
    <w:rsid w:val="005F1B2A"/>
    <w:rsid w:val="005F25E0"/>
    <w:rsid w:val="005F27BF"/>
    <w:rsid w:val="005F2B5C"/>
    <w:rsid w:val="005F2DA8"/>
    <w:rsid w:val="005F4171"/>
    <w:rsid w:val="005F46D6"/>
    <w:rsid w:val="005F4DD6"/>
    <w:rsid w:val="005F50D8"/>
    <w:rsid w:val="005F53A1"/>
    <w:rsid w:val="005F53BF"/>
    <w:rsid w:val="005F6B77"/>
    <w:rsid w:val="005F716E"/>
    <w:rsid w:val="005F7487"/>
    <w:rsid w:val="006002C7"/>
    <w:rsid w:val="00600F95"/>
    <w:rsid w:val="00601839"/>
    <w:rsid w:val="00602028"/>
    <w:rsid w:val="00602759"/>
    <w:rsid w:val="0060277A"/>
    <w:rsid w:val="00602B7C"/>
    <w:rsid w:val="006032FE"/>
    <w:rsid w:val="00603312"/>
    <w:rsid w:val="0060413A"/>
    <w:rsid w:val="00604454"/>
    <w:rsid w:val="00604DC7"/>
    <w:rsid w:val="00604E47"/>
    <w:rsid w:val="00605441"/>
    <w:rsid w:val="00606970"/>
    <w:rsid w:val="00606A20"/>
    <w:rsid w:val="006072C6"/>
    <w:rsid w:val="00607911"/>
    <w:rsid w:val="00607A2E"/>
    <w:rsid w:val="00607AC6"/>
    <w:rsid w:val="00610679"/>
    <w:rsid w:val="00610F01"/>
    <w:rsid w:val="006115E3"/>
    <w:rsid w:val="006130F7"/>
    <w:rsid w:val="006131A5"/>
    <w:rsid w:val="00613AF8"/>
    <w:rsid w:val="00613D8E"/>
    <w:rsid w:val="006142E0"/>
    <w:rsid w:val="00614C5D"/>
    <w:rsid w:val="00614F8A"/>
    <w:rsid w:val="00615078"/>
    <w:rsid w:val="00615E35"/>
    <w:rsid w:val="00616112"/>
    <w:rsid w:val="00616D83"/>
    <w:rsid w:val="006205CA"/>
    <w:rsid w:val="00621E60"/>
    <w:rsid w:val="00621F53"/>
    <w:rsid w:val="006225F9"/>
    <w:rsid w:val="006226AC"/>
    <w:rsid w:val="00622E2A"/>
    <w:rsid w:val="00623089"/>
    <w:rsid w:val="0062308E"/>
    <w:rsid w:val="006232F4"/>
    <w:rsid w:val="006234C4"/>
    <w:rsid w:val="006236FA"/>
    <w:rsid w:val="0062432C"/>
    <w:rsid w:val="006244C9"/>
    <w:rsid w:val="006245F6"/>
    <w:rsid w:val="0062475D"/>
    <w:rsid w:val="0062495F"/>
    <w:rsid w:val="00624A8F"/>
    <w:rsid w:val="00625816"/>
    <w:rsid w:val="00626271"/>
    <w:rsid w:val="00626416"/>
    <w:rsid w:val="00626602"/>
    <w:rsid w:val="0062660B"/>
    <w:rsid w:val="00626AD1"/>
    <w:rsid w:val="00626B26"/>
    <w:rsid w:val="00627FAE"/>
    <w:rsid w:val="006304BC"/>
    <w:rsid w:val="00630DCE"/>
    <w:rsid w:val="0063120A"/>
    <w:rsid w:val="0063141E"/>
    <w:rsid w:val="0063150B"/>
    <w:rsid w:val="00631585"/>
    <w:rsid w:val="00634727"/>
    <w:rsid w:val="00634ACF"/>
    <w:rsid w:val="00634BFF"/>
    <w:rsid w:val="00634F22"/>
    <w:rsid w:val="00635035"/>
    <w:rsid w:val="0063580D"/>
    <w:rsid w:val="00635CAE"/>
    <w:rsid w:val="0063701A"/>
    <w:rsid w:val="00637240"/>
    <w:rsid w:val="00637903"/>
    <w:rsid w:val="00637B8D"/>
    <w:rsid w:val="0064001C"/>
    <w:rsid w:val="006400ED"/>
    <w:rsid w:val="006403EA"/>
    <w:rsid w:val="00641146"/>
    <w:rsid w:val="006432EE"/>
    <w:rsid w:val="00643660"/>
    <w:rsid w:val="00644502"/>
    <w:rsid w:val="006449C5"/>
    <w:rsid w:val="00646595"/>
    <w:rsid w:val="006478C7"/>
    <w:rsid w:val="00650139"/>
    <w:rsid w:val="006502A5"/>
    <w:rsid w:val="00651637"/>
    <w:rsid w:val="00651BAB"/>
    <w:rsid w:val="00651EB7"/>
    <w:rsid w:val="00652756"/>
    <w:rsid w:val="00652AD8"/>
    <w:rsid w:val="00652B79"/>
    <w:rsid w:val="00652ED9"/>
    <w:rsid w:val="0065321C"/>
    <w:rsid w:val="006533C3"/>
    <w:rsid w:val="0065392A"/>
    <w:rsid w:val="00654068"/>
    <w:rsid w:val="00654B38"/>
    <w:rsid w:val="00654B83"/>
    <w:rsid w:val="00655061"/>
    <w:rsid w:val="0065510C"/>
    <w:rsid w:val="00655242"/>
    <w:rsid w:val="00655B63"/>
    <w:rsid w:val="00655D55"/>
    <w:rsid w:val="006570FC"/>
    <w:rsid w:val="006571F6"/>
    <w:rsid w:val="006611B0"/>
    <w:rsid w:val="006618CC"/>
    <w:rsid w:val="00661951"/>
    <w:rsid w:val="00662111"/>
    <w:rsid w:val="00662118"/>
    <w:rsid w:val="00662426"/>
    <w:rsid w:val="006624C1"/>
    <w:rsid w:val="00662908"/>
    <w:rsid w:val="00663257"/>
    <w:rsid w:val="006638AD"/>
    <w:rsid w:val="0066401E"/>
    <w:rsid w:val="00664268"/>
    <w:rsid w:val="00666DEA"/>
    <w:rsid w:val="0066732C"/>
    <w:rsid w:val="006679A1"/>
    <w:rsid w:val="006679F5"/>
    <w:rsid w:val="00667B77"/>
    <w:rsid w:val="00670C2D"/>
    <w:rsid w:val="006716DA"/>
    <w:rsid w:val="006728ED"/>
    <w:rsid w:val="006732B1"/>
    <w:rsid w:val="00674047"/>
    <w:rsid w:val="00674063"/>
    <w:rsid w:val="00674261"/>
    <w:rsid w:val="0067446F"/>
    <w:rsid w:val="006746A4"/>
    <w:rsid w:val="00674D92"/>
    <w:rsid w:val="00675043"/>
    <w:rsid w:val="00675558"/>
    <w:rsid w:val="00675611"/>
    <w:rsid w:val="00675A60"/>
    <w:rsid w:val="00675F77"/>
    <w:rsid w:val="00676762"/>
    <w:rsid w:val="0067697E"/>
    <w:rsid w:val="00677443"/>
    <w:rsid w:val="0067769A"/>
    <w:rsid w:val="006779DC"/>
    <w:rsid w:val="00677FA6"/>
    <w:rsid w:val="006806A3"/>
    <w:rsid w:val="006806A6"/>
    <w:rsid w:val="00681211"/>
    <w:rsid w:val="00681A06"/>
    <w:rsid w:val="00681B36"/>
    <w:rsid w:val="00682E14"/>
    <w:rsid w:val="00683118"/>
    <w:rsid w:val="006834B2"/>
    <w:rsid w:val="006842B5"/>
    <w:rsid w:val="0068436C"/>
    <w:rsid w:val="006845C2"/>
    <w:rsid w:val="00684911"/>
    <w:rsid w:val="00685091"/>
    <w:rsid w:val="0068545E"/>
    <w:rsid w:val="00685E10"/>
    <w:rsid w:val="00685FD4"/>
    <w:rsid w:val="00686004"/>
    <w:rsid w:val="006865F5"/>
    <w:rsid w:val="00686612"/>
    <w:rsid w:val="0068661E"/>
    <w:rsid w:val="00686920"/>
    <w:rsid w:val="00690A49"/>
    <w:rsid w:val="00690B20"/>
    <w:rsid w:val="00690BB6"/>
    <w:rsid w:val="006915F0"/>
    <w:rsid w:val="00691A76"/>
    <w:rsid w:val="00691ADE"/>
    <w:rsid w:val="00691B30"/>
    <w:rsid w:val="006925BA"/>
    <w:rsid w:val="00692785"/>
    <w:rsid w:val="00692B4E"/>
    <w:rsid w:val="0069362E"/>
    <w:rsid w:val="00693E1F"/>
    <w:rsid w:val="00693ECB"/>
    <w:rsid w:val="006945A1"/>
    <w:rsid w:val="00694797"/>
    <w:rsid w:val="00695208"/>
    <w:rsid w:val="006956BF"/>
    <w:rsid w:val="00695887"/>
    <w:rsid w:val="00695BF4"/>
    <w:rsid w:val="00697733"/>
    <w:rsid w:val="00697912"/>
    <w:rsid w:val="006A1774"/>
    <w:rsid w:val="006A254E"/>
    <w:rsid w:val="006A2C30"/>
    <w:rsid w:val="006A301C"/>
    <w:rsid w:val="006A387E"/>
    <w:rsid w:val="006A3E2B"/>
    <w:rsid w:val="006A444D"/>
    <w:rsid w:val="006A4F15"/>
    <w:rsid w:val="006A53A8"/>
    <w:rsid w:val="006A55AA"/>
    <w:rsid w:val="006A5E78"/>
    <w:rsid w:val="006A682E"/>
    <w:rsid w:val="006A6DF7"/>
    <w:rsid w:val="006A6E17"/>
    <w:rsid w:val="006A7B3F"/>
    <w:rsid w:val="006B10E0"/>
    <w:rsid w:val="006B120D"/>
    <w:rsid w:val="006B17E7"/>
    <w:rsid w:val="006B19E8"/>
    <w:rsid w:val="006B1A8A"/>
    <w:rsid w:val="006B1FD5"/>
    <w:rsid w:val="006B260B"/>
    <w:rsid w:val="006B4A49"/>
    <w:rsid w:val="006B555A"/>
    <w:rsid w:val="006B57B2"/>
    <w:rsid w:val="006B5F72"/>
    <w:rsid w:val="006B600A"/>
    <w:rsid w:val="006B6635"/>
    <w:rsid w:val="006B6657"/>
    <w:rsid w:val="006B76BB"/>
    <w:rsid w:val="006B7D22"/>
    <w:rsid w:val="006B7D2C"/>
    <w:rsid w:val="006B7E93"/>
    <w:rsid w:val="006C1019"/>
    <w:rsid w:val="006C1681"/>
    <w:rsid w:val="006C2BB5"/>
    <w:rsid w:val="006C2BEE"/>
    <w:rsid w:val="006C3AD8"/>
    <w:rsid w:val="006C3C0B"/>
    <w:rsid w:val="006C3D9D"/>
    <w:rsid w:val="006C4516"/>
    <w:rsid w:val="006C455E"/>
    <w:rsid w:val="006C4874"/>
    <w:rsid w:val="006C5855"/>
    <w:rsid w:val="006C5958"/>
    <w:rsid w:val="006C5B4F"/>
    <w:rsid w:val="006C643C"/>
    <w:rsid w:val="006C6E3A"/>
    <w:rsid w:val="006C6FD7"/>
    <w:rsid w:val="006D00DB"/>
    <w:rsid w:val="006D0361"/>
    <w:rsid w:val="006D0997"/>
    <w:rsid w:val="006D0CF8"/>
    <w:rsid w:val="006D16B0"/>
    <w:rsid w:val="006D2182"/>
    <w:rsid w:val="006D22E4"/>
    <w:rsid w:val="006D2444"/>
    <w:rsid w:val="006D254B"/>
    <w:rsid w:val="006D289B"/>
    <w:rsid w:val="006D2A33"/>
    <w:rsid w:val="006D3BE1"/>
    <w:rsid w:val="006D3F02"/>
    <w:rsid w:val="006D48FC"/>
    <w:rsid w:val="006D4B2D"/>
    <w:rsid w:val="006D4CBC"/>
    <w:rsid w:val="006D558B"/>
    <w:rsid w:val="006D561F"/>
    <w:rsid w:val="006D5FB6"/>
    <w:rsid w:val="006D6198"/>
    <w:rsid w:val="006D62BC"/>
    <w:rsid w:val="006D638B"/>
    <w:rsid w:val="006D6450"/>
    <w:rsid w:val="006D6939"/>
    <w:rsid w:val="006D7EB0"/>
    <w:rsid w:val="006D7FD9"/>
    <w:rsid w:val="006E0138"/>
    <w:rsid w:val="006E0891"/>
    <w:rsid w:val="006E0BB0"/>
    <w:rsid w:val="006E0BDA"/>
    <w:rsid w:val="006E1193"/>
    <w:rsid w:val="006E12C3"/>
    <w:rsid w:val="006E2177"/>
    <w:rsid w:val="006E2529"/>
    <w:rsid w:val="006E2A9E"/>
    <w:rsid w:val="006E382D"/>
    <w:rsid w:val="006E45F3"/>
    <w:rsid w:val="006E4A2F"/>
    <w:rsid w:val="006E4D94"/>
    <w:rsid w:val="006E4ED4"/>
    <w:rsid w:val="006E5547"/>
    <w:rsid w:val="006E5E19"/>
    <w:rsid w:val="006E61C3"/>
    <w:rsid w:val="006E6477"/>
    <w:rsid w:val="006E6EEF"/>
    <w:rsid w:val="006E799D"/>
    <w:rsid w:val="006E7B28"/>
    <w:rsid w:val="006E7FB2"/>
    <w:rsid w:val="006F000A"/>
    <w:rsid w:val="006F0593"/>
    <w:rsid w:val="006F1064"/>
    <w:rsid w:val="006F184B"/>
    <w:rsid w:val="006F1EB7"/>
    <w:rsid w:val="006F411A"/>
    <w:rsid w:val="006F42DD"/>
    <w:rsid w:val="006F52E5"/>
    <w:rsid w:val="006F582E"/>
    <w:rsid w:val="006F5B92"/>
    <w:rsid w:val="006F6066"/>
    <w:rsid w:val="006F6850"/>
    <w:rsid w:val="006F7034"/>
    <w:rsid w:val="006F707E"/>
    <w:rsid w:val="006F7397"/>
    <w:rsid w:val="006F7D30"/>
    <w:rsid w:val="007001DC"/>
    <w:rsid w:val="00700498"/>
    <w:rsid w:val="00700F3C"/>
    <w:rsid w:val="00701ECF"/>
    <w:rsid w:val="007025BB"/>
    <w:rsid w:val="007025CB"/>
    <w:rsid w:val="007034AA"/>
    <w:rsid w:val="00703C9D"/>
    <w:rsid w:val="0070490C"/>
    <w:rsid w:val="00705186"/>
    <w:rsid w:val="00705C38"/>
    <w:rsid w:val="00706465"/>
    <w:rsid w:val="0070695A"/>
    <w:rsid w:val="00706A3D"/>
    <w:rsid w:val="00706AE4"/>
    <w:rsid w:val="0070744A"/>
    <w:rsid w:val="0070782D"/>
    <w:rsid w:val="007109C2"/>
    <w:rsid w:val="00711340"/>
    <w:rsid w:val="00711C08"/>
    <w:rsid w:val="00711DE8"/>
    <w:rsid w:val="00712333"/>
    <w:rsid w:val="00712C42"/>
    <w:rsid w:val="00713DE4"/>
    <w:rsid w:val="00714C47"/>
    <w:rsid w:val="00715DA8"/>
    <w:rsid w:val="00716462"/>
    <w:rsid w:val="00716674"/>
    <w:rsid w:val="00721084"/>
    <w:rsid w:val="00721262"/>
    <w:rsid w:val="00721D9B"/>
    <w:rsid w:val="00722121"/>
    <w:rsid w:val="007224B9"/>
    <w:rsid w:val="007225D6"/>
    <w:rsid w:val="00722E41"/>
    <w:rsid w:val="00722F94"/>
    <w:rsid w:val="00723505"/>
    <w:rsid w:val="00723AA7"/>
    <w:rsid w:val="0072432E"/>
    <w:rsid w:val="00724480"/>
    <w:rsid w:val="00726036"/>
    <w:rsid w:val="00726279"/>
    <w:rsid w:val="00726A9B"/>
    <w:rsid w:val="00727530"/>
    <w:rsid w:val="0073051D"/>
    <w:rsid w:val="00731D64"/>
    <w:rsid w:val="00731E7C"/>
    <w:rsid w:val="007329EF"/>
    <w:rsid w:val="0073314F"/>
    <w:rsid w:val="0073327A"/>
    <w:rsid w:val="00733433"/>
    <w:rsid w:val="00734EBE"/>
    <w:rsid w:val="00735197"/>
    <w:rsid w:val="007354AF"/>
    <w:rsid w:val="007365A0"/>
    <w:rsid w:val="00736DD8"/>
    <w:rsid w:val="00736E5E"/>
    <w:rsid w:val="0074076A"/>
    <w:rsid w:val="00741AF4"/>
    <w:rsid w:val="00741DCC"/>
    <w:rsid w:val="0074203A"/>
    <w:rsid w:val="00742496"/>
    <w:rsid w:val="007427B5"/>
    <w:rsid w:val="00742865"/>
    <w:rsid w:val="0074296C"/>
    <w:rsid w:val="00742C83"/>
    <w:rsid w:val="0074327C"/>
    <w:rsid w:val="0074360F"/>
    <w:rsid w:val="0074378C"/>
    <w:rsid w:val="007438BC"/>
    <w:rsid w:val="0074436B"/>
    <w:rsid w:val="0074478F"/>
    <w:rsid w:val="00744A64"/>
    <w:rsid w:val="00744D47"/>
    <w:rsid w:val="00744EA0"/>
    <w:rsid w:val="0074566F"/>
    <w:rsid w:val="0074638D"/>
    <w:rsid w:val="00746484"/>
    <w:rsid w:val="0074704F"/>
    <w:rsid w:val="00747F48"/>
    <w:rsid w:val="00747F4C"/>
    <w:rsid w:val="00751091"/>
    <w:rsid w:val="007513FE"/>
    <w:rsid w:val="00751B83"/>
    <w:rsid w:val="007523F5"/>
    <w:rsid w:val="00753835"/>
    <w:rsid w:val="0075413B"/>
    <w:rsid w:val="00754359"/>
    <w:rsid w:val="00754411"/>
    <w:rsid w:val="00754BD9"/>
    <w:rsid w:val="00754E7A"/>
    <w:rsid w:val="00754FE5"/>
    <w:rsid w:val="0075540C"/>
    <w:rsid w:val="00755528"/>
    <w:rsid w:val="00755973"/>
    <w:rsid w:val="00755D68"/>
    <w:rsid w:val="00755DB1"/>
    <w:rsid w:val="00755E9C"/>
    <w:rsid w:val="00755FB7"/>
    <w:rsid w:val="00756844"/>
    <w:rsid w:val="007568F5"/>
    <w:rsid w:val="007574FC"/>
    <w:rsid w:val="00757A97"/>
    <w:rsid w:val="00757D95"/>
    <w:rsid w:val="00760975"/>
    <w:rsid w:val="00760F16"/>
    <w:rsid w:val="00761400"/>
    <w:rsid w:val="00761CC6"/>
    <w:rsid w:val="00761FDA"/>
    <w:rsid w:val="007621FF"/>
    <w:rsid w:val="00762D74"/>
    <w:rsid w:val="007634E3"/>
    <w:rsid w:val="00764194"/>
    <w:rsid w:val="00764A34"/>
    <w:rsid w:val="00764F2B"/>
    <w:rsid w:val="00765ED3"/>
    <w:rsid w:val="007660C2"/>
    <w:rsid w:val="00766330"/>
    <w:rsid w:val="0076681D"/>
    <w:rsid w:val="00766A65"/>
    <w:rsid w:val="00766CF7"/>
    <w:rsid w:val="007671F5"/>
    <w:rsid w:val="007676B8"/>
    <w:rsid w:val="0077175C"/>
    <w:rsid w:val="00771870"/>
    <w:rsid w:val="007719CF"/>
    <w:rsid w:val="00771BF9"/>
    <w:rsid w:val="00771C9B"/>
    <w:rsid w:val="00772228"/>
    <w:rsid w:val="00772976"/>
    <w:rsid w:val="00772F8A"/>
    <w:rsid w:val="007739C6"/>
    <w:rsid w:val="00774889"/>
    <w:rsid w:val="00774F92"/>
    <w:rsid w:val="00774FF5"/>
    <w:rsid w:val="007750B3"/>
    <w:rsid w:val="007756D3"/>
    <w:rsid w:val="00775F76"/>
    <w:rsid w:val="007761A4"/>
    <w:rsid w:val="00776AEA"/>
    <w:rsid w:val="00777BA0"/>
    <w:rsid w:val="007803BD"/>
    <w:rsid w:val="00780686"/>
    <w:rsid w:val="007811DC"/>
    <w:rsid w:val="00781BB9"/>
    <w:rsid w:val="007820FA"/>
    <w:rsid w:val="0078285F"/>
    <w:rsid w:val="00783207"/>
    <w:rsid w:val="00783BE3"/>
    <w:rsid w:val="00783E1D"/>
    <w:rsid w:val="0078479B"/>
    <w:rsid w:val="0078483B"/>
    <w:rsid w:val="00784E8D"/>
    <w:rsid w:val="00784EED"/>
    <w:rsid w:val="007856B8"/>
    <w:rsid w:val="00785900"/>
    <w:rsid w:val="00786958"/>
    <w:rsid w:val="00786BD7"/>
    <w:rsid w:val="00786E71"/>
    <w:rsid w:val="00786F71"/>
    <w:rsid w:val="00787144"/>
    <w:rsid w:val="00787994"/>
    <w:rsid w:val="00787ABA"/>
    <w:rsid w:val="00787B26"/>
    <w:rsid w:val="00790828"/>
    <w:rsid w:val="0079162F"/>
    <w:rsid w:val="00791ABC"/>
    <w:rsid w:val="0079398F"/>
    <w:rsid w:val="00793FFA"/>
    <w:rsid w:val="00794924"/>
    <w:rsid w:val="00794A54"/>
    <w:rsid w:val="0079645F"/>
    <w:rsid w:val="0079718B"/>
    <w:rsid w:val="007A0BC2"/>
    <w:rsid w:val="007A13C3"/>
    <w:rsid w:val="007A19B3"/>
    <w:rsid w:val="007A1F44"/>
    <w:rsid w:val="007A223E"/>
    <w:rsid w:val="007A23FF"/>
    <w:rsid w:val="007A295B"/>
    <w:rsid w:val="007A2FA6"/>
    <w:rsid w:val="007A3424"/>
    <w:rsid w:val="007A35EF"/>
    <w:rsid w:val="007A43A2"/>
    <w:rsid w:val="007A4CB7"/>
    <w:rsid w:val="007A4D04"/>
    <w:rsid w:val="007A589A"/>
    <w:rsid w:val="007A680D"/>
    <w:rsid w:val="007A6C38"/>
    <w:rsid w:val="007A7066"/>
    <w:rsid w:val="007A77E2"/>
    <w:rsid w:val="007A7A96"/>
    <w:rsid w:val="007A7C32"/>
    <w:rsid w:val="007B03AF"/>
    <w:rsid w:val="007B04A5"/>
    <w:rsid w:val="007B1206"/>
    <w:rsid w:val="007B1380"/>
    <w:rsid w:val="007B1543"/>
    <w:rsid w:val="007B16C7"/>
    <w:rsid w:val="007B1AC0"/>
    <w:rsid w:val="007B2110"/>
    <w:rsid w:val="007B270A"/>
    <w:rsid w:val="007B2D3B"/>
    <w:rsid w:val="007B34FE"/>
    <w:rsid w:val="007B3E6C"/>
    <w:rsid w:val="007B3EA0"/>
    <w:rsid w:val="007B416B"/>
    <w:rsid w:val="007B437E"/>
    <w:rsid w:val="007B4C17"/>
    <w:rsid w:val="007B52CD"/>
    <w:rsid w:val="007B54B9"/>
    <w:rsid w:val="007B5774"/>
    <w:rsid w:val="007B61D3"/>
    <w:rsid w:val="007B64D3"/>
    <w:rsid w:val="007B6B70"/>
    <w:rsid w:val="007B7DC1"/>
    <w:rsid w:val="007B7E3E"/>
    <w:rsid w:val="007B7EDB"/>
    <w:rsid w:val="007C059A"/>
    <w:rsid w:val="007C1472"/>
    <w:rsid w:val="007C19AD"/>
    <w:rsid w:val="007C27BB"/>
    <w:rsid w:val="007C3598"/>
    <w:rsid w:val="007C3FA8"/>
    <w:rsid w:val="007C42E7"/>
    <w:rsid w:val="007C4543"/>
    <w:rsid w:val="007C55B5"/>
    <w:rsid w:val="007C6470"/>
    <w:rsid w:val="007C6851"/>
    <w:rsid w:val="007C68DA"/>
    <w:rsid w:val="007C6C9B"/>
    <w:rsid w:val="007C6D05"/>
    <w:rsid w:val="007D0662"/>
    <w:rsid w:val="007D0B7F"/>
    <w:rsid w:val="007D172A"/>
    <w:rsid w:val="007D229A"/>
    <w:rsid w:val="007D2C9B"/>
    <w:rsid w:val="007D2F44"/>
    <w:rsid w:val="007D2F4D"/>
    <w:rsid w:val="007D312D"/>
    <w:rsid w:val="007D4178"/>
    <w:rsid w:val="007D4D33"/>
    <w:rsid w:val="007D5035"/>
    <w:rsid w:val="007D7175"/>
    <w:rsid w:val="007E0427"/>
    <w:rsid w:val="007E0772"/>
    <w:rsid w:val="007E1369"/>
    <w:rsid w:val="007E19E2"/>
    <w:rsid w:val="007E1A1B"/>
    <w:rsid w:val="007E1A88"/>
    <w:rsid w:val="007E2951"/>
    <w:rsid w:val="007E2C1D"/>
    <w:rsid w:val="007E3A58"/>
    <w:rsid w:val="007E4C88"/>
    <w:rsid w:val="007E53B6"/>
    <w:rsid w:val="007E585E"/>
    <w:rsid w:val="007E701C"/>
    <w:rsid w:val="007E7964"/>
    <w:rsid w:val="007E7DDF"/>
    <w:rsid w:val="007F0FDF"/>
    <w:rsid w:val="007F11C8"/>
    <w:rsid w:val="007F1CFB"/>
    <w:rsid w:val="007F220B"/>
    <w:rsid w:val="007F22D0"/>
    <w:rsid w:val="007F27DD"/>
    <w:rsid w:val="007F2F2E"/>
    <w:rsid w:val="007F3D82"/>
    <w:rsid w:val="007F40FA"/>
    <w:rsid w:val="007F5B41"/>
    <w:rsid w:val="007F616D"/>
    <w:rsid w:val="007F65CB"/>
    <w:rsid w:val="007F6880"/>
    <w:rsid w:val="007F6CED"/>
    <w:rsid w:val="007F76B4"/>
    <w:rsid w:val="008001B4"/>
    <w:rsid w:val="0080046B"/>
    <w:rsid w:val="00800769"/>
    <w:rsid w:val="008007BD"/>
    <w:rsid w:val="00800C49"/>
    <w:rsid w:val="00800ED2"/>
    <w:rsid w:val="00801719"/>
    <w:rsid w:val="0080181B"/>
    <w:rsid w:val="00802419"/>
    <w:rsid w:val="00802651"/>
    <w:rsid w:val="00802DAF"/>
    <w:rsid w:val="00802E74"/>
    <w:rsid w:val="0080304E"/>
    <w:rsid w:val="00803A54"/>
    <w:rsid w:val="00804B92"/>
    <w:rsid w:val="00804E21"/>
    <w:rsid w:val="00805092"/>
    <w:rsid w:val="00805CB1"/>
    <w:rsid w:val="00806603"/>
    <w:rsid w:val="008068B3"/>
    <w:rsid w:val="00806AAF"/>
    <w:rsid w:val="008070AC"/>
    <w:rsid w:val="00807A24"/>
    <w:rsid w:val="00807CD7"/>
    <w:rsid w:val="008101FD"/>
    <w:rsid w:val="008108EE"/>
    <w:rsid w:val="00810CBB"/>
    <w:rsid w:val="00810D8D"/>
    <w:rsid w:val="00810F23"/>
    <w:rsid w:val="0081114A"/>
    <w:rsid w:val="00811835"/>
    <w:rsid w:val="00812A3C"/>
    <w:rsid w:val="00813515"/>
    <w:rsid w:val="00813EEF"/>
    <w:rsid w:val="00814D8F"/>
    <w:rsid w:val="00815341"/>
    <w:rsid w:val="0081581D"/>
    <w:rsid w:val="00815E79"/>
    <w:rsid w:val="008169EF"/>
    <w:rsid w:val="008172BE"/>
    <w:rsid w:val="00817852"/>
    <w:rsid w:val="00817B71"/>
    <w:rsid w:val="00820244"/>
    <w:rsid w:val="008206CB"/>
    <w:rsid w:val="00820E3F"/>
    <w:rsid w:val="00820F34"/>
    <w:rsid w:val="008213B8"/>
    <w:rsid w:val="008221B3"/>
    <w:rsid w:val="0082248E"/>
    <w:rsid w:val="00822BBA"/>
    <w:rsid w:val="00822D72"/>
    <w:rsid w:val="00824EF8"/>
    <w:rsid w:val="00824FDF"/>
    <w:rsid w:val="00825125"/>
    <w:rsid w:val="0082532B"/>
    <w:rsid w:val="008254AD"/>
    <w:rsid w:val="0082577F"/>
    <w:rsid w:val="008257CC"/>
    <w:rsid w:val="00826731"/>
    <w:rsid w:val="00826F62"/>
    <w:rsid w:val="008274BF"/>
    <w:rsid w:val="00830DC3"/>
    <w:rsid w:val="00830E2D"/>
    <w:rsid w:val="00831555"/>
    <w:rsid w:val="0083159D"/>
    <w:rsid w:val="00831F52"/>
    <w:rsid w:val="00832154"/>
    <w:rsid w:val="008322AE"/>
    <w:rsid w:val="008324FE"/>
    <w:rsid w:val="00832E02"/>
    <w:rsid w:val="00832F5C"/>
    <w:rsid w:val="00832F90"/>
    <w:rsid w:val="008340A6"/>
    <w:rsid w:val="00834EF9"/>
    <w:rsid w:val="008359E0"/>
    <w:rsid w:val="008368C8"/>
    <w:rsid w:val="00837001"/>
    <w:rsid w:val="00837596"/>
    <w:rsid w:val="008376F6"/>
    <w:rsid w:val="00837D5B"/>
    <w:rsid w:val="00840607"/>
    <w:rsid w:val="00841CD2"/>
    <w:rsid w:val="00842B77"/>
    <w:rsid w:val="0084309F"/>
    <w:rsid w:val="00843610"/>
    <w:rsid w:val="00843C78"/>
    <w:rsid w:val="00844270"/>
    <w:rsid w:val="00844273"/>
    <w:rsid w:val="00845C12"/>
    <w:rsid w:val="008469D9"/>
    <w:rsid w:val="00846BCA"/>
    <w:rsid w:val="00846DC0"/>
    <w:rsid w:val="008472EC"/>
    <w:rsid w:val="008474A7"/>
    <w:rsid w:val="00847873"/>
    <w:rsid w:val="00847DCD"/>
    <w:rsid w:val="008506B6"/>
    <w:rsid w:val="00850AE0"/>
    <w:rsid w:val="008514D1"/>
    <w:rsid w:val="00852153"/>
    <w:rsid w:val="008524D2"/>
    <w:rsid w:val="00852DD9"/>
    <w:rsid w:val="00852E19"/>
    <w:rsid w:val="00852FB4"/>
    <w:rsid w:val="0085307C"/>
    <w:rsid w:val="00853CA2"/>
    <w:rsid w:val="00855909"/>
    <w:rsid w:val="00856160"/>
    <w:rsid w:val="0085663D"/>
    <w:rsid w:val="00856833"/>
    <w:rsid w:val="00856840"/>
    <w:rsid w:val="008577FA"/>
    <w:rsid w:val="00857BDA"/>
    <w:rsid w:val="0086087C"/>
    <w:rsid w:val="00860D8E"/>
    <w:rsid w:val="0086107F"/>
    <w:rsid w:val="008625F0"/>
    <w:rsid w:val="0086275E"/>
    <w:rsid w:val="008632B6"/>
    <w:rsid w:val="008636AB"/>
    <w:rsid w:val="00864440"/>
    <w:rsid w:val="00864D76"/>
    <w:rsid w:val="008650FC"/>
    <w:rsid w:val="00866285"/>
    <w:rsid w:val="008662CC"/>
    <w:rsid w:val="00866941"/>
    <w:rsid w:val="00866D74"/>
    <w:rsid w:val="00866EB3"/>
    <w:rsid w:val="0086701A"/>
    <w:rsid w:val="00867A67"/>
    <w:rsid w:val="00867BD2"/>
    <w:rsid w:val="00867DBA"/>
    <w:rsid w:val="008712FD"/>
    <w:rsid w:val="008716A1"/>
    <w:rsid w:val="008716B8"/>
    <w:rsid w:val="0087219B"/>
    <w:rsid w:val="00872D3F"/>
    <w:rsid w:val="00872E2D"/>
    <w:rsid w:val="008733E4"/>
    <w:rsid w:val="008735BF"/>
    <w:rsid w:val="00873F15"/>
    <w:rsid w:val="00874096"/>
    <w:rsid w:val="00874B9D"/>
    <w:rsid w:val="008756A4"/>
    <w:rsid w:val="00875F73"/>
    <w:rsid w:val="00877204"/>
    <w:rsid w:val="008777B8"/>
    <w:rsid w:val="00877F87"/>
    <w:rsid w:val="008800CF"/>
    <w:rsid w:val="00880F30"/>
    <w:rsid w:val="00881231"/>
    <w:rsid w:val="00881752"/>
    <w:rsid w:val="00881F04"/>
    <w:rsid w:val="008833E8"/>
    <w:rsid w:val="00883627"/>
    <w:rsid w:val="0088389A"/>
    <w:rsid w:val="00884467"/>
    <w:rsid w:val="00885962"/>
    <w:rsid w:val="0088666B"/>
    <w:rsid w:val="00887B48"/>
    <w:rsid w:val="00887EA1"/>
    <w:rsid w:val="00890578"/>
    <w:rsid w:val="00890D3B"/>
    <w:rsid w:val="008916C8"/>
    <w:rsid w:val="0089176E"/>
    <w:rsid w:val="008917E0"/>
    <w:rsid w:val="00892365"/>
    <w:rsid w:val="00892BE5"/>
    <w:rsid w:val="0089387C"/>
    <w:rsid w:val="008943A6"/>
    <w:rsid w:val="0089444E"/>
    <w:rsid w:val="008949DF"/>
    <w:rsid w:val="00894D85"/>
    <w:rsid w:val="008951DB"/>
    <w:rsid w:val="00895355"/>
    <w:rsid w:val="0089674B"/>
    <w:rsid w:val="00896C81"/>
    <w:rsid w:val="00896D83"/>
    <w:rsid w:val="00897194"/>
    <w:rsid w:val="008A0AB2"/>
    <w:rsid w:val="008A0BE1"/>
    <w:rsid w:val="008A0CFC"/>
    <w:rsid w:val="008A12FE"/>
    <w:rsid w:val="008A2396"/>
    <w:rsid w:val="008A2453"/>
    <w:rsid w:val="008A28B6"/>
    <w:rsid w:val="008A2BB1"/>
    <w:rsid w:val="008A3466"/>
    <w:rsid w:val="008A389F"/>
    <w:rsid w:val="008A3D02"/>
    <w:rsid w:val="008A3F08"/>
    <w:rsid w:val="008A46F4"/>
    <w:rsid w:val="008A48AB"/>
    <w:rsid w:val="008A55A2"/>
    <w:rsid w:val="008A5940"/>
    <w:rsid w:val="008A64C7"/>
    <w:rsid w:val="008A7258"/>
    <w:rsid w:val="008A73B2"/>
    <w:rsid w:val="008B043F"/>
    <w:rsid w:val="008B0808"/>
    <w:rsid w:val="008B0AEC"/>
    <w:rsid w:val="008B1E53"/>
    <w:rsid w:val="008B1E5B"/>
    <w:rsid w:val="008B24DA"/>
    <w:rsid w:val="008B389D"/>
    <w:rsid w:val="008B3979"/>
    <w:rsid w:val="008B3C5C"/>
    <w:rsid w:val="008B4494"/>
    <w:rsid w:val="008B4A8E"/>
    <w:rsid w:val="008B50D8"/>
    <w:rsid w:val="008B5299"/>
    <w:rsid w:val="008B5A5A"/>
    <w:rsid w:val="008B5A5F"/>
    <w:rsid w:val="008B5AB0"/>
    <w:rsid w:val="008B5B72"/>
    <w:rsid w:val="008B5D5F"/>
    <w:rsid w:val="008B6054"/>
    <w:rsid w:val="008B7B08"/>
    <w:rsid w:val="008C03EF"/>
    <w:rsid w:val="008C13F0"/>
    <w:rsid w:val="008C1F26"/>
    <w:rsid w:val="008C2931"/>
    <w:rsid w:val="008C2A3A"/>
    <w:rsid w:val="008C3087"/>
    <w:rsid w:val="008C3143"/>
    <w:rsid w:val="008C40BB"/>
    <w:rsid w:val="008C4C7E"/>
    <w:rsid w:val="008C5424"/>
    <w:rsid w:val="008C5C46"/>
    <w:rsid w:val="008C6184"/>
    <w:rsid w:val="008C728A"/>
    <w:rsid w:val="008C7304"/>
    <w:rsid w:val="008C75A0"/>
    <w:rsid w:val="008C785E"/>
    <w:rsid w:val="008D0984"/>
    <w:rsid w:val="008D0AFB"/>
    <w:rsid w:val="008D1107"/>
    <w:rsid w:val="008D1511"/>
    <w:rsid w:val="008D32DF"/>
    <w:rsid w:val="008D35E9"/>
    <w:rsid w:val="008D3959"/>
    <w:rsid w:val="008D3966"/>
    <w:rsid w:val="008D3A3F"/>
    <w:rsid w:val="008D3DCA"/>
    <w:rsid w:val="008D4352"/>
    <w:rsid w:val="008D4A81"/>
    <w:rsid w:val="008D5385"/>
    <w:rsid w:val="008D60BC"/>
    <w:rsid w:val="008D6D7B"/>
    <w:rsid w:val="008D6E84"/>
    <w:rsid w:val="008D76C0"/>
    <w:rsid w:val="008D7B5E"/>
    <w:rsid w:val="008D7EB7"/>
    <w:rsid w:val="008E0EB8"/>
    <w:rsid w:val="008E10A6"/>
    <w:rsid w:val="008E1271"/>
    <w:rsid w:val="008E14F0"/>
    <w:rsid w:val="008E157F"/>
    <w:rsid w:val="008E2251"/>
    <w:rsid w:val="008E24B3"/>
    <w:rsid w:val="008E24CA"/>
    <w:rsid w:val="008E2F6E"/>
    <w:rsid w:val="008E3393"/>
    <w:rsid w:val="008E38AD"/>
    <w:rsid w:val="008E3AF0"/>
    <w:rsid w:val="008E3EEC"/>
    <w:rsid w:val="008E5BF2"/>
    <w:rsid w:val="008E5C81"/>
    <w:rsid w:val="008E6B6C"/>
    <w:rsid w:val="008F0A38"/>
    <w:rsid w:val="008F0F84"/>
    <w:rsid w:val="008F100C"/>
    <w:rsid w:val="008F1014"/>
    <w:rsid w:val="008F11C9"/>
    <w:rsid w:val="008F221D"/>
    <w:rsid w:val="008F23D8"/>
    <w:rsid w:val="008F25B0"/>
    <w:rsid w:val="008F2629"/>
    <w:rsid w:val="008F2FD5"/>
    <w:rsid w:val="008F37E5"/>
    <w:rsid w:val="008F3AF2"/>
    <w:rsid w:val="008F48C2"/>
    <w:rsid w:val="008F4EEF"/>
    <w:rsid w:val="008F5840"/>
    <w:rsid w:val="008F5C9F"/>
    <w:rsid w:val="008F5EEF"/>
    <w:rsid w:val="008F61ED"/>
    <w:rsid w:val="008F66FE"/>
    <w:rsid w:val="008F72CC"/>
    <w:rsid w:val="008F72CD"/>
    <w:rsid w:val="008F7EE5"/>
    <w:rsid w:val="00901F0C"/>
    <w:rsid w:val="009030C2"/>
    <w:rsid w:val="00903802"/>
    <w:rsid w:val="0090466A"/>
    <w:rsid w:val="009046D7"/>
    <w:rsid w:val="00904D70"/>
    <w:rsid w:val="0090626F"/>
    <w:rsid w:val="0090696D"/>
    <w:rsid w:val="00906CD6"/>
    <w:rsid w:val="00906E4D"/>
    <w:rsid w:val="00906F31"/>
    <w:rsid w:val="009073F9"/>
    <w:rsid w:val="009078B3"/>
    <w:rsid w:val="00907A77"/>
    <w:rsid w:val="00907BA0"/>
    <w:rsid w:val="00907E00"/>
    <w:rsid w:val="0091088D"/>
    <w:rsid w:val="00910FC9"/>
    <w:rsid w:val="00911410"/>
    <w:rsid w:val="00911923"/>
    <w:rsid w:val="00912165"/>
    <w:rsid w:val="0091291A"/>
    <w:rsid w:val="00913612"/>
    <w:rsid w:val="0091366A"/>
    <w:rsid w:val="00913824"/>
    <w:rsid w:val="00914EF4"/>
    <w:rsid w:val="00915310"/>
    <w:rsid w:val="00915757"/>
    <w:rsid w:val="009159B3"/>
    <w:rsid w:val="00916181"/>
    <w:rsid w:val="009173B1"/>
    <w:rsid w:val="00917D4D"/>
    <w:rsid w:val="00920214"/>
    <w:rsid w:val="009204C2"/>
    <w:rsid w:val="009204C5"/>
    <w:rsid w:val="00920DBA"/>
    <w:rsid w:val="00921040"/>
    <w:rsid w:val="009211B4"/>
    <w:rsid w:val="0092180D"/>
    <w:rsid w:val="009232C9"/>
    <w:rsid w:val="00923608"/>
    <w:rsid w:val="009238E5"/>
    <w:rsid w:val="00923F12"/>
    <w:rsid w:val="00924E6F"/>
    <w:rsid w:val="00924FF8"/>
    <w:rsid w:val="00925BA8"/>
    <w:rsid w:val="00925E69"/>
    <w:rsid w:val="00926DA7"/>
    <w:rsid w:val="009275CF"/>
    <w:rsid w:val="00927F8B"/>
    <w:rsid w:val="0093094D"/>
    <w:rsid w:val="009328C7"/>
    <w:rsid w:val="00932E70"/>
    <w:rsid w:val="0093312F"/>
    <w:rsid w:val="009336EC"/>
    <w:rsid w:val="00933B25"/>
    <w:rsid w:val="00933F56"/>
    <w:rsid w:val="00934959"/>
    <w:rsid w:val="009349CB"/>
    <w:rsid w:val="00934AA3"/>
    <w:rsid w:val="00934C13"/>
    <w:rsid w:val="00935228"/>
    <w:rsid w:val="009355A2"/>
    <w:rsid w:val="00935F9E"/>
    <w:rsid w:val="00936C8C"/>
    <w:rsid w:val="00936D98"/>
    <w:rsid w:val="00940138"/>
    <w:rsid w:val="00942A47"/>
    <w:rsid w:val="00942C80"/>
    <w:rsid w:val="00943197"/>
    <w:rsid w:val="00943337"/>
    <w:rsid w:val="009435F2"/>
    <w:rsid w:val="00944C57"/>
    <w:rsid w:val="00945180"/>
    <w:rsid w:val="0094590C"/>
    <w:rsid w:val="00945EBB"/>
    <w:rsid w:val="00946355"/>
    <w:rsid w:val="009468B7"/>
    <w:rsid w:val="00946C9A"/>
    <w:rsid w:val="009471E3"/>
    <w:rsid w:val="0094724E"/>
    <w:rsid w:val="00947973"/>
    <w:rsid w:val="00947BE6"/>
    <w:rsid w:val="00947EA2"/>
    <w:rsid w:val="00947F58"/>
    <w:rsid w:val="009502A5"/>
    <w:rsid w:val="0095048D"/>
    <w:rsid w:val="00951176"/>
    <w:rsid w:val="00951ADB"/>
    <w:rsid w:val="00952820"/>
    <w:rsid w:val="00952CD5"/>
    <w:rsid w:val="0095380C"/>
    <w:rsid w:val="00953A34"/>
    <w:rsid w:val="00953CA1"/>
    <w:rsid w:val="00954353"/>
    <w:rsid w:val="00954703"/>
    <w:rsid w:val="00954BA8"/>
    <w:rsid w:val="00954DA6"/>
    <w:rsid w:val="00955C0A"/>
    <w:rsid w:val="00955C17"/>
    <w:rsid w:val="00955C4F"/>
    <w:rsid w:val="0096122A"/>
    <w:rsid w:val="00961462"/>
    <w:rsid w:val="00962B57"/>
    <w:rsid w:val="00962E71"/>
    <w:rsid w:val="00963324"/>
    <w:rsid w:val="009644E6"/>
    <w:rsid w:val="009657F1"/>
    <w:rsid w:val="009659AC"/>
    <w:rsid w:val="00965A9D"/>
    <w:rsid w:val="0096625D"/>
    <w:rsid w:val="0096661D"/>
    <w:rsid w:val="00966E50"/>
    <w:rsid w:val="009709F8"/>
    <w:rsid w:val="00970E40"/>
    <w:rsid w:val="00972463"/>
    <w:rsid w:val="00972929"/>
    <w:rsid w:val="00972BFA"/>
    <w:rsid w:val="00972F91"/>
    <w:rsid w:val="00973827"/>
    <w:rsid w:val="009742D3"/>
    <w:rsid w:val="009743DC"/>
    <w:rsid w:val="00974A8A"/>
    <w:rsid w:val="0097526A"/>
    <w:rsid w:val="009757FC"/>
    <w:rsid w:val="00975B9B"/>
    <w:rsid w:val="00976000"/>
    <w:rsid w:val="009765ED"/>
    <w:rsid w:val="00976C00"/>
    <w:rsid w:val="00977178"/>
    <w:rsid w:val="00977BA7"/>
    <w:rsid w:val="00980358"/>
    <w:rsid w:val="00980517"/>
    <w:rsid w:val="00980E95"/>
    <w:rsid w:val="0098194F"/>
    <w:rsid w:val="009826C8"/>
    <w:rsid w:val="00982B98"/>
    <w:rsid w:val="009836E4"/>
    <w:rsid w:val="0098412F"/>
    <w:rsid w:val="00984C68"/>
    <w:rsid w:val="009856E0"/>
    <w:rsid w:val="00985CE7"/>
    <w:rsid w:val="00985F28"/>
    <w:rsid w:val="00986149"/>
    <w:rsid w:val="00986176"/>
    <w:rsid w:val="00986AFE"/>
    <w:rsid w:val="00986E7F"/>
    <w:rsid w:val="00987536"/>
    <w:rsid w:val="00990BD5"/>
    <w:rsid w:val="0099196F"/>
    <w:rsid w:val="00991F8A"/>
    <w:rsid w:val="00992B98"/>
    <w:rsid w:val="009931AB"/>
    <w:rsid w:val="0099359F"/>
    <w:rsid w:val="00994793"/>
    <w:rsid w:val="00994871"/>
    <w:rsid w:val="00994E08"/>
    <w:rsid w:val="009951F9"/>
    <w:rsid w:val="009957B9"/>
    <w:rsid w:val="00995C95"/>
    <w:rsid w:val="00995E85"/>
    <w:rsid w:val="00996468"/>
    <w:rsid w:val="00996876"/>
    <w:rsid w:val="00996FFA"/>
    <w:rsid w:val="009973F1"/>
    <w:rsid w:val="009973F3"/>
    <w:rsid w:val="00997693"/>
    <w:rsid w:val="009A010D"/>
    <w:rsid w:val="009A01A2"/>
    <w:rsid w:val="009A0697"/>
    <w:rsid w:val="009A0C6F"/>
    <w:rsid w:val="009A14EF"/>
    <w:rsid w:val="009A1E25"/>
    <w:rsid w:val="009A2070"/>
    <w:rsid w:val="009A2DF9"/>
    <w:rsid w:val="009A2E2D"/>
    <w:rsid w:val="009A3A86"/>
    <w:rsid w:val="009A4869"/>
    <w:rsid w:val="009A691C"/>
    <w:rsid w:val="009A6A6B"/>
    <w:rsid w:val="009A6FFB"/>
    <w:rsid w:val="009A7421"/>
    <w:rsid w:val="009B03F6"/>
    <w:rsid w:val="009B13B9"/>
    <w:rsid w:val="009B1589"/>
    <w:rsid w:val="009B1A79"/>
    <w:rsid w:val="009B1EF9"/>
    <w:rsid w:val="009B26AC"/>
    <w:rsid w:val="009B30C7"/>
    <w:rsid w:val="009B37E2"/>
    <w:rsid w:val="009B3905"/>
    <w:rsid w:val="009B4519"/>
    <w:rsid w:val="009B4F33"/>
    <w:rsid w:val="009B506B"/>
    <w:rsid w:val="009B57EF"/>
    <w:rsid w:val="009B5B85"/>
    <w:rsid w:val="009B7204"/>
    <w:rsid w:val="009B7AC5"/>
    <w:rsid w:val="009C0074"/>
    <w:rsid w:val="009C0564"/>
    <w:rsid w:val="009C0995"/>
    <w:rsid w:val="009C11A1"/>
    <w:rsid w:val="009C1D00"/>
    <w:rsid w:val="009C21BA"/>
    <w:rsid w:val="009C2685"/>
    <w:rsid w:val="009C26E6"/>
    <w:rsid w:val="009C32DD"/>
    <w:rsid w:val="009C336F"/>
    <w:rsid w:val="009C39BC"/>
    <w:rsid w:val="009C4B92"/>
    <w:rsid w:val="009C4BC2"/>
    <w:rsid w:val="009C4D22"/>
    <w:rsid w:val="009C5994"/>
    <w:rsid w:val="009C6124"/>
    <w:rsid w:val="009C7320"/>
    <w:rsid w:val="009C7A2C"/>
    <w:rsid w:val="009D055D"/>
    <w:rsid w:val="009D0729"/>
    <w:rsid w:val="009D0F66"/>
    <w:rsid w:val="009D116B"/>
    <w:rsid w:val="009D12AF"/>
    <w:rsid w:val="009D16EF"/>
    <w:rsid w:val="009D1A06"/>
    <w:rsid w:val="009D1BA4"/>
    <w:rsid w:val="009D2014"/>
    <w:rsid w:val="009D22E4"/>
    <w:rsid w:val="009D22F7"/>
    <w:rsid w:val="009D2F16"/>
    <w:rsid w:val="009D308F"/>
    <w:rsid w:val="009D319C"/>
    <w:rsid w:val="009D3E89"/>
    <w:rsid w:val="009D5BAB"/>
    <w:rsid w:val="009D6450"/>
    <w:rsid w:val="009D6A0A"/>
    <w:rsid w:val="009D6DB4"/>
    <w:rsid w:val="009D7E85"/>
    <w:rsid w:val="009E058F"/>
    <w:rsid w:val="009E0A9E"/>
    <w:rsid w:val="009E0AD5"/>
    <w:rsid w:val="009E149F"/>
    <w:rsid w:val="009E19A2"/>
    <w:rsid w:val="009E2A04"/>
    <w:rsid w:val="009E2F87"/>
    <w:rsid w:val="009E3822"/>
    <w:rsid w:val="009E3AFD"/>
    <w:rsid w:val="009E3CDD"/>
    <w:rsid w:val="009E4B16"/>
    <w:rsid w:val="009E4FC9"/>
    <w:rsid w:val="009E5C60"/>
    <w:rsid w:val="009E64DB"/>
    <w:rsid w:val="009E6794"/>
    <w:rsid w:val="009E6DBB"/>
    <w:rsid w:val="009E7189"/>
    <w:rsid w:val="009E7E46"/>
    <w:rsid w:val="009E7F3E"/>
    <w:rsid w:val="009E7FC1"/>
    <w:rsid w:val="009F01E1"/>
    <w:rsid w:val="009F0B35"/>
    <w:rsid w:val="009F0B4D"/>
    <w:rsid w:val="009F1096"/>
    <w:rsid w:val="009F150E"/>
    <w:rsid w:val="009F2010"/>
    <w:rsid w:val="009F27AD"/>
    <w:rsid w:val="009F28DD"/>
    <w:rsid w:val="009F3380"/>
    <w:rsid w:val="009F3FB5"/>
    <w:rsid w:val="009F50C4"/>
    <w:rsid w:val="009F521F"/>
    <w:rsid w:val="009F553C"/>
    <w:rsid w:val="009F5973"/>
    <w:rsid w:val="009F59F8"/>
    <w:rsid w:val="009F6128"/>
    <w:rsid w:val="009F6176"/>
    <w:rsid w:val="009F65EF"/>
    <w:rsid w:val="009F6A85"/>
    <w:rsid w:val="009F711F"/>
    <w:rsid w:val="009F7E5E"/>
    <w:rsid w:val="00A000B2"/>
    <w:rsid w:val="00A005B0"/>
    <w:rsid w:val="00A0162E"/>
    <w:rsid w:val="00A01F17"/>
    <w:rsid w:val="00A022A5"/>
    <w:rsid w:val="00A02A63"/>
    <w:rsid w:val="00A02DF2"/>
    <w:rsid w:val="00A03A22"/>
    <w:rsid w:val="00A04634"/>
    <w:rsid w:val="00A06119"/>
    <w:rsid w:val="00A06A32"/>
    <w:rsid w:val="00A076FE"/>
    <w:rsid w:val="00A07A48"/>
    <w:rsid w:val="00A07D08"/>
    <w:rsid w:val="00A108EE"/>
    <w:rsid w:val="00A10A64"/>
    <w:rsid w:val="00A10BB8"/>
    <w:rsid w:val="00A11E3D"/>
    <w:rsid w:val="00A1200D"/>
    <w:rsid w:val="00A123E7"/>
    <w:rsid w:val="00A12B08"/>
    <w:rsid w:val="00A137E4"/>
    <w:rsid w:val="00A13CD6"/>
    <w:rsid w:val="00A147AA"/>
    <w:rsid w:val="00A14813"/>
    <w:rsid w:val="00A15203"/>
    <w:rsid w:val="00A1566A"/>
    <w:rsid w:val="00A15E47"/>
    <w:rsid w:val="00A165BF"/>
    <w:rsid w:val="00A171FD"/>
    <w:rsid w:val="00A172E8"/>
    <w:rsid w:val="00A17786"/>
    <w:rsid w:val="00A179FF"/>
    <w:rsid w:val="00A17F21"/>
    <w:rsid w:val="00A210A6"/>
    <w:rsid w:val="00A21A36"/>
    <w:rsid w:val="00A230C9"/>
    <w:rsid w:val="00A23112"/>
    <w:rsid w:val="00A23872"/>
    <w:rsid w:val="00A23D64"/>
    <w:rsid w:val="00A243D6"/>
    <w:rsid w:val="00A24583"/>
    <w:rsid w:val="00A246AD"/>
    <w:rsid w:val="00A248BB"/>
    <w:rsid w:val="00A25294"/>
    <w:rsid w:val="00A254EE"/>
    <w:rsid w:val="00A2552E"/>
    <w:rsid w:val="00A25BE7"/>
    <w:rsid w:val="00A260E8"/>
    <w:rsid w:val="00A268AE"/>
    <w:rsid w:val="00A269E7"/>
    <w:rsid w:val="00A26EB3"/>
    <w:rsid w:val="00A27008"/>
    <w:rsid w:val="00A2751F"/>
    <w:rsid w:val="00A27CDF"/>
    <w:rsid w:val="00A27F0E"/>
    <w:rsid w:val="00A30341"/>
    <w:rsid w:val="00A309C6"/>
    <w:rsid w:val="00A309F5"/>
    <w:rsid w:val="00A30D13"/>
    <w:rsid w:val="00A3108E"/>
    <w:rsid w:val="00A314F9"/>
    <w:rsid w:val="00A316C5"/>
    <w:rsid w:val="00A319D0"/>
    <w:rsid w:val="00A31B47"/>
    <w:rsid w:val="00A31DD4"/>
    <w:rsid w:val="00A32316"/>
    <w:rsid w:val="00A3292D"/>
    <w:rsid w:val="00A33172"/>
    <w:rsid w:val="00A3382F"/>
    <w:rsid w:val="00A33D3D"/>
    <w:rsid w:val="00A3432B"/>
    <w:rsid w:val="00A345FC"/>
    <w:rsid w:val="00A346BA"/>
    <w:rsid w:val="00A34C67"/>
    <w:rsid w:val="00A34D62"/>
    <w:rsid w:val="00A3611D"/>
    <w:rsid w:val="00A36339"/>
    <w:rsid w:val="00A3641F"/>
    <w:rsid w:val="00A3643F"/>
    <w:rsid w:val="00A366E4"/>
    <w:rsid w:val="00A37363"/>
    <w:rsid w:val="00A37E0D"/>
    <w:rsid w:val="00A404D4"/>
    <w:rsid w:val="00A42B2C"/>
    <w:rsid w:val="00A4376F"/>
    <w:rsid w:val="00A43FB0"/>
    <w:rsid w:val="00A4412A"/>
    <w:rsid w:val="00A446A1"/>
    <w:rsid w:val="00A44F06"/>
    <w:rsid w:val="00A45297"/>
    <w:rsid w:val="00A4549F"/>
    <w:rsid w:val="00A45B9B"/>
    <w:rsid w:val="00A462FE"/>
    <w:rsid w:val="00A4636C"/>
    <w:rsid w:val="00A5017E"/>
    <w:rsid w:val="00A501C9"/>
    <w:rsid w:val="00A503EC"/>
    <w:rsid w:val="00A50506"/>
    <w:rsid w:val="00A507E5"/>
    <w:rsid w:val="00A51E4C"/>
    <w:rsid w:val="00A51EAE"/>
    <w:rsid w:val="00A53F55"/>
    <w:rsid w:val="00A5417B"/>
    <w:rsid w:val="00A54599"/>
    <w:rsid w:val="00A548F7"/>
    <w:rsid w:val="00A54A8B"/>
    <w:rsid w:val="00A54A9B"/>
    <w:rsid w:val="00A54B82"/>
    <w:rsid w:val="00A55499"/>
    <w:rsid w:val="00A569D4"/>
    <w:rsid w:val="00A573BC"/>
    <w:rsid w:val="00A57F1A"/>
    <w:rsid w:val="00A60163"/>
    <w:rsid w:val="00A6038D"/>
    <w:rsid w:val="00A60CF0"/>
    <w:rsid w:val="00A61429"/>
    <w:rsid w:val="00A61514"/>
    <w:rsid w:val="00A61645"/>
    <w:rsid w:val="00A62080"/>
    <w:rsid w:val="00A62213"/>
    <w:rsid w:val="00A622EF"/>
    <w:rsid w:val="00A62371"/>
    <w:rsid w:val="00A6285A"/>
    <w:rsid w:val="00A630A2"/>
    <w:rsid w:val="00A632B8"/>
    <w:rsid w:val="00A63BF3"/>
    <w:rsid w:val="00A645B9"/>
    <w:rsid w:val="00A64942"/>
    <w:rsid w:val="00A65911"/>
    <w:rsid w:val="00A6643C"/>
    <w:rsid w:val="00A66850"/>
    <w:rsid w:val="00A669E8"/>
    <w:rsid w:val="00A67544"/>
    <w:rsid w:val="00A703D9"/>
    <w:rsid w:val="00A70736"/>
    <w:rsid w:val="00A7075B"/>
    <w:rsid w:val="00A71CE6"/>
    <w:rsid w:val="00A71D23"/>
    <w:rsid w:val="00A723E8"/>
    <w:rsid w:val="00A7333A"/>
    <w:rsid w:val="00A73D0D"/>
    <w:rsid w:val="00A7439C"/>
    <w:rsid w:val="00A74969"/>
    <w:rsid w:val="00A74A92"/>
    <w:rsid w:val="00A75CC1"/>
    <w:rsid w:val="00A75E88"/>
    <w:rsid w:val="00A76448"/>
    <w:rsid w:val="00A76D67"/>
    <w:rsid w:val="00A8056E"/>
    <w:rsid w:val="00A80C57"/>
    <w:rsid w:val="00A8240A"/>
    <w:rsid w:val="00A828DC"/>
    <w:rsid w:val="00A82B76"/>
    <w:rsid w:val="00A82D58"/>
    <w:rsid w:val="00A8347D"/>
    <w:rsid w:val="00A8399D"/>
    <w:rsid w:val="00A83E3D"/>
    <w:rsid w:val="00A8404C"/>
    <w:rsid w:val="00A8443A"/>
    <w:rsid w:val="00A845A9"/>
    <w:rsid w:val="00A8479C"/>
    <w:rsid w:val="00A84C5F"/>
    <w:rsid w:val="00A8557B"/>
    <w:rsid w:val="00A856B4"/>
    <w:rsid w:val="00A85A05"/>
    <w:rsid w:val="00A86D63"/>
    <w:rsid w:val="00A87797"/>
    <w:rsid w:val="00A87970"/>
    <w:rsid w:val="00A900B7"/>
    <w:rsid w:val="00A9013D"/>
    <w:rsid w:val="00A90E72"/>
    <w:rsid w:val="00A922A2"/>
    <w:rsid w:val="00A922FA"/>
    <w:rsid w:val="00A92741"/>
    <w:rsid w:val="00A9297D"/>
    <w:rsid w:val="00A92B58"/>
    <w:rsid w:val="00A9327B"/>
    <w:rsid w:val="00A93B69"/>
    <w:rsid w:val="00A9400D"/>
    <w:rsid w:val="00A947B8"/>
    <w:rsid w:val="00A94D9E"/>
    <w:rsid w:val="00A952C3"/>
    <w:rsid w:val="00A963C7"/>
    <w:rsid w:val="00A97483"/>
    <w:rsid w:val="00AA0947"/>
    <w:rsid w:val="00AA10DF"/>
    <w:rsid w:val="00AA1626"/>
    <w:rsid w:val="00AA1C25"/>
    <w:rsid w:val="00AA2569"/>
    <w:rsid w:val="00AA25BD"/>
    <w:rsid w:val="00AA2DFF"/>
    <w:rsid w:val="00AA3989"/>
    <w:rsid w:val="00AA3DB7"/>
    <w:rsid w:val="00AA45CC"/>
    <w:rsid w:val="00AA4764"/>
    <w:rsid w:val="00AA51F5"/>
    <w:rsid w:val="00AA5E3B"/>
    <w:rsid w:val="00AA5FDC"/>
    <w:rsid w:val="00AA61FF"/>
    <w:rsid w:val="00AA68B4"/>
    <w:rsid w:val="00AB0543"/>
    <w:rsid w:val="00AB0AC9"/>
    <w:rsid w:val="00AB185A"/>
    <w:rsid w:val="00AB1AAC"/>
    <w:rsid w:val="00AB1BA7"/>
    <w:rsid w:val="00AB1E04"/>
    <w:rsid w:val="00AB29CF"/>
    <w:rsid w:val="00AB3113"/>
    <w:rsid w:val="00AB348A"/>
    <w:rsid w:val="00AB375C"/>
    <w:rsid w:val="00AB3EF0"/>
    <w:rsid w:val="00AB3F38"/>
    <w:rsid w:val="00AB4264"/>
    <w:rsid w:val="00AB42EE"/>
    <w:rsid w:val="00AB43EC"/>
    <w:rsid w:val="00AB4BF4"/>
    <w:rsid w:val="00AB5866"/>
    <w:rsid w:val="00AB5ADF"/>
    <w:rsid w:val="00AB5E57"/>
    <w:rsid w:val="00AB725F"/>
    <w:rsid w:val="00AB7FF3"/>
    <w:rsid w:val="00AC0705"/>
    <w:rsid w:val="00AC109B"/>
    <w:rsid w:val="00AC1C2D"/>
    <w:rsid w:val="00AC1E91"/>
    <w:rsid w:val="00AC33DA"/>
    <w:rsid w:val="00AC4ECC"/>
    <w:rsid w:val="00AC526B"/>
    <w:rsid w:val="00AC5B17"/>
    <w:rsid w:val="00AC670D"/>
    <w:rsid w:val="00AC69AF"/>
    <w:rsid w:val="00AC6F20"/>
    <w:rsid w:val="00AC74CB"/>
    <w:rsid w:val="00AC74DA"/>
    <w:rsid w:val="00AC7A2B"/>
    <w:rsid w:val="00AC7C25"/>
    <w:rsid w:val="00AD0A51"/>
    <w:rsid w:val="00AD0B37"/>
    <w:rsid w:val="00AD0C7D"/>
    <w:rsid w:val="00AD11F7"/>
    <w:rsid w:val="00AD1D5C"/>
    <w:rsid w:val="00AD1DB7"/>
    <w:rsid w:val="00AD1EF7"/>
    <w:rsid w:val="00AD2852"/>
    <w:rsid w:val="00AD3976"/>
    <w:rsid w:val="00AD3A7F"/>
    <w:rsid w:val="00AD44E6"/>
    <w:rsid w:val="00AD4C9A"/>
    <w:rsid w:val="00AD4D2A"/>
    <w:rsid w:val="00AD542F"/>
    <w:rsid w:val="00AD67D1"/>
    <w:rsid w:val="00AD7026"/>
    <w:rsid w:val="00AD7305"/>
    <w:rsid w:val="00AD7E64"/>
    <w:rsid w:val="00AE0C56"/>
    <w:rsid w:val="00AE149E"/>
    <w:rsid w:val="00AE1792"/>
    <w:rsid w:val="00AE1810"/>
    <w:rsid w:val="00AE22F2"/>
    <w:rsid w:val="00AE26CE"/>
    <w:rsid w:val="00AE29FC"/>
    <w:rsid w:val="00AE2F3F"/>
    <w:rsid w:val="00AE3B4E"/>
    <w:rsid w:val="00AE5218"/>
    <w:rsid w:val="00AE59EC"/>
    <w:rsid w:val="00AE5E27"/>
    <w:rsid w:val="00AE67B3"/>
    <w:rsid w:val="00AE69E4"/>
    <w:rsid w:val="00AE7864"/>
    <w:rsid w:val="00AE7949"/>
    <w:rsid w:val="00AE7C3E"/>
    <w:rsid w:val="00AE7CFB"/>
    <w:rsid w:val="00AE7FBB"/>
    <w:rsid w:val="00AF065F"/>
    <w:rsid w:val="00AF1655"/>
    <w:rsid w:val="00AF25D5"/>
    <w:rsid w:val="00AF29F7"/>
    <w:rsid w:val="00AF3DBB"/>
    <w:rsid w:val="00AF3DD4"/>
    <w:rsid w:val="00AF5194"/>
    <w:rsid w:val="00AF53EF"/>
    <w:rsid w:val="00AF5695"/>
    <w:rsid w:val="00AF64B1"/>
    <w:rsid w:val="00AF73C3"/>
    <w:rsid w:val="00AF795C"/>
    <w:rsid w:val="00B00752"/>
    <w:rsid w:val="00B0195A"/>
    <w:rsid w:val="00B01ACD"/>
    <w:rsid w:val="00B0239B"/>
    <w:rsid w:val="00B026C1"/>
    <w:rsid w:val="00B02B9C"/>
    <w:rsid w:val="00B0349C"/>
    <w:rsid w:val="00B0353B"/>
    <w:rsid w:val="00B039E1"/>
    <w:rsid w:val="00B040B2"/>
    <w:rsid w:val="00B041FC"/>
    <w:rsid w:val="00B04E4B"/>
    <w:rsid w:val="00B05A22"/>
    <w:rsid w:val="00B064F2"/>
    <w:rsid w:val="00B1032E"/>
    <w:rsid w:val="00B103B3"/>
    <w:rsid w:val="00B10558"/>
    <w:rsid w:val="00B10B0B"/>
    <w:rsid w:val="00B10B20"/>
    <w:rsid w:val="00B11009"/>
    <w:rsid w:val="00B11120"/>
    <w:rsid w:val="00B124B2"/>
    <w:rsid w:val="00B14357"/>
    <w:rsid w:val="00B156A9"/>
    <w:rsid w:val="00B15DB4"/>
    <w:rsid w:val="00B15E99"/>
    <w:rsid w:val="00B15F83"/>
    <w:rsid w:val="00B160FF"/>
    <w:rsid w:val="00B16322"/>
    <w:rsid w:val="00B1662E"/>
    <w:rsid w:val="00B16A6F"/>
    <w:rsid w:val="00B17F97"/>
    <w:rsid w:val="00B20374"/>
    <w:rsid w:val="00B22024"/>
    <w:rsid w:val="00B22C0D"/>
    <w:rsid w:val="00B22FDE"/>
    <w:rsid w:val="00B23582"/>
    <w:rsid w:val="00B23AF4"/>
    <w:rsid w:val="00B23C15"/>
    <w:rsid w:val="00B23EF0"/>
    <w:rsid w:val="00B25762"/>
    <w:rsid w:val="00B25A6C"/>
    <w:rsid w:val="00B25B40"/>
    <w:rsid w:val="00B25FDE"/>
    <w:rsid w:val="00B26AB0"/>
    <w:rsid w:val="00B26AD2"/>
    <w:rsid w:val="00B26CA2"/>
    <w:rsid w:val="00B27CAB"/>
    <w:rsid w:val="00B3058E"/>
    <w:rsid w:val="00B30B4E"/>
    <w:rsid w:val="00B30BA6"/>
    <w:rsid w:val="00B31246"/>
    <w:rsid w:val="00B318C3"/>
    <w:rsid w:val="00B326FF"/>
    <w:rsid w:val="00B330FC"/>
    <w:rsid w:val="00B33526"/>
    <w:rsid w:val="00B340AA"/>
    <w:rsid w:val="00B34272"/>
    <w:rsid w:val="00B34A9F"/>
    <w:rsid w:val="00B34B80"/>
    <w:rsid w:val="00B34D44"/>
    <w:rsid w:val="00B3541E"/>
    <w:rsid w:val="00B35CDA"/>
    <w:rsid w:val="00B3741E"/>
    <w:rsid w:val="00B37D97"/>
    <w:rsid w:val="00B37F9C"/>
    <w:rsid w:val="00B411BD"/>
    <w:rsid w:val="00B41559"/>
    <w:rsid w:val="00B418E8"/>
    <w:rsid w:val="00B421FF"/>
    <w:rsid w:val="00B42285"/>
    <w:rsid w:val="00B4274B"/>
    <w:rsid w:val="00B433F6"/>
    <w:rsid w:val="00B435B1"/>
    <w:rsid w:val="00B4367F"/>
    <w:rsid w:val="00B438BA"/>
    <w:rsid w:val="00B43CDD"/>
    <w:rsid w:val="00B44F99"/>
    <w:rsid w:val="00B451C1"/>
    <w:rsid w:val="00B45876"/>
    <w:rsid w:val="00B4705A"/>
    <w:rsid w:val="00B4738C"/>
    <w:rsid w:val="00B51542"/>
    <w:rsid w:val="00B51788"/>
    <w:rsid w:val="00B51D1D"/>
    <w:rsid w:val="00B51E75"/>
    <w:rsid w:val="00B52262"/>
    <w:rsid w:val="00B52395"/>
    <w:rsid w:val="00B52F0C"/>
    <w:rsid w:val="00B5308B"/>
    <w:rsid w:val="00B5310E"/>
    <w:rsid w:val="00B54AA1"/>
    <w:rsid w:val="00B54ACC"/>
    <w:rsid w:val="00B54DCB"/>
    <w:rsid w:val="00B55013"/>
    <w:rsid w:val="00B55AC2"/>
    <w:rsid w:val="00B560C9"/>
    <w:rsid w:val="00B56533"/>
    <w:rsid w:val="00B56ADE"/>
    <w:rsid w:val="00B56BB5"/>
    <w:rsid w:val="00B56CFC"/>
    <w:rsid w:val="00B57777"/>
    <w:rsid w:val="00B57A17"/>
    <w:rsid w:val="00B60A11"/>
    <w:rsid w:val="00B61BE2"/>
    <w:rsid w:val="00B624C8"/>
    <w:rsid w:val="00B6266F"/>
    <w:rsid w:val="00B62B80"/>
    <w:rsid w:val="00B62E0B"/>
    <w:rsid w:val="00B6326D"/>
    <w:rsid w:val="00B63C32"/>
    <w:rsid w:val="00B6416C"/>
    <w:rsid w:val="00B64434"/>
    <w:rsid w:val="00B6486D"/>
    <w:rsid w:val="00B65679"/>
    <w:rsid w:val="00B6618C"/>
    <w:rsid w:val="00B66EA7"/>
    <w:rsid w:val="00B711CE"/>
    <w:rsid w:val="00B71DC8"/>
    <w:rsid w:val="00B72BF7"/>
    <w:rsid w:val="00B738EA"/>
    <w:rsid w:val="00B746C6"/>
    <w:rsid w:val="00B74CD6"/>
    <w:rsid w:val="00B75900"/>
    <w:rsid w:val="00B759F3"/>
    <w:rsid w:val="00B75D69"/>
    <w:rsid w:val="00B7604C"/>
    <w:rsid w:val="00B7652C"/>
    <w:rsid w:val="00B766BF"/>
    <w:rsid w:val="00B76FA6"/>
    <w:rsid w:val="00B774CD"/>
    <w:rsid w:val="00B77559"/>
    <w:rsid w:val="00B80910"/>
    <w:rsid w:val="00B80E9C"/>
    <w:rsid w:val="00B81537"/>
    <w:rsid w:val="00B818F4"/>
    <w:rsid w:val="00B81BC9"/>
    <w:rsid w:val="00B8222F"/>
    <w:rsid w:val="00B82615"/>
    <w:rsid w:val="00B83444"/>
    <w:rsid w:val="00B836ED"/>
    <w:rsid w:val="00B83C61"/>
    <w:rsid w:val="00B8470B"/>
    <w:rsid w:val="00B847F1"/>
    <w:rsid w:val="00B84BD8"/>
    <w:rsid w:val="00B85047"/>
    <w:rsid w:val="00B853BE"/>
    <w:rsid w:val="00B8575D"/>
    <w:rsid w:val="00B85E95"/>
    <w:rsid w:val="00B86476"/>
    <w:rsid w:val="00B86A3D"/>
    <w:rsid w:val="00B875C7"/>
    <w:rsid w:val="00B90986"/>
    <w:rsid w:val="00B90D10"/>
    <w:rsid w:val="00B90FE5"/>
    <w:rsid w:val="00B9135D"/>
    <w:rsid w:val="00B919AD"/>
    <w:rsid w:val="00B91A2B"/>
    <w:rsid w:val="00B91F7F"/>
    <w:rsid w:val="00B9216E"/>
    <w:rsid w:val="00B92257"/>
    <w:rsid w:val="00B93204"/>
    <w:rsid w:val="00B94D15"/>
    <w:rsid w:val="00B94E17"/>
    <w:rsid w:val="00B94E35"/>
    <w:rsid w:val="00B957FE"/>
    <w:rsid w:val="00B95BAE"/>
    <w:rsid w:val="00B95F02"/>
    <w:rsid w:val="00B96BEF"/>
    <w:rsid w:val="00B96F3D"/>
    <w:rsid w:val="00B96FC0"/>
    <w:rsid w:val="00B97260"/>
    <w:rsid w:val="00B97801"/>
    <w:rsid w:val="00B97A69"/>
    <w:rsid w:val="00B97DB0"/>
    <w:rsid w:val="00B97E75"/>
    <w:rsid w:val="00BA0632"/>
    <w:rsid w:val="00BA0AAA"/>
    <w:rsid w:val="00BA0DFB"/>
    <w:rsid w:val="00BA1A9E"/>
    <w:rsid w:val="00BA2FEF"/>
    <w:rsid w:val="00BA4696"/>
    <w:rsid w:val="00BA4EB6"/>
    <w:rsid w:val="00BA5686"/>
    <w:rsid w:val="00BA5CE8"/>
    <w:rsid w:val="00BA6E11"/>
    <w:rsid w:val="00BA7732"/>
    <w:rsid w:val="00BA7B1B"/>
    <w:rsid w:val="00BB0387"/>
    <w:rsid w:val="00BB0C4B"/>
    <w:rsid w:val="00BB12B8"/>
    <w:rsid w:val="00BB1548"/>
    <w:rsid w:val="00BB1602"/>
    <w:rsid w:val="00BB1CE7"/>
    <w:rsid w:val="00BB2FD3"/>
    <w:rsid w:val="00BB2FDF"/>
    <w:rsid w:val="00BB2FFF"/>
    <w:rsid w:val="00BB317E"/>
    <w:rsid w:val="00BB494F"/>
    <w:rsid w:val="00BB4CD4"/>
    <w:rsid w:val="00BB5FCB"/>
    <w:rsid w:val="00BB604B"/>
    <w:rsid w:val="00BB650A"/>
    <w:rsid w:val="00BB753C"/>
    <w:rsid w:val="00BC00EC"/>
    <w:rsid w:val="00BC08C5"/>
    <w:rsid w:val="00BC1065"/>
    <w:rsid w:val="00BC11ED"/>
    <w:rsid w:val="00BC12FB"/>
    <w:rsid w:val="00BC1982"/>
    <w:rsid w:val="00BC1C3C"/>
    <w:rsid w:val="00BC1C63"/>
    <w:rsid w:val="00BC21CA"/>
    <w:rsid w:val="00BC23CE"/>
    <w:rsid w:val="00BC28F8"/>
    <w:rsid w:val="00BC307F"/>
    <w:rsid w:val="00BC3159"/>
    <w:rsid w:val="00BC3257"/>
    <w:rsid w:val="00BC39DB"/>
    <w:rsid w:val="00BC3A32"/>
    <w:rsid w:val="00BC3B07"/>
    <w:rsid w:val="00BC3B84"/>
    <w:rsid w:val="00BC46EF"/>
    <w:rsid w:val="00BC506E"/>
    <w:rsid w:val="00BC511F"/>
    <w:rsid w:val="00BC581B"/>
    <w:rsid w:val="00BC6FD6"/>
    <w:rsid w:val="00BD008E"/>
    <w:rsid w:val="00BD0C71"/>
    <w:rsid w:val="00BD1D2A"/>
    <w:rsid w:val="00BD25E2"/>
    <w:rsid w:val="00BD2F3B"/>
    <w:rsid w:val="00BD3372"/>
    <w:rsid w:val="00BD4B4B"/>
    <w:rsid w:val="00BD50AA"/>
    <w:rsid w:val="00BD5135"/>
    <w:rsid w:val="00BD6702"/>
    <w:rsid w:val="00BD7291"/>
    <w:rsid w:val="00BD72D5"/>
    <w:rsid w:val="00BD7EA3"/>
    <w:rsid w:val="00BD7FE2"/>
    <w:rsid w:val="00BE042C"/>
    <w:rsid w:val="00BE0B19"/>
    <w:rsid w:val="00BE0DD8"/>
    <w:rsid w:val="00BE147E"/>
    <w:rsid w:val="00BE195F"/>
    <w:rsid w:val="00BE1D82"/>
    <w:rsid w:val="00BE1EE4"/>
    <w:rsid w:val="00BE1F8B"/>
    <w:rsid w:val="00BE2949"/>
    <w:rsid w:val="00BE2B4F"/>
    <w:rsid w:val="00BE2F39"/>
    <w:rsid w:val="00BE332D"/>
    <w:rsid w:val="00BE3CF1"/>
    <w:rsid w:val="00BE49FA"/>
    <w:rsid w:val="00BE4B20"/>
    <w:rsid w:val="00BE5FC4"/>
    <w:rsid w:val="00BE6155"/>
    <w:rsid w:val="00BE73C3"/>
    <w:rsid w:val="00BE7C4D"/>
    <w:rsid w:val="00BE7F6A"/>
    <w:rsid w:val="00BF00A0"/>
    <w:rsid w:val="00BF0274"/>
    <w:rsid w:val="00BF08C4"/>
    <w:rsid w:val="00BF0BAF"/>
    <w:rsid w:val="00BF19CE"/>
    <w:rsid w:val="00BF220E"/>
    <w:rsid w:val="00BF2B6F"/>
    <w:rsid w:val="00BF32DE"/>
    <w:rsid w:val="00BF351A"/>
    <w:rsid w:val="00BF3914"/>
    <w:rsid w:val="00BF47C4"/>
    <w:rsid w:val="00BF49B1"/>
    <w:rsid w:val="00BF4A0C"/>
    <w:rsid w:val="00BF4AE0"/>
    <w:rsid w:val="00BF5552"/>
    <w:rsid w:val="00BF73F2"/>
    <w:rsid w:val="00C00225"/>
    <w:rsid w:val="00C0024E"/>
    <w:rsid w:val="00C00B73"/>
    <w:rsid w:val="00C01384"/>
    <w:rsid w:val="00C01671"/>
    <w:rsid w:val="00C02419"/>
    <w:rsid w:val="00C02766"/>
    <w:rsid w:val="00C02862"/>
    <w:rsid w:val="00C03EE8"/>
    <w:rsid w:val="00C05BEC"/>
    <w:rsid w:val="00C06E7D"/>
    <w:rsid w:val="00C07656"/>
    <w:rsid w:val="00C10014"/>
    <w:rsid w:val="00C10F8C"/>
    <w:rsid w:val="00C1112B"/>
    <w:rsid w:val="00C11352"/>
    <w:rsid w:val="00C11A88"/>
    <w:rsid w:val="00C12012"/>
    <w:rsid w:val="00C12287"/>
    <w:rsid w:val="00C12874"/>
    <w:rsid w:val="00C12BC1"/>
    <w:rsid w:val="00C13BDA"/>
    <w:rsid w:val="00C13FFD"/>
    <w:rsid w:val="00C14011"/>
    <w:rsid w:val="00C1447D"/>
    <w:rsid w:val="00C14632"/>
    <w:rsid w:val="00C14D51"/>
    <w:rsid w:val="00C162CB"/>
    <w:rsid w:val="00C16C30"/>
    <w:rsid w:val="00C16F31"/>
    <w:rsid w:val="00C16F6A"/>
    <w:rsid w:val="00C171A9"/>
    <w:rsid w:val="00C171D7"/>
    <w:rsid w:val="00C172FB"/>
    <w:rsid w:val="00C17F58"/>
    <w:rsid w:val="00C200A6"/>
    <w:rsid w:val="00C204E3"/>
    <w:rsid w:val="00C20A00"/>
    <w:rsid w:val="00C20B8B"/>
    <w:rsid w:val="00C2163A"/>
    <w:rsid w:val="00C21673"/>
    <w:rsid w:val="00C21C7A"/>
    <w:rsid w:val="00C21D86"/>
    <w:rsid w:val="00C22265"/>
    <w:rsid w:val="00C224D9"/>
    <w:rsid w:val="00C23130"/>
    <w:rsid w:val="00C23991"/>
    <w:rsid w:val="00C24671"/>
    <w:rsid w:val="00C255A5"/>
    <w:rsid w:val="00C2584B"/>
    <w:rsid w:val="00C25942"/>
    <w:rsid w:val="00C25DD9"/>
    <w:rsid w:val="00C2614B"/>
    <w:rsid w:val="00C2663F"/>
    <w:rsid w:val="00C26DB8"/>
    <w:rsid w:val="00C30157"/>
    <w:rsid w:val="00C30457"/>
    <w:rsid w:val="00C30573"/>
    <w:rsid w:val="00C305EE"/>
    <w:rsid w:val="00C30604"/>
    <w:rsid w:val="00C30E4C"/>
    <w:rsid w:val="00C32BB2"/>
    <w:rsid w:val="00C3400F"/>
    <w:rsid w:val="00C34588"/>
    <w:rsid w:val="00C34673"/>
    <w:rsid w:val="00C34B64"/>
    <w:rsid w:val="00C34C36"/>
    <w:rsid w:val="00C34D66"/>
    <w:rsid w:val="00C352B3"/>
    <w:rsid w:val="00C35C90"/>
    <w:rsid w:val="00C3654C"/>
    <w:rsid w:val="00C36BB9"/>
    <w:rsid w:val="00C36BF5"/>
    <w:rsid w:val="00C36DBC"/>
    <w:rsid w:val="00C376BA"/>
    <w:rsid w:val="00C3787C"/>
    <w:rsid w:val="00C40373"/>
    <w:rsid w:val="00C405F1"/>
    <w:rsid w:val="00C406BC"/>
    <w:rsid w:val="00C40702"/>
    <w:rsid w:val="00C4082D"/>
    <w:rsid w:val="00C40AE6"/>
    <w:rsid w:val="00C411AF"/>
    <w:rsid w:val="00C4138D"/>
    <w:rsid w:val="00C41695"/>
    <w:rsid w:val="00C41E3A"/>
    <w:rsid w:val="00C41FBF"/>
    <w:rsid w:val="00C420D9"/>
    <w:rsid w:val="00C429DC"/>
    <w:rsid w:val="00C4304C"/>
    <w:rsid w:val="00C43307"/>
    <w:rsid w:val="00C43315"/>
    <w:rsid w:val="00C448D4"/>
    <w:rsid w:val="00C452F5"/>
    <w:rsid w:val="00C45D66"/>
    <w:rsid w:val="00C464AC"/>
    <w:rsid w:val="00C46555"/>
    <w:rsid w:val="00C46744"/>
    <w:rsid w:val="00C46B15"/>
    <w:rsid w:val="00C46F7D"/>
    <w:rsid w:val="00C477CE"/>
    <w:rsid w:val="00C479B5"/>
    <w:rsid w:val="00C50242"/>
    <w:rsid w:val="00C5034D"/>
    <w:rsid w:val="00C5050E"/>
    <w:rsid w:val="00C50E82"/>
    <w:rsid w:val="00C50E99"/>
    <w:rsid w:val="00C51EC5"/>
    <w:rsid w:val="00C52744"/>
    <w:rsid w:val="00C53BCE"/>
    <w:rsid w:val="00C53EB3"/>
    <w:rsid w:val="00C542D4"/>
    <w:rsid w:val="00C54621"/>
    <w:rsid w:val="00C54656"/>
    <w:rsid w:val="00C54D71"/>
    <w:rsid w:val="00C56043"/>
    <w:rsid w:val="00C563F5"/>
    <w:rsid w:val="00C56807"/>
    <w:rsid w:val="00C56936"/>
    <w:rsid w:val="00C570F7"/>
    <w:rsid w:val="00C572BA"/>
    <w:rsid w:val="00C573EE"/>
    <w:rsid w:val="00C57A8D"/>
    <w:rsid w:val="00C57B3E"/>
    <w:rsid w:val="00C57E04"/>
    <w:rsid w:val="00C604CF"/>
    <w:rsid w:val="00C60798"/>
    <w:rsid w:val="00C60B73"/>
    <w:rsid w:val="00C616F9"/>
    <w:rsid w:val="00C6173E"/>
    <w:rsid w:val="00C61A7B"/>
    <w:rsid w:val="00C61E5D"/>
    <w:rsid w:val="00C62CD5"/>
    <w:rsid w:val="00C636E6"/>
    <w:rsid w:val="00C6381D"/>
    <w:rsid w:val="00C639D6"/>
    <w:rsid w:val="00C63DA5"/>
    <w:rsid w:val="00C63F8E"/>
    <w:rsid w:val="00C64083"/>
    <w:rsid w:val="00C647FB"/>
    <w:rsid w:val="00C64A7B"/>
    <w:rsid w:val="00C64AEF"/>
    <w:rsid w:val="00C65218"/>
    <w:rsid w:val="00C654E0"/>
    <w:rsid w:val="00C6551A"/>
    <w:rsid w:val="00C6571F"/>
    <w:rsid w:val="00C65A2C"/>
    <w:rsid w:val="00C67654"/>
    <w:rsid w:val="00C67EAB"/>
    <w:rsid w:val="00C70DFF"/>
    <w:rsid w:val="00C71F6E"/>
    <w:rsid w:val="00C72323"/>
    <w:rsid w:val="00C72B6D"/>
    <w:rsid w:val="00C72F7A"/>
    <w:rsid w:val="00C73A47"/>
    <w:rsid w:val="00C74CD2"/>
    <w:rsid w:val="00C74E43"/>
    <w:rsid w:val="00C75A6B"/>
    <w:rsid w:val="00C7632E"/>
    <w:rsid w:val="00C763B6"/>
    <w:rsid w:val="00C7644F"/>
    <w:rsid w:val="00C768F6"/>
    <w:rsid w:val="00C769CC"/>
    <w:rsid w:val="00C77051"/>
    <w:rsid w:val="00C7758D"/>
    <w:rsid w:val="00C77A0A"/>
    <w:rsid w:val="00C80073"/>
    <w:rsid w:val="00C805EB"/>
    <w:rsid w:val="00C80DEA"/>
    <w:rsid w:val="00C80F0E"/>
    <w:rsid w:val="00C82F58"/>
    <w:rsid w:val="00C832DC"/>
    <w:rsid w:val="00C8377F"/>
    <w:rsid w:val="00C83A05"/>
    <w:rsid w:val="00C84228"/>
    <w:rsid w:val="00C8646D"/>
    <w:rsid w:val="00C877E6"/>
    <w:rsid w:val="00C9010E"/>
    <w:rsid w:val="00C9078E"/>
    <w:rsid w:val="00C912B3"/>
    <w:rsid w:val="00C91DE3"/>
    <w:rsid w:val="00C926FC"/>
    <w:rsid w:val="00C92C7F"/>
    <w:rsid w:val="00C9369D"/>
    <w:rsid w:val="00C93F2A"/>
    <w:rsid w:val="00C93F8B"/>
    <w:rsid w:val="00C944FA"/>
    <w:rsid w:val="00C94F59"/>
    <w:rsid w:val="00C95854"/>
    <w:rsid w:val="00C95B7C"/>
    <w:rsid w:val="00C95EFF"/>
    <w:rsid w:val="00C9693F"/>
    <w:rsid w:val="00C9699D"/>
    <w:rsid w:val="00C96E6F"/>
    <w:rsid w:val="00C97736"/>
    <w:rsid w:val="00C97872"/>
    <w:rsid w:val="00CA02D7"/>
    <w:rsid w:val="00CA0532"/>
    <w:rsid w:val="00CA0710"/>
    <w:rsid w:val="00CA2241"/>
    <w:rsid w:val="00CA27F2"/>
    <w:rsid w:val="00CA3CDD"/>
    <w:rsid w:val="00CA3E22"/>
    <w:rsid w:val="00CA403B"/>
    <w:rsid w:val="00CA505A"/>
    <w:rsid w:val="00CA59DD"/>
    <w:rsid w:val="00CB008E"/>
    <w:rsid w:val="00CB01FA"/>
    <w:rsid w:val="00CB0737"/>
    <w:rsid w:val="00CB097A"/>
    <w:rsid w:val="00CB26EC"/>
    <w:rsid w:val="00CB29EE"/>
    <w:rsid w:val="00CB2D2A"/>
    <w:rsid w:val="00CB4C98"/>
    <w:rsid w:val="00CB5B1E"/>
    <w:rsid w:val="00CB5C45"/>
    <w:rsid w:val="00CB5D99"/>
    <w:rsid w:val="00CB631E"/>
    <w:rsid w:val="00CB6481"/>
    <w:rsid w:val="00CB6CAE"/>
    <w:rsid w:val="00CB74FA"/>
    <w:rsid w:val="00CB787A"/>
    <w:rsid w:val="00CC0C4A"/>
    <w:rsid w:val="00CC17F0"/>
    <w:rsid w:val="00CC1853"/>
    <w:rsid w:val="00CC1FAE"/>
    <w:rsid w:val="00CC297A"/>
    <w:rsid w:val="00CC2D90"/>
    <w:rsid w:val="00CC3121"/>
    <w:rsid w:val="00CC3A23"/>
    <w:rsid w:val="00CC4993"/>
    <w:rsid w:val="00CC4A29"/>
    <w:rsid w:val="00CC4F16"/>
    <w:rsid w:val="00CC5344"/>
    <w:rsid w:val="00CC5716"/>
    <w:rsid w:val="00CC71D6"/>
    <w:rsid w:val="00CC737C"/>
    <w:rsid w:val="00CC76CA"/>
    <w:rsid w:val="00CC7EE5"/>
    <w:rsid w:val="00CD087D"/>
    <w:rsid w:val="00CD0B7A"/>
    <w:rsid w:val="00CD0F5D"/>
    <w:rsid w:val="00CD1C0B"/>
    <w:rsid w:val="00CD239A"/>
    <w:rsid w:val="00CD385D"/>
    <w:rsid w:val="00CD4DFA"/>
    <w:rsid w:val="00CD4EF5"/>
    <w:rsid w:val="00CD5512"/>
    <w:rsid w:val="00CD6A97"/>
    <w:rsid w:val="00CD6E3D"/>
    <w:rsid w:val="00CD71AB"/>
    <w:rsid w:val="00CD7809"/>
    <w:rsid w:val="00CE0109"/>
    <w:rsid w:val="00CE0F04"/>
    <w:rsid w:val="00CE1FC5"/>
    <w:rsid w:val="00CE2E7F"/>
    <w:rsid w:val="00CE46E5"/>
    <w:rsid w:val="00CE485A"/>
    <w:rsid w:val="00CE5279"/>
    <w:rsid w:val="00CE5A78"/>
    <w:rsid w:val="00CE5A96"/>
    <w:rsid w:val="00CE67C3"/>
    <w:rsid w:val="00CE73F1"/>
    <w:rsid w:val="00CE78AE"/>
    <w:rsid w:val="00CE7E62"/>
    <w:rsid w:val="00CE7EFD"/>
    <w:rsid w:val="00CF195E"/>
    <w:rsid w:val="00CF19DA"/>
    <w:rsid w:val="00CF1C7F"/>
    <w:rsid w:val="00CF1CC0"/>
    <w:rsid w:val="00CF24F8"/>
    <w:rsid w:val="00CF2653"/>
    <w:rsid w:val="00CF3B9F"/>
    <w:rsid w:val="00CF3EB0"/>
    <w:rsid w:val="00CF4247"/>
    <w:rsid w:val="00CF4253"/>
    <w:rsid w:val="00CF454D"/>
    <w:rsid w:val="00CF4AEB"/>
    <w:rsid w:val="00CF4B0C"/>
    <w:rsid w:val="00CF5212"/>
    <w:rsid w:val="00CF5263"/>
    <w:rsid w:val="00CF57AA"/>
    <w:rsid w:val="00CF60B5"/>
    <w:rsid w:val="00CF70C0"/>
    <w:rsid w:val="00D004FA"/>
    <w:rsid w:val="00D01B21"/>
    <w:rsid w:val="00D01E2F"/>
    <w:rsid w:val="00D02199"/>
    <w:rsid w:val="00D03102"/>
    <w:rsid w:val="00D03727"/>
    <w:rsid w:val="00D0378A"/>
    <w:rsid w:val="00D03B11"/>
    <w:rsid w:val="00D04A6A"/>
    <w:rsid w:val="00D05132"/>
    <w:rsid w:val="00D05ADC"/>
    <w:rsid w:val="00D05EA9"/>
    <w:rsid w:val="00D0688F"/>
    <w:rsid w:val="00D07007"/>
    <w:rsid w:val="00D071F8"/>
    <w:rsid w:val="00D07252"/>
    <w:rsid w:val="00D074F4"/>
    <w:rsid w:val="00D0776C"/>
    <w:rsid w:val="00D0790E"/>
    <w:rsid w:val="00D07CE1"/>
    <w:rsid w:val="00D1026A"/>
    <w:rsid w:val="00D107CF"/>
    <w:rsid w:val="00D10AD3"/>
    <w:rsid w:val="00D112CB"/>
    <w:rsid w:val="00D11B0B"/>
    <w:rsid w:val="00D1222B"/>
    <w:rsid w:val="00D1223B"/>
    <w:rsid w:val="00D12293"/>
    <w:rsid w:val="00D12509"/>
    <w:rsid w:val="00D136A2"/>
    <w:rsid w:val="00D13AC1"/>
    <w:rsid w:val="00D13FA0"/>
    <w:rsid w:val="00D14236"/>
    <w:rsid w:val="00D14553"/>
    <w:rsid w:val="00D14DB1"/>
    <w:rsid w:val="00D1551A"/>
    <w:rsid w:val="00D15A81"/>
    <w:rsid w:val="00D15F43"/>
    <w:rsid w:val="00D16E87"/>
    <w:rsid w:val="00D16F9F"/>
    <w:rsid w:val="00D20B8B"/>
    <w:rsid w:val="00D2162C"/>
    <w:rsid w:val="00D21A3C"/>
    <w:rsid w:val="00D21E8B"/>
    <w:rsid w:val="00D229FC"/>
    <w:rsid w:val="00D233F1"/>
    <w:rsid w:val="00D23532"/>
    <w:rsid w:val="00D25214"/>
    <w:rsid w:val="00D256F8"/>
    <w:rsid w:val="00D265FD"/>
    <w:rsid w:val="00D2685C"/>
    <w:rsid w:val="00D26A3B"/>
    <w:rsid w:val="00D302FD"/>
    <w:rsid w:val="00D3038A"/>
    <w:rsid w:val="00D30471"/>
    <w:rsid w:val="00D3098D"/>
    <w:rsid w:val="00D31A02"/>
    <w:rsid w:val="00D322FA"/>
    <w:rsid w:val="00D325F2"/>
    <w:rsid w:val="00D33145"/>
    <w:rsid w:val="00D3323C"/>
    <w:rsid w:val="00D33456"/>
    <w:rsid w:val="00D33896"/>
    <w:rsid w:val="00D3396F"/>
    <w:rsid w:val="00D33D4D"/>
    <w:rsid w:val="00D3445A"/>
    <w:rsid w:val="00D346DD"/>
    <w:rsid w:val="00D34815"/>
    <w:rsid w:val="00D3492F"/>
    <w:rsid w:val="00D34A0B"/>
    <w:rsid w:val="00D34A37"/>
    <w:rsid w:val="00D34AD7"/>
    <w:rsid w:val="00D353CC"/>
    <w:rsid w:val="00D356A0"/>
    <w:rsid w:val="00D36234"/>
    <w:rsid w:val="00D36371"/>
    <w:rsid w:val="00D37237"/>
    <w:rsid w:val="00D3785E"/>
    <w:rsid w:val="00D408C2"/>
    <w:rsid w:val="00D435C2"/>
    <w:rsid w:val="00D437D8"/>
    <w:rsid w:val="00D44994"/>
    <w:rsid w:val="00D45192"/>
    <w:rsid w:val="00D45AFD"/>
    <w:rsid w:val="00D45DF3"/>
    <w:rsid w:val="00D46174"/>
    <w:rsid w:val="00D46CC2"/>
    <w:rsid w:val="00D46D73"/>
    <w:rsid w:val="00D47962"/>
    <w:rsid w:val="00D47DD0"/>
    <w:rsid w:val="00D47FC1"/>
    <w:rsid w:val="00D50183"/>
    <w:rsid w:val="00D51BF5"/>
    <w:rsid w:val="00D51D12"/>
    <w:rsid w:val="00D52066"/>
    <w:rsid w:val="00D5362B"/>
    <w:rsid w:val="00D55072"/>
    <w:rsid w:val="00D551B5"/>
    <w:rsid w:val="00D55C0A"/>
    <w:rsid w:val="00D5628F"/>
    <w:rsid w:val="00D566DF"/>
    <w:rsid w:val="00D56DB2"/>
    <w:rsid w:val="00D56FD0"/>
    <w:rsid w:val="00D57343"/>
    <w:rsid w:val="00D5747F"/>
    <w:rsid w:val="00D57495"/>
    <w:rsid w:val="00D574FA"/>
    <w:rsid w:val="00D5751B"/>
    <w:rsid w:val="00D5765C"/>
    <w:rsid w:val="00D60C8D"/>
    <w:rsid w:val="00D60CFC"/>
    <w:rsid w:val="00D61374"/>
    <w:rsid w:val="00D6168A"/>
    <w:rsid w:val="00D616A5"/>
    <w:rsid w:val="00D61F2C"/>
    <w:rsid w:val="00D61FF0"/>
    <w:rsid w:val="00D6211D"/>
    <w:rsid w:val="00D62C97"/>
    <w:rsid w:val="00D63517"/>
    <w:rsid w:val="00D63937"/>
    <w:rsid w:val="00D63B75"/>
    <w:rsid w:val="00D63CF5"/>
    <w:rsid w:val="00D640E1"/>
    <w:rsid w:val="00D659B1"/>
    <w:rsid w:val="00D664C7"/>
    <w:rsid w:val="00D66955"/>
    <w:rsid w:val="00D66E18"/>
    <w:rsid w:val="00D6734D"/>
    <w:rsid w:val="00D677E8"/>
    <w:rsid w:val="00D679CF"/>
    <w:rsid w:val="00D679D3"/>
    <w:rsid w:val="00D70569"/>
    <w:rsid w:val="00D70904"/>
    <w:rsid w:val="00D70A44"/>
    <w:rsid w:val="00D71B05"/>
    <w:rsid w:val="00D72630"/>
    <w:rsid w:val="00D72658"/>
    <w:rsid w:val="00D7322E"/>
    <w:rsid w:val="00D7356F"/>
    <w:rsid w:val="00D73587"/>
    <w:rsid w:val="00D739EF"/>
    <w:rsid w:val="00D73EBB"/>
    <w:rsid w:val="00D74800"/>
    <w:rsid w:val="00D751FB"/>
    <w:rsid w:val="00D754D6"/>
    <w:rsid w:val="00D75B70"/>
    <w:rsid w:val="00D75FF3"/>
    <w:rsid w:val="00D761AA"/>
    <w:rsid w:val="00D76FAE"/>
    <w:rsid w:val="00D775A6"/>
    <w:rsid w:val="00D77798"/>
    <w:rsid w:val="00D777D7"/>
    <w:rsid w:val="00D80AB8"/>
    <w:rsid w:val="00D81792"/>
    <w:rsid w:val="00D819B1"/>
    <w:rsid w:val="00D8223E"/>
    <w:rsid w:val="00D82494"/>
    <w:rsid w:val="00D8294E"/>
    <w:rsid w:val="00D83459"/>
    <w:rsid w:val="00D83A41"/>
    <w:rsid w:val="00D83AE9"/>
    <w:rsid w:val="00D841C4"/>
    <w:rsid w:val="00D857B8"/>
    <w:rsid w:val="00D863F6"/>
    <w:rsid w:val="00D87175"/>
    <w:rsid w:val="00D87ABF"/>
    <w:rsid w:val="00D90CD3"/>
    <w:rsid w:val="00D914C1"/>
    <w:rsid w:val="00D915BC"/>
    <w:rsid w:val="00D91886"/>
    <w:rsid w:val="00D919E6"/>
    <w:rsid w:val="00D91BE1"/>
    <w:rsid w:val="00D92C29"/>
    <w:rsid w:val="00D936E2"/>
    <w:rsid w:val="00D9500C"/>
    <w:rsid w:val="00D95104"/>
    <w:rsid w:val="00D95529"/>
    <w:rsid w:val="00D95600"/>
    <w:rsid w:val="00D9683C"/>
    <w:rsid w:val="00D97884"/>
    <w:rsid w:val="00DA00B1"/>
    <w:rsid w:val="00DA0A7F"/>
    <w:rsid w:val="00DA1005"/>
    <w:rsid w:val="00DA14E5"/>
    <w:rsid w:val="00DA1C31"/>
    <w:rsid w:val="00DA2047"/>
    <w:rsid w:val="00DA20BC"/>
    <w:rsid w:val="00DA2889"/>
    <w:rsid w:val="00DA2ED7"/>
    <w:rsid w:val="00DA3E7A"/>
    <w:rsid w:val="00DA4041"/>
    <w:rsid w:val="00DA430C"/>
    <w:rsid w:val="00DA5C85"/>
    <w:rsid w:val="00DA615D"/>
    <w:rsid w:val="00DA6598"/>
    <w:rsid w:val="00DA668F"/>
    <w:rsid w:val="00DA6C0F"/>
    <w:rsid w:val="00DA6E18"/>
    <w:rsid w:val="00DA702F"/>
    <w:rsid w:val="00DA7F8A"/>
    <w:rsid w:val="00DB0176"/>
    <w:rsid w:val="00DB0404"/>
    <w:rsid w:val="00DB083E"/>
    <w:rsid w:val="00DB0AAB"/>
    <w:rsid w:val="00DB11F8"/>
    <w:rsid w:val="00DB1338"/>
    <w:rsid w:val="00DB18F8"/>
    <w:rsid w:val="00DB1F2A"/>
    <w:rsid w:val="00DB211F"/>
    <w:rsid w:val="00DB297F"/>
    <w:rsid w:val="00DB3153"/>
    <w:rsid w:val="00DB317A"/>
    <w:rsid w:val="00DB31EB"/>
    <w:rsid w:val="00DB38E1"/>
    <w:rsid w:val="00DB3B82"/>
    <w:rsid w:val="00DB4387"/>
    <w:rsid w:val="00DB485D"/>
    <w:rsid w:val="00DB728C"/>
    <w:rsid w:val="00DB7FBF"/>
    <w:rsid w:val="00DC01C8"/>
    <w:rsid w:val="00DC0645"/>
    <w:rsid w:val="00DC0904"/>
    <w:rsid w:val="00DC0C2D"/>
    <w:rsid w:val="00DC1327"/>
    <w:rsid w:val="00DC1350"/>
    <w:rsid w:val="00DC1F78"/>
    <w:rsid w:val="00DC3237"/>
    <w:rsid w:val="00DC371E"/>
    <w:rsid w:val="00DC41A4"/>
    <w:rsid w:val="00DC5672"/>
    <w:rsid w:val="00DC60A2"/>
    <w:rsid w:val="00DC6227"/>
    <w:rsid w:val="00DC6600"/>
    <w:rsid w:val="00DC67BD"/>
    <w:rsid w:val="00DC6924"/>
    <w:rsid w:val="00DC695F"/>
    <w:rsid w:val="00DC6B09"/>
    <w:rsid w:val="00DC71F2"/>
    <w:rsid w:val="00DC78E3"/>
    <w:rsid w:val="00DD0E56"/>
    <w:rsid w:val="00DD0E7B"/>
    <w:rsid w:val="00DD1E6B"/>
    <w:rsid w:val="00DD1EFA"/>
    <w:rsid w:val="00DD2025"/>
    <w:rsid w:val="00DD22EA"/>
    <w:rsid w:val="00DD23A0"/>
    <w:rsid w:val="00DD28FA"/>
    <w:rsid w:val="00DD3157"/>
    <w:rsid w:val="00DD3EF5"/>
    <w:rsid w:val="00DD4521"/>
    <w:rsid w:val="00DD537E"/>
    <w:rsid w:val="00DD53FA"/>
    <w:rsid w:val="00DD5F42"/>
    <w:rsid w:val="00DD617B"/>
    <w:rsid w:val="00DD702A"/>
    <w:rsid w:val="00DD78EB"/>
    <w:rsid w:val="00DE02DF"/>
    <w:rsid w:val="00DE0E59"/>
    <w:rsid w:val="00DE0F6C"/>
    <w:rsid w:val="00DE1A2C"/>
    <w:rsid w:val="00DE219B"/>
    <w:rsid w:val="00DE357B"/>
    <w:rsid w:val="00DE39BF"/>
    <w:rsid w:val="00DE449C"/>
    <w:rsid w:val="00DE515D"/>
    <w:rsid w:val="00DE52E3"/>
    <w:rsid w:val="00DE6002"/>
    <w:rsid w:val="00DE746C"/>
    <w:rsid w:val="00DE7C00"/>
    <w:rsid w:val="00DF03E9"/>
    <w:rsid w:val="00DF03ED"/>
    <w:rsid w:val="00DF04EE"/>
    <w:rsid w:val="00DF0BF4"/>
    <w:rsid w:val="00DF0F72"/>
    <w:rsid w:val="00DF179D"/>
    <w:rsid w:val="00DF1D4F"/>
    <w:rsid w:val="00DF1E9C"/>
    <w:rsid w:val="00DF244F"/>
    <w:rsid w:val="00DF2845"/>
    <w:rsid w:val="00DF4572"/>
    <w:rsid w:val="00DF4658"/>
    <w:rsid w:val="00DF6C8B"/>
    <w:rsid w:val="00DF6F17"/>
    <w:rsid w:val="00DF6F32"/>
    <w:rsid w:val="00DF78FA"/>
    <w:rsid w:val="00DF7BA3"/>
    <w:rsid w:val="00E002F1"/>
    <w:rsid w:val="00E0048B"/>
    <w:rsid w:val="00E0082C"/>
    <w:rsid w:val="00E01DAA"/>
    <w:rsid w:val="00E023E5"/>
    <w:rsid w:val="00E02432"/>
    <w:rsid w:val="00E027E4"/>
    <w:rsid w:val="00E02DD6"/>
    <w:rsid w:val="00E04022"/>
    <w:rsid w:val="00E04535"/>
    <w:rsid w:val="00E0464A"/>
    <w:rsid w:val="00E054AD"/>
    <w:rsid w:val="00E056F6"/>
    <w:rsid w:val="00E05A73"/>
    <w:rsid w:val="00E0728F"/>
    <w:rsid w:val="00E0755C"/>
    <w:rsid w:val="00E075CB"/>
    <w:rsid w:val="00E07FD7"/>
    <w:rsid w:val="00E102F0"/>
    <w:rsid w:val="00E10869"/>
    <w:rsid w:val="00E10A83"/>
    <w:rsid w:val="00E11098"/>
    <w:rsid w:val="00E14A7E"/>
    <w:rsid w:val="00E151E1"/>
    <w:rsid w:val="00E1707A"/>
    <w:rsid w:val="00E17411"/>
    <w:rsid w:val="00E17619"/>
    <w:rsid w:val="00E17805"/>
    <w:rsid w:val="00E17F4A"/>
    <w:rsid w:val="00E20F79"/>
    <w:rsid w:val="00E21278"/>
    <w:rsid w:val="00E212D4"/>
    <w:rsid w:val="00E21CDA"/>
    <w:rsid w:val="00E21F66"/>
    <w:rsid w:val="00E22CCD"/>
    <w:rsid w:val="00E23A11"/>
    <w:rsid w:val="00E23FB7"/>
    <w:rsid w:val="00E241BE"/>
    <w:rsid w:val="00E24A27"/>
    <w:rsid w:val="00E24D28"/>
    <w:rsid w:val="00E25F89"/>
    <w:rsid w:val="00E26186"/>
    <w:rsid w:val="00E2710C"/>
    <w:rsid w:val="00E27980"/>
    <w:rsid w:val="00E279D3"/>
    <w:rsid w:val="00E27F25"/>
    <w:rsid w:val="00E31397"/>
    <w:rsid w:val="00E315DA"/>
    <w:rsid w:val="00E3188F"/>
    <w:rsid w:val="00E32325"/>
    <w:rsid w:val="00E32D62"/>
    <w:rsid w:val="00E339DC"/>
    <w:rsid w:val="00E33E15"/>
    <w:rsid w:val="00E346F1"/>
    <w:rsid w:val="00E346FA"/>
    <w:rsid w:val="00E35CF1"/>
    <w:rsid w:val="00E3609B"/>
    <w:rsid w:val="00E361B8"/>
    <w:rsid w:val="00E36A1B"/>
    <w:rsid w:val="00E36A78"/>
    <w:rsid w:val="00E36C68"/>
    <w:rsid w:val="00E372C9"/>
    <w:rsid w:val="00E40550"/>
    <w:rsid w:val="00E41862"/>
    <w:rsid w:val="00E429ED"/>
    <w:rsid w:val="00E43652"/>
    <w:rsid w:val="00E43DB6"/>
    <w:rsid w:val="00E43F37"/>
    <w:rsid w:val="00E442A4"/>
    <w:rsid w:val="00E44384"/>
    <w:rsid w:val="00E450CA"/>
    <w:rsid w:val="00E450ED"/>
    <w:rsid w:val="00E47508"/>
    <w:rsid w:val="00E47516"/>
    <w:rsid w:val="00E4791B"/>
    <w:rsid w:val="00E47E31"/>
    <w:rsid w:val="00E50329"/>
    <w:rsid w:val="00E5082A"/>
    <w:rsid w:val="00E50AC6"/>
    <w:rsid w:val="00E50BC4"/>
    <w:rsid w:val="00E50C12"/>
    <w:rsid w:val="00E51033"/>
    <w:rsid w:val="00E51DDD"/>
    <w:rsid w:val="00E51FDD"/>
    <w:rsid w:val="00E523BE"/>
    <w:rsid w:val="00E52435"/>
    <w:rsid w:val="00E53122"/>
    <w:rsid w:val="00E5351B"/>
    <w:rsid w:val="00E5362A"/>
    <w:rsid w:val="00E536E3"/>
    <w:rsid w:val="00E53FA9"/>
    <w:rsid w:val="00E5414C"/>
    <w:rsid w:val="00E547B3"/>
    <w:rsid w:val="00E557BC"/>
    <w:rsid w:val="00E559E4"/>
    <w:rsid w:val="00E5667D"/>
    <w:rsid w:val="00E5733D"/>
    <w:rsid w:val="00E57515"/>
    <w:rsid w:val="00E57933"/>
    <w:rsid w:val="00E61CC0"/>
    <w:rsid w:val="00E6277B"/>
    <w:rsid w:val="00E62BB7"/>
    <w:rsid w:val="00E63B71"/>
    <w:rsid w:val="00E6431F"/>
    <w:rsid w:val="00E64424"/>
    <w:rsid w:val="00E6487B"/>
    <w:rsid w:val="00E64C99"/>
    <w:rsid w:val="00E64CD3"/>
    <w:rsid w:val="00E654FE"/>
    <w:rsid w:val="00E65DBF"/>
    <w:rsid w:val="00E65E94"/>
    <w:rsid w:val="00E65FF9"/>
    <w:rsid w:val="00E671C9"/>
    <w:rsid w:val="00E6743F"/>
    <w:rsid w:val="00E6758E"/>
    <w:rsid w:val="00E67E23"/>
    <w:rsid w:val="00E70016"/>
    <w:rsid w:val="00E70BC7"/>
    <w:rsid w:val="00E70D09"/>
    <w:rsid w:val="00E70FBC"/>
    <w:rsid w:val="00E72C01"/>
    <w:rsid w:val="00E730E3"/>
    <w:rsid w:val="00E73474"/>
    <w:rsid w:val="00E739B4"/>
    <w:rsid w:val="00E741AC"/>
    <w:rsid w:val="00E74A75"/>
    <w:rsid w:val="00E75174"/>
    <w:rsid w:val="00E75737"/>
    <w:rsid w:val="00E75EBA"/>
    <w:rsid w:val="00E75FAE"/>
    <w:rsid w:val="00E7616F"/>
    <w:rsid w:val="00E763B4"/>
    <w:rsid w:val="00E76D6B"/>
    <w:rsid w:val="00E77211"/>
    <w:rsid w:val="00E77848"/>
    <w:rsid w:val="00E77EE2"/>
    <w:rsid w:val="00E801E9"/>
    <w:rsid w:val="00E80514"/>
    <w:rsid w:val="00E80E5B"/>
    <w:rsid w:val="00E816C5"/>
    <w:rsid w:val="00E81CE0"/>
    <w:rsid w:val="00E81E7C"/>
    <w:rsid w:val="00E8224D"/>
    <w:rsid w:val="00E82FDD"/>
    <w:rsid w:val="00E8439F"/>
    <w:rsid w:val="00E8519F"/>
    <w:rsid w:val="00E8540C"/>
    <w:rsid w:val="00E85C4F"/>
    <w:rsid w:val="00E85CC3"/>
    <w:rsid w:val="00E85E3C"/>
    <w:rsid w:val="00E86380"/>
    <w:rsid w:val="00E8644A"/>
    <w:rsid w:val="00E86EEE"/>
    <w:rsid w:val="00E90279"/>
    <w:rsid w:val="00E90635"/>
    <w:rsid w:val="00E908E3"/>
    <w:rsid w:val="00E909A1"/>
    <w:rsid w:val="00E90BFF"/>
    <w:rsid w:val="00E91C11"/>
    <w:rsid w:val="00E91F04"/>
    <w:rsid w:val="00E91F35"/>
    <w:rsid w:val="00E9240A"/>
    <w:rsid w:val="00E9262C"/>
    <w:rsid w:val="00E94737"/>
    <w:rsid w:val="00E9510C"/>
    <w:rsid w:val="00E95BA6"/>
    <w:rsid w:val="00E966A5"/>
    <w:rsid w:val="00E96969"/>
    <w:rsid w:val="00E96CF7"/>
    <w:rsid w:val="00E97648"/>
    <w:rsid w:val="00EA0E4A"/>
    <w:rsid w:val="00EA1A54"/>
    <w:rsid w:val="00EA215E"/>
    <w:rsid w:val="00EA2226"/>
    <w:rsid w:val="00EA26FC"/>
    <w:rsid w:val="00EA33DC"/>
    <w:rsid w:val="00EA3622"/>
    <w:rsid w:val="00EA3B5A"/>
    <w:rsid w:val="00EA410E"/>
    <w:rsid w:val="00EA417E"/>
    <w:rsid w:val="00EA4FD1"/>
    <w:rsid w:val="00EA53C2"/>
    <w:rsid w:val="00EA5695"/>
    <w:rsid w:val="00EA5B0A"/>
    <w:rsid w:val="00EA65AD"/>
    <w:rsid w:val="00EA666B"/>
    <w:rsid w:val="00EA695C"/>
    <w:rsid w:val="00EA7FCF"/>
    <w:rsid w:val="00EB061F"/>
    <w:rsid w:val="00EB0CA3"/>
    <w:rsid w:val="00EB104F"/>
    <w:rsid w:val="00EB17D7"/>
    <w:rsid w:val="00EB1B27"/>
    <w:rsid w:val="00EB1DA8"/>
    <w:rsid w:val="00EB3891"/>
    <w:rsid w:val="00EB3CB8"/>
    <w:rsid w:val="00EB4167"/>
    <w:rsid w:val="00EB4CFF"/>
    <w:rsid w:val="00EB5380"/>
    <w:rsid w:val="00EB5476"/>
    <w:rsid w:val="00EB58A2"/>
    <w:rsid w:val="00EB69DA"/>
    <w:rsid w:val="00EB70B0"/>
    <w:rsid w:val="00EB7633"/>
    <w:rsid w:val="00EB7736"/>
    <w:rsid w:val="00EB7B49"/>
    <w:rsid w:val="00EC03D2"/>
    <w:rsid w:val="00EC0C37"/>
    <w:rsid w:val="00EC1971"/>
    <w:rsid w:val="00EC2E2D"/>
    <w:rsid w:val="00EC33A7"/>
    <w:rsid w:val="00EC39E8"/>
    <w:rsid w:val="00EC462B"/>
    <w:rsid w:val="00EC4723"/>
    <w:rsid w:val="00EC491C"/>
    <w:rsid w:val="00EC49F1"/>
    <w:rsid w:val="00EC56E0"/>
    <w:rsid w:val="00EC6057"/>
    <w:rsid w:val="00EC6847"/>
    <w:rsid w:val="00EC6EDC"/>
    <w:rsid w:val="00EC768F"/>
    <w:rsid w:val="00EC7DB6"/>
    <w:rsid w:val="00ED1195"/>
    <w:rsid w:val="00ED162F"/>
    <w:rsid w:val="00ED163C"/>
    <w:rsid w:val="00ED295A"/>
    <w:rsid w:val="00ED29A0"/>
    <w:rsid w:val="00ED2E52"/>
    <w:rsid w:val="00ED3024"/>
    <w:rsid w:val="00ED4FA7"/>
    <w:rsid w:val="00ED5FE4"/>
    <w:rsid w:val="00ED71C5"/>
    <w:rsid w:val="00ED7ED4"/>
    <w:rsid w:val="00EE01D1"/>
    <w:rsid w:val="00EE02DB"/>
    <w:rsid w:val="00EE06A0"/>
    <w:rsid w:val="00EE16FA"/>
    <w:rsid w:val="00EE293F"/>
    <w:rsid w:val="00EE32F7"/>
    <w:rsid w:val="00EE33B5"/>
    <w:rsid w:val="00EE3BDF"/>
    <w:rsid w:val="00EE3C42"/>
    <w:rsid w:val="00EE3D4F"/>
    <w:rsid w:val="00EE534D"/>
    <w:rsid w:val="00EE5374"/>
    <w:rsid w:val="00EE5560"/>
    <w:rsid w:val="00EE5DA7"/>
    <w:rsid w:val="00EE628F"/>
    <w:rsid w:val="00EE6F1E"/>
    <w:rsid w:val="00EE73DD"/>
    <w:rsid w:val="00EF0348"/>
    <w:rsid w:val="00EF1F9C"/>
    <w:rsid w:val="00EF2C46"/>
    <w:rsid w:val="00EF2E12"/>
    <w:rsid w:val="00EF3B05"/>
    <w:rsid w:val="00EF3D1E"/>
    <w:rsid w:val="00EF40A3"/>
    <w:rsid w:val="00EF4354"/>
    <w:rsid w:val="00EF4366"/>
    <w:rsid w:val="00EF4B92"/>
    <w:rsid w:val="00EF4CD6"/>
    <w:rsid w:val="00EF5524"/>
    <w:rsid w:val="00EF55A0"/>
    <w:rsid w:val="00EF5A98"/>
    <w:rsid w:val="00EF63D1"/>
    <w:rsid w:val="00EF6513"/>
    <w:rsid w:val="00EF6683"/>
    <w:rsid w:val="00EF7002"/>
    <w:rsid w:val="00EF769B"/>
    <w:rsid w:val="00F009E6"/>
    <w:rsid w:val="00F00F6F"/>
    <w:rsid w:val="00F027BA"/>
    <w:rsid w:val="00F03056"/>
    <w:rsid w:val="00F0333E"/>
    <w:rsid w:val="00F03511"/>
    <w:rsid w:val="00F036AD"/>
    <w:rsid w:val="00F03E79"/>
    <w:rsid w:val="00F0402B"/>
    <w:rsid w:val="00F04B6C"/>
    <w:rsid w:val="00F05E12"/>
    <w:rsid w:val="00F0628D"/>
    <w:rsid w:val="00F0641C"/>
    <w:rsid w:val="00F06651"/>
    <w:rsid w:val="00F07DE6"/>
    <w:rsid w:val="00F1056C"/>
    <w:rsid w:val="00F107F1"/>
    <w:rsid w:val="00F10FC1"/>
    <w:rsid w:val="00F112FD"/>
    <w:rsid w:val="00F1333F"/>
    <w:rsid w:val="00F133A1"/>
    <w:rsid w:val="00F13ECD"/>
    <w:rsid w:val="00F13EF2"/>
    <w:rsid w:val="00F141CB"/>
    <w:rsid w:val="00F146B4"/>
    <w:rsid w:val="00F155CE"/>
    <w:rsid w:val="00F15ABD"/>
    <w:rsid w:val="00F17771"/>
    <w:rsid w:val="00F178BA"/>
    <w:rsid w:val="00F17EAE"/>
    <w:rsid w:val="00F207CA"/>
    <w:rsid w:val="00F20B58"/>
    <w:rsid w:val="00F218D4"/>
    <w:rsid w:val="00F21A57"/>
    <w:rsid w:val="00F223B9"/>
    <w:rsid w:val="00F2250A"/>
    <w:rsid w:val="00F23555"/>
    <w:rsid w:val="00F24026"/>
    <w:rsid w:val="00F24069"/>
    <w:rsid w:val="00F24788"/>
    <w:rsid w:val="00F24B22"/>
    <w:rsid w:val="00F24BBE"/>
    <w:rsid w:val="00F25935"/>
    <w:rsid w:val="00F2640F"/>
    <w:rsid w:val="00F2728F"/>
    <w:rsid w:val="00F27C34"/>
    <w:rsid w:val="00F27E46"/>
    <w:rsid w:val="00F301C2"/>
    <w:rsid w:val="00F302E1"/>
    <w:rsid w:val="00F31B22"/>
    <w:rsid w:val="00F31B49"/>
    <w:rsid w:val="00F31C45"/>
    <w:rsid w:val="00F31CFE"/>
    <w:rsid w:val="00F3226C"/>
    <w:rsid w:val="00F32755"/>
    <w:rsid w:val="00F32AD1"/>
    <w:rsid w:val="00F32EB1"/>
    <w:rsid w:val="00F32F56"/>
    <w:rsid w:val="00F330CB"/>
    <w:rsid w:val="00F33D4F"/>
    <w:rsid w:val="00F348FA"/>
    <w:rsid w:val="00F34CD6"/>
    <w:rsid w:val="00F35546"/>
    <w:rsid w:val="00F3559F"/>
    <w:rsid w:val="00F357FB"/>
    <w:rsid w:val="00F35873"/>
    <w:rsid w:val="00F35920"/>
    <w:rsid w:val="00F35B1A"/>
    <w:rsid w:val="00F366A5"/>
    <w:rsid w:val="00F36C5F"/>
    <w:rsid w:val="00F37259"/>
    <w:rsid w:val="00F378D3"/>
    <w:rsid w:val="00F37E5A"/>
    <w:rsid w:val="00F405A4"/>
    <w:rsid w:val="00F40A7D"/>
    <w:rsid w:val="00F41F05"/>
    <w:rsid w:val="00F42D4B"/>
    <w:rsid w:val="00F42EC7"/>
    <w:rsid w:val="00F433BD"/>
    <w:rsid w:val="00F43839"/>
    <w:rsid w:val="00F448B0"/>
    <w:rsid w:val="00F44EC5"/>
    <w:rsid w:val="00F47498"/>
    <w:rsid w:val="00F47F9A"/>
    <w:rsid w:val="00F512B2"/>
    <w:rsid w:val="00F513C2"/>
    <w:rsid w:val="00F522D9"/>
    <w:rsid w:val="00F5283D"/>
    <w:rsid w:val="00F52ABA"/>
    <w:rsid w:val="00F52BC7"/>
    <w:rsid w:val="00F52CDF"/>
    <w:rsid w:val="00F53A84"/>
    <w:rsid w:val="00F53BF4"/>
    <w:rsid w:val="00F54266"/>
    <w:rsid w:val="00F54619"/>
    <w:rsid w:val="00F55043"/>
    <w:rsid w:val="00F554DA"/>
    <w:rsid w:val="00F56DCF"/>
    <w:rsid w:val="00F57034"/>
    <w:rsid w:val="00F57DB5"/>
    <w:rsid w:val="00F60BE9"/>
    <w:rsid w:val="00F60C63"/>
    <w:rsid w:val="00F61FD8"/>
    <w:rsid w:val="00F62909"/>
    <w:rsid w:val="00F62DBF"/>
    <w:rsid w:val="00F635D5"/>
    <w:rsid w:val="00F639CF"/>
    <w:rsid w:val="00F641FC"/>
    <w:rsid w:val="00F6434E"/>
    <w:rsid w:val="00F647F7"/>
    <w:rsid w:val="00F6510B"/>
    <w:rsid w:val="00F6583C"/>
    <w:rsid w:val="00F6589A"/>
    <w:rsid w:val="00F66DDC"/>
    <w:rsid w:val="00F6750A"/>
    <w:rsid w:val="00F6783E"/>
    <w:rsid w:val="00F70AB8"/>
    <w:rsid w:val="00F70DBE"/>
    <w:rsid w:val="00F71124"/>
    <w:rsid w:val="00F71888"/>
    <w:rsid w:val="00F719CD"/>
    <w:rsid w:val="00F71BB8"/>
    <w:rsid w:val="00F72570"/>
    <w:rsid w:val="00F72584"/>
    <w:rsid w:val="00F7290D"/>
    <w:rsid w:val="00F7302F"/>
    <w:rsid w:val="00F732EC"/>
    <w:rsid w:val="00F73357"/>
    <w:rsid w:val="00F7393B"/>
    <w:rsid w:val="00F73D08"/>
    <w:rsid w:val="00F75005"/>
    <w:rsid w:val="00F7586B"/>
    <w:rsid w:val="00F75F2F"/>
    <w:rsid w:val="00F76445"/>
    <w:rsid w:val="00F76ECC"/>
    <w:rsid w:val="00F777DA"/>
    <w:rsid w:val="00F80399"/>
    <w:rsid w:val="00F804BA"/>
    <w:rsid w:val="00F807CE"/>
    <w:rsid w:val="00F812C8"/>
    <w:rsid w:val="00F8132D"/>
    <w:rsid w:val="00F8153F"/>
    <w:rsid w:val="00F818AE"/>
    <w:rsid w:val="00F81B40"/>
    <w:rsid w:val="00F81BCF"/>
    <w:rsid w:val="00F820C4"/>
    <w:rsid w:val="00F83829"/>
    <w:rsid w:val="00F84069"/>
    <w:rsid w:val="00F843D7"/>
    <w:rsid w:val="00F8509C"/>
    <w:rsid w:val="00F85459"/>
    <w:rsid w:val="00F85536"/>
    <w:rsid w:val="00F85AD7"/>
    <w:rsid w:val="00F86018"/>
    <w:rsid w:val="00F860F2"/>
    <w:rsid w:val="00F8632E"/>
    <w:rsid w:val="00F8657A"/>
    <w:rsid w:val="00F8679A"/>
    <w:rsid w:val="00F87117"/>
    <w:rsid w:val="00F8736C"/>
    <w:rsid w:val="00F9030E"/>
    <w:rsid w:val="00F90ADB"/>
    <w:rsid w:val="00F90BDE"/>
    <w:rsid w:val="00F90E78"/>
    <w:rsid w:val="00F91209"/>
    <w:rsid w:val="00F91F76"/>
    <w:rsid w:val="00F9221F"/>
    <w:rsid w:val="00F9234E"/>
    <w:rsid w:val="00F92ED2"/>
    <w:rsid w:val="00F931C7"/>
    <w:rsid w:val="00F93559"/>
    <w:rsid w:val="00F93A90"/>
    <w:rsid w:val="00F93D72"/>
    <w:rsid w:val="00F93E65"/>
    <w:rsid w:val="00F94070"/>
    <w:rsid w:val="00F941EF"/>
    <w:rsid w:val="00F94761"/>
    <w:rsid w:val="00F950B5"/>
    <w:rsid w:val="00F9513F"/>
    <w:rsid w:val="00F97908"/>
    <w:rsid w:val="00F97B43"/>
    <w:rsid w:val="00F97E2A"/>
    <w:rsid w:val="00FA07F8"/>
    <w:rsid w:val="00FA0D7F"/>
    <w:rsid w:val="00FA105C"/>
    <w:rsid w:val="00FA1475"/>
    <w:rsid w:val="00FA148A"/>
    <w:rsid w:val="00FA2008"/>
    <w:rsid w:val="00FA27C8"/>
    <w:rsid w:val="00FA2C4C"/>
    <w:rsid w:val="00FA3B76"/>
    <w:rsid w:val="00FA4D66"/>
    <w:rsid w:val="00FA5A4E"/>
    <w:rsid w:val="00FA5B7B"/>
    <w:rsid w:val="00FA5E0F"/>
    <w:rsid w:val="00FA7CCA"/>
    <w:rsid w:val="00FB0082"/>
    <w:rsid w:val="00FB0243"/>
    <w:rsid w:val="00FB0A5C"/>
    <w:rsid w:val="00FB1527"/>
    <w:rsid w:val="00FB2537"/>
    <w:rsid w:val="00FB25FC"/>
    <w:rsid w:val="00FB26D4"/>
    <w:rsid w:val="00FB33DC"/>
    <w:rsid w:val="00FB4338"/>
    <w:rsid w:val="00FB46BA"/>
    <w:rsid w:val="00FB477E"/>
    <w:rsid w:val="00FB4C9C"/>
    <w:rsid w:val="00FB50A7"/>
    <w:rsid w:val="00FB52EC"/>
    <w:rsid w:val="00FB5AB9"/>
    <w:rsid w:val="00FB6165"/>
    <w:rsid w:val="00FC0150"/>
    <w:rsid w:val="00FC03AB"/>
    <w:rsid w:val="00FC118F"/>
    <w:rsid w:val="00FC2FC4"/>
    <w:rsid w:val="00FC317F"/>
    <w:rsid w:val="00FC37F2"/>
    <w:rsid w:val="00FC3A06"/>
    <w:rsid w:val="00FC3D86"/>
    <w:rsid w:val="00FC4678"/>
    <w:rsid w:val="00FC4729"/>
    <w:rsid w:val="00FC4A8C"/>
    <w:rsid w:val="00FC53DB"/>
    <w:rsid w:val="00FC5FC2"/>
    <w:rsid w:val="00FC6177"/>
    <w:rsid w:val="00FC63D1"/>
    <w:rsid w:val="00FC64C9"/>
    <w:rsid w:val="00FC7528"/>
    <w:rsid w:val="00FD0311"/>
    <w:rsid w:val="00FD0572"/>
    <w:rsid w:val="00FD11C9"/>
    <w:rsid w:val="00FD12C9"/>
    <w:rsid w:val="00FD1A97"/>
    <w:rsid w:val="00FD28F4"/>
    <w:rsid w:val="00FD2D7B"/>
    <w:rsid w:val="00FD37F6"/>
    <w:rsid w:val="00FD4589"/>
    <w:rsid w:val="00FD473E"/>
    <w:rsid w:val="00FD5C2B"/>
    <w:rsid w:val="00FD5E08"/>
    <w:rsid w:val="00FD5FF0"/>
    <w:rsid w:val="00FD6023"/>
    <w:rsid w:val="00FD6428"/>
    <w:rsid w:val="00FD7DF9"/>
    <w:rsid w:val="00FD7DFB"/>
    <w:rsid w:val="00FD7E3E"/>
    <w:rsid w:val="00FE0B51"/>
    <w:rsid w:val="00FE0B78"/>
    <w:rsid w:val="00FE0E1E"/>
    <w:rsid w:val="00FE0ED4"/>
    <w:rsid w:val="00FE1EAB"/>
    <w:rsid w:val="00FE2125"/>
    <w:rsid w:val="00FE282A"/>
    <w:rsid w:val="00FE3465"/>
    <w:rsid w:val="00FE499F"/>
    <w:rsid w:val="00FE5679"/>
    <w:rsid w:val="00FE5AE8"/>
    <w:rsid w:val="00FE5ED9"/>
    <w:rsid w:val="00FE660B"/>
    <w:rsid w:val="00FE67CF"/>
    <w:rsid w:val="00FE6D20"/>
    <w:rsid w:val="00FE6FB9"/>
    <w:rsid w:val="00FE7549"/>
    <w:rsid w:val="00FE7BCC"/>
    <w:rsid w:val="00FF126D"/>
    <w:rsid w:val="00FF15C3"/>
    <w:rsid w:val="00FF2310"/>
    <w:rsid w:val="00FF2616"/>
    <w:rsid w:val="00FF2E73"/>
    <w:rsid w:val="00FF2FB9"/>
    <w:rsid w:val="00FF3FDD"/>
    <w:rsid w:val="00FF4AE2"/>
    <w:rsid w:val="00FF4C39"/>
    <w:rsid w:val="00FF50A8"/>
    <w:rsid w:val="00FF54D7"/>
    <w:rsid w:val="00FF56BD"/>
    <w:rsid w:val="00FF571E"/>
    <w:rsid w:val="00FF5EC7"/>
    <w:rsid w:val="00FF6BD1"/>
    <w:rsid w:val="00FF6CC0"/>
    <w:rsid w:val="00FF7512"/>
    <w:rsid w:val="00FF7563"/>
    <w:rsid w:val="00FF7D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c6" strokecolor="white">
      <v:fill color="#fc6" on="f"/>
      <v:stroke color="white"/>
      <v:shadow color="#b2b2b2"/>
    </o:shapedefaults>
    <o:shapelayout v:ext="edit">
      <o:idmap v:ext="edit" data="1"/>
    </o:shapelayout>
  </w:shapeDefaults>
  <w:decimalSymbol w:val="."/>
  <w:listSeparator w:val=","/>
  <w14:docId w14:val="16643E27"/>
  <w15:docId w15:val="{AF289E08-3168-46D4-BDF9-EE10085516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07EB"/>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DC6B09"/>
    <w:pPr>
      <w:keepNext/>
      <w:numPr>
        <w:numId w:val="2"/>
      </w:numPr>
      <w:spacing w:before="120"/>
      <w:outlineLvl w:val="0"/>
    </w:pPr>
    <w:rPr>
      <w:b/>
      <w:bCs/>
      <w:sz w:val="28"/>
      <w:szCs w:val="28"/>
    </w:rPr>
  </w:style>
  <w:style w:type="paragraph" w:styleId="2">
    <w:name w:val="heading 2"/>
    <w:basedOn w:val="a"/>
    <w:next w:val="a"/>
    <w:qFormat/>
    <w:rsid w:val="00DC6B09"/>
    <w:pPr>
      <w:keepNext/>
      <w:numPr>
        <w:ilvl w:val="1"/>
        <w:numId w:val="2"/>
      </w:numPr>
      <w:spacing w:before="120"/>
      <w:outlineLvl w:val="1"/>
    </w:pPr>
    <w:rPr>
      <w:b/>
      <w:bCs/>
      <w:sz w:val="24"/>
    </w:rPr>
  </w:style>
  <w:style w:type="paragraph" w:styleId="3">
    <w:name w:val="heading 3"/>
    <w:basedOn w:val="a"/>
    <w:next w:val="a"/>
    <w:qFormat/>
    <w:rsid w:val="00DC6B09"/>
    <w:pPr>
      <w:keepNext/>
      <w:numPr>
        <w:ilvl w:val="2"/>
        <w:numId w:val="2"/>
      </w:numPr>
      <w:tabs>
        <w:tab w:val="clear" w:pos="720"/>
      </w:tabs>
      <w:spacing w:before="120"/>
      <w:outlineLvl w:val="2"/>
    </w:pPr>
    <w:rPr>
      <w:b/>
    </w:rPr>
  </w:style>
  <w:style w:type="paragraph" w:styleId="4">
    <w:name w:val="heading 4"/>
    <w:basedOn w:val="a"/>
    <w:next w:val="a"/>
    <w:qFormat/>
    <w:rsid w:val="00DC6B09"/>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DC6B09"/>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DC6B09"/>
    <w:pPr>
      <w:numPr>
        <w:ilvl w:val="5"/>
        <w:numId w:val="2"/>
      </w:numPr>
      <w:spacing w:before="240" w:after="60"/>
      <w:outlineLvl w:val="5"/>
    </w:pPr>
    <w:rPr>
      <w:b/>
      <w:bCs/>
    </w:rPr>
  </w:style>
  <w:style w:type="paragraph" w:styleId="7">
    <w:name w:val="heading 7"/>
    <w:basedOn w:val="a"/>
    <w:next w:val="a"/>
    <w:qFormat/>
    <w:rsid w:val="00DC6B09"/>
    <w:pPr>
      <w:numPr>
        <w:ilvl w:val="6"/>
        <w:numId w:val="2"/>
      </w:numPr>
      <w:spacing w:before="240" w:after="60"/>
      <w:outlineLvl w:val="6"/>
    </w:pPr>
    <w:rPr>
      <w:sz w:val="24"/>
      <w:szCs w:val="24"/>
    </w:rPr>
  </w:style>
  <w:style w:type="paragraph" w:styleId="8">
    <w:name w:val="heading 8"/>
    <w:basedOn w:val="a"/>
    <w:next w:val="a"/>
    <w:qFormat/>
    <w:rsid w:val="00DC6B09"/>
    <w:pPr>
      <w:numPr>
        <w:ilvl w:val="7"/>
        <w:numId w:val="2"/>
      </w:numPr>
      <w:spacing w:before="240" w:after="60"/>
      <w:outlineLvl w:val="7"/>
    </w:pPr>
    <w:rPr>
      <w:i/>
      <w:iCs/>
      <w:sz w:val="24"/>
      <w:szCs w:val="24"/>
    </w:rPr>
  </w:style>
  <w:style w:type="paragraph" w:styleId="9">
    <w:name w:val="heading 9"/>
    <w:basedOn w:val="a"/>
    <w:next w:val="a"/>
    <w:qFormat/>
    <w:rsid w:val="00DC6B09"/>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DC6B09"/>
    <w:rPr>
      <w:kern w:val="2"/>
      <w:sz w:val="20"/>
      <w:szCs w:val="20"/>
      <w:lang w:val="en-GB" w:eastAsia="zh-CN"/>
    </w:rPr>
  </w:style>
  <w:style w:type="character" w:customStyle="1" w:styleId="Char">
    <w:name w:val="正文文本 Char"/>
    <w:link w:val="a3"/>
    <w:rsid w:val="00CF195E"/>
    <w:rPr>
      <w:kern w:val="2"/>
      <w:lang w:val="en-GB" w:eastAsia="zh-CN" w:bidi="ar-SA"/>
    </w:rPr>
  </w:style>
  <w:style w:type="character" w:styleId="a4">
    <w:name w:val="Hyperlink"/>
    <w:rsid w:val="00DC6B09"/>
    <w:rPr>
      <w:color w:val="0000FF"/>
      <w:kern w:val="2"/>
      <w:u w:val="single"/>
      <w:lang w:val="en-GB" w:eastAsia="zh-CN" w:bidi="ar-SA"/>
    </w:rPr>
  </w:style>
  <w:style w:type="paragraph" w:styleId="a5">
    <w:name w:val="caption"/>
    <w:aliases w:val="cap,Caption Char,Caption Char1 Char,cap Char Char1,Caption Char Char1 Char,cap Char2,条目"/>
    <w:basedOn w:val="a"/>
    <w:next w:val="a"/>
    <w:link w:val="Char0"/>
    <w:qFormat/>
    <w:rsid w:val="00DC6B09"/>
    <w:pPr>
      <w:jc w:val="center"/>
    </w:pPr>
    <w:rPr>
      <w:b/>
      <w:bCs/>
      <w:sz w:val="20"/>
      <w:szCs w:val="20"/>
      <w:lang w:eastAsia="zh-CN"/>
    </w:rPr>
  </w:style>
  <w:style w:type="character" w:customStyle="1" w:styleId="Char0">
    <w:name w:val="题注 Char"/>
    <w:aliases w:val="cap Char,Caption Char Char,Caption Char1 Char Char,cap Char Char1 Char,Caption Char Char1 Char Char,cap Char2 Char,条目 Char"/>
    <w:link w:val="a5"/>
    <w:rsid w:val="00C411AF"/>
    <w:rPr>
      <w:b/>
      <w:bCs/>
      <w:lang w:val="en-US" w:eastAsia="zh-CN"/>
    </w:rPr>
  </w:style>
  <w:style w:type="paragraph" w:styleId="a6">
    <w:name w:val="List Bullet"/>
    <w:basedOn w:val="a7"/>
    <w:rsid w:val="00DC6B09"/>
    <w:pPr>
      <w:autoSpaceDE/>
      <w:autoSpaceDN/>
      <w:adjustRightInd/>
      <w:spacing w:after="180"/>
      <w:ind w:left="568" w:hanging="284"/>
      <w:jc w:val="left"/>
    </w:pPr>
    <w:rPr>
      <w:sz w:val="20"/>
      <w:szCs w:val="20"/>
      <w:lang w:val="en-GB"/>
    </w:rPr>
  </w:style>
  <w:style w:type="paragraph" w:styleId="a7">
    <w:name w:val="List"/>
    <w:basedOn w:val="a"/>
    <w:rsid w:val="00DC6B09"/>
    <w:pPr>
      <w:ind w:left="360" w:hanging="360"/>
    </w:pPr>
  </w:style>
  <w:style w:type="paragraph" w:styleId="20">
    <w:name w:val="Body Text 2"/>
    <w:basedOn w:val="a"/>
    <w:rsid w:val="00DC6B09"/>
    <w:pPr>
      <w:spacing w:after="0"/>
      <w:jc w:val="left"/>
    </w:pPr>
    <w:rPr>
      <w:szCs w:val="20"/>
    </w:rPr>
  </w:style>
  <w:style w:type="paragraph" w:styleId="a8">
    <w:name w:val="Balloon Text"/>
    <w:basedOn w:val="a"/>
    <w:semiHidden/>
    <w:rsid w:val="00DC6B09"/>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已访问的超链接1"/>
    <w:rsid w:val="00DC6B09"/>
    <w:rPr>
      <w:color w:val="800080"/>
      <w:kern w:val="2"/>
      <w:u w:val="single"/>
      <w:lang w:val="en-GB" w:eastAsia="zh-CN" w:bidi="ar-SA"/>
    </w:rPr>
  </w:style>
  <w:style w:type="paragraph" w:styleId="a9">
    <w:name w:val="footnote text"/>
    <w:basedOn w:val="a"/>
    <w:semiHidden/>
    <w:rsid w:val="00DC6B09"/>
    <w:rPr>
      <w:sz w:val="20"/>
      <w:szCs w:val="20"/>
    </w:rPr>
  </w:style>
  <w:style w:type="character" w:styleId="aa">
    <w:name w:val="footnote reference"/>
    <w:semiHidden/>
    <w:rsid w:val="00DC6B09"/>
    <w:rPr>
      <w:kern w:val="2"/>
      <w:vertAlign w:val="superscript"/>
      <w:lang w:val="en-GB" w:eastAsia="zh-CN" w:bidi="ar-SA"/>
    </w:rPr>
  </w:style>
  <w:style w:type="table" w:styleId="ab">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C56936"/>
    <w:rPr>
      <w:rFonts w:ascii="宋体"/>
      <w:kern w:val="2"/>
      <w:sz w:val="18"/>
      <w:szCs w:val="18"/>
      <w:lang w:val="en-GB"/>
    </w:rPr>
  </w:style>
  <w:style w:type="character" w:customStyle="1" w:styleId="Char3">
    <w:name w:val="文档结构图 Char"/>
    <w:link w:val="af"/>
    <w:rsid w:val="00C56936"/>
    <w:rPr>
      <w:rFonts w:ascii="宋体"/>
      <w:kern w:val="2"/>
      <w:sz w:val="18"/>
      <w:szCs w:val="18"/>
      <w:lang w:val="en-GB" w:eastAsia="en-US" w:bidi="ar-SA"/>
    </w:rPr>
  </w:style>
  <w:style w:type="paragraph" w:customStyle="1" w:styleId="maintext">
    <w:name w:val="main text"/>
    <w:basedOn w:val="a"/>
    <w:link w:val="maintextChar"/>
    <w:qFormat/>
    <w:rsid w:val="008F100C"/>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8F100C"/>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414EF0"/>
    <w:pPr>
      <w:autoSpaceDE/>
      <w:autoSpaceDN/>
      <w:adjustRightInd/>
      <w:snapToGrid/>
      <w:spacing w:after="180" w:line="336" w:lineRule="auto"/>
      <w:ind w:firstLineChars="200" w:firstLine="200"/>
    </w:pPr>
    <w:rPr>
      <w:rFonts w:eastAsia="Malgun Gothic"/>
      <w:sz w:val="20"/>
      <w:szCs w:val="20"/>
      <w:lang w:val="en-GB"/>
    </w:rPr>
  </w:style>
  <w:style w:type="character" w:customStyle="1" w:styleId="2222Char">
    <w:name w:val="스타일 스타일 스타일 스타일 양쪽 첫 줄:  2 글자 + 첫 줄:  2 글자 + 첫 줄:  2 글자 + 첫 줄:  2... Char"/>
    <w:link w:val="2222"/>
    <w:rsid w:val="00414EF0"/>
    <w:rPr>
      <w:rFonts w:eastAsia="Malgun Gothic" w:cs="Batang"/>
      <w:lang w:val="en-GB" w:eastAsia="en-US"/>
    </w:rPr>
  </w:style>
  <w:style w:type="character" w:styleId="af0">
    <w:name w:val="annotation reference"/>
    <w:rsid w:val="003A7ED5"/>
    <w:rPr>
      <w:kern w:val="2"/>
      <w:sz w:val="21"/>
      <w:szCs w:val="21"/>
      <w:lang w:val="en-GB" w:eastAsia="zh-CN" w:bidi="ar-SA"/>
    </w:rPr>
  </w:style>
  <w:style w:type="paragraph" w:styleId="af1">
    <w:name w:val="annotation text"/>
    <w:basedOn w:val="a"/>
    <w:link w:val="Char4"/>
    <w:rsid w:val="003A7ED5"/>
    <w:pPr>
      <w:jc w:val="left"/>
    </w:pPr>
    <w:rPr>
      <w:kern w:val="2"/>
      <w:lang w:val="en-GB"/>
    </w:rPr>
  </w:style>
  <w:style w:type="character" w:customStyle="1" w:styleId="Char4">
    <w:name w:val="批注文字 Char"/>
    <w:link w:val="af1"/>
    <w:rsid w:val="003A7ED5"/>
    <w:rPr>
      <w:kern w:val="2"/>
      <w:sz w:val="22"/>
      <w:szCs w:val="22"/>
      <w:lang w:val="en-GB" w:eastAsia="en-US" w:bidi="ar-SA"/>
    </w:rPr>
  </w:style>
  <w:style w:type="paragraph" w:styleId="af2">
    <w:name w:val="annotation subject"/>
    <w:basedOn w:val="af1"/>
    <w:next w:val="af1"/>
    <w:link w:val="Char5"/>
    <w:rsid w:val="003A7ED5"/>
    <w:rPr>
      <w:b/>
      <w:bCs/>
    </w:rPr>
  </w:style>
  <w:style w:type="character" w:customStyle="1" w:styleId="Char5">
    <w:name w:val="批注主题 Char"/>
    <w:link w:val="af2"/>
    <w:rsid w:val="003A7ED5"/>
    <w:rPr>
      <w:b/>
      <w:bCs/>
      <w:kern w:val="2"/>
      <w:sz w:val="22"/>
      <w:szCs w:val="22"/>
      <w:lang w:val="en-GB" w:eastAsia="en-US" w:bidi="ar-SA"/>
    </w:rPr>
  </w:style>
  <w:style w:type="paragraph" w:styleId="af3">
    <w:name w:val="List Paragraph"/>
    <w:basedOn w:val="a"/>
    <w:uiPriority w:val="34"/>
    <w:qFormat/>
    <w:rsid w:val="00175D36"/>
    <w:pPr>
      <w:ind w:left="720"/>
      <w:contextualSpacing/>
    </w:pPr>
  </w:style>
  <w:style w:type="paragraph" w:styleId="af4">
    <w:name w:val="Normal (Web)"/>
    <w:basedOn w:val="a"/>
    <w:uiPriority w:val="99"/>
    <w:unhideWhenUsed/>
    <w:rsid w:val="007B6B70"/>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f5">
    <w:name w:val="No Spacing"/>
    <w:uiPriority w:val="1"/>
    <w:qFormat/>
    <w:rsid w:val="001D14AC"/>
    <w:rPr>
      <w:rFonts w:ascii="MS Mincho" w:hAnsi="MS Mincho"/>
      <w:sz w:val="22"/>
      <w:szCs w:val="22"/>
    </w:rPr>
  </w:style>
  <w:style w:type="paragraph" w:styleId="af6">
    <w:name w:val="endnote text"/>
    <w:basedOn w:val="a"/>
    <w:link w:val="Char6"/>
    <w:rsid w:val="002851FA"/>
    <w:pPr>
      <w:spacing w:after="0"/>
    </w:pPr>
    <w:rPr>
      <w:sz w:val="20"/>
      <w:szCs w:val="20"/>
    </w:rPr>
  </w:style>
  <w:style w:type="character" w:customStyle="1" w:styleId="Char6">
    <w:name w:val="尾注文本 Char"/>
    <w:basedOn w:val="a0"/>
    <w:link w:val="af6"/>
    <w:rsid w:val="002851FA"/>
    <w:rPr>
      <w:lang w:eastAsia="en-US"/>
    </w:rPr>
  </w:style>
  <w:style w:type="character" w:styleId="af7">
    <w:name w:val="endnote reference"/>
    <w:basedOn w:val="a0"/>
    <w:rsid w:val="002851FA"/>
    <w:rPr>
      <w:vertAlign w:val="superscript"/>
    </w:rPr>
  </w:style>
  <w:style w:type="paragraph" w:styleId="af8">
    <w:name w:val="Revision"/>
    <w:hidden/>
    <w:uiPriority w:val="99"/>
    <w:semiHidden/>
    <w:rsid w:val="00D33145"/>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2777214">
      <w:bodyDiv w:val="1"/>
      <w:marLeft w:val="0"/>
      <w:marRight w:val="0"/>
      <w:marTop w:val="0"/>
      <w:marBottom w:val="0"/>
      <w:divBdr>
        <w:top w:val="none" w:sz="0" w:space="0" w:color="auto"/>
        <w:left w:val="none" w:sz="0" w:space="0" w:color="auto"/>
        <w:bottom w:val="none" w:sz="0" w:space="0" w:color="auto"/>
        <w:right w:val="none" w:sz="0" w:space="0" w:color="auto"/>
      </w:divBdr>
      <w:divsChild>
        <w:div w:id="1634285202">
          <w:marLeft w:val="1166"/>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34275257">
      <w:bodyDiv w:val="1"/>
      <w:marLeft w:val="0"/>
      <w:marRight w:val="0"/>
      <w:marTop w:val="0"/>
      <w:marBottom w:val="0"/>
      <w:divBdr>
        <w:top w:val="none" w:sz="0" w:space="0" w:color="auto"/>
        <w:left w:val="none" w:sz="0" w:space="0" w:color="auto"/>
        <w:bottom w:val="none" w:sz="0" w:space="0" w:color="auto"/>
        <w:right w:val="none" w:sz="0" w:space="0" w:color="auto"/>
      </w:divBdr>
      <w:divsChild>
        <w:div w:id="777482506">
          <w:marLeft w:val="1109"/>
          <w:marRight w:val="0"/>
          <w:marTop w:val="77"/>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96630551">
      <w:bodyDiv w:val="1"/>
      <w:marLeft w:val="0"/>
      <w:marRight w:val="0"/>
      <w:marTop w:val="0"/>
      <w:marBottom w:val="0"/>
      <w:divBdr>
        <w:top w:val="none" w:sz="0" w:space="0" w:color="auto"/>
        <w:left w:val="none" w:sz="0" w:space="0" w:color="auto"/>
        <w:bottom w:val="none" w:sz="0" w:space="0" w:color="auto"/>
        <w:right w:val="none" w:sz="0" w:space="0" w:color="auto"/>
      </w:divBdr>
    </w:div>
    <w:div w:id="209808851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 Type="http://schemas.openxmlformats.org/officeDocument/2006/relationships/styles" Target="styles.xml"/><Relationship Id="rId21" Type="http://schemas.openxmlformats.org/officeDocument/2006/relationships/image" Target="media/image14.emf"/><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6.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image" Target="media/image2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image" Target="media/image25.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image" Target="media/image24.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3.emf"/><Relationship Id="rId35" Type="http://schemas.openxmlformats.org/officeDocument/2006/relationships/theme" Target="theme/theme1.xml"/><Relationship Id="rId8"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44D3A7-368D-4C38-A987-6545AF5E44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18</Pages>
  <Words>6329</Words>
  <Characters>36901</Characters>
  <Application>Microsoft Office Word</Application>
  <DocSecurity>0</DocSecurity>
  <Lines>636</Lines>
  <Paragraphs>407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42823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songxinghua</cp:lastModifiedBy>
  <cp:revision>14</cp:revision>
  <cp:lastPrinted>2007-06-18T09:08:00Z</cp:lastPrinted>
  <dcterms:created xsi:type="dcterms:W3CDTF">2018-09-28T08:53:00Z</dcterms:created>
  <dcterms:modified xsi:type="dcterms:W3CDTF">2018-09-29T01:13:00Z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(3)DuJVKPhLeTn+hBkkjvzadXsFmJWpo+fyRRFONxpO4kXjFv+rXOTeSPAcY0WpSI2UP1ez5jKN
+9foPXeot6NO00V5zw63X/AEKkRGyBhGUvXhSn8ug0WWvS5DNKJw1hpGdWw1s7XidE942OCs
9RlRtvO+xiA5wyCdX3YaG15Fy11QH912/1OPrslLYrb48j7kF53gS+bfhLcDvBbXyoqczBOk
PSHUR031Xynpfqgsco</vt:lpwstr>
  </property>
  <property fmtid="{D5CDD505-2E9C-101B-9397-08002B2CF9AE}" pid="13" name="_2015_ms_pID_725343_00">
    <vt:lpwstr>_2015_ms_pID_725343</vt:lpwstr>
  </property>
  <property fmtid="{D5CDD505-2E9C-101B-9397-08002B2CF9AE}" pid="14" name="_2015_ms_pID_7253431">
    <vt:lpwstr>WuORaqichSfnh23ta0LA3NDKV+90oA4VgnjNsqzwM+yKD/6EkHqCbZ
fBW6CIQAzNCqAtkC8cG4O8BuRNK4lN02cn/ApmPY89ArGRoVUYLPJrJlelcTaANq+2+9G+EM
4R/7oWrdHtQrgd9cZ/hAVTIOEtNhwJtTWFmTloEDYETOp52TKHEoKZEDQSoAuOqK0++a1Svk
xzRGC5gu/gL4Zz/nsJ/GVVVmZ6FhOzivt7BH</vt:lpwstr>
  </property>
  <property fmtid="{D5CDD505-2E9C-101B-9397-08002B2CF9AE}" pid="15" name="_2015_ms_pID_7253431_00">
    <vt:lpwstr>_2015_ms_pID_7253431</vt:lpwstr>
  </property>
  <property fmtid="{D5CDD505-2E9C-101B-9397-08002B2CF9AE}" pid="16" name="_2015_ms_pID_7253432">
    <vt:lpwstr>jz285LWMSRVUEe1woAodpvJvAfcscwUxWTZF
HzlJ63DeCOu2Q/Jeu7ptmXp+Ex10nQ==</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1537941959</vt:lpwstr>
  </property>
</Properties>
</file>