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67AAFD22"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1405F9">
        <w:rPr>
          <w:b/>
          <w:sz w:val="24"/>
          <w:szCs w:val="24"/>
          <w:lang w:eastAsia="ko-KR"/>
        </w:rPr>
        <w:t>#9</w:t>
      </w:r>
      <w:r w:rsidR="00A968BE">
        <w:rPr>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003213D7" w:rsidRPr="006E473F">
        <w:rPr>
          <w:rFonts w:hint="eastAsia"/>
          <w:b/>
          <w:i/>
          <w:noProof/>
          <w:sz w:val="24"/>
          <w:szCs w:val="24"/>
          <w:lang w:eastAsia="ko-KR"/>
        </w:rPr>
        <w:t>1</w:t>
      </w:r>
      <w:r w:rsidR="003213D7">
        <w:rPr>
          <w:b/>
          <w:i/>
          <w:noProof/>
          <w:sz w:val="24"/>
          <w:szCs w:val="24"/>
          <w:lang w:eastAsia="ko-KR"/>
        </w:rPr>
        <w:t>80</w:t>
      </w:r>
      <w:r w:rsidR="005F6714">
        <w:rPr>
          <w:b/>
          <w:i/>
          <w:noProof/>
          <w:sz w:val="24"/>
          <w:szCs w:val="24"/>
          <w:lang w:eastAsia="ko-KR"/>
        </w:rPr>
        <w:t>6715</w:t>
      </w:r>
    </w:p>
    <w:bookmarkEnd w:id="0"/>
    <w:bookmarkEnd w:id="1"/>
    <w:p w14:paraId="76AFFEB5" w14:textId="77777777" w:rsidR="00A968BE" w:rsidRPr="003D6F63" w:rsidRDefault="00A968BE" w:rsidP="00A968BE">
      <w:pPr>
        <w:tabs>
          <w:tab w:val="center" w:pos="4536"/>
          <w:tab w:val="right" w:pos="9072"/>
        </w:tabs>
        <w:rPr>
          <w:rFonts w:ascii="Arial" w:hAnsi="Arial" w:cs="Arial"/>
          <w:b/>
          <w:bCs/>
          <w:sz w:val="24"/>
          <w:szCs w:val="24"/>
        </w:rPr>
      </w:pPr>
      <w:r>
        <w:rPr>
          <w:rFonts w:ascii="Arial" w:hAnsi="Arial" w:cs="Arial"/>
          <w:b/>
          <w:bCs/>
          <w:sz w:val="24"/>
          <w:szCs w:val="24"/>
        </w:rPr>
        <w:t>Busan</w:t>
      </w:r>
      <w:r w:rsidRPr="003D6F63">
        <w:rPr>
          <w:rFonts w:ascii="Arial" w:hAnsi="Arial" w:cs="Arial"/>
          <w:b/>
          <w:bCs/>
          <w:sz w:val="24"/>
          <w:szCs w:val="24"/>
        </w:rPr>
        <w:t xml:space="preserve">, </w:t>
      </w:r>
      <w:r>
        <w:rPr>
          <w:rFonts w:ascii="Arial" w:hAnsi="Arial" w:cs="Arial"/>
          <w:b/>
          <w:bCs/>
          <w:sz w:val="24"/>
          <w:szCs w:val="24"/>
        </w:rPr>
        <w:t>Korea, May 21</w:t>
      </w:r>
      <w:r>
        <w:rPr>
          <w:rFonts w:ascii="Arial" w:hAnsi="Arial" w:cs="Arial"/>
          <w:b/>
          <w:bCs/>
          <w:sz w:val="24"/>
          <w:szCs w:val="24"/>
          <w:vertAlign w:val="superscript"/>
        </w:rPr>
        <w:t xml:space="preserve">th </w:t>
      </w:r>
      <w:r>
        <w:rPr>
          <w:rFonts w:ascii="Arial" w:hAnsi="Arial" w:cs="Arial"/>
          <w:b/>
          <w:bCs/>
          <w:sz w:val="24"/>
          <w:szCs w:val="24"/>
        </w:rPr>
        <w:t>– 25</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201</w:t>
      </w:r>
      <w:r>
        <w:rPr>
          <w:rFonts w:ascii="Arial" w:hAnsi="Arial" w:cs="Arial"/>
          <w:b/>
          <w:bCs/>
          <w:sz w:val="24"/>
          <w:szCs w:val="24"/>
        </w:rPr>
        <w:t>8</w:t>
      </w:r>
    </w:p>
    <w:p w14:paraId="5E2A7ECE" w14:textId="302BD4D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1405F9">
        <w:rPr>
          <w:rFonts w:ascii="Arial" w:hAnsi="Arial"/>
          <w:sz w:val="24"/>
          <w:lang w:eastAsia="ko-KR"/>
        </w:rPr>
        <w:t>1.</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6127A1">
        <w:rPr>
          <w:rFonts w:ascii="Arial" w:hAnsi="Arial"/>
          <w:sz w:val="24"/>
          <w:lang w:eastAsia="ko-KR"/>
        </w:rPr>
        <w:t>3</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BEC0B3C"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333927">
        <w:rPr>
          <w:rFonts w:ascii="Arial" w:hAnsi="Arial"/>
          <w:sz w:val="24"/>
        </w:rPr>
        <w:t>Corrections</w:t>
      </w:r>
      <w:r w:rsidR="001405F9">
        <w:rPr>
          <w:rFonts w:ascii="Arial" w:hAnsi="Arial"/>
          <w:sz w:val="24"/>
        </w:rPr>
        <w:t xml:space="preserve"> </w:t>
      </w:r>
      <w:r w:rsidR="00A30E61" w:rsidRPr="00DB3F69">
        <w:rPr>
          <w:rFonts w:ascii="Arial" w:hAnsi="Arial"/>
          <w:sz w:val="24"/>
        </w:rPr>
        <w:t xml:space="preserve">on </w:t>
      </w:r>
      <w:r w:rsidR="001405F9">
        <w:rPr>
          <w:rFonts w:ascii="Arial" w:hAnsi="Arial"/>
          <w:sz w:val="24"/>
          <w:lang w:eastAsia="ko-KR"/>
        </w:rPr>
        <w:t>B</w:t>
      </w:r>
      <w:r w:rsidR="006127A1">
        <w:rPr>
          <w:rFonts w:ascii="Arial" w:hAnsi="Arial"/>
          <w:sz w:val="24"/>
          <w:lang w:eastAsia="ko-KR"/>
        </w:rPr>
        <w:t xml:space="preserve">eam </w:t>
      </w:r>
      <w:r w:rsidR="00333927">
        <w:rPr>
          <w:rFonts w:ascii="Arial" w:hAnsi="Arial"/>
          <w:sz w:val="24"/>
          <w:lang w:eastAsia="ko-KR"/>
        </w:rPr>
        <w:t>R</w:t>
      </w:r>
      <w:r w:rsidR="001405F9">
        <w:rPr>
          <w:rFonts w:ascii="Arial" w:hAnsi="Arial"/>
          <w:sz w:val="24"/>
          <w:lang w:eastAsia="ko-KR"/>
        </w:rPr>
        <w:t>eporting and Indication</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00962D93" w14:textId="10F7CC23" w:rsidR="00397EC4" w:rsidRDefault="00397EC4" w:rsidP="004777BD">
      <w:pPr>
        <w:pStyle w:val="0Maintext"/>
      </w:pPr>
      <w:r w:rsidRPr="00397EC4">
        <w:t xml:space="preserve">In this contribution, we present Samsung’s views on various </w:t>
      </w:r>
      <w:r>
        <w:t>issues</w:t>
      </w:r>
      <w:r w:rsidRPr="00397EC4">
        <w:t xml:space="preserve"> of DL and UL beam management, including </w:t>
      </w:r>
      <w:r w:rsidR="00B6425D">
        <w:t xml:space="preserve">beam measurement and report, </w:t>
      </w:r>
      <w:r w:rsidRPr="00397EC4">
        <w:t xml:space="preserve">beam indication, </w:t>
      </w:r>
      <w:r w:rsidR="00B6425D">
        <w:t>the configuration and transmission of CSI-RS and SRS for beam management.</w:t>
      </w:r>
      <w:r w:rsidR="00F76DBA">
        <w:t xml:space="preserve"> This contribution is a revision of R1-1804358.</w:t>
      </w:r>
    </w:p>
    <w:p w14:paraId="68174098" w14:textId="66594341" w:rsidR="004777BD" w:rsidRDefault="004777BD" w:rsidP="00DB3F69">
      <w:pPr>
        <w:pStyle w:val="01Section1"/>
      </w:pPr>
      <w:r>
        <w:t>Discussions</w:t>
      </w:r>
    </w:p>
    <w:p w14:paraId="19BB82C6"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69CC7A1"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EA44807" w14:textId="2ACBEE35" w:rsidR="004777BD" w:rsidRDefault="00B6425D" w:rsidP="004777BD">
      <w:pPr>
        <w:pStyle w:val="Heading2"/>
      </w:pPr>
      <w:r>
        <w:t>Beam indication for PUCCH</w:t>
      </w:r>
    </w:p>
    <w:p w14:paraId="57D45BD1" w14:textId="67A466DE" w:rsidR="00075E36" w:rsidRDefault="00075E36" w:rsidP="00407D09">
      <w:pPr>
        <w:pStyle w:val="0Maintext"/>
        <w:rPr>
          <w:lang w:eastAsia="ko-KR"/>
        </w:rPr>
      </w:pPr>
      <w:r>
        <w:rPr>
          <w:lang w:eastAsia="ko-KR"/>
        </w:rPr>
        <w:t xml:space="preserve">For the PUCCH resources, we configure the Tx beam(s) through the RRC parameter </w:t>
      </w:r>
      <w:r w:rsidRPr="00075E36">
        <w:rPr>
          <w:i/>
          <w:lang w:eastAsia="ko-KR"/>
        </w:rPr>
        <w:t>PUCCH_SpatialRelationInfo</w:t>
      </w:r>
      <w:r>
        <w:rPr>
          <w:lang w:eastAsia="ko-KR"/>
        </w:rPr>
        <w:t xml:space="preserve"> and then use MAC-CE to activate one if multiple RS IDs are configured. </w:t>
      </w:r>
      <w:r w:rsidR="00407D09">
        <w:rPr>
          <w:lang w:eastAsia="ko-KR"/>
        </w:rPr>
        <w:t>We need to specify the method for the UE to determine the Tx beam for the time period after RRC configuration and before MAC-CE selection. There are multiple alternatives for that and all have pros and cons.</w:t>
      </w:r>
      <w:r>
        <w:rPr>
          <w:i/>
          <w:lang w:eastAsia="ko-KR"/>
        </w:rPr>
        <w:t xml:space="preserve"> </w:t>
      </w:r>
      <w:r w:rsidR="00407D09" w:rsidRPr="00407D09">
        <w:rPr>
          <w:lang w:eastAsia="ko-KR"/>
        </w:rPr>
        <w:t xml:space="preserve">The </w:t>
      </w:r>
      <w:r w:rsidR="00C3625E">
        <w:rPr>
          <w:lang w:eastAsia="ko-KR"/>
        </w:rPr>
        <w:t>following proposal</w:t>
      </w:r>
      <w:r w:rsidR="00407D09">
        <w:rPr>
          <w:lang w:eastAsia="ko-KR"/>
        </w:rPr>
        <w:t xml:space="preserve"> is preferred. </w:t>
      </w:r>
      <w:r>
        <w:rPr>
          <w:lang w:eastAsia="ko-KR"/>
        </w:rPr>
        <w:t>For detailed discussion, please see our companion contribution [4].</w:t>
      </w:r>
    </w:p>
    <w:p w14:paraId="5F7F2020" w14:textId="77777777" w:rsidR="00C3625E" w:rsidRDefault="00C3625E" w:rsidP="00C3625E">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034D1C">
        <w:rPr>
          <w:i/>
        </w:rPr>
        <w:t xml:space="preserve">After the RRC configuration of </w:t>
      </w:r>
      <w:r w:rsidRPr="00034D1C">
        <w:rPr>
          <w:i/>
          <w:lang w:eastAsia="ko-KR"/>
        </w:rPr>
        <w:t xml:space="preserve">PUCCH-SpatialRelationInfo with multiple RSs and before </w:t>
      </w:r>
      <w:r w:rsidRPr="00034D1C">
        <w:rPr>
          <w:i/>
        </w:rPr>
        <w:t>MAC-CE selection, the UE shall apply the Tx beam</w:t>
      </w:r>
      <w:r>
        <w:rPr>
          <w:i/>
        </w:rPr>
        <w:t>:</w:t>
      </w:r>
    </w:p>
    <w:p w14:paraId="2B0046F7" w14:textId="20F1C97E" w:rsidR="00C3625E" w:rsidRDefault="00C3625E" w:rsidP="00C3625E">
      <w:pPr>
        <w:pStyle w:val="Style1"/>
        <w:numPr>
          <w:ilvl w:val="0"/>
          <w:numId w:val="60"/>
        </w:numPr>
        <w:rPr>
          <w:i/>
        </w:rPr>
      </w:pPr>
      <w:r>
        <w:rPr>
          <w:i/>
        </w:rPr>
        <w:t xml:space="preserve">The </w:t>
      </w:r>
      <w:r w:rsidR="00C72C22">
        <w:rPr>
          <w:i/>
        </w:rPr>
        <w:t>T</w:t>
      </w:r>
      <w:bookmarkStart w:id="4" w:name="_GoBack"/>
      <w:bookmarkEnd w:id="4"/>
      <w:r w:rsidR="00DC15D0">
        <w:rPr>
          <w:i/>
        </w:rPr>
        <w:t>x beam used</w:t>
      </w:r>
      <w:r w:rsidRPr="00034D1C">
        <w:rPr>
          <w:i/>
        </w:rPr>
        <w:t xml:space="preserve"> to transmit msg3 in RACH for the PUCCH</w:t>
      </w:r>
      <w:r>
        <w:rPr>
          <w:i/>
        </w:rPr>
        <w:t xml:space="preserve"> for the case of RRC initial configuration </w:t>
      </w:r>
    </w:p>
    <w:p w14:paraId="44AF3551" w14:textId="2B2C9284" w:rsidR="00C3625E" w:rsidRPr="00034D1C" w:rsidRDefault="00DC15D0" w:rsidP="00C3625E">
      <w:pPr>
        <w:pStyle w:val="Style1"/>
        <w:numPr>
          <w:ilvl w:val="0"/>
          <w:numId w:val="60"/>
        </w:numPr>
        <w:rPr>
          <w:i/>
        </w:rPr>
      </w:pPr>
      <w:r>
        <w:rPr>
          <w:i/>
        </w:rPr>
        <w:t>The</w:t>
      </w:r>
      <w:r w:rsidR="00C3625E">
        <w:rPr>
          <w:i/>
        </w:rPr>
        <w:t xml:space="preserve"> most recent activated Tx beam for the case of RRC re-configuration.</w:t>
      </w:r>
    </w:p>
    <w:p w14:paraId="6FC85DE2" w14:textId="77777777" w:rsidR="00AA7CC1" w:rsidRDefault="00AA7CC1" w:rsidP="00AA7CC1">
      <w:pPr>
        <w:pStyle w:val="0Maintext"/>
      </w:pPr>
      <w:r>
        <w:t>The following table provides the corresponding text proposal for Proposal 1:</w:t>
      </w:r>
    </w:p>
    <w:tbl>
      <w:tblPr>
        <w:tblStyle w:val="TableGrid"/>
        <w:tblW w:w="0" w:type="auto"/>
        <w:tblLook w:val="04A0" w:firstRow="1" w:lastRow="0" w:firstColumn="1" w:lastColumn="0" w:noHBand="0" w:noVBand="1"/>
      </w:tblPr>
      <w:tblGrid>
        <w:gridCol w:w="9629"/>
      </w:tblGrid>
      <w:tr w:rsidR="00AA7CC1" w14:paraId="1EC2C564" w14:textId="77777777" w:rsidTr="005B4FED">
        <w:tc>
          <w:tcPr>
            <w:tcW w:w="9629" w:type="dxa"/>
          </w:tcPr>
          <w:p w14:paraId="74C68CDA" w14:textId="77777777" w:rsidR="00AA7CC1" w:rsidRDefault="00AA7CC1" w:rsidP="00E21455">
            <w:pPr>
              <w:pStyle w:val="0Maintext"/>
              <w:spacing w:after="0" w:afterAutospacing="0"/>
              <w:ind w:firstLine="0"/>
              <w:rPr>
                <w:b/>
                <w:u w:val="single"/>
              </w:rPr>
            </w:pPr>
            <w:r>
              <w:rPr>
                <w:b/>
                <w:u w:val="single"/>
              </w:rPr>
              <w:t>Text proposal for Proposal 1:</w:t>
            </w:r>
          </w:p>
          <w:p w14:paraId="00167AD0" w14:textId="77777777" w:rsidR="00AA7CC1" w:rsidRPr="007C6ED8" w:rsidRDefault="00AA7CC1" w:rsidP="00E21455">
            <w:pPr>
              <w:pStyle w:val="0Maintext"/>
              <w:spacing w:after="0" w:afterAutospacing="0"/>
              <w:ind w:firstLine="0"/>
              <w:rPr>
                <w:b/>
                <w:u w:val="single"/>
              </w:rPr>
            </w:pPr>
            <w:r>
              <w:rPr>
                <w:b/>
                <w:u w:val="single"/>
              </w:rPr>
              <w:t xml:space="preserve">In </w:t>
            </w:r>
            <w:r w:rsidRPr="007C6ED8">
              <w:rPr>
                <w:b/>
                <w:u w:val="single"/>
              </w:rPr>
              <w:t>TS 38.213</w:t>
            </w:r>
          </w:p>
          <w:p w14:paraId="79723B86" w14:textId="77777777" w:rsidR="00AA7CC1" w:rsidRPr="00E13DFB" w:rsidRDefault="00AA7CC1" w:rsidP="00E21455">
            <w:pPr>
              <w:pStyle w:val="0Maintext"/>
              <w:spacing w:after="0" w:afterAutospacing="0"/>
              <w:ind w:firstLine="0"/>
              <w:rPr>
                <w:u w:val="single"/>
              </w:rPr>
            </w:pPr>
            <w:r w:rsidRPr="00E13DFB">
              <w:rPr>
                <w:u w:val="single"/>
              </w:rPr>
              <w:t>Section 9.2.1 PUCCH Resource sets</w:t>
            </w:r>
          </w:p>
          <w:p w14:paraId="2E628C34" w14:textId="77777777" w:rsidR="00AA7CC1" w:rsidRPr="00705EBD" w:rsidRDefault="00AA7CC1" w:rsidP="00E21455">
            <w:pPr>
              <w:pStyle w:val="0Maintext"/>
              <w:spacing w:after="0" w:afterAutospacing="0"/>
              <w:ind w:firstLine="0"/>
            </w:pPr>
            <w:r w:rsidRPr="00705EBD">
              <w:t>…</w:t>
            </w:r>
          </w:p>
          <w:p w14:paraId="15A96635" w14:textId="6E70B93A" w:rsidR="00AA7CC1" w:rsidRPr="00034D1C" w:rsidRDefault="00AA7CC1" w:rsidP="00E21455">
            <w:pPr>
              <w:pStyle w:val="B1"/>
              <w:numPr>
                <w:ilvl w:val="0"/>
                <w:numId w:val="55"/>
              </w:numPr>
              <w:overflowPunct w:val="0"/>
              <w:autoSpaceDE w:val="0"/>
              <w:autoSpaceDN w:val="0"/>
              <w:adjustRightInd w:val="0"/>
              <w:spacing w:after="0"/>
              <w:textAlignment w:val="baseline"/>
            </w:pPr>
            <w:r w:rsidRPr="00FA4C04">
              <w:rPr>
                <w:sz w:val="20"/>
                <w:lang w:val="en-US"/>
              </w:rPr>
              <w:t xml:space="preserve">a spatial setting provided by higher layer parameter </w:t>
            </w:r>
            <w:r w:rsidRPr="00FA4C04">
              <w:rPr>
                <w:i/>
                <w:sz w:val="20"/>
              </w:rPr>
              <w:t>PUCCH-Spatialrelationinfo</w:t>
            </w:r>
            <w:r w:rsidRPr="00FA4C04">
              <w:rPr>
                <w:sz w:val="20"/>
                <w:lang w:val="en-US"/>
              </w:rPr>
              <w:t xml:space="preserve"> if it provides a single value for higher layer parameter </w:t>
            </w:r>
            <w:r w:rsidRPr="00FA4C04">
              <w:rPr>
                <w:i/>
                <w:sz w:val="20"/>
              </w:rPr>
              <w:t>Spatialrelationinfo</w:t>
            </w:r>
            <w:r w:rsidRPr="00FA4C04">
              <w:rPr>
                <w:sz w:val="20"/>
                <w:lang w:val="en-US"/>
              </w:rPr>
              <w:t xml:space="preserve">; otherwise, the spatial setting is provided by a selection command for the value of </w:t>
            </w:r>
            <w:r w:rsidRPr="00FA4C04">
              <w:rPr>
                <w:i/>
                <w:sz w:val="20"/>
              </w:rPr>
              <w:t>Spatialrelationinfo</w:t>
            </w:r>
            <w:r w:rsidRPr="00FA4C04">
              <w:rPr>
                <w:sz w:val="20"/>
                <w:lang w:val="en-US"/>
              </w:rPr>
              <w:t xml:space="preserve"> [11, TS 38.321]. </w:t>
            </w:r>
            <w:r w:rsidR="00C3625E" w:rsidRPr="00FA4C04">
              <w:rPr>
                <w:color w:val="FF0000"/>
                <w:sz w:val="20"/>
                <w:lang w:val="en-US"/>
              </w:rPr>
              <w:t xml:space="preserve">If higher layer parameter </w:t>
            </w:r>
            <w:r w:rsidR="00C3625E" w:rsidRPr="00FA4C04">
              <w:rPr>
                <w:i/>
                <w:color w:val="FF0000"/>
                <w:sz w:val="20"/>
              </w:rPr>
              <w:t xml:space="preserve">PUCCH-Spatialrelationinfo </w:t>
            </w:r>
            <w:r w:rsidR="00C3625E" w:rsidRPr="00940BBF">
              <w:rPr>
                <w:color w:val="FF0000"/>
                <w:sz w:val="20"/>
              </w:rPr>
              <w:t>in initial configuration</w:t>
            </w:r>
            <w:r w:rsidR="00C3625E">
              <w:rPr>
                <w:i/>
                <w:color w:val="FF0000"/>
                <w:sz w:val="20"/>
              </w:rPr>
              <w:t xml:space="preserve"> </w:t>
            </w:r>
            <w:r w:rsidR="00C3625E" w:rsidRPr="00FA4C04">
              <w:rPr>
                <w:color w:val="FF0000"/>
                <w:sz w:val="20"/>
              </w:rPr>
              <w:t>provides multiple values</w:t>
            </w:r>
            <w:r w:rsidR="00C3625E" w:rsidRPr="00FA4C04">
              <w:rPr>
                <w:i/>
                <w:color w:val="FF0000"/>
                <w:sz w:val="20"/>
              </w:rPr>
              <w:t xml:space="preserve">, </w:t>
            </w:r>
            <w:r w:rsidR="00C3625E" w:rsidRPr="00FA4C04">
              <w:rPr>
                <w:color w:val="FF0000"/>
                <w:sz w:val="20"/>
              </w:rPr>
              <w:t xml:space="preserve">the UE shall transmit PUCCH using the same spatial domain transmission filter as for the Msg3 PUSCH transmission before a selection command for the value of </w:t>
            </w:r>
            <w:r w:rsidR="00C3625E" w:rsidRPr="00FA4C04">
              <w:rPr>
                <w:i/>
                <w:color w:val="FF0000"/>
                <w:sz w:val="20"/>
              </w:rPr>
              <w:t>PUCCH-Spatialrelationinfo</w:t>
            </w:r>
            <w:r w:rsidR="00C3625E" w:rsidRPr="00FA4C04">
              <w:rPr>
                <w:color w:val="FF0000"/>
                <w:sz w:val="20"/>
                <w:lang w:val="en-US"/>
              </w:rPr>
              <w:t xml:space="preserve"> </w:t>
            </w:r>
            <w:r w:rsidR="00C3625E" w:rsidRPr="00FA4C04">
              <w:rPr>
                <w:color w:val="FF0000"/>
                <w:sz w:val="20"/>
              </w:rPr>
              <w:t xml:space="preserve">is received. </w:t>
            </w:r>
            <w:r w:rsidR="00C3625E" w:rsidRPr="00FA4C04">
              <w:rPr>
                <w:color w:val="FF0000"/>
                <w:sz w:val="20"/>
                <w:lang w:val="en-US"/>
              </w:rPr>
              <w:t xml:space="preserve">If higher layer parameter </w:t>
            </w:r>
            <w:r w:rsidR="00C3625E" w:rsidRPr="00FA4C04">
              <w:rPr>
                <w:i/>
                <w:color w:val="FF0000"/>
                <w:sz w:val="20"/>
              </w:rPr>
              <w:t xml:space="preserve">PUCCH-Spatialrelationinfo </w:t>
            </w:r>
            <w:r w:rsidR="00C3625E" w:rsidRPr="00940BBF">
              <w:rPr>
                <w:color w:val="FF0000"/>
                <w:sz w:val="20"/>
              </w:rPr>
              <w:t xml:space="preserve">in </w:t>
            </w:r>
            <w:r w:rsidR="00C3625E">
              <w:rPr>
                <w:color w:val="FF0000"/>
                <w:sz w:val="20"/>
              </w:rPr>
              <w:t>re-</w:t>
            </w:r>
            <w:r w:rsidR="00C3625E" w:rsidRPr="00940BBF">
              <w:rPr>
                <w:color w:val="FF0000"/>
                <w:sz w:val="20"/>
              </w:rPr>
              <w:t>configuration</w:t>
            </w:r>
            <w:r w:rsidR="00C3625E">
              <w:rPr>
                <w:i/>
                <w:color w:val="FF0000"/>
                <w:sz w:val="20"/>
              </w:rPr>
              <w:t xml:space="preserve"> </w:t>
            </w:r>
            <w:r w:rsidR="00C3625E" w:rsidRPr="00FA4C04">
              <w:rPr>
                <w:color w:val="FF0000"/>
                <w:sz w:val="20"/>
              </w:rPr>
              <w:t>provides multiple values</w:t>
            </w:r>
            <w:r w:rsidR="00C3625E" w:rsidRPr="00FA4C04">
              <w:rPr>
                <w:i/>
                <w:color w:val="FF0000"/>
                <w:sz w:val="20"/>
              </w:rPr>
              <w:t xml:space="preserve">, </w:t>
            </w:r>
            <w:r w:rsidR="00C3625E" w:rsidRPr="00FA4C04">
              <w:rPr>
                <w:color w:val="FF0000"/>
                <w:sz w:val="20"/>
              </w:rPr>
              <w:t xml:space="preserve">the UE shall transmit PUCCH using the same spatial domain transmission filter as </w:t>
            </w:r>
            <w:r w:rsidR="00C3625E">
              <w:rPr>
                <w:color w:val="FF0000"/>
                <w:sz w:val="20"/>
              </w:rPr>
              <w:t>the value received in the most recent selection command.</w:t>
            </w:r>
          </w:p>
        </w:tc>
      </w:tr>
    </w:tbl>
    <w:p w14:paraId="7A2D6538" w14:textId="08D332D3" w:rsidR="00075E36" w:rsidRPr="00075E36" w:rsidRDefault="00075E36" w:rsidP="00075E36">
      <w:pPr>
        <w:pStyle w:val="0Maintext"/>
        <w:rPr>
          <w:lang w:eastAsia="ko-KR"/>
        </w:rPr>
      </w:pPr>
      <w:r>
        <w:rPr>
          <w:lang w:eastAsia="ko-KR"/>
        </w:rPr>
        <w:t xml:space="preserve"> </w:t>
      </w:r>
    </w:p>
    <w:p w14:paraId="3F32CE51" w14:textId="306C3179" w:rsidR="00B6425D" w:rsidRDefault="00403A56" w:rsidP="00B6425D">
      <w:pPr>
        <w:pStyle w:val="Heading2"/>
      </w:pPr>
      <w:r>
        <w:t>Unicast PDSCH scheduled by CORESET#0</w:t>
      </w:r>
    </w:p>
    <w:p w14:paraId="43C3E224" w14:textId="56459B3F" w:rsidR="003F54DE" w:rsidRDefault="003F54DE" w:rsidP="00B6425D">
      <w:pPr>
        <w:pStyle w:val="0Maintext"/>
        <w:rPr>
          <w:lang w:eastAsia="ko-KR"/>
        </w:rPr>
      </w:pPr>
      <w:r>
        <w:rPr>
          <w:lang w:eastAsia="ko-KR"/>
        </w:rPr>
        <w:t xml:space="preserve">CORESET#0 is configured through </w:t>
      </w:r>
      <w:r w:rsidRPr="003F54DE">
        <w:rPr>
          <w:i/>
          <w:lang w:eastAsia="ko-KR"/>
        </w:rPr>
        <w:t>MasterInformationBlock</w:t>
      </w:r>
      <w:r>
        <w:rPr>
          <w:lang w:eastAsia="ko-KR"/>
        </w:rPr>
        <w:t xml:space="preserve">. The UE can determined the configuration of CORESET#0 and corresponding Type0-PDCCH common search space from each 4 bits in </w:t>
      </w:r>
      <w:r w:rsidRPr="003F54DE">
        <w:rPr>
          <w:i/>
          <w:lang w:eastAsia="ko-KR"/>
        </w:rPr>
        <w:t>pdcc-ConfigSIB</w:t>
      </w:r>
      <w:r>
        <w:rPr>
          <w:lang w:eastAsia="ko-KR"/>
        </w:rPr>
        <w:t xml:space="preserve"> field in </w:t>
      </w:r>
      <w:r w:rsidRPr="003F54DE">
        <w:rPr>
          <w:i/>
          <w:lang w:eastAsia="ko-KR"/>
        </w:rPr>
        <w:t>MasterInformationBlock</w:t>
      </w:r>
      <w:r>
        <w:rPr>
          <w:i/>
          <w:lang w:eastAsia="ko-KR"/>
        </w:rPr>
        <w:t xml:space="preserve">, </w:t>
      </w:r>
      <w:r w:rsidRPr="003F54DE">
        <w:rPr>
          <w:lang w:eastAsia="ko-KR"/>
        </w:rPr>
        <w:t>respectively</w:t>
      </w:r>
      <w:r>
        <w:rPr>
          <w:i/>
          <w:lang w:eastAsia="ko-KR"/>
        </w:rPr>
        <w:t xml:space="preserve">. </w:t>
      </w:r>
      <w:r w:rsidRPr="003F54DE">
        <w:rPr>
          <w:lang w:eastAsia="ko-KR"/>
        </w:rPr>
        <w:t>To receive broadcast PDSCH scheduled by CORESET#0,</w:t>
      </w:r>
      <w:r>
        <w:rPr>
          <w:i/>
          <w:lang w:eastAsia="ko-KR"/>
        </w:rPr>
        <w:t xml:space="preserve"> </w:t>
      </w:r>
      <w:r>
        <w:rPr>
          <w:lang w:eastAsia="ko-KR"/>
        </w:rPr>
        <w:t xml:space="preserve">the UE can </w:t>
      </w:r>
      <w:r>
        <w:rPr>
          <w:lang w:eastAsia="ko-KR"/>
        </w:rPr>
        <w:lastRenderedPageBreak/>
        <w:t>autonomously choose ‘best’ SS/PBCH block and then monitor the corresponding CORESET #0 without the necessity of notifying the gNB of the choice of SS/PBCH block because all the broadcast information can be repeated over all CORESET#0. In RAN1#92bis, it was agreed that unicast PDSCH can be scheduled through CORESET#0.</w:t>
      </w:r>
      <w:r w:rsidR="00515DFC">
        <w:rPr>
          <w:lang w:eastAsia="ko-KR"/>
        </w:rPr>
        <w:t xml:space="preserve"> To support that, both gNB and UE shall be aware of which SS/PBCH block is the ‘best’. </w:t>
      </w:r>
      <w:r>
        <w:rPr>
          <w:lang w:eastAsia="ko-KR"/>
        </w:rPr>
        <w:t xml:space="preserve"> </w:t>
      </w:r>
      <w:r w:rsidRPr="003F54DE">
        <w:rPr>
          <w:lang w:eastAsia="ko-KR"/>
        </w:rPr>
        <w:t xml:space="preserve"> </w:t>
      </w:r>
    </w:p>
    <w:p w14:paraId="44CADAE8" w14:textId="77777777" w:rsidR="004614F4" w:rsidRDefault="004614F4" w:rsidP="004614F4">
      <w:pPr>
        <w:pStyle w:val="0Maintext"/>
        <w:rPr>
          <w:lang w:eastAsia="ko-KR"/>
        </w:rPr>
      </w:pPr>
      <w:r>
        <w:rPr>
          <w:lang w:eastAsia="ko-KR"/>
        </w:rPr>
        <w:t>There exist a few different alternatives and they have different pros and cons:</w:t>
      </w:r>
    </w:p>
    <w:p w14:paraId="48BECE26" w14:textId="4C59E43A" w:rsidR="004614F4" w:rsidRDefault="004614F4" w:rsidP="005A2A34">
      <w:pPr>
        <w:pStyle w:val="0Maintext"/>
        <w:numPr>
          <w:ilvl w:val="0"/>
          <w:numId w:val="61"/>
        </w:numPr>
        <w:rPr>
          <w:lang w:eastAsia="ko-KR"/>
        </w:rPr>
      </w:pPr>
      <w:r>
        <w:rPr>
          <w:lang w:eastAsia="ko-KR"/>
        </w:rPr>
        <w:t xml:space="preserve">Alt#1: The gNB signals one SS/PBCH block index to the UE in some dedicated signalling. The gNB can first configure to UE measure and report SSBRI/RSRP and then signal one selected SSBRI to the UE. </w:t>
      </w:r>
      <w:r w:rsidR="00C26B8C">
        <w:rPr>
          <w:lang w:eastAsia="ko-KR"/>
        </w:rPr>
        <w:t>In this alternative, a new signalling (for example MAC-CE) is needed. However, a new signalling is needed to notify the presence of unicast PDSCH in CORESET#0 for one UE. The SS/PBCH block index can be included in this message too.</w:t>
      </w:r>
    </w:p>
    <w:p w14:paraId="346293BF" w14:textId="2F95716B" w:rsidR="004614F4" w:rsidRDefault="004614F4" w:rsidP="005A2A34">
      <w:pPr>
        <w:pStyle w:val="0Maintext"/>
        <w:numPr>
          <w:ilvl w:val="0"/>
          <w:numId w:val="61"/>
        </w:numPr>
        <w:rPr>
          <w:lang w:eastAsia="ko-KR"/>
        </w:rPr>
      </w:pPr>
      <w:r>
        <w:rPr>
          <w:lang w:eastAsia="ko-KR"/>
        </w:rPr>
        <w:t xml:space="preserve">Alt#2: We can re-use the PDCCH TCI configuration framework to configure TCI state for CORESET#0. In RRC message PDCCH-Config, CORESET#0 can be configured in the parameter </w:t>
      </w:r>
      <w:r w:rsidRPr="004614F4">
        <w:rPr>
          <w:i/>
        </w:rPr>
        <w:t>controlResourceSetToAddModList</w:t>
      </w:r>
      <w:r>
        <w:rPr>
          <w:lang w:eastAsia="ko-KR"/>
        </w:rPr>
        <w:t xml:space="preserve"> and in the parameter </w:t>
      </w:r>
      <w:r w:rsidRPr="004614F4">
        <w:rPr>
          <w:i/>
          <w:lang w:eastAsia="ko-KR"/>
        </w:rPr>
        <w:t>ControlResourceSet</w:t>
      </w:r>
      <w:r>
        <w:rPr>
          <w:lang w:eastAsia="ko-KR"/>
        </w:rPr>
        <w:t xml:space="preserve"> for CORESET#0, </w:t>
      </w:r>
      <w:r w:rsidRPr="004614F4">
        <w:rPr>
          <w:i/>
          <w:lang w:eastAsia="ko-KR"/>
        </w:rPr>
        <w:t>controlResourceSetId</w:t>
      </w:r>
      <w:r>
        <w:rPr>
          <w:lang w:eastAsia="ko-KR"/>
        </w:rPr>
        <w:t xml:space="preserve"> is set to 0 and </w:t>
      </w:r>
      <w:r w:rsidRPr="004614F4">
        <w:rPr>
          <w:i/>
          <w:lang w:eastAsia="ko-KR"/>
        </w:rPr>
        <w:t>tci-StatesPDCCH</w:t>
      </w:r>
      <w:r>
        <w:rPr>
          <w:lang w:eastAsia="ko-KR"/>
        </w:rPr>
        <w:t xml:space="preserve"> is configured with one or more SS/PBCH blocks. Because the time and frequency resource for CORESET #0 is configured in MIB, the related parameters in RRC message shall not be used to override the configuration in MIB and the shall be ignored by the UE.</w:t>
      </w:r>
      <w:r w:rsidR="00C26B8C">
        <w:rPr>
          <w:lang w:eastAsia="ko-KR"/>
        </w:rPr>
        <w:t xml:space="preserve"> </w:t>
      </w:r>
      <w:r>
        <w:rPr>
          <w:lang w:eastAsia="ko-KR"/>
        </w:rPr>
        <w:t xml:space="preserve">  </w:t>
      </w:r>
    </w:p>
    <w:p w14:paraId="2E6CB7FA" w14:textId="4CB88534" w:rsidR="005A2A34" w:rsidRDefault="004614F4" w:rsidP="005A2A34">
      <w:pPr>
        <w:pStyle w:val="0Maintext"/>
        <w:numPr>
          <w:ilvl w:val="0"/>
          <w:numId w:val="61"/>
        </w:numPr>
        <w:rPr>
          <w:lang w:eastAsia="ko-KR"/>
        </w:rPr>
      </w:pPr>
      <w:r>
        <w:rPr>
          <w:lang w:eastAsia="ko-KR"/>
        </w:rPr>
        <w:t xml:space="preserve">Alt#3: </w:t>
      </w:r>
      <w:r w:rsidR="005A2A34">
        <w:rPr>
          <w:lang w:eastAsia="ko-KR"/>
        </w:rPr>
        <w:t xml:space="preserve">That can achieved by a RACH transmission. The gNB can command the UE to start a RACH transmission. When demanded, the UE can choose ‘best’ SSB to transmit msg1 and the gNB can figure out which SSB is chosen based on the msg1 detection. </w:t>
      </w:r>
      <w:r w:rsidR="00C26B8C">
        <w:rPr>
          <w:lang w:eastAsia="ko-KR"/>
        </w:rPr>
        <w:t xml:space="preserve">This alternative does not need any signalling change and can be up to gNB’s implementation. </w:t>
      </w:r>
    </w:p>
    <w:p w14:paraId="0D8EDFF9" w14:textId="305BD070" w:rsidR="00B72E57" w:rsidRPr="0031380F" w:rsidRDefault="00B72E57" w:rsidP="00B72E57">
      <w:pPr>
        <w:pStyle w:val="Style1"/>
        <w:ind w:firstLine="0"/>
        <w:rPr>
          <w:i/>
        </w:rPr>
      </w:pPr>
      <w:r w:rsidRPr="0031380F">
        <w:rPr>
          <w:b/>
          <w:u w:val="single"/>
        </w:rPr>
        <w:t>Proposal</w:t>
      </w:r>
      <w:r w:rsidRPr="0031380F">
        <w:rPr>
          <w:rFonts w:hint="eastAsia"/>
          <w:b/>
          <w:u w:val="single"/>
        </w:rPr>
        <w:t xml:space="preserve"> </w:t>
      </w:r>
      <w:r w:rsidRPr="0031380F">
        <w:rPr>
          <w:b/>
          <w:u w:val="single"/>
        </w:rPr>
        <w:t>2</w:t>
      </w:r>
      <w:r w:rsidRPr="0031380F">
        <w:t xml:space="preserve">: </w:t>
      </w:r>
      <w:r w:rsidR="00C26B8C" w:rsidRPr="0033019D">
        <w:rPr>
          <w:i/>
        </w:rPr>
        <w:t xml:space="preserve">For unicast PDSCH scheduled by CORESET#0, support mechanism that enable gNB and UE </w:t>
      </w:r>
      <w:r w:rsidR="0033019D" w:rsidRPr="0033019D">
        <w:rPr>
          <w:i/>
        </w:rPr>
        <w:t>be aware of the choice of ‘best’ SSB.</w:t>
      </w:r>
      <w:r w:rsidRPr="0031380F">
        <w:rPr>
          <w:i/>
        </w:rPr>
        <w:t xml:space="preserve"> </w:t>
      </w:r>
    </w:p>
    <w:p w14:paraId="3F6B7DAA" w14:textId="3CB37697" w:rsidR="00B6425D" w:rsidRDefault="00B6425D" w:rsidP="00B6425D">
      <w:pPr>
        <w:pStyle w:val="Heading2"/>
      </w:pPr>
      <w:r>
        <w:t>Joint CSI-RS and SS/PBCH beam measurement and report</w:t>
      </w:r>
    </w:p>
    <w:p w14:paraId="046E68CB" w14:textId="77777777" w:rsidR="00E52514" w:rsidRDefault="00721DE9" w:rsidP="00721DE9">
      <w:pPr>
        <w:pStyle w:val="0Maintext"/>
        <w:rPr>
          <w:lang w:eastAsia="ko-KR"/>
        </w:rPr>
      </w:pPr>
      <w:r>
        <w:rPr>
          <w:lang w:eastAsia="ko-KR"/>
        </w:rPr>
        <w:t>We agree to support joint CSI-RS and SS/PBCH beam measurement. However, it is not supported in current spec.</w:t>
      </w:r>
      <w:r w:rsidR="00BF5E9A">
        <w:rPr>
          <w:lang w:eastAsia="ko-KR"/>
        </w:rPr>
        <w:t xml:space="preserve"> The motivation for joint measurement is the SS/PBCH block might have narrow bandwidth so that the L1-RSRP measurement is not accurate enough to represent the wide-band beam quality. The CSI-RS resource with same Tx beam can be transmitted on the same OFDM symbols of one SS/PBCH block. The UE can combine the CSI-RS resource and SS/PBCH block transmitted on the same OFDM symbol with same Tx beam to measure the wide-band beam quality. </w:t>
      </w:r>
      <w:r w:rsidR="00E52514">
        <w:rPr>
          <w:lang w:eastAsia="ko-KR"/>
        </w:rPr>
        <w:t>When configured with joint measurement, the UE can use the SS/PBCH block and CSI-RS resource on the same OFDM symbol for the L1-RSRP measurement.</w:t>
      </w:r>
    </w:p>
    <w:p w14:paraId="61EABABA" w14:textId="3458E2B6" w:rsidR="00E52514" w:rsidRDefault="00E52514" w:rsidP="00E52514">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sidR="00025A5B">
        <w:rPr>
          <w:b/>
          <w:bCs/>
          <w:iCs/>
          <w:szCs w:val="22"/>
          <w:u w:val="single"/>
          <w:lang w:eastAsia="ko-KR"/>
        </w:rPr>
        <w:t>3</w:t>
      </w:r>
      <w:r w:rsidRPr="004C0324">
        <w:rPr>
          <w:b/>
          <w:bCs/>
          <w:i/>
          <w:iCs/>
          <w:szCs w:val="22"/>
        </w:rPr>
        <w:t>:</w:t>
      </w:r>
      <w:r w:rsidRPr="004C0324">
        <w:rPr>
          <w:rFonts w:hint="eastAsia"/>
          <w:b/>
          <w:i/>
          <w:szCs w:val="22"/>
          <w:lang w:eastAsia="ko-KR"/>
        </w:rPr>
        <w:t xml:space="preserve"> </w:t>
      </w:r>
      <w:r w:rsidRPr="00E52514">
        <w:rPr>
          <w:i/>
          <w:szCs w:val="22"/>
          <w:lang w:eastAsia="ko-KR"/>
        </w:rPr>
        <w:t>NR support</w:t>
      </w:r>
      <w:r>
        <w:rPr>
          <w:i/>
          <w:szCs w:val="22"/>
          <w:lang w:eastAsia="ko-KR"/>
        </w:rPr>
        <w:t>s new values for ReportQuantity set to ‘CRI/Joint-RSRP’ or ‘SSBRI/Joint-RSRP’ to configure UE with joint CSI-RS and SS/PBCH measurement.</w:t>
      </w:r>
      <w:r w:rsidRPr="00E52514">
        <w:rPr>
          <w:i/>
          <w:szCs w:val="22"/>
          <w:lang w:eastAsia="ko-KR"/>
        </w:rPr>
        <w:t xml:space="preserve"> </w:t>
      </w:r>
      <w:r>
        <w:rPr>
          <w:i/>
          <w:szCs w:val="22"/>
          <w:lang w:eastAsia="ko-KR"/>
        </w:rPr>
        <w:t>When configured, the UE shall jointly measure L1-RSRP with CSI-RS and SS/PBCH block that are on the same OFDM symbols and spatially QCLed.</w:t>
      </w:r>
    </w:p>
    <w:p w14:paraId="78813E8B" w14:textId="4019EAAE" w:rsidR="00E52514" w:rsidRDefault="00E52514" w:rsidP="00E52514">
      <w:pPr>
        <w:pStyle w:val="0Maintext"/>
      </w:pPr>
      <w:r>
        <w:rPr>
          <w:i/>
          <w:szCs w:val="22"/>
          <w:lang w:eastAsia="ko-KR"/>
        </w:rPr>
        <w:t xml:space="preserve"> </w:t>
      </w:r>
      <w:r>
        <w:t>The following table provides the correspond</w:t>
      </w:r>
      <w:r w:rsidR="00025A5B">
        <w:t>ing text proposal for Proposal 3</w:t>
      </w:r>
      <w:r>
        <w:t>:</w:t>
      </w:r>
    </w:p>
    <w:tbl>
      <w:tblPr>
        <w:tblStyle w:val="TableGrid"/>
        <w:tblW w:w="0" w:type="auto"/>
        <w:tblLook w:val="04A0" w:firstRow="1" w:lastRow="0" w:firstColumn="1" w:lastColumn="0" w:noHBand="0" w:noVBand="1"/>
      </w:tblPr>
      <w:tblGrid>
        <w:gridCol w:w="9629"/>
      </w:tblGrid>
      <w:tr w:rsidR="00E52514" w14:paraId="62616B75" w14:textId="77777777" w:rsidTr="00C54873">
        <w:tc>
          <w:tcPr>
            <w:tcW w:w="9629" w:type="dxa"/>
          </w:tcPr>
          <w:p w14:paraId="114945B9" w14:textId="4D9DBED2" w:rsidR="00E52514" w:rsidRPr="00284FA4" w:rsidRDefault="00EF1728" w:rsidP="00EF1728">
            <w:pPr>
              <w:pStyle w:val="0Maintext"/>
              <w:spacing w:after="0" w:afterAutospacing="0"/>
              <w:ind w:firstLine="0"/>
              <w:rPr>
                <w:b/>
                <w:u w:val="single"/>
              </w:rPr>
            </w:pPr>
            <w:r>
              <w:rPr>
                <w:b/>
                <w:u w:val="single"/>
              </w:rPr>
              <w:t xml:space="preserve">Text proposal for Proposal </w:t>
            </w:r>
            <w:r w:rsidR="00025A5B">
              <w:rPr>
                <w:b/>
                <w:u w:val="single"/>
              </w:rPr>
              <w:t>3</w:t>
            </w:r>
            <w:r w:rsidR="00E52514" w:rsidRPr="00284FA4">
              <w:rPr>
                <w:b/>
                <w:u w:val="single"/>
              </w:rPr>
              <w:t>:</w:t>
            </w:r>
          </w:p>
          <w:p w14:paraId="1DEEF8E7" w14:textId="0E351F69" w:rsidR="00E52514" w:rsidRPr="00E13DFB" w:rsidRDefault="00E52514" w:rsidP="00EF1728">
            <w:pPr>
              <w:pStyle w:val="0Maintext"/>
              <w:spacing w:after="0" w:afterAutospacing="0"/>
              <w:ind w:firstLine="0"/>
              <w:rPr>
                <w:u w:val="single"/>
              </w:rPr>
            </w:pPr>
            <w:r w:rsidRPr="00284FA4">
              <w:rPr>
                <w:b/>
                <w:u w:val="single"/>
              </w:rPr>
              <w:t>In TS 38.214</w:t>
            </w:r>
            <w:r w:rsidR="00413EE7">
              <w:rPr>
                <w:b/>
                <w:u w:val="single"/>
              </w:rPr>
              <w:t xml:space="preserve">,  </w:t>
            </w:r>
            <w:r>
              <w:rPr>
                <w:u w:val="single"/>
              </w:rPr>
              <w:t>Section 5.2</w:t>
            </w:r>
            <w:r w:rsidRPr="00E13DFB">
              <w:rPr>
                <w:u w:val="single"/>
              </w:rPr>
              <w:t>.1</w:t>
            </w:r>
            <w:r>
              <w:rPr>
                <w:u w:val="single"/>
              </w:rPr>
              <w:t>.4</w:t>
            </w:r>
            <w:r w:rsidRPr="00E13DFB">
              <w:rPr>
                <w:u w:val="single"/>
              </w:rPr>
              <w:t xml:space="preserve"> </w:t>
            </w:r>
            <w:r>
              <w:rPr>
                <w:u w:val="single"/>
              </w:rPr>
              <w:t>Reporting configurations</w:t>
            </w:r>
          </w:p>
          <w:p w14:paraId="3EEB3E84" w14:textId="0B6A6A3F" w:rsidR="00E52514" w:rsidRDefault="00E52514" w:rsidP="00EF1728">
            <w:pPr>
              <w:spacing w:after="0"/>
              <w:rPr>
                <w:color w:val="000000"/>
                <w:sz w:val="20"/>
                <w:lang w:val="en-US"/>
              </w:rPr>
            </w:pPr>
            <w:r>
              <w:rPr>
                <w:color w:val="000000"/>
                <w:sz w:val="20"/>
                <w:lang w:val="en-US"/>
              </w:rPr>
              <w:t>…</w:t>
            </w:r>
          </w:p>
          <w:p w14:paraId="0C7A99A1" w14:textId="3E699EAA" w:rsidR="00E52514" w:rsidRPr="00413EE7" w:rsidRDefault="00E52514" w:rsidP="00C54873">
            <w:pPr>
              <w:rPr>
                <w:color w:val="FF0000"/>
                <w:sz w:val="20"/>
                <w:lang w:val="en-US"/>
              </w:rPr>
            </w:pPr>
            <w:r w:rsidRPr="00413EE7">
              <w:rPr>
                <w:color w:val="FF0000"/>
                <w:sz w:val="20"/>
                <w:lang w:val="en-US"/>
              </w:rPr>
              <w:t xml:space="preserve">When the UE is configured with the higher higher layer parameter </w:t>
            </w:r>
            <w:r w:rsidRPr="00413EE7">
              <w:rPr>
                <w:i/>
                <w:iCs/>
                <w:color w:val="FF0000"/>
                <w:sz w:val="20"/>
                <w:lang w:val="en-US"/>
              </w:rPr>
              <w:t xml:space="preserve">ReportQuantity </w:t>
            </w:r>
            <w:r w:rsidRPr="00413EE7">
              <w:rPr>
                <w:iCs/>
                <w:color w:val="FF0000"/>
                <w:sz w:val="20"/>
                <w:lang w:val="en-US"/>
              </w:rPr>
              <w:t xml:space="preserve">set to 'CRI/Joint-RSRP' or ‘SSBRI/L1-RSRP’, the UE shall jointly measure L1-RSRP on CSI-RS resource and SS/PBCH that is sent on the same OFDM symbol and are spatial quasi co-located. The UE shall report in a single report </w:t>
            </w:r>
            <w:r w:rsidRPr="00413EE7">
              <w:rPr>
                <w:i/>
                <w:color w:val="FF0000"/>
                <w:sz w:val="20"/>
                <w:lang w:val="en-US"/>
              </w:rPr>
              <w:t>nrofReportedRS</w:t>
            </w:r>
            <w:r w:rsidRPr="00413EE7">
              <w:rPr>
                <w:color w:val="FF0000"/>
                <w:sz w:val="20"/>
                <w:lang w:val="en-US"/>
              </w:rPr>
              <w:t xml:space="preserve"> (higher layer configured) different CRIs or SSBRIs and the jointly measured L1-RSRP or differential L1-RSRP of each reported CRI or SSBRI</w:t>
            </w:r>
            <w:r w:rsidRPr="00413EE7">
              <w:rPr>
                <w:iCs/>
                <w:color w:val="FF0000"/>
                <w:sz w:val="20"/>
                <w:lang w:val="en-US"/>
              </w:rPr>
              <w:t xml:space="preserve"> </w:t>
            </w:r>
          </w:p>
          <w:p w14:paraId="2C520A49" w14:textId="548E06C2" w:rsidR="00E52514" w:rsidRPr="007C6F1B" w:rsidRDefault="00E52514" w:rsidP="00413EE7">
            <w:r>
              <w:rPr>
                <w:color w:val="000000"/>
                <w:sz w:val="20"/>
                <w:lang w:val="en-US"/>
              </w:rPr>
              <w:t>…</w:t>
            </w:r>
          </w:p>
        </w:tc>
      </w:tr>
    </w:tbl>
    <w:p w14:paraId="0C5A8249" w14:textId="050A4951" w:rsidR="00B72E57" w:rsidRPr="00B72E57" w:rsidRDefault="00B72E57" w:rsidP="00E52514">
      <w:pPr>
        <w:pStyle w:val="0Maintext"/>
        <w:ind w:firstLine="0"/>
        <w:rPr>
          <w:lang w:eastAsia="ko-KR"/>
        </w:rPr>
      </w:pPr>
    </w:p>
    <w:p w14:paraId="6A37F037" w14:textId="135DD1C6" w:rsidR="00B6425D" w:rsidRDefault="00B6425D" w:rsidP="00CB5132">
      <w:pPr>
        <w:pStyle w:val="Heading2"/>
      </w:pPr>
      <w:r>
        <w:lastRenderedPageBreak/>
        <w:t>L1-RSRP</w:t>
      </w:r>
      <w:r w:rsidR="00344F5E">
        <w:t xml:space="preserve"> Report</w:t>
      </w:r>
    </w:p>
    <w:p w14:paraId="6F8FAB5D" w14:textId="5ADF5632" w:rsidR="00246A76" w:rsidRDefault="00246A76" w:rsidP="00284B54">
      <w:pPr>
        <w:pStyle w:val="0Maintext"/>
        <w:spacing w:after="0" w:afterAutospacing="0"/>
        <w:rPr>
          <w:rFonts w:cs="Times New Roman"/>
          <w:lang w:eastAsia="ko-KR"/>
        </w:rPr>
      </w:pPr>
      <w:r>
        <w:rPr>
          <w:rFonts w:eastAsia="SimSun" w:cs="Times New Roman"/>
          <w:lang w:eastAsia="zh-CN"/>
        </w:rPr>
        <w:t xml:space="preserve">In the design of </w:t>
      </w:r>
      <w:r w:rsidR="00BE3373" w:rsidRPr="00246A76">
        <w:rPr>
          <w:rFonts w:cs="Times New Roman"/>
          <w:lang w:eastAsia="ko-KR"/>
        </w:rPr>
        <w:t xml:space="preserve">CRI/RSRP and SSBRI/RSRP report, </w:t>
      </w:r>
      <w:r>
        <w:rPr>
          <w:rFonts w:cs="Times New Roman"/>
          <w:lang w:eastAsia="ko-KR"/>
        </w:rPr>
        <w:t>the UE would meet technical difficulty because of the limited range that can be represented by a 7-bit L1-RSRP value. Assume the RSRP range for L1-RSRP is -140dBm to -44 dBm, same to what is defined in LTE. One example can illustrate the technical difficulty the UE would meet. Assume the UE reports 4 beams {beam #</w:t>
      </w:r>
      <w:r w:rsidRPr="00246A76">
        <w:rPr>
          <w:rFonts w:cs="Times New Roman"/>
          <w:i/>
          <w:lang w:eastAsia="ko-KR"/>
        </w:rPr>
        <w:t>i</w:t>
      </w:r>
      <w:r>
        <w:rPr>
          <w:rFonts w:cs="Times New Roman"/>
          <w:lang w:eastAsia="ko-KR"/>
        </w:rPr>
        <w:t>, #</w:t>
      </w:r>
      <w:r w:rsidRPr="00246A76">
        <w:rPr>
          <w:rFonts w:cs="Times New Roman"/>
          <w:i/>
          <w:lang w:eastAsia="ko-KR"/>
        </w:rPr>
        <w:t>j</w:t>
      </w:r>
      <w:r>
        <w:rPr>
          <w:rFonts w:cs="Times New Roman"/>
          <w:lang w:eastAsia="ko-KR"/>
        </w:rPr>
        <w:t>, #</w:t>
      </w:r>
      <w:r w:rsidRPr="00246A76">
        <w:rPr>
          <w:rFonts w:cs="Times New Roman"/>
          <w:i/>
          <w:lang w:eastAsia="ko-KR"/>
        </w:rPr>
        <w:t>k</w:t>
      </w:r>
      <w:r>
        <w:rPr>
          <w:rFonts w:cs="Times New Roman"/>
          <w:lang w:eastAsia="ko-KR"/>
        </w:rPr>
        <w:t>, #</w:t>
      </w:r>
      <w:r w:rsidRPr="00246A76">
        <w:rPr>
          <w:rFonts w:cs="Times New Roman"/>
          <w:i/>
          <w:lang w:eastAsia="ko-KR"/>
        </w:rPr>
        <w:t>l</w:t>
      </w:r>
      <w:r>
        <w:rPr>
          <w:rFonts w:cs="Times New Roman"/>
          <w:lang w:eastAsia="ko-KR"/>
        </w:rPr>
        <w:t>} and their measured RSRP are -30dBm, -35 dBm, -50</w:t>
      </w:r>
      <w:r w:rsidR="00284B54">
        <w:rPr>
          <w:rFonts w:cs="Times New Roman"/>
          <w:lang w:eastAsia="ko-KR"/>
        </w:rPr>
        <w:t xml:space="preserve"> </w:t>
      </w:r>
      <w:r>
        <w:rPr>
          <w:rFonts w:cs="Times New Roman"/>
          <w:lang w:eastAsia="ko-KR"/>
        </w:rPr>
        <w:t>dBm and -55</w:t>
      </w:r>
      <w:r w:rsidR="00284B54">
        <w:rPr>
          <w:rFonts w:cs="Times New Roman"/>
          <w:lang w:eastAsia="ko-KR"/>
        </w:rPr>
        <w:t xml:space="preserve"> </w:t>
      </w:r>
      <w:r>
        <w:rPr>
          <w:rFonts w:cs="Times New Roman"/>
          <w:lang w:eastAsia="ko-KR"/>
        </w:rPr>
        <w:t>dBm, respectively.</w:t>
      </w:r>
      <w:r w:rsidR="00284B54">
        <w:rPr>
          <w:rFonts w:cs="Times New Roman"/>
          <w:lang w:eastAsia="ko-KR"/>
        </w:rPr>
        <w:t xml:space="preserve"> Beam #</w:t>
      </w:r>
      <w:r w:rsidR="00284B54" w:rsidRPr="00284B54">
        <w:rPr>
          <w:rFonts w:cs="Times New Roman"/>
          <w:i/>
          <w:lang w:eastAsia="ko-KR"/>
        </w:rPr>
        <w:t>i</w:t>
      </w:r>
      <w:r w:rsidR="00284B54">
        <w:rPr>
          <w:rFonts w:cs="Times New Roman"/>
          <w:lang w:eastAsia="ko-KR"/>
        </w:rPr>
        <w:t xml:space="preserve"> is has the largest L1-RSRP among those 4 and therefore, the UE shall report 7-bit L1-RSRP for it. Because the RSRP of beam #</w:t>
      </w:r>
      <w:r w:rsidR="00284B54" w:rsidRPr="00284B54">
        <w:rPr>
          <w:rFonts w:cs="Times New Roman"/>
          <w:i/>
          <w:lang w:eastAsia="ko-KR"/>
        </w:rPr>
        <w:t>i</w:t>
      </w:r>
      <w:r w:rsidR="00284B54">
        <w:rPr>
          <w:rFonts w:cs="Times New Roman"/>
          <w:lang w:eastAsia="ko-KR"/>
        </w:rPr>
        <w:t xml:space="preserve"> is -30dBm, the UE can only report RSRP_97 (i.e., RSRP ≥ -44 dBm) for beam #</w:t>
      </w:r>
      <w:r w:rsidR="00284B54" w:rsidRPr="00284B54">
        <w:rPr>
          <w:rFonts w:cs="Times New Roman"/>
          <w:i/>
          <w:lang w:eastAsia="ko-KR"/>
        </w:rPr>
        <w:t>i</w:t>
      </w:r>
      <w:r w:rsidR="00284B54">
        <w:rPr>
          <w:rFonts w:cs="Times New Roman"/>
          <w:lang w:eastAsia="ko-KR"/>
        </w:rPr>
        <w:t>. For the rest three beams, the UE meet the difficulty on how to report their differential L1-RSRP:</w:t>
      </w:r>
    </w:p>
    <w:p w14:paraId="41FB25A1" w14:textId="66D9B858" w:rsidR="00284B54" w:rsidRDefault="00284B54" w:rsidP="00284B54">
      <w:pPr>
        <w:pStyle w:val="0Maintext"/>
        <w:numPr>
          <w:ilvl w:val="0"/>
          <w:numId w:val="59"/>
        </w:numPr>
        <w:rPr>
          <w:rFonts w:cs="Times New Roman"/>
          <w:lang w:eastAsia="ko-KR"/>
        </w:rPr>
      </w:pPr>
      <w:r>
        <w:rPr>
          <w:rFonts w:cs="Times New Roman"/>
          <w:lang w:eastAsia="ko-KR"/>
        </w:rPr>
        <w:t xml:space="preserve">The first </w:t>
      </w:r>
      <w:r w:rsidR="005375B1">
        <w:rPr>
          <w:rFonts w:cs="Times New Roman"/>
          <w:lang w:eastAsia="ko-KR"/>
        </w:rPr>
        <w:t>problem</w:t>
      </w:r>
      <w:r>
        <w:rPr>
          <w:rFonts w:cs="Times New Roman"/>
          <w:lang w:eastAsia="ko-KR"/>
        </w:rPr>
        <w:t xml:space="preserve"> is which L1-RSRP value the UE </w:t>
      </w:r>
      <w:r w:rsidR="005375B1">
        <w:rPr>
          <w:rFonts w:cs="Times New Roman"/>
          <w:lang w:eastAsia="ko-KR"/>
        </w:rPr>
        <w:t xml:space="preserve">shall </w:t>
      </w:r>
      <w:r>
        <w:rPr>
          <w:rFonts w:cs="Times New Roman"/>
          <w:lang w:eastAsia="ko-KR"/>
        </w:rPr>
        <w:t xml:space="preserve">use as </w:t>
      </w:r>
      <w:r w:rsidR="005375B1">
        <w:rPr>
          <w:rFonts w:cs="Times New Roman"/>
          <w:lang w:eastAsia="ko-KR"/>
        </w:rPr>
        <w:t xml:space="preserve">the </w:t>
      </w:r>
      <w:r>
        <w:rPr>
          <w:rFonts w:cs="Times New Roman"/>
          <w:lang w:eastAsia="ko-KR"/>
        </w:rPr>
        <w:t>reference to calculate the differential L1-RSRP for beam</w:t>
      </w:r>
      <w:r w:rsidR="005375B1">
        <w:rPr>
          <w:rFonts w:cs="Times New Roman"/>
          <w:lang w:eastAsia="ko-KR"/>
        </w:rPr>
        <w:t>s</w:t>
      </w:r>
      <w:r>
        <w:rPr>
          <w:rFonts w:cs="Times New Roman"/>
          <w:lang w:eastAsia="ko-KR"/>
        </w:rPr>
        <w:t xml:space="preserve"> #</w:t>
      </w:r>
      <w:r w:rsidRPr="00284B54">
        <w:rPr>
          <w:rFonts w:cs="Times New Roman"/>
          <w:i/>
          <w:lang w:eastAsia="ko-KR"/>
        </w:rPr>
        <w:t>j</w:t>
      </w:r>
      <w:r>
        <w:rPr>
          <w:rFonts w:cs="Times New Roman"/>
          <w:lang w:eastAsia="ko-KR"/>
        </w:rPr>
        <w:t>/</w:t>
      </w:r>
      <w:r w:rsidRPr="00284B54">
        <w:rPr>
          <w:rFonts w:cs="Times New Roman"/>
          <w:i/>
          <w:lang w:eastAsia="ko-KR"/>
        </w:rPr>
        <w:t>k</w:t>
      </w:r>
      <w:r>
        <w:rPr>
          <w:rFonts w:cs="Times New Roman"/>
          <w:lang w:eastAsia="ko-KR"/>
        </w:rPr>
        <w:t>/</w:t>
      </w:r>
      <w:r w:rsidRPr="00284B54">
        <w:rPr>
          <w:rFonts w:cs="Times New Roman"/>
          <w:i/>
          <w:lang w:eastAsia="ko-KR"/>
        </w:rPr>
        <w:t>l</w:t>
      </w:r>
      <w:r>
        <w:rPr>
          <w:rFonts w:cs="Times New Roman"/>
          <w:lang w:eastAsia="ko-KR"/>
        </w:rPr>
        <w:t xml:space="preserve">. One </w:t>
      </w:r>
      <w:r w:rsidR="005375B1">
        <w:rPr>
          <w:rFonts w:cs="Times New Roman"/>
          <w:lang w:eastAsia="ko-KR"/>
        </w:rPr>
        <w:t>choice</w:t>
      </w:r>
      <w:r>
        <w:rPr>
          <w:rFonts w:cs="Times New Roman"/>
          <w:lang w:eastAsia="ko-KR"/>
        </w:rPr>
        <w:t xml:space="preserve"> is to use the actual RSRP of beam #</w:t>
      </w:r>
      <w:r w:rsidRPr="00284B54">
        <w:rPr>
          <w:rFonts w:cs="Times New Roman"/>
          <w:i/>
          <w:lang w:eastAsia="ko-KR"/>
        </w:rPr>
        <w:t>i</w:t>
      </w:r>
      <w:r>
        <w:rPr>
          <w:rFonts w:cs="Times New Roman"/>
          <w:lang w:eastAsia="ko-KR"/>
        </w:rPr>
        <w:t xml:space="preserve">, i.e., -30dBm. </w:t>
      </w:r>
      <w:r w:rsidR="00AE3BC3">
        <w:rPr>
          <w:rFonts w:cs="Times New Roman"/>
          <w:lang w:eastAsia="ko-KR"/>
        </w:rPr>
        <w:t xml:space="preserve">Another </w:t>
      </w:r>
      <w:r w:rsidR="005375B1">
        <w:rPr>
          <w:rFonts w:cs="Times New Roman"/>
          <w:lang w:eastAsia="ko-KR"/>
        </w:rPr>
        <w:t>choice</w:t>
      </w:r>
      <w:r w:rsidR="00AE3BC3">
        <w:rPr>
          <w:rFonts w:cs="Times New Roman"/>
          <w:lang w:eastAsia="ko-KR"/>
        </w:rPr>
        <w:t xml:space="preserve"> is to use the reported RSRP of beam #</w:t>
      </w:r>
      <w:r w:rsidR="00AE3BC3" w:rsidRPr="00AE3BC3">
        <w:rPr>
          <w:rFonts w:cs="Times New Roman"/>
          <w:i/>
          <w:lang w:eastAsia="ko-KR"/>
        </w:rPr>
        <w:t>i</w:t>
      </w:r>
      <w:r w:rsidR="00AE3BC3">
        <w:rPr>
          <w:rFonts w:cs="Times New Roman"/>
          <w:lang w:eastAsia="ko-KR"/>
        </w:rPr>
        <w:t>, i.e., -44dBm.</w:t>
      </w:r>
    </w:p>
    <w:p w14:paraId="17075CE8" w14:textId="62150ACF" w:rsidR="001A09C6" w:rsidRDefault="001A09C6" w:rsidP="00284B54">
      <w:pPr>
        <w:pStyle w:val="0Maintext"/>
        <w:numPr>
          <w:ilvl w:val="0"/>
          <w:numId w:val="59"/>
        </w:numPr>
        <w:rPr>
          <w:rFonts w:cs="Times New Roman"/>
          <w:lang w:eastAsia="ko-KR"/>
        </w:rPr>
      </w:pPr>
      <w:r>
        <w:rPr>
          <w:rFonts w:cs="Times New Roman"/>
          <w:lang w:eastAsia="ko-KR"/>
        </w:rPr>
        <w:t xml:space="preserve">The second </w:t>
      </w:r>
      <w:r w:rsidR="005375B1">
        <w:rPr>
          <w:rFonts w:cs="Times New Roman"/>
          <w:lang w:eastAsia="ko-KR"/>
        </w:rPr>
        <w:t>problem</w:t>
      </w:r>
      <w:r>
        <w:rPr>
          <w:rFonts w:cs="Times New Roman"/>
          <w:lang w:eastAsia="ko-KR"/>
        </w:rPr>
        <w:t xml:space="preserve"> is what shall be the differential L1-RSRP value of beam #</w:t>
      </w:r>
      <w:r w:rsidRPr="001A09C6">
        <w:rPr>
          <w:rFonts w:cs="Times New Roman"/>
          <w:i/>
          <w:lang w:eastAsia="ko-KR"/>
        </w:rPr>
        <w:t>j</w:t>
      </w:r>
      <w:r>
        <w:rPr>
          <w:rFonts w:cs="Times New Roman"/>
          <w:lang w:eastAsia="ko-KR"/>
        </w:rPr>
        <w:t xml:space="preserve"> whose measured RSRP is also lager than -44dBm?</w:t>
      </w:r>
    </w:p>
    <w:p w14:paraId="5C4C9471" w14:textId="0EE039F6" w:rsidR="005375B1" w:rsidRDefault="005B2D0A" w:rsidP="00246A76">
      <w:pPr>
        <w:pStyle w:val="0Maintext"/>
        <w:rPr>
          <w:rFonts w:cs="Times New Roman"/>
          <w:lang w:eastAsia="ko-KR"/>
        </w:rPr>
      </w:pPr>
      <w:r>
        <w:rPr>
          <w:rFonts w:cs="Times New Roman"/>
          <w:lang w:eastAsia="ko-KR"/>
        </w:rPr>
        <w:t>Alt#1</w:t>
      </w:r>
      <w:r w:rsidR="005375B1">
        <w:rPr>
          <w:rFonts w:cs="Times New Roman"/>
          <w:lang w:eastAsia="ko-KR"/>
        </w:rPr>
        <w:t xml:space="preserve"> to resolve the above problems is that the UE uses the actual RSRP of beam #</w:t>
      </w:r>
      <w:r w:rsidR="005375B1" w:rsidRPr="005375B1">
        <w:rPr>
          <w:rFonts w:cs="Times New Roman"/>
          <w:i/>
          <w:lang w:eastAsia="ko-KR"/>
        </w:rPr>
        <w:t xml:space="preserve">i </w:t>
      </w:r>
      <w:r w:rsidR="005375B1">
        <w:rPr>
          <w:rFonts w:cs="Times New Roman"/>
          <w:lang w:eastAsia="ko-KR"/>
        </w:rPr>
        <w:t>as the reference for calculating differential L1-RSRP. In the above example, the UE would report ≥ -44 dBm for beam#</w:t>
      </w:r>
      <w:r w:rsidR="005375B1" w:rsidRPr="005375B1">
        <w:rPr>
          <w:rFonts w:cs="Times New Roman"/>
          <w:i/>
          <w:lang w:eastAsia="ko-KR"/>
        </w:rPr>
        <w:t>i</w:t>
      </w:r>
      <w:r w:rsidR="005375B1">
        <w:rPr>
          <w:rFonts w:cs="Times New Roman"/>
          <w:i/>
          <w:lang w:eastAsia="ko-KR"/>
        </w:rPr>
        <w:t xml:space="preserve"> </w:t>
      </w:r>
      <w:r w:rsidR="005375B1" w:rsidRPr="005375B1">
        <w:rPr>
          <w:rFonts w:cs="Times New Roman"/>
          <w:lang w:eastAsia="ko-KR"/>
        </w:rPr>
        <w:t>and differential L1-RSRP</w:t>
      </w:r>
      <w:r w:rsidR="005375B1">
        <w:rPr>
          <w:rFonts w:cs="Times New Roman"/>
          <w:lang w:eastAsia="ko-KR"/>
        </w:rPr>
        <w:t>s -5dB, -20dB and -25dB for beam #</w:t>
      </w:r>
      <w:r w:rsidR="005375B1" w:rsidRPr="00284B54">
        <w:rPr>
          <w:rFonts w:cs="Times New Roman"/>
          <w:i/>
          <w:lang w:eastAsia="ko-KR"/>
        </w:rPr>
        <w:t>j</w:t>
      </w:r>
      <w:r w:rsidR="005375B1">
        <w:rPr>
          <w:rFonts w:cs="Times New Roman"/>
          <w:lang w:eastAsia="ko-KR"/>
        </w:rPr>
        <w:t>/</w:t>
      </w:r>
      <w:r w:rsidR="005375B1" w:rsidRPr="00284B54">
        <w:rPr>
          <w:rFonts w:cs="Times New Roman"/>
          <w:i/>
          <w:lang w:eastAsia="ko-KR"/>
        </w:rPr>
        <w:t>k</w:t>
      </w:r>
      <w:r w:rsidR="005375B1">
        <w:rPr>
          <w:rFonts w:cs="Times New Roman"/>
          <w:lang w:eastAsia="ko-KR"/>
        </w:rPr>
        <w:t>/</w:t>
      </w:r>
      <w:r w:rsidR="005375B1" w:rsidRPr="00284B54">
        <w:rPr>
          <w:rFonts w:cs="Times New Roman"/>
          <w:i/>
          <w:lang w:eastAsia="ko-KR"/>
        </w:rPr>
        <w:t>l</w:t>
      </w:r>
      <w:r w:rsidR="005375B1">
        <w:rPr>
          <w:rFonts w:cs="Times New Roman"/>
          <w:lang w:eastAsia="ko-KR"/>
        </w:rPr>
        <w:t>, respectively. The pros for this alternative is the offset between beams are accurately reported but cons is that the gNB is not able to derive the absolute L1-RSRP of beams #</w:t>
      </w:r>
      <w:r w:rsidR="005375B1" w:rsidRPr="00284B54">
        <w:rPr>
          <w:rFonts w:cs="Times New Roman"/>
          <w:i/>
          <w:lang w:eastAsia="ko-KR"/>
        </w:rPr>
        <w:t>j</w:t>
      </w:r>
      <w:r w:rsidR="005375B1">
        <w:rPr>
          <w:rFonts w:cs="Times New Roman"/>
          <w:lang w:eastAsia="ko-KR"/>
        </w:rPr>
        <w:t>/</w:t>
      </w:r>
      <w:r w:rsidR="005375B1" w:rsidRPr="00284B54">
        <w:rPr>
          <w:rFonts w:cs="Times New Roman"/>
          <w:i/>
          <w:lang w:eastAsia="ko-KR"/>
        </w:rPr>
        <w:t>k</w:t>
      </w:r>
      <w:r w:rsidR="005375B1">
        <w:rPr>
          <w:rFonts w:cs="Times New Roman"/>
          <w:lang w:eastAsia="ko-KR"/>
        </w:rPr>
        <w:t>/</w:t>
      </w:r>
      <w:r w:rsidR="005375B1" w:rsidRPr="00284B54">
        <w:rPr>
          <w:rFonts w:cs="Times New Roman"/>
          <w:i/>
          <w:lang w:eastAsia="ko-KR"/>
        </w:rPr>
        <w:t>l</w:t>
      </w:r>
      <w:r w:rsidR="005375B1">
        <w:rPr>
          <w:rFonts w:cs="Times New Roman"/>
          <w:lang w:eastAsia="ko-KR"/>
        </w:rPr>
        <w:t>.</w:t>
      </w:r>
      <w:r w:rsidR="00FD33B5">
        <w:rPr>
          <w:rFonts w:cs="Times New Roman"/>
          <w:lang w:eastAsia="ko-KR"/>
        </w:rPr>
        <w:t xml:space="preserve"> </w:t>
      </w:r>
      <w:r>
        <w:rPr>
          <w:rFonts w:cs="Times New Roman"/>
          <w:lang w:eastAsia="ko-KR"/>
        </w:rPr>
        <w:t>Alt#2</w:t>
      </w:r>
      <w:r w:rsidR="005375B1">
        <w:rPr>
          <w:rFonts w:cs="Times New Roman"/>
          <w:lang w:eastAsia="ko-KR"/>
        </w:rPr>
        <w:t xml:space="preserve"> to revolve the above problem is that the UE uses the -44dBm (i.e., the largest represented value) as the reference for calculating differential L1-RSRP. Then for beam #</w:t>
      </w:r>
      <w:r w:rsidR="005375B1" w:rsidRPr="005375B1">
        <w:rPr>
          <w:rFonts w:cs="Times New Roman"/>
          <w:i/>
          <w:lang w:eastAsia="ko-KR"/>
        </w:rPr>
        <w:t>k</w:t>
      </w:r>
      <w:r w:rsidR="005375B1">
        <w:rPr>
          <w:rFonts w:cs="Times New Roman"/>
          <w:lang w:eastAsia="ko-KR"/>
        </w:rPr>
        <w:t xml:space="preserve"> and </w:t>
      </w:r>
      <w:r w:rsidR="005375B1" w:rsidRPr="005B2D0A">
        <w:rPr>
          <w:rFonts w:cs="Times New Roman"/>
          <w:i/>
          <w:lang w:eastAsia="ko-KR"/>
        </w:rPr>
        <w:t>l</w:t>
      </w:r>
      <w:r w:rsidR="005375B1">
        <w:rPr>
          <w:rFonts w:cs="Times New Roman"/>
          <w:lang w:eastAsia="ko-KR"/>
        </w:rPr>
        <w:t>, the UE can report differential RSRP -6dB and 11dB, respectively. For beam #</w:t>
      </w:r>
      <w:r w:rsidR="005375B1" w:rsidRPr="005375B1">
        <w:rPr>
          <w:rFonts w:cs="Times New Roman"/>
          <w:i/>
          <w:lang w:eastAsia="ko-KR"/>
        </w:rPr>
        <w:t>j</w:t>
      </w:r>
      <w:r w:rsidR="005375B1">
        <w:rPr>
          <w:rFonts w:cs="Times New Roman"/>
          <w:lang w:eastAsia="ko-KR"/>
        </w:rPr>
        <w:t>, a special value of 4-bit differential L1-RSRP field can represent that the RSRP of beam #</w:t>
      </w:r>
      <w:r w:rsidR="005375B1" w:rsidRPr="005B2D0A">
        <w:rPr>
          <w:rFonts w:cs="Times New Roman"/>
          <w:i/>
          <w:lang w:eastAsia="ko-KR"/>
        </w:rPr>
        <w:t>j</w:t>
      </w:r>
      <w:r w:rsidR="005375B1">
        <w:rPr>
          <w:rFonts w:cs="Times New Roman"/>
          <w:lang w:eastAsia="ko-KR"/>
        </w:rPr>
        <w:t xml:space="preserve"> is also </w:t>
      </w:r>
      <w:r w:rsidR="005B119A">
        <w:rPr>
          <w:rFonts w:cs="Times New Roman"/>
          <w:lang w:eastAsia="ko-KR"/>
        </w:rPr>
        <w:t>≥ -44 dBm.</w:t>
      </w:r>
      <w:r w:rsidR="005375B1">
        <w:rPr>
          <w:rFonts w:cs="Times New Roman"/>
          <w:i/>
          <w:lang w:eastAsia="ko-KR"/>
        </w:rPr>
        <w:t xml:space="preserve"> </w:t>
      </w:r>
    </w:p>
    <w:p w14:paraId="35F30BBC" w14:textId="7079813F" w:rsidR="005B2D0A" w:rsidRDefault="005B2D0A" w:rsidP="00246A76">
      <w:pPr>
        <w:pStyle w:val="0Maintext"/>
        <w:rPr>
          <w:rFonts w:cs="Times New Roman"/>
          <w:lang w:eastAsia="ko-KR"/>
        </w:rPr>
      </w:pPr>
      <w:r>
        <w:rPr>
          <w:rFonts w:cs="Times New Roman"/>
          <w:lang w:eastAsia="ko-KR"/>
        </w:rPr>
        <w:t xml:space="preserve">Alt#2 is preferred because Alt#2 can </w:t>
      </w:r>
      <w:r w:rsidR="007F2E29">
        <w:rPr>
          <w:rFonts w:cs="Times New Roman"/>
          <w:lang w:eastAsia="ko-KR"/>
        </w:rPr>
        <w:t>deliver</w:t>
      </w:r>
      <w:r>
        <w:rPr>
          <w:rFonts w:cs="Times New Roman"/>
          <w:lang w:eastAsia="ko-KR"/>
        </w:rPr>
        <w:t xml:space="preserve"> more informat</w:t>
      </w:r>
      <w:r w:rsidR="00807FF1">
        <w:rPr>
          <w:rFonts w:cs="Times New Roman"/>
          <w:lang w:eastAsia="ko-KR"/>
        </w:rPr>
        <w:t xml:space="preserve">ion than Alt#1 to the gNB side when the L1-RSRP of one or more reported beams is out of range. </w:t>
      </w:r>
    </w:p>
    <w:p w14:paraId="7C9FDFDE" w14:textId="39CA9561" w:rsidR="001E6BF3" w:rsidRDefault="00A70CAC" w:rsidP="001E6BF3">
      <w:pPr>
        <w:pStyle w:val="0Maintext"/>
        <w:spacing w:after="0" w:afterAutospacing="0"/>
        <w:ind w:firstLine="0"/>
        <w:rPr>
          <w:i/>
          <w:szCs w:val="22"/>
          <w:lang w:eastAsia="ko-KR"/>
        </w:rPr>
      </w:pPr>
      <w:r w:rsidRPr="003834E3">
        <w:rPr>
          <w:b/>
          <w:u w:val="single"/>
        </w:rPr>
        <w:t>Proposal</w:t>
      </w:r>
      <w:r w:rsidRPr="003834E3">
        <w:rPr>
          <w:rFonts w:hint="eastAsia"/>
          <w:b/>
          <w:bCs/>
          <w:iCs/>
          <w:szCs w:val="22"/>
          <w:u w:val="single"/>
          <w:lang w:eastAsia="ko-KR"/>
        </w:rPr>
        <w:t xml:space="preserve"> </w:t>
      </w:r>
      <w:r w:rsidR="00025A5B">
        <w:rPr>
          <w:b/>
          <w:bCs/>
          <w:iCs/>
          <w:szCs w:val="22"/>
          <w:u w:val="single"/>
          <w:lang w:eastAsia="ko-KR"/>
        </w:rPr>
        <w:t>4</w:t>
      </w:r>
      <w:r w:rsidRPr="004C0324">
        <w:rPr>
          <w:b/>
          <w:bCs/>
          <w:i/>
          <w:iCs/>
          <w:szCs w:val="22"/>
        </w:rPr>
        <w:t>:</w:t>
      </w:r>
      <w:r w:rsidRPr="004C0324">
        <w:rPr>
          <w:rFonts w:hint="eastAsia"/>
          <w:b/>
          <w:i/>
          <w:szCs w:val="22"/>
          <w:lang w:eastAsia="ko-KR"/>
        </w:rPr>
        <w:t xml:space="preserve"> </w:t>
      </w:r>
      <w:r w:rsidR="001E6BF3">
        <w:rPr>
          <w:i/>
          <w:szCs w:val="22"/>
          <w:lang w:eastAsia="ko-KR"/>
        </w:rPr>
        <w:t>For L1-RSRP report, support the following specification:</w:t>
      </w:r>
    </w:p>
    <w:p w14:paraId="00604ACC" w14:textId="44C0BD46" w:rsidR="007F2E29" w:rsidRDefault="007F2E29" w:rsidP="001E6BF3">
      <w:pPr>
        <w:pStyle w:val="0Maintext"/>
        <w:numPr>
          <w:ilvl w:val="0"/>
          <w:numId w:val="58"/>
        </w:numPr>
        <w:rPr>
          <w:i/>
          <w:szCs w:val="22"/>
          <w:lang w:eastAsia="ko-KR"/>
        </w:rPr>
      </w:pPr>
      <w:r>
        <w:rPr>
          <w:i/>
          <w:szCs w:val="22"/>
          <w:lang w:eastAsia="ko-KR"/>
        </w:rPr>
        <w:t xml:space="preserve">When the largest L1-RSRP is larger than the </w:t>
      </w:r>
      <w:r w:rsidR="0055591D">
        <w:rPr>
          <w:i/>
          <w:szCs w:val="22"/>
          <w:lang w:eastAsia="ko-KR"/>
        </w:rPr>
        <w:t>largest</w:t>
      </w:r>
      <w:r>
        <w:rPr>
          <w:i/>
          <w:szCs w:val="22"/>
          <w:lang w:eastAsia="ko-KR"/>
        </w:rPr>
        <w:t xml:space="preserve"> </w:t>
      </w:r>
      <w:r w:rsidR="0055591D">
        <w:rPr>
          <w:i/>
          <w:szCs w:val="22"/>
          <w:lang w:eastAsia="ko-KR"/>
        </w:rPr>
        <w:t xml:space="preserve">reporting </w:t>
      </w:r>
      <w:r>
        <w:rPr>
          <w:i/>
          <w:szCs w:val="22"/>
          <w:lang w:eastAsia="ko-KR"/>
        </w:rPr>
        <w:t xml:space="preserve">value of 7-bit </w:t>
      </w:r>
      <w:r w:rsidR="0055591D">
        <w:rPr>
          <w:i/>
          <w:szCs w:val="22"/>
          <w:lang w:eastAsia="ko-KR"/>
        </w:rPr>
        <w:t>RSRP</w:t>
      </w:r>
      <w:r>
        <w:rPr>
          <w:i/>
          <w:szCs w:val="22"/>
          <w:lang w:eastAsia="ko-KR"/>
        </w:rPr>
        <w:t xml:space="preserve">, the UE shall use the </w:t>
      </w:r>
      <w:r w:rsidR="0055591D">
        <w:rPr>
          <w:i/>
          <w:szCs w:val="22"/>
          <w:lang w:eastAsia="ko-KR"/>
        </w:rPr>
        <w:t>largest</w:t>
      </w:r>
      <w:r>
        <w:rPr>
          <w:i/>
          <w:szCs w:val="22"/>
          <w:lang w:eastAsia="ko-KR"/>
        </w:rPr>
        <w:t xml:space="preserve"> value of 7-bit as the reference for differential L1-RSRP calculation.</w:t>
      </w:r>
    </w:p>
    <w:p w14:paraId="09221FCC" w14:textId="547FC639" w:rsidR="007F2E29" w:rsidRDefault="007B7E17" w:rsidP="001E6BF3">
      <w:pPr>
        <w:pStyle w:val="0Maintext"/>
        <w:numPr>
          <w:ilvl w:val="0"/>
          <w:numId w:val="58"/>
        </w:numPr>
        <w:rPr>
          <w:i/>
          <w:szCs w:val="22"/>
          <w:lang w:eastAsia="ko-KR"/>
        </w:rPr>
      </w:pPr>
      <w:r>
        <w:rPr>
          <w:i/>
          <w:szCs w:val="22"/>
          <w:lang w:eastAsia="ko-KR"/>
        </w:rPr>
        <w:t>If</w:t>
      </w:r>
      <w:r w:rsidR="007F2E29">
        <w:rPr>
          <w:i/>
          <w:szCs w:val="22"/>
          <w:lang w:eastAsia="ko-KR"/>
        </w:rPr>
        <w:t xml:space="preserve"> the actual L1-RSRP of one Tx beam is also larger than the </w:t>
      </w:r>
      <w:r w:rsidR="0055591D">
        <w:rPr>
          <w:i/>
          <w:szCs w:val="22"/>
          <w:lang w:eastAsia="ko-KR"/>
        </w:rPr>
        <w:t>largest</w:t>
      </w:r>
      <w:r w:rsidR="007F2E29">
        <w:rPr>
          <w:i/>
          <w:szCs w:val="22"/>
          <w:lang w:eastAsia="ko-KR"/>
        </w:rPr>
        <w:t xml:space="preserve"> value of 7-bit </w:t>
      </w:r>
      <w:r w:rsidR="0055591D">
        <w:rPr>
          <w:i/>
          <w:szCs w:val="22"/>
          <w:lang w:eastAsia="ko-KR"/>
        </w:rPr>
        <w:t xml:space="preserve">RSRP </w:t>
      </w:r>
      <w:r w:rsidR="007F2E29">
        <w:rPr>
          <w:i/>
          <w:szCs w:val="22"/>
          <w:lang w:eastAsia="ko-KR"/>
        </w:rPr>
        <w:t>field, the UE shall report a special value (e.g., 1111) in its 4-bit filed to indicate that.</w:t>
      </w:r>
      <w:r w:rsidR="003367B8">
        <w:rPr>
          <w:i/>
          <w:szCs w:val="22"/>
          <w:lang w:eastAsia="ko-KR"/>
        </w:rPr>
        <w:t xml:space="preserve"> </w:t>
      </w:r>
    </w:p>
    <w:p w14:paraId="08537A16" w14:textId="4BAC0003" w:rsidR="00ED17C0" w:rsidRDefault="00ED17C0" w:rsidP="00ED17C0">
      <w:pPr>
        <w:pStyle w:val="Heading2"/>
      </w:pPr>
      <w:r>
        <w:t>Beam report and CSI report</w:t>
      </w:r>
    </w:p>
    <w:p w14:paraId="16F2A467" w14:textId="44E448F5" w:rsidR="00203405" w:rsidRPr="00EE7E21" w:rsidRDefault="00203405" w:rsidP="0055591D">
      <w:pPr>
        <w:pStyle w:val="0Maintext"/>
        <w:rPr>
          <w:lang w:eastAsia="ko-KR"/>
        </w:rPr>
      </w:pPr>
      <w:r w:rsidRPr="00EE7E21">
        <w:rPr>
          <w:lang w:eastAsia="ko-KR"/>
        </w:rPr>
        <w:t xml:space="preserve">Since an aperiodic report (CSI report or beam report) is triggered when it is deemed necessary, it is undesired to drop (not report) it, for example, due to collision with another report. Therefore, if an aperiodic beam report (comprising CRI/L1-RSRP or SSBRI/L1-RSRP) collides with an aperiodic CSI report, then both reports shall be multiplexed and reported by the UE. The details </w:t>
      </w:r>
      <w:r w:rsidR="000A1CF5">
        <w:rPr>
          <w:lang w:eastAsia="ko-KR"/>
        </w:rPr>
        <w:t>about multiplexing are</w:t>
      </w:r>
      <w:r w:rsidRPr="00EE7E21">
        <w:rPr>
          <w:lang w:eastAsia="ko-KR"/>
        </w:rPr>
        <w:t xml:space="preserve"> provided in the companion contribution [5]. </w:t>
      </w:r>
    </w:p>
    <w:p w14:paraId="6B7AE71A" w14:textId="20DE7844" w:rsidR="000A1CF5" w:rsidRPr="00EE7E21" w:rsidRDefault="00203405" w:rsidP="00EE7E21">
      <w:pPr>
        <w:pStyle w:val="0Maintext"/>
        <w:ind w:firstLine="0"/>
        <w:rPr>
          <w:i/>
          <w:lang w:val="en-US"/>
        </w:rPr>
      </w:pPr>
      <w:r w:rsidRPr="000A1CF5">
        <w:rPr>
          <w:b/>
          <w:u w:val="single"/>
        </w:rPr>
        <w:t>Proposal</w:t>
      </w:r>
      <w:r w:rsidRPr="000A1CF5">
        <w:rPr>
          <w:rFonts w:hint="eastAsia"/>
          <w:b/>
          <w:bCs/>
          <w:iCs/>
          <w:u w:val="single"/>
          <w:lang w:eastAsia="ko-KR"/>
        </w:rPr>
        <w:t xml:space="preserve"> </w:t>
      </w:r>
      <w:r w:rsidR="00025A5B">
        <w:rPr>
          <w:b/>
          <w:bCs/>
          <w:iCs/>
          <w:u w:val="single"/>
          <w:lang w:eastAsia="ko-KR"/>
        </w:rPr>
        <w:t>5</w:t>
      </w:r>
      <w:r w:rsidRPr="000A1CF5">
        <w:rPr>
          <w:b/>
          <w:bCs/>
          <w:i/>
          <w:iCs/>
        </w:rPr>
        <w:t>:</w:t>
      </w:r>
      <w:r w:rsidR="000A1CF5" w:rsidRPr="000A1CF5">
        <w:rPr>
          <w:rFonts w:hint="eastAsia"/>
          <w:b/>
          <w:i/>
          <w:lang w:eastAsia="ko-KR"/>
        </w:rPr>
        <w:t xml:space="preserve"> </w:t>
      </w:r>
      <w:r w:rsidR="000A1CF5" w:rsidRPr="000A1CF5">
        <w:rPr>
          <w:i/>
          <w:lang w:val="en-US"/>
        </w:rPr>
        <w:t>If an aperiodic beam report collides with an aperiodic CSI report, then both reports</w:t>
      </w:r>
      <w:r w:rsidR="000A1CF5" w:rsidRPr="00EE7E21">
        <w:rPr>
          <w:i/>
          <w:lang w:val="en-US"/>
        </w:rPr>
        <w:t xml:space="preserve"> are multiplexed</w:t>
      </w:r>
      <w:r w:rsidR="000A1CF5">
        <w:rPr>
          <w:i/>
          <w:lang w:val="en-US"/>
        </w:rPr>
        <w:t xml:space="preserve"> and reported</w:t>
      </w:r>
      <w:r w:rsidR="000A1CF5" w:rsidRPr="000A1CF5">
        <w:rPr>
          <w:i/>
          <w:lang w:val="en-US"/>
        </w:rPr>
        <w:t>.</w:t>
      </w:r>
    </w:p>
    <w:p w14:paraId="59EAF3A5" w14:textId="73DE972B" w:rsidR="00626677" w:rsidRDefault="00626677" w:rsidP="00EE7E21">
      <w:pPr>
        <w:pStyle w:val="0Maintext"/>
        <w:ind w:firstLine="576"/>
      </w:pPr>
      <w:r>
        <w:t>The corresponding text proposal is provided in [5].</w:t>
      </w:r>
    </w:p>
    <w:p w14:paraId="4BD94789" w14:textId="601330CD" w:rsidR="00B6425D" w:rsidRDefault="00B6425D" w:rsidP="00B6425D">
      <w:pPr>
        <w:pStyle w:val="Heading2"/>
      </w:pPr>
      <w:r>
        <w:t xml:space="preserve">CSI-RS </w:t>
      </w:r>
      <w:r w:rsidR="00F5250E">
        <w:t>for beam measurement</w:t>
      </w:r>
    </w:p>
    <w:p w14:paraId="5E6EBAF4" w14:textId="6BAC728E" w:rsidR="005D29D0" w:rsidRDefault="005D29D0" w:rsidP="00E25E5B">
      <w:pPr>
        <w:pStyle w:val="0Maintext"/>
        <w:rPr>
          <w:color w:val="000000"/>
          <w:lang w:val="en-US"/>
        </w:rPr>
      </w:pPr>
      <w:r>
        <w:rPr>
          <w:lang w:eastAsia="ko-KR"/>
        </w:rPr>
        <w:t xml:space="preserve">The transmission of aperiodic CSI-RS can be configured with triggering offset by higher layer parameter </w:t>
      </w:r>
      <w:r w:rsidRPr="0048482F">
        <w:rPr>
          <w:i/>
          <w:color w:val="000000"/>
          <w:lang w:val="en-US"/>
        </w:rPr>
        <w:t>AperiodicNZP-CSI-RS-TriggeringOffset</w:t>
      </w:r>
      <w:r>
        <w:rPr>
          <w:i/>
          <w:color w:val="000000"/>
          <w:lang w:val="en-US"/>
        </w:rPr>
        <w:t xml:space="preserve"> </w:t>
      </w:r>
      <w:r w:rsidRPr="00BE4292">
        <w:rPr>
          <w:color w:val="000000"/>
          <w:lang w:val="en-US"/>
        </w:rPr>
        <w:t>and the triggering offset can be 0 to 4 slots.</w:t>
      </w:r>
      <w:r>
        <w:rPr>
          <w:i/>
          <w:color w:val="000000"/>
          <w:lang w:val="en-US"/>
        </w:rPr>
        <w:t xml:space="preserve"> </w:t>
      </w:r>
      <w:r w:rsidR="000E5D98">
        <w:rPr>
          <w:color w:val="000000"/>
          <w:lang w:val="en-US"/>
        </w:rPr>
        <w:t xml:space="preserve">For the CSI-RS resource configured with CSI-RS repetition to be “On”, the trigger offset shall be not less than scheduling offset threshold </w:t>
      </w:r>
      <w:r w:rsidR="000E5D98" w:rsidRPr="00716D05">
        <w:rPr>
          <w:i/>
          <w:color w:val="000000"/>
        </w:rPr>
        <w:t>Threshold-Sched-Offset</w:t>
      </w:r>
      <w:r w:rsidR="000E5D98">
        <w:rPr>
          <w:i/>
          <w:color w:val="000000"/>
        </w:rPr>
        <w:t xml:space="preserve"> </w:t>
      </w:r>
      <w:r w:rsidR="000E5D98" w:rsidRPr="00BE4292">
        <w:rPr>
          <w:color w:val="000000"/>
        </w:rPr>
        <w:t>that is reported in UE capability.</w:t>
      </w:r>
      <w:r w:rsidR="000E5D98">
        <w:rPr>
          <w:color w:val="000000"/>
        </w:rPr>
        <w:t xml:space="preserve"> The reason is the UE is supposed to do Rx beam sweeping operation on CSI-RS resource set with </w:t>
      </w:r>
      <w:r w:rsidR="000E5D98">
        <w:rPr>
          <w:color w:val="000000"/>
          <w:lang w:val="en-US"/>
        </w:rPr>
        <w:t xml:space="preserve">CSI-RS repetition set to ‘On’ and the UE would sweep different Rx beams across OFDM symbols to complete P-3 function. Before UE finishes the decoding of DCI, the UE does not know whether the CSI-RS resource set </w:t>
      </w:r>
      <w:r w:rsidR="000E5D98">
        <w:rPr>
          <w:color w:val="000000"/>
          <w:lang w:val="en-US"/>
        </w:rPr>
        <w:lastRenderedPageBreak/>
        <w:t xml:space="preserve">with repetition ‘On’ is triggered or not and thus the UE shall not begin to use Rx beam sweeping to buffer the signals. Therefore, a gNB shall not configure triggering offset smaller than </w:t>
      </w:r>
      <w:r w:rsidR="000E5D98" w:rsidRPr="00716D05">
        <w:rPr>
          <w:i/>
          <w:color w:val="000000"/>
        </w:rPr>
        <w:t>Threshold-Sched-Offset</w:t>
      </w:r>
      <w:r w:rsidR="000E5D98">
        <w:rPr>
          <w:color w:val="000000"/>
          <w:lang w:val="en-US"/>
        </w:rPr>
        <w:t xml:space="preserve"> for an Aperiodic CSI-RS resource set with repetition ‘On’. </w:t>
      </w:r>
    </w:p>
    <w:p w14:paraId="51B3AABF" w14:textId="3419676D" w:rsidR="000E5D98" w:rsidRPr="00BE4292" w:rsidRDefault="000E5D98" w:rsidP="00E25E5B">
      <w:pPr>
        <w:pStyle w:val="0Maintext"/>
        <w:rPr>
          <w:lang w:eastAsia="ko-KR"/>
        </w:rPr>
      </w:pPr>
      <w:r>
        <w:rPr>
          <w:lang w:eastAsia="ko-KR"/>
        </w:rPr>
        <w:t xml:space="preserve">In current design, for each aperiodic CSI-RS associated with each CSI triggering state, the UE is configured with QCL configuration that might include spatial QCL configuration. If spatial QCL configuration is configured, the UE shall use the corresponding Rx beam to measure that CSI-RS resource. The trigging time offset for a CSI-RS resource configured with spatial QCL shall not be less than </w:t>
      </w:r>
      <w:r>
        <w:rPr>
          <w:color w:val="000000"/>
          <w:lang w:val="en-US"/>
        </w:rPr>
        <w:t xml:space="preserve">scheduling offset threshold </w:t>
      </w:r>
      <w:r w:rsidRPr="00716D05">
        <w:rPr>
          <w:i/>
          <w:color w:val="000000"/>
        </w:rPr>
        <w:t>Threshold-Sched-Offset</w:t>
      </w:r>
      <w:r>
        <w:rPr>
          <w:i/>
          <w:color w:val="000000"/>
        </w:rPr>
        <w:t xml:space="preserve"> </w:t>
      </w:r>
      <w:r w:rsidRPr="007679E7">
        <w:rPr>
          <w:color w:val="000000"/>
        </w:rPr>
        <w:t>that is reported in UE capability.</w:t>
      </w:r>
      <w:r>
        <w:rPr>
          <w:color w:val="000000"/>
        </w:rPr>
        <w:t xml:space="preserve"> The reason is </w:t>
      </w:r>
      <w:r w:rsidR="002D3111">
        <w:rPr>
          <w:color w:val="000000"/>
        </w:rPr>
        <w:t xml:space="preserve">that if the trigger offset is less than </w:t>
      </w:r>
      <w:r w:rsidR="002D3111">
        <w:rPr>
          <w:color w:val="000000"/>
          <w:lang w:val="en-US"/>
        </w:rPr>
        <w:t xml:space="preserve">threshold </w:t>
      </w:r>
      <w:r w:rsidR="002D3111" w:rsidRPr="00716D05">
        <w:rPr>
          <w:i/>
          <w:color w:val="000000"/>
        </w:rPr>
        <w:t>Threshold-Sched-Offset</w:t>
      </w:r>
      <w:r w:rsidR="002D3111">
        <w:rPr>
          <w:color w:val="000000"/>
        </w:rPr>
        <w:t xml:space="preserve">, the UE would have to apply a ‘default’ spatial QCL to measure the CSI-RS resource. On the other hand, to obtain proper measurement result, the UE must follow the spatial QCL configuration indicated to that CSI-RS resource, i.e., using the correct Rx beam to receive it. Using wrong Rx beam to measure one CSI-RS resource for CSI or RSRP report would totally mess up the CSI reporting. Therefore, the triggering offset shall be no less than </w:t>
      </w:r>
      <w:r w:rsidR="002D3111">
        <w:rPr>
          <w:color w:val="000000"/>
          <w:lang w:val="en-US"/>
        </w:rPr>
        <w:t xml:space="preserve">threshold </w:t>
      </w:r>
      <w:r w:rsidR="002D3111" w:rsidRPr="00716D05">
        <w:rPr>
          <w:i/>
          <w:color w:val="000000"/>
        </w:rPr>
        <w:t>Threshold-Sched-Offset</w:t>
      </w:r>
      <w:r w:rsidR="002D3111">
        <w:rPr>
          <w:i/>
          <w:color w:val="000000"/>
        </w:rPr>
        <w:t xml:space="preserve"> </w:t>
      </w:r>
      <w:r w:rsidR="002D3111" w:rsidRPr="00BE4292">
        <w:rPr>
          <w:color w:val="000000"/>
        </w:rPr>
        <w:t>if</w:t>
      </w:r>
      <w:r w:rsidR="002D3111">
        <w:rPr>
          <w:i/>
          <w:color w:val="000000"/>
        </w:rPr>
        <w:t xml:space="preserve"> </w:t>
      </w:r>
      <w:r w:rsidR="002D3111" w:rsidRPr="00BE4292">
        <w:rPr>
          <w:color w:val="000000"/>
        </w:rPr>
        <w:t>spatial QCL is configured.</w:t>
      </w:r>
    </w:p>
    <w:p w14:paraId="748FC82E" w14:textId="702723DC" w:rsidR="007E1300" w:rsidRPr="00A72F04" w:rsidRDefault="007E1300" w:rsidP="007E1300">
      <w:pPr>
        <w:pStyle w:val="0Maintext"/>
        <w:ind w:firstLine="0"/>
        <w:rPr>
          <w:i/>
        </w:rPr>
      </w:pPr>
      <w:r w:rsidRPr="008E74BC">
        <w:rPr>
          <w:b/>
          <w:bCs/>
          <w:iCs/>
          <w:u w:val="single"/>
        </w:rPr>
        <w:t>Proposal</w:t>
      </w:r>
      <w:r w:rsidRPr="008E74BC">
        <w:rPr>
          <w:rFonts w:hint="eastAsia"/>
          <w:b/>
          <w:bCs/>
          <w:iCs/>
          <w:u w:val="single"/>
          <w:lang w:eastAsia="ko-KR"/>
        </w:rPr>
        <w:t xml:space="preserve"> </w:t>
      </w:r>
      <w:r w:rsidR="00025A5B">
        <w:rPr>
          <w:b/>
          <w:bCs/>
          <w:iCs/>
          <w:u w:val="single"/>
          <w:lang w:eastAsia="ko-KR"/>
        </w:rPr>
        <w:t>6</w:t>
      </w:r>
      <w:r w:rsidRPr="008E74BC">
        <w:rPr>
          <w:b/>
          <w:bCs/>
          <w:iCs/>
        </w:rPr>
        <w:t>:</w:t>
      </w:r>
      <w:r w:rsidRPr="008E74BC">
        <w:rPr>
          <w:rFonts w:hint="eastAsia"/>
          <w:b/>
          <w:lang w:eastAsia="ko-KR"/>
        </w:rPr>
        <w:t xml:space="preserve"> </w:t>
      </w:r>
      <w:r w:rsidRPr="00A72F04">
        <w:rPr>
          <w:i/>
          <w:lang w:eastAsia="ko-KR"/>
        </w:rPr>
        <w:t xml:space="preserve">For </w:t>
      </w:r>
      <w:r w:rsidR="000E5D98">
        <w:rPr>
          <w:i/>
          <w:lang w:eastAsia="ko-KR"/>
        </w:rPr>
        <w:t xml:space="preserve">aperiodic </w:t>
      </w:r>
      <w:r w:rsidRPr="00A72F04">
        <w:rPr>
          <w:i/>
          <w:lang w:eastAsia="ko-KR"/>
        </w:rPr>
        <w:t xml:space="preserve">CSI-RS resource set with </w:t>
      </w:r>
      <w:r w:rsidRPr="00A72F04">
        <w:rPr>
          <w:i/>
        </w:rPr>
        <w:t>CSI-RS-</w:t>
      </w:r>
      <w:r w:rsidRPr="00A72F04">
        <w:rPr>
          <w:i/>
          <w:lang w:val="en-US" w:eastAsia="ja-JP"/>
        </w:rPr>
        <w:t>ResourceRep set to '</w:t>
      </w:r>
      <w:r w:rsidRPr="00A72F04">
        <w:rPr>
          <w:i/>
        </w:rPr>
        <w:t>ON'</w:t>
      </w:r>
      <w:r w:rsidRPr="00A72F04">
        <w:rPr>
          <w:i/>
          <w:lang w:eastAsia="ko-KR"/>
        </w:rPr>
        <w:t xml:space="preserve">, the UE </w:t>
      </w:r>
      <w:r>
        <w:rPr>
          <w:i/>
          <w:lang w:eastAsia="ko-KR"/>
        </w:rPr>
        <w:t xml:space="preserve">does not expect trigger time offset to be less than </w:t>
      </w:r>
      <w:r w:rsidRPr="00716D05">
        <w:rPr>
          <w:i/>
          <w:color w:val="000000"/>
        </w:rPr>
        <w:t>Threshold-Sched-Offset</w:t>
      </w:r>
      <w:r w:rsidRPr="00A72F04">
        <w:rPr>
          <w:i/>
          <w:lang w:eastAsia="ko-KR"/>
        </w:rPr>
        <w:t xml:space="preserve">. For </w:t>
      </w:r>
      <w:r w:rsidR="000E5D98">
        <w:rPr>
          <w:i/>
          <w:lang w:eastAsia="ko-KR"/>
        </w:rPr>
        <w:t xml:space="preserve">aperiodic </w:t>
      </w:r>
      <w:r w:rsidRPr="00A72F04">
        <w:rPr>
          <w:i/>
          <w:lang w:eastAsia="ko-KR"/>
        </w:rPr>
        <w:t xml:space="preserve">CSI-RS resource </w:t>
      </w:r>
      <w:r w:rsidR="000E5D98">
        <w:rPr>
          <w:i/>
          <w:lang w:eastAsia="ko-KR"/>
        </w:rPr>
        <w:t xml:space="preserve">set </w:t>
      </w:r>
      <w:r>
        <w:rPr>
          <w:i/>
          <w:lang w:eastAsia="ko-KR"/>
        </w:rPr>
        <w:t xml:space="preserve">configured with ‘QCL-TypeD’, </w:t>
      </w:r>
      <w:r w:rsidRPr="00A72F04">
        <w:rPr>
          <w:i/>
          <w:lang w:eastAsia="ko-KR"/>
        </w:rPr>
        <w:t xml:space="preserve">the UE </w:t>
      </w:r>
      <w:r>
        <w:rPr>
          <w:i/>
          <w:lang w:eastAsia="ko-KR"/>
        </w:rPr>
        <w:t xml:space="preserve">does not expect trigger time offset to be less than </w:t>
      </w:r>
      <w:r w:rsidRPr="00716D05">
        <w:rPr>
          <w:i/>
          <w:color w:val="000000"/>
        </w:rPr>
        <w:t>Threshold-Sched-Offset</w:t>
      </w:r>
      <w:r w:rsidRPr="00A72F04">
        <w:rPr>
          <w:i/>
          <w:lang w:eastAsia="ko-KR"/>
        </w:rPr>
        <w:t xml:space="preserve">. </w:t>
      </w:r>
      <w:r w:rsidRPr="00A72F04">
        <w:rPr>
          <w:i/>
        </w:rPr>
        <w:t xml:space="preserve">  </w:t>
      </w:r>
    </w:p>
    <w:p w14:paraId="7F1EF056" w14:textId="3DCCC39F" w:rsidR="00FE4F10" w:rsidRDefault="00E25E5B" w:rsidP="00175EF5">
      <w:pPr>
        <w:pStyle w:val="0Maintext"/>
      </w:pPr>
      <w:r>
        <w:rPr>
          <w:lang w:eastAsia="ko-KR"/>
        </w:rPr>
        <w:t xml:space="preserve">CSI-RS resource for beam measurement has two different configuration aspects. On one hand, the CSI-RS resource set configured with higher layer parameter </w:t>
      </w:r>
      <w:r w:rsidRPr="0048482F">
        <w:rPr>
          <w:i/>
        </w:rPr>
        <w:t>CSI-RS-</w:t>
      </w:r>
      <w:r w:rsidRPr="0048482F">
        <w:rPr>
          <w:i/>
          <w:lang w:val="en-US" w:eastAsia="ja-JP"/>
        </w:rPr>
        <w:t xml:space="preserve">ResourceRep </w:t>
      </w:r>
      <w:r w:rsidRPr="0048482F">
        <w:rPr>
          <w:lang w:val="en-US" w:eastAsia="ja-JP"/>
        </w:rPr>
        <w:t xml:space="preserve">set to </w:t>
      </w:r>
      <w:r>
        <w:rPr>
          <w:lang w:val="en-US" w:eastAsia="ja-JP"/>
        </w:rPr>
        <w:t>'</w:t>
      </w:r>
      <w:r>
        <w:t xml:space="preserve">ON' to indicate that one same Tx beam is repeated on those CSI-RS resources so that the UE can apply different Rx beams to implement the P-3 function in beam management. On the other hand, the CSI-RS resource can be configured with spatial quasi co-location to indicate the spatial Rx beam information to the UE. These two aspect might cause conflict. </w:t>
      </w:r>
      <w:r w:rsidRPr="0048482F">
        <w:rPr>
          <w:i/>
        </w:rPr>
        <w:t>CSI-RS-</w:t>
      </w:r>
      <w:r w:rsidRPr="0048482F">
        <w:rPr>
          <w:i/>
          <w:lang w:val="en-US" w:eastAsia="ja-JP"/>
        </w:rPr>
        <w:t xml:space="preserve">ResourceRep </w:t>
      </w:r>
      <w:r w:rsidRPr="0048482F">
        <w:rPr>
          <w:lang w:val="en-US" w:eastAsia="ja-JP"/>
        </w:rPr>
        <w:t xml:space="preserve">set to </w:t>
      </w:r>
      <w:r>
        <w:rPr>
          <w:lang w:val="en-US" w:eastAsia="ja-JP"/>
        </w:rPr>
        <w:t>'</w:t>
      </w:r>
      <w:r>
        <w:t xml:space="preserve">ON' </w:t>
      </w:r>
      <w:r w:rsidR="00FE4F10">
        <w:t>configure</w:t>
      </w:r>
      <w:r>
        <w:t xml:space="preserve"> the UE to sweep Rx beam for P-3 procedure but the spatial QCL configuration requests the UE to use one particular </w:t>
      </w:r>
      <w:r w:rsidR="00FE4F10">
        <w:t>Rx beam. That would cause confusion to the UE.</w:t>
      </w:r>
      <w:r w:rsidR="0031176D">
        <w:t xml:space="preserve"> To resolve the issue, we need define a per-set Spatial QCL. The UE can use the per-set Spatial QCL as reference to formulate multiple different spatial Rx filter to implement the P-3 procedure.</w:t>
      </w:r>
      <w:r w:rsidR="003A42DA">
        <w:t xml:space="preserve"> </w:t>
      </w:r>
      <w:r w:rsidR="00175EF5" w:rsidRPr="00175EF5">
        <w:t xml:space="preserve">All the CSI-RS resource in a set configured with with CSI-RS-ResourceRep set to 'ON' shall correspond to the same spatial QCL because one same transmit beam is applied on those CSI-RS resources. When those CSI-RS resources are transmitted, the UE would apply different Rx beams to measure them (i.e., with respect to the same Tx beam) and then find the ‘best’ Rx beam with respect to this Tx beam carried by that set. This ‘best’ Rx beam shall be the spatial Rx beam indicated by the Spatial QCL of any CSI-RS resources in this set. </w:t>
      </w:r>
    </w:p>
    <w:p w14:paraId="41752F63" w14:textId="5C0F886D" w:rsidR="00175EF5" w:rsidRPr="003A42DA" w:rsidRDefault="003A42DA" w:rsidP="00CE3869">
      <w:pPr>
        <w:pStyle w:val="0Maintext"/>
        <w:ind w:firstLine="0"/>
        <w:rPr>
          <w:i/>
        </w:rPr>
      </w:pPr>
      <w:r w:rsidRPr="008E74BC">
        <w:rPr>
          <w:b/>
          <w:bCs/>
          <w:iCs/>
          <w:u w:val="single"/>
        </w:rPr>
        <w:t>Proposal</w:t>
      </w:r>
      <w:r w:rsidRPr="008E74BC">
        <w:rPr>
          <w:rFonts w:hint="eastAsia"/>
          <w:b/>
          <w:bCs/>
          <w:iCs/>
          <w:u w:val="single"/>
          <w:lang w:eastAsia="ko-KR"/>
        </w:rPr>
        <w:t xml:space="preserve"> </w:t>
      </w:r>
      <w:r w:rsidR="00025A5B">
        <w:rPr>
          <w:b/>
          <w:bCs/>
          <w:iCs/>
          <w:u w:val="single"/>
          <w:lang w:eastAsia="ko-KR"/>
        </w:rPr>
        <w:t>7</w:t>
      </w:r>
      <w:r w:rsidRPr="008E74BC">
        <w:rPr>
          <w:b/>
          <w:bCs/>
          <w:iCs/>
        </w:rPr>
        <w:t>:</w:t>
      </w:r>
      <w:r w:rsidRPr="008E74BC">
        <w:rPr>
          <w:rFonts w:hint="eastAsia"/>
          <w:b/>
          <w:lang w:eastAsia="ko-KR"/>
        </w:rPr>
        <w:t xml:space="preserve"> </w:t>
      </w:r>
      <w:r w:rsidRPr="00CE3869">
        <w:rPr>
          <w:i/>
          <w:lang w:eastAsia="ko-KR"/>
        </w:rPr>
        <w:t>For</w:t>
      </w:r>
      <w:r w:rsidRPr="003A42DA">
        <w:rPr>
          <w:i/>
          <w:lang w:eastAsia="ko-KR"/>
        </w:rPr>
        <w:t xml:space="preserve"> CSI-RS resource set </w:t>
      </w:r>
      <w:r w:rsidRPr="00CE3869">
        <w:rPr>
          <w:i/>
          <w:lang w:eastAsia="ko-KR"/>
        </w:rPr>
        <w:t xml:space="preserve">with </w:t>
      </w:r>
      <w:r w:rsidRPr="00CE3869">
        <w:rPr>
          <w:i/>
        </w:rPr>
        <w:t>CSI-RS-</w:t>
      </w:r>
      <w:r w:rsidRPr="003A42DA">
        <w:rPr>
          <w:i/>
          <w:lang w:val="en-US" w:eastAsia="ja-JP"/>
        </w:rPr>
        <w:t xml:space="preserve">ResourceRep </w:t>
      </w:r>
      <w:r w:rsidRPr="00BE4292">
        <w:rPr>
          <w:i/>
          <w:lang w:val="en-US" w:eastAsia="ja-JP"/>
        </w:rPr>
        <w:t>set to '</w:t>
      </w:r>
      <w:r w:rsidRPr="00BE4292">
        <w:rPr>
          <w:i/>
        </w:rPr>
        <w:t>ON'</w:t>
      </w:r>
      <w:r w:rsidRPr="00CE3869">
        <w:rPr>
          <w:i/>
          <w:lang w:eastAsia="ko-KR"/>
        </w:rPr>
        <w:t xml:space="preserve">, the UE shall </w:t>
      </w:r>
      <w:r w:rsidRPr="003A42DA">
        <w:rPr>
          <w:i/>
          <w:lang w:eastAsia="ko-KR"/>
        </w:rPr>
        <w:t xml:space="preserve">be configured with a per-set Spatial QCL for those CSI-RS resources. When any CSI-RS resource in such a set is used as Spatial QCL source, </w:t>
      </w:r>
      <w:r>
        <w:rPr>
          <w:i/>
          <w:lang w:eastAsia="ko-KR"/>
        </w:rPr>
        <w:t xml:space="preserve">a </w:t>
      </w:r>
      <w:r w:rsidRPr="00BE4292">
        <w:rPr>
          <w:i/>
        </w:rPr>
        <w:t>UE</w:t>
      </w:r>
      <w:r w:rsidR="00390214" w:rsidRPr="00CE3869">
        <w:rPr>
          <w:i/>
          <w:lang w:eastAsia="ko-KR"/>
        </w:rPr>
        <w:t xml:space="preserve"> shall </w:t>
      </w:r>
      <w:r w:rsidRPr="003A42DA">
        <w:rPr>
          <w:i/>
          <w:lang w:eastAsia="ko-KR"/>
        </w:rPr>
        <w:t>use the</w:t>
      </w:r>
      <w:r w:rsidR="00390214" w:rsidRPr="003A42DA">
        <w:rPr>
          <w:i/>
          <w:lang w:eastAsia="ko-KR"/>
        </w:rPr>
        <w:t xml:space="preserve"> same Spatial QCL Rx parameter that </w:t>
      </w:r>
      <w:r>
        <w:rPr>
          <w:i/>
          <w:lang w:eastAsia="ko-KR"/>
        </w:rPr>
        <w:t>is</w:t>
      </w:r>
      <w:r w:rsidR="00390214" w:rsidRPr="00CE3869">
        <w:rPr>
          <w:i/>
          <w:lang w:eastAsia="ko-KR"/>
        </w:rPr>
        <w:t xml:space="preserve"> </w:t>
      </w:r>
      <w:r w:rsidR="00390214" w:rsidRPr="003A42DA">
        <w:rPr>
          <w:i/>
          <w:lang w:eastAsia="ko-KR"/>
        </w:rPr>
        <w:t>obtain</w:t>
      </w:r>
      <w:r>
        <w:rPr>
          <w:i/>
          <w:lang w:eastAsia="ko-KR"/>
        </w:rPr>
        <w:t>ed</w:t>
      </w:r>
      <w:r w:rsidR="00390214" w:rsidRPr="00CE3869">
        <w:rPr>
          <w:i/>
          <w:lang w:eastAsia="ko-KR"/>
        </w:rPr>
        <w:t xml:space="preserve"> </w:t>
      </w:r>
      <w:r>
        <w:rPr>
          <w:i/>
          <w:lang w:eastAsia="ko-KR"/>
        </w:rPr>
        <w:t>by</w:t>
      </w:r>
      <w:r w:rsidRPr="00CE3869">
        <w:rPr>
          <w:i/>
          <w:lang w:eastAsia="ko-KR"/>
        </w:rPr>
        <w:t xml:space="preserve"> </w:t>
      </w:r>
      <w:r w:rsidR="00390214" w:rsidRPr="00CE3869">
        <w:rPr>
          <w:i/>
          <w:lang w:eastAsia="ko-KR"/>
        </w:rPr>
        <w:t xml:space="preserve">measuring the set of CSI-RS </w:t>
      </w:r>
      <w:r w:rsidR="0026118E" w:rsidRPr="003A42DA">
        <w:rPr>
          <w:i/>
          <w:lang w:eastAsia="ko-KR"/>
        </w:rPr>
        <w:t>resources</w:t>
      </w:r>
      <w:r w:rsidR="00390214" w:rsidRPr="003A42DA">
        <w:rPr>
          <w:i/>
          <w:lang w:eastAsia="ko-KR"/>
        </w:rPr>
        <w:t xml:space="preserve">. </w:t>
      </w:r>
      <w:r w:rsidR="00175EF5" w:rsidRPr="003A42DA">
        <w:rPr>
          <w:i/>
        </w:rPr>
        <w:t xml:space="preserve">  </w:t>
      </w:r>
    </w:p>
    <w:p w14:paraId="02B17C8A" w14:textId="0228CB68" w:rsidR="00390214" w:rsidRDefault="00390214" w:rsidP="00390214">
      <w:pPr>
        <w:pStyle w:val="0Maintext"/>
      </w:pPr>
      <w:r>
        <w:t>The following table provides the corresponding text proposal for Proposal</w:t>
      </w:r>
      <w:r w:rsidR="000944A9">
        <w:t>s</w:t>
      </w:r>
      <w:r>
        <w:t xml:space="preserve"> </w:t>
      </w:r>
      <w:r w:rsidR="00025A5B">
        <w:t>7</w:t>
      </w:r>
      <w:r>
        <w:t>:</w:t>
      </w:r>
    </w:p>
    <w:tbl>
      <w:tblPr>
        <w:tblStyle w:val="TableGrid"/>
        <w:tblW w:w="0" w:type="auto"/>
        <w:tblLook w:val="04A0" w:firstRow="1" w:lastRow="0" w:firstColumn="1" w:lastColumn="0" w:noHBand="0" w:noVBand="1"/>
      </w:tblPr>
      <w:tblGrid>
        <w:gridCol w:w="9629"/>
      </w:tblGrid>
      <w:tr w:rsidR="00390214" w14:paraId="43BB430F" w14:textId="77777777" w:rsidTr="00C54873">
        <w:tc>
          <w:tcPr>
            <w:tcW w:w="9629" w:type="dxa"/>
          </w:tcPr>
          <w:p w14:paraId="6E036584" w14:textId="6A78D067" w:rsidR="00390214" w:rsidRPr="00284FA4" w:rsidRDefault="00390214" w:rsidP="00C54873">
            <w:pPr>
              <w:pStyle w:val="0Maintext"/>
              <w:ind w:firstLine="0"/>
              <w:rPr>
                <w:b/>
                <w:u w:val="single"/>
              </w:rPr>
            </w:pPr>
            <w:r>
              <w:rPr>
                <w:b/>
                <w:u w:val="single"/>
              </w:rPr>
              <w:t xml:space="preserve">Text proposal for Proposals </w:t>
            </w:r>
            <w:r w:rsidR="00025A5B">
              <w:rPr>
                <w:b/>
                <w:u w:val="single"/>
              </w:rPr>
              <w:t>7</w:t>
            </w:r>
            <w:r w:rsidRPr="00284FA4">
              <w:rPr>
                <w:b/>
                <w:u w:val="single"/>
              </w:rPr>
              <w:t>:</w:t>
            </w:r>
          </w:p>
          <w:p w14:paraId="135A5951" w14:textId="04C35E77" w:rsidR="00390214" w:rsidRPr="00E13DFB" w:rsidRDefault="00390214" w:rsidP="00C54873">
            <w:pPr>
              <w:pStyle w:val="0Maintext"/>
              <w:ind w:firstLine="0"/>
              <w:rPr>
                <w:u w:val="single"/>
              </w:rPr>
            </w:pPr>
            <w:r w:rsidRPr="00284FA4">
              <w:rPr>
                <w:b/>
                <w:u w:val="single"/>
              </w:rPr>
              <w:t>In TS 38.214</w:t>
            </w:r>
            <w:r>
              <w:rPr>
                <w:b/>
                <w:u w:val="single"/>
              </w:rPr>
              <w:t xml:space="preserve">,  </w:t>
            </w:r>
            <w:r w:rsidR="007C1E66">
              <w:rPr>
                <w:u w:val="single"/>
              </w:rPr>
              <w:t>Section 5.1.6</w:t>
            </w:r>
            <w:r>
              <w:rPr>
                <w:u w:val="single"/>
              </w:rPr>
              <w:t>.</w:t>
            </w:r>
            <w:r w:rsidR="007C1E66">
              <w:rPr>
                <w:u w:val="single"/>
              </w:rPr>
              <w:t>1.2</w:t>
            </w:r>
            <w:r w:rsidRPr="00E13DFB">
              <w:rPr>
                <w:u w:val="single"/>
              </w:rPr>
              <w:t xml:space="preserve"> </w:t>
            </w:r>
            <w:r w:rsidR="007C1E66">
              <w:rPr>
                <w:u w:val="single"/>
              </w:rPr>
              <w:t>CSI-RS for L1-RSRP computation</w:t>
            </w:r>
          </w:p>
          <w:p w14:paraId="5C78F067" w14:textId="2BEF7DAF" w:rsidR="007C1E66" w:rsidRDefault="007C1E66" w:rsidP="00C54873">
            <w:pPr>
              <w:rPr>
                <w:rFonts w:eastAsia="MS Mincho"/>
                <w:color w:val="000000"/>
                <w:sz w:val="20"/>
              </w:rPr>
            </w:pPr>
            <w:r w:rsidRPr="007C1E66">
              <w:rPr>
                <w:rFonts w:hint="eastAsia"/>
                <w:color w:val="000000"/>
                <w:sz w:val="20"/>
                <w:lang w:eastAsia="ko-KR"/>
              </w:rPr>
              <w:t xml:space="preserve">If a UE is configured with </w:t>
            </w:r>
            <w:r w:rsidRPr="007C1E66">
              <w:rPr>
                <w:color w:val="000000"/>
                <w:sz w:val="20"/>
                <w:lang w:eastAsia="ko-KR"/>
              </w:rPr>
              <w:t xml:space="preserve">the higher-layer parameter </w:t>
            </w:r>
            <w:r w:rsidRPr="007C1E66">
              <w:rPr>
                <w:rFonts w:eastAsia="MS Mincho"/>
                <w:i/>
                <w:iCs/>
                <w:color w:val="000000"/>
                <w:sz w:val="20"/>
                <w:lang w:val="en-US" w:eastAsia="ja-JP"/>
              </w:rPr>
              <w:t>CSI-RS-</w:t>
            </w:r>
            <w:r w:rsidRPr="007C1E66">
              <w:rPr>
                <w:rFonts w:eastAsia="MS Mincho"/>
                <w:i/>
                <w:color w:val="000000"/>
                <w:sz w:val="20"/>
                <w:lang w:val="en-US" w:eastAsia="ja-JP"/>
              </w:rPr>
              <w:t xml:space="preserve">ResourceRep </w:t>
            </w:r>
            <w:r w:rsidRPr="007C1E66">
              <w:rPr>
                <w:rFonts w:eastAsia="MS Mincho"/>
                <w:color w:val="000000"/>
                <w:sz w:val="20"/>
                <w:lang w:val="en-US" w:eastAsia="ja-JP"/>
              </w:rPr>
              <w:t>set to '</w:t>
            </w:r>
            <w:r w:rsidRPr="007C1E66">
              <w:rPr>
                <w:rFonts w:eastAsia="MS Mincho"/>
                <w:color w:val="000000"/>
                <w:sz w:val="20"/>
              </w:rPr>
              <w:t>ON', the UE may assume that the CSI-RS resources, described in Subclause 5.2.2.3.1, within the resource set are transmitted with the same downlink spatial domain transmission filter, where the CSI-RS resources in the resource set are transmitted in different OFDM symbols. T</w:t>
            </w:r>
            <w:r w:rsidRPr="007C1E66">
              <w:rPr>
                <w:rFonts w:eastAsia="MS Mincho"/>
                <w:color w:val="000000"/>
                <w:sz w:val="20"/>
                <w:lang w:val="en-US" w:eastAsia="ja-JP"/>
              </w:rPr>
              <w:t xml:space="preserve">he UE </w:t>
            </w:r>
            <w:r w:rsidRPr="007C1E66">
              <w:rPr>
                <w:rFonts w:eastAsia="MS Mincho"/>
                <w:color w:val="000000"/>
                <w:sz w:val="20"/>
              </w:rPr>
              <w:t xml:space="preserve">is not expected to receive different periodicity in </w:t>
            </w:r>
            <w:r w:rsidRPr="007C1E66">
              <w:rPr>
                <w:rFonts w:eastAsia="MS Mincho"/>
                <w:i/>
                <w:iCs/>
                <w:color w:val="000000"/>
                <w:sz w:val="20"/>
                <w:lang w:val="en-US" w:eastAsia="ja-JP"/>
              </w:rPr>
              <w:t>CSI-RS-timeConfig</w:t>
            </w:r>
            <w:r w:rsidRPr="007C1E66">
              <w:rPr>
                <w:rFonts w:eastAsia="MS Mincho"/>
                <w:color w:val="000000"/>
                <w:sz w:val="20"/>
              </w:rPr>
              <w:t xml:space="preserve"> and </w:t>
            </w:r>
            <w:r w:rsidRPr="007C1E66">
              <w:rPr>
                <w:rFonts w:eastAsia="MS Mincho"/>
                <w:i/>
                <w:iCs/>
                <w:color w:val="000000"/>
                <w:sz w:val="20"/>
                <w:lang w:val="en-US" w:eastAsia="ja-JP"/>
              </w:rPr>
              <w:t>NrofPorts</w:t>
            </w:r>
            <w:r w:rsidRPr="007C1E66">
              <w:rPr>
                <w:rFonts w:eastAsia="MS Mincho"/>
                <w:color w:val="000000"/>
                <w:sz w:val="20"/>
              </w:rPr>
              <w:t xml:space="preserve"> in every CSI-RS resource within the set. </w:t>
            </w:r>
            <w:r w:rsidRPr="008106D5">
              <w:rPr>
                <w:rFonts w:eastAsia="MS Mincho"/>
                <w:color w:val="FF0000"/>
                <w:sz w:val="20"/>
              </w:rPr>
              <w:t xml:space="preserve">When the UE is configured with higher layer parameter </w:t>
            </w:r>
            <w:r w:rsidRPr="008106D5">
              <w:rPr>
                <w:rFonts w:eastAsia="MS Mincho"/>
                <w:i/>
                <w:color w:val="FF0000"/>
                <w:sz w:val="20"/>
              </w:rPr>
              <w:t>ResourceSetConfig</w:t>
            </w:r>
            <w:r w:rsidRPr="008106D5">
              <w:rPr>
                <w:rFonts w:eastAsia="MS Mincho"/>
                <w:color w:val="FF0000"/>
                <w:sz w:val="20"/>
              </w:rPr>
              <w:t xml:space="preserve"> and when the higher layer parameter </w:t>
            </w:r>
            <w:r w:rsidRPr="008106D5">
              <w:rPr>
                <w:rFonts w:eastAsia="MS Mincho"/>
                <w:i/>
                <w:color w:val="FF0000"/>
                <w:sz w:val="20"/>
              </w:rPr>
              <w:t>CSI-RS-</w:t>
            </w:r>
            <w:r w:rsidRPr="008106D5">
              <w:rPr>
                <w:rFonts w:eastAsia="MS Mincho"/>
                <w:i/>
                <w:color w:val="FF0000"/>
                <w:sz w:val="20"/>
                <w:lang w:val="en-US" w:eastAsia="ja-JP"/>
              </w:rPr>
              <w:t xml:space="preserve">ResourceRep </w:t>
            </w:r>
            <w:r w:rsidRPr="008106D5">
              <w:rPr>
                <w:rFonts w:eastAsia="MS Mincho"/>
                <w:color w:val="FF0000"/>
                <w:sz w:val="20"/>
                <w:lang w:val="en-US" w:eastAsia="ja-JP"/>
              </w:rPr>
              <w:t>is set to '</w:t>
            </w:r>
            <w:r w:rsidRPr="008106D5">
              <w:rPr>
                <w:rFonts w:eastAsia="MS Mincho"/>
                <w:color w:val="FF0000"/>
                <w:sz w:val="20"/>
              </w:rPr>
              <w:t xml:space="preserve">ON', the UE shall </w:t>
            </w:r>
            <w:r w:rsidR="009D5C82">
              <w:rPr>
                <w:rFonts w:eastAsia="MS Mincho"/>
                <w:color w:val="FF0000"/>
                <w:sz w:val="20"/>
              </w:rPr>
              <w:t xml:space="preserve">be configured with a per-set Spatial QCL assumption </w:t>
            </w:r>
            <w:r w:rsidRPr="008106D5">
              <w:rPr>
                <w:rFonts w:eastAsia="MS Mincho"/>
                <w:color w:val="FF0000"/>
                <w:sz w:val="20"/>
              </w:rPr>
              <w:t xml:space="preserve">for </w:t>
            </w:r>
            <w:r w:rsidR="009D5C82">
              <w:rPr>
                <w:rFonts w:eastAsia="MS Mincho"/>
                <w:color w:val="FF0000"/>
                <w:sz w:val="20"/>
              </w:rPr>
              <w:t xml:space="preserve">the reception of </w:t>
            </w:r>
            <w:r w:rsidRPr="008106D5">
              <w:rPr>
                <w:rFonts w:eastAsia="MS Mincho"/>
                <w:color w:val="FF0000"/>
                <w:sz w:val="20"/>
              </w:rPr>
              <w:t xml:space="preserve">those CSI-RS resources. </w:t>
            </w:r>
            <w:r w:rsidRPr="007C1E66">
              <w:rPr>
                <w:rFonts w:eastAsia="MS Mincho"/>
                <w:color w:val="000000"/>
                <w:sz w:val="20"/>
              </w:rPr>
              <w:t xml:space="preserve">If the CSI-RS-ResourceRep is set to 'OFF', the UE may not assume that the CSI-RS resources within the resource set are transmitted with the same downlink spatial domain transmission filter and with same </w:t>
            </w:r>
            <w:r w:rsidRPr="007C1E66">
              <w:rPr>
                <w:rFonts w:eastAsia="MS Mincho"/>
                <w:i/>
                <w:color w:val="000000"/>
                <w:sz w:val="20"/>
              </w:rPr>
              <w:t>NrofPorts</w:t>
            </w:r>
            <w:r w:rsidRPr="007C1E66">
              <w:rPr>
                <w:rFonts w:eastAsia="MS Mincho"/>
                <w:color w:val="000000"/>
                <w:sz w:val="20"/>
              </w:rPr>
              <w:t xml:space="preserve"> in every symbol.</w:t>
            </w:r>
          </w:p>
          <w:p w14:paraId="228B9811" w14:textId="38B0454F" w:rsidR="001D4657" w:rsidRPr="001D4657" w:rsidRDefault="001D4657" w:rsidP="00C54873">
            <w:pPr>
              <w:rPr>
                <w:rFonts w:eastAsia="MS Mincho"/>
                <w:color w:val="000000"/>
                <w:sz w:val="20"/>
              </w:rPr>
            </w:pPr>
            <w:r w:rsidRPr="008106D5">
              <w:rPr>
                <w:rFonts w:eastAsia="MS Mincho"/>
                <w:color w:val="FF0000"/>
                <w:sz w:val="20"/>
              </w:rPr>
              <w:lastRenderedPageBreak/>
              <w:t xml:space="preserve">When the UE is configured with higher layer parameter </w:t>
            </w:r>
            <w:r w:rsidRPr="008106D5">
              <w:rPr>
                <w:rFonts w:eastAsia="MS Mincho"/>
                <w:i/>
                <w:color w:val="FF0000"/>
                <w:sz w:val="20"/>
              </w:rPr>
              <w:t>ResourceSetConfig</w:t>
            </w:r>
            <w:r w:rsidRPr="008106D5">
              <w:rPr>
                <w:rFonts w:eastAsia="MS Mincho"/>
                <w:color w:val="FF0000"/>
                <w:sz w:val="20"/>
              </w:rPr>
              <w:t xml:space="preserve"> and when the higher layer parameter </w:t>
            </w:r>
            <w:r w:rsidRPr="008106D5">
              <w:rPr>
                <w:rFonts w:eastAsia="MS Mincho"/>
                <w:i/>
                <w:color w:val="FF0000"/>
                <w:sz w:val="20"/>
              </w:rPr>
              <w:t>CSI-RS-</w:t>
            </w:r>
            <w:r w:rsidRPr="008106D5">
              <w:rPr>
                <w:rFonts w:eastAsia="MS Mincho"/>
                <w:i/>
                <w:color w:val="FF0000"/>
                <w:sz w:val="20"/>
                <w:lang w:val="en-US" w:eastAsia="ja-JP"/>
              </w:rPr>
              <w:t xml:space="preserve">ResourceRep </w:t>
            </w:r>
            <w:r w:rsidRPr="008106D5">
              <w:rPr>
                <w:rFonts w:eastAsia="MS Mincho"/>
                <w:color w:val="FF0000"/>
                <w:sz w:val="20"/>
                <w:lang w:val="en-US" w:eastAsia="ja-JP"/>
              </w:rPr>
              <w:t>is set to '</w:t>
            </w:r>
            <w:r w:rsidRPr="008106D5">
              <w:rPr>
                <w:rFonts w:eastAsia="MS Mincho"/>
                <w:color w:val="FF0000"/>
                <w:sz w:val="20"/>
              </w:rPr>
              <w:t xml:space="preserve">ON', </w:t>
            </w:r>
            <w:r>
              <w:rPr>
                <w:rFonts w:eastAsia="MS Mincho"/>
                <w:color w:val="FF0000"/>
                <w:sz w:val="20"/>
              </w:rPr>
              <w:t>any CSI-RS resource in that set shall indicate the same Spatial Rx parameter that can be obtained by the UE from measuring one or more CSI-RS resources in that set.</w:t>
            </w:r>
          </w:p>
          <w:p w14:paraId="54971987" w14:textId="77777777" w:rsidR="00390214" w:rsidRPr="007C6F1B" w:rsidRDefault="00390214" w:rsidP="00C54873">
            <w:r>
              <w:rPr>
                <w:color w:val="000000"/>
                <w:sz w:val="20"/>
                <w:lang w:val="en-US"/>
              </w:rPr>
              <w:t>…</w:t>
            </w:r>
          </w:p>
        </w:tc>
      </w:tr>
    </w:tbl>
    <w:p w14:paraId="3EB500D9" w14:textId="77777777" w:rsidR="00175EF5" w:rsidRPr="00175EF5" w:rsidRDefault="00175EF5" w:rsidP="00175EF5">
      <w:pPr>
        <w:pStyle w:val="0Maintext"/>
      </w:pPr>
    </w:p>
    <w:p w14:paraId="30D4AE85" w14:textId="2A8D877D" w:rsidR="00B6425D" w:rsidRDefault="00B6425D" w:rsidP="00B6425D">
      <w:pPr>
        <w:pStyle w:val="Heading2"/>
      </w:pPr>
      <w:r>
        <w:t>SRS for UL beam management</w:t>
      </w:r>
    </w:p>
    <w:p w14:paraId="38F4293D" w14:textId="77777777" w:rsidR="00F721D3" w:rsidRDefault="00E1796B" w:rsidP="00E1796B">
      <w:pPr>
        <w:pStyle w:val="0Maintext"/>
        <w:rPr>
          <w:lang w:eastAsia="ko-KR"/>
        </w:rPr>
      </w:pPr>
      <w:r>
        <w:rPr>
          <w:lang w:eastAsia="ko-KR"/>
        </w:rPr>
        <w:t xml:space="preserve">The SRS resources in one set for beam management shall be transmitted with the same transmit power so that the gNB is able to measure the beam quality properly without any bias caused by transmit power offset. To ensure same transmit power, the UL power control parameters are configured per SRS set. However, we need also ensure all the SRS resources in one set have the same bandwidth. </w:t>
      </w:r>
      <w:r w:rsidR="00F721D3">
        <w:rPr>
          <w:lang w:eastAsia="ko-KR"/>
        </w:rPr>
        <w:t>If different SRS resources have different bandwidth, the SRS resource with larger bandwidth might reach the power cap and it would cause two consequences: different transmit power on different SRS resources and different transmit power density (i.e., transmit power per RE). That would mess up the UL beam measurement.</w:t>
      </w:r>
    </w:p>
    <w:p w14:paraId="1B48A023" w14:textId="62FAC2E7" w:rsidR="00F721D3" w:rsidRPr="0031380F" w:rsidRDefault="00F721D3" w:rsidP="00F721D3">
      <w:pPr>
        <w:pStyle w:val="0Maintext"/>
        <w:ind w:firstLine="0"/>
        <w:rPr>
          <w:i/>
        </w:rPr>
      </w:pPr>
      <w:r w:rsidRPr="008E74BC">
        <w:rPr>
          <w:b/>
          <w:bCs/>
          <w:iCs/>
          <w:u w:val="single"/>
        </w:rPr>
        <w:t>Proposal</w:t>
      </w:r>
      <w:r w:rsidRPr="008E74BC">
        <w:rPr>
          <w:rFonts w:hint="eastAsia"/>
          <w:b/>
          <w:bCs/>
          <w:iCs/>
          <w:u w:val="single"/>
          <w:lang w:eastAsia="ko-KR"/>
        </w:rPr>
        <w:t xml:space="preserve"> </w:t>
      </w:r>
      <w:r w:rsidR="000B25D9">
        <w:rPr>
          <w:b/>
          <w:bCs/>
          <w:iCs/>
          <w:u w:val="single"/>
          <w:lang w:eastAsia="ko-KR"/>
        </w:rPr>
        <w:t>8</w:t>
      </w:r>
      <w:r w:rsidRPr="008E74BC">
        <w:rPr>
          <w:b/>
          <w:bCs/>
          <w:iCs/>
        </w:rPr>
        <w:t>:</w:t>
      </w:r>
      <w:r w:rsidRPr="008E74BC">
        <w:rPr>
          <w:rFonts w:hint="eastAsia"/>
          <w:b/>
          <w:lang w:eastAsia="ko-KR"/>
        </w:rPr>
        <w:t xml:space="preserve"> </w:t>
      </w:r>
      <w:r w:rsidRPr="0031380F">
        <w:rPr>
          <w:i/>
          <w:lang w:eastAsia="ko-KR"/>
        </w:rPr>
        <w:t>In one SRS resource set configured with higher layer parameter SRS-SetUse = “BeamManagement”,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4C341CC1" w14:textId="216D0044" w:rsidR="00F721D3" w:rsidRDefault="00F721D3" w:rsidP="00F721D3">
      <w:pPr>
        <w:pStyle w:val="0Maintext"/>
      </w:pPr>
      <w:r>
        <w:t>The following table provides the correspond</w:t>
      </w:r>
      <w:r w:rsidR="00FE4F10">
        <w:t xml:space="preserve">ing text proposal for Proposal </w:t>
      </w:r>
      <w:r w:rsidR="000B25D9">
        <w:t>8</w:t>
      </w:r>
      <w:r>
        <w:t>:</w:t>
      </w:r>
    </w:p>
    <w:tbl>
      <w:tblPr>
        <w:tblStyle w:val="TableGrid"/>
        <w:tblW w:w="0" w:type="auto"/>
        <w:tblLook w:val="04A0" w:firstRow="1" w:lastRow="0" w:firstColumn="1" w:lastColumn="0" w:noHBand="0" w:noVBand="1"/>
      </w:tblPr>
      <w:tblGrid>
        <w:gridCol w:w="9629"/>
      </w:tblGrid>
      <w:tr w:rsidR="00F721D3" w14:paraId="359374CF" w14:textId="77777777" w:rsidTr="00C54873">
        <w:trPr>
          <w:trHeight w:val="3171"/>
        </w:trPr>
        <w:tc>
          <w:tcPr>
            <w:tcW w:w="9629" w:type="dxa"/>
          </w:tcPr>
          <w:p w14:paraId="0640013E" w14:textId="1204F10A" w:rsidR="00F721D3" w:rsidRPr="00284FA4" w:rsidRDefault="00F721D3" w:rsidP="00C54873">
            <w:pPr>
              <w:pStyle w:val="0Maintext"/>
              <w:ind w:firstLine="0"/>
              <w:rPr>
                <w:b/>
                <w:u w:val="single"/>
              </w:rPr>
            </w:pPr>
            <w:r w:rsidRPr="00284FA4">
              <w:rPr>
                <w:b/>
                <w:u w:val="single"/>
              </w:rPr>
              <w:t>T</w:t>
            </w:r>
            <w:r w:rsidR="00FE4F10">
              <w:rPr>
                <w:b/>
                <w:u w:val="single"/>
              </w:rPr>
              <w:t xml:space="preserve">ext proposal for Proposal </w:t>
            </w:r>
            <w:r w:rsidR="000B25D9">
              <w:rPr>
                <w:b/>
                <w:u w:val="single"/>
              </w:rPr>
              <w:t>8</w:t>
            </w:r>
            <w:r w:rsidRPr="00284FA4">
              <w:rPr>
                <w:b/>
                <w:u w:val="single"/>
              </w:rPr>
              <w:t>:</w:t>
            </w:r>
          </w:p>
          <w:p w14:paraId="1CD30B26" w14:textId="05CD0E4E" w:rsidR="00F721D3" w:rsidRDefault="00F721D3" w:rsidP="00C54873">
            <w:pPr>
              <w:pStyle w:val="0Maintext"/>
              <w:ind w:firstLine="0"/>
              <w:rPr>
                <w:u w:val="single"/>
              </w:rPr>
            </w:pPr>
            <w:r w:rsidRPr="00284FA4">
              <w:rPr>
                <w:b/>
                <w:u w:val="single"/>
              </w:rPr>
              <w:t>In TS 38.214</w:t>
            </w:r>
            <w:r w:rsidR="004A1768">
              <w:rPr>
                <w:b/>
                <w:u w:val="single"/>
              </w:rPr>
              <w:t xml:space="preserve">, </w:t>
            </w:r>
            <w:r w:rsidRPr="00E13DFB">
              <w:rPr>
                <w:u w:val="single"/>
              </w:rPr>
              <w:t xml:space="preserve">Section 6.2.1 UE sounding procedure </w:t>
            </w:r>
          </w:p>
          <w:p w14:paraId="675F7EBA" w14:textId="77777777" w:rsidR="00F721D3" w:rsidRDefault="00F721D3" w:rsidP="00C54873">
            <w:pPr>
              <w:pStyle w:val="0Maintext"/>
              <w:ind w:firstLine="0"/>
            </w:pPr>
            <w:r w:rsidRPr="00776364">
              <w:rPr>
                <w:rFonts w:eastAsia="MS Mincho"/>
                <w:color w:val="000000"/>
                <w:lang w:val="en-US" w:eastAsia="ja-JP"/>
              </w:rPr>
              <w:t xml:space="preserve">The </w:t>
            </w:r>
            <w:r w:rsidRPr="00776364">
              <w:rPr>
                <w:color w:val="000000"/>
              </w:rPr>
              <w:t xml:space="preserve">UE can be configured with one or more Sounding Reference Symbol (SRS) resource sets as configured by the higher layer parameter </w:t>
            </w:r>
            <w:r w:rsidRPr="00776364">
              <w:rPr>
                <w:i/>
                <w:color w:val="000000"/>
              </w:rPr>
              <w:t>SRS-ResourceSetConfig</w:t>
            </w:r>
            <w:r w:rsidRPr="00776364">
              <w:rPr>
                <w:color w:val="000000"/>
              </w:rPr>
              <w:t>.</w:t>
            </w:r>
            <w:r w:rsidRPr="00776364">
              <w:rPr>
                <w:rFonts w:eastAsia="MS Mincho"/>
                <w:color w:val="000000"/>
                <w:lang w:val="en-US" w:eastAsia="ja-JP"/>
              </w:rPr>
              <w:t xml:space="preserve"> For each SRS resource set, </w:t>
            </w:r>
            <w:r w:rsidRPr="00776364">
              <w:rPr>
                <w:color w:val="000000"/>
              </w:rPr>
              <w:t>a</w:t>
            </w:r>
            <w:r w:rsidRPr="00776364">
              <w:rPr>
                <w:rFonts w:hint="eastAsia"/>
                <w:color w:val="000000"/>
              </w:rPr>
              <w:t xml:space="preserve"> UE may be configured with </w:t>
            </w:r>
            <w:r w:rsidRPr="00776364">
              <w:rPr>
                <w:color w:val="000000"/>
                <w:position w:val="-4"/>
              </w:rPr>
              <w:object w:dxaOrig="520" w:dyaOrig="240" w14:anchorId="4343C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2pt" o:ole="">
                  <v:imagedata r:id="rId8" o:title=""/>
                </v:shape>
                <o:OLEObject Type="Embed" ProgID="Equation.3" ShapeID="_x0000_i1025" DrawAspect="Content" ObjectID="_1587556834" r:id="rId9"/>
              </w:object>
            </w:r>
            <w:r w:rsidRPr="00776364">
              <w:rPr>
                <w:color w:val="000000"/>
              </w:rPr>
              <w:t xml:space="preserve">SRS resources (higher later parameter </w:t>
            </w:r>
            <w:r w:rsidRPr="00776364">
              <w:rPr>
                <w:i/>
                <w:color w:val="000000"/>
              </w:rPr>
              <w:t>SRS-ResourceConfig</w:t>
            </w:r>
            <w:r w:rsidRPr="00776364">
              <w:rPr>
                <w:color w:val="000000"/>
              </w:rPr>
              <w:t>), where the maximum value of K is indicated by [</w:t>
            </w:r>
            <w:r w:rsidRPr="00776364">
              <w:rPr>
                <w:i/>
                <w:color w:val="000000"/>
              </w:rPr>
              <w:t xml:space="preserve">SRS_capability </w:t>
            </w:r>
            <w:r w:rsidRPr="00776364">
              <w:rPr>
                <w:color w:val="000000"/>
              </w:rPr>
              <w:t xml:space="preserve">[13, 38.306]]. The SRS resource set applicability is configured by the higher layer parameter </w:t>
            </w:r>
            <w:r w:rsidRPr="00776364">
              <w:rPr>
                <w:i/>
                <w:color w:val="000000"/>
              </w:rPr>
              <w:t>SRS-SetUse.</w:t>
            </w:r>
            <w:r w:rsidRPr="00776364">
              <w:rPr>
                <w:color w:val="000000"/>
              </w:rPr>
              <w:t xml:space="preserve"> When the higher layer parameter</w:t>
            </w:r>
            <w:r w:rsidRPr="00776364">
              <w:rPr>
                <w:i/>
                <w:color w:val="000000"/>
              </w:rPr>
              <w:t xml:space="preserve"> SRS-SetUse </w:t>
            </w:r>
            <w:r w:rsidRPr="00776364">
              <w:rPr>
                <w:color w:val="000000"/>
              </w:rPr>
              <w:t>is set to 'BeamManagement'</w:t>
            </w:r>
            <w:r w:rsidRPr="00776364">
              <w:rPr>
                <w:i/>
                <w:color w:val="000000"/>
              </w:rPr>
              <w:t xml:space="preserve">, </w:t>
            </w:r>
            <w:r w:rsidRPr="00776364">
              <w:rPr>
                <w:color w:val="000000"/>
              </w:rPr>
              <w:t>only one SRS resource in each of multiple SRS sets can be transmitted at a given time instant. The SRS resources in different SRS resource sets can be transmitted simultaneously.</w:t>
            </w:r>
            <w:r w:rsidRPr="00973317">
              <w:rPr>
                <w:color w:val="FF0000"/>
              </w:rPr>
              <w:t xml:space="preserve"> </w:t>
            </w:r>
            <w:r w:rsidRPr="00EF5D3B">
              <w:rPr>
                <w:color w:val="FF0000"/>
              </w:rPr>
              <w:t>When the higher layer parameter</w:t>
            </w:r>
            <w:r w:rsidRPr="00EF5D3B">
              <w:rPr>
                <w:i/>
                <w:color w:val="FF0000"/>
              </w:rPr>
              <w:t xml:space="preserve"> SRS-SetUse </w:t>
            </w:r>
            <w:r w:rsidRPr="00EF5D3B">
              <w:rPr>
                <w:color w:val="FF0000"/>
              </w:rPr>
              <w:t>is set to 'BeamManagement'</w:t>
            </w:r>
            <w:r w:rsidRPr="00EF5D3B">
              <w:rPr>
                <w:i/>
                <w:color w:val="FF0000"/>
              </w:rPr>
              <w:t xml:space="preserve">, </w:t>
            </w:r>
            <w:r w:rsidRPr="00EF5D3B">
              <w:rPr>
                <w:color w:val="FF0000"/>
              </w:rPr>
              <w:t>all the SRS resources in one SRS set shall have the same SRS bandwidth.</w:t>
            </w:r>
          </w:p>
          <w:p w14:paraId="558DA22D" w14:textId="77777777" w:rsidR="00F721D3" w:rsidRPr="007C6F1B" w:rsidRDefault="00F721D3" w:rsidP="00C54873">
            <w:r>
              <w:rPr>
                <w:sz w:val="20"/>
              </w:rPr>
              <w:t>…</w:t>
            </w:r>
          </w:p>
        </w:tc>
      </w:tr>
    </w:tbl>
    <w:p w14:paraId="559DDA6D" w14:textId="04BFFA25" w:rsidR="00F721D3" w:rsidRDefault="00F721D3" w:rsidP="00BD24E3">
      <w:pPr>
        <w:pStyle w:val="0Maintext"/>
        <w:rPr>
          <w:lang w:eastAsia="ko-KR"/>
        </w:rPr>
      </w:pPr>
      <w:r>
        <w:rPr>
          <w:lang w:eastAsia="ko-KR"/>
        </w:rPr>
        <w:t xml:space="preserve">UL beam management has functions of U-1, U-2 and U-3. The mechanism of </w:t>
      </w:r>
      <w:r w:rsidRPr="00F721D3">
        <w:rPr>
          <w:i/>
          <w:lang w:eastAsia="ko-KR"/>
        </w:rPr>
        <w:t>SRS_SpatialRelationInfo</w:t>
      </w:r>
      <w:r>
        <w:rPr>
          <w:lang w:eastAsia="ko-KR"/>
        </w:rPr>
        <w:t xml:space="preserve"> in current design is not able to support function of U-3, i.e., Tx beam sweeping for Tx beam refinement. U-2 can be supported but not in efficient way. </w:t>
      </w:r>
      <w:r w:rsidR="000C4FE8">
        <w:rPr>
          <w:lang w:eastAsia="ko-KR"/>
        </w:rPr>
        <w:t>For detailed discussion, please see our companion contribution [4].</w:t>
      </w:r>
      <w:r>
        <w:rPr>
          <w:lang w:eastAsia="ko-KR"/>
        </w:rPr>
        <w:t xml:space="preserve"> To support U-3 function, we can do</w:t>
      </w:r>
      <w:r w:rsidR="000C4FE8">
        <w:rPr>
          <w:lang w:eastAsia="ko-KR"/>
        </w:rPr>
        <w:t xml:space="preserve"> the following</w:t>
      </w:r>
      <w:r>
        <w:rPr>
          <w:lang w:eastAsia="ko-KR"/>
        </w:rPr>
        <w:t>:</w:t>
      </w:r>
    </w:p>
    <w:p w14:paraId="6F321860" w14:textId="4E2DD25B" w:rsidR="00F721D3" w:rsidRPr="00507498" w:rsidRDefault="00F721D3" w:rsidP="00F721D3">
      <w:pPr>
        <w:pStyle w:val="0Maintext"/>
        <w:ind w:firstLine="0"/>
        <w:rPr>
          <w:rFonts w:eastAsia="SimSun"/>
          <w:lang w:val="en-US" w:eastAsia="zh-CN"/>
        </w:rPr>
      </w:pPr>
      <w:r w:rsidRPr="00507498">
        <w:rPr>
          <w:rFonts w:eastAsia="SimSun"/>
          <w:b/>
          <w:u w:val="single"/>
          <w:lang w:val="en-US" w:eastAsia="zh-CN"/>
        </w:rPr>
        <w:t xml:space="preserve">Proposal </w:t>
      </w:r>
      <w:r w:rsidR="000B25D9">
        <w:rPr>
          <w:rFonts w:eastAsia="SimSun"/>
          <w:b/>
          <w:u w:val="single"/>
          <w:lang w:val="en-US" w:eastAsia="zh-CN"/>
        </w:rPr>
        <w:t>9</w:t>
      </w:r>
      <w:r>
        <w:rPr>
          <w:rFonts w:eastAsia="SimSun"/>
          <w:lang w:val="en-US" w:eastAsia="zh-CN"/>
        </w:rPr>
        <w:t xml:space="preserve">: </w:t>
      </w:r>
      <w:r>
        <w:rPr>
          <w:rFonts w:eastAsia="SimSun"/>
          <w:i/>
          <w:lang w:val="en-US" w:eastAsia="zh-CN"/>
        </w:rPr>
        <w:t>For a SRS set for UL beam management, a parameter can be configured to indicate the beam sweeping behavior (e.g.,U</w:t>
      </w:r>
      <w:r w:rsidR="000C4FE8">
        <w:rPr>
          <w:rFonts w:eastAsia="SimSun"/>
          <w:i/>
          <w:lang w:val="en-US" w:eastAsia="zh-CN"/>
        </w:rPr>
        <w:t>-</w:t>
      </w:r>
      <w:r>
        <w:rPr>
          <w:rFonts w:eastAsia="SimSun"/>
          <w:i/>
          <w:lang w:val="en-US" w:eastAsia="zh-CN"/>
        </w:rPr>
        <w:t>3) and a set-level Tx beam direction can be configured</w:t>
      </w:r>
      <w:r w:rsidR="000944A9">
        <w:rPr>
          <w:rFonts w:eastAsia="SimSun"/>
          <w:i/>
          <w:lang w:val="en-US" w:eastAsia="zh-CN"/>
        </w:rPr>
        <w:t xml:space="preserve"> to support the function of U-2/U-3</w:t>
      </w:r>
      <w:r>
        <w:rPr>
          <w:i/>
          <w:szCs w:val="22"/>
        </w:rPr>
        <w:t>.</w:t>
      </w:r>
      <w:r w:rsidRPr="00507498">
        <w:rPr>
          <w:rFonts w:eastAsia="SimSun"/>
          <w:lang w:val="en-US" w:eastAsia="zh-CN"/>
        </w:rPr>
        <w:t xml:space="preserve">  </w:t>
      </w:r>
    </w:p>
    <w:p w14:paraId="6FDE1A1A" w14:textId="48707DC0" w:rsidR="00F721D3" w:rsidRDefault="00F721D3" w:rsidP="00F721D3">
      <w:pPr>
        <w:pStyle w:val="0Maintext"/>
      </w:pPr>
      <w:r>
        <w:t xml:space="preserve">The following table provides the corresponding text proposal for Proposal </w:t>
      </w:r>
      <w:r w:rsidR="000B25D9">
        <w:t>9</w:t>
      </w:r>
      <w:r>
        <w:t>:</w:t>
      </w:r>
    </w:p>
    <w:tbl>
      <w:tblPr>
        <w:tblStyle w:val="TableGrid"/>
        <w:tblW w:w="0" w:type="auto"/>
        <w:tblLook w:val="04A0" w:firstRow="1" w:lastRow="0" w:firstColumn="1" w:lastColumn="0" w:noHBand="0" w:noVBand="1"/>
      </w:tblPr>
      <w:tblGrid>
        <w:gridCol w:w="9629"/>
      </w:tblGrid>
      <w:tr w:rsidR="00F721D3" w14:paraId="2C8DF727" w14:textId="77777777" w:rsidTr="00C54873">
        <w:trPr>
          <w:trHeight w:val="3171"/>
        </w:trPr>
        <w:tc>
          <w:tcPr>
            <w:tcW w:w="9629" w:type="dxa"/>
          </w:tcPr>
          <w:p w14:paraId="369C41C5" w14:textId="655DF629" w:rsidR="00F721D3" w:rsidRPr="00284FA4" w:rsidRDefault="00F721D3" w:rsidP="00C54873">
            <w:pPr>
              <w:pStyle w:val="0Maintext"/>
              <w:ind w:firstLine="0"/>
              <w:rPr>
                <w:b/>
                <w:u w:val="single"/>
              </w:rPr>
            </w:pPr>
            <w:r w:rsidRPr="00284FA4">
              <w:rPr>
                <w:b/>
                <w:u w:val="single"/>
              </w:rPr>
              <w:lastRenderedPageBreak/>
              <w:t>T</w:t>
            </w:r>
            <w:r w:rsidR="000B25D9">
              <w:rPr>
                <w:b/>
                <w:u w:val="single"/>
              </w:rPr>
              <w:t>ext proposal for Proposal 9</w:t>
            </w:r>
            <w:r w:rsidRPr="00284FA4">
              <w:rPr>
                <w:b/>
                <w:u w:val="single"/>
              </w:rPr>
              <w:t>:</w:t>
            </w:r>
          </w:p>
          <w:p w14:paraId="7DD70401" w14:textId="07442E2B" w:rsidR="00F721D3" w:rsidRDefault="00F721D3" w:rsidP="00C54873">
            <w:pPr>
              <w:pStyle w:val="0Maintext"/>
              <w:ind w:firstLine="0"/>
              <w:rPr>
                <w:u w:val="single"/>
              </w:rPr>
            </w:pPr>
            <w:r w:rsidRPr="00284FA4">
              <w:rPr>
                <w:b/>
                <w:u w:val="single"/>
              </w:rPr>
              <w:t>In TS 38.214</w:t>
            </w:r>
            <w:r w:rsidR="004A1768">
              <w:rPr>
                <w:b/>
                <w:u w:val="single"/>
              </w:rPr>
              <w:t xml:space="preserve">, </w:t>
            </w:r>
            <w:r w:rsidRPr="00E13DFB">
              <w:rPr>
                <w:u w:val="single"/>
              </w:rPr>
              <w:t xml:space="preserve">Section 6.2.1 UE sounding procedure </w:t>
            </w:r>
          </w:p>
          <w:p w14:paraId="3CC19087" w14:textId="77777777" w:rsidR="00F721D3" w:rsidRPr="00EF5D3B" w:rsidRDefault="00F721D3" w:rsidP="00C54873">
            <w:pPr>
              <w:pStyle w:val="0Maintext"/>
              <w:ind w:firstLine="0"/>
            </w:pPr>
            <w:r w:rsidRPr="00EF5D3B">
              <w:t>…</w:t>
            </w:r>
          </w:p>
          <w:p w14:paraId="68D24FC0" w14:textId="77777777" w:rsidR="00F721D3" w:rsidRDefault="00F721D3" w:rsidP="00C54873">
            <w:pPr>
              <w:rPr>
                <w:color w:val="FF0000"/>
                <w:sz w:val="20"/>
              </w:rPr>
            </w:pPr>
            <w:r w:rsidRPr="00EF5D3B">
              <w:rPr>
                <w:color w:val="FF0000"/>
                <w:sz w:val="20"/>
              </w:rPr>
              <w:t xml:space="preserve">The UE can be configured with a higher layer parameter </w:t>
            </w:r>
            <w:r w:rsidRPr="00EF5D3B">
              <w:rPr>
                <w:i/>
                <w:color w:val="FF0000"/>
                <w:sz w:val="20"/>
              </w:rPr>
              <w:t>SRS-beamsweeping</w:t>
            </w:r>
            <w:r w:rsidRPr="00EF5D3B">
              <w:rPr>
                <w:color w:val="FF0000"/>
                <w:sz w:val="20"/>
              </w:rPr>
              <w:t xml:space="preserve"> and a set-level parameter </w:t>
            </w:r>
            <w:r w:rsidRPr="00EF5D3B">
              <w:rPr>
                <w:i/>
                <w:color w:val="FF0000"/>
                <w:sz w:val="20"/>
              </w:rPr>
              <w:t>SRSSet-SpatialRelationInfo</w:t>
            </w:r>
            <w:r w:rsidRPr="00EF5D3B">
              <w:rPr>
                <w:color w:val="FF0000"/>
                <w:sz w:val="20"/>
              </w:rPr>
              <w:t xml:space="preserve"> for one SRS resource set configured with higher layer parameter</w:t>
            </w:r>
            <w:r w:rsidRPr="00EF5D3B">
              <w:rPr>
                <w:i/>
                <w:color w:val="FF0000"/>
                <w:sz w:val="20"/>
              </w:rPr>
              <w:t xml:space="preserve"> SRS-SetUse </w:t>
            </w:r>
            <w:r w:rsidRPr="00EF5D3B">
              <w:rPr>
                <w:color w:val="FF0000"/>
                <w:sz w:val="20"/>
              </w:rPr>
              <w:t xml:space="preserve">is set to 'BeamManagement'. When higher layer parameter </w:t>
            </w:r>
            <w:r w:rsidRPr="00EF5D3B">
              <w:rPr>
                <w:i/>
                <w:color w:val="FF0000"/>
                <w:sz w:val="20"/>
              </w:rPr>
              <w:t>SRS-beamsweeping</w:t>
            </w:r>
            <w:r w:rsidRPr="00EF5D3B">
              <w:rPr>
                <w:color w:val="FF0000"/>
                <w:sz w:val="20"/>
              </w:rPr>
              <w:t xml:space="preserve"> set to ‘TxBeamSweep’, the UE shall transmit different SRS resources with different spatial domain transmission filters and those spatial domain transmission filters shall be generated using the </w:t>
            </w:r>
            <w:r w:rsidRPr="00EF5D3B">
              <w:rPr>
                <w:i/>
                <w:color w:val="FF0000"/>
                <w:sz w:val="20"/>
              </w:rPr>
              <w:t>SRSSet-SpatialRelationInfo</w:t>
            </w:r>
            <w:r w:rsidRPr="00EF5D3B">
              <w:rPr>
                <w:color w:val="FF0000"/>
                <w:sz w:val="20"/>
              </w:rPr>
              <w:t xml:space="preserve"> as a reference. When higher layer parameter </w:t>
            </w:r>
            <w:r w:rsidRPr="00EF5D3B">
              <w:rPr>
                <w:i/>
                <w:color w:val="FF0000"/>
                <w:sz w:val="20"/>
              </w:rPr>
              <w:t>SRS-beamsweeping</w:t>
            </w:r>
            <w:r w:rsidRPr="00EF5D3B">
              <w:rPr>
                <w:color w:val="FF0000"/>
                <w:sz w:val="20"/>
              </w:rPr>
              <w:t xml:space="preserve"> set to ‘FixedBeam’, the UE shall transmit different SRS resources with one same spatial domain transmission filters and the spatial domain transmission filter shall be same to the spatial domain filter as indicated by </w:t>
            </w:r>
            <w:r w:rsidRPr="00EF5D3B">
              <w:rPr>
                <w:i/>
                <w:color w:val="FF0000"/>
                <w:sz w:val="20"/>
              </w:rPr>
              <w:t>SRSSet-SpatialRelationInfo</w:t>
            </w:r>
            <w:r w:rsidRPr="00EF5D3B">
              <w:rPr>
                <w:color w:val="FF0000"/>
                <w:sz w:val="20"/>
              </w:rPr>
              <w:t>.</w:t>
            </w:r>
          </w:p>
          <w:p w14:paraId="674A683E" w14:textId="77777777" w:rsidR="00F721D3" w:rsidRPr="007C6F1B" w:rsidRDefault="00F721D3" w:rsidP="00C54873">
            <w:r w:rsidRPr="00EF5D3B">
              <w:rPr>
                <w:sz w:val="20"/>
              </w:rPr>
              <w:t>…</w:t>
            </w:r>
          </w:p>
        </w:tc>
      </w:tr>
    </w:tbl>
    <w:p w14:paraId="7D8FD3E7" w14:textId="77777777" w:rsidR="00B6425D" w:rsidRDefault="00B6425D" w:rsidP="00B6425D">
      <w:pPr>
        <w:rPr>
          <w:lang w:eastAsia="ko-KR"/>
        </w:rPr>
      </w:pPr>
    </w:p>
    <w:p w14:paraId="667C9909" w14:textId="60EFD713" w:rsidR="000C4FE8" w:rsidRDefault="000C4FE8" w:rsidP="000C4FE8">
      <w:pPr>
        <w:pStyle w:val="0Maintext"/>
        <w:rPr>
          <w:lang w:eastAsia="ko-KR"/>
        </w:rPr>
      </w:pPr>
      <w:r>
        <w:rPr>
          <w:lang w:eastAsia="ko-KR"/>
        </w:rPr>
        <w:t xml:space="preserve">In current design, each SRS resource can be configured with a </w:t>
      </w:r>
      <w:r w:rsidRPr="000C4FE8">
        <w:rPr>
          <w:i/>
          <w:lang w:eastAsia="ko-KR"/>
        </w:rPr>
        <w:t>SRS-SpatialRelationInfo</w:t>
      </w:r>
      <w:r>
        <w:rPr>
          <w:lang w:eastAsia="ko-KR"/>
        </w:rPr>
        <w:t xml:space="preserve"> for the information of Tx beam. For UL beam management, the UE can be configured with one or more SRS resource sets. The current design does not specify the UE behaviour when the set has some SRS resources without configuration of </w:t>
      </w:r>
      <w:r w:rsidRPr="000C4FE8">
        <w:rPr>
          <w:i/>
          <w:lang w:eastAsia="ko-KR"/>
        </w:rPr>
        <w:t>SRS-SpatialRelationInfo</w:t>
      </w:r>
      <w:r>
        <w:rPr>
          <w:lang w:eastAsia="ko-KR"/>
        </w:rPr>
        <w:t>. For detailed discussion, please see your companion contribution [4]. In summary, we can clarify the UE behaviour as follows:</w:t>
      </w:r>
    </w:p>
    <w:p w14:paraId="18AF1076" w14:textId="46EA3322" w:rsidR="000C4FE8" w:rsidRDefault="000C4FE8" w:rsidP="000C4FE8">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sidR="00E8741B">
        <w:rPr>
          <w:b/>
          <w:bCs/>
          <w:iCs/>
          <w:szCs w:val="22"/>
          <w:u w:val="single"/>
          <w:lang w:eastAsia="ko-KR"/>
        </w:rPr>
        <w:t>1</w:t>
      </w:r>
      <w:r w:rsidR="000B25D9">
        <w:rPr>
          <w:b/>
          <w:bCs/>
          <w:iCs/>
          <w:szCs w:val="22"/>
          <w:u w:val="single"/>
          <w:lang w:eastAsia="ko-KR"/>
        </w:rPr>
        <w:t>0</w:t>
      </w:r>
      <w:r w:rsidRPr="00AF3CAE">
        <w:rPr>
          <w:b/>
          <w:bCs/>
          <w:i/>
          <w:iCs/>
          <w:szCs w:val="22"/>
        </w:rPr>
        <w:t>:</w:t>
      </w:r>
      <w:r w:rsidRPr="00AF3CAE">
        <w:rPr>
          <w:rFonts w:hint="eastAsia"/>
          <w:b/>
          <w:i/>
          <w:szCs w:val="22"/>
          <w:lang w:eastAsia="ko-KR"/>
        </w:rPr>
        <w:t xml:space="preserve"> </w:t>
      </w:r>
      <w:r>
        <w:rPr>
          <w:i/>
          <w:szCs w:val="22"/>
          <w:lang w:eastAsia="ko-KR"/>
        </w:rPr>
        <w:t>For</w:t>
      </w:r>
      <w:r w:rsidRPr="00AF3CAE">
        <w:rPr>
          <w:i/>
          <w:szCs w:val="22"/>
          <w:lang w:eastAsia="ko-KR"/>
        </w:rPr>
        <w:t xml:space="preserve"> one SRS resource set configured with higher layer parameter SRS-SetUse = “BeamManagement”: </w:t>
      </w:r>
    </w:p>
    <w:p w14:paraId="0F173532" w14:textId="77777777" w:rsidR="000C4FE8" w:rsidRDefault="000C4FE8" w:rsidP="000C4FE8">
      <w:pPr>
        <w:pStyle w:val="Style1"/>
        <w:numPr>
          <w:ilvl w:val="0"/>
          <w:numId w:val="47"/>
        </w:numPr>
        <w:spacing w:line="264" w:lineRule="auto"/>
        <w:rPr>
          <w:i/>
          <w:szCs w:val="22"/>
        </w:rPr>
      </w:pPr>
      <w:r>
        <w:rPr>
          <w:i/>
          <w:szCs w:val="22"/>
          <w:lang w:eastAsia="ko-KR"/>
        </w:rPr>
        <w:t xml:space="preserve">If none of the SRS resources are configured with SRS-SpatialRelationInfo, </w:t>
      </w:r>
      <w:r w:rsidRPr="00AF3CAE">
        <w:rPr>
          <w:i/>
          <w:szCs w:val="22"/>
          <w:lang w:eastAsia="ko-KR"/>
        </w:rPr>
        <w:t>the UE shall transmit th</w:t>
      </w:r>
      <w:r>
        <w:rPr>
          <w:i/>
          <w:szCs w:val="22"/>
          <w:lang w:eastAsia="ko-KR"/>
        </w:rPr>
        <w:t>ose</w:t>
      </w:r>
      <w:r w:rsidRPr="00AF3CAE">
        <w:rPr>
          <w:i/>
          <w:szCs w:val="22"/>
          <w:lang w:eastAsia="ko-KR"/>
        </w:rPr>
        <w:t xml:space="preserve"> SRS resources </w:t>
      </w:r>
      <w:r>
        <w:rPr>
          <w:i/>
          <w:szCs w:val="22"/>
          <w:lang w:eastAsia="ko-KR"/>
        </w:rPr>
        <w:t>with different Tx beams.</w:t>
      </w:r>
    </w:p>
    <w:p w14:paraId="086066BB" w14:textId="77777777" w:rsidR="000C4FE8" w:rsidRDefault="000C4FE8" w:rsidP="000C4FE8">
      <w:pPr>
        <w:pStyle w:val="Style1"/>
        <w:numPr>
          <w:ilvl w:val="0"/>
          <w:numId w:val="47"/>
        </w:numPr>
        <w:spacing w:line="264" w:lineRule="auto"/>
        <w:rPr>
          <w:i/>
          <w:szCs w:val="22"/>
        </w:rPr>
      </w:pPr>
      <w:r>
        <w:rPr>
          <w:i/>
          <w:szCs w:val="22"/>
          <w:lang w:eastAsia="ko-KR"/>
        </w:rPr>
        <w:t>If a subset of the SRS resources are configured with SRS-SpatialRelationInfo and the others are not, the UE shall transmit the SRS resources without SRS-SpatialRelationInfo with Tx beam other than the Tx beams of those SRS resources configured with SRS-SpatialRelationInfo.</w:t>
      </w:r>
    </w:p>
    <w:p w14:paraId="7551C3CF" w14:textId="3F97C13F" w:rsidR="000C4FE8" w:rsidRDefault="000C4FE8" w:rsidP="000C4FE8">
      <w:pPr>
        <w:pStyle w:val="0Maintext"/>
      </w:pPr>
      <w:r>
        <w:t xml:space="preserve">The following table provides the corresponding text proposal for Proposal </w:t>
      </w:r>
      <w:r w:rsidR="00E8741B">
        <w:t>1</w:t>
      </w:r>
      <w:r w:rsidR="000B25D9">
        <w:t>0</w:t>
      </w:r>
      <w:r>
        <w:t>:</w:t>
      </w:r>
    </w:p>
    <w:tbl>
      <w:tblPr>
        <w:tblStyle w:val="TableGrid"/>
        <w:tblW w:w="0" w:type="auto"/>
        <w:tblLook w:val="04A0" w:firstRow="1" w:lastRow="0" w:firstColumn="1" w:lastColumn="0" w:noHBand="0" w:noVBand="1"/>
      </w:tblPr>
      <w:tblGrid>
        <w:gridCol w:w="9629"/>
      </w:tblGrid>
      <w:tr w:rsidR="000C4FE8" w:rsidRPr="000C4FE8" w14:paraId="5AF0942B" w14:textId="77777777" w:rsidTr="00AD0767">
        <w:trPr>
          <w:trHeight w:val="1610"/>
        </w:trPr>
        <w:tc>
          <w:tcPr>
            <w:tcW w:w="9629" w:type="dxa"/>
          </w:tcPr>
          <w:p w14:paraId="5CD1DF06" w14:textId="3637AF62" w:rsidR="000C4FE8" w:rsidRPr="000C4FE8" w:rsidRDefault="000C4FE8" w:rsidP="00C54873">
            <w:pPr>
              <w:pStyle w:val="0Maintext"/>
              <w:ind w:firstLine="0"/>
              <w:rPr>
                <w:b/>
                <w:u w:val="single"/>
              </w:rPr>
            </w:pPr>
            <w:r w:rsidRPr="000C4FE8">
              <w:rPr>
                <w:b/>
                <w:u w:val="single"/>
              </w:rPr>
              <w:t xml:space="preserve">Text proposal for Proposal </w:t>
            </w:r>
            <w:r w:rsidR="00E8741B">
              <w:rPr>
                <w:b/>
                <w:u w:val="single"/>
              </w:rPr>
              <w:t>1</w:t>
            </w:r>
            <w:r w:rsidR="000B25D9">
              <w:rPr>
                <w:b/>
                <w:u w:val="single"/>
              </w:rPr>
              <w:t>0</w:t>
            </w:r>
            <w:r w:rsidRPr="000C4FE8">
              <w:rPr>
                <w:b/>
                <w:u w:val="single"/>
              </w:rPr>
              <w:t>:</w:t>
            </w:r>
          </w:p>
          <w:p w14:paraId="2DD1DEA9" w14:textId="79B6D501" w:rsidR="000C4FE8" w:rsidRPr="000C4FE8" w:rsidRDefault="000C4FE8" w:rsidP="00C54873">
            <w:pPr>
              <w:pStyle w:val="0Maintext"/>
              <w:ind w:firstLine="0"/>
              <w:rPr>
                <w:u w:val="single"/>
              </w:rPr>
            </w:pPr>
            <w:r w:rsidRPr="000C4FE8">
              <w:rPr>
                <w:b/>
                <w:u w:val="single"/>
              </w:rPr>
              <w:t>In TS 38.214</w:t>
            </w:r>
            <w:r w:rsidR="00AD0767">
              <w:rPr>
                <w:b/>
                <w:u w:val="single"/>
              </w:rPr>
              <w:t xml:space="preserve">, </w:t>
            </w:r>
            <w:r w:rsidRPr="000C4FE8">
              <w:rPr>
                <w:u w:val="single"/>
              </w:rPr>
              <w:t xml:space="preserve">Section 6.2.1 UE sounding procedure </w:t>
            </w:r>
          </w:p>
          <w:p w14:paraId="6757CCA3" w14:textId="77777777" w:rsidR="000C4FE8" w:rsidRPr="000C4FE8" w:rsidRDefault="000C4FE8" w:rsidP="00C54873">
            <w:pPr>
              <w:rPr>
                <w:sz w:val="20"/>
              </w:rPr>
            </w:pPr>
            <w:r w:rsidRPr="000C4FE8">
              <w:rPr>
                <w:sz w:val="20"/>
              </w:rPr>
              <w:t>…</w:t>
            </w:r>
          </w:p>
          <w:p w14:paraId="2E5281DA" w14:textId="77777777" w:rsidR="000C4FE8" w:rsidRPr="000C4FE8" w:rsidRDefault="000C4FE8" w:rsidP="000C4FE8">
            <w:pPr>
              <w:pStyle w:val="ListParagraph"/>
              <w:numPr>
                <w:ilvl w:val="0"/>
                <w:numId w:val="48"/>
              </w:numPr>
              <w:ind w:leftChars="0"/>
              <w:rPr>
                <w:rFonts w:eastAsia="Times New Roman"/>
                <w:sz w:val="20"/>
                <w:lang w:val="en-US"/>
              </w:rPr>
            </w:pPr>
            <w:r w:rsidRPr="000C4FE8">
              <w:rPr>
                <w:rFonts w:eastAsia="Times New Roman"/>
                <w:sz w:val="20"/>
                <w:lang w:val="en-US"/>
              </w:rPr>
              <w:t xml:space="preserve">if the UE is configured with the higher layer parameter </w:t>
            </w:r>
            <w:r w:rsidRPr="000C4FE8">
              <w:rPr>
                <w:rFonts w:eastAsia="Times New Roman"/>
                <w:i/>
                <w:sz w:val="20"/>
              </w:rPr>
              <w:t>SRS-SpatialRelationInfo</w:t>
            </w:r>
            <w:r w:rsidRPr="000C4FE8">
              <w:rPr>
                <w:rFonts w:eastAsia="Times New Roman"/>
                <w:i/>
                <w:sz w:val="20"/>
                <w:lang w:val="en-US"/>
              </w:rPr>
              <w:t xml:space="preserve"> </w:t>
            </w:r>
            <w:r w:rsidRPr="000C4FE8">
              <w:rPr>
                <w:rFonts w:eastAsia="Times New Roman"/>
                <w:sz w:val="20"/>
                <w:lang w:val="en-US"/>
              </w:rPr>
              <w:t xml:space="preserve">set to 'SSB/PBCH', the UE shall transmit the SRS resource with the same spatial domain transmission filter used for the reception of the SSB/PBCH, if the higher layer parameter </w:t>
            </w:r>
            <w:r w:rsidRPr="000C4FE8">
              <w:rPr>
                <w:rFonts w:eastAsia="Times New Roman"/>
                <w:i/>
                <w:sz w:val="20"/>
              </w:rPr>
              <w:t xml:space="preserve">SRS-SpatialRelationInfo </w:t>
            </w:r>
            <w:r w:rsidRPr="000C4FE8">
              <w:rPr>
                <w:rFonts w:eastAsia="Times New Roman"/>
                <w:sz w:val="20"/>
              </w:rPr>
              <w:t>is</w:t>
            </w:r>
            <w:r w:rsidRPr="000C4FE8">
              <w:rPr>
                <w:rFonts w:eastAsia="Times New Roman"/>
                <w:i/>
                <w:sz w:val="20"/>
                <w:lang w:val="en-US"/>
              </w:rPr>
              <w:t xml:space="preserve"> </w:t>
            </w:r>
            <w:r w:rsidRPr="000C4FE8">
              <w:rPr>
                <w:rFonts w:eastAsia="Times New Roman"/>
                <w:sz w:val="20"/>
                <w:lang w:val="en-US"/>
              </w:rPr>
              <w:t>set to 'CSI-RS', the UE shall transmit the SRS resource with the same spatial domain transmission filter used for the reception of the periodic CSI-RS or of the semi-persistent CSI-RS, or of the aperiodidc CSI-RS. If the higher layer parameter SRS-</w:t>
            </w:r>
            <w:r w:rsidRPr="000C4FE8">
              <w:rPr>
                <w:rFonts w:eastAsia="Times New Roman"/>
                <w:i/>
                <w:sz w:val="20"/>
                <w:lang w:val="en-US"/>
              </w:rPr>
              <w:t>SpatialRelationInfo</w:t>
            </w:r>
            <w:r w:rsidRPr="000C4FE8">
              <w:rPr>
                <w:rFonts w:eastAsia="Times New Roman"/>
                <w:sz w:val="20"/>
                <w:lang w:val="en-US"/>
              </w:rPr>
              <w:t xml:space="preserve"> is set to 'SRS', the UE shall transmit the SRS resource with the same spatial domain transmission filter used for the transmission of the periodic SRS or of the semi-persistent SRS or of the aperiodic SRS.</w:t>
            </w:r>
          </w:p>
          <w:p w14:paraId="2E4C4C9B" w14:textId="77777777" w:rsidR="000C4FE8" w:rsidRPr="000C4FE8" w:rsidRDefault="000C4FE8" w:rsidP="00C54873">
            <w:pPr>
              <w:pStyle w:val="0Maintext"/>
              <w:ind w:firstLine="0"/>
              <w:rPr>
                <w:color w:val="FF0000"/>
                <w:lang w:eastAsia="ko-KR"/>
              </w:rPr>
            </w:pPr>
            <w:r w:rsidRPr="000C4FE8">
              <w:rPr>
                <w:color w:val="FF0000"/>
                <w:lang w:eastAsia="ko-KR"/>
              </w:rPr>
              <w:t xml:space="preserve">For one SRS resource set configured with higher layer parameter </w:t>
            </w:r>
            <w:r w:rsidRPr="000C4FE8">
              <w:rPr>
                <w:i/>
                <w:color w:val="FF0000"/>
                <w:lang w:eastAsia="ko-KR"/>
              </w:rPr>
              <w:t>SRS-SetUse</w:t>
            </w:r>
            <w:r w:rsidRPr="000C4FE8">
              <w:rPr>
                <w:color w:val="FF0000"/>
                <w:lang w:eastAsia="ko-KR"/>
              </w:rPr>
              <w:t xml:space="preserve"> = “</w:t>
            </w:r>
            <w:r w:rsidRPr="000C4FE8">
              <w:rPr>
                <w:i/>
                <w:color w:val="FF0000"/>
                <w:lang w:eastAsia="ko-KR"/>
              </w:rPr>
              <w:t>BeamManagement</w:t>
            </w:r>
            <w:r w:rsidRPr="000C4FE8">
              <w:rPr>
                <w:color w:val="FF0000"/>
                <w:lang w:eastAsia="ko-KR"/>
              </w:rPr>
              <w:t>”:</w:t>
            </w:r>
          </w:p>
          <w:p w14:paraId="4023A9EE" w14:textId="77777777" w:rsidR="000C4FE8" w:rsidRPr="000C4FE8" w:rsidRDefault="000C4FE8" w:rsidP="000C4FE8">
            <w:pPr>
              <w:pStyle w:val="Style1"/>
              <w:numPr>
                <w:ilvl w:val="0"/>
                <w:numId w:val="47"/>
              </w:numPr>
              <w:spacing w:line="264" w:lineRule="auto"/>
              <w:rPr>
                <w:color w:val="FF0000"/>
              </w:rPr>
            </w:pPr>
            <w:r w:rsidRPr="000C4FE8">
              <w:rPr>
                <w:color w:val="FF0000"/>
                <w:lang w:eastAsia="ko-KR"/>
              </w:rPr>
              <w:t xml:space="preserve">If none of the SRS resources are configured with higher layer parameter </w:t>
            </w:r>
            <w:r w:rsidRPr="000C4FE8">
              <w:rPr>
                <w:i/>
                <w:color w:val="FF0000"/>
                <w:lang w:eastAsia="ko-KR"/>
              </w:rPr>
              <w:t>SRS-SpatialRelationInfo</w:t>
            </w:r>
            <w:r w:rsidRPr="000C4FE8">
              <w:rPr>
                <w:color w:val="FF0000"/>
                <w:lang w:eastAsia="ko-KR"/>
              </w:rPr>
              <w:t>, the UE shall transmit those SRS resources with different spatial domain transmission filters.</w:t>
            </w:r>
          </w:p>
          <w:p w14:paraId="333ADE36" w14:textId="77777777" w:rsidR="000C4FE8" w:rsidRPr="000C4FE8" w:rsidRDefault="000C4FE8" w:rsidP="000C4FE8">
            <w:pPr>
              <w:pStyle w:val="Style1"/>
              <w:numPr>
                <w:ilvl w:val="0"/>
                <w:numId w:val="47"/>
              </w:numPr>
              <w:spacing w:line="264" w:lineRule="auto"/>
              <w:rPr>
                <w:color w:val="FF0000"/>
              </w:rPr>
            </w:pPr>
            <w:r w:rsidRPr="000C4FE8">
              <w:rPr>
                <w:color w:val="FF0000"/>
                <w:lang w:eastAsia="ko-KR"/>
              </w:rPr>
              <w:t xml:space="preserve">If a subset of the SRS resources are configured with higher layer parameters </w:t>
            </w:r>
            <w:r w:rsidRPr="000C4FE8">
              <w:rPr>
                <w:i/>
                <w:color w:val="FF0000"/>
                <w:lang w:eastAsia="ko-KR"/>
              </w:rPr>
              <w:t>SRS-SpatialRelationInfo</w:t>
            </w:r>
            <w:r w:rsidRPr="000C4FE8">
              <w:rPr>
                <w:color w:val="FF0000"/>
                <w:lang w:eastAsia="ko-KR"/>
              </w:rPr>
              <w:t xml:space="preserve"> and the others are not, the UE shall transmit the SRS resources without being configured with higher layer parameter </w:t>
            </w:r>
            <w:r w:rsidRPr="000C4FE8">
              <w:rPr>
                <w:i/>
                <w:color w:val="FF0000"/>
                <w:lang w:eastAsia="ko-KR"/>
              </w:rPr>
              <w:lastRenderedPageBreak/>
              <w:t>SRS-SpatialRelationInfo</w:t>
            </w:r>
            <w:r w:rsidRPr="000C4FE8">
              <w:rPr>
                <w:color w:val="FF0000"/>
                <w:lang w:eastAsia="ko-KR"/>
              </w:rPr>
              <w:t xml:space="preserve"> with spatial domain transmission filters other than the spatial domain transmission filters applied to those SRS resources configured with higher layer parameter </w:t>
            </w:r>
            <w:r w:rsidRPr="000C4FE8">
              <w:rPr>
                <w:i/>
                <w:color w:val="FF0000"/>
                <w:lang w:eastAsia="ko-KR"/>
              </w:rPr>
              <w:t>SRS-SpatialRelationInfo</w:t>
            </w:r>
            <w:r w:rsidRPr="000C4FE8">
              <w:rPr>
                <w:color w:val="FF0000"/>
                <w:lang w:eastAsia="ko-KR"/>
              </w:rPr>
              <w:t>.</w:t>
            </w:r>
          </w:p>
          <w:p w14:paraId="746B93C8" w14:textId="77777777" w:rsidR="000C4FE8" w:rsidRPr="000C4FE8" w:rsidRDefault="000C4FE8" w:rsidP="00C54873">
            <w:pPr>
              <w:rPr>
                <w:sz w:val="20"/>
              </w:rPr>
            </w:pPr>
            <w:r w:rsidRPr="000C4FE8">
              <w:rPr>
                <w:sz w:val="20"/>
              </w:rPr>
              <w:t>The 2-bit SRS request field [5 TS38.212] in DCI format 0-0, 0-1, 1-0, 1-1, 2-2 indicates the triggered SRS resource set given in Table 6.2.1-1.</w:t>
            </w:r>
          </w:p>
          <w:p w14:paraId="5E115B83" w14:textId="77777777" w:rsidR="000C4FE8" w:rsidRPr="000C4FE8" w:rsidRDefault="000C4FE8" w:rsidP="00C54873">
            <w:pPr>
              <w:rPr>
                <w:sz w:val="20"/>
              </w:rPr>
            </w:pPr>
            <w:r w:rsidRPr="000C4FE8">
              <w:rPr>
                <w:sz w:val="20"/>
              </w:rPr>
              <w:t>…</w:t>
            </w:r>
          </w:p>
        </w:tc>
      </w:tr>
    </w:tbl>
    <w:p w14:paraId="5F15E75A" w14:textId="77777777" w:rsidR="004777BD" w:rsidRDefault="004777BD" w:rsidP="004777BD">
      <w:pPr>
        <w:pStyle w:val="0Maintext"/>
      </w:pPr>
    </w:p>
    <w:p w14:paraId="6AA6C823" w14:textId="596D856E" w:rsidR="003D3E2E" w:rsidRPr="00B25B26" w:rsidRDefault="003D3E2E" w:rsidP="00FE210A">
      <w:pPr>
        <w:pStyle w:val="Heading1"/>
        <w:jc w:val="both"/>
      </w:pPr>
      <w:r w:rsidRPr="00B25B26">
        <w:rPr>
          <w:rFonts w:hint="eastAsia"/>
        </w:rPr>
        <w:t>Conclusions</w:t>
      </w:r>
    </w:p>
    <w:p w14:paraId="18021837" w14:textId="45F6207E" w:rsidR="00106779" w:rsidRDefault="00561208" w:rsidP="00C3426D">
      <w:pPr>
        <w:pStyle w:val="0Maintext"/>
        <w:rPr>
          <w:lang w:eastAsia="ko-KR"/>
        </w:rPr>
      </w:pPr>
      <w:r>
        <w:rPr>
          <w:lang w:eastAsia="ko-KR"/>
        </w:rPr>
        <w:t xml:space="preserve">In this contribution, </w:t>
      </w:r>
      <w:r w:rsidR="0030041D">
        <w:rPr>
          <w:lang w:eastAsia="ko-KR"/>
        </w:rPr>
        <w:t>a few issues</w:t>
      </w:r>
      <w:r w:rsidR="0071694E">
        <w:rPr>
          <w:lang w:eastAsia="ko-KR"/>
        </w:rPr>
        <w:t xml:space="preserve"> </w:t>
      </w:r>
      <w:r w:rsidR="0030041D">
        <w:rPr>
          <w:lang w:eastAsia="ko-KR"/>
        </w:rPr>
        <w:t>on</w:t>
      </w:r>
      <w:r w:rsidR="0071694E">
        <w:rPr>
          <w:lang w:eastAsia="ko-KR"/>
        </w:rPr>
        <w:t xml:space="preserve"> </w:t>
      </w:r>
      <w:r w:rsidR="0030041D">
        <w:rPr>
          <w:lang w:eastAsia="ko-KR"/>
        </w:rPr>
        <w:t>beam reporting, beam indication and UL beam management</w:t>
      </w:r>
      <w:r>
        <w:rPr>
          <w:lang w:eastAsia="ko-KR"/>
        </w:rPr>
        <w:t xml:space="preserve">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0D5173F9" w14:textId="77777777" w:rsidR="000B136D" w:rsidRDefault="000B136D" w:rsidP="000B136D">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034D1C">
        <w:rPr>
          <w:i/>
        </w:rPr>
        <w:t xml:space="preserve">After the RRC configuration of </w:t>
      </w:r>
      <w:r w:rsidRPr="00034D1C">
        <w:rPr>
          <w:i/>
          <w:lang w:eastAsia="ko-KR"/>
        </w:rPr>
        <w:t xml:space="preserve">PUCCH-SpatialRelationInfo with multiple RSs and before </w:t>
      </w:r>
      <w:r w:rsidRPr="00034D1C">
        <w:rPr>
          <w:i/>
        </w:rPr>
        <w:t>MAC-CE selection, the UE shall apply the Tx beam</w:t>
      </w:r>
      <w:r>
        <w:rPr>
          <w:i/>
        </w:rPr>
        <w:t>:</w:t>
      </w:r>
    </w:p>
    <w:p w14:paraId="08DADE1E" w14:textId="34811ECC" w:rsidR="000B136D" w:rsidRDefault="000B136D" w:rsidP="000B136D">
      <w:pPr>
        <w:pStyle w:val="Style1"/>
        <w:numPr>
          <w:ilvl w:val="0"/>
          <w:numId w:val="60"/>
        </w:numPr>
        <w:rPr>
          <w:i/>
        </w:rPr>
      </w:pPr>
      <w:r>
        <w:rPr>
          <w:i/>
        </w:rPr>
        <w:t xml:space="preserve">The </w:t>
      </w:r>
      <w:r w:rsidR="0042211C">
        <w:rPr>
          <w:i/>
        </w:rPr>
        <w:t>T</w:t>
      </w:r>
      <w:r>
        <w:rPr>
          <w:i/>
        </w:rPr>
        <w:t>x beam used</w:t>
      </w:r>
      <w:r w:rsidRPr="00034D1C">
        <w:rPr>
          <w:i/>
        </w:rPr>
        <w:t xml:space="preserve"> to transmit msg3 in RACH for the PUCCH</w:t>
      </w:r>
      <w:r>
        <w:rPr>
          <w:i/>
        </w:rPr>
        <w:t xml:space="preserve"> for the case of RRC initial configuration </w:t>
      </w:r>
    </w:p>
    <w:p w14:paraId="4F87E363" w14:textId="77777777" w:rsidR="000B136D" w:rsidRPr="00034D1C" w:rsidRDefault="000B136D" w:rsidP="000B136D">
      <w:pPr>
        <w:pStyle w:val="Style1"/>
        <w:numPr>
          <w:ilvl w:val="0"/>
          <w:numId w:val="60"/>
        </w:numPr>
        <w:rPr>
          <w:i/>
        </w:rPr>
      </w:pPr>
      <w:r>
        <w:rPr>
          <w:i/>
        </w:rPr>
        <w:t>The most recent activated Tx beam for the case of RRC re-configuration.</w:t>
      </w:r>
    </w:p>
    <w:p w14:paraId="2EA687C4" w14:textId="77777777" w:rsidR="00AF58DE" w:rsidRPr="0031380F" w:rsidRDefault="00AF58DE" w:rsidP="00AF58DE">
      <w:pPr>
        <w:pStyle w:val="Style1"/>
        <w:ind w:firstLine="0"/>
        <w:rPr>
          <w:i/>
        </w:rPr>
      </w:pPr>
      <w:r w:rsidRPr="0031380F">
        <w:rPr>
          <w:b/>
          <w:u w:val="single"/>
        </w:rPr>
        <w:t>Proposal</w:t>
      </w:r>
      <w:r w:rsidRPr="0031380F">
        <w:rPr>
          <w:rFonts w:hint="eastAsia"/>
          <w:b/>
          <w:u w:val="single"/>
        </w:rPr>
        <w:t xml:space="preserve"> </w:t>
      </w:r>
      <w:r w:rsidRPr="0031380F">
        <w:rPr>
          <w:b/>
          <w:u w:val="single"/>
        </w:rPr>
        <w:t>2</w:t>
      </w:r>
      <w:r w:rsidRPr="0031380F">
        <w:t xml:space="preserve">: </w:t>
      </w:r>
      <w:r w:rsidRPr="0033019D">
        <w:rPr>
          <w:i/>
        </w:rPr>
        <w:t>For unicast PDSCH scheduled by CORESET#0, support mechanism that enable gNB and UE be aware of the choice of ‘best’ SSB.</w:t>
      </w:r>
      <w:r w:rsidRPr="0031380F">
        <w:rPr>
          <w:i/>
        </w:rPr>
        <w:t xml:space="preserve"> </w:t>
      </w:r>
    </w:p>
    <w:p w14:paraId="0A780170" w14:textId="4CA7EA99" w:rsidR="0073766D" w:rsidRDefault="0073766D" w:rsidP="0073766D">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sidR="004729A4">
        <w:rPr>
          <w:b/>
          <w:bCs/>
          <w:iCs/>
          <w:szCs w:val="22"/>
          <w:u w:val="single"/>
          <w:lang w:eastAsia="ko-KR"/>
        </w:rPr>
        <w:t>3</w:t>
      </w:r>
      <w:r w:rsidRPr="004C0324">
        <w:rPr>
          <w:b/>
          <w:bCs/>
          <w:i/>
          <w:iCs/>
          <w:szCs w:val="22"/>
        </w:rPr>
        <w:t>:</w:t>
      </w:r>
      <w:r w:rsidRPr="004C0324">
        <w:rPr>
          <w:rFonts w:hint="eastAsia"/>
          <w:b/>
          <w:i/>
          <w:szCs w:val="22"/>
          <w:lang w:eastAsia="ko-KR"/>
        </w:rPr>
        <w:t xml:space="preserve"> </w:t>
      </w:r>
      <w:r w:rsidRPr="00E52514">
        <w:rPr>
          <w:i/>
          <w:szCs w:val="22"/>
          <w:lang w:eastAsia="ko-KR"/>
        </w:rPr>
        <w:t>NR support</w:t>
      </w:r>
      <w:r>
        <w:rPr>
          <w:i/>
          <w:szCs w:val="22"/>
          <w:lang w:eastAsia="ko-KR"/>
        </w:rPr>
        <w:t>s new values for ReportQuantity set to ‘CRI/Joint-RSRP’ or ‘SSBRI/Joint-RSRP’ to configure UE with joint CSI-RS and SS/PBCH measurement.</w:t>
      </w:r>
      <w:r w:rsidRPr="00E52514">
        <w:rPr>
          <w:i/>
          <w:szCs w:val="22"/>
          <w:lang w:eastAsia="ko-KR"/>
        </w:rPr>
        <w:t xml:space="preserve"> </w:t>
      </w:r>
      <w:r>
        <w:rPr>
          <w:i/>
          <w:szCs w:val="22"/>
          <w:lang w:eastAsia="ko-KR"/>
        </w:rPr>
        <w:t>When configured, the UE shall jointly measure L1-RSRP with CSI-RS and SS/PBCH block that are on the same OFDM symbols and spatially QCLed.</w:t>
      </w:r>
    </w:p>
    <w:p w14:paraId="4F9C961C" w14:textId="05C8D431" w:rsidR="007A6A84" w:rsidRDefault="007A6A84" w:rsidP="007A6A84">
      <w:pPr>
        <w:pStyle w:val="0Maintext"/>
        <w:spacing w:after="0" w:afterAutospacing="0"/>
        <w:ind w:firstLine="0"/>
        <w:rPr>
          <w:i/>
          <w:szCs w:val="22"/>
          <w:lang w:eastAsia="ko-KR"/>
        </w:rPr>
      </w:pPr>
      <w:r w:rsidRPr="003834E3">
        <w:rPr>
          <w:b/>
          <w:u w:val="single"/>
        </w:rPr>
        <w:t>Proposal</w:t>
      </w:r>
      <w:r w:rsidRPr="003834E3">
        <w:rPr>
          <w:rFonts w:hint="eastAsia"/>
          <w:b/>
          <w:bCs/>
          <w:iCs/>
          <w:szCs w:val="22"/>
          <w:u w:val="single"/>
          <w:lang w:eastAsia="ko-KR"/>
        </w:rPr>
        <w:t xml:space="preserve"> </w:t>
      </w:r>
      <w:r w:rsidR="004729A4">
        <w:rPr>
          <w:b/>
          <w:bCs/>
          <w:iCs/>
          <w:szCs w:val="22"/>
          <w:u w:val="single"/>
          <w:lang w:eastAsia="ko-KR"/>
        </w:rPr>
        <w:t>4</w:t>
      </w:r>
      <w:r w:rsidRPr="004C0324">
        <w:rPr>
          <w:b/>
          <w:bCs/>
          <w:i/>
          <w:iCs/>
          <w:szCs w:val="22"/>
        </w:rPr>
        <w:t>:</w:t>
      </w:r>
      <w:r w:rsidRPr="004C0324">
        <w:rPr>
          <w:rFonts w:hint="eastAsia"/>
          <w:b/>
          <w:i/>
          <w:szCs w:val="22"/>
          <w:lang w:eastAsia="ko-KR"/>
        </w:rPr>
        <w:t xml:space="preserve"> </w:t>
      </w:r>
      <w:r>
        <w:rPr>
          <w:i/>
          <w:szCs w:val="22"/>
          <w:lang w:eastAsia="ko-KR"/>
        </w:rPr>
        <w:t>For L1-RSRP report, support the following specification:</w:t>
      </w:r>
    </w:p>
    <w:p w14:paraId="45379DA4" w14:textId="083812FA" w:rsidR="007A6A84" w:rsidRDefault="007A6A84" w:rsidP="007A6A84">
      <w:pPr>
        <w:pStyle w:val="0Maintext"/>
        <w:numPr>
          <w:ilvl w:val="0"/>
          <w:numId w:val="58"/>
        </w:numPr>
        <w:rPr>
          <w:i/>
          <w:szCs w:val="22"/>
          <w:lang w:eastAsia="ko-KR"/>
        </w:rPr>
      </w:pPr>
      <w:r>
        <w:rPr>
          <w:i/>
          <w:szCs w:val="22"/>
          <w:lang w:eastAsia="ko-KR"/>
        </w:rPr>
        <w:t xml:space="preserve">When the largest L1-RSRP is larger than the </w:t>
      </w:r>
      <w:r w:rsidR="0030242D">
        <w:rPr>
          <w:i/>
          <w:szCs w:val="22"/>
          <w:lang w:eastAsia="ko-KR"/>
        </w:rPr>
        <w:t>largest</w:t>
      </w:r>
      <w:r>
        <w:rPr>
          <w:i/>
          <w:szCs w:val="22"/>
          <w:lang w:eastAsia="ko-KR"/>
        </w:rPr>
        <w:t xml:space="preserve"> value of 7-bit </w:t>
      </w:r>
      <w:r w:rsidR="0030242D">
        <w:rPr>
          <w:i/>
          <w:szCs w:val="22"/>
          <w:lang w:eastAsia="ko-KR"/>
        </w:rPr>
        <w:t xml:space="preserve">RSRP </w:t>
      </w:r>
      <w:r>
        <w:rPr>
          <w:i/>
          <w:szCs w:val="22"/>
          <w:lang w:eastAsia="ko-KR"/>
        </w:rPr>
        <w:t xml:space="preserve">field, the UE shall use the </w:t>
      </w:r>
      <w:r w:rsidR="0030242D">
        <w:rPr>
          <w:i/>
          <w:szCs w:val="22"/>
          <w:lang w:eastAsia="ko-KR"/>
        </w:rPr>
        <w:t>largest</w:t>
      </w:r>
      <w:r>
        <w:rPr>
          <w:i/>
          <w:szCs w:val="22"/>
          <w:lang w:eastAsia="ko-KR"/>
        </w:rPr>
        <w:t xml:space="preserve"> value of 7-bit as the reference for differential L1-RSRP calculation.</w:t>
      </w:r>
    </w:p>
    <w:p w14:paraId="01A784E2" w14:textId="76453C41" w:rsidR="007A6A84" w:rsidRDefault="00480C82" w:rsidP="007A6A84">
      <w:pPr>
        <w:pStyle w:val="0Maintext"/>
        <w:numPr>
          <w:ilvl w:val="0"/>
          <w:numId w:val="58"/>
        </w:numPr>
        <w:rPr>
          <w:i/>
          <w:szCs w:val="22"/>
          <w:lang w:eastAsia="ko-KR"/>
        </w:rPr>
      </w:pPr>
      <w:r>
        <w:rPr>
          <w:i/>
          <w:szCs w:val="22"/>
          <w:lang w:eastAsia="ko-KR"/>
        </w:rPr>
        <w:t>If</w:t>
      </w:r>
      <w:r w:rsidR="007A6A84">
        <w:rPr>
          <w:i/>
          <w:szCs w:val="22"/>
          <w:lang w:eastAsia="ko-KR"/>
        </w:rPr>
        <w:t xml:space="preserve"> the actual L1-RSRP of one Tx beam is also larger than the </w:t>
      </w:r>
      <w:r w:rsidR="0030242D">
        <w:rPr>
          <w:i/>
          <w:szCs w:val="22"/>
          <w:lang w:eastAsia="ko-KR"/>
        </w:rPr>
        <w:t>largest</w:t>
      </w:r>
      <w:r w:rsidR="007A6A84">
        <w:rPr>
          <w:i/>
          <w:szCs w:val="22"/>
          <w:lang w:eastAsia="ko-KR"/>
        </w:rPr>
        <w:t xml:space="preserve"> value of 7-bit </w:t>
      </w:r>
      <w:r w:rsidR="0030242D">
        <w:rPr>
          <w:i/>
          <w:szCs w:val="22"/>
          <w:lang w:eastAsia="ko-KR"/>
        </w:rPr>
        <w:t xml:space="preserve">RSRP </w:t>
      </w:r>
      <w:r w:rsidR="007A6A84">
        <w:rPr>
          <w:i/>
          <w:szCs w:val="22"/>
          <w:lang w:eastAsia="ko-KR"/>
        </w:rPr>
        <w:t>field, the UE shall report a special value (e.g., 1111) in its 4-bit filed to indicate that.</w:t>
      </w:r>
    </w:p>
    <w:p w14:paraId="5217E993" w14:textId="67C3767D" w:rsidR="000A1CF5" w:rsidRPr="0091102C" w:rsidRDefault="00AE7129" w:rsidP="000A1CF5">
      <w:pPr>
        <w:pStyle w:val="0Maintext"/>
        <w:ind w:firstLine="0"/>
        <w:rPr>
          <w:i/>
          <w:lang w:val="en-US"/>
        </w:rPr>
      </w:pPr>
      <w:r w:rsidRPr="00EE7E21">
        <w:rPr>
          <w:b/>
          <w:u w:val="single"/>
        </w:rPr>
        <w:t>Proposal</w:t>
      </w:r>
      <w:r w:rsidRPr="00EE7E21">
        <w:rPr>
          <w:b/>
          <w:bCs/>
          <w:iCs/>
          <w:szCs w:val="22"/>
          <w:u w:val="single"/>
          <w:lang w:eastAsia="ko-KR"/>
        </w:rPr>
        <w:t xml:space="preserve"> </w:t>
      </w:r>
      <w:r w:rsidR="004729A4">
        <w:rPr>
          <w:b/>
          <w:bCs/>
          <w:iCs/>
          <w:szCs w:val="22"/>
          <w:u w:val="single"/>
          <w:lang w:eastAsia="ko-KR"/>
        </w:rPr>
        <w:t>5</w:t>
      </w:r>
      <w:r w:rsidRPr="00EE7E21">
        <w:rPr>
          <w:b/>
          <w:bCs/>
          <w:i/>
          <w:iCs/>
          <w:szCs w:val="22"/>
        </w:rPr>
        <w:t>:</w:t>
      </w:r>
      <w:r w:rsidR="000A1CF5" w:rsidRPr="00493B97">
        <w:rPr>
          <w:b/>
          <w:bCs/>
          <w:i/>
          <w:iCs/>
          <w:szCs w:val="22"/>
        </w:rPr>
        <w:t xml:space="preserve"> </w:t>
      </w:r>
      <w:r w:rsidR="000A1CF5" w:rsidRPr="00493B97">
        <w:rPr>
          <w:i/>
          <w:lang w:val="en-US"/>
        </w:rPr>
        <w:t>If</w:t>
      </w:r>
      <w:r w:rsidR="000A1CF5" w:rsidRPr="000A1CF5">
        <w:rPr>
          <w:i/>
          <w:lang w:val="en-US"/>
        </w:rPr>
        <w:t xml:space="preserve"> an aperiodic beam report collides with an aperiodic CSI report, then both reports</w:t>
      </w:r>
      <w:r w:rsidR="000A1CF5" w:rsidRPr="0091102C">
        <w:rPr>
          <w:i/>
          <w:lang w:val="en-US"/>
        </w:rPr>
        <w:t xml:space="preserve"> are multiplexed</w:t>
      </w:r>
      <w:r w:rsidR="000A1CF5">
        <w:rPr>
          <w:i/>
          <w:lang w:val="en-US"/>
        </w:rPr>
        <w:t xml:space="preserve"> and reported</w:t>
      </w:r>
      <w:r w:rsidR="000A1CF5" w:rsidRPr="000A1CF5">
        <w:rPr>
          <w:i/>
          <w:lang w:val="en-US"/>
        </w:rPr>
        <w:t>.</w:t>
      </w:r>
    </w:p>
    <w:p w14:paraId="178FF32E" w14:textId="76968C2B" w:rsidR="00CE3869" w:rsidRPr="00A72F04" w:rsidRDefault="00CE3869" w:rsidP="00CE3869">
      <w:pPr>
        <w:pStyle w:val="0Maintext"/>
        <w:ind w:firstLine="0"/>
        <w:rPr>
          <w:i/>
        </w:rPr>
      </w:pPr>
      <w:r w:rsidRPr="008E74BC">
        <w:rPr>
          <w:b/>
          <w:bCs/>
          <w:iCs/>
          <w:u w:val="single"/>
        </w:rPr>
        <w:t>Proposal</w:t>
      </w:r>
      <w:r w:rsidRPr="008E74BC">
        <w:rPr>
          <w:rFonts w:hint="eastAsia"/>
          <w:b/>
          <w:bCs/>
          <w:iCs/>
          <w:u w:val="single"/>
          <w:lang w:eastAsia="ko-KR"/>
        </w:rPr>
        <w:t xml:space="preserve"> </w:t>
      </w:r>
      <w:r w:rsidR="004729A4">
        <w:rPr>
          <w:b/>
          <w:bCs/>
          <w:iCs/>
          <w:u w:val="single"/>
          <w:lang w:eastAsia="ko-KR"/>
        </w:rPr>
        <w:t>6</w:t>
      </w:r>
      <w:r w:rsidRPr="008E74BC">
        <w:rPr>
          <w:b/>
          <w:bCs/>
          <w:iCs/>
        </w:rPr>
        <w:t>:</w:t>
      </w:r>
      <w:r w:rsidRPr="008E74BC">
        <w:rPr>
          <w:rFonts w:hint="eastAsia"/>
          <w:b/>
          <w:lang w:eastAsia="ko-KR"/>
        </w:rPr>
        <w:t xml:space="preserve"> </w:t>
      </w:r>
      <w:r w:rsidRPr="00A72F04">
        <w:rPr>
          <w:i/>
          <w:lang w:eastAsia="ko-KR"/>
        </w:rPr>
        <w:t xml:space="preserve">For CSI-RS resource set with </w:t>
      </w:r>
      <w:r w:rsidRPr="00A72F04">
        <w:rPr>
          <w:i/>
        </w:rPr>
        <w:t>CSI-RS-</w:t>
      </w:r>
      <w:r w:rsidRPr="00A72F04">
        <w:rPr>
          <w:i/>
          <w:lang w:val="en-US" w:eastAsia="ja-JP"/>
        </w:rPr>
        <w:t>ResourceRep set to '</w:t>
      </w:r>
      <w:r w:rsidRPr="00A72F04">
        <w:rPr>
          <w:i/>
        </w:rPr>
        <w:t>ON'</w:t>
      </w:r>
      <w:r w:rsidRPr="00A72F04">
        <w:rPr>
          <w:i/>
          <w:lang w:eastAsia="ko-KR"/>
        </w:rPr>
        <w:t xml:space="preserve">, the UE </w:t>
      </w:r>
      <w:r>
        <w:rPr>
          <w:i/>
          <w:lang w:eastAsia="ko-KR"/>
        </w:rPr>
        <w:t xml:space="preserve">does not expect trigger time offset to be less than </w:t>
      </w:r>
      <w:r w:rsidRPr="00716D05">
        <w:rPr>
          <w:i/>
          <w:color w:val="000000"/>
        </w:rPr>
        <w:t>Threshold-Sched-Offset</w:t>
      </w:r>
      <w:r w:rsidRPr="00A72F04">
        <w:rPr>
          <w:i/>
          <w:lang w:eastAsia="ko-KR"/>
        </w:rPr>
        <w:t xml:space="preserve">. For CSI-RS resource </w:t>
      </w:r>
      <w:r>
        <w:rPr>
          <w:i/>
          <w:lang w:eastAsia="ko-KR"/>
        </w:rPr>
        <w:t xml:space="preserve">configured with ‘QCL-TypeD’, </w:t>
      </w:r>
      <w:r w:rsidRPr="00A72F04">
        <w:rPr>
          <w:i/>
          <w:lang w:eastAsia="ko-KR"/>
        </w:rPr>
        <w:t xml:space="preserve">the UE </w:t>
      </w:r>
      <w:r>
        <w:rPr>
          <w:i/>
          <w:lang w:eastAsia="ko-KR"/>
        </w:rPr>
        <w:t xml:space="preserve">does not expect trigger time offset to be less than </w:t>
      </w:r>
      <w:r w:rsidRPr="00716D05">
        <w:rPr>
          <w:i/>
          <w:color w:val="000000"/>
        </w:rPr>
        <w:t>Threshold-Sched-Offset</w:t>
      </w:r>
      <w:r w:rsidRPr="00A72F04">
        <w:rPr>
          <w:i/>
          <w:lang w:eastAsia="ko-KR"/>
        </w:rPr>
        <w:t xml:space="preserve">. </w:t>
      </w:r>
      <w:r w:rsidRPr="00A72F04">
        <w:rPr>
          <w:i/>
        </w:rPr>
        <w:t xml:space="preserve">  </w:t>
      </w:r>
    </w:p>
    <w:p w14:paraId="35C7AFF5" w14:textId="08D791E2" w:rsidR="00CE3869" w:rsidRPr="00A72F04" w:rsidRDefault="00CE3869" w:rsidP="00CE3869">
      <w:pPr>
        <w:pStyle w:val="0Maintext"/>
        <w:ind w:firstLine="0"/>
        <w:rPr>
          <w:i/>
        </w:rPr>
      </w:pPr>
      <w:r w:rsidRPr="008E74BC">
        <w:rPr>
          <w:b/>
          <w:bCs/>
          <w:iCs/>
          <w:u w:val="single"/>
        </w:rPr>
        <w:t>Proposal</w:t>
      </w:r>
      <w:r w:rsidRPr="008E74BC">
        <w:rPr>
          <w:rFonts w:hint="eastAsia"/>
          <w:b/>
          <w:bCs/>
          <w:iCs/>
          <w:u w:val="single"/>
          <w:lang w:eastAsia="ko-KR"/>
        </w:rPr>
        <w:t xml:space="preserve"> </w:t>
      </w:r>
      <w:r w:rsidR="004729A4">
        <w:rPr>
          <w:b/>
          <w:bCs/>
          <w:iCs/>
          <w:u w:val="single"/>
          <w:lang w:eastAsia="ko-KR"/>
        </w:rPr>
        <w:t>7</w:t>
      </w:r>
      <w:r w:rsidRPr="008E74BC">
        <w:rPr>
          <w:b/>
          <w:bCs/>
          <w:iCs/>
        </w:rPr>
        <w:t>:</w:t>
      </w:r>
      <w:r w:rsidRPr="008E74BC">
        <w:rPr>
          <w:rFonts w:hint="eastAsia"/>
          <w:b/>
          <w:lang w:eastAsia="ko-KR"/>
        </w:rPr>
        <w:t xml:space="preserve"> </w:t>
      </w:r>
      <w:r w:rsidRPr="00A72F04">
        <w:rPr>
          <w:i/>
          <w:lang w:eastAsia="ko-KR"/>
        </w:rPr>
        <w:t xml:space="preserve">For CSI-RS resource set with </w:t>
      </w:r>
      <w:r w:rsidRPr="00A72F04">
        <w:rPr>
          <w:i/>
        </w:rPr>
        <w:t>CSI-RS-</w:t>
      </w:r>
      <w:r w:rsidRPr="00A72F04">
        <w:rPr>
          <w:i/>
          <w:lang w:val="en-US" w:eastAsia="ja-JP"/>
        </w:rPr>
        <w:t>ResourceRep set to '</w:t>
      </w:r>
      <w:r w:rsidRPr="00A72F04">
        <w:rPr>
          <w:i/>
        </w:rPr>
        <w:t>ON'</w:t>
      </w:r>
      <w:r w:rsidRPr="00A72F04">
        <w:rPr>
          <w:i/>
          <w:lang w:eastAsia="ko-KR"/>
        </w:rPr>
        <w:t xml:space="preserve">, the UE shall be configured with a per-set Spatial QCL for those CSI-RS resources. When any CSI-RS resource in such a set is used as Spatial QCL source, </w:t>
      </w:r>
      <w:r>
        <w:rPr>
          <w:i/>
          <w:lang w:eastAsia="ko-KR"/>
        </w:rPr>
        <w:t xml:space="preserve">a </w:t>
      </w:r>
      <w:r w:rsidRPr="00A72F04">
        <w:rPr>
          <w:i/>
        </w:rPr>
        <w:t>UE</w:t>
      </w:r>
      <w:r w:rsidRPr="00A72F04">
        <w:rPr>
          <w:i/>
          <w:lang w:eastAsia="ko-KR"/>
        </w:rPr>
        <w:t xml:space="preserve"> shall use the same Spatial QCL Rx parameter that </w:t>
      </w:r>
      <w:r>
        <w:rPr>
          <w:i/>
          <w:lang w:eastAsia="ko-KR"/>
        </w:rPr>
        <w:t>is</w:t>
      </w:r>
      <w:r w:rsidRPr="00A72F04">
        <w:rPr>
          <w:i/>
          <w:lang w:eastAsia="ko-KR"/>
        </w:rPr>
        <w:t xml:space="preserve"> obtain</w:t>
      </w:r>
      <w:r>
        <w:rPr>
          <w:i/>
          <w:lang w:eastAsia="ko-KR"/>
        </w:rPr>
        <w:t>ed</w:t>
      </w:r>
      <w:r w:rsidRPr="00A72F04">
        <w:rPr>
          <w:i/>
          <w:lang w:eastAsia="ko-KR"/>
        </w:rPr>
        <w:t xml:space="preserve"> </w:t>
      </w:r>
      <w:r>
        <w:rPr>
          <w:i/>
          <w:lang w:eastAsia="ko-KR"/>
        </w:rPr>
        <w:t>by</w:t>
      </w:r>
      <w:r w:rsidRPr="00A72F04">
        <w:rPr>
          <w:i/>
          <w:lang w:eastAsia="ko-KR"/>
        </w:rPr>
        <w:t xml:space="preserve"> measuring the set of CSI-RS resources. </w:t>
      </w:r>
      <w:r w:rsidRPr="00A72F04">
        <w:rPr>
          <w:i/>
        </w:rPr>
        <w:t xml:space="preserve">  </w:t>
      </w:r>
    </w:p>
    <w:p w14:paraId="53FF2426" w14:textId="2CCD0F53" w:rsidR="0073766D" w:rsidRPr="0031380F" w:rsidRDefault="0073766D" w:rsidP="0073766D">
      <w:pPr>
        <w:pStyle w:val="0Maintext"/>
        <w:ind w:firstLine="0"/>
        <w:rPr>
          <w:i/>
        </w:rPr>
      </w:pPr>
      <w:r w:rsidRPr="008E74BC">
        <w:rPr>
          <w:b/>
          <w:bCs/>
          <w:iCs/>
          <w:u w:val="single"/>
        </w:rPr>
        <w:t>Proposal</w:t>
      </w:r>
      <w:r w:rsidRPr="008E74BC">
        <w:rPr>
          <w:rFonts w:hint="eastAsia"/>
          <w:b/>
          <w:bCs/>
          <w:iCs/>
          <w:u w:val="single"/>
          <w:lang w:eastAsia="ko-KR"/>
        </w:rPr>
        <w:t xml:space="preserve"> </w:t>
      </w:r>
      <w:r w:rsidR="004729A4">
        <w:rPr>
          <w:b/>
          <w:bCs/>
          <w:iCs/>
          <w:u w:val="single"/>
          <w:lang w:eastAsia="ko-KR"/>
        </w:rPr>
        <w:t>8</w:t>
      </w:r>
      <w:r w:rsidRPr="008E74BC">
        <w:rPr>
          <w:b/>
          <w:bCs/>
          <w:iCs/>
        </w:rPr>
        <w:t>:</w:t>
      </w:r>
      <w:r w:rsidRPr="008E74BC">
        <w:rPr>
          <w:rFonts w:hint="eastAsia"/>
          <w:b/>
          <w:lang w:eastAsia="ko-KR"/>
        </w:rPr>
        <w:t xml:space="preserve"> </w:t>
      </w:r>
      <w:r w:rsidRPr="0031380F">
        <w:rPr>
          <w:i/>
          <w:lang w:eastAsia="ko-KR"/>
        </w:rPr>
        <w:t>In one SRS resource set configured with higher layer parameter SRS-SetUse = “BeamManagement”,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5E8DCD0F" w14:textId="63E8CD9F" w:rsidR="0073766D" w:rsidRPr="00507498" w:rsidRDefault="0073766D" w:rsidP="0073766D">
      <w:pPr>
        <w:pStyle w:val="0Maintext"/>
        <w:ind w:firstLine="0"/>
        <w:rPr>
          <w:rFonts w:eastAsia="SimSun"/>
          <w:lang w:val="en-US" w:eastAsia="zh-CN"/>
        </w:rPr>
      </w:pPr>
      <w:r w:rsidRPr="00507498">
        <w:rPr>
          <w:rFonts w:eastAsia="SimSun"/>
          <w:b/>
          <w:u w:val="single"/>
          <w:lang w:val="en-US" w:eastAsia="zh-CN"/>
        </w:rPr>
        <w:t xml:space="preserve">Proposal </w:t>
      </w:r>
      <w:r w:rsidR="004729A4">
        <w:rPr>
          <w:rFonts w:eastAsia="SimSun"/>
          <w:b/>
          <w:u w:val="single"/>
          <w:lang w:val="en-US" w:eastAsia="zh-CN"/>
        </w:rPr>
        <w:t>9</w:t>
      </w:r>
      <w:r>
        <w:rPr>
          <w:rFonts w:eastAsia="SimSun"/>
          <w:lang w:val="en-US" w:eastAsia="zh-CN"/>
        </w:rPr>
        <w:t xml:space="preserve">: </w:t>
      </w:r>
      <w:r>
        <w:rPr>
          <w:rFonts w:eastAsia="SimSun"/>
          <w:i/>
          <w:lang w:val="en-US" w:eastAsia="zh-CN"/>
        </w:rPr>
        <w:t>For a SRS set for UL beam management, a parameter can be configured to indicate the beam sweeping behavior (e.g.,U-3) and a set-level Tx beam direction can be configured</w:t>
      </w:r>
      <w:r w:rsidR="00F07C5D">
        <w:rPr>
          <w:rFonts w:eastAsia="SimSun"/>
          <w:i/>
          <w:lang w:val="en-US" w:eastAsia="zh-CN"/>
        </w:rPr>
        <w:t xml:space="preserve"> to support the function of U-2/U-3.</w:t>
      </w:r>
      <w:r>
        <w:rPr>
          <w:i/>
          <w:szCs w:val="22"/>
        </w:rPr>
        <w:t>.</w:t>
      </w:r>
      <w:r w:rsidRPr="00507498">
        <w:rPr>
          <w:rFonts w:eastAsia="SimSun"/>
          <w:lang w:val="en-US" w:eastAsia="zh-CN"/>
        </w:rPr>
        <w:t xml:space="preserve">  </w:t>
      </w:r>
    </w:p>
    <w:p w14:paraId="7BC8BB8A" w14:textId="31DB7EDA" w:rsidR="0073766D" w:rsidRDefault="0073766D" w:rsidP="0073766D">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Pr>
          <w:b/>
          <w:bCs/>
          <w:iCs/>
          <w:szCs w:val="22"/>
          <w:u w:val="single"/>
          <w:lang w:eastAsia="ko-KR"/>
        </w:rPr>
        <w:t>1</w:t>
      </w:r>
      <w:r w:rsidR="004729A4">
        <w:rPr>
          <w:b/>
          <w:bCs/>
          <w:iCs/>
          <w:szCs w:val="22"/>
          <w:u w:val="single"/>
          <w:lang w:eastAsia="ko-KR"/>
        </w:rPr>
        <w:t>0</w:t>
      </w:r>
      <w:r w:rsidRPr="00AF3CAE">
        <w:rPr>
          <w:b/>
          <w:bCs/>
          <w:i/>
          <w:iCs/>
          <w:szCs w:val="22"/>
        </w:rPr>
        <w:t>:</w:t>
      </w:r>
      <w:r w:rsidRPr="00AF3CAE">
        <w:rPr>
          <w:rFonts w:hint="eastAsia"/>
          <w:b/>
          <w:i/>
          <w:szCs w:val="22"/>
          <w:lang w:eastAsia="ko-KR"/>
        </w:rPr>
        <w:t xml:space="preserve"> </w:t>
      </w:r>
      <w:r>
        <w:rPr>
          <w:i/>
          <w:szCs w:val="22"/>
          <w:lang w:eastAsia="ko-KR"/>
        </w:rPr>
        <w:t>For</w:t>
      </w:r>
      <w:r w:rsidRPr="00AF3CAE">
        <w:rPr>
          <w:i/>
          <w:szCs w:val="22"/>
          <w:lang w:eastAsia="ko-KR"/>
        </w:rPr>
        <w:t xml:space="preserve"> one SRS resource set configured with higher layer parameter SRS-SetUse = “BeamManagement”: </w:t>
      </w:r>
    </w:p>
    <w:p w14:paraId="5ECF9C0F" w14:textId="77777777" w:rsidR="0073766D" w:rsidRDefault="0073766D" w:rsidP="0073766D">
      <w:pPr>
        <w:pStyle w:val="Style1"/>
        <w:numPr>
          <w:ilvl w:val="0"/>
          <w:numId w:val="47"/>
        </w:numPr>
        <w:spacing w:line="264" w:lineRule="auto"/>
        <w:rPr>
          <w:i/>
          <w:szCs w:val="22"/>
        </w:rPr>
      </w:pPr>
      <w:r>
        <w:rPr>
          <w:i/>
          <w:szCs w:val="22"/>
          <w:lang w:eastAsia="ko-KR"/>
        </w:rPr>
        <w:lastRenderedPageBreak/>
        <w:t xml:space="preserve">If none of the SRS resources are configured with SRS-SpatialRelationInfo, </w:t>
      </w:r>
      <w:r w:rsidRPr="00AF3CAE">
        <w:rPr>
          <w:i/>
          <w:szCs w:val="22"/>
          <w:lang w:eastAsia="ko-KR"/>
        </w:rPr>
        <w:t>the UE shall transmit th</w:t>
      </w:r>
      <w:r>
        <w:rPr>
          <w:i/>
          <w:szCs w:val="22"/>
          <w:lang w:eastAsia="ko-KR"/>
        </w:rPr>
        <w:t>ose</w:t>
      </w:r>
      <w:r w:rsidRPr="00AF3CAE">
        <w:rPr>
          <w:i/>
          <w:szCs w:val="22"/>
          <w:lang w:eastAsia="ko-KR"/>
        </w:rPr>
        <w:t xml:space="preserve"> SRS resources </w:t>
      </w:r>
      <w:r>
        <w:rPr>
          <w:i/>
          <w:szCs w:val="22"/>
          <w:lang w:eastAsia="ko-KR"/>
        </w:rPr>
        <w:t>with different Tx beams.</w:t>
      </w:r>
    </w:p>
    <w:p w14:paraId="5DA2E043" w14:textId="77777777" w:rsidR="0073766D" w:rsidRDefault="0073766D" w:rsidP="0073766D">
      <w:pPr>
        <w:pStyle w:val="Style1"/>
        <w:numPr>
          <w:ilvl w:val="0"/>
          <w:numId w:val="47"/>
        </w:numPr>
        <w:spacing w:line="264" w:lineRule="auto"/>
        <w:rPr>
          <w:i/>
          <w:szCs w:val="22"/>
        </w:rPr>
      </w:pPr>
      <w:r>
        <w:rPr>
          <w:i/>
          <w:szCs w:val="22"/>
          <w:lang w:eastAsia="ko-KR"/>
        </w:rPr>
        <w:t>If a subset of the SRS resources are configured with SRS-SpatialRelationInfo and the others are not, the UE shall transmit the SRS resources without SRS-SpatialRelationInfo with Tx beam other than the Tx beams of those SRS resources configured with SRS-SpatialRelationInfo.</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71740983" w:rsidR="00B91E35" w:rsidRDefault="006668CB" w:rsidP="00DB3F69">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A30E61">
        <w:rPr>
          <w:lang w:eastAsia="ko-KR"/>
        </w:rPr>
        <w:t>91</w:t>
      </w:r>
    </w:p>
    <w:p w14:paraId="031ED45C" w14:textId="0619BD38" w:rsidR="009315B1" w:rsidRDefault="009315B1" w:rsidP="00DB3F69">
      <w:pPr>
        <w:pStyle w:val="2222"/>
        <w:numPr>
          <w:ilvl w:val="0"/>
          <w:numId w:val="5"/>
        </w:numPr>
        <w:spacing w:before="60" w:after="60" w:line="288" w:lineRule="auto"/>
        <w:ind w:left="357" w:firstLineChars="0" w:hanging="357"/>
        <w:rPr>
          <w:lang w:eastAsia="ko-KR"/>
        </w:rPr>
      </w:pPr>
      <w:r>
        <w:rPr>
          <w:lang w:eastAsia="ko-KR"/>
        </w:rPr>
        <w:t xml:space="preserve">3GPP </w:t>
      </w:r>
      <w:r w:rsidR="00966712">
        <w:rPr>
          <w:lang w:eastAsia="ko-KR"/>
        </w:rPr>
        <w:t>TS 38.214 V15.</w:t>
      </w:r>
      <w:r w:rsidR="00C65743">
        <w:rPr>
          <w:lang w:eastAsia="ko-KR"/>
        </w:rPr>
        <w:t>1</w:t>
      </w:r>
      <w:r w:rsidR="00966712">
        <w:rPr>
          <w:lang w:eastAsia="ko-KR"/>
        </w:rPr>
        <w:t>.</w:t>
      </w:r>
      <w:r w:rsidR="00C65743">
        <w:rPr>
          <w:lang w:eastAsia="ko-KR"/>
        </w:rPr>
        <w:t>0</w:t>
      </w:r>
      <w:r>
        <w:rPr>
          <w:lang w:eastAsia="ko-KR"/>
        </w:rPr>
        <w:t xml:space="preserve"> </w:t>
      </w:r>
    </w:p>
    <w:p w14:paraId="7D447B73" w14:textId="60F56A59" w:rsidR="00966712" w:rsidRDefault="00966712" w:rsidP="00DB3F69">
      <w:pPr>
        <w:pStyle w:val="2222"/>
        <w:numPr>
          <w:ilvl w:val="0"/>
          <w:numId w:val="5"/>
        </w:numPr>
        <w:spacing w:before="60" w:after="60" w:line="288" w:lineRule="auto"/>
        <w:ind w:left="357" w:firstLineChars="0" w:hanging="357"/>
        <w:rPr>
          <w:lang w:eastAsia="ko-KR"/>
        </w:rPr>
      </w:pPr>
      <w:r>
        <w:rPr>
          <w:lang w:eastAsia="ko-KR"/>
        </w:rPr>
        <w:t>3GPP TS 38.213 V15.</w:t>
      </w:r>
      <w:r w:rsidR="00C65743">
        <w:rPr>
          <w:lang w:eastAsia="ko-KR"/>
        </w:rPr>
        <w:t>1</w:t>
      </w:r>
      <w:r>
        <w:rPr>
          <w:lang w:eastAsia="ko-KR"/>
        </w:rPr>
        <w:t>.</w:t>
      </w:r>
      <w:r w:rsidR="00C65743">
        <w:rPr>
          <w:lang w:eastAsia="ko-KR"/>
        </w:rPr>
        <w:t>0</w:t>
      </w:r>
    </w:p>
    <w:p w14:paraId="170BB5D7" w14:textId="709982BD" w:rsidR="00966712" w:rsidRDefault="00966712" w:rsidP="0035765D">
      <w:pPr>
        <w:pStyle w:val="2222"/>
        <w:numPr>
          <w:ilvl w:val="0"/>
          <w:numId w:val="5"/>
        </w:numPr>
        <w:spacing w:before="60" w:after="60" w:line="288" w:lineRule="auto"/>
        <w:ind w:left="357" w:firstLineChars="0" w:hanging="357"/>
        <w:rPr>
          <w:lang w:eastAsia="ko-KR"/>
        </w:rPr>
      </w:pPr>
      <w:r>
        <w:rPr>
          <w:lang w:eastAsia="ko-KR"/>
        </w:rPr>
        <w:t>R1-</w:t>
      </w:r>
      <w:r w:rsidR="00503546">
        <w:rPr>
          <w:lang w:eastAsia="ko-KR"/>
        </w:rPr>
        <w:t>18</w:t>
      </w:r>
      <w:r w:rsidR="00335662">
        <w:rPr>
          <w:lang w:eastAsia="ko-KR"/>
        </w:rPr>
        <w:t>0</w:t>
      </w:r>
      <w:r w:rsidR="00D477C5">
        <w:rPr>
          <w:lang w:eastAsia="ko-KR"/>
        </w:rPr>
        <w:t>6719</w:t>
      </w:r>
      <w:r w:rsidR="00503546">
        <w:rPr>
          <w:lang w:eastAsia="ko-KR"/>
        </w:rPr>
        <w:t xml:space="preserve"> </w:t>
      </w:r>
      <w:r>
        <w:rPr>
          <w:lang w:eastAsia="ko-KR"/>
        </w:rPr>
        <w:t>Corrections on UL beam management</w:t>
      </w:r>
    </w:p>
    <w:p w14:paraId="58D1E9F7" w14:textId="2C13EB2B" w:rsidR="00203405" w:rsidRDefault="00203405" w:rsidP="00203405">
      <w:pPr>
        <w:pStyle w:val="2222"/>
        <w:numPr>
          <w:ilvl w:val="0"/>
          <w:numId w:val="5"/>
        </w:numPr>
        <w:spacing w:before="60" w:after="60" w:line="288" w:lineRule="auto"/>
        <w:ind w:firstLineChars="0"/>
        <w:rPr>
          <w:lang w:eastAsia="ko-KR"/>
        </w:rPr>
      </w:pPr>
      <w:r>
        <w:rPr>
          <w:lang w:eastAsia="ko-KR"/>
        </w:rPr>
        <w:t>R1-18</w:t>
      </w:r>
      <w:r w:rsidR="00335662">
        <w:rPr>
          <w:lang w:eastAsia="ko-KR"/>
        </w:rPr>
        <w:t>0</w:t>
      </w:r>
      <w:r w:rsidR="00D477C5">
        <w:rPr>
          <w:lang w:eastAsia="ko-KR"/>
        </w:rPr>
        <w:t>6718</w:t>
      </w:r>
      <w:r>
        <w:rPr>
          <w:lang w:eastAsia="ko-KR"/>
        </w:rPr>
        <w:t xml:space="preserve"> </w:t>
      </w:r>
      <w:r w:rsidRPr="00203405">
        <w:rPr>
          <w:lang w:eastAsia="ko-KR"/>
        </w:rPr>
        <w:t>Aperiodic beam reporting</w:t>
      </w:r>
      <w:r>
        <w:rPr>
          <w:lang w:eastAsia="ko-KR"/>
        </w:rPr>
        <w:t>, Samsung</w:t>
      </w:r>
    </w:p>
    <w:p w14:paraId="7311A812" w14:textId="7C1CF490" w:rsidR="00C65743" w:rsidRDefault="00C65743" w:rsidP="00203405">
      <w:pPr>
        <w:pStyle w:val="2222"/>
        <w:numPr>
          <w:ilvl w:val="0"/>
          <w:numId w:val="5"/>
        </w:numPr>
        <w:spacing w:before="60" w:after="60" w:line="288" w:lineRule="auto"/>
        <w:ind w:firstLineChars="0"/>
        <w:rPr>
          <w:lang w:eastAsia="ko-KR"/>
        </w:rPr>
      </w:pPr>
      <w:r>
        <w:rPr>
          <w:lang w:eastAsia="ko-KR"/>
        </w:rPr>
        <w:t>3GPP TS 38.331 V15.1.0</w:t>
      </w:r>
    </w:p>
    <w:sectPr w:rsidR="00C65743"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A517B" w14:textId="77777777" w:rsidR="00030184" w:rsidRDefault="00030184">
      <w:r>
        <w:separator/>
      </w:r>
    </w:p>
  </w:endnote>
  <w:endnote w:type="continuationSeparator" w:id="0">
    <w:p w14:paraId="12A91BA5" w14:textId="77777777" w:rsidR="00030184" w:rsidRDefault="0003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55037" w14:textId="77777777" w:rsidR="00030184" w:rsidRDefault="00030184">
      <w:r>
        <w:separator/>
      </w:r>
    </w:p>
  </w:footnote>
  <w:footnote w:type="continuationSeparator" w:id="0">
    <w:p w14:paraId="5E8F4880" w14:textId="77777777" w:rsidR="00030184" w:rsidRDefault="00030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2BD"/>
    <w:multiLevelType w:val="hybridMultilevel"/>
    <w:tmpl w:val="4FD296B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605211"/>
    <w:multiLevelType w:val="hybridMultilevel"/>
    <w:tmpl w:val="36FA95C6"/>
    <w:lvl w:ilvl="0" w:tplc="44060980">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45756"/>
    <w:multiLevelType w:val="hybridMultilevel"/>
    <w:tmpl w:val="74D8FF62"/>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51E9A"/>
    <w:multiLevelType w:val="hybridMultilevel"/>
    <w:tmpl w:val="87B2167A"/>
    <w:lvl w:ilvl="0" w:tplc="D33880C0">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23ABB"/>
    <w:multiLevelType w:val="hybridMultilevel"/>
    <w:tmpl w:val="A864922C"/>
    <w:lvl w:ilvl="0" w:tplc="42263EAA">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9E66C2F"/>
    <w:multiLevelType w:val="hybridMultilevel"/>
    <w:tmpl w:val="3F5409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4366AE"/>
    <w:multiLevelType w:val="hybridMultilevel"/>
    <w:tmpl w:val="24F2E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492D77"/>
    <w:multiLevelType w:val="hybridMultilevel"/>
    <w:tmpl w:val="CE08A8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735CAB"/>
    <w:multiLevelType w:val="hybridMultilevel"/>
    <w:tmpl w:val="D8CA5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F54534"/>
    <w:multiLevelType w:val="hybridMultilevel"/>
    <w:tmpl w:val="3184D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6B534D"/>
    <w:multiLevelType w:val="hybridMultilevel"/>
    <w:tmpl w:val="DBCCCDA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15:restartNumberingAfterBreak="0">
    <w:nsid w:val="15A5118F"/>
    <w:multiLevelType w:val="hybridMultilevel"/>
    <w:tmpl w:val="7C5E8032"/>
    <w:lvl w:ilvl="0" w:tplc="69F2C67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0F3123"/>
    <w:multiLevelType w:val="hybridMultilevel"/>
    <w:tmpl w:val="8EDA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C11775F"/>
    <w:multiLevelType w:val="hybridMultilevel"/>
    <w:tmpl w:val="A1AE0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43238E7"/>
    <w:multiLevelType w:val="hybridMultilevel"/>
    <w:tmpl w:val="79BA47EE"/>
    <w:lvl w:ilvl="0" w:tplc="91AE2B44">
      <w:start w:val="1"/>
      <w:numFmt w:val="bullet"/>
      <w:lvlText w:val="–"/>
      <w:lvlJc w:val="left"/>
      <w:pPr>
        <w:tabs>
          <w:tab w:val="num" w:pos="360"/>
        </w:tabs>
        <w:ind w:left="360" w:hanging="360"/>
      </w:pPr>
      <w:rPr>
        <w:rFonts w:ascii="Arial" w:hAnsi="Arial" w:hint="default"/>
      </w:rPr>
    </w:lvl>
    <w:lvl w:ilvl="1" w:tplc="42263EAA">
      <w:start w:val="1"/>
      <w:numFmt w:val="bullet"/>
      <w:lvlText w:val="–"/>
      <w:lvlJc w:val="left"/>
      <w:pPr>
        <w:tabs>
          <w:tab w:val="num" w:pos="1080"/>
        </w:tabs>
        <w:ind w:left="1080" w:hanging="360"/>
      </w:pPr>
      <w:rPr>
        <w:rFonts w:ascii="Arial" w:hAnsi="Arial" w:hint="default"/>
      </w:rPr>
    </w:lvl>
    <w:lvl w:ilvl="2" w:tplc="4DE6E64C">
      <w:start w:val="32"/>
      <w:numFmt w:val="bullet"/>
      <w:lvlText w:val="•"/>
      <w:lvlJc w:val="left"/>
      <w:pPr>
        <w:tabs>
          <w:tab w:val="num" w:pos="1800"/>
        </w:tabs>
        <w:ind w:left="1800" w:hanging="360"/>
      </w:pPr>
      <w:rPr>
        <w:rFonts w:ascii="Arial" w:hAnsi="Arial" w:hint="default"/>
      </w:rPr>
    </w:lvl>
    <w:lvl w:ilvl="3" w:tplc="9488CB46">
      <w:start w:val="32"/>
      <w:numFmt w:val="bullet"/>
      <w:lvlText w:val="–"/>
      <w:lvlJc w:val="left"/>
      <w:pPr>
        <w:tabs>
          <w:tab w:val="num" w:pos="2520"/>
        </w:tabs>
        <w:ind w:left="2520" w:hanging="360"/>
      </w:pPr>
      <w:rPr>
        <w:rFonts w:ascii="Arial" w:hAnsi="Arial" w:hint="default"/>
      </w:rPr>
    </w:lvl>
    <w:lvl w:ilvl="4" w:tplc="EC1A60CA" w:tentative="1">
      <w:start w:val="1"/>
      <w:numFmt w:val="bullet"/>
      <w:lvlText w:val="–"/>
      <w:lvlJc w:val="left"/>
      <w:pPr>
        <w:tabs>
          <w:tab w:val="num" w:pos="3240"/>
        </w:tabs>
        <w:ind w:left="3240" w:hanging="360"/>
      </w:pPr>
      <w:rPr>
        <w:rFonts w:ascii="Arial" w:hAnsi="Arial" w:hint="default"/>
      </w:rPr>
    </w:lvl>
    <w:lvl w:ilvl="5" w:tplc="A364C464" w:tentative="1">
      <w:start w:val="1"/>
      <w:numFmt w:val="bullet"/>
      <w:lvlText w:val="–"/>
      <w:lvlJc w:val="left"/>
      <w:pPr>
        <w:tabs>
          <w:tab w:val="num" w:pos="3960"/>
        </w:tabs>
        <w:ind w:left="3960" w:hanging="360"/>
      </w:pPr>
      <w:rPr>
        <w:rFonts w:ascii="Arial" w:hAnsi="Arial" w:hint="default"/>
      </w:rPr>
    </w:lvl>
    <w:lvl w:ilvl="6" w:tplc="ED1C0348" w:tentative="1">
      <w:start w:val="1"/>
      <w:numFmt w:val="bullet"/>
      <w:lvlText w:val="–"/>
      <w:lvlJc w:val="left"/>
      <w:pPr>
        <w:tabs>
          <w:tab w:val="num" w:pos="4680"/>
        </w:tabs>
        <w:ind w:left="4680" w:hanging="360"/>
      </w:pPr>
      <w:rPr>
        <w:rFonts w:ascii="Arial" w:hAnsi="Arial" w:hint="default"/>
      </w:rPr>
    </w:lvl>
    <w:lvl w:ilvl="7" w:tplc="2AD2178A" w:tentative="1">
      <w:start w:val="1"/>
      <w:numFmt w:val="bullet"/>
      <w:lvlText w:val="–"/>
      <w:lvlJc w:val="left"/>
      <w:pPr>
        <w:tabs>
          <w:tab w:val="num" w:pos="5400"/>
        </w:tabs>
        <w:ind w:left="5400" w:hanging="360"/>
      </w:pPr>
      <w:rPr>
        <w:rFonts w:ascii="Arial" w:hAnsi="Arial" w:hint="default"/>
      </w:rPr>
    </w:lvl>
    <w:lvl w:ilvl="8" w:tplc="594E9A1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2B102DA7"/>
    <w:multiLevelType w:val="hybridMultilevel"/>
    <w:tmpl w:val="E3AA8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5439B8"/>
    <w:multiLevelType w:val="hybridMultilevel"/>
    <w:tmpl w:val="289C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C80ACF"/>
    <w:multiLevelType w:val="hybridMultilevel"/>
    <w:tmpl w:val="C3BC7F6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2A47CBC"/>
    <w:multiLevelType w:val="hybridMultilevel"/>
    <w:tmpl w:val="E17CD39E"/>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5E3FEB"/>
    <w:multiLevelType w:val="hybridMultilevel"/>
    <w:tmpl w:val="95E4DA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6E241B2"/>
    <w:multiLevelType w:val="hybridMultilevel"/>
    <w:tmpl w:val="F2BE287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B822EB"/>
    <w:multiLevelType w:val="hybridMultilevel"/>
    <w:tmpl w:val="798421AC"/>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A1F0728"/>
    <w:multiLevelType w:val="hybridMultilevel"/>
    <w:tmpl w:val="5B5C6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BC0B97"/>
    <w:multiLevelType w:val="hybridMultilevel"/>
    <w:tmpl w:val="B71EA49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DF656DC"/>
    <w:multiLevelType w:val="hybridMultilevel"/>
    <w:tmpl w:val="F8F6A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1966A60"/>
    <w:multiLevelType w:val="hybridMultilevel"/>
    <w:tmpl w:val="6336AC68"/>
    <w:lvl w:ilvl="0" w:tplc="A5925BD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2E609AD"/>
    <w:multiLevelType w:val="hybridMultilevel"/>
    <w:tmpl w:val="DFE4EA54"/>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F43A9E"/>
    <w:multiLevelType w:val="hybridMultilevel"/>
    <w:tmpl w:val="1EAC2BF6"/>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ABE73AD"/>
    <w:multiLevelType w:val="hybridMultilevel"/>
    <w:tmpl w:val="9418C93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B94075"/>
    <w:multiLevelType w:val="hybridMultilevel"/>
    <w:tmpl w:val="2C68F900"/>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4E0051"/>
    <w:multiLevelType w:val="hybridMultilevel"/>
    <w:tmpl w:val="C7AEF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C03490"/>
    <w:multiLevelType w:val="hybridMultilevel"/>
    <w:tmpl w:val="D2C4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A1246E"/>
    <w:multiLevelType w:val="hybridMultilevel"/>
    <w:tmpl w:val="BE30ADF2"/>
    <w:lvl w:ilvl="0" w:tplc="04090003">
      <w:start w:val="1"/>
      <w:numFmt w:val="bullet"/>
      <w:lvlText w:val="o"/>
      <w:lvlJc w:val="left"/>
      <w:pPr>
        <w:ind w:left="1159" w:hanging="360"/>
      </w:pPr>
      <w:rPr>
        <w:rFonts w:ascii="Courier New" w:hAnsi="Courier New" w:cs="Courier New"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9412B82"/>
    <w:multiLevelType w:val="hybridMultilevel"/>
    <w:tmpl w:val="A42C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B93181"/>
    <w:multiLevelType w:val="hybridMultilevel"/>
    <w:tmpl w:val="CE94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C34F1C"/>
    <w:multiLevelType w:val="hybridMultilevel"/>
    <w:tmpl w:val="511E4E2E"/>
    <w:lvl w:ilvl="0" w:tplc="96804CF6">
      <w:start w:val="1"/>
      <w:numFmt w:val="bullet"/>
      <w:lvlText w:val="–"/>
      <w:lvlJc w:val="left"/>
      <w:pPr>
        <w:tabs>
          <w:tab w:val="num" w:pos="720"/>
        </w:tabs>
        <w:ind w:left="720" w:hanging="360"/>
      </w:pPr>
      <w:rPr>
        <w:rFonts w:ascii="Arial" w:hAnsi="Arial" w:hint="default"/>
      </w:rPr>
    </w:lvl>
    <w:lvl w:ilvl="1" w:tplc="10CE12D0">
      <w:start w:val="1"/>
      <w:numFmt w:val="bullet"/>
      <w:lvlText w:val="–"/>
      <w:lvlJc w:val="left"/>
      <w:pPr>
        <w:tabs>
          <w:tab w:val="num" w:pos="1440"/>
        </w:tabs>
        <w:ind w:left="1440" w:hanging="360"/>
      </w:pPr>
      <w:rPr>
        <w:rFonts w:ascii="Arial" w:hAnsi="Arial" w:hint="default"/>
      </w:rPr>
    </w:lvl>
    <w:lvl w:ilvl="2" w:tplc="0AC0C3C0">
      <w:start w:val="57"/>
      <w:numFmt w:val="bullet"/>
      <w:lvlText w:val="•"/>
      <w:lvlJc w:val="left"/>
      <w:pPr>
        <w:tabs>
          <w:tab w:val="num" w:pos="2160"/>
        </w:tabs>
        <w:ind w:left="2160" w:hanging="360"/>
      </w:pPr>
      <w:rPr>
        <w:rFonts w:ascii="Arial" w:hAnsi="Arial" w:hint="default"/>
      </w:rPr>
    </w:lvl>
    <w:lvl w:ilvl="3" w:tplc="0E4CF0B4" w:tentative="1">
      <w:start w:val="1"/>
      <w:numFmt w:val="bullet"/>
      <w:lvlText w:val="–"/>
      <w:lvlJc w:val="left"/>
      <w:pPr>
        <w:tabs>
          <w:tab w:val="num" w:pos="2880"/>
        </w:tabs>
        <w:ind w:left="2880" w:hanging="360"/>
      </w:pPr>
      <w:rPr>
        <w:rFonts w:ascii="Arial" w:hAnsi="Arial" w:hint="default"/>
      </w:rPr>
    </w:lvl>
    <w:lvl w:ilvl="4" w:tplc="D694953C" w:tentative="1">
      <w:start w:val="1"/>
      <w:numFmt w:val="bullet"/>
      <w:lvlText w:val="–"/>
      <w:lvlJc w:val="left"/>
      <w:pPr>
        <w:tabs>
          <w:tab w:val="num" w:pos="3600"/>
        </w:tabs>
        <w:ind w:left="3600" w:hanging="360"/>
      </w:pPr>
      <w:rPr>
        <w:rFonts w:ascii="Arial" w:hAnsi="Arial" w:hint="default"/>
      </w:rPr>
    </w:lvl>
    <w:lvl w:ilvl="5" w:tplc="9B92B2E4" w:tentative="1">
      <w:start w:val="1"/>
      <w:numFmt w:val="bullet"/>
      <w:lvlText w:val="–"/>
      <w:lvlJc w:val="left"/>
      <w:pPr>
        <w:tabs>
          <w:tab w:val="num" w:pos="4320"/>
        </w:tabs>
        <w:ind w:left="4320" w:hanging="360"/>
      </w:pPr>
      <w:rPr>
        <w:rFonts w:ascii="Arial" w:hAnsi="Arial" w:hint="default"/>
      </w:rPr>
    </w:lvl>
    <w:lvl w:ilvl="6" w:tplc="46F817C8" w:tentative="1">
      <w:start w:val="1"/>
      <w:numFmt w:val="bullet"/>
      <w:lvlText w:val="–"/>
      <w:lvlJc w:val="left"/>
      <w:pPr>
        <w:tabs>
          <w:tab w:val="num" w:pos="5040"/>
        </w:tabs>
        <w:ind w:left="5040" w:hanging="360"/>
      </w:pPr>
      <w:rPr>
        <w:rFonts w:ascii="Arial" w:hAnsi="Arial" w:hint="default"/>
      </w:rPr>
    </w:lvl>
    <w:lvl w:ilvl="7" w:tplc="BE30B33A" w:tentative="1">
      <w:start w:val="1"/>
      <w:numFmt w:val="bullet"/>
      <w:lvlText w:val="–"/>
      <w:lvlJc w:val="left"/>
      <w:pPr>
        <w:tabs>
          <w:tab w:val="num" w:pos="5760"/>
        </w:tabs>
        <w:ind w:left="5760" w:hanging="360"/>
      </w:pPr>
      <w:rPr>
        <w:rFonts w:ascii="Arial" w:hAnsi="Arial" w:hint="default"/>
      </w:rPr>
    </w:lvl>
    <w:lvl w:ilvl="8" w:tplc="6C06BA5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1895503"/>
    <w:multiLevelType w:val="hybridMultilevel"/>
    <w:tmpl w:val="1EF29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2EF18FB"/>
    <w:multiLevelType w:val="hybridMultilevel"/>
    <w:tmpl w:val="071E82C0"/>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80E71CC"/>
    <w:multiLevelType w:val="hybridMultilevel"/>
    <w:tmpl w:val="F20433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B3B4DA4"/>
    <w:multiLevelType w:val="hybridMultilevel"/>
    <w:tmpl w:val="A8D6B53A"/>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42"/>
  </w:num>
  <w:num w:numId="4">
    <w:abstractNumId w:val="56"/>
  </w:num>
  <w:num w:numId="5">
    <w:abstractNumId w:val="8"/>
  </w:num>
  <w:num w:numId="6">
    <w:abstractNumId w:val="57"/>
  </w:num>
  <w:num w:numId="7">
    <w:abstractNumId w:val="10"/>
  </w:num>
  <w:num w:numId="8">
    <w:abstractNumId w:val="5"/>
  </w:num>
  <w:num w:numId="9">
    <w:abstractNumId w:val="19"/>
  </w:num>
  <w:num w:numId="10">
    <w:abstractNumId w:val="35"/>
  </w:num>
  <w:num w:numId="11">
    <w:abstractNumId w:val="34"/>
  </w:num>
  <w:num w:numId="12">
    <w:abstractNumId w:val="26"/>
  </w:num>
  <w:num w:numId="13">
    <w:abstractNumId w:val="12"/>
  </w:num>
  <w:num w:numId="14">
    <w:abstractNumId w:val="43"/>
  </w:num>
  <w:num w:numId="15">
    <w:abstractNumId w:val="54"/>
  </w:num>
  <w:num w:numId="16">
    <w:abstractNumId w:val="52"/>
  </w:num>
  <w:num w:numId="17">
    <w:abstractNumId w:val="59"/>
  </w:num>
  <w:num w:numId="18">
    <w:abstractNumId w:val="17"/>
  </w:num>
  <w:num w:numId="19">
    <w:abstractNumId w:val="15"/>
  </w:num>
  <w:num w:numId="20">
    <w:abstractNumId w:val="9"/>
  </w:num>
  <w:num w:numId="21">
    <w:abstractNumId w:val="37"/>
  </w:num>
  <w:num w:numId="22">
    <w:abstractNumId w:val="13"/>
  </w:num>
  <w:num w:numId="23">
    <w:abstractNumId w:val="21"/>
  </w:num>
  <w:num w:numId="24">
    <w:abstractNumId w:val="47"/>
  </w:num>
  <w:num w:numId="25">
    <w:abstractNumId w:val="38"/>
  </w:num>
  <w:num w:numId="26">
    <w:abstractNumId w:val="27"/>
  </w:num>
  <w:num w:numId="27">
    <w:abstractNumId w:val="51"/>
  </w:num>
  <w:num w:numId="28">
    <w:abstractNumId w:val="22"/>
  </w:num>
  <w:num w:numId="29">
    <w:abstractNumId w:val="28"/>
  </w:num>
  <w:num w:numId="30">
    <w:abstractNumId w:val="46"/>
  </w:num>
  <w:num w:numId="31">
    <w:abstractNumId w:val="4"/>
  </w:num>
  <w:num w:numId="32">
    <w:abstractNumId w:val="0"/>
  </w:num>
  <w:num w:numId="33">
    <w:abstractNumId w:val="45"/>
  </w:num>
  <w:num w:numId="34">
    <w:abstractNumId w:val="41"/>
  </w:num>
  <w:num w:numId="35">
    <w:abstractNumId w:val="39"/>
  </w:num>
  <w:num w:numId="36">
    <w:abstractNumId w:val="40"/>
  </w:num>
  <w:num w:numId="37">
    <w:abstractNumId w:val="55"/>
  </w:num>
  <w:num w:numId="38">
    <w:abstractNumId w:val="31"/>
  </w:num>
  <w:num w:numId="39">
    <w:abstractNumId w:val="60"/>
  </w:num>
  <w:num w:numId="40">
    <w:abstractNumId w:val="2"/>
  </w:num>
  <w:num w:numId="41">
    <w:abstractNumId w:val="49"/>
  </w:num>
  <w:num w:numId="42">
    <w:abstractNumId w:val="58"/>
  </w:num>
  <w:num w:numId="43">
    <w:abstractNumId w:val="50"/>
  </w:num>
  <w:num w:numId="44">
    <w:abstractNumId w:val="30"/>
  </w:num>
  <w:num w:numId="45">
    <w:abstractNumId w:val="1"/>
  </w:num>
  <w:num w:numId="46">
    <w:abstractNumId w:val="7"/>
  </w:num>
  <w:num w:numId="47">
    <w:abstractNumId w:val="25"/>
  </w:num>
  <w:num w:numId="48">
    <w:abstractNumId w:val="16"/>
  </w:num>
  <w:num w:numId="49">
    <w:abstractNumId w:val="36"/>
  </w:num>
  <w:num w:numId="50">
    <w:abstractNumId w:val="3"/>
  </w:num>
  <w:num w:numId="51">
    <w:abstractNumId w:val="48"/>
  </w:num>
  <w:num w:numId="52">
    <w:abstractNumId w:val="53"/>
  </w:num>
  <w:num w:numId="53">
    <w:abstractNumId w:val="23"/>
  </w:num>
  <w:num w:numId="54">
    <w:abstractNumId w:val="32"/>
  </w:num>
  <w:num w:numId="55">
    <w:abstractNumId w:val="14"/>
  </w:num>
  <w:num w:numId="56">
    <w:abstractNumId w:val="11"/>
  </w:num>
  <w:num w:numId="57">
    <w:abstractNumId w:val="33"/>
  </w:num>
  <w:num w:numId="58">
    <w:abstractNumId w:val="18"/>
  </w:num>
  <w:num w:numId="59">
    <w:abstractNumId w:val="44"/>
  </w:num>
  <w:num w:numId="60">
    <w:abstractNumId w:val="6"/>
  </w:num>
  <w:num w:numId="61">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5E36"/>
    <w:rsid w:val="00076498"/>
    <w:rsid w:val="00076824"/>
    <w:rsid w:val="00076B3D"/>
    <w:rsid w:val="00076FF5"/>
    <w:rsid w:val="000772A0"/>
    <w:rsid w:val="000775AB"/>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2916"/>
    <w:rsid w:val="000F3224"/>
    <w:rsid w:val="000F3287"/>
    <w:rsid w:val="000F3337"/>
    <w:rsid w:val="000F378F"/>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0E2"/>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F7E"/>
    <w:rsid w:val="002602A4"/>
    <w:rsid w:val="0026118E"/>
    <w:rsid w:val="002617A8"/>
    <w:rsid w:val="00261808"/>
    <w:rsid w:val="00261AB6"/>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2D29"/>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1D3"/>
    <w:rsid w:val="0030336D"/>
    <w:rsid w:val="0030340C"/>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6A4"/>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5F60"/>
    <w:rsid w:val="004B607F"/>
    <w:rsid w:val="004B6274"/>
    <w:rsid w:val="004B68BF"/>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1208"/>
    <w:rsid w:val="00562126"/>
    <w:rsid w:val="005626F8"/>
    <w:rsid w:val="00562D9B"/>
    <w:rsid w:val="00562E92"/>
    <w:rsid w:val="00563448"/>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3253"/>
    <w:rsid w:val="00603E0F"/>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6677"/>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C3E"/>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4D76"/>
    <w:rsid w:val="00795920"/>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C41"/>
    <w:rsid w:val="007D0D82"/>
    <w:rsid w:val="007D11D5"/>
    <w:rsid w:val="007D2C3D"/>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E29"/>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4A3"/>
    <w:rsid w:val="009038A9"/>
    <w:rsid w:val="00903A53"/>
    <w:rsid w:val="00903B2D"/>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5B1"/>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C7A2A"/>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1A3"/>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25F5"/>
    <w:rsid w:val="00B32D75"/>
    <w:rsid w:val="00B3361F"/>
    <w:rsid w:val="00B339CD"/>
    <w:rsid w:val="00B34266"/>
    <w:rsid w:val="00B342AC"/>
    <w:rsid w:val="00B3453E"/>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6B8C"/>
    <w:rsid w:val="00C27490"/>
    <w:rsid w:val="00C27509"/>
    <w:rsid w:val="00C27DD9"/>
    <w:rsid w:val="00C3000A"/>
    <w:rsid w:val="00C311DA"/>
    <w:rsid w:val="00C3134E"/>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0A79"/>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5C3"/>
    <w:rsid w:val="00D348E4"/>
    <w:rsid w:val="00D35BDE"/>
    <w:rsid w:val="00D36A2A"/>
    <w:rsid w:val="00D4063E"/>
    <w:rsid w:val="00D40DAB"/>
    <w:rsid w:val="00D4100F"/>
    <w:rsid w:val="00D42814"/>
    <w:rsid w:val="00D42B18"/>
    <w:rsid w:val="00D43106"/>
    <w:rsid w:val="00D43742"/>
    <w:rsid w:val="00D439A6"/>
    <w:rsid w:val="00D4467A"/>
    <w:rsid w:val="00D448E6"/>
    <w:rsid w:val="00D45363"/>
    <w:rsid w:val="00D4536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3661"/>
    <w:rsid w:val="00EE3CFE"/>
    <w:rsid w:val="00EE42F4"/>
    <w:rsid w:val="00EE4827"/>
    <w:rsid w:val="00EE57B9"/>
    <w:rsid w:val="00EE5A11"/>
    <w:rsid w:val="00EE7E21"/>
    <w:rsid w:val="00EF0885"/>
    <w:rsid w:val="00EF0DBD"/>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8"/>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C3426D"/>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C3426D"/>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30"/>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3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3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30"/>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4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1D051-2B5F-4B5C-9ABA-0FE7D6856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Pages>
  <Words>3677</Words>
  <Characters>20963</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41</cp:revision>
  <cp:lastPrinted>2017-03-24T06:34:00Z</cp:lastPrinted>
  <dcterms:created xsi:type="dcterms:W3CDTF">2018-04-04T18:56:00Z</dcterms:created>
  <dcterms:modified xsi:type="dcterms:W3CDTF">2018-05-11T18:20:00Z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