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F1E" w:rsidRPr="00A77DE2" w:rsidRDefault="00640BC2" w:rsidP="00460F1E">
      <w:pPr>
        <w:tabs>
          <w:tab w:val="center" w:pos="4536"/>
          <w:tab w:val="right" w:pos="8280"/>
          <w:tab w:val="right" w:pos="9639"/>
        </w:tabs>
        <w:overflowPunct/>
        <w:autoSpaceDE/>
        <w:autoSpaceDN/>
        <w:adjustRightInd/>
        <w:spacing w:after="0"/>
        <w:ind w:left="1440" w:right="2" w:hanging="1440"/>
        <w:rPr>
          <w:rFonts w:ascii="Arial" w:eastAsiaTheme="minorEastAsia" w:hAnsi="Arial" w:cs="Arial"/>
          <w:b/>
          <w:bCs/>
          <w:sz w:val="28"/>
          <w:szCs w:val="24"/>
          <w:lang w:val="en-GB" w:eastAsia="zh-TW"/>
        </w:rPr>
      </w:pPr>
      <w:r>
        <w:rPr>
          <w:rFonts w:ascii="Arial" w:eastAsia="Batang" w:hAnsi="Arial" w:cs="Arial"/>
          <w:b/>
          <w:bCs/>
          <w:sz w:val="28"/>
          <w:szCs w:val="24"/>
          <w:lang w:val="en-GB"/>
        </w:rPr>
        <w:t>3GPP TSG RAN WG1 Meeting 9</w:t>
      </w:r>
      <w:r>
        <w:rPr>
          <w:rFonts w:ascii="Arial" w:eastAsiaTheme="minorEastAsia" w:hAnsi="Arial" w:cs="Arial" w:hint="eastAsia"/>
          <w:b/>
          <w:bCs/>
          <w:sz w:val="28"/>
          <w:szCs w:val="24"/>
          <w:lang w:val="en-GB" w:eastAsia="zh-TW"/>
        </w:rPr>
        <w:t>2</w:t>
      </w:r>
      <w:r w:rsidR="00E435DA">
        <w:rPr>
          <w:rFonts w:ascii="Arial" w:eastAsiaTheme="minorEastAsia" w:hAnsi="Arial" w:cs="Arial" w:hint="eastAsia"/>
          <w:b/>
          <w:bCs/>
          <w:sz w:val="28"/>
          <w:szCs w:val="24"/>
          <w:lang w:val="en-GB" w:eastAsia="zh-TW"/>
        </w:rPr>
        <w:t>bis</w:t>
      </w:r>
      <w:r w:rsidR="00460F1E" w:rsidRPr="00460F1E">
        <w:rPr>
          <w:rFonts w:ascii="Arial" w:eastAsia="Batang" w:hAnsi="Arial" w:cs="Arial"/>
          <w:b/>
          <w:bCs/>
          <w:sz w:val="28"/>
          <w:szCs w:val="24"/>
          <w:lang w:val="en-GB"/>
        </w:rPr>
        <w:t xml:space="preserve"> </w:t>
      </w:r>
      <w:r w:rsidR="00A77DE2">
        <w:rPr>
          <w:rFonts w:ascii="Arial" w:eastAsiaTheme="minorEastAsia" w:hAnsi="Arial" w:cs="Arial" w:hint="eastAsia"/>
          <w:b/>
          <w:bCs/>
          <w:sz w:val="28"/>
          <w:szCs w:val="24"/>
          <w:lang w:val="en-GB" w:eastAsia="zh-TW"/>
        </w:rPr>
        <w:t xml:space="preserve">                      </w:t>
      </w:r>
      <w:r w:rsidR="00460F1E" w:rsidRPr="00460F1E">
        <w:rPr>
          <w:rFonts w:ascii="Arial" w:eastAsia="Batang" w:hAnsi="Arial" w:cs="Arial"/>
          <w:b/>
          <w:bCs/>
          <w:sz w:val="28"/>
          <w:szCs w:val="24"/>
          <w:lang w:val="en-GB"/>
        </w:rPr>
        <w:tab/>
      </w:r>
      <w:r w:rsidR="009E56B4">
        <w:rPr>
          <w:rFonts w:ascii="Arial" w:eastAsiaTheme="minorEastAsia" w:hAnsi="Arial" w:cs="Arial" w:hint="eastAsia"/>
          <w:b/>
          <w:bCs/>
          <w:sz w:val="28"/>
          <w:szCs w:val="24"/>
          <w:lang w:val="en-GB" w:eastAsia="zh-TW"/>
        </w:rPr>
        <w:t xml:space="preserve">             </w:t>
      </w:r>
      <w:bookmarkStart w:id="0" w:name="_GoBack"/>
      <w:r w:rsidR="009E56B4">
        <w:rPr>
          <w:rFonts w:ascii="Arial" w:eastAsiaTheme="minorEastAsia" w:hAnsi="Arial" w:cs="Arial" w:hint="eastAsia"/>
          <w:b/>
          <w:bCs/>
          <w:sz w:val="28"/>
          <w:szCs w:val="24"/>
          <w:lang w:val="en-GB" w:eastAsia="zh-TW"/>
        </w:rPr>
        <w:t xml:space="preserve"> </w:t>
      </w:r>
      <w:r w:rsidR="00460F1E" w:rsidRPr="00460F1E">
        <w:rPr>
          <w:rFonts w:ascii="Arial" w:eastAsia="Batang" w:hAnsi="Arial" w:cs="Arial"/>
          <w:b/>
          <w:bCs/>
          <w:sz w:val="28"/>
          <w:szCs w:val="24"/>
          <w:lang w:val="en-GB"/>
        </w:rPr>
        <w:t>R1-1</w:t>
      </w:r>
      <w:r w:rsidR="00A77DE2">
        <w:rPr>
          <w:rFonts w:ascii="Arial" w:eastAsia="Batang" w:hAnsi="Arial" w:cs="Arial" w:hint="eastAsia"/>
          <w:b/>
          <w:bCs/>
          <w:sz w:val="28"/>
          <w:szCs w:val="24"/>
          <w:lang w:val="en-GB"/>
        </w:rPr>
        <w:t>8</w:t>
      </w:r>
      <w:r w:rsidR="00E435DA">
        <w:rPr>
          <w:rFonts w:ascii="Arial" w:eastAsiaTheme="minorEastAsia" w:hAnsi="Arial" w:cs="Arial" w:hint="eastAsia"/>
          <w:b/>
          <w:bCs/>
          <w:sz w:val="28"/>
          <w:szCs w:val="24"/>
          <w:lang w:val="en-GB" w:eastAsia="zh-TW"/>
        </w:rPr>
        <w:t>0</w:t>
      </w:r>
      <w:r w:rsidR="009E56B4">
        <w:rPr>
          <w:rFonts w:ascii="Arial" w:eastAsiaTheme="minorEastAsia" w:hAnsi="Arial" w:cs="Arial" w:hint="eastAsia"/>
          <w:b/>
          <w:bCs/>
          <w:sz w:val="28"/>
          <w:szCs w:val="24"/>
          <w:lang w:val="en-GB" w:eastAsia="zh-TW"/>
        </w:rPr>
        <w:t>4019</w:t>
      </w:r>
      <w:r w:rsidR="00A77DE2">
        <w:rPr>
          <w:rFonts w:ascii="Arial" w:eastAsiaTheme="minorEastAsia" w:hAnsi="Arial" w:cs="Arial" w:hint="eastAsia"/>
          <w:b/>
          <w:bCs/>
          <w:sz w:val="28"/>
          <w:szCs w:val="24"/>
          <w:lang w:val="en-GB" w:eastAsia="zh-TW"/>
        </w:rPr>
        <w:t xml:space="preserve">  </w:t>
      </w:r>
      <w:bookmarkEnd w:id="0"/>
      <w:r w:rsidR="00A77DE2">
        <w:rPr>
          <w:rFonts w:ascii="Arial" w:eastAsiaTheme="minorEastAsia" w:hAnsi="Arial" w:cs="Arial" w:hint="eastAsia"/>
          <w:b/>
          <w:bCs/>
          <w:sz w:val="28"/>
          <w:szCs w:val="24"/>
          <w:lang w:val="en-GB" w:eastAsia="zh-TW"/>
        </w:rPr>
        <w:t xml:space="preserve"> </w:t>
      </w:r>
    </w:p>
    <w:p w:rsidR="00460F1E" w:rsidRPr="00E435DA" w:rsidRDefault="00E435DA" w:rsidP="00460F1E">
      <w:pPr>
        <w:tabs>
          <w:tab w:val="center" w:pos="4536"/>
          <w:tab w:val="right" w:pos="9072"/>
        </w:tabs>
        <w:overflowPunct/>
        <w:autoSpaceDE/>
        <w:autoSpaceDN/>
        <w:adjustRightInd/>
        <w:spacing w:after="0"/>
        <w:ind w:left="1440" w:hanging="1440"/>
        <w:rPr>
          <w:rFonts w:ascii="Arial" w:eastAsiaTheme="minorEastAsia" w:hAnsi="Arial" w:cs="Arial"/>
          <w:b/>
          <w:bCs/>
          <w:sz w:val="28"/>
          <w:szCs w:val="28"/>
          <w:lang w:val="en-GB" w:eastAsia="zh-TW"/>
        </w:rPr>
      </w:pPr>
      <w:proofErr w:type="spellStart"/>
      <w:r w:rsidRPr="00E435DA">
        <w:rPr>
          <w:rFonts w:ascii="Arial" w:eastAsia="MS Mincho" w:hAnsi="Arial" w:cs="Arial"/>
          <w:b/>
          <w:bCs/>
          <w:sz w:val="28"/>
          <w:szCs w:val="28"/>
          <w:lang w:eastAsia="ja-JP"/>
        </w:rPr>
        <w:t>Sanya</w:t>
      </w:r>
      <w:proofErr w:type="spellEnd"/>
      <w:r w:rsidRPr="00E435DA">
        <w:rPr>
          <w:rFonts w:ascii="Arial" w:eastAsia="MS Mincho" w:hAnsi="Arial" w:cs="Arial"/>
          <w:b/>
          <w:bCs/>
          <w:sz w:val="28"/>
          <w:szCs w:val="28"/>
          <w:lang w:eastAsia="ja-JP"/>
        </w:rPr>
        <w:t>, China, April 16</w:t>
      </w:r>
      <w:r w:rsidRPr="00E435DA">
        <w:rPr>
          <w:rFonts w:ascii="Arial" w:eastAsia="MS Mincho" w:hAnsi="Arial" w:cs="Arial"/>
          <w:b/>
          <w:bCs/>
          <w:sz w:val="28"/>
          <w:szCs w:val="28"/>
          <w:vertAlign w:val="superscript"/>
          <w:lang w:eastAsia="ja-JP"/>
        </w:rPr>
        <w:t>th</w:t>
      </w:r>
      <w:r w:rsidRPr="00E435DA">
        <w:rPr>
          <w:rFonts w:ascii="Arial" w:eastAsia="MS Mincho" w:hAnsi="Arial" w:cs="Arial"/>
          <w:b/>
          <w:bCs/>
          <w:sz w:val="28"/>
          <w:szCs w:val="28"/>
          <w:lang w:eastAsia="ja-JP"/>
        </w:rPr>
        <w:t xml:space="preserve"> – 20</w:t>
      </w:r>
      <w:r w:rsidRPr="00E435DA">
        <w:rPr>
          <w:rFonts w:ascii="Arial" w:eastAsia="MS Mincho" w:hAnsi="Arial" w:cs="Arial"/>
          <w:b/>
          <w:bCs/>
          <w:sz w:val="28"/>
          <w:szCs w:val="28"/>
          <w:vertAlign w:val="superscript"/>
          <w:lang w:eastAsia="ja-JP"/>
        </w:rPr>
        <w:t>th</w:t>
      </w:r>
      <w:r w:rsidRPr="00E435DA">
        <w:rPr>
          <w:rFonts w:ascii="Arial" w:eastAsia="MS Mincho" w:hAnsi="Arial" w:cs="Arial"/>
          <w:b/>
          <w:bCs/>
          <w:sz w:val="28"/>
          <w:szCs w:val="28"/>
          <w:lang w:eastAsia="ja-JP"/>
        </w:rPr>
        <w:t>, 2018</w:t>
      </w:r>
    </w:p>
    <w:p w:rsidR="00EC3224" w:rsidRPr="00734AD3" w:rsidRDefault="00EC3224" w:rsidP="00EC3224">
      <w:pPr>
        <w:pStyle w:val="a0"/>
        <w:spacing w:line="276" w:lineRule="auto"/>
        <w:jc w:val="both"/>
        <w:rPr>
          <w:bCs/>
          <w:noProof w:val="0"/>
          <w:sz w:val="24"/>
          <w:lang w:eastAsia="ja-JP"/>
        </w:rPr>
      </w:pPr>
    </w:p>
    <w:p w:rsidR="00EC3224" w:rsidRPr="00734AD3" w:rsidRDefault="00EC3224" w:rsidP="00B94C58">
      <w:pPr>
        <w:pStyle w:val="CRCoverPage"/>
        <w:spacing w:line="276" w:lineRule="auto"/>
        <w:rPr>
          <w:rFonts w:eastAsiaTheme="minorEastAsia" w:cs="Arial"/>
          <w:b/>
          <w:bCs/>
          <w:sz w:val="24"/>
          <w:lang w:val="en-US" w:eastAsia="zh-TW"/>
        </w:rPr>
      </w:pPr>
      <w:r w:rsidRPr="0077190D">
        <w:rPr>
          <w:rFonts w:cs="Arial"/>
          <w:b/>
          <w:bCs/>
          <w:sz w:val="24"/>
          <w:lang w:val="en-US"/>
        </w:rPr>
        <w:t>Agenda item:</w:t>
      </w:r>
      <w:r w:rsidR="00B94C58">
        <w:rPr>
          <w:rFonts w:eastAsiaTheme="minorEastAsia" w:cs="Arial" w:hint="eastAsia"/>
          <w:b/>
          <w:bCs/>
          <w:sz w:val="24"/>
          <w:lang w:val="en-US" w:eastAsia="zh-TW"/>
        </w:rPr>
        <w:t xml:space="preserve">   </w:t>
      </w:r>
      <w:r w:rsidR="00E435DA" w:rsidRPr="009D6432">
        <w:rPr>
          <w:rFonts w:eastAsiaTheme="minorEastAsia" w:cs="Arial"/>
          <w:bCs/>
          <w:sz w:val="24"/>
          <w:lang w:val="en-US" w:eastAsia="zh-TW"/>
        </w:rPr>
        <w:t>6.2.</w:t>
      </w:r>
      <w:r w:rsidR="00E435DA" w:rsidRPr="009D6432">
        <w:rPr>
          <w:rFonts w:eastAsiaTheme="minorEastAsia" w:cs="Arial" w:hint="eastAsia"/>
          <w:bCs/>
          <w:sz w:val="24"/>
          <w:lang w:val="en-US" w:eastAsia="zh-TW"/>
        </w:rPr>
        <w:t>5</w:t>
      </w:r>
      <w:r w:rsidR="00460F1E" w:rsidRPr="009D6432">
        <w:rPr>
          <w:rFonts w:eastAsiaTheme="minorEastAsia" w:cs="Arial"/>
          <w:bCs/>
          <w:sz w:val="24"/>
          <w:lang w:val="en-US" w:eastAsia="zh-TW"/>
        </w:rPr>
        <w:t>.1.2</w:t>
      </w:r>
    </w:p>
    <w:p w:rsidR="00EC3224" w:rsidRPr="00B26F77" w:rsidRDefault="00EC3224" w:rsidP="00B94C58">
      <w:pPr>
        <w:spacing w:line="276" w:lineRule="auto"/>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00B94C58">
        <w:rPr>
          <w:rFonts w:ascii="Arial" w:eastAsiaTheme="minorEastAsia" w:hAnsi="Arial" w:cs="Arial" w:hint="eastAsia"/>
          <w:b/>
          <w:bCs/>
          <w:sz w:val="24"/>
          <w:lang w:eastAsia="zh-TW"/>
        </w:rPr>
        <w:t xml:space="preserve">    </w:t>
      </w:r>
      <w:r w:rsidR="005F27E7">
        <w:rPr>
          <w:rFonts w:ascii="Arial" w:eastAsia="新細明體" w:hAnsi="Arial" w:cs="Arial" w:hint="eastAsia"/>
          <w:bCs/>
          <w:sz w:val="24"/>
          <w:lang w:eastAsia="zh-TW"/>
        </w:rPr>
        <w:t>ITRI</w:t>
      </w:r>
    </w:p>
    <w:p w:rsidR="00B94C58" w:rsidRDefault="00EC3224" w:rsidP="00FA581D">
      <w:pPr>
        <w:tabs>
          <w:tab w:val="left" w:pos="1985"/>
        </w:tabs>
        <w:spacing w:line="276" w:lineRule="auto"/>
        <w:ind w:left="1687" w:hangingChars="700" w:hanging="1687"/>
        <w:rPr>
          <w:rFonts w:ascii="Arial" w:eastAsiaTheme="minorEastAsia" w:hAnsi="Arial" w:cs="Arial"/>
          <w:bCs/>
          <w:sz w:val="24"/>
          <w:lang w:eastAsia="zh-TW"/>
        </w:rPr>
      </w:pPr>
      <w:r w:rsidRPr="0077190D">
        <w:rPr>
          <w:rFonts w:ascii="Arial" w:hAnsi="Arial" w:cs="Arial"/>
          <w:b/>
          <w:bCs/>
          <w:sz w:val="24"/>
        </w:rPr>
        <w:t>Title:</w:t>
      </w:r>
      <w:r w:rsidR="00147E85">
        <w:rPr>
          <w:rFonts w:asciiTheme="minorEastAsia" w:eastAsiaTheme="minorEastAsia" w:hAnsiTheme="minorEastAsia" w:cs="Arial" w:hint="eastAsia"/>
          <w:bCs/>
          <w:sz w:val="24"/>
          <w:lang w:eastAsia="zh-TW"/>
        </w:rPr>
        <w:t xml:space="preserve">                 </w:t>
      </w:r>
      <w:r w:rsidR="00147E85" w:rsidRPr="00FA581D">
        <w:rPr>
          <w:rFonts w:ascii="Arial" w:eastAsiaTheme="minorEastAsia" w:hAnsi="Arial" w:cs="Arial" w:hint="eastAsia"/>
          <w:bCs/>
          <w:sz w:val="24"/>
          <w:lang w:eastAsia="zh-TW"/>
        </w:rPr>
        <w:t xml:space="preserve"> </w:t>
      </w:r>
      <w:r w:rsidR="00B03388">
        <w:rPr>
          <w:rFonts w:ascii="Arial" w:eastAsiaTheme="minorEastAsia" w:hAnsi="Arial" w:cs="Arial" w:hint="eastAsia"/>
          <w:bCs/>
          <w:sz w:val="24"/>
          <w:lang w:eastAsia="zh-TW"/>
        </w:rPr>
        <w:t>S</w:t>
      </w:r>
      <w:r w:rsidR="009E238B">
        <w:rPr>
          <w:rFonts w:ascii="Arial" w:eastAsiaTheme="minorEastAsia" w:hAnsi="Arial" w:cs="Arial"/>
          <w:bCs/>
          <w:sz w:val="24"/>
          <w:lang w:eastAsia="zh-TW"/>
        </w:rPr>
        <w:t>ynchronization</w:t>
      </w:r>
      <w:r w:rsidR="00FA581D">
        <w:rPr>
          <w:rFonts w:ascii="Arial" w:eastAsiaTheme="minorEastAsia" w:hAnsi="Arial" w:cs="Arial"/>
          <w:bCs/>
          <w:sz w:val="24"/>
          <w:lang w:eastAsia="zh-TW"/>
        </w:rPr>
        <w:t xml:space="preserve"> </w:t>
      </w:r>
      <w:r w:rsidR="005C1D15">
        <w:rPr>
          <w:rFonts w:ascii="Arial" w:eastAsiaTheme="minorEastAsia" w:hAnsi="Arial" w:cs="Arial"/>
          <w:bCs/>
          <w:sz w:val="24"/>
          <w:lang w:eastAsia="zh-TW"/>
        </w:rPr>
        <w:t xml:space="preserve">for </w:t>
      </w:r>
      <w:proofErr w:type="spellStart"/>
      <w:r w:rsidR="009E238B">
        <w:rPr>
          <w:rFonts w:ascii="Arial" w:eastAsiaTheme="minorEastAsia" w:hAnsi="Arial" w:cs="Arial" w:hint="eastAsia"/>
          <w:bCs/>
          <w:sz w:val="24"/>
          <w:lang w:eastAsia="zh-TW"/>
        </w:rPr>
        <w:t>Sidelink</w:t>
      </w:r>
      <w:proofErr w:type="spellEnd"/>
      <w:r w:rsidR="009E238B">
        <w:rPr>
          <w:rFonts w:ascii="Arial" w:eastAsiaTheme="minorEastAsia" w:hAnsi="Arial" w:cs="Arial" w:hint="eastAsia"/>
          <w:bCs/>
          <w:sz w:val="24"/>
          <w:lang w:eastAsia="zh-TW"/>
        </w:rPr>
        <w:t xml:space="preserve"> </w:t>
      </w:r>
      <w:r w:rsidR="005C1D15">
        <w:rPr>
          <w:rFonts w:ascii="Arial" w:eastAsiaTheme="minorEastAsia" w:hAnsi="Arial" w:cs="Arial" w:hint="eastAsia"/>
          <w:bCs/>
          <w:sz w:val="24"/>
          <w:lang w:eastAsia="zh-TW"/>
        </w:rPr>
        <w:t>C</w:t>
      </w:r>
      <w:r w:rsidR="005C1D15">
        <w:rPr>
          <w:rFonts w:ascii="Arial" w:eastAsiaTheme="minorEastAsia" w:hAnsi="Arial" w:cs="Arial"/>
          <w:bCs/>
          <w:sz w:val="24"/>
          <w:lang w:eastAsia="zh-TW"/>
        </w:rPr>
        <w:t xml:space="preserve">arrier </w:t>
      </w:r>
      <w:r w:rsidR="005C1D15">
        <w:rPr>
          <w:rFonts w:ascii="Arial" w:eastAsiaTheme="minorEastAsia" w:hAnsi="Arial" w:cs="Arial" w:hint="eastAsia"/>
          <w:bCs/>
          <w:sz w:val="24"/>
          <w:lang w:eastAsia="zh-TW"/>
        </w:rPr>
        <w:t>A</w:t>
      </w:r>
      <w:r w:rsidR="00FA581D" w:rsidRPr="00FA581D">
        <w:rPr>
          <w:rFonts w:ascii="Arial" w:eastAsiaTheme="minorEastAsia" w:hAnsi="Arial" w:cs="Arial"/>
          <w:bCs/>
          <w:sz w:val="24"/>
          <w:lang w:eastAsia="zh-TW"/>
        </w:rPr>
        <w:t>ggregation in V2X Phase 2</w:t>
      </w:r>
      <w:r w:rsidR="00460F1E" w:rsidRPr="00460F1E">
        <w:rPr>
          <w:rFonts w:ascii="Arial" w:eastAsiaTheme="minorEastAsia" w:hAnsi="Arial" w:cs="Arial"/>
          <w:bCs/>
          <w:sz w:val="24"/>
          <w:lang w:eastAsia="zh-TW"/>
        </w:rPr>
        <w:t xml:space="preserve"> </w:t>
      </w:r>
      <w:r w:rsidR="00460F1E" w:rsidRPr="00FA581D">
        <w:rPr>
          <w:rFonts w:ascii="Arial" w:eastAsiaTheme="minorEastAsia" w:hAnsi="Arial" w:cs="Arial"/>
          <w:bCs/>
          <w:sz w:val="24"/>
          <w:lang w:eastAsia="zh-TW"/>
        </w:rPr>
        <w:t xml:space="preserve">   </w:t>
      </w:r>
    </w:p>
    <w:p w:rsidR="00EC3224" w:rsidRPr="0077190D" w:rsidRDefault="00EC3224" w:rsidP="00B94C58">
      <w:pPr>
        <w:tabs>
          <w:tab w:val="left" w:pos="1985"/>
        </w:tabs>
        <w:spacing w:line="276" w:lineRule="auto"/>
        <w:ind w:left="2880" w:hanging="2880"/>
        <w:rPr>
          <w:rFonts w:ascii="Arial" w:hAnsi="Arial" w:cs="Arial"/>
          <w:b/>
          <w:bCs/>
          <w:sz w:val="24"/>
          <w:lang w:eastAsia="zh-CN"/>
        </w:rPr>
      </w:pPr>
      <w:r w:rsidRPr="0077190D">
        <w:rPr>
          <w:rFonts w:ascii="Arial" w:hAnsi="Arial" w:cs="Arial"/>
          <w:b/>
          <w:bCs/>
          <w:sz w:val="24"/>
        </w:rPr>
        <w:t>Document for:</w:t>
      </w:r>
      <w:r w:rsidR="00B94C58">
        <w:rPr>
          <w:rFonts w:ascii="Arial" w:eastAsiaTheme="minorEastAsia" w:hAnsi="Arial" w:cs="Arial" w:hint="eastAsia"/>
          <w:b/>
          <w:bCs/>
          <w:sz w:val="24"/>
          <w:lang w:eastAsia="zh-TW"/>
        </w:rPr>
        <w:t xml:space="preserve"> </w:t>
      </w:r>
      <w:r w:rsidRPr="0077190D">
        <w:rPr>
          <w:rFonts w:ascii="Arial" w:hAnsi="Arial" w:cs="Arial"/>
          <w:bCs/>
          <w:sz w:val="24"/>
        </w:rPr>
        <w:t>Discussion and decision</w:t>
      </w:r>
    </w:p>
    <w:p w:rsidR="00EC3224" w:rsidRPr="0077190D" w:rsidRDefault="00EC3224" w:rsidP="00A26E29">
      <w:pPr>
        <w:pStyle w:val="1"/>
      </w:pPr>
      <w:bookmarkStart w:id="1" w:name="_Ref429645891"/>
      <w:r w:rsidRPr="0077190D">
        <w:t>Introduction</w:t>
      </w:r>
      <w:bookmarkEnd w:id="1"/>
    </w:p>
    <w:p w:rsidR="008F5002" w:rsidRPr="0031037A" w:rsidRDefault="008F5002" w:rsidP="0046141B">
      <w:pPr>
        <w:spacing w:after="0"/>
        <w:rPr>
          <w:i/>
        </w:rPr>
      </w:pPr>
      <w:r>
        <w:t xml:space="preserve">At RAN #75, a new WI for 3GPP V2X Phase 2 was approved [1]. Carrier aggregation on PC5 will be supported: </w:t>
      </w:r>
    </w:p>
    <w:p w:rsidR="008F5002" w:rsidRPr="0031037A" w:rsidRDefault="008F5002" w:rsidP="00976FC2">
      <w:pPr>
        <w:spacing w:after="0"/>
        <w:rPr>
          <w:i/>
        </w:rPr>
      </w:pPr>
      <w:r w:rsidRPr="0031037A">
        <w:rPr>
          <w:i/>
        </w:rPr>
        <w:t>1.</w:t>
      </w:r>
      <w:r w:rsidRPr="0031037A">
        <w:rPr>
          <w:i/>
        </w:rPr>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441AE" w:rsidRDefault="008F5002" w:rsidP="00976FC2">
      <w:pPr>
        <w:spacing w:afterLines="50" w:after="120"/>
        <w:rPr>
          <w:rFonts w:eastAsiaTheme="minorEastAsia"/>
          <w:i/>
          <w:lang w:eastAsia="zh-TW"/>
        </w:rPr>
      </w:pPr>
      <w:r w:rsidRPr="0031037A">
        <w:rPr>
          <w:i/>
        </w:rPr>
        <w:t>a)</w:t>
      </w:r>
      <w:r w:rsidRPr="0031037A">
        <w:rPr>
          <w:i/>
        </w:rPr>
        <w:tab/>
        <w:t>Carrier aggregation (up to 8 PC5 carriers);</w:t>
      </w:r>
    </w:p>
    <w:p w:rsidR="00E86970" w:rsidRDefault="0024769B" w:rsidP="00230207">
      <w:pPr>
        <w:spacing w:beforeLines="50" w:before="120" w:after="0"/>
        <w:rPr>
          <w:rFonts w:eastAsiaTheme="minorEastAsia"/>
          <w:lang w:eastAsia="zh-TW"/>
        </w:rPr>
      </w:pPr>
      <w:r>
        <w:rPr>
          <w:rFonts w:eastAsiaTheme="minorEastAsia" w:hint="eastAsia"/>
          <w:lang w:eastAsia="zh-TW"/>
        </w:rPr>
        <w:t>At RAN 1 #90</w:t>
      </w:r>
      <w:r w:rsidR="00E86970">
        <w:rPr>
          <w:rFonts w:eastAsiaTheme="minorEastAsia" w:hint="eastAsia"/>
          <w:lang w:eastAsia="zh-TW"/>
        </w:rPr>
        <w:t xml:space="preserve">bis, the V2X Carrier aggregation synchronization </w:t>
      </w:r>
      <w:r w:rsidR="00230207">
        <w:rPr>
          <w:rFonts w:eastAsiaTheme="minorEastAsia" w:hint="eastAsia"/>
          <w:lang w:eastAsia="zh-TW"/>
        </w:rPr>
        <w:t>related</w:t>
      </w:r>
      <w:r w:rsidR="00E86970">
        <w:rPr>
          <w:rFonts w:eastAsiaTheme="minorEastAsia" w:hint="eastAsia"/>
          <w:lang w:eastAsia="zh-TW"/>
        </w:rPr>
        <w:t xml:space="preserve"> work assumption </w:t>
      </w:r>
      <w:r w:rsidR="009831D2">
        <w:rPr>
          <w:rFonts w:eastAsiaTheme="minorEastAsia" w:hint="eastAsia"/>
          <w:lang w:eastAsia="zh-TW"/>
        </w:rPr>
        <w:t>[2</w:t>
      </w:r>
      <w:r w:rsidR="00E86970">
        <w:rPr>
          <w:rFonts w:eastAsiaTheme="minorEastAsia" w:hint="eastAsia"/>
          <w:lang w:eastAsia="zh-TW"/>
        </w:rPr>
        <w:t>]</w:t>
      </w:r>
      <w:r w:rsidR="00230207">
        <w:rPr>
          <w:rFonts w:eastAsiaTheme="minorEastAsia" w:hint="eastAsia"/>
          <w:lang w:eastAsia="zh-TW"/>
        </w:rPr>
        <w:t xml:space="preserve"> are shown as follows,</w:t>
      </w:r>
      <w:r w:rsidR="00E86970">
        <w:rPr>
          <w:rFonts w:eastAsiaTheme="minorEastAsia" w:hint="eastAsia"/>
          <w:lang w:eastAsia="zh-TW"/>
        </w:rPr>
        <w:t xml:space="preserve"> </w:t>
      </w:r>
    </w:p>
    <w:p w:rsidR="00B0650E" w:rsidRPr="00B0650E" w:rsidRDefault="00B0650E" w:rsidP="00B0650E">
      <w:pPr>
        <w:overflowPunct/>
        <w:autoSpaceDE/>
        <w:autoSpaceDN/>
        <w:adjustRightInd/>
        <w:spacing w:after="0"/>
        <w:ind w:left="720" w:hanging="720"/>
        <w:rPr>
          <w:rFonts w:ascii="Times" w:eastAsia="Batang" w:hAnsi="Times"/>
          <w:szCs w:val="24"/>
          <w:lang w:val="en-GB" w:eastAsia="x-none"/>
        </w:rPr>
      </w:pPr>
      <w:r w:rsidRPr="00B0650E">
        <w:rPr>
          <w:rFonts w:ascii="Times" w:eastAsia="Batang" w:hAnsi="Times"/>
          <w:szCs w:val="24"/>
          <w:highlight w:val="darkYellow"/>
          <w:lang w:val="en-GB" w:eastAsia="x-none"/>
        </w:rPr>
        <w:t>Working assumption</w:t>
      </w:r>
      <w:r w:rsidRPr="00B0650E">
        <w:rPr>
          <w:rFonts w:ascii="Times" w:eastAsia="Batang" w:hAnsi="Times"/>
          <w:szCs w:val="24"/>
          <w:lang w:val="en-GB" w:eastAsia="x-none"/>
        </w:rPr>
        <w:t>:</w:t>
      </w:r>
    </w:p>
    <w:p w:rsidR="00B0650E" w:rsidRPr="00B0650E" w:rsidRDefault="00B0650E" w:rsidP="0090623C">
      <w:pPr>
        <w:numPr>
          <w:ilvl w:val="0"/>
          <w:numId w:val="5"/>
        </w:numPr>
        <w:overflowPunct/>
        <w:autoSpaceDE/>
        <w:autoSpaceDN/>
        <w:adjustRightInd/>
        <w:spacing w:after="0"/>
        <w:rPr>
          <w:rFonts w:ascii="Times" w:eastAsia="Batang" w:hAnsi="Times"/>
          <w:szCs w:val="24"/>
          <w:lang w:val="en-GB" w:eastAsia="x-none"/>
        </w:rPr>
      </w:pPr>
      <w:r w:rsidRPr="00B0650E">
        <w:rPr>
          <w:rFonts w:ascii="Times" w:eastAsia="Batang" w:hAnsi="Times"/>
          <w:szCs w:val="24"/>
          <w:lang w:val="en-GB" w:eastAsia="x-none"/>
        </w:rPr>
        <w:t>From the transmitting UE perspective, a single synchronization reference is used for all aggregated carriers</w:t>
      </w:r>
    </w:p>
    <w:p w:rsidR="00B0650E" w:rsidRPr="00B0650E" w:rsidRDefault="00B0650E" w:rsidP="0090623C">
      <w:pPr>
        <w:numPr>
          <w:ilvl w:val="1"/>
          <w:numId w:val="5"/>
        </w:numPr>
        <w:overflowPunct/>
        <w:autoSpaceDE/>
        <w:autoSpaceDN/>
        <w:adjustRightInd/>
        <w:spacing w:after="0"/>
        <w:rPr>
          <w:rFonts w:ascii="Times" w:eastAsia="Batang" w:hAnsi="Times"/>
          <w:szCs w:val="24"/>
          <w:lang w:val="en-GB" w:eastAsia="x-none"/>
        </w:rPr>
      </w:pPr>
      <w:r w:rsidRPr="00B0650E">
        <w:rPr>
          <w:rFonts w:ascii="Times" w:eastAsia="Batang" w:hAnsi="Times"/>
          <w:szCs w:val="24"/>
          <w:lang w:val="en-GB" w:eastAsia="x-none"/>
        </w:rPr>
        <w:t>When a UE transmits multiple MAC PDUs on multiple carriers, timing on all transmission carriers is aligned</w:t>
      </w:r>
    </w:p>
    <w:p w:rsidR="00301CF9" w:rsidRDefault="00E86970" w:rsidP="00230207">
      <w:pPr>
        <w:spacing w:beforeLines="50" w:before="120" w:after="0"/>
        <w:rPr>
          <w:rFonts w:eastAsiaTheme="minorEastAsia"/>
          <w:lang w:eastAsia="zh-TW"/>
        </w:rPr>
      </w:pPr>
      <w:r>
        <w:rPr>
          <w:rFonts w:eastAsiaTheme="minorEastAsia" w:hint="eastAsia"/>
          <w:lang w:eastAsia="zh-TW"/>
        </w:rPr>
        <w:t xml:space="preserve"> </w:t>
      </w:r>
      <w:r w:rsidR="00301CF9">
        <w:rPr>
          <w:rFonts w:eastAsiaTheme="minorEastAsia" w:hint="eastAsia"/>
          <w:lang w:eastAsia="zh-TW"/>
        </w:rPr>
        <w:t xml:space="preserve">At </w:t>
      </w:r>
      <w:r w:rsidR="007222A4">
        <w:rPr>
          <w:rFonts w:eastAsiaTheme="minorEastAsia" w:hint="eastAsia"/>
          <w:lang w:eastAsia="zh-TW"/>
        </w:rPr>
        <w:t xml:space="preserve">RAN1#91, the </w:t>
      </w:r>
      <w:r w:rsidR="008D7B78">
        <w:rPr>
          <w:rFonts w:eastAsiaTheme="minorEastAsia" w:hint="eastAsia"/>
          <w:lang w:eastAsia="zh-TW"/>
        </w:rPr>
        <w:t xml:space="preserve">V2X Carrier aggregation synchronization </w:t>
      </w:r>
      <w:r w:rsidR="007222A4">
        <w:rPr>
          <w:rFonts w:eastAsiaTheme="minorEastAsia" w:hint="eastAsia"/>
          <w:lang w:eastAsia="zh-TW"/>
        </w:rPr>
        <w:t xml:space="preserve">related agreements </w:t>
      </w:r>
      <w:r w:rsidR="009831D2">
        <w:rPr>
          <w:rFonts w:eastAsiaTheme="minorEastAsia" w:hint="eastAsia"/>
          <w:lang w:eastAsia="zh-TW"/>
        </w:rPr>
        <w:t>[3</w:t>
      </w:r>
      <w:r w:rsidR="000307D1">
        <w:rPr>
          <w:rFonts w:eastAsiaTheme="minorEastAsia" w:hint="eastAsia"/>
          <w:lang w:eastAsia="zh-TW"/>
        </w:rPr>
        <w:t xml:space="preserve">] </w:t>
      </w:r>
      <w:r w:rsidR="007222A4">
        <w:rPr>
          <w:rFonts w:eastAsiaTheme="minorEastAsia" w:hint="eastAsia"/>
          <w:lang w:eastAsia="zh-TW"/>
        </w:rPr>
        <w:t>are shown as follows,</w:t>
      </w:r>
    </w:p>
    <w:p w:rsidR="007222A4" w:rsidRPr="00E711FD" w:rsidRDefault="007222A4" w:rsidP="000A46B2">
      <w:pPr>
        <w:spacing w:after="0"/>
        <w:rPr>
          <w:rFonts w:eastAsia="Yu Mincho"/>
          <w:lang w:eastAsia="ja-JP"/>
        </w:rPr>
      </w:pPr>
      <w:r w:rsidRPr="00E711FD">
        <w:rPr>
          <w:rFonts w:eastAsia="Yu Mincho"/>
          <w:highlight w:val="green"/>
          <w:lang w:eastAsia="ja-JP"/>
        </w:rPr>
        <w:t>Agreement</w:t>
      </w:r>
    </w:p>
    <w:p w:rsidR="007222A4" w:rsidRPr="00340DA3" w:rsidRDefault="007222A4" w:rsidP="0090623C">
      <w:pPr>
        <w:numPr>
          <w:ilvl w:val="0"/>
          <w:numId w:val="6"/>
        </w:numPr>
        <w:spacing w:after="0"/>
        <w:ind w:hanging="357"/>
        <w:textAlignment w:val="baseline"/>
      </w:pPr>
      <w:r w:rsidRPr="00340DA3">
        <w:t xml:space="preserve">Higher layers can configure set of carrier(s) (Set-A) that can potentially be used as the synchronization carrier for the potential carriers configured for </w:t>
      </w:r>
      <w:proofErr w:type="spellStart"/>
      <w:r w:rsidRPr="00340DA3">
        <w:t>Tx</w:t>
      </w:r>
      <w:proofErr w:type="spellEnd"/>
      <w:r w:rsidRPr="00340DA3">
        <w:t xml:space="preserve"> and Rx for CA</w:t>
      </w:r>
    </w:p>
    <w:p w:rsidR="007222A4" w:rsidRPr="00340DA3" w:rsidRDefault="007222A4" w:rsidP="0090623C">
      <w:pPr>
        <w:numPr>
          <w:ilvl w:val="1"/>
          <w:numId w:val="6"/>
        </w:numPr>
        <w:spacing w:after="0"/>
        <w:ind w:hanging="357"/>
        <w:textAlignment w:val="baseline"/>
      </w:pPr>
      <w:r w:rsidRPr="00340DA3">
        <w:t>If this set is empty, Rel-14 independent synchronization is used per carrier</w:t>
      </w:r>
    </w:p>
    <w:p w:rsidR="007222A4" w:rsidRPr="00340DA3" w:rsidRDefault="007222A4" w:rsidP="0090623C">
      <w:pPr>
        <w:numPr>
          <w:ilvl w:val="2"/>
          <w:numId w:val="6"/>
        </w:numPr>
        <w:spacing w:after="0"/>
        <w:ind w:hanging="357"/>
        <w:textAlignment w:val="baseline"/>
      </w:pPr>
      <w:r w:rsidRPr="00340DA3">
        <w:t xml:space="preserve">RAN1 assumes that carriers can only be aggregated in this </w:t>
      </w:r>
      <w:proofErr w:type="spellStart"/>
      <w:r w:rsidRPr="00340DA3">
        <w:t>behaviour</w:t>
      </w:r>
      <w:proofErr w:type="spellEnd"/>
      <w:r w:rsidRPr="00340DA3">
        <w:t xml:space="preserve"> if they use the same synchronization reference (e.g. GNSS, or same </w:t>
      </w:r>
      <w:proofErr w:type="spellStart"/>
      <w:r w:rsidRPr="00340DA3">
        <w:t>eNodeB</w:t>
      </w:r>
      <w:proofErr w:type="spellEnd"/>
      <w:r w:rsidRPr="00340DA3">
        <w:t>)</w:t>
      </w:r>
    </w:p>
    <w:p w:rsidR="007222A4" w:rsidRPr="00340DA3" w:rsidRDefault="007222A4" w:rsidP="0090623C">
      <w:pPr>
        <w:numPr>
          <w:ilvl w:val="1"/>
          <w:numId w:val="6"/>
        </w:numPr>
        <w:spacing w:after="0"/>
        <w:ind w:hanging="357"/>
        <w:textAlignment w:val="baseline"/>
      </w:pPr>
      <w:r w:rsidRPr="00340DA3">
        <w:t>If this set is non-empty:</w:t>
      </w:r>
    </w:p>
    <w:p w:rsidR="007222A4" w:rsidRPr="00340DA3" w:rsidRDefault="007222A4" w:rsidP="0090623C">
      <w:pPr>
        <w:numPr>
          <w:ilvl w:val="2"/>
          <w:numId w:val="6"/>
        </w:numPr>
        <w:spacing w:after="0"/>
        <w:ind w:hanging="357"/>
        <w:textAlignment w:val="baseline"/>
      </w:pPr>
      <w:r w:rsidRPr="00340DA3">
        <w:t xml:space="preserve">Set-A must be a subset of the set of potential carriers configured for </w:t>
      </w:r>
      <w:proofErr w:type="spellStart"/>
      <w:r w:rsidRPr="00340DA3">
        <w:t>Tx</w:t>
      </w:r>
      <w:proofErr w:type="spellEnd"/>
      <w:r w:rsidRPr="00340DA3">
        <w:t xml:space="preserve"> and Rx for CA</w:t>
      </w:r>
    </w:p>
    <w:p w:rsidR="007222A4" w:rsidRPr="00340DA3" w:rsidRDefault="007222A4" w:rsidP="0090623C">
      <w:pPr>
        <w:numPr>
          <w:ilvl w:val="3"/>
          <w:numId w:val="6"/>
        </w:numPr>
        <w:spacing w:after="0"/>
        <w:ind w:hanging="357"/>
        <w:textAlignment w:val="baseline"/>
      </w:pPr>
      <w:r w:rsidRPr="00340DA3">
        <w:t xml:space="preserve">Note: this includes the case when Set-A is the same as the set of potential carriers configured for </w:t>
      </w:r>
      <w:proofErr w:type="spellStart"/>
      <w:r w:rsidRPr="00340DA3">
        <w:t>Tx</w:t>
      </w:r>
      <w:proofErr w:type="spellEnd"/>
      <w:r w:rsidRPr="00340DA3">
        <w:t xml:space="preserve"> and Rx for CA</w:t>
      </w:r>
    </w:p>
    <w:p w:rsidR="007222A4" w:rsidRPr="00340DA3" w:rsidRDefault="007222A4" w:rsidP="0090623C">
      <w:pPr>
        <w:numPr>
          <w:ilvl w:val="3"/>
          <w:numId w:val="6"/>
        </w:numPr>
        <w:spacing w:after="0"/>
        <w:ind w:hanging="357"/>
        <w:textAlignment w:val="baseline"/>
      </w:pPr>
      <w:r w:rsidRPr="00340DA3">
        <w:t xml:space="preserve">Note: At any given time, the UE may not be capable of reception and/or transmission on one or more of the configured synchronization carriers due to limited Rx and/or </w:t>
      </w:r>
      <w:proofErr w:type="spellStart"/>
      <w:r w:rsidRPr="00340DA3">
        <w:t>Tx</w:t>
      </w:r>
      <w:proofErr w:type="spellEnd"/>
      <w:r w:rsidRPr="00340DA3">
        <w:t xml:space="preserve"> chains</w:t>
      </w:r>
    </w:p>
    <w:p w:rsidR="007222A4" w:rsidRPr="00340DA3" w:rsidRDefault="007222A4" w:rsidP="0090623C">
      <w:pPr>
        <w:numPr>
          <w:ilvl w:val="2"/>
          <w:numId w:val="6"/>
        </w:numPr>
        <w:spacing w:after="0"/>
        <w:ind w:hanging="357"/>
        <w:textAlignment w:val="baseline"/>
      </w:pPr>
      <w:r w:rsidRPr="00340DA3">
        <w:t>UE determines the available set of synchronization carriers (Set-B) as the subset of Set-A based on the carriers which the UE is currently aggregating.</w:t>
      </w:r>
    </w:p>
    <w:p w:rsidR="007222A4" w:rsidRPr="00340DA3" w:rsidRDefault="007222A4" w:rsidP="0090623C">
      <w:pPr>
        <w:numPr>
          <w:ilvl w:val="3"/>
          <w:numId w:val="6"/>
        </w:numPr>
        <w:spacing w:after="0"/>
        <w:ind w:hanging="357"/>
        <w:textAlignment w:val="baseline"/>
      </w:pPr>
      <w:r w:rsidRPr="00340DA3">
        <w:t>Note: This does not exclude the UE implementation or proper higher layer configuration that allows Set-B to be the same or a subset of Set-A by choosing the carriers its aggregating.</w:t>
      </w:r>
    </w:p>
    <w:p w:rsidR="007222A4" w:rsidRPr="00340DA3" w:rsidRDefault="007222A4" w:rsidP="0090623C">
      <w:pPr>
        <w:numPr>
          <w:ilvl w:val="1"/>
          <w:numId w:val="6"/>
        </w:numPr>
        <w:spacing w:after="0"/>
        <w:ind w:hanging="357"/>
        <w:textAlignment w:val="baseline"/>
      </w:pPr>
      <w:r w:rsidRPr="00340DA3">
        <w:t xml:space="preserve">Within the Set-B of available set of synchronization carriers: </w:t>
      </w:r>
    </w:p>
    <w:p w:rsidR="007222A4" w:rsidRPr="00340DA3" w:rsidRDefault="007222A4" w:rsidP="0090623C">
      <w:pPr>
        <w:numPr>
          <w:ilvl w:val="2"/>
          <w:numId w:val="6"/>
        </w:numPr>
        <w:spacing w:after="0"/>
        <w:ind w:hanging="357"/>
        <w:textAlignment w:val="baseline"/>
      </w:pPr>
      <w:r w:rsidRPr="00340DA3">
        <w:t xml:space="preserve">If no potential synchronization carrier is present, Rel-14 </w:t>
      </w:r>
      <w:proofErr w:type="spellStart"/>
      <w:r w:rsidRPr="00340DA3">
        <w:t>behaviour</w:t>
      </w:r>
      <w:proofErr w:type="spellEnd"/>
      <w:r w:rsidRPr="00340DA3">
        <w:t xml:space="preserve"> of independent synchronization per carrier is assumed.</w:t>
      </w:r>
    </w:p>
    <w:p w:rsidR="007222A4" w:rsidRPr="00340DA3" w:rsidRDefault="007222A4" w:rsidP="0090623C">
      <w:pPr>
        <w:numPr>
          <w:ilvl w:val="2"/>
          <w:numId w:val="6"/>
        </w:numPr>
        <w:spacing w:after="0"/>
        <w:ind w:hanging="357"/>
        <w:textAlignment w:val="baseline"/>
      </w:pPr>
      <w:r w:rsidRPr="00340DA3">
        <w:t xml:space="preserve">If only one potential synchronization carrier is present, UE shall use </w:t>
      </w:r>
      <w:r w:rsidRPr="00340DA3">
        <w:rPr>
          <w:rFonts w:eastAsia="Malgun Gothic" w:hint="eastAsia"/>
          <w:lang w:eastAsia="ko-KR"/>
        </w:rPr>
        <w:t>derive time/frequency of all the aggregated carriers from the synchronization reference of the synchronization carrier.</w:t>
      </w:r>
    </w:p>
    <w:p w:rsidR="007222A4" w:rsidRPr="000A46B2" w:rsidRDefault="007222A4" w:rsidP="0090623C">
      <w:pPr>
        <w:numPr>
          <w:ilvl w:val="2"/>
          <w:numId w:val="6"/>
        </w:numPr>
        <w:spacing w:after="0"/>
        <w:ind w:hanging="357"/>
        <w:textAlignment w:val="baseline"/>
        <w:rPr>
          <w:u w:val="single"/>
        </w:rPr>
      </w:pPr>
      <w:r w:rsidRPr="00340DA3">
        <w:t>If two or more potential</w:t>
      </w:r>
      <w:r w:rsidRPr="00340DA3">
        <w:rPr>
          <w:rFonts w:eastAsia="Malgun Gothic" w:hint="eastAsia"/>
          <w:lang w:eastAsia="ko-KR"/>
        </w:rPr>
        <w:t xml:space="preserve"> </w:t>
      </w:r>
      <w:r w:rsidRPr="00340DA3">
        <w:t xml:space="preserve">synchronization carriers are present, </w:t>
      </w:r>
      <w:r w:rsidRPr="000A46B2">
        <w:rPr>
          <w:u w:val="single"/>
        </w:rPr>
        <w:t>FFS how the UE selects one of the carrier to be used as the synchronization carrier.</w:t>
      </w:r>
    </w:p>
    <w:p w:rsidR="005639CE" w:rsidRPr="00340DA3" w:rsidRDefault="005639CE" w:rsidP="0090623C">
      <w:pPr>
        <w:numPr>
          <w:ilvl w:val="0"/>
          <w:numId w:val="6"/>
        </w:numPr>
        <w:overflowPunct/>
        <w:autoSpaceDE/>
        <w:autoSpaceDN/>
        <w:adjustRightInd/>
        <w:spacing w:after="0"/>
        <w:rPr>
          <w:lang w:eastAsia="x-none"/>
        </w:rPr>
      </w:pPr>
      <w:r w:rsidRPr="00340DA3">
        <w:rPr>
          <w:lang w:eastAsia="x-none"/>
        </w:rPr>
        <w:t>The following working assumption is confirmed in the context of this agreement</w:t>
      </w:r>
    </w:p>
    <w:p w:rsidR="005639CE" w:rsidRPr="00340DA3" w:rsidRDefault="005639CE" w:rsidP="0090623C">
      <w:pPr>
        <w:numPr>
          <w:ilvl w:val="1"/>
          <w:numId w:val="6"/>
        </w:numPr>
        <w:overflowPunct/>
        <w:autoSpaceDE/>
        <w:autoSpaceDN/>
        <w:adjustRightInd/>
        <w:spacing w:after="0"/>
        <w:rPr>
          <w:lang w:eastAsia="x-none"/>
        </w:rPr>
      </w:pPr>
      <w:r w:rsidRPr="00340DA3">
        <w:rPr>
          <w:lang w:eastAsia="x-none"/>
        </w:rPr>
        <w:t>From the transmitting UE perspective, a single synchronization reference is used for all aggregated carriers</w:t>
      </w:r>
    </w:p>
    <w:p w:rsidR="005639CE" w:rsidRPr="00340DA3" w:rsidRDefault="005639CE" w:rsidP="0090623C">
      <w:pPr>
        <w:numPr>
          <w:ilvl w:val="2"/>
          <w:numId w:val="6"/>
        </w:numPr>
        <w:overflowPunct/>
        <w:autoSpaceDE/>
        <w:autoSpaceDN/>
        <w:adjustRightInd/>
        <w:spacing w:after="0"/>
        <w:rPr>
          <w:lang w:eastAsia="x-none"/>
        </w:rPr>
      </w:pPr>
      <w:r w:rsidRPr="00340DA3">
        <w:rPr>
          <w:lang w:eastAsia="x-none"/>
        </w:rPr>
        <w:lastRenderedPageBreak/>
        <w:t>When a UE transmits multiple MAC PDUs on multiple carriers, timing on all transmission carriers is aligned</w:t>
      </w:r>
    </w:p>
    <w:p w:rsidR="005639CE" w:rsidRPr="00CA54A9" w:rsidRDefault="005639CE" w:rsidP="0090623C">
      <w:pPr>
        <w:numPr>
          <w:ilvl w:val="0"/>
          <w:numId w:val="6"/>
        </w:numPr>
        <w:overflowPunct/>
        <w:autoSpaceDE/>
        <w:autoSpaceDN/>
        <w:adjustRightInd/>
        <w:spacing w:after="0"/>
        <w:rPr>
          <w:lang w:eastAsia="x-none"/>
        </w:rPr>
      </w:pPr>
      <w:r w:rsidRPr="00CA54A9">
        <w:rPr>
          <w:highlight w:val="darkYellow"/>
          <w:lang w:eastAsia="x-none"/>
        </w:rPr>
        <w:t>Working assumption</w:t>
      </w:r>
      <w:r w:rsidRPr="00CA54A9">
        <w:rPr>
          <w:lang w:eastAsia="x-none"/>
        </w:rPr>
        <w:t>: From the receiving UE perspective, a single synchronization reference is used for reception of all aggregated carriers</w:t>
      </w:r>
    </w:p>
    <w:p w:rsidR="005639CE" w:rsidRPr="00CA54A9" w:rsidRDefault="005639CE" w:rsidP="0090623C">
      <w:pPr>
        <w:numPr>
          <w:ilvl w:val="1"/>
          <w:numId w:val="6"/>
        </w:numPr>
        <w:overflowPunct/>
        <w:autoSpaceDE/>
        <w:autoSpaceDN/>
        <w:adjustRightInd/>
        <w:spacing w:after="0"/>
        <w:rPr>
          <w:lang w:eastAsia="x-none"/>
        </w:rPr>
      </w:pPr>
      <w:r w:rsidRPr="009A43F0">
        <w:rPr>
          <w:rFonts w:eastAsia="Yu Mincho" w:hint="eastAsia"/>
          <w:lang w:eastAsia="ja-JP"/>
        </w:rPr>
        <w:t>T</w:t>
      </w:r>
      <w:r w:rsidRPr="009A43F0">
        <w:rPr>
          <w:rFonts w:eastAsia="Yu Mincho"/>
          <w:lang w:eastAsia="ja-JP"/>
        </w:rPr>
        <w:t>his does not preclude UE to monitor different synchronization sources on the different carriers</w:t>
      </w:r>
    </w:p>
    <w:p w:rsidR="005639CE" w:rsidRPr="00340DA3" w:rsidRDefault="005639CE" w:rsidP="0090623C">
      <w:pPr>
        <w:numPr>
          <w:ilvl w:val="0"/>
          <w:numId w:val="6"/>
        </w:numPr>
        <w:spacing w:after="0"/>
        <w:textAlignment w:val="baseline"/>
      </w:pPr>
      <w:r w:rsidRPr="00340DA3">
        <w:t>Note that the terminology used in this agreement (e.g. synchronization carrier, Set-A, Set-B) are limited to this agreement.</w:t>
      </w:r>
    </w:p>
    <w:p w:rsidR="008D7B78" w:rsidRDefault="008D7B78" w:rsidP="0046141B">
      <w:pPr>
        <w:spacing w:beforeLines="100" w:before="240" w:after="0"/>
        <w:rPr>
          <w:rFonts w:eastAsiaTheme="minorEastAsia"/>
          <w:lang w:eastAsia="zh-TW"/>
        </w:rPr>
      </w:pPr>
      <w:r>
        <w:rPr>
          <w:rFonts w:eastAsiaTheme="minorEastAsia" w:hint="eastAsia"/>
          <w:lang w:eastAsia="zh-TW"/>
        </w:rPr>
        <w:t>At RAN1#92, the V2X Carrier aggregation synch</w:t>
      </w:r>
      <w:r w:rsidR="009831D2">
        <w:rPr>
          <w:rFonts w:eastAsiaTheme="minorEastAsia" w:hint="eastAsia"/>
          <w:lang w:eastAsia="zh-TW"/>
        </w:rPr>
        <w:t>ronization related agreements [4</w:t>
      </w:r>
      <w:r>
        <w:rPr>
          <w:rFonts w:eastAsiaTheme="minorEastAsia" w:hint="eastAsia"/>
          <w:lang w:eastAsia="zh-TW"/>
        </w:rPr>
        <w:t>] are shown as follows,</w:t>
      </w:r>
    </w:p>
    <w:p w:rsidR="0021603E" w:rsidRPr="006104B9" w:rsidRDefault="0021603E" w:rsidP="0046141B">
      <w:pPr>
        <w:spacing w:after="0"/>
        <w:rPr>
          <w:b/>
          <w:highlight w:val="green"/>
          <w:u w:val="single"/>
          <w:lang w:eastAsia="x-none"/>
        </w:rPr>
      </w:pPr>
      <w:r w:rsidRPr="006104B9">
        <w:rPr>
          <w:b/>
          <w:highlight w:val="green"/>
          <w:u w:val="single"/>
          <w:lang w:eastAsia="x-none"/>
        </w:rPr>
        <w:t xml:space="preserve">Agreement: </w:t>
      </w:r>
    </w:p>
    <w:p w:rsidR="0021603E" w:rsidRDefault="0021603E" w:rsidP="0090623C">
      <w:pPr>
        <w:numPr>
          <w:ilvl w:val="0"/>
          <w:numId w:val="7"/>
        </w:numPr>
        <w:overflowPunct/>
        <w:autoSpaceDE/>
        <w:autoSpaceDN/>
        <w:adjustRightInd/>
        <w:spacing w:after="0"/>
        <w:rPr>
          <w:lang w:eastAsia="x-none"/>
        </w:rPr>
      </w:pPr>
      <w:r>
        <w:rPr>
          <w:lang w:eastAsia="x-none"/>
        </w:rPr>
        <w:t xml:space="preserve">Working assumption is confirmed that, from the perspective of the receiving UE, a single synchronization reference is used for reception of all </w:t>
      </w:r>
      <w:r w:rsidRPr="006104B9">
        <w:rPr>
          <w:lang w:eastAsia="x-none"/>
        </w:rPr>
        <w:t xml:space="preserve">aggregated carriers at a given time. </w:t>
      </w:r>
    </w:p>
    <w:p w:rsidR="0021603E" w:rsidRPr="00AA6505" w:rsidRDefault="0021603E" w:rsidP="0046141B">
      <w:pPr>
        <w:spacing w:beforeLines="50" w:before="120" w:after="0"/>
        <w:rPr>
          <w:b/>
          <w:highlight w:val="green"/>
          <w:u w:val="single"/>
          <w:lang w:eastAsia="x-none"/>
        </w:rPr>
      </w:pPr>
      <w:r w:rsidRPr="00AA6505">
        <w:rPr>
          <w:b/>
          <w:highlight w:val="green"/>
          <w:u w:val="single"/>
          <w:lang w:eastAsia="x-none"/>
        </w:rPr>
        <w:t>Agreement:</w:t>
      </w:r>
    </w:p>
    <w:p w:rsidR="0021603E" w:rsidRDefault="0021603E" w:rsidP="0090623C">
      <w:pPr>
        <w:numPr>
          <w:ilvl w:val="0"/>
          <w:numId w:val="7"/>
        </w:numPr>
        <w:overflowPunct/>
        <w:autoSpaceDE/>
        <w:autoSpaceDN/>
        <w:adjustRightInd/>
        <w:spacing w:after="0"/>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21603E" w:rsidRDefault="0021603E" w:rsidP="0090623C">
      <w:pPr>
        <w:numPr>
          <w:ilvl w:val="0"/>
          <w:numId w:val="7"/>
        </w:numPr>
        <w:overflowPunct/>
        <w:autoSpaceDE/>
        <w:autoSpaceDN/>
        <w:adjustRightInd/>
        <w:spacing w:after="0"/>
        <w:rPr>
          <w:lang w:eastAsia="x-none"/>
        </w:rPr>
      </w:pPr>
      <w:r>
        <w:rPr>
          <w:lang w:eastAsia="x-none"/>
        </w:rPr>
        <w:t xml:space="preserve">A UE may assume that the configuration for sync reference priority is the same across all the aggregated carriers in CA. </w:t>
      </w:r>
    </w:p>
    <w:p w:rsidR="0021603E" w:rsidRPr="00AA6505" w:rsidRDefault="0021603E" w:rsidP="0046141B">
      <w:pPr>
        <w:spacing w:beforeLines="50" w:before="120" w:after="0"/>
        <w:rPr>
          <w:b/>
          <w:highlight w:val="green"/>
          <w:u w:val="single"/>
          <w:lang w:eastAsia="x-none"/>
        </w:rPr>
      </w:pPr>
      <w:r w:rsidRPr="00AA6505">
        <w:rPr>
          <w:b/>
          <w:highlight w:val="green"/>
          <w:u w:val="single"/>
          <w:lang w:eastAsia="x-none"/>
        </w:rPr>
        <w:t xml:space="preserve">Agreement: </w:t>
      </w:r>
    </w:p>
    <w:p w:rsidR="0021603E" w:rsidRPr="00AA6505" w:rsidRDefault="0021603E" w:rsidP="0090623C">
      <w:pPr>
        <w:numPr>
          <w:ilvl w:val="0"/>
          <w:numId w:val="8"/>
        </w:numPr>
        <w:overflowPunct/>
        <w:autoSpaceDE/>
        <w:autoSpaceDN/>
        <w:adjustRightInd/>
        <w:spacing w:after="0"/>
        <w:rPr>
          <w:lang w:eastAsia="x-none"/>
        </w:rPr>
      </w:pPr>
      <w:r w:rsidRPr="00AA6505">
        <w:rPr>
          <w:lang w:eastAsia="x-none"/>
        </w:rPr>
        <w:t>It is RAN1 understanding that the DFN value is common to all aggregated carriers.</w:t>
      </w:r>
    </w:p>
    <w:p w:rsidR="0021603E" w:rsidRPr="00AA6505" w:rsidRDefault="0021603E" w:rsidP="0090623C">
      <w:pPr>
        <w:numPr>
          <w:ilvl w:val="0"/>
          <w:numId w:val="8"/>
        </w:numPr>
        <w:overflowPunct/>
        <w:autoSpaceDE/>
        <w:autoSpaceDN/>
        <w:adjustRightInd/>
        <w:spacing w:after="0"/>
        <w:rPr>
          <w:lang w:eastAsia="x-none"/>
        </w:rPr>
      </w:pPr>
      <w:r w:rsidRPr="00AA6505">
        <w:rPr>
          <w:lang w:eastAsia="x-none"/>
        </w:rPr>
        <w:t>RAN1 assumes that the DFN offset value is common to all aggregated carriers from a UE point of view.</w:t>
      </w:r>
    </w:p>
    <w:p w:rsidR="0021603E" w:rsidRPr="00AA6505" w:rsidRDefault="0021603E" w:rsidP="0046141B">
      <w:pPr>
        <w:spacing w:beforeLines="50" w:before="120" w:after="0"/>
        <w:rPr>
          <w:b/>
          <w:highlight w:val="green"/>
          <w:u w:val="single"/>
          <w:lang w:eastAsia="x-none"/>
        </w:rPr>
      </w:pPr>
      <w:r w:rsidRPr="00AA6505">
        <w:rPr>
          <w:b/>
          <w:highlight w:val="green"/>
          <w:u w:val="single"/>
          <w:lang w:eastAsia="x-none"/>
        </w:rPr>
        <w:t xml:space="preserve">Agreement: </w:t>
      </w:r>
    </w:p>
    <w:p w:rsidR="0021603E" w:rsidRPr="00AA6505" w:rsidRDefault="0021603E" w:rsidP="0090623C">
      <w:pPr>
        <w:numPr>
          <w:ilvl w:val="0"/>
          <w:numId w:val="9"/>
        </w:numPr>
        <w:overflowPunct/>
        <w:autoSpaceDE/>
        <w:autoSpaceDN/>
        <w:adjustRightInd/>
        <w:spacing w:after="0"/>
        <w:rPr>
          <w:lang w:eastAsia="x-none"/>
        </w:rPr>
      </w:pPr>
      <w:r w:rsidRPr="00AA6505">
        <w:rPr>
          <w:lang w:eastAsia="x-none"/>
        </w:rPr>
        <w:t>UE may assume number and location of SLSS resources is the same in all the aggregated carriers.</w:t>
      </w:r>
    </w:p>
    <w:p w:rsidR="0021603E" w:rsidRPr="00F64DEA" w:rsidRDefault="0021603E" w:rsidP="0090623C">
      <w:pPr>
        <w:numPr>
          <w:ilvl w:val="0"/>
          <w:numId w:val="9"/>
        </w:numPr>
        <w:overflowPunct/>
        <w:autoSpaceDE/>
        <w:autoSpaceDN/>
        <w:adjustRightInd/>
        <w:spacing w:after="0"/>
        <w:rPr>
          <w:color w:val="000000" w:themeColor="text1"/>
          <w:lang w:eastAsia="x-none"/>
        </w:rPr>
      </w:pPr>
      <w:r w:rsidRPr="00F64DEA">
        <w:rPr>
          <w:color w:val="000000" w:themeColor="text1"/>
          <w:lang w:eastAsia="x-none"/>
        </w:rPr>
        <w:t>RAN1 assumes a UE may be configured a non-synchronization carrier by defining the location of the SLSS resources and by configuring the UE to not transmit SLSS on that carrier.</w:t>
      </w:r>
    </w:p>
    <w:p w:rsidR="0021603E" w:rsidRPr="00F64DEA" w:rsidRDefault="0021603E" w:rsidP="0090623C">
      <w:pPr>
        <w:numPr>
          <w:ilvl w:val="1"/>
          <w:numId w:val="9"/>
        </w:numPr>
        <w:overflowPunct/>
        <w:autoSpaceDE/>
        <w:autoSpaceDN/>
        <w:adjustRightInd/>
        <w:spacing w:after="0"/>
        <w:rPr>
          <w:color w:val="000000" w:themeColor="text1"/>
          <w:lang w:eastAsia="x-none"/>
        </w:rPr>
      </w:pPr>
      <w:r w:rsidRPr="00F64DEA">
        <w:rPr>
          <w:color w:val="000000" w:themeColor="text1"/>
          <w:lang w:eastAsia="x-none"/>
        </w:rPr>
        <w:t xml:space="preserve">Check until RAN1#92bis whether the existing </w:t>
      </w:r>
      <w:proofErr w:type="spellStart"/>
      <w:r w:rsidRPr="00F64DEA">
        <w:rPr>
          <w:color w:val="000000" w:themeColor="text1"/>
          <w:lang w:eastAsia="x-none"/>
        </w:rPr>
        <w:t>signalling</w:t>
      </w:r>
      <w:proofErr w:type="spellEnd"/>
      <w:r w:rsidRPr="00F64DEA">
        <w:rPr>
          <w:color w:val="000000" w:themeColor="text1"/>
          <w:lang w:eastAsia="x-none"/>
        </w:rPr>
        <w:t xml:space="preserve"> is sufficient for this</w:t>
      </w:r>
    </w:p>
    <w:p w:rsidR="0021603E" w:rsidRPr="00F64DEA" w:rsidRDefault="0021603E" w:rsidP="0090623C">
      <w:pPr>
        <w:numPr>
          <w:ilvl w:val="0"/>
          <w:numId w:val="9"/>
        </w:numPr>
        <w:overflowPunct/>
        <w:autoSpaceDE/>
        <w:autoSpaceDN/>
        <w:adjustRightInd/>
        <w:spacing w:after="0"/>
        <w:rPr>
          <w:color w:val="000000" w:themeColor="text1"/>
          <w:lang w:eastAsia="x-none"/>
        </w:rPr>
      </w:pPr>
      <w:r w:rsidRPr="00F64DEA">
        <w:rPr>
          <w:color w:val="000000" w:themeColor="text1"/>
          <w:lang w:eastAsia="x-none"/>
        </w:rPr>
        <w:t xml:space="preserve">FFS how to ensure the above when using </w:t>
      </w:r>
      <w:proofErr w:type="spellStart"/>
      <w:r w:rsidRPr="00F64DEA">
        <w:rPr>
          <w:color w:val="000000" w:themeColor="text1"/>
          <w:lang w:eastAsia="x-none"/>
        </w:rPr>
        <w:t>preconfiguration</w:t>
      </w:r>
      <w:proofErr w:type="spellEnd"/>
      <w:r w:rsidRPr="00F64DEA">
        <w:rPr>
          <w:color w:val="000000" w:themeColor="text1"/>
          <w:lang w:eastAsia="x-none"/>
        </w:rPr>
        <w:t>.</w:t>
      </w:r>
    </w:p>
    <w:p w:rsidR="0021603E" w:rsidRPr="009A70A4" w:rsidRDefault="0021603E" w:rsidP="0046141B">
      <w:pPr>
        <w:spacing w:beforeLines="50" w:before="120" w:after="0"/>
        <w:rPr>
          <w:b/>
          <w:highlight w:val="darkYellow"/>
          <w:u w:val="single"/>
          <w:lang w:eastAsia="x-none"/>
        </w:rPr>
      </w:pPr>
      <w:r w:rsidRPr="009A70A4">
        <w:rPr>
          <w:b/>
          <w:highlight w:val="darkYellow"/>
          <w:u w:val="single"/>
          <w:lang w:eastAsia="x-none"/>
        </w:rPr>
        <w:t xml:space="preserve">Working Assumption: </w:t>
      </w:r>
    </w:p>
    <w:p w:rsidR="0021603E" w:rsidRPr="00AA6505" w:rsidRDefault="0021603E" w:rsidP="0090623C">
      <w:pPr>
        <w:numPr>
          <w:ilvl w:val="0"/>
          <w:numId w:val="10"/>
        </w:numPr>
        <w:overflowPunct/>
        <w:autoSpaceDE/>
        <w:autoSpaceDN/>
        <w:adjustRightInd/>
        <w:spacing w:after="0"/>
        <w:rPr>
          <w:lang w:eastAsia="x-none"/>
        </w:rPr>
      </w:pPr>
      <w:r w:rsidRPr="00AA6505">
        <w:rPr>
          <w:lang w:eastAsia="x-none"/>
        </w:rPr>
        <w:t>The UE is configured one of the following options:</w:t>
      </w:r>
    </w:p>
    <w:p w:rsidR="0021603E" w:rsidRPr="00AA6505" w:rsidRDefault="0021603E" w:rsidP="0090623C">
      <w:pPr>
        <w:numPr>
          <w:ilvl w:val="1"/>
          <w:numId w:val="11"/>
        </w:numPr>
        <w:overflowPunct/>
        <w:autoSpaceDE/>
        <w:autoSpaceDN/>
        <w:adjustRightInd/>
        <w:spacing w:after="0"/>
        <w:rPr>
          <w:lang w:eastAsia="x-none"/>
        </w:rPr>
      </w:pPr>
      <w:r w:rsidRPr="00AA6505">
        <w:rPr>
          <w:lang w:eastAsia="x-none"/>
        </w:rPr>
        <w:t>SLSS is transmitted (based on Rel-14 procedure) on selected sync carrier from Set-B</w:t>
      </w:r>
    </w:p>
    <w:p w:rsidR="0021603E" w:rsidRPr="00F64DEA" w:rsidRDefault="0021603E" w:rsidP="0090623C">
      <w:pPr>
        <w:numPr>
          <w:ilvl w:val="1"/>
          <w:numId w:val="11"/>
        </w:numPr>
        <w:overflowPunct/>
        <w:autoSpaceDE/>
        <w:autoSpaceDN/>
        <w:adjustRightInd/>
        <w:spacing w:after="0"/>
        <w:rPr>
          <w:color w:val="000000" w:themeColor="text1"/>
          <w:lang w:eastAsia="x-none"/>
        </w:rPr>
      </w:pPr>
      <w:r w:rsidRPr="00F64DEA">
        <w:rPr>
          <w:color w:val="000000" w:themeColor="text1"/>
          <w:lang w:eastAsia="x-none"/>
        </w:rPr>
        <w:t>SLSS is transmitted on all carriers from Set-B</w:t>
      </w:r>
    </w:p>
    <w:p w:rsidR="0021603E" w:rsidRPr="00AA6505" w:rsidRDefault="0021603E" w:rsidP="0090623C">
      <w:pPr>
        <w:numPr>
          <w:ilvl w:val="2"/>
          <w:numId w:val="10"/>
        </w:numPr>
        <w:overflowPunct/>
        <w:autoSpaceDE/>
        <w:autoSpaceDN/>
        <w:adjustRightInd/>
        <w:spacing w:after="0"/>
        <w:rPr>
          <w:lang w:eastAsia="x-none"/>
        </w:rPr>
      </w:pPr>
      <w:r w:rsidRPr="002B22ED">
        <w:rPr>
          <w:color w:val="000000" w:themeColor="text1"/>
          <w:lang w:eastAsia="x-none"/>
        </w:rPr>
        <w:t>FFS until RAN1#92bis: how to handle limited TX capabilities</w:t>
      </w:r>
      <w:r>
        <w:rPr>
          <w:lang w:eastAsia="x-none"/>
        </w:rPr>
        <w:t xml:space="preserve"> (within the constraint that SLSS must at least be transmitted on the selected sync carrier)</w:t>
      </w:r>
      <w:r w:rsidRPr="00AA6505">
        <w:rPr>
          <w:lang w:eastAsia="x-none"/>
        </w:rPr>
        <w:t>,</w:t>
      </w:r>
      <w:r w:rsidRPr="006D226E">
        <w:rPr>
          <w:color w:val="FF0000"/>
          <w:lang w:eastAsia="x-none"/>
        </w:rPr>
        <w:t xml:space="preserve"> </w:t>
      </w:r>
      <w:r w:rsidRPr="002B22ED">
        <w:rPr>
          <w:color w:val="000000" w:themeColor="text1"/>
          <w:lang w:eastAsia="x-none"/>
        </w:rPr>
        <w:t>and details such as SLSS id, PSBCH contents, et</w:t>
      </w:r>
      <w:r w:rsidRPr="00AA6505">
        <w:rPr>
          <w:lang w:eastAsia="x-none"/>
        </w:rPr>
        <w:t>c.</w:t>
      </w:r>
    </w:p>
    <w:p w:rsidR="0021603E" w:rsidRPr="00AA6505" w:rsidRDefault="0021603E" w:rsidP="0090623C">
      <w:pPr>
        <w:numPr>
          <w:ilvl w:val="0"/>
          <w:numId w:val="10"/>
        </w:numPr>
        <w:overflowPunct/>
        <w:autoSpaceDE/>
        <w:autoSpaceDN/>
        <w:adjustRightInd/>
        <w:spacing w:after="0"/>
        <w:rPr>
          <w:lang w:eastAsia="x-none"/>
        </w:rPr>
      </w:pPr>
      <w:r w:rsidRPr="00AA6505">
        <w:rPr>
          <w:lang w:eastAsia="x-none"/>
        </w:rPr>
        <w:t>Each option is an independent UE capability</w:t>
      </w:r>
    </w:p>
    <w:p w:rsidR="0021603E" w:rsidRPr="006D226E" w:rsidRDefault="0021603E" w:rsidP="0090623C">
      <w:pPr>
        <w:numPr>
          <w:ilvl w:val="0"/>
          <w:numId w:val="10"/>
        </w:numPr>
        <w:overflowPunct/>
        <w:autoSpaceDE/>
        <w:autoSpaceDN/>
        <w:adjustRightInd/>
        <w:spacing w:after="0"/>
        <w:rPr>
          <w:lang w:eastAsia="x-none"/>
        </w:rPr>
      </w:pPr>
      <w:r w:rsidRPr="00AA6505">
        <w:rPr>
          <w:lang w:eastAsia="x-none"/>
        </w:rPr>
        <w:t>On top of this, Release-14 configuration applies to each carrier individually</w:t>
      </w:r>
    </w:p>
    <w:p w:rsidR="008D7B78" w:rsidRPr="002B22ED" w:rsidRDefault="0021603E" w:rsidP="0090623C">
      <w:pPr>
        <w:numPr>
          <w:ilvl w:val="0"/>
          <w:numId w:val="10"/>
        </w:numPr>
        <w:overflowPunct/>
        <w:autoSpaceDE/>
        <w:autoSpaceDN/>
        <w:adjustRightInd/>
        <w:spacing w:after="0"/>
        <w:rPr>
          <w:color w:val="000000" w:themeColor="text1"/>
          <w:lang w:eastAsia="x-none"/>
        </w:rPr>
      </w:pPr>
      <w:r w:rsidRPr="002B22ED">
        <w:rPr>
          <w:color w:val="000000" w:themeColor="text1"/>
          <w:lang w:eastAsia="x-none"/>
        </w:rPr>
        <w:t xml:space="preserve">After conclusion on the above FFS point, consider whether it is possible to </w:t>
      </w:r>
      <w:proofErr w:type="spellStart"/>
      <w:r w:rsidRPr="002B22ED">
        <w:rPr>
          <w:color w:val="000000" w:themeColor="text1"/>
          <w:lang w:eastAsia="x-none"/>
        </w:rPr>
        <w:t>downselect</w:t>
      </w:r>
      <w:proofErr w:type="spellEnd"/>
      <w:r w:rsidRPr="002B22ED">
        <w:rPr>
          <w:color w:val="000000" w:themeColor="text1"/>
          <w:lang w:eastAsia="x-none"/>
        </w:rPr>
        <w:t xml:space="preserve"> between the two options.</w:t>
      </w:r>
    </w:p>
    <w:p w:rsidR="005441AE" w:rsidRDefault="007222A4" w:rsidP="00C46271">
      <w:pPr>
        <w:rPr>
          <w:rFonts w:eastAsiaTheme="minorEastAsia"/>
          <w:lang w:eastAsia="zh-TW"/>
        </w:rPr>
      </w:pPr>
      <w:r>
        <w:rPr>
          <w:rFonts w:eastAsiaTheme="minorEastAsia" w:hint="eastAsia"/>
          <w:lang w:eastAsia="zh-TW"/>
        </w:rPr>
        <w:t>This paper is the revision of R1-1</w:t>
      </w:r>
      <w:r w:rsidR="002E371A">
        <w:rPr>
          <w:rFonts w:eastAsiaTheme="minorEastAsia" w:hint="eastAsia"/>
          <w:lang w:eastAsia="zh-TW"/>
        </w:rPr>
        <w:t>802078</w:t>
      </w:r>
      <w:r>
        <w:rPr>
          <w:rFonts w:eastAsiaTheme="minorEastAsia" w:hint="eastAsia"/>
          <w:lang w:eastAsia="zh-TW"/>
        </w:rPr>
        <w:t xml:space="preserve">. </w:t>
      </w:r>
      <w:r w:rsidR="002044E9" w:rsidRPr="002044E9">
        <w:rPr>
          <w:rFonts w:eastAsiaTheme="minorEastAsia"/>
          <w:lang w:eastAsia="zh-TW"/>
        </w:rPr>
        <w:t xml:space="preserve">According to the </w:t>
      </w:r>
      <w:r w:rsidR="00C54DAB">
        <w:rPr>
          <w:rFonts w:eastAsiaTheme="minorEastAsia" w:hint="eastAsia"/>
          <w:lang w:eastAsia="zh-TW"/>
        </w:rPr>
        <w:t>objects of WI for 3GPP V2X Phase 2</w:t>
      </w:r>
      <w:r w:rsidR="00265E3E">
        <w:rPr>
          <w:rFonts w:eastAsiaTheme="minorEastAsia" w:hint="eastAsia"/>
          <w:lang w:eastAsia="zh-TW"/>
        </w:rPr>
        <w:t xml:space="preserve"> and previous meeting </w:t>
      </w:r>
      <w:r w:rsidR="008B73E7">
        <w:rPr>
          <w:rFonts w:eastAsiaTheme="minorEastAsia" w:hint="eastAsia"/>
          <w:lang w:eastAsia="zh-TW"/>
        </w:rPr>
        <w:t xml:space="preserve">discussion, </w:t>
      </w:r>
      <w:r w:rsidR="00691AC0">
        <w:rPr>
          <w:rFonts w:eastAsiaTheme="minorEastAsia"/>
          <w:lang w:eastAsia="zh-TW"/>
        </w:rPr>
        <w:t xml:space="preserve">we will focus on synchronization aspects to </w:t>
      </w:r>
      <w:r w:rsidR="00BC5766">
        <w:rPr>
          <w:rFonts w:eastAsiaTheme="minorEastAsia"/>
          <w:lang w:eastAsia="zh-TW"/>
        </w:rPr>
        <w:t>support for carrier aggregation</w:t>
      </w:r>
      <w:r w:rsidR="00BC5766">
        <w:rPr>
          <w:rFonts w:eastAsiaTheme="minorEastAsia" w:hint="eastAsia"/>
          <w:lang w:eastAsia="zh-TW"/>
        </w:rPr>
        <w:t>, including half duplex issue,</w:t>
      </w:r>
      <w:r w:rsidR="007F6140">
        <w:rPr>
          <w:rFonts w:eastAsiaTheme="minorEastAsia" w:hint="eastAsia"/>
          <w:lang w:eastAsia="zh-TW"/>
        </w:rPr>
        <w:t xml:space="preserve"> and</w:t>
      </w:r>
      <w:r w:rsidR="00BC5766">
        <w:rPr>
          <w:rFonts w:eastAsiaTheme="minorEastAsia" w:hint="eastAsia"/>
          <w:lang w:eastAsia="zh-TW"/>
        </w:rPr>
        <w:t xml:space="preserve"> SLSS transmission related to the above FFS.</w:t>
      </w:r>
    </w:p>
    <w:p w:rsidR="00D008A9" w:rsidRPr="0077190D" w:rsidRDefault="006E3858" w:rsidP="00A26E29">
      <w:pPr>
        <w:pStyle w:val="1"/>
      </w:pPr>
      <w:r w:rsidRPr="00A26E29">
        <w:rPr>
          <w:rStyle w:val="20"/>
        </w:rPr>
        <w:t>Discussion</w:t>
      </w:r>
      <w:r w:rsidR="00771FF0" w:rsidRPr="00A26E29">
        <w:rPr>
          <w:rStyle w:val="20"/>
          <w:rFonts w:hint="eastAsia"/>
        </w:rPr>
        <w:t xml:space="preserve"> on </w:t>
      </w:r>
      <w:r w:rsidR="00FD12B5" w:rsidRPr="00A26E29">
        <w:rPr>
          <w:rStyle w:val="20"/>
          <w:rFonts w:hint="eastAsia"/>
        </w:rPr>
        <w:t>Synchrnon</w:t>
      </w:r>
      <w:r w:rsidR="0048468B" w:rsidRPr="00A26E29">
        <w:rPr>
          <w:rStyle w:val="20"/>
          <w:rFonts w:hint="eastAsia"/>
        </w:rPr>
        <w:t xml:space="preserve">ization </w:t>
      </w:r>
      <w:r w:rsidR="00A26E29">
        <w:rPr>
          <w:rStyle w:val="20"/>
          <w:rFonts w:eastAsiaTheme="minorEastAsia" w:hint="eastAsia"/>
          <w:lang w:eastAsia="zh-TW"/>
        </w:rPr>
        <w:t>Aspects</w:t>
      </w:r>
      <w:r w:rsidR="0048468B" w:rsidRPr="00A26E29">
        <w:rPr>
          <w:rStyle w:val="20"/>
          <w:rFonts w:hint="eastAsia"/>
        </w:rPr>
        <w:t xml:space="preserve"> for Sidelink Carrier Aggregati</w:t>
      </w:r>
      <w:r w:rsidR="00257446" w:rsidRPr="00257446">
        <w:rPr>
          <w:rFonts w:eastAsiaTheme="minorEastAsia" w:hint="eastAsia"/>
          <w:sz w:val="32"/>
          <w:szCs w:val="32"/>
          <w:lang w:eastAsia="zh-TW"/>
        </w:rPr>
        <w:t>on</w:t>
      </w:r>
      <w:r w:rsidR="0048468B" w:rsidRPr="00257446">
        <w:rPr>
          <w:rFonts w:hint="eastAsia"/>
          <w:sz w:val="32"/>
          <w:szCs w:val="32"/>
          <w:lang w:eastAsia="zh-TW"/>
        </w:rPr>
        <w:t xml:space="preserve"> </w:t>
      </w:r>
    </w:p>
    <w:p w:rsidR="0037063E" w:rsidRDefault="002D58B0" w:rsidP="009077C4">
      <w:pPr>
        <w:rPr>
          <w:rFonts w:eastAsiaTheme="minorEastAsia"/>
          <w:lang w:eastAsia="zh-TW"/>
        </w:rPr>
      </w:pPr>
      <w:r>
        <w:t xml:space="preserve">In LTE R14, three types of synchronization sources GNSS, </w:t>
      </w:r>
      <w:proofErr w:type="spellStart"/>
      <w:r>
        <w:t>eNB</w:t>
      </w:r>
      <w:proofErr w:type="spellEnd"/>
      <w:r>
        <w:t xml:space="preserve"> and UE (deriving timing from GNSS, </w:t>
      </w:r>
      <w:proofErr w:type="spellStart"/>
      <w:r>
        <w:t>eNB</w:t>
      </w:r>
      <w:proofErr w:type="spellEnd"/>
      <w:r>
        <w:t xml:space="preserve">, other UEs) can be used for </w:t>
      </w:r>
      <w:proofErr w:type="spellStart"/>
      <w:r>
        <w:t>sidelink</w:t>
      </w:r>
      <w:proofErr w:type="spellEnd"/>
      <w:r>
        <w:t xml:space="preserve"> synchronization on V2V carrier. The support of SLSS based synchronization is up to UE capability, The V2X capable UE is expected to support at least GNSS and </w:t>
      </w:r>
      <w:proofErr w:type="spellStart"/>
      <w:r>
        <w:t>eNB</w:t>
      </w:r>
      <w:proofErr w:type="spellEnd"/>
      <w:r>
        <w:t xml:space="preserve"> as a synchronization reference</w:t>
      </w:r>
      <w:r w:rsidR="00266E30">
        <w:rPr>
          <w:rFonts w:eastAsiaTheme="minorEastAsia" w:hint="eastAsia"/>
          <w:lang w:eastAsia="zh-TW"/>
        </w:rPr>
        <w:t>.</w:t>
      </w:r>
    </w:p>
    <w:p w:rsidR="00266E30" w:rsidRDefault="0009527D" w:rsidP="00711243">
      <w:pPr>
        <w:jc w:val="both"/>
        <w:rPr>
          <w:rFonts w:eastAsiaTheme="minorEastAsia"/>
          <w:lang w:eastAsia="zh-TW"/>
        </w:rPr>
      </w:pPr>
      <w:r>
        <w:rPr>
          <w:rFonts w:eastAsiaTheme="minorEastAsia" w:hint="eastAsia"/>
          <w:lang w:eastAsia="zh-TW"/>
        </w:rPr>
        <w:t>For carrier aggregation up to 8 PC5 carrier</w:t>
      </w:r>
      <w:r w:rsidR="00711243">
        <w:rPr>
          <w:rFonts w:eastAsiaTheme="minorEastAsia" w:hint="eastAsia"/>
          <w:lang w:eastAsia="zh-TW"/>
        </w:rPr>
        <w:t>s, to</w:t>
      </w:r>
      <w:r>
        <w:rPr>
          <w:rFonts w:eastAsiaTheme="minorEastAsia" w:hint="eastAsia"/>
          <w:lang w:eastAsia="zh-TW"/>
        </w:rPr>
        <w:t xml:space="preserve"> </w:t>
      </w:r>
      <w:r w:rsidRPr="0009527D">
        <w:rPr>
          <w:rFonts w:eastAsiaTheme="minorEastAsia"/>
          <w:lang w:eastAsia="zh-TW"/>
        </w:rPr>
        <w:t>consider the synchronization issues of the different carriers, the synchronization offset of different carriers should be focused on. If the synchronization</w:t>
      </w:r>
      <w:r w:rsidR="00711243">
        <w:rPr>
          <w:rFonts w:eastAsiaTheme="minorEastAsia" w:hint="eastAsia"/>
          <w:lang w:eastAsia="zh-TW"/>
        </w:rPr>
        <w:t xml:space="preserve"> source</w:t>
      </w:r>
      <w:r w:rsidRPr="0009527D">
        <w:rPr>
          <w:rFonts w:eastAsiaTheme="minorEastAsia"/>
          <w:lang w:eastAsia="zh-TW"/>
        </w:rPr>
        <w:t xml:space="preserve"> is performed independently in each carrier, </w:t>
      </w:r>
      <w:r w:rsidR="00913F49">
        <w:rPr>
          <w:rFonts w:eastAsiaTheme="minorEastAsia" w:hint="eastAsia"/>
          <w:lang w:eastAsia="zh-TW"/>
        </w:rPr>
        <w:t xml:space="preserve">it may be caused by the different synchronization configuration in the different </w:t>
      </w:r>
      <w:r w:rsidR="00913F49">
        <w:rPr>
          <w:rFonts w:eastAsiaTheme="minorEastAsia" w:hint="eastAsia"/>
          <w:lang w:eastAsia="zh-TW"/>
        </w:rPr>
        <w:lastRenderedPageBreak/>
        <w:t xml:space="preserve">carrier, and </w:t>
      </w:r>
      <w:r w:rsidRPr="0009527D">
        <w:rPr>
          <w:rFonts w:eastAsiaTheme="minorEastAsia"/>
          <w:lang w:eastAsia="zh-TW"/>
        </w:rPr>
        <w:t xml:space="preserve">there would be timing </w:t>
      </w:r>
      <w:r w:rsidR="00711243">
        <w:rPr>
          <w:rFonts w:eastAsiaTheme="minorEastAsia"/>
          <w:lang w:eastAsia="zh-TW"/>
        </w:rPr>
        <w:t>misalignment</w:t>
      </w:r>
      <w:r w:rsidRPr="0009527D">
        <w:rPr>
          <w:rFonts w:eastAsiaTheme="minorEastAsia"/>
          <w:lang w:eastAsia="zh-TW"/>
        </w:rPr>
        <w:t xml:space="preserve"> among different carriers</w:t>
      </w:r>
      <w:r w:rsidR="00913F49">
        <w:rPr>
          <w:rFonts w:eastAsiaTheme="minorEastAsia" w:hint="eastAsia"/>
          <w:lang w:eastAsia="zh-TW"/>
        </w:rPr>
        <w:t xml:space="preserve">. </w:t>
      </w:r>
      <w:r w:rsidRPr="0009527D">
        <w:rPr>
          <w:rFonts w:eastAsiaTheme="minorEastAsia"/>
          <w:lang w:eastAsia="zh-TW"/>
        </w:rPr>
        <w:t xml:space="preserve">The direct </w:t>
      </w:r>
      <w:r w:rsidR="00913F49">
        <w:rPr>
          <w:rFonts w:eastAsiaTheme="minorEastAsia" w:hint="eastAsia"/>
          <w:lang w:eastAsia="zh-TW"/>
        </w:rPr>
        <w:t>effect</w:t>
      </w:r>
      <w:r w:rsidRPr="0009527D">
        <w:rPr>
          <w:rFonts w:eastAsiaTheme="minorEastAsia"/>
          <w:lang w:eastAsia="zh-TW"/>
        </w:rPr>
        <w:t xml:space="preserve"> is that the </w:t>
      </w:r>
      <w:proofErr w:type="spellStart"/>
      <w:r w:rsidRPr="0009527D">
        <w:rPr>
          <w:rFonts w:eastAsiaTheme="minorEastAsia"/>
          <w:lang w:eastAsia="zh-TW"/>
        </w:rPr>
        <w:t>subframes</w:t>
      </w:r>
      <w:proofErr w:type="spellEnd"/>
      <w:r w:rsidRPr="0009527D">
        <w:rPr>
          <w:rFonts w:eastAsiaTheme="minorEastAsia"/>
          <w:lang w:eastAsia="zh-TW"/>
        </w:rPr>
        <w:t xml:space="preserve"> in different carriers cannot be aligned. </w:t>
      </w:r>
      <w:r w:rsidR="00913F49">
        <w:rPr>
          <w:rFonts w:eastAsiaTheme="minorEastAsia" w:hint="eastAsia"/>
          <w:lang w:eastAsia="zh-TW"/>
        </w:rPr>
        <w:t xml:space="preserve"> </w:t>
      </w:r>
      <w:r w:rsidR="003F62C2">
        <w:rPr>
          <w:rFonts w:eastAsiaTheme="minorEastAsia" w:hint="eastAsia"/>
          <w:lang w:eastAsia="zh-TW"/>
        </w:rPr>
        <w:t>According to RAN 1 # 90bis working assumption</w:t>
      </w:r>
      <w:r w:rsidR="00450905" w:rsidRPr="00450905">
        <w:rPr>
          <w:rFonts w:eastAsiaTheme="minorEastAsia"/>
          <w:lang w:eastAsia="zh-TW"/>
        </w:rPr>
        <w:t>,</w:t>
      </w:r>
      <w:r w:rsidR="00450905">
        <w:rPr>
          <w:rFonts w:eastAsiaTheme="minorEastAsia" w:hint="eastAsia"/>
          <w:lang w:eastAsia="zh-TW"/>
        </w:rPr>
        <w:t xml:space="preserve"> </w:t>
      </w:r>
      <w:r w:rsidR="00035593">
        <w:rPr>
          <w:rFonts w:eastAsiaTheme="minorEastAsia" w:hint="eastAsia"/>
          <w:lang w:eastAsia="zh-TW"/>
        </w:rPr>
        <w:t>f</w:t>
      </w:r>
      <w:r w:rsidR="00450905" w:rsidRPr="00450905">
        <w:rPr>
          <w:rFonts w:eastAsiaTheme="minorEastAsia"/>
          <w:lang w:eastAsia="zh-TW"/>
        </w:rPr>
        <w:t>rom the transmitting UE perspective, a single synchronization reference is used for all aggregated carriers</w:t>
      </w:r>
      <w:r w:rsidR="00035593">
        <w:rPr>
          <w:rFonts w:eastAsiaTheme="minorEastAsia" w:hint="eastAsia"/>
          <w:lang w:eastAsia="zh-TW"/>
        </w:rPr>
        <w:t xml:space="preserve"> and the</w:t>
      </w:r>
      <w:r w:rsidR="00450905" w:rsidRPr="00450905">
        <w:rPr>
          <w:rFonts w:eastAsiaTheme="minorEastAsia"/>
          <w:lang w:eastAsia="zh-TW"/>
        </w:rPr>
        <w:t xml:space="preserve"> UE transmits multiple MAC PDUs on multiple carriers, timing on all transmission carriers is aligned</w:t>
      </w:r>
      <w:r w:rsidR="00035593">
        <w:rPr>
          <w:rFonts w:eastAsiaTheme="minorEastAsia" w:hint="eastAsia"/>
          <w:lang w:eastAsia="zh-TW"/>
        </w:rPr>
        <w:t xml:space="preserve">. </w:t>
      </w:r>
      <w:r w:rsidR="00094FD9">
        <w:rPr>
          <w:rFonts w:eastAsiaTheme="minorEastAsia" w:hint="eastAsia"/>
          <w:lang w:eastAsia="zh-TW"/>
        </w:rPr>
        <w:t>The</w:t>
      </w:r>
      <w:r w:rsidR="007501F3">
        <w:rPr>
          <w:rFonts w:eastAsiaTheme="minorEastAsia" w:hint="eastAsia"/>
          <w:lang w:eastAsia="zh-TW"/>
        </w:rPr>
        <w:t xml:space="preserve"> w</w:t>
      </w:r>
      <w:r w:rsidR="007501F3" w:rsidRPr="007501F3">
        <w:rPr>
          <w:rFonts w:eastAsiaTheme="minorEastAsia"/>
          <w:lang w:eastAsia="zh-TW"/>
        </w:rPr>
        <w:t>orking assumption</w:t>
      </w:r>
      <w:r w:rsidR="007501F3">
        <w:rPr>
          <w:rFonts w:eastAsiaTheme="minorEastAsia" w:hint="eastAsia"/>
          <w:lang w:eastAsia="zh-TW"/>
        </w:rPr>
        <w:t xml:space="preserve"> </w:t>
      </w:r>
      <w:r w:rsidR="00094FD9">
        <w:rPr>
          <w:rFonts w:eastAsiaTheme="minorEastAsia" w:hint="eastAsia"/>
          <w:lang w:eastAsia="zh-TW"/>
        </w:rPr>
        <w:t>is confirmed in RAN1#91</w:t>
      </w:r>
      <w:r w:rsidR="007501F3">
        <w:rPr>
          <w:rFonts w:eastAsiaTheme="minorEastAsia" w:hint="eastAsia"/>
          <w:lang w:eastAsia="zh-TW"/>
        </w:rPr>
        <w:t>,</w:t>
      </w:r>
      <w:r w:rsidR="009C360D">
        <w:rPr>
          <w:rFonts w:eastAsiaTheme="minorEastAsia" w:hint="eastAsia"/>
          <w:lang w:eastAsia="zh-TW"/>
        </w:rPr>
        <w:t xml:space="preserve"> </w:t>
      </w:r>
      <w:r w:rsidR="00094FD9">
        <w:rPr>
          <w:rFonts w:eastAsiaTheme="minorEastAsia" w:hint="eastAsia"/>
          <w:lang w:eastAsia="zh-TW"/>
        </w:rPr>
        <w:t xml:space="preserve">and hence </w:t>
      </w:r>
      <w:r w:rsidR="004D0D6F">
        <w:rPr>
          <w:rFonts w:eastAsiaTheme="minorEastAsia" w:hint="eastAsia"/>
          <w:lang w:eastAsia="zh-TW"/>
        </w:rPr>
        <w:t xml:space="preserve">the differential </w:t>
      </w:r>
      <w:r w:rsidR="004D0D6F">
        <w:rPr>
          <w:rFonts w:eastAsiaTheme="minorEastAsia"/>
          <w:lang w:eastAsia="zh-TW"/>
        </w:rPr>
        <w:t>timing</w:t>
      </w:r>
      <w:r w:rsidR="004D0D6F">
        <w:rPr>
          <w:rFonts w:eastAsiaTheme="minorEastAsia" w:hint="eastAsia"/>
          <w:lang w:eastAsia="zh-TW"/>
        </w:rPr>
        <w:t xml:space="preserve"> on transmission carrier doesn</w:t>
      </w:r>
      <w:r w:rsidR="004D0D6F">
        <w:rPr>
          <w:rFonts w:eastAsiaTheme="minorEastAsia"/>
          <w:lang w:eastAsia="zh-TW"/>
        </w:rPr>
        <w:t>’</w:t>
      </w:r>
      <w:r w:rsidR="004D0D6F">
        <w:rPr>
          <w:rFonts w:eastAsiaTheme="minorEastAsia" w:hint="eastAsia"/>
          <w:lang w:eastAsia="zh-TW"/>
        </w:rPr>
        <w:t>t happen</w:t>
      </w:r>
      <w:r w:rsidR="007501F3">
        <w:rPr>
          <w:rFonts w:eastAsiaTheme="minorEastAsia" w:hint="eastAsia"/>
          <w:lang w:eastAsia="zh-TW"/>
        </w:rPr>
        <w:t xml:space="preserve">. However, </w:t>
      </w:r>
      <w:r w:rsidR="004D0D6F">
        <w:rPr>
          <w:rFonts w:eastAsiaTheme="minorEastAsia" w:hint="eastAsia"/>
          <w:lang w:eastAsia="zh-TW"/>
        </w:rPr>
        <w:t xml:space="preserve">several </w:t>
      </w:r>
      <w:r w:rsidR="009C360D">
        <w:rPr>
          <w:rFonts w:eastAsiaTheme="minorEastAsia" w:hint="eastAsia"/>
          <w:lang w:eastAsia="zh-TW"/>
        </w:rPr>
        <w:t xml:space="preserve">carrier aggregation synchronization </w:t>
      </w:r>
      <w:r w:rsidR="004D0D6F">
        <w:rPr>
          <w:rFonts w:eastAsiaTheme="minorEastAsia" w:hint="eastAsia"/>
          <w:lang w:eastAsia="zh-TW"/>
        </w:rPr>
        <w:t>issues</w:t>
      </w:r>
      <w:r w:rsidR="00094FD9">
        <w:rPr>
          <w:rFonts w:eastAsiaTheme="minorEastAsia" w:hint="eastAsia"/>
          <w:lang w:eastAsia="zh-TW"/>
        </w:rPr>
        <w:t>, as described in the following,</w:t>
      </w:r>
      <w:r w:rsidR="009C360D">
        <w:rPr>
          <w:rFonts w:eastAsiaTheme="minorEastAsia" w:hint="eastAsia"/>
          <w:lang w:eastAsia="zh-TW"/>
        </w:rPr>
        <w:t xml:space="preserve"> </w:t>
      </w:r>
      <w:r w:rsidR="001B15E5">
        <w:rPr>
          <w:rFonts w:eastAsiaTheme="minorEastAsia" w:hint="eastAsia"/>
          <w:lang w:eastAsia="zh-TW"/>
        </w:rPr>
        <w:t>still</w:t>
      </w:r>
      <w:r w:rsidR="009C360D">
        <w:rPr>
          <w:rFonts w:eastAsiaTheme="minorEastAsia" w:hint="eastAsia"/>
          <w:lang w:eastAsia="zh-TW"/>
        </w:rPr>
        <w:t xml:space="preserve"> need to be </w:t>
      </w:r>
      <w:r w:rsidR="009C360D">
        <w:rPr>
          <w:rFonts w:eastAsiaTheme="minorEastAsia"/>
          <w:lang w:eastAsia="zh-TW"/>
        </w:rPr>
        <w:t>handle</w:t>
      </w:r>
      <w:r w:rsidR="009C360D">
        <w:rPr>
          <w:rFonts w:eastAsiaTheme="minorEastAsia" w:hint="eastAsia"/>
          <w:lang w:eastAsia="zh-TW"/>
        </w:rPr>
        <w:t xml:space="preserve">d. </w:t>
      </w:r>
    </w:p>
    <w:p w:rsidR="00A26E29" w:rsidRDefault="005A0FF0" w:rsidP="00A26E29">
      <w:pPr>
        <w:pStyle w:val="2"/>
        <w:rPr>
          <w:rFonts w:eastAsiaTheme="minorEastAsia"/>
          <w:lang w:eastAsia="zh-TW"/>
        </w:rPr>
      </w:pPr>
      <w:r>
        <w:rPr>
          <w:rFonts w:eastAsiaTheme="minorEastAsia" w:hint="eastAsia"/>
          <w:lang w:eastAsia="zh-TW"/>
        </w:rPr>
        <w:t>Half duplex issue in V2X</w:t>
      </w:r>
      <w:r w:rsidR="006F317B">
        <w:rPr>
          <w:rFonts w:eastAsiaTheme="minorEastAsia" w:hint="eastAsia"/>
          <w:lang w:eastAsia="zh-TW"/>
        </w:rPr>
        <w:t xml:space="preserve"> Carrier Aggregation </w:t>
      </w:r>
    </w:p>
    <w:p w:rsidR="00197784" w:rsidRDefault="00DF7DB1" w:rsidP="006A7019">
      <w:pPr>
        <w:jc w:val="both"/>
        <w:rPr>
          <w:rFonts w:eastAsiaTheme="minorEastAsia"/>
          <w:lang w:val="en-GB" w:eastAsia="zh-TW"/>
        </w:rPr>
      </w:pPr>
      <w:r>
        <w:rPr>
          <w:rFonts w:eastAsiaTheme="minorEastAsia" w:hint="eastAsia"/>
          <w:lang w:val="en-GB" w:eastAsia="zh-TW"/>
        </w:rPr>
        <w:t xml:space="preserve">Base on the parallel transmission on the </w:t>
      </w:r>
      <w:r>
        <w:rPr>
          <w:rFonts w:eastAsiaTheme="minorEastAsia"/>
          <w:lang w:val="en-GB" w:eastAsia="zh-TW"/>
        </w:rPr>
        <w:t>multiple</w:t>
      </w:r>
      <w:r>
        <w:rPr>
          <w:rFonts w:eastAsiaTheme="minorEastAsia" w:hint="eastAsia"/>
          <w:lang w:val="en-GB" w:eastAsia="zh-TW"/>
        </w:rPr>
        <w:t xml:space="preserve"> carriers are synchronized</w:t>
      </w:r>
      <w:r w:rsidR="001E31D7">
        <w:rPr>
          <w:rFonts w:eastAsiaTheme="minorEastAsia" w:hint="eastAsia"/>
          <w:lang w:val="en-GB" w:eastAsia="zh-TW"/>
        </w:rPr>
        <w:t xml:space="preserve">, if </w:t>
      </w:r>
      <w:r w:rsidR="007A7973">
        <w:rPr>
          <w:rFonts w:eastAsiaTheme="minorEastAsia" w:hint="eastAsia"/>
          <w:lang w:val="en-GB" w:eastAsia="zh-TW"/>
        </w:rPr>
        <w:t xml:space="preserve">the </w:t>
      </w:r>
      <w:r w:rsidR="007A7973">
        <w:rPr>
          <w:rFonts w:eastAsiaTheme="minorEastAsia"/>
          <w:lang w:val="en-GB" w:eastAsia="zh-TW"/>
        </w:rPr>
        <w:t>aggregation</w:t>
      </w:r>
      <w:r w:rsidR="007A7973">
        <w:rPr>
          <w:rFonts w:eastAsiaTheme="minorEastAsia" w:hint="eastAsia"/>
          <w:lang w:val="en-GB" w:eastAsia="zh-TW"/>
        </w:rPr>
        <w:t xml:space="preserve"> carriers are grouped. However,</w:t>
      </w:r>
      <w:r w:rsidR="007A7973" w:rsidRPr="007A7973">
        <w:rPr>
          <w:rFonts w:eastAsiaTheme="minorEastAsia"/>
          <w:lang w:val="en-GB" w:eastAsia="zh-TW"/>
        </w:rPr>
        <w:t xml:space="preserve"> based on the scheme will</w:t>
      </w:r>
      <w:r w:rsidR="007A7973">
        <w:rPr>
          <w:rFonts w:eastAsiaTheme="minorEastAsia" w:hint="eastAsia"/>
          <w:lang w:val="en-GB" w:eastAsia="zh-TW"/>
        </w:rPr>
        <w:t xml:space="preserve"> have several concerns that should be considered. </w:t>
      </w:r>
      <w:r w:rsidR="00197784" w:rsidRPr="00197784">
        <w:rPr>
          <w:rFonts w:eastAsiaTheme="minorEastAsia"/>
          <w:lang w:eastAsia="zh-TW"/>
        </w:rPr>
        <w:t>T</w:t>
      </w:r>
      <w:r w:rsidR="00197784" w:rsidRPr="00197784">
        <w:rPr>
          <w:rFonts w:eastAsiaTheme="minorEastAsia" w:hint="eastAsia"/>
          <w:lang w:eastAsia="zh-TW"/>
        </w:rPr>
        <w:t>he impact of half-duplex</w:t>
      </w:r>
      <w:r w:rsidR="00197784">
        <w:rPr>
          <w:rFonts w:eastAsiaTheme="minorEastAsia" w:hint="eastAsia"/>
          <w:lang w:eastAsia="zh-TW"/>
        </w:rPr>
        <w:t xml:space="preserve"> </w:t>
      </w:r>
      <w:r w:rsidR="00B36528">
        <w:rPr>
          <w:rFonts w:eastAsiaTheme="minorEastAsia" w:hint="eastAsia"/>
          <w:lang w:eastAsia="zh-TW"/>
        </w:rPr>
        <w:t xml:space="preserve">is one of </w:t>
      </w:r>
      <w:r w:rsidR="00197784">
        <w:rPr>
          <w:rFonts w:eastAsiaTheme="minorEastAsia" w:hint="eastAsia"/>
          <w:lang w:eastAsia="zh-TW"/>
        </w:rPr>
        <w:t xml:space="preserve">issue in CA </w:t>
      </w:r>
      <w:r w:rsidR="00B36528">
        <w:rPr>
          <w:rFonts w:eastAsiaTheme="minorEastAsia" w:hint="eastAsia"/>
          <w:lang w:eastAsia="zh-TW"/>
        </w:rPr>
        <w:t xml:space="preserve">that </w:t>
      </w:r>
      <w:r w:rsidR="003063F1">
        <w:rPr>
          <w:rFonts w:eastAsiaTheme="minorEastAsia" w:hint="eastAsia"/>
          <w:lang w:eastAsia="zh-TW"/>
        </w:rPr>
        <w:t>has</w:t>
      </w:r>
      <w:r w:rsidR="00197784" w:rsidRPr="00197784">
        <w:rPr>
          <w:rFonts w:eastAsiaTheme="minorEastAsia" w:hint="eastAsia"/>
          <w:lang w:eastAsia="zh-TW"/>
        </w:rPr>
        <w:t xml:space="preserve"> to be handled firstly. </w:t>
      </w:r>
    </w:p>
    <w:p w:rsidR="007A7973" w:rsidRPr="003063F1" w:rsidRDefault="003063F1" w:rsidP="006A7019">
      <w:pPr>
        <w:jc w:val="both"/>
        <w:rPr>
          <w:rFonts w:eastAsiaTheme="minorEastAsia"/>
          <w:lang w:val="en-GB" w:eastAsia="zh-TW"/>
        </w:rPr>
      </w:pPr>
      <w:r>
        <w:rPr>
          <w:rFonts w:eastAsiaTheme="minorEastAsia" w:hint="eastAsia"/>
          <w:lang w:val="en-GB" w:eastAsia="zh-TW"/>
        </w:rPr>
        <w:t xml:space="preserve">Therefore, we </w:t>
      </w:r>
      <w:r w:rsidR="00B36528">
        <w:rPr>
          <w:rFonts w:eastAsiaTheme="minorEastAsia" w:hint="eastAsia"/>
          <w:lang w:val="en-GB" w:eastAsia="zh-TW"/>
        </w:rPr>
        <w:t xml:space="preserve">have several </w:t>
      </w:r>
      <w:r>
        <w:rPr>
          <w:rFonts w:eastAsiaTheme="minorEastAsia"/>
          <w:lang w:val="en-GB" w:eastAsia="zh-TW"/>
        </w:rPr>
        <w:t>observ</w:t>
      </w:r>
      <w:r w:rsidR="00B36528">
        <w:rPr>
          <w:rFonts w:eastAsiaTheme="minorEastAsia" w:hint="eastAsia"/>
          <w:lang w:val="en-GB" w:eastAsia="zh-TW"/>
        </w:rPr>
        <w:t>ations in this issue</w:t>
      </w:r>
      <w:r>
        <w:rPr>
          <w:rFonts w:eastAsiaTheme="minorEastAsia"/>
          <w:lang w:val="en-GB" w:eastAsia="zh-TW"/>
        </w:rPr>
        <w:t>:</w:t>
      </w:r>
    </w:p>
    <w:p w:rsidR="007A7973" w:rsidRDefault="007A7973" w:rsidP="006A7019">
      <w:pPr>
        <w:jc w:val="both"/>
        <w:rPr>
          <w:rFonts w:eastAsiaTheme="minorEastAsia"/>
          <w:lang w:val="en-GB" w:eastAsia="zh-TW"/>
        </w:rPr>
      </w:pPr>
      <w:r w:rsidRPr="0072043A">
        <w:rPr>
          <w:rFonts w:eastAsiaTheme="minorEastAsia" w:hint="eastAsia"/>
          <w:b/>
          <w:lang w:val="en-GB" w:eastAsia="zh-TW"/>
        </w:rPr>
        <w:t xml:space="preserve">Observation 1: </w:t>
      </w:r>
      <w:r w:rsidR="007F46F8" w:rsidRPr="0072043A">
        <w:rPr>
          <w:rFonts w:eastAsiaTheme="minorEastAsia"/>
          <w:b/>
          <w:lang w:val="en-GB" w:eastAsia="zh-TW"/>
        </w:rPr>
        <w:t>Only consider on Rel-15 UE, t</w:t>
      </w:r>
      <w:r w:rsidR="007552FE" w:rsidRPr="0072043A">
        <w:rPr>
          <w:rFonts w:eastAsiaTheme="minorEastAsia"/>
          <w:b/>
          <w:lang w:val="en-GB" w:eastAsia="zh-TW"/>
        </w:rPr>
        <w:t>he UE will use the signal synchronization reference to transmit on the multiple carrier</w:t>
      </w:r>
      <w:r w:rsidR="003063F1" w:rsidRPr="0072043A">
        <w:rPr>
          <w:rFonts w:eastAsiaTheme="minorEastAsia" w:hint="eastAsia"/>
          <w:b/>
          <w:lang w:val="en-GB" w:eastAsia="zh-TW"/>
        </w:rPr>
        <w:t>s</w:t>
      </w:r>
      <w:r w:rsidR="00151AE6" w:rsidRPr="0072043A">
        <w:rPr>
          <w:rFonts w:eastAsiaTheme="minorEastAsia"/>
          <w:b/>
          <w:lang w:val="en-GB" w:eastAsia="zh-TW"/>
        </w:rPr>
        <w:t>.</w:t>
      </w:r>
      <w:r w:rsidR="007552FE" w:rsidRPr="0072043A">
        <w:rPr>
          <w:rFonts w:eastAsiaTheme="minorEastAsia"/>
          <w:b/>
          <w:lang w:val="en-GB" w:eastAsia="zh-TW"/>
        </w:rPr>
        <w:t xml:space="preserve"> </w:t>
      </w:r>
      <w:r w:rsidR="00151AE6" w:rsidRPr="0072043A">
        <w:rPr>
          <w:rFonts w:eastAsiaTheme="minorEastAsia"/>
          <w:b/>
          <w:lang w:val="en-GB" w:eastAsia="zh-TW"/>
        </w:rPr>
        <w:t>If there are two</w:t>
      </w:r>
      <w:r w:rsidR="0072043A" w:rsidRPr="0072043A">
        <w:rPr>
          <w:rFonts w:eastAsiaTheme="minorEastAsia" w:hint="eastAsia"/>
          <w:b/>
          <w:lang w:val="en-GB" w:eastAsia="zh-TW"/>
        </w:rPr>
        <w:t xml:space="preserve"> or more </w:t>
      </w:r>
      <w:r w:rsidR="00151AE6" w:rsidRPr="0072043A">
        <w:rPr>
          <w:rFonts w:eastAsiaTheme="minorEastAsia"/>
          <w:b/>
          <w:lang w:val="en-GB" w:eastAsia="zh-TW"/>
        </w:rPr>
        <w:t>different CC group</w:t>
      </w:r>
      <w:r w:rsidR="007F46F8" w:rsidRPr="0072043A">
        <w:rPr>
          <w:rFonts w:eastAsiaTheme="minorEastAsia"/>
          <w:b/>
          <w:lang w:val="en-GB" w:eastAsia="zh-TW"/>
        </w:rPr>
        <w:t xml:space="preserve">, i.e. </w:t>
      </w:r>
      <w:r w:rsidR="00151AE6" w:rsidRPr="0072043A">
        <w:rPr>
          <w:rFonts w:eastAsiaTheme="minorEastAsia"/>
          <w:b/>
          <w:lang w:val="en-GB" w:eastAsia="zh-TW"/>
        </w:rPr>
        <w:t>CC</w:t>
      </w:r>
      <w:r w:rsidR="007F46F8" w:rsidRPr="0072043A">
        <w:rPr>
          <w:rFonts w:eastAsiaTheme="minorEastAsia"/>
          <w:b/>
          <w:lang w:val="en-GB" w:eastAsia="zh-TW"/>
        </w:rPr>
        <w:t xml:space="preserve">#1 and CC#2. The CC#1 can be treated as primary carrier, and its synchronization reference will be used for the parallel transmission on CC#1 and CC#2. However, Re1-15 UE have to co-exist Rel-14 UE, hence the described method </w:t>
      </w:r>
      <w:r w:rsidR="002A63B0">
        <w:rPr>
          <w:rFonts w:eastAsiaTheme="minorEastAsia"/>
          <w:b/>
          <w:lang w:val="en-GB" w:eastAsia="zh-TW"/>
        </w:rPr>
        <w:t xml:space="preserve">maybe have some </w:t>
      </w:r>
      <w:r w:rsidR="002A63B0">
        <w:rPr>
          <w:rFonts w:eastAsiaTheme="minorEastAsia" w:hint="eastAsia"/>
          <w:b/>
          <w:lang w:val="en-GB" w:eastAsia="zh-TW"/>
        </w:rPr>
        <w:t>backward</w:t>
      </w:r>
      <w:r w:rsidR="00D71370" w:rsidRPr="0072043A">
        <w:rPr>
          <w:rFonts w:eastAsiaTheme="minorEastAsia"/>
          <w:b/>
          <w:lang w:val="en-GB" w:eastAsia="zh-TW"/>
        </w:rPr>
        <w:t xml:space="preserve"> compatibility issues</w:t>
      </w:r>
      <w:r w:rsidR="00D71370">
        <w:rPr>
          <w:rFonts w:eastAsiaTheme="minorEastAsia"/>
          <w:lang w:val="en-GB" w:eastAsia="zh-TW"/>
        </w:rPr>
        <w:t>.</w:t>
      </w:r>
      <w:r w:rsidR="007F46F8">
        <w:rPr>
          <w:rFonts w:eastAsiaTheme="minorEastAsia"/>
          <w:lang w:val="en-GB" w:eastAsia="zh-TW"/>
        </w:rPr>
        <w:t xml:space="preserve"> </w:t>
      </w:r>
    </w:p>
    <w:p w:rsidR="007A7973" w:rsidRPr="0031366E" w:rsidRDefault="007552FE" w:rsidP="006A7019">
      <w:pPr>
        <w:jc w:val="both"/>
        <w:rPr>
          <w:rFonts w:eastAsiaTheme="minorEastAsia"/>
          <w:b/>
          <w:lang w:val="en-GB" w:eastAsia="zh-TW"/>
        </w:rPr>
      </w:pPr>
      <w:r w:rsidRPr="0031366E">
        <w:rPr>
          <w:rFonts w:eastAsiaTheme="minorEastAsia" w:hint="eastAsia"/>
          <w:b/>
          <w:lang w:val="en-GB" w:eastAsia="zh-TW"/>
        </w:rPr>
        <w:t>Observation 2</w:t>
      </w:r>
      <w:r w:rsidR="004B6C6C" w:rsidRPr="0031366E">
        <w:rPr>
          <w:rFonts w:eastAsiaTheme="minorEastAsia"/>
          <w:b/>
          <w:lang w:val="en-GB" w:eastAsia="zh-TW"/>
        </w:rPr>
        <w:t xml:space="preserve">: </w:t>
      </w:r>
      <w:r w:rsidR="00C7791A" w:rsidRPr="0031366E">
        <w:rPr>
          <w:rFonts w:eastAsiaTheme="minorEastAsia"/>
          <w:b/>
          <w:lang w:val="en-GB" w:eastAsia="zh-TW"/>
        </w:rPr>
        <w:t>The synchronization reference is per carrier pre-configured in t</w:t>
      </w:r>
      <w:r w:rsidR="004B6C6C" w:rsidRPr="0031366E">
        <w:rPr>
          <w:rFonts w:eastAsiaTheme="minorEastAsia"/>
          <w:b/>
          <w:lang w:val="en-GB" w:eastAsia="zh-TW"/>
        </w:rPr>
        <w:t xml:space="preserve">he </w:t>
      </w:r>
      <w:r w:rsidR="00C7791A" w:rsidRPr="0031366E">
        <w:rPr>
          <w:rFonts w:eastAsiaTheme="minorEastAsia"/>
          <w:b/>
          <w:lang w:val="en-GB" w:eastAsia="zh-TW"/>
        </w:rPr>
        <w:t xml:space="preserve">Rel-14 UE. Under the </w:t>
      </w:r>
      <w:r w:rsidR="001E74FF" w:rsidRPr="0031366E">
        <w:rPr>
          <w:rFonts w:eastAsiaTheme="minorEastAsia"/>
          <w:b/>
          <w:lang w:val="en-GB" w:eastAsia="zh-TW"/>
        </w:rPr>
        <w:t>condition,</w:t>
      </w:r>
      <w:r w:rsidR="00C7791A" w:rsidRPr="0031366E">
        <w:rPr>
          <w:rFonts w:eastAsiaTheme="minorEastAsia"/>
          <w:b/>
          <w:lang w:val="en-GB" w:eastAsia="zh-TW"/>
        </w:rPr>
        <w:t xml:space="preserve"> the Rel-14 cannot receive the transmission on CC#2 which is aligned with </w:t>
      </w:r>
      <w:r w:rsidR="001E74FF" w:rsidRPr="0031366E">
        <w:rPr>
          <w:rFonts w:eastAsiaTheme="minorEastAsia"/>
          <w:b/>
          <w:lang w:val="en-GB" w:eastAsia="zh-TW"/>
        </w:rPr>
        <w:t xml:space="preserve">the timing reference from </w:t>
      </w:r>
      <w:r w:rsidR="00C7791A" w:rsidRPr="0031366E">
        <w:rPr>
          <w:rFonts w:eastAsiaTheme="minorEastAsia"/>
          <w:b/>
          <w:lang w:val="en-GB" w:eastAsia="zh-TW"/>
        </w:rPr>
        <w:t>CC#1</w:t>
      </w:r>
      <w:r w:rsidR="001E74FF" w:rsidRPr="0031366E">
        <w:rPr>
          <w:rFonts w:eastAsiaTheme="minorEastAsia"/>
          <w:b/>
          <w:lang w:val="en-GB" w:eastAsia="zh-TW"/>
        </w:rPr>
        <w:t xml:space="preserve">. </w:t>
      </w:r>
      <w:r w:rsidR="00C7791A" w:rsidRPr="0031366E">
        <w:rPr>
          <w:rFonts w:eastAsiaTheme="minorEastAsia"/>
          <w:b/>
          <w:lang w:val="en-GB" w:eastAsia="zh-TW"/>
        </w:rPr>
        <w:t xml:space="preserve"> </w:t>
      </w:r>
    </w:p>
    <w:p w:rsidR="007A7973" w:rsidRPr="0031366E" w:rsidRDefault="007A7973" w:rsidP="006A7019">
      <w:pPr>
        <w:jc w:val="both"/>
        <w:rPr>
          <w:rFonts w:eastAsiaTheme="minorEastAsia"/>
          <w:b/>
          <w:lang w:val="en-GB" w:eastAsia="zh-TW"/>
        </w:rPr>
      </w:pPr>
      <w:r w:rsidRPr="0031366E">
        <w:rPr>
          <w:rFonts w:eastAsiaTheme="minorEastAsia" w:hint="eastAsia"/>
          <w:b/>
          <w:lang w:val="en-GB" w:eastAsia="zh-TW"/>
        </w:rPr>
        <w:t xml:space="preserve">Observation 3: </w:t>
      </w:r>
      <w:r w:rsidR="00A565BF" w:rsidRPr="0031366E">
        <w:rPr>
          <w:rFonts w:eastAsiaTheme="minorEastAsia"/>
          <w:b/>
          <w:lang w:val="en-GB" w:eastAsia="zh-TW"/>
        </w:rPr>
        <w:t xml:space="preserve">Even </w:t>
      </w:r>
      <w:r w:rsidR="00DB4260" w:rsidRPr="0031366E">
        <w:rPr>
          <w:rFonts w:eastAsiaTheme="minorEastAsia"/>
          <w:b/>
          <w:lang w:val="en-GB" w:eastAsia="zh-TW"/>
        </w:rPr>
        <w:t xml:space="preserve">if </w:t>
      </w:r>
      <w:r w:rsidR="00A565BF" w:rsidRPr="0031366E">
        <w:rPr>
          <w:rFonts w:eastAsiaTheme="minorEastAsia"/>
          <w:b/>
          <w:lang w:val="en-GB" w:eastAsia="zh-TW"/>
        </w:rPr>
        <w:t xml:space="preserve">the timing and SLSS/PSBCH are aligned, </w:t>
      </w:r>
      <w:r w:rsidR="00DB4260" w:rsidRPr="0031366E">
        <w:rPr>
          <w:rFonts w:eastAsiaTheme="minorEastAsia"/>
          <w:b/>
          <w:lang w:val="en-GB" w:eastAsia="zh-TW"/>
        </w:rPr>
        <w:t xml:space="preserve">the half-duplex issue still </w:t>
      </w:r>
      <w:r w:rsidR="00C056A2" w:rsidRPr="0031366E">
        <w:rPr>
          <w:rFonts w:eastAsiaTheme="minorEastAsia"/>
          <w:b/>
          <w:lang w:val="en-GB" w:eastAsia="zh-TW"/>
        </w:rPr>
        <w:t>exist o</w:t>
      </w:r>
      <w:r w:rsidR="00DB4260" w:rsidRPr="0031366E">
        <w:rPr>
          <w:rFonts w:eastAsiaTheme="minorEastAsia"/>
          <w:b/>
          <w:lang w:val="en-GB" w:eastAsia="zh-TW"/>
        </w:rPr>
        <w:t xml:space="preserve">n </w:t>
      </w:r>
      <w:r w:rsidR="002A63B0">
        <w:rPr>
          <w:rFonts w:eastAsiaTheme="minorEastAsia"/>
          <w:b/>
          <w:lang w:val="en-GB" w:eastAsia="zh-TW"/>
        </w:rPr>
        <w:t>carrier aggregation.</w:t>
      </w:r>
    </w:p>
    <w:p w:rsidR="00804DCE" w:rsidRPr="0031366E" w:rsidRDefault="00C056A2" w:rsidP="006A7019">
      <w:pPr>
        <w:jc w:val="both"/>
        <w:rPr>
          <w:rFonts w:eastAsiaTheme="minorEastAsia"/>
          <w:b/>
          <w:lang w:val="en-GB" w:eastAsia="zh-TW"/>
        </w:rPr>
      </w:pPr>
      <w:r w:rsidRPr="0031366E">
        <w:rPr>
          <w:rFonts w:eastAsiaTheme="minorEastAsia"/>
          <w:b/>
          <w:lang w:val="en-GB" w:eastAsia="zh-TW"/>
        </w:rPr>
        <w:t>Observation 4:  Th</w:t>
      </w:r>
      <w:r w:rsidR="00D53669" w:rsidRPr="0031366E">
        <w:rPr>
          <w:rFonts w:eastAsiaTheme="minorEastAsia"/>
          <w:b/>
          <w:lang w:val="en-GB" w:eastAsia="zh-TW"/>
        </w:rPr>
        <w:t xml:space="preserve">e half-duplex issue in carrier aggregation will reduce spectrum and the transmission resources efficiency. </w:t>
      </w:r>
    </w:p>
    <w:p w:rsidR="00DF7DB1" w:rsidRPr="00D763E5" w:rsidRDefault="007A7973" w:rsidP="006A7019">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00804DCE" w:rsidRPr="00D763E5">
        <w:rPr>
          <w:b/>
        </w:rPr>
        <w:t xml:space="preserve"> </w:t>
      </w:r>
      <w:r w:rsidR="00804DCE" w:rsidRPr="00D763E5">
        <w:rPr>
          <w:rFonts w:eastAsiaTheme="minorEastAsia"/>
          <w:b/>
          <w:lang w:val="en-GB" w:eastAsia="zh-TW"/>
        </w:rPr>
        <w:t xml:space="preserve">Introducing a specific mechanism or specific information in </w:t>
      </w:r>
      <w:r w:rsidR="00E749FF" w:rsidRPr="00D763E5">
        <w:rPr>
          <w:rFonts w:eastAsiaTheme="minorEastAsia" w:hint="eastAsia"/>
          <w:b/>
          <w:lang w:val="en-GB" w:eastAsia="zh-TW"/>
        </w:rPr>
        <w:t>SLSS/</w:t>
      </w:r>
      <w:r w:rsidR="00804DCE" w:rsidRPr="00D763E5">
        <w:rPr>
          <w:rFonts w:eastAsiaTheme="minorEastAsia"/>
          <w:b/>
          <w:lang w:val="en-GB" w:eastAsia="zh-TW"/>
        </w:rPr>
        <w:t xml:space="preserve">PSBCH for solving the half-duplex issue, the specific mechanism or specific information on </w:t>
      </w:r>
      <w:r w:rsidR="00E749FF" w:rsidRPr="00D763E5">
        <w:rPr>
          <w:rFonts w:eastAsiaTheme="minorEastAsia" w:hint="eastAsia"/>
          <w:b/>
          <w:lang w:val="en-GB" w:eastAsia="zh-TW"/>
        </w:rPr>
        <w:t>SLSS/</w:t>
      </w:r>
      <w:r w:rsidR="00804DCE" w:rsidRPr="00D763E5">
        <w:rPr>
          <w:rFonts w:eastAsiaTheme="minorEastAsia"/>
          <w:b/>
          <w:lang w:val="en-GB" w:eastAsia="zh-TW"/>
        </w:rPr>
        <w:t>PSBCH should be FFS.</w:t>
      </w:r>
    </w:p>
    <w:p w:rsidR="003F34C4" w:rsidRPr="003F34C4" w:rsidRDefault="005A0FF0" w:rsidP="003F34C4">
      <w:pPr>
        <w:pStyle w:val="2"/>
        <w:rPr>
          <w:rFonts w:eastAsiaTheme="minorEastAsia"/>
          <w:lang w:eastAsia="zh-TW"/>
        </w:rPr>
      </w:pPr>
      <w:r>
        <w:rPr>
          <w:rFonts w:eastAsiaTheme="minorEastAsia" w:hint="eastAsia"/>
          <w:lang w:eastAsia="zh-TW"/>
        </w:rPr>
        <w:t xml:space="preserve">SLSS Transmission </w:t>
      </w:r>
    </w:p>
    <w:p w:rsidR="00A750DA" w:rsidRDefault="00A750DA" w:rsidP="00D82C1B">
      <w:pPr>
        <w:adjustRightInd/>
        <w:spacing w:after="0"/>
        <w:jc w:val="both"/>
        <w:rPr>
          <w:rFonts w:eastAsiaTheme="minorEastAsia"/>
          <w:lang w:eastAsia="zh-TW"/>
        </w:rPr>
      </w:pPr>
      <w:r>
        <w:rPr>
          <w:rFonts w:eastAsiaTheme="minorEastAsia" w:hint="eastAsia"/>
          <w:lang w:eastAsia="zh-TW"/>
        </w:rPr>
        <w:t xml:space="preserve">SLSS needs to be transmitted on all carriers for Rel-15 </w:t>
      </w:r>
      <w:r w:rsidR="00FB3CC0">
        <w:rPr>
          <w:rFonts w:eastAsiaTheme="minorEastAsia" w:hint="eastAsia"/>
          <w:lang w:eastAsia="zh-TW"/>
        </w:rPr>
        <w:t xml:space="preserve">V2X </w:t>
      </w:r>
      <w:r>
        <w:rPr>
          <w:rFonts w:eastAsiaTheme="minorEastAsia" w:hint="eastAsia"/>
          <w:lang w:eastAsia="zh-TW"/>
        </w:rPr>
        <w:t xml:space="preserve">UEs in the </w:t>
      </w:r>
      <w:r w:rsidR="00D82C1B">
        <w:rPr>
          <w:rFonts w:eastAsiaTheme="minorEastAsia" w:hint="eastAsia"/>
          <w:lang w:eastAsia="zh-TW"/>
        </w:rPr>
        <w:t>synchronization</w:t>
      </w:r>
      <w:r>
        <w:rPr>
          <w:rFonts w:eastAsiaTheme="minorEastAsia" w:hint="eastAsia"/>
          <w:lang w:eastAsia="zh-TW"/>
        </w:rPr>
        <w:t xml:space="preserve"> of carrier aggregation</w:t>
      </w:r>
      <w:r w:rsidR="00D82C1B">
        <w:rPr>
          <w:rFonts w:eastAsiaTheme="minorEastAsia" w:hint="eastAsia"/>
          <w:lang w:eastAsia="zh-TW"/>
        </w:rPr>
        <w:t xml:space="preserve"> for the following considerations:</w:t>
      </w:r>
    </w:p>
    <w:p w:rsidR="004C3CF1" w:rsidRPr="00D82C1B" w:rsidRDefault="00D82C1B" w:rsidP="0090623C">
      <w:pPr>
        <w:pStyle w:val="a5"/>
        <w:numPr>
          <w:ilvl w:val="0"/>
          <w:numId w:val="12"/>
        </w:numPr>
        <w:adjustRightInd/>
        <w:jc w:val="both"/>
        <w:rPr>
          <w:rFonts w:eastAsiaTheme="minorEastAsia"/>
          <w:lang w:eastAsia="zh-TW"/>
        </w:rPr>
      </w:pPr>
      <w:r w:rsidRPr="00D82C1B">
        <w:rPr>
          <w:rFonts w:eastAsiaTheme="minorEastAsia" w:hint="eastAsia"/>
          <w:lang w:eastAsia="zh-TW"/>
        </w:rPr>
        <w:t>For</w:t>
      </w:r>
      <w:r w:rsidRPr="00057D0E">
        <w:t xml:space="preserve"> </w:t>
      </w:r>
      <w:r w:rsidRPr="00D82C1B">
        <w:rPr>
          <w:rFonts w:eastAsiaTheme="minorEastAsia" w:hint="eastAsia"/>
          <w:lang w:eastAsia="zh-TW"/>
        </w:rPr>
        <w:t xml:space="preserve">the considerations that </w:t>
      </w:r>
      <w:r w:rsidRPr="00D82C1B">
        <w:rPr>
          <w:rFonts w:eastAsiaTheme="minorEastAsia"/>
          <w:lang w:eastAsia="zh-TW"/>
        </w:rPr>
        <w:t xml:space="preserve">Re1-15 </w:t>
      </w:r>
      <w:r w:rsidR="00FB3CC0">
        <w:rPr>
          <w:rFonts w:eastAsiaTheme="minorEastAsia" w:hint="eastAsia"/>
          <w:lang w:eastAsia="zh-TW"/>
        </w:rPr>
        <w:t xml:space="preserve">V2X </w:t>
      </w:r>
      <w:r w:rsidRPr="00D82C1B">
        <w:rPr>
          <w:rFonts w:eastAsiaTheme="minorEastAsia"/>
          <w:lang w:eastAsia="zh-TW"/>
        </w:rPr>
        <w:t>UE</w:t>
      </w:r>
      <w:r w:rsidRPr="00D82C1B">
        <w:rPr>
          <w:rFonts w:eastAsiaTheme="minorEastAsia" w:hint="eastAsia"/>
          <w:lang w:eastAsia="zh-TW"/>
        </w:rPr>
        <w:t>s</w:t>
      </w:r>
      <w:r w:rsidRPr="00D82C1B">
        <w:rPr>
          <w:rFonts w:eastAsiaTheme="minorEastAsia"/>
          <w:lang w:eastAsia="zh-TW"/>
        </w:rPr>
        <w:t xml:space="preserve"> </w:t>
      </w:r>
      <w:r>
        <w:rPr>
          <w:rFonts w:eastAsiaTheme="minorEastAsia" w:hint="eastAsia"/>
          <w:lang w:eastAsia="zh-TW"/>
        </w:rPr>
        <w:t xml:space="preserve">may </w:t>
      </w:r>
      <w:r w:rsidRPr="00D82C1B">
        <w:rPr>
          <w:rFonts w:eastAsiaTheme="minorEastAsia"/>
          <w:lang w:eastAsia="zh-TW"/>
        </w:rPr>
        <w:t>co</w:t>
      </w:r>
      <w:r>
        <w:rPr>
          <w:rFonts w:eastAsiaTheme="minorEastAsia"/>
          <w:lang w:eastAsia="zh-TW"/>
        </w:rPr>
        <w:t>exist</w:t>
      </w:r>
      <w:r w:rsidRPr="00D82C1B">
        <w:rPr>
          <w:rFonts w:eastAsiaTheme="minorEastAsia"/>
          <w:lang w:eastAsia="zh-TW"/>
        </w:rPr>
        <w:t xml:space="preserve"> </w:t>
      </w:r>
      <w:r w:rsidRPr="00D82C1B">
        <w:rPr>
          <w:rFonts w:eastAsiaTheme="minorEastAsia" w:hint="eastAsia"/>
          <w:lang w:eastAsia="zh-TW"/>
        </w:rPr>
        <w:t xml:space="preserve">with </w:t>
      </w:r>
      <w:r w:rsidRPr="00D82C1B">
        <w:rPr>
          <w:rFonts w:eastAsiaTheme="minorEastAsia"/>
          <w:lang w:eastAsia="zh-TW"/>
        </w:rPr>
        <w:t xml:space="preserve">Rel-14 </w:t>
      </w:r>
      <w:r w:rsidR="00FB3CC0">
        <w:rPr>
          <w:rFonts w:eastAsiaTheme="minorEastAsia" w:hint="eastAsia"/>
          <w:lang w:eastAsia="zh-TW"/>
        </w:rPr>
        <w:t xml:space="preserve">V2X </w:t>
      </w:r>
      <w:r w:rsidRPr="00D82C1B">
        <w:rPr>
          <w:rFonts w:eastAsiaTheme="minorEastAsia"/>
          <w:lang w:eastAsia="zh-TW"/>
        </w:rPr>
        <w:t>UE</w:t>
      </w:r>
      <w:r w:rsidRPr="00D82C1B">
        <w:rPr>
          <w:rFonts w:eastAsiaTheme="minorEastAsia" w:hint="eastAsia"/>
          <w:lang w:eastAsia="zh-TW"/>
        </w:rPr>
        <w:t>s.</w:t>
      </w:r>
      <w:r w:rsidRPr="009D47DF">
        <w:rPr>
          <w:lang w:eastAsia="zh-CN"/>
        </w:rPr>
        <w:t xml:space="preserve"> </w:t>
      </w:r>
      <w:r w:rsidR="000101AE" w:rsidRPr="009D47DF">
        <w:rPr>
          <w:lang w:eastAsia="zh-CN"/>
        </w:rPr>
        <w:t xml:space="preserve">The synchronization source type that can be used by Rel-14 </w:t>
      </w:r>
      <w:r w:rsidR="00FB3CC0">
        <w:rPr>
          <w:rFonts w:eastAsiaTheme="minorEastAsia" w:hint="eastAsia"/>
          <w:lang w:eastAsia="zh-TW"/>
        </w:rPr>
        <w:t xml:space="preserve">V2X </w:t>
      </w:r>
      <w:r w:rsidR="000101AE" w:rsidRPr="009D47DF">
        <w:rPr>
          <w:lang w:eastAsia="zh-CN"/>
        </w:rPr>
        <w:t>UEs is configured and can be</w:t>
      </w:r>
      <w:r w:rsidR="00D763E5" w:rsidRPr="00D763E5">
        <w:t xml:space="preserve"> </w:t>
      </w:r>
      <w:r w:rsidR="00D763E5" w:rsidRPr="00D763E5">
        <w:rPr>
          <w:lang w:eastAsia="zh-CN"/>
        </w:rPr>
        <w:t>synchroniz</w:t>
      </w:r>
      <w:r w:rsidR="00D763E5" w:rsidRPr="00D82C1B">
        <w:rPr>
          <w:rFonts w:eastAsiaTheme="minorEastAsia" w:hint="eastAsia"/>
          <w:lang w:eastAsia="zh-TW"/>
        </w:rPr>
        <w:t>ed</w:t>
      </w:r>
      <w:r w:rsidR="00D763E5" w:rsidRPr="00D763E5">
        <w:rPr>
          <w:lang w:eastAsia="zh-CN"/>
        </w:rPr>
        <w:t xml:space="preserve"> GNSS</w:t>
      </w:r>
      <w:r w:rsidR="00D763E5" w:rsidRPr="00D82C1B">
        <w:rPr>
          <w:rFonts w:asciiTheme="minorEastAsia" w:eastAsiaTheme="minorEastAsia" w:hAnsiTheme="minorEastAsia" w:hint="eastAsia"/>
          <w:lang w:eastAsia="zh-TW"/>
        </w:rPr>
        <w:t>、</w:t>
      </w:r>
      <w:r w:rsidR="00D763E5" w:rsidRPr="00D763E5">
        <w:rPr>
          <w:lang w:eastAsia="zh-CN"/>
        </w:rPr>
        <w:t xml:space="preserve"> </w:t>
      </w:r>
      <w:proofErr w:type="spellStart"/>
      <w:r w:rsidR="00D763E5" w:rsidRPr="00D763E5">
        <w:rPr>
          <w:lang w:eastAsia="zh-CN"/>
        </w:rPr>
        <w:t>eNB</w:t>
      </w:r>
      <w:proofErr w:type="spellEnd"/>
      <w:r w:rsidR="00D763E5" w:rsidRPr="00D763E5">
        <w:rPr>
          <w:lang w:eastAsia="zh-CN"/>
        </w:rPr>
        <w:t xml:space="preserve"> </w:t>
      </w:r>
      <w:r w:rsidR="00D763E5">
        <w:rPr>
          <w:lang w:eastAsia="zh-CN"/>
        </w:rPr>
        <w:t>and</w:t>
      </w:r>
      <w:r w:rsidR="00D763E5" w:rsidRPr="00D763E5">
        <w:rPr>
          <w:lang w:eastAsia="zh-CN"/>
        </w:rPr>
        <w:t xml:space="preserve"> UE (deriving timing from GNSS, </w:t>
      </w:r>
      <w:proofErr w:type="spellStart"/>
      <w:r w:rsidR="00D763E5" w:rsidRPr="00D763E5">
        <w:rPr>
          <w:lang w:eastAsia="zh-CN"/>
        </w:rPr>
        <w:t>eNB</w:t>
      </w:r>
      <w:proofErr w:type="spellEnd"/>
      <w:r w:rsidR="00D763E5" w:rsidRPr="00D763E5">
        <w:rPr>
          <w:lang w:eastAsia="zh-CN"/>
        </w:rPr>
        <w:t>, other UEs)</w:t>
      </w:r>
      <w:r w:rsidR="000101AE" w:rsidRPr="009D47DF">
        <w:rPr>
          <w:lang w:eastAsia="zh-CN"/>
        </w:rPr>
        <w:t xml:space="preserve">. For shared carriers between Rel-14 and Rel-15 </w:t>
      </w:r>
      <w:r w:rsidR="00FB3CC0">
        <w:rPr>
          <w:rFonts w:eastAsiaTheme="minorEastAsia" w:hint="eastAsia"/>
          <w:lang w:eastAsia="zh-TW"/>
        </w:rPr>
        <w:t xml:space="preserve">V2X </w:t>
      </w:r>
      <w:r w:rsidR="000101AE" w:rsidRPr="009D47DF">
        <w:rPr>
          <w:lang w:eastAsia="zh-CN"/>
        </w:rPr>
        <w:t xml:space="preserve">UEs, </w:t>
      </w:r>
      <w:r w:rsidR="005C213D" w:rsidRPr="00D82C1B">
        <w:rPr>
          <w:rFonts w:eastAsiaTheme="minorEastAsia" w:hint="eastAsia"/>
          <w:lang w:eastAsia="zh-TW"/>
        </w:rPr>
        <w:t xml:space="preserve">the Rel-14 </w:t>
      </w:r>
      <w:r w:rsidR="00FB3CC0">
        <w:rPr>
          <w:rFonts w:eastAsiaTheme="minorEastAsia" w:hint="eastAsia"/>
          <w:lang w:eastAsia="zh-TW"/>
        </w:rPr>
        <w:t xml:space="preserve">V2X </w:t>
      </w:r>
      <w:r w:rsidR="005C213D" w:rsidRPr="00D82C1B">
        <w:rPr>
          <w:rFonts w:eastAsiaTheme="minorEastAsia" w:hint="eastAsia"/>
          <w:lang w:eastAsia="zh-TW"/>
        </w:rPr>
        <w:t>UEs don</w:t>
      </w:r>
      <w:r w:rsidR="005C213D" w:rsidRPr="00D82C1B">
        <w:rPr>
          <w:rFonts w:eastAsiaTheme="minorEastAsia"/>
          <w:lang w:eastAsia="zh-TW"/>
        </w:rPr>
        <w:t>’</w:t>
      </w:r>
      <w:r w:rsidR="005C213D" w:rsidRPr="00D82C1B">
        <w:rPr>
          <w:rFonts w:eastAsiaTheme="minorEastAsia" w:hint="eastAsia"/>
          <w:lang w:eastAsia="zh-TW"/>
        </w:rPr>
        <w:t xml:space="preserve">t get any synchronization information from Rel-15 </w:t>
      </w:r>
      <w:r w:rsidR="00FB3CC0">
        <w:rPr>
          <w:rFonts w:eastAsiaTheme="minorEastAsia" w:hint="eastAsia"/>
          <w:lang w:eastAsia="zh-TW"/>
        </w:rPr>
        <w:t xml:space="preserve">V2X </w:t>
      </w:r>
      <w:r w:rsidR="005C213D" w:rsidRPr="00D82C1B">
        <w:rPr>
          <w:rFonts w:eastAsiaTheme="minorEastAsia" w:hint="eastAsia"/>
          <w:lang w:eastAsia="zh-TW"/>
        </w:rPr>
        <w:t>UE. Hence, the</w:t>
      </w:r>
      <w:r w:rsidR="000101AE" w:rsidRPr="009D47DF">
        <w:rPr>
          <w:lang w:eastAsia="zh-CN"/>
        </w:rPr>
        <w:t xml:space="preserve"> Rel-15 </w:t>
      </w:r>
      <w:r w:rsidR="00FB3CC0">
        <w:rPr>
          <w:rFonts w:eastAsiaTheme="minorEastAsia" w:hint="eastAsia"/>
          <w:lang w:eastAsia="zh-TW"/>
        </w:rPr>
        <w:t xml:space="preserve">V2X </w:t>
      </w:r>
      <w:r w:rsidR="000101AE" w:rsidRPr="009D47DF">
        <w:rPr>
          <w:lang w:eastAsia="zh-CN"/>
        </w:rPr>
        <w:t xml:space="preserve">UE needs to provide synchronization information to Rel-14 </w:t>
      </w:r>
      <w:r w:rsidR="00F03FAA">
        <w:rPr>
          <w:rFonts w:eastAsiaTheme="minorEastAsia" w:hint="eastAsia"/>
          <w:lang w:eastAsia="zh-TW"/>
        </w:rPr>
        <w:t xml:space="preserve">V2X </w:t>
      </w:r>
      <w:r w:rsidR="000101AE" w:rsidRPr="009D47DF">
        <w:rPr>
          <w:lang w:eastAsia="zh-CN"/>
        </w:rPr>
        <w:t xml:space="preserve">UEs. Thus, SLSS needs to be transmitted on all carriers </w:t>
      </w:r>
      <w:r w:rsidR="00057D0E" w:rsidRPr="00D82C1B">
        <w:rPr>
          <w:rFonts w:eastAsiaTheme="minorEastAsia" w:hint="eastAsia"/>
          <w:lang w:eastAsia="zh-TW"/>
        </w:rPr>
        <w:t>for</w:t>
      </w:r>
      <w:r w:rsidR="00057D0E" w:rsidRPr="00057D0E">
        <w:t xml:space="preserve"> </w:t>
      </w:r>
      <w:r w:rsidR="00057D0E" w:rsidRPr="00D82C1B">
        <w:rPr>
          <w:rFonts w:eastAsiaTheme="minorEastAsia"/>
          <w:lang w:eastAsia="zh-TW"/>
        </w:rPr>
        <w:t xml:space="preserve">Re1-15 </w:t>
      </w:r>
      <w:r w:rsidR="00F03FAA">
        <w:rPr>
          <w:rFonts w:eastAsiaTheme="minorEastAsia" w:hint="eastAsia"/>
          <w:lang w:eastAsia="zh-TW"/>
        </w:rPr>
        <w:t xml:space="preserve">V2X </w:t>
      </w:r>
      <w:r w:rsidR="00057D0E" w:rsidRPr="00D82C1B">
        <w:rPr>
          <w:rFonts w:eastAsiaTheme="minorEastAsia"/>
          <w:lang w:eastAsia="zh-TW"/>
        </w:rPr>
        <w:t>UE</w:t>
      </w:r>
      <w:r w:rsidR="000969E0" w:rsidRPr="00D82C1B">
        <w:rPr>
          <w:rFonts w:eastAsiaTheme="minorEastAsia" w:hint="eastAsia"/>
          <w:lang w:eastAsia="zh-TW"/>
        </w:rPr>
        <w:t>s</w:t>
      </w:r>
      <w:r w:rsidR="00057D0E" w:rsidRPr="00D82C1B">
        <w:rPr>
          <w:rFonts w:eastAsiaTheme="minorEastAsia"/>
          <w:lang w:eastAsia="zh-TW"/>
        </w:rPr>
        <w:t xml:space="preserve"> coexists </w:t>
      </w:r>
      <w:r w:rsidR="00057D0E" w:rsidRPr="00D82C1B">
        <w:rPr>
          <w:rFonts w:eastAsiaTheme="minorEastAsia" w:hint="eastAsia"/>
          <w:lang w:eastAsia="zh-TW"/>
        </w:rPr>
        <w:t xml:space="preserve">with </w:t>
      </w:r>
      <w:r w:rsidR="00057D0E" w:rsidRPr="00D82C1B">
        <w:rPr>
          <w:rFonts w:eastAsiaTheme="minorEastAsia"/>
          <w:lang w:eastAsia="zh-TW"/>
        </w:rPr>
        <w:t xml:space="preserve">Rel-14 </w:t>
      </w:r>
      <w:r w:rsidR="00F03FAA">
        <w:rPr>
          <w:rFonts w:eastAsiaTheme="minorEastAsia" w:hint="eastAsia"/>
          <w:lang w:eastAsia="zh-TW"/>
        </w:rPr>
        <w:t xml:space="preserve">V2X </w:t>
      </w:r>
      <w:r w:rsidR="00057D0E" w:rsidRPr="00D82C1B">
        <w:rPr>
          <w:rFonts w:eastAsiaTheme="minorEastAsia"/>
          <w:lang w:eastAsia="zh-TW"/>
        </w:rPr>
        <w:t>UE</w:t>
      </w:r>
      <w:r w:rsidR="000969E0" w:rsidRPr="00D82C1B">
        <w:rPr>
          <w:rFonts w:eastAsiaTheme="minorEastAsia" w:hint="eastAsia"/>
          <w:lang w:eastAsia="zh-TW"/>
        </w:rPr>
        <w:t>s</w:t>
      </w:r>
      <w:r w:rsidR="00057D0E" w:rsidRPr="00D82C1B">
        <w:rPr>
          <w:rFonts w:eastAsiaTheme="minorEastAsia" w:hint="eastAsia"/>
          <w:lang w:eastAsia="zh-TW"/>
        </w:rPr>
        <w:t xml:space="preserve"> and </w:t>
      </w:r>
      <w:r w:rsidR="000101AE" w:rsidRPr="009D47DF">
        <w:rPr>
          <w:lang w:eastAsia="zh-CN"/>
        </w:rPr>
        <w:t>Rel</w:t>
      </w:r>
      <w:r w:rsidR="00A92D15">
        <w:rPr>
          <w:lang w:eastAsia="zh-CN"/>
        </w:rPr>
        <w:t xml:space="preserve">-14 </w:t>
      </w:r>
      <w:r w:rsidR="00F03FAA">
        <w:rPr>
          <w:rFonts w:eastAsiaTheme="minorEastAsia" w:hint="eastAsia"/>
          <w:lang w:eastAsia="zh-TW"/>
        </w:rPr>
        <w:t xml:space="preserve">V2X </w:t>
      </w:r>
      <w:r w:rsidR="00A92D15">
        <w:rPr>
          <w:lang w:eastAsia="zh-CN"/>
        </w:rPr>
        <w:t>UEs are potentially</w:t>
      </w:r>
      <w:r w:rsidR="00A92D15" w:rsidRPr="00D82C1B">
        <w:rPr>
          <w:rFonts w:eastAsiaTheme="minorEastAsia" w:hint="eastAsia"/>
          <w:lang w:eastAsia="zh-TW"/>
        </w:rPr>
        <w:t xml:space="preserve"> </w:t>
      </w:r>
      <w:r w:rsidR="00A92D15" w:rsidRPr="009D47DF">
        <w:rPr>
          <w:lang w:eastAsia="zh-CN"/>
        </w:rPr>
        <w:t>present</w:t>
      </w:r>
      <w:r w:rsidR="00A92D15" w:rsidRPr="00D82C1B">
        <w:rPr>
          <w:rFonts w:eastAsiaTheme="minorEastAsia" w:hint="eastAsia"/>
          <w:lang w:eastAsia="zh-TW"/>
        </w:rPr>
        <w:t>.</w:t>
      </w:r>
    </w:p>
    <w:p w:rsidR="00F5539A" w:rsidRPr="00D82C1B" w:rsidRDefault="00D82C1B" w:rsidP="0090623C">
      <w:pPr>
        <w:pStyle w:val="a5"/>
        <w:numPr>
          <w:ilvl w:val="0"/>
          <w:numId w:val="12"/>
        </w:numPr>
        <w:adjustRightInd/>
        <w:jc w:val="both"/>
        <w:rPr>
          <w:rFonts w:eastAsiaTheme="minorEastAsia"/>
          <w:lang w:eastAsia="zh-TW"/>
        </w:rPr>
      </w:pPr>
      <w:r>
        <w:rPr>
          <w:rFonts w:eastAsiaTheme="minorEastAsia" w:hint="eastAsia"/>
          <w:lang w:eastAsia="zh-TW"/>
        </w:rPr>
        <w:t xml:space="preserve">For the considerations that </w:t>
      </w:r>
      <w:r w:rsidRPr="00D82C1B">
        <w:rPr>
          <w:rFonts w:eastAsiaTheme="minorEastAsia" w:hint="eastAsia"/>
          <w:lang w:eastAsia="zh-TW"/>
        </w:rPr>
        <w:t>carri</w:t>
      </w:r>
      <w:r w:rsidR="00CE5B86">
        <w:rPr>
          <w:rFonts w:eastAsiaTheme="minorEastAsia" w:hint="eastAsia"/>
          <w:lang w:eastAsia="zh-TW"/>
        </w:rPr>
        <w:t>er</w:t>
      </w:r>
      <w:r>
        <w:rPr>
          <w:rFonts w:eastAsiaTheme="minorEastAsia" w:hint="eastAsia"/>
          <w:lang w:eastAsia="zh-TW"/>
        </w:rPr>
        <w:t xml:space="preserve"> </w:t>
      </w:r>
      <w:r w:rsidRPr="00D82C1B">
        <w:rPr>
          <w:rFonts w:eastAsiaTheme="minorEastAsia" w:hint="eastAsia"/>
          <w:lang w:eastAsia="zh-TW"/>
        </w:rPr>
        <w:t xml:space="preserve">re-selection </w:t>
      </w:r>
      <w:r w:rsidR="0095075F">
        <w:rPr>
          <w:rFonts w:eastAsiaTheme="minorEastAsia" w:hint="eastAsia"/>
          <w:lang w:eastAsia="zh-TW"/>
        </w:rPr>
        <w:t>may be triggered for</w:t>
      </w:r>
      <w:r>
        <w:rPr>
          <w:rFonts w:eastAsiaTheme="minorEastAsia" w:hint="eastAsia"/>
          <w:lang w:eastAsia="zh-TW"/>
        </w:rPr>
        <w:t xml:space="preserve"> Rel-15 </w:t>
      </w:r>
      <w:r w:rsidR="00F03FAA">
        <w:rPr>
          <w:rFonts w:eastAsiaTheme="minorEastAsia" w:hint="eastAsia"/>
          <w:lang w:eastAsia="zh-TW"/>
        </w:rPr>
        <w:t xml:space="preserve">V2X </w:t>
      </w:r>
      <w:r>
        <w:rPr>
          <w:rFonts w:eastAsiaTheme="minorEastAsia" w:hint="eastAsia"/>
          <w:lang w:eastAsia="zh-TW"/>
        </w:rPr>
        <w:t xml:space="preserve">UEs. </w:t>
      </w:r>
      <w:r w:rsidR="0095075F">
        <w:rPr>
          <w:rFonts w:eastAsiaTheme="minorEastAsia" w:hint="eastAsia"/>
          <w:lang w:eastAsia="zh-TW"/>
        </w:rPr>
        <w:t>Carrier re-selection will be triggered for example w</w:t>
      </w:r>
      <w:r w:rsidR="00CE5B86">
        <w:rPr>
          <w:rFonts w:eastAsiaTheme="minorEastAsia" w:hint="eastAsia"/>
          <w:lang w:eastAsia="zh-TW"/>
        </w:rPr>
        <w:t xml:space="preserve">hen </w:t>
      </w:r>
      <w:r w:rsidR="0095075F">
        <w:rPr>
          <w:rFonts w:eastAsiaTheme="minorEastAsia" w:hint="eastAsia"/>
          <w:lang w:eastAsia="zh-TW"/>
        </w:rPr>
        <w:t xml:space="preserve">collision of selected resource is significant for </w:t>
      </w:r>
      <w:r w:rsidR="00CE5B86">
        <w:rPr>
          <w:rFonts w:eastAsiaTheme="minorEastAsia" w:hint="eastAsia"/>
          <w:lang w:eastAsia="zh-TW"/>
        </w:rPr>
        <w:t>Rel-</w:t>
      </w:r>
      <w:r w:rsidR="0095075F">
        <w:rPr>
          <w:rFonts w:eastAsiaTheme="minorEastAsia" w:hint="eastAsia"/>
          <w:lang w:eastAsia="zh-TW"/>
        </w:rPr>
        <w:t xml:space="preserve">15 </w:t>
      </w:r>
      <w:r w:rsidR="00F03FAA">
        <w:rPr>
          <w:rFonts w:eastAsiaTheme="minorEastAsia" w:hint="eastAsia"/>
          <w:lang w:eastAsia="zh-TW"/>
        </w:rPr>
        <w:t xml:space="preserve">V2X </w:t>
      </w:r>
      <w:r w:rsidR="0095075F">
        <w:rPr>
          <w:rFonts w:eastAsiaTheme="minorEastAsia" w:hint="eastAsia"/>
          <w:lang w:eastAsia="zh-TW"/>
        </w:rPr>
        <w:t>UEs in the selected carrier. Hence</w:t>
      </w:r>
      <w:r w:rsidR="00F90071" w:rsidRPr="00D82C1B">
        <w:rPr>
          <w:rFonts w:eastAsiaTheme="minorEastAsia" w:hint="eastAsia"/>
          <w:lang w:eastAsia="zh-TW"/>
        </w:rPr>
        <w:t>, a</w:t>
      </w:r>
      <w:r w:rsidR="00AA163E" w:rsidRPr="00D82C1B">
        <w:rPr>
          <w:rFonts w:eastAsiaTheme="minorEastAsia" w:hint="eastAsia"/>
          <w:lang w:eastAsia="zh-TW"/>
        </w:rPr>
        <w:t xml:space="preserve"> </w:t>
      </w:r>
      <w:r w:rsidR="0095075F">
        <w:rPr>
          <w:rFonts w:eastAsiaTheme="minorEastAsia" w:hint="eastAsia"/>
          <w:lang w:eastAsia="zh-TW"/>
        </w:rPr>
        <w:t xml:space="preserve">Rel-15 </w:t>
      </w:r>
      <w:r w:rsidR="00F03FAA">
        <w:rPr>
          <w:rFonts w:eastAsiaTheme="minorEastAsia" w:hint="eastAsia"/>
          <w:lang w:eastAsia="zh-TW"/>
        </w:rPr>
        <w:t xml:space="preserve">V2X </w:t>
      </w:r>
      <w:r w:rsidR="00AA163E" w:rsidRPr="00D82C1B">
        <w:rPr>
          <w:rFonts w:eastAsiaTheme="minorEastAsia"/>
          <w:lang w:eastAsia="zh-TW"/>
        </w:rPr>
        <w:t>UE should</w:t>
      </w:r>
      <w:r w:rsidR="00AA163E" w:rsidRPr="00D82C1B">
        <w:rPr>
          <w:rFonts w:eastAsiaTheme="minorEastAsia" w:hint="eastAsia"/>
          <w:lang w:eastAsia="zh-TW"/>
        </w:rPr>
        <w:t xml:space="preserve"> </w:t>
      </w:r>
      <w:r w:rsidR="00AA163E" w:rsidRPr="00D82C1B">
        <w:rPr>
          <w:rFonts w:eastAsiaTheme="minorEastAsia"/>
          <w:lang w:eastAsia="zh-TW"/>
        </w:rPr>
        <w:t xml:space="preserve">transmit SLSS on </w:t>
      </w:r>
      <w:r w:rsidR="001D5F9A" w:rsidRPr="00D82C1B">
        <w:rPr>
          <w:rFonts w:eastAsiaTheme="minorEastAsia" w:hint="eastAsia"/>
          <w:lang w:eastAsia="zh-TW"/>
        </w:rPr>
        <w:t xml:space="preserve">the </w:t>
      </w:r>
      <w:r w:rsidR="00AA163E" w:rsidRPr="00D82C1B">
        <w:rPr>
          <w:rFonts w:eastAsiaTheme="minorEastAsia"/>
          <w:lang w:eastAsia="zh-TW"/>
        </w:rPr>
        <w:t>carriers</w:t>
      </w:r>
      <w:r w:rsidR="00AA163E" w:rsidRPr="00D82C1B">
        <w:rPr>
          <w:rFonts w:eastAsiaTheme="minorEastAsia" w:hint="eastAsia"/>
          <w:lang w:eastAsia="zh-TW"/>
        </w:rPr>
        <w:t xml:space="preserve"> even if the </w:t>
      </w:r>
      <w:r w:rsidR="00AA163E" w:rsidRPr="00D82C1B">
        <w:rPr>
          <w:rFonts w:eastAsiaTheme="minorEastAsia"/>
          <w:lang w:eastAsia="zh-TW"/>
        </w:rPr>
        <w:t xml:space="preserve">UE is not </w:t>
      </w:r>
      <w:r w:rsidR="00AA163E" w:rsidRPr="00D82C1B">
        <w:rPr>
          <w:rFonts w:eastAsiaTheme="minorEastAsia" w:hint="eastAsia"/>
          <w:lang w:eastAsia="zh-TW"/>
        </w:rPr>
        <w:t xml:space="preserve">currently </w:t>
      </w:r>
      <w:r w:rsidR="00AA163E" w:rsidRPr="00D82C1B">
        <w:rPr>
          <w:rFonts w:eastAsiaTheme="minorEastAsia"/>
          <w:lang w:eastAsia="zh-TW"/>
        </w:rPr>
        <w:t xml:space="preserve">involved into </w:t>
      </w:r>
      <w:proofErr w:type="spellStart"/>
      <w:r w:rsidR="00AA163E" w:rsidRPr="00D82C1B">
        <w:rPr>
          <w:rFonts w:eastAsiaTheme="minorEastAsia"/>
          <w:lang w:eastAsia="zh-TW"/>
        </w:rPr>
        <w:t>sidelink</w:t>
      </w:r>
      <w:proofErr w:type="spellEnd"/>
      <w:r w:rsidR="00AA163E" w:rsidRPr="00D82C1B">
        <w:rPr>
          <w:rFonts w:eastAsiaTheme="minorEastAsia"/>
          <w:lang w:eastAsia="zh-TW"/>
        </w:rPr>
        <w:t xml:space="preserve"> communication (i.e. PSCCH/PSSCH transmission)</w:t>
      </w:r>
      <w:r w:rsidR="001D5F9A" w:rsidRPr="00D82C1B">
        <w:rPr>
          <w:rFonts w:eastAsiaTheme="minorEastAsia" w:hint="eastAsia"/>
          <w:lang w:eastAsia="zh-TW"/>
        </w:rPr>
        <w:t xml:space="preserve"> on the carriers</w:t>
      </w:r>
      <w:r w:rsidR="00AA163E" w:rsidRPr="00D82C1B">
        <w:rPr>
          <w:rFonts w:eastAsiaTheme="minorEastAsia" w:hint="eastAsia"/>
          <w:lang w:eastAsia="zh-TW"/>
        </w:rPr>
        <w:t xml:space="preserve">, because the </w:t>
      </w:r>
      <w:r w:rsidR="001D5F9A" w:rsidRPr="00D82C1B">
        <w:rPr>
          <w:rFonts w:eastAsiaTheme="minorEastAsia" w:hint="eastAsia"/>
          <w:lang w:eastAsia="zh-TW"/>
        </w:rPr>
        <w:t xml:space="preserve">UE may trigger </w:t>
      </w:r>
      <w:r w:rsidR="0095075F">
        <w:rPr>
          <w:rFonts w:eastAsiaTheme="minorEastAsia" w:hint="eastAsia"/>
          <w:lang w:eastAsia="zh-TW"/>
        </w:rPr>
        <w:t xml:space="preserve">and re-select </w:t>
      </w:r>
      <w:r w:rsidR="001D5F9A" w:rsidRPr="00D82C1B">
        <w:rPr>
          <w:rFonts w:eastAsiaTheme="minorEastAsia" w:hint="eastAsia"/>
          <w:lang w:eastAsia="zh-TW"/>
        </w:rPr>
        <w:t xml:space="preserve">the </w:t>
      </w:r>
      <w:r w:rsidR="0095075F">
        <w:rPr>
          <w:rFonts w:eastAsiaTheme="minorEastAsia" w:hint="eastAsia"/>
          <w:lang w:eastAsia="zh-TW"/>
        </w:rPr>
        <w:t xml:space="preserve">other </w:t>
      </w:r>
      <w:r w:rsidR="00AA163E" w:rsidRPr="00D82C1B">
        <w:rPr>
          <w:rFonts w:eastAsiaTheme="minorEastAsia" w:hint="eastAsia"/>
          <w:lang w:eastAsia="zh-TW"/>
        </w:rPr>
        <w:t>carri</w:t>
      </w:r>
      <w:r w:rsidR="001D5F9A" w:rsidRPr="00D82C1B">
        <w:rPr>
          <w:rFonts w:eastAsiaTheme="minorEastAsia" w:hint="eastAsia"/>
          <w:lang w:eastAsia="zh-TW"/>
        </w:rPr>
        <w:t>er</w:t>
      </w:r>
      <w:r w:rsidR="0095075F">
        <w:rPr>
          <w:rFonts w:eastAsiaTheme="minorEastAsia" w:hint="eastAsia"/>
          <w:lang w:eastAsia="zh-TW"/>
        </w:rPr>
        <w:t>s</w:t>
      </w:r>
      <w:r w:rsidR="001D5F9A" w:rsidRPr="00D82C1B">
        <w:rPr>
          <w:rFonts w:eastAsiaTheme="minorEastAsia" w:hint="eastAsia"/>
          <w:lang w:eastAsia="zh-TW"/>
        </w:rPr>
        <w:t xml:space="preserve"> for </w:t>
      </w:r>
      <w:proofErr w:type="spellStart"/>
      <w:r w:rsidR="001D5F9A" w:rsidRPr="00D82C1B">
        <w:rPr>
          <w:rFonts w:eastAsiaTheme="minorEastAsia" w:hint="eastAsia"/>
          <w:lang w:eastAsia="zh-TW"/>
        </w:rPr>
        <w:t>sidelink</w:t>
      </w:r>
      <w:proofErr w:type="spellEnd"/>
      <w:r w:rsidR="001D5F9A" w:rsidRPr="00D82C1B">
        <w:rPr>
          <w:rFonts w:eastAsiaTheme="minorEastAsia" w:hint="eastAsia"/>
          <w:lang w:eastAsia="zh-TW"/>
        </w:rPr>
        <w:t xml:space="preserve"> communication. </w:t>
      </w:r>
      <w:r w:rsidR="0095075F">
        <w:rPr>
          <w:rFonts w:eastAsiaTheme="minorEastAsia" w:hint="eastAsia"/>
          <w:lang w:eastAsia="zh-TW"/>
        </w:rPr>
        <w:t>Thus</w:t>
      </w:r>
      <w:r w:rsidR="000969E0" w:rsidRPr="00D82C1B">
        <w:rPr>
          <w:rFonts w:eastAsiaTheme="minorEastAsia" w:hint="eastAsia"/>
          <w:lang w:eastAsia="zh-TW"/>
        </w:rPr>
        <w:t xml:space="preserve">, SLSS needs to be transmitted on all carriers for Rel-15 </w:t>
      </w:r>
      <w:r w:rsidR="00F03FAA">
        <w:rPr>
          <w:rFonts w:eastAsiaTheme="minorEastAsia" w:hint="eastAsia"/>
          <w:lang w:eastAsia="zh-TW"/>
        </w:rPr>
        <w:t>V2X</w:t>
      </w:r>
      <w:r w:rsidR="00F03FAA" w:rsidRPr="00D82C1B">
        <w:rPr>
          <w:rFonts w:eastAsiaTheme="minorEastAsia" w:hint="eastAsia"/>
          <w:lang w:eastAsia="zh-TW"/>
        </w:rPr>
        <w:t xml:space="preserve"> </w:t>
      </w:r>
      <w:r w:rsidR="000969E0" w:rsidRPr="00D82C1B">
        <w:rPr>
          <w:rFonts w:eastAsiaTheme="minorEastAsia" w:hint="eastAsia"/>
          <w:lang w:eastAsia="zh-TW"/>
        </w:rPr>
        <w:t xml:space="preserve">UEs in the </w:t>
      </w:r>
      <w:r w:rsidR="0095075F">
        <w:rPr>
          <w:rFonts w:eastAsiaTheme="minorEastAsia" w:hint="eastAsia"/>
          <w:lang w:eastAsia="zh-TW"/>
        </w:rPr>
        <w:t>synchronizatio</w:t>
      </w:r>
      <w:r w:rsidR="00181A4C">
        <w:rPr>
          <w:rFonts w:eastAsiaTheme="minorEastAsia" w:hint="eastAsia"/>
          <w:lang w:eastAsia="zh-TW"/>
        </w:rPr>
        <w:t>n</w:t>
      </w:r>
      <w:r w:rsidR="000969E0" w:rsidRPr="00D82C1B">
        <w:rPr>
          <w:rFonts w:eastAsiaTheme="minorEastAsia" w:hint="eastAsia"/>
          <w:lang w:eastAsia="zh-TW"/>
        </w:rPr>
        <w:t xml:space="preserve"> of carrier aggregation.</w:t>
      </w:r>
    </w:p>
    <w:p w:rsidR="00146291" w:rsidRDefault="00885343" w:rsidP="00057D0E">
      <w:pPr>
        <w:adjustRightInd/>
        <w:jc w:val="both"/>
        <w:rPr>
          <w:rFonts w:eastAsiaTheme="minorEastAsia"/>
          <w:lang w:eastAsia="zh-TW"/>
        </w:rPr>
      </w:pPr>
      <w:r>
        <w:rPr>
          <w:rFonts w:eastAsiaTheme="minorEastAsia" w:hint="eastAsia"/>
          <w:lang w:eastAsia="zh-TW"/>
        </w:rPr>
        <w:t>Besides</w:t>
      </w:r>
      <w:r w:rsidR="00F90071">
        <w:rPr>
          <w:rFonts w:eastAsiaTheme="minorEastAsia" w:hint="eastAsia"/>
          <w:lang w:eastAsia="zh-TW"/>
        </w:rPr>
        <w:t xml:space="preserve">, </w:t>
      </w:r>
      <w:r w:rsidR="00680AA1">
        <w:rPr>
          <w:rFonts w:eastAsiaTheme="minorEastAsia" w:hint="eastAsia"/>
          <w:lang w:eastAsia="zh-TW"/>
        </w:rPr>
        <w:t>TX capabilities</w:t>
      </w:r>
      <w:r w:rsidR="007001FF">
        <w:rPr>
          <w:rFonts w:eastAsiaTheme="minorEastAsia" w:hint="eastAsia"/>
          <w:lang w:eastAsia="zh-TW"/>
        </w:rPr>
        <w:t xml:space="preserve"> also should be considered in synchronization</w:t>
      </w:r>
      <w:r w:rsidR="00181A4C">
        <w:rPr>
          <w:rFonts w:eastAsiaTheme="minorEastAsia" w:hint="eastAsia"/>
          <w:lang w:eastAsia="zh-TW"/>
        </w:rPr>
        <w:t xml:space="preserve"> of</w:t>
      </w:r>
      <w:r w:rsidR="00146291">
        <w:rPr>
          <w:rFonts w:eastAsiaTheme="minorEastAsia" w:hint="eastAsia"/>
          <w:lang w:eastAsia="zh-TW"/>
        </w:rPr>
        <w:t xml:space="preserve"> carrier aggregation. </w:t>
      </w:r>
      <w:r w:rsidR="00680AA1">
        <w:rPr>
          <w:rFonts w:eastAsiaTheme="minorEastAsia" w:hint="eastAsia"/>
          <w:lang w:eastAsia="zh-TW"/>
        </w:rPr>
        <w:t>I</w:t>
      </w:r>
      <w:r w:rsidR="00146291" w:rsidRPr="00381AC8">
        <w:t xml:space="preserve">f there is no limitation in terms of TX capabilities, </w:t>
      </w:r>
      <w:r w:rsidR="00181A4C">
        <w:rPr>
          <w:rFonts w:eastAsiaTheme="minorEastAsia" w:hint="eastAsia"/>
          <w:lang w:eastAsia="zh-TW"/>
        </w:rPr>
        <w:t xml:space="preserve">Rel-15 </w:t>
      </w:r>
      <w:r w:rsidR="00146291" w:rsidRPr="00381AC8">
        <w:t>U</w:t>
      </w:r>
      <w:r w:rsidR="00680AA1">
        <w:t>E</w:t>
      </w:r>
      <w:r w:rsidR="00181A4C">
        <w:rPr>
          <w:rFonts w:eastAsiaTheme="minorEastAsia" w:hint="eastAsia"/>
          <w:lang w:eastAsia="zh-TW"/>
        </w:rPr>
        <w:t>s</w:t>
      </w:r>
      <w:r w:rsidR="00181A4C">
        <w:t xml:space="preserve"> </w:t>
      </w:r>
      <w:r w:rsidR="00181A4C">
        <w:rPr>
          <w:rFonts w:eastAsiaTheme="minorEastAsia" w:hint="eastAsia"/>
          <w:lang w:eastAsia="zh-TW"/>
        </w:rPr>
        <w:t>can</w:t>
      </w:r>
      <w:r w:rsidR="00181A4C">
        <w:t xml:space="preserve"> transmit SLSS on</w:t>
      </w:r>
      <w:r w:rsidR="00181A4C">
        <w:rPr>
          <w:rFonts w:eastAsiaTheme="minorEastAsia" w:hint="eastAsia"/>
          <w:lang w:eastAsia="zh-TW"/>
        </w:rPr>
        <w:t xml:space="preserve"> all</w:t>
      </w:r>
      <w:r w:rsidR="00181A4C">
        <w:t xml:space="preserve"> </w:t>
      </w:r>
      <w:r w:rsidR="00181A4C">
        <w:rPr>
          <w:rFonts w:eastAsiaTheme="minorEastAsia" w:hint="eastAsia"/>
          <w:lang w:eastAsia="zh-TW"/>
        </w:rPr>
        <w:t>carriers at a time. However, when</w:t>
      </w:r>
      <w:r w:rsidR="00146291">
        <w:rPr>
          <w:rFonts w:eastAsiaTheme="minorEastAsia" w:hint="eastAsia"/>
          <w:lang w:eastAsia="zh-TW"/>
        </w:rPr>
        <w:t xml:space="preserve"> t</w:t>
      </w:r>
      <w:r w:rsidR="00146291">
        <w:rPr>
          <w:rFonts w:eastAsiaTheme="minorEastAsia"/>
          <w:lang w:eastAsia="zh-TW"/>
        </w:rPr>
        <w:t>he</w:t>
      </w:r>
      <w:r w:rsidR="00146291" w:rsidRPr="00146291">
        <w:rPr>
          <w:rFonts w:eastAsiaTheme="minorEastAsia"/>
          <w:lang w:eastAsia="zh-TW"/>
        </w:rPr>
        <w:t xml:space="preserve"> R</w:t>
      </w:r>
      <w:r w:rsidR="00146291">
        <w:rPr>
          <w:rFonts w:eastAsiaTheme="minorEastAsia" w:hint="eastAsia"/>
          <w:lang w:eastAsia="zh-TW"/>
        </w:rPr>
        <w:t>el-</w:t>
      </w:r>
      <w:r w:rsidR="00146291" w:rsidRPr="00146291">
        <w:rPr>
          <w:rFonts w:eastAsiaTheme="minorEastAsia"/>
          <w:lang w:eastAsia="zh-TW"/>
        </w:rPr>
        <w:t>15 UE</w:t>
      </w:r>
      <w:r w:rsidR="00146291">
        <w:rPr>
          <w:rFonts w:eastAsiaTheme="minorEastAsia" w:hint="eastAsia"/>
          <w:lang w:eastAsia="zh-TW"/>
        </w:rPr>
        <w:t>s</w:t>
      </w:r>
      <w:r w:rsidR="00146291">
        <w:rPr>
          <w:rFonts w:eastAsiaTheme="minorEastAsia"/>
          <w:lang w:eastAsia="zh-TW"/>
        </w:rPr>
        <w:t xml:space="preserve"> </w:t>
      </w:r>
      <w:r w:rsidR="00146291" w:rsidRPr="00146291">
        <w:rPr>
          <w:rFonts w:eastAsiaTheme="minorEastAsia"/>
          <w:lang w:eastAsia="zh-TW"/>
        </w:rPr>
        <w:t>ha</w:t>
      </w:r>
      <w:r w:rsidR="00181A4C">
        <w:rPr>
          <w:rFonts w:eastAsiaTheme="minorEastAsia"/>
          <w:lang w:eastAsia="zh-TW"/>
        </w:rPr>
        <w:t>ve limited amount of TX chains</w:t>
      </w:r>
      <w:r w:rsidR="00181A4C">
        <w:rPr>
          <w:rFonts w:eastAsiaTheme="minorEastAsia" w:hint="eastAsia"/>
          <w:lang w:eastAsia="zh-TW"/>
        </w:rPr>
        <w:t xml:space="preserve">, </w:t>
      </w:r>
      <w:r w:rsidR="00146291" w:rsidRPr="00146291">
        <w:rPr>
          <w:rFonts w:eastAsiaTheme="minorEastAsia"/>
          <w:lang w:eastAsia="zh-TW"/>
        </w:rPr>
        <w:t>e.g. numb</w:t>
      </w:r>
      <w:r w:rsidR="00181A4C">
        <w:rPr>
          <w:rFonts w:eastAsiaTheme="minorEastAsia"/>
          <w:lang w:eastAsia="zh-TW"/>
        </w:rPr>
        <w:t xml:space="preserve">er of TX chains &lt; number of </w:t>
      </w:r>
      <w:r w:rsidR="00181A4C">
        <w:rPr>
          <w:rFonts w:eastAsiaTheme="minorEastAsia" w:hint="eastAsia"/>
          <w:lang w:eastAsia="zh-TW"/>
        </w:rPr>
        <w:t>component carriers (</w:t>
      </w:r>
      <w:r w:rsidR="00181A4C">
        <w:rPr>
          <w:rFonts w:eastAsiaTheme="minorEastAsia"/>
          <w:lang w:eastAsia="zh-TW"/>
        </w:rPr>
        <w:t>CCs</w:t>
      </w:r>
      <w:r w:rsidR="00181A4C">
        <w:rPr>
          <w:rFonts w:eastAsiaTheme="minorEastAsia" w:hint="eastAsia"/>
          <w:lang w:eastAsia="zh-TW"/>
        </w:rPr>
        <w:t>)</w:t>
      </w:r>
      <w:r w:rsidR="00146291">
        <w:rPr>
          <w:rFonts w:eastAsiaTheme="minorEastAsia" w:hint="eastAsia"/>
          <w:lang w:eastAsia="zh-TW"/>
        </w:rPr>
        <w:t>, and the UEs</w:t>
      </w:r>
      <w:r w:rsidR="00146291" w:rsidRPr="00146291">
        <w:rPr>
          <w:rFonts w:eastAsiaTheme="minorEastAsia"/>
          <w:lang w:eastAsia="zh-TW"/>
        </w:rPr>
        <w:t xml:space="preserve"> need to switch TX chain</w:t>
      </w:r>
      <w:r w:rsidR="00146291">
        <w:rPr>
          <w:rFonts w:eastAsiaTheme="minorEastAsia" w:hint="eastAsia"/>
          <w:lang w:eastAsia="zh-TW"/>
        </w:rPr>
        <w:t>s</w:t>
      </w:r>
      <w:r w:rsidR="00146291" w:rsidRPr="00146291">
        <w:rPr>
          <w:rFonts w:eastAsiaTheme="minorEastAsia"/>
          <w:lang w:eastAsia="zh-TW"/>
        </w:rPr>
        <w:t xml:space="preserve"> in order to transmit SLSS</w:t>
      </w:r>
      <w:r w:rsidR="00146291">
        <w:rPr>
          <w:rFonts w:eastAsiaTheme="minorEastAsia" w:hint="eastAsia"/>
          <w:lang w:eastAsia="zh-TW"/>
        </w:rPr>
        <w:t xml:space="preserve"> on all carriers.</w:t>
      </w:r>
      <w:r w:rsidR="00181A4C">
        <w:rPr>
          <w:rFonts w:eastAsiaTheme="minorEastAsia" w:hint="eastAsia"/>
          <w:lang w:eastAsia="zh-TW"/>
        </w:rPr>
        <w:t xml:space="preserve"> </w:t>
      </w:r>
      <w:r w:rsidR="00181A4C">
        <w:rPr>
          <w:rFonts w:eastAsiaTheme="minorEastAsia"/>
          <w:lang w:eastAsia="zh-TW"/>
        </w:rPr>
        <w:t xml:space="preserve">For </w:t>
      </w:r>
      <w:r w:rsidR="00181A4C">
        <w:rPr>
          <w:rFonts w:eastAsiaTheme="minorEastAsia" w:hint="eastAsia"/>
          <w:lang w:eastAsia="zh-TW"/>
        </w:rPr>
        <w:t>example</w:t>
      </w:r>
      <w:r w:rsidR="00146291" w:rsidRPr="00146291">
        <w:rPr>
          <w:rFonts w:eastAsiaTheme="minorEastAsia"/>
          <w:lang w:eastAsia="zh-TW"/>
        </w:rPr>
        <w:t xml:space="preserve">, </w:t>
      </w:r>
      <w:r w:rsidR="00181A4C">
        <w:rPr>
          <w:rFonts w:eastAsiaTheme="minorEastAsia" w:hint="eastAsia"/>
          <w:lang w:eastAsia="zh-TW"/>
        </w:rPr>
        <w:t xml:space="preserve">a </w:t>
      </w:r>
      <w:r w:rsidR="00146291" w:rsidRPr="00146291">
        <w:rPr>
          <w:rFonts w:eastAsiaTheme="minorEastAsia"/>
          <w:lang w:eastAsia="zh-TW"/>
        </w:rPr>
        <w:t>UE with single TX chain can transmit SLSS only on one CC at a time.</w:t>
      </w:r>
      <w:r w:rsidR="00181A4C">
        <w:rPr>
          <w:rFonts w:eastAsiaTheme="minorEastAsia"/>
          <w:lang w:eastAsia="zh-TW"/>
        </w:rPr>
        <w:t xml:space="preserve"> In this case, </w:t>
      </w:r>
      <w:r w:rsidR="00181A4C">
        <w:rPr>
          <w:rFonts w:eastAsiaTheme="minorEastAsia" w:hint="eastAsia"/>
          <w:lang w:eastAsia="zh-TW"/>
        </w:rPr>
        <w:t>the CC</w:t>
      </w:r>
      <w:r w:rsidR="00146291" w:rsidRPr="00146291">
        <w:rPr>
          <w:rFonts w:eastAsiaTheme="minorEastAsia"/>
          <w:lang w:eastAsia="zh-TW"/>
        </w:rPr>
        <w:t xml:space="preserve"> should be either pre-configured </w:t>
      </w:r>
      <w:r w:rsidR="00181A4C">
        <w:rPr>
          <w:rFonts w:eastAsiaTheme="minorEastAsia" w:hint="eastAsia"/>
          <w:lang w:eastAsia="zh-TW"/>
        </w:rPr>
        <w:t xml:space="preserve">by high layer </w:t>
      </w:r>
      <w:r w:rsidR="00181A4C">
        <w:rPr>
          <w:rFonts w:eastAsiaTheme="minorEastAsia"/>
          <w:lang w:eastAsia="zh-TW"/>
        </w:rPr>
        <w:t>or</w:t>
      </w:r>
      <w:r w:rsidR="00146291" w:rsidRPr="00146291">
        <w:rPr>
          <w:rFonts w:eastAsiaTheme="minorEastAsia"/>
          <w:lang w:eastAsia="zh-TW"/>
        </w:rPr>
        <w:t xml:space="preserve"> select</w:t>
      </w:r>
      <w:r w:rsidR="00181A4C">
        <w:rPr>
          <w:rFonts w:eastAsiaTheme="minorEastAsia" w:hint="eastAsia"/>
          <w:lang w:eastAsia="zh-TW"/>
        </w:rPr>
        <w:t>ed by the UE</w:t>
      </w:r>
      <w:r w:rsidR="00146291" w:rsidRPr="00146291">
        <w:rPr>
          <w:rFonts w:eastAsiaTheme="minorEastAsia"/>
          <w:lang w:eastAsia="zh-TW"/>
        </w:rPr>
        <w:t xml:space="preserve"> for SLSS transmission. </w:t>
      </w:r>
      <w:r w:rsidR="00181A4C">
        <w:rPr>
          <w:rFonts w:eastAsiaTheme="minorEastAsia" w:hint="eastAsia"/>
          <w:lang w:eastAsia="zh-TW"/>
        </w:rPr>
        <w:t>And t</w:t>
      </w:r>
      <w:r w:rsidR="00146291" w:rsidRPr="00146291">
        <w:rPr>
          <w:rFonts w:eastAsiaTheme="minorEastAsia"/>
          <w:lang w:eastAsia="zh-TW"/>
        </w:rPr>
        <w:t xml:space="preserve">he details of UE behavior in terms of SLSS transmission across </w:t>
      </w:r>
      <w:r w:rsidR="00146291" w:rsidRPr="00146291">
        <w:rPr>
          <w:rFonts w:eastAsiaTheme="minorEastAsia"/>
          <w:lang w:eastAsia="zh-TW"/>
        </w:rPr>
        <w:lastRenderedPageBreak/>
        <w:t>CCs need further discussion</w:t>
      </w:r>
      <w:r w:rsidR="00181A4C">
        <w:rPr>
          <w:rFonts w:eastAsiaTheme="minorEastAsia" w:hint="eastAsia"/>
          <w:lang w:eastAsia="zh-TW"/>
        </w:rPr>
        <w:t xml:space="preserve">, for example the </w:t>
      </w:r>
      <w:r w:rsidR="00181A4C" w:rsidRPr="00146291">
        <w:rPr>
          <w:rFonts w:eastAsiaTheme="minorEastAsia"/>
          <w:lang w:eastAsia="zh-TW"/>
        </w:rPr>
        <w:t xml:space="preserve">UE with single TX chain can switch </w:t>
      </w:r>
      <w:r w:rsidR="00181A4C">
        <w:rPr>
          <w:rFonts w:eastAsiaTheme="minorEastAsia" w:hint="eastAsia"/>
          <w:lang w:eastAsia="zh-TW"/>
        </w:rPr>
        <w:t xml:space="preserve">the </w:t>
      </w:r>
      <w:r w:rsidR="00181A4C" w:rsidRPr="00146291">
        <w:rPr>
          <w:rFonts w:eastAsiaTheme="minorEastAsia"/>
          <w:lang w:eastAsia="zh-TW"/>
        </w:rPr>
        <w:t>TX chain</w:t>
      </w:r>
      <w:r w:rsidR="00181A4C">
        <w:rPr>
          <w:rFonts w:eastAsiaTheme="minorEastAsia" w:hint="eastAsia"/>
          <w:lang w:eastAsia="zh-TW"/>
        </w:rPr>
        <w:t xml:space="preserve"> to</w:t>
      </w:r>
      <w:r w:rsidR="00181A4C" w:rsidRPr="00146291">
        <w:rPr>
          <w:rFonts w:eastAsiaTheme="minorEastAsia"/>
          <w:lang w:eastAsia="zh-TW"/>
        </w:rPr>
        <w:t xml:space="preserve"> transmi</w:t>
      </w:r>
      <w:r w:rsidR="00181A4C">
        <w:rPr>
          <w:rFonts w:eastAsiaTheme="minorEastAsia"/>
          <w:lang w:eastAsia="zh-TW"/>
        </w:rPr>
        <w:t xml:space="preserve">t SLSS on </w:t>
      </w:r>
      <w:r w:rsidR="00181A4C">
        <w:rPr>
          <w:rFonts w:eastAsiaTheme="minorEastAsia" w:hint="eastAsia"/>
          <w:lang w:eastAsia="zh-TW"/>
        </w:rPr>
        <w:t>another</w:t>
      </w:r>
      <w:r w:rsidR="00181A4C">
        <w:rPr>
          <w:rFonts w:eastAsiaTheme="minorEastAsia"/>
          <w:lang w:eastAsia="zh-TW"/>
        </w:rPr>
        <w:t xml:space="preserve"> CC at </w:t>
      </w:r>
      <w:r w:rsidR="00181A4C">
        <w:rPr>
          <w:rFonts w:eastAsiaTheme="minorEastAsia" w:hint="eastAsia"/>
          <w:lang w:eastAsia="zh-TW"/>
        </w:rPr>
        <w:t>the next</w:t>
      </w:r>
      <w:r w:rsidR="00181A4C">
        <w:rPr>
          <w:rFonts w:eastAsiaTheme="minorEastAsia"/>
          <w:lang w:eastAsia="zh-TW"/>
        </w:rPr>
        <w:t xml:space="preserve"> </w:t>
      </w:r>
      <w:r w:rsidR="00BA0603">
        <w:rPr>
          <w:rFonts w:eastAsiaTheme="minorEastAsia" w:hint="eastAsia"/>
          <w:lang w:eastAsia="zh-TW"/>
        </w:rPr>
        <w:t>SLSS</w:t>
      </w:r>
      <w:r w:rsidR="00181A4C">
        <w:rPr>
          <w:rFonts w:eastAsiaTheme="minorEastAsia" w:hint="eastAsia"/>
          <w:lang w:eastAsia="zh-TW"/>
        </w:rPr>
        <w:t xml:space="preserve"> period</w:t>
      </w:r>
      <w:r w:rsidR="00181A4C" w:rsidRPr="00146291">
        <w:rPr>
          <w:rFonts w:eastAsiaTheme="minorEastAsia"/>
          <w:lang w:eastAsia="zh-TW"/>
        </w:rPr>
        <w:t>.</w:t>
      </w:r>
    </w:p>
    <w:p w:rsidR="00B825E5" w:rsidRPr="00BA7FD9" w:rsidRDefault="00F90071" w:rsidP="00ED3929">
      <w:pPr>
        <w:adjustRightInd/>
        <w:spacing w:after="120"/>
        <w:jc w:val="both"/>
        <w:rPr>
          <w:rFonts w:eastAsiaTheme="minorEastAsia"/>
          <w:lang w:eastAsia="zh-TW"/>
        </w:rPr>
      </w:pPr>
      <w:r>
        <w:rPr>
          <w:rFonts w:eastAsiaTheme="minorEastAsia" w:hint="eastAsia"/>
          <w:lang w:eastAsia="zh-TW"/>
        </w:rPr>
        <w:t>Furthermore,</w:t>
      </w:r>
      <w:r w:rsidR="004526BD">
        <w:rPr>
          <w:rFonts w:eastAsiaTheme="minorEastAsia" w:hint="eastAsia"/>
          <w:lang w:eastAsia="zh-TW"/>
        </w:rPr>
        <w:t xml:space="preserve"> for the details such as SLSS id and PSBCH contents in the synchronization of carrier aggregation, </w:t>
      </w:r>
      <w:r w:rsidR="00B825E5" w:rsidRPr="00B825E5">
        <w:rPr>
          <w:rFonts w:eastAsiaTheme="minorEastAsia"/>
          <w:lang w:eastAsia="zh-TW"/>
        </w:rPr>
        <w:t xml:space="preserve">SLSS transmission on a certain carrier may be based on SLSS reception in another carrier in case of CA. </w:t>
      </w:r>
      <w:r w:rsidR="00267FC9">
        <w:rPr>
          <w:rFonts w:eastAsiaTheme="minorEastAsia" w:hint="eastAsia"/>
          <w:lang w:eastAsia="zh-TW"/>
        </w:rPr>
        <w:t>This is b</w:t>
      </w:r>
      <w:r w:rsidR="00B825E5" w:rsidRPr="00B825E5">
        <w:rPr>
          <w:rFonts w:eastAsiaTheme="minorEastAsia"/>
          <w:lang w:eastAsia="zh-TW"/>
        </w:rPr>
        <w:t xml:space="preserve">ecause </w:t>
      </w:r>
      <w:r w:rsidR="00267FC9">
        <w:rPr>
          <w:rFonts w:eastAsiaTheme="minorEastAsia" w:hint="eastAsia"/>
          <w:lang w:eastAsia="zh-TW"/>
        </w:rPr>
        <w:t xml:space="preserve">that </w:t>
      </w:r>
      <w:r w:rsidR="00B825E5" w:rsidRPr="00B825E5">
        <w:rPr>
          <w:rFonts w:eastAsiaTheme="minorEastAsia"/>
          <w:lang w:eastAsia="zh-TW"/>
        </w:rPr>
        <w:t>a single synchronization reference is used for all aggregated carriers</w:t>
      </w:r>
      <w:r w:rsidR="00D243A1">
        <w:rPr>
          <w:rFonts w:eastAsiaTheme="minorEastAsia" w:hint="eastAsia"/>
          <w:lang w:eastAsia="zh-TW"/>
        </w:rPr>
        <w:t xml:space="preserve"> f</w:t>
      </w:r>
      <w:r w:rsidR="00D243A1" w:rsidRPr="00340DA3">
        <w:rPr>
          <w:lang w:eastAsia="x-none"/>
        </w:rPr>
        <w:t xml:space="preserve">rom the transmitting </w:t>
      </w:r>
      <w:r w:rsidR="00D243A1">
        <w:rPr>
          <w:rFonts w:eastAsiaTheme="minorEastAsia" w:hint="eastAsia"/>
          <w:lang w:eastAsia="zh-TW"/>
        </w:rPr>
        <w:t xml:space="preserve">and receiving </w:t>
      </w:r>
      <w:r w:rsidR="00D243A1" w:rsidRPr="00340DA3">
        <w:rPr>
          <w:lang w:eastAsia="x-none"/>
        </w:rPr>
        <w:t>UE perspective</w:t>
      </w:r>
      <w:r w:rsidR="00D243A1">
        <w:rPr>
          <w:rFonts w:eastAsiaTheme="minorEastAsia" w:hint="eastAsia"/>
          <w:lang w:eastAsia="zh-TW"/>
        </w:rPr>
        <w:t>s</w:t>
      </w:r>
      <w:r w:rsidR="00267FC9">
        <w:rPr>
          <w:rFonts w:eastAsiaTheme="minorEastAsia" w:hint="eastAsia"/>
          <w:lang w:eastAsia="zh-TW"/>
        </w:rPr>
        <w:t>,</w:t>
      </w:r>
      <w:r w:rsidR="00D243A1">
        <w:rPr>
          <w:rFonts w:eastAsiaTheme="minorEastAsia" w:hint="eastAsia"/>
          <w:lang w:eastAsia="zh-TW"/>
        </w:rPr>
        <w:t xml:space="preserve"> which are</w:t>
      </w:r>
      <w:r w:rsidR="00267FC9">
        <w:rPr>
          <w:rFonts w:eastAsiaTheme="minorEastAsia" w:hint="eastAsia"/>
          <w:lang w:eastAsia="zh-TW"/>
        </w:rPr>
        <w:t xml:space="preserve"> agreed in RAN1#91</w:t>
      </w:r>
      <w:r w:rsidR="00D243A1">
        <w:rPr>
          <w:rFonts w:eastAsiaTheme="minorEastAsia" w:hint="eastAsia"/>
          <w:lang w:eastAsia="zh-TW"/>
        </w:rPr>
        <w:t xml:space="preserve"> and RAN1#92 respectively</w:t>
      </w:r>
      <w:r w:rsidR="00267FC9">
        <w:rPr>
          <w:rFonts w:eastAsiaTheme="minorEastAsia" w:hint="eastAsia"/>
          <w:lang w:eastAsia="zh-TW"/>
        </w:rPr>
        <w:t>. Hence,</w:t>
      </w:r>
      <w:r w:rsidR="00B825E5" w:rsidRPr="00B825E5">
        <w:rPr>
          <w:rFonts w:eastAsiaTheme="minorEastAsia"/>
          <w:lang w:eastAsia="zh-TW"/>
        </w:rPr>
        <w:t xml:space="preserve"> the transmitted SLSS(s) need to determine SLSS-id and </w:t>
      </w:r>
      <w:r w:rsidR="00267FC9">
        <w:rPr>
          <w:rFonts w:eastAsiaTheme="minorEastAsia" w:hint="eastAsia"/>
          <w:lang w:eastAsia="zh-TW"/>
        </w:rPr>
        <w:t>PSBCH contents</w:t>
      </w:r>
      <w:r w:rsidR="00B825E5" w:rsidRPr="00B825E5">
        <w:rPr>
          <w:rFonts w:eastAsiaTheme="minorEastAsia"/>
          <w:lang w:eastAsia="zh-TW"/>
        </w:rPr>
        <w:t xml:space="preserve"> based on the highest priority synchronization source</w:t>
      </w:r>
      <w:r w:rsidR="00D243A1">
        <w:rPr>
          <w:rFonts w:eastAsiaTheme="minorEastAsia" w:hint="eastAsia"/>
          <w:lang w:eastAsia="zh-TW"/>
        </w:rPr>
        <w:t xml:space="preserve"> from SLSS reception.</w:t>
      </w:r>
      <w:r w:rsidR="00BA7FD9">
        <w:rPr>
          <w:rFonts w:eastAsiaTheme="minorEastAsia" w:hint="eastAsia"/>
          <w:lang w:eastAsia="zh-TW"/>
        </w:rPr>
        <w:t xml:space="preserve"> </w:t>
      </w:r>
      <w:r w:rsidR="00B825E5" w:rsidRPr="0004795E">
        <w:rPr>
          <w:rFonts w:eastAsiaTheme="minorEastAsia" w:hint="eastAsia"/>
          <w:color w:val="000000" w:themeColor="text1"/>
          <w:lang w:eastAsia="zh-TW"/>
        </w:rPr>
        <w:t>For backward compatible to Rel-14</w:t>
      </w:r>
      <w:r w:rsidR="00B825E5">
        <w:rPr>
          <w:rFonts w:eastAsiaTheme="minorEastAsia" w:hint="eastAsia"/>
          <w:color w:val="000000" w:themeColor="text1"/>
          <w:lang w:eastAsia="zh-TW"/>
        </w:rPr>
        <w:t xml:space="preserve"> V2X</w:t>
      </w:r>
      <w:r w:rsidR="00B825E5" w:rsidRPr="0004795E">
        <w:rPr>
          <w:rFonts w:eastAsiaTheme="minorEastAsia" w:hint="eastAsia"/>
          <w:color w:val="000000" w:themeColor="text1"/>
          <w:lang w:eastAsia="zh-TW"/>
        </w:rPr>
        <w:t xml:space="preserve">, </w:t>
      </w:r>
      <w:r w:rsidR="00B825E5">
        <w:rPr>
          <w:rFonts w:eastAsiaTheme="minorEastAsia" w:hint="eastAsia"/>
          <w:color w:val="000000" w:themeColor="text1"/>
          <w:lang w:eastAsia="zh-TW"/>
        </w:rPr>
        <w:t>the priority orders of synchronization sources in each carrier for Rel-15 V2X</w:t>
      </w:r>
      <w:r w:rsidR="00B825E5" w:rsidRPr="0004795E">
        <w:rPr>
          <w:rFonts w:eastAsiaTheme="minorEastAsia" w:hint="eastAsia"/>
          <w:color w:val="000000" w:themeColor="text1"/>
          <w:lang w:eastAsia="zh-TW"/>
        </w:rPr>
        <w:t xml:space="preserve"> </w:t>
      </w:r>
      <w:r w:rsidR="00B825E5">
        <w:rPr>
          <w:rFonts w:eastAsiaTheme="minorEastAsia" w:hint="eastAsia"/>
          <w:color w:val="000000" w:themeColor="text1"/>
          <w:lang w:eastAsia="zh-TW"/>
        </w:rPr>
        <w:t>UEs can adopt the priority orders agreed in Rel-14 V2X</w:t>
      </w:r>
      <w:r w:rsidR="00DE00DB">
        <w:rPr>
          <w:rFonts w:eastAsiaTheme="minorEastAsia" w:hint="eastAsia"/>
          <w:color w:val="000000" w:themeColor="text1"/>
          <w:lang w:eastAsia="zh-TW"/>
        </w:rPr>
        <w:t xml:space="preserve"> WI</w:t>
      </w:r>
      <w:r w:rsidR="00B825E5">
        <w:rPr>
          <w:rFonts w:eastAsiaTheme="minorEastAsia" w:hint="eastAsia"/>
          <w:color w:val="000000" w:themeColor="text1"/>
          <w:lang w:eastAsia="zh-TW"/>
        </w:rPr>
        <w:t xml:space="preserve"> </w:t>
      </w:r>
      <w:r w:rsidR="00BA7FD9">
        <w:rPr>
          <w:rFonts w:eastAsiaTheme="minorEastAsia" w:hint="eastAsia"/>
          <w:color w:val="000000" w:themeColor="text1"/>
          <w:lang w:eastAsia="zh-TW"/>
        </w:rPr>
        <w:t>[</w:t>
      </w:r>
      <w:r w:rsidR="009831D2">
        <w:rPr>
          <w:rFonts w:eastAsiaTheme="minorEastAsia" w:hint="eastAsia"/>
          <w:color w:val="000000" w:themeColor="text1"/>
          <w:lang w:eastAsia="zh-TW"/>
        </w:rPr>
        <w:t>5</w:t>
      </w:r>
      <w:r w:rsidR="00BA7FD9">
        <w:rPr>
          <w:rFonts w:eastAsiaTheme="minorEastAsia" w:hint="eastAsia"/>
          <w:color w:val="000000" w:themeColor="text1"/>
          <w:lang w:eastAsia="zh-TW"/>
        </w:rPr>
        <w:t xml:space="preserve">] </w:t>
      </w:r>
      <w:r w:rsidR="00B825E5">
        <w:rPr>
          <w:rFonts w:eastAsiaTheme="minorEastAsia" w:hint="eastAsia"/>
          <w:color w:val="000000" w:themeColor="text1"/>
          <w:lang w:eastAsia="zh-TW"/>
        </w:rPr>
        <w:t>for</w:t>
      </w:r>
      <w:r w:rsidR="00B825E5" w:rsidRPr="0004795E">
        <w:rPr>
          <w:rFonts w:eastAsiaTheme="minorEastAsia" w:hint="eastAsia"/>
          <w:color w:val="000000" w:themeColor="text1"/>
          <w:lang w:eastAsia="zh-TW"/>
        </w:rPr>
        <w:t xml:space="preserve"> less stand</w:t>
      </w:r>
      <w:r w:rsidR="00B825E5">
        <w:rPr>
          <w:rFonts w:eastAsiaTheme="minorEastAsia" w:hint="eastAsia"/>
          <w:color w:val="000000" w:themeColor="text1"/>
          <w:lang w:eastAsia="zh-TW"/>
        </w:rPr>
        <w:t xml:space="preserve">ard impact </w:t>
      </w:r>
      <w:r w:rsidR="00B825E5" w:rsidRPr="0004795E">
        <w:rPr>
          <w:rFonts w:eastAsiaTheme="minorEastAsia" w:hint="eastAsia"/>
          <w:color w:val="000000" w:themeColor="text1"/>
          <w:lang w:eastAsia="zh-TW"/>
        </w:rPr>
        <w:t xml:space="preserve">in </w:t>
      </w:r>
      <w:r w:rsidR="00DE00DB">
        <w:rPr>
          <w:rFonts w:eastAsiaTheme="minorEastAsia" w:hint="eastAsia"/>
          <w:color w:val="000000" w:themeColor="text1"/>
          <w:lang w:eastAsia="zh-TW"/>
        </w:rPr>
        <w:t xml:space="preserve">3GPP </w:t>
      </w:r>
      <w:r w:rsidR="00B825E5" w:rsidRPr="0004795E">
        <w:rPr>
          <w:rFonts w:eastAsiaTheme="minorEastAsia" w:hint="eastAsia"/>
          <w:color w:val="000000" w:themeColor="text1"/>
          <w:lang w:eastAsia="zh-TW"/>
        </w:rPr>
        <w:t>V2X Phase 2</w:t>
      </w:r>
      <w:r w:rsidR="00DE00DB">
        <w:rPr>
          <w:rFonts w:eastAsiaTheme="minorEastAsia" w:hint="eastAsia"/>
          <w:color w:val="000000" w:themeColor="text1"/>
          <w:lang w:eastAsia="zh-TW"/>
        </w:rPr>
        <w:t xml:space="preserve"> WI</w:t>
      </w:r>
      <w:r w:rsidR="00B825E5" w:rsidRPr="0004795E">
        <w:rPr>
          <w:rFonts w:eastAsiaTheme="minorEastAsia" w:hint="eastAsia"/>
          <w:color w:val="000000" w:themeColor="text1"/>
          <w:lang w:eastAsia="zh-TW"/>
        </w:rPr>
        <w:t>.</w:t>
      </w:r>
      <w:r w:rsidR="00B825E5">
        <w:rPr>
          <w:rFonts w:eastAsiaTheme="minorEastAsia" w:hint="eastAsia"/>
          <w:color w:val="000000" w:themeColor="text1"/>
          <w:lang w:eastAsia="zh-TW"/>
        </w:rPr>
        <w:t xml:space="preserve"> </w:t>
      </w:r>
      <w:r w:rsidR="00BA7FD9">
        <w:rPr>
          <w:rFonts w:eastAsiaTheme="minorEastAsia" w:hint="eastAsia"/>
          <w:color w:val="000000" w:themeColor="text1"/>
          <w:lang w:eastAsia="zh-TW"/>
        </w:rPr>
        <w:t xml:space="preserve">Similarly, the </w:t>
      </w:r>
      <w:r w:rsidR="00BA7FD9">
        <w:rPr>
          <w:rFonts w:eastAsiaTheme="minorEastAsia" w:hint="eastAsia"/>
          <w:lang w:eastAsia="zh-TW"/>
        </w:rPr>
        <w:t xml:space="preserve">SLSS id and PSBCH contents for Rel-15 V2X UEs also </w:t>
      </w:r>
      <w:r w:rsidR="00DE00DB">
        <w:rPr>
          <w:rFonts w:eastAsiaTheme="minorEastAsia" w:hint="eastAsia"/>
          <w:lang w:eastAsia="zh-TW"/>
        </w:rPr>
        <w:t>can re-use</w:t>
      </w:r>
      <w:r w:rsidR="00BA7FD9">
        <w:rPr>
          <w:rFonts w:eastAsiaTheme="minorEastAsia" w:hint="eastAsia"/>
          <w:lang w:eastAsia="zh-TW"/>
        </w:rPr>
        <w:t xml:space="preserve"> the related agreemen</w:t>
      </w:r>
      <w:r w:rsidR="00ED3929">
        <w:rPr>
          <w:rFonts w:eastAsiaTheme="minorEastAsia" w:hint="eastAsia"/>
          <w:lang w:eastAsia="zh-TW"/>
        </w:rPr>
        <w:t>ts in Rel-14 V2X</w:t>
      </w:r>
      <w:r w:rsidR="00BA7FD9">
        <w:rPr>
          <w:rFonts w:eastAsiaTheme="minorEastAsia" w:hint="eastAsia"/>
          <w:lang w:eastAsia="zh-TW"/>
        </w:rPr>
        <w:t xml:space="preserve"> </w:t>
      </w:r>
      <w:r w:rsidR="00DE00DB">
        <w:rPr>
          <w:rFonts w:eastAsiaTheme="minorEastAsia" w:hint="eastAsia"/>
          <w:lang w:eastAsia="zh-TW"/>
        </w:rPr>
        <w:t xml:space="preserve">WI </w:t>
      </w:r>
      <w:r w:rsidR="00BA7FD9">
        <w:rPr>
          <w:rFonts w:eastAsiaTheme="minorEastAsia" w:hint="eastAsia"/>
          <w:lang w:eastAsia="zh-TW"/>
        </w:rPr>
        <w:t xml:space="preserve">for </w:t>
      </w:r>
      <w:r w:rsidR="00BA7FD9">
        <w:rPr>
          <w:rFonts w:eastAsiaTheme="minorEastAsia" w:hint="eastAsia"/>
          <w:color w:val="000000" w:themeColor="text1"/>
          <w:lang w:eastAsia="zh-TW"/>
        </w:rPr>
        <w:t xml:space="preserve">backward </w:t>
      </w:r>
      <w:r w:rsidR="00BA7FD9">
        <w:rPr>
          <w:rFonts w:eastAsiaTheme="minorEastAsia"/>
          <w:color w:val="000000" w:themeColor="text1"/>
          <w:lang w:eastAsia="zh-TW"/>
        </w:rPr>
        <w:t>compatibility</w:t>
      </w:r>
      <w:r w:rsidR="00BA7FD9">
        <w:rPr>
          <w:rFonts w:eastAsiaTheme="minorEastAsia" w:hint="eastAsia"/>
          <w:color w:val="000000" w:themeColor="text1"/>
          <w:lang w:eastAsia="zh-TW"/>
        </w:rPr>
        <w:t>.</w:t>
      </w:r>
      <w:r w:rsidR="00ED3929">
        <w:rPr>
          <w:rFonts w:eastAsiaTheme="minorEastAsia" w:hint="eastAsia"/>
          <w:color w:val="000000" w:themeColor="text1"/>
          <w:lang w:eastAsia="zh-TW"/>
        </w:rPr>
        <w:t xml:space="preserve"> </w:t>
      </w:r>
      <w:r w:rsidR="00ED3929">
        <w:rPr>
          <w:rFonts w:eastAsiaTheme="minorEastAsia" w:hint="eastAsia"/>
          <w:lang w:eastAsia="zh-TW"/>
        </w:rPr>
        <w:t>The related agreements in Rel-14 V2X</w:t>
      </w:r>
      <w:r w:rsidR="00244C10">
        <w:rPr>
          <w:rFonts w:eastAsiaTheme="minorEastAsia" w:hint="eastAsia"/>
          <w:lang w:eastAsia="zh-TW"/>
        </w:rPr>
        <w:t xml:space="preserve"> WI</w:t>
      </w:r>
      <w:r w:rsidR="00ED3929">
        <w:rPr>
          <w:rFonts w:eastAsiaTheme="minorEastAsia" w:hint="eastAsia"/>
          <w:lang w:eastAsia="zh-TW"/>
        </w:rPr>
        <w:t xml:space="preserve"> [</w:t>
      </w:r>
      <w:r w:rsidR="009831D2">
        <w:rPr>
          <w:rFonts w:eastAsiaTheme="minorEastAsia" w:hint="eastAsia"/>
          <w:lang w:eastAsia="zh-TW"/>
        </w:rPr>
        <w:t>5-7</w:t>
      </w:r>
      <w:r w:rsidR="00ED3929">
        <w:rPr>
          <w:rFonts w:eastAsiaTheme="minorEastAsia" w:hint="eastAsia"/>
          <w:lang w:eastAsia="zh-TW"/>
        </w:rPr>
        <w:t>] are shown as follows,</w:t>
      </w:r>
    </w:p>
    <w:p w:rsidR="003647F1" w:rsidRDefault="003647F1" w:rsidP="00BA7FD9">
      <w:pPr>
        <w:spacing w:after="0"/>
        <w:rPr>
          <w:rFonts w:eastAsia="Malgun Gothic"/>
          <w:lang w:eastAsia="ko-KR"/>
        </w:rPr>
      </w:pPr>
      <w:r w:rsidRPr="0082793A">
        <w:rPr>
          <w:rFonts w:eastAsia="Malgun Gothic" w:hint="eastAsia"/>
          <w:highlight w:val="green"/>
          <w:lang w:eastAsia="ko-KR"/>
        </w:rPr>
        <w:t>Agreements:</w:t>
      </w:r>
    </w:p>
    <w:p w:rsidR="003647F1" w:rsidRPr="00BA7FD9" w:rsidRDefault="003647F1" w:rsidP="0090623C">
      <w:pPr>
        <w:numPr>
          <w:ilvl w:val="0"/>
          <w:numId w:val="13"/>
        </w:numPr>
        <w:overflowPunct/>
        <w:autoSpaceDE/>
        <w:autoSpaceDN/>
        <w:adjustRightInd/>
        <w:spacing w:after="0"/>
        <w:rPr>
          <w:rFonts w:eastAsia="Malgun Gothic"/>
          <w:color w:val="000000" w:themeColor="text1"/>
          <w:lang w:eastAsia="ko-KR"/>
        </w:rPr>
      </w:pPr>
      <w:r w:rsidRPr="00BA7FD9">
        <w:rPr>
          <w:rFonts w:eastAsia="Malgun Gothic" w:hint="eastAsia"/>
          <w:color w:val="000000" w:themeColor="text1"/>
          <w:lang w:eastAsia="ko-KR"/>
        </w:rPr>
        <w:t>F</w:t>
      </w:r>
      <w:r w:rsidRPr="00BA7FD9">
        <w:rPr>
          <w:rFonts w:eastAsia="Malgun Gothic"/>
          <w:color w:val="000000" w:themeColor="text1"/>
          <w:lang w:eastAsia="ko-KR"/>
        </w:rPr>
        <w:t>or the V2V PC5 SLSS</w:t>
      </w:r>
    </w:p>
    <w:p w:rsidR="003647F1" w:rsidRPr="00BA7FD9" w:rsidRDefault="003647F1" w:rsidP="0090623C">
      <w:pPr>
        <w:numPr>
          <w:ilvl w:val="1"/>
          <w:numId w:val="13"/>
        </w:numPr>
        <w:overflowPunct/>
        <w:autoSpaceDE/>
        <w:autoSpaceDN/>
        <w:adjustRightInd/>
        <w:spacing w:after="0"/>
        <w:rPr>
          <w:rFonts w:eastAsia="Malgun Gothic"/>
          <w:color w:val="000000" w:themeColor="text1"/>
          <w:lang w:eastAsia="ko-KR"/>
        </w:rPr>
      </w:pPr>
      <w:r w:rsidRPr="00BA7FD9">
        <w:rPr>
          <w:rFonts w:eastAsia="Malgun Gothic"/>
          <w:color w:val="000000" w:themeColor="text1"/>
          <w:lang w:eastAsia="ko-KR"/>
        </w:rPr>
        <w:t xml:space="preserve">If the vehicle UE has selected the GNSS as </w:t>
      </w:r>
      <w:proofErr w:type="spellStart"/>
      <w:r w:rsidRPr="00BA7FD9">
        <w:rPr>
          <w:rFonts w:eastAsia="Malgun Gothic"/>
          <w:color w:val="000000" w:themeColor="text1"/>
          <w:lang w:eastAsia="ko-KR"/>
        </w:rPr>
        <w:t>syncRef</w:t>
      </w:r>
      <w:proofErr w:type="spellEnd"/>
      <w:r w:rsidRPr="00BA7FD9">
        <w:rPr>
          <w:rFonts w:eastAsia="Malgun Gothic"/>
          <w:color w:val="000000" w:themeColor="text1"/>
          <w:lang w:eastAsia="ko-KR"/>
        </w:rPr>
        <w:t xml:space="preserve"> and acts as a synchronization source, </w:t>
      </w:r>
      <w:r w:rsidRPr="00BA7FD9">
        <w:rPr>
          <w:rFonts w:eastAsia="Malgun Gothic" w:hint="eastAsia"/>
          <w:color w:val="000000" w:themeColor="text1"/>
          <w:lang w:eastAsia="ko-KR"/>
        </w:rPr>
        <w:t>SLSS ID is set to 0</w:t>
      </w:r>
      <w:r w:rsidRPr="00BA7FD9">
        <w:rPr>
          <w:rFonts w:eastAsia="Malgun Gothic"/>
          <w:color w:val="000000" w:themeColor="text1"/>
          <w:lang w:eastAsia="ko-KR"/>
        </w:rPr>
        <w:t xml:space="preserve"> for SLSS transmissions</w:t>
      </w:r>
      <w:r w:rsidRPr="00BA7FD9">
        <w:rPr>
          <w:rFonts w:eastAsia="Malgun Gothic" w:hint="eastAsia"/>
          <w:color w:val="000000" w:themeColor="text1"/>
          <w:lang w:eastAsia="ko-KR"/>
        </w:rPr>
        <w:t>.</w:t>
      </w:r>
    </w:p>
    <w:p w:rsidR="003647F1" w:rsidRDefault="003647F1" w:rsidP="00BA7FD9">
      <w:pPr>
        <w:spacing w:beforeLines="50" w:before="120" w:after="0"/>
        <w:rPr>
          <w:rFonts w:eastAsia="Malgun Gothic"/>
          <w:lang w:eastAsia="ko-KR"/>
        </w:rPr>
      </w:pPr>
      <w:r w:rsidRPr="00717782">
        <w:rPr>
          <w:rFonts w:eastAsia="Malgun Gothic" w:hint="eastAsia"/>
          <w:highlight w:val="green"/>
          <w:lang w:eastAsia="ko-KR"/>
        </w:rPr>
        <w:t>Agreement:</w:t>
      </w:r>
    </w:p>
    <w:p w:rsidR="003647F1" w:rsidRPr="00BA7FD9" w:rsidRDefault="003647F1" w:rsidP="0090623C">
      <w:pPr>
        <w:numPr>
          <w:ilvl w:val="0"/>
          <w:numId w:val="14"/>
        </w:numPr>
        <w:overflowPunct/>
        <w:autoSpaceDE/>
        <w:autoSpaceDN/>
        <w:adjustRightInd/>
        <w:spacing w:after="0"/>
        <w:rPr>
          <w:rFonts w:eastAsia="Malgun Gothic"/>
          <w:color w:val="000000" w:themeColor="text1"/>
          <w:lang w:eastAsia="ko-KR"/>
        </w:rPr>
      </w:pPr>
      <w:r w:rsidRPr="00BA7FD9">
        <w:rPr>
          <w:rFonts w:eastAsia="Malgun Gothic" w:hint="eastAsia"/>
          <w:color w:val="000000" w:themeColor="text1"/>
          <w:lang w:eastAsia="ko-KR"/>
        </w:rPr>
        <w:t>PSBCH contains 48 bits</w:t>
      </w:r>
    </w:p>
    <w:p w:rsidR="00E2445E" w:rsidRPr="008D2CE5" w:rsidRDefault="00E2445E" w:rsidP="00BA7FD9">
      <w:pPr>
        <w:spacing w:beforeLines="50" w:before="120" w:after="0"/>
        <w:rPr>
          <w:rFonts w:eastAsia="Malgun Gothic"/>
          <w:b/>
          <w:iCs/>
          <w:lang w:eastAsia="ko-KR"/>
        </w:rPr>
      </w:pPr>
      <w:r w:rsidRPr="008D2CE5">
        <w:rPr>
          <w:rFonts w:eastAsia="Malgun Gothic" w:hint="eastAsia"/>
          <w:b/>
          <w:iCs/>
          <w:highlight w:val="green"/>
          <w:lang w:eastAsia="ko-KR"/>
        </w:rPr>
        <w:t>Agreements:</w:t>
      </w:r>
    </w:p>
    <w:p w:rsidR="00E2445E" w:rsidRPr="00BA7FD9" w:rsidRDefault="00E2445E" w:rsidP="0090623C">
      <w:pPr>
        <w:numPr>
          <w:ilvl w:val="0"/>
          <w:numId w:val="15"/>
        </w:numPr>
        <w:overflowPunct/>
        <w:autoSpaceDE/>
        <w:autoSpaceDN/>
        <w:adjustRightInd/>
        <w:spacing w:after="0"/>
        <w:rPr>
          <w:rFonts w:eastAsia="Malgun Gothic"/>
          <w:iCs/>
          <w:color w:val="000000" w:themeColor="text1"/>
          <w:lang w:eastAsia="ko-KR"/>
        </w:rPr>
      </w:pPr>
      <w:r w:rsidRPr="00BA7FD9">
        <w:rPr>
          <w:rFonts w:eastAsia="Malgun Gothic"/>
          <w:iCs/>
          <w:color w:val="000000" w:themeColor="text1"/>
          <w:lang w:eastAsia="ko-KR"/>
        </w:rPr>
        <w:t>PSBCH content</w:t>
      </w:r>
      <w:r w:rsidRPr="00BA7FD9">
        <w:rPr>
          <w:rFonts w:eastAsia="Malgun Gothic" w:hint="eastAsia"/>
          <w:iCs/>
          <w:color w:val="000000" w:themeColor="text1"/>
          <w:lang w:eastAsia="ko-KR"/>
        </w:rPr>
        <w:t xml:space="preserve"> for Rel-14 V2X is the same as what is in Rel-12 spec</w:t>
      </w:r>
      <w:r w:rsidRPr="00BA7FD9">
        <w:rPr>
          <w:rFonts w:eastAsia="Malgun Gothic"/>
          <w:iCs/>
          <w:color w:val="000000" w:themeColor="text1"/>
          <w:lang w:eastAsia="ko-KR"/>
        </w:rPr>
        <w:t>.</w:t>
      </w:r>
    </w:p>
    <w:p w:rsidR="00E2445E" w:rsidRDefault="00E2445E" w:rsidP="00ED3929">
      <w:pPr>
        <w:spacing w:beforeLines="50" w:before="120" w:after="0"/>
        <w:rPr>
          <w:rFonts w:eastAsia="Malgun Gothic"/>
          <w:b/>
          <w:u w:val="single"/>
          <w:lang w:eastAsia="ko-KR"/>
        </w:rPr>
      </w:pPr>
      <w:r>
        <w:rPr>
          <w:rFonts w:eastAsia="Malgun Gothic"/>
          <w:b/>
          <w:highlight w:val="green"/>
          <w:u w:val="single"/>
          <w:lang w:eastAsia="ko-KR"/>
        </w:rPr>
        <w:t>Agreements:</w:t>
      </w:r>
    </w:p>
    <w:p w:rsidR="00E2445E" w:rsidRPr="00ED3929" w:rsidRDefault="00E2445E" w:rsidP="0090623C">
      <w:pPr>
        <w:numPr>
          <w:ilvl w:val="0"/>
          <w:numId w:val="16"/>
        </w:numPr>
        <w:overflowPunct/>
        <w:autoSpaceDE/>
        <w:autoSpaceDN/>
        <w:adjustRightInd/>
        <w:spacing w:after="0"/>
        <w:rPr>
          <w:rFonts w:eastAsia="Malgun Gothic"/>
          <w:color w:val="000000" w:themeColor="text1"/>
          <w:lang w:eastAsia="ko-KR"/>
        </w:rPr>
      </w:pPr>
      <w:r w:rsidRPr="00ED3929">
        <w:rPr>
          <w:rFonts w:eastAsia="Malgun Gothic"/>
          <w:color w:val="000000" w:themeColor="text1"/>
          <w:lang w:eastAsia="ko-KR"/>
        </w:rPr>
        <w:t>SLSS ID is randomly chosen from {170,…</w:t>
      </w:r>
      <w:proofErr w:type="gramStart"/>
      <w:r w:rsidRPr="00ED3929">
        <w:rPr>
          <w:rFonts w:eastAsia="Malgun Gothic"/>
          <w:color w:val="000000" w:themeColor="text1"/>
          <w:lang w:eastAsia="ko-KR"/>
        </w:rPr>
        <w:t>,335</w:t>
      </w:r>
      <w:proofErr w:type="gramEnd"/>
      <w:r w:rsidRPr="00ED3929">
        <w:rPr>
          <w:rFonts w:eastAsia="Malgun Gothic"/>
          <w:color w:val="000000" w:themeColor="text1"/>
          <w:lang w:eastAsia="ko-KR"/>
        </w:rPr>
        <w:t>} with uniform probability for standalone UE.</w:t>
      </w:r>
    </w:p>
    <w:p w:rsidR="00E2445E" w:rsidRPr="00ED3929" w:rsidRDefault="00E2445E" w:rsidP="0090623C">
      <w:pPr>
        <w:numPr>
          <w:ilvl w:val="0"/>
          <w:numId w:val="16"/>
        </w:numPr>
        <w:overflowPunct/>
        <w:autoSpaceDE/>
        <w:autoSpaceDN/>
        <w:adjustRightInd/>
        <w:spacing w:after="0"/>
        <w:rPr>
          <w:rFonts w:eastAsia="Malgun Gothic"/>
          <w:color w:val="000000" w:themeColor="text1"/>
          <w:lang w:eastAsia="ko-KR"/>
        </w:rPr>
      </w:pPr>
      <w:r w:rsidRPr="00ED3929">
        <w:rPr>
          <w:rFonts w:eastAsia="Malgun Gothic"/>
          <w:color w:val="000000" w:themeColor="text1"/>
          <w:lang w:eastAsia="ko-KR"/>
        </w:rPr>
        <w:t xml:space="preserve">When three resources are configured, </w:t>
      </w:r>
    </w:p>
    <w:p w:rsidR="00E2445E" w:rsidRPr="00ED3929" w:rsidRDefault="00E2445E" w:rsidP="0090623C">
      <w:pPr>
        <w:numPr>
          <w:ilvl w:val="1"/>
          <w:numId w:val="16"/>
        </w:numPr>
        <w:overflowPunct/>
        <w:autoSpaceDE/>
        <w:autoSpaceDN/>
        <w:adjustRightInd/>
        <w:spacing w:after="0"/>
        <w:rPr>
          <w:rFonts w:eastAsia="Malgun Gothic"/>
          <w:color w:val="000000" w:themeColor="text1"/>
          <w:lang w:eastAsia="ko-KR"/>
        </w:rPr>
      </w:pPr>
      <w:r w:rsidRPr="00ED3929">
        <w:rPr>
          <w:rFonts w:eastAsia="Malgun Gothic"/>
          <w:color w:val="000000" w:themeColor="text1"/>
          <w:lang w:eastAsia="ko-KR"/>
        </w:rPr>
        <w:t xml:space="preserve">SLSS ID 169 is used for </w:t>
      </w:r>
      <w:proofErr w:type="spellStart"/>
      <w:r w:rsidRPr="00ED3929">
        <w:rPr>
          <w:rFonts w:eastAsia="Malgun Gothic"/>
          <w:color w:val="000000" w:themeColor="text1"/>
          <w:lang w:eastAsia="ko-KR"/>
        </w:rPr>
        <w:t>OoC</w:t>
      </w:r>
      <w:proofErr w:type="spellEnd"/>
      <w:r w:rsidRPr="00ED3929">
        <w:rPr>
          <w:rFonts w:eastAsia="Malgun Gothic"/>
          <w:color w:val="000000" w:themeColor="text1"/>
          <w:lang w:eastAsia="ko-KR"/>
        </w:rPr>
        <w:t xml:space="preserve"> UE indirectly synchronized to GNSS (i.e. UE synchronized to SLSS ID=0 with </w:t>
      </w:r>
      <w:proofErr w:type="spellStart"/>
      <w:r w:rsidRPr="00ED3929">
        <w:rPr>
          <w:rFonts w:eastAsia="Malgun Gothic"/>
          <w:color w:val="000000" w:themeColor="text1"/>
          <w:lang w:eastAsia="ko-KR"/>
        </w:rPr>
        <w:t>InC</w:t>
      </w:r>
      <w:proofErr w:type="spellEnd"/>
      <w:r w:rsidRPr="00ED3929">
        <w:rPr>
          <w:rFonts w:eastAsia="Malgun Gothic"/>
          <w:color w:val="000000" w:themeColor="text1"/>
          <w:lang w:eastAsia="ko-KR"/>
        </w:rPr>
        <w:t xml:space="preserve"> bit=0 in resource 3)</w:t>
      </w:r>
    </w:p>
    <w:p w:rsidR="00E2445E" w:rsidRPr="00ED3929" w:rsidRDefault="00E2445E" w:rsidP="0090623C">
      <w:pPr>
        <w:numPr>
          <w:ilvl w:val="1"/>
          <w:numId w:val="16"/>
        </w:numPr>
        <w:overflowPunct/>
        <w:autoSpaceDE/>
        <w:autoSpaceDN/>
        <w:adjustRightInd/>
        <w:spacing w:after="0"/>
        <w:rPr>
          <w:rFonts w:eastAsia="Malgun Gothic"/>
          <w:color w:val="000000" w:themeColor="text1"/>
          <w:lang w:eastAsia="ko-KR"/>
        </w:rPr>
      </w:pPr>
      <w:proofErr w:type="spellStart"/>
      <w:r w:rsidRPr="00ED3929">
        <w:rPr>
          <w:rFonts w:eastAsia="Malgun Gothic"/>
          <w:color w:val="000000" w:themeColor="text1"/>
          <w:lang w:eastAsia="ko-KR"/>
        </w:rPr>
        <w:t>OoC</w:t>
      </w:r>
      <w:proofErr w:type="spellEnd"/>
      <w:r w:rsidRPr="00ED3929">
        <w:rPr>
          <w:rFonts w:eastAsia="Malgun Gothic"/>
          <w:color w:val="000000" w:themeColor="text1"/>
          <w:lang w:eastAsia="ko-KR"/>
        </w:rPr>
        <w:t xml:space="preserve"> UE directly synchronized with GNSS should read PSBCH from another UE of resource 1 and resource 2, if the UE has capability.</w:t>
      </w:r>
    </w:p>
    <w:p w:rsidR="006013D6" w:rsidRPr="00885343" w:rsidRDefault="00885343" w:rsidP="00ED3929">
      <w:pPr>
        <w:adjustRightInd/>
        <w:spacing w:beforeLines="50" w:before="120"/>
        <w:jc w:val="both"/>
        <w:rPr>
          <w:rFonts w:eastAsiaTheme="minorEastAsia"/>
          <w:lang w:eastAsia="zh-TW"/>
        </w:rPr>
      </w:pPr>
      <w:r>
        <w:rPr>
          <w:rFonts w:eastAsiaTheme="minorEastAsia" w:hint="eastAsia"/>
          <w:lang w:eastAsia="zh-TW"/>
        </w:rPr>
        <w:t xml:space="preserve">And, Set-B </w:t>
      </w:r>
      <w:r w:rsidRPr="00340DA3">
        <w:t>based on the carriers which the UE is currently aggregating</w:t>
      </w:r>
      <w:r w:rsidR="00DE00DB">
        <w:rPr>
          <w:rFonts w:eastAsiaTheme="minorEastAsia" w:hint="eastAsia"/>
          <w:lang w:eastAsia="zh-TW"/>
        </w:rPr>
        <w:t xml:space="preserve"> is defined and agreed</w:t>
      </w:r>
      <w:r>
        <w:rPr>
          <w:rFonts w:eastAsiaTheme="minorEastAsia" w:hint="eastAsia"/>
          <w:lang w:eastAsia="zh-TW"/>
        </w:rPr>
        <w:t xml:space="preserve"> in RAN1#91. Therefore, we propose</w:t>
      </w:r>
      <w:r w:rsidRPr="0096693F">
        <w:rPr>
          <w:rFonts w:eastAsiaTheme="minorEastAsia"/>
          <w:lang w:eastAsia="zh-TW"/>
        </w:rPr>
        <w:t xml:space="preserve"> </w:t>
      </w:r>
      <w:r>
        <w:rPr>
          <w:rFonts w:eastAsiaTheme="minorEastAsia" w:hint="eastAsia"/>
          <w:lang w:eastAsia="zh-TW"/>
        </w:rPr>
        <w:t xml:space="preserve">the option that </w:t>
      </w:r>
      <w:r w:rsidRPr="00E74131">
        <w:rPr>
          <w:rFonts w:eastAsiaTheme="minorEastAsia"/>
          <w:lang w:eastAsia="zh-TW"/>
        </w:rPr>
        <w:t>SLSS is transmitted on all carriers from Set-B</w:t>
      </w:r>
      <w:r w:rsidRPr="0096693F">
        <w:rPr>
          <w:rFonts w:eastAsiaTheme="minorEastAsia"/>
          <w:lang w:eastAsia="zh-TW"/>
        </w:rPr>
        <w:t xml:space="preserve"> </w:t>
      </w:r>
      <w:r>
        <w:rPr>
          <w:rFonts w:eastAsiaTheme="minorEastAsia" w:hint="eastAsia"/>
          <w:lang w:eastAsia="zh-TW"/>
        </w:rPr>
        <w:t xml:space="preserve">for the working assumption in the </w:t>
      </w:r>
      <w:r>
        <w:rPr>
          <w:rFonts w:eastAsiaTheme="minorEastAsia"/>
          <w:lang w:eastAsia="zh-TW"/>
        </w:rPr>
        <w:t>synchronization</w:t>
      </w:r>
      <w:r>
        <w:rPr>
          <w:rFonts w:eastAsiaTheme="minorEastAsia" w:hint="eastAsia"/>
          <w:lang w:eastAsia="zh-TW"/>
        </w:rPr>
        <w:t xml:space="preserve"> topic of carrier aggregation in RAN1#92 meeting</w:t>
      </w:r>
      <w:r w:rsidRPr="0096693F">
        <w:rPr>
          <w:rFonts w:eastAsiaTheme="minorEastAsia"/>
          <w:lang w:eastAsia="zh-TW"/>
        </w:rPr>
        <w:t>.</w:t>
      </w:r>
    </w:p>
    <w:p w:rsidR="006A0736" w:rsidRDefault="00540E46" w:rsidP="006A521A">
      <w:pPr>
        <w:adjustRightInd/>
        <w:jc w:val="both"/>
        <w:rPr>
          <w:rFonts w:eastAsiaTheme="minorEastAsia"/>
          <w:b/>
          <w:lang w:eastAsia="zh-TW"/>
        </w:rPr>
      </w:pPr>
      <w:r w:rsidRPr="009D47DF">
        <w:rPr>
          <w:b/>
          <w:lang w:eastAsia="zh-CN"/>
        </w:rPr>
        <w:t>Proposal</w:t>
      </w:r>
      <w:r>
        <w:rPr>
          <w:b/>
          <w:lang w:eastAsia="zh-CN"/>
        </w:rPr>
        <w:t xml:space="preserve"> </w:t>
      </w:r>
      <w:r w:rsidR="009831D2">
        <w:rPr>
          <w:rFonts w:eastAsiaTheme="minorEastAsia" w:hint="eastAsia"/>
          <w:b/>
          <w:lang w:eastAsia="zh-TW"/>
        </w:rPr>
        <w:t>2</w:t>
      </w:r>
      <w:r w:rsidRPr="009D47DF">
        <w:rPr>
          <w:b/>
          <w:lang w:eastAsia="zh-CN"/>
        </w:rPr>
        <w:t xml:space="preserve">: </w:t>
      </w:r>
      <w:r w:rsidR="007A617A">
        <w:rPr>
          <w:rFonts w:eastAsiaTheme="minorEastAsia" w:hint="eastAsia"/>
          <w:b/>
          <w:lang w:eastAsia="zh-TW"/>
        </w:rPr>
        <w:t>W</w:t>
      </w:r>
      <w:r w:rsidR="007A617A" w:rsidRPr="007A617A">
        <w:rPr>
          <w:rFonts w:eastAsiaTheme="minorEastAsia" w:hint="eastAsia"/>
          <w:b/>
          <w:lang w:eastAsia="zh-TW"/>
        </w:rPr>
        <w:t>hen t</w:t>
      </w:r>
      <w:r w:rsidR="007A617A" w:rsidRPr="007A617A">
        <w:rPr>
          <w:rFonts w:eastAsiaTheme="minorEastAsia"/>
          <w:b/>
          <w:lang w:eastAsia="zh-TW"/>
        </w:rPr>
        <w:t>he R</w:t>
      </w:r>
      <w:r w:rsidR="007A617A" w:rsidRPr="007A617A">
        <w:rPr>
          <w:rFonts w:eastAsiaTheme="minorEastAsia" w:hint="eastAsia"/>
          <w:b/>
          <w:lang w:eastAsia="zh-TW"/>
        </w:rPr>
        <w:t>el-</w:t>
      </w:r>
      <w:r w:rsidR="007A617A" w:rsidRPr="007A617A">
        <w:rPr>
          <w:rFonts w:eastAsiaTheme="minorEastAsia"/>
          <w:b/>
          <w:lang w:eastAsia="zh-TW"/>
        </w:rPr>
        <w:t xml:space="preserve">15 </w:t>
      </w:r>
      <w:r w:rsidR="007A617A">
        <w:rPr>
          <w:rFonts w:eastAsiaTheme="minorEastAsia" w:hint="eastAsia"/>
          <w:b/>
          <w:lang w:eastAsia="zh-TW"/>
        </w:rPr>
        <w:t xml:space="preserve">V2X </w:t>
      </w:r>
      <w:r w:rsidR="007A617A" w:rsidRPr="007A617A">
        <w:rPr>
          <w:rFonts w:eastAsiaTheme="minorEastAsia"/>
          <w:b/>
          <w:lang w:eastAsia="zh-TW"/>
        </w:rPr>
        <w:t>UE</w:t>
      </w:r>
      <w:r w:rsidR="007A617A" w:rsidRPr="007A617A">
        <w:rPr>
          <w:rFonts w:eastAsiaTheme="minorEastAsia" w:hint="eastAsia"/>
          <w:b/>
          <w:lang w:eastAsia="zh-TW"/>
        </w:rPr>
        <w:t>s</w:t>
      </w:r>
      <w:r w:rsidR="007A617A" w:rsidRPr="007A617A">
        <w:rPr>
          <w:rFonts w:eastAsiaTheme="minorEastAsia"/>
          <w:b/>
          <w:lang w:eastAsia="zh-TW"/>
        </w:rPr>
        <w:t xml:space="preserve"> have limited </w:t>
      </w:r>
      <w:r w:rsidR="007A617A">
        <w:rPr>
          <w:rFonts w:eastAsiaTheme="minorEastAsia" w:hint="eastAsia"/>
          <w:b/>
          <w:lang w:eastAsia="zh-TW"/>
        </w:rPr>
        <w:t>TX capability</w:t>
      </w:r>
      <w:r w:rsidR="007A617A" w:rsidRPr="007A617A">
        <w:rPr>
          <w:rFonts w:eastAsiaTheme="minorEastAsia" w:hint="eastAsia"/>
          <w:b/>
          <w:lang w:eastAsia="zh-TW"/>
        </w:rPr>
        <w:t xml:space="preserve">, </w:t>
      </w:r>
      <w:r w:rsidR="007A617A">
        <w:rPr>
          <w:rFonts w:eastAsiaTheme="minorEastAsia" w:hint="eastAsia"/>
          <w:b/>
          <w:lang w:eastAsia="zh-TW"/>
        </w:rPr>
        <w:t>i.e</w:t>
      </w:r>
      <w:r w:rsidR="007A617A" w:rsidRPr="007A617A">
        <w:rPr>
          <w:rFonts w:eastAsiaTheme="minorEastAsia"/>
          <w:b/>
          <w:lang w:eastAsia="zh-TW"/>
        </w:rPr>
        <w:t xml:space="preserve">. number of TX chains &lt; number of </w:t>
      </w:r>
      <w:r w:rsidR="007A617A" w:rsidRPr="007A617A">
        <w:rPr>
          <w:rFonts w:eastAsiaTheme="minorEastAsia" w:hint="eastAsia"/>
          <w:b/>
          <w:lang w:eastAsia="zh-TW"/>
        </w:rPr>
        <w:t>component carriers (</w:t>
      </w:r>
      <w:r w:rsidR="007A617A" w:rsidRPr="007A617A">
        <w:rPr>
          <w:rFonts w:eastAsiaTheme="minorEastAsia"/>
          <w:b/>
          <w:lang w:eastAsia="zh-TW"/>
        </w:rPr>
        <w:t>CCs</w:t>
      </w:r>
      <w:r w:rsidR="007A617A" w:rsidRPr="007A617A">
        <w:rPr>
          <w:rFonts w:eastAsiaTheme="minorEastAsia" w:hint="eastAsia"/>
          <w:b/>
          <w:lang w:eastAsia="zh-TW"/>
        </w:rPr>
        <w:t>)</w:t>
      </w:r>
      <w:r w:rsidR="002B22ED">
        <w:rPr>
          <w:rFonts w:eastAsiaTheme="minorEastAsia" w:hint="eastAsia"/>
          <w:b/>
          <w:lang w:eastAsia="zh-TW"/>
        </w:rPr>
        <w:t>,</w:t>
      </w:r>
      <w:r w:rsidR="007A617A" w:rsidRPr="007A617A">
        <w:rPr>
          <w:rFonts w:eastAsiaTheme="minorEastAsia" w:hint="eastAsia"/>
          <w:b/>
          <w:lang w:eastAsia="zh-TW"/>
        </w:rPr>
        <w:t xml:space="preserve"> the UEs</w:t>
      </w:r>
      <w:r w:rsidR="007A617A" w:rsidRPr="007A617A">
        <w:rPr>
          <w:rFonts w:eastAsiaTheme="minorEastAsia"/>
          <w:b/>
          <w:lang w:eastAsia="zh-TW"/>
        </w:rPr>
        <w:t xml:space="preserve"> need to switch TX chain</w:t>
      </w:r>
      <w:r w:rsidR="007A617A" w:rsidRPr="007A617A">
        <w:rPr>
          <w:rFonts w:eastAsiaTheme="minorEastAsia" w:hint="eastAsia"/>
          <w:b/>
          <w:lang w:eastAsia="zh-TW"/>
        </w:rPr>
        <w:t>s</w:t>
      </w:r>
      <w:r w:rsidR="007A617A" w:rsidRPr="007A617A">
        <w:rPr>
          <w:rFonts w:eastAsiaTheme="minorEastAsia"/>
          <w:b/>
          <w:lang w:eastAsia="zh-TW"/>
        </w:rPr>
        <w:t xml:space="preserve"> in order to transmit SLSS</w:t>
      </w:r>
      <w:r w:rsidR="002B22ED">
        <w:rPr>
          <w:rFonts w:eastAsiaTheme="minorEastAsia" w:hint="eastAsia"/>
          <w:b/>
          <w:lang w:eastAsia="zh-TW"/>
        </w:rPr>
        <w:t xml:space="preserve"> on all</w:t>
      </w:r>
      <w:r w:rsidR="007A617A" w:rsidRPr="007A617A">
        <w:rPr>
          <w:rFonts w:eastAsiaTheme="minorEastAsia" w:hint="eastAsia"/>
          <w:b/>
          <w:lang w:eastAsia="zh-TW"/>
        </w:rPr>
        <w:t xml:space="preserve"> carriers.</w:t>
      </w:r>
      <w:r w:rsidR="007A617A">
        <w:rPr>
          <w:rFonts w:eastAsiaTheme="minorEastAsia" w:hint="eastAsia"/>
          <w:b/>
          <w:lang w:eastAsia="zh-TW"/>
        </w:rPr>
        <w:t xml:space="preserve"> The </w:t>
      </w:r>
      <w:r w:rsidR="007A617A" w:rsidRPr="007A617A">
        <w:rPr>
          <w:rFonts w:eastAsiaTheme="minorEastAsia"/>
          <w:b/>
          <w:lang w:eastAsia="zh-TW"/>
        </w:rPr>
        <w:t xml:space="preserve">details of UE behavior in terms of SLSS transmission across CCs </w:t>
      </w:r>
      <w:r w:rsidR="007A617A" w:rsidRPr="007A617A">
        <w:rPr>
          <w:rFonts w:eastAsiaTheme="minorEastAsia" w:hint="eastAsia"/>
          <w:b/>
          <w:lang w:eastAsia="zh-TW"/>
        </w:rPr>
        <w:t>are FFS.</w:t>
      </w:r>
    </w:p>
    <w:p w:rsidR="00646D62" w:rsidRDefault="00AC1184" w:rsidP="006A521A">
      <w:pPr>
        <w:adjustRightInd/>
        <w:jc w:val="both"/>
        <w:rPr>
          <w:rFonts w:eastAsiaTheme="minorEastAsia"/>
          <w:b/>
          <w:lang w:eastAsia="zh-TW"/>
        </w:rPr>
      </w:pPr>
      <w:r w:rsidRPr="009D47DF">
        <w:rPr>
          <w:b/>
          <w:lang w:eastAsia="zh-CN"/>
        </w:rPr>
        <w:t>Proposal</w:t>
      </w:r>
      <w:r>
        <w:rPr>
          <w:b/>
          <w:lang w:eastAsia="zh-CN"/>
        </w:rPr>
        <w:t xml:space="preserve"> </w:t>
      </w:r>
      <w:r w:rsidR="006A0736">
        <w:rPr>
          <w:rFonts w:eastAsiaTheme="minorEastAsia" w:hint="eastAsia"/>
          <w:b/>
          <w:lang w:eastAsia="zh-TW"/>
        </w:rPr>
        <w:t>3</w:t>
      </w:r>
      <w:r w:rsidRPr="009D47DF">
        <w:rPr>
          <w:b/>
          <w:lang w:eastAsia="zh-CN"/>
        </w:rPr>
        <w:t xml:space="preserve">: </w:t>
      </w:r>
      <w:r w:rsidR="00244C10" w:rsidRPr="00244C10">
        <w:rPr>
          <w:rFonts w:eastAsiaTheme="minorEastAsia"/>
          <w:b/>
          <w:lang w:eastAsia="zh-TW"/>
        </w:rPr>
        <w:t xml:space="preserve">SLSS-id and </w:t>
      </w:r>
      <w:r w:rsidR="00244C10" w:rsidRPr="00244C10">
        <w:rPr>
          <w:rFonts w:eastAsiaTheme="minorEastAsia" w:hint="eastAsia"/>
          <w:b/>
          <w:lang w:eastAsia="zh-TW"/>
        </w:rPr>
        <w:t>PSBCH contents</w:t>
      </w:r>
      <w:r w:rsidR="00244C10" w:rsidRPr="00244C10">
        <w:rPr>
          <w:rFonts w:eastAsiaTheme="minorEastAsia"/>
          <w:b/>
          <w:lang w:eastAsia="zh-TW"/>
        </w:rPr>
        <w:t xml:space="preserve"> </w:t>
      </w:r>
      <w:r w:rsidR="00244C10">
        <w:rPr>
          <w:rFonts w:eastAsiaTheme="minorEastAsia" w:hint="eastAsia"/>
          <w:b/>
          <w:lang w:eastAsia="zh-TW"/>
        </w:rPr>
        <w:t xml:space="preserve">for Rel-15 V2X UEs are </w:t>
      </w:r>
      <w:r w:rsidR="00244C10" w:rsidRPr="00244C10">
        <w:rPr>
          <w:rFonts w:eastAsiaTheme="minorEastAsia"/>
          <w:b/>
          <w:lang w:eastAsia="zh-TW"/>
        </w:rPr>
        <w:t>based on the highest priority synchronization source</w:t>
      </w:r>
      <w:r w:rsidR="00244C10" w:rsidRPr="00244C10">
        <w:rPr>
          <w:rFonts w:eastAsiaTheme="minorEastAsia" w:hint="eastAsia"/>
          <w:b/>
          <w:lang w:eastAsia="zh-TW"/>
        </w:rPr>
        <w:t xml:space="preserve"> from SLSS reception</w:t>
      </w:r>
      <w:r w:rsidR="00244C10">
        <w:rPr>
          <w:rFonts w:eastAsiaTheme="minorEastAsia" w:hint="eastAsia"/>
          <w:b/>
          <w:lang w:eastAsia="zh-TW"/>
        </w:rPr>
        <w:t xml:space="preserve"> and the </w:t>
      </w:r>
      <w:r w:rsidR="00244C10" w:rsidRPr="00244C10">
        <w:rPr>
          <w:rFonts w:eastAsiaTheme="minorEastAsia" w:hint="eastAsia"/>
          <w:b/>
          <w:lang w:eastAsia="zh-TW"/>
        </w:rPr>
        <w:t xml:space="preserve">related agreements </w:t>
      </w:r>
      <w:r w:rsidR="00244C10">
        <w:rPr>
          <w:rFonts w:eastAsiaTheme="minorEastAsia" w:hint="eastAsia"/>
          <w:b/>
          <w:lang w:eastAsia="zh-TW"/>
        </w:rPr>
        <w:t xml:space="preserve">about priority order of synchronization source, </w:t>
      </w:r>
      <w:r w:rsidR="00244C10" w:rsidRPr="00244C10">
        <w:rPr>
          <w:rFonts w:eastAsiaTheme="minorEastAsia"/>
          <w:b/>
          <w:lang w:eastAsia="zh-TW"/>
        </w:rPr>
        <w:t xml:space="preserve">SLSS-id and </w:t>
      </w:r>
      <w:r w:rsidR="00244C10" w:rsidRPr="00244C10">
        <w:rPr>
          <w:rFonts w:eastAsiaTheme="minorEastAsia" w:hint="eastAsia"/>
          <w:b/>
          <w:lang w:eastAsia="zh-TW"/>
        </w:rPr>
        <w:t>PSBCH contents in Rel-14 V2X WI can be re-used</w:t>
      </w:r>
      <w:r w:rsidR="00244C10">
        <w:rPr>
          <w:rFonts w:eastAsiaTheme="minorEastAsia" w:hint="eastAsia"/>
          <w:b/>
          <w:lang w:eastAsia="zh-TW"/>
        </w:rPr>
        <w:t xml:space="preserve"> for Rel-15 V2X UEs</w:t>
      </w:r>
      <w:r w:rsidR="00244C10" w:rsidRPr="00244C10">
        <w:rPr>
          <w:rFonts w:eastAsiaTheme="minorEastAsia" w:hint="eastAsia"/>
          <w:b/>
          <w:lang w:eastAsia="zh-TW"/>
        </w:rPr>
        <w:t>.</w:t>
      </w:r>
      <w:r w:rsidR="00244C10">
        <w:rPr>
          <w:rFonts w:eastAsiaTheme="minorEastAsia" w:hint="eastAsia"/>
          <w:b/>
          <w:lang w:eastAsia="zh-TW"/>
        </w:rPr>
        <w:t xml:space="preserve"> </w:t>
      </w:r>
    </w:p>
    <w:p w:rsidR="00646D62" w:rsidRPr="0095075F" w:rsidRDefault="00646D62" w:rsidP="006A521A">
      <w:pPr>
        <w:adjustRightInd/>
        <w:jc w:val="both"/>
        <w:rPr>
          <w:rFonts w:eastAsiaTheme="minorEastAsia"/>
          <w:b/>
          <w:lang w:eastAsia="zh-TW"/>
        </w:rPr>
      </w:pPr>
      <w:r w:rsidRPr="009D47DF">
        <w:rPr>
          <w:b/>
          <w:lang w:eastAsia="zh-CN"/>
        </w:rPr>
        <w:t>Proposal</w:t>
      </w:r>
      <w:r>
        <w:rPr>
          <w:b/>
          <w:lang w:eastAsia="zh-CN"/>
        </w:rPr>
        <w:t xml:space="preserve"> </w:t>
      </w:r>
      <w:r w:rsidR="006A0736">
        <w:rPr>
          <w:rFonts w:eastAsiaTheme="minorEastAsia" w:hint="eastAsia"/>
          <w:b/>
          <w:lang w:eastAsia="zh-TW"/>
        </w:rPr>
        <w:t>4</w:t>
      </w:r>
      <w:r w:rsidRPr="009D47DF">
        <w:rPr>
          <w:b/>
          <w:lang w:eastAsia="zh-CN"/>
        </w:rPr>
        <w:t>:</w:t>
      </w:r>
      <w:r w:rsidRPr="00DE00DB">
        <w:rPr>
          <w:rFonts w:eastAsiaTheme="minorEastAsia"/>
          <w:b/>
          <w:lang w:eastAsia="zh-TW"/>
        </w:rPr>
        <w:t xml:space="preserve"> SLSS is transmitted on all carriers from Set-B</w:t>
      </w:r>
      <w:r w:rsidRPr="00DE00DB">
        <w:rPr>
          <w:rFonts w:eastAsiaTheme="minorEastAsia" w:hint="eastAsia"/>
          <w:b/>
          <w:lang w:eastAsia="zh-TW"/>
        </w:rPr>
        <w:t xml:space="preserve"> for Rel-15 V2X UEs</w:t>
      </w:r>
      <w:r w:rsidRPr="00DE00DB">
        <w:rPr>
          <w:rFonts w:eastAsiaTheme="minorEastAsia"/>
          <w:b/>
          <w:lang w:eastAsia="zh-TW"/>
        </w:rPr>
        <w:t>.</w:t>
      </w:r>
    </w:p>
    <w:p w:rsidR="000F35E9" w:rsidRDefault="001252F4" w:rsidP="00A26E29">
      <w:pPr>
        <w:pStyle w:val="1"/>
        <w:rPr>
          <w:lang w:eastAsia="zh-TW"/>
        </w:rPr>
      </w:pPr>
      <w:r>
        <w:rPr>
          <w:rFonts w:hint="eastAsia"/>
          <w:lang w:eastAsia="zh-TW"/>
        </w:rPr>
        <w:t>Conclusion</w:t>
      </w:r>
    </w:p>
    <w:p w:rsidR="00B576BF" w:rsidRDefault="003C3B3C" w:rsidP="00D85E35">
      <w:pPr>
        <w:rPr>
          <w:rFonts w:eastAsiaTheme="minorEastAsia"/>
          <w:lang w:val="en-GB" w:eastAsia="zh-TW"/>
        </w:rPr>
      </w:pPr>
      <w:bookmarkStart w:id="2" w:name="_Toc465868500"/>
      <w:bookmarkStart w:id="3" w:name="_Toc466027729"/>
      <w:bookmarkStart w:id="4" w:name="_Toc466028396"/>
      <w:bookmarkStart w:id="5" w:name="_Toc466040661"/>
      <w:bookmarkStart w:id="6" w:name="_Toc466045641"/>
      <w:bookmarkStart w:id="7" w:name="_Toc466045664"/>
      <w:bookmarkStart w:id="8" w:name="_Toc466061037"/>
      <w:bookmarkStart w:id="9" w:name="_Toc466061104"/>
      <w:bookmarkStart w:id="10" w:name="_Toc466061858"/>
      <w:bookmarkStart w:id="11" w:name="_Toc468890154"/>
      <w:bookmarkStart w:id="12" w:name="_Toc471160386"/>
      <w:bookmarkStart w:id="13" w:name="_Toc471307474"/>
      <w:bookmarkStart w:id="14" w:name="_Toc471472873"/>
      <w:bookmarkStart w:id="15" w:name="_Toc471472941"/>
      <w:bookmarkStart w:id="16" w:name="_Toc471473047"/>
      <w:bookmarkStart w:id="17" w:name="_Toc471489994"/>
      <w:bookmarkStart w:id="18" w:name="_Toc471490348"/>
      <w:bookmarkStart w:id="19" w:name="_Toc473647365"/>
      <w:bookmarkStart w:id="20" w:name="_Toc473756685"/>
      <w:bookmarkStart w:id="21" w:name="_Toc473839300"/>
      <w:bookmarkStart w:id="22" w:name="_Toc473903704"/>
      <w:r>
        <w:rPr>
          <w:rFonts w:eastAsiaTheme="minorEastAsia"/>
          <w:lang w:val="en-GB" w:eastAsia="zh-TW"/>
        </w:rPr>
        <w:t>I</w:t>
      </w:r>
      <w:r>
        <w:rPr>
          <w:rFonts w:eastAsiaTheme="minorEastAsia" w:hint="eastAsia"/>
          <w:lang w:val="en-GB" w:eastAsia="zh-TW"/>
        </w:rPr>
        <w:t>n this con</w:t>
      </w:r>
      <w:r w:rsidR="00907DC2">
        <w:rPr>
          <w:rFonts w:eastAsiaTheme="minorEastAsia" w:hint="eastAsia"/>
          <w:lang w:val="en-GB" w:eastAsia="zh-TW"/>
        </w:rPr>
        <w:t>tribution</w:t>
      </w:r>
      <w:r w:rsidR="00C229B1">
        <w:rPr>
          <w:rFonts w:eastAsiaTheme="minorEastAsia" w:hint="eastAsia"/>
          <w:lang w:val="en-GB" w:eastAsia="zh-TW"/>
        </w:rPr>
        <w:t xml:space="preserve">, we </w:t>
      </w:r>
      <w:r w:rsidR="004F7C6E">
        <w:rPr>
          <w:rFonts w:eastAsiaTheme="minorEastAsia" w:hint="eastAsia"/>
          <w:lang w:val="en-GB" w:eastAsia="zh-TW"/>
        </w:rPr>
        <w:t xml:space="preserve">discuss </w:t>
      </w:r>
      <w:r w:rsidR="004F7C6E" w:rsidRPr="004F7C6E">
        <w:rPr>
          <w:rFonts w:eastAsiaTheme="minorEastAsia"/>
          <w:lang w:val="en-GB" w:eastAsia="zh-TW"/>
        </w:rPr>
        <w:t>the</w:t>
      </w:r>
      <w:r w:rsidR="00485DF1" w:rsidRPr="00485DF1">
        <w:t xml:space="preserve"> </w:t>
      </w:r>
      <w:r w:rsidR="0009449B">
        <w:rPr>
          <w:rFonts w:eastAsiaTheme="minorEastAsia" w:hint="eastAsia"/>
          <w:lang w:eastAsia="zh-TW"/>
        </w:rPr>
        <w:t>synchronization</w:t>
      </w:r>
      <w:r w:rsidR="00485DF1" w:rsidRPr="00485DF1">
        <w:rPr>
          <w:rFonts w:eastAsiaTheme="minorEastAsia"/>
          <w:lang w:val="en-GB" w:eastAsia="zh-TW"/>
        </w:rPr>
        <w:t xml:space="preserve"> for </w:t>
      </w:r>
      <w:proofErr w:type="spellStart"/>
      <w:r w:rsidR="00485DF1" w:rsidRPr="00485DF1">
        <w:rPr>
          <w:rFonts w:eastAsiaTheme="minorEastAsia"/>
          <w:lang w:val="en-GB" w:eastAsia="zh-TW"/>
        </w:rPr>
        <w:t>Sidelink</w:t>
      </w:r>
      <w:proofErr w:type="spellEnd"/>
      <w:r w:rsidR="00485DF1" w:rsidRPr="00485DF1">
        <w:rPr>
          <w:rFonts w:eastAsiaTheme="minorEastAsia"/>
          <w:lang w:val="en-GB" w:eastAsia="zh-TW"/>
        </w:rPr>
        <w:t xml:space="preserve"> Carrier Aggregation in </w:t>
      </w:r>
      <w:proofErr w:type="gramStart"/>
      <w:r w:rsidR="00485DF1" w:rsidRPr="00485DF1">
        <w:rPr>
          <w:rFonts w:eastAsiaTheme="minorEastAsia"/>
          <w:lang w:val="en-GB" w:eastAsia="zh-TW"/>
        </w:rPr>
        <w:t xml:space="preserve">V2X </w:t>
      </w:r>
      <w:r w:rsidR="004F7C6E" w:rsidRPr="004F7C6E">
        <w:rPr>
          <w:rFonts w:eastAsiaTheme="minorEastAsia"/>
          <w:lang w:val="en-GB" w:eastAsia="zh-TW"/>
        </w:rPr>
        <w:t>.</w:t>
      </w:r>
      <w:proofErr w:type="gramEnd"/>
      <w:r w:rsidR="004F7C6E" w:rsidRPr="004F7C6E">
        <w:rPr>
          <w:rFonts w:eastAsiaTheme="minorEastAsia"/>
          <w:lang w:val="en-GB" w:eastAsia="zh-TW"/>
        </w:rPr>
        <w:t xml:space="preserve"> Based on the analysis, we have the following </w:t>
      </w:r>
      <w:r w:rsidR="0009449B">
        <w:rPr>
          <w:rFonts w:eastAsiaTheme="minorEastAsia" w:hint="eastAsia"/>
          <w:lang w:val="en-GB" w:eastAsia="zh-TW"/>
        </w:rPr>
        <w:t xml:space="preserve">observations and </w:t>
      </w:r>
      <w:r w:rsidR="004F7C6E" w:rsidRPr="004F7C6E">
        <w:rPr>
          <w:rFonts w:eastAsiaTheme="minorEastAsia"/>
          <w:lang w:val="en-GB" w:eastAsia="zh-TW"/>
        </w:rPr>
        <w:t>proposals:</w:t>
      </w:r>
    </w:p>
    <w:p w:rsidR="00C206FF" w:rsidRDefault="00C206FF" w:rsidP="00C206FF">
      <w:pPr>
        <w:jc w:val="both"/>
        <w:rPr>
          <w:rFonts w:eastAsiaTheme="minorEastAsia"/>
          <w:lang w:val="en-GB" w:eastAsia="zh-TW"/>
        </w:rPr>
      </w:pPr>
      <w:bookmarkStart w:id="23" w:name="_Toc481772604"/>
      <w:bookmarkStart w:id="24" w:name="_Toc481772836"/>
      <w:bookmarkStart w:id="25" w:name="_Toc465868502"/>
      <w:bookmarkStart w:id="26" w:name="_Toc466027731"/>
      <w:bookmarkStart w:id="27" w:name="_Toc466028398"/>
      <w:bookmarkStart w:id="28" w:name="_Toc465868504"/>
      <w:bookmarkStart w:id="29" w:name="_Toc466027733"/>
      <w:bookmarkStart w:id="30" w:name="_Toc4660284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2043A">
        <w:rPr>
          <w:rFonts w:eastAsiaTheme="minorEastAsia" w:hint="eastAsia"/>
          <w:b/>
          <w:lang w:val="en-GB" w:eastAsia="zh-TW"/>
        </w:rPr>
        <w:t xml:space="preserve">Observation 1: </w:t>
      </w:r>
      <w:r w:rsidRPr="0072043A">
        <w:rPr>
          <w:rFonts w:eastAsiaTheme="minorEastAsia"/>
          <w:b/>
          <w:lang w:val="en-GB" w:eastAsia="zh-TW"/>
        </w:rPr>
        <w:t>Only consider on Rel-15 UE, the UE will use the signal synchronization reference to transmit on the multiple carrier</w:t>
      </w:r>
      <w:r w:rsidRPr="0072043A">
        <w:rPr>
          <w:rFonts w:eastAsiaTheme="minorEastAsia" w:hint="eastAsia"/>
          <w:b/>
          <w:lang w:val="en-GB" w:eastAsia="zh-TW"/>
        </w:rPr>
        <w:t>s</w:t>
      </w:r>
      <w:r w:rsidRPr="0072043A">
        <w:rPr>
          <w:rFonts w:eastAsiaTheme="minorEastAsia"/>
          <w:b/>
          <w:lang w:val="en-GB" w:eastAsia="zh-TW"/>
        </w:rPr>
        <w:t>. If there are two</w:t>
      </w:r>
      <w:r w:rsidRPr="0072043A">
        <w:rPr>
          <w:rFonts w:eastAsiaTheme="minorEastAsia" w:hint="eastAsia"/>
          <w:b/>
          <w:lang w:val="en-GB" w:eastAsia="zh-TW"/>
        </w:rPr>
        <w:t xml:space="preserve"> or more </w:t>
      </w:r>
      <w:r w:rsidRPr="0072043A">
        <w:rPr>
          <w:rFonts w:eastAsiaTheme="minorEastAsia"/>
          <w:b/>
          <w:lang w:val="en-GB" w:eastAsia="zh-TW"/>
        </w:rPr>
        <w:t xml:space="preserve">different CC group, i.e. CC#1 and CC#2. The CC#1 can be treated as primary carrier, and its synchronization reference will be used for the parallel transmission on CC#1 and CC#2. However, Re1-15 UE have to co-exist Rel-14 UE, hence the described method </w:t>
      </w:r>
      <w:r>
        <w:rPr>
          <w:rFonts w:eastAsiaTheme="minorEastAsia"/>
          <w:b/>
          <w:lang w:val="en-GB" w:eastAsia="zh-TW"/>
        </w:rPr>
        <w:t xml:space="preserve">maybe have some </w:t>
      </w:r>
      <w:r>
        <w:rPr>
          <w:rFonts w:eastAsiaTheme="minorEastAsia" w:hint="eastAsia"/>
          <w:b/>
          <w:lang w:val="en-GB" w:eastAsia="zh-TW"/>
        </w:rPr>
        <w:t>backward</w:t>
      </w:r>
      <w:r w:rsidRPr="0072043A">
        <w:rPr>
          <w:rFonts w:eastAsiaTheme="minorEastAsia"/>
          <w:b/>
          <w:lang w:val="en-GB" w:eastAsia="zh-TW"/>
        </w:rPr>
        <w:t xml:space="preserve"> compatibility issues</w:t>
      </w:r>
      <w:r>
        <w:rPr>
          <w:rFonts w:eastAsiaTheme="minorEastAsia"/>
          <w:lang w:val="en-GB" w:eastAsia="zh-TW"/>
        </w:rPr>
        <w:t xml:space="preserve">. </w:t>
      </w:r>
    </w:p>
    <w:p w:rsidR="00C206FF" w:rsidRPr="0031366E" w:rsidRDefault="00C206FF" w:rsidP="00C206FF">
      <w:pPr>
        <w:jc w:val="both"/>
        <w:rPr>
          <w:rFonts w:eastAsiaTheme="minorEastAsia"/>
          <w:b/>
          <w:lang w:val="en-GB" w:eastAsia="zh-TW"/>
        </w:rPr>
      </w:pPr>
      <w:r w:rsidRPr="0031366E">
        <w:rPr>
          <w:rFonts w:eastAsiaTheme="minorEastAsia" w:hint="eastAsia"/>
          <w:b/>
          <w:lang w:val="en-GB" w:eastAsia="zh-TW"/>
        </w:rPr>
        <w:lastRenderedPageBreak/>
        <w:t>Observation 2</w:t>
      </w:r>
      <w:r w:rsidRPr="0031366E">
        <w:rPr>
          <w:rFonts w:eastAsiaTheme="minorEastAsia"/>
          <w:b/>
          <w:lang w:val="en-GB" w:eastAsia="zh-TW"/>
        </w:rPr>
        <w:t xml:space="preserve">: The synchronization reference is per carrier pre-configured in the Rel-14 UE. Under the condition, the Rel-14 cannot receive the transmission on CC#2 which is aligned with the timing reference from CC#1.  </w:t>
      </w:r>
    </w:p>
    <w:p w:rsidR="00C206FF" w:rsidRPr="0031366E" w:rsidRDefault="00C206FF" w:rsidP="00C206FF">
      <w:pPr>
        <w:jc w:val="both"/>
        <w:rPr>
          <w:rFonts w:eastAsiaTheme="minorEastAsia"/>
          <w:b/>
          <w:lang w:val="en-GB" w:eastAsia="zh-TW"/>
        </w:rPr>
      </w:pPr>
      <w:r w:rsidRPr="0031366E">
        <w:rPr>
          <w:rFonts w:eastAsiaTheme="minorEastAsia" w:hint="eastAsia"/>
          <w:b/>
          <w:lang w:val="en-GB" w:eastAsia="zh-TW"/>
        </w:rPr>
        <w:t xml:space="preserve">Observation 3: </w:t>
      </w:r>
      <w:r w:rsidRPr="0031366E">
        <w:rPr>
          <w:rFonts w:eastAsiaTheme="minorEastAsia"/>
          <w:b/>
          <w:lang w:val="en-GB" w:eastAsia="zh-TW"/>
        </w:rPr>
        <w:t xml:space="preserve">Even if the timing and SLSS/PSBCH are aligned, the half-duplex issue still exist on </w:t>
      </w:r>
      <w:r>
        <w:rPr>
          <w:rFonts w:eastAsiaTheme="minorEastAsia"/>
          <w:b/>
          <w:lang w:val="en-GB" w:eastAsia="zh-TW"/>
        </w:rPr>
        <w:t>carrier aggregation.</w:t>
      </w:r>
    </w:p>
    <w:p w:rsidR="00C206FF" w:rsidRPr="0031366E" w:rsidRDefault="00C206FF" w:rsidP="00C206FF">
      <w:pPr>
        <w:jc w:val="both"/>
        <w:rPr>
          <w:rFonts w:eastAsiaTheme="minorEastAsia"/>
          <w:b/>
          <w:lang w:val="en-GB" w:eastAsia="zh-TW"/>
        </w:rPr>
      </w:pPr>
      <w:r w:rsidRPr="0031366E">
        <w:rPr>
          <w:rFonts w:eastAsiaTheme="minorEastAsia"/>
          <w:b/>
          <w:lang w:val="en-GB" w:eastAsia="zh-TW"/>
        </w:rPr>
        <w:t xml:space="preserve">Observation 4:  The half-duplex issue in carrier aggregation will reduce spectrum and the transmission resources efficiency. </w:t>
      </w:r>
    </w:p>
    <w:p w:rsidR="00C206FF" w:rsidRPr="00D763E5" w:rsidRDefault="00C206FF" w:rsidP="00C206FF">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Pr="00D763E5">
        <w:rPr>
          <w:b/>
        </w:rPr>
        <w:t xml:space="preserve"> </w:t>
      </w:r>
      <w:r w:rsidRPr="00D763E5">
        <w:rPr>
          <w:rFonts w:eastAsiaTheme="minorEastAsia"/>
          <w:b/>
          <w:lang w:val="en-GB" w:eastAsia="zh-TW"/>
        </w:rPr>
        <w:t xml:space="preserve">Introducing a specific mechanism or specific information in </w:t>
      </w:r>
      <w:r w:rsidRPr="00D763E5">
        <w:rPr>
          <w:rFonts w:eastAsiaTheme="minorEastAsia" w:hint="eastAsia"/>
          <w:b/>
          <w:lang w:val="en-GB" w:eastAsia="zh-TW"/>
        </w:rPr>
        <w:t>SLSS/</w:t>
      </w:r>
      <w:r w:rsidRPr="00D763E5">
        <w:rPr>
          <w:rFonts w:eastAsiaTheme="minorEastAsia"/>
          <w:b/>
          <w:lang w:val="en-GB" w:eastAsia="zh-TW"/>
        </w:rPr>
        <w:t xml:space="preserve">PSBCH for solving the half-duplex issue, the specific mechanism or specific information on </w:t>
      </w:r>
      <w:r w:rsidRPr="00D763E5">
        <w:rPr>
          <w:rFonts w:eastAsiaTheme="minorEastAsia" w:hint="eastAsia"/>
          <w:b/>
          <w:lang w:val="en-GB" w:eastAsia="zh-TW"/>
        </w:rPr>
        <w:t>SLSS/</w:t>
      </w:r>
      <w:r w:rsidRPr="00D763E5">
        <w:rPr>
          <w:rFonts w:eastAsiaTheme="minorEastAsia"/>
          <w:b/>
          <w:lang w:val="en-GB" w:eastAsia="zh-TW"/>
        </w:rPr>
        <w:t>PSBCH should be FFS.</w:t>
      </w:r>
    </w:p>
    <w:p w:rsidR="006A521A" w:rsidRDefault="006A521A" w:rsidP="006A521A">
      <w:pPr>
        <w:adjustRightInd/>
        <w:jc w:val="both"/>
        <w:rPr>
          <w:rFonts w:eastAsiaTheme="minorEastAsia"/>
          <w:b/>
          <w:lang w:eastAsia="zh-TW"/>
        </w:rPr>
      </w:pPr>
      <w:r w:rsidRPr="009D47DF">
        <w:rPr>
          <w:b/>
          <w:lang w:eastAsia="zh-CN"/>
        </w:rPr>
        <w:t>Proposal</w:t>
      </w:r>
      <w:r>
        <w:rPr>
          <w:b/>
          <w:lang w:eastAsia="zh-CN"/>
        </w:rPr>
        <w:t xml:space="preserve"> </w:t>
      </w:r>
      <w:r>
        <w:rPr>
          <w:rFonts w:eastAsiaTheme="minorEastAsia" w:hint="eastAsia"/>
          <w:b/>
          <w:lang w:eastAsia="zh-TW"/>
        </w:rPr>
        <w:t>2</w:t>
      </w:r>
      <w:r w:rsidRPr="009D47DF">
        <w:rPr>
          <w:b/>
          <w:lang w:eastAsia="zh-CN"/>
        </w:rPr>
        <w:t xml:space="preserve">: </w:t>
      </w:r>
      <w:r>
        <w:rPr>
          <w:rFonts w:eastAsiaTheme="minorEastAsia" w:hint="eastAsia"/>
          <w:b/>
          <w:lang w:eastAsia="zh-TW"/>
        </w:rPr>
        <w:t>W</w:t>
      </w:r>
      <w:r w:rsidRPr="007A617A">
        <w:rPr>
          <w:rFonts w:eastAsiaTheme="minorEastAsia" w:hint="eastAsia"/>
          <w:b/>
          <w:lang w:eastAsia="zh-TW"/>
        </w:rPr>
        <w:t>hen t</w:t>
      </w:r>
      <w:r w:rsidRPr="007A617A">
        <w:rPr>
          <w:rFonts w:eastAsiaTheme="minorEastAsia"/>
          <w:b/>
          <w:lang w:eastAsia="zh-TW"/>
        </w:rPr>
        <w:t>he R</w:t>
      </w:r>
      <w:r w:rsidRPr="007A617A">
        <w:rPr>
          <w:rFonts w:eastAsiaTheme="minorEastAsia" w:hint="eastAsia"/>
          <w:b/>
          <w:lang w:eastAsia="zh-TW"/>
        </w:rPr>
        <w:t>el-</w:t>
      </w:r>
      <w:r w:rsidRPr="007A617A">
        <w:rPr>
          <w:rFonts w:eastAsiaTheme="minorEastAsia"/>
          <w:b/>
          <w:lang w:eastAsia="zh-TW"/>
        </w:rPr>
        <w:t xml:space="preserve">15 </w:t>
      </w:r>
      <w:r>
        <w:rPr>
          <w:rFonts w:eastAsiaTheme="minorEastAsia" w:hint="eastAsia"/>
          <w:b/>
          <w:lang w:eastAsia="zh-TW"/>
        </w:rPr>
        <w:t xml:space="preserve">V2X </w:t>
      </w:r>
      <w:r w:rsidRPr="007A617A">
        <w:rPr>
          <w:rFonts w:eastAsiaTheme="minorEastAsia"/>
          <w:b/>
          <w:lang w:eastAsia="zh-TW"/>
        </w:rPr>
        <w:t>UE</w:t>
      </w:r>
      <w:r w:rsidRPr="007A617A">
        <w:rPr>
          <w:rFonts w:eastAsiaTheme="minorEastAsia" w:hint="eastAsia"/>
          <w:b/>
          <w:lang w:eastAsia="zh-TW"/>
        </w:rPr>
        <w:t>s</w:t>
      </w:r>
      <w:r w:rsidRPr="007A617A">
        <w:rPr>
          <w:rFonts w:eastAsiaTheme="minorEastAsia"/>
          <w:b/>
          <w:lang w:eastAsia="zh-TW"/>
        </w:rPr>
        <w:t xml:space="preserve"> have limited </w:t>
      </w:r>
      <w:r>
        <w:rPr>
          <w:rFonts w:eastAsiaTheme="minorEastAsia" w:hint="eastAsia"/>
          <w:b/>
          <w:lang w:eastAsia="zh-TW"/>
        </w:rPr>
        <w:t>TX capability</w:t>
      </w:r>
      <w:r w:rsidRPr="007A617A">
        <w:rPr>
          <w:rFonts w:eastAsiaTheme="minorEastAsia" w:hint="eastAsia"/>
          <w:b/>
          <w:lang w:eastAsia="zh-TW"/>
        </w:rPr>
        <w:t xml:space="preserve">, </w:t>
      </w:r>
      <w:r>
        <w:rPr>
          <w:rFonts w:eastAsiaTheme="minorEastAsia" w:hint="eastAsia"/>
          <w:b/>
          <w:lang w:eastAsia="zh-TW"/>
        </w:rPr>
        <w:t>i.e</w:t>
      </w:r>
      <w:r w:rsidRPr="007A617A">
        <w:rPr>
          <w:rFonts w:eastAsiaTheme="minorEastAsia"/>
          <w:b/>
          <w:lang w:eastAsia="zh-TW"/>
        </w:rPr>
        <w:t xml:space="preserve">. number of TX chains &lt; number of </w:t>
      </w:r>
      <w:r w:rsidRPr="007A617A">
        <w:rPr>
          <w:rFonts w:eastAsiaTheme="minorEastAsia" w:hint="eastAsia"/>
          <w:b/>
          <w:lang w:eastAsia="zh-TW"/>
        </w:rPr>
        <w:t>component carriers (</w:t>
      </w:r>
      <w:r w:rsidRPr="007A617A">
        <w:rPr>
          <w:rFonts w:eastAsiaTheme="minorEastAsia"/>
          <w:b/>
          <w:lang w:eastAsia="zh-TW"/>
        </w:rPr>
        <w:t>CCs</w:t>
      </w:r>
      <w:r w:rsidRPr="007A617A">
        <w:rPr>
          <w:rFonts w:eastAsiaTheme="minorEastAsia" w:hint="eastAsia"/>
          <w:b/>
          <w:lang w:eastAsia="zh-TW"/>
        </w:rPr>
        <w:t>)</w:t>
      </w:r>
      <w:r>
        <w:rPr>
          <w:rFonts w:eastAsiaTheme="minorEastAsia" w:hint="eastAsia"/>
          <w:b/>
          <w:lang w:eastAsia="zh-TW"/>
        </w:rPr>
        <w:t>,</w:t>
      </w:r>
      <w:r w:rsidRPr="007A617A">
        <w:rPr>
          <w:rFonts w:eastAsiaTheme="minorEastAsia" w:hint="eastAsia"/>
          <w:b/>
          <w:lang w:eastAsia="zh-TW"/>
        </w:rPr>
        <w:t xml:space="preserve"> the UEs</w:t>
      </w:r>
      <w:r w:rsidRPr="007A617A">
        <w:rPr>
          <w:rFonts w:eastAsiaTheme="minorEastAsia"/>
          <w:b/>
          <w:lang w:eastAsia="zh-TW"/>
        </w:rPr>
        <w:t xml:space="preserve"> need to switch TX chain</w:t>
      </w:r>
      <w:r w:rsidRPr="007A617A">
        <w:rPr>
          <w:rFonts w:eastAsiaTheme="minorEastAsia" w:hint="eastAsia"/>
          <w:b/>
          <w:lang w:eastAsia="zh-TW"/>
        </w:rPr>
        <w:t>s</w:t>
      </w:r>
      <w:r w:rsidRPr="007A617A">
        <w:rPr>
          <w:rFonts w:eastAsiaTheme="minorEastAsia"/>
          <w:b/>
          <w:lang w:eastAsia="zh-TW"/>
        </w:rPr>
        <w:t xml:space="preserve"> in order to transmit SLSS</w:t>
      </w:r>
      <w:r>
        <w:rPr>
          <w:rFonts w:eastAsiaTheme="minorEastAsia" w:hint="eastAsia"/>
          <w:b/>
          <w:lang w:eastAsia="zh-TW"/>
        </w:rPr>
        <w:t xml:space="preserve"> on all</w:t>
      </w:r>
      <w:r w:rsidRPr="007A617A">
        <w:rPr>
          <w:rFonts w:eastAsiaTheme="minorEastAsia" w:hint="eastAsia"/>
          <w:b/>
          <w:lang w:eastAsia="zh-TW"/>
        </w:rPr>
        <w:t xml:space="preserve"> carriers.</w:t>
      </w:r>
      <w:r>
        <w:rPr>
          <w:rFonts w:eastAsiaTheme="minorEastAsia" w:hint="eastAsia"/>
          <w:b/>
          <w:lang w:eastAsia="zh-TW"/>
        </w:rPr>
        <w:t xml:space="preserve"> The </w:t>
      </w:r>
      <w:r w:rsidRPr="007A617A">
        <w:rPr>
          <w:rFonts w:eastAsiaTheme="minorEastAsia"/>
          <w:b/>
          <w:lang w:eastAsia="zh-TW"/>
        </w:rPr>
        <w:t xml:space="preserve">details of UE behavior in terms of SLSS transmission across CCs </w:t>
      </w:r>
      <w:r w:rsidRPr="007A617A">
        <w:rPr>
          <w:rFonts w:eastAsiaTheme="minorEastAsia" w:hint="eastAsia"/>
          <w:b/>
          <w:lang w:eastAsia="zh-TW"/>
        </w:rPr>
        <w:t>are FFS.</w:t>
      </w:r>
    </w:p>
    <w:p w:rsidR="006A521A" w:rsidRDefault="006A521A" w:rsidP="006A521A">
      <w:pPr>
        <w:adjustRightInd/>
        <w:jc w:val="both"/>
        <w:rPr>
          <w:rFonts w:eastAsiaTheme="minorEastAsia"/>
          <w:b/>
          <w:lang w:eastAsia="zh-TW"/>
        </w:rPr>
      </w:pPr>
      <w:r w:rsidRPr="009D47DF">
        <w:rPr>
          <w:b/>
          <w:lang w:eastAsia="zh-CN"/>
        </w:rPr>
        <w:t>Proposal</w:t>
      </w:r>
      <w:r>
        <w:rPr>
          <w:b/>
          <w:lang w:eastAsia="zh-CN"/>
        </w:rPr>
        <w:t xml:space="preserve"> </w:t>
      </w:r>
      <w:r>
        <w:rPr>
          <w:rFonts w:eastAsiaTheme="minorEastAsia" w:hint="eastAsia"/>
          <w:b/>
          <w:lang w:eastAsia="zh-TW"/>
        </w:rPr>
        <w:t>3</w:t>
      </w:r>
      <w:r w:rsidRPr="009D47DF">
        <w:rPr>
          <w:b/>
          <w:lang w:eastAsia="zh-CN"/>
        </w:rPr>
        <w:t xml:space="preserve">: </w:t>
      </w:r>
      <w:r w:rsidRPr="00244C10">
        <w:rPr>
          <w:rFonts w:eastAsiaTheme="minorEastAsia"/>
          <w:b/>
          <w:lang w:eastAsia="zh-TW"/>
        </w:rPr>
        <w:t xml:space="preserve">SLSS-id and </w:t>
      </w:r>
      <w:r w:rsidRPr="00244C10">
        <w:rPr>
          <w:rFonts w:eastAsiaTheme="minorEastAsia" w:hint="eastAsia"/>
          <w:b/>
          <w:lang w:eastAsia="zh-TW"/>
        </w:rPr>
        <w:t>PSBCH contents</w:t>
      </w:r>
      <w:r w:rsidRPr="00244C10">
        <w:rPr>
          <w:rFonts w:eastAsiaTheme="minorEastAsia"/>
          <w:b/>
          <w:lang w:eastAsia="zh-TW"/>
        </w:rPr>
        <w:t xml:space="preserve"> </w:t>
      </w:r>
      <w:r>
        <w:rPr>
          <w:rFonts w:eastAsiaTheme="minorEastAsia" w:hint="eastAsia"/>
          <w:b/>
          <w:lang w:eastAsia="zh-TW"/>
        </w:rPr>
        <w:t xml:space="preserve">for Rel-15 V2X UEs are </w:t>
      </w:r>
      <w:r w:rsidRPr="00244C10">
        <w:rPr>
          <w:rFonts w:eastAsiaTheme="minorEastAsia"/>
          <w:b/>
          <w:lang w:eastAsia="zh-TW"/>
        </w:rPr>
        <w:t>based on the highest priority synchronization source</w:t>
      </w:r>
      <w:r w:rsidRPr="00244C10">
        <w:rPr>
          <w:rFonts w:eastAsiaTheme="minorEastAsia" w:hint="eastAsia"/>
          <w:b/>
          <w:lang w:eastAsia="zh-TW"/>
        </w:rPr>
        <w:t xml:space="preserve"> from SLSS reception</w:t>
      </w:r>
      <w:r>
        <w:rPr>
          <w:rFonts w:eastAsiaTheme="minorEastAsia" w:hint="eastAsia"/>
          <w:b/>
          <w:lang w:eastAsia="zh-TW"/>
        </w:rPr>
        <w:t xml:space="preserve"> and the </w:t>
      </w:r>
      <w:r w:rsidRPr="00244C10">
        <w:rPr>
          <w:rFonts w:eastAsiaTheme="minorEastAsia" w:hint="eastAsia"/>
          <w:b/>
          <w:lang w:eastAsia="zh-TW"/>
        </w:rPr>
        <w:t xml:space="preserve">related agreements </w:t>
      </w:r>
      <w:r>
        <w:rPr>
          <w:rFonts w:eastAsiaTheme="minorEastAsia" w:hint="eastAsia"/>
          <w:b/>
          <w:lang w:eastAsia="zh-TW"/>
        </w:rPr>
        <w:t xml:space="preserve">about priority order of synchronization source, </w:t>
      </w:r>
      <w:r w:rsidRPr="00244C10">
        <w:rPr>
          <w:rFonts w:eastAsiaTheme="minorEastAsia"/>
          <w:b/>
          <w:lang w:eastAsia="zh-TW"/>
        </w:rPr>
        <w:t xml:space="preserve">SLSS-id and </w:t>
      </w:r>
      <w:r w:rsidRPr="00244C10">
        <w:rPr>
          <w:rFonts w:eastAsiaTheme="minorEastAsia" w:hint="eastAsia"/>
          <w:b/>
          <w:lang w:eastAsia="zh-TW"/>
        </w:rPr>
        <w:t>PSBCH contents in Rel-14 V2X WI can be re-used</w:t>
      </w:r>
      <w:r>
        <w:rPr>
          <w:rFonts w:eastAsiaTheme="minorEastAsia" w:hint="eastAsia"/>
          <w:b/>
          <w:lang w:eastAsia="zh-TW"/>
        </w:rPr>
        <w:t xml:space="preserve"> for Rel-15 V2X UEs</w:t>
      </w:r>
      <w:r w:rsidRPr="00244C10">
        <w:rPr>
          <w:rFonts w:eastAsiaTheme="minorEastAsia" w:hint="eastAsia"/>
          <w:b/>
          <w:lang w:eastAsia="zh-TW"/>
        </w:rPr>
        <w:t>.</w:t>
      </w:r>
      <w:r>
        <w:rPr>
          <w:rFonts w:eastAsiaTheme="minorEastAsia" w:hint="eastAsia"/>
          <w:b/>
          <w:lang w:eastAsia="zh-TW"/>
        </w:rPr>
        <w:t xml:space="preserve"> </w:t>
      </w:r>
    </w:p>
    <w:p w:rsidR="006A521A" w:rsidRPr="0095075F" w:rsidRDefault="006A521A" w:rsidP="006A521A">
      <w:pPr>
        <w:adjustRightInd/>
        <w:jc w:val="both"/>
        <w:rPr>
          <w:rFonts w:eastAsiaTheme="minorEastAsia"/>
          <w:b/>
          <w:lang w:eastAsia="zh-TW"/>
        </w:rPr>
      </w:pPr>
      <w:r w:rsidRPr="009D47DF">
        <w:rPr>
          <w:b/>
          <w:lang w:eastAsia="zh-CN"/>
        </w:rPr>
        <w:t>Proposal</w:t>
      </w:r>
      <w:r>
        <w:rPr>
          <w:b/>
          <w:lang w:eastAsia="zh-CN"/>
        </w:rPr>
        <w:t xml:space="preserve"> </w:t>
      </w:r>
      <w:r>
        <w:rPr>
          <w:rFonts w:eastAsiaTheme="minorEastAsia" w:hint="eastAsia"/>
          <w:b/>
          <w:lang w:eastAsia="zh-TW"/>
        </w:rPr>
        <w:t>4</w:t>
      </w:r>
      <w:r w:rsidRPr="009D47DF">
        <w:rPr>
          <w:b/>
          <w:lang w:eastAsia="zh-CN"/>
        </w:rPr>
        <w:t>:</w:t>
      </w:r>
      <w:r w:rsidRPr="00DE00DB">
        <w:rPr>
          <w:rFonts w:eastAsiaTheme="minorEastAsia"/>
          <w:b/>
          <w:lang w:eastAsia="zh-TW"/>
        </w:rPr>
        <w:t xml:space="preserve"> SLSS is transmitted on all carriers from Set-B</w:t>
      </w:r>
      <w:r w:rsidRPr="00DE00DB">
        <w:rPr>
          <w:rFonts w:eastAsiaTheme="minorEastAsia" w:hint="eastAsia"/>
          <w:b/>
          <w:lang w:eastAsia="zh-TW"/>
        </w:rPr>
        <w:t xml:space="preserve"> for Rel-15 V2X UEs</w:t>
      </w:r>
      <w:r w:rsidRPr="00DE00DB">
        <w:rPr>
          <w:rFonts w:eastAsiaTheme="minorEastAsia"/>
          <w:b/>
          <w:lang w:eastAsia="zh-TW"/>
        </w:rPr>
        <w:t>.</w:t>
      </w:r>
    </w:p>
    <w:p w:rsidR="00EC3224" w:rsidRPr="0077190D" w:rsidRDefault="00EC3224" w:rsidP="00A26E29">
      <w:pPr>
        <w:pStyle w:val="1"/>
      </w:pPr>
      <w:r w:rsidRPr="0077190D">
        <w:t xml:space="preserve">References </w:t>
      </w:r>
    </w:p>
    <w:p w:rsidR="008F5002" w:rsidRDefault="008F5002" w:rsidP="0090623C">
      <w:pPr>
        <w:pStyle w:val="a5"/>
        <w:numPr>
          <w:ilvl w:val="0"/>
          <w:numId w:val="4"/>
        </w:numPr>
        <w:rPr>
          <w:rFonts w:eastAsiaTheme="minorEastAsia"/>
          <w:szCs w:val="24"/>
          <w:lang w:eastAsia="zh-TW"/>
        </w:rPr>
      </w:pPr>
      <w:r w:rsidRPr="008F5002">
        <w:rPr>
          <w:rFonts w:eastAsiaTheme="minorEastAsia"/>
          <w:szCs w:val="24"/>
          <w:lang w:eastAsia="zh-TW"/>
        </w:rPr>
        <w:t xml:space="preserve">RP-170798, " New WID on 3GPP V2X Phase 2," Huawei, CATT, LG Electronics, </w:t>
      </w:r>
      <w:proofErr w:type="spellStart"/>
      <w:r w:rsidRPr="008F5002">
        <w:rPr>
          <w:rFonts w:eastAsiaTheme="minorEastAsia"/>
          <w:szCs w:val="24"/>
          <w:lang w:eastAsia="zh-TW"/>
        </w:rPr>
        <w:t>HiSilicon</w:t>
      </w:r>
      <w:proofErr w:type="spellEnd"/>
      <w:r w:rsidRPr="008F5002">
        <w:rPr>
          <w:rFonts w:eastAsiaTheme="minorEastAsia"/>
          <w:szCs w:val="24"/>
          <w:lang w:eastAsia="zh-TW"/>
        </w:rPr>
        <w:t>, China Unicom</w:t>
      </w:r>
    </w:p>
    <w:p w:rsidR="00485DF1" w:rsidRDefault="00E86970"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90bis</w:t>
      </w:r>
      <w:r w:rsidRPr="00E86970">
        <w:rPr>
          <w:rFonts w:eastAsiaTheme="minorEastAsia"/>
          <w:szCs w:val="24"/>
          <w:lang w:eastAsia="zh-TW"/>
        </w:rPr>
        <w:t xml:space="preserve">, </w:t>
      </w:r>
      <w:r>
        <w:rPr>
          <w:rFonts w:eastAsiaTheme="minorEastAsia" w:hint="eastAsia"/>
          <w:szCs w:val="24"/>
          <w:lang w:eastAsia="zh-TW"/>
        </w:rPr>
        <w:t>Oct.9</w:t>
      </w:r>
      <w:r w:rsidRPr="00E86970">
        <w:rPr>
          <w:rFonts w:eastAsiaTheme="minorEastAsia"/>
          <w:szCs w:val="24"/>
          <w:lang w:eastAsia="zh-TW"/>
        </w:rPr>
        <w:t xml:space="preserve"> - </w:t>
      </w:r>
      <w:r>
        <w:rPr>
          <w:rFonts w:eastAsiaTheme="minorEastAsia" w:hint="eastAsia"/>
          <w:szCs w:val="24"/>
          <w:lang w:eastAsia="zh-TW"/>
        </w:rPr>
        <w:t>13</w:t>
      </w:r>
      <w:r w:rsidRPr="00E86970">
        <w:rPr>
          <w:rFonts w:eastAsiaTheme="minorEastAsia"/>
          <w:szCs w:val="24"/>
          <w:lang w:eastAsia="zh-TW"/>
        </w:rPr>
        <w:t>, 2017</w:t>
      </w:r>
    </w:p>
    <w:p w:rsidR="00301CF9" w:rsidRDefault="00301CF9"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91</w:t>
      </w:r>
      <w:r w:rsidRPr="00E86970">
        <w:rPr>
          <w:rFonts w:eastAsiaTheme="minorEastAsia"/>
          <w:szCs w:val="24"/>
          <w:lang w:eastAsia="zh-TW"/>
        </w:rPr>
        <w:t xml:space="preserve">, </w:t>
      </w:r>
      <w:r>
        <w:rPr>
          <w:rFonts w:eastAsiaTheme="minorEastAsia" w:hint="eastAsia"/>
          <w:szCs w:val="24"/>
          <w:lang w:eastAsia="zh-TW"/>
        </w:rPr>
        <w:t>Nov.27</w:t>
      </w:r>
      <w:r w:rsidRPr="00E86970">
        <w:rPr>
          <w:rFonts w:eastAsiaTheme="minorEastAsia"/>
          <w:szCs w:val="24"/>
          <w:lang w:eastAsia="zh-TW"/>
        </w:rPr>
        <w:t xml:space="preserve"> </w:t>
      </w:r>
      <w:r>
        <w:rPr>
          <w:rFonts w:eastAsiaTheme="minorEastAsia"/>
          <w:szCs w:val="24"/>
          <w:lang w:eastAsia="zh-TW"/>
        </w:rPr>
        <w:t>–</w:t>
      </w:r>
      <w:r w:rsidRPr="00E86970">
        <w:rPr>
          <w:rFonts w:eastAsiaTheme="minorEastAsia"/>
          <w:szCs w:val="24"/>
          <w:lang w:eastAsia="zh-TW"/>
        </w:rPr>
        <w:t xml:space="preserve"> </w:t>
      </w:r>
      <w:r>
        <w:rPr>
          <w:rFonts w:eastAsiaTheme="minorEastAsia" w:hint="eastAsia"/>
          <w:szCs w:val="24"/>
          <w:lang w:eastAsia="zh-TW"/>
        </w:rPr>
        <w:t>Dec.1</w:t>
      </w:r>
      <w:r w:rsidRPr="00E86970">
        <w:rPr>
          <w:rFonts w:eastAsiaTheme="minorEastAsia"/>
          <w:szCs w:val="24"/>
          <w:lang w:eastAsia="zh-TW"/>
        </w:rPr>
        <w:t>, 2017</w:t>
      </w:r>
    </w:p>
    <w:p w:rsidR="008D7B78" w:rsidRDefault="008D7B78"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92</w:t>
      </w:r>
      <w:r w:rsidRPr="00E86970">
        <w:rPr>
          <w:rFonts w:eastAsiaTheme="minorEastAsia"/>
          <w:szCs w:val="24"/>
          <w:lang w:eastAsia="zh-TW"/>
        </w:rPr>
        <w:t xml:space="preserve">, </w:t>
      </w:r>
      <w:r>
        <w:rPr>
          <w:rFonts w:eastAsiaTheme="minorEastAsia" w:hint="eastAsia"/>
          <w:szCs w:val="24"/>
          <w:lang w:eastAsia="zh-TW"/>
        </w:rPr>
        <w:t>Feb.26</w:t>
      </w:r>
      <w:r w:rsidRPr="00E86970">
        <w:rPr>
          <w:rFonts w:eastAsiaTheme="minorEastAsia"/>
          <w:szCs w:val="24"/>
          <w:lang w:eastAsia="zh-TW"/>
        </w:rPr>
        <w:t xml:space="preserve"> </w:t>
      </w:r>
      <w:r>
        <w:rPr>
          <w:rFonts w:eastAsiaTheme="minorEastAsia"/>
          <w:szCs w:val="24"/>
          <w:lang w:eastAsia="zh-TW"/>
        </w:rPr>
        <w:t>–</w:t>
      </w:r>
      <w:r w:rsidRPr="00E86970">
        <w:rPr>
          <w:rFonts w:eastAsiaTheme="minorEastAsia"/>
          <w:szCs w:val="24"/>
          <w:lang w:eastAsia="zh-TW"/>
        </w:rPr>
        <w:t xml:space="preserve"> </w:t>
      </w:r>
      <w:r>
        <w:rPr>
          <w:rFonts w:eastAsiaTheme="minorEastAsia" w:hint="eastAsia"/>
          <w:szCs w:val="24"/>
          <w:lang w:eastAsia="zh-TW"/>
        </w:rPr>
        <w:t>Mar.2</w:t>
      </w:r>
      <w:r>
        <w:rPr>
          <w:rFonts w:eastAsiaTheme="minorEastAsia"/>
          <w:szCs w:val="24"/>
          <w:lang w:eastAsia="zh-TW"/>
        </w:rPr>
        <w:t>, 201</w:t>
      </w:r>
      <w:r>
        <w:rPr>
          <w:rFonts w:eastAsiaTheme="minorEastAsia" w:hint="eastAsia"/>
          <w:szCs w:val="24"/>
          <w:lang w:eastAsia="zh-TW"/>
        </w:rPr>
        <w:t>8</w:t>
      </w:r>
    </w:p>
    <w:p w:rsidR="009338BE" w:rsidRPr="008D7B78" w:rsidRDefault="009338BE"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86bis</w:t>
      </w:r>
      <w:r w:rsidRPr="00E86970">
        <w:rPr>
          <w:rFonts w:eastAsiaTheme="minorEastAsia"/>
          <w:szCs w:val="24"/>
          <w:lang w:eastAsia="zh-TW"/>
        </w:rPr>
        <w:t xml:space="preserve">, , </w:t>
      </w:r>
      <w:r>
        <w:rPr>
          <w:rFonts w:eastAsiaTheme="minorEastAsia" w:hint="eastAsia"/>
          <w:szCs w:val="24"/>
          <w:lang w:eastAsia="zh-TW"/>
        </w:rPr>
        <w:t>Oct.10</w:t>
      </w:r>
      <w:r w:rsidRPr="00E86970">
        <w:rPr>
          <w:rFonts w:eastAsiaTheme="minorEastAsia"/>
          <w:szCs w:val="24"/>
          <w:lang w:eastAsia="zh-TW"/>
        </w:rPr>
        <w:t xml:space="preserve"> - </w:t>
      </w:r>
      <w:r>
        <w:rPr>
          <w:rFonts w:eastAsiaTheme="minorEastAsia" w:hint="eastAsia"/>
          <w:szCs w:val="24"/>
          <w:lang w:eastAsia="zh-TW"/>
        </w:rPr>
        <w:t>14</w:t>
      </w:r>
      <w:r>
        <w:rPr>
          <w:rFonts w:eastAsiaTheme="minorEastAsia"/>
          <w:szCs w:val="24"/>
          <w:lang w:eastAsia="zh-TW"/>
        </w:rPr>
        <w:t>, 201</w:t>
      </w:r>
      <w:r>
        <w:rPr>
          <w:rFonts w:eastAsiaTheme="minorEastAsia" w:hint="eastAsia"/>
          <w:szCs w:val="24"/>
          <w:lang w:eastAsia="zh-TW"/>
        </w:rPr>
        <w:t>6</w:t>
      </w:r>
    </w:p>
    <w:p w:rsidR="009338BE" w:rsidRPr="008D7B78" w:rsidRDefault="009338BE"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87</w:t>
      </w:r>
      <w:r w:rsidRPr="00E86970">
        <w:rPr>
          <w:rFonts w:eastAsiaTheme="minorEastAsia"/>
          <w:szCs w:val="24"/>
          <w:lang w:eastAsia="zh-TW"/>
        </w:rPr>
        <w:t xml:space="preserve">, </w:t>
      </w:r>
      <w:r>
        <w:rPr>
          <w:rFonts w:eastAsiaTheme="minorEastAsia" w:hint="eastAsia"/>
          <w:szCs w:val="24"/>
          <w:lang w:eastAsia="zh-TW"/>
        </w:rPr>
        <w:t>Nov.14</w:t>
      </w:r>
      <w:r w:rsidRPr="00E86970">
        <w:rPr>
          <w:rFonts w:eastAsiaTheme="minorEastAsia"/>
          <w:szCs w:val="24"/>
          <w:lang w:eastAsia="zh-TW"/>
        </w:rPr>
        <w:t xml:space="preserve"> - </w:t>
      </w:r>
      <w:r>
        <w:rPr>
          <w:rFonts w:eastAsiaTheme="minorEastAsia" w:hint="eastAsia"/>
          <w:szCs w:val="24"/>
          <w:lang w:eastAsia="zh-TW"/>
        </w:rPr>
        <w:t>18</w:t>
      </w:r>
      <w:r>
        <w:rPr>
          <w:rFonts w:eastAsiaTheme="minorEastAsia"/>
          <w:szCs w:val="24"/>
          <w:lang w:eastAsia="zh-TW"/>
        </w:rPr>
        <w:t>, 201</w:t>
      </w:r>
      <w:r>
        <w:rPr>
          <w:rFonts w:eastAsiaTheme="minorEastAsia" w:hint="eastAsia"/>
          <w:szCs w:val="24"/>
          <w:lang w:eastAsia="zh-TW"/>
        </w:rPr>
        <w:t>6</w:t>
      </w:r>
    </w:p>
    <w:p w:rsidR="009338BE" w:rsidRPr="008D7B78" w:rsidRDefault="009338BE" w:rsidP="0090623C">
      <w:pPr>
        <w:pStyle w:val="a5"/>
        <w:numPr>
          <w:ilvl w:val="0"/>
          <w:numId w:val="4"/>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88</w:t>
      </w:r>
      <w:r w:rsidRPr="00E86970">
        <w:rPr>
          <w:rFonts w:eastAsiaTheme="minorEastAsia"/>
          <w:szCs w:val="24"/>
          <w:lang w:eastAsia="zh-TW"/>
        </w:rPr>
        <w:t xml:space="preserve">, </w:t>
      </w:r>
      <w:r>
        <w:rPr>
          <w:rFonts w:eastAsiaTheme="minorEastAsia" w:hint="eastAsia"/>
          <w:szCs w:val="24"/>
          <w:lang w:eastAsia="zh-TW"/>
        </w:rPr>
        <w:t>Feb.13</w:t>
      </w:r>
      <w:r w:rsidRPr="00E86970">
        <w:rPr>
          <w:rFonts w:eastAsiaTheme="minorEastAsia"/>
          <w:szCs w:val="24"/>
          <w:lang w:eastAsia="zh-TW"/>
        </w:rPr>
        <w:t xml:space="preserve"> - </w:t>
      </w:r>
      <w:r>
        <w:rPr>
          <w:rFonts w:eastAsiaTheme="minorEastAsia" w:hint="eastAsia"/>
          <w:szCs w:val="24"/>
          <w:lang w:eastAsia="zh-TW"/>
        </w:rPr>
        <w:t>17</w:t>
      </w:r>
      <w:r>
        <w:rPr>
          <w:rFonts w:eastAsiaTheme="minorEastAsia"/>
          <w:szCs w:val="24"/>
          <w:lang w:eastAsia="zh-TW"/>
        </w:rPr>
        <w:t>, 201</w:t>
      </w:r>
      <w:r>
        <w:rPr>
          <w:rFonts w:eastAsiaTheme="minorEastAsia" w:hint="eastAsia"/>
          <w:szCs w:val="24"/>
          <w:lang w:eastAsia="zh-TW"/>
        </w:rPr>
        <w:t>7</w:t>
      </w:r>
    </w:p>
    <w:p w:rsidR="009338BE" w:rsidRPr="008D7B78" w:rsidRDefault="009338BE" w:rsidP="009338BE">
      <w:pPr>
        <w:pStyle w:val="a5"/>
        <w:ind w:left="480"/>
        <w:rPr>
          <w:rFonts w:eastAsiaTheme="minorEastAsia"/>
          <w:szCs w:val="24"/>
          <w:lang w:eastAsia="zh-TW"/>
        </w:rPr>
      </w:pPr>
    </w:p>
    <w:sectPr w:rsidR="009338BE" w:rsidRPr="008D7B78"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A40" w:rsidRDefault="00773A40" w:rsidP="002C30A2">
      <w:pPr>
        <w:spacing w:after="0"/>
      </w:pPr>
      <w:r>
        <w:separator/>
      </w:r>
    </w:p>
  </w:endnote>
  <w:endnote w:type="continuationSeparator" w:id="0">
    <w:p w:rsidR="00773A40" w:rsidRDefault="00773A40"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0"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A40" w:rsidRDefault="00773A40" w:rsidP="002C30A2">
      <w:pPr>
        <w:spacing w:after="0"/>
      </w:pPr>
      <w:r>
        <w:separator/>
      </w:r>
    </w:p>
  </w:footnote>
  <w:footnote w:type="continuationSeparator" w:id="0">
    <w:p w:rsidR="00773A40" w:rsidRDefault="00773A40"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6">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7">
    <w:nsid w:val="202F60DF"/>
    <w:multiLevelType w:val="hybridMultilevel"/>
    <w:tmpl w:val="3B3C00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4DC536A"/>
    <w:multiLevelType w:val="hybridMultilevel"/>
    <w:tmpl w:val="2132024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nsid w:val="2606731A"/>
    <w:multiLevelType w:val="hybridMultilevel"/>
    <w:tmpl w:val="72B4F01A"/>
    <w:lvl w:ilvl="0" w:tplc="BF3AC9E2">
      <w:start w:val="1"/>
      <w:numFmt w:val="low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0">
    <w:nsid w:val="35647301"/>
    <w:multiLevelType w:val="multilevel"/>
    <w:tmpl w:val="73E813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486221FE"/>
    <w:multiLevelType w:val="hybridMultilevel"/>
    <w:tmpl w:val="6A2EBF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4">
    <w:nsid w:val="78355C45"/>
    <w:multiLevelType w:val="hybridMultilevel"/>
    <w:tmpl w:val="067E91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0"/>
  </w:num>
  <w:num w:numId="2">
    <w:abstractNumId w:val="15"/>
  </w:num>
  <w:num w:numId="3">
    <w:abstractNumId w:val="11"/>
  </w:num>
  <w:num w:numId="4">
    <w:abstractNumId w:val="2"/>
  </w:num>
  <w:num w:numId="5">
    <w:abstractNumId w:val="0"/>
  </w:num>
  <w:num w:numId="6">
    <w:abstractNumId w:val="5"/>
  </w:num>
  <w:num w:numId="7">
    <w:abstractNumId w:val="1"/>
  </w:num>
  <w:num w:numId="8">
    <w:abstractNumId w:val="6"/>
  </w:num>
  <w:num w:numId="9">
    <w:abstractNumId w:val="4"/>
  </w:num>
  <w:num w:numId="10">
    <w:abstractNumId w:val="13"/>
  </w:num>
  <w:num w:numId="11">
    <w:abstractNumId w:val="3"/>
  </w:num>
  <w:num w:numId="12">
    <w:abstractNumId w:val="9"/>
  </w:num>
  <w:num w:numId="13">
    <w:abstractNumId w:val="14"/>
  </w:num>
  <w:num w:numId="14">
    <w:abstractNumId w:val="12"/>
  </w:num>
  <w:num w:numId="15">
    <w:abstractNumId w:val="7"/>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01AE"/>
    <w:rsid w:val="000132E6"/>
    <w:rsid w:val="00016AA4"/>
    <w:rsid w:val="000307D1"/>
    <w:rsid w:val="00035593"/>
    <w:rsid w:val="0003614F"/>
    <w:rsid w:val="00040FEE"/>
    <w:rsid w:val="0004795E"/>
    <w:rsid w:val="00053B6C"/>
    <w:rsid w:val="00057D0E"/>
    <w:rsid w:val="00060CB9"/>
    <w:rsid w:val="00060F28"/>
    <w:rsid w:val="000777AA"/>
    <w:rsid w:val="0008410A"/>
    <w:rsid w:val="00086DF8"/>
    <w:rsid w:val="00092F50"/>
    <w:rsid w:val="0009449B"/>
    <w:rsid w:val="00094FD9"/>
    <w:rsid w:val="0009527D"/>
    <w:rsid w:val="000969E0"/>
    <w:rsid w:val="000A46B2"/>
    <w:rsid w:val="000A55D8"/>
    <w:rsid w:val="000D6B0F"/>
    <w:rsid w:val="000D6D96"/>
    <w:rsid w:val="000E21DE"/>
    <w:rsid w:val="000F35E9"/>
    <w:rsid w:val="000F42B9"/>
    <w:rsid w:val="000F6059"/>
    <w:rsid w:val="00115345"/>
    <w:rsid w:val="001252F4"/>
    <w:rsid w:val="0012639D"/>
    <w:rsid w:val="0013250E"/>
    <w:rsid w:val="00132EA7"/>
    <w:rsid w:val="00134C2B"/>
    <w:rsid w:val="0014229E"/>
    <w:rsid w:val="00145FC6"/>
    <w:rsid w:val="00146291"/>
    <w:rsid w:val="00147E85"/>
    <w:rsid w:val="00151AE6"/>
    <w:rsid w:val="00151E25"/>
    <w:rsid w:val="00152C54"/>
    <w:rsid w:val="001601CE"/>
    <w:rsid w:val="00162632"/>
    <w:rsid w:val="001711B5"/>
    <w:rsid w:val="00173BC0"/>
    <w:rsid w:val="00181A4C"/>
    <w:rsid w:val="00185796"/>
    <w:rsid w:val="00186471"/>
    <w:rsid w:val="00187B2E"/>
    <w:rsid w:val="00196F20"/>
    <w:rsid w:val="00197784"/>
    <w:rsid w:val="001A0D01"/>
    <w:rsid w:val="001A1402"/>
    <w:rsid w:val="001A5A03"/>
    <w:rsid w:val="001A7BAA"/>
    <w:rsid w:val="001B15E5"/>
    <w:rsid w:val="001B546B"/>
    <w:rsid w:val="001B6A9C"/>
    <w:rsid w:val="001C20BB"/>
    <w:rsid w:val="001C394F"/>
    <w:rsid w:val="001D5F9A"/>
    <w:rsid w:val="001E31D7"/>
    <w:rsid w:val="001E50E3"/>
    <w:rsid w:val="001E74FF"/>
    <w:rsid w:val="001F0BD2"/>
    <w:rsid w:val="001F3BF7"/>
    <w:rsid w:val="001F7AD9"/>
    <w:rsid w:val="001F7E58"/>
    <w:rsid w:val="002044E9"/>
    <w:rsid w:val="00205029"/>
    <w:rsid w:val="00206E2A"/>
    <w:rsid w:val="00211C56"/>
    <w:rsid w:val="0021603E"/>
    <w:rsid w:val="002243A7"/>
    <w:rsid w:val="0022448F"/>
    <w:rsid w:val="00226E97"/>
    <w:rsid w:val="00230207"/>
    <w:rsid w:val="00232E5D"/>
    <w:rsid w:val="00236CEA"/>
    <w:rsid w:val="00237E57"/>
    <w:rsid w:val="00244C10"/>
    <w:rsid w:val="00245F07"/>
    <w:rsid w:val="0024769B"/>
    <w:rsid w:val="002525BE"/>
    <w:rsid w:val="0025534B"/>
    <w:rsid w:val="00256160"/>
    <w:rsid w:val="00257446"/>
    <w:rsid w:val="002640A9"/>
    <w:rsid w:val="00265E3E"/>
    <w:rsid w:val="002669BE"/>
    <w:rsid w:val="00266E30"/>
    <w:rsid w:val="00267101"/>
    <w:rsid w:val="00267FC9"/>
    <w:rsid w:val="00271835"/>
    <w:rsid w:val="002728C1"/>
    <w:rsid w:val="00282E73"/>
    <w:rsid w:val="00283641"/>
    <w:rsid w:val="002A063A"/>
    <w:rsid w:val="002A0D67"/>
    <w:rsid w:val="002A63B0"/>
    <w:rsid w:val="002A7F4B"/>
    <w:rsid w:val="002B22ED"/>
    <w:rsid w:val="002C30A2"/>
    <w:rsid w:val="002D07F8"/>
    <w:rsid w:val="002D58B0"/>
    <w:rsid w:val="002D699B"/>
    <w:rsid w:val="002D7F6B"/>
    <w:rsid w:val="002E125B"/>
    <w:rsid w:val="002E371A"/>
    <w:rsid w:val="002F22F6"/>
    <w:rsid w:val="002F51C7"/>
    <w:rsid w:val="00301CF9"/>
    <w:rsid w:val="003063F1"/>
    <w:rsid w:val="0031037A"/>
    <w:rsid w:val="0031366E"/>
    <w:rsid w:val="003152A0"/>
    <w:rsid w:val="00322F7F"/>
    <w:rsid w:val="0032509D"/>
    <w:rsid w:val="00325BAE"/>
    <w:rsid w:val="00332F82"/>
    <w:rsid w:val="0034278B"/>
    <w:rsid w:val="003463F8"/>
    <w:rsid w:val="0034706F"/>
    <w:rsid w:val="00354E02"/>
    <w:rsid w:val="00357FBE"/>
    <w:rsid w:val="003647F1"/>
    <w:rsid w:val="0037063E"/>
    <w:rsid w:val="003754C7"/>
    <w:rsid w:val="00381705"/>
    <w:rsid w:val="003861CC"/>
    <w:rsid w:val="00387C9A"/>
    <w:rsid w:val="00390A9C"/>
    <w:rsid w:val="0039518A"/>
    <w:rsid w:val="003A02AE"/>
    <w:rsid w:val="003A2462"/>
    <w:rsid w:val="003A5035"/>
    <w:rsid w:val="003B1349"/>
    <w:rsid w:val="003B7168"/>
    <w:rsid w:val="003C004F"/>
    <w:rsid w:val="003C0F24"/>
    <w:rsid w:val="003C2902"/>
    <w:rsid w:val="003C2ECA"/>
    <w:rsid w:val="003C3B3C"/>
    <w:rsid w:val="003D1037"/>
    <w:rsid w:val="003E1747"/>
    <w:rsid w:val="003E389C"/>
    <w:rsid w:val="003E5731"/>
    <w:rsid w:val="003E62F6"/>
    <w:rsid w:val="003F34C4"/>
    <w:rsid w:val="003F62C2"/>
    <w:rsid w:val="0040158C"/>
    <w:rsid w:val="00411685"/>
    <w:rsid w:val="004255DA"/>
    <w:rsid w:val="00443720"/>
    <w:rsid w:val="00450905"/>
    <w:rsid w:val="00451619"/>
    <w:rsid w:val="004526BD"/>
    <w:rsid w:val="00460F1E"/>
    <w:rsid w:val="0046109F"/>
    <w:rsid w:val="0046141B"/>
    <w:rsid w:val="00463E32"/>
    <w:rsid w:val="00466C51"/>
    <w:rsid w:val="00467B72"/>
    <w:rsid w:val="004724D3"/>
    <w:rsid w:val="00481568"/>
    <w:rsid w:val="0048468B"/>
    <w:rsid w:val="00485DF1"/>
    <w:rsid w:val="004862D4"/>
    <w:rsid w:val="00487647"/>
    <w:rsid w:val="00490E73"/>
    <w:rsid w:val="004A7CBF"/>
    <w:rsid w:val="004B30BB"/>
    <w:rsid w:val="004B3CA2"/>
    <w:rsid w:val="004B66E8"/>
    <w:rsid w:val="004B6C6C"/>
    <w:rsid w:val="004C3CF1"/>
    <w:rsid w:val="004C43A1"/>
    <w:rsid w:val="004C6DF7"/>
    <w:rsid w:val="004C6F93"/>
    <w:rsid w:val="004C793A"/>
    <w:rsid w:val="004D0740"/>
    <w:rsid w:val="004D0D6F"/>
    <w:rsid w:val="004D3589"/>
    <w:rsid w:val="004E1611"/>
    <w:rsid w:val="004F0EA8"/>
    <w:rsid w:val="004F7610"/>
    <w:rsid w:val="004F7C6E"/>
    <w:rsid w:val="005038B0"/>
    <w:rsid w:val="00524D42"/>
    <w:rsid w:val="00532F3F"/>
    <w:rsid w:val="005345D2"/>
    <w:rsid w:val="005347DA"/>
    <w:rsid w:val="00540E46"/>
    <w:rsid w:val="00542D14"/>
    <w:rsid w:val="005441AE"/>
    <w:rsid w:val="0055261F"/>
    <w:rsid w:val="0056048B"/>
    <w:rsid w:val="005639CE"/>
    <w:rsid w:val="00566D22"/>
    <w:rsid w:val="005750CA"/>
    <w:rsid w:val="00577AA3"/>
    <w:rsid w:val="00582D3B"/>
    <w:rsid w:val="00586030"/>
    <w:rsid w:val="005923FB"/>
    <w:rsid w:val="00597ACE"/>
    <w:rsid w:val="005A0FF0"/>
    <w:rsid w:val="005A4AC1"/>
    <w:rsid w:val="005A5B08"/>
    <w:rsid w:val="005C1D15"/>
    <w:rsid w:val="005C213D"/>
    <w:rsid w:val="005C405B"/>
    <w:rsid w:val="005C7AD9"/>
    <w:rsid w:val="005E0CC0"/>
    <w:rsid w:val="005E1EC9"/>
    <w:rsid w:val="005E4BE4"/>
    <w:rsid w:val="005F1D09"/>
    <w:rsid w:val="005F27E7"/>
    <w:rsid w:val="005F582C"/>
    <w:rsid w:val="005F61D3"/>
    <w:rsid w:val="006013D6"/>
    <w:rsid w:val="006018F3"/>
    <w:rsid w:val="00613377"/>
    <w:rsid w:val="006174EA"/>
    <w:rsid w:val="006239D9"/>
    <w:rsid w:val="00624C9E"/>
    <w:rsid w:val="00635548"/>
    <w:rsid w:val="00637A33"/>
    <w:rsid w:val="00640BC2"/>
    <w:rsid w:val="00644797"/>
    <w:rsid w:val="00646D62"/>
    <w:rsid w:val="006739ED"/>
    <w:rsid w:val="00673F1E"/>
    <w:rsid w:val="00676508"/>
    <w:rsid w:val="00680AA1"/>
    <w:rsid w:val="006902C2"/>
    <w:rsid w:val="00691AC0"/>
    <w:rsid w:val="00693086"/>
    <w:rsid w:val="006947B3"/>
    <w:rsid w:val="006A0736"/>
    <w:rsid w:val="006A18AB"/>
    <w:rsid w:val="006A521A"/>
    <w:rsid w:val="006A6989"/>
    <w:rsid w:val="006A7019"/>
    <w:rsid w:val="006A7B10"/>
    <w:rsid w:val="006D226E"/>
    <w:rsid w:val="006E3858"/>
    <w:rsid w:val="006F317B"/>
    <w:rsid w:val="006F6AA4"/>
    <w:rsid w:val="007001D4"/>
    <w:rsid w:val="007001FF"/>
    <w:rsid w:val="0070187C"/>
    <w:rsid w:val="00706E30"/>
    <w:rsid w:val="00707F3C"/>
    <w:rsid w:val="00711243"/>
    <w:rsid w:val="0072043A"/>
    <w:rsid w:val="007222A4"/>
    <w:rsid w:val="0072721E"/>
    <w:rsid w:val="00730048"/>
    <w:rsid w:val="00730E4E"/>
    <w:rsid w:val="00734AD3"/>
    <w:rsid w:val="007501F3"/>
    <w:rsid w:val="007552FE"/>
    <w:rsid w:val="00760C26"/>
    <w:rsid w:val="00762BAD"/>
    <w:rsid w:val="0076391F"/>
    <w:rsid w:val="00767EA6"/>
    <w:rsid w:val="0077190D"/>
    <w:rsid w:val="00771FF0"/>
    <w:rsid w:val="00773A40"/>
    <w:rsid w:val="0079669D"/>
    <w:rsid w:val="007A2C88"/>
    <w:rsid w:val="007A60DB"/>
    <w:rsid w:val="007A617A"/>
    <w:rsid w:val="007A7973"/>
    <w:rsid w:val="007A7CD1"/>
    <w:rsid w:val="007B14BD"/>
    <w:rsid w:val="007B4295"/>
    <w:rsid w:val="007C11A3"/>
    <w:rsid w:val="007C3219"/>
    <w:rsid w:val="007C5683"/>
    <w:rsid w:val="007D0373"/>
    <w:rsid w:val="007D6A55"/>
    <w:rsid w:val="007F231B"/>
    <w:rsid w:val="007F46F8"/>
    <w:rsid w:val="007F4BED"/>
    <w:rsid w:val="007F5434"/>
    <w:rsid w:val="007F6140"/>
    <w:rsid w:val="00801552"/>
    <w:rsid w:val="00804DCE"/>
    <w:rsid w:val="00807BED"/>
    <w:rsid w:val="008209DF"/>
    <w:rsid w:val="00821684"/>
    <w:rsid w:val="00822E6C"/>
    <w:rsid w:val="00824F75"/>
    <w:rsid w:val="00826523"/>
    <w:rsid w:val="00830680"/>
    <w:rsid w:val="00830F7A"/>
    <w:rsid w:val="0083499D"/>
    <w:rsid w:val="00837A5B"/>
    <w:rsid w:val="00841DC5"/>
    <w:rsid w:val="00843D37"/>
    <w:rsid w:val="00864BFE"/>
    <w:rsid w:val="00867F78"/>
    <w:rsid w:val="00873ED0"/>
    <w:rsid w:val="00885343"/>
    <w:rsid w:val="00894823"/>
    <w:rsid w:val="008A29BF"/>
    <w:rsid w:val="008A2B40"/>
    <w:rsid w:val="008A4EED"/>
    <w:rsid w:val="008A6E99"/>
    <w:rsid w:val="008B008A"/>
    <w:rsid w:val="008B0C5C"/>
    <w:rsid w:val="008B166A"/>
    <w:rsid w:val="008B4B01"/>
    <w:rsid w:val="008B68C6"/>
    <w:rsid w:val="008B73E7"/>
    <w:rsid w:val="008C208A"/>
    <w:rsid w:val="008D7B78"/>
    <w:rsid w:val="008E1C91"/>
    <w:rsid w:val="008F0C46"/>
    <w:rsid w:val="008F1B74"/>
    <w:rsid w:val="008F5002"/>
    <w:rsid w:val="0090623C"/>
    <w:rsid w:val="009077C4"/>
    <w:rsid w:val="00907DC2"/>
    <w:rsid w:val="00912200"/>
    <w:rsid w:val="009132EB"/>
    <w:rsid w:val="00913F49"/>
    <w:rsid w:val="00917E79"/>
    <w:rsid w:val="00925DFE"/>
    <w:rsid w:val="009330D5"/>
    <w:rsid w:val="009338BE"/>
    <w:rsid w:val="00942659"/>
    <w:rsid w:val="0095075F"/>
    <w:rsid w:val="00954EDC"/>
    <w:rsid w:val="0095639C"/>
    <w:rsid w:val="00956658"/>
    <w:rsid w:val="009572CD"/>
    <w:rsid w:val="0096693F"/>
    <w:rsid w:val="00974834"/>
    <w:rsid w:val="00975D81"/>
    <w:rsid w:val="00976FC2"/>
    <w:rsid w:val="009831D2"/>
    <w:rsid w:val="009921B0"/>
    <w:rsid w:val="0099275F"/>
    <w:rsid w:val="009940E8"/>
    <w:rsid w:val="0099757C"/>
    <w:rsid w:val="009A0243"/>
    <w:rsid w:val="009A0676"/>
    <w:rsid w:val="009A0F9D"/>
    <w:rsid w:val="009A5CF9"/>
    <w:rsid w:val="009B618E"/>
    <w:rsid w:val="009C2FE1"/>
    <w:rsid w:val="009C360D"/>
    <w:rsid w:val="009D06F3"/>
    <w:rsid w:val="009D35F1"/>
    <w:rsid w:val="009D6432"/>
    <w:rsid w:val="009E238B"/>
    <w:rsid w:val="009E459A"/>
    <w:rsid w:val="009E56B4"/>
    <w:rsid w:val="009E60B5"/>
    <w:rsid w:val="009F2D54"/>
    <w:rsid w:val="009F4402"/>
    <w:rsid w:val="009F4E5F"/>
    <w:rsid w:val="00A0309B"/>
    <w:rsid w:val="00A05895"/>
    <w:rsid w:val="00A143D3"/>
    <w:rsid w:val="00A147C8"/>
    <w:rsid w:val="00A22257"/>
    <w:rsid w:val="00A23091"/>
    <w:rsid w:val="00A25B94"/>
    <w:rsid w:val="00A26E29"/>
    <w:rsid w:val="00A360CE"/>
    <w:rsid w:val="00A4670F"/>
    <w:rsid w:val="00A51659"/>
    <w:rsid w:val="00A565BF"/>
    <w:rsid w:val="00A7500E"/>
    <w:rsid w:val="00A750DA"/>
    <w:rsid w:val="00A76CD5"/>
    <w:rsid w:val="00A77DE2"/>
    <w:rsid w:val="00A87675"/>
    <w:rsid w:val="00A91D3A"/>
    <w:rsid w:val="00A92267"/>
    <w:rsid w:val="00A92D15"/>
    <w:rsid w:val="00A95265"/>
    <w:rsid w:val="00AA14C5"/>
    <w:rsid w:val="00AA163E"/>
    <w:rsid w:val="00AA186D"/>
    <w:rsid w:val="00AB0287"/>
    <w:rsid w:val="00AB21FB"/>
    <w:rsid w:val="00AC1184"/>
    <w:rsid w:val="00AC12CD"/>
    <w:rsid w:val="00AC1925"/>
    <w:rsid w:val="00AC4CCA"/>
    <w:rsid w:val="00AE14CA"/>
    <w:rsid w:val="00AE42A2"/>
    <w:rsid w:val="00AF1872"/>
    <w:rsid w:val="00B03388"/>
    <w:rsid w:val="00B0650E"/>
    <w:rsid w:val="00B101B5"/>
    <w:rsid w:val="00B11EB7"/>
    <w:rsid w:val="00B1362B"/>
    <w:rsid w:val="00B145C0"/>
    <w:rsid w:val="00B156F3"/>
    <w:rsid w:val="00B2143A"/>
    <w:rsid w:val="00B249CE"/>
    <w:rsid w:val="00B2687B"/>
    <w:rsid w:val="00B26F77"/>
    <w:rsid w:val="00B327DE"/>
    <w:rsid w:val="00B34D00"/>
    <w:rsid w:val="00B35DEB"/>
    <w:rsid w:val="00B36528"/>
    <w:rsid w:val="00B37C33"/>
    <w:rsid w:val="00B43927"/>
    <w:rsid w:val="00B43F1A"/>
    <w:rsid w:val="00B44716"/>
    <w:rsid w:val="00B5120D"/>
    <w:rsid w:val="00B52DAD"/>
    <w:rsid w:val="00B560FB"/>
    <w:rsid w:val="00B576BF"/>
    <w:rsid w:val="00B67DD2"/>
    <w:rsid w:val="00B73C3E"/>
    <w:rsid w:val="00B74CE7"/>
    <w:rsid w:val="00B77B56"/>
    <w:rsid w:val="00B825E5"/>
    <w:rsid w:val="00B829AB"/>
    <w:rsid w:val="00B86797"/>
    <w:rsid w:val="00B8708F"/>
    <w:rsid w:val="00B94C58"/>
    <w:rsid w:val="00B96D8C"/>
    <w:rsid w:val="00B970F9"/>
    <w:rsid w:val="00BA0603"/>
    <w:rsid w:val="00BA2B05"/>
    <w:rsid w:val="00BA7FD9"/>
    <w:rsid w:val="00BC4AC9"/>
    <w:rsid w:val="00BC5766"/>
    <w:rsid w:val="00BD559D"/>
    <w:rsid w:val="00BF072B"/>
    <w:rsid w:val="00BF1258"/>
    <w:rsid w:val="00BF384A"/>
    <w:rsid w:val="00BF39CF"/>
    <w:rsid w:val="00C04C96"/>
    <w:rsid w:val="00C056A2"/>
    <w:rsid w:val="00C1384F"/>
    <w:rsid w:val="00C206FF"/>
    <w:rsid w:val="00C229B1"/>
    <w:rsid w:val="00C25E65"/>
    <w:rsid w:val="00C2635A"/>
    <w:rsid w:val="00C320EF"/>
    <w:rsid w:val="00C33327"/>
    <w:rsid w:val="00C40BFF"/>
    <w:rsid w:val="00C46271"/>
    <w:rsid w:val="00C50F8C"/>
    <w:rsid w:val="00C53667"/>
    <w:rsid w:val="00C54B87"/>
    <w:rsid w:val="00C54DAB"/>
    <w:rsid w:val="00C629C1"/>
    <w:rsid w:val="00C7791A"/>
    <w:rsid w:val="00C86D91"/>
    <w:rsid w:val="00C90D6F"/>
    <w:rsid w:val="00C9186E"/>
    <w:rsid w:val="00C97308"/>
    <w:rsid w:val="00CA1ABF"/>
    <w:rsid w:val="00CA1B6E"/>
    <w:rsid w:val="00CA553F"/>
    <w:rsid w:val="00CB45BA"/>
    <w:rsid w:val="00CB5CFC"/>
    <w:rsid w:val="00CC4719"/>
    <w:rsid w:val="00CD4664"/>
    <w:rsid w:val="00CE071B"/>
    <w:rsid w:val="00CE5B86"/>
    <w:rsid w:val="00CE7394"/>
    <w:rsid w:val="00CF01A7"/>
    <w:rsid w:val="00D008A9"/>
    <w:rsid w:val="00D125A2"/>
    <w:rsid w:val="00D134CB"/>
    <w:rsid w:val="00D14A88"/>
    <w:rsid w:val="00D20A4E"/>
    <w:rsid w:val="00D22534"/>
    <w:rsid w:val="00D243A1"/>
    <w:rsid w:val="00D356C1"/>
    <w:rsid w:val="00D35939"/>
    <w:rsid w:val="00D375AF"/>
    <w:rsid w:val="00D42257"/>
    <w:rsid w:val="00D4729F"/>
    <w:rsid w:val="00D50245"/>
    <w:rsid w:val="00D51629"/>
    <w:rsid w:val="00D53669"/>
    <w:rsid w:val="00D55D34"/>
    <w:rsid w:val="00D626D1"/>
    <w:rsid w:val="00D6322E"/>
    <w:rsid w:val="00D70680"/>
    <w:rsid w:val="00D71370"/>
    <w:rsid w:val="00D717AB"/>
    <w:rsid w:val="00D73E54"/>
    <w:rsid w:val="00D763E5"/>
    <w:rsid w:val="00D76803"/>
    <w:rsid w:val="00D77607"/>
    <w:rsid w:val="00D818BA"/>
    <w:rsid w:val="00D82C1B"/>
    <w:rsid w:val="00D85E35"/>
    <w:rsid w:val="00D86F7A"/>
    <w:rsid w:val="00D874EC"/>
    <w:rsid w:val="00D9090D"/>
    <w:rsid w:val="00D91801"/>
    <w:rsid w:val="00DA314C"/>
    <w:rsid w:val="00DA77AD"/>
    <w:rsid w:val="00DB152D"/>
    <w:rsid w:val="00DB1AC6"/>
    <w:rsid w:val="00DB1D96"/>
    <w:rsid w:val="00DB20D0"/>
    <w:rsid w:val="00DB4260"/>
    <w:rsid w:val="00DB7C78"/>
    <w:rsid w:val="00DC277A"/>
    <w:rsid w:val="00DC5047"/>
    <w:rsid w:val="00DC58D1"/>
    <w:rsid w:val="00DC5FF1"/>
    <w:rsid w:val="00DD28D1"/>
    <w:rsid w:val="00DE00DB"/>
    <w:rsid w:val="00DE0BC9"/>
    <w:rsid w:val="00DE37DB"/>
    <w:rsid w:val="00DE63EB"/>
    <w:rsid w:val="00DF24A9"/>
    <w:rsid w:val="00DF278C"/>
    <w:rsid w:val="00DF282A"/>
    <w:rsid w:val="00DF5E8E"/>
    <w:rsid w:val="00DF7DB1"/>
    <w:rsid w:val="00E0185B"/>
    <w:rsid w:val="00E10D1E"/>
    <w:rsid w:val="00E20228"/>
    <w:rsid w:val="00E224F1"/>
    <w:rsid w:val="00E2445E"/>
    <w:rsid w:val="00E435DA"/>
    <w:rsid w:val="00E45ED1"/>
    <w:rsid w:val="00E47C6E"/>
    <w:rsid w:val="00E50713"/>
    <w:rsid w:val="00E52234"/>
    <w:rsid w:val="00E532D9"/>
    <w:rsid w:val="00E53F56"/>
    <w:rsid w:val="00E55E76"/>
    <w:rsid w:val="00E56F2D"/>
    <w:rsid w:val="00E61BB1"/>
    <w:rsid w:val="00E73C6A"/>
    <w:rsid w:val="00E74131"/>
    <w:rsid w:val="00E749FF"/>
    <w:rsid w:val="00E83E2A"/>
    <w:rsid w:val="00E86970"/>
    <w:rsid w:val="00E92B08"/>
    <w:rsid w:val="00E977A5"/>
    <w:rsid w:val="00EA3FD8"/>
    <w:rsid w:val="00EB16EC"/>
    <w:rsid w:val="00EB19BC"/>
    <w:rsid w:val="00EB7ECC"/>
    <w:rsid w:val="00EC3224"/>
    <w:rsid w:val="00ED3929"/>
    <w:rsid w:val="00ED7378"/>
    <w:rsid w:val="00ED7D20"/>
    <w:rsid w:val="00EE2B6E"/>
    <w:rsid w:val="00EE409F"/>
    <w:rsid w:val="00EE4643"/>
    <w:rsid w:val="00EF5F74"/>
    <w:rsid w:val="00EF60FD"/>
    <w:rsid w:val="00EF69B6"/>
    <w:rsid w:val="00F03FAA"/>
    <w:rsid w:val="00F078DD"/>
    <w:rsid w:val="00F101BF"/>
    <w:rsid w:val="00F1064D"/>
    <w:rsid w:val="00F10FA5"/>
    <w:rsid w:val="00F14648"/>
    <w:rsid w:val="00F16C86"/>
    <w:rsid w:val="00F17B51"/>
    <w:rsid w:val="00F17C0F"/>
    <w:rsid w:val="00F22962"/>
    <w:rsid w:val="00F42860"/>
    <w:rsid w:val="00F44D7F"/>
    <w:rsid w:val="00F45311"/>
    <w:rsid w:val="00F45A7B"/>
    <w:rsid w:val="00F5470F"/>
    <w:rsid w:val="00F5539A"/>
    <w:rsid w:val="00F555BE"/>
    <w:rsid w:val="00F55657"/>
    <w:rsid w:val="00F5727B"/>
    <w:rsid w:val="00F63588"/>
    <w:rsid w:val="00F64DEA"/>
    <w:rsid w:val="00F65589"/>
    <w:rsid w:val="00F73BA4"/>
    <w:rsid w:val="00F7580C"/>
    <w:rsid w:val="00F8236E"/>
    <w:rsid w:val="00F84935"/>
    <w:rsid w:val="00F865AE"/>
    <w:rsid w:val="00F90071"/>
    <w:rsid w:val="00F9014E"/>
    <w:rsid w:val="00F9274D"/>
    <w:rsid w:val="00FA0D2D"/>
    <w:rsid w:val="00FA422A"/>
    <w:rsid w:val="00FA581D"/>
    <w:rsid w:val="00FA6BF8"/>
    <w:rsid w:val="00FA70F9"/>
    <w:rsid w:val="00FA795A"/>
    <w:rsid w:val="00FB3CC0"/>
    <w:rsid w:val="00FC4C2D"/>
    <w:rsid w:val="00FD12B5"/>
    <w:rsid w:val="00FD49E2"/>
    <w:rsid w:val="00FF2067"/>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5"/>
    <w:rsid w:val="00762BAD"/>
    <w:pPr>
      <w:widowControl w:val="0"/>
      <w:overflowPunct/>
      <w:autoSpaceDE/>
      <w:autoSpaceDN/>
      <w:adjustRightInd/>
      <w:spacing w:after="0"/>
    </w:pPr>
    <w:rPr>
      <w:rFonts w:asciiTheme="minorHAnsi" w:eastAsiaTheme="minorEastAsia" w:hAnsiTheme="minorHAnsi" w:cstheme="minorBidi"/>
      <w:kern w:val="2"/>
      <w:sz w:val="24"/>
      <w:szCs w:val="22"/>
      <w:lang w:eastAsia="zh-TW"/>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4"/>
    <w:rsid w:val="00762BAD"/>
    <w:rPr>
      <w:rFonts w:eastAsiaTheme="minorEastAsia"/>
      <w:kern w:val="2"/>
      <w:sz w:val="24"/>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5"/>
    <w:rsid w:val="00762BAD"/>
    <w:pPr>
      <w:widowControl w:val="0"/>
      <w:overflowPunct/>
      <w:autoSpaceDE/>
      <w:autoSpaceDN/>
      <w:adjustRightInd/>
      <w:spacing w:after="0"/>
    </w:pPr>
    <w:rPr>
      <w:rFonts w:asciiTheme="minorHAnsi" w:eastAsiaTheme="minorEastAsia" w:hAnsiTheme="minorHAnsi" w:cstheme="minorBidi"/>
      <w:kern w:val="2"/>
      <w:sz w:val="24"/>
      <w:szCs w:val="22"/>
      <w:lang w:eastAsia="zh-TW"/>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4"/>
    <w:rsid w:val="00762BAD"/>
    <w:rPr>
      <w:rFonts w:eastAsiaTheme="minorEastAsia"/>
      <w:kern w:val="2"/>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E138B5D0-4D3D-4F5F-8EF6-8B32DB69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蔡華龍</cp:lastModifiedBy>
  <cp:revision>2</cp:revision>
  <cp:lastPrinted>2017-11-17T01:46:00Z</cp:lastPrinted>
  <dcterms:created xsi:type="dcterms:W3CDTF">2018-04-03T09:17:00Z</dcterms:created>
  <dcterms:modified xsi:type="dcterms:W3CDTF">2018-04-03T09:17:00Z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