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B91" w:rsidRDefault="00724B91" w:rsidP="00724B91">
      <w:pPr>
        <w:pStyle w:val="a4"/>
        <w:tabs>
          <w:tab w:val="left" w:pos="1891"/>
        </w:tabs>
        <w:rPr>
          <w:rFonts w:eastAsia="宋体"/>
          <w:sz w:val="22"/>
          <w:lang w:eastAsia="zh-CN"/>
        </w:rPr>
      </w:pPr>
      <w:r>
        <w:rPr>
          <w:rFonts w:eastAsia="宋体"/>
          <w:sz w:val="22"/>
          <w:lang w:eastAsia="zh-CN"/>
        </w:rPr>
        <w:t>3GPP TSG RAN WG1 Meeting #92bis</w:t>
      </w:r>
      <w:r>
        <w:rPr>
          <w:rFonts w:eastAsia="宋体"/>
          <w:sz w:val="22"/>
          <w:lang w:eastAsia="zh-CN"/>
        </w:rPr>
        <w:tab/>
      </w:r>
      <w:r>
        <w:rPr>
          <w:rFonts w:eastAsia="宋体"/>
          <w:sz w:val="22"/>
          <w:lang w:eastAsia="zh-CN"/>
        </w:rPr>
        <w:tab/>
        <w:t>R1-18039</w:t>
      </w:r>
      <w:r>
        <w:rPr>
          <w:rFonts w:eastAsia="宋体" w:hint="eastAsia"/>
          <w:sz w:val="22"/>
          <w:lang w:eastAsia="zh-CN"/>
        </w:rPr>
        <w:t>9</w:t>
      </w:r>
      <w:r>
        <w:rPr>
          <w:rFonts w:eastAsia="宋体" w:hint="eastAsia"/>
          <w:sz w:val="22"/>
          <w:lang w:eastAsia="zh-CN"/>
        </w:rPr>
        <w:t>4</w:t>
      </w:r>
    </w:p>
    <w:p w:rsidR="00724B91" w:rsidRDefault="00724B91" w:rsidP="00724B91">
      <w:pPr>
        <w:tabs>
          <w:tab w:val="center" w:pos="4536"/>
          <w:tab w:val="right" w:pos="9072"/>
        </w:tabs>
        <w:rPr>
          <w:rFonts w:ascii="Arial" w:eastAsia="宋体" w:hAnsi="Arial"/>
          <w:b/>
          <w:sz w:val="22"/>
          <w:lang w:eastAsia="zh-CN"/>
        </w:rPr>
      </w:pPr>
      <w:r>
        <w:rPr>
          <w:rFonts w:ascii="Arial" w:eastAsia="宋体" w:hAnsi="Arial"/>
          <w:b/>
          <w:sz w:val="22"/>
          <w:lang w:eastAsia="zh-CN"/>
        </w:rPr>
        <w:t>Sanya, China, April 16</w:t>
      </w:r>
      <w:r>
        <w:rPr>
          <w:rFonts w:ascii="Arial" w:eastAsia="宋体" w:hAnsi="Arial"/>
          <w:b/>
          <w:sz w:val="22"/>
          <w:vertAlign w:val="superscript"/>
          <w:lang w:eastAsia="zh-CN"/>
        </w:rPr>
        <w:t>th</w:t>
      </w:r>
      <w:r>
        <w:rPr>
          <w:rFonts w:ascii="Arial" w:eastAsia="宋体" w:hAnsi="Arial"/>
          <w:b/>
          <w:sz w:val="22"/>
          <w:lang w:eastAsia="zh-CN"/>
        </w:rPr>
        <w:t xml:space="preserve"> – April 20</w:t>
      </w:r>
      <w:r>
        <w:rPr>
          <w:rFonts w:ascii="Arial" w:eastAsia="宋体" w:hAnsi="Arial"/>
          <w:b/>
          <w:sz w:val="22"/>
          <w:vertAlign w:val="superscript"/>
          <w:lang w:eastAsia="zh-CN"/>
        </w:rPr>
        <w:t>th</w:t>
      </w:r>
      <w:r>
        <w:rPr>
          <w:rFonts w:ascii="Arial" w:eastAsia="宋体" w:hAnsi="Arial"/>
          <w:b/>
          <w:sz w:val="22"/>
          <w:lang w:eastAsia="zh-CN"/>
        </w:rPr>
        <w:t>, 2018</w:t>
      </w:r>
    </w:p>
    <w:p w:rsidR="00D61C52" w:rsidRPr="00724B91"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77046">
        <w:rPr>
          <w:rFonts w:eastAsia="宋体" w:hint="eastAsia"/>
          <w:sz w:val="22"/>
          <w:lang w:eastAsia="zh-CN"/>
        </w:rPr>
        <w:t>Remaining details on NR RLM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9D0DCC" w:rsidRPr="009D0DCC">
        <w:rPr>
          <w:rFonts w:eastAsia="宋体"/>
          <w:sz w:val="22"/>
          <w:lang w:eastAsia="zh-CN"/>
        </w:rPr>
        <w:t>7.1.1.5.2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7E06A0" w:rsidRDefault="007E06A0" w:rsidP="007E06A0">
      <w:pPr>
        <w:pStyle w:val="a0"/>
        <w:rPr>
          <w:rFonts w:eastAsia="宋体"/>
          <w:lang w:eastAsia="zh-CN"/>
        </w:rPr>
      </w:pPr>
      <w:r>
        <w:rPr>
          <w:rFonts w:eastAsia="宋体"/>
          <w:lang w:eastAsia="zh-CN"/>
        </w:rPr>
        <w:t>During previous RAN1 meeting</w:t>
      </w:r>
      <w:r>
        <w:rPr>
          <w:rFonts w:eastAsia="宋体" w:hint="eastAsia"/>
          <w:lang w:eastAsia="zh-CN"/>
        </w:rPr>
        <w:t>s</w:t>
      </w:r>
      <w:r>
        <w:rPr>
          <w:rFonts w:eastAsia="宋体"/>
          <w:lang w:eastAsia="zh-CN"/>
        </w:rPr>
        <w:t>, the following agreement</w:t>
      </w:r>
      <w:r w:rsidR="009D0DCC">
        <w:rPr>
          <w:rFonts w:eastAsia="宋体" w:hint="eastAsia"/>
          <w:lang w:eastAsia="zh-CN"/>
        </w:rPr>
        <w:t>s</w:t>
      </w:r>
      <w:r>
        <w:rPr>
          <w:rFonts w:eastAsia="宋体"/>
          <w:lang w:eastAsia="zh-CN"/>
        </w:rPr>
        <w:t xml:space="preserve"> w</w:t>
      </w:r>
      <w:r w:rsidR="009D0DCC">
        <w:rPr>
          <w:rFonts w:eastAsia="宋体" w:hint="eastAsia"/>
          <w:lang w:eastAsia="zh-CN"/>
        </w:rPr>
        <w:t>ere</w:t>
      </w:r>
      <w:r>
        <w:rPr>
          <w:rFonts w:eastAsia="宋体"/>
          <w:lang w:eastAsia="zh-CN"/>
        </w:rPr>
        <w:t xml:space="preserve"> achieved</w:t>
      </w:r>
      <w:r>
        <w:rPr>
          <w:rFonts w:eastAsia="宋体" w:hint="eastAsia"/>
          <w:lang w:eastAsia="zh-CN"/>
        </w:rPr>
        <w:t xml:space="preserve"> on NR RLM</w:t>
      </w:r>
      <w:r>
        <w:rPr>
          <w:rFonts w:eastAsia="宋体"/>
          <w:lang w:eastAsia="zh-CN"/>
        </w:rPr>
        <w:t>:</w:t>
      </w:r>
    </w:p>
    <w:p w:rsidR="007E06A0" w:rsidRPr="007E06A0" w:rsidRDefault="007E06A0" w:rsidP="007E06A0">
      <w:pPr>
        <w:rPr>
          <w:rFonts w:eastAsiaTheme="minorEastAsia"/>
          <w:b/>
          <w:highlight w:val="green"/>
          <w:u w:val="single"/>
          <w:lang w:eastAsia="zh-CN"/>
        </w:rPr>
      </w:pPr>
    </w:p>
    <w:p w:rsidR="007E06A0" w:rsidRPr="007E06A0" w:rsidRDefault="007E06A0" w:rsidP="007E06A0">
      <w:pPr>
        <w:rPr>
          <w:rFonts w:eastAsiaTheme="minorEastAsia"/>
          <w:b/>
          <w:u w:val="single"/>
          <w:lang w:eastAsia="zh-CN"/>
        </w:rPr>
      </w:pPr>
      <w:r w:rsidRPr="00381A8B">
        <w:rPr>
          <w:rFonts w:eastAsia="MS Mincho" w:hint="eastAsia"/>
          <w:b/>
          <w:highlight w:val="green"/>
          <w:u w:val="single"/>
          <w:lang w:eastAsia="ja-JP"/>
        </w:rPr>
        <w:t>A</w:t>
      </w:r>
      <w:r w:rsidRPr="00A125F0">
        <w:rPr>
          <w:rFonts w:hint="eastAsia"/>
          <w:b/>
          <w:highlight w:val="green"/>
          <w:u w:val="single"/>
        </w:rPr>
        <w:t>greements:</w:t>
      </w:r>
      <w:r>
        <w:rPr>
          <w:rFonts w:eastAsiaTheme="minorEastAsia" w:hint="eastAsia"/>
          <w:b/>
          <w:u w:val="single"/>
          <w:lang w:eastAsia="zh-CN"/>
        </w:rPr>
        <w:t xml:space="preserve"> [RAN1#90]</w:t>
      </w:r>
    </w:p>
    <w:p w:rsidR="007E06A0" w:rsidRPr="00D2132F" w:rsidRDefault="007E06A0" w:rsidP="007E06A0">
      <w:pPr>
        <w:widowControl w:val="0"/>
        <w:numPr>
          <w:ilvl w:val="0"/>
          <w:numId w:val="18"/>
        </w:numPr>
        <w:jc w:val="both"/>
      </w:pPr>
      <w:r w:rsidRPr="001F17D7">
        <w:rPr>
          <w:rFonts w:hint="eastAsia"/>
        </w:rPr>
        <w:t>NR supports RLM on PCell and PSCell only</w:t>
      </w:r>
    </w:p>
    <w:p w:rsidR="00D2132F" w:rsidRPr="001F17D7" w:rsidRDefault="00D2132F" w:rsidP="00D2132F">
      <w:pPr>
        <w:widowControl w:val="0"/>
        <w:ind w:left="720"/>
        <w:jc w:val="both"/>
      </w:pPr>
    </w:p>
    <w:p w:rsidR="007E06A0" w:rsidRPr="00675624" w:rsidRDefault="007E06A0" w:rsidP="007E06A0">
      <w:pPr>
        <w:rPr>
          <w:szCs w:val="20"/>
          <w:lang w:eastAsia="ko-KR"/>
        </w:rPr>
      </w:pPr>
      <w:bookmarkStart w:id="0" w:name="OLE_LINK4"/>
      <w:bookmarkStart w:id="1" w:name="OLE_LINK5"/>
      <w:r w:rsidRPr="00675624">
        <w:rPr>
          <w:szCs w:val="20"/>
          <w:highlight w:val="green"/>
          <w:lang w:eastAsia="ko-KR"/>
        </w:rPr>
        <w:t>Agreements</w:t>
      </w:r>
      <w:r w:rsidRPr="00675624">
        <w:rPr>
          <w:szCs w:val="20"/>
          <w:lang w:eastAsia="ko-KR"/>
        </w:rPr>
        <w:t>:</w:t>
      </w:r>
      <w:r>
        <w:rPr>
          <w:rFonts w:eastAsiaTheme="minorEastAsia" w:hint="eastAsia"/>
          <w:b/>
          <w:u w:val="single"/>
          <w:lang w:eastAsia="zh-CN"/>
        </w:rPr>
        <w:t xml:space="preserve"> [RAN1#91]</w:t>
      </w:r>
    </w:p>
    <w:p w:rsidR="007E06A0" w:rsidRPr="00675624" w:rsidRDefault="007E06A0" w:rsidP="007E06A0">
      <w:pPr>
        <w:pStyle w:val="a7"/>
        <w:numPr>
          <w:ilvl w:val="0"/>
          <w:numId w:val="17"/>
        </w:numPr>
        <w:contextualSpacing w:val="0"/>
        <w:rPr>
          <w:lang w:eastAsia="ko-KR"/>
        </w:rPr>
      </w:pPr>
      <w:r w:rsidRPr="00675624">
        <w:rPr>
          <w:lang w:eastAsia="ko-KR"/>
        </w:rPr>
        <w:t>UE is not required to perform RLM measurements outside the active DL BWP</w:t>
      </w:r>
    </w:p>
    <w:p w:rsidR="007E06A0" w:rsidRDefault="007E06A0" w:rsidP="007E06A0">
      <w:pPr>
        <w:pStyle w:val="a7"/>
        <w:numPr>
          <w:ilvl w:val="1"/>
          <w:numId w:val="17"/>
        </w:numPr>
        <w:contextualSpacing w:val="0"/>
        <w:rPr>
          <w:lang w:eastAsia="ko-KR"/>
        </w:rPr>
      </w:pPr>
      <w:r w:rsidRPr="00675624">
        <w:rPr>
          <w:lang w:eastAsia="ko-KR"/>
        </w:rPr>
        <w:t xml:space="preserve">Note: RAN4 is discussing RLM requirements and need for measurement gaps. </w:t>
      </w:r>
    </w:p>
    <w:bookmarkEnd w:id="0"/>
    <w:bookmarkEnd w:id="1"/>
    <w:p w:rsidR="007E06A0" w:rsidRDefault="007E06A0" w:rsidP="007E06A0">
      <w:pPr>
        <w:pStyle w:val="a7"/>
        <w:numPr>
          <w:ilvl w:val="0"/>
          <w:numId w:val="17"/>
        </w:numPr>
        <w:contextualSpacing w:val="0"/>
        <w:rPr>
          <w:lang w:eastAsia="ko-KR"/>
        </w:rPr>
      </w:pPr>
      <w:r>
        <w:rPr>
          <w:lang w:eastAsia="ko-KR"/>
        </w:rPr>
        <w:t xml:space="preserve">LS to RAN4 regarding the above agreements without the note </w:t>
      </w:r>
      <w:r w:rsidRPr="00D657C7">
        <w:rPr>
          <w:lang w:eastAsia="ko-KR"/>
        </w:rPr>
        <w:t>(</w:t>
      </w:r>
      <w:r w:rsidRPr="00D657C7">
        <w:rPr>
          <w:b/>
          <w:lang w:eastAsia="ko-KR"/>
        </w:rPr>
        <w:t>R1-1721694</w:t>
      </w:r>
      <w:r w:rsidRPr="00D657C7">
        <w:rPr>
          <w:lang w:eastAsia="ko-KR"/>
        </w:rPr>
        <w:t>) – Daewon (Intel)</w:t>
      </w:r>
    </w:p>
    <w:p w:rsidR="007E06A0" w:rsidRPr="00675624" w:rsidRDefault="007E06A0" w:rsidP="007E06A0">
      <w:pPr>
        <w:pStyle w:val="a7"/>
        <w:numPr>
          <w:ilvl w:val="1"/>
          <w:numId w:val="17"/>
        </w:numPr>
        <w:contextualSpacing w:val="0"/>
        <w:rPr>
          <w:lang w:eastAsia="ko-KR"/>
        </w:rPr>
      </w:pPr>
      <w:r>
        <w:rPr>
          <w:lang w:eastAsia="ko-KR"/>
        </w:rPr>
        <w:t xml:space="preserve">The LS is approved by removing the bullet in yellow. Final LS is </w:t>
      </w:r>
      <w:r w:rsidRPr="00942131">
        <w:rPr>
          <w:highlight w:val="green"/>
          <w:lang w:eastAsia="ko-KR"/>
        </w:rPr>
        <w:t xml:space="preserve">approved in </w:t>
      </w:r>
      <w:bookmarkStart w:id="2" w:name="OLE_LINK10"/>
      <w:bookmarkStart w:id="3" w:name="OLE_LINK11"/>
      <w:r w:rsidRPr="00942131">
        <w:rPr>
          <w:highlight w:val="green"/>
          <w:lang w:eastAsia="ko-KR"/>
        </w:rPr>
        <w:t>R1-</w:t>
      </w:r>
      <w:r w:rsidRPr="00D657C7">
        <w:rPr>
          <w:highlight w:val="green"/>
          <w:lang w:eastAsia="ko-KR"/>
        </w:rPr>
        <w:t>1721721</w:t>
      </w:r>
      <w:bookmarkEnd w:id="2"/>
      <w:bookmarkEnd w:id="3"/>
      <w:r>
        <w:rPr>
          <w:lang w:eastAsia="ko-KR"/>
        </w:rPr>
        <w:t>.</w:t>
      </w:r>
    </w:p>
    <w:p w:rsidR="007E06A0" w:rsidRDefault="007E06A0" w:rsidP="00BE14A9">
      <w:pPr>
        <w:pStyle w:val="a0"/>
        <w:rPr>
          <w:rFonts w:eastAsia="宋体"/>
          <w:lang w:eastAsia="zh-CN"/>
        </w:rPr>
      </w:pPr>
    </w:p>
    <w:p w:rsidR="00D2132F" w:rsidRPr="0041121B" w:rsidRDefault="00D2132F" w:rsidP="00D2132F">
      <w:pPr>
        <w:rPr>
          <w:szCs w:val="20"/>
          <w:lang w:eastAsia="x-none"/>
        </w:rPr>
      </w:pPr>
      <w:r w:rsidRPr="0041121B">
        <w:rPr>
          <w:szCs w:val="20"/>
          <w:highlight w:val="green"/>
          <w:lang w:eastAsia="x-none"/>
        </w:rPr>
        <w:t>Agreements</w:t>
      </w:r>
      <w:r w:rsidRPr="0041121B">
        <w:rPr>
          <w:szCs w:val="20"/>
          <w:lang w:eastAsia="x-none"/>
        </w:rPr>
        <w:t>:</w:t>
      </w:r>
      <w:r w:rsidRPr="00D2132F">
        <w:rPr>
          <w:rFonts w:eastAsiaTheme="minorEastAsia" w:hint="eastAsia"/>
          <w:b/>
          <w:u w:val="single"/>
          <w:lang w:eastAsia="zh-CN"/>
        </w:rPr>
        <w:t xml:space="preserve"> </w:t>
      </w:r>
      <w:r>
        <w:rPr>
          <w:rFonts w:eastAsiaTheme="minorEastAsia" w:hint="eastAsia"/>
          <w:b/>
          <w:u w:val="single"/>
          <w:lang w:eastAsia="zh-CN"/>
        </w:rPr>
        <w:t>[RAN1 2018  1</w:t>
      </w:r>
      <w:r w:rsidRPr="00D2132F">
        <w:rPr>
          <w:rFonts w:eastAsiaTheme="minorEastAsia" w:hint="eastAsia"/>
          <w:b/>
          <w:u w:val="single"/>
          <w:vertAlign w:val="superscript"/>
          <w:lang w:eastAsia="zh-CN"/>
        </w:rPr>
        <w:t>st</w:t>
      </w:r>
      <w:r>
        <w:rPr>
          <w:rFonts w:eastAsiaTheme="minorEastAsia" w:hint="eastAsia"/>
          <w:b/>
          <w:u w:val="single"/>
          <w:lang w:eastAsia="zh-CN"/>
        </w:rPr>
        <w:t xml:space="preserve"> Ad-hoc ]</w:t>
      </w:r>
    </w:p>
    <w:p w:rsidR="00D2132F" w:rsidRPr="0041121B" w:rsidRDefault="00D2132F" w:rsidP="00D2132F">
      <w:pPr>
        <w:pStyle w:val="a7"/>
        <w:numPr>
          <w:ilvl w:val="0"/>
          <w:numId w:val="19"/>
        </w:numPr>
        <w:contextualSpacing w:val="0"/>
      </w:pPr>
      <w:r w:rsidRPr="0041121B">
        <w:t>At most X RLM RS resources can be configured per each BWP.</w:t>
      </w:r>
    </w:p>
    <w:p w:rsidR="00D2132F" w:rsidRPr="0041121B" w:rsidRDefault="00D2132F" w:rsidP="00D2132F">
      <w:pPr>
        <w:pStyle w:val="a7"/>
        <w:numPr>
          <w:ilvl w:val="1"/>
          <w:numId w:val="19"/>
        </w:numPr>
        <w:contextualSpacing w:val="0"/>
      </w:pPr>
      <w:r w:rsidRPr="0041121B">
        <w:t>Note: X is the maximum number of RLM-RS resources and RAN1 has already agreed on this value.</w:t>
      </w:r>
    </w:p>
    <w:p w:rsidR="00FD25D1" w:rsidRDefault="00FD25D1" w:rsidP="00BE14A9">
      <w:pPr>
        <w:pStyle w:val="a0"/>
        <w:rPr>
          <w:rFonts w:eastAsia="宋体"/>
          <w:lang w:eastAsia="zh-CN"/>
        </w:rPr>
      </w:pPr>
      <w:r>
        <w:rPr>
          <w:rFonts w:eastAsia="宋体" w:hint="eastAsia"/>
          <w:lang w:eastAsia="zh-CN"/>
        </w:rPr>
        <w:t>During last RAN1 meeting, QCL relationship of RLM-RS within different BWPs was discussed and the conclusion is as follows:</w:t>
      </w:r>
    </w:p>
    <w:p w:rsidR="00FD25D1" w:rsidRPr="00724B91" w:rsidRDefault="00FD25D1" w:rsidP="00FD25D1">
      <w:pPr>
        <w:rPr>
          <w:rFonts w:eastAsiaTheme="minorEastAsia" w:hint="eastAsia"/>
          <w:szCs w:val="20"/>
          <w:lang w:eastAsia="zh-CN"/>
        </w:rPr>
      </w:pPr>
      <w:r w:rsidRPr="00942707">
        <w:rPr>
          <w:szCs w:val="20"/>
          <w:u w:val="single"/>
          <w:lang w:eastAsia="x-none"/>
        </w:rPr>
        <w:t>Conclusions</w:t>
      </w:r>
      <w:r w:rsidRPr="00942707">
        <w:rPr>
          <w:szCs w:val="20"/>
          <w:lang w:eastAsia="x-none"/>
        </w:rPr>
        <w:t>:</w:t>
      </w:r>
      <w:r w:rsidR="00724B91">
        <w:rPr>
          <w:rFonts w:eastAsiaTheme="minorEastAsia" w:hint="eastAsia"/>
          <w:szCs w:val="20"/>
          <w:lang w:eastAsia="zh-CN"/>
        </w:rPr>
        <w:t>[RAN1#92]</w:t>
      </w:r>
    </w:p>
    <w:p w:rsidR="00FD25D1" w:rsidRPr="00942707" w:rsidRDefault="00FD25D1" w:rsidP="00FD25D1">
      <w:pPr>
        <w:numPr>
          <w:ilvl w:val="0"/>
          <w:numId w:val="20"/>
        </w:numPr>
        <w:rPr>
          <w:szCs w:val="20"/>
          <w:lang w:eastAsia="x-none"/>
        </w:rPr>
      </w:pPr>
      <w:r w:rsidRPr="00942707">
        <w:rPr>
          <w:szCs w:val="20"/>
          <w:lang w:eastAsia="x-none"/>
        </w:rPr>
        <w:t xml:space="preserve">No RRC configuration involvement in determining whether or not </w:t>
      </w:r>
      <w:r w:rsidRPr="00942707">
        <w:rPr>
          <w:rFonts w:hint="eastAsia"/>
          <w:szCs w:val="20"/>
        </w:rPr>
        <w:t xml:space="preserve">QCL of RLM-RSs in </w:t>
      </w:r>
      <w:r w:rsidRPr="00942707">
        <w:rPr>
          <w:szCs w:val="20"/>
        </w:rPr>
        <w:t>two or more different</w:t>
      </w:r>
      <w:r w:rsidRPr="00942707">
        <w:rPr>
          <w:rFonts w:hint="eastAsia"/>
          <w:szCs w:val="20"/>
        </w:rPr>
        <w:t xml:space="preserve"> BWPs of the Pcell/PScell</w:t>
      </w:r>
      <w:r w:rsidRPr="00942707">
        <w:rPr>
          <w:szCs w:val="20"/>
        </w:rPr>
        <w:t xml:space="preserve"> is assumed by the UE</w:t>
      </w:r>
    </w:p>
    <w:p w:rsidR="00FD25D1" w:rsidRPr="00942707" w:rsidRDefault="00FD25D1" w:rsidP="00FD25D1">
      <w:pPr>
        <w:numPr>
          <w:ilvl w:val="1"/>
          <w:numId w:val="20"/>
        </w:numPr>
        <w:rPr>
          <w:szCs w:val="20"/>
          <w:lang w:eastAsia="x-none"/>
        </w:rPr>
      </w:pPr>
      <w:r w:rsidRPr="00942707">
        <w:rPr>
          <w:szCs w:val="20"/>
          <w:lang w:eastAsia="x-none"/>
        </w:rPr>
        <w:t>Discuss further offline whehther QCL is always assumed or no-QCL is always assumed</w:t>
      </w:r>
    </w:p>
    <w:p w:rsidR="00FD25D1" w:rsidRPr="00942707" w:rsidRDefault="00FD25D1" w:rsidP="00FD25D1">
      <w:pPr>
        <w:ind w:left="1440"/>
        <w:rPr>
          <w:szCs w:val="20"/>
          <w:lang w:eastAsia="x-none"/>
        </w:rPr>
      </w:pPr>
      <w:r w:rsidRPr="00942707">
        <w:t xml:space="preserve">Friday: </w:t>
      </w:r>
      <w:r w:rsidRPr="00942707">
        <w:rPr>
          <w:szCs w:val="20"/>
          <w:lang w:eastAsia="x-none"/>
        </w:rPr>
        <w:t>(to be further discussed till next meeting)</w:t>
      </w:r>
    </w:p>
    <w:p w:rsidR="00FD25D1" w:rsidRDefault="00FD25D1" w:rsidP="00BE14A9">
      <w:pPr>
        <w:pStyle w:val="a0"/>
        <w:rPr>
          <w:rFonts w:eastAsia="宋体"/>
          <w:lang w:eastAsia="zh-CN"/>
        </w:rPr>
      </w:pPr>
      <w:r>
        <w:rPr>
          <w:rFonts w:eastAsia="宋体" w:hint="eastAsia"/>
          <w:lang w:eastAsia="zh-CN"/>
        </w:rPr>
        <w:t xml:space="preserve"> </w:t>
      </w: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D2132F">
        <w:rPr>
          <w:rFonts w:eastAsia="宋体" w:hint="eastAsia"/>
          <w:lang w:eastAsia="zh-CN"/>
        </w:rPr>
        <w:t>we further dis</w:t>
      </w:r>
      <w:r w:rsidR="00052C74">
        <w:rPr>
          <w:rFonts w:eastAsia="宋体" w:hint="eastAsia"/>
          <w:lang w:eastAsia="zh-CN"/>
        </w:rPr>
        <w:t>cuss the remaining issu</w:t>
      </w:r>
      <w:r w:rsidR="009D0DCC">
        <w:rPr>
          <w:rFonts w:eastAsia="宋体" w:hint="eastAsia"/>
          <w:lang w:eastAsia="zh-CN"/>
        </w:rPr>
        <w:t>es</w:t>
      </w:r>
      <w:r w:rsidR="00052C74">
        <w:rPr>
          <w:rFonts w:eastAsia="宋体" w:hint="eastAsia"/>
          <w:lang w:eastAsia="zh-CN"/>
        </w:rPr>
        <w:t xml:space="preserve"> on </w:t>
      </w:r>
      <w:r w:rsidR="00FD25D1">
        <w:rPr>
          <w:rFonts w:eastAsia="宋体" w:hint="eastAsia"/>
          <w:lang w:eastAsia="zh-CN"/>
        </w:rPr>
        <w:t>NR RLM and focus on the issue of QCL relationship of RLM-RS within different BWPs</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5B5D52" w:rsidRDefault="005B5D52" w:rsidP="006952A0">
      <w:pPr>
        <w:pStyle w:val="a0"/>
        <w:rPr>
          <w:rFonts w:eastAsiaTheme="minorEastAsia"/>
          <w:lang w:eastAsia="zh-CN"/>
        </w:rPr>
      </w:pPr>
      <w:r>
        <w:rPr>
          <w:rFonts w:eastAsiaTheme="minorEastAsia" w:hint="eastAsia"/>
          <w:lang w:eastAsia="zh-CN"/>
        </w:rPr>
        <w:t>For NR RLM, one</w:t>
      </w:r>
      <w:r w:rsidR="002A0E91">
        <w:rPr>
          <w:rFonts w:eastAsiaTheme="minorEastAsia" w:hint="eastAsia"/>
          <w:lang w:eastAsia="zh-CN"/>
        </w:rPr>
        <w:t xml:space="preserve"> issue needs to be considered is RLM measurement behaviour regarding BWP </w:t>
      </w:r>
      <w:r w:rsidR="005662D1">
        <w:rPr>
          <w:rFonts w:eastAsiaTheme="minorEastAsia" w:hint="eastAsia"/>
          <w:lang w:eastAsia="zh-CN"/>
        </w:rPr>
        <w:t>operation</w:t>
      </w:r>
      <w:r w:rsidR="002A0E91">
        <w:rPr>
          <w:rFonts w:eastAsiaTheme="minorEastAsia" w:hint="eastAsia"/>
          <w:lang w:eastAsia="zh-CN"/>
        </w:rPr>
        <w:t>.</w:t>
      </w:r>
      <w:r w:rsidR="005662D1">
        <w:rPr>
          <w:rFonts w:eastAsiaTheme="minorEastAsia" w:hint="eastAsia"/>
          <w:lang w:eastAsia="zh-CN"/>
        </w:rPr>
        <w:t xml:space="preserve"> It has been agreed that t</w:t>
      </w:r>
      <w:r w:rsidR="002A0E91">
        <w:rPr>
          <w:rFonts w:eastAsiaTheme="minorEastAsia" w:hint="eastAsia"/>
          <w:lang w:eastAsia="zh-CN"/>
        </w:rPr>
        <w:t>here would be</w:t>
      </w:r>
      <w:r w:rsidR="005662D1">
        <w:rPr>
          <w:rFonts w:eastAsiaTheme="minorEastAsia" w:hint="eastAsia"/>
          <w:lang w:eastAsia="zh-CN"/>
        </w:rPr>
        <w:t xml:space="preserve"> at most 4 BWPs configured for a UE </w:t>
      </w:r>
      <w:r w:rsidR="009D0DCC">
        <w:rPr>
          <w:rFonts w:eastAsiaTheme="minorEastAsia" w:hint="eastAsia"/>
          <w:lang w:eastAsia="zh-CN"/>
        </w:rPr>
        <w:t xml:space="preserve">per serving cell </w:t>
      </w:r>
      <w:r w:rsidR="005662D1">
        <w:rPr>
          <w:rFonts w:eastAsiaTheme="minorEastAsia" w:hint="eastAsia"/>
          <w:lang w:eastAsia="zh-CN"/>
        </w:rPr>
        <w:t>and there would be at most X RLM-RS resource configured for the UE</w:t>
      </w:r>
      <w:r w:rsidR="002A0E91">
        <w:rPr>
          <w:rFonts w:eastAsiaTheme="minorEastAsia" w:hint="eastAsia"/>
          <w:lang w:eastAsia="zh-CN"/>
        </w:rPr>
        <w:t xml:space="preserve"> </w:t>
      </w:r>
      <w:r w:rsidR="005662D1">
        <w:rPr>
          <w:rFonts w:eastAsiaTheme="minorEastAsia" w:hint="eastAsia"/>
          <w:lang w:eastAsia="zh-CN"/>
        </w:rPr>
        <w:t>per BWP</w:t>
      </w:r>
      <w:r>
        <w:rPr>
          <w:rFonts w:eastAsiaTheme="minorEastAsia" w:hint="eastAsia"/>
          <w:lang w:eastAsia="zh-CN"/>
        </w:rPr>
        <w:t xml:space="preserve"> and the value of X depends on the frequency range</w:t>
      </w:r>
      <w:r w:rsidR="005662D1">
        <w:rPr>
          <w:rFonts w:eastAsiaTheme="minorEastAsia" w:hint="eastAsia"/>
          <w:lang w:eastAsia="zh-CN"/>
        </w:rPr>
        <w:t xml:space="preserve">. </w:t>
      </w:r>
    </w:p>
    <w:p w:rsidR="00B84738" w:rsidRDefault="005662D1" w:rsidP="006952A0">
      <w:pPr>
        <w:pStyle w:val="a0"/>
        <w:rPr>
          <w:rFonts w:eastAsiaTheme="minorEastAsia"/>
          <w:lang w:eastAsia="zh-CN"/>
        </w:rPr>
      </w:pPr>
      <w:r>
        <w:rPr>
          <w:rFonts w:eastAsiaTheme="minorEastAsia" w:hint="eastAsia"/>
          <w:lang w:eastAsia="zh-CN"/>
        </w:rPr>
        <w:t xml:space="preserve">As agreed in MIMO session, CSI-RS located within different BWPs and corresonding to the same transmission beam can be configured with spatial QCL </w:t>
      </w:r>
      <w:r w:rsidR="009D0DCC">
        <w:rPr>
          <w:rFonts w:eastAsiaTheme="minorEastAsia" w:hint="eastAsia"/>
          <w:lang w:eastAsia="zh-CN"/>
        </w:rPr>
        <w:t>property</w:t>
      </w:r>
      <w:r>
        <w:rPr>
          <w:rFonts w:eastAsiaTheme="minorEastAsia" w:hint="eastAsia"/>
          <w:lang w:eastAsia="zh-CN"/>
        </w:rPr>
        <w:t xml:space="preserve">. </w:t>
      </w:r>
    </w:p>
    <w:p w:rsidR="00924E64" w:rsidRDefault="00B84738" w:rsidP="006952A0">
      <w:pPr>
        <w:pStyle w:val="a0"/>
        <w:rPr>
          <w:rFonts w:eastAsiaTheme="minorEastAsia"/>
          <w:lang w:eastAsia="zh-CN"/>
        </w:rPr>
      </w:pPr>
      <w:r>
        <w:rPr>
          <w:rFonts w:eastAsiaTheme="minorEastAsia"/>
          <w:lang w:eastAsia="zh-CN"/>
        </w:rPr>
        <w:t>F</w:t>
      </w:r>
      <w:r>
        <w:rPr>
          <w:rFonts w:eastAsiaTheme="minorEastAsia" w:hint="eastAsia"/>
          <w:lang w:eastAsia="zh-CN"/>
        </w:rPr>
        <w:t>or NR-RLM, in our understanding, f</w:t>
      </w:r>
      <w:r w:rsidR="005662D1">
        <w:rPr>
          <w:rFonts w:eastAsiaTheme="minorEastAsia" w:hint="eastAsia"/>
          <w:lang w:eastAsia="zh-CN"/>
        </w:rPr>
        <w:t>or RLM-RS resource within different BWP</w:t>
      </w:r>
      <w:r>
        <w:rPr>
          <w:rFonts w:eastAsiaTheme="minorEastAsia" w:hint="eastAsia"/>
          <w:lang w:eastAsia="zh-CN"/>
        </w:rPr>
        <w:t xml:space="preserve"> shall also be</w:t>
      </w:r>
      <w:r w:rsidR="005662D1">
        <w:rPr>
          <w:rFonts w:eastAsiaTheme="minorEastAsia" w:hint="eastAsia"/>
          <w:lang w:eastAsia="zh-CN"/>
        </w:rPr>
        <w:t xml:space="preserve"> QCL</w:t>
      </w:r>
      <w:r>
        <w:rPr>
          <w:rFonts w:eastAsiaTheme="minorEastAsia" w:hint="eastAsia"/>
          <w:lang w:eastAsia="zh-CN"/>
        </w:rPr>
        <w:t>ed due to the following reasons</w:t>
      </w:r>
      <w:r w:rsidR="005662D1">
        <w:rPr>
          <w:rFonts w:eastAsiaTheme="minorEastAsia" w:hint="eastAsia"/>
          <w:lang w:eastAsia="zh-CN"/>
        </w:rPr>
        <w:t>.</w:t>
      </w:r>
    </w:p>
    <w:p w:rsidR="00B84738" w:rsidRDefault="00532D48" w:rsidP="006952A0">
      <w:pPr>
        <w:pStyle w:val="a0"/>
        <w:rPr>
          <w:rFonts w:eastAsiaTheme="minorEastAsia"/>
          <w:lang w:eastAsia="zh-CN"/>
        </w:rPr>
      </w:pPr>
      <w:r>
        <w:rPr>
          <w:rFonts w:eastAsiaTheme="minorEastAsia"/>
          <w:lang w:eastAsia="zh-CN"/>
        </w:rPr>
        <w:t>T</w:t>
      </w:r>
      <w:r>
        <w:rPr>
          <w:rFonts w:eastAsiaTheme="minorEastAsia" w:hint="eastAsia"/>
          <w:lang w:eastAsia="zh-CN"/>
        </w:rPr>
        <w:t>he first reason is that, as discussed in the last RAN1 meeting, QCL of RLM-RS within different BWPs can facilitate</w:t>
      </w:r>
      <w:r w:rsidRPr="00532D48">
        <w:rPr>
          <w:rFonts w:eastAsiaTheme="minorEastAsia" w:hint="eastAsia"/>
          <w:lang w:eastAsia="zh-CN"/>
        </w:rPr>
        <w:t xml:space="preserve"> </w:t>
      </w:r>
      <w:r>
        <w:rPr>
          <w:rFonts w:eastAsiaTheme="minorEastAsia" w:hint="eastAsia"/>
          <w:lang w:eastAsia="zh-CN"/>
        </w:rPr>
        <w:t xml:space="preserve">UE to perform the averaging of the signal part for the SINR calculation when performing RRM measurement. </w:t>
      </w:r>
      <w:r>
        <w:rPr>
          <w:rFonts w:eastAsiaTheme="minorEastAsia"/>
          <w:lang w:eastAsia="zh-CN"/>
        </w:rPr>
        <w:t>I</w:t>
      </w:r>
      <w:r>
        <w:rPr>
          <w:rFonts w:eastAsiaTheme="minorEastAsia" w:hint="eastAsia"/>
          <w:lang w:eastAsia="zh-CN"/>
        </w:rPr>
        <w:t>t is beneficial to improve the measurment performance.</w:t>
      </w:r>
    </w:p>
    <w:p w:rsidR="003669F0" w:rsidRDefault="00532D48" w:rsidP="00EA0838">
      <w:pPr>
        <w:rPr>
          <w:rFonts w:eastAsiaTheme="minorEastAsia"/>
          <w:lang w:eastAsia="zh-CN"/>
        </w:rPr>
      </w:pPr>
      <w:r>
        <w:rPr>
          <w:rFonts w:eastAsiaTheme="minorEastAsia" w:hint="eastAsia"/>
          <w:lang w:eastAsia="zh-CN"/>
        </w:rPr>
        <w:t xml:space="preserve">The second motivation is that QCL of RLM-RS within different BWPs can help the UE to </w:t>
      </w:r>
      <w:r w:rsidR="00EA0838">
        <w:rPr>
          <w:rFonts w:eastAsiaTheme="minorEastAsia" w:hint="eastAsia"/>
          <w:lang w:eastAsia="zh-CN"/>
        </w:rPr>
        <w:t>maintain  the UE</w:t>
      </w:r>
      <w:r w:rsidR="00EA0838">
        <w:rPr>
          <w:rFonts w:eastAsiaTheme="minorEastAsia"/>
          <w:lang w:eastAsia="zh-CN"/>
        </w:rPr>
        <w:t>’</w:t>
      </w:r>
      <w:r w:rsidR="00EA0838">
        <w:rPr>
          <w:rFonts w:eastAsiaTheme="minorEastAsia" w:hint="eastAsia"/>
          <w:lang w:eastAsia="zh-CN"/>
        </w:rPr>
        <w:t xml:space="preserve">s total complexity for RRM measurement. It is because that </w:t>
      </w:r>
      <w:r w:rsidR="003669F0">
        <w:rPr>
          <w:rFonts w:eastAsiaTheme="minorEastAsia" w:hint="eastAsia"/>
          <w:lang w:eastAsia="zh-CN"/>
        </w:rPr>
        <w:t xml:space="preserve"> the RLM-RS corresponding to the same beam and within different BWP</w:t>
      </w:r>
      <w:r w:rsidR="0014597C">
        <w:rPr>
          <w:rFonts w:eastAsiaTheme="minorEastAsia" w:hint="eastAsia"/>
          <w:lang w:eastAsia="zh-CN"/>
        </w:rPr>
        <w:t>s</w:t>
      </w:r>
      <w:r w:rsidR="003669F0">
        <w:rPr>
          <w:rFonts w:eastAsiaTheme="minorEastAsia" w:hint="eastAsia"/>
          <w:lang w:eastAsia="zh-CN"/>
        </w:rPr>
        <w:t xml:space="preserve"> </w:t>
      </w:r>
      <w:r w:rsidR="00EA0838">
        <w:rPr>
          <w:rFonts w:eastAsiaTheme="minorEastAsia" w:hint="eastAsia"/>
          <w:lang w:eastAsia="zh-CN"/>
        </w:rPr>
        <w:t xml:space="preserve">may </w:t>
      </w:r>
      <w:r w:rsidR="003669F0">
        <w:rPr>
          <w:rFonts w:eastAsiaTheme="minorEastAsia" w:hint="eastAsia"/>
          <w:lang w:eastAsia="zh-CN"/>
        </w:rPr>
        <w:t xml:space="preserve">have </w:t>
      </w:r>
      <w:r w:rsidR="00EA0838">
        <w:rPr>
          <w:rFonts w:eastAsiaTheme="minorEastAsia" w:hint="eastAsia"/>
          <w:lang w:eastAsia="zh-CN"/>
        </w:rPr>
        <w:t xml:space="preserve">same or different </w:t>
      </w:r>
      <w:r w:rsidR="0014597C">
        <w:rPr>
          <w:rFonts w:eastAsiaTheme="minorEastAsia" w:hint="eastAsia"/>
          <w:lang w:eastAsia="zh-CN"/>
        </w:rPr>
        <w:t xml:space="preserve"> </w:t>
      </w:r>
      <w:r w:rsidR="003669F0">
        <w:rPr>
          <w:rFonts w:eastAsiaTheme="minorEastAsia" w:hint="eastAsia"/>
          <w:lang w:eastAsia="zh-CN"/>
        </w:rPr>
        <w:t xml:space="preserve">transmission properties(such as periodicity, time offset).  </w:t>
      </w:r>
      <w:r w:rsidR="009D0DCC">
        <w:rPr>
          <w:rFonts w:eastAsiaTheme="minorEastAsia" w:hint="eastAsia"/>
          <w:lang w:eastAsia="zh-CN"/>
        </w:rPr>
        <w:t xml:space="preserve">If all such </w:t>
      </w:r>
      <w:r w:rsidR="0014597C">
        <w:rPr>
          <w:rFonts w:eastAsiaTheme="minorEastAsia" w:hint="eastAsia"/>
          <w:lang w:eastAsia="zh-CN"/>
        </w:rPr>
        <w:t xml:space="preserve">transmission properties are the same among all the BWPs, whichever BWP the UE is switched to at a time, only one RLM-RS resource within one of the BWPs would be received by the UE. Therefore, in this case, </w:t>
      </w:r>
      <w:r w:rsidR="0014597C">
        <w:rPr>
          <w:rFonts w:eastAsiaTheme="minorEastAsia" w:hint="eastAsia"/>
          <w:lang w:eastAsia="zh-CN"/>
        </w:rPr>
        <w:lastRenderedPageBreak/>
        <w:t xml:space="preserve">at most X RLM-RS resource would be received by the UE for one report interval. </w:t>
      </w:r>
      <w:r w:rsidR="00942448">
        <w:rPr>
          <w:rFonts w:eastAsiaTheme="minorEastAsia" w:hint="eastAsia"/>
          <w:lang w:eastAsia="zh-CN"/>
        </w:rPr>
        <w:t>Figure 1 illustrate</w:t>
      </w:r>
      <w:r w:rsidR="004E14E7">
        <w:rPr>
          <w:rFonts w:eastAsiaTheme="minorEastAsia" w:hint="eastAsia"/>
          <w:lang w:eastAsia="zh-CN"/>
        </w:rPr>
        <w:t>s</w:t>
      </w:r>
      <w:r w:rsidR="00942448">
        <w:rPr>
          <w:rFonts w:eastAsiaTheme="minorEastAsia" w:hint="eastAsia"/>
          <w:lang w:eastAsia="zh-CN"/>
        </w:rPr>
        <w:t xml:space="preserve"> </w:t>
      </w:r>
      <w:r w:rsidR="009D0DCC">
        <w:rPr>
          <w:rFonts w:eastAsiaTheme="minorEastAsia" w:hint="eastAsia"/>
          <w:lang w:eastAsia="zh-CN"/>
        </w:rPr>
        <w:t>such</w:t>
      </w:r>
      <w:r w:rsidR="00942448">
        <w:rPr>
          <w:rFonts w:eastAsiaTheme="minorEastAsia" w:hint="eastAsia"/>
          <w:lang w:eastAsia="zh-CN"/>
        </w:rPr>
        <w:t xml:space="preserve"> </w:t>
      </w:r>
      <w:r w:rsidR="009D0DCC">
        <w:rPr>
          <w:rFonts w:eastAsiaTheme="minorEastAsia" w:hint="eastAsia"/>
          <w:lang w:eastAsia="zh-CN"/>
        </w:rPr>
        <w:t xml:space="preserve">one </w:t>
      </w:r>
      <w:r w:rsidR="00942448">
        <w:rPr>
          <w:rFonts w:eastAsiaTheme="minorEastAsia" w:hint="eastAsia"/>
          <w:lang w:eastAsia="zh-CN"/>
        </w:rPr>
        <w:t>example, the RLM-RSs for beam 1 in BWP1 and BWP2 have the same periodicity of 20ms and aligned transmission time</w:t>
      </w:r>
      <w:r w:rsidR="009D0DCC">
        <w:rPr>
          <w:rFonts w:eastAsiaTheme="minorEastAsia" w:hint="eastAsia"/>
          <w:lang w:eastAsia="zh-CN"/>
        </w:rPr>
        <w:t>s</w:t>
      </w:r>
      <w:r w:rsidR="00942448">
        <w:rPr>
          <w:rFonts w:eastAsiaTheme="minorEastAsia" w:hint="eastAsia"/>
          <w:lang w:eastAsia="zh-CN"/>
        </w:rPr>
        <w:t xml:space="preserve">, it can be seen whether the UE is </w:t>
      </w:r>
      <w:r w:rsidR="0052761E">
        <w:rPr>
          <w:rFonts w:eastAsiaTheme="minorEastAsia" w:hint="eastAsia"/>
          <w:lang w:eastAsia="zh-CN"/>
        </w:rPr>
        <w:t xml:space="preserve">receiving </w:t>
      </w:r>
      <w:r w:rsidR="00942448">
        <w:rPr>
          <w:rFonts w:eastAsiaTheme="minorEastAsia" w:hint="eastAsia"/>
          <w:lang w:eastAsia="zh-CN"/>
        </w:rPr>
        <w:t>in BWP 1 or</w:t>
      </w:r>
      <w:r w:rsidR="0052761E">
        <w:rPr>
          <w:rFonts w:eastAsiaTheme="minorEastAsia" w:hint="eastAsia"/>
          <w:lang w:eastAsia="zh-CN"/>
        </w:rPr>
        <w:t xml:space="preserve"> BWP 2, the UE can only receive</w:t>
      </w:r>
      <w:r w:rsidR="00942448">
        <w:rPr>
          <w:rFonts w:eastAsiaTheme="minorEastAsia" w:hint="eastAsia"/>
          <w:lang w:eastAsia="zh-CN"/>
        </w:rPr>
        <w:t xml:space="preserve"> one RLM-RS resource in  either BWP1 or BWP2.</w:t>
      </w:r>
    </w:p>
    <w:p w:rsidR="009421BC" w:rsidRDefault="009421BC" w:rsidP="006952A0">
      <w:pPr>
        <w:pStyle w:val="a0"/>
        <w:rPr>
          <w:rFonts w:eastAsiaTheme="minorEastAsia"/>
          <w:lang w:eastAsia="zh-CN"/>
        </w:rPr>
      </w:pPr>
    </w:p>
    <w:p w:rsidR="00942448" w:rsidRDefault="00942448" w:rsidP="00942448">
      <w:pPr>
        <w:pStyle w:val="a0"/>
        <w:jc w:val="center"/>
        <w:rPr>
          <w:rFonts w:eastAsiaTheme="minorEastAsia"/>
          <w:lang w:eastAsia="zh-CN"/>
        </w:rPr>
      </w:pPr>
      <w:r>
        <w:object w:dxaOrig="11924" w:dyaOrig="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239.5pt" o:ole="">
            <v:imagedata r:id="rId9" o:title=""/>
          </v:shape>
          <o:OLEObject Type="Embed" ProgID="Visio.Drawing.11" ShapeID="_x0000_i1025" DrawAspect="Content" ObjectID="_1584556217" r:id="rId10"/>
        </w:object>
      </w:r>
    </w:p>
    <w:p w:rsidR="00942448" w:rsidRDefault="00942448" w:rsidP="00942448">
      <w:pPr>
        <w:pStyle w:val="a0"/>
        <w:jc w:val="center"/>
        <w:rPr>
          <w:rFonts w:eastAsiaTheme="minorEastAsia"/>
          <w:lang w:eastAsia="zh-CN"/>
        </w:rPr>
      </w:pPr>
      <w:r>
        <w:rPr>
          <w:rFonts w:eastAsiaTheme="minorEastAsia" w:hint="eastAsia"/>
          <w:lang w:eastAsia="zh-CN"/>
        </w:rPr>
        <w:t>Figure 1  RLM-RS</w:t>
      </w:r>
      <w:r w:rsidR="009421BC">
        <w:rPr>
          <w:rFonts w:eastAsiaTheme="minorEastAsia" w:hint="eastAsia"/>
          <w:lang w:eastAsia="zh-CN"/>
        </w:rPr>
        <w:t>s</w:t>
      </w:r>
      <w:r>
        <w:rPr>
          <w:rFonts w:eastAsiaTheme="minorEastAsia" w:hint="eastAsia"/>
          <w:lang w:eastAsia="zh-CN"/>
        </w:rPr>
        <w:t xml:space="preserve"> for </w:t>
      </w:r>
      <w:r w:rsidR="009421BC">
        <w:rPr>
          <w:rFonts w:eastAsiaTheme="minorEastAsia" w:hint="eastAsia"/>
          <w:lang w:eastAsia="zh-CN"/>
        </w:rPr>
        <w:t>a</w:t>
      </w:r>
      <w:r>
        <w:rPr>
          <w:rFonts w:eastAsiaTheme="minorEastAsia" w:hint="eastAsia"/>
          <w:lang w:eastAsia="zh-CN"/>
        </w:rPr>
        <w:t xml:space="preserve"> beam with </w:t>
      </w:r>
      <w:r w:rsidR="009421BC">
        <w:rPr>
          <w:rFonts w:eastAsiaTheme="minorEastAsia" w:hint="eastAsia"/>
          <w:lang w:eastAsia="zh-CN"/>
        </w:rPr>
        <w:t>same</w:t>
      </w:r>
      <w:r>
        <w:rPr>
          <w:rFonts w:eastAsiaTheme="minorEastAsia" w:hint="eastAsia"/>
          <w:lang w:eastAsia="zh-CN"/>
        </w:rPr>
        <w:t xml:space="preserve"> periodicity &amp; time offset </w:t>
      </w:r>
      <w:r w:rsidR="009421BC">
        <w:rPr>
          <w:rFonts w:eastAsiaTheme="minorEastAsia" w:hint="eastAsia"/>
          <w:lang w:eastAsia="zh-CN"/>
        </w:rPr>
        <w:t>in</w:t>
      </w:r>
      <w:r>
        <w:rPr>
          <w:rFonts w:eastAsiaTheme="minorEastAsia" w:hint="eastAsia"/>
          <w:lang w:eastAsia="zh-CN"/>
        </w:rPr>
        <w:t xml:space="preserve"> different BWPs</w:t>
      </w:r>
    </w:p>
    <w:p w:rsidR="00EA0838" w:rsidRDefault="00EA0838" w:rsidP="00942448">
      <w:pPr>
        <w:pStyle w:val="a0"/>
        <w:jc w:val="center"/>
        <w:rPr>
          <w:rFonts w:eastAsiaTheme="minorEastAsia"/>
          <w:lang w:eastAsia="zh-CN"/>
        </w:rPr>
      </w:pPr>
    </w:p>
    <w:p w:rsidR="0055005A" w:rsidRDefault="009421BC" w:rsidP="0055005A">
      <w:pPr>
        <w:pStyle w:val="a0"/>
        <w:rPr>
          <w:rFonts w:eastAsiaTheme="minorEastAsia"/>
          <w:lang w:eastAsia="zh-CN"/>
        </w:rPr>
      </w:pPr>
      <w:r>
        <w:rPr>
          <w:rFonts w:eastAsiaTheme="minorEastAsia"/>
          <w:lang w:eastAsia="zh-CN"/>
        </w:rPr>
        <w:t>O</w:t>
      </w:r>
      <w:r>
        <w:rPr>
          <w:rFonts w:eastAsiaTheme="minorEastAsia" w:hint="eastAsia"/>
          <w:lang w:eastAsia="zh-CN"/>
        </w:rPr>
        <w:t xml:space="preserve">therwise, if the transmission properties(such as periodicity, time offset) are different among parts of or all the BWPs. </w:t>
      </w:r>
      <w:r>
        <w:rPr>
          <w:rFonts w:eastAsiaTheme="minorEastAsia"/>
          <w:lang w:eastAsia="zh-CN"/>
        </w:rPr>
        <w:t>W</w:t>
      </w:r>
      <w:r>
        <w:rPr>
          <w:rFonts w:eastAsiaTheme="minorEastAsia" w:hint="eastAsia"/>
          <w:lang w:eastAsia="zh-CN"/>
        </w:rPr>
        <w:t xml:space="preserve">ithin one RLM measurement window, more than one RLM-RS resources may be received by the UE. </w:t>
      </w:r>
      <w:r>
        <w:rPr>
          <w:rFonts w:eastAsiaTheme="minorEastAsia"/>
          <w:lang w:eastAsia="zh-CN"/>
        </w:rPr>
        <w:t>F</w:t>
      </w:r>
      <w:r>
        <w:rPr>
          <w:rFonts w:eastAsiaTheme="minorEastAsia" w:hint="eastAsia"/>
          <w:lang w:eastAsia="zh-CN"/>
        </w:rPr>
        <w:t xml:space="preserve">or example, as shown in Figure 2, for beam 1, in BWP activation window 1, there is one RLM-RS instance in BWP1, and then the UE is switched to BWP2, within the same RLM measurement window, there is another RLM-RS instance in BWP activation window 2. </w:t>
      </w:r>
      <w:r w:rsidR="002F1E42">
        <w:rPr>
          <w:rFonts w:eastAsiaTheme="minorEastAsia" w:hint="eastAsia"/>
          <w:lang w:eastAsia="zh-CN"/>
        </w:rPr>
        <w:t xml:space="preserve">This means that the UE may need to measure  more than X RLM-RSs in this case which is adverse to the merit of the </w:t>
      </w:r>
      <w:r w:rsidR="002F1E42">
        <w:rPr>
          <w:rFonts w:eastAsiaTheme="minorEastAsia"/>
          <w:lang w:eastAsia="zh-CN"/>
        </w:rPr>
        <w:t>agreement</w:t>
      </w:r>
      <w:r w:rsidR="002F1E42">
        <w:rPr>
          <w:rFonts w:eastAsiaTheme="minorEastAsia" w:hint="eastAsia"/>
          <w:lang w:eastAsia="zh-CN"/>
        </w:rPr>
        <w:t xml:space="preserve"> of </w:t>
      </w:r>
      <w:r>
        <w:rPr>
          <w:rFonts w:eastAsiaTheme="minorEastAsia" w:hint="eastAsia"/>
          <w:lang w:eastAsia="zh-CN"/>
        </w:rPr>
        <w:t>measur</w:t>
      </w:r>
      <w:r w:rsidR="002F1E42">
        <w:rPr>
          <w:rFonts w:eastAsiaTheme="minorEastAsia" w:hint="eastAsia"/>
          <w:lang w:eastAsia="zh-CN"/>
        </w:rPr>
        <w:t>ing</w:t>
      </w:r>
      <w:r>
        <w:rPr>
          <w:rFonts w:eastAsiaTheme="minorEastAsia" w:hint="eastAsia"/>
          <w:lang w:eastAsia="zh-CN"/>
        </w:rPr>
        <w:t xml:space="preserve"> at most X RLM-RS</w:t>
      </w:r>
      <w:r w:rsidR="002F1E42">
        <w:rPr>
          <w:rFonts w:eastAsiaTheme="minorEastAsia" w:hint="eastAsia"/>
          <w:lang w:eastAsia="zh-CN"/>
        </w:rPr>
        <w:t>s</w:t>
      </w:r>
      <w:r w:rsidR="0055005A">
        <w:rPr>
          <w:rFonts w:eastAsiaTheme="minorEastAsia" w:hint="eastAsia"/>
          <w:lang w:eastAsia="zh-CN"/>
        </w:rPr>
        <w:t xml:space="preserve"> by the UE</w:t>
      </w:r>
      <w:r>
        <w:rPr>
          <w:rFonts w:eastAsiaTheme="minorEastAsia" w:hint="eastAsia"/>
          <w:lang w:eastAsia="zh-CN"/>
        </w:rPr>
        <w:t xml:space="preserve">. </w:t>
      </w:r>
      <w:r w:rsidR="0055005A">
        <w:rPr>
          <w:rFonts w:eastAsiaTheme="minorEastAsia" w:hint="eastAsia"/>
          <w:lang w:eastAsia="zh-CN"/>
        </w:rPr>
        <w:t xml:space="preserve">Therefore, if there is no QCL of RLM-RS within </w:t>
      </w:r>
      <w:r w:rsidR="0055005A">
        <w:rPr>
          <w:rFonts w:eastAsiaTheme="minorEastAsia"/>
          <w:lang w:eastAsia="zh-CN"/>
        </w:rPr>
        <w:t>different</w:t>
      </w:r>
      <w:r w:rsidR="0055005A">
        <w:rPr>
          <w:rFonts w:eastAsiaTheme="minorEastAsia" w:hint="eastAsia"/>
          <w:lang w:eastAsia="zh-CN"/>
        </w:rPr>
        <w:t xml:space="preserve"> BWPs, the UE</w:t>
      </w:r>
      <w:r w:rsidR="0055005A">
        <w:rPr>
          <w:rFonts w:eastAsiaTheme="minorEastAsia"/>
          <w:lang w:eastAsia="zh-CN"/>
        </w:rPr>
        <w:t>’</w:t>
      </w:r>
      <w:r w:rsidR="0055005A">
        <w:rPr>
          <w:rFonts w:eastAsiaTheme="minorEastAsia" w:hint="eastAsia"/>
          <w:lang w:eastAsia="zh-CN"/>
        </w:rPr>
        <w:t>s complexity may be increased.</w:t>
      </w:r>
    </w:p>
    <w:p w:rsidR="00052C74" w:rsidRDefault="00052C74" w:rsidP="009421BC">
      <w:pPr>
        <w:pStyle w:val="a0"/>
        <w:rPr>
          <w:rFonts w:eastAsiaTheme="minorEastAsia"/>
          <w:lang w:eastAsia="zh-CN"/>
        </w:rPr>
      </w:pPr>
    </w:p>
    <w:p w:rsidR="005662D1" w:rsidRDefault="00293987" w:rsidP="0014597C">
      <w:pPr>
        <w:pStyle w:val="a0"/>
        <w:jc w:val="center"/>
        <w:rPr>
          <w:rFonts w:eastAsiaTheme="minorEastAsia"/>
          <w:lang w:eastAsia="zh-CN"/>
        </w:rPr>
      </w:pPr>
      <w:r>
        <w:object w:dxaOrig="12094" w:dyaOrig="8710">
          <v:shape id="_x0000_i1026" type="#_x0000_t75" style="width:328.5pt;height:237pt" o:ole="">
            <v:imagedata r:id="rId11" o:title=""/>
          </v:shape>
          <o:OLEObject Type="Embed" ProgID="Visio.Drawing.11" ShapeID="_x0000_i1026" DrawAspect="Content" ObjectID="_1584556218" r:id="rId12"/>
        </w:object>
      </w:r>
    </w:p>
    <w:p w:rsidR="009421BC" w:rsidRDefault="009421BC" w:rsidP="009421BC">
      <w:pPr>
        <w:pStyle w:val="a0"/>
        <w:jc w:val="center"/>
        <w:rPr>
          <w:rFonts w:eastAsiaTheme="minorEastAsia"/>
          <w:lang w:eastAsia="zh-CN"/>
        </w:rPr>
      </w:pPr>
      <w:r>
        <w:rPr>
          <w:rFonts w:eastAsiaTheme="minorEastAsia" w:hint="eastAsia"/>
          <w:lang w:eastAsia="zh-CN"/>
        </w:rPr>
        <w:lastRenderedPageBreak/>
        <w:t>Figure 2  RLM-RSs for a beam with different periodicity &amp; time offset in different BWPs</w:t>
      </w:r>
    </w:p>
    <w:p w:rsidR="00052C74" w:rsidRDefault="00052C74" w:rsidP="00052C74">
      <w:pPr>
        <w:pStyle w:val="a0"/>
        <w:rPr>
          <w:rFonts w:eastAsiaTheme="minorEastAsia"/>
          <w:lang w:eastAsia="zh-CN"/>
        </w:rPr>
      </w:pPr>
      <w:r>
        <w:rPr>
          <w:rFonts w:eastAsiaTheme="minorEastAsia" w:hint="eastAsia"/>
          <w:lang w:eastAsia="zh-CN"/>
        </w:rPr>
        <w:t>Based on the above discussion, we have the following proposal:</w:t>
      </w:r>
    </w:p>
    <w:p w:rsidR="00EA0838" w:rsidRDefault="00EA0838" w:rsidP="00EA0838">
      <w:pPr>
        <w:pStyle w:val="a0"/>
        <w:rPr>
          <w:rFonts w:eastAsiaTheme="minorEastAsia"/>
          <w:lang w:eastAsia="zh-CN"/>
        </w:rPr>
      </w:pPr>
      <w:r w:rsidRPr="002D2588">
        <w:rPr>
          <w:rFonts w:eastAsia="宋体"/>
          <w:b/>
          <w:i/>
          <w:lang w:eastAsia="zh-CN"/>
        </w:rPr>
        <w:t xml:space="preserve">Proposal </w:t>
      </w:r>
      <w:r w:rsidR="000E08D4">
        <w:rPr>
          <w:rFonts w:eastAsia="宋体" w:hint="eastAsia"/>
          <w:b/>
          <w:i/>
          <w:lang w:eastAsia="zh-CN"/>
        </w:rPr>
        <w:t>1</w:t>
      </w:r>
      <w:r>
        <w:rPr>
          <w:rFonts w:eastAsia="宋体"/>
          <w:b/>
          <w:i/>
          <w:lang w:eastAsia="zh-CN"/>
        </w:rPr>
        <w:t>:</w:t>
      </w:r>
      <w:r w:rsidR="000E08D4">
        <w:rPr>
          <w:rFonts w:eastAsia="宋体" w:hint="eastAsia"/>
          <w:b/>
          <w:i/>
          <w:lang w:eastAsia="zh-CN"/>
        </w:rPr>
        <w:t xml:space="preserve">UE may assume </w:t>
      </w:r>
      <w:r>
        <w:rPr>
          <w:rFonts w:eastAsia="宋体" w:hint="eastAsia"/>
          <w:b/>
          <w:i/>
          <w:lang w:eastAsia="zh-CN"/>
        </w:rPr>
        <w:t>QCL of RLM-RSs in different BWPs of the Pcell/P</w:t>
      </w:r>
      <w:r w:rsidR="000E08D4">
        <w:rPr>
          <w:rFonts w:eastAsia="宋体"/>
          <w:b/>
          <w:i/>
          <w:lang w:eastAsia="zh-CN"/>
        </w:rPr>
        <w:t>s</w:t>
      </w:r>
      <w:r>
        <w:rPr>
          <w:rFonts w:eastAsia="宋体" w:hint="eastAsia"/>
          <w:b/>
          <w:i/>
          <w:lang w:eastAsia="zh-CN"/>
        </w:rPr>
        <w:t>cell</w:t>
      </w:r>
      <w:r w:rsidR="000E08D4">
        <w:rPr>
          <w:rFonts w:eastAsia="宋体" w:hint="eastAsia"/>
          <w:b/>
          <w:i/>
          <w:lang w:eastAsia="zh-CN"/>
        </w:rPr>
        <w:t xml:space="preserve"> when performing RLM.</w:t>
      </w:r>
      <w:r>
        <w:rPr>
          <w:rFonts w:eastAsia="宋体" w:hint="eastAsia"/>
          <w:b/>
          <w:i/>
          <w:lang w:eastAsia="zh-CN"/>
        </w:rPr>
        <w:t xml:space="preserve"> </w:t>
      </w:r>
    </w:p>
    <w:p w:rsidR="009421BC" w:rsidRPr="000E08D4" w:rsidRDefault="009421BC" w:rsidP="0014597C">
      <w:pPr>
        <w:pStyle w:val="a0"/>
        <w:jc w:val="center"/>
        <w:rPr>
          <w:rFonts w:eastAsiaTheme="minorEastAsia"/>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 xml:space="preserve">the </w:t>
      </w:r>
      <w:r w:rsidR="00052C74">
        <w:rPr>
          <w:rFonts w:eastAsia="宋体" w:hint="eastAsia"/>
          <w:lang w:eastAsia="zh-CN"/>
        </w:rPr>
        <w:t>remaining details of RLM</w:t>
      </w:r>
      <w:r w:rsidR="00052C74">
        <w:rPr>
          <w:rFonts w:eastAsia="宋体"/>
          <w:lang w:eastAsia="zh-CN"/>
        </w:rPr>
        <w:t xml:space="preserve"> </w:t>
      </w:r>
      <w:r w:rsidR="00052C74">
        <w:rPr>
          <w:rFonts w:eastAsia="宋体" w:hint="eastAsia"/>
          <w:lang w:eastAsia="zh-CN"/>
        </w:rPr>
        <w:t>was</w:t>
      </w:r>
      <w:r>
        <w:rPr>
          <w:rFonts w:eastAsia="宋体"/>
          <w:lang w:eastAsia="zh-CN"/>
        </w:rPr>
        <w:t xml:space="preserve"> discussed. The following </w:t>
      </w:r>
      <w:r w:rsidR="000E08D4">
        <w:rPr>
          <w:rFonts w:eastAsia="宋体" w:hint="eastAsia"/>
          <w:lang w:eastAsia="zh-CN"/>
        </w:rPr>
        <w:t xml:space="preserve">is </w:t>
      </w:r>
      <w:r>
        <w:rPr>
          <w:rFonts w:eastAsia="宋体"/>
          <w:lang w:eastAsia="zh-CN"/>
        </w:rPr>
        <w:t>proposed.</w:t>
      </w:r>
    </w:p>
    <w:p w:rsidR="000E08D4" w:rsidRDefault="000E08D4" w:rsidP="000E08D4">
      <w:pPr>
        <w:pStyle w:val="a0"/>
        <w:rPr>
          <w:rFonts w:eastAsiaTheme="minorEastAsia"/>
          <w:lang w:eastAsia="zh-CN"/>
        </w:rPr>
      </w:pPr>
      <w:r w:rsidRPr="002D2588">
        <w:rPr>
          <w:rFonts w:eastAsia="宋体"/>
          <w:b/>
          <w:i/>
          <w:lang w:eastAsia="zh-CN"/>
        </w:rPr>
        <w:t xml:space="preserve">Proposal </w:t>
      </w:r>
      <w:r>
        <w:rPr>
          <w:rFonts w:eastAsia="宋体" w:hint="eastAsia"/>
          <w:b/>
          <w:i/>
          <w:lang w:eastAsia="zh-CN"/>
        </w:rPr>
        <w:t>1</w:t>
      </w:r>
      <w:r>
        <w:rPr>
          <w:rFonts w:eastAsia="宋体"/>
          <w:b/>
          <w:i/>
          <w:lang w:eastAsia="zh-CN"/>
        </w:rPr>
        <w:t>:</w:t>
      </w:r>
      <w:r>
        <w:rPr>
          <w:rFonts w:eastAsia="宋体" w:hint="eastAsia"/>
          <w:b/>
          <w:i/>
          <w:lang w:eastAsia="zh-CN"/>
        </w:rPr>
        <w:t>UE may assume QCL of RLM-RSs in diff</w:t>
      </w:r>
      <w:bookmarkStart w:id="4" w:name="_GoBack"/>
      <w:bookmarkEnd w:id="4"/>
      <w:r>
        <w:rPr>
          <w:rFonts w:eastAsia="宋体" w:hint="eastAsia"/>
          <w:b/>
          <w:i/>
          <w:lang w:eastAsia="zh-CN"/>
        </w:rPr>
        <w:t>erent BWPs of the Pcell/P</w:t>
      </w:r>
      <w:r>
        <w:rPr>
          <w:rFonts w:eastAsia="宋体"/>
          <w:b/>
          <w:i/>
          <w:lang w:eastAsia="zh-CN"/>
        </w:rPr>
        <w:t>s</w:t>
      </w:r>
      <w:r>
        <w:rPr>
          <w:rFonts w:eastAsia="宋体" w:hint="eastAsia"/>
          <w:b/>
          <w:i/>
          <w:lang w:eastAsia="zh-CN"/>
        </w:rPr>
        <w:t xml:space="preserve">cell when performing RLM. </w:t>
      </w:r>
    </w:p>
    <w:p w:rsidR="00A51663" w:rsidRPr="000E08D4"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2E6" w:rsidRDefault="009702E6" w:rsidP="001B3EB1">
      <w:r>
        <w:separator/>
      </w:r>
    </w:p>
  </w:endnote>
  <w:endnote w:type="continuationSeparator" w:id="0">
    <w:p w:rsidR="009702E6" w:rsidRDefault="009702E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2E6" w:rsidRDefault="009702E6" w:rsidP="001B3EB1">
      <w:r>
        <w:separator/>
      </w:r>
    </w:p>
  </w:footnote>
  <w:footnote w:type="continuationSeparator" w:id="0">
    <w:p w:rsidR="009702E6" w:rsidRDefault="009702E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3">
    <w:nsid w:val="5934687D"/>
    <w:multiLevelType w:val="hybridMultilevel"/>
    <w:tmpl w:val="AE766C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6">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9"/>
  </w:num>
  <w:num w:numId="6">
    <w:abstractNumId w:val="15"/>
  </w:num>
  <w:num w:numId="7">
    <w:abstractNumId w:val="12"/>
  </w:num>
  <w:num w:numId="8">
    <w:abstractNumId w:val="17"/>
  </w:num>
  <w:num w:numId="9">
    <w:abstractNumId w:val="6"/>
  </w:num>
  <w:num w:numId="10">
    <w:abstractNumId w:val="11"/>
  </w:num>
  <w:num w:numId="11">
    <w:abstractNumId w:val="3"/>
  </w:num>
  <w:num w:numId="12">
    <w:abstractNumId w:val="4"/>
  </w:num>
  <w:num w:numId="13">
    <w:abstractNumId w:val="9"/>
  </w:num>
  <w:num w:numId="14">
    <w:abstractNumId w:val="14"/>
  </w:num>
  <w:num w:numId="15">
    <w:abstractNumId w:val="7"/>
  </w:num>
  <w:num w:numId="16">
    <w:abstractNumId w:val="2"/>
  </w:num>
  <w:num w:numId="17">
    <w:abstractNumId w:val="16"/>
  </w:num>
  <w:num w:numId="18">
    <w:abstractNumId w:val="10"/>
  </w:num>
  <w:num w:numId="19">
    <w:abstractNumId w:val="8"/>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C74"/>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1F6A"/>
    <w:rsid w:val="000C2822"/>
    <w:rsid w:val="000C3020"/>
    <w:rsid w:val="000C4C81"/>
    <w:rsid w:val="000C559D"/>
    <w:rsid w:val="000C5EAC"/>
    <w:rsid w:val="000C6296"/>
    <w:rsid w:val="000C711F"/>
    <w:rsid w:val="000D037D"/>
    <w:rsid w:val="000D2016"/>
    <w:rsid w:val="000D313E"/>
    <w:rsid w:val="000D4604"/>
    <w:rsid w:val="000D65AF"/>
    <w:rsid w:val="000E0571"/>
    <w:rsid w:val="000E08D4"/>
    <w:rsid w:val="000E25B1"/>
    <w:rsid w:val="000E2835"/>
    <w:rsid w:val="000E2870"/>
    <w:rsid w:val="000E329B"/>
    <w:rsid w:val="000E3D7F"/>
    <w:rsid w:val="000E4DBB"/>
    <w:rsid w:val="000E50CC"/>
    <w:rsid w:val="000E51BF"/>
    <w:rsid w:val="000E6A06"/>
    <w:rsid w:val="000F1225"/>
    <w:rsid w:val="000F3495"/>
    <w:rsid w:val="000F447B"/>
    <w:rsid w:val="000F4C64"/>
    <w:rsid w:val="000F5C47"/>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35F41"/>
    <w:rsid w:val="001417EE"/>
    <w:rsid w:val="001428F9"/>
    <w:rsid w:val="00142ECA"/>
    <w:rsid w:val="00143CD4"/>
    <w:rsid w:val="0014483A"/>
    <w:rsid w:val="0014597C"/>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33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987"/>
    <w:rsid w:val="00293D00"/>
    <w:rsid w:val="0029503F"/>
    <w:rsid w:val="00295C4A"/>
    <w:rsid w:val="002A0344"/>
    <w:rsid w:val="002A0A68"/>
    <w:rsid w:val="002A0C7E"/>
    <w:rsid w:val="002A0E91"/>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1E42"/>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669F0"/>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55E0"/>
    <w:rsid w:val="004C6F70"/>
    <w:rsid w:val="004C7513"/>
    <w:rsid w:val="004D0462"/>
    <w:rsid w:val="004D232B"/>
    <w:rsid w:val="004D3A63"/>
    <w:rsid w:val="004D5A94"/>
    <w:rsid w:val="004D60D1"/>
    <w:rsid w:val="004D6E3D"/>
    <w:rsid w:val="004D7022"/>
    <w:rsid w:val="004D7BA9"/>
    <w:rsid w:val="004D7BD9"/>
    <w:rsid w:val="004D7CAC"/>
    <w:rsid w:val="004E14E7"/>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2761E"/>
    <w:rsid w:val="00530BF0"/>
    <w:rsid w:val="0053179F"/>
    <w:rsid w:val="00532D48"/>
    <w:rsid w:val="00535059"/>
    <w:rsid w:val="00535E87"/>
    <w:rsid w:val="005362E2"/>
    <w:rsid w:val="00537D87"/>
    <w:rsid w:val="005401C7"/>
    <w:rsid w:val="00540491"/>
    <w:rsid w:val="00540ADE"/>
    <w:rsid w:val="00540CF9"/>
    <w:rsid w:val="0054316C"/>
    <w:rsid w:val="00547C30"/>
    <w:rsid w:val="0055005A"/>
    <w:rsid w:val="00550258"/>
    <w:rsid w:val="00550AA5"/>
    <w:rsid w:val="00550C91"/>
    <w:rsid w:val="005513D4"/>
    <w:rsid w:val="005513D7"/>
    <w:rsid w:val="00552E13"/>
    <w:rsid w:val="00554EBD"/>
    <w:rsid w:val="005550C4"/>
    <w:rsid w:val="00561CAD"/>
    <w:rsid w:val="00563174"/>
    <w:rsid w:val="0056599D"/>
    <w:rsid w:val="00566046"/>
    <w:rsid w:val="005662D1"/>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5D52"/>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4B91"/>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06A0"/>
    <w:rsid w:val="007E310E"/>
    <w:rsid w:val="007E4854"/>
    <w:rsid w:val="007E524A"/>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1BC"/>
    <w:rsid w:val="00942448"/>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02E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AE"/>
    <w:rsid w:val="009A5B73"/>
    <w:rsid w:val="009B040E"/>
    <w:rsid w:val="009B0A97"/>
    <w:rsid w:val="009B2B38"/>
    <w:rsid w:val="009B2E48"/>
    <w:rsid w:val="009B334F"/>
    <w:rsid w:val="009B3DA9"/>
    <w:rsid w:val="009B42CD"/>
    <w:rsid w:val="009C0B29"/>
    <w:rsid w:val="009C38A9"/>
    <w:rsid w:val="009C3F94"/>
    <w:rsid w:val="009C42F5"/>
    <w:rsid w:val="009C72B8"/>
    <w:rsid w:val="009D0DCC"/>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268B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738"/>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6C63"/>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552F"/>
    <w:rsid w:val="00C673D6"/>
    <w:rsid w:val="00C71684"/>
    <w:rsid w:val="00C71BCC"/>
    <w:rsid w:val="00C737C5"/>
    <w:rsid w:val="00C74BB9"/>
    <w:rsid w:val="00C74E64"/>
    <w:rsid w:val="00C75BD4"/>
    <w:rsid w:val="00C77046"/>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132F"/>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838"/>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9AD"/>
    <w:rsid w:val="00FD1FDC"/>
    <w:rsid w:val="00FD25D1"/>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EB128-FC2F-4BDA-A951-9207BD68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3950</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86</cp:revision>
  <dcterms:created xsi:type="dcterms:W3CDTF">2018-01-10T14:35:00Z</dcterms:created>
  <dcterms:modified xsi:type="dcterms:W3CDTF">2018-04-06T13:44:00Z</dcterms:modified>
</cp:coreProperties>
</file>