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615C" w:rsidRPr="00852A8C" w:rsidRDefault="00CD615C" w:rsidP="007D7278">
      <w:pPr>
        <w:pStyle w:val="ad"/>
        <w:widowControl w:val="0"/>
        <w:tabs>
          <w:tab w:val="right" w:pos="9781"/>
        </w:tabs>
        <w:snapToGrid w:val="0"/>
        <w:ind w:left="-2" w:right="-57"/>
        <w:rPr>
          <w:rFonts w:eastAsiaTheme="minorEastAsia" w:cs="Arial"/>
          <w:bCs/>
          <w:sz w:val="22"/>
          <w:lang w:eastAsia="zh-CN"/>
        </w:rPr>
      </w:pPr>
      <w:r w:rsidRPr="0052231C">
        <w:rPr>
          <w:rFonts w:cs="Arial"/>
          <w:bCs/>
          <w:sz w:val="22"/>
        </w:rPr>
        <w:t xml:space="preserve">3GPP TSG RAN WG1 </w:t>
      </w:r>
      <w:r>
        <w:rPr>
          <w:rFonts w:cs="Arial"/>
          <w:bCs/>
          <w:sz w:val="22"/>
        </w:rPr>
        <w:t xml:space="preserve">Meeting </w:t>
      </w:r>
      <w:r w:rsidR="00BF0C85">
        <w:rPr>
          <w:rFonts w:eastAsiaTheme="minorEastAsia" w:cs="Arial"/>
          <w:bCs/>
          <w:sz w:val="22"/>
          <w:lang w:eastAsia="zh-CN"/>
        </w:rPr>
        <w:t>#92</w:t>
      </w:r>
      <w:r w:rsidRPr="0052231C">
        <w:rPr>
          <w:rFonts w:cs="Arial"/>
          <w:bCs/>
          <w:sz w:val="22"/>
        </w:rPr>
        <w:tab/>
      </w:r>
      <w:r w:rsidRPr="0052231C">
        <w:rPr>
          <w:rFonts w:cs="Arial"/>
          <w:bCs/>
          <w:sz w:val="22"/>
        </w:rPr>
        <w:tab/>
      </w:r>
      <w:r>
        <w:rPr>
          <w:rFonts w:cs="Arial"/>
          <w:bCs/>
          <w:sz w:val="22"/>
        </w:rPr>
        <w:t>R1-</w:t>
      </w:r>
      <w:r w:rsidR="007570AC">
        <w:rPr>
          <w:rFonts w:cs="Arial"/>
          <w:bCs/>
          <w:sz w:val="22"/>
        </w:rPr>
        <w:t>1</w:t>
      </w:r>
      <w:r w:rsidR="007570AC">
        <w:rPr>
          <w:rFonts w:eastAsiaTheme="minorEastAsia" w:cs="Arial" w:hint="eastAsia"/>
          <w:bCs/>
          <w:sz w:val="22"/>
          <w:lang w:eastAsia="zh-CN"/>
        </w:rPr>
        <w:t>8</w:t>
      </w:r>
      <w:r w:rsidR="00A60666">
        <w:rPr>
          <w:rFonts w:eastAsiaTheme="minorEastAsia" w:cs="Arial" w:hint="eastAsia"/>
          <w:bCs/>
          <w:sz w:val="22"/>
          <w:lang w:eastAsia="zh-CN"/>
        </w:rPr>
        <w:t>01738</w:t>
      </w:r>
    </w:p>
    <w:p w:rsidR="00FB4F37" w:rsidRPr="005D47C0" w:rsidRDefault="00BF0C85" w:rsidP="00BF0C85">
      <w:pPr>
        <w:pStyle w:val="ad"/>
        <w:widowControl w:val="0"/>
        <w:tabs>
          <w:tab w:val="right" w:pos="9781"/>
        </w:tabs>
        <w:snapToGrid w:val="0"/>
        <w:ind w:left="-2" w:right="-57"/>
        <w:rPr>
          <w:rFonts w:cs="Arial"/>
          <w:bCs/>
          <w:sz w:val="22"/>
        </w:rPr>
      </w:pPr>
      <w:r w:rsidRPr="00BF0C85">
        <w:rPr>
          <w:rFonts w:cs="Arial"/>
          <w:bCs/>
          <w:sz w:val="22"/>
        </w:rPr>
        <w:t>Athens, Greece, February 26th – March 2nd, 2018</w:t>
      </w:r>
    </w:p>
    <w:p w:rsidR="00FB4F37" w:rsidRPr="0052231C" w:rsidRDefault="00FB4F37" w:rsidP="00FB4F37">
      <w:pPr>
        <w:pStyle w:val="ad"/>
        <w:ind w:left="-2"/>
        <w:rPr>
          <w:sz w:val="22"/>
          <w:szCs w:val="22"/>
        </w:rPr>
      </w:pPr>
    </w:p>
    <w:p w:rsidR="00FB4F37" w:rsidRPr="0052231C" w:rsidRDefault="00FB4F37" w:rsidP="00FB4F37">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FB4F37" w:rsidRPr="0052231C" w:rsidRDefault="00FB4F37" w:rsidP="00FB4F37">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15350">
        <w:rPr>
          <w:rFonts w:eastAsiaTheme="minorEastAsia" w:hint="eastAsia"/>
          <w:sz w:val="22"/>
          <w:szCs w:val="22"/>
          <w:lang w:eastAsia="zh-CN"/>
        </w:rPr>
        <w:t>Remaining issues on grant-free UL transmission</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01CF1">
        <w:rPr>
          <w:rFonts w:eastAsiaTheme="minorEastAsia" w:hint="eastAsia"/>
          <w:sz w:val="22"/>
          <w:szCs w:val="22"/>
          <w:lang w:eastAsia="zh-CN"/>
        </w:rPr>
        <w:t>7</w:t>
      </w:r>
      <w:r>
        <w:rPr>
          <w:rFonts w:eastAsia="宋体"/>
          <w:sz w:val="22"/>
          <w:szCs w:val="22"/>
          <w:lang w:eastAsia="zh-CN"/>
        </w:rPr>
        <w:t>.</w:t>
      </w:r>
      <w:r w:rsidR="00A60666">
        <w:rPr>
          <w:rFonts w:eastAsia="宋体" w:hint="eastAsia"/>
          <w:sz w:val="22"/>
          <w:szCs w:val="22"/>
          <w:lang w:eastAsia="zh-CN"/>
        </w:rPr>
        <w:t>1.3.3.4</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B928C8" w:rsidRDefault="00830F4E" w:rsidP="00E9523A">
      <w:pPr>
        <w:pBdr>
          <w:bottom w:val="single" w:sz="4" w:space="1" w:color="auto"/>
        </w:pBdr>
        <w:tabs>
          <w:tab w:val="left" w:pos="2552"/>
        </w:tabs>
        <w:ind w:left="-2"/>
        <w:rPr>
          <w:rFonts w:eastAsia="宋体"/>
          <w:lang w:eastAsia="zh-CN"/>
        </w:rPr>
      </w:pPr>
    </w:p>
    <w:p w:rsidR="00830F4E" w:rsidRPr="0052231C" w:rsidRDefault="00830F4E" w:rsidP="0073674D">
      <w:pPr>
        <w:pStyle w:val="1"/>
      </w:pPr>
      <w:r w:rsidRPr="0052231C">
        <w:t>Introduction</w:t>
      </w:r>
    </w:p>
    <w:p w:rsidR="00FF4EBD" w:rsidRDefault="00776A53" w:rsidP="0053009F">
      <w:pPr>
        <w:pStyle w:val="a0"/>
        <w:spacing w:beforeLines="50"/>
        <w:rPr>
          <w:rFonts w:eastAsia="宋体"/>
          <w:lang w:eastAsia="zh-CN"/>
        </w:rPr>
      </w:pPr>
      <w:r w:rsidRPr="00027F82">
        <w:rPr>
          <w:rFonts w:eastAsia="宋体"/>
          <w:lang w:eastAsia="zh-CN"/>
        </w:rPr>
        <w:t xml:space="preserve">This contribution discusses </w:t>
      </w:r>
      <w:r w:rsidR="006D3C14" w:rsidRPr="00027F82">
        <w:rPr>
          <w:rFonts w:eastAsia="宋体" w:hint="eastAsia"/>
          <w:lang w:eastAsia="zh-CN"/>
        </w:rPr>
        <w:t>re</w:t>
      </w:r>
      <w:r w:rsidR="006D3C14">
        <w:rPr>
          <w:rFonts w:eastAsia="宋体" w:hint="eastAsia"/>
          <w:lang w:eastAsia="zh-CN"/>
        </w:rPr>
        <w:t xml:space="preserve">maining issues on </w:t>
      </w:r>
      <w:r w:rsidR="00D15350">
        <w:rPr>
          <w:rFonts w:eastAsia="宋体" w:hint="eastAsia"/>
          <w:lang w:eastAsia="zh-CN"/>
        </w:rPr>
        <w:t>grant-free UL transmission</w:t>
      </w:r>
      <w:r w:rsidR="006D3C14">
        <w:rPr>
          <w:rFonts w:eastAsia="宋体" w:hint="eastAsia"/>
          <w:lang w:eastAsia="zh-CN"/>
        </w:rPr>
        <w:t xml:space="preserve"> including </w:t>
      </w:r>
      <w:r w:rsidR="001A58DC">
        <w:rPr>
          <w:rFonts w:eastAsia="宋体" w:hint="eastAsia"/>
          <w:lang w:eastAsia="zh-CN"/>
        </w:rPr>
        <w:t xml:space="preserve">resource allocation, </w:t>
      </w:r>
      <w:r w:rsidR="00D15350">
        <w:rPr>
          <w:rFonts w:eastAsia="宋体" w:hint="eastAsia"/>
          <w:lang w:eastAsia="zh-CN"/>
        </w:rPr>
        <w:t xml:space="preserve">activation and </w:t>
      </w:r>
      <w:r w:rsidR="00F82728">
        <w:rPr>
          <w:rFonts w:eastAsia="宋体" w:hint="eastAsia"/>
          <w:lang w:eastAsia="zh-CN"/>
        </w:rPr>
        <w:t>deactivation</w:t>
      </w:r>
      <w:r w:rsidR="00D15350">
        <w:rPr>
          <w:rFonts w:eastAsia="宋体" w:hint="eastAsia"/>
          <w:lang w:eastAsia="zh-CN"/>
        </w:rPr>
        <w:t xml:space="preserve"> signaling for </w:t>
      </w:r>
      <w:r w:rsidR="00B928C8">
        <w:rPr>
          <w:rFonts w:eastAsia="宋体" w:hint="eastAsia"/>
          <w:lang w:eastAsia="zh-CN"/>
        </w:rPr>
        <w:t>t</w:t>
      </w:r>
      <w:r w:rsidR="00D15350">
        <w:rPr>
          <w:rFonts w:eastAsia="宋体" w:hint="eastAsia"/>
          <w:lang w:eastAsia="zh-CN"/>
        </w:rPr>
        <w:t xml:space="preserve">ype 2 grant-free UL </w:t>
      </w:r>
      <w:proofErr w:type="gramStart"/>
      <w:r w:rsidR="00D15350">
        <w:rPr>
          <w:rFonts w:eastAsia="宋体" w:hint="eastAsia"/>
          <w:lang w:eastAsia="zh-CN"/>
        </w:rPr>
        <w:t>transmission</w:t>
      </w:r>
      <w:proofErr w:type="gramEnd"/>
      <w:r w:rsidR="00BF0C85">
        <w:rPr>
          <w:rFonts w:eastAsia="宋体"/>
          <w:lang w:eastAsia="zh-CN"/>
        </w:rPr>
        <w:t xml:space="preserve"> and UCI piggyback on PUSCH</w:t>
      </w:r>
      <w:r w:rsidR="00946230">
        <w:rPr>
          <w:rFonts w:eastAsia="宋体"/>
          <w:lang w:eastAsia="zh-CN"/>
        </w:rPr>
        <w:t xml:space="preserve">. Given the similarity </w:t>
      </w:r>
      <w:r w:rsidR="001A58DC">
        <w:rPr>
          <w:rFonts w:eastAsia="宋体" w:hint="eastAsia"/>
          <w:lang w:eastAsia="zh-CN"/>
        </w:rPr>
        <w:t xml:space="preserve">in </w:t>
      </w:r>
      <w:r w:rsidR="00592FF8">
        <w:rPr>
          <w:rFonts w:eastAsia="宋体"/>
          <w:lang w:eastAsia="zh-CN"/>
        </w:rPr>
        <w:t>signaling</w:t>
      </w:r>
      <w:r w:rsidR="001A58DC">
        <w:rPr>
          <w:rFonts w:eastAsia="宋体" w:hint="eastAsia"/>
          <w:lang w:eastAsia="zh-CN"/>
        </w:rPr>
        <w:t xml:space="preserve"> design </w:t>
      </w:r>
      <w:r w:rsidR="00946230">
        <w:rPr>
          <w:rFonts w:eastAsia="宋体"/>
          <w:lang w:eastAsia="zh-CN"/>
        </w:rPr>
        <w:t xml:space="preserve">we also discuss activation and deactivation of </w:t>
      </w:r>
      <w:r w:rsidR="00D15350">
        <w:rPr>
          <w:rFonts w:eastAsia="宋体" w:hint="eastAsia"/>
          <w:lang w:eastAsia="zh-CN"/>
        </w:rPr>
        <w:t>semi-persistent scheduling DL transmission</w:t>
      </w:r>
      <w:r w:rsidR="006D3C14">
        <w:rPr>
          <w:rFonts w:eastAsia="宋体" w:hint="eastAsia"/>
          <w:lang w:eastAsia="zh-CN"/>
        </w:rPr>
        <w:t>.</w:t>
      </w:r>
    </w:p>
    <w:p w:rsidR="00D436C3" w:rsidRDefault="00B0713A" w:rsidP="00FB4F37">
      <w:pPr>
        <w:pStyle w:val="1"/>
      </w:pPr>
      <w:r>
        <w:rPr>
          <w:rFonts w:hint="eastAsia"/>
        </w:rPr>
        <w:t>Discussion</w:t>
      </w:r>
    </w:p>
    <w:p w:rsidR="00DC5881" w:rsidRDefault="00DC5881" w:rsidP="00DC5881">
      <w:pPr>
        <w:pStyle w:val="2"/>
        <w:rPr>
          <w:rFonts w:eastAsiaTheme="minorEastAsia"/>
        </w:rPr>
      </w:pPr>
      <w:r>
        <w:rPr>
          <w:rFonts w:eastAsiaTheme="minorEastAsia"/>
        </w:rPr>
        <w:t>R</w:t>
      </w:r>
      <w:r>
        <w:rPr>
          <w:rFonts w:eastAsiaTheme="minorEastAsia" w:hint="eastAsia"/>
        </w:rPr>
        <w:t>esource allocation for K repetition</w:t>
      </w:r>
    </w:p>
    <w:p w:rsidR="00DC5881" w:rsidRDefault="00DC5881" w:rsidP="00DC5881">
      <w:pPr>
        <w:pStyle w:val="a0"/>
        <w:rPr>
          <w:rFonts w:eastAsiaTheme="minorEastAsia"/>
          <w:lang w:eastAsia="zh-CN"/>
        </w:rPr>
      </w:pPr>
      <w:r>
        <w:rPr>
          <w:rFonts w:eastAsiaTheme="minorEastAsia"/>
          <w:lang w:eastAsia="zh-CN"/>
        </w:rPr>
        <w:t>I</w:t>
      </w:r>
      <w:r>
        <w:rPr>
          <w:rFonts w:eastAsiaTheme="minorEastAsia" w:hint="eastAsia"/>
          <w:lang w:eastAsia="zh-CN"/>
        </w:rPr>
        <w:t xml:space="preserve">n UL grant-free </w:t>
      </w:r>
      <w:r>
        <w:rPr>
          <w:rFonts w:eastAsiaTheme="minorEastAsia"/>
          <w:lang w:eastAsia="zh-CN"/>
        </w:rPr>
        <w:t>transmission</w:t>
      </w:r>
      <w:r>
        <w:rPr>
          <w:rFonts w:eastAsiaTheme="minorEastAsia" w:hint="eastAsia"/>
          <w:lang w:eastAsia="zh-CN"/>
        </w:rPr>
        <w:t xml:space="preserve">, so far only </w:t>
      </w:r>
      <w:r w:rsidR="00A41456">
        <w:rPr>
          <w:rFonts w:eastAsiaTheme="minorEastAsia"/>
          <w:lang w:eastAsia="zh-CN"/>
        </w:rPr>
        <w:t>resource</w:t>
      </w:r>
      <w:r w:rsidR="00A41456">
        <w:rPr>
          <w:rFonts w:eastAsiaTheme="minorEastAsia" w:hint="eastAsia"/>
          <w:lang w:eastAsia="zh-CN"/>
        </w:rPr>
        <w:t xml:space="preserve"> configuration of </w:t>
      </w:r>
      <w:r>
        <w:rPr>
          <w:rFonts w:eastAsiaTheme="minorEastAsia" w:hint="eastAsia"/>
          <w:lang w:eastAsia="zh-CN"/>
        </w:rPr>
        <w:t xml:space="preserve">single </w:t>
      </w:r>
      <w:r>
        <w:rPr>
          <w:rFonts w:eastAsiaTheme="minorEastAsia"/>
          <w:lang w:eastAsia="zh-CN"/>
        </w:rPr>
        <w:t>transmission</w:t>
      </w:r>
      <w:r>
        <w:rPr>
          <w:rFonts w:eastAsiaTheme="minorEastAsia" w:hint="eastAsia"/>
          <w:lang w:eastAsia="zh-CN"/>
        </w:rPr>
        <w:t xml:space="preserve"> has been specified, </w:t>
      </w:r>
      <w:r w:rsidR="00A41456">
        <w:rPr>
          <w:rFonts w:eastAsiaTheme="minorEastAsia" w:hint="eastAsia"/>
          <w:lang w:eastAsia="zh-CN"/>
        </w:rPr>
        <w:t>while it is still open for K&gt;1</w:t>
      </w:r>
      <w:r w:rsidR="00EE7BBE">
        <w:rPr>
          <w:rFonts w:eastAsiaTheme="minorEastAsia" w:hint="eastAsia"/>
          <w:lang w:eastAsia="zh-CN"/>
        </w:rPr>
        <w:t xml:space="preserve"> case</w:t>
      </w:r>
      <w:r w:rsidR="00A41456">
        <w:rPr>
          <w:rFonts w:eastAsiaTheme="minorEastAsia" w:hint="eastAsia"/>
          <w:lang w:eastAsia="zh-CN"/>
        </w:rPr>
        <w:t xml:space="preserve">. </w:t>
      </w:r>
      <w:r w:rsidR="00A41456">
        <w:rPr>
          <w:rFonts w:eastAsiaTheme="minorEastAsia"/>
          <w:lang w:eastAsia="zh-CN"/>
        </w:rPr>
        <w:t>F</w:t>
      </w:r>
      <w:r w:rsidR="00A41456">
        <w:rPr>
          <w:rFonts w:eastAsiaTheme="minorEastAsia" w:hint="eastAsia"/>
          <w:lang w:eastAsia="zh-CN"/>
        </w:rPr>
        <w:t>or K repetition</w:t>
      </w:r>
      <w:r w:rsidR="003B7D61">
        <w:rPr>
          <w:rFonts w:eastAsiaTheme="minorEastAsia"/>
          <w:lang w:eastAsia="zh-CN"/>
        </w:rPr>
        <w:t>s</w:t>
      </w:r>
      <w:r w:rsidR="00A41456">
        <w:rPr>
          <w:rFonts w:eastAsiaTheme="minorEastAsia" w:hint="eastAsia"/>
          <w:lang w:eastAsia="zh-CN"/>
        </w:rPr>
        <w:t xml:space="preserve">, there are two options to define K </w:t>
      </w:r>
      <w:r w:rsidR="00EE7BBE">
        <w:rPr>
          <w:rFonts w:eastAsiaTheme="minorEastAsia"/>
          <w:lang w:eastAsia="zh-CN"/>
        </w:rPr>
        <w:t>transmission</w:t>
      </w:r>
      <w:r w:rsidR="00EE7BBE">
        <w:rPr>
          <w:rFonts w:eastAsiaTheme="minorEastAsia" w:hint="eastAsia"/>
          <w:lang w:eastAsia="zh-CN"/>
        </w:rPr>
        <w:t xml:space="preserve"> occasions</w:t>
      </w:r>
      <w:r w:rsidR="00857839">
        <w:rPr>
          <w:rFonts w:eastAsiaTheme="minorEastAsia" w:hint="eastAsia"/>
          <w:lang w:eastAsia="zh-CN"/>
        </w:rPr>
        <w:t xml:space="preserve"> within a period</w:t>
      </w:r>
      <w:r w:rsidR="00722512">
        <w:rPr>
          <w:rFonts w:eastAsiaTheme="minorEastAsia" w:hint="eastAsia"/>
          <w:lang w:eastAsia="zh-CN"/>
        </w:rPr>
        <w:t xml:space="preserve">, the first one is </w:t>
      </w:r>
      <w:r w:rsidR="00722512">
        <w:rPr>
          <w:rFonts w:eastAsiaTheme="minorEastAsia"/>
          <w:lang w:eastAsia="zh-CN"/>
        </w:rPr>
        <w:t>contiguous</w:t>
      </w:r>
      <w:r w:rsidR="00722512">
        <w:rPr>
          <w:rFonts w:eastAsiaTheme="minorEastAsia" w:hint="eastAsia"/>
          <w:lang w:eastAsia="zh-CN"/>
        </w:rPr>
        <w:t xml:space="preserve"> </w:t>
      </w:r>
      <w:r w:rsidR="00292826">
        <w:rPr>
          <w:rFonts w:eastAsiaTheme="minorEastAsia"/>
          <w:lang w:eastAsia="zh-CN"/>
        </w:rPr>
        <w:t>resource</w:t>
      </w:r>
      <w:r w:rsidR="00722512">
        <w:rPr>
          <w:rFonts w:eastAsiaTheme="minorEastAsia" w:hint="eastAsia"/>
          <w:lang w:eastAsia="zh-CN"/>
        </w:rPr>
        <w:t xml:space="preserve"> assignment, which means no </w:t>
      </w:r>
      <w:r w:rsidR="00722512">
        <w:rPr>
          <w:rFonts w:eastAsiaTheme="minorEastAsia"/>
          <w:lang w:eastAsia="zh-CN"/>
        </w:rPr>
        <w:t>interval</w:t>
      </w:r>
      <w:r w:rsidR="00722512">
        <w:rPr>
          <w:rFonts w:eastAsiaTheme="minorEastAsia" w:hint="eastAsia"/>
          <w:lang w:eastAsia="zh-CN"/>
        </w:rPr>
        <w:t xml:space="preserve"> between two n</w:t>
      </w:r>
      <w:r w:rsidR="00A41456">
        <w:rPr>
          <w:rFonts w:eastAsiaTheme="minorEastAsia" w:hint="eastAsia"/>
          <w:lang w:eastAsia="zh-CN"/>
        </w:rPr>
        <w:t xml:space="preserve">eighboring </w:t>
      </w:r>
      <w:r w:rsidR="00A41456">
        <w:rPr>
          <w:rFonts w:eastAsiaTheme="minorEastAsia"/>
          <w:lang w:eastAsia="zh-CN"/>
        </w:rPr>
        <w:t>transmission</w:t>
      </w:r>
      <w:r w:rsidR="00A41456">
        <w:rPr>
          <w:rFonts w:eastAsiaTheme="minorEastAsia" w:hint="eastAsia"/>
          <w:lang w:eastAsia="zh-CN"/>
        </w:rPr>
        <w:t xml:space="preserve"> occasion</w:t>
      </w:r>
      <w:r w:rsidR="00722512">
        <w:rPr>
          <w:rFonts w:eastAsiaTheme="minorEastAsia" w:hint="eastAsia"/>
          <w:lang w:eastAsia="zh-CN"/>
        </w:rPr>
        <w:t>s</w:t>
      </w:r>
      <w:r w:rsidR="00A41456">
        <w:rPr>
          <w:rFonts w:eastAsiaTheme="minorEastAsia" w:hint="eastAsia"/>
          <w:lang w:eastAsia="zh-CN"/>
        </w:rPr>
        <w:t xml:space="preserve">, and the second </w:t>
      </w:r>
      <w:r w:rsidR="00B05CE2">
        <w:rPr>
          <w:rFonts w:eastAsiaTheme="minorEastAsia" w:hint="eastAsia"/>
          <w:lang w:eastAsia="zh-CN"/>
        </w:rPr>
        <w:t xml:space="preserve">one </w:t>
      </w:r>
      <w:r w:rsidR="00A41456">
        <w:rPr>
          <w:rFonts w:eastAsiaTheme="minorEastAsia" w:hint="eastAsia"/>
          <w:lang w:eastAsia="zh-CN"/>
        </w:rPr>
        <w:t xml:space="preserve">is </w:t>
      </w:r>
      <w:r w:rsidR="00722512">
        <w:rPr>
          <w:rFonts w:eastAsiaTheme="minorEastAsia" w:hint="eastAsia"/>
          <w:lang w:eastAsia="zh-CN"/>
        </w:rPr>
        <w:t xml:space="preserve">using </w:t>
      </w:r>
      <w:r w:rsidR="00A41456">
        <w:rPr>
          <w:rFonts w:eastAsiaTheme="minorEastAsia" w:hint="eastAsia"/>
          <w:lang w:eastAsia="zh-CN"/>
        </w:rPr>
        <w:t>non-</w:t>
      </w:r>
      <w:r w:rsidR="00A41456">
        <w:rPr>
          <w:rFonts w:eastAsiaTheme="minorEastAsia"/>
          <w:lang w:eastAsia="zh-CN"/>
        </w:rPr>
        <w:t>conti</w:t>
      </w:r>
      <w:r w:rsidR="00722512">
        <w:rPr>
          <w:rFonts w:eastAsiaTheme="minorEastAsia" w:hint="eastAsia"/>
          <w:lang w:eastAsia="zh-CN"/>
        </w:rPr>
        <w:t>gu</w:t>
      </w:r>
      <w:r w:rsidR="00A41456">
        <w:rPr>
          <w:rFonts w:eastAsiaTheme="minorEastAsia"/>
          <w:lang w:eastAsia="zh-CN"/>
        </w:rPr>
        <w:t>ous</w:t>
      </w:r>
      <w:r w:rsidR="00A41456">
        <w:rPr>
          <w:rFonts w:eastAsiaTheme="minorEastAsia" w:hint="eastAsia"/>
          <w:lang w:eastAsia="zh-CN"/>
        </w:rPr>
        <w:t xml:space="preserve"> </w:t>
      </w:r>
      <w:r w:rsidR="00A41456">
        <w:rPr>
          <w:rFonts w:eastAsiaTheme="minorEastAsia"/>
          <w:lang w:eastAsia="zh-CN"/>
        </w:rPr>
        <w:t>resource</w:t>
      </w:r>
      <w:r w:rsidR="00722512">
        <w:rPr>
          <w:rFonts w:eastAsiaTheme="minorEastAsia" w:hint="eastAsia"/>
          <w:lang w:eastAsia="zh-CN"/>
        </w:rPr>
        <w:t xml:space="preserve"> assignment</w:t>
      </w:r>
      <w:r w:rsidR="00935A2A">
        <w:rPr>
          <w:rFonts w:eastAsiaTheme="minorEastAsia" w:hint="eastAsia"/>
          <w:lang w:eastAsia="zh-CN"/>
        </w:rPr>
        <w:t xml:space="preserve"> with an interval </w:t>
      </w:r>
      <w:r w:rsidR="00A41456">
        <w:rPr>
          <w:rFonts w:eastAsiaTheme="minorEastAsia"/>
          <w:lang w:eastAsia="zh-CN"/>
        </w:rPr>
        <w:t xml:space="preserve">for </w:t>
      </w:r>
      <w:r w:rsidR="00935A2A">
        <w:rPr>
          <w:rFonts w:eastAsiaTheme="minorEastAsia" w:hint="eastAsia"/>
          <w:lang w:eastAsia="zh-CN"/>
        </w:rPr>
        <w:t>two adjacent tra</w:t>
      </w:r>
      <w:r w:rsidR="00A41456">
        <w:rPr>
          <w:rFonts w:eastAsiaTheme="minorEastAsia"/>
          <w:lang w:eastAsia="zh-CN"/>
        </w:rPr>
        <w:t>nsmission occasions.</w:t>
      </w:r>
      <w:r w:rsidR="00A41456">
        <w:rPr>
          <w:rFonts w:eastAsiaTheme="minorEastAsia" w:hint="eastAsia"/>
          <w:lang w:eastAsia="zh-CN"/>
        </w:rPr>
        <w:t xml:space="preserve"> </w:t>
      </w:r>
      <w:r w:rsidR="00A41456">
        <w:rPr>
          <w:rFonts w:eastAsiaTheme="minorEastAsia"/>
          <w:lang w:eastAsia="zh-CN"/>
        </w:rPr>
        <w:t>Generally</w:t>
      </w:r>
      <w:r w:rsidR="00A41456">
        <w:rPr>
          <w:rFonts w:eastAsiaTheme="minorEastAsia" w:hint="eastAsia"/>
          <w:lang w:eastAsia="zh-CN"/>
        </w:rPr>
        <w:t>, the first option is simpler and no additional</w:t>
      </w:r>
      <w:r w:rsidR="00127C57">
        <w:rPr>
          <w:rFonts w:eastAsiaTheme="minorEastAsia" w:hint="eastAsia"/>
          <w:lang w:eastAsia="zh-CN"/>
        </w:rPr>
        <w:t xml:space="preserve"> </w:t>
      </w:r>
      <w:r w:rsidR="00127C57">
        <w:rPr>
          <w:rFonts w:eastAsiaTheme="minorEastAsia"/>
          <w:lang w:eastAsia="zh-CN"/>
        </w:rPr>
        <w:t>signaling</w:t>
      </w:r>
      <w:r w:rsidR="00127C57">
        <w:rPr>
          <w:rFonts w:eastAsiaTheme="minorEastAsia" w:hint="eastAsia"/>
          <w:lang w:eastAsia="zh-CN"/>
        </w:rPr>
        <w:t xml:space="preserve"> needed. </w:t>
      </w:r>
      <w:r w:rsidR="007A4353" w:rsidRPr="00B66C3E">
        <w:rPr>
          <w:rFonts w:eastAsiaTheme="minorEastAsia"/>
          <w:lang w:eastAsia="zh-CN"/>
        </w:rPr>
        <w:t xml:space="preserve">For second option, its advantage is to allow </w:t>
      </w:r>
      <w:proofErr w:type="spellStart"/>
      <w:r w:rsidR="007A4353" w:rsidRPr="00B66C3E">
        <w:rPr>
          <w:rFonts w:eastAsiaTheme="minorEastAsia"/>
          <w:lang w:eastAsia="zh-CN"/>
        </w:rPr>
        <w:t>gNB</w:t>
      </w:r>
      <w:proofErr w:type="spellEnd"/>
      <w:r w:rsidR="007A4353" w:rsidRPr="00B66C3E">
        <w:rPr>
          <w:rFonts w:eastAsiaTheme="minorEastAsia"/>
          <w:lang w:eastAsia="zh-CN"/>
        </w:rPr>
        <w:t xml:space="preserve"> to stop the repetition early</w:t>
      </w:r>
      <w:r w:rsidR="000B0157">
        <w:rPr>
          <w:rFonts w:eastAsiaTheme="minorEastAsia" w:hint="eastAsia"/>
          <w:lang w:eastAsia="zh-CN"/>
        </w:rPr>
        <w:t xml:space="preserve"> if </w:t>
      </w:r>
      <w:r w:rsidR="005552DC">
        <w:rPr>
          <w:rFonts w:eastAsiaTheme="minorEastAsia" w:hint="eastAsia"/>
          <w:lang w:eastAsia="zh-CN"/>
        </w:rPr>
        <w:t xml:space="preserve">preceding </w:t>
      </w:r>
      <w:r w:rsidR="001B58F0">
        <w:rPr>
          <w:rFonts w:eastAsiaTheme="minorEastAsia" w:hint="eastAsia"/>
          <w:lang w:eastAsia="zh-CN"/>
        </w:rPr>
        <w:t>transmission</w:t>
      </w:r>
      <w:r w:rsidR="0053657D">
        <w:rPr>
          <w:rFonts w:eastAsiaTheme="minorEastAsia" w:hint="eastAsia"/>
          <w:lang w:eastAsia="zh-CN"/>
        </w:rPr>
        <w:t>s</w:t>
      </w:r>
      <w:r w:rsidR="001B58F0">
        <w:rPr>
          <w:rFonts w:eastAsiaTheme="minorEastAsia" w:hint="eastAsia"/>
          <w:lang w:eastAsia="zh-CN"/>
        </w:rPr>
        <w:t xml:space="preserve"> </w:t>
      </w:r>
      <w:r w:rsidR="0053657D">
        <w:rPr>
          <w:rFonts w:eastAsiaTheme="minorEastAsia" w:hint="eastAsia"/>
          <w:lang w:eastAsia="zh-CN"/>
        </w:rPr>
        <w:t>have been</w:t>
      </w:r>
      <w:r w:rsidR="001B58F0">
        <w:rPr>
          <w:rFonts w:eastAsiaTheme="minorEastAsia" w:hint="eastAsia"/>
          <w:lang w:eastAsia="zh-CN"/>
        </w:rPr>
        <w:t xml:space="preserve"> detected </w:t>
      </w:r>
      <w:r w:rsidR="005552DC">
        <w:rPr>
          <w:rFonts w:eastAsiaTheme="minorEastAsia"/>
          <w:lang w:eastAsia="zh-CN"/>
        </w:rPr>
        <w:t>successfully</w:t>
      </w:r>
      <w:r w:rsidR="005552DC">
        <w:rPr>
          <w:rFonts w:eastAsiaTheme="minorEastAsia" w:hint="eastAsia"/>
          <w:lang w:eastAsia="zh-CN"/>
        </w:rPr>
        <w:t>.</w:t>
      </w:r>
      <w:r w:rsidR="007A4353" w:rsidRPr="00B66C3E">
        <w:rPr>
          <w:rFonts w:eastAsiaTheme="minorEastAsia"/>
          <w:lang w:eastAsia="zh-CN"/>
        </w:rPr>
        <w:t xml:space="preserve"> </w:t>
      </w:r>
      <w:r w:rsidR="00161ED1">
        <w:rPr>
          <w:rFonts w:eastAsiaTheme="minorEastAsia"/>
          <w:lang w:eastAsia="zh-CN"/>
        </w:rPr>
        <w:t>H</w:t>
      </w:r>
      <w:r w:rsidR="00161ED1">
        <w:rPr>
          <w:rFonts w:eastAsiaTheme="minorEastAsia" w:hint="eastAsia"/>
          <w:lang w:eastAsia="zh-CN"/>
        </w:rPr>
        <w:t>owever, i</w:t>
      </w:r>
      <w:r w:rsidR="00127C57">
        <w:rPr>
          <w:rFonts w:eastAsiaTheme="minorEastAsia" w:hint="eastAsia"/>
          <w:lang w:eastAsia="zh-CN"/>
        </w:rPr>
        <w:t xml:space="preserve">f </w:t>
      </w:r>
      <w:r w:rsidR="002E3388">
        <w:rPr>
          <w:rFonts w:eastAsiaTheme="minorEastAsia" w:hint="eastAsia"/>
          <w:lang w:eastAsia="zh-CN"/>
        </w:rPr>
        <w:t>defining a</w:t>
      </w:r>
      <w:r w:rsidR="00161ED1">
        <w:rPr>
          <w:rFonts w:eastAsiaTheme="minorEastAsia" w:hint="eastAsia"/>
          <w:lang w:eastAsia="zh-CN"/>
        </w:rPr>
        <w:t>n</w:t>
      </w:r>
      <w:r w:rsidR="00127C57">
        <w:rPr>
          <w:rFonts w:eastAsiaTheme="minorEastAsia" w:hint="eastAsia"/>
          <w:lang w:eastAsia="zh-CN"/>
        </w:rPr>
        <w:t xml:space="preserve"> inter</w:t>
      </w:r>
      <w:r w:rsidR="00935A2A">
        <w:rPr>
          <w:rFonts w:eastAsiaTheme="minorEastAsia" w:hint="eastAsia"/>
          <w:lang w:eastAsia="zh-CN"/>
        </w:rPr>
        <w:t>va</w:t>
      </w:r>
      <w:r w:rsidR="00127C57">
        <w:rPr>
          <w:rFonts w:eastAsiaTheme="minorEastAsia" w:hint="eastAsia"/>
          <w:lang w:eastAsia="zh-CN"/>
        </w:rPr>
        <w:t>l, then one new RRC parameter is needed.</w:t>
      </w:r>
      <w:r w:rsidR="000F1133">
        <w:rPr>
          <w:rFonts w:eastAsiaTheme="minorEastAsia" w:hint="eastAsia"/>
          <w:lang w:eastAsia="zh-CN"/>
        </w:rPr>
        <w:t xml:space="preserve"> </w:t>
      </w:r>
      <w:r w:rsidR="00EC7EDA">
        <w:rPr>
          <w:rFonts w:eastAsiaTheme="minorEastAsia" w:hint="eastAsia"/>
          <w:lang w:eastAsia="zh-CN"/>
        </w:rPr>
        <w:t xml:space="preserve"> Since it is hard to justify the clear benefit from the option 2, the</w:t>
      </w:r>
      <w:r w:rsidR="002E3388">
        <w:rPr>
          <w:rFonts w:eastAsiaTheme="minorEastAsia" w:hint="eastAsia"/>
          <w:lang w:eastAsia="zh-CN"/>
        </w:rPr>
        <w:t>refore,</w:t>
      </w:r>
      <w:r w:rsidR="00EC7EDA">
        <w:rPr>
          <w:rFonts w:eastAsiaTheme="minorEastAsia" w:hint="eastAsia"/>
          <w:lang w:eastAsia="zh-CN"/>
        </w:rPr>
        <w:t xml:space="preserve"> the first one, </w:t>
      </w:r>
      <w:r w:rsidR="00EC7EDA">
        <w:rPr>
          <w:rFonts w:eastAsiaTheme="minorEastAsia"/>
          <w:lang w:eastAsia="zh-CN"/>
        </w:rPr>
        <w:t>conti</w:t>
      </w:r>
      <w:r w:rsidR="002E3388">
        <w:rPr>
          <w:rFonts w:eastAsiaTheme="minorEastAsia" w:hint="eastAsia"/>
          <w:lang w:eastAsia="zh-CN"/>
        </w:rPr>
        <w:t>gu</w:t>
      </w:r>
      <w:r w:rsidR="00EC7EDA">
        <w:rPr>
          <w:rFonts w:eastAsiaTheme="minorEastAsia"/>
          <w:lang w:eastAsia="zh-CN"/>
        </w:rPr>
        <w:t>ous</w:t>
      </w:r>
      <w:r w:rsidR="00EC7EDA">
        <w:rPr>
          <w:rFonts w:eastAsiaTheme="minorEastAsia" w:hint="eastAsia"/>
          <w:lang w:eastAsia="zh-CN"/>
        </w:rPr>
        <w:t xml:space="preserve"> </w:t>
      </w:r>
      <w:r w:rsidR="00EC7EDA">
        <w:rPr>
          <w:rFonts w:eastAsiaTheme="minorEastAsia"/>
          <w:lang w:eastAsia="zh-CN"/>
        </w:rPr>
        <w:t>resource</w:t>
      </w:r>
      <w:r w:rsidR="00FB5D5C">
        <w:rPr>
          <w:rFonts w:eastAsiaTheme="minorEastAsia" w:hint="eastAsia"/>
          <w:lang w:eastAsia="zh-CN"/>
        </w:rPr>
        <w:t xml:space="preserve"> </w:t>
      </w:r>
      <w:r w:rsidR="00FB5D5C">
        <w:rPr>
          <w:rFonts w:eastAsiaTheme="minorEastAsia"/>
          <w:lang w:eastAsia="zh-CN"/>
        </w:rPr>
        <w:t>allocation</w:t>
      </w:r>
      <w:r w:rsidR="00FB5D5C">
        <w:rPr>
          <w:rFonts w:eastAsiaTheme="minorEastAsia" w:hint="eastAsia"/>
          <w:lang w:eastAsia="zh-CN"/>
        </w:rPr>
        <w:t>, should be adopted for UL grant-free transmission.</w:t>
      </w:r>
    </w:p>
    <w:p w:rsidR="00FB5D5C" w:rsidRDefault="00FB5D5C" w:rsidP="00DC5881">
      <w:pPr>
        <w:pStyle w:val="a0"/>
        <w:rPr>
          <w:rFonts w:eastAsiaTheme="minorEastAsia"/>
          <w:lang w:eastAsia="zh-CN"/>
        </w:rPr>
      </w:pPr>
      <w:r>
        <w:rPr>
          <w:rFonts w:eastAsiaTheme="minorEastAsia"/>
          <w:lang w:eastAsia="zh-CN"/>
        </w:rPr>
        <w:t xml:space="preserve">Another </w:t>
      </w:r>
      <w:r>
        <w:rPr>
          <w:rFonts w:eastAsiaTheme="minorEastAsia" w:hint="eastAsia"/>
          <w:lang w:eastAsia="zh-CN"/>
        </w:rPr>
        <w:t>issue is how to handle the TDD UL</w:t>
      </w:r>
      <w:r w:rsidR="00EA3F88">
        <w:rPr>
          <w:rFonts w:eastAsiaTheme="minorEastAsia" w:hint="eastAsia"/>
          <w:lang w:eastAsia="zh-CN"/>
        </w:rPr>
        <w:t>/DL</w:t>
      </w:r>
      <w:r>
        <w:rPr>
          <w:rFonts w:eastAsiaTheme="minorEastAsia" w:hint="eastAsia"/>
          <w:lang w:eastAsia="zh-CN"/>
        </w:rPr>
        <w:t xml:space="preserve"> assignment when K&gt;1. </w:t>
      </w:r>
      <w:r w:rsidR="00255C04">
        <w:rPr>
          <w:rFonts w:eastAsiaTheme="minorEastAsia" w:hint="eastAsia"/>
          <w:lang w:eastAsia="zh-CN"/>
        </w:rPr>
        <w:t xml:space="preserve">In case of </w:t>
      </w:r>
      <w:r>
        <w:rPr>
          <w:rFonts w:eastAsiaTheme="minorEastAsia" w:hint="eastAsia"/>
          <w:lang w:eastAsia="zh-CN"/>
        </w:rPr>
        <w:t xml:space="preserve">semi-static </w:t>
      </w:r>
      <w:r w:rsidR="00EA3F88">
        <w:rPr>
          <w:rFonts w:eastAsiaTheme="minorEastAsia" w:hint="eastAsia"/>
          <w:lang w:eastAsia="zh-CN"/>
        </w:rPr>
        <w:t>U</w:t>
      </w:r>
      <w:r>
        <w:rPr>
          <w:rFonts w:eastAsiaTheme="minorEastAsia" w:hint="eastAsia"/>
          <w:lang w:eastAsia="zh-CN"/>
        </w:rPr>
        <w:t>L/</w:t>
      </w:r>
      <w:r w:rsidR="00EA3F88">
        <w:rPr>
          <w:rFonts w:eastAsiaTheme="minorEastAsia" w:hint="eastAsia"/>
          <w:lang w:eastAsia="zh-CN"/>
        </w:rPr>
        <w:t>D</w:t>
      </w:r>
      <w:r>
        <w:rPr>
          <w:rFonts w:eastAsiaTheme="minorEastAsia" w:hint="eastAsia"/>
          <w:lang w:eastAsia="zh-CN"/>
        </w:rPr>
        <w:t xml:space="preserve">L </w:t>
      </w:r>
      <w:r>
        <w:rPr>
          <w:rFonts w:eastAsiaTheme="minorEastAsia"/>
          <w:lang w:eastAsia="zh-CN"/>
        </w:rPr>
        <w:t>configurat</w:t>
      </w:r>
      <w:r>
        <w:rPr>
          <w:rFonts w:eastAsiaTheme="minorEastAsia" w:hint="eastAsia"/>
          <w:lang w:eastAsia="zh-CN"/>
        </w:rPr>
        <w:t xml:space="preserve">ion, </w:t>
      </w:r>
      <w:r w:rsidR="008B60A3">
        <w:rPr>
          <w:rFonts w:eastAsiaTheme="minorEastAsia" w:hint="eastAsia"/>
          <w:lang w:eastAsia="zh-CN"/>
        </w:rPr>
        <w:t xml:space="preserve">available UL slots are </w:t>
      </w:r>
      <w:r w:rsidR="003328DE">
        <w:rPr>
          <w:rFonts w:eastAsiaTheme="minorEastAsia" w:hint="eastAsia"/>
          <w:lang w:eastAsia="zh-CN"/>
        </w:rPr>
        <w:t>pre-</w:t>
      </w:r>
      <w:r w:rsidR="003328DE">
        <w:rPr>
          <w:rFonts w:eastAsiaTheme="minorEastAsia"/>
          <w:lang w:eastAsia="zh-CN"/>
        </w:rPr>
        <w:t>determined</w:t>
      </w:r>
      <w:r w:rsidR="003328DE">
        <w:rPr>
          <w:rFonts w:eastAsiaTheme="minorEastAsia" w:hint="eastAsia"/>
          <w:lang w:eastAsia="zh-CN"/>
        </w:rPr>
        <w:t xml:space="preserve"> </w:t>
      </w:r>
      <w:r w:rsidR="008B60A3">
        <w:rPr>
          <w:rFonts w:eastAsiaTheme="minorEastAsia" w:hint="eastAsia"/>
          <w:lang w:eastAsia="zh-CN"/>
        </w:rPr>
        <w:t xml:space="preserve">for </w:t>
      </w:r>
      <w:r w:rsidR="00255C04">
        <w:rPr>
          <w:rFonts w:eastAsiaTheme="minorEastAsia" w:hint="eastAsia"/>
          <w:lang w:eastAsia="zh-CN"/>
        </w:rPr>
        <w:t xml:space="preserve">UE </w:t>
      </w:r>
      <w:r w:rsidR="008B60A3">
        <w:rPr>
          <w:rFonts w:eastAsiaTheme="minorEastAsia" w:hint="eastAsia"/>
          <w:lang w:eastAsia="zh-CN"/>
        </w:rPr>
        <w:t xml:space="preserve">and </w:t>
      </w:r>
      <w:proofErr w:type="spellStart"/>
      <w:r w:rsidR="008B60A3">
        <w:rPr>
          <w:rFonts w:eastAsiaTheme="minorEastAsia" w:hint="eastAsia"/>
          <w:lang w:eastAsia="zh-CN"/>
        </w:rPr>
        <w:t>gNB</w:t>
      </w:r>
      <w:proofErr w:type="spellEnd"/>
      <w:r w:rsidR="008B60A3">
        <w:rPr>
          <w:rFonts w:eastAsiaTheme="minorEastAsia" w:hint="eastAsia"/>
          <w:lang w:eastAsia="zh-CN"/>
        </w:rPr>
        <w:t xml:space="preserve">, then K consecutive UL slots </w:t>
      </w:r>
      <w:r w:rsidR="008B60A3">
        <w:rPr>
          <w:rFonts w:eastAsiaTheme="minorEastAsia"/>
          <w:lang w:eastAsia="zh-CN"/>
        </w:rPr>
        <w:t>can</w:t>
      </w:r>
      <w:r w:rsidR="008B60A3">
        <w:rPr>
          <w:rFonts w:eastAsiaTheme="minorEastAsia" w:hint="eastAsia"/>
          <w:lang w:eastAsia="zh-CN"/>
        </w:rPr>
        <w:t xml:space="preserve"> be assigned </w:t>
      </w:r>
      <w:r w:rsidR="00F74081">
        <w:rPr>
          <w:rFonts w:eastAsiaTheme="minorEastAsia" w:hint="eastAsia"/>
          <w:lang w:eastAsia="zh-CN"/>
        </w:rPr>
        <w:t xml:space="preserve">for grant-free transmission, or K </w:t>
      </w:r>
      <w:r w:rsidR="00F74081">
        <w:rPr>
          <w:rFonts w:eastAsiaTheme="minorEastAsia"/>
          <w:lang w:eastAsia="zh-CN"/>
        </w:rPr>
        <w:t>consecutive</w:t>
      </w:r>
      <w:r w:rsidR="00F74081">
        <w:rPr>
          <w:rFonts w:eastAsiaTheme="minorEastAsia" w:hint="eastAsia"/>
          <w:lang w:eastAsia="zh-CN"/>
        </w:rPr>
        <w:t xml:space="preserve"> slots </w:t>
      </w:r>
      <w:r w:rsidR="00F74081">
        <w:rPr>
          <w:rFonts w:eastAsiaTheme="minorEastAsia"/>
          <w:lang w:eastAsia="zh-CN"/>
        </w:rPr>
        <w:t>with</w:t>
      </w:r>
      <w:r w:rsidR="00F74081">
        <w:rPr>
          <w:rFonts w:eastAsiaTheme="minorEastAsia" w:hint="eastAsia"/>
          <w:lang w:eastAsia="zh-CN"/>
        </w:rPr>
        <w:t xml:space="preserve"> sufficient UL symbols can be assigned as repetition </w:t>
      </w:r>
      <w:r w:rsidR="00F74081">
        <w:rPr>
          <w:rFonts w:eastAsiaTheme="minorEastAsia"/>
          <w:lang w:eastAsia="zh-CN"/>
        </w:rPr>
        <w:t>resource</w:t>
      </w:r>
      <w:r w:rsidR="00F74081">
        <w:rPr>
          <w:rFonts w:eastAsiaTheme="minorEastAsia" w:hint="eastAsia"/>
          <w:lang w:eastAsia="zh-CN"/>
        </w:rPr>
        <w:t>.</w:t>
      </w:r>
      <w:r w:rsidR="00141E1A">
        <w:rPr>
          <w:rFonts w:eastAsiaTheme="minorEastAsia" w:hint="eastAsia"/>
          <w:lang w:eastAsia="zh-CN"/>
        </w:rPr>
        <w:t xml:space="preserve"> </w:t>
      </w:r>
      <w:r w:rsidR="00141E1A">
        <w:rPr>
          <w:rFonts w:eastAsiaTheme="minorEastAsia"/>
          <w:lang w:eastAsia="zh-CN"/>
        </w:rPr>
        <w:t>N</w:t>
      </w:r>
      <w:r w:rsidR="00141E1A">
        <w:rPr>
          <w:rFonts w:eastAsiaTheme="minorEastAsia" w:hint="eastAsia"/>
          <w:lang w:eastAsia="zh-CN"/>
        </w:rPr>
        <w:t xml:space="preserve">aturally, K </w:t>
      </w:r>
      <w:r w:rsidR="00141E1A">
        <w:rPr>
          <w:rFonts w:eastAsiaTheme="minorEastAsia"/>
          <w:lang w:eastAsia="zh-CN"/>
        </w:rPr>
        <w:t>transmission</w:t>
      </w:r>
      <w:r w:rsidR="00141E1A">
        <w:rPr>
          <w:rFonts w:eastAsiaTheme="minorEastAsia" w:hint="eastAsia"/>
          <w:lang w:eastAsia="zh-CN"/>
        </w:rPr>
        <w:t xml:space="preserve"> occasions may span more than one DL/UL assignment period if there </w:t>
      </w:r>
      <w:r w:rsidR="00E010D3">
        <w:rPr>
          <w:rFonts w:eastAsiaTheme="minorEastAsia" w:hint="eastAsia"/>
          <w:lang w:eastAsia="zh-CN"/>
        </w:rPr>
        <w:t>hasn</w:t>
      </w:r>
      <w:r w:rsidR="00E010D3">
        <w:rPr>
          <w:rFonts w:eastAsiaTheme="minorEastAsia"/>
          <w:lang w:eastAsia="zh-CN"/>
        </w:rPr>
        <w:t>’</w:t>
      </w:r>
      <w:r w:rsidR="00E010D3">
        <w:rPr>
          <w:rFonts w:eastAsiaTheme="minorEastAsia" w:hint="eastAsia"/>
          <w:lang w:eastAsia="zh-CN"/>
        </w:rPr>
        <w:t xml:space="preserve">t </w:t>
      </w:r>
      <w:r w:rsidR="00141E1A">
        <w:rPr>
          <w:rFonts w:eastAsiaTheme="minorEastAsia" w:hint="eastAsia"/>
          <w:lang w:eastAsia="zh-CN"/>
        </w:rPr>
        <w:t>K slots within one DL/UL assignment period.</w:t>
      </w:r>
      <w:r w:rsidR="00F74081">
        <w:rPr>
          <w:rFonts w:eastAsiaTheme="minorEastAsia" w:hint="eastAsia"/>
          <w:lang w:eastAsia="zh-CN"/>
        </w:rPr>
        <w:t xml:space="preserve"> </w:t>
      </w:r>
      <w:r w:rsidR="00341634">
        <w:rPr>
          <w:rFonts w:eastAsiaTheme="minorEastAsia"/>
          <w:lang w:eastAsia="zh-CN"/>
        </w:rPr>
        <w:t>I</w:t>
      </w:r>
      <w:r w:rsidR="00341634">
        <w:rPr>
          <w:rFonts w:eastAsiaTheme="minorEastAsia" w:hint="eastAsia"/>
          <w:lang w:eastAsia="zh-CN"/>
        </w:rPr>
        <w:t xml:space="preserve">f non-slot based scheduling is applied, K </w:t>
      </w:r>
      <w:r w:rsidR="00341634">
        <w:rPr>
          <w:rFonts w:eastAsiaTheme="minorEastAsia"/>
          <w:lang w:eastAsia="zh-CN"/>
        </w:rPr>
        <w:t>consecutive</w:t>
      </w:r>
      <w:r w:rsidR="00341634">
        <w:rPr>
          <w:rFonts w:eastAsiaTheme="minorEastAsia" w:hint="eastAsia"/>
          <w:lang w:eastAsia="zh-CN"/>
        </w:rPr>
        <w:t xml:space="preserve"> resource units can be assigned as one resource bundle, where each resource unit is associated with </w:t>
      </w:r>
      <w:r w:rsidR="002B218F">
        <w:rPr>
          <w:rFonts w:eastAsiaTheme="minorEastAsia" w:hint="eastAsia"/>
          <w:lang w:eastAsia="zh-CN"/>
        </w:rPr>
        <w:t>a</w:t>
      </w:r>
      <w:r w:rsidR="00341634">
        <w:rPr>
          <w:rFonts w:eastAsiaTheme="minorEastAsia" w:hint="eastAsia"/>
          <w:lang w:eastAsia="zh-CN"/>
        </w:rPr>
        <w:t xml:space="preserve"> </w:t>
      </w:r>
      <w:r w:rsidR="00341634">
        <w:rPr>
          <w:rFonts w:eastAsiaTheme="minorEastAsia"/>
          <w:lang w:eastAsia="zh-CN"/>
        </w:rPr>
        <w:t>transmission</w:t>
      </w:r>
      <w:r w:rsidR="00341634">
        <w:rPr>
          <w:rFonts w:eastAsiaTheme="minorEastAsia" w:hint="eastAsia"/>
          <w:lang w:eastAsia="zh-CN"/>
        </w:rPr>
        <w:t xml:space="preserve"> occasion.</w:t>
      </w:r>
      <w:r w:rsidR="00237D31">
        <w:rPr>
          <w:rFonts w:eastAsiaTheme="minorEastAsia" w:hint="eastAsia"/>
          <w:lang w:eastAsia="zh-CN"/>
        </w:rPr>
        <w:t xml:space="preserve"> </w:t>
      </w:r>
      <w:r w:rsidR="00CE7E0E">
        <w:rPr>
          <w:rFonts w:eastAsiaTheme="minorEastAsia"/>
          <w:lang w:eastAsia="zh-CN"/>
        </w:rPr>
        <w:t>Similarly</w:t>
      </w:r>
      <w:r w:rsidR="00CE7E0E">
        <w:rPr>
          <w:rFonts w:eastAsiaTheme="minorEastAsia" w:hint="eastAsia"/>
          <w:lang w:eastAsia="zh-CN"/>
        </w:rPr>
        <w:t>, it possibly spans more than one slot if there hasn</w:t>
      </w:r>
      <w:r w:rsidR="00CE7E0E">
        <w:rPr>
          <w:rFonts w:eastAsiaTheme="minorEastAsia"/>
          <w:lang w:eastAsia="zh-CN"/>
        </w:rPr>
        <w:t>’</w:t>
      </w:r>
      <w:r w:rsidR="00CE7E0E">
        <w:rPr>
          <w:rFonts w:eastAsiaTheme="minorEastAsia" w:hint="eastAsia"/>
          <w:lang w:eastAsia="zh-CN"/>
        </w:rPr>
        <w:t xml:space="preserve">t sufficient UL symbols within one </w:t>
      </w:r>
      <w:proofErr w:type="spellStart"/>
      <w:r w:rsidR="00CE7E0E">
        <w:rPr>
          <w:rFonts w:eastAsiaTheme="minorEastAsia" w:hint="eastAsia"/>
          <w:lang w:eastAsia="zh-CN"/>
        </w:rPr>
        <w:t>subframe</w:t>
      </w:r>
      <w:proofErr w:type="spellEnd"/>
      <w:r w:rsidR="00CE7E0E">
        <w:rPr>
          <w:rFonts w:eastAsiaTheme="minorEastAsia" w:hint="eastAsia"/>
          <w:lang w:eastAsia="zh-CN"/>
        </w:rPr>
        <w:t>.</w:t>
      </w:r>
      <w:r w:rsidR="00237D31">
        <w:rPr>
          <w:rFonts w:eastAsiaTheme="minorEastAsia" w:hint="eastAsia"/>
          <w:lang w:eastAsia="zh-CN"/>
        </w:rPr>
        <w:t xml:space="preserve"> </w:t>
      </w:r>
      <w:r w:rsidR="00CE7E0E">
        <w:rPr>
          <w:rFonts w:eastAsiaTheme="minorEastAsia" w:hint="eastAsia"/>
          <w:lang w:eastAsia="zh-CN"/>
        </w:rPr>
        <w:t>T</w:t>
      </w:r>
      <w:r w:rsidR="00237D31">
        <w:rPr>
          <w:rFonts w:eastAsiaTheme="minorEastAsia" w:hint="eastAsia"/>
          <w:lang w:eastAsia="zh-CN"/>
        </w:rPr>
        <w:t xml:space="preserve">his </w:t>
      </w:r>
      <w:r w:rsidR="00CB6A48">
        <w:rPr>
          <w:rFonts w:eastAsiaTheme="minorEastAsia" w:hint="eastAsia"/>
          <w:lang w:eastAsia="zh-CN"/>
        </w:rPr>
        <w:t xml:space="preserve">solution </w:t>
      </w:r>
      <w:r w:rsidR="00237D31">
        <w:rPr>
          <w:rFonts w:eastAsiaTheme="minorEastAsia" w:hint="eastAsia"/>
          <w:lang w:eastAsia="zh-CN"/>
        </w:rPr>
        <w:t xml:space="preserve">is to provide the reliability without dropping remaining </w:t>
      </w:r>
      <w:r w:rsidR="00237D31">
        <w:rPr>
          <w:rFonts w:eastAsiaTheme="minorEastAsia"/>
          <w:lang w:eastAsia="zh-CN"/>
        </w:rPr>
        <w:t>repetitions</w:t>
      </w:r>
      <w:r w:rsidR="00237D31">
        <w:rPr>
          <w:rFonts w:eastAsiaTheme="minorEastAsia" w:hint="eastAsia"/>
          <w:lang w:eastAsia="zh-CN"/>
        </w:rPr>
        <w:t xml:space="preserve">.  </w:t>
      </w:r>
      <w:r w:rsidR="00237D31">
        <w:rPr>
          <w:rFonts w:eastAsiaTheme="minorEastAsia"/>
          <w:lang w:eastAsia="zh-CN"/>
        </w:rPr>
        <w:t>O</w:t>
      </w:r>
      <w:r w:rsidR="00237D31">
        <w:rPr>
          <w:rFonts w:eastAsiaTheme="minorEastAsia" w:hint="eastAsia"/>
          <w:lang w:eastAsia="zh-CN"/>
        </w:rPr>
        <w:t xml:space="preserve">ne related </w:t>
      </w:r>
      <w:r w:rsidR="00237D31">
        <w:rPr>
          <w:rFonts w:eastAsiaTheme="minorEastAsia"/>
          <w:lang w:eastAsia="zh-CN"/>
        </w:rPr>
        <w:t>question</w:t>
      </w:r>
      <w:r w:rsidR="00237D31">
        <w:rPr>
          <w:rFonts w:eastAsiaTheme="minorEastAsia" w:hint="eastAsia"/>
          <w:lang w:eastAsia="zh-CN"/>
        </w:rPr>
        <w:t xml:space="preserve"> is how to treat unknown symbols. </w:t>
      </w:r>
      <w:r w:rsidR="00237D31">
        <w:rPr>
          <w:rFonts w:eastAsiaTheme="minorEastAsia"/>
          <w:lang w:eastAsia="zh-CN"/>
        </w:rPr>
        <w:t>C</w:t>
      </w:r>
      <w:r w:rsidR="00237D31">
        <w:rPr>
          <w:rFonts w:eastAsiaTheme="minorEastAsia" w:hint="eastAsia"/>
          <w:lang w:eastAsia="zh-CN"/>
        </w:rPr>
        <w:t xml:space="preserve">onsidering unknown symbols can be used to UL </w:t>
      </w:r>
      <w:r w:rsidR="00237D31">
        <w:rPr>
          <w:rFonts w:eastAsiaTheme="minorEastAsia"/>
          <w:lang w:eastAsia="zh-CN"/>
        </w:rPr>
        <w:t>transmission</w:t>
      </w:r>
      <w:r w:rsidR="00237D31">
        <w:rPr>
          <w:rFonts w:eastAsiaTheme="minorEastAsia" w:hint="eastAsia"/>
          <w:lang w:eastAsia="zh-CN"/>
        </w:rPr>
        <w:t xml:space="preserve"> with UE </w:t>
      </w:r>
      <w:r w:rsidR="00237D31">
        <w:rPr>
          <w:rFonts w:eastAsiaTheme="minorEastAsia"/>
          <w:lang w:eastAsia="zh-CN"/>
        </w:rPr>
        <w:t>specific</w:t>
      </w:r>
      <w:r w:rsidR="00237D31">
        <w:rPr>
          <w:rFonts w:eastAsiaTheme="minorEastAsia" w:hint="eastAsia"/>
          <w:lang w:eastAsia="zh-CN"/>
        </w:rPr>
        <w:t xml:space="preserve"> way, it expect</w:t>
      </w:r>
      <w:r w:rsidR="003F7214">
        <w:rPr>
          <w:rFonts w:eastAsiaTheme="minorEastAsia" w:hint="eastAsia"/>
          <w:lang w:eastAsia="zh-CN"/>
        </w:rPr>
        <w:t>s</w:t>
      </w:r>
      <w:r w:rsidR="00237D31">
        <w:rPr>
          <w:rFonts w:eastAsiaTheme="minorEastAsia" w:hint="eastAsia"/>
          <w:lang w:eastAsia="zh-CN"/>
        </w:rPr>
        <w:t xml:space="preserve"> </w:t>
      </w:r>
      <w:r w:rsidR="00237D31">
        <w:rPr>
          <w:rFonts w:eastAsiaTheme="minorEastAsia"/>
          <w:lang w:eastAsia="zh-CN"/>
        </w:rPr>
        <w:t>unknown</w:t>
      </w:r>
      <w:r w:rsidR="00237D31">
        <w:rPr>
          <w:rFonts w:eastAsiaTheme="minorEastAsia" w:hint="eastAsia"/>
          <w:lang w:eastAsia="zh-CN"/>
        </w:rPr>
        <w:t xml:space="preserve"> symbols </w:t>
      </w:r>
      <w:r w:rsidR="00237D31">
        <w:rPr>
          <w:rFonts w:eastAsiaTheme="minorEastAsia"/>
          <w:lang w:eastAsia="zh-CN"/>
        </w:rPr>
        <w:t>can</w:t>
      </w:r>
      <w:r w:rsidR="00237D31">
        <w:rPr>
          <w:rFonts w:eastAsiaTheme="minorEastAsia" w:hint="eastAsia"/>
          <w:lang w:eastAsia="zh-CN"/>
        </w:rPr>
        <w:t xml:space="preserve"> be assigned for grant-free </w:t>
      </w:r>
      <w:r w:rsidR="00237D31">
        <w:rPr>
          <w:rFonts w:eastAsiaTheme="minorEastAsia"/>
          <w:lang w:eastAsia="zh-CN"/>
        </w:rPr>
        <w:t>transmission</w:t>
      </w:r>
      <w:r w:rsidR="00237D31">
        <w:rPr>
          <w:rFonts w:eastAsiaTheme="minorEastAsia" w:hint="eastAsia"/>
          <w:lang w:eastAsia="zh-CN"/>
        </w:rPr>
        <w:t xml:space="preserve">. </w:t>
      </w:r>
      <w:r w:rsidR="003F7214">
        <w:rPr>
          <w:rFonts w:eastAsiaTheme="minorEastAsia" w:hint="eastAsia"/>
          <w:lang w:eastAsia="zh-CN"/>
        </w:rPr>
        <w:t>O</w:t>
      </w:r>
      <w:r w:rsidR="00237D31">
        <w:rPr>
          <w:rFonts w:eastAsiaTheme="minorEastAsia"/>
          <w:lang w:eastAsia="zh-CN"/>
        </w:rPr>
        <w:t>bviously</w:t>
      </w:r>
      <w:r w:rsidR="00237D31">
        <w:rPr>
          <w:rFonts w:eastAsiaTheme="minorEastAsia" w:hint="eastAsia"/>
          <w:lang w:eastAsia="zh-CN"/>
        </w:rPr>
        <w:t xml:space="preserve">, this configuration can reduce the latency </w:t>
      </w:r>
      <w:r w:rsidR="00237D31">
        <w:rPr>
          <w:rFonts w:eastAsiaTheme="minorEastAsia"/>
          <w:lang w:eastAsia="zh-CN"/>
        </w:rPr>
        <w:t>significantly</w:t>
      </w:r>
      <w:r w:rsidR="00237D31">
        <w:rPr>
          <w:rFonts w:eastAsiaTheme="minorEastAsia" w:hint="eastAsia"/>
          <w:lang w:eastAsia="zh-CN"/>
        </w:rPr>
        <w:t xml:space="preserve"> </w:t>
      </w:r>
      <w:r w:rsidR="00804C80">
        <w:rPr>
          <w:rFonts w:eastAsiaTheme="minorEastAsia" w:hint="eastAsia"/>
          <w:lang w:eastAsia="zh-CN"/>
        </w:rPr>
        <w:t xml:space="preserve">due to not </w:t>
      </w:r>
      <w:r w:rsidR="00237D31">
        <w:rPr>
          <w:rFonts w:eastAsiaTheme="minorEastAsia" w:hint="eastAsia"/>
          <w:lang w:eastAsia="zh-CN"/>
        </w:rPr>
        <w:t>postponing to next available resource.</w:t>
      </w:r>
      <w:r w:rsidR="00804C80">
        <w:rPr>
          <w:rFonts w:eastAsiaTheme="minorEastAsia" w:hint="eastAsia"/>
          <w:lang w:eastAsia="zh-CN"/>
        </w:rPr>
        <w:t xml:space="preserve"> </w:t>
      </w:r>
    </w:p>
    <w:p w:rsidR="008956D1" w:rsidRDefault="00103347" w:rsidP="00DC5881">
      <w:pPr>
        <w:pStyle w:val="a0"/>
        <w:rPr>
          <w:rFonts w:eastAsiaTheme="minorEastAsia"/>
          <w:lang w:eastAsia="zh-CN"/>
        </w:rPr>
      </w:pPr>
      <w:r>
        <w:rPr>
          <w:rFonts w:eastAsiaTheme="minorEastAsia" w:hint="eastAsia"/>
          <w:lang w:eastAsia="zh-CN"/>
        </w:rPr>
        <w:t xml:space="preserve">Dynamic SFI is also one issue which will impact the </w:t>
      </w:r>
      <w:r>
        <w:rPr>
          <w:rFonts w:eastAsiaTheme="minorEastAsia"/>
          <w:lang w:eastAsia="zh-CN"/>
        </w:rPr>
        <w:t>resource</w:t>
      </w:r>
      <w:r>
        <w:rPr>
          <w:rFonts w:eastAsiaTheme="minorEastAsia" w:hint="eastAsia"/>
          <w:lang w:eastAsia="zh-CN"/>
        </w:rPr>
        <w:t xml:space="preserve"> allocation. </w:t>
      </w:r>
      <w:r>
        <w:rPr>
          <w:rFonts w:eastAsiaTheme="minorEastAsia"/>
          <w:lang w:eastAsia="zh-CN"/>
        </w:rPr>
        <w:t>W</w:t>
      </w:r>
      <w:r>
        <w:rPr>
          <w:rFonts w:eastAsiaTheme="minorEastAsia" w:hint="eastAsia"/>
          <w:lang w:eastAsia="zh-CN"/>
        </w:rPr>
        <w:t xml:space="preserve">hen semi-static resource has been configured from RRC </w:t>
      </w:r>
      <w:r>
        <w:rPr>
          <w:rFonts w:eastAsiaTheme="minorEastAsia"/>
          <w:lang w:eastAsia="zh-CN"/>
        </w:rPr>
        <w:t>signaling</w:t>
      </w:r>
      <w:r>
        <w:rPr>
          <w:rFonts w:eastAsiaTheme="minorEastAsia" w:hint="eastAsia"/>
          <w:lang w:eastAsia="zh-CN"/>
        </w:rPr>
        <w:t xml:space="preserve">, it means the resource for K </w:t>
      </w:r>
      <w:r>
        <w:rPr>
          <w:rFonts w:eastAsiaTheme="minorEastAsia"/>
          <w:lang w:eastAsia="zh-CN"/>
        </w:rPr>
        <w:t>repetition</w:t>
      </w:r>
      <w:r>
        <w:rPr>
          <w:rFonts w:eastAsiaTheme="minorEastAsia" w:hint="eastAsia"/>
          <w:lang w:eastAsia="zh-CN"/>
        </w:rPr>
        <w:t xml:space="preserve"> are</w:t>
      </w:r>
      <w:r w:rsidR="008956D1">
        <w:rPr>
          <w:rFonts w:eastAsiaTheme="minorEastAsia" w:hint="eastAsia"/>
          <w:lang w:eastAsia="zh-CN"/>
        </w:rPr>
        <w:t xml:space="preserve"> </w:t>
      </w:r>
      <w:r w:rsidR="006C7453">
        <w:rPr>
          <w:rFonts w:eastAsiaTheme="minorEastAsia" w:hint="eastAsia"/>
          <w:lang w:eastAsia="zh-CN"/>
        </w:rPr>
        <w:t xml:space="preserve">pre-reserved </w:t>
      </w:r>
      <w:r w:rsidR="008956D1">
        <w:rPr>
          <w:rFonts w:eastAsiaTheme="minorEastAsia" w:hint="eastAsia"/>
          <w:lang w:eastAsia="zh-CN"/>
        </w:rPr>
        <w:t xml:space="preserve">for one UE. If dynamic SFI changes </w:t>
      </w:r>
      <w:r w:rsidR="008956D1">
        <w:rPr>
          <w:rFonts w:eastAsiaTheme="minorEastAsia"/>
          <w:lang w:eastAsia="zh-CN"/>
        </w:rPr>
        <w:t>configured</w:t>
      </w:r>
      <w:r w:rsidR="008956D1">
        <w:rPr>
          <w:rFonts w:eastAsiaTheme="minorEastAsia" w:hint="eastAsia"/>
          <w:lang w:eastAsia="zh-CN"/>
        </w:rPr>
        <w:t xml:space="preserve"> </w:t>
      </w:r>
      <w:r w:rsidR="000C7500">
        <w:rPr>
          <w:rFonts w:eastAsiaTheme="minorEastAsia" w:hint="eastAsia"/>
          <w:lang w:eastAsia="zh-CN"/>
        </w:rPr>
        <w:t xml:space="preserve">assigned </w:t>
      </w:r>
      <w:r w:rsidR="008956D1">
        <w:rPr>
          <w:rFonts w:eastAsiaTheme="minorEastAsia"/>
          <w:lang w:eastAsia="zh-CN"/>
        </w:rPr>
        <w:t>resource</w:t>
      </w:r>
      <w:r w:rsidR="008956D1">
        <w:rPr>
          <w:rFonts w:eastAsiaTheme="minorEastAsia" w:hint="eastAsia"/>
          <w:lang w:eastAsia="zh-CN"/>
        </w:rPr>
        <w:t xml:space="preserve">, </w:t>
      </w:r>
      <w:r w:rsidR="00314392">
        <w:rPr>
          <w:rFonts w:eastAsiaTheme="minorEastAsia" w:hint="eastAsia"/>
          <w:lang w:eastAsia="zh-CN"/>
        </w:rPr>
        <w:t>UE needs to do proper action</w:t>
      </w:r>
      <w:r w:rsidR="000824A9">
        <w:rPr>
          <w:rFonts w:eastAsiaTheme="minorEastAsia" w:hint="eastAsia"/>
          <w:lang w:eastAsia="zh-CN"/>
        </w:rPr>
        <w:t xml:space="preserve">. </w:t>
      </w:r>
      <w:r w:rsidR="000824A9">
        <w:rPr>
          <w:rFonts w:eastAsiaTheme="minorEastAsia"/>
          <w:lang w:eastAsia="zh-CN"/>
        </w:rPr>
        <w:t>I</w:t>
      </w:r>
      <w:r w:rsidR="000824A9">
        <w:rPr>
          <w:rFonts w:eastAsiaTheme="minorEastAsia" w:hint="eastAsia"/>
          <w:lang w:eastAsia="zh-CN"/>
        </w:rPr>
        <w:t xml:space="preserve">n this case </w:t>
      </w:r>
      <w:r w:rsidR="00314392">
        <w:rPr>
          <w:rFonts w:eastAsiaTheme="minorEastAsia"/>
          <w:lang w:eastAsia="zh-CN"/>
        </w:rPr>
        <w:t>different</w:t>
      </w:r>
      <w:r w:rsidR="00314392">
        <w:rPr>
          <w:rFonts w:eastAsiaTheme="minorEastAsia" w:hint="eastAsia"/>
          <w:lang w:eastAsia="zh-CN"/>
        </w:rPr>
        <w:t xml:space="preserve"> RV </w:t>
      </w:r>
      <w:r w:rsidR="00314392">
        <w:rPr>
          <w:rFonts w:eastAsiaTheme="minorEastAsia"/>
          <w:lang w:eastAsia="zh-CN"/>
        </w:rPr>
        <w:t>sequence</w:t>
      </w:r>
      <w:r w:rsidR="00314392">
        <w:rPr>
          <w:rFonts w:eastAsiaTheme="minorEastAsia" w:hint="eastAsia"/>
          <w:lang w:eastAsia="zh-CN"/>
        </w:rPr>
        <w:t>s</w:t>
      </w:r>
      <w:r w:rsidR="000824A9">
        <w:rPr>
          <w:rFonts w:eastAsiaTheme="minorEastAsia" w:hint="eastAsia"/>
          <w:lang w:eastAsia="zh-CN"/>
        </w:rPr>
        <w:t xml:space="preserve"> need </w:t>
      </w:r>
      <w:r w:rsidR="000824A9">
        <w:rPr>
          <w:rFonts w:eastAsiaTheme="minorEastAsia"/>
          <w:lang w:eastAsia="zh-CN"/>
        </w:rPr>
        <w:t>different</w:t>
      </w:r>
      <w:r w:rsidR="000824A9">
        <w:rPr>
          <w:rFonts w:eastAsiaTheme="minorEastAsia" w:hint="eastAsia"/>
          <w:lang w:eastAsia="zh-CN"/>
        </w:rPr>
        <w:t xml:space="preserve"> processing way</w:t>
      </w:r>
      <w:r w:rsidR="00314392">
        <w:rPr>
          <w:rFonts w:eastAsiaTheme="minorEastAsia" w:hint="eastAsia"/>
          <w:lang w:eastAsia="zh-CN"/>
        </w:rPr>
        <w:t xml:space="preserve">. </w:t>
      </w:r>
      <w:r w:rsidR="00314392">
        <w:rPr>
          <w:rFonts w:eastAsiaTheme="minorEastAsia"/>
          <w:lang w:eastAsia="zh-CN"/>
        </w:rPr>
        <w:t>W</w:t>
      </w:r>
      <w:r w:rsidR="00314392">
        <w:rPr>
          <w:rFonts w:eastAsiaTheme="minorEastAsia" w:hint="eastAsia"/>
          <w:lang w:eastAsia="zh-CN"/>
        </w:rPr>
        <w:t>hen RV sequence {0,</w:t>
      </w:r>
      <w:r w:rsidR="005E2A34">
        <w:rPr>
          <w:rFonts w:eastAsiaTheme="minorEastAsia" w:hint="eastAsia"/>
          <w:lang w:eastAsia="zh-CN"/>
        </w:rPr>
        <w:t xml:space="preserve"> </w:t>
      </w:r>
      <w:r w:rsidR="00314392">
        <w:rPr>
          <w:rFonts w:eastAsiaTheme="minorEastAsia" w:hint="eastAsia"/>
          <w:lang w:eastAsia="zh-CN"/>
        </w:rPr>
        <w:t>2, 3,</w:t>
      </w:r>
      <w:r w:rsidR="000035FD">
        <w:rPr>
          <w:rFonts w:eastAsiaTheme="minorEastAsia" w:hint="eastAsia"/>
          <w:lang w:eastAsia="zh-CN"/>
        </w:rPr>
        <w:t xml:space="preserve"> </w:t>
      </w:r>
      <w:proofErr w:type="gramStart"/>
      <w:r w:rsidR="00314392">
        <w:rPr>
          <w:rFonts w:eastAsiaTheme="minorEastAsia" w:hint="eastAsia"/>
          <w:lang w:eastAsia="zh-CN"/>
        </w:rPr>
        <w:t>1</w:t>
      </w:r>
      <w:proofErr w:type="gramEnd"/>
      <w:r w:rsidR="00314392">
        <w:rPr>
          <w:rFonts w:eastAsiaTheme="minorEastAsia" w:hint="eastAsia"/>
          <w:lang w:eastAsia="zh-CN"/>
        </w:rPr>
        <w:t xml:space="preserve">} is used, </w:t>
      </w:r>
      <w:r w:rsidR="00116074">
        <w:rPr>
          <w:rFonts w:eastAsiaTheme="minorEastAsia" w:hint="eastAsia"/>
          <w:lang w:eastAsia="zh-CN"/>
        </w:rPr>
        <w:t xml:space="preserve">the initial transmission is always RV0 and always located </w:t>
      </w:r>
      <w:r w:rsidR="00116074">
        <w:rPr>
          <w:rFonts w:eastAsiaTheme="minorEastAsia"/>
          <w:lang w:eastAsia="zh-CN"/>
        </w:rPr>
        <w:t>in the</w:t>
      </w:r>
      <w:r w:rsidR="00116074">
        <w:rPr>
          <w:rFonts w:eastAsiaTheme="minorEastAsia" w:hint="eastAsia"/>
          <w:lang w:eastAsia="zh-CN"/>
        </w:rPr>
        <w:t xml:space="preserve"> first </w:t>
      </w:r>
      <w:r w:rsidR="00116074">
        <w:rPr>
          <w:rFonts w:eastAsiaTheme="minorEastAsia"/>
          <w:lang w:eastAsia="zh-CN"/>
        </w:rPr>
        <w:t>transmission</w:t>
      </w:r>
      <w:r w:rsidR="00116074">
        <w:rPr>
          <w:rFonts w:eastAsiaTheme="minorEastAsia" w:hint="eastAsia"/>
          <w:lang w:eastAsia="zh-CN"/>
        </w:rPr>
        <w:t xml:space="preserve"> occasion. </w:t>
      </w:r>
      <w:r w:rsidR="00116074">
        <w:rPr>
          <w:rFonts w:eastAsiaTheme="minorEastAsia"/>
          <w:lang w:eastAsia="zh-CN"/>
        </w:rPr>
        <w:t>I</w:t>
      </w:r>
      <w:r w:rsidR="00116074">
        <w:rPr>
          <w:rFonts w:eastAsiaTheme="minorEastAsia" w:hint="eastAsia"/>
          <w:lang w:eastAsia="zh-CN"/>
        </w:rPr>
        <w:t xml:space="preserve">f the initial transmission is blocked by dynamic SFI, then entire </w:t>
      </w:r>
      <w:r w:rsidR="00116074">
        <w:rPr>
          <w:rFonts w:eastAsiaTheme="minorEastAsia"/>
          <w:lang w:eastAsia="zh-CN"/>
        </w:rPr>
        <w:t>transmission</w:t>
      </w:r>
      <w:r w:rsidR="00116074">
        <w:rPr>
          <w:rFonts w:eastAsiaTheme="minorEastAsia" w:hint="eastAsia"/>
          <w:lang w:eastAsia="zh-CN"/>
        </w:rPr>
        <w:t xml:space="preserve"> should be dropped. </w:t>
      </w:r>
      <w:r w:rsidR="00116074">
        <w:rPr>
          <w:rFonts w:eastAsiaTheme="minorEastAsia"/>
          <w:lang w:eastAsia="zh-CN"/>
        </w:rPr>
        <w:t>F</w:t>
      </w:r>
      <w:r w:rsidR="00116074">
        <w:rPr>
          <w:rFonts w:eastAsiaTheme="minorEastAsia" w:hint="eastAsia"/>
          <w:lang w:eastAsia="zh-CN"/>
        </w:rPr>
        <w:t xml:space="preserve">or other </w:t>
      </w:r>
      <w:r w:rsidR="00116074">
        <w:rPr>
          <w:rFonts w:eastAsiaTheme="minorEastAsia"/>
          <w:lang w:eastAsia="zh-CN"/>
        </w:rPr>
        <w:t>transmission</w:t>
      </w:r>
      <w:r w:rsidR="005E2A34">
        <w:rPr>
          <w:rFonts w:eastAsiaTheme="minorEastAsia" w:hint="eastAsia"/>
          <w:lang w:eastAsia="zh-CN"/>
        </w:rPr>
        <w:t xml:space="preserve"> occasions</w:t>
      </w:r>
      <w:r w:rsidR="00116074">
        <w:rPr>
          <w:rFonts w:eastAsiaTheme="minorEastAsia" w:hint="eastAsia"/>
          <w:lang w:eastAsia="zh-CN"/>
        </w:rPr>
        <w:t>, it can be dropped</w:t>
      </w:r>
      <w:r w:rsidR="000035FD">
        <w:rPr>
          <w:rFonts w:eastAsiaTheme="minorEastAsia" w:hint="eastAsia"/>
          <w:lang w:eastAsia="zh-CN"/>
        </w:rPr>
        <w:t xml:space="preserve"> or delayed</w:t>
      </w:r>
      <w:r w:rsidR="00116074">
        <w:rPr>
          <w:rFonts w:eastAsiaTheme="minorEastAsia" w:hint="eastAsia"/>
          <w:lang w:eastAsia="zh-CN"/>
        </w:rPr>
        <w:t xml:space="preserve">, </w:t>
      </w:r>
      <w:r w:rsidR="000035FD">
        <w:rPr>
          <w:rFonts w:eastAsiaTheme="minorEastAsia" w:hint="eastAsia"/>
          <w:lang w:eastAsia="zh-CN"/>
        </w:rPr>
        <w:t>since</w:t>
      </w:r>
      <w:r w:rsidR="00116074">
        <w:rPr>
          <w:rFonts w:eastAsiaTheme="minorEastAsia" w:hint="eastAsia"/>
          <w:lang w:eastAsia="zh-CN"/>
        </w:rPr>
        <w:t xml:space="preserve"> doesn</w:t>
      </w:r>
      <w:r w:rsidR="00116074">
        <w:rPr>
          <w:rFonts w:eastAsiaTheme="minorEastAsia"/>
          <w:lang w:eastAsia="zh-CN"/>
        </w:rPr>
        <w:t>’</w:t>
      </w:r>
      <w:r w:rsidR="00116074">
        <w:rPr>
          <w:rFonts w:eastAsiaTheme="minorEastAsia" w:hint="eastAsia"/>
          <w:lang w:eastAsia="zh-CN"/>
        </w:rPr>
        <w:t xml:space="preserve">t impact </w:t>
      </w:r>
      <w:r w:rsidR="00AE6939">
        <w:rPr>
          <w:rFonts w:eastAsiaTheme="minorEastAsia" w:hint="eastAsia"/>
          <w:lang w:eastAsia="zh-CN"/>
        </w:rPr>
        <w:t xml:space="preserve">performance </w:t>
      </w:r>
      <w:r w:rsidR="00116074">
        <w:rPr>
          <w:rFonts w:eastAsiaTheme="minorEastAsia" w:hint="eastAsia"/>
          <w:lang w:eastAsia="zh-CN"/>
        </w:rPr>
        <w:t xml:space="preserve">too much. </w:t>
      </w:r>
      <w:r w:rsidR="00116074">
        <w:rPr>
          <w:rFonts w:eastAsiaTheme="minorEastAsia"/>
          <w:lang w:eastAsia="zh-CN"/>
        </w:rPr>
        <w:t>I</w:t>
      </w:r>
      <w:r w:rsidR="00116074">
        <w:rPr>
          <w:rFonts w:eastAsiaTheme="minorEastAsia" w:hint="eastAsia"/>
          <w:lang w:eastAsia="zh-CN"/>
        </w:rPr>
        <w:t>n case of RV sequence {0</w:t>
      </w:r>
      <w:proofErr w:type="gramStart"/>
      <w:r w:rsidR="00116074">
        <w:rPr>
          <w:rFonts w:eastAsiaTheme="minorEastAsia" w:hint="eastAsia"/>
          <w:lang w:eastAsia="zh-CN"/>
        </w:rPr>
        <w:t>,0,0,0</w:t>
      </w:r>
      <w:proofErr w:type="gramEnd"/>
      <w:r w:rsidR="00116074">
        <w:rPr>
          <w:rFonts w:eastAsiaTheme="minorEastAsia" w:hint="eastAsia"/>
          <w:lang w:eastAsia="zh-CN"/>
        </w:rPr>
        <w:t xml:space="preserve">} and {0,3,0,3}, postponing the initial </w:t>
      </w:r>
      <w:r w:rsidR="00116074">
        <w:rPr>
          <w:rFonts w:eastAsiaTheme="minorEastAsia"/>
          <w:lang w:eastAsia="zh-CN"/>
        </w:rPr>
        <w:t>transmission</w:t>
      </w:r>
      <w:r w:rsidR="00116074">
        <w:rPr>
          <w:rFonts w:eastAsiaTheme="minorEastAsia" w:hint="eastAsia"/>
          <w:lang w:eastAsia="zh-CN"/>
        </w:rPr>
        <w:t xml:space="preserve"> to next valid </w:t>
      </w:r>
      <w:r w:rsidR="00506287">
        <w:rPr>
          <w:rFonts w:eastAsiaTheme="minorEastAsia" w:hint="eastAsia"/>
          <w:lang w:eastAsia="zh-CN"/>
        </w:rPr>
        <w:t xml:space="preserve">transmission occasion </w:t>
      </w:r>
      <w:r w:rsidR="00116074">
        <w:rPr>
          <w:rFonts w:eastAsiaTheme="minorEastAsia" w:hint="eastAsia"/>
          <w:lang w:eastAsia="zh-CN"/>
        </w:rPr>
        <w:t xml:space="preserve">should be supported, since </w:t>
      </w:r>
      <w:proofErr w:type="spellStart"/>
      <w:r w:rsidR="00116074">
        <w:rPr>
          <w:rFonts w:eastAsiaTheme="minorEastAsia" w:hint="eastAsia"/>
          <w:lang w:eastAsia="zh-CN"/>
        </w:rPr>
        <w:t>gNB</w:t>
      </w:r>
      <w:proofErr w:type="spellEnd"/>
      <w:r w:rsidR="00116074">
        <w:rPr>
          <w:rFonts w:eastAsiaTheme="minorEastAsia" w:hint="eastAsia"/>
          <w:lang w:eastAsia="zh-CN"/>
        </w:rPr>
        <w:t xml:space="preserve"> doesn</w:t>
      </w:r>
      <w:r w:rsidR="00116074">
        <w:rPr>
          <w:rFonts w:eastAsiaTheme="minorEastAsia"/>
          <w:lang w:eastAsia="zh-CN"/>
        </w:rPr>
        <w:t>’</w:t>
      </w:r>
      <w:r w:rsidR="00116074">
        <w:rPr>
          <w:rFonts w:eastAsiaTheme="minorEastAsia" w:hint="eastAsia"/>
          <w:lang w:eastAsia="zh-CN"/>
        </w:rPr>
        <w:t xml:space="preserve">t expect initial transmission always starts in fixed </w:t>
      </w:r>
      <w:r w:rsidR="00733DDC">
        <w:rPr>
          <w:rFonts w:eastAsiaTheme="minorEastAsia" w:hint="eastAsia"/>
          <w:lang w:eastAsia="zh-CN"/>
        </w:rPr>
        <w:t>location</w:t>
      </w:r>
      <w:r w:rsidR="00116074">
        <w:rPr>
          <w:rFonts w:eastAsiaTheme="minorEastAsia" w:hint="eastAsia"/>
          <w:lang w:eastAsia="zh-CN"/>
        </w:rPr>
        <w:t xml:space="preserve">. </w:t>
      </w:r>
      <w:r w:rsidR="00116074">
        <w:rPr>
          <w:rFonts w:eastAsiaTheme="minorEastAsia"/>
          <w:lang w:eastAsia="zh-CN"/>
        </w:rPr>
        <w:t>I</w:t>
      </w:r>
      <w:r w:rsidR="00116074">
        <w:rPr>
          <w:rFonts w:eastAsiaTheme="minorEastAsia" w:hint="eastAsia"/>
          <w:lang w:eastAsia="zh-CN"/>
        </w:rPr>
        <w:t>n this context, only RV {0,</w:t>
      </w:r>
      <w:r w:rsidR="006A1644">
        <w:rPr>
          <w:rFonts w:eastAsiaTheme="minorEastAsia" w:hint="eastAsia"/>
          <w:lang w:eastAsia="zh-CN"/>
        </w:rPr>
        <w:t xml:space="preserve"> </w:t>
      </w:r>
      <w:r w:rsidR="00116074">
        <w:rPr>
          <w:rFonts w:eastAsiaTheme="minorEastAsia" w:hint="eastAsia"/>
          <w:lang w:eastAsia="zh-CN"/>
        </w:rPr>
        <w:t>2,</w:t>
      </w:r>
      <w:r w:rsidR="006A1644">
        <w:rPr>
          <w:rFonts w:eastAsiaTheme="minorEastAsia" w:hint="eastAsia"/>
          <w:lang w:eastAsia="zh-CN"/>
        </w:rPr>
        <w:t xml:space="preserve"> </w:t>
      </w:r>
      <w:r w:rsidR="00116074">
        <w:rPr>
          <w:rFonts w:eastAsiaTheme="minorEastAsia" w:hint="eastAsia"/>
          <w:lang w:eastAsia="zh-CN"/>
        </w:rPr>
        <w:t>3,</w:t>
      </w:r>
      <w:r w:rsidR="006A1644">
        <w:rPr>
          <w:rFonts w:eastAsiaTheme="minorEastAsia" w:hint="eastAsia"/>
          <w:lang w:eastAsia="zh-CN"/>
        </w:rPr>
        <w:t xml:space="preserve"> </w:t>
      </w:r>
      <w:proofErr w:type="gramStart"/>
      <w:r w:rsidR="00116074">
        <w:rPr>
          <w:rFonts w:eastAsiaTheme="minorEastAsia" w:hint="eastAsia"/>
          <w:lang w:eastAsia="zh-CN"/>
        </w:rPr>
        <w:t>1</w:t>
      </w:r>
      <w:proofErr w:type="gramEnd"/>
      <w:r w:rsidR="00116074">
        <w:rPr>
          <w:rFonts w:eastAsiaTheme="minorEastAsia" w:hint="eastAsia"/>
          <w:lang w:eastAsia="zh-CN"/>
        </w:rPr>
        <w:t xml:space="preserve">} needs </w:t>
      </w:r>
      <w:r w:rsidR="00116074">
        <w:rPr>
          <w:rFonts w:eastAsiaTheme="minorEastAsia"/>
          <w:lang w:eastAsia="zh-CN"/>
        </w:rPr>
        <w:t>special</w:t>
      </w:r>
      <w:r w:rsidR="00116074">
        <w:rPr>
          <w:rFonts w:eastAsiaTheme="minorEastAsia" w:hint="eastAsia"/>
          <w:lang w:eastAsia="zh-CN"/>
        </w:rPr>
        <w:t xml:space="preserve"> consideration for dynamic SFI.</w:t>
      </w:r>
    </w:p>
    <w:p w:rsidR="0053009F" w:rsidRDefault="0053009F" w:rsidP="0053009F">
      <w:pPr>
        <w:pStyle w:val="a0"/>
      </w:pPr>
      <w:r>
        <w:rPr>
          <w:rFonts w:hint="eastAsia"/>
          <w:b/>
          <w:bCs/>
        </w:rPr>
        <w:t xml:space="preserve">Proposal 1: The resource assignment of K repetitions of UL grant-free transmission is defined as follows. </w:t>
      </w:r>
    </w:p>
    <w:p w:rsidR="0053009F" w:rsidRDefault="0053009F" w:rsidP="0053009F">
      <w:pPr>
        <w:pStyle w:val="a0"/>
        <w:numPr>
          <w:ilvl w:val="0"/>
          <w:numId w:val="24"/>
        </w:numPr>
        <w:rPr>
          <w:rFonts w:hint="eastAsia"/>
        </w:rPr>
      </w:pPr>
      <w:r w:rsidRPr="004B5C2D">
        <w:rPr>
          <w:rFonts w:hint="eastAsia"/>
          <w:b/>
          <w:bCs/>
        </w:rPr>
        <w:t xml:space="preserve">If the UE receives the semi-static UL-DL configuration, the resource assignment of K repetitions comprises K consecutive valid UL transmission occasions within resource period P, where one UL occasion is valid if the starting symbol and number of symbols indicated by the TWG configuration are indicated as UL by the UL-DL configuration. If one UL/DL configuration period </w:t>
      </w:r>
      <w:r w:rsidR="004B5C2D" w:rsidRPr="004B5C2D">
        <w:rPr>
          <w:rFonts w:eastAsiaTheme="minorEastAsia" w:hint="eastAsia"/>
          <w:b/>
          <w:bCs/>
          <w:lang w:eastAsia="zh-CN"/>
        </w:rPr>
        <w:t>comprises less than</w:t>
      </w:r>
      <w:r w:rsidRPr="004B5C2D">
        <w:rPr>
          <w:rFonts w:hint="eastAsia"/>
          <w:b/>
          <w:bCs/>
        </w:rPr>
        <w:t xml:space="preserve"> K valid </w:t>
      </w:r>
      <w:proofErr w:type="gramStart"/>
      <w:r w:rsidRPr="004B5C2D">
        <w:rPr>
          <w:rFonts w:hint="eastAsia"/>
          <w:b/>
          <w:bCs/>
        </w:rPr>
        <w:lastRenderedPageBreak/>
        <w:t>transmission</w:t>
      </w:r>
      <w:proofErr w:type="gramEnd"/>
      <w:r w:rsidRPr="004B5C2D">
        <w:rPr>
          <w:rFonts w:hint="eastAsia"/>
          <w:b/>
          <w:bCs/>
        </w:rPr>
        <w:t xml:space="preserve"> occasions, the K transmission occasions shall span more than one UL/DL configuration period, but it should end within the resource period indicated in the TWG configuration. </w:t>
      </w:r>
    </w:p>
    <w:p w:rsidR="0053009F" w:rsidRDefault="0053009F" w:rsidP="0053009F">
      <w:pPr>
        <w:pStyle w:val="a0"/>
        <w:numPr>
          <w:ilvl w:val="0"/>
          <w:numId w:val="24"/>
        </w:numPr>
        <w:rPr>
          <w:rFonts w:hint="eastAsia"/>
        </w:rPr>
      </w:pPr>
      <w:r>
        <w:rPr>
          <w:rFonts w:hint="eastAsia"/>
          <w:b/>
          <w:bCs/>
        </w:rPr>
        <w:t>If the UE does not receive with semi-static UL-DL configuration, the resource assignment of K repetitions comprises K consecutive UL transmission occasions with starting symbol and number of symbols indicated by the TWG configuration</w:t>
      </w:r>
    </w:p>
    <w:p w:rsidR="0053009F" w:rsidRDefault="0053009F" w:rsidP="00DC5881">
      <w:pPr>
        <w:pStyle w:val="a0"/>
        <w:rPr>
          <w:rFonts w:eastAsiaTheme="minorEastAsia" w:hint="eastAsia"/>
          <w:b/>
          <w:lang w:eastAsia="zh-CN"/>
        </w:rPr>
      </w:pPr>
    </w:p>
    <w:p w:rsidR="00C5295B" w:rsidRPr="00FD133D" w:rsidRDefault="00986CEF" w:rsidP="00DC5881">
      <w:pPr>
        <w:pStyle w:val="a0"/>
        <w:rPr>
          <w:rFonts w:eastAsiaTheme="minorEastAsia"/>
          <w:b/>
          <w:lang w:eastAsia="zh-CN"/>
        </w:rPr>
      </w:pPr>
      <w:r w:rsidRPr="00FD133D">
        <w:rPr>
          <w:rFonts w:eastAsiaTheme="minorEastAsia"/>
          <w:b/>
          <w:lang w:eastAsia="zh-CN"/>
        </w:rPr>
        <w:t>Proposal</w:t>
      </w:r>
      <w:r w:rsidRPr="00FD133D">
        <w:rPr>
          <w:rFonts w:eastAsiaTheme="minorEastAsia" w:hint="eastAsia"/>
          <w:b/>
          <w:lang w:eastAsia="zh-CN"/>
        </w:rPr>
        <w:t xml:space="preserve"> 2: When dynamic SFI overrides first transmission occasion</w:t>
      </w:r>
      <w:r w:rsidR="00411D0E" w:rsidRPr="00FD133D">
        <w:rPr>
          <w:rFonts w:eastAsiaTheme="minorEastAsia" w:hint="eastAsia"/>
          <w:b/>
          <w:lang w:eastAsia="zh-CN"/>
        </w:rPr>
        <w:t xml:space="preserve"> of one period</w:t>
      </w:r>
      <w:r w:rsidRPr="00FD133D">
        <w:rPr>
          <w:rFonts w:eastAsiaTheme="minorEastAsia" w:hint="eastAsia"/>
          <w:b/>
          <w:lang w:eastAsia="zh-CN"/>
        </w:rPr>
        <w:t xml:space="preserve"> in case of RV </w:t>
      </w:r>
      <w:r w:rsidRPr="00FD133D">
        <w:rPr>
          <w:rFonts w:eastAsiaTheme="minorEastAsia"/>
          <w:b/>
          <w:lang w:eastAsia="zh-CN"/>
        </w:rPr>
        <w:t>sequence</w:t>
      </w:r>
      <w:r w:rsidRPr="00FD133D">
        <w:rPr>
          <w:rFonts w:eastAsiaTheme="minorEastAsia" w:hint="eastAsia"/>
          <w:b/>
          <w:lang w:eastAsia="zh-CN"/>
        </w:rPr>
        <w:t xml:space="preserve"> {0, 2, 3, </w:t>
      </w:r>
      <w:proofErr w:type="gramStart"/>
      <w:r w:rsidRPr="00FD133D">
        <w:rPr>
          <w:rFonts w:eastAsiaTheme="minorEastAsia" w:hint="eastAsia"/>
          <w:b/>
          <w:lang w:eastAsia="zh-CN"/>
        </w:rPr>
        <w:t>1</w:t>
      </w:r>
      <w:proofErr w:type="gramEnd"/>
      <w:r w:rsidRPr="00FD133D">
        <w:rPr>
          <w:rFonts w:eastAsiaTheme="minorEastAsia" w:hint="eastAsia"/>
          <w:b/>
          <w:lang w:eastAsia="zh-CN"/>
        </w:rPr>
        <w:t>}</w:t>
      </w:r>
      <w:r w:rsidR="00411D0E" w:rsidRPr="00FD133D">
        <w:rPr>
          <w:rFonts w:eastAsiaTheme="minorEastAsia" w:hint="eastAsia"/>
          <w:b/>
          <w:lang w:eastAsia="zh-CN"/>
        </w:rPr>
        <w:t>, UE is not expected to send grant-free based PUSCH in this period.</w:t>
      </w:r>
    </w:p>
    <w:p w:rsidR="00806B80" w:rsidRDefault="00806B80" w:rsidP="00806B80">
      <w:pPr>
        <w:pStyle w:val="2"/>
        <w:rPr>
          <w:rFonts w:eastAsiaTheme="minorEastAsia"/>
        </w:rPr>
      </w:pPr>
      <w:r>
        <w:rPr>
          <w:rFonts w:eastAsiaTheme="minorEastAsia" w:hint="eastAsia"/>
        </w:rPr>
        <w:t>Activation/deactivation</w:t>
      </w:r>
    </w:p>
    <w:p w:rsidR="00C17E70" w:rsidRPr="00014507" w:rsidRDefault="00630619" w:rsidP="00C17E70">
      <w:pPr>
        <w:pStyle w:val="a0"/>
        <w:rPr>
          <w:rFonts w:eastAsiaTheme="minorEastAsia"/>
          <w:lang w:eastAsia="zh-CN"/>
        </w:rPr>
      </w:pPr>
      <w:r w:rsidRPr="00205E4F">
        <w:rPr>
          <w:rFonts w:eastAsiaTheme="minorEastAsia"/>
          <w:lang w:eastAsia="zh-CN"/>
        </w:rPr>
        <w:t xml:space="preserve">In </w:t>
      </w:r>
      <w:r>
        <w:rPr>
          <w:rFonts w:eastAsia="宋体" w:hint="eastAsia"/>
          <w:lang w:eastAsia="zh-CN"/>
        </w:rPr>
        <w:t xml:space="preserve">Type 2 grant-free UL transmission or </w:t>
      </w:r>
      <w:r w:rsidR="00946230">
        <w:rPr>
          <w:rFonts w:eastAsia="宋体"/>
          <w:lang w:eastAsia="zh-CN"/>
        </w:rPr>
        <w:t xml:space="preserve">DL </w:t>
      </w:r>
      <w:r>
        <w:rPr>
          <w:rFonts w:eastAsia="宋体" w:hint="eastAsia"/>
          <w:lang w:eastAsia="zh-CN"/>
        </w:rPr>
        <w:t>semi-persistent scheduling (SPS) transmission</w:t>
      </w:r>
      <w:r w:rsidRPr="00205E4F">
        <w:rPr>
          <w:rFonts w:eastAsiaTheme="minorEastAsia"/>
          <w:lang w:eastAsia="zh-CN"/>
        </w:rPr>
        <w:t xml:space="preserve">, a UE is configured to monitor for </w:t>
      </w:r>
      <w:r w:rsidR="00946230">
        <w:rPr>
          <w:rFonts w:eastAsiaTheme="minorEastAsia"/>
          <w:lang w:eastAsia="zh-CN"/>
        </w:rPr>
        <w:t>PDCCH indicating a scheduling assignment and/or activation/deactivation</w:t>
      </w:r>
      <w:r w:rsidRPr="00205E4F">
        <w:rPr>
          <w:rFonts w:eastAsiaTheme="minorEastAsia"/>
          <w:lang w:eastAsia="zh-CN"/>
        </w:rPr>
        <w:t xml:space="preserve">. </w:t>
      </w:r>
      <w:r>
        <w:rPr>
          <w:rFonts w:eastAsiaTheme="minorEastAsia" w:hint="eastAsia"/>
          <w:lang w:eastAsia="zh-CN"/>
        </w:rPr>
        <w:t>The</w:t>
      </w:r>
      <w:r w:rsidRPr="00BE3F0F">
        <w:rPr>
          <w:rFonts w:eastAsiaTheme="minorEastAsia"/>
          <w:lang w:eastAsia="zh-CN"/>
        </w:rPr>
        <w:t xml:space="preserve"> UE validate</w:t>
      </w:r>
      <w:r w:rsidR="00946230">
        <w:rPr>
          <w:rFonts w:eastAsiaTheme="minorEastAsia"/>
          <w:lang w:eastAsia="zh-CN"/>
        </w:rPr>
        <w:t>s</w:t>
      </w:r>
      <w:r w:rsidRPr="00BE3F0F">
        <w:rPr>
          <w:rFonts w:eastAsiaTheme="minorEastAsia"/>
          <w:lang w:eastAsia="zh-CN"/>
        </w:rPr>
        <w:t xml:space="preserve"> a</w:t>
      </w:r>
      <w:r w:rsidR="00946230">
        <w:rPr>
          <w:rFonts w:eastAsiaTheme="minorEastAsia"/>
          <w:lang w:eastAsia="zh-CN"/>
        </w:rPr>
        <w:t>n activation/deactivation</w:t>
      </w:r>
      <w:r w:rsidRPr="00BE3F0F">
        <w:rPr>
          <w:rFonts w:eastAsiaTheme="minorEastAsia"/>
          <w:lang w:eastAsia="zh-CN"/>
        </w:rPr>
        <w:t xml:space="preserve"> </w:t>
      </w:r>
      <w:r w:rsidR="00946230">
        <w:rPr>
          <w:rFonts w:eastAsiaTheme="minorEastAsia"/>
          <w:lang w:eastAsia="zh-CN"/>
        </w:rPr>
        <w:t xml:space="preserve">by verifying that </w:t>
      </w:r>
      <w:r w:rsidRPr="00BE3F0F">
        <w:rPr>
          <w:rFonts w:eastAsiaTheme="minorEastAsia"/>
          <w:lang w:eastAsia="zh-CN"/>
        </w:rPr>
        <w:t>the following conditions are met: the CRC parity bits obtained for the PDCCH payload are scrambled with the C</w:t>
      </w:r>
      <w:r w:rsidR="00946230">
        <w:rPr>
          <w:rFonts w:eastAsiaTheme="minorEastAsia"/>
          <w:lang w:eastAsia="zh-CN"/>
        </w:rPr>
        <w:t>S</w:t>
      </w:r>
      <w:r w:rsidRPr="00BE3F0F">
        <w:rPr>
          <w:rFonts w:eastAsiaTheme="minorEastAsia"/>
          <w:lang w:eastAsia="zh-CN"/>
        </w:rPr>
        <w:t>-RNTI</w:t>
      </w:r>
      <w:r>
        <w:rPr>
          <w:rFonts w:eastAsiaTheme="minorEastAsia" w:hint="eastAsia"/>
          <w:lang w:eastAsia="zh-CN"/>
        </w:rPr>
        <w:t xml:space="preserve">; </w:t>
      </w:r>
      <w:r w:rsidRPr="00BE3F0F">
        <w:rPr>
          <w:rFonts w:eastAsiaTheme="minorEastAsia"/>
          <w:lang w:eastAsia="zh-CN"/>
        </w:rPr>
        <w:t>the NDI (new data indicator) field is set to '0'.</w:t>
      </w:r>
      <w:r>
        <w:rPr>
          <w:rFonts w:eastAsiaTheme="minorEastAsia" w:hint="eastAsia"/>
          <w:lang w:eastAsia="zh-CN"/>
        </w:rPr>
        <w:t xml:space="preserve"> </w:t>
      </w:r>
      <w:r w:rsidRPr="00205E4F">
        <w:rPr>
          <w:rFonts w:eastAsiaTheme="minorEastAsia"/>
          <w:lang w:eastAsia="zh-CN"/>
        </w:rPr>
        <w:t>Compared to a DCI scheduling normal P</w:t>
      </w:r>
      <w:r>
        <w:rPr>
          <w:rFonts w:eastAsiaTheme="minorEastAsia" w:hint="eastAsia"/>
          <w:lang w:eastAsia="zh-CN"/>
        </w:rPr>
        <w:t>U</w:t>
      </w:r>
      <w:r w:rsidRPr="00205E4F">
        <w:rPr>
          <w:rFonts w:eastAsiaTheme="minorEastAsia"/>
          <w:lang w:eastAsia="zh-CN"/>
        </w:rPr>
        <w:t>SCH or P</w:t>
      </w:r>
      <w:r>
        <w:rPr>
          <w:rFonts w:eastAsiaTheme="minorEastAsia" w:hint="eastAsia"/>
          <w:lang w:eastAsia="zh-CN"/>
        </w:rPr>
        <w:t>D</w:t>
      </w:r>
      <w:r w:rsidRPr="00205E4F">
        <w:rPr>
          <w:rFonts w:eastAsiaTheme="minorEastAsia"/>
          <w:lang w:eastAsia="zh-CN"/>
        </w:rPr>
        <w:t>SCH, if a UE erroneously determines that a</w:t>
      </w:r>
      <w:r w:rsidR="00946230">
        <w:rPr>
          <w:rFonts w:eastAsiaTheme="minorEastAsia"/>
          <w:lang w:eastAsia="zh-CN"/>
        </w:rPr>
        <w:t xml:space="preserve">n activation PDCCH </w:t>
      </w:r>
      <w:r w:rsidRPr="00205E4F">
        <w:rPr>
          <w:rFonts w:eastAsiaTheme="minorEastAsia"/>
          <w:lang w:eastAsia="zh-CN"/>
        </w:rPr>
        <w:t xml:space="preserve">was received it could cause significant disruption to network performance. For example, if a UE erroneously detects </w:t>
      </w:r>
      <w:r w:rsidR="00946230">
        <w:rPr>
          <w:rFonts w:eastAsiaTheme="minorEastAsia"/>
          <w:lang w:eastAsia="zh-CN"/>
        </w:rPr>
        <w:t xml:space="preserve">Type2 </w:t>
      </w:r>
      <w:r w:rsidRPr="00205E4F">
        <w:rPr>
          <w:rFonts w:eastAsiaTheme="minorEastAsia"/>
          <w:lang w:eastAsia="zh-CN"/>
        </w:rPr>
        <w:t xml:space="preserve">activation, the UE transmits in </w:t>
      </w:r>
      <w:r w:rsidR="00946230">
        <w:rPr>
          <w:rFonts w:eastAsiaTheme="minorEastAsia"/>
          <w:lang w:eastAsia="zh-CN"/>
        </w:rPr>
        <w:t xml:space="preserve">slots </w:t>
      </w:r>
      <w:r w:rsidRPr="00205E4F">
        <w:rPr>
          <w:rFonts w:eastAsiaTheme="minorEastAsia"/>
          <w:lang w:eastAsia="zh-CN"/>
        </w:rPr>
        <w:t xml:space="preserve">scheduled for some other UE causing intra-cell interference. </w:t>
      </w:r>
      <w:r w:rsidR="007774FA">
        <w:rPr>
          <w:rFonts w:eastAsiaTheme="minorEastAsia" w:hint="eastAsia"/>
          <w:lang w:eastAsia="zh-CN"/>
        </w:rPr>
        <w:t xml:space="preserve">Similarly, if a UE erroneously missed Type2 deactivation, the UE </w:t>
      </w:r>
      <w:r w:rsidR="007774FA">
        <w:rPr>
          <w:rFonts w:eastAsiaTheme="minorEastAsia"/>
          <w:lang w:eastAsia="zh-CN"/>
        </w:rPr>
        <w:t>continually</w:t>
      </w:r>
      <w:r w:rsidR="007774FA">
        <w:rPr>
          <w:rFonts w:eastAsiaTheme="minorEastAsia" w:hint="eastAsia"/>
          <w:lang w:eastAsia="zh-CN"/>
        </w:rPr>
        <w:t xml:space="preserve"> </w:t>
      </w:r>
      <w:r w:rsidR="007774FA" w:rsidRPr="00205E4F">
        <w:rPr>
          <w:rFonts w:eastAsiaTheme="minorEastAsia"/>
          <w:lang w:eastAsia="zh-CN"/>
        </w:rPr>
        <w:t xml:space="preserve">transmits in </w:t>
      </w:r>
      <w:r w:rsidR="007774FA">
        <w:rPr>
          <w:rFonts w:eastAsiaTheme="minorEastAsia"/>
          <w:lang w:eastAsia="zh-CN"/>
        </w:rPr>
        <w:t xml:space="preserve">slots </w:t>
      </w:r>
      <w:r w:rsidR="007774FA" w:rsidRPr="00205E4F">
        <w:rPr>
          <w:rFonts w:eastAsiaTheme="minorEastAsia"/>
          <w:lang w:eastAsia="zh-CN"/>
        </w:rPr>
        <w:t>scheduled for some other UE causing intra-cell interference</w:t>
      </w:r>
      <w:r w:rsidR="007774FA">
        <w:rPr>
          <w:rFonts w:eastAsiaTheme="minorEastAsia" w:hint="eastAsia"/>
          <w:lang w:eastAsia="zh-CN"/>
        </w:rPr>
        <w:t>.</w:t>
      </w:r>
      <w:r w:rsidR="007774FA" w:rsidRPr="00205E4F">
        <w:rPr>
          <w:rFonts w:eastAsiaTheme="minorEastAsia"/>
          <w:lang w:eastAsia="zh-CN"/>
        </w:rPr>
        <w:t xml:space="preserve"> </w:t>
      </w:r>
      <w:r w:rsidRPr="00205E4F">
        <w:rPr>
          <w:rFonts w:eastAsiaTheme="minorEastAsia"/>
          <w:lang w:eastAsia="zh-CN"/>
        </w:rPr>
        <w:t>To mitigate the likelihood of a false alarm</w:t>
      </w:r>
      <w:r w:rsidR="007774FA">
        <w:rPr>
          <w:rFonts w:eastAsiaTheme="minorEastAsia" w:hint="eastAsia"/>
          <w:lang w:eastAsia="zh-CN"/>
        </w:rPr>
        <w:t xml:space="preserve"> or </w:t>
      </w:r>
      <w:proofErr w:type="gramStart"/>
      <w:r w:rsidR="007774FA">
        <w:rPr>
          <w:rFonts w:eastAsiaTheme="minorEastAsia" w:hint="eastAsia"/>
          <w:lang w:eastAsia="zh-CN"/>
        </w:rPr>
        <w:t>a miss</w:t>
      </w:r>
      <w:proofErr w:type="gramEnd"/>
      <w:r w:rsidR="007774FA">
        <w:rPr>
          <w:rFonts w:eastAsiaTheme="minorEastAsia" w:hint="eastAsia"/>
          <w:lang w:eastAsia="zh-CN"/>
        </w:rPr>
        <w:t xml:space="preserve"> detection</w:t>
      </w:r>
      <w:r w:rsidR="00946230">
        <w:rPr>
          <w:rFonts w:eastAsiaTheme="minorEastAsia"/>
          <w:lang w:eastAsia="zh-CN"/>
        </w:rPr>
        <w:t xml:space="preserve"> in LTE</w:t>
      </w:r>
      <w:r w:rsidRPr="00205E4F">
        <w:rPr>
          <w:rFonts w:eastAsiaTheme="minorEastAsia"/>
          <w:lang w:eastAsia="zh-CN"/>
        </w:rPr>
        <w:t xml:space="preserve">, certain fields </w:t>
      </w:r>
      <w:r w:rsidR="00946230">
        <w:rPr>
          <w:rFonts w:eastAsiaTheme="minorEastAsia"/>
          <w:lang w:eastAsia="zh-CN"/>
        </w:rPr>
        <w:t xml:space="preserve">of </w:t>
      </w:r>
      <w:r w:rsidRPr="00205E4F">
        <w:rPr>
          <w:rFonts w:eastAsiaTheme="minorEastAsia"/>
          <w:lang w:eastAsia="zh-CN"/>
        </w:rPr>
        <w:t xml:space="preserve">an </w:t>
      </w:r>
      <w:r w:rsidR="00946230">
        <w:rPr>
          <w:rFonts w:eastAsiaTheme="minorEastAsia"/>
          <w:lang w:eastAsia="zh-CN"/>
        </w:rPr>
        <w:t xml:space="preserve">UL or DL DCI format </w:t>
      </w:r>
      <w:r w:rsidRPr="00205E4F">
        <w:rPr>
          <w:rFonts w:eastAsiaTheme="minorEastAsia"/>
          <w:lang w:eastAsia="zh-CN"/>
        </w:rPr>
        <w:t xml:space="preserve">were set to known values to validate </w:t>
      </w:r>
      <w:r w:rsidR="004805DC">
        <w:rPr>
          <w:rFonts w:eastAsiaTheme="minorEastAsia"/>
          <w:lang w:eastAsia="zh-CN"/>
        </w:rPr>
        <w:t>an activation/deactivation</w:t>
      </w:r>
      <w:r w:rsidRPr="00205E4F">
        <w:rPr>
          <w:rFonts w:eastAsiaTheme="minorEastAsia"/>
          <w:lang w:eastAsia="zh-CN"/>
        </w:rPr>
        <w:t>.</w:t>
      </w:r>
      <w:r w:rsidR="004805DC">
        <w:rPr>
          <w:rFonts w:eastAsiaTheme="minorEastAsia"/>
          <w:lang w:eastAsia="zh-CN"/>
        </w:rPr>
        <w:t xml:space="preserve"> This same robust mechanism was agreed for NR at</w:t>
      </w:r>
      <w:r w:rsidR="007570AC">
        <w:rPr>
          <w:rFonts w:eastAsiaTheme="minorEastAsia" w:hint="eastAsia"/>
          <w:lang w:eastAsia="zh-CN"/>
        </w:rPr>
        <w:t xml:space="preserve"> </w:t>
      </w:r>
      <w:r w:rsidR="00C17E70" w:rsidRPr="00014507">
        <w:rPr>
          <w:rFonts w:eastAsiaTheme="minorEastAsia"/>
          <w:lang w:eastAsia="zh-CN"/>
        </w:rPr>
        <w:t>RAN1 #91</w:t>
      </w:r>
      <w:r w:rsidR="00C36359">
        <w:rPr>
          <w:rFonts w:eastAsiaTheme="minorEastAsia" w:hint="eastAsia"/>
          <w:lang w:eastAsia="zh-CN"/>
        </w:rPr>
        <w:t>[1</w:t>
      </w:r>
      <w:proofErr w:type="gramStart"/>
      <w:r w:rsidR="00C36359">
        <w:rPr>
          <w:rFonts w:eastAsiaTheme="minorEastAsia" w:hint="eastAsia"/>
          <w:lang w:eastAsia="zh-CN"/>
        </w:rPr>
        <w:t xml:space="preserve">] </w:t>
      </w:r>
      <w:r w:rsidR="00C17E70" w:rsidRPr="00014507">
        <w:rPr>
          <w:rFonts w:eastAsiaTheme="minorEastAsia"/>
          <w:lang w:eastAsia="zh-CN"/>
        </w:rPr>
        <w:t>:</w:t>
      </w:r>
      <w:proofErr w:type="gramEnd"/>
    </w:p>
    <w:p w:rsidR="00C17E70" w:rsidRPr="00014507" w:rsidRDefault="00C17E70" w:rsidP="00C17E70">
      <w:pPr>
        <w:pStyle w:val="a0"/>
        <w:rPr>
          <w:rFonts w:eastAsiaTheme="minorEastAsia"/>
          <w:lang w:eastAsia="zh-CN"/>
        </w:rPr>
      </w:pPr>
      <w:r w:rsidRPr="00C17E70">
        <w:rPr>
          <w:rFonts w:eastAsiaTheme="minorEastAsia"/>
          <w:highlight w:val="green"/>
          <w:lang w:eastAsia="zh-CN"/>
        </w:rPr>
        <w:t>Agreements:</w:t>
      </w:r>
    </w:p>
    <w:p w:rsidR="00C17E70" w:rsidRPr="00014507" w:rsidRDefault="00C17E70" w:rsidP="00C17E70">
      <w:pPr>
        <w:pStyle w:val="a0"/>
        <w:ind w:leftChars="200" w:left="400"/>
        <w:rPr>
          <w:rFonts w:eastAsiaTheme="minorEastAsia"/>
          <w:lang w:eastAsia="zh-CN"/>
        </w:rPr>
      </w:pPr>
      <w:r w:rsidRPr="00014507">
        <w:rPr>
          <w:rFonts w:eastAsiaTheme="minorEastAsia"/>
          <w:lang w:eastAsia="zh-CN"/>
        </w:rPr>
        <w:t>Activation and deactivation signaling for Type 2 UL transmission without UL grant/DL SPS is differentiated by different values of two fields in the DCI.</w:t>
      </w:r>
    </w:p>
    <w:p w:rsidR="00C17E70" w:rsidRPr="00014507" w:rsidRDefault="00C17E70" w:rsidP="00C17E70">
      <w:pPr>
        <w:pStyle w:val="a0"/>
        <w:numPr>
          <w:ilvl w:val="0"/>
          <w:numId w:val="16"/>
        </w:numPr>
        <w:rPr>
          <w:rFonts w:eastAsiaTheme="minorEastAsia"/>
          <w:lang w:eastAsia="zh-CN"/>
        </w:rPr>
      </w:pPr>
      <w:r w:rsidRPr="00014507">
        <w:rPr>
          <w:rFonts w:eastAsiaTheme="minorEastAsia"/>
          <w:lang w:eastAsia="zh-CN"/>
        </w:rPr>
        <w:t>FFS details.</w:t>
      </w:r>
    </w:p>
    <w:p w:rsidR="00C17E70" w:rsidRDefault="006750CF" w:rsidP="00630619">
      <w:pPr>
        <w:pStyle w:val="a0"/>
        <w:rPr>
          <w:rFonts w:eastAsiaTheme="minorEastAsia"/>
          <w:lang w:eastAsia="zh-CN"/>
        </w:rPr>
      </w:pPr>
      <w:r>
        <w:rPr>
          <w:rFonts w:eastAsiaTheme="minorEastAsia"/>
          <w:lang w:eastAsia="zh-CN"/>
        </w:rPr>
        <w:t>As a comparison we provide the activation and deactivation release fields used in LTE DL and UL SPS from TS 36.213.</w:t>
      </w:r>
    </w:p>
    <w:p w:rsidR="006750CF" w:rsidRDefault="006750CF" w:rsidP="006750CF"/>
    <w:p w:rsidR="006750CF" w:rsidRPr="00415E5C" w:rsidRDefault="006750CF" w:rsidP="006750CF">
      <w:pPr>
        <w:pStyle w:val="TH"/>
      </w:pPr>
      <w:r>
        <w:t>LTE</w:t>
      </w:r>
      <w:r w:rsidRPr="00415E5C">
        <w:t>: Special fields for Semi-Persistent Scheduling Activation PDCCH Validation</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0"/>
        <w:gridCol w:w="1949"/>
        <w:gridCol w:w="1949"/>
        <w:gridCol w:w="1950"/>
      </w:tblGrid>
      <w:tr w:rsidR="006750CF" w:rsidRPr="00415E5C" w:rsidTr="00141740">
        <w:trPr>
          <w:cantSplit/>
          <w:jc w:val="center"/>
        </w:trPr>
        <w:tc>
          <w:tcPr>
            <w:tcW w:w="2090" w:type="dxa"/>
            <w:tcBorders>
              <w:top w:val="single" w:sz="8" w:space="0" w:color="auto"/>
              <w:left w:val="single" w:sz="8" w:space="0" w:color="auto"/>
              <w:bottom w:val="single" w:sz="8" w:space="0" w:color="auto"/>
              <w:right w:val="single" w:sz="8" w:space="0" w:color="auto"/>
            </w:tcBorders>
            <w:shd w:val="clear" w:color="auto" w:fill="E0E0E0"/>
          </w:tcPr>
          <w:p w:rsidR="006750CF" w:rsidRPr="00415E5C" w:rsidRDefault="006750CF" w:rsidP="00141740">
            <w:pPr>
              <w:pStyle w:val="TAH"/>
            </w:pPr>
          </w:p>
        </w:tc>
        <w:tc>
          <w:tcPr>
            <w:tcW w:w="1949" w:type="dxa"/>
            <w:tcBorders>
              <w:top w:val="single" w:sz="8" w:space="0" w:color="auto"/>
              <w:left w:val="single" w:sz="8" w:space="0" w:color="auto"/>
              <w:bottom w:val="single" w:sz="8" w:space="0" w:color="auto"/>
              <w:right w:val="single" w:sz="8" w:space="0" w:color="auto"/>
            </w:tcBorders>
            <w:shd w:val="clear" w:color="auto" w:fill="E0E0E0"/>
          </w:tcPr>
          <w:p w:rsidR="006750CF" w:rsidRPr="00415E5C" w:rsidRDefault="006750CF" w:rsidP="00141740">
            <w:pPr>
              <w:pStyle w:val="TAH"/>
              <w:rPr>
                <w:lang w:val="en-US"/>
              </w:rPr>
            </w:pPr>
            <w:r w:rsidRPr="00415E5C">
              <w:rPr>
                <w:lang w:val="en-US"/>
              </w:rPr>
              <w:t>DCI format 0</w:t>
            </w:r>
          </w:p>
        </w:tc>
        <w:tc>
          <w:tcPr>
            <w:tcW w:w="1949" w:type="dxa"/>
            <w:tcBorders>
              <w:top w:val="single" w:sz="8" w:space="0" w:color="auto"/>
              <w:left w:val="single" w:sz="8" w:space="0" w:color="auto"/>
              <w:bottom w:val="single" w:sz="8" w:space="0" w:color="auto"/>
              <w:right w:val="single" w:sz="8" w:space="0" w:color="auto"/>
            </w:tcBorders>
            <w:shd w:val="clear" w:color="auto" w:fill="E0E0E0"/>
          </w:tcPr>
          <w:p w:rsidR="006750CF" w:rsidRPr="00415E5C" w:rsidRDefault="006750CF" w:rsidP="00141740">
            <w:pPr>
              <w:pStyle w:val="TAH"/>
              <w:rPr>
                <w:lang w:val="en-US"/>
              </w:rPr>
            </w:pPr>
            <w:r w:rsidRPr="00415E5C">
              <w:rPr>
                <w:lang w:val="en-US"/>
              </w:rPr>
              <w:t>DCI format 1/1A</w:t>
            </w:r>
          </w:p>
        </w:tc>
        <w:tc>
          <w:tcPr>
            <w:tcW w:w="1950" w:type="dxa"/>
            <w:tcBorders>
              <w:top w:val="single" w:sz="8" w:space="0" w:color="auto"/>
              <w:left w:val="single" w:sz="8" w:space="0" w:color="auto"/>
              <w:bottom w:val="single" w:sz="8" w:space="0" w:color="auto"/>
              <w:right w:val="single" w:sz="8" w:space="0" w:color="auto"/>
            </w:tcBorders>
            <w:shd w:val="clear" w:color="auto" w:fill="E0E0E0"/>
          </w:tcPr>
          <w:p w:rsidR="006750CF" w:rsidRPr="00415E5C" w:rsidRDefault="006750CF" w:rsidP="00141740">
            <w:pPr>
              <w:pStyle w:val="TAH"/>
              <w:rPr>
                <w:lang w:val="en-US"/>
              </w:rPr>
            </w:pPr>
            <w:r w:rsidRPr="00415E5C">
              <w:rPr>
                <w:lang w:val="en-US"/>
              </w:rPr>
              <w:t>DCI format 2/2A/2B/2C</w:t>
            </w:r>
          </w:p>
        </w:tc>
      </w:tr>
      <w:tr w:rsidR="006750CF" w:rsidRPr="00415E5C" w:rsidTr="00141740">
        <w:trPr>
          <w:cantSplit/>
          <w:jc w:val="center"/>
        </w:trPr>
        <w:tc>
          <w:tcPr>
            <w:tcW w:w="2090" w:type="dxa"/>
            <w:tcBorders>
              <w:top w:val="single" w:sz="8" w:space="0" w:color="auto"/>
            </w:tcBorders>
          </w:tcPr>
          <w:p w:rsidR="006750CF" w:rsidRPr="00415E5C" w:rsidRDefault="006750CF" w:rsidP="00141740">
            <w:r w:rsidRPr="00415E5C">
              <w:t>TPC command for scheduled PUSCH</w:t>
            </w:r>
          </w:p>
        </w:tc>
        <w:tc>
          <w:tcPr>
            <w:tcW w:w="1949" w:type="dxa"/>
            <w:tcBorders>
              <w:top w:val="single" w:sz="8" w:space="0" w:color="auto"/>
            </w:tcBorders>
          </w:tcPr>
          <w:p w:rsidR="006750CF" w:rsidRPr="00415E5C" w:rsidRDefault="006750CF" w:rsidP="00141740">
            <w:pPr>
              <w:pStyle w:val="table"/>
              <w:spacing w:after="180"/>
              <w:rPr>
                <w:rFonts w:eastAsia="Times New Roman"/>
                <w:lang w:val="en-GB"/>
              </w:rPr>
            </w:pPr>
            <w:r w:rsidRPr="00415E5C">
              <w:rPr>
                <w:rFonts w:eastAsia="Times New Roman"/>
                <w:lang w:val="en-GB"/>
              </w:rPr>
              <w:t>set to ‘00’</w:t>
            </w:r>
          </w:p>
        </w:tc>
        <w:tc>
          <w:tcPr>
            <w:tcW w:w="1949" w:type="dxa"/>
            <w:tcBorders>
              <w:top w:val="single" w:sz="8" w:space="0" w:color="auto"/>
            </w:tcBorders>
          </w:tcPr>
          <w:p w:rsidR="006750CF" w:rsidRPr="00415E5C" w:rsidRDefault="006750CF" w:rsidP="00141740">
            <w:pPr>
              <w:pStyle w:val="table"/>
              <w:spacing w:after="180"/>
              <w:rPr>
                <w:rFonts w:eastAsia="Times New Roman"/>
              </w:rPr>
            </w:pPr>
            <w:r w:rsidRPr="00415E5C">
              <w:rPr>
                <w:rFonts w:eastAsia="Times New Roman"/>
              </w:rPr>
              <w:t>N/A</w:t>
            </w:r>
          </w:p>
        </w:tc>
        <w:tc>
          <w:tcPr>
            <w:tcW w:w="1950" w:type="dxa"/>
            <w:tcBorders>
              <w:top w:val="single" w:sz="8" w:space="0" w:color="auto"/>
            </w:tcBorders>
          </w:tcPr>
          <w:p w:rsidR="006750CF" w:rsidRPr="00415E5C" w:rsidRDefault="006750CF" w:rsidP="00141740">
            <w:pPr>
              <w:pStyle w:val="table"/>
              <w:spacing w:after="180"/>
              <w:rPr>
                <w:rFonts w:eastAsia="Times New Roman"/>
              </w:rPr>
            </w:pPr>
            <w:r w:rsidRPr="00415E5C">
              <w:rPr>
                <w:rFonts w:eastAsia="Times New Roman"/>
              </w:rPr>
              <w:t>N/A</w:t>
            </w:r>
          </w:p>
        </w:tc>
      </w:tr>
      <w:tr w:rsidR="006750CF" w:rsidRPr="00415E5C" w:rsidTr="00141740">
        <w:trPr>
          <w:cantSplit/>
          <w:jc w:val="center"/>
        </w:trPr>
        <w:tc>
          <w:tcPr>
            <w:tcW w:w="2090" w:type="dxa"/>
          </w:tcPr>
          <w:p w:rsidR="006750CF" w:rsidRPr="00415E5C" w:rsidRDefault="006750CF" w:rsidP="00141740">
            <w:pPr>
              <w:rPr>
                <w:lang w:val="de-DE"/>
              </w:rPr>
            </w:pPr>
            <w:r w:rsidRPr="00415E5C">
              <w:rPr>
                <w:lang w:val="de-DE"/>
              </w:rPr>
              <w:t>Cyclic shift DM RS</w:t>
            </w:r>
          </w:p>
        </w:tc>
        <w:tc>
          <w:tcPr>
            <w:tcW w:w="1949" w:type="dxa"/>
          </w:tcPr>
          <w:p w:rsidR="006750CF" w:rsidRPr="00415E5C" w:rsidRDefault="006750CF" w:rsidP="00141740">
            <w:pPr>
              <w:jc w:val="center"/>
            </w:pPr>
            <w:r w:rsidRPr="00415E5C">
              <w:t>set to ‘000’</w:t>
            </w:r>
          </w:p>
        </w:tc>
        <w:tc>
          <w:tcPr>
            <w:tcW w:w="1949" w:type="dxa"/>
          </w:tcPr>
          <w:p w:rsidR="006750CF" w:rsidRPr="00415E5C" w:rsidRDefault="006750CF" w:rsidP="00141740">
            <w:pPr>
              <w:jc w:val="center"/>
            </w:pPr>
            <w:r w:rsidRPr="00415E5C">
              <w:t>N/A</w:t>
            </w:r>
          </w:p>
        </w:tc>
        <w:tc>
          <w:tcPr>
            <w:tcW w:w="1950" w:type="dxa"/>
          </w:tcPr>
          <w:p w:rsidR="006750CF" w:rsidRPr="00415E5C" w:rsidRDefault="006750CF" w:rsidP="00141740">
            <w:pPr>
              <w:jc w:val="center"/>
            </w:pPr>
            <w:r w:rsidRPr="00415E5C">
              <w:t>N/A</w:t>
            </w:r>
          </w:p>
        </w:tc>
      </w:tr>
      <w:tr w:rsidR="006750CF" w:rsidRPr="00415E5C" w:rsidTr="00141740">
        <w:trPr>
          <w:cantSplit/>
          <w:jc w:val="center"/>
        </w:trPr>
        <w:tc>
          <w:tcPr>
            <w:tcW w:w="2090" w:type="dxa"/>
          </w:tcPr>
          <w:p w:rsidR="006750CF" w:rsidRPr="00415E5C" w:rsidRDefault="006750CF" w:rsidP="00141740">
            <w:r w:rsidRPr="00415E5C">
              <w:t>Modulation and coding scheme and redundancy version</w:t>
            </w:r>
          </w:p>
        </w:tc>
        <w:tc>
          <w:tcPr>
            <w:tcW w:w="1949" w:type="dxa"/>
          </w:tcPr>
          <w:p w:rsidR="006750CF" w:rsidRPr="00415E5C" w:rsidRDefault="006750CF" w:rsidP="00141740">
            <w:pPr>
              <w:jc w:val="center"/>
            </w:pPr>
            <w:r w:rsidRPr="00415E5C">
              <w:t>MSB is set to ‘0’</w:t>
            </w:r>
          </w:p>
        </w:tc>
        <w:tc>
          <w:tcPr>
            <w:tcW w:w="1949" w:type="dxa"/>
          </w:tcPr>
          <w:p w:rsidR="006750CF" w:rsidRPr="00415E5C" w:rsidRDefault="006750CF" w:rsidP="00141740">
            <w:pPr>
              <w:jc w:val="center"/>
            </w:pPr>
            <w:r w:rsidRPr="00415E5C">
              <w:t>N/A</w:t>
            </w:r>
          </w:p>
        </w:tc>
        <w:tc>
          <w:tcPr>
            <w:tcW w:w="1950" w:type="dxa"/>
          </w:tcPr>
          <w:p w:rsidR="006750CF" w:rsidRPr="00415E5C" w:rsidRDefault="006750CF" w:rsidP="00141740">
            <w:pPr>
              <w:jc w:val="center"/>
            </w:pPr>
            <w:r w:rsidRPr="00415E5C">
              <w:t>N/A</w:t>
            </w:r>
          </w:p>
        </w:tc>
      </w:tr>
      <w:tr w:rsidR="006750CF" w:rsidRPr="00415E5C" w:rsidTr="00141740">
        <w:trPr>
          <w:cantSplit/>
          <w:jc w:val="center"/>
        </w:trPr>
        <w:tc>
          <w:tcPr>
            <w:tcW w:w="2090" w:type="dxa"/>
          </w:tcPr>
          <w:p w:rsidR="006750CF" w:rsidRPr="00415E5C" w:rsidRDefault="006750CF" w:rsidP="00141740">
            <w:r w:rsidRPr="00415E5C">
              <w:t>HARQ process number</w:t>
            </w:r>
          </w:p>
        </w:tc>
        <w:tc>
          <w:tcPr>
            <w:tcW w:w="1949" w:type="dxa"/>
          </w:tcPr>
          <w:p w:rsidR="006750CF" w:rsidRPr="00415E5C" w:rsidRDefault="006750CF" w:rsidP="00141740">
            <w:pPr>
              <w:jc w:val="center"/>
            </w:pPr>
            <w:r w:rsidRPr="00415E5C">
              <w:t>N/A</w:t>
            </w:r>
          </w:p>
        </w:tc>
        <w:tc>
          <w:tcPr>
            <w:tcW w:w="1949" w:type="dxa"/>
          </w:tcPr>
          <w:p w:rsidR="006750CF" w:rsidRPr="00415E5C" w:rsidRDefault="006750CF" w:rsidP="00141740">
            <w:pPr>
              <w:jc w:val="center"/>
            </w:pPr>
            <w:r w:rsidRPr="00415E5C">
              <w:t>FDD: set to ‘000’</w:t>
            </w:r>
          </w:p>
          <w:p w:rsidR="006750CF" w:rsidRPr="00415E5C" w:rsidRDefault="006750CF" w:rsidP="00141740">
            <w:pPr>
              <w:jc w:val="center"/>
            </w:pPr>
            <w:r w:rsidRPr="00415E5C">
              <w:t>TDD: set to ‘0000’</w:t>
            </w:r>
          </w:p>
        </w:tc>
        <w:tc>
          <w:tcPr>
            <w:tcW w:w="1950" w:type="dxa"/>
          </w:tcPr>
          <w:p w:rsidR="006750CF" w:rsidRPr="00415E5C" w:rsidRDefault="006750CF" w:rsidP="00141740">
            <w:pPr>
              <w:pStyle w:val="table"/>
              <w:spacing w:after="180"/>
              <w:rPr>
                <w:rFonts w:eastAsia="Times New Roman"/>
                <w:lang w:val="en-GB"/>
              </w:rPr>
            </w:pPr>
            <w:r w:rsidRPr="00415E5C">
              <w:rPr>
                <w:rFonts w:eastAsia="Times New Roman"/>
                <w:lang w:val="en-GB"/>
              </w:rPr>
              <w:t>FDD: set to ‘000’</w:t>
            </w:r>
          </w:p>
          <w:p w:rsidR="006750CF" w:rsidRPr="00415E5C" w:rsidRDefault="006750CF" w:rsidP="00141740">
            <w:pPr>
              <w:jc w:val="center"/>
            </w:pPr>
            <w:r w:rsidRPr="00415E5C">
              <w:t>TDD: set to ‘0000’</w:t>
            </w:r>
          </w:p>
        </w:tc>
      </w:tr>
      <w:tr w:rsidR="006750CF" w:rsidRPr="00415E5C" w:rsidTr="00141740">
        <w:trPr>
          <w:cantSplit/>
          <w:jc w:val="center"/>
        </w:trPr>
        <w:tc>
          <w:tcPr>
            <w:tcW w:w="2090" w:type="dxa"/>
          </w:tcPr>
          <w:p w:rsidR="006750CF" w:rsidRPr="00415E5C" w:rsidRDefault="006750CF" w:rsidP="00141740">
            <w:r w:rsidRPr="00415E5C">
              <w:t>Modulation and coding scheme</w:t>
            </w:r>
          </w:p>
        </w:tc>
        <w:tc>
          <w:tcPr>
            <w:tcW w:w="1949" w:type="dxa"/>
          </w:tcPr>
          <w:p w:rsidR="006750CF" w:rsidRPr="00415E5C" w:rsidRDefault="006750CF" w:rsidP="00141740">
            <w:pPr>
              <w:jc w:val="center"/>
            </w:pPr>
            <w:r w:rsidRPr="00415E5C">
              <w:t>N/A</w:t>
            </w:r>
          </w:p>
        </w:tc>
        <w:tc>
          <w:tcPr>
            <w:tcW w:w="1949" w:type="dxa"/>
          </w:tcPr>
          <w:p w:rsidR="006750CF" w:rsidRPr="00415E5C" w:rsidRDefault="006750CF" w:rsidP="00141740">
            <w:pPr>
              <w:jc w:val="center"/>
            </w:pPr>
            <w:r w:rsidRPr="00415E5C">
              <w:t>MSB is set to ‘0’</w:t>
            </w:r>
          </w:p>
        </w:tc>
        <w:tc>
          <w:tcPr>
            <w:tcW w:w="1950" w:type="dxa"/>
          </w:tcPr>
          <w:p w:rsidR="006750CF" w:rsidRPr="00415E5C" w:rsidRDefault="006750CF" w:rsidP="00141740">
            <w:r w:rsidRPr="00415E5C">
              <w:t>For the enabled transport block:</w:t>
            </w:r>
            <w:r w:rsidRPr="00415E5C">
              <w:br/>
              <w:t>MSB is set to ‘0’</w:t>
            </w:r>
          </w:p>
        </w:tc>
      </w:tr>
      <w:tr w:rsidR="006750CF" w:rsidRPr="00415E5C" w:rsidTr="00141740">
        <w:trPr>
          <w:cantSplit/>
          <w:jc w:val="center"/>
        </w:trPr>
        <w:tc>
          <w:tcPr>
            <w:tcW w:w="2090" w:type="dxa"/>
          </w:tcPr>
          <w:p w:rsidR="006750CF" w:rsidRPr="00415E5C" w:rsidRDefault="006750CF" w:rsidP="00141740">
            <w:r w:rsidRPr="00415E5C">
              <w:t>Redundancy version</w:t>
            </w:r>
          </w:p>
        </w:tc>
        <w:tc>
          <w:tcPr>
            <w:tcW w:w="1949" w:type="dxa"/>
          </w:tcPr>
          <w:p w:rsidR="006750CF" w:rsidRPr="00415E5C" w:rsidRDefault="006750CF" w:rsidP="00141740">
            <w:pPr>
              <w:jc w:val="center"/>
            </w:pPr>
            <w:r w:rsidRPr="00415E5C">
              <w:t>N/A</w:t>
            </w:r>
          </w:p>
        </w:tc>
        <w:tc>
          <w:tcPr>
            <w:tcW w:w="1949" w:type="dxa"/>
          </w:tcPr>
          <w:p w:rsidR="006750CF" w:rsidRPr="00415E5C" w:rsidRDefault="006750CF" w:rsidP="00141740">
            <w:pPr>
              <w:jc w:val="center"/>
            </w:pPr>
            <w:r w:rsidRPr="00415E5C">
              <w:t>set to ‘00’</w:t>
            </w:r>
          </w:p>
        </w:tc>
        <w:tc>
          <w:tcPr>
            <w:tcW w:w="1950" w:type="dxa"/>
          </w:tcPr>
          <w:p w:rsidR="006750CF" w:rsidRPr="00415E5C" w:rsidRDefault="006750CF" w:rsidP="00141740">
            <w:r w:rsidRPr="00415E5C">
              <w:t>For the enabled transport block:</w:t>
            </w:r>
            <w:r w:rsidRPr="00415E5C">
              <w:br/>
              <w:t>set to ‘00’</w:t>
            </w:r>
          </w:p>
        </w:tc>
      </w:tr>
    </w:tbl>
    <w:p w:rsidR="006750CF" w:rsidRPr="00415E5C" w:rsidRDefault="006750CF" w:rsidP="006750CF"/>
    <w:p w:rsidR="006750CF" w:rsidRPr="00415E5C" w:rsidRDefault="006750CF" w:rsidP="006750CF">
      <w:pPr>
        <w:pStyle w:val="TH"/>
      </w:pPr>
      <w:r>
        <w:t>LTE</w:t>
      </w:r>
      <w:r w:rsidRPr="00415E5C">
        <w:t xml:space="preserve">: Special fields for Semi-Persistent Scheduling </w:t>
      </w:r>
      <w:r w:rsidRPr="00415E5C">
        <w:rPr>
          <w:rFonts w:hint="eastAsia"/>
          <w:lang w:eastAsia="zh-CN"/>
        </w:rPr>
        <w:t xml:space="preserve">Release </w:t>
      </w:r>
      <w:r w:rsidRPr="00415E5C">
        <w:t>PDCCH Validation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gridCol w:w="2494"/>
        <w:gridCol w:w="2326"/>
      </w:tblGrid>
      <w:tr w:rsidR="006750CF" w:rsidRPr="00415E5C" w:rsidTr="00141740">
        <w:tc>
          <w:tcPr>
            <w:tcW w:w="3118" w:type="dxa"/>
            <w:tcBorders>
              <w:top w:val="single" w:sz="8" w:space="0" w:color="auto"/>
              <w:left w:val="single" w:sz="8" w:space="0" w:color="auto"/>
              <w:bottom w:val="single" w:sz="8" w:space="0" w:color="auto"/>
              <w:right w:val="single" w:sz="8" w:space="0" w:color="auto"/>
            </w:tcBorders>
            <w:shd w:val="clear" w:color="auto" w:fill="E0E0E0"/>
            <w:vAlign w:val="center"/>
          </w:tcPr>
          <w:p w:rsidR="006750CF" w:rsidRPr="00415E5C" w:rsidRDefault="006750CF" w:rsidP="00141740">
            <w:pPr>
              <w:pStyle w:val="TAH"/>
              <w:rPr>
                <w:lang w:eastAsia="zh-CN"/>
              </w:rPr>
            </w:pPr>
          </w:p>
        </w:tc>
        <w:tc>
          <w:tcPr>
            <w:tcW w:w="2494" w:type="dxa"/>
            <w:tcBorders>
              <w:top w:val="single" w:sz="8" w:space="0" w:color="auto"/>
              <w:left w:val="single" w:sz="8" w:space="0" w:color="auto"/>
              <w:bottom w:val="single" w:sz="8" w:space="0" w:color="auto"/>
              <w:right w:val="single" w:sz="8" w:space="0" w:color="auto"/>
            </w:tcBorders>
            <w:shd w:val="clear" w:color="auto" w:fill="E0E0E0"/>
            <w:vAlign w:val="center"/>
          </w:tcPr>
          <w:p w:rsidR="006750CF" w:rsidRPr="00415E5C" w:rsidRDefault="006750CF" w:rsidP="00141740">
            <w:pPr>
              <w:pStyle w:val="TAH"/>
              <w:rPr>
                <w:lang w:eastAsia="zh-CN"/>
              </w:rPr>
            </w:pPr>
            <w:r w:rsidRPr="00415E5C">
              <w:rPr>
                <w:rFonts w:hint="eastAsia"/>
                <w:lang w:eastAsia="zh-CN"/>
              </w:rPr>
              <w:t>DCI format 0</w:t>
            </w:r>
          </w:p>
        </w:tc>
        <w:tc>
          <w:tcPr>
            <w:tcW w:w="2326" w:type="dxa"/>
            <w:tcBorders>
              <w:top w:val="single" w:sz="8" w:space="0" w:color="auto"/>
              <w:left w:val="single" w:sz="8" w:space="0" w:color="auto"/>
              <w:bottom w:val="single" w:sz="8" w:space="0" w:color="auto"/>
              <w:right w:val="single" w:sz="8" w:space="0" w:color="auto"/>
            </w:tcBorders>
            <w:shd w:val="clear" w:color="auto" w:fill="E0E0E0"/>
            <w:vAlign w:val="center"/>
          </w:tcPr>
          <w:p w:rsidR="006750CF" w:rsidRPr="00415E5C" w:rsidRDefault="006750CF" w:rsidP="00141740">
            <w:pPr>
              <w:pStyle w:val="TAH"/>
              <w:rPr>
                <w:lang w:eastAsia="zh-CN"/>
              </w:rPr>
            </w:pPr>
            <w:r w:rsidRPr="00415E5C">
              <w:rPr>
                <w:rFonts w:hint="eastAsia"/>
                <w:lang w:eastAsia="zh-CN"/>
              </w:rPr>
              <w:t>DCI format 1A</w:t>
            </w:r>
          </w:p>
        </w:tc>
      </w:tr>
      <w:tr w:rsidR="006750CF" w:rsidRPr="00415E5C" w:rsidTr="00141740">
        <w:tc>
          <w:tcPr>
            <w:tcW w:w="3118" w:type="dxa"/>
            <w:tcBorders>
              <w:top w:val="single" w:sz="8" w:space="0" w:color="auto"/>
            </w:tcBorders>
          </w:tcPr>
          <w:p w:rsidR="006750CF" w:rsidRPr="00415E5C" w:rsidRDefault="006750CF" w:rsidP="00141740">
            <w:r w:rsidRPr="00415E5C">
              <w:t>TPC command for scheduled PUSCH</w:t>
            </w:r>
          </w:p>
        </w:tc>
        <w:tc>
          <w:tcPr>
            <w:tcW w:w="2494" w:type="dxa"/>
            <w:tcBorders>
              <w:top w:val="single" w:sz="8" w:space="0" w:color="auto"/>
            </w:tcBorders>
          </w:tcPr>
          <w:p w:rsidR="006750CF" w:rsidRPr="00415E5C" w:rsidRDefault="006750CF" w:rsidP="00141740">
            <w:pPr>
              <w:jc w:val="center"/>
              <w:rPr>
                <w:rFonts w:eastAsia="宋体"/>
                <w:lang w:eastAsia="zh-CN"/>
              </w:rPr>
            </w:pPr>
            <w:r w:rsidRPr="00415E5C">
              <w:t>set to ‘00’</w:t>
            </w:r>
          </w:p>
          <w:p w:rsidR="006750CF" w:rsidRPr="00415E5C" w:rsidRDefault="006750CF" w:rsidP="00141740">
            <w:pPr>
              <w:jc w:val="center"/>
              <w:rPr>
                <w:rFonts w:eastAsia="宋体"/>
                <w:lang w:eastAsia="zh-CN"/>
              </w:rPr>
            </w:pPr>
          </w:p>
        </w:tc>
        <w:tc>
          <w:tcPr>
            <w:tcW w:w="2326" w:type="dxa"/>
            <w:tcBorders>
              <w:top w:val="single" w:sz="8" w:space="0" w:color="auto"/>
            </w:tcBorders>
          </w:tcPr>
          <w:p w:rsidR="006750CF" w:rsidRPr="00415E5C" w:rsidRDefault="006750CF" w:rsidP="00141740">
            <w:pPr>
              <w:jc w:val="center"/>
            </w:pPr>
            <w:r w:rsidRPr="00415E5C">
              <w:t>N/A</w:t>
            </w:r>
          </w:p>
        </w:tc>
      </w:tr>
      <w:tr w:rsidR="006750CF" w:rsidRPr="00415E5C" w:rsidTr="00141740">
        <w:tc>
          <w:tcPr>
            <w:tcW w:w="3118" w:type="dxa"/>
          </w:tcPr>
          <w:p w:rsidR="006750CF" w:rsidRPr="00415E5C" w:rsidRDefault="006750CF" w:rsidP="00141740">
            <w:pPr>
              <w:rPr>
                <w:rFonts w:eastAsia="宋体"/>
                <w:lang w:val="de-DE" w:eastAsia="zh-CN"/>
              </w:rPr>
            </w:pPr>
            <w:r w:rsidRPr="00415E5C">
              <w:rPr>
                <w:lang w:val="de-DE"/>
              </w:rPr>
              <w:t>Cyclic shift DM RS</w:t>
            </w:r>
          </w:p>
        </w:tc>
        <w:tc>
          <w:tcPr>
            <w:tcW w:w="2494" w:type="dxa"/>
          </w:tcPr>
          <w:p w:rsidR="006750CF" w:rsidRPr="00415E5C" w:rsidRDefault="006750CF" w:rsidP="00141740">
            <w:pPr>
              <w:jc w:val="center"/>
              <w:rPr>
                <w:rFonts w:eastAsia="宋体"/>
                <w:lang w:eastAsia="zh-CN"/>
              </w:rPr>
            </w:pPr>
            <w:r w:rsidRPr="00415E5C">
              <w:t>set to ‘000’</w:t>
            </w:r>
          </w:p>
          <w:p w:rsidR="006750CF" w:rsidRPr="00415E5C" w:rsidRDefault="006750CF" w:rsidP="00141740">
            <w:pPr>
              <w:jc w:val="center"/>
              <w:rPr>
                <w:rFonts w:eastAsia="宋体"/>
                <w:lang w:eastAsia="zh-CN"/>
              </w:rPr>
            </w:pPr>
          </w:p>
        </w:tc>
        <w:tc>
          <w:tcPr>
            <w:tcW w:w="2326" w:type="dxa"/>
          </w:tcPr>
          <w:p w:rsidR="006750CF" w:rsidRPr="00415E5C" w:rsidRDefault="006750CF" w:rsidP="00141740">
            <w:pPr>
              <w:jc w:val="center"/>
              <w:rPr>
                <w:rFonts w:eastAsia="宋体"/>
                <w:lang w:eastAsia="zh-CN"/>
              </w:rPr>
            </w:pPr>
            <w:r w:rsidRPr="00415E5C">
              <w:lastRenderedPageBreak/>
              <w:t>N/A</w:t>
            </w:r>
          </w:p>
        </w:tc>
      </w:tr>
      <w:tr w:rsidR="006750CF" w:rsidRPr="00415E5C" w:rsidTr="00141740">
        <w:tc>
          <w:tcPr>
            <w:tcW w:w="3118" w:type="dxa"/>
          </w:tcPr>
          <w:p w:rsidR="006750CF" w:rsidRPr="00415E5C" w:rsidRDefault="006750CF" w:rsidP="00141740">
            <w:pPr>
              <w:rPr>
                <w:rFonts w:eastAsia="宋体"/>
                <w:lang w:eastAsia="zh-CN"/>
              </w:rPr>
            </w:pPr>
            <w:r w:rsidRPr="00415E5C">
              <w:lastRenderedPageBreak/>
              <w:t>Modulation and coding scheme and redundancy version</w:t>
            </w:r>
          </w:p>
        </w:tc>
        <w:tc>
          <w:tcPr>
            <w:tcW w:w="2494" w:type="dxa"/>
          </w:tcPr>
          <w:p w:rsidR="006750CF" w:rsidRPr="00415E5C" w:rsidRDefault="006750CF" w:rsidP="00141740">
            <w:pPr>
              <w:jc w:val="center"/>
            </w:pPr>
            <w:r w:rsidRPr="00415E5C">
              <w:t>set to ‘</w:t>
            </w:r>
            <w:r w:rsidRPr="00415E5C">
              <w:rPr>
                <w:rFonts w:eastAsia="宋体" w:hint="eastAsia"/>
                <w:lang w:eastAsia="zh-CN"/>
              </w:rPr>
              <w:t>11111</w:t>
            </w:r>
            <w:r w:rsidRPr="00415E5C">
              <w:t>’</w:t>
            </w:r>
          </w:p>
        </w:tc>
        <w:tc>
          <w:tcPr>
            <w:tcW w:w="2326" w:type="dxa"/>
          </w:tcPr>
          <w:p w:rsidR="006750CF" w:rsidRPr="00415E5C" w:rsidRDefault="006750CF" w:rsidP="00141740">
            <w:pPr>
              <w:jc w:val="center"/>
            </w:pPr>
            <w:r w:rsidRPr="00415E5C">
              <w:t>N/A</w:t>
            </w:r>
          </w:p>
        </w:tc>
      </w:tr>
      <w:tr w:rsidR="006750CF" w:rsidRPr="00415E5C" w:rsidTr="00141740">
        <w:tc>
          <w:tcPr>
            <w:tcW w:w="3118" w:type="dxa"/>
          </w:tcPr>
          <w:p w:rsidR="006750CF" w:rsidRPr="00415E5C" w:rsidRDefault="006750CF" w:rsidP="00141740">
            <w:r w:rsidRPr="00415E5C">
              <w:t>Resource block assignment and hopping resource allocation</w:t>
            </w:r>
          </w:p>
        </w:tc>
        <w:tc>
          <w:tcPr>
            <w:tcW w:w="2494" w:type="dxa"/>
          </w:tcPr>
          <w:p w:rsidR="006750CF" w:rsidRPr="00415E5C" w:rsidRDefault="006750CF" w:rsidP="00141740">
            <w:pPr>
              <w:jc w:val="center"/>
            </w:pPr>
            <w:r w:rsidRPr="00415E5C">
              <w:t>S</w:t>
            </w:r>
            <w:r w:rsidRPr="00415E5C">
              <w:rPr>
                <w:rFonts w:hint="eastAsia"/>
              </w:rPr>
              <w:t xml:space="preserve">et to </w:t>
            </w:r>
            <w:r w:rsidRPr="00415E5C">
              <w:t>all ‘</w:t>
            </w:r>
            <w:r w:rsidRPr="00415E5C">
              <w:rPr>
                <w:rFonts w:hint="eastAsia"/>
              </w:rPr>
              <w:t>1</w:t>
            </w:r>
            <w:r w:rsidRPr="00415E5C">
              <w:t>’</w:t>
            </w:r>
            <w:r w:rsidRPr="00415E5C">
              <w:rPr>
                <w:rFonts w:hint="eastAsia"/>
              </w:rPr>
              <w:t>s</w:t>
            </w:r>
          </w:p>
        </w:tc>
        <w:tc>
          <w:tcPr>
            <w:tcW w:w="2326" w:type="dxa"/>
          </w:tcPr>
          <w:p w:rsidR="006750CF" w:rsidRPr="00415E5C" w:rsidRDefault="006750CF" w:rsidP="00141740">
            <w:pPr>
              <w:jc w:val="center"/>
            </w:pPr>
            <w:r w:rsidRPr="00415E5C">
              <w:t>N/A</w:t>
            </w:r>
          </w:p>
        </w:tc>
      </w:tr>
      <w:tr w:rsidR="006750CF" w:rsidRPr="00415E5C" w:rsidTr="00141740">
        <w:tc>
          <w:tcPr>
            <w:tcW w:w="3118" w:type="dxa"/>
          </w:tcPr>
          <w:p w:rsidR="006750CF" w:rsidRPr="00415E5C" w:rsidRDefault="006750CF" w:rsidP="00141740">
            <w:r w:rsidRPr="00415E5C">
              <w:t>HARQ process number</w:t>
            </w:r>
          </w:p>
        </w:tc>
        <w:tc>
          <w:tcPr>
            <w:tcW w:w="2494" w:type="dxa"/>
          </w:tcPr>
          <w:p w:rsidR="006750CF" w:rsidRPr="00415E5C" w:rsidRDefault="006750CF" w:rsidP="00141740">
            <w:pPr>
              <w:jc w:val="center"/>
            </w:pPr>
            <w:r w:rsidRPr="00415E5C">
              <w:t>N/A</w:t>
            </w:r>
          </w:p>
        </w:tc>
        <w:tc>
          <w:tcPr>
            <w:tcW w:w="2326" w:type="dxa"/>
          </w:tcPr>
          <w:p w:rsidR="006750CF" w:rsidRPr="00415E5C" w:rsidRDefault="006750CF" w:rsidP="00141740">
            <w:pPr>
              <w:jc w:val="center"/>
            </w:pPr>
            <w:r w:rsidRPr="00415E5C">
              <w:t>FDD: set to ‘000’</w:t>
            </w:r>
          </w:p>
          <w:p w:rsidR="006750CF" w:rsidRPr="00415E5C" w:rsidRDefault="006750CF" w:rsidP="00141740">
            <w:pPr>
              <w:jc w:val="center"/>
              <w:rPr>
                <w:rFonts w:eastAsia="宋体"/>
                <w:lang w:eastAsia="zh-CN"/>
              </w:rPr>
            </w:pPr>
            <w:r w:rsidRPr="00415E5C">
              <w:rPr>
                <w:rFonts w:eastAsia="宋体" w:hint="eastAsia"/>
                <w:lang w:eastAsia="zh-CN"/>
              </w:rPr>
              <w:t xml:space="preserve"> </w:t>
            </w:r>
            <w:r w:rsidRPr="00415E5C">
              <w:t>TDD: set to ‘0000’</w:t>
            </w:r>
          </w:p>
        </w:tc>
      </w:tr>
      <w:tr w:rsidR="006750CF" w:rsidRPr="00415E5C" w:rsidTr="00141740">
        <w:tc>
          <w:tcPr>
            <w:tcW w:w="3118" w:type="dxa"/>
          </w:tcPr>
          <w:p w:rsidR="006750CF" w:rsidRPr="00415E5C" w:rsidRDefault="006750CF" w:rsidP="00141740">
            <w:r w:rsidRPr="00415E5C">
              <w:t>Modulation and coding scheme</w:t>
            </w:r>
          </w:p>
        </w:tc>
        <w:tc>
          <w:tcPr>
            <w:tcW w:w="2494" w:type="dxa"/>
          </w:tcPr>
          <w:p w:rsidR="006750CF" w:rsidRPr="00415E5C" w:rsidRDefault="006750CF" w:rsidP="00141740">
            <w:pPr>
              <w:jc w:val="center"/>
            </w:pPr>
            <w:r w:rsidRPr="00415E5C">
              <w:t>N/A</w:t>
            </w:r>
          </w:p>
        </w:tc>
        <w:tc>
          <w:tcPr>
            <w:tcW w:w="2326" w:type="dxa"/>
          </w:tcPr>
          <w:p w:rsidR="006750CF" w:rsidRPr="00415E5C" w:rsidRDefault="006750CF" w:rsidP="00141740">
            <w:pPr>
              <w:jc w:val="center"/>
            </w:pPr>
            <w:r w:rsidRPr="00415E5C">
              <w:t>set to ‘</w:t>
            </w:r>
            <w:r w:rsidRPr="00415E5C">
              <w:rPr>
                <w:rFonts w:eastAsia="宋体" w:hint="eastAsia"/>
                <w:lang w:eastAsia="zh-CN"/>
              </w:rPr>
              <w:t>11111</w:t>
            </w:r>
            <w:r w:rsidRPr="00415E5C">
              <w:t>’</w:t>
            </w:r>
          </w:p>
        </w:tc>
      </w:tr>
      <w:tr w:rsidR="006750CF" w:rsidRPr="00415E5C" w:rsidTr="00141740">
        <w:tc>
          <w:tcPr>
            <w:tcW w:w="3118" w:type="dxa"/>
          </w:tcPr>
          <w:p w:rsidR="006750CF" w:rsidRPr="00415E5C" w:rsidRDefault="006750CF" w:rsidP="00141740">
            <w:r w:rsidRPr="00415E5C">
              <w:t>Redundancy version</w:t>
            </w:r>
          </w:p>
        </w:tc>
        <w:tc>
          <w:tcPr>
            <w:tcW w:w="2494" w:type="dxa"/>
          </w:tcPr>
          <w:p w:rsidR="006750CF" w:rsidRPr="00415E5C" w:rsidRDefault="006750CF" w:rsidP="00141740">
            <w:pPr>
              <w:jc w:val="center"/>
            </w:pPr>
            <w:r w:rsidRPr="00415E5C">
              <w:t>N/A</w:t>
            </w:r>
          </w:p>
        </w:tc>
        <w:tc>
          <w:tcPr>
            <w:tcW w:w="2326" w:type="dxa"/>
          </w:tcPr>
          <w:p w:rsidR="006750CF" w:rsidRPr="00415E5C" w:rsidRDefault="006750CF" w:rsidP="00141740">
            <w:pPr>
              <w:jc w:val="center"/>
            </w:pPr>
            <w:r w:rsidRPr="00415E5C">
              <w:t>set to ‘00’</w:t>
            </w:r>
          </w:p>
        </w:tc>
      </w:tr>
      <w:tr w:rsidR="006750CF" w:rsidRPr="00415E5C" w:rsidTr="00141740">
        <w:tc>
          <w:tcPr>
            <w:tcW w:w="3118" w:type="dxa"/>
            <w:vAlign w:val="center"/>
          </w:tcPr>
          <w:p w:rsidR="006750CF" w:rsidRPr="00415E5C" w:rsidRDefault="006750CF" w:rsidP="00141740">
            <w:r w:rsidRPr="00415E5C">
              <w:t>Resource block assignment</w:t>
            </w:r>
          </w:p>
        </w:tc>
        <w:tc>
          <w:tcPr>
            <w:tcW w:w="2494" w:type="dxa"/>
            <w:vAlign w:val="center"/>
          </w:tcPr>
          <w:p w:rsidR="006750CF" w:rsidRPr="00415E5C" w:rsidRDefault="006750CF" w:rsidP="00141740">
            <w:pPr>
              <w:jc w:val="center"/>
            </w:pPr>
            <w:r w:rsidRPr="00415E5C">
              <w:t>N/A</w:t>
            </w:r>
          </w:p>
        </w:tc>
        <w:tc>
          <w:tcPr>
            <w:tcW w:w="2326" w:type="dxa"/>
            <w:vAlign w:val="center"/>
          </w:tcPr>
          <w:p w:rsidR="006750CF" w:rsidRPr="00415E5C" w:rsidRDefault="006750CF" w:rsidP="00141740">
            <w:pPr>
              <w:jc w:val="center"/>
              <w:rPr>
                <w:bCs/>
                <w:highlight w:val="yellow"/>
              </w:rPr>
            </w:pPr>
            <w:r w:rsidRPr="00415E5C">
              <w:t>S</w:t>
            </w:r>
            <w:r w:rsidRPr="00415E5C">
              <w:rPr>
                <w:rFonts w:hint="eastAsia"/>
              </w:rPr>
              <w:t xml:space="preserve">et to </w:t>
            </w:r>
            <w:r w:rsidRPr="00415E5C">
              <w:t>all ‘</w:t>
            </w:r>
            <w:r w:rsidRPr="00415E5C">
              <w:rPr>
                <w:rFonts w:hint="eastAsia"/>
              </w:rPr>
              <w:t>1</w:t>
            </w:r>
            <w:r w:rsidRPr="00415E5C">
              <w:t>’</w:t>
            </w:r>
            <w:r w:rsidRPr="00415E5C">
              <w:rPr>
                <w:rFonts w:hint="eastAsia"/>
              </w:rPr>
              <w:t>s</w:t>
            </w:r>
          </w:p>
        </w:tc>
      </w:tr>
    </w:tbl>
    <w:p w:rsidR="006750CF" w:rsidRPr="008E3495" w:rsidRDefault="006750CF" w:rsidP="00630619">
      <w:pPr>
        <w:pStyle w:val="a0"/>
        <w:rPr>
          <w:rFonts w:eastAsiaTheme="minorEastAsia"/>
          <w:lang w:eastAsia="zh-CN"/>
        </w:rPr>
      </w:pPr>
    </w:p>
    <w:p w:rsidR="00E549B5" w:rsidRDefault="00E549B5" w:rsidP="00E549B5">
      <w:pPr>
        <w:pStyle w:val="a0"/>
        <w:rPr>
          <w:rFonts w:eastAsiaTheme="minorEastAsia"/>
          <w:lang w:eastAsia="zh-CN"/>
        </w:rPr>
      </w:pPr>
      <w:r>
        <w:rPr>
          <w:rFonts w:eastAsiaTheme="minorEastAsia" w:hint="eastAsia"/>
          <w:lang w:eastAsia="zh-CN"/>
        </w:rPr>
        <w:t>In NR, i</w:t>
      </w:r>
      <w:r w:rsidRPr="00F548A5">
        <w:rPr>
          <w:rFonts w:eastAsiaTheme="minorEastAsia"/>
          <w:lang w:eastAsia="zh-CN"/>
        </w:rPr>
        <w:t>f DCI format 0_</w:t>
      </w:r>
      <w:r>
        <w:rPr>
          <w:rFonts w:eastAsiaTheme="minorEastAsia" w:hint="eastAsia"/>
          <w:lang w:eastAsia="zh-CN"/>
        </w:rPr>
        <w:t>0</w:t>
      </w:r>
      <w:r w:rsidRPr="00F548A5">
        <w:rPr>
          <w:rFonts w:eastAsiaTheme="minorEastAsia"/>
          <w:lang w:eastAsia="zh-CN"/>
        </w:rPr>
        <w:t xml:space="preserve"> is used for activation signaling in Type 2</w:t>
      </w:r>
      <w:r>
        <w:rPr>
          <w:rFonts w:eastAsiaTheme="minorEastAsia" w:hint="eastAsia"/>
          <w:lang w:eastAsia="zh-CN"/>
        </w:rPr>
        <w:t xml:space="preserve"> grant-free UL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possibly to validate reception of activation signaling:</w:t>
      </w:r>
    </w:p>
    <w:p w:rsidR="00E549B5" w:rsidRDefault="00E549B5" w:rsidP="00E549B5">
      <w:pPr>
        <w:pStyle w:val="a0"/>
        <w:numPr>
          <w:ilvl w:val="0"/>
          <w:numId w:val="17"/>
        </w:numPr>
        <w:rPr>
          <w:rFonts w:eastAsiaTheme="minorEastAsia"/>
          <w:lang w:eastAsia="zh-CN"/>
        </w:rPr>
      </w:pPr>
      <w:r>
        <w:rPr>
          <w:rFonts w:eastAsiaTheme="minorEastAsia" w:hint="eastAsia"/>
          <w:lang w:eastAsia="zh-CN"/>
        </w:rPr>
        <w:t>R</w:t>
      </w:r>
      <w:r w:rsidRPr="00F548A5">
        <w:rPr>
          <w:rFonts w:eastAsiaTheme="minorEastAsia"/>
          <w:lang w:eastAsia="zh-CN"/>
        </w:rPr>
        <w:t>edundancy version</w:t>
      </w:r>
      <w:r>
        <w:rPr>
          <w:rFonts w:eastAsiaTheme="minorEastAsia" w:hint="eastAsia"/>
          <w:lang w:eastAsia="zh-CN"/>
        </w:rPr>
        <w:t xml:space="preserve"> field, 2 bits</w:t>
      </w:r>
    </w:p>
    <w:p w:rsidR="00E549B5" w:rsidRDefault="00E549B5" w:rsidP="00E549B5">
      <w:pPr>
        <w:pStyle w:val="a0"/>
        <w:numPr>
          <w:ilvl w:val="0"/>
          <w:numId w:val="17"/>
        </w:numPr>
        <w:rPr>
          <w:rFonts w:eastAsiaTheme="minorEastAsia"/>
          <w:lang w:eastAsia="zh-CN"/>
        </w:rPr>
      </w:pPr>
      <w:r w:rsidRPr="00F548A5">
        <w:rPr>
          <w:rFonts w:eastAsiaTheme="minorEastAsia"/>
          <w:lang w:eastAsia="zh-CN"/>
        </w:rPr>
        <w:t>HARQ process number</w:t>
      </w:r>
      <w:r>
        <w:rPr>
          <w:rFonts w:eastAsiaTheme="minorEastAsia" w:hint="eastAsia"/>
          <w:lang w:eastAsia="zh-CN"/>
        </w:rPr>
        <w:t xml:space="preserve"> field</w:t>
      </w:r>
      <w:r w:rsidRPr="00F548A5">
        <w:rPr>
          <w:rFonts w:eastAsiaTheme="minorEastAsia"/>
          <w:lang w:eastAsia="zh-CN"/>
        </w:rPr>
        <w:t xml:space="preserve">, </w:t>
      </w:r>
      <w:r>
        <w:rPr>
          <w:rFonts w:eastAsiaTheme="minorEastAsia" w:hint="eastAsia"/>
          <w:lang w:eastAsia="zh-CN"/>
        </w:rPr>
        <w:t>4 bits</w:t>
      </w:r>
    </w:p>
    <w:p w:rsidR="00E549B5" w:rsidRDefault="00E549B5" w:rsidP="00E549B5">
      <w:pPr>
        <w:pStyle w:val="a0"/>
        <w:numPr>
          <w:ilvl w:val="0"/>
          <w:numId w:val="17"/>
        </w:numPr>
        <w:rPr>
          <w:rFonts w:eastAsiaTheme="minorEastAsia"/>
          <w:lang w:eastAsia="zh-CN"/>
        </w:rPr>
      </w:pPr>
      <w:r w:rsidRPr="00F548A5">
        <w:rPr>
          <w:rFonts w:eastAsiaTheme="minorEastAsia"/>
          <w:lang w:eastAsia="zh-CN"/>
        </w:rPr>
        <w:t xml:space="preserve">TPC command </w:t>
      </w:r>
      <w:r>
        <w:rPr>
          <w:rFonts w:eastAsiaTheme="minorEastAsia" w:hint="eastAsia"/>
          <w:lang w:eastAsia="zh-CN"/>
        </w:rPr>
        <w:t>field, 2 bits</w:t>
      </w:r>
    </w:p>
    <w:p w:rsidR="00E549B5" w:rsidRDefault="00E549B5" w:rsidP="00E549B5">
      <w:pPr>
        <w:pStyle w:val="a0"/>
        <w:numPr>
          <w:ilvl w:val="0"/>
          <w:numId w:val="17"/>
        </w:numPr>
        <w:rPr>
          <w:rFonts w:eastAsiaTheme="minorEastAsia"/>
          <w:lang w:eastAsia="zh-CN"/>
        </w:rPr>
      </w:pPr>
      <w:r w:rsidRPr="00F548A5">
        <w:rPr>
          <w:rFonts w:eastAsiaTheme="minorEastAsia"/>
          <w:lang w:eastAsia="zh-CN"/>
        </w:rPr>
        <w:t>MSB of modulation and coding scheme field</w:t>
      </w:r>
      <w:r>
        <w:rPr>
          <w:rFonts w:eastAsiaTheme="minorEastAsia" w:hint="eastAsia"/>
          <w:lang w:eastAsia="zh-CN"/>
        </w:rPr>
        <w:t>, 1 bit.</w:t>
      </w:r>
    </w:p>
    <w:p w:rsidR="006E2A4A" w:rsidRDefault="008E3495" w:rsidP="00A55F3F">
      <w:pPr>
        <w:pStyle w:val="a0"/>
        <w:rPr>
          <w:rFonts w:eastAsiaTheme="minorEastAsia"/>
          <w:lang w:eastAsia="zh-CN"/>
        </w:rPr>
      </w:pPr>
      <w:r>
        <w:rPr>
          <w:rFonts w:eastAsiaTheme="minorEastAsia" w:hint="eastAsia"/>
          <w:lang w:eastAsia="zh-CN"/>
        </w:rPr>
        <w:t>There is not UE-specific DMRS configuration field in the DCI format 0_0, which is needed for multiple UE share the configured resources. A simple solution is to change part of bits in the above 4</w:t>
      </w:r>
      <w:r w:rsidRPr="00F548A5">
        <w:rPr>
          <w:rFonts w:eastAsiaTheme="minorEastAsia"/>
          <w:lang w:eastAsia="zh-CN"/>
        </w:rPr>
        <w:t xml:space="preserve"> field</w:t>
      </w:r>
      <w:r>
        <w:rPr>
          <w:rFonts w:eastAsiaTheme="minorEastAsia" w:hint="eastAsia"/>
          <w:lang w:eastAsia="zh-CN"/>
        </w:rPr>
        <w:t>s to DMRS configuration field. For example</w:t>
      </w:r>
      <w:r w:rsidR="00FE04BC">
        <w:rPr>
          <w:rFonts w:eastAsiaTheme="minorEastAsia" w:hint="eastAsia"/>
          <w:lang w:eastAsia="zh-CN"/>
        </w:rPr>
        <w:t xml:space="preserve"> in the following table</w:t>
      </w:r>
      <w:r>
        <w:rPr>
          <w:rFonts w:eastAsiaTheme="minorEastAsia" w:hint="eastAsia"/>
          <w:lang w:eastAsia="zh-CN"/>
        </w:rPr>
        <w:t xml:space="preserve">, </w:t>
      </w:r>
      <w:r w:rsidR="004D744B">
        <w:rPr>
          <w:rFonts w:eastAsiaTheme="minorEastAsia" w:hint="eastAsia"/>
          <w:lang w:eastAsia="zh-CN"/>
        </w:rPr>
        <w:t xml:space="preserve">use both </w:t>
      </w:r>
      <w:r w:rsidR="004D744B" w:rsidRPr="00F548A5">
        <w:rPr>
          <w:rFonts w:eastAsiaTheme="minorEastAsia"/>
          <w:lang w:eastAsia="zh-CN"/>
        </w:rPr>
        <w:t>HARQ process number</w:t>
      </w:r>
      <w:r w:rsidR="004D744B">
        <w:rPr>
          <w:rFonts w:eastAsiaTheme="minorEastAsia" w:hint="eastAsia"/>
          <w:lang w:eastAsia="zh-CN"/>
        </w:rPr>
        <w:t xml:space="preserve"> field </w:t>
      </w:r>
      <w:r w:rsidR="00492E7B">
        <w:rPr>
          <w:rFonts w:eastAsiaTheme="minorEastAsia" w:hint="eastAsia"/>
          <w:lang w:eastAsia="zh-CN"/>
        </w:rPr>
        <w:t>and R</w:t>
      </w:r>
      <w:r w:rsidR="00492E7B" w:rsidRPr="00F548A5">
        <w:rPr>
          <w:rFonts w:eastAsiaTheme="minorEastAsia"/>
          <w:lang w:eastAsia="zh-CN"/>
        </w:rPr>
        <w:t>edundancy version</w:t>
      </w:r>
      <w:r w:rsidR="00492E7B">
        <w:rPr>
          <w:rFonts w:eastAsiaTheme="minorEastAsia" w:hint="eastAsia"/>
          <w:lang w:eastAsia="zh-CN"/>
        </w:rPr>
        <w:t xml:space="preserve"> field (total 6 bits like </w:t>
      </w:r>
      <w:r w:rsidR="00FE04BC">
        <w:rPr>
          <w:rFonts w:eastAsiaTheme="minorEastAsia" w:hint="eastAsia"/>
          <w:lang w:eastAsia="zh-CN"/>
        </w:rPr>
        <w:t>that</w:t>
      </w:r>
      <w:r w:rsidR="00492E7B">
        <w:rPr>
          <w:rFonts w:eastAsiaTheme="minorEastAsia" w:hint="eastAsia"/>
          <w:lang w:eastAsia="zh-CN"/>
        </w:rPr>
        <w:t xml:space="preserve"> of LTE) to validate activation and use both </w:t>
      </w:r>
      <w:r w:rsidR="00492E7B" w:rsidRPr="00F548A5">
        <w:rPr>
          <w:rFonts w:eastAsiaTheme="minorEastAsia"/>
          <w:lang w:eastAsia="zh-CN"/>
        </w:rPr>
        <w:t xml:space="preserve">TPC command </w:t>
      </w:r>
      <w:r w:rsidR="00492E7B">
        <w:rPr>
          <w:rFonts w:eastAsiaTheme="minorEastAsia" w:hint="eastAsia"/>
          <w:lang w:eastAsia="zh-CN"/>
        </w:rPr>
        <w:t xml:space="preserve">field and </w:t>
      </w:r>
      <w:r w:rsidR="00492E7B" w:rsidRPr="00F548A5">
        <w:rPr>
          <w:rFonts w:eastAsiaTheme="minorEastAsia"/>
          <w:lang w:eastAsia="zh-CN"/>
        </w:rPr>
        <w:t>MSB of modulation and coding scheme field</w:t>
      </w:r>
      <w:r w:rsidR="00492E7B">
        <w:rPr>
          <w:rFonts w:eastAsiaTheme="minorEastAsia" w:hint="eastAsia"/>
          <w:lang w:eastAsia="zh-CN"/>
        </w:rPr>
        <w:t xml:space="preserve"> to indicate UE-specific DMRS configuration. The gain is the reduction of payload size.</w:t>
      </w:r>
    </w:p>
    <w:p w:rsidR="00C70980" w:rsidRDefault="00C70980" w:rsidP="0008262F">
      <w:pPr>
        <w:pStyle w:val="a0"/>
        <w:jc w:val="center"/>
        <w:rPr>
          <w:rFonts w:eastAsiaTheme="minorEastAsia"/>
          <w:lang w:eastAsia="zh-CN"/>
        </w:rPr>
      </w:pPr>
      <w:r>
        <w:rPr>
          <w:rFonts w:eastAsiaTheme="minorEastAsia" w:hint="eastAsia"/>
          <w:lang w:eastAsia="zh-CN"/>
        </w:rPr>
        <w:t>Special fields in DCI format 0_0</w:t>
      </w:r>
    </w:p>
    <w:tbl>
      <w:tblPr>
        <w:tblStyle w:val="af3"/>
        <w:tblW w:w="0" w:type="auto"/>
        <w:tblLook w:val="04A0"/>
      </w:tblPr>
      <w:tblGrid>
        <w:gridCol w:w="4361"/>
        <w:gridCol w:w="4925"/>
      </w:tblGrid>
      <w:tr w:rsidR="00C70980" w:rsidTr="0008262F">
        <w:tc>
          <w:tcPr>
            <w:tcW w:w="4361" w:type="dxa"/>
          </w:tcPr>
          <w:p w:rsidR="00C70980" w:rsidRDefault="00C70980" w:rsidP="00A55F3F">
            <w:pPr>
              <w:pStyle w:val="a0"/>
              <w:rPr>
                <w:rFonts w:eastAsiaTheme="minorEastAsia"/>
                <w:lang w:eastAsia="zh-CN"/>
              </w:rPr>
            </w:pPr>
          </w:p>
        </w:tc>
        <w:tc>
          <w:tcPr>
            <w:tcW w:w="4925" w:type="dxa"/>
          </w:tcPr>
          <w:p w:rsidR="00C70980" w:rsidRDefault="00C70980" w:rsidP="00A55F3F">
            <w:pPr>
              <w:pStyle w:val="a0"/>
              <w:rPr>
                <w:rFonts w:eastAsiaTheme="minorEastAsia"/>
                <w:lang w:eastAsia="zh-CN"/>
              </w:rPr>
            </w:pPr>
            <w:r>
              <w:rPr>
                <w:rFonts w:eastAsiaTheme="minorEastAsia" w:hint="eastAsia"/>
                <w:lang w:eastAsia="zh-CN"/>
              </w:rPr>
              <w:t>DCI format 0_0</w:t>
            </w:r>
          </w:p>
        </w:tc>
      </w:tr>
      <w:tr w:rsidR="00C70980" w:rsidTr="0008262F">
        <w:tc>
          <w:tcPr>
            <w:tcW w:w="4361" w:type="dxa"/>
            <w:vAlign w:val="center"/>
          </w:tcPr>
          <w:p w:rsidR="00C70980" w:rsidRDefault="00C70980" w:rsidP="00A55F3F">
            <w:pPr>
              <w:pStyle w:val="a0"/>
              <w:rPr>
                <w:rFonts w:eastAsiaTheme="minorEastAsia"/>
                <w:lang w:eastAsia="zh-CN"/>
              </w:rPr>
            </w:pPr>
            <w:r w:rsidRPr="00975C2E">
              <w:rPr>
                <w:b/>
              </w:rPr>
              <w:t>TPC command for scheduled PUSCH</w:t>
            </w:r>
          </w:p>
        </w:tc>
        <w:tc>
          <w:tcPr>
            <w:tcW w:w="4925" w:type="dxa"/>
          </w:tcPr>
          <w:p w:rsidR="00C70980" w:rsidRDefault="00C70980" w:rsidP="00A55F3F">
            <w:pPr>
              <w:pStyle w:val="a0"/>
              <w:rPr>
                <w:rFonts w:eastAsiaTheme="minorEastAsia"/>
                <w:lang w:eastAsia="zh-CN"/>
              </w:rPr>
            </w:pPr>
            <w:r>
              <w:rPr>
                <w:rFonts w:eastAsiaTheme="minorEastAsia" w:hint="eastAsia"/>
                <w:lang w:eastAsia="zh-CN"/>
              </w:rPr>
              <w:t>2 bits, to indicate UE-specific DMRS configuration</w:t>
            </w:r>
          </w:p>
        </w:tc>
      </w:tr>
      <w:tr w:rsidR="00C70980" w:rsidTr="0008262F">
        <w:tc>
          <w:tcPr>
            <w:tcW w:w="4361" w:type="dxa"/>
            <w:vAlign w:val="center"/>
          </w:tcPr>
          <w:p w:rsidR="00C70980" w:rsidRDefault="00C70980" w:rsidP="00A55F3F">
            <w:pPr>
              <w:pStyle w:val="a0"/>
              <w:rPr>
                <w:rFonts w:eastAsiaTheme="minorEastAsia"/>
                <w:lang w:eastAsia="zh-CN"/>
              </w:rPr>
            </w:pPr>
            <w:r w:rsidRPr="006F7C96">
              <w:rPr>
                <w:b/>
              </w:rPr>
              <w:t>HARQ process number</w:t>
            </w:r>
          </w:p>
        </w:tc>
        <w:tc>
          <w:tcPr>
            <w:tcW w:w="4925" w:type="dxa"/>
          </w:tcPr>
          <w:p w:rsidR="00C70980" w:rsidRDefault="00C70980" w:rsidP="00A55F3F">
            <w:pPr>
              <w:pStyle w:val="a0"/>
              <w:rPr>
                <w:rFonts w:eastAsiaTheme="minorEastAsia"/>
                <w:lang w:eastAsia="zh-CN"/>
              </w:rPr>
            </w:pPr>
            <w:r>
              <w:rPr>
                <w:rFonts w:eastAsiaTheme="minorEastAsia" w:hint="eastAsia"/>
                <w:lang w:eastAsia="zh-CN"/>
              </w:rPr>
              <w:t>4 bits, to validate the activation</w:t>
            </w:r>
          </w:p>
        </w:tc>
      </w:tr>
      <w:tr w:rsidR="00C70980" w:rsidTr="0008262F">
        <w:tc>
          <w:tcPr>
            <w:tcW w:w="4361" w:type="dxa"/>
            <w:vAlign w:val="center"/>
          </w:tcPr>
          <w:p w:rsidR="00C70980" w:rsidRDefault="00C70980" w:rsidP="00A55F3F">
            <w:pPr>
              <w:pStyle w:val="a0"/>
              <w:rPr>
                <w:rFonts w:eastAsiaTheme="minorEastAsia"/>
                <w:lang w:eastAsia="zh-CN"/>
              </w:rPr>
            </w:pPr>
            <w:r w:rsidRPr="00B561F1">
              <w:rPr>
                <w:b/>
              </w:rPr>
              <w:t>Modulation and coding scheme</w:t>
            </w:r>
          </w:p>
        </w:tc>
        <w:tc>
          <w:tcPr>
            <w:tcW w:w="4925" w:type="dxa"/>
          </w:tcPr>
          <w:p w:rsidR="00C70980" w:rsidRDefault="00C70980" w:rsidP="00A55F3F">
            <w:pPr>
              <w:pStyle w:val="a0"/>
              <w:rPr>
                <w:rFonts w:eastAsiaTheme="minorEastAsia"/>
                <w:lang w:eastAsia="zh-CN"/>
              </w:rPr>
            </w:pPr>
            <w:r>
              <w:rPr>
                <w:rFonts w:eastAsiaTheme="minorEastAsia" w:hint="eastAsia"/>
                <w:lang w:eastAsia="zh-CN"/>
              </w:rPr>
              <w:t>1 bit MSB, to indicate UE-specific DMRS configuration</w:t>
            </w:r>
          </w:p>
        </w:tc>
      </w:tr>
      <w:tr w:rsidR="00C70980" w:rsidTr="0008262F">
        <w:tc>
          <w:tcPr>
            <w:tcW w:w="4361" w:type="dxa"/>
            <w:vAlign w:val="center"/>
          </w:tcPr>
          <w:p w:rsidR="00C70980" w:rsidRDefault="00C70980" w:rsidP="00A55F3F">
            <w:pPr>
              <w:pStyle w:val="a0"/>
              <w:rPr>
                <w:rFonts w:eastAsiaTheme="minorEastAsia"/>
                <w:lang w:eastAsia="zh-CN"/>
              </w:rPr>
            </w:pPr>
            <w:r w:rsidRPr="006F7C96">
              <w:rPr>
                <w:b/>
              </w:rPr>
              <w:t>Redundancy version</w:t>
            </w:r>
          </w:p>
        </w:tc>
        <w:tc>
          <w:tcPr>
            <w:tcW w:w="4925" w:type="dxa"/>
          </w:tcPr>
          <w:p w:rsidR="00C70980" w:rsidRDefault="00C70980" w:rsidP="00A55F3F">
            <w:pPr>
              <w:pStyle w:val="a0"/>
              <w:rPr>
                <w:rFonts w:eastAsiaTheme="minorEastAsia"/>
                <w:lang w:eastAsia="zh-CN"/>
              </w:rPr>
            </w:pPr>
            <w:r>
              <w:rPr>
                <w:rFonts w:eastAsiaTheme="minorEastAsia" w:hint="eastAsia"/>
                <w:lang w:eastAsia="zh-CN"/>
              </w:rPr>
              <w:t>2 bits, to validate the activation</w:t>
            </w:r>
          </w:p>
        </w:tc>
      </w:tr>
    </w:tbl>
    <w:p w:rsidR="00C70980" w:rsidRDefault="00C70980" w:rsidP="00A55F3F">
      <w:pPr>
        <w:pStyle w:val="a0"/>
        <w:rPr>
          <w:rFonts w:eastAsiaTheme="minorEastAsia"/>
          <w:lang w:eastAsia="zh-CN"/>
        </w:rPr>
      </w:pPr>
    </w:p>
    <w:p w:rsidR="00A55F3F" w:rsidRDefault="00A55F3F" w:rsidP="00A55F3F">
      <w:pPr>
        <w:pStyle w:val="a0"/>
        <w:rPr>
          <w:rFonts w:eastAsiaTheme="minorEastAsia"/>
          <w:lang w:eastAsia="zh-CN"/>
        </w:rPr>
      </w:pPr>
      <w:r>
        <w:rPr>
          <w:rFonts w:eastAsiaTheme="minorEastAsia" w:hint="eastAsia"/>
          <w:lang w:eastAsia="zh-CN"/>
        </w:rPr>
        <w:t>In NR, i</w:t>
      </w:r>
      <w:r w:rsidRPr="00F548A5">
        <w:rPr>
          <w:rFonts w:eastAsiaTheme="minorEastAsia"/>
          <w:lang w:eastAsia="zh-CN"/>
        </w:rPr>
        <w:t>f DCI format 0_</w:t>
      </w:r>
      <w:r>
        <w:rPr>
          <w:rFonts w:eastAsiaTheme="minorEastAsia" w:hint="eastAsia"/>
          <w:lang w:eastAsia="zh-CN"/>
        </w:rPr>
        <w:t>1</w:t>
      </w:r>
      <w:r w:rsidRPr="00F548A5">
        <w:rPr>
          <w:rFonts w:eastAsiaTheme="minorEastAsia"/>
          <w:lang w:eastAsia="zh-CN"/>
        </w:rPr>
        <w:t xml:space="preserve"> is used for activation signaling in Type 2</w:t>
      </w:r>
      <w:r>
        <w:rPr>
          <w:rFonts w:eastAsiaTheme="minorEastAsia" w:hint="eastAsia"/>
          <w:lang w:eastAsia="zh-CN"/>
        </w:rPr>
        <w:t xml:space="preserve"> grant-free UL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w:t>
      </w:r>
      <w:r w:rsidR="008F5966">
        <w:rPr>
          <w:rFonts w:eastAsiaTheme="minorEastAsia" w:hint="eastAsia"/>
          <w:lang w:eastAsia="zh-CN"/>
        </w:rPr>
        <w:t xml:space="preserve">possibly </w:t>
      </w:r>
      <w:r>
        <w:rPr>
          <w:rFonts w:eastAsiaTheme="minorEastAsia" w:hint="eastAsia"/>
          <w:lang w:eastAsia="zh-CN"/>
        </w:rPr>
        <w:t>to validate reception of activation signaling:</w:t>
      </w:r>
    </w:p>
    <w:p w:rsidR="00A55F3F" w:rsidRDefault="00A55F3F" w:rsidP="00A55F3F">
      <w:pPr>
        <w:pStyle w:val="a0"/>
        <w:numPr>
          <w:ilvl w:val="0"/>
          <w:numId w:val="17"/>
        </w:numPr>
        <w:rPr>
          <w:rFonts w:eastAsiaTheme="minorEastAsia"/>
          <w:lang w:eastAsia="zh-CN"/>
        </w:rPr>
      </w:pPr>
      <w:r>
        <w:rPr>
          <w:rFonts w:eastAsiaTheme="minorEastAsia" w:hint="eastAsia"/>
          <w:lang w:eastAsia="zh-CN"/>
        </w:rPr>
        <w:t>R</w:t>
      </w:r>
      <w:r w:rsidRPr="00F548A5">
        <w:rPr>
          <w:rFonts w:eastAsiaTheme="minorEastAsia"/>
          <w:lang w:eastAsia="zh-CN"/>
        </w:rPr>
        <w:t>edundancy version</w:t>
      </w:r>
      <w:r>
        <w:rPr>
          <w:rFonts w:eastAsiaTheme="minorEastAsia" w:hint="eastAsia"/>
          <w:lang w:eastAsia="zh-CN"/>
        </w:rPr>
        <w:t xml:space="preserve"> field, 2 bits</w:t>
      </w:r>
    </w:p>
    <w:p w:rsidR="00A55F3F" w:rsidRDefault="00A55F3F" w:rsidP="00A55F3F">
      <w:pPr>
        <w:pStyle w:val="a0"/>
        <w:numPr>
          <w:ilvl w:val="0"/>
          <w:numId w:val="17"/>
        </w:numPr>
        <w:rPr>
          <w:rFonts w:eastAsiaTheme="minorEastAsia"/>
          <w:lang w:eastAsia="zh-CN"/>
        </w:rPr>
      </w:pPr>
      <w:r w:rsidRPr="00F548A5">
        <w:rPr>
          <w:rFonts w:eastAsiaTheme="minorEastAsia"/>
          <w:lang w:eastAsia="zh-CN"/>
        </w:rPr>
        <w:t>HARQ process number</w:t>
      </w:r>
      <w:r>
        <w:rPr>
          <w:rFonts w:eastAsiaTheme="minorEastAsia" w:hint="eastAsia"/>
          <w:lang w:eastAsia="zh-CN"/>
        </w:rPr>
        <w:t xml:space="preserve"> field</w:t>
      </w:r>
      <w:r w:rsidRPr="00F548A5">
        <w:rPr>
          <w:rFonts w:eastAsiaTheme="minorEastAsia"/>
          <w:lang w:eastAsia="zh-CN"/>
        </w:rPr>
        <w:t xml:space="preserve">, </w:t>
      </w:r>
      <w:r>
        <w:rPr>
          <w:rFonts w:eastAsiaTheme="minorEastAsia" w:hint="eastAsia"/>
          <w:lang w:eastAsia="zh-CN"/>
        </w:rPr>
        <w:t>4 bits</w:t>
      </w:r>
    </w:p>
    <w:p w:rsidR="00A55F3F" w:rsidRDefault="00A55F3F" w:rsidP="00A55F3F">
      <w:pPr>
        <w:pStyle w:val="a0"/>
        <w:numPr>
          <w:ilvl w:val="0"/>
          <w:numId w:val="17"/>
        </w:numPr>
        <w:rPr>
          <w:rFonts w:eastAsiaTheme="minorEastAsia"/>
          <w:lang w:eastAsia="zh-CN"/>
        </w:rPr>
      </w:pPr>
      <w:r w:rsidRPr="00F548A5">
        <w:rPr>
          <w:rFonts w:eastAsiaTheme="minorEastAsia"/>
          <w:lang w:eastAsia="zh-CN"/>
        </w:rPr>
        <w:t xml:space="preserve">TPC command </w:t>
      </w:r>
      <w:r>
        <w:rPr>
          <w:rFonts w:eastAsiaTheme="minorEastAsia" w:hint="eastAsia"/>
          <w:lang w:eastAsia="zh-CN"/>
        </w:rPr>
        <w:t>field, 2 bits</w:t>
      </w:r>
    </w:p>
    <w:p w:rsidR="00A55F3F" w:rsidRDefault="00A55F3F" w:rsidP="00A55F3F">
      <w:pPr>
        <w:pStyle w:val="a0"/>
        <w:numPr>
          <w:ilvl w:val="0"/>
          <w:numId w:val="17"/>
        </w:numPr>
        <w:rPr>
          <w:rFonts w:eastAsiaTheme="minorEastAsia"/>
          <w:lang w:eastAsia="zh-CN"/>
        </w:rPr>
      </w:pPr>
      <w:r w:rsidRPr="00F548A5">
        <w:rPr>
          <w:rFonts w:eastAsiaTheme="minorEastAsia"/>
          <w:lang w:eastAsia="zh-CN"/>
        </w:rPr>
        <w:t>MSB of modulation and coding scheme field</w:t>
      </w:r>
      <w:r w:rsidR="002368AC">
        <w:rPr>
          <w:rFonts w:eastAsiaTheme="minorEastAsia" w:hint="eastAsia"/>
          <w:lang w:eastAsia="zh-CN"/>
        </w:rPr>
        <w:t>, 1 bit</w:t>
      </w:r>
    </w:p>
    <w:p w:rsidR="00492E7B" w:rsidRPr="00001190" w:rsidRDefault="002368AC" w:rsidP="00630619">
      <w:pPr>
        <w:pStyle w:val="a0"/>
        <w:numPr>
          <w:ilvl w:val="0"/>
          <w:numId w:val="17"/>
        </w:numPr>
        <w:rPr>
          <w:rFonts w:eastAsiaTheme="minorEastAsia"/>
          <w:lang w:eastAsia="zh-CN"/>
        </w:rPr>
      </w:pPr>
      <w:r w:rsidRPr="00001190">
        <w:rPr>
          <w:rFonts w:eastAsiaTheme="minorEastAsia" w:hint="eastAsia"/>
          <w:lang w:eastAsia="zh-CN"/>
        </w:rPr>
        <w:t>1</w:t>
      </w:r>
      <w:r w:rsidRPr="00001190">
        <w:rPr>
          <w:rFonts w:eastAsiaTheme="minorEastAsia" w:hint="eastAsia"/>
          <w:vertAlign w:val="superscript"/>
          <w:lang w:eastAsia="zh-CN"/>
        </w:rPr>
        <w:t>st</w:t>
      </w:r>
      <w:r w:rsidRPr="00001190">
        <w:rPr>
          <w:rFonts w:eastAsiaTheme="minorEastAsia" w:hint="eastAsia"/>
          <w:lang w:eastAsia="zh-CN"/>
        </w:rPr>
        <w:t xml:space="preserve"> DAI field, 1~2 bits.</w:t>
      </w:r>
    </w:p>
    <w:p w:rsidR="00001190" w:rsidRDefault="00001190" w:rsidP="00630619">
      <w:pPr>
        <w:pStyle w:val="a0"/>
        <w:rPr>
          <w:rFonts w:eastAsiaTheme="minorEastAsia"/>
          <w:lang w:eastAsia="zh-CN"/>
        </w:rPr>
      </w:pPr>
      <w:r>
        <w:rPr>
          <w:rFonts w:eastAsiaTheme="minorEastAsia" w:hint="eastAsia"/>
          <w:lang w:eastAsia="zh-CN"/>
        </w:rPr>
        <w:t xml:space="preserve">Multiple layer transmission would be supported in </w:t>
      </w:r>
      <w:r w:rsidRPr="00F548A5">
        <w:rPr>
          <w:rFonts w:eastAsiaTheme="minorEastAsia"/>
          <w:lang w:eastAsia="zh-CN"/>
        </w:rPr>
        <w:t>Type 2</w:t>
      </w:r>
      <w:r>
        <w:rPr>
          <w:rFonts w:eastAsiaTheme="minorEastAsia" w:hint="eastAsia"/>
          <w:lang w:eastAsia="zh-CN"/>
        </w:rPr>
        <w:t xml:space="preserve"> grant-free UL transmission. From this perspective, DCI format 0_1 as activation signaling of </w:t>
      </w:r>
      <w:r w:rsidRPr="00F548A5">
        <w:rPr>
          <w:rFonts w:eastAsiaTheme="minorEastAsia"/>
          <w:lang w:eastAsia="zh-CN"/>
        </w:rPr>
        <w:t>Type 2</w:t>
      </w:r>
      <w:r>
        <w:rPr>
          <w:rFonts w:eastAsiaTheme="minorEastAsia" w:hint="eastAsia"/>
          <w:lang w:eastAsia="zh-CN"/>
        </w:rPr>
        <w:t xml:space="preserve"> grant-free UL transmission should be supported.</w:t>
      </w:r>
    </w:p>
    <w:p w:rsidR="00A55F3F" w:rsidRDefault="002368AC" w:rsidP="00630619">
      <w:pPr>
        <w:pStyle w:val="a0"/>
        <w:rPr>
          <w:rFonts w:eastAsiaTheme="minorEastAsia"/>
          <w:lang w:eastAsia="zh-CN"/>
        </w:rPr>
      </w:pPr>
      <w:r>
        <w:rPr>
          <w:rFonts w:eastAsiaTheme="minorEastAsia" w:hint="eastAsia"/>
          <w:lang w:eastAsia="zh-CN"/>
        </w:rPr>
        <w:t>In NR, i</w:t>
      </w:r>
      <w:r w:rsidRPr="00F548A5">
        <w:rPr>
          <w:rFonts w:eastAsiaTheme="minorEastAsia"/>
          <w:lang w:eastAsia="zh-CN"/>
        </w:rPr>
        <w:t>f DCI format 0_</w:t>
      </w:r>
      <w:r>
        <w:rPr>
          <w:rFonts w:eastAsiaTheme="minorEastAsia" w:hint="eastAsia"/>
          <w:lang w:eastAsia="zh-CN"/>
        </w:rPr>
        <w:t>0</w:t>
      </w:r>
      <w:r w:rsidRPr="00F548A5">
        <w:rPr>
          <w:rFonts w:eastAsiaTheme="minorEastAsia"/>
          <w:lang w:eastAsia="zh-CN"/>
        </w:rPr>
        <w:t xml:space="preserve"> is used for </w:t>
      </w:r>
      <w:r>
        <w:rPr>
          <w:rFonts w:eastAsiaTheme="minorEastAsia" w:hint="eastAsia"/>
          <w:lang w:eastAsia="zh-CN"/>
        </w:rPr>
        <w:t>de</w:t>
      </w:r>
      <w:r w:rsidRPr="00F548A5">
        <w:rPr>
          <w:rFonts w:eastAsiaTheme="minorEastAsia"/>
          <w:lang w:eastAsia="zh-CN"/>
        </w:rPr>
        <w:t>activation signaling in Type 2</w:t>
      </w:r>
      <w:r>
        <w:rPr>
          <w:rFonts w:eastAsiaTheme="minorEastAsia" w:hint="eastAsia"/>
          <w:lang w:eastAsia="zh-CN"/>
        </w:rPr>
        <w:t xml:space="preserve"> grant-free UL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w:t>
      </w:r>
      <w:r w:rsidR="008F5966">
        <w:rPr>
          <w:rFonts w:eastAsiaTheme="minorEastAsia" w:hint="eastAsia"/>
          <w:lang w:eastAsia="zh-CN"/>
        </w:rPr>
        <w:t xml:space="preserve">possibly </w:t>
      </w:r>
      <w:r>
        <w:rPr>
          <w:rFonts w:eastAsiaTheme="minorEastAsia" w:hint="eastAsia"/>
          <w:lang w:eastAsia="zh-CN"/>
        </w:rPr>
        <w:t>to validate reception of deactivation signaling:</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Frequency domain resource assignment</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Time domain resource assignment</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 xml:space="preserve">Modulation and coding scheme, </w:t>
      </w:r>
      <w:r w:rsidR="008F5966">
        <w:rPr>
          <w:rFonts w:eastAsiaTheme="minorEastAsia" w:hint="eastAsia"/>
          <w:lang w:eastAsia="zh-CN"/>
        </w:rPr>
        <w:t>5 bits</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 xml:space="preserve">Redundancy version, </w:t>
      </w:r>
      <w:r w:rsidR="008F5966">
        <w:rPr>
          <w:rFonts w:eastAsiaTheme="minorEastAsia" w:hint="eastAsia"/>
          <w:lang w:eastAsia="zh-CN"/>
        </w:rPr>
        <w:t>2 bits</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 xml:space="preserve">HARQ process number, </w:t>
      </w:r>
      <w:r w:rsidR="008F5966">
        <w:rPr>
          <w:rFonts w:eastAsiaTheme="minorEastAsia" w:hint="eastAsia"/>
          <w:lang w:eastAsia="zh-CN"/>
        </w:rPr>
        <w:t>4 bits</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lastRenderedPageBreak/>
        <w:t xml:space="preserve">TPC command for scheduled PUSCH, </w:t>
      </w:r>
      <w:r w:rsidR="008F5966">
        <w:rPr>
          <w:rFonts w:eastAsiaTheme="minorEastAsia" w:hint="eastAsia"/>
          <w:lang w:eastAsia="zh-CN"/>
        </w:rPr>
        <w:t>2 bits</w:t>
      </w:r>
    </w:p>
    <w:p w:rsidR="002368AC" w:rsidRPr="008933D8" w:rsidRDefault="002368AC" w:rsidP="002368AC">
      <w:pPr>
        <w:pStyle w:val="a0"/>
        <w:numPr>
          <w:ilvl w:val="0"/>
          <w:numId w:val="17"/>
        </w:numPr>
        <w:rPr>
          <w:rFonts w:eastAsiaTheme="minorEastAsia"/>
          <w:lang w:eastAsia="zh-CN"/>
        </w:rPr>
      </w:pPr>
      <w:r w:rsidRPr="008933D8">
        <w:rPr>
          <w:rFonts w:eastAsiaTheme="minorEastAsia"/>
          <w:lang w:eastAsia="zh-CN"/>
        </w:rPr>
        <w:t xml:space="preserve">Frequency hopping flag, </w:t>
      </w:r>
      <w:r w:rsidR="008F5966">
        <w:rPr>
          <w:rFonts w:eastAsiaTheme="minorEastAsia" w:hint="eastAsia"/>
          <w:lang w:eastAsia="zh-CN"/>
        </w:rPr>
        <w:t>1 bits</w:t>
      </w:r>
    </w:p>
    <w:p w:rsidR="001A2932" w:rsidRDefault="001A2932" w:rsidP="00FF7AB6">
      <w:pPr>
        <w:pStyle w:val="a0"/>
        <w:rPr>
          <w:rFonts w:eastAsiaTheme="minorEastAsia"/>
          <w:lang w:eastAsia="zh-CN"/>
        </w:rPr>
      </w:pPr>
      <w:r>
        <w:rPr>
          <w:rFonts w:eastAsiaTheme="minorEastAsia" w:hint="eastAsia"/>
          <w:lang w:eastAsia="zh-CN"/>
        </w:rPr>
        <w:t xml:space="preserve">When either </w:t>
      </w:r>
      <w:r w:rsidRPr="00FA2C1D">
        <w:rPr>
          <w:rFonts w:eastAsiaTheme="minorEastAsia"/>
          <w:lang w:eastAsia="zh-CN"/>
        </w:rPr>
        <w:t>DCI format 0_</w:t>
      </w:r>
      <w:r>
        <w:rPr>
          <w:rFonts w:eastAsiaTheme="minorEastAsia" w:hint="eastAsia"/>
          <w:lang w:eastAsia="zh-CN"/>
        </w:rPr>
        <w:t>0 or DCI format 0_1</w:t>
      </w:r>
      <w:r w:rsidRPr="00FA2C1D">
        <w:rPr>
          <w:rFonts w:eastAsiaTheme="minorEastAsia"/>
          <w:lang w:eastAsia="zh-CN"/>
        </w:rPr>
        <w:t xml:space="preserve"> is used for activation </w:t>
      </w:r>
      <w:proofErr w:type="spellStart"/>
      <w:r w:rsidRPr="00FA2C1D">
        <w:rPr>
          <w:rFonts w:eastAsiaTheme="minorEastAsia"/>
          <w:lang w:eastAsia="zh-CN"/>
        </w:rPr>
        <w:t>signalling</w:t>
      </w:r>
      <w:proofErr w:type="spellEnd"/>
      <w:r w:rsidRPr="00FA2C1D">
        <w:rPr>
          <w:rFonts w:eastAsiaTheme="minorEastAsia"/>
          <w:lang w:eastAsia="zh-CN"/>
        </w:rPr>
        <w:t xml:space="preserve"> in </w:t>
      </w:r>
      <w:r w:rsidRPr="00F548A5">
        <w:rPr>
          <w:rFonts w:eastAsiaTheme="minorEastAsia"/>
          <w:lang w:eastAsia="zh-CN"/>
        </w:rPr>
        <w:t>Type 2</w:t>
      </w:r>
      <w:r>
        <w:rPr>
          <w:rFonts w:eastAsiaTheme="minorEastAsia" w:hint="eastAsia"/>
          <w:lang w:eastAsia="zh-CN"/>
        </w:rPr>
        <w:t xml:space="preserve"> grant-free UL transmission, DCI format 0_0 used for deactivation signaling seems proper.</w:t>
      </w:r>
    </w:p>
    <w:p w:rsidR="00FF7AB6" w:rsidRDefault="00FF7AB6" w:rsidP="00FF7AB6">
      <w:pPr>
        <w:pStyle w:val="a0"/>
        <w:rPr>
          <w:rFonts w:eastAsiaTheme="minorEastAsia"/>
          <w:lang w:eastAsia="zh-CN"/>
        </w:rPr>
      </w:pPr>
      <w:r>
        <w:rPr>
          <w:rFonts w:eastAsiaTheme="minorEastAsia" w:hint="eastAsia"/>
          <w:lang w:eastAsia="zh-CN"/>
        </w:rPr>
        <w:t>In NR, i</w:t>
      </w:r>
      <w:r w:rsidRPr="00F548A5">
        <w:rPr>
          <w:rFonts w:eastAsiaTheme="minorEastAsia"/>
          <w:lang w:eastAsia="zh-CN"/>
        </w:rPr>
        <w:t xml:space="preserve">f DCI format </w:t>
      </w:r>
      <w:r>
        <w:rPr>
          <w:rFonts w:eastAsiaTheme="minorEastAsia" w:hint="eastAsia"/>
          <w:lang w:eastAsia="zh-CN"/>
        </w:rPr>
        <w:t>1</w:t>
      </w:r>
      <w:r w:rsidRPr="00F548A5">
        <w:rPr>
          <w:rFonts w:eastAsiaTheme="minorEastAsia"/>
          <w:lang w:eastAsia="zh-CN"/>
        </w:rPr>
        <w:t>_</w:t>
      </w:r>
      <w:r>
        <w:rPr>
          <w:rFonts w:eastAsiaTheme="minorEastAsia" w:hint="eastAsia"/>
          <w:lang w:eastAsia="zh-CN"/>
        </w:rPr>
        <w:t>0</w:t>
      </w:r>
      <w:r w:rsidRPr="00F548A5">
        <w:rPr>
          <w:rFonts w:eastAsiaTheme="minorEastAsia"/>
          <w:lang w:eastAsia="zh-CN"/>
        </w:rPr>
        <w:t xml:space="preserve"> is used for activation signaling in </w:t>
      </w:r>
      <w:r w:rsidR="00FB0DB8">
        <w:rPr>
          <w:rFonts w:eastAsiaTheme="minorEastAsia" w:hint="eastAsia"/>
          <w:lang w:eastAsia="zh-CN"/>
        </w:rPr>
        <w:t>DL SPS</w:t>
      </w:r>
      <w:r>
        <w:rPr>
          <w:rFonts w:eastAsiaTheme="minorEastAsia" w:hint="eastAsia"/>
          <w:lang w:eastAsia="zh-CN"/>
        </w:rPr>
        <w:t xml:space="preserve">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possibly to validate reception of activation signaling:</w:t>
      </w:r>
    </w:p>
    <w:p w:rsidR="00FB0DB8" w:rsidRDefault="00FB0DB8" w:rsidP="00173BC6">
      <w:pPr>
        <w:pStyle w:val="a0"/>
        <w:numPr>
          <w:ilvl w:val="0"/>
          <w:numId w:val="17"/>
        </w:numPr>
        <w:rPr>
          <w:rFonts w:eastAsiaTheme="minorEastAsia"/>
          <w:lang w:eastAsia="zh-CN"/>
        </w:rPr>
      </w:pPr>
      <w:r>
        <w:rPr>
          <w:rFonts w:eastAsiaTheme="minorEastAsia" w:hint="eastAsia"/>
          <w:lang w:eastAsia="zh-CN"/>
        </w:rPr>
        <w:t>R</w:t>
      </w:r>
      <w:r w:rsidRPr="00F548A5">
        <w:rPr>
          <w:rFonts w:eastAsiaTheme="minorEastAsia"/>
          <w:lang w:eastAsia="zh-CN"/>
        </w:rPr>
        <w:t>edundancy version</w:t>
      </w:r>
      <w:r>
        <w:rPr>
          <w:rFonts w:eastAsiaTheme="minorEastAsia" w:hint="eastAsia"/>
          <w:lang w:eastAsia="zh-CN"/>
        </w:rPr>
        <w:t xml:space="preserve"> field,</w:t>
      </w:r>
      <w:r w:rsidR="00173BC6">
        <w:rPr>
          <w:rFonts w:eastAsiaTheme="minorEastAsia" w:hint="eastAsia"/>
          <w:lang w:eastAsia="zh-CN"/>
        </w:rPr>
        <w:t xml:space="preserve"> 2 bits</w:t>
      </w:r>
    </w:p>
    <w:p w:rsidR="00FB0DB8" w:rsidRDefault="00FB0DB8" w:rsidP="00173BC6">
      <w:pPr>
        <w:pStyle w:val="a0"/>
        <w:numPr>
          <w:ilvl w:val="0"/>
          <w:numId w:val="17"/>
        </w:numPr>
        <w:rPr>
          <w:rFonts w:eastAsiaTheme="minorEastAsia"/>
          <w:lang w:eastAsia="zh-CN"/>
        </w:rPr>
      </w:pPr>
      <w:r w:rsidRPr="00F548A5">
        <w:rPr>
          <w:rFonts w:eastAsiaTheme="minorEastAsia"/>
          <w:lang w:eastAsia="zh-CN"/>
        </w:rPr>
        <w:t>HARQ process number</w:t>
      </w:r>
      <w:r>
        <w:rPr>
          <w:rFonts w:eastAsiaTheme="minorEastAsia" w:hint="eastAsia"/>
          <w:lang w:eastAsia="zh-CN"/>
        </w:rPr>
        <w:t xml:space="preserve"> field</w:t>
      </w:r>
      <w:r w:rsidRPr="00F548A5">
        <w:rPr>
          <w:rFonts w:eastAsiaTheme="minorEastAsia"/>
          <w:lang w:eastAsia="zh-CN"/>
        </w:rPr>
        <w:t>,</w:t>
      </w:r>
      <w:r w:rsidR="00173BC6">
        <w:rPr>
          <w:rFonts w:eastAsiaTheme="minorEastAsia" w:hint="eastAsia"/>
          <w:lang w:eastAsia="zh-CN"/>
        </w:rPr>
        <w:t xml:space="preserve"> 4 bits</w:t>
      </w:r>
    </w:p>
    <w:p w:rsidR="00FB0DB8" w:rsidRDefault="00FB0DB8" w:rsidP="00173BC6">
      <w:pPr>
        <w:pStyle w:val="a0"/>
        <w:numPr>
          <w:ilvl w:val="0"/>
          <w:numId w:val="17"/>
        </w:numPr>
        <w:rPr>
          <w:rFonts w:eastAsiaTheme="minorEastAsia"/>
          <w:lang w:eastAsia="zh-CN"/>
        </w:rPr>
      </w:pPr>
      <w:r w:rsidRPr="00F548A5">
        <w:rPr>
          <w:rFonts w:eastAsiaTheme="minorEastAsia"/>
          <w:lang w:eastAsia="zh-CN"/>
        </w:rPr>
        <w:t>MSB of modulation and coding scheme field</w:t>
      </w:r>
      <w:r w:rsidR="00173BC6">
        <w:rPr>
          <w:rFonts w:eastAsiaTheme="minorEastAsia" w:hint="eastAsia"/>
          <w:lang w:eastAsia="zh-CN"/>
        </w:rPr>
        <w:t>, 1 bit</w:t>
      </w:r>
    </w:p>
    <w:p w:rsidR="008A256C" w:rsidRDefault="008A256C" w:rsidP="00173BC6">
      <w:pPr>
        <w:pStyle w:val="a0"/>
        <w:rPr>
          <w:rFonts w:eastAsiaTheme="minorEastAsia"/>
          <w:lang w:eastAsia="zh-CN"/>
        </w:rPr>
      </w:pPr>
      <w:r>
        <w:rPr>
          <w:rFonts w:eastAsiaTheme="minorEastAsia" w:hint="eastAsia"/>
          <w:lang w:eastAsia="zh-CN"/>
        </w:rPr>
        <w:t xml:space="preserve">For the purpose of lower overhead, </w:t>
      </w:r>
      <w:r w:rsidRPr="00F548A5">
        <w:rPr>
          <w:rFonts w:eastAsiaTheme="minorEastAsia"/>
          <w:lang w:eastAsia="zh-CN"/>
        </w:rPr>
        <w:t xml:space="preserve">DCI format </w:t>
      </w:r>
      <w:r>
        <w:rPr>
          <w:rFonts w:eastAsiaTheme="minorEastAsia" w:hint="eastAsia"/>
          <w:lang w:eastAsia="zh-CN"/>
        </w:rPr>
        <w:t>1</w:t>
      </w:r>
      <w:r w:rsidRPr="00F548A5">
        <w:rPr>
          <w:rFonts w:eastAsiaTheme="minorEastAsia"/>
          <w:lang w:eastAsia="zh-CN"/>
        </w:rPr>
        <w:t>_</w:t>
      </w:r>
      <w:r>
        <w:rPr>
          <w:rFonts w:eastAsiaTheme="minorEastAsia" w:hint="eastAsia"/>
          <w:lang w:eastAsia="zh-CN"/>
        </w:rPr>
        <w:t>0</w:t>
      </w:r>
      <w:r w:rsidRPr="00F548A5">
        <w:rPr>
          <w:rFonts w:eastAsiaTheme="minorEastAsia"/>
          <w:lang w:eastAsia="zh-CN"/>
        </w:rPr>
        <w:t xml:space="preserve"> </w:t>
      </w:r>
      <w:r>
        <w:rPr>
          <w:rFonts w:eastAsiaTheme="minorEastAsia" w:hint="eastAsia"/>
          <w:lang w:eastAsia="zh-CN"/>
        </w:rPr>
        <w:t>could be</w:t>
      </w:r>
      <w:r w:rsidRPr="00F548A5">
        <w:rPr>
          <w:rFonts w:eastAsiaTheme="minorEastAsia"/>
          <w:lang w:eastAsia="zh-CN"/>
        </w:rPr>
        <w:t xml:space="preserve"> used for activation signaling in </w:t>
      </w:r>
      <w:r>
        <w:rPr>
          <w:rFonts w:eastAsiaTheme="minorEastAsia" w:hint="eastAsia"/>
          <w:lang w:eastAsia="zh-CN"/>
        </w:rPr>
        <w:t>DL SPS transmission</w:t>
      </w:r>
    </w:p>
    <w:p w:rsidR="00173BC6" w:rsidRDefault="00173BC6" w:rsidP="00173BC6">
      <w:pPr>
        <w:pStyle w:val="a0"/>
        <w:rPr>
          <w:rFonts w:eastAsiaTheme="minorEastAsia"/>
          <w:lang w:eastAsia="zh-CN"/>
        </w:rPr>
      </w:pPr>
      <w:r>
        <w:rPr>
          <w:rFonts w:eastAsiaTheme="minorEastAsia" w:hint="eastAsia"/>
          <w:lang w:eastAsia="zh-CN"/>
        </w:rPr>
        <w:t>In NR, i</w:t>
      </w:r>
      <w:r w:rsidRPr="00F548A5">
        <w:rPr>
          <w:rFonts w:eastAsiaTheme="minorEastAsia"/>
          <w:lang w:eastAsia="zh-CN"/>
        </w:rPr>
        <w:t xml:space="preserve">f DCI format </w:t>
      </w:r>
      <w:r>
        <w:rPr>
          <w:rFonts w:eastAsiaTheme="minorEastAsia" w:hint="eastAsia"/>
          <w:lang w:eastAsia="zh-CN"/>
        </w:rPr>
        <w:t>1</w:t>
      </w:r>
      <w:r w:rsidRPr="00F548A5">
        <w:rPr>
          <w:rFonts w:eastAsiaTheme="minorEastAsia"/>
          <w:lang w:eastAsia="zh-CN"/>
        </w:rPr>
        <w:t>_</w:t>
      </w:r>
      <w:r>
        <w:rPr>
          <w:rFonts w:eastAsiaTheme="minorEastAsia" w:hint="eastAsia"/>
          <w:lang w:eastAsia="zh-CN"/>
        </w:rPr>
        <w:t>1</w:t>
      </w:r>
      <w:r w:rsidRPr="00F548A5">
        <w:rPr>
          <w:rFonts w:eastAsiaTheme="minorEastAsia"/>
          <w:lang w:eastAsia="zh-CN"/>
        </w:rPr>
        <w:t xml:space="preserve"> is used for activation signaling in </w:t>
      </w:r>
      <w:r>
        <w:rPr>
          <w:rFonts w:eastAsiaTheme="minorEastAsia" w:hint="eastAsia"/>
          <w:lang w:eastAsia="zh-CN"/>
        </w:rPr>
        <w:t>DL SPS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possibly to validate reception of activation signaling:</w:t>
      </w:r>
    </w:p>
    <w:p w:rsidR="00173BC6" w:rsidRDefault="00FB0DB8" w:rsidP="00173BC6">
      <w:pPr>
        <w:pStyle w:val="a0"/>
        <w:numPr>
          <w:ilvl w:val="0"/>
          <w:numId w:val="17"/>
        </w:numPr>
        <w:rPr>
          <w:rFonts w:eastAsiaTheme="minorEastAsia"/>
          <w:lang w:eastAsia="zh-CN"/>
        </w:rPr>
      </w:pPr>
      <w:r w:rsidRPr="00F548A5">
        <w:rPr>
          <w:rFonts w:eastAsiaTheme="minorEastAsia"/>
          <w:lang w:eastAsia="zh-CN"/>
        </w:rPr>
        <w:t>HARQ process number</w:t>
      </w:r>
      <w:r>
        <w:rPr>
          <w:rFonts w:eastAsiaTheme="minorEastAsia" w:hint="eastAsia"/>
          <w:lang w:eastAsia="zh-CN"/>
        </w:rPr>
        <w:t xml:space="preserve"> field</w:t>
      </w:r>
      <w:r w:rsidR="00173BC6">
        <w:rPr>
          <w:rFonts w:eastAsiaTheme="minorEastAsia" w:hint="eastAsia"/>
          <w:lang w:eastAsia="zh-CN"/>
        </w:rPr>
        <w:t>, 4 bits</w:t>
      </w:r>
    </w:p>
    <w:p w:rsidR="00173BC6" w:rsidRDefault="00FB0DB8" w:rsidP="00173BC6">
      <w:pPr>
        <w:pStyle w:val="a0"/>
        <w:numPr>
          <w:ilvl w:val="0"/>
          <w:numId w:val="17"/>
        </w:numPr>
        <w:rPr>
          <w:rFonts w:eastAsiaTheme="minorEastAsia"/>
          <w:lang w:eastAsia="zh-CN"/>
        </w:rPr>
      </w:pPr>
      <w:r>
        <w:rPr>
          <w:rFonts w:eastAsiaTheme="minorEastAsia" w:hint="eastAsia"/>
          <w:lang w:eastAsia="zh-CN"/>
        </w:rPr>
        <w:t>R</w:t>
      </w:r>
      <w:r w:rsidRPr="00F548A5">
        <w:rPr>
          <w:rFonts w:eastAsiaTheme="minorEastAsia"/>
          <w:lang w:eastAsia="zh-CN"/>
        </w:rPr>
        <w:t>edundancy version</w:t>
      </w:r>
      <w:r>
        <w:rPr>
          <w:rFonts w:eastAsiaTheme="minorEastAsia" w:hint="eastAsia"/>
          <w:lang w:eastAsia="zh-CN"/>
        </w:rPr>
        <w:t xml:space="preserve"> field</w:t>
      </w:r>
      <w:r w:rsidR="00173BC6">
        <w:rPr>
          <w:rFonts w:eastAsiaTheme="minorEastAsia" w:hint="eastAsia"/>
          <w:lang w:eastAsia="zh-CN"/>
        </w:rPr>
        <w:t>, 2 bits per enabled TB</w:t>
      </w:r>
    </w:p>
    <w:p w:rsidR="00FB0DB8" w:rsidRDefault="00FB0DB8" w:rsidP="00173BC6">
      <w:pPr>
        <w:pStyle w:val="a0"/>
        <w:numPr>
          <w:ilvl w:val="0"/>
          <w:numId w:val="17"/>
        </w:numPr>
        <w:rPr>
          <w:rFonts w:eastAsiaTheme="minorEastAsia"/>
          <w:lang w:eastAsia="zh-CN"/>
        </w:rPr>
      </w:pPr>
      <w:r w:rsidRPr="00F548A5">
        <w:rPr>
          <w:rFonts w:eastAsiaTheme="minorEastAsia"/>
          <w:lang w:eastAsia="zh-CN"/>
        </w:rPr>
        <w:t>MSB of modulation and coding scheme field</w:t>
      </w:r>
      <w:r w:rsidR="00173BC6">
        <w:rPr>
          <w:rFonts w:eastAsiaTheme="minorEastAsia" w:hint="eastAsia"/>
          <w:lang w:eastAsia="zh-CN"/>
        </w:rPr>
        <w:t>, 1bit per enabled TB</w:t>
      </w:r>
    </w:p>
    <w:p w:rsidR="008A256C" w:rsidRDefault="008A256C" w:rsidP="008A256C">
      <w:pPr>
        <w:pStyle w:val="a0"/>
        <w:rPr>
          <w:rFonts w:eastAsiaTheme="minorEastAsia"/>
          <w:lang w:eastAsia="zh-CN"/>
        </w:rPr>
      </w:pPr>
      <w:r>
        <w:rPr>
          <w:rFonts w:eastAsiaTheme="minorEastAsia" w:hint="eastAsia"/>
          <w:lang w:eastAsia="zh-CN"/>
        </w:rPr>
        <w:t xml:space="preserve">For the purpose of supporting multiple layer transmission, </w:t>
      </w:r>
      <w:r w:rsidRPr="00F548A5">
        <w:rPr>
          <w:rFonts w:eastAsiaTheme="minorEastAsia"/>
          <w:lang w:eastAsia="zh-CN"/>
        </w:rPr>
        <w:t xml:space="preserve">DCI format </w:t>
      </w:r>
      <w:r>
        <w:rPr>
          <w:rFonts w:eastAsiaTheme="minorEastAsia" w:hint="eastAsia"/>
          <w:lang w:eastAsia="zh-CN"/>
        </w:rPr>
        <w:t>1</w:t>
      </w:r>
      <w:r w:rsidRPr="00F548A5">
        <w:rPr>
          <w:rFonts w:eastAsiaTheme="minorEastAsia"/>
          <w:lang w:eastAsia="zh-CN"/>
        </w:rPr>
        <w:t>_</w:t>
      </w:r>
      <w:r>
        <w:rPr>
          <w:rFonts w:eastAsiaTheme="minorEastAsia" w:hint="eastAsia"/>
          <w:lang w:eastAsia="zh-CN"/>
        </w:rPr>
        <w:t>0</w:t>
      </w:r>
      <w:r w:rsidRPr="00F548A5">
        <w:rPr>
          <w:rFonts w:eastAsiaTheme="minorEastAsia"/>
          <w:lang w:eastAsia="zh-CN"/>
        </w:rPr>
        <w:t xml:space="preserve"> </w:t>
      </w:r>
      <w:r>
        <w:rPr>
          <w:rFonts w:eastAsiaTheme="minorEastAsia" w:hint="eastAsia"/>
          <w:lang w:eastAsia="zh-CN"/>
        </w:rPr>
        <w:t>should be</w:t>
      </w:r>
      <w:r w:rsidRPr="00F548A5">
        <w:rPr>
          <w:rFonts w:eastAsiaTheme="minorEastAsia"/>
          <w:lang w:eastAsia="zh-CN"/>
        </w:rPr>
        <w:t xml:space="preserve"> used for activation signaling in </w:t>
      </w:r>
      <w:r>
        <w:rPr>
          <w:rFonts w:eastAsiaTheme="minorEastAsia" w:hint="eastAsia"/>
          <w:lang w:eastAsia="zh-CN"/>
        </w:rPr>
        <w:t>DL SPS transmission</w:t>
      </w:r>
    </w:p>
    <w:p w:rsidR="00E43EA5" w:rsidRDefault="00E43EA5" w:rsidP="00E43EA5">
      <w:pPr>
        <w:pStyle w:val="a0"/>
        <w:rPr>
          <w:rFonts w:eastAsiaTheme="minorEastAsia"/>
          <w:lang w:eastAsia="zh-CN"/>
        </w:rPr>
      </w:pPr>
      <w:r>
        <w:rPr>
          <w:rFonts w:eastAsiaTheme="minorEastAsia" w:hint="eastAsia"/>
          <w:lang w:eastAsia="zh-CN"/>
        </w:rPr>
        <w:t>In NR, i</w:t>
      </w:r>
      <w:r w:rsidRPr="00F548A5">
        <w:rPr>
          <w:rFonts w:eastAsiaTheme="minorEastAsia"/>
          <w:lang w:eastAsia="zh-CN"/>
        </w:rPr>
        <w:t xml:space="preserve">f DCI format </w:t>
      </w:r>
      <w:r>
        <w:rPr>
          <w:rFonts w:eastAsiaTheme="minorEastAsia" w:hint="eastAsia"/>
          <w:lang w:eastAsia="zh-CN"/>
        </w:rPr>
        <w:t>1</w:t>
      </w:r>
      <w:r w:rsidRPr="00F548A5">
        <w:rPr>
          <w:rFonts w:eastAsiaTheme="minorEastAsia"/>
          <w:lang w:eastAsia="zh-CN"/>
        </w:rPr>
        <w:t>_</w:t>
      </w:r>
      <w:r>
        <w:rPr>
          <w:rFonts w:eastAsiaTheme="minorEastAsia" w:hint="eastAsia"/>
          <w:lang w:eastAsia="zh-CN"/>
        </w:rPr>
        <w:t>0</w:t>
      </w:r>
      <w:r w:rsidRPr="00F548A5">
        <w:rPr>
          <w:rFonts w:eastAsiaTheme="minorEastAsia"/>
          <w:lang w:eastAsia="zh-CN"/>
        </w:rPr>
        <w:t xml:space="preserve"> is used for </w:t>
      </w:r>
      <w:r>
        <w:rPr>
          <w:rFonts w:eastAsiaTheme="minorEastAsia" w:hint="eastAsia"/>
          <w:lang w:eastAsia="zh-CN"/>
        </w:rPr>
        <w:t>de</w:t>
      </w:r>
      <w:r w:rsidRPr="00F548A5">
        <w:rPr>
          <w:rFonts w:eastAsiaTheme="minorEastAsia"/>
          <w:lang w:eastAsia="zh-CN"/>
        </w:rPr>
        <w:t xml:space="preserve">activation signaling in </w:t>
      </w:r>
      <w:r>
        <w:rPr>
          <w:rFonts w:eastAsiaTheme="minorEastAsia" w:hint="eastAsia"/>
          <w:lang w:eastAsia="zh-CN"/>
        </w:rPr>
        <w:t>DL SPS transmission</w:t>
      </w:r>
      <w:r>
        <w:rPr>
          <w:rFonts w:eastAsiaTheme="minorEastAsia"/>
          <w:lang w:eastAsia="zh-CN"/>
        </w:rPr>
        <w:t xml:space="preserve">, the following fields </w:t>
      </w:r>
      <w:r>
        <w:rPr>
          <w:rFonts w:eastAsiaTheme="minorEastAsia" w:hint="eastAsia"/>
          <w:lang w:eastAsia="zh-CN"/>
        </w:rPr>
        <w:t>could</w:t>
      </w:r>
      <w:r w:rsidRPr="00F548A5">
        <w:rPr>
          <w:rFonts w:eastAsiaTheme="minorEastAsia"/>
          <w:lang w:eastAsia="zh-CN"/>
        </w:rPr>
        <w:t xml:space="preserve"> be</w:t>
      </w:r>
      <w:r>
        <w:rPr>
          <w:rFonts w:eastAsiaTheme="minorEastAsia" w:hint="eastAsia"/>
          <w:lang w:eastAsia="zh-CN"/>
        </w:rPr>
        <w:t xml:space="preserve"> used possibly to validate reception of deactivation signaling:</w:t>
      </w:r>
    </w:p>
    <w:p w:rsidR="00E43EA5" w:rsidRPr="008933D8" w:rsidRDefault="00E43EA5" w:rsidP="00E43EA5">
      <w:pPr>
        <w:pStyle w:val="a0"/>
        <w:numPr>
          <w:ilvl w:val="0"/>
          <w:numId w:val="17"/>
        </w:numPr>
        <w:rPr>
          <w:rFonts w:eastAsiaTheme="minorEastAsia"/>
          <w:lang w:eastAsia="zh-CN"/>
        </w:rPr>
      </w:pPr>
      <w:r w:rsidRPr="008933D8">
        <w:rPr>
          <w:rFonts w:eastAsiaTheme="minorEastAsia"/>
          <w:lang w:eastAsia="zh-CN"/>
        </w:rPr>
        <w:t>Frequency domain resource assignment</w:t>
      </w:r>
    </w:p>
    <w:p w:rsidR="00E43EA5" w:rsidRPr="008933D8" w:rsidRDefault="00E43EA5" w:rsidP="00E43EA5">
      <w:pPr>
        <w:pStyle w:val="a0"/>
        <w:numPr>
          <w:ilvl w:val="0"/>
          <w:numId w:val="17"/>
        </w:numPr>
        <w:rPr>
          <w:rFonts w:eastAsiaTheme="minorEastAsia"/>
          <w:lang w:eastAsia="zh-CN"/>
        </w:rPr>
      </w:pPr>
      <w:r w:rsidRPr="008933D8">
        <w:rPr>
          <w:rFonts w:eastAsiaTheme="minorEastAsia"/>
          <w:lang w:eastAsia="zh-CN"/>
        </w:rPr>
        <w:t>Time domain resource assignment</w:t>
      </w:r>
    </w:p>
    <w:p w:rsidR="00E43EA5" w:rsidRPr="008933D8" w:rsidRDefault="00E43EA5" w:rsidP="00E43EA5">
      <w:pPr>
        <w:pStyle w:val="a0"/>
        <w:numPr>
          <w:ilvl w:val="0"/>
          <w:numId w:val="17"/>
        </w:numPr>
        <w:rPr>
          <w:rFonts w:eastAsiaTheme="minorEastAsia"/>
          <w:lang w:eastAsia="zh-CN"/>
        </w:rPr>
      </w:pPr>
      <w:r w:rsidRPr="008933D8">
        <w:rPr>
          <w:rFonts w:eastAsiaTheme="minorEastAsia"/>
          <w:lang w:eastAsia="zh-CN"/>
        </w:rPr>
        <w:t xml:space="preserve">Modulation and coding scheme, </w:t>
      </w:r>
      <w:r>
        <w:rPr>
          <w:rFonts w:eastAsiaTheme="minorEastAsia" w:hint="eastAsia"/>
          <w:lang w:eastAsia="zh-CN"/>
        </w:rPr>
        <w:t>5 bits</w:t>
      </w:r>
    </w:p>
    <w:p w:rsidR="00E43EA5" w:rsidRPr="008933D8" w:rsidRDefault="00E43EA5" w:rsidP="00E43EA5">
      <w:pPr>
        <w:pStyle w:val="a0"/>
        <w:numPr>
          <w:ilvl w:val="0"/>
          <w:numId w:val="17"/>
        </w:numPr>
        <w:rPr>
          <w:rFonts w:eastAsiaTheme="minorEastAsia"/>
          <w:lang w:eastAsia="zh-CN"/>
        </w:rPr>
      </w:pPr>
      <w:r w:rsidRPr="008933D8">
        <w:rPr>
          <w:rFonts w:eastAsiaTheme="minorEastAsia"/>
          <w:lang w:eastAsia="zh-CN"/>
        </w:rPr>
        <w:t xml:space="preserve">Redundancy version, </w:t>
      </w:r>
      <w:r>
        <w:rPr>
          <w:rFonts w:eastAsiaTheme="minorEastAsia" w:hint="eastAsia"/>
          <w:lang w:eastAsia="zh-CN"/>
        </w:rPr>
        <w:t>2 bits</w:t>
      </w:r>
    </w:p>
    <w:p w:rsidR="00E43EA5" w:rsidRPr="008933D8" w:rsidRDefault="00E43EA5" w:rsidP="00E43EA5">
      <w:pPr>
        <w:pStyle w:val="a0"/>
        <w:numPr>
          <w:ilvl w:val="0"/>
          <w:numId w:val="17"/>
        </w:numPr>
        <w:rPr>
          <w:rFonts w:eastAsiaTheme="minorEastAsia"/>
          <w:lang w:eastAsia="zh-CN"/>
        </w:rPr>
      </w:pPr>
      <w:r w:rsidRPr="008933D8">
        <w:rPr>
          <w:rFonts w:eastAsiaTheme="minorEastAsia"/>
          <w:lang w:eastAsia="zh-CN"/>
        </w:rPr>
        <w:t xml:space="preserve">HARQ process number, </w:t>
      </w:r>
      <w:r>
        <w:rPr>
          <w:rFonts w:eastAsiaTheme="minorEastAsia" w:hint="eastAsia"/>
          <w:lang w:eastAsia="zh-CN"/>
        </w:rPr>
        <w:t>4 bits</w:t>
      </w:r>
    </w:p>
    <w:p w:rsidR="008A256C" w:rsidRDefault="008A256C" w:rsidP="008A256C">
      <w:pPr>
        <w:pStyle w:val="a0"/>
        <w:rPr>
          <w:rFonts w:eastAsiaTheme="minorEastAsia"/>
          <w:lang w:eastAsia="zh-CN"/>
        </w:rPr>
      </w:pPr>
      <w:r>
        <w:rPr>
          <w:rFonts w:eastAsiaTheme="minorEastAsia" w:hint="eastAsia"/>
          <w:lang w:eastAsia="zh-CN"/>
        </w:rPr>
        <w:t xml:space="preserve">When either </w:t>
      </w:r>
      <w:r w:rsidRPr="00FA2C1D">
        <w:rPr>
          <w:rFonts w:eastAsiaTheme="minorEastAsia"/>
          <w:lang w:eastAsia="zh-CN"/>
        </w:rPr>
        <w:t xml:space="preserve">DCI format </w:t>
      </w:r>
      <w:r>
        <w:rPr>
          <w:rFonts w:eastAsiaTheme="minorEastAsia" w:hint="eastAsia"/>
          <w:lang w:eastAsia="zh-CN"/>
        </w:rPr>
        <w:t>1</w:t>
      </w:r>
      <w:r w:rsidRPr="00FA2C1D">
        <w:rPr>
          <w:rFonts w:eastAsiaTheme="minorEastAsia"/>
          <w:lang w:eastAsia="zh-CN"/>
        </w:rPr>
        <w:t>_</w:t>
      </w:r>
      <w:r>
        <w:rPr>
          <w:rFonts w:eastAsiaTheme="minorEastAsia" w:hint="eastAsia"/>
          <w:lang w:eastAsia="zh-CN"/>
        </w:rPr>
        <w:t>0 or DCI format 1_1</w:t>
      </w:r>
      <w:r w:rsidRPr="00FA2C1D">
        <w:rPr>
          <w:rFonts w:eastAsiaTheme="minorEastAsia"/>
          <w:lang w:eastAsia="zh-CN"/>
        </w:rPr>
        <w:t xml:space="preserve"> is used for activation </w:t>
      </w:r>
      <w:proofErr w:type="spellStart"/>
      <w:r w:rsidRPr="00FA2C1D">
        <w:rPr>
          <w:rFonts w:eastAsiaTheme="minorEastAsia"/>
          <w:lang w:eastAsia="zh-CN"/>
        </w:rPr>
        <w:t>signalling</w:t>
      </w:r>
      <w:proofErr w:type="spellEnd"/>
      <w:r w:rsidRPr="00FA2C1D">
        <w:rPr>
          <w:rFonts w:eastAsiaTheme="minorEastAsia"/>
          <w:lang w:eastAsia="zh-CN"/>
        </w:rPr>
        <w:t xml:space="preserve"> in </w:t>
      </w:r>
      <w:r>
        <w:rPr>
          <w:rFonts w:eastAsiaTheme="minorEastAsia" w:hint="eastAsia"/>
          <w:lang w:eastAsia="zh-CN"/>
        </w:rPr>
        <w:t>DL SPS transmission, DCI format 1_0 could be used for deactivation signaling.</w:t>
      </w:r>
    </w:p>
    <w:p w:rsidR="003E7E50" w:rsidRPr="00014507" w:rsidRDefault="00236731" w:rsidP="00236731">
      <w:pPr>
        <w:pStyle w:val="a0"/>
        <w:rPr>
          <w:rFonts w:eastAsiaTheme="minorEastAsia"/>
          <w:lang w:eastAsia="zh-CN"/>
        </w:rPr>
      </w:pPr>
      <w:r>
        <w:rPr>
          <w:rFonts w:eastAsiaTheme="minorEastAsia" w:hint="eastAsia"/>
          <w:lang w:eastAsia="zh-CN"/>
        </w:rPr>
        <w:t xml:space="preserve">Based on the above analysis and the above mentioned agreements, </w:t>
      </w:r>
      <w:r w:rsidRPr="00014507">
        <w:rPr>
          <w:rFonts w:eastAsiaTheme="minorEastAsia"/>
          <w:lang w:eastAsia="zh-CN"/>
        </w:rPr>
        <w:t xml:space="preserve">Table 1 and </w:t>
      </w:r>
      <w:r>
        <w:rPr>
          <w:rFonts w:eastAsiaTheme="minorEastAsia" w:hint="eastAsia"/>
          <w:lang w:eastAsia="zh-CN"/>
        </w:rPr>
        <w:t xml:space="preserve">Table </w:t>
      </w:r>
      <w:r w:rsidRPr="00014507">
        <w:rPr>
          <w:rFonts w:eastAsiaTheme="minorEastAsia"/>
          <w:lang w:eastAsia="zh-CN"/>
        </w:rPr>
        <w:t xml:space="preserve">2 </w:t>
      </w:r>
      <w:r>
        <w:rPr>
          <w:rFonts w:eastAsiaTheme="minorEastAsia" w:hint="eastAsia"/>
          <w:lang w:eastAsia="zh-CN"/>
        </w:rPr>
        <w:t xml:space="preserve">show </w:t>
      </w:r>
      <w:r>
        <w:rPr>
          <w:rFonts w:eastAsiaTheme="minorEastAsia"/>
          <w:lang w:eastAsia="zh-CN"/>
        </w:rPr>
        <w:t xml:space="preserve">respectively </w:t>
      </w:r>
      <w:r>
        <w:rPr>
          <w:rFonts w:eastAsiaTheme="minorEastAsia" w:hint="eastAsia"/>
          <w:lang w:eastAsia="zh-CN"/>
        </w:rPr>
        <w:t>the special</w:t>
      </w:r>
      <w:r w:rsidRPr="00014507">
        <w:rPr>
          <w:rFonts w:eastAsiaTheme="minorEastAsia"/>
          <w:lang w:eastAsia="zh-CN"/>
        </w:rPr>
        <w:t xml:space="preserve"> fields</w:t>
      </w:r>
      <w:r>
        <w:rPr>
          <w:rFonts w:eastAsiaTheme="minorEastAsia" w:hint="eastAsia"/>
          <w:lang w:eastAsia="zh-CN"/>
        </w:rPr>
        <w:t xml:space="preserve"> that</w:t>
      </w:r>
      <w:r w:rsidRPr="00014507">
        <w:rPr>
          <w:rFonts w:eastAsiaTheme="minorEastAsia"/>
          <w:lang w:eastAsia="zh-CN"/>
        </w:rPr>
        <w:t xml:space="preserve"> </w:t>
      </w:r>
      <w:r>
        <w:rPr>
          <w:rFonts w:eastAsiaTheme="minorEastAsia" w:hint="eastAsia"/>
          <w:lang w:eastAsia="zh-CN"/>
        </w:rPr>
        <w:t>could be used</w:t>
      </w:r>
      <w:r w:rsidRPr="00014507">
        <w:rPr>
          <w:rFonts w:eastAsiaTheme="minorEastAsia"/>
          <w:lang w:eastAsia="zh-CN"/>
        </w:rPr>
        <w:t xml:space="preserve"> </w:t>
      </w:r>
      <w:r>
        <w:rPr>
          <w:rFonts w:eastAsiaTheme="minorEastAsia"/>
          <w:lang w:eastAsia="zh-CN"/>
        </w:rPr>
        <w:t xml:space="preserve">to validate a PDCCH for activation </w:t>
      </w:r>
      <w:r w:rsidR="002450D3">
        <w:rPr>
          <w:rFonts w:eastAsiaTheme="minorEastAsia"/>
          <w:lang w:eastAsia="zh-CN"/>
        </w:rPr>
        <w:t>and</w:t>
      </w:r>
      <w:r>
        <w:rPr>
          <w:rFonts w:eastAsiaTheme="minorEastAsia"/>
          <w:lang w:eastAsia="zh-CN"/>
        </w:rPr>
        <w:t xml:space="preserve"> deactivation of a Type2 </w:t>
      </w:r>
      <w:r>
        <w:rPr>
          <w:rFonts w:eastAsiaTheme="minorEastAsia" w:hint="eastAsia"/>
          <w:lang w:eastAsia="zh-CN"/>
        </w:rPr>
        <w:t>grant-free UL transmission</w:t>
      </w:r>
      <w:r>
        <w:rPr>
          <w:rFonts w:eastAsiaTheme="minorEastAsia"/>
          <w:lang w:eastAsia="zh-CN"/>
        </w:rPr>
        <w:t xml:space="preserve"> </w:t>
      </w:r>
      <w:r w:rsidR="002450D3">
        <w:rPr>
          <w:rFonts w:eastAsiaTheme="minorEastAsia"/>
          <w:lang w:eastAsia="zh-CN"/>
        </w:rPr>
        <w:t>and</w:t>
      </w:r>
      <w:r>
        <w:rPr>
          <w:rFonts w:eastAsiaTheme="minorEastAsia"/>
          <w:lang w:eastAsia="zh-CN"/>
        </w:rPr>
        <w:t xml:space="preserve"> DL SPS</w:t>
      </w:r>
      <w:r>
        <w:rPr>
          <w:rFonts w:eastAsiaTheme="minorEastAsia" w:hint="eastAsia"/>
          <w:lang w:eastAsia="zh-CN"/>
        </w:rPr>
        <w:t xml:space="preserve"> transmission</w:t>
      </w:r>
      <w:r w:rsidRPr="00014507">
        <w:rPr>
          <w:rFonts w:eastAsiaTheme="minorEastAsia"/>
          <w:lang w:eastAsia="zh-CN"/>
        </w:rPr>
        <w:t>.</w:t>
      </w:r>
      <w:r w:rsidDel="00AD41E9">
        <w:rPr>
          <w:rFonts w:eastAsiaTheme="minorEastAsia"/>
          <w:lang w:eastAsia="zh-CN"/>
        </w:rPr>
        <w:t xml:space="preserve"> </w:t>
      </w:r>
      <w:bookmarkStart w:id="3" w:name="_GoBack"/>
      <w:bookmarkEnd w:id="3"/>
    </w:p>
    <w:p w:rsidR="00764325" w:rsidRPr="00014507" w:rsidRDefault="00764325" w:rsidP="00764325">
      <w:pPr>
        <w:pStyle w:val="a7"/>
        <w:keepNext/>
        <w:jc w:val="center"/>
      </w:pPr>
      <w:r w:rsidRPr="00014507">
        <w:t>Table 1: Special fields for SPS</w:t>
      </w:r>
      <w:r w:rsidR="00CE5AAC">
        <w:rPr>
          <w:rFonts w:eastAsiaTheme="minorEastAsia" w:hint="eastAsia"/>
          <w:lang w:eastAsia="zh-CN"/>
        </w:rPr>
        <w:t xml:space="preserve"> DL</w:t>
      </w:r>
      <w:r w:rsidRPr="00014507">
        <w:t>/ Type2</w:t>
      </w:r>
      <w:r w:rsidR="00CE5AAC">
        <w:rPr>
          <w:rFonts w:eastAsiaTheme="minorEastAsia" w:hint="eastAsia"/>
          <w:lang w:eastAsia="zh-CN"/>
        </w:rPr>
        <w:t xml:space="preserve"> UL</w:t>
      </w:r>
      <w:r w:rsidRPr="00014507">
        <w:t xml:space="preserve"> Activation PDCCH Validation</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558"/>
        <w:gridCol w:w="1801"/>
        <w:gridCol w:w="1658"/>
        <w:gridCol w:w="1994"/>
      </w:tblGrid>
      <w:tr w:rsidR="00CE5AAC" w:rsidRPr="00E9040D" w:rsidTr="0008262F">
        <w:trPr>
          <w:cantSplit/>
          <w:jc w:val="center"/>
        </w:trPr>
        <w:tc>
          <w:tcPr>
            <w:tcW w:w="1072" w:type="pct"/>
            <w:tcBorders>
              <w:bottom w:val="single" w:sz="4" w:space="0" w:color="auto"/>
            </w:tcBorders>
            <w:shd w:val="clear" w:color="auto" w:fill="E0E0E0"/>
            <w:vAlign w:val="center"/>
          </w:tcPr>
          <w:p w:rsidR="00CE5AAC" w:rsidRPr="00E9040D" w:rsidRDefault="00CE5AAC" w:rsidP="00195593">
            <w:pPr>
              <w:pStyle w:val="TAH"/>
            </w:pPr>
          </w:p>
        </w:tc>
        <w:tc>
          <w:tcPr>
            <w:tcW w:w="873" w:type="pct"/>
            <w:tcBorders>
              <w:bottom w:val="single" w:sz="4" w:space="0" w:color="auto"/>
            </w:tcBorders>
            <w:shd w:val="clear" w:color="auto" w:fill="E0E0E0"/>
            <w:vAlign w:val="center"/>
          </w:tcPr>
          <w:p w:rsidR="00CE5AAC" w:rsidRPr="00E9040D" w:rsidRDefault="00CE5AAC" w:rsidP="00CE5AAC">
            <w:pPr>
              <w:pStyle w:val="TAH"/>
              <w:rPr>
                <w:lang w:val="en-US"/>
              </w:rPr>
            </w:pPr>
            <w:r>
              <w:rPr>
                <w:lang w:val="en-US"/>
              </w:rPr>
              <w:t>DCI format 0_0</w:t>
            </w:r>
          </w:p>
        </w:tc>
        <w:tc>
          <w:tcPr>
            <w:tcW w:w="1009" w:type="pct"/>
            <w:tcBorders>
              <w:bottom w:val="single" w:sz="4" w:space="0" w:color="auto"/>
            </w:tcBorders>
            <w:shd w:val="clear" w:color="auto" w:fill="E0E0E0"/>
          </w:tcPr>
          <w:p w:rsidR="00CE5AAC" w:rsidRPr="00E9040D" w:rsidRDefault="00CE5AAC" w:rsidP="00CE5AAC">
            <w:pPr>
              <w:pStyle w:val="TAH"/>
              <w:rPr>
                <w:lang w:val="en-US"/>
              </w:rPr>
            </w:pPr>
            <w:r>
              <w:rPr>
                <w:lang w:val="en-US"/>
              </w:rPr>
              <w:t>DCI format 0_1</w:t>
            </w:r>
          </w:p>
        </w:tc>
        <w:tc>
          <w:tcPr>
            <w:tcW w:w="929" w:type="pct"/>
            <w:tcBorders>
              <w:bottom w:val="single" w:sz="4" w:space="0" w:color="auto"/>
            </w:tcBorders>
            <w:shd w:val="clear" w:color="auto" w:fill="E0E0E0"/>
            <w:vAlign w:val="center"/>
          </w:tcPr>
          <w:p w:rsidR="00CE5AAC" w:rsidRPr="00E9040D" w:rsidRDefault="00CE5AAC" w:rsidP="00195593">
            <w:pPr>
              <w:pStyle w:val="TAH"/>
              <w:rPr>
                <w:lang w:val="en-US"/>
              </w:rPr>
            </w:pPr>
            <w:r w:rsidRPr="00E9040D">
              <w:rPr>
                <w:lang w:val="en-US"/>
              </w:rPr>
              <w:t>DCI format</w:t>
            </w:r>
            <w:r>
              <w:rPr>
                <w:lang w:val="en-US"/>
              </w:rPr>
              <w:t xml:space="preserve"> 1_0</w:t>
            </w:r>
          </w:p>
        </w:tc>
        <w:tc>
          <w:tcPr>
            <w:tcW w:w="1117" w:type="pct"/>
            <w:tcBorders>
              <w:bottom w:val="single" w:sz="4" w:space="0" w:color="auto"/>
            </w:tcBorders>
            <w:shd w:val="clear" w:color="auto" w:fill="E0E0E0"/>
            <w:vAlign w:val="center"/>
          </w:tcPr>
          <w:p w:rsidR="00CE5AAC" w:rsidRPr="00E9040D" w:rsidRDefault="00CE5AAC" w:rsidP="00195593">
            <w:pPr>
              <w:pStyle w:val="TAH"/>
              <w:rPr>
                <w:lang w:val="en-US"/>
              </w:rPr>
            </w:pPr>
            <w:r w:rsidRPr="00E9040D">
              <w:rPr>
                <w:lang w:val="en-US"/>
              </w:rPr>
              <w:t>DCI format</w:t>
            </w:r>
            <w:r>
              <w:rPr>
                <w:lang w:val="en-US"/>
              </w:rPr>
              <w:t xml:space="preserve"> 1_1</w:t>
            </w:r>
          </w:p>
        </w:tc>
      </w:tr>
      <w:tr w:rsidR="00CE5AAC" w:rsidRPr="00E9040D" w:rsidTr="0008262F">
        <w:trPr>
          <w:cantSplit/>
          <w:jc w:val="center"/>
        </w:trPr>
        <w:tc>
          <w:tcPr>
            <w:tcW w:w="1072" w:type="pct"/>
            <w:shd w:val="clear" w:color="auto" w:fill="auto"/>
            <w:vAlign w:val="center"/>
          </w:tcPr>
          <w:p w:rsidR="00CE5AAC" w:rsidRPr="00975C2E" w:rsidRDefault="00CE5AAC" w:rsidP="00195593">
            <w:pPr>
              <w:pStyle w:val="TAL"/>
              <w:rPr>
                <w:b/>
                <w:lang w:val="en-US"/>
              </w:rPr>
            </w:pPr>
            <w:r w:rsidRPr="006F7C96">
              <w:rPr>
                <w:b/>
                <w:lang w:val="en-US"/>
              </w:rPr>
              <w:t>HARQ process number</w:t>
            </w:r>
          </w:p>
        </w:tc>
        <w:tc>
          <w:tcPr>
            <w:tcW w:w="873" w:type="pct"/>
            <w:shd w:val="clear" w:color="auto" w:fill="auto"/>
            <w:vAlign w:val="center"/>
          </w:tcPr>
          <w:p w:rsidR="00CE5AAC" w:rsidRPr="00E9040D" w:rsidRDefault="00CE5AAC" w:rsidP="00195593">
            <w:pPr>
              <w:pStyle w:val="TAC"/>
              <w:rPr>
                <w:lang w:val="en-US"/>
              </w:rPr>
            </w:pPr>
            <w:r w:rsidRPr="00E9040D">
              <w:t xml:space="preserve">set to </w:t>
            </w:r>
            <w:r>
              <w:t>'</w:t>
            </w:r>
            <w:r w:rsidRPr="00E9040D">
              <w:t>0000</w:t>
            </w:r>
            <w:r>
              <w:t>'</w:t>
            </w:r>
          </w:p>
        </w:tc>
        <w:tc>
          <w:tcPr>
            <w:tcW w:w="1009" w:type="pct"/>
            <w:vAlign w:val="center"/>
          </w:tcPr>
          <w:p w:rsidR="00CE5AAC" w:rsidRPr="00E9040D" w:rsidRDefault="00CE5AAC" w:rsidP="0081586A">
            <w:pPr>
              <w:pStyle w:val="TAC"/>
              <w:rPr>
                <w:lang w:val="en-US"/>
              </w:rPr>
            </w:pPr>
            <w:r w:rsidRPr="00E9040D">
              <w:t xml:space="preserve">set to </w:t>
            </w:r>
            <w:r>
              <w:t>'</w:t>
            </w:r>
            <w:r w:rsidRPr="00E9040D">
              <w:t>0000</w:t>
            </w:r>
            <w:r>
              <w:t>'</w:t>
            </w:r>
          </w:p>
        </w:tc>
        <w:tc>
          <w:tcPr>
            <w:tcW w:w="929" w:type="pct"/>
            <w:shd w:val="clear" w:color="auto" w:fill="auto"/>
            <w:vAlign w:val="center"/>
          </w:tcPr>
          <w:p w:rsidR="00CE5AAC" w:rsidRPr="00E9040D" w:rsidRDefault="00CE5AAC" w:rsidP="00195593">
            <w:pPr>
              <w:pStyle w:val="TAC"/>
              <w:rPr>
                <w:lang w:val="en-US"/>
              </w:rPr>
            </w:pPr>
            <w:r w:rsidRPr="00E9040D">
              <w:t xml:space="preserve">set to </w:t>
            </w:r>
            <w:r>
              <w:t>'</w:t>
            </w:r>
            <w:r w:rsidRPr="00E9040D">
              <w:t>0000</w:t>
            </w:r>
            <w:r>
              <w:t>'</w:t>
            </w:r>
          </w:p>
        </w:tc>
        <w:tc>
          <w:tcPr>
            <w:tcW w:w="1117" w:type="pct"/>
            <w:shd w:val="clear" w:color="auto" w:fill="auto"/>
            <w:vAlign w:val="center"/>
          </w:tcPr>
          <w:p w:rsidR="00CE5AAC" w:rsidRPr="00E9040D" w:rsidRDefault="00CE5AAC" w:rsidP="00195593">
            <w:pPr>
              <w:pStyle w:val="TAC"/>
              <w:rPr>
                <w:lang w:val="en-US"/>
              </w:rPr>
            </w:pPr>
            <w:r w:rsidRPr="00E9040D">
              <w:t xml:space="preserve">set to </w:t>
            </w:r>
            <w:r>
              <w:t>'</w:t>
            </w:r>
            <w:r w:rsidRPr="00E9040D">
              <w:t>0000</w:t>
            </w:r>
            <w:r>
              <w:t>'</w:t>
            </w:r>
          </w:p>
        </w:tc>
      </w:tr>
      <w:tr w:rsidR="00CE5AAC" w:rsidRPr="00E9040D" w:rsidTr="0008262F">
        <w:trPr>
          <w:cantSplit/>
          <w:jc w:val="center"/>
        </w:trPr>
        <w:tc>
          <w:tcPr>
            <w:tcW w:w="1072" w:type="pct"/>
            <w:shd w:val="clear" w:color="auto" w:fill="auto"/>
            <w:vAlign w:val="center"/>
          </w:tcPr>
          <w:p w:rsidR="00CE5AAC" w:rsidRPr="00975C2E" w:rsidRDefault="00CE5AAC" w:rsidP="00CA3C09">
            <w:pPr>
              <w:pStyle w:val="TAL"/>
              <w:rPr>
                <w:b/>
                <w:lang w:val="en-US"/>
              </w:rPr>
            </w:pPr>
            <w:r w:rsidRPr="00B561F1">
              <w:rPr>
                <w:b/>
                <w:lang w:val="en-US"/>
              </w:rPr>
              <w:t>Modulation and coding scheme</w:t>
            </w:r>
          </w:p>
        </w:tc>
        <w:tc>
          <w:tcPr>
            <w:tcW w:w="873" w:type="pct"/>
            <w:shd w:val="clear" w:color="auto" w:fill="auto"/>
            <w:vAlign w:val="center"/>
          </w:tcPr>
          <w:p w:rsidR="00CE5AAC" w:rsidRPr="00E9040D" w:rsidRDefault="00D04F63" w:rsidP="00195593">
            <w:pPr>
              <w:pStyle w:val="TAC"/>
              <w:rPr>
                <w:lang w:val="en-US" w:eastAsia="zh-CN"/>
              </w:rPr>
            </w:pPr>
            <w:r>
              <w:rPr>
                <w:rFonts w:hint="eastAsia"/>
                <w:lang w:eastAsia="zh-CN"/>
              </w:rPr>
              <w:t>N/A</w:t>
            </w:r>
          </w:p>
        </w:tc>
        <w:tc>
          <w:tcPr>
            <w:tcW w:w="1009" w:type="pct"/>
            <w:vAlign w:val="center"/>
          </w:tcPr>
          <w:p w:rsidR="00CE5AAC" w:rsidRPr="00E9040D" w:rsidRDefault="00CE5AAC" w:rsidP="0081586A">
            <w:pPr>
              <w:pStyle w:val="TAC"/>
              <w:rPr>
                <w:lang w:val="en-US"/>
              </w:rPr>
            </w:pPr>
            <w:r w:rsidRPr="00E9040D">
              <w:t xml:space="preserve">MSB is set to </w:t>
            </w:r>
            <w:r>
              <w:t>'</w:t>
            </w:r>
            <w:r w:rsidRPr="00E9040D">
              <w:t>0</w:t>
            </w:r>
            <w:r>
              <w:t>'</w:t>
            </w:r>
          </w:p>
        </w:tc>
        <w:tc>
          <w:tcPr>
            <w:tcW w:w="929" w:type="pct"/>
            <w:shd w:val="clear" w:color="auto" w:fill="auto"/>
            <w:vAlign w:val="center"/>
          </w:tcPr>
          <w:p w:rsidR="00CE5AAC" w:rsidRPr="00E9040D" w:rsidRDefault="00CE5AAC" w:rsidP="00195593">
            <w:pPr>
              <w:pStyle w:val="TAC"/>
              <w:rPr>
                <w:lang w:val="en-US"/>
              </w:rPr>
            </w:pPr>
            <w:r w:rsidRPr="00E9040D">
              <w:t xml:space="preserve">MSB is set to </w:t>
            </w:r>
            <w:r>
              <w:t>'</w:t>
            </w:r>
            <w:r w:rsidRPr="00E9040D">
              <w:t>0</w:t>
            </w:r>
            <w:r>
              <w:t>'</w:t>
            </w:r>
          </w:p>
        </w:tc>
        <w:tc>
          <w:tcPr>
            <w:tcW w:w="1117" w:type="pct"/>
            <w:shd w:val="clear" w:color="auto" w:fill="auto"/>
            <w:vAlign w:val="center"/>
          </w:tcPr>
          <w:p w:rsidR="00CE5AAC" w:rsidRPr="00E9040D" w:rsidRDefault="00CE5AAC" w:rsidP="00195593">
            <w:pPr>
              <w:pStyle w:val="TAC"/>
              <w:rPr>
                <w:lang w:val="en-US"/>
              </w:rPr>
            </w:pPr>
            <w:r w:rsidRPr="00E9040D">
              <w:t>For the enabled transport block:</w:t>
            </w:r>
            <w:r w:rsidRPr="00E9040D">
              <w:br/>
              <w:t xml:space="preserve">MSB is set to </w:t>
            </w:r>
            <w:r>
              <w:t>'</w:t>
            </w:r>
            <w:r w:rsidRPr="00E9040D">
              <w:t>0</w:t>
            </w:r>
            <w:r>
              <w:t>'</w:t>
            </w:r>
          </w:p>
        </w:tc>
      </w:tr>
      <w:tr w:rsidR="00CE5AAC" w:rsidRPr="00E9040D" w:rsidTr="0008262F">
        <w:trPr>
          <w:cantSplit/>
          <w:jc w:val="center"/>
        </w:trPr>
        <w:tc>
          <w:tcPr>
            <w:tcW w:w="1072" w:type="pct"/>
            <w:shd w:val="clear" w:color="auto" w:fill="auto"/>
            <w:vAlign w:val="center"/>
          </w:tcPr>
          <w:p w:rsidR="00CE5AAC" w:rsidRPr="006F7C96" w:rsidRDefault="00CE5AAC" w:rsidP="00195593">
            <w:pPr>
              <w:pStyle w:val="TAL"/>
              <w:rPr>
                <w:b/>
                <w:lang w:val="en-US"/>
              </w:rPr>
            </w:pPr>
            <w:r w:rsidRPr="006F7C96">
              <w:rPr>
                <w:b/>
                <w:lang w:val="en-US"/>
              </w:rPr>
              <w:t>Redundancy version</w:t>
            </w:r>
          </w:p>
        </w:tc>
        <w:tc>
          <w:tcPr>
            <w:tcW w:w="873" w:type="pct"/>
            <w:shd w:val="clear" w:color="auto" w:fill="auto"/>
            <w:vAlign w:val="center"/>
          </w:tcPr>
          <w:p w:rsidR="00CE5AAC" w:rsidRPr="00E9040D" w:rsidRDefault="00CE5AAC" w:rsidP="00195593">
            <w:pPr>
              <w:pStyle w:val="TAC"/>
              <w:rPr>
                <w:lang w:val="en-US"/>
              </w:rPr>
            </w:pPr>
            <w:r w:rsidRPr="00E9040D">
              <w:t xml:space="preserve">set to </w:t>
            </w:r>
            <w:r>
              <w:t>'</w:t>
            </w:r>
            <w:r w:rsidRPr="00E9040D">
              <w:t>00</w:t>
            </w:r>
            <w:r>
              <w:t>'</w:t>
            </w:r>
          </w:p>
        </w:tc>
        <w:tc>
          <w:tcPr>
            <w:tcW w:w="1009" w:type="pct"/>
            <w:vAlign w:val="center"/>
          </w:tcPr>
          <w:p w:rsidR="00CE5AAC" w:rsidRPr="00E9040D" w:rsidRDefault="00CE5AAC" w:rsidP="0081586A">
            <w:pPr>
              <w:pStyle w:val="TAC"/>
              <w:rPr>
                <w:lang w:val="en-US"/>
              </w:rPr>
            </w:pPr>
            <w:r w:rsidRPr="00E9040D">
              <w:t xml:space="preserve">set to </w:t>
            </w:r>
            <w:r>
              <w:t>'</w:t>
            </w:r>
            <w:r w:rsidRPr="00E9040D">
              <w:t>00</w:t>
            </w:r>
            <w:r>
              <w:t>'</w:t>
            </w:r>
          </w:p>
        </w:tc>
        <w:tc>
          <w:tcPr>
            <w:tcW w:w="929" w:type="pct"/>
            <w:shd w:val="clear" w:color="auto" w:fill="auto"/>
            <w:vAlign w:val="center"/>
          </w:tcPr>
          <w:p w:rsidR="00CE5AAC" w:rsidRPr="00E9040D" w:rsidRDefault="00CE5AAC" w:rsidP="00195593">
            <w:pPr>
              <w:pStyle w:val="TAC"/>
              <w:rPr>
                <w:lang w:val="en-US"/>
              </w:rPr>
            </w:pPr>
            <w:r w:rsidRPr="00E9040D">
              <w:t xml:space="preserve">set to </w:t>
            </w:r>
            <w:r>
              <w:t>'</w:t>
            </w:r>
            <w:r w:rsidRPr="00E9040D">
              <w:t>00</w:t>
            </w:r>
            <w:r>
              <w:t>'</w:t>
            </w:r>
          </w:p>
        </w:tc>
        <w:tc>
          <w:tcPr>
            <w:tcW w:w="1117" w:type="pct"/>
            <w:shd w:val="clear" w:color="auto" w:fill="auto"/>
            <w:vAlign w:val="center"/>
          </w:tcPr>
          <w:p w:rsidR="00CE5AAC" w:rsidRPr="00E9040D" w:rsidRDefault="00CE5AAC" w:rsidP="00195593">
            <w:pPr>
              <w:pStyle w:val="TAC"/>
              <w:rPr>
                <w:lang w:val="en-US"/>
              </w:rPr>
            </w:pPr>
            <w:r w:rsidRPr="00E9040D">
              <w:t>For the enabled transport block:</w:t>
            </w:r>
            <w:r w:rsidRPr="00E9040D">
              <w:br/>
              <w:t xml:space="preserve">set to </w:t>
            </w:r>
            <w:r>
              <w:t>'</w:t>
            </w:r>
            <w:r w:rsidRPr="00E9040D">
              <w:t>00</w:t>
            </w:r>
            <w:r>
              <w:t>'</w:t>
            </w:r>
          </w:p>
        </w:tc>
      </w:tr>
    </w:tbl>
    <w:p w:rsidR="00764325" w:rsidRPr="00014507" w:rsidRDefault="00764325" w:rsidP="00764325">
      <w:pPr>
        <w:pStyle w:val="a0"/>
        <w:rPr>
          <w:rFonts w:eastAsiaTheme="minorEastAsia"/>
          <w:lang w:eastAsia="zh-CN"/>
        </w:rPr>
      </w:pPr>
    </w:p>
    <w:p w:rsidR="00764325" w:rsidRPr="00014507" w:rsidRDefault="00764325" w:rsidP="00764325">
      <w:pPr>
        <w:pStyle w:val="a7"/>
        <w:keepNext/>
        <w:jc w:val="center"/>
      </w:pPr>
      <w:r w:rsidRPr="00014507">
        <w:lastRenderedPageBreak/>
        <w:t xml:space="preserve">Table 2: Special fields for </w:t>
      </w:r>
      <w:r w:rsidR="00CE5AAC" w:rsidRPr="00014507">
        <w:t>SPS</w:t>
      </w:r>
      <w:r w:rsidR="00CE5AAC">
        <w:rPr>
          <w:rFonts w:eastAsiaTheme="minorEastAsia" w:hint="eastAsia"/>
          <w:lang w:eastAsia="zh-CN"/>
        </w:rPr>
        <w:t xml:space="preserve"> DL</w:t>
      </w:r>
      <w:r w:rsidR="00CE5AAC" w:rsidRPr="00014507">
        <w:t>/ Type2</w:t>
      </w:r>
      <w:r w:rsidR="00CE5AAC">
        <w:rPr>
          <w:rFonts w:eastAsiaTheme="minorEastAsia" w:hint="eastAsia"/>
          <w:lang w:eastAsia="zh-CN"/>
        </w:rPr>
        <w:t xml:space="preserve"> UL</w:t>
      </w:r>
      <w:r w:rsidR="00CE5AAC" w:rsidRPr="00014507">
        <w:t xml:space="preserve"> </w:t>
      </w:r>
      <w:r w:rsidR="00CE5AAC">
        <w:rPr>
          <w:rFonts w:eastAsiaTheme="minorEastAsia" w:hint="eastAsia"/>
          <w:lang w:eastAsia="zh-CN"/>
        </w:rPr>
        <w:t>Deactivation</w:t>
      </w:r>
      <w:r w:rsidRPr="00014507">
        <w:rPr>
          <w:rFonts w:hint="eastAsia"/>
        </w:rPr>
        <w:t xml:space="preserve"> </w:t>
      </w:r>
      <w:r w:rsidRPr="00014507">
        <w:t>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0"/>
        <w:gridCol w:w="2693"/>
        <w:gridCol w:w="2473"/>
      </w:tblGrid>
      <w:tr w:rsidR="00BE69C2" w:rsidRPr="00E9040D" w:rsidTr="006D0330">
        <w:trPr>
          <w:cantSplit/>
          <w:jc w:val="center"/>
        </w:trPr>
        <w:tc>
          <w:tcPr>
            <w:tcW w:w="2050" w:type="dxa"/>
            <w:tcBorders>
              <w:bottom w:val="single" w:sz="4" w:space="0" w:color="auto"/>
            </w:tcBorders>
            <w:shd w:val="clear" w:color="auto" w:fill="E0E0E0"/>
            <w:vAlign w:val="center"/>
          </w:tcPr>
          <w:p w:rsidR="00BE69C2" w:rsidRPr="00E9040D" w:rsidRDefault="00BE69C2" w:rsidP="00195593">
            <w:pPr>
              <w:pStyle w:val="TAH"/>
              <w:rPr>
                <w:lang w:eastAsia="zh-CN"/>
              </w:rPr>
            </w:pPr>
          </w:p>
        </w:tc>
        <w:tc>
          <w:tcPr>
            <w:tcW w:w="2693" w:type="dxa"/>
            <w:tcBorders>
              <w:bottom w:val="single" w:sz="4" w:space="0" w:color="auto"/>
            </w:tcBorders>
            <w:shd w:val="clear" w:color="auto" w:fill="E0E0E0"/>
            <w:vAlign w:val="center"/>
          </w:tcPr>
          <w:p w:rsidR="00BE69C2" w:rsidRPr="00E9040D" w:rsidRDefault="00BE69C2" w:rsidP="00195593">
            <w:pPr>
              <w:pStyle w:val="TAH"/>
              <w:rPr>
                <w:lang w:eastAsia="zh-CN"/>
              </w:rPr>
            </w:pPr>
            <w:r>
              <w:rPr>
                <w:lang w:val="en-US"/>
              </w:rPr>
              <w:t>DCI format 0_0</w:t>
            </w:r>
          </w:p>
        </w:tc>
        <w:tc>
          <w:tcPr>
            <w:tcW w:w="2473" w:type="dxa"/>
            <w:tcBorders>
              <w:bottom w:val="single" w:sz="4" w:space="0" w:color="auto"/>
            </w:tcBorders>
            <w:shd w:val="clear" w:color="auto" w:fill="E0E0E0"/>
            <w:vAlign w:val="center"/>
          </w:tcPr>
          <w:p w:rsidR="00BE69C2" w:rsidRPr="00E9040D" w:rsidRDefault="00BE69C2" w:rsidP="00195593">
            <w:pPr>
              <w:pStyle w:val="TAH"/>
              <w:rPr>
                <w:lang w:eastAsia="zh-CN"/>
              </w:rPr>
            </w:pPr>
            <w:r w:rsidRPr="00E9040D">
              <w:rPr>
                <w:rFonts w:hint="eastAsia"/>
                <w:lang w:eastAsia="zh-CN"/>
              </w:rPr>
              <w:t>DCI format</w:t>
            </w:r>
            <w:r>
              <w:rPr>
                <w:lang w:eastAsia="zh-CN"/>
              </w:rPr>
              <w:t xml:space="preserve"> 1_0  </w:t>
            </w:r>
            <w:r w:rsidRPr="00E9040D">
              <w:rPr>
                <w:rFonts w:hint="eastAsia"/>
                <w:lang w:eastAsia="zh-CN"/>
              </w:rPr>
              <w:t xml:space="preserve"> </w:t>
            </w:r>
          </w:p>
        </w:tc>
      </w:tr>
      <w:tr w:rsidR="00BE69C2" w:rsidRPr="00E9040D" w:rsidTr="006D0330">
        <w:trPr>
          <w:cantSplit/>
          <w:jc w:val="center"/>
        </w:trPr>
        <w:tc>
          <w:tcPr>
            <w:tcW w:w="2050" w:type="dxa"/>
            <w:shd w:val="clear" w:color="auto" w:fill="auto"/>
            <w:vAlign w:val="center"/>
          </w:tcPr>
          <w:p w:rsidR="00BE69C2" w:rsidRPr="00975C2E" w:rsidRDefault="00BE69C2" w:rsidP="00195593">
            <w:pPr>
              <w:pStyle w:val="TAL"/>
              <w:rPr>
                <w:b/>
              </w:rPr>
            </w:pPr>
            <w:r w:rsidRPr="00975C2E">
              <w:rPr>
                <w:b/>
                <w:lang w:val="en-US"/>
              </w:rPr>
              <w:t>HARQ process number</w:t>
            </w:r>
          </w:p>
        </w:tc>
        <w:tc>
          <w:tcPr>
            <w:tcW w:w="2693" w:type="dxa"/>
            <w:shd w:val="clear" w:color="auto" w:fill="auto"/>
            <w:vAlign w:val="center"/>
          </w:tcPr>
          <w:p w:rsidR="00BE69C2" w:rsidRPr="00E9040D" w:rsidRDefault="00BE69C2" w:rsidP="00195593">
            <w:pPr>
              <w:pStyle w:val="TAC"/>
            </w:pPr>
            <w:r w:rsidRPr="00E9040D">
              <w:t xml:space="preserve">set to </w:t>
            </w:r>
            <w:r>
              <w:t>'</w:t>
            </w:r>
            <w:r w:rsidRPr="00E9040D">
              <w:t>0000</w:t>
            </w:r>
            <w:r>
              <w:t>'</w:t>
            </w:r>
          </w:p>
        </w:tc>
        <w:tc>
          <w:tcPr>
            <w:tcW w:w="2473" w:type="dxa"/>
            <w:shd w:val="clear" w:color="auto" w:fill="auto"/>
            <w:vAlign w:val="center"/>
          </w:tcPr>
          <w:p w:rsidR="00BE69C2" w:rsidRPr="00E9040D" w:rsidRDefault="00BE69C2" w:rsidP="00195593">
            <w:pPr>
              <w:pStyle w:val="TAC"/>
              <w:rPr>
                <w:lang w:eastAsia="zh-CN"/>
              </w:rPr>
            </w:pPr>
            <w:r w:rsidRPr="00E9040D">
              <w:t xml:space="preserve">set to </w:t>
            </w:r>
            <w:r>
              <w:t>'</w:t>
            </w:r>
            <w:r w:rsidRPr="00E9040D">
              <w:t>0000</w:t>
            </w:r>
            <w:r>
              <w:t>'</w:t>
            </w:r>
          </w:p>
        </w:tc>
      </w:tr>
      <w:tr w:rsidR="00BE69C2" w:rsidRPr="00E9040D" w:rsidTr="006D0330">
        <w:trPr>
          <w:cantSplit/>
          <w:jc w:val="center"/>
        </w:trPr>
        <w:tc>
          <w:tcPr>
            <w:tcW w:w="2050" w:type="dxa"/>
            <w:shd w:val="clear" w:color="auto" w:fill="auto"/>
            <w:vAlign w:val="center"/>
          </w:tcPr>
          <w:p w:rsidR="00BE69C2" w:rsidRPr="006F7C96" w:rsidRDefault="00BE69C2" w:rsidP="00BE69C2">
            <w:pPr>
              <w:pStyle w:val="TAL"/>
              <w:rPr>
                <w:b/>
                <w:lang w:eastAsia="zh-CN"/>
              </w:rPr>
            </w:pPr>
            <w:r w:rsidRPr="006F7C96">
              <w:rPr>
                <w:b/>
                <w:lang w:val="en-US"/>
              </w:rPr>
              <w:t>Modulation and coding scheme</w:t>
            </w:r>
          </w:p>
        </w:tc>
        <w:tc>
          <w:tcPr>
            <w:tcW w:w="2693" w:type="dxa"/>
            <w:shd w:val="clear" w:color="auto" w:fill="auto"/>
            <w:vAlign w:val="center"/>
          </w:tcPr>
          <w:p w:rsidR="00BE69C2" w:rsidRPr="00E9040D" w:rsidRDefault="00BE69C2" w:rsidP="00195593">
            <w:pPr>
              <w:pStyle w:val="TAC"/>
            </w:pPr>
            <w:r w:rsidRPr="00E9040D">
              <w:t xml:space="preserve">set to </w:t>
            </w:r>
            <w:r>
              <w:t>'</w:t>
            </w:r>
            <w:r w:rsidRPr="00E9040D">
              <w:rPr>
                <w:rFonts w:hint="eastAsia"/>
                <w:lang w:eastAsia="zh-CN"/>
              </w:rPr>
              <w:t>11111</w:t>
            </w:r>
            <w:r>
              <w:t>'</w:t>
            </w:r>
          </w:p>
        </w:tc>
        <w:tc>
          <w:tcPr>
            <w:tcW w:w="2473" w:type="dxa"/>
            <w:shd w:val="clear" w:color="auto" w:fill="auto"/>
            <w:vAlign w:val="center"/>
          </w:tcPr>
          <w:p w:rsidR="00BE69C2" w:rsidRPr="00E9040D" w:rsidRDefault="00BE69C2" w:rsidP="00195593">
            <w:pPr>
              <w:pStyle w:val="TAC"/>
            </w:pPr>
            <w:r w:rsidRPr="00E9040D">
              <w:t xml:space="preserve">set to </w:t>
            </w:r>
            <w:r>
              <w:t>'</w:t>
            </w:r>
            <w:r w:rsidRPr="00E9040D">
              <w:rPr>
                <w:rFonts w:hint="eastAsia"/>
                <w:lang w:eastAsia="zh-CN"/>
              </w:rPr>
              <w:t>11111</w:t>
            </w:r>
            <w:r>
              <w:t>'</w:t>
            </w:r>
          </w:p>
        </w:tc>
      </w:tr>
      <w:tr w:rsidR="00BE69C2" w:rsidRPr="00E9040D" w:rsidTr="006D0330">
        <w:trPr>
          <w:cantSplit/>
          <w:jc w:val="center"/>
        </w:trPr>
        <w:tc>
          <w:tcPr>
            <w:tcW w:w="2050" w:type="dxa"/>
            <w:shd w:val="clear" w:color="auto" w:fill="auto"/>
            <w:vAlign w:val="center"/>
          </w:tcPr>
          <w:p w:rsidR="00BE69C2" w:rsidRDefault="00BE69C2" w:rsidP="00195593">
            <w:pPr>
              <w:pStyle w:val="TAL"/>
              <w:rPr>
                <w:b/>
                <w:lang w:val="en-US" w:eastAsia="zh-CN"/>
              </w:rPr>
            </w:pPr>
            <w:r w:rsidRPr="006F7C96">
              <w:rPr>
                <w:b/>
                <w:lang w:val="en-US"/>
              </w:rPr>
              <w:t>Redundancy version</w:t>
            </w:r>
          </w:p>
          <w:p w:rsidR="006D0330" w:rsidRPr="006F7C96" w:rsidRDefault="006D0330" w:rsidP="00195593">
            <w:pPr>
              <w:pStyle w:val="TAL"/>
              <w:rPr>
                <w:b/>
                <w:lang w:eastAsia="zh-CN"/>
              </w:rPr>
            </w:pPr>
          </w:p>
        </w:tc>
        <w:tc>
          <w:tcPr>
            <w:tcW w:w="2693" w:type="dxa"/>
            <w:shd w:val="clear" w:color="auto" w:fill="auto"/>
            <w:vAlign w:val="center"/>
          </w:tcPr>
          <w:p w:rsidR="00BE69C2" w:rsidRPr="00E9040D" w:rsidRDefault="00BE69C2" w:rsidP="00195593">
            <w:pPr>
              <w:pStyle w:val="TAC"/>
            </w:pPr>
            <w:r w:rsidRPr="00E9040D">
              <w:t xml:space="preserve">set to </w:t>
            </w:r>
            <w:r>
              <w:t>'</w:t>
            </w:r>
            <w:r w:rsidRPr="00E9040D">
              <w:t>00</w:t>
            </w:r>
            <w:r>
              <w:t>'</w:t>
            </w:r>
          </w:p>
        </w:tc>
        <w:tc>
          <w:tcPr>
            <w:tcW w:w="2473" w:type="dxa"/>
            <w:shd w:val="clear" w:color="auto" w:fill="auto"/>
            <w:vAlign w:val="center"/>
          </w:tcPr>
          <w:p w:rsidR="00BE69C2" w:rsidRPr="00E9040D" w:rsidRDefault="00BE69C2" w:rsidP="00195593">
            <w:pPr>
              <w:pStyle w:val="TAC"/>
            </w:pPr>
            <w:r w:rsidRPr="00E9040D">
              <w:t xml:space="preserve">set to </w:t>
            </w:r>
            <w:r>
              <w:t>'</w:t>
            </w:r>
            <w:r w:rsidRPr="00E9040D">
              <w:t>00</w:t>
            </w:r>
            <w:r>
              <w:t>'</w:t>
            </w:r>
          </w:p>
        </w:tc>
      </w:tr>
      <w:tr w:rsidR="00BE69C2" w:rsidRPr="00E9040D" w:rsidTr="006D0330">
        <w:trPr>
          <w:cantSplit/>
          <w:jc w:val="center"/>
        </w:trPr>
        <w:tc>
          <w:tcPr>
            <w:tcW w:w="2050" w:type="dxa"/>
            <w:shd w:val="clear" w:color="auto" w:fill="auto"/>
            <w:vAlign w:val="center"/>
          </w:tcPr>
          <w:p w:rsidR="00BE69C2" w:rsidRPr="00975C2E" w:rsidRDefault="00BE69C2" w:rsidP="00195593">
            <w:pPr>
              <w:pStyle w:val="TAL"/>
              <w:rPr>
                <w:b/>
                <w:lang w:val="en-US" w:eastAsia="zh-CN"/>
              </w:rPr>
            </w:pPr>
            <w:r>
              <w:rPr>
                <w:b/>
              </w:rPr>
              <w:t>Frequency r</w:t>
            </w:r>
            <w:r w:rsidRPr="00975C2E">
              <w:rPr>
                <w:b/>
              </w:rPr>
              <w:t>esource assignment</w:t>
            </w:r>
          </w:p>
        </w:tc>
        <w:tc>
          <w:tcPr>
            <w:tcW w:w="2693" w:type="dxa"/>
            <w:shd w:val="clear" w:color="auto" w:fill="auto"/>
            <w:vAlign w:val="center"/>
          </w:tcPr>
          <w:p w:rsidR="00BE69C2" w:rsidRPr="00E9040D" w:rsidRDefault="00BE69C2" w:rsidP="00195593">
            <w:pPr>
              <w:pStyle w:val="TAC"/>
              <w:rPr>
                <w:lang w:val="en-US"/>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2473" w:type="dxa"/>
            <w:shd w:val="clear" w:color="auto" w:fill="auto"/>
            <w:vAlign w:val="center"/>
          </w:tcPr>
          <w:p w:rsidR="00BE69C2" w:rsidRPr="00E9040D" w:rsidRDefault="00BE69C2" w:rsidP="00195593">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rsidR="00764325" w:rsidRDefault="00764325" w:rsidP="00764325">
      <w:pPr>
        <w:pStyle w:val="a0"/>
        <w:rPr>
          <w:rFonts w:eastAsiaTheme="minorEastAsia"/>
          <w:lang w:eastAsia="zh-CN"/>
        </w:rPr>
      </w:pPr>
    </w:p>
    <w:p w:rsidR="00390856" w:rsidRDefault="00390856" w:rsidP="00764325">
      <w:pPr>
        <w:pStyle w:val="a0"/>
        <w:rPr>
          <w:rFonts w:eastAsiaTheme="minorEastAsia"/>
          <w:lang w:eastAsia="zh-CN"/>
        </w:rPr>
      </w:pPr>
    </w:p>
    <w:p w:rsidR="00390856" w:rsidRPr="00543456" w:rsidRDefault="00390856" w:rsidP="00390856">
      <w:pPr>
        <w:pStyle w:val="a0"/>
        <w:rPr>
          <w:rFonts w:eastAsiaTheme="minorEastAsia"/>
          <w:b/>
          <w:lang w:eastAsia="zh-CN"/>
        </w:rPr>
      </w:pPr>
      <w:r w:rsidRPr="00543456">
        <w:rPr>
          <w:rFonts w:eastAsiaTheme="minorEastAsia" w:hint="eastAsia"/>
          <w:b/>
          <w:lang w:eastAsia="zh-CN"/>
        </w:rPr>
        <w:t>Proposal 3: Adopt t</w:t>
      </w:r>
      <w:r w:rsidRPr="00543456">
        <w:rPr>
          <w:rFonts w:eastAsiaTheme="minorEastAsia"/>
          <w:b/>
          <w:lang w:eastAsia="zh-CN"/>
        </w:rPr>
        <w:t xml:space="preserve">able 1 and </w:t>
      </w:r>
      <w:r w:rsidRPr="00543456">
        <w:rPr>
          <w:rFonts w:eastAsiaTheme="minorEastAsia" w:hint="eastAsia"/>
          <w:b/>
          <w:lang w:eastAsia="zh-CN"/>
        </w:rPr>
        <w:t xml:space="preserve">table </w:t>
      </w:r>
      <w:r w:rsidRPr="00543456">
        <w:rPr>
          <w:rFonts w:eastAsiaTheme="minorEastAsia"/>
          <w:b/>
          <w:lang w:eastAsia="zh-CN"/>
        </w:rPr>
        <w:t xml:space="preserve">2 </w:t>
      </w:r>
      <w:r w:rsidRPr="00543456">
        <w:rPr>
          <w:rFonts w:eastAsiaTheme="minorEastAsia" w:hint="eastAsia"/>
          <w:b/>
          <w:lang w:eastAsia="zh-CN"/>
        </w:rPr>
        <w:t>as special</w:t>
      </w:r>
      <w:r w:rsidRPr="00543456">
        <w:rPr>
          <w:rFonts w:eastAsiaTheme="minorEastAsia"/>
          <w:b/>
          <w:lang w:eastAsia="zh-CN"/>
        </w:rPr>
        <w:t xml:space="preserve"> fields</w:t>
      </w:r>
      <w:r w:rsidRPr="00543456">
        <w:rPr>
          <w:rFonts w:eastAsiaTheme="minorEastAsia" w:hint="eastAsia"/>
          <w:b/>
          <w:lang w:eastAsia="zh-CN"/>
        </w:rPr>
        <w:t xml:space="preserve"> t</w:t>
      </w:r>
      <w:r w:rsidRPr="00543456">
        <w:rPr>
          <w:rFonts w:eastAsiaTheme="minorEastAsia"/>
          <w:b/>
          <w:lang w:eastAsia="zh-CN"/>
        </w:rPr>
        <w:t>o validate a PDCCH for a</w:t>
      </w:r>
      <w:r w:rsidR="001508D9" w:rsidRPr="00543456">
        <w:rPr>
          <w:rFonts w:eastAsiaTheme="minorEastAsia"/>
          <w:b/>
          <w:lang w:eastAsia="zh-CN"/>
        </w:rPr>
        <w:t xml:space="preserve">ctivation or deactivation of a </w:t>
      </w:r>
      <w:r w:rsidR="001508D9" w:rsidRPr="00543456">
        <w:rPr>
          <w:rFonts w:eastAsiaTheme="minorEastAsia" w:hint="eastAsia"/>
          <w:b/>
          <w:lang w:eastAsia="zh-CN"/>
        </w:rPr>
        <w:t>t</w:t>
      </w:r>
      <w:r w:rsidRPr="00543456">
        <w:rPr>
          <w:rFonts w:eastAsiaTheme="minorEastAsia"/>
          <w:b/>
          <w:lang w:eastAsia="zh-CN"/>
        </w:rPr>
        <w:t xml:space="preserve">ype2 </w:t>
      </w:r>
      <w:r w:rsidRPr="00543456">
        <w:rPr>
          <w:rFonts w:eastAsiaTheme="minorEastAsia" w:hint="eastAsia"/>
          <w:b/>
          <w:lang w:eastAsia="zh-CN"/>
        </w:rPr>
        <w:t>grant-free UL transmission</w:t>
      </w:r>
      <w:r w:rsidRPr="00543456">
        <w:rPr>
          <w:rFonts w:eastAsiaTheme="minorEastAsia"/>
          <w:b/>
          <w:lang w:eastAsia="zh-CN"/>
        </w:rPr>
        <w:t xml:space="preserve"> or DL SPS</w:t>
      </w:r>
      <w:r w:rsidRPr="00543456">
        <w:rPr>
          <w:rFonts w:eastAsiaTheme="minorEastAsia" w:hint="eastAsia"/>
          <w:b/>
          <w:lang w:eastAsia="zh-CN"/>
        </w:rPr>
        <w:t xml:space="preserve"> transmission</w:t>
      </w:r>
      <w:r w:rsidRPr="00543456">
        <w:rPr>
          <w:rFonts w:eastAsiaTheme="minorEastAsia"/>
          <w:b/>
          <w:lang w:eastAsia="zh-CN"/>
        </w:rPr>
        <w:t>.</w:t>
      </w:r>
      <w:r w:rsidRPr="00543456" w:rsidDel="00AD41E9">
        <w:rPr>
          <w:rFonts w:eastAsiaTheme="minorEastAsia"/>
          <w:b/>
          <w:lang w:eastAsia="zh-CN"/>
        </w:rPr>
        <w:t xml:space="preserve"> </w:t>
      </w:r>
    </w:p>
    <w:p w:rsidR="00390856" w:rsidRPr="00390856" w:rsidRDefault="00390856" w:rsidP="00764325">
      <w:pPr>
        <w:pStyle w:val="a0"/>
        <w:rPr>
          <w:rFonts w:eastAsiaTheme="minorEastAsia"/>
          <w:lang w:eastAsia="zh-CN"/>
        </w:rPr>
      </w:pPr>
    </w:p>
    <w:p w:rsidR="007D06B6" w:rsidRDefault="00BF0C85" w:rsidP="007D06B6">
      <w:pPr>
        <w:pStyle w:val="2"/>
        <w:rPr>
          <w:rFonts w:eastAsiaTheme="minorEastAsia"/>
        </w:rPr>
      </w:pPr>
      <w:r>
        <w:rPr>
          <w:rFonts w:eastAsiaTheme="minorEastAsia"/>
        </w:rPr>
        <w:t>UCI piggyback</w:t>
      </w:r>
      <w:r w:rsidR="00DC5881">
        <w:rPr>
          <w:rFonts w:eastAsiaTheme="minorEastAsia" w:hint="eastAsia"/>
        </w:rPr>
        <w:t xml:space="preserve"> </w:t>
      </w:r>
      <w:r w:rsidR="004C0E8F" w:rsidRPr="007E078A">
        <w:rPr>
          <w:rFonts w:hint="eastAsia"/>
        </w:rPr>
        <w:t xml:space="preserve">on UL </w:t>
      </w:r>
      <w:r w:rsidR="004C0E8F">
        <w:rPr>
          <w:rFonts w:eastAsiaTheme="minorEastAsia" w:hint="eastAsia"/>
        </w:rPr>
        <w:t xml:space="preserve">grant-free </w:t>
      </w:r>
      <w:r w:rsidR="004C0E8F" w:rsidRPr="007E078A">
        <w:rPr>
          <w:rFonts w:hint="eastAsia"/>
        </w:rPr>
        <w:t xml:space="preserve">transmission </w:t>
      </w:r>
      <w:r w:rsidR="004C0E8F">
        <w:rPr>
          <w:rFonts w:eastAsiaTheme="minorEastAsia" w:hint="eastAsia"/>
        </w:rPr>
        <w:t xml:space="preserve"> </w:t>
      </w:r>
    </w:p>
    <w:p w:rsidR="00BF0C85" w:rsidRDefault="00BF0C85" w:rsidP="00C720C7">
      <w:pPr>
        <w:pStyle w:val="a0"/>
        <w:rPr>
          <w:rFonts w:eastAsiaTheme="minorEastAsia"/>
          <w:lang w:eastAsia="zh-CN"/>
        </w:rPr>
      </w:pPr>
    </w:p>
    <w:p w:rsidR="00A21D3F" w:rsidRDefault="00A21D3F" w:rsidP="00A21D3F">
      <w:pPr>
        <w:pStyle w:val="a0"/>
        <w:rPr>
          <w:rFonts w:eastAsiaTheme="minorEastAsia"/>
          <w:lang w:eastAsia="zh-CN"/>
        </w:rPr>
      </w:pPr>
      <w:r>
        <w:rPr>
          <w:rFonts w:eastAsiaTheme="minorEastAsia"/>
          <w:lang w:eastAsia="zh-CN"/>
        </w:rPr>
        <w:t>I</w:t>
      </w:r>
      <w:r>
        <w:rPr>
          <w:rFonts w:eastAsiaTheme="minorEastAsia" w:hint="eastAsia"/>
          <w:lang w:eastAsia="zh-CN"/>
        </w:rPr>
        <w:t>n the RAN1 #18AH01</w:t>
      </w:r>
      <w:r w:rsidR="00FC4DDD">
        <w:rPr>
          <w:rFonts w:eastAsiaTheme="minorEastAsia" w:hint="eastAsia"/>
          <w:lang w:eastAsia="zh-CN"/>
        </w:rPr>
        <w:t xml:space="preserve"> [</w:t>
      </w:r>
      <w:r w:rsidR="00C36359">
        <w:rPr>
          <w:rFonts w:eastAsiaTheme="minorEastAsia" w:hint="eastAsia"/>
          <w:lang w:eastAsia="zh-CN"/>
        </w:rPr>
        <w:t>2</w:t>
      </w:r>
      <w:r w:rsidR="00FC4DDD">
        <w:rPr>
          <w:rFonts w:eastAsiaTheme="minorEastAsia" w:hint="eastAsia"/>
          <w:lang w:eastAsia="zh-CN"/>
        </w:rPr>
        <w:t>]</w:t>
      </w:r>
      <w:r>
        <w:rPr>
          <w:rFonts w:eastAsiaTheme="minorEastAsia" w:hint="eastAsia"/>
          <w:lang w:eastAsia="zh-CN"/>
        </w:rPr>
        <w:t xml:space="preserve">, there was one agreement related to UL UCI multiplexing with grant-free </w:t>
      </w:r>
      <w:r>
        <w:rPr>
          <w:rFonts w:eastAsiaTheme="minorEastAsia"/>
          <w:lang w:eastAsia="zh-CN"/>
        </w:rPr>
        <w:t>based</w:t>
      </w:r>
      <w:r>
        <w:rPr>
          <w:rFonts w:eastAsiaTheme="minorEastAsia" w:hint="eastAsia"/>
          <w:lang w:eastAsia="zh-CN"/>
        </w:rPr>
        <w:t xml:space="preserve"> PUSCH:</w:t>
      </w:r>
    </w:p>
    <w:p w:rsidR="00C20C23" w:rsidRDefault="00C20C23" w:rsidP="00A21D3F">
      <w:pPr>
        <w:pStyle w:val="a0"/>
        <w:rPr>
          <w:rFonts w:eastAsiaTheme="minorEastAsia"/>
          <w:lang w:eastAsia="zh-CN"/>
        </w:rPr>
      </w:pPr>
      <w:r w:rsidRPr="00C20C23">
        <w:rPr>
          <w:rFonts w:eastAsiaTheme="minorEastAsia" w:hint="eastAsia"/>
          <w:highlight w:val="green"/>
          <w:lang w:eastAsia="zh-CN"/>
        </w:rPr>
        <w:t>Agreement:</w:t>
      </w:r>
      <w:r>
        <w:rPr>
          <w:rFonts w:eastAsiaTheme="minorEastAsia" w:hint="eastAsia"/>
          <w:lang w:eastAsia="zh-CN"/>
        </w:rPr>
        <w:t xml:space="preserve"> </w:t>
      </w:r>
    </w:p>
    <w:p w:rsidR="00C20C23" w:rsidRPr="00C20C23" w:rsidRDefault="00FF4EBD" w:rsidP="0053009F">
      <w:pPr>
        <w:pStyle w:val="af2"/>
        <w:numPr>
          <w:ilvl w:val="2"/>
          <w:numId w:val="22"/>
        </w:numPr>
        <w:spacing w:afterLines="50"/>
        <w:ind w:firstLineChars="0"/>
        <w:jc w:val="both"/>
        <w:rPr>
          <w:rFonts w:ascii="Times New Roman" w:eastAsiaTheme="minorEastAsia" w:hAnsi="Times New Roman" w:cs="Times New Roman"/>
          <w:sz w:val="20"/>
          <w:szCs w:val="20"/>
        </w:rPr>
      </w:pPr>
      <w:r w:rsidRPr="00FF4EBD">
        <w:rPr>
          <w:rFonts w:ascii="Times New Roman" w:eastAsiaTheme="minorEastAsia" w:hAnsi="Times New Roman" w:cs="Times New Roman"/>
          <w:sz w:val="20"/>
          <w:szCs w:val="20"/>
        </w:rPr>
        <w:t>UCI on PUSCH for configured grant is supported.</w:t>
      </w:r>
    </w:p>
    <w:p w:rsidR="00FF4EBD" w:rsidRPr="00FF4EBD" w:rsidRDefault="00FF4EBD" w:rsidP="0053009F">
      <w:pPr>
        <w:pStyle w:val="af2"/>
        <w:numPr>
          <w:ilvl w:val="3"/>
          <w:numId w:val="22"/>
        </w:numPr>
        <w:spacing w:afterLines="50"/>
        <w:ind w:firstLineChars="0"/>
        <w:jc w:val="both"/>
        <w:rPr>
          <w:rFonts w:ascii="Times New Roman" w:eastAsiaTheme="minorEastAsia" w:hAnsi="Times New Roman" w:cs="Times New Roman"/>
          <w:sz w:val="20"/>
          <w:szCs w:val="20"/>
        </w:rPr>
      </w:pPr>
      <w:r w:rsidRPr="00FF4EBD">
        <w:rPr>
          <w:rFonts w:ascii="Times New Roman" w:eastAsiaTheme="minorEastAsia" w:hAnsi="Times New Roman" w:cs="Times New Roman"/>
          <w:sz w:val="20"/>
          <w:szCs w:val="20"/>
        </w:rPr>
        <w:t>Dropping/multiplexing rules for UCI to be further discussed.</w:t>
      </w:r>
    </w:p>
    <w:p w:rsidR="007A4353" w:rsidRDefault="00DE7B1F">
      <w:pPr>
        <w:pStyle w:val="a0"/>
        <w:rPr>
          <w:rFonts w:eastAsiaTheme="minorEastAsia"/>
          <w:lang w:eastAsia="zh-CN"/>
        </w:rPr>
      </w:pPr>
      <w:r>
        <w:rPr>
          <w:rFonts w:eastAsiaTheme="minorEastAsia"/>
          <w:lang w:eastAsia="zh-CN"/>
        </w:rPr>
        <w:t>H</w:t>
      </w:r>
      <w:r>
        <w:rPr>
          <w:rFonts w:eastAsiaTheme="minorEastAsia" w:hint="eastAsia"/>
          <w:lang w:eastAsia="zh-CN"/>
        </w:rPr>
        <w:t xml:space="preserve">ence, we need </w:t>
      </w:r>
      <w:r w:rsidR="00C009EC">
        <w:rPr>
          <w:rFonts w:eastAsiaTheme="minorEastAsia"/>
          <w:lang w:eastAsia="zh-CN"/>
        </w:rPr>
        <w:t xml:space="preserve">to </w:t>
      </w:r>
      <w:r>
        <w:rPr>
          <w:rFonts w:eastAsiaTheme="minorEastAsia" w:hint="eastAsia"/>
          <w:lang w:eastAsia="zh-CN"/>
        </w:rPr>
        <w:t xml:space="preserve">discuss how to support </w:t>
      </w:r>
      <w:r w:rsidR="00FF4EBD" w:rsidRPr="00FF4EBD">
        <w:rPr>
          <w:rFonts w:eastAsiaTheme="minorEastAsia"/>
          <w:lang w:eastAsia="zh-CN"/>
        </w:rPr>
        <w:t xml:space="preserve">UCI piggybacking on UL </w:t>
      </w:r>
      <w:r w:rsidR="00A21D3F">
        <w:rPr>
          <w:rFonts w:eastAsiaTheme="minorEastAsia" w:hint="eastAsia"/>
          <w:lang w:eastAsia="zh-CN"/>
        </w:rPr>
        <w:t xml:space="preserve">grant-free </w:t>
      </w:r>
      <w:r w:rsidR="00A21D3F">
        <w:rPr>
          <w:rFonts w:eastAsiaTheme="minorEastAsia"/>
          <w:lang w:eastAsia="zh-CN"/>
        </w:rPr>
        <w:t>transmission</w:t>
      </w:r>
      <w:r w:rsidR="001B388C">
        <w:rPr>
          <w:rFonts w:eastAsiaTheme="minorEastAsia" w:hint="eastAsia"/>
          <w:lang w:eastAsia="zh-CN"/>
        </w:rPr>
        <w:t>.</w:t>
      </w:r>
      <w:r w:rsidR="00FF4EBD" w:rsidRPr="00FF4EBD">
        <w:rPr>
          <w:rFonts w:eastAsiaTheme="minorEastAsia"/>
          <w:lang w:eastAsia="zh-CN"/>
        </w:rPr>
        <w:t xml:space="preserve"> </w:t>
      </w:r>
      <w:r w:rsidR="004D396C">
        <w:rPr>
          <w:rFonts w:eastAsiaTheme="minorEastAsia" w:hint="eastAsia"/>
          <w:lang w:eastAsia="zh-CN"/>
        </w:rPr>
        <w:t xml:space="preserve">Since </w:t>
      </w:r>
      <w:r w:rsidR="00C009EC">
        <w:rPr>
          <w:rFonts w:eastAsiaTheme="minorEastAsia"/>
          <w:lang w:eastAsia="zh-CN"/>
        </w:rPr>
        <w:t xml:space="preserve">a primary use case of </w:t>
      </w:r>
      <w:r w:rsidR="004D396C">
        <w:rPr>
          <w:rFonts w:eastAsiaTheme="minorEastAsia" w:hint="eastAsia"/>
          <w:lang w:eastAsia="zh-CN"/>
        </w:rPr>
        <w:t xml:space="preserve">grant-free </w:t>
      </w:r>
      <w:r w:rsidR="00C009EC">
        <w:rPr>
          <w:rFonts w:eastAsiaTheme="minorEastAsia"/>
          <w:lang w:eastAsia="zh-CN"/>
        </w:rPr>
        <w:t xml:space="preserve">UL </w:t>
      </w:r>
      <w:r w:rsidR="004D396C">
        <w:rPr>
          <w:rFonts w:eastAsiaTheme="minorEastAsia" w:hint="eastAsia"/>
          <w:lang w:eastAsia="zh-CN"/>
        </w:rPr>
        <w:t xml:space="preserve">transmission is for URLLC, </w:t>
      </w:r>
      <w:r w:rsidR="00F66D68">
        <w:rPr>
          <w:rFonts w:eastAsiaTheme="minorEastAsia" w:hint="eastAsia"/>
          <w:lang w:eastAsia="zh-CN"/>
        </w:rPr>
        <w:t>multiplex</w:t>
      </w:r>
      <w:r w:rsidR="00C009EC">
        <w:rPr>
          <w:rFonts w:eastAsiaTheme="minorEastAsia"/>
          <w:lang w:eastAsia="zh-CN"/>
        </w:rPr>
        <w:t>ing</w:t>
      </w:r>
      <w:r w:rsidR="00F66D68">
        <w:rPr>
          <w:rFonts w:eastAsiaTheme="minorEastAsia" w:hint="eastAsia"/>
          <w:lang w:eastAsia="zh-CN"/>
        </w:rPr>
        <w:t xml:space="preserve"> </w:t>
      </w:r>
      <w:r w:rsidR="00C009EC">
        <w:rPr>
          <w:rFonts w:eastAsiaTheme="minorEastAsia"/>
          <w:lang w:eastAsia="zh-CN"/>
        </w:rPr>
        <w:t xml:space="preserve">UL-SCH data </w:t>
      </w:r>
      <w:r w:rsidR="00F66D68">
        <w:rPr>
          <w:rFonts w:eastAsiaTheme="minorEastAsia" w:hint="eastAsia"/>
          <w:lang w:eastAsia="zh-CN"/>
        </w:rPr>
        <w:t xml:space="preserve">with UCI </w:t>
      </w:r>
      <w:r w:rsidR="00C009EC">
        <w:rPr>
          <w:rFonts w:eastAsiaTheme="minorEastAsia"/>
          <w:lang w:eastAsia="zh-CN"/>
        </w:rPr>
        <w:t xml:space="preserve">on the PUSCH </w:t>
      </w:r>
      <w:r w:rsidR="00F66D68">
        <w:rPr>
          <w:rFonts w:eastAsiaTheme="minorEastAsia" w:hint="eastAsia"/>
          <w:lang w:eastAsia="zh-CN"/>
        </w:rPr>
        <w:t xml:space="preserve">will degrade the </w:t>
      </w:r>
      <w:r w:rsidR="00F66D68">
        <w:rPr>
          <w:rFonts w:eastAsiaTheme="minorEastAsia"/>
          <w:lang w:eastAsia="zh-CN"/>
        </w:rPr>
        <w:t>performance</w:t>
      </w:r>
      <w:r w:rsidR="00F66D68">
        <w:rPr>
          <w:rFonts w:eastAsiaTheme="minorEastAsia" w:hint="eastAsia"/>
          <w:lang w:eastAsia="zh-CN"/>
        </w:rPr>
        <w:t xml:space="preserve"> </w:t>
      </w:r>
      <w:r w:rsidR="00C009EC">
        <w:rPr>
          <w:rFonts w:eastAsiaTheme="minorEastAsia"/>
          <w:lang w:eastAsia="zh-CN"/>
        </w:rPr>
        <w:t xml:space="preserve">to a </w:t>
      </w:r>
      <w:r w:rsidR="00F66D68">
        <w:rPr>
          <w:rFonts w:eastAsiaTheme="minorEastAsia"/>
          <w:lang w:eastAsia="zh-CN"/>
        </w:rPr>
        <w:t>certain</w:t>
      </w:r>
      <w:r w:rsidR="00F66D68">
        <w:rPr>
          <w:rFonts w:eastAsiaTheme="minorEastAsia" w:hint="eastAsia"/>
          <w:lang w:eastAsia="zh-CN"/>
        </w:rPr>
        <w:t xml:space="preserve"> degree. </w:t>
      </w:r>
      <w:r w:rsidR="00C009EC">
        <w:rPr>
          <w:rFonts w:eastAsiaTheme="minorEastAsia"/>
          <w:lang w:eastAsia="zh-CN"/>
        </w:rPr>
        <w:t xml:space="preserve">Therefore, such multiplexing should be treated on a </w:t>
      </w:r>
      <w:r w:rsidR="00A00DD2">
        <w:rPr>
          <w:rFonts w:eastAsiaTheme="minorEastAsia" w:hint="eastAsia"/>
          <w:lang w:eastAsia="zh-CN"/>
        </w:rPr>
        <w:t>case-by-case</w:t>
      </w:r>
      <w:r w:rsidR="00C009EC">
        <w:rPr>
          <w:rFonts w:eastAsiaTheme="minorEastAsia"/>
          <w:lang w:eastAsia="zh-CN"/>
        </w:rPr>
        <w:t xml:space="preserve"> basis</w:t>
      </w:r>
      <w:r w:rsidR="00AF2276">
        <w:rPr>
          <w:rFonts w:eastAsiaTheme="minorEastAsia" w:hint="eastAsia"/>
          <w:lang w:eastAsia="zh-CN"/>
        </w:rPr>
        <w:t>.</w:t>
      </w:r>
      <w:r w:rsidR="004D396C">
        <w:rPr>
          <w:rFonts w:eastAsiaTheme="minorEastAsia" w:hint="eastAsia"/>
          <w:lang w:eastAsia="zh-CN"/>
        </w:rPr>
        <w:t xml:space="preserve"> For HARQ-ACK </w:t>
      </w:r>
      <w:r w:rsidR="004D396C">
        <w:rPr>
          <w:rFonts w:eastAsiaTheme="minorEastAsia"/>
          <w:lang w:eastAsia="zh-CN"/>
        </w:rPr>
        <w:t>information</w:t>
      </w:r>
      <w:r w:rsidR="004D396C">
        <w:rPr>
          <w:rFonts w:eastAsiaTheme="minorEastAsia" w:hint="eastAsia"/>
          <w:lang w:eastAsia="zh-CN"/>
        </w:rPr>
        <w:t>, it is imp</w:t>
      </w:r>
      <w:r w:rsidR="00065BD0">
        <w:rPr>
          <w:rFonts w:eastAsiaTheme="minorEastAsia" w:hint="eastAsia"/>
          <w:lang w:eastAsia="zh-CN"/>
        </w:rPr>
        <w:t>ortant and delay sensitive, so</w:t>
      </w:r>
      <w:r w:rsidR="004D396C">
        <w:rPr>
          <w:rFonts w:eastAsiaTheme="minorEastAsia" w:hint="eastAsia"/>
          <w:lang w:eastAsia="zh-CN"/>
        </w:rPr>
        <w:t xml:space="preserve"> it is better to support multiplexing with grant-free based PUSCH. </w:t>
      </w:r>
      <w:r w:rsidR="004D396C">
        <w:rPr>
          <w:rFonts w:eastAsiaTheme="minorEastAsia"/>
          <w:lang w:eastAsia="zh-CN"/>
        </w:rPr>
        <w:t>F</w:t>
      </w:r>
      <w:r w:rsidR="004D396C">
        <w:rPr>
          <w:rFonts w:eastAsiaTheme="minorEastAsia" w:hint="eastAsia"/>
          <w:lang w:eastAsia="zh-CN"/>
        </w:rPr>
        <w:t>or CSI, if it is periodic CSI, dropping it doesn</w:t>
      </w:r>
      <w:r w:rsidR="004D396C">
        <w:rPr>
          <w:rFonts w:eastAsiaTheme="minorEastAsia"/>
          <w:lang w:eastAsia="zh-CN"/>
        </w:rPr>
        <w:t>’</w:t>
      </w:r>
      <w:r w:rsidR="004D396C">
        <w:rPr>
          <w:rFonts w:eastAsiaTheme="minorEastAsia" w:hint="eastAsia"/>
          <w:lang w:eastAsia="zh-CN"/>
        </w:rPr>
        <w:t xml:space="preserve">t cause big harm to </w:t>
      </w:r>
      <w:r w:rsidR="00C009EC">
        <w:rPr>
          <w:rFonts w:eastAsiaTheme="minorEastAsia"/>
          <w:lang w:eastAsia="zh-CN"/>
        </w:rPr>
        <w:t xml:space="preserve">the </w:t>
      </w:r>
      <w:r w:rsidR="004D396C">
        <w:rPr>
          <w:rFonts w:eastAsiaTheme="minorEastAsia" w:hint="eastAsia"/>
          <w:lang w:eastAsia="zh-CN"/>
        </w:rPr>
        <w:t>system</w:t>
      </w:r>
      <w:r w:rsidR="00C009EC">
        <w:rPr>
          <w:rFonts w:eastAsiaTheme="minorEastAsia"/>
          <w:lang w:eastAsia="zh-CN"/>
        </w:rPr>
        <w:t xml:space="preserve"> given that in any case URLLC data arrives sporadically. In contrast,</w:t>
      </w:r>
      <w:r w:rsidR="004D396C">
        <w:rPr>
          <w:rFonts w:eastAsiaTheme="minorEastAsia" w:hint="eastAsia"/>
          <w:lang w:eastAsia="zh-CN"/>
        </w:rPr>
        <w:t xml:space="preserve"> </w:t>
      </w:r>
      <w:r w:rsidR="00065BD0">
        <w:rPr>
          <w:rFonts w:eastAsiaTheme="minorEastAsia" w:hint="eastAsia"/>
          <w:lang w:eastAsia="zh-CN"/>
        </w:rPr>
        <w:t>aperiodic CSI</w:t>
      </w:r>
      <w:r w:rsidR="00C009EC">
        <w:rPr>
          <w:rFonts w:eastAsiaTheme="minorEastAsia"/>
          <w:lang w:eastAsia="zh-CN"/>
        </w:rPr>
        <w:t xml:space="preserve"> is more important as it is dynamically requested by the </w:t>
      </w:r>
      <w:proofErr w:type="spellStart"/>
      <w:r w:rsidR="00C009EC">
        <w:rPr>
          <w:rFonts w:eastAsiaTheme="minorEastAsia"/>
          <w:lang w:eastAsia="zh-CN"/>
        </w:rPr>
        <w:t>gNB</w:t>
      </w:r>
      <w:proofErr w:type="spellEnd"/>
      <w:r w:rsidR="004D396C">
        <w:rPr>
          <w:rFonts w:eastAsiaTheme="minorEastAsia" w:hint="eastAsia"/>
          <w:lang w:eastAsia="zh-CN"/>
        </w:rPr>
        <w:t xml:space="preserve">.  </w:t>
      </w:r>
      <w:r w:rsidR="00065BD0">
        <w:rPr>
          <w:rFonts w:eastAsiaTheme="minorEastAsia" w:hint="eastAsia"/>
          <w:lang w:eastAsia="zh-CN"/>
        </w:rPr>
        <w:t xml:space="preserve">Another factor is UCI payload. </w:t>
      </w:r>
      <w:r w:rsidR="00065BD0">
        <w:rPr>
          <w:rFonts w:eastAsiaTheme="minorEastAsia"/>
          <w:lang w:eastAsia="zh-CN"/>
        </w:rPr>
        <w:t>I</w:t>
      </w:r>
      <w:r w:rsidR="00065BD0">
        <w:rPr>
          <w:rFonts w:eastAsiaTheme="minorEastAsia" w:hint="eastAsia"/>
          <w:lang w:eastAsia="zh-CN"/>
        </w:rPr>
        <w:t xml:space="preserve">f </w:t>
      </w:r>
      <w:r w:rsidR="00617B30">
        <w:rPr>
          <w:rFonts w:eastAsiaTheme="minorEastAsia"/>
          <w:lang w:eastAsia="zh-CN"/>
        </w:rPr>
        <w:t xml:space="preserve">the </w:t>
      </w:r>
      <w:r w:rsidR="00065BD0">
        <w:rPr>
          <w:rFonts w:eastAsiaTheme="minorEastAsia" w:hint="eastAsia"/>
          <w:lang w:eastAsia="zh-CN"/>
        </w:rPr>
        <w:t xml:space="preserve">grant-free </w:t>
      </w:r>
      <w:r w:rsidR="00617B30">
        <w:rPr>
          <w:rFonts w:eastAsiaTheme="minorEastAsia"/>
          <w:lang w:eastAsia="zh-CN"/>
        </w:rPr>
        <w:t xml:space="preserve">resource allocation is small while the UCI payload is considerably large, multiplexing UCI with URLLC data </w:t>
      </w:r>
      <w:r w:rsidR="00065BD0">
        <w:rPr>
          <w:rFonts w:eastAsiaTheme="minorEastAsia" w:hint="eastAsia"/>
          <w:lang w:eastAsia="zh-CN"/>
        </w:rPr>
        <w:t xml:space="preserve">only schedules one </w:t>
      </w:r>
      <w:r w:rsidR="00065BD0">
        <w:rPr>
          <w:rFonts w:eastAsiaTheme="minorEastAsia"/>
          <w:lang w:eastAsia="zh-CN"/>
        </w:rPr>
        <w:t>small</w:t>
      </w:r>
      <w:r w:rsidR="00065BD0">
        <w:rPr>
          <w:rFonts w:eastAsiaTheme="minorEastAsia" w:hint="eastAsia"/>
          <w:lang w:eastAsia="zh-CN"/>
        </w:rPr>
        <w:t xml:space="preserve"> bandwidth, but UCI owns a big payload, multiplexing transmission may </w:t>
      </w:r>
      <w:r w:rsidR="00617B30">
        <w:rPr>
          <w:rFonts w:eastAsiaTheme="minorEastAsia"/>
          <w:lang w:eastAsia="zh-CN"/>
        </w:rPr>
        <w:t xml:space="preserve">significantly </w:t>
      </w:r>
      <w:r w:rsidR="00065BD0">
        <w:rPr>
          <w:rFonts w:eastAsiaTheme="minorEastAsia" w:hint="eastAsia"/>
          <w:lang w:eastAsia="zh-CN"/>
        </w:rPr>
        <w:t xml:space="preserve">degrade </w:t>
      </w:r>
      <w:r w:rsidR="00617B30">
        <w:rPr>
          <w:rFonts w:eastAsiaTheme="minorEastAsia"/>
          <w:lang w:eastAsia="zh-CN"/>
        </w:rPr>
        <w:t>data performance</w:t>
      </w:r>
      <w:r w:rsidR="00065BD0">
        <w:rPr>
          <w:rFonts w:eastAsiaTheme="minorEastAsia" w:hint="eastAsia"/>
          <w:lang w:eastAsia="zh-CN"/>
        </w:rPr>
        <w:t xml:space="preserve">. </w:t>
      </w:r>
      <w:r w:rsidR="00065BD0">
        <w:rPr>
          <w:rFonts w:eastAsiaTheme="minorEastAsia"/>
          <w:lang w:eastAsia="zh-CN"/>
        </w:rPr>
        <w:t>N</w:t>
      </w:r>
      <w:r w:rsidR="00065BD0">
        <w:rPr>
          <w:rFonts w:eastAsiaTheme="minorEastAsia" w:hint="eastAsia"/>
          <w:lang w:eastAsia="zh-CN"/>
        </w:rPr>
        <w:t xml:space="preserve">evertheless, since grant-free transmission is often configured </w:t>
      </w:r>
      <w:r w:rsidR="0038248E">
        <w:rPr>
          <w:rFonts w:eastAsiaTheme="minorEastAsia" w:hint="eastAsia"/>
          <w:lang w:eastAsia="zh-CN"/>
        </w:rPr>
        <w:t xml:space="preserve">more than one </w:t>
      </w:r>
      <w:r w:rsidR="00065BD0">
        <w:rPr>
          <w:rFonts w:eastAsiaTheme="minorEastAsia"/>
          <w:lang w:eastAsia="zh-CN"/>
        </w:rPr>
        <w:t>repetition</w:t>
      </w:r>
      <w:r w:rsidR="00065BD0">
        <w:rPr>
          <w:rFonts w:eastAsiaTheme="minorEastAsia" w:hint="eastAsia"/>
          <w:lang w:eastAsia="zh-CN"/>
        </w:rPr>
        <w:t xml:space="preserve"> in case of </w:t>
      </w:r>
      <w:r w:rsidR="00065BD0">
        <w:rPr>
          <w:rFonts w:eastAsiaTheme="minorEastAsia"/>
          <w:lang w:eastAsia="zh-CN"/>
        </w:rPr>
        <w:t>reliability</w:t>
      </w:r>
      <w:r w:rsidR="00065BD0">
        <w:rPr>
          <w:rFonts w:eastAsiaTheme="minorEastAsia" w:hint="eastAsia"/>
          <w:lang w:eastAsia="zh-CN"/>
        </w:rPr>
        <w:t xml:space="preserve"> sensitive case, </w:t>
      </w:r>
      <w:r w:rsidR="0038248E">
        <w:rPr>
          <w:rFonts w:eastAsiaTheme="minorEastAsia" w:hint="eastAsia"/>
          <w:lang w:eastAsia="zh-CN"/>
        </w:rPr>
        <w:t xml:space="preserve">the </w:t>
      </w:r>
      <w:r w:rsidR="0038248E">
        <w:rPr>
          <w:rFonts w:eastAsiaTheme="minorEastAsia"/>
          <w:lang w:eastAsia="zh-CN"/>
        </w:rPr>
        <w:t>degradation</w:t>
      </w:r>
      <w:r w:rsidR="0038248E">
        <w:rPr>
          <w:rFonts w:eastAsiaTheme="minorEastAsia" w:hint="eastAsia"/>
          <w:lang w:eastAsia="zh-CN"/>
        </w:rPr>
        <w:t xml:space="preserve"> of a single </w:t>
      </w:r>
      <w:r w:rsidR="0038248E">
        <w:rPr>
          <w:rFonts w:eastAsiaTheme="minorEastAsia"/>
          <w:lang w:eastAsia="zh-CN"/>
        </w:rPr>
        <w:t>transmission</w:t>
      </w:r>
      <w:r w:rsidR="0038248E">
        <w:rPr>
          <w:rFonts w:eastAsiaTheme="minorEastAsia" w:hint="eastAsia"/>
          <w:lang w:eastAsia="zh-CN"/>
        </w:rPr>
        <w:t xml:space="preserve"> may not cause severe impact to overall performance. </w:t>
      </w:r>
      <w:r w:rsidR="00320810">
        <w:rPr>
          <w:rFonts w:eastAsiaTheme="minorEastAsia"/>
          <w:lang w:eastAsia="zh-CN"/>
        </w:rPr>
        <w:t>C</w:t>
      </w:r>
      <w:r w:rsidR="00320810">
        <w:rPr>
          <w:rFonts w:eastAsiaTheme="minorEastAsia" w:hint="eastAsia"/>
          <w:lang w:eastAsia="zh-CN"/>
        </w:rPr>
        <w:t xml:space="preserve">onsidering all possible cases, it is hard to use one simple rule to balance UCI and grant-free based PUSCH. </w:t>
      </w:r>
      <w:r w:rsidR="00320810">
        <w:rPr>
          <w:rFonts w:eastAsiaTheme="minorEastAsia"/>
          <w:lang w:eastAsia="zh-CN"/>
        </w:rPr>
        <w:t>T</w:t>
      </w:r>
      <w:r w:rsidR="00320810">
        <w:rPr>
          <w:rFonts w:eastAsiaTheme="minorEastAsia" w:hint="eastAsia"/>
          <w:lang w:eastAsia="zh-CN"/>
        </w:rPr>
        <w:t xml:space="preserve">herefore, only UCI priority can be considered to reduce </w:t>
      </w:r>
      <w:r w:rsidR="00A00DD2">
        <w:rPr>
          <w:rFonts w:eastAsiaTheme="minorEastAsia"/>
          <w:lang w:eastAsia="zh-CN"/>
        </w:rPr>
        <w:t>standardization</w:t>
      </w:r>
      <w:r w:rsidR="00320810">
        <w:rPr>
          <w:rFonts w:eastAsiaTheme="minorEastAsia" w:hint="eastAsia"/>
          <w:lang w:eastAsia="zh-CN"/>
        </w:rPr>
        <w:t xml:space="preserve"> efforts. </w:t>
      </w:r>
      <w:r w:rsidR="00A00DD2">
        <w:rPr>
          <w:rFonts w:eastAsiaTheme="minorEastAsia"/>
          <w:lang w:eastAsia="zh-CN"/>
        </w:rPr>
        <w:t>M</w:t>
      </w:r>
      <w:r w:rsidR="00A00DD2">
        <w:rPr>
          <w:rFonts w:eastAsiaTheme="minorEastAsia" w:hint="eastAsia"/>
          <w:lang w:eastAsia="zh-CN"/>
        </w:rPr>
        <w:t xml:space="preserve">ore specifically, HARQ-ACK and aperiodic CSI can be multiplexed with grant-free </w:t>
      </w:r>
      <w:r w:rsidR="00A00DD2">
        <w:rPr>
          <w:rFonts w:eastAsiaTheme="minorEastAsia"/>
          <w:lang w:eastAsia="zh-CN"/>
        </w:rPr>
        <w:t>transmission</w:t>
      </w:r>
      <w:r w:rsidR="00A00DD2">
        <w:rPr>
          <w:rFonts w:eastAsiaTheme="minorEastAsia" w:hint="eastAsia"/>
          <w:lang w:eastAsia="zh-CN"/>
        </w:rPr>
        <w:t>, and drop periodic CSI.</w:t>
      </w:r>
    </w:p>
    <w:p w:rsidR="007A4353" w:rsidRDefault="007A4353">
      <w:pPr>
        <w:pStyle w:val="a0"/>
        <w:ind w:firstLine="550"/>
        <w:rPr>
          <w:rFonts w:eastAsiaTheme="minorEastAsia"/>
          <w:b/>
          <w:lang w:eastAsia="zh-CN"/>
        </w:rPr>
      </w:pPr>
    </w:p>
    <w:p w:rsidR="00BF0C85" w:rsidRDefault="00E67F4A" w:rsidP="00C720C7">
      <w:pPr>
        <w:pStyle w:val="a0"/>
        <w:rPr>
          <w:rFonts w:eastAsiaTheme="minorEastAsia"/>
          <w:lang w:eastAsia="zh-CN"/>
        </w:rPr>
      </w:pPr>
      <w:r>
        <w:rPr>
          <w:rFonts w:eastAsiaTheme="minorEastAsia" w:hint="eastAsia"/>
          <w:b/>
          <w:lang w:eastAsia="zh-CN"/>
        </w:rPr>
        <w:t>P</w:t>
      </w:r>
      <w:r w:rsidR="007E2C4B" w:rsidRPr="00543456">
        <w:rPr>
          <w:rFonts w:eastAsiaTheme="minorEastAsia" w:hint="eastAsia"/>
          <w:b/>
          <w:lang w:eastAsia="zh-CN"/>
        </w:rPr>
        <w:t xml:space="preserve">roposal </w:t>
      </w:r>
      <w:r w:rsidR="007E2C4B">
        <w:rPr>
          <w:rFonts w:eastAsiaTheme="minorEastAsia" w:hint="eastAsia"/>
          <w:b/>
          <w:lang w:eastAsia="zh-CN"/>
        </w:rPr>
        <w:t>4</w:t>
      </w:r>
      <w:r w:rsidR="007C6AF4">
        <w:rPr>
          <w:rFonts w:eastAsiaTheme="minorEastAsia" w:hint="eastAsia"/>
          <w:b/>
          <w:lang w:eastAsia="zh-CN"/>
        </w:rPr>
        <w:t xml:space="preserve">: When HARQ-ACK and aperiodic CSI are </w:t>
      </w:r>
      <w:r w:rsidR="007C6AF4">
        <w:rPr>
          <w:rFonts w:eastAsiaTheme="minorEastAsia"/>
          <w:b/>
          <w:lang w:eastAsia="zh-CN"/>
        </w:rPr>
        <w:t>collided</w:t>
      </w:r>
      <w:r w:rsidR="007C6AF4">
        <w:rPr>
          <w:rFonts w:eastAsiaTheme="minorEastAsia" w:hint="eastAsia"/>
          <w:b/>
          <w:lang w:eastAsia="zh-CN"/>
        </w:rPr>
        <w:t xml:space="preserve"> with grant-free based PUSCH, multiplexing transmission is used. </w:t>
      </w:r>
      <w:r w:rsidR="007C6AF4">
        <w:rPr>
          <w:rFonts w:eastAsiaTheme="minorEastAsia"/>
          <w:b/>
          <w:lang w:eastAsia="zh-CN"/>
        </w:rPr>
        <w:t>W</w:t>
      </w:r>
      <w:r w:rsidR="007C6AF4">
        <w:rPr>
          <w:rFonts w:eastAsiaTheme="minorEastAsia" w:hint="eastAsia"/>
          <w:b/>
          <w:lang w:eastAsia="zh-CN"/>
        </w:rPr>
        <w:t xml:space="preserve">hen periodic CSI is collided with grant-free based PUSCH, drop CSI.  </w:t>
      </w:r>
    </w:p>
    <w:p w:rsidR="005935B8" w:rsidRDefault="00830F4E" w:rsidP="005725F7">
      <w:pPr>
        <w:pStyle w:val="1"/>
        <w:jc w:val="both"/>
      </w:pPr>
      <w:r w:rsidRPr="0052231C">
        <w:rPr>
          <w:rFonts w:hint="eastAsia"/>
        </w:rPr>
        <w:t>Conclusion</w:t>
      </w:r>
    </w:p>
    <w:p w:rsidR="00FF4EBD" w:rsidRDefault="00A05534" w:rsidP="0053009F">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we discuss</w:t>
      </w:r>
      <w:r>
        <w:rPr>
          <w:rFonts w:eastAsia="宋体" w:hint="eastAsia"/>
          <w:lang w:eastAsia="zh-CN"/>
        </w:rPr>
        <w:t>ed</w:t>
      </w:r>
      <w:r w:rsidRPr="003878F2">
        <w:rPr>
          <w:rFonts w:eastAsia="宋体" w:hint="eastAsia"/>
          <w:lang w:eastAsia="zh-CN"/>
        </w:rPr>
        <w:t xml:space="preserve"> </w:t>
      </w:r>
      <w:r>
        <w:rPr>
          <w:rFonts w:eastAsia="宋体" w:hint="eastAsia"/>
          <w:lang w:eastAsia="zh-CN"/>
        </w:rPr>
        <w:t>remaining issues on grant-free UL transmission with the following proposals:</w:t>
      </w:r>
    </w:p>
    <w:p w:rsidR="00D65F68" w:rsidRDefault="00D65F68" w:rsidP="00D65F68">
      <w:pPr>
        <w:pStyle w:val="a0"/>
      </w:pPr>
      <w:r>
        <w:rPr>
          <w:rFonts w:hint="eastAsia"/>
          <w:b/>
          <w:bCs/>
        </w:rPr>
        <w:t xml:space="preserve">Proposal 1: The resource assignment of K repetitions of UL grant-free transmission is defined as follows. </w:t>
      </w:r>
    </w:p>
    <w:p w:rsidR="00D65F68" w:rsidRDefault="00D65F68" w:rsidP="00D65F68">
      <w:pPr>
        <w:pStyle w:val="a0"/>
        <w:numPr>
          <w:ilvl w:val="0"/>
          <w:numId w:val="24"/>
        </w:numPr>
        <w:rPr>
          <w:rFonts w:hint="eastAsia"/>
        </w:rPr>
      </w:pPr>
      <w:r w:rsidRPr="004B5C2D">
        <w:rPr>
          <w:rFonts w:hint="eastAsia"/>
          <w:b/>
          <w:bCs/>
        </w:rPr>
        <w:t xml:space="preserve">If the UE receives the semi-static UL-DL configuration, the resource assignment of K repetitions comprises K consecutive valid UL transmission occasions within resource period P, where one UL occasion is valid if the starting symbol and number of symbols indicated by the TWG configuration are indicated as UL by the UL-DL configuration. If one UL/DL configuration period </w:t>
      </w:r>
      <w:r w:rsidRPr="004B5C2D">
        <w:rPr>
          <w:rFonts w:eastAsiaTheme="minorEastAsia" w:hint="eastAsia"/>
          <w:b/>
          <w:bCs/>
          <w:lang w:eastAsia="zh-CN"/>
        </w:rPr>
        <w:t>comprises less than</w:t>
      </w:r>
      <w:r w:rsidRPr="004B5C2D">
        <w:rPr>
          <w:rFonts w:hint="eastAsia"/>
          <w:b/>
          <w:bCs/>
        </w:rPr>
        <w:t xml:space="preserve"> K valid transmission occasions, the K transmission occasions shall span more than one UL/DL configuration period, but it should end within the resource period indicated in the TWG configuration. </w:t>
      </w:r>
    </w:p>
    <w:p w:rsidR="00D65F68" w:rsidRDefault="00D65F68" w:rsidP="00D65F68">
      <w:pPr>
        <w:pStyle w:val="a0"/>
        <w:numPr>
          <w:ilvl w:val="0"/>
          <w:numId w:val="24"/>
        </w:numPr>
        <w:rPr>
          <w:rFonts w:hint="eastAsia"/>
        </w:rPr>
      </w:pPr>
      <w:r>
        <w:rPr>
          <w:rFonts w:hint="eastAsia"/>
          <w:b/>
          <w:bCs/>
        </w:rPr>
        <w:lastRenderedPageBreak/>
        <w:t>If the UE does not receive with semi-static UL-DL configuration, the resource assignment of K repetitions comprises K consecutive UL transmission occasions with starting symbol and number of symbols indicated by the TWG configuration</w:t>
      </w:r>
    </w:p>
    <w:p w:rsidR="004323DF" w:rsidRPr="00FD133D" w:rsidRDefault="004323DF" w:rsidP="004323DF">
      <w:pPr>
        <w:pStyle w:val="a0"/>
        <w:rPr>
          <w:rFonts w:eastAsiaTheme="minorEastAsia"/>
          <w:b/>
          <w:lang w:eastAsia="zh-CN"/>
        </w:rPr>
      </w:pPr>
      <w:r w:rsidRPr="00FD133D">
        <w:rPr>
          <w:rFonts w:eastAsiaTheme="minorEastAsia"/>
          <w:b/>
          <w:lang w:eastAsia="zh-CN"/>
        </w:rPr>
        <w:t>Proposal</w:t>
      </w:r>
      <w:r w:rsidRPr="00FD133D">
        <w:rPr>
          <w:rFonts w:eastAsiaTheme="minorEastAsia" w:hint="eastAsia"/>
          <w:b/>
          <w:lang w:eastAsia="zh-CN"/>
        </w:rPr>
        <w:t xml:space="preserve"> 2: When dynamic SFI overrides first transmission occasion of one period in case of RV </w:t>
      </w:r>
      <w:r w:rsidRPr="00FD133D">
        <w:rPr>
          <w:rFonts w:eastAsiaTheme="minorEastAsia"/>
          <w:b/>
          <w:lang w:eastAsia="zh-CN"/>
        </w:rPr>
        <w:t>sequence</w:t>
      </w:r>
      <w:r w:rsidRPr="00FD133D">
        <w:rPr>
          <w:rFonts w:eastAsiaTheme="minorEastAsia" w:hint="eastAsia"/>
          <w:b/>
          <w:lang w:eastAsia="zh-CN"/>
        </w:rPr>
        <w:t xml:space="preserve"> {0, 2, 3, </w:t>
      </w:r>
      <w:proofErr w:type="gramStart"/>
      <w:r w:rsidRPr="00FD133D">
        <w:rPr>
          <w:rFonts w:eastAsiaTheme="minorEastAsia" w:hint="eastAsia"/>
          <w:b/>
          <w:lang w:eastAsia="zh-CN"/>
        </w:rPr>
        <w:t>1</w:t>
      </w:r>
      <w:proofErr w:type="gramEnd"/>
      <w:r w:rsidRPr="00FD133D">
        <w:rPr>
          <w:rFonts w:eastAsiaTheme="minorEastAsia" w:hint="eastAsia"/>
          <w:b/>
          <w:lang w:eastAsia="zh-CN"/>
        </w:rPr>
        <w:t>}, UE is not expected to send grant-free based PUSCH in this period.</w:t>
      </w:r>
    </w:p>
    <w:p w:rsidR="004323DF" w:rsidRDefault="004323DF" w:rsidP="00F87D0A">
      <w:pPr>
        <w:pStyle w:val="a0"/>
        <w:rPr>
          <w:rFonts w:eastAsiaTheme="minorEastAsia"/>
          <w:lang w:eastAsia="zh-CN"/>
        </w:rPr>
      </w:pPr>
      <w:r w:rsidRPr="00543456">
        <w:rPr>
          <w:rFonts w:eastAsiaTheme="minorEastAsia" w:hint="eastAsia"/>
          <w:b/>
          <w:lang w:eastAsia="zh-CN"/>
        </w:rPr>
        <w:t>Proposal 3: Adopt t</w:t>
      </w:r>
      <w:r w:rsidRPr="00543456">
        <w:rPr>
          <w:rFonts w:eastAsiaTheme="minorEastAsia"/>
          <w:b/>
          <w:lang w:eastAsia="zh-CN"/>
        </w:rPr>
        <w:t xml:space="preserve">able 1 and </w:t>
      </w:r>
      <w:r w:rsidRPr="00543456">
        <w:rPr>
          <w:rFonts w:eastAsiaTheme="minorEastAsia" w:hint="eastAsia"/>
          <w:b/>
          <w:lang w:eastAsia="zh-CN"/>
        </w:rPr>
        <w:t xml:space="preserve">table </w:t>
      </w:r>
      <w:r w:rsidRPr="00543456">
        <w:rPr>
          <w:rFonts w:eastAsiaTheme="minorEastAsia"/>
          <w:b/>
          <w:lang w:eastAsia="zh-CN"/>
        </w:rPr>
        <w:t xml:space="preserve">2 </w:t>
      </w:r>
      <w:r w:rsidRPr="00543456">
        <w:rPr>
          <w:rFonts w:eastAsiaTheme="minorEastAsia" w:hint="eastAsia"/>
          <w:b/>
          <w:lang w:eastAsia="zh-CN"/>
        </w:rPr>
        <w:t>as special</w:t>
      </w:r>
      <w:r w:rsidRPr="00543456">
        <w:rPr>
          <w:rFonts w:eastAsiaTheme="minorEastAsia"/>
          <w:b/>
          <w:lang w:eastAsia="zh-CN"/>
        </w:rPr>
        <w:t xml:space="preserve"> fields</w:t>
      </w:r>
      <w:r w:rsidRPr="00543456">
        <w:rPr>
          <w:rFonts w:eastAsiaTheme="minorEastAsia" w:hint="eastAsia"/>
          <w:b/>
          <w:lang w:eastAsia="zh-CN"/>
        </w:rPr>
        <w:t xml:space="preserve"> t</w:t>
      </w:r>
      <w:r w:rsidRPr="00543456">
        <w:rPr>
          <w:rFonts w:eastAsiaTheme="minorEastAsia"/>
          <w:b/>
          <w:lang w:eastAsia="zh-CN"/>
        </w:rPr>
        <w:t xml:space="preserve">o validate a PDCCH for activation or deactivation of a </w:t>
      </w:r>
      <w:r w:rsidRPr="00543456">
        <w:rPr>
          <w:rFonts w:eastAsiaTheme="minorEastAsia" w:hint="eastAsia"/>
          <w:b/>
          <w:lang w:eastAsia="zh-CN"/>
        </w:rPr>
        <w:t>t</w:t>
      </w:r>
      <w:r w:rsidRPr="00543456">
        <w:rPr>
          <w:rFonts w:eastAsiaTheme="minorEastAsia"/>
          <w:b/>
          <w:lang w:eastAsia="zh-CN"/>
        </w:rPr>
        <w:t xml:space="preserve">ype2 </w:t>
      </w:r>
      <w:r w:rsidRPr="00543456">
        <w:rPr>
          <w:rFonts w:eastAsiaTheme="minorEastAsia" w:hint="eastAsia"/>
          <w:b/>
          <w:lang w:eastAsia="zh-CN"/>
        </w:rPr>
        <w:t>grant-free UL transmission</w:t>
      </w:r>
      <w:r w:rsidRPr="00543456">
        <w:rPr>
          <w:rFonts w:eastAsiaTheme="minorEastAsia"/>
          <w:b/>
          <w:lang w:eastAsia="zh-CN"/>
        </w:rPr>
        <w:t xml:space="preserve"> or DL SPS</w:t>
      </w:r>
      <w:r w:rsidRPr="00543456">
        <w:rPr>
          <w:rFonts w:eastAsiaTheme="minorEastAsia" w:hint="eastAsia"/>
          <w:b/>
          <w:lang w:eastAsia="zh-CN"/>
        </w:rPr>
        <w:t xml:space="preserve"> transmission</w:t>
      </w:r>
      <w:r w:rsidRPr="00543456">
        <w:rPr>
          <w:rFonts w:eastAsiaTheme="minorEastAsia"/>
          <w:b/>
          <w:lang w:eastAsia="zh-CN"/>
        </w:rPr>
        <w:t>.</w:t>
      </w:r>
      <w:r w:rsidRPr="00543456" w:rsidDel="00AD41E9">
        <w:rPr>
          <w:rFonts w:eastAsiaTheme="minorEastAsia"/>
          <w:b/>
          <w:lang w:eastAsia="zh-CN"/>
        </w:rPr>
        <w:t xml:space="preserve"> </w:t>
      </w:r>
    </w:p>
    <w:p w:rsidR="00F87D0A" w:rsidRPr="00014507" w:rsidRDefault="00F87D0A" w:rsidP="00F87D0A">
      <w:pPr>
        <w:pStyle w:val="a7"/>
        <w:keepNext/>
        <w:jc w:val="center"/>
      </w:pPr>
      <w:r w:rsidRPr="00014507">
        <w:t>Table 1: Special fields for SPS</w:t>
      </w:r>
      <w:r>
        <w:rPr>
          <w:rFonts w:eastAsiaTheme="minorEastAsia" w:hint="eastAsia"/>
          <w:lang w:eastAsia="zh-CN"/>
        </w:rPr>
        <w:t xml:space="preserve"> DL</w:t>
      </w:r>
      <w:r w:rsidRPr="00014507">
        <w:t>/ Type2</w:t>
      </w:r>
      <w:r>
        <w:rPr>
          <w:rFonts w:eastAsiaTheme="minorEastAsia" w:hint="eastAsia"/>
          <w:lang w:eastAsia="zh-CN"/>
        </w:rPr>
        <w:t xml:space="preserve"> UL</w:t>
      </w:r>
      <w:r w:rsidRPr="00014507">
        <w:t xml:space="preserve"> Activation PDCCH Validation</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558"/>
        <w:gridCol w:w="1801"/>
        <w:gridCol w:w="1658"/>
        <w:gridCol w:w="1994"/>
      </w:tblGrid>
      <w:tr w:rsidR="00F87D0A" w:rsidRPr="00E9040D" w:rsidTr="00062C7F">
        <w:trPr>
          <w:cantSplit/>
          <w:jc w:val="center"/>
        </w:trPr>
        <w:tc>
          <w:tcPr>
            <w:tcW w:w="1072" w:type="pct"/>
            <w:tcBorders>
              <w:bottom w:val="single" w:sz="4" w:space="0" w:color="auto"/>
            </w:tcBorders>
            <w:shd w:val="clear" w:color="auto" w:fill="E0E0E0"/>
            <w:vAlign w:val="center"/>
          </w:tcPr>
          <w:p w:rsidR="00F87D0A" w:rsidRPr="00E9040D" w:rsidRDefault="00F87D0A" w:rsidP="00062C7F">
            <w:pPr>
              <w:pStyle w:val="TAH"/>
            </w:pPr>
          </w:p>
        </w:tc>
        <w:tc>
          <w:tcPr>
            <w:tcW w:w="873" w:type="pct"/>
            <w:tcBorders>
              <w:bottom w:val="single" w:sz="4" w:space="0" w:color="auto"/>
            </w:tcBorders>
            <w:shd w:val="clear" w:color="auto" w:fill="E0E0E0"/>
            <w:vAlign w:val="center"/>
          </w:tcPr>
          <w:p w:rsidR="00F87D0A" w:rsidRPr="00E9040D" w:rsidRDefault="00F87D0A" w:rsidP="00062C7F">
            <w:pPr>
              <w:pStyle w:val="TAH"/>
              <w:rPr>
                <w:lang w:val="en-US"/>
              </w:rPr>
            </w:pPr>
            <w:r>
              <w:rPr>
                <w:lang w:val="en-US"/>
              </w:rPr>
              <w:t>DCI format 0_0</w:t>
            </w:r>
          </w:p>
        </w:tc>
        <w:tc>
          <w:tcPr>
            <w:tcW w:w="1009" w:type="pct"/>
            <w:tcBorders>
              <w:bottom w:val="single" w:sz="4" w:space="0" w:color="auto"/>
            </w:tcBorders>
            <w:shd w:val="clear" w:color="auto" w:fill="E0E0E0"/>
          </w:tcPr>
          <w:p w:rsidR="00F87D0A" w:rsidRPr="00E9040D" w:rsidRDefault="00F87D0A" w:rsidP="00062C7F">
            <w:pPr>
              <w:pStyle w:val="TAH"/>
              <w:rPr>
                <w:lang w:val="en-US"/>
              </w:rPr>
            </w:pPr>
            <w:r>
              <w:rPr>
                <w:lang w:val="en-US"/>
              </w:rPr>
              <w:t>DCI format 0_1</w:t>
            </w:r>
          </w:p>
        </w:tc>
        <w:tc>
          <w:tcPr>
            <w:tcW w:w="929" w:type="pct"/>
            <w:tcBorders>
              <w:bottom w:val="single" w:sz="4" w:space="0" w:color="auto"/>
            </w:tcBorders>
            <w:shd w:val="clear" w:color="auto" w:fill="E0E0E0"/>
            <w:vAlign w:val="center"/>
          </w:tcPr>
          <w:p w:rsidR="00F87D0A" w:rsidRPr="00E9040D" w:rsidRDefault="00F87D0A" w:rsidP="00062C7F">
            <w:pPr>
              <w:pStyle w:val="TAH"/>
              <w:rPr>
                <w:lang w:val="en-US"/>
              </w:rPr>
            </w:pPr>
            <w:r w:rsidRPr="00E9040D">
              <w:rPr>
                <w:lang w:val="en-US"/>
              </w:rPr>
              <w:t>DCI format</w:t>
            </w:r>
            <w:r>
              <w:rPr>
                <w:lang w:val="en-US"/>
              </w:rPr>
              <w:t xml:space="preserve"> 1_0</w:t>
            </w:r>
          </w:p>
        </w:tc>
        <w:tc>
          <w:tcPr>
            <w:tcW w:w="1117" w:type="pct"/>
            <w:tcBorders>
              <w:bottom w:val="single" w:sz="4" w:space="0" w:color="auto"/>
            </w:tcBorders>
            <w:shd w:val="clear" w:color="auto" w:fill="E0E0E0"/>
            <w:vAlign w:val="center"/>
          </w:tcPr>
          <w:p w:rsidR="00F87D0A" w:rsidRPr="00E9040D" w:rsidRDefault="00F87D0A" w:rsidP="00062C7F">
            <w:pPr>
              <w:pStyle w:val="TAH"/>
              <w:rPr>
                <w:lang w:val="en-US"/>
              </w:rPr>
            </w:pPr>
            <w:r w:rsidRPr="00E9040D">
              <w:rPr>
                <w:lang w:val="en-US"/>
              </w:rPr>
              <w:t>DCI format</w:t>
            </w:r>
            <w:r>
              <w:rPr>
                <w:lang w:val="en-US"/>
              </w:rPr>
              <w:t xml:space="preserve"> 1_1</w:t>
            </w:r>
          </w:p>
        </w:tc>
      </w:tr>
      <w:tr w:rsidR="00F87D0A" w:rsidRPr="00E9040D" w:rsidTr="00062C7F">
        <w:trPr>
          <w:cantSplit/>
          <w:jc w:val="center"/>
        </w:trPr>
        <w:tc>
          <w:tcPr>
            <w:tcW w:w="1072" w:type="pct"/>
            <w:shd w:val="clear" w:color="auto" w:fill="auto"/>
            <w:vAlign w:val="center"/>
          </w:tcPr>
          <w:p w:rsidR="00F87D0A" w:rsidRPr="00975C2E" w:rsidRDefault="00F87D0A" w:rsidP="00062C7F">
            <w:pPr>
              <w:pStyle w:val="TAL"/>
              <w:rPr>
                <w:b/>
                <w:lang w:val="en-US"/>
              </w:rPr>
            </w:pPr>
            <w:r w:rsidRPr="006F7C96">
              <w:rPr>
                <w:b/>
                <w:lang w:val="en-US"/>
              </w:rPr>
              <w:t>HARQ process number</w:t>
            </w:r>
          </w:p>
        </w:tc>
        <w:tc>
          <w:tcPr>
            <w:tcW w:w="873" w:type="pct"/>
            <w:shd w:val="clear" w:color="auto" w:fill="auto"/>
            <w:vAlign w:val="center"/>
          </w:tcPr>
          <w:p w:rsidR="00F87D0A" w:rsidRPr="00E9040D" w:rsidRDefault="00F87D0A" w:rsidP="00062C7F">
            <w:pPr>
              <w:pStyle w:val="TAC"/>
              <w:rPr>
                <w:lang w:val="en-US"/>
              </w:rPr>
            </w:pPr>
            <w:r w:rsidRPr="00E9040D">
              <w:t xml:space="preserve">set to </w:t>
            </w:r>
            <w:r>
              <w:t>'</w:t>
            </w:r>
            <w:r w:rsidRPr="00E9040D">
              <w:t>0000</w:t>
            </w:r>
            <w:r>
              <w:t>'</w:t>
            </w:r>
          </w:p>
        </w:tc>
        <w:tc>
          <w:tcPr>
            <w:tcW w:w="1009" w:type="pct"/>
            <w:vAlign w:val="center"/>
          </w:tcPr>
          <w:p w:rsidR="00F87D0A" w:rsidRPr="00E9040D" w:rsidRDefault="00F87D0A" w:rsidP="00062C7F">
            <w:pPr>
              <w:pStyle w:val="TAC"/>
              <w:rPr>
                <w:lang w:val="en-US"/>
              </w:rPr>
            </w:pPr>
            <w:r w:rsidRPr="00E9040D">
              <w:t xml:space="preserve">set to </w:t>
            </w:r>
            <w:r>
              <w:t>'</w:t>
            </w:r>
            <w:r w:rsidRPr="00E9040D">
              <w:t>0000</w:t>
            </w:r>
            <w:r>
              <w:t>'</w:t>
            </w:r>
          </w:p>
        </w:tc>
        <w:tc>
          <w:tcPr>
            <w:tcW w:w="929" w:type="pct"/>
            <w:shd w:val="clear" w:color="auto" w:fill="auto"/>
            <w:vAlign w:val="center"/>
          </w:tcPr>
          <w:p w:rsidR="00F87D0A" w:rsidRPr="00E9040D" w:rsidRDefault="00F87D0A" w:rsidP="00062C7F">
            <w:pPr>
              <w:pStyle w:val="TAC"/>
              <w:rPr>
                <w:lang w:val="en-US"/>
              </w:rPr>
            </w:pPr>
            <w:r w:rsidRPr="00E9040D">
              <w:t xml:space="preserve">set to </w:t>
            </w:r>
            <w:r>
              <w:t>'</w:t>
            </w:r>
            <w:r w:rsidRPr="00E9040D">
              <w:t>0000</w:t>
            </w:r>
            <w:r>
              <w:t>'</w:t>
            </w:r>
          </w:p>
        </w:tc>
        <w:tc>
          <w:tcPr>
            <w:tcW w:w="1117" w:type="pct"/>
            <w:shd w:val="clear" w:color="auto" w:fill="auto"/>
            <w:vAlign w:val="center"/>
          </w:tcPr>
          <w:p w:rsidR="00F87D0A" w:rsidRPr="00E9040D" w:rsidRDefault="00F87D0A" w:rsidP="00062C7F">
            <w:pPr>
              <w:pStyle w:val="TAC"/>
              <w:rPr>
                <w:lang w:val="en-US"/>
              </w:rPr>
            </w:pPr>
            <w:r w:rsidRPr="00E9040D">
              <w:t xml:space="preserve">set to </w:t>
            </w:r>
            <w:r>
              <w:t>'</w:t>
            </w:r>
            <w:r w:rsidRPr="00E9040D">
              <w:t>0000</w:t>
            </w:r>
            <w:r>
              <w:t>'</w:t>
            </w:r>
          </w:p>
        </w:tc>
      </w:tr>
      <w:tr w:rsidR="00F87D0A" w:rsidRPr="00E9040D" w:rsidTr="00062C7F">
        <w:trPr>
          <w:cantSplit/>
          <w:jc w:val="center"/>
        </w:trPr>
        <w:tc>
          <w:tcPr>
            <w:tcW w:w="1072" w:type="pct"/>
            <w:shd w:val="clear" w:color="auto" w:fill="auto"/>
            <w:vAlign w:val="center"/>
          </w:tcPr>
          <w:p w:rsidR="00F87D0A" w:rsidRPr="00975C2E" w:rsidRDefault="00F87D0A" w:rsidP="00062C7F">
            <w:pPr>
              <w:pStyle w:val="TAL"/>
              <w:rPr>
                <w:b/>
                <w:lang w:val="en-US"/>
              </w:rPr>
            </w:pPr>
            <w:r w:rsidRPr="00B561F1">
              <w:rPr>
                <w:b/>
                <w:lang w:val="en-US"/>
              </w:rPr>
              <w:t>Modulation and coding scheme</w:t>
            </w:r>
          </w:p>
        </w:tc>
        <w:tc>
          <w:tcPr>
            <w:tcW w:w="873" w:type="pct"/>
            <w:shd w:val="clear" w:color="auto" w:fill="auto"/>
            <w:vAlign w:val="center"/>
          </w:tcPr>
          <w:p w:rsidR="00F87D0A" w:rsidRPr="00E9040D" w:rsidRDefault="00F87D0A" w:rsidP="00062C7F">
            <w:pPr>
              <w:pStyle w:val="TAC"/>
              <w:rPr>
                <w:lang w:val="en-US" w:eastAsia="zh-CN"/>
              </w:rPr>
            </w:pPr>
            <w:r>
              <w:rPr>
                <w:rFonts w:hint="eastAsia"/>
                <w:lang w:eastAsia="zh-CN"/>
              </w:rPr>
              <w:t>N/A</w:t>
            </w:r>
          </w:p>
        </w:tc>
        <w:tc>
          <w:tcPr>
            <w:tcW w:w="1009" w:type="pct"/>
            <w:vAlign w:val="center"/>
          </w:tcPr>
          <w:p w:rsidR="00F87D0A" w:rsidRPr="00E9040D" w:rsidRDefault="00F87D0A" w:rsidP="00062C7F">
            <w:pPr>
              <w:pStyle w:val="TAC"/>
              <w:rPr>
                <w:lang w:val="en-US"/>
              </w:rPr>
            </w:pPr>
            <w:r w:rsidRPr="00E9040D">
              <w:t xml:space="preserve">MSB is set to </w:t>
            </w:r>
            <w:r>
              <w:t>'</w:t>
            </w:r>
            <w:r w:rsidRPr="00E9040D">
              <w:t>0</w:t>
            </w:r>
            <w:r>
              <w:t>'</w:t>
            </w:r>
          </w:p>
        </w:tc>
        <w:tc>
          <w:tcPr>
            <w:tcW w:w="929" w:type="pct"/>
            <w:shd w:val="clear" w:color="auto" w:fill="auto"/>
            <w:vAlign w:val="center"/>
          </w:tcPr>
          <w:p w:rsidR="00F87D0A" w:rsidRPr="00E9040D" w:rsidRDefault="00F87D0A" w:rsidP="00062C7F">
            <w:pPr>
              <w:pStyle w:val="TAC"/>
              <w:rPr>
                <w:lang w:val="en-US"/>
              </w:rPr>
            </w:pPr>
            <w:r w:rsidRPr="00E9040D">
              <w:t xml:space="preserve">MSB is set to </w:t>
            </w:r>
            <w:r>
              <w:t>'</w:t>
            </w:r>
            <w:r w:rsidRPr="00E9040D">
              <w:t>0</w:t>
            </w:r>
            <w:r>
              <w:t>'</w:t>
            </w:r>
          </w:p>
        </w:tc>
        <w:tc>
          <w:tcPr>
            <w:tcW w:w="1117" w:type="pct"/>
            <w:shd w:val="clear" w:color="auto" w:fill="auto"/>
            <w:vAlign w:val="center"/>
          </w:tcPr>
          <w:p w:rsidR="00F87D0A" w:rsidRPr="00E9040D" w:rsidRDefault="00F87D0A" w:rsidP="00062C7F">
            <w:pPr>
              <w:pStyle w:val="TAC"/>
              <w:rPr>
                <w:lang w:val="en-US"/>
              </w:rPr>
            </w:pPr>
            <w:r w:rsidRPr="00E9040D">
              <w:t>For the enabled transport block:</w:t>
            </w:r>
            <w:r w:rsidRPr="00E9040D">
              <w:br/>
              <w:t xml:space="preserve">MSB is set to </w:t>
            </w:r>
            <w:r>
              <w:t>'</w:t>
            </w:r>
            <w:r w:rsidRPr="00E9040D">
              <w:t>0</w:t>
            </w:r>
            <w:r>
              <w:t>'</w:t>
            </w:r>
          </w:p>
        </w:tc>
      </w:tr>
      <w:tr w:rsidR="00F87D0A" w:rsidRPr="00E9040D" w:rsidTr="00062C7F">
        <w:trPr>
          <w:cantSplit/>
          <w:jc w:val="center"/>
        </w:trPr>
        <w:tc>
          <w:tcPr>
            <w:tcW w:w="1072" w:type="pct"/>
            <w:shd w:val="clear" w:color="auto" w:fill="auto"/>
            <w:vAlign w:val="center"/>
          </w:tcPr>
          <w:p w:rsidR="00F87D0A" w:rsidRPr="006F7C96" w:rsidRDefault="00F87D0A" w:rsidP="00062C7F">
            <w:pPr>
              <w:pStyle w:val="TAL"/>
              <w:rPr>
                <w:b/>
                <w:lang w:val="en-US"/>
              </w:rPr>
            </w:pPr>
            <w:r w:rsidRPr="006F7C96">
              <w:rPr>
                <w:b/>
                <w:lang w:val="en-US"/>
              </w:rPr>
              <w:t>Redundancy version</w:t>
            </w:r>
          </w:p>
        </w:tc>
        <w:tc>
          <w:tcPr>
            <w:tcW w:w="873" w:type="pct"/>
            <w:shd w:val="clear" w:color="auto" w:fill="auto"/>
            <w:vAlign w:val="center"/>
          </w:tcPr>
          <w:p w:rsidR="00F87D0A" w:rsidRPr="00E9040D" w:rsidRDefault="00F87D0A" w:rsidP="00062C7F">
            <w:pPr>
              <w:pStyle w:val="TAC"/>
              <w:rPr>
                <w:lang w:val="en-US"/>
              </w:rPr>
            </w:pPr>
            <w:r w:rsidRPr="00E9040D">
              <w:t xml:space="preserve">set to </w:t>
            </w:r>
            <w:r>
              <w:t>'</w:t>
            </w:r>
            <w:r w:rsidRPr="00E9040D">
              <w:t>00</w:t>
            </w:r>
            <w:r>
              <w:t>'</w:t>
            </w:r>
          </w:p>
        </w:tc>
        <w:tc>
          <w:tcPr>
            <w:tcW w:w="1009" w:type="pct"/>
            <w:vAlign w:val="center"/>
          </w:tcPr>
          <w:p w:rsidR="00F87D0A" w:rsidRPr="00E9040D" w:rsidRDefault="00F87D0A" w:rsidP="00062C7F">
            <w:pPr>
              <w:pStyle w:val="TAC"/>
              <w:rPr>
                <w:lang w:val="en-US"/>
              </w:rPr>
            </w:pPr>
            <w:r w:rsidRPr="00E9040D">
              <w:t xml:space="preserve">set to </w:t>
            </w:r>
            <w:r>
              <w:t>'</w:t>
            </w:r>
            <w:r w:rsidRPr="00E9040D">
              <w:t>00</w:t>
            </w:r>
            <w:r>
              <w:t>'</w:t>
            </w:r>
          </w:p>
        </w:tc>
        <w:tc>
          <w:tcPr>
            <w:tcW w:w="929" w:type="pct"/>
            <w:shd w:val="clear" w:color="auto" w:fill="auto"/>
            <w:vAlign w:val="center"/>
          </w:tcPr>
          <w:p w:rsidR="00F87D0A" w:rsidRPr="00E9040D" w:rsidRDefault="00F87D0A" w:rsidP="00062C7F">
            <w:pPr>
              <w:pStyle w:val="TAC"/>
              <w:rPr>
                <w:lang w:val="en-US"/>
              </w:rPr>
            </w:pPr>
            <w:r w:rsidRPr="00E9040D">
              <w:t xml:space="preserve">set to </w:t>
            </w:r>
            <w:r>
              <w:t>'</w:t>
            </w:r>
            <w:r w:rsidRPr="00E9040D">
              <w:t>00</w:t>
            </w:r>
            <w:r>
              <w:t>'</w:t>
            </w:r>
          </w:p>
        </w:tc>
        <w:tc>
          <w:tcPr>
            <w:tcW w:w="1117" w:type="pct"/>
            <w:shd w:val="clear" w:color="auto" w:fill="auto"/>
            <w:vAlign w:val="center"/>
          </w:tcPr>
          <w:p w:rsidR="00F87D0A" w:rsidRPr="00E9040D" w:rsidRDefault="00F87D0A" w:rsidP="00062C7F">
            <w:pPr>
              <w:pStyle w:val="TAC"/>
              <w:rPr>
                <w:lang w:val="en-US"/>
              </w:rPr>
            </w:pPr>
            <w:r w:rsidRPr="00E9040D">
              <w:t>For the enabled transport block:</w:t>
            </w:r>
            <w:r w:rsidRPr="00E9040D">
              <w:br/>
              <w:t xml:space="preserve">set to </w:t>
            </w:r>
            <w:r>
              <w:t>'</w:t>
            </w:r>
            <w:r w:rsidRPr="00E9040D">
              <w:t>00</w:t>
            </w:r>
            <w:r>
              <w:t>'</w:t>
            </w:r>
          </w:p>
        </w:tc>
      </w:tr>
    </w:tbl>
    <w:p w:rsidR="00F87D0A" w:rsidRPr="00014507" w:rsidRDefault="00F87D0A" w:rsidP="00F87D0A">
      <w:pPr>
        <w:pStyle w:val="a0"/>
        <w:rPr>
          <w:rFonts w:eastAsiaTheme="minorEastAsia"/>
          <w:lang w:eastAsia="zh-CN"/>
        </w:rPr>
      </w:pPr>
    </w:p>
    <w:p w:rsidR="00F87D0A" w:rsidRPr="00014507" w:rsidRDefault="00F87D0A" w:rsidP="00F87D0A">
      <w:pPr>
        <w:pStyle w:val="a7"/>
        <w:keepNext/>
        <w:jc w:val="center"/>
      </w:pPr>
      <w:r w:rsidRPr="00014507">
        <w:t>Table 2: Special fields for SPS</w:t>
      </w:r>
      <w:r>
        <w:rPr>
          <w:rFonts w:eastAsiaTheme="minorEastAsia" w:hint="eastAsia"/>
          <w:lang w:eastAsia="zh-CN"/>
        </w:rPr>
        <w:t xml:space="preserve"> DL</w:t>
      </w:r>
      <w:r w:rsidRPr="00014507">
        <w:t>/ Type2</w:t>
      </w:r>
      <w:r>
        <w:rPr>
          <w:rFonts w:eastAsiaTheme="minorEastAsia" w:hint="eastAsia"/>
          <w:lang w:eastAsia="zh-CN"/>
        </w:rPr>
        <w:t xml:space="preserve"> UL</w:t>
      </w:r>
      <w:r w:rsidRPr="00014507">
        <w:t xml:space="preserve"> </w:t>
      </w:r>
      <w:r>
        <w:rPr>
          <w:rFonts w:eastAsiaTheme="minorEastAsia" w:hint="eastAsia"/>
          <w:lang w:eastAsia="zh-CN"/>
        </w:rPr>
        <w:t>Deactivation</w:t>
      </w:r>
      <w:r w:rsidRPr="00014507">
        <w:rPr>
          <w:rFonts w:hint="eastAsia"/>
        </w:rPr>
        <w:t xml:space="preserve"> </w:t>
      </w:r>
      <w:r w:rsidRPr="00014507">
        <w:t>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0"/>
        <w:gridCol w:w="2693"/>
        <w:gridCol w:w="2473"/>
      </w:tblGrid>
      <w:tr w:rsidR="00F87D0A" w:rsidRPr="00E9040D" w:rsidTr="00062C7F">
        <w:trPr>
          <w:cantSplit/>
          <w:jc w:val="center"/>
        </w:trPr>
        <w:tc>
          <w:tcPr>
            <w:tcW w:w="2050" w:type="dxa"/>
            <w:tcBorders>
              <w:bottom w:val="single" w:sz="4" w:space="0" w:color="auto"/>
            </w:tcBorders>
            <w:shd w:val="clear" w:color="auto" w:fill="E0E0E0"/>
            <w:vAlign w:val="center"/>
          </w:tcPr>
          <w:p w:rsidR="00F87D0A" w:rsidRPr="00E9040D" w:rsidRDefault="00F87D0A" w:rsidP="00062C7F">
            <w:pPr>
              <w:pStyle w:val="TAH"/>
              <w:rPr>
                <w:lang w:eastAsia="zh-CN"/>
              </w:rPr>
            </w:pPr>
          </w:p>
        </w:tc>
        <w:tc>
          <w:tcPr>
            <w:tcW w:w="2693" w:type="dxa"/>
            <w:tcBorders>
              <w:bottom w:val="single" w:sz="4" w:space="0" w:color="auto"/>
            </w:tcBorders>
            <w:shd w:val="clear" w:color="auto" w:fill="E0E0E0"/>
            <w:vAlign w:val="center"/>
          </w:tcPr>
          <w:p w:rsidR="00F87D0A" w:rsidRPr="00E9040D" w:rsidRDefault="00F87D0A" w:rsidP="00062C7F">
            <w:pPr>
              <w:pStyle w:val="TAH"/>
              <w:rPr>
                <w:lang w:eastAsia="zh-CN"/>
              </w:rPr>
            </w:pPr>
            <w:r>
              <w:rPr>
                <w:lang w:val="en-US"/>
              </w:rPr>
              <w:t>DCI format 0_0</w:t>
            </w:r>
          </w:p>
        </w:tc>
        <w:tc>
          <w:tcPr>
            <w:tcW w:w="2473" w:type="dxa"/>
            <w:tcBorders>
              <w:bottom w:val="single" w:sz="4" w:space="0" w:color="auto"/>
            </w:tcBorders>
            <w:shd w:val="clear" w:color="auto" w:fill="E0E0E0"/>
            <w:vAlign w:val="center"/>
          </w:tcPr>
          <w:p w:rsidR="00F87D0A" w:rsidRPr="00E9040D" w:rsidRDefault="00F87D0A" w:rsidP="00062C7F">
            <w:pPr>
              <w:pStyle w:val="TAH"/>
              <w:rPr>
                <w:lang w:eastAsia="zh-CN"/>
              </w:rPr>
            </w:pPr>
            <w:r w:rsidRPr="00E9040D">
              <w:rPr>
                <w:rFonts w:hint="eastAsia"/>
                <w:lang w:eastAsia="zh-CN"/>
              </w:rPr>
              <w:t>DCI format</w:t>
            </w:r>
            <w:r>
              <w:rPr>
                <w:lang w:eastAsia="zh-CN"/>
              </w:rPr>
              <w:t xml:space="preserve"> 1_0  </w:t>
            </w:r>
            <w:r w:rsidRPr="00E9040D">
              <w:rPr>
                <w:rFonts w:hint="eastAsia"/>
                <w:lang w:eastAsia="zh-CN"/>
              </w:rPr>
              <w:t xml:space="preserve"> </w:t>
            </w:r>
          </w:p>
        </w:tc>
      </w:tr>
      <w:tr w:rsidR="00F87D0A" w:rsidRPr="00E9040D" w:rsidTr="00062C7F">
        <w:trPr>
          <w:cantSplit/>
          <w:jc w:val="center"/>
        </w:trPr>
        <w:tc>
          <w:tcPr>
            <w:tcW w:w="2050" w:type="dxa"/>
            <w:shd w:val="clear" w:color="auto" w:fill="auto"/>
            <w:vAlign w:val="center"/>
          </w:tcPr>
          <w:p w:rsidR="00F87D0A" w:rsidRPr="00975C2E" w:rsidRDefault="00F87D0A" w:rsidP="00062C7F">
            <w:pPr>
              <w:pStyle w:val="TAL"/>
              <w:rPr>
                <w:b/>
              </w:rPr>
            </w:pPr>
            <w:r w:rsidRPr="00975C2E">
              <w:rPr>
                <w:b/>
                <w:lang w:val="en-US"/>
              </w:rPr>
              <w:t>HARQ process number</w:t>
            </w:r>
          </w:p>
        </w:tc>
        <w:tc>
          <w:tcPr>
            <w:tcW w:w="2693" w:type="dxa"/>
            <w:shd w:val="clear" w:color="auto" w:fill="auto"/>
            <w:vAlign w:val="center"/>
          </w:tcPr>
          <w:p w:rsidR="00F87D0A" w:rsidRPr="00E9040D" w:rsidRDefault="00F87D0A" w:rsidP="00062C7F">
            <w:pPr>
              <w:pStyle w:val="TAC"/>
            </w:pPr>
            <w:r w:rsidRPr="00E9040D">
              <w:t xml:space="preserve">set to </w:t>
            </w:r>
            <w:r>
              <w:t>'</w:t>
            </w:r>
            <w:r w:rsidRPr="00E9040D">
              <w:t>0000</w:t>
            </w:r>
            <w:r>
              <w:t>'</w:t>
            </w:r>
          </w:p>
        </w:tc>
        <w:tc>
          <w:tcPr>
            <w:tcW w:w="2473" w:type="dxa"/>
            <w:shd w:val="clear" w:color="auto" w:fill="auto"/>
            <w:vAlign w:val="center"/>
          </w:tcPr>
          <w:p w:rsidR="00F87D0A" w:rsidRPr="00E9040D" w:rsidRDefault="00F87D0A" w:rsidP="00062C7F">
            <w:pPr>
              <w:pStyle w:val="TAC"/>
              <w:rPr>
                <w:lang w:eastAsia="zh-CN"/>
              </w:rPr>
            </w:pPr>
            <w:r w:rsidRPr="00E9040D">
              <w:t xml:space="preserve">set to </w:t>
            </w:r>
            <w:r>
              <w:t>'</w:t>
            </w:r>
            <w:r w:rsidRPr="00E9040D">
              <w:t>0000</w:t>
            </w:r>
            <w:r>
              <w:t>'</w:t>
            </w:r>
          </w:p>
        </w:tc>
      </w:tr>
      <w:tr w:rsidR="00F87D0A" w:rsidRPr="00E9040D" w:rsidTr="00062C7F">
        <w:trPr>
          <w:cantSplit/>
          <w:jc w:val="center"/>
        </w:trPr>
        <w:tc>
          <w:tcPr>
            <w:tcW w:w="2050" w:type="dxa"/>
            <w:shd w:val="clear" w:color="auto" w:fill="auto"/>
            <w:vAlign w:val="center"/>
          </w:tcPr>
          <w:p w:rsidR="00F87D0A" w:rsidRPr="006F7C96" w:rsidRDefault="00F87D0A" w:rsidP="00062C7F">
            <w:pPr>
              <w:pStyle w:val="TAL"/>
              <w:rPr>
                <w:b/>
                <w:lang w:eastAsia="zh-CN"/>
              </w:rPr>
            </w:pPr>
            <w:r w:rsidRPr="006F7C96">
              <w:rPr>
                <w:b/>
                <w:lang w:val="en-US"/>
              </w:rPr>
              <w:t>Modulation and coding scheme</w:t>
            </w:r>
          </w:p>
        </w:tc>
        <w:tc>
          <w:tcPr>
            <w:tcW w:w="2693" w:type="dxa"/>
            <w:shd w:val="clear" w:color="auto" w:fill="auto"/>
            <w:vAlign w:val="center"/>
          </w:tcPr>
          <w:p w:rsidR="00F87D0A" w:rsidRPr="00E9040D" w:rsidRDefault="00F87D0A" w:rsidP="00062C7F">
            <w:pPr>
              <w:pStyle w:val="TAC"/>
            </w:pPr>
            <w:r w:rsidRPr="00E9040D">
              <w:t xml:space="preserve">set to </w:t>
            </w:r>
            <w:r>
              <w:t>'</w:t>
            </w:r>
            <w:r w:rsidRPr="00E9040D">
              <w:rPr>
                <w:rFonts w:hint="eastAsia"/>
                <w:lang w:eastAsia="zh-CN"/>
              </w:rPr>
              <w:t>11111</w:t>
            </w:r>
            <w:r>
              <w:t>'</w:t>
            </w:r>
          </w:p>
        </w:tc>
        <w:tc>
          <w:tcPr>
            <w:tcW w:w="2473" w:type="dxa"/>
            <w:shd w:val="clear" w:color="auto" w:fill="auto"/>
            <w:vAlign w:val="center"/>
          </w:tcPr>
          <w:p w:rsidR="00F87D0A" w:rsidRPr="00E9040D" w:rsidRDefault="00F87D0A" w:rsidP="00062C7F">
            <w:pPr>
              <w:pStyle w:val="TAC"/>
            </w:pPr>
            <w:r w:rsidRPr="00E9040D">
              <w:t xml:space="preserve">set to </w:t>
            </w:r>
            <w:r>
              <w:t>'</w:t>
            </w:r>
            <w:r w:rsidRPr="00E9040D">
              <w:rPr>
                <w:rFonts w:hint="eastAsia"/>
                <w:lang w:eastAsia="zh-CN"/>
              </w:rPr>
              <w:t>11111</w:t>
            </w:r>
            <w:r>
              <w:t>'</w:t>
            </w:r>
          </w:p>
        </w:tc>
      </w:tr>
      <w:tr w:rsidR="00F87D0A" w:rsidRPr="00E9040D" w:rsidTr="00062C7F">
        <w:trPr>
          <w:cantSplit/>
          <w:jc w:val="center"/>
        </w:trPr>
        <w:tc>
          <w:tcPr>
            <w:tcW w:w="2050" w:type="dxa"/>
            <w:shd w:val="clear" w:color="auto" w:fill="auto"/>
            <w:vAlign w:val="center"/>
          </w:tcPr>
          <w:p w:rsidR="00F87D0A" w:rsidRDefault="00F87D0A" w:rsidP="00062C7F">
            <w:pPr>
              <w:pStyle w:val="TAL"/>
              <w:rPr>
                <w:b/>
                <w:lang w:val="en-US" w:eastAsia="zh-CN"/>
              </w:rPr>
            </w:pPr>
            <w:r w:rsidRPr="006F7C96">
              <w:rPr>
                <w:b/>
                <w:lang w:val="en-US"/>
              </w:rPr>
              <w:t>Redundancy version</w:t>
            </w:r>
          </w:p>
          <w:p w:rsidR="00F87D0A" w:rsidRPr="006F7C96" w:rsidRDefault="00F87D0A" w:rsidP="00062C7F">
            <w:pPr>
              <w:pStyle w:val="TAL"/>
              <w:rPr>
                <w:b/>
                <w:lang w:eastAsia="zh-CN"/>
              </w:rPr>
            </w:pPr>
          </w:p>
        </w:tc>
        <w:tc>
          <w:tcPr>
            <w:tcW w:w="2693" w:type="dxa"/>
            <w:shd w:val="clear" w:color="auto" w:fill="auto"/>
            <w:vAlign w:val="center"/>
          </w:tcPr>
          <w:p w:rsidR="00F87D0A" w:rsidRPr="00E9040D" w:rsidRDefault="00F87D0A" w:rsidP="00062C7F">
            <w:pPr>
              <w:pStyle w:val="TAC"/>
            </w:pPr>
            <w:r w:rsidRPr="00E9040D">
              <w:t xml:space="preserve">set to </w:t>
            </w:r>
            <w:r>
              <w:t>'</w:t>
            </w:r>
            <w:r w:rsidRPr="00E9040D">
              <w:t>00</w:t>
            </w:r>
            <w:r>
              <w:t>'</w:t>
            </w:r>
          </w:p>
        </w:tc>
        <w:tc>
          <w:tcPr>
            <w:tcW w:w="2473" w:type="dxa"/>
            <w:shd w:val="clear" w:color="auto" w:fill="auto"/>
            <w:vAlign w:val="center"/>
          </w:tcPr>
          <w:p w:rsidR="00F87D0A" w:rsidRPr="00E9040D" w:rsidRDefault="00F87D0A" w:rsidP="00062C7F">
            <w:pPr>
              <w:pStyle w:val="TAC"/>
            </w:pPr>
            <w:r w:rsidRPr="00E9040D">
              <w:t xml:space="preserve">set to </w:t>
            </w:r>
            <w:r>
              <w:t>'</w:t>
            </w:r>
            <w:r w:rsidRPr="00E9040D">
              <w:t>00</w:t>
            </w:r>
            <w:r>
              <w:t>'</w:t>
            </w:r>
          </w:p>
        </w:tc>
      </w:tr>
      <w:tr w:rsidR="00F87D0A" w:rsidRPr="00E9040D" w:rsidTr="00062C7F">
        <w:trPr>
          <w:cantSplit/>
          <w:jc w:val="center"/>
        </w:trPr>
        <w:tc>
          <w:tcPr>
            <w:tcW w:w="2050" w:type="dxa"/>
            <w:shd w:val="clear" w:color="auto" w:fill="auto"/>
            <w:vAlign w:val="center"/>
          </w:tcPr>
          <w:p w:rsidR="00F87D0A" w:rsidRPr="00975C2E" w:rsidRDefault="00F87D0A" w:rsidP="00062C7F">
            <w:pPr>
              <w:pStyle w:val="TAL"/>
              <w:rPr>
                <w:b/>
                <w:lang w:val="en-US" w:eastAsia="zh-CN"/>
              </w:rPr>
            </w:pPr>
            <w:r>
              <w:rPr>
                <w:b/>
              </w:rPr>
              <w:t>Frequency r</w:t>
            </w:r>
            <w:r w:rsidRPr="00975C2E">
              <w:rPr>
                <w:b/>
              </w:rPr>
              <w:t>esource assignment</w:t>
            </w:r>
          </w:p>
        </w:tc>
        <w:tc>
          <w:tcPr>
            <w:tcW w:w="2693" w:type="dxa"/>
            <w:shd w:val="clear" w:color="auto" w:fill="auto"/>
            <w:vAlign w:val="center"/>
          </w:tcPr>
          <w:p w:rsidR="00F87D0A" w:rsidRPr="00E9040D" w:rsidRDefault="00F87D0A" w:rsidP="00062C7F">
            <w:pPr>
              <w:pStyle w:val="TAC"/>
              <w:rPr>
                <w:lang w:val="en-US"/>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2473" w:type="dxa"/>
            <w:shd w:val="clear" w:color="auto" w:fill="auto"/>
            <w:vAlign w:val="center"/>
          </w:tcPr>
          <w:p w:rsidR="00F87D0A" w:rsidRPr="00E9040D" w:rsidRDefault="00F87D0A" w:rsidP="00062C7F">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rsidR="00F87D0A" w:rsidRPr="00014507" w:rsidRDefault="00F87D0A" w:rsidP="00F87D0A">
      <w:pPr>
        <w:pStyle w:val="a0"/>
        <w:rPr>
          <w:rFonts w:eastAsiaTheme="minorEastAsia"/>
          <w:lang w:eastAsia="zh-CN"/>
        </w:rPr>
      </w:pPr>
    </w:p>
    <w:p w:rsidR="00000000" w:rsidRDefault="004323DF" w:rsidP="0053009F">
      <w:pPr>
        <w:spacing w:before="120" w:afterLines="50"/>
        <w:jc w:val="both"/>
        <w:rPr>
          <w:rFonts w:eastAsia="宋体"/>
          <w:lang w:eastAsia="zh-CN"/>
        </w:rPr>
      </w:pPr>
      <w:r>
        <w:rPr>
          <w:rFonts w:eastAsiaTheme="minorEastAsia" w:hint="eastAsia"/>
          <w:b/>
          <w:lang w:eastAsia="zh-CN"/>
        </w:rPr>
        <w:t>P</w:t>
      </w:r>
      <w:r w:rsidRPr="00543456">
        <w:rPr>
          <w:rFonts w:eastAsiaTheme="minorEastAsia" w:hint="eastAsia"/>
          <w:b/>
          <w:lang w:eastAsia="zh-CN"/>
        </w:rPr>
        <w:t xml:space="preserve">roposal </w:t>
      </w:r>
      <w:r>
        <w:rPr>
          <w:rFonts w:eastAsiaTheme="minorEastAsia" w:hint="eastAsia"/>
          <w:b/>
          <w:lang w:eastAsia="zh-CN"/>
        </w:rPr>
        <w:t xml:space="preserve">4: When HARQ-ACK and </w:t>
      </w:r>
      <w:proofErr w:type="spellStart"/>
      <w:r>
        <w:rPr>
          <w:rFonts w:eastAsiaTheme="minorEastAsia" w:hint="eastAsia"/>
          <w:b/>
          <w:lang w:eastAsia="zh-CN"/>
        </w:rPr>
        <w:t>aperiodic</w:t>
      </w:r>
      <w:proofErr w:type="spellEnd"/>
      <w:r>
        <w:rPr>
          <w:rFonts w:eastAsiaTheme="minorEastAsia" w:hint="eastAsia"/>
          <w:b/>
          <w:lang w:eastAsia="zh-CN"/>
        </w:rPr>
        <w:t xml:space="preserve"> CSI are </w:t>
      </w:r>
      <w:r>
        <w:rPr>
          <w:rFonts w:eastAsiaTheme="minorEastAsia"/>
          <w:b/>
          <w:lang w:eastAsia="zh-CN"/>
        </w:rPr>
        <w:t>collided</w:t>
      </w:r>
      <w:r>
        <w:rPr>
          <w:rFonts w:eastAsiaTheme="minorEastAsia" w:hint="eastAsia"/>
          <w:b/>
          <w:lang w:eastAsia="zh-CN"/>
        </w:rPr>
        <w:t xml:space="preserve"> with grant-free based PUSCH, multiplexing transmission is used. </w:t>
      </w:r>
      <w:r>
        <w:rPr>
          <w:rFonts w:eastAsiaTheme="minorEastAsia"/>
          <w:b/>
          <w:lang w:eastAsia="zh-CN"/>
        </w:rPr>
        <w:t>W</w:t>
      </w:r>
      <w:r>
        <w:rPr>
          <w:rFonts w:eastAsiaTheme="minorEastAsia" w:hint="eastAsia"/>
          <w:b/>
          <w:lang w:eastAsia="zh-CN"/>
        </w:rPr>
        <w:t xml:space="preserve">hen periodic CSI is collided with grant-free based PUSCH, drop CSI. </w:t>
      </w:r>
    </w:p>
    <w:p w:rsidR="009666E4" w:rsidRPr="009666E4" w:rsidRDefault="009666E4" w:rsidP="009666E4">
      <w:pPr>
        <w:pStyle w:val="1"/>
        <w:jc w:val="both"/>
      </w:pPr>
      <w:r w:rsidRPr="009666E4">
        <w:rPr>
          <w:rFonts w:hint="eastAsia"/>
        </w:rPr>
        <w:t>Reference</w:t>
      </w:r>
    </w:p>
    <w:p w:rsidR="00000000" w:rsidRDefault="00C36359" w:rsidP="0053009F">
      <w:pPr>
        <w:pStyle w:val="af2"/>
        <w:numPr>
          <w:ilvl w:val="0"/>
          <w:numId w:val="3"/>
        </w:numPr>
        <w:spacing w:beforeLines="50" w:afterLines="50"/>
        <w:ind w:firstLineChars="0"/>
        <w:jc w:val="both"/>
        <w:rPr>
          <w:rFonts w:ascii="Times New Roman" w:eastAsia="MS Gothic" w:hAnsi="Times New Roman" w:cs="Times New Roman"/>
          <w:iCs/>
          <w:sz w:val="20"/>
          <w:szCs w:val="20"/>
        </w:rPr>
      </w:pPr>
      <w:r>
        <w:rPr>
          <w:rFonts w:ascii="Times New Roman" w:eastAsiaTheme="minorEastAsia" w:hAnsi="Times New Roman" w:cs="Times New Roman" w:hint="eastAsia"/>
          <w:iCs/>
          <w:sz w:val="20"/>
          <w:szCs w:val="20"/>
        </w:rPr>
        <w:t xml:space="preserve">RAN1 #91 Chairman notes </w:t>
      </w:r>
    </w:p>
    <w:p w:rsidR="00C34140" w:rsidRDefault="00C36359" w:rsidP="0053009F">
      <w:pPr>
        <w:pStyle w:val="af2"/>
        <w:numPr>
          <w:ilvl w:val="0"/>
          <w:numId w:val="3"/>
        </w:numPr>
        <w:spacing w:beforeLines="50" w:afterLines="50"/>
        <w:ind w:firstLineChars="0"/>
        <w:jc w:val="both"/>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RAN1 #AH1801 Chairman notes</w:t>
      </w:r>
      <w:r w:rsidRPr="00BA4303">
        <w:rPr>
          <w:rFonts w:ascii="Times New Roman" w:eastAsiaTheme="minorEastAsia" w:hAnsi="Times New Roman" w:cs="Times New Roman" w:hint="eastAsia"/>
          <w:iCs/>
          <w:sz w:val="20"/>
          <w:szCs w:val="20"/>
        </w:rPr>
        <w:t xml:space="preserve"> </w:t>
      </w:r>
    </w:p>
    <w:sectPr w:rsidR="00C34140" w:rsidSect="00286750">
      <w:headerReference w:type="default" r:id="rId8"/>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140" w:rsidRDefault="00C34140" w:rsidP="00E9523A">
      <w:pPr>
        <w:ind w:left="-2"/>
      </w:pPr>
      <w:r>
        <w:separator/>
      </w:r>
    </w:p>
  </w:endnote>
  <w:endnote w:type="continuationSeparator" w:id="0">
    <w:p w:rsidR="00C34140" w:rsidRDefault="00C3414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140" w:rsidRDefault="00C34140" w:rsidP="00E9523A">
      <w:pPr>
        <w:ind w:left="-2"/>
      </w:pPr>
      <w:r>
        <w:separator/>
      </w:r>
    </w:p>
  </w:footnote>
  <w:footnote w:type="continuationSeparator" w:id="0">
    <w:p w:rsidR="00C34140" w:rsidRDefault="00C3414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593" w:rsidRPr="001A329E" w:rsidRDefault="00195593"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30C9F"/>
    <w:multiLevelType w:val="hybridMultilevel"/>
    <w:tmpl w:val="ABAA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B5D7A35"/>
    <w:multiLevelType w:val="hybridMultilevel"/>
    <w:tmpl w:val="21064200"/>
    <w:lvl w:ilvl="0" w:tplc="5E7C2574">
      <w:start w:val="1"/>
      <w:numFmt w:val="bullet"/>
      <w:lvlText w:val="•"/>
      <w:lvlJc w:val="left"/>
      <w:pPr>
        <w:tabs>
          <w:tab w:val="num" w:pos="720"/>
        </w:tabs>
        <w:ind w:left="720" w:hanging="360"/>
      </w:pPr>
      <w:rPr>
        <w:rFonts w:ascii="Arial" w:hAnsi="Arial" w:hint="default"/>
      </w:rPr>
    </w:lvl>
    <w:lvl w:ilvl="1" w:tplc="48B0DC7C">
      <w:start w:val="654"/>
      <w:numFmt w:val="bullet"/>
      <w:lvlText w:val="–"/>
      <w:lvlJc w:val="left"/>
      <w:pPr>
        <w:tabs>
          <w:tab w:val="num" w:pos="1440"/>
        </w:tabs>
        <w:ind w:left="1440" w:hanging="360"/>
      </w:pPr>
      <w:rPr>
        <w:rFonts w:ascii="Arial" w:hAnsi="Arial" w:hint="default"/>
      </w:rPr>
    </w:lvl>
    <w:lvl w:ilvl="2" w:tplc="29D64618">
      <w:start w:val="654"/>
      <w:numFmt w:val="bullet"/>
      <w:lvlText w:val="•"/>
      <w:lvlJc w:val="left"/>
      <w:pPr>
        <w:tabs>
          <w:tab w:val="num" w:pos="2160"/>
        </w:tabs>
        <w:ind w:left="2160" w:hanging="360"/>
      </w:pPr>
      <w:rPr>
        <w:rFonts w:ascii="Arial" w:hAnsi="Arial" w:hint="default"/>
      </w:rPr>
    </w:lvl>
    <w:lvl w:ilvl="3" w:tplc="67B645AA">
      <w:start w:val="654"/>
      <w:numFmt w:val="bullet"/>
      <w:lvlText w:val="–"/>
      <w:lvlJc w:val="left"/>
      <w:pPr>
        <w:tabs>
          <w:tab w:val="num" w:pos="2880"/>
        </w:tabs>
        <w:ind w:left="2880" w:hanging="360"/>
      </w:pPr>
      <w:rPr>
        <w:rFonts w:ascii="Arial" w:hAnsi="Arial" w:hint="default"/>
      </w:rPr>
    </w:lvl>
    <w:lvl w:ilvl="4" w:tplc="DF763DAA" w:tentative="1">
      <w:start w:val="1"/>
      <w:numFmt w:val="bullet"/>
      <w:lvlText w:val="•"/>
      <w:lvlJc w:val="left"/>
      <w:pPr>
        <w:tabs>
          <w:tab w:val="num" w:pos="3600"/>
        </w:tabs>
        <w:ind w:left="3600" w:hanging="360"/>
      </w:pPr>
      <w:rPr>
        <w:rFonts w:ascii="Arial" w:hAnsi="Arial" w:hint="default"/>
      </w:rPr>
    </w:lvl>
    <w:lvl w:ilvl="5" w:tplc="F2AAED78" w:tentative="1">
      <w:start w:val="1"/>
      <w:numFmt w:val="bullet"/>
      <w:lvlText w:val="•"/>
      <w:lvlJc w:val="left"/>
      <w:pPr>
        <w:tabs>
          <w:tab w:val="num" w:pos="4320"/>
        </w:tabs>
        <w:ind w:left="4320" w:hanging="360"/>
      </w:pPr>
      <w:rPr>
        <w:rFonts w:ascii="Arial" w:hAnsi="Arial" w:hint="default"/>
      </w:rPr>
    </w:lvl>
    <w:lvl w:ilvl="6" w:tplc="D26E7582" w:tentative="1">
      <w:start w:val="1"/>
      <w:numFmt w:val="bullet"/>
      <w:lvlText w:val="•"/>
      <w:lvlJc w:val="left"/>
      <w:pPr>
        <w:tabs>
          <w:tab w:val="num" w:pos="5040"/>
        </w:tabs>
        <w:ind w:left="5040" w:hanging="360"/>
      </w:pPr>
      <w:rPr>
        <w:rFonts w:ascii="Arial" w:hAnsi="Arial" w:hint="default"/>
      </w:rPr>
    </w:lvl>
    <w:lvl w:ilvl="7" w:tplc="7A523CFE" w:tentative="1">
      <w:start w:val="1"/>
      <w:numFmt w:val="bullet"/>
      <w:lvlText w:val="•"/>
      <w:lvlJc w:val="left"/>
      <w:pPr>
        <w:tabs>
          <w:tab w:val="num" w:pos="5760"/>
        </w:tabs>
        <w:ind w:left="5760" w:hanging="360"/>
      </w:pPr>
      <w:rPr>
        <w:rFonts w:ascii="Arial" w:hAnsi="Arial" w:hint="default"/>
      </w:rPr>
    </w:lvl>
    <w:lvl w:ilvl="8" w:tplc="4E58D674" w:tentative="1">
      <w:start w:val="1"/>
      <w:numFmt w:val="bullet"/>
      <w:lvlText w:val="•"/>
      <w:lvlJc w:val="left"/>
      <w:pPr>
        <w:tabs>
          <w:tab w:val="num" w:pos="6480"/>
        </w:tabs>
        <w:ind w:left="6480" w:hanging="360"/>
      </w:pPr>
      <w:rPr>
        <w:rFonts w:ascii="Arial" w:hAnsi="Arial" w:hint="default"/>
      </w:rPr>
    </w:lvl>
  </w:abstractNum>
  <w:abstractNum w:abstractNumId="5">
    <w:nsid w:val="240A5BB9"/>
    <w:multiLevelType w:val="hybridMultilevel"/>
    <w:tmpl w:val="B094C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1B7B65"/>
    <w:multiLevelType w:val="hybridMultilevel"/>
    <w:tmpl w:val="34249A14"/>
    <w:lvl w:ilvl="0" w:tplc="C79C2CE6">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BED6074"/>
    <w:multiLevelType w:val="hybridMultilevel"/>
    <w:tmpl w:val="7598C1C8"/>
    <w:lvl w:ilvl="0" w:tplc="D7BA7446">
      <w:numFmt w:val="bullet"/>
      <w:lvlText w:val="–"/>
      <w:lvlJc w:val="left"/>
      <w:pPr>
        <w:ind w:left="1696" w:hanging="420"/>
      </w:pPr>
      <w:rPr>
        <w:rFonts w:ascii="Arial" w:hAnsi="Arial"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8D63B2"/>
    <w:multiLevelType w:val="hybridMultilevel"/>
    <w:tmpl w:val="CEEE3E38"/>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1F5F9E"/>
    <w:multiLevelType w:val="hybridMultilevel"/>
    <w:tmpl w:val="DB7EECD0"/>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9A2243"/>
    <w:multiLevelType w:val="hybridMultilevel"/>
    <w:tmpl w:val="48BE0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326413"/>
    <w:multiLevelType w:val="hybridMultilevel"/>
    <w:tmpl w:val="F390A55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A41E4D"/>
    <w:multiLevelType w:val="hybridMultilevel"/>
    <w:tmpl w:val="608A1BA2"/>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nsid w:val="578C4BB2"/>
    <w:multiLevelType w:val="hybridMultilevel"/>
    <w:tmpl w:val="7242B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14181"/>
    <w:multiLevelType w:val="hybridMultilevel"/>
    <w:tmpl w:val="71DC9B5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4090001">
      <w:start w:val="1"/>
      <w:numFmt w:val="bullet"/>
      <w:lvlText w:val=""/>
      <w:lvlJc w:val="left"/>
      <w:pPr>
        <w:ind w:left="163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9B5558"/>
    <w:multiLevelType w:val="hybridMultilevel"/>
    <w:tmpl w:val="125EE9E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5"/>
  </w:num>
  <w:num w:numId="2">
    <w:abstractNumId w:val="9"/>
  </w:num>
  <w:num w:numId="3">
    <w:abstractNumId w:val="10"/>
  </w:num>
  <w:num w:numId="4">
    <w:abstractNumId w:val="2"/>
  </w:num>
  <w:num w:numId="5">
    <w:abstractNumId w:val="1"/>
  </w:num>
  <w:num w:numId="6">
    <w:abstractNumId w:val="0"/>
  </w:num>
  <w:num w:numId="7">
    <w:abstractNumId w:val="6"/>
  </w:num>
  <w:num w:numId="8">
    <w:abstractNumId w:val="11"/>
  </w:num>
  <w:num w:numId="9">
    <w:abstractNumId w:val="18"/>
  </w:num>
  <w:num w:numId="10">
    <w:abstractNumId w:val="20"/>
  </w:num>
  <w:num w:numId="11">
    <w:abstractNumId w:val="12"/>
  </w:num>
  <w:num w:numId="12">
    <w:abstractNumId w:val="13"/>
  </w:num>
  <w:num w:numId="13">
    <w:abstractNumId w:val="9"/>
  </w:num>
  <w:num w:numId="14">
    <w:abstractNumId w:val="8"/>
  </w:num>
  <w:num w:numId="15">
    <w:abstractNumId w:val="17"/>
  </w:num>
  <w:num w:numId="16">
    <w:abstractNumId w:val="14"/>
  </w:num>
  <w:num w:numId="17">
    <w:abstractNumId w:val="3"/>
  </w:num>
  <w:num w:numId="18">
    <w:abstractNumId w:val="4"/>
  </w:num>
  <w:num w:numId="19">
    <w:abstractNumId w:val="7"/>
  </w:num>
  <w:num w:numId="20">
    <w:abstractNumId w:val="16"/>
  </w:num>
  <w:num w:numId="21">
    <w:abstractNumId w:val="21"/>
  </w:num>
  <w:num w:numId="22">
    <w:abstractNumId w:val="19"/>
  </w:num>
  <w:num w:numId="23">
    <w:abstractNumId w:val="5"/>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3554"/>
  </w:hdrShapeDefaults>
  <w:footnotePr>
    <w:footnote w:id="-1"/>
    <w:footnote w:id="0"/>
  </w:footnotePr>
  <w:endnotePr>
    <w:endnote w:id="-1"/>
    <w:endnote w:id="0"/>
  </w:endnotePr>
  <w:compat>
    <w:spaceForUL/>
    <w:doNotLeaveBackslashAlone/>
    <w:useFELayout/>
  </w:compat>
  <w:rsids>
    <w:rsidRoot w:val="00172A27"/>
    <w:rsid w:val="00000355"/>
    <w:rsid w:val="00000A88"/>
    <w:rsid w:val="00000FB2"/>
    <w:rsid w:val="00001190"/>
    <w:rsid w:val="00001569"/>
    <w:rsid w:val="00001FE6"/>
    <w:rsid w:val="00002421"/>
    <w:rsid w:val="0000314F"/>
    <w:rsid w:val="0000351A"/>
    <w:rsid w:val="000035FD"/>
    <w:rsid w:val="00004A77"/>
    <w:rsid w:val="00004B9D"/>
    <w:rsid w:val="00005EF8"/>
    <w:rsid w:val="0000604A"/>
    <w:rsid w:val="000062DC"/>
    <w:rsid w:val="0000655A"/>
    <w:rsid w:val="00006566"/>
    <w:rsid w:val="00006DBB"/>
    <w:rsid w:val="00010A31"/>
    <w:rsid w:val="00010F26"/>
    <w:rsid w:val="00011014"/>
    <w:rsid w:val="00011953"/>
    <w:rsid w:val="000124A2"/>
    <w:rsid w:val="00012A5D"/>
    <w:rsid w:val="00012BC4"/>
    <w:rsid w:val="00013FE3"/>
    <w:rsid w:val="0001436C"/>
    <w:rsid w:val="00014507"/>
    <w:rsid w:val="00014C18"/>
    <w:rsid w:val="00015419"/>
    <w:rsid w:val="000159FF"/>
    <w:rsid w:val="000161ED"/>
    <w:rsid w:val="00016490"/>
    <w:rsid w:val="000173F6"/>
    <w:rsid w:val="0001761E"/>
    <w:rsid w:val="00017BD0"/>
    <w:rsid w:val="00020867"/>
    <w:rsid w:val="0002179F"/>
    <w:rsid w:val="0002182E"/>
    <w:rsid w:val="00021C2C"/>
    <w:rsid w:val="00022080"/>
    <w:rsid w:val="00022E1A"/>
    <w:rsid w:val="00022F27"/>
    <w:rsid w:val="00023317"/>
    <w:rsid w:val="00023E9E"/>
    <w:rsid w:val="000242E9"/>
    <w:rsid w:val="0002536C"/>
    <w:rsid w:val="000262F8"/>
    <w:rsid w:val="000266A1"/>
    <w:rsid w:val="00026A0E"/>
    <w:rsid w:val="00026FC0"/>
    <w:rsid w:val="00027CA8"/>
    <w:rsid w:val="00027F1E"/>
    <w:rsid w:val="00027F82"/>
    <w:rsid w:val="00030655"/>
    <w:rsid w:val="000307A0"/>
    <w:rsid w:val="000312BB"/>
    <w:rsid w:val="00031371"/>
    <w:rsid w:val="00032175"/>
    <w:rsid w:val="00032345"/>
    <w:rsid w:val="00032BB9"/>
    <w:rsid w:val="00033171"/>
    <w:rsid w:val="000339D3"/>
    <w:rsid w:val="00034F6F"/>
    <w:rsid w:val="00034FE0"/>
    <w:rsid w:val="000350C8"/>
    <w:rsid w:val="00035570"/>
    <w:rsid w:val="00035711"/>
    <w:rsid w:val="000361BC"/>
    <w:rsid w:val="00036766"/>
    <w:rsid w:val="00036F2B"/>
    <w:rsid w:val="00037FA6"/>
    <w:rsid w:val="0004042C"/>
    <w:rsid w:val="00040CC0"/>
    <w:rsid w:val="00041C3F"/>
    <w:rsid w:val="00042163"/>
    <w:rsid w:val="00042490"/>
    <w:rsid w:val="00042BBB"/>
    <w:rsid w:val="00043AD0"/>
    <w:rsid w:val="00043C48"/>
    <w:rsid w:val="00043D61"/>
    <w:rsid w:val="00043F5C"/>
    <w:rsid w:val="0004534F"/>
    <w:rsid w:val="00045952"/>
    <w:rsid w:val="00045E8B"/>
    <w:rsid w:val="00045F8C"/>
    <w:rsid w:val="0004700E"/>
    <w:rsid w:val="00047A45"/>
    <w:rsid w:val="00047FFE"/>
    <w:rsid w:val="000501ED"/>
    <w:rsid w:val="0005087B"/>
    <w:rsid w:val="00050E51"/>
    <w:rsid w:val="000511A0"/>
    <w:rsid w:val="0005124E"/>
    <w:rsid w:val="00051537"/>
    <w:rsid w:val="0005196D"/>
    <w:rsid w:val="00051A8E"/>
    <w:rsid w:val="00052577"/>
    <w:rsid w:val="00052886"/>
    <w:rsid w:val="00054151"/>
    <w:rsid w:val="0005448A"/>
    <w:rsid w:val="00054B92"/>
    <w:rsid w:val="0005514B"/>
    <w:rsid w:val="0005592F"/>
    <w:rsid w:val="00055FF1"/>
    <w:rsid w:val="00056010"/>
    <w:rsid w:val="000563A3"/>
    <w:rsid w:val="00057AB9"/>
    <w:rsid w:val="00060360"/>
    <w:rsid w:val="0006076C"/>
    <w:rsid w:val="00061E5B"/>
    <w:rsid w:val="00061E8F"/>
    <w:rsid w:val="000620EB"/>
    <w:rsid w:val="000637E1"/>
    <w:rsid w:val="00064533"/>
    <w:rsid w:val="0006455E"/>
    <w:rsid w:val="000646CF"/>
    <w:rsid w:val="00064FC2"/>
    <w:rsid w:val="00064FF8"/>
    <w:rsid w:val="000650D3"/>
    <w:rsid w:val="0006573E"/>
    <w:rsid w:val="00065B91"/>
    <w:rsid w:val="00065BD0"/>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0DD"/>
    <w:rsid w:val="000766F5"/>
    <w:rsid w:val="00076B46"/>
    <w:rsid w:val="00076FDE"/>
    <w:rsid w:val="000778DE"/>
    <w:rsid w:val="00077B75"/>
    <w:rsid w:val="000800A1"/>
    <w:rsid w:val="00081414"/>
    <w:rsid w:val="000814B1"/>
    <w:rsid w:val="00081BFB"/>
    <w:rsid w:val="00081FAF"/>
    <w:rsid w:val="000824A9"/>
    <w:rsid w:val="0008262F"/>
    <w:rsid w:val="00082950"/>
    <w:rsid w:val="00083823"/>
    <w:rsid w:val="00083CB2"/>
    <w:rsid w:val="000844DB"/>
    <w:rsid w:val="00084C36"/>
    <w:rsid w:val="00085080"/>
    <w:rsid w:val="0008531E"/>
    <w:rsid w:val="0008560C"/>
    <w:rsid w:val="00086060"/>
    <w:rsid w:val="0008628D"/>
    <w:rsid w:val="000868E5"/>
    <w:rsid w:val="00087487"/>
    <w:rsid w:val="0008757D"/>
    <w:rsid w:val="0008760D"/>
    <w:rsid w:val="000909BC"/>
    <w:rsid w:val="00090F89"/>
    <w:rsid w:val="000924D0"/>
    <w:rsid w:val="00092B9D"/>
    <w:rsid w:val="0009369C"/>
    <w:rsid w:val="00093DF0"/>
    <w:rsid w:val="00093F31"/>
    <w:rsid w:val="00094E92"/>
    <w:rsid w:val="000958C0"/>
    <w:rsid w:val="000971AD"/>
    <w:rsid w:val="00097CD9"/>
    <w:rsid w:val="00097D5F"/>
    <w:rsid w:val="000A0363"/>
    <w:rsid w:val="000A0665"/>
    <w:rsid w:val="000A0E25"/>
    <w:rsid w:val="000A1177"/>
    <w:rsid w:val="000A17C3"/>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0157"/>
    <w:rsid w:val="000B1F78"/>
    <w:rsid w:val="000B2D0E"/>
    <w:rsid w:val="000B2EC3"/>
    <w:rsid w:val="000B3EB3"/>
    <w:rsid w:val="000B4C79"/>
    <w:rsid w:val="000B54C5"/>
    <w:rsid w:val="000B55A9"/>
    <w:rsid w:val="000B5A2D"/>
    <w:rsid w:val="000B5A9D"/>
    <w:rsid w:val="000B5AE7"/>
    <w:rsid w:val="000B60C5"/>
    <w:rsid w:val="000B6900"/>
    <w:rsid w:val="000B72F7"/>
    <w:rsid w:val="000B731D"/>
    <w:rsid w:val="000B760E"/>
    <w:rsid w:val="000C0FCE"/>
    <w:rsid w:val="000C1BC5"/>
    <w:rsid w:val="000C237B"/>
    <w:rsid w:val="000C297E"/>
    <w:rsid w:val="000C2B22"/>
    <w:rsid w:val="000C2D9C"/>
    <w:rsid w:val="000C3188"/>
    <w:rsid w:val="000C3A16"/>
    <w:rsid w:val="000C44A9"/>
    <w:rsid w:val="000C46B1"/>
    <w:rsid w:val="000C47ED"/>
    <w:rsid w:val="000C5188"/>
    <w:rsid w:val="000C5564"/>
    <w:rsid w:val="000C57C8"/>
    <w:rsid w:val="000C5BF6"/>
    <w:rsid w:val="000C6740"/>
    <w:rsid w:val="000C6924"/>
    <w:rsid w:val="000C6A43"/>
    <w:rsid w:val="000C743F"/>
    <w:rsid w:val="000C7500"/>
    <w:rsid w:val="000C7C0C"/>
    <w:rsid w:val="000D011B"/>
    <w:rsid w:val="000D04C7"/>
    <w:rsid w:val="000D05C2"/>
    <w:rsid w:val="000D0D36"/>
    <w:rsid w:val="000D0DC5"/>
    <w:rsid w:val="000D193E"/>
    <w:rsid w:val="000D1D70"/>
    <w:rsid w:val="000D21A8"/>
    <w:rsid w:val="000D3407"/>
    <w:rsid w:val="000D3CF7"/>
    <w:rsid w:val="000D40E9"/>
    <w:rsid w:val="000D625C"/>
    <w:rsid w:val="000D662F"/>
    <w:rsid w:val="000D6915"/>
    <w:rsid w:val="000E0007"/>
    <w:rsid w:val="000E0400"/>
    <w:rsid w:val="000E0E57"/>
    <w:rsid w:val="000E0EB9"/>
    <w:rsid w:val="000E1CBE"/>
    <w:rsid w:val="000E1D38"/>
    <w:rsid w:val="000E2EF3"/>
    <w:rsid w:val="000E3248"/>
    <w:rsid w:val="000E344D"/>
    <w:rsid w:val="000E39F1"/>
    <w:rsid w:val="000E3A85"/>
    <w:rsid w:val="000E3C57"/>
    <w:rsid w:val="000E3DE5"/>
    <w:rsid w:val="000E445D"/>
    <w:rsid w:val="000E4E83"/>
    <w:rsid w:val="000E5496"/>
    <w:rsid w:val="000E60AD"/>
    <w:rsid w:val="000E7386"/>
    <w:rsid w:val="000E7917"/>
    <w:rsid w:val="000F1133"/>
    <w:rsid w:val="000F15C7"/>
    <w:rsid w:val="000F266C"/>
    <w:rsid w:val="000F2FDE"/>
    <w:rsid w:val="000F3908"/>
    <w:rsid w:val="000F3B2F"/>
    <w:rsid w:val="000F3F67"/>
    <w:rsid w:val="000F4330"/>
    <w:rsid w:val="000F450C"/>
    <w:rsid w:val="000F4670"/>
    <w:rsid w:val="000F4EC1"/>
    <w:rsid w:val="000F5057"/>
    <w:rsid w:val="000F59A3"/>
    <w:rsid w:val="000F5BAF"/>
    <w:rsid w:val="000F663D"/>
    <w:rsid w:val="000F6BA5"/>
    <w:rsid w:val="000F7BA1"/>
    <w:rsid w:val="001000D8"/>
    <w:rsid w:val="0010099A"/>
    <w:rsid w:val="001013E9"/>
    <w:rsid w:val="001014A4"/>
    <w:rsid w:val="001016AC"/>
    <w:rsid w:val="00101C52"/>
    <w:rsid w:val="00101CF1"/>
    <w:rsid w:val="001023FD"/>
    <w:rsid w:val="001028E4"/>
    <w:rsid w:val="00103347"/>
    <w:rsid w:val="00103413"/>
    <w:rsid w:val="00103878"/>
    <w:rsid w:val="00104287"/>
    <w:rsid w:val="001051B9"/>
    <w:rsid w:val="00105681"/>
    <w:rsid w:val="00105B53"/>
    <w:rsid w:val="00105F4A"/>
    <w:rsid w:val="0010729F"/>
    <w:rsid w:val="00110194"/>
    <w:rsid w:val="0011051B"/>
    <w:rsid w:val="00110795"/>
    <w:rsid w:val="00110F3F"/>
    <w:rsid w:val="001125D0"/>
    <w:rsid w:val="00112C85"/>
    <w:rsid w:val="00112FB5"/>
    <w:rsid w:val="001136C6"/>
    <w:rsid w:val="001140AB"/>
    <w:rsid w:val="001143D4"/>
    <w:rsid w:val="0011486C"/>
    <w:rsid w:val="001149EB"/>
    <w:rsid w:val="00115A2B"/>
    <w:rsid w:val="00115E3D"/>
    <w:rsid w:val="00115EA6"/>
    <w:rsid w:val="00116074"/>
    <w:rsid w:val="00116D2D"/>
    <w:rsid w:val="0011776C"/>
    <w:rsid w:val="00120481"/>
    <w:rsid w:val="001207BD"/>
    <w:rsid w:val="00120B56"/>
    <w:rsid w:val="00122274"/>
    <w:rsid w:val="00122490"/>
    <w:rsid w:val="00122C3F"/>
    <w:rsid w:val="001231EA"/>
    <w:rsid w:val="00123399"/>
    <w:rsid w:val="001233A1"/>
    <w:rsid w:val="00123937"/>
    <w:rsid w:val="0012437C"/>
    <w:rsid w:val="001245F5"/>
    <w:rsid w:val="001248EB"/>
    <w:rsid w:val="00124E1F"/>
    <w:rsid w:val="00125908"/>
    <w:rsid w:val="00126152"/>
    <w:rsid w:val="001262A0"/>
    <w:rsid w:val="00126BBD"/>
    <w:rsid w:val="00127264"/>
    <w:rsid w:val="0012731B"/>
    <w:rsid w:val="00127C57"/>
    <w:rsid w:val="001306D1"/>
    <w:rsid w:val="00130765"/>
    <w:rsid w:val="00131F57"/>
    <w:rsid w:val="0013275D"/>
    <w:rsid w:val="001331A9"/>
    <w:rsid w:val="001333A4"/>
    <w:rsid w:val="001337FB"/>
    <w:rsid w:val="0013434F"/>
    <w:rsid w:val="00135445"/>
    <w:rsid w:val="00135AC8"/>
    <w:rsid w:val="00135EBB"/>
    <w:rsid w:val="00135EFC"/>
    <w:rsid w:val="00136680"/>
    <w:rsid w:val="0013673A"/>
    <w:rsid w:val="00136A81"/>
    <w:rsid w:val="00136ABE"/>
    <w:rsid w:val="001404EF"/>
    <w:rsid w:val="00140551"/>
    <w:rsid w:val="0014084E"/>
    <w:rsid w:val="00140C34"/>
    <w:rsid w:val="00141AEB"/>
    <w:rsid w:val="00141AF8"/>
    <w:rsid w:val="00141B4C"/>
    <w:rsid w:val="00141E1A"/>
    <w:rsid w:val="00141F23"/>
    <w:rsid w:val="001424D3"/>
    <w:rsid w:val="001424E7"/>
    <w:rsid w:val="00142748"/>
    <w:rsid w:val="00143154"/>
    <w:rsid w:val="001436FC"/>
    <w:rsid w:val="00143816"/>
    <w:rsid w:val="0014395A"/>
    <w:rsid w:val="00143D7E"/>
    <w:rsid w:val="00143DDF"/>
    <w:rsid w:val="0014407A"/>
    <w:rsid w:val="00144167"/>
    <w:rsid w:val="001461F3"/>
    <w:rsid w:val="00146D1F"/>
    <w:rsid w:val="0014761F"/>
    <w:rsid w:val="00147DA7"/>
    <w:rsid w:val="001508D9"/>
    <w:rsid w:val="00150A7E"/>
    <w:rsid w:val="001517A8"/>
    <w:rsid w:val="00151989"/>
    <w:rsid w:val="001520CE"/>
    <w:rsid w:val="001526BB"/>
    <w:rsid w:val="001532DD"/>
    <w:rsid w:val="00153E05"/>
    <w:rsid w:val="00154270"/>
    <w:rsid w:val="001543F8"/>
    <w:rsid w:val="001549D3"/>
    <w:rsid w:val="00155630"/>
    <w:rsid w:val="001562C2"/>
    <w:rsid w:val="00156736"/>
    <w:rsid w:val="001567FF"/>
    <w:rsid w:val="001576B0"/>
    <w:rsid w:val="00160877"/>
    <w:rsid w:val="0016090A"/>
    <w:rsid w:val="00161560"/>
    <w:rsid w:val="00161ED1"/>
    <w:rsid w:val="001622A8"/>
    <w:rsid w:val="00162A90"/>
    <w:rsid w:val="00162E6B"/>
    <w:rsid w:val="0016319B"/>
    <w:rsid w:val="00163B0E"/>
    <w:rsid w:val="00164873"/>
    <w:rsid w:val="001651CB"/>
    <w:rsid w:val="0016750A"/>
    <w:rsid w:val="00170253"/>
    <w:rsid w:val="001708AD"/>
    <w:rsid w:val="00171CDB"/>
    <w:rsid w:val="00171D29"/>
    <w:rsid w:val="001721AF"/>
    <w:rsid w:val="00172723"/>
    <w:rsid w:val="00172A27"/>
    <w:rsid w:val="00172D3A"/>
    <w:rsid w:val="001736B3"/>
    <w:rsid w:val="00173921"/>
    <w:rsid w:val="00173BC6"/>
    <w:rsid w:val="00173C9E"/>
    <w:rsid w:val="001741F9"/>
    <w:rsid w:val="00175726"/>
    <w:rsid w:val="00175754"/>
    <w:rsid w:val="001758F8"/>
    <w:rsid w:val="00175981"/>
    <w:rsid w:val="00175BB1"/>
    <w:rsid w:val="00175EA2"/>
    <w:rsid w:val="00175F21"/>
    <w:rsid w:val="00176EB4"/>
    <w:rsid w:val="0017766A"/>
    <w:rsid w:val="001800C2"/>
    <w:rsid w:val="00180CE2"/>
    <w:rsid w:val="001811A3"/>
    <w:rsid w:val="001812C4"/>
    <w:rsid w:val="001813B7"/>
    <w:rsid w:val="001815C6"/>
    <w:rsid w:val="00181A19"/>
    <w:rsid w:val="001833D2"/>
    <w:rsid w:val="001839CE"/>
    <w:rsid w:val="00184289"/>
    <w:rsid w:val="001854B5"/>
    <w:rsid w:val="001855B7"/>
    <w:rsid w:val="00185815"/>
    <w:rsid w:val="00185E7B"/>
    <w:rsid w:val="00186832"/>
    <w:rsid w:val="00187302"/>
    <w:rsid w:val="001877DD"/>
    <w:rsid w:val="00187CF9"/>
    <w:rsid w:val="00187E19"/>
    <w:rsid w:val="001906F9"/>
    <w:rsid w:val="00190886"/>
    <w:rsid w:val="00190DC4"/>
    <w:rsid w:val="001929D2"/>
    <w:rsid w:val="00192F90"/>
    <w:rsid w:val="00194245"/>
    <w:rsid w:val="0019433C"/>
    <w:rsid w:val="0019506B"/>
    <w:rsid w:val="00195593"/>
    <w:rsid w:val="001956D1"/>
    <w:rsid w:val="00196B94"/>
    <w:rsid w:val="00197327"/>
    <w:rsid w:val="00197C69"/>
    <w:rsid w:val="00197C83"/>
    <w:rsid w:val="00197F6E"/>
    <w:rsid w:val="001A0216"/>
    <w:rsid w:val="001A0A5E"/>
    <w:rsid w:val="001A11C7"/>
    <w:rsid w:val="001A12F3"/>
    <w:rsid w:val="001A18B1"/>
    <w:rsid w:val="001A1EA4"/>
    <w:rsid w:val="001A236B"/>
    <w:rsid w:val="001A246C"/>
    <w:rsid w:val="001A2932"/>
    <w:rsid w:val="001A2CEF"/>
    <w:rsid w:val="001A329E"/>
    <w:rsid w:val="001A4454"/>
    <w:rsid w:val="001A58DC"/>
    <w:rsid w:val="001A5EB8"/>
    <w:rsid w:val="001A6234"/>
    <w:rsid w:val="001A6EC8"/>
    <w:rsid w:val="001A6F18"/>
    <w:rsid w:val="001A7743"/>
    <w:rsid w:val="001A7C6C"/>
    <w:rsid w:val="001B01D7"/>
    <w:rsid w:val="001B0B35"/>
    <w:rsid w:val="001B113F"/>
    <w:rsid w:val="001B146E"/>
    <w:rsid w:val="001B1520"/>
    <w:rsid w:val="001B162E"/>
    <w:rsid w:val="001B2B5F"/>
    <w:rsid w:val="001B34A9"/>
    <w:rsid w:val="001B388C"/>
    <w:rsid w:val="001B3AB2"/>
    <w:rsid w:val="001B42BF"/>
    <w:rsid w:val="001B42F8"/>
    <w:rsid w:val="001B4654"/>
    <w:rsid w:val="001B4C01"/>
    <w:rsid w:val="001B58F0"/>
    <w:rsid w:val="001B6D73"/>
    <w:rsid w:val="001B750D"/>
    <w:rsid w:val="001B7842"/>
    <w:rsid w:val="001B7CD4"/>
    <w:rsid w:val="001C0727"/>
    <w:rsid w:val="001C0844"/>
    <w:rsid w:val="001C0857"/>
    <w:rsid w:val="001C0930"/>
    <w:rsid w:val="001C0A07"/>
    <w:rsid w:val="001C0FBA"/>
    <w:rsid w:val="001C17C6"/>
    <w:rsid w:val="001C1E5A"/>
    <w:rsid w:val="001C228C"/>
    <w:rsid w:val="001C2807"/>
    <w:rsid w:val="001C36B2"/>
    <w:rsid w:val="001C3954"/>
    <w:rsid w:val="001C3C6C"/>
    <w:rsid w:val="001C3CA3"/>
    <w:rsid w:val="001C3D19"/>
    <w:rsid w:val="001C3EEB"/>
    <w:rsid w:val="001C4CC5"/>
    <w:rsid w:val="001C5183"/>
    <w:rsid w:val="001C5360"/>
    <w:rsid w:val="001C5C57"/>
    <w:rsid w:val="001C641E"/>
    <w:rsid w:val="001C6C75"/>
    <w:rsid w:val="001D15B5"/>
    <w:rsid w:val="001D2F70"/>
    <w:rsid w:val="001D322B"/>
    <w:rsid w:val="001D3927"/>
    <w:rsid w:val="001D3EC5"/>
    <w:rsid w:val="001D4B41"/>
    <w:rsid w:val="001D51F6"/>
    <w:rsid w:val="001D525A"/>
    <w:rsid w:val="001D6462"/>
    <w:rsid w:val="001D7DE6"/>
    <w:rsid w:val="001E0255"/>
    <w:rsid w:val="001E0836"/>
    <w:rsid w:val="001E0978"/>
    <w:rsid w:val="001E0EFF"/>
    <w:rsid w:val="001E1361"/>
    <w:rsid w:val="001E13C0"/>
    <w:rsid w:val="001E1F36"/>
    <w:rsid w:val="001E213C"/>
    <w:rsid w:val="001E229B"/>
    <w:rsid w:val="001E274E"/>
    <w:rsid w:val="001E2A33"/>
    <w:rsid w:val="001E2E10"/>
    <w:rsid w:val="001E2EAF"/>
    <w:rsid w:val="001E3EDF"/>
    <w:rsid w:val="001E4119"/>
    <w:rsid w:val="001E558B"/>
    <w:rsid w:val="001E5BED"/>
    <w:rsid w:val="001E5C84"/>
    <w:rsid w:val="001E62B0"/>
    <w:rsid w:val="001E65C5"/>
    <w:rsid w:val="001E6F5F"/>
    <w:rsid w:val="001E705E"/>
    <w:rsid w:val="001E77FA"/>
    <w:rsid w:val="001E7A1B"/>
    <w:rsid w:val="001F022D"/>
    <w:rsid w:val="001F0B93"/>
    <w:rsid w:val="001F0D47"/>
    <w:rsid w:val="001F0D83"/>
    <w:rsid w:val="001F1A1E"/>
    <w:rsid w:val="001F2018"/>
    <w:rsid w:val="001F2144"/>
    <w:rsid w:val="001F29F0"/>
    <w:rsid w:val="001F2D3A"/>
    <w:rsid w:val="001F3894"/>
    <w:rsid w:val="001F4F88"/>
    <w:rsid w:val="001F538F"/>
    <w:rsid w:val="001F5E13"/>
    <w:rsid w:val="001F6232"/>
    <w:rsid w:val="001F65EF"/>
    <w:rsid w:val="001F6D8A"/>
    <w:rsid w:val="001F6EC2"/>
    <w:rsid w:val="001F6F03"/>
    <w:rsid w:val="001F6FA9"/>
    <w:rsid w:val="001F753F"/>
    <w:rsid w:val="00200195"/>
    <w:rsid w:val="002004D6"/>
    <w:rsid w:val="00200F2A"/>
    <w:rsid w:val="00201226"/>
    <w:rsid w:val="002019E1"/>
    <w:rsid w:val="002022E8"/>
    <w:rsid w:val="00202592"/>
    <w:rsid w:val="0020290A"/>
    <w:rsid w:val="00202C48"/>
    <w:rsid w:val="00202D13"/>
    <w:rsid w:val="0020351E"/>
    <w:rsid w:val="00203921"/>
    <w:rsid w:val="0020427A"/>
    <w:rsid w:val="00204409"/>
    <w:rsid w:val="00204D9D"/>
    <w:rsid w:val="00204EEA"/>
    <w:rsid w:val="0020599C"/>
    <w:rsid w:val="00205E4F"/>
    <w:rsid w:val="00205E54"/>
    <w:rsid w:val="00205F30"/>
    <w:rsid w:val="00205FE7"/>
    <w:rsid w:val="00206F7A"/>
    <w:rsid w:val="002075B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4766"/>
    <w:rsid w:val="0021665E"/>
    <w:rsid w:val="00216868"/>
    <w:rsid w:val="00216953"/>
    <w:rsid w:val="00216B5A"/>
    <w:rsid w:val="00216C55"/>
    <w:rsid w:val="00216DFD"/>
    <w:rsid w:val="00217308"/>
    <w:rsid w:val="00217BDB"/>
    <w:rsid w:val="0022027C"/>
    <w:rsid w:val="002208B8"/>
    <w:rsid w:val="002220F3"/>
    <w:rsid w:val="0022210F"/>
    <w:rsid w:val="00222E3A"/>
    <w:rsid w:val="002235F9"/>
    <w:rsid w:val="00223C5E"/>
    <w:rsid w:val="00224F2F"/>
    <w:rsid w:val="00224FA3"/>
    <w:rsid w:val="002274B4"/>
    <w:rsid w:val="002278A1"/>
    <w:rsid w:val="002302D2"/>
    <w:rsid w:val="00230796"/>
    <w:rsid w:val="00230EC2"/>
    <w:rsid w:val="002315DD"/>
    <w:rsid w:val="00231D7B"/>
    <w:rsid w:val="00231E88"/>
    <w:rsid w:val="00232229"/>
    <w:rsid w:val="00232B8E"/>
    <w:rsid w:val="00233DCB"/>
    <w:rsid w:val="00233E6A"/>
    <w:rsid w:val="00234013"/>
    <w:rsid w:val="00234541"/>
    <w:rsid w:val="00235446"/>
    <w:rsid w:val="00235763"/>
    <w:rsid w:val="00236731"/>
    <w:rsid w:val="002367CF"/>
    <w:rsid w:val="002368AC"/>
    <w:rsid w:val="00236AF5"/>
    <w:rsid w:val="00236DB3"/>
    <w:rsid w:val="00236EC9"/>
    <w:rsid w:val="00236F4C"/>
    <w:rsid w:val="002373E4"/>
    <w:rsid w:val="002375AD"/>
    <w:rsid w:val="00237712"/>
    <w:rsid w:val="00237D31"/>
    <w:rsid w:val="00237E76"/>
    <w:rsid w:val="00240083"/>
    <w:rsid w:val="00240A74"/>
    <w:rsid w:val="00240E71"/>
    <w:rsid w:val="00241EF9"/>
    <w:rsid w:val="00242455"/>
    <w:rsid w:val="00242D34"/>
    <w:rsid w:val="00242EE5"/>
    <w:rsid w:val="00243466"/>
    <w:rsid w:val="002437CE"/>
    <w:rsid w:val="00244BBA"/>
    <w:rsid w:val="00244ED4"/>
    <w:rsid w:val="002450D3"/>
    <w:rsid w:val="002453DC"/>
    <w:rsid w:val="00245632"/>
    <w:rsid w:val="00245785"/>
    <w:rsid w:val="00245ADF"/>
    <w:rsid w:val="002461AB"/>
    <w:rsid w:val="002462C7"/>
    <w:rsid w:val="002465F1"/>
    <w:rsid w:val="00246A27"/>
    <w:rsid w:val="00247863"/>
    <w:rsid w:val="00250CB2"/>
    <w:rsid w:val="002516FF"/>
    <w:rsid w:val="00251734"/>
    <w:rsid w:val="0025182A"/>
    <w:rsid w:val="002518D9"/>
    <w:rsid w:val="00251BD3"/>
    <w:rsid w:val="002521B8"/>
    <w:rsid w:val="0025233E"/>
    <w:rsid w:val="002535C8"/>
    <w:rsid w:val="00253965"/>
    <w:rsid w:val="00253A69"/>
    <w:rsid w:val="00253D03"/>
    <w:rsid w:val="00254199"/>
    <w:rsid w:val="00254364"/>
    <w:rsid w:val="002554E4"/>
    <w:rsid w:val="00255C04"/>
    <w:rsid w:val="00257573"/>
    <w:rsid w:val="00257A2E"/>
    <w:rsid w:val="002608CD"/>
    <w:rsid w:val="00260AB2"/>
    <w:rsid w:val="00262EAB"/>
    <w:rsid w:val="002643DB"/>
    <w:rsid w:val="0026446E"/>
    <w:rsid w:val="0026448C"/>
    <w:rsid w:val="00264628"/>
    <w:rsid w:val="002646DC"/>
    <w:rsid w:val="00264F84"/>
    <w:rsid w:val="002655CC"/>
    <w:rsid w:val="002659B9"/>
    <w:rsid w:val="00270A9C"/>
    <w:rsid w:val="002710AC"/>
    <w:rsid w:val="0027165A"/>
    <w:rsid w:val="00271832"/>
    <w:rsid w:val="00272027"/>
    <w:rsid w:val="002724DC"/>
    <w:rsid w:val="002735F5"/>
    <w:rsid w:val="0027391F"/>
    <w:rsid w:val="00273B1A"/>
    <w:rsid w:val="00273D42"/>
    <w:rsid w:val="00274301"/>
    <w:rsid w:val="00274B6F"/>
    <w:rsid w:val="00275408"/>
    <w:rsid w:val="0027543D"/>
    <w:rsid w:val="0027557B"/>
    <w:rsid w:val="00276E99"/>
    <w:rsid w:val="002770D0"/>
    <w:rsid w:val="002779AC"/>
    <w:rsid w:val="00277D89"/>
    <w:rsid w:val="00280B63"/>
    <w:rsid w:val="00280DC4"/>
    <w:rsid w:val="00281720"/>
    <w:rsid w:val="002818C9"/>
    <w:rsid w:val="00282E37"/>
    <w:rsid w:val="002835E6"/>
    <w:rsid w:val="002838FF"/>
    <w:rsid w:val="00284AF6"/>
    <w:rsid w:val="00285986"/>
    <w:rsid w:val="00285A60"/>
    <w:rsid w:val="00286750"/>
    <w:rsid w:val="00287400"/>
    <w:rsid w:val="00287D5C"/>
    <w:rsid w:val="002904C6"/>
    <w:rsid w:val="00290D11"/>
    <w:rsid w:val="00291439"/>
    <w:rsid w:val="002914E1"/>
    <w:rsid w:val="00291F62"/>
    <w:rsid w:val="00291F6E"/>
    <w:rsid w:val="00292168"/>
    <w:rsid w:val="0029255D"/>
    <w:rsid w:val="00292826"/>
    <w:rsid w:val="00293892"/>
    <w:rsid w:val="002938C5"/>
    <w:rsid w:val="002939DC"/>
    <w:rsid w:val="00294001"/>
    <w:rsid w:val="0029433F"/>
    <w:rsid w:val="0029468B"/>
    <w:rsid w:val="00295327"/>
    <w:rsid w:val="00295A68"/>
    <w:rsid w:val="002968AA"/>
    <w:rsid w:val="00296EB9"/>
    <w:rsid w:val="00297027"/>
    <w:rsid w:val="00297160"/>
    <w:rsid w:val="00297884"/>
    <w:rsid w:val="00297E60"/>
    <w:rsid w:val="002A1453"/>
    <w:rsid w:val="002A2094"/>
    <w:rsid w:val="002A29E1"/>
    <w:rsid w:val="002A2B66"/>
    <w:rsid w:val="002A2FAE"/>
    <w:rsid w:val="002A301C"/>
    <w:rsid w:val="002A36E3"/>
    <w:rsid w:val="002A3E11"/>
    <w:rsid w:val="002A3F9E"/>
    <w:rsid w:val="002A42A1"/>
    <w:rsid w:val="002A4B3D"/>
    <w:rsid w:val="002A5238"/>
    <w:rsid w:val="002A53E2"/>
    <w:rsid w:val="002A5A9A"/>
    <w:rsid w:val="002A5DE1"/>
    <w:rsid w:val="002A60C0"/>
    <w:rsid w:val="002A64E2"/>
    <w:rsid w:val="002A6F54"/>
    <w:rsid w:val="002A7BAB"/>
    <w:rsid w:val="002A7C52"/>
    <w:rsid w:val="002B07A8"/>
    <w:rsid w:val="002B1187"/>
    <w:rsid w:val="002B218F"/>
    <w:rsid w:val="002B2253"/>
    <w:rsid w:val="002B2882"/>
    <w:rsid w:val="002B29E4"/>
    <w:rsid w:val="002B2AAA"/>
    <w:rsid w:val="002B3055"/>
    <w:rsid w:val="002B3407"/>
    <w:rsid w:val="002B39C4"/>
    <w:rsid w:val="002B3ABB"/>
    <w:rsid w:val="002B3D4C"/>
    <w:rsid w:val="002B4136"/>
    <w:rsid w:val="002B4333"/>
    <w:rsid w:val="002B499F"/>
    <w:rsid w:val="002B4D9A"/>
    <w:rsid w:val="002B4F75"/>
    <w:rsid w:val="002B5820"/>
    <w:rsid w:val="002B585C"/>
    <w:rsid w:val="002B7156"/>
    <w:rsid w:val="002B7A3D"/>
    <w:rsid w:val="002C0414"/>
    <w:rsid w:val="002C0F50"/>
    <w:rsid w:val="002C12A6"/>
    <w:rsid w:val="002C14EB"/>
    <w:rsid w:val="002C1B47"/>
    <w:rsid w:val="002C1DA7"/>
    <w:rsid w:val="002C31F8"/>
    <w:rsid w:val="002C430A"/>
    <w:rsid w:val="002C4B49"/>
    <w:rsid w:val="002C4C5F"/>
    <w:rsid w:val="002C5021"/>
    <w:rsid w:val="002C521B"/>
    <w:rsid w:val="002C5306"/>
    <w:rsid w:val="002C5951"/>
    <w:rsid w:val="002C5BA9"/>
    <w:rsid w:val="002C5C6A"/>
    <w:rsid w:val="002C5D0E"/>
    <w:rsid w:val="002C6DE9"/>
    <w:rsid w:val="002C7168"/>
    <w:rsid w:val="002C745E"/>
    <w:rsid w:val="002D0A16"/>
    <w:rsid w:val="002D0D81"/>
    <w:rsid w:val="002D1B8B"/>
    <w:rsid w:val="002D29A3"/>
    <w:rsid w:val="002D35F7"/>
    <w:rsid w:val="002D3F8C"/>
    <w:rsid w:val="002D508C"/>
    <w:rsid w:val="002D5E29"/>
    <w:rsid w:val="002D6A2A"/>
    <w:rsid w:val="002D6CA7"/>
    <w:rsid w:val="002D6D27"/>
    <w:rsid w:val="002D7131"/>
    <w:rsid w:val="002D7310"/>
    <w:rsid w:val="002D7406"/>
    <w:rsid w:val="002D7918"/>
    <w:rsid w:val="002E0A17"/>
    <w:rsid w:val="002E0E29"/>
    <w:rsid w:val="002E0E81"/>
    <w:rsid w:val="002E0F24"/>
    <w:rsid w:val="002E1D6F"/>
    <w:rsid w:val="002E1F7B"/>
    <w:rsid w:val="002E3388"/>
    <w:rsid w:val="002E4246"/>
    <w:rsid w:val="002E4D82"/>
    <w:rsid w:val="002E5072"/>
    <w:rsid w:val="002E608C"/>
    <w:rsid w:val="002E725A"/>
    <w:rsid w:val="002E7362"/>
    <w:rsid w:val="002E7A27"/>
    <w:rsid w:val="002E7E65"/>
    <w:rsid w:val="002F03B7"/>
    <w:rsid w:val="002F0B10"/>
    <w:rsid w:val="002F1387"/>
    <w:rsid w:val="002F1494"/>
    <w:rsid w:val="002F1AF2"/>
    <w:rsid w:val="002F2D60"/>
    <w:rsid w:val="002F2DD4"/>
    <w:rsid w:val="002F2E5B"/>
    <w:rsid w:val="002F32C0"/>
    <w:rsid w:val="002F355D"/>
    <w:rsid w:val="002F35D5"/>
    <w:rsid w:val="002F5A0A"/>
    <w:rsid w:val="002F6703"/>
    <w:rsid w:val="002F6854"/>
    <w:rsid w:val="002F686F"/>
    <w:rsid w:val="002F6A1E"/>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4EB"/>
    <w:rsid w:val="003045FF"/>
    <w:rsid w:val="00305948"/>
    <w:rsid w:val="00305CBE"/>
    <w:rsid w:val="00306DF6"/>
    <w:rsid w:val="003072FA"/>
    <w:rsid w:val="00307395"/>
    <w:rsid w:val="003101FE"/>
    <w:rsid w:val="0031166C"/>
    <w:rsid w:val="003116CB"/>
    <w:rsid w:val="003117AF"/>
    <w:rsid w:val="00311E0A"/>
    <w:rsid w:val="00311F8E"/>
    <w:rsid w:val="003130F3"/>
    <w:rsid w:val="00314392"/>
    <w:rsid w:val="00314B72"/>
    <w:rsid w:val="003154ED"/>
    <w:rsid w:val="00315ACC"/>
    <w:rsid w:val="00315F8D"/>
    <w:rsid w:val="00316041"/>
    <w:rsid w:val="0031616E"/>
    <w:rsid w:val="0031651A"/>
    <w:rsid w:val="003167E9"/>
    <w:rsid w:val="003169F2"/>
    <w:rsid w:val="00316A16"/>
    <w:rsid w:val="00316B9F"/>
    <w:rsid w:val="00316D91"/>
    <w:rsid w:val="003175C9"/>
    <w:rsid w:val="0031794A"/>
    <w:rsid w:val="00317A2D"/>
    <w:rsid w:val="00317B18"/>
    <w:rsid w:val="003200FC"/>
    <w:rsid w:val="003204E3"/>
    <w:rsid w:val="00320810"/>
    <w:rsid w:val="00321ABF"/>
    <w:rsid w:val="00321CFB"/>
    <w:rsid w:val="00322377"/>
    <w:rsid w:val="003223A2"/>
    <w:rsid w:val="00322666"/>
    <w:rsid w:val="00322E88"/>
    <w:rsid w:val="00322EA9"/>
    <w:rsid w:val="003236E4"/>
    <w:rsid w:val="00323CC3"/>
    <w:rsid w:val="003240C6"/>
    <w:rsid w:val="0032444B"/>
    <w:rsid w:val="003249C3"/>
    <w:rsid w:val="00324F09"/>
    <w:rsid w:val="00325385"/>
    <w:rsid w:val="003254CB"/>
    <w:rsid w:val="0032550C"/>
    <w:rsid w:val="00325AC3"/>
    <w:rsid w:val="00326103"/>
    <w:rsid w:val="00326898"/>
    <w:rsid w:val="003270A3"/>
    <w:rsid w:val="00327AD4"/>
    <w:rsid w:val="00327D38"/>
    <w:rsid w:val="003300A9"/>
    <w:rsid w:val="0033010F"/>
    <w:rsid w:val="00330E15"/>
    <w:rsid w:val="0033118E"/>
    <w:rsid w:val="0033158B"/>
    <w:rsid w:val="00332356"/>
    <w:rsid w:val="003328DE"/>
    <w:rsid w:val="00333FCA"/>
    <w:rsid w:val="003346BE"/>
    <w:rsid w:val="00334A31"/>
    <w:rsid w:val="003354CC"/>
    <w:rsid w:val="003365EC"/>
    <w:rsid w:val="00336EF2"/>
    <w:rsid w:val="00337619"/>
    <w:rsid w:val="00337FB0"/>
    <w:rsid w:val="003402D3"/>
    <w:rsid w:val="00341634"/>
    <w:rsid w:val="00343DD4"/>
    <w:rsid w:val="00343FAD"/>
    <w:rsid w:val="00344456"/>
    <w:rsid w:val="003449BA"/>
    <w:rsid w:val="00344E06"/>
    <w:rsid w:val="00345009"/>
    <w:rsid w:val="003453ED"/>
    <w:rsid w:val="0034581A"/>
    <w:rsid w:val="00345ED4"/>
    <w:rsid w:val="003463A9"/>
    <w:rsid w:val="00346688"/>
    <w:rsid w:val="00346E65"/>
    <w:rsid w:val="00346F69"/>
    <w:rsid w:val="00347913"/>
    <w:rsid w:val="00347C74"/>
    <w:rsid w:val="00347F1D"/>
    <w:rsid w:val="00350488"/>
    <w:rsid w:val="003508E7"/>
    <w:rsid w:val="00350AC1"/>
    <w:rsid w:val="00352486"/>
    <w:rsid w:val="00352D4D"/>
    <w:rsid w:val="003533B4"/>
    <w:rsid w:val="0035360F"/>
    <w:rsid w:val="00353B80"/>
    <w:rsid w:val="00354836"/>
    <w:rsid w:val="0035487B"/>
    <w:rsid w:val="00355054"/>
    <w:rsid w:val="00355067"/>
    <w:rsid w:val="003562EE"/>
    <w:rsid w:val="00356432"/>
    <w:rsid w:val="00356ACD"/>
    <w:rsid w:val="00356FB8"/>
    <w:rsid w:val="0035709D"/>
    <w:rsid w:val="003575F9"/>
    <w:rsid w:val="00360FC4"/>
    <w:rsid w:val="0036134C"/>
    <w:rsid w:val="00361A3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785"/>
    <w:rsid w:val="00370CD6"/>
    <w:rsid w:val="003718DA"/>
    <w:rsid w:val="00372C33"/>
    <w:rsid w:val="003730C1"/>
    <w:rsid w:val="00373325"/>
    <w:rsid w:val="00373F8F"/>
    <w:rsid w:val="003748AB"/>
    <w:rsid w:val="0037521B"/>
    <w:rsid w:val="00375B41"/>
    <w:rsid w:val="00375CF8"/>
    <w:rsid w:val="0037744C"/>
    <w:rsid w:val="00377BFC"/>
    <w:rsid w:val="00380610"/>
    <w:rsid w:val="00380621"/>
    <w:rsid w:val="00381751"/>
    <w:rsid w:val="00381802"/>
    <w:rsid w:val="00381BA9"/>
    <w:rsid w:val="003823B8"/>
    <w:rsid w:val="0038248E"/>
    <w:rsid w:val="003824A1"/>
    <w:rsid w:val="00382C16"/>
    <w:rsid w:val="00383811"/>
    <w:rsid w:val="00383F2E"/>
    <w:rsid w:val="0038471C"/>
    <w:rsid w:val="003868ED"/>
    <w:rsid w:val="003870F6"/>
    <w:rsid w:val="003879C2"/>
    <w:rsid w:val="00390856"/>
    <w:rsid w:val="0039086B"/>
    <w:rsid w:val="0039087A"/>
    <w:rsid w:val="0039096C"/>
    <w:rsid w:val="003909AE"/>
    <w:rsid w:val="003909B3"/>
    <w:rsid w:val="003909EF"/>
    <w:rsid w:val="00390E59"/>
    <w:rsid w:val="0039120D"/>
    <w:rsid w:val="00391519"/>
    <w:rsid w:val="00391BEA"/>
    <w:rsid w:val="003920B7"/>
    <w:rsid w:val="0039249F"/>
    <w:rsid w:val="00392975"/>
    <w:rsid w:val="00393B1F"/>
    <w:rsid w:val="00394981"/>
    <w:rsid w:val="00394A7D"/>
    <w:rsid w:val="00394F25"/>
    <w:rsid w:val="00395D53"/>
    <w:rsid w:val="0039745F"/>
    <w:rsid w:val="00397866"/>
    <w:rsid w:val="003A025E"/>
    <w:rsid w:val="003A028C"/>
    <w:rsid w:val="003A0701"/>
    <w:rsid w:val="003A126E"/>
    <w:rsid w:val="003A142A"/>
    <w:rsid w:val="003A192F"/>
    <w:rsid w:val="003A21AB"/>
    <w:rsid w:val="003A21C7"/>
    <w:rsid w:val="003A27EF"/>
    <w:rsid w:val="003A34CF"/>
    <w:rsid w:val="003A38EE"/>
    <w:rsid w:val="003A3B24"/>
    <w:rsid w:val="003A3FFE"/>
    <w:rsid w:val="003A4800"/>
    <w:rsid w:val="003A4C09"/>
    <w:rsid w:val="003A54B6"/>
    <w:rsid w:val="003A5A31"/>
    <w:rsid w:val="003A5C69"/>
    <w:rsid w:val="003A5D50"/>
    <w:rsid w:val="003A5E94"/>
    <w:rsid w:val="003B06DC"/>
    <w:rsid w:val="003B169F"/>
    <w:rsid w:val="003B179E"/>
    <w:rsid w:val="003B3094"/>
    <w:rsid w:val="003B4374"/>
    <w:rsid w:val="003B4861"/>
    <w:rsid w:val="003B4A27"/>
    <w:rsid w:val="003B4C4B"/>
    <w:rsid w:val="003B4D05"/>
    <w:rsid w:val="003B4D36"/>
    <w:rsid w:val="003B5001"/>
    <w:rsid w:val="003B5312"/>
    <w:rsid w:val="003B5CA5"/>
    <w:rsid w:val="003B634A"/>
    <w:rsid w:val="003B6363"/>
    <w:rsid w:val="003B6E41"/>
    <w:rsid w:val="003B710A"/>
    <w:rsid w:val="003B7D61"/>
    <w:rsid w:val="003C03FF"/>
    <w:rsid w:val="003C04F2"/>
    <w:rsid w:val="003C0878"/>
    <w:rsid w:val="003C3175"/>
    <w:rsid w:val="003C3248"/>
    <w:rsid w:val="003C366D"/>
    <w:rsid w:val="003C3B9B"/>
    <w:rsid w:val="003C3EB7"/>
    <w:rsid w:val="003C3FED"/>
    <w:rsid w:val="003C4B5A"/>
    <w:rsid w:val="003C550A"/>
    <w:rsid w:val="003C5641"/>
    <w:rsid w:val="003C5965"/>
    <w:rsid w:val="003C5B59"/>
    <w:rsid w:val="003C5D7D"/>
    <w:rsid w:val="003C5F3F"/>
    <w:rsid w:val="003C65D2"/>
    <w:rsid w:val="003C68A4"/>
    <w:rsid w:val="003C7223"/>
    <w:rsid w:val="003D0034"/>
    <w:rsid w:val="003D01CE"/>
    <w:rsid w:val="003D1030"/>
    <w:rsid w:val="003D1434"/>
    <w:rsid w:val="003D14A2"/>
    <w:rsid w:val="003D1770"/>
    <w:rsid w:val="003D18BE"/>
    <w:rsid w:val="003D196D"/>
    <w:rsid w:val="003D1C55"/>
    <w:rsid w:val="003D29D0"/>
    <w:rsid w:val="003D2E5C"/>
    <w:rsid w:val="003D3507"/>
    <w:rsid w:val="003D456D"/>
    <w:rsid w:val="003D4A14"/>
    <w:rsid w:val="003D4F17"/>
    <w:rsid w:val="003D533C"/>
    <w:rsid w:val="003D590F"/>
    <w:rsid w:val="003D59BE"/>
    <w:rsid w:val="003D6D5C"/>
    <w:rsid w:val="003D7853"/>
    <w:rsid w:val="003D7EFC"/>
    <w:rsid w:val="003E081A"/>
    <w:rsid w:val="003E089E"/>
    <w:rsid w:val="003E18FB"/>
    <w:rsid w:val="003E1A33"/>
    <w:rsid w:val="003E24F7"/>
    <w:rsid w:val="003E2DD0"/>
    <w:rsid w:val="003E2FA7"/>
    <w:rsid w:val="003E3145"/>
    <w:rsid w:val="003E40AD"/>
    <w:rsid w:val="003E4F8A"/>
    <w:rsid w:val="003E5014"/>
    <w:rsid w:val="003E5B2F"/>
    <w:rsid w:val="003E5FB5"/>
    <w:rsid w:val="003E709F"/>
    <w:rsid w:val="003E7E50"/>
    <w:rsid w:val="003F03D1"/>
    <w:rsid w:val="003F05EE"/>
    <w:rsid w:val="003F0651"/>
    <w:rsid w:val="003F07A3"/>
    <w:rsid w:val="003F08BC"/>
    <w:rsid w:val="003F0DED"/>
    <w:rsid w:val="003F28E4"/>
    <w:rsid w:val="003F2DF4"/>
    <w:rsid w:val="003F3040"/>
    <w:rsid w:val="003F3149"/>
    <w:rsid w:val="003F385D"/>
    <w:rsid w:val="003F411F"/>
    <w:rsid w:val="003F41C1"/>
    <w:rsid w:val="003F471E"/>
    <w:rsid w:val="003F4DB0"/>
    <w:rsid w:val="003F4F80"/>
    <w:rsid w:val="003F53EC"/>
    <w:rsid w:val="003F5632"/>
    <w:rsid w:val="003F5B34"/>
    <w:rsid w:val="003F5D18"/>
    <w:rsid w:val="003F610C"/>
    <w:rsid w:val="003F6418"/>
    <w:rsid w:val="003F64EB"/>
    <w:rsid w:val="003F6829"/>
    <w:rsid w:val="003F6915"/>
    <w:rsid w:val="003F69D6"/>
    <w:rsid w:val="003F6AB0"/>
    <w:rsid w:val="003F6ABE"/>
    <w:rsid w:val="003F6CD4"/>
    <w:rsid w:val="003F7214"/>
    <w:rsid w:val="003F7729"/>
    <w:rsid w:val="003F7857"/>
    <w:rsid w:val="004004E0"/>
    <w:rsid w:val="0040187D"/>
    <w:rsid w:val="00401C31"/>
    <w:rsid w:val="00402093"/>
    <w:rsid w:val="0040320B"/>
    <w:rsid w:val="0040341B"/>
    <w:rsid w:val="0040353E"/>
    <w:rsid w:val="00403886"/>
    <w:rsid w:val="0040445C"/>
    <w:rsid w:val="0040478E"/>
    <w:rsid w:val="00404FD9"/>
    <w:rsid w:val="00405172"/>
    <w:rsid w:val="004055E5"/>
    <w:rsid w:val="004056DA"/>
    <w:rsid w:val="00405C40"/>
    <w:rsid w:val="00405C89"/>
    <w:rsid w:val="00406A08"/>
    <w:rsid w:val="00406D57"/>
    <w:rsid w:val="0040713A"/>
    <w:rsid w:val="00407894"/>
    <w:rsid w:val="0040795A"/>
    <w:rsid w:val="00407DA8"/>
    <w:rsid w:val="00410F13"/>
    <w:rsid w:val="004119C3"/>
    <w:rsid w:val="00411BDA"/>
    <w:rsid w:val="00411D0E"/>
    <w:rsid w:val="00414E4A"/>
    <w:rsid w:val="0041516A"/>
    <w:rsid w:val="00415C5D"/>
    <w:rsid w:val="00415C9A"/>
    <w:rsid w:val="00416D4B"/>
    <w:rsid w:val="00416D63"/>
    <w:rsid w:val="00417B44"/>
    <w:rsid w:val="00420448"/>
    <w:rsid w:val="00420CA8"/>
    <w:rsid w:val="00421604"/>
    <w:rsid w:val="004217A4"/>
    <w:rsid w:val="004220AD"/>
    <w:rsid w:val="004223C1"/>
    <w:rsid w:val="004223E4"/>
    <w:rsid w:val="00423654"/>
    <w:rsid w:val="0042402C"/>
    <w:rsid w:val="004241FE"/>
    <w:rsid w:val="0042508C"/>
    <w:rsid w:val="00425FCB"/>
    <w:rsid w:val="0042608C"/>
    <w:rsid w:val="00426258"/>
    <w:rsid w:val="004275AC"/>
    <w:rsid w:val="00427F72"/>
    <w:rsid w:val="004301E8"/>
    <w:rsid w:val="00430401"/>
    <w:rsid w:val="00430F00"/>
    <w:rsid w:val="00431E9F"/>
    <w:rsid w:val="00431F2E"/>
    <w:rsid w:val="004323DF"/>
    <w:rsid w:val="0043282E"/>
    <w:rsid w:val="00432898"/>
    <w:rsid w:val="00433815"/>
    <w:rsid w:val="004348A6"/>
    <w:rsid w:val="004348B9"/>
    <w:rsid w:val="00434C3A"/>
    <w:rsid w:val="00434F7B"/>
    <w:rsid w:val="00436420"/>
    <w:rsid w:val="004365AF"/>
    <w:rsid w:val="004374FA"/>
    <w:rsid w:val="00437B2D"/>
    <w:rsid w:val="00437DEB"/>
    <w:rsid w:val="004400B9"/>
    <w:rsid w:val="00440AF3"/>
    <w:rsid w:val="00440F85"/>
    <w:rsid w:val="00441026"/>
    <w:rsid w:val="004414E4"/>
    <w:rsid w:val="0044171D"/>
    <w:rsid w:val="00442798"/>
    <w:rsid w:val="00442D73"/>
    <w:rsid w:val="004431DC"/>
    <w:rsid w:val="004433A4"/>
    <w:rsid w:val="00443DD8"/>
    <w:rsid w:val="004440E2"/>
    <w:rsid w:val="004445B2"/>
    <w:rsid w:val="00444964"/>
    <w:rsid w:val="004454AC"/>
    <w:rsid w:val="00446D36"/>
    <w:rsid w:val="0044775F"/>
    <w:rsid w:val="00447781"/>
    <w:rsid w:val="004504DE"/>
    <w:rsid w:val="00450F34"/>
    <w:rsid w:val="00451296"/>
    <w:rsid w:val="00451715"/>
    <w:rsid w:val="00452083"/>
    <w:rsid w:val="00452BE0"/>
    <w:rsid w:val="0045327B"/>
    <w:rsid w:val="00453BE9"/>
    <w:rsid w:val="00454A5D"/>
    <w:rsid w:val="00454C47"/>
    <w:rsid w:val="0045506C"/>
    <w:rsid w:val="00455754"/>
    <w:rsid w:val="00455B12"/>
    <w:rsid w:val="004567E9"/>
    <w:rsid w:val="00456A2F"/>
    <w:rsid w:val="0045760C"/>
    <w:rsid w:val="00457A89"/>
    <w:rsid w:val="004602A1"/>
    <w:rsid w:val="0046059D"/>
    <w:rsid w:val="00460682"/>
    <w:rsid w:val="004608F7"/>
    <w:rsid w:val="00460E89"/>
    <w:rsid w:val="00460FEC"/>
    <w:rsid w:val="00461C5A"/>
    <w:rsid w:val="0046295B"/>
    <w:rsid w:val="004635F6"/>
    <w:rsid w:val="0046478E"/>
    <w:rsid w:val="00465AE7"/>
    <w:rsid w:val="00465D62"/>
    <w:rsid w:val="004660FC"/>
    <w:rsid w:val="004666D8"/>
    <w:rsid w:val="00466B8E"/>
    <w:rsid w:val="004674CF"/>
    <w:rsid w:val="00467B76"/>
    <w:rsid w:val="00467C87"/>
    <w:rsid w:val="004702AB"/>
    <w:rsid w:val="00470735"/>
    <w:rsid w:val="0047135D"/>
    <w:rsid w:val="00471866"/>
    <w:rsid w:val="004720DA"/>
    <w:rsid w:val="0047237D"/>
    <w:rsid w:val="004723C8"/>
    <w:rsid w:val="0047261D"/>
    <w:rsid w:val="0047280A"/>
    <w:rsid w:val="0047280D"/>
    <w:rsid w:val="00472991"/>
    <w:rsid w:val="00473540"/>
    <w:rsid w:val="0047387E"/>
    <w:rsid w:val="00474126"/>
    <w:rsid w:val="00474729"/>
    <w:rsid w:val="0047488B"/>
    <w:rsid w:val="004750AB"/>
    <w:rsid w:val="00475AB6"/>
    <w:rsid w:val="00475B38"/>
    <w:rsid w:val="00475B8B"/>
    <w:rsid w:val="00475DE9"/>
    <w:rsid w:val="00476219"/>
    <w:rsid w:val="004763D5"/>
    <w:rsid w:val="004776B9"/>
    <w:rsid w:val="00477829"/>
    <w:rsid w:val="00477BD8"/>
    <w:rsid w:val="004800E2"/>
    <w:rsid w:val="0048039B"/>
    <w:rsid w:val="004805DC"/>
    <w:rsid w:val="0048149C"/>
    <w:rsid w:val="0048211F"/>
    <w:rsid w:val="00482CDE"/>
    <w:rsid w:val="00483BF0"/>
    <w:rsid w:val="00483CB7"/>
    <w:rsid w:val="00484203"/>
    <w:rsid w:val="00484BD4"/>
    <w:rsid w:val="0048620C"/>
    <w:rsid w:val="004864D8"/>
    <w:rsid w:val="0048684E"/>
    <w:rsid w:val="00486E8A"/>
    <w:rsid w:val="00486F30"/>
    <w:rsid w:val="004872D8"/>
    <w:rsid w:val="00487422"/>
    <w:rsid w:val="004878C9"/>
    <w:rsid w:val="00487A41"/>
    <w:rsid w:val="00487EA6"/>
    <w:rsid w:val="00490293"/>
    <w:rsid w:val="0049065C"/>
    <w:rsid w:val="00490793"/>
    <w:rsid w:val="0049079F"/>
    <w:rsid w:val="0049081C"/>
    <w:rsid w:val="004908BA"/>
    <w:rsid w:val="00491278"/>
    <w:rsid w:val="00491920"/>
    <w:rsid w:val="00491CCB"/>
    <w:rsid w:val="004921F4"/>
    <w:rsid w:val="00492425"/>
    <w:rsid w:val="00492E7B"/>
    <w:rsid w:val="00493908"/>
    <w:rsid w:val="00493C61"/>
    <w:rsid w:val="00493CE6"/>
    <w:rsid w:val="00494A6B"/>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5ACC"/>
    <w:rsid w:val="004A60D9"/>
    <w:rsid w:val="004A620F"/>
    <w:rsid w:val="004A6474"/>
    <w:rsid w:val="004A6607"/>
    <w:rsid w:val="004A6F61"/>
    <w:rsid w:val="004A7541"/>
    <w:rsid w:val="004A75B0"/>
    <w:rsid w:val="004A7649"/>
    <w:rsid w:val="004A7AFB"/>
    <w:rsid w:val="004B037F"/>
    <w:rsid w:val="004B135B"/>
    <w:rsid w:val="004B191F"/>
    <w:rsid w:val="004B1DFF"/>
    <w:rsid w:val="004B23C4"/>
    <w:rsid w:val="004B2B3A"/>
    <w:rsid w:val="004B4A1A"/>
    <w:rsid w:val="004B55D3"/>
    <w:rsid w:val="004B592A"/>
    <w:rsid w:val="004B5C2D"/>
    <w:rsid w:val="004B6F4E"/>
    <w:rsid w:val="004B7107"/>
    <w:rsid w:val="004B7563"/>
    <w:rsid w:val="004B7B3F"/>
    <w:rsid w:val="004C001B"/>
    <w:rsid w:val="004C08AA"/>
    <w:rsid w:val="004C08C2"/>
    <w:rsid w:val="004C0CAF"/>
    <w:rsid w:val="004C0E8F"/>
    <w:rsid w:val="004C1207"/>
    <w:rsid w:val="004C186D"/>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6C5D"/>
    <w:rsid w:val="004C7050"/>
    <w:rsid w:val="004C76BF"/>
    <w:rsid w:val="004C7973"/>
    <w:rsid w:val="004D151B"/>
    <w:rsid w:val="004D1FAF"/>
    <w:rsid w:val="004D2758"/>
    <w:rsid w:val="004D31CF"/>
    <w:rsid w:val="004D396C"/>
    <w:rsid w:val="004D4001"/>
    <w:rsid w:val="004D45D6"/>
    <w:rsid w:val="004D461D"/>
    <w:rsid w:val="004D4DB5"/>
    <w:rsid w:val="004D522C"/>
    <w:rsid w:val="004D5CEC"/>
    <w:rsid w:val="004D612A"/>
    <w:rsid w:val="004D61A4"/>
    <w:rsid w:val="004D6FF7"/>
    <w:rsid w:val="004D744B"/>
    <w:rsid w:val="004D76F2"/>
    <w:rsid w:val="004D7877"/>
    <w:rsid w:val="004D794E"/>
    <w:rsid w:val="004D7D52"/>
    <w:rsid w:val="004E0A7F"/>
    <w:rsid w:val="004E16A7"/>
    <w:rsid w:val="004E26D8"/>
    <w:rsid w:val="004E46C0"/>
    <w:rsid w:val="004E480A"/>
    <w:rsid w:val="004E54FB"/>
    <w:rsid w:val="004E56FE"/>
    <w:rsid w:val="004E59D3"/>
    <w:rsid w:val="004E6455"/>
    <w:rsid w:val="004E6491"/>
    <w:rsid w:val="004E6877"/>
    <w:rsid w:val="004E7871"/>
    <w:rsid w:val="004E797A"/>
    <w:rsid w:val="004E7A9F"/>
    <w:rsid w:val="004F194B"/>
    <w:rsid w:val="004F1B30"/>
    <w:rsid w:val="004F3169"/>
    <w:rsid w:val="004F3292"/>
    <w:rsid w:val="004F3423"/>
    <w:rsid w:val="004F3AD1"/>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4689"/>
    <w:rsid w:val="00506287"/>
    <w:rsid w:val="00506674"/>
    <w:rsid w:val="00506CF1"/>
    <w:rsid w:val="00510A0F"/>
    <w:rsid w:val="00510F08"/>
    <w:rsid w:val="0051139E"/>
    <w:rsid w:val="00511D53"/>
    <w:rsid w:val="005123DB"/>
    <w:rsid w:val="0051274C"/>
    <w:rsid w:val="00513080"/>
    <w:rsid w:val="00513183"/>
    <w:rsid w:val="00513467"/>
    <w:rsid w:val="00513A1A"/>
    <w:rsid w:val="005140B7"/>
    <w:rsid w:val="0051466C"/>
    <w:rsid w:val="00514730"/>
    <w:rsid w:val="00514F4C"/>
    <w:rsid w:val="00514FD6"/>
    <w:rsid w:val="005150D3"/>
    <w:rsid w:val="00515172"/>
    <w:rsid w:val="00515BC0"/>
    <w:rsid w:val="00516039"/>
    <w:rsid w:val="00516345"/>
    <w:rsid w:val="005164CE"/>
    <w:rsid w:val="00516894"/>
    <w:rsid w:val="0051692C"/>
    <w:rsid w:val="00516D91"/>
    <w:rsid w:val="00516F4F"/>
    <w:rsid w:val="0051770D"/>
    <w:rsid w:val="0052001A"/>
    <w:rsid w:val="00520021"/>
    <w:rsid w:val="0052087B"/>
    <w:rsid w:val="00521023"/>
    <w:rsid w:val="00521584"/>
    <w:rsid w:val="00521AA5"/>
    <w:rsid w:val="00521F33"/>
    <w:rsid w:val="00521F7C"/>
    <w:rsid w:val="00522586"/>
    <w:rsid w:val="00522D36"/>
    <w:rsid w:val="00522DBA"/>
    <w:rsid w:val="00523E0D"/>
    <w:rsid w:val="005241A1"/>
    <w:rsid w:val="005246D4"/>
    <w:rsid w:val="00524A6D"/>
    <w:rsid w:val="00524D1C"/>
    <w:rsid w:val="00525264"/>
    <w:rsid w:val="00525ECA"/>
    <w:rsid w:val="00526A14"/>
    <w:rsid w:val="00527DE3"/>
    <w:rsid w:val="0053009C"/>
    <w:rsid w:val="0053009F"/>
    <w:rsid w:val="00530B69"/>
    <w:rsid w:val="00531334"/>
    <w:rsid w:val="00531686"/>
    <w:rsid w:val="005317E9"/>
    <w:rsid w:val="00531C16"/>
    <w:rsid w:val="00531F65"/>
    <w:rsid w:val="00532577"/>
    <w:rsid w:val="005327CA"/>
    <w:rsid w:val="00532853"/>
    <w:rsid w:val="0053291E"/>
    <w:rsid w:val="005331C6"/>
    <w:rsid w:val="00533320"/>
    <w:rsid w:val="005343C3"/>
    <w:rsid w:val="00534C21"/>
    <w:rsid w:val="00534CBE"/>
    <w:rsid w:val="00534FED"/>
    <w:rsid w:val="0053544A"/>
    <w:rsid w:val="00535B7E"/>
    <w:rsid w:val="00535EC5"/>
    <w:rsid w:val="00536256"/>
    <w:rsid w:val="0053657D"/>
    <w:rsid w:val="00536686"/>
    <w:rsid w:val="00536D5B"/>
    <w:rsid w:val="005378B9"/>
    <w:rsid w:val="00540181"/>
    <w:rsid w:val="00540893"/>
    <w:rsid w:val="00541051"/>
    <w:rsid w:val="00541A55"/>
    <w:rsid w:val="0054284E"/>
    <w:rsid w:val="00542F64"/>
    <w:rsid w:val="00543456"/>
    <w:rsid w:val="00544155"/>
    <w:rsid w:val="0054545C"/>
    <w:rsid w:val="00546E92"/>
    <w:rsid w:val="00550479"/>
    <w:rsid w:val="00550D6E"/>
    <w:rsid w:val="00552FD9"/>
    <w:rsid w:val="005536D3"/>
    <w:rsid w:val="00553E3E"/>
    <w:rsid w:val="00554745"/>
    <w:rsid w:val="00554F50"/>
    <w:rsid w:val="00554FA6"/>
    <w:rsid w:val="005552DC"/>
    <w:rsid w:val="00555659"/>
    <w:rsid w:val="00556315"/>
    <w:rsid w:val="00556460"/>
    <w:rsid w:val="00557968"/>
    <w:rsid w:val="00557A50"/>
    <w:rsid w:val="00557B73"/>
    <w:rsid w:val="00557B97"/>
    <w:rsid w:val="00560185"/>
    <w:rsid w:val="0056120A"/>
    <w:rsid w:val="0056257B"/>
    <w:rsid w:val="0056290B"/>
    <w:rsid w:val="00562AD3"/>
    <w:rsid w:val="00562DD4"/>
    <w:rsid w:val="00562E39"/>
    <w:rsid w:val="00563199"/>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32D"/>
    <w:rsid w:val="00572562"/>
    <w:rsid w:val="005725F7"/>
    <w:rsid w:val="005727E8"/>
    <w:rsid w:val="005729D7"/>
    <w:rsid w:val="00572B43"/>
    <w:rsid w:val="00572EE8"/>
    <w:rsid w:val="00573873"/>
    <w:rsid w:val="005739B0"/>
    <w:rsid w:val="00573E4C"/>
    <w:rsid w:val="00574AD5"/>
    <w:rsid w:val="00576415"/>
    <w:rsid w:val="00576465"/>
    <w:rsid w:val="00577497"/>
    <w:rsid w:val="0057751B"/>
    <w:rsid w:val="0057773D"/>
    <w:rsid w:val="005779ED"/>
    <w:rsid w:val="00577C25"/>
    <w:rsid w:val="0058061C"/>
    <w:rsid w:val="00580735"/>
    <w:rsid w:val="00581253"/>
    <w:rsid w:val="00581C0E"/>
    <w:rsid w:val="00581C45"/>
    <w:rsid w:val="00581C96"/>
    <w:rsid w:val="00582228"/>
    <w:rsid w:val="0058223C"/>
    <w:rsid w:val="00582D7A"/>
    <w:rsid w:val="00583418"/>
    <w:rsid w:val="00583F7F"/>
    <w:rsid w:val="00584273"/>
    <w:rsid w:val="00584BB6"/>
    <w:rsid w:val="005858E7"/>
    <w:rsid w:val="00585CFC"/>
    <w:rsid w:val="00585DC3"/>
    <w:rsid w:val="00586639"/>
    <w:rsid w:val="00586A54"/>
    <w:rsid w:val="00587AE4"/>
    <w:rsid w:val="00590A7C"/>
    <w:rsid w:val="00590DA6"/>
    <w:rsid w:val="00591438"/>
    <w:rsid w:val="00591D59"/>
    <w:rsid w:val="0059266F"/>
    <w:rsid w:val="00592FF8"/>
    <w:rsid w:val="00593057"/>
    <w:rsid w:val="00593170"/>
    <w:rsid w:val="005935B8"/>
    <w:rsid w:val="0059378E"/>
    <w:rsid w:val="00593E55"/>
    <w:rsid w:val="0059487D"/>
    <w:rsid w:val="00594E9C"/>
    <w:rsid w:val="00595A42"/>
    <w:rsid w:val="0059637D"/>
    <w:rsid w:val="0059687A"/>
    <w:rsid w:val="0059699D"/>
    <w:rsid w:val="00596DED"/>
    <w:rsid w:val="00597704"/>
    <w:rsid w:val="00597BB3"/>
    <w:rsid w:val="005A0F91"/>
    <w:rsid w:val="005A1D52"/>
    <w:rsid w:val="005A23D3"/>
    <w:rsid w:val="005A2B35"/>
    <w:rsid w:val="005A2D22"/>
    <w:rsid w:val="005A2F52"/>
    <w:rsid w:val="005A37A7"/>
    <w:rsid w:val="005A386B"/>
    <w:rsid w:val="005A43A8"/>
    <w:rsid w:val="005A4CFB"/>
    <w:rsid w:val="005A521C"/>
    <w:rsid w:val="005A5251"/>
    <w:rsid w:val="005A5B16"/>
    <w:rsid w:val="005A5E7E"/>
    <w:rsid w:val="005A5F60"/>
    <w:rsid w:val="005B05A5"/>
    <w:rsid w:val="005B0869"/>
    <w:rsid w:val="005B0A4C"/>
    <w:rsid w:val="005B2596"/>
    <w:rsid w:val="005B30B8"/>
    <w:rsid w:val="005B3210"/>
    <w:rsid w:val="005B3269"/>
    <w:rsid w:val="005B32D3"/>
    <w:rsid w:val="005B358B"/>
    <w:rsid w:val="005B3EE7"/>
    <w:rsid w:val="005B41F7"/>
    <w:rsid w:val="005B433B"/>
    <w:rsid w:val="005B4D76"/>
    <w:rsid w:val="005B505B"/>
    <w:rsid w:val="005B517D"/>
    <w:rsid w:val="005B564B"/>
    <w:rsid w:val="005B6156"/>
    <w:rsid w:val="005B762A"/>
    <w:rsid w:val="005B7AE7"/>
    <w:rsid w:val="005C25B6"/>
    <w:rsid w:val="005C2695"/>
    <w:rsid w:val="005C2F05"/>
    <w:rsid w:val="005C3E27"/>
    <w:rsid w:val="005C53D8"/>
    <w:rsid w:val="005C54E2"/>
    <w:rsid w:val="005C585A"/>
    <w:rsid w:val="005C5A83"/>
    <w:rsid w:val="005C5DF2"/>
    <w:rsid w:val="005C6491"/>
    <w:rsid w:val="005C6867"/>
    <w:rsid w:val="005C6B90"/>
    <w:rsid w:val="005C6DC4"/>
    <w:rsid w:val="005C7049"/>
    <w:rsid w:val="005C773E"/>
    <w:rsid w:val="005C7AF6"/>
    <w:rsid w:val="005D0C6C"/>
    <w:rsid w:val="005D0CF3"/>
    <w:rsid w:val="005D1F0A"/>
    <w:rsid w:val="005D3480"/>
    <w:rsid w:val="005D3597"/>
    <w:rsid w:val="005D4593"/>
    <w:rsid w:val="005D45AE"/>
    <w:rsid w:val="005D4765"/>
    <w:rsid w:val="005D47C0"/>
    <w:rsid w:val="005D57FC"/>
    <w:rsid w:val="005D5A59"/>
    <w:rsid w:val="005D5BE9"/>
    <w:rsid w:val="005D5E5C"/>
    <w:rsid w:val="005D5F6B"/>
    <w:rsid w:val="005D60A4"/>
    <w:rsid w:val="005D62A3"/>
    <w:rsid w:val="005D641E"/>
    <w:rsid w:val="005E02D1"/>
    <w:rsid w:val="005E130A"/>
    <w:rsid w:val="005E14A9"/>
    <w:rsid w:val="005E14DA"/>
    <w:rsid w:val="005E2A34"/>
    <w:rsid w:val="005E3810"/>
    <w:rsid w:val="005E591D"/>
    <w:rsid w:val="005E5F9E"/>
    <w:rsid w:val="005E61D8"/>
    <w:rsid w:val="005E641F"/>
    <w:rsid w:val="005E6581"/>
    <w:rsid w:val="005E7304"/>
    <w:rsid w:val="005E7409"/>
    <w:rsid w:val="005E79D5"/>
    <w:rsid w:val="005E7E22"/>
    <w:rsid w:val="005F00D7"/>
    <w:rsid w:val="005F05FD"/>
    <w:rsid w:val="005F0BCA"/>
    <w:rsid w:val="005F149D"/>
    <w:rsid w:val="005F14E4"/>
    <w:rsid w:val="005F3386"/>
    <w:rsid w:val="005F3A15"/>
    <w:rsid w:val="005F3A5E"/>
    <w:rsid w:val="005F4586"/>
    <w:rsid w:val="005F481D"/>
    <w:rsid w:val="005F5017"/>
    <w:rsid w:val="005F51D6"/>
    <w:rsid w:val="005F52A2"/>
    <w:rsid w:val="005F5647"/>
    <w:rsid w:val="005F639C"/>
    <w:rsid w:val="005F7226"/>
    <w:rsid w:val="005F793B"/>
    <w:rsid w:val="005F7A16"/>
    <w:rsid w:val="0060023D"/>
    <w:rsid w:val="00600659"/>
    <w:rsid w:val="00600D0C"/>
    <w:rsid w:val="006017DC"/>
    <w:rsid w:val="00601A03"/>
    <w:rsid w:val="00602750"/>
    <w:rsid w:val="00602B44"/>
    <w:rsid w:val="00602B5F"/>
    <w:rsid w:val="00602FC1"/>
    <w:rsid w:val="006031D9"/>
    <w:rsid w:val="00603BD7"/>
    <w:rsid w:val="00603D3C"/>
    <w:rsid w:val="00605F97"/>
    <w:rsid w:val="0060660B"/>
    <w:rsid w:val="006068FC"/>
    <w:rsid w:val="0060691B"/>
    <w:rsid w:val="00606A63"/>
    <w:rsid w:val="00607C9C"/>
    <w:rsid w:val="0061040D"/>
    <w:rsid w:val="00610C11"/>
    <w:rsid w:val="00610C32"/>
    <w:rsid w:val="00612429"/>
    <w:rsid w:val="006130CD"/>
    <w:rsid w:val="00613117"/>
    <w:rsid w:val="0061345B"/>
    <w:rsid w:val="00613531"/>
    <w:rsid w:val="006139ED"/>
    <w:rsid w:val="00614DD2"/>
    <w:rsid w:val="00615088"/>
    <w:rsid w:val="00615BD2"/>
    <w:rsid w:val="00615DF8"/>
    <w:rsid w:val="00616AC5"/>
    <w:rsid w:val="00616BC5"/>
    <w:rsid w:val="006172BB"/>
    <w:rsid w:val="00617B30"/>
    <w:rsid w:val="00620D3F"/>
    <w:rsid w:val="00620F26"/>
    <w:rsid w:val="00622B3B"/>
    <w:rsid w:val="00623451"/>
    <w:rsid w:val="006236BB"/>
    <w:rsid w:val="00623BAF"/>
    <w:rsid w:val="00624624"/>
    <w:rsid w:val="00624D60"/>
    <w:rsid w:val="006252B1"/>
    <w:rsid w:val="006254F3"/>
    <w:rsid w:val="00625B2A"/>
    <w:rsid w:val="006265E7"/>
    <w:rsid w:val="00626DE9"/>
    <w:rsid w:val="006270F8"/>
    <w:rsid w:val="00627E6D"/>
    <w:rsid w:val="00630619"/>
    <w:rsid w:val="00630CF2"/>
    <w:rsid w:val="00630E5F"/>
    <w:rsid w:val="00630F59"/>
    <w:rsid w:val="00630F6C"/>
    <w:rsid w:val="006312E0"/>
    <w:rsid w:val="00631425"/>
    <w:rsid w:val="00631D95"/>
    <w:rsid w:val="0063214E"/>
    <w:rsid w:val="00632423"/>
    <w:rsid w:val="006328E4"/>
    <w:rsid w:val="00632B44"/>
    <w:rsid w:val="006338A3"/>
    <w:rsid w:val="006344FF"/>
    <w:rsid w:val="006354D5"/>
    <w:rsid w:val="006355CB"/>
    <w:rsid w:val="00635680"/>
    <w:rsid w:val="00635CBB"/>
    <w:rsid w:val="00635D96"/>
    <w:rsid w:val="0063626D"/>
    <w:rsid w:val="00636B5C"/>
    <w:rsid w:val="006406D5"/>
    <w:rsid w:val="00640A1F"/>
    <w:rsid w:val="00641142"/>
    <w:rsid w:val="00641212"/>
    <w:rsid w:val="006419D8"/>
    <w:rsid w:val="00642216"/>
    <w:rsid w:val="00643210"/>
    <w:rsid w:val="00643346"/>
    <w:rsid w:val="006433BB"/>
    <w:rsid w:val="0064379A"/>
    <w:rsid w:val="0064464A"/>
    <w:rsid w:val="00644F9A"/>
    <w:rsid w:val="00645493"/>
    <w:rsid w:val="00645606"/>
    <w:rsid w:val="00645A6D"/>
    <w:rsid w:val="00646094"/>
    <w:rsid w:val="00646C39"/>
    <w:rsid w:val="00646D57"/>
    <w:rsid w:val="006471D0"/>
    <w:rsid w:val="006478D6"/>
    <w:rsid w:val="00647AF0"/>
    <w:rsid w:val="0065030C"/>
    <w:rsid w:val="006507DF"/>
    <w:rsid w:val="006509C0"/>
    <w:rsid w:val="006510A5"/>
    <w:rsid w:val="00651B1B"/>
    <w:rsid w:val="006527F2"/>
    <w:rsid w:val="00652A64"/>
    <w:rsid w:val="006532C8"/>
    <w:rsid w:val="006533E9"/>
    <w:rsid w:val="00653681"/>
    <w:rsid w:val="00654CA2"/>
    <w:rsid w:val="00654DEF"/>
    <w:rsid w:val="0065600E"/>
    <w:rsid w:val="006561DB"/>
    <w:rsid w:val="00656CAD"/>
    <w:rsid w:val="00656E41"/>
    <w:rsid w:val="006570D9"/>
    <w:rsid w:val="00657907"/>
    <w:rsid w:val="00660333"/>
    <w:rsid w:val="0066073F"/>
    <w:rsid w:val="00661142"/>
    <w:rsid w:val="00661EA1"/>
    <w:rsid w:val="00662912"/>
    <w:rsid w:val="006633BF"/>
    <w:rsid w:val="00663763"/>
    <w:rsid w:val="00663BF4"/>
    <w:rsid w:val="006641F6"/>
    <w:rsid w:val="0066456C"/>
    <w:rsid w:val="006651AC"/>
    <w:rsid w:val="00665432"/>
    <w:rsid w:val="0066562F"/>
    <w:rsid w:val="0066565D"/>
    <w:rsid w:val="006665FF"/>
    <w:rsid w:val="00666795"/>
    <w:rsid w:val="00667804"/>
    <w:rsid w:val="00667A1E"/>
    <w:rsid w:val="0067190E"/>
    <w:rsid w:val="00671CEF"/>
    <w:rsid w:val="00671D46"/>
    <w:rsid w:val="00672813"/>
    <w:rsid w:val="00672D98"/>
    <w:rsid w:val="00673F5A"/>
    <w:rsid w:val="00674608"/>
    <w:rsid w:val="006749C5"/>
    <w:rsid w:val="006750CF"/>
    <w:rsid w:val="00675106"/>
    <w:rsid w:val="00675490"/>
    <w:rsid w:val="00675855"/>
    <w:rsid w:val="006758F0"/>
    <w:rsid w:val="00675ADB"/>
    <w:rsid w:val="00675FC9"/>
    <w:rsid w:val="00676122"/>
    <w:rsid w:val="00676630"/>
    <w:rsid w:val="006769E8"/>
    <w:rsid w:val="00680D92"/>
    <w:rsid w:val="00681582"/>
    <w:rsid w:val="00681FAC"/>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88"/>
    <w:rsid w:val="0069183C"/>
    <w:rsid w:val="00691AA1"/>
    <w:rsid w:val="00691C80"/>
    <w:rsid w:val="0069212E"/>
    <w:rsid w:val="006924F3"/>
    <w:rsid w:val="00692795"/>
    <w:rsid w:val="0069295B"/>
    <w:rsid w:val="00692F11"/>
    <w:rsid w:val="0069364E"/>
    <w:rsid w:val="00694A50"/>
    <w:rsid w:val="00694C72"/>
    <w:rsid w:val="00694C79"/>
    <w:rsid w:val="00694EB6"/>
    <w:rsid w:val="0069576E"/>
    <w:rsid w:val="00695FD0"/>
    <w:rsid w:val="006968D5"/>
    <w:rsid w:val="00696AF2"/>
    <w:rsid w:val="006976AA"/>
    <w:rsid w:val="00697AA5"/>
    <w:rsid w:val="00697B4E"/>
    <w:rsid w:val="006A0A89"/>
    <w:rsid w:val="006A0CCD"/>
    <w:rsid w:val="006A1644"/>
    <w:rsid w:val="006A194E"/>
    <w:rsid w:val="006A1EA4"/>
    <w:rsid w:val="006A1F0B"/>
    <w:rsid w:val="006A2485"/>
    <w:rsid w:val="006A2685"/>
    <w:rsid w:val="006A2EC7"/>
    <w:rsid w:val="006A2F17"/>
    <w:rsid w:val="006A34F6"/>
    <w:rsid w:val="006A37B2"/>
    <w:rsid w:val="006A4194"/>
    <w:rsid w:val="006A4462"/>
    <w:rsid w:val="006A4F16"/>
    <w:rsid w:val="006A5F9A"/>
    <w:rsid w:val="006A5FCC"/>
    <w:rsid w:val="006A65E8"/>
    <w:rsid w:val="006A665F"/>
    <w:rsid w:val="006A666F"/>
    <w:rsid w:val="006A673E"/>
    <w:rsid w:val="006A6C2E"/>
    <w:rsid w:val="006A6DDD"/>
    <w:rsid w:val="006A7FD6"/>
    <w:rsid w:val="006B004F"/>
    <w:rsid w:val="006B1526"/>
    <w:rsid w:val="006B1BAB"/>
    <w:rsid w:val="006B1EA7"/>
    <w:rsid w:val="006B263E"/>
    <w:rsid w:val="006B27AC"/>
    <w:rsid w:val="006B29D7"/>
    <w:rsid w:val="006B396D"/>
    <w:rsid w:val="006B4F9F"/>
    <w:rsid w:val="006B5137"/>
    <w:rsid w:val="006B51E4"/>
    <w:rsid w:val="006B5854"/>
    <w:rsid w:val="006B589D"/>
    <w:rsid w:val="006B5FE2"/>
    <w:rsid w:val="006B6D24"/>
    <w:rsid w:val="006B70FB"/>
    <w:rsid w:val="006C18DC"/>
    <w:rsid w:val="006C2DBD"/>
    <w:rsid w:val="006C31DD"/>
    <w:rsid w:val="006C37C1"/>
    <w:rsid w:val="006C405D"/>
    <w:rsid w:val="006C45E3"/>
    <w:rsid w:val="006C5263"/>
    <w:rsid w:val="006C52E9"/>
    <w:rsid w:val="006C58A2"/>
    <w:rsid w:val="006C6788"/>
    <w:rsid w:val="006C6A02"/>
    <w:rsid w:val="006C7453"/>
    <w:rsid w:val="006C7C7C"/>
    <w:rsid w:val="006C7CAB"/>
    <w:rsid w:val="006D0330"/>
    <w:rsid w:val="006D0579"/>
    <w:rsid w:val="006D1814"/>
    <w:rsid w:val="006D1C74"/>
    <w:rsid w:val="006D1D59"/>
    <w:rsid w:val="006D2B96"/>
    <w:rsid w:val="006D2E60"/>
    <w:rsid w:val="006D3133"/>
    <w:rsid w:val="006D38A5"/>
    <w:rsid w:val="006D3C14"/>
    <w:rsid w:val="006D3E2B"/>
    <w:rsid w:val="006D3F05"/>
    <w:rsid w:val="006D4917"/>
    <w:rsid w:val="006D492C"/>
    <w:rsid w:val="006D4B75"/>
    <w:rsid w:val="006D4E59"/>
    <w:rsid w:val="006D5B1F"/>
    <w:rsid w:val="006D5B67"/>
    <w:rsid w:val="006D6B33"/>
    <w:rsid w:val="006D719C"/>
    <w:rsid w:val="006E020D"/>
    <w:rsid w:val="006E1569"/>
    <w:rsid w:val="006E1727"/>
    <w:rsid w:val="006E1A0B"/>
    <w:rsid w:val="006E1F32"/>
    <w:rsid w:val="006E229E"/>
    <w:rsid w:val="006E2A4A"/>
    <w:rsid w:val="006E322C"/>
    <w:rsid w:val="006E3588"/>
    <w:rsid w:val="006E3750"/>
    <w:rsid w:val="006E3C64"/>
    <w:rsid w:val="006E3EAF"/>
    <w:rsid w:val="006E42B3"/>
    <w:rsid w:val="006E43EB"/>
    <w:rsid w:val="006E4B78"/>
    <w:rsid w:val="006E4FEA"/>
    <w:rsid w:val="006E505F"/>
    <w:rsid w:val="006E5893"/>
    <w:rsid w:val="006E58B8"/>
    <w:rsid w:val="006E6278"/>
    <w:rsid w:val="006E6874"/>
    <w:rsid w:val="006F0012"/>
    <w:rsid w:val="006F081F"/>
    <w:rsid w:val="006F0E38"/>
    <w:rsid w:val="006F1589"/>
    <w:rsid w:val="006F2083"/>
    <w:rsid w:val="006F2370"/>
    <w:rsid w:val="006F25AE"/>
    <w:rsid w:val="006F372D"/>
    <w:rsid w:val="006F406A"/>
    <w:rsid w:val="006F4506"/>
    <w:rsid w:val="006F48CE"/>
    <w:rsid w:val="006F4AE6"/>
    <w:rsid w:val="006F5C62"/>
    <w:rsid w:val="006F65AD"/>
    <w:rsid w:val="006F686A"/>
    <w:rsid w:val="006F6EA4"/>
    <w:rsid w:val="007001F2"/>
    <w:rsid w:val="00700D41"/>
    <w:rsid w:val="00700F96"/>
    <w:rsid w:val="007018AB"/>
    <w:rsid w:val="0070255E"/>
    <w:rsid w:val="00702B50"/>
    <w:rsid w:val="00703083"/>
    <w:rsid w:val="00703918"/>
    <w:rsid w:val="007039E5"/>
    <w:rsid w:val="00703DF6"/>
    <w:rsid w:val="00703E55"/>
    <w:rsid w:val="00704714"/>
    <w:rsid w:val="007047AE"/>
    <w:rsid w:val="00704829"/>
    <w:rsid w:val="0070489F"/>
    <w:rsid w:val="00704B6A"/>
    <w:rsid w:val="007054A6"/>
    <w:rsid w:val="00706338"/>
    <w:rsid w:val="00706AB0"/>
    <w:rsid w:val="00706AF2"/>
    <w:rsid w:val="00706C26"/>
    <w:rsid w:val="00707342"/>
    <w:rsid w:val="00707386"/>
    <w:rsid w:val="00707717"/>
    <w:rsid w:val="00707E33"/>
    <w:rsid w:val="0071040B"/>
    <w:rsid w:val="00710F42"/>
    <w:rsid w:val="007113C8"/>
    <w:rsid w:val="0071194B"/>
    <w:rsid w:val="00711C26"/>
    <w:rsid w:val="00711D44"/>
    <w:rsid w:val="007122E1"/>
    <w:rsid w:val="0071281A"/>
    <w:rsid w:val="007136AE"/>
    <w:rsid w:val="0071380F"/>
    <w:rsid w:val="00714710"/>
    <w:rsid w:val="00715D9F"/>
    <w:rsid w:val="007164C5"/>
    <w:rsid w:val="0071684C"/>
    <w:rsid w:val="00716A27"/>
    <w:rsid w:val="0072139A"/>
    <w:rsid w:val="00721B13"/>
    <w:rsid w:val="00721F81"/>
    <w:rsid w:val="00722512"/>
    <w:rsid w:val="0072302A"/>
    <w:rsid w:val="007235DC"/>
    <w:rsid w:val="00723B5F"/>
    <w:rsid w:val="00723BDD"/>
    <w:rsid w:val="00723C2E"/>
    <w:rsid w:val="007246E9"/>
    <w:rsid w:val="00724B55"/>
    <w:rsid w:val="00725CBE"/>
    <w:rsid w:val="00726BB9"/>
    <w:rsid w:val="00726E32"/>
    <w:rsid w:val="00726E93"/>
    <w:rsid w:val="00727397"/>
    <w:rsid w:val="00727911"/>
    <w:rsid w:val="00727E7D"/>
    <w:rsid w:val="00731135"/>
    <w:rsid w:val="00731615"/>
    <w:rsid w:val="0073375F"/>
    <w:rsid w:val="00733821"/>
    <w:rsid w:val="00733DDC"/>
    <w:rsid w:val="00734BED"/>
    <w:rsid w:val="0073674D"/>
    <w:rsid w:val="007372C0"/>
    <w:rsid w:val="007372F2"/>
    <w:rsid w:val="0073782C"/>
    <w:rsid w:val="00737E2A"/>
    <w:rsid w:val="00737FDA"/>
    <w:rsid w:val="007403E8"/>
    <w:rsid w:val="00740AF2"/>
    <w:rsid w:val="00740C60"/>
    <w:rsid w:val="00741285"/>
    <w:rsid w:val="007420B2"/>
    <w:rsid w:val="0074220C"/>
    <w:rsid w:val="00742D45"/>
    <w:rsid w:val="007431A9"/>
    <w:rsid w:val="0074323D"/>
    <w:rsid w:val="0074428D"/>
    <w:rsid w:val="00744407"/>
    <w:rsid w:val="00744DA6"/>
    <w:rsid w:val="00744EA0"/>
    <w:rsid w:val="0074580F"/>
    <w:rsid w:val="00746039"/>
    <w:rsid w:val="00746086"/>
    <w:rsid w:val="0074653F"/>
    <w:rsid w:val="00747102"/>
    <w:rsid w:val="00750C95"/>
    <w:rsid w:val="00751617"/>
    <w:rsid w:val="00751C0E"/>
    <w:rsid w:val="00752884"/>
    <w:rsid w:val="007529BE"/>
    <w:rsid w:val="00752B54"/>
    <w:rsid w:val="0075319F"/>
    <w:rsid w:val="007532A9"/>
    <w:rsid w:val="007538CB"/>
    <w:rsid w:val="00753B36"/>
    <w:rsid w:val="00753F25"/>
    <w:rsid w:val="00754499"/>
    <w:rsid w:val="00754A35"/>
    <w:rsid w:val="00754D40"/>
    <w:rsid w:val="00754F25"/>
    <w:rsid w:val="00755C6C"/>
    <w:rsid w:val="00755D4D"/>
    <w:rsid w:val="00756A62"/>
    <w:rsid w:val="00756CD7"/>
    <w:rsid w:val="007570AC"/>
    <w:rsid w:val="00757691"/>
    <w:rsid w:val="00757DAC"/>
    <w:rsid w:val="00757E52"/>
    <w:rsid w:val="00760D16"/>
    <w:rsid w:val="00760E47"/>
    <w:rsid w:val="00761040"/>
    <w:rsid w:val="00761563"/>
    <w:rsid w:val="00761751"/>
    <w:rsid w:val="007623B7"/>
    <w:rsid w:val="007628F6"/>
    <w:rsid w:val="0076331E"/>
    <w:rsid w:val="00763537"/>
    <w:rsid w:val="007635DA"/>
    <w:rsid w:val="00763789"/>
    <w:rsid w:val="00763A94"/>
    <w:rsid w:val="00763B99"/>
    <w:rsid w:val="00763DFB"/>
    <w:rsid w:val="00764325"/>
    <w:rsid w:val="007649A1"/>
    <w:rsid w:val="00764BDA"/>
    <w:rsid w:val="00764CC8"/>
    <w:rsid w:val="00764EC2"/>
    <w:rsid w:val="00766612"/>
    <w:rsid w:val="0076704B"/>
    <w:rsid w:val="0076779B"/>
    <w:rsid w:val="00770408"/>
    <w:rsid w:val="00770B12"/>
    <w:rsid w:val="00770EDA"/>
    <w:rsid w:val="00771A19"/>
    <w:rsid w:val="00771C3F"/>
    <w:rsid w:val="00771D7D"/>
    <w:rsid w:val="00771FE2"/>
    <w:rsid w:val="007732B0"/>
    <w:rsid w:val="007736C1"/>
    <w:rsid w:val="00774450"/>
    <w:rsid w:val="00774561"/>
    <w:rsid w:val="0077481B"/>
    <w:rsid w:val="00774D75"/>
    <w:rsid w:val="007750C0"/>
    <w:rsid w:val="0077614F"/>
    <w:rsid w:val="00776A53"/>
    <w:rsid w:val="00776AFA"/>
    <w:rsid w:val="007774FA"/>
    <w:rsid w:val="00780130"/>
    <w:rsid w:val="00780EB0"/>
    <w:rsid w:val="007810DC"/>
    <w:rsid w:val="00781CD7"/>
    <w:rsid w:val="00782BA8"/>
    <w:rsid w:val="00782C49"/>
    <w:rsid w:val="00782ED8"/>
    <w:rsid w:val="00783C0C"/>
    <w:rsid w:val="00783CE8"/>
    <w:rsid w:val="00784243"/>
    <w:rsid w:val="00784813"/>
    <w:rsid w:val="00785587"/>
    <w:rsid w:val="007856F6"/>
    <w:rsid w:val="00785BEB"/>
    <w:rsid w:val="00785FA1"/>
    <w:rsid w:val="0078660E"/>
    <w:rsid w:val="00786673"/>
    <w:rsid w:val="00787193"/>
    <w:rsid w:val="0078730E"/>
    <w:rsid w:val="00787404"/>
    <w:rsid w:val="00787BA8"/>
    <w:rsid w:val="00787CE2"/>
    <w:rsid w:val="007901D5"/>
    <w:rsid w:val="0079082B"/>
    <w:rsid w:val="00790C21"/>
    <w:rsid w:val="00791263"/>
    <w:rsid w:val="0079130D"/>
    <w:rsid w:val="00791DC3"/>
    <w:rsid w:val="00791F4F"/>
    <w:rsid w:val="00791F5E"/>
    <w:rsid w:val="00792013"/>
    <w:rsid w:val="00792714"/>
    <w:rsid w:val="00794A0F"/>
    <w:rsid w:val="00794C36"/>
    <w:rsid w:val="00794DE4"/>
    <w:rsid w:val="007956B8"/>
    <w:rsid w:val="00795D18"/>
    <w:rsid w:val="007961BD"/>
    <w:rsid w:val="007963A0"/>
    <w:rsid w:val="0079665D"/>
    <w:rsid w:val="007967C1"/>
    <w:rsid w:val="00797F27"/>
    <w:rsid w:val="007A03BC"/>
    <w:rsid w:val="007A0602"/>
    <w:rsid w:val="007A17B8"/>
    <w:rsid w:val="007A19F2"/>
    <w:rsid w:val="007A1C06"/>
    <w:rsid w:val="007A1F96"/>
    <w:rsid w:val="007A2A6F"/>
    <w:rsid w:val="007A3B00"/>
    <w:rsid w:val="007A4256"/>
    <w:rsid w:val="007A4353"/>
    <w:rsid w:val="007A440D"/>
    <w:rsid w:val="007A499A"/>
    <w:rsid w:val="007A49EF"/>
    <w:rsid w:val="007A58BF"/>
    <w:rsid w:val="007A5934"/>
    <w:rsid w:val="007A5C48"/>
    <w:rsid w:val="007A60BB"/>
    <w:rsid w:val="007A66D3"/>
    <w:rsid w:val="007A7309"/>
    <w:rsid w:val="007A75D5"/>
    <w:rsid w:val="007A7811"/>
    <w:rsid w:val="007B0509"/>
    <w:rsid w:val="007B0817"/>
    <w:rsid w:val="007B0EC2"/>
    <w:rsid w:val="007B182F"/>
    <w:rsid w:val="007B1BBB"/>
    <w:rsid w:val="007B207C"/>
    <w:rsid w:val="007B270D"/>
    <w:rsid w:val="007B30F3"/>
    <w:rsid w:val="007B3634"/>
    <w:rsid w:val="007B411F"/>
    <w:rsid w:val="007B4204"/>
    <w:rsid w:val="007B45E1"/>
    <w:rsid w:val="007B46CC"/>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51C"/>
    <w:rsid w:val="007C5413"/>
    <w:rsid w:val="007C6AF4"/>
    <w:rsid w:val="007C6FAD"/>
    <w:rsid w:val="007D03E8"/>
    <w:rsid w:val="007D06B6"/>
    <w:rsid w:val="007D06D5"/>
    <w:rsid w:val="007D06DB"/>
    <w:rsid w:val="007D0AB4"/>
    <w:rsid w:val="007D1879"/>
    <w:rsid w:val="007D1DF9"/>
    <w:rsid w:val="007D32B2"/>
    <w:rsid w:val="007D3E76"/>
    <w:rsid w:val="007D41FC"/>
    <w:rsid w:val="007D449F"/>
    <w:rsid w:val="007D4B1C"/>
    <w:rsid w:val="007D4B3F"/>
    <w:rsid w:val="007D4BB5"/>
    <w:rsid w:val="007D55B7"/>
    <w:rsid w:val="007D5AE7"/>
    <w:rsid w:val="007D5EDC"/>
    <w:rsid w:val="007D68E4"/>
    <w:rsid w:val="007D6A69"/>
    <w:rsid w:val="007D7278"/>
    <w:rsid w:val="007E0518"/>
    <w:rsid w:val="007E079E"/>
    <w:rsid w:val="007E16BB"/>
    <w:rsid w:val="007E189F"/>
    <w:rsid w:val="007E1E3F"/>
    <w:rsid w:val="007E22F7"/>
    <w:rsid w:val="007E2C4B"/>
    <w:rsid w:val="007E3573"/>
    <w:rsid w:val="007E45A7"/>
    <w:rsid w:val="007E48D5"/>
    <w:rsid w:val="007E58FA"/>
    <w:rsid w:val="007E6882"/>
    <w:rsid w:val="007E68CE"/>
    <w:rsid w:val="007E7BBD"/>
    <w:rsid w:val="007F02B4"/>
    <w:rsid w:val="007F04D7"/>
    <w:rsid w:val="007F0F22"/>
    <w:rsid w:val="007F1098"/>
    <w:rsid w:val="007F157A"/>
    <w:rsid w:val="007F1EE1"/>
    <w:rsid w:val="007F21C8"/>
    <w:rsid w:val="007F24CB"/>
    <w:rsid w:val="007F27F9"/>
    <w:rsid w:val="007F36D0"/>
    <w:rsid w:val="007F43CD"/>
    <w:rsid w:val="007F4419"/>
    <w:rsid w:val="007F4F2B"/>
    <w:rsid w:val="007F50EF"/>
    <w:rsid w:val="007F5492"/>
    <w:rsid w:val="007F5533"/>
    <w:rsid w:val="007F5602"/>
    <w:rsid w:val="007F58A1"/>
    <w:rsid w:val="007F6D2C"/>
    <w:rsid w:val="007F6F01"/>
    <w:rsid w:val="00800248"/>
    <w:rsid w:val="00800393"/>
    <w:rsid w:val="00801523"/>
    <w:rsid w:val="00801613"/>
    <w:rsid w:val="0080189A"/>
    <w:rsid w:val="00801932"/>
    <w:rsid w:val="0080249D"/>
    <w:rsid w:val="00802B83"/>
    <w:rsid w:val="008036D9"/>
    <w:rsid w:val="00804C80"/>
    <w:rsid w:val="00804E0C"/>
    <w:rsid w:val="00805827"/>
    <w:rsid w:val="008059F2"/>
    <w:rsid w:val="00805C58"/>
    <w:rsid w:val="008060A9"/>
    <w:rsid w:val="0080644A"/>
    <w:rsid w:val="008068B5"/>
    <w:rsid w:val="00806B80"/>
    <w:rsid w:val="00806D78"/>
    <w:rsid w:val="0080716C"/>
    <w:rsid w:val="00807AC0"/>
    <w:rsid w:val="00810760"/>
    <w:rsid w:val="00810ADC"/>
    <w:rsid w:val="00811474"/>
    <w:rsid w:val="00811F27"/>
    <w:rsid w:val="008123B5"/>
    <w:rsid w:val="00813856"/>
    <w:rsid w:val="00813C6B"/>
    <w:rsid w:val="008141F3"/>
    <w:rsid w:val="008143E9"/>
    <w:rsid w:val="0081548E"/>
    <w:rsid w:val="008156FA"/>
    <w:rsid w:val="00815D1C"/>
    <w:rsid w:val="00816C6D"/>
    <w:rsid w:val="00816EB5"/>
    <w:rsid w:val="00817070"/>
    <w:rsid w:val="00817AE5"/>
    <w:rsid w:val="00820368"/>
    <w:rsid w:val="008208C4"/>
    <w:rsid w:val="008210EE"/>
    <w:rsid w:val="008214BC"/>
    <w:rsid w:val="00821599"/>
    <w:rsid w:val="00821707"/>
    <w:rsid w:val="00822005"/>
    <w:rsid w:val="0082206A"/>
    <w:rsid w:val="008239FF"/>
    <w:rsid w:val="00823B30"/>
    <w:rsid w:val="00823CF5"/>
    <w:rsid w:val="00823DCB"/>
    <w:rsid w:val="008240CD"/>
    <w:rsid w:val="00824A7B"/>
    <w:rsid w:val="008261F3"/>
    <w:rsid w:val="0082671D"/>
    <w:rsid w:val="00826D17"/>
    <w:rsid w:val="00826E63"/>
    <w:rsid w:val="00826F54"/>
    <w:rsid w:val="008274D5"/>
    <w:rsid w:val="00827B87"/>
    <w:rsid w:val="00830587"/>
    <w:rsid w:val="00830C9D"/>
    <w:rsid w:val="00830D4D"/>
    <w:rsid w:val="00830F4E"/>
    <w:rsid w:val="008317FA"/>
    <w:rsid w:val="008319A5"/>
    <w:rsid w:val="00831AEA"/>
    <w:rsid w:val="0083314F"/>
    <w:rsid w:val="008336F8"/>
    <w:rsid w:val="00833AFE"/>
    <w:rsid w:val="00833FE1"/>
    <w:rsid w:val="00834136"/>
    <w:rsid w:val="00835546"/>
    <w:rsid w:val="00836669"/>
    <w:rsid w:val="00836727"/>
    <w:rsid w:val="00836DBF"/>
    <w:rsid w:val="00837039"/>
    <w:rsid w:val="0083768C"/>
    <w:rsid w:val="00840A90"/>
    <w:rsid w:val="00841FE7"/>
    <w:rsid w:val="00842114"/>
    <w:rsid w:val="0084237C"/>
    <w:rsid w:val="008423AA"/>
    <w:rsid w:val="00842579"/>
    <w:rsid w:val="008431F2"/>
    <w:rsid w:val="00843312"/>
    <w:rsid w:val="00843F5D"/>
    <w:rsid w:val="00844ED2"/>
    <w:rsid w:val="00844F07"/>
    <w:rsid w:val="008450CF"/>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A8C"/>
    <w:rsid w:val="00853232"/>
    <w:rsid w:val="00854343"/>
    <w:rsid w:val="00854416"/>
    <w:rsid w:val="00854FBA"/>
    <w:rsid w:val="00855DD8"/>
    <w:rsid w:val="00855EDF"/>
    <w:rsid w:val="008563B8"/>
    <w:rsid w:val="0085664A"/>
    <w:rsid w:val="00856BE6"/>
    <w:rsid w:val="00856CA5"/>
    <w:rsid w:val="008573A3"/>
    <w:rsid w:val="008576EC"/>
    <w:rsid w:val="00857839"/>
    <w:rsid w:val="00857CDA"/>
    <w:rsid w:val="00857CE5"/>
    <w:rsid w:val="00857D37"/>
    <w:rsid w:val="00861135"/>
    <w:rsid w:val="008617DC"/>
    <w:rsid w:val="00861C59"/>
    <w:rsid w:val="00863160"/>
    <w:rsid w:val="008633C0"/>
    <w:rsid w:val="008636D1"/>
    <w:rsid w:val="00863E54"/>
    <w:rsid w:val="00863EF9"/>
    <w:rsid w:val="0086441E"/>
    <w:rsid w:val="00864D42"/>
    <w:rsid w:val="008654E5"/>
    <w:rsid w:val="00865954"/>
    <w:rsid w:val="0087001D"/>
    <w:rsid w:val="00872860"/>
    <w:rsid w:val="008728FC"/>
    <w:rsid w:val="00872E5E"/>
    <w:rsid w:val="00872F18"/>
    <w:rsid w:val="00874CC7"/>
    <w:rsid w:val="00875333"/>
    <w:rsid w:val="00875B5A"/>
    <w:rsid w:val="00875BD6"/>
    <w:rsid w:val="00876204"/>
    <w:rsid w:val="00876359"/>
    <w:rsid w:val="00876D2E"/>
    <w:rsid w:val="00876E91"/>
    <w:rsid w:val="00877025"/>
    <w:rsid w:val="00877553"/>
    <w:rsid w:val="00877F32"/>
    <w:rsid w:val="00877F35"/>
    <w:rsid w:val="00881BE3"/>
    <w:rsid w:val="00882FCB"/>
    <w:rsid w:val="00883800"/>
    <w:rsid w:val="0088409B"/>
    <w:rsid w:val="00884178"/>
    <w:rsid w:val="00884270"/>
    <w:rsid w:val="00885F62"/>
    <w:rsid w:val="00885F67"/>
    <w:rsid w:val="00886047"/>
    <w:rsid w:val="00886F38"/>
    <w:rsid w:val="008872DF"/>
    <w:rsid w:val="008877B5"/>
    <w:rsid w:val="0089014B"/>
    <w:rsid w:val="00890A73"/>
    <w:rsid w:val="00890AEB"/>
    <w:rsid w:val="008912CF"/>
    <w:rsid w:val="00891603"/>
    <w:rsid w:val="00891ABB"/>
    <w:rsid w:val="00892043"/>
    <w:rsid w:val="00892753"/>
    <w:rsid w:val="00892A26"/>
    <w:rsid w:val="008933D8"/>
    <w:rsid w:val="008938D2"/>
    <w:rsid w:val="00893BD7"/>
    <w:rsid w:val="0089405F"/>
    <w:rsid w:val="00894753"/>
    <w:rsid w:val="00894A42"/>
    <w:rsid w:val="00894A65"/>
    <w:rsid w:val="00894CF9"/>
    <w:rsid w:val="008956D1"/>
    <w:rsid w:val="00895FA7"/>
    <w:rsid w:val="008963AC"/>
    <w:rsid w:val="00896790"/>
    <w:rsid w:val="00896858"/>
    <w:rsid w:val="00896873"/>
    <w:rsid w:val="00896E01"/>
    <w:rsid w:val="008971AF"/>
    <w:rsid w:val="008976C2"/>
    <w:rsid w:val="00897756"/>
    <w:rsid w:val="00897BFF"/>
    <w:rsid w:val="008A0DB3"/>
    <w:rsid w:val="008A19A6"/>
    <w:rsid w:val="008A1F01"/>
    <w:rsid w:val="008A22DC"/>
    <w:rsid w:val="008A256C"/>
    <w:rsid w:val="008A25FF"/>
    <w:rsid w:val="008A275F"/>
    <w:rsid w:val="008A3330"/>
    <w:rsid w:val="008A44AF"/>
    <w:rsid w:val="008A49E5"/>
    <w:rsid w:val="008A4C82"/>
    <w:rsid w:val="008A4D7E"/>
    <w:rsid w:val="008A4F93"/>
    <w:rsid w:val="008A5377"/>
    <w:rsid w:val="008A5431"/>
    <w:rsid w:val="008A575C"/>
    <w:rsid w:val="008A5C90"/>
    <w:rsid w:val="008A5FF3"/>
    <w:rsid w:val="008A6357"/>
    <w:rsid w:val="008A688D"/>
    <w:rsid w:val="008B0372"/>
    <w:rsid w:val="008B0B0E"/>
    <w:rsid w:val="008B1460"/>
    <w:rsid w:val="008B16F0"/>
    <w:rsid w:val="008B1D42"/>
    <w:rsid w:val="008B2D25"/>
    <w:rsid w:val="008B392F"/>
    <w:rsid w:val="008B4E20"/>
    <w:rsid w:val="008B50FB"/>
    <w:rsid w:val="008B5138"/>
    <w:rsid w:val="008B51FA"/>
    <w:rsid w:val="008B5CE2"/>
    <w:rsid w:val="008B5E6D"/>
    <w:rsid w:val="008B60A3"/>
    <w:rsid w:val="008B6905"/>
    <w:rsid w:val="008B7482"/>
    <w:rsid w:val="008C02FD"/>
    <w:rsid w:val="008C0827"/>
    <w:rsid w:val="008C0BB2"/>
    <w:rsid w:val="008C12D5"/>
    <w:rsid w:val="008C1956"/>
    <w:rsid w:val="008C1977"/>
    <w:rsid w:val="008C22C3"/>
    <w:rsid w:val="008C27F9"/>
    <w:rsid w:val="008C3730"/>
    <w:rsid w:val="008C3805"/>
    <w:rsid w:val="008C444C"/>
    <w:rsid w:val="008C47AD"/>
    <w:rsid w:val="008C490E"/>
    <w:rsid w:val="008C5046"/>
    <w:rsid w:val="008C5570"/>
    <w:rsid w:val="008C6796"/>
    <w:rsid w:val="008C77E4"/>
    <w:rsid w:val="008C7933"/>
    <w:rsid w:val="008D03CA"/>
    <w:rsid w:val="008D0803"/>
    <w:rsid w:val="008D135F"/>
    <w:rsid w:val="008D175B"/>
    <w:rsid w:val="008D1D2D"/>
    <w:rsid w:val="008D2648"/>
    <w:rsid w:val="008D31D1"/>
    <w:rsid w:val="008D3535"/>
    <w:rsid w:val="008D357D"/>
    <w:rsid w:val="008D3E56"/>
    <w:rsid w:val="008D49FF"/>
    <w:rsid w:val="008D5710"/>
    <w:rsid w:val="008D608D"/>
    <w:rsid w:val="008D63B6"/>
    <w:rsid w:val="008D641A"/>
    <w:rsid w:val="008D6452"/>
    <w:rsid w:val="008D6470"/>
    <w:rsid w:val="008D6628"/>
    <w:rsid w:val="008D66D8"/>
    <w:rsid w:val="008D745E"/>
    <w:rsid w:val="008D7504"/>
    <w:rsid w:val="008D7C1B"/>
    <w:rsid w:val="008E240C"/>
    <w:rsid w:val="008E26A6"/>
    <w:rsid w:val="008E3326"/>
    <w:rsid w:val="008E3495"/>
    <w:rsid w:val="008E36B2"/>
    <w:rsid w:val="008E36C3"/>
    <w:rsid w:val="008E38F9"/>
    <w:rsid w:val="008E4739"/>
    <w:rsid w:val="008E4DB4"/>
    <w:rsid w:val="008E4DE2"/>
    <w:rsid w:val="008E5141"/>
    <w:rsid w:val="008E61D4"/>
    <w:rsid w:val="008E66A5"/>
    <w:rsid w:val="008E6C57"/>
    <w:rsid w:val="008F0888"/>
    <w:rsid w:val="008F12FF"/>
    <w:rsid w:val="008F1512"/>
    <w:rsid w:val="008F1789"/>
    <w:rsid w:val="008F1B17"/>
    <w:rsid w:val="008F2009"/>
    <w:rsid w:val="008F250C"/>
    <w:rsid w:val="008F274F"/>
    <w:rsid w:val="008F2BED"/>
    <w:rsid w:val="008F47FA"/>
    <w:rsid w:val="008F5019"/>
    <w:rsid w:val="008F5115"/>
    <w:rsid w:val="008F5487"/>
    <w:rsid w:val="008F5966"/>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3FF"/>
    <w:rsid w:val="0090252A"/>
    <w:rsid w:val="00902620"/>
    <w:rsid w:val="00902941"/>
    <w:rsid w:val="00903B7F"/>
    <w:rsid w:val="0090424F"/>
    <w:rsid w:val="0090518C"/>
    <w:rsid w:val="0090555F"/>
    <w:rsid w:val="0090569A"/>
    <w:rsid w:val="009057D9"/>
    <w:rsid w:val="00905F0D"/>
    <w:rsid w:val="00906AFB"/>
    <w:rsid w:val="00906B3B"/>
    <w:rsid w:val="00906BB9"/>
    <w:rsid w:val="0090753E"/>
    <w:rsid w:val="00907D28"/>
    <w:rsid w:val="009101E9"/>
    <w:rsid w:val="009107FF"/>
    <w:rsid w:val="00910ADB"/>
    <w:rsid w:val="00910FEE"/>
    <w:rsid w:val="0091120C"/>
    <w:rsid w:val="0091192B"/>
    <w:rsid w:val="00911960"/>
    <w:rsid w:val="00911C83"/>
    <w:rsid w:val="00911E0A"/>
    <w:rsid w:val="00912A94"/>
    <w:rsid w:val="00914E1E"/>
    <w:rsid w:val="00914E2F"/>
    <w:rsid w:val="0091571D"/>
    <w:rsid w:val="0091597E"/>
    <w:rsid w:val="00915D13"/>
    <w:rsid w:val="009163DE"/>
    <w:rsid w:val="00916BBA"/>
    <w:rsid w:val="00917807"/>
    <w:rsid w:val="00917B56"/>
    <w:rsid w:val="009206CB"/>
    <w:rsid w:val="00920E82"/>
    <w:rsid w:val="009219B4"/>
    <w:rsid w:val="00921B69"/>
    <w:rsid w:val="009224E2"/>
    <w:rsid w:val="00923090"/>
    <w:rsid w:val="009235B7"/>
    <w:rsid w:val="009236F4"/>
    <w:rsid w:val="00923EF2"/>
    <w:rsid w:val="009252B1"/>
    <w:rsid w:val="009259E2"/>
    <w:rsid w:val="009262F0"/>
    <w:rsid w:val="009268C6"/>
    <w:rsid w:val="00926B77"/>
    <w:rsid w:val="009274B7"/>
    <w:rsid w:val="00927CBE"/>
    <w:rsid w:val="00930636"/>
    <w:rsid w:val="00930D2B"/>
    <w:rsid w:val="00930F8B"/>
    <w:rsid w:val="00931BB4"/>
    <w:rsid w:val="00932660"/>
    <w:rsid w:val="00932D33"/>
    <w:rsid w:val="00932FBB"/>
    <w:rsid w:val="009333E8"/>
    <w:rsid w:val="00933524"/>
    <w:rsid w:val="0093364A"/>
    <w:rsid w:val="0093382F"/>
    <w:rsid w:val="00934317"/>
    <w:rsid w:val="009351D9"/>
    <w:rsid w:val="00935326"/>
    <w:rsid w:val="00935A2A"/>
    <w:rsid w:val="00935AA1"/>
    <w:rsid w:val="00936F46"/>
    <w:rsid w:val="0093717D"/>
    <w:rsid w:val="009378AD"/>
    <w:rsid w:val="009409A4"/>
    <w:rsid w:val="00940E6D"/>
    <w:rsid w:val="0094125E"/>
    <w:rsid w:val="00941BFB"/>
    <w:rsid w:val="00941D58"/>
    <w:rsid w:val="00941D91"/>
    <w:rsid w:val="00941FD8"/>
    <w:rsid w:val="009445D1"/>
    <w:rsid w:val="00944605"/>
    <w:rsid w:val="00944619"/>
    <w:rsid w:val="009446B0"/>
    <w:rsid w:val="0094487A"/>
    <w:rsid w:val="00945218"/>
    <w:rsid w:val="009456E6"/>
    <w:rsid w:val="00945E12"/>
    <w:rsid w:val="00946003"/>
    <w:rsid w:val="00946230"/>
    <w:rsid w:val="009463E6"/>
    <w:rsid w:val="009466D4"/>
    <w:rsid w:val="00946742"/>
    <w:rsid w:val="00946C77"/>
    <w:rsid w:val="00946F13"/>
    <w:rsid w:val="00947701"/>
    <w:rsid w:val="009478B6"/>
    <w:rsid w:val="00947F95"/>
    <w:rsid w:val="00950F2F"/>
    <w:rsid w:val="00950FDB"/>
    <w:rsid w:val="009510C1"/>
    <w:rsid w:val="0095126F"/>
    <w:rsid w:val="00951FC7"/>
    <w:rsid w:val="00952055"/>
    <w:rsid w:val="0095206E"/>
    <w:rsid w:val="00953284"/>
    <w:rsid w:val="00953F2F"/>
    <w:rsid w:val="00954149"/>
    <w:rsid w:val="0095509F"/>
    <w:rsid w:val="00955E7F"/>
    <w:rsid w:val="00956711"/>
    <w:rsid w:val="009567F0"/>
    <w:rsid w:val="009571BD"/>
    <w:rsid w:val="00957BCE"/>
    <w:rsid w:val="00957FC6"/>
    <w:rsid w:val="00960104"/>
    <w:rsid w:val="00960344"/>
    <w:rsid w:val="00960442"/>
    <w:rsid w:val="009608FB"/>
    <w:rsid w:val="0096224B"/>
    <w:rsid w:val="0096224D"/>
    <w:rsid w:val="009623DB"/>
    <w:rsid w:val="0096254D"/>
    <w:rsid w:val="00962897"/>
    <w:rsid w:val="00962B3C"/>
    <w:rsid w:val="00963028"/>
    <w:rsid w:val="00963599"/>
    <w:rsid w:val="0096474E"/>
    <w:rsid w:val="009647D5"/>
    <w:rsid w:val="009649D0"/>
    <w:rsid w:val="00965646"/>
    <w:rsid w:val="00965B65"/>
    <w:rsid w:val="00965C07"/>
    <w:rsid w:val="0096642E"/>
    <w:rsid w:val="0096666F"/>
    <w:rsid w:val="009666E4"/>
    <w:rsid w:val="00966D29"/>
    <w:rsid w:val="0096756E"/>
    <w:rsid w:val="009679BB"/>
    <w:rsid w:val="00970382"/>
    <w:rsid w:val="00970939"/>
    <w:rsid w:val="009709E6"/>
    <w:rsid w:val="00971AA3"/>
    <w:rsid w:val="00971E54"/>
    <w:rsid w:val="00972323"/>
    <w:rsid w:val="009723FC"/>
    <w:rsid w:val="009728EF"/>
    <w:rsid w:val="009734DC"/>
    <w:rsid w:val="00973742"/>
    <w:rsid w:val="00973CC8"/>
    <w:rsid w:val="00974CEC"/>
    <w:rsid w:val="00974ECA"/>
    <w:rsid w:val="00974EDB"/>
    <w:rsid w:val="00975846"/>
    <w:rsid w:val="0097648A"/>
    <w:rsid w:val="00976F93"/>
    <w:rsid w:val="00977C74"/>
    <w:rsid w:val="009807DC"/>
    <w:rsid w:val="00980E50"/>
    <w:rsid w:val="00981039"/>
    <w:rsid w:val="00981884"/>
    <w:rsid w:val="009820A9"/>
    <w:rsid w:val="009821AA"/>
    <w:rsid w:val="00982814"/>
    <w:rsid w:val="009828C9"/>
    <w:rsid w:val="00983631"/>
    <w:rsid w:val="00983850"/>
    <w:rsid w:val="009838B2"/>
    <w:rsid w:val="009839DE"/>
    <w:rsid w:val="00983AAF"/>
    <w:rsid w:val="00984BAC"/>
    <w:rsid w:val="00985628"/>
    <w:rsid w:val="00985CBE"/>
    <w:rsid w:val="009869F5"/>
    <w:rsid w:val="00986CEF"/>
    <w:rsid w:val="00987636"/>
    <w:rsid w:val="009902AE"/>
    <w:rsid w:val="00990B78"/>
    <w:rsid w:val="009910D9"/>
    <w:rsid w:val="009919BC"/>
    <w:rsid w:val="00991C43"/>
    <w:rsid w:val="00992800"/>
    <w:rsid w:val="00992F64"/>
    <w:rsid w:val="00993971"/>
    <w:rsid w:val="009939C6"/>
    <w:rsid w:val="00993ED4"/>
    <w:rsid w:val="00994DA0"/>
    <w:rsid w:val="00994E80"/>
    <w:rsid w:val="009971CC"/>
    <w:rsid w:val="009976E3"/>
    <w:rsid w:val="00997DE1"/>
    <w:rsid w:val="009A0173"/>
    <w:rsid w:val="009A0AC6"/>
    <w:rsid w:val="009A0B27"/>
    <w:rsid w:val="009A0F40"/>
    <w:rsid w:val="009A13B9"/>
    <w:rsid w:val="009A1FE0"/>
    <w:rsid w:val="009A27FB"/>
    <w:rsid w:val="009A296C"/>
    <w:rsid w:val="009A2A12"/>
    <w:rsid w:val="009A2B6F"/>
    <w:rsid w:val="009A2C6A"/>
    <w:rsid w:val="009A2C9D"/>
    <w:rsid w:val="009A2D67"/>
    <w:rsid w:val="009A313F"/>
    <w:rsid w:val="009A3845"/>
    <w:rsid w:val="009A38B3"/>
    <w:rsid w:val="009A3E41"/>
    <w:rsid w:val="009A4D57"/>
    <w:rsid w:val="009A5200"/>
    <w:rsid w:val="009A575B"/>
    <w:rsid w:val="009A578C"/>
    <w:rsid w:val="009A5CB0"/>
    <w:rsid w:val="009A6240"/>
    <w:rsid w:val="009A646E"/>
    <w:rsid w:val="009A6542"/>
    <w:rsid w:val="009A65DE"/>
    <w:rsid w:val="009A6FC8"/>
    <w:rsid w:val="009A7738"/>
    <w:rsid w:val="009B00EC"/>
    <w:rsid w:val="009B027D"/>
    <w:rsid w:val="009B0FE0"/>
    <w:rsid w:val="009B105D"/>
    <w:rsid w:val="009B14D0"/>
    <w:rsid w:val="009B283B"/>
    <w:rsid w:val="009B2CDC"/>
    <w:rsid w:val="009B3155"/>
    <w:rsid w:val="009B3214"/>
    <w:rsid w:val="009B5639"/>
    <w:rsid w:val="009B5810"/>
    <w:rsid w:val="009B5AC6"/>
    <w:rsid w:val="009B5DC9"/>
    <w:rsid w:val="009B6673"/>
    <w:rsid w:val="009B6D3C"/>
    <w:rsid w:val="009B7BAF"/>
    <w:rsid w:val="009C0661"/>
    <w:rsid w:val="009C0DFF"/>
    <w:rsid w:val="009C1361"/>
    <w:rsid w:val="009C1493"/>
    <w:rsid w:val="009C1547"/>
    <w:rsid w:val="009C1D27"/>
    <w:rsid w:val="009C2117"/>
    <w:rsid w:val="009C214F"/>
    <w:rsid w:val="009C3488"/>
    <w:rsid w:val="009C350F"/>
    <w:rsid w:val="009C35E2"/>
    <w:rsid w:val="009C4059"/>
    <w:rsid w:val="009C4425"/>
    <w:rsid w:val="009C4651"/>
    <w:rsid w:val="009C4729"/>
    <w:rsid w:val="009C57C6"/>
    <w:rsid w:val="009C5A89"/>
    <w:rsid w:val="009C60D0"/>
    <w:rsid w:val="009C63B2"/>
    <w:rsid w:val="009C66DC"/>
    <w:rsid w:val="009C6A5E"/>
    <w:rsid w:val="009C7D39"/>
    <w:rsid w:val="009C7D8E"/>
    <w:rsid w:val="009C7EDF"/>
    <w:rsid w:val="009C7F33"/>
    <w:rsid w:val="009D09C7"/>
    <w:rsid w:val="009D0D3F"/>
    <w:rsid w:val="009D0E3E"/>
    <w:rsid w:val="009D1D21"/>
    <w:rsid w:val="009D237F"/>
    <w:rsid w:val="009D2424"/>
    <w:rsid w:val="009D250F"/>
    <w:rsid w:val="009D2577"/>
    <w:rsid w:val="009D2632"/>
    <w:rsid w:val="009D298C"/>
    <w:rsid w:val="009D30DF"/>
    <w:rsid w:val="009D456E"/>
    <w:rsid w:val="009D4E0B"/>
    <w:rsid w:val="009D6217"/>
    <w:rsid w:val="009D6527"/>
    <w:rsid w:val="009D7660"/>
    <w:rsid w:val="009D7661"/>
    <w:rsid w:val="009D7795"/>
    <w:rsid w:val="009D7BD1"/>
    <w:rsid w:val="009E0287"/>
    <w:rsid w:val="009E0654"/>
    <w:rsid w:val="009E0CF2"/>
    <w:rsid w:val="009E0D60"/>
    <w:rsid w:val="009E0F5E"/>
    <w:rsid w:val="009E15D3"/>
    <w:rsid w:val="009E1623"/>
    <w:rsid w:val="009E18B5"/>
    <w:rsid w:val="009E219B"/>
    <w:rsid w:val="009E229A"/>
    <w:rsid w:val="009E258F"/>
    <w:rsid w:val="009E26E3"/>
    <w:rsid w:val="009E2737"/>
    <w:rsid w:val="009E3A61"/>
    <w:rsid w:val="009E48AA"/>
    <w:rsid w:val="009E4976"/>
    <w:rsid w:val="009E4BE8"/>
    <w:rsid w:val="009E4C08"/>
    <w:rsid w:val="009E5D5A"/>
    <w:rsid w:val="009E6946"/>
    <w:rsid w:val="009E6E4C"/>
    <w:rsid w:val="009E7328"/>
    <w:rsid w:val="009E7AA2"/>
    <w:rsid w:val="009E7F29"/>
    <w:rsid w:val="009F00D1"/>
    <w:rsid w:val="009F0459"/>
    <w:rsid w:val="009F04E2"/>
    <w:rsid w:val="009F1B50"/>
    <w:rsid w:val="009F25BE"/>
    <w:rsid w:val="009F25CA"/>
    <w:rsid w:val="009F2986"/>
    <w:rsid w:val="009F4164"/>
    <w:rsid w:val="009F4314"/>
    <w:rsid w:val="009F48D5"/>
    <w:rsid w:val="009F4C2C"/>
    <w:rsid w:val="009F50AE"/>
    <w:rsid w:val="009F515E"/>
    <w:rsid w:val="009F56C4"/>
    <w:rsid w:val="009F5903"/>
    <w:rsid w:val="009F5CC2"/>
    <w:rsid w:val="009F5DB1"/>
    <w:rsid w:val="009F5ED9"/>
    <w:rsid w:val="009F6206"/>
    <w:rsid w:val="009F6336"/>
    <w:rsid w:val="009F70B7"/>
    <w:rsid w:val="009F7BFF"/>
    <w:rsid w:val="00A00291"/>
    <w:rsid w:val="00A00471"/>
    <w:rsid w:val="00A0095F"/>
    <w:rsid w:val="00A00DD2"/>
    <w:rsid w:val="00A012A0"/>
    <w:rsid w:val="00A013D1"/>
    <w:rsid w:val="00A0176C"/>
    <w:rsid w:val="00A01BC5"/>
    <w:rsid w:val="00A02498"/>
    <w:rsid w:val="00A02E50"/>
    <w:rsid w:val="00A03D9E"/>
    <w:rsid w:val="00A04B73"/>
    <w:rsid w:val="00A05534"/>
    <w:rsid w:val="00A0565B"/>
    <w:rsid w:val="00A0597C"/>
    <w:rsid w:val="00A07278"/>
    <w:rsid w:val="00A07A37"/>
    <w:rsid w:val="00A10740"/>
    <w:rsid w:val="00A111C4"/>
    <w:rsid w:val="00A11298"/>
    <w:rsid w:val="00A11881"/>
    <w:rsid w:val="00A11A39"/>
    <w:rsid w:val="00A130E7"/>
    <w:rsid w:val="00A13256"/>
    <w:rsid w:val="00A136AF"/>
    <w:rsid w:val="00A13ED2"/>
    <w:rsid w:val="00A15511"/>
    <w:rsid w:val="00A15E2B"/>
    <w:rsid w:val="00A15F2D"/>
    <w:rsid w:val="00A15FAC"/>
    <w:rsid w:val="00A16454"/>
    <w:rsid w:val="00A16C44"/>
    <w:rsid w:val="00A17603"/>
    <w:rsid w:val="00A17618"/>
    <w:rsid w:val="00A17F58"/>
    <w:rsid w:val="00A20D35"/>
    <w:rsid w:val="00A2195F"/>
    <w:rsid w:val="00A21D3F"/>
    <w:rsid w:val="00A2208D"/>
    <w:rsid w:val="00A22551"/>
    <w:rsid w:val="00A22B4A"/>
    <w:rsid w:val="00A24745"/>
    <w:rsid w:val="00A252AC"/>
    <w:rsid w:val="00A25414"/>
    <w:rsid w:val="00A25639"/>
    <w:rsid w:val="00A26382"/>
    <w:rsid w:val="00A266C2"/>
    <w:rsid w:val="00A26966"/>
    <w:rsid w:val="00A26E23"/>
    <w:rsid w:val="00A26EDC"/>
    <w:rsid w:val="00A272B7"/>
    <w:rsid w:val="00A2755C"/>
    <w:rsid w:val="00A279A6"/>
    <w:rsid w:val="00A32018"/>
    <w:rsid w:val="00A321AD"/>
    <w:rsid w:val="00A3227C"/>
    <w:rsid w:val="00A32770"/>
    <w:rsid w:val="00A3297E"/>
    <w:rsid w:val="00A34297"/>
    <w:rsid w:val="00A3490B"/>
    <w:rsid w:val="00A34917"/>
    <w:rsid w:val="00A357A5"/>
    <w:rsid w:val="00A360E6"/>
    <w:rsid w:val="00A3661F"/>
    <w:rsid w:val="00A369AE"/>
    <w:rsid w:val="00A37291"/>
    <w:rsid w:val="00A374BA"/>
    <w:rsid w:val="00A37780"/>
    <w:rsid w:val="00A37B99"/>
    <w:rsid w:val="00A4069E"/>
    <w:rsid w:val="00A40B8A"/>
    <w:rsid w:val="00A40FC6"/>
    <w:rsid w:val="00A41456"/>
    <w:rsid w:val="00A41AA2"/>
    <w:rsid w:val="00A42B14"/>
    <w:rsid w:val="00A42C4C"/>
    <w:rsid w:val="00A42EE3"/>
    <w:rsid w:val="00A432E2"/>
    <w:rsid w:val="00A44081"/>
    <w:rsid w:val="00A445F3"/>
    <w:rsid w:val="00A44945"/>
    <w:rsid w:val="00A4696F"/>
    <w:rsid w:val="00A4738F"/>
    <w:rsid w:val="00A47502"/>
    <w:rsid w:val="00A476FE"/>
    <w:rsid w:val="00A47CBA"/>
    <w:rsid w:val="00A507AA"/>
    <w:rsid w:val="00A508CD"/>
    <w:rsid w:val="00A50EE3"/>
    <w:rsid w:val="00A51572"/>
    <w:rsid w:val="00A516E9"/>
    <w:rsid w:val="00A51A1A"/>
    <w:rsid w:val="00A51B12"/>
    <w:rsid w:val="00A51BA5"/>
    <w:rsid w:val="00A520FC"/>
    <w:rsid w:val="00A5260F"/>
    <w:rsid w:val="00A52DE3"/>
    <w:rsid w:val="00A52F7E"/>
    <w:rsid w:val="00A53947"/>
    <w:rsid w:val="00A54009"/>
    <w:rsid w:val="00A541B8"/>
    <w:rsid w:val="00A5448A"/>
    <w:rsid w:val="00A54E6E"/>
    <w:rsid w:val="00A54EEF"/>
    <w:rsid w:val="00A55131"/>
    <w:rsid w:val="00A55F3F"/>
    <w:rsid w:val="00A56BED"/>
    <w:rsid w:val="00A56CD6"/>
    <w:rsid w:val="00A570A2"/>
    <w:rsid w:val="00A57EA6"/>
    <w:rsid w:val="00A57EAB"/>
    <w:rsid w:val="00A60666"/>
    <w:rsid w:val="00A60E97"/>
    <w:rsid w:val="00A612FA"/>
    <w:rsid w:val="00A6145D"/>
    <w:rsid w:val="00A61D70"/>
    <w:rsid w:val="00A61EBB"/>
    <w:rsid w:val="00A62266"/>
    <w:rsid w:val="00A6272C"/>
    <w:rsid w:val="00A62A91"/>
    <w:rsid w:val="00A6357E"/>
    <w:rsid w:val="00A64242"/>
    <w:rsid w:val="00A64311"/>
    <w:rsid w:val="00A6437B"/>
    <w:rsid w:val="00A644F8"/>
    <w:rsid w:val="00A64FFD"/>
    <w:rsid w:val="00A6641C"/>
    <w:rsid w:val="00A66497"/>
    <w:rsid w:val="00A66617"/>
    <w:rsid w:val="00A666EB"/>
    <w:rsid w:val="00A66DB5"/>
    <w:rsid w:val="00A67398"/>
    <w:rsid w:val="00A717D2"/>
    <w:rsid w:val="00A72266"/>
    <w:rsid w:val="00A7269B"/>
    <w:rsid w:val="00A734F7"/>
    <w:rsid w:val="00A738AE"/>
    <w:rsid w:val="00A74274"/>
    <w:rsid w:val="00A74CBA"/>
    <w:rsid w:val="00A75366"/>
    <w:rsid w:val="00A75437"/>
    <w:rsid w:val="00A7557D"/>
    <w:rsid w:val="00A75A17"/>
    <w:rsid w:val="00A75D47"/>
    <w:rsid w:val="00A761F1"/>
    <w:rsid w:val="00A769C5"/>
    <w:rsid w:val="00A76F18"/>
    <w:rsid w:val="00A77316"/>
    <w:rsid w:val="00A7772E"/>
    <w:rsid w:val="00A77A50"/>
    <w:rsid w:val="00A77D62"/>
    <w:rsid w:val="00A81090"/>
    <w:rsid w:val="00A81DC7"/>
    <w:rsid w:val="00A822EA"/>
    <w:rsid w:val="00A826E5"/>
    <w:rsid w:val="00A82C94"/>
    <w:rsid w:val="00A83816"/>
    <w:rsid w:val="00A839AC"/>
    <w:rsid w:val="00A83AAC"/>
    <w:rsid w:val="00A8529B"/>
    <w:rsid w:val="00A85E18"/>
    <w:rsid w:val="00A85EDD"/>
    <w:rsid w:val="00A8649F"/>
    <w:rsid w:val="00A866AA"/>
    <w:rsid w:val="00A86E10"/>
    <w:rsid w:val="00A871FE"/>
    <w:rsid w:val="00A8781A"/>
    <w:rsid w:val="00A91295"/>
    <w:rsid w:val="00A91D33"/>
    <w:rsid w:val="00A93644"/>
    <w:rsid w:val="00A93F07"/>
    <w:rsid w:val="00A93F33"/>
    <w:rsid w:val="00A93FF0"/>
    <w:rsid w:val="00A942AA"/>
    <w:rsid w:val="00A94737"/>
    <w:rsid w:val="00A94D2C"/>
    <w:rsid w:val="00A95C26"/>
    <w:rsid w:val="00A96A40"/>
    <w:rsid w:val="00A97063"/>
    <w:rsid w:val="00A972AD"/>
    <w:rsid w:val="00A9752B"/>
    <w:rsid w:val="00A97CA4"/>
    <w:rsid w:val="00AA0B49"/>
    <w:rsid w:val="00AA0C1B"/>
    <w:rsid w:val="00AA138F"/>
    <w:rsid w:val="00AA18B7"/>
    <w:rsid w:val="00AA243E"/>
    <w:rsid w:val="00AA26AB"/>
    <w:rsid w:val="00AA2981"/>
    <w:rsid w:val="00AA35F2"/>
    <w:rsid w:val="00AA37B4"/>
    <w:rsid w:val="00AA39C4"/>
    <w:rsid w:val="00AA41F1"/>
    <w:rsid w:val="00AA457B"/>
    <w:rsid w:val="00AA4E0E"/>
    <w:rsid w:val="00AA4E5A"/>
    <w:rsid w:val="00AA68B1"/>
    <w:rsid w:val="00AA6C1B"/>
    <w:rsid w:val="00AA7BA2"/>
    <w:rsid w:val="00AB0A8F"/>
    <w:rsid w:val="00AB27AF"/>
    <w:rsid w:val="00AB2C35"/>
    <w:rsid w:val="00AB38D1"/>
    <w:rsid w:val="00AB4411"/>
    <w:rsid w:val="00AB47BF"/>
    <w:rsid w:val="00AB4809"/>
    <w:rsid w:val="00AB4BB7"/>
    <w:rsid w:val="00AB5243"/>
    <w:rsid w:val="00AB537A"/>
    <w:rsid w:val="00AB56DD"/>
    <w:rsid w:val="00AB59C1"/>
    <w:rsid w:val="00AB60C7"/>
    <w:rsid w:val="00AB6A35"/>
    <w:rsid w:val="00AB6C31"/>
    <w:rsid w:val="00AB6E73"/>
    <w:rsid w:val="00AB730B"/>
    <w:rsid w:val="00AB7D25"/>
    <w:rsid w:val="00AC08B5"/>
    <w:rsid w:val="00AC19B0"/>
    <w:rsid w:val="00AC1FC3"/>
    <w:rsid w:val="00AC2062"/>
    <w:rsid w:val="00AC213E"/>
    <w:rsid w:val="00AC3441"/>
    <w:rsid w:val="00AC3C46"/>
    <w:rsid w:val="00AC42F1"/>
    <w:rsid w:val="00AC4930"/>
    <w:rsid w:val="00AC60E1"/>
    <w:rsid w:val="00AC63C5"/>
    <w:rsid w:val="00AC6494"/>
    <w:rsid w:val="00AC6521"/>
    <w:rsid w:val="00AC6880"/>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1E9"/>
    <w:rsid w:val="00AD46D9"/>
    <w:rsid w:val="00AD47BB"/>
    <w:rsid w:val="00AD51A7"/>
    <w:rsid w:val="00AD53DF"/>
    <w:rsid w:val="00AD6642"/>
    <w:rsid w:val="00AD6C5D"/>
    <w:rsid w:val="00AD6D60"/>
    <w:rsid w:val="00AD6F0B"/>
    <w:rsid w:val="00AD76D8"/>
    <w:rsid w:val="00AD7E03"/>
    <w:rsid w:val="00AD7F81"/>
    <w:rsid w:val="00AE1E72"/>
    <w:rsid w:val="00AE23C6"/>
    <w:rsid w:val="00AE3917"/>
    <w:rsid w:val="00AE3DF0"/>
    <w:rsid w:val="00AE3EBC"/>
    <w:rsid w:val="00AE4116"/>
    <w:rsid w:val="00AE4A96"/>
    <w:rsid w:val="00AE511E"/>
    <w:rsid w:val="00AE547B"/>
    <w:rsid w:val="00AE68BC"/>
    <w:rsid w:val="00AE6939"/>
    <w:rsid w:val="00AE6FFA"/>
    <w:rsid w:val="00AE7326"/>
    <w:rsid w:val="00AE7396"/>
    <w:rsid w:val="00AF049A"/>
    <w:rsid w:val="00AF0B07"/>
    <w:rsid w:val="00AF0CD2"/>
    <w:rsid w:val="00AF181E"/>
    <w:rsid w:val="00AF2276"/>
    <w:rsid w:val="00AF238D"/>
    <w:rsid w:val="00AF2847"/>
    <w:rsid w:val="00AF321B"/>
    <w:rsid w:val="00AF33EE"/>
    <w:rsid w:val="00AF3629"/>
    <w:rsid w:val="00AF3736"/>
    <w:rsid w:val="00AF4370"/>
    <w:rsid w:val="00AF4418"/>
    <w:rsid w:val="00AF5677"/>
    <w:rsid w:val="00AF5A6A"/>
    <w:rsid w:val="00AF6397"/>
    <w:rsid w:val="00AF714A"/>
    <w:rsid w:val="00AF75F3"/>
    <w:rsid w:val="00AF76B5"/>
    <w:rsid w:val="00AF76FC"/>
    <w:rsid w:val="00B008F3"/>
    <w:rsid w:val="00B00FC8"/>
    <w:rsid w:val="00B01528"/>
    <w:rsid w:val="00B01A87"/>
    <w:rsid w:val="00B01BA2"/>
    <w:rsid w:val="00B021A4"/>
    <w:rsid w:val="00B025C4"/>
    <w:rsid w:val="00B028DE"/>
    <w:rsid w:val="00B0373F"/>
    <w:rsid w:val="00B0386B"/>
    <w:rsid w:val="00B03873"/>
    <w:rsid w:val="00B03E68"/>
    <w:rsid w:val="00B03FED"/>
    <w:rsid w:val="00B04013"/>
    <w:rsid w:val="00B040CD"/>
    <w:rsid w:val="00B044E1"/>
    <w:rsid w:val="00B04596"/>
    <w:rsid w:val="00B04C80"/>
    <w:rsid w:val="00B05897"/>
    <w:rsid w:val="00B05CE2"/>
    <w:rsid w:val="00B0713A"/>
    <w:rsid w:val="00B07444"/>
    <w:rsid w:val="00B0753A"/>
    <w:rsid w:val="00B12EA9"/>
    <w:rsid w:val="00B13011"/>
    <w:rsid w:val="00B133D9"/>
    <w:rsid w:val="00B13AA5"/>
    <w:rsid w:val="00B13E56"/>
    <w:rsid w:val="00B140C9"/>
    <w:rsid w:val="00B1437A"/>
    <w:rsid w:val="00B14428"/>
    <w:rsid w:val="00B14A49"/>
    <w:rsid w:val="00B15B53"/>
    <w:rsid w:val="00B15E47"/>
    <w:rsid w:val="00B168C2"/>
    <w:rsid w:val="00B16A99"/>
    <w:rsid w:val="00B17F46"/>
    <w:rsid w:val="00B20109"/>
    <w:rsid w:val="00B20719"/>
    <w:rsid w:val="00B20800"/>
    <w:rsid w:val="00B218FF"/>
    <w:rsid w:val="00B23D06"/>
    <w:rsid w:val="00B24092"/>
    <w:rsid w:val="00B24615"/>
    <w:rsid w:val="00B25017"/>
    <w:rsid w:val="00B2512F"/>
    <w:rsid w:val="00B259EC"/>
    <w:rsid w:val="00B268AB"/>
    <w:rsid w:val="00B26E31"/>
    <w:rsid w:val="00B270E4"/>
    <w:rsid w:val="00B274E0"/>
    <w:rsid w:val="00B27F22"/>
    <w:rsid w:val="00B3001B"/>
    <w:rsid w:val="00B30DCD"/>
    <w:rsid w:val="00B3132F"/>
    <w:rsid w:val="00B31CC3"/>
    <w:rsid w:val="00B31F31"/>
    <w:rsid w:val="00B326CC"/>
    <w:rsid w:val="00B32E2D"/>
    <w:rsid w:val="00B345AA"/>
    <w:rsid w:val="00B347CB"/>
    <w:rsid w:val="00B349AB"/>
    <w:rsid w:val="00B352DF"/>
    <w:rsid w:val="00B35358"/>
    <w:rsid w:val="00B35811"/>
    <w:rsid w:val="00B35C46"/>
    <w:rsid w:val="00B35D2F"/>
    <w:rsid w:val="00B35EBC"/>
    <w:rsid w:val="00B36BFA"/>
    <w:rsid w:val="00B36DBF"/>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60E1"/>
    <w:rsid w:val="00B479D6"/>
    <w:rsid w:val="00B50A4B"/>
    <w:rsid w:val="00B5152E"/>
    <w:rsid w:val="00B52C70"/>
    <w:rsid w:val="00B53698"/>
    <w:rsid w:val="00B5462A"/>
    <w:rsid w:val="00B54990"/>
    <w:rsid w:val="00B55BD4"/>
    <w:rsid w:val="00B560C1"/>
    <w:rsid w:val="00B56555"/>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6B18"/>
    <w:rsid w:val="00B66C3E"/>
    <w:rsid w:val="00B672A2"/>
    <w:rsid w:val="00B70C8A"/>
    <w:rsid w:val="00B7120E"/>
    <w:rsid w:val="00B713EA"/>
    <w:rsid w:val="00B713FD"/>
    <w:rsid w:val="00B716FB"/>
    <w:rsid w:val="00B72F81"/>
    <w:rsid w:val="00B73755"/>
    <w:rsid w:val="00B7386B"/>
    <w:rsid w:val="00B73D59"/>
    <w:rsid w:val="00B74043"/>
    <w:rsid w:val="00B746AE"/>
    <w:rsid w:val="00B75586"/>
    <w:rsid w:val="00B7622A"/>
    <w:rsid w:val="00B76724"/>
    <w:rsid w:val="00B76A55"/>
    <w:rsid w:val="00B8074D"/>
    <w:rsid w:val="00B821F2"/>
    <w:rsid w:val="00B835EA"/>
    <w:rsid w:val="00B83797"/>
    <w:rsid w:val="00B839D5"/>
    <w:rsid w:val="00B83BE9"/>
    <w:rsid w:val="00B83E2E"/>
    <w:rsid w:val="00B84FED"/>
    <w:rsid w:val="00B8541C"/>
    <w:rsid w:val="00B8559B"/>
    <w:rsid w:val="00B8590A"/>
    <w:rsid w:val="00B86145"/>
    <w:rsid w:val="00B867BA"/>
    <w:rsid w:val="00B8759C"/>
    <w:rsid w:val="00B8797E"/>
    <w:rsid w:val="00B87DC4"/>
    <w:rsid w:val="00B9038D"/>
    <w:rsid w:val="00B90625"/>
    <w:rsid w:val="00B90670"/>
    <w:rsid w:val="00B907A9"/>
    <w:rsid w:val="00B90854"/>
    <w:rsid w:val="00B91114"/>
    <w:rsid w:val="00B914B3"/>
    <w:rsid w:val="00B915E7"/>
    <w:rsid w:val="00B925FC"/>
    <w:rsid w:val="00B927D5"/>
    <w:rsid w:val="00B92821"/>
    <w:rsid w:val="00B928C8"/>
    <w:rsid w:val="00B92CA8"/>
    <w:rsid w:val="00B93529"/>
    <w:rsid w:val="00B93DF9"/>
    <w:rsid w:val="00B9419B"/>
    <w:rsid w:val="00B943E2"/>
    <w:rsid w:val="00B946B7"/>
    <w:rsid w:val="00B95201"/>
    <w:rsid w:val="00B95F1F"/>
    <w:rsid w:val="00B962DA"/>
    <w:rsid w:val="00B9657E"/>
    <w:rsid w:val="00B970E0"/>
    <w:rsid w:val="00B9791C"/>
    <w:rsid w:val="00B97D24"/>
    <w:rsid w:val="00BA1451"/>
    <w:rsid w:val="00BA1741"/>
    <w:rsid w:val="00BA1A46"/>
    <w:rsid w:val="00BA1D14"/>
    <w:rsid w:val="00BA20F6"/>
    <w:rsid w:val="00BA352E"/>
    <w:rsid w:val="00BA3DFE"/>
    <w:rsid w:val="00BA4303"/>
    <w:rsid w:val="00BA4852"/>
    <w:rsid w:val="00BA4AD0"/>
    <w:rsid w:val="00BA4BFA"/>
    <w:rsid w:val="00BA56CB"/>
    <w:rsid w:val="00BA5928"/>
    <w:rsid w:val="00BA5A33"/>
    <w:rsid w:val="00BA6CA8"/>
    <w:rsid w:val="00BA7207"/>
    <w:rsid w:val="00BA7593"/>
    <w:rsid w:val="00BA77BD"/>
    <w:rsid w:val="00BB04C1"/>
    <w:rsid w:val="00BB07D2"/>
    <w:rsid w:val="00BB164B"/>
    <w:rsid w:val="00BB1994"/>
    <w:rsid w:val="00BB1AD6"/>
    <w:rsid w:val="00BB20DA"/>
    <w:rsid w:val="00BB2ECB"/>
    <w:rsid w:val="00BB3092"/>
    <w:rsid w:val="00BB3506"/>
    <w:rsid w:val="00BB3920"/>
    <w:rsid w:val="00BB473E"/>
    <w:rsid w:val="00BB5BB4"/>
    <w:rsid w:val="00BB647B"/>
    <w:rsid w:val="00BB70F6"/>
    <w:rsid w:val="00BB7830"/>
    <w:rsid w:val="00BC1890"/>
    <w:rsid w:val="00BC198A"/>
    <w:rsid w:val="00BC205B"/>
    <w:rsid w:val="00BC2A75"/>
    <w:rsid w:val="00BC2CE7"/>
    <w:rsid w:val="00BC2D98"/>
    <w:rsid w:val="00BC31DF"/>
    <w:rsid w:val="00BC33E9"/>
    <w:rsid w:val="00BC372B"/>
    <w:rsid w:val="00BC374C"/>
    <w:rsid w:val="00BC4273"/>
    <w:rsid w:val="00BC45AF"/>
    <w:rsid w:val="00BC4C90"/>
    <w:rsid w:val="00BC5CC1"/>
    <w:rsid w:val="00BC69F5"/>
    <w:rsid w:val="00BD00BD"/>
    <w:rsid w:val="00BD00E3"/>
    <w:rsid w:val="00BD06BD"/>
    <w:rsid w:val="00BD0B7E"/>
    <w:rsid w:val="00BD0CF8"/>
    <w:rsid w:val="00BD0E04"/>
    <w:rsid w:val="00BD172A"/>
    <w:rsid w:val="00BD1F81"/>
    <w:rsid w:val="00BD273A"/>
    <w:rsid w:val="00BD2BE4"/>
    <w:rsid w:val="00BD3779"/>
    <w:rsid w:val="00BD467C"/>
    <w:rsid w:val="00BD4785"/>
    <w:rsid w:val="00BD64B9"/>
    <w:rsid w:val="00BD6680"/>
    <w:rsid w:val="00BD6D19"/>
    <w:rsid w:val="00BD71AE"/>
    <w:rsid w:val="00BD759D"/>
    <w:rsid w:val="00BD7A77"/>
    <w:rsid w:val="00BD7B93"/>
    <w:rsid w:val="00BD7D53"/>
    <w:rsid w:val="00BE0D28"/>
    <w:rsid w:val="00BE0E71"/>
    <w:rsid w:val="00BE0E7E"/>
    <w:rsid w:val="00BE12A2"/>
    <w:rsid w:val="00BE25E7"/>
    <w:rsid w:val="00BE37E1"/>
    <w:rsid w:val="00BE390D"/>
    <w:rsid w:val="00BE3F0F"/>
    <w:rsid w:val="00BE4F81"/>
    <w:rsid w:val="00BE55A8"/>
    <w:rsid w:val="00BE571A"/>
    <w:rsid w:val="00BE5A4A"/>
    <w:rsid w:val="00BE6632"/>
    <w:rsid w:val="00BE69B7"/>
    <w:rsid w:val="00BE69C2"/>
    <w:rsid w:val="00BE6EDA"/>
    <w:rsid w:val="00BE7596"/>
    <w:rsid w:val="00BE7BC3"/>
    <w:rsid w:val="00BE7C27"/>
    <w:rsid w:val="00BF0083"/>
    <w:rsid w:val="00BF0C85"/>
    <w:rsid w:val="00BF12E2"/>
    <w:rsid w:val="00BF1695"/>
    <w:rsid w:val="00BF19C1"/>
    <w:rsid w:val="00BF1BEF"/>
    <w:rsid w:val="00BF1D82"/>
    <w:rsid w:val="00BF1D96"/>
    <w:rsid w:val="00BF2BB6"/>
    <w:rsid w:val="00BF3968"/>
    <w:rsid w:val="00BF3BEF"/>
    <w:rsid w:val="00BF4324"/>
    <w:rsid w:val="00BF497C"/>
    <w:rsid w:val="00BF5245"/>
    <w:rsid w:val="00BF54D7"/>
    <w:rsid w:val="00BF5C87"/>
    <w:rsid w:val="00BF6062"/>
    <w:rsid w:val="00BF61BF"/>
    <w:rsid w:val="00BF65BF"/>
    <w:rsid w:val="00BF69D4"/>
    <w:rsid w:val="00BF7651"/>
    <w:rsid w:val="00BF78F2"/>
    <w:rsid w:val="00BF7E35"/>
    <w:rsid w:val="00BF7E7A"/>
    <w:rsid w:val="00C0002E"/>
    <w:rsid w:val="00C002AB"/>
    <w:rsid w:val="00C0062A"/>
    <w:rsid w:val="00C009EC"/>
    <w:rsid w:val="00C00EFA"/>
    <w:rsid w:val="00C01AAD"/>
    <w:rsid w:val="00C01F98"/>
    <w:rsid w:val="00C02205"/>
    <w:rsid w:val="00C0246A"/>
    <w:rsid w:val="00C024C3"/>
    <w:rsid w:val="00C0286A"/>
    <w:rsid w:val="00C02A04"/>
    <w:rsid w:val="00C043BA"/>
    <w:rsid w:val="00C0531C"/>
    <w:rsid w:val="00C053BE"/>
    <w:rsid w:val="00C05739"/>
    <w:rsid w:val="00C0639A"/>
    <w:rsid w:val="00C0661C"/>
    <w:rsid w:val="00C06F58"/>
    <w:rsid w:val="00C0728B"/>
    <w:rsid w:val="00C072C5"/>
    <w:rsid w:val="00C07A2D"/>
    <w:rsid w:val="00C101BC"/>
    <w:rsid w:val="00C1051A"/>
    <w:rsid w:val="00C10858"/>
    <w:rsid w:val="00C10C65"/>
    <w:rsid w:val="00C119DD"/>
    <w:rsid w:val="00C11D78"/>
    <w:rsid w:val="00C11ED7"/>
    <w:rsid w:val="00C12008"/>
    <w:rsid w:val="00C12E8F"/>
    <w:rsid w:val="00C130B1"/>
    <w:rsid w:val="00C1374C"/>
    <w:rsid w:val="00C138C6"/>
    <w:rsid w:val="00C1449C"/>
    <w:rsid w:val="00C14A6F"/>
    <w:rsid w:val="00C14CCE"/>
    <w:rsid w:val="00C1568A"/>
    <w:rsid w:val="00C1629D"/>
    <w:rsid w:val="00C170C2"/>
    <w:rsid w:val="00C1741D"/>
    <w:rsid w:val="00C17763"/>
    <w:rsid w:val="00C17801"/>
    <w:rsid w:val="00C17D62"/>
    <w:rsid w:val="00C17E70"/>
    <w:rsid w:val="00C204B1"/>
    <w:rsid w:val="00C205B9"/>
    <w:rsid w:val="00C20C23"/>
    <w:rsid w:val="00C2116C"/>
    <w:rsid w:val="00C21313"/>
    <w:rsid w:val="00C21D34"/>
    <w:rsid w:val="00C21ECD"/>
    <w:rsid w:val="00C22604"/>
    <w:rsid w:val="00C22644"/>
    <w:rsid w:val="00C22BD4"/>
    <w:rsid w:val="00C24474"/>
    <w:rsid w:val="00C24FE5"/>
    <w:rsid w:val="00C25019"/>
    <w:rsid w:val="00C250C4"/>
    <w:rsid w:val="00C2538D"/>
    <w:rsid w:val="00C25579"/>
    <w:rsid w:val="00C25A1A"/>
    <w:rsid w:val="00C26201"/>
    <w:rsid w:val="00C26D87"/>
    <w:rsid w:val="00C271E2"/>
    <w:rsid w:val="00C2724A"/>
    <w:rsid w:val="00C30615"/>
    <w:rsid w:val="00C3090F"/>
    <w:rsid w:val="00C30BFA"/>
    <w:rsid w:val="00C30F48"/>
    <w:rsid w:val="00C319C9"/>
    <w:rsid w:val="00C31C33"/>
    <w:rsid w:val="00C31D51"/>
    <w:rsid w:val="00C32423"/>
    <w:rsid w:val="00C325F9"/>
    <w:rsid w:val="00C32BAA"/>
    <w:rsid w:val="00C33262"/>
    <w:rsid w:val="00C3362D"/>
    <w:rsid w:val="00C338F9"/>
    <w:rsid w:val="00C33C77"/>
    <w:rsid w:val="00C34140"/>
    <w:rsid w:val="00C34286"/>
    <w:rsid w:val="00C345AC"/>
    <w:rsid w:val="00C346D8"/>
    <w:rsid w:val="00C34EF0"/>
    <w:rsid w:val="00C362F6"/>
    <w:rsid w:val="00C36359"/>
    <w:rsid w:val="00C36A25"/>
    <w:rsid w:val="00C36D81"/>
    <w:rsid w:val="00C40D72"/>
    <w:rsid w:val="00C40E29"/>
    <w:rsid w:val="00C40F97"/>
    <w:rsid w:val="00C41527"/>
    <w:rsid w:val="00C41E6C"/>
    <w:rsid w:val="00C42FB8"/>
    <w:rsid w:val="00C431A1"/>
    <w:rsid w:val="00C43C54"/>
    <w:rsid w:val="00C44840"/>
    <w:rsid w:val="00C45049"/>
    <w:rsid w:val="00C4541C"/>
    <w:rsid w:val="00C46990"/>
    <w:rsid w:val="00C46BA9"/>
    <w:rsid w:val="00C47666"/>
    <w:rsid w:val="00C50E54"/>
    <w:rsid w:val="00C52465"/>
    <w:rsid w:val="00C5295B"/>
    <w:rsid w:val="00C52C5B"/>
    <w:rsid w:val="00C5356C"/>
    <w:rsid w:val="00C53A02"/>
    <w:rsid w:val="00C53EBD"/>
    <w:rsid w:val="00C54D7B"/>
    <w:rsid w:val="00C54DE9"/>
    <w:rsid w:val="00C54FFD"/>
    <w:rsid w:val="00C55B18"/>
    <w:rsid w:val="00C5667E"/>
    <w:rsid w:val="00C56FD6"/>
    <w:rsid w:val="00C608E0"/>
    <w:rsid w:val="00C60B9C"/>
    <w:rsid w:val="00C6141C"/>
    <w:rsid w:val="00C61511"/>
    <w:rsid w:val="00C61D3F"/>
    <w:rsid w:val="00C6242B"/>
    <w:rsid w:val="00C63522"/>
    <w:rsid w:val="00C643FB"/>
    <w:rsid w:val="00C64DB4"/>
    <w:rsid w:val="00C65272"/>
    <w:rsid w:val="00C65754"/>
    <w:rsid w:val="00C70039"/>
    <w:rsid w:val="00C70116"/>
    <w:rsid w:val="00C7058E"/>
    <w:rsid w:val="00C70621"/>
    <w:rsid w:val="00C706FF"/>
    <w:rsid w:val="00C70980"/>
    <w:rsid w:val="00C7128E"/>
    <w:rsid w:val="00C7173B"/>
    <w:rsid w:val="00C71E8A"/>
    <w:rsid w:val="00C71F98"/>
    <w:rsid w:val="00C720C7"/>
    <w:rsid w:val="00C721DC"/>
    <w:rsid w:val="00C7229E"/>
    <w:rsid w:val="00C72C25"/>
    <w:rsid w:val="00C72F2F"/>
    <w:rsid w:val="00C73432"/>
    <w:rsid w:val="00C73D3E"/>
    <w:rsid w:val="00C73E51"/>
    <w:rsid w:val="00C740BF"/>
    <w:rsid w:val="00C74DFE"/>
    <w:rsid w:val="00C752F2"/>
    <w:rsid w:val="00C75695"/>
    <w:rsid w:val="00C75BB7"/>
    <w:rsid w:val="00C7721B"/>
    <w:rsid w:val="00C77458"/>
    <w:rsid w:val="00C77882"/>
    <w:rsid w:val="00C77BD6"/>
    <w:rsid w:val="00C8061B"/>
    <w:rsid w:val="00C814B9"/>
    <w:rsid w:val="00C8152D"/>
    <w:rsid w:val="00C81746"/>
    <w:rsid w:val="00C81983"/>
    <w:rsid w:val="00C81C0A"/>
    <w:rsid w:val="00C81F23"/>
    <w:rsid w:val="00C8278A"/>
    <w:rsid w:val="00C82D67"/>
    <w:rsid w:val="00C83350"/>
    <w:rsid w:val="00C83871"/>
    <w:rsid w:val="00C8499F"/>
    <w:rsid w:val="00C85228"/>
    <w:rsid w:val="00C8542A"/>
    <w:rsid w:val="00C86D7C"/>
    <w:rsid w:val="00C87260"/>
    <w:rsid w:val="00C90104"/>
    <w:rsid w:val="00C902B2"/>
    <w:rsid w:val="00C905CB"/>
    <w:rsid w:val="00C90C62"/>
    <w:rsid w:val="00C90D6C"/>
    <w:rsid w:val="00C9104B"/>
    <w:rsid w:val="00C91A54"/>
    <w:rsid w:val="00C91BD9"/>
    <w:rsid w:val="00C91CE0"/>
    <w:rsid w:val="00C921DB"/>
    <w:rsid w:val="00C9238E"/>
    <w:rsid w:val="00C92A19"/>
    <w:rsid w:val="00C92AB4"/>
    <w:rsid w:val="00C92BC1"/>
    <w:rsid w:val="00C92F3E"/>
    <w:rsid w:val="00C93011"/>
    <w:rsid w:val="00C9484D"/>
    <w:rsid w:val="00C94B5B"/>
    <w:rsid w:val="00C94E82"/>
    <w:rsid w:val="00C955F8"/>
    <w:rsid w:val="00C961FA"/>
    <w:rsid w:val="00C969F1"/>
    <w:rsid w:val="00C97A61"/>
    <w:rsid w:val="00C97B84"/>
    <w:rsid w:val="00C97CB9"/>
    <w:rsid w:val="00CA0606"/>
    <w:rsid w:val="00CA088A"/>
    <w:rsid w:val="00CA138F"/>
    <w:rsid w:val="00CA18BB"/>
    <w:rsid w:val="00CA27FD"/>
    <w:rsid w:val="00CA2843"/>
    <w:rsid w:val="00CA2911"/>
    <w:rsid w:val="00CA2B10"/>
    <w:rsid w:val="00CA2CAD"/>
    <w:rsid w:val="00CA3570"/>
    <w:rsid w:val="00CA3951"/>
    <w:rsid w:val="00CA3C09"/>
    <w:rsid w:val="00CA4818"/>
    <w:rsid w:val="00CA4E26"/>
    <w:rsid w:val="00CA522B"/>
    <w:rsid w:val="00CA55EB"/>
    <w:rsid w:val="00CA5C9A"/>
    <w:rsid w:val="00CA5D94"/>
    <w:rsid w:val="00CA6073"/>
    <w:rsid w:val="00CA6115"/>
    <w:rsid w:val="00CA6C7F"/>
    <w:rsid w:val="00CA71FA"/>
    <w:rsid w:val="00CA79BE"/>
    <w:rsid w:val="00CB057A"/>
    <w:rsid w:val="00CB0C04"/>
    <w:rsid w:val="00CB174A"/>
    <w:rsid w:val="00CB1F05"/>
    <w:rsid w:val="00CB24C4"/>
    <w:rsid w:val="00CB29B6"/>
    <w:rsid w:val="00CB37FD"/>
    <w:rsid w:val="00CB398F"/>
    <w:rsid w:val="00CB495C"/>
    <w:rsid w:val="00CB4A83"/>
    <w:rsid w:val="00CB512A"/>
    <w:rsid w:val="00CB5FB2"/>
    <w:rsid w:val="00CB6270"/>
    <w:rsid w:val="00CB6A48"/>
    <w:rsid w:val="00CB6C50"/>
    <w:rsid w:val="00CB6ED5"/>
    <w:rsid w:val="00CB6FCD"/>
    <w:rsid w:val="00CB76CE"/>
    <w:rsid w:val="00CB7BB4"/>
    <w:rsid w:val="00CC01A0"/>
    <w:rsid w:val="00CC021A"/>
    <w:rsid w:val="00CC0AD2"/>
    <w:rsid w:val="00CC0D21"/>
    <w:rsid w:val="00CC2944"/>
    <w:rsid w:val="00CC316B"/>
    <w:rsid w:val="00CC34E7"/>
    <w:rsid w:val="00CC38E6"/>
    <w:rsid w:val="00CC3E96"/>
    <w:rsid w:val="00CC3F16"/>
    <w:rsid w:val="00CC3F88"/>
    <w:rsid w:val="00CC417C"/>
    <w:rsid w:val="00CC4651"/>
    <w:rsid w:val="00CC4980"/>
    <w:rsid w:val="00CC498B"/>
    <w:rsid w:val="00CC4D6A"/>
    <w:rsid w:val="00CC4F13"/>
    <w:rsid w:val="00CC4FA3"/>
    <w:rsid w:val="00CC5226"/>
    <w:rsid w:val="00CC53B2"/>
    <w:rsid w:val="00CC5633"/>
    <w:rsid w:val="00CC5ECA"/>
    <w:rsid w:val="00CC60D4"/>
    <w:rsid w:val="00CC76D9"/>
    <w:rsid w:val="00CD02B6"/>
    <w:rsid w:val="00CD0ACC"/>
    <w:rsid w:val="00CD101D"/>
    <w:rsid w:val="00CD2146"/>
    <w:rsid w:val="00CD272D"/>
    <w:rsid w:val="00CD30B6"/>
    <w:rsid w:val="00CD34A7"/>
    <w:rsid w:val="00CD42CB"/>
    <w:rsid w:val="00CD43DE"/>
    <w:rsid w:val="00CD4B83"/>
    <w:rsid w:val="00CD4CB9"/>
    <w:rsid w:val="00CD4D59"/>
    <w:rsid w:val="00CD5738"/>
    <w:rsid w:val="00CD5A53"/>
    <w:rsid w:val="00CD6124"/>
    <w:rsid w:val="00CD615C"/>
    <w:rsid w:val="00CD66EC"/>
    <w:rsid w:val="00CD78DA"/>
    <w:rsid w:val="00CD7A2C"/>
    <w:rsid w:val="00CE111D"/>
    <w:rsid w:val="00CE1204"/>
    <w:rsid w:val="00CE1307"/>
    <w:rsid w:val="00CE1C99"/>
    <w:rsid w:val="00CE1EBE"/>
    <w:rsid w:val="00CE2056"/>
    <w:rsid w:val="00CE210F"/>
    <w:rsid w:val="00CE27FF"/>
    <w:rsid w:val="00CE31BA"/>
    <w:rsid w:val="00CE3A4A"/>
    <w:rsid w:val="00CE412B"/>
    <w:rsid w:val="00CE45EA"/>
    <w:rsid w:val="00CE51A1"/>
    <w:rsid w:val="00CE5AAC"/>
    <w:rsid w:val="00CE5DD3"/>
    <w:rsid w:val="00CE6378"/>
    <w:rsid w:val="00CE656D"/>
    <w:rsid w:val="00CE7C59"/>
    <w:rsid w:val="00CE7E0E"/>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CF7DB3"/>
    <w:rsid w:val="00D00CB2"/>
    <w:rsid w:val="00D01245"/>
    <w:rsid w:val="00D02E26"/>
    <w:rsid w:val="00D03042"/>
    <w:rsid w:val="00D03438"/>
    <w:rsid w:val="00D03538"/>
    <w:rsid w:val="00D04363"/>
    <w:rsid w:val="00D0472C"/>
    <w:rsid w:val="00D04CF7"/>
    <w:rsid w:val="00D04F63"/>
    <w:rsid w:val="00D0542A"/>
    <w:rsid w:val="00D0564A"/>
    <w:rsid w:val="00D05F39"/>
    <w:rsid w:val="00D06181"/>
    <w:rsid w:val="00D06397"/>
    <w:rsid w:val="00D06510"/>
    <w:rsid w:val="00D0668E"/>
    <w:rsid w:val="00D075C5"/>
    <w:rsid w:val="00D07965"/>
    <w:rsid w:val="00D10B55"/>
    <w:rsid w:val="00D11787"/>
    <w:rsid w:val="00D11A9B"/>
    <w:rsid w:val="00D11E1E"/>
    <w:rsid w:val="00D1276E"/>
    <w:rsid w:val="00D12E88"/>
    <w:rsid w:val="00D136BB"/>
    <w:rsid w:val="00D13F62"/>
    <w:rsid w:val="00D14672"/>
    <w:rsid w:val="00D14B48"/>
    <w:rsid w:val="00D150D6"/>
    <w:rsid w:val="00D15350"/>
    <w:rsid w:val="00D156C7"/>
    <w:rsid w:val="00D16A13"/>
    <w:rsid w:val="00D16A78"/>
    <w:rsid w:val="00D177E8"/>
    <w:rsid w:val="00D20120"/>
    <w:rsid w:val="00D20934"/>
    <w:rsid w:val="00D20CC2"/>
    <w:rsid w:val="00D20D6A"/>
    <w:rsid w:val="00D21729"/>
    <w:rsid w:val="00D21B4D"/>
    <w:rsid w:val="00D2208F"/>
    <w:rsid w:val="00D2216F"/>
    <w:rsid w:val="00D2238D"/>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D0"/>
    <w:rsid w:val="00D322CA"/>
    <w:rsid w:val="00D326BC"/>
    <w:rsid w:val="00D32CA5"/>
    <w:rsid w:val="00D3389A"/>
    <w:rsid w:val="00D33AC1"/>
    <w:rsid w:val="00D35B2F"/>
    <w:rsid w:val="00D36306"/>
    <w:rsid w:val="00D36E52"/>
    <w:rsid w:val="00D37663"/>
    <w:rsid w:val="00D37A1C"/>
    <w:rsid w:val="00D40F6A"/>
    <w:rsid w:val="00D413A7"/>
    <w:rsid w:val="00D4264C"/>
    <w:rsid w:val="00D43096"/>
    <w:rsid w:val="00D436C3"/>
    <w:rsid w:val="00D43FAC"/>
    <w:rsid w:val="00D448EA"/>
    <w:rsid w:val="00D449B5"/>
    <w:rsid w:val="00D45A15"/>
    <w:rsid w:val="00D4795B"/>
    <w:rsid w:val="00D479EE"/>
    <w:rsid w:val="00D47B8A"/>
    <w:rsid w:val="00D50354"/>
    <w:rsid w:val="00D5055F"/>
    <w:rsid w:val="00D51845"/>
    <w:rsid w:val="00D51DD0"/>
    <w:rsid w:val="00D528A6"/>
    <w:rsid w:val="00D5349E"/>
    <w:rsid w:val="00D539ED"/>
    <w:rsid w:val="00D53B1E"/>
    <w:rsid w:val="00D53EC6"/>
    <w:rsid w:val="00D54B7C"/>
    <w:rsid w:val="00D54F61"/>
    <w:rsid w:val="00D5618A"/>
    <w:rsid w:val="00D56468"/>
    <w:rsid w:val="00D56DF1"/>
    <w:rsid w:val="00D578FD"/>
    <w:rsid w:val="00D6009A"/>
    <w:rsid w:val="00D611E4"/>
    <w:rsid w:val="00D61872"/>
    <w:rsid w:val="00D61A08"/>
    <w:rsid w:val="00D62FF4"/>
    <w:rsid w:val="00D63647"/>
    <w:rsid w:val="00D636FD"/>
    <w:rsid w:val="00D63DFD"/>
    <w:rsid w:val="00D65976"/>
    <w:rsid w:val="00D65F68"/>
    <w:rsid w:val="00D6615C"/>
    <w:rsid w:val="00D66613"/>
    <w:rsid w:val="00D672B9"/>
    <w:rsid w:val="00D67395"/>
    <w:rsid w:val="00D67AF4"/>
    <w:rsid w:val="00D71566"/>
    <w:rsid w:val="00D724D0"/>
    <w:rsid w:val="00D7328D"/>
    <w:rsid w:val="00D74073"/>
    <w:rsid w:val="00D743DB"/>
    <w:rsid w:val="00D74FD0"/>
    <w:rsid w:val="00D763D4"/>
    <w:rsid w:val="00D7653C"/>
    <w:rsid w:val="00D76A4A"/>
    <w:rsid w:val="00D774E8"/>
    <w:rsid w:val="00D778C2"/>
    <w:rsid w:val="00D804E9"/>
    <w:rsid w:val="00D807E1"/>
    <w:rsid w:val="00D8105B"/>
    <w:rsid w:val="00D8137B"/>
    <w:rsid w:val="00D81A74"/>
    <w:rsid w:val="00D820BC"/>
    <w:rsid w:val="00D82AF5"/>
    <w:rsid w:val="00D82E4F"/>
    <w:rsid w:val="00D84908"/>
    <w:rsid w:val="00D84A6B"/>
    <w:rsid w:val="00D86400"/>
    <w:rsid w:val="00D865A6"/>
    <w:rsid w:val="00D86C03"/>
    <w:rsid w:val="00D870C3"/>
    <w:rsid w:val="00D875A3"/>
    <w:rsid w:val="00D87894"/>
    <w:rsid w:val="00D9038E"/>
    <w:rsid w:val="00D91159"/>
    <w:rsid w:val="00D918BE"/>
    <w:rsid w:val="00D926AF"/>
    <w:rsid w:val="00D930D7"/>
    <w:rsid w:val="00D9489F"/>
    <w:rsid w:val="00D94B41"/>
    <w:rsid w:val="00D94EEF"/>
    <w:rsid w:val="00D95205"/>
    <w:rsid w:val="00D953F7"/>
    <w:rsid w:val="00D95523"/>
    <w:rsid w:val="00D95623"/>
    <w:rsid w:val="00D9586D"/>
    <w:rsid w:val="00D95D44"/>
    <w:rsid w:val="00D95DF0"/>
    <w:rsid w:val="00D96711"/>
    <w:rsid w:val="00D96B02"/>
    <w:rsid w:val="00D97077"/>
    <w:rsid w:val="00DA0D76"/>
    <w:rsid w:val="00DA0EF3"/>
    <w:rsid w:val="00DA1593"/>
    <w:rsid w:val="00DA2C28"/>
    <w:rsid w:val="00DA2C69"/>
    <w:rsid w:val="00DA2D8A"/>
    <w:rsid w:val="00DA305B"/>
    <w:rsid w:val="00DA3133"/>
    <w:rsid w:val="00DA3C62"/>
    <w:rsid w:val="00DA3D77"/>
    <w:rsid w:val="00DA3DB6"/>
    <w:rsid w:val="00DA4EA9"/>
    <w:rsid w:val="00DA4F78"/>
    <w:rsid w:val="00DA5125"/>
    <w:rsid w:val="00DA60A3"/>
    <w:rsid w:val="00DA66FB"/>
    <w:rsid w:val="00DA6729"/>
    <w:rsid w:val="00DB00F6"/>
    <w:rsid w:val="00DB0A2A"/>
    <w:rsid w:val="00DB103E"/>
    <w:rsid w:val="00DB15BA"/>
    <w:rsid w:val="00DB1D9A"/>
    <w:rsid w:val="00DB24D2"/>
    <w:rsid w:val="00DB4BCB"/>
    <w:rsid w:val="00DB4DF0"/>
    <w:rsid w:val="00DB50C3"/>
    <w:rsid w:val="00DB515F"/>
    <w:rsid w:val="00DB56D6"/>
    <w:rsid w:val="00DB5BEA"/>
    <w:rsid w:val="00DB7027"/>
    <w:rsid w:val="00DB7858"/>
    <w:rsid w:val="00DB7ADF"/>
    <w:rsid w:val="00DB7E25"/>
    <w:rsid w:val="00DC00DC"/>
    <w:rsid w:val="00DC04A8"/>
    <w:rsid w:val="00DC0A50"/>
    <w:rsid w:val="00DC1114"/>
    <w:rsid w:val="00DC12F0"/>
    <w:rsid w:val="00DC2633"/>
    <w:rsid w:val="00DC2C9B"/>
    <w:rsid w:val="00DC3D9E"/>
    <w:rsid w:val="00DC4265"/>
    <w:rsid w:val="00DC42CC"/>
    <w:rsid w:val="00DC5400"/>
    <w:rsid w:val="00DC550C"/>
    <w:rsid w:val="00DC57AE"/>
    <w:rsid w:val="00DC5881"/>
    <w:rsid w:val="00DC5F0C"/>
    <w:rsid w:val="00DC6605"/>
    <w:rsid w:val="00DC6BBD"/>
    <w:rsid w:val="00DC6E6D"/>
    <w:rsid w:val="00DC789B"/>
    <w:rsid w:val="00DD0585"/>
    <w:rsid w:val="00DD14D7"/>
    <w:rsid w:val="00DD1910"/>
    <w:rsid w:val="00DD313F"/>
    <w:rsid w:val="00DD475A"/>
    <w:rsid w:val="00DD5023"/>
    <w:rsid w:val="00DD63E8"/>
    <w:rsid w:val="00DD649F"/>
    <w:rsid w:val="00DD6C0C"/>
    <w:rsid w:val="00DD6CA7"/>
    <w:rsid w:val="00DD7EBB"/>
    <w:rsid w:val="00DE0136"/>
    <w:rsid w:val="00DE01D2"/>
    <w:rsid w:val="00DE04B2"/>
    <w:rsid w:val="00DE1AFB"/>
    <w:rsid w:val="00DE1E99"/>
    <w:rsid w:val="00DE2FB8"/>
    <w:rsid w:val="00DE3F92"/>
    <w:rsid w:val="00DE4789"/>
    <w:rsid w:val="00DE501E"/>
    <w:rsid w:val="00DE579B"/>
    <w:rsid w:val="00DE629A"/>
    <w:rsid w:val="00DE7005"/>
    <w:rsid w:val="00DE7B1F"/>
    <w:rsid w:val="00DF0859"/>
    <w:rsid w:val="00DF1A39"/>
    <w:rsid w:val="00DF20F3"/>
    <w:rsid w:val="00DF2307"/>
    <w:rsid w:val="00DF25C9"/>
    <w:rsid w:val="00DF3F9A"/>
    <w:rsid w:val="00DF4A75"/>
    <w:rsid w:val="00DF4AFE"/>
    <w:rsid w:val="00DF4F6B"/>
    <w:rsid w:val="00DF5644"/>
    <w:rsid w:val="00DF5C24"/>
    <w:rsid w:val="00DF5C8D"/>
    <w:rsid w:val="00DF6141"/>
    <w:rsid w:val="00DF6209"/>
    <w:rsid w:val="00DF631D"/>
    <w:rsid w:val="00DF66D3"/>
    <w:rsid w:val="00DF6E5D"/>
    <w:rsid w:val="00DF787D"/>
    <w:rsid w:val="00DF79AE"/>
    <w:rsid w:val="00DF7C39"/>
    <w:rsid w:val="00E00741"/>
    <w:rsid w:val="00E00CC2"/>
    <w:rsid w:val="00E010D3"/>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0D16"/>
    <w:rsid w:val="00E113F1"/>
    <w:rsid w:val="00E114B9"/>
    <w:rsid w:val="00E114C0"/>
    <w:rsid w:val="00E11F2A"/>
    <w:rsid w:val="00E1223E"/>
    <w:rsid w:val="00E12848"/>
    <w:rsid w:val="00E13D19"/>
    <w:rsid w:val="00E14128"/>
    <w:rsid w:val="00E1422F"/>
    <w:rsid w:val="00E148BC"/>
    <w:rsid w:val="00E14AE7"/>
    <w:rsid w:val="00E14D60"/>
    <w:rsid w:val="00E16334"/>
    <w:rsid w:val="00E16C0B"/>
    <w:rsid w:val="00E170B6"/>
    <w:rsid w:val="00E1723D"/>
    <w:rsid w:val="00E17A07"/>
    <w:rsid w:val="00E17AFA"/>
    <w:rsid w:val="00E206DD"/>
    <w:rsid w:val="00E20A1C"/>
    <w:rsid w:val="00E20B70"/>
    <w:rsid w:val="00E2155A"/>
    <w:rsid w:val="00E21892"/>
    <w:rsid w:val="00E22167"/>
    <w:rsid w:val="00E222FE"/>
    <w:rsid w:val="00E22CAA"/>
    <w:rsid w:val="00E2378F"/>
    <w:rsid w:val="00E23CE5"/>
    <w:rsid w:val="00E23EDA"/>
    <w:rsid w:val="00E2482B"/>
    <w:rsid w:val="00E25019"/>
    <w:rsid w:val="00E2574A"/>
    <w:rsid w:val="00E25CDF"/>
    <w:rsid w:val="00E2676A"/>
    <w:rsid w:val="00E2721B"/>
    <w:rsid w:val="00E27D10"/>
    <w:rsid w:val="00E27DEA"/>
    <w:rsid w:val="00E3081C"/>
    <w:rsid w:val="00E3279D"/>
    <w:rsid w:val="00E33263"/>
    <w:rsid w:val="00E34AE8"/>
    <w:rsid w:val="00E35786"/>
    <w:rsid w:val="00E35B38"/>
    <w:rsid w:val="00E366E2"/>
    <w:rsid w:val="00E36869"/>
    <w:rsid w:val="00E36AC4"/>
    <w:rsid w:val="00E36BB7"/>
    <w:rsid w:val="00E36D85"/>
    <w:rsid w:val="00E37111"/>
    <w:rsid w:val="00E37493"/>
    <w:rsid w:val="00E40961"/>
    <w:rsid w:val="00E414E0"/>
    <w:rsid w:val="00E414E2"/>
    <w:rsid w:val="00E41822"/>
    <w:rsid w:val="00E41D3D"/>
    <w:rsid w:val="00E42AE8"/>
    <w:rsid w:val="00E432A3"/>
    <w:rsid w:val="00E43EA5"/>
    <w:rsid w:val="00E442A4"/>
    <w:rsid w:val="00E445B3"/>
    <w:rsid w:val="00E44F75"/>
    <w:rsid w:val="00E4535C"/>
    <w:rsid w:val="00E45779"/>
    <w:rsid w:val="00E45AEF"/>
    <w:rsid w:val="00E46D81"/>
    <w:rsid w:val="00E47A8C"/>
    <w:rsid w:val="00E47F7D"/>
    <w:rsid w:val="00E50C13"/>
    <w:rsid w:val="00E516A7"/>
    <w:rsid w:val="00E51986"/>
    <w:rsid w:val="00E51E3C"/>
    <w:rsid w:val="00E521EC"/>
    <w:rsid w:val="00E523B8"/>
    <w:rsid w:val="00E526A9"/>
    <w:rsid w:val="00E52DF7"/>
    <w:rsid w:val="00E52F74"/>
    <w:rsid w:val="00E530FB"/>
    <w:rsid w:val="00E53E94"/>
    <w:rsid w:val="00E545E8"/>
    <w:rsid w:val="00E549B5"/>
    <w:rsid w:val="00E56A2C"/>
    <w:rsid w:val="00E57A72"/>
    <w:rsid w:val="00E57DDE"/>
    <w:rsid w:val="00E61CD0"/>
    <w:rsid w:val="00E63335"/>
    <w:rsid w:val="00E637BD"/>
    <w:rsid w:val="00E63ABF"/>
    <w:rsid w:val="00E63EDD"/>
    <w:rsid w:val="00E65563"/>
    <w:rsid w:val="00E65620"/>
    <w:rsid w:val="00E656B7"/>
    <w:rsid w:val="00E657CB"/>
    <w:rsid w:val="00E659FC"/>
    <w:rsid w:val="00E65F45"/>
    <w:rsid w:val="00E66806"/>
    <w:rsid w:val="00E67806"/>
    <w:rsid w:val="00E67E81"/>
    <w:rsid w:val="00E67F4A"/>
    <w:rsid w:val="00E7024F"/>
    <w:rsid w:val="00E703D9"/>
    <w:rsid w:val="00E708CE"/>
    <w:rsid w:val="00E70904"/>
    <w:rsid w:val="00E70D4E"/>
    <w:rsid w:val="00E71663"/>
    <w:rsid w:val="00E719E5"/>
    <w:rsid w:val="00E7200C"/>
    <w:rsid w:val="00E72726"/>
    <w:rsid w:val="00E7299F"/>
    <w:rsid w:val="00E730B2"/>
    <w:rsid w:val="00E737F6"/>
    <w:rsid w:val="00E739BE"/>
    <w:rsid w:val="00E73CA0"/>
    <w:rsid w:val="00E740A7"/>
    <w:rsid w:val="00E74230"/>
    <w:rsid w:val="00E74E76"/>
    <w:rsid w:val="00E75EDA"/>
    <w:rsid w:val="00E76EBB"/>
    <w:rsid w:val="00E80809"/>
    <w:rsid w:val="00E809E0"/>
    <w:rsid w:val="00E81B5D"/>
    <w:rsid w:val="00E82593"/>
    <w:rsid w:val="00E8312A"/>
    <w:rsid w:val="00E835C0"/>
    <w:rsid w:val="00E835C2"/>
    <w:rsid w:val="00E83909"/>
    <w:rsid w:val="00E83BF8"/>
    <w:rsid w:val="00E840BB"/>
    <w:rsid w:val="00E8472A"/>
    <w:rsid w:val="00E848AA"/>
    <w:rsid w:val="00E84B86"/>
    <w:rsid w:val="00E85B68"/>
    <w:rsid w:val="00E85F50"/>
    <w:rsid w:val="00E86932"/>
    <w:rsid w:val="00E878A3"/>
    <w:rsid w:val="00E87E29"/>
    <w:rsid w:val="00E91795"/>
    <w:rsid w:val="00E92460"/>
    <w:rsid w:val="00E9253F"/>
    <w:rsid w:val="00E933A7"/>
    <w:rsid w:val="00E9341A"/>
    <w:rsid w:val="00E93BC5"/>
    <w:rsid w:val="00E9441D"/>
    <w:rsid w:val="00E9523A"/>
    <w:rsid w:val="00E95459"/>
    <w:rsid w:val="00E9722A"/>
    <w:rsid w:val="00E979A6"/>
    <w:rsid w:val="00E97FF0"/>
    <w:rsid w:val="00EA0118"/>
    <w:rsid w:val="00EA20BF"/>
    <w:rsid w:val="00EA2499"/>
    <w:rsid w:val="00EA2DC8"/>
    <w:rsid w:val="00EA2EF6"/>
    <w:rsid w:val="00EA33DE"/>
    <w:rsid w:val="00EA3B65"/>
    <w:rsid w:val="00EA3F88"/>
    <w:rsid w:val="00EA41A2"/>
    <w:rsid w:val="00EA4C53"/>
    <w:rsid w:val="00EA59C5"/>
    <w:rsid w:val="00EA5F68"/>
    <w:rsid w:val="00EA62A1"/>
    <w:rsid w:val="00EA677C"/>
    <w:rsid w:val="00EA6968"/>
    <w:rsid w:val="00EA6DCE"/>
    <w:rsid w:val="00EA73AD"/>
    <w:rsid w:val="00EA7D1E"/>
    <w:rsid w:val="00EB0D81"/>
    <w:rsid w:val="00EB13A7"/>
    <w:rsid w:val="00EB1A94"/>
    <w:rsid w:val="00EB1AF9"/>
    <w:rsid w:val="00EB246B"/>
    <w:rsid w:val="00EB25BF"/>
    <w:rsid w:val="00EB274C"/>
    <w:rsid w:val="00EB37F8"/>
    <w:rsid w:val="00EB39FF"/>
    <w:rsid w:val="00EB3AAE"/>
    <w:rsid w:val="00EB55C6"/>
    <w:rsid w:val="00EB55F4"/>
    <w:rsid w:val="00EB5DB0"/>
    <w:rsid w:val="00EB6C1A"/>
    <w:rsid w:val="00EB7DB6"/>
    <w:rsid w:val="00EB7E3B"/>
    <w:rsid w:val="00EB7F27"/>
    <w:rsid w:val="00EB7FE4"/>
    <w:rsid w:val="00EC080F"/>
    <w:rsid w:val="00EC126D"/>
    <w:rsid w:val="00EC13D6"/>
    <w:rsid w:val="00EC14F8"/>
    <w:rsid w:val="00EC20F2"/>
    <w:rsid w:val="00EC278B"/>
    <w:rsid w:val="00EC2E20"/>
    <w:rsid w:val="00EC3695"/>
    <w:rsid w:val="00EC391C"/>
    <w:rsid w:val="00EC537F"/>
    <w:rsid w:val="00EC554A"/>
    <w:rsid w:val="00EC6670"/>
    <w:rsid w:val="00EC6F40"/>
    <w:rsid w:val="00EC7D13"/>
    <w:rsid w:val="00EC7E31"/>
    <w:rsid w:val="00EC7EDA"/>
    <w:rsid w:val="00ED0DAD"/>
    <w:rsid w:val="00ED10DE"/>
    <w:rsid w:val="00ED126C"/>
    <w:rsid w:val="00ED1520"/>
    <w:rsid w:val="00ED1A60"/>
    <w:rsid w:val="00ED1CA1"/>
    <w:rsid w:val="00ED2066"/>
    <w:rsid w:val="00ED2323"/>
    <w:rsid w:val="00ED2798"/>
    <w:rsid w:val="00ED29AB"/>
    <w:rsid w:val="00ED2A29"/>
    <w:rsid w:val="00ED3046"/>
    <w:rsid w:val="00ED34B4"/>
    <w:rsid w:val="00ED35EE"/>
    <w:rsid w:val="00ED39D8"/>
    <w:rsid w:val="00ED50CE"/>
    <w:rsid w:val="00ED514B"/>
    <w:rsid w:val="00ED5280"/>
    <w:rsid w:val="00ED533E"/>
    <w:rsid w:val="00ED68E0"/>
    <w:rsid w:val="00ED6C9B"/>
    <w:rsid w:val="00ED6D1C"/>
    <w:rsid w:val="00ED73E4"/>
    <w:rsid w:val="00ED7863"/>
    <w:rsid w:val="00ED7CAD"/>
    <w:rsid w:val="00EE1399"/>
    <w:rsid w:val="00EE141F"/>
    <w:rsid w:val="00EE143D"/>
    <w:rsid w:val="00EE1B8E"/>
    <w:rsid w:val="00EE218F"/>
    <w:rsid w:val="00EE2B57"/>
    <w:rsid w:val="00EE2B94"/>
    <w:rsid w:val="00EE3606"/>
    <w:rsid w:val="00EE40D9"/>
    <w:rsid w:val="00EE410F"/>
    <w:rsid w:val="00EE45F9"/>
    <w:rsid w:val="00EE56FB"/>
    <w:rsid w:val="00EE6F59"/>
    <w:rsid w:val="00EE7434"/>
    <w:rsid w:val="00EE7BBE"/>
    <w:rsid w:val="00EE7E14"/>
    <w:rsid w:val="00EF0248"/>
    <w:rsid w:val="00EF0641"/>
    <w:rsid w:val="00EF0725"/>
    <w:rsid w:val="00EF0B87"/>
    <w:rsid w:val="00EF0D5D"/>
    <w:rsid w:val="00EF307E"/>
    <w:rsid w:val="00EF30DF"/>
    <w:rsid w:val="00EF327F"/>
    <w:rsid w:val="00EF3390"/>
    <w:rsid w:val="00EF3B19"/>
    <w:rsid w:val="00EF3EA8"/>
    <w:rsid w:val="00EF3FB9"/>
    <w:rsid w:val="00EF4B20"/>
    <w:rsid w:val="00EF4DE3"/>
    <w:rsid w:val="00EF4E14"/>
    <w:rsid w:val="00EF5E32"/>
    <w:rsid w:val="00EF6846"/>
    <w:rsid w:val="00EF7243"/>
    <w:rsid w:val="00EF72D7"/>
    <w:rsid w:val="00EF7533"/>
    <w:rsid w:val="00EF7843"/>
    <w:rsid w:val="00EF7964"/>
    <w:rsid w:val="00EF7F19"/>
    <w:rsid w:val="00EF7F26"/>
    <w:rsid w:val="00F00B1E"/>
    <w:rsid w:val="00F00FCF"/>
    <w:rsid w:val="00F01202"/>
    <w:rsid w:val="00F035AA"/>
    <w:rsid w:val="00F03AC7"/>
    <w:rsid w:val="00F0575F"/>
    <w:rsid w:val="00F061F9"/>
    <w:rsid w:val="00F06ADB"/>
    <w:rsid w:val="00F07EBF"/>
    <w:rsid w:val="00F1006C"/>
    <w:rsid w:val="00F10EC4"/>
    <w:rsid w:val="00F11160"/>
    <w:rsid w:val="00F111E5"/>
    <w:rsid w:val="00F11ECF"/>
    <w:rsid w:val="00F1228E"/>
    <w:rsid w:val="00F12441"/>
    <w:rsid w:val="00F12454"/>
    <w:rsid w:val="00F124AB"/>
    <w:rsid w:val="00F124BE"/>
    <w:rsid w:val="00F1328A"/>
    <w:rsid w:val="00F1350D"/>
    <w:rsid w:val="00F13968"/>
    <w:rsid w:val="00F13B9D"/>
    <w:rsid w:val="00F13C5B"/>
    <w:rsid w:val="00F13D9B"/>
    <w:rsid w:val="00F148A8"/>
    <w:rsid w:val="00F14BB1"/>
    <w:rsid w:val="00F1521D"/>
    <w:rsid w:val="00F158FB"/>
    <w:rsid w:val="00F15A22"/>
    <w:rsid w:val="00F15A33"/>
    <w:rsid w:val="00F15B90"/>
    <w:rsid w:val="00F16DD9"/>
    <w:rsid w:val="00F1735C"/>
    <w:rsid w:val="00F178A3"/>
    <w:rsid w:val="00F17FBF"/>
    <w:rsid w:val="00F21025"/>
    <w:rsid w:val="00F21100"/>
    <w:rsid w:val="00F21B87"/>
    <w:rsid w:val="00F21D64"/>
    <w:rsid w:val="00F21F6A"/>
    <w:rsid w:val="00F2212C"/>
    <w:rsid w:val="00F22698"/>
    <w:rsid w:val="00F2358D"/>
    <w:rsid w:val="00F23DEE"/>
    <w:rsid w:val="00F23E40"/>
    <w:rsid w:val="00F243D6"/>
    <w:rsid w:val="00F25279"/>
    <w:rsid w:val="00F2694D"/>
    <w:rsid w:val="00F26CF0"/>
    <w:rsid w:val="00F27858"/>
    <w:rsid w:val="00F27D46"/>
    <w:rsid w:val="00F3025F"/>
    <w:rsid w:val="00F3088B"/>
    <w:rsid w:val="00F31BAE"/>
    <w:rsid w:val="00F32258"/>
    <w:rsid w:val="00F328F4"/>
    <w:rsid w:val="00F32E93"/>
    <w:rsid w:val="00F3353A"/>
    <w:rsid w:val="00F336DC"/>
    <w:rsid w:val="00F337E0"/>
    <w:rsid w:val="00F33A91"/>
    <w:rsid w:val="00F345C0"/>
    <w:rsid w:val="00F355FF"/>
    <w:rsid w:val="00F35DDE"/>
    <w:rsid w:val="00F36156"/>
    <w:rsid w:val="00F362C3"/>
    <w:rsid w:val="00F36300"/>
    <w:rsid w:val="00F36F6E"/>
    <w:rsid w:val="00F36F99"/>
    <w:rsid w:val="00F37608"/>
    <w:rsid w:val="00F37F6D"/>
    <w:rsid w:val="00F37F94"/>
    <w:rsid w:val="00F41595"/>
    <w:rsid w:val="00F422D7"/>
    <w:rsid w:val="00F43DC1"/>
    <w:rsid w:val="00F4421C"/>
    <w:rsid w:val="00F44411"/>
    <w:rsid w:val="00F44F8A"/>
    <w:rsid w:val="00F454D2"/>
    <w:rsid w:val="00F45E77"/>
    <w:rsid w:val="00F45EBD"/>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48A5"/>
    <w:rsid w:val="00F55228"/>
    <w:rsid w:val="00F5523B"/>
    <w:rsid w:val="00F55FEA"/>
    <w:rsid w:val="00F562AD"/>
    <w:rsid w:val="00F563EF"/>
    <w:rsid w:val="00F56880"/>
    <w:rsid w:val="00F56E2E"/>
    <w:rsid w:val="00F57025"/>
    <w:rsid w:val="00F57325"/>
    <w:rsid w:val="00F57D00"/>
    <w:rsid w:val="00F614B3"/>
    <w:rsid w:val="00F61D63"/>
    <w:rsid w:val="00F622AE"/>
    <w:rsid w:val="00F6244B"/>
    <w:rsid w:val="00F63870"/>
    <w:rsid w:val="00F643F8"/>
    <w:rsid w:val="00F6496A"/>
    <w:rsid w:val="00F64D90"/>
    <w:rsid w:val="00F64F6E"/>
    <w:rsid w:val="00F66D68"/>
    <w:rsid w:val="00F70205"/>
    <w:rsid w:val="00F7065F"/>
    <w:rsid w:val="00F70D36"/>
    <w:rsid w:val="00F7115C"/>
    <w:rsid w:val="00F7143F"/>
    <w:rsid w:val="00F719B6"/>
    <w:rsid w:val="00F72C12"/>
    <w:rsid w:val="00F72F0E"/>
    <w:rsid w:val="00F72FDA"/>
    <w:rsid w:val="00F73197"/>
    <w:rsid w:val="00F736EE"/>
    <w:rsid w:val="00F7373B"/>
    <w:rsid w:val="00F738DC"/>
    <w:rsid w:val="00F73A27"/>
    <w:rsid w:val="00F73BE3"/>
    <w:rsid w:val="00F74081"/>
    <w:rsid w:val="00F740CC"/>
    <w:rsid w:val="00F742D7"/>
    <w:rsid w:val="00F74C9E"/>
    <w:rsid w:val="00F7596F"/>
    <w:rsid w:val="00F761A9"/>
    <w:rsid w:val="00F7637E"/>
    <w:rsid w:val="00F7670D"/>
    <w:rsid w:val="00F77910"/>
    <w:rsid w:val="00F77EC0"/>
    <w:rsid w:val="00F77F7B"/>
    <w:rsid w:val="00F8014A"/>
    <w:rsid w:val="00F81ABF"/>
    <w:rsid w:val="00F81ADF"/>
    <w:rsid w:val="00F81C80"/>
    <w:rsid w:val="00F823B0"/>
    <w:rsid w:val="00F82728"/>
    <w:rsid w:val="00F82785"/>
    <w:rsid w:val="00F82A08"/>
    <w:rsid w:val="00F833E7"/>
    <w:rsid w:val="00F83A10"/>
    <w:rsid w:val="00F84C45"/>
    <w:rsid w:val="00F85391"/>
    <w:rsid w:val="00F85C0E"/>
    <w:rsid w:val="00F86089"/>
    <w:rsid w:val="00F86615"/>
    <w:rsid w:val="00F86B57"/>
    <w:rsid w:val="00F86DDD"/>
    <w:rsid w:val="00F86FB3"/>
    <w:rsid w:val="00F873CC"/>
    <w:rsid w:val="00F87C08"/>
    <w:rsid w:val="00F87D0A"/>
    <w:rsid w:val="00F9094C"/>
    <w:rsid w:val="00F90DB2"/>
    <w:rsid w:val="00F90F76"/>
    <w:rsid w:val="00F91BCA"/>
    <w:rsid w:val="00F91E50"/>
    <w:rsid w:val="00F92F10"/>
    <w:rsid w:val="00F93041"/>
    <w:rsid w:val="00F939A6"/>
    <w:rsid w:val="00F93D17"/>
    <w:rsid w:val="00F94104"/>
    <w:rsid w:val="00F948AD"/>
    <w:rsid w:val="00F94BCA"/>
    <w:rsid w:val="00F9533D"/>
    <w:rsid w:val="00F9580A"/>
    <w:rsid w:val="00F95954"/>
    <w:rsid w:val="00F96691"/>
    <w:rsid w:val="00F96A12"/>
    <w:rsid w:val="00F96D1E"/>
    <w:rsid w:val="00F96FC6"/>
    <w:rsid w:val="00F9713C"/>
    <w:rsid w:val="00F97335"/>
    <w:rsid w:val="00F97D09"/>
    <w:rsid w:val="00FA0166"/>
    <w:rsid w:val="00FA03C6"/>
    <w:rsid w:val="00FA0B6A"/>
    <w:rsid w:val="00FA0FAC"/>
    <w:rsid w:val="00FA104B"/>
    <w:rsid w:val="00FA1AE3"/>
    <w:rsid w:val="00FA1CBB"/>
    <w:rsid w:val="00FA1D2E"/>
    <w:rsid w:val="00FA298D"/>
    <w:rsid w:val="00FA2C1D"/>
    <w:rsid w:val="00FA2F74"/>
    <w:rsid w:val="00FA3557"/>
    <w:rsid w:val="00FA445D"/>
    <w:rsid w:val="00FA5189"/>
    <w:rsid w:val="00FA54BA"/>
    <w:rsid w:val="00FA5622"/>
    <w:rsid w:val="00FA5F5C"/>
    <w:rsid w:val="00FA6028"/>
    <w:rsid w:val="00FA6642"/>
    <w:rsid w:val="00FA67A9"/>
    <w:rsid w:val="00FA7756"/>
    <w:rsid w:val="00FB0641"/>
    <w:rsid w:val="00FB0DB8"/>
    <w:rsid w:val="00FB140E"/>
    <w:rsid w:val="00FB199C"/>
    <w:rsid w:val="00FB19F5"/>
    <w:rsid w:val="00FB258F"/>
    <w:rsid w:val="00FB27B4"/>
    <w:rsid w:val="00FB3C25"/>
    <w:rsid w:val="00FB4F37"/>
    <w:rsid w:val="00FB547B"/>
    <w:rsid w:val="00FB589E"/>
    <w:rsid w:val="00FB5D5C"/>
    <w:rsid w:val="00FB5DE3"/>
    <w:rsid w:val="00FB680E"/>
    <w:rsid w:val="00FB68DF"/>
    <w:rsid w:val="00FB6A3C"/>
    <w:rsid w:val="00FB7B8B"/>
    <w:rsid w:val="00FB7BFE"/>
    <w:rsid w:val="00FB7CE3"/>
    <w:rsid w:val="00FB7E0F"/>
    <w:rsid w:val="00FC0A71"/>
    <w:rsid w:val="00FC1EEC"/>
    <w:rsid w:val="00FC21BD"/>
    <w:rsid w:val="00FC27F9"/>
    <w:rsid w:val="00FC3288"/>
    <w:rsid w:val="00FC3389"/>
    <w:rsid w:val="00FC338A"/>
    <w:rsid w:val="00FC3419"/>
    <w:rsid w:val="00FC42A8"/>
    <w:rsid w:val="00FC4343"/>
    <w:rsid w:val="00FC4DDD"/>
    <w:rsid w:val="00FC4E04"/>
    <w:rsid w:val="00FC4F96"/>
    <w:rsid w:val="00FC521E"/>
    <w:rsid w:val="00FC6B53"/>
    <w:rsid w:val="00FC6C5D"/>
    <w:rsid w:val="00FC73EE"/>
    <w:rsid w:val="00FC7486"/>
    <w:rsid w:val="00FC74B2"/>
    <w:rsid w:val="00FC76CC"/>
    <w:rsid w:val="00FC7973"/>
    <w:rsid w:val="00FC7E48"/>
    <w:rsid w:val="00FD0818"/>
    <w:rsid w:val="00FD0BA2"/>
    <w:rsid w:val="00FD0F8F"/>
    <w:rsid w:val="00FD133D"/>
    <w:rsid w:val="00FD1771"/>
    <w:rsid w:val="00FD2028"/>
    <w:rsid w:val="00FD292D"/>
    <w:rsid w:val="00FD3112"/>
    <w:rsid w:val="00FD34E1"/>
    <w:rsid w:val="00FD369C"/>
    <w:rsid w:val="00FD39A6"/>
    <w:rsid w:val="00FD3F02"/>
    <w:rsid w:val="00FD406E"/>
    <w:rsid w:val="00FD4D25"/>
    <w:rsid w:val="00FD5551"/>
    <w:rsid w:val="00FD5771"/>
    <w:rsid w:val="00FD5FF0"/>
    <w:rsid w:val="00FD64B8"/>
    <w:rsid w:val="00FD6A8A"/>
    <w:rsid w:val="00FD6F61"/>
    <w:rsid w:val="00FD7619"/>
    <w:rsid w:val="00FD7A7A"/>
    <w:rsid w:val="00FD7AD2"/>
    <w:rsid w:val="00FD7BDA"/>
    <w:rsid w:val="00FE04BC"/>
    <w:rsid w:val="00FE0905"/>
    <w:rsid w:val="00FE0A0E"/>
    <w:rsid w:val="00FE1E16"/>
    <w:rsid w:val="00FE2D65"/>
    <w:rsid w:val="00FE3540"/>
    <w:rsid w:val="00FE4CD9"/>
    <w:rsid w:val="00FE55DE"/>
    <w:rsid w:val="00FE585E"/>
    <w:rsid w:val="00FE5B69"/>
    <w:rsid w:val="00FE7359"/>
    <w:rsid w:val="00FE741C"/>
    <w:rsid w:val="00FF010D"/>
    <w:rsid w:val="00FF013B"/>
    <w:rsid w:val="00FF1241"/>
    <w:rsid w:val="00FF14FA"/>
    <w:rsid w:val="00FF1A40"/>
    <w:rsid w:val="00FF1BB3"/>
    <w:rsid w:val="00FF1DE6"/>
    <w:rsid w:val="00FF20AF"/>
    <w:rsid w:val="00FF25BA"/>
    <w:rsid w:val="00FF27E4"/>
    <w:rsid w:val="00FF28F5"/>
    <w:rsid w:val="00FF2CCE"/>
    <w:rsid w:val="00FF31CF"/>
    <w:rsid w:val="00FF4EBD"/>
    <w:rsid w:val="00FF6A97"/>
    <w:rsid w:val="00FF6F39"/>
    <w:rsid w:val="00FF7A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C6494"/>
    <w:pPr>
      <w:keepNext/>
      <w:tabs>
        <w:tab w:val="left" w:pos="-5500"/>
      </w:tabs>
      <w:spacing w:before="120" w:after="120"/>
      <w:outlineLvl w:val="2"/>
    </w:pPr>
    <w:rPr>
      <w:rFonts w:ascii="Arial" w:eastAsia="MS Mincho" w:hAnsi="Arial"/>
      <w:b/>
      <w:u w:val="single"/>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Text"/>
    <w:basedOn w:val="a"/>
    <w:link w:val="Char"/>
    <w:uiPriority w:val="99"/>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uiPriority w:val="99"/>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uiPriority w:val="99"/>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w:link w:val="af2"/>
    <w:uiPriority w:val="34"/>
    <w:qFormat/>
    <w:rsid w:val="00586A54"/>
    <w:rPr>
      <w:rFonts w:ascii="宋体" w:hAnsi="宋体" w:cs="宋体"/>
      <w:sz w:val="24"/>
      <w:szCs w:val="24"/>
    </w:rPr>
  </w:style>
  <w:style w:type="paragraph" w:customStyle="1" w:styleId="CharChar1CharCharCharCharCharCharCharCharCharCharCharCharCharCharChar">
    <w:name w:val="Char Char1 Char Char Char Char Char Char Char Char Char Char Char Char Char Char Char"/>
    <w:semiHidden/>
    <w:rsid w:val="000173F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AN1bullet1">
    <w:name w:val="RAN1 bullet1"/>
    <w:basedOn w:val="a"/>
    <w:link w:val="RAN1bullet1Char"/>
    <w:qFormat/>
    <w:rsid w:val="00B72F81"/>
    <w:pPr>
      <w:numPr>
        <w:numId w:val="5"/>
      </w:numPr>
    </w:pPr>
    <w:rPr>
      <w:rFonts w:ascii="Times" w:eastAsia="Batang" w:hAnsi="Times"/>
      <w:szCs w:val="24"/>
      <w:lang w:val="en-GB"/>
    </w:rPr>
  </w:style>
  <w:style w:type="character" w:customStyle="1" w:styleId="RAN1bullet1Char">
    <w:name w:val="RAN1 bullet1 Char"/>
    <w:link w:val="RAN1bullet1"/>
    <w:rsid w:val="00B72F81"/>
    <w:rPr>
      <w:rFonts w:ascii="Times" w:eastAsia="Batang" w:hAnsi="Times"/>
      <w:szCs w:val="24"/>
      <w:lang w:val="en-GB" w:eastAsia="en-US"/>
    </w:rPr>
  </w:style>
  <w:style w:type="paragraph" w:customStyle="1" w:styleId="textintend3">
    <w:name w:val="text intend 3"/>
    <w:basedOn w:val="a"/>
    <w:rsid w:val="00F76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TAHCar">
    <w:name w:val="TAH Car"/>
    <w:link w:val="TAH"/>
    <w:rsid w:val="00A357A5"/>
    <w:rPr>
      <w:rFonts w:ascii="Arial" w:eastAsia="宋体" w:hAnsi="Arial"/>
      <w:b/>
      <w:sz w:val="18"/>
      <w:lang w:val="en-GB" w:eastAsia="en-US"/>
    </w:rPr>
  </w:style>
  <w:style w:type="character" w:customStyle="1" w:styleId="TALChar">
    <w:name w:val="TAL Char"/>
    <w:link w:val="TAL"/>
    <w:locked/>
    <w:rsid w:val="00014507"/>
    <w:rPr>
      <w:rFonts w:ascii="Arial" w:eastAsia="宋体" w:hAnsi="Arial"/>
      <w:sz w:val="18"/>
      <w:lang w:val="en-GB" w:eastAsia="en-US"/>
    </w:rPr>
  </w:style>
  <w:style w:type="paragraph" w:customStyle="1" w:styleId="table">
    <w:name w:val="table"/>
    <w:basedOn w:val="a"/>
    <w:next w:val="a"/>
    <w:rsid w:val="006750CF"/>
    <w:pPr>
      <w:overflowPunct w:val="0"/>
      <w:autoSpaceDE w:val="0"/>
      <w:autoSpaceDN w:val="0"/>
      <w:adjustRightInd w:val="0"/>
      <w:jc w:val="center"/>
      <w:textAlignment w:val="baseline"/>
    </w:pPr>
    <w:rPr>
      <w:rFonts w:eastAsia="MS Mincho"/>
      <w:lang w:eastAsia="en-GB"/>
    </w:rPr>
  </w:style>
  <w:style w:type="paragraph" w:customStyle="1" w:styleId="Doc">
    <w:name w:val="Doc"/>
    <w:basedOn w:val="a"/>
    <w:link w:val="DocChar"/>
    <w:qFormat/>
    <w:rsid w:val="00EF7243"/>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a1"/>
    <w:link w:val="Doc"/>
    <w:rsid w:val="00EF7243"/>
    <w:rPr>
      <w:rFonts w:eastAsia="MS Mincho"/>
      <w:sz w:val="22"/>
      <w:szCs w:val="22"/>
      <w:lang w:eastAsia="ko-KR"/>
    </w:rPr>
  </w:style>
  <w:style w:type="paragraph" w:customStyle="1" w:styleId="Proposal">
    <w:name w:val="Proposal"/>
    <w:basedOn w:val="a"/>
    <w:link w:val="ProposalChar"/>
    <w:qFormat/>
    <w:rsid w:val="00EF7243"/>
    <w:pPr>
      <w:spacing w:before="60" w:after="180" w:line="360" w:lineRule="atLeast"/>
      <w:jc w:val="both"/>
    </w:pPr>
    <w:rPr>
      <w:rFonts w:eastAsiaTheme="minorEastAsia"/>
      <w:b/>
      <w:i/>
      <w:sz w:val="22"/>
      <w:lang w:val="en-GB" w:eastAsia="ko-KR"/>
    </w:rPr>
  </w:style>
  <w:style w:type="character" w:customStyle="1" w:styleId="ProposalChar">
    <w:name w:val="Proposal Char"/>
    <w:basedOn w:val="a1"/>
    <w:link w:val="Proposal"/>
    <w:rsid w:val="00EF7243"/>
    <w:rPr>
      <w:b/>
      <w:i/>
      <w:sz w:val="22"/>
      <w:lang w:val="en-GB" w:eastAsia="ko-KR"/>
    </w:rPr>
  </w:style>
  <w:style w:type="character" w:customStyle="1" w:styleId="BodyTextChar1">
    <w:name w:val="Body Text Char1"/>
    <w:basedOn w:val="a1"/>
    <w:uiPriority w:val="99"/>
    <w:locked/>
    <w:rsid w:val="0053009F"/>
    <w:rPr>
      <w:rFonts w:ascii="宋体" w:eastAsia="宋体" w:hAnsi="宋体"/>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1551368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060023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6347201">
      <w:bodyDiv w:val="1"/>
      <w:marLeft w:val="0"/>
      <w:marRight w:val="0"/>
      <w:marTop w:val="0"/>
      <w:marBottom w:val="0"/>
      <w:divBdr>
        <w:top w:val="none" w:sz="0" w:space="0" w:color="auto"/>
        <w:left w:val="none" w:sz="0" w:space="0" w:color="auto"/>
        <w:bottom w:val="none" w:sz="0" w:space="0" w:color="auto"/>
        <w:right w:val="none" w:sz="0" w:space="0" w:color="auto"/>
      </w:divBdr>
    </w:div>
    <w:div w:id="355156747">
      <w:bodyDiv w:val="1"/>
      <w:marLeft w:val="0"/>
      <w:marRight w:val="0"/>
      <w:marTop w:val="0"/>
      <w:marBottom w:val="0"/>
      <w:divBdr>
        <w:top w:val="none" w:sz="0" w:space="0" w:color="auto"/>
        <w:left w:val="none" w:sz="0" w:space="0" w:color="auto"/>
        <w:bottom w:val="none" w:sz="0" w:space="0" w:color="auto"/>
        <w:right w:val="none" w:sz="0" w:space="0" w:color="auto"/>
      </w:divBdr>
    </w:div>
    <w:div w:id="3676860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07191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7304336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086877292">
      <w:bodyDiv w:val="1"/>
      <w:marLeft w:val="0"/>
      <w:marRight w:val="0"/>
      <w:marTop w:val="0"/>
      <w:marBottom w:val="0"/>
      <w:divBdr>
        <w:top w:val="none" w:sz="0" w:space="0" w:color="auto"/>
        <w:left w:val="none" w:sz="0" w:space="0" w:color="auto"/>
        <w:bottom w:val="none" w:sz="0" w:space="0" w:color="auto"/>
        <w:right w:val="none" w:sz="0" w:space="0" w:color="auto"/>
      </w:divBdr>
    </w:div>
    <w:div w:id="131571911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491825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969157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9728147">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160078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386942">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0899969">
      <w:bodyDiv w:val="1"/>
      <w:marLeft w:val="0"/>
      <w:marRight w:val="0"/>
      <w:marTop w:val="0"/>
      <w:marBottom w:val="0"/>
      <w:divBdr>
        <w:top w:val="none" w:sz="0" w:space="0" w:color="auto"/>
        <w:left w:val="none" w:sz="0" w:space="0" w:color="auto"/>
        <w:bottom w:val="none" w:sz="0" w:space="0" w:color="auto"/>
        <w:right w:val="none" w:sz="0" w:space="0" w:color="auto"/>
      </w:divBdr>
      <w:divsChild>
        <w:div w:id="1787968100">
          <w:marLeft w:val="547"/>
          <w:marRight w:val="0"/>
          <w:marTop w:val="72"/>
          <w:marBottom w:val="0"/>
          <w:divBdr>
            <w:top w:val="none" w:sz="0" w:space="0" w:color="auto"/>
            <w:left w:val="none" w:sz="0" w:space="0" w:color="auto"/>
            <w:bottom w:val="none" w:sz="0" w:space="0" w:color="auto"/>
            <w:right w:val="none" w:sz="0" w:space="0" w:color="auto"/>
          </w:divBdr>
        </w:div>
        <w:div w:id="490564965">
          <w:marLeft w:val="1166"/>
          <w:marRight w:val="0"/>
          <w:marTop w:val="62"/>
          <w:marBottom w:val="0"/>
          <w:divBdr>
            <w:top w:val="none" w:sz="0" w:space="0" w:color="auto"/>
            <w:left w:val="none" w:sz="0" w:space="0" w:color="auto"/>
            <w:bottom w:val="none" w:sz="0" w:space="0" w:color="auto"/>
            <w:right w:val="none" w:sz="0" w:space="0" w:color="auto"/>
          </w:divBdr>
        </w:div>
        <w:div w:id="1428496840">
          <w:marLeft w:val="1800"/>
          <w:marRight w:val="0"/>
          <w:marTop w:val="62"/>
          <w:marBottom w:val="0"/>
          <w:divBdr>
            <w:top w:val="none" w:sz="0" w:space="0" w:color="auto"/>
            <w:left w:val="none" w:sz="0" w:space="0" w:color="auto"/>
            <w:bottom w:val="none" w:sz="0" w:space="0" w:color="auto"/>
            <w:right w:val="none" w:sz="0" w:space="0" w:color="auto"/>
          </w:divBdr>
        </w:div>
        <w:div w:id="111172321">
          <w:marLeft w:val="1800"/>
          <w:marRight w:val="0"/>
          <w:marTop w:val="62"/>
          <w:marBottom w:val="0"/>
          <w:divBdr>
            <w:top w:val="none" w:sz="0" w:space="0" w:color="auto"/>
            <w:left w:val="none" w:sz="0" w:space="0" w:color="auto"/>
            <w:bottom w:val="none" w:sz="0" w:space="0" w:color="auto"/>
            <w:right w:val="none" w:sz="0" w:space="0" w:color="auto"/>
          </w:divBdr>
        </w:div>
        <w:div w:id="379789797">
          <w:marLeft w:val="1166"/>
          <w:marRight w:val="0"/>
          <w:marTop w:val="62"/>
          <w:marBottom w:val="0"/>
          <w:divBdr>
            <w:top w:val="none" w:sz="0" w:space="0" w:color="auto"/>
            <w:left w:val="none" w:sz="0" w:space="0" w:color="auto"/>
            <w:bottom w:val="none" w:sz="0" w:space="0" w:color="auto"/>
            <w:right w:val="none" w:sz="0" w:space="0" w:color="auto"/>
          </w:divBdr>
        </w:div>
        <w:div w:id="1876426839">
          <w:marLeft w:val="1800"/>
          <w:marRight w:val="0"/>
          <w:marTop w:val="62"/>
          <w:marBottom w:val="0"/>
          <w:divBdr>
            <w:top w:val="none" w:sz="0" w:space="0" w:color="auto"/>
            <w:left w:val="none" w:sz="0" w:space="0" w:color="auto"/>
            <w:bottom w:val="none" w:sz="0" w:space="0" w:color="auto"/>
            <w:right w:val="none" w:sz="0" w:space="0" w:color="auto"/>
          </w:divBdr>
        </w:div>
        <w:div w:id="598484505">
          <w:marLeft w:val="2520"/>
          <w:marRight w:val="0"/>
          <w:marTop w:val="53"/>
          <w:marBottom w:val="0"/>
          <w:divBdr>
            <w:top w:val="none" w:sz="0" w:space="0" w:color="auto"/>
            <w:left w:val="none" w:sz="0" w:space="0" w:color="auto"/>
            <w:bottom w:val="none" w:sz="0" w:space="0" w:color="auto"/>
            <w:right w:val="none" w:sz="0" w:space="0" w:color="auto"/>
          </w:divBdr>
        </w:div>
        <w:div w:id="804272600">
          <w:marLeft w:val="1800"/>
          <w:marRight w:val="0"/>
          <w:marTop w:val="62"/>
          <w:marBottom w:val="0"/>
          <w:divBdr>
            <w:top w:val="none" w:sz="0" w:space="0" w:color="auto"/>
            <w:left w:val="none" w:sz="0" w:space="0" w:color="auto"/>
            <w:bottom w:val="none" w:sz="0" w:space="0" w:color="auto"/>
            <w:right w:val="none" w:sz="0" w:space="0" w:color="auto"/>
          </w:divBdr>
        </w:div>
        <w:div w:id="875124752">
          <w:marLeft w:val="1800"/>
          <w:marRight w:val="0"/>
          <w:marTop w:val="62"/>
          <w:marBottom w:val="0"/>
          <w:divBdr>
            <w:top w:val="none" w:sz="0" w:space="0" w:color="auto"/>
            <w:left w:val="none" w:sz="0" w:space="0" w:color="auto"/>
            <w:bottom w:val="none" w:sz="0" w:space="0" w:color="auto"/>
            <w:right w:val="none" w:sz="0" w:space="0" w:color="auto"/>
          </w:divBdr>
        </w:div>
        <w:div w:id="318386753">
          <w:marLeft w:val="1800"/>
          <w:marRight w:val="0"/>
          <w:marTop w:val="6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CDB-395D-47A5-824E-2FC909C7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2500</Words>
  <Characters>14256</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miaodeshan</cp:lastModifiedBy>
  <cp:revision>2</cp:revision>
  <cp:lastPrinted>2017-09-03T16:59:00Z</cp:lastPrinted>
  <dcterms:created xsi:type="dcterms:W3CDTF">2018-02-17T03:15:00Z</dcterms:created>
  <dcterms:modified xsi:type="dcterms:W3CDTF">2018-02-17T03:15:00Z</dcterms:modified>
</cp:coreProperties>
</file>