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478E" w:rsidRPr="007A336C" w:rsidRDefault="00746C58" w:rsidP="00EC7A54">
      <w:pPr>
        <w:tabs>
          <w:tab w:val="right" w:pos="9216"/>
        </w:tabs>
        <w:adjustRightInd w:val="0"/>
        <w:snapToGrid w:val="0"/>
        <w:rPr>
          <w:rFonts w:eastAsia="宋体"/>
          <w:b/>
          <w:color w:val="auto"/>
          <w:kern w:val="2"/>
          <w:sz w:val="22"/>
          <w:szCs w:val="22"/>
        </w:rPr>
      </w:pPr>
      <w:r w:rsidRPr="00907EF4">
        <w:rPr>
          <w:rFonts w:eastAsia="宋体"/>
          <w:b/>
          <w:noProof/>
          <w:color w:val="auto"/>
          <w:kern w:val="2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9015 w 21600"/>
                            <a:gd name="T3" fmla="*/ 730 h 21600"/>
                            <a:gd name="T4" fmla="*/ 5415 w 21600"/>
                            <a:gd name="T5" fmla="*/ 0 h 21600"/>
                            <a:gd name="T6" fmla="*/ 1967 w 21600"/>
                            <a:gd name="T7" fmla="*/ 1305 h 21600"/>
                            <a:gd name="T8" fmla="*/ 242 w 21600"/>
                            <a:gd name="T9" fmla="*/ 4220 h 21600"/>
                            <a:gd name="T10" fmla="*/ 575 w 21600"/>
                            <a:gd name="T11" fmla="*/ 7597 h 21600"/>
                            <a:gd name="T12" fmla="*/ 10860 w 21600"/>
                            <a:gd name="T13" fmla="*/ 21600 h 21600"/>
                            <a:gd name="T14" fmla="*/ 20995 w 21600"/>
                            <a:gd name="T15" fmla="*/ 7597 h 21600"/>
                            <a:gd name="T16" fmla="*/ 21480 w 21600"/>
                            <a:gd name="T17" fmla="*/ 4220 h 21600"/>
                            <a:gd name="T18" fmla="*/ 19632 w 21600"/>
                            <a:gd name="T19" fmla="*/ 1305 h 21600"/>
                            <a:gd name="T20" fmla="*/ 16275 w 21600"/>
                            <a:gd name="T21" fmla="*/ 0 h 21600"/>
                            <a:gd name="T22" fmla="*/ 12705 w 21600"/>
                            <a:gd name="T23" fmla="*/ 730 h 21600"/>
                            <a:gd name="T24" fmla="*/ 10860 w 21600"/>
                            <a:gd name="T25" fmla="*/ 2187 h 216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88F406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265,21;159,0;58,38;7,124;17,223;319,635;617,223;631,124;577,38;478,0;374,21;319,64" o:connectangles="0,0,0,0,0,0,0,0,0,0,0,0,0"/>
                <w10:anchorlock/>
              </v:shape>
            </w:pict>
          </mc:Fallback>
        </mc:AlternateContent>
      </w:r>
      <w:r w:rsidR="009D56FD" w:rsidRPr="00907EF4">
        <w:rPr>
          <w:rFonts w:eastAsia="宋体"/>
          <w:b/>
          <w:color w:val="auto"/>
          <w:kern w:val="2"/>
          <w:sz w:val="22"/>
          <w:szCs w:val="22"/>
        </w:rPr>
        <w:t xml:space="preserve">3GPP TSG RAN WG1 Meeting #91                              </w:t>
      </w:r>
      <w:r w:rsidR="008A5745" w:rsidRPr="00907EF4">
        <w:rPr>
          <w:rFonts w:eastAsia="宋体"/>
          <w:b/>
          <w:color w:val="auto"/>
          <w:kern w:val="2"/>
          <w:sz w:val="22"/>
          <w:szCs w:val="22"/>
        </w:rPr>
        <w:t xml:space="preserve">          </w:t>
      </w:r>
      <w:r w:rsidR="009D56FD" w:rsidRPr="00907EF4">
        <w:rPr>
          <w:rFonts w:eastAsia="宋体"/>
          <w:b/>
          <w:color w:val="auto"/>
          <w:kern w:val="2"/>
          <w:sz w:val="22"/>
          <w:szCs w:val="22"/>
        </w:rPr>
        <w:t xml:space="preserve">              </w:t>
      </w:r>
      <w:r w:rsidR="007A336C" w:rsidRPr="007A336C">
        <w:rPr>
          <w:rFonts w:eastAsia="宋体"/>
          <w:b/>
          <w:color w:val="auto"/>
          <w:kern w:val="2"/>
          <w:sz w:val="22"/>
          <w:szCs w:val="22"/>
        </w:rPr>
        <w:t>R1-1721569</w:t>
      </w:r>
    </w:p>
    <w:p w:rsidR="0050478E" w:rsidRPr="00907EF4" w:rsidRDefault="009D56FD" w:rsidP="00EC7A54">
      <w:pPr>
        <w:tabs>
          <w:tab w:val="right" w:pos="9216"/>
        </w:tabs>
        <w:adjustRightInd w:val="0"/>
        <w:snapToGrid w:val="0"/>
        <w:rPr>
          <w:rFonts w:eastAsia="宋体"/>
          <w:b/>
          <w:color w:val="auto"/>
          <w:kern w:val="2"/>
          <w:sz w:val="22"/>
          <w:szCs w:val="22"/>
        </w:rPr>
      </w:pPr>
      <w:r w:rsidRPr="00907EF4">
        <w:rPr>
          <w:rFonts w:eastAsia="宋体"/>
          <w:b/>
          <w:bCs/>
          <w:color w:val="auto"/>
          <w:sz w:val="22"/>
          <w:szCs w:val="22"/>
        </w:rPr>
        <w:t>Reno, USA, November 27</w:t>
      </w:r>
      <w:r w:rsidRPr="00907EF4">
        <w:rPr>
          <w:rFonts w:eastAsia="宋体"/>
          <w:b/>
          <w:bCs/>
          <w:color w:val="auto"/>
          <w:sz w:val="22"/>
          <w:szCs w:val="22"/>
          <w:vertAlign w:val="superscript"/>
        </w:rPr>
        <w:t>th</w:t>
      </w:r>
      <w:r w:rsidRPr="00907EF4">
        <w:rPr>
          <w:rFonts w:eastAsia="宋体"/>
          <w:b/>
          <w:bCs/>
          <w:color w:val="auto"/>
          <w:sz w:val="22"/>
          <w:szCs w:val="22"/>
        </w:rPr>
        <w:t xml:space="preserve"> – December 1</w:t>
      </w:r>
      <w:r w:rsidRPr="00907EF4">
        <w:rPr>
          <w:rFonts w:eastAsia="宋体"/>
          <w:b/>
          <w:bCs/>
          <w:color w:val="auto"/>
          <w:sz w:val="22"/>
          <w:szCs w:val="22"/>
          <w:vertAlign w:val="superscript"/>
        </w:rPr>
        <w:t>st</w:t>
      </w:r>
      <w:r w:rsidRPr="00907EF4">
        <w:rPr>
          <w:rFonts w:eastAsia="宋体"/>
          <w:b/>
          <w:bCs/>
          <w:color w:val="auto"/>
          <w:sz w:val="22"/>
          <w:szCs w:val="22"/>
        </w:rPr>
        <w:t>, 2017</w:t>
      </w:r>
    </w:p>
    <w:p w:rsidR="0050478E" w:rsidRPr="00907EF4" w:rsidRDefault="0050478E" w:rsidP="00EC7A54">
      <w:pPr>
        <w:pBdr>
          <w:top w:val="single" w:sz="4" w:space="1" w:color="auto"/>
        </w:pBdr>
        <w:adjustRightInd w:val="0"/>
        <w:snapToGrid w:val="0"/>
        <w:rPr>
          <w:rFonts w:eastAsia="宋体"/>
          <w:color w:val="auto"/>
          <w:kern w:val="2"/>
          <w:sz w:val="22"/>
          <w:szCs w:val="22"/>
        </w:rPr>
      </w:pPr>
    </w:p>
    <w:p w:rsidR="0050478E" w:rsidRPr="00907EF4" w:rsidRDefault="009D56FD" w:rsidP="00EC7A54">
      <w:pPr>
        <w:adjustRightInd w:val="0"/>
        <w:snapToGrid w:val="0"/>
        <w:ind w:left="1555" w:hanging="1555"/>
        <w:rPr>
          <w:rFonts w:eastAsia="宋体"/>
          <w:b/>
          <w:color w:val="auto"/>
          <w:kern w:val="2"/>
          <w:sz w:val="22"/>
          <w:szCs w:val="22"/>
        </w:rPr>
      </w:pPr>
      <w:r w:rsidRPr="00907EF4">
        <w:rPr>
          <w:rFonts w:eastAsia="宋体"/>
          <w:b/>
          <w:color w:val="auto"/>
          <w:kern w:val="2"/>
          <w:sz w:val="22"/>
          <w:szCs w:val="22"/>
        </w:rPr>
        <w:t>Agenda Item:</w:t>
      </w:r>
      <w:r w:rsidRPr="00907EF4">
        <w:rPr>
          <w:rFonts w:eastAsia="宋体"/>
          <w:b/>
          <w:color w:val="auto"/>
          <w:kern w:val="2"/>
          <w:sz w:val="22"/>
          <w:szCs w:val="22"/>
        </w:rPr>
        <w:tab/>
        <w:t>7.2.3.2</w:t>
      </w:r>
    </w:p>
    <w:p w:rsidR="0050478E" w:rsidRPr="00907EF4" w:rsidRDefault="009D56FD" w:rsidP="00EC7A54">
      <w:pPr>
        <w:adjustRightInd w:val="0"/>
        <w:snapToGrid w:val="0"/>
        <w:ind w:left="1555" w:hanging="1555"/>
        <w:rPr>
          <w:rFonts w:eastAsia="宋体"/>
          <w:b/>
          <w:color w:val="auto"/>
          <w:kern w:val="2"/>
          <w:sz w:val="22"/>
          <w:szCs w:val="22"/>
        </w:rPr>
      </w:pPr>
      <w:r w:rsidRPr="00907EF4">
        <w:rPr>
          <w:rFonts w:eastAsia="宋体"/>
          <w:b/>
          <w:color w:val="auto"/>
          <w:kern w:val="2"/>
          <w:sz w:val="22"/>
          <w:szCs w:val="22"/>
        </w:rPr>
        <w:t>Source:</w:t>
      </w:r>
      <w:r w:rsidRPr="00907EF4">
        <w:rPr>
          <w:rFonts w:eastAsia="宋体"/>
          <w:b/>
          <w:color w:val="auto"/>
          <w:kern w:val="2"/>
          <w:sz w:val="22"/>
          <w:szCs w:val="22"/>
        </w:rPr>
        <w:tab/>
        <w:t>Huawei,</w:t>
      </w:r>
      <w:r w:rsidRPr="00907EF4">
        <w:rPr>
          <w:rFonts w:eastAsia="宋体"/>
          <w:b/>
          <w:color w:val="auto"/>
          <w:sz w:val="22"/>
          <w:szCs w:val="22"/>
        </w:rPr>
        <w:t xml:space="preserve"> </w:t>
      </w:r>
      <w:r w:rsidRPr="00907EF4">
        <w:rPr>
          <w:rFonts w:eastAsia="宋体"/>
          <w:b/>
          <w:color w:val="auto"/>
          <w:kern w:val="2"/>
          <w:sz w:val="22"/>
          <w:szCs w:val="22"/>
        </w:rPr>
        <w:t>HiSilicon</w:t>
      </w:r>
    </w:p>
    <w:p w:rsidR="0050478E" w:rsidRPr="00907EF4" w:rsidRDefault="009D56FD" w:rsidP="00EC7A54">
      <w:pPr>
        <w:adjustRightInd w:val="0"/>
        <w:snapToGrid w:val="0"/>
        <w:ind w:left="1555" w:hanging="1555"/>
        <w:rPr>
          <w:rFonts w:eastAsia="宋体"/>
          <w:b/>
          <w:color w:val="auto"/>
          <w:kern w:val="2"/>
          <w:sz w:val="22"/>
          <w:szCs w:val="22"/>
        </w:rPr>
      </w:pPr>
      <w:r w:rsidRPr="00907EF4">
        <w:rPr>
          <w:rFonts w:eastAsia="宋体"/>
          <w:b/>
          <w:color w:val="auto"/>
          <w:kern w:val="2"/>
          <w:sz w:val="22"/>
          <w:szCs w:val="22"/>
        </w:rPr>
        <w:t>Title:</w:t>
      </w:r>
      <w:r w:rsidRPr="00907EF4">
        <w:rPr>
          <w:rFonts w:eastAsia="宋体"/>
          <w:b/>
          <w:color w:val="auto"/>
          <w:kern w:val="2"/>
          <w:sz w:val="22"/>
          <w:szCs w:val="22"/>
        </w:rPr>
        <w:tab/>
        <w:t xml:space="preserve">Summary of </w:t>
      </w:r>
      <w:r w:rsidR="00CF6789" w:rsidRPr="00907EF4">
        <w:rPr>
          <w:rFonts w:eastAsia="宋体"/>
          <w:b/>
          <w:color w:val="auto"/>
          <w:kern w:val="2"/>
          <w:sz w:val="22"/>
          <w:szCs w:val="22"/>
        </w:rPr>
        <w:t>CSI-RS offline</w:t>
      </w:r>
    </w:p>
    <w:p w:rsidR="0050478E" w:rsidRPr="00907EF4" w:rsidRDefault="009D56FD" w:rsidP="00EC7A54">
      <w:pPr>
        <w:adjustRightInd w:val="0"/>
        <w:snapToGrid w:val="0"/>
        <w:ind w:left="1555" w:hanging="1555"/>
        <w:rPr>
          <w:rFonts w:eastAsia="宋体"/>
          <w:b/>
          <w:color w:val="auto"/>
          <w:kern w:val="2"/>
          <w:sz w:val="22"/>
          <w:szCs w:val="22"/>
        </w:rPr>
      </w:pPr>
      <w:r w:rsidRPr="00907EF4">
        <w:rPr>
          <w:rFonts w:eastAsia="宋体"/>
          <w:b/>
          <w:color w:val="auto"/>
          <w:kern w:val="2"/>
          <w:sz w:val="22"/>
          <w:szCs w:val="22"/>
        </w:rPr>
        <w:t>Document for:</w:t>
      </w:r>
      <w:r w:rsidRPr="00907EF4">
        <w:rPr>
          <w:rFonts w:eastAsia="宋体"/>
          <w:b/>
          <w:color w:val="auto"/>
          <w:kern w:val="2"/>
          <w:sz w:val="22"/>
          <w:szCs w:val="22"/>
        </w:rPr>
        <w:tab/>
        <w:t>Discussion and decision</w:t>
      </w:r>
    </w:p>
    <w:p w:rsidR="0050478E" w:rsidRPr="00907EF4" w:rsidRDefault="0050478E" w:rsidP="00EC7A54">
      <w:pPr>
        <w:pBdr>
          <w:bottom w:val="single" w:sz="4" w:space="1" w:color="auto"/>
        </w:pBdr>
        <w:adjustRightInd w:val="0"/>
        <w:snapToGrid w:val="0"/>
        <w:rPr>
          <w:rFonts w:eastAsia="宋体"/>
          <w:color w:val="auto"/>
          <w:kern w:val="2"/>
          <w:sz w:val="22"/>
          <w:szCs w:val="22"/>
        </w:rPr>
      </w:pPr>
    </w:p>
    <w:p w:rsidR="00E327F6" w:rsidRDefault="00E327F6" w:rsidP="00EC7A54">
      <w:pPr>
        <w:adjustRightInd w:val="0"/>
        <w:snapToGrid w:val="0"/>
        <w:rPr>
          <w:rFonts w:eastAsia="宋体"/>
          <w:color w:val="auto"/>
          <w:sz w:val="22"/>
          <w:szCs w:val="22"/>
        </w:rPr>
      </w:pPr>
    </w:p>
    <w:p w:rsidR="0010057E" w:rsidRDefault="0010057E" w:rsidP="00EC7A54">
      <w:pPr>
        <w:pStyle w:val="Heading1"/>
        <w:adjustRightInd w:val="0"/>
        <w:snapToGrid w:val="0"/>
        <w:spacing w:before="0" w:after="0"/>
        <w:ind w:left="0" w:firstLine="0"/>
        <w:rPr>
          <w:rFonts w:eastAsia="宋体"/>
          <w:color w:val="auto"/>
          <w:sz w:val="22"/>
          <w:szCs w:val="22"/>
        </w:rPr>
      </w:pPr>
      <w:r>
        <w:rPr>
          <w:rFonts w:ascii="Times New Roman" w:eastAsia="宋体" w:hAnsi="Times New Roman"/>
          <w:color w:val="auto"/>
          <w:sz w:val="22"/>
          <w:szCs w:val="22"/>
        </w:rPr>
        <w:t>Starting points for finishing RRC parameters</w:t>
      </w:r>
    </w:p>
    <w:p w:rsidR="0010057E" w:rsidRPr="0010057E" w:rsidRDefault="0010057E" w:rsidP="00EC7A54">
      <w:pPr>
        <w:adjustRightInd w:val="0"/>
        <w:snapToGrid w:val="0"/>
        <w:rPr>
          <w:rFonts w:eastAsia="宋体"/>
          <w:color w:val="auto"/>
          <w:sz w:val="22"/>
          <w:szCs w:val="22"/>
        </w:rPr>
      </w:pPr>
    </w:p>
    <w:tbl>
      <w:tblPr>
        <w:tblStyle w:val="TableGrid1"/>
        <w:tblW w:w="5000" w:type="pct"/>
        <w:tblLook w:val="04A0" w:firstRow="1" w:lastRow="0" w:firstColumn="1" w:lastColumn="0" w:noHBand="0" w:noVBand="1"/>
      </w:tblPr>
      <w:tblGrid>
        <w:gridCol w:w="2122"/>
        <w:gridCol w:w="2976"/>
        <w:gridCol w:w="5358"/>
      </w:tblGrid>
      <w:tr w:rsidR="00A6706F" w:rsidRPr="006D44FE" w:rsidTr="00800413">
        <w:trPr>
          <w:trHeight w:val="208"/>
        </w:trPr>
        <w:tc>
          <w:tcPr>
            <w:tcW w:w="1015" w:type="pct"/>
          </w:tcPr>
          <w:p w:rsidR="00A6706F" w:rsidRPr="006D44FE" w:rsidRDefault="00A6706F" w:rsidP="00EC7A54">
            <w:pPr>
              <w:snapToGrid w:val="0"/>
              <w:spacing w:line="240" w:lineRule="auto"/>
              <w:ind w:left="0" w:firstLine="0"/>
              <w:jc w:val="both"/>
              <w:rPr>
                <w:rFonts w:eastAsia="宋体"/>
                <w:color w:val="auto"/>
                <w:szCs w:val="20"/>
              </w:rPr>
            </w:pPr>
            <w:r w:rsidRPr="006D44FE">
              <w:rPr>
                <w:rFonts w:eastAsia="宋体"/>
                <w:color w:val="auto"/>
                <w:szCs w:val="20"/>
              </w:rPr>
              <w:t>CSI-RS-ResourceMapping</w:t>
            </w:r>
          </w:p>
        </w:tc>
        <w:tc>
          <w:tcPr>
            <w:tcW w:w="1423" w:type="pct"/>
          </w:tcPr>
          <w:p w:rsidR="00A6706F" w:rsidRPr="006D44FE" w:rsidRDefault="00A6706F" w:rsidP="00EC7A54">
            <w:pPr>
              <w:snapToGrid w:val="0"/>
              <w:spacing w:line="240" w:lineRule="auto"/>
              <w:ind w:left="0" w:firstLine="0"/>
              <w:jc w:val="both"/>
              <w:rPr>
                <w:rFonts w:eastAsia="宋体"/>
                <w:color w:val="auto"/>
                <w:szCs w:val="20"/>
              </w:rPr>
            </w:pPr>
            <w:r w:rsidRPr="006D44FE">
              <w:rPr>
                <w:rFonts w:eastAsia="宋体"/>
                <w:color w:val="auto"/>
                <w:szCs w:val="20"/>
              </w:rPr>
              <w:t>Include parameters to capture OFDM symbol location(s) in a slot and subcarrier occupancy in a PRB of the CSI-RS resource</w:t>
            </w:r>
          </w:p>
          <w:p w:rsidR="00A6706F" w:rsidRPr="006D44FE" w:rsidRDefault="00A6706F" w:rsidP="00EC7A54">
            <w:pPr>
              <w:snapToGrid w:val="0"/>
              <w:spacing w:line="240" w:lineRule="auto"/>
              <w:ind w:left="0" w:firstLine="0"/>
              <w:jc w:val="both"/>
              <w:rPr>
                <w:rFonts w:eastAsia="宋体"/>
                <w:color w:val="auto"/>
                <w:szCs w:val="20"/>
              </w:rPr>
            </w:pPr>
            <w:r w:rsidRPr="006D44FE">
              <w:rPr>
                <w:rFonts w:eastAsia="宋体"/>
                <w:color w:val="auto"/>
                <w:szCs w:val="20"/>
              </w:rPr>
              <w:t>FFS: how to configure CSI-RS in different slots for fine time/frequency tracking</w:t>
            </w:r>
          </w:p>
        </w:tc>
        <w:tc>
          <w:tcPr>
            <w:tcW w:w="2562" w:type="pct"/>
          </w:tcPr>
          <w:p w:rsidR="00686A30" w:rsidRPr="006D44FE" w:rsidRDefault="00686A30" w:rsidP="00EC7A54">
            <w:pPr>
              <w:snapToGrid w:val="0"/>
              <w:spacing w:line="240" w:lineRule="auto"/>
              <w:ind w:left="0" w:firstLine="0"/>
              <w:jc w:val="both"/>
              <w:rPr>
                <w:rFonts w:eastAsia="宋体"/>
                <w:color w:val="auto"/>
                <w:szCs w:val="20"/>
              </w:rPr>
            </w:pPr>
            <w:r w:rsidRPr="006D44FE">
              <w:rPr>
                <w:rFonts w:eastAsia="宋体" w:hint="eastAsia"/>
                <w:color w:val="auto"/>
                <w:szCs w:val="20"/>
                <w:highlight w:val="cyan"/>
              </w:rPr>
              <w:t>Starting subcarrier:</w:t>
            </w:r>
          </w:p>
          <w:p w:rsidR="00EC7A54" w:rsidRPr="006D44FE" w:rsidRDefault="00EC7A54" w:rsidP="00EC7A54">
            <w:pPr>
              <w:snapToGrid w:val="0"/>
              <w:spacing w:line="240" w:lineRule="auto"/>
              <w:ind w:left="0" w:firstLine="0"/>
              <w:jc w:val="both"/>
              <w:rPr>
                <w:rFonts w:eastAsia="宋体"/>
                <w:color w:val="auto"/>
                <w:szCs w:val="20"/>
              </w:rPr>
            </w:pPr>
            <w:r w:rsidRPr="006D44FE">
              <w:rPr>
                <w:rFonts w:eastAsia="宋体"/>
                <w:color w:val="auto"/>
                <w:szCs w:val="20"/>
              </w:rPr>
              <w:t>For 1 port CSI-RS, there is no restriction</w:t>
            </w:r>
          </w:p>
          <w:p w:rsidR="00EC7A54" w:rsidRPr="006D44FE" w:rsidRDefault="00EC7A54" w:rsidP="00EC7A54">
            <w:pPr>
              <w:snapToGrid w:val="0"/>
              <w:spacing w:line="240" w:lineRule="auto"/>
              <w:ind w:left="0" w:firstLine="0"/>
              <w:jc w:val="both"/>
              <w:rPr>
                <w:rFonts w:eastAsia="宋体"/>
                <w:color w:val="auto"/>
                <w:szCs w:val="20"/>
              </w:rPr>
            </w:pPr>
            <w:r w:rsidRPr="006D44FE">
              <w:rPr>
                <w:rFonts w:eastAsia="宋体"/>
                <w:color w:val="auto"/>
                <w:szCs w:val="20"/>
              </w:rPr>
              <w:t>For Y=2, is constrained to be one among even subcarriers, in the given PRB (indexed from 0)</w:t>
            </w:r>
          </w:p>
          <w:p w:rsidR="00686A30" w:rsidRPr="006D44FE" w:rsidRDefault="00EC7A54" w:rsidP="00EC7A54">
            <w:pPr>
              <w:snapToGrid w:val="0"/>
              <w:spacing w:line="240" w:lineRule="auto"/>
              <w:ind w:left="0" w:firstLine="0"/>
              <w:jc w:val="both"/>
              <w:rPr>
                <w:rFonts w:eastAsia="宋体"/>
                <w:color w:val="auto"/>
                <w:szCs w:val="20"/>
              </w:rPr>
            </w:pPr>
            <w:r w:rsidRPr="006D44FE">
              <w:rPr>
                <w:rFonts w:eastAsia="宋体"/>
                <w:color w:val="auto"/>
                <w:szCs w:val="20"/>
              </w:rPr>
              <w:t>For Y=4, is constrained to be one among subcarriers 0, 4, 8, in the given PRB (indexed from 0)</w:t>
            </w:r>
          </w:p>
          <w:p w:rsidR="00B86EA8" w:rsidRPr="006D44FE" w:rsidRDefault="00B86EA8" w:rsidP="00EC7A54">
            <w:pPr>
              <w:snapToGrid w:val="0"/>
              <w:spacing w:line="240" w:lineRule="auto"/>
              <w:ind w:left="0" w:firstLine="0"/>
              <w:jc w:val="both"/>
              <w:rPr>
                <w:rFonts w:eastAsia="宋体"/>
                <w:color w:val="auto"/>
                <w:szCs w:val="20"/>
              </w:rPr>
            </w:pPr>
            <w:r w:rsidRPr="006D44FE">
              <w:rPr>
                <w:rFonts w:eastAsia="宋体" w:hint="eastAsia"/>
                <w:color w:val="auto"/>
                <w:szCs w:val="20"/>
                <w:highlight w:val="cyan"/>
              </w:rPr>
              <w:t>Symbol location</w:t>
            </w:r>
            <w:r w:rsidRPr="006D44FE">
              <w:rPr>
                <w:rFonts w:eastAsia="宋体"/>
                <w:color w:val="auto"/>
                <w:szCs w:val="20"/>
                <w:highlight w:val="cyan"/>
              </w:rPr>
              <w:t>:</w:t>
            </w:r>
          </w:p>
          <w:p w:rsidR="00800413" w:rsidRPr="006D44FE" w:rsidRDefault="00686A30" w:rsidP="00EC7A54">
            <w:pPr>
              <w:snapToGrid w:val="0"/>
              <w:spacing w:line="240" w:lineRule="auto"/>
              <w:ind w:left="0" w:firstLine="0"/>
              <w:jc w:val="both"/>
              <w:rPr>
                <w:rFonts w:eastAsia="宋体"/>
                <w:color w:val="auto"/>
                <w:szCs w:val="20"/>
              </w:rPr>
            </w:pPr>
            <w:r w:rsidRPr="006D44FE">
              <w:rPr>
                <w:rFonts w:eastAsia="宋体"/>
                <w:color w:val="auto"/>
                <w:szCs w:val="20"/>
              </w:rPr>
              <w:t>{</w:t>
            </w:r>
            <w:r w:rsidR="00800413" w:rsidRPr="006D44FE">
              <w:rPr>
                <w:rFonts w:eastAsia="宋体"/>
                <w:color w:val="auto"/>
                <w:szCs w:val="20"/>
              </w:rPr>
              <w:t>0,1,2,5,6,7,8,9,10,12,13</w:t>
            </w:r>
            <w:r w:rsidRPr="006D44FE">
              <w:rPr>
                <w:rFonts w:eastAsia="宋体"/>
                <w:color w:val="auto"/>
                <w:szCs w:val="20"/>
              </w:rPr>
              <w:t>}, where 2 is supported only DL-DMRS-typeA-pos equals 3</w:t>
            </w:r>
          </w:p>
          <w:p w:rsidR="00EC7A54" w:rsidRPr="006D44FE" w:rsidRDefault="00686A30" w:rsidP="00EC7A54">
            <w:pPr>
              <w:snapToGrid w:val="0"/>
              <w:spacing w:line="240" w:lineRule="auto"/>
              <w:ind w:left="0" w:firstLine="0"/>
              <w:jc w:val="both"/>
              <w:rPr>
                <w:rFonts w:eastAsia="宋体"/>
                <w:color w:val="auto"/>
                <w:szCs w:val="20"/>
              </w:rPr>
            </w:pPr>
            <w:r w:rsidRPr="006D44FE">
              <w:rPr>
                <w:rFonts w:eastAsia="宋体"/>
                <w:color w:val="auto"/>
                <w:szCs w:val="20"/>
                <w:highlight w:val="yellow"/>
              </w:rPr>
              <w:t>RRC signaling</w:t>
            </w:r>
            <w:r w:rsidR="00EC7A54" w:rsidRPr="006D44FE">
              <w:rPr>
                <w:rFonts w:eastAsia="宋体"/>
                <w:color w:val="auto"/>
                <w:szCs w:val="20"/>
                <w:highlight w:val="yellow"/>
              </w:rPr>
              <w:t>:</w:t>
            </w:r>
          </w:p>
          <w:p w:rsidR="00EC7A54" w:rsidRPr="006D44FE" w:rsidRDefault="00EC7A54" w:rsidP="00EC7A54">
            <w:pPr>
              <w:snapToGrid w:val="0"/>
              <w:spacing w:line="240" w:lineRule="auto"/>
              <w:ind w:left="0" w:firstLine="0"/>
              <w:jc w:val="both"/>
              <w:rPr>
                <w:rFonts w:eastAsia="宋体"/>
                <w:color w:val="auto"/>
                <w:szCs w:val="20"/>
              </w:rPr>
            </w:pPr>
            <w:r w:rsidRPr="006D44FE">
              <w:rPr>
                <w:rFonts w:eastAsia="宋体"/>
                <w:color w:val="auto"/>
                <w:szCs w:val="20"/>
              </w:rPr>
              <w:t>4 bits for index of starting subcarrier</w:t>
            </w:r>
          </w:p>
          <w:p w:rsidR="00EC7A54" w:rsidRPr="006D44FE" w:rsidRDefault="00EC7A54" w:rsidP="00317B83">
            <w:pPr>
              <w:snapToGrid w:val="0"/>
              <w:spacing w:line="240" w:lineRule="auto"/>
              <w:ind w:left="0" w:firstLine="0"/>
              <w:jc w:val="both"/>
              <w:rPr>
                <w:rFonts w:eastAsia="宋体"/>
                <w:color w:val="auto"/>
                <w:szCs w:val="20"/>
              </w:rPr>
            </w:pPr>
            <w:r w:rsidRPr="006D44FE">
              <w:rPr>
                <w:rFonts w:eastAsia="宋体"/>
                <w:color w:val="auto"/>
                <w:szCs w:val="20"/>
              </w:rPr>
              <w:t xml:space="preserve">4 bits for </w:t>
            </w:r>
            <w:r w:rsidR="00317B83" w:rsidRPr="006D44FE">
              <w:rPr>
                <w:rFonts w:eastAsia="宋体"/>
                <w:color w:val="auto"/>
                <w:szCs w:val="20"/>
              </w:rPr>
              <w:t xml:space="preserve">index of starting </w:t>
            </w:r>
            <w:r w:rsidRPr="006D44FE">
              <w:rPr>
                <w:rFonts w:eastAsia="宋体"/>
                <w:color w:val="auto"/>
                <w:szCs w:val="20"/>
              </w:rPr>
              <w:t>symbol</w:t>
            </w:r>
          </w:p>
        </w:tc>
      </w:tr>
      <w:tr w:rsidR="00A6706F" w:rsidRPr="006D44FE" w:rsidTr="00800413">
        <w:trPr>
          <w:trHeight w:val="208"/>
        </w:trPr>
        <w:tc>
          <w:tcPr>
            <w:tcW w:w="1015" w:type="pct"/>
          </w:tcPr>
          <w:p w:rsidR="00A6706F" w:rsidRPr="006D44FE" w:rsidRDefault="00A6706F" w:rsidP="00EC7A54">
            <w:pPr>
              <w:snapToGrid w:val="0"/>
              <w:spacing w:line="240" w:lineRule="auto"/>
              <w:ind w:left="0" w:firstLine="0"/>
              <w:jc w:val="both"/>
              <w:rPr>
                <w:rFonts w:eastAsia="宋体"/>
                <w:color w:val="auto"/>
                <w:szCs w:val="20"/>
              </w:rPr>
            </w:pPr>
            <w:r w:rsidRPr="006D44FE">
              <w:rPr>
                <w:rFonts w:eastAsia="宋体"/>
                <w:color w:val="auto"/>
                <w:szCs w:val="20"/>
              </w:rPr>
              <w:t>CDMType</w:t>
            </w:r>
          </w:p>
        </w:tc>
        <w:tc>
          <w:tcPr>
            <w:tcW w:w="1423" w:type="pct"/>
          </w:tcPr>
          <w:p w:rsidR="00A6706F" w:rsidRPr="006D44FE" w:rsidRDefault="00A6706F" w:rsidP="00EC7A54">
            <w:pPr>
              <w:snapToGrid w:val="0"/>
              <w:spacing w:line="240" w:lineRule="auto"/>
              <w:ind w:left="0" w:firstLine="0"/>
              <w:jc w:val="both"/>
              <w:rPr>
                <w:rFonts w:eastAsia="宋体"/>
                <w:color w:val="auto"/>
                <w:szCs w:val="20"/>
              </w:rPr>
            </w:pPr>
            <w:r w:rsidRPr="006D44FE">
              <w:rPr>
                <w:rFonts w:eastAsia="宋体"/>
                <w:color w:val="auto"/>
                <w:szCs w:val="20"/>
              </w:rPr>
              <w:t>Includes parameters to capture CDM value (1, 2, 4, or 8), CDM pattern (freq only, time and freq, time only)</w:t>
            </w:r>
          </w:p>
        </w:tc>
        <w:tc>
          <w:tcPr>
            <w:tcW w:w="2562" w:type="pct"/>
          </w:tcPr>
          <w:p w:rsidR="008E0072" w:rsidRPr="006D44FE" w:rsidRDefault="008E0072" w:rsidP="00EC7A54">
            <w:pPr>
              <w:snapToGrid w:val="0"/>
              <w:spacing w:line="240" w:lineRule="auto"/>
              <w:ind w:left="0" w:firstLine="0"/>
              <w:rPr>
                <w:rFonts w:eastAsia="宋体"/>
                <w:color w:val="auto"/>
                <w:szCs w:val="20"/>
                <w:lang w:val="en-GB"/>
              </w:rPr>
            </w:pPr>
            <w:r w:rsidRPr="006D44FE">
              <w:rPr>
                <w:rFonts w:eastAsia="宋体" w:hint="eastAsia"/>
                <w:color w:val="auto"/>
                <w:szCs w:val="20"/>
                <w:highlight w:val="cyan"/>
                <w:lang w:val="en-GB"/>
              </w:rPr>
              <w:t>Agreed CDM types for different X and N</w:t>
            </w:r>
          </w:p>
          <w:p w:rsidR="00800413" w:rsidRPr="006D44FE" w:rsidRDefault="00800413" w:rsidP="00EC7A54">
            <w:pPr>
              <w:snapToGrid w:val="0"/>
              <w:spacing w:line="240" w:lineRule="auto"/>
              <w:ind w:left="0" w:firstLine="0"/>
              <w:rPr>
                <w:rFonts w:eastAsia="宋体"/>
                <w:color w:val="auto"/>
                <w:szCs w:val="20"/>
                <w:lang w:val="en-GB"/>
              </w:rPr>
            </w:pPr>
            <w:r w:rsidRPr="006D44FE">
              <w:rPr>
                <w:rFonts w:eastAsia="宋体"/>
                <w:color w:val="auto"/>
                <w:szCs w:val="20"/>
                <w:lang w:val="en-GB"/>
              </w:rPr>
              <w:t>{No CDM} for X = 1 and N = 1</w:t>
            </w:r>
          </w:p>
          <w:p w:rsidR="00800413" w:rsidRPr="006D44FE" w:rsidRDefault="00800413" w:rsidP="00EC7A54">
            <w:pPr>
              <w:snapToGrid w:val="0"/>
              <w:spacing w:line="240" w:lineRule="auto"/>
              <w:ind w:left="0" w:firstLine="0"/>
              <w:rPr>
                <w:rFonts w:eastAsia="宋体"/>
                <w:color w:val="auto"/>
                <w:szCs w:val="20"/>
                <w:lang w:val="en-GB"/>
              </w:rPr>
            </w:pPr>
            <w:r w:rsidRPr="006D44FE">
              <w:rPr>
                <w:rFonts w:eastAsia="宋体"/>
                <w:color w:val="auto"/>
                <w:szCs w:val="20"/>
                <w:lang w:val="en-GB"/>
              </w:rPr>
              <w:t>{</w:t>
            </w:r>
            <w:r w:rsidRPr="006D44FE">
              <w:rPr>
                <w:rFonts w:eastAsia="MS Mincho"/>
                <w:szCs w:val="20"/>
                <w:lang w:eastAsia="ja-JP"/>
              </w:rPr>
              <w:t>FD-CDM2</w:t>
            </w:r>
            <w:r w:rsidRPr="006D44FE">
              <w:rPr>
                <w:rFonts w:eastAsia="宋体"/>
                <w:color w:val="auto"/>
                <w:szCs w:val="20"/>
                <w:lang w:val="en-GB"/>
              </w:rPr>
              <w:t>} for X = 2 and N = 1</w:t>
            </w:r>
          </w:p>
          <w:p w:rsidR="00800413" w:rsidRPr="006D44FE" w:rsidRDefault="00800413" w:rsidP="00EC7A54">
            <w:pPr>
              <w:snapToGrid w:val="0"/>
              <w:spacing w:line="240" w:lineRule="auto"/>
              <w:ind w:left="0" w:firstLine="0"/>
              <w:rPr>
                <w:rFonts w:eastAsia="宋体"/>
                <w:color w:val="auto"/>
                <w:szCs w:val="20"/>
                <w:lang w:val="en-GB"/>
              </w:rPr>
            </w:pPr>
            <w:r w:rsidRPr="006D44FE">
              <w:rPr>
                <w:rFonts w:eastAsia="宋体"/>
                <w:color w:val="auto"/>
                <w:szCs w:val="20"/>
                <w:lang w:val="en-GB"/>
              </w:rPr>
              <w:t>{</w:t>
            </w:r>
            <w:r w:rsidRPr="006D44FE">
              <w:rPr>
                <w:rFonts w:eastAsia="MS Mincho"/>
                <w:szCs w:val="20"/>
                <w:lang w:eastAsia="ja-JP"/>
              </w:rPr>
              <w:t>FD-CDM2</w:t>
            </w:r>
            <w:r w:rsidRPr="006D44FE">
              <w:rPr>
                <w:rFonts w:eastAsia="宋体"/>
                <w:color w:val="auto"/>
                <w:szCs w:val="20"/>
                <w:lang w:val="en-GB"/>
              </w:rPr>
              <w:t>} for X = 4 and N = 1</w:t>
            </w:r>
          </w:p>
          <w:p w:rsidR="00800413" w:rsidRPr="006D44FE" w:rsidRDefault="00800413" w:rsidP="00EC7A54">
            <w:pPr>
              <w:snapToGrid w:val="0"/>
              <w:spacing w:line="240" w:lineRule="auto"/>
              <w:ind w:left="0" w:firstLine="0"/>
              <w:rPr>
                <w:rFonts w:eastAsia="宋体"/>
                <w:color w:val="auto"/>
                <w:szCs w:val="20"/>
                <w:lang w:val="en-GB"/>
              </w:rPr>
            </w:pPr>
            <w:r w:rsidRPr="006D44FE">
              <w:rPr>
                <w:rFonts w:eastAsia="宋体"/>
                <w:color w:val="auto"/>
                <w:szCs w:val="20"/>
                <w:lang w:val="en-GB"/>
              </w:rPr>
              <w:t>{</w:t>
            </w:r>
            <w:r w:rsidRPr="006D44FE">
              <w:rPr>
                <w:rFonts w:eastAsia="MS Mincho"/>
                <w:szCs w:val="20"/>
                <w:lang w:eastAsia="ja-JP"/>
              </w:rPr>
              <w:t>FD-CDM2</w:t>
            </w:r>
            <w:r w:rsidRPr="006D44FE">
              <w:rPr>
                <w:rFonts w:eastAsia="宋体"/>
                <w:color w:val="auto"/>
                <w:szCs w:val="20"/>
                <w:lang w:val="en-GB"/>
              </w:rPr>
              <w:t>} for X = 8 and N = 1</w:t>
            </w:r>
          </w:p>
          <w:p w:rsidR="00800413" w:rsidRPr="006D44FE" w:rsidRDefault="00800413" w:rsidP="00EC7A54">
            <w:pPr>
              <w:snapToGrid w:val="0"/>
              <w:spacing w:line="240" w:lineRule="auto"/>
              <w:ind w:left="0" w:firstLine="0"/>
              <w:rPr>
                <w:rFonts w:eastAsia="宋体"/>
                <w:color w:val="auto"/>
                <w:szCs w:val="20"/>
                <w:lang w:val="en-GB"/>
              </w:rPr>
            </w:pPr>
            <w:r w:rsidRPr="006D44FE">
              <w:rPr>
                <w:rFonts w:eastAsia="宋体"/>
                <w:color w:val="auto"/>
                <w:szCs w:val="20"/>
                <w:lang w:val="en-GB"/>
              </w:rPr>
              <w:t>{</w:t>
            </w:r>
            <w:r w:rsidRPr="006D44FE">
              <w:rPr>
                <w:rFonts w:eastAsia="MS Mincho"/>
                <w:szCs w:val="20"/>
                <w:lang w:eastAsia="ja-JP"/>
              </w:rPr>
              <w:t>FD-CDM2, CDM4 (FD2,TD2)</w:t>
            </w:r>
            <w:r w:rsidRPr="006D44FE">
              <w:rPr>
                <w:rFonts w:eastAsia="宋体"/>
                <w:color w:val="auto"/>
                <w:szCs w:val="20"/>
                <w:lang w:val="en-GB"/>
              </w:rPr>
              <w:t>} for X = 8 and N = 2</w:t>
            </w:r>
          </w:p>
          <w:p w:rsidR="00800413" w:rsidRPr="006D44FE" w:rsidRDefault="00800413" w:rsidP="00EC7A54">
            <w:pPr>
              <w:snapToGrid w:val="0"/>
              <w:spacing w:line="240" w:lineRule="auto"/>
              <w:ind w:left="0" w:firstLine="0"/>
              <w:rPr>
                <w:rFonts w:eastAsia="宋体"/>
                <w:color w:val="auto"/>
                <w:szCs w:val="20"/>
                <w:lang w:val="en-GB"/>
              </w:rPr>
            </w:pPr>
            <w:r w:rsidRPr="006D44FE">
              <w:rPr>
                <w:rFonts w:eastAsia="宋体"/>
                <w:color w:val="auto"/>
                <w:szCs w:val="20"/>
                <w:lang w:val="en-GB"/>
              </w:rPr>
              <w:t>{</w:t>
            </w:r>
            <w:r w:rsidRPr="006D44FE">
              <w:rPr>
                <w:rFonts w:eastAsia="MS Mincho"/>
                <w:szCs w:val="20"/>
                <w:lang w:eastAsia="ja-JP"/>
              </w:rPr>
              <w:t>FD-CDM2</w:t>
            </w:r>
            <w:r w:rsidRPr="006D44FE">
              <w:rPr>
                <w:rFonts w:eastAsia="宋体"/>
                <w:color w:val="auto"/>
                <w:szCs w:val="20"/>
                <w:lang w:val="en-GB"/>
              </w:rPr>
              <w:t>} for X = 12 and N = 1</w:t>
            </w:r>
          </w:p>
          <w:p w:rsidR="00800413" w:rsidRPr="006D44FE" w:rsidRDefault="00800413" w:rsidP="00EC7A54">
            <w:pPr>
              <w:snapToGrid w:val="0"/>
              <w:spacing w:line="240" w:lineRule="auto"/>
              <w:ind w:left="0" w:firstLine="0"/>
              <w:rPr>
                <w:rFonts w:eastAsia="宋体"/>
                <w:color w:val="auto"/>
                <w:szCs w:val="20"/>
                <w:lang w:val="en-GB"/>
              </w:rPr>
            </w:pPr>
            <w:r w:rsidRPr="006D44FE">
              <w:rPr>
                <w:rFonts w:eastAsia="宋体"/>
                <w:color w:val="auto"/>
                <w:szCs w:val="20"/>
                <w:lang w:val="en-GB"/>
              </w:rPr>
              <w:t>{</w:t>
            </w:r>
            <w:r w:rsidRPr="006D44FE">
              <w:rPr>
                <w:rFonts w:eastAsia="MS Mincho"/>
                <w:szCs w:val="20"/>
                <w:lang w:eastAsia="ja-JP"/>
              </w:rPr>
              <w:t>CDM4 (FD2,TD2)</w:t>
            </w:r>
            <w:r w:rsidRPr="006D44FE">
              <w:rPr>
                <w:rFonts w:eastAsia="宋体"/>
                <w:color w:val="auto"/>
                <w:szCs w:val="20"/>
                <w:lang w:val="en-GB"/>
              </w:rPr>
              <w:t>} for X = 12 and N = 2</w:t>
            </w:r>
          </w:p>
          <w:p w:rsidR="00800413" w:rsidRPr="006D44FE" w:rsidRDefault="00800413" w:rsidP="00EC7A54">
            <w:pPr>
              <w:snapToGrid w:val="0"/>
              <w:spacing w:line="240" w:lineRule="auto"/>
              <w:ind w:left="0" w:firstLine="0"/>
              <w:rPr>
                <w:rFonts w:eastAsia="宋体"/>
                <w:color w:val="auto"/>
                <w:szCs w:val="20"/>
                <w:lang w:val="en-GB"/>
              </w:rPr>
            </w:pPr>
            <w:r w:rsidRPr="006D44FE">
              <w:rPr>
                <w:rFonts w:eastAsia="宋体"/>
                <w:color w:val="auto"/>
                <w:szCs w:val="20"/>
                <w:lang w:val="en-GB"/>
              </w:rPr>
              <w:t>{</w:t>
            </w:r>
            <w:r w:rsidRPr="006D44FE">
              <w:rPr>
                <w:rFonts w:eastAsia="MS Mincho"/>
                <w:szCs w:val="20"/>
                <w:lang w:eastAsia="ja-JP"/>
              </w:rPr>
              <w:t>FD-CDM2, CDM4 (FD2,TD2)</w:t>
            </w:r>
            <w:r w:rsidRPr="006D44FE">
              <w:rPr>
                <w:rFonts w:eastAsia="宋体"/>
                <w:color w:val="auto"/>
                <w:szCs w:val="20"/>
                <w:lang w:val="en-GB"/>
              </w:rPr>
              <w:t>} for X = 16 and N = 2</w:t>
            </w:r>
          </w:p>
          <w:p w:rsidR="00800413" w:rsidRPr="006D44FE" w:rsidRDefault="00800413" w:rsidP="00EC7A54">
            <w:pPr>
              <w:snapToGrid w:val="0"/>
              <w:spacing w:line="240" w:lineRule="auto"/>
              <w:ind w:left="0" w:firstLine="0"/>
              <w:rPr>
                <w:rFonts w:eastAsia="宋体"/>
                <w:color w:val="auto"/>
                <w:szCs w:val="20"/>
                <w:lang w:val="en-GB"/>
              </w:rPr>
            </w:pPr>
            <w:r w:rsidRPr="006D44FE">
              <w:rPr>
                <w:rFonts w:eastAsia="宋体"/>
                <w:color w:val="auto"/>
                <w:szCs w:val="20"/>
                <w:lang w:val="en-GB"/>
              </w:rPr>
              <w:t>{</w:t>
            </w:r>
            <w:r w:rsidRPr="006D44FE">
              <w:rPr>
                <w:rFonts w:eastAsia="MS Mincho"/>
                <w:szCs w:val="20"/>
                <w:lang w:eastAsia="ja-JP"/>
              </w:rPr>
              <w:t>FD-CDM2, CDM4 (FD2, TD2), CDM8 (FD2, TD4)</w:t>
            </w:r>
            <w:r w:rsidRPr="006D44FE">
              <w:rPr>
                <w:rFonts w:eastAsia="宋体"/>
                <w:color w:val="auto"/>
                <w:szCs w:val="20"/>
                <w:lang w:val="en-GB"/>
              </w:rPr>
              <w:t xml:space="preserve">} for X = </w:t>
            </w:r>
            <w:r w:rsidRPr="006D44FE">
              <w:rPr>
                <w:rFonts w:eastAsia="MS Mincho"/>
                <w:szCs w:val="20"/>
                <w:lang w:eastAsia="ja-JP"/>
              </w:rPr>
              <w:t xml:space="preserve">24 </w:t>
            </w:r>
            <w:r w:rsidRPr="006D44FE">
              <w:rPr>
                <w:rFonts w:eastAsia="宋体"/>
                <w:color w:val="auto"/>
                <w:szCs w:val="20"/>
                <w:lang w:val="en-GB"/>
              </w:rPr>
              <w:t>and N = 4</w:t>
            </w:r>
          </w:p>
          <w:p w:rsidR="00A6706F" w:rsidRPr="006D44FE" w:rsidRDefault="00800413" w:rsidP="00EC7A54">
            <w:pPr>
              <w:snapToGrid w:val="0"/>
              <w:spacing w:line="240" w:lineRule="auto"/>
              <w:ind w:left="0" w:firstLine="0"/>
              <w:rPr>
                <w:rFonts w:eastAsia="宋体"/>
                <w:color w:val="auto"/>
                <w:szCs w:val="20"/>
                <w:lang w:val="en-GB"/>
              </w:rPr>
            </w:pPr>
            <w:r w:rsidRPr="006D44FE">
              <w:rPr>
                <w:rFonts w:eastAsia="宋体"/>
                <w:color w:val="auto"/>
                <w:szCs w:val="20"/>
                <w:lang w:val="en-GB"/>
              </w:rPr>
              <w:t>{</w:t>
            </w:r>
            <w:r w:rsidRPr="006D44FE">
              <w:rPr>
                <w:rFonts w:eastAsia="MS Mincho"/>
                <w:szCs w:val="20"/>
                <w:lang w:eastAsia="ja-JP"/>
              </w:rPr>
              <w:t>FD-CDM2, CDM4 (FD2, TD2), CDM8 (FD2, TD4)</w:t>
            </w:r>
            <w:r w:rsidRPr="006D44FE">
              <w:rPr>
                <w:rFonts w:eastAsia="宋体"/>
                <w:color w:val="auto"/>
                <w:szCs w:val="20"/>
                <w:lang w:val="en-GB"/>
              </w:rPr>
              <w:t xml:space="preserve">} for X = </w:t>
            </w:r>
            <w:r w:rsidRPr="006D44FE">
              <w:rPr>
                <w:rFonts w:eastAsia="MS Mincho"/>
                <w:szCs w:val="20"/>
                <w:lang w:eastAsia="ja-JP"/>
              </w:rPr>
              <w:t xml:space="preserve">32 </w:t>
            </w:r>
            <w:r w:rsidRPr="006D44FE">
              <w:rPr>
                <w:rFonts w:eastAsia="宋体"/>
                <w:color w:val="auto"/>
                <w:szCs w:val="20"/>
                <w:lang w:val="en-GB"/>
              </w:rPr>
              <w:t>and N = 4</w:t>
            </w:r>
          </w:p>
          <w:p w:rsidR="00800413" w:rsidRPr="006D44FE" w:rsidRDefault="00800413" w:rsidP="00EC7A54">
            <w:pPr>
              <w:snapToGrid w:val="0"/>
              <w:spacing w:line="240" w:lineRule="auto"/>
              <w:ind w:left="0" w:firstLine="0"/>
              <w:rPr>
                <w:rFonts w:eastAsia="宋体"/>
                <w:color w:val="auto"/>
                <w:szCs w:val="20"/>
                <w:lang w:val="en-GB"/>
              </w:rPr>
            </w:pPr>
            <w:r w:rsidRPr="006D44FE">
              <w:rPr>
                <w:rFonts w:eastAsia="宋体"/>
                <w:color w:val="auto"/>
                <w:szCs w:val="20"/>
                <w:highlight w:val="yellow"/>
              </w:rPr>
              <w:t>RRC signaling:</w:t>
            </w:r>
          </w:p>
          <w:p w:rsidR="00800413" w:rsidRPr="006D44FE" w:rsidRDefault="00800413" w:rsidP="00EC7A54">
            <w:pPr>
              <w:snapToGrid w:val="0"/>
              <w:spacing w:line="240" w:lineRule="auto"/>
              <w:ind w:left="0" w:firstLine="0"/>
              <w:rPr>
                <w:rFonts w:eastAsia="宋体"/>
                <w:color w:val="auto"/>
                <w:szCs w:val="20"/>
                <w:lang w:val="en-GB"/>
              </w:rPr>
            </w:pPr>
            <w:r w:rsidRPr="006D44FE">
              <w:rPr>
                <w:rFonts w:eastAsia="宋体"/>
                <w:color w:val="auto"/>
                <w:szCs w:val="20"/>
                <w:lang w:val="en-GB"/>
              </w:rPr>
              <w:t>2bits for selecting one CDMType, dependent on X and N</w:t>
            </w:r>
          </w:p>
        </w:tc>
      </w:tr>
      <w:tr w:rsidR="00A6706F" w:rsidRPr="006D44FE" w:rsidTr="00800413">
        <w:trPr>
          <w:trHeight w:val="208"/>
        </w:trPr>
        <w:tc>
          <w:tcPr>
            <w:tcW w:w="1015" w:type="pct"/>
          </w:tcPr>
          <w:p w:rsidR="00A6706F" w:rsidRPr="006D44FE" w:rsidRDefault="00A6706F" w:rsidP="00EC7A54">
            <w:pPr>
              <w:snapToGrid w:val="0"/>
              <w:spacing w:line="240" w:lineRule="auto"/>
              <w:ind w:left="0" w:firstLine="0"/>
              <w:jc w:val="both"/>
              <w:rPr>
                <w:rFonts w:eastAsia="宋体"/>
                <w:color w:val="auto"/>
                <w:szCs w:val="20"/>
              </w:rPr>
            </w:pPr>
            <w:r w:rsidRPr="006D44FE">
              <w:rPr>
                <w:rFonts w:eastAsia="宋体"/>
                <w:color w:val="auto"/>
                <w:szCs w:val="20"/>
              </w:rPr>
              <w:t>CSI-RS-FreqBand</w:t>
            </w:r>
          </w:p>
        </w:tc>
        <w:tc>
          <w:tcPr>
            <w:tcW w:w="1423" w:type="pct"/>
          </w:tcPr>
          <w:p w:rsidR="00A6706F" w:rsidRPr="006D44FE" w:rsidRDefault="00A6706F" w:rsidP="00EC7A54">
            <w:pPr>
              <w:snapToGrid w:val="0"/>
              <w:spacing w:line="240" w:lineRule="auto"/>
              <w:ind w:left="0" w:firstLine="0"/>
              <w:jc w:val="both"/>
              <w:rPr>
                <w:rFonts w:eastAsia="宋体"/>
                <w:color w:val="auto"/>
                <w:szCs w:val="20"/>
              </w:rPr>
            </w:pPr>
            <w:r w:rsidRPr="006D44FE">
              <w:rPr>
                <w:rFonts w:eastAsia="宋体"/>
                <w:color w:val="auto"/>
                <w:szCs w:val="20"/>
              </w:rPr>
              <w:t>Includes parameters to enable configuration of wideband and partial band CSI-RS</w:t>
            </w:r>
          </w:p>
        </w:tc>
        <w:tc>
          <w:tcPr>
            <w:tcW w:w="2562" w:type="pct"/>
          </w:tcPr>
          <w:p w:rsidR="008E0072" w:rsidRPr="006D44FE" w:rsidRDefault="008E0072" w:rsidP="00EC7A54">
            <w:pPr>
              <w:snapToGrid w:val="0"/>
              <w:spacing w:line="240" w:lineRule="auto"/>
              <w:ind w:left="0" w:firstLine="0"/>
              <w:jc w:val="both"/>
              <w:rPr>
                <w:rFonts w:eastAsia="宋体"/>
                <w:color w:val="auto"/>
                <w:szCs w:val="20"/>
              </w:rPr>
            </w:pPr>
            <w:r w:rsidRPr="006D44FE">
              <w:rPr>
                <w:rFonts w:eastAsia="宋体" w:hint="eastAsia"/>
                <w:color w:val="auto"/>
                <w:szCs w:val="20"/>
                <w:highlight w:val="cyan"/>
              </w:rPr>
              <w:t>Combined indication methods from [</w:t>
            </w:r>
            <w:r w:rsidRPr="006D44FE">
              <w:rPr>
                <w:rFonts w:eastAsia="宋体"/>
                <w:color w:val="auto"/>
                <w:szCs w:val="20"/>
                <w:highlight w:val="cyan"/>
              </w:rPr>
              <w:t>90b-NR-19</w:t>
            </w:r>
            <w:r w:rsidRPr="006D44FE">
              <w:rPr>
                <w:rFonts w:eastAsia="宋体" w:hint="eastAsia"/>
                <w:color w:val="auto"/>
                <w:szCs w:val="20"/>
                <w:highlight w:val="cyan"/>
              </w:rPr>
              <w:t>]</w:t>
            </w:r>
          </w:p>
          <w:p w:rsidR="00800413" w:rsidRPr="006D44FE" w:rsidRDefault="00800413" w:rsidP="00EC7A54">
            <w:pPr>
              <w:snapToGrid w:val="0"/>
              <w:spacing w:line="240" w:lineRule="auto"/>
              <w:ind w:left="0" w:firstLine="0"/>
              <w:jc w:val="both"/>
              <w:rPr>
                <w:rFonts w:eastAsia="宋体"/>
                <w:color w:val="auto"/>
                <w:szCs w:val="20"/>
              </w:rPr>
            </w:pPr>
            <w:r w:rsidRPr="006D44FE">
              <w:rPr>
                <w:rFonts w:eastAsia="宋体"/>
                <w:color w:val="auto"/>
                <w:szCs w:val="20"/>
              </w:rPr>
              <w:t>Starting RB index and number of spanned RBs in the units of N, where N is equal to minimum BW of CSI reporting</w:t>
            </w:r>
          </w:p>
          <w:p w:rsidR="00800413" w:rsidRPr="006D44FE" w:rsidRDefault="00800413" w:rsidP="00EC7A54">
            <w:pPr>
              <w:snapToGrid w:val="0"/>
              <w:spacing w:line="240" w:lineRule="auto"/>
              <w:ind w:left="0" w:firstLine="0"/>
              <w:jc w:val="both"/>
              <w:rPr>
                <w:rFonts w:eastAsia="宋体"/>
                <w:color w:val="auto"/>
                <w:szCs w:val="20"/>
              </w:rPr>
            </w:pPr>
            <w:r w:rsidRPr="006D44FE">
              <w:rPr>
                <w:rFonts w:eastAsia="宋体"/>
                <w:color w:val="auto"/>
                <w:szCs w:val="20"/>
                <w:highlight w:val="yellow"/>
              </w:rPr>
              <w:t>RRC signaling:</w:t>
            </w:r>
          </w:p>
          <w:p w:rsidR="00800413" w:rsidRPr="006D44FE" w:rsidRDefault="00800413" w:rsidP="00EC7A54">
            <w:pPr>
              <w:snapToGrid w:val="0"/>
              <w:spacing w:line="240" w:lineRule="auto"/>
              <w:ind w:left="0" w:firstLine="0"/>
              <w:jc w:val="both"/>
              <w:rPr>
                <w:rFonts w:eastAsia="宋体"/>
                <w:color w:val="auto"/>
                <w:szCs w:val="20"/>
              </w:rPr>
            </w:pPr>
            <w:r w:rsidRPr="006D44FE">
              <w:rPr>
                <w:rFonts w:eastAsia="宋体"/>
                <w:color w:val="auto"/>
                <w:szCs w:val="20"/>
              </w:rPr>
              <w:t>9 bits for starting RB index</w:t>
            </w:r>
          </w:p>
          <w:p w:rsidR="00A6706F" w:rsidRPr="006D44FE" w:rsidRDefault="00800413" w:rsidP="00EC7A54">
            <w:pPr>
              <w:snapToGrid w:val="0"/>
              <w:spacing w:line="240" w:lineRule="auto"/>
              <w:ind w:left="0" w:firstLine="0"/>
              <w:jc w:val="both"/>
              <w:rPr>
                <w:rFonts w:eastAsia="宋体"/>
                <w:color w:val="auto"/>
                <w:szCs w:val="20"/>
              </w:rPr>
            </w:pPr>
            <w:r w:rsidRPr="006D44FE">
              <w:rPr>
                <w:rFonts w:eastAsia="宋体"/>
                <w:color w:val="auto"/>
                <w:szCs w:val="20"/>
              </w:rPr>
              <w:t>Y bits for number of spanned RBs, as multiple of N</w:t>
            </w:r>
          </w:p>
        </w:tc>
      </w:tr>
      <w:tr w:rsidR="00A6706F" w:rsidRPr="006D44FE" w:rsidTr="00800413">
        <w:trPr>
          <w:trHeight w:val="103"/>
        </w:trPr>
        <w:tc>
          <w:tcPr>
            <w:tcW w:w="1015" w:type="pct"/>
          </w:tcPr>
          <w:p w:rsidR="00A6706F" w:rsidRPr="006D44FE" w:rsidRDefault="00A6706F" w:rsidP="00EC7A54">
            <w:pPr>
              <w:snapToGrid w:val="0"/>
              <w:spacing w:line="240" w:lineRule="auto"/>
              <w:ind w:left="0" w:firstLine="0"/>
              <w:jc w:val="both"/>
              <w:rPr>
                <w:rFonts w:eastAsia="宋体"/>
                <w:color w:val="auto"/>
                <w:szCs w:val="20"/>
              </w:rPr>
            </w:pPr>
            <w:r w:rsidRPr="006D44FE">
              <w:rPr>
                <w:rFonts w:eastAsia="宋体"/>
                <w:color w:val="auto"/>
                <w:szCs w:val="20"/>
              </w:rPr>
              <w:t>Pc_SS</w:t>
            </w:r>
          </w:p>
        </w:tc>
        <w:tc>
          <w:tcPr>
            <w:tcW w:w="1423" w:type="pct"/>
          </w:tcPr>
          <w:p w:rsidR="00A6706F" w:rsidRPr="006D44FE" w:rsidRDefault="00A6706F" w:rsidP="00EC7A54">
            <w:pPr>
              <w:snapToGrid w:val="0"/>
              <w:spacing w:line="240" w:lineRule="auto"/>
              <w:ind w:left="0" w:firstLine="0"/>
              <w:jc w:val="both"/>
              <w:rPr>
                <w:rFonts w:eastAsia="宋体"/>
                <w:color w:val="auto"/>
                <w:szCs w:val="20"/>
              </w:rPr>
            </w:pPr>
            <w:r w:rsidRPr="006D44FE">
              <w:rPr>
                <w:rFonts w:eastAsia="宋体"/>
                <w:color w:val="auto"/>
                <w:szCs w:val="20"/>
              </w:rPr>
              <w:t>Power offset of NZP CSI-RS RE to SS RE</w:t>
            </w:r>
          </w:p>
          <w:p w:rsidR="00A6706F" w:rsidRPr="006D44FE" w:rsidRDefault="00A6706F" w:rsidP="00EC7A54">
            <w:pPr>
              <w:snapToGrid w:val="0"/>
              <w:spacing w:line="240" w:lineRule="auto"/>
              <w:ind w:left="0" w:firstLine="0"/>
              <w:jc w:val="both"/>
              <w:rPr>
                <w:rFonts w:eastAsia="宋体"/>
                <w:color w:val="auto"/>
                <w:szCs w:val="20"/>
              </w:rPr>
            </w:pPr>
            <w:r w:rsidRPr="006D44FE">
              <w:rPr>
                <w:rFonts w:eastAsia="宋体"/>
                <w:color w:val="auto"/>
                <w:szCs w:val="20"/>
              </w:rPr>
              <w:t>Note: This parameter is optional</w:t>
            </w:r>
          </w:p>
        </w:tc>
        <w:tc>
          <w:tcPr>
            <w:tcW w:w="2562" w:type="pct"/>
          </w:tcPr>
          <w:p w:rsidR="008E0072" w:rsidRPr="006D44FE" w:rsidRDefault="008E0072" w:rsidP="00EC7A54">
            <w:pPr>
              <w:snapToGrid w:val="0"/>
              <w:spacing w:line="240" w:lineRule="auto"/>
              <w:ind w:left="0" w:firstLine="0"/>
              <w:jc w:val="both"/>
              <w:rPr>
                <w:rFonts w:eastAsia="宋体"/>
                <w:color w:val="auto"/>
                <w:szCs w:val="20"/>
                <w:highlight w:val="cyan"/>
              </w:rPr>
            </w:pPr>
            <w:r w:rsidRPr="006D44FE">
              <w:rPr>
                <w:rFonts w:eastAsia="宋体" w:hint="eastAsia"/>
                <w:color w:val="auto"/>
                <w:szCs w:val="20"/>
                <w:highlight w:val="cyan"/>
              </w:rPr>
              <w:t xml:space="preserve">New </w:t>
            </w:r>
            <w:r w:rsidRPr="006D44FE">
              <w:rPr>
                <w:rFonts w:eastAsia="宋体"/>
                <w:color w:val="auto"/>
                <w:szCs w:val="20"/>
                <w:highlight w:val="cyan"/>
              </w:rPr>
              <w:t>parameter</w:t>
            </w:r>
          </w:p>
          <w:p w:rsidR="008E0072" w:rsidRPr="006D44FE" w:rsidRDefault="008E0072" w:rsidP="00EC7A54">
            <w:pPr>
              <w:snapToGrid w:val="0"/>
              <w:spacing w:line="240" w:lineRule="auto"/>
              <w:ind w:left="0" w:firstLine="0"/>
              <w:jc w:val="both"/>
              <w:rPr>
                <w:rFonts w:eastAsia="宋体"/>
                <w:color w:val="auto"/>
                <w:szCs w:val="20"/>
                <w:highlight w:val="yellow"/>
              </w:rPr>
            </w:pPr>
          </w:p>
          <w:p w:rsidR="00800413" w:rsidRPr="006D44FE" w:rsidRDefault="00800413" w:rsidP="00EC7A54">
            <w:pPr>
              <w:snapToGrid w:val="0"/>
              <w:spacing w:line="240" w:lineRule="auto"/>
              <w:ind w:left="0" w:firstLine="0"/>
              <w:jc w:val="both"/>
              <w:rPr>
                <w:rFonts w:eastAsia="宋体"/>
                <w:color w:val="auto"/>
                <w:szCs w:val="20"/>
              </w:rPr>
            </w:pPr>
            <w:r w:rsidRPr="006D44FE">
              <w:rPr>
                <w:rFonts w:eastAsia="宋体" w:hint="eastAsia"/>
                <w:color w:val="auto"/>
                <w:szCs w:val="20"/>
                <w:highlight w:val="yellow"/>
              </w:rPr>
              <w:t xml:space="preserve">RRC </w:t>
            </w:r>
            <w:r w:rsidRPr="006D44FE">
              <w:rPr>
                <w:rFonts w:eastAsia="宋体"/>
                <w:color w:val="auto"/>
                <w:szCs w:val="20"/>
                <w:highlight w:val="yellow"/>
              </w:rPr>
              <w:t>signaling</w:t>
            </w:r>
            <w:r w:rsidRPr="006D44FE">
              <w:rPr>
                <w:rFonts w:eastAsia="宋体" w:hint="eastAsia"/>
                <w:color w:val="auto"/>
                <w:szCs w:val="20"/>
                <w:highlight w:val="yellow"/>
              </w:rPr>
              <w:t>:</w:t>
            </w:r>
          </w:p>
          <w:p w:rsidR="00A6706F" w:rsidRPr="006D44FE" w:rsidRDefault="00800413" w:rsidP="00EC7A54">
            <w:pPr>
              <w:snapToGrid w:val="0"/>
              <w:spacing w:line="240" w:lineRule="auto"/>
              <w:ind w:left="0" w:firstLine="0"/>
              <w:jc w:val="both"/>
              <w:rPr>
                <w:rFonts w:eastAsia="宋体"/>
                <w:color w:val="auto"/>
                <w:szCs w:val="20"/>
              </w:rPr>
            </w:pPr>
            <w:r w:rsidRPr="006D44FE">
              <w:rPr>
                <w:rFonts w:eastAsia="宋体"/>
                <w:color w:val="auto"/>
                <w:szCs w:val="20"/>
              </w:rPr>
              <w:t>Reuse allowed CSI-RS-to-PDSCH power offset values in LTE</w:t>
            </w:r>
          </w:p>
        </w:tc>
      </w:tr>
      <w:tr w:rsidR="00A6706F" w:rsidRPr="006D44FE" w:rsidTr="00800413">
        <w:trPr>
          <w:trHeight w:val="208"/>
        </w:trPr>
        <w:tc>
          <w:tcPr>
            <w:tcW w:w="1015" w:type="pct"/>
          </w:tcPr>
          <w:p w:rsidR="00A6706F" w:rsidRPr="006D44FE" w:rsidRDefault="00A6706F" w:rsidP="00EC7A54">
            <w:pPr>
              <w:snapToGrid w:val="0"/>
              <w:spacing w:line="240" w:lineRule="auto"/>
              <w:ind w:left="0" w:firstLine="0"/>
              <w:jc w:val="both"/>
              <w:rPr>
                <w:rFonts w:eastAsia="宋体"/>
                <w:color w:val="auto"/>
                <w:szCs w:val="20"/>
              </w:rPr>
            </w:pPr>
            <w:r w:rsidRPr="006D44FE">
              <w:rPr>
                <w:rFonts w:eastAsia="宋体"/>
                <w:color w:val="auto"/>
                <w:szCs w:val="20"/>
              </w:rPr>
              <w:t>ZP-CSI-RS-ResourceMapping</w:t>
            </w:r>
          </w:p>
        </w:tc>
        <w:tc>
          <w:tcPr>
            <w:tcW w:w="1423" w:type="pct"/>
          </w:tcPr>
          <w:p w:rsidR="00A6706F" w:rsidRPr="006D44FE" w:rsidRDefault="00A6706F" w:rsidP="00EC7A54">
            <w:pPr>
              <w:snapToGrid w:val="0"/>
              <w:spacing w:line="240" w:lineRule="auto"/>
              <w:ind w:left="0" w:firstLine="0"/>
              <w:jc w:val="both"/>
              <w:rPr>
                <w:rFonts w:eastAsia="宋体"/>
                <w:color w:val="auto"/>
                <w:szCs w:val="20"/>
              </w:rPr>
            </w:pPr>
            <w:r w:rsidRPr="006D44FE">
              <w:rPr>
                <w:rFonts w:eastAsia="宋体"/>
                <w:color w:val="auto"/>
                <w:szCs w:val="20"/>
              </w:rPr>
              <w:t>Include parameters to capture OFDM symbol and subcarrier occupancy of the ZP CSI-RS resource within a slot</w:t>
            </w:r>
          </w:p>
        </w:tc>
        <w:tc>
          <w:tcPr>
            <w:tcW w:w="2562" w:type="pct"/>
          </w:tcPr>
          <w:p w:rsidR="00203B83" w:rsidRPr="006D44FE" w:rsidRDefault="00203B83" w:rsidP="00203B83">
            <w:pPr>
              <w:snapToGrid w:val="0"/>
              <w:spacing w:line="240" w:lineRule="auto"/>
              <w:ind w:left="0" w:firstLine="0"/>
              <w:jc w:val="both"/>
              <w:rPr>
                <w:rFonts w:eastAsia="宋体"/>
                <w:color w:val="auto"/>
                <w:szCs w:val="20"/>
                <w:highlight w:val="cyan"/>
              </w:rPr>
            </w:pPr>
            <w:r w:rsidRPr="006D44FE">
              <w:rPr>
                <w:rFonts w:eastAsia="宋体" w:hint="eastAsia"/>
                <w:color w:val="auto"/>
                <w:szCs w:val="20"/>
                <w:highlight w:val="cyan"/>
              </w:rPr>
              <w:t>Possibly same as NZP-CSI-RS</w:t>
            </w:r>
          </w:p>
          <w:p w:rsidR="00796FF2" w:rsidRPr="00203B83" w:rsidRDefault="00796FF2" w:rsidP="00796FF2">
            <w:pPr>
              <w:snapToGrid w:val="0"/>
              <w:spacing w:line="240" w:lineRule="auto"/>
              <w:ind w:left="0" w:firstLine="0"/>
              <w:jc w:val="both"/>
              <w:rPr>
                <w:rFonts w:eastAsia="宋体"/>
                <w:color w:val="auto"/>
                <w:szCs w:val="20"/>
                <w:highlight w:val="yellow"/>
              </w:rPr>
            </w:pPr>
          </w:p>
          <w:p w:rsidR="00796FF2" w:rsidRPr="006D44FE" w:rsidRDefault="00796FF2" w:rsidP="00796FF2">
            <w:pPr>
              <w:snapToGrid w:val="0"/>
              <w:spacing w:line="240" w:lineRule="auto"/>
              <w:ind w:left="0" w:firstLine="0"/>
              <w:jc w:val="both"/>
              <w:rPr>
                <w:rFonts w:eastAsia="宋体"/>
                <w:color w:val="auto"/>
                <w:szCs w:val="20"/>
              </w:rPr>
            </w:pPr>
            <w:r w:rsidRPr="006D44FE">
              <w:rPr>
                <w:rFonts w:eastAsia="宋体"/>
                <w:color w:val="auto"/>
                <w:szCs w:val="20"/>
                <w:highlight w:val="yellow"/>
              </w:rPr>
              <w:t>RRC signaling:</w:t>
            </w:r>
          </w:p>
          <w:p w:rsidR="00796FF2" w:rsidRPr="006D44FE" w:rsidRDefault="00796FF2" w:rsidP="00796FF2">
            <w:pPr>
              <w:snapToGrid w:val="0"/>
              <w:spacing w:line="240" w:lineRule="auto"/>
              <w:ind w:left="0" w:firstLine="0"/>
              <w:jc w:val="both"/>
              <w:rPr>
                <w:rFonts w:eastAsia="宋体"/>
                <w:color w:val="auto"/>
                <w:szCs w:val="20"/>
              </w:rPr>
            </w:pPr>
            <w:r w:rsidRPr="006D44FE">
              <w:rPr>
                <w:rFonts w:eastAsia="宋体"/>
                <w:color w:val="auto"/>
                <w:szCs w:val="20"/>
              </w:rPr>
              <w:t>4 bits for index of starting subcarrier</w:t>
            </w:r>
          </w:p>
          <w:p w:rsidR="00A6706F" w:rsidRPr="006D44FE" w:rsidRDefault="00796FF2" w:rsidP="00796FF2">
            <w:pPr>
              <w:snapToGrid w:val="0"/>
              <w:spacing w:line="240" w:lineRule="auto"/>
              <w:ind w:left="0" w:firstLine="0"/>
              <w:jc w:val="both"/>
              <w:rPr>
                <w:rFonts w:eastAsia="宋体"/>
                <w:color w:val="auto"/>
                <w:szCs w:val="20"/>
              </w:rPr>
            </w:pPr>
            <w:r w:rsidRPr="006D44FE">
              <w:rPr>
                <w:rFonts w:eastAsia="宋体"/>
                <w:color w:val="auto"/>
                <w:szCs w:val="20"/>
              </w:rPr>
              <w:t>4 bits for index of starting symbol</w:t>
            </w:r>
          </w:p>
        </w:tc>
      </w:tr>
      <w:tr w:rsidR="00A6706F" w:rsidRPr="006D44FE" w:rsidTr="00800413">
        <w:trPr>
          <w:trHeight w:val="208"/>
        </w:trPr>
        <w:tc>
          <w:tcPr>
            <w:tcW w:w="1015" w:type="pct"/>
          </w:tcPr>
          <w:p w:rsidR="00A6706F" w:rsidRPr="006D44FE" w:rsidRDefault="00A6706F" w:rsidP="00EC7A54">
            <w:pPr>
              <w:snapToGrid w:val="0"/>
              <w:spacing w:line="240" w:lineRule="auto"/>
              <w:ind w:left="0" w:firstLine="0"/>
              <w:jc w:val="both"/>
              <w:rPr>
                <w:rFonts w:eastAsia="宋体"/>
                <w:color w:val="auto"/>
                <w:szCs w:val="20"/>
              </w:rPr>
            </w:pPr>
            <w:r w:rsidRPr="006D44FE">
              <w:rPr>
                <w:rFonts w:eastAsia="宋体"/>
                <w:color w:val="auto"/>
                <w:szCs w:val="20"/>
              </w:rPr>
              <w:t>ZP-CSI-RS-timeConfig</w:t>
            </w:r>
          </w:p>
        </w:tc>
        <w:tc>
          <w:tcPr>
            <w:tcW w:w="1423" w:type="pct"/>
          </w:tcPr>
          <w:p w:rsidR="00A6706F" w:rsidRPr="006D44FE" w:rsidRDefault="00A6706F" w:rsidP="00EC7A54">
            <w:pPr>
              <w:snapToGrid w:val="0"/>
              <w:spacing w:line="240" w:lineRule="auto"/>
              <w:ind w:left="0" w:firstLine="0"/>
              <w:jc w:val="both"/>
              <w:rPr>
                <w:rFonts w:eastAsia="宋体"/>
                <w:color w:val="auto"/>
                <w:szCs w:val="20"/>
              </w:rPr>
            </w:pPr>
            <w:r w:rsidRPr="006D44FE">
              <w:rPr>
                <w:rFonts w:eastAsia="宋体"/>
                <w:color w:val="auto"/>
                <w:szCs w:val="20"/>
              </w:rPr>
              <w:t>Contains periodicity and slot offset for periodic/semi-persistent ZP-CSI-RS</w:t>
            </w:r>
          </w:p>
        </w:tc>
        <w:tc>
          <w:tcPr>
            <w:tcW w:w="2562" w:type="pct"/>
          </w:tcPr>
          <w:p w:rsidR="00203B83" w:rsidRPr="006D44FE" w:rsidRDefault="00203B83" w:rsidP="00203B83">
            <w:pPr>
              <w:snapToGrid w:val="0"/>
              <w:spacing w:line="240" w:lineRule="auto"/>
              <w:ind w:left="0" w:firstLine="0"/>
              <w:jc w:val="both"/>
              <w:rPr>
                <w:rFonts w:eastAsia="宋体"/>
                <w:color w:val="auto"/>
                <w:szCs w:val="20"/>
                <w:highlight w:val="cyan"/>
              </w:rPr>
            </w:pPr>
            <w:r w:rsidRPr="006D44FE">
              <w:rPr>
                <w:rFonts w:eastAsia="宋体" w:hint="eastAsia"/>
                <w:color w:val="auto"/>
                <w:szCs w:val="20"/>
                <w:highlight w:val="cyan"/>
              </w:rPr>
              <w:t>Possibly same as NZP-CSI-RS</w:t>
            </w:r>
          </w:p>
          <w:p w:rsidR="00203B83" w:rsidRPr="00203B83" w:rsidRDefault="00203B83" w:rsidP="00317B83">
            <w:pPr>
              <w:snapToGrid w:val="0"/>
              <w:spacing w:line="240" w:lineRule="auto"/>
              <w:ind w:left="0" w:firstLine="0"/>
              <w:jc w:val="both"/>
              <w:rPr>
                <w:rFonts w:eastAsia="宋体"/>
                <w:color w:val="auto"/>
                <w:szCs w:val="20"/>
                <w:highlight w:val="yellow"/>
              </w:rPr>
            </w:pPr>
          </w:p>
          <w:p w:rsidR="00317B83" w:rsidRPr="006D44FE" w:rsidRDefault="00317B83" w:rsidP="00317B83">
            <w:pPr>
              <w:snapToGrid w:val="0"/>
              <w:spacing w:line="240" w:lineRule="auto"/>
              <w:ind w:left="0" w:firstLine="0"/>
              <w:jc w:val="both"/>
              <w:rPr>
                <w:rFonts w:eastAsia="宋体"/>
                <w:color w:val="auto"/>
                <w:szCs w:val="20"/>
              </w:rPr>
            </w:pPr>
            <w:r w:rsidRPr="006D44FE">
              <w:rPr>
                <w:rFonts w:eastAsia="宋体" w:hint="eastAsia"/>
                <w:color w:val="auto"/>
                <w:szCs w:val="20"/>
                <w:highlight w:val="yellow"/>
              </w:rPr>
              <w:t xml:space="preserve">RRC </w:t>
            </w:r>
            <w:r w:rsidRPr="006D44FE">
              <w:rPr>
                <w:rFonts w:eastAsia="宋体"/>
                <w:color w:val="auto"/>
                <w:szCs w:val="20"/>
                <w:highlight w:val="yellow"/>
              </w:rPr>
              <w:t>signaling</w:t>
            </w:r>
            <w:r w:rsidRPr="006D44FE">
              <w:rPr>
                <w:rFonts w:eastAsia="宋体" w:hint="eastAsia"/>
                <w:color w:val="auto"/>
                <w:szCs w:val="20"/>
                <w:highlight w:val="yellow"/>
              </w:rPr>
              <w:t>:</w:t>
            </w:r>
          </w:p>
          <w:p w:rsidR="00A6706F" w:rsidRPr="006D44FE" w:rsidRDefault="00796FF2" w:rsidP="00317B83">
            <w:pPr>
              <w:snapToGrid w:val="0"/>
              <w:spacing w:line="240" w:lineRule="auto"/>
              <w:ind w:left="0" w:firstLine="0"/>
              <w:jc w:val="both"/>
              <w:rPr>
                <w:rFonts w:eastAsia="宋体"/>
                <w:color w:val="auto"/>
                <w:szCs w:val="20"/>
              </w:rPr>
            </w:pPr>
            <w:r w:rsidRPr="006D44FE">
              <w:rPr>
                <w:rFonts w:eastAsia="宋体"/>
                <w:color w:val="auto"/>
                <w:szCs w:val="20"/>
              </w:rPr>
              <w:t>aperiodic, semi-persistent, or periodic</w:t>
            </w:r>
          </w:p>
        </w:tc>
      </w:tr>
      <w:tr w:rsidR="00A6706F" w:rsidRPr="006D44FE" w:rsidTr="00800413">
        <w:trPr>
          <w:trHeight w:val="208"/>
        </w:trPr>
        <w:tc>
          <w:tcPr>
            <w:tcW w:w="1015" w:type="pct"/>
          </w:tcPr>
          <w:p w:rsidR="00A6706F" w:rsidRPr="006D44FE" w:rsidRDefault="00A6706F" w:rsidP="00EC7A54">
            <w:pPr>
              <w:snapToGrid w:val="0"/>
              <w:spacing w:line="240" w:lineRule="auto"/>
              <w:ind w:left="0" w:firstLine="0"/>
              <w:jc w:val="both"/>
              <w:rPr>
                <w:rFonts w:eastAsia="宋体"/>
                <w:color w:val="auto"/>
                <w:szCs w:val="20"/>
              </w:rPr>
            </w:pPr>
            <w:r w:rsidRPr="006D44FE">
              <w:rPr>
                <w:rFonts w:eastAsia="宋体"/>
                <w:color w:val="auto"/>
                <w:szCs w:val="20"/>
              </w:rPr>
              <w:t>ZP-CSI-RS-FreqBand</w:t>
            </w:r>
          </w:p>
        </w:tc>
        <w:tc>
          <w:tcPr>
            <w:tcW w:w="1423" w:type="pct"/>
          </w:tcPr>
          <w:p w:rsidR="00A6706F" w:rsidRPr="006D44FE" w:rsidRDefault="00A6706F" w:rsidP="00EC7A54">
            <w:pPr>
              <w:snapToGrid w:val="0"/>
              <w:spacing w:line="240" w:lineRule="auto"/>
              <w:ind w:left="0" w:firstLine="0"/>
              <w:jc w:val="both"/>
              <w:rPr>
                <w:rFonts w:eastAsia="宋体"/>
                <w:color w:val="auto"/>
                <w:szCs w:val="20"/>
              </w:rPr>
            </w:pPr>
            <w:r w:rsidRPr="006D44FE">
              <w:rPr>
                <w:rFonts w:eastAsia="宋体"/>
                <w:color w:val="auto"/>
                <w:szCs w:val="20"/>
              </w:rPr>
              <w:t>Includes parameters to enable configuration of wideband and partial band ZP-CSI-RS</w:t>
            </w:r>
          </w:p>
        </w:tc>
        <w:tc>
          <w:tcPr>
            <w:tcW w:w="2562" w:type="pct"/>
          </w:tcPr>
          <w:p w:rsidR="00796FF2" w:rsidRDefault="00796FF2" w:rsidP="00796FF2">
            <w:pPr>
              <w:snapToGrid w:val="0"/>
              <w:spacing w:line="240" w:lineRule="auto"/>
              <w:ind w:left="0" w:firstLine="0"/>
              <w:jc w:val="both"/>
              <w:rPr>
                <w:rFonts w:eastAsia="宋体"/>
                <w:color w:val="auto"/>
                <w:szCs w:val="20"/>
                <w:highlight w:val="cyan"/>
              </w:rPr>
            </w:pPr>
            <w:r w:rsidRPr="006D44FE">
              <w:rPr>
                <w:rFonts w:eastAsia="宋体" w:hint="eastAsia"/>
                <w:color w:val="auto"/>
                <w:szCs w:val="20"/>
                <w:highlight w:val="cyan"/>
              </w:rPr>
              <w:t>Possibly same as NZP-CSI-RS</w:t>
            </w:r>
          </w:p>
          <w:p w:rsidR="00203B83" w:rsidRPr="006D44FE" w:rsidRDefault="00203B83" w:rsidP="00796FF2">
            <w:pPr>
              <w:snapToGrid w:val="0"/>
              <w:spacing w:line="240" w:lineRule="auto"/>
              <w:ind w:left="0" w:firstLine="0"/>
              <w:jc w:val="both"/>
              <w:rPr>
                <w:rFonts w:eastAsia="宋体"/>
                <w:color w:val="auto"/>
                <w:szCs w:val="20"/>
                <w:highlight w:val="cyan"/>
              </w:rPr>
            </w:pPr>
            <w:bookmarkStart w:id="0" w:name="_GoBack"/>
            <w:bookmarkEnd w:id="0"/>
          </w:p>
          <w:p w:rsidR="00796FF2" w:rsidRPr="006D44FE" w:rsidRDefault="00796FF2" w:rsidP="00796FF2">
            <w:pPr>
              <w:snapToGrid w:val="0"/>
              <w:spacing w:line="240" w:lineRule="auto"/>
              <w:ind w:left="0" w:firstLine="0"/>
              <w:jc w:val="both"/>
              <w:rPr>
                <w:rFonts w:eastAsia="宋体"/>
                <w:color w:val="auto"/>
                <w:szCs w:val="20"/>
              </w:rPr>
            </w:pPr>
            <w:r w:rsidRPr="006D44FE">
              <w:rPr>
                <w:rFonts w:eastAsia="宋体"/>
                <w:color w:val="auto"/>
                <w:szCs w:val="20"/>
                <w:highlight w:val="yellow"/>
              </w:rPr>
              <w:t>RRC signaling:</w:t>
            </w:r>
          </w:p>
          <w:p w:rsidR="00796FF2" w:rsidRPr="006D44FE" w:rsidRDefault="00796FF2" w:rsidP="00796FF2">
            <w:pPr>
              <w:snapToGrid w:val="0"/>
              <w:spacing w:line="240" w:lineRule="auto"/>
              <w:ind w:left="0" w:firstLine="0"/>
              <w:jc w:val="both"/>
              <w:rPr>
                <w:rFonts w:eastAsia="宋体"/>
                <w:color w:val="auto"/>
                <w:szCs w:val="20"/>
              </w:rPr>
            </w:pPr>
            <w:r w:rsidRPr="006D44FE">
              <w:rPr>
                <w:rFonts w:eastAsia="宋体"/>
                <w:color w:val="auto"/>
                <w:szCs w:val="20"/>
              </w:rPr>
              <w:t>9 bits for starting RB index</w:t>
            </w:r>
          </w:p>
          <w:p w:rsidR="00A6706F" w:rsidRPr="006D44FE" w:rsidRDefault="00796FF2" w:rsidP="00796FF2">
            <w:pPr>
              <w:snapToGrid w:val="0"/>
              <w:spacing w:line="240" w:lineRule="auto"/>
              <w:ind w:left="0" w:firstLine="0"/>
              <w:jc w:val="both"/>
              <w:rPr>
                <w:rFonts w:eastAsia="宋体"/>
                <w:color w:val="auto"/>
                <w:szCs w:val="20"/>
              </w:rPr>
            </w:pPr>
            <w:r w:rsidRPr="006D44FE">
              <w:rPr>
                <w:rFonts w:eastAsia="宋体"/>
                <w:color w:val="auto"/>
                <w:szCs w:val="20"/>
              </w:rPr>
              <w:t>Y bits for number of spanned RBs, as multiple of N</w:t>
            </w:r>
          </w:p>
        </w:tc>
      </w:tr>
      <w:tr w:rsidR="00A6706F" w:rsidRPr="006D44FE" w:rsidTr="00800413">
        <w:trPr>
          <w:trHeight w:val="208"/>
        </w:trPr>
        <w:tc>
          <w:tcPr>
            <w:tcW w:w="1015" w:type="pct"/>
          </w:tcPr>
          <w:p w:rsidR="00A6706F" w:rsidRPr="006D44FE" w:rsidRDefault="00A6706F" w:rsidP="00EC7A54">
            <w:pPr>
              <w:widowControl/>
              <w:autoSpaceDE/>
              <w:autoSpaceDN/>
              <w:snapToGrid w:val="0"/>
              <w:spacing w:line="240" w:lineRule="auto"/>
              <w:ind w:left="0" w:firstLine="0"/>
              <w:jc w:val="both"/>
              <w:rPr>
                <w:rFonts w:eastAsia="宋体"/>
                <w:color w:val="FF0000"/>
                <w:szCs w:val="20"/>
              </w:rPr>
            </w:pPr>
            <w:r w:rsidRPr="006D44FE">
              <w:rPr>
                <w:rFonts w:eastAsia="宋体"/>
                <w:color w:val="FF0000"/>
                <w:szCs w:val="20"/>
              </w:rPr>
              <w:t>CC/BWP-Info</w:t>
            </w:r>
          </w:p>
        </w:tc>
        <w:tc>
          <w:tcPr>
            <w:tcW w:w="1423" w:type="pct"/>
          </w:tcPr>
          <w:p w:rsidR="00A6706F" w:rsidRPr="006D44FE" w:rsidRDefault="00A6706F" w:rsidP="00EC7A54">
            <w:pPr>
              <w:widowControl/>
              <w:autoSpaceDE/>
              <w:autoSpaceDN/>
              <w:snapToGrid w:val="0"/>
              <w:spacing w:line="240" w:lineRule="auto"/>
              <w:ind w:left="0" w:firstLine="0"/>
              <w:jc w:val="both"/>
              <w:rPr>
                <w:rFonts w:eastAsia="宋体"/>
                <w:color w:val="FF0000"/>
                <w:szCs w:val="20"/>
              </w:rPr>
            </w:pPr>
            <w:r w:rsidRPr="006D44FE">
              <w:rPr>
                <w:rFonts w:eastAsia="宋体"/>
                <w:color w:val="FF0000"/>
                <w:szCs w:val="20"/>
              </w:rPr>
              <w:t>Indication of which CC/BWP the configured CSI-RS is located in</w:t>
            </w:r>
          </w:p>
          <w:p w:rsidR="00A6706F" w:rsidRPr="006D44FE" w:rsidRDefault="00A6706F" w:rsidP="00EC7A54">
            <w:pPr>
              <w:widowControl/>
              <w:autoSpaceDE/>
              <w:autoSpaceDN/>
              <w:snapToGrid w:val="0"/>
              <w:spacing w:line="240" w:lineRule="auto"/>
              <w:ind w:left="0" w:firstLine="0"/>
              <w:jc w:val="both"/>
              <w:rPr>
                <w:rFonts w:eastAsia="宋体"/>
                <w:color w:val="FF0000"/>
                <w:szCs w:val="20"/>
              </w:rPr>
            </w:pPr>
            <w:r w:rsidRPr="006D44FE">
              <w:rPr>
                <w:rFonts w:eastAsia="宋体"/>
                <w:color w:val="FF0000"/>
                <w:szCs w:val="20"/>
              </w:rPr>
              <w:lastRenderedPageBreak/>
              <w:t>This parameter belongs within a CSI-RS resource configuration or in a BWP configuration (up to editor)</w:t>
            </w:r>
          </w:p>
        </w:tc>
        <w:tc>
          <w:tcPr>
            <w:tcW w:w="2562" w:type="pct"/>
          </w:tcPr>
          <w:p w:rsidR="00800413" w:rsidRPr="006D44FE" w:rsidRDefault="00800413" w:rsidP="00EC7A54">
            <w:pPr>
              <w:snapToGrid w:val="0"/>
              <w:spacing w:line="240" w:lineRule="auto"/>
              <w:ind w:left="0" w:firstLine="0"/>
              <w:jc w:val="both"/>
              <w:rPr>
                <w:rFonts w:eastAsia="宋体"/>
                <w:color w:val="auto"/>
                <w:szCs w:val="20"/>
              </w:rPr>
            </w:pPr>
            <w:r w:rsidRPr="006D44FE">
              <w:rPr>
                <w:rFonts w:eastAsia="宋体" w:hint="eastAsia"/>
                <w:color w:val="auto"/>
                <w:szCs w:val="20"/>
                <w:highlight w:val="yellow"/>
              </w:rPr>
              <w:lastRenderedPageBreak/>
              <w:t xml:space="preserve">RRC </w:t>
            </w:r>
            <w:r w:rsidRPr="006D44FE">
              <w:rPr>
                <w:rFonts w:eastAsia="宋体"/>
                <w:color w:val="auto"/>
                <w:szCs w:val="20"/>
                <w:highlight w:val="yellow"/>
              </w:rPr>
              <w:t>signaling</w:t>
            </w:r>
            <w:r w:rsidRPr="006D44FE">
              <w:rPr>
                <w:rFonts w:eastAsia="宋体" w:hint="eastAsia"/>
                <w:color w:val="auto"/>
                <w:szCs w:val="20"/>
                <w:highlight w:val="yellow"/>
              </w:rPr>
              <w:t>:</w:t>
            </w:r>
          </w:p>
          <w:p w:rsidR="00A6706F" w:rsidRPr="006D44FE" w:rsidRDefault="00800413" w:rsidP="00EC7A54">
            <w:pPr>
              <w:widowControl/>
              <w:autoSpaceDE/>
              <w:autoSpaceDN/>
              <w:snapToGrid w:val="0"/>
              <w:spacing w:line="240" w:lineRule="auto"/>
              <w:ind w:left="0" w:firstLine="0"/>
              <w:jc w:val="both"/>
              <w:rPr>
                <w:rFonts w:eastAsia="宋体"/>
                <w:color w:val="auto"/>
                <w:szCs w:val="20"/>
              </w:rPr>
            </w:pPr>
            <w:r w:rsidRPr="006D44FE">
              <w:rPr>
                <w:rFonts w:eastAsia="宋体"/>
                <w:color w:val="auto"/>
                <w:szCs w:val="20"/>
              </w:rPr>
              <w:t>4 bits for CC index</w:t>
            </w:r>
          </w:p>
          <w:p w:rsidR="00800413" w:rsidRPr="006D44FE" w:rsidRDefault="00800413" w:rsidP="00EC7A54">
            <w:pPr>
              <w:widowControl/>
              <w:autoSpaceDE/>
              <w:autoSpaceDN/>
              <w:snapToGrid w:val="0"/>
              <w:spacing w:line="240" w:lineRule="auto"/>
              <w:ind w:left="0" w:firstLine="0"/>
              <w:jc w:val="both"/>
              <w:rPr>
                <w:rFonts w:eastAsia="宋体"/>
                <w:color w:val="FF0000"/>
                <w:szCs w:val="20"/>
              </w:rPr>
            </w:pPr>
            <w:r w:rsidRPr="006D44FE">
              <w:rPr>
                <w:rFonts w:eastAsia="宋体"/>
                <w:color w:val="auto"/>
                <w:szCs w:val="20"/>
              </w:rPr>
              <w:t>2 bits for BWP index</w:t>
            </w:r>
          </w:p>
        </w:tc>
      </w:tr>
    </w:tbl>
    <w:p w:rsidR="0010057E" w:rsidRDefault="0010057E" w:rsidP="00EC7A54">
      <w:pPr>
        <w:adjustRightInd w:val="0"/>
        <w:snapToGrid w:val="0"/>
        <w:rPr>
          <w:rFonts w:eastAsia="宋体"/>
          <w:color w:val="auto"/>
          <w:sz w:val="22"/>
          <w:szCs w:val="22"/>
        </w:rPr>
      </w:pPr>
    </w:p>
    <w:p w:rsidR="00BD121A" w:rsidRPr="00BD121A" w:rsidRDefault="00BD121A" w:rsidP="00EC7A54">
      <w:pPr>
        <w:adjustRightInd w:val="0"/>
        <w:snapToGrid w:val="0"/>
        <w:rPr>
          <w:rFonts w:eastAsia="宋体"/>
          <w:color w:val="auto"/>
          <w:sz w:val="22"/>
          <w:szCs w:val="22"/>
          <w:lang w:val="en-GB"/>
        </w:rPr>
      </w:pPr>
    </w:p>
    <w:p w:rsidR="00BD121A" w:rsidRPr="00BD121A" w:rsidRDefault="00BD121A" w:rsidP="00EC7A54">
      <w:pPr>
        <w:adjustRightInd w:val="0"/>
        <w:snapToGrid w:val="0"/>
        <w:rPr>
          <w:rFonts w:ascii="Times" w:eastAsia="Batang" w:hAnsi="Times"/>
          <w:b/>
          <w:color w:val="auto"/>
          <w:szCs w:val="20"/>
          <w:lang w:val="en-GB" w:eastAsia="x-none"/>
        </w:rPr>
      </w:pPr>
      <w:r w:rsidRPr="00BD121A">
        <w:rPr>
          <w:rFonts w:ascii="Times" w:eastAsia="Batang" w:hAnsi="Times"/>
          <w:b/>
          <w:color w:val="auto"/>
          <w:szCs w:val="20"/>
          <w:highlight w:val="green"/>
          <w:lang w:val="en-GB" w:eastAsia="x-none"/>
        </w:rPr>
        <w:t>Agreement:</w:t>
      </w:r>
    </w:p>
    <w:p w:rsidR="00BD121A" w:rsidRPr="00BD121A" w:rsidRDefault="00BD121A" w:rsidP="00EC7A54">
      <w:pPr>
        <w:adjustRightInd w:val="0"/>
        <w:snapToGrid w:val="0"/>
        <w:ind w:left="0" w:firstLine="0"/>
        <w:jc w:val="both"/>
        <w:rPr>
          <w:rFonts w:eastAsia="MS Mincho"/>
          <w:color w:val="auto"/>
          <w:szCs w:val="24"/>
          <w:lang w:val="x-none" w:eastAsia="x-none"/>
        </w:rPr>
      </w:pPr>
      <w:r w:rsidRPr="00BD121A">
        <w:rPr>
          <w:rFonts w:eastAsia="MS Mincho"/>
          <w:color w:val="auto"/>
          <w:szCs w:val="24"/>
          <w:lang w:val="x-none" w:eastAsia="x-none"/>
        </w:rPr>
        <w:t xml:space="preserve">Support configuring CSI-RS resource on BWP with a transmission BW equal to or smaller than the BWP. When the CSI-RS BW is smaller than the BWP, support at least the case that CSI-RS spans contiguous RBs in the granularity of N RBs, where the value of N is FFS. </w:t>
      </w:r>
    </w:p>
    <w:p w:rsidR="00BD121A" w:rsidRPr="00BD121A" w:rsidRDefault="00BD121A" w:rsidP="00EC7A54">
      <w:pPr>
        <w:adjustRightInd w:val="0"/>
        <w:snapToGrid w:val="0"/>
        <w:ind w:left="0" w:firstLine="0"/>
        <w:rPr>
          <w:rFonts w:ascii="Times" w:eastAsia="Batang" w:hAnsi="Times"/>
          <w:color w:val="auto"/>
          <w:szCs w:val="24"/>
          <w:lang w:val="en-GB" w:eastAsia="x-none"/>
        </w:rPr>
      </w:pPr>
      <w:r w:rsidRPr="00BD121A">
        <w:rPr>
          <w:rFonts w:ascii="Times" w:eastAsia="Batang" w:hAnsi="Times"/>
          <w:color w:val="auto"/>
          <w:szCs w:val="24"/>
          <w:lang w:val="en-GB" w:eastAsia="x-none"/>
        </w:rPr>
        <w:t>When CSI-RS BW is smaller than the corresponding BWP, it should be larger than X RBs (FFS: value of X)</w:t>
      </w:r>
    </w:p>
    <w:p w:rsidR="00BD121A" w:rsidRPr="00BD121A" w:rsidRDefault="00BD121A" w:rsidP="00EC7A54">
      <w:pPr>
        <w:adjustRightInd w:val="0"/>
        <w:snapToGrid w:val="0"/>
        <w:ind w:left="0" w:firstLine="0"/>
        <w:rPr>
          <w:rFonts w:ascii="Times" w:eastAsia="Batang" w:hAnsi="Times"/>
          <w:color w:val="auto"/>
          <w:szCs w:val="24"/>
          <w:lang w:val="en-GB" w:eastAsia="x-none"/>
        </w:rPr>
      </w:pPr>
      <w:r w:rsidRPr="00BD121A">
        <w:rPr>
          <w:rFonts w:ascii="Times" w:eastAsia="Batang" w:hAnsi="Times"/>
          <w:color w:val="auto"/>
          <w:szCs w:val="24"/>
          <w:lang w:val="en-GB" w:eastAsia="x-none"/>
        </w:rPr>
        <w:t>FFS: Whether the value of X is same or different for beam management and CSI acquisition</w:t>
      </w:r>
    </w:p>
    <w:p w:rsidR="00BD121A" w:rsidRPr="00BD121A" w:rsidRDefault="00BD121A" w:rsidP="00EC7A54">
      <w:pPr>
        <w:adjustRightInd w:val="0"/>
        <w:snapToGrid w:val="0"/>
        <w:ind w:left="0" w:firstLine="0"/>
        <w:rPr>
          <w:rFonts w:ascii="Times" w:eastAsia="Batang" w:hAnsi="Times"/>
          <w:color w:val="auto"/>
          <w:szCs w:val="24"/>
          <w:lang w:val="en-GB" w:eastAsia="x-none"/>
        </w:rPr>
      </w:pPr>
      <w:r w:rsidRPr="00BD121A">
        <w:rPr>
          <w:rFonts w:ascii="Times" w:eastAsia="Batang" w:hAnsi="Times"/>
          <w:color w:val="auto"/>
          <w:szCs w:val="24"/>
          <w:lang w:val="en-GB" w:eastAsia="x-none"/>
        </w:rPr>
        <w:t>FFS: The value of X may or may not be numerology-dependent</w:t>
      </w:r>
    </w:p>
    <w:p w:rsidR="00BD121A" w:rsidRDefault="00BD121A" w:rsidP="00EC7A54">
      <w:pPr>
        <w:adjustRightInd w:val="0"/>
        <w:snapToGrid w:val="0"/>
        <w:rPr>
          <w:rFonts w:eastAsia="宋体"/>
          <w:color w:val="auto"/>
          <w:sz w:val="22"/>
          <w:szCs w:val="22"/>
          <w:lang w:val="en-GB"/>
        </w:rPr>
      </w:pPr>
    </w:p>
    <w:p w:rsidR="00BD121A" w:rsidRDefault="00BD121A" w:rsidP="00EC7A54">
      <w:pPr>
        <w:adjustRightInd w:val="0"/>
        <w:snapToGrid w:val="0"/>
        <w:rPr>
          <w:rFonts w:eastAsia="MS Mincho"/>
          <w:szCs w:val="20"/>
          <w:lang w:eastAsia="ja-JP"/>
        </w:rPr>
      </w:pPr>
      <w:r w:rsidRPr="006B4E56">
        <w:rPr>
          <w:rFonts w:eastAsia="MS Mincho"/>
          <w:szCs w:val="20"/>
          <w:highlight w:val="green"/>
          <w:lang w:eastAsia="ja-JP"/>
        </w:rPr>
        <w:t>Agreements:</w:t>
      </w:r>
    </w:p>
    <w:p w:rsidR="00BD121A" w:rsidRPr="00961D42" w:rsidRDefault="00BD121A" w:rsidP="00EC7A54">
      <w:pPr>
        <w:numPr>
          <w:ilvl w:val="0"/>
          <w:numId w:val="24"/>
        </w:numPr>
        <w:tabs>
          <w:tab w:val="left" w:pos="1440"/>
        </w:tabs>
        <w:adjustRightInd w:val="0"/>
        <w:snapToGrid w:val="0"/>
        <w:rPr>
          <w:rFonts w:eastAsia="MS Mincho"/>
          <w:szCs w:val="20"/>
          <w:lang w:eastAsia="ja-JP"/>
        </w:rPr>
      </w:pPr>
      <w:r w:rsidRPr="00961D42">
        <w:rPr>
          <w:rFonts w:eastAsia="MS Mincho"/>
          <w:szCs w:val="20"/>
          <w:lang w:eastAsia="ja-JP"/>
        </w:rPr>
        <w:t>Support following CSI-RS RE patterns for CSI acquisition.</w:t>
      </w:r>
    </w:p>
    <w:tbl>
      <w:tblPr>
        <w:tblW w:w="9313" w:type="dxa"/>
        <w:tblInd w:w="-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1"/>
        <w:gridCol w:w="2296"/>
        <w:gridCol w:w="728"/>
        <w:gridCol w:w="1194"/>
        <w:gridCol w:w="4534"/>
      </w:tblGrid>
      <w:tr w:rsidR="00BD121A" w:rsidRPr="006B4E56" w:rsidTr="00EC7A54">
        <w:trPr>
          <w:trHeight w:val="70"/>
        </w:trPr>
        <w:tc>
          <w:tcPr>
            <w:tcW w:w="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D121A" w:rsidRPr="006B4E56" w:rsidRDefault="00BD121A" w:rsidP="00EC7A54">
            <w:pPr>
              <w:adjustRightInd w:val="0"/>
              <w:snapToGrid w:val="0"/>
              <w:rPr>
                <w:rFonts w:eastAsia="MS Mincho"/>
                <w:szCs w:val="20"/>
                <w:lang w:eastAsia="ja-JP"/>
              </w:rPr>
            </w:pPr>
            <w:r w:rsidRPr="006B4E56">
              <w:rPr>
                <w:rFonts w:eastAsia="MS Mincho"/>
                <w:szCs w:val="20"/>
                <w:lang w:eastAsia="ja-JP"/>
              </w:rPr>
              <w:t>X</w:t>
            </w:r>
          </w:p>
        </w:tc>
        <w:tc>
          <w:tcPr>
            <w:tcW w:w="2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D121A" w:rsidRPr="006B4E56" w:rsidRDefault="00BD121A" w:rsidP="00EC7A54">
            <w:pPr>
              <w:adjustRightInd w:val="0"/>
              <w:snapToGrid w:val="0"/>
              <w:rPr>
                <w:rFonts w:eastAsia="MS Mincho"/>
                <w:szCs w:val="20"/>
                <w:lang w:eastAsia="ja-JP"/>
              </w:rPr>
            </w:pPr>
            <w:r w:rsidRPr="006B4E56">
              <w:rPr>
                <w:rFonts w:eastAsia="MS Mincho"/>
                <w:szCs w:val="20"/>
                <w:lang w:eastAsia="ja-JP"/>
              </w:rPr>
              <w:t>Density [RE/RB/port]</w:t>
            </w:r>
          </w:p>
        </w:tc>
        <w:tc>
          <w:tcPr>
            <w:tcW w:w="7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D121A" w:rsidRPr="006B4E56" w:rsidRDefault="00BD121A" w:rsidP="00EC7A54">
            <w:pPr>
              <w:adjustRightInd w:val="0"/>
              <w:snapToGrid w:val="0"/>
              <w:rPr>
                <w:rFonts w:eastAsia="MS Mincho"/>
                <w:szCs w:val="20"/>
                <w:lang w:eastAsia="ja-JP"/>
              </w:rPr>
            </w:pPr>
            <w:r w:rsidRPr="006B4E56">
              <w:rPr>
                <w:rFonts w:eastAsia="MS Mincho"/>
                <w:szCs w:val="20"/>
                <w:lang w:eastAsia="ja-JP"/>
              </w:rPr>
              <w:t>N</w:t>
            </w: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D121A" w:rsidRPr="006B4E56" w:rsidRDefault="00BD121A" w:rsidP="00EC7A54">
            <w:pPr>
              <w:adjustRightInd w:val="0"/>
              <w:snapToGrid w:val="0"/>
              <w:rPr>
                <w:rFonts w:eastAsia="MS Mincho"/>
                <w:szCs w:val="20"/>
                <w:lang w:eastAsia="ja-JP"/>
              </w:rPr>
            </w:pPr>
            <w:r w:rsidRPr="006B4E56">
              <w:rPr>
                <w:rFonts w:eastAsia="MS Mincho"/>
                <w:szCs w:val="20"/>
                <w:lang w:eastAsia="ja-JP"/>
              </w:rPr>
              <w:t>(Y, Z)</w:t>
            </w:r>
          </w:p>
        </w:tc>
        <w:tc>
          <w:tcPr>
            <w:tcW w:w="4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D121A" w:rsidRPr="006B4E56" w:rsidRDefault="00BD121A" w:rsidP="00EC7A54">
            <w:pPr>
              <w:adjustRightInd w:val="0"/>
              <w:snapToGrid w:val="0"/>
              <w:rPr>
                <w:rFonts w:eastAsia="MS Mincho"/>
                <w:szCs w:val="20"/>
                <w:lang w:eastAsia="ja-JP"/>
              </w:rPr>
            </w:pPr>
            <w:r w:rsidRPr="006B4E56">
              <w:rPr>
                <w:rFonts w:eastAsia="MS Mincho"/>
                <w:szCs w:val="20"/>
                <w:lang w:eastAsia="ja-JP"/>
              </w:rPr>
              <w:t>CDM</w:t>
            </w:r>
          </w:p>
        </w:tc>
      </w:tr>
      <w:tr w:rsidR="00BD121A" w:rsidRPr="006B4E56" w:rsidTr="00EC7A54">
        <w:trPr>
          <w:trHeight w:val="70"/>
        </w:trPr>
        <w:tc>
          <w:tcPr>
            <w:tcW w:w="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D121A" w:rsidRPr="006B4E56" w:rsidRDefault="00BD121A" w:rsidP="00EC7A54">
            <w:pPr>
              <w:adjustRightInd w:val="0"/>
              <w:snapToGrid w:val="0"/>
              <w:rPr>
                <w:rFonts w:eastAsia="MS Mincho"/>
                <w:szCs w:val="20"/>
                <w:lang w:eastAsia="ja-JP"/>
              </w:rPr>
            </w:pPr>
            <w:r w:rsidRPr="006B4E56">
              <w:rPr>
                <w:rFonts w:eastAsia="MS Mincho"/>
                <w:szCs w:val="20"/>
                <w:lang w:eastAsia="ja-JP"/>
              </w:rPr>
              <w:t>1</w:t>
            </w:r>
          </w:p>
        </w:tc>
        <w:tc>
          <w:tcPr>
            <w:tcW w:w="2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D121A" w:rsidRPr="006B4E56" w:rsidRDefault="00BD121A" w:rsidP="00EC7A54">
            <w:pPr>
              <w:adjustRightInd w:val="0"/>
              <w:snapToGrid w:val="0"/>
              <w:rPr>
                <w:rFonts w:eastAsia="MS Mincho"/>
                <w:szCs w:val="20"/>
                <w:lang w:eastAsia="ja-JP"/>
              </w:rPr>
            </w:pPr>
            <w:r w:rsidRPr="006B4E56">
              <w:rPr>
                <w:rFonts w:eastAsia="MS Mincho"/>
                <w:szCs w:val="20"/>
                <w:lang w:eastAsia="ja-JP"/>
              </w:rPr>
              <w:t>&gt;1, 1, 1/2</w:t>
            </w:r>
          </w:p>
        </w:tc>
        <w:tc>
          <w:tcPr>
            <w:tcW w:w="7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D121A" w:rsidRPr="006B4E56" w:rsidRDefault="00BD121A" w:rsidP="00EC7A54">
            <w:pPr>
              <w:adjustRightInd w:val="0"/>
              <w:snapToGrid w:val="0"/>
              <w:rPr>
                <w:rFonts w:eastAsia="MS Mincho"/>
                <w:szCs w:val="20"/>
                <w:lang w:eastAsia="ja-JP"/>
              </w:rPr>
            </w:pPr>
            <w:r w:rsidRPr="006B4E56">
              <w:rPr>
                <w:rFonts w:eastAsia="MS Mincho"/>
                <w:szCs w:val="20"/>
                <w:lang w:eastAsia="ja-JP"/>
              </w:rPr>
              <w:t>1</w:t>
            </w: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D121A" w:rsidRPr="006B4E56" w:rsidRDefault="00BD121A" w:rsidP="00EC7A54">
            <w:pPr>
              <w:adjustRightInd w:val="0"/>
              <w:snapToGrid w:val="0"/>
              <w:rPr>
                <w:rFonts w:eastAsia="MS Mincho"/>
                <w:szCs w:val="20"/>
                <w:lang w:eastAsia="ja-JP"/>
              </w:rPr>
            </w:pPr>
            <w:r w:rsidRPr="006B4E56">
              <w:rPr>
                <w:rFonts w:eastAsia="MS Mincho"/>
                <w:szCs w:val="20"/>
                <w:lang w:eastAsia="ja-JP"/>
              </w:rPr>
              <w:t>N.A.</w:t>
            </w:r>
          </w:p>
        </w:tc>
        <w:tc>
          <w:tcPr>
            <w:tcW w:w="4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D121A" w:rsidRPr="006B4E56" w:rsidRDefault="00BD121A" w:rsidP="00EC7A54">
            <w:pPr>
              <w:adjustRightInd w:val="0"/>
              <w:snapToGrid w:val="0"/>
              <w:rPr>
                <w:rFonts w:eastAsia="MS Mincho"/>
                <w:szCs w:val="20"/>
                <w:lang w:eastAsia="ja-JP"/>
              </w:rPr>
            </w:pPr>
            <w:r w:rsidRPr="006B4E56">
              <w:rPr>
                <w:rFonts w:eastAsia="MS Mincho"/>
                <w:szCs w:val="20"/>
                <w:lang w:eastAsia="ja-JP"/>
              </w:rPr>
              <w:t>No CDM</w:t>
            </w:r>
          </w:p>
        </w:tc>
      </w:tr>
      <w:tr w:rsidR="00BD121A" w:rsidRPr="006B4E56" w:rsidTr="00EC7A54">
        <w:trPr>
          <w:trHeight w:val="70"/>
        </w:trPr>
        <w:tc>
          <w:tcPr>
            <w:tcW w:w="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D121A" w:rsidRPr="006B4E56" w:rsidRDefault="00BD121A" w:rsidP="00EC7A54">
            <w:pPr>
              <w:adjustRightInd w:val="0"/>
              <w:snapToGrid w:val="0"/>
              <w:rPr>
                <w:rFonts w:eastAsia="MS Mincho"/>
                <w:szCs w:val="20"/>
                <w:lang w:eastAsia="ja-JP"/>
              </w:rPr>
            </w:pPr>
            <w:r w:rsidRPr="006B4E56">
              <w:rPr>
                <w:rFonts w:eastAsia="MS Mincho"/>
                <w:szCs w:val="20"/>
                <w:lang w:eastAsia="ja-JP"/>
              </w:rPr>
              <w:t>2</w:t>
            </w:r>
          </w:p>
        </w:tc>
        <w:tc>
          <w:tcPr>
            <w:tcW w:w="2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D121A" w:rsidRPr="006B4E56" w:rsidRDefault="00BD121A" w:rsidP="00EC7A54">
            <w:pPr>
              <w:adjustRightInd w:val="0"/>
              <w:snapToGrid w:val="0"/>
              <w:rPr>
                <w:rFonts w:eastAsia="MS Mincho"/>
                <w:szCs w:val="20"/>
                <w:lang w:eastAsia="ja-JP"/>
              </w:rPr>
            </w:pPr>
            <w:r w:rsidRPr="006B4E56">
              <w:rPr>
                <w:rFonts w:eastAsia="MS Mincho"/>
                <w:szCs w:val="20"/>
                <w:lang w:eastAsia="ja-JP"/>
              </w:rPr>
              <w:t>1, 1/2</w:t>
            </w:r>
          </w:p>
        </w:tc>
        <w:tc>
          <w:tcPr>
            <w:tcW w:w="7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D121A" w:rsidRPr="006B4E56" w:rsidRDefault="00BD121A" w:rsidP="00EC7A54">
            <w:pPr>
              <w:adjustRightInd w:val="0"/>
              <w:snapToGrid w:val="0"/>
              <w:rPr>
                <w:rFonts w:eastAsia="MS Mincho"/>
                <w:szCs w:val="20"/>
                <w:lang w:eastAsia="ja-JP"/>
              </w:rPr>
            </w:pPr>
            <w:r w:rsidRPr="006B4E56">
              <w:rPr>
                <w:rFonts w:eastAsia="MS Mincho"/>
                <w:szCs w:val="20"/>
                <w:lang w:eastAsia="ja-JP"/>
              </w:rPr>
              <w:t>1</w:t>
            </w: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D121A" w:rsidRPr="006B4E56" w:rsidRDefault="00BD121A" w:rsidP="00EC7A54">
            <w:pPr>
              <w:adjustRightInd w:val="0"/>
              <w:snapToGrid w:val="0"/>
              <w:rPr>
                <w:rFonts w:eastAsia="MS Mincho"/>
                <w:szCs w:val="20"/>
                <w:lang w:eastAsia="ja-JP"/>
              </w:rPr>
            </w:pPr>
            <w:r w:rsidRPr="006B4E56">
              <w:rPr>
                <w:rFonts w:eastAsia="MS Mincho"/>
                <w:szCs w:val="20"/>
                <w:lang w:eastAsia="ja-JP"/>
              </w:rPr>
              <w:t>(2,1)</w:t>
            </w:r>
          </w:p>
        </w:tc>
        <w:tc>
          <w:tcPr>
            <w:tcW w:w="4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D121A" w:rsidRPr="006B4E56" w:rsidRDefault="00BD121A" w:rsidP="00EC7A54">
            <w:pPr>
              <w:adjustRightInd w:val="0"/>
              <w:snapToGrid w:val="0"/>
              <w:rPr>
                <w:rFonts w:eastAsia="MS Mincho"/>
                <w:szCs w:val="20"/>
                <w:lang w:eastAsia="ja-JP"/>
              </w:rPr>
            </w:pPr>
            <w:r w:rsidRPr="006B4E56">
              <w:rPr>
                <w:rFonts w:eastAsia="MS Mincho"/>
                <w:szCs w:val="20"/>
                <w:lang w:eastAsia="ja-JP"/>
              </w:rPr>
              <w:t>FD-CDM2</w:t>
            </w:r>
          </w:p>
        </w:tc>
      </w:tr>
      <w:tr w:rsidR="00BD121A" w:rsidRPr="006B4E56" w:rsidTr="00EC7A54">
        <w:trPr>
          <w:trHeight w:val="70"/>
        </w:trPr>
        <w:tc>
          <w:tcPr>
            <w:tcW w:w="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D121A" w:rsidRPr="006B4E56" w:rsidRDefault="00BD121A" w:rsidP="00EC7A54">
            <w:pPr>
              <w:adjustRightInd w:val="0"/>
              <w:snapToGrid w:val="0"/>
              <w:rPr>
                <w:rFonts w:eastAsia="MS Mincho"/>
                <w:szCs w:val="20"/>
                <w:lang w:eastAsia="ja-JP"/>
              </w:rPr>
            </w:pPr>
            <w:r w:rsidRPr="006B4E56">
              <w:rPr>
                <w:rFonts w:eastAsia="MS Mincho"/>
                <w:szCs w:val="20"/>
                <w:lang w:eastAsia="ja-JP"/>
              </w:rPr>
              <w:t>4</w:t>
            </w:r>
          </w:p>
        </w:tc>
        <w:tc>
          <w:tcPr>
            <w:tcW w:w="2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D121A" w:rsidRPr="006B4E56" w:rsidRDefault="00BD121A" w:rsidP="00EC7A54">
            <w:pPr>
              <w:adjustRightInd w:val="0"/>
              <w:snapToGrid w:val="0"/>
              <w:rPr>
                <w:rFonts w:eastAsia="MS Mincho"/>
                <w:szCs w:val="20"/>
                <w:lang w:eastAsia="ja-JP"/>
              </w:rPr>
            </w:pPr>
            <w:r w:rsidRPr="006B4E56">
              <w:rPr>
                <w:rFonts w:eastAsia="MS Mincho"/>
                <w:szCs w:val="20"/>
                <w:lang w:eastAsia="ja-JP"/>
              </w:rPr>
              <w:t>1</w:t>
            </w:r>
          </w:p>
        </w:tc>
        <w:tc>
          <w:tcPr>
            <w:tcW w:w="7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D121A" w:rsidRPr="006B4E56" w:rsidRDefault="00BD121A" w:rsidP="00EC7A54">
            <w:pPr>
              <w:adjustRightInd w:val="0"/>
              <w:snapToGrid w:val="0"/>
              <w:rPr>
                <w:rFonts w:eastAsia="MS Mincho"/>
                <w:szCs w:val="20"/>
                <w:lang w:eastAsia="ja-JP"/>
              </w:rPr>
            </w:pPr>
            <w:r w:rsidRPr="006B4E56">
              <w:rPr>
                <w:rFonts w:eastAsia="MS Mincho"/>
                <w:szCs w:val="20"/>
                <w:lang w:eastAsia="ja-JP"/>
              </w:rPr>
              <w:t>1</w:t>
            </w: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D121A" w:rsidRPr="006B4E56" w:rsidRDefault="00BD121A" w:rsidP="00EC7A54">
            <w:pPr>
              <w:adjustRightInd w:val="0"/>
              <w:snapToGrid w:val="0"/>
              <w:rPr>
                <w:rFonts w:eastAsia="MS Mincho"/>
                <w:szCs w:val="20"/>
                <w:lang w:eastAsia="ja-JP"/>
              </w:rPr>
            </w:pPr>
            <w:r w:rsidRPr="006B4E56">
              <w:rPr>
                <w:rFonts w:eastAsia="MS Mincho"/>
                <w:szCs w:val="20"/>
                <w:lang w:eastAsia="ja-JP"/>
              </w:rPr>
              <w:t>(4,1)</w:t>
            </w:r>
          </w:p>
        </w:tc>
        <w:tc>
          <w:tcPr>
            <w:tcW w:w="4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D121A" w:rsidRPr="006B4E56" w:rsidRDefault="00BD121A" w:rsidP="00EC7A54">
            <w:pPr>
              <w:adjustRightInd w:val="0"/>
              <w:snapToGrid w:val="0"/>
              <w:rPr>
                <w:rFonts w:eastAsia="MS Mincho"/>
                <w:szCs w:val="20"/>
                <w:lang w:eastAsia="ja-JP"/>
              </w:rPr>
            </w:pPr>
            <w:r w:rsidRPr="006B4E56">
              <w:rPr>
                <w:rFonts w:eastAsia="MS Mincho"/>
                <w:szCs w:val="20"/>
                <w:lang w:eastAsia="ja-JP"/>
              </w:rPr>
              <w:t>FD-CDM2</w:t>
            </w:r>
          </w:p>
        </w:tc>
      </w:tr>
      <w:tr w:rsidR="00BD121A" w:rsidRPr="006B4E56" w:rsidTr="00EC7A54">
        <w:trPr>
          <w:trHeight w:val="70"/>
        </w:trPr>
        <w:tc>
          <w:tcPr>
            <w:tcW w:w="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D121A" w:rsidRPr="006B4E56" w:rsidRDefault="00BD121A" w:rsidP="00EC7A54">
            <w:pPr>
              <w:adjustRightInd w:val="0"/>
              <w:snapToGrid w:val="0"/>
              <w:rPr>
                <w:rFonts w:eastAsia="MS Mincho"/>
                <w:szCs w:val="20"/>
                <w:lang w:eastAsia="ja-JP"/>
              </w:rPr>
            </w:pPr>
            <w:r w:rsidRPr="006B4E56">
              <w:rPr>
                <w:rFonts w:eastAsia="MS Mincho"/>
                <w:szCs w:val="20"/>
                <w:lang w:eastAsia="ja-JP"/>
              </w:rPr>
              <w:t>8</w:t>
            </w:r>
          </w:p>
        </w:tc>
        <w:tc>
          <w:tcPr>
            <w:tcW w:w="2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D121A" w:rsidRPr="006B4E56" w:rsidRDefault="00BD121A" w:rsidP="00EC7A54">
            <w:pPr>
              <w:adjustRightInd w:val="0"/>
              <w:snapToGrid w:val="0"/>
              <w:rPr>
                <w:rFonts w:eastAsia="MS Mincho"/>
                <w:szCs w:val="20"/>
                <w:lang w:eastAsia="ja-JP"/>
              </w:rPr>
            </w:pPr>
            <w:r w:rsidRPr="006B4E56">
              <w:rPr>
                <w:rFonts w:eastAsia="MS Mincho"/>
                <w:szCs w:val="20"/>
                <w:lang w:eastAsia="ja-JP"/>
              </w:rPr>
              <w:t>1</w:t>
            </w:r>
          </w:p>
        </w:tc>
        <w:tc>
          <w:tcPr>
            <w:tcW w:w="7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D121A" w:rsidRPr="006B4E56" w:rsidRDefault="00BD121A" w:rsidP="00EC7A54">
            <w:pPr>
              <w:adjustRightInd w:val="0"/>
              <w:snapToGrid w:val="0"/>
              <w:rPr>
                <w:rFonts w:eastAsia="MS Mincho"/>
                <w:szCs w:val="20"/>
                <w:lang w:eastAsia="ja-JP"/>
              </w:rPr>
            </w:pPr>
            <w:r w:rsidRPr="006B4E56">
              <w:rPr>
                <w:rFonts w:eastAsia="MS Mincho"/>
                <w:szCs w:val="20"/>
                <w:lang w:eastAsia="ja-JP"/>
              </w:rPr>
              <w:t>1</w:t>
            </w: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D121A" w:rsidRPr="006B4E56" w:rsidRDefault="00BD121A" w:rsidP="00EC7A54">
            <w:pPr>
              <w:adjustRightInd w:val="0"/>
              <w:snapToGrid w:val="0"/>
              <w:rPr>
                <w:rFonts w:eastAsia="MS Mincho"/>
                <w:szCs w:val="20"/>
                <w:lang w:eastAsia="ja-JP"/>
              </w:rPr>
            </w:pPr>
            <w:r w:rsidRPr="006B4E56">
              <w:rPr>
                <w:rFonts w:eastAsia="MS Mincho"/>
                <w:szCs w:val="20"/>
                <w:lang w:eastAsia="ja-JP"/>
              </w:rPr>
              <w:t>(2,1)</w:t>
            </w:r>
          </w:p>
        </w:tc>
        <w:tc>
          <w:tcPr>
            <w:tcW w:w="4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D121A" w:rsidRPr="006B4E56" w:rsidRDefault="00BD121A" w:rsidP="00EC7A54">
            <w:pPr>
              <w:adjustRightInd w:val="0"/>
              <w:snapToGrid w:val="0"/>
              <w:rPr>
                <w:rFonts w:eastAsia="MS Mincho"/>
                <w:szCs w:val="20"/>
                <w:lang w:eastAsia="ja-JP"/>
              </w:rPr>
            </w:pPr>
            <w:r w:rsidRPr="006B4E56">
              <w:rPr>
                <w:rFonts w:eastAsia="MS Mincho"/>
                <w:szCs w:val="20"/>
                <w:lang w:eastAsia="ja-JP"/>
              </w:rPr>
              <w:t>FD-CDM2</w:t>
            </w:r>
          </w:p>
        </w:tc>
      </w:tr>
      <w:tr w:rsidR="00BD121A" w:rsidRPr="006B4E56" w:rsidTr="00EC7A54">
        <w:trPr>
          <w:trHeight w:val="70"/>
        </w:trPr>
        <w:tc>
          <w:tcPr>
            <w:tcW w:w="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D121A" w:rsidRPr="006B4E56" w:rsidRDefault="00BD121A" w:rsidP="00EC7A54">
            <w:pPr>
              <w:adjustRightInd w:val="0"/>
              <w:snapToGrid w:val="0"/>
              <w:rPr>
                <w:rFonts w:eastAsia="MS Mincho"/>
                <w:szCs w:val="20"/>
                <w:lang w:eastAsia="ja-JP"/>
              </w:rPr>
            </w:pPr>
            <w:r w:rsidRPr="006B4E56">
              <w:rPr>
                <w:rFonts w:eastAsia="MS Mincho"/>
                <w:szCs w:val="20"/>
                <w:lang w:eastAsia="ja-JP"/>
              </w:rPr>
              <w:t>8</w:t>
            </w:r>
          </w:p>
        </w:tc>
        <w:tc>
          <w:tcPr>
            <w:tcW w:w="2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D121A" w:rsidRPr="006B4E56" w:rsidRDefault="00BD121A" w:rsidP="00EC7A54">
            <w:pPr>
              <w:adjustRightInd w:val="0"/>
              <w:snapToGrid w:val="0"/>
              <w:rPr>
                <w:rFonts w:eastAsia="MS Mincho"/>
                <w:szCs w:val="20"/>
                <w:lang w:eastAsia="ja-JP"/>
              </w:rPr>
            </w:pPr>
            <w:r w:rsidRPr="006B4E56">
              <w:rPr>
                <w:rFonts w:eastAsia="MS Mincho"/>
                <w:szCs w:val="20"/>
                <w:lang w:eastAsia="ja-JP"/>
              </w:rPr>
              <w:t>1</w:t>
            </w:r>
          </w:p>
        </w:tc>
        <w:tc>
          <w:tcPr>
            <w:tcW w:w="7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D121A" w:rsidRPr="006B4E56" w:rsidRDefault="00BD121A" w:rsidP="00EC7A54">
            <w:pPr>
              <w:adjustRightInd w:val="0"/>
              <w:snapToGrid w:val="0"/>
              <w:rPr>
                <w:rFonts w:eastAsia="MS Mincho"/>
                <w:szCs w:val="20"/>
                <w:lang w:eastAsia="ja-JP"/>
              </w:rPr>
            </w:pPr>
            <w:r w:rsidRPr="006B4E56">
              <w:rPr>
                <w:rFonts w:eastAsia="MS Mincho"/>
                <w:szCs w:val="20"/>
                <w:lang w:eastAsia="ja-JP"/>
              </w:rPr>
              <w:t>2</w:t>
            </w: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D121A" w:rsidRPr="006B4E56" w:rsidRDefault="00BD121A" w:rsidP="00EC7A54">
            <w:pPr>
              <w:adjustRightInd w:val="0"/>
              <w:snapToGrid w:val="0"/>
              <w:rPr>
                <w:rFonts w:eastAsia="MS Mincho"/>
                <w:szCs w:val="20"/>
                <w:lang w:eastAsia="ja-JP"/>
              </w:rPr>
            </w:pPr>
            <w:r w:rsidRPr="006B4E56">
              <w:rPr>
                <w:rFonts w:eastAsia="MS Mincho"/>
                <w:szCs w:val="20"/>
                <w:lang w:eastAsia="ja-JP"/>
              </w:rPr>
              <w:t>(2,2)</w:t>
            </w:r>
          </w:p>
        </w:tc>
        <w:tc>
          <w:tcPr>
            <w:tcW w:w="4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D121A" w:rsidRPr="006B4E56" w:rsidRDefault="00BD121A" w:rsidP="00EC7A54">
            <w:pPr>
              <w:adjustRightInd w:val="0"/>
              <w:snapToGrid w:val="0"/>
              <w:rPr>
                <w:rFonts w:eastAsia="MS Mincho"/>
                <w:szCs w:val="20"/>
                <w:lang w:eastAsia="ja-JP"/>
              </w:rPr>
            </w:pPr>
            <w:r w:rsidRPr="006B4E56">
              <w:rPr>
                <w:rFonts w:eastAsia="MS Mincho"/>
                <w:szCs w:val="20"/>
                <w:lang w:eastAsia="ja-JP"/>
              </w:rPr>
              <w:t>FD-CDM2, CDM4 (FD2,TD2)</w:t>
            </w:r>
          </w:p>
        </w:tc>
      </w:tr>
      <w:tr w:rsidR="00BD121A" w:rsidRPr="006B4E56" w:rsidTr="00EC7A54">
        <w:trPr>
          <w:trHeight w:val="70"/>
        </w:trPr>
        <w:tc>
          <w:tcPr>
            <w:tcW w:w="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D121A" w:rsidRPr="006B4E56" w:rsidRDefault="00BD121A" w:rsidP="00EC7A54">
            <w:pPr>
              <w:adjustRightInd w:val="0"/>
              <w:snapToGrid w:val="0"/>
              <w:rPr>
                <w:rFonts w:eastAsia="MS Mincho"/>
                <w:szCs w:val="20"/>
                <w:lang w:eastAsia="ja-JP"/>
              </w:rPr>
            </w:pPr>
            <w:r w:rsidRPr="006B4E56">
              <w:rPr>
                <w:rFonts w:eastAsia="MS Mincho"/>
                <w:szCs w:val="20"/>
                <w:lang w:eastAsia="ja-JP"/>
              </w:rPr>
              <w:t>12</w:t>
            </w:r>
          </w:p>
        </w:tc>
        <w:tc>
          <w:tcPr>
            <w:tcW w:w="2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D121A" w:rsidRPr="006B4E56" w:rsidRDefault="00BD121A" w:rsidP="00EC7A54">
            <w:pPr>
              <w:adjustRightInd w:val="0"/>
              <w:snapToGrid w:val="0"/>
              <w:rPr>
                <w:rFonts w:eastAsia="MS Mincho"/>
                <w:szCs w:val="20"/>
                <w:lang w:eastAsia="ja-JP"/>
              </w:rPr>
            </w:pPr>
            <w:r w:rsidRPr="006B4E56">
              <w:rPr>
                <w:rFonts w:eastAsia="MS Mincho"/>
                <w:szCs w:val="20"/>
                <w:lang w:eastAsia="ja-JP"/>
              </w:rPr>
              <w:t>1</w:t>
            </w:r>
          </w:p>
        </w:tc>
        <w:tc>
          <w:tcPr>
            <w:tcW w:w="7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D121A" w:rsidRPr="006B4E56" w:rsidRDefault="00BD121A" w:rsidP="00EC7A54">
            <w:pPr>
              <w:adjustRightInd w:val="0"/>
              <w:snapToGrid w:val="0"/>
              <w:rPr>
                <w:rFonts w:eastAsia="MS Mincho"/>
                <w:szCs w:val="20"/>
                <w:lang w:eastAsia="ja-JP"/>
              </w:rPr>
            </w:pPr>
            <w:r w:rsidRPr="006B4E56">
              <w:rPr>
                <w:rFonts w:eastAsia="MS Mincho"/>
                <w:szCs w:val="20"/>
                <w:lang w:eastAsia="ja-JP"/>
              </w:rPr>
              <w:t>1</w:t>
            </w: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D121A" w:rsidRPr="006B4E56" w:rsidRDefault="00BD121A" w:rsidP="00EC7A54">
            <w:pPr>
              <w:adjustRightInd w:val="0"/>
              <w:snapToGrid w:val="0"/>
              <w:rPr>
                <w:rFonts w:eastAsia="MS Mincho"/>
                <w:szCs w:val="20"/>
                <w:lang w:eastAsia="ja-JP"/>
              </w:rPr>
            </w:pPr>
            <w:r w:rsidRPr="006B4E56">
              <w:rPr>
                <w:rFonts w:eastAsia="MS Mincho"/>
                <w:szCs w:val="20"/>
                <w:lang w:eastAsia="ja-JP"/>
              </w:rPr>
              <w:t>(2,1)</w:t>
            </w:r>
          </w:p>
        </w:tc>
        <w:tc>
          <w:tcPr>
            <w:tcW w:w="4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D121A" w:rsidRPr="006B4E56" w:rsidRDefault="00BD121A" w:rsidP="00EC7A54">
            <w:pPr>
              <w:adjustRightInd w:val="0"/>
              <w:snapToGrid w:val="0"/>
              <w:rPr>
                <w:rFonts w:eastAsia="MS Mincho"/>
                <w:szCs w:val="20"/>
                <w:lang w:eastAsia="ja-JP"/>
              </w:rPr>
            </w:pPr>
            <w:r w:rsidRPr="006B4E56">
              <w:rPr>
                <w:rFonts w:eastAsia="MS Mincho"/>
                <w:szCs w:val="20"/>
                <w:lang w:eastAsia="ja-JP"/>
              </w:rPr>
              <w:t>FD-CDM2</w:t>
            </w:r>
          </w:p>
        </w:tc>
      </w:tr>
      <w:tr w:rsidR="00BD121A" w:rsidRPr="006B4E56" w:rsidTr="00EC7A54">
        <w:trPr>
          <w:trHeight w:val="70"/>
        </w:trPr>
        <w:tc>
          <w:tcPr>
            <w:tcW w:w="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D121A" w:rsidRPr="006B4E56" w:rsidRDefault="00BD121A" w:rsidP="00EC7A54">
            <w:pPr>
              <w:adjustRightInd w:val="0"/>
              <w:snapToGrid w:val="0"/>
              <w:rPr>
                <w:rFonts w:eastAsia="MS Mincho"/>
                <w:szCs w:val="20"/>
                <w:lang w:eastAsia="ja-JP"/>
              </w:rPr>
            </w:pPr>
            <w:r w:rsidRPr="006B4E56">
              <w:rPr>
                <w:rFonts w:eastAsia="MS Mincho"/>
                <w:szCs w:val="20"/>
                <w:lang w:eastAsia="ja-JP"/>
              </w:rPr>
              <w:t>12</w:t>
            </w:r>
          </w:p>
        </w:tc>
        <w:tc>
          <w:tcPr>
            <w:tcW w:w="2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D121A" w:rsidRPr="006B4E56" w:rsidRDefault="00BD121A" w:rsidP="00EC7A54">
            <w:pPr>
              <w:adjustRightInd w:val="0"/>
              <w:snapToGrid w:val="0"/>
              <w:rPr>
                <w:rFonts w:eastAsia="MS Mincho"/>
                <w:szCs w:val="20"/>
                <w:lang w:eastAsia="ja-JP"/>
              </w:rPr>
            </w:pPr>
            <w:r w:rsidRPr="006B4E56">
              <w:rPr>
                <w:rFonts w:eastAsia="MS Mincho"/>
                <w:szCs w:val="20"/>
                <w:lang w:eastAsia="ja-JP"/>
              </w:rPr>
              <w:t>1</w:t>
            </w:r>
          </w:p>
        </w:tc>
        <w:tc>
          <w:tcPr>
            <w:tcW w:w="7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D121A" w:rsidRPr="006B4E56" w:rsidRDefault="00BD121A" w:rsidP="00EC7A54">
            <w:pPr>
              <w:adjustRightInd w:val="0"/>
              <w:snapToGrid w:val="0"/>
              <w:rPr>
                <w:rFonts w:eastAsia="MS Mincho"/>
                <w:szCs w:val="20"/>
                <w:lang w:eastAsia="ja-JP"/>
              </w:rPr>
            </w:pPr>
            <w:r w:rsidRPr="006B4E56">
              <w:rPr>
                <w:rFonts w:eastAsia="MS Mincho"/>
                <w:szCs w:val="20"/>
                <w:lang w:eastAsia="ja-JP"/>
              </w:rPr>
              <w:t>2</w:t>
            </w: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D121A" w:rsidRPr="006B4E56" w:rsidRDefault="00BD121A" w:rsidP="00EC7A54">
            <w:pPr>
              <w:adjustRightInd w:val="0"/>
              <w:snapToGrid w:val="0"/>
              <w:rPr>
                <w:rFonts w:eastAsia="MS Mincho"/>
                <w:szCs w:val="20"/>
                <w:lang w:eastAsia="ja-JP"/>
              </w:rPr>
            </w:pPr>
            <w:r w:rsidRPr="006B4E56">
              <w:rPr>
                <w:rFonts w:eastAsia="MS Mincho"/>
                <w:szCs w:val="20"/>
                <w:lang w:eastAsia="ja-JP"/>
              </w:rPr>
              <w:t>(2,2)</w:t>
            </w:r>
          </w:p>
        </w:tc>
        <w:tc>
          <w:tcPr>
            <w:tcW w:w="4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D121A" w:rsidRPr="006B4E56" w:rsidRDefault="00BD121A" w:rsidP="00EC7A54">
            <w:pPr>
              <w:adjustRightInd w:val="0"/>
              <w:snapToGrid w:val="0"/>
              <w:rPr>
                <w:rFonts w:eastAsia="MS Mincho"/>
                <w:szCs w:val="20"/>
                <w:lang w:eastAsia="ja-JP"/>
              </w:rPr>
            </w:pPr>
            <w:r w:rsidRPr="006B4E56">
              <w:rPr>
                <w:rFonts w:eastAsia="MS Mincho"/>
                <w:szCs w:val="20"/>
                <w:lang w:eastAsia="ja-JP"/>
              </w:rPr>
              <w:t>CDM4 (FD2,TD2)</w:t>
            </w:r>
          </w:p>
        </w:tc>
      </w:tr>
      <w:tr w:rsidR="00BD121A" w:rsidRPr="006B4E56" w:rsidTr="00EC7A54">
        <w:trPr>
          <w:trHeight w:val="378"/>
        </w:trPr>
        <w:tc>
          <w:tcPr>
            <w:tcW w:w="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D121A" w:rsidRPr="006B4E56" w:rsidRDefault="00BD121A" w:rsidP="00EC7A54">
            <w:pPr>
              <w:adjustRightInd w:val="0"/>
              <w:snapToGrid w:val="0"/>
              <w:rPr>
                <w:rFonts w:eastAsia="MS Mincho"/>
                <w:szCs w:val="20"/>
                <w:lang w:eastAsia="ja-JP"/>
              </w:rPr>
            </w:pPr>
            <w:r w:rsidRPr="006B4E56">
              <w:rPr>
                <w:rFonts w:eastAsia="MS Mincho"/>
                <w:szCs w:val="20"/>
                <w:lang w:eastAsia="ja-JP"/>
              </w:rPr>
              <w:t>16</w:t>
            </w:r>
          </w:p>
        </w:tc>
        <w:tc>
          <w:tcPr>
            <w:tcW w:w="2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D121A" w:rsidRPr="006B4E56" w:rsidRDefault="00BD121A" w:rsidP="00EC7A54">
            <w:pPr>
              <w:adjustRightInd w:val="0"/>
              <w:snapToGrid w:val="0"/>
              <w:rPr>
                <w:rFonts w:eastAsia="MS Mincho"/>
                <w:szCs w:val="20"/>
                <w:lang w:eastAsia="ja-JP"/>
              </w:rPr>
            </w:pPr>
            <w:r w:rsidRPr="006B4E56">
              <w:rPr>
                <w:rFonts w:eastAsia="MS Mincho"/>
                <w:szCs w:val="20"/>
                <w:lang w:eastAsia="ja-JP"/>
              </w:rPr>
              <w:t>1, 1/2</w:t>
            </w:r>
          </w:p>
        </w:tc>
        <w:tc>
          <w:tcPr>
            <w:tcW w:w="7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D121A" w:rsidRPr="006B4E56" w:rsidRDefault="00BD121A" w:rsidP="00EC7A54">
            <w:pPr>
              <w:adjustRightInd w:val="0"/>
              <w:snapToGrid w:val="0"/>
              <w:rPr>
                <w:rFonts w:eastAsia="MS Mincho"/>
                <w:szCs w:val="20"/>
                <w:lang w:eastAsia="ja-JP"/>
              </w:rPr>
            </w:pPr>
            <w:r w:rsidRPr="006B4E56">
              <w:rPr>
                <w:rFonts w:eastAsia="MS Mincho"/>
                <w:szCs w:val="20"/>
                <w:lang w:eastAsia="ja-JP"/>
              </w:rPr>
              <w:t>2</w:t>
            </w: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D121A" w:rsidRPr="006B4E56" w:rsidRDefault="00BD121A" w:rsidP="00EC7A54">
            <w:pPr>
              <w:adjustRightInd w:val="0"/>
              <w:snapToGrid w:val="0"/>
              <w:rPr>
                <w:rFonts w:eastAsia="MS Mincho"/>
                <w:szCs w:val="20"/>
                <w:lang w:eastAsia="ja-JP"/>
              </w:rPr>
            </w:pPr>
            <w:r w:rsidRPr="006B4E56">
              <w:rPr>
                <w:rFonts w:eastAsia="MS Mincho"/>
                <w:szCs w:val="20"/>
                <w:lang w:eastAsia="ja-JP"/>
              </w:rPr>
              <w:t>(2,2)</w:t>
            </w:r>
          </w:p>
        </w:tc>
        <w:tc>
          <w:tcPr>
            <w:tcW w:w="4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D121A" w:rsidRPr="006B4E56" w:rsidRDefault="00BD121A" w:rsidP="00EC7A54">
            <w:pPr>
              <w:adjustRightInd w:val="0"/>
              <w:snapToGrid w:val="0"/>
              <w:rPr>
                <w:rFonts w:eastAsia="MS Mincho"/>
                <w:szCs w:val="20"/>
                <w:lang w:eastAsia="ja-JP"/>
              </w:rPr>
            </w:pPr>
            <w:r w:rsidRPr="006B4E56">
              <w:rPr>
                <w:rFonts w:eastAsia="MS Mincho"/>
                <w:szCs w:val="20"/>
                <w:lang w:eastAsia="ja-JP"/>
              </w:rPr>
              <w:t>FD-CDM2, CDM4 (FD2,TD2)</w:t>
            </w:r>
          </w:p>
        </w:tc>
      </w:tr>
      <w:tr w:rsidR="00BD121A" w:rsidRPr="006B4E56" w:rsidTr="00EC7A54">
        <w:trPr>
          <w:trHeight w:val="70"/>
        </w:trPr>
        <w:tc>
          <w:tcPr>
            <w:tcW w:w="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D121A" w:rsidRPr="006B4E56" w:rsidRDefault="00BD121A" w:rsidP="00EC7A54">
            <w:pPr>
              <w:adjustRightInd w:val="0"/>
              <w:snapToGrid w:val="0"/>
              <w:rPr>
                <w:rFonts w:eastAsia="MS Mincho"/>
                <w:szCs w:val="20"/>
                <w:lang w:eastAsia="ja-JP"/>
              </w:rPr>
            </w:pPr>
            <w:r w:rsidRPr="006B4E56">
              <w:rPr>
                <w:rFonts w:eastAsia="MS Mincho"/>
                <w:szCs w:val="20"/>
                <w:lang w:eastAsia="ja-JP"/>
              </w:rPr>
              <w:t>24</w:t>
            </w:r>
          </w:p>
        </w:tc>
        <w:tc>
          <w:tcPr>
            <w:tcW w:w="2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D121A" w:rsidRPr="006B4E56" w:rsidRDefault="00BD121A" w:rsidP="00EC7A54">
            <w:pPr>
              <w:adjustRightInd w:val="0"/>
              <w:snapToGrid w:val="0"/>
              <w:rPr>
                <w:rFonts w:eastAsia="MS Mincho"/>
                <w:szCs w:val="20"/>
                <w:lang w:eastAsia="ja-JP"/>
              </w:rPr>
            </w:pPr>
            <w:r w:rsidRPr="006B4E56">
              <w:rPr>
                <w:rFonts w:eastAsia="MS Mincho"/>
                <w:szCs w:val="20"/>
                <w:lang w:eastAsia="ja-JP"/>
              </w:rPr>
              <w:t>1, 1/2</w:t>
            </w:r>
          </w:p>
        </w:tc>
        <w:tc>
          <w:tcPr>
            <w:tcW w:w="7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D121A" w:rsidRPr="006B4E56" w:rsidRDefault="00BD121A" w:rsidP="00EC7A54">
            <w:pPr>
              <w:adjustRightInd w:val="0"/>
              <w:snapToGrid w:val="0"/>
              <w:rPr>
                <w:rFonts w:eastAsia="MS Mincho"/>
                <w:szCs w:val="20"/>
                <w:lang w:eastAsia="ja-JP"/>
              </w:rPr>
            </w:pPr>
            <w:r w:rsidRPr="006B4E56">
              <w:rPr>
                <w:rFonts w:eastAsia="MS Mincho"/>
                <w:szCs w:val="20"/>
                <w:lang w:eastAsia="ja-JP"/>
              </w:rPr>
              <w:t>4</w:t>
            </w: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D121A" w:rsidRPr="006B4E56" w:rsidRDefault="00BD121A" w:rsidP="00EC7A54">
            <w:pPr>
              <w:adjustRightInd w:val="0"/>
              <w:snapToGrid w:val="0"/>
              <w:rPr>
                <w:rFonts w:eastAsia="MS Mincho"/>
                <w:szCs w:val="20"/>
                <w:lang w:eastAsia="ja-JP"/>
              </w:rPr>
            </w:pPr>
            <w:r w:rsidRPr="006B4E56">
              <w:rPr>
                <w:rFonts w:eastAsia="MS Mincho"/>
                <w:szCs w:val="20"/>
                <w:lang w:eastAsia="ja-JP"/>
              </w:rPr>
              <w:t>(2,2)</w:t>
            </w:r>
          </w:p>
        </w:tc>
        <w:tc>
          <w:tcPr>
            <w:tcW w:w="4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D121A" w:rsidRPr="006B4E56" w:rsidRDefault="00BD121A" w:rsidP="00EC7A54">
            <w:pPr>
              <w:adjustRightInd w:val="0"/>
              <w:snapToGrid w:val="0"/>
              <w:rPr>
                <w:rFonts w:eastAsia="MS Mincho"/>
                <w:szCs w:val="20"/>
                <w:lang w:eastAsia="ja-JP"/>
              </w:rPr>
            </w:pPr>
            <w:r w:rsidRPr="006B4E56">
              <w:rPr>
                <w:rFonts w:eastAsia="MS Mincho"/>
                <w:szCs w:val="20"/>
                <w:lang w:eastAsia="ja-JP"/>
              </w:rPr>
              <w:t>FD-CDM2, CDM4 (FD2, TD2), CDM8 (FD2, TD4)</w:t>
            </w:r>
          </w:p>
        </w:tc>
      </w:tr>
      <w:tr w:rsidR="00BD121A" w:rsidRPr="006B4E56" w:rsidTr="00EC7A54">
        <w:trPr>
          <w:trHeight w:val="70"/>
        </w:trPr>
        <w:tc>
          <w:tcPr>
            <w:tcW w:w="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D121A" w:rsidRPr="006B4E56" w:rsidRDefault="00BD121A" w:rsidP="00EC7A54">
            <w:pPr>
              <w:adjustRightInd w:val="0"/>
              <w:snapToGrid w:val="0"/>
              <w:rPr>
                <w:rFonts w:eastAsia="MS Mincho"/>
                <w:szCs w:val="20"/>
                <w:lang w:eastAsia="ja-JP"/>
              </w:rPr>
            </w:pPr>
            <w:r w:rsidRPr="006B4E56">
              <w:rPr>
                <w:rFonts w:eastAsia="MS Mincho"/>
                <w:szCs w:val="20"/>
                <w:lang w:eastAsia="ja-JP"/>
              </w:rPr>
              <w:t>32</w:t>
            </w:r>
          </w:p>
        </w:tc>
        <w:tc>
          <w:tcPr>
            <w:tcW w:w="2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D121A" w:rsidRPr="006B4E56" w:rsidRDefault="00BD121A" w:rsidP="00EC7A54">
            <w:pPr>
              <w:adjustRightInd w:val="0"/>
              <w:snapToGrid w:val="0"/>
              <w:rPr>
                <w:rFonts w:eastAsia="MS Mincho"/>
                <w:szCs w:val="20"/>
                <w:lang w:eastAsia="ja-JP"/>
              </w:rPr>
            </w:pPr>
            <w:r w:rsidRPr="006B4E56">
              <w:rPr>
                <w:rFonts w:eastAsia="MS Mincho"/>
                <w:szCs w:val="20"/>
                <w:lang w:eastAsia="ja-JP"/>
              </w:rPr>
              <w:t>1, 1/2</w:t>
            </w:r>
          </w:p>
        </w:tc>
        <w:tc>
          <w:tcPr>
            <w:tcW w:w="7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D121A" w:rsidRPr="006B4E56" w:rsidRDefault="00BD121A" w:rsidP="00EC7A54">
            <w:pPr>
              <w:adjustRightInd w:val="0"/>
              <w:snapToGrid w:val="0"/>
              <w:rPr>
                <w:rFonts w:eastAsia="MS Mincho"/>
                <w:szCs w:val="20"/>
                <w:lang w:eastAsia="ja-JP"/>
              </w:rPr>
            </w:pPr>
            <w:r w:rsidRPr="006B4E56">
              <w:rPr>
                <w:rFonts w:eastAsia="MS Mincho"/>
                <w:szCs w:val="20"/>
                <w:lang w:eastAsia="ja-JP"/>
              </w:rPr>
              <w:t>4</w:t>
            </w: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D121A" w:rsidRPr="006B4E56" w:rsidRDefault="00BD121A" w:rsidP="00EC7A54">
            <w:pPr>
              <w:adjustRightInd w:val="0"/>
              <w:snapToGrid w:val="0"/>
              <w:rPr>
                <w:rFonts w:eastAsia="MS Mincho"/>
                <w:szCs w:val="20"/>
                <w:lang w:eastAsia="ja-JP"/>
              </w:rPr>
            </w:pPr>
            <w:r w:rsidRPr="006B4E56">
              <w:rPr>
                <w:rFonts w:eastAsia="MS Mincho"/>
                <w:szCs w:val="20"/>
                <w:lang w:eastAsia="ja-JP"/>
              </w:rPr>
              <w:t>(2,2)</w:t>
            </w:r>
          </w:p>
        </w:tc>
        <w:tc>
          <w:tcPr>
            <w:tcW w:w="4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D121A" w:rsidRPr="006B4E56" w:rsidRDefault="00BD121A" w:rsidP="00EC7A54">
            <w:pPr>
              <w:adjustRightInd w:val="0"/>
              <w:snapToGrid w:val="0"/>
              <w:rPr>
                <w:rFonts w:eastAsia="MS Mincho"/>
                <w:szCs w:val="20"/>
                <w:lang w:eastAsia="ja-JP"/>
              </w:rPr>
            </w:pPr>
            <w:r w:rsidRPr="006B4E56">
              <w:rPr>
                <w:rFonts w:eastAsia="MS Mincho"/>
                <w:szCs w:val="20"/>
                <w:lang w:eastAsia="ja-JP"/>
              </w:rPr>
              <w:t xml:space="preserve">FD-CDM2, CDM4 (FD2, TD2), CDM8 (FD2, TD4) </w:t>
            </w:r>
          </w:p>
        </w:tc>
      </w:tr>
    </w:tbl>
    <w:p w:rsidR="00BD121A" w:rsidRPr="00FA3F5F" w:rsidRDefault="00BD121A" w:rsidP="00EC7A54">
      <w:pPr>
        <w:numPr>
          <w:ilvl w:val="0"/>
          <w:numId w:val="25"/>
        </w:numPr>
        <w:tabs>
          <w:tab w:val="left" w:pos="1440"/>
        </w:tabs>
        <w:adjustRightInd w:val="0"/>
        <w:snapToGrid w:val="0"/>
        <w:rPr>
          <w:rFonts w:eastAsia="MS Mincho"/>
          <w:szCs w:val="20"/>
          <w:lang w:eastAsia="ja-JP"/>
        </w:rPr>
      </w:pPr>
      <w:r w:rsidRPr="00FA3F5F">
        <w:rPr>
          <w:rFonts w:eastAsia="MS Mincho"/>
          <w:szCs w:val="20"/>
          <w:lang w:eastAsia="ja-JP"/>
        </w:rPr>
        <w:t>TD4 in CDM8 in the above table always spans 4 adjacent symbols</w:t>
      </w:r>
    </w:p>
    <w:p w:rsidR="00BD121A" w:rsidRPr="003B3645" w:rsidRDefault="00BD121A" w:rsidP="00EC7A54">
      <w:pPr>
        <w:numPr>
          <w:ilvl w:val="0"/>
          <w:numId w:val="25"/>
        </w:numPr>
        <w:tabs>
          <w:tab w:val="left" w:pos="1440"/>
        </w:tabs>
        <w:adjustRightInd w:val="0"/>
        <w:snapToGrid w:val="0"/>
        <w:rPr>
          <w:rFonts w:eastAsia="MS Mincho"/>
          <w:szCs w:val="20"/>
          <w:lang w:eastAsia="ja-JP"/>
        </w:rPr>
      </w:pPr>
      <w:r w:rsidRPr="003B3645">
        <w:rPr>
          <w:rFonts w:eastAsia="MS Mincho"/>
          <w:szCs w:val="20"/>
          <w:lang w:eastAsia="ja-JP"/>
        </w:rPr>
        <w:t>FFS until next meeting whether or not components are allowed to be non-adjacent in frequency</w:t>
      </w:r>
    </w:p>
    <w:p w:rsidR="00BD121A" w:rsidRDefault="00BD121A" w:rsidP="00EC7A54">
      <w:pPr>
        <w:adjustRightInd w:val="0"/>
        <w:snapToGrid w:val="0"/>
        <w:ind w:left="0" w:firstLine="0"/>
        <w:rPr>
          <w:rFonts w:eastAsia="宋体"/>
          <w:color w:val="auto"/>
          <w:sz w:val="22"/>
          <w:szCs w:val="22"/>
          <w:lang w:val="en-GB"/>
        </w:rPr>
      </w:pPr>
    </w:p>
    <w:p w:rsidR="00686A30" w:rsidRPr="00686A30" w:rsidRDefault="00686A30" w:rsidP="00EC7A54">
      <w:pPr>
        <w:adjustRightInd w:val="0"/>
        <w:snapToGrid w:val="0"/>
        <w:rPr>
          <w:rFonts w:ascii="Times" w:eastAsia="Batang" w:hAnsi="Times"/>
          <w:b/>
          <w:color w:val="auto"/>
          <w:szCs w:val="24"/>
          <w:highlight w:val="green"/>
          <w:lang w:val="en-GB" w:eastAsia="x-none"/>
        </w:rPr>
      </w:pPr>
      <w:r w:rsidRPr="00686A30">
        <w:rPr>
          <w:rFonts w:ascii="Times" w:eastAsia="Batang" w:hAnsi="Times"/>
          <w:b/>
          <w:color w:val="auto"/>
          <w:szCs w:val="24"/>
          <w:highlight w:val="green"/>
          <w:lang w:val="en-GB" w:eastAsia="x-none"/>
        </w:rPr>
        <w:t>Agreement:</w:t>
      </w:r>
    </w:p>
    <w:p w:rsidR="00686A30" w:rsidRPr="00686A30" w:rsidRDefault="00686A30" w:rsidP="00EC7A54">
      <w:pPr>
        <w:adjustRightInd w:val="0"/>
        <w:snapToGrid w:val="0"/>
        <w:rPr>
          <w:rFonts w:ascii="Times" w:eastAsia="Batang" w:hAnsi="Times"/>
          <w:b/>
          <w:color w:val="auto"/>
          <w:szCs w:val="24"/>
          <w:lang w:val="en-GB" w:eastAsia="x-none"/>
        </w:rPr>
      </w:pPr>
      <w:r w:rsidRPr="00686A30">
        <w:rPr>
          <w:rFonts w:ascii="Times" w:eastAsia="Batang" w:hAnsi="Times"/>
          <w:color w:val="auto"/>
          <w:szCs w:val="24"/>
          <w:lang w:val="en-GB" w:eastAsia="x-none"/>
        </w:rPr>
        <w:t>The starting subcarrier of a CSI-RS component RE pattern</w:t>
      </w:r>
    </w:p>
    <w:p w:rsidR="00686A30" w:rsidRPr="00686A30" w:rsidRDefault="00686A30" w:rsidP="00EC7A54">
      <w:pPr>
        <w:numPr>
          <w:ilvl w:val="0"/>
          <w:numId w:val="26"/>
        </w:numPr>
        <w:adjustRightInd w:val="0"/>
        <w:snapToGrid w:val="0"/>
        <w:rPr>
          <w:rFonts w:ascii="Times" w:eastAsia="Batang" w:hAnsi="Times"/>
          <w:color w:val="auto"/>
          <w:szCs w:val="24"/>
          <w:lang w:val="en-GB" w:eastAsia="x-none"/>
        </w:rPr>
      </w:pPr>
      <w:r w:rsidRPr="00686A30">
        <w:rPr>
          <w:rFonts w:ascii="Times" w:eastAsia="Batang" w:hAnsi="Times"/>
          <w:color w:val="auto"/>
          <w:szCs w:val="24"/>
          <w:lang w:val="en-GB" w:eastAsia="x-none"/>
        </w:rPr>
        <w:t>For 1 port CSI-RS, there is no restriction</w:t>
      </w:r>
    </w:p>
    <w:p w:rsidR="00686A30" w:rsidRPr="00686A30" w:rsidRDefault="00686A30" w:rsidP="00EC7A54">
      <w:pPr>
        <w:numPr>
          <w:ilvl w:val="0"/>
          <w:numId w:val="26"/>
        </w:numPr>
        <w:adjustRightInd w:val="0"/>
        <w:snapToGrid w:val="0"/>
        <w:rPr>
          <w:rFonts w:ascii="Times" w:eastAsia="Batang" w:hAnsi="Times"/>
          <w:color w:val="auto"/>
          <w:szCs w:val="24"/>
          <w:lang w:val="en-GB" w:eastAsia="x-none"/>
        </w:rPr>
      </w:pPr>
      <w:r w:rsidRPr="00686A30">
        <w:rPr>
          <w:rFonts w:ascii="Times" w:eastAsia="Batang" w:hAnsi="Times"/>
          <w:color w:val="auto"/>
          <w:szCs w:val="24"/>
          <w:lang w:val="en-GB" w:eastAsia="x-none"/>
        </w:rPr>
        <w:t>For Y=2, is constrained to be one among even subcarriers, in the given PRB (indexed from 0)</w:t>
      </w:r>
    </w:p>
    <w:p w:rsidR="00686A30" w:rsidRPr="00686A30" w:rsidRDefault="00686A30" w:rsidP="00EC7A54">
      <w:pPr>
        <w:numPr>
          <w:ilvl w:val="0"/>
          <w:numId w:val="26"/>
        </w:numPr>
        <w:adjustRightInd w:val="0"/>
        <w:snapToGrid w:val="0"/>
        <w:rPr>
          <w:rFonts w:ascii="Times" w:eastAsia="Batang" w:hAnsi="Times"/>
          <w:color w:val="auto"/>
          <w:szCs w:val="24"/>
          <w:lang w:val="en-GB" w:eastAsia="x-none"/>
        </w:rPr>
      </w:pPr>
      <w:r w:rsidRPr="00686A30">
        <w:rPr>
          <w:rFonts w:ascii="Times" w:eastAsia="Batang" w:hAnsi="Times"/>
          <w:color w:val="auto"/>
          <w:szCs w:val="24"/>
          <w:lang w:val="en-GB" w:eastAsia="x-none"/>
        </w:rPr>
        <w:t>For Y=4, is constrained to be one among subcarriers 0, 4, 8, in the given PRB (indexed from 0)</w:t>
      </w:r>
    </w:p>
    <w:p w:rsidR="00686A30" w:rsidRPr="00686A30" w:rsidRDefault="00686A30" w:rsidP="00EC7A54">
      <w:pPr>
        <w:adjustRightInd w:val="0"/>
        <w:snapToGrid w:val="0"/>
        <w:ind w:left="0" w:firstLine="0"/>
        <w:rPr>
          <w:rFonts w:eastAsia="宋体"/>
          <w:color w:val="auto"/>
          <w:sz w:val="22"/>
          <w:szCs w:val="22"/>
          <w:lang w:val="en-GB"/>
        </w:rPr>
      </w:pPr>
    </w:p>
    <w:p w:rsidR="00686A30" w:rsidRPr="00686A30" w:rsidRDefault="00686A30" w:rsidP="00EC7A54">
      <w:pPr>
        <w:adjustRightInd w:val="0"/>
        <w:snapToGrid w:val="0"/>
        <w:ind w:left="0" w:firstLine="0"/>
        <w:rPr>
          <w:rFonts w:eastAsia="宋体"/>
          <w:color w:val="auto"/>
          <w:sz w:val="22"/>
          <w:szCs w:val="22"/>
        </w:rPr>
      </w:pPr>
    </w:p>
    <w:p w:rsidR="00E327F6" w:rsidRPr="0010057E" w:rsidRDefault="0010057E" w:rsidP="00EC7A54">
      <w:pPr>
        <w:pStyle w:val="Heading1"/>
        <w:adjustRightInd w:val="0"/>
        <w:snapToGrid w:val="0"/>
        <w:spacing w:before="0" w:after="0"/>
        <w:ind w:left="0" w:firstLine="0"/>
        <w:rPr>
          <w:rFonts w:ascii="Times New Roman" w:eastAsia="宋体" w:hAnsi="Times New Roman"/>
          <w:color w:val="auto"/>
          <w:sz w:val="22"/>
          <w:szCs w:val="22"/>
        </w:rPr>
      </w:pPr>
      <w:r w:rsidRPr="00FF2FD0">
        <w:rPr>
          <w:rFonts w:ascii="Times New Roman" w:eastAsia="宋体" w:hAnsi="Times New Roman" w:hint="eastAsia"/>
          <w:color w:val="auto"/>
          <w:sz w:val="22"/>
          <w:szCs w:val="22"/>
        </w:rPr>
        <w:t xml:space="preserve">Agreements made </w:t>
      </w:r>
      <w:r w:rsidRPr="00FF2FD0">
        <w:rPr>
          <w:rFonts w:ascii="Times New Roman" w:eastAsia="宋体" w:hAnsi="Times New Roman"/>
          <w:color w:val="auto"/>
          <w:sz w:val="22"/>
          <w:szCs w:val="22"/>
        </w:rPr>
        <w:t xml:space="preserve">until </w:t>
      </w:r>
      <w:r w:rsidRPr="00FF2FD0">
        <w:rPr>
          <w:rFonts w:ascii="Times New Roman" w:eastAsia="宋体" w:hAnsi="Times New Roman" w:hint="eastAsia"/>
          <w:color w:val="auto"/>
          <w:sz w:val="22"/>
          <w:szCs w:val="22"/>
        </w:rPr>
        <w:t xml:space="preserve">Wednesday noon </w:t>
      </w:r>
      <w:r w:rsidRPr="00FF2FD0">
        <w:rPr>
          <w:rFonts w:ascii="Times New Roman" w:eastAsia="宋体" w:hAnsi="Times New Roman"/>
          <w:color w:val="auto"/>
          <w:sz w:val="22"/>
          <w:szCs w:val="22"/>
        </w:rPr>
        <w:t>in RAN1#91</w:t>
      </w:r>
    </w:p>
    <w:p w:rsidR="00E327F6" w:rsidRDefault="00E327F6" w:rsidP="00EC7A54">
      <w:pPr>
        <w:adjustRightInd w:val="0"/>
        <w:snapToGrid w:val="0"/>
        <w:rPr>
          <w:rFonts w:eastAsia="宋体"/>
          <w:color w:val="auto"/>
          <w:sz w:val="22"/>
          <w:szCs w:val="22"/>
        </w:rPr>
      </w:pPr>
    </w:p>
    <w:p w:rsidR="00E327F6" w:rsidRPr="00274EC6" w:rsidRDefault="00E327F6" w:rsidP="00EC7A54">
      <w:pPr>
        <w:adjustRightInd w:val="0"/>
        <w:snapToGrid w:val="0"/>
        <w:rPr>
          <w:b/>
          <w:highlight w:val="green"/>
          <w:lang w:eastAsia="x-none"/>
        </w:rPr>
      </w:pPr>
      <w:r w:rsidRPr="00274EC6">
        <w:rPr>
          <w:b/>
          <w:highlight w:val="green"/>
          <w:lang w:eastAsia="x-none"/>
        </w:rPr>
        <w:t>Agreement:</w:t>
      </w:r>
    </w:p>
    <w:p w:rsidR="00E327F6" w:rsidRPr="00274EC6" w:rsidRDefault="00E327F6" w:rsidP="00EC7A54">
      <w:pPr>
        <w:adjustRightInd w:val="0"/>
        <w:snapToGrid w:val="0"/>
        <w:ind w:left="0" w:firstLine="0"/>
        <w:rPr>
          <w:rFonts w:eastAsia="宋体"/>
          <w:i/>
          <w:szCs w:val="22"/>
        </w:rPr>
      </w:pPr>
      <w:r w:rsidRPr="00274EC6">
        <w:rPr>
          <w:rFonts w:eastAsia="宋体" w:hint="eastAsia"/>
          <w:i/>
          <w:szCs w:val="22"/>
        </w:rPr>
        <w:t xml:space="preserve">Proposal </w:t>
      </w:r>
      <w:r w:rsidRPr="00274EC6">
        <w:rPr>
          <w:rFonts w:eastAsia="宋体"/>
          <w:i/>
          <w:szCs w:val="22"/>
        </w:rPr>
        <w:t>4</w:t>
      </w:r>
      <w:r w:rsidRPr="00274EC6">
        <w:rPr>
          <w:rFonts w:eastAsia="宋体" w:hint="eastAsia"/>
          <w:i/>
          <w:szCs w:val="22"/>
        </w:rPr>
        <w:t xml:space="preserve">: </w:t>
      </w:r>
      <w:r w:rsidRPr="00274EC6">
        <w:rPr>
          <w:rFonts w:eastAsia="宋体"/>
          <w:i/>
          <w:szCs w:val="22"/>
        </w:rPr>
        <w:t xml:space="preserve">Support reusing the allowed CSI-RS-to-PDSCH power offset values in LTE for NR. </w:t>
      </w:r>
    </w:p>
    <w:p w:rsidR="00E327F6" w:rsidRPr="00E327F6" w:rsidRDefault="00E327F6" w:rsidP="00EC7A54">
      <w:pPr>
        <w:adjustRightInd w:val="0"/>
        <w:snapToGrid w:val="0"/>
        <w:rPr>
          <w:rFonts w:eastAsia="宋体"/>
          <w:color w:val="auto"/>
          <w:sz w:val="22"/>
          <w:szCs w:val="22"/>
        </w:rPr>
      </w:pPr>
    </w:p>
    <w:p w:rsidR="00E327F6" w:rsidRPr="00905922" w:rsidRDefault="00E327F6" w:rsidP="00EC7A54">
      <w:pPr>
        <w:adjustRightInd w:val="0"/>
        <w:snapToGrid w:val="0"/>
        <w:rPr>
          <w:b/>
          <w:szCs w:val="20"/>
          <w:highlight w:val="green"/>
          <w:lang w:eastAsia="x-none"/>
        </w:rPr>
      </w:pPr>
      <w:r w:rsidRPr="00905922">
        <w:rPr>
          <w:b/>
          <w:szCs w:val="20"/>
          <w:highlight w:val="green"/>
          <w:lang w:eastAsia="x-none"/>
        </w:rPr>
        <w:t>Agreement:</w:t>
      </w:r>
    </w:p>
    <w:p w:rsidR="00E327F6" w:rsidRPr="00905922" w:rsidRDefault="00E327F6" w:rsidP="00EC7A54">
      <w:pPr>
        <w:adjustRightInd w:val="0"/>
        <w:snapToGrid w:val="0"/>
        <w:ind w:left="0" w:firstLine="0"/>
        <w:rPr>
          <w:rFonts w:eastAsia="宋体"/>
          <w:i/>
          <w:szCs w:val="20"/>
        </w:rPr>
      </w:pPr>
      <w:r w:rsidRPr="00905922">
        <w:rPr>
          <w:rFonts w:eastAsia="宋体" w:hint="eastAsia"/>
          <w:i/>
          <w:szCs w:val="20"/>
        </w:rPr>
        <w:t xml:space="preserve">Proposal </w:t>
      </w:r>
      <w:r w:rsidRPr="00905922">
        <w:rPr>
          <w:rFonts w:eastAsia="宋体"/>
          <w:i/>
          <w:szCs w:val="20"/>
        </w:rPr>
        <w:t>1</w:t>
      </w:r>
      <w:r w:rsidRPr="00905922">
        <w:rPr>
          <w:rFonts w:eastAsia="宋体" w:hint="eastAsia"/>
          <w:i/>
          <w:szCs w:val="20"/>
        </w:rPr>
        <w:t xml:space="preserve">: </w:t>
      </w:r>
      <w:r w:rsidRPr="00905922">
        <w:rPr>
          <w:rFonts w:eastAsia="宋体"/>
          <w:i/>
          <w:szCs w:val="20"/>
        </w:rPr>
        <w:t>Support including the OFDM symbol index within a slot in the formula for c_init.</w:t>
      </w:r>
    </w:p>
    <w:p w:rsidR="00E327F6" w:rsidRPr="00905922" w:rsidRDefault="00E327F6" w:rsidP="00EC7A54">
      <w:pPr>
        <w:adjustRightInd w:val="0"/>
        <w:snapToGrid w:val="0"/>
        <w:ind w:left="0" w:firstLine="0"/>
        <w:rPr>
          <w:rFonts w:eastAsia="宋体"/>
          <w:i/>
          <w:szCs w:val="20"/>
          <w:lang w:eastAsia="ja-JP"/>
        </w:rPr>
      </w:pPr>
      <w:r w:rsidRPr="00905922">
        <w:rPr>
          <w:rFonts w:eastAsia="宋体" w:hint="eastAsia"/>
          <w:i/>
          <w:szCs w:val="20"/>
        </w:rPr>
        <w:t xml:space="preserve">Proposal 2: </w:t>
      </w:r>
      <w:r w:rsidRPr="00905922">
        <w:rPr>
          <w:rFonts w:eastAsia="宋体"/>
          <w:i/>
          <w:szCs w:val="20"/>
          <w:lang w:eastAsia="ja-JP"/>
        </w:rPr>
        <w:t>Support including slot index within a radio frame in the formula for c_init.</w:t>
      </w:r>
    </w:p>
    <w:p w:rsidR="00E327F6" w:rsidRDefault="00E327F6" w:rsidP="00EC7A54">
      <w:pPr>
        <w:adjustRightInd w:val="0"/>
        <w:snapToGrid w:val="0"/>
        <w:rPr>
          <w:rFonts w:eastAsia="宋体"/>
          <w:color w:val="auto"/>
          <w:sz w:val="22"/>
          <w:szCs w:val="22"/>
        </w:rPr>
      </w:pPr>
    </w:p>
    <w:p w:rsidR="00E327F6" w:rsidRPr="007468AB" w:rsidRDefault="00E327F6" w:rsidP="00EC7A54">
      <w:pPr>
        <w:adjustRightInd w:val="0"/>
        <w:snapToGrid w:val="0"/>
        <w:ind w:left="0" w:firstLine="0"/>
        <w:rPr>
          <w:rFonts w:eastAsia="宋体"/>
          <w:b/>
          <w:sz w:val="22"/>
          <w:szCs w:val="22"/>
          <w:u w:val="single"/>
        </w:rPr>
      </w:pPr>
      <w:r w:rsidRPr="00CF48F5">
        <w:rPr>
          <w:rFonts w:eastAsia="宋体"/>
          <w:b/>
          <w:sz w:val="22"/>
          <w:szCs w:val="22"/>
          <w:highlight w:val="green"/>
          <w:u w:val="single"/>
        </w:rPr>
        <w:t>A</w:t>
      </w:r>
      <w:r w:rsidRPr="00CF48F5">
        <w:rPr>
          <w:rFonts w:eastAsia="宋体" w:hint="eastAsia"/>
          <w:b/>
          <w:sz w:val="22"/>
          <w:szCs w:val="22"/>
          <w:highlight w:val="green"/>
          <w:u w:val="single"/>
        </w:rPr>
        <w:t>greement:</w:t>
      </w:r>
    </w:p>
    <w:p w:rsidR="00E327F6" w:rsidRDefault="00E327F6" w:rsidP="00EC7A54">
      <w:pPr>
        <w:pStyle w:val="ListParagraph"/>
        <w:numPr>
          <w:ilvl w:val="0"/>
          <w:numId w:val="19"/>
        </w:numPr>
        <w:adjustRightInd w:val="0"/>
        <w:snapToGrid w:val="0"/>
        <w:ind w:firstLineChars="0"/>
        <w:rPr>
          <w:rFonts w:eastAsia="宋体"/>
          <w:sz w:val="22"/>
          <w:szCs w:val="22"/>
        </w:rPr>
      </w:pPr>
      <w:r w:rsidRPr="00C64F63">
        <w:rPr>
          <w:rFonts w:eastAsia="宋体" w:hint="eastAsia"/>
          <w:sz w:val="22"/>
          <w:szCs w:val="22"/>
        </w:rPr>
        <w:t>Length-31 Gold sequence is used for CSI-RS</w:t>
      </w:r>
    </w:p>
    <w:p w:rsidR="00E327F6" w:rsidRDefault="00E327F6" w:rsidP="00EC7A54">
      <w:pPr>
        <w:pStyle w:val="ListParagraph"/>
        <w:numPr>
          <w:ilvl w:val="1"/>
          <w:numId w:val="19"/>
        </w:numPr>
        <w:adjustRightInd w:val="0"/>
        <w:snapToGrid w:val="0"/>
        <w:ind w:firstLineChars="0"/>
        <w:rPr>
          <w:rFonts w:eastAsia="宋体"/>
          <w:sz w:val="22"/>
          <w:szCs w:val="22"/>
        </w:rPr>
      </w:pPr>
      <w:r>
        <w:rPr>
          <w:rFonts w:eastAsia="宋体"/>
          <w:sz w:val="22"/>
          <w:szCs w:val="22"/>
        </w:rPr>
        <w:t>Same polynomial as in LTE</w:t>
      </w:r>
    </w:p>
    <w:p w:rsidR="00E327F6" w:rsidRDefault="00E327F6" w:rsidP="00EC7A54">
      <w:pPr>
        <w:pStyle w:val="ListParagraph"/>
        <w:numPr>
          <w:ilvl w:val="1"/>
          <w:numId w:val="19"/>
        </w:numPr>
        <w:adjustRightInd w:val="0"/>
        <w:snapToGrid w:val="0"/>
        <w:ind w:firstLineChars="0"/>
        <w:rPr>
          <w:rFonts w:eastAsia="宋体"/>
          <w:sz w:val="22"/>
          <w:szCs w:val="22"/>
        </w:rPr>
      </w:pPr>
      <w:r>
        <w:rPr>
          <w:rFonts w:eastAsia="宋体"/>
          <w:sz w:val="22"/>
          <w:szCs w:val="22"/>
        </w:rPr>
        <w:t>QPSK sequence modulation is used</w:t>
      </w:r>
    </w:p>
    <w:p w:rsidR="00E327F6" w:rsidRPr="007468AB" w:rsidRDefault="00E327F6" w:rsidP="00EC7A54">
      <w:pPr>
        <w:pStyle w:val="ListParagraph"/>
        <w:numPr>
          <w:ilvl w:val="1"/>
          <w:numId w:val="19"/>
        </w:numPr>
        <w:adjustRightInd w:val="0"/>
        <w:snapToGrid w:val="0"/>
        <w:ind w:firstLineChars="0"/>
        <w:rPr>
          <w:rFonts w:eastAsia="宋体"/>
          <w:sz w:val="22"/>
          <w:szCs w:val="22"/>
        </w:rPr>
      </w:pPr>
      <w:r w:rsidRPr="007468AB">
        <w:rPr>
          <w:rFonts w:eastAsia="宋体"/>
          <w:sz w:val="22"/>
          <w:szCs w:val="22"/>
        </w:rPr>
        <w:t xml:space="preserve">N_c </w:t>
      </w:r>
      <w:r>
        <w:rPr>
          <w:rFonts w:eastAsia="宋体"/>
          <w:sz w:val="22"/>
          <w:szCs w:val="22"/>
        </w:rPr>
        <w:t xml:space="preserve">and </w:t>
      </w:r>
      <w:r w:rsidRPr="007468AB">
        <w:rPr>
          <w:rFonts w:eastAsia="宋体"/>
          <w:sz w:val="22"/>
          <w:szCs w:val="22"/>
        </w:rPr>
        <w:t xml:space="preserve">c_init </w:t>
      </w:r>
      <w:r>
        <w:rPr>
          <w:rFonts w:eastAsia="宋体"/>
          <w:sz w:val="22"/>
          <w:szCs w:val="22"/>
        </w:rPr>
        <w:t>are</w:t>
      </w:r>
      <w:r w:rsidRPr="007468AB">
        <w:rPr>
          <w:rFonts w:eastAsia="宋体"/>
          <w:sz w:val="22"/>
          <w:szCs w:val="22"/>
        </w:rPr>
        <w:t xml:space="preserve"> to be discussed separately</w:t>
      </w:r>
    </w:p>
    <w:p w:rsidR="00E327F6" w:rsidRDefault="00E327F6" w:rsidP="00EC7A54">
      <w:pPr>
        <w:adjustRightInd w:val="0"/>
        <w:snapToGrid w:val="0"/>
        <w:rPr>
          <w:lang w:eastAsia="x-none"/>
        </w:rPr>
      </w:pPr>
    </w:p>
    <w:p w:rsidR="00E327F6" w:rsidRPr="0048012D" w:rsidRDefault="00E327F6" w:rsidP="00EC7A54">
      <w:pPr>
        <w:pStyle w:val="tdoc"/>
        <w:adjustRightInd w:val="0"/>
        <w:snapToGrid w:val="0"/>
        <w:rPr>
          <w:b/>
        </w:rPr>
      </w:pPr>
      <w:r w:rsidRPr="0048012D">
        <w:rPr>
          <w:b/>
          <w:highlight w:val="green"/>
        </w:rPr>
        <w:t>Agreement:</w:t>
      </w:r>
    </w:p>
    <w:p w:rsidR="00E327F6" w:rsidRPr="0048012D" w:rsidRDefault="00E327F6" w:rsidP="00EC7A54">
      <w:pPr>
        <w:pStyle w:val="tdoc"/>
        <w:numPr>
          <w:ilvl w:val="0"/>
          <w:numId w:val="22"/>
        </w:numPr>
        <w:adjustRightInd w:val="0"/>
        <w:snapToGrid w:val="0"/>
        <w:rPr>
          <w:lang w:val="en-US"/>
        </w:rPr>
      </w:pPr>
      <w:r w:rsidRPr="0048012D">
        <w:rPr>
          <w:lang w:val="en-US"/>
        </w:rPr>
        <w:t>For NR CSI-RS sequence,</w:t>
      </w:r>
    </w:p>
    <w:p w:rsidR="00E327F6" w:rsidRPr="0048012D" w:rsidRDefault="00E327F6" w:rsidP="00EC7A54">
      <w:pPr>
        <w:pStyle w:val="tdoc"/>
        <w:numPr>
          <w:ilvl w:val="1"/>
          <w:numId w:val="22"/>
        </w:numPr>
        <w:adjustRightInd w:val="0"/>
        <w:snapToGrid w:val="0"/>
        <w:rPr>
          <w:lang w:val="en-US"/>
        </w:rPr>
      </w:pPr>
      <w:r w:rsidRPr="0048012D">
        <w:rPr>
          <w:lang w:val="en-US"/>
        </w:rPr>
        <w:t>CSI-RS scrambling ID has a length of 10 bits</w:t>
      </w:r>
    </w:p>
    <w:p w:rsidR="00E327F6" w:rsidRPr="0048012D" w:rsidRDefault="00E327F6" w:rsidP="00EC7A54">
      <w:pPr>
        <w:pStyle w:val="tdoc"/>
        <w:numPr>
          <w:ilvl w:val="1"/>
          <w:numId w:val="22"/>
        </w:numPr>
        <w:adjustRightInd w:val="0"/>
        <w:snapToGrid w:val="0"/>
        <w:rPr>
          <w:lang w:val="en-US"/>
        </w:rPr>
      </w:pPr>
      <w:r w:rsidRPr="0048012D">
        <w:rPr>
          <w:lang w:val="en-US"/>
        </w:rPr>
        <w:t>There is no default value</w:t>
      </w:r>
      <w:r>
        <w:rPr>
          <w:lang w:val="en-US"/>
        </w:rPr>
        <w:t xml:space="preserve"> for the scrambling ID</w:t>
      </w:r>
    </w:p>
    <w:p w:rsidR="00E327F6" w:rsidRDefault="00E327F6" w:rsidP="00EC7A54">
      <w:pPr>
        <w:adjustRightInd w:val="0"/>
        <w:snapToGrid w:val="0"/>
        <w:rPr>
          <w:rFonts w:eastAsia="宋体"/>
          <w:color w:val="auto"/>
          <w:sz w:val="22"/>
          <w:szCs w:val="22"/>
        </w:rPr>
      </w:pPr>
    </w:p>
    <w:p w:rsidR="00E327F6" w:rsidRPr="009A0499" w:rsidRDefault="00E327F6" w:rsidP="00EC7A54">
      <w:pPr>
        <w:pStyle w:val="tdoc"/>
        <w:adjustRightInd w:val="0"/>
        <w:snapToGrid w:val="0"/>
        <w:rPr>
          <w:b/>
          <w:highlight w:val="green"/>
        </w:rPr>
      </w:pPr>
      <w:r w:rsidRPr="009A0499">
        <w:rPr>
          <w:b/>
          <w:highlight w:val="green"/>
        </w:rPr>
        <w:t>Agreement:</w:t>
      </w:r>
    </w:p>
    <w:p w:rsidR="00E327F6" w:rsidRDefault="00E327F6" w:rsidP="00EC7A54">
      <w:pPr>
        <w:adjustRightInd w:val="0"/>
        <w:snapToGrid w:val="0"/>
        <w:rPr>
          <w:lang w:eastAsia="x-none"/>
        </w:rPr>
      </w:pPr>
      <w:r>
        <w:rPr>
          <w:lang w:eastAsia="x-none"/>
        </w:rPr>
        <w:t>Introduce the following RRC parameter for CSI-RS: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0"/>
        <w:gridCol w:w="4214"/>
        <w:gridCol w:w="4082"/>
      </w:tblGrid>
      <w:tr w:rsidR="00E327F6" w:rsidRPr="00EE44FC" w:rsidTr="00146411">
        <w:trPr>
          <w:trHeight w:val="104"/>
        </w:trPr>
        <w:tc>
          <w:tcPr>
            <w:tcW w:w="1033" w:type="pct"/>
            <w:shd w:val="clear" w:color="auto" w:fill="auto"/>
          </w:tcPr>
          <w:p w:rsidR="00E327F6" w:rsidRPr="00EE44FC" w:rsidRDefault="00E327F6" w:rsidP="00EC7A54">
            <w:pPr>
              <w:widowControl w:val="0"/>
              <w:autoSpaceDE w:val="0"/>
              <w:autoSpaceDN w:val="0"/>
              <w:adjustRightInd w:val="0"/>
              <w:snapToGrid w:val="0"/>
              <w:ind w:left="0" w:firstLine="0"/>
              <w:jc w:val="both"/>
              <w:rPr>
                <w:rFonts w:eastAsia="宋体"/>
                <w:szCs w:val="20"/>
              </w:rPr>
            </w:pPr>
            <w:r w:rsidRPr="00EE44FC">
              <w:rPr>
                <w:rFonts w:eastAsia="宋体"/>
                <w:szCs w:val="20"/>
              </w:rPr>
              <w:t>CC/BWP-Info</w:t>
            </w:r>
          </w:p>
        </w:tc>
        <w:tc>
          <w:tcPr>
            <w:tcW w:w="2015" w:type="pct"/>
            <w:shd w:val="clear" w:color="auto" w:fill="auto"/>
          </w:tcPr>
          <w:p w:rsidR="00E327F6" w:rsidRPr="00EE44FC" w:rsidRDefault="00E327F6" w:rsidP="00EC7A54">
            <w:pPr>
              <w:widowControl w:val="0"/>
              <w:autoSpaceDE w:val="0"/>
              <w:autoSpaceDN w:val="0"/>
              <w:adjustRightInd w:val="0"/>
              <w:snapToGrid w:val="0"/>
              <w:ind w:left="0" w:firstLine="0"/>
              <w:jc w:val="both"/>
              <w:rPr>
                <w:rFonts w:eastAsia="宋体"/>
                <w:szCs w:val="20"/>
              </w:rPr>
            </w:pPr>
            <w:r w:rsidRPr="00EE44FC">
              <w:rPr>
                <w:rFonts w:eastAsia="宋体"/>
                <w:szCs w:val="20"/>
              </w:rPr>
              <w:t>Indication of which CC/BWP the configured CSI-RS is located in</w:t>
            </w:r>
          </w:p>
          <w:p w:rsidR="00E327F6" w:rsidRPr="00EE44FC" w:rsidRDefault="00E327F6" w:rsidP="00EC7A54">
            <w:pPr>
              <w:widowControl w:val="0"/>
              <w:autoSpaceDE w:val="0"/>
              <w:autoSpaceDN w:val="0"/>
              <w:adjustRightInd w:val="0"/>
              <w:snapToGrid w:val="0"/>
              <w:ind w:left="0" w:firstLine="0"/>
              <w:jc w:val="both"/>
              <w:rPr>
                <w:rFonts w:eastAsia="宋体"/>
                <w:szCs w:val="20"/>
              </w:rPr>
            </w:pPr>
            <w:r w:rsidRPr="00EE44FC">
              <w:rPr>
                <w:rFonts w:eastAsia="宋体"/>
                <w:szCs w:val="20"/>
              </w:rPr>
              <w:t xml:space="preserve">This parameter belongs within a CSI-RS resource </w:t>
            </w:r>
            <w:r w:rsidRPr="00EE44FC">
              <w:rPr>
                <w:rFonts w:eastAsia="宋体"/>
                <w:szCs w:val="20"/>
              </w:rPr>
              <w:lastRenderedPageBreak/>
              <w:t>configuration or in a BWP configuration (up to editor)</w:t>
            </w:r>
          </w:p>
        </w:tc>
        <w:tc>
          <w:tcPr>
            <w:tcW w:w="1952" w:type="pct"/>
            <w:shd w:val="clear" w:color="auto" w:fill="auto"/>
          </w:tcPr>
          <w:p w:rsidR="00E327F6" w:rsidRPr="00EE44FC" w:rsidRDefault="00E327F6" w:rsidP="00EC7A54">
            <w:pPr>
              <w:widowControl w:val="0"/>
              <w:autoSpaceDE w:val="0"/>
              <w:autoSpaceDN w:val="0"/>
              <w:adjustRightInd w:val="0"/>
              <w:snapToGrid w:val="0"/>
              <w:ind w:left="0" w:firstLine="0"/>
              <w:jc w:val="both"/>
              <w:rPr>
                <w:rFonts w:eastAsia="宋体"/>
                <w:szCs w:val="20"/>
              </w:rPr>
            </w:pPr>
            <w:r w:rsidRPr="00EE44FC">
              <w:rPr>
                <w:rFonts w:eastAsia="宋体"/>
                <w:szCs w:val="20"/>
              </w:rPr>
              <w:lastRenderedPageBreak/>
              <w:t>FFS</w:t>
            </w:r>
          </w:p>
        </w:tc>
      </w:tr>
    </w:tbl>
    <w:p w:rsidR="00E327F6" w:rsidRDefault="00E327F6" w:rsidP="00EC7A54">
      <w:pPr>
        <w:adjustRightInd w:val="0"/>
        <w:snapToGrid w:val="0"/>
        <w:rPr>
          <w:lang w:eastAsia="x-none"/>
        </w:rPr>
      </w:pPr>
    </w:p>
    <w:p w:rsidR="00E327F6" w:rsidRPr="0058295D" w:rsidRDefault="00E327F6" w:rsidP="00EC7A54">
      <w:pPr>
        <w:adjustRightInd w:val="0"/>
        <w:snapToGrid w:val="0"/>
        <w:rPr>
          <w:b/>
          <w:highlight w:val="green"/>
          <w:lang w:eastAsia="x-none"/>
        </w:rPr>
      </w:pPr>
      <w:r w:rsidRPr="0058295D">
        <w:rPr>
          <w:b/>
          <w:highlight w:val="green"/>
          <w:lang w:eastAsia="x-none"/>
        </w:rPr>
        <w:t>Agreement:</w:t>
      </w:r>
    </w:p>
    <w:p w:rsidR="00E327F6" w:rsidRPr="0058295D" w:rsidRDefault="00E327F6" w:rsidP="00EC7A54">
      <w:pPr>
        <w:adjustRightInd w:val="0"/>
        <w:snapToGrid w:val="0"/>
        <w:rPr>
          <w:lang w:eastAsia="x-none"/>
        </w:rPr>
      </w:pPr>
      <w:r w:rsidRPr="0058295D">
        <w:rPr>
          <w:lang w:eastAsia="x-none"/>
        </w:rPr>
        <w:t>Introduce the following RRC parameter for CSI-RS:</w:t>
      </w:r>
    </w:p>
    <w:p w:rsidR="00E327F6" w:rsidRPr="0058295D" w:rsidRDefault="00E327F6" w:rsidP="00EC7A54">
      <w:pPr>
        <w:pStyle w:val="ListParagraph"/>
        <w:numPr>
          <w:ilvl w:val="0"/>
          <w:numId w:val="16"/>
        </w:numPr>
        <w:adjustRightInd w:val="0"/>
        <w:snapToGrid w:val="0"/>
        <w:ind w:firstLineChars="0"/>
        <w:rPr>
          <w:rFonts w:eastAsia="宋体"/>
          <w:szCs w:val="20"/>
        </w:rPr>
      </w:pPr>
      <w:r w:rsidRPr="0058295D">
        <w:rPr>
          <w:rFonts w:eastAsia="宋体"/>
          <w:szCs w:val="20"/>
        </w:rPr>
        <w:t>Comb offset for D=1/2</w:t>
      </w:r>
    </w:p>
    <w:p w:rsidR="00E327F6" w:rsidRPr="0058295D" w:rsidRDefault="00E327F6" w:rsidP="00EC7A54">
      <w:pPr>
        <w:pStyle w:val="ListParagraph"/>
        <w:numPr>
          <w:ilvl w:val="1"/>
          <w:numId w:val="16"/>
        </w:numPr>
        <w:adjustRightInd w:val="0"/>
        <w:snapToGrid w:val="0"/>
        <w:ind w:firstLineChars="0"/>
        <w:rPr>
          <w:rFonts w:eastAsia="宋体"/>
          <w:szCs w:val="20"/>
        </w:rPr>
      </w:pPr>
      <w:r w:rsidRPr="0058295D">
        <w:rPr>
          <w:rFonts w:eastAsia="宋体"/>
          <w:szCs w:val="20"/>
        </w:rPr>
        <w:t>1 bit to indicate between odd and even RBs</w:t>
      </w:r>
    </w:p>
    <w:p w:rsidR="00E327F6" w:rsidRDefault="00E327F6" w:rsidP="00EC7A54">
      <w:pPr>
        <w:adjustRightInd w:val="0"/>
        <w:snapToGrid w:val="0"/>
        <w:rPr>
          <w:rFonts w:eastAsia="宋体"/>
          <w:color w:val="auto"/>
          <w:sz w:val="22"/>
          <w:szCs w:val="22"/>
        </w:rPr>
      </w:pPr>
    </w:p>
    <w:p w:rsidR="00E327F6" w:rsidRPr="006C5107" w:rsidRDefault="00E327F6" w:rsidP="00EC7A54">
      <w:pPr>
        <w:adjustRightInd w:val="0"/>
        <w:snapToGrid w:val="0"/>
        <w:ind w:left="0" w:firstLine="0"/>
        <w:rPr>
          <w:rFonts w:eastAsia="宋体"/>
          <w:b/>
          <w:szCs w:val="22"/>
          <w:highlight w:val="green"/>
        </w:rPr>
      </w:pPr>
      <w:r w:rsidRPr="006C5107">
        <w:rPr>
          <w:rFonts w:eastAsia="宋体"/>
          <w:b/>
          <w:szCs w:val="22"/>
          <w:highlight w:val="green"/>
        </w:rPr>
        <w:t>Agreement:</w:t>
      </w:r>
    </w:p>
    <w:p w:rsidR="00E327F6" w:rsidRPr="006C5107" w:rsidRDefault="00E327F6" w:rsidP="00EC7A54">
      <w:pPr>
        <w:adjustRightInd w:val="0"/>
        <w:snapToGrid w:val="0"/>
        <w:ind w:left="0" w:firstLine="0"/>
        <w:rPr>
          <w:rFonts w:eastAsia="宋体"/>
          <w:szCs w:val="22"/>
        </w:rPr>
      </w:pPr>
      <w:r w:rsidRPr="006C5107">
        <w:rPr>
          <w:rFonts w:eastAsia="宋体"/>
          <w:szCs w:val="22"/>
        </w:rPr>
        <w:t>UE rate matches</w:t>
      </w:r>
      <w:r>
        <w:rPr>
          <w:rFonts w:eastAsia="宋体"/>
          <w:szCs w:val="22"/>
        </w:rPr>
        <w:t xml:space="preserve"> PDSCH </w:t>
      </w:r>
      <w:r w:rsidRPr="006C5107">
        <w:rPr>
          <w:rFonts w:eastAsia="宋体"/>
          <w:szCs w:val="22"/>
        </w:rPr>
        <w:t>around ZP-CSI-RS</w:t>
      </w:r>
    </w:p>
    <w:p w:rsidR="00E327F6" w:rsidRPr="00907EF4" w:rsidRDefault="00E327F6" w:rsidP="00EC7A54">
      <w:pPr>
        <w:adjustRightInd w:val="0"/>
        <w:snapToGrid w:val="0"/>
        <w:rPr>
          <w:rFonts w:eastAsia="宋体"/>
          <w:color w:val="auto"/>
          <w:sz w:val="22"/>
          <w:szCs w:val="22"/>
        </w:rPr>
      </w:pPr>
    </w:p>
    <w:p w:rsidR="008A5745" w:rsidRPr="00907EF4" w:rsidRDefault="008A5745" w:rsidP="00EC7A54">
      <w:pPr>
        <w:pStyle w:val="Heading1"/>
        <w:adjustRightInd w:val="0"/>
        <w:snapToGrid w:val="0"/>
        <w:spacing w:before="0" w:after="0"/>
        <w:ind w:left="0" w:firstLine="0"/>
        <w:rPr>
          <w:rFonts w:ascii="Times New Roman" w:eastAsia="宋体" w:hAnsi="Times New Roman"/>
          <w:color w:val="auto"/>
          <w:sz w:val="22"/>
          <w:szCs w:val="22"/>
        </w:rPr>
      </w:pPr>
      <w:r w:rsidRPr="00907EF4">
        <w:rPr>
          <w:rFonts w:ascii="Times New Roman" w:eastAsia="宋体" w:hAnsi="Times New Roman"/>
          <w:color w:val="auto"/>
          <w:sz w:val="22"/>
          <w:szCs w:val="22"/>
        </w:rPr>
        <w:t>Agreed RRC parameters in [90b-NR-19]</w:t>
      </w:r>
    </w:p>
    <w:p w:rsidR="008A5745" w:rsidRPr="00907EF4" w:rsidRDefault="008A5745" w:rsidP="00EC7A54">
      <w:pPr>
        <w:adjustRightInd w:val="0"/>
        <w:snapToGrid w:val="0"/>
        <w:rPr>
          <w:rFonts w:eastAsia="宋体"/>
          <w:color w:val="auto"/>
          <w:sz w:val="22"/>
          <w:szCs w:val="22"/>
        </w:rPr>
      </w:pPr>
    </w:p>
    <w:p w:rsidR="008A5745" w:rsidRPr="00907EF4" w:rsidRDefault="008A5745" w:rsidP="00EC7A54">
      <w:pPr>
        <w:adjustRightInd w:val="0"/>
        <w:snapToGrid w:val="0"/>
        <w:ind w:left="0" w:firstLine="0"/>
        <w:rPr>
          <w:rFonts w:eastAsia="宋体"/>
          <w:b/>
          <w:color w:val="auto"/>
          <w:sz w:val="22"/>
          <w:szCs w:val="22"/>
          <w:u w:val="single"/>
        </w:rPr>
      </w:pPr>
      <w:r w:rsidRPr="00907EF4">
        <w:rPr>
          <w:rFonts w:eastAsia="宋体"/>
          <w:b/>
          <w:color w:val="auto"/>
          <w:sz w:val="22"/>
          <w:szCs w:val="22"/>
          <w:highlight w:val="green"/>
          <w:u w:val="single"/>
        </w:rPr>
        <w:t>Agreements:</w:t>
      </w:r>
    </w:p>
    <w:p w:rsidR="008A5745" w:rsidRPr="00907EF4" w:rsidRDefault="008A5745" w:rsidP="00EC7A54">
      <w:pPr>
        <w:numPr>
          <w:ilvl w:val="0"/>
          <w:numId w:val="3"/>
        </w:numPr>
        <w:adjustRightInd w:val="0"/>
        <w:snapToGrid w:val="0"/>
        <w:rPr>
          <w:rFonts w:eastAsia="宋体"/>
          <w:color w:val="auto"/>
          <w:sz w:val="22"/>
          <w:szCs w:val="22"/>
        </w:rPr>
      </w:pPr>
      <w:r w:rsidRPr="00907EF4">
        <w:rPr>
          <w:rFonts w:eastAsia="宋体"/>
          <w:color w:val="auto"/>
          <w:sz w:val="22"/>
          <w:szCs w:val="22"/>
          <w:lang w:eastAsia="ko-KR"/>
        </w:rPr>
        <w:t>At least the following set of RRC parameters are to be used for configuring CSI-RS</w:t>
      </w:r>
    </w:p>
    <w:p w:rsidR="008A5745" w:rsidRPr="00907EF4" w:rsidRDefault="008A5745" w:rsidP="00EC7A54">
      <w:pPr>
        <w:numPr>
          <w:ilvl w:val="1"/>
          <w:numId w:val="3"/>
        </w:numPr>
        <w:adjustRightInd w:val="0"/>
        <w:snapToGrid w:val="0"/>
        <w:rPr>
          <w:rFonts w:eastAsia="宋体"/>
          <w:color w:val="auto"/>
          <w:sz w:val="22"/>
          <w:szCs w:val="22"/>
        </w:rPr>
      </w:pPr>
      <w:r w:rsidRPr="00907EF4">
        <w:rPr>
          <w:rFonts w:eastAsia="宋体"/>
          <w:color w:val="auto"/>
          <w:sz w:val="22"/>
          <w:szCs w:val="22"/>
          <w:lang w:eastAsia="ko-KR"/>
        </w:rPr>
        <w:t>Decide in RAN1#91 on whether or not to support the parameters in brackets and possible revisions</w:t>
      </w:r>
    </w:p>
    <w:p w:rsidR="008A5745" w:rsidRPr="00907EF4" w:rsidRDefault="008A5745" w:rsidP="00EC7A54">
      <w:pPr>
        <w:adjustRightInd w:val="0"/>
        <w:snapToGrid w:val="0"/>
        <w:ind w:left="0" w:firstLine="0"/>
        <w:rPr>
          <w:rFonts w:eastAsia="宋体"/>
          <w:color w:val="auto"/>
          <w:sz w:val="22"/>
          <w:szCs w:val="22"/>
        </w:rPr>
      </w:pPr>
      <w:r w:rsidRPr="00907EF4">
        <w:rPr>
          <w:rFonts w:eastAsia="宋体"/>
          <w:color w:val="auto"/>
          <w:sz w:val="22"/>
          <w:szCs w:val="22"/>
          <w:lang w:eastAsia="ko-KR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00"/>
        <w:gridCol w:w="3894"/>
        <w:gridCol w:w="3652"/>
      </w:tblGrid>
      <w:tr w:rsidR="00907EF4" w:rsidRPr="00907EF4" w:rsidTr="00164C70">
        <w:trPr>
          <w:trHeight w:val="103"/>
        </w:trPr>
        <w:tc>
          <w:tcPr>
            <w:tcW w:w="138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5745" w:rsidRPr="00907EF4" w:rsidRDefault="008A5745" w:rsidP="00EC7A54">
            <w:pPr>
              <w:adjustRightInd w:val="0"/>
              <w:snapToGrid w:val="0"/>
              <w:ind w:left="0" w:firstLine="0"/>
              <w:jc w:val="both"/>
              <w:rPr>
                <w:rFonts w:eastAsia="宋体"/>
                <w:color w:val="auto"/>
                <w:sz w:val="22"/>
                <w:szCs w:val="22"/>
              </w:rPr>
            </w:pPr>
            <w:r w:rsidRPr="00907EF4">
              <w:rPr>
                <w:rFonts w:eastAsia="宋体"/>
                <w:color w:val="auto"/>
                <w:sz w:val="22"/>
                <w:szCs w:val="22"/>
              </w:rPr>
              <w:t>RRC Parameter Name</w:t>
            </w:r>
          </w:p>
        </w:tc>
        <w:tc>
          <w:tcPr>
            <w:tcW w:w="18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5745" w:rsidRPr="00907EF4" w:rsidRDefault="008A5745" w:rsidP="00EC7A54">
            <w:pPr>
              <w:adjustRightInd w:val="0"/>
              <w:snapToGrid w:val="0"/>
              <w:ind w:left="0" w:firstLine="0"/>
              <w:jc w:val="both"/>
              <w:rPr>
                <w:rFonts w:eastAsia="宋体"/>
                <w:color w:val="auto"/>
                <w:sz w:val="22"/>
                <w:szCs w:val="22"/>
              </w:rPr>
            </w:pPr>
            <w:r w:rsidRPr="00907EF4">
              <w:rPr>
                <w:rFonts w:eastAsia="宋体"/>
                <w:color w:val="auto"/>
                <w:sz w:val="22"/>
                <w:szCs w:val="22"/>
              </w:rPr>
              <w:t>Description</w:t>
            </w:r>
          </w:p>
        </w:tc>
        <w:tc>
          <w:tcPr>
            <w:tcW w:w="174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5745" w:rsidRPr="00907EF4" w:rsidRDefault="008A5745" w:rsidP="00EC7A54">
            <w:pPr>
              <w:adjustRightInd w:val="0"/>
              <w:snapToGrid w:val="0"/>
              <w:ind w:left="0" w:firstLine="0"/>
              <w:jc w:val="both"/>
              <w:rPr>
                <w:rFonts w:eastAsia="宋体"/>
                <w:color w:val="auto"/>
                <w:sz w:val="22"/>
                <w:szCs w:val="22"/>
              </w:rPr>
            </w:pPr>
            <w:r w:rsidRPr="00907EF4">
              <w:rPr>
                <w:rFonts w:eastAsia="宋体"/>
                <w:color w:val="auto"/>
                <w:sz w:val="22"/>
                <w:szCs w:val="22"/>
              </w:rPr>
              <w:t>Value range / Sub-parameters</w:t>
            </w:r>
          </w:p>
        </w:tc>
      </w:tr>
      <w:tr w:rsidR="00907EF4" w:rsidRPr="00907EF4" w:rsidTr="00164C70">
        <w:trPr>
          <w:trHeight w:val="103"/>
        </w:trPr>
        <w:tc>
          <w:tcPr>
            <w:tcW w:w="13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5745" w:rsidRPr="00907EF4" w:rsidRDefault="008A5745" w:rsidP="00EC7A54">
            <w:pPr>
              <w:adjustRightInd w:val="0"/>
              <w:snapToGrid w:val="0"/>
              <w:ind w:left="0" w:firstLine="0"/>
              <w:jc w:val="both"/>
              <w:rPr>
                <w:rFonts w:eastAsia="宋体"/>
                <w:color w:val="auto"/>
                <w:sz w:val="22"/>
                <w:szCs w:val="22"/>
              </w:rPr>
            </w:pPr>
            <w:r w:rsidRPr="00907EF4">
              <w:rPr>
                <w:rFonts w:eastAsia="宋体"/>
                <w:color w:val="auto"/>
                <w:sz w:val="22"/>
                <w:szCs w:val="22"/>
              </w:rPr>
              <w:t>NZP-CSI-RS-ResourceConfig</w:t>
            </w:r>
          </w:p>
        </w:tc>
        <w:tc>
          <w:tcPr>
            <w:tcW w:w="18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5745" w:rsidRPr="00907EF4" w:rsidRDefault="008A5745" w:rsidP="00EC7A54">
            <w:pPr>
              <w:adjustRightInd w:val="0"/>
              <w:snapToGrid w:val="0"/>
              <w:ind w:left="0" w:firstLine="0"/>
              <w:jc w:val="both"/>
              <w:rPr>
                <w:rFonts w:eastAsia="宋体"/>
                <w:color w:val="auto"/>
                <w:sz w:val="22"/>
                <w:szCs w:val="22"/>
              </w:rPr>
            </w:pPr>
            <w:r w:rsidRPr="00907EF4">
              <w:rPr>
                <w:rFonts w:eastAsia="宋体"/>
                <w:color w:val="auto"/>
                <w:sz w:val="22"/>
                <w:szCs w:val="22"/>
              </w:rPr>
              <w:t>NZP CSI-RS resource configuration</w:t>
            </w:r>
          </w:p>
        </w:tc>
        <w:tc>
          <w:tcPr>
            <w:tcW w:w="17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5745" w:rsidRPr="00907EF4" w:rsidRDefault="008A5745" w:rsidP="00EC7A54">
            <w:pPr>
              <w:adjustRightInd w:val="0"/>
              <w:snapToGrid w:val="0"/>
              <w:ind w:left="0" w:firstLine="0"/>
              <w:jc w:val="both"/>
              <w:rPr>
                <w:rFonts w:eastAsia="宋体"/>
                <w:color w:val="auto"/>
                <w:sz w:val="22"/>
                <w:szCs w:val="22"/>
              </w:rPr>
            </w:pPr>
          </w:p>
        </w:tc>
      </w:tr>
      <w:tr w:rsidR="00907EF4" w:rsidRPr="00907EF4" w:rsidTr="00164C70">
        <w:trPr>
          <w:trHeight w:val="208"/>
        </w:trPr>
        <w:tc>
          <w:tcPr>
            <w:tcW w:w="13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5745" w:rsidRPr="00907EF4" w:rsidRDefault="008A5745" w:rsidP="00EC7A54">
            <w:pPr>
              <w:adjustRightInd w:val="0"/>
              <w:snapToGrid w:val="0"/>
              <w:ind w:left="0" w:firstLine="0"/>
              <w:jc w:val="both"/>
              <w:rPr>
                <w:rFonts w:eastAsia="宋体"/>
                <w:color w:val="auto"/>
                <w:sz w:val="22"/>
                <w:szCs w:val="22"/>
              </w:rPr>
            </w:pPr>
            <w:r w:rsidRPr="00907EF4">
              <w:rPr>
                <w:rFonts w:eastAsia="宋体"/>
                <w:color w:val="auto"/>
                <w:sz w:val="22"/>
                <w:szCs w:val="22"/>
              </w:rPr>
              <w:t>NZP-CSI-RS-ResourceConfigId</w:t>
            </w:r>
          </w:p>
        </w:tc>
        <w:tc>
          <w:tcPr>
            <w:tcW w:w="18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5745" w:rsidRPr="00907EF4" w:rsidRDefault="008A5745" w:rsidP="00EC7A54">
            <w:pPr>
              <w:adjustRightInd w:val="0"/>
              <w:snapToGrid w:val="0"/>
              <w:ind w:left="0" w:firstLine="0"/>
              <w:jc w:val="both"/>
              <w:rPr>
                <w:rFonts w:eastAsia="宋体"/>
                <w:color w:val="auto"/>
                <w:sz w:val="22"/>
                <w:szCs w:val="22"/>
              </w:rPr>
            </w:pPr>
            <w:r w:rsidRPr="00907EF4">
              <w:rPr>
                <w:rFonts w:eastAsia="宋体"/>
                <w:color w:val="auto"/>
                <w:sz w:val="22"/>
                <w:szCs w:val="22"/>
              </w:rPr>
              <w:t>NZP-CSI-RS resource configuration ID</w:t>
            </w:r>
          </w:p>
        </w:tc>
        <w:tc>
          <w:tcPr>
            <w:tcW w:w="17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5745" w:rsidRPr="00907EF4" w:rsidRDefault="008A5745" w:rsidP="00EC7A54">
            <w:pPr>
              <w:adjustRightInd w:val="0"/>
              <w:snapToGrid w:val="0"/>
              <w:ind w:left="0" w:firstLine="0"/>
              <w:jc w:val="both"/>
              <w:rPr>
                <w:rFonts w:eastAsia="宋体"/>
                <w:color w:val="auto"/>
                <w:sz w:val="22"/>
                <w:szCs w:val="22"/>
              </w:rPr>
            </w:pPr>
            <w:r w:rsidRPr="00907EF4">
              <w:rPr>
                <w:rFonts w:eastAsia="宋体"/>
                <w:color w:val="auto"/>
                <w:sz w:val="22"/>
                <w:szCs w:val="22"/>
              </w:rPr>
              <w:t>0 .. NZP-CSI-RS-ResourceMax – 1</w:t>
            </w:r>
          </w:p>
        </w:tc>
      </w:tr>
      <w:tr w:rsidR="00907EF4" w:rsidRPr="00907EF4" w:rsidTr="00164C70">
        <w:trPr>
          <w:trHeight w:val="208"/>
        </w:trPr>
        <w:tc>
          <w:tcPr>
            <w:tcW w:w="13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5745" w:rsidRPr="00907EF4" w:rsidRDefault="008A5745" w:rsidP="00EC7A54">
            <w:pPr>
              <w:adjustRightInd w:val="0"/>
              <w:snapToGrid w:val="0"/>
              <w:ind w:left="0" w:firstLine="0"/>
              <w:jc w:val="both"/>
              <w:rPr>
                <w:rFonts w:eastAsia="宋体"/>
                <w:color w:val="auto"/>
                <w:sz w:val="22"/>
                <w:szCs w:val="22"/>
              </w:rPr>
            </w:pPr>
            <w:r w:rsidRPr="00907EF4">
              <w:rPr>
                <w:rFonts w:eastAsia="宋体"/>
                <w:color w:val="auto"/>
                <w:sz w:val="22"/>
                <w:szCs w:val="22"/>
              </w:rPr>
              <w:t>ResourceConfigType</w:t>
            </w:r>
          </w:p>
        </w:tc>
        <w:tc>
          <w:tcPr>
            <w:tcW w:w="18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5745" w:rsidRPr="00907EF4" w:rsidRDefault="008A5745" w:rsidP="00EC7A54">
            <w:pPr>
              <w:adjustRightInd w:val="0"/>
              <w:snapToGrid w:val="0"/>
              <w:ind w:left="0" w:firstLine="0"/>
              <w:jc w:val="both"/>
              <w:rPr>
                <w:rFonts w:eastAsia="宋体"/>
                <w:color w:val="auto"/>
                <w:sz w:val="22"/>
                <w:szCs w:val="22"/>
              </w:rPr>
            </w:pPr>
            <w:r w:rsidRPr="00907EF4">
              <w:rPr>
                <w:rFonts w:eastAsia="宋体"/>
                <w:color w:val="auto"/>
                <w:sz w:val="22"/>
                <w:szCs w:val="22"/>
              </w:rPr>
              <w:t>Time domain behavior of resource configuration</w:t>
            </w:r>
          </w:p>
        </w:tc>
        <w:tc>
          <w:tcPr>
            <w:tcW w:w="17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5745" w:rsidRPr="00907EF4" w:rsidRDefault="008A5745" w:rsidP="00EC7A54">
            <w:pPr>
              <w:adjustRightInd w:val="0"/>
              <w:snapToGrid w:val="0"/>
              <w:ind w:left="0" w:firstLine="0"/>
              <w:jc w:val="both"/>
              <w:rPr>
                <w:rFonts w:eastAsia="宋体"/>
                <w:color w:val="auto"/>
                <w:sz w:val="22"/>
                <w:szCs w:val="22"/>
              </w:rPr>
            </w:pPr>
            <w:r w:rsidRPr="00907EF4">
              <w:rPr>
                <w:rFonts w:eastAsia="宋体"/>
                <w:color w:val="auto"/>
                <w:sz w:val="22"/>
                <w:szCs w:val="22"/>
              </w:rPr>
              <w:t>aperiodic, semi-persistent, or periodic</w:t>
            </w:r>
          </w:p>
        </w:tc>
      </w:tr>
      <w:tr w:rsidR="00907EF4" w:rsidRPr="00907EF4" w:rsidTr="00164C70">
        <w:trPr>
          <w:trHeight w:val="208"/>
        </w:trPr>
        <w:tc>
          <w:tcPr>
            <w:tcW w:w="13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5745" w:rsidRPr="00907EF4" w:rsidRDefault="008A5745" w:rsidP="00EC7A54">
            <w:pPr>
              <w:adjustRightInd w:val="0"/>
              <w:snapToGrid w:val="0"/>
              <w:ind w:left="0" w:firstLine="0"/>
              <w:jc w:val="both"/>
              <w:rPr>
                <w:rFonts w:eastAsia="宋体"/>
                <w:color w:val="auto"/>
                <w:sz w:val="22"/>
                <w:szCs w:val="22"/>
              </w:rPr>
            </w:pPr>
            <w:r w:rsidRPr="00907EF4">
              <w:rPr>
                <w:rFonts w:eastAsia="宋体"/>
                <w:color w:val="auto"/>
                <w:sz w:val="22"/>
                <w:szCs w:val="22"/>
              </w:rPr>
              <w:t>CSI-RS-timeConfig</w:t>
            </w:r>
          </w:p>
        </w:tc>
        <w:tc>
          <w:tcPr>
            <w:tcW w:w="18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5745" w:rsidRPr="00907EF4" w:rsidRDefault="008A5745" w:rsidP="00EC7A54">
            <w:pPr>
              <w:adjustRightInd w:val="0"/>
              <w:snapToGrid w:val="0"/>
              <w:ind w:left="0" w:firstLine="0"/>
              <w:jc w:val="both"/>
              <w:rPr>
                <w:rFonts w:eastAsia="宋体"/>
                <w:color w:val="auto"/>
                <w:sz w:val="22"/>
                <w:szCs w:val="22"/>
              </w:rPr>
            </w:pPr>
            <w:r w:rsidRPr="00907EF4">
              <w:rPr>
                <w:rFonts w:eastAsia="宋体"/>
                <w:color w:val="auto"/>
                <w:sz w:val="22"/>
                <w:szCs w:val="22"/>
              </w:rPr>
              <w:t>Contains periodicity and slot offset for periodic/semi-persistent CSI-RS</w:t>
            </w:r>
          </w:p>
        </w:tc>
        <w:tc>
          <w:tcPr>
            <w:tcW w:w="17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5745" w:rsidRPr="00907EF4" w:rsidRDefault="008A5745" w:rsidP="00EC7A54">
            <w:pPr>
              <w:adjustRightInd w:val="0"/>
              <w:snapToGrid w:val="0"/>
              <w:ind w:left="0" w:firstLine="0"/>
              <w:jc w:val="both"/>
              <w:rPr>
                <w:rFonts w:eastAsia="宋体"/>
                <w:color w:val="auto"/>
                <w:sz w:val="22"/>
                <w:szCs w:val="22"/>
              </w:rPr>
            </w:pPr>
            <w:r w:rsidRPr="00907EF4">
              <w:rPr>
                <w:rFonts w:eastAsia="宋体"/>
                <w:color w:val="auto"/>
                <w:sz w:val="22"/>
                <w:szCs w:val="22"/>
              </w:rPr>
              <w:t>Periodicity: {5, 10, 20, 40, 80, 160, 320, 640} slots</w:t>
            </w:r>
          </w:p>
          <w:p w:rsidR="008A5745" w:rsidRPr="00907EF4" w:rsidRDefault="008A5745" w:rsidP="00EC7A54">
            <w:pPr>
              <w:adjustRightInd w:val="0"/>
              <w:snapToGrid w:val="0"/>
              <w:ind w:left="0" w:firstLine="0"/>
              <w:jc w:val="both"/>
              <w:rPr>
                <w:rFonts w:eastAsia="宋体"/>
                <w:color w:val="auto"/>
                <w:sz w:val="22"/>
                <w:szCs w:val="22"/>
              </w:rPr>
            </w:pPr>
            <w:r w:rsidRPr="00907EF4">
              <w:rPr>
                <w:rFonts w:eastAsia="宋体"/>
                <w:color w:val="auto"/>
                <w:sz w:val="22"/>
                <w:szCs w:val="22"/>
              </w:rPr>
              <w:t>Slot offset: For CSI-RS periodicity P, the supported offsets are 0…P-1</w:t>
            </w:r>
          </w:p>
        </w:tc>
      </w:tr>
      <w:tr w:rsidR="00907EF4" w:rsidRPr="00907EF4" w:rsidTr="00164C70">
        <w:trPr>
          <w:trHeight w:val="103"/>
        </w:trPr>
        <w:tc>
          <w:tcPr>
            <w:tcW w:w="13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5745" w:rsidRPr="00907EF4" w:rsidRDefault="008A5745" w:rsidP="00EC7A54">
            <w:pPr>
              <w:adjustRightInd w:val="0"/>
              <w:snapToGrid w:val="0"/>
              <w:ind w:left="0" w:firstLine="0"/>
              <w:jc w:val="both"/>
              <w:rPr>
                <w:rFonts w:eastAsia="宋体"/>
                <w:color w:val="auto"/>
                <w:sz w:val="22"/>
                <w:szCs w:val="22"/>
              </w:rPr>
            </w:pPr>
            <w:r w:rsidRPr="00907EF4">
              <w:rPr>
                <w:rFonts w:eastAsia="宋体"/>
                <w:color w:val="auto"/>
                <w:sz w:val="22"/>
                <w:szCs w:val="22"/>
              </w:rPr>
              <w:t>NrofPorts</w:t>
            </w:r>
          </w:p>
        </w:tc>
        <w:tc>
          <w:tcPr>
            <w:tcW w:w="18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5745" w:rsidRPr="00907EF4" w:rsidRDefault="008A5745" w:rsidP="00EC7A54">
            <w:pPr>
              <w:adjustRightInd w:val="0"/>
              <w:snapToGrid w:val="0"/>
              <w:ind w:left="0" w:firstLine="0"/>
              <w:jc w:val="both"/>
              <w:rPr>
                <w:rFonts w:eastAsia="宋体"/>
                <w:color w:val="auto"/>
                <w:sz w:val="22"/>
                <w:szCs w:val="22"/>
              </w:rPr>
            </w:pPr>
            <w:r w:rsidRPr="00907EF4">
              <w:rPr>
                <w:rFonts w:eastAsia="宋体"/>
                <w:color w:val="auto"/>
                <w:sz w:val="22"/>
                <w:szCs w:val="22"/>
              </w:rPr>
              <w:t>Number of ports</w:t>
            </w:r>
          </w:p>
        </w:tc>
        <w:tc>
          <w:tcPr>
            <w:tcW w:w="17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5745" w:rsidRPr="00907EF4" w:rsidRDefault="008A5745" w:rsidP="00EC7A54">
            <w:pPr>
              <w:adjustRightInd w:val="0"/>
              <w:snapToGrid w:val="0"/>
              <w:ind w:left="0" w:firstLine="0"/>
              <w:jc w:val="both"/>
              <w:rPr>
                <w:rFonts w:eastAsia="宋体"/>
                <w:color w:val="auto"/>
                <w:sz w:val="22"/>
                <w:szCs w:val="22"/>
              </w:rPr>
            </w:pPr>
            <w:r w:rsidRPr="00907EF4">
              <w:rPr>
                <w:rFonts w:eastAsia="宋体"/>
                <w:color w:val="auto"/>
                <w:sz w:val="22"/>
                <w:szCs w:val="22"/>
              </w:rPr>
              <w:t>1, 2, 4, 8, 12, 16, 24, 32</w:t>
            </w:r>
          </w:p>
        </w:tc>
      </w:tr>
      <w:tr w:rsidR="00907EF4" w:rsidRPr="00907EF4" w:rsidTr="00164C70">
        <w:trPr>
          <w:trHeight w:val="208"/>
        </w:trPr>
        <w:tc>
          <w:tcPr>
            <w:tcW w:w="13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5745" w:rsidRPr="00907EF4" w:rsidRDefault="008A5745" w:rsidP="00EC7A54">
            <w:pPr>
              <w:adjustRightInd w:val="0"/>
              <w:snapToGrid w:val="0"/>
              <w:ind w:left="0" w:firstLine="0"/>
              <w:jc w:val="both"/>
              <w:rPr>
                <w:rFonts w:eastAsia="宋体"/>
                <w:color w:val="auto"/>
                <w:sz w:val="22"/>
                <w:szCs w:val="22"/>
              </w:rPr>
            </w:pPr>
            <w:r w:rsidRPr="00907EF4">
              <w:rPr>
                <w:rFonts w:eastAsia="宋体"/>
                <w:color w:val="auto"/>
                <w:sz w:val="22"/>
                <w:szCs w:val="22"/>
              </w:rPr>
              <w:t>CSI-RS-ResourceMapping</w:t>
            </w:r>
          </w:p>
        </w:tc>
        <w:tc>
          <w:tcPr>
            <w:tcW w:w="18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5745" w:rsidRPr="00907EF4" w:rsidRDefault="008A5745" w:rsidP="00EC7A54">
            <w:pPr>
              <w:adjustRightInd w:val="0"/>
              <w:snapToGrid w:val="0"/>
              <w:ind w:left="0" w:firstLine="0"/>
              <w:jc w:val="both"/>
              <w:rPr>
                <w:rFonts w:eastAsia="宋体"/>
                <w:color w:val="auto"/>
                <w:sz w:val="22"/>
                <w:szCs w:val="22"/>
              </w:rPr>
            </w:pPr>
            <w:r w:rsidRPr="00907EF4">
              <w:rPr>
                <w:rFonts w:eastAsia="宋体"/>
                <w:color w:val="auto"/>
                <w:sz w:val="22"/>
                <w:szCs w:val="22"/>
              </w:rPr>
              <w:t>Include parameters to capture OFDM symbol location(s) in a slot and subcarrier occupancy in a PRB of the CSI-RS resource</w:t>
            </w:r>
          </w:p>
          <w:p w:rsidR="008A5745" w:rsidRPr="00907EF4" w:rsidRDefault="008A5745" w:rsidP="00EC7A54">
            <w:pPr>
              <w:adjustRightInd w:val="0"/>
              <w:snapToGrid w:val="0"/>
              <w:ind w:left="0" w:firstLine="0"/>
              <w:jc w:val="both"/>
              <w:rPr>
                <w:rFonts w:eastAsia="宋体"/>
                <w:color w:val="auto"/>
                <w:sz w:val="22"/>
                <w:szCs w:val="22"/>
              </w:rPr>
            </w:pPr>
            <w:r w:rsidRPr="00907EF4">
              <w:rPr>
                <w:rFonts w:eastAsia="宋体"/>
                <w:color w:val="auto"/>
                <w:sz w:val="22"/>
                <w:szCs w:val="22"/>
              </w:rPr>
              <w:t>FFS: how to configure CSI-RS in different slots for fine time/frequency tracking</w:t>
            </w:r>
          </w:p>
        </w:tc>
        <w:tc>
          <w:tcPr>
            <w:tcW w:w="17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5745" w:rsidRPr="00907EF4" w:rsidRDefault="008A5745" w:rsidP="00EC7A54">
            <w:pPr>
              <w:adjustRightInd w:val="0"/>
              <w:snapToGrid w:val="0"/>
              <w:ind w:left="0" w:firstLine="0"/>
              <w:jc w:val="both"/>
              <w:rPr>
                <w:rFonts w:eastAsia="宋体"/>
                <w:color w:val="auto"/>
                <w:sz w:val="22"/>
                <w:szCs w:val="22"/>
              </w:rPr>
            </w:pPr>
            <w:r w:rsidRPr="00907EF4">
              <w:rPr>
                <w:rFonts w:eastAsia="宋体"/>
                <w:color w:val="auto"/>
                <w:sz w:val="22"/>
                <w:szCs w:val="22"/>
              </w:rPr>
              <w:t>FFS</w:t>
            </w:r>
          </w:p>
        </w:tc>
      </w:tr>
      <w:tr w:rsidR="00907EF4" w:rsidRPr="00907EF4" w:rsidTr="00164C70">
        <w:trPr>
          <w:trHeight w:val="208"/>
        </w:trPr>
        <w:tc>
          <w:tcPr>
            <w:tcW w:w="13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5745" w:rsidRPr="00907EF4" w:rsidRDefault="008A5745" w:rsidP="00EC7A54">
            <w:pPr>
              <w:adjustRightInd w:val="0"/>
              <w:snapToGrid w:val="0"/>
              <w:ind w:left="0" w:firstLine="0"/>
              <w:jc w:val="both"/>
              <w:rPr>
                <w:rFonts w:eastAsia="宋体"/>
                <w:color w:val="auto"/>
                <w:sz w:val="22"/>
                <w:szCs w:val="22"/>
              </w:rPr>
            </w:pPr>
            <w:r w:rsidRPr="00907EF4">
              <w:rPr>
                <w:rFonts w:eastAsia="宋体"/>
                <w:color w:val="auto"/>
                <w:sz w:val="22"/>
                <w:szCs w:val="22"/>
              </w:rPr>
              <w:t>CDMType</w:t>
            </w:r>
          </w:p>
        </w:tc>
        <w:tc>
          <w:tcPr>
            <w:tcW w:w="18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5745" w:rsidRPr="00907EF4" w:rsidRDefault="008A5745" w:rsidP="00EC7A54">
            <w:pPr>
              <w:adjustRightInd w:val="0"/>
              <w:snapToGrid w:val="0"/>
              <w:ind w:left="0" w:firstLine="0"/>
              <w:jc w:val="both"/>
              <w:rPr>
                <w:rFonts w:eastAsia="宋体"/>
                <w:color w:val="auto"/>
                <w:sz w:val="22"/>
                <w:szCs w:val="22"/>
              </w:rPr>
            </w:pPr>
            <w:r w:rsidRPr="00907EF4">
              <w:rPr>
                <w:rFonts w:eastAsia="宋体"/>
                <w:color w:val="auto"/>
                <w:sz w:val="22"/>
                <w:szCs w:val="22"/>
              </w:rPr>
              <w:t>Includes parameters to capture CDM value (1, 2, 4, or 8), CDM pattern (freq only, time and freq, time only)</w:t>
            </w:r>
          </w:p>
        </w:tc>
        <w:tc>
          <w:tcPr>
            <w:tcW w:w="17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5745" w:rsidRPr="00907EF4" w:rsidRDefault="008A5745" w:rsidP="00EC7A54">
            <w:pPr>
              <w:adjustRightInd w:val="0"/>
              <w:snapToGrid w:val="0"/>
              <w:ind w:left="0" w:firstLine="0"/>
              <w:jc w:val="both"/>
              <w:rPr>
                <w:rFonts w:eastAsia="宋体"/>
                <w:color w:val="auto"/>
                <w:sz w:val="22"/>
                <w:szCs w:val="22"/>
              </w:rPr>
            </w:pPr>
            <w:r w:rsidRPr="00907EF4">
              <w:rPr>
                <w:rFonts w:eastAsia="宋体"/>
                <w:color w:val="auto"/>
                <w:sz w:val="22"/>
                <w:szCs w:val="22"/>
              </w:rPr>
              <w:t>FFS</w:t>
            </w:r>
          </w:p>
        </w:tc>
      </w:tr>
      <w:tr w:rsidR="00907EF4" w:rsidRPr="00907EF4" w:rsidTr="00164C70">
        <w:trPr>
          <w:trHeight w:val="103"/>
        </w:trPr>
        <w:tc>
          <w:tcPr>
            <w:tcW w:w="13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5745" w:rsidRPr="00907EF4" w:rsidRDefault="008A5745" w:rsidP="00EC7A54">
            <w:pPr>
              <w:adjustRightInd w:val="0"/>
              <w:snapToGrid w:val="0"/>
              <w:ind w:left="0" w:firstLine="0"/>
              <w:jc w:val="both"/>
              <w:rPr>
                <w:rFonts w:eastAsia="宋体"/>
                <w:color w:val="auto"/>
                <w:sz w:val="22"/>
                <w:szCs w:val="22"/>
              </w:rPr>
            </w:pPr>
            <w:r w:rsidRPr="00907EF4">
              <w:rPr>
                <w:rFonts w:eastAsia="宋体"/>
                <w:color w:val="auto"/>
                <w:sz w:val="22"/>
                <w:szCs w:val="22"/>
              </w:rPr>
              <w:t>CSI-RS-Density</w:t>
            </w:r>
          </w:p>
        </w:tc>
        <w:tc>
          <w:tcPr>
            <w:tcW w:w="18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5745" w:rsidRPr="00907EF4" w:rsidRDefault="008A5745" w:rsidP="00EC7A54">
            <w:pPr>
              <w:adjustRightInd w:val="0"/>
              <w:snapToGrid w:val="0"/>
              <w:ind w:left="0" w:firstLine="0"/>
              <w:jc w:val="both"/>
              <w:rPr>
                <w:rFonts w:eastAsia="宋体"/>
                <w:color w:val="auto"/>
                <w:sz w:val="22"/>
                <w:szCs w:val="22"/>
              </w:rPr>
            </w:pPr>
            <w:r w:rsidRPr="00907EF4">
              <w:rPr>
                <w:rFonts w:eastAsia="宋体"/>
                <w:color w:val="auto"/>
                <w:sz w:val="22"/>
                <w:szCs w:val="22"/>
              </w:rPr>
              <w:t>Density of CSI-RS resource measured in RE/port/PRB</w:t>
            </w:r>
          </w:p>
        </w:tc>
        <w:tc>
          <w:tcPr>
            <w:tcW w:w="17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5745" w:rsidRPr="00907EF4" w:rsidRDefault="008A5745" w:rsidP="00EC7A54">
            <w:pPr>
              <w:adjustRightInd w:val="0"/>
              <w:snapToGrid w:val="0"/>
              <w:ind w:left="0" w:firstLine="0"/>
              <w:jc w:val="both"/>
              <w:rPr>
                <w:rFonts w:eastAsia="宋体"/>
                <w:color w:val="auto"/>
                <w:sz w:val="22"/>
                <w:szCs w:val="22"/>
              </w:rPr>
            </w:pPr>
            <w:r w:rsidRPr="00907EF4">
              <w:rPr>
                <w:rFonts w:eastAsia="宋体"/>
                <w:color w:val="auto"/>
                <w:sz w:val="22"/>
                <w:szCs w:val="22"/>
              </w:rPr>
              <w:t>{1/2, 1, 3} for X = 1</w:t>
            </w:r>
          </w:p>
          <w:p w:rsidR="008A5745" w:rsidRPr="00907EF4" w:rsidRDefault="008A5745" w:rsidP="00EC7A54">
            <w:pPr>
              <w:adjustRightInd w:val="0"/>
              <w:snapToGrid w:val="0"/>
              <w:ind w:left="0" w:firstLine="0"/>
              <w:jc w:val="both"/>
              <w:rPr>
                <w:rFonts w:eastAsia="宋体"/>
                <w:color w:val="auto"/>
                <w:sz w:val="22"/>
                <w:szCs w:val="22"/>
              </w:rPr>
            </w:pPr>
            <w:r w:rsidRPr="00907EF4">
              <w:rPr>
                <w:rFonts w:eastAsia="宋体"/>
                <w:color w:val="auto"/>
                <w:sz w:val="22"/>
                <w:szCs w:val="22"/>
              </w:rPr>
              <w:t>{1/2, 1} for X = {2, 16, 24, 32}</w:t>
            </w:r>
          </w:p>
          <w:p w:rsidR="008A5745" w:rsidRPr="00907EF4" w:rsidRDefault="008A5745" w:rsidP="00EC7A54">
            <w:pPr>
              <w:adjustRightInd w:val="0"/>
              <w:snapToGrid w:val="0"/>
              <w:ind w:left="0" w:firstLine="0"/>
              <w:jc w:val="both"/>
              <w:rPr>
                <w:rFonts w:eastAsia="宋体"/>
                <w:color w:val="auto"/>
                <w:sz w:val="22"/>
                <w:szCs w:val="22"/>
              </w:rPr>
            </w:pPr>
            <w:r w:rsidRPr="00907EF4">
              <w:rPr>
                <w:rFonts w:eastAsia="宋体"/>
                <w:color w:val="auto"/>
                <w:sz w:val="22"/>
                <w:szCs w:val="22"/>
              </w:rPr>
              <w:t>{1} for X = {4, 8, 12}</w:t>
            </w:r>
          </w:p>
          <w:p w:rsidR="008A5745" w:rsidRPr="00907EF4" w:rsidRDefault="008A5745" w:rsidP="00EC7A54">
            <w:pPr>
              <w:adjustRightInd w:val="0"/>
              <w:snapToGrid w:val="0"/>
              <w:ind w:left="0" w:firstLine="0"/>
              <w:jc w:val="both"/>
              <w:rPr>
                <w:rFonts w:eastAsia="宋体"/>
                <w:color w:val="auto"/>
                <w:sz w:val="22"/>
                <w:szCs w:val="22"/>
              </w:rPr>
            </w:pPr>
            <w:r w:rsidRPr="00907EF4">
              <w:rPr>
                <w:rFonts w:eastAsia="宋体"/>
                <w:color w:val="auto"/>
                <w:sz w:val="22"/>
                <w:szCs w:val="22"/>
              </w:rPr>
              <w:t>Note: Other densities and restriction based on functionality can be added later if agreed</w:t>
            </w:r>
          </w:p>
        </w:tc>
      </w:tr>
      <w:tr w:rsidR="00907EF4" w:rsidRPr="00907EF4" w:rsidTr="00164C70">
        <w:trPr>
          <w:trHeight w:val="208"/>
        </w:trPr>
        <w:tc>
          <w:tcPr>
            <w:tcW w:w="13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5745" w:rsidRPr="00907EF4" w:rsidRDefault="008A5745" w:rsidP="00EC7A54">
            <w:pPr>
              <w:adjustRightInd w:val="0"/>
              <w:snapToGrid w:val="0"/>
              <w:ind w:left="0" w:firstLine="0"/>
              <w:jc w:val="both"/>
              <w:rPr>
                <w:rFonts w:eastAsia="宋体"/>
                <w:color w:val="auto"/>
                <w:sz w:val="22"/>
                <w:szCs w:val="22"/>
              </w:rPr>
            </w:pPr>
            <w:r w:rsidRPr="00907EF4">
              <w:rPr>
                <w:rFonts w:eastAsia="宋体"/>
                <w:color w:val="auto"/>
                <w:sz w:val="22"/>
                <w:szCs w:val="22"/>
              </w:rPr>
              <w:t>CSI-RS-FreqBand</w:t>
            </w:r>
          </w:p>
        </w:tc>
        <w:tc>
          <w:tcPr>
            <w:tcW w:w="18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5745" w:rsidRPr="00907EF4" w:rsidRDefault="008A5745" w:rsidP="00EC7A54">
            <w:pPr>
              <w:adjustRightInd w:val="0"/>
              <w:snapToGrid w:val="0"/>
              <w:ind w:left="0" w:firstLine="0"/>
              <w:jc w:val="both"/>
              <w:rPr>
                <w:rFonts w:eastAsia="宋体"/>
                <w:color w:val="auto"/>
                <w:sz w:val="22"/>
                <w:szCs w:val="22"/>
              </w:rPr>
            </w:pPr>
            <w:r w:rsidRPr="00907EF4">
              <w:rPr>
                <w:rFonts w:eastAsia="宋体"/>
                <w:color w:val="auto"/>
                <w:sz w:val="22"/>
                <w:szCs w:val="22"/>
              </w:rPr>
              <w:t>Includes parameters to enable configuration of wideband and partial band CSI-RS</w:t>
            </w:r>
          </w:p>
        </w:tc>
        <w:tc>
          <w:tcPr>
            <w:tcW w:w="17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5745" w:rsidRPr="00907EF4" w:rsidRDefault="008A5745" w:rsidP="00EC7A54">
            <w:pPr>
              <w:adjustRightInd w:val="0"/>
              <w:snapToGrid w:val="0"/>
              <w:ind w:left="0" w:firstLine="0"/>
              <w:jc w:val="both"/>
              <w:rPr>
                <w:rFonts w:eastAsia="宋体"/>
                <w:color w:val="auto"/>
                <w:sz w:val="22"/>
                <w:szCs w:val="22"/>
              </w:rPr>
            </w:pPr>
            <w:r w:rsidRPr="00907EF4">
              <w:rPr>
                <w:rFonts w:eastAsia="宋体"/>
                <w:color w:val="auto"/>
                <w:sz w:val="22"/>
                <w:szCs w:val="22"/>
              </w:rPr>
              <w:t>FFS</w:t>
            </w:r>
          </w:p>
        </w:tc>
      </w:tr>
      <w:tr w:rsidR="00907EF4" w:rsidRPr="00907EF4" w:rsidTr="00164C70">
        <w:trPr>
          <w:trHeight w:val="103"/>
        </w:trPr>
        <w:tc>
          <w:tcPr>
            <w:tcW w:w="13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5745" w:rsidRPr="00907EF4" w:rsidRDefault="008A5745" w:rsidP="00EC7A54">
            <w:pPr>
              <w:adjustRightInd w:val="0"/>
              <w:snapToGrid w:val="0"/>
              <w:ind w:left="0" w:firstLine="0"/>
              <w:jc w:val="both"/>
              <w:rPr>
                <w:rFonts w:eastAsia="宋体"/>
                <w:color w:val="auto"/>
                <w:sz w:val="22"/>
                <w:szCs w:val="22"/>
              </w:rPr>
            </w:pPr>
            <w:r w:rsidRPr="00907EF4">
              <w:rPr>
                <w:rFonts w:eastAsia="宋体"/>
                <w:color w:val="auto"/>
                <w:sz w:val="22"/>
                <w:szCs w:val="22"/>
              </w:rPr>
              <w:t>Pc_PDSCH</w:t>
            </w:r>
          </w:p>
        </w:tc>
        <w:tc>
          <w:tcPr>
            <w:tcW w:w="18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5745" w:rsidRPr="00907EF4" w:rsidRDefault="008A5745" w:rsidP="00EC7A54">
            <w:pPr>
              <w:adjustRightInd w:val="0"/>
              <w:snapToGrid w:val="0"/>
              <w:ind w:left="0" w:firstLine="0"/>
              <w:jc w:val="both"/>
              <w:rPr>
                <w:rFonts w:eastAsia="宋体"/>
                <w:color w:val="auto"/>
                <w:sz w:val="22"/>
                <w:szCs w:val="22"/>
              </w:rPr>
            </w:pPr>
            <w:r w:rsidRPr="00907EF4">
              <w:rPr>
                <w:rFonts w:eastAsia="宋体"/>
                <w:color w:val="auto"/>
                <w:sz w:val="22"/>
                <w:szCs w:val="22"/>
              </w:rPr>
              <w:t>Power offset of NZP CSI-RS RE to PDSCH RE</w:t>
            </w:r>
          </w:p>
        </w:tc>
        <w:tc>
          <w:tcPr>
            <w:tcW w:w="17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5745" w:rsidRPr="00907EF4" w:rsidRDefault="008A5745" w:rsidP="00EC7A54">
            <w:pPr>
              <w:adjustRightInd w:val="0"/>
              <w:snapToGrid w:val="0"/>
              <w:ind w:left="0" w:firstLine="0"/>
              <w:jc w:val="both"/>
              <w:rPr>
                <w:rFonts w:eastAsia="宋体"/>
                <w:color w:val="auto"/>
                <w:sz w:val="22"/>
                <w:szCs w:val="22"/>
              </w:rPr>
            </w:pPr>
            <w:r w:rsidRPr="00907EF4">
              <w:rPr>
                <w:rFonts w:eastAsia="宋体"/>
                <w:color w:val="auto"/>
                <w:sz w:val="22"/>
                <w:szCs w:val="22"/>
              </w:rPr>
              <w:t>FFS</w:t>
            </w:r>
          </w:p>
        </w:tc>
      </w:tr>
      <w:tr w:rsidR="00907EF4" w:rsidRPr="00907EF4" w:rsidTr="00164C70">
        <w:trPr>
          <w:trHeight w:val="103"/>
        </w:trPr>
        <w:tc>
          <w:tcPr>
            <w:tcW w:w="13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5745" w:rsidRPr="00907EF4" w:rsidRDefault="008A5745" w:rsidP="00EC7A54">
            <w:pPr>
              <w:adjustRightInd w:val="0"/>
              <w:snapToGrid w:val="0"/>
              <w:ind w:left="0" w:firstLine="0"/>
              <w:jc w:val="both"/>
              <w:rPr>
                <w:rFonts w:eastAsia="宋体"/>
                <w:color w:val="auto"/>
                <w:sz w:val="22"/>
                <w:szCs w:val="22"/>
              </w:rPr>
            </w:pPr>
            <w:r w:rsidRPr="00907EF4">
              <w:rPr>
                <w:rFonts w:eastAsia="宋体"/>
                <w:color w:val="auto"/>
                <w:sz w:val="22"/>
                <w:szCs w:val="22"/>
              </w:rPr>
              <w:t>[Pc_PDCCH_DMRS]</w:t>
            </w:r>
          </w:p>
        </w:tc>
        <w:tc>
          <w:tcPr>
            <w:tcW w:w="18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5745" w:rsidRPr="00907EF4" w:rsidRDefault="008A5745" w:rsidP="00EC7A54">
            <w:pPr>
              <w:adjustRightInd w:val="0"/>
              <w:snapToGrid w:val="0"/>
              <w:ind w:left="0" w:firstLine="0"/>
              <w:jc w:val="both"/>
              <w:rPr>
                <w:rFonts w:eastAsia="宋体"/>
                <w:color w:val="auto"/>
                <w:sz w:val="22"/>
                <w:szCs w:val="22"/>
              </w:rPr>
            </w:pPr>
            <w:r w:rsidRPr="00907EF4">
              <w:rPr>
                <w:rFonts w:eastAsia="宋体"/>
                <w:color w:val="auto"/>
                <w:sz w:val="22"/>
                <w:szCs w:val="22"/>
              </w:rPr>
              <w:t>[Power offset of NZP CSI-RS RE to PDCCH DMRS RE]</w:t>
            </w:r>
          </w:p>
        </w:tc>
        <w:tc>
          <w:tcPr>
            <w:tcW w:w="17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5745" w:rsidRPr="00907EF4" w:rsidRDefault="008A5745" w:rsidP="00EC7A54">
            <w:pPr>
              <w:adjustRightInd w:val="0"/>
              <w:snapToGrid w:val="0"/>
              <w:ind w:left="0" w:firstLine="0"/>
              <w:jc w:val="both"/>
              <w:rPr>
                <w:rFonts w:eastAsia="宋体"/>
                <w:color w:val="auto"/>
                <w:sz w:val="22"/>
                <w:szCs w:val="22"/>
              </w:rPr>
            </w:pPr>
            <w:r w:rsidRPr="00907EF4">
              <w:rPr>
                <w:rFonts w:eastAsia="宋体"/>
                <w:color w:val="auto"/>
                <w:sz w:val="22"/>
                <w:szCs w:val="22"/>
              </w:rPr>
              <w:t>FFS</w:t>
            </w:r>
          </w:p>
        </w:tc>
      </w:tr>
      <w:tr w:rsidR="00907EF4" w:rsidRPr="00907EF4" w:rsidTr="00164C70">
        <w:trPr>
          <w:trHeight w:val="103"/>
        </w:trPr>
        <w:tc>
          <w:tcPr>
            <w:tcW w:w="13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5745" w:rsidRPr="00907EF4" w:rsidRDefault="008A5745" w:rsidP="00EC7A54">
            <w:pPr>
              <w:adjustRightInd w:val="0"/>
              <w:snapToGrid w:val="0"/>
              <w:ind w:left="0" w:firstLine="0"/>
              <w:jc w:val="both"/>
              <w:rPr>
                <w:rFonts w:eastAsia="宋体"/>
                <w:color w:val="auto"/>
                <w:sz w:val="22"/>
                <w:szCs w:val="22"/>
              </w:rPr>
            </w:pPr>
            <w:r w:rsidRPr="00907EF4">
              <w:rPr>
                <w:rFonts w:eastAsia="宋体"/>
                <w:color w:val="auto"/>
                <w:sz w:val="22"/>
                <w:szCs w:val="22"/>
              </w:rPr>
              <w:t>Pc_SS</w:t>
            </w:r>
          </w:p>
        </w:tc>
        <w:tc>
          <w:tcPr>
            <w:tcW w:w="18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5745" w:rsidRPr="00907EF4" w:rsidRDefault="008A5745" w:rsidP="00EC7A54">
            <w:pPr>
              <w:adjustRightInd w:val="0"/>
              <w:snapToGrid w:val="0"/>
              <w:ind w:left="0" w:firstLine="0"/>
              <w:jc w:val="both"/>
              <w:rPr>
                <w:rFonts w:eastAsia="宋体"/>
                <w:color w:val="auto"/>
                <w:sz w:val="22"/>
                <w:szCs w:val="22"/>
              </w:rPr>
            </w:pPr>
            <w:r w:rsidRPr="00907EF4">
              <w:rPr>
                <w:rFonts w:eastAsia="宋体"/>
                <w:color w:val="auto"/>
                <w:sz w:val="22"/>
                <w:szCs w:val="22"/>
              </w:rPr>
              <w:t>Power offset of NZP CSI-RS RE to SS RE</w:t>
            </w:r>
          </w:p>
          <w:p w:rsidR="008A5745" w:rsidRPr="00907EF4" w:rsidRDefault="008A5745" w:rsidP="00EC7A54">
            <w:pPr>
              <w:adjustRightInd w:val="0"/>
              <w:snapToGrid w:val="0"/>
              <w:ind w:left="0" w:firstLine="0"/>
              <w:jc w:val="both"/>
              <w:rPr>
                <w:rFonts w:eastAsia="宋体"/>
                <w:color w:val="auto"/>
                <w:sz w:val="22"/>
                <w:szCs w:val="22"/>
              </w:rPr>
            </w:pPr>
            <w:r w:rsidRPr="00907EF4">
              <w:rPr>
                <w:rFonts w:eastAsia="宋体"/>
                <w:color w:val="auto"/>
                <w:sz w:val="22"/>
                <w:szCs w:val="22"/>
              </w:rPr>
              <w:t>Note: This parameter is optional</w:t>
            </w:r>
          </w:p>
        </w:tc>
        <w:tc>
          <w:tcPr>
            <w:tcW w:w="17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5745" w:rsidRPr="00907EF4" w:rsidRDefault="008A5745" w:rsidP="00EC7A54">
            <w:pPr>
              <w:adjustRightInd w:val="0"/>
              <w:snapToGrid w:val="0"/>
              <w:ind w:left="0" w:firstLine="0"/>
              <w:jc w:val="both"/>
              <w:rPr>
                <w:rFonts w:eastAsia="宋体"/>
                <w:color w:val="auto"/>
                <w:sz w:val="22"/>
                <w:szCs w:val="22"/>
              </w:rPr>
            </w:pPr>
            <w:r w:rsidRPr="00907EF4">
              <w:rPr>
                <w:rFonts w:eastAsia="宋体"/>
                <w:color w:val="auto"/>
                <w:sz w:val="22"/>
                <w:szCs w:val="22"/>
              </w:rPr>
              <w:t>FFS</w:t>
            </w:r>
          </w:p>
        </w:tc>
      </w:tr>
      <w:tr w:rsidR="00907EF4" w:rsidRPr="00907EF4" w:rsidTr="00164C70">
        <w:trPr>
          <w:trHeight w:val="103"/>
        </w:trPr>
        <w:tc>
          <w:tcPr>
            <w:tcW w:w="13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5745" w:rsidRPr="00907EF4" w:rsidRDefault="008A5745" w:rsidP="00EC7A54">
            <w:pPr>
              <w:adjustRightInd w:val="0"/>
              <w:snapToGrid w:val="0"/>
              <w:ind w:left="0" w:firstLine="0"/>
              <w:jc w:val="both"/>
              <w:rPr>
                <w:rFonts w:eastAsia="宋体"/>
                <w:color w:val="auto"/>
                <w:sz w:val="22"/>
                <w:szCs w:val="22"/>
              </w:rPr>
            </w:pPr>
            <w:r w:rsidRPr="00907EF4">
              <w:rPr>
                <w:rFonts w:eastAsia="宋体"/>
                <w:color w:val="auto"/>
                <w:sz w:val="22"/>
                <w:szCs w:val="22"/>
              </w:rPr>
              <w:t>[CC/BWP-Info]</w:t>
            </w:r>
          </w:p>
        </w:tc>
        <w:tc>
          <w:tcPr>
            <w:tcW w:w="18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5745" w:rsidRPr="00907EF4" w:rsidRDefault="008A5745" w:rsidP="00EC7A54">
            <w:pPr>
              <w:adjustRightInd w:val="0"/>
              <w:snapToGrid w:val="0"/>
              <w:ind w:left="0" w:firstLine="0"/>
              <w:jc w:val="both"/>
              <w:rPr>
                <w:rFonts w:eastAsia="宋体"/>
                <w:color w:val="auto"/>
                <w:sz w:val="22"/>
                <w:szCs w:val="22"/>
              </w:rPr>
            </w:pPr>
            <w:r w:rsidRPr="00907EF4">
              <w:rPr>
                <w:rFonts w:eastAsia="宋体"/>
                <w:color w:val="auto"/>
                <w:sz w:val="22"/>
                <w:szCs w:val="22"/>
              </w:rPr>
              <w:t>[Indication of which CC/BWP the configured CSI-RS is located in</w:t>
            </w:r>
          </w:p>
          <w:p w:rsidR="008A5745" w:rsidRPr="00907EF4" w:rsidRDefault="008A5745" w:rsidP="00EC7A54">
            <w:pPr>
              <w:adjustRightInd w:val="0"/>
              <w:snapToGrid w:val="0"/>
              <w:ind w:left="0" w:firstLine="0"/>
              <w:jc w:val="both"/>
              <w:rPr>
                <w:rFonts w:eastAsia="宋体"/>
                <w:color w:val="auto"/>
                <w:sz w:val="22"/>
                <w:szCs w:val="22"/>
              </w:rPr>
            </w:pPr>
            <w:r w:rsidRPr="00907EF4">
              <w:rPr>
                <w:rFonts w:eastAsia="宋体"/>
                <w:color w:val="auto"/>
                <w:sz w:val="22"/>
                <w:szCs w:val="22"/>
              </w:rPr>
              <w:t>FFS: whether or not this parameter belongs within a CSI-RS resource configuration or within a CSI-RS resource set configuration]</w:t>
            </w:r>
          </w:p>
        </w:tc>
        <w:tc>
          <w:tcPr>
            <w:tcW w:w="17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5745" w:rsidRPr="00907EF4" w:rsidRDefault="008A5745" w:rsidP="00EC7A54">
            <w:pPr>
              <w:adjustRightInd w:val="0"/>
              <w:snapToGrid w:val="0"/>
              <w:ind w:left="0" w:firstLine="0"/>
              <w:jc w:val="both"/>
              <w:rPr>
                <w:rFonts w:eastAsia="宋体"/>
                <w:color w:val="auto"/>
                <w:sz w:val="22"/>
                <w:szCs w:val="22"/>
              </w:rPr>
            </w:pPr>
            <w:r w:rsidRPr="00907EF4">
              <w:rPr>
                <w:rFonts w:eastAsia="宋体"/>
                <w:color w:val="auto"/>
                <w:sz w:val="22"/>
                <w:szCs w:val="22"/>
              </w:rPr>
              <w:t>FFS</w:t>
            </w:r>
          </w:p>
        </w:tc>
      </w:tr>
      <w:tr w:rsidR="00907EF4" w:rsidRPr="00907EF4" w:rsidTr="00164C70">
        <w:trPr>
          <w:trHeight w:val="103"/>
        </w:trPr>
        <w:tc>
          <w:tcPr>
            <w:tcW w:w="13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5745" w:rsidRPr="00907EF4" w:rsidRDefault="008A5745" w:rsidP="00EC7A54">
            <w:pPr>
              <w:adjustRightInd w:val="0"/>
              <w:snapToGrid w:val="0"/>
              <w:ind w:left="0" w:firstLine="0"/>
              <w:jc w:val="both"/>
              <w:rPr>
                <w:rFonts w:eastAsia="宋体"/>
                <w:color w:val="auto"/>
                <w:sz w:val="22"/>
                <w:szCs w:val="22"/>
              </w:rPr>
            </w:pPr>
            <w:r w:rsidRPr="00907EF4">
              <w:rPr>
                <w:rFonts w:eastAsia="宋体"/>
                <w:color w:val="auto"/>
                <w:sz w:val="22"/>
                <w:szCs w:val="22"/>
              </w:rPr>
              <w:lastRenderedPageBreak/>
              <w:t>[QCL-Info]</w:t>
            </w:r>
          </w:p>
        </w:tc>
        <w:tc>
          <w:tcPr>
            <w:tcW w:w="18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5745" w:rsidRPr="00907EF4" w:rsidRDefault="008A5745" w:rsidP="00EC7A54">
            <w:pPr>
              <w:adjustRightInd w:val="0"/>
              <w:snapToGrid w:val="0"/>
              <w:ind w:left="0" w:firstLine="0"/>
              <w:jc w:val="both"/>
              <w:rPr>
                <w:rFonts w:eastAsia="宋体"/>
                <w:color w:val="auto"/>
                <w:sz w:val="22"/>
                <w:szCs w:val="22"/>
              </w:rPr>
            </w:pPr>
            <w:r w:rsidRPr="00907EF4">
              <w:rPr>
                <w:rFonts w:eastAsia="宋体"/>
                <w:color w:val="auto"/>
                <w:sz w:val="22"/>
                <w:szCs w:val="22"/>
              </w:rPr>
              <w:t>[QCL info (e.g., QCL relation(s), QCL parameters, QCL type) between reference RS(s) (e.g., SS, CSI-RS on same or different CC/BWP) and the target CSI-RS, also captures QCL amongst ports within the CSI-RS resource</w:t>
            </w:r>
          </w:p>
          <w:p w:rsidR="008A5745" w:rsidRPr="00907EF4" w:rsidRDefault="008A5745" w:rsidP="00EC7A54">
            <w:pPr>
              <w:adjustRightInd w:val="0"/>
              <w:snapToGrid w:val="0"/>
              <w:ind w:left="0" w:firstLine="0"/>
              <w:jc w:val="both"/>
              <w:rPr>
                <w:rFonts w:eastAsia="宋体"/>
                <w:color w:val="auto"/>
                <w:sz w:val="22"/>
                <w:szCs w:val="22"/>
              </w:rPr>
            </w:pPr>
            <w:r w:rsidRPr="00907EF4">
              <w:rPr>
                <w:rFonts w:eastAsia="宋体"/>
                <w:color w:val="auto"/>
                <w:sz w:val="22"/>
                <w:szCs w:val="22"/>
              </w:rPr>
              <w:t>FFS: whether to merge this parameter to TCI]</w:t>
            </w:r>
          </w:p>
        </w:tc>
        <w:tc>
          <w:tcPr>
            <w:tcW w:w="17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5745" w:rsidRPr="00907EF4" w:rsidRDefault="008A5745" w:rsidP="00EC7A54">
            <w:pPr>
              <w:adjustRightInd w:val="0"/>
              <w:snapToGrid w:val="0"/>
              <w:ind w:left="0" w:firstLine="0"/>
              <w:jc w:val="both"/>
              <w:rPr>
                <w:rFonts w:eastAsia="宋体"/>
                <w:color w:val="auto"/>
                <w:sz w:val="22"/>
                <w:szCs w:val="22"/>
              </w:rPr>
            </w:pPr>
            <w:r w:rsidRPr="00907EF4">
              <w:rPr>
                <w:rFonts w:eastAsia="宋体"/>
                <w:color w:val="auto"/>
                <w:sz w:val="22"/>
                <w:szCs w:val="22"/>
              </w:rPr>
              <w:t>[For QCL amongst ports within the CSI-RS resource, include the following two cases:</w:t>
            </w:r>
          </w:p>
          <w:p w:rsidR="008A5745" w:rsidRPr="00907EF4" w:rsidRDefault="008A5745" w:rsidP="00EC7A54">
            <w:pPr>
              <w:adjustRightInd w:val="0"/>
              <w:snapToGrid w:val="0"/>
              <w:ind w:left="0" w:firstLine="0"/>
              <w:jc w:val="both"/>
              <w:rPr>
                <w:rFonts w:eastAsia="宋体"/>
                <w:color w:val="auto"/>
                <w:sz w:val="22"/>
                <w:szCs w:val="22"/>
              </w:rPr>
            </w:pPr>
            <w:r w:rsidRPr="00907EF4">
              <w:rPr>
                <w:rFonts w:eastAsia="宋体"/>
                <w:color w:val="auto"/>
                <w:sz w:val="22"/>
                <w:szCs w:val="22"/>
              </w:rPr>
              <w:t>Case 1: All ports are QCLed with respect to all parameters</w:t>
            </w:r>
          </w:p>
          <w:p w:rsidR="008A5745" w:rsidRPr="00907EF4" w:rsidRDefault="008A5745" w:rsidP="00EC7A54">
            <w:pPr>
              <w:adjustRightInd w:val="0"/>
              <w:snapToGrid w:val="0"/>
              <w:ind w:left="0" w:firstLine="0"/>
              <w:jc w:val="both"/>
              <w:rPr>
                <w:rFonts w:eastAsia="宋体"/>
                <w:color w:val="auto"/>
                <w:sz w:val="22"/>
                <w:szCs w:val="22"/>
              </w:rPr>
            </w:pPr>
            <w:r w:rsidRPr="00907EF4">
              <w:rPr>
                <w:rFonts w:eastAsia="宋体"/>
                <w:color w:val="auto"/>
                <w:sz w:val="22"/>
                <w:szCs w:val="22"/>
              </w:rPr>
              <w:t>Case 2: No QCLed (FFS on QCLed w.r.t. partial parameters; FFS on QCLed within the same port group and number of port groups)]</w:t>
            </w:r>
          </w:p>
        </w:tc>
      </w:tr>
      <w:tr w:rsidR="00907EF4" w:rsidRPr="00907EF4" w:rsidTr="00164C70">
        <w:trPr>
          <w:trHeight w:val="103"/>
        </w:trPr>
        <w:tc>
          <w:tcPr>
            <w:tcW w:w="13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5745" w:rsidRPr="00907EF4" w:rsidRDefault="008A5745" w:rsidP="00EC7A54">
            <w:pPr>
              <w:adjustRightInd w:val="0"/>
              <w:snapToGrid w:val="0"/>
              <w:ind w:left="0" w:firstLine="0"/>
              <w:jc w:val="both"/>
              <w:rPr>
                <w:rFonts w:eastAsia="宋体"/>
                <w:color w:val="auto"/>
                <w:sz w:val="22"/>
                <w:szCs w:val="22"/>
              </w:rPr>
            </w:pPr>
            <w:r w:rsidRPr="00907EF4">
              <w:rPr>
                <w:rFonts w:eastAsia="宋体"/>
                <w:color w:val="auto"/>
                <w:sz w:val="22"/>
                <w:szCs w:val="22"/>
              </w:rPr>
              <w:t>[NonPMI-FeedackPortIndices]</w:t>
            </w:r>
          </w:p>
        </w:tc>
        <w:tc>
          <w:tcPr>
            <w:tcW w:w="18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5745" w:rsidRPr="00907EF4" w:rsidRDefault="008A5745" w:rsidP="00EC7A54">
            <w:pPr>
              <w:adjustRightInd w:val="0"/>
              <w:snapToGrid w:val="0"/>
              <w:ind w:left="0" w:firstLine="0"/>
              <w:jc w:val="both"/>
              <w:rPr>
                <w:rFonts w:eastAsia="宋体"/>
                <w:color w:val="auto"/>
                <w:sz w:val="22"/>
                <w:szCs w:val="22"/>
              </w:rPr>
            </w:pPr>
            <w:r w:rsidRPr="00907EF4">
              <w:rPr>
                <w:rFonts w:eastAsia="宋体"/>
                <w:color w:val="auto"/>
                <w:sz w:val="22"/>
                <w:szCs w:val="22"/>
              </w:rPr>
              <w:t>[For non-PMI feedback, configuration of port index selection for RI/CQI calculation per rank]</w:t>
            </w:r>
          </w:p>
        </w:tc>
        <w:tc>
          <w:tcPr>
            <w:tcW w:w="17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5745" w:rsidRPr="00907EF4" w:rsidRDefault="008A5745" w:rsidP="00EC7A54">
            <w:pPr>
              <w:adjustRightInd w:val="0"/>
              <w:snapToGrid w:val="0"/>
              <w:ind w:left="0" w:firstLine="0"/>
              <w:jc w:val="both"/>
              <w:rPr>
                <w:rFonts w:eastAsia="宋体"/>
                <w:color w:val="auto"/>
                <w:sz w:val="22"/>
                <w:szCs w:val="22"/>
              </w:rPr>
            </w:pPr>
            <w:r w:rsidRPr="00907EF4">
              <w:rPr>
                <w:rFonts w:eastAsia="宋体"/>
                <w:color w:val="auto"/>
                <w:sz w:val="22"/>
                <w:szCs w:val="22"/>
              </w:rPr>
              <w:t>FFS</w:t>
            </w:r>
          </w:p>
        </w:tc>
      </w:tr>
      <w:tr w:rsidR="00907EF4" w:rsidRPr="00907EF4" w:rsidTr="00164C70">
        <w:trPr>
          <w:trHeight w:val="103"/>
        </w:trPr>
        <w:tc>
          <w:tcPr>
            <w:tcW w:w="13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5745" w:rsidRPr="00907EF4" w:rsidRDefault="008A5745" w:rsidP="00EC7A54">
            <w:pPr>
              <w:adjustRightInd w:val="0"/>
              <w:snapToGrid w:val="0"/>
              <w:ind w:left="0" w:firstLine="0"/>
              <w:jc w:val="both"/>
              <w:rPr>
                <w:rFonts w:eastAsia="宋体"/>
                <w:color w:val="auto"/>
                <w:sz w:val="22"/>
                <w:szCs w:val="22"/>
              </w:rPr>
            </w:pPr>
            <w:r w:rsidRPr="00907EF4">
              <w:rPr>
                <w:rFonts w:eastAsia="宋体"/>
                <w:color w:val="auto"/>
                <w:sz w:val="22"/>
                <w:szCs w:val="22"/>
              </w:rPr>
              <w:t>ScramblingID</w:t>
            </w:r>
          </w:p>
        </w:tc>
        <w:tc>
          <w:tcPr>
            <w:tcW w:w="18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5745" w:rsidRPr="00907EF4" w:rsidRDefault="008A5745" w:rsidP="00EC7A54">
            <w:pPr>
              <w:adjustRightInd w:val="0"/>
              <w:snapToGrid w:val="0"/>
              <w:ind w:left="0" w:firstLine="0"/>
              <w:jc w:val="both"/>
              <w:rPr>
                <w:rFonts w:eastAsia="宋体"/>
                <w:color w:val="auto"/>
                <w:sz w:val="22"/>
                <w:szCs w:val="22"/>
              </w:rPr>
            </w:pPr>
            <w:r w:rsidRPr="00907EF4">
              <w:rPr>
                <w:rFonts w:eastAsia="宋体"/>
                <w:color w:val="auto"/>
                <w:sz w:val="22"/>
                <w:szCs w:val="22"/>
              </w:rPr>
              <w:t>Scrambling ID</w:t>
            </w:r>
          </w:p>
        </w:tc>
        <w:tc>
          <w:tcPr>
            <w:tcW w:w="17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5745" w:rsidRPr="00907EF4" w:rsidRDefault="008A5745" w:rsidP="00EC7A54">
            <w:pPr>
              <w:adjustRightInd w:val="0"/>
              <w:snapToGrid w:val="0"/>
              <w:ind w:left="0" w:firstLine="0"/>
              <w:jc w:val="both"/>
              <w:rPr>
                <w:rFonts w:eastAsia="宋体"/>
                <w:color w:val="auto"/>
                <w:sz w:val="22"/>
                <w:szCs w:val="22"/>
              </w:rPr>
            </w:pPr>
            <w:r w:rsidRPr="00907EF4">
              <w:rPr>
                <w:rFonts w:eastAsia="宋体"/>
                <w:color w:val="auto"/>
                <w:sz w:val="22"/>
                <w:szCs w:val="22"/>
              </w:rPr>
              <w:t>FFS</w:t>
            </w:r>
          </w:p>
        </w:tc>
      </w:tr>
      <w:tr w:rsidR="00907EF4" w:rsidRPr="00907EF4" w:rsidTr="00164C70">
        <w:trPr>
          <w:trHeight w:val="103"/>
        </w:trPr>
        <w:tc>
          <w:tcPr>
            <w:tcW w:w="13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5745" w:rsidRPr="00907EF4" w:rsidRDefault="008A5745" w:rsidP="00EC7A54">
            <w:pPr>
              <w:adjustRightInd w:val="0"/>
              <w:snapToGrid w:val="0"/>
              <w:ind w:left="0" w:firstLine="0"/>
              <w:jc w:val="both"/>
              <w:rPr>
                <w:rFonts w:eastAsia="宋体"/>
                <w:color w:val="auto"/>
                <w:sz w:val="22"/>
                <w:szCs w:val="22"/>
              </w:rPr>
            </w:pPr>
            <w:r w:rsidRPr="00907EF4">
              <w:rPr>
                <w:rFonts w:eastAsia="宋体"/>
                <w:color w:val="auto"/>
                <w:sz w:val="22"/>
                <w:szCs w:val="22"/>
              </w:rPr>
              <w:t>ZP-CSI-RS-ResourceConfig</w:t>
            </w:r>
          </w:p>
        </w:tc>
        <w:tc>
          <w:tcPr>
            <w:tcW w:w="18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5745" w:rsidRPr="00907EF4" w:rsidRDefault="008A5745" w:rsidP="00EC7A54">
            <w:pPr>
              <w:adjustRightInd w:val="0"/>
              <w:snapToGrid w:val="0"/>
              <w:ind w:left="0" w:firstLine="0"/>
              <w:jc w:val="both"/>
              <w:rPr>
                <w:rFonts w:eastAsia="宋体"/>
                <w:color w:val="auto"/>
                <w:sz w:val="22"/>
                <w:szCs w:val="22"/>
              </w:rPr>
            </w:pPr>
            <w:r w:rsidRPr="00907EF4">
              <w:rPr>
                <w:rFonts w:eastAsia="宋体"/>
                <w:color w:val="auto"/>
                <w:sz w:val="22"/>
                <w:szCs w:val="22"/>
              </w:rPr>
              <w:t>ZP CSI-RS resource configuration</w:t>
            </w:r>
          </w:p>
        </w:tc>
        <w:tc>
          <w:tcPr>
            <w:tcW w:w="17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5745" w:rsidRPr="00907EF4" w:rsidRDefault="008A5745" w:rsidP="00EC7A54">
            <w:pPr>
              <w:adjustRightInd w:val="0"/>
              <w:snapToGrid w:val="0"/>
              <w:ind w:left="0" w:firstLine="0"/>
              <w:jc w:val="both"/>
              <w:rPr>
                <w:rFonts w:eastAsia="宋体"/>
                <w:color w:val="auto"/>
                <w:sz w:val="22"/>
                <w:szCs w:val="22"/>
              </w:rPr>
            </w:pPr>
            <w:r w:rsidRPr="00907EF4">
              <w:rPr>
                <w:rFonts w:eastAsia="宋体"/>
                <w:color w:val="auto"/>
                <w:sz w:val="22"/>
                <w:szCs w:val="22"/>
              </w:rPr>
              <w:t>FFS</w:t>
            </w:r>
          </w:p>
        </w:tc>
      </w:tr>
      <w:tr w:rsidR="00907EF4" w:rsidRPr="00907EF4" w:rsidTr="00164C70">
        <w:trPr>
          <w:trHeight w:val="208"/>
        </w:trPr>
        <w:tc>
          <w:tcPr>
            <w:tcW w:w="13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5745" w:rsidRPr="00907EF4" w:rsidRDefault="008A5745" w:rsidP="00EC7A54">
            <w:pPr>
              <w:adjustRightInd w:val="0"/>
              <w:snapToGrid w:val="0"/>
              <w:ind w:left="0" w:firstLine="0"/>
              <w:jc w:val="both"/>
              <w:rPr>
                <w:rFonts w:eastAsia="宋体"/>
                <w:color w:val="auto"/>
                <w:sz w:val="22"/>
                <w:szCs w:val="22"/>
              </w:rPr>
            </w:pPr>
            <w:r w:rsidRPr="00907EF4">
              <w:rPr>
                <w:rFonts w:eastAsia="宋体"/>
                <w:color w:val="auto"/>
                <w:sz w:val="22"/>
                <w:szCs w:val="22"/>
              </w:rPr>
              <w:t>ZP-CSI-RS-ResourceConfigId</w:t>
            </w:r>
          </w:p>
        </w:tc>
        <w:tc>
          <w:tcPr>
            <w:tcW w:w="18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5745" w:rsidRPr="00907EF4" w:rsidRDefault="008A5745" w:rsidP="00EC7A54">
            <w:pPr>
              <w:adjustRightInd w:val="0"/>
              <w:snapToGrid w:val="0"/>
              <w:ind w:left="0" w:firstLine="0"/>
              <w:jc w:val="both"/>
              <w:rPr>
                <w:rFonts w:eastAsia="宋体"/>
                <w:color w:val="auto"/>
                <w:sz w:val="22"/>
                <w:szCs w:val="22"/>
              </w:rPr>
            </w:pPr>
            <w:r w:rsidRPr="00907EF4">
              <w:rPr>
                <w:rFonts w:eastAsia="宋体"/>
                <w:color w:val="auto"/>
                <w:sz w:val="22"/>
                <w:szCs w:val="22"/>
              </w:rPr>
              <w:t>ZP-CSI-RS resource configuration ID</w:t>
            </w:r>
          </w:p>
        </w:tc>
        <w:tc>
          <w:tcPr>
            <w:tcW w:w="17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5745" w:rsidRPr="00907EF4" w:rsidRDefault="008A5745" w:rsidP="00EC7A54">
            <w:pPr>
              <w:adjustRightInd w:val="0"/>
              <w:snapToGrid w:val="0"/>
              <w:ind w:left="0" w:firstLine="0"/>
              <w:jc w:val="both"/>
              <w:rPr>
                <w:rFonts w:eastAsia="宋体"/>
                <w:color w:val="auto"/>
                <w:sz w:val="22"/>
                <w:szCs w:val="22"/>
              </w:rPr>
            </w:pPr>
            <w:r w:rsidRPr="00907EF4">
              <w:rPr>
                <w:rFonts w:eastAsia="宋体"/>
                <w:color w:val="auto"/>
                <w:sz w:val="22"/>
                <w:szCs w:val="22"/>
              </w:rPr>
              <w:t>0 .. ZP-CSI-RS-ResourceMax - 1</w:t>
            </w:r>
          </w:p>
        </w:tc>
      </w:tr>
      <w:tr w:rsidR="00907EF4" w:rsidRPr="00907EF4" w:rsidTr="00164C70">
        <w:trPr>
          <w:trHeight w:val="208"/>
        </w:trPr>
        <w:tc>
          <w:tcPr>
            <w:tcW w:w="13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5745" w:rsidRPr="00907EF4" w:rsidRDefault="008A5745" w:rsidP="00EC7A54">
            <w:pPr>
              <w:adjustRightInd w:val="0"/>
              <w:snapToGrid w:val="0"/>
              <w:ind w:left="0" w:firstLine="0"/>
              <w:jc w:val="both"/>
              <w:rPr>
                <w:rFonts w:eastAsia="宋体"/>
                <w:color w:val="auto"/>
                <w:sz w:val="22"/>
                <w:szCs w:val="22"/>
              </w:rPr>
            </w:pPr>
            <w:r w:rsidRPr="00907EF4">
              <w:rPr>
                <w:rFonts w:eastAsia="宋体"/>
                <w:color w:val="auto"/>
                <w:sz w:val="22"/>
                <w:szCs w:val="22"/>
              </w:rPr>
              <w:t>ZP-CSI-RS-ResourceMapping</w:t>
            </w:r>
          </w:p>
        </w:tc>
        <w:tc>
          <w:tcPr>
            <w:tcW w:w="18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5745" w:rsidRPr="00907EF4" w:rsidRDefault="008A5745" w:rsidP="00EC7A54">
            <w:pPr>
              <w:adjustRightInd w:val="0"/>
              <w:snapToGrid w:val="0"/>
              <w:ind w:left="0" w:firstLine="0"/>
              <w:jc w:val="both"/>
              <w:rPr>
                <w:rFonts w:eastAsia="宋体"/>
                <w:color w:val="auto"/>
                <w:sz w:val="22"/>
                <w:szCs w:val="22"/>
              </w:rPr>
            </w:pPr>
            <w:r w:rsidRPr="00907EF4">
              <w:rPr>
                <w:rFonts w:eastAsia="宋体"/>
                <w:color w:val="auto"/>
                <w:sz w:val="22"/>
                <w:szCs w:val="22"/>
              </w:rPr>
              <w:t>Include parameters to capture OFDM symbol and subcarrier occupancy of the ZP CSI-RS resource within a slot</w:t>
            </w:r>
          </w:p>
        </w:tc>
        <w:tc>
          <w:tcPr>
            <w:tcW w:w="17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5745" w:rsidRPr="00907EF4" w:rsidRDefault="008A5745" w:rsidP="00EC7A54">
            <w:pPr>
              <w:adjustRightInd w:val="0"/>
              <w:snapToGrid w:val="0"/>
              <w:ind w:left="0" w:firstLine="0"/>
              <w:jc w:val="both"/>
              <w:rPr>
                <w:rFonts w:eastAsia="宋体"/>
                <w:color w:val="auto"/>
                <w:sz w:val="22"/>
                <w:szCs w:val="22"/>
              </w:rPr>
            </w:pPr>
            <w:r w:rsidRPr="00907EF4">
              <w:rPr>
                <w:rFonts w:eastAsia="宋体"/>
                <w:color w:val="auto"/>
                <w:sz w:val="22"/>
                <w:szCs w:val="22"/>
              </w:rPr>
              <w:t>FFS</w:t>
            </w:r>
          </w:p>
        </w:tc>
      </w:tr>
      <w:tr w:rsidR="00907EF4" w:rsidRPr="00907EF4" w:rsidTr="00164C70">
        <w:trPr>
          <w:trHeight w:val="208"/>
        </w:trPr>
        <w:tc>
          <w:tcPr>
            <w:tcW w:w="13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5745" w:rsidRPr="00907EF4" w:rsidRDefault="008A5745" w:rsidP="00EC7A54">
            <w:pPr>
              <w:adjustRightInd w:val="0"/>
              <w:snapToGrid w:val="0"/>
              <w:ind w:left="0" w:firstLine="0"/>
              <w:jc w:val="both"/>
              <w:rPr>
                <w:rFonts w:eastAsia="宋体"/>
                <w:color w:val="auto"/>
                <w:sz w:val="22"/>
                <w:szCs w:val="22"/>
              </w:rPr>
            </w:pPr>
            <w:r w:rsidRPr="00907EF4">
              <w:rPr>
                <w:rFonts w:eastAsia="宋体"/>
                <w:color w:val="auto"/>
                <w:sz w:val="22"/>
                <w:szCs w:val="22"/>
              </w:rPr>
              <w:t>ZP-CSI-RS-timeConfig</w:t>
            </w:r>
          </w:p>
        </w:tc>
        <w:tc>
          <w:tcPr>
            <w:tcW w:w="18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5745" w:rsidRPr="00907EF4" w:rsidRDefault="008A5745" w:rsidP="00EC7A54">
            <w:pPr>
              <w:adjustRightInd w:val="0"/>
              <w:snapToGrid w:val="0"/>
              <w:ind w:left="0" w:firstLine="0"/>
              <w:jc w:val="both"/>
              <w:rPr>
                <w:rFonts w:eastAsia="宋体"/>
                <w:color w:val="auto"/>
                <w:sz w:val="22"/>
                <w:szCs w:val="22"/>
              </w:rPr>
            </w:pPr>
            <w:r w:rsidRPr="00907EF4">
              <w:rPr>
                <w:rFonts w:eastAsia="宋体"/>
                <w:color w:val="auto"/>
                <w:sz w:val="22"/>
                <w:szCs w:val="22"/>
              </w:rPr>
              <w:t>Contains periodicity and slot offset for periodic/semi-persistent ZP-CSI-RS</w:t>
            </w:r>
          </w:p>
        </w:tc>
        <w:tc>
          <w:tcPr>
            <w:tcW w:w="17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5745" w:rsidRPr="00907EF4" w:rsidRDefault="008A5745" w:rsidP="00EC7A54">
            <w:pPr>
              <w:adjustRightInd w:val="0"/>
              <w:snapToGrid w:val="0"/>
              <w:ind w:left="0" w:firstLine="0"/>
              <w:jc w:val="both"/>
              <w:rPr>
                <w:rFonts w:eastAsia="宋体"/>
                <w:color w:val="auto"/>
                <w:sz w:val="22"/>
                <w:szCs w:val="22"/>
              </w:rPr>
            </w:pPr>
            <w:r w:rsidRPr="00907EF4">
              <w:rPr>
                <w:rFonts w:eastAsia="宋体"/>
                <w:color w:val="auto"/>
                <w:sz w:val="22"/>
                <w:szCs w:val="22"/>
              </w:rPr>
              <w:t>FFS</w:t>
            </w:r>
          </w:p>
        </w:tc>
      </w:tr>
      <w:tr w:rsidR="00907EF4" w:rsidRPr="00907EF4" w:rsidTr="00164C70">
        <w:trPr>
          <w:trHeight w:val="208"/>
        </w:trPr>
        <w:tc>
          <w:tcPr>
            <w:tcW w:w="13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5745" w:rsidRPr="00907EF4" w:rsidRDefault="008A5745" w:rsidP="00EC7A54">
            <w:pPr>
              <w:adjustRightInd w:val="0"/>
              <w:snapToGrid w:val="0"/>
              <w:ind w:left="0" w:firstLine="0"/>
              <w:jc w:val="both"/>
              <w:rPr>
                <w:rFonts w:eastAsia="宋体"/>
                <w:color w:val="auto"/>
                <w:sz w:val="22"/>
                <w:szCs w:val="22"/>
              </w:rPr>
            </w:pPr>
            <w:r w:rsidRPr="00907EF4">
              <w:rPr>
                <w:rFonts w:eastAsia="宋体"/>
                <w:color w:val="auto"/>
                <w:sz w:val="22"/>
                <w:szCs w:val="22"/>
              </w:rPr>
              <w:t>ZP-CSI-RS-FreqBand</w:t>
            </w:r>
          </w:p>
        </w:tc>
        <w:tc>
          <w:tcPr>
            <w:tcW w:w="18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5745" w:rsidRPr="00907EF4" w:rsidRDefault="008A5745" w:rsidP="00EC7A54">
            <w:pPr>
              <w:adjustRightInd w:val="0"/>
              <w:snapToGrid w:val="0"/>
              <w:ind w:left="0" w:firstLine="0"/>
              <w:jc w:val="both"/>
              <w:rPr>
                <w:rFonts w:eastAsia="宋体"/>
                <w:color w:val="auto"/>
                <w:sz w:val="22"/>
                <w:szCs w:val="22"/>
              </w:rPr>
            </w:pPr>
            <w:r w:rsidRPr="00907EF4">
              <w:rPr>
                <w:rFonts w:eastAsia="宋体"/>
                <w:color w:val="auto"/>
                <w:sz w:val="22"/>
                <w:szCs w:val="22"/>
              </w:rPr>
              <w:t>Includes parameters to enable configuration of wideband and partial band ZP-CSI-RS</w:t>
            </w:r>
          </w:p>
        </w:tc>
        <w:tc>
          <w:tcPr>
            <w:tcW w:w="17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5745" w:rsidRPr="00907EF4" w:rsidRDefault="008A5745" w:rsidP="00EC7A54">
            <w:pPr>
              <w:adjustRightInd w:val="0"/>
              <w:snapToGrid w:val="0"/>
              <w:ind w:left="0" w:firstLine="0"/>
              <w:jc w:val="both"/>
              <w:rPr>
                <w:rFonts w:eastAsia="宋体"/>
                <w:color w:val="auto"/>
                <w:sz w:val="22"/>
                <w:szCs w:val="22"/>
              </w:rPr>
            </w:pPr>
            <w:r w:rsidRPr="00907EF4">
              <w:rPr>
                <w:rFonts w:eastAsia="宋体"/>
                <w:color w:val="auto"/>
                <w:sz w:val="22"/>
                <w:szCs w:val="22"/>
              </w:rPr>
              <w:t>FFS</w:t>
            </w:r>
          </w:p>
        </w:tc>
      </w:tr>
    </w:tbl>
    <w:p w:rsidR="0050478E" w:rsidRPr="00907EF4" w:rsidRDefault="0050478E" w:rsidP="00EC7A54">
      <w:pPr>
        <w:adjustRightInd w:val="0"/>
        <w:snapToGrid w:val="0"/>
        <w:rPr>
          <w:rFonts w:eastAsia="宋体"/>
          <w:color w:val="auto"/>
          <w:sz w:val="22"/>
          <w:szCs w:val="22"/>
        </w:rPr>
      </w:pPr>
    </w:p>
    <w:sectPr w:rsidR="0050478E" w:rsidRPr="00907EF4" w:rsidSect="008A5745">
      <w:headerReference w:type="even" r:id="rId9"/>
      <w:footerReference w:type="even" r:id="rId10"/>
      <w:headerReference w:type="first" r:id="rId11"/>
      <w:footerReference w:type="first" r:id="rId12"/>
      <w:pgSz w:w="11906" w:h="16838"/>
      <w:pgMar w:top="720" w:right="720" w:bottom="720" w:left="720" w:header="777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71FD" w:rsidRDefault="002771FD">
      <w:r>
        <w:separator/>
      </w:r>
    </w:p>
  </w:endnote>
  <w:endnote w:type="continuationSeparator" w:id="0">
    <w:p w:rsidR="002771FD" w:rsidRDefault="002771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65E6" w:rsidRDefault="003265E6">
    <w:pPr>
      <w:pStyle w:val="Footer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65E6" w:rsidRDefault="003265E6">
    <w:pPr>
      <w:pStyle w:val="Footer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71FD" w:rsidRDefault="002771FD">
      <w:r>
        <w:separator/>
      </w:r>
    </w:p>
  </w:footnote>
  <w:footnote w:type="continuationSeparator" w:id="0">
    <w:p w:rsidR="002771FD" w:rsidRDefault="002771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65E6" w:rsidRDefault="003265E6">
    <w:pPr>
      <w:pStyle w:val="Header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65E6" w:rsidRDefault="003265E6">
    <w:pPr>
      <w:pStyle w:val="Header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A4D2F"/>
    <w:multiLevelType w:val="hybridMultilevel"/>
    <w:tmpl w:val="AFDE8ED4"/>
    <w:lvl w:ilvl="0" w:tplc="FD0C7E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9834A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52E22840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94A2C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F4D8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54D2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1E31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A8DF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E64A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2B87AE9"/>
    <w:multiLevelType w:val="multilevel"/>
    <w:tmpl w:val="02B87AE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49045AB"/>
    <w:multiLevelType w:val="multilevel"/>
    <w:tmpl w:val="049045AB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6DE2CAF"/>
    <w:multiLevelType w:val="multilevel"/>
    <w:tmpl w:val="06DE2CA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4C7415A"/>
    <w:multiLevelType w:val="multilevel"/>
    <w:tmpl w:val="14C7415A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65D29B2"/>
    <w:multiLevelType w:val="multilevel"/>
    <w:tmpl w:val="165D29B2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9695616"/>
    <w:multiLevelType w:val="multilevel"/>
    <w:tmpl w:val="2969561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C5F7B25"/>
    <w:multiLevelType w:val="hybridMultilevel"/>
    <w:tmpl w:val="2A5C96D2"/>
    <w:lvl w:ilvl="0" w:tplc="7E38A2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88C2F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64D82DE6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82AC8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0F2BC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BEFB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1E23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A80E0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F638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DE904B0"/>
    <w:multiLevelType w:val="multilevel"/>
    <w:tmpl w:val="2DE904B0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5997086"/>
    <w:multiLevelType w:val="hybridMultilevel"/>
    <w:tmpl w:val="52DC1A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7A3126"/>
    <w:multiLevelType w:val="multilevel"/>
    <w:tmpl w:val="367A312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8666D5C"/>
    <w:multiLevelType w:val="hybridMultilevel"/>
    <w:tmpl w:val="78A0251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2FE570A"/>
    <w:multiLevelType w:val="multilevel"/>
    <w:tmpl w:val="42FE570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left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left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13" w15:restartNumberingAfterBreak="0">
    <w:nsid w:val="4B9B2D8F"/>
    <w:multiLevelType w:val="multilevel"/>
    <w:tmpl w:val="4B9B2D8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AAF2E6A"/>
    <w:multiLevelType w:val="hybridMultilevel"/>
    <w:tmpl w:val="8878F6D4"/>
    <w:lvl w:ilvl="0" w:tplc="DEE21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2453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BC7BA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73AAA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9611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347D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5668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A85D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EE6C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63546429"/>
    <w:multiLevelType w:val="multilevel"/>
    <w:tmpl w:val="63546429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eastAsia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left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left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left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16" w15:restartNumberingAfterBreak="0">
    <w:nsid w:val="67334A5D"/>
    <w:multiLevelType w:val="hybridMultilevel"/>
    <w:tmpl w:val="2196B8E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16F7582"/>
    <w:multiLevelType w:val="hybridMultilevel"/>
    <w:tmpl w:val="BEE4C122"/>
    <w:lvl w:ilvl="0" w:tplc="E3EC95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1434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847A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06BF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54C6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7A95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13CE6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76CF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44AB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5"/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</w:num>
  <w:num w:numId="5">
    <w:abstractNumId w:val="10"/>
  </w:num>
  <w:num w:numId="6">
    <w:abstractNumId w:val="8"/>
  </w:num>
  <w:num w:numId="7">
    <w:abstractNumId w:val="6"/>
  </w:num>
  <w:num w:numId="8">
    <w:abstractNumId w:val="13"/>
  </w:num>
  <w:num w:numId="9">
    <w:abstractNumId w:val="2"/>
  </w:num>
  <w:num w:numId="10">
    <w:abstractNumId w:val="5"/>
  </w:num>
  <w:num w:numId="11">
    <w:abstractNumId w:val="4"/>
  </w:num>
  <w:num w:numId="12">
    <w:abstractNumId w:val="15"/>
  </w:num>
  <w:num w:numId="1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5"/>
  </w:num>
  <w:num w:numId="18">
    <w:abstractNumId w:val="15"/>
  </w:num>
  <w:num w:numId="19">
    <w:abstractNumId w:val="16"/>
  </w:num>
  <w:num w:numId="20">
    <w:abstractNumId w:val="7"/>
  </w:num>
  <w:num w:numId="21">
    <w:abstractNumId w:val="15"/>
  </w:num>
  <w:num w:numId="22">
    <w:abstractNumId w:val="0"/>
  </w:num>
  <w:num w:numId="23">
    <w:abstractNumId w:val="15"/>
  </w:num>
  <w:num w:numId="24">
    <w:abstractNumId w:val="17"/>
  </w:num>
  <w:num w:numId="25">
    <w:abstractNumId w:val="14"/>
  </w:num>
  <w:num w:numId="2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bordersDoNotSurroundHeader/>
  <w:bordersDoNotSurroundFooter/>
  <w:defaultTabStop w:val="420"/>
  <w:drawingGridHorizontalSpacing w:val="100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1EE"/>
    <w:rsid w:val="00000220"/>
    <w:rsid w:val="00010CA5"/>
    <w:rsid w:val="00011DE6"/>
    <w:rsid w:val="00011F92"/>
    <w:rsid w:val="00012B6C"/>
    <w:rsid w:val="0003504D"/>
    <w:rsid w:val="00035A7C"/>
    <w:rsid w:val="00035DE9"/>
    <w:rsid w:val="000402BB"/>
    <w:rsid w:val="00044C07"/>
    <w:rsid w:val="00044F83"/>
    <w:rsid w:val="0005063E"/>
    <w:rsid w:val="0006275C"/>
    <w:rsid w:val="00071C3A"/>
    <w:rsid w:val="0007225C"/>
    <w:rsid w:val="00076762"/>
    <w:rsid w:val="00082823"/>
    <w:rsid w:val="000952B8"/>
    <w:rsid w:val="000B203C"/>
    <w:rsid w:val="000B5964"/>
    <w:rsid w:val="000C25F5"/>
    <w:rsid w:val="000C4360"/>
    <w:rsid w:val="000D7A30"/>
    <w:rsid w:val="000E0860"/>
    <w:rsid w:val="000E2045"/>
    <w:rsid w:val="000E3828"/>
    <w:rsid w:val="000E3ECD"/>
    <w:rsid w:val="000F07F2"/>
    <w:rsid w:val="0010057E"/>
    <w:rsid w:val="00106194"/>
    <w:rsid w:val="00113633"/>
    <w:rsid w:val="00115D4C"/>
    <w:rsid w:val="001303F9"/>
    <w:rsid w:val="0013329A"/>
    <w:rsid w:val="00136DC8"/>
    <w:rsid w:val="00137843"/>
    <w:rsid w:val="00164C70"/>
    <w:rsid w:val="001659A2"/>
    <w:rsid w:val="00171ADC"/>
    <w:rsid w:val="00172A27"/>
    <w:rsid w:val="001828C9"/>
    <w:rsid w:val="00183F7C"/>
    <w:rsid w:val="001860BC"/>
    <w:rsid w:val="001863CD"/>
    <w:rsid w:val="00191CBD"/>
    <w:rsid w:val="001A1D0E"/>
    <w:rsid w:val="001A6BC9"/>
    <w:rsid w:val="001B5C2E"/>
    <w:rsid w:val="001C2A40"/>
    <w:rsid w:val="001C2CDB"/>
    <w:rsid w:val="001D63C6"/>
    <w:rsid w:val="00200B15"/>
    <w:rsid w:val="0020277C"/>
    <w:rsid w:val="002038E8"/>
    <w:rsid w:val="00203B83"/>
    <w:rsid w:val="00211049"/>
    <w:rsid w:val="00217234"/>
    <w:rsid w:val="00220E45"/>
    <w:rsid w:val="0022464F"/>
    <w:rsid w:val="00225F97"/>
    <w:rsid w:val="0023767C"/>
    <w:rsid w:val="002539DE"/>
    <w:rsid w:val="002771FD"/>
    <w:rsid w:val="002951B1"/>
    <w:rsid w:val="002A2B6E"/>
    <w:rsid w:val="002B799B"/>
    <w:rsid w:val="002C4F43"/>
    <w:rsid w:val="002D00C5"/>
    <w:rsid w:val="002D18D0"/>
    <w:rsid w:val="002D3022"/>
    <w:rsid w:val="002D41A6"/>
    <w:rsid w:val="002D504C"/>
    <w:rsid w:val="002D75B9"/>
    <w:rsid w:val="002E5499"/>
    <w:rsid w:val="002E5FF2"/>
    <w:rsid w:val="002F3045"/>
    <w:rsid w:val="002F6F81"/>
    <w:rsid w:val="00302380"/>
    <w:rsid w:val="00303CBB"/>
    <w:rsid w:val="003158B0"/>
    <w:rsid w:val="00317519"/>
    <w:rsid w:val="00317B83"/>
    <w:rsid w:val="003265E6"/>
    <w:rsid w:val="00334364"/>
    <w:rsid w:val="00340336"/>
    <w:rsid w:val="00340475"/>
    <w:rsid w:val="00340EB6"/>
    <w:rsid w:val="00362E4F"/>
    <w:rsid w:val="00395543"/>
    <w:rsid w:val="003A449B"/>
    <w:rsid w:val="003B356A"/>
    <w:rsid w:val="003C04B7"/>
    <w:rsid w:val="003C11AB"/>
    <w:rsid w:val="003C14EB"/>
    <w:rsid w:val="003D49D0"/>
    <w:rsid w:val="003D7EAB"/>
    <w:rsid w:val="003E687F"/>
    <w:rsid w:val="003E717B"/>
    <w:rsid w:val="003E73D6"/>
    <w:rsid w:val="003F56D5"/>
    <w:rsid w:val="00401E33"/>
    <w:rsid w:val="004043C2"/>
    <w:rsid w:val="0042552A"/>
    <w:rsid w:val="00457288"/>
    <w:rsid w:val="00461675"/>
    <w:rsid w:val="004671B1"/>
    <w:rsid w:val="0047062C"/>
    <w:rsid w:val="00470C30"/>
    <w:rsid w:val="00482159"/>
    <w:rsid w:val="004865D6"/>
    <w:rsid w:val="00491814"/>
    <w:rsid w:val="00496E92"/>
    <w:rsid w:val="004A66D1"/>
    <w:rsid w:val="004B190A"/>
    <w:rsid w:val="004B29C1"/>
    <w:rsid w:val="004B6DF8"/>
    <w:rsid w:val="004F045E"/>
    <w:rsid w:val="004F4888"/>
    <w:rsid w:val="0050478E"/>
    <w:rsid w:val="00506019"/>
    <w:rsid w:val="00511EFF"/>
    <w:rsid w:val="00517BD2"/>
    <w:rsid w:val="0054744F"/>
    <w:rsid w:val="005531AD"/>
    <w:rsid w:val="00557837"/>
    <w:rsid w:val="00560684"/>
    <w:rsid w:val="005709A8"/>
    <w:rsid w:val="00571639"/>
    <w:rsid w:val="00586E22"/>
    <w:rsid w:val="005873DF"/>
    <w:rsid w:val="00590197"/>
    <w:rsid w:val="005A1432"/>
    <w:rsid w:val="005A2E64"/>
    <w:rsid w:val="005A5B66"/>
    <w:rsid w:val="005A6835"/>
    <w:rsid w:val="005B2091"/>
    <w:rsid w:val="005D06B2"/>
    <w:rsid w:val="005D456D"/>
    <w:rsid w:val="005D6DB8"/>
    <w:rsid w:val="005E0A97"/>
    <w:rsid w:val="005E5FEE"/>
    <w:rsid w:val="005E607B"/>
    <w:rsid w:val="005F1096"/>
    <w:rsid w:val="005F7FFE"/>
    <w:rsid w:val="0061009C"/>
    <w:rsid w:val="006136A7"/>
    <w:rsid w:val="006136AB"/>
    <w:rsid w:val="006152A7"/>
    <w:rsid w:val="006157E5"/>
    <w:rsid w:val="00626068"/>
    <w:rsid w:val="00633DC3"/>
    <w:rsid w:val="006375CF"/>
    <w:rsid w:val="00655564"/>
    <w:rsid w:val="00661206"/>
    <w:rsid w:val="006616A9"/>
    <w:rsid w:val="00663AB1"/>
    <w:rsid w:val="00667C9D"/>
    <w:rsid w:val="00686A30"/>
    <w:rsid w:val="006936D2"/>
    <w:rsid w:val="006B07AB"/>
    <w:rsid w:val="006B1F89"/>
    <w:rsid w:val="006C4552"/>
    <w:rsid w:val="006D44FE"/>
    <w:rsid w:val="006D5207"/>
    <w:rsid w:val="006D679D"/>
    <w:rsid w:val="006E5408"/>
    <w:rsid w:val="006E5E53"/>
    <w:rsid w:val="006E5EF9"/>
    <w:rsid w:val="006E64BA"/>
    <w:rsid w:val="006E7BAA"/>
    <w:rsid w:val="006F7667"/>
    <w:rsid w:val="006F7A6F"/>
    <w:rsid w:val="00713BC2"/>
    <w:rsid w:val="007179A6"/>
    <w:rsid w:val="00731CFF"/>
    <w:rsid w:val="00732742"/>
    <w:rsid w:val="0073596D"/>
    <w:rsid w:val="00741667"/>
    <w:rsid w:val="00742E37"/>
    <w:rsid w:val="007468AB"/>
    <w:rsid w:val="00746C58"/>
    <w:rsid w:val="0076128D"/>
    <w:rsid w:val="00771729"/>
    <w:rsid w:val="007802FF"/>
    <w:rsid w:val="0078412C"/>
    <w:rsid w:val="00785520"/>
    <w:rsid w:val="007910D6"/>
    <w:rsid w:val="007957A0"/>
    <w:rsid w:val="00796021"/>
    <w:rsid w:val="00796FF2"/>
    <w:rsid w:val="007A336C"/>
    <w:rsid w:val="007B2C6D"/>
    <w:rsid w:val="007C0F35"/>
    <w:rsid w:val="007D761E"/>
    <w:rsid w:val="007E0D36"/>
    <w:rsid w:val="007F229E"/>
    <w:rsid w:val="00800413"/>
    <w:rsid w:val="008028D3"/>
    <w:rsid w:val="008051D5"/>
    <w:rsid w:val="00816B6A"/>
    <w:rsid w:val="00825554"/>
    <w:rsid w:val="00830DB1"/>
    <w:rsid w:val="008315DC"/>
    <w:rsid w:val="008420EF"/>
    <w:rsid w:val="00852AFF"/>
    <w:rsid w:val="008634E9"/>
    <w:rsid w:val="00863F20"/>
    <w:rsid w:val="00874753"/>
    <w:rsid w:val="008948B7"/>
    <w:rsid w:val="0089679B"/>
    <w:rsid w:val="008A1CCC"/>
    <w:rsid w:val="008A3B0C"/>
    <w:rsid w:val="008A4122"/>
    <w:rsid w:val="008A5745"/>
    <w:rsid w:val="008A63B4"/>
    <w:rsid w:val="008B0AA4"/>
    <w:rsid w:val="008D3EBC"/>
    <w:rsid w:val="008D63E4"/>
    <w:rsid w:val="008E0072"/>
    <w:rsid w:val="008E0655"/>
    <w:rsid w:val="008E7825"/>
    <w:rsid w:val="008F411F"/>
    <w:rsid w:val="008F5BFD"/>
    <w:rsid w:val="0090477B"/>
    <w:rsid w:val="00907EF4"/>
    <w:rsid w:val="00910D34"/>
    <w:rsid w:val="00911730"/>
    <w:rsid w:val="00911C7F"/>
    <w:rsid w:val="0091659C"/>
    <w:rsid w:val="00917B66"/>
    <w:rsid w:val="009201C4"/>
    <w:rsid w:val="00927BAD"/>
    <w:rsid w:val="00932275"/>
    <w:rsid w:val="0093675A"/>
    <w:rsid w:val="00937C13"/>
    <w:rsid w:val="00946359"/>
    <w:rsid w:val="0094759B"/>
    <w:rsid w:val="0095091F"/>
    <w:rsid w:val="00952EBA"/>
    <w:rsid w:val="00952ED5"/>
    <w:rsid w:val="0095358C"/>
    <w:rsid w:val="00957A77"/>
    <w:rsid w:val="0096023F"/>
    <w:rsid w:val="009753F5"/>
    <w:rsid w:val="00977124"/>
    <w:rsid w:val="0098784C"/>
    <w:rsid w:val="00991B12"/>
    <w:rsid w:val="00992B4E"/>
    <w:rsid w:val="009966E4"/>
    <w:rsid w:val="009B0FAD"/>
    <w:rsid w:val="009B1B0F"/>
    <w:rsid w:val="009B31EC"/>
    <w:rsid w:val="009B6596"/>
    <w:rsid w:val="009C0710"/>
    <w:rsid w:val="009C58F8"/>
    <w:rsid w:val="009D1E38"/>
    <w:rsid w:val="009D56FD"/>
    <w:rsid w:val="009D5DEF"/>
    <w:rsid w:val="009E5F7C"/>
    <w:rsid w:val="009E6745"/>
    <w:rsid w:val="009F4FE3"/>
    <w:rsid w:val="00A04DB8"/>
    <w:rsid w:val="00A07370"/>
    <w:rsid w:val="00A22335"/>
    <w:rsid w:val="00A2454C"/>
    <w:rsid w:val="00A46A5C"/>
    <w:rsid w:val="00A50C3B"/>
    <w:rsid w:val="00A538E4"/>
    <w:rsid w:val="00A6706F"/>
    <w:rsid w:val="00A71224"/>
    <w:rsid w:val="00A84875"/>
    <w:rsid w:val="00A93156"/>
    <w:rsid w:val="00A95DEE"/>
    <w:rsid w:val="00AA1A58"/>
    <w:rsid w:val="00AB034D"/>
    <w:rsid w:val="00AB3D93"/>
    <w:rsid w:val="00AB78DC"/>
    <w:rsid w:val="00AC590F"/>
    <w:rsid w:val="00AD3A26"/>
    <w:rsid w:val="00AD4166"/>
    <w:rsid w:val="00AE021D"/>
    <w:rsid w:val="00AE2CBD"/>
    <w:rsid w:val="00AE33D0"/>
    <w:rsid w:val="00AF26DF"/>
    <w:rsid w:val="00B007B0"/>
    <w:rsid w:val="00B00BC7"/>
    <w:rsid w:val="00B035A1"/>
    <w:rsid w:val="00B16C47"/>
    <w:rsid w:val="00B233F0"/>
    <w:rsid w:val="00B31CAA"/>
    <w:rsid w:val="00B4266E"/>
    <w:rsid w:val="00B47EBA"/>
    <w:rsid w:val="00B70CFD"/>
    <w:rsid w:val="00B74EFA"/>
    <w:rsid w:val="00B76ADF"/>
    <w:rsid w:val="00B86EA8"/>
    <w:rsid w:val="00B874E7"/>
    <w:rsid w:val="00B95192"/>
    <w:rsid w:val="00BB2924"/>
    <w:rsid w:val="00BB7ABF"/>
    <w:rsid w:val="00BD121A"/>
    <w:rsid w:val="00BD3E12"/>
    <w:rsid w:val="00BF1C89"/>
    <w:rsid w:val="00BF239D"/>
    <w:rsid w:val="00BF244F"/>
    <w:rsid w:val="00C06AB9"/>
    <w:rsid w:val="00C201AB"/>
    <w:rsid w:val="00C22278"/>
    <w:rsid w:val="00C27F37"/>
    <w:rsid w:val="00C4584C"/>
    <w:rsid w:val="00C47167"/>
    <w:rsid w:val="00C4774D"/>
    <w:rsid w:val="00C47804"/>
    <w:rsid w:val="00C6405A"/>
    <w:rsid w:val="00C64F63"/>
    <w:rsid w:val="00C66F31"/>
    <w:rsid w:val="00C801EA"/>
    <w:rsid w:val="00C81B0A"/>
    <w:rsid w:val="00C8532A"/>
    <w:rsid w:val="00C87532"/>
    <w:rsid w:val="00C91B16"/>
    <w:rsid w:val="00C948B2"/>
    <w:rsid w:val="00C95995"/>
    <w:rsid w:val="00CA0D3C"/>
    <w:rsid w:val="00CB7C04"/>
    <w:rsid w:val="00CC3AD8"/>
    <w:rsid w:val="00CC5A5F"/>
    <w:rsid w:val="00CC613F"/>
    <w:rsid w:val="00CD0C86"/>
    <w:rsid w:val="00CD5350"/>
    <w:rsid w:val="00CE346F"/>
    <w:rsid w:val="00CF4AA1"/>
    <w:rsid w:val="00CF5A86"/>
    <w:rsid w:val="00CF6789"/>
    <w:rsid w:val="00D05AAA"/>
    <w:rsid w:val="00D06152"/>
    <w:rsid w:val="00D156A2"/>
    <w:rsid w:val="00D1697B"/>
    <w:rsid w:val="00D23FBA"/>
    <w:rsid w:val="00D31919"/>
    <w:rsid w:val="00D34917"/>
    <w:rsid w:val="00D35141"/>
    <w:rsid w:val="00D55A76"/>
    <w:rsid w:val="00D73AE2"/>
    <w:rsid w:val="00D74A3B"/>
    <w:rsid w:val="00D92DB7"/>
    <w:rsid w:val="00D92DF7"/>
    <w:rsid w:val="00D97D9C"/>
    <w:rsid w:val="00DA2441"/>
    <w:rsid w:val="00DB3E62"/>
    <w:rsid w:val="00DB3F52"/>
    <w:rsid w:val="00DB5779"/>
    <w:rsid w:val="00DC2826"/>
    <w:rsid w:val="00DE16ED"/>
    <w:rsid w:val="00DF2B11"/>
    <w:rsid w:val="00DF3416"/>
    <w:rsid w:val="00DF6478"/>
    <w:rsid w:val="00E1774B"/>
    <w:rsid w:val="00E31187"/>
    <w:rsid w:val="00E327F6"/>
    <w:rsid w:val="00E64529"/>
    <w:rsid w:val="00E811F5"/>
    <w:rsid w:val="00E816C1"/>
    <w:rsid w:val="00E93796"/>
    <w:rsid w:val="00E9678E"/>
    <w:rsid w:val="00EA4C97"/>
    <w:rsid w:val="00EA4C98"/>
    <w:rsid w:val="00EA65B8"/>
    <w:rsid w:val="00EB4E33"/>
    <w:rsid w:val="00EB505F"/>
    <w:rsid w:val="00EC75A4"/>
    <w:rsid w:val="00EC7A54"/>
    <w:rsid w:val="00ED7EB3"/>
    <w:rsid w:val="00EF7C5F"/>
    <w:rsid w:val="00F04095"/>
    <w:rsid w:val="00F371AF"/>
    <w:rsid w:val="00F4069E"/>
    <w:rsid w:val="00F43351"/>
    <w:rsid w:val="00F44B65"/>
    <w:rsid w:val="00F46D1F"/>
    <w:rsid w:val="00F50711"/>
    <w:rsid w:val="00F52B7F"/>
    <w:rsid w:val="00F728A3"/>
    <w:rsid w:val="00F76207"/>
    <w:rsid w:val="00F82855"/>
    <w:rsid w:val="00F96977"/>
    <w:rsid w:val="00F96D2C"/>
    <w:rsid w:val="00FA4C08"/>
    <w:rsid w:val="00FB3522"/>
    <w:rsid w:val="00FC0B14"/>
    <w:rsid w:val="00FC4032"/>
    <w:rsid w:val="00FD7490"/>
    <w:rsid w:val="00FE59E9"/>
    <w:rsid w:val="03626902"/>
    <w:rsid w:val="060412F0"/>
    <w:rsid w:val="08A56EE9"/>
    <w:rsid w:val="09864D18"/>
    <w:rsid w:val="0C6C1563"/>
    <w:rsid w:val="18234506"/>
    <w:rsid w:val="1DFC1A72"/>
    <w:rsid w:val="23CC5139"/>
    <w:rsid w:val="25D048D2"/>
    <w:rsid w:val="274861A6"/>
    <w:rsid w:val="27926635"/>
    <w:rsid w:val="2A0E6007"/>
    <w:rsid w:val="549546EF"/>
    <w:rsid w:val="5A1B2A28"/>
    <w:rsid w:val="6A224FF2"/>
    <w:rsid w:val="6B9A1DCD"/>
    <w:rsid w:val="7EF77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5:docId w15:val="{A2099BFF-41AB-42A4-9F89-4D337F684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2A2B6E"/>
    <w:pPr>
      <w:ind w:left="720" w:hanging="720"/>
    </w:pPr>
    <w:rPr>
      <w:rFonts w:eastAsiaTheme="minorEastAsia"/>
      <w:color w:val="000000" w:themeColor="text1"/>
      <w:szCs w:val="18"/>
    </w:rPr>
  </w:style>
  <w:style w:type="paragraph" w:styleId="Heading1">
    <w:name w:val="heading 1"/>
    <w:next w:val="Heading2"/>
    <w:link w:val="Heading1Char"/>
    <w:qFormat/>
    <w:rsid w:val="002A2B6E"/>
    <w:pPr>
      <w:keepNext/>
      <w:numPr>
        <w:numId w:val="1"/>
      </w:numPr>
      <w:spacing w:before="240" w:after="240"/>
      <w:jc w:val="both"/>
      <w:outlineLvl w:val="0"/>
    </w:pPr>
    <w:rPr>
      <w:rFonts w:ascii="Arial" w:eastAsia="黑体" w:hAnsi="Arial"/>
      <w:b/>
      <w:color w:val="000000" w:themeColor="text1"/>
      <w:sz w:val="32"/>
      <w:szCs w:val="32"/>
    </w:rPr>
  </w:style>
  <w:style w:type="paragraph" w:styleId="Heading2">
    <w:name w:val="heading 2"/>
    <w:next w:val="Normal"/>
    <w:qFormat/>
    <w:rsid w:val="002A2B6E"/>
    <w:pPr>
      <w:keepNext/>
      <w:numPr>
        <w:ilvl w:val="1"/>
        <w:numId w:val="1"/>
      </w:numPr>
      <w:tabs>
        <w:tab w:val="left" w:pos="432"/>
      </w:tabs>
      <w:spacing w:before="240" w:after="240"/>
      <w:jc w:val="both"/>
      <w:outlineLvl w:val="1"/>
    </w:pPr>
    <w:rPr>
      <w:rFonts w:ascii="Arial" w:eastAsia="黑体" w:hAnsi="Arial"/>
      <w:color w:val="000000" w:themeColor="text1"/>
      <w:sz w:val="24"/>
      <w:szCs w:val="24"/>
    </w:rPr>
  </w:style>
  <w:style w:type="paragraph" w:styleId="Heading3">
    <w:name w:val="heading 3"/>
    <w:basedOn w:val="Normal"/>
    <w:next w:val="Normal"/>
    <w:qFormat/>
    <w:rsid w:val="002A2B6E"/>
    <w:pPr>
      <w:keepNext/>
      <w:keepLines/>
      <w:numPr>
        <w:ilvl w:val="2"/>
        <w:numId w:val="1"/>
      </w:numPr>
      <w:tabs>
        <w:tab w:val="left" w:pos="432"/>
      </w:tabs>
      <w:spacing w:before="260" w:after="260" w:line="416" w:lineRule="auto"/>
      <w:jc w:val="both"/>
      <w:outlineLvl w:val="2"/>
    </w:pPr>
    <w:rPr>
      <w:rFonts w:eastAsia="黑体"/>
      <w:bCs/>
      <w:kern w:val="2"/>
      <w:sz w:val="24"/>
      <w:szCs w:val="32"/>
    </w:rPr>
  </w:style>
  <w:style w:type="paragraph" w:styleId="Heading4">
    <w:name w:val="heading 4"/>
    <w:basedOn w:val="Normal"/>
    <w:next w:val="Normal"/>
    <w:link w:val="Heading4Char"/>
    <w:unhideWhenUsed/>
    <w:qFormat/>
    <w:rsid w:val="007C0F35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Subject">
    <w:name w:val="annotation subject"/>
    <w:basedOn w:val="CommentText"/>
    <w:next w:val="CommentText"/>
    <w:link w:val="CommentSubjectChar"/>
    <w:unhideWhenUsed/>
    <w:qFormat/>
    <w:rsid w:val="002A2B6E"/>
    <w:rPr>
      <w:b/>
      <w:bCs/>
    </w:rPr>
  </w:style>
  <w:style w:type="paragraph" w:styleId="CommentText">
    <w:name w:val="annotation text"/>
    <w:basedOn w:val="Normal"/>
    <w:link w:val="CommentTextChar"/>
    <w:unhideWhenUsed/>
    <w:qFormat/>
    <w:rsid w:val="002A2B6E"/>
    <w:rPr>
      <w:szCs w:val="20"/>
    </w:rPr>
  </w:style>
  <w:style w:type="paragraph" w:styleId="DocumentMap">
    <w:name w:val="Document Map"/>
    <w:basedOn w:val="Normal"/>
    <w:link w:val="DocumentMapChar"/>
    <w:unhideWhenUsed/>
    <w:qFormat/>
    <w:rsid w:val="002A2B6E"/>
    <w:rPr>
      <w:rFonts w:ascii="宋体" w:eastAsia="宋体"/>
      <w:sz w:val="18"/>
    </w:rPr>
  </w:style>
  <w:style w:type="paragraph" w:styleId="BodyText">
    <w:name w:val="Body Text"/>
    <w:basedOn w:val="Normal"/>
    <w:link w:val="BodyTextChar"/>
    <w:unhideWhenUsed/>
    <w:qFormat/>
    <w:rsid w:val="002A2B6E"/>
    <w:pPr>
      <w:spacing w:after="120"/>
    </w:pPr>
  </w:style>
  <w:style w:type="paragraph" w:styleId="BalloonText">
    <w:name w:val="Balloon Text"/>
    <w:basedOn w:val="Normal"/>
    <w:link w:val="BalloonTextChar"/>
    <w:qFormat/>
    <w:rsid w:val="002A2B6E"/>
    <w:rPr>
      <w:sz w:val="18"/>
    </w:rPr>
  </w:style>
  <w:style w:type="paragraph" w:styleId="Footer">
    <w:name w:val="footer"/>
    <w:qFormat/>
    <w:rsid w:val="002A2B6E"/>
    <w:pPr>
      <w:tabs>
        <w:tab w:val="center" w:pos="4510"/>
        <w:tab w:val="right" w:pos="9020"/>
      </w:tabs>
      <w:ind w:left="720" w:hanging="720"/>
    </w:pPr>
    <w:rPr>
      <w:rFonts w:ascii="Arial" w:eastAsiaTheme="minorEastAsia" w:hAnsi="Arial"/>
      <w:color w:val="000000" w:themeColor="text1"/>
      <w:sz w:val="18"/>
      <w:szCs w:val="18"/>
    </w:rPr>
  </w:style>
  <w:style w:type="paragraph" w:styleId="Header">
    <w:name w:val="header"/>
    <w:qFormat/>
    <w:rsid w:val="002A2B6E"/>
    <w:pPr>
      <w:tabs>
        <w:tab w:val="center" w:pos="4153"/>
        <w:tab w:val="right" w:pos="8306"/>
      </w:tabs>
      <w:snapToGrid w:val="0"/>
      <w:ind w:left="720" w:hanging="720"/>
      <w:jc w:val="both"/>
    </w:pPr>
    <w:rPr>
      <w:rFonts w:ascii="Arial" w:eastAsiaTheme="minorEastAsia" w:hAnsi="Arial"/>
      <w:color w:val="000000" w:themeColor="text1"/>
      <w:sz w:val="18"/>
      <w:szCs w:val="18"/>
    </w:rPr>
  </w:style>
  <w:style w:type="paragraph" w:styleId="NormalWeb">
    <w:name w:val="Normal (Web)"/>
    <w:basedOn w:val="Normal"/>
    <w:uiPriority w:val="99"/>
    <w:unhideWhenUsed/>
    <w:qFormat/>
    <w:rsid w:val="002A2B6E"/>
    <w:pPr>
      <w:spacing w:before="100" w:beforeAutospacing="1" w:after="100" w:afterAutospacing="1"/>
      <w:ind w:left="0" w:firstLine="0"/>
    </w:pPr>
    <w:rPr>
      <w:rFonts w:ascii="宋体" w:hAnsi="宋体" w:cs="宋体"/>
      <w:sz w:val="24"/>
    </w:rPr>
  </w:style>
  <w:style w:type="paragraph" w:styleId="Title">
    <w:name w:val="Title"/>
    <w:basedOn w:val="Normal"/>
    <w:next w:val="Normal"/>
    <w:link w:val="TitleChar"/>
    <w:qFormat/>
    <w:rsid w:val="002A2B6E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styleId="CommentReference">
    <w:name w:val="annotation reference"/>
    <w:basedOn w:val="DefaultParagraphFont"/>
    <w:unhideWhenUsed/>
    <w:qFormat/>
    <w:rsid w:val="002A2B6E"/>
    <w:rPr>
      <w:sz w:val="16"/>
      <w:szCs w:val="16"/>
    </w:rPr>
  </w:style>
  <w:style w:type="table" w:styleId="TableGrid">
    <w:name w:val="Table Grid"/>
    <w:basedOn w:val="TableNormal"/>
    <w:qFormat/>
    <w:rsid w:val="002A2B6E"/>
    <w:pPr>
      <w:widowControl w:val="0"/>
      <w:autoSpaceDE w:val="0"/>
      <w:autoSpaceDN w:val="0"/>
      <w:adjustRightInd w:val="0"/>
      <w:spacing w:line="36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表格题注"/>
    <w:next w:val="Normal"/>
    <w:qFormat/>
    <w:rsid w:val="002A2B6E"/>
    <w:pPr>
      <w:keepLines/>
      <w:numPr>
        <w:ilvl w:val="8"/>
        <w:numId w:val="2"/>
      </w:numPr>
      <w:spacing w:beforeLines="100"/>
      <w:ind w:left="1089" w:hanging="369"/>
      <w:jc w:val="center"/>
    </w:pPr>
    <w:rPr>
      <w:rFonts w:ascii="Arial" w:eastAsiaTheme="minorEastAsia" w:hAnsi="Arial"/>
      <w:color w:val="000000" w:themeColor="text1"/>
      <w:sz w:val="18"/>
      <w:szCs w:val="18"/>
    </w:rPr>
  </w:style>
  <w:style w:type="paragraph" w:customStyle="1" w:styleId="a1">
    <w:name w:val="表格文本"/>
    <w:qFormat/>
    <w:rsid w:val="002A2B6E"/>
    <w:pPr>
      <w:tabs>
        <w:tab w:val="decimal" w:pos="0"/>
      </w:tabs>
      <w:ind w:left="720" w:hanging="720"/>
    </w:pPr>
    <w:rPr>
      <w:rFonts w:ascii="Arial" w:eastAsiaTheme="minorEastAsia" w:hAnsi="Arial"/>
      <w:color w:val="000000" w:themeColor="text1"/>
      <w:sz w:val="21"/>
      <w:szCs w:val="21"/>
    </w:rPr>
  </w:style>
  <w:style w:type="paragraph" w:customStyle="1" w:styleId="a2">
    <w:name w:val="表头文本"/>
    <w:qFormat/>
    <w:rsid w:val="002A2B6E"/>
    <w:pPr>
      <w:ind w:left="720" w:hanging="720"/>
      <w:jc w:val="center"/>
    </w:pPr>
    <w:rPr>
      <w:rFonts w:ascii="Arial" w:eastAsiaTheme="minorEastAsia" w:hAnsi="Arial"/>
      <w:b/>
      <w:color w:val="000000" w:themeColor="text1"/>
      <w:sz w:val="21"/>
      <w:szCs w:val="21"/>
    </w:rPr>
  </w:style>
  <w:style w:type="table" w:customStyle="1" w:styleId="a3">
    <w:name w:val="表样式"/>
    <w:basedOn w:val="TableNormal"/>
    <w:qFormat/>
    <w:rsid w:val="002A2B6E"/>
    <w:pPr>
      <w:jc w:val="both"/>
    </w:pPr>
    <w:rPr>
      <w:sz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</w:style>
  <w:style w:type="paragraph" w:customStyle="1" w:styleId="a">
    <w:name w:val="插图题注"/>
    <w:next w:val="Normal"/>
    <w:qFormat/>
    <w:rsid w:val="002A2B6E"/>
    <w:pPr>
      <w:numPr>
        <w:ilvl w:val="7"/>
        <w:numId w:val="2"/>
      </w:numPr>
      <w:spacing w:afterLines="100"/>
      <w:ind w:left="1089" w:hanging="369"/>
      <w:jc w:val="center"/>
    </w:pPr>
    <w:rPr>
      <w:rFonts w:ascii="Arial" w:eastAsiaTheme="minorEastAsia" w:hAnsi="Arial"/>
      <w:color w:val="000000" w:themeColor="text1"/>
      <w:sz w:val="18"/>
      <w:szCs w:val="18"/>
    </w:rPr>
  </w:style>
  <w:style w:type="paragraph" w:customStyle="1" w:styleId="a4">
    <w:name w:val="图样式"/>
    <w:basedOn w:val="Normal"/>
    <w:qFormat/>
    <w:rsid w:val="002A2B6E"/>
    <w:pPr>
      <w:keepNext/>
      <w:spacing w:before="80" w:after="80"/>
      <w:jc w:val="center"/>
    </w:pPr>
  </w:style>
  <w:style w:type="paragraph" w:customStyle="1" w:styleId="a5">
    <w:name w:val="文档标题"/>
    <w:basedOn w:val="Normal"/>
    <w:qFormat/>
    <w:rsid w:val="002A2B6E"/>
    <w:pPr>
      <w:tabs>
        <w:tab w:val="left" w:pos="0"/>
      </w:tabs>
      <w:spacing w:before="300" w:after="300"/>
      <w:jc w:val="center"/>
    </w:pPr>
    <w:rPr>
      <w:rFonts w:ascii="Arial" w:eastAsia="黑体" w:hAnsi="Arial"/>
      <w:sz w:val="36"/>
      <w:szCs w:val="36"/>
    </w:rPr>
  </w:style>
  <w:style w:type="paragraph" w:customStyle="1" w:styleId="a6">
    <w:name w:val="正文（首行不缩进）"/>
    <w:basedOn w:val="Normal"/>
    <w:qFormat/>
    <w:rsid w:val="002A2B6E"/>
  </w:style>
  <w:style w:type="paragraph" w:customStyle="1" w:styleId="a7">
    <w:name w:val="注示头"/>
    <w:basedOn w:val="Normal"/>
    <w:qFormat/>
    <w:rsid w:val="002A2B6E"/>
    <w:pPr>
      <w:pBdr>
        <w:top w:val="single" w:sz="4" w:space="1" w:color="000000"/>
      </w:pBdr>
      <w:jc w:val="both"/>
    </w:pPr>
    <w:rPr>
      <w:rFonts w:ascii="Arial" w:eastAsia="黑体" w:hAnsi="Arial"/>
      <w:sz w:val="18"/>
    </w:rPr>
  </w:style>
  <w:style w:type="paragraph" w:customStyle="1" w:styleId="a8">
    <w:name w:val="注示文本"/>
    <w:basedOn w:val="Normal"/>
    <w:qFormat/>
    <w:rsid w:val="002A2B6E"/>
    <w:pPr>
      <w:pBdr>
        <w:bottom w:val="single" w:sz="4" w:space="1" w:color="000000"/>
      </w:pBdr>
      <w:ind w:firstLine="360"/>
      <w:jc w:val="both"/>
    </w:pPr>
    <w:rPr>
      <w:rFonts w:ascii="Arial" w:eastAsia="楷体_GB2312" w:hAnsi="Arial"/>
      <w:sz w:val="18"/>
    </w:rPr>
  </w:style>
  <w:style w:type="paragraph" w:customStyle="1" w:styleId="a9">
    <w:name w:val="编写建议"/>
    <w:basedOn w:val="Normal"/>
    <w:qFormat/>
    <w:rsid w:val="002A2B6E"/>
    <w:pPr>
      <w:ind w:firstLine="420"/>
    </w:pPr>
    <w:rPr>
      <w:rFonts w:ascii="Arial" w:hAnsi="Arial" w:cs="Arial"/>
      <w:i/>
      <w:color w:val="0000FF"/>
    </w:rPr>
  </w:style>
  <w:style w:type="character" w:customStyle="1" w:styleId="aa">
    <w:name w:val="样式一"/>
    <w:basedOn w:val="DefaultParagraphFont"/>
    <w:qFormat/>
    <w:rsid w:val="002A2B6E"/>
    <w:rPr>
      <w:rFonts w:ascii="宋体" w:hAnsi="宋体"/>
      <w:b/>
      <w:bCs/>
      <w:color w:val="000000"/>
      <w:sz w:val="36"/>
    </w:rPr>
  </w:style>
  <w:style w:type="character" w:customStyle="1" w:styleId="ab">
    <w:name w:val="样式二"/>
    <w:basedOn w:val="aa"/>
    <w:qFormat/>
    <w:rsid w:val="002A2B6E"/>
    <w:rPr>
      <w:rFonts w:ascii="宋体" w:hAnsi="宋体"/>
      <w:b/>
      <w:bCs/>
      <w:color w:val="000000"/>
      <w:sz w:val="36"/>
    </w:rPr>
  </w:style>
  <w:style w:type="character" w:customStyle="1" w:styleId="BalloonTextChar">
    <w:name w:val="Balloon Text Char"/>
    <w:basedOn w:val="DefaultParagraphFont"/>
    <w:link w:val="BalloonText"/>
    <w:qFormat/>
    <w:rsid w:val="002A2B6E"/>
    <w:rPr>
      <w:snapToGrid w:val="0"/>
      <w:sz w:val="18"/>
      <w:szCs w:val="18"/>
    </w:rPr>
  </w:style>
  <w:style w:type="paragraph" w:customStyle="1" w:styleId="1">
    <w:name w:val="列出段落1"/>
    <w:basedOn w:val="Normal"/>
    <w:link w:val="Char"/>
    <w:uiPriority w:val="34"/>
    <w:qFormat/>
    <w:rsid w:val="002A2B6E"/>
    <w:pPr>
      <w:contextualSpacing/>
    </w:pPr>
  </w:style>
  <w:style w:type="paragraph" w:customStyle="1" w:styleId="RAN1text">
    <w:name w:val="RAN1 text"/>
    <w:basedOn w:val="BodyText"/>
    <w:link w:val="RAN1textChar"/>
    <w:qFormat/>
    <w:rsid w:val="002A2B6E"/>
    <w:pPr>
      <w:spacing w:after="0"/>
      <w:ind w:left="0" w:firstLine="0"/>
      <w:jc w:val="both"/>
    </w:pPr>
    <w:rPr>
      <w:rFonts w:eastAsia="MS Mincho"/>
    </w:rPr>
  </w:style>
  <w:style w:type="character" w:customStyle="1" w:styleId="RAN1textChar">
    <w:name w:val="RAN1 text Char"/>
    <w:link w:val="RAN1text"/>
    <w:qFormat/>
    <w:rsid w:val="002A2B6E"/>
    <w:rPr>
      <w:rFonts w:eastAsia="MS Mincho"/>
      <w:color w:val="auto"/>
      <w:sz w:val="20"/>
      <w:szCs w:val="24"/>
    </w:rPr>
  </w:style>
  <w:style w:type="character" w:customStyle="1" w:styleId="BodyTextChar">
    <w:name w:val="Body Text Char"/>
    <w:basedOn w:val="DefaultParagraphFont"/>
    <w:link w:val="BodyText"/>
    <w:semiHidden/>
    <w:qFormat/>
    <w:rsid w:val="002A2B6E"/>
    <w:rPr>
      <w:rFonts w:ascii="Times" w:eastAsia="Batang" w:hAnsi="Times"/>
      <w:color w:val="auto"/>
      <w:sz w:val="20"/>
      <w:szCs w:val="24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sid w:val="002A2B6E"/>
    <w:rPr>
      <w:rFonts w:asciiTheme="majorHAnsi" w:hAnsiTheme="majorHAnsi" w:cstheme="majorBidi"/>
      <w:b/>
      <w:bCs/>
      <w:color w:val="auto"/>
      <w:sz w:val="32"/>
      <w:szCs w:val="32"/>
      <w:lang w:val="en-GB" w:eastAsia="en-US"/>
    </w:rPr>
  </w:style>
  <w:style w:type="character" w:customStyle="1" w:styleId="Char">
    <w:name w:val="列出段落 Char"/>
    <w:link w:val="1"/>
    <w:uiPriority w:val="34"/>
    <w:qFormat/>
    <w:rsid w:val="002A2B6E"/>
    <w:rPr>
      <w:rFonts w:ascii="Times" w:eastAsia="Batang" w:hAnsi="Times"/>
      <w:color w:val="auto"/>
      <w:sz w:val="20"/>
      <w:szCs w:val="24"/>
      <w:lang w:val="en-GB" w:eastAsia="en-US"/>
    </w:rPr>
  </w:style>
  <w:style w:type="character" w:customStyle="1" w:styleId="10">
    <w:name w:val="占位符文本1"/>
    <w:basedOn w:val="DefaultParagraphFont"/>
    <w:uiPriority w:val="99"/>
    <w:semiHidden/>
    <w:qFormat/>
    <w:rsid w:val="002A2B6E"/>
    <w:rPr>
      <w:color w:val="808080"/>
    </w:rPr>
  </w:style>
  <w:style w:type="character" w:customStyle="1" w:styleId="11">
    <w:name w:val="明显参考1"/>
    <w:basedOn w:val="DefaultParagraphFont"/>
    <w:uiPriority w:val="32"/>
    <w:qFormat/>
    <w:rsid w:val="002A2B6E"/>
    <w:rPr>
      <w:b/>
      <w:bCs/>
      <w:smallCaps/>
      <w:color w:val="4F81BD" w:themeColor="accent1"/>
      <w:spacing w:val="5"/>
    </w:rPr>
  </w:style>
  <w:style w:type="character" w:customStyle="1" w:styleId="Heading1Char">
    <w:name w:val="Heading 1 Char"/>
    <w:basedOn w:val="DefaultParagraphFont"/>
    <w:link w:val="Heading1"/>
    <w:qFormat/>
    <w:rsid w:val="002A2B6E"/>
    <w:rPr>
      <w:rFonts w:ascii="Arial" w:eastAsia="黑体" w:hAnsi="Arial"/>
      <w:b/>
      <w:sz w:val="32"/>
      <w:szCs w:val="32"/>
    </w:rPr>
  </w:style>
  <w:style w:type="character" w:customStyle="1" w:styleId="CommentTextChar">
    <w:name w:val="Comment Text Char"/>
    <w:basedOn w:val="DefaultParagraphFont"/>
    <w:link w:val="CommentText"/>
    <w:semiHidden/>
    <w:qFormat/>
    <w:rsid w:val="002A2B6E"/>
    <w:rPr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qFormat/>
    <w:rsid w:val="002A2B6E"/>
    <w:rPr>
      <w:b/>
      <w:bCs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qFormat/>
    <w:rsid w:val="002A2B6E"/>
    <w:rPr>
      <w:rFonts w:ascii="宋体" w:eastAsia="宋体"/>
      <w:sz w:val="18"/>
    </w:rPr>
  </w:style>
  <w:style w:type="table" w:customStyle="1" w:styleId="TableGrid1">
    <w:name w:val="Table Grid1"/>
    <w:basedOn w:val="TableNormal"/>
    <w:qFormat/>
    <w:rsid w:val="002A2B6E"/>
    <w:pPr>
      <w:widowControl w:val="0"/>
      <w:autoSpaceDE w:val="0"/>
      <w:autoSpaceDN w:val="0"/>
      <w:adjustRightInd w:val="0"/>
      <w:spacing w:line="36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rsid w:val="002A2B6E"/>
    <w:pPr>
      <w:widowControl w:val="0"/>
      <w:autoSpaceDE w:val="0"/>
      <w:autoSpaceDN w:val="0"/>
      <w:adjustRightInd w:val="0"/>
      <w:spacing w:line="36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5D06B2"/>
    <w:pPr>
      <w:ind w:firstLineChars="200" w:firstLine="420"/>
    </w:pPr>
  </w:style>
  <w:style w:type="character" w:customStyle="1" w:styleId="Heading4Char">
    <w:name w:val="Heading 4 Char"/>
    <w:basedOn w:val="DefaultParagraphFont"/>
    <w:link w:val="Heading4"/>
    <w:rsid w:val="007C0F35"/>
    <w:rPr>
      <w:rFonts w:asciiTheme="majorHAnsi" w:eastAsiaTheme="majorEastAsia" w:hAnsiTheme="majorHAnsi" w:cstheme="majorBidi"/>
      <w:b/>
      <w:bCs/>
      <w:color w:val="000000" w:themeColor="text1"/>
      <w:sz w:val="28"/>
      <w:szCs w:val="28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rsid w:val="00E327F6"/>
    <w:rPr>
      <w:rFonts w:eastAsiaTheme="minorEastAsia"/>
      <w:color w:val="000000" w:themeColor="text1"/>
      <w:szCs w:val="18"/>
    </w:rPr>
  </w:style>
  <w:style w:type="paragraph" w:customStyle="1" w:styleId="tdoc">
    <w:name w:val="tdoc"/>
    <w:basedOn w:val="Normal"/>
    <w:link w:val="tdocChar"/>
    <w:qFormat/>
    <w:rsid w:val="00E327F6"/>
    <w:pPr>
      <w:ind w:left="1440" w:hanging="1440"/>
    </w:pPr>
    <w:rPr>
      <w:rFonts w:ascii="Times" w:eastAsia="Batang" w:hAnsi="Times"/>
      <w:color w:val="auto"/>
      <w:szCs w:val="24"/>
      <w:lang w:val="en-GB" w:eastAsia="en-US"/>
    </w:rPr>
  </w:style>
  <w:style w:type="character" w:customStyle="1" w:styleId="tdocChar">
    <w:name w:val="tdoc Char"/>
    <w:link w:val="tdoc"/>
    <w:rsid w:val="00E327F6"/>
    <w:rPr>
      <w:rFonts w:ascii="Times" w:eastAsia="Batang" w:hAnsi="Times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966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9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9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0215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89272">
          <w:marLeft w:val="85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761524">
          <w:marLeft w:val="1123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10841">
          <w:marLeft w:val="1123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27696">
          <w:marLeft w:val="1123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18871">
          <w:marLeft w:val="85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40308">
          <w:marLeft w:val="85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949632">
          <w:marLeft w:val="174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706524">
          <w:marLeft w:val="174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83168">
          <w:marLeft w:val="174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00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7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91FDD8C-BE80-499E-8CAA-77006E8F45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226</TotalTime>
  <Pages>4</Pages>
  <Words>1293</Words>
  <Characters>7371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8647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Xi Zhang</dc:creator>
  <cp:keywords>CTPClassification=CTP_PUBLIC:VisualMarkings=</cp:keywords>
  <cp:lastModifiedBy>Xi Zhang</cp:lastModifiedBy>
  <cp:revision>54</cp:revision>
  <dcterms:created xsi:type="dcterms:W3CDTF">2017-11-27T07:08:00Z</dcterms:created>
  <dcterms:modified xsi:type="dcterms:W3CDTF">2017-11-30T00:12:00Z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(2)SOeXdNNk2oAhBwv88LF9Qdl3uFOM4p6+EUSxUnilGEU3FTN0LGMt9VfDCt8sQ83A1ngGr5iV
4x4XjAXbeDEx937hWfBCcWudxdM407Y8DypH4LMTArcCo3rfyN6aNtAMsa7E87DuAYacdJ2y
7cAUS+WP6nEFOHjbw4GVij0qdyT1ffzGahT5sx8NkfZ+crcftZa4PxioJoRn3J93FABoaxFr
sZvhq1VsMhyeob2uJ75vz</vt:lpwstr>
  </property>
  <property fmtid="{D5CDD505-2E9C-101B-9397-08002B2CF9AE}" pid="3" name="_ms_pID_7253431">
    <vt:lpwstr>LO3boQ11+LvA+8jqskz48VsgB7nVb+20MuwO149g8VRgeynhKOt
AVT2G0w6bkj5QM5yVsdkVQs2soG/P5WVH9xLicINDQy3cakESlV8Uw==</vt:lpwstr>
  </property>
  <property fmtid="{D5CDD505-2E9C-101B-9397-08002B2CF9AE}" pid="4" name="_2015_ms_pID_725343">
    <vt:lpwstr>(3)XZf41To+0cQx5pgk6PfI7JTEwetF4CjPYobLAIn+3Aw2ZY68uRmDV07hGgcTXlsDOQCuHRch
Wso89YUmO+niC98onW6KKeTmTWUsIVlprBk9LsDacmPu94J68roFPebIhHbvl3n2sMaEKPpC
xg1ihtDM3694QR+n8edDQAMr8QAentmo8NMd//cLXNOsjJUGorCBd28zNTS3slZeEPpDl/cm
Hh5C35Xs/CCbS/cUFL</vt:lpwstr>
  </property>
  <property fmtid="{D5CDD505-2E9C-101B-9397-08002B2CF9AE}" pid="5" name="_2015_ms_pID_7253431">
    <vt:lpwstr>m/ZOBkA7rfDOslefnPQ2B8seKT3+nuUn9g10RAwd5py1TnQTdGVSNu
L16E0lKL/4qQCygu4/AUHVP/ZiKy8oxhScrmU8vYZLwPyKntdrmjbNWZFmyFS/4+dHkyRASA
bK8TrvaCMTjmb9TTmmkBi0T9oOKy+nWSBaY7E51mQ7YprgXw+XC1IHpJosoqkWQ0GX/HSJxS
i/FUvmqF4oALjlUBWRGGlbGwdazG5EwHl0U9</vt:lpwstr>
  </property>
  <property fmtid="{D5CDD505-2E9C-101B-9397-08002B2CF9AE}" pid="6" name="_2015_ms_pID_7253432">
    <vt:lpwstr>nw==</vt:lpwstr>
  </property>
  <property fmtid="{D5CDD505-2E9C-101B-9397-08002B2CF9AE}" pid="7" name="TitusGUID">
    <vt:lpwstr>623ab6d9-4150-4731-9ce6-fcbb424a5ed7</vt:lpwstr>
  </property>
  <property fmtid="{D5CDD505-2E9C-101B-9397-08002B2CF9AE}" pid="8" name="CTP_TimeStamp">
    <vt:lpwstr>2017-11-26 22:35:10Z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KSOProductBuildVer">
    <vt:lpwstr>2052-10.8.0.6206</vt:lpwstr>
  </property>
  <property fmtid="{D5CDD505-2E9C-101B-9397-08002B2CF9AE}" pid="13" name="CTPClassification">
    <vt:lpwstr>CTP_PUBLIC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1511997125</vt:lpwstr>
  </property>
</Properties>
</file>