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972062" w:rsidRDefault="00830F4E"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EE15A3">
        <w:rPr>
          <w:rFonts w:eastAsia="宋体" w:cs="Arial" w:hint="eastAsia"/>
          <w:bCs/>
          <w:sz w:val="22"/>
          <w:lang w:eastAsia="zh-CN"/>
        </w:rPr>
        <w:t>91</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E719A1" w:rsidRPr="00E719A1">
        <w:rPr>
          <w:rFonts w:cs="Arial"/>
          <w:bCs/>
          <w:sz w:val="22"/>
        </w:rPr>
        <w:t>R1-1720162</w:t>
      </w:r>
    </w:p>
    <w:p w:rsidR="00EE15A3" w:rsidRPr="00EE15A3" w:rsidRDefault="00EE15A3" w:rsidP="00EE15A3">
      <w:pPr>
        <w:pStyle w:val="ae"/>
        <w:widowControl w:val="0"/>
        <w:tabs>
          <w:tab w:val="clear" w:pos="9072"/>
          <w:tab w:val="right" w:pos="8280"/>
          <w:tab w:val="right" w:pos="9781"/>
        </w:tabs>
        <w:snapToGrid w:val="0"/>
        <w:ind w:left="-2" w:right="-57"/>
        <w:rPr>
          <w:rFonts w:cs="Arial"/>
          <w:bCs/>
          <w:sz w:val="22"/>
        </w:rPr>
      </w:pPr>
      <w:r w:rsidRPr="00EE15A3">
        <w:rPr>
          <w:rFonts w:cs="Arial"/>
          <w:bCs/>
          <w:sz w:val="22"/>
        </w:rPr>
        <w:t>Reno, USA, November 27</w:t>
      </w:r>
      <w:r w:rsidRPr="00EE15A3">
        <w:rPr>
          <w:rFonts w:cs="Arial"/>
          <w:bCs/>
          <w:sz w:val="22"/>
          <w:vertAlign w:val="superscript"/>
        </w:rPr>
        <w:t>th</w:t>
      </w:r>
      <w:r w:rsidRPr="00EE15A3">
        <w:rPr>
          <w:rFonts w:cs="Arial"/>
          <w:bCs/>
          <w:sz w:val="22"/>
        </w:rPr>
        <w:t xml:space="preserve"> – December 1</w:t>
      </w:r>
      <w:r w:rsidRPr="00EE15A3">
        <w:rPr>
          <w:rFonts w:cs="Arial"/>
          <w:bCs/>
          <w:sz w:val="22"/>
          <w:vertAlign w:val="superscript"/>
        </w:rPr>
        <w:t>st</w:t>
      </w:r>
      <w:r w:rsidRPr="00EE15A3">
        <w:rPr>
          <w:rFonts w:cs="Arial"/>
          <w:bCs/>
          <w:sz w:val="22"/>
        </w:rPr>
        <w:t>, 2017</w:t>
      </w:r>
    </w:p>
    <w:p w:rsidR="00C62476" w:rsidRPr="00EE15A3"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083768" w:rsidRPr="00083768">
        <w:rPr>
          <w:rFonts w:eastAsia="宋体"/>
          <w:sz w:val="22"/>
          <w:szCs w:val="22"/>
          <w:lang w:eastAsia="zh-CN"/>
        </w:rPr>
        <w:t>Evaluations for Tx diversity schemes in PC5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17575">
        <w:rPr>
          <w:rFonts w:eastAsiaTheme="minorEastAsia" w:hint="eastAsia"/>
          <w:sz w:val="22"/>
          <w:szCs w:val="22"/>
          <w:lang w:eastAsia="zh-CN"/>
        </w:rPr>
        <w:t>6</w:t>
      </w:r>
      <w:r w:rsidR="002E2CF3" w:rsidRPr="002E2CF3">
        <w:rPr>
          <w:rFonts w:eastAsiaTheme="minorEastAsia"/>
          <w:sz w:val="22"/>
          <w:szCs w:val="22"/>
          <w:lang w:eastAsia="zh-CN"/>
        </w:rPr>
        <w:t>.2.3.</w:t>
      </w:r>
      <w:r w:rsidR="00083768">
        <w:rPr>
          <w:rFonts w:eastAsiaTheme="minorEastAsia" w:hint="eastAsia"/>
          <w:sz w:val="22"/>
          <w:szCs w:val="22"/>
          <w:lang w:eastAsia="zh-CN"/>
        </w:rPr>
        <w:t>3</w:t>
      </w:r>
      <w:r w:rsidR="002E2CF3" w:rsidRPr="002E2CF3">
        <w:rPr>
          <w:rFonts w:eastAsiaTheme="minorEastAsia"/>
          <w:sz w:val="22"/>
          <w:szCs w:val="22"/>
          <w:lang w:eastAsia="zh-CN"/>
        </w:rPr>
        <w:t>.</w:t>
      </w:r>
      <w:r w:rsidR="003976A4">
        <w:rPr>
          <w:rFonts w:eastAsiaTheme="minorEastAsia" w:hint="eastAsia"/>
          <w:sz w:val="22"/>
          <w:szCs w:val="22"/>
          <w:lang w:eastAsia="zh-CN"/>
        </w:rPr>
        <w:t>2</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3976A4">
      <w:pPr>
        <w:pStyle w:val="1"/>
        <w:ind w:left="431" w:hanging="431"/>
      </w:pPr>
      <w:r w:rsidRPr="0052231C">
        <w:t>Introduction</w:t>
      </w:r>
    </w:p>
    <w:p w:rsidR="00AC0789" w:rsidRPr="00E221E0" w:rsidRDefault="00AC0789" w:rsidP="00AC0789">
      <w:pPr>
        <w:pStyle w:val="a1"/>
        <w:rPr>
          <w:rFonts w:eastAsiaTheme="minorEastAsia"/>
          <w:lang w:eastAsia="zh-CN"/>
        </w:rPr>
      </w:pPr>
      <w:r w:rsidRPr="00FB7A46">
        <w:rPr>
          <w:rFonts w:eastAsiaTheme="minorEastAsia"/>
          <w:lang w:eastAsia="zh-CN"/>
        </w:rPr>
        <w:t xml:space="preserve">In RAN1 #90 meeting, the potential </w:t>
      </w:r>
      <w:proofErr w:type="spellStart"/>
      <w:r w:rsidRPr="00FB7A46">
        <w:rPr>
          <w:rFonts w:eastAsiaTheme="minorEastAsia"/>
          <w:lang w:eastAsia="zh-CN"/>
        </w:rPr>
        <w:t>Tx</w:t>
      </w:r>
      <w:proofErr w:type="spellEnd"/>
      <w:r w:rsidRPr="00FB7A46">
        <w:rPr>
          <w:rFonts w:eastAsiaTheme="minorEastAsia"/>
          <w:lang w:eastAsia="zh-CN"/>
        </w:rPr>
        <w:t xml:space="preserve"> diversity schemes for PC5 are discussed and evaluated, particularly with following achieved working assumption</w:t>
      </w:r>
      <w:r w:rsidR="006553B0">
        <w:rPr>
          <w:rFonts w:eastAsiaTheme="minorEastAsia" w:hint="eastAsia"/>
          <w:lang w:eastAsia="zh-CN"/>
        </w:rPr>
        <w:t xml:space="preserve"> </w:t>
      </w:r>
      <w:r w:rsidRPr="00FB7A46">
        <w:rPr>
          <w:rFonts w:eastAsiaTheme="minorEastAsia"/>
          <w:lang w:eastAsia="zh-CN"/>
        </w:rPr>
        <w:t>[1].</w:t>
      </w:r>
    </w:p>
    <w:p w:rsidR="00AC0789" w:rsidRPr="008C0147" w:rsidRDefault="00AC0789" w:rsidP="00AC0789">
      <w:pPr>
        <w:rPr>
          <w:rFonts w:eastAsia="MS Mincho"/>
          <w:b/>
          <w:u w:val="single"/>
          <w:lang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For designing PSSCH, RAN1 assumes the use of two-port non-transparent transmit diversity</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The use of non-transparent tr</w:t>
      </w:r>
      <w:r w:rsidR="00AA1F12">
        <w:rPr>
          <w:rFonts w:eastAsia="MS Mincho"/>
          <w:lang w:eastAsia="ja-JP"/>
        </w:rPr>
        <w:t>ansmit diversity is configured</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Details, including diversity scheme, are FFS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Support of transmission and/or reception up to UE capability</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Note: It is RAN1 understanding that requirements on capabilities can be set at regional level and are outside 3GPP scope</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Send LS to RAN4 to ask their opinion about when non-transparent scheme for transmit diversity is used by Rel-15 UEs:</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Impact on Rel-14 UEs of PSSCH-RSRP measurement accuracy</w:t>
      </w:r>
    </w:p>
    <w:p w:rsidR="00AC0789" w:rsidRPr="008C0147" w:rsidRDefault="00AC0789" w:rsidP="00AC0789">
      <w:pPr>
        <w:numPr>
          <w:ilvl w:val="2"/>
          <w:numId w:val="11"/>
        </w:numPr>
        <w:tabs>
          <w:tab w:val="left" w:pos="1440"/>
        </w:tabs>
        <w:rPr>
          <w:rFonts w:eastAsia="MS Mincho"/>
          <w:lang w:eastAsia="ja-JP"/>
        </w:rPr>
      </w:pPr>
      <w:r w:rsidRPr="008C0147">
        <w:rPr>
          <w:rFonts w:eastAsia="MS Mincho"/>
          <w:lang w:eastAsia="ja-JP"/>
        </w:rPr>
        <w:t>MPR for Rel-15 UEs</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Non-transparent Transmit diversity is not used in the following cases: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When communicating with Rel-14 UEs</w:t>
      </w:r>
    </w:p>
    <w:p w:rsidR="00AC0789" w:rsidRPr="008C0147" w:rsidRDefault="00AC0789" w:rsidP="00AC0789">
      <w:pPr>
        <w:numPr>
          <w:ilvl w:val="1"/>
          <w:numId w:val="11"/>
        </w:numPr>
        <w:tabs>
          <w:tab w:val="left" w:pos="1440"/>
        </w:tabs>
        <w:rPr>
          <w:rFonts w:eastAsia="MS Mincho"/>
          <w:lang w:eastAsia="ja-JP"/>
        </w:rPr>
      </w:pPr>
      <w:r w:rsidRPr="008C0147">
        <w:rPr>
          <w:rFonts w:eastAsia="MS Mincho"/>
          <w:lang w:eastAsia="ja-JP"/>
        </w:rPr>
        <w:t>When there is a high probability of resource collision with Rel-14 UEs</w:t>
      </w:r>
    </w:p>
    <w:p w:rsidR="00AC0789" w:rsidRPr="008C0147" w:rsidRDefault="00AC0789" w:rsidP="00AC0789">
      <w:pPr>
        <w:numPr>
          <w:ilvl w:val="0"/>
          <w:numId w:val="11"/>
        </w:numPr>
        <w:tabs>
          <w:tab w:val="left" w:pos="1440"/>
        </w:tabs>
        <w:rPr>
          <w:rFonts w:eastAsia="MS Mincho"/>
          <w:lang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rsidR="00AC0789" w:rsidRDefault="00AC0789" w:rsidP="00AC0789">
      <w:pPr>
        <w:rPr>
          <w:rFonts w:eastAsiaTheme="minorEastAsia"/>
          <w:iCs/>
          <w:lang w:eastAsia="zh-CN"/>
        </w:rPr>
      </w:pPr>
      <w:r>
        <w:rPr>
          <w:rFonts w:eastAsiaTheme="minorEastAsia" w:hint="eastAsia"/>
          <w:iCs/>
          <w:lang w:eastAsia="zh-CN"/>
        </w:rPr>
        <w:t>Furthermore</w:t>
      </w:r>
      <w:r>
        <w:rPr>
          <w:rFonts w:eastAsiaTheme="minorEastAsia"/>
          <w:iCs/>
          <w:lang w:eastAsia="zh-CN"/>
        </w:rPr>
        <w:t>, RAN1</w:t>
      </w:r>
      <w:r>
        <w:rPr>
          <w:rFonts w:eastAsiaTheme="minorEastAsia" w:hint="eastAsia"/>
          <w:iCs/>
          <w:lang w:eastAsia="zh-CN"/>
        </w:rPr>
        <w:t xml:space="preserve"> has the following list of </w:t>
      </w:r>
      <w:r>
        <w:rPr>
          <w:rFonts w:eastAsiaTheme="minorEastAsia"/>
          <w:iCs/>
          <w:lang w:eastAsia="zh-CN"/>
        </w:rPr>
        <w:t>candidate</w:t>
      </w:r>
      <w:r>
        <w:rPr>
          <w:rFonts w:eastAsiaTheme="minorEastAsia" w:hint="eastAsia"/>
          <w:iCs/>
          <w:lang w:eastAsia="zh-CN"/>
        </w:rPr>
        <w:t xml:space="preserve"> two-port non-transparent diversity schemes</w:t>
      </w:r>
      <w:r w:rsidR="006553B0">
        <w:rPr>
          <w:rFonts w:eastAsiaTheme="minorEastAsia" w:hint="eastAsia"/>
          <w:iCs/>
          <w:lang w:eastAsia="zh-CN"/>
        </w:rPr>
        <w:t xml:space="preserve"> </w:t>
      </w:r>
      <w:r>
        <w:rPr>
          <w:rFonts w:eastAsiaTheme="minorEastAsia" w:hint="eastAsia"/>
          <w:iCs/>
          <w:lang w:eastAsia="zh-CN"/>
        </w:rPr>
        <w:t>[2]:</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STBC (including half symbol STBC proposal in R1-1705002)</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SFBC</w:t>
      </w:r>
    </w:p>
    <w:p w:rsidR="00AC0789" w:rsidRPr="00EB534D" w:rsidRDefault="00AC0789" w:rsidP="00AC0789">
      <w:pPr>
        <w:numPr>
          <w:ilvl w:val="0"/>
          <w:numId w:val="11"/>
        </w:numPr>
        <w:tabs>
          <w:tab w:val="left" w:pos="1440"/>
        </w:tabs>
        <w:rPr>
          <w:rFonts w:eastAsia="MS Mincho"/>
          <w:lang w:eastAsia="ja-JP"/>
        </w:rPr>
      </w:pPr>
      <w:r w:rsidRPr="00EB534D">
        <w:rPr>
          <w:rFonts w:eastAsia="MS Mincho"/>
          <w:lang w:eastAsia="ja-JP"/>
        </w:rPr>
        <w:t>PVS in time domai</w:t>
      </w:r>
      <w:r>
        <w:rPr>
          <w:rFonts w:eastAsiaTheme="minorEastAsia" w:hint="eastAsia"/>
          <w:lang w:eastAsia="zh-CN"/>
        </w:rPr>
        <w:t>n</w:t>
      </w:r>
    </w:p>
    <w:p w:rsidR="00AC0789" w:rsidRDefault="00AC0789" w:rsidP="00CD6D90">
      <w:pPr>
        <w:tabs>
          <w:tab w:val="left" w:pos="1440"/>
        </w:tabs>
        <w:spacing w:after="120"/>
        <w:rPr>
          <w:rFonts w:eastAsiaTheme="minorEastAsia"/>
          <w:lang w:eastAsia="zh-CN"/>
        </w:rPr>
      </w:pPr>
      <w:r>
        <w:rPr>
          <w:rFonts w:eastAsiaTheme="minorEastAsia" w:hint="eastAsia"/>
          <w:lang w:eastAsia="zh-CN"/>
        </w:rPr>
        <w:t xml:space="preserve">       </w:t>
      </w:r>
      <w:r>
        <w:rPr>
          <w:rFonts w:eastAsiaTheme="minorEastAsia"/>
          <w:lang w:eastAsia="zh-CN"/>
        </w:rPr>
        <w:t>Note:</w:t>
      </w:r>
      <w:r>
        <w:rPr>
          <w:rFonts w:eastAsiaTheme="minorEastAsia" w:hint="eastAsia"/>
          <w:lang w:eastAsia="zh-CN"/>
        </w:rPr>
        <w:t xml:space="preserve"> other schemes are not </w:t>
      </w:r>
      <w:r>
        <w:rPr>
          <w:rFonts w:eastAsiaTheme="minorEastAsia"/>
          <w:lang w:eastAsia="zh-CN"/>
        </w:rPr>
        <w:t>precluded</w:t>
      </w:r>
    </w:p>
    <w:p w:rsidR="00CD6D90" w:rsidRDefault="00CD6D90" w:rsidP="00CD6D90">
      <w:pPr>
        <w:pStyle w:val="a1"/>
        <w:rPr>
          <w:rFonts w:eastAsiaTheme="minorEastAsia"/>
          <w:lang w:eastAsia="zh-CN"/>
        </w:rPr>
      </w:pPr>
      <w:r>
        <w:rPr>
          <w:rFonts w:eastAsiaTheme="minorEastAsia" w:hint="eastAsia"/>
          <w:lang w:eastAsia="zh-CN"/>
        </w:rPr>
        <w:t>In RAN1 #90bis meeting, the following agreement is achieved:</w:t>
      </w:r>
    </w:p>
    <w:p w:rsidR="00CD6D90" w:rsidRDefault="00CD6D90" w:rsidP="00CD6D90">
      <w:pPr>
        <w:ind w:left="1440" w:hanging="1440"/>
      </w:pPr>
      <w:r w:rsidRPr="003427BF">
        <w:rPr>
          <w:highlight w:val="green"/>
        </w:rPr>
        <w:t>Agreement</w:t>
      </w:r>
      <w:r>
        <w:t>:</w:t>
      </w:r>
    </w:p>
    <w:p w:rsidR="00CD6D90" w:rsidRPr="003427BF" w:rsidRDefault="00CD6D90" w:rsidP="00CD6D90">
      <w:pPr>
        <w:numPr>
          <w:ilvl w:val="0"/>
          <w:numId w:val="26"/>
        </w:numPr>
      </w:pPr>
      <w:r w:rsidRPr="00273860">
        <w:t xml:space="preserve">For PSCCH, small delay CDD </w:t>
      </w:r>
      <w:r>
        <w:t>can be</w:t>
      </w:r>
      <w:r w:rsidRPr="00273860">
        <w:t xml:space="preserve"> </w:t>
      </w:r>
      <w:r>
        <w:t>used on PSCCH</w:t>
      </w:r>
    </w:p>
    <w:p w:rsidR="00CD6D90" w:rsidRPr="00CD6D90" w:rsidRDefault="00CD6D90" w:rsidP="00CD6D90">
      <w:pPr>
        <w:numPr>
          <w:ilvl w:val="1"/>
          <w:numId w:val="26"/>
        </w:numPr>
        <w:spacing w:after="120"/>
        <w:ind w:left="1434" w:hanging="357"/>
      </w:pPr>
      <w:r w:rsidRPr="00273860">
        <w:t>FFS whether the cyclic delay value is specified or left for UE implementation</w:t>
      </w:r>
    </w:p>
    <w:p w:rsidR="00E01074" w:rsidRDefault="00AC0789" w:rsidP="00E01074">
      <w:pPr>
        <w:pStyle w:val="a1"/>
        <w:spacing w:before="120"/>
        <w:rPr>
          <w:rFonts w:eastAsiaTheme="minorEastAsia"/>
          <w:lang w:eastAsia="zh-CN"/>
        </w:rPr>
      </w:pPr>
      <w:r w:rsidRPr="00AC0789">
        <w:rPr>
          <w:rFonts w:eastAsiaTheme="minorEastAsia"/>
          <w:lang w:eastAsia="zh-CN"/>
        </w:rPr>
        <w:t xml:space="preserve">In this contribution, we will provide the evaluation results about DMRS design, and the evaluation results on the candidate </w:t>
      </w:r>
      <w:proofErr w:type="spellStart"/>
      <w:proofErr w:type="gramStart"/>
      <w:r w:rsidRPr="00AC0789">
        <w:rPr>
          <w:rFonts w:eastAsiaTheme="minorEastAsia"/>
          <w:lang w:eastAsia="zh-CN"/>
        </w:rPr>
        <w:t>Tx</w:t>
      </w:r>
      <w:proofErr w:type="spellEnd"/>
      <w:proofErr w:type="gramEnd"/>
      <w:r w:rsidRPr="00AC0789">
        <w:rPr>
          <w:rFonts w:eastAsiaTheme="minorEastAsia"/>
          <w:lang w:eastAsia="zh-CN"/>
        </w:rPr>
        <w:t xml:space="preserve"> diversity schemes based on MMSE-IRC receiver in interference limited scenario.</w:t>
      </w:r>
    </w:p>
    <w:p w:rsidR="00DC4C3D" w:rsidRDefault="00DC4C3D" w:rsidP="00E01074">
      <w:pPr>
        <w:pStyle w:val="a1"/>
        <w:spacing w:before="120"/>
        <w:rPr>
          <w:rFonts w:eastAsiaTheme="minorEastAsia"/>
          <w:lang w:eastAsia="zh-CN"/>
        </w:rPr>
      </w:pPr>
      <w:r>
        <w:rPr>
          <w:rFonts w:eastAsiaTheme="minorEastAsia" w:hint="eastAsia"/>
          <w:lang w:eastAsia="zh-CN"/>
        </w:rPr>
        <w:t xml:space="preserve">This is a </w:t>
      </w:r>
      <w:r w:rsidR="007E082B">
        <w:rPr>
          <w:rFonts w:eastAsiaTheme="minorEastAsia" w:hint="eastAsia"/>
          <w:lang w:eastAsia="zh-CN"/>
        </w:rPr>
        <w:t xml:space="preserve">revision </w:t>
      </w:r>
      <w:r>
        <w:rPr>
          <w:rFonts w:eastAsiaTheme="minorEastAsia" w:hint="eastAsia"/>
          <w:lang w:eastAsia="zh-CN"/>
        </w:rPr>
        <w:t xml:space="preserve">of </w:t>
      </w:r>
      <w:r w:rsidRPr="00B53B21">
        <w:rPr>
          <w:rFonts w:eastAsiaTheme="minorEastAsia"/>
          <w:lang w:eastAsia="zh-CN"/>
        </w:rPr>
        <w:t>R1-</w:t>
      </w:r>
      <w:r w:rsidRPr="00DC4C3D">
        <w:rPr>
          <w:rFonts w:eastAsiaTheme="minorEastAsia"/>
          <w:bCs/>
          <w:lang w:eastAsia="zh-CN"/>
        </w:rPr>
        <w:t>1717793</w:t>
      </w:r>
      <w:r w:rsidR="007E082B">
        <w:rPr>
          <w:rFonts w:eastAsiaTheme="minorEastAsia" w:hint="eastAsia"/>
          <w:bCs/>
          <w:lang w:eastAsia="zh-CN"/>
        </w:rPr>
        <w:t xml:space="preserve"> </w:t>
      </w:r>
      <w:r>
        <w:rPr>
          <w:rFonts w:eastAsiaTheme="minorEastAsia" w:hint="eastAsia"/>
          <w:bCs/>
          <w:lang w:eastAsia="zh-CN"/>
        </w:rPr>
        <w:t>[3]</w:t>
      </w:r>
      <w:r w:rsidR="007E082B">
        <w:rPr>
          <w:rFonts w:eastAsiaTheme="minorEastAsia" w:hint="eastAsia"/>
          <w:bCs/>
          <w:lang w:eastAsia="zh-CN"/>
        </w:rPr>
        <w:t>, some additional evaluation results were added in this contribution.</w:t>
      </w:r>
    </w:p>
    <w:p w:rsidR="00AC0789" w:rsidRDefault="00AC0789" w:rsidP="00AC0789">
      <w:pPr>
        <w:pStyle w:val="1"/>
      </w:pPr>
      <w:r>
        <w:rPr>
          <w:rFonts w:hint="eastAsia"/>
        </w:rPr>
        <w:t xml:space="preserve">DMRS </w:t>
      </w:r>
      <w:r>
        <w:t>E</w:t>
      </w:r>
      <w:r>
        <w:rPr>
          <w:rFonts w:hint="eastAsia"/>
        </w:rPr>
        <w:t xml:space="preserve">valuations </w:t>
      </w:r>
    </w:p>
    <w:p w:rsidR="00AC0789" w:rsidRPr="00AC0789" w:rsidRDefault="00AC0789" w:rsidP="00AC0789">
      <w:pPr>
        <w:pStyle w:val="a1"/>
        <w:rPr>
          <w:rFonts w:eastAsiaTheme="minorEastAsia"/>
          <w:lang w:eastAsia="zh-CN"/>
        </w:rPr>
      </w:pPr>
      <w:r>
        <w:rPr>
          <w:rFonts w:eastAsiaTheme="minorEastAsia" w:hint="eastAsia"/>
          <w:lang w:eastAsia="zh-CN"/>
        </w:rPr>
        <w:t xml:space="preserve">In two-port non-transparent </w:t>
      </w:r>
      <w:proofErr w:type="spellStart"/>
      <w:r>
        <w:rPr>
          <w:rFonts w:eastAsiaTheme="minorEastAsia" w:hint="eastAsia"/>
          <w:lang w:eastAsia="zh-CN"/>
        </w:rPr>
        <w:t>Tx</w:t>
      </w:r>
      <w:proofErr w:type="spellEnd"/>
      <w:r>
        <w:rPr>
          <w:rFonts w:eastAsiaTheme="minorEastAsia" w:hint="eastAsia"/>
          <w:lang w:eastAsia="zh-CN"/>
        </w:rPr>
        <w:t xml:space="preserve"> diversity schemes, t</w:t>
      </w:r>
      <w:r w:rsidRPr="00AC0789">
        <w:rPr>
          <w:rFonts w:eastAsiaTheme="minorEastAsia"/>
          <w:lang w:eastAsia="zh-CN"/>
        </w:rPr>
        <w:t>here are 4 DMRS design options raised in RAN1 #89 meeting, the details of DMRS design options are described in company’s contribution [2]. In this section, the evaluation results about CDM m</w:t>
      </w:r>
      <w:r w:rsidR="00C205B3">
        <w:rPr>
          <w:rFonts w:eastAsiaTheme="minorEastAsia"/>
          <w:lang w:eastAsia="zh-CN"/>
        </w:rPr>
        <w:t>anner (option 1) and FDM manner</w:t>
      </w:r>
      <w:r w:rsidR="00C205B3">
        <w:rPr>
          <w:rFonts w:eastAsiaTheme="minorEastAsia" w:hint="eastAsia"/>
          <w:lang w:eastAsia="zh-CN"/>
        </w:rPr>
        <w:t xml:space="preserve"> </w:t>
      </w:r>
      <w:r w:rsidRPr="00AC0789">
        <w:rPr>
          <w:rFonts w:eastAsiaTheme="minorEastAsia"/>
          <w:lang w:eastAsia="zh-CN"/>
        </w:rPr>
        <w:t xml:space="preserve">(option 3) are provided. </w:t>
      </w:r>
    </w:p>
    <w:p w:rsidR="00AC0789" w:rsidRPr="00AC0789" w:rsidRDefault="00AC0789" w:rsidP="00AC0789">
      <w:pPr>
        <w:pStyle w:val="a1"/>
        <w:rPr>
          <w:rFonts w:eastAsiaTheme="minorEastAsia"/>
          <w:lang w:eastAsia="zh-CN"/>
        </w:rPr>
      </w:pPr>
      <w:r w:rsidRPr="00AC0789">
        <w:rPr>
          <w:rFonts w:eastAsiaTheme="minorEastAsia"/>
          <w:lang w:eastAsia="zh-CN"/>
        </w:rPr>
        <w:t xml:space="preserve">PSSCH BLER performance between CDM and FDM are provided in Figure 1, it can be observed that PSSCH BLER performance of both options are very close, and the CDM manner is slightly better than FDM in medium an high speed scenarios. </w:t>
      </w:r>
    </w:p>
    <w:p w:rsidR="00AC0789" w:rsidRPr="00362851" w:rsidRDefault="00AC0789" w:rsidP="00AC0789">
      <w:pPr>
        <w:pStyle w:val="a1"/>
        <w:rPr>
          <w:rFonts w:eastAsiaTheme="minorEastAsia"/>
          <w:lang w:eastAsia="zh-CN"/>
        </w:rPr>
      </w:pPr>
      <w:r w:rsidRPr="00AC0789">
        <w:rPr>
          <w:rFonts w:eastAsiaTheme="minorEastAsia"/>
          <w:lang w:eastAsia="zh-CN"/>
        </w:rPr>
        <w:t>The CM evaluation</w:t>
      </w:r>
      <w:r>
        <w:rPr>
          <w:rFonts w:eastAsiaTheme="minorEastAsia" w:hint="eastAsia"/>
          <w:lang w:eastAsia="zh-CN"/>
        </w:rPr>
        <w:t>s</w:t>
      </w:r>
      <w:r w:rsidRPr="00AC0789">
        <w:rPr>
          <w:rFonts w:eastAsiaTheme="minorEastAsia"/>
          <w:lang w:eastAsia="zh-CN"/>
        </w:rPr>
        <w:t xml:space="preserve"> </w:t>
      </w:r>
      <w:r>
        <w:rPr>
          <w:rFonts w:eastAsiaTheme="minorEastAsia" w:hint="eastAsia"/>
          <w:lang w:eastAsia="zh-CN"/>
        </w:rPr>
        <w:t>are</w:t>
      </w:r>
      <w:r w:rsidRPr="00AC0789">
        <w:rPr>
          <w:rFonts w:eastAsiaTheme="minorEastAsia"/>
          <w:lang w:eastAsia="zh-CN"/>
        </w:rPr>
        <w:t xml:space="preserve"> further investigated between CDM and FDM manner. The CM evaluation results are provided in Figure 2, where the initial ID for DMRS sequence </w:t>
      </w:r>
      <w:r w:rsidR="00104600">
        <w:rPr>
          <w:rFonts w:eastAsiaTheme="minorEastAsia" w:hint="eastAsia"/>
          <w:lang w:eastAsia="zh-CN"/>
        </w:rPr>
        <w:t>is</w:t>
      </w:r>
      <w:r w:rsidRPr="00AC0789">
        <w:rPr>
          <w:rFonts w:eastAsiaTheme="minorEastAsia"/>
          <w:lang w:eastAsia="zh-CN"/>
        </w:rPr>
        <w:t xml:space="preserve"> traversed from 0 to 2</w:t>
      </w:r>
      <w:r w:rsidR="00465AE5" w:rsidRPr="00465AE5">
        <w:rPr>
          <w:rFonts w:eastAsiaTheme="minorEastAsia"/>
          <w:vertAlign w:val="superscript"/>
          <w:lang w:eastAsia="zh-CN"/>
        </w:rPr>
        <w:t>16</w:t>
      </w:r>
      <w:r w:rsidRPr="00AC0789">
        <w:rPr>
          <w:rFonts w:eastAsiaTheme="minorEastAsia"/>
          <w:lang w:eastAsia="zh-CN"/>
        </w:rPr>
        <w:t>-1. It can be observed that the FDM manner has significantly higher CM statistics than that of CDM manner.</w:t>
      </w:r>
    </w:p>
    <w:p w:rsidR="00AC0789" w:rsidRPr="00362851" w:rsidRDefault="00AC0789" w:rsidP="00AC0789">
      <w:pPr>
        <w:pStyle w:val="a1"/>
        <w:rPr>
          <w:rFonts w:eastAsiaTheme="minorEastAsia"/>
          <w:lang w:eastAsia="zh-CN"/>
        </w:rPr>
      </w:pPr>
    </w:p>
    <w:p w:rsidR="00AC0789" w:rsidRPr="00362851" w:rsidRDefault="00AC0789" w:rsidP="00AC0789">
      <w:pPr>
        <w:pStyle w:val="a1"/>
        <w:rPr>
          <w:rFonts w:eastAsiaTheme="minorEastAsia"/>
          <w:b/>
          <w:i/>
          <w:lang w:eastAsia="zh-CN"/>
        </w:rPr>
      </w:pPr>
      <w:r>
        <w:rPr>
          <w:rFonts w:eastAsiaTheme="minorEastAsia" w:hint="eastAsia"/>
          <w:b/>
          <w:i/>
          <w:lang w:eastAsia="zh-CN"/>
        </w:rPr>
        <w:t>Observation 1</w:t>
      </w:r>
      <w:r w:rsidRPr="00362851">
        <w:rPr>
          <w:rFonts w:eastAsiaTheme="minorEastAsia" w:hint="eastAsia"/>
          <w:b/>
          <w:i/>
          <w:lang w:eastAsia="zh-CN"/>
        </w:rPr>
        <w:t xml:space="preserve">: </w:t>
      </w:r>
      <w:r>
        <w:rPr>
          <w:rFonts w:eastAsiaTheme="minorEastAsia" w:hint="eastAsia"/>
          <w:b/>
          <w:i/>
          <w:lang w:eastAsia="zh-CN"/>
        </w:rPr>
        <w:t xml:space="preserve">In </w:t>
      </w:r>
      <w:r w:rsidRPr="00362851">
        <w:rPr>
          <w:rFonts w:eastAsiaTheme="minorEastAsia" w:hint="eastAsia"/>
          <w:b/>
          <w:i/>
          <w:lang w:eastAsia="zh-CN"/>
        </w:rPr>
        <w:t>two</w:t>
      </w:r>
      <w:r>
        <w:rPr>
          <w:rFonts w:eastAsiaTheme="minorEastAsia" w:hint="eastAsia"/>
          <w:b/>
          <w:i/>
          <w:lang w:eastAsia="zh-CN"/>
        </w:rPr>
        <w:t>-port non-transparent</w:t>
      </w:r>
      <w:r w:rsidRPr="00362851">
        <w:rPr>
          <w:rFonts w:eastAsiaTheme="minorEastAsia" w:hint="eastAsia"/>
          <w:b/>
          <w:i/>
          <w:lang w:eastAsia="zh-CN"/>
        </w:rPr>
        <w:t xml:space="preserve"> </w:t>
      </w:r>
      <w:proofErr w:type="spellStart"/>
      <w:proofErr w:type="gramStart"/>
      <w:r w:rsidRPr="00362851">
        <w:rPr>
          <w:rFonts w:eastAsiaTheme="minorEastAsia" w:hint="eastAsia"/>
          <w:b/>
          <w:i/>
          <w:lang w:eastAsia="zh-CN"/>
        </w:rPr>
        <w:t>Tx</w:t>
      </w:r>
      <w:proofErr w:type="spellEnd"/>
      <w:proofErr w:type="gramEnd"/>
      <w:r w:rsidRPr="00362851">
        <w:rPr>
          <w:rFonts w:eastAsiaTheme="minorEastAsia" w:hint="eastAsia"/>
          <w:b/>
          <w:i/>
          <w:lang w:eastAsia="zh-CN"/>
        </w:rPr>
        <w:t xml:space="preserve"> diversity scheme:</w:t>
      </w:r>
    </w:p>
    <w:p w:rsidR="00AC0789" w:rsidRPr="00362851" w:rsidRDefault="00AC0789" w:rsidP="00AC0789">
      <w:pPr>
        <w:pStyle w:val="a1"/>
        <w:numPr>
          <w:ilvl w:val="0"/>
          <w:numId w:val="15"/>
        </w:numPr>
        <w:rPr>
          <w:rFonts w:eastAsiaTheme="minorEastAsia"/>
          <w:b/>
          <w:i/>
          <w:lang w:eastAsia="zh-CN"/>
        </w:rPr>
      </w:pPr>
      <w:r w:rsidRPr="00362851">
        <w:rPr>
          <w:rFonts w:eastAsiaTheme="minorEastAsia" w:hint="eastAsia"/>
          <w:b/>
          <w:i/>
          <w:lang w:eastAsia="zh-CN"/>
        </w:rPr>
        <w:t xml:space="preserve">Both DMRS design options (FDM and CDM manners) has the similar PSSCH BLER performance, and the CDM manner is slightly better than FDM in </w:t>
      </w:r>
      <w:r w:rsidRPr="00362851">
        <w:rPr>
          <w:rFonts w:eastAsiaTheme="minorEastAsia"/>
          <w:b/>
          <w:i/>
          <w:lang w:eastAsia="zh-CN"/>
        </w:rPr>
        <w:t>medium</w:t>
      </w:r>
      <w:r w:rsidRPr="00362851">
        <w:rPr>
          <w:rFonts w:eastAsiaTheme="minorEastAsia" w:hint="eastAsia"/>
          <w:b/>
          <w:i/>
          <w:lang w:eastAsia="zh-CN"/>
        </w:rPr>
        <w:t xml:space="preserve"> an</w:t>
      </w:r>
      <w:r>
        <w:rPr>
          <w:rFonts w:eastAsiaTheme="minorEastAsia" w:hint="eastAsia"/>
          <w:b/>
          <w:i/>
          <w:lang w:eastAsia="zh-CN"/>
        </w:rPr>
        <w:t>d</w:t>
      </w:r>
      <w:r w:rsidRPr="00362851">
        <w:rPr>
          <w:rFonts w:eastAsiaTheme="minorEastAsia" w:hint="eastAsia"/>
          <w:b/>
          <w:i/>
          <w:lang w:eastAsia="zh-CN"/>
        </w:rPr>
        <w:t xml:space="preserve"> high speed scenarios.  </w:t>
      </w:r>
    </w:p>
    <w:p w:rsidR="00AC0789" w:rsidRPr="00362851" w:rsidRDefault="00AC0789" w:rsidP="00AC0789">
      <w:pPr>
        <w:pStyle w:val="a1"/>
        <w:numPr>
          <w:ilvl w:val="0"/>
          <w:numId w:val="15"/>
        </w:numPr>
        <w:rPr>
          <w:rFonts w:eastAsiaTheme="minorEastAsia"/>
          <w:b/>
          <w:i/>
          <w:lang w:val="en-GB" w:eastAsia="zh-CN"/>
        </w:rPr>
      </w:pPr>
      <w:r w:rsidRPr="00362851">
        <w:rPr>
          <w:rFonts w:eastAsiaTheme="minorEastAsia" w:hint="eastAsia"/>
          <w:b/>
          <w:i/>
          <w:lang w:eastAsia="zh-CN"/>
        </w:rPr>
        <w:t xml:space="preserve">The DMRS sequence of FDM manner has </w:t>
      </w:r>
      <w:r w:rsidRPr="00362851">
        <w:rPr>
          <w:rFonts w:eastAsiaTheme="minorEastAsia" w:hint="eastAsia"/>
          <w:b/>
          <w:i/>
          <w:lang w:val="en-GB" w:eastAsia="zh-CN"/>
        </w:rPr>
        <w:t xml:space="preserve">significantly higher CM </w:t>
      </w:r>
      <w:r w:rsidRPr="00362851">
        <w:rPr>
          <w:b/>
          <w:i/>
        </w:rPr>
        <w:t>statistics</w:t>
      </w:r>
      <w:r w:rsidRPr="00362851">
        <w:rPr>
          <w:rFonts w:eastAsiaTheme="minorEastAsia" w:hint="eastAsia"/>
          <w:b/>
          <w:i/>
          <w:lang w:eastAsia="zh-CN"/>
        </w:rPr>
        <w:t xml:space="preserve"> than that of CDM manner.</w:t>
      </w:r>
    </w:p>
    <w:p w:rsidR="00AC0789" w:rsidRDefault="00AC0789" w:rsidP="00AC0789">
      <w:pPr>
        <w:jc w:val="center"/>
        <w:rPr>
          <w:rFonts w:eastAsiaTheme="minorEastAsia"/>
          <w:b/>
          <w:lang w:eastAsia="zh-CN"/>
        </w:rPr>
      </w:pPr>
      <w:r w:rsidRPr="001574F3">
        <w:rPr>
          <w:rFonts w:eastAsiaTheme="minorEastAsia"/>
          <w:b/>
          <w:noProof/>
          <w:lang w:eastAsia="zh-CN"/>
        </w:rPr>
        <w:drawing>
          <wp:inline distT="0" distB="0" distL="0" distR="0">
            <wp:extent cx="2966604" cy="2417618"/>
            <wp:effectExtent l="1905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l="4096" r="6638"/>
                    <a:stretch>
                      <a:fillRect/>
                    </a:stretch>
                  </pic:blipFill>
                  <pic:spPr bwMode="auto">
                    <a:xfrm>
                      <a:off x="0" y="0"/>
                      <a:ext cx="2968350" cy="2419041"/>
                    </a:xfrm>
                    <a:prstGeom prst="rect">
                      <a:avLst/>
                    </a:prstGeom>
                    <a:noFill/>
                    <a:ln w="9525">
                      <a:noFill/>
                      <a:miter lim="800000"/>
                      <a:headEnd/>
                      <a:tailEnd/>
                    </a:ln>
                  </pic:spPr>
                </pic:pic>
              </a:graphicData>
            </a:graphic>
          </wp:inline>
        </w:drawing>
      </w:r>
      <w:r w:rsidR="00701D4F">
        <w:rPr>
          <w:rFonts w:eastAsiaTheme="minorEastAsia"/>
          <w:b/>
          <w:noProof/>
          <w:lang w:eastAsia="zh-CN"/>
        </w:rPr>
        <w:drawing>
          <wp:inline distT="0" distB="0" distL="0" distR="0">
            <wp:extent cx="3022023" cy="2459182"/>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3630" r="6263"/>
                    <a:stretch>
                      <a:fillRect/>
                    </a:stretch>
                  </pic:blipFill>
                  <pic:spPr bwMode="auto">
                    <a:xfrm>
                      <a:off x="0" y="0"/>
                      <a:ext cx="3022023" cy="2459182"/>
                    </a:xfrm>
                    <a:prstGeom prst="rect">
                      <a:avLst/>
                    </a:prstGeom>
                    <a:noFill/>
                    <a:ln w="9525">
                      <a:noFill/>
                      <a:miter lim="800000"/>
                      <a:headEnd/>
                      <a:tailEnd/>
                    </a:ln>
                  </pic:spPr>
                </pic:pic>
              </a:graphicData>
            </a:graphic>
          </wp:inline>
        </w:drawing>
      </w:r>
    </w:p>
    <w:p w:rsidR="00AC0789" w:rsidRDefault="00AC0789" w:rsidP="00AC0789">
      <w:pPr>
        <w:jc w:val="center"/>
        <w:rPr>
          <w:rFonts w:eastAsiaTheme="minorEastAsia"/>
          <w:b/>
          <w:lang w:eastAsia="zh-CN"/>
        </w:rPr>
      </w:pPr>
      <w:r w:rsidRPr="00965DB5">
        <w:rPr>
          <w:rFonts w:eastAsiaTheme="minorEastAsia"/>
          <w:b/>
          <w:noProof/>
          <w:lang w:eastAsia="zh-CN"/>
        </w:rPr>
        <w:drawing>
          <wp:inline distT="0" distB="0" distL="0" distR="0">
            <wp:extent cx="2992582" cy="2515236"/>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l="4205" r="6702"/>
                    <a:stretch>
                      <a:fillRect/>
                    </a:stretch>
                  </pic:blipFill>
                  <pic:spPr bwMode="auto">
                    <a:xfrm>
                      <a:off x="0" y="0"/>
                      <a:ext cx="3000720" cy="2522076"/>
                    </a:xfrm>
                    <a:prstGeom prst="rect">
                      <a:avLst/>
                    </a:prstGeom>
                    <a:noFill/>
                    <a:ln w="9525">
                      <a:noFill/>
                      <a:miter lim="800000"/>
                      <a:headEnd/>
                      <a:tailEnd/>
                    </a:ln>
                  </pic:spPr>
                </pic:pic>
              </a:graphicData>
            </a:graphic>
          </wp:inline>
        </w:drawing>
      </w:r>
    </w:p>
    <w:p w:rsidR="00AC0789" w:rsidRDefault="00AC0789" w:rsidP="00AC0789">
      <w:pPr>
        <w:spacing w:after="120"/>
        <w:jc w:val="center"/>
        <w:rPr>
          <w:rFonts w:eastAsiaTheme="minorEastAsia"/>
          <w:lang w:eastAsia="zh-CN"/>
        </w:rPr>
      </w:pPr>
      <w:r w:rsidRPr="00F95575">
        <w:rPr>
          <w:rFonts w:eastAsiaTheme="minorEastAsia" w:hint="eastAsia"/>
          <w:lang w:eastAsia="zh-CN"/>
        </w:rPr>
        <w:t xml:space="preserve">Figure </w:t>
      </w:r>
      <w:r>
        <w:rPr>
          <w:rFonts w:eastAsiaTheme="minorEastAsia" w:hint="eastAsia"/>
          <w:lang w:eastAsia="zh-CN"/>
        </w:rPr>
        <w:t xml:space="preserve">1: BLER evaluation for DMRS design options </w:t>
      </w:r>
      <w:r>
        <w:rPr>
          <w:rFonts w:eastAsiaTheme="minorEastAsia"/>
          <w:lang w:eastAsia="zh-CN"/>
        </w:rPr>
        <w:t>(FDM</w:t>
      </w:r>
      <w:r>
        <w:rPr>
          <w:rFonts w:eastAsiaTheme="minorEastAsia" w:hint="eastAsia"/>
          <w:lang w:eastAsia="zh-CN"/>
        </w:rPr>
        <w:t xml:space="preserve"> vs. CDM)</w:t>
      </w:r>
    </w:p>
    <w:p w:rsidR="00AC0789" w:rsidRPr="00F95575" w:rsidRDefault="00AC0789" w:rsidP="00AC0789">
      <w:pPr>
        <w:spacing w:after="120"/>
        <w:jc w:val="center"/>
        <w:rPr>
          <w:rFonts w:eastAsiaTheme="minorEastAsia"/>
          <w:lang w:eastAsia="zh-CN"/>
        </w:rPr>
      </w:pPr>
      <w:r>
        <w:rPr>
          <w:rFonts w:eastAsiaTheme="minorEastAsia"/>
          <w:noProof/>
          <w:lang w:eastAsia="zh-CN"/>
        </w:rPr>
        <w:lastRenderedPageBreak/>
        <w:drawing>
          <wp:inline distT="0" distB="0" distL="0" distR="0">
            <wp:extent cx="3070514" cy="2598494"/>
            <wp:effectExtent l="1905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4412" r="6925"/>
                    <a:stretch>
                      <a:fillRect/>
                    </a:stretch>
                  </pic:blipFill>
                  <pic:spPr bwMode="auto">
                    <a:xfrm>
                      <a:off x="0" y="0"/>
                      <a:ext cx="3075091" cy="2602367"/>
                    </a:xfrm>
                    <a:prstGeom prst="rect">
                      <a:avLst/>
                    </a:prstGeom>
                    <a:noFill/>
                    <a:ln w="9525">
                      <a:noFill/>
                      <a:miter lim="800000"/>
                      <a:headEnd/>
                      <a:tailEnd/>
                    </a:ln>
                  </pic:spPr>
                </pic:pic>
              </a:graphicData>
            </a:graphic>
          </wp:inline>
        </w:drawing>
      </w:r>
    </w:p>
    <w:p w:rsidR="00AC0789" w:rsidRDefault="00AC0789" w:rsidP="00AC0789">
      <w:pPr>
        <w:pStyle w:val="a1"/>
        <w:jc w:val="center"/>
        <w:rPr>
          <w:rFonts w:eastAsiaTheme="minorEastAsia"/>
          <w:lang w:eastAsia="zh-CN"/>
        </w:rPr>
      </w:pPr>
      <w:r>
        <w:rPr>
          <w:rFonts w:eastAsiaTheme="minorEastAsia" w:hint="eastAsia"/>
          <w:lang w:eastAsia="zh-CN"/>
        </w:rPr>
        <w:t>Figure 2: CM evaluation for DMRS design options (FDM vs. CDM)</w:t>
      </w:r>
    </w:p>
    <w:p w:rsidR="00122297" w:rsidRPr="001E455C" w:rsidRDefault="00122297" w:rsidP="00122297">
      <w:pPr>
        <w:pStyle w:val="1"/>
      </w:pPr>
      <w:r>
        <w:rPr>
          <w:rFonts w:hint="eastAsia"/>
        </w:rPr>
        <w:t xml:space="preserve">BLER performance with MMSE-IRC </w:t>
      </w:r>
      <w:r w:rsidRPr="0076196E">
        <w:t>Receiver</w:t>
      </w:r>
      <w:r>
        <w:rPr>
          <w:rFonts w:ascii="Times New Roman" w:hAnsi="Times New Roman" w:hint="eastAsia"/>
          <w:kern w:val="0"/>
          <w:sz w:val="20"/>
        </w:rPr>
        <w:t xml:space="preserve"> </w:t>
      </w:r>
      <w:r w:rsidRPr="00F839BC">
        <w:t>in Interference Limited Scenario</w:t>
      </w:r>
    </w:p>
    <w:p w:rsidR="00122297" w:rsidRDefault="00122297" w:rsidP="003B7E97">
      <w:pPr>
        <w:spacing w:beforeLines="50" w:afterLines="50"/>
        <w:rPr>
          <w:rFonts w:eastAsia="宋体"/>
          <w:lang w:eastAsia="zh-CN"/>
        </w:rPr>
      </w:pPr>
      <w:r w:rsidRPr="00637720">
        <w:rPr>
          <w:rFonts w:eastAsiaTheme="minorEastAsia"/>
          <w:lang w:eastAsia="zh-CN"/>
        </w:rPr>
        <w:t xml:space="preserve">In this section, the sensitivity on Rel-14 UE PSSCH performance due to different </w:t>
      </w:r>
      <w:r w:rsidRPr="00637720">
        <w:rPr>
          <w:rFonts w:eastAsiaTheme="minorEastAsia" w:hint="eastAsia"/>
          <w:lang w:eastAsia="zh-CN"/>
        </w:rPr>
        <w:t xml:space="preserve">candidate </w:t>
      </w:r>
      <w:proofErr w:type="spellStart"/>
      <w:proofErr w:type="gramStart"/>
      <w:r w:rsidRPr="00637720">
        <w:rPr>
          <w:rFonts w:eastAsiaTheme="minorEastAsia" w:hint="eastAsia"/>
          <w:lang w:eastAsia="zh-CN"/>
        </w:rPr>
        <w:t>Tx</w:t>
      </w:r>
      <w:proofErr w:type="spellEnd"/>
      <w:proofErr w:type="gramEnd"/>
      <w:r w:rsidRPr="00637720">
        <w:rPr>
          <w:rFonts w:eastAsiaTheme="minorEastAsia" w:hint="eastAsia"/>
          <w:lang w:eastAsia="zh-CN"/>
        </w:rPr>
        <w:t xml:space="preserve"> diversity schemes</w:t>
      </w:r>
      <w:r w:rsidRPr="00637720">
        <w:rPr>
          <w:rFonts w:eastAsiaTheme="minorEastAsia"/>
          <w:lang w:eastAsia="zh-CN"/>
        </w:rPr>
        <w:t xml:space="preserve"> is further evaluated.</w:t>
      </w:r>
      <w:r w:rsidRPr="00637720">
        <w:rPr>
          <w:rFonts w:eastAsiaTheme="minorEastAsia" w:hint="eastAsia"/>
          <w:lang w:eastAsia="zh-CN"/>
        </w:rPr>
        <w:t xml:space="preserve"> </w:t>
      </w:r>
      <w:r w:rsidR="00637720" w:rsidRPr="00F82D26">
        <w:rPr>
          <w:rFonts w:eastAsiaTheme="minorEastAsia"/>
          <w:lang w:eastAsia="zh-CN"/>
        </w:rPr>
        <w:t>T</w:t>
      </w:r>
      <w:r w:rsidR="00637720" w:rsidRPr="00F82D26">
        <w:rPr>
          <w:rFonts w:eastAsiaTheme="minorEastAsia" w:hint="eastAsia"/>
          <w:lang w:eastAsia="zh-CN"/>
        </w:rPr>
        <w:t xml:space="preserve">he </w:t>
      </w:r>
      <w:r w:rsidR="00637720" w:rsidRPr="00F82D26">
        <w:rPr>
          <w:rFonts w:eastAsiaTheme="minorEastAsia"/>
          <w:lang w:eastAsia="zh-CN"/>
        </w:rPr>
        <w:t>interfering</w:t>
      </w:r>
      <w:r w:rsidR="00637720" w:rsidRPr="00F82D26">
        <w:rPr>
          <w:rFonts w:eastAsiaTheme="minorEastAsia" w:hint="eastAsia"/>
          <w:lang w:eastAsia="zh-CN"/>
        </w:rPr>
        <w:t xml:space="preserve"> UE</w:t>
      </w:r>
      <w:r w:rsidR="00637720">
        <w:rPr>
          <w:rFonts w:eastAsiaTheme="minorEastAsia" w:hint="eastAsia"/>
          <w:lang w:eastAsia="zh-CN"/>
        </w:rPr>
        <w:t>(s)</w:t>
      </w:r>
      <w:r w:rsidR="00637720" w:rsidRPr="00F82D26">
        <w:rPr>
          <w:rFonts w:eastAsiaTheme="minorEastAsia" w:hint="eastAsia"/>
          <w:lang w:eastAsia="zh-CN"/>
        </w:rPr>
        <w:t xml:space="preserve"> </w:t>
      </w:r>
      <w:r w:rsidR="00637720">
        <w:rPr>
          <w:rFonts w:eastAsiaTheme="minorEastAsia" w:hint="eastAsia"/>
          <w:lang w:eastAsia="zh-CN"/>
        </w:rPr>
        <w:t xml:space="preserve">is </w:t>
      </w:r>
      <w:r w:rsidR="00637720" w:rsidRPr="00F82D26">
        <w:rPr>
          <w:rFonts w:eastAsiaTheme="minorEastAsia"/>
          <w:lang w:eastAsia="zh-CN"/>
        </w:rPr>
        <w:t>either a</w:t>
      </w:r>
      <w:r w:rsidR="00637720" w:rsidRPr="00F82D26">
        <w:rPr>
          <w:rFonts w:eastAsiaTheme="minorEastAsia" w:hint="eastAsia"/>
          <w:lang w:eastAsia="zh-CN"/>
        </w:rPr>
        <w:t xml:space="preserve"> Rel-14 UE or Rel-15 UE</w:t>
      </w:r>
      <w:r w:rsidR="00637720">
        <w:rPr>
          <w:rFonts w:eastAsiaTheme="minorEastAsia" w:hint="eastAsia"/>
          <w:lang w:eastAsia="zh-CN"/>
        </w:rPr>
        <w:t xml:space="preserve">, and candidate </w:t>
      </w:r>
      <w:proofErr w:type="spellStart"/>
      <w:proofErr w:type="gramStart"/>
      <w:r w:rsidR="00637720">
        <w:rPr>
          <w:rFonts w:eastAsiaTheme="minorEastAsia" w:hint="eastAsia"/>
          <w:lang w:eastAsia="zh-CN"/>
        </w:rPr>
        <w:t>Tx</w:t>
      </w:r>
      <w:proofErr w:type="spellEnd"/>
      <w:proofErr w:type="gramEnd"/>
      <w:r w:rsidR="00637720">
        <w:rPr>
          <w:rFonts w:eastAsiaTheme="minorEastAsia" w:hint="eastAsia"/>
          <w:lang w:eastAsia="zh-CN"/>
        </w:rPr>
        <w:t xml:space="preserve"> diversity schemes for Rel-15 interfering UE are evaluated, including: small-delay CDD and SFBC. Since t</w:t>
      </w:r>
      <w:r w:rsidR="00637720" w:rsidRPr="0051260D">
        <w:rPr>
          <w:rFonts w:hint="eastAsia"/>
        </w:rPr>
        <w:t>he BLER performance of Rel-14 UE based on MMSE-MRC receiver</w:t>
      </w:r>
      <w:r w:rsidR="00637720" w:rsidRPr="0051260D">
        <w:rPr>
          <w:rFonts w:eastAsia="宋体" w:hint="eastAsia"/>
        </w:rPr>
        <w:t xml:space="preserve"> has already been provided in our last contribution</w:t>
      </w:r>
      <w:r w:rsidR="00637720">
        <w:rPr>
          <w:rFonts w:eastAsia="宋体" w:hint="eastAsia"/>
        </w:rPr>
        <w:t xml:space="preserve"> </w:t>
      </w:r>
      <w:r w:rsidR="00DC4C3D">
        <w:rPr>
          <w:rFonts w:eastAsia="宋体" w:hint="eastAsia"/>
        </w:rPr>
        <w:t>[</w:t>
      </w:r>
      <w:r w:rsidR="00DC4C3D">
        <w:rPr>
          <w:rFonts w:eastAsia="宋体" w:hint="eastAsia"/>
          <w:lang w:eastAsia="zh-CN"/>
        </w:rPr>
        <w:t>4</w:t>
      </w:r>
      <w:r w:rsidR="00637720" w:rsidRPr="0051260D">
        <w:rPr>
          <w:rFonts w:eastAsia="宋体" w:hint="eastAsia"/>
        </w:rPr>
        <w:t xml:space="preserve">], we </w:t>
      </w:r>
      <w:r w:rsidR="00637720">
        <w:rPr>
          <w:rFonts w:eastAsia="宋体" w:hint="eastAsia"/>
          <w:lang w:eastAsia="zh-CN"/>
        </w:rPr>
        <w:t xml:space="preserve">will </w:t>
      </w:r>
      <w:r w:rsidR="00637720" w:rsidRPr="0051260D">
        <w:rPr>
          <w:rFonts w:eastAsia="宋体" w:hint="eastAsia"/>
        </w:rPr>
        <w:t xml:space="preserve">mainly focus on the impact of MMSE-IRC on different candidate </w:t>
      </w:r>
      <w:proofErr w:type="spellStart"/>
      <w:proofErr w:type="gramStart"/>
      <w:r w:rsidR="00637720" w:rsidRPr="0051260D">
        <w:rPr>
          <w:rFonts w:eastAsia="宋体" w:hint="eastAsia"/>
        </w:rPr>
        <w:t>Tx</w:t>
      </w:r>
      <w:proofErr w:type="spellEnd"/>
      <w:proofErr w:type="gramEnd"/>
      <w:r w:rsidR="00637720" w:rsidRPr="0051260D">
        <w:rPr>
          <w:rFonts w:eastAsia="宋体" w:hint="eastAsia"/>
        </w:rPr>
        <w:t xml:space="preserve"> diversity schemes.</w:t>
      </w:r>
      <w:r w:rsidR="00637720" w:rsidRPr="0051260D">
        <w:t xml:space="preserve"> </w:t>
      </w:r>
      <w:r w:rsidR="00637720" w:rsidRPr="0051260D">
        <w:rPr>
          <w:rFonts w:eastAsia="宋体"/>
        </w:rPr>
        <w:t>T</w:t>
      </w:r>
      <w:r w:rsidR="00637720" w:rsidRPr="0051260D">
        <w:rPr>
          <w:rFonts w:eastAsia="宋体" w:hint="eastAsia"/>
        </w:rPr>
        <w:t xml:space="preserve">he </w:t>
      </w:r>
      <w:r w:rsidR="00637720" w:rsidRPr="0051260D">
        <w:rPr>
          <w:rFonts w:eastAsia="宋体"/>
        </w:rPr>
        <w:t>evaluation</w:t>
      </w:r>
      <w:r w:rsidR="00637720" w:rsidRPr="0051260D">
        <w:rPr>
          <w:rFonts w:eastAsia="宋体" w:hint="eastAsia"/>
        </w:rPr>
        <w:t xml:space="preserve"> assumptions </w:t>
      </w:r>
      <w:r w:rsidR="00637720">
        <w:rPr>
          <w:rFonts w:eastAsia="宋体" w:hint="eastAsia"/>
          <w:lang w:eastAsia="zh-CN"/>
        </w:rPr>
        <w:t xml:space="preserve">are provided </w:t>
      </w:r>
      <w:r w:rsidR="00637720" w:rsidRPr="0051260D">
        <w:rPr>
          <w:rFonts w:eastAsia="宋体" w:hint="eastAsia"/>
        </w:rPr>
        <w:t>in Table 1</w:t>
      </w:r>
      <w:r w:rsidR="00637720">
        <w:rPr>
          <w:rFonts w:eastAsia="宋体" w:hint="eastAsia"/>
          <w:lang w:eastAsia="zh-CN"/>
        </w:rPr>
        <w:t>.</w:t>
      </w:r>
    </w:p>
    <w:p w:rsidR="00122297" w:rsidRPr="009C3A00" w:rsidRDefault="00122297" w:rsidP="00637720">
      <w:pPr>
        <w:pStyle w:val="a1"/>
        <w:jc w:val="center"/>
        <w:rPr>
          <w:rFonts w:eastAsiaTheme="minorEastAsia"/>
          <w:lang w:eastAsia="zh-CN"/>
        </w:rPr>
      </w:pPr>
      <w:r w:rsidRPr="009C3A00">
        <w:rPr>
          <w:rFonts w:eastAsiaTheme="minorEastAsia"/>
          <w:lang w:eastAsia="zh-CN"/>
        </w:rPr>
        <w:t>Table 1: Evaluation</w:t>
      </w:r>
      <w:r w:rsidR="00637720" w:rsidRPr="00637720">
        <w:rPr>
          <w:rFonts w:eastAsiaTheme="minorEastAsia" w:hint="eastAsia"/>
          <w:lang w:eastAsia="zh-CN"/>
        </w:rPr>
        <w:t xml:space="preserve"> </w:t>
      </w:r>
      <w:r w:rsidRPr="009C3A00">
        <w:rPr>
          <w:rFonts w:eastAsiaTheme="minorEastAsia"/>
          <w:lang w:eastAsia="zh-CN"/>
        </w:rPr>
        <w:t>assumptions</w:t>
      </w: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3827"/>
      </w:tblGrid>
      <w:tr w:rsidR="00122297" w:rsidRPr="006C04D0" w:rsidTr="00EA77C0">
        <w:trPr>
          <w:jc w:val="center"/>
        </w:trPr>
        <w:tc>
          <w:tcPr>
            <w:tcW w:w="2552" w:type="dxa"/>
            <w:shd w:val="clear" w:color="auto" w:fill="auto"/>
          </w:tcPr>
          <w:p w:rsidR="00122297" w:rsidRPr="00102DE2" w:rsidRDefault="00122297" w:rsidP="00EA77C0">
            <w:pPr>
              <w:pStyle w:val="tablecell"/>
              <w:rPr>
                <w:b/>
                <w:lang w:eastAsia="zh-CN"/>
              </w:rPr>
            </w:pPr>
            <w:r w:rsidRPr="00102DE2">
              <w:rPr>
                <w:b/>
                <w:lang w:eastAsia="zh-CN"/>
              </w:rPr>
              <w:t>Parameter</w:t>
            </w:r>
          </w:p>
        </w:tc>
        <w:tc>
          <w:tcPr>
            <w:tcW w:w="3827" w:type="dxa"/>
            <w:shd w:val="clear" w:color="auto" w:fill="auto"/>
          </w:tcPr>
          <w:p w:rsidR="00122297" w:rsidRPr="00102DE2" w:rsidRDefault="00122297" w:rsidP="00EA77C0">
            <w:pPr>
              <w:pStyle w:val="tablecell"/>
              <w:rPr>
                <w:b/>
                <w:lang w:eastAsia="zh-CN"/>
              </w:rPr>
            </w:pPr>
            <w:r w:rsidRPr="00102DE2">
              <w:rPr>
                <w:b/>
                <w:lang w:eastAsia="zh-CN"/>
              </w:rPr>
              <w:t>Value</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Carrier frequency</w:t>
            </w:r>
          </w:p>
        </w:tc>
        <w:tc>
          <w:tcPr>
            <w:tcW w:w="3827" w:type="dxa"/>
            <w:shd w:val="clear" w:color="auto" w:fill="auto"/>
          </w:tcPr>
          <w:p w:rsidR="00122297" w:rsidRPr="006C04D0" w:rsidRDefault="00122297" w:rsidP="00EA77C0">
            <w:pPr>
              <w:pStyle w:val="tablecell"/>
              <w:rPr>
                <w:lang w:eastAsia="zh-CN"/>
              </w:rPr>
            </w:pPr>
            <w:r w:rsidRPr="006C04D0">
              <w:rPr>
                <w:lang w:eastAsia="zh-CN"/>
              </w:rPr>
              <w:t>6 GHz</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r w:rsidRPr="006C04D0">
              <w:rPr>
                <w:rFonts w:eastAsia="MS Mincho"/>
              </w:rPr>
              <w:t>System bandwidth</w:t>
            </w:r>
          </w:p>
        </w:tc>
        <w:tc>
          <w:tcPr>
            <w:tcW w:w="3827" w:type="dxa"/>
            <w:shd w:val="clear" w:color="auto" w:fill="auto"/>
          </w:tcPr>
          <w:p w:rsidR="00122297" w:rsidRPr="006C04D0" w:rsidRDefault="00122297" w:rsidP="00EA77C0">
            <w:pPr>
              <w:pStyle w:val="tablecell"/>
              <w:rPr>
                <w:rFonts w:eastAsia="MS Mincho"/>
              </w:rPr>
            </w:pPr>
            <w:r w:rsidRPr="006C04D0">
              <w:rPr>
                <w:rFonts w:eastAsia="MS Mincho"/>
              </w:rPr>
              <w:t>10 MHz</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rFonts w:eastAsia="MS Mincho"/>
              </w:rPr>
              <w:t>Channel</w:t>
            </w:r>
            <w:r w:rsidRPr="006C04D0">
              <w:rPr>
                <w:lang w:eastAsia="zh-CN"/>
              </w:rPr>
              <w:t xml:space="preserve"> Model</w:t>
            </w:r>
          </w:p>
        </w:tc>
        <w:tc>
          <w:tcPr>
            <w:tcW w:w="3827" w:type="dxa"/>
            <w:shd w:val="clear" w:color="auto" w:fill="auto"/>
          </w:tcPr>
          <w:p w:rsidR="00122297" w:rsidRPr="006C04D0" w:rsidRDefault="00122297" w:rsidP="00EA77C0">
            <w:pPr>
              <w:pStyle w:val="tablecell"/>
              <w:rPr>
                <w:lang w:eastAsia="zh-CN"/>
              </w:rPr>
            </w:pPr>
            <w:r w:rsidRPr="006C04D0">
              <w:rPr>
                <w:iCs/>
                <w:lang w:eastAsia="zh-CN"/>
              </w:rPr>
              <w:t xml:space="preserve">NLOS in </w:t>
            </w:r>
            <w:r w:rsidRPr="006C04D0">
              <w:rPr>
                <w:rFonts w:eastAsia="MS Mincho"/>
                <w:iCs/>
                <w:lang w:eastAsia="ja-JP"/>
              </w:rPr>
              <w:t>TR36.8</w:t>
            </w:r>
            <w:r w:rsidRPr="006C04D0">
              <w:rPr>
                <w:iCs/>
                <w:lang w:eastAsia="zh-CN"/>
              </w:rPr>
              <w:t>43</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rFonts w:eastAsia="MS Mincho"/>
                <w:iCs/>
                <w:lang w:eastAsia="ja-JP"/>
              </w:rPr>
              <w:t>Vehicle speed (absolute)</w:t>
            </w:r>
          </w:p>
        </w:tc>
        <w:tc>
          <w:tcPr>
            <w:tcW w:w="3827" w:type="dxa"/>
            <w:shd w:val="clear" w:color="auto" w:fill="auto"/>
          </w:tcPr>
          <w:p w:rsidR="00122297" w:rsidRPr="006C04D0" w:rsidRDefault="00122297" w:rsidP="00EA77C0">
            <w:pPr>
              <w:pStyle w:val="tablecell"/>
              <w:rPr>
                <w:lang w:eastAsia="zh-CN"/>
              </w:rPr>
            </w:pPr>
            <w:r w:rsidRPr="006C04D0">
              <w:rPr>
                <w:rFonts w:eastAsia="MS Mincho"/>
                <w:iCs/>
                <w:lang w:eastAsia="ja-JP"/>
              </w:rPr>
              <w:t xml:space="preserve">15 km/h, </w:t>
            </w:r>
            <w:r w:rsidRPr="006C04D0">
              <w:rPr>
                <w:iCs/>
                <w:lang w:eastAsia="zh-CN"/>
              </w:rPr>
              <w:t>7</w:t>
            </w:r>
            <w:r w:rsidRPr="006C04D0">
              <w:rPr>
                <w:rFonts w:eastAsia="MS Mincho"/>
                <w:iCs/>
                <w:lang w:eastAsia="ja-JP"/>
              </w:rPr>
              <w:t>0km/h, 140km/h</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proofErr w:type="spellStart"/>
            <w:r w:rsidRPr="006C04D0">
              <w:rPr>
                <w:rFonts w:eastAsia="MS Mincho"/>
              </w:rPr>
              <w:t>Tx</w:t>
            </w:r>
            <w:proofErr w:type="spellEnd"/>
            <w:r w:rsidRPr="006C04D0">
              <w:rPr>
                <w:rFonts w:eastAsia="MS Mincho"/>
              </w:rPr>
              <w:t>-Rx antenna configuration</w:t>
            </w:r>
          </w:p>
        </w:tc>
        <w:tc>
          <w:tcPr>
            <w:tcW w:w="3827" w:type="dxa"/>
            <w:shd w:val="clear" w:color="auto" w:fill="auto"/>
          </w:tcPr>
          <w:p w:rsidR="00122297" w:rsidRPr="006C04D0" w:rsidRDefault="00122297" w:rsidP="00EA77C0">
            <w:pPr>
              <w:pStyle w:val="tablecell"/>
              <w:rPr>
                <w:rFonts w:eastAsia="MS Mincho"/>
              </w:rPr>
            </w:pPr>
            <w:r w:rsidRPr="006C04D0">
              <w:rPr>
                <w:rFonts w:eastAsia="MS Mincho"/>
              </w:rPr>
              <w:t>2x2, 1x2</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proofErr w:type="spellStart"/>
            <w:r w:rsidRPr="006C04D0">
              <w:rPr>
                <w:rFonts w:eastAsia="MS Mincho"/>
              </w:rPr>
              <w:t>TxD</w:t>
            </w:r>
            <w:proofErr w:type="spellEnd"/>
            <w:r w:rsidRPr="006C04D0">
              <w:rPr>
                <w:rFonts w:eastAsia="MS Mincho"/>
              </w:rPr>
              <w:t xml:space="preserve"> schemes</w:t>
            </w:r>
          </w:p>
        </w:tc>
        <w:tc>
          <w:tcPr>
            <w:tcW w:w="3827" w:type="dxa"/>
            <w:shd w:val="clear" w:color="auto" w:fill="auto"/>
          </w:tcPr>
          <w:p w:rsidR="00122297" w:rsidRPr="006C04D0" w:rsidRDefault="00122297" w:rsidP="00EA77C0">
            <w:pPr>
              <w:contextualSpacing/>
              <w:rPr>
                <w:rFonts w:eastAsia="MS Mincho"/>
              </w:rPr>
            </w:pPr>
            <w:r w:rsidRPr="006C04D0">
              <w:t>SFBC, Small Delay CDD (with 1.1us delay)</w:t>
            </w:r>
          </w:p>
        </w:tc>
      </w:tr>
      <w:tr w:rsidR="00122297" w:rsidRPr="006C04D0" w:rsidTr="00EA77C0">
        <w:trPr>
          <w:jc w:val="center"/>
        </w:trPr>
        <w:tc>
          <w:tcPr>
            <w:tcW w:w="2552" w:type="dxa"/>
            <w:shd w:val="clear" w:color="auto" w:fill="auto"/>
          </w:tcPr>
          <w:p w:rsidR="00122297" w:rsidRPr="006C04D0" w:rsidRDefault="00122297" w:rsidP="00EA77C0">
            <w:pPr>
              <w:pStyle w:val="tablecell"/>
              <w:rPr>
                <w:rFonts w:eastAsia="MS Mincho"/>
              </w:rPr>
            </w:pPr>
            <w:r w:rsidRPr="006C04D0">
              <w:rPr>
                <w:rFonts w:eastAsia="MS Mincho"/>
              </w:rPr>
              <w:t xml:space="preserve">Receiver type </w:t>
            </w:r>
          </w:p>
        </w:tc>
        <w:tc>
          <w:tcPr>
            <w:tcW w:w="3827" w:type="dxa"/>
            <w:shd w:val="clear" w:color="auto" w:fill="auto"/>
          </w:tcPr>
          <w:p w:rsidR="00122297" w:rsidRPr="006C04D0" w:rsidRDefault="00122297" w:rsidP="00EA77C0">
            <w:pPr>
              <w:pStyle w:val="tablecell"/>
              <w:rPr>
                <w:lang w:eastAsia="zh-CN"/>
              </w:rPr>
            </w:pPr>
            <w:r w:rsidRPr="006C04D0">
              <w:t>MMSE</w:t>
            </w:r>
            <w:r w:rsidRPr="006C04D0">
              <w:rPr>
                <w:lang w:eastAsia="zh-CN"/>
              </w:rPr>
              <w:t>-IRC</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Interference type</w:t>
            </w:r>
          </w:p>
        </w:tc>
        <w:tc>
          <w:tcPr>
            <w:tcW w:w="3827" w:type="dxa"/>
            <w:shd w:val="clear" w:color="auto" w:fill="auto"/>
          </w:tcPr>
          <w:p w:rsidR="00122297" w:rsidRPr="006C04D0" w:rsidRDefault="00122297" w:rsidP="00EA77C0">
            <w:pPr>
              <w:pStyle w:val="tablecell"/>
              <w:rPr>
                <w:lang w:eastAsia="zh-CN"/>
              </w:rPr>
            </w:pPr>
            <w:r w:rsidRPr="006C04D0">
              <w:rPr>
                <w:lang w:eastAsia="zh-CN"/>
              </w:rPr>
              <w:t>Rel-14, SFBC, Small Delay CDD</w:t>
            </w:r>
          </w:p>
        </w:tc>
      </w:tr>
      <w:tr w:rsidR="00122297" w:rsidRPr="006C04D0" w:rsidTr="00EA77C0">
        <w:trPr>
          <w:jc w:val="center"/>
        </w:trPr>
        <w:tc>
          <w:tcPr>
            <w:tcW w:w="2552" w:type="dxa"/>
            <w:shd w:val="clear" w:color="auto" w:fill="auto"/>
          </w:tcPr>
          <w:p w:rsidR="00122297" w:rsidRPr="006C04D0" w:rsidRDefault="00122297" w:rsidP="00637720">
            <w:pPr>
              <w:pStyle w:val="tablecell"/>
              <w:rPr>
                <w:lang w:eastAsia="zh-CN"/>
              </w:rPr>
            </w:pPr>
            <w:r>
              <w:rPr>
                <w:rFonts w:hint="eastAsia"/>
                <w:lang w:eastAsia="zh-CN"/>
              </w:rPr>
              <w:t xml:space="preserve">Num of </w:t>
            </w:r>
            <w:r w:rsidR="00637720">
              <w:rPr>
                <w:lang w:eastAsia="zh-CN"/>
              </w:rPr>
              <w:t>interfering</w:t>
            </w:r>
            <w:r w:rsidR="00637720">
              <w:rPr>
                <w:rFonts w:hint="eastAsia"/>
                <w:lang w:eastAsia="zh-CN"/>
              </w:rPr>
              <w:t xml:space="preserve"> UE(s)</w:t>
            </w:r>
          </w:p>
        </w:tc>
        <w:tc>
          <w:tcPr>
            <w:tcW w:w="3827" w:type="dxa"/>
            <w:shd w:val="clear" w:color="auto" w:fill="auto"/>
          </w:tcPr>
          <w:p w:rsidR="00122297" w:rsidRPr="006C04D0" w:rsidRDefault="00122297" w:rsidP="00EA77C0">
            <w:pPr>
              <w:pStyle w:val="tablecell"/>
              <w:rPr>
                <w:lang w:eastAsia="zh-CN"/>
              </w:rPr>
            </w:pPr>
            <w:r>
              <w:rPr>
                <w:rFonts w:hint="eastAsia"/>
                <w:lang w:eastAsia="zh-CN"/>
              </w:rPr>
              <w:t>1, 2, 5, 10</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SNR</w:t>
            </w:r>
          </w:p>
        </w:tc>
        <w:tc>
          <w:tcPr>
            <w:tcW w:w="3827" w:type="dxa"/>
            <w:shd w:val="clear" w:color="auto" w:fill="auto"/>
          </w:tcPr>
          <w:p w:rsidR="00122297" w:rsidRPr="006C04D0" w:rsidRDefault="00122297" w:rsidP="00EA77C0">
            <w:pPr>
              <w:pStyle w:val="tablecell"/>
              <w:rPr>
                <w:lang w:eastAsia="zh-CN"/>
              </w:rPr>
            </w:pPr>
            <w:r w:rsidRPr="006C04D0">
              <w:rPr>
                <w:lang w:eastAsia="zh-CN"/>
              </w:rPr>
              <w:t>25dB</w:t>
            </w:r>
            <w:r>
              <w:rPr>
                <w:rFonts w:hint="eastAsia"/>
                <w:lang w:eastAsia="zh-CN"/>
              </w:rPr>
              <w:t>, 20dB, 15dB, 10dB</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TBS</w:t>
            </w:r>
          </w:p>
        </w:tc>
        <w:tc>
          <w:tcPr>
            <w:tcW w:w="3827" w:type="dxa"/>
            <w:shd w:val="clear" w:color="auto" w:fill="auto"/>
          </w:tcPr>
          <w:p w:rsidR="00122297" w:rsidRPr="006C04D0" w:rsidRDefault="00122297" w:rsidP="00EA77C0">
            <w:pPr>
              <w:pStyle w:val="tablecell"/>
              <w:rPr>
                <w:lang w:eastAsia="zh-CN"/>
              </w:rPr>
            </w:pPr>
            <w:r w:rsidRPr="006C04D0">
              <w:rPr>
                <w:lang w:eastAsia="zh-CN"/>
              </w:rPr>
              <w:t>300Bytes</w:t>
            </w:r>
          </w:p>
        </w:tc>
      </w:tr>
      <w:tr w:rsidR="00122297" w:rsidRPr="006C04D0" w:rsidTr="00EA77C0">
        <w:trPr>
          <w:trHeight w:val="241"/>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 xml:space="preserve">Modulation </w:t>
            </w:r>
          </w:p>
        </w:tc>
        <w:tc>
          <w:tcPr>
            <w:tcW w:w="3827" w:type="dxa"/>
            <w:shd w:val="clear" w:color="auto" w:fill="auto"/>
          </w:tcPr>
          <w:p w:rsidR="00122297" w:rsidRPr="006C04D0" w:rsidRDefault="00122297" w:rsidP="00EA77C0">
            <w:pPr>
              <w:pStyle w:val="tablecell"/>
              <w:rPr>
                <w:lang w:eastAsia="zh-CN"/>
              </w:rPr>
            </w:pPr>
            <w:r>
              <w:rPr>
                <w:rFonts w:hint="eastAsia"/>
                <w:lang w:eastAsia="zh-CN"/>
              </w:rPr>
              <w:t>16QAM</w:t>
            </w:r>
          </w:p>
        </w:tc>
      </w:tr>
      <w:tr w:rsidR="00122297" w:rsidRPr="006C04D0" w:rsidTr="00EA77C0">
        <w:trPr>
          <w:jc w:val="center"/>
        </w:trPr>
        <w:tc>
          <w:tcPr>
            <w:tcW w:w="2552" w:type="dxa"/>
            <w:shd w:val="clear" w:color="auto" w:fill="auto"/>
          </w:tcPr>
          <w:p w:rsidR="00122297" w:rsidRPr="006C04D0" w:rsidRDefault="00122297" w:rsidP="00EA77C0">
            <w:pPr>
              <w:pStyle w:val="tablecell"/>
              <w:rPr>
                <w:lang w:eastAsia="zh-CN"/>
              </w:rPr>
            </w:pPr>
            <w:r w:rsidRPr="006C04D0">
              <w:rPr>
                <w:lang w:eastAsia="zh-CN"/>
              </w:rPr>
              <w:t>Number of PRBs</w:t>
            </w:r>
          </w:p>
        </w:tc>
        <w:tc>
          <w:tcPr>
            <w:tcW w:w="3827" w:type="dxa"/>
            <w:shd w:val="clear" w:color="auto" w:fill="auto"/>
          </w:tcPr>
          <w:p w:rsidR="00122297" w:rsidRPr="006C04D0" w:rsidRDefault="00122297" w:rsidP="00EA77C0">
            <w:pPr>
              <w:pStyle w:val="tablecell"/>
              <w:rPr>
                <w:lang w:eastAsia="zh-CN"/>
              </w:rPr>
            </w:pPr>
            <w:r w:rsidRPr="006C04D0">
              <w:rPr>
                <w:lang w:eastAsia="zh-CN"/>
              </w:rPr>
              <w:t>12</w:t>
            </w:r>
          </w:p>
        </w:tc>
      </w:tr>
    </w:tbl>
    <w:p w:rsidR="00122297" w:rsidRPr="001E455C" w:rsidRDefault="00122297" w:rsidP="00122297">
      <w:pPr>
        <w:spacing w:after="120"/>
        <w:rPr>
          <w:rFonts w:eastAsia="宋体"/>
        </w:rPr>
      </w:pPr>
    </w:p>
    <w:p w:rsidR="00122297" w:rsidRDefault="00122297" w:rsidP="00122297">
      <w:pPr>
        <w:spacing w:after="120"/>
        <w:ind w:left="-2"/>
        <w:rPr>
          <w:rFonts w:eastAsia="宋体"/>
          <w:lang w:eastAsia="zh-CN"/>
        </w:rPr>
      </w:pPr>
      <w:r>
        <w:rPr>
          <w:rFonts w:eastAsia="宋体" w:hint="eastAsia"/>
        </w:rPr>
        <w:t>The BLER vs. SIR analysis is conducted for the following three scenarios:</w:t>
      </w:r>
    </w:p>
    <w:p w:rsidR="00412D1F" w:rsidRDefault="009732F9">
      <w:pPr>
        <w:pStyle w:val="a1"/>
        <w:numPr>
          <w:ilvl w:val="0"/>
          <w:numId w:val="15"/>
        </w:numPr>
        <w:rPr>
          <w:rFonts w:eastAsiaTheme="minorEastAsia"/>
        </w:rPr>
      </w:pPr>
      <w:r>
        <w:rPr>
          <w:rFonts w:eastAsiaTheme="minorEastAsia"/>
          <w:lang w:eastAsia="zh-CN"/>
        </w:rPr>
        <w:t>Different speed of UEs</w:t>
      </w:r>
    </w:p>
    <w:p w:rsidR="00412D1F" w:rsidRDefault="009732F9">
      <w:pPr>
        <w:pStyle w:val="a1"/>
        <w:numPr>
          <w:ilvl w:val="0"/>
          <w:numId w:val="15"/>
        </w:numPr>
        <w:rPr>
          <w:rFonts w:eastAsiaTheme="minorEastAsia"/>
        </w:rPr>
      </w:pPr>
      <w:r>
        <w:rPr>
          <w:rFonts w:eastAsiaTheme="minorEastAsia"/>
          <w:lang w:eastAsia="zh-CN"/>
        </w:rPr>
        <w:t>Different number of interferers</w:t>
      </w:r>
    </w:p>
    <w:p w:rsidR="00412D1F" w:rsidRDefault="009732F9">
      <w:pPr>
        <w:pStyle w:val="a1"/>
        <w:numPr>
          <w:ilvl w:val="0"/>
          <w:numId w:val="15"/>
        </w:numPr>
        <w:rPr>
          <w:rFonts w:eastAsiaTheme="minorEastAsia"/>
        </w:rPr>
      </w:pPr>
      <w:r>
        <w:rPr>
          <w:rFonts w:eastAsiaTheme="minorEastAsia"/>
          <w:lang w:eastAsia="zh-CN"/>
        </w:rPr>
        <w:t>Different SNR of system</w:t>
      </w:r>
    </w:p>
    <w:p w:rsidR="00122297" w:rsidRPr="0051260D" w:rsidRDefault="00122297" w:rsidP="00122297">
      <w:pPr>
        <w:spacing w:after="120"/>
        <w:ind w:left="-2"/>
        <w:rPr>
          <w:rFonts w:eastAsia="宋体"/>
        </w:rPr>
      </w:pPr>
      <w:r w:rsidRPr="0051260D">
        <w:rPr>
          <w:rFonts w:eastAsia="宋体" w:hint="eastAsia"/>
        </w:rPr>
        <w:t xml:space="preserve">The evaluation </w:t>
      </w:r>
      <w:r w:rsidRPr="0051260D">
        <w:rPr>
          <w:rFonts w:eastAsia="宋体"/>
        </w:rPr>
        <w:t>results of different speed of UEs are provided in Figure 3. The number of interfering UE is 1, and the SNR of system is 25dB in the first scenario</w:t>
      </w:r>
      <w:r w:rsidRPr="0051260D">
        <w:t>.</w:t>
      </w:r>
      <w:r w:rsidRPr="0051260D">
        <w:rPr>
          <w:rFonts w:eastAsia="宋体"/>
        </w:rPr>
        <w:t xml:space="preserve"> It can be observed that the performance gets very closed with the increase of the speed whether the interference is a Rel-14 UE or Rel-15 UE with different </w:t>
      </w:r>
      <w:proofErr w:type="spellStart"/>
      <w:proofErr w:type="gramStart"/>
      <w:r w:rsidRPr="0051260D">
        <w:rPr>
          <w:rFonts w:eastAsia="宋体"/>
        </w:rPr>
        <w:t>Tx</w:t>
      </w:r>
      <w:proofErr w:type="spellEnd"/>
      <w:proofErr w:type="gramEnd"/>
      <w:r w:rsidRPr="0051260D">
        <w:rPr>
          <w:rFonts w:eastAsia="宋体"/>
        </w:rPr>
        <w:t xml:space="preserve"> diversity schemes. </w:t>
      </w:r>
      <w:r w:rsidRPr="0051260D">
        <w:rPr>
          <w:rFonts w:eastAsia="宋体"/>
        </w:rPr>
        <w:lastRenderedPageBreak/>
        <w:t xml:space="preserve">When the speed is </w:t>
      </w:r>
      <w:r w:rsidRPr="0051260D">
        <w:rPr>
          <w:rFonts w:eastAsia="宋体" w:hint="eastAsia"/>
        </w:rPr>
        <w:t xml:space="preserve">140km/h, their performance is almost same </w:t>
      </w:r>
      <w:r w:rsidR="00AA1F9A">
        <w:rPr>
          <w:rFonts w:eastAsia="宋体" w:hint="eastAsia"/>
          <w:lang w:eastAsia="zh-CN"/>
        </w:rPr>
        <w:t xml:space="preserve">as that in </w:t>
      </w:r>
      <w:r w:rsidRPr="0051260D">
        <w:rPr>
          <w:rFonts w:eastAsia="宋体" w:hint="eastAsia"/>
        </w:rPr>
        <w:t>MMSE-MRC</w:t>
      </w:r>
      <w:r w:rsidR="00AA1F9A">
        <w:rPr>
          <w:rFonts w:eastAsia="宋体" w:hint="eastAsia"/>
          <w:lang w:eastAsia="zh-CN"/>
        </w:rPr>
        <w:t xml:space="preserve"> receiver</w:t>
      </w:r>
      <w:r w:rsidRPr="0051260D">
        <w:rPr>
          <w:rFonts w:eastAsia="宋体" w:hint="eastAsia"/>
        </w:rPr>
        <w:t xml:space="preserve">. MMSE-IRC receiver can </w:t>
      </w:r>
      <w:r w:rsidR="00AA1F9A">
        <w:rPr>
          <w:rFonts w:eastAsia="宋体" w:hint="eastAsia"/>
          <w:lang w:eastAsia="zh-CN"/>
        </w:rPr>
        <w:t xml:space="preserve">only </w:t>
      </w:r>
      <w:r w:rsidRPr="0051260D">
        <w:rPr>
          <w:rFonts w:eastAsia="宋体" w:hint="eastAsia"/>
        </w:rPr>
        <w:t>bring significant performance</w:t>
      </w:r>
      <w:r w:rsidR="00AA1F9A">
        <w:rPr>
          <w:rFonts w:eastAsia="宋体" w:hint="eastAsia"/>
          <w:lang w:eastAsia="zh-CN"/>
        </w:rPr>
        <w:t xml:space="preserve"> </w:t>
      </w:r>
      <w:r w:rsidRPr="0051260D">
        <w:rPr>
          <w:rFonts w:eastAsia="宋体" w:hint="eastAsia"/>
        </w:rPr>
        <w:t>gain at very low speed scenario</w:t>
      </w:r>
      <w:r w:rsidR="00AA1F9A">
        <w:rPr>
          <w:rFonts w:eastAsia="宋体" w:hint="eastAsia"/>
          <w:lang w:eastAsia="zh-CN"/>
        </w:rPr>
        <w:t xml:space="preserve"> when the interfering UE is Rel-14 or transmission with small CDD</w:t>
      </w:r>
      <w:r w:rsidRPr="0051260D">
        <w:rPr>
          <w:rFonts w:eastAsia="宋体" w:hint="eastAsia"/>
        </w:rPr>
        <w:t>.</w:t>
      </w:r>
    </w:p>
    <w:p w:rsidR="00122297" w:rsidRDefault="00122297" w:rsidP="00122297">
      <w:pPr>
        <w:spacing w:after="120"/>
        <w:ind w:left="-2"/>
        <w:jc w:val="center"/>
        <w:rPr>
          <w:rFonts w:eastAsia="宋体"/>
        </w:rPr>
      </w:pPr>
      <w:r>
        <w:rPr>
          <w:rFonts w:eastAsia="宋体" w:hint="eastAsia"/>
          <w:noProof/>
          <w:lang w:eastAsia="zh-CN"/>
        </w:rPr>
        <w:drawing>
          <wp:inline distT="0" distB="0" distL="0" distR="0">
            <wp:extent cx="3984914" cy="3139704"/>
            <wp:effectExtent l="1905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l="4118"/>
                    <a:stretch>
                      <a:fillRect/>
                    </a:stretch>
                  </pic:blipFill>
                  <pic:spPr bwMode="auto">
                    <a:xfrm>
                      <a:off x="0" y="0"/>
                      <a:ext cx="3990831" cy="3144366"/>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Figure 3:</w:t>
      </w:r>
      <w:r w:rsidRPr="009B797E">
        <w:rPr>
          <w:rFonts w:hint="eastAsia"/>
        </w:rPr>
        <w:t xml:space="preserve"> </w:t>
      </w:r>
      <w:r w:rsidRPr="009B797E">
        <w:rPr>
          <w:rFonts w:eastAsia="宋体" w:hint="eastAsia"/>
        </w:rPr>
        <w:t>Rel-14 UE PSSCH BLER performance with different UE speed</w:t>
      </w:r>
    </w:p>
    <w:p w:rsidR="00122297" w:rsidRDefault="00122297" w:rsidP="00122297">
      <w:pPr>
        <w:spacing w:after="120"/>
        <w:ind w:left="-2"/>
        <w:rPr>
          <w:rFonts w:eastAsia="宋体"/>
        </w:rPr>
      </w:pPr>
      <w:r>
        <w:rPr>
          <w:rFonts w:eastAsia="宋体" w:hint="eastAsia"/>
        </w:rPr>
        <w:t xml:space="preserve">Figure 4 compares the evaluation results of different </w:t>
      </w:r>
      <w:r w:rsidR="00AA1F9A">
        <w:rPr>
          <w:rFonts w:eastAsia="宋体" w:hint="eastAsia"/>
          <w:lang w:eastAsia="zh-CN"/>
        </w:rPr>
        <w:t xml:space="preserve">number of </w:t>
      </w:r>
      <w:r>
        <w:rPr>
          <w:rFonts w:eastAsia="宋体" w:hint="eastAsia"/>
        </w:rPr>
        <w:t>interfering UE</w:t>
      </w:r>
      <w:r w:rsidR="00AA1F9A">
        <w:rPr>
          <w:rFonts w:eastAsia="宋体" w:hint="eastAsia"/>
          <w:lang w:eastAsia="zh-CN"/>
        </w:rPr>
        <w:t>(s)</w:t>
      </w:r>
      <w:r>
        <w:rPr>
          <w:rFonts w:eastAsia="宋体" w:hint="eastAsia"/>
        </w:rPr>
        <w:t xml:space="preserve">. According to the </w:t>
      </w:r>
      <w:r w:rsidRPr="00C261EA">
        <w:rPr>
          <w:rFonts w:eastAsia="宋体"/>
        </w:rPr>
        <w:t>evaluation</w:t>
      </w:r>
      <w:r w:rsidRPr="00C261EA">
        <w:rPr>
          <w:rFonts w:eastAsia="宋体" w:hint="eastAsia"/>
        </w:rPr>
        <w:t xml:space="preserve"> assumptions</w:t>
      </w:r>
      <w:r>
        <w:rPr>
          <w:rFonts w:eastAsia="宋体" w:hint="eastAsia"/>
        </w:rPr>
        <w:t xml:space="preserve"> of the second scenario, the UE speed is 15km/h and the SNR of system is 25dB. It shows that the performance gap of three interference types becomes smaller with the increasing of the number of interfering UEs. This kind of change is already obvious when the number of interfering UEs increase to 2. So the number of interfering UEs also has impact</w:t>
      </w:r>
      <w:r w:rsidR="006C6D46">
        <w:rPr>
          <w:rFonts w:eastAsia="宋体" w:hint="eastAsia"/>
          <w:lang w:eastAsia="zh-CN"/>
        </w:rPr>
        <w:t>s</w:t>
      </w:r>
      <w:r>
        <w:rPr>
          <w:rFonts w:eastAsia="宋体" w:hint="eastAsia"/>
        </w:rPr>
        <w:t xml:space="preserve"> on the performance of MMSE-IRC.   </w:t>
      </w:r>
    </w:p>
    <w:p w:rsidR="00122297" w:rsidRDefault="00122297" w:rsidP="00122297">
      <w:pPr>
        <w:spacing w:after="120"/>
        <w:ind w:left="-2"/>
        <w:jc w:val="center"/>
        <w:rPr>
          <w:rFonts w:eastAsia="宋体"/>
        </w:rPr>
      </w:pPr>
      <w:r>
        <w:rPr>
          <w:rFonts w:eastAsia="宋体"/>
          <w:noProof/>
          <w:lang w:eastAsia="zh-CN"/>
        </w:rPr>
        <w:drawing>
          <wp:inline distT="0" distB="0" distL="0" distR="0">
            <wp:extent cx="4188029" cy="313920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188029" cy="3139200"/>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Figure 4:</w:t>
      </w:r>
      <w:r w:rsidRPr="009B797E">
        <w:rPr>
          <w:rFonts w:hint="eastAsia"/>
        </w:rPr>
        <w:t xml:space="preserve"> </w:t>
      </w:r>
      <w:r w:rsidRPr="009B797E">
        <w:rPr>
          <w:rFonts w:eastAsia="宋体" w:hint="eastAsia"/>
        </w:rPr>
        <w:t>Rel-14 UE PSSCH BLER performance with different interfering UE number.</w:t>
      </w:r>
    </w:p>
    <w:p w:rsidR="00122297" w:rsidRPr="00B45745" w:rsidRDefault="00122297" w:rsidP="00122297">
      <w:pPr>
        <w:spacing w:after="120"/>
        <w:ind w:left="-2"/>
        <w:rPr>
          <w:rFonts w:eastAsia="宋体"/>
        </w:rPr>
      </w:pPr>
      <w:r>
        <w:rPr>
          <w:rFonts w:eastAsia="宋体" w:hint="eastAsia"/>
        </w:rPr>
        <w:t xml:space="preserve">The evaluation results of </w:t>
      </w:r>
      <w:r w:rsidRPr="0073242C">
        <w:rPr>
          <w:rFonts w:eastAsia="宋体" w:hint="eastAsia"/>
        </w:rPr>
        <w:t>different system SNR</w:t>
      </w:r>
      <w:r>
        <w:rPr>
          <w:rFonts w:eastAsia="宋体" w:hint="eastAsia"/>
        </w:rPr>
        <w:t xml:space="preserve"> are shown in Figure 5. Only one interfering UE exists in this scenario, where UE speed is 15km/h, and the SNR of system is variable. It can be observed that the performance </w:t>
      </w:r>
      <w:r w:rsidR="006C6D46">
        <w:rPr>
          <w:rFonts w:eastAsia="宋体" w:hint="eastAsia"/>
          <w:lang w:eastAsia="zh-CN"/>
        </w:rPr>
        <w:t xml:space="preserve">gain </w:t>
      </w:r>
      <w:r>
        <w:rPr>
          <w:rFonts w:eastAsia="宋体" w:hint="eastAsia"/>
        </w:rPr>
        <w:t xml:space="preserve">of MMSE-IRC receiver </w:t>
      </w:r>
      <w:r w:rsidR="006C6D46">
        <w:rPr>
          <w:rFonts w:eastAsia="宋体" w:hint="eastAsia"/>
          <w:lang w:eastAsia="zh-CN"/>
        </w:rPr>
        <w:t xml:space="preserve">will degrade with the decreasing of </w:t>
      </w:r>
      <w:r>
        <w:rPr>
          <w:rFonts w:eastAsia="宋体" w:hint="eastAsia"/>
        </w:rPr>
        <w:t>the system SNR</w:t>
      </w:r>
      <w:r w:rsidR="006C6D46">
        <w:rPr>
          <w:rFonts w:eastAsia="宋体" w:hint="eastAsia"/>
          <w:lang w:eastAsia="zh-CN"/>
        </w:rPr>
        <w:t xml:space="preserve">, and when the system SNR is </w:t>
      </w:r>
      <w:r w:rsidR="006C6D46">
        <w:rPr>
          <w:rFonts w:eastAsia="宋体" w:hint="eastAsia"/>
          <w:lang w:eastAsia="zh-CN"/>
        </w:rPr>
        <w:lastRenderedPageBreak/>
        <w:t xml:space="preserve">10dB, there is no performance gain </w:t>
      </w:r>
      <w:r w:rsidR="0057394F">
        <w:rPr>
          <w:rFonts w:eastAsia="宋体" w:hint="eastAsia"/>
          <w:lang w:eastAsia="zh-CN"/>
        </w:rPr>
        <w:t>for</w:t>
      </w:r>
      <w:r w:rsidR="006C6D46">
        <w:rPr>
          <w:rFonts w:eastAsia="宋体" w:hint="eastAsia"/>
          <w:lang w:eastAsia="zh-CN"/>
        </w:rPr>
        <w:t xml:space="preserve"> MMSE-IRC receiver. </w:t>
      </w:r>
      <w:r w:rsidR="006C6D46">
        <w:rPr>
          <w:rFonts w:eastAsia="宋体"/>
          <w:lang w:eastAsia="zh-CN"/>
        </w:rPr>
        <w:t>T</w:t>
      </w:r>
      <w:r w:rsidR="006C6D46">
        <w:rPr>
          <w:rFonts w:eastAsia="宋体" w:hint="eastAsia"/>
          <w:lang w:eastAsia="zh-CN"/>
        </w:rPr>
        <w:t xml:space="preserve">herefore, </w:t>
      </w:r>
      <w:r w:rsidR="006C6D46">
        <w:rPr>
          <w:rFonts w:eastAsia="宋体" w:hint="eastAsia"/>
          <w:lang w:val="en-GB" w:eastAsia="zh-CN"/>
        </w:rPr>
        <w:t>t</w:t>
      </w:r>
      <w:r w:rsidRPr="00305517">
        <w:rPr>
          <w:rFonts w:eastAsia="宋体" w:hint="eastAsia"/>
          <w:lang w:val="en-GB"/>
        </w:rPr>
        <w:t xml:space="preserve">he system SNR </w:t>
      </w:r>
      <w:r w:rsidR="006C6D46">
        <w:rPr>
          <w:rFonts w:eastAsia="宋体" w:hint="eastAsia"/>
          <w:lang w:val="en-GB" w:eastAsia="zh-CN"/>
        </w:rPr>
        <w:t xml:space="preserve">also has impacts on </w:t>
      </w:r>
      <w:r w:rsidR="006C6D46">
        <w:rPr>
          <w:rFonts w:eastAsia="宋体" w:hint="eastAsia"/>
        </w:rPr>
        <w:t>the performance of MMSE-IRC.</w:t>
      </w:r>
    </w:p>
    <w:p w:rsidR="00122297" w:rsidRDefault="00162BFB" w:rsidP="00122297">
      <w:pPr>
        <w:spacing w:after="120"/>
        <w:ind w:left="-2"/>
        <w:jc w:val="center"/>
        <w:rPr>
          <w:rFonts w:eastAsia="宋体"/>
        </w:rPr>
      </w:pPr>
      <w:r>
        <w:rPr>
          <w:rFonts w:eastAsia="宋体"/>
          <w:noProof/>
          <w:lang w:eastAsia="zh-CN"/>
        </w:rPr>
        <w:drawing>
          <wp:inline distT="0" distB="0" distL="0" distR="0">
            <wp:extent cx="5760720" cy="33432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760720" cy="3343297"/>
                    </a:xfrm>
                    <a:prstGeom prst="rect">
                      <a:avLst/>
                    </a:prstGeom>
                    <a:noFill/>
                    <a:ln w="9525">
                      <a:noFill/>
                      <a:miter lim="800000"/>
                      <a:headEnd/>
                      <a:tailEnd/>
                    </a:ln>
                  </pic:spPr>
                </pic:pic>
              </a:graphicData>
            </a:graphic>
          </wp:inline>
        </w:drawing>
      </w:r>
    </w:p>
    <w:p w:rsidR="00122297" w:rsidRPr="009B797E" w:rsidRDefault="00122297" w:rsidP="00122297">
      <w:pPr>
        <w:spacing w:after="120"/>
        <w:ind w:left="-2"/>
        <w:jc w:val="center"/>
        <w:rPr>
          <w:rFonts w:eastAsia="宋体"/>
        </w:rPr>
      </w:pPr>
      <w:r w:rsidRPr="009B797E">
        <w:rPr>
          <w:rFonts w:eastAsia="宋体" w:hint="eastAsia"/>
        </w:rPr>
        <w:t>Figure 5:</w:t>
      </w:r>
      <w:r w:rsidRPr="009B797E">
        <w:rPr>
          <w:rFonts w:hint="eastAsia"/>
        </w:rPr>
        <w:t xml:space="preserve"> </w:t>
      </w:r>
      <w:r w:rsidRPr="009B797E">
        <w:rPr>
          <w:rFonts w:eastAsia="宋体" w:hint="eastAsia"/>
        </w:rPr>
        <w:t>Rel-14 UE PSSCH BLER performance with different system SNR</w:t>
      </w:r>
    </w:p>
    <w:p w:rsidR="00122297" w:rsidRPr="00EA468C" w:rsidRDefault="00122297" w:rsidP="00122297">
      <w:pPr>
        <w:spacing w:after="120"/>
        <w:ind w:left="-2"/>
        <w:rPr>
          <w:rFonts w:eastAsia="宋体"/>
          <w:b/>
          <w:i/>
        </w:rPr>
      </w:pPr>
      <w:r w:rsidRPr="00EA468C">
        <w:rPr>
          <w:rFonts w:eastAsia="宋体"/>
          <w:b/>
          <w:i/>
        </w:rPr>
        <w:t xml:space="preserve">Observation </w:t>
      </w:r>
      <w:r w:rsidRPr="00EA468C">
        <w:rPr>
          <w:rFonts w:eastAsia="宋体" w:hint="eastAsia"/>
          <w:b/>
          <w:i/>
        </w:rPr>
        <w:t>2</w:t>
      </w:r>
      <w:r w:rsidRPr="00EA468C">
        <w:rPr>
          <w:rFonts w:eastAsia="宋体"/>
          <w:b/>
          <w:i/>
        </w:rPr>
        <w:t xml:space="preserve">: </w:t>
      </w:r>
    </w:p>
    <w:p w:rsidR="00122297" w:rsidRPr="00EA468C" w:rsidRDefault="00122297" w:rsidP="00122297">
      <w:pPr>
        <w:numPr>
          <w:ilvl w:val="0"/>
          <w:numId w:val="21"/>
        </w:numPr>
        <w:spacing w:after="120"/>
        <w:jc w:val="both"/>
        <w:rPr>
          <w:rFonts w:eastAsia="宋体"/>
          <w:b/>
          <w:i/>
          <w:lang w:val="en-GB"/>
        </w:rPr>
      </w:pPr>
      <w:r w:rsidRPr="0065480B">
        <w:rPr>
          <w:rFonts w:eastAsia="宋体" w:hint="eastAsia"/>
          <w:b/>
          <w:i/>
        </w:rPr>
        <w:t xml:space="preserve">MMSE-IRC receiver can </w:t>
      </w:r>
      <w:r w:rsidR="006C6D46">
        <w:rPr>
          <w:rFonts w:eastAsia="宋体" w:hint="eastAsia"/>
          <w:b/>
          <w:i/>
          <w:lang w:eastAsia="zh-CN"/>
        </w:rPr>
        <w:t xml:space="preserve">only </w:t>
      </w:r>
      <w:r w:rsidRPr="0065480B">
        <w:rPr>
          <w:rFonts w:eastAsia="宋体" w:hint="eastAsia"/>
          <w:b/>
          <w:i/>
        </w:rPr>
        <w:t xml:space="preserve">bring performance gain </w:t>
      </w:r>
      <w:r w:rsidR="006C6D46" w:rsidRPr="0065480B">
        <w:rPr>
          <w:rFonts w:eastAsia="宋体" w:hint="eastAsia"/>
          <w:b/>
          <w:i/>
        </w:rPr>
        <w:t>at very low speed scenario</w:t>
      </w:r>
      <w:r w:rsidR="006C6D46">
        <w:rPr>
          <w:rFonts w:eastAsia="宋体" w:hint="eastAsia"/>
          <w:b/>
          <w:i/>
          <w:lang w:eastAsia="zh-CN"/>
        </w:rPr>
        <w:t xml:space="preserve"> when the interfering UE is </w:t>
      </w:r>
      <w:r w:rsidRPr="0065480B">
        <w:rPr>
          <w:rFonts w:eastAsia="宋体" w:hint="eastAsia"/>
          <w:b/>
          <w:i/>
        </w:rPr>
        <w:t xml:space="preserve">Rel-14 UE </w:t>
      </w:r>
      <w:r w:rsidR="006C6D46">
        <w:rPr>
          <w:rFonts w:eastAsia="宋体" w:hint="eastAsia"/>
          <w:b/>
          <w:i/>
          <w:lang w:eastAsia="zh-CN"/>
        </w:rPr>
        <w:t xml:space="preserve">or </w:t>
      </w:r>
      <w:r w:rsidRPr="0065480B">
        <w:rPr>
          <w:rFonts w:eastAsia="宋体" w:hint="eastAsia"/>
          <w:b/>
          <w:i/>
        </w:rPr>
        <w:t>Small delay CDD</w:t>
      </w:r>
      <w:r w:rsidR="006C6D46">
        <w:rPr>
          <w:rFonts w:eastAsia="宋体" w:hint="eastAsia"/>
          <w:b/>
          <w:i/>
          <w:lang w:eastAsia="zh-CN"/>
        </w:rPr>
        <w:t>.</w:t>
      </w:r>
    </w:p>
    <w:p w:rsidR="00122297" w:rsidRPr="00EA468C" w:rsidRDefault="00122297" w:rsidP="00122297">
      <w:pPr>
        <w:numPr>
          <w:ilvl w:val="0"/>
          <w:numId w:val="21"/>
        </w:numPr>
        <w:spacing w:after="120"/>
        <w:jc w:val="both"/>
        <w:rPr>
          <w:rFonts w:eastAsia="宋体"/>
          <w:b/>
          <w:i/>
          <w:lang w:val="en-GB"/>
        </w:rPr>
      </w:pPr>
      <w:r>
        <w:rPr>
          <w:rFonts w:eastAsia="宋体" w:hint="eastAsia"/>
          <w:b/>
          <w:i/>
          <w:lang w:val="en-GB"/>
        </w:rPr>
        <w:t>T</w:t>
      </w:r>
      <w:r w:rsidRPr="00A070D7">
        <w:rPr>
          <w:rFonts w:eastAsia="宋体" w:hint="eastAsia"/>
          <w:b/>
          <w:i/>
        </w:rPr>
        <w:t>he number of interfering UEs also has impact</w:t>
      </w:r>
      <w:r w:rsidR="0057394F">
        <w:rPr>
          <w:rFonts w:eastAsia="宋体" w:hint="eastAsia"/>
          <w:b/>
          <w:i/>
          <w:lang w:eastAsia="zh-CN"/>
        </w:rPr>
        <w:t>s</w:t>
      </w:r>
      <w:r w:rsidRPr="00A070D7">
        <w:rPr>
          <w:rFonts w:eastAsia="宋体" w:hint="eastAsia"/>
          <w:b/>
          <w:i/>
        </w:rPr>
        <w:t xml:space="preserve"> on the performance of MMSE-IRC</w:t>
      </w:r>
      <w:r>
        <w:rPr>
          <w:rFonts w:eastAsia="宋体" w:hint="eastAsia"/>
          <w:b/>
          <w:i/>
        </w:rPr>
        <w:t xml:space="preserve"> </w:t>
      </w:r>
      <w:r w:rsidRPr="0065480B">
        <w:rPr>
          <w:rFonts w:eastAsia="宋体" w:hint="eastAsia"/>
          <w:b/>
          <w:i/>
        </w:rPr>
        <w:t>receiver</w:t>
      </w:r>
      <w:r w:rsidRPr="00EA468C">
        <w:rPr>
          <w:rFonts w:eastAsia="宋体" w:hint="eastAsia"/>
          <w:b/>
          <w:i/>
          <w:lang w:val="en-GB"/>
        </w:rPr>
        <w:t>.</w:t>
      </w:r>
    </w:p>
    <w:p w:rsidR="00122297" w:rsidRPr="00555CE9" w:rsidRDefault="0057394F" w:rsidP="00122297">
      <w:pPr>
        <w:numPr>
          <w:ilvl w:val="0"/>
          <w:numId w:val="21"/>
        </w:numPr>
        <w:spacing w:after="120"/>
        <w:jc w:val="both"/>
        <w:rPr>
          <w:rFonts w:eastAsia="宋体"/>
          <w:b/>
          <w:i/>
        </w:rPr>
      </w:pPr>
      <w:r>
        <w:rPr>
          <w:rFonts w:eastAsia="宋体" w:hint="eastAsia"/>
          <w:b/>
          <w:i/>
          <w:lang w:val="en-GB" w:eastAsia="zh-CN"/>
        </w:rPr>
        <w:t>T</w:t>
      </w:r>
      <w:r w:rsidR="00555CE9" w:rsidRPr="00555CE9">
        <w:rPr>
          <w:rFonts w:eastAsia="宋体" w:hint="eastAsia"/>
          <w:b/>
          <w:i/>
        </w:rPr>
        <w:t>he system SNR also has impacts on the performance of MMSE-IRC</w:t>
      </w:r>
    </w:p>
    <w:p w:rsidR="00122297" w:rsidRPr="002B40CE" w:rsidRDefault="00122297" w:rsidP="00122297">
      <w:pPr>
        <w:spacing w:after="120"/>
        <w:rPr>
          <w:b/>
          <w:i/>
        </w:rPr>
      </w:pPr>
      <w:r w:rsidRPr="002B40CE">
        <w:rPr>
          <w:b/>
          <w:i/>
        </w:rPr>
        <w:t xml:space="preserve">Proposal 1: </w:t>
      </w:r>
      <w:r w:rsidR="00555CE9">
        <w:rPr>
          <w:rFonts w:eastAsiaTheme="minorEastAsia" w:hint="eastAsia"/>
          <w:b/>
          <w:i/>
          <w:lang w:eastAsia="zh-CN"/>
        </w:rPr>
        <w:t>K</w:t>
      </w:r>
      <w:r w:rsidR="00D6336C">
        <w:rPr>
          <w:rFonts w:eastAsiaTheme="minorEastAsia" w:hint="eastAsia"/>
          <w:b/>
          <w:i/>
          <w:lang w:eastAsia="zh-CN"/>
        </w:rPr>
        <w:t xml:space="preserve">eep the </w:t>
      </w:r>
      <w:r w:rsidR="00555CE9">
        <w:rPr>
          <w:rFonts w:eastAsiaTheme="minorEastAsia" w:hint="eastAsia"/>
          <w:b/>
          <w:i/>
          <w:lang w:eastAsia="zh-CN"/>
        </w:rPr>
        <w:t xml:space="preserve">current </w:t>
      </w:r>
      <w:r w:rsidR="00D6336C">
        <w:rPr>
          <w:rFonts w:eastAsiaTheme="minorEastAsia" w:hint="eastAsia"/>
          <w:b/>
          <w:i/>
          <w:lang w:eastAsia="zh-CN"/>
        </w:rPr>
        <w:t xml:space="preserve">work assumption </w:t>
      </w:r>
      <w:r w:rsidR="00555CE9">
        <w:rPr>
          <w:rFonts w:eastAsiaTheme="minorEastAsia" w:hint="eastAsia"/>
          <w:b/>
          <w:i/>
          <w:lang w:eastAsia="zh-CN"/>
        </w:rPr>
        <w:t>on the baseline receiver</w:t>
      </w:r>
      <w:r w:rsidR="00044497">
        <w:rPr>
          <w:rFonts w:eastAsiaTheme="minorEastAsia" w:hint="eastAsia"/>
          <w:b/>
          <w:i/>
          <w:lang w:eastAsia="zh-CN"/>
        </w:rPr>
        <w:t xml:space="preserve"> </w:t>
      </w:r>
      <w:r w:rsidR="00555CE9">
        <w:rPr>
          <w:rFonts w:eastAsiaTheme="minorEastAsia" w:hint="eastAsia"/>
          <w:b/>
          <w:i/>
          <w:lang w:eastAsia="zh-CN"/>
        </w:rPr>
        <w:t>(MMSE-MRC)</w:t>
      </w:r>
      <w:r w:rsidR="00D6336C">
        <w:rPr>
          <w:rFonts w:eastAsiaTheme="minorEastAsia" w:hint="eastAsia"/>
          <w:b/>
          <w:i/>
          <w:lang w:eastAsia="zh-CN"/>
        </w:rPr>
        <w:t xml:space="preserve"> </w:t>
      </w:r>
      <w:r w:rsidRPr="002B40CE">
        <w:rPr>
          <w:b/>
          <w:i/>
          <w:lang w:val="en-GB"/>
        </w:rPr>
        <w:t xml:space="preserve">for evaluation of </w:t>
      </w:r>
      <w:proofErr w:type="gramStart"/>
      <w:r w:rsidRPr="002B40CE">
        <w:rPr>
          <w:b/>
          <w:i/>
          <w:lang w:val="en-GB"/>
        </w:rPr>
        <w:t>transmit</w:t>
      </w:r>
      <w:proofErr w:type="gramEnd"/>
      <w:r w:rsidRPr="002B40CE">
        <w:rPr>
          <w:b/>
          <w:i/>
          <w:lang w:val="en-GB"/>
        </w:rPr>
        <w:t xml:space="preserve"> diversity schemes.</w:t>
      </w:r>
    </w:p>
    <w:p w:rsidR="005935B8" w:rsidRDefault="00830F4E" w:rsidP="00E9523A">
      <w:pPr>
        <w:pStyle w:val="1"/>
      </w:pPr>
      <w:r w:rsidRPr="0052231C">
        <w:rPr>
          <w:rFonts w:hint="eastAsia"/>
        </w:rPr>
        <w:t>Conclusion</w:t>
      </w:r>
    </w:p>
    <w:p w:rsidR="00412D1F" w:rsidRDefault="00684EB2" w:rsidP="003B7E97">
      <w:pPr>
        <w:pStyle w:val="a1"/>
        <w:spacing w:beforeLines="50"/>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5F0286">
        <w:rPr>
          <w:rFonts w:eastAsia="宋体" w:hint="eastAsia"/>
          <w:lang w:eastAsia="zh-CN"/>
        </w:rPr>
        <w:t xml:space="preserve">the </w:t>
      </w:r>
      <w:r w:rsidR="00AA2C0E">
        <w:rPr>
          <w:rFonts w:eastAsia="宋体" w:hint="eastAsia"/>
          <w:lang w:eastAsia="zh-CN"/>
        </w:rPr>
        <w:t>Tx diversity schemes</w:t>
      </w:r>
      <w:r w:rsidR="000C1594">
        <w:rPr>
          <w:rFonts w:eastAsia="宋体" w:hint="eastAsia"/>
          <w:lang w:eastAsia="zh-CN"/>
        </w:rPr>
        <w:t xml:space="preserve"> and DMRS design options</w:t>
      </w:r>
      <w:r w:rsidR="00AA2C0E">
        <w:rPr>
          <w:rFonts w:eastAsia="宋体" w:hint="eastAsia"/>
          <w:lang w:eastAsia="zh-CN"/>
        </w:rPr>
        <w:t xml:space="preserve"> are </w:t>
      </w:r>
      <w:r w:rsidR="000C3909">
        <w:rPr>
          <w:rFonts w:eastAsia="宋体" w:hint="eastAsia"/>
          <w:lang w:eastAsia="zh-CN"/>
        </w:rPr>
        <w:t>evaluated</w:t>
      </w:r>
      <w:r w:rsidR="00AA2C0E">
        <w:rPr>
          <w:rFonts w:eastAsia="宋体" w:hint="eastAsia"/>
          <w:lang w:eastAsia="zh-CN"/>
        </w:rPr>
        <w:t xml:space="preserve">. </w:t>
      </w:r>
      <w:r w:rsidR="00AA2C0E">
        <w:rPr>
          <w:rFonts w:eastAsia="宋体"/>
          <w:lang w:eastAsia="zh-CN"/>
        </w:rPr>
        <w:t>P</w:t>
      </w:r>
      <w:r w:rsidR="00AA2C0E">
        <w:rPr>
          <w:rFonts w:eastAsia="宋体" w:hint="eastAsia"/>
          <w:lang w:eastAsia="zh-CN"/>
        </w:rPr>
        <w:t xml:space="preserve">articularly, </w:t>
      </w:r>
      <w:r w:rsidR="006F406A">
        <w:rPr>
          <w:rFonts w:eastAsia="宋体" w:hint="eastAsia"/>
          <w:lang w:eastAsia="zh-CN"/>
        </w:rPr>
        <w:t>we have</w:t>
      </w:r>
      <w:r w:rsidR="00660F6F">
        <w:rPr>
          <w:rFonts w:eastAsia="宋体" w:hint="eastAsia"/>
          <w:lang w:eastAsia="zh-CN"/>
        </w:rPr>
        <w:t xml:space="preserve"> </w:t>
      </w:r>
      <w:r w:rsidR="006F406A">
        <w:rPr>
          <w:rFonts w:eastAsia="宋体" w:hint="eastAsia"/>
          <w:lang w:eastAsia="zh-CN"/>
        </w:rPr>
        <w:t xml:space="preserve">following </w:t>
      </w:r>
      <w:r w:rsidR="000C3909">
        <w:rPr>
          <w:rFonts w:eastAsia="宋体" w:hint="eastAsia"/>
          <w:lang w:eastAsia="zh-CN"/>
        </w:rPr>
        <w:t>observations</w:t>
      </w:r>
      <w:r w:rsidR="006F406A">
        <w:rPr>
          <w:rFonts w:eastAsia="宋体" w:hint="eastAsia"/>
          <w:lang w:eastAsia="zh-CN"/>
        </w:rPr>
        <w:t>:</w:t>
      </w:r>
    </w:p>
    <w:p w:rsidR="00555CE9" w:rsidRPr="00EA468C" w:rsidRDefault="00555CE9" w:rsidP="00555CE9">
      <w:pPr>
        <w:pStyle w:val="a1"/>
        <w:rPr>
          <w:rFonts w:eastAsiaTheme="minorEastAsia"/>
          <w:b/>
          <w:i/>
          <w:lang w:eastAsia="zh-CN"/>
        </w:rPr>
      </w:pPr>
      <w:r w:rsidRPr="00EA468C">
        <w:rPr>
          <w:rFonts w:eastAsiaTheme="minorEastAsia"/>
          <w:b/>
          <w:i/>
          <w:lang w:eastAsia="zh-CN"/>
        </w:rPr>
        <w:t xml:space="preserve">Observation </w:t>
      </w:r>
      <w:r w:rsidRPr="00EA468C">
        <w:rPr>
          <w:rFonts w:eastAsiaTheme="minorEastAsia" w:hint="eastAsia"/>
          <w:b/>
          <w:i/>
          <w:lang w:eastAsia="zh-CN"/>
        </w:rPr>
        <w:t>1</w:t>
      </w:r>
      <w:r w:rsidRPr="00EA468C">
        <w:rPr>
          <w:rFonts w:eastAsiaTheme="minorEastAsia"/>
          <w:b/>
          <w:i/>
          <w:lang w:eastAsia="zh-CN"/>
        </w:rPr>
        <w:t xml:space="preserve">: </w:t>
      </w:r>
      <w:r>
        <w:rPr>
          <w:rFonts w:eastAsiaTheme="minorEastAsia" w:hint="eastAsia"/>
          <w:b/>
          <w:i/>
          <w:lang w:eastAsia="zh-CN"/>
        </w:rPr>
        <w:t xml:space="preserve">In </w:t>
      </w:r>
      <w:r w:rsidRPr="00362851">
        <w:rPr>
          <w:rFonts w:eastAsiaTheme="minorEastAsia" w:hint="eastAsia"/>
          <w:b/>
          <w:i/>
          <w:lang w:eastAsia="zh-CN"/>
        </w:rPr>
        <w:t>two</w:t>
      </w:r>
      <w:r>
        <w:rPr>
          <w:rFonts w:eastAsiaTheme="minorEastAsia" w:hint="eastAsia"/>
          <w:b/>
          <w:i/>
          <w:lang w:eastAsia="zh-CN"/>
        </w:rPr>
        <w:t>-port non-transparent</w:t>
      </w:r>
      <w:r w:rsidRPr="00362851">
        <w:rPr>
          <w:rFonts w:eastAsiaTheme="minorEastAsia" w:hint="eastAsia"/>
          <w:b/>
          <w:i/>
          <w:lang w:eastAsia="zh-CN"/>
        </w:rPr>
        <w:t xml:space="preserve"> </w:t>
      </w:r>
      <w:proofErr w:type="spellStart"/>
      <w:proofErr w:type="gramStart"/>
      <w:r w:rsidRPr="00362851">
        <w:rPr>
          <w:rFonts w:eastAsiaTheme="minorEastAsia" w:hint="eastAsia"/>
          <w:b/>
          <w:i/>
          <w:lang w:eastAsia="zh-CN"/>
        </w:rPr>
        <w:t>Tx</w:t>
      </w:r>
      <w:proofErr w:type="spellEnd"/>
      <w:proofErr w:type="gramEnd"/>
      <w:r w:rsidRPr="00362851">
        <w:rPr>
          <w:rFonts w:eastAsiaTheme="minorEastAsia" w:hint="eastAsia"/>
          <w:b/>
          <w:i/>
          <w:lang w:eastAsia="zh-CN"/>
        </w:rPr>
        <w:t xml:space="preserve"> diversity scheme:</w:t>
      </w:r>
    </w:p>
    <w:p w:rsidR="00555CE9" w:rsidRPr="00EA468C" w:rsidRDefault="00555CE9" w:rsidP="00555CE9">
      <w:pPr>
        <w:pStyle w:val="a1"/>
        <w:numPr>
          <w:ilvl w:val="0"/>
          <w:numId w:val="15"/>
        </w:numPr>
        <w:rPr>
          <w:rFonts w:eastAsiaTheme="minorEastAsia"/>
          <w:b/>
          <w:i/>
          <w:lang w:eastAsia="zh-CN"/>
        </w:rPr>
      </w:pPr>
      <w:r w:rsidRPr="00EA468C">
        <w:rPr>
          <w:rFonts w:eastAsiaTheme="minorEastAsia"/>
          <w:b/>
          <w:i/>
          <w:lang w:eastAsia="zh-CN"/>
        </w:rPr>
        <w:t xml:space="preserve">Both DMRS design options (FDM and CDM manners) has the similar PSSCH BLER performance, and the CDM manner is slightly better than FDM in medium and high speed scenarios.  </w:t>
      </w:r>
    </w:p>
    <w:p w:rsidR="00555CE9" w:rsidRPr="00EA468C" w:rsidRDefault="00555CE9" w:rsidP="00555CE9">
      <w:pPr>
        <w:pStyle w:val="a1"/>
        <w:numPr>
          <w:ilvl w:val="0"/>
          <w:numId w:val="15"/>
        </w:numPr>
        <w:rPr>
          <w:rFonts w:eastAsiaTheme="minorEastAsia"/>
          <w:b/>
          <w:i/>
          <w:lang w:val="en-GB" w:eastAsia="zh-CN"/>
        </w:rPr>
      </w:pPr>
      <w:r w:rsidRPr="00EA468C">
        <w:rPr>
          <w:rFonts w:eastAsiaTheme="minorEastAsia"/>
          <w:b/>
          <w:i/>
          <w:lang w:eastAsia="zh-CN"/>
        </w:rPr>
        <w:t xml:space="preserve">The DMRS sequence of FDM manner has </w:t>
      </w:r>
      <w:r w:rsidRPr="00EA468C">
        <w:rPr>
          <w:rFonts w:eastAsiaTheme="minorEastAsia"/>
          <w:b/>
          <w:i/>
          <w:lang w:val="en-GB" w:eastAsia="zh-CN"/>
        </w:rPr>
        <w:t xml:space="preserve">significantly higher CM </w:t>
      </w:r>
      <w:r w:rsidRPr="00EA468C">
        <w:rPr>
          <w:b/>
          <w:i/>
        </w:rPr>
        <w:t>statistics</w:t>
      </w:r>
      <w:r w:rsidRPr="00EA468C">
        <w:rPr>
          <w:rFonts w:eastAsiaTheme="minorEastAsia"/>
          <w:b/>
          <w:i/>
          <w:lang w:eastAsia="zh-CN"/>
        </w:rPr>
        <w:t xml:space="preserve"> than that of CDM manner.</w:t>
      </w:r>
    </w:p>
    <w:p w:rsidR="00555CE9" w:rsidRPr="00EA468C" w:rsidRDefault="00555CE9" w:rsidP="00555CE9">
      <w:pPr>
        <w:spacing w:after="120"/>
        <w:ind w:left="-2"/>
        <w:rPr>
          <w:rFonts w:eastAsia="宋体"/>
          <w:b/>
          <w:i/>
        </w:rPr>
      </w:pPr>
      <w:r w:rsidRPr="00EA468C">
        <w:rPr>
          <w:rFonts w:eastAsia="宋体"/>
          <w:b/>
          <w:i/>
        </w:rPr>
        <w:t xml:space="preserve">Observation </w:t>
      </w:r>
      <w:r w:rsidRPr="00EA468C">
        <w:rPr>
          <w:rFonts w:eastAsia="宋体" w:hint="eastAsia"/>
          <w:b/>
          <w:i/>
        </w:rPr>
        <w:t>2</w:t>
      </w:r>
      <w:r w:rsidRPr="00EA468C">
        <w:rPr>
          <w:rFonts w:eastAsia="宋体"/>
          <w:b/>
          <w:i/>
        </w:rPr>
        <w:t xml:space="preserve">: </w:t>
      </w:r>
    </w:p>
    <w:p w:rsidR="00555CE9" w:rsidRPr="00EA468C" w:rsidRDefault="00555CE9" w:rsidP="00555CE9">
      <w:pPr>
        <w:numPr>
          <w:ilvl w:val="0"/>
          <w:numId w:val="21"/>
        </w:numPr>
        <w:spacing w:after="120"/>
        <w:jc w:val="both"/>
        <w:rPr>
          <w:rFonts w:eastAsia="宋体"/>
          <w:b/>
          <w:i/>
          <w:lang w:val="en-GB"/>
        </w:rPr>
      </w:pPr>
      <w:r w:rsidRPr="0065480B">
        <w:rPr>
          <w:rFonts w:eastAsia="宋体" w:hint="eastAsia"/>
          <w:b/>
          <w:i/>
        </w:rPr>
        <w:t xml:space="preserve">MMSE-IRC receiver can </w:t>
      </w:r>
      <w:r>
        <w:rPr>
          <w:rFonts w:eastAsia="宋体" w:hint="eastAsia"/>
          <w:b/>
          <w:i/>
          <w:lang w:eastAsia="zh-CN"/>
        </w:rPr>
        <w:t xml:space="preserve">only </w:t>
      </w:r>
      <w:r w:rsidRPr="0065480B">
        <w:rPr>
          <w:rFonts w:eastAsia="宋体" w:hint="eastAsia"/>
          <w:b/>
          <w:i/>
        </w:rPr>
        <w:t>bring performance gain at very low speed scenario</w:t>
      </w:r>
      <w:r>
        <w:rPr>
          <w:rFonts w:eastAsia="宋体" w:hint="eastAsia"/>
          <w:b/>
          <w:i/>
          <w:lang w:eastAsia="zh-CN"/>
        </w:rPr>
        <w:t xml:space="preserve"> when the interfering UE is </w:t>
      </w:r>
      <w:r w:rsidRPr="0065480B">
        <w:rPr>
          <w:rFonts w:eastAsia="宋体" w:hint="eastAsia"/>
          <w:b/>
          <w:i/>
        </w:rPr>
        <w:t xml:space="preserve">Rel-14 UE </w:t>
      </w:r>
      <w:r>
        <w:rPr>
          <w:rFonts w:eastAsia="宋体" w:hint="eastAsia"/>
          <w:b/>
          <w:i/>
          <w:lang w:eastAsia="zh-CN"/>
        </w:rPr>
        <w:t xml:space="preserve">or </w:t>
      </w:r>
      <w:r w:rsidRPr="0065480B">
        <w:rPr>
          <w:rFonts w:eastAsia="宋体" w:hint="eastAsia"/>
          <w:b/>
          <w:i/>
        </w:rPr>
        <w:t>Small delay CDD</w:t>
      </w:r>
      <w:r>
        <w:rPr>
          <w:rFonts w:eastAsia="宋体" w:hint="eastAsia"/>
          <w:b/>
          <w:i/>
          <w:lang w:eastAsia="zh-CN"/>
        </w:rPr>
        <w:t>.</w:t>
      </w:r>
    </w:p>
    <w:p w:rsidR="00555CE9" w:rsidRPr="00EA468C" w:rsidRDefault="00555CE9" w:rsidP="00555CE9">
      <w:pPr>
        <w:numPr>
          <w:ilvl w:val="0"/>
          <w:numId w:val="21"/>
        </w:numPr>
        <w:spacing w:after="120"/>
        <w:jc w:val="both"/>
        <w:rPr>
          <w:rFonts w:eastAsia="宋体"/>
          <w:b/>
          <w:i/>
          <w:lang w:val="en-GB"/>
        </w:rPr>
      </w:pPr>
      <w:r>
        <w:rPr>
          <w:rFonts w:eastAsia="宋体" w:hint="eastAsia"/>
          <w:b/>
          <w:i/>
          <w:lang w:val="en-GB"/>
        </w:rPr>
        <w:t>T</w:t>
      </w:r>
      <w:r w:rsidRPr="00A070D7">
        <w:rPr>
          <w:rFonts w:eastAsia="宋体" w:hint="eastAsia"/>
          <w:b/>
          <w:i/>
        </w:rPr>
        <w:t>he number of interfering UEs also ha</w:t>
      </w:r>
      <w:r w:rsidR="00051AF2">
        <w:rPr>
          <w:rFonts w:eastAsia="宋体" w:hint="eastAsia"/>
          <w:b/>
          <w:i/>
          <w:lang w:eastAsia="zh-CN"/>
        </w:rPr>
        <w:t xml:space="preserve">s </w:t>
      </w:r>
      <w:r w:rsidRPr="00A070D7">
        <w:rPr>
          <w:rFonts w:eastAsia="宋体" w:hint="eastAsia"/>
          <w:b/>
          <w:i/>
        </w:rPr>
        <w:t>impact</w:t>
      </w:r>
      <w:r w:rsidR="00051AF2">
        <w:rPr>
          <w:rFonts w:eastAsia="宋体" w:hint="eastAsia"/>
          <w:b/>
          <w:i/>
          <w:lang w:eastAsia="zh-CN"/>
        </w:rPr>
        <w:t>s</w:t>
      </w:r>
      <w:r w:rsidRPr="00A070D7">
        <w:rPr>
          <w:rFonts w:eastAsia="宋体" w:hint="eastAsia"/>
          <w:b/>
          <w:i/>
        </w:rPr>
        <w:t xml:space="preserve"> on</w:t>
      </w:r>
      <w:r w:rsidR="0057413E">
        <w:rPr>
          <w:rFonts w:eastAsia="宋体" w:hint="eastAsia"/>
          <w:b/>
          <w:i/>
          <w:lang w:eastAsia="zh-CN"/>
        </w:rPr>
        <w:t xml:space="preserve"> </w:t>
      </w:r>
      <w:r w:rsidRPr="00A070D7">
        <w:rPr>
          <w:rFonts w:eastAsia="宋体" w:hint="eastAsia"/>
          <w:b/>
          <w:i/>
        </w:rPr>
        <w:t>the performance of MMSE-IRC</w:t>
      </w:r>
      <w:r>
        <w:rPr>
          <w:rFonts w:eastAsia="宋体" w:hint="eastAsia"/>
          <w:b/>
          <w:i/>
        </w:rPr>
        <w:t xml:space="preserve"> </w:t>
      </w:r>
      <w:r w:rsidRPr="0065480B">
        <w:rPr>
          <w:rFonts w:eastAsia="宋体" w:hint="eastAsia"/>
          <w:b/>
          <w:i/>
        </w:rPr>
        <w:t>receiver</w:t>
      </w:r>
      <w:r w:rsidRPr="00EA468C">
        <w:rPr>
          <w:rFonts w:eastAsia="宋体" w:hint="eastAsia"/>
          <w:b/>
          <w:i/>
          <w:lang w:val="en-GB"/>
        </w:rPr>
        <w:t>.</w:t>
      </w:r>
    </w:p>
    <w:p w:rsidR="00555CE9" w:rsidRPr="00555CE9" w:rsidRDefault="00051AF2" w:rsidP="00555CE9">
      <w:pPr>
        <w:numPr>
          <w:ilvl w:val="0"/>
          <w:numId w:val="21"/>
        </w:numPr>
        <w:spacing w:after="120"/>
        <w:jc w:val="both"/>
        <w:rPr>
          <w:rFonts w:eastAsia="宋体"/>
          <w:b/>
          <w:i/>
        </w:rPr>
      </w:pPr>
      <w:r>
        <w:rPr>
          <w:rFonts w:eastAsia="宋体" w:hint="eastAsia"/>
          <w:b/>
          <w:i/>
          <w:lang w:val="en-GB" w:eastAsia="zh-CN"/>
        </w:rPr>
        <w:t>T</w:t>
      </w:r>
      <w:r w:rsidR="00555CE9" w:rsidRPr="00555CE9">
        <w:rPr>
          <w:rFonts w:eastAsia="宋体" w:hint="eastAsia"/>
          <w:b/>
          <w:i/>
        </w:rPr>
        <w:t>he system SNR also has impacts on the performance of MMSE-IRC</w:t>
      </w:r>
      <w:r w:rsidR="0065162F">
        <w:rPr>
          <w:rFonts w:eastAsia="宋体" w:hint="eastAsia"/>
          <w:b/>
          <w:i/>
          <w:lang w:eastAsia="zh-CN"/>
        </w:rPr>
        <w:t>.</w:t>
      </w:r>
    </w:p>
    <w:p w:rsidR="009C73D1" w:rsidRDefault="00555CE9" w:rsidP="00555CE9">
      <w:pPr>
        <w:spacing w:after="120"/>
        <w:rPr>
          <w:rFonts w:eastAsiaTheme="minorEastAsia"/>
          <w:b/>
          <w:i/>
          <w:lang w:val="en-GB" w:eastAsia="zh-CN"/>
        </w:rPr>
      </w:pPr>
      <w:r w:rsidRPr="002B40CE">
        <w:rPr>
          <w:b/>
          <w:i/>
        </w:rPr>
        <w:t xml:space="preserve">Proposal 1: </w:t>
      </w:r>
      <w:r>
        <w:rPr>
          <w:rFonts w:eastAsiaTheme="minorEastAsia" w:hint="eastAsia"/>
          <w:b/>
          <w:i/>
          <w:lang w:eastAsia="zh-CN"/>
        </w:rPr>
        <w:t>Keep the current work assumption on the baseline receiver</w:t>
      </w:r>
      <w:r w:rsidR="00044497">
        <w:rPr>
          <w:rFonts w:eastAsiaTheme="minorEastAsia" w:hint="eastAsia"/>
          <w:b/>
          <w:i/>
          <w:lang w:eastAsia="zh-CN"/>
        </w:rPr>
        <w:t xml:space="preserve"> </w:t>
      </w:r>
      <w:r>
        <w:rPr>
          <w:rFonts w:eastAsiaTheme="minorEastAsia" w:hint="eastAsia"/>
          <w:b/>
          <w:i/>
          <w:lang w:eastAsia="zh-CN"/>
        </w:rPr>
        <w:t xml:space="preserve">(MMSE-MRC) </w:t>
      </w:r>
      <w:r w:rsidRPr="002B40CE">
        <w:rPr>
          <w:b/>
          <w:i/>
          <w:lang w:val="en-GB"/>
        </w:rPr>
        <w:t xml:space="preserve">for evaluation of </w:t>
      </w:r>
      <w:proofErr w:type="gramStart"/>
      <w:r w:rsidRPr="002B40CE">
        <w:rPr>
          <w:b/>
          <w:i/>
          <w:lang w:val="en-GB"/>
        </w:rPr>
        <w:t>transmit</w:t>
      </w:r>
      <w:proofErr w:type="gramEnd"/>
      <w:r w:rsidRPr="002B40CE">
        <w:rPr>
          <w:b/>
          <w:i/>
          <w:lang w:val="en-GB"/>
        </w:rPr>
        <w:t xml:space="preserve"> diversity schemes</w:t>
      </w:r>
      <w:r>
        <w:rPr>
          <w:rFonts w:eastAsiaTheme="minorEastAsia" w:hint="eastAsia"/>
          <w:b/>
          <w:i/>
          <w:lang w:val="en-GB" w:eastAsia="zh-CN"/>
        </w:rPr>
        <w:t>.</w:t>
      </w:r>
    </w:p>
    <w:p w:rsidR="00830F4E" w:rsidRPr="0052231C" w:rsidRDefault="00830F4E" w:rsidP="00E9523A">
      <w:pPr>
        <w:pStyle w:val="1"/>
      </w:pPr>
      <w:r w:rsidRPr="0052231C">
        <w:lastRenderedPageBreak/>
        <w:t>References</w:t>
      </w:r>
    </w:p>
    <w:p w:rsidR="00555CE9" w:rsidRDefault="00555CE9" w:rsidP="00555CE9">
      <w:pPr>
        <w:pStyle w:val="a1"/>
        <w:numPr>
          <w:ilvl w:val="1"/>
          <w:numId w:val="1"/>
        </w:numPr>
        <w:tabs>
          <w:tab w:val="clear" w:pos="1545"/>
          <w:tab w:val="left" w:pos="0"/>
          <w:tab w:val="left" w:pos="540"/>
        </w:tabs>
        <w:ind w:left="540" w:hangingChars="270" w:hanging="540"/>
        <w:rPr>
          <w:rFonts w:eastAsiaTheme="minorEastAsia"/>
          <w:lang w:eastAsia="zh-CN"/>
        </w:rPr>
      </w:pPr>
      <w:r w:rsidRPr="00807A75">
        <w:rPr>
          <w:rFonts w:eastAsiaTheme="minorEastAsia"/>
          <w:lang w:eastAsia="zh-CN"/>
        </w:rPr>
        <w:t>RAN1 #90 chairman notes</w:t>
      </w:r>
    </w:p>
    <w:p w:rsidR="00555CE9" w:rsidRDefault="00CA6F4A" w:rsidP="00555CE9">
      <w:pPr>
        <w:pStyle w:val="a1"/>
        <w:numPr>
          <w:ilvl w:val="1"/>
          <w:numId w:val="1"/>
        </w:numPr>
        <w:tabs>
          <w:tab w:val="clear" w:pos="1545"/>
          <w:tab w:val="left" w:pos="0"/>
          <w:tab w:val="left" w:pos="540"/>
        </w:tabs>
        <w:ind w:left="540" w:hangingChars="270" w:hanging="540"/>
        <w:rPr>
          <w:rFonts w:eastAsiaTheme="minorEastAsia"/>
          <w:lang w:eastAsia="zh-CN"/>
        </w:rPr>
      </w:pPr>
      <w:r>
        <w:rPr>
          <w:rFonts w:eastAsiaTheme="minorEastAsia"/>
          <w:lang w:eastAsia="zh-CN"/>
        </w:rPr>
        <w:t>R1-171779</w:t>
      </w:r>
      <w:r>
        <w:rPr>
          <w:rFonts w:eastAsiaTheme="minorEastAsia" w:hint="eastAsia"/>
          <w:lang w:eastAsia="zh-CN"/>
        </w:rPr>
        <w:t>2,</w:t>
      </w:r>
      <w:r w:rsidR="00555CE9" w:rsidRPr="00EB1E51">
        <w:rPr>
          <w:rFonts w:eastAsiaTheme="minorEastAsia" w:hint="eastAsia"/>
          <w:lang w:eastAsia="zh-CN"/>
        </w:rPr>
        <w:t xml:space="preserve"> </w:t>
      </w:r>
      <w:r w:rsidR="00555CE9" w:rsidRPr="00EB1E51">
        <w:rPr>
          <w:rFonts w:eastAsiaTheme="minorEastAsia"/>
          <w:lang w:eastAsia="zh-CN"/>
        </w:rPr>
        <w:t xml:space="preserve">“Discussion on </w:t>
      </w:r>
      <w:proofErr w:type="spellStart"/>
      <w:r w:rsidR="00555CE9" w:rsidRPr="00EB1E51">
        <w:rPr>
          <w:rFonts w:eastAsiaTheme="minorEastAsia"/>
          <w:lang w:eastAsia="zh-CN"/>
        </w:rPr>
        <w:t>Tx</w:t>
      </w:r>
      <w:proofErr w:type="spellEnd"/>
      <w:r w:rsidR="00555CE9" w:rsidRPr="00EB1E51">
        <w:rPr>
          <w:rFonts w:eastAsiaTheme="minorEastAsia"/>
          <w:lang w:eastAsia="zh-CN"/>
        </w:rPr>
        <w:t xml:space="preserve"> diversity scheme</w:t>
      </w:r>
      <w:r w:rsidR="00555CE9" w:rsidRPr="00EB1E51">
        <w:rPr>
          <w:rFonts w:eastAsiaTheme="minorEastAsia" w:hint="eastAsia"/>
          <w:lang w:eastAsia="zh-CN"/>
        </w:rPr>
        <w:t>s</w:t>
      </w:r>
      <w:r w:rsidR="00555CE9" w:rsidRPr="00EB1E51">
        <w:rPr>
          <w:rFonts w:eastAsiaTheme="minorEastAsia"/>
          <w:lang w:eastAsia="zh-CN"/>
        </w:rPr>
        <w:t xml:space="preserve"> in PC5”</w:t>
      </w:r>
      <w:r w:rsidR="00555CE9" w:rsidRPr="00EB1E51">
        <w:rPr>
          <w:rFonts w:eastAsiaTheme="minorEastAsia" w:hint="eastAsia"/>
          <w:lang w:eastAsia="zh-CN"/>
        </w:rPr>
        <w:t>, CATT</w:t>
      </w:r>
    </w:p>
    <w:p w:rsidR="00A14F02" w:rsidRPr="00972062" w:rsidRDefault="00A14F02" w:rsidP="00972062">
      <w:pPr>
        <w:pStyle w:val="a1"/>
        <w:numPr>
          <w:ilvl w:val="1"/>
          <w:numId w:val="1"/>
        </w:numPr>
        <w:tabs>
          <w:tab w:val="clear" w:pos="1545"/>
          <w:tab w:val="left" w:pos="0"/>
          <w:tab w:val="left" w:pos="540"/>
        </w:tabs>
        <w:ind w:left="540" w:hangingChars="270" w:hanging="540"/>
        <w:rPr>
          <w:rFonts w:eastAsia="宋体"/>
          <w:noProof/>
          <w:lang w:eastAsia="zh-CN"/>
        </w:rPr>
      </w:pPr>
      <w:r w:rsidRPr="00555CE9">
        <w:rPr>
          <w:rFonts w:eastAsiaTheme="minorEastAsia"/>
          <w:lang w:eastAsia="zh-CN"/>
        </w:rPr>
        <w:t>R1-</w:t>
      </w:r>
      <w:r w:rsidR="00390DC8" w:rsidRPr="00390DC8">
        <w:rPr>
          <w:rFonts w:eastAsiaTheme="minorEastAsia"/>
          <w:bCs/>
          <w:lang w:eastAsia="zh-CN"/>
        </w:rPr>
        <w:t>1717793</w:t>
      </w:r>
      <w:r w:rsidRPr="00555CE9">
        <w:rPr>
          <w:rFonts w:eastAsiaTheme="minorEastAsia" w:hint="eastAsia"/>
          <w:lang w:eastAsia="zh-CN"/>
        </w:rPr>
        <w:t xml:space="preserve">, </w:t>
      </w:r>
      <w:r w:rsidRPr="00555CE9">
        <w:rPr>
          <w:rFonts w:eastAsiaTheme="minorEastAsia"/>
          <w:lang w:eastAsia="zh-CN"/>
        </w:rPr>
        <w:t xml:space="preserve">“Evaluations for </w:t>
      </w:r>
      <w:proofErr w:type="spellStart"/>
      <w:r w:rsidRPr="00555CE9">
        <w:rPr>
          <w:rFonts w:eastAsiaTheme="minorEastAsia"/>
          <w:lang w:eastAsia="zh-CN"/>
        </w:rPr>
        <w:t>Tx</w:t>
      </w:r>
      <w:proofErr w:type="spellEnd"/>
      <w:r w:rsidRPr="00555CE9">
        <w:rPr>
          <w:rFonts w:eastAsiaTheme="minorEastAsia"/>
          <w:lang w:eastAsia="zh-CN"/>
        </w:rPr>
        <w:t xml:space="preserve"> diversity schemes in PC5”</w:t>
      </w:r>
      <w:r w:rsidRPr="00555CE9">
        <w:rPr>
          <w:rFonts w:eastAsiaTheme="minorEastAsia" w:hint="eastAsia"/>
          <w:lang w:eastAsia="zh-CN"/>
        </w:rPr>
        <w:t>, CATT</w:t>
      </w:r>
    </w:p>
    <w:p w:rsidR="00E24D84" w:rsidRPr="00555CE9" w:rsidRDefault="00555CE9" w:rsidP="00555CE9">
      <w:pPr>
        <w:pStyle w:val="a1"/>
        <w:numPr>
          <w:ilvl w:val="1"/>
          <w:numId w:val="1"/>
        </w:numPr>
        <w:tabs>
          <w:tab w:val="clear" w:pos="1545"/>
          <w:tab w:val="left" w:pos="0"/>
          <w:tab w:val="left" w:pos="540"/>
        </w:tabs>
        <w:ind w:left="540" w:hangingChars="270" w:hanging="540"/>
        <w:rPr>
          <w:rFonts w:eastAsia="宋体"/>
          <w:noProof/>
          <w:lang w:eastAsia="zh-CN"/>
        </w:rPr>
      </w:pPr>
      <w:r w:rsidRPr="00555CE9">
        <w:rPr>
          <w:rFonts w:eastAsiaTheme="minorEastAsia"/>
          <w:lang w:eastAsia="zh-CN"/>
        </w:rPr>
        <w:t>R1-1712343</w:t>
      </w:r>
      <w:r w:rsidRPr="00555CE9">
        <w:rPr>
          <w:rFonts w:eastAsiaTheme="minorEastAsia" w:hint="eastAsia"/>
          <w:lang w:eastAsia="zh-CN"/>
        </w:rPr>
        <w:t xml:space="preserve">, </w:t>
      </w:r>
      <w:r w:rsidRPr="00555CE9">
        <w:rPr>
          <w:rFonts w:eastAsiaTheme="minorEastAsia"/>
          <w:lang w:eastAsia="zh-CN"/>
        </w:rPr>
        <w:t>“</w:t>
      </w:r>
      <w:bookmarkStart w:id="3" w:name="OLE_LINK1"/>
      <w:bookmarkStart w:id="4" w:name="OLE_LINK2"/>
      <w:r w:rsidRPr="00555CE9">
        <w:rPr>
          <w:rFonts w:eastAsiaTheme="minorEastAsia"/>
          <w:lang w:eastAsia="zh-CN"/>
        </w:rPr>
        <w:t xml:space="preserve">Evaluations </w:t>
      </w:r>
      <w:bookmarkEnd w:id="3"/>
      <w:bookmarkEnd w:id="4"/>
      <w:r w:rsidRPr="00555CE9">
        <w:rPr>
          <w:rFonts w:eastAsiaTheme="minorEastAsia"/>
          <w:lang w:eastAsia="zh-CN"/>
        </w:rPr>
        <w:t xml:space="preserve">for </w:t>
      </w:r>
      <w:proofErr w:type="spellStart"/>
      <w:r w:rsidRPr="00555CE9">
        <w:rPr>
          <w:rFonts w:eastAsiaTheme="minorEastAsia"/>
          <w:lang w:eastAsia="zh-CN"/>
        </w:rPr>
        <w:t>Tx</w:t>
      </w:r>
      <w:proofErr w:type="spellEnd"/>
      <w:r w:rsidRPr="00555CE9">
        <w:rPr>
          <w:rFonts w:eastAsiaTheme="minorEastAsia"/>
          <w:lang w:eastAsia="zh-CN"/>
        </w:rPr>
        <w:t xml:space="preserve"> diversity schemes in PC5”</w:t>
      </w:r>
      <w:r w:rsidRPr="00555CE9">
        <w:rPr>
          <w:rFonts w:eastAsiaTheme="minorEastAsia" w:hint="eastAsia"/>
          <w:lang w:eastAsia="zh-CN"/>
        </w:rPr>
        <w:t>, CATT</w:t>
      </w:r>
    </w:p>
    <w:sectPr w:rsidR="00E24D84" w:rsidRPr="00555CE9"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ED4" w:rsidRDefault="000C3ED4" w:rsidP="00E9523A">
      <w:pPr>
        <w:ind w:left="-2"/>
      </w:pPr>
      <w:r>
        <w:separator/>
      </w:r>
    </w:p>
  </w:endnote>
  <w:endnote w:type="continuationSeparator" w:id="0">
    <w:p w:rsidR="000C3ED4" w:rsidRDefault="000C3ED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ED4" w:rsidRDefault="000C3ED4" w:rsidP="00E9523A">
      <w:pPr>
        <w:ind w:left="-2"/>
      </w:pPr>
      <w:r>
        <w:separator/>
      </w:r>
    </w:p>
  </w:footnote>
  <w:footnote w:type="continuationSeparator" w:id="0">
    <w:p w:rsidR="000C3ED4" w:rsidRDefault="000C3ED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CF076D"/>
    <w:multiLevelType w:val="hybridMultilevel"/>
    <w:tmpl w:val="38EE5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4E4618"/>
    <w:multiLevelType w:val="hybridMultilevel"/>
    <w:tmpl w:val="B3DA387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CA3D5A"/>
    <w:multiLevelType w:val="hybridMultilevel"/>
    <w:tmpl w:val="CBECAC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6BE4669"/>
    <w:multiLevelType w:val="hybridMultilevel"/>
    <w:tmpl w:val="E814D1A6"/>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0">
    <w:nsid w:val="3B240CD0"/>
    <w:multiLevelType w:val="hybridMultilevel"/>
    <w:tmpl w:val="82A2E84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E2099B"/>
    <w:multiLevelType w:val="hybridMultilevel"/>
    <w:tmpl w:val="6D8E6FB4"/>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2">
    <w:nsid w:val="3F044C3E"/>
    <w:multiLevelType w:val="hybridMultilevel"/>
    <w:tmpl w:val="2FE6F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771642"/>
    <w:multiLevelType w:val="hybridMultilevel"/>
    <w:tmpl w:val="3BE413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CE4DF7"/>
    <w:multiLevelType w:val="hybridMultilevel"/>
    <w:tmpl w:val="6B8E8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7">
    <w:nsid w:val="51B730DD"/>
    <w:multiLevelType w:val="hybridMultilevel"/>
    <w:tmpl w:val="789A26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065425"/>
    <w:multiLevelType w:val="hybridMultilevel"/>
    <w:tmpl w:val="58226C4E"/>
    <w:lvl w:ilvl="0" w:tplc="92CE7F60">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20">
    <w:nsid w:val="566E7753"/>
    <w:multiLevelType w:val="hybridMultilevel"/>
    <w:tmpl w:val="015CA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F0075E"/>
    <w:multiLevelType w:val="hybridMultilevel"/>
    <w:tmpl w:val="84CAAA9E"/>
    <w:lvl w:ilvl="0" w:tplc="46F46C0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C20D17"/>
    <w:multiLevelType w:val="hybridMultilevel"/>
    <w:tmpl w:val="01F8E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2A453E"/>
    <w:multiLevelType w:val="hybridMultilevel"/>
    <w:tmpl w:val="610092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7"/>
  </w:num>
  <w:num w:numId="4">
    <w:abstractNumId w:val="0"/>
  </w:num>
  <w:num w:numId="5">
    <w:abstractNumId w:val="22"/>
  </w:num>
  <w:num w:numId="6">
    <w:abstractNumId w:val="6"/>
  </w:num>
  <w:num w:numId="7">
    <w:abstractNumId w:val="7"/>
  </w:num>
  <w:num w:numId="8">
    <w:abstractNumId w:val="16"/>
  </w:num>
  <w:num w:numId="9">
    <w:abstractNumId w:val="2"/>
  </w:num>
  <w:num w:numId="10">
    <w:abstractNumId w:val="23"/>
  </w:num>
  <w:num w:numId="11">
    <w:abstractNumId w:val="5"/>
  </w:num>
  <w:num w:numId="12">
    <w:abstractNumId w:val="12"/>
  </w:num>
  <w:num w:numId="13">
    <w:abstractNumId w:val="14"/>
  </w:num>
  <w:num w:numId="14">
    <w:abstractNumId w:val="15"/>
  </w:num>
  <w:num w:numId="15">
    <w:abstractNumId w:val="24"/>
  </w:num>
  <w:num w:numId="16">
    <w:abstractNumId w:val="20"/>
  </w:num>
  <w:num w:numId="17">
    <w:abstractNumId w:val="17"/>
  </w:num>
  <w:num w:numId="18">
    <w:abstractNumId w:val="10"/>
  </w:num>
  <w:num w:numId="19">
    <w:abstractNumId w:val="4"/>
  </w:num>
  <w:num w:numId="20">
    <w:abstractNumId w:val="3"/>
  </w:num>
  <w:num w:numId="21">
    <w:abstractNumId w:val="13"/>
  </w:num>
  <w:num w:numId="22">
    <w:abstractNumId w:val="21"/>
  </w:num>
  <w:num w:numId="23">
    <w:abstractNumId w:val="19"/>
  </w:num>
  <w:num w:numId="24">
    <w:abstractNumId w:val="8"/>
  </w:num>
  <w:num w:numId="25">
    <w:abstractNumId w:val="11"/>
  </w:num>
  <w:num w:numId="26">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08578"/>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2888"/>
    <w:rsid w:val="0000314F"/>
    <w:rsid w:val="0000351A"/>
    <w:rsid w:val="000035A5"/>
    <w:rsid w:val="00004A77"/>
    <w:rsid w:val="00004B9D"/>
    <w:rsid w:val="0000655A"/>
    <w:rsid w:val="000076B8"/>
    <w:rsid w:val="00010F26"/>
    <w:rsid w:val="00011014"/>
    <w:rsid w:val="0001120D"/>
    <w:rsid w:val="000124A2"/>
    <w:rsid w:val="00012A5D"/>
    <w:rsid w:val="00012BC4"/>
    <w:rsid w:val="00013FE3"/>
    <w:rsid w:val="0001436C"/>
    <w:rsid w:val="00014D62"/>
    <w:rsid w:val="00015419"/>
    <w:rsid w:val="000159FF"/>
    <w:rsid w:val="000161ED"/>
    <w:rsid w:val="00016490"/>
    <w:rsid w:val="0001726E"/>
    <w:rsid w:val="0001761E"/>
    <w:rsid w:val="00017BD0"/>
    <w:rsid w:val="000201CD"/>
    <w:rsid w:val="0002182E"/>
    <w:rsid w:val="00022E1A"/>
    <w:rsid w:val="00022F27"/>
    <w:rsid w:val="00023317"/>
    <w:rsid w:val="00023E9E"/>
    <w:rsid w:val="000262F8"/>
    <w:rsid w:val="000266A1"/>
    <w:rsid w:val="00026FC0"/>
    <w:rsid w:val="00030655"/>
    <w:rsid w:val="000312BB"/>
    <w:rsid w:val="00031371"/>
    <w:rsid w:val="00032345"/>
    <w:rsid w:val="0003290D"/>
    <w:rsid w:val="00032BB9"/>
    <w:rsid w:val="00033171"/>
    <w:rsid w:val="000333C9"/>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4497"/>
    <w:rsid w:val="0004534F"/>
    <w:rsid w:val="00045952"/>
    <w:rsid w:val="00045F8C"/>
    <w:rsid w:val="00047A45"/>
    <w:rsid w:val="00047FFE"/>
    <w:rsid w:val="000501ED"/>
    <w:rsid w:val="0005087B"/>
    <w:rsid w:val="00050E51"/>
    <w:rsid w:val="000511A0"/>
    <w:rsid w:val="0005124E"/>
    <w:rsid w:val="0005196D"/>
    <w:rsid w:val="00051A8E"/>
    <w:rsid w:val="00051AF2"/>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70A"/>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768"/>
    <w:rsid w:val="00083CB2"/>
    <w:rsid w:val="000844DB"/>
    <w:rsid w:val="00084630"/>
    <w:rsid w:val="00085080"/>
    <w:rsid w:val="0008531E"/>
    <w:rsid w:val="0008560C"/>
    <w:rsid w:val="000868E5"/>
    <w:rsid w:val="000870AA"/>
    <w:rsid w:val="00087487"/>
    <w:rsid w:val="0008757D"/>
    <w:rsid w:val="0008760D"/>
    <w:rsid w:val="00087AAB"/>
    <w:rsid w:val="00090F89"/>
    <w:rsid w:val="00092357"/>
    <w:rsid w:val="000924D0"/>
    <w:rsid w:val="0009369C"/>
    <w:rsid w:val="00093F31"/>
    <w:rsid w:val="00094E92"/>
    <w:rsid w:val="000958C0"/>
    <w:rsid w:val="000971AD"/>
    <w:rsid w:val="00097D5F"/>
    <w:rsid w:val="000A02C5"/>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B7B"/>
    <w:rsid w:val="000B3EB3"/>
    <w:rsid w:val="000B4C79"/>
    <w:rsid w:val="000B5A9D"/>
    <w:rsid w:val="000B5AE7"/>
    <w:rsid w:val="000B731D"/>
    <w:rsid w:val="000B760E"/>
    <w:rsid w:val="000C1594"/>
    <w:rsid w:val="000C1BC5"/>
    <w:rsid w:val="000C237B"/>
    <w:rsid w:val="000C2D9C"/>
    <w:rsid w:val="000C3909"/>
    <w:rsid w:val="000C3A16"/>
    <w:rsid w:val="000C3ED4"/>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1C8C"/>
    <w:rsid w:val="000E344D"/>
    <w:rsid w:val="000E39F1"/>
    <w:rsid w:val="000E3A85"/>
    <w:rsid w:val="000E3C57"/>
    <w:rsid w:val="000E3DE5"/>
    <w:rsid w:val="000E445D"/>
    <w:rsid w:val="000E4E83"/>
    <w:rsid w:val="000E60AD"/>
    <w:rsid w:val="000E7386"/>
    <w:rsid w:val="000E7917"/>
    <w:rsid w:val="000F0DC5"/>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600"/>
    <w:rsid w:val="001051B9"/>
    <w:rsid w:val="00105600"/>
    <w:rsid w:val="00105B53"/>
    <w:rsid w:val="0010729F"/>
    <w:rsid w:val="00110194"/>
    <w:rsid w:val="00110F3F"/>
    <w:rsid w:val="001125D0"/>
    <w:rsid w:val="00112FB5"/>
    <w:rsid w:val="001136C6"/>
    <w:rsid w:val="001140AB"/>
    <w:rsid w:val="001143D4"/>
    <w:rsid w:val="0011486C"/>
    <w:rsid w:val="001207BD"/>
    <w:rsid w:val="00120B56"/>
    <w:rsid w:val="00122297"/>
    <w:rsid w:val="001231EA"/>
    <w:rsid w:val="00123399"/>
    <w:rsid w:val="001233A1"/>
    <w:rsid w:val="00123937"/>
    <w:rsid w:val="0012437C"/>
    <w:rsid w:val="001245F5"/>
    <w:rsid w:val="001248EB"/>
    <w:rsid w:val="00126152"/>
    <w:rsid w:val="00126234"/>
    <w:rsid w:val="001262A0"/>
    <w:rsid w:val="00126BBD"/>
    <w:rsid w:val="00130765"/>
    <w:rsid w:val="00130A6B"/>
    <w:rsid w:val="00130D9C"/>
    <w:rsid w:val="001331A9"/>
    <w:rsid w:val="00134985"/>
    <w:rsid w:val="001349EC"/>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2E"/>
    <w:rsid w:val="001520CE"/>
    <w:rsid w:val="001532DD"/>
    <w:rsid w:val="00153E05"/>
    <w:rsid w:val="00154270"/>
    <w:rsid w:val="001562C2"/>
    <w:rsid w:val="001567FF"/>
    <w:rsid w:val="001574F3"/>
    <w:rsid w:val="001576B0"/>
    <w:rsid w:val="00160877"/>
    <w:rsid w:val="0016090A"/>
    <w:rsid w:val="00161560"/>
    <w:rsid w:val="00162BFB"/>
    <w:rsid w:val="00162C5E"/>
    <w:rsid w:val="00162E6B"/>
    <w:rsid w:val="001638D6"/>
    <w:rsid w:val="00163B0E"/>
    <w:rsid w:val="00164873"/>
    <w:rsid w:val="001651CB"/>
    <w:rsid w:val="00165BFD"/>
    <w:rsid w:val="001667F7"/>
    <w:rsid w:val="0016750A"/>
    <w:rsid w:val="001708AD"/>
    <w:rsid w:val="00171D29"/>
    <w:rsid w:val="00172116"/>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911"/>
    <w:rsid w:val="00187CF9"/>
    <w:rsid w:val="00190886"/>
    <w:rsid w:val="00190DC4"/>
    <w:rsid w:val="001915C2"/>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2BD5"/>
    <w:rsid w:val="001B34A9"/>
    <w:rsid w:val="001B3AB2"/>
    <w:rsid w:val="001B42F8"/>
    <w:rsid w:val="001B4654"/>
    <w:rsid w:val="001B6D73"/>
    <w:rsid w:val="001B750D"/>
    <w:rsid w:val="001B7842"/>
    <w:rsid w:val="001C0727"/>
    <w:rsid w:val="001C0844"/>
    <w:rsid w:val="001C0857"/>
    <w:rsid w:val="001C0930"/>
    <w:rsid w:val="001C0FBA"/>
    <w:rsid w:val="001C17C6"/>
    <w:rsid w:val="001C2279"/>
    <w:rsid w:val="001C2807"/>
    <w:rsid w:val="001C36B2"/>
    <w:rsid w:val="001C3954"/>
    <w:rsid w:val="001C3C6C"/>
    <w:rsid w:val="001C3EEB"/>
    <w:rsid w:val="001C4CC5"/>
    <w:rsid w:val="001C4F76"/>
    <w:rsid w:val="001C5183"/>
    <w:rsid w:val="001C5C57"/>
    <w:rsid w:val="001C641E"/>
    <w:rsid w:val="001C6C75"/>
    <w:rsid w:val="001D15B5"/>
    <w:rsid w:val="001D16F7"/>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79CA"/>
    <w:rsid w:val="00207C57"/>
    <w:rsid w:val="00207CDE"/>
    <w:rsid w:val="0021051F"/>
    <w:rsid w:val="0021085E"/>
    <w:rsid w:val="00212711"/>
    <w:rsid w:val="0021279D"/>
    <w:rsid w:val="00212C52"/>
    <w:rsid w:val="00212F60"/>
    <w:rsid w:val="00212F65"/>
    <w:rsid w:val="002130A3"/>
    <w:rsid w:val="002132CD"/>
    <w:rsid w:val="0021395C"/>
    <w:rsid w:val="00214019"/>
    <w:rsid w:val="002145DE"/>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0F4F"/>
    <w:rsid w:val="00231769"/>
    <w:rsid w:val="00231D7B"/>
    <w:rsid w:val="00231E88"/>
    <w:rsid w:val="00231EBD"/>
    <w:rsid w:val="00232229"/>
    <w:rsid w:val="002323C5"/>
    <w:rsid w:val="00233B8B"/>
    <w:rsid w:val="00233DCB"/>
    <w:rsid w:val="00233E6A"/>
    <w:rsid w:val="00234013"/>
    <w:rsid w:val="00234541"/>
    <w:rsid w:val="00235446"/>
    <w:rsid w:val="00235763"/>
    <w:rsid w:val="00235A64"/>
    <w:rsid w:val="002367CF"/>
    <w:rsid w:val="00236AF5"/>
    <w:rsid w:val="00236EC9"/>
    <w:rsid w:val="002373E4"/>
    <w:rsid w:val="002375AD"/>
    <w:rsid w:val="00237712"/>
    <w:rsid w:val="00240A74"/>
    <w:rsid w:val="00240E71"/>
    <w:rsid w:val="00242455"/>
    <w:rsid w:val="00242B03"/>
    <w:rsid w:val="00242D34"/>
    <w:rsid w:val="00243062"/>
    <w:rsid w:val="00243A67"/>
    <w:rsid w:val="00244BBA"/>
    <w:rsid w:val="00244ED4"/>
    <w:rsid w:val="002453DC"/>
    <w:rsid w:val="00245785"/>
    <w:rsid w:val="00245ADF"/>
    <w:rsid w:val="00246A27"/>
    <w:rsid w:val="00247571"/>
    <w:rsid w:val="00247863"/>
    <w:rsid w:val="00247F0E"/>
    <w:rsid w:val="002516FF"/>
    <w:rsid w:val="00251734"/>
    <w:rsid w:val="0025182A"/>
    <w:rsid w:val="002518D9"/>
    <w:rsid w:val="00251BD3"/>
    <w:rsid w:val="002521B8"/>
    <w:rsid w:val="0025233E"/>
    <w:rsid w:val="00253D03"/>
    <w:rsid w:val="00254199"/>
    <w:rsid w:val="00254364"/>
    <w:rsid w:val="002554E4"/>
    <w:rsid w:val="0025729A"/>
    <w:rsid w:val="00257434"/>
    <w:rsid w:val="00257573"/>
    <w:rsid w:val="00260AB2"/>
    <w:rsid w:val="00263395"/>
    <w:rsid w:val="002643DB"/>
    <w:rsid w:val="0026446E"/>
    <w:rsid w:val="0026448C"/>
    <w:rsid w:val="00264628"/>
    <w:rsid w:val="00264F84"/>
    <w:rsid w:val="002653A7"/>
    <w:rsid w:val="002655CC"/>
    <w:rsid w:val="00266990"/>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6F8"/>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2CF3"/>
    <w:rsid w:val="002E4B4A"/>
    <w:rsid w:val="002E4D82"/>
    <w:rsid w:val="002E608C"/>
    <w:rsid w:val="002F1494"/>
    <w:rsid w:val="002F1526"/>
    <w:rsid w:val="002F20A0"/>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284"/>
    <w:rsid w:val="00303AAD"/>
    <w:rsid w:val="00304265"/>
    <w:rsid w:val="00305948"/>
    <w:rsid w:val="00306B4D"/>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23AB"/>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172D"/>
    <w:rsid w:val="00352486"/>
    <w:rsid w:val="00352D4D"/>
    <w:rsid w:val="0035360F"/>
    <w:rsid w:val="0035487B"/>
    <w:rsid w:val="00355067"/>
    <w:rsid w:val="003560B3"/>
    <w:rsid w:val="00356ACD"/>
    <w:rsid w:val="003575F9"/>
    <w:rsid w:val="00360FC4"/>
    <w:rsid w:val="0036134C"/>
    <w:rsid w:val="00362200"/>
    <w:rsid w:val="00362851"/>
    <w:rsid w:val="00362981"/>
    <w:rsid w:val="00362C78"/>
    <w:rsid w:val="00362E17"/>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6A2B"/>
    <w:rsid w:val="0039086B"/>
    <w:rsid w:val="0039087A"/>
    <w:rsid w:val="003909EF"/>
    <w:rsid w:val="00390DC8"/>
    <w:rsid w:val="00390E59"/>
    <w:rsid w:val="00390FC0"/>
    <w:rsid w:val="0039120D"/>
    <w:rsid w:val="00391BEA"/>
    <w:rsid w:val="0039249F"/>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5D4C"/>
    <w:rsid w:val="003B6363"/>
    <w:rsid w:val="003B6E41"/>
    <w:rsid w:val="003B710A"/>
    <w:rsid w:val="003B7E97"/>
    <w:rsid w:val="003C04F2"/>
    <w:rsid w:val="003C0878"/>
    <w:rsid w:val="003C3175"/>
    <w:rsid w:val="003C3248"/>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2DD"/>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D1F"/>
    <w:rsid w:val="00414E4A"/>
    <w:rsid w:val="0041516A"/>
    <w:rsid w:val="00415C5D"/>
    <w:rsid w:val="00416D4B"/>
    <w:rsid w:val="00417B44"/>
    <w:rsid w:val="00421604"/>
    <w:rsid w:val="004217A4"/>
    <w:rsid w:val="004220AD"/>
    <w:rsid w:val="004223E4"/>
    <w:rsid w:val="004241FE"/>
    <w:rsid w:val="00425521"/>
    <w:rsid w:val="00425FCB"/>
    <w:rsid w:val="0042608C"/>
    <w:rsid w:val="004277F3"/>
    <w:rsid w:val="004301E8"/>
    <w:rsid w:val="00430401"/>
    <w:rsid w:val="00430F00"/>
    <w:rsid w:val="00432898"/>
    <w:rsid w:val="00433815"/>
    <w:rsid w:val="0043409B"/>
    <w:rsid w:val="004348A6"/>
    <w:rsid w:val="004348B9"/>
    <w:rsid w:val="00434C3A"/>
    <w:rsid w:val="00434F7B"/>
    <w:rsid w:val="00436420"/>
    <w:rsid w:val="004365AF"/>
    <w:rsid w:val="004378E9"/>
    <w:rsid w:val="00437B2D"/>
    <w:rsid w:val="00437DEB"/>
    <w:rsid w:val="00437F08"/>
    <w:rsid w:val="00440EE1"/>
    <w:rsid w:val="00440F85"/>
    <w:rsid w:val="00442798"/>
    <w:rsid w:val="00442D73"/>
    <w:rsid w:val="00442F70"/>
    <w:rsid w:val="004431DC"/>
    <w:rsid w:val="004433A4"/>
    <w:rsid w:val="004440E2"/>
    <w:rsid w:val="00444964"/>
    <w:rsid w:val="00444BA6"/>
    <w:rsid w:val="00446D36"/>
    <w:rsid w:val="00447781"/>
    <w:rsid w:val="004504DE"/>
    <w:rsid w:val="00450ABF"/>
    <w:rsid w:val="00450F34"/>
    <w:rsid w:val="00451296"/>
    <w:rsid w:val="00452083"/>
    <w:rsid w:val="00452BE0"/>
    <w:rsid w:val="00452EFD"/>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4E3"/>
    <w:rsid w:val="00465AE5"/>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78"/>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3B96"/>
    <w:rsid w:val="004A41E2"/>
    <w:rsid w:val="004A6474"/>
    <w:rsid w:val="004A6F61"/>
    <w:rsid w:val="004A7491"/>
    <w:rsid w:val="004A7649"/>
    <w:rsid w:val="004A7AFB"/>
    <w:rsid w:val="004B1DFF"/>
    <w:rsid w:val="004B435B"/>
    <w:rsid w:val="004B4A1A"/>
    <w:rsid w:val="004B592A"/>
    <w:rsid w:val="004B7107"/>
    <w:rsid w:val="004B7563"/>
    <w:rsid w:val="004C001B"/>
    <w:rsid w:val="004C1207"/>
    <w:rsid w:val="004C1CDE"/>
    <w:rsid w:val="004C2153"/>
    <w:rsid w:val="004C227F"/>
    <w:rsid w:val="004C2321"/>
    <w:rsid w:val="004C2330"/>
    <w:rsid w:val="004C297A"/>
    <w:rsid w:val="004C3011"/>
    <w:rsid w:val="004C3CD3"/>
    <w:rsid w:val="004C4833"/>
    <w:rsid w:val="004C4D4D"/>
    <w:rsid w:val="004C63DF"/>
    <w:rsid w:val="004C6878"/>
    <w:rsid w:val="004C7050"/>
    <w:rsid w:val="004C76BF"/>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1D4"/>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2BB7"/>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7A9"/>
    <w:rsid w:val="00516894"/>
    <w:rsid w:val="0051692C"/>
    <w:rsid w:val="00516F4F"/>
    <w:rsid w:val="0051770D"/>
    <w:rsid w:val="0052001A"/>
    <w:rsid w:val="00520021"/>
    <w:rsid w:val="0052087B"/>
    <w:rsid w:val="00520EB8"/>
    <w:rsid w:val="00520FB4"/>
    <w:rsid w:val="00521023"/>
    <w:rsid w:val="00521AA5"/>
    <w:rsid w:val="00522DBA"/>
    <w:rsid w:val="00523E0D"/>
    <w:rsid w:val="005241A1"/>
    <w:rsid w:val="00525264"/>
    <w:rsid w:val="00526A14"/>
    <w:rsid w:val="00527DE3"/>
    <w:rsid w:val="00530B69"/>
    <w:rsid w:val="005317E9"/>
    <w:rsid w:val="00531F65"/>
    <w:rsid w:val="00532542"/>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A55"/>
    <w:rsid w:val="0054284E"/>
    <w:rsid w:val="00542F64"/>
    <w:rsid w:val="0054545C"/>
    <w:rsid w:val="00546E92"/>
    <w:rsid w:val="00550479"/>
    <w:rsid w:val="00550D6E"/>
    <w:rsid w:val="00552032"/>
    <w:rsid w:val="00552FD9"/>
    <w:rsid w:val="00553E3E"/>
    <w:rsid w:val="00554745"/>
    <w:rsid w:val="00555659"/>
    <w:rsid w:val="00555CE9"/>
    <w:rsid w:val="00557968"/>
    <w:rsid w:val="00557A50"/>
    <w:rsid w:val="00557B73"/>
    <w:rsid w:val="00557B97"/>
    <w:rsid w:val="00560185"/>
    <w:rsid w:val="00561170"/>
    <w:rsid w:val="0056120A"/>
    <w:rsid w:val="0056257B"/>
    <w:rsid w:val="0056290B"/>
    <w:rsid w:val="00562AD3"/>
    <w:rsid w:val="00563308"/>
    <w:rsid w:val="00564091"/>
    <w:rsid w:val="005642E7"/>
    <w:rsid w:val="00564E6B"/>
    <w:rsid w:val="00564F40"/>
    <w:rsid w:val="0056547C"/>
    <w:rsid w:val="00565645"/>
    <w:rsid w:val="00565AA1"/>
    <w:rsid w:val="00565CC0"/>
    <w:rsid w:val="00566015"/>
    <w:rsid w:val="0056678E"/>
    <w:rsid w:val="00566B52"/>
    <w:rsid w:val="00566CDC"/>
    <w:rsid w:val="005673FF"/>
    <w:rsid w:val="00570165"/>
    <w:rsid w:val="00571731"/>
    <w:rsid w:val="00571B16"/>
    <w:rsid w:val="00571E3F"/>
    <w:rsid w:val="0057204F"/>
    <w:rsid w:val="00572562"/>
    <w:rsid w:val="005727E8"/>
    <w:rsid w:val="005729D7"/>
    <w:rsid w:val="00572B43"/>
    <w:rsid w:val="00572EE8"/>
    <w:rsid w:val="00573873"/>
    <w:rsid w:val="0057394F"/>
    <w:rsid w:val="005739B0"/>
    <w:rsid w:val="00573E4C"/>
    <w:rsid w:val="0057413E"/>
    <w:rsid w:val="00574465"/>
    <w:rsid w:val="00574AD5"/>
    <w:rsid w:val="00576465"/>
    <w:rsid w:val="00577497"/>
    <w:rsid w:val="0057773D"/>
    <w:rsid w:val="00580735"/>
    <w:rsid w:val="005808FE"/>
    <w:rsid w:val="00581C0E"/>
    <w:rsid w:val="00581C45"/>
    <w:rsid w:val="00581C96"/>
    <w:rsid w:val="0058223C"/>
    <w:rsid w:val="00583418"/>
    <w:rsid w:val="00583F7F"/>
    <w:rsid w:val="00584273"/>
    <w:rsid w:val="00584BB6"/>
    <w:rsid w:val="005858E7"/>
    <w:rsid w:val="005875CF"/>
    <w:rsid w:val="00590A7C"/>
    <w:rsid w:val="00591D59"/>
    <w:rsid w:val="00593170"/>
    <w:rsid w:val="005935B8"/>
    <w:rsid w:val="0059378E"/>
    <w:rsid w:val="00593E55"/>
    <w:rsid w:val="00595A42"/>
    <w:rsid w:val="0059687A"/>
    <w:rsid w:val="0059699D"/>
    <w:rsid w:val="0059772D"/>
    <w:rsid w:val="005A0C93"/>
    <w:rsid w:val="005A0F91"/>
    <w:rsid w:val="005A23D3"/>
    <w:rsid w:val="005A2B35"/>
    <w:rsid w:val="005A2D22"/>
    <w:rsid w:val="005A2F52"/>
    <w:rsid w:val="005A3335"/>
    <w:rsid w:val="005A386B"/>
    <w:rsid w:val="005A43A8"/>
    <w:rsid w:val="005A4CFB"/>
    <w:rsid w:val="005A5251"/>
    <w:rsid w:val="005A53DB"/>
    <w:rsid w:val="005A5649"/>
    <w:rsid w:val="005A5B16"/>
    <w:rsid w:val="005A5E7E"/>
    <w:rsid w:val="005A5F60"/>
    <w:rsid w:val="005A6945"/>
    <w:rsid w:val="005B0869"/>
    <w:rsid w:val="005B2596"/>
    <w:rsid w:val="005B3210"/>
    <w:rsid w:val="005B32D3"/>
    <w:rsid w:val="005B3E50"/>
    <w:rsid w:val="005B3EE7"/>
    <w:rsid w:val="005B4095"/>
    <w:rsid w:val="005B41F7"/>
    <w:rsid w:val="005B433B"/>
    <w:rsid w:val="005B4D76"/>
    <w:rsid w:val="005B517D"/>
    <w:rsid w:val="005B762A"/>
    <w:rsid w:val="005B7AE7"/>
    <w:rsid w:val="005C04D7"/>
    <w:rsid w:val="005C25B6"/>
    <w:rsid w:val="005C2F05"/>
    <w:rsid w:val="005C31A4"/>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073C"/>
    <w:rsid w:val="005E14A9"/>
    <w:rsid w:val="005E14DA"/>
    <w:rsid w:val="005E3F40"/>
    <w:rsid w:val="005E591D"/>
    <w:rsid w:val="005E5F9E"/>
    <w:rsid w:val="005E7304"/>
    <w:rsid w:val="005F0286"/>
    <w:rsid w:val="005F05FD"/>
    <w:rsid w:val="005F0BCA"/>
    <w:rsid w:val="005F1774"/>
    <w:rsid w:val="005F481D"/>
    <w:rsid w:val="005F5017"/>
    <w:rsid w:val="005F5118"/>
    <w:rsid w:val="005F52A2"/>
    <w:rsid w:val="005F5647"/>
    <w:rsid w:val="005F639C"/>
    <w:rsid w:val="005F7226"/>
    <w:rsid w:val="0060023D"/>
    <w:rsid w:val="006017DC"/>
    <w:rsid w:val="00601A03"/>
    <w:rsid w:val="00602750"/>
    <w:rsid w:val="00603BD7"/>
    <w:rsid w:val="00603D3C"/>
    <w:rsid w:val="00605579"/>
    <w:rsid w:val="0060660B"/>
    <w:rsid w:val="006068FC"/>
    <w:rsid w:val="00606A63"/>
    <w:rsid w:val="00606E52"/>
    <w:rsid w:val="00607C9C"/>
    <w:rsid w:val="00610C32"/>
    <w:rsid w:val="0061186C"/>
    <w:rsid w:val="00612A53"/>
    <w:rsid w:val="00613117"/>
    <w:rsid w:val="00613531"/>
    <w:rsid w:val="006139ED"/>
    <w:rsid w:val="00616BC5"/>
    <w:rsid w:val="006172BB"/>
    <w:rsid w:val="00620D3F"/>
    <w:rsid w:val="00620F26"/>
    <w:rsid w:val="00623451"/>
    <w:rsid w:val="006236BB"/>
    <w:rsid w:val="006254F3"/>
    <w:rsid w:val="006265E7"/>
    <w:rsid w:val="00626DE9"/>
    <w:rsid w:val="006270F8"/>
    <w:rsid w:val="00627E6D"/>
    <w:rsid w:val="00627FFD"/>
    <w:rsid w:val="00630750"/>
    <w:rsid w:val="00630C09"/>
    <w:rsid w:val="00630CF2"/>
    <w:rsid w:val="006328E4"/>
    <w:rsid w:val="00633070"/>
    <w:rsid w:val="006338A3"/>
    <w:rsid w:val="006344FF"/>
    <w:rsid w:val="006355CB"/>
    <w:rsid w:val="00635680"/>
    <w:rsid w:val="00635CBB"/>
    <w:rsid w:val="0063626D"/>
    <w:rsid w:val="00636ED0"/>
    <w:rsid w:val="0063718B"/>
    <w:rsid w:val="00637720"/>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125"/>
    <w:rsid w:val="0065162F"/>
    <w:rsid w:val="00651B1B"/>
    <w:rsid w:val="006527F2"/>
    <w:rsid w:val="00652A64"/>
    <w:rsid w:val="006532C8"/>
    <w:rsid w:val="00653681"/>
    <w:rsid w:val="00654D0F"/>
    <w:rsid w:val="006553B0"/>
    <w:rsid w:val="0065600E"/>
    <w:rsid w:val="006561DB"/>
    <w:rsid w:val="00657726"/>
    <w:rsid w:val="00657907"/>
    <w:rsid w:val="00660333"/>
    <w:rsid w:val="0066073F"/>
    <w:rsid w:val="00660F6F"/>
    <w:rsid w:val="00661142"/>
    <w:rsid w:val="00661EA1"/>
    <w:rsid w:val="00662645"/>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974"/>
    <w:rsid w:val="006824E8"/>
    <w:rsid w:val="0068265A"/>
    <w:rsid w:val="00683464"/>
    <w:rsid w:val="00684514"/>
    <w:rsid w:val="006847B6"/>
    <w:rsid w:val="00684EB2"/>
    <w:rsid w:val="006855E9"/>
    <w:rsid w:val="0068589E"/>
    <w:rsid w:val="00685935"/>
    <w:rsid w:val="00685B59"/>
    <w:rsid w:val="0068635A"/>
    <w:rsid w:val="00686624"/>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75E3"/>
    <w:rsid w:val="006976AA"/>
    <w:rsid w:val="00697AA5"/>
    <w:rsid w:val="00697B4E"/>
    <w:rsid w:val="006A0A89"/>
    <w:rsid w:val="006A0CCD"/>
    <w:rsid w:val="006A15E3"/>
    <w:rsid w:val="006A1703"/>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526"/>
    <w:rsid w:val="006B263E"/>
    <w:rsid w:val="006B34C2"/>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68E0"/>
    <w:rsid w:val="006C6D46"/>
    <w:rsid w:val="006C7C7C"/>
    <w:rsid w:val="006C7CAB"/>
    <w:rsid w:val="006D1083"/>
    <w:rsid w:val="006D1C74"/>
    <w:rsid w:val="006D1D59"/>
    <w:rsid w:val="006D2B96"/>
    <w:rsid w:val="006D3133"/>
    <w:rsid w:val="006D4B75"/>
    <w:rsid w:val="006D50E1"/>
    <w:rsid w:val="006D5B67"/>
    <w:rsid w:val="006D6B33"/>
    <w:rsid w:val="006D719C"/>
    <w:rsid w:val="006E020D"/>
    <w:rsid w:val="006E10A7"/>
    <w:rsid w:val="006E1727"/>
    <w:rsid w:val="006E1A0B"/>
    <w:rsid w:val="006E1F32"/>
    <w:rsid w:val="006E229E"/>
    <w:rsid w:val="006E322C"/>
    <w:rsid w:val="006E3588"/>
    <w:rsid w:val="006E3EAF"/>
    <w:rsid w:val="006E42B3"/>
    <w:rsid w:val="006E43EB"/>
    <w:rsid w:val="006E4B78"/>
    <w:rsid w:val="006E4FEA"/>
    <w:rsid w:val="006E505F"/>
    <w:rsid w:val="006E5561"/>
    <w:rsid w:val="006E5893"/>
    <w:rsid w:val="006E58B8"/>
    <w:rsid w:val="006E6278"/>
    <w:rsid w:val="006F0E38"/>
    <w:rsid w:val="006F1589"/>
    <w:rsid w:val="006F2083"/>
    <w:rsid w:val="006F2370"/>
    <w:rsid w:val="006F25AE"/>
    <w:rsid w:val="006F30B7"/>
    <w:rsid w:val="006F406A"/>
    <w:rsid w:val="006F48CE"/>
    <w:rsid w:val="006F4AE6"/>
    <w:rsid w:val="006F5C62"/>
    <w:rsid w:val="006F686A"/>
    <w:rsid w:val="006F6EA4"/>
    <w:rsid w:val="007001F2"/>
    <w:rsid w:val="00700D41"/>
    <w:rsid w:val="007018AB"/>
    <w:rsid w:val="00701D4F"/>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A1E"/>
    <w:rsid w:val="00711C26"/>
    <w:rsid w:val="007122E1"/>
    <w:rsid w:val="007136AE"/>
    <w:rsid w:val="00714710"/>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4304"/>
    <w:rsid w:val="00746039"/>
    <w:rsid w:val="00746086"/>
    <w:rsid w:val="0074653F"/>
    <w:rsid w:val="00747102"/>
    <w:rsid w:val="007507B0"/>
    <w:rsid w:val="00750C95"/>
    <w:rsid w:val="00751617"/>
    <w:rsid w:val="00751C0E"/>
    <w:rsid w:val="00752B54"/>
    <w:rsid w:val="0075319F"/>
    <w:rsid w:val="007532A9"/>
    <w:rsid w:val="007534AC"/>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5FBE"/>
    <w:rsid w:val="00766612"/>
    <w:rsid w:val="0076704B"/>
    <w:rsid w:val="0076779B"/>
    <w:rsid w:val="00770408"/>
    <w:rsid w:val="00771A19"/>
    <w:rsid w:val="00771FE2"/>
    <w:rsid w:val="0077412A"/>
    <w:rsid w:val="00774450"/>
    <w:rsid w:val="0077614F"/>
    <w:rsid w:val="00776A21"/>
    <w:rsid w:val="00776AFA"/>
    <w:rsid w:val="00777937"/>
    <w:rsid w:val="00780130"/>
    <w:rsid w:val="00780EB0"/>
    <w:rsid w:val="00781CD7"/>
    <w:rsid w:val="00782BA8"/>
    <w:rsid w:val="00782C49"/>
    <w:rsid w:val="00784813"/>
    <w:rsid w:val="00785587"/>
    <w:rsid w:val="007856F6"/>
    <w:rsid w:val="00785AF7"/>
    <w:rsid w:val="00785BEB"/>
    <w:rsid w:val="00786673"/>
    <w:rsid w:val="007869FA"/>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97F65"/>
    <w:rsid w:val="007A03BC"/>
    <w:rsid w:val="007A047B"/>
    <w:rsid w:val="007A17B8"/>
    <w:rsid w:val="007A17D2"/>
    <w:rsid w:val="007A19F2"/>
    <w:rsid w:val="007A1CBB"/>
    <w:rsid w:val="007A1F96"/>
    <w:rsid w:val="007A3B00"/>
    <w:rsid w:val="007A499A"/>
    <w:rsid w:val="007A60BB"/>
    <w:rsid w:val="007A650F"/>
    <w:rsid w:val="007A7309"/>
    <w:rsid w:val="007A7811"/>
    <w:rsid w:val="007B0EC2"/>
    <w:rsid w:val="007B182F"/>
    <w:rsid w:val="007B1A34"/>
    <w:rsid w:val="007B1BBB"/>
    <w:rsid w:val="007B411F"/>
    <w:rsid w:val="007B45E1"/>
    <w:rsid w:val="007B545A"/>
    <w:rsid w:val="007B5802"/>
    <w:rsid w:val="007B6D70"/>
    <w:rsid w:val="007C02CE"/>
    <w:rsid w:val="007C1611"/>
    <w:rsid w:val="007C2364"/>
    <w:rsid w:val="007C3180"/>
    <w:rsid w:val="007C3498"/>
    <w:rsid w:val="007C35BE"/>
    <w:rsid w:val="007C3903"/>
    <w:rsid w:val="007C3A6A"/>
    <w:rsid w:val="007C3E0E"/>
    <w:rsid w:val="007C5413"/>
    <w:rsid w:val="007C6FAD"/>
    <w:rsid w:val="007D03E8"/>
    <w:rsid w:val="007D06DB"/>
    <w:rsid w:val="007D0AB4"/>
    <w:rsid w:val="007D1879"/>
    <w:rsid w:val="007D1DF9"/>
    <w:rsid w:val="007D3E76"/>
    <w:rsid w:val="007D41FC"/>
    <w:rsid w:val="007D449F"/>
    <w:rsid w:val="007D4939"/>
    <w:rsid w:val="007D55B7"/>
    <w:rsid w:val="007D5AE7"/>
    <w:rsid w:val="007D5EDC"/>
    <w:rsid w:val="007D68E4"/>
    <w:rsid w:val="007D6A69"/>
    <w:rsid w:val="007E0518"/>
    <w:rsid w:val="007E079E"/>
    <w:rsid w:val="007E082B"/>
    <w:rsid w:val="007E16BB"/>
    <w:rsid w:val="007E189F"/>
    <w:rsid w:val="007E1E3F"/>
    <w:rsid w:val="007E3573"/>
    <w:rsid w:val="007E48D5"/>
    <w:rsid w:val="007E551A"/>
    <w:rsid w:val="007E58FA"/>
    <w:rsid w:val="007E6882"/>
    <w:rsid w:val="007E68CE"/>
    <w:rsid w:val="007E720D"/>
    <w:rsid w:val="007E7433"/>
    <w:rsid w:val="007E7F04"/>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85A"/>
    <w:rsid w:val="00810ADC"/>
    <w:rsid w:val="00810DED"/>
    <w:rsid w:val="00811F27"/>
    <w:rsid w:val="00813856"/>
    <w:rsid w:val="00813C6B"/>
    <w:rsid w:val="008143E9"/>
    <w:rsid w:val="00814861"/>
    <w:rsid w:val="00814F9B"/>
    <w:rsid w:val="0081548E"/>
    <w:rsid w:val="008156FA"/>
    <w:rsid w:val="00816EB5"/>
    <w:rsid w:val="00817070"/>
    <w:rsid w:val="00817AE5"/>
    <w:rsid w:val="00820369"/>
    <w:rsid w:val="008208C4"/>
    <w:rsid w:val="008210EE"/>
    <w:rsid w:val="00821599"/>
    <w:rsid w:val="008216F0"/>
    <w:rsid w:val="00822005"/>
    <w:rsid w:val="008223E1"/>
    <w:rsid w:val="00823B30"/>
    <w:rsid w:val="00823DCB"/>
    <w:rsid w:val="008261F3"/>
    <w:rsid w:val="0082671D"/>
    <w:rsid w:val="00826D17"/>
    <w:rsid w:val="00826E63"/>
    <w:rsid w:val="008274D5"/>
    <w:rsid w:val="00827B87"/>
    <w:rsid w:val="00830587"/>
    <w:rsid w:val="00830C9D"/>
    <w:rsid w:val="00830D4D"/>
    <w:rsid w:val="00830F4E"/>
    <w:rsid w:val="008317FA"/>
    <w:rsid w:val="00831BBD"/>
    <w:rsid w:val="00831DB4"/>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931"/>
    <w:rsid w:val="00857CDA"/>
    <w:rsid w:val="00857D37"/>
    <w:rsid w:val="008617DC"/>
    <w:rsid w:val="00861C59"/>
    <w:rsid w:val="00863160"/>
    <w:rsid w:val="008636D1"/>
    <w:rsid w:val="00863E54"/>
    <w:rsid w:val="0086422D"/>
    <w:rsid w:val="0086441E"/>
    <w:rsid w:val="00864D42"/>
    <w:rsid w:val="008654E5"/>
    <w:rsid w:val="0087001D"/>
    <w:rsid w:val="00871BE7"/>
    <w:rsid w:val="008728FC"/>
    <w:rsid w:val="00872E5E"/>
    <w:rsid w:val="00872F18"/>
    <w:rsid w:val="0087356B"/>
    <w:rsid w:val="00875333"/>
    <w:rsid w:val="00875BD6"/>
    <w:rsid w:val="00876359"/>
    <w:rsid w:val="00876D2E"/>
    <w:rsid w:val="00876E91"/>
    <w:rsid w:val="00877025"/>
    <w:rsid w:val="00877F32"/>
    <w:rsid w:val="008804B4"/>
    <w:rsid w:val="00883800"/>
    <w:rsid w:val="0088409B"/>
    <w:rsid w:val="00884270"/>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A31"/>
    <w:rsid w:val="008B1460"/>
    <w:rsid w:val="008B1D42"/>
    <w:rsid w:val="008B2D25"/>
    <w:rsid w:val="008B392F"/>
    <w:rsid w:val="008B4E20"/>
    <w:rsid w:val="008B50FB"/>
    <w:rsid w:val="008B5138"/>
    <w:rsid w:val="008B5CE2"/>
    <w:rsid w:val="008B7184"/>
    <w:rsid w:val="008B7482"/>
    <w:rsid w:val="008C02FD"/>
    <w:rsid w:val="008C0BB2"/>
    <w:rsid w:val="008C12D5"/>
    <w:rsid w:val="008C1956"/>
    <w:rsid w:val="008C22C3"/>
    <w:rsid w:val="008C3805"/>
    <w:rsid w:val="008C47AD"/>
    <w:rsid w:val="008C490E"/>
    <w:rsid w:val="008C5046"/>
    <w:rsid w:val="008C6CEE"/>
    <w:rsid w:val="008C77E4"/>
    <w:rsid w:val="008D03CA"/>
    <w:rsid w:val="008D1D2D"/>
    <w:rsid w:val="008D2648"/>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2FA3"/>
    <w:rsid w:val="00923090"/>
    <w:rsid w:val="009236F4"/>
    <w:rsid w:val="00923D2D"/>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6F0"/>
    <w:rsid w:val="00957BCE"/>
    <w:rsid w:val="00960104"/>
    <w:rsid w:val="00960442"/>
    <w:rsid w:val="0096224B"/>
    <w:rsid w:val="0096224D"/>
    <w:rsid w:val="009649D0"/>
    <w:rsid w:val="00965B65"/>
    <w:rsid w:val="00965DB5"/>
    <w:rsid w:val="0096666F"/>
    <w:rsid w:val="00966D29"/>
    <w:rsid w:val="009679BB"/>
    <w:rsid w:val="00970382"/>
    <w:rsid w:val="009709E6"/>
    <w:rsid w:val="00971E54"/>
    <w:rsid w:val="00971FC5"/>
    <w:rsid w:val="00972062"/>
    <w:rsid w:val="009732F9"/>
    <w:rsid w:val="009734DC"/>
    <w:rsid w:val="00973742"/>
    <w:rsid w:val="00973D2F"/>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6972"/>
    <w:rsid w:val="009B79B5"/>
    <w:rsid w:val="009B7BAF"/>
    <w:rsid w:val="009C0661"/>
    <w:rsid w:val="009C0B91"/>
    <w:rsid w:val="009C0DFF"/>
    <w:rsid w:val="009C1361"/>
    <w:rsid w:val="009C1547"/>
    <w:rsid w:val="009C1D27"/>
    <w:rsid w:val="009C2117"/>
    <w:rsid w:val="009C2C18"/>
    <w:rsid w:val="009C3488"/>
    <w:rsid w:val="009C35E2"/>
    <w:rsid w:val="009C3A27"/>
    <w:rsid w:val="009C4059"/>
    <w:rsid w:val="009C4729"/>
    <w:rsid w:val="009C57C6"/>
    <w:rsid w:val="009C5A89"/>
    <w:rsid w:val="009C6170"/>
    <w:rsid w:val="009C63B2"/>
    <w:rsid w:val="009C6A5E"/>
    <w:rsid w:val="009C73D1"/>
    <w:rsid w:val="009C7EDF"/>
    <w:rsid w:val="009D09C7"/>
    <w:rsid w:val="009D1A93"/>
    <w:rsid w:val="009D1D21"/>
    <w:rsid w:val="009D237F"/>
    <w:rsid w:val="009D2424"/>
    <w:rsid w:val="009D250F"/>
    <w:rsid w:val="009D456E"/>
    <w:rsid w:val="009D4E0B"/>
    <w:rsid w:val="009D5390"/>
    <w:rsid w:val="009D7660"/>
    <w:rsid w:val="009D7795"/>
    <w:rsid w:val="009D7BD1"/>
    <w:rsid w:val="009E0287"/>
    <w:rsid w:val="009E0654"/>
    <w:rsid w:val="009E0CF2"/>
    <w:rsid w:val="009E0D60"/>
    <w:rsid w:val="009E0F5E"/>
    <w:rsid w:val="009E15D3"/>
    <w:rsid w:val="009E1B22"/>
    <w:rsid w:val="009E219B"/>
    <w:rsid w:val="009E2737"/>
    <w:rsid w:val="009E3A61"/>
    <w:rsid w:val="009E45CA"/>
    <w:rsid w:val="009E4BE8"/>
    <w:rsid w:val="009E4E60"/>
    <w:rsid w:val="009E5471"/>
    <w:rsid w:val="009E5D5A"/>
    <w:rsid w:val="009E6946"/>
    <w:rsid w:val="009E757D"/>
    <w:rsid w:val="009E7AA2"/>
    <w:rsid w:val="009E7F29"/>
    <w:rsid w:val="009F1B50"/>
    <w:rsid w:val="009F25BE"/>
    <w:rsid w:val="009F2725"/>
    <w:rsid w:val="009F2986"/>
    <w:rsid w:val="009F4164"/>
    <w:rsid w:val="009F4314"/>
    <w:rsid w:val="009F4C2C"/>
    <w:rsid w:val="009F50AE"/>
    <w:rsid w:val="009F515E"/>
    <w:rsid w:val="009F5903"/>
    <w:rsid w:val="009F5CC2"/>
    <w:rsid w:val="009F6206"/>
    <w:rsid w:val="009F6336"/>
    <w:rsid w:val="009F6EB6"/>
    <w:rsid w:val="009F7BFF"/>
    <w:rsid w:val="00A00471"/>
    <w:rsid w:val="00A00D07"/>
    <w:rsid w:val="00A012A0"/>
    <w:rsid w:val="00A013D1"/>
    <w:rsid w:val="00A0176C"/>
    <w:rsid w:val="00A01BC5"/>
    <w:rsid w:val="00A02498"/>
    <w:rsid w:val="00A02E50"/>
    <w:rsid w:val="00A03D9E"/>
    <w:rsid w:val="00A04B73"/>
    <w:rsid w:val="00A058E9"/>
    <w:rsid w:val="00A0597C"/>
    <w:rsid w:val="00A07278"/>
    <w:rsid w:val="00A07A19"/>
    <w:rsid w:val="00A11298"/>
    <w:rsid w:val="00A11881"/>
    <w:rsid w:val="00A11A39"/>
    <w:rsid w:val="00A130E7"/>
    <w:rsid w:val="00A136AF"/>
    <w:rsid w:val="00A14F02"/>
    <w:rsid w:val="00A15511"/>
    <w:rsid w:val="00A15E2B"/>
    <w:rsid w:val="00A15F2D"/>
    <w:rsid w:val="00A15FAC"/>
    <w:rsid w:val="00A16454"/>
    <w:rsid w:val="00A20D35"/>
    <w:rsid w:val="00A2195F"/>
    <w:rsid w:val="00A22551"/>
    <w:rsid w:val="00A246E6"/>
    <w:rsid w:val="00A24745"/>
    <w:rsid w:val="00A25251"/>
    <w:rsid w:val="00A252AC"/>
    <w:rsid w:val="00A25414"/>
    <w:rsid w:val="00A25639"/>
    <w:rsid w:val="00A26382"/>
    <w:rsid w:val="00A26E23"/>
    <w:rsid w:val="00A26EDC"/>
    <w:rsid w:val="00A2755C"/>
    <w:rsid w:val="00A279A6"/>
    <w:rsid w:val="00A3227C"/>
    <w:rsid w:val="00A32321"/>
    <w:rsid w:val="00A32770"/>
    <w:rsid w:val="00A3297E"/>
    <w:rsid w:val="00A32CF9"/>
    <w:rsid w:val="00A34297"/>
    <w:rsid w:val="00A3490B"/>
    <w:rsid w:val="00A360E6"/>
    <w:rsid w:val="00A3661F"/>
    <w:rsid w:val="00A369AE"/>
    <w:rsid w:val="00A37291"/>
    <w:rsid w:val="00A374BA"/>
    <w:rsid w:val="00A37780"/>
    <w:rsid w:val="00A37B99"/>
    <w:rsid w:val="00A40B8A"/>
    <w:rsid w:val="00A42B14"/>
    <w:rsid w:val="00A42C4C"/>
    <w:rsid w:val="00A44081"/>
    <w:rsid w:val="00A4444D"/>
    <w:rsid w:val="00A44945"/>
    <w:rsid w:val="00A4696F"/>
    <w:rsid w:val="00A47CBA"/>
    <w:rsid w:val="00A507AA"/>
    <w:rsid w:val="00A508CD"/>
    <w:rsid w:val="00A50EE3"/>
    <w:rsid w:val="00A51220"/>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77E6F"/>
    <w:rsid w:val="00A814F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1F12"/>
    <w:rsid w:val="00AA1F9A"/>
    <w:rsid w:val="00AA243E"/>
    <w:rsid w:val="00AA2981"/>
    <w:rsid w:val="00AA2C0E"/>
    <w:rsid w:val="00AA37B4"/>
    <w:rsid w:val="00AA48B2"/>
    <w:rsid w:val="00AA4E0E"/>
    <w:rsid w:val="00AA6C1B"/>
    <w:rsid w:val="00AB1317"/>
    <w:rsid w:val="00AB2275"/>
    <w:rsid w:val="00AB27AF"/>
    <w:rsid w:val="00AB2C35"/>
    <w:rsid w:val="00AB38D1"/>
    <w:rsid w:val="00AB4411"/>
    <w:rsid w:val="00AB4A0D"/>
    <w:rsid w:val="00AB4BB7"/>
    <w:rsid w:val="00AB6C31"/>
    <w:rsid w:val="00AB6E73"/>
    <w:rsid w:val="00AB7D25"/>
    <w:rsid w:val="00AC0789"/>
    <w:rsid w:val="00AC19B0"/>
    <w:rsid w:val="00AC1FC3"/>
    <w:rsid w:val="00AC296C"/>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22A"/>
    <w:rsid w:val="00AD46D9"/>
    <w:rsid w:val="00AD47BB"/>
    <w:rsid w:val="00AD6469"/>
    <w:rsid w:val="00AD6C5D"/>
    <w:rsid w:val="00AD6D60"/>
    <w:rsid w:val="00AD6F0B"/>
    <w:rsid w:val="00AD76D8"/>
    <w:rsid w:val="00AD7E03"/>
    <w:rsid w:val="00AE1E0E"/>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3C91"/>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E68"/>
    <w:rsid w:val="00B03FED"/>
    <w:rsid w:val="00B044E1"/>
    <w:rsid w:val="00B04596"/>
    <w:rsid w:val="00B05897"/>
    <w:rsid w:val="00B0753A"/>
    <w:rsid w:val="00B114C2"/>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4D77"/>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1793"/>
    <w:rsid w:val="00B52AEC"/>
    <w:rsid w:val="00B52B55"/>
    <w:rsid w:val="00B52D40"/>
    <w:rsid w:val="00B52DFD"/>
    <w:rsid w:val="00B53698"/>
    <w:rsid w:val="00B53C34"/>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0E8"/>
    <w:rsid w:val="00B658C0"/>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16DD"/>
    <w:rsid w:val="00B81BCA"/>
    <w:rsid w:val="00B82A23"/>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2E6"/>
    <w:rsid w:val="00B925FC"/>
    <w:rsid w:val="00B927D5"/>
    <w:rsid w:val="00B92821"/>
    <w:rsid w:val="00B9317B"/>
    <w:rsid w:val="00B93DF9"/>
    <w:rsid w:val="00B9419B"/>
    <w:rsid w:val="00B943E2"/>
    <w:rsid w:val="00B9581E"/>
    <w:rsid w:val="00B9583B"/>
    <w:rsid w:val="00B95F1F"/>
    <w:rsid w:val="00B962DA"/>
    <w:rsid w:val="00B9657E"/>
    <w:rsid w:val="00B96615"/>
    <w:rsid w:val="00B970E0"/>
    <w:rsid w:val="00B9791C"/>
    <w:rsid w:val="00B97D24"/>
    <w:rsid w:val="00BA1741"/>
    <w:rsid w:val="00BA20F6"/>
    <w:rsid w:val="00BA352E"/>
    <w:rsid w:val="00BA4852"/>
    <w:rsid w:val="00BA4AD0"/>
    <w:rsid w:val="00BA5928"/>
    <w:rsid w:val="00BA5A33"/>
    <w:rsid w:val="00BA5A60"/>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86A"/>
    <w:rsid w:val="00BD2BE4"/>
    <w:rsid w:val="00BD467C"/>
    <w:rsid w:val="00BD4785"/>
    <w:rsid w:val="00BD64B9"/>
    <w:rsid w:val="00BD71AE"/>
    <w:rsid w:val="00BD759D"/>
    <w:rsid w:val="00BD7B93"/>
    <w:rsid w:val="00BE0D28"/>
    <w:rsid w:val="00BE0E71"/>
    <w:rsid w:val="00BE0E7E"/>
    <w:rsid w:val="00BE25E7"/>
    <w:rsid w:val="00BE37E1"/>
    <w:rsid w:val="00BE4B9F"/>
    <w:rsid w:val="00BE4F81"/>
    <w:rsid w:val="00BE571A"/>
    <w:rsid w:val="00BE5A4A"/>
    <w:rsid w:val="00BE6632"/>
    <w:rsid w:val="00BE7596"/>
    <w:rsid w:val="00BE7BC3"/>
    <w:rsid w:val="00BE7C27"/>
    <w:rsid w:val="00BF1371"/>
    <w:rsid w:val="00BF1695"/>
    <w:rsid w:val="00BF19C1"/>
    <w:rsid w:val="00BF1D82"/>
    <w:rsid w:val="00BF2BB6"/>
    <w:rsid w:val="00BF3968"/>
    <w:rsid w:val="00BF3F34"/>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0B17"/>
    <w:rsid w:val="00C11889"/>
    <w:rsid w:val="00C119DD"/>
    <w:rsid w:val="00C11D78"/>
    <w:rsid w:val="00C11ED7"/>
    <w:rsid w:val="00C1264E"/>
    <w:rsid w:val="00C1275B"/>
    <w:rsid w:val="00C12E8F"/>
    <w:rsid w:val="00C130B1"/>
    <w:rsid w:val="00C1374C"/>
    <w:rsid w:val="00C138C6"/>
    <w:rsid w:val="00C14A6F"/>
    <w:rsid w:val="00C14CCE"/>
    <w:rsid w:val="00C16CE2"/>
    <w:rsid w:val="00C170C2"/>
    <w:rsid w:val="00C17763"/>
    <w:rsid w:val="00C17801"/>
    <w:rsid w:val="00C205B3"/>
    <w:rsid w:val="00C2116C"/>
    <w:rsid w:val="00C22193"/>
    <w:rsid w:val="00C22BD4"/>
    <w:rsid w:val="00C24474"/>
    <w:rsid w:val="00C24FE5"/>
    <w:rsid w:val="00C25019"/>
    <w:rsid w:val="00C250C4"/>
    <w:rsid w:val="00C2538D"/>
    <w:rsid w:val="00C2553B"/>
    <w:rsid w:val="00C25A1A"/>
    <w:rsid w:val="00C26C37"/>
    <w:rsid w:val="00C26D87"/>
    <w:rsid w:val="00C2724A"/>
    <w:rsid w:val="00C30615"/>
    <w:rsid w:val="00C3090F"/>
    <w:rsid w:val="00C30BFA"/>
    <w:rsid w:val="00C30F48"/>
    <w:rsid w:val="00C3167C"/>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4FDC"/>
    <w:rsid w:val="00C45049"/>
    <w:rsid w:val="00C46990"/>
    <w:rsid w:val="00C469B8"/>
    <w:rsid w:val="00C46BA9"/>
    <w:rsid w:val="00C47666"/>
    <w:rsid w:val="00C52465"/>
    <w:rsid w:val="00C52C5B"/>
    <w:rsid w:val="00C53EBD"/>
    <w:rsid w:val="00C54FFD"/>
    <w:rsid w:val="00C5555C"/>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781"/>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8DF"/>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6F4A"/>
    <w:rsid w:val="00CA71FA"/>
    <w:rsid w:val="00CB057A"/>
    <w:rsid w:val="00CB0B31"/>
    <w:rsid w:val="00CB0C04"/>
    <w:rsid w:val="00CB1F05"/>
    <w:rsid w:val="00CB24C4"/>
    <w:rsid w:val="00CB29B6"/>
    <w:rsid w:val="00CB37FD"/>
    <w:rsid w:val="00CB398F"/>
    <w:rsid w:val="00CB40DF"/>
    <w:rsid w:val="00CB495C"/>
    <w:rsid w:val="00CB4A83"/>
    <w:rsid w:val="00CB5FB2"/>
    <w:rsid w:val="00CB6270"/>
    <w:rsid w:val="00CB6AC9"/>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C779D"/>
    <w:rsid w:val="00CD2146"/>
    <w:rsid w:val="00CD272D"/>
    <w:rsid w:val="00CD30B6"/>
    <w:rsid w:val="00CD34A7"/>
    <w:rsid w:val="00CD42CB"/>
    <w:rsid w:val="00CD4CB9"/>
    <w:rsid w:val="00CD4D59"/>
    <w:rsid w:val="00CD6124"/>
    <w:rsid w:val="00CD6D90"/>
    <w:rsid w:val="00CD7A2C"/>
    <w:rsid w:val="00CD7CA7"/>
    <w:rsid w:val="00CD7D95"/>
    <w:rsid w:val="00CE111D"/>
    <w:rsid w:val="00CE1C99"/>
    <w:rsid w:val="00CE1EBE"/>
    <w:rsid w:val="00CE2056"/>
    <w:rsid w:val="00CE27FF"/>
    <w:rsid w:val="00CE31BA"/>
    <w:rsid w:val="00CE3A4A"/>
    <w:rsid w:val="00CE412B"/>
    <w:rsid w:val="00CE4FB0"/>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2AEB"/>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B4D"/>
    <w:rsid w:val="00D2216F"/>
    <w:rsid w:val="00D2251C"/>
    <w:rsid w:val="00D2260B"/>
    <w:rsid w:val="00D226F8"/>
    <w:rsid w:val="00D23584"/>
    <w:rsid w:val="00D23706"/>
    <w:rsid w:val="00D239BA"/>
    <w:rsid w:val="00D24083"/>
    <w:rsid w:val="00D24B1B"/>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413A7"/>
    <w:rsid w:val="00D43FAC"/>
    <w:rsid w:val="00D45A15"/>
    <w:rsid w:val="00D479EE"/>
    <w:rsid w:val="00D50354"/>
    <w:rsid w:val="00D5055F"/>
    <w:rsid w:val="00D50853"/>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36C"/>
    <w:rsid w:val="00D63DFD"/>
    <w:rsid w:val="00D65976"/>
    <w:rsid w:val="00D6615C"/>
    <w:rsid w:val="00D672B9"/>
    <w:rsid w:val="00D67AF4"/>
    <w:rsid w:val="00D724D0"/>
    <w:rsid w:val="00D7328D"/>
    <w:rsid w:val="00D74AD0"/>
    <w:rsid w:val="00D74FD0"/>
    <w:rsid w:val="00D763D4"/>
    <w:rsid w:val="00D774E8"/>
    <w:rsid w:val="00D804E9"/>
    <w:rsid w:val="00D807E1"/>
    <w:rsid w:val="00D80827"/>
    <w:rsid w:val="00D8137B"/>
    <w:rsid w:val="00D81A74"/>
    <w:rsid w:val="00D82E4F"/>
    <w:rsid w:val="00D83289"/>
    <w:rsid w:val="00D83E42"/>
    <w:rsid w:val="00D84A6B"/>
    <w:rsid w:val="00D865A6"/>
    <w:rsid w:val="00D87894"/>
    <w:rsid w:val="00D87898"/>
    <w:rsid w:val="00D9038E"/>
    <w:rsid w:val="00D918BE"/>
    <w:rsid w:val="00D92565"/>
    <w:rsid w:val="00D926AF"/>
    <w:rsid w:val="00D938D2"/>
    <w:rsid w:val="00D939E0"/>
    <w:rsid w:val="00D94B41"/>
    <w:rsid w:val="00D94EEF"/>
    <w:rsid w:val="00D95205"/>
    <w:rsid w:val="00D95623"/>
    <w:rsid w:val="00D9586D"/>
    <w:rsid w:val="00D96B02"/>
    <w:rsid w:val="00DA0D76"/>
    <w:rsid w:val="00DA0EF3"/>
    <w:rsid w:val="00DA1593"/>
    <w:rsid w:val="00DA195B"/>
    <w:rsid w:val="00DA2C28"/>
    <w:rsid w:val="00DA2C69"/>
    <w:rsid w:val="00DA2D8A"/>
    <w:rsid w:val="00DA3133"/>
    <w:rsid w:val="00DA3C62"/>
    <w:rsid w:val="00DA3DB6"/>
    <w:rsid w:val="00DA4EA9"/>
    <w:rsid w:val="00DA60A3"/>
    <w:rsid w:val="00DA66FB"/>
    <w:rsid w:val="00DB00F6"/>
    <w:rsid w:val="00DB0560"/>
    <w:rsid w:val="00DB103E"/>
    <w:rsid w:val="00DB15BA"/>
    <w:rsid w:val="00DB1D9A"/>
    <w:rsid w:val="00DB4BCB"/>
    <w:rsid w:val="00DB56D6"/>
    <w:rsid w:val="00DB5BEA"/>
    <w:rsid w:val="00DB72FA"/>
    <w:rsid w:val="00DB7858"/>
    <w:rsid w:val="00DB7ADF"/>
    <w:rsid w:val="00DB7E25"/>
    <w:rsid w:val="00DC00DC"/>
    <w:rsid w:val="00DC04A8"/>
    <w:rsid w:val="00DC0A50"/>
    <w:rsid w:val="00DC1114"/>
    <w:rsid w:val="00DC12F0"/>
    <w:rsid w:val="00DC171B"/>
    <w:rsid w:val="00DC2C9B"/>
    <w:rsid w:val="00DC3D9E"/>
    <w:rsid w:val="00DC42CC"/>
    <w:rsid w:val="00DC4C3D"/>
    <w:rsid w:val="00DC5F0C"/>
    <w:rsid w:val="00DD0585"/>
    <w:rsid w:val="00DD14D7"/>
    <w:rsid w:val="00DD1910"/>
    <w:rsid w:val="00DD313F"/>
    <w:rsid w:val="00DD475A"/>
    <w:rsid w:val="00DD5023"/>
    <w:rsid w:val="00DD63E8"/>
    <w:rsid w:val="00DD649F"/>
    <w:rsid w:val="00DD6B4E"/>
    <w:rsid w:val="00DD6C0C"/>
    <w:rsid w:val="00DD7EBB"/>
    <w:rsid w:val="00DE0136"/>
    <w:rsid w:val="00DE01D2"/>
    <w:rsid w:val="00DE0532"/>
    <w:rsid w:val="00DE1E99"/>
    <w:rsid w:val="00DE3422"/>
    <w:rsid w:val="00DE3F92"/>
    <w:rsid w:val="00DE4789"/>
    <w:rsid w:val="00DE579B"/>
    <w:rsid w:val="00DE629A"/>
    <w:rsid w:val="00DE7005"/>
    <w:rsid w:val="00DF0859"/>
    <w:rsid w:val="00DF1A39"/>
    <w:rsid w:val="00DF20F3"/>
    <w:rsid w:val="00DF2307"/>
    <w:rsid w:val="00DF3F9A"/>
    <w:rsid w:val="00DF47A8"/>
    <w:rsid w:val="00DF4A75"/>
    <w:rsid w:val="00DF4AFE"/>
    <w:rsid w:val="00DF4F6B"/>
    <w:rsid w:val="00DF5C8D"/>
    <w:rsid w:val="00DF6209"/>
    <w:rsid w:val="00DF631D"/>
    <w:rsid w:val="00DF6E5D"/>
    <w:rsid w:val="00DF79AE"/>
    <w:rsid w:val="00DF7C39"/>
    <w:rsid w:val="00DF7CBA"/>
    <w:rsid w:val="00DF7E0A"/>
    <w:rsid w:val="00E00741"/>
    <w:rsid w:val="00E01074"/>
    <w:rsid w:val="00E016F1"/>
    <w:rsid w:val="00E01776"/>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317"/>
    <w:rsid w:val="00E12AF1"/>
    <w:rsid w:val="00E13D19"/>
    <w:rsid w:val="00E13EFF"/>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B48"/>
    <w:rsid w:val="00E22CAA"/>
    <w:rsid w:val="00E2378F"/>
    <w:rsid w:val="00E2482B"/>
    <w:rsid w:val="00E24D84"/>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5E59"/>
    <w:rsid w:val="00E67806"/>
    <w:rsid w:val="00E703D9"/>
    <w:rsid w:val="00E708CE"/>
    <w:rsid w:val="00E70904"/>
    <w:rsid w:val="00E7188D"/>
    <w:rsid w:val="00E719A1"/>
    <w:rsid w:val="00E7200C"/>
    <w:rsid w:val="00E72726"/>
    <w:rsid w:val="00E7297F"/>
    <w:rsid w:val="00E7299F"/>
    <w:rsid w:val="00E730B2"/>
    <w:rsid w:val="00E739BE"/>
    <w:rsid w:val="00E73CA0"/>
    <w:rsid w:val="00E740A7"/>
    <w:rsid w:val="00E74230"/>
    <w:rsid w:val="00E74A5B"/>
    <w:rsid w:val="00E74E76"/>
    <w:rsid w:val="00E751DF"/>
    <w:rsid w:val="00E76EBB"/>
    <w:rsid w:val="00E80809"/>
    <w:rsid w:val="00E809E0"/>
    <w:rsid w:val="00E823AE"/>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C83"/>
    <w:rsid w:val="00EB1D72"/>
    <w:rsid w:val="00EB25BF"/>
    <w:rsid w:val="00EB274C"/>
    <w:rsid w:val="00EB3AAE"/>
    <w:rsid w:val="00EB4123"/>
    <w:rsid w:val="00EB572C"/>
    <w:rsid w:val="00EB5DB0"/>
    <w:rsid w:val="00EB6538"/>
    <w:rsid w:val="00EB6C1A"/>
    <w:rsid w:val="00EB7645"/>
    <w:rsid w:val="00EB7DB6"/>
    <w:rsid w:val="00EB7E3B"/>
    <w:rsid w:val="00EB7F27"/>
    <w:rsid w:val="00EB7FE4"/>
    <w:rsid w:val="00EC060E"/>
    <w:rsid w:val="00EC080F"/>
    <w:rsid w:val="00EC126D"/>
    <w:rsid w:val="00EC13D6"/>
    <w:rsid w:val="00EC14F8"/>
    <w:rsid w:val="00EC20F2"/>
    <w:rsid w:val="00EC276E"/>
    <w:rsid w:val="00EC283C"/>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68E0"/>
    <w:rsid w:val="00ED6C44"/>
    <w:rsid w:val="00ED6C9B"/>
    <w:rsid w:val="00ED7CAD"/>
    <w:rsid w:val="00EE1399"/>
    <w:rsid w:val="00EE141F"/>
    <w:rsid w:val="00EE143D"/>
    <w:rsid w:val="00EE15A3"/>
    <w:rsid w:val="00EE1B8E"/>
    <w:rsid w:val="00EE2B57"/>
    <w:rsid w:val="00EE2B94"/>
    <w:rsid w:val="00EE3606"/>
    <w:rsid w:val="00EE40D9"/>
    <w:rsid w:val="00EE45F9"/>
    <w:rsid w:val="00EE56FB"/>
    <w:rsid w:val="00EE6CB4"/>
    <w:rsid w:val="00EE6F59"/>
    <w:rsid w:val="00EE7434"/>
    <w:rsid w:val="00EE7E14"/>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3AC7"/>
    <w:rsid w:val="00F0575F"/>
    <w:rsid w:val="00F061F9"/>
    <w:rsid w:val="00F06328"/>
    <w:rsid w:val="00F07EBF"/>
    <w:rsid w:val="00F1006C"/>
    <w:rsid w:val="00F104DB"/>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575"/>
    <w:rsid w:val="00F178A3"/>
    <w:rsid w:val="00F17FBF"/>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502C"/>
    <w:rsid w:val="00F66730"/>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1CB7"/>
    <w:rsid w:val="00F823B0"/>
    <w:rsid w:val="00F82785"/>
    <w:rsid w:val="00F82D26"/>
    <w:rsid w:val="00F834B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5575"/>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00A4"/>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6A29"/>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4DC"/>
    <w:rsid w:val="00FD6A8A"/>
    <w:rsid w:val="00FD7619"/>
    <w:rsid w:val="00FD7A7A"/>
    <w:rsid w:val="00FD7AD2"/>
    <w:rsid w:val="00FE0905"/>
    <w:rsid w:val="00FE0A0E"/>
    <w:rsid w:val="00FE1E16"/>
    <w:rsid w:val="00FE2D65"/>
    <w:rsid w:val="00FE4CD9"/>
    <w:rsid w:val="00FE585E"/>
    <w:rsid w:val="00FE7359"/>
    <w:rsid w:val="00FF1241"/>
    <w:rsid w:val="00FF12A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8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aliases w:val="cap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aliases w:val="cap,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character" w:customStyle="1" w:styleId="Char2">
    <w:name w:val="页脚 Char"/>
    <w:basedOn w:val="a2"/>
    <w:link w:val="ac"/>
    <w:rsid w:val="00F82D26"/>
    <w:rPr>
      <w:rFonts w:eastAsia="Times New Roman"/>
      <w:sz w:val="18"/>
      <w:lang w:eastAsia="en-US"/>
    </w:rPr>
  </w:style>
  <w:style w:type="paragraph" w:customStyle="1" w:styleId="tablecell">
    <w:name w:val="tablecell"/>
    <w:basedOn w:val="a0"/>
    <w:qFormat/>
    <w:rsid w:val="00122297"/>
    <w:pPr>
      <w:autoSpaceDE w:val="0"/>
      <w:autoSpaceDN w:val="0"/>
      <w:adjustRightInd w:val="0"/>
      <w:snapToGrid w:val="0"/>
      <w:spacing w:before="20" w:after="20"/>
    </w:pPr>
    <w:rPr>
      <w:rFonts w:eastAsiaTheme="minorEastAsia"/>
      <w:szCs w:val="22"/>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0F57B-D98B-4652-A9BC-CDD5052D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1206</Words>
  <Characters>6878</Characters>
  <Application>Microsoft Office Word</Application>
  <DocSecurity>0</DocSecurity>
  <PresentationFormat/>
  <Lines>57</Lines>
  <Paragraphs>16</Paragraphs>
  <Slides>0</Slides>
  <Notes>0</Notes>
  <HiddenSlides>0</HiddenSlides>
  <MMClips>0</MMClips>
  <ScaleCrop>false</ScaleCrop>
  <Company>DaTang Mobile</Company>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zhengshilei</cp:lastModifiedBy>
  <cp:revision>21</cp:revision>
  <dcterms:created xsi:type="dcterms:W3CDTF">2017-11-14T09:41:00Z</dcterms:created>
  <dcterms:modified xsi:type="dcterms:W3CDTF">2017-11-16T06:33:00Z</dcterms:modified>
</cp:coreProperties>
</file>