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85E54" w:rsidRPr="005E7B5C" w:rsidRDefault="0060773E" w:rsidP="000109D3">
      <w:pPr>
        <w:pStyle w:val="a4"/>
        <w:tabs>
          <w:tab w:val="clear" w:pos="4536"/>
        </w:tabs>
        <w:rPr>
          <w:rFonts w:ascii="Times New Roman" w:hAnsi="Times New Roman"/>
          <w:i/>
        </w:rPr>
      </w:pPr>
      <w:r w:rsidRPr="005E7B5C">
        <w:rPr>
          <w:rFonts w:ascii="Times New Roman" w:hAnsi="Times New Roman"/>
        </w:rPr>
        <w:t>3GPP TSG RAN WG1 Meeting #</w:t>
      </w:r>
      <w:r w:rsidRPr="005E7B5C">
        <w:rPr>
          <w:rFonts w:ascii="Times New Roman" w:eastAsiaTheme="minorEastAsia" w:hAnsi="Times New Roman"/>
          <w:lang w:eastAsia="zh-CN"/>
        </w:rPr>
        <w:t>9</w:t>
      </w:r>
      <w:r w:rsidR="00480541" w:rsidRPr="005E7B5C">
        <w:rPr>
          <w:rFonts w:ascii="Times New Roman" w:eastAsiaTheme="minorEastAsia" w:hAnsi="Times New Roman"/>
          <w:lang w:eastAsia="zh-CN"/>
        </w:rPr>
        <w:t>1</w:t>
      </w:r>
      <w:r w:rsidR="00A85E54" w:rsidRPr="005E7B5C">
        <w:rPr>
          <w:rFonts w:ascii="Times New Roman" w:hAnsi="Times New Roman"/>
        </w:rPr>
        <w:tab/>
      </w:r>
      <w:r w:rsidR="00363390" w:rsidRPr="005E7B5C">
        <w:rPr>
          <w:rFonts w:ascii="Times New Roman" w:hAnsi="Times New Roman"/>
        </w:rPr>
        <w:t>R1-1</w:t>
      </w:r>
      <w:r w:rsidR="00D144D0" w:rsidRPr="005E7B5C">
        <w:rPr>
          <w:rFonts w:ascii="Times New Roman" w:eastAsiaTheme="minorEastAsia" w:hAnsi="Times New Roman"/>
          <w:lang w:eastAsia="zh-CN"/>
        </w:rPr>
        <w:t>7</w:t>
      </w:r>
      <w:r w:rsidR="00952F28" w:rsidRPr="005E7B5C">
        <w:rPr>
          <w:rFonts w:ascii="Times New Roman" w:hAnsi="Times New Roman"/>
        </w:rPr>
        <w:t>19958</w:t>
      </w:r>
    </w:p>
    <w:p w:rsidR="00A85E54" w:rsidRPr="005E7B5C" w:rsidRDefault="00786FF8" w:rsidP="00A85E54">
      <w:pPr>
        <w:pStyle w:val="a4"/>
        <w:rPr>
          <w:rFonts w:ascii="Times New Roman" w:eastAsiaTheme="minorEastAsia" w:hAnsi="Times New Roman"/>
          <w:lang w:eastAsia="zh-CN"/>
        </w:rPr>
      </w:pPr>
      <w:r w:rsidRPr="005E7B5C">
        <w:rPr>
          <w:rFonts w:ascii="Times New Roman" w:eastAsiaTheme="minorEastAsia" w:hAnsi="Times New Roman"/>
          <w:lang w:eastAsia="zh-CN"/>
        </w:rPr>
        <w:t>Reno, USA, November 27th – December 1st, 2017</w:t>
      </w:r>
    </w:p>
    <w:p w:rsidR="00A85E54" w:rsidRPr="005E7B5C" w:rsidRDefault="00A85E54" w:rsidP="00A85E54">
      <w:pPr>
        <w:pStyle w:val="a4"/>
        <w:rPr>
          <w:rFonts w:ascii="Times New Roman" w:hAnsi="Times New Roman"/>
        </w:rPr>
      </w:pPr>
    </w:p>
    <w:p w:rsidR="00FE5799" w:rsidRPr="005E7B5C" w:rsidRDefault="00FE5799" w:rsidP="00FE5799">
      <w:pPr>
        <w:pStyle w:val="a4"/>
        <w:tabs>
          <w:tab w:val="clear" w:pos="4536"/>
          <w:tab w:val="left" w:pos="1800"/>
        </w:tabs>
        <w:ind w:left="1800" w:hanging="1800"/>
        <w:rPr>
          <w:rFonts w:ascii="Times New Roman" w:hAnsi="Times New Roman"/>
        </w:rPr>
      </w:pPr>
      <w:r w:rsidRPr="005E7B5C">
        <w:rPr>
          <w:rFonts w:ascii="Times New Roman" w:hAnsi="Times New Roman"/>
        </w:rPr>
        <w:t>Source:</w:t>
      </w:r>
      <w:r w:rsidRPr="005E7B5C">
        <w:rPr>
          <w:rFonts w:ascii="Times New Roman" w:hAnsi="Times New Roman"/>
        </w:rPr>
        <w:tab/>
      </w:r>
      <w:r w:rsidR="00A71CE0" w:rsidRPr="005E7B5C">
        <w:rPr>
          <w:rFonts w:ascii="Times New Roman" w:hAnsi="Times New Roman"/>
        </w:rPr>
        <w:t>Huawei</w:t>
      </w:r>
    </w:p>
    <w:p w:rsidR="00FE5799" w:rsidRPr="005E7B5C" w:rsidRDefault="00FE5799" w:rsidP="00C16DF8">
      <w:pPr>
        <w:pStyle w:val="a4"/>
        <w:tabs>
          <w:tab w:val="clear" w:pos="4536"/>
          <w:tab w:val="left" w:pos="1800"/>
        </w:tabs>
        <w:ind w:left="1800" w:hanging="1800"/>
        <w:rPr>
          <w:rFonts w:ascii="Times New Roman" w:eastAsiaTheme="minorEastAsia" w:hAnsi="Times New Roman"/>
          <w:lang w:eastAsia="zh-CN"/>
        </w:rPr>
      </w:pPr>
      <w:r w:rsidRPr="005E7B5C">
        <w:rPr>
          <w:rFonts w:ascii="Times New Roman" w:hAnsi="Times New Roman"/>
        </w:rPr>
        <w:t>Title:</w:t>
      </w:r>
      <w:bookmarkStart w:id="0" w:name="Title"/>
      <w:bookmarkEnd w:id="0"/>
      <w:r w:rsidRPr="005E7B5C">
        <w:rPr>
          <w:rFonts w:ascii="Times New Roman" w:hAnsi="Times New Roman"/>
        </w:rPr>
        <w:tab/>
      </w:r>
      <w:r w:rsidR="00961E8E" w:rsidRPr="005E7B5C">
        <w:rPr>
          <w:rFonts w:ascii="Times New Roman" w:hAnsi="Times New Roman"/>
        </w:rPr>
        <w:t xml:space="preserve">Summary of </w:t>
      </w:r>
      <w:r w:rsidR="009D4175" w:rsidRPr="005E7B5C">
        <w:rPr>
          <w:rFonts w:ascii="Times New Roman" w:hAnsi="Times New Roman"/>
        </w:rPr>
        <w:t>e</w:t>
      </w:r>
      <w:r w:rsidR="00763139" w:rsidRPr="005E7B5C">
        <w:rPr>
          <w:rFonts w:ascii="Times New Roman" w:hAnsi="Times New Roman"/>
        </w:rPr>
        <w:t xml:space="preserve">mail </w:t>
      </w:r>
      <w:r w:rsidR="009D4175" w:rsidRPr="005E7B5C">
        <w:rPr>
          <w:rFonts w:ascii="Times New Roman" w:hAnsi="Times New Roman"/>
        </w:rPr>
        <w:t xml:space="preserve">discussion </w:t>
      </w:r>
      <w:r w:rsidR="00763139" w:rsidRPr="005E7B5C">
        <w:rPr>
          <w:rFonts w:ascii="Times New Roman" w:hAnsi="Times New Roman"/>
        </w:rPr>
        <w:t>[90b-LTE-16] on SPS details</w:t>
      </w:r>
    </w:p>
    <w:p w:rsidR="00FE5799" w:rsidRPr="005E7B5C" w:rsidRDefault="00FE5799" w:rsidP="00FE5799">
      <w:pPr>
        <w:pStyle w:val="a4"/>
        <w:tabs>
          <w:tab w:val="left" w:pos="1800"/>
        </w:tabs>
        <w:rPr>
          <w:rFonts w:ascii="Times New Roman" w:eastAsiaTheme="minorEastAsia" w:hAnsi="Times New Roman"/>
          <w:lang w:eastAsia="zh-CN"/>
        </w:rPr>
      </w:pPr>
      <w:r w:rsidRPr="005E7B5C">
        <w:rPr>
          <w:rFonts w:ascii="Times New Roman" w:hAnsi="Times New Roman"/>
        </w:rPr>
        <w:t>Agenda Item:</w:t>
      </w:r>
      <w:bookmarkStart w:id="1" w:name="Source"/>
      <w:bookmarkEnd w:id="1"/>
      <w:r w:rsidRPr="005E7B5C">
        <w:rPr>
          <w:rFonts w:ascii="Times New Roman" w:hAnsi="Times New Roman"/>
        </w:rPr>
        <w:tab/>
      </w:r>
      <w:r w:rsidR="0093397A" w:rsidRPr="005E7B5C">
        <w:rPr>
          <w:rFonts w:ascii="Times New Roman" w:eastAsiaTheme="minorEastAsia" w:hAnsi="Times New Roman"/>
          <w:lang w:eastAsia="zh-CN"/>
        </w:rPr>
        <w:t>6.2.1.2.7</w:t>
      </w:r>
      <w:bookmarkStart w:id="2" w:name="_GoBack"/>
      <w:bookmarkEnd w:id="2"/>
    </w:p>
    <w:p w:rsidR="00FE5799" w:rsidRPr="005E7B5C" w:rsidRDefault="00FE5799" w:rsidP="00FE5799">
      <w:pPr>
        <w:pStyle w:val="a4"/>
        <w:tabs>
          <w:tab w:val="left" w:pos="1800"/>
        </w:tabs>
        <w:rPr>
          <w:rFonts w:ascii="Times New Roman" w:hAnsi="Times New Roman"/>
        </w:rPr>
      </w:pPr>
      <w:r w:rsidRPr="005E7B5C">
        <w:rPr>
          <w:rFonts w:ascii="Times New Roman" w:hAnsi="Times New Roman"/>
        </w:rPr>
        <w:t>Document for:</w:t>
      </w:r>
      <w:r w:rsidRPr="005E7B5C">
        <w:rPr>
          <w:rFonts w:ascii="Times New Roman" w:hAnsi="Times New Roman"/>
        </w:rPr>
        <w:tab/>
      </w:r>
      <w:bookmarkStart w:id="3" w:name="DocumentFor"/>
      <w:bookmarkEnd w:id="3"/>
      <w:r w:rsidRPr="005E7B5C">
        <w:rPr>
          <w:rFonts w:ascii="Times New Roman" w:hAnsi="Times New Roman"/>
        </w:rPr>
        <w:t>Discussion and Decision</w:t>
      </w:r>
    </w:p>
    <w:p w:rsidR="00FE5799" w:rsidRPr="002100D2" w:rsidRDefault="00FE5799" w:rsidP="00FE5799">
      <w:pPr>
        <w:pBdr>
          <w:bottom w:val="single" w:sz="4" w:space="1" w:color="auto"/>
        </w:pBdr>
        <w:tabs>
          <w:tab w:val="left" w:pos="2552"/>
        </w:tabs>
      </w:pPr>
    </w:p>
    <w:p w:rsidR="0056282E" w:rsidRDefault="0056282E" w:rsidP="00FE5799">
      <w:pPr>
        <w:pStyle w:val="1"/>
        <w:spacing w:before="180"/>
        <w:ind w:left="562" w:hanging="562"/>
      </w:pPr>
      <w:r>
        <w:t>Introduction</w:t>
      </w:r>
    </w:p>
    <w:p w:rsidR="00264DED" w:rsidRPr="00264DED" w:rsidRDefault="00264DED" w:rsidP="00264DED">
      <w:pPr>
        <w:pStyle w:val="a0"/>
        <w:rPr>
          <w:rFonts w:eastAsia="Malgun Gothic"/>
          <w:lang w:eastAsia="ko-KR"/>
        </w:rPr>
      </w:pPr>
      <w:r w:rsidRPr="00264DED">
        <w:rPr>
          <w:rFonts w:eastAsia="Malgun Gothic"/>
          <w:lang w:eastAsia="ko-KR"/>
        </w:rPr>
        <w:t>The objective of this email approval is to agree on the proposal in section 2, related to</w:t>
      </w:r>
      <w:r w:rsidR="007E55E2">
        <w:rPr>
          <w:rFonts w:eastAsia="Malgun Gothic"/>
          <w:lang w:eastAsia="ko-KR"/>
        </w:rPr>
        <w:t>SPS support</w:t>
      </w:r>
      <w:r w:rsidRPr="00264DED">
        <w:rPr>
          <w:rFonts w:eastAsia="Malgun Gothic"/>
          <w:lang w:eastAsia="ko-KR"/>
        </w:rPr>
        <w:t xml:space="preserve">. In addition, </w:t>
      </w:r>
      <w:r w:rsidR="001D1B3D">
        <w:rPr>
          <w:rFonts w:eastAsia="Malgun Gothic"/>
          <w:lang w:eastAsia="ko-KR"/>
        </w:rPr>
        <w:t xml:space="preserve">the questions are listed in </w:t>
      </w:r>
      <w:r w:rsidRPr="00264DED">
        <w:rPr>
          <w:rFonts w:eastAsia="Malgun Gothic"/>
          <w:lang w:eastAsia="ko-KR"/>
        </w:rPr>
        <w:t xml:space="preserve">section 3 to collect the views of companies on </w:t>
      </w:r>
      <w:r w:rsidR="00C6338B">
        <w:rPr>
          <w:rFonts w:eastAsia="Malgun Gothic"/>
          <w:lang w:eastAsia="ko-KR"/>
        </w:rPr>
        <w:t>details to support SPS in sTTI operation</w:t>
      </w:r>
      <w:r w:rsidRPr="00264DED">
        <w:rPr>
          <w:rFonts w:eastAsia="Malgun Gothic"/>
          <w:lang w:eastAsia="ko-KR"/>
        </w:rPr>
        <w:t xml:space="preserve">. </w:t>
      </w:r>
    </w:p>
    <w:p w:rsidR="00881DBE" w:rsidRDefault="008C6C50" w:rsidP="00CE4E11">
      <w:pPr>
        <w:pStyle w:val="a0"/>
        <w:rPr>
          <w:rFonts w:eastAsia="Malgun Gothic"/>
          <w:lang w:eastAsia="ko-KR"/>
        </w:rPr>
      </w:pPr>
      <w:r>
        <w:rPr>
          <w:rFonts w:eastAsia="Malgun Gothic"/>
          <w:lang w:eastAsia="ko-KR"/>
        </w:rPr>
        <w:t>The document provides a summary of the discussion, where the approved agreements are provided in section 2.1 for reference, summary of views on proposed agreements is provided in section 2.2 and summary of views on questions is provided in section 3</w:t>
      </w:r>
      <w:r w:rsidRPr="00264DED">
        <w:rPr>
          <w:rFonts w:eastAsia="Malgun Gothic" w:hint="eastAsia"/>
          <w:lang w:eastAsia="ko-KR"/>
        </w:rPr>
        <w:t>.</w:t>
      </w:r>
      <w:r>
        <w:rPr>
          <w:rFonts w:eastAsia="Malgun Gothic"/>
          <w:lang w:eastAsia="ko-KR"/>
        </w:rPr>
        <w:t xml:space="preserve"> Proposals based on inputs in section 2 and section 3 are also provided after each proposed agreement or question.</w:t>
      </w:r>
    </w:p>
    <w:p w:rsidR="004440BB" w:rsidRDefault="009630EB" w:rsidP="009630EB">
      <w:pPr>
        <w:pStyle w:val="1"/>
        <w:spacing w:before="180"/>
        <w:ind w:left="562" w:hanging="562"/>
        <w:rPr>
          <w:rFonts w:eastAsiaTheme="minorEastAsia"/>
          <w:lang w:eastAsia="zh-CN"/>
        </w:rPr>
      </w:pPr>
      <w:r>
        <w:rPr>
          <w:rFonts w:eastAsiaTheme="minorEastAsia"/>
          <w:lang w:eastAsia="zh-CN"/>
        </w:rPr>
        <w:t>Proposed agreements</w:t>
      </w:r>
    </w:p>
    <w:p w:rsidR="00676DEA" w:rsidRDefault="00676DEA" w:rsidP="00676DEA">
      <w:pPr>
        <w:pStyle w:val="2"/>
        <w:rPr>
          <w:lang w:eastAsia="zh-CN"/>
        </w:rPr>
      </w:pPr>
      <w:r>
        <w:rPr>
          <w:lang w:eastAsia="zh-CN"/>
        </w:rPr>
        <w:t>Approved agreements</w:t>
      </w:r>
    </w:p>
    <w:p w:rsidR="00333813" w:rsidRPr="00333813" w:rsidRDefault="00333813" w:rsidP="00333813">
      <w:pPr>
        <w:rPr>
          <w:lang w:eastAsia="ko-KR"/>
        </w:rPr>
      </w:pPr>
      <w:r w:rsidRPr="00333813">
        <w:rPr>
          <w:highlight w:val="green"/>
          <w:lang w:eastAsia="ko-KR"/>
        </w:rPr>
        <w:t>Agreements:</w:t>
      </w:r>
    </w:p>
    <w:p w:rsidR="00333813" w:rsidRPr="00333813" w:rsidRDefault="00333813" w:rsidP="00333813">
      <w:pPr>
        <w:numPr>
          <w:ilvl w:val="0"/>
          <w:numId w:val="31"/>
        </w:numPr>
        <w:rPr>
          <w:lang w:eastAsia="ja-JP"/>
        </w:rPr>
      </w:pPr>
      <w:r w:rsidRPr="00333813">
        <w:rPr>
          <w:lang w:eastAsia="ja-JP"/>
        </w:rPr>
        <w:t>SPS validation of activation/release of assignment for sPDSCH/sPUSCH is supported.</w:t>
      </w:r>
    </w:p>
    <w:p w:rsidR="00333813" w:rsidRPr="00333813" w:rsidRDefault="00333813" w:rsidP="00333813">
      <w:pPr>
        <w:rPr>
          <w:lang w:eastAsia="ko-KR"/>
        </w:rPr>
      </w:pPr>
      <w:r w:rsidRPr="00333813">
        <w:rPr>
          <w:highlight w:val="green"/>
          <w:lang w:eastAsia="ko-KR"/>
        </w:rPr>
        <w:t>Agreements:</w:t>
      </w:r>
    </w:p>
    <w:p w:rsidR="00333813" w:rsidRPr="00333813" w:rsidRDefault="00333813" w:rsidP="00333813">
      <w:pPr>
        <w:numPr>
          <w:ilvl w:val="0"/>
          <w:numId w:val="31"/>
        </w:numPr>
        <w:rPr>
          <w:lang w:eastAsia="ja-JP"/>
        </w:rPr>
      </w:pPr>
      <w:r w:rsidRPr="00333813">
        <w:rPr>
          <w:lang w:eastAsia="ja-JP"/>
        </w:rPr>
        <w:t xml:space="preserve">UE shall monitor at least sPDCCH of sTTI#1 to #5 for validation of </w:t>
      </w:r>
      <w:proofErr w:type="gramStart"/>
      <w:r w:rsidRPr="00333813">
        <w:rPr>
          <w:lang w:eastAsia="ja-JP"/>
        </w:rPr>
        <w:t>a</w:t>
      </w:r>
      <w:proofErr w:type="gramEnd"/>
      <w:r w:rsidRPr="00333813">
        <w:rPr>
          <w:lang w:eastAsia="ja-JP"/>
        </w:rPr>
        <w:t xml:space="preserve"> sDCI with SPS assignment for sPDSCH and sPUSCH. </w:t>
      </w:r>
    </w:p>
    <w:p w:rsidR="00333813" w:rsidRPr="00333813" w:rsidRDefault="00333813" w:rsidP="00333813">
      <w:pPr>
        <w:numPr>
          <w:ilvl w:val="1"/>
          <w:numId w:val="31"/>
        </w:numPr>
        <w:rPr>
          <w:lang w:eastAsia="ko-KR"/>
        </w:rPr>
      </w:pPr>
      <w:r w:rsidRPr="00333813">
        <w:rPr>
          <w:lang w:eastAsia="ja-JP"/>
        </w:rPr>
        <w:t xml:space="preserve">FFS UE shall monitor PDCCH of sTTI#0 for validation of </w:t>
      </w:r>
      <w:proofErr w:type="gramStart"/>
      <w:r w:rsidRPr="00333813">
        <w:rPr>
          <w:lang w:eastAsia="ja-JP"/>
        </w:rPr>
        <w:t>a</w:t>
      </w:r>
      <w:proofErr w:type="gramEnd"/>
      <w:r w:rsidRPr="00333813">
        <w:rPr>
          <w:lang w:eastAsia="ja-JP"/>
        </w:rPr>
        <w:t xml:space="preserve"> sDCI with SPS assignment for sPDSCH and sPUSCH.</w:t>
      </w:r>
    </w:p>
    <w:p w:rsidR="00333813" w:rsidRPr="00333813" w:rsidRDefault="00333813" w:rsidP="00333813">
      <w:pPr>
        <w:rPr>
          <w:lang w:eastAsia="ko-KR"/>
        </w:rPr>
      </w:pPr>
      <w:r w:rsidRPr="00333813">
        <w:rPr>
          <w:highlight w:val="green"/>
          <w:lang w:eastAsia="ko-KR"/>
        </w:rPr>
        <w:t>Agreements:</w:t>
      </w:r>
    </w:p>
    <w:p w:rsidR="00333813" w:rsidRPr="00333813" w:rsidRDefault="00333813" w:rsidP="00333813">
      <w:pPr>
        <w:numPr>
          <w:ilvl w:val="0"/>
          <w:numId w:val="31"/>
        </w:numPr>
        <w:rPr>
          <w:lang w:eastAsia="ja-JP"/>
        </w:rPr>
      </w:pPr>
      <w:r w:rsidRPr="00333813">
        <w:rPr>
          <w:lang w:eastAsia="ja-JP"/>
        </w:rPr>
        <w:t>A UE shall validate a SPS assignment control channel for sPDSCH/sPUSCH if at least all the following conditions are met:</w:t>
      </w:r>
      <w:r w:rsidRPr="00333813">
        <w:rPr>
          <w:lang w:eastAsia="ko-KR"/>
        </w:rPr>
        <w:t xml:space="preserve"> </w:t>
      </w:r>
    </w:p>
    <w:p w:rsidR="00333813" w:rsidRPr="00333813" w:rsidRDefault="00333813" w:rsidP="00333813">
      <w:pPr>
        <w:numPr>
          <w:ilvl w:val="1"/>
          <w:numId w:val="31"/>
        </w:numPr>
        <w:rPr>
          <w:lang w:eastAsia="ja-JP"/>
        </w:rPr>
      </w:pPr>
      <w:r w:rsidRPr="00333813">
        <w:rPr>
          <w:lang w:eastAsia="ja-JP"/>
        </w:rPr>
        <w:t>the CRC parity bits obtained for the control channel payload are scrambled with the Semi-Persistent Scheduling C-RNTI,</w:t>
      </w:r>
    </w:p>
    <w:p w:rsidR="00333813" w:rsidRPr="00333813" w:rsidRDefault="00333813" w:rsidP="00333813">
      <w:pPr>
        <w:numPr>
          <w:ilvl w:val="1"/>
          <w:numId w:val="31"/>
        </w:numPr>
        <w:rPr>
          <w:lang w:eastAsia="ja-JP"/>
        </w:rPr>
      </w:pPr>
      <w:proofErr w:type="gramStart"/>
      <w:r w:rsidRPr="00333813">
        <w:rPr>
          <w:lang w:eastAsia="ja-JP"/>
        </w:rPr>
        <w:t>the</w:t>
      </w:r>
      <w:proofErr w:type="gramEnd"/>
      <w:r w:rsidRPr="00333813">
        <w:rPr>
          <w:lang w:eastAsia="ja-JP"/>
        </w:rPr>
        <w:t xml:space="preserve"> new data indicator field is set to '0'.</w:t>
      </w:r>
    </w:p>
    <w:p w:rsidR="00333813" w:rsidRPr="00333813" w:rsidRDefault="00333813" w:rsidP="00333813">
      <w:pPr>
        <w:numPr>
          <w:ilvl w:val="1"/>
          <w:numId w:val="31"/>
        </w:numPr>
        <w:rPr>
          <w:lang w:eastAsia="ja-JP"/>
        </w:rPr>
      </w:pPr>
      <w:r w:rsidRPr="00333813">
        <w:rPr>
          <w:lang w:eastAsia="ja-JP"/>
        </w:rPr>
        <w:t>FFS other conditions</w:t>
      </w:r>
    </w:p>
    <w:p w:rsidR="00333813" w:rsidRPr="00333813" w:rsidRDefault="00333813" w:rsidP="00333813">
      <w:pPr>
        <w:rPr>
          <w:lang w:eastAsia="ko-KR"/>
        </w:rPr>
      </w:pPr>
      <w:r w:rsidRPr="00333813">
        <w:rPr>
          <w:highlight w:val="green"/>
          <w:lang w:eastAsia="ko-KR"/>
        </w:rPr>
        <w:t>Agreements:</w:t>
      </w:r>
    </w:p>
    <w:p w:rsidR="00333813" w:rsidRPr="00333813" w:rsidRDefault="00333813" w:rsidP="00333813">
      <w:pPr>
        <w:numPr>
          <w:ilvl w:val="0"/>
          <w:numId w:val="31"/>
        </w:numPr>
        <w:rPr>
          <w:lang w:eastAsia="ja-JP"/>
        </w:rPr>
      </w:pPr>
      <w:r w:rsidRPr="00333813">
        <w:rPr>
          <w:lang w:eastAsia="ja-JP"/>
        </w:rPr>
        <w:t>The 2-bit SPUCCH resource indication field is used to indicate one of the four resources/resource groups configured by higher layer as the sPUCCH resource for HARQ-ACK feedback to SPS sPDSCH.</w:t>
      </w:r>
    </w:p>
    <w:p w:rsidR="00333813" w:rsidRPr="00333813" w:rsidRDefault="00333813" w:rsidP="00333813">
      <w:pPr>
        <w:rPr>
          <w:lang w:eastAsia="ko-KR"/>
        </w:rPr>
      </w:pPr>
      <w:r w:rsidRPr="00333813">
        <w:rPr>
          <w:highlight w:val="green"/>
          <w:lang w:eastAsia="ko-KR"/>
        </w:rPr>
        <w:t>Agreements:</w:t>
      </w:r>
    </w:p>
    <w:p w:rsidR="00333813" w:rsidRPr="00333813" w:rsidRDefault="00333813" w:rsidP="00333813">
      <w:pPr>
        <w:numPr>
          <w:ilvl w:val="0"/>
          <w:numId w:val="31"/>
        </w:numPr>
        <w:rPr>
          <w:lang w:eastAsia="ja-JP"/>
        </w:rPr>
      </w:pPr>
      <w:r w:rsidRPr="00333813">
        <w:rPr>
          <w:lang w:eastAsia="ja-JP"/>
        </w:rPr>
        <w:t xml:space="preserve">In case of collision between SPS PUSCH and SPS sPUSCH in the same subframe on a given carrier, The UE shall transmit SPS sPUSCH transmission and drop/stop SPS PUSCH transmission. </w:t>
      </w:r>
    </w:p>
    <w:p w:rsidR="00333813" w:rsidRPr="00333813" w:rsidRDefault="00333813" w:rsidP="00333813">
      <w:pPr>
        <w:numPr>
          <w:ilvl w:val="1"/>
          <w:numId w:val="31"/>
        </w:numPr>
        <w:rPr>
          <w:lang w:eastAsia="ja-JP"/>
        </w:rPr>
      </w:pPr>
      <w:r w:rsidRPr="00333813">
        <w:rPr>
          <w:lang w:eastAsia="ja-JP"/>
        </w:rPr>
        <w:t xml:space="preserve">HARQ-ACK of SPS PUSCH is transmited via SPS sPUSCH. </w:t>
      </w:r>
    </w:p>
    <w:p w:rsidR="00333813" w:rsidRPr="00333813" w:rsidRDefault="00333813" w:rsidP="00333813">
      <w:pPr>
        <w:numPr>
          <w:ilvl w:val="1"/>
          <w:numId w:val="31"/>
        </w:numPr>
        <w:rPr>
          <w:lang w:eastAsia="ja-JP"/>
        </w:rPr>
      </w:pPr>
      <w:r w:rsidRPr="00333813">
        <w:rPr>
          <w:lang w:eastAsia="ja-JP"/>
        </w:rPr>
        <w:t>CSI of SPS PUSCHis dropped.</w:t>
      </w:r>
    </w:p>
    <w:p w:rsidR="00333813" w:rsidRPr="00333813" w:rsidRDefault="00333813" w:rsidP="00333813">
      <w:pPr>
        <w:rPr>
          <w:lang w:eastAsia="ko-KR"/>
        </w:rPr>
      </w:pPr>
      <w:r w:rsidRPr="00333813">
        <w:rPr>
          <w:highlight w:val="green"/>
          <w:lang w:eastAsia="ko-KR"/>
        </w:rPr>
        <w:t>Agreements:</w:t>
      </w:r>
    </w:p>
    <w:p w:rsidR="00333813" w:rsidRPr="00333813" w:rsidRDefault="00333813" w:rsidP="00333813">
      <w:pPr>
        <w:numPr>
          <w:ilvl w:val="0"/>
          <w:numId w:val="31"/>
        </w:numPr>
        <w:rPr>
          <w:lang w:eastAsia="ja-JP"/>
        </w:rPr>
      </w:pPr>
      <w:r w:rsidRPr="00333813">
        <w:rPr>
          <w:lang w:eastAsia="ja-JP"/>
        </w:rPr>
        <w:t xml:space="preserve">In case of collision between SPS PUSCH and non-SPS sPUSCH in the same subframe on a given carrier, the UE shall transmit non-SPS sPUSCH transmission and drop/stop SPS PUSCH transmission. </w:t>
      </w:r>
    </w:p>
    <w:p w:rsidR="00333813" w:rsidRPr="00333813" w:rsidRDefault="00333813" w:rsidP="00333813">
      <w:pPr>
        <w:pStyle w:val="ab"/>
        <w:numPr>
          <w:ilvl w:val="0"/>
          <w:numId w:val="32"/>
        </w:numPr>
        <w:spacing w:line="240" w:lineRule="atLeast"/>
        <w:contextualSpacing w:val="0"/>
        <w:rPr>
          <w:color w:val="000000"/>
          <w:lang w:eastAsia="ko-KR"/>
        </w:rPr>
      </w:pPr>
      <w:r w:rsidRPr="00333813">
        <w:rPr>
          <w:color w:val="000000"/>
          <w:lang w:eastAsia="ko-KR"/>
        </w:rPr>
        <w:t xml:space="preserve">HARQ-ACK of SPS PUSCH is transmitted via non-SPS sPUSCH. </w:t>
      </w:r>
    </w:p>
    <w:p w:rsidR="00333813" w:rsidRPr="00333813" w:rsidRDefault="00333813" w:rsidP="00333813">
      <w:pPr>
        <w:pStyle w:val="ab"/>
        <w:numPr>
          <w:ilvl w:val="0"/>
          <w:numId w:val="32"/>
        </w:numPr>
        <w:spacing w:line="240" w:lineRule="atLeast"/>
        <w:contextualSpacing w:val="0"/>
        <w:rPr>
          <w:color w:val="000000"/>
          <w:lang w:eastAsia="ko-KR"/>
        </w:rPr>
      </w:pPr>
      <w:r w:rsidRPr="00333813">
        <w:rPr>
          <w:color w:val="000000"/>
          <w:lang w:eastAsia="ko-KR"/>
        </w:rPr>
        <w:t>CSI of SPS PUSCH is dropped</w:t>
      </w:r>
    </w:p>
    <w:p w:rsidR="00333813" w:rsidRPr="00333813" w:rsidRDefault="00333813" w:rsidP="00333813">
      <w:pPr>
        <w:numPr>
          <w:ilvl w:val="0"/>
          <w:numId w:val="31"/>
        </w:numPr>
        <w:rPr>
          <w:lang w:eastAsia="ja-JP"/>
        </w:rPr>
      </w:pPr>
      <w:r w:rsidRPr="00333813">
        <w:rPr>
          <w:lang w:eastAsia="ja-JP"/>
        </w:rPr>
        <w:t>FFS on collision handling between SPS PUSCH and non-SPS sPUCCH in the same subframe on a given carrier</w:t>
      </w:r>
    </w:p>
    <w:p w:rsidR="00333813" w:rsidRPr="00333813" w:rsidRDefault="00333813" w:rsidP="00333813">
      <w:pPr>
        <w:rPr>
          <w:lang w:eastAsia="ko-KR"/>
        </w:rPr>
      </w:pPr>
      <w:r w:rsidRPr="00333813">
        <w:rPr>
          <w:highlight w:val="green"/>
          <w:lang w:eastAsia="ko-KR"/>
        </w:rPr>
        <w:t>Agreements:</w:t>
      </w:r>
    </w:p>
    <w:p w:rsidR="00333813" w:rsidRPr="00333813" w:rsidRDefault="00333813" w:rsidP="00333813">
      <w:pPr>
        <w:numPr>
          <w:ilvl w:val="0"/>
          <w:numId w:val="31"/>
        </w:numPr>
        <w:rPr>
          <w:color w:val="000000"/>
          <w:lang w:eastAsia="ko-KR"/>
        </w:rPr>
      </w:pPr>
      <w:r w:rsidRPr="00333813">
        <w:rPr>
          <w:color w:val="000000"/>
          <w:lang w:eastAsia="ko-KR"/>
        </w:rPr>
        <w:t xml:space="preserve">In </w:t>
      </w:r>
      <w:r w:rsidRPr="00333813">
        <w:rPr>
          <w:lang w:eastAsia="ja-JP"/>
        </w:rPr>
        <w:t>case</w:t>
      </w:r>
      <w:r w:rsidRPr="00333813">
        <w:rPr>
          <w:color w:val="000000"/>
          <w:lang w:eastAsia="ko-KR"/>
        </w:rPr>
        <w:t xml:space="preserve"> of collision between non-SPS PUCCH and SPS sPUSCH in the same subframe on a given carrier, the UE shall transmit SPS sPUSCH transmission and drop/stop non-SPS PUCCH transmission</w:t>
      </w:r>
    </w:p>
    <w:p w:rsidR="00333813" w:rsidRPr="00333813" w:rsidRDefault="00333813" w:rsidP="00333813">
      <w:pPr>
        <w:pStyle w:val="ab"/>
        <w:numPr>
          <w:ilvl w:val="0"/>
          <w:numId w:val="32"/>
        </w:numPr>
        <w:spacing w:line="240" w:lineRule="atLeast"/>
        <w:contextualSpacing w:val="0"/>
        <w:rPr>
          <w:color w:val="000000"/>
          <w:lang w:eastAsia="ko-KR"/>
        </w:rPr>
      </w:pPr>
      <w:r w:rsidRPr="00333813">
        <w:rPr>
          <w:color w:val="000000"/>
          <w:lang w:eastAsia="ko-KR"/>
        </w:rPr>
        <w:t xml:space="preserve">HARQ-ACK of non-SPS PUCCH is transmitted via SPS sPUSCH. </w:t>
      </w:r>
    </w:p>
    <w:p w:rsidR="00333813" w:rsidRPr="00333813" w:rsidRDefault="00333813" w:rsidP="00333813">
      <w:pPr>
        <w:pStyle w:val="ab"/>
        <w:numPr>
          <w:ilvl w:val="0"/>
          <w:numId w:val="32"/>
        </w:numPr>
        <w:spacing w:line="240" w:lineRule="atLeast"/>
        <w:contextualSpacing w:val="0"/>
        <w:rPr>
          <w:color w:val="000000"/>
          <w:lang w:eastAsia="ko-KR"/>
        </w:rPr>
      </w:pPr>
      <w:r w:rsidRPr="00333813">
        <w:rPr>
          <w:color w:val="000000"/>
          <w:lang w:eastAsia="ko-KR"/>
        </w:rPr>
        <w:t>CSI of non-SPS PUCCH is dropped.</w:t>
      </w:r>
    </w:p>
    <w:p w:rsidR="00333813" w:rsidRPr="00333813" w:rsidRDefault="00333813" w:rsidP="00333813">
      <w:pPr>
        <w:rPr>
          <w:lang w:eastAsia="ko-KR"/>
        </w:rPr>
      </w:pPr>
      <w:r w:rsidRPr="00333813">
        <w:rPr>
          <w:highlight w:val="green"/>
          <w:lang w:eastAsia="ko-KR"/>
        </w:rPr>
        <w:t>Agreements:</w:t>
      </w:r>
    </w:p>
    <w:p w:rsidR="00333813" w:rsidRPr="00333813" w:rsidRDefault="00333813" w:rsidP="00333813">
      <w:pPr>
        <w:numPr>
          <w:ilvl w:val="0"/>
          <w:numId w:val="31"/>
        </w:numPr>
        <w:rPr>
          <w:lang w:eastAsia="ja-JP"/>
        </w:rPr>
      </w:pPr>
      <w:r w:rsidRPr="00333813">
        <w:rPr>
          <w:lang w:eastAsia="ja-JP"/>
        </w:rPr>
        <w:t>The SPS intervals for sPDSCH/sPUSCH can be 1 sTTI minimally and 40ms maximally</w:t>
      </w:r>
      <w:r w:rsidRPr="00333813">
        <w:rPr>
          <w:lang w:eastAsia="ko-KR"/>
        </w:rPr>
        <w:t xml:space="preserve"> </w:t>
      </w:r>
    </w:p>
    <w:p w:rsidR="00333813" w:rsidRPr="00333813" w:rsidRDefault="00333813" w:rsidP="00333813">
      <w:pPr>
        <w:numPr>
          <w:ilvl w:val="1"/>
          <w:numId w:val="31"/>
        </w:numPr>
        <w:rPr>
          <w:lang w:eastAsia="ja-JP"/>
        </w:rPr>
      </w:pPr>
      <w:r w:rsidRPr="00333813">
        <w:rPr>
          <w:lang w:eastAsia="ja-JP"/>
        </w:rPr>
        <w:t>FFS on exact list of SPS intervals</w:t>
      </w:r>
    </w:p>
    <w:p w:rsidR="00333813" w:rsidRPr="00333813" w:rsidRDefault="00333813" w:rsidP="00333813">
      <w:pPr>
        <w:numPr>
          <w:ilvl w:val="0"/>
          <w:numId w:val="31"/>
        </w:numPr>
        <w:rPr>
          <w:lang w:eastAsia="ja-JP"/>
        </w:rPr>
      </w:pPr>
      <w:r w:rsidRPr="00333813">
        <w:rPr>
          <w:lang w:eastAsia="ja-JP"/>
        </w:rPr>
        <w:lastRenderedPageBreak/>
        <w:t>Send RAN2 LS to indicate the agreements of support on SPS validation for sTTI traffic and SPS intervals.</w:t>
      </w:r>
    </w:p>
    <w:p w:rsidR="00676DEA" w:rsidRDefault="00676DEA" w:rsidP="00676DEA">
      <w:pPr>
        <w:pStyle w:val="a0"/>
        <w:rPr>
          <w:lang w:eastAsia="zh-CN"/>
        </w:rPr>
      </w:pPr>
    </w:p>
    <w:p w:rsidR="00230369" w:rsidRDefault="00230369" w:rsidP="00230369">
      <w:pPr>
        <w:pStyle w:val="2"/>
      </w:pPr>
      <w:r>
        <w:t>Discussion on proposed agreements</w:t>
      </w:r>
    </w:p>
    <w:p w:rsidR="00156113" w:rsidRDefault="00364CF9" w:rsidP="006D3899">
      <w:pPr>
        <w:pStyle w:val="a0"/>
        <w:rPr>
          <w:rFonts w:eastAsiaTheme="minorEastAsia"/>
          <w:lang w:eastAsia="zh-CN"/>
        </w:rPr>
      </w:pPr>
      <w:r>
        <w:rPr>
          <w:rFonts w:eastAsiaTheme="minorEastAsia"/>
          <w:lang w:eastAsia="zh-CN"/>
        </w:rPr>
        <w:t xml:space="preserve">According to the LS from RAN2 to </w:t>
      </w:r>
      <w:proofErr w:type="gramStart"/>
      <w:r>
        <w:rPr>
          <w:rFonts w:eastAsiaTheme="minorEastAsia"/>
          <w:lang w:eastAsia="zh-CN"/>
        </w:rPr>
        <w:t>RAN1[</w:t>
      </w:r>
      <w:proofErr w:type="gramEnd"/>
      <w:r>
        <w:rPr>
          <w:rFonts w:eastAsiaTheme="minorEastAsia"/>
          <w:lang w:eastAsia="zh-CN"/>
        </w:rPr>
        <w:t>1], RAN2 has achieved following agreements</w:t>
      </w:r>
    </w:p>
    <w:tbl>
      <w:tblPr>
        <w:tblStyle w:val="ad"/>
        <w:tblW w:w="0" w:type="auto"/>
        <w:tblLook w:val="04A0" w:firstRow="1" w:lastRow="0" w:firstColumn="1" w:lastColumn="0" w:noHBand="0" w:noVBand="1"/>
      </w:tblPr>
      <w:tblGrid>
        <w:gridCol w:w="9062"/>
      </w:tblGrid>
      <w:tr w:rsidR="002A523A" w:rsidTr="00AF093D">
        <w:tc>
          <w:tcPr>
            <w:tcW w:w="10081" w:type="dxa"/>
          </w:tcPr>
          <w:p w:rsidR="002A523A" w:rsidRPr="00797E6C" w:rsidRDefault="002A523A" w:rsidP="00054A0C">
            <w:pPr>
              <w:spacing w:afterLines="50" w:after="120"/>
              <w:rPr>
                <w:rFonts w:ascii="Arial" w:eastAsiaTheme="minorEastAsia" w:hAnsi="Arial" w:cs="Arial"/>
                <w:b/>
                <w:iCs/>
                <w:lang w:eastAsia="zh-CN"/>
              </w:rPr>
            </w:pPr>
            <w:r w:rsidRPr="00797E6C">
              <w:rPr>
                <w:rFonts w:ascii="Arial" w:hAnsi="Arial" w:cs="Arial"/>
                <w:b/>
                <w:iCs/>
                <w:lang w:eastAsia="zh-CN"/>
              </w:rPr>
              <w:t>Agreements</w:t>
            </w:r>
            <w:r>
              <w:rPr>
                <w:rFonts w:ascii="Arial" w:eastAsiaTheme="minorEastAsia" w:hAnsi="Arial" w:cs="Arial" w:hint="eastAsia"/>
                <w:b/>
                <w:iCs/>
                <w:lang w:eastAsia="zh-CN"/>
              </w:rPr>
              <w:t>:</w:t>
            </w:r>
          </w:p>
          <w:p w:rsidR="002A523A" w:rsidRPr="00797E6C" w:rsidRDefault="002A523A" w:rsidP="00054A0C">
            <w:pPr>
              <w:spacing w:afterLines="50" w:after="120"/>
              <w:rPr>
                <w:rFonts w:ascii="Arial" w:hAnsi="Arial" w:cs="Arial"/>
                <w:iCs/>
                <w:lang w:eastAsia="zh-CN"/>
              </w:rPr>
            </w:pPr>
            <w:r>
              <w:rPr>
                <w:rFonts w:ascii="Arial" w:eastAsiaTheme="minorEastAsia" w:hAnsi="Arial" w:cs="Arial" w:hint="eastAsia"/>
                <w:iCs/>
                <w:lang w:eastAsia="zh-CN"/>
              </w:rPr>
              <w:t>-</w:t>
            </w:r>
            <w:r w:rsidRPr="00797E6C">
              <w:rPr>
                <w:rFonts w:ascii="Arial" w:hAnsi="Arial" w:cs="Arial"/>
                <w:iCs/>
                <w:lang w:eastAsia="zh-CN"/>
              </w:rPr>
              <w:tab/>
              <w:t>RAN2 sees benefits to support SPS for short TTI</w:t>
            </w:r>
          </w:p>
          <w:p w:rsidR="002A523A" w:rsidRPr="00797E6C" w:rsidRDefault="002A523A" w:rsidP="00054A0C">
            <w:pPr>
              <w:spacing w:afterLines="50" w:after="120"/>
              <w:rPr>
                <w:rFonts w:ascii="Arial" w:hAnsi="Arial" w:cs="Arial"/>
                <w:iCs/>
                <w:lang w:eastAsia="zh-CN"/>
              </w:rPr>
            </w:pPr>
            <w:r>
              <w:rPr>
                <w:rFonts w:ascii="Arial" w:eastAsiaTheme="minorEastAsia" w:hAnsi="Arial" w:cs="Arial" w:hint="eastAsia"/>
                <w:iCs/>
                <w:lang w:eastAsia="zh-CN"/>
              </w:rPr>
              <w:t>-</w:t>
            </w:r>
            <w:r w:rsidRPr="00797E6C">
              <w:rPr>
                <w:rFonts w:ascii="Arial" w:hAnsi="Arial" w:cs="Arial"/>
                <w:iCs/>
                <w:lang w:eastAsia="zh-CN"/>
              </w:rPr>
              <w:tab/>
              <w:t xml:space="preserve">Same LCP restriction as dynamic grant will apply for SPS grant.   </w:t>
            </w:r>
          </w:p>
          <w:p w:rsidR="002A523A" w:rsidRPr="00797E6C" w:rsidRDefault="002A523A" w:rsidP="00054A0C">
            <w:pPr>
              <w:spacing w:afterLines="50" w:after="120"/>
              <w:rPr>
                <w:rFonts w:ascii="Arial" w:hAnsi="Arial" w:cs="Arial"/>
                <w:iCs/>
                <w:lang w:eastAsia="zh-CN"/>
              </w:rPr>
            </w:pPr>
            <w:r>
              <w:rPr>
                <w:rFonts w:ascii="Arial" w:eastAsiaTheme="minorEastAsia" w:hAnsi="Arial" w:cs="Arial" w:hint="eastAsia"/>
                <w:iCs/>
                <w:lang w:eastAsia="zh-CN"/>
              </w:rPr>
              <w:t>-</w:t>
            </w:r>
            <w:r w:rsidRPr="00797E6C">
              <w:rPr>
                <w:rFonts w:ascii="Arial" w:hAnsi="Arial" w:cs="Arial"/>
                <w:iCs/>
                <w:lang w:eastAsia="zh-CN"/>
              </w:rPr>
              <w:tab/>
            </w:r>
            <w:proofErr w:type="gramStart"/>
            <w:r w:rsidRPr="00797E6C">
              <w:rPr>
                <w:rFonts w:ascii="Arial" w:hAnsi="Arial" w:cs="Arial"/>
                <w:iCs/>
                <w:lang w:eastAsia="zh-CN"/>
              </w:rPr>
              <w:t>sTTI</w:t>
            </w:r>
            <w:proofErr w:type="gramEnd"/>
            <w:r w:rsidRPr="00797E6C">
              <w:rPr>
                <w:rFonts w:ascii="Arial" w:hAnsi="Arial" w:cs="Arial"/>
                <w:iCs/>
                <w:lang w:eastAsia="zh-CN"/>
              </w:rPr>
              <w:t xml:space="preserve"> SPS intervals are configured by RRC. New sTTI-based interval values are introduced. The minimum value of 1 sTTI is supported.  Other values are FFS.  </w:t>
            </w:r>
          </w:p>
          <w:p w:rsidR="002A523A" w:rsidRPr="00797E6C" w:rsidRDefault="002A523A" w:rsidP="00054A0C">
            <w:pPr>
              <w:spacing w:afterLines="50" w:after="120"/>
              <w:rPr>
                <w:rFonts w:ascii="Arial" w:hAnsi="Arial" w:cs="Arial"/>
                <w:iCs/>
                <w:lang w:eastAsia="zh-CN"/>
              </w:rPr>
            </w:pPr>
            <w:r>
              <w:rPr>
                <w:rFonts w:ascii="Arial" w:eastAsiaTheme="minorEastAsia" w:hAnsi="Arial" w:cs="Arial" w:hint="eastAsia"/>
                <w:iCs/>
                <w:lang w:eastAsia="zh-CN"/>
              </w:rPr>
              <w:t>-</w:t>
            </w:r>
            <w:r w:rsidRPr="00797E6C">
              <w:rPr>
                <w:rFonts w:ascii="Arial" w:hAnsi="Arial" w:cs="Arial"/>
                <w:iCs/>
                <w:lang w:eastAsia="zh-CN"/>
              </w:rPr>
              <w:tab/>
              <w:t>In DL/UL SPS with asynchronous HARQ, the HARQ process ID is derived from the sTTI-number (index of sTTI within subframe).  Details are FFS</w:t>
            </w:r>
          </w:p>
          <w:p w:rsidR="002A523A" w:rsidRDefault="002A523A" w:rsidP="00054A0C">
            <w:pPr>
              <w:spacing w:afterLines="50" w:after="120"/>
              <w:rPr>
                <w:rFonts w:ascii="Arial" w:hAnsi="Arial" w:cs="Arial"/>
                <w:iCs/>
                <w:lang w:eastAsia="zh-CN"/>
              </w:rPr>
            </w:pPr>
            <w:r>
              <w:rPr>
                <w:rFonts w:ascii="Arial" w:eastAsiaTheme="minorEastAsia" w:hAnsi="Arial" w:cs="Arial" w:hint="eastAsia"/>
                <w:iCs/>
                <w:lang w:eastAsia="zh-CN"/>
              </w:rPr>
              <w:t>-</w:t>
            </w:r>
            <w:r w:rsidRPr="00797E6C">
              <w:rPr>
                <w:rFonts w:ascii="Arial" w:hAnsi="Arial" w:cs="Arial"/>
                <w:iCs/>
                <w:lang w:eastAsia="zh-CN"/>
              </w:rPr>
              <w:tab/>
              <w:t>Send LS to RAN1 to indicate RAN2 desire to support SPS and agreements.  Ask the feasibility of SPS activation/deactivation for sTTI</w:t>
            </w:r>
          </w:p>
        </w:tc>
      </w:tr>
    </w:tbl>
    <w:p w:rsidR="00364CF9" w:rsidRDefault="00D73EB1" w:rsidP="006D3899">
      <w:pPr>
        <w:pStyle w:val="a0"/>
        <w:rPr>
          <w:rFonts w:eastAsiaTheme="minorEastAsia"/>
          <w:lang w:eastAsia="zh-CN"/>
        </w:rPr>
      </w:pPr>
      <w:r>
        <w:rPr>
          <w:rFonts w:eastAsiaTheme="minorEastAsia"/>
          <w:lang w:eastAsia="zh-CN"/>
        </w:rPr>
        <w:t>RAN1 has discussed the support of SPS</w:t>
      </w:r>
      <w:r w:rsidR="000E51C3">
        <w:rPr>
          <w:rFonts w:eastAsiaTheme="minorEastAsia"/>
          <w:lang w:eastAsia="zh-CN"/>
        </w:rPr>
        <w:t xml:space="preserve">, and has not identified any technical concern on the support of SPS. Therefore, </w:t>
      </w:r>
      <w:r>
        <w:rPr>
          <w:rFonts w:eastAsiaTheme="minorEastAsia"/>
          <w:lang w:eastAsia="zh-CN"/>
        </w:rPr>
        <w:t xml:space="preserve">in LS to RAN2 [2], </w:t>
      </w:r>
      <w:r w:rsidR="000E51C3">
        <w:rPr>
          <w:rFonts w:eastAsiaTheme="minorEastAsia"/>
          <w:lang w:eastAsia="zh-CN"/>
        </w:rPr>
        <w:t>RAN1 has stated that:</w:t>
      </w:r>
    </w:p>
    <w:p w:rsidR="000E51C3" w:rsidRPr="000E51C3" w:rsidRDefault="000E51C3" w:rsidP="00054A0C">
      <w:pPr>
        <w:spacing w:afterLines="50" w:after="120"/>
        <w:ind w:left="1304"/>
        <w:jc w:val="both"/>
        <w:rPr>
          <w:rFonts w:ascii="Arial" w:hAnsi="Arial" w:cs="Arial"/>
          <w:i/>
          <w:lang w:eastAsia="zh-CN"/>
        </w:rPr>
      </w:pPr>
      <w:r w:rsidRPr="000E51C3">
        <w:rPr>
          <w:rFonts w:ascii="Arial" w:hAnsi="Arial" w:cs="Arial"/>
          <w:i/>
          <w:lang w:eastAsia="ja-JP"/>
        </w:rPr>
        <w:t>RAN1 has discussed the sup</w:t>
      </w:r>
      <w:r w:rsidRPr="000E51C3">
        <w:rPr>
          <w:rFonts w:ascii="Arial" w:hAnsi="Arial" w:cs="Arial"/>
          <w:i/>
          <w:lang w:eastAsia="zh-CN"/>
        </w:rPr>
        <w:t>port of SPS andconsiders</w:t>
      </w:r>
      <w:r w:rsidRPr="000E51C3">
        <w:rPr>
          <w:rFonts w:ascii="Arial" w:hAnsi="Arial" w:cs="Arial" w:hint="eastAsia"/>
          <w:i/>
          <w:lang w:eastAsia="zh-CN"/>
        </w:rPr>
        <w:t xml:space="preserve"> that it is feasible to support SPS </w:t>
      </w:r>
      <w:r w:rsidRPr="000E51C3">
        <w:rPr>
          <w:rFonts w:ascii="Arial" w:hAnsi="Arial" w:cs="Arial"/>
          <w:i/>
          <w:lang w:eastAsia="zh-CN"/>
        </w:rPr>
        <w:t>activation/deactivation for sTTI from RAN1 point of view</w:t>
      </w:r>
      <w:r w:rsidRPr="000E51C3">
        <w:rPr>
          <w:rFonts w:ascii="Arial" w:hAnsi="Arial" w:cs="Arial" w:hint="eastAsia"/>
          <w:i/>
          <w:lang w:eastAsia="zh-CN"/>
        </w:rPr>
        <w:t xml:space="preserve">. </w:t>
      </w:r>
    </w:p>
    <w:p w:rsidR="00B26FCC" w:rsidRPr="00B26FCC" w:rsidRDefault="00374ADB" w:rsidP="006D3899">
      <w:pPr>
        <w:pStyle w:val="a0"/>
        <w:rPr>
          <w:rFonts w:eastAsia="Malgun Gothic"/>
          <w:lang w:eastAsia="ko-KR"/>
        </w:rPr>
      </w:pPr>
      <w:r>
        <w:rPr>
          <w:rFonts w:eastAsia="Malgun Gothic"/>
          <w:lang w:eastAsia="ko-KR"/>
        </w:rPr>
        <w:t>Considering that RAN2 has identified to support SPS for sTTI and desires to support it, and RAN1 has not identified any technical concern on supporting SPS, the following agreement is proposed:</w:t>
      </w:r>
    </w:p>
    <w:p w:rsidR="0059085F" w:rsidRPr="006D3899" w:rsidRDefault="0059085F" w:rsidP="006D3899">
      <w:pPr>
        <w:pStyle w:val="a0"/>
        <w:rPr>
          <w:rFonts w:eastAsiaTheme="minorEastAsia"/>
          <w:b/>
          <w:iCs/>
          <w:szCs w:val="20"/>
          <w:lang w:eastAsia="zh-CN"/>
        </w:rPr>
      </w:pPr>
      <w:r w:rsidRPr="006D3899">
        <w:rPr>
          <w:rFonts w:eastAsiaTheme="minorEastAsia" w:hint="eastAsia"/>
          <w:b/>
          <w:iCs/>
          <w:szCs w:val="20"/>
          <w:lang w:eastAsia="zh-CN"/>
        </w:rPr>
        <w:t>Proposed agreement</w:t>
      </w:r>
      <w:r w:rsidR="007353FC" w:rsidRPr="006D3899">
        <w:rPr>
          <w:rFonts w:eastAsiaTheme="minorEastAsia"/>
          <w:b/>
          <w:iCs/>
          <w:szCs w:val="20"/>
          <w:lang w:eastAsia="zh-CN"/>
        </w:rPr>
        <w:t xml:space="preserve"> 1</w:t>
      </w:r>
      <w:r w:rsidRPr="006D3899">
        <w:rPr>
          <w:rFonts w:eastAsiaTheme="minorEastAsia" w:hint="eastAsia"/>
          <w:b/>
          <w:iCs/>
          <w:szCs w:val="20"/>
          <w:lang w:eastAsia="zh-CN"/>
        </w:rPr>
        <w:t>:</w:t>
      </w:r>
    </w:p>
    <w:p w:rsidR="004440BB" w:rsidRDefault="00156113" w:rsidP="006D3899">
      <w:pPr>
        <w:pStyle w:val="a0"/>
        <w:rPr>
          <w:iCs/>
          <w:szCs w:val="20"/>
          <w:lang w:eastAsia="ja-JP"/>
        </w:rPr>
      </w:pPr>
      <w:r>
        <w:rPr>
          <w:iCs/>
          <w:szCs w:val="20"/>
          <w:lang w:eastAsia="ja-JP"/>
        </w:rPr>
        <w:t>SPS</w:t>
      </w:r>
      <w:r w:rsidR="002A523A">
        <w:rPr>
          <w:iCs/>
          <w:szCs w:val="20"/>
          <w:lang w:eastAsia="ja-JP"/>
        </w:rPr>
        <w:t xml:space="preserve"> validation of activation/release of assignment for sPDSCH/sPUSCH</w:t>
      </w:r>
      <w:r>
        <w:rPr>
          <w:iCs/>
          <w:szCs w:val="20"/>
          <w:lang w:eastAsia="ja-JP"/>
        </w:rPr>
        <w:t xml:space="preserve"> is supported</w:t>
      </w:r>
      <w:r w:rsidR="0059085F" w:rsidRPr="00575258">
        <w:rPr>
          <w:iCs/>
          <w:szCs w:val="20"/>
          <w:lang w:eastAsia="ja-JP"/>
        </w:rPr>
        <w:t>.</w:t>
      </w:r>
    </w:p>
    <w:tbl>
      <w:tblPr>
        <w:tblStyle w:val="ad"/>
        <w:tblW w:w="0" w:type="auto"/>
        <w:jc w:val="center"/>
        <w:tblLook w:val="04A0" w:firstRow="1" w:lastRow="0" w:firstColumn="1" w:lastColumn="0" w:noHBand="0" w:noVBand="1"/>
      </w:tblPr>
      <w:tblGrid>
        <w:gridCol w:w="1980"/>
        <w:gridCol w:w="7082"/>
      </w:tblGrid>
      <w:tr w:rsidR="00AF6214" w:rsidTr="00AF093D">
        <w:trPr>
          <w:trHeight w:val="40"/>
          <w:jc w:val="center"/>
        </w:trPr>
        <w:tc>
          <w:tcPr>
            <w:tcW w:w="1980" w:type="dxa"/>
            <w:shd w:val="clear" w:color="auto" w:fill="D9D9D9" w:themeFill="background1" w:themeFillShade="D9"/>
            <w:vAlign w:val="center"/>
          </w:tcPr>
          <w:p w:rsidR="00AF6214" w:rsidRDefault="00AF6214" w:rsidP="00AF093D">
            <w:pPr>
              <w:pStyle w:val="a0"/>
            </w:pPr>
            <w:r>
              <w:t>Company</w:t>
            </w:r>
          </w:p>
        </w:tc>
        <w:tc>
          <w:tcPr>
            <w:tcW w:w="7082" w:type="dxa"/>
            <w:shd w:val="clear" w:color="auto" w:fill="D9D9D9" w:themeFill="background1" w:themeFillShade="D9"/>
            <w:vAlign w:val="center"/>
          </w:tcPr>
          <w:p w:rsidR="00AF6214" w:rsidRPr="00216335" w:rsidRDefault="00AF6214" w:rsidP="00AF093D">
            <w:pPr>
              <w:pStyle w:val="a0"/>
              <w:rPr>
                <w:rFonts w:eastAsiaTheme="minorEastAsia"/>
                <w:lang w:eastAsia="zh-CN"/>
              </w:rPr>
            </w:pPr>
            <w:r>
              <w:rPr>
                <w:rFonts w:eastAsiaTheme="minorEastAsia" w:hint="eastAsia"/>
                <w:lang w:eastAsia="zh-CN"/>
              </w:rPr>
              <w:t>Views</w:t>
            </w:r>
          </w:p>
        </w:tc>
      </w:tr>
      <w:tr w:rsidR="00BB59C9" w:rsidTr="00AF093D">
        <w:trPr>
          <w:jc w:val="center"/>
        </w:trPr>
        <w:tc>
          <w:tcPr>
            <w:tcW w:w="1980" w:type="dxa"/>
          </w:tcPr>
          <w:p w:rsidR="00BB59C9" w:rsidRPr="00030E22" w:rsidRDefault="00BB59C9" w:rsidP="00BB59C9">
            <w:pPr>
              <w:pStyle w:val="a0"/>
              <w:jc w:val="left"/>
              <w:rPr>
                <w:rFonts w:eastAsiaTheme="minorEastAsia"/>
                <w:color w:val="0070C0"/>
                <w:lang w:eastAsia="zh-CN"/>
              </w:rPr>
            </w:pPr>
            <w:r>
              <w:rPr>
                <w:rFonts w:eastAsiaTheme="minorEastAsia"/>
                <w:color w:val="0070C0"/>
                <w:lang w:eastAsia="zh-CN"/>
              </w:rPr>
              <w:t xml:space="preserve">Ericsson </w:t>
            </w:r>
          </w:p>
        </w:tc>
        <w:tc>
          <w:tcPr>
            <w:tcW w:w="7082" w:type="dxa"/>
          </w:tcPr>
          <w:p w:rsidR="00BB59C9" w:rsidRPr="00030E22" w:rsidRDefault="00BB59C9" w:rsidP="00BB59C9">
            <w:pPr>
              <w:pStyle w:val="a0"/>
              <w:jc w:val="left"/>
              <w:rPr>
                <w:rFonts w:eastAsiaTheme="minorEastAsia"/>
                <w:color w:val="0070C0"/>
                <w:lang w:eastAsia="zh-CN"/>
              </w:rPr>
            </w:pPr>
            <w:r>
              <w:rPr>
                <w:rFonts w:eastAsiaTheme="minorEastAsia"/>
                <w:color w:val="0070C0"/>
                <w:lang w:eastAsia="zh-CN"/>
              </w:rPr>
              <w:t>Agree</w:t>
            </w:r>
          </w:p>
        </w:tc>
      </w:tr>
      <w:tr w:rsidR="00BB59C9" w:rsidTr="00AF093D">
        <w:trPr>
          <w:jc w:val="center"/>
        </w:trPr>
        <w:tc>
          <w:tcPr>
            <w:tcW w:w="1980" w:type="dxa"/>
          </w:tcPr>
          <w:p w:rsidR="00BB59C9" w:rsidRPr="005D6B56" w:rsidRDefault="00054A0C" w:rsidP="00BB59C9">
            <w:pPr>
              <w:pStyle w:val="a0"/>
              <w:rPr>
                <w:rFonts w:eastAsiaTheme="minorEastAsia"/>
                <w:lang w:eastAsia="zh-CN"/>
              </w:rPr>
            </w:pPr>
            <w:r>
              <w:rPr>
                <w:rFonts w:eastAsiaTheme="minorEastAsia" w:hint="eastAsia"/>
                <w:lang w:eastAsia="zh-CN"/>
              </w:rPr>
              <w:t>ZTE, Sanechips</w:t>
            </w:r>
          </w:p>
        </w:tc>
        <w:tc>
          <w:tcPr>
            <w:tcW w:w="7082" w:type="dxa"/>
          </w:tcPr>
          <w:p w:rsidR="00BB59C9" w:rsidRPr="00817620" w:rsidRDefault="00054A0C" w:rsidP="00BB59C9">
            <w:pPr>
              <w:pStyle w:val="a0"/>
              <w:rPr>
                <w:rFonts w:eastAsiaTheme="minorEastAsia"/>
                <w:lang w:eastAsia="zh-CN"/>
              </w:rPr>
            </w:pPr>
            <w:r w:rsidRPr="00054A0C">
              <w:rPr>
                <w:rFonts w:eastAsiaTheme="minorEastAsia"/>
                <w:lang w:eastAsia="zh-CN"/>
              </w:rPr>
              <w:t>Agree</w:t>
            </w:r>
          </w:p>
        </w:tc>
      </w:tr>
      <w:tr w:rsidR="00BB59C9" w:rsidTr="00AF093D">
        <w:trPr>
          <w:jc w:val="center"/>
        </w:trPr>
        <w:tc>
          <w:tcPr>
            <w:tcW w:w="1980" w:type="dxa"/>
          </w:tcPr>
          <w:p w:rsidR="00BB59C9" w:rsidRPr="00FC22B7" w:rsidRDefault="00FC22B7" w:rsidP="00BB59C9">
            <w:pPr>
              <w:pStyle w:val="a0"/>
              <w:rPr>
                <w:color w:val="00B050"/>
              </w:rPr>
            </w:pPr>
            <w:r w:rsidRPr="00FC22B7">
              <w:rPr>
                <w:color w:val="00B050"/>
              </w:rPr>
              <w:t>Huawei, HiSilicon</w:t>
            </w:r>
          </w:p>
        </w:tc>
        <w:tc>
          <w:tcPr>
            <w:tcW w:w="7082" w:type="dxa"/>
          </w:tcPr>
          <w:p w:rsidR="00BB59C9" w:rsidRPr="00FC22B7" w:rsidRDefault="00FC22B7" w:rsidP="00BB59C9">
            <w:pPr>
              <w:pStyle w:val="a0"/>
              <w:rPr>
                <w:rFonts w:eastAsiaTheme="minorEastAsia"/>
                <w:color w:val="00B050"/>
                <w:lang w:eastAsia="zh-CN"/>
              </w:rPr>
            </w:pPr>
            <w:r w:rsidRPr="00FC22B7">
              <w:rPr>
                <w:rFonts w:eastAsiaTheme="minorEastAsia"/>
                <w:color w:val="00B050"/>
                <w:lang w:eastAsia="zh-CN"/>
              </w:rPr>
              <w:t>Agree</w:t>
            </w:r>
          </w:p>
        </w:tc>
      </w:tr>
      <w:tr w:rsidR="00481571" w:rsidTr="00AF093D">
        <w:trPr>
          <w:jc w:val="center"/>
        </w:trPr>
        <w:tc>
          <w:tcPr>
            <w:tcW w:w="1980" w:type="dxa"/>
          </w:tcPr>
          <w:p w:rsidR="00481571" w:rsidRPr="00FC22B7" w:rsidRDefault="00481571" w:rsidP="00BB59C9">
            <w:pPr>
              <w:pStyle w:val="a0"/>
              <w:rPr>
                <w:color w:val="00B050"/>
              </w:rPr>
            </w:pPr>
            <w:r w:rsidRPr="00400606">
              <w:rPr>
                <w:rFonts w:eastAsiaTheme="minorEastAsia"/>
                <w:color w:val="1F497D" w:themeColor="text2"/>
                <w:lang w:eastAsia="zh-CN"/>
              </w:rPr>
              <w:t>Nokia, NSB</w:t>
            </w:r>
          </w:p>
        </w:tc>
        <w:tc>
          <w:tcPr>
            <w:tcW w:w="7082" w:type="dxa"/>
          </w:tcPr>
          <w:p w:rsidR="00481571" w:rsidRPr="00FC22B7" w:rsidRDefault="00481571" w:rsidP="00BB59C9">
            <w:pPr>
              <w:pStyle w:val="a0"/>
              <w:rPr>
                <w:rFonts w:eastAsiaTheme="minorEastAsia"/>
                <w:color w:val="00B050"/>
                <w:lang w:eastAsia="zh-CN"/>
              </w:rPr>
            </w:pPr>
            <w:r w:rsidRPr="00481571">
              <w:rPr>
                <w:rFonts w:eastAsiaTheme="minorEastAsia"/>
                <w:color w:val="1F497D" w:themeColor="text2"/>
                <w:lang w:eastAsia="zh-CN"/>
              </w:rPr>
              <w:t>Agree</w:t>
            </w:r>
            <w:r>
              <w:rPr>
                <w:rFonts w:eastAsiaTheme="minorEastAsia"/>
                <w:color w:val="1F497D" w:themeColor="text2"/>
                <w:lang w:eastAsia="zh-CN"/>
              </w:rPr>
              <w:t xml:space="preserve"> at least for UL / sPUSCH, if time allows for this in this WI. For DL/sPDSCH the motivation and the use cases are not quite clear.</w:t>
            </w:r>
          </w:p>
        </w:tc>
      </w:tr>
      <w:tr w:rsidR="004324CB" w:rsidTr="00AF093D">
        <w:trPr>
          <w:jc w:val="center"/>
        </w:trPr>
        <w:tc>
          <w:tcPr>
            <w:tcW w:w="1980" w:type="dxa"/>
          </w:tcPr>
          <w:p w:rsidR="004324CB" w:rsidRPr="00B45D4E" w:rsidRDefault="004324CB" w:rsidP="004324CB">
            <w:pPr>
              <w:pStyle w:val="a0"/>
              <w:rPr>
                <w:rFonts w:eastAsia="Malgun Gothic"/>
                <w:color w:val="C00000"/>
                <w:lang w:eastAsia="ko-KR"/>
              </w:rPr>
            </w:pPr>
            <w:r w:rsidRPr="00B45D4E">
              <w:rPr>
                <w:rFonts w:eastAsia="Malgun Gothic"/>
                <w:color w:val="C00000"/>
                <w:lang w:eastAsia="ko-KR"/>
              </w:rPr>
              <w:t>LGE</w:t>
            </w:r>
          </w:p>
        </w:tc>
        <w:tc>
          <w:tcPr>
            <w:tcW w:w="7082" w:type="dxa"/>
          </w:tcPr>
          <w:p w:rsidR="004324CB" w:rsidRPr="00B45D4E" w:rsidRDefault="003537E7" w:rsidP="004324CB">
            <w:pPr>
              <w:pStyle w:val="a0"/>
              <w:rPr>
                <w:rFonts w:eastAsia="Malgun Gothic"/>
                <w:color w:val="C00000"/>
                <w:lang w:eastAsia="ko-KR"/>
              </w:rPr>
            </w:pPr>
            <w:r>
              <w:rPr>
                <w:rFonts w:eastAsia="Malgun Gothic" w:hint="eastAsia"/>
                <w:color w:val="C00000"/>
                <w:lang w:eastAsia="ko-KR"/>
              </w:rPr>
              <w:t xml:space="preserve">Agree if time allows. </w:t>
            </w:r>
          </w:p>
        </w:tc>
      </w:tr>
      <w:tr w:rsidR="00DD7598" w:rsidTr="00AF093D">
        <w:trPr>
          <w:jc w:val="center"/>
        </w:trPr>
        <w:tc>
          <w:tcPr>
            <w:tcW w:w="1980" w:type="dxa"/>
          </w:tcPr>
          <w:p w:rsidR="00DD7598" w:rsidRPr="002B110B" w:rsidRDefault="00DD7598" w:rsidP="004324CB">
            <w:pPr>
              <w:pStyle w:val="a0"/>
              <w:rPr>
                <w:rFonts w:eastAsia="Malgun Gothic"/>
                <w:color w:val="7030A0"/>
                <w:lang w:eastAsia="ko-KR"/>
              </w:rPr>
            </w:pPr>
            <w:r w:rsidRPr="002B110B">
              <w:rPr>
                <w:rFonts w:eastAsia="Malgun Gothic"/>
                <w:color w:val="7030A0"/>
                <w:lang w:eastAsia="ko-KR"/>
              </w:rPr>
              <w:t>Qualcomm</w:t>
            </w:r>
          </w:p>
        </w:tc>
        <w:tc>
          <w:tcPr>
            <w:tcW w:w="7082" w:type="dxa"/>
          </w:tcPr>
          <w:p w:rsidR="00DD7598" w:rsidRPr="002B110B" w:rsidRDefault="00DD7598" w:rsidP="004324CB">
            <w:pPr>
              <w:pStyle w:val="a0"/>
              <w:rPr>
                <w:rFonts w:eastAsia="Malgun Gothic"/>
                <w:color w:val="7030A0"/>
                <w:lang w:eastAsia="ko-KR"/>
              </w:rPr>
            </w:pPr>
            <w:r w:rsidRPr="002B110B">
              <w:rPr>
                <w:rFonts w:eastAsia="Malgun Gothic"/>
                <w:color w:val="7030A0"/>
                <w:lang w:eastAsia="ko-KR"/>
              </w:rPr>
              <w:t>Agree.</w:t>
            </w:r>
          </w:p>
        </w:tc>
      </w:tr>
      <w:tr w:rsidR="00250200" w:rsidRPr="00250200" w:rsidTr="00AF093D">
        <w:trPr>
          <w:jc w:val="center"/>
        </w:trPr>
        <w:tc>
          <w:tcPr>
            <w:tcW w:w="1980" w:type="dxa"/>
          </w:tcPr>
          <w:p w:rsidR="00250200" w:rsidRPr="00250200" w:rsidRDefault="00250200" w:rsidP="00250200">
            <w:pPr>
              <w:pStyle w:val="a0"/>
              <w:rPr>
                <w:rFonts w:eastAsia="Malgun Gothic"/>
                <w:color w:val="984806" w:themeColor="accent6" w:themeShade="80"/>
                <w:lang w:eastAsia="ko-KR"/>
              </w:rPr>
            </w:pPr>
            <w:r w:rsidRPr="00250200">
              <w:rPr>
                <w:rFonts w:eastAsia="Malgun Gothic"/>
                <w:color w:val="984806" w:themeColor="accent6" w:themeShade="80"/>
                <w:lang w:eastAsia="ko-KR"/>
              </w:rPr>
              <w:t>Motorola Mobility, Lenovo</w:t>
            </w:r>
          </w:p>
        </w:tc>
        <w:tc>
          <w:tcPr>
            <w:tcW w:w="7082" w:type="dxa"/>
          </w:tcPr>
          <w:p w:rsidR="00250200" w:rsidRPr="00250200" w:rsidRDefault="00250200" w:rsidP="00250200">
            <w:pPr>
              <w:pStyle w:val="a0"/>
              <w:rPr>
                <w:rFonts w:eastAsia="Malgun Gothic"/>
                <w:color w:val="984806" w:themeColor="accent6" w:themeShade="80"/>
                <w:lang w:eastAsia="ko-KR"/>
              </w:rPr>
            </w:pPr>
            <w:r w:rsidRPr="00250200">
              <w:rPr>
                <w:rFonts w:eastAsia="Malgun Gothic"/>
                <w:color w:val="984806" w:themeColor="accent6" w:themeShade="80"/>
                <w:lang w:eastAsia="ko-KR"/>
              </w:rPr>
              <w:t>Agree</w:t>
            </w:r>
          </w:p>
        </w:tc>
      </w:tr>
    </w:tbl>
    <w:p w:rsidR="00813037" w:rsidRPr="00AB309C" w:rsidRDefault="00813037" w:rsidP="00CE4E11">
      <w:pPr>
        <w:pStyle w:val="a0"/>
        <w:rPr>
          <w:rFonts w:eastAsia="Malgun Gothic"/>
          <w:lang w:eastAsia="ko-KR"/>
        </w:rPr>
      </w:pPr>
    </w:p>
    <w:p w:rsidR="002D75A7" w:rsidRDefault="007D62C9" w:rsidP="002D75A7">
      <w:pPr>
        <w:pStyle w:val="1"/>
        <w:spacing w:before="180"/>
        <w:ind w:left="562" w:hanging="562"/>
        <w:rPr>
          <w:rFonts w:eastAsiaTheme="minorEastAsia"/>
          <w:lang w:eastAsia="zh-CN"/>
        </w:rPr>
      </w:pPr>
      <w:r>
        <w:rPr>
          <w:rFonts w:eastAsiaTheme="minorEastAsia"/>
          <w:lang w:eastAsia="zh-CN"/>
        </w:rPr>
        <w:t xml:space="preserve">Questions on </w:t>
      </w:r>
      <w:r w:rsidR="001C45B3">
        <w:rPr>
          <w:rFonts w:eastAsiaTheme="minorEastAsia"/>
          <w:lang w:eastAsia="zh-CN"/>
        </w:rPr>
        <w:t>SPS details</w:t>
      </w:r>
    </w:p>
    <w:p w:rsidR="000D5952" w:rsidRDefault="003F4AD9" w:rsidP="003F4AD9">
      <w:pPr>
        <w:pStyle w:val="2"/>
        <w:rPr>
          <w:lang w:eastAsia="zh-CN"/>
        </w:rPr>
      </w:pPr>
      <w:r>
        <w:rPr>
          <w:lang w:eastAsia="zh-CN"/>
        </w:rPr>
        <w:t>SPS validation</w:t>
      </w:r>
    </w:p>
    <w:p w:rsidR="00091149" w:rsidRDefault="00091149" w:rsidP="00091149">
      <w:pPr>
        <w:pStyle w:val="1"/>
        <w:numPr>
          <w:ilvl w:val="0"/>
          <w:numId w:val="0"/>
        </w:numPr>
        <w:spacing w:before="180"/>
        <w:rPr>
          <w:sz w:val="20"/>
          <w:szCs w:val="20"/>
        </w:rPr>
      </w:pPr>
      <w:r w:rsidRPr="002F12FE">
        <w:rPr>
          <w:sz w:val="20"/>
          <w:szCs w:val="20"/>
        </w:rPr>
        <w:t xml:space="preserve">Question </w:t>
      </w:r>
      <w:r>
        <w:rPr>
          <w:rFonts w:eastAsiaTheme="minorEastAsia"/>
          <w:sz w:val="20"/>
          <w:szCs w:val="20"/>
          <w:lang w:eastAsia="zh-CN"/>
        </w:rPr>
        <w:t>1</w:t>
      </w:r>
      <w:r w:rsidRPr="002F12FE">
        <w:rPr>
          <w:sz w:val="20"/>
          <w:szCs w:val="20"/>
        </w:rPr>
        <w:t xml:space="preserve">: </w:t>
      </w:r>
      <w:r w:rsidR="00280A5A">
        <w:rPr>
          <w:sz w:val="20"/>
          <w:szCs w:val="20"/>
        </w:rPr>
        <w:t xml:space="preserve">Which channel(s) </w:t>
      </w:r>
      <w:proofErr w:type="gramStart"/>
      <w:r w:rsidR="00280A5A">
        <w:rPr>
          <w:sz w:val="20"/>
          <w:szCs w:val="20"/>
        </w:rPr>
        <w:t>is(</w:t>
      </w:r>
      <w:proofErr w:type="gramEnd"/>
      <w:r w:rsidR="00280A5A">
        <w:rPr>
          <w:sz w:val="20"/>
          <w:szCs w:val="20"/>
        </w:rPr>
        <w:t>are) monitored by UE for validation of a Semi-Persistent Scheduling assignment?</w:t>
      </w:r>
    </w:p>
    <w:p w:rsidR="00280A5A" w:rsidRPr="00280A5A" w:rsidRDefault="00280A5A" w:rsidP="00280A5A">
      <w:pPr>
        <w:pStyle w:val="a0"/>
        <w:numPr>
          <w:ilvl w:val="0"/>
          <w:numId w:val="22"/>
        </w:numPr>
      </w:pPr>
      <w:r>
        <w:rPr>
          <w:rFonts w:eastAsiaTheme="minorEastAsia" w:hint="eastAsia"/>
          <w:lang w:eastAsia="zh-CN"/>
        </w:rPr>
        <w:t>Option 1: PDCCH and sPDCCH.</w:t>
      </w:r>
    </w:p>
    <w:p w:rsidR="00280A5A" w:rsidRPr="00280A5A" w:rsidRDefault="00280A5A" w:rsidP="00280A5A">
      <w:pPr>
        <w:pStyle w:val="a0"/>
        <w:numPr>
          <w:ilvl w:val="0"/>
          <w:numId w:val="22"/>
        </w:numPr>
      </w:pPr>
      <w:r>
        <w:rPr>
          <w:rFonts w:eastAsiaTheme="minorEastAsia"/>
          <w:lang w:eastAsia="zh-CN"/>
        </w:rPr>
        <w:t>Option 2: Only PDCCH.</w:t>
      </w:r>
    </w:p>
    <w:p w:rsidR="00091149" w:rsidRPr="004E3B9C" w:rsidRDefault="00280A5A" w:rsidP="00091149">
      <w:pPr>
        <w:pStyle w:val="a0"/>
        <w:numPr>
          <w:ilvl w:val="0"/>
          <w:numId w:val="22"/>
        </w:numPr>
      </w:pPr>
      <w:r>
        <w:rPr>
          <w:rFonts w:eastAsiaTheme="minorEastAsia"/>
          <w:lang w:eastAsia="zh-CN"/>
        </w:rPr>
        <w:t>Other options, please also provide the details.</w:t>
      </w:r>
    </w:p>
    <w:tbl>
      <w:tblPr>
        <w:tblStyle w:val="ad"/>
        <w:tblW w:w="0" w:type="auto"/>
        <w:jc w:val="center"/>
        <w:tblLook w:val="04A0" w:firstRow="1" w:lastRow="0" w:firstColumn="1" w:lastColumn="0" w:noHBand="0" w:noVBand="1"/>
      </w:tblPr>
      <w:tblGrid>
        <w:gridCol w:w="1980"/>
        <w:gridCol w:w="7082"/>
      </w:tblGrid>
      <w:tr w:rsidR="00091149" w:rsidTr="00AF093D">
        <w:trPr>
          <w:trHeight w:val="40"/>
          <w:jc w:val="center"/>
        </w:trPr>
        <w:tc>
          <w:tcPr>
            <w:tcW w:w="1980" w:type="dxa"/>
            <w:shd w:val="clear" w:color="auto" w:fill="D9D9D9" w:themeFill="background1" w:themeFillShade="D9"/>
            <w:vAlign w:val="center"/>
          </w:tcPr>
          <w:p w:rsidR="00091149" w:rsidRDefault="00091149" w:rsidP="00AF093D">
            <w:pPr>
              <w:pStyle w:val="a0"/>
            </w:pPr>
            <w:r>
              <w:t>Company</w:t>
            </w:r>
          </w:p>
        </w:tc>
        <w:tc>
          <w:tcPr>
            <w:tcW w:w="7082" w:type="dxa"/>
            <w:shd w:val="clear" w:color="auto" w:fill="D9D9D9" w:themeFill="background1" w:themeFillShade="D9"/>
            <w:vAlign w:val="center"/>
          </w:tcPr>
          <w:p w:rsidR="00091149" w:rsidRPr="00216335" w:rsidRDefault="00091149" w:rsidP="00AF093D">
            <w:pPr>
              <w:pStyle w:val="a0"/>
              <w:rPr>
                <w:rFonts w:eastAsiaTheme="minorEastAsia"/>
                <w:lang w:eastAsia="zh-CN"/>
              </w:rPr>
            </w:pPr>
            <w:r>
              <w:rPr>
                <w:rFonts w:eastAsiaTheme="minorEastAsia" w:hint="eastAsia"/>
                <w:lang w:eastAsia="zh-CN"/>
              </w:rPr>
              <w:t>Views</w:t>
            </w:r>
          </w:p>
        </w:tc>
      </w:tr>
      <w:tr w:rsidR="00BB59C9" w:rsidTr="00AF093D">
        <w:trPr>
          <w:jc w:val="center"/>
        </w:trPr>
        <w:tc>
          <w:tcPr>
            <w:tcW w:w="1980" w:type="dxa"/>
          </w:tcPr>
          <w:p w:rsidR="00BB59C9" w:rsidRPr="00030E22" w:rsidRDefault="00BB59C9" w:rsidP="00BB59C9">
            <w:pPr>
              <w:pStyle w:val="a0"/>
              <w:jc w:val="left"/>
              <w:rPr>
                <w:rFonts w:eastAsiaTheme="minorEastAsia"/>
                <w:color w:val="0070C0"/>
                <w:lang w:eastAsia="zh-CN"/>
              </w:rPr>
            </w:pPr>
            <w:r>
              <w:rPr>
                <w:rFonts w:eastAsiaTheme="minorEastAsia"/>
                <w:color w:val="0070C0"/>
                <w:lang w:eastAsia="zh-CN"/>
              </w:rPr>
              <w:lastRenderedPageBreak/>
              <w:t>Ericsson</w:t>
            </w:r>
          </w:p>
        </w:tc>
        <w:tc>
          <w:tcPr>
            <w:tcW w:w="7082" w:type="dxa"/>
          </w:tcPr>
          <w:p w:rsidR="00BB59C9" w:rsidRPr="00030E22" w:rsidRDefault="00BB59C9" w:rsidP="00BB59C9">
            <w:pPr>
              <w:pStyle w:val="a0"/>
              <w:jc w:val="left"/>
              <w:rPr>
                <w:rFonts w:eastAsiaTheme="minorEastAsia"/>
                <w:color w:val="0070C0"/>
                <w:lang w:eastAsia="zh-CN"/>
              </w:rPr>
            </w:pPr>
            <w:r>
              <w:rPr>
                <w:rFonts w:eastAsiaTheme="minorEastAsia"/>
                <w:color w:val="0070C0"/>
                <w:lang w:eastAsia="zh-CN"/>
              </w:rPr>
              <w:t xml:space="preserve">We slightly prefer option 1. If same DCI length is used for SPS and dedicated grants then SPS will not require additional blind decoding on sPDCCH. </w:t>
            </w:r>
          </w:p>
        </w:tc>
      </w:tr>
      <w:tr w:rsidR="00BB59C9" w:rsidTr="00AF093D">
        <w:trPr>
          <w:jc w:val="center"/>
        </w:trPr>
        <w:tc>
          <w:tcPr>
            <w:tcW w:w="1980" w:type="dxa"/>
          </w:tcPr>
          <w:p w:rsidR="00BB59C9" w:rsidRPr="005D6B56" w:rsidRDefault="00054A0C" w:rsidP="00BB59C9">
            <w:pPr>
              <w:pStyle w:val="a0"/>
              <w:rPr>
                <w:rFonts w:eastAsiaTheme="minorEastAsia"/>
                <w:lang w:eastAsia="zh-CN"/>
              </w:rPr>
            </w:pPr>
            <w:r>
              <w:rPr>
                <w:rFonts w:eastAsiaTheme="minorEastAsia" w:hint="eastAsia"/>
                <w:lang w:eastAsia="zh-CN"/>
              </w:rPr>
              <w:t>ZTE, Sanechips</w:t>
            </w:r>
          </w:p>
        </w:tc>
        <w:tc>
          <w:tcPr>
            <w:tcW w:w="7082" w:type="dxa"/>
          </w:tcPr>
          <w:p w:rsidR="00BB59C9" w:rsidRPr="00054A0C" w:rsidRDefault="00054A0C" w:rsidP="00054A0C">
            <w:pPr>
              <w:pStyle w:val="a0"/>
              <w:rPr>
                <w:rFonts w:eastAsiaTheme="minorEastAsia"/>
                <w:highlight w:val="darkGreen"/>
                <w:lang w:eastAsia="zh-CN"/>
              </w:rPr>
            </w:pPr>
            <w:r w:rsidRPr="00054A0C">
              <w:rPr>
                <w:rFonts w:eastAsiaTheme="minorEastAsia" w:hint="eastAsia"/>
                <w:lang w:eastAsia="zh-CN"/>
              </w:rPr>
              <w:t xml:space="preserve">Option 1. </w:t>
            </w:r>
            <w:r>
              <w:rPr>
                <w:rFonts w:eastAsiaTheme="minorEastAsia" w:hint="eastAsia"/>
                <w:lang w:eastAsia="zh-CN"/>
              </w:rPr>
              <w:t xml:space="preserve">Share with Ericsson. </w:t>
            </w:r>
          </w:p>
        </w:tc>
      </w:tr>
      <w:tr w:rsidR="006E6229" w:rsidTr="00AF093D">
        <w:trPr>
          <w:jc w:val="center"/>
        </w:trPr>
        <w:tc>
          <w:tcPr>
            <w:tcW w:w="1980" w:type="dxa"/>
          </w:tcPr>
          <w:p w:rsidR="006E6229" w:rsidRPr="006E6229" w:rsidRDefault="006E6229" w:rsidP="006E6229">
            <w:pPr>
              <w:pStyle w:val="a0"/>
              <w:jc w:val="left"/>
              <w:rPr>
                <w:rFonts w:eastAsiaTheme="minorEastAsia"/>
                <w:color w:val="00B050"/>
                <w:lang w:eastAsia="zh-CN"/>
              </w:rPr>
            </w:pPr>
            <w:r w:rsidRPr="006E6229">
              <w:rPr>
                <w:rFonts w:eastAsiaTheme="minorEastAsia"/>
                <w:color w:val="00B050"/>
                <w:lang w:eastAsia="zh-CN"/>
              </w:rPr>
              <w:t>Huawei, HiSilicon</w:t>
            </w:r>
          </w:p>
        </w:tc>
        <w:tc>
          <w:tcPr>
            <w:tcW w:w="7082" w:type="dxa"/>
          </w:tcPr>
          <w:p w:rsidR="006E6229" w:rsidRPr="006E6229" w:rsidRDefault="006E6229" w:rsidP="006E6229">
            <w:pPr>
              <w:pStyle w:val="a0"/>
              <w:jc w:val="left"/>
              <w:rPr>
                <w:rFonts w:eastAsiaTheme="minorEastAsia"/>
                <w:color w:val="00B050"/>
                <w:lang w:eastAsia="zh-CN"/>
              </w:rPr>
            </w:pPr>
            <w:r>
              <w:rPr>
                <w:rFonts w:eastAsiaTheme="minorEastAsia"/>
                <w:color w:val="00B050"/>
                <w:lang w:eastAsia="zh-CN"/>
              </w:rPr>
              <w:t>Slightly prefer o</w:t>
            </w:r>
            <w:r w:rsidRPr="006E6229">
              <w:rPr>
                <w:rFonts w:eastAsiaTheme="minorEastAsia"/>
                <w:color w:val="00B050"/>
                <w:lang w:eastAsia="zh-CN"/>
              </w:rPr>
              <w:t>ption 2. To reduce the number of blind decodes and signaling overhead, we prefer to transmit sDCI scrambled with SPS C-RNTI only in PDCCH.</w:t>
            </w:r>
          </w:p>
        </w:tc>
      </w:tr>
      <w:tr w:rsidR="00481571" w:rsidTr="00AF093D">
        <w:trPr>
          <w:jc w:val="center"/>
        </w:trPr>
        <w:tc>
          <w:tcPr>
            <w:tcW w:w="1980" w:type="dxa"/>
          </w:tcPr>
          <w:p w:rsidR="00481571" w:rsidRPr="006E6229" w:rsidRDefault="00481571" w:rsidP="006E6229">
            <w:pPr>
              <w:pStyle w:val="a0"/>
              <w:jc w:val="left"/>
              <w:rPr>
                <w:rFonts w:eastAsiaTheme="minorEastAsia"/>
                <w:color w:val="00B050"/>
                <w:lang w:eastAsia="zh-CN"/>
              </w:rPr>
            </w:pPr>
            <w:r w:rsidRPr="00400606">
              <w:rPr>
                <w:rFonts w:eastAsiaTheme="minorEastAsia"/>
                <w:color w:val="1F497D" w:themeColor="text2"/>
                <w:lang w:eastAsia="zh-CN"/>
              </w:rPr>
              <w:t>Nokia, NSB</w:t>
            </w:r>
          </w:p>
        </w:tc>
        <w:tc>
          <w:tcPr>
            <w:tcW w:w="7082" w:type="dxa"/>
          </w:tcPr>
          <w:p w:rsidR="00481571" w:rsidRDefault="00481571" w:rsidP="006E6229">
            <w:pPr>
              <w:pStyle w:val="a0"/>
              <w:jc w:val="left"/>
              <w:rPr>
                <w:rFonts w:eastAsiaTheme="minorEastAsia"/>
                <w:color w:val="00B050"/>
                <w:lang w:eastAsia="zh-CN"/>
              </w:rPr>
            </w:pPr>
            <w:r>
              <w:rPr>
                <w:rFonts w:eastAsiaTheme="minorEastAsia"/>
                <w:color w:val="1F497D" w:themeColor="text2"/>
                <w:lang w:eastAsia="zh-CN"/>
              </w:rPr>
              <w:t>Option 1</w:t>
            </w:r>
            <w:r w:rsidR="008306E8">
              <w:rPr>
                <w:rFonts w:eastAsiaTheme="minorEastAsia"/>
                <w:color w:val="1F497D" w:themeColor="text2"/>
                <w:lang w:eastAsia="zh-CN"/>
              </w:rPr>
              <w:t xml:space="preserve">. If the same sDCI size is used with just a different RNTI, this will not increase the BDs for the UE. Moreover, if we are hunting for latency then also fast SPS signaling is needed here. </w:t>
            </w:r>
          </w:p>
        </w:tc>
      </w:tr>
      <w:tr w:rsidR="003537E7" w:rsidTr="00AF093D">
        <w:trPr>
          <w:jc w:val="center"/>
        </w:trPr>
        <w:tc>
          <w:tcPr>
            <w:tcW w:w="1980" w:type="dxa"/>
          </w:tcPr>
          <w:p w:rsidR="003537E7" w:rsidRPr="00B45D4E" w:rsidRDefault="003537E7" w:rsidP="003537E7">
            <w:pPr>
              <w:pStyle w:val="a0"/>
              <w:rPr>
                <w:rFonts w:eastAsia="Malgun Gothic"/>
                <w:color w:val="C00000"/>
                <w:lang w:eastAsia="ko-KR"/>
              </w:rPr>
            </w:pPr>
            <w:r w:rsidRPr="00B45D4E">
              <w:rPr>
                <w:rFonts w:eastAsia="Malgun Gothic"/>
                <w:color w:val="C00000"/>
                <w:lang w:eastAsia="ko-KR"/>
              </w:rPr>
              <w:t>LGE</w:t>
            </w:r>
          </w:p>
        </w:tc>
        <w:tc>
          <w:tcPr>
            <w:tcW w:w="7082" w:type="dxa"/>
          </w:tcPr>
          <w:p w:rsidR="003537E7" w:rsidRDefault="003537E7" w:rsidP="003537E7">
            <w:pPr>
              <w:pStyle w:val="a0"/>
              <w:rPr>
                <w:rFonts w:eastAsia="Malgun Gothic"/>
                <w:color w:val="C00000"/>
                <w:lang w:eastAsia="ko-KR"/>
              </w:rPr>
            </w:pPr>
            <w:r>
              <w:rPr>
                <w:rFonts w:eastAsia="Malgun Gothic"/>
                <w:color w:val="C00000"/>
                <w:lang w:eastAsia="ko-KR"/>
              </w:rPr>
              <w:t xml:space="preserve">Not sure if we understand the question correctly. </w:t>
            </w:r>
          </w:p>
          <w:p w:rsidR="003537E7" w:rsidRPr="00B45D4E" w:rsidRDefault="003537E7" w:rsidP="003537E7">
            <w:pPr>
              <w:pStyle w:val="a0"/>
              <w:rPr>
                <w:rFonts w:eastAsia="Malgun Gothic"/>
                <w:color w:val="C00000"/>
                <w:lang w:eastAsia="ko-KR"/>
              </w:rPr>
            </w:pPr>
            <w:r w:rsidRPr="00B45D4E">
              <w:rPr>
                <w:rFonts w:eastAsia="Malgun Gothic"/>
                <w:color w:val="C00000"/>
                <w:lang w:eastAsia="ko-KR"/>
              </w:rPr>
              <w:t xml:space="preserve">Our preference is that SPS with 1ms TTI is activated/released by DCI while SPS with sTTI is activated/released by sDCI. </w:t>
            </w:r>
          </w:p>
        </w:tc>
      </w:tr>
      <w:tr w:rsidR="00DD7598" w:rsidTr="00AF093D">
        <w:trPr>
          <w:jc w:val="center"/>
        </w:trPr>
        <w:tc>
          <w:tcPr>
            <w:tcW w:w="1980" w:type="dxa"/>
          </w:tcPr>
          <w:p w:rsidR="00DD7598" w:rsidRPr="002B110B" w:rsidRDefault="00DD7598" w:rsidP="003537E7">
            <w:pPr>
              <w:pStyle w:val="a0"/>
              <w:rPr>
                <w:rFonts w:eastAsia="Malgun Gothic"/>
                <w:color w:val="7030A0"/>
                <w:lang w:eastAsia="ko-KR"/>
              </w:rPr>
            </w:pPr>
            <w:r w:rsidRPr="002B110B">
              <w:rPr>
                <w:rFonts w:eastAsia="Malgun Gothic"/>
                <w:color w:val="7030A0"/>
                <w:lang w:eastAsia="ko-KR"/>
              </w:rPr>
              <w:t>Qualcomm</w:t>
            </w:r>
          </w:p>
        </w:tc>
        <w:tc>
          <w:tcPr>
            <w:tcW w:w="7082" w:type="dxa"/>
          </w:tcPr>
          <w:p w:rsidR="00DD7598" w:rsidRPr="002B110B" w:rsidRDefault="00DD7598" w:rsidP="003537E7">
            <w:pPr>
              <w:pStyle w:val="a0"/>
              <w:rPr>
                <w:rFonts w:eastAsia="Malgun Gothic"/>
                <w:color w:val="7030A0"/>
                <w:lang w:eastAsia="ko-KR"/>
              </w:rPr>
            </w:pPr>
            <w:r w:rsidRPr="002B110B">
              <w:rPr>
                <w:rFonts w:eastAsia="Malgun Gothic"/>
                <w:color w:val="7030A0"/>
                <w:lang w:eastAsia="ko-KR"/>
              </w:rPr>
              <w:t xml:space="preserve">Option 1 with the same undesratnding as LGE’s. </w:t>
            </w:r>
          </w:p>
        </w:tc>
      </w:tr>
      <w:tr w:rsidR="00250200" w:rsidTr="00AF093D">
        <w:trPr>
          <w:jc w:val="center"/>
        </w:trPr>
        <w:tc>
          <w:tcPr>
            <w:tcW w:w="1980" w:type="dxa"/>
          </w:tcPr>
          <w:p w:rsidR="00250200" w:rsidRPr="00250200" w:rsidRDefault="00250200" w:rsidP="00250200">
            <w:pPr>
              <w:pStyle w:val="a0"/>
              <w:rPr>
                <w:rFonts w:eastAsia="Malgun Gothic"/>
                <w:color w:val="984806" w:themeColor="accent6" w:themeShade="80"/>
                <w:lang w:eastAsia="ko-KR"/>
              </w:rPr>
            </w:pPr>
            <w:r w:rsidRPr="00250200">
              <w:rPr>
                <w:rFonts w:eastAsia="Malgun Gothic"/>
                <w:color w:val="984806" w:themeColor="accent6" w:themeShade="80"/>
                <w:lang w:eastAsia="ko-KR"/>
              </w:rPr>
              <w:t>Motorola Mobility, Lenovo</w:t>
            </w:r>
          </w:p>
        </w:tc>
        <w:tc>
          <w:tcPr>
            <w:tcW w:w="7082" w:type="dxa"/>
          </w:tcPr>
          <w:p w:rsidR="007525FF" w:rsidRDefault="007525FF" w:rsidP="00250200">
            <w:pPr>
              <w:pStyle w:val="a0"/>
              <w:rPr>
                <w:rFonts w:eastAsia="Malgun Gothic"/>
                <w:color w:val="984806" w:themeColor="accent6" w:themeShade="80"/>
                <w:lang w:eastAsia="ko-KR"/>
              </w:rPr>
            </w:pPr>
            <w:r>
              <w:rPr>
                <w:rFonts w:eastAsia="Malgun Gothic"/>
                <w:color w:val="984806" w:themeColor="accent6" w:themeShade="80"/>
                <w:lang w:eastAsia="ko-KR"/>
              </w:rPr>
              <w:t>We think</w:t>
            </w:r>
            <w:r w:rsidR="00250200" w:rsidRPr="00250200">
              <w:rPr>
                <w:rFonts w:eastAsia="Malgun Gothic"/>
                <w:color w:val="984806" w:themeColor="accent6" w:themeShade="80"/>
                <w:lang w:eastAsia="ko-KR"/>
              </w:rPr>
              <w:t xml:space="preserve"> at least sPDCCH should be monitored for sTTI-SPS opeation.</w:t>
            </w:r>
            <w:r w:rsidR="00250200">
              <w:rPr>
                <w:rFonts w:eastAsia="Malgun Gothic"/>
                <w:color w:val="984806" w:themeColor="accent6" w:themeShade="80"/>
                <w:lang w:eastAsia="ko-KR"/>
              </w:rPr>
              <w:t xml:space="preserve"> </w:t>
            </w:r>
          </w:p>
          <w:p w:rsidR="00250200" w:rsidRPr="00250200" w:rsidRDefault="007525FF" w:rsidP="007525FF">
            <w:pPr>
              <w:pStyle w:val="a0"/>
              <w:rPr>
                <w:rFonts w:eastAsia="Malgun Gothic"/>
                <w:color w:val="984806" w:themeColor="accent6" w:themeShade="80"/>
                <w:lang w:eastAsia="ko-KR"/>
              </w:rPr>
            </w:pPr>
            <w:r>
              <w:rPr>
                <w:rFonts w:eastAsia="Malgun Gothic"/>
                <w:color w:val="984806" w:themeColor="accent6" w:themeShade="80"/>
                <w:lang w:eastAsia="ko-KR"/>
              </w:rPr>
              <w:t xml:space="preserve">In our view, </w:t>
            </w:r>
            <w:r w:rsidR="00250200">
              <w:rPr>
                <w:rFonts w:eastAsia="Malgun Gothic"/>
                <w:color w:val="984806" w:themeColor="accent6" w:themeShade="80"/>
                <w:lang w:eastAsia="ko-KR"/>
              </w:rPr>
              <w:t>whether PDCCH (associated with sDCI) should be monitored or not, may d</w:t>
            </w:r>
            <w:r w:rsidR="00250200" w:rsidRPr="00250200">
              <w:rPr>
                <w:rFonts w:eastAsia="Malgun Gothic"/>
                <w:color w:val="984806" w:themeColor="accent6" w:themeShade="80"/>
                <w:lang w:eastAsia="ko-KR"/>
              </w:rPr>
              <w:t xml:space="preserve">epend on decisions </w:t>
            </w:r>
            <w:r>
              <w:rPr>
                <w:rFonts w:eastAsia="Malgun Gothic"/>
                <w:color w:val="984806" w:themeColor="accent6" w:themeShade="80"/>
                <w:lang w:eastAsia="ko-KR"/>
              </w:rPr>
              <w:t>regarding</w:t>
            </w:r>
            <w:r w:rsidR="00250200" w:rsidRPr="00250200">
              <w:rPr>
                <w:rFonts w:eastAsia="Malgun Gothic"/>
                <w:color w:val="984806" w:themeColor="accent6" w:themeShade="80"/>
                <w:lang w:eastAsia="ko-KR"/>
              </w:rPr>
              <w:t xml:space="preserve"> sDCI for SPS, and also whether SPS and sSPS can be active at the same time.</w:t>
            </w:r>
            <w:r w:rsidR="00250200">
              <w:rPr>
                <w:rFonts w:eastAsia="Malgun Gothic"/>
                <w:color w:val="984806" w:themeColor="accent6" w:themeShade="80"/>
                <w:lang w:eastAsia="ko-KR"/>
              </w:rPr>
              <w:t xml:space="preserve">  </w:t>
            </w:r>
          </w:p>
        </w:tc>
      </w:tr>
    </w:tbl>
    <w:p w:rsidR="0045506D" w:rsidRDefault="0045506D" w:rsidP="000D5952">
      <w:pPr>
        <w:pStyle w:val="a0"/>
        <w:rPr>
          <w:rFonts w:eastAsiaTheme="minorEastAsia"/>
          <w:lang w:eastAsia="zh-CN"/>
        </w:rPr>
      </w:pPr>
    </w:p>
    <w:p w:rsidR="00225455" w:rsidRPr="00CA743C" w:rsidRDefault="00225455" w:rsidP="00225455">
      <w:pPr>
        <w:pStyle w:val="a0"/>
        <w:rPr>
          <w:b/>
          <w:u w:val="single"/>
        </w:rPr>
      </w:pPr>
      <w:r w:rsidRPr="00CA743C">
        <w:rPr>
          <w:b/>
          <w:u w:val="single"/>
        </w:rPr>
        <w:t xml:space="preserve">Summary of the views on </w:t>
      </w:r>
      <w:r w:rsidR="00FE0AAE">
        <w:rPr>
          <w:b/>
          <w:u w:val="single"/>
        </w:rPr>
        <w:t>question 1</w:t>
      </w:r>
      <w:r w:rsidRPr="00CA743C">
        <w:rPr>
          <w:b/>
          <w:u w:val="single"/>
        </w:rPr>
        <w:t>:</w:t>
      </w:r>
    </w:p>
    <w:p w:rsidR="00A2495B" w:rsidRDefault="00A2495B" w:rsidP="00225455">
      <w:pPr>
        <w:pStyle w:val="a0"/>
        <w:rPr>
          <w:b/>
        </w:rPr>
      </w:pPr>
      <w:r>
        <w:rPr>
          <w:b/>
        </w:rPr>
        <w:t>As we have achieved agreement with following FFS, only the views on the FFS are summarized.</w:t>
      </w:r>
    </w:p>
    <w:p w:rsidR="00A2495B" w:rsidRPr="00333813" w:rsidRDefault="00A2495B" w:rsidP="00A2495B">
      <w:pPr>
        <w:numPr>
          <w:ilvl w:val="1"/>
          <w:numId w:val="31"/>
        </w:numPr>
        <w:rPr>
          <w:lang w:eastAsia="ko-KR"/>
        </w:rPr>
      </w:pPr>
      <w:r w:rsidRPr="00333813">
        <w:rPr>
          <w:lang w:eastAsia="ja-JP"/>
        </w:rPr>
        <w:t xml:space="preserve">FFS UE shall monitor PDCCH of sTTI#0 for validation of </w:t>
      </w:r>
      <w:proofErr w:type="gramStart"/>
      <w:r w:rsidRPr="00333813">
        <w:rPr>
          <w:lang w:eastAsia="ja-JP"/>
        </w:rPr>
        <w:t>a</w:t>
      </w:r>
      <w:proofErr w:type="gramEnd"/>
      <w:r w:rsidRPr="00333813">
        <w:rPr>
          <w:lang w:eastAsia="ja-JP"/>
        </w:rPr>
        <w:t xml:space="preserve"> sDCI with SPS assignment for sPDSCH and sPUSCH.</w:t>
      </w:r>
    </w:p>
    <w:p w:rsidR="00225455" w:rsidRPr="00CA743C" w:rsidRDefault="00225455" w:rsidP="00225455">
      <w:pPr>
        <w:pStyle w:val="a0"/>
        <w:rPr>
          <w:b/>
        </w:rPr>
      </w:pPr>
      <w:r w:rsidRPr="00CA743C">
        <w:rPr>
          <w:b/>
        </w:rPr>
        <w:t>1</w:t>
      </w:r>
      <w:r w:rsidR="00CA1DC3">
        <w:rPr>
          <w:b/>
        </w:rPr>
        <w:t>1</w:t>
      </w:r>
      <w:r w:rsidRPr="00CA743C">
        <w:rPr>
          <w:b/>
        </w:rPr>
        <w:t xml:space="preserve"> companies responded to this question:</w:t>
      </w:r>
    </w:p>
    <w:p w:rsidR="00225455" w:rsidRPr="00CA743C" w:rsidRDefault="00CA1DC3" w:rsidP="00225455">
      <w:pPr>
        <w:pStyle w:val="a0"/>
        <w:numPr>
          <w:ilvl w:val="0"/>
          <w:numId w:val="34"/>
        </w:numPr>
        <w:rPr>
          <w:bCs/>
        </w:rPr>
      </w:pPr>
      <w:r>
        <w:rPr>
          <w:rFonts w:eastAsiaTheme="minorEastAsia"/>
          <w:bCs/>
          <w:lang w:eastAsia="zh-CN"/>
        </w:rPr>
        <w:t>9</w:t>
      </w:r>
      <w:r w:rsidR="00225455" w:rsidRPr="00CA743C">
        <w:rPr>
          <w:bCs/>
        </w:rPr>
        <w:t xml:space="preserve"> companies (</w:t>
      </w:r>
      <w:r w:rsidR="00225455">
        <w:rPr>
          <w:bCs/>
        </w:rPr>
        <w:t>Ericsson, ZTE/Sanechips</w:t>
      </w:r>
      <w:r>
        <w:rPr>
          <w:bCs/>
        </w:rPr>
        <w:t>, Huawei/HiSilicon,</w:t>
      </w:r>
      <w:r w:rsidRPr="00CA1DC3">
        <w:rPr>
          <w:bCs/>
        </w:rPr>
        <w:t xml:space="preserve"> </w:t>
      </w:r>
      <w:r w:rsidRPr="00CA743C">
        <w:rPr>
          <w:bCs/>
        </w:rPr>
        <w:t xml:space="preserve">Nokia/NSB, </w:t>
      </w:r>
      <w:r>
        <w:rPr>
          <w:bCs/>
        </w:rPr>
        <w:t xml:space="preserve">LGE, </w:t>
      </w:r>
      <w:proofErr w:type="gramStart"/>
      <w:r>
        <w:rPr>
          <w:bCs/>
        </w:rPr>
        <w:t>Qualcomm</w:t>
      </w:r>
      <w:proofErr w:type="gramEnd"/>
      <w:r w:rsidR="00225455" w:rsidRPr="00CA743C">
        <w:rPr>
          <w:bCs/>
        </w:rPr>
        <w:t xml:space="preserve">) </w:t>
      </w:r>
      <w:r>
        <w:rPr>
          <w:rFonts w:eastAsiaTheme="minorEastAsia"/>
          <w:bCs/>
          <w:lang w:eastAsia="zh-CN"/>
        </w:rPr>
        <w:t>prefer that UE should also monitor PDCCH of sTTI0 for SPS sDCI</w:t>
      </w:r>
      <w:r w:rsidR="00225455" w:rsidRPr="00CA743C">
        <w:rPr>
          <w:bCs/>
        </w:rPr>
        <w:t>.</w:t>
      </w:r>
    </w:p>
    <w:p w:rsidR="00225455" w:rsidRPr="00CA743C" w:rsidRDefault="00CA1DC3" w:rsidP="00225455">
      <w:pPr>
        <w:pStyle w:val="a0"/>
        <w:numPr>
          <w:ilvl w:val="0"/>
          <w:numId w:val="34"/>
        </w:numPr>
        <w:rPr>
          <w:bCs/>
        </w:rPr>
      </w:pPr>
      <w:r>
        <w:rPr>
          <w:rFonts w:eastAsiaTheme="minorEastAsia"/>
          <w:bCs/>
          <w:lang w:eastAsia="zh-CN"/>
        </w:rPr>
        <w:t xml:space="preserve">2 </w:t>
      </w:r>
      <w:r w:rsidR="00225455" w:rsidRPr="00CA743C">
        <w:rPr>
          <w:bCs/>
        </w:rPr>
        <w:t>compan</w:t>
      </w:r>
      <w:r w:rsidR="00225455">
        <w:rPr>
          <w:rFonts w:eastAsiaTheme="minorEastAsia"/>
          <w:bCs/>
          <w:lang w:eastAsia="zh-CN"/>
        </w:rPr>
        <w:t>ies</w:t>
      </w:r>
      <w:r w:rsidR="00225455" w:rsidRPr="00CA743C">
        <w:rPr>
          <w:bCs/>
        </w:rPr>
        <w:t xml:space="preserve"> (</w:t>
      </w:r>
      <w:r>
        <w:rPr>
          <w:bCs/>
        </w:rPr>
        <w:t>Motorola Mobility/Lenovo</w:t>
      </w:r>
      <w:r w:rsidR="00225455" w:rsidRPr="00CA743C">
        <w:rPr>
          <w:bCs/>
        </w:rPr>
        <w:t xml:space="preserve">) </w:t>
      </w:r>
      <w:r>
        <w:rPr>
          <w:rFonts w:eastAsiaTheme="minorEastAsia"/>
          <w:bCs/>
          <w:lang w:eastAsia="zh-CN"/>
        </w:rPr>
        <w:t>thinks that whether SPS sDCI in PDCCH is monitored or not needs further discussion, depending on other aspects</w:t>
      </w:r>
      <w:r w:rsidR="00225455" w:rsidRPr="00CA743C">
        <w:rPr>
          <w:bCs/>
        </w:rPr>
        <w:t xml:space="preserve">. </w:t>
      </w:r>
    </w:p>
    <w:p w:rsidR="00225455" w:rsidRPr="00CA743C" w:rsidRDefault="00EC49AB" w:rsidP="00225455">
      <w:pPr>
        <w:pStyle w:val="a0"/>
        <w:rPr>
          <w:rFonts w:eastAsiaTheme="minorEastAsia"/>
          <w:bCs/>
          <w:lang w:eastAsia="zh-CN"/>
        </w:rPr>
      </w:pPr>
      <w:r>
        <w:rPr>
          <w:rFonts w:eastAsiaTheme="minorEastAsia"/>
          <w:bCs/>
          <w:lang w:eastAsia="zh-CN"/>
        </w:rPr>
        <w:t>Based on majority view, the following proposal is made to move forward:</w:t>
      </w:r>
    </w:p>
    <w:p w:rsidR="00225455" w:rsidRPr="00EC09CF" w:rsidRDefault="00225455" w:rsidP="00EC49AB">
      <w:pPr>
        <w:spacing w:afterLines="50" w:after="120"/>
        <w:rPr>
          <w:rFonts w:eastAsiaTheme="minorEastAsia"/>
          <w:i/>
          <w:kern w:val="2"/>
        </w:rPr>
      </w:pPr>
      <w:r w:rsidRPr="00EC49AB">
        <w:rPr>
          <w:b/>
          <w:kern w:val="2"/>
          <w:highlight w:val="green"/>
        </w:rPr>
        <w:t>P</w:t>
      </w:r>
      <w:r w:rsidRPr="00EC49AB">
        <w:rPr>
          <w:rFonts w:eastAsiaTheme="minorEastAsia"/>
          <w:b/>
          <w:kern w:val="2"/>
          <w:highlight w:val="green"/>
        </w:rPr>
        <w:t>roposal 1</w:t>
      </w:r>
      <w:r w:rsidRPr="008179AD">
        <w:rPr>
          <w:b/>
          <w:kern w:val="2"/>
        </w:rPr>
        <w:t>:</w:t>
      </w:r>
      <w:r w:rsidRPr="008179AD">
        <w:rPr>
          <w:i/>
          <w:kern w:val="2"/>
        </w:rPr>
        <w:t xml:space="preserve"> </w:t>
      </w:r>
      <w:r w:rsidR="00EC49AB" w:rsidRPr="00EC49AB">
        <w:rPr>
          <w:lang w:eastAsia="ja-JP"/>
        </w:rPr>
        <w:t xml:space="preserve">In addition to sPDCCH in other sTTIs, UE shall also monitor </w:t>
      </w:r>
      <w:r w:rsidR="00EC49AB" w:rsidRPr="00333813">
        <w:rPr>
          <w:lang w:eastAsia="ja-JP"/>
        </w:rPr>
        <w:t xml:space="preserve">PDCCH of sTTI#0 for validation of </w:t>
      </w:r>
      <w:proofErr w:type="gramStart"/>
      <w:r w:rsidR="00EC49AB" w:rsidRPr="00333813">
        <w:rPr>
          <w:lang w:eastAsia="ja-JP"/>
        </w:rPr>
        <w:t>a</w:t>
      </w:r>
      <w:proofErr w:type="gramEnd"/>
      <w:r w:rsidR="00EC49AB" w:rsidRPr="00333813">
        <w:rPr>
          <w:lang w:eastAsia="ja-JP"/>
        </w:rPr>
        <w:t xml:space="preserve"> sDCI with SPS assignment for sPDSCH and sPUSCH.</w:t>
      </w:r>
    </w:p>
    <w:p w:rsidR="00225455" w:rsidRDefault="00225455" w:rsidP="000D5952">
      <w:pPr>
        <w:pStyle w:val="a0"/>
        <w:rPr>
          <w:rFonts w:eastAsiaTheme="minorEastAsia"/>
          <w:lang w:eastAsia="zh-CN"/>
        </w:rPr>
      </w:pPr>
    </w:p>
    <w:p w:rsidR="004E3B9C" w:rsidRDefault="004E3B9C" w:rsidP="004E3B9C">
      <w:pPr>
        <w:pStyle w:val="1"/>
        <w:numPr>
          <w:ilvl w:val="0"/>
          <w:numId w:val="0"/>
        </w:numPr>
        <w:spacing w:before="180"/>
        <w:rPr>
          <w:sz w:val="20"/>
          <w:szCs w:val="20"/>
        </w:rPr>
      </w:pPr>
      <w:r w:rsidRPr="002F12FE">
        <w:rPr>
          <w:sz w:val="20"/>
          <w:szCs w:val="20"/>
        </w:rPr>
        <w:t xml:space="preserve">Question </w:t>
      </w:r>
      <w:r>
        <w:rPr>
          <w:rFonts w:eastAsiaTheme="minorEastAsia"/>
          <w:sz w:val="20"/>
          <w:szCs w:val="20"/>
          <w:lang w:eastAsia="zh-CN"/>
        </w:rPr>
        <w:t>2</w:t>
      </w:r>
      <w:r w:rsidRPr="002F12FE">
        <w:rPr>
          <w:sz w:val="20"/>
          <w:szCs w:val="20"/>
        </w:rPr>
        <w:t xml:space="preserve">: </w:t>
      </w:r>
      <w:r>
        <w:rPr>
          <w:sz w:val="20"/>
          <w:szCs w:val="20"/>
        </w:rPr>
        <w:t xml:space="preserve">Do you agree that </w:t>
      </w:r>
      <w:r w:rsidR="00131CF9">
        <w:rPr>
          <w:sz w:val="20"/>
          <w:szCs w:val="20"/>
        </w:rPr>
        <w:t>a UE shall validate a SPS assignment control channel if all the following conditions are met? If not, please provide your condition(s) and reason(s).</w:t>
      </w:r>
    </w:p>
    <w:p w:rsidR="00131CF9" w:rsidRDefault="00027ED3" w:rsidP="00131CF9">
      <w:pPr>
        <w:pStyle w:val="a0"/>
        <w:numPr>
          <w:ilvl w:val="0"/>
          <w:numId w:val="23"/>
        </w:numPr>
      </w:pPr>
      <w:r w:rsidRPr="00E9040D">
        <w:t xml:space="preserve">the CRC parity bits obtained for the </w:t>
      </w:r>
      <w:r>
        <w:t>control channel</w:t>
      </w:r>
      <w:r w:rsidRPr="00E9040D">
        <w:t xml:space="preserve"> payload are scrambled with the Semi-Persistent Scheduling C-RNTI</w:t>
      </w:r>
      <w:r w:rsidR="000D387E">
        <w:t>,</w:t>
      </w:r>
    </w:p>
    <w:p w:rsidR="000D387E" w:rsidRPr="00131CF9" w:rsidRDefault="000D387E" w:rsidP="00131CF9">
      <w:pPr>
        <w:pStyle w:val="a0"/>
        <w:numPr>
          <w:ilvl w:val="0"/>
          <w:numId w:val="23"/>
        </w:numPr>
      </w:pPr>
      <w:proofErr w:type="gramStart"/>
      <w:r w:rsidRPr="00E9040D">
        <w:t>the</w:t>
      </w:r>
      <w:proofErr w:type="gramEnd"/>
      <w:r w:rsidRPr="00E9040D">
        <w:t xml:space="preserve"> new data indicator field is set to </w:t>
      </w:r>
      <w:r>
        <w:t>'</w:t>
      </w:r>
      <w:r w:rsidRPr="00E9040D">
        <w:t>0</w:t>
      </w:r>
      <w:r>
        <w:t>'</w:t>
      </w:r>
      <w:r w:rsidRPr="00E9040D">
        <w:t>.</w:t>
      </w:r>
    </w:p>
    <w:tbl>
      <w:tblPr>
        <w:tblStyle w:val="ad"/>
        <w:tblW w:w="0" w:type="auto"/>
        <w:jc w:val="center"/>
        <w:tblLook w:val="04A0" w:firstRow="1" w:lastRow="0" w:firstColumn="1" w:lastColumn="0" w:noHBand="0" w:noVBand="1"/>
      </w:tblPr>
      <w:tblGrid>
        <w:gridCol w:w="1980"/>
        <w:gridCol w:w="7082"/>
      </w:tblGrid>
      <w:tr w:rsidR="004E3B9C" w:rsidTr="00AF093D">
        <w:trPr>
          <w:trHeight w:val="40"/>
          <w:jc w:val="center"/>
        </w:trPr>
        <w:tc>
          <w:tcPr>
            <w:tcW w:w="1980" w:type="dxa"/>
            <w:shd w:val="clear" w:color="auto" w:fill="D9D9D9" w:themeFill="background1" w:themeFillShade="D9"/>
            <w:vAlign w:val="center"/>
          </w:tcPr>
          <w:p w:rsidR="004E3B9C" w:rsidRDefault="004E3B9C" w:rsidP="00AF093D">
            <w:pPr>
              <w:pStyle w:val="a0"/>
            </w:pPr>
            <w:r>
              <w:t>Company</w:t>
            </w:r>
          </w:p>
        </w:tc>
        <w:tc>
          <w:tcPr>
            <w:tcW w:w="7082" w:type="dxa"/>
            <w:shd w:val="clear" w:color="auto" w:fill="D9D9D9" w:themeFill="background1" w:themeFillShade="D9"/>
            <w:vAlign w:val="center"/>
          </w:tcPr>
          <w:p w:rsidR="004E3B9C" w:rsidRPr="00216335" w:rsidRDefault="004E3B9C" w:rsidP="00AF093D">
            <w:pPr>
              <w:pStyle w:val="a0"/>
              <w:rPr>
                <w:rFonts w:eastAsiaTheme="minorEastAsia"/>
                <w:lang w:eastAsia="zh-CN"/>
              </w:rPr>
            </w:pPr>
            <w:r>
              <w:rPr>
                <w:rFonts w:eastAsiaTheme="minorEastAsia" w:hint="eastAsia"/>
                <w:lang w:eastAsia="zh-CN"/>
              </w:rPr>
              <w:t>Views</w:t>
            </w:r>
          </w:p>
        </w:tc>
      </w:tr>
      <w:tr w:rsidR="00BB59C9" w:rsidTr="00AF093D">
        <w:trPr>
          <w:jc w:val="center"/>
        </w:trPr>
        <w:tc>
          <w:tcPr>
            <w:tcW w:w="1980" w:type="dxa"/>
          </w:tcPr>
          <w:p w:rsidR="00BB59C9" w:rsidRPr="00030E22" w:rsidRDefault="00BB59C9" w:rsidP="00BB59C9">
            <w:pPr>
              <w:pStyle w:val="a0"/>
              <w:jc w:val="left"/>
              <w:rPr>
                <w:rFonts w:eastAsiaTheme="minorEastAsia"/>
                <w:color w:val="0070C0"/>
                <w:lang w:eastAsia="zh-CN"/>
              </w:rPr>
            </w:pPr>
            <w:r>
              <w:rPr>
                <w:rFonts w:eastAsiaTheme="minorEastAsia"/>
                <w:color w:val="0070C0"/>
                <w:lang w:eastAsia="zh-CN"/>
              </w:rPr>
              <w:t>Ericsson</w:t>
            </w:r>
          </w:p>
        </w:tc>
        <w:tc>
          <w:tcPr>
            <w:tcW w:w="7082" w:type="dxa"/>
          </w:tcPr>
          <w:p w:rsidR="00BB59C9" w:rsidRPr="00030E22" w:rsidRDefault="00BB59C9" w:rsidP="00BB59C9">
            <w:pPr>
              <w:pStyle w:val="a0"/>
              <w:jc w:val="left"/>
              <w:rPr>
                <w:rFonts w:eastAsiaTheme="minorEastAsia"/>
                <w:color w:val="0070C0"/>
                <w:lang w:eastAsia="zh-CN"/>
              </w:rPr>
            </w:pPr>
            <w:r>
              <w:rPr>
                <w:rFonts w:eastAsiaTheme="minorEastAsia"/>
                <w:color w:val="0070C0"/>
                <w:lang w:eastAsia="zh-CN"/>
              </w:rPr>
              <w:t>Agree</w:t>
            </w:r>
          </w:p>
        </w:tc>
      </w:tr>
      <w:tr w:rsidR="00BB59C9" w:rsidTr="00AF093D">
        <w:trPr>
          <w:jc w:val="center"/>
        </w:trPr>
        <w:tc>
          <w:tcPr>
            <w:tcW w:w="1980" w:type="dxa"/>
          </w:tcPr>
          <w:p w:rsidR="00BB59C9" w:rsidRPr="005D6B56" w:rsidRDefault="00054A0C" w:rsidP="00BB59C9">
            <w:pPr>
              <w:pStyle w:val="a0"/>
              <w:rPr>
                <w:rFonts w:eastAsiaTheme="minorEastAsia"/>
                <w:lang w:eastAsia="zh-CN"/>
              </w:rPr>
            </w:pPr>
            <w:r>
              <w:rPr>
                <w:rFonts w:eastAsiaTheme="minorEastAsia" w:hint="eastAsia"/>
                <w:lang w:eastAsia="zh-CN"/>
              </w:rPr>
              <w:t>ZTE, Sanechips</w:t>
            </w:r>
          </w:p>
        </w:tc>
        <w:tc>
          <w:tcPr>
            <w:tcW w:w="7082" w:type="dxa"/>
          </w:tcPr>
          <w:p w:rsidR="00BB59C9" w:rsidRPr="00817620" w:rsidRDefault="00054A0C" w:rsidP="00BB59C9">
            <w:pPr>
              <w:pStyle w:val="a0"/>
              <w:rPr>
                <w:rFonts w:eastAsiaTheme="minorEastAsia"/>
                <w:lang w:eastAsia="zh-CN"/>
              </w:rPr>
            </w:pPr>
            <w:r w:rsidRPr="00054A0C">
              <w:rPr>
                <w:rFonts w:eastAsiaTheme="minorEastAsia"/>
                <w:lang w:eastAsia="zh-CN"/>
              </w:rPr>
              <w:t>Agree</w:t>
            </w:r>
          </w:p>
        </w:tc>
      </w:tr>
      <w:tr w:rsidR="00440CF8" w:rsidTr="00AF093D">
        <w:trPr>
          <w:jc w:val="center"/>
        </w:trPr>
        <w:tc>
          <w:tcPr>
            <w:tcW w:w="1980" w:type="dxa"/>
          </w:tcPr>
          <w:p w:rsidR="00440CF8" w:rsidRPr="00440CF8" w:rsidRDefault="00440CF8" w:rsidP="00440CF8">
            <w:pPr>
              <w:pStyle w:val="a0"/>
              <w:jc w:val="left"/>
              <w:rPr>
                <w:rFonts w:eastAsiaTheme="minorEastAsia"/>
                <w:color w:val="00B050"/>
                <w:lang w:eastAsia="zh-CN"/>
              </w:rPr>
            </w:pPr>
            <w:r w:rsidRPr="00440CF8">
              <w:rPr>
                <w:rFonts w:eastAsiaTheme="minorEastAsia"/>
                <w:color w:val="00B050"/>
                <w:lang w:eastAsia="zh-CN"/>
              </w:rPr>
              <w:t>Huawei, HiSilicon</w:t>
            </w:r>
          </w:p>
        </w:tc>
        <w:tc>
          <w:tcPr>
            <w:tcW w:w="7082" w:type="dxa"/>
          </w:tcPr>
          <w:p w:rsidR="00440CF8" w:rsidRPr="00440CF8" w:rsidRDefault="00440CF8" w:rsidP="00440CF8">
            <w:pPr>
              <w:pStyle w:val="a0"/>
              <w:jc w:val="left"/>
              <w:rPr>
                <w:rFonts w:eastAsiaTheme="minorEastAsia"/>
                <w:color w:val="00B050"/>
                <w:lang w:eastAsia="zh-CN"/>
              </w:rPr>
            </w:pPr>
            <w:r w:rsidRPr="00440CF8">
              <w:rPr>
                <w:rFonts w:eastAsiaTheme="minorEastAsia"/>
                <w:color w:val="00B050"/>
                <w:lang w:eastAsia="zh-CN"/>
              </w:rPr>
              <w:t>Yes, this is the same as the legacy behavior and there’s no reason to change it.</w:t>
            </w:r>
          </w:p>
        </w:tc>
      </w:tr>
      <w:tr w:rsidR="00481571" w:rsidTr="00AF093D">
        <w:trPr>
          <w:jc w:val="center"/>
        </w:trPr>
        <w:tc>
          <w:tcPr>
            <w:tcW w:w="1980" w:type="dxa"/>
          </w:tcPr>
          <w:p w:rsidR="00481571" w:rsidRPr="00440CF8" w:rsidRDefault="00481571" w:rsidP="00440CF8">
            <w:pPr>
              <w:pStyle w:val="a0"/>
              <w:jc w:val="left"/>
              <w:rPr>
                <w:rFonts w:eastAsiaTheme="minorEastAsia"/>
                <w:color w:val="00B050"/>
                <w:lang w:eastAsia="zh-CN"/>
              </w:rPr>
            </w:pPr>
            <w:r w:rsidRPr="00400606">
              <w:rPr>
                <w:rFonts w:eastAsiaTheme="minorEastAsia"/>
                <w:color w:val="1F497D" w:themeColor="text2"/>
                <w:lang w:eastAsia="zh-CN"/>
              </w:rPr>
              <w:t>Nokia, NSB</w:t>
            </w:r>
          </w:p>
        </w:tc>
        <w:tc>
          <w:tcPr>
            <w:tcW w:w="7082" w:type="dxa"/>
          </w:tcPr>
          <w:p w:rsidR="00481571" w:rsidRPr="00440CF8" w:rsidRDefault="00481571" w:rsidP="00440CF8">
            <w:pPr>
              <w:pStyle w:val="a0"/>
              <w:jc w:val="left"/>
              <w:rPr>
                <w:rFonts w:eastAsiaTheme="minorEastAsia"/>
                <w:color w:val="00B050"/>
                <w:lang w:eastAsia="zh-CN"/>
              </w:rPr>
            </w:pPr>
            <w:r>
              <w:rPr>
                <w:rFonts w:eastAsiaTheme="minorEastAsia"/>
                <w:color w:val="1F497D" w:themeColor="text2"/>
                <w:lang w:eastAsia="zh-CN"/>
              </w:rPr>
              <w:t>Agree</w:t>
            </w:r>
          </w:p>
        </w:tc>
      </w:tr>
      <w:tr w:rsidR="003537E7" w:rsidTr="00AF093D">
        <w:trPr>
          <w:jc w:val="center"/>
        </w:trPr>
        <w:tc>
          <w:tcPr>
            <w:tcW w:w="1980" w:type="dxa"/>
          </w:tcPr>
          <w:p w:rsidR="003537E7" w:rsidRPr="00B45D4E" w:rsidRDefault="003537E7" w:rsidP="003537E7">
            <w:pPr>
              <w:pStyle w:val="a0"/>
              <w:jc w:val="left"/>
              <w:rPr>
                <w:rFonts w:eastAsia="Malgun Gothic"/>
                <w:color w:val="C00000"/>
                <w:lang w:eastAsia="ko-KR"/>
              </w:rPr>
            </w:pPr>
            <w:r w:rsidRPr="00B45D4E">
              <w:rPr>
                <w:rFonts w:eastAsia="Malgun Gothic" w:hint="eastAsia"/>
                <w:color w:val="C00000"/>
                <w:lang w:eastAsia="ko-KR"/>
              </w:rPr>
              <w:t>LGE</w:t>
            </w:r>
          </w:p>
        </w:tc>
        <w:tc>
          <w:tcPr>
            <w:tcW w:w="7082" w:type="dxa"/>
          </w:tcPr>
          <w:p w:rsidR="003537E7" w:rsidRPr="00B45D4E" w:rsidRDefault="003537E7" w:rsidP="003537E7">
            <w:pPr>
              <w:pStyle w:val="a0"/>
              <w:jc w:val="left"/>
              <w:rPr>
                <w:rFonts w:eastAsia="Malgun Gothic"/>
                <w:color w:val="C00000"/>
                <w:lang w:eastAsia="ko-KR"/>
              </w:rPr>
            </w:pPr>
            <w:r w:rsidRPr="00B45D4E">
              <w:rPr>
                <w:rFonts w:eastAsia="Malgun Gothic" w:hint="eastAsia"/>
                <w:color w:val="C00000"/>
                <w:lang w:eastAsia="ko-KR"/>
              </w:rPr>
              <w:t>Agree</w:t>
            </w:r>
          </w:p>
        </w:tc>
      </w:tr>
      <w:tr w:rsidR="00DD7598" w:rsidTr="00AF093D">
        <w:trPr>
          <w:jc w:val="center"/>
        </w:trPr>
        <w:tc>
          <w:tcPr>
            <w:tcW w:w="1980" w:type="dxa"/>
          </w:tcPr>
          <w:p w:rsidR="00DD7598" w:rsidRPr="002B110B" w:rsidRDefault="00DD7598" w:rsidP="003537E7">
            <w:pPr>
              <w:pStyle w:val="a0"/>
              <w:jc w:val="left"/>
              <w:rPr>
                <w:rFonts w:eastAsia="Malgun Gothic"/>
                <w:color w:val="7030A0"/>
                <w:lang w:eastAsia="ko-KR"/>
              </w:rPr>
            </w:pPr>
            <w:r w:rsidRPr="002B110B">
              <w:rPr>
                <w:rFonts w:eastAsia="Malgun Gothic"/>
                <w:color w:val="7030A0"/>
                <w:lang w:eastAsia="ko-KR"/>
              </w:rPr>
              <w:t>Qualcomm</w:t>
            </w:r>
          </w:p>
        </w:tc>
        <w:tc>
          <w:tcPr>
            <w:tcW w:w="7082" w:type="dxa"/>
          </w:tcPr>
          <w:p w:rsidR="00DD7598" w:rsidRPr="002B110B" w:rsidRDefault="00DD7598" w:rsidP="0005586F">
            <w:pPr>
              <w:pStyle w:val="a0"/>
              <w:rPr>
                <w:rFonts w:eastAsia="Malgun Gothic"/>
                <w:color w:val="7030A0"/>
                <w:lang w:eastAsia="ko-KR"/>
              </w:rPr>
            </w:pPr>
            <w:r w:rsidRPr="002B110B">
              <w:rPr>
                <w:rFonts w:eastAsia="Malgun Gothic"/>
                <w:color w:val="7030A0"/>
                <w:lang w:eastAsia="ko-KR"/>
              </w:rPr>
              <w:t>Agree, but besides these two conditions, the other special fields in the sDCI for activation or release should be accounted for.</w:t>
            </w:r>
          </w:p>
        </w:tc>
      </w:tr>
      <w:tr w:rsidR="007525FF" w:rsidTr="00AF093D">
        <w:trPr>
          <w:jc w:val="center"/>
        </w:trPr>
        <w:tc>
          <w:tcPr>
            <w:tcW w:w="1980" w:type="dxa"/>
          </w:tcPr>
          <w:p w:rsidR="007525FF" w:rsidRPr="00250200" w:rsidRDefault="007525FF" w:rsidP="007525FF">
            <w:pPr>
              <w:pStyle w:val="a0"/>
              <w:rPr>
                <w:rFonts w:eastAsia="Malgun Gothic"/>
                <w:color w:val="984806" w:themeColor="accent6" w:themeShade="80"/>
                <w:lang w:eastAsia="ko-KR"/>
              </w:rPr>
            </w:pPr>
            <w:r w:rsidRPr="00250200">
              <w:rPr>
                <w:rFonts w:eastAsia="Malgun Gothic"/>
                <w:color w:val="984806" w:themeColor="accent6" w:themeShade="80"/>
                <w:lang w:eastAsia="ko-KR"/>
              </w:rPr>
              <w:lastRenderedPageBreak/>
              <w:t>Motorola Mobility, Lenovo</w:t>
            </w:r>
          </w:p>
        </w:tc>
        <w:tc>
          <w:tcPr>
            <w:tcW w:w="7082" w:type="dxa"/>
          </w:tcPr>
          <w:p w:rsidR="007525FF" w:rsidRPr="00250200" w:rsidRDefault="007525FF" w:rsidP="007525FF">
            <w:pPr>
              <w:pStyle w:val="a0"/>
              <w:rPr>
                <w:rFonts w:eastAsia="Malgun Gothic"/>
                <w:color w:val="984806" w:themeColor="accent6" w:themeShade="80"/>
                <w:lang w:eastAsia="ko-KR"/>
              </w:rPr>
            </w:pPr>
            <w:r>
              <w:rPr>
                <w:rFonts w:eastAsia="Malgun Gothic"/>
                <w:color w:val="984806" w:themeColor="accent6" w:themeShade="80"/>
                <w:lang w:eastAsia="ko-KR"/>
              </w:rPr>
              <w:t xml:space="preserve">Agree  </w:t>
            </w:r>
          </w:p>
        </w:tc>
      </w:tr>
    </w:tbl>
    <w:p w:rsidR="004E3B9C" w:rsidRDefault="004E3B9C" w:rsidP="000D5952">
      <w:pPr>
        <w:pStyle w:val="a0"/>
        <w:rPr>
          <w:rFonts w:eastAsiaTheme="minorEastAsia"/>
          <w:lang w:eastAsia="zh-CN"/>
        </w:rPr>
      </w:pPr>
    </w:p>
    <w:p w:rsidR="009238EF" w:rsidRPr="00AA6CB3" w:rsidRDefault="009238EF" w:rsidP="00AA6CB3">
      <w:pPr>
        <w:pStyle w:val="1"/>
        <w:numPr>
          <w:ilvl w:val="0"/>
          <w:numId w:val="0"/>
        </w:numPr>
        <w:spacing w:before="180"/>
        <w:rPr>
          <w:sz w:val="20"/>
          <w:szCs w:val="20"/>
        </w:rPr>
      </w:pPr>
      <w:r w:rsidRPr="002F12FE">
        <w:rPr>
          <w:sz w:val="20"/>
          <w:szCs w:val="20"/>
        </w:rPr>
        <w:t xml:space="preserve">Question </w:t>
      </w:r>
      <w:r>
        <w:rPr>
          <w:rFonts w:eastAsiaTheme="minorEastAsia"/>
          <w:sz w:val="20"/>
          <w:szCs w:val="20"/>
          <w:lang w:eastAsia="zh-CN"/>
        </w:rPr>
        <w:t>3</w:t>
      </w:r>
      <w:r w:rsidRPr="002F12FE">
        <w:rPr>
          <w:sz w:val="20"/>
          <w:szCs w:val="20"/>
        </w:rPr>
        <w:t xml:space="preserve">: </w:t>
      </w:r>
      <w:r w:rsidR="007B440D">
        <w:rPr>
          <w:sz w:val="20"/>
          <w:szCs w:val="20"/>
        </w:rPr>
        <w:t>W</w:t>
      </w:r>
      <w:r w:rsidR="00AA6CB3">
        <w:rPr>
          <w:sz w:val="20"/>
          <w:szCs w:val="20"/>
        </w:rPr>
        <w:t xml:space="preserve">hat are the </w:t>
      </w:r>
      <w:r w:rsidR="00AA6CB3" w:rsidRPr="00AA6CB3">
        <w:rPr>
          <w:sz w:val="20"/>
          <w:szCs w:val="20"/>
        </w:rPr>
        <w:t xml:space="preserve">Special fields for Semi-Persistent Scheduling Activation </w:t>
      </w:r>
      <w:r w:rsidR="002635DA">
        <w:rPr>
          <w:sz w:val="20"/>
          <w:szCs w:val="20"/>
        </w:rPr>
        <w:t>control channel</w:t>
      </w:r>
      <w:r w:rsidR="00AA6CB3" w:rsidRPr="00AA6CB3">
        <w:rPr>
          <w:sz w:val="20"/>
          <w:szCs w:val="20"/>
        </w:rPr>
        <w:t xml:space="preserve"> Validation</w:t>
      </w:r>
      <w:r w:rsidR="00AA6CB3">
        <w:rPr>
          <w:sz w:val="20"/>
          <w:szCs w:val="20"/>
        </w:rPr>
        <w:t>?</w:t>
      </w:r>
    </w:p>
    <w:tbl>
      <w:tblPr>
        <w:tblStyle w:val="ad"/>
        <w:tblW w:w="0" w:type="auto"/>
        <w:jc w:val="center"/>
        <w:tblLook w:val="04A0" w:firstRow="1" w:lastRow="0" w:firstColumn="1" w:lastColumn="0" w:noHBand="0" w:noVBand="1"/>
      </w:tblPr>
      <w:tblGrid>
        <w:gridCol w:w="1980"/>
        <w:gridCol w:w="7082"/>
      </w:tblGrid>
      <w:tr w:rsidR="009238EF" w:rsidTr="00AF093D">
        <w:trPr>
          <w:trHeight w:val="40"/>
          <w:jc w:val="center"/>
        </w:trPr>
        <w:tc>
          <w:tcPr>
            <w:tcW w:w="1980" w:type="dxa"/>
            <w:shd w:val="clear" w:color="auto" w:fill="D9D9D9" w:themeFill="background1" w:themeFillShade="D9"/>
            <w:vAlign w:val="center"/>
          </w:tcPr>
          <w:p w:rsidR="009238EF" w:rsidRDefault="009238EF" w:rsidP="00AF093D">
            <w:pPr>
              <w:pStyle w:val="a0"/>
            </w:pPr>
            <w:r>
              <w:t>Company</w:t>
            </w:r>
          </w:p>
        </w:tc>
        <w:tc>
          <w:tcPr>
            <w:tcW w:w="7082" w:type="dxa"/>
            <w:shd w:val="clear" w:color="auto" w:fill="D9D9D9" w:themeFill="background1" w:themeFillShade="D9"/>
            <w:vAlign w:val="center"/>
          </w:tcPr>
          <w:p w:rsidR="009238EF" w:rsidRPr="00216335" w:rsidRDefault="009238EF" w:rsidP="00AF093D">
            <w:pPr>
              <w:pStyle w:val="a0"/>
              <w:rPr>
                <w:rFonts w:eastAsiaTheme="minorEastAsia"/>
                <w:lang w:eastAsia="zh-CN"/>
              </w:rPr>
            </w:pPr>
            <w:r>
              <w:rPr>
                <w:rFonts w:eastAsiaTheme="minorEastAsia" w:hint="eastAsia"/>
                <w:lang w:eastAsia="zh-CN"/>
              </w:rPr>
              <w:t>Views</w:t>
            </w:r>
          </w:p>
        </w:tc>
      </w:tr>
      <w:tr w:rsidR="00BB59C9" w:rsidTr="00AF093D">
        <w:trPr>
          <w:jc w:val="center"/>
        </w:trPr>
        <w:tc>
          <w:tcPr>
            <w:tcW w:w="1980" w:type="dxa"/>
          </w:tcPr>
          <w:p w:rsidR="00BB59C9" w:rsidRPr="00030E22" w:rsidRDefault="00BB59C9" w:rsidP="00BB59C9">
            <w:pPr>
              <w:pStyle w:val="a0"/>
              <w:jc w:val="left"/>
              <w:rPr>
                <w:rFonts w:eastAsiaTheme="minorEastAsia"/>
                <w:color w:val="0070C0"/>
                <w:lang w:eastAsia="zh-CN"/>
              </w:rPr>
            </w:pPr>
            <w:r>
              <w:rPr>
                <w:rFonts w:eastAsiaTheme="minorEastAsia"/>
                <w:color w:val="0070C0"/>
                <w:lang w:eastAsia="zh-CN"/>
              </w:rPr>
              <w:t>Ericsson</w:t>
            </w:r>
          </w:p>
        </w:tc>
        <w:tc>
          <w:tcPr>
            <w:tcW w:w="7082" w:type="dxa"/>
          </w:tcPr>
          <w:p w:rsidR="00BB59C9" w:rsidRPr="00853BD1" w:rsidRDefault="00BB59C9" w:rsidP="00853BD1">
            <w:pPr>
              <w:pStyle w:val="a0"/>
              <w:jc w:val="left"/>
              <w:rPr>
                <w:rFonts w:eastAsiaTheme="minorEastAsia"/>
                <w:color w:val="0070C0"/>
                <w:lang w:eastAsia="zh-CN"/>
              </w:rPr>
            </w:pPr>
            <w:r>
              <w:rPr>
                <w:rFonts w:eastAsiaTheme="minorEastAsia"/>
                <w:color w:val="0070C0"/>
                <w:lang w:eastAsia="zh-CN"/>
              </w:rPr>
              <w:t>The fields that are not needed for SPS operation can be used for activation/de</w:t>
            </w:r>
            <w:r w:rsidR="00853BD1">
              <w:rPr>
                <w:rFonts w:eastAsiaTheme="minorEastAsia"/>
                <w:color w:val="0070C0"/>
                <w:lang w:eastAsia="zh-CN"/>
              </w:rPr>
              <w:t>activation validation such as (</w:t>
            </w:r>
            <w:r>
              <w:rPr>
                <w:rFonts w:eastAsiaTheme="minorEastAsia"/>
                <w:color w:val="0070C0"/>
                <w:lang w:eastAsia="zh-CN"/>
              </w:rPr>
              <w:t>HARQ</w:t>
            </w:r>
            <w:r w:rsidR="00853BD1">
              <w:rPr>
                <w:rFonts w:eastAsiaTheme="minorEastAsia"/>
                <w:color w:val="0070C0"/>
                <w:lang w:eastAsia="zh-CN"/>
              </w:rPr>
              <w:t xml:space="preserve">, </w:t>
            </w:r>
            <w:r w:rsidRPr="00853BD1">
              <w:rPr>
                <w:rFonts w:eastAsiaTheme="minorEastAsia"/>
                <w:color w:val="0070C0"/>
                <w:lang w:eastAsia="zh-CN"/>
              </w:rPr>
              <w:t>RV</w:t>
            </w:r>
            <w:r w:rsidR="00853BD1">
              <w:rPr>
                <w:rFonts w:eastAsiaTheme="minorEastAsia"/>
                <w:color w:val="0070C0"/>
                <w:lang w:eastAsia="zh-CN"/>
              </w:rPr>
              <w:t>)</w:t>
            </w:r>
            <w:r w:rsidR="00B33161">
              <w:rPr>
                <w:rFonts w:eastAsiaTheme="minorEastAsia"/>
                <w:color w:val="0070C0"/>
                <w:lang w:eastAsia="zh-CN"/>
              </w:rPr>
              <w:t>. This depends on the fields that are finally included in the sDCI</w:t>
            </w:r>
          </w:p>
          <w:p w:rsidR="00BB59C9" w:rsidRPr="00BB59C9" w:rsidRDefault="00BB59C9" w:rsidP="00853BD1">
            <w:pPr>
              <w:pStyle w:val="a0"/>
              <w:ind w:left="420"/>
              <w:jc w:val="left"/>
              <w:rPr>
                <w:rFonts w:eastAsiaTheme="minorEastAsia"/>
                <w:color w:val="0070C0"/>
                <w:lang w:eastAsia="zh-CN"/>
              </w:rPr>
            </w:pPr>
          </w:p>
        </w:tc>
      </w:tr>
      <w:tr w:rsidR="00BB59C9" w:rsidTr="00AF093D">
        <w:trPr>
          <w:jc w:val="center"/>
        </w:trPr>
        <w:tc>
          <w:tcPr>
            <w:tcW w:w="1980" w:type="dxa"/>
          </w:tcPr>
          <w:p w:rsidR="00BB59C9" w:rsidRPr="005D6B56" w:rsidRDefault="00054A0C" w:rsidP="00BB59C9">
            <w:pPr>
              <w:pStyle w:val="a0"/>
              <w:rPr>
                <w:rFonts w:eastAsiaTheme="minorEastAsia"/>
                <w:lang w:eastAsia="zh-CN"/>
              </w:rPr>
            </w:pPr>
            <w:r>
              <w:rPr>
                <w:rFonts w:eastAsiaTheme="minorEastAsia" w:hint="eastAsia"/>
                <w:lang w:eastAsia="zh-CN"/>
              </w:rPr>
              <w:t>ZTE, Sanechips</w:t>
            </w:r>
          </w:p>
        </w:tc>
        <w:tc>
          <w:tcPr>
            <w:tcW w:w="7082" w:type="dxa"/>
          </w:tcPr>
          <w:p w:rsidR="00054A0C" w:rsidRPr="00054A0C" w:rsidRDefault="00054A0C" w:rsidP="00054A0C">
            <w:pPr>
              <w:pStyle w:val="a0"/>
              <w:jc w:val="left"/>
              <w:rPr>
                <w:rFonts w:eastAsiaTheme="minorEastAsia"/>
                <w:lang w:eastAsia="zh-CN"/>
              </w:rPr>
            </w:pPr>
            <w:r w:rsidRPr="00054A0C">
              <w:rPr>
                <w:rFonts w:eastAsiaTheme="minorEastAsia"/>
                <w:lang w:eastAsia="zh-CN"/>
              </w:rPr>
              <w:t xml:space="preserve">TPC command for scheduled </w:t>
            </w:r>
            <w:r w:rsidRPr="00054A0C">
              <w:rPr>
                <w:rFonts w:eastAsiaTheme="minorEastAsia" w:hint="eastAsia"/>
                <w:lang w:eastAsia="zh-CN"/>
              </w:rPr>
              <w:t>s</w:t>
            </w:r>
            <w:r w:rsidRPr="00054A0C">
              <w:rPr>
                <w:rFonts w:eastAsiaTheme="minorEastAsia"/>
                <w:lang w:eastAsia="zh-CN"/>
              </w:rPr>
              <w:t>PUSCH</w:t>
            </w:r>
            <w:r w:rsidRPr="00054A0C">
              <w:rPr>
                <w:rFonts w:eastAsiaTheme="minorEastAsia" w:hint="eastAsia"/>
                <w:lang w:eastAsia="zh-CN"/>
              </w:rPr>
              <w:t>(UL sDCI):</w:t>
            </w:r>
            <w:r w:rsidRPr="00054A0C">
              <w:rPr>
                <w:rFonts w:eastAsiaTheme="minorEastAsia"/>
                <w:lang w:eastAsia="zh-CN"/>
              </w:rPr>
              <w:t>set to '00'</w:t>
            </w:r>
          </w:p>
          <w:p w:rsidR="00054A0C" w:rsidRPr="00054A0C" w:rsidRDefault="00054A0C" w:rsidP="00054A0C">
            <w:pPr>
              <w:pStyle w:val="a0"/>
              <w:jc w:val="left"/>
              <w:rPr>
                <w:rFonts w:eastAsiaTheme="minorEastAsia"/>
                <w:lang w:eastAsia="zh-CN"/>
              </w:rPr>
            </w:pPr>
            <w:r w:rsidRPr="00054A0C">
              <w:rPr>
                <w:rFonts w:eastAsiaTheme="minorEastAsia"/>
                <w:lang w:eastAsia="zh-CN"/>
              </w:rPr>
              <w:t>Cyclic shift DM RS</w:t>
            </w:r>
            <w:r w:rsidRPr="00054A0C">
              <w:rPr>
                <w:rFonts w:eastAsiaTheme="minorEastAsia" w:hint="eastAsia"/>
                <w:lang w:eastAsia="zh-CN"/>
              </w:rPr>
              <w:t>(UL sDCI):</w:t>
            </w:r>
            <w:r w:rsidRPr="00054A0C">
              <w:rPr>
                <w:rFonts w:eastAsiaTheme="minorEastAsia"/>
                <w:lang w:eastAsia="zh-CN"/>
              </w:rPr>
              <w:t xml:space="preserve"> set to '0</w:t>
            </w:r>
            <w:r w:rsidRPr="00054A0C">
              <w:rPr>
                <w:rFonts w:eastAsiaTheme="minorEastAsia" w:hint="eastAsia"/>
                <w:lang w:eastAsia="zh-CN"/>
              </w:rPr>
              <w:t>0</w:t>
            </w:r>
            <w:r w:rsidRPr="00054A0C">
              <w:rPr>
                <w:rFonts w:eastAsiaTheme="minorEastAsia"/>
                <w:lang w:eastAsia="zh-CN"/>
              </w:rPr>
              <w:t>0'</w:t>
            </w:r>
          </w:p>
          <w:p w:rsidR="00054A0C" w:rsidRPr="00054A0C" w:rsidRDefault="00054A0C" w:rsidP="00054A0C">
            <w:pPr>
              <w:pStyle w:val="a0"/>
              <w:jc w:val="left"/>
              <w:rPr>
                <w:rFonts w:eastAsiaTheme="minorEastAsia"/>
                <w:lang w:eastAsia="zh-CN"/>
              </w:rPr>
            </w:pPr>
            <w:r w:rsidRPr="00054A0C">
              <w:rPr>
                <w:rFonts w:eastAsiaTheme="minorEastAsia"/>
                <w:lang w:eastAsia="zh-CN"/>
              </w:rPr>
              <w:t>Modulation and coding scheme</w:t>
            </w:r>
            <w:r w:rsidRPr="00054A0C">
              <w:rPr>
                <w:rFonts w:eastAsiaTheme="minorEastAsia" w:hint="eastAsia"/>
                <w:lang w:eastAsia="zh-CN"/>
              </w:rPr>
              <w:t xml:space="preserve"> </w:t>
            </w:r>
            <w:r w:rsidRPr="00054A0C">
              <w:rPr>
                <w:rFonts w:eastAsiaTheme="minorEastAsia"/>
                <w:lang w:eastAsia="zh-CN"/>
              </w:rPr>
              <w:t>For the enabled transport block:MSB is set to '0'</w:t>
            </w:r>
          </w:p>
          <w:p w:rsidR="00054A0C" w:rsidRPr="00054A0C" w:rsidRDefault="00054A0C" w:rsidP="00054A0C">
            <w:pPr>
              <w:pStyle w:val="a0"/>
              <w:jc w:val="left"/>
              <w:rPr>
                <w:rFonts w:eastAsiaTheme="minorEastAsia"/>
                <w:lang w:eastAsia="zh-CN"/>
              </w:rPr>
            </w:pPr>
            <w:r w:rsidRPr="00054A0C">
              <w:rPr>
                <w:rFonts w:eastAsiaTheme="minorEastAsia"/>
                <w:lang w:eastAsia="zh-CN"/>
              </w:rPr>
              <w:t>Redundancy version</w:t>
            </w:r>
            <w:r w:rsidRPr="00054A0C">
              <w:rPr>
                <w:rFonts w:eastAsiaTheme="minorEastAsia" w:hint="eastAsia"/>
                <w:lang w:eastAsia="zh-CN"/>
              </w:rPr>
              <w:t xml:space="preserve"> </w:t>
            </w:r>
            <w:r w:rsidR="005E6D68">
              <w:rPr>
                <w:rFonts w:eastAsiaTheme="minorEastAsia" w:hint="eastAsia"/>
                <w:lang w:eastAsia="zh-CN"/>
              </w:rPr>
              <w:t>f</w:t>
            </w:r>
            <w:r w:rsidRPr="00054A0C">
              <w:rPr>
                <w:rFonts w:eastAsiaTheme="minorEastAsia"/>
                <w:lang w:eastAsia="zh-CN"/>
              </w:rPr>
              <w:t>or the enabled transport block:set to '00'</w:t>
            </w:r>
          </w:p>
          <w:p w:rsidR="00BB59C9" w:rsidRPr="00054A0C" w:rsidRDefault="00054A0C" w:rsidP="00A26027">
            <w:pPr>
              <w:pStyle w:val="a0"/>
              <w:jc w:val="left"/>
              <w:rPr>
                <w:rFonts w:eastAsiaTheme="minorEastAsia"/>
                <w:lang w:eastAsia="zh-CN"/>
              </w:rPr>
            </w:pPr>
            <w:r w:rsidRPr="00054A0C">
              <w:rPr>
                <w:rFonts w:eastAsiaTheme="minorEastAsia"/>
                <w:lang w:eastAsia="zh-CN"/>
              </w:rPr>
              <w:t>HARQ process number</w:t>
            </w:r>
            <w:r w:rsidR="005E6D68">
              <w:rPr>
                <w:rFonts w:eastAsiaTheme="minorEastAsia" w:hint="eastAsia"/>
                <w:lang w:eastAsia="zh-CN"/>
              </w:rPr>
              <w:t xml:space="preserve">: </w:t>
            </w:r>
            <w:r w:rsidR="00A26027">
              <w:rPr>
                <w:rFonts w:eastAsiaTheme="minorEastAsia" w:hint="eastAsia"/>
                <w:lang w:eastAsia="zh-CN"/>
              </w:rPr>
              <w:t xml:space="preserve">All the bits are </w:t>
            </w:r>
            <w:r w:rsidR="005E6D68">
              <w:rPr>
                <w:rFonts w:eastAsiaTheme="minorEastAsia" w:hint="eastAsia"/>
                <w:lang w:eastAsia="zh-CN"/>
              </w:rPr>
              <w:t>s</w:t>
            </w:r>
            <w:r w:rsidRPr="00054A0C">
              <w:rPr>
                <w:rFonts w:eastAsiaTheme="minorEastAsia" w:hint="eastAsia"/>
                <w:lang w:eastAsia="zh-CN"/>
              </w:rPr>
              <w:t xml:space="preserve">et to </w:t>
            </w:r>
            <w:r w:rsidR="00A26027">
              <w:rPr>
                <w:rFonts w:eastAsiaTheme="minorEastAsia" w:hint="eastAsia"/>
                <w:lang w:eastAsia="zh-CN"/>
              </w:rPr>
              <w:t>be 0</w:t>
            </w:r>
          </w:p>
        </w:tc>
      </w:tr>
      <w:tr w:rsidR="00440CF8" w:rsidTr="00AF093D">
        <w:trPr>
          <w:jc w:val="center"/>
        </w:trPr>
        <w:tc>
          <w:tcPr>
            <w:tcW w:w="1980" w:type="dxa"/>
          </w:tcPr>
          <w:p w:rsidR="00440CF8" w:rsidRPr="00440CF8" w:rsidRDefault="00440CF8" w:rsidP="00440CF8">
            <w:pPr>
              <w:pStyle w:val="a0"/>
              <w:jc w:val="left"/>
              <w:rPr>
                <w:rFonts w:eastAsiaTheme="minorEastAsia"/>
                <w:color w:val="00B050"/>
                <w:lang w:eastAsia="zh-CN"/>
              </w:rPr>
            </w:pPr>
            <w:r w:rsidRPr="00440CF8">
              <w:rPr>
                <w:rFonts w:eastAsiaTheme="minorEastAsia"/>
                <w:color w:val="00B050"/>
                <w:lang w:eastAsia="zh-CN"/>
              </w:rPr>
              <w:t>Huawei, HiSilicon</w:t>
            </w:r>
          </w:p>
        </w:tc>
        <w:tc>
          <w:tcPr>
            <w:tcW w:w="7082" w:type="dxa"/>
          </w:tcPr>
          <w:p w:rsidR="00440CF8" w:rsidRPr="00440CF8" w:rsidRDefault="00440CF8" w:rsidP="00440CF8">
            <w:pPr>
              <w:pStyle w:val="a0"/>
              <w:jc w:val="left"/>
              <w:rPr>
                <w:rFonts w:eastAsiaTheme="minorEastAsia"/>
                <w:color w:val="00B050"/>
                <w:lang w:eastAsia="zh-CN"/>
              </w:rPr>
            </w:pPr>
            <w:r w:rsidRPr="00440CF8">
              <w:rPr>
                <w:rFonts w:eastAsiaTheme="minorEastAsia"/>
                <w:color w:val="00B050"/>
                <w:lang w:eastAsia="zh-CN"/>
              </w:rPr>
              <w:t>The principle is that the unused fields are set to 0, therefore, the TPC, DMRS related fields, MSB of MCS (if TBS is not increased compared to legacy), RV, HARQ process number, occupied sPDCCH resource and DMRS position/pattern can be set to 0.</w:t>
            </w:r>
          </w:p>
        </w:tc>
      </w:tr>
      <w:tr w:rsidR="00400606" w:rsidTr="00AF093D">
        <w:trPr>
          <w:jc w:val="center"/>
        </w:trPr>
        <w:tc>
          <w:tcPr>
            <w:tcW w:w="1980" w:type="dxa"/>
          </w:tcPr>
          <w:p w:rsidR="00400606" w:rsidRPr="00D02A8A" w:rsidRDefault="00400606" w:rsidP="00440CF8">
            <w:pPr>
              <w:pStyle w:val="a0"/>
              <w:jc w:val="left"/>
              <w:rPr>
                <w:rFonts w:eastAsiaTheme="minorEastAsia"/>
                <w:color w:val="1F497D" w:themeColor="text2"/>
                <w:lang w:eastAsia="zh-CN"/>
              </w:rPr>
            </w:pPr>
            <w:r w:rsidRPr="00D02A8A">
              <w:rPr>
                <w:rFonts w:eastAsiaTheme="minorEastAsia"/>
                <w:color w:val="1F497D" w:themeColor="text2"/>
                <w:lang w:eastAsia="zh-CN"/>
              </w:rPr>
              <w:t>Nokia, NSB</w:t>
            </w:r>
          </w:p>
        </w:tc>
        <w:tc>
          <w:tcPr>
            <w:tcW w:w="7082" w:type="dxa"/>
          </w:tcPr>
          <w:p w:rsidR="008306E8" w:rsidRPr="00D02A8A" w:rsidRDefault="008306E8" w:rsidP="00440CF8">
            <w:pPr>
              <w:pStyle w:val="a0"/>
              <w:jc w:val="left"/>
              <w:rPr>
                <w:rFonts w:eastAsiaTheme="minorEastAsia"/>
                <w:color w:val="1F497D" w:themeColor="text2"/>
                <w:lang w:eastAsia="zh-CN"/>
              </w:rPr>
            </w:pPr>
            <w:r w:rsidRPr="00D02A8A">
              <w:rPr>
                <w:rFonts w:eastAsiaTheme="minorEastAsia"/>
                <w:color w:val="1F497D" w:themeColor="text2"/>
                <w:lang w:eastAsia="zh-CN"/>
              </w:rPr>
              <w:t>Clearly unused fields could be set to 0</w:t>
            </w:r>
          </w:p>
          <w:p w:rsidR="008306E8" w:rsidRPr="00D02A8A" w:rsidRDefault="008306E8" w:rsidP="00440CF8">
            <w:pPr>
              <w:pStyle w:val="a0"/>
              <w:jc w:val="left"/>
              <w:rPr>
                <w:rFonts w:eastAsiaTheme="minorEastAsia"/>
                <w:color w:val="1F497D" w:themeColor="text2"/>
                <w:lang w:eastAsia="zh-CN"/>
              </w:rPr>
            </w:pPr>
            <w:r w:rsidRPr="00D02A8A">
              <w:rPr>
                <w:rFonts w:eastAsiaTheme="minorEastAsia"/>
                <w:color w:val="1F497D" w:themeColor="text2"/>
                <w:lang w:eastAsia="zh-CN"/>
              </w:rPr>
              <w:t xml:space="preserve">But we might need some more discussions/decisions on what we try to enable with the sTTI SPS here as the use-cases are rather different compared to SPS operation envisioned in Rel. 8 (i.e. where VoIP has been the main use case). </w:t>
            </w:r>
          </w:p>
          <w:p w:rsidR="008306E8" w:rsidRPr="00D02A8A" w:rsidRDefault="008306E8" w:rsidP="00440CF8">
            <w:pPr>
              <w:pStyle w:val="a0"/>
              <w:jc w:val="left"/>
              <w:rPr>
                <w:rFonts w:eastAsiaTheme="minorEastAsia"/>
                <w:color w:val="1F497D" w:themeColor="text2"/>
                <w:lang w:eastAsia="zh-CN"/>
              </w:rPr>
            </w:pPr>
            <w:r w:rsidRPr="00D02A8A">
              <w:rPr>
                <w:rFonts w:eastAsiaTheme="minorEastAsia"/>
                <w:color w:val="1F497D" w:themeColor="text2"/>
                <w:lang w:eastAsia="zh-CN"/>
              </w:rPr>
              <w:t>Some topics having an inpact here:</w:t>
            </w:r>
          </w:p>
          <w:p w:rsidR="008306E8" w:rsidRPr="00D02A8A" w:rsidRDefault="008306E8" w:rsidP="008306E8">
            <w:pPr>
              <w:pStyle w:val="a0"/>
              <w:numPr>
                <w:ilvl w:val="0"/>
                <w:numId w:val="28"/>
              </w:numPr>
              <w:jc w:val="left"/>
              <w:rPr>
                <w:rFonts w:eastAsiaTheme="minorEastAsia"/>
                <w:color w:val="1F497D" w:themeColor="text2"/>
                <w:lang w:eastAsia="zh-CN"/>
              </w:rPr>
            </w:pPr>
            <w:r w:rsidRPr="00D02A8A">
              <w:rPr>
                <w:rFonts w:eastAsiaTheme="minorEastAsia"/>
                <w:color w:val="1F497D" w:themeColor="text2"/>
                <w:lang w:eastAsia="zh-CN"/>
              </w:rPr>
              <w:t>Do we enable also high(est) MCS for SPS (Question 4A)</w:t>
            </w:r>
          </w:p>
          <w:p w:rsidR="008306E8" w:rsidRPr="00D02A8A" w:rsidRDefault="008306E8" w:rsidP="008306E8">
            <w:pPr>
              <w:pStyle w:val="a0"/>
              <w:numPr>
                <w:ilvl w:val="0"/>
                <w:numId w:val="28"/>
              </w:numPr>
              <w:jc w:val="left"/>
              <w:rPr>
                <w:rFonts w:eastAsiaTheme="minorEastAsia"/>
                <w:color w:val="1F497D" w:themeColor="text2"/>
                <w:lang w:eastAsia="zh-CN"/>
              </w:rPr>
            </w:pPr>
            <w:r w:rsidRPr="00D02A8A">
              <w:rPr>
                <w:rFonts w:eastAsiaTheme="minorEastAsia"/>
                <w:color w:val="1F497D" w:themeColor="text2"/>
                <w:lang w:eastAsia="zh-CN"/>
              </w:rPr>
              <w:t>If not just latency, but also spectral efficiency is an issue – would we enable SU-MIMO SPS operation (related to TPMI, DM-RS related)</w:t>
            </w:r>
          </w:p>
          <w:p w:rsidR="00400606" w:rsidRPr="00D02A8A" w:rsidRDefault="008306E8" w:rsidP="008306E8">
            <w:pPr>
              <w:pStyle w:val="a0"/>
              <w:numPr>
                <w:ilvl w:val="0"/>
                <w:numId w:val="28"/>
              </w:numPr>
              <w:jc w:val="left"/>
              <w:rPr>
                <w:rFonts w:eastAsiaTheme="minorEastAsia"/>
                <w:color w:val="1F497D" w:themeColor="text2"/>
                <w:lang w:eastAsia="zh-CN"/>
              </w:rPr>
            </w:pPr>
            <w:r w:rsidRPr="00D02A8A">
              <w:rPr>
                <w:rFonts w:eastAsiaTheme="minorEastAsia"/>
                <w:color w:val="1F497D" w:themeColor="text2"/>
                <w:lang w:eastAsia="zh-CN"/>
              </w:rPr>
              <w:t xml:space="preserve">Do we enable shared resources for SPS sTTI operation (Question  </w:t>
            </w:r>
          </w:p>
        </w:tc>
      </w:tr>
      <w:tr w:rsidR="003537E7" w:rsidTr="00AF093D">
        <w:trPr>
          <w:jc w:val="center"/>
        </w:trPr>
        <w:tc>
          <w:tcPr>
            <w:tcW w:w="1980" w:type="dxa"/>
          </w:tcPr>
          <w:p w:rsidR="003537E7" w:rsidRPr="00D02A8A" w:rsidRDefault="003537E7" w:rsidP="00440CF8">
            <w:pPr>
              <w:pStyle w:val="a0"/>
              <w:jc w:val="left"/>
              <w:rPr>
                <w:rFonts w:eastAsiaTheme="minorEastAsia"/>
                <w:color w:val="1F497D" w:themeColor="text2"/>
                <w:lang w:eastAsia="zh-CN"/>
              </w:rPr>
            </w:pPr>
            <w:r w:rsidRPr="00B45D4E">
              <w:rPr>
                <w:rFonts w:eastAsia="Malgun Gothic" w:hint="eastAsia"/>
                <w:color w:val="C00000"/>
                <w:lang w:eastAsia="ko-KR"/>
              </w:rPr>
              <w:t>LGE</w:t>
            </w:r>
          </w:p>
        </w:tc>
        <w:tc>
          <w:tcPr>
            <w:tcW w:w="7082" w:type="dxa"/>
          </w:tcPr>
          <w:p w:rsidR="006E51A6" w:rsidRDefault="006E51A6" w:rsidP="006E51A6">
            <w:pPr>
              <w:pStyle w:val="a0"/>
              <w:jc w:val="left"/>
              <w:rPr>
                <w:rFonts w:eastAsia="Malgun Gothic"/>
                <w:color w:val="C00000"/>
                <w:lang w:eastAsia="ko-KR"/>
              </w:rPr>
            </w:pPr>
            <w:r>
              <w:rPr>
                <w:rFonts w:eastAsia="Malgun Gothic"/>
                <w:color w:val="C00000"/>
                <w:lang w:eastAsia="ko-KR"/>
              </w:rPr>
              <w:t xml:space="preserve">Considering the current situation that sDCI contents are not settled yet, a bit difficult to define special fields for SPS activation or release. </w:t>
            </w:r>
            <w:r>
              <w:rPr>
                <w:rFonts w:eastAsia="Malgun Gothic" w:hint="eastAsia"/>
                <w:color w:val="C00000"/>
                <w:lang w:eastAsia="ko-KR"/>
              </w:rPr>
              <w:t>A</w:t>
            </w:r>
            <w:r>
              <w:rPr>
                <w:rFonts w:eastAsia="Malgun Gothic"/>
                <w:color w:val="C00000"/>
                <w:lang w:eastAsia="ko-KR"/>
              </w:rPr>
              <w:t>t least the following fields can be taken into account for sTTI SPS activation:</w:t>
            </w:r>
          </w:p>
          <w:p w:rsidR="006E51A6" w:rsidRPr="00B45D4E" w:rsidRDefault="006E51A6" w:rsidP="006E51A6">
            <w:pPr>
              <w:pStyle w:val="a0"/>
              <w:rPr>
                <w:rFonts w:eastAsia="Malgun Gothic"/>
                <w:color w:val="C00000"/>
                <w:lang w:eastAsia="ko-KR"/>
              </w:rPr>
            </w:pPr>
            <w:r w:rsidRPr="00B45D4E">
              <w:rPr>
                <w:rFonts w:eastAsia="Malgun Gothic"/>
                <w:color w:val="C00000"/>
                <w:lang w:eastAsia="ko-KR"/>
              </w:rPr>
              <w:t>TPC command for scheduled sPUSCH (in UL sDCI): set to ‘00’</w:t>
            </w:r>
          </w:p>
          <w:p w:rsidR="006E51A6" w:rsidRPr="00B45D4E" w:rsidRDefault="006E51A6" w:rsidP="006E51A6">
            <w:pPr>
              <w:pStyle w:val="a0"/>
              <w:rPr>
                <w:rFonts w:eastAsia="Malgun Gothic"/>
                <w:color w:val="C00000"/>
                <w:lang w:eastAsia="ko-KR"/>
              </w:rPr>
            </w:pPr>
            <w:r w:rsidRPr="00B45D4E">
              <w:rPr>
                <w:rFonts w:eastAsia="Malgun Gothic"/>
                <w:color w:val="C00000"/>
                <w:lang w:eastAsia="ko-KR"/>
              </w:rPr>
              <w:t>Cyclic shift DM RS (in UL sDCI): set to ‘000’</w:t>
            </w:r>
          </w:p>
          <w:p w:rsidR="006E51A6" w:rsidRPr="00B45D4E" w:rsidRDefault="006E51A6" w:rsidP="006E51A6">
            <w:pPr>
              <w:pStyle w:val="a0"/>
              <w:rPr>
                <w:rFonts w:eastAsia="Malgun Gothic"/>
                <w:color w:val="C00000"/>
                <w:lang w:eastAsia="ko-KR"/>
              </w:rPr>
            </w:pPr>
            <w:r w:rsidRPr="00B45D4E">
              <w:rPr>
                <w:rFonts w:eastAsia="Malgun Gothic"/>
                <w:color w:val="C00000"/>
                <w:lang w:eastAsia="ko-KR"/>
              </w:rPr>
              <w:t>Moduation and coding scheme (in both UL and DL sDCI): MSB is set to ‘0’</w:t>
            </w:r>
          </w:p>
          <w:p w:rsidR="006E51A6" w:rsidRPr="00B45D4E" w:rsidRDefault="006E51A6" w:rsidP="006E51A6">
            <w:pPr>
              <w:pStyle w:val="a0"/>
              <w:rPr>
                <w:rFonts w:eastAsia="Malgun Gothic"/>
                <w:color w:val="C00000"/>
                <w:lang w:eastAsia="ko-KR"/>
              </w:rPr>
            </w:pPr>
            <w:r w:rsidRPr="00B45D4E">
              <w:rPr>
                <w:rFonts w:eastAsia="Malgun Gothic"/>
                <w:color w:val="C00000"/>
                <w:lang w:eastAsia="ko-KR"/>
              </w:rPr>
              <w:t>HARQ process number (in both UL and DL sDCI): set to all ‘0’s</w:t>
            </w:r>
          </w:p>
          <w:p w:rsidR="006E51A6" w:rsidRPr="006E51A6" w:rsidRDefault="006E51A6" w:rsidP="006E51A6">
            <w:pPr>
              <w:pStyle w:val="a0"/>
              <w:jc w:val="left"/>
              <w:rPr>
                <w:rFonts w:eastAsia="Malgun Gothic"/>
                <w:color w:val="C00000"/>
                <w:lang w:eastAsia="ko-KR"/>
              </w:rPr>
            </w:pPr>
            <w:r w:rsidRPr="00B45D4E">
              <w:rPr>
                <w:rFonts w:eastAsia="Malgun Gothic"/>
                <w:color w:val="C00000"/>
                <w:lang w:eastAsia="ko-KR"/>
              </w:rPr>
              <w:t>RV (in both UL and DL sDCI): set to ‘00’</w:t>
            </w:r>
          </w:p>
        </w:tc>
      </w:tr>
      <w:tr w:rsidR="00DD7598" w:rsidTr="00AF093D">
        <w:trPr>
          <w:jc w:val="center"/>
        </w:trPr>
        <w:tc>
          <w:tcPr>
            <w:tcW w:w="1980" w:type="dxa"/>
          </w:tcPr>
          <w:p w:rsidR="00DD7598" w:rsidRPr="002B110B" w:rsidRDefault="00DD7598" w:rsidP="00440CF8">
            <w:pPr>
              <w:pStyle w:val="a0"/>
              <w:jc w:val="left"/>
              <w:rPr>
                <w:rFonts w:eastAsia="Malgun Gothic"/>
                <w:color w:val="7030A0"/>
                <w:lang w:eastAsia="ko-KR"/>
              </w:rPr>
            </w:pPr>
            <w:r w:rsidRPr="002B110B">
              <w:rPr>
                <w:rFonts w:eastAsia="Malgun Gothic"/>
                <w:color w:val="7030A0"/>
                <w:lang w:eastAsia="ko-KR"/>
              </w:rPr>
              <w:t>Qualcomm</w:t>
            </w:r>
          </w:p>
        </w:tc>
        <w:tc>
          <w:tcPr>
            <w:tcW w:w="7082" w:type="dxa"/>
          </w:tcPr>
          <w:p w:rsidR="00DD7598" w:rsidRPr="002B110B" w:rsidRDefault="002B110B" w:rsidP="002B110B">
            <w:pPr>
              <w:pStyle w:val="a0"/>
              <w:rPr>
                <w:rFonts w:eastAsia="Malgun Gothic"/>
                <w:color w:val="7030A0"/>
                <w:lang w:eastAsia="ko-KR"/>
              </w:rPr>
            </w:pPr>
            <w:r w:rsidRPr="002B110B">
              <w:rPr>
                <w:rFonts w:eastAsia="Malgun Gothic"/>
                <w:color w:val="7030A0"/>
                <w:lang w:eastAsia="ko-KR"/>
              </w:rPr>
              <w:t xml:space="preserve">Number of HARQ processes, MSB of MCS, RV, TPC for PUSCH, Cyclic shift for DMRS, reuse indication fields are all set to 0. The final list is dependent on the final contents of sDCI. </w:t>
            </w:r>
          </w:p>
        </w:tc>
      </w:tr>
      <w:tr w:rsidR="007525FF" w:rsidTr="00AF093D">
        <w:trPr>
          <w:jc w:val="center"/>
        </w:trPr>
        <w:tc>
          <w:tcPr>
            <w:tcW w:w="1980" w:type="dxa"/>
          </w:tcPr>
          <w:p w:rsidR="007525FF" w:rsidRPr="00250200" w:rsidRDefault="007525FF" w:rsidP="007525FF">
            <w:pPr>
              <w:pStyle w:val="a0"/>
              <w:rPr>
                <w:rFonts w:eastAsia="Malgun Gothic"/>
                <w:color w:val="984806" w:themeColor="accent6" w:themeShade="80"/>
                <w:lang w:eastAsia="ko-KR"/>
              </w:rPr>
            </w:pPr>
            <w:r w:rsidRPr="00250200">
              <w:rPr>
                <w:rFonts w:eastAsia="Malgun Gothic"/>
                <w:color w:val="984806" w:themeColor="accent6" w:themeShade="80"/>
                <w:lang w:eastAsia="ko-KR"/>
              </w:rPr>
              <w:t>Motorola Mobility, Lenovo</w:t>
            </w:r>
          </w:p>
        </w:tc>
        <w:tc>
          <w:tcPr>
            <w:tcW w:w="7082" w:type="dxa"/>
          </w:tcPr>
          <w:p w:rsidR="007525FF" w:rsidRPr="00250200" w:rsidRDefault="007525FF" w:rsidP="007525FF">
            <w:pPr>
              <w:pStyle w:val="a0"/>
              <w:rPr>
                <w:rFonts w:eastAsia="Malgun Gothic"/>
                <w:color w:val="984806" w:themeColor="accent6" w:themeShade="80"/>
                <w:lang w:eastAsia="ko-KR"/>
              </w:rPr>
            </w:pPr>
            <w:r w:rsidRPr="007525FF">
              <w:rPr>
                <w:rFonts w:eastAsia="Malgun Gothic"/>
                <w:color w:val="984806" w:themeColor="accent6" w:themeShade="80"/>
                <w:lang w:eastAsia="ko-KR"/>
              </w:rPr>
              <w:t>Can be decided once the sDCI</w:t>
            </w:r>
            <w:r>
              <w:rPr>
                <w:rFonts w:eastAsia="Malgun Gothic"/>
                <w:color w:val="984806" w:themeColor="accent6" w:themeShade="80"/>
                <w:lang w:eastAsia="ko-KR"/>
              </w:rPr>
              <w:t xml:space="preserve"> </w:t>
            </w:r>
            <w:r w:rsidRPr="007525FF">
              <w:rPr>
                <w:rFonts w:eastAsia="Malgun Gothic"/>
                <w:color w:val="984806" w:themeColor="accent6" w:themeShade="80"/>
                <w:lang w:eastAsia="ko-KR"/>
              </w:rPr>
              <w:t>fields finalized.</w:t>
            </w:r>
            <w:r>
              <w:rPr>
                <w:rFonts w:eastAsia="Malgun Gothic"/>
                <w:color w:val="984806" w:themeColor="accent6" w:themeShade="80"/>
                <w:lang w:eastAsia="ko-KR"/>
              </w:rPr>
              <w:t xml:space="preserve"> </w:t>
            </w:r>
          </w:p>
        </w:tc>
      </w:tr>
    </w:tbl>
    <w:p w:rsidR="009238EF" w:rsidRDefault="009238EF" w:rsidP="000D5952">
      <w:pPr>
        <w:pStyle w:val="a0"/>
        <w:rPr>
          <w:rFonts w:eastAsiaTheme="minorEastAsia"/>
          <w:lang w:eastAsia="zh-CN"/>
        </w:rPr>
      </w:pPr>
    </w:p>
    <w:p w:rsidR="009D79D7" w:rsidRPr="00AA6CB3" w:rsidRDefault="009D79D7" w:rsidP="009D79D7">
      <w:pPr>
        <w:pStyle w:val="1"/>
        <w:numPr>
          <w:ilvl w:val="0"/>
          <w:numId w:val="0"/>
        </w:numPr>
        <w:spacing w:before="180"/>
        <w:rPr>
          <w:sz w:val="20"/>
          <w:szCs w:val="20"/>
        </w:rPr>
      </w:pPr>
      <w:r w:rsidRPr="002F12FE">
        <w:rPr>
          <w:sz w:val="20"/>
          <w:szCs w:val="20"/>
        </w:rPr>
        <w:t xml:space="preserve">Question </w:t>
      </w:r>
      <w:r w:rsidR="00A243EF">
        <w:rPr>
          <w:rFonts w:eastAsiaTheme="minorEastAsia"/>
          <w:sz w:val="20"/>
          <w:szCs w:val="20"/>
          <w:lang w:eastAsia="zh-CN"/>
        </w:rPr>
        <w:t>4</w:t>
      </w:r>
      <w:r w:rsidRPr="002F12FE">
        <w:rPr>
          <w:sz w:val="20"/>
          <w:szCs w:val="20"/>
        </w:rPr>
        <w:t xml:space="preserve">: </w:t>
      </w:r>
      <w:r w:rsidR="007B440D">
        <w:rPr>
          <w:sz w:val="20"/>
          <w:szCs w:val="20"/>
        </w:rPr>
        <w:t>W</w:t>
      </w:r>
      <w:r>
        <w:rPr>
          <w:sz w:val="20"/>
          <w:szCs w:val="20"/>
        </w:rPr>
        <w:t xml:space="preserve">hat are the </w:t>
      </w:r>
      <w:r w:rsidRPr="00AA6CB3">
        <w:rPr>
          <w:sz w:val="20"/>
          <w:szCs w:val="20"/>
        </w:rPr>
        <w:t xml:space="preserve">Special fields for Semi-Persistent Scheduling </w:t>
      </w:r>
      <w:r w:rsidR="00A243EF">
        <w:rPr>
          <w:sz w:val="20"/>
          <w:szCs w:val="20"/>
        </w:rPr>
        <w:t>Release</w:t>
      </w:r>
      <w:r>
        <w:rPr>
          <w:sz w:val="20"/>
          <w:szCs w:val="20"/>
        </w:rPr>
        <w:t>control channel</w:t>
      </w:r>
      <w:r w:rsidRPr="00AA6CB3">
        <w:rPr>
          <w:sz w:val="20"/>
          <w:szCs w:val="20"/>
        </w:rPr>
        <w:t xml:space="preserve"> Validation</w:t>
      </w:r>
      <w:r>
        <w:rPr>
          <w:sz w:val="20"/>
          <w:szCs w:val="20"/>
        </w:rPr>
        <w:t>?</w:t>
      </w:r>
    </w:p>
    <w:tbl>
      <w:tblPr>
        <w:tblStyle w:val="ad"/>
        <w:tblW w:w="0" w:type="auto"/>
        <w:jc w:val="center"/>
        <w:tblLook w:val="04A0" w:firstRow="1" w:lastRow="0" w:firstColumn="1" w:lastColumn="0" w:noHBand="0" w:noVBand="1"/>
      </w:tblPr>
      <w:tblGrid>
        <w:gridCol w:w="1980"/>
        <w:gridCol w:w="7082"/>
      </w:tblGrid>
      <w:tr w:rsidR="009D79D7" w:rsidTr="00AF093D">
        <w:trPr>
          <w:trHeight w:val="40"/>
          <w:jc w:val="center"/>
        </w:trPr>
        <w:tc>
          <w:tcPr>
            <w:tcW w:w="1980" w:type="dxa"/>
            <w:shd w:val="clear" w:color="auto" w:fill="D9D9D9" w:themeFill="background1" w:themeFillShade="D9"/>
            <w:vAlign w:val="center"/>
          </w:tcPr>
          <w:p w:rsidR="009D79D7" w:rsidRDefault="009D79D7" w:rsidP="00AF093D">
            <w:pPr>
              <w:pStyle w:val="a0"/>
            </w:pPr>
            <w:r>
              <w:t>Company</w:t>
            </w:r>
          </w:p>
        </w:tc>
        <w:tc>
          <w:tcPr>
            <w:tcW w:w="7082" w:type="dxa"/>
            <w:shd w:val="clear" w:color="auto" w:fill="D9D9D9" w:themeFill="background1" w:themeFillShade="D9"/>
            <w:vAlign w:val="center"/>
          </w:tcPr>
          <w:p w:rsidR="009D79D7" w:rsidRPr="00216335" w:rsidRDefault="009D79D7" w:rsidP="00AF093D">
            <w:pPr>
              <w:pStyle w:val="a0"/>
              <w:rPr>
                <w:rFonts w:eastAsiaTheme="minorEastAsia"/>
                <w:lang w:eastAsia="zh-CN"/>
              </w:rPr>
            </w:pPr>
            <w:r>
              <w:rPr>
                <w:rFonts w:eastAsiaTheme="minorEastAsia" w:hint="eastAsia"/>
                <w:lang w:eastAsia="zh-CN"/>
              </w:rPr>
              <w:t>Views</w:t>
            </w:r>
          </w:p>
        </w:tc>
      </w:tr>
      <w:tr w:rsidR="00BB59C9" w:rsidTr="00AF093D">
        <w:trPr>
          <w:jc w:val="center"/>
        </w:trPr>
        <w:tc>
          <w:tcPr>
            <w:tcW w:w="1980" w:type="dxa"/>
          </w:tcPr>
          <w:p w:rsidR="00BB59C9" w:rsidRPr="00030E22" w:rsidRDefault="00BB59C9" w:rsidP="00BB59C9">
            <w:pPr>
              <w:pStyle w:val="a0"/>
              <w:jc w:val="left"/>
              <w:rPr>
                <w:rFonts w:eastAsiaTheme="minorEastAsia"/>
                <w:color w:val="0070C0"/>
                <w:lang w:eastAsia="zh-CN"/>
              </w:rPr>
            </w:pPr>
            <w:r>
              <w:rPr>
                <w:rFonts w:eastAsiaTheme="minorEastAsia"/>
                <w:color w:val="0070C0"/>
                <w:lang w:eastAsia="zh-CN"/>
              </w:rPr>
              <w:lastRenderedPageBreak/>
              <w:t>Ericsson</w:t>
            </w:r>
          </w:p>
        </w:tc>
        <w:tc>
          <w:tcPr>
            <w:tcW w:w="7082" w:type="dxa"/>
          </w:tcPr>
          <w:p w:rsidR="00BB59C9" w:rsidRPr="0026787D" w:rsidRDefault="00853BD1" w:rsidP="00853BD1">
            <w:pPr>
              <w:pStyle w:val="a0"/>
              <w:jc w:val="left"/>
              <w:rPr>
                <w:rFonts w:eastAsiaTheme="minorEastAsia"/>
                <w:color w:val="0070C0"/>
                <w:lang w:eastAsia="zh-CN"/>
              </w:rPr>
            </w:pPr>
            <w:r>
              <w:rPr>
                <w:rFonts w:eastAsiaTheme="minorEastAsia"/>
                <w:color w:val="0070C0"/>
                <w:lang w:eastAsia="zh-CN"/>
              </w:rPr>
              <w:t xml:space="preserve">The fields that are not needed for SPS operation can be used for activation/deactivation validation such as (HARQ, </w:t>
            </w:r>
            <w:r w:rsidRPr="00853BD1">
              <w:rPr>
                <w:rFonts w:eastAsiaTheme="minorEastAsia"/>
                <w:color w:val="0070C0"/>
                <w:lang w:eastAsia="zh-CN"/>
              </w:rPr>
              <w:t>RV</w:t>
            </w:r>
            <w:r>
              <w:rPr>
                <w:rFonts w:eastAsiaTheme="minorEastAsia"/>
                <w:color w:val="0070C0"/>
                <w:lang w:eastAsia="zh-CN"/>
              </w:rPr>
              <w:t>)</w:t>
            </w:r>
            <w:r w:rsidR="00B33161">
              <w:rPr>
                <w:rFonts w:eastAsiaTheme="minorEastAsia"/>
                <w:color w:val="0070C0"/>
                <w:lang w:eastAsia="zh-CN"/>
              </w:rPr>
              <w:t>. This depends on the fields that are finally included in the sDCI</w:t>
            </w:r>
          </w:p>
        </w:tc>
      </w:tr>
      <w:tr w:rsidR="00BB59C9" w:rsidTr="00AF093D">
        <w:trPr>
          <w:jc w:val="center"/>
        </w:trPr>
        <w:tc>
          <w:tcPr>
            <w:tcW w:w="1980" w:type="dxa"/>
          </w:tcPr>
          <w:p w:rsidR="00BB59C9" w:rsidRPr="005D6B56" w:rsidRDefault="00A26027" w:rsidP="00BB59C9">
            <w:pPr>
              <w:pStyle w:val="a0"/>
              <w:rPr>
                <w:rFonts w:eastAsiaTheme="minorEastAsia"/>
                <w:lang w:eastAsia="zh-CN"/>
              </w:rPr>
            </w:pPr>
            <w:r>
              <w:rPr>
                <w:rFonts w:eastAsiaTheme="minorEastAsia" w:hint="eastAsia"/>
                <w:lang w:eastAsia="zh-CN"/>
              </w:rPr>
              <w:t>ZTE, Sanechips</w:t>
            </w:r>
          </w:p>
        </w:tc>
        <w:tc>
          <w:tcPr>
            <w:tcW w:w="7082" w:type="dxa"/>
          </w:tcPr>
          <w:p w:rsidR="00A26027" w:rsidRPr="00A26027" w:rsidRDefault="00A26027" w:rsidP="00A26027">
            <w:pPr>
              <w:pStyle w:val="a0"/>
              <w:jc w:val="left"/>
              <w:rPr>
                <w:rFonts w:eastAsiaTheme="minorEastAsia"/>
                <w:lang w:eastAsia="zh-CN"/>
              </w:rPr>
            </w:pPr>
            <w:r w:rsidRPr="00A26027">
              <w:rPr>
                <w:rFonts w:eastAsiaTheme="minorEastAsia"/>
                <w:lang w:eastAsia="zh-CN"/>
              </w:rPr>
              <w:t xml:space="preserve">TPC command for scheduled </w:t>
            </w:r>
            <w:r w:rsidRPr="00A26027">
              <w:rPr>
                <w:rFonts w:eastAsiaTheme="minorEastAsia" w:hint="eastAsia"/>
                <w:lang w:eastAsia="zh-CN"/>
              </w:rPr>
              <w:t>s</w:t>
            </w:r>
            <w:r w:rsidRPr="00A26027">
              <w:rPr>
                <w:rFonts w:eastAsiaTheme="minorEastAsia"/>
                <w:lang w:eastAsia="zh-CN"/>
              </w:rPr>
              <w:t>PUSCH</w:t>
            </w:r>
            <w:r w:rsidRPr="00A26027">
              <w:rPr>
                <w:rFonts w:eastAsiaTheme="minorEastAsia" w:hint="eastAsia"/>
                <w:lang w:eastAsia="zh-CN"/>
              </w:rPr>
              <w:t>(UL sDCI):</w:t>
            </w:r>
            <w:r w:rsidRPr="00A26027">
              <w:rPr>
                <w:rFonts w:eastAsiaTheme="minorEastAsia"/>
                <w:lang w:eastAsia="zh-CN"/>
              </w:rPr>
              <w:t>set to '00'</w:t>
            </w:r>
          </w:p>
          <w:p w:rsidR="00A26027" w:rsidRPr="00A26027" w:rsidRDefault="00A26027" w:rsidP="00A26027">
            <w:pPr>
              <w:pStyle w:val="a0"/>
              <w:jc w:val="left"/>
              <w:rPr>
                <w:rFonts w:eastAsiaTheme="minorEastAsia"/>
                <w:lang w:eastAsia="zh-CN"/>
              </w:rPr>
            </w:pPr>
            <w:r w:rsidRPr="00A26027">
              <w:rPr>
                <w:rFonts w:eastAsiaTheme="minorEastAsia"/>
                <w:lang w:eastAsia="zh-CN"/>
              </w:rPr>
              <w:t>Cyclic shift DM RS</w:t>
            </w:r>
            <w:r w:rsidRPr="00A26027">
              <w:rPr>
                <w:rFonts w:eastAsiaTheme="minorEastAsia" w:hint="eastAsia"/>
                <w:lang w:eastAsia="zh-CN"/>
              </w:rPr>
              <w:t>(UL sDCI):</w:t>
            </w:r>
            <w:r w:rsidRPr="00A26027">
              <w:rPr>
                <w:rFonts w:eastAsiaTheme="minorEastAsia"/>
                <w:lang w:eastAsia="zh-CN"/>
              </w:rPr>
              <w:t xml:space="preserve"> set to '0</w:t>
            </w:r>
            <w:r w:rsidRPr="00A26027">
              <w:rPr>
                <w:rFonts w:eastAsiaTheme="minorEastAsia" w:hint="eastAsia"/>
                <w:lang w:eastAsia="zh-CN"/>
              </w:rPr>
              <w:t>0</w:t>
            </w:r>
            <w:r w:rsidRPr="00A26027">
              <w:rPr>
                <w:rFonts w:eastAsiaTheme="minorEastAsia"/>
                <w:lang w:eastAsia="zh-CN"/>
              </w:rPr>
              <w:t>0'</w:t>
            </w:r>
          </w:p>
          <w:p w:rsidR="00A26027" w:rsidRPr="00240FE6" w:rsidRDefault="00A26027" w:rsidP="00A26027">
            <w:pPr>
              <w:pStyle w:val="a0"/>
              <w:jc w:val="left"/>
              <w:rPr>
                <w:rFonts w:eastAsiaTheme="minorEastAsia"/>
                <w:lang w:eastAsia="zh-CN"/>
              </w:rPr>
            </w:pPr>
            <w:r w:rsidRPr="00240FE6">
              <w:rPr>
                <w:rFonts w:eastAsiaTheme="minorEastAsia"/>
                <w:lang w:eastAsia="zh-CN"/>
              </w:rPr>
              <w:t>Modulation and coding scheme</w:t>
            </w:r>
            <w:r w:rsidRPr="00240FE6">
              <w:rPr>
                <w:rFonts w:eastAsiaTheme="minorEastAsia" w:hint="eastAsia"/>
                <w:lang w:eastAsia="zh-CN"/>
              </w:rPr>
              <w:t xml:space="preserve">: </w:t>
            </w:r>
            <w:r w:rsidR="00240FE6" w:rsidRPr="00240FE6">
              <w:rPr>
                <w:rFonts w:eastAsiaTheme="minorEastAsia" w:hint="eastAsia"/>
                <w:lang w:eastAsia="zh-CN"/>
              </w:rPr>
              <w:t>All the bits are set to be 1</w:t>
            </w:r>
          </w:p>
          <w:p w:rsidR="00240FE6" w:rsidRPr="00240FE6" w:rsidRDefault="00A26027" w:rsidP="00240FE6">
            <w:pPr>
              <w:pStyle w:val="a0"/>
              <w:jc w:val="left"/>
              <w:rPr>
                <w:rFonts w:eastAsiaTheme="minorEastAsia"/>
                <w:lang w:eastAsia="zh-CN"/>
              </w:rPr>
            </w:pPr>
            <w:r w:rsidRPr="00240FE6">
              <w:rPr>
                <w:rFonts w:eastAsiaTheme="minorEastAsia"/>
                <w:lang w:eastAsia="zh-CN"/>
              </w:rPr>
              <w:t>Redundancy version</w:t>
            </w:r>
            <w:r w:rsidRPr="00240FE6">
              <w:rPr>
                <w:rFonts w:eastAsiaTheme="minorEastAsia" w:hint="eastAsia"/>
                <w:lang w:eastAsia="zh-CN"/>
              </w:rPr>
              <w:t xml:space="preserve">: </w:t>
            </w:r>
            <w:r w:rsidR="00240FE6">
              <w:rPr>
                <w:rFonts w:eastAsiaTheme="minorEastAsia" w:hint="eastAsia"/>
                <w:lang w:eastAsia="zh-CN"/>
              </w:rPr>
              <w:t xml:space="preserve"> </w:t>
            </w:r>
            <w:r w:rsidR="00240FE6" w:rsidRPr="00054A0C">
              <w:rPr>
                <w:rFonts w:eastAsiaTheme="minorEastAsia"/>
                <w:lang w:eastAsia="zh-CN"/>
              </w:rPr>
              <w:t>set to '</w:t>
            </w:r>
            <w:r w:rsidR="00240FE6">
              <w:rPr>
                <w:rFonts w:eastAsiaTheme="minorEastAsia" w:hint="eastAsia"/>
                <w:lang w:eastAsia="zh-CN"/>
              </w:rPr>
              <w:t>11</w:t>
            </w:r>
            <w:r w:rsidR="00240FE6" w:rsidRPr="00054A0C">
              <w:rPr>
                <w:rFonts w:eastAsiaTheme="minorEastAsia"/>
                <w:lang w:eastAsia="zh-CN"/>
              </w:rPr>
              <w:t>'</w:t>
            </w:r>
            <w:r w:rsidR="003A135D">
              <w:rPr>
                <w:rFonts w:eastAsiaTheme="minorEastAsia" w:hint="eastAsia"/>
                <w:lang w:eastAsia="zh-CN"/>
              </w:rPr>
              <w:t xml:space="preserve">. </w:t>
            </w:r>
          </w:p>
          <w:p w:rsidR="00A26027" w:rsidRPr="00240FE6" w:rsidRDefault="00A26027" w:rsidP="00A26027">
            <w:pPr>
              <w:pStyle w:val="a0"/>
              <w:jc w:val="left"/>
              <w:rPr>
                <w:rFonts w:eastAsiaTheme="minorEastAsia"/>
                <w:lang w:eastAsia="zh-CN"/>
              </w:rPr>
            </w:pPr>
            <w:r w:rsidRPr="00240FE6">
              <w:rPr>
                <w:rFonts w:eastAsiaTheme="minorEastAsia"/>
                <w:lang w:eastAsia="zh-CN"/>
              </w:rPr>
              <w:t>Resource block assignment</w:t>
            </w:r>
            <w:r w:rsidRPr="00240FE6">
              <w:rPr>
                <w:rFonts w:eastAsiaTheme="minorEastAsia" w:hint="eastAsia"/>
                <w:lang w:eastAsia="zh-CN"/>
              </w:rPr>
              <w:t xml:space="preserve">: </w:t>
            </w:r>
            <w:r w:rsidR="00240FE6" w:rsidRPr="00240FE6">
              <w:rPr>
                <w:rFonts w:eastAsiaTheme="minorEastAsia" w:hint="eastAsia"/>
                <w:lang w:eastAsia="zh-CN"/>
              </w:rPr>
              <w:t>All the bits are set to be 1</w:t>
            </w:r>
          </w:p>
          <w:p w:rsidR="00BB59C9" w:rsidRPr="00A26027" w:rsidRDefault="00A26027" w:rsidP="00A26027">
            <w:pPr>
              <w:pStyle w:val="a0"/>
              <w:jc w:val="left"/>
              <w:rPr>
                <w:rFonts w:eastAsiaTheme="minorEastAsia"/>
                <w:color w:val="0070C0"/>
                <w:lang w:eastAsia="zh-CN"/>
              </w:rPr>
            </w:pPr>
            <w:r w:rsidRPr="00240FE6">
              <w:rPr>
                <w:rFonts w:eastAsiaTheme="minorEastAsia"/>
                <w:lang w:eastAsia="zh-CN"/>
              </w:rPr>
              <w:t>HARQ process number</w:t>
            </w:r>
            <w:r w:rsidRPr="00240FE6">
              <w:rPr>
                <w:rFonts w:eastAsiaTheme="minorEastAsia" w:hint="eastAsia"/>
                <w:lang w:eastAsia="zh-CN"/>
              </w:rPr>
              <w:t>: All the bits are set to be 0</w:t>
            </w:r>
          </w:p>
        </w:tc>
      </w:tr>
      <w:tr w:rsidR="00440CF8" w:rsidTr="00AF093D">
        <w:trPr>
          <w:jc w:val="center"/>
        </w:trPr>
        <w:tc>
          <w:tcPr>
            <w:tcW w:w="1980" w:type="dxa"/>
          </w:tcPr>
          <w:p w:rsidR="00440CF8" w:rsidRPr="00440CF8" w:rsidRDefault="00440CF8" w:rsidP="00440CF8">
            <w:pPr>
              <w:pStyle w:val="a0"/>
              <w:jc w:val="left"/>
              <w:rPr>
                <w:rFonts w:eastAsiaTheme="minorEastAsia"/>
                <w:color w:val="00B050"/>
                <w:lang w:eastAsia="zh-CN"/>
              </w:rPr>
            </w:pPr>
            <w:r w:rsidRPr="00440CF8">
              <w:rPr>
                <w:rFonts w:eastAsiaTheme="minorEastAsia"/>
                <w:color w:val="00B050"/>
                <w:lang w:eastAsia="zh-CN"/>
              </w:rPr>
              <w:t>Huawei, HiSilicon</w:t>
            </w:r>
          </w:p>
        </w:tc>
        <w:tc>
          <w:tcPr>
            <w:tcW w:w="7082" w:type="dxa"/>
          </w:tcPr>
          <w:p w:rsidR="00440CF8" w:rsidRPr="00440CF8" w:rsidRDefault="00440CF8" w:rsidP="00440CF8">
            <w:pPr>
              <w:pStyle w:val="a0"/>
              <w:jc w:val="left"/>
              <w:rPr>
                <w:rFonts w:eastAsiaTheme="minorEastAsia"/>
                <w:color w:val="00B050"/>
                <w:lang w:eastAsia="zh-CN"/>
              </w:rPr>
            </w:pPr>
            <w:r w:rsidRPr="00440CF8">
              <w:rPr>
                <w:rFonts w:eastAsiaTheme="minorEastAsia"/>
                <w:color w:val="00B050"/>
                <w:lang w:eastAsia="zh-CN"/>
              </w:rPr>
              <w:t>The principle is that the unused fields except RB assignment and MCS are set to 0, and RB assignment and MCS are set to all 1 to distinguish with SPS Activation sDCI. Therefore, the TPC, DMRS related fields, RV, HARQ process number, occupied sPDCCH resource and DMRS position/pattern can be set to 0.</w:t>
            </w:r>
          </w:p>
        </w:tc>
      </w:tr>
      <w:tr w:rsidR="00481571" w:rsidRPr="00481571" w:rsidTr="00481571">
        <w:tblPrEx>
          <w:jc w:val="left"/>
        </w:tblPrEx>
        <w:tc>
          <w:tcPr>
            <w:tcW w:w="1980" w:type="dxa"/>
          </w:tcPr>
          <w:p w:rsidR="00481571" w:rsidRPr="00400606" w:rsidRDefault="00481571" w:rsidP="00AF093D">
            <w:pPr>
              <w:pStyle w:val="a0"/>
              <w:jc w:val="left"/>
              <w:rPr>
                <w:rFonts w:eastAsiaTheme="minorEastAsia"/>
                <w:color w:val="1F497D" w:themeColor="text2"/>
                <w:lang w:eastAsia="zh-CN"/>
              </w:rPr>
            </w:pPr>
            <w:r w:rsidRPr="00400606">
              <w:rPr>
                <w:rFonts w:eastAsiaTheme="minorEastAsia"/>
                <w:color w:val="1F497D" w:themeColor="text2"/>
                <w:lang w:eastAsia="zh-CN"/>
              </w:rPr>
              <w:t>Nokia, NSB</w:t>
            </w:r>
          </w:p>
        </w:tc>
        <w:tc>
          <w:tcPr>
            <w:tcW w:w="7082" w:type="dxa"/>
          </w:tcPr>
          <w:p w:rsidR="00481571" w:rsidRPr="00481571" w:rsidRDefault="008306E8" w:rsidP="00AF093D">
            <w:pPr>
              <w:pStyle w:val="a0"/>
              <w:jc w:val="left"/>
              <w:rPr>
                <w:rFonts w:eastAsiaTheme="minorEastAsia"/>
                <w:color w:val="1F497D" w:themeColor="text2"/>
                <w:highlight w:val="yellow"/>
                <w:lang w:eastAsia="zh-CN"/>
              </w:rPr>
            </w:pPr>
            <w:r w:rsidRPr="008306E8">
              <w:rPr>
                <w:rFonts w:eastAsiaTheme="minorEastAsia"/>
                <w:color w:val="1F497D" w:themeColor="text2"/>
                <w:lang w:eastAsia="zh-CN"/>
              </w:rPr>
              <w:t xml:space="preserve">Similar points here as in the previous question. </w:t>
            </w:r>
            <w:r w:rsidR="00481571" w:rsidRPr="008306E8">
              <w:rPr>
                <w:rFonts w:eastAsiaTheme="minorEastAsia"/>
                <w:color w:val="1F497D" w:themeColor="text2"/>
                <w:lang w:eastAsia="zh-CN"/>
              </w:rPr>
              <w:t xml:space="preserve">It is yet too early to say until the basic contents of the </w:t>
            </w:r>
            <w:r w:rsidRPr="008306E8">
              <w:rPr>
                <w:rFonts w:eastAsiaTheme="minorEastAsia"/>
                <w:color w:val="1F497D" w:themeColor="text2"/>
                <w:lang w:eastAsia="zh-CN"/>
              </w:rPr>
              <w:t>s</w:t>
            </w:r>
            <w:r w:rsidR="00481571" w:rsidRPr="008306E8">
              <w:rPr>
                <w:rFonts w:eastAsiaTheme="minorEastAsia"/>
                <w:color w:val="1F497D" w:themeColor="text2"/>
                <w:lang w:eastAsia="zh-CN"/>
              </w:rPr>
              <w:t>DCI are clear</w:t>
            </w:r>
            <w:r w:rsidRPr="008306E8">
              <w:rPr>
                <w:rFonts w:eastAsiaTheme="minorEastAsia"/>
                <w:color w:val="1F497D" w:themeColor="text2"/>
                <w:lang w:eastAsia="zh-CN"/>
              </w:rPr>
              <w:t xml:space="preserve"> and we know the flexibility we intend to support for SPS sTTI operation</w:t>
            </w:r>
            <w:r w:rsidR="00481571" w:rsidRPr="008306E8">
              <w:rPr>
                <w:rFonts w:eastAsiaTheme="minorEastAsia"/>
                <w:color w:val="1F497D" w:themeColor="text2"/>
                <w:lang w:eastAsia="zh-CN"/>
              </w:rPr>
              <w:t>.</w:t>
            </w:r>
          </w:p>
        </w:tc>
      </w:tr>
      <w:tr w:rsidR="006E51A6" w:rsidRPr="00481571" w:rsidTr="00481571">
        <w:tblPrEx>
          <w:jc w:val="left"/>
        </w:tblPrEx>
        <w:tc>
          <w:tcPr>
            <w:tcW w:w="1980" w:type="dxa"/>
          </w:tcPr>
          <w:p w:rsidR="006E51A6" w:rsidRPr="006E51A6" w:rsidRDefault="006E51A6" w:rsidP="00AF093D">
            <w:pPr>
              <w:pStyle w:val="a0"/>
              <w:jc w:val="left"/>
              <w:rPr>
                <w:rFonts w:eastAsia="Malgun Gothic"/>
                <w:color w:val="C00000"/>
                <w:lang w:eastAsia="ko-KR"/>
              </w:rPr>
            </w:pPr>
            <w:r w:rsidRPr="006E51A6">
              <w:rPr>
                <w:rFonts w:eastAsia="Malgun Gothic" w:hint="eastAsia"/>
                <w:color w:val="C00000"/>
                <w:lang w:eastAsia="ko-KR"/>
              </w:rPr>
              <w:t>LGE</w:t>
            </w:r>
          </w:p>
        </w:tc>
        <w:tc>
          <w:tcPr>
            <w:tcW w:w="7082" w:type="dxa"/>
          </w:tcPr>
          <w:p w:rsidR="006E51A6" w:rsidRPr="006E51A6" w:rsidRDefault="006E51A6" w:rsidP="006E51A6">
            <w:pPr>
              <w:pStyle w:val="a0"/>
              <w:jc w:val="left"/>
              <w:rPr>
                <w:rFonts w:eastAsia="Malgun Gothic"/>
                <w:color w:val="C00000"/>
                <w:lang w:eastAsia="ko-KR"/>
              </w:rPr>
            </w:pPr>
            <w:r w:rsidRPr="006E51A6">
              <w:rPr>
                <w:rFonts w:eastAsia="Malgun Gothic" w:hint="eastAsia"/>
                <w:color w:val="C00000"/>
                <w:lang w:eastAsia="ko-KR"/>
              </w:rPr>
              <w:t xml:space="preserve">Also early to </w:t>
            </w:r>
            <w:r w:rsidRPr="006E51A6">
              <w:rPr>
                <w:rFonts w:eastAsia="Malgun Gothic"/>
                <w:color w:val="C00000"/>
                <w:lang w:eastAsia="ko-KR"/>
              </w:rPr>
              <w:t xml:space="preserve">define something, but the following fields can be taken into account for sTTI SPS </w:t>
            </w:r>
            <w:r>
              <w:rPr>
                <w:rFonts w:eastAsia="Malgun Gothic"/>
                <w:color w:val="C00000"/>
                <w:lang w:eastAsia="ko-KR"/>
              </w:rPr>
              <w:t>release</w:t>
            </w:r>
            <w:r w:rsidRPr="006E51A6">
              <w:rPr>
                <w:rFonts w:eastAsia="Malgun Gothic"/>
                <w:color w:val="C00000"/>
                <w:lang w:eastAsia="ko-KR"/>
              </w:rPr>
              <w:t>:</w:t>
            </w:r>
          </w:p>
          <w:p w:rsidR="006E51A6" w:rsidRPr="00B45D4E" w:rsidRDefault="006E51A6" w:rsidP="006E51A6">
            <w:pPr>
              <w:pStyle w:val="a0"/>
              <w:rPr>
                <w:rFonts w:eastAsia="Malgun Gothic"/>
                <w:color w:val="C00000"/>
                <w:lang w:eastAsia="ko-KR"/>
              </w:rPr>
            </w:pPr>
            <w:r w:rsidRPr="00B45D4E">
              <w:rPr>
                <w:rFonts w:eastAsia="Malgun Gothic"/>
                <w:color w:val="C00000"/>
                <w:lang w:eastAsia="ko-KR"/>
              </w:rPr>
              <w:t>TPC command for scheduled sPUSCH (in UL sDCI): set to ‘00’</w:t>
            </w:r>
          </w:p>
          <w:p w:rsidR="006E51A6" w:rsidRPr="00B45D4E" w:rsidRDefault="006E51A6" w:rsidP="006E51A6">
            <w:pPr>
              <w:pStyle w:val="a0"/>
              <w:rPr>
                <w:rFonts w:eastAsia="Malgun Gothic"/>
                <w:color w:val="C00000"/>
                <w:lang w:eastAsia="ko-KR"/>
              </w:rPr>
            </w:pPr>
            <w:r w:rsidRPr="00B45D4E">
              <w:rPr>
                <w:rFonts w:eastAsia="Malgun Gothic"/>
                <w:color w:val="C00000"/>
                <w:lang w:eastAsia="ko-KR"/>
              </w:rPr>
              <w:t>Cyclic shift DM RS (in UL sDCI): set to ‘000’</w:t>
            </w:r>
          </w:p>
          <w:p w:rsidR="006E51A6" w:rsidRPr="00B45D4E" w:rsidRDefault="006E51A6" w:rsidP="006E51A6">
            <w:pPr>
              <w:pStyle w:val="a0"/>
              <w:rPr>
                <w:rFonts w:eastAsia="Malgun Gothic"/>
                <w:color w:val="C00000"/>
                <w:lang w:eastAsia="ko-KR"/>
              </w:rPr>
            </w:pPr>
            <w:r w:rsidRPr="00B45D4E">
              <w:rPr>
                <w:rFonts w:eastAsia="Malgun Gothic"/>
                <w:color w:val="C00000"/>
                <w:lang w:eastAsia="ko-KR"/>
              </w:rPr>
              <w:t>Moduation and coding scheme (in both UL and DL sDCI): set to all ‘1’s</w:t>
            </w:r>
          </w:p>
          <w:p w:rsidR="006E51A6" w:rsidRPr="00B45D4E" w:rsidRDefault="006E51A6" w:rsidP="006E51A6">
            <w:pPr>
              <w:pStyle w:val="a0"/>
              <w:rPr>
                <w:rFonts w:eastAsia="Malgun Gothic"/>
                <w:color w:val="C00000"/>
                <w:lang w:eastAsia="ko-KR"/>
              </w:rPr>
            </w:pPr>
            <w:r w:rsidRPr="00B45D4E">
              <w:rPr>
                <w:rFonts w:eastAsia="Malgun Gothic"/>
                <w:color w:val="C00000"/>
                <w:lang w:eastAsia="ko-KR"/>
              </w:rPr>
              <w:t>HARQ process number (in both UL and DL sDCI): set to all ‘0’s</w:t>
            </w:r>
          </w:p>
          <w:p w:rsidR="006E51A6" w:rsidRPr="00B45D4E" w:rsidRDefault="006E51A6" w:rsidP="006E51A6">
            <w:pPr>
              <w:pStyle w:val="a0"/>
              <w:rPr>
                <w:rFonts w:eastAsia="Malgun Gothic"/>
                <w:color w:val="C00000"/>
                <w:lang w:eastAsia="ko-KR"/>
              </w:rPr>
            </w:pPr>
            <w:r w:rsidRPr="00B45D4E">
              <w:rPr>
                <w:rFonts w:eastAsia="Malgun Gothic"/>
                <w:color w:val="C00000"/>
                <w:lang w:eastAsia="ko-KR"/>
              </w:rPr>
              <w:t>RV (in both UL and DL sDCI): set to ‘00’</w:t>
            </w:r>
          </w:p>
          <w:p w:rsidR="006E51A6" w:rsidRPr="006E51A6" w:rsidRDefault="006E51A6" w:rsidP="006E51A6">
            <w:pPr>
              <w:pStyle w:val="a0"/>
              <w:jc w:val="left"/>
              <w:rPr>
                <w:rFonts w:eastAsia="Malgun Gothic"/>
                <w:color w:val="C00000"/>
                <w:lang w:eastAsia="ko-KR"/>
              </w:rPr>
            </w:pPr>
            <w:r w:rsidRPr="00B45D4E">
              <w:rPr>
                <w:rFonts w:eastAsia="Malgun Gothic"/>
                <w:color w:val="C00000"/>
                <w:lang w:eastAsia="ko-KR"/>
              </w:rPr>
              <w:t>Resource block assignment (in both UL and DL sDCI): set to all ‘1’s</w:t>
            </w:r>
          </w:p>
        </w:tc>
      </w:tr>
      <w:tr w:rsidR="002B110B" w:rsidRPr="002B110B" w:rsidTr="00481571">
        <w:tblPrEx>
          <w:jc w:val="left"/>
        </w:tblPrEx>
        <w:tc>
          <w:tcPr>
            <w:tcW w:w="1980" w:type="dxa"/>
          </w:tcPr>
          <w:p w:rsidR="002B110B" w:rsidRPr="002B110B" w:rsidRDefault="002B110B" w:rsidP="00AF093D">
            <w:pPr>
              <w:pStyle w:val="a0"/>
              <w:jc w:val="left"/>
              <w:rPr>
                <w:rFonts w:eastAsia="Malgun Gothic"/>
                <w:color w:val="7030A0"/>
                <w:lang w:eastAsia="ko-KR"/>
              </w:rPr>
            </w:pPr>
            <w:r w:rsidRPr="002B110B">
              <w:rPr>
                <w:rFonts w:eastAsia="Malgun Gothic"/>
                <w:color w:val="7030A0"/>
                <w:lang w:eastAsia="ko-KR"/>
              </w:rPr>
              <w:t>Qualcomm</w:t>
            </w:r>
          </w:p>
        </w:tc>
        <w:tc>
          <w:tcPr>
            <w:tcW w:w="7082" w:type="dxa"/>
          </w:tcPr>
          <w:p w:rsidR="002B110B" w:rsidRPr="002B110B" w:rsidRDefault="002B110B" w:rsidP="006E51A6">
            <w:pPr>
              <w:pStyle w:val="a0"/>
              <w:jc w:val="left"/>
              <w:rPr>
                <w:rFonts w:eastAsia="Malgun Gothic"/>
                <w:color w:val="7030A0"/>
                <w:lang w:eastAsia="ko-KR"/>
              </w:rPr>
            </w:pPr>
            <w:r w:rsidRPr="002B110B">
              <w:rPr>
                <w:rFonts w:eastAsia="Malgun Gothic"/>
                <w:color w:val="7030A0"/>
                <w:lang w:eastAsia="ko-KR"/>
              </w:rPr>
              <w:t>TPC, Cyclic shift for DMRS and MCS are set to 1. RV, resource block assignment, HARQ process number, TPC, CS for DMRS</w:t>
            </w:r>
            <w:proofErr w:type="gramStart"/>
            <w:r w:rsidRPr="002B110B">
              <w:rPr>
                <w:rFonts w:eastAsia="Malgun Gothic"/>
                <w:color w:val="7030A0"/>
                <w:lang w:eastAsia="ko-KR"/>
              </w:rPr>
              <w:t>,  sPDCCH</w:t>
            </w:r>
            <w:proofErr w:type="gramEnd"/>
            <w:r w:rsidRPr="002B110B">
              <w:rPr>
                <w:rFonts w:eastAsia="Malgun Gothic"/>
                <w:color w:val="7030A0"/>
                <w:lang w:eastAsia="ko-KR"/>
              </w:rPr>
              <w:t xml:space="preserve"> reuse fields are set to 0.</w:t>
            </w:r>
          </w:p>
        </w:tc>
      </w:tr>
      <w:tr w:rsidR="007525FF" w:rsidRPr="002B110B" w:rsidTr="00481571">
        <w:tblPrEx>
          <w:jc w:val="left"/>
        </w:tblPrEx>
        <w:tc>
          <w:tcPr>
            <w:tcW w:w="1980" w:type="dxa"/>
          </w:tcPr>
          <w:p w:rsidR="007525FF" w:rsidRPr="00250200" w:rsidRDefault="007525FF" w:rsidP="007525FF">
            <w:pPr>
              <w:pStyle w:val="a0"/>
              <w:rPr>
                <w:rFonts w:eastAsia="Malgun Gothic"/>
                <w:color w:val="984806" w:themeColor="accent6" w:themeShade="80"/>
                <w:lang w:eastAsia="ko-KR"/>
              </w:rPr>
            </w:pPr>
            <w:r w:rsidRPr="00250200">
              <w:rPr>
                <w:rFonts w:eastAsia="Malgun Gothic"/>
                <w:color w:val="984806" w:themeColor="accent6" w:themeShade="80"/>
                <w:lang w:eastAsia="ko-KR"/>
              </w:rPr>
              <w:t>Motorola Mobility, Lenovo</w:t>
            </w:r>
          </w:p>
        </w:tc>
        <w:tc>
          <w:tcPr>
            <w:tcW w:w="7082" w:type="dxa"/>
          </w:tcPr>
          <w:p w:rsidR="007525FF" w:rsidRPr="00250200" w:rsidRDefault="007525FF" w:rsidP="007525FF">
            <w:pPr>
              <w:pStyle w:val="a0"/>
              <w:rPr>
                <w:rFonts w:eastAsia="Malgun Gothic"/>
                <w:color w:val="984806" w:themeColor="accent6" w:themeShade="80"/>
                <w:lang w:eastAsia="ko-KR"/>
              </w:rPr>
            </w:pPr>
            <w:r w:rsidRPr="007525FF">
              <w:rPr>
                <w:rFonts w:eastAsia="Malgun Gothic"/>
                <w:color w:val="984806" w:themeColor="accent6" w:themeShade="80"/>
                <w:lang w:eastAsia="ko-KR"/>
              </w:rPr>
              <w:t>Can be decided once the sDCI</w:t>
            </w:r>
            <w:r>
              <w:rPr>
                <w:rFonts w:eastAsia="Malgun Gothic"/>
                <w:color w:val="984806" w:themeColor="accent6" w:themeShade="80"/>
                <w:lang w:eastAsia="ko-KR"/>
              </w:rPr>
              <w:t xml:space="preserve"> </w:t>
            </w:r>
            <w:r w:rsidRPr="007525FF">
              <w:rPr>
                <w:rFonts w:eastAsia="Malgun Gothic"/>
                <w:color w:val="984806" w:themeColor="accent6" w:themeShade="80"/>
                <w:lang w:eastAsia="ko-KR"/>
              </w:rPr>
              <w:t>fields finalized.</w:t>
            </w:r>
            <w:r>
              <w:rPr>
                <w:rFonts w:eastAsia="Malgun Gothic"/>
                <w:color w:val="984806" w:themeColor="accent6" w:themeShade="80"/>
                <w:lang w:eastAsia="ko-KR"/>
              </w:rPr>
              <w:t xml:space="preserve"> </w:t>
            </w:r>
          </w:p>
        </w:tc>
      </w:tr>
    </w:tbl>
    <w:p w:rsidR="009D79D7" w:rsidRDefault="009D79D7" w:rsidP="000D5952">
      <w:pPr>
        <w:pStyle w:val="a0"/>
        <w:rPr>
          <w:rFonts w:eastAsiaTheme="minorEastAsia"/>
          <w:color w:val="7030A0"/>
          <w:lang w:eastAsia="zh-CN"/>
        </w:rPr>
      </w:pPr>
    </w:p>
    <w:p w:rsidR="00551BC1" w:rsidRPr="00CA743C" w:rsidRDefault="00551BC1" w:rsidP="00551BC1">
      <w:pPr>
        <w:pStyle w:val="a0"/>
        <w:rPr>
          <w:b/>
          <w:u w:val="single"/>
        </w:rPr>
      </w:pPr>
      <w:r w:rsidRPr="00CA743C">
        <w:rPr>
          <w:b/>
          <w:u w:val="single"/>
        </w:rPr>
        <w:t xml:space="preserve">Summary of the views on </w:t>
      </w:r>
      <w:r>
        <w:rPr>
          <w:b/>
          <w:u w:val="single"/>
        </w:rPr>
        <w:t>questions 3 and 4</w:t>
      </w:r>
      <w:r w:rsidRPr="00CA743C">
        <w:rPr>
          <w:b/>
          <w:u w:val="single"/>
        </w:rPr>
        <w:t>:</w:t>
      </w:r>
    </w:p>
    <w:p w:rsidR="00551BC1" w:rsidRPr="00CA743C" w:rsidRDefault="00551BC1" w:rsidP="00551BC1">
      <w:pPr>
        <w:pStyle w:val="a0"/>
        <w:rPr>
          <w:b/>
        </w:rPr>
      </w:pPr>
      <w:r w:rsidRPr="00CA743C">
        <w:rPr>
          <w:b/>
        </w:rPr>
        <w:t>1</w:t>
      </w:r>
      <w:r>
        <w:rPr>
          <w:b/>
        </w:rPr>
        <w:t>1</w:t>
      </w:r>
      <w:r w:rsidRPr="00CA743C">
        <w:rPr>
          <w:b/>
        </w:rPr>
        <w:t xml:space="preserve"> companies responded to this question:</w:t>
      </w:r>
    </w:p>
    <w:p w:rsidR="00551BC1" w:rsidRPr="00CA743C" w:rsidRDefault="00DF5EA4" w:rsidP="00551BC1">
      <w:pPr>
        <w:pStyle w:val="a0"/>
        <w:numPr>
          <w:ilvl w:val="0"/>
          <w:numId w:val="34"/>
        </w:numPr>
        <w:rPr>
          <w:bCs/>
        </w:rPr>
      </w:pPr>
      <w:r>
        <w:rPr>
          <w:rFonts w:eastAsiaTheme="minorEastAsia"/>
          <w:bCs/>
          <w:lang w:eastAsia="zh-CN"/>
        </w:rPr>
        <w:t>5</w:t>
      </w:r>
      <w:r w:rsidR="00551BC1" w:rsidRPr="00CA743C">
        <w:rPr>
          <w:bCs/>
        </w:rPr>
        <w:t xml:space="preserve"> companies (</w:t>
      </w:r>
      <w:r w:rsidR="00551BC1">
        <w:rPr>
          <w:bCs/>
        </w:rPr>
        <w:t>Ericsson, Huawei/HiSilicon,</w:t>
      </w:r>
      <w:r w:rsidR="00551BC1" w:rsidRPr="00CA1DC3">
        <w:rPr>
          <w:bCs/>
        </w:rPr>
        <w:t xml:space="preserve"> </w:t>
      </w:r>
      <w:proofErr w:type="gramStart"/>
      <w:r w:rsidR="00551BC1" w:rsidRPr="00CA743C">
        <w:rPr>
          <w:bCs/>
        </w:rPr>
        <w:t>Nokia</w:t>
      </w:r>
      <w:proofErr w:type="gramEnd"/>
      <w:r w:rsidR="00551BC1" w:rsidRPr="00CA743C">
        <w:rPr>
          <w:bCs/>
        </w:rPr>
        <w:t xml:space="preserve">/NSB) </w:t>
      </w:r>
      <w:r w:rsidR="00964FCE">
        <w:rPr>
          <w:rFonts w:eastAsiaTheme="minorEastAsia"/>
          <w:bCs/>
          <w:lang w:eastAsia="zh-CN"/>
        </w:rPr>
        <w:t>mentioned the principle that unused field for SPS are used for activation/release</w:t>
      </w:r>
      <w:r w:rsidR="00551BC1" w:rsidRPr="00CA743C">
        <w:rPr>
          <w:bCs/>
        </w:rPr>
        <w:t>.</w:t>
      </w:r>
    </w:p>
    <w:p w:rsidR="006359DD" w:rsidRDefault="00DC77D0" w:rsidP="00551BC1">
      <w:pPr>
        <w:pStyle w:val="a0"/>
        <w:numPr>
          <w:ilvl w:val="0"/>
          <w:numId w:val="34"/>
        </w:numPr>
        <w:rPr>
          <w:bCs/>
        </w:rPr>
      </w:pPr>
      <w:r>
        <w:rPr>
          <w:rFonts w:eastAsiaTheme="minorEastAsia"/>
          <w:bCs/>
          <w:lang w:eastAsia="zh-CN"/>
        </w:rPr>
        <w:t>6</w:t>
      </w:r>
      <w:r w:rsidR="00551BC1">
        <w:rPr>
          <w:rFonts w:eastAsiaTheme="minorEastAsia"/>
          <w:bCs/>
          <w:lang w:eastAsia="zh-CN"/>
        </w:rPr>
        <w:t xml:space="preserve"> </w:t>
      </w:r>
      <w:r w:rsidR="00551BC1" w:rsidRPr="00CA743C">
        <w:rPr>
          <w:bCs/>
        </w:rPr>
        <w:t>compan</w:t>
      </w:r>
      <w:r w:rsidR="00551BC1">
        <w:rPr>
          <w:rFonts w:eastAsiaTheme="minorEastAsia"/>
          <w:bCs/>
          <w:lang w:eastAsia="zh-CN"/>
        </w:rPr>
        <w:t>ies</w:t>
      </w:r>
      <w:r w:rsidR="00551BC1" w:rsidRPr="00CA743C">
        <w:rPr>
          <w:bCs/>
        </w:rPr>
        <w:t xml:space="preserve"> (</w:t>
      </w:r>
      <w:r>
        <w:rPr>
          <w:bCs/>
        </w:rPr>
        <w:t xml:space="preserve">ZTE/Sanechips, Huawei/HiSilicon, LGE, </w:t>
      </w:r>
      <w:proofErr w:type="gramStart"/>
      <w:r>
        <w:rPr>
          <w:bCs/>
        </w:rPr>
        <w:t>Qualcomm</w:t>
      </w:r>
      <w:proofErr w:type="gramEnd"/>
      <w:r w:rsidR="00551BC1" w:rsidRPr="00CA743C">
        <w:rPr>
          <w:bCs/>
        </w:rPr>
        <w:t xml:space="preserve">) </w:t>
      </w:r>
      <w:r>
        <w:rPr>
          <w:rFonts w:eastAsiaTheme="minorEastAsia"/>
          <w:bCs/>
          <w:lang w:eastAsia="zh-CN"/>
        </w:rPr>
        <w:t>give examples that at least MCS and RB assignment fields are set to 1 for SPS release to distinguish with SPS activation</w:t>
      </w:r>
      <w:r w:rsidR="00551BC1" w:rsidRPr="00CA743C">
        <w:rPr>
          <w:bCs/>
        </w:rPr>
        <w:t>.</w:t>
      </w:r>
    </w:p>
    <w:p w:rsidR="00551BC1" w:rsidRPr="00CA743C" w:rsidRDefault="006359DD" w:rsidP="00551BC1">
      <w:pPr>
        <w:pStyle w:val="a0"/>
        <w:numPr>
          <w:ilvl w:val="0"/>
          <w:numId w:val="34"/>
        </w:numPr>
        <w:rPr>
          <w:bCs/>
        </w:rPr>
      </w:pPr>
      <w:r>
        <w:rPr>
          <w:bCs/>
        </w:rPr>
        <w:t xml:space="preserve">6 companies (Ericssion, Nokia/NSB, LGE, </w:t>
      </w:r>
      <w:proofErr w:type="gramStart"/>
      <w:r>
        <w:rPr>
          <w:bCs/>
        </w:rPr>
        <w:t>Motorola</w:t>
      </w:r>
      <w:proofErr w:type="gramEnd"/>
      <w:r>
        <w:rPr>
          <w:bCs/>
        </w:rPr>
        <w:t xml:space="preserve"> Mobility/Lenovo) thinks the decision depends on the final sDCI contents.</w:t>
      </w:r>
      <w:r w:rsidR="00551BC1" w:rsidRPr="00CA743C">
        <w:rPr>
          <w:bCs/>
        </w:rPr>
        <w:t xml:space="preserve"> </w:t>
      </w:r>
    </w:p>
    <w:p w:rsidR="00551BC1" w:rsidRPr="00CA743C" w:rsidRDefault="00551BC1" w:rsidP="00551BC1">
      <w:pPr>
        <w:pStyle w:val="a0"/>
        <w:rPr>
          <w:rFonts w:eastAsiaTheme="minorEastAsia"/>
          <w:bCs/>
          <w:lang w:eastAsia="zh-CN"/>
        </w:rPr>
      </w:pPr>
      <w:r>
        <w:rPr>
          <w:rFonts w:eastAsiaTheme="minorEastAsia"/>
          <w:bCs/>
          <w:lang w:eastAsia="zh-CN"/>
        </w:rPr>
        <w:t xml:space="preserve">Based on majority view, </w:t>
      </w:r>
      <w:r w:rsidR="00F43B17">
        <w:rPr>
          <w:rFonts w:eastAsiaTheme="minorEastAsia"/>
          <w:bCs/>
          <w:lang w:eastAsia="zh-CN"/>
        </w:rPr>
        <w:t>and following the legacy behavior</w:t>
      </w:r>
      <w:r w:rsidR="00283CAC">
        <w:rPr>
          <w:rFonts w:eastAsiaTheme="minorEastAsia"/>
          <w:bCs/>
          <w:lang w:eastAsia="zh-CN"/>
        </w:rPr>
        <w:t>, the following proposal is made</w:t>
      </w:r>
      <w:r>
        <w:rPr>
          <w:rFonts w:eastAsiaTheme="minorEastAsia"/>
          <w:bCs/>
          <w:lang w:eastAsia="zh-CN"/>
        </w:rPr>
        <w:t>:</w:t>
      </w:r>
    </w:p>
    <w:p w:rsidR="00551BC1" w:rsidRDefault="00551BC1" w:rsidP="00551BC1">
      <w:pPr>
        <w:spacing w:afterLines="50" w:after="120"/>
        <w:rPr>
          <w:lang w:eastAsia="ja-JP"/>
        </w:rPr>
      </w:pPr>
      <w:r w:rsidRPr="002844D1">
        <w:rPr>
          <w:b/>
          <w:kern w:val="2"/>
          <w:highlight w:val="yellow"/>
        </w:rPr>
        <w:t>P</w:t>
      </w:r>
      <w:r w:rsidRPr="002844D1">
        <w:rPr>
          <w:rFonts w:eastAsiaTheme="minorEastAsia"/>
          <w:b/>
          <w:kern w:val="2"/>
          <w:highlight w:val="yellow"/>
        </w:rPr>
        <w:t xml:space="preserve">roposal </w:t>
      </w:r>
      <w:r w:rsidR="002844D1" w:rsidRPr="002844D1">
        <w:rPr>
          <w:rFonts w:eastAsiaTheme="minorEastAsia"/>
          <w:b/>
          <w:kern w:val="2"/>
          <w:highlight w:val="yellow"/>
        </w:rPr>
        <w:t>2</w:t>
      </w:r>
      <w:r w:rsidRPr="008179AD">
        <w:rPr>
          <w:b/>
          <w:kern w:val="2"/>
        </w:rPr>
        <w:t>:</w:t>
      </w:r>
      <w:r w:rsidR="00544957">
        <w:rPr>
          <w:b/>
          <w:kern w:val="2"/>
        </w:rPr>
        <w:t xml:space="preserve"> </w:t>
      </w:r>
      <w:r w:rsidR="00544957" w:rsidRPr="00544957">
        <w:rPr>
          <w:kern w:val="2"/>
        </w:rPr>
        <w:t>The unused field for SPS operation are set for validation of SPS activation/release</w:t>
      </w:r>
    </w:p>
    <w:p w:rsidR="00544957" w:rsidRPr="007E370B" w:rsidRDefault="007E370B" w:rsidP="00544957">
      <w:pPr>
        <w:pStyle w:val="ab"/>
        <w:numPr>
          <w:ilvl w:val="0"/>
          <w:numId w:val="23"/>
        </w:numPr>
        <w:spacing w:afterLines="50" w:after="120"/>
        <w:rPr>
          <w:rFonts w:eastAsiaTheme="minorEastAsia"/>
          <w:kern w:val="2"/>
        </w:rPr>
      </w:pPr>
      <w:r>
        <w:rPr>
          <w:rFonts w:eastAsiaTheme="minorEastAsia"/>
          <w:kern w:val="2"/>
        </w:rPr>
        <w:t>At least MCS and RB assignment fields are set to all ‘1’ in sDCI for SPS release.</w:t>
      </w:r>
      <w:r w:rsidRPr="007E370B">
        <w:rPr>
          <w:rFonts w:eastAsiaTheme="minorEastAsia"/>
          <w:kern w:val="2"/>
        </w:rPr>
        <w:t xml:space="preserve"> </w:t>
      </w:r>
    </w:p>
    <w:p w:rsidR="00551BC1" w:rsidRPr="002B110B" w:rsidRDefault="00551BC1" w:rsidP="000D5952">
      <w:pPr>
        <w:pStyle w:val="a0"/>
        <w:rPr>
          <w:rFonts w:eastAsiaTheme="minorEastAsia"/>
          <w:color w:val="7030A0"/>
          <w:lang w:eastAsia="zh-CN"/>
        </w:rPr>
      </w:pPr>
    </w:p>
    <w:p w:rsidR="003F68D5" w:rsidRDefault="003F68D5" w:rsidP="003F68D5">
      <w:pPr>
        <w:pStyle w:val="1"/>
        <w:numPr>
          <w:ilvl w:val="0"/>
          <w:numId w:val="0"/>
        </w:numPr>
        <w:spacing w:before="180"/>
        <w:rPr>
          <w:rFonts w:ascii="Times New Roman" w:eastAsiaTheme="minorEastAsia" w:hAnsi="Times New Roman" w:cs="Times New Roman"/>
          <w:sz w:val="20"/>
          <w:szCs w:val="20"/>
          <w:lang w:eastAsia="zh-CN"/>
        </w:rPr>
      </w:pPr>
      <w:r w:rsidRPr="00A52AEE">
        <w:rPr>
          <w:rFonts w:ascii="Times New Roman" w:eastAsiaTheme="minorEastAsia" w:hAnsi="Times New Roman" w:cs="Times New Roman"/>
          <w:sz w:val="20"/>
          <w:szCs w:val="20"/>
          <w:lang w:eastAsia="zh-CN"/>
        </w:rPr>
        <w:t xml:space="preserve">Question </w:t>
      </w:r>
      <w:r>
        <w:rPr>
          <w:rFonts w:ascii="Times New Roman" w:eastAsiaTheme="minorEastAsia" w:hAnsi="Times New Roman" w:cs="Times New Roman"/>
          <w:sz w:val="20"/>
          <w:szCs w:val="20"/>
          <w:lang w:eastAsia="zh-CN"/>
        </w:rPr>
        <w:t>4A</w:t>
      </w:r>
      <w:r w:rsidRPr="005368F2">
        <w:rPr>
          <w:rFonts w:ascii="Times New Roman" w:eastAsiaTheme="minorEastAsia" w:hAnsi="Times New Roman" w:cs="Times New Roman"/>
          <w:sz w:val="20"/>
          <w:szCs w:val="20"/>
          <w:lang w:eastAsia="zh-CN"/>
        </w:rPr>
        <w:t>:</w:t>
      </w:r>
      <w:r>
        <w:rPr>
          <w:rFonts w:ascii="Times New Roman" w:eastAsiaTheme="minorEastAsia" w:hAnsi="Times New Roman" w:cs="Times New Roman"/>
          <w:sz w:val="20"/>
          <w:szCs w:val="20"/>
          <w:lang w:eastAsia="zh-CN"/>
        </w:rPr>
        <w:t>I</w:t>
      </w:r>
      <w:r w:rsidRPr="00A52AEE">
        <w:rPr>
          <w:rFonts w:ascii="Times New Roman" w:eastAsiaTheme="minorEastAsia" w:hAnsi="Times New Roman" w:cs="Times New Roman"/>
          <w:sz w:val="20"/>
          <w:szCs w:val="20"/>
          <w:lang w:eastAsia="zh-CN"/>
        </w:rPr>
        <w:t xml:space="preserve">s the most significant bit of the modulation and coding scheme field (MCS) </w:t>
      </w:r>
      <w:r>
        <w:rPr>
          <w:rFonts w:ascii="Times New Roman" w:eastAsiaTheme="minorEastAsia" w:hAnsi="Times New Roman" w:cs="Times New Roman"/>
          <w:sz w:val="20"/>
          <w:szCs w:val="20"/>
          <w:lang w:eastAsia="zh-CN"/>
        </w:rPr>
        <w:t xml:space="preserve">in the activation grant </w:t>
      </w:r>
      <w:r w:rsidRPr="00A52AEE">
        <w:rPr>
          <w:rFonts w:ascii="Times New Roman" w:eastAsiaTheme="minorEastAsia" w:hAnsi="Times New Roman" w:cs="Times New Roman"/>
          <w:sz w:val="20"/>
          <w:szCs w:val="20"/>
          <w:lang w:eastAsia="zh-CN"/>
        </w:rPr>
        <w:t>fixed to zero in case of SPS operation on sTTI ?</w:t>
      </w:r>
    </w:p>
    <w:tbl>
      <w:tblPr>
        <w:tblStyle w:val="ad"/>
        <w:tblW w:w="0" w:type="auto"/>
        <w:tblLook w:val="04A0" w:firstRow="1" w:lastRow="0" w:firstColumn="1" w:lastColumn="0" w:noHBand="0" w:noVBand="1"/>
      </w:tblPr>
      <w:tblGrid>
        <w:gridCol w:w="1980"/>
        <w:gridCol w:w="7082"/>
      </w:tblGrid>
      <w:tr w:rsidR="003F68D5" w:rsidRPr="00216335" w:rsidTr="00AF093D">
        <w:trPr>
          <w:trHeight w:val="40"/>
        </w:trPr>
        <w:tc>
          <w:tcPr>
            <w:tcW w:w="1980" w:type="dxa"/>
            <w:shd w:val="clear" w:color="auto" w:fill="D9D9D9" w:themeFill="background1" w:themeFillShade="D9"/>
            <w:vAlign w:val="center"/>
          </w:tcPr>
          <w:p w:rsidR="003F68D5" w:rsidRDefault="003F68D5" w:rsidP="00AF093D">
            <w:pPr>
              <w:pStyle w:val="a0"/>
            </w:pPr>
            <w:r>
              <w:t>Company</w:t>
            </w:r>
          </w:p>
        </w:tc>
        <w:tc>
          <w:tcPr>
            <w:tcW w:w="7082" w:type="dxa"/>
            <w:shd w:val="clear" w:color="auto" w:fill="D9D9D9" w:themeFill="background1" w:themeFillShade="D9"/>
            <w:vAlign w:val="center"/>
          </w:tcPr>
          <w:p w:rsidR="003F68D5" w:rsidRPr="00216335" w:rsidRDefault="003F68D5" w:rsidP="00AF093D">
            <w:pPr>
              <w:pStyle w:val="a0"/>
              <w:rPr>
                <w:rFonts w:eastAsiaTheme="minorEastAsia"/>
                <w:lang w:eastAsia="zh-CN"/>
              </w:rPr>
            </w:pPr>
            <w:r>
              <w:rPr>
                <w:rFonts w:eastAsiaTheme="minorEastAsia" w:hint="eastAsia"/>
                <w:lang w:eastAsia="zh-CN"/>
              </w:rPr>
              <w:t>Views</w:t>
            </w:r>
          </w:p>
        </w:tc>
      </w:tr>
      <w:tr w:rsidR="003F68D5" w:rsidRPr="00E8105C" w:rsidTr="00AF093D">
        <w:tc>
          <w:tcPr>
            <w:tcW w:w="1980" w:type="dxa"/>
          </w:tcPr>
          <w:p w:rsidR="003F68D5" w:rsidRPr="00A370E6" w:rsidRDefault="003F68D5" w:rsidP="00AF093D">
            <w:pPr>
              <w:pStyle w:val="a0"/>
              <w:jc w:val="left"/>
              <w:rPr>
                <w:rFonts w:eastAsiaTheme="minorEastAsia"/>
                <w:color w:val="0070C0"/>
                <w:lang w:eastAsia="zh-CN"/>
              </w:rPr>
            </w:pPr>
            <w:r w:rsidRPr="00A370E6">
              <w:rPr>
                <w:rFonts w:eastAsiaTheme="minorEastAsia"/>
                <w:color w:val="0070C0"/>
                <w:lang w:eastAsia="zh-CN"/>
              </w:rPr>
              <w:lastRenderedPageBreak/>
              <w:t xml:space="preserve">Ericsson </w:t>
            </w:r>
          </w:p>
        </w:tc>
        <w:tc>
          <w:tcPr>
            <w:tcW w:w="7082" w:type="dxa"/>
          </w:tcPr>
          <w:p w:rsidR="003F68D5" w:rsidRPr="00A370E6" w:rsidRDefault="003F68D5" w:rsidP="00AF093D">
            <w:pPr>
              <w:pStyle w:val="a0"/>
              <w:keepLines/>
              <w:tabs>
                <w:tab w:val="left" w:pos="2552"/>
                <w:tab w:val="left" w:pos="3856"/>
                <w:tab w:val="left" w:pos="5216"/>
                <w:tab w:val="left" w:pos="6464"/>
                <w:tab w:val="left" w:pos="7768"/>
                <w:tab w:val="left" w:pos="9072"/>
                <w:tab w:val="left" w:pos="9639"/>
              </w:tabs>
              <w:spacing w:before="240" w:after="0"/>
              <w:jc w:val="left"/>
              <w:rPr>
                <w:rFonts w:eastAsiaTheme="minorEastAsia"/>
                <w:color w:val="0070C0"/>
                <w:lang w:eastAsia="zh-CN"/>
              </w:rPr>
            </w:pPr>
            <w:r>
              <w:rPr>
                <w:rFonts w:eastAsiaTheme="minorEastAsia"/>
                <w:color w:val="0070C0"/>
                <w:lang w:eastAsia="zh-CN"/>
              </w:rPr>
              <w:t xml:space="preserve">No. </w:t>
            </w:r>
            <w:r w:rsidRPr="00A370E6">
              <w:rPr>
                <w:rFonts w:eastAsiaTheme="minorEastAsia"/>
                <w:color w:val="0070C0"/>
                <w:lang w:eastAsia="zh-CN"/>
              </w:rPr>
              <w:t xml:space="preserve">Unlike legacy SPS activation, the most significant bit (MSB) of modulation and coding scheme field (MCS) should not be fixed to zero. The eNB can choose any possible MCS index. </w:t>
            </w:r>
          </w:p>
        </w:tc>
      </w:tr>
      <w:tr w:rsidR="003F68D5" w:rsidRPr="00817620" w:rsidTr="00AF093D">
        <w:tc>
          <w:tcPr>
            <w:tcW w:w="1980" w:type="dxa"/>
          </w:tcPr>
          <w:p w:rsidR="003F68D5" w:rsidRPr="005D6B56" w:rsidRDefault="003F68D5" w:rsidP="00AF093D">
            <w:pPr>
              <w:pStyle w:val="a0"/>
              <w:rPr>
                <w:rFonts w:eastAsiaTheme="minorEastAsia"/>
                <w:lang w:eastAsia="zh-CN"/>
              </w:rPr>
            </w:pPr>
            <w:r w:rsidRPr="00EB7B8B">
              <w:rPr>
                <w:rFonts w:eastAsiaTheme="minorEastAsia" w:hint="eastAsia"/>
                <w:lang w:eastAsia="zh-CN"/>
              </w:rPr>
              <w:t>ZTE, Sanechips</w:t>
            </w:r>
          </w:p>
        </w:tc>
        <w:tc>
          <w:tcPr>
            <w:tcW w:w="7082" w:type="dxa"/>
          </w:tcPr>
          <w:p w:rsidR="003F68D5" w:rsidRPr="00817620" w:rsidRDefault="003F68D5" w:rsidP="00AF093D">
            <w:pPr>
              <w:pStyle w:val="a0"/>
              <w:rPr>
                <w:rFonts w:eastAsiaTheme="minorEastAsia"/>
                <w:lang w:eastAsia="zh-CN"/>
              </w:rPr>
            </w:pPr>
            <w:r>
              <w:rPr>
                <w:rFonts w:eastAsiaTheme="minorEastAsia" w:hint="eastAsia"/>
                <w:lang w:eastAsia="zh-CN"/>
              </w:rPr>
              <w:t xml:space="preserve">Yes. We do not see the motivation to change the legacy SPS operation. </w:t>
            </w:r>
          </w:p>
        </w:tc>
      </w:tr>
      <w:tr w:rsidR="003F68D5" w:rsidTr="00AF093D">
        <w:tc>
          <w:tcPr>
            <w:tcW w:w="1980" w:type="dxa"/>
          </w:tcPr>
          <w:p w:rsidR="003F68D5" w:rsidRPr="00781EB6" w:rsidRDefault="00781EB6" w:rsidP="00AF093D">
            <w:pPr>
              <w:pStyle w:val="a0"/>
              <w:rPr>
                <w:rFonts w:eastAsiaTheme="minorEastAsia"/>
                <w:color w:val="00B050"/>
                <w:lang w:eastAsia="zh-CN"/>
              </w:rPr>
            </w:pPr>
            <w:r w:rsidRPr="00440CF8">
              <w:rPr>
                <w:rFonts w:eastAsiaTheme="minorEastAsia"/>
                <w:color w:val="00B050"/>
                <w:lang w:eastAsia="zh-CN"/>
              </w:rPr>
              <w:t>Huawei, HiSilicon</w:t>
            </w:r>
          </w:p>
        </w:tc>
        <w:tc>
          <w:tcPr>
            <w:tcW w:w="7082" w:type="dxa"/>
          </w:tcPr>
          <w:p w:rsidR="003F68D5" w:rsidRPr="00781EB6" w:rsidRDefault="00781EB6" w:rsidP="00781EB6">
            <w:pPr>
              <w:pStyle w:val="a0"/>
              <w:rPr>
                <w:rFonts w:eastAsiaTheme="minorEastAsia"/>
                <w:color w:val="00B050"/>
                <w:lang w:eastAsia="zh-CN"/>
              </w:rPr>
            </w:pPr>
            <w:r w:rsidRPr="00781EB6">
              <w:rPr>
                <w:rFonts w:eastAsiaTheme="minorEastAsia"/>
                <w:color w:val="00B050"/>
                <w:lang w:eastAsia="zh-CN"/>
              </w:rPr>
              <w:t xml:space="preserve">We are open to this, </w:t>
            </w:r>
            <w:r>
              <w:rPr>
                <w:rFonts w:eastAsiaTheme="minorEastAsia"/>
                <w:color w:val="00B050"/>
                <w:lang w:eastAsia="zh-CN"/>
              </w:rPr>
              <w:t>but maybe allocating too large bandwidth to SPS traffic is not a typical configuration.</w:t>
            </w:r>
          </w:p>
        </w:tc>
      </w:tr>
      <w:tr w:rsidR="00481571" w:rsidRPr="00481571" w:rsidTr="00481571">
        <w:tc>
          <w:tcPr>
            <w:tcW w:w="1980" w:type="dxa"/>
          </w:tcPr>
          <w:p w:rsidR="00481571" w:rsidRPr="00400606" w:rsidRDefault="00481571" w:rsidP="00AF093D">
            <w:pPr>
              <w:pStyle w:val="a0"/>
              <w:jc w:val="left"/>
              <w:rPr>
                <w:rFonts w:eastAsiaTheme="minorEastAsia"/>
                <w:color w:val="1F497D" w:themeColor="text2"/>
                <w:lang w:eastAsia="zh-CN"/>
              </w:rPr>
            </w:pPr>
            <w:r w:rsidRPr="00400606">
              <w:rPr>
                <w:rFonts w:eastAsiaTheme="minorEastAsia"/>
                <w:color w:val="1F497D" w:themeColor="text2"/>
                <w:lang w:eastAsia="zh-CN"/>
              </w:rPr>
              <w:t>Nokia, NSB</w:t>
            </w:r>
          </w:p>
        </w:tc>
        <w:tc>
          <w:tcPr>
            <w:tcW w:w="7082" w:type="dxa"/>
          </w:tcPr>
          <w:p w:rsidR="00481571" w:rsidRPr="00481571" w:rsidRDefault="00481571" w:rsidP="00AF093D">
            <w:pPr>
              <w:pStyle w:val="a0"/>
              <w:jc w:val="left"/>
              <w:rPr>
                <w:rFonts w:eastAsiaTheme="minorEastAsia"/>
                <w:color w:val="1F497D" w:themeColor="text2"/>
                <w:highlight w:val="yellow"/>
                <w:lang w:eastAsia="zh-CN"/>
              </w:rPr>
            </w:pPr>
            <w:r w:rsidRPr="00481571">
              <w:rPr>
                <w:rFonts w:eastAsiaTheme="minorEastAsia"/>
                <w:color w:val="1F497D" w:themeColor="text2"/>
                <w:lang w:eastAsia="zh-CN"/>
              </w:rPr>
              <w:t>No reason to restrict the use of higher MCSs for latency critical services</w:t>
            </w:r>
            <w:r w:rsidR="00D02A8A">
              <w:rPr>
                <w:rFonts w:eastAsiaTheme="minorEastAsia"/>
                <w:color w:val="1F497D" w:themeColor="text2"/>
                <w:lang w:eastAsia="zh-CN"/>
              </w:rPr>
              <w:t>.</w:t>
            </w:r>
          </w:p>
        </w:tc>
      </w:tr>
      <w:tr w:rsidR="006E51A6" w:rsidRPr="00481571" w:rsidTr="00481571">
        <w:tc>
          <w:tcPr>
            <w:tcW w:w="1980" w:type="dxa"/>
          </w:tcPr>
          <w:p w:rsidR="006E51A6" w:rsidRPr="00B45D4E" w:rsidRDefault="006E51A6" w:rsidP="006E51A6">
            <w:pPr>
              <w:pStyle w:val="a0"/>
              <w:rPr>
                <w:rFonts w:eastAsia="Malgun Gothic"/>
                <w:color w:val="C00000"/>
                <w:lang w:eastAsia="ko-KR"/>
              </w:rPr>
            </w:pPr>
            <w:r w:rsidRPr="00B45D4E">
              <w:rPr>
                <w:rFonts w:eastAsia="Malgun Gothic"/>
                <w:color w:val="C00000"/>
                <w:lang w:eastAsia="ko-KR"/>
              </w:rPr>
              <w:t>LGE</w:t>
            </w:r>
          </w:p>
        </w:tc>
        <w:tc>
          <w:tcPr>
            <w:tcW w:w="7082" w:type="dxa"/>
          </w:tcPr>
          <w:p w:rsidR="006E51A6" w:rsidRPr="00B45D4E" w:rsidRDefault="006E51A6" w:rsidP="006E51A6">
            <w:pPr>
              <w:pStyle w:val="a0"/>
              <w:rPr>
                <w:rFonts w:eastAsia="Malgun Gothic"/>
                <w:color w:val="C00000"/>
                <w:lang w:eastAsia="ko-KR"/>
              </w:rPr>
            </w:pPr>
            <w:r w:rsidRPr="00B45D4E">
              <w:rPr>
                <w:rFonts w:eastAsia="Malgun Gothic"/>
                <w:color w:val="C00000"/>
                <w:lang w:eastAsia="ko-KR"/>
              </w:rPr>
              <w:t xml:space="preserve">Yes. </w:t>
            </w:r>
            <w:r>
              <w:rPr>
                <w:rFonts w:eastAsia="Malgun Gothic"/>
                <w:color w:val="C00000"/>
                <w:lang w:eastAsia="ko-KR"/>
              </w:rPr>
              <w:t>We see</w:t>
            </w:r>
            <w:r w:rsidRPr="00B45D4E">
              <w:rPr>
                <w:rFonts w:eastAsia="Malgun Gothic"/>
                <w:color w:val="C00000"/>
                <w:lang w:eastAsia="ko-KR"/>
              </w:rPr>
              <w:t xml:space="preserve"> no strong motivation to change the legacy SPS operation. </w:t>
            </w:r>
          </w:p>
        </w:tc>
      </w:tr>
      <w:tr w:rsidR="002B110B" w:rsidRPr="00481571" w:rsidTr="00481571">
        <w:tc>
          <w:tcPr>
            <w:tcW w:w="1980" w:type="dxa"/>
          </w:tcPr>
          <w:p w:rsidR="002B110B" w:rsidRPr="002B110B" w:rsidRDefault="002B110B" w:rsidP="006E51A6">
            <w:pPr>
              <w:pStyle w:val="a0"/>
              <w:rPr>
                <w:rFonts w:eastAsia="Malgun Gothic"/>
                <w:color w:val="7030A0"/>
                <w:lang w:eastAsia="ko-KR"/>
              </w:rPr>
            </w:pPr>
            <w:r w:rsidRPr="002B110B">
              <w:rPr>
                <w:rFonts w:eastAsia="Malgun Gothic"/>
                <w:color w:val="7030A0"/>
                <w:lang w:eastAsia="ko-KR"/>
              </w:rPr>
              <w:t>Qualcomm</w:t>
            </w:r>
          </w:p>
        </w:tc>
        <w:tc>
          <w:tcPr>
            <w:tcW w:w="7082" w:type="dxa"/>
          </w:tcPr>
          <w:p w:rsidR="002B110B" w:rsidRPr="002B110B" w:rsidRDefault="002B110B" w:rsidP="006E51A6">
            <w:pPr>
              <w:pStyle w:val="a0"/>
              <w:rPr>
                <w:rFonts w:eastAsia="Malgun Gothic"/>
                <w:color w:val="7030A0"/>
                <w:lang w:eastAsia="ko-KR"/>
              </w:rPr>
            </w:pPr>
            <w:r w:rsidRPr="002B110B">
              <w:rPr>
                <w:rFonts w:eastAsia="Malgun Gothic"/>
                <w:color w:val="7030A0"/>
                <w:lang w:eastAsia="ko-KR"/>
              </w:rPr>
              <w:t>Yes. There is no reason for changing it.</w:t>
            </w:r>
          </w:p>
        </w:tc>
      </w:tr>
      <w:tr w:rsidR="007525FF" w:rsidRPr="00481571" w:rsidTr="00481571">
        <w:tc>
          <w:tcPr>
            <w:tcW w:w="1980" w:type="dxa"/>
          </w:tcPr>
          <w:p w:rsidR="007525FF" w:rsidRPr="00250200" w:rsidRDefault="007525FF" w:rsidP="007525FF">
            <w:pPr>
              <w:pStyle w:val="a0"/>
              <w:rPr>
                <w:rFonts w:eastAsia="Malgun Gothic"/>
                <w:color w:val="984806" w:themeColor="accent6" w:themeShade="80"/>
                <w:lang w:eastAsia="ko-KR"/>
              </w:rPr>
            </w:pPr>
            <w:r w:rsidRPr="00250200">
              <w:rPr>
                <w:rFonts w:eastAsia="Malgun Gothic"/>
                <w:color w:val="984806" w:themeColor="accent6" w:themeShade="80"/>
                <w:lang w:eastAsia="ko-KR"/>
              </w:rPr>
              <w:t>Motorola Mobility, Lenovo</w:t>
            </w:r>
          </w:p>
        </w:tc>
        <w:tc>
          <w:tcPr>
            <w:tcW w:w="7082" w:type="dxa"/>
          </w:tcPr>
          <w:p w:rsidR="007525FF" w:rsidRPr="00250200" w:rsidRDefault="007525FF" w:rsidP="007525FF">
            <w:pPr>
              <w:pStyle w:val="a0"/>
              <w:rPr>
                <w:rFonts w:eastAsia="Malgun Gothic"/>
                <w:color w:val="984806" w:themeColor="accent6" w:themeShade="80"/>
                <w:lang w:eastAsia="ko-KR"/>
              </w:rPr>
            </w:pPr>
            <w:r>
              <w:rPr>
                <w:rFonts w:eastAsia="Malgun Gothic"/>
                <w:color w:val="984806" w:themeColor="accent6" w:themeShade="80"/>
                <w:lang w:eastAsia="ko-KR"/>
              </w:rPr>
              <w:t xml:space="preserve">Yes </w:t>
            </w:r>
          </w:p>
        </w:tc>
      </w:tr>
    </w:tbl>
    <w:p w:rsidR="003F68D5" w:rsidRDefault="003F68D5" w:rsidP="000D5952">
      <w:pPr>
        <w:pStyle w:val="a0"/>
        <w:rPr>
          <w:rFonts w:eastAsiaTheme="minorEastAsia"/>
          <w:lang w:eastAsia="zh-CN"/>
        </w:rPr>
      </w:pPr>
    </w:p>
    <w:p w:rsidR="002C4AE6" w:rsidRPr="00CA743C" w:rsidRDefault="002C4AE6" w:rsidP="002C4AE6">
      <w:pPr>
        <w:pStyle w:val="a0"/>
        <w:rPr>
          <w:b/>
          <w:u w:val="single"/>
        </w:rPr>
      </w:pPr>
      <w:r w:rsidRPr="00CA743C">
        <w:rPr>
          <w:b/>
          <w:u w:val="single"/>
        </w:rPr>
        <w:t xml:space="preserve">Summary of the views on </w:t>
      </w:r>
      <w:r>
        <w:rPr>
          <w:b/>
          <w:u w:val="single"/>
        </w:rPr>
        <w:t>question 4A</w:t>
      </w:r>
      <w:r w:rsidRPr="00CA743C">
        <w:rPr>
          <w:b/>
          <w:u w:val="single"/>
        </w:rPr>
        <w:t>:</w:t>
      </w:r>
    </w:p>
    <w:p w:rsidR="002C4AE6" w:rsidRPr="00CA743C" w:rsidRDefault="002C4AE6" w:rsidP="002C4AE6">
      <w:pPr>
        <w:pStyle w:val="a0"/>
        <w:rPr>
          <w:b/>
        </w:rPr>
      </w:pPr>
      <w:r w:rsidRPr="00CA743C">
        <w:rPr>
          <w:b/>
        </w:rPr>
        <w:t>1</w:t>
      </w:r>
      <w:r>
        <w:rPr>
          <w:b/>
        </w:rPr>
        <w:t>1</w:t>
      </w:r>
      <w:r w:rsidRPr="00CA743C">
        <w:rPr>
          <w:b/>
        </w:rPr>
        <w:t xml:space="preserve"> companies responded to this question:</w:t>
      </w:r>
    </w:p>
    <w:p w:rsidR="002C4AE6" w:rsidRPr="00CA743C" w:rsidRDefault="00631AB4" w:rsidP="002C4AE6">
      <w:pPr>
        <w:pStyle w:val="a0"/>
        <w:numPr>
          <w:ilvl w:val="0"/>
          <w:numId w:val="34"/>
        </w:numPr>
        <w:rPr>
          <w:bCs/>
        </w:rPr>
      </w:pPr>
      <w:r>
        <w:rPr>
          <w:rFonts w:eastAsiaTheme="minorEastAsia"/>
          <w:bCs/>
          <w:lang w:eastAsia="zh-CN"/>
        </w:rPr>
        <w:t>3</w:t>
      </w:r>
      <w:r w:rsidR="002C4AE6" w:rsidRPr="00CA743C">
        <w:rPr>
          <w:bCs/>
        </w:rPr>
        <w:t xml:space="preserve"> companies (</w:t>
      </w:r>
      <w:r w:rsidR="002C4AE6">
        <w:rPr>
          <w:bCs/>
        </w:rPr>
        <w:t xml:space="preserve">Ericsson, </w:t>
      </w:r>
      <w:r w:rsidR="002C4AE6" w:rsidRPr="00CA743C">
        <w:rPr>
          <w:bCs/>
        </w:rPr>
        <w:t xml:space="preserve">Nokia/NSB) </w:t>
      </w:r>
      <w:r>
        <w:rPr>
          <w:rFonts w:eastAsiaTheme="minorEastAsia"/>
          <w:bCs/>
          <w:lang w:eastAsia="zh-CN"/>
        </w:rPr>
        <w:t>prefers that MSB of MCS is not fixed to zero</w:t>
      </w:r>
      <w:r w:rsidR="002C4AE6" w:rsidRPr="00CA743C">
        <w:rPr>
          <w:bCs/>
        </w:rPr>
        <w:t>.</w:t>
      </w:r>
    </w:p>
    <w:p w:rsidR="002C4AE6" w:rsidRDefault="002C4AE6" w:rsidP="002C4AE6">
      <w:pPr>
        <w:pStyle w:val="a0"/>
        <w:numPr>
          <w:ilvl w:val="0"/>
          <w:numId w:val="34"/>
        </w:numPr>
        <w:rPr>
          <w:bCs/>
        </w:rPr>
      </w:pPr>
      <w:r>
        <w:rPr>
          <w:rFonts w:eastAsiaTheme="minorEastAsia"/>
          <w:bCs/>
          <w:lang w:eastAsia="zh-CN"/>
        </w:rPr>
        <w:t xml:space="preserve">6 </w:t>
      </w:r>
      <w:r w:rsidRPr="00CA743C">
        <w:rPr>
          <w:bCs/>
        </w:rPr>
        <w:t>compan</w:t>
      </w:r>
      <w:r>
        <w:rPr>
          <w:rFonts w:eastAsiaTheme="minorEastAsia"/>
          <w:bCs/>
          <w:lang w:eastAsia="zh-CN"/>
        </w:rPr>
        <w:t>ies</w:t>
      </w:r>
      <w:r w:rsidRPr="00CA743C">
        <w:rPr>
          <w:bCs/>
        </w:rPr>
        <w:t xml:space="preserve"> (</w:t>
      </w:r>
      <w:r>
        <w:rPr>
          <w:bCs/>
        </w:rPr>
        <w:t>ZTE/Sanechips, LGE, Qualcomm</w:t>
      </w:r>
      <w:r w:rsidR="00631AB4">
        <w:rPr>
          <w:bCs/>
        </w:rPr>
        <w:t xml:space="preserve">, </w:t>
      </w:r>
      <w:proofErr w:type="gramStart"/>
      <w:r w:rsidR="00631AB4">
        <w:rPr>
          <w:bCs/>
        </w:rPr>
        <w:t>Motorola</w:t>
      </w:r>
      <w:proofErr w:type="gramEnd"/>
      <w:r w:rsidR="00631AB4">
        <w:rPr>
          <w:bCs/>
        </w:rPr>
        <w:t xml:space="preserve"> Mobility/Lenovo</w:t>
      </w:r>
      <w:r w:rsidRPr="00CA743C">
        <w:rPr>
          <w:bCs/>
        </w:rPr>
        <w:t xml:space="preserve">) </w:t>
      </w:r>
      <w:r w:rsidR="00315B90">
        <w:rPr>
          <w:rFonts w:eastAsiaTheme="minorEastAsia"/>
          <w:bCs/>
          <w:lang w:eastAsia="zh-CN"/>
        </w:rPr>
        <w:t>prefers that MSB of MCS is fixed to zero</w:t>
      </w:r>
      <w:r w:rsidRPr="00CA743C">
        <w:rPr>
          <w:bCs/>
        </w:rPr>
        <w:t>.</w:t>
      </w:r>
    </w:p>
    <w:p w:rsidR="002C4AE6" w:rsidRPr="00CA743C" w:rsidRDefault="002C4AE6" w:rsidP="002C4AE6">
      <w:pPr>
        <w:pStyle w:val="a0"/>
        <w:rPr>
          <w:rFonts w:eastAsiaTheme="minorEastAsia"/>
          <w:bCs/>
          <w:lang w:eastAsia="zh-CN"/>
        </w:rPr>
      </w:pPr>
      <w:r>
        <w:rPr>
          <w:rFonts w:eastAsiaTheme="minorEastAsia"/>
          <w:bCs/>
          <w:lang w:eastAsia="zh-CN"/>
        </w:rPr>
        <w:t>Based on majority view, the following proposal is made</w:t>
      </w:r>
      <w:r w:rsidR="00EE4235">
        <w:rPr>
          <w:rFonts w:eastAsiaTheme="minorEastAsia"/>
          <w:bCs/>
          <w:lang w:eastAsia="zh-CN"/>
        </w:rPr>
        <w:t xml:space="preserve"> to move forward</w:t>
      </w:r>
      <w:r>
        <w:rPr>
          <w:rFonts w:eastAsiaTheme="minorEastAsia"/>
          <w:bCs/>
          <w:lang w:eastAsia="zh-CN"/>
        </w:rPr>
        <w:t>:</w:t>
      </w:r>
    </w:p>
    <w:p w:rsidR="002C4AE6" w:rsidRDefault="002C4AE6" w:rsidP="002C4AE6">
      <w:pPr>
        <w:spacing w:afterLines="50" w:after="120"/>
        <w:rPr>
          <w:lang w:eastAsia="ja-JP"/>
        </w:rPr>
      </w:pPr>
      <w:r w:rsidRPr="002844D1">
        <w:rPr>
          <w:b/>
          <w:kern w:val="2"/>
          <w:highlight w:val="yellow"/>
        </w:rPr>
        <w:t>P</w:t>
      </w:r>
      <w:r w:rsidRPr="002844D1">
        <w:rPr>
          <w:rFonts w:eastAsiaTheme="minorEastAsia"/>
          <w:b/>
          <w:kern w:val="2"/>
          <w:highlight w:val="yellow"/>
        </w:rPr>
        <w:t xml:space="preserve">roposal </w:t>
      </w:r>
      <w:r w:rsidR="00B16842">
        <w:rPr>
          <w:rFonts w:eastAsiaTheme="minorEastAsia"/>
          <w:b/>
          <w:kern w:val="2"/>
          <w:highlight w:val="yellow"/>
        </w:rPr>
        <w:t>3</w:t>
      </w:r>
      <w:r w:rsidRPr="008179AD">
        <w:rPr>
          <w:b/>
          <w:kern w:val="2"/>
        </w:rPr>
        <w:t>:</w:t>
      </w:r>
      <w:r>
        <w:rPr>
          <w:b/>
          <w:kern w:val="2"/>
        </w:rPr>
        <w:t xml:space="preserve"> </w:t>
      </w:r>
      <w:r w:rsidR="0079795E">
        <w:rPr>
          <w:kern w:val="2"/>
        </w:rPr>
        <w:t>The</w:t>
      </w:r>
      <w:r w:rsidR="0079795E" w:rsidRPr="00A52AEE">
        <w:rPr>
          <w:rFonts w:eastAsiaTheme="minorEastAsia"/>
          <w:szCs w:val="20"/>
          <w:lang w:eastAsia="zh-CN"/>
        </w:rPr>
        <w:t xml:space="preserve"> most significant bit of the modulation and coding scheme field (MCS) </w:t>
      </w:r>
      <w:r w:rsidR="0079795E">
        <w:rPr>
          <w:rFonts w:eastAsiaTheme="minorEastAsia"/>
          <w:szCs w:val="20"/>
          <w:lang w:eastAsia="zh-CN"/>
        </w:rPr>
        <w:t xml:space="preserve">in the </w:t>
      </w:r>
      <w:r w:rsidR="003C62F3">
        <w:rPr>
          <w:rFonts w:eastAsiaTheme="minorEastAsia"/>
          <w:szCs w:val="20"/>
          <w:lang w:eastAsia="zh-CN"/>
        </w:rPr>
        <w:t xml:space="preserve">sDCI for SPS </w:t>
      </w:r>
      <w:r w:rsidR="0079795E">
        <w:rPr>
          <w:rFonts w:eastAsiaTheme="minorEastAsia"/>
          <w:szCs w:val="20"/>
          <w:lang w:eastAsia="zh-CN"/>
        </w:rPr>
        <w:t xml:space="preserve">activation </w:t>
      </w:r>
      <w:r w:rsidR="003C62F3">
        <w:rPr>
          <w:rFonts w:eastAsiaTheme="minorEastAsia"/>
          <w:szCs w:val="20"/>
          <w:lang w:eastAsia="zh-CN"/>
        </w:rPr>
        <w:t>is fixed to zero.</w:t>
      </w:r>
    </w:p>
    <w:p w:rsidR="002C4AE6" w:rsidRDefault="002C4AE6" w:rsidP="000D5952">
      <w:pPr>
        <w:pStyle w:val="a0"/>
        <w:rPr>
          <w:rFonts w:eastAsiaTheme="minorEastAsia"/>
          <w:lang w:eastAsia="zh-CN"/>
        </w:rPr>
      </w:pPr>
    </w:p>
    <w:p w:rsidR="009C6487" w:rsidRDefault="009C6487" w:rsidP="009C6487">
      <w:pPr>
        <w:pStyle w:val="2"/>
        <w:rPr>
          <w:lang w:eastAsia="zh-CN"/>
        </w:rPr>
      </w:pPr>
      <w:proofErr w:type="gramStart"/>
      <w:r>
        <w:rPr>
          <w:lang w:eastAsia="zh-CN"/>
        </w:rPr>
        <w:t>sPUCCH</w:t>
      </w:r>
      <w:proofErr w:type="gramEnd"/>
      <w:r>
        <w:rPr>
          <w:lang w:eastAsia="zh-CN"/>
        </w:rPr>
        <w:t xml:space="preserve"> related to SPS transmission</w:t>
      </w:r>
    </w:p>
    <w:p w:rsidR="00EE058A" w:rsidRDefault="00EE058A" w:rsidP="00EE058A">
      <w:pPr>
        <w:pStyle w:val="1"/>
        <w:numPr>
          <w:ilvl w:val="0"/>
          <w:numId w:val="0"/>
        </w:numPr>
        <w:spacing w:before="180"/>
        <w:rPr>
          <w:sz w:val="20"/>
          <w:szCs w:val="20"/>
        </w:rPr>
      </w:pPr>
      <w:r w:rsidRPr="002F12FE">
        <w:rPr>
          <w:sz w:val="20"/>
          <w:szCs w:val="20"/>
        </w:rPr>
        <w:t xml:space="preserve">Question </w:t>
      </w:r>
      <w:r>
        <w:rPr>
          <w:rFonts w:eastAsiaTheme="minorEastAsia"/>
          <w:sz w:val="20"/>
          <w:szCs w:val="20"/>
          <w:lang w:eastAsia="zh-CN"/>
        </w:rPr>
        <w:t>5</w:t>
      </w:r>
      <w:r w:rsidRPr="002F12FE">
        <w:rPr>
          <w:sz w:val="20"/>
          <w:szCs w:val="20"/>
        </w:rPr>
        <w:t xml:space="preserve">: </w:t>
      </w:r>
      <w:r>
        <w:rPr>
          <w:sz w:val="20"/>
          <w:szCs w:val="20"/>
        </w:rPr>
        <w:t xml:space="preserve">Which option </w:t>
      </w:r>
      <w:r w:rsidR="00C32EBB">
        <w:rPr>
          <w:sz w:val="20"/>
          <w:szCs w:val="20"/>
        </w:rPr>
        <w:t>is support for the indication of sPUCCH resource to sPDSCH in SPS operation?</w:t>
      </w:r>
    </w:p>
    <w:p w:rsidR="00C32EBB" w:rsidRPr="00280A5A" w:rsidRDefault="00C32EBB" w:rsidP="00C32EBB">
      <w:pPr>
        <w:pStyle w:val="a0"/>
        <w:numPr>
          <w:ilvl w:val="0"/>
          <w:numId w:val="22"/>
        </w:numPr>
      </w:pPr>
      <w:r>
        <w:rPr>
          <w:rFonts w:eastAsiaTheme="minorEastAsia" w:hint="eastAsia"/>
          <w:lang w:eastAsia="zh-CN"/>
        </w:rPr>
        <w:t xml:space="preserve">Option 1: </w:t>
      </w:r>
      <w:r w:rsidR="00B010C9">
        <w:rPr>
          <w:rFonts w:eastAsiaTheme="minorEastAsia"/>
          <w:lang w:eastAsia="zh-CN"/>
        </w:rPr>
        <w:t xml:space="preserve">The 2-bit </w:t>
      </w:r>
      <w:r w:rsidR="00B010C9">
        <w:rPr>
          <w:rFonts w:hint="eastAsia"/>
          <w:lang w:eastAsia="zh-CN"/>
        </w:rPr>
        <w:t>SPUCCH resource indication</w:t>
      </w:r>
      <w:r w:rsidR="00B010C9">
        <w:rPr>
          <w:lang w:eastAsia="zh-CN"/>
        </w:rPr>
        <w:t xml:space="preserve"> field to indicate one of the four resources/resource groups</w:t>
      </w:r>
      <w:r w:rsidR="00DC5FCF">
        <w:rPr>
          <w:lang w:eastAsia="zh-CN"/>
        </w:rPr>
        <w:t xml:space="preserve"> configured by higher layer</w:t>
      </w:r>
      <w:r>
        <w:rPr>
          <w:rFonts w:eastAsiaTheme="minorEastAsia" w:hint="eastAsia"/>
          <w:lang w:eastAsia="zh-CN"/>
        </w:rPr>
        <w:t>.</w:t>
      </w:r>
    </w:p>
    <w:p w:rsidR="00C32EBB" w:rsidRPr="00280A5A" w:rsidRDefault="00C32EBB" w:rsidP="00C32EBB">
      <w:pPr>
        <w:pStyle w:val="a0"/>
        <w:numPr>
          <w:ilvl w:val="0"/>
          <w:numId w:val="22"/>
        </w:numPr>
      </w:pPr>
      <w:r>
        <w:rPr>
          <w:rFonts w:eastAsiaTheme="minorEastAsia"/>
          <w:lang w:eastAsia="zh-CN"/>
        </w:rPr>
        <w:t xml:space="preserve">Option 2: </w:t>
      </w:r>
      <w:r w:rsidR="008525F9">
        <w:rPr>
          <w:rFonts w:eastAsiaTheme="minorEastAsia"/>
          <w:lang w:eastAsia="zh-CN"/>
        </w:rPr>
        <w:t>TPC command for PUCCH field</w:t>
      </w:r>
      <w:r w:rsidR="005008D6">
        <w:rPr>
          <w:rFonts w:eastAsiaTheme="minorEastAsia"/>
          <w:lang w:eastAsia="zh-CN"/>
        </w:rPr>
        <w:t xml:space="preserve"> to indicate one of the </w:t>
      </w:r>
      <w:r w:rsidR="005008D6">
        <w:rPr>
          <w:lang w:eastAsia="zh-CN"/>
        </w:rPr>
        <w:t>four resources/resource groups configured by higher layer</w:t>
      </w:r>
      <w:r w:rsidR="005008D6">
        <w:rPr>
          <w:rFonts w:eastAsiaTheme="minorEastAsia" w:hint="eastAsia"/>
          <w:lang w:eastAsia="zh-CN"/>
        </w:rPr>
        <w:t>.</w:t>
      </w:r>
    </w:p>
    <w:p w:rsidR="00C32EBB" w:rsidRPr="00C32EBB" w:rsidRDefault="00C32EBB" w:rsidP="00C32EBB">
      <w:pPr>
        <w:pStyle w:val="a0"/>
        <w:numPr>
          <w:ilvl w:val="0"/>
          <w:numId w:val="22"/>
        </w:numPr>
      </w:pPr>
      <w:r>
        <w:rPr>
          <w:rFonts w:eastAsiaTheme="minorEastAsia"/>
          <w:lang w:eastAsia="zh-CN"/>
        </w:rPr>
        <w:t>Other options, please also provide the details.</w:t>
      </w:r>
    </w:p>
    <w:tbl>
      <w:tblPr>
        <w:tblStyle w:val="ad"/>
        <w:tblW w:w="0" w:type="auto"/>
        <w:jc w:val="center"/>
        <w:tblLook w:val="04A0" w:firstRow="1" w:lastRow="0" w:firstColumn="1" w:lastColumn="0" w:noHBand="0" w:noVBand="1"/>
      </w:tblPr>
      <w:tblGrid>
        <w:gridCol w:w="1980"/>
        <w:gridCol w:w="7082"/>
      </w:tblGrid>
      <w:tr w:rsidR="00EE058A" w:rsidTr="00AF093D">
        <w:trPr>
          <w:trHeight w:val="40"/>
          <w:jc w:val="center"/>
        </w:trPr>
        <w:tc>
          <w:tcPr>
            <w:tcW w:w="1980" w:type="dxa"/>
            <w:shd w:val="clear" w:color="auto" w:fill="D9D9D9" w:themeFill="background1" w:themeFillShade="D9"/>
            <w:vAlign w:val="center"/>
          </w:tcPr>
          <w:p w:rsidR="00EE058A" w:rsidRDefault="00EE058A" w:rsidP="00AF093D">
            <w:pPr>
              <w:pStyle w:val="a0"/>
            </w:pPr>
            <w:r>
              <w:t>Company</w:t>
            </w:r>
          </w:p>
        </w:tc>
        <w:tc>
          <w:tcPr>
            <w:tcW w:w="7082" w:type="dxa"/>
            <w:shd w:val="clear" w:color="auto" w:fill="D9D9D9" w:themeFill="background1" w:themeFillShade="D9"/>
            <w:vAlign w:val="center"/>
          </w:tcPr>
          <w:p w:rsidR="00EE058A" w:rsidRPr="00216335" w:rsidRDefault="00EE058A" w:rsidP="00AF093D">
            <w:pPr>
              <w:pStyle w:val="a0"/>
              <w:rPr>
                <w:rFonts w:eastAsiaTheme="minorEastAsia"/>
                <w:lang w:eastAsia="zh-CN"/>
              </w:rPr>
            </w:pPr>
            <w:r>
              <w:rPr>
                <w:rFonts w:eastAsiaTheme="minorEastAsia" w:hint="eastAsia"/>
                <w:lang w:eastAsia="zh-CN"/>
              </w:rPr>
              <w:t>Views</w:t>
            </w:r>
          </w:p>
        </w:tc>
      </w:tr>
      <w:tr w:rsidR="00BB59C9" w:rsidTr="00AF093D">
        <w:trPr>
          <w:jc w:val="center"/>
        </w:trPr>
        <w:tc>
          <w:tcPr>
            <w:tcW w:w="1980" w:type="dxa"/>
          </w:tcPr>
          <w:p w:rsidR="00BB59C9" w:rsidRPr="00030E22" w:rsidRDefault="00BB59C9" w:rsidP="00BB59C9">
            <w:pPr>
              <w:pStyle w:val="a0"/>
              <w:jc w:val="left"/>
              <w:rPr>
                <w:rFonts w:eastAsiaTheme="minorEastAsia"/>
                <w:color w:val="0070C0"/>
                <w:lang w:eastAsia="zh-CN"/>
              </w:rPr>
            </w:pPr>
            <w:r>
              <w:rPr>
                <w:rFonts w:eastAsiaTheme="minorEastAsia"/>
                <w:color w:val="0070C0"/>
                <w:lang w:eastAsia="zh-CN"/>
              </w:rPr>
              <w:t>Ericsson</w:t>
            </w:r>
          </w:p>
        </w:tc>
        <w:tc>
          <w:tcPr>
            <w:tcW w:w="7082" w:type="dxa"/>
          </w:tcPr>
          <w:p w:rsidR="00BB59C9" w:rsidRPr="00030E22" w:rsidRDefault="00BB59C9" w:rsidP="00BB59C9">
            <w:pPr>
              <w:pStyle w:val="a0"/>
              <w:jc w:val="left"/>
              <w:rPr>
                <w:rFonts w:eastAsiaTheme="minorEastAsia"/>
                <w:color w:val="0070C0"/>
                <w:lang w:eastAsia="zh-CN"/>
              </w:rPr>
            </w:pPr>
            <w:r>
              <w:rPr>
                <w:rFonts w:eastAsiaTheme="minorEastAsia"/>
                <w:color w:val="0070C0"/>
                <w:lang w:eastAsia="zh-CN"/>
              </w:rPr>
              <w:t>Option 1</w:t>
            </w:r>
          </w:p>
        </w:tc>
      </w:tr>
      <w:tr w:rsidR="00BB59C9" w:rsidTr="00AF093D">
        <w:trPr>
          <w:jc w:val="center"/>
        </w:trPr>
        <w:tc>
          <w:tcPr>
            <w:tcW w:w="1980" w:type="dxa"/>
          </w:tcPr>
          <w:p w:rsidR="00BB59C9" w:rsidRPr="00B3743D" w:rsidRDefault="00B3743D" w:rsidP="00BB59C9">
            <w:pPr>
              <w:pStyle w:val="a0"/>
              <w:rPr>
                <w:rFonts w:eastAsiaTheme="minorEastAsia"/>
                <w:lang w:eastAsia="zh-CN"/>
              </w:rPr>
            </w:pPr>
            <w:r w:rsidRPr="00B3743D">
              <w:rPr>
                <w:rFonts w:eastAsiaTheme="minorEastAsia" w:hint="eastAsia"/>
                <w:lang w:eastAsia="zh-CN"/>
              </w:rPr>
              <w:t>ZTE, Sanechips</w:t>
            </w:r>
          </w:p>
        </w:tc>
        <w:tc>
          <w:tcPr>
            <w:tcW w:w="7082" w:type="dxa"/>
          </w:tcPr>
          <w:p w:rsidR="00BB59C9" w:rsidRPr="00B3743D" w:rsidRDefault="00B3743D" w:rsidP="00BB59C9">
            <w:pPr>
              <w:pStyle w:val="a0"/>
              <w:rPr>
                <w:rFonts w:eastAsiaTheme="minorEastAsia"/>
                <w:lang w:eastAsia="zh-CN"/>
              </w:rPr>
            </w:pPr>
            <w:r w:rsidRPr="00B3743D">
              <w:rPr>
                <w:rFonts w:eastAsiaTheme="minorEastAsia" w:hint="eastAsia"/>
                <w:lang w:eastAsia="zh-CN"/>
              </w:rPr>
              <w:t>Option 1</w:t>
            </w:r>
          </w:p>
        </w:tc>
      </w:tr>
      <w:tr w:rsidR="00307C6B" w:rsidTr="00AF093D">
        <w:trPr>
          <w:jc w:val="center"/>
        </w:trPr>
        <w:tc>
          <w:tcPr>
            <w:tcW w:w="1980" w:type="dxa"/>
          </w:tcPr>
          <w:p w:rsidR="00307C6B" w:rsidRPr="00307C6B" w:rsidRDefault="00307C6B" w:rsidP="00307C6B">
            <w:pPr>
              <w:pStyle w:val="a0"/>
              <w:jc w:val="left"/>
              <w:rPr>
                <w:rFonts w:eastAsiaTheme="minorEastAsia"/>
                <w:color w:val="00B050"/>
                <w:lang w:eastAsia="zh-CN"/>
              </w:rPr>
            </w:pPr>
            <w:r w:rsidRPr="00307C6B">
              <w:rPr>
                <w:rFonts w:eastAsiaTheme="minorEastAsia"/>
                <w:color w:val="00B050"/>
                <w:lang w:eastAsia="zh-CN"/>
              </w:rPr>
              <w:t>Huawei, HiSilicon</w:t>
            </w:r>
          </w:p>
        </w:tc>
        <w:tc>
          <w:tcPr>
            <w:tcW w:w="7082" w:type="dxa"/>
          </w:tcPr>
          <w:p w:rsidR="00307C6B" w:rsidRPr="00307C6B" w:rsidRDefault="00307C6B" w:rsidP="00307C6B">
            <w:pPr>
              <w:pStyle w:val="a0"/>
              <w:jc w:val="left"/>
              <w:rPr>
                <w:rFonts w:eastAsiaTheme="minorEastAsia"/>
                <w:color w:val="00B050"/>
                <w:lang w:eastAsia="zh-CN"/>
              </w:rPr>
            </w:pPr>
            <w:r w:rsidRPr="00307C6B">
              <w:rPr>
                <w:rFonts w:eastAsiaTheme="minorEastAsia"/>
                <w:color w:val="00B050"/>
                <w:lang w:eastAsia="zh-CN"/>
              </w:rPr>
              <w:t>Option 1</w:t>
            </w:r>
          </w:p>
        </w:tc>
      </w:tr>
      <w:tr w:rsidR="00400606" w:rsidRPr="00400606" w:rsidTr="00400606">
        <w:tblPrEx>
          <w:jc w:val="left"/>
        </w:tblPrEx>
        <w:tc>
          <w:tcPr>
            <w:tcW w:w="1980" w:type="dxa"/>
          </w:tcPr>
          <w:p w:rsidR="00400606" w:rsidRPr="00400606" w:rsidRDefault="00400606" w:rsidP="00AF093D">
            <w:pPr>
              <w:pStyle w:val="a0"/>
              <w:jc w:val="left"/>
              <w:rPr>
                <w:rFonts w:eastAsiaTheme="minorEastAsia"/>
                <w:color w:val="1F497D" w:themeColor="text2"/>
                <w:lang w:eastAsia="zh-CN"/>
              </w:rPr>
            </w:pPr>
            <w:r w:rsidRPr="00400606">
              <w:rPr>
                <w:rFonts w:eastAsiaTheme="minorEastAsia"/>
                <w:color w:val="1F497D" w:themeColor="text2"/>
                <w:lang w:eastAsia="zh-CN"/>
              </w:rPr>
              <w:t>Nokia, NSB</w:t>
            </w:r>
          </w:p>
        </w:tc>
        <w:tc>
          <w:tcPr>
            <w:tcW w:w="7082" w:type="dxa"/>
          </w:tcPr>
          <w:p w:rsidR="00400606" w:rsidRPr="00400606" w:rsidRDefault="00400606" w:rsidP="00AF093D">
            <w:pPr>
              <w:pStyle w:val="a0"/>
              <w:jc w:val="left"/>
              <w:rPr>
                <w:rFonts w:eastAsiaTheme="minorEastAsia"/>
                <w:color w:val="1F497D" w:themeColor="text2"/>
                <w:lang w:eastAsia="zh-CN"/>
              </w:rPr>
            </w:pPr>
            <w:r>
              <w:rPr>
                <w:rFonts w:eastAsiaTheme="minorEastAsia"/>
                <w:color w:val="1F497D" w:themeColor="text2"/>
                <w:lang w:eastAsia="zh-CN"/>
              </w:rPr>
              <w:t xml:space="preserve">Option 1. </w:t>
            </w:r>
          </w:p>
        </w:tc>
      </w:tr>
      <w:tr w:rsidR="00DB1A90" w:rsidRPr="00400606" w:rsidTr="00400606">
        <w:tblPrEx>
          <w:jc w:val="left"/>
        </w:tblPrEx>
        <w:tc>
          <w:tcPr>
            <w:tcW w:w="1980" w:type="dxa"/>
          </w:tcPr>
          <w:p w:rsidR="00DB1A90" w:rsidRPr="00BC6B48" w:rsidRDefault="00DB1A90" w:rsidP="00DB1A90">
            <w:pPr>
              <w:pStyle w:val="a0"/>
              <w:rPr>
                <w:color w:val="C00000"/>
                <w:lang w:val="sv-SE"/>
              </w:rPr>
            </w:pPr>
            <w:r w:rsidRPr="00BC6B48">
              <w:rPr>
                <w:rFonts w:eastAsia="Malgun Gothic"/>
                <w:color w:val="C00000"/>
                <w:lang w:eastAsia="ko-KR"/>
              </w:rPr>
              <w:t>LGE</w:t>
            </w:r>
          </w:p>
        </w:tc>
        <w:tc>
          <w:tcPr>
            <w:tcW w:w="7082" w:type="dxa"/>
          </w:tcPr>
          <w:p w:rsidR="00DB1A90" w:rsidRPr="00BC6B48" w:rsidRDefault="00DB1A90" w:rsidP="00DB1A90">
            <w:pPr>
              <w:pStyle w:val="a0"/>
              <w:rPr>
                <w:rFonts w:eastAsia="Malgun Gothic"/>
                <w:color w:val="C00000"/>
                <w:lang w:eastAsia="ko-KR"/>
              </w:rPr>
            </w:pPr>
            <w:r>
              <w:rPr>
                <w:rFonts w:eastAsia="Malgun Gothic"/>
                <w:color w:val="C00000"/>
                <w:lang w:eastAsia="ko-KR"/>
              </w:rPr>
              <w:t>Option 1</w:t>
            </w:r>
          </w:p>
        </w:tc>
      </w:tr>
      <w:tr w:rsidR="002B110B" w:rsidRPr="00400606" w:rsidTr="00400606">
        <w:tblPrEx>
          <w:jc w:val="left"/>
        </w:tblPrEx>
        <w:tc>
          <w:tcPr>
            <w:tcW w:w="1980" w:type="dxa"/>
          </w:tcPr>
          <w:p w:rsidR="002B110B" w:rsidRPr="002B110B" w:rsidRDefault="002B110B" w:rsidP="00DB1A90">
            <w:pPr>
              <w:pStyle w:val="a0"/>
              <w:rPr>
                <w:rFonts w:eastAsia="Malgun Gothic"/>
                <w:color w:val="7030A0"/>
                <w:lang w:eastAsia="ko-KR"/>
              </w:rPr>
            </w:pPr>
            <w:r w:rsidRPr="002B110B">
              <w:rPr>
                <w:rFonts w:eastAsia="Malgun Gothic"/>
                <w:color w:val="7030A0"/>
                <w:lang w:eastAsia="ko-KR"/>
              </w:rPr>
              <w:t>Qualcomm</w:t>
            </w:r>
          </w:p>
        </w:tc>
        <w:tc>
          <w:tcPr>
            <w:tcW w:w="7082" w:type="dxa"/>
          </w:tcPr>
          <w:p w:rsidR="002B110B" w:rsidRPr="002B110B" w:rsidRDefault="002B110B" w:rsidP="00DB1A90">
            <w:pPr>
              <w:pStyle w:val="a0"/>
              <w:rPr>
                <w:rFonts w:eastAsia="Malgun Gothic"/>
                <w:color w:val="7030A0"/>
                <w:lang w:eastAsia="ko-KR"/>
              </w:rPr>
            </w:pPr>
            <w:r w:rsidRPr="002B110B">
              <w:rPr>
                <w:rFonts w:eastAsia="Malgun Gothic"/>
                <w:color w:val="7030A0"/>
                <w:lang w:eastAsia="ko-KR"/>
              </w:rPr>
              <w:t>Option 1.</w:t>
            </w:r>
          </w:p>
        </w:tc>
      </w:tr>
      <w:tr w:rsidR="004F3E6D" w:rsidRPr="00400606" w:rsidTr="00400606">
        <w:tblPrEx>
          <w:jc w:val="left"/>
        </w:tblPrEx>
        <w:tc>
          <w:tcPr>
            <w:tcW w:w="1980" w:type="dxa"/>
          </w:tcPr>
          <w:p w:rsidR="004F3E6D" w:rsidRPr="002B110B" w:rsidRDefault="004F3E6D" w:rsidP="00DB1A90">
            <w:pPr>
              <w:pStyle w:val="a0"/>
              <w:rPr>
                <w:rFonts w:eastAsia="Malgun Gothic"/>
                <w:color w:val="7030A0"/>
                <w:lang w:eastAsia="ko-KR"/>
              </w:rPr>
            </w:pPr>
            <w:r w:rsidRPr="00250200">
              <w:rPr>
                <w:rFonts w:eastAsia="Malgun Gothic"/>
                <w:color w:val="984806" w:themeColor="accent6" w:themeShade="80"/>
                <w:lang w:eastAsia="ko-KR"/>
              </w:rPr>
              <w:t>Motorola Mobility, Lenovo</w:t>
            </w:r>
          </w:p>
        </w:tc>
        <w:tc>
          <w:tcPr>
            <w:tcW w:w="7082" w:type="dxa"/>
          </w:tcPr>
          <w:p w:rsidR="004F3E6D" w:rsidRPr="002B110B" w:rsidRDefault="004F3E6D" w:rsidP="004F3E6D">
            <w:pPr>
              <w:pStyle w:val="a0"/>
              <w:rPr>
                <w:rFonts w:eastAsia="Malgun Gothic"/>
                <w:color w:val="7030A0"/>
                <w:lang w:eastAsia="ko-KR"/>
              </w:rPr>
            </w:pPr>
            <w:r>
              <w:rPr>
                <w:rFonts w:eastAsia="Malgun Gothic"/>
                <w:color w:val="984806" w:themeColor="accent6" w:themeShade="80"/>
                <w:lang w:eastAsia="ko-KR"/>
              </w:rPr>
              <w:t>Option 1</w:t>
            </w:r>
          </w:p>
        </w:tc>
      </w:tr>
    </w:tbl>
    <w:p w:rsidR="00EE058A" w:rsidRDefault="00EE058A" w:rsidP="000D5952">
      <w:pPr>
        <w:pStyle w:val="a0"/>
        <w:rPr>
          <w:rFonts w:eastAsiaTheme="minorEastAsia"/>
          <w:lang w:eastAsia="zh-CN"/>
        </w:rPr>
      </w:pPr>
    </w:p>
    <w:p w:rsidR="000152FA" w:rsidRPr="000D30FB" w:rsidRDefault="000152FA" w:rsidP="000D30FB">
      <w:pPr>
        <w:pStyle w:val="1"/>
        <w:numPr>
          <w:ilvl w:val="0"/>
          <w:numId w:val="0"/>
        </w:numPr>
        <w:spacing w:before="180"/>
        <w:rPr>
          <w:sz w:val="20"/>
          <w:szCs w:val="20"/>
        </w:rPr>
      </w:pPr>
      <w:r w:rsidRPr="002F12FE">
        <w:rPr>
          <w:sz w:val="20"/>
          <w:szCs w:val="20"/>
        </w:rPr>
        <w:t xml:space="preserve">Question </w:t>
      </w:r>
      <w:r w:rsidR="000D30FB">
        <w:rPr>
          <w:rFonts w:eastAsiaTheme="minorEastAsia"/>
          <w:sz w:val="20"/>
          <w:szCs w:val="20"/>
          <w:lang w:eastAsia="zh-CN"/>
        </w:rPr>
        <w:t>6</w:t>
      </w:r>
      <w:r w:rsidRPr="002F12FE">
        <w:rPr>
          <w:sz w:val="20"/>
          <w:szCs w:val="20"/>
        </w:rPr>
        <w:t xml:space="preserve">: </w:t>
      </w:r>
      <w:r w:rsidR="000D30FB">
        <w:rPr>
          <w:sz w:val="20"/>
          <w:szCs w:val="20"/>
        </w:rPr>
        <w:t xml:space="preserve">How to perform </w:t>
      </w:r>
      <w:r w:rsidR="008D1F19">
        <w:rPr>
          <w:sz w:val="20"/>
          <w:szCs w:val="20"/>
        </w:rPr>
        <w:t xml:space="preserve">power control of sPUCCH corresponding to </w:t>
      </w:r>
      <w:r w:rsidR="00AC06B6">
        <w:rPr>
          <w:sz w:val="20"/>
          <w:szCs w:val="20"/>
        </w:rPr>
        <w:t>sPDSCH in SPS operation</w:t>
      </w:r>
      <w:r>
        <w:rPr>
          <w:sz w:val="20"/>
          <w:szCs w:val="20"/>
        </w:rPr>
        <w:t>?</w:t>
      </w:r>
    </w:p>
    <w:tbl>
      <w:tblPr>
        <w:tblStyle w:val="ad"/>
        <w:tblW w:w="0" w:type="auto"/>
        <w:jc w:val="center"/>
        <w:tblLook w:val="04A0" w:firstRow="1" w:lastRow="0" w:firstColumn="1" w:lastColumn="0" w:noHBand="0" w:noVBand="1"/>
      </w:tblPr>
      <w:tblGrid>
        <w:gridCol w:w="1980"/>
        <w:gridCol w:w="7082"/>
      </w:tblGrid>
      <w:tr w:rsidR="000152FA" w:rsidTr="00AF093D">
        <w:trPr>
          <w:trHeight w:val="40"/>
          <w:jc w:val="center"/>
        </w:trPr>
        <w:tc>
          <w:tcPr>
            <w:tcW w:w="1980" w:type="dxa"/>
            <w:shd w:val="clear" w:color="auto" w:fill="D9D9D9" w:themeFill="background1" w:themeFillShade="D9"/>
            <w:vAlign w:val="center"/>
          </w:tcPr>
          <w:p w:rsidR="000152FA" w:rsidRDefault="000152FA" w:rsidP="00AF093D">
            <w:pPr>
              <w:pStyle w:val="a0"/>
            </w:pPr>
            <w:r>
              <w:t>Company</w:t>
            </w:r>
          </w:p>
        </w:tc>
        <w:tc>
          <w:tcPr>
            <w:tcW w:w="7082" w:type="dxa"/>
            <w:shd w:val="clear" w:color="auto" w:fill="D9D9D9" w:themeFill="background1" w:themeFillShade="D9"/>
            <w:vAlign w:val="center"/>
          </w:tcPr>
          <w:p w:rsidR="000152FA" w:rsidRPr="00216335" w:rsidRDefault="000152FA" w:rsidP="00AF093D">
            <w:pPr>
              <w:pStyle w:val="a0"/>
              <w:rPr>
                <w:rFonts w:eastAsiaTheme="minorEastAsia"/>
                <w:lang w:eastAsia="zh-CN"/>
              </w:rPr>
            </w:pPr>
            <w:r>
              <w:rPr>
                <w:rFonts w:eastAsiaTheme="minorEastAsia" w:hint="eastAsia"/>
                <w:lang w:eastAsia="zh-CN"/>
              </w:rPr>
              <w:t>Views</w:t>
            </w:r>
          </w:p>
        </w:tc>
      </w:tr>
      <w:tr w:rsidR="000152FA" w:rsidTr="00AF093D">
        <w:trPr>
          <w:jc w:val="center"/>
        </w:trPr>
        <w:tc>
          <w:tcPr>
            <w:tcW w:w="1980" w:type="dxa"/>
          </w:tcPr>
          <w:p w:rsidR="000152FA" w:rsidRPr="00030E22" w:rsidRDefault="00853BD1" w:rsidP="00AF093D">
            <w:pPr>
              <w:pStyle w:val="a0"/>
              <w:jc w:val="left"/>
              <w:rPr>
                <w:rFonts w:eastAsiaTheme="minorEastAsia"/>
                <w:color w:val="0070C0"/>
                <w:lang w:eastAsia="zh-CN"/>
              </w:rPr>
            </w:pPr>
            <w:r>
              <w:rPr>
                <w:rFonts w:eastAsiaTheme="minorEastAsia"/>
                <w:color w:val="0070C0"/>
                <w:lang w:eastAsia="zh-CN"/>
              </w:rPr>
              <w:lastRenderedPageBreak/>
              <w:t>Ericsson</w:t>
            </w:r>
          </w:p>
        </w:tc>
        <w:tc>
          <w:tcPr>
            <w:tcW w:w="7082" w:type="dxa"/>
          </w:tcPr>
          <w:p w:rsidR="000152FA" w:rsidRPr="00030E22" w:rsidRDefault="00853BD1" w:rsidP="00AF093D">
            <w:pPr>
              <w:pStyle w:val="a0"/>
              <w:jc w:val="left"/>
              <w:rPr>
                <w:rFonts w:eastAsiaTheme="minorEastAsia"/>
                <w:color w:val="0070C0"/>
                <w:lang w:eastAsia="zh-CN"/>
              </w:rPr>
            </w:pPr>
            <w:proofErr w:type="gramStart"/>
            <w:r w:rsidRPr="00853BD1">
              <w:rPr>
                <w:rFonts w:eastAsiaTheme="minorEastAsia"/>
                <w:color w:val="0070C0"/>
                <w:lang w:eastAsia="zh-CN"/>
              </w:rPr>
              <w:t>reuse</w:t>
            </w:r>
            <w:proofErr w:type="gramEnd"/>
            <w:r w:rsidRPr="00853BD1">
              <w:rPr>
                <w:rFonts w:eastAsiaTheme="minorEastAsia"/>
                <w:color w:val="0070C0"/>
                <w:lang w:eastAsia="zh-CN"/>
              </w:rPr>
              <w:t xml:space="preserve"> the content of DCI format 3/3A also for sTTI. The bits for a given UE in DCI format 3/3A could simply apply to both 1ms TTI SPS and sTTI SPS</w:t>
            </w:r>
            <w:r>
              <w:rPr>
                <w:rFonts w:eastAsiaTheme="minorEastAsia"/>
                <w:color w:val="0070C0"/>
                <w:lang w:eastAsia="zh-CN"/>
              </w:rPr>
              <w:t>.</w:t>
            </w:r>
          </w:p>
        </w:tc>
      </w:tr>
      <w:tr w:rsidR="00B3743D" w:rsidTr="00AF093D">
        <w:trPr>
          <w:jc w:val="center"/>
        </w:trPr>
        <w:tc>
          <w:tcPr>
            <w:tcW w:w="1980" w:type="dxa"/>
          </w:tcPr>
          <w:p w:rsidR="00B3743D" w:rsidRPr="00DC7EB3" w:rsidRDefault="00B3743D" w:rsidP="00AF093D">
            <w:pPr>
              <w:pStyle w:val="a0"/>
              <w:rPr>
                <w:rFonts w:eastAsiaTheme="minorEastAsia"/>
                <w:lang w:eastAsia="zh-CN"/>
              </w:rPr>
            </w:pPr>
            <w:r w:rsidRPr="00DC7EB3">
              <w:rPr>
                <w:rFonts w:eastAsiaTheme="minorEastAsia" w:hint="eastAsia"/>
                <w:lang w:eastAsia="zh-CN"/>
              </w:rPr>
              <w:t>ZTE, Sanechips</w:t>
            </w:r>
          </w:p>
        </w:tc>
        <w:tc>
          <w:tcPr>
            <w:tcW w:w="7082" w:type="dxa"/>
          </w:tcPr>
          <w:p w:rsidR="00B3743D" w:rsidRPr="00DC7EB3" w:rsidRDefault="00B3743D" w:rsidP="00AF093D">
            <w:pPr>
              <w:pStyle w:val="a0"/>
              <w:rPr>
                <w:rFonts w:eastAsiaTheme="minorEastAsia"/>
                <w:lang w:eastAsia="zh-CN"/>
              </w:rPr>
            </w:pPr>
            <w:r w:rsidRPr="00DC7EB3">
              <w:rPr>
                <w:rFonts w:eastAsiaTheme="minorEastAsia"/>
                <w:lang w:eastAsia="zh-CN"/>
              </w:rPr>
              <w:t>L</w:t>
            </w:r>
            <w:r w:rsidRPr="00DC7EB3">
              <w:rPr>
                <w:rFonts w:eastAsiaTheme="minorEastAsia" w:hint="eastAsia"/>
                <w:lang w:eastAsia="zh-CN"/>
              </w:rPr>
              <w:t>ike legacy PUCCH corresponding to PDSCH in SPS operation.</w:t>
            </w:r>
          </w:p>
        </w:tc>
      </w:tr>
      <w:tr w:rsidR="00307C6B" w:rsidTr="00AF093D">
        <w:trPr>
          <w:jc w:val="center"/>
        </w:trPr>
        <w:tc>
          <w:tcPr>
            <w:tcW w:w="1980" w:type="dxa"/>
          </w:tcPr>
          <w:p w:rsidR="00307C6B" w:rsidRPr="00307C6B" w:rsidRDefault="00307C6B" w:rsidP="00307C6B">
            <w:pPr>
              <w:pStyle w:val="a0"/>
              <w:jc w:val="left"/>
              <w:rPr>
                <w:rFonts w:eastAsiaTheme="minorEastAsia"/>
                <w:color w:val="00B050"/>
                <w:lang w:eastAsia="zh-CN"/>
              </w:rPr>
            </w:pPr>
            <w:r w:rsidRPr="00307C6B">
              <w:rPr>
                <w:rFonts w:eastAsiaTheme="minorEastAsia"/>
                <w:color w:val="00B050"/>
                <w:lang w:eastAsia="zh-CN"/>
              </w:rPr>
              <w:t>Huawei, HiSilicon</w:t>
            </w:r>
          </w:p>
        </w:tc>
        <w:tc>
          <w:tcPr>
            <w:tcW w:w="7082" w:type="dxa"/>
          </w:tcPr>
          <w:p w:rsidR="00307C6B" w:rsidRPr="00307C6B" w:rsidRDefault="00307C6B" w:rsidP="00307C6B">
            <w:pPr>
              <w:pStyle w:val="a0"/>
              <w:jc w:val="left"/>
              <w:rPr>
                <w:rFonts w:eastAsiaTheme="minorEastAsia"/>
                <w:color w:val="00B050"/>
                <w:lang w:eastAsia="zh-CN"/>
              </w:rPr>
            </w:pPr>
            <w:r w:rsidRPr="00307C6B">
              <w:rPr>
                <w:rFonts w:eastAsiaTheme="minorEastAsia"/>
                <w:color w:val="00B050"/>
                <w:lang w:eastAsia="zh-CN"/>
              </w:rPr>
              <w:t>Use the TPC command for sPUCCH</w:t>
            </w:r>
            <w:r>
              <w:rPr>
                <w:rFonts w:eastAsiaTheme="minorEastAsia"/>
                <w:color w:val="00B050"/>
                <w:lang w:eastAsia="zh-CN"/>
              </w:rPr>
              <w:t xml:space="preserve"> in the SPS activation sDCI</w:t>
            </w:r>
            <w:r w:rsidRPr="00307C6B">
              <w:rPr>
                <w:rFonts w:eastAsiaTheme="minorEastAsia"/>
                <w:color w:val="00B050"/>
                <w:lang w:eastAsia="zh-CN"/>
              </w:rPr>
              <w:t>.</w:t>
            </w:r>
          </w:p>
        </w:tc>
      </w:tr>
      <w:tr w:rsidR="00400606" w:rsidTr="00AF093D">
        <w:trPr>
          <w:jc w:val="center"/>
        </w:trPr>
        <w:tc>
          <w:tcPr>
            <w:tcW w:w="1980" w:type="dxa"/>
          </w:tcPr>
          <w:p w:rsidR="00400606" w:rsidRPr="00400606" w:rsidRDefault="00400606" w:rsidP="00400606">
            <w:pPr>
              <w:pStyle w:val="a0"/>
              <w:jc w:val="left"/>
              <w:rPr>
                <w:rFonts w:eastAsiaTheme="minorEastAsia"/>
                <w:color w:val="1F497D" w:themeColor="text2"/>
                <w:lang w:eastAsia="zh-CN"/>
              </w:rPr>
            </w:pPr>
            <w:r w:rsidRPr="00400606">
              <w:rPr>
                <w:rFonts w:eastAsiaTheme="minorEastAsia"/>
                <w:color w:val="1F497D" w:themeColor="text2"/>
                <w:lang w:eastAsia="zh-CN"/>
              </w:rPr>
              <w:t>Nokia, NSB</w:t>
            </w:r>
          </w:p>
        </w:tc>
        <w:tc>
          <w:tcPr>
            <w:tcW w:w="7082" w:type="dxa"/>
          </w:tcPr>
          <w:p w:rsidR="00400606" w:rsidRPr="00400606" w:rsidRDefault="00400606" w:rsidP="00400606">
            <w:pPr>
              <w:pStyle w:val="a0"/>
              <w:jc w:val="left"/>
              <w:rPr>
                <w:rFonts w:eastAsiaTheme="minorEastAsia"/>
                <w:color w:val="1F497D" w:themeColor="text2"/>
                <w:lang w:eastAsia="zh-CN"/>
              </w:rPr>
            </w:pPr>
            <w:r>
              <w:rPr>
                <w:rFonts w:eastAsiaTheme="minorEastAsia"/>
                <w:color w:val="1F497D" w:themeColor="text2"/>
                <w:lang w:eastAsia="zh-CN"/>
              </w:rPr>
              <w:t>Follow the legacy procedure for SPS TPC</w:t>
            </w:r>
          </w:p>
        </w:tc>
      </w:tr>
      <w:tr w:rsidR="00DB1A90" w:rsidTr="00AF093D">
        <w:trPr>
          <w:jc w:val="center"/>
        </w:trPr>
        <w:tc>
          <w:tcPr>
            <w:tcW w:w="1980" w:type="dxa"/>
          </w:tcPr>
          <w:p w:rsidR="00DB1A90" w:rsidRPr="00BC6B48" w:rsidRDefault="00DB1A90" w:rsidP="00DB1A90">
            <w:pPr>
              <w:pStyle w:val="a0"/>
              <w:rPr>
                <w:color w:val="C00000"/>
                <w:lang w:val="sv-SE"/>
              </w:rPr>
            </w:pPr>
            <w:r w:rsidRPr="00BC6B48">
              <w:rPr>
                <w:rFonts w:eastAsia="Malgun Gothic"/>
                <w:color w:val="C00000"/>
                <w:lang w:eastAsia="ko-KR"/>
              </w:rPr>
              <w:t>LGE</w:t>
            </w:r>
          </w:p>
        </w:tc>
        <w:tc>
          <w:tcPr>
            <w:tcW w:w="7082" w:type="dxa"/>
          </w:tcPr>
          <w:p w:rsidR="00B665C9" w:rsidRDefault="00DB1A90" w:rsidP="00DB1A90">
            <w:pPr>
              <w:pStyle w:val="a0"/>
              <w:rPr>
                <w:rFonts w:eastAsia="Malgun Gothic"/>
                <w:color w:val="C00000"/>
                <w:lang w:eastAsia="ko-KR"/>
              </w:rPr>
            </w:pPr>
            <w:r>
              <w:rPr>
                <w:rFonts w:eastAsia="Malgun Gothic" w:hint="eastAsia"/>
                <w:color w:val="C00000"/>
                <w:lang w:eastAsia="ko-KR"/>
              </w:rPr>
              <w:t xml:space="preserve">The simplest way is to follow the legacy power control of SPS by using </w:t>
            </w:r>
            <w:r w:rsidR="00B665C9">
              <w:rPr>
                <w:rFonts w:eastAsia="Malgun Gothic"/>
                <w:color w:val="C00000"/>
                <w:lang w:eastAsia="ko-KR"/>
              </w:rPr>
              <w:t>s</w:t>
            </w:r>
            <w:r>
              <w:rPr>
                <w:rFonts w:eastAsia="Malgun Gothic" w:hint="eastAsia"/>
                <w:color w:val="C00000"/>
                <w:lang w:eastAsia="ko-KR"/>
              </w:rPr>
              <w:t xml:space="preserve">DCI format 3/3A also for sTTI SPS operation. </w:t>
            </w:r>
            <w:r>
              <w:rPr>
                <w:rFonts w:eastAsia="Malgun Gothic"/>
                <w:color w:val="C00000"/>
                <w:lang w:eastAsia="ko-KR"/>
              </w:rPr>
              <w:t xml:space="preserve">However, as there is no common search space, </w:t>
            </w:r>
            <w:r w:rsidR="00B665C9">
              <w:rPr>
                <w:rFonts w:eastAsia="Malgun Gothic"/>
                <w:color w:val="C00000"/>
                <w:lang w:eastAsia="ko-KR"/>
              </w:rPr>
              <w:t xml:space="preserve">it is not that straightforward to send TPC command via sDCI. </w:t>
            </w:r>
          </w:p>
          <w:p w:rsidR="00DB1A90" w:rsidRDefault="00B665C9" w:rsidP="00DB1A90">
            <w:pPr>
              <w:pStyle w:val="a0"/>
              <w:rPr>
                <w:rFonts w:eastAsia="Malgun Gothic"/>
                <w:color w:val="C00000"/>
                <w:lang w:eastAsia="ko-KR"/>
              </w:rPr>
            </w:pPr>
            <w:r>
              <w:rPr>
                <w:rFonts w:eastAsia="Malgun Gothic"/>
                <w:color w:val="C00000"/>
                <w:lang w:eastAsia="ko-KR"/>
              </w:rPr>
              <w:t xml:space="preserve">If we are to support sharing TPC </w:t>
            </w:r>
            <w:r w:rsidRPr="00BC6B48">
              <w:rPr>
                <w:rFonts w:eastAsia="Malgun Gothic"/>
                <w:color w:val="C00000"/>
                <w:lang w:eastAsia="ko-KR"/>
              </w:rPr>
              <w:t>between 1ms and sTTI SPS by using DCI format 3/3A</w:t>
            </w:r>
            <w:r>
              <w:rPr>
                <w:rFonts w:eastAsia="Malgun Gothic"/>
                <w:color w:val="C00000"/>
                <w:lang w:eastAsia="ko-KR"/>
              </w:rPr>
              <w:t xml:space="preserve">, </w:t>
            </w:r>
            <w:r w:rsidRPr="00BC6B48">
              <w:rPr>
                <w:rFonts w:eastAsia="Malgun Gothic"/>
                <w:color w:val="C00000"/>
                <w:lang w:eastAsia="ko-KR"/>
              </w:rPr>
              <w:t>how this would work in practice is questionable considering the motivation when we adopt separate closed-loop power adjustement with separate TPC commands between 1ms</w:t>
            </w:r>
            <w:r>
              <w:rPr>
                <w:rFonts w:eastAsia="Malgun Gothic"/>
                <w:color w:val="C00000"/>
                <w:lang w:eastAsia="ko-KR"/>
              </w:rPr>
              <w:t xml:space="preserve"> TTI </w:t>
            </w:r>
            <w:r w:rsidRPr="00BC6B48">
              <w:rPr>
                <w:rFonts w:eastAsia="Malgun Gothic"/>
                <w:color w:val="C00000"/>
                <w:lang w:eastAsia="ko-KR"/>
              </w:rPr>
              <w:t xml:space="preserve">PUSCH/PUCCH and sTTI </w:t>
            </w:r>
            <w:r>
              <w:rPr>
                <w:rFonts w:eastAsia="Malgun Gothic"/>
                <w:color w:val="C00000"/>
                <w:lang w:eastAsia="ko-KR"/>
              </w:rPr>
              <w:t>s</w:t>
            </w:r>
            <w:r w:rsidRPr="00BC6B48">
              <w:rPr>
                <w:rFonts w:eastAsia="Malgun Gothic"/>
                <w:color w:val="C00000"/>
                <w:lang w:eastAsia="ko-KR"/>
              </w:rPr>
              <w:t>PUSCH/</w:t>
            </w:r>
            <w:r>
              <w:rPr>
                <w:rFonts w:eastAsia="Malgun Gothic"/>
                <w:color w:val="C00000"/>
                <w:lang w:eastAsia="ko-KR"/>
              </w:rPr>
              <w:t>s</w:t>
            </w:r>
            <w:r w:rsidRPr="00BC6B48">
              <w:rPr>
                <w:rFonts w:eastAsia="Malgun Gothic"/>
                <w:color w:val="C00000"/>
                <w:lang w:eastAsia="ko-KR"/>
              </w:rPr>
              <w:t>PUCCH</w:t>
            </w:r>
            <w:r>
              <w:rPr>
                <w:rFonts w:eastAsia="Malgun Gothic"/>
                <w:color w:val="C00000"/>
                <w:lang w:eastAsia="ko-KR"/>
              </w:rPr>
              <w:t xml:space="preserve">. </w:t>
            </w:r>
          </w:p>
          <w:p w:rsidR="00DB1A90" w:rsidRPr="00BC6B48" w:rsidRDefault="00B665C9" w:rsidP="00256677">
            <w:pPr>
              <w:pStyle w:val="a0"/>
              <w:rPr>
                <w:rFonts w:eastAsia="Malgun Gothic"/>
                <w:color w:val="C00000"/>
                <w:lang w:eastAsia="ko-KR"/>
              </w:rPr>
            </w:pPr>
            <w:r>
              <w:rPr>
                <w:rFonts w:eastAsia="Malgun Gothic"/>
                <w:color w:val="C00000"/>
                <w:lang w:eastAsia="ko-KR"/>
              </w:rPr>
              <w:t xml:space="preserve">So, one approach is to send TPC command for sTTI by using DCI format 3/3A and </w:t>
            </w:r>
            <w:r w:rsidR="0064018F">
              <w:rPr>
                <w:rFonts w:eastAsia="Malgun Gothic"/>
                <w:color w:val="C00000"/>
                <w:lang w:eastAsia="ko-KR"/>
              </w:rPr>
              <w:t xml:space="preserve">which TPC value will be used for which TTI length channel </w:t>
            </w:r>
            <w:r w:rsidR="00256677">
              <w:rPr>
                <w:rFonts w:eastAsia="Malgun Gothic"/>
                <w:color w:val="C00000"/>
                <w:lang w:eastAsia="ko-KR"/>
              </w:rPr>
              <w:t xml:space="preserve">is configured </w:t>
            </w:r>
            <w:r w:rsidR="007375F6">
              <w:rPr>
                <w:rFonts w:eastAsia="Malgun Gothic"/>
                <w:color w:val="C00000"/>
                <w:lang w:eastAsia="ko-KR"/>
              </w:rPr>
              <w:t xml:space="preserve">to each UE </w:t>
            </w:r>
            <w:r w:rsidR="00256677">
              <w:rPr>
                <w:rFonts w:eastAsia="Malgun Gothic"/>
                <w:color w:val="C00000"/>
                <w:lang w:eastAsia="ko-KR"/>
              </w:rPr>
              <w:t>by higher-layer signaling</w:t>
            </w:r>
            <w:r w:rsidR="0064018F">
              <w:rPr>
                <w:rFonts w:eastAsia="Malgun Gothic"/>
                <w:color w:val="C00000"/>
                <w:lang w:eastAsia="ko-KR"/>
              </w:rPr>
              <w:t xml:space="preserve">. Alternatively, the separate TPC-PUSCH-RNTI/TPC-PUCCH-RNTI can be defined for sTTI SPS operation. </w:t>
            </w:r>
          </w:p>
        </w:tc>
      </w:tr>
      <w:tr w:rsidR="002B110B" w:rsidTr="00AF093D">
        <w:trPr>
          <w:jc w:val="center"/>
        </w:trPr>
        <w:tc>
          <w:tcPr>
            <w:tcW w:w="1980" w:type="dxa"/>
          </w:tcPr>
          <w:p w:rsidR="002B110B" w:rsidRPr="002B110B" w:rsidRDefault="002B110B" w:rsidP="00DB1A90">
            <w:pPr>
              <w:pStyle w:val="a0"/>
              <w:rPr>
                <w:rFonts w:eastAsia="Malgun Gothic"/>
                <w:color w:val="7030A0"/>
                <w:lang w:eastAsia="ko-KR"/>
              </w:rPr>
            </w:pPr>
            <w:r w:rsidRPr="002B110B">
              <w:rPr>
                <w:rFonts w:eastAsia="Malgun Gothic"/>
                <w:color w:val="7030A0"/>
                <w:lang w:eastAsia="ko-KR"/>
              </w:rPr>
              <w:t>Qualcomm</w:t>
            </w:r>
          </w:p>
        </w:tc>
        <w:tc>
          <w:tcPr>
            <w:tcW w:w="7082" w:type="dxa"/>
          </w:tcPr>
          <w:p w:rsidR="002B110B" w:rsidRPr="002B110B" w:rsidRDefault="002B110B" w:rsidP="00DB1A90">
            <w:pPr>
              <w:pStyle w:val="a0"/>
              <w:rPr>
                <w:rFonts w:eastAsia="Malgun Gothic"/>
                <w:color w:val="7030A0"/>
                <w:lang w:eastAsia="ko-KR"/>
              </w:rPr>
            </w:pPr>
            <w:r w:rsidRPr="002B110B">
              <w:rPr>
                <w:rFonts w:eastAsia="Malgun Gothic"/>
                <w:color w:val="7030A0"/>
                <w:lang w:eastAsia="ko-KR"/>
              </w:rPr>
              <w:t xml:space="preserve">The same as the legacy, the power control for sTTI SPS should be done via the legacy PUCCH format 3/3A. Since the closed-loop UL power of the legacy and sTTI should </w:t>
            </w:r>
            <w:r w:rsidR="0005586F">
              <w:rPr>
                <w:rFonts w:eastAsia="Malgun Gothic"/>
                <w:color w:val="7030A0"/>
                <w:lang w:eastAsia="ko-KR"/>
              </w:rPr>
              <w:t>be controlled separately, a new tpc-I</w:t>
            </w:r>
            <w:r w:rsidRPr="002B110B">
              <w:rPr>
                <w:rFonts w:eastAsia="Malgun Gothic"/>
                <w:color w:val="7030A0"/>
                <w:lang w:eastAsia="ko-KR"/>
              </w:rPr>
              <w:t xml:space="preserve">ndex can be added to the </w:t>
            </w:r>
            <w:r w:rsidRPr="002B110B">
              <w:rPr>
                <w:rFonts w:eastAsiaTheme="minorEastAsia"/>
                <w:color w:val="7030A0"/>
                <w:lang w:eastAsia="zh-CN"/>
              </w:rPr>
              <w:t>TPC-PDCCH-Config IE to point to the right location within the sequence of TPC commands. Further, the UL power of the regular scheduling based sTTI and SPS sTTI should be controlled separately. In particular, for the former case, only the TPC in sDCI is used, while for the latter case, the TPC command of legacy DCI format 3/3A is used.</w:t>
            </w:r>
          </w:p>
        </w:tc>
      </w:tr>
      <w:tr w:rsidR="004F3E6D" w:rsidTr="00AF093D">
        <w:trPr>
          <w:jc w:val="center"/>
        </w:trPr>
        <w:tc>
          <w:tcPr>
            <w:tcW w:w="1980" w:type="dxa"/>
          </w:tcPr>
          <w:p w:rsidR="004F3E6D" w:rsidRDefault="004F3E6D" w:rsidP="004F3E6D">
            <w:r w:rsidRPr="004562D4">
              <w:rPr>
                <w:rFonts w:eastAsia="Malgun Gothic"/>
                <w:color w:val="984806" w:themeColor="accent6" w:themeShade="80"/>
                <w:lang w:eastAsia="ko-KR"/>
              </w:rPr>
              <w:t>Motorola Mobility, Lenovo</w:t>
            </w:r>
          </w:p>
        </w:tc>
        <w:tc>
          <w:tcPr>
            <w:tcW w:w="7082" w:type="dxa"/>
          </w:tcPr>
          <w:p w:rsidR="004F3E6D" w:rsidRDefault="004F3E6D" w:rsidP="004F3E6D">
            <w:r w:rsidRPr="004F3E6D">
              <w:rPr>
                <w:rFonts w:eastAsia="Malgun Gothic"/>
                <w:color w:val="984806" w:themeColor="accent6" w:themeShade="80"/>
                <w:lang w:eastAsia="ko-KR"/>
              </w:rPr>
              <w:t xml:space="preserve">Follow agreed: </w:t>
            </w:r>
            <w:bookmarkStart w:id="4" w:name="_Hlk495400107"/>
            <w:r w:rsidRPr="004F3E6D">
              <w:rPr>
                <w:rFonts w:eastAsia="Malgun Gothic"/>
                <w:iCs/>
                <w:color w:val="984806" w:themeColor="accent6" w:themeShade="80"/>
                <w:lang w:eastAsia="ko-KR"/>
              </w:rPr>
              <w:t>For sPUCCH, only the TPC from sDCI is considered.</w:t>
            </w:r>
            <w:bookmarkEnd w:id="4"/>
          </w:p>
        </w:tc>
      </w:tr>
    </w:tbl>
    <w:p w:rsidR="00301CCB" w:rsidRDefault="00301CCB" w:rsidP="00301CCB">
      <w:pPr>
        <w:pStyle w:val="a0"/>
        <w:rPr>
          <w:lang w:eastAsia="zh-CN"/>
        </w:rPr>
      </w:pPr>
    </w:p>
    <w:p w:rsidR="00301CCB" w:rsidRPr="00CA743C" w:rsidRDefault="00301CCB" w:rsidP="00301CCB">
      <w:pPr>
        <w:pStyle w:val="a0"/>
        <w:rPr>
          <w:b/>
          <w:u w:val="single"/>
        </w:rPr>
      </w:pPr>
      <w:r w:rsidRPr="00CA743C">
        <w:rPr>
          <w:b/>
          <w:u w:val="single"/>
        </w:rPr>
        <w:t xml:space="preserve">Summary of the views on </w:t>
      </w:r>
      <w:r>
        <w:rPr>
          <w:b/>
          <w:u w:val="single"/>
        </w:rPr>
        <w:t>question 6</w:t>
      </w:r>
      <w:r w:rsidRPr="00CA743C">
        <w:rPr>
          <w:b/>
          <w:u w:val="single"/>
        </w:rPr>
        <w:t>:</w:t>
      </w:r>
    </w:p>
    <w:p w:rsidR="00301CCB" w:rsidRPr="00CA743C" w:rsidRDefault="00301CCB" w:rsidP="00301CCB">
      <w:pPr>
        <w:pStyle w:val="a0"/>
        <w:rPr>
          <w:b/>
        </w:rPr>
      </w:pPr>
      <w:r w:rsidRPr="00CA743C">
        <w:rPr>
          <w:b/>
        </w:rPr>
        <w:t>1</w:t>
      </w:r>
      <w:r>
        <w:rPr>
          <w:b/>
        </w:rPr>
        <w:t>1</w:t>
      </w:r>
      <w:r w:rsidRPr="00CA743C">
        <w:rPr>
          <w:b/>
        </w:rPr>
        <w:t xml:space="preserve"> companies responded to this question:</w:t>
      </w:r>
    </w:p>
    <w:p w:rsidR="00301CCB" w:rsidRPr="00CA743C" w:rsidRDefault="00E71C0F" w:rsidP="00301CCB">
      <w:pPr>
        <w:pStyle w:val="a0"/>
        <w:numPr>
          <w:ilvl w:val="0"/>
          <w:numId w:val="34"/>
        </w:numPr>
        <w:rPr>
          <w:bCs/>
        </w:rPr>
      </w:pPr>
      <w:r>
        <w:rPr>
          <w:rFonts w:eastAsiaTheme="minorEastAsia"/>
          <w:bCs/>
          <w:lang w:eastAsia="zh-CN"/>
        </w:rPr>
        <w:t>7</w:t>
      </w:r>
      <w:r w:rsidR="00301CCB" w:rsidRPr="00CA743C">
        <w:rPr>
          <w:bCs/>
        </w:rPr>
        <w:t xml:space="preserve"> companies (</w:t>
      </w:r>
      <w:r w:rsidR="00301CCB">
        <w:rPr>
          <w:bCs/>
        </w:rPr>
        <w:t xml:space="preserve">Ericsson, </w:t>
      </w:r>
      <w:r>
        <w:rPr>
          <w:bCs/>
        </w:rPr>
        <w:t xml:space="preserve">ZTE/Sanechips, </w:t>
      </w:r>
      <w:r w:rsidR="00301CCB" w:rsidRPr="00CA743C">
        <w:rPr>
          <w:bCs/>
        </w:rPr>
        <w:t>Nokia/NSB</w:t>
      </w:r>
      <w:r>
        <w:rPr>
          <w:bCs/>
        </w:rPr>
        <w:t xml:space="preserve">, LGE, </w:t>
      </w:r>
      <w:proofErr w:type="gramStart"/>
      <w:r>
        <w:rPr>
          <w:bCs/>
        </w:rPr>
        <w:t>Qualcomm</w:t>
      </w:r>
      <w:proofErr w:type="gramEnd"/>
      <w:r w:rsidR="00301CCB" w:rsidRPr="00CA743C">
        <w:rPr>
          <w:bCs/>
        </w:rPr>
        <w:t xml:space="preserve">) </w:t>
      </w:r>
      <w:r>
        <w:rPr>
          <w:rFonts w:eastAsiaTheme="minorEastAsia"/>
          <w:bCs/>
          <w:lang w:eastAsia="zh-CN"/>
        </w:rPr>
        <w:t>prefers to follow legacy procedures to reuse DCI format 3/3A</w:t>
      </w:r>
      <w:r w:rsidR="00301CCB" w:rsidRPr="00CA743C">
        <w:rPr>
          <w:bCs/>
        </w:rPr>
        <w:t>.</w:t>
      </w:r>
    </w:p>
    <w:p w:rsidR="00301CCB" w:rsidRDefault="00D16401" w:rsidP="00301CCB">
      <w:pPr>
        <w:pStyle w:val="a0"/>
        <w:numPr>
          <w:ilvl w:val="0"/>
          <w:numId w:val="34"/>
        </w:numPr>
        <w:rPr>
          <w:bCs/>
        </w:rPr>
      </w:pPr>
      <w:r>
        <w:rPr>
          <w:rFonts w:eastAsiaTheme="minorEastAsia"/>
          <w:bCs/>
          <w:lang w:eastAsia="zh-CN"/>
        </w:rPr>
        <w:t>4</w:t>
      </w:r>
      <w:r w:rsidR="00301CCB">
        <w:rPr>
          <w:rFonts w:eastAsiaTheme="minorEastAsia"/>
          <w:bCs/>
          <w:lang w:eastAsia="zh-CN"/>
        </w:rPr>
        <w:t xml:space="preserve"> </w:t>
      </w:r>
      <w:r w:rsidR="00301CCB" w:rsidRPr="00CA743C">
        <w:rPr>
          <w:bCs/>
        </w:rPr>
        <w:t>compan</w:t>
      </w:r>
      <w:r w:rsidR="00301CCB">
        <w:rPr>
          <w:rFonts w:eastAsiaTheme="minorEastAsia"/>
          <w:bCs/>
          <w:lang w:eastAsia="zh-CN"/>
        </w:rPr>
        <w:t>ies</w:t>
      </w:r>
      <w:r w:rsidR="00301CCB" w:rsidRPr="00CA743C">
        <w:rPr>
          <w:bCs/>
        </w:rPr>
        <w:t xml:space="preserve"> (</w:t>
      </w:r>
      <w:r>
        <w:rPr>
          <w:bCs/>
        </w:rPr>
        <w:t>Huawei/HiSilicon</w:t>
      </w:r>
      <w:r w:rsidR="00301CCB">
        <w:rPr>
          <w:bCs/>
        </w:rPr>
        <w:t>, Motorola Mobility/Lenovo</w:t>
      </w:r>
      <w:r w:rsidR="00301CCB" w:rsidRPr="00CA743C">
        <w:rPr>
          <w:bCs/>
        </w:rPr>
        <w:t xml:space="preserve">) </w:t>
      </w:r>
      <w:r w:rsidR="00301CCB">
        <w:rPr>
          <w:rFonts w:eastAsiaTheme="minorEastAsia"/>
          <w:bCs/>
          <w:lang w:eastAsia="zh-CN"/>
        </w:rPr>
        <w:t xml:space="preserve">prefers </w:t>
      </w:r>
      <w:r>
        <w:rPr>
          <w:rFonts w:eastAsiaTheme="minorEastAsia"/>
          <w:bCs/>
          <w:lang w:eastAsia="zh-CN"/>
        </w:rPr>
        <w:t>to use TPC in sDCI</w:t>
      </w:r>
      <w:r w:rsidR="00301CCB" w:rsidRPr="00CA743C">
        <w:rPr>
          <w:bCs/>
        </w:rPr>
        <w:t>.</w:t>
      </w:r>
    </w:p>
    <w:p w:rsidR="00301CCB" w:rsidRPr="00CA743C" w:rsidRDefault="00301CCB" w:rsidP="00301CCB">
      <w:pPr>
        <w:pStyle w:val="a0"/>
        <w:rPr>
          <w:rFonts w:eastAsiaTheme="minorEastAsia"/>
          <w:bCs/>
          <w:lang w:eastAsia="zh-CN"/>
        </w:rPr>
      </w:pPr>
      <w:r>
        <w:rPr>
          <w:rFonts w:eastAsiaTheme="minorEastAsia"/>
          <w:bCs/>
          <w:lang w:eastAsia="zh-CN"/>
        </w:rPr>
        <w:t>Based on majority view, the following proposal is made to move forward</w:t>
      </w:r>
      <w:r w:rsidR="00153331">
        <w:rPr>
          <w:rFonts w:eastAsiaTheme="minorEastAsia"/>
          <w:bCs/>
          <w:lang w:eastAsia="zh-CN"/>
        </w:rPr>
        <w:t>. In addition, some leftover issues can be forseen such as the processing timing of DCI format 3/3A for sTTI operation, whether re-use the TPC bits between sTTI and 1ms TTI.</w:t>
      </w:r>
    </w:p>
    <w:p w:rsidR="00301CCB" w:rsidRDefault="00301CCB" w:rsidP="00301CCB">
      <w:pPr>
        <w:spacing w:afterLines="50" w:after="120"/>
        <w:rPr>
          <w:lang w:eastAsia="ja-JP"/>
        </w:rPr>
      </w:pPr>
      <w:r w:rsidRPr="002844D1">
        <w:rPr>
          <w:b/>
          <w:kern w:val="2"/>
          <w:highlight w:val="yellow"/>
        </w:rPr>
        <w:t>P</w:t>
      </w:r>
      <w:r w:rsidRPr="002844D1">
        <w:rPr>
          <w:rFonts w:eastAsiaTheme="minorEastAsia"/>
          <w:b/>
          <w:kern w:val="2"/>
          <w:highlight w:val="yellow"/>
        </w:rPr>
        <w:t xml:space="preserve">roposal </w:t>
      </w:r>
      <w:r w:rsidR="0025550E">
        <w:rPr>
          <w:rFonts w:eastAsiaTheme="minorEastAsia"/>
          <w:b/>
          <w:kern w:val="2"/>
          <w:highlight w:val="yellow"/>
        </w:rPr>
        <w:t>4</w:t>
      </w:r>
      <w:r w:rsidRPr="008179AD">
        <w:rPr>
          <w:b/>
          <w:kern w:val="2"/>
        </w:rPr>
        <w:t>:</w:t>
      </w:r>
      <w:r>
        <w:rPr>
          <w:b/>
          <w:kern w:val="2"/>
        </w:rPr>
        <w:t xml:space="preserve"> </w:t>
      </w:r>
      <w:r w:rsidR="00F66F22" w:rsidRPr="00F66F22">
        <w:rPr>
          <w:szCs w:val="20"/>
        </w:rPr>
        <w:t xml:space="preserve">The </w:t>
      </w:r>
      <w:r w:rsidR="00B501CF">
        <w:rPr>
          <w:szCs w:val="20"/>
        </w:rPr>
        <w:t>TPC in DCI format 3/3A is considered in the</w:t>
      </w:r>
      <w:r w:rsidR="00666FCC">
        <w:rPr>
          <w:szCs w:val="20"/>
        </w:rPr>
        <w:t xml:space="preserve"> </w:t>
      </w:r>
      <w:r w:rsidR="00F66F22">
        <w:rPr>
          <w:szCs w:val="20"/>
        </w:rPr>
        <w:t>power control of sPUCCH corresponding to sPDSCH in SPS operation</w:t>
      </w:r>
      <w:r w:rsidR="007A5762">
        <w:rPr>
          <w:szCs w:val="20"/>
        </w:rPr>
        <w:t>.</w:t>
      </w:r>
      <w:r w:rsidR="00B501CF">
        <w:rPr>
          <w:szCs w:val="20"/>
        </w:rPr>
        <w:t xml:space="preserve"> FFS the processing timing of DCI format 3/3A in sTTI operation. FFS whether to re-use the TCP bits of DCI format 3/3A between sTTI and 1ms TTI.</w:t>
      </w:r>
    </w:p>
    <w:p w:rsidR="00301CCB" w:rsidRDefault="00301CCB" w:rsidP="00301CCB">
      <w:pPr>
        <w:pStyle w:val="a0"/>
        <w:rPr>
          <w:lang w:eastAsia="zh-CN"/>
        </w:rPr>
      </w:pPr>
    </w:p>
    <w:p w:rsidR="00591C82" w:rsidRDefault="00FF10CB" w:rsidP="00FF10CB">
      <w:pPr>
        <w:pStyle w:val="2"/>
        <w:rPr>
          <w:lang w:eastAsia="zh-CN"/>
        </w:rPr>
      </w:pPr>
      <w:r>
        <w:rPr>
          <w:lang w:eastAsia="zh-CN"/>
        </w:rPr>
        <w:t>Collision handling</w:t>
      </w:r>
    </w:p>
    <w:p w:rsidR="00D0700B" w:rsidRPr="00FF10CB" w:rsidRDefault="00D0700B" w:rsidP="00D0700B">
      <w:pPr>
        <w:pStyle w:val="1"/>
        <w:numPr>
          <w:ilvl w:val="0"/>
          <w:numId w:val="0"/>
        </w:numPr>
        <w:spacing w:before="180"/>
        <w:rPr>
          <w:color w:val="000000" w:themeColor="text1"/>
          <w:sz w:val="20"/>
          <w:szCs w:val="20"/>
        </w:rPr>
      </w:pPr>
      <w:r w:rsidRPr="00FF10CB">
        <w:rPr>
          <w:color w:val="000000" w:themeColor="text1"/>
          <w:sz w:val="20"/>
          <w:szCs w:val="20"/>
        </w:rPr>
        <w:t>Question 7: In case of collision between SPS PUSCH and SPS sPUSCH in the same subframe on a given carrier, do you agree the following UE behavior? Otherwise, please provide your detailed proposal.</w:t>
      </w:r>
    </w:p>
    <w:p w:rsidR="00D0700B" w:rsidRPr="00FF10CB" w:rsidRDefault="00D0700B" w:rsidP="00D0700B">
      <w:pPr>
        <w:pStyle w:val="a0"/>
        <w:numPr>
          <w:ilvl w:val="0"/>
          <w:numId w:val="22"/>
        </w:numPr>
        <w:rPr>
          <w:color w:val="000000" w:themeColor="text1"/>
        </w:rPr>
      </w:pPr>
      <w:r w:rsidRPr="00FF10CB">
        <w:rPr>
          <w:rFonts w:eastAsiaTheme="minorEastAsia"/>
          <w:color w:val="000000" w:themeColor="text1"/>
          <w:lang w:eastAsia="zh-CN"/>
        </w:rPr>
        <w:t xml:space="preserve">The UE shall transmit SPS sPUSCH transmission and drop/stop SPS PUSCH transmission. </w:t>
      </w:r>
    </w:p>
    <w:p w:rsidR="00D0700B" w:rsidRPr="00FF10CB" w:rsidRDefault="00D0700B" w:rsidP="00D0700B">
      <w:pPr>
        <w:pStyle w:val="a0"/>
        <w:numPr>
          <w:ilvl w:val="1"/>
          <w:numId w:val="22"/>
        </w:numPr>
        <w:rPr>
          <w:color w:val="000000" w:themeColor="text1"/>
        </w:rPr>
      </w:pPr>
      <w:r w:rsidRPr="00FF10CB">
        <w:rPr>
          <w:rFonts w:eastAsia="Malgun Gothic" w:hint="eastAsia"/>
          <w:color w:val="000000" w:themeColor="text1"/>
          <w:lang w:eastAsia="ko-KR"/>
        </w:rPr>
        <w:t>HARQ</w:t>
      </w:r>
      <w:r w:rsidRPr="00FF10CB">
        <w:rPr>
          <w:rFonts w:eastAsia="Malgun Gothic"/>
          <w:color w:val="000000" w:themeColor="text1"/>
          <w:lang w:eastAsia="ko-KR"/>
        </w:rPr>
        <w:t xml:space="preserve">-ACK of SPS PUSCH is transmited via SPS sPUSCH. </w:t>
      </w:r>
    </w:p>
    <w:p w:rsidR="00D0700B" w:rsidRPr="00FF10CB" w:rsidRDefault="00D0700B" w:rsidP="00D0700B">
      <w:pPr>
        <w:pStyle w:val="a0"/>
        <w:numPr>
          <w:ilvl w:val="1"/>
          <w:numId w:val="22"/>
        </w:numPr>
        <w:rPr>
          <w:color w:val="000000" w:themeColor="text1"/>
        </w:rPr>
      </w:pPr>
      <w:r w:rsidRPr="00FF10CB">
        <w:rPr>
          <w:rFonts w:eastAsia="Malgun Gothic"/>
          <w:color w:val="000000" w:themeColor="text1"/>
          <w:lang w:eastAsia="ko-KR"/>
        </w:rPr>
        <w:t>CSI of SPS PUSCHis dropped.</w:t>
      </w:r>
    </w:p>
    <w:tbl>
      <w:tblPr>
        <w:tblStyle w:val="ad"/>
        <w:tblW w:w="0" w:type="auto"/>
        <w:jc w:val="center"/>
        <w:tblLook w:val="04A0" w:firstRow="1" w:lastRow="0" w:firstColumn="1" w:lastColumn="0" w:noHBand="0" w:noVBand="1"/>
      </w:tblPr>
      <w:tblGrid>
        <w:gridCol w:w="1980"/>
        <w:gridCol w:w="7082"/>
      </w:tblGrid>
      <w:tr w:rsidR="00D0700B" w:rsidTr="00AF093D">
        <w:trPr>
          <w:trHeight w:val="40"/>
          <w:jc w:val="center"/>
        </w:trPr>
        <w:tc>
          <w:tcPr>
            <w:tcW w:w="1980" w:type="dxa"/>
            <w:shd w:val="clear" w:color="auto" w:fill="D9D9D9" w:themeFill="background1" w:themeFillShade="D9"/>
            <w:vAlign w:val="center"/>
          </w:tcPr>
          <w:p w:rsidR="00D0700B" w:rsidRDefault="00D0700B" w:rsidP="00AF093D">
            <w:pPr>
              <w:pStyle w:val="a0"/>
            </w:pPr>
            <w:r>
              <w:t>Company</w:t>
            </w:r>
          </w:p>
        </w:tc>
        <w:tc>
          <w:tcPr>
            <w:tcW w:w="7082" w:type="dxa"/>
            <w:shd w:val="clear" w:color="auto" w:fill="D9D9D9" w:themeFill="background1" w:themeFillShade="D9"/>
            <w:vAlign w:val="center"/>
          </w:tcPr>
          <w:p w:rsidR="00D0700B" w:rsidRPr="00216335" w:rsidRDefault="00D0700B" w:rsidP="00AF093D">
            <w:pPr>
              <w:pStyle w:val="a0"/>
              <w:rPr>
                <w:rFonts w:eastAsiaTheme="minorEastAsia"/>
                <w:lang w:eastAsia="zh-CN"/>
              </w:rPr>
            </w:pPr>
            <w:r>
              <w:rPr>
                <w:rFonts w:eastAsiaTheme="minorEastAsia" w:hint="eastAsia"/>
                <w:lang w:eastAsia="zh-CN"/>
              </w:rPr>
              <w:t>Views</w:t>
            </w:r>
          </w:p>
        </w:tc>
      </w:tr>
      <w:tr w:rsidR="00BB59C9" w:rsidTr="00AF093D">
        <w:trPr>
          <w:jc w:val="center"/>
        </w:trPr>
        <w:tc>
          <w:tcPr>
            <w:tcW w:w="1980" w:type="dxa"/>
          </w:tcPr>
          <w:p w:rsidR="00BB59C9" w:rsidRPr="00030E22" w:rsidRDefault="00BB59C9" w:rsidP="00BB59C9">
            <w:pPr>
              <w:pStyle w:val="a0"/>
              <w:jc w:val="left"/>
              <w:rPr>
                <w:rFonts w:eastAsiaTheme="minorEastAsia"/>
                <w:color w:val="0070C0"/>
                <w:lang w:eastAsia="zh-CN"/>
              </w:rPr>
            </w:pPr>
            <w:r>
              <w:rPr>
                <w:rFonts w:eastAsiaTheme="minorEastAsia"/>
                <w:color w:val="0070C0"/>
                <w:lang w:eastAsia="zh-CN"/>
              </w:rPr>
              <w:t>Ericsson</w:t>
            </w:r>
          </w:p>
        </w:tc>
        <w:tc>
          <w:tcPr>
            <w:tcW w:w="7082" w:type="dxa"/>
          </w:tcPr>
          <w:p w:rsidR="00BB59C9" w:rsidRPr="00030E22" w:rsidRDefault="00EB7B8B" w:rsidP="00BB59C9">
            <w:pPr>
              <w:pStyle w:val="a0"/>
              <w:jc w:val="left"/>
              <w:rPr>
                <w:rFonts w:eastAsiaTheme="minorEastAsia"/>
                <w:color w:val="0070C0"/>
                <w:lang w:eastAsia="zh-CN"/>
              </w:rPr>
            </w:pPr>
            <w:r>
              <w:rPr>
                <w:rFonts w:eastAsiaTheme="minorEastAsia"/>
                <w:color w:val="0070C0"/>
                <w:lang w:eastAsia="zh-CN"/>
              </w:rPr>
              <w:t>Yes</w:t>
            </w:r>
          </w:p>
        </w:tc>
      </w:tr>
      <w:tr w:rsidR="00BB59C9" w:rsidTr="00AF093D">
        <w:trPr>
          <w:jc w:val="center"/>
        </w:trPr>
        <w:tc>
          <w:tcPr>
            <w:tcW w:w="1980" w:type="dxa"/>
          </w:tcPr>
          <w:p w:rsidR="00BB59C9" w:rsidRPr="00EB7B8B" w:rsidRDefault="00EB7B8B" w:rsidP="00BB59C9">
            <w:pPr>
              <w:pStyle w:val="a0"/>
              <w:rPr>
                <w:rFonts w:eastAsiaTheme="minorEastAsia"/>
                <w:lang w:eastAsia="zh-CN"/>
              </w:rPr>
            </w:pPr>
            <w:r w:rsidRPr="00EB7B8B">
              <w:rPr>
                <w:rFonts w:eastAsiaTheme="minorEastAsia" w:hint="eastAsia"/>
                <w:lang w:eastAsia="zh-CN"/>
              </w:rPr>
              <w:lastRenderedPageBreak/>
              <w:t>ZTE, Sanechips</w:t>
            </w:r>
          </w:p>
        </w:tc>
        <w:tc>
          <w:tcPr>
            <w:tcW w:w="7082" w:type="dxa"/>
          </w:tcPr>
          <w:p w:rsidR="00BB59C9" w:rsidRPr="00EB7B8B" w:rsidRDefault="00EB7B8B" w:rsidP="00BB59C9">
            <w:pPr>
              <w:pStyle w:val="a0"/>
              <w:rPr>
                <w:rFonts w:eastAsiaTheme="minorEastAsia"/>
                <w:lang w:eastAsia="zh-CN"/>
              </w:rPr>
            </w:pPr>
            <w:r w:rsidRPr="00EB7B8B">
              <w:rPr>
                <w:rFonts w:eastAsiaTheme="minorEastAsia"/>
                <w:lang w:eastAsia="zh-CN"/>
              </w:rPr>
              <w:t>Yes</w:t>
            </w:r>
          </w:p>
        </w:tc>
      </w:tr>
      <w:tr w:rsidR="00BB59C9" w:rsidTr="00AF093D">
        <w:trPr>
          <w:jc w:val="center"/>
        </w:trPr>
        <w:tc>
          <w:tcPr>
            <w:tcW w:w="1980" w:type="dxa"/>
          </w:tcPr>
          <w:p w:rsidR="00BB59C9" w:rsidRPr="00AC33AF" w:rsidRDefault="00AC33AF" w:rsidP="00BB59C9">
            <w:pPr>
              <w:pStyle w:val="a0"/>
              <w:rPr>
                <w:color w:val="00B050"/>
              </w:rPr>
            </w:pPr>
            <w:r w:rsidRPr="00AC33AF">
              <w:rPr>
                <w:rFonts w:eastAsiaTheme="minorEastAsia"/>
                <w:color w:val="00B050"/>
                <w:lang w:eastAsia="zh-CN"/>
              </w:rPr>
              <w:t>Huawei, HiSilicon</w:t>
            </w:r>
          </w:p>
        </w:tc>
        <w:tc>
          <w:tcPr>
            <w:tcW w:w="7082" w:type="dxa"/>
          </w:tcPr>
          <w:p w:rsidR="00BB59C9" w:rsidRPr="00AC33AF" w:rsidRDefault="00AC33AF" w:rsidP="00BB59C9">
            <w:pPr>
              <w:pStyle w:val="a0"/>
              <w:rPr>
                <w:rFonts w:eastAsiaTheme="minorEastAsia"/>
                <w:color w:val="00B050"/>
                <w:lang w:eastAsia="zh-CN"/>
              </w:rPr>
            </w:pPr>
            <w:r w:rsidRPr="00AC33AF">
              <w:rPr>
                <w:rFonts w:eastAsiaTheme="minorEastAsia"/>
                <w:color w:val="00B050"/>
                <w:lang w:eastAsia="zh-CN"/>
              </w:rPr>
              <w:t>Yes</w:t>
            </w:r>
          </w:p>
        </w:tc>
      </w:tr>
      <w:tr w:rsidR="00400606" w:rsidTr="00AF093D">
        <w:trPr>
          <w:jc w:val="center"/>
        </w:trPr>
        <w:tc>
          <w:tcPr>
            <w:tcW w:w="1980" w:type="dxa"/>
          </w:tcPr>
          <w:p w:rsidR="00400606" w:rsidRPr="00400606" w:rsidRDefault="00400606" w:rsidP="00400606">
            <w:pPr>
              <w:pStyle w:val="a0"/>
              <w:jc w:val="left"/>
              <w:rPr>
                <w:rFonts w:eastAsiaTheme="minorEastAsia"/>
                <w:color w:val="1F497D" w:themeColor="text2"/>
                <w:lang w:eastAsia="zh-CN"/>
              </w:rPr>
            </w:pPr>
            <w:r w:rsidRPr="00400606">
              <w:rPr>
                <w:rFonts w:eastAsiaTheme="minorEastAsia"/>
                <w:color w:val="1F497D" w:themeColor="text2"/>
                <w:lang w:eastAsia="zh-CN"/>
              </w:rPr>
              <w:t>Nokia, NSB</w:t>
            </w:r>
          </w:p>
        </w:tc>
        <w:tc>
          <w:tcPr>
            <w:tcW w:w="7082" w:type="dxa"/>
          </w:tcPr>
          <w:p w:rsidR="00400606" w:rsidRPr="00400606" w:rsidRDefault="00400606" w:rsidP="00400606">
            <w:pPr>
              <w:pStyle w:val="a0"/>
              <w:jc w:val="left"/>
              <w:rPr>
                <w:rFonts w:eastAsiaTheme="minorEastAsia"/>
                <w:color w:val="1F497D" w:themeColor="text2"/>
                <w:lang w:eastAsia="zh-CN"/>
              </w:rPr>
            </w:pPr>
            <w:r>
              <w:rPr>
                <w:rFonts w:eastAsiaTheme="minorEastAsia"/>
                <w:color w:val="1F497D" w:themeColor="text2"/>
                <w:lang w:eastAsia="zh-CN"/>
              </w:rPr>
              <w:t>Yes</w:t>
            </w:r>
          </w:p>
        </w:tc>
      </w:tr>
      <w:tr w:rsidR="00CD1F95" w:rsidTr="00AF093D">
        <w:trPr>
          <w:jc w:val="center"/>
        </w:trPr>
        <w:tc>
          <w:tcPr>
            <w:tcW w:w="1980" w:type="dxa"/>
          </w:tcPr>
          <w:p w:rsidR="00CD1F95" w:rsidRPr="00CB5A8D" w:rsidRDefault="00CD1F95" w:rsidP="00CD1F95">
            <w:pPr>
              <w:pStyle w:val="a0"/>
              <w:rPr>
                <w:rFonts w:eastAsia="Malgun Gothic"/>
                <w:color w:val="C00000"/>
                <w:lang w:eastAsia="ko-KR"/>
              </w:rPr>
            </w:pPr>
            <w:r w:rsidRPr="00CB5A8D">
              <w:rPr>
                <w:rFonts w:eastAsia="Malgun Gothic" w:hint="eastAsia"/>
                <w:color w:val="C00000"/>
                <w:lang w:eastAsia="ko-KR"/>
              </w:rPr>
              <w:t>LGE</w:t>
            </w:r>
          </w:p>
        </w:tc>
        <w:tc>
          <w:tcPr>
            <w:tcW w:w="7082" w:type="dxa"/>
          </w:tcPr>
          <w:p w:rsidR="00CD1F95" w:rsidRPr="00CB5A8D" w:rsidRDefault="00CD1F95" w:rsidP="00CD1F95">
            <w:pPr>
              <w:pStyle w:val="a0"/>
              <w:rPr>
                <w:rFonts w:eastAsia="Malgun Gothic"/>
                <w:color w:val="C00000"/>
                <w:lang w:eastAsia="ko-KR"/>
              </w:rPr>
            </w:pPr>
            <w:r w:rsidRPr="00CB5A8D">
              <w:rPr>
                <w:rFonts w:eastAsia="Malgun Gothic" w:hint="eastAsia"/>
                <w:color w:val="C00000"/>
                <w:lang w:eastAsia="ko-KR"/>
              </w:rPr>
              <w:t>Yes</w:t>
            </w:r>
          </w:p>
        </w:tc>
      </w:tr>
      <w:tr w:rsidR="00404257" w:rsidTr="00AF093D">
        <w:trPr>
          <w:jc w:val="center"/>
        </w:trPr>
        <w:tc>
          <w:tcPr>
            <w:tcW w:w="1980" w:type="dxa"/>
          </w:tcPr>
          <w:p w:rsidR="00404257" w:rsidRPr="00404257" w:rsidRDefault="00404257" w:rsidP="00CD1F95">
            <w:pPr>
              <w:pStyle w:val="a0"/>
              <w:rPr>
                <w:rFonts w:eastAsia="Malgun Gothic"/>
                <w:color w:val="7030A0"/>
                <w:lang w:eastAsia="ko-KR"/>
              </w:rPr>
            </w:pPr>
            <w:r w:rsidRPr="00404257">
              <w:rPr>
                <w:rFonts w:eastAsia="Malgun Gothic"/>
                <w:color w:val="7030A0"/>
                <w:lang w:eastAsia="ko-KR"/>
              </w:rPr>
              <w:t>Qualcomm</w:t>
            </w:r>
          </w:p>
        </w:tc>
        <w:tc>
          <w:tcPr>
            <w:tcW w:w="7082" w:type="dxa"/>
          </w:tcPr>
          <w:p w:rsidR="00404257" w:rsidRPr="00404257" w:rsidRDefault="00404257" w:rsidP="00CD1F95">
            <w:pPr>
              <w:pStyle w:val="a0"/>
              <w:rPr>
                <w:rFonts w:eastAsia="Malgun Gothic"/>
                <w:color w:val="7030A0"/>
                <w:lang w:eastAsia="ko-KR"/>
              </w:rPr>
            </w:pPr>
            <w:r w:rsidRPr="00404257">
              <w:rPr>
                <w:rFonts w:eastAsia="Malgun Gothic"/>
                <w:color w:val="7030A0"/>
                <w:lang w:eastAsia="ko-KR"/>
              </w:rPr>
              <w:t>Yes.</w:t>
            </w:r>
          </w:p>
        </w:tc>
      </w:tr>
      <w:tr w:rsidR="007525FF" w:rsidTr="00AF093D">
        <w:trPr>
          <w:jc w:val="center"/>
        </w:trPr>
        <w:tc>
          <w:tcPr>
            <w:tcW w:w="1980" w:type="dxa"/>
          </w:tcPr>
          <w:p w:rsidR="007525FF" w:rsidRPr="00250200" w:rsidRDefault="007525FF" w:rsidP="007525FF">
            <w:pPr>
              <w:pStyle w:val="a0"/>
              <w:rPr>
                <w:rFonts w:eastAsia="Malgun Gothic"/>
                <w:color w:val="984806" w:themeColor="accent6" w:themeShade="80"/>
                <w:lang w:eastAsia="ko-KR"/>
              </w:rPr>
            </w:pPr>
            <w:r w:rsidRPr="00250200">
              <w:rPr>
                <w:rFonts w:eastAsia="Malgun Gothic"/>
                <w:color w:val="984806" w:themeColor="accent6" w:themeShade="80"/>
                <w:lang w:eastAsia="ko-KR"/>
              </w:rPr>
              <w:t>Motorola Mobility, Lenovo</w:t>
            </w:r>
          </w:p>
        </w:tc>
        <w:tc>
          <w:tcPr>
            <w:tcW w:w="7082" w:type="dxa"/>
          </w:tcPr>
          <w:p w:rsidR="007525FF" w:rsidRPr="00250200" w:rsidRDefault="007525FF" w:rsidP="007525FF">
            <w:pPr>
              <w:pStyle w:val="a0"/>
              <w:rPr>
                <w:rFonts w:eastAsia="Malgun Gothic"/>
                <w:color w:val="984806" w:themeColor="accent6" w:themeShade="80"/>
                <w:lang w:eastAsia="ko-KR"/>
              </w:rPr>
            </w:pPr>
            <w:r w:rsidRPr="007525FF">
              <w:rPr>
                <w:rFonts w:eastAsia="Malgun Gothic"/>
                <w:color w:val="984806" w:themeColor="accent6" w:themeShade="80"/>
                <w:lang w:eastAsia="ko-KR"/>
              </w:rPr>
              <w:t xml:space="preserve">Yes </w:t>
            </w:r>
            <w:r>
              <w:rPr>
                <w:rFonts w:eastAsia="Malgun Gothic"/>
                <w:color w:val="984806" w:themeColor="accent6" w:themeShade="80"/>
                <w:lang w:eastAsia="ko-KR"/>
              </w:rPr>
              <w:t>assuming</w:t>
            </w:r>
            <w:r w:rsidRPr="007525FF">
              <w:rPr>
                <w:rFonts w:eastAsia="Malgun Gothic"/>
                <w:color w:val="984806" w:themeColor="accent6" w:themeShade="80"/>
                <w:lang w:eastAsia="ko-KR"/>
              </w:rPr>
              <w:t xml:space="preserve"> SPS PUSCH and SPS sPUSCH can be active at the same time</w:t>
            </w:r>
            <w:r>
              <w:rPr>
                <w:rFonts w:eastAsia="Malgun Gothic"/>
                <w:color w:val="984806" w:themeColor="accent6" w:themeShade="80"/>
                <w:lang w:eastAsia="ko-KR"/>
              </w:rPr>
              <w:t xml:space="preserve">. </w:t>
            </w:r>
          </w:p>
        </w:tc>
      </w:tr>
    </w:tbl>
    <w:p w:rsidR="00D0700B" w:rsidRDefault="00D0700B" w:rsidP="00591C82">
      <w:pPr>
        <w:pStyle w:val="a0"/>
        <w:rPr>
          <w:rFonts w:eastAsiaTheme="minorEastAsia"/>
          <w:lang w:eastAsia="zh-CN"/>
        </w:rPr>
      </w:pPr>
    </w:p>
    <w:p w:rsidR="005C442E" w:rsidRPr="00FF10CB" w:rsidRDefault="002A59CC" w:rsidP="00BD38D2">
      <w:pPr>
        <w:pStyle w:val="1"/>
        <w:numPr>
          <w:ilvl w:val="0"/>
          <w:numId w:val="0"/>
        </w:numPr>
        <w:spacing w:before="180"/>
        <w:rPr>
          <w:color w:val="000000" w:themeColor="text1"/>
          <w:sz w:val="20"/>
          <w:szCs w:val="20"/>
        </w:rPr>
      </w:pPr>
      <w:r w:rsidRPr="00FF10CB">
        <w:rPr>
          <w:color w:val="000000" w:themeColor="text1"/>
          <w:sz w:val="20"/>
          <w:szCs w:val="20"/>
        </w:rPr>
        <w:t xml:space="preserve">Question </w:t>
      </w:r>
      <w:r w:rsidR="00D0700B" w:rsidRPr="00FF10CB">
        <w:rPr>
          <w:rFonts w:eastAsiaTheme="minorEastAsia"/>
          <w:color w:val="000000" w:themeColor="text1"/>
          <w:sz w:val="20"/>
          <w:szCs w:val="20"/>
          <w:lang w:eastAsia="zh-CN"/>
        </w:rPr>
        <w:t>8</w:t>
      </w:r>
      <w:r w:rsidRPr="00FF10CB">
        <w:rPr>
          <w:color w:val="000000" w:themeColor="text1"/>
          <w:sz w:val="20"/>
          <w:szCs w:val="20"/>
        </w:rPr>
        <w:t>:</w:t>
      </w:r>
      <w:r w:rsidR="0035476A" w:rsidRPr="00FF10CB">
        <w:rPr>
          <w:color w:val="000000" w:themeColor="text1"/>
          <w:sz w:val="20"/>
          <w:szCs w:val="20"/>
        </w:rPr>
        <w:t xml:space="preserve"> In case of collision between SPS PUSCH and </w:t>
      </w:r>
      <w:r w:rsidR="00BD38D2" w:rsidRPr="00FF10CB">
        <w:rPr>
          <w:color w:val="000000" w:themeColor="text1"/>
          <w:sz w:val="20"/>
          <w:szCs w:val="20"/>
        </w:rPr>
        <w:t>non-</w:t>
      </w:r>
      <w:r w:rsidR="0035476A" w:rsidRPr="00FF10CB">
        <w:rPr>
          <w:color w:val="000000" w:themeColor="text1"/>
          <w:sz w:val="20"/>
          <w:szCs w:val="20"/>
        </w:rPr>
        <w:t>SPS sPUSCH</w:t>
      </w:r>
      <w:r w:rsidR="00BD38D2" w:rsidRPr="00FF10CB">
        <w:rPr>
          <w:color w:val="000000" w:themeColor="text1"/>
          <w:sz w:val="20"/>
          <w:szCs w:val="20"/>
        </w:rPr>
        <w:t>/sPUCCH in the same subframe on a given carrier</w:t>
      </w:r>
      <w:r w:rsidR="0035476A" w:rsidRPr="00FF10CB">
        <w:rPr>
          <w:color w:val="000000" w:themeColor="text1"/>
          <w:sz w:val="20"/>
          <w:szCs w:val="20"/>
        </w:rPr>
        <w:t xml:space="preserve">, </w:t>
      </w:r>
      <w:r w:rsidR="00BD38D2" w:rsidRPr="00FF10CB">
        <w:rPr>
          <w:color w:val="000000" w:themeColor="text1"/>
          <w:sz w:val="20"/>
          <w:szCs w:val="20"/>
        </w:rPr>
        <w:t xml:space="preserve">do you agree </w:t>
      </w:r>
      <w:r w:rsidR="005C442E" w:rsidRPr="00FF10CB">
        <w:rPr>
          <w:color w:val="000000" w:themeColor="text1"/>
          <w:sz w:val="20"/>
          <w:szCs w:val="20"/>
        </w:rPr>
        <w:t>the following UE behavior? Otherwise, please provide your detailed proposal.</w:t>
      </w:r>
    </w:p>
    <w:p w:rsidR="005C442E" w:rsidRPr="00FF10CB" w:rsidRDefault="005C442E" w:rsidP="005C442E">
      <w:pPr>
        <w:pStyle w:val="a0"/>
        <w:numPr>
          <w:ilvl w:val="0"/>
          <w:numId w:val="22"/>
        </w:numPr>
        <w:rPr>
          <w:color w:val="000000" w:themeColor="text1"/>
        </w:rPr>
      </w:pPr>
      <w:r w:rsidRPr="00FF10CB">
        <w:rPr>
          <w:rFonts w:eastAsiaTheme="minorEastAsia"/>
          <w:color w:val="000000" w:themeColor="text1"/>
          <w:lang w:eastAsia="zh-CN"/>
        </w:rPr>
        <w:t xml:space="preserve">The UE shall transmit non-SPS sTTI transmission and drop/stop SPS PUSCH transmission. </w:t>
      </w:r>
    </w:p>
    <w:p w:rsidR="005C442E" w:rsidRPr="00FF10CB" w:rsidRDefault="005C442E" w:rsidP="005C442E">
      <w:pPr>
        <w:pStyle w:val="a0"/>
        <w:numPr>
          <w:ilvl w:val="1"/>
          <w:numId w:val="22"/>
        </w:numPr>
        <w:rPr>
          <w:color w:val="000000" w:themeColor="text1"/>
        </w:rPr>
      </w:pPr>
      <w:r w:rsidRPr="00FF10CB">
        <w:rPr>
          <w:rFonts w:eastAsia="Malgun Gothic" w:hint="eastAsia"/>
          <w:color w:val="000000" w:themeColor="text1"/>
          <w:lang w:eastAsia="ko-KR"/>
        </w:rPr>
        <w:t>HARQ</w:t>
      </w:r>
      <w:r w:rsidRPr="00FF10CB">
        <w:rPr>
          <w:rFonts w:eastAsia="Malgun Gothic"/>
          <w:color w:val="000000" w:themeColor="text1"/>
          <w:lang w:eastAsia="ko-KR"/>
        </w:rPr>
        <w:t>-ACK of SPS PUSCH</w:t>
      </w:r>
      <w:r w:rsidR="007A358C">
        <w:rPr>
          <w:rFonts w:eastAsia="Malgun Gothic"/>
          <w:color w:val="000000" w:themeColor="text1"/>
          <w:lang w:eastAsia="ko-KR"/>
        </w:rPr>
        <w:t xml:space="preserve"> </w:t>
      </w:r>
      <w:r w:rsidRPr="00FF10CB">
        <w:rPr>
          <w:rFonts w:eastAsia="Malgun Gothic"/>
          <w:color w:val="000000" w:themeColor="text1"/>
          <w:lang w:eastAsia="ko-KR"/>
        </w:rPr>
        <w:t>is</w:t>
      </w:r>
      <w:r w:rsidR="007A358C">
        <w:rPr>
          <w:rFonts w:eastAsia="Malgun Gothic"/>
          <w:color w:val="000000" w:themeColor="text1"/>
          <w:lang w:eastAsia="ko-KR"/>
        </w:rPr>
        <w:t xml:space="preserve"> </w:t>
      </w:r>
      <w:r w:rsidRPr="00FF10CB">
        <w:rPr>
          <w:rFonts w:eastAsia="Malgun Gothic"/>
          <w:color w:val="000000" w:themeColor="text1"/>
          <w:lang w:eastAsia="ko-KR"/>
        </w:rPr>
        <w:t xml:space="preserve">transmited via non-SPS sPUSCH. </w:t>
      </w:r>
    </w:p>
    <w:p w:rsidR="00BD38D2" w:rsidRPr="00FF10CB" w:rsidRDefault="005C442E" w:rsidP="005C442E">
      <w:pPr>
        <w:pStyle w:val="a0"/>
        <w:numPr>
          <w:ilvl w:val="1"/>
          <w:numId w:val="22"/>
        </w:numPr>
        <w:rPr>
          <w:color w:val="000000" w:themeColor="text1"/>
        </w:rPr>
      </w:pPr>
      <w:r w:rsidRPr="00FF10CB">
        <w:rPr>
          <w:rFonts w:eastAsia="Malgun Gothic"/>
          <w:color w:val="000000" w:themeColor="text1"/>
          <w:lang w:eastAsia="ko-KR"/>
        </w:rPr>
        <w:t>CSI of SPS PUSCH</w:t>
      </w:r>
      <w:r w:rsidR="007A358C">
        <w:rPr>
          <w:rFonts w:eastAsia="Malgun Gothic"/>
          <w:color w:val="000000" w:themeColor="text1"/>
          <w:lang w:eastAsia="ko-KR"/>
        </w:rPr>
        <w:t xml:space="preserve"> </w:t>
      </w:r>
      <w:r w:rsidRPr="00FF10CB">
        <w:rPr>
          <w:rFonts w:eastAsia="Malgun Gothic"/>
          <w:color w:val="000000" w:themeColor="text1"/>
          <w:lang w:eastAsia="ko-KR"/>
        </w:rPr>
        <w:t>is dropped.</w:t>
      </w:r>
    </w:p>
    <w:tbl>
      <w:tblPr>
        <w:tblStyle w:val="ad"/>
        <w:tblW w:w="0" w:type="auto"/>
        <w:jc w:val="center"/>
        <w:tblLook w:val="04A0" w:firstRow="1" w:lastRow="0" w:firstColumn="1" w:lastColumn="0" w:noHBand="0" w:noVBand="1"/>
      </w:tblPr>
      <w:tblGrid>
        <w:gridCol w:w="1980"/>
        <w:gridCol w:w="7082"/>
      </w:tblGrid>
      <w:tr w:rsidR="006049C8" w:rsidRPr="006049C8" w:rsidTr="00AF093D">
        <w:trPr>
          <w:trHeight w:val="40"/>
          <w:jc w:val="center"/>
        </w:trPr>
        <w:tc>
          <w:tcPr>
            <w:tcW w:w="1980" w:type="dxa"/>
            <w:shd w:val="clear" w:color="auto" w:fill="D9D9D9" w:themeFill="background1" w:themeFillShade="D9"/>
            <w:vAlign w:val="center"/>
          </w:tcPr>
          <w:p w:rsidR="002A59CC" w:rsidRPr="006049C8" w:rsidRDefault="002A59CC" w:rsidP="00AF093D">
            <w:pPr>
              <w:pStyle w:val="a0"/>
            </w:pPr>
            <w:r w:rsidRPr="006049C8">
              <w:t>Company</w:t>
            </w:r>
          </w:p>
        </w:tc>
        <w:tc>
          <w:tcPr>
            <w:tcW w:w="7082" w:type="dxa"/>
            <w:shd w:val="clear" w:color="auto" w:fill="D9D9D9" w:themeFill="background1" w:themeFillShade="D9"/>
            <w:vAlign w:val="center"/>
          </w:tcPr>
          <w:p w:rsidR="002A59CC" w:rsidRPr="006049C8" w:rsidRDefault="002A59CC" w:rsidP="00AF093D">
            <w:pPr>
              <w:pStyle w:val="a0"/>
              <w:rPr>
                <w:rFonts w:eastAsiaTheme="minorEastAsia"/>
                <w:lang w:eastAsia="zh-CN"/>
              </w:rPr>
            </w:pPr>
            <w:r w:rsidRPr="006049C8">
              <w:rPr>
                <w:rFonts w:eastAsiaTheme="minorEastAsia" w:hint="eastAsia"/>
                <w:lang w:eastAsia="zh-CN"/>
              </w:rPr>
              <w:t>Views</w:t>
            </w:r>
          </w:p>
        </w:tc>
      </w:tr>
      <w:tr w:rsidR="00BB59C9" w:rsidRPr="006049C8" w:rsidTr="00AF093D">
        <w:trPr>
          <w:jc w:val="center"/>
        </w:trPr>
        <w:tc>
          <w:tcPr>
            <w:tcW w:w="1980" w:type="dxa"/>
          </w:tcPr>
          <w:p w:rsidR="00BB59C9" w:rsidRPr="00030E22" w:rsidRDefault="00BB59C9" w:rsidP="00BB59C9">
            <w:pPr>
              <w:pStyle w:val="a0"/>
              <w:jc w:val="left"/>
              <w:rPr>
                <w:rFonts w:eastAsiaTheme="minorEastAsia"/>
                <w:color w:val="0070C0"/>
                <w:lang w:eastAsia="zh-CN"/>
              </w:rPr>
            </w:pPr>
            <w:r>
              <w:rPr>
                <w:rFonts w:eastAsiaTheme="minorEastAsia"/>
                <w:color w:val="0070C0"/>
                <w:lang w:eastAsia="zh-CN"/>
              </w:rPr>
              <w:t>Ericsson</w:t>
            </w:r>
          </w:p>
        </w:tc>
        <w:tc>
          <w:tcPr>
            <w:tcW w:w="7082" w:type="dxa"/>
          </w:tcPr>
          <w:p w:rsidR="00BB59C9" w:rsidRPr="00030E22" w:rsidRDefault="00BB59C9" w:rsidP="00BB59C9">
            <w:pPr>
              <w:pStyle w:val="a0"/>
              <w:jc w:val="left"/>
              <w:rPr>
                <w:rFonts w:eastAsiaTheme="minorEastAsia"/>
                <w:color w:val="0070C0"/>
                <w:lang w:eastAsia="zh-CN"/>
              </w:rPr>
            </w:pPr>
            <w:r>
              <w:rPr>
                <w:rFonts w:eastAsiaTheme="minorEastAsia"/>
                <w:color w:val="0070C0"/>
                <w:lang w:eastAsia="zh-CN"/>
              </w:rPr>
              <w:t>Yes</w:t>
            </w:r>
          </w:p>
        </w:tc>
      </w:tr>
      <w:tr w:rsidR="00EB7B8B" w:rsidRPr="006049C8" w:rsidTr="00AF093D">
        <w:trPr>
          <w:jc w:val="center"/>
        </w:trPr>
        <w:tc>
          <w:tcPr>
            <w:tcW w:w="1980" w:type="dxa"/>
          </w:tcPr>
          <w:p w:rsidR="00EB7B8B" w:rsidRPr="00EB7B8B" w:rsidRDefault="00EB7B8B" w:rsidP="00AF093D">
            <w:pPr>
              <w:pStyle w:val="a0"/>
              <w:rPr>
                <w:rFonts w:eastAsiaTheme="minorEastAsia"/>
                <w:lang w:eastAsia="zh-CN"/>
              </w:rPr>
            </w:pPr>
            <w:r w:rsidRPr="00EB7B8B">
              <w:rPr>
                <w:rFonts w:eastAsiaTheme="minorEastAsia" w:hint="eastAsia"/>
                <w:lang w:eastAsia="zh-CN"/>
              </w:rPr>
              <w:t>ZTE, Sanechips</w:t>
            </w:r>
          </w:p>
        </w:tc>
        <w:tc>
          <w:tcPr>
            <w:tcW w:w="7082" w:type="dxa"/>
          </w:tcPr>
          <w:p w:rsidR="00EB7B8B" w:rsidRPr="00EB7B8B" w:rsidRDefault="00EB7B8B" w:rsidP="00AF093D">
            <w:pPr>
              <w:pStyle w:val="a0"/>
              <w:rPr>
                <w:rFonts w:eastAsiaTheme="minorEastAsia"/>
                <w:lang w:eastAsia="zh-CN"/>
              </w:rPr>
            </w:pPr>
            <w:r w:rsidRPr="00EB7B8B">
              <w:rPr>
                <w:rFonts w:eastAsiaTheme="minorEastAsia"/>
                <w:lang w:eastAsia="zh-CN"/>
              </w:rPr>
              <w:t>Yes</w:t>
            </w:r>
          </w:p>
        </w:tc>
      </w:tr>
      <w:tr w:rsidR="00AC33AF" w:rsidRPr="006049C8" w:rsidTr="00AF093D">
        <w:trPr>
          <w:jc w:val="center"/>
        </w:trPr>
        <w:tc>
          <w:tcPr>
            <w:tcW w:w="1980" w:type="dxa"/>
          </w:tcPr>
          <w:p w:rsidR="00AC33AF" w:rsidRPr="00AC33AF" w:rsidRDefault="00AC33AF" w:rsidP="00AC33AF">
            <w:pPr>
              <w:pStyle w:val="a0"/>
              <w:rPr>
                <w:color w:val="00B050"/>
              </w:rPr>
            </w:pPr>
            <w:r w:rsidRPr="00AC33AF">
              <w:rPr>
                <w:rFonts w:eastAsiaTheme="minorEastAsia"/>
                <w:color w:val="00B050"/>
                <w:lang w:eastAsia="zh-CN"/>
              </w:rPr>
              <w:t>Huawei, HiSilicon</w:t>
            </w:r>
          </w:p>
        </w:tc>
        <w:tc>
          <w:tcPr>
            <w:tcW w:w="7082" w:type="dxa"/>
          </w:tcPr>
          <w:p w:rsidR="00AC33AF" w:rsidRPr="00AC33AF" w:rsidRDefault="00AC33AF" w:rsidP="00AC33AF">
            <w:pPr>
              <w:pStyle w:val="a0"/>
              <w:rPr>
                <w:rFonts w:eastAsiaTheme="minorEastAsia"/>
                <w:color w:val="00B050"/>
                <w:lang w:eastAsia="zh-CN"/>
              </w:rPr>
            </w:pPr>
            <w:r w:rsidRPr="00AC33AF">
              <w:rPr>
                <w:rFonts w:eastAsiaTheme="minorEastAsia"/>
                <w:color w:val="00B050"/>
                <w:lang w:eastAsia="zh-CN"/>
              </w:rPr>
              <w:t>For SPS PUSCH and non-SPS sPUSCH collision, agree the above UE behavior.</w:t>
            </w:r>
          </w:p>
          <w:p w:rsidR="00AC33AF" w:rsidRPr="00AC33AF" w:rsidRDefault="00AC33AF" w:rsidP="00AC33AF">
            <w:pPr>
              <w:pStyle w:val="a0"/>
              <w:rPr>
                <w:rFonts w:eastAsiaTheme="minorEastAsia"/>
                <w:color w:val="00B050"/>
                <w:lang w:eastAsia="zh-CN"/>
              </w:rPr>
            </w:pPr>
            <w:r w:rsidRPr="00AC33AF">
              <w:rPr>
                <w:rFonts w:eastAsiaTheme="minorEastAsia"/>
                <w:color w:val="00B050"/>
                <w:lang w:eastAsia="zh-CN"/>
              </w:rPr>
              <w:t>For SPS PUSCH and non-SPS sPUCCH collision, we do not agree the above UE behavior. The UE should drop/stop SPS PUSCH and transmit sPUCCH if the sPUCCH is on the 1st sTTI, while piggybacking sHARQ-ACK on PUSCH if the sPUCCH is on a later sTTI. Similar to our views for the collision between non-SPS PUSCH and non-SPS sPUCCH.</w:t>
            </w:r>
          </w:p>
        </w:tc>
      </w:tr>
      <w:tr w:rsidR="00400606" w:rsidRPr="006049C8" w:rsidTr="00AF093D">
        <w:trPr>
          <w:jc w:val="center"/>
        </w:trPr>
        <w:tc>
          <w:tcPr>
            <w:tcW w:w="1980" w:type="dxa"/>
          </w:tcPr>
          <w:p w:rsidR="00400606" w:rsidRPr="00400606" w:rsidRDefault="00400606" w:rsidP="00400606">
            <w:pPr>
              <w:pStyle w:val="a0"/>
              <w:jc w:val="left"/>
              <w:rPr>
                <w:rFonts w:eastAsiaTheme="minorEastAsia"/>
                <w:color w:val="1F497D" w:themeColor="text2"/>
                <w:lang w:eastAsia="zh-CN"/>
              </w:rPr>
            </w:pPr>
            <w:r w:rsidRPr="00400606">
              <w:rPr>
                <w:rFonts w:eastAsiaTheme="minorEastAsia"/>
                <w:color w:val="1F497D" w:themeColor="text2"/>
                <w:lang w:eastAsia="zh-CN"/>
              </w:rPr>
              <w:t>Nokia, NSB</w:t>
            </w:r>
          </w:p>
        </w:tc>
        <w:tc>
          <w:tcPr>
            <w:tcW w:w="7082" w:type="dxa"/>
          </w:tcPr>
          <w:p w:rsidR="00400606" w:rsidRPr="00CC308C" w:rsidRDefault="00400606" w:rsidP="00400606">
            <w:pPr>
              <w:pStyle w:val="a0"/>
              <w:jc w:val="left"/>
              <w:rPr>
                <w:rFonts w:eastAsiaTheme="minorEastAsia"/>
                <w:color w:val="1F497D" w:themeColor="text2"/>
                <w:lang w:eastAsia="zh-CN"/>
              </w:rPr>
            </w:pPr>
            <w:r w:rsidRPr="00CC308C">
              <w:rPr>
                <w:rFonts w:eastAsiaTheme="minorEastAsia"/>
                <w:color w:val="1F497D" w:themeColor="text2"/>
                <w:lang w:eastAsia="zh-CN"/>
              </w:rPr>
              <w:t>For a collision between SPS PUSCH and non-SPS sPUSCH, the proposal is fine.</w:t>
            </w:r>
          </w:p>
          <w:p w:rsidR="00400606" w:rsidRDefault="00400606" w:rsidP="00400606">
            <w:pPr>
              <w:pStyle w:val="a0"/>
              <w:jc w:val="left"/>
              <w:rPr>
                <w:rFonts w:eastAsiaTheme="minorEastAsia"/>
                <w:color w:val="1F497D" w:themeColor="text2"/>
                <w:lang w:eastAsia="zh-CN"/>
              </w:rPr>
            </w:pPr>
            <w:r w:rsidRPr="00CC308C">
              <w:rPr>
                <w:rFonts w:eastAsiaTheme="minorEastAsia"/>
                <w:color w:val="1F497D" w:themeColor="text2"/>
                <w:lang w:eastAsia="zh-CN"/>
              </w:rPr>
              <w:t>For a collision between SPS PUSCH and non-SPS sPUCCH, the HARQ-ACK should be punctured into SPS-PUSCH in the corresponding symbols</w:t>
            </w:r>
          </w:p>
          <w:p w:rsidR="00CC308C" w:rsidRPr="00CC308C" w:rsidRDefault="00CC308C" w:rsidP="00400606">
            <w:pPr>
              <w:pStyle w:val="a0"/>
              <w:jc w:val="left"/>
              <w:rPr>
                <w:rFonts w:eastAsiaTheme="minorEastAsia"/>
                <w:color w:val="1F497D" w:themeColor="text2"/>
                <w:lang w:eastAsia="zh-CN"/>
              </w:rPr>
            </w:pPr>
            <w:r>
              <w:rPr>
                <w:rFonts w:eastAsiaTheme="minorEastAsia"/>
                <w:color w:val="1F497D" w:themeColor="text2"/>
                <w:lang w:eastAsia="zh-CN"/>
              </w:rPr>
              <w:t>The solution should in the end be the same as for collision between non-SPS PUSCH and non-SPS sPUSCH/sPUCCH</w:t>
            </w:r>
          </w:p>
        </w:tc>
      </w:tr>
      <w:tr w:rsidR="00CD1F95" w:rsidRPr="006049C8" w:rsidTr="00AF093D">
        <w:trPr>
          <w:jc w:val="center"/>
        </w:trPr>
        <w:tc>
          <w:tcPr>
            <w:tcW w:w="1980" w:type="dxa"/>
          </w:tcPr>
          <w:p w:rsidR="00CD1F95" w:rsidRPr="00CB5A8D" w:rsidRDefault="00CD1F95" w:rsidP="00CD1F95">
            <w:pPr>
              <w:pStyle w:val="a0"/>
              <w:rPr>
                <w:rFonts w:eastAsia="Malgun Gothic"/>
                <w:color w:val="C00000"/>
                <w:lang w:eastAsia="ko-KR"/>
              </w:rPr>
            </w:pPr>
            <w:r w:rsidRPr="00CB5A8D">
              <w:rPr>
                <w:rFonts w:eastAsia="Malgun Gothic" w:hint="eastAsia"/>
                <w:color w:val="C00000"/>
                <w:lang w:eastAsia="ko-KR"/>
              </w:rPr>
              <w:t>LGE</w:t>
            </w:r>
          </w:p>
        </w:tc>
        <w:tc>
          <w:tcPr>
            <w:tcW w:w="7082" w:type="dxa"/>
          </w:tcPr>
          <w:p w:rsidR="00CD1F95" w:rsidRPr="00CB5A8D" w:rsidRDefault="00CD1F95" w:rsidP="00CD1F95">
            <w:pPr>
              <w:pStyle w:val="a0"/>
              <w:rPr>
                <w:rFonts w:eastAsia="Malgun Gothic"/>
                <w:color w:val="C00000"/>
                <w:lang w:eastAsia="ko-KR"/>
              </w:rPr>
            </w:pPr>
            <w:r w:rsidRPr="00CB5A8D">
              <w:rPr>
                <w:rFonts w:eastAsia="Malgun Gothic" w:hint="eastAsia"/>
                <w:color w:val="C00000"/>
                <w:lang w:eastAsia="ko-KR"/>
              </w:rPr>
              <w:t>Yes</w:t>
            </w:r>
          </w:p>
        </w:tc>
      </w:tr>
      <w:tr w:rsidR="00404257" w:rsidRPr="006049C8" w:rsidTr="00AF093D">
        <w:trPr>
          <w:jc w:val="center"/>
        </w:trPr>
        <w:tc>
          <w:tcPr>
            <w:tcW w:w="1980" w:type="dxa"/>
          </w:tcPr>
          <w:p w:rsidR="00404257" w:rsidRPr="00404257" w:rsidRDefault="00404257" w:rsidP="00CD1F95">
            <w:pPr>
              <w:pStyle w:val="a0"/>
              <w:rPr>
                <w:rFonts w:eastAsia="Malgun Gothic"/>
                <w:color w:val="7030A0"/>
                <w:lang w:eastAsia="ko-KR"/>
              </w:rPr>
            </w:pPr>
            <w:r w:rsidRPr="00404257">
              <w:rPr>
                <w:rFonts w:eastAsia="Malgun Gothic"/>
                <w:color w:val="7030A0"/>
                <w:lang w:eastAsia="ko-KR"/>
              </w:rPr>
              <w:t>Qualcomm</w:t>
            </w:r>
          </w:p>
        </w:tc>
        <w:tc>
          <w:tcPr>
            <w:tcW w:w="7082" w:type="dxa"/>
          </w:tcPr>
          <w:p w:rsidR="00404257" w:rsidRPr="00404257" w:rsidRDefault="00404257" w:rsidP="00CD1F95">
            <w:pPr>
              <w:pStyle w:val="a0"/>
              <w:rPr>
                <w:rFonts w:eastAsia="Malgun Gothic"/>
                <w:color w:val="7030A0"/>
                <w:lang w:eastAsia="ko-KR"/>
              </w:rPr>
            </w:pPr>
            <w:r w:rsidRPr="00404257">
              <w:rPr>
                <w:rFonts w:eastAsia="Malgun Gothic"/>
                <w:color w:val="7030A0"/>
                <w:lang w:eastAsia="ko-KR"/>
              </w:rPr>
              <w:t>Yes.</w:t>
            </w:r>
          </w:p>
        </w:tc>
      </w:tr>
      <w:tr w:rsidR="00BE38E9" w:rsidRPr="006049C8" w:rsidTr="00AF093D">
        <w:trPr>
          <w:jc w:val="center"/>
        </w:trPr>
        <w:tc>
          <w:tcPr>
            <w:tcW w:w="1980" w:type="dxa"/>
          </w:tcPr>
          <w:p w:rsidR="00BE38E9" w:rsidRPr="00250200" w:rsidRDefault="00BE38E9" w:rsidP="00BE38E9">
            <w:pPr>
              <w:pStyle w:val="a0"/>
              <w:rPr>
                <w:rFonts w:eastAsia="Malgun Gothic"/>
                <w:color w:val="984806" w:themeColor="accent6" w:themeShade="80"/>
                <w:lang w:eastAsia="ko-KR"/>
              </w:rPr>
            </w:pPr>
            <w:r w:rsidRPr="00250200">
              <w:rPr>
                <w:rFonts w:eastAsia="Malgun Gothic"/>
                <w:color w:val="984806" w:themeColor="accent6" w:themeShade="80"/>
                <w:lang w:eastAsia="ko-KR"/>
              </w:rPr>
              <w:t>Motorola Mobility, Lenovo</w:t>
            </w:r>
          </w:p>
        </w:tc>
        <w:tc>
          <w:tcPr>
            <w:tcW w:w="7082" w:type="dxa"/>
          </w:tcPr>
          <w:p w:rsidR="00BE38E9" w:rsidRPr="00250200" w:rsidRDefault="00BE38E9" w:rsidP="00BE38E9">
            <w:pPr>
              <w:pStyle w:val="a0"/>
              <w:rPr>
                <w:rFonts w:eastAsia="Malgun Gothic"/>
                <w:color w:val="984806" w:themeColor="accent6" w:themeShade="80"/>
                <w:lang w:eastAsia="ko-KR"/>
              </w:rPr>
            </w:pPr>
            <w:r>
              <w:rPr>
                <w:rFonts w:eastAsia="Malgun Gothic"/>
                <w:color w:val="984806" w:themeColor="accent6" w:themeShade="80"/>
                <w:lang w:eastAsia="ko-KR"/>
              </w:rPr>
              <w:t xml:space="preserve">Yes </w:t>
            </w:r>
          </w:p>
        </w:tc>
      </w:tr>
    </w:tbl>
    <w:p w:rsidR="002A59CC" w:rsidRDefault="002A59CC" w:rsidP="00591C82">
      <w:pPr>
        <w:pStyle w:val="a0"/>
        <w:rPr>
          <w:rFonts w:eastAsiaTheme="minorEastAsia"/>
          <w:color w:val="FF0000"/>
          <w:lang w:eastAsia="zh-CN"/>
        </w:rPr>
      </w:pPr>
    </w:p>
    <w:p w:rsidR="0020139C" w:rsidRPr="00CA743C" w:rsidRDefault="0020139C" w:rsidP="0020139C">
      <w:pPr>
        <w:pStyle w:val="a0"/>
        <w:rPr>
          <w:b/>
          <w:u w:val="single"/>
        </w:rPr>
      </w:pPr>
      <w:r w:rsidRPr="00CA743C">
        <w:rPr>
          <w:b/>
          <w:u w:val="single"/>
        </w:rPr>
        <w:t xml:space="preserve">Summary of the views on </w:t>
      </w:r>
      <w:r>
        <w:rPr>
          <w:b/>
          <w:u w:val="single"/>
        </w:rPr>
        <w:t>question 8</w:t>
      </w:r>
      <w:r w:rsidRPr="00CA743C">
        <w:rPr>
          <w:b/>
          <w:u w:val="single"/>
        </w:rPr>
        <w:t>:</w:t>
      </w:r>
    </w:p>
    <w:p w:rsidR="004B7610" w:rsidRDefault="004B7610" w:rsidP="0020139C">
      <w:pPr>
        <w:pStyle w:val="a0"/>
        <w:rPr>
          <w:b/>
        </w:rPr>
      </w:pPr>
      <w:r>
        <w:rPr>
          <w:b/>
        </w:rPr>
        <w:t>The collision between SPS PUSCH and non-SPS sPUSCH has been agreed. Therefore, only the views on collision between SPS PUSCH and non-SPS sPUCCH are summarized.</w:t>
      </w:r>
    </w:p>
    <w:p w:rsidR="0020139C" w:rsidRPr="00CA743C" w:rsidRDefault="0020139C" w:rsidP="0020139C">
      <w:pPr>
        <w:pStyle w:val="a0"/>
        <w:rPr>
          <w:b/>
        </w:rPr>
      </w:pPr>
      <w:r w:rsidRPr="00CA743C">
        <w:rPr>
          <w:b/>
        </w:rPr>
        <w:t>1</w:t>
      </w:r>
      <w:r>
        <w:rPr>
          <w:b/>
        </w:rPr>
        <w:t>1</w:t>
      </w:r>
      <w:r w:rsidRPr="00CA743C">
        <w:rPr>
          <w:b/>
        </w:rPr>
        <w:t xml:space="preserve"> companies responded to this question:</w:t>
      </w:r>
    </w:p>
    <w:p w:rsidR="0020139C" w:rsidRPr="00CA743C" w:rsidRDefault="0020139C" w:rsidP="0020139C">
      <w:pPr>
        <w:pStyle w:val="a0"/>
        <w:numPr>
          <w:ilvl w:val="0"/>
          <w:numId w:val="34"/>
        </w:numPr>
        <w:rPr>
          <w:bCs/>
        </w:rPr>
      </w:pPr>
      <w:r>
        <w:rPr>
          <w:rFonts w:eastAsiaTheme="minorEastAsia"/>
          <w:bCs/>
          <w:lang w:eastAsia="zh-CN"/>
        </w:rPr>
        <w:t>7</w:t>
      </w:r>
      <w:r w:rsidRPr="00CA743C">
        <w:rPr>
          <w:bCs/>
        </w:rPr>
        <w:t xml:space="preserve"> companies (</w:t>
      </w:r>
      <w:r>
        <w:rPr>
          <w:bCs/>
        </w:rPr>
        <w:t>Ericsson, ZTE/Sanechips, LGE, Qualcomm</w:t>
      </w:r>
      <w:r w:rsidR="004B2DB6">
        <w:rPr>
          <w:bCs/>
        </w:rPr>
        <w:t xml:space="preserve">, </w:t>
      </w:r>
      <w:proofErr w:type="gramStart"/>
      <w:r w:rsidR="004B2DB6">
        <w:rPr>
          <w:bCs/>
        </w:rPr>
        <w:t>Motorola</w:t>
      </w:r>
      <w:proofErr w:type="gramEnd"/>
      <w:r w:rsidR="004B2DB6">
        <w:rPr>
          <w:bCs/>
        </w:rPr>
        <w:t xml:space="preserve"> Mobility/Lenovo</w:t>
      </w:r>
      <w:r w:rsidRPr="00CA743C">
        <w:rPr>
          <w:bCs/>
        </w:rPr>
        <w:t xml:space="preserve">) </w:t>
      </w:r>
      <w:r>
        <w:rPr>
          <w:rFonts w:eastAsiaTheme="minorEastAsia"/>
          <w:bCs/>
          <w:lang w:eastAsia="zh-CN"/>
        </w:rPr>
        <w:t xml:space="preserve">prefers to </w:t>
      </w:r>
      <w:r w:rsidR="00A82B28">
        <w:rPr>
          <w:rFonts w:eastAsiaTheme="minorEastAsia"/>
          <w:bCs/>
          <w:lang w:eastAsia="zh-CN"/>
        </w:rPr>
        <w:t>drop/stop SPS PUSCH</w:t>
      </w:r>
      <w:r w:rsidRPr="00CA743C">
        <w:rPr>
          <w:bCs/>
        </w:rPr>
        <w:t>.</w:t>
      </w:r>
    </w:p>
    <w:p w:rsidR="0020139C" w:rsidRDefault="0020139C" w:rsidP="0020139C">
      <w:pPr>
        <w:pStyle w:val="a0"/>
        <w:numPr>
          <w:ilvl w:val="0"/>
          <w:numId w:val="34"/>
        </w:numPr>
        <w:rPr>
          <w:bCs/>
        </w:rPr>
      </w:pPr>
      <w:r>
        <w:rPr>
          <w:rFonts w:eastAsiaTheme="minorEastAsia"/>
          <w:bCs/>
          <w:lang w:eastAsia="zh-CN"/>
        </w:rPr>
        <w:t xml:space="preserve">4 </w:t>
      </w:r>
      <w:r w:rsidRPr="00CA743C">
        <w:rPr>
          <w:bCs/>
        </w:rPr>
        <w:t>compan</w:t>
      </w:r>
      <w:r>
        <w:rPr>
          <w:rFonts w:eastAsiaTheme="minorEastAsia"/>
          <w:bCs/>
          <w:lang w:eastAsia="zh-CN"/>
        </w:rPr>
        <w:t>ies</w:t>
      </w:r>
      <w:r w:rsidRPr="00CA743C">
        <w:rPr>
          <w:bCs/>
        </w:rPr>
        <w:t xml:space="preserve"> (</w:t>
      </w:r>
      <w:r>
        <w:rPr>
          <w:bCs/>
        </w:rPr>
        <w:t>Huawei/HiSilicon</w:t>
      </w:r>
      <w:r w:rsidR="00BC12A9">
        <w:rPr>
          <w:bCs/>
        </w:rPr>
        <w:t>, Nokia/NSB</w:t>
      </w:r>
      <w:r w:rsidRPr="00CA743C">
        <w:rPr>
          <w:bCs/>
        </w:rPr>
        <w:t xml:space="preserve">) </w:t>
      </w:r>
      <w:r>
        <w:rPr>
          <w:rFonts w:eastAsiaTheme="minorEastAsia"/>
          <w:bCs/>
          <w:lang w:eastAsia="zh-CN"/>
        </w:rPr>
        <w:t xml:space="preserve">prefer to </w:t>
      </w:r>
      <w:r w:rsidR="00B1730F">
        <w:rPr>
          <w:rFonts w:eastAsiaTheme="minorEastAsia"/>
          <w:bCs/>
          <w:lang w:eastAsia="zh-CN"/>
        </w:rPr>
        <w:t>conserve the SPS PUSCH transmission as much as possible while non-SPS sPUCCH transmission is guaranteed</w:t>
      </w:r>
      <w:r w:rsidRPr="00CA743C">
        <w:rPr>
          <w:bCs/>
        </w:rPr>
        <w:t>.</w:t>
      </w:r>
    </w:p>
    <w:p w:rsidR="0020139C" w:rsidRPr="00CA743C" w:rsidRDefault="0020139C" w:rsidP="0020139C">
      <w:pPr>
        <w:pStyle w:val="a0"/>
        <w:rPr>
          <w:rFonts w:eastAsiaTheme="minorEastAsia"/>
          <w:bCs/>
          <w:lang w:eastAsia="zh-CN"/>
        </w:rPr>
      </w:pPr>
      <w:r>
        <w:rPr>
          <w:rFonts w:eastAsiaTheme="minorEastAsia"/>
          <w:bCs/>
          <w:lang w:eastAsia="zh-CN"/>
        </w:rPr>
        <w:t>Based on majority view, the following proposal is made to move forward</w:t>
      </w:r>
      <w:r w:rsidR="00B1730F">
        <w:rPr>
          <w:rFonts w:eastAsiaTheme="minorEastAsia"/>
          <w:bCs/>
          <w:lang w:eastAsia="zh-CN"/>
        </w:rPr>
        <w:t>:</w:t>
      </w:r>
    </w:p>
    <w:p w:rsidR="008A13AE" w:rsidRPr="008A13AE" w:rsidRDefault="0020139C" w:rsidP="008A13AE">
      <w:pPr>
        <w:spacing w:afterLines="50" w:after="120"/>
        <w:rPr>
          <w:szCs w:val="20"/>
        </w:rPr>
      </w:pPr>
      <w:r w:rsidRPr="002844D1">
        <w:rPr>
          <w:b/>
          <w:kern w:val="2"/>
          <w:highlight w:val="yellow"/>
        </w:rPr>
        <w:t>P</w:t>
      </w:r>
      <w:r w:rsidRPr="002844D1">
        <w:rPr>
          <w:rFonts w:eastAsiaTheme="minorEastAsia"/>
          <w:b/>
          <w:kern w:val="2"/>
          <w:highlight w:val="yellow"/>
        </w:rPr>
        <w:t xml:space="preserve">roposal </w:t>
      </w:r>
      <w:r w:rsidR="003C18A7">
        <w:rPr>
          <w:rFonts w:eastAsiaTheme="minorEastAsia"/>
          <w:b/>
          <w:kern w:val="2"/>
          <w:highlight w:val="yellow"/>
        </w:rPr>
        <w:t>5</w:t>
      </w:r>
      <w:r w:rsidRPr="008179AD">
        <w:rPr>
          <w:b/>
          <w:kern w:val="2"/>
        </w:rPr>
        <w:t>:</w:t>
      </w:r>
      <w:r>
        <w:rPr>
          <w:b/>
          <w:kern w:val="2"/>
        </w:rPr>
        <w:t xml:space="preserve"> </w:t>
      </w:r>
      <w:r w:rsidR="008A13AE" w:rsidRPr="008A13AE">
        <w:rPr>
          <w:szCs w:val="20"/>
        </w:rPr>
        <w:t>In case of collision between SPS PUSCH and non-SPS sPU</w:t>
      </w:r>
      <w:r w:rsidR="008A13AE">
        <w:rPr>
          <w:szCs w:val="20"/>
        </w:rPr>
        <w:t>C</w:t>
      </w:r>
      <w:r w:rsidR="008A13AE" w:rsidRPr="008A13AE">
        <w:rPr>
          <w:szCs w:val="20"/>
        </w:rPr>
        <w:t>CH in the same subframe on a given carrier, the UE shall transmit non-SPS sPU</w:t>
      </w:r>
      <w:r w:rsidR="008A13AE">
        <w:rPr>
          <w:szCs w:val="20"/>
        </w:rPr>
        <w:t>C</w:t>
      </w:r>
      <w:r w:rsidR="008A13AE" w:rsidRPr="008A13AE">
        <w:rPr>
          <w:szCs w:val="20"/>
        </w:rPr>
        <w:t xml:space="preserve">CH transmission and drop/stop SPS PUSCH transmission. </w:t>
      </w:r>
    </w:p>
    <w:p w:rsidR="008A13AE" w:rsidRPr="008A13AE" w:rsidRDefault="008A13AE" w:rsidP="008A13AE">
      <w:pPr>
        <w:pStyle w:val="ab"/>
        <w:numPr>
          <w:ilvl w:val="0"/>
          <w:numId w:val="22"/>
        </w:numPr>
        <w:spacing w:afterLines="50" w:after="120"/>
        <w:rPr>
          <w:szCs w:val="20"/>
        </w:rPr>
      </w:pPr>
      <w:r w:rsidRPr="008A13AE">
        <w:rPr>
          <w:szCs w:val="20"/>
        </w:rPr>
        <w:lastRenderedPageBreak/>
        <w:t>HARQ-ACK of SPS PU</w:t>
      </w:r>
      <w:r w:rsidR="00FD4814">
        <w:rPr>
          <w:szCs w:val="20"/>
        </w:rPr>
        <w:t>S</w:t>
      </w:r>
      <w:r w:rsidRPr="008A13AE">
        <w:rPr>
          <w:szCs w:val="20"/>
        </w:rPr>
        <w:t>CH is transmitted via non-SPS sPU</w:t>
      </w:r>
      <w:r w:rsidR="00FD4814">
        <w:rPr>
          <w:szCs w:val="20"/>
        </w:rPr>
        <w:t>C</w:t>
      </w:r>
      <w:r w:rsidRPr="008A13AE">
        <w:rPr>
          <w:szCs w:val="20"/>
        </w:rPr>
        <w:t xml:space="preserve">CH. </w:t>
      </w:r>
    </w:p>
    <w:p w:rsidR="0020139C" w:rsidRPr="0020139C" w:rsidRDefault="008A13AE" w:rsidP="008A13AE">
      <w:pPr>
        <w:pStyle w:val="ab"/>
        <w:numPr>
          <w:ilvl w:val="0"/>
          <w:numId w:val="22"/>
        </w:numPr>
        <w:spacing w:afterLines="50" w:after="120"/>
        <w:rPr>
          <w:lang w:eastAsia="ja-JP"/>
        </w:rPr>
      </w:pPr>
      <w:r w:rsidRPr="008A13AE">
        <w:rPr>
          <w:szCs w:val="20"/>
        </w:rPr>
        <w:t>CSI of SPS PUSCH is dropped</w:t>
      </w:r>
    </w:p>
    <w:p w:rsidR="0020139C" w:rsidRPr="006049C8" w:rsidRDefault="0020139C" w:rsidP="00591C82">
      <w:pPr>
        <w:pStyle w:val="a0"/>
        <w:rPr>
          <w:rFonts w:eastAsiaTheme="minorEastAsia"/>
          <w:color w:val="FF0000"/>
          <w:lang w:eastAsia="zh-CN"/>
        </w:rPr>
      </w:pPr>
    </w:p>
    <w:p w:rsidR="002A59CC" w:rsidRPr="00FF10CB" w:rsidRDefault="002A59CC" w:rsidP="002A59CC">
      <w:pPr>
        <w:pStyle w:val="1"/>
        <w:numPr>
          <w:ilvl w:val="0"/>
          <w:numId w:val="0"/>
        </w:numPr>
        <w:spacing w:before="180"/>
        <w:rPr>
          <w:color w:val="000000" w:themeColor="text1"/>
          <w:sz w:val="20"/>
          <w:szCs w:val="20"/>
        </w:rPr>
      </w:pPr>
      <w:r w:rsidRPr="00FF10CB">
        <w:rPr>
          <w:color w:val="000000" w:themeColor="text1"/>
          <w:sz w:val="20"/>
          <w:szCs w:val="20"/>
        </w:rPr>
        <w:t xml:space="preserve">Question </w:t>
      </w:r>
      <w:r w:rsidR="00D0700B" w:rsidRPr="00FF10CB">
        <w:rPr>
          <w:rFonts w:eastAsiaTheme="minorEastAsia"/>
          <w:color w:val="000000" w:themeColor="text1"/>
          <w:sz w:val="20"/>
          <w:szCs w:val="20"/>
          <w:lang w:eastAsia="zh-CN"/>
        </w:rPr>
        <w:t>9</w:t>
      </w:r>
      <w:r w:rsidRPr="00FF10CB">
        <w:rPr>
          <w:color w:val="000000" w:themeColor="text1"/>
          <w:sz w:val="20"/>
          <w:szCs w:val="20"/>
        </w:rPr>
        <w:t>:</w:t>
      </w:r>
      <w:r w:rsidR="00BD38D2" w:rsidRPr="00FF10CB">
        <w:rPr>
          <w:color w:val="000000" w:themeColor="text1"/>
          <w:sz w:val="20"/>
          <w:szCs w:val="20"/>
        </w:rPr>
        <w:t xml:space="preserve"> In case of collision between non-SPS PUSCH/PUCCH and SPS sPUSCH in the same subframe on a given carrier, which option is supported?</w:t>
      </w:r>
    </w:p>
    <w:p w:rsidR="005E1346" w:rsidRPr="00FF10CB" w:rsidRDefault="005E1346" w:rsidP="005E1346">
      <w:pPr>
        <w:pStyle w:val="a0"/>
        <w:numPr>
          <w:ilvl w:val="0"/>
          <w:numId w:val="22"/>
        </w:numPr>
        <w:rPr>
          <w:color w:val="000000" w:themeColor="text1"/>
        </w:rPr>
      </w:pPr>
      <w:r w:rsidRPr="00FF10CB">
        <w:rPr>
          <w:rFonts w:eastAsiaTheme="minorEastAsia" w:hint="eastAsia"/>
          <w:color w:val="000000" w:themeColor="text1"/>
          <w:lang w:eastAsia="zh-CN"/>
        </w:rPr>
        <w:t xml:space="preserve">Option 1: </w:t>
      </w:r>
      <w:r w:rsidRPr="00FF10CB">
        <w:rPr>
          <w:rFonts w:eastAsiaTheme="minorEastAsia"/>
          <w:color w:val="000000" w:themeColor="text1"/>
          <w:lang w:eastAsia="zh-CN"/>
        </w:rPr>
        <w:t xml:space="preserve">The UE shall transmit SPS sPUSCH transmission and drop/stop non-SPS 1ms TTI transmission. </w:t>
      </w:r>
    </w:p>
    <w:p w:rsidR="005C442E" w:rsidRPr="00FF10CB" w:rsidRDefault="005C442E" w:rsidP="005C442E">
      <w:pPr>
        <w:pStyle w:val="a0"/>
        <w:numPr>
          <w:ilvl w:val="1"/>
          <w:numId w:val="22"/>
        </w:numPr>
        <w:rPr>
          <w:color w:val="000000" w:themeColor="text1"/>
        </w:rPr>
      </w:pPr>
      <w:r w:rsidRPr="00FF10CB">
        <w:rPr>
          <w:rFonts w:eastAsia="Malgun Gothic" w:hint="eastAsia"/>
          <w:color w:val="000000" w:themeColor="text1"/>
          <w:lang w:eastAsia="ko-KR"/>
        </w:rPr>
        <w:t>HARQ</w:t>
      </w:r>
      <w:r w:rsidRPr="00FF10CB">
        <w:rPr>
          <w:rFonts w:eastAsia="Malgun Gothic"/>
          <w:color w:val="000000" w:themeColor="text1"/>
          <w:lang w:eastAsia="ko-KR"/>
        </w:rPr>
        <w:t xml:space="preserve">-ACK of non-SPS PUSCH/PUCCH is transmited via SPS sPUSCH. </w:t>
      </w:r>
    </w:p>
    <w:p w:rsidR="005C442E" w:rsidRPr="00FF10CB" w:rsidRDefault="005C442E" w:rsidP="005C442E">
      <w:pPr>
        <w:pStyle w:val="a0"/>
        <w:numPr>
          <w:ilvl w:val="1"/>
          <w:numId w:val="22"/>
        </w:numPr>
        <w:rPr>
          <w:color w:val="000000" w:themeColor="text1"/>
        </w:rPr>
      </w:pPr>
      <w:r w:rsidRPr="00FF10CB">
        <w:rPr>
          <w:rFonts w:eastAsia="Malgun Gothic"/>
          <w:color w:val="000000" w:themeColor="text1"/>
          <w:lang w:eastAsia="ko-KR"/>
        </w:rPr>
        <w:t>CSI of non-SPS PUSCH/PUCCH is dropped.</w:t>
      </w:r>
    </w:p>
    <w:p w:rsidR="005E1346" w:rsidRPr="00FF10CB" w:rsidRDefault="005E1346" w:rsidP="005E1346">
      <w:pPr>
        <w:pStyle w:val="a0"/>
        <w:numPr>
          <w:ilvl w:val="0"/>
          <w:numId w:val="22"/>
        </w:numPr>
        <w:rPr>
          <w:color w:val="000000" w:themeColor="text1"/>
        </w:rPr>
      </w:pPr>
      <w:r w:rsidRPr="00FF10CB">
        <w:rPr>
          <w:rFonts w:eastAsiaTheme="minorEastAsia"/>
          <w:color w:val="000000" w:themeColor="text1"/>
          <w:lang w:eastAsia="zh-CN"/>
        </w:rPr>
        <w:t xml:space="preserve">Option 2: The UE shall transmit non-SPS 1ms TTI transmission and drop/stop SPS sPUSCH transmission. </w:t>
      </w:r>
    </w:p>
    <w:p w:rsidR="0098661A" w:rsidRPr="00FF10CB" w:rsidRDefault="0098661A" w:rsidP="00AF093D">
      <w:pPr>
        <w:pStyle w:val="a0"/>
        <w:numPr>
          <w:ilvl w:val="1"/>
          <w:numId w:val="22"/>
        </w:numPr>
        <w:rPr>
          <w:color w:val="000000" w:themeColor="text1"/>
        </w:rPr>
      </w:pPr>
      <w:r w:rsidRPr="00FF10CB">
        <w:rPr>
          <w:rFonts w:eastAsia="Malgun Gothic"/>
          <w:color w:val="000000" w:themeColor="text1"/>
          <w:lang w:eastAsia="ko-KR"/>
        </w:rPr>
        <w:t>UCI of SPS sPUSCH is transmited via non-SPS 1ms TTI. Details FFS</w:t>
      </w:r>
    </w:p>
    <w:tbl>
      <w:tblPr>
        <w:tblStyle w:val="ad"/>
        <w:tblW w:w="0" w:type="auto"/>
        <w:jc w:val="center"/>
        <w:tblLook w:val="04A0" w:firstRow="1" w:lastRow="0" w:firstColumn="1" w:lastColumn="0" w:noHBand="0" w:noVBand="1"/>
      </w:tblPr>
      <w:tblGrid>
        <w:gridCol w:w="1980"/>
        <w:gridCol w:w="7082"/>
      </w:tblGrid>
      <w:tr w:rsidR="002A59CC" w:rsidTr="00AF093D">
        <w:trPr>
          <w:trHeight w:val="40"/>
          <w:jc w:val="center"/>
        </w:trPr>
        <w:tc>
          <w:tcPr>
            <w:tcW w:w="1980" w:type="dxa"/>
            <w:shd w:val="clear" w:color="auto" w:fill="D9D9D9" w:themeFill="background1" w:themeFillShade="D9"/>
            <w:vAlign w:val="center"/>
          </w:tcPr>
          <w:p w:rsidR="002A59CC" w:rsidRDefault="002A59CC" w:rsidP="00AF093D">
            <w:pPr>
              <w:pStyle w:val="a0"/>
            </w:pPr>
            <w:r>
              <w:t>Company</w:t>
            </w:r>
          </w:p>
        </w:tc>
        <w:tc>
          <w:tcPr>
            <w:tcW w:w="7082" w:type="dxa"/>
            <w:shd w:val="clear" w:color="auto" w:fill="D9D9D9" w:themeFill="background1" w:themeFillShade="D9"/>
            <w:vAlign w:val="center"/>
          </w:tcPr>
          <w:p w:rsidR="002A59CC" w:rsidRPr="00216335" w:rsidRDefault="002A59CC" w:rsidP="00AF093D">
            <w:pPr>
              <w:pStyle w:val="a0"/>
              <w:rPr>
                <w:rFonts w:eastAsiaTheme="minorEastAsia"/>
                <w:lang w:eastAsia="zh-CN"/>
              </w:rPr>
            </w:pPr>
            <w:r>
              <w:rPr>
                <w:rFonts w:eastAsiaTheme="minorEastAsia" w:hint="eastAsia"/>
                <w:lang w:eastAsia="zh-CN"/>
              </w:rPr>
              <w:t>Views</w:t>
            </w:r>
          </w:p>
        </w:tc>
      </w:tr>
      <w:tr w:rsidR="00BB59C9" w:rsidTr="00AF093D">
        <w:trPr>
          <w:jc w:val="center"/>
        </w:trPr>
        <w:tc>
          <w:tcPr>
            <w:tcW w:w="1980" w:type="dxa"/>
          </w:tcPr>
          <w:p w:rsidR="00BB59C9" w:rsidRPr="00030E22" w:rsidRDefault="00BB59C9" w:rsidP="00BB59C9">
            <w:pPr>
              <w:pStyle w:val="a0"/>
              <w:jc w:val="left"/>
              <w:rPr>
                <w:rFonts w:eastAsiaTheme="minorEastAsia"/>
                <w:color w:val="0070C0"/>
                <w:lang w:eastAsia="zh-CN"/>
              </w:rPr>
            </w:pPr>
            <w:r>
              <w:rPr>
                <w:rFonts w:eastAsiaTheme="minorEastAsia"/>
                <w:color w:val="0070C0"/>
                <w:lang w:eastAsia="zh-CN"/>
              </w:rPr>
              <w:t>Ericsson</w:t>
            </w:r>
          </w:p>
        </w:tc>
        <w:tc>
          <w:tcPr>
            <w:tcW w:w="7082" w:type="dxa"/>
          </w:tcPr>
          <w:p w:rsidR="00BB59C9" w:rsidRPr="00030E22" w:rsidRDefault="00BB59C9" w:rsidP="00BB59C9">
            <w:pPr>
              <w:pStyle w:val="a0"/>
              <w:jc w:val="left"/>
              <w:rPr>
                <w:rFonts w:eastAsiaTheme="minorEastAsia"/>
                <w:color w:val="0070C0"/>
                <w:lang w:eastAsia="zh-CN"/>
              </w:rPr>
            </w:pPr>
            <w:r>
              <w:rPr>
                <w:rFonts w:eastAsiaTheme="minorEastAsia"/>
                <w:color w:val="0070C0"/>
                <w:lang w:eastAsia="zh-CN"/>
              </w:rPr>
              <w:t>Option 1</w:t>
            </w:r>
          </w:p>
        </w:tc>
      </w:tr>
      <w:tr w:rsidR="00EB7B8B" w:rsidTr="00AF093D">
        <w:trPr>
          <w:jc w:val="center"/>
        </w:trPr>
        <w:tc>
          <w:tcPr>
            <w:tcW w:w="1980" w:type="dxa"/>
          </w:tcPr>
          <w:p w:rsidR="00EB7B8B" w:rsidRPr="00EB7B8B" w:rsidRDefault="00EB7B8B" w:rsidP="00AF093D">
            <w:pPr>
              <w:pStyle w:val="a0"/>
              <w:rPr>
                <w:rFonts w:eastAsiaTheme="minorEastAsia"/>
                <w:lang w:eastAsia="zh-CN"/>
              </w:rPr>
            </w:pPr>
            <w:r w:rsidRPr="00EB7B8B">
              <w:rPr>
                <w:rFonts w:eastAsiaTheme="minorEastAsia" w:hint="eastAsia"/>
                <w:lang w:eastAsia="zh-CN"/>
              </w:rPr>
              <w:t>ZTE, Sanechips</w:t>
            </w:r>
          </w:p>
        </w:tc>
        <w:tc>
          <w:tcPr>
            <w:tcW w:w="7082" w:type="dxa"/>
          </w:tcPr>
          <w:p w:rsidR="00EB7B8B" w:rsidRDefault="001C505E" w:rsidP="001C505E">
            <w:pPr>
              <w:pStyle w:val="a0"/>
              <w:rPr>
                <w:rFonts w:eastAsiaTheme="minorEastAsia"/>
                <w:szCs w:val="20"/>
                <w:lang w:eastAsia="zh-CN"/>
              </w:rPr>
            </w:pPr>
            <w:r>
              <w:rPr>
                <w:rFonts w:eastAsiaTheme="minorEastAsia" w:hint="eastAsia"/>
                <w:lang w:eastAsia="zh-CN"/>
              </w:rPr>
              <w:t xml:space="preserve">Option 1 at least for the </w:t>
            </w:r>
            <w:r w:rsidRPr="001C505E">
              <w:rPr>
                <w:szCs w:val="20"/>
              </w:rPr>
              <w:t>collision between non-SPS PUCCH and SPS sPUSCH</w:t>
            </w:r>
            <w:r>
              <w:rPr>
                <w:rFonts w:eastAsiaTheme="minorEastAsia" w:hint="eastAsia"/>
                <w:szCs w:val="20"/>
                <w:lang w:eastAsia="zh-CN"/>
              </w:rPr>
              <w:t>.</w:t>
            </w:r>
          </w:p>
          <w:p w:rsidR="001C505E" w:rsidRPr="001C505E" w:rsidRDefault="001C505E" w:rsidP="001C505E">
            <w:pPr>
              <w:pStyle w:val="a0"/>
              <w:rPr>
                <w:rFonts w:eastAsiaTheme="minorEastAsia"/>
                <w:szCs w:val="20"/>
                <w:lang w:eastAsia="zh-CN"/>
              </w:rPr>
            </w:pPr>
            <w:r>
              <w:rPr>
                <w:rFonts w:eastAsiaTheme="minorEastAsia" w:hint="eastAsia"/>
                <w:szCs w:val="20"/>
                <w:lang w:eastAsia="zh-CN"/>
              </w:rPr>
              <w:t xml:space="preserve">As for </w:t>
            </w:r>
            <w:r>
              <w:rPr>
                <w:rFonts w:eastAsiaTheme="minorEastAsia" w:hint="eastAsia"/>
                <w:lang w:eastAsia="zh-CN"/>
              </w:rPr>
              <w:t xml:space="preserve">the </w:t>
            </w:r>
            <w:r w:rsidRPr="001C505E">
              <w:rPr>
                <w:szCs w:val="20"/>
              </w:rPr>
              <w:t>collision between non-SPS PU</w:t>
            </w:r>
            <w:r>
              <w:rPr>
                <w:rFonts w:eastAsiaTheme="minorEastAsia" w:hint="eastAsia"/>
                <w:szCs w:val="20"/>
                <w:lang w:eastAsia="zh-CN"/>
              </w:rPr>
              <w:t>S</w:t>
            </w:r>
            <w:r w:rsidRPr="001C505E">
              <w:rPr>
                <w:szCs w:val="20"/>
              </w:rPr>
              <w:t>CH and SPS sPUSCH</w:t>
            </w:r>
            <w:r>
              <w:rPr>
                <w:rFonts w:eastAsiaTheme="minorEastAsia" w:hint="eastAsia"/>
                <w:szCs w:val="20"/>
                <w:lang w:eastAsia="zh-CN"/>
              </w:rPr>
              <w:t xml:space="preserve">, we are fine with </w:t>
            </w:r>
            <w:proofErr w:type="gramStart"/>
            <w:r>
              <w:rPr>
                <w:rFonts w:eastAsiaTheme="minorEastAsia" w:hint="eastAsia"/>
                <w:szCs w:val="20"/>
                <w:lang w:eastAsia="zh-CN"/>
              </w:rPr>
              <w:t>either option 1 and</w:t>
            </w:r>
            <w:proofErr w:type="gramEnd"/>
            <w:r>
              <w:rPr>
                <w:rFonts w:eastAsiaTheme="minorEastAsia" w:hint="eastAsia"/>
                <w:szCs w:val="20"/>
                <w:lang w:eastAsia="zh-CN"/>
              </w:rPr>
              <w:t xml:space="preserve"> option 2. </w:t>
            </w:r>
          </w:p>
        </w:tc>
      </w:tr>
      <w:tr w:rsidR="00AC33AF" w:rsidTr="00AF093D">
        <w:trPr>
          <w:jc w:val="center"/>
        </w:trPr>
        <w:tc>
          <w:tcPr>
            <w:tcW w:w="1980" w:type="dxa"/>
          </w:tcPr>
          <w:p w:rsidR="00AC33AF" w:rsidRPr="00AC33AF" w:rsidRDefault="00AC33AF" w:rsidP="00AC33AF">
            <w:pPr>
              <w:pStyle w:val="a0"/>
              <w:jc w:val="left"/>
              <w:rPr>
                <w:rFonts w:eastAsiaTheme="minorEastAsia"/>
                <w:color w:val="00B050"/>
                <w:lang w:eastAsia="zh-CN"/>
              </w:rPr>
            </w:pPr>
            <w:r w:rsidRPr="00AC33AF">
              <w:rPr>
                <w:rFonts w:eastAsiaTheme="minorEastAsia"/>
                <w:color w:val="00B050"/>
                <w:lang w:eastAsia="zh-CN"/>
              </w:rPr>
              <w:t>Huawei, HiSilicon</w:t>
            </w:r>
          </w:p>
        </w:tc>
        <w:tc>
          <w:tcPr>
            <w:tcW w:w="7082" w:type="dxa"/>
          </w:tcPr>
          <w:p w:rsidR="00AC33AF" w:rsidRPr="00AC33AF" w:rsidRDefault="00AC33AF" w:rsidP="00AC33AF">
            <w:pPr>
              <w:pStyle w:val="a0"/>
              <w:jc w:val="left"/>
              <w:rPr>
                <w:rFonts w:eastAsiaTheme="minorEastAsia"/>
                <w:color w:val="00B050"/>
                <w:lang w:eastAsia="zh-CN"/>
              </w:rPr>
            </w:pPr>
            <w:r w:rsidRPr="00AC33AF">
              <w:rPr>
                <w:rFonts w:eastAsiaTheme="minorEastAsia"/>
                <w:color w:val="00B050"/>
                <w:lang w:eastAsia="zh-CN"/>
              </w:rPr>
              <w:t>Option 1 is preferred. Similar rule as non-SPS sPUSCH and non-SPS 1ms TTI collision. If the UE is transmitting SPS sPUSCH, then the HARQ-ACk of non-SPS 1ms TTI will be piggybacked on sPUSCH. If the UE is not transmitting SPS sPUSCH on the configured resources, then the 1ms TTI is transmitted.</w:t>
            </w:r>
          </w:p>
        </w:tc>
      </w:tr>
      <w:tr w:rsidR="00400606" w:rsidTr="00AF093D">
        <w:trPr>
          <w:jc w:val="center"/>
        </w:trPr>
        <w:tc>
          <w:tcPr>
            <w:tcW w:w="1980" w:type="dxa"/>
          </w:tcPr>
          <w:p w:rsidR="00400606" w:rsidRPr="00AC33AF" w:rsidRDefault="00400606" w:rsidP="00AC33AF">
            <w:pPr>
              <w:pStyle w:val="a0"/>
              <w:jc w:val="left"/>
              <w:rPr>
                <w:rFonts w:eastAsiaTheme="minorEastAsia"/>
                <w:color w:val="00B050"/>
                <w:lang w:eastAsia="zh-CN"/>
              </w:rPr>
            </w:pPr>
            <w:r w:rsidRPr="00400606">
              <w:rPr>
                <w:rFonts w:eastAsiaTheme="minorEastAsia"/>
                <w:color w:val="1F497D" w:themeColor="text2"/>
                <w:lang w:eastAsia="zh-CN"/>
              </w:rPr>
              <w:t>Nokia, NSB</w:t>
            </w:r>
          </w:p>
        </w:tc>
        <w:tc>
          <w:tcPr>
            <w:tcW w:w="7082" w:type="dxa"/>
          </w:tcPr>
          <w:p w:rsidR="00CC308C" w:rsidRDefault="00CC308C" w:rsidP="00AC33AF">
            <w:pPr>
              <w:pStyle w:val="a0"/>
              <w:jc w:val="left"/>
              <w:rPr>
                <w:rFonts w:eastAsiaTheme="minorEastAsia"/>
                <w:color w:val="1F497D" w:themeColor="text2"/>
                <w:lang w:eastAsia="zh-CN"/>
              </w:rPr>
            </w:pPr>
            <w:r>
              <w:rPr>
                <w:rFonts w:eastAsiaTheme="minorEastAsia"/>
                <w:color w:val="1F497D" w:themeColor="text2"/>
                <w:lang w:eastAsia="zh-CN"/>
              </w:rPr>
              <w:t>For non-SPS PUSCH, O</w:t>
            </w:r>
            <w:r w:rsidR="004B5DC1">
              <w:rPr>
                <w:rFonts w:eastAsiaTheme="minorEastAsia"/>
                <w:color w:val="1F497D" w:themeColor="text2"/>
                <w:lang w:eastAsia="zh-CN"/>
              </w:rPr>
              <w:t xml:space="preserve">ption 2. </w:t>
            </w:r>
          </w:p>
          <w:p w:rsidR="00400606" w:rsidRPr="00AC33AF" w:rsidRDefault="004B5DC1" w:rsidP="00AC33AF">
            <w:pPr>
              <w:pStyle w:val="a0"/>
              <w:jc w:val="left"/>
              <w:rPr>
                <w:rFonts w:eastAsiaTheme="minorEastAsia"/>
                <w:color w:val="00B050"/>
                <w:lang w:eastAsia="zh-CN"/>
              </w:rPr>
            </w:pPr>
            <w:r>
              <w:rPr>
                <w:rFonts w:eastAsiaTheme="minorEastAsia"/>
                <w:color w:val="1F497D" w:themeColor="text2"/>
                <w:lang w:eastAsia="zh-CN"/>
              </w:rPr>
              <w:t>For non-SPS PUCCH, Option 1</w:t>
            </w:r>
          </w:p>
        </w:tc>
      </w:tr>
      <w:tr w:rsidR="00CD1F95" w:rsidTr="00AF093D">
        <w:trPr>
          <w:jc w:val="center"/>
        </w:trPr>
        <w:tc>
          <w:tcPr>
            <w:tcW w:w="1980" w:type="dxa"/>
          </w:tcPr>
          <w:p w:rsidR="00CD1F95" w:rsidRPr="00CB5A8D" w:rsidRDefault="00CD1F95" w:rsidP="00CD1F95">
            <w:pPr>
              <w:pStyle w:val="a0"/>
              <w:rPr>
                <w:rFonts w:eastAsia="Malgun Gothic"/>
                <w:color w:val="C00000"/>
                <w:lang w:eastAsia="ko-KR"/>
              </w:rPr>
            </w:pPr>
            <w:r w:rsidRPr="00CB5A8D">
              <w:rPr>
                <w:rFonts w:eastAsia="Malgun Gothic" w:hint="eastAsia"/>
                <w:color w:val="C00000"/>
                <w:lang w:eastAsia="ko-KR"/>
              </w:rPr>
              <w:t>LGE</w:t>
            </w:r>
          </w:p>
        </w:tc>
        <w:tc>
          <w:tcPr>
            <w:tcW w:w="7082" w:type="dxa"/>
          </w:tcPr>
          <w:p w:rsidR="00CD1F95" w:rsidRPr="00CB5A8D" w:rsidRDefault="00CD1F95" w:rsidP="00CD1F95">
            <w:pPr>
              <w:pStyle w:val="a0"/>
              <w:rPr>
                <w:rFonts w:eastAsia="Malgun Gothic"/>
                <w:color w:val="C00000"/>
                <w:lang w:eastAsia="ko-KR"/>
              </w:rPr>
            </w:pPr>
            <w:r>
              <w:rPr>
                <w:rFonts w:eastAsia="Malgun Gothic"/>
                <w:color w:val="C00000"/>
                <w:lang w:eastAsia="ko-KR"/>
              </w:rPr>
              <w:t>Option 1.</w:t>
            </w:r>
          </w:p>
        </w:tc>
      </w:tr>
      <w:tr w:rsidR="00404257" w:rsidTr="00AF093D">
        <w:trPr>
          <w:jc w:val="center"/>
        </w:trPr>
        <w:tc>
          <w:tcPr>
            <w:tcW w:w="1980" w:type="dxa"/>
          </w:tcPr>
          <w:p w:rsidR="00404257" w:rsidRPr="00404257" w:rsidRDefault="00404257" w:rsidP="00CD1F95">
            <w:pPr>
              <w:pStyle w:val="a0"/>
              <w:rPr>
                <w:rFonts w:eastAsia="Malgun Gothic"/>
                <w:color w:val="7030A0"/>
                <w:lang w:eastAsia="ko-KR"/>
              </w:rPr>
            </w:pPr>
            <w:r w:rsidRPr="00404257">
              <w:rPr>
                <w:rFonts w:eastAsia="Malgun Gothic"/>
                <w:color w:val="7030A0"/>
                <w:lang w:eastAsia="ko-KR"/>
              </w:rPr>
              <w:t>Qualcomm</w:t>
            </w:r>
          </w:p>
        </w:tc>
        <w:tc>
          <w:tcPr>
            <w:tcW w:w="7082" w:type="dxa"/>
          </w:tcPr>
          <w:p w:rsidR="00404257" w:rsidRPr="00404257" w:rsidRDefault="00404257" w:rsidP="00CD1F95">
            <w:pPr>
              <w:pStyle w:val="a0"/>
              <w:rPr>
                <w:rFonts w:eastAsia="Malgun Gothic"/>
                <w:color w:val="7030A0"/>
                <w:lang w:eastAsia="ko-KR"/>
              </w:rPr>
            </w:pPr>
            <w:r w:rsidRPr="00404257">
              <w:rPr>
                <w:rFonts w:eastAsia="Malgun Gothic"/>
                <w:color w:val="7030A0"/>
                <w:lang w:eastAsia="ko-KR"/>
              </w:rPr>
              <w:t>Option 1.</w:t>
            </w:r>
          </w:p>
        </w:tc>
      </w:tr>
      <w:tr w:rsidR="00BE38E9" w:rsidTr="00AF093D">
        <w:trPr>
          <w:jc w:val="center"/>
        </w:trPr>
        <w:tc>
          <w:tcPr>
            <w:tcW w:w="1980" w:type="dxa"/>
          </w:tcPr>
          <w:p w:rsidR="00BE38E9" w:rsidRPr="00250200" w:rsidRDefault="00BE38E9" w:rsidP="00BE38E9">
            <w:pPr>
              <w:pStyle w:val="a0"/>
              <w:rPr>
                <w:rFonts w:eastAsia="Malgun Gothic"/>
                <w:color w:val="984806" w:themeColor="accent6" w:themeShade="80"/>
                <w:lang w:eastAsia="ko-KR"/>
              </w:rPr>
            </w:pPr>
            <w:r w:rsidRPr="00250200">
              <w:rPr>
                <w:rFonts w:eastAsia="Malgun Gothic"/>
                <w:color w:val="984806" w:themeColor="accent6" w:themeShade="80"/>
                <w:lang w:eastAsia="ko-KR"/>
              </w:rPr>
              <w:t>Motorola Mobility, Lenovo</w:t>
            </w:r>
          </w:p>
        </w:tc>
        <w:tc>
          <w:tcPr>
            <w:tcW w:w="7082" w:type="dxa"/>
          </w:tcPr>
          <w:p w:rsidR="00BE38E9" w:rsidRPr="00BE38E9" w:rsidRDefault="00BE38E9" w:rsidP="004F3E6D">
            <w:pPr>
              <w:pStyle w:val="a0"/>
              <w:rPr>
                <w:color w:val="984806" w:themeColor="accent6" w:themeShade="80"/>
                <w:lang w:eastAsia="ko-KR"/>
              </w:rPr>
            </w:pPr>
            <w:r w:rsidRPr="00BE38E9">
              <w:rPr>
                <w:color w:val="984806" w:themeColor="accent6" w:themeShade="80"/>
                <w:lang w:eastAsia="ko-KR"/>
              </w:rPr>
              <w:t xml:space="preserve">Option </w:t>
            </w:r>
            <w:r w:rsidR="004F3E6D">
              <w:rPr>
                <w:color w:val="984806" w:themeColor="accent6" w:themeShade="80"/>
                <w:lang w:eastAsia="ko-KR"/>
              </w:rPr>
              <w:t>1</w:t>
            </w:r>
          </w:p>
        </w:tc>
      </w:tr>
    </w:tbl>
    <w:p w:rsidR="002A59CC" w:rsidRDefault="002A59CC" w:rsidP="00591C82">
      <w:pPr>
        <w:pStyle w:val="a0"/>
        <w:rPr>
          <w:rFonts w:eastAsiaTheme="minorEastAsia"/>
          <w:lang w:eastAsia="zh-CN"/>
        </w:rPr>
      </w:pPr>
    </w:p>
    <w:p w:rsidR="00E17FB7" w:rsidRPr="00CA743C" w:rsidRDefault="00E17FB7" w:rsidP="00E17FB7">
      <w:pPr>
        <w:pStyle w:val="a0"/>
        <w:rPr>
          <w:b/>
          <w:u w:val="single"/>
        </w:rPr>
      </w:pPr>
      <w:r w:rsidRPr="00CA743C">
        <w:rPr>
          <w:b/>
          <w:u w:val="single"/>
        </w:rPr>
        <w:t xml:space="preserve">Summary of the views on </w:t>
      </w:r>
      <w:r>
        <w:rPr>
          <w:b/>
          <w:u w:val="single"/>
        </w:rPr>
        <w:t xml:space="preserve">question </w:t>
      </w:r>
      <w:r w:rsidR="00514222">
        <w:rPr>
          <w:b/>
          <w:u w:val="single"/>
        </w:rPr>
        <w:t>9</w:t>
      </w:r>
      <w:r w:rsidRPr="00CA743C">
        <w:rPr>
          <w:b/>
          <w:u w:val="single"/>
        </w:rPr>
        <w:t>:</w:t>
      </w:r>
    </w:p>
    <w:p w:rsidR="00E17FB7" w:rsidRDefault="00E17FB7" w:rsidP="00E17FB7">
      <w:pPr>
        <w:pStyle w:val="a0"/>
        <w:rPr>
          <w:b/>
        </w:rPr>
      </w:pPr>
      <w:r>
        <w:rPr>
          <w:b/>
        </w:rPr>
        <w:t xml:space="preserve">The collision between </w:t>
      </w:r>
      <w:r w:rsidR="00514222">
        <w:rPr>
          <w:b/>
        </w:rPr>
        <w:t>non-</w:t>
      </w:r>
      <w:r>
        <w:rPr>
          <w:b/>
        </w:rPr>
        <w:t>SPS PU</w:t>
      </w:r>
      <w:r w:rsidR="009F02EE">
        <w:rPr>
          <w:b/>
        </w:rPr>
        <w:t>C</w:t>
      </w:r>
      <w:r>
        <w:rPr>
          <w:b/>
        </w:rPr>
        <w:t xml:space="preserve">CH and SPS sPUSCH has been agreed. Therefore, only the views on collision between </w:t>
      </w:r>
      <w:r w:rsidR="000F45AD">
        <w:rPr>
          <w:b/>
        </w:rPr>
        <w:t>non-SPS PUS</w:t>
      </w:r>
      <w:r w:rsidR="00B75151">
        <w:rPr>
          <w:b/>
        </w:rPr>
        <w:t xml:space="preserve">CH and </w:t>
      </w:r>
      <w:r>
        <w:rPr>
          <w:b/>
        </w:rPr>
        <w:t>SPS sPU</w:t>
      </w:r>
      <w:r w:rsidR="00FC65CF">
        <w:rPr>
          <w:b/>
        </w:rPr>
        <w:t>S</w:t>
      </w:r>
      <w:r>
        <w:rPr>
          <w:b/>
        </w:rPr>
        <w:t>CH are summarized.</w:t>
      </w:r>
    </w:p>
    <w:p w:rsidR="00E17FB7" w:rsidRPr="00CA743C" w:rsidRDefault="00E17FB7" w:rsidP="00E17FB7">
      <w:pPr>
        <w:pStyle w:val="a0"/>
        <w:rPr>
          <w:b/>
        </w:rPr>
      </w:pPr>
      <w:r w:rsidRPr="00CA743C">
        <w:rPr>
          <w:b/>
        </w:rPr>
        <w:t>1</w:t>
      </w:r>
      <w:r>
        <w:rPr>
          <w:b/>
        </w:rPr>
        <w:t>1</w:t>
      </w:r>
      <w:r w:rsidRPr="00CA743C">
        <w:rPr>
          <w:b/>
        </w:rPr>
        <w:t xml:space="preserve"> companies responded to this question:</w:t>
      </w:r>
    </w:p>
    <w:p w:rsidR="00E17FB7" w:rsidRPr="00CA743C" w:rsidRDefault="00E17FB7" w:rsidP="00E17FB7">
      <w:pPr>
        <w:pStyle w:val="a0"/>
        <w:numPr>
          <w:ilvl w:val="0"/>
          <w:numId w:val="34"/>
        </w:numPr>
        <w:rPr>
          <w:bCs/>
        </w:rPr>
      </w:pPr>
      <w:r>
        <w:rPr>
          <w:rFonts w:eastAsiaTheme="minorEastAsia"/>
          <w:bCs/>
          <w:lang w:eastAsia="zh-CN"/>
        </w:rPr>
        <w:t>7</w:t>
      </w:r>
      <w:r w:rsidRPr="00CA743C">
        <w:rPr>
          <w:bCs/>
        </w:rPr>
        <w:t xml:space="preserve"> companies (</w:t>
      </w:r>
      <w:r>
        <w:rPr>
          <w:bCs/>
        </w:rPr>
        <w:t xml:space="preserve">Ericsson, </w:t>
      </w:r>
      <w:r w:rsidR="004E296C">
        <w:rPr>
          <w:bCs/>
        </w:rPr>
        <w:t>Nokia</w:t>
      </w:r>
      <w:r>
        <w:rPr>
          <w:bCs/>
        </w:rPr>
        <w:t>/</w:t>
      </w:r>
      <w:r w:rsidR="004E296C">
        <w:rPr>
          <w:bCs/>
        </w:rPr>
        <w:t>NSB</w:t>
      </w:r>
      <w:r>
        <w:rPr>
          <w:bCs/>
        </w:rPr>
        <w:t xml:space="preserve">, LGE, Qualcomm, </w:t>
      </w:r>
      <w:proofErr w:type="gramStart"/>
      <w:r>
        <w:rPr>
          <w:bCs/>
        </w:rPr>
        <w:t>Motorola</w:t>
      </w:r>
      <w:proofErr w:type="gramEnd"/>
      <w:r>
        <w:rPr>
          <w:bCs/>
        </w:rPr>
        <w:t xml:space="preserve"> Mobility/Lenovo</w:t>
      </w:r>
      <w:r w:rsidRPr="00CA743C">
        <w:rPr>
          <w:bCs/>
        </w:rPr>
        <w:t xml:space="preserve">) </w:t>
      </w:r>
      <w:r>
        <w:rPr>
          <w:rFonts w:eastAsiaTheme="minorEastAsia"/>
          <w:bCs/>
          <w:lang w:eastAsia="zh-CN"/>
        </w:rPr>
        <w:t xml:space="preserve">prefers </w:t>
      </w:r>
      <w:r w:rsidR="004E296C">
        <w:rPr>
          <w:rFonts w:eastAsiaTheme="minorEastAsia"/>
          <w:bCs/>
          <w:lang w:eastAsia="zh-CN"/>
        </w:rPr>
        <w:t>option 1</w:t>
      </w:r>
      <w:r w:rsidRPr="00CA743C">
        <w:rPr>
          <w:bCs/>
        </w:rPr>
        <w:t>.</w:t>
      </w:r>
    </w:p>
    <w:p w:rsidR="00E17FB7" w:rsidRDefault="004E296C" w:rsidP="00E17FB7">
      <w:pPr>
        <w:pStyle w:val="a0"/>
        <w:numPr>
          <w:ilvl w:val="0"/>
          <w:numId w:val="34"/>
        </w:numPr>
        <w:rPr>
          <w:bCs/>
        </w:rPr>
      </w:pPr>
      <w:r>
        <w:rPr>
          <w:rFonts w:eastAsiaTheme="minorEastAsia"/>
          <w:bCs/>
          <w:lang w:eastAsia="zh-CN"/>
        </w:rPr>
        <w:t>2</w:t>
      </w:r>
      <w:r w:rsidR="00E17FB7">
        <w:rPr>
          <w:rFonts w:eastAsiaTheme="minorEastAsia"/>
          <w:bCs/>
          <w:lang w:eastAsia="zh-CN"/>
        </w:rPr>
        <w:t xml:space="preserve"> </w:t>
      </w:r>
      <w:r w:rsidR="00E17FB7" w:rsidRPr="00CA743C">
        <w:rPr>
          <w:bCs/>
        </w:rPr>
        <w:t>compan</w:t>
      </w:r>
      <w:r w:rsidR="00E17FB7">
        <w:rPr>
          <w:rFonts w:eastAsiaTheme="minorEastAsia"/>
          <w:bCs/>
          <w:lang w:eastAsia="zh-CN"/>
        </w:rPr>
        <w:t>ies</w:t>
      </w:r>
      <w:r w:rsidR="00E17FB7" w:rsidRPr="00CA743C">
        <w:rPr>
          <w:bCs/>
        </w:rPr>
        <w:t xml:space="preserve"> (</w:t>
      </w:r>
      <w:r w:rsidR="00E17FB7">
        <w:rPr>
          <w:bCs/>
        </w:rPr>
        <w:t>Nokia/NSB</w:t>
      </w:r>
      <w:r w:rsidR="00E17FB7" w:rsidRPr="00CA743C">
        <w:rPr>
          <w:bCs/>
        </w:rPr>
        <w:t xml:space="preserve">) </w:t>
      </w:r>
      <w:r w:rsidR="00E17FB7">
        <w:rPr>
          <w:rFonts w:eastAsiaTheme="minorEastAsia"/>
          <w:bCs/>
          <w:lang w:eastAsia="zh-CN"/>
        </w:rPr>
        <w:t xml:space="preserve">prefer </w:t>
      </w:r>
      <w:r>
        <w:rPr>
          <w:rFonts w:eastAsiaTheme="minorEastAsia"/>
          <w:bCs/>
          <w:lang w:eastAsia="zh-CN"/>
        </w:rPr>
        <w:t>option 2</w:t>
      </w:r>
      <w:r w:rsidR="00E17FB7" w:rsidRPr="00CA743C">
        <w:rPr>
          <w:bCs/>
        </w:rPr>
        <w:t>.</w:t>
      </w:r>
    </w:p>
    <w:p w:rsidR="004E296C" w:rsidRDefault="004E296C" w:rsidP="00E17FB7">
      <w:pPr>
        <w:pStyle w:val="a0"/>
        <w:numPr>
          <w:ilvl w:val="0"/>
          <w:numId w:val="34"/>
        </w:numPr>
        <w:rPr>
          <w:bCs/>
        </w:rPr>
      </w:pPr>
      <w:r>
        <w:rPr>
          <w:bCs/>
        </w:rPr>
        <w:t>2 companies (ZTE/Sanechips) are fine with option 1 or option 2</w:t>
      </w:r>
    </w:p>
    <w:p w:rsidR="00E17FB7" w:rsidRPr="00CA743C" w:rsidRDefault="00E17FB7" w:rsidP="00E17FB7">
      <w:pPr>
        <w:pStyle w:val="a0"/>
        <w:rPr>
          <w:rFonts w:eastAsiaTheme="minorEastAsia"/>
          <w:bCs/>
          <w:lang w:eastAsia="zh-CN"/>
        </w:rPr>
      </w:pPr>
      <w:r>
        <w:rPr>
          <w:rFonts w:eastAsiaTheme="minorEastAsia"/>
          <w:bCs/>
          <w:lang w:eastAsia="zh-CN"/>
        </w:rPr>
        <w:t>Based on majority view, the following proposal is made to move forward:</w:t>
      </w:r>
    </w:p>
    <w:p w:rsidR="003F50E5" w:rsidRPr="00333813" w:rsidRDefault="00E17FB7" w:rsidP="003F50E5">
      <w:pPr>
        <w:rPr>
          <w:color w:val="000000"/>
          <w:lang w:eastAsia="ko-KR"/>
        </w:rPr>
      </w:pPr>
      <w:r w:rsidRPr="001932B8">
        <w:rPr>
          <w:b/>
          <w:kern w:val="2"/>
          <w:highlight w:val="green"/>
        </w:rPr>
        <w:t>P</w:t>
      </w:r>
      <w:r w:rsidRPr="001932B8">
        <w:rPr>
          <w:rFonts w:eastAsiaTheme="minorEastAsia"/>
          <w:b/>
          <w:kern w:val="2"/>
          <w:highlight w:val="green"/>
        </w:rPr>
        <w:t xml:space="preserve">roposal </w:t>
      </w:r>
      <w:r w:rsidR="001932B8" w:rsidRPr="001932B8">
        <w:rPr>
          <w:rFonts w:eastAsiaTheme="minorEastAsia"/>
          <w:b/>
          <w:kern w:val="2"/>
          <w:highlight w:val="green"/>
        </w:rPr>
        <w:t>6</w:t>
      </w:r>
      <w:r w:rsidRPr="008179AD">
        <w:rPr>
          <w:b/>
          <w:kern w:val="2"/>
        </w:rPr>
        <w:t>:</w:t>
      </w:r>
      <w:r>
        <w:rPr>
          <w:b/>
          <w:kern w:val="2"/>
        </w:rPr>
        <w:t xml:space="preserve"> </w:t>
      </w:r>
      <w:r w:rsidR="003F50E5" w:rsidRPr="00333813">
        <w:rPr>
          <w:color w:val="000000"/>
          <w:lang w:eastAsia="ko-KR"/>
        </w:rPr>
        <w:t xml:space="preserve">In </w:t>
      </w:r>
      <w:r w:rsidR="003F50E5" w:rsidRPr="00333813">
        <w:rPr>
          <w:lang w:eastAsia="ja-JP"/>
        </w:rPr>
        <w:t>case</w:t>
      </w:r>
      <w:r w:rsidR="003F50E5" w:rsidRPr="00333813">
        <w:rPr>
          <w:color w:val="000000"/>
          <w:lang w:eastAsia="ko-KR"/>
        </w:rPr>
        <w:t xml:space="preserve"> of collision between non-SPS PU</w:t>
      </w:r>
      <w:r w:rsidR="00480A30">
        <w:rPr>
          <w:color w:val="000000"/>
          <w:lang w:eastAsia="ko-KR"/>
        </w:rPr>
        <w:t>S</w:t>
      </w:r>
      <w:r w:rsidR="003F50E5" w:rsidRPr="00333813">
        <w:rPr>
          <w:color w:val="000000"/>
          <w:lang w:eastAsia="ko-KR"/>
        </w:rPr>
        <w:t>CH and SPS sPUSCH in the same subframe on a given carrier, the UE shall transmit SPS sPUSCH transm</w:t>
      </w:r>
      <w:r w:rsidR="00480A30">
        <w:rPr>
          <w:color w:val="000000"/>
          <w:lang w:eastAsia="ko-KR"/>
        </w:rPr>
        <w:t>ission and drop/stop non-SPS PUS</w:t>
      </w:r>
      <w:r w:rsidR="003F50E5" w:rsidRPr="00333813">
        <w:rPr>
          <w:color w:val="000000"/>
          <w:lang w:eastAsia="ko-KR"/>
        </w:rPr>
        <w:t>CH transmission</w:t>
      </w:r>
    </w:p>
    <w:p w:rsidR="003F50E5" w:rsidRPr="00333813" w:rsidRDefault="003F50E5" w:rsidP="003F50E5">
      <w:pPr>
        <w:pStyle w:val="ab"/>
        <w:numPr>
          <w:ilvl w:val="0"/>
          <w:numId w:val="32"/>
        </w:numPr>
        <w:spacing w:line="240" w:lineRule="atLeast"/>
        <w:contextualSpacing w:val="0"/>
        <w:rPr>
          <w:color w:val="000000"/>
          <w:lang w:eastAsia="ko-KR"/>
        </w:rPr>
      </w:pPr>
      <w:r w:rsidRPr="00333813">
        <w:rPr>
          <w:color w:val="000000"/>
          <w:lang w:eastAsia="ko-KR"/>
        </w:rPr>
        <w:t>HARQ-ACK of non-SPS PU</w:t>
      </w:r>
      <w:r w:rsidR="00480A30">
        <w:rPr>
          <w:color w:val="000000"/>
          <w:lang w:eastAsia="ko-KR"/>
        </w:rPr>
        <w:t>S</w:t>
      </w:r>
      <w:r w:rsidRPr="00333813">
        <w:rPr>
          <w:color w:val="000000"/>
          <w:lang w:eastAsia="ko-KR"/>
        </w:rPr>
        <w:t xml:space="preserve">CH is transmitted via SPS sPUSCH. </w:t>
      </w:r>
    </w:p>
    <w:p w:rsidR="003F50E5" w:rsidRPr="00333813" w:rsidRDefault="003F50E5" w:rsidP="003F50E5">
      <w:pPr>
        <w:pStyle w:val="ab"/>
        <w:numPr>
          <w:ilvl w:val="0"/>
          <w:numId w:val="32"/>
        </w:numPr>
        <w:spacing w:line="240" w:lineRule="atLeast"/>
        <w:contextualSpacing w:val="0"/>
        <w:rPr>
          <w:color w:val="000000"/>
          <w:lang w:eastAsia="ko-KR"/>
        </w:rPr>
      </w:pPr>
      <w:r w:rsidRPr="00333813">
        <w:rPr>
          <w:color w:val="000000"/>
          <w:lang w:eastAsia="ko-KR"/>
        </w:rPr>
        <w:t>CSI of non-SPS PU</w:t>
      </w:r>
      <w:r w:rsidR="00480A30">
        <w:rPr>
          <w:color w:val="000000"/>
          <w:lang w:eastAsia="ko-KR"/>
        </w:rPr>
        <w:t>S</w:t>
      </w:r>
      <w:r w:rsidRPr="00333813">
        <w:rPr>
          <w:color w:val="000000"/>
          <w:lang w:eastAsia="ko-KR"/>
        </w:rPr>
        <w:t>CH is dropped.</w:t>
      </w:r>
    </w:p>
    <w:p w:rsidR="00E17FB7" w:rsidRPr="0020139C" w:rsidRDefault="00E17FB7" w:rsidP="003F50E5">
      <w:pPr>
        <w:spacing w:afterLines="50" w:after="120"/>
        <w:rPr>
          <w:lang w:eastAsia="ja-JP"/>
        </w:rPr>
      </w:pPr>
    </w:p>
    <w:p w:rsidR="00E17FB7" w:rsidRDefault="00E17FB7" w:rsidP="00591C82">
      <w:pPr>
        <w:pStyle w:val="a0"/>
        <w:rPr>
          <w:rFonts w:eastAsiaTheme="minorEastAsia"/>
          <w:lang w:eastAsia="zh-CN"/>
        </w:rPr>
      </w:pPr>
    </w:p>
    <w:p w:rsidR="00A26FF6" w:rsidRDefault="00A26FF6" w:rsidP="00A26FF6">
      <w:pPr>
        <w:pStyle w:val="2"/>
        <w:rPr>
          <w:lang w:eastAsia="zh-CN"/>
        </w:rPr>
      </w:pPr>
      <w:r>
        <w:rPr>
          <w:lang w:eastAsia="zh-CN"/>
        </w:rPr>
        <w:lastRenderedPageBreak/>
        <w:t>DMRS for sPDSCH/sPUSCH scheduled by SPS</w:t>
      </w:r>
    </w:p>
    <w:p w:rsidR="003D4ACC" w:rsidRPr="001B306E" w:rsidRDefault="003D4ACC" w:rsidP="003D4ACC">
      <w:pPr>
        <w:pStyle w:val="1"/>
        <w:numPr>
          <w:ilvl w:val="0"/>
          <w:numId w:val="0"/>
        </w:numPr>
        <w:spacing w:before="180" w:after="120"/>
        <w:jc w:val="both"/>
        <w:rPr>
          <w:rFonts w:ascii="Times New Roman" w:eastAsiaTheme="minorEastAsia" w:hAnsi="Times New Roman" w:cs="Times New Roman"/>
          <w:sz w:val="20"/>
          <w:szCs w:val="20"/>
          <w:lang w:eastAsia="zh-CN"/>
        </w:rPr>
      </w:pPr>
      <w:r w:rsidRPr="001B306E">
        <w:rPr>
          <w:rFonts w:ascii="Times New Roman" w:eastAsiaTheme="minorEastAsia" w:hAnsi="Times New Roman" w:cs="Times New Roman"/>
          <w:sz w:val="20"/>
          <w:szCs w:val="20"/>
          <w:lang w:eastAsia="zh-CN"/>
        </w:rPr>
        <w:t xml:space="preserve">Question </w:t>
      </w:r>
      <w:r w:rsidRPr="001B306E">
        <w:rPr>
          <w:rFonts w:ascii="Times New Roman" w:eastAsiaTheme="minorEastAsia" w:hAnsi="Times New Roman" w:cs="Times New Roman" w:hint="eastAsia"/>
          <w:sz w:val="20"/>
          <w:szCs w:val="20"/>
          <w:lang w:eastAsia="zh-CN"/>
        </w:rPr>
        <w:t>10</w:t>
      </w:r>
      <w:r w:rsidRPr="001B306E">
        <w:rPr>
          <w:rFonts w:ascii="Times New Roman" w:eastAsiaTheme="minorEastAsia" w:hAnsi="Times New Roman" w:cs="Times New Roman"/>
          <w:sz w:val="20"/>
          <w:szCs w:val="20"/>
          <w:lang w:eastAsia="zh-CN"/>
        </w:rPr>
        <w:t xml:space="preserve">: </w:t>
      </w:r>
      <w:r w:rsidRPr="001B306E">
        <w:rPr>
          <w:rFonts w:ascii="Times New Roman" w:eastAsiaTheme="minorEastAsia" w:hAnsi="Times New Roman" w:cs="Times New Roman" w:hint="eastAsia"/>
          <w:sz w:val="20"/>
          <w:szCs w:val="20"/>
          <w:lang w:eastAsia="zh-CN"/>
        </w:rPr>
        <w:t>For DL SPS with periodicity of 1 sTTI</w:t>
      </w:r>
      <w:r w:rsidR="001016E9">
        <w:rPr>
          <w:rFonts w:ascii="Times New Roman" w:eastAsiaTheme="minorEastAsia" w:hAnsi="Times New Roman" w:cs="Times New Roman"/>
          <w:sz w:val="20"/>
          <w:szCs w:val="20"/>
          <w:lang w:eastAsia="zh-CN"/>
        </w:rPr>
        <w:t xml:space="preserve"> (if supported)</w:t>
      </w:r>
      <w:r w:rsidRPr="001B306E">
        <w:rPr>
          <w:rFonts w:ascii="Times New Roman" w:eastAsiaTheme="minorEastAsia" w:hAnsi="Times New Roman" w:cs="Times New Roman" w:hint="eastAsia"/>
          <w:sz w:val="20"/>
          <w:szCs w:val="20"/>
          <w:lang w:eastAsia="zh-CN"/>
        </w:rPr>
        <w:t xml:space="preserve">, </w:t>
      </w:r>
      <w:r w:rsidRPr="001B306E">
        <w:rPr>
          <w:rFonts w:ascii="Times New Roman" w:eastAsiaTheme="minorEastAsia" w:hAnsi="Times New Roman" w:cs="Times New Roman"/>
          <w:sz w:val="20"/>
          <w:szCs w:val="20"/>
          <w:lang w:eastAsia="zh-CN"/>
        </w:rPr>
        <w:t>which option do you support</w:t>
      </w:r>
      <w:r w:rsidRPr="001B306E">
        <w:rPr>
          <w:rFonts w:ascii="Times New Roman" w:eastAsiaTheme="minorEastAsia" w:hAnsi="Times New Roman" w:cs="Times New Roman" w:hint="eastAsia"/>
          <w:sz w:val="20"/>
          <w:szCs w:val="20"/>
          <w:lang w:eastAsia="zh-CN"/>
        </w:rPr>
        <w:t xml:space="preserve"> on DL DMRS</w:t>
      </w:r>
      <w:r w:rsidR="005327B7">
        <w:rPr>
          <w:rFonts w:ascii="Times New Roman" w:eastAsiaTheme="minorEastAsia" w:hAnsi="Times New Roman" w:cs="Times New Roman" w:hint="eastAsia"/>
          <w:sz w:val="20"/>
          <w:szCs w:val="20"/>
          <w:lang w:eastAsia="zh-CN"/>
        </w:rPr>
        <w:t xml:space="preserve"> </w:t>
      </w:r>
      <w:r w:rsidRPr="001B306E">
        <w:rPr>
          <w:rFonts w:ascii="Times New Roman" w:eastAsiaTheme="minorEastAsia" w:hAnsi="Times New Roman" w:cs="Times New Roman" w:hint="eastAsia"/>
          <w:sz w:val="20"/>
          <w:szCs w:val="20"/>
          <w:lang w:eastAsia="zh-CN"/>
        </w:rPr>
        <w:t>shaing</w:t>
      </w:r>
      <w:r w:rsidR="005327B7">
        <w:rPr>
          <w:rFonts w:ascii="Times New Roman" w:eastAsiaTheme="minorEastAsia" w:hAnsi="Times New Roman" w:cs="Times New Roman" w:hint="eastAsia"/>
          <w:sz w:val="20"/>
          <w:szCs w:val="20"/>
          <w:lang w:eastAsia="zh-CN"/>
        </w:rPr>
        <w:t xml:space="preserve"> </w:t>
      </w:r>
      <w:r w:rsidRPr="001B306E">
        <w:rPr>
          <w:rFonts w:ascii="Times New Roman" w:eastAsiaTheme="minorEastAsia" w:hAnsi="Times New Roman" w:cs="Times New Roman"/>
          <w:sz w:val="20"/>
          <w:szCs w:val="20"/>
          <w:lang w:eastAsia="zh-CN"/>
        </w:rPr>
        <w:t xml:space="preserve">among </w:t>
      </w:r>
      <w:r w:rsidRPr="001B306E">
        <w:rPr>
          <w:rFonts w:ascii="Times New Roman" w:eastAsiaTheme="minorEastAsia" w:hAnsi="Times New Roman" w:cs="Times New Roman" w:hint="eastAsia"/>
          <w:sz w:val="20"/>
          <w:szCs w:val="20"/>
          <w:lang w:eastAsia="zh-CN"/>
        </w:rPr>
        <w:t>2</w:t>
      </w:r>
      <w:r w:rsidRPr="001B306E">
        <w:rPr>
          <w:rFonts w:ascii="Times New Roman" w:eastAsiaTheme="minorEastAsia" w:hAnsi="Times New Roman" w:cs="Times New Roman"/>
          <w:sz w:val="20"/>
          <w:szCs w:val="20"/>
          <w:lang w:eastAsia="zh-CN"/>
        </w:rPr>
        <w:t xml:space="preserve"> consecutive sTTIs</w:t>
      </w:r>
      <w:r w:rsidRPr="001B306E">
        <w:rPr>
          <w:rFonts w:ascii="Times New Roman" w:eastAsiaTheme="minorEastAsia" w:hAnsi="Times New Roman" w:cs="Times New Roman" w:hint="eastAsia"/>
          <w:sz w:val="20"/>
          <w:szCs w:val="20"/>
          <w:lang w:eastAsia="zh-CN"/>
        </w:rPr>
        <w:t xml:space="preserve"> for sPDSCH transmission?   </w:t>
      </w:r>
    </w:p>
    <w:p w:rsidR="003D4ACC" w:rsidRPr="001B306E" w:rsidRDefault="003D4ACC" w:rsidP="003D4ACC">
      <w:pPr>
        <w:pStyle w:val="a0"/>
        <w:numPr>
          <w:ilvl w:val="1"/>
          <w:numId w:val="22"/>
        </w:numPr>
        <w:rPr>
          <w:rFonts w:eastAsiaTheme="minorEastAsia"/>
          <w:bCs/>
          <w:kern w:val="32"/>
          <w:szCs w:val="20"/>
          <w:lang w:eastAsia="zh-CN"/>
        </w:rPr>
      </w:pPr>
      <w:r w:rsidRPr="001B306E">
        <w:rPr>
          <w:rFonts w:eastAsiaTheme="minorEastAsia"/>
          <w:bCs/>
          <w:kern w:val="32"/>
          <w:szCs w:val="20"/>
          <w:lang w:eastAsia="zh-CN"/>
        </w:rPr>
        <w:t xml:space="preserve">Option 1: </w:t>
      </w:r>
      <w:r w:rsidRPr="001B306E">
        <w:rPr>
          <w:rFonts w:eastAsiaTheme="minorEastAsia" w:hint="eastAsia"/>
          <w:bCs/>
          <w:kern w:val="32"/>
          <w:szCs w:val="20"/>
          <w:lang w:eastAsia="zh-CN"/>
        </w:rPr>
        <w:t>No DMRS sharing for DL SPS, a</w:t>
      </w:r>
      <w:r w:rsidRPr="001B306E">
        <w:rPr>
          <w:rFonts w:eastAsiaTheme="minorEastAsia"/>
          <w:bCs/>
          <w:kern w:val="32"/>
          <w:szCs w:val="20"/>
          <w:lang w:eastAsia="zh-CN"/>
        </w:rPr>
        <w:t xml:space="preserve">nd </w:t>
      </w:r>
      <w:r w:rsidRPr="001B306E">
        <w:rPr>
          <w:rFonts w:eastAsiaTheme="minorEastAsia" w:hint="eastAsia"/>
          <w:bCs/>
          <w:kern w:val="32"/>
          <w:szCs w:val="20"/>
          <w:lang w:eastAsia="zh-CN"/>
        </w:rPr>
        <w:t>the 1</w:t>
      </w:r>
      <w:r w:rsidRPr="001B306E">
        <w:rPr>
          <w:rFonts w:eastAsiaTheme="minorEastAsia"/>
          <w:bCs/>
          <w:kern w:val="32"/>
          <w:szCs w:val="20"/>
          <w:lang w:eastAsia="zh-CN"/>
        </w:rPr>
        <w:t>-bit DMRS</w:t>
      </w:r>
      <w:r w:rsidRPr="001B306E">
        <w:rPr>
          <w:iCs/>
          <w:szCs w:val="20"/>
          <w:lang w:eastAsia="ko-KR"/>
        </w:rPr>
        <w:t xml:space="preserve">indication </w:t>
      </w:r>
      <w:r w:rsidRPr="001B306E">
        <w:rPr>
          <w:rFonts w:eastAsiaTheme="minorEastAsia"/>
          <w:bCs/>
          <w:kern w:val="32"/>
          <w:szCs w:val="20"/>
          <w:lang w:eastAsia="zh-CN"/>
        </w:rPr>
        <w:t xml:space="preserve">field in </w:t>
      </w:r>
      <w:r w:rsidRPr="001B306E">
        <w:rPr>
          <w:rFonts w:eastAsiaTheme="minorEastAsia" w:hint="eastAsia"/>
          <w:bCs/>
          <w:kern w:val="32"/>
          <w:szCs w:val="20"/>
          <w:lang w:eastAsia="zh-CN"/>
        </w:rPr>
        <w:t>D</w:t>
      </w:r>
      <w:r w:rsidRPr="001B306E">
        <w:rPr>
          <w:rFonts w:eastAsiaTheme="minorEastAsia"/>
          <w:bCs/>
          <w:kern w:val="32"/>
          <w:szCs w:val="20"/>
          <w:lang w:eastAsia="zh-CN"/>
        </w:rPr>
        <w:t xml:space="preserve">L sDCI for </w:t>
      </w:r>
      <w:r w:rsidRPr="001B306E">
        <w:rPr>
          <w:rFonts w:eastAsiaTheme="minorEastAsia" w:hint="eastAsia"/>
          <w:bCs/>
          <w:kern w:val="32"/>
          <w:szCs w:val="20"/>
          <w:lang w:eastAsia="zh-CN"/>
        </w:rPr>
        <w:t>D</w:t>
      </w:r>
      <w:r w:rsidRPr="001B306E">
        <w:rPr>
          <w:rFonts w:eastAsiaTheme="minorEastAsia"/>
          <w:bCs/>
          <w:kern w:val="32"/>
          <w:szCs w:val="20"/>
          <w:lang w:eastAsia="zh-CN"/>
        </w:rPr>
        <w:t>L SPS is set to '0' for validation.</w:t>
      </w:r>
      <w:r w:rsidRPr="001B306E">
        <w:rPr>
          <w:rFonts w:eastAsiaTheme="minorEastAsia" w:hint="eastAsia"/>
          <w:bCs/>
          <w:kern w:val="32"/>
          <w:szCs w:val="20"/>
          <w:lang w:eastAsia="zh-CN"/>
        </w:rPr>
        <w:t xml:space="preserve"> Every sTTI contains DMRS for DMRS-based sPDSCH transmission. </w:t>
      </w:r>
    </w:p>
    <w:p w:rsidR="003D4ACC" w:rsidRPr="001B306E" w:rsidRDefault="003D4ACC" w:rsidP="003D4ACC">
      <w:pPr>
        <w:pStyle w:val="a0"/>
        <w:numPr>
          <w:ilvl w:val="1"/>
          <w:numId w:val="22"/>
        </w:numPr>
        <w:rPr>
          <w:rFonts w:eastAsiaTheme="minorEastAsia"/>
          <w:lang w:eastAsia="zh-CN"/>
        </w:rPr>
      </w:pPr>
      <w:r w:rsidRPr="001B306E">
        <w:rPr>
          <w:rFonts w:eastAsiaTheme="minorEastAsia"/>
          <w:bCs/>
          <w:kern w:val="32"/>
          <w:szCs w:val="20"/>
          <w:lang w:eastAsia="zh-CN"/>
        </w:rPr>
        <w:t xml:space="preserve">Option </w:t>
      </w:r>
      <w:r w:rsidRPr="001B306E">
        <w:rPr>
          <w:rFonts w:eastAsiaTheme="minorEastAsia" w:hint="eastAsia"/>
          <w:bCs/>
          <w:kern w:val="32"/>
          <w:szCs w:val="20"/>
          <w:lang w:eastAsia="zh-CN"/>
        </w:rPr>
        <w:t>2</w:t>
      </w:r>
      <w:r w:rsidRPr="001B306E">
        <w:rPr>
          <w:rFonts w:eastAsiaTheme="minorEastAsia"/>
          <w:bCs/>
          <w:kern w:val="32"/>
          <w:szCs w:val="20"/>
          <w:lang w:eastAsia="zh-CN"/>
        </w:rPr>
        <w:t xml:space="preserve">: </w:t>
      </w:r>
      <w:r w:rsidRPr="001B306E">
        <w:rPr>
          <w:rFonts w:eastAsiaTheme="minorEastAsia" w:hint="eastAsia"/>
          <w:bCs/>
          <w:kern w:val="32"/>
          <w:szCs w:val="20"/>
          <w:lang w:eastAsia="zh-CN"/>
        </w:rPr>
        <w:t xml:space="preserve">Using 1-bit </w:t>
      </w:r>
      <w:r w:rsidRPr="001B306E">
        <w:rPr>
          <w:rFonts w:eastAsiaTheme="minorEastAsia"/>
          <w:bCs/>
          <w:kern w:val="32"/>
          <w:szCs w:val="20"/>
          <w:lang w:eastAsia="zh-CN"/>
        </w:rPr>
        <w:t>DMRS indication field</w:t>
      </w:r>
      <w:r w:rsidRPr="001B306E">
        <w:rPr>
          <w:rFonts w:eastAsiaTheme="minorEastAsia" w:hint="eastAsia"/>
          <w:bCs/>
          <w:kern w:val="32"/>
          <w:szCs w:val="20"/>
          <w:lang w:eastAsia="zh-CN"/>
        </w:rPr>
        <w:t xml:space="preserve"> in DL sDCI for DL SPS. The 1 bit is to indicate the DMRS pattern within two consecutive sTTIs, e.g. </w:t>
      </w:r>
    </w:p>
    <w:p w:rsidR="003D4ACC" w:rsidRPr="001B306E" w:rsidRDefault="003D4ACC" w:rsidP="003D4ACC">
      <w:pPr>
        <w:jc w:val="center"/>
        <w:rPr>
          <w:rFonts w:eastAsiaTheme="minorEastAsia"/>
          <w:lang w:eastAsia="zh-CN"/>
        </w:rPr>
      </w:pPr>
      <w:r w:rsidRPr="001B306E">
        <w:rPr>
          <w:rFonts w:eastAsiaTheme="minorEastAsia" w:hint="eastAsia"/>
          <w:lang w:eastAsia="zh-CN"/>
        </w:rPr>
        <w:t xml:space="preserve">Table </w:t>
      </w:r>
      <w:proofErr w:type="gramStart"/>
      <w:r w:rsidRPr="001B306E">
        <w:rPr>
          <w:rFonts w:eastAsiaTheme="minorEastAsia" w:hint="eastAsia"/>
          <w:lang w:eastAsia="zh-CN"/>
        </w:rPr>
        <w:t>1  DMRS</w:t>
      </w:r>
      <w:proofErr w:type="gramEnd"/>
      <w:r w:rsidRPr="001B306E">
        <w:rPr>
          <w:rFonts w:eastAsiaTheme="minorEastAsia" w:hint="eastAsia"/>
          <w:lang w:eastAsia="zh-CN"/>
        </w:rPr>
        <w:t xml:space="preserve"> pattern within two consecutive sTTIs for </w:t>
      </w:r>
      <w:r>
        <w:rPr>
          <w:rFonts w:eastAsiaTheme="minorEastAsia" w:hint="eastAsia"/>
          <w:lang w:eastAsia="zh-CN"/>
        </w:rPr>
        <w:t>D</w:t>
      </w:r>
      <w:r w:rsidRPr="001B306E">
        <w:rPr>
          <w:rFonts w:eastAsiaTheme="minorEastAsia" w:hint="eastAsia"/>
          <w:lang w:eastAsia="zh-CN"/>
        </w:rPr>
        <w:t>L SPS</w:t>
      </w:r>
    </w:p>
    <w:tbl>
      <w:tblPr>
        <w:tblStyle w:val="ad"/>
        <w:tblW w:w="0" w:type="auto"/>
        <w:jc w:val="center"/>
        <w:tblLook w:val="04A0" w:firstRow="1" w:lastRow="0" w:firstColumn="1" w:lastColumn="0" w:noHBand="0" w:noVBand="1"/>
      </w:tblPr>
      <w:tblGrid>
        <w:gridCol w:w="1417"/>
      </w:tblGrid>
      <w:tr w:rsidR="003D4ACC" w:rsidRPr="001B306E" w:rsidTr="00AF093D">
        <w:trPr>
          <w:jc w:val="center"/>
        </w:trPr>
        <w:tc>
          <w:tcPr>
            <w:tcW w:w="1417" w:type="dxa"/>
          </w:tcPr>
          <w:p w:rsidR="003D4ACC" w:rsidRPr="001B306E" w:rsidRDefault="003D4ACC" w:rsidP="00AF093D">
            <w:pPr>
              <w:jc w:val="center"/>
              <w:rPr>
                <w:rFonts w:eastAsiaTheme="minorEastAsia"/>
                <w:lang w:eastAsia="zh-CN"/>
              </w:rPr>
            </w:pPr>
            <w:r w:rsidRPr="001B306E">
              <w:rPr>
                <w:rFonts w:eastAsiaTheme="minorEastAsia" w:hint="eastAsia"/>
                <w:lang w:eastAsia="zh-CN"/>
              </w:rPr>
              <w:t>DMRS pattern</w:t>
            </w:r>
          </w:p>
        </w:tc>
      </w:tr>
      <w:tr w:rsidR="003D4ACC" w:rsidRPr="001B306E" w:rsidTr="00AF093D">
        <w:trPr>
          <w:jc w:val="center"/>
        </w:trPr>
        <w:tc>
          <w:tcPr>
            <w:tcW w:w="1417" w:type="dxa"/>
          </w:tcPr>
          <w:p w:rsidR="003D4ACC" w:rsidRPr="001B306E" w:rsidRDefault="003D4ACC" w:rsidP="00AF093D">
            <w:pPr>
              <w:jc w:val="center"/>
              <w:rPr>
                <w:rFonts w:eastAsiaTheme="minorEastAsia"/>
                <w:lang w:eastAsia="zh-CN"/>
              </w:rPr>
            </w:pPr>
            <w:r w:rsidRPr="001B306E">
              <w:rPr>
                <w:rFonts w:eastAsiaTheme="minorEastAsia" w:hint="eastAsia"/>
                <w:lang w:eastAsia="zh-CN"/>
              </w:rPr>
              <w:t>R|R</w:t>
            </w:r>
          </w:p>
        </w:tc>
      </w:tr>
      <w:tr w:rsidR="003D4ACC" w:rsidRPr="001B306E" w:rsidTr="00AF093D">
        <w:trPr>
          <w:jc w:val="center"/>
        </w:trPr>
        <w:tc>
          <w:tcPr>
            <w:tcW w:w="1417" w:type="dxa"/>
          </w:tcPr>
          <w:p w:rsidR="003D4ACC" w:rsidRPr="001B306E" w:rsidRDefault="003D4ACC" w:rsidP="00AF093D">
            <w:pPr>
              <w:jc w:val="center"/>
              <w:rPr>
                <w:rFonts w:eastAsiaTheme="minorEastAsia"/>
                <w:lang w:eastAsia="zh-CN"/>
              </w:rPr>
            </w:pPr>
            <w:r w:rsidRPr="001B306E">
              <w:rPr>
                <w:rFonts w:eastAsiaTheme="minorEastAsia" w:hint="eastAsia"/>
                <w:lang w:eastAsia="zh-CN"/>
              </w:rPr>
              <w:t>R|D</w:t>
            </w:r>
          </w:p>
        </w:tc>
      </w:tr>
    </w:tbl>
    <w:p w:rsidR="003D4ACC" w:rsidRPr="001B306E" w:rsidRDefault="003D4ACC" w:rsidP="00054A0C">
      <w:pPr>
        <w:pStyle w:val="a0"/>
        <w:spacing w:beforeLines="50" w:before="120"/>
        <w:ind w:left="420"/>
        <w:rPr>
          <w:rFonts w:eastAsiaTheme="minorEastAsia"/>
          <w:lang w:eastAsia="zh-CN"/>
        </w:rPr>
      </w:pPr>
      <w:r w:rsidRPr="001B306E">
        <w:rPr>
          <w:rFonts w:eastAsiaTheme="minorEastAsia" w:hint="eastAsia"/>
          <w:lang w:eastAsia="zh-CN"/>
        </w:rPr>
        <w:t xml:space="preserve">Note: </w:t>
      </w:r>
      <w:r w:rsidRPr="001B306E">
        <w:rPr>
          <w:rFonts w:eastAsiaTheme="minorEastAsia"/>
          <w:lang w:eastAsia="zh-CN"/>
        </w:rPr>
        <w:t>| denotes the boundary of sTT</w:t>
      </w:r>
      <w:r w:rsidRPr="001B306E">
        <w:rPr>
          <w:rFonts w:eastAsiaTheme="minorEastAsia" w:hint="eastAsia"/>
          <w:lang w:eastAsia="zh-CN"/>
        </w:rPr>
        <w:t xml:space="preserve">I. </w:t>
      </w:r>
      <w:proofErr w:type="gramStart"/>
      <w:r w:rsidRPr="001B306E">
        <w:rPr>
          <w:rFonts w:eastAsiaTheme="minorEastAsia" w:hint="eastAsia"/>
          <w:lang w:eastAsia="zh-CN"/>
        </w:rPr>
        <w:t>wherein</w:t>
      </w:r>
      <w:proofErr w:type="gramEnd"/>
      <w:r w:rsidRPr="001B306E">
        <w:rPr>
          <w:rFonts w:eastAsiaTheme="minorEastAsia" w:hint="eastAsia"/>
          <w:lang w:eastAsia="zh-CN"/>
        </w:rPr>
        <w:t xml:space="preserve"> 'R' denotes a sTTI with DMRS and 'D' represents a sTTI has no DMRS.</w:t>
      </w:r>
    </w:p>
    <w:p w:rsidR="003D4ACC" w:rsidRPr="005368F2" w:rsidRDefault="003D4ACC" w:rsidP="003D4ACC">
      <w:pPr>
        <w:pStyle w:val="a0"/>
        <w:numPr>
          <w:ilvl w:val="1"/>
          <w:numId w:val="22"/>
        </w:numPr>
        <w:rPr>
          <w:rFonts w:eastAsiaTheme="minorEastAsia"/>
          <w:bCs/>
          <w:kern w:val="32"/>
          <w:szCs w:val="20"/>
          <w:lang w:eastAsia="zh-CN"/>
        </w:rPr>
      </w:pPr>
      <w:r w:rsidRPr="005368F2">
        <w:rPr>
          <w:rFonts w:eastAsiaTheme="minorEastAsia"/>
          <w:bCs/>
          <w:kern w:val="32"/>
          <w:szCs w:val="20"/>
          <w:lang w:eastAsia="zh-CN"/>
        </w:rPr>
        <w:t xml:space="preserve">Option </w:t>
      </w:r>
      <w:r w:rsidRPr="005368F2">
        <w:rPr>
          <w:rFonts w:eastAsiaTheme="minorEastAsia" w:hint="eastAsia"/>
          <w:bCs/>
          <w:kern w:val="32"/>
          <w:szCs w:val="20"/>
          <w:lang w:eastAsia="zh-CN"/>
        </w:rPr>
        <w:t>3</w:t>
      </w:r>
      <w:r w:rsidRPr="005368F2">
        <w:rPr>
          <w:rFonts w:eastAsiaTheme="minorEastAsia"/>
          <w:bCs/>
          <w:kern w:val="32"/>
          <w:szCs w:val="20"/>
          <w:lang w:eastAsia="zh-CN"/>
        </w:rPr>
        <w:t>:</w:t>
      </w:r>
      <w:r w:rsidRPr="005368F2">
        <w:rPr>
          <w:rFonts w:eastAsiaTheme="minorEastAsia" w:hint="eastAsia"/>
          <w:bCs/>
          <w:kern w:val="32"/>
          <w:szCs w:val="20"/>
          <w:lang w:eastAsia="zh-CN"/>
        </w:rPr>
        <w:t xml:space="preserve"> None of above (Please provide your detailed design)</w:t>
      </w:r>
    </w:p>
    <w:tbl>
      <w:tblPr>
        <w:tblStyle w:val="ad"/>
        <w:tblW w:w="0" w:type="auto"/>
        <w:jc w:val="center"/>
        <w:tblLook w:val="04A0" w:firstRow="1" w:lastRow="0" w:firstColumn="1" w:lastColumn="0" w:noHBand="0" w:noVBand="1"/>
      </w:tblPr>
      <w:tblGrid>
        <w:gridCol w:w="1980"/>
        <w:gridCol w:w="7082"/>
      </w:tblGrid>
      <w:tr w:rsidR="003D4ACC" w:rsidTr="00AF093D">
        <w:trPr>
          <w:trHeight w:val="40"/>
          <w:jc w:val="center"/>
        </w:trPr>
        <w:tc>
          <w:tcPr>
            <w:tcW w:w="1980" w:type="dxa"/>
            <w:shd w:val="clear" w:color="auto" w:fill="D9D9D9" w:themeFill="background1" w:themeFillShade="D9"/>
            <w:vAlign w:val="center"/>
          </w:tcPr>
          <w:p w:rsidR="003D4ACC" w:rsidRDefault="003D4ACC" w:rsidP="00AF093D">
            <w:pPr>
              <w:pStyle w:val="a0"/>
            </w:pPr>
            <w:r>
              <w:t>Company</w:t>
            </w:r>
          </w:p>
        </w:tc>
        <w:tc>
          <w:tcPr>
            <w:tcW w:w="7082" w:type="dxa"/>
            <w:shd w:val="clear" w:color="auto" w:fill="D9D9D9" w:themeFill="background1" w:themeFillShade="D9"/>
            <w:vAlign w:val="center"/>
          </w:tcPr>
          <w:p w:rsidR="003D4ACC" w:rsidRPr="00216335" w:rsidRDefault="003D4ACC" w:rsidP="00AF093D">
            <w:pPr>
              <w:pStyle w:val="a0"/>
              <w:rPr>
                <w:rFonts w:eastAsiaTheme="minorEastAsia"/>
                <w:lang w:eastAsia="zh-CN"/>
              </w:rPr>
            </w:pPr>
            <w:r>
              <w:rPr>
                <w:rFonts w:eastAsiaTheme="minorEastAsia" w:hint="eastAsia"/>
                <w:lang w:eastAsia="zh-CN"/>
              </w:rPr>
              <w:t>Views</w:t>
            </w:r>
          </w:p>
        </w:tc>
      </w:tr>
      <w:tr w:rsidR="003D4ACC" w:rsidTr="00AF093D">
        <w:trPr>
          <w:jc w:val="center"/>
        </w:trPr>
        <w:tc>
          <w:tcPr>
            <w:tcW w:w="1980" w:type="dxa"/>
          </w:tcPr>
          <w:p w:rsidR="003D4ACC" w:rsidRPr="00013C0F" w:rsidRDefault="00013C0F" w:rsidP="00AF093D">
            <w:pPr>
              <w:pStyle w:val="a0"/>
              <w:jc w:val="left"/>
              <w:rPr>
                <w:rFonts w:eastAsiaTheme="minorEastAsia"/>
                <w:color w:val="4F81BD" w:themeColor="accent1"/>
                <w:lang w:eastAsia="zh-CN"/>
              </w:rPr>
            </w:pPr>
            <w:r w:rsidRPr="00013C0F">
              <w:rPr>
                <w:rFonts w:eastAsiaTheme="minorEastAsia"/>
                <w:color w:val="4F81BD" w:themeColor="accent1"/>
                <w:lang w:eastAsia="zh-CN"/>
              </w:rPr>
              <w:t>Ericsson</w:t>
            </w:r>
          </w:p>
        </w:tc>
        <w:tc>
          <w:tcPr>
            <w:tcW w:w="7082" w:type="dxa"/>
          </w:tcPr>
          <w:p w:rsidR="003D4ACC" w:rsidRPr="00013C0F" w:rsidRDefault="00013C0F" w:rsidP="00AF093D">
            <w:pPr>
              <w:pStyle w:val="a0"/>
              <w:jc w:val="left"/>
              <w:rPr>
                <w:rFonts w:eastAsiaTheme="minorEastAsia"/>
                <w:color w:val="4F81BD" w:themeColor="accent1"/>
                <w:lang w:eastAsia="zh-CN"/>
              </w:rPr>
            </w:pPr>
            <w:r w:rsidRPr="00013C0F">
              <w:rPr>
                <w:rFonts w:eastAsiaTheme="minorEastAsia"/>
                <w:color w:val="4F81BD" w:themeColor="accent1"/>
                <w:lang w:eastAsia="zh-CN"/>
              </w:rPr>
              <w:t xml:space="preserve">Option 2 </w:t>
            </w:r>
          </w:p>
        </w:tc>
      </w:tr>
      <w:tr w:rsidR="003D4ACC" w:rsidTr="00AF093D">
        <w:trPr>
          <w:jc w:val="center"/>
        </w:trPr>
        <w:tc>
          <w:tcPr>
            <w:tcW w:w="1980" w:type="dxa"/>
          </w:tcPr>
          <w:p w:rsidR="003D4ACC" w:rsidRPr="005D6B56" w:rsidRDefault="005327B7" w:rsidP="00AF093D">
            <w:pPr>
              <w:pStyle w:val="a0"/>
              <w:rPr>
                <w:rFonts w:eastAsiaTheme="minorEastAsia"/>
                <w:lang w:eastAsia="zh-CN"/>
              </w:rPr>
            </w:pPr>
            <w:r w:rsidRPr="00EB7B8B">
              <w:rPr>
                <w:rFonts w:eastAsiaTheme="minorEastAsia" w:hint="eastAsia"/>
                <w:lang w:eastAsia="zh-CN"/>
              </w:rPr>
              <w:t>ZTE, Sanechips</w:t>
            </w:r>
          </w:p>
        </w:tc>
        <w:tc>
          <w:tcPr>
            <w:tcW w:w="7082" w:type="dxa"/>
          </w:tcPr>
          <w:p w:rsidR="00CB2A13" w:rsidRDefault="005327B7" w:rsidP="00CB2A13">
            <w:pPr>
              <w:pStyle w:val="a0"/>
              <w:rPr>
                <w:rFonts w:eastAsiaTheme="minorEastAsia"/>
                <w:iCs/>
                <w:szCs w:val="20"/>
                <w:lang w:eastAsia="zh-CN"/>
              </w:rPr>
            </w:pPr>
            <w:r>
              <w:rPr>
                <w:rFonts w:eastAsiaTheme="minorEastAsia" w:hint="eastAsia"/>
                <w:lang w:eastAsia="zh-CN"/>
              </w:rPr>
              <w:t xml:space="preserve">Option 2. </w:t>
            </w:r>
            <w:r w:rsidR="00092B39">
              <w:rPr>
                <w:rFonts w:eastAsiaTheme="minorEastAsia" w:hint="eastAsia"/>
                <w:lang w:eastAsia="zh-CN"/>
              </w:rPr>
              <w:t xml:space="preserve">It is beneficial to support DMRS sharing for DL to reduce the RS overhead. </w:t>
            </w:r>
            <w:r w:rsidR="00CB2A13">
              <w:rPr>
                <w:rFonts w:eastAsiaTheme="minorEastAsia" w:hint="eastAsia"/>
                <w:lang w:eastAsia="zh-CN"/>
              </w:rPr>
              <w:t xml:space="preserve">Once one of the DMRS pattern defined in table 1 is indicated by 1-bit in </w:t>
            </w:r>
            <w:r w:rsidR="00CB2A13">
              <w:rPr>
                <w:rFonts w:eastAsiaTheme="minorEastAsia" w:hint="eastAsia"/>
                <w:iCs/>
                <w:szCs w:val="20"/>
                <w:lang w:eastAsia="zh-CN"/>
              </w:rPr>
              <w:t xml:space="preserve">SPS-sDCI, the pattern </w:t>
            </w:r>
            <w:r w:rsidR="00A57F9A">
              <w:rPr>
                <w:rFonts w:eastAsiaTheme="minorEastAsia" w:hint="eastAsia"/>
                <w:lang w:eastAsia="zh-CN"/>
              </w:rPr>
              <w:t>would</w:t>
            </w:r>
            <w:r w:rsidR="00CB2A13">
              <w:rPr>
                <w:rFonts w:eastAsiaTheme="minorEastAsia" w:hint="eastAsia"/>
                <w:lang w:eastAsia="zh-CN"/>
              </w:rPr>
              <w:t xml:space="preserve"> be used for every two sTTI starting from the </w:t>
            </w:r>
            <w:r w:rsidR="00CB2A13">
              <w:rPr>
                <w:iCs/>
                <w:szCs w:val="20"/>
                <w:lang w:eastAsia="ja-JP"/>
              </w:rPr>
              <w:t>activat</w:t>
            </w:r>
            <w:r w:rsidR="00CB2A13">
              <w:rPr>
                <w:rFonts w:eastAsiaTheme="minorEastAsia" w:hint="eastAsia"/>
                <w:iCs/>
                <w:szCs w:val="20"/>
                <w:lang w:eastAsia="zh-CN"/>
              </w:rPr>
              <w:t xml:space="preserve">ed </w:t>
            </w:r>
            <w:r w:rsidR="00CB2A13">
              <w:rPr>
                <w:rFonts w:eastAsiaTheme="minorEastAsia" w:hint="eastAsia"/>
                <w:lang w:eastAsia="zh-CN"/>
              </w:rPr>
              <w:t>sTTI</w:t>
            </w:r>
            <w:r w:rsidR="00CB2A13">
              <w:rPr>
                <w:rFonts w:eastAsiaTheme="minorEastAsia" w:hint="eastAsia"/>
                <w:iCs/>
                <w:szCs w:val="20"/>
                <w:lang w:eastAsia="zh-CN"/>
              </w:rPr>
              <w:t xml:space="preserve">. </w:t>
            </w:r>
          </w:p>
          <w:p w:rsidR="00CB2A13" w:rsidRPr="00B84614" w:rsidRDefault="00B84614" w:rsidP="00092B39">
            <w:pPr>
              <w:pStyle w:val="a0"/>
              <w:rPr>
                <w:rFonts w:eastAsiaTheme="minorEastAsia"/>
                <w:lang w:eastAsia="zh-CN"/>
              </w:rPr>
            </w:pPr>
            <w:r>
              <w:rPr>
                <w:rFonts w:eastAsiaTheme="minorEastAsia" w:hint="eastAsia"/>
                <w:lang w:eastAsia="zh-CN"/>
              </w:rPr>
              <w:t>If pattern '</w:t>
            </w:r>
            <w:r w:rsidRPr="001B306E">
              <w:rPr>
                <w:rFonts w:eastAsiaTheme="minorEastAsia" w:hint="eastAsia"/>
                <w:lang w:eastAsia="zh-CN"/>
              </w:rPr>
              <w:t xml:space="preserve"> R|D</w:t>
            </w:r>
            <w:r>
              <w:rPr>
                <w:rFonts w:eastAsiaTheme="minorEastAsia" w:hint="eastAsia"/>
                <w:lang w:eastAsia="zh-CN"/>
              </w:rPr>
              <w:t xml:space="preserve"> ' is configured, and only the second sTTI ('D' without DMRS) has sPDSCH to be transmitted</w:t>
            </w:r>
            <w:r w:rsidR="00F30AF7">
              <w:rPr>
                <w:rFonts w:eastAsiaTheme="minorEastAsia" w:hint="eastAsia"/>
                <w:lang w:eastAsia="zh-CN"/>
              </w:rPr>
              <w:t xml:space="preserve"> in every two sTTI</w:t>
            </w:r>
            <w:r>
              <w:rPr>
                <w:rFonts w:eastAsiaTheme="minorEastAsia" w:hint="eastAsia"/>
                <w:lang w:eastAsia="zh-CN"/>
              </w:rPr>
              <w:t>, this sTTI could fall back to 'R', i.e., a sTTI with DMRS.</w:t>
            </w:r>
            <w:r w:rsidR="00EC74EC">
              <w:rPr>
                <w:rFonts w:eastAsiaTheme="minorEastAsia" w:hint="eastAsia"/>
                <w:lang w:eastAsia="zh-CN"/>
              </w:rPr>
              <w:t xml:space="preserve"> </w:t>
            </w:r>
          </w:p>
        </w:tc>
      </w:tr>
      <w:tr w:rsidR="003D4ACC" w:rsidTr="00AF093D">
        <w:trPr>
          <w:jc w:val="center"/>
        </w:trPr>
        <w:tc>
          <w:tcPr>
            <w:tcW w:w="1980" w:type="dxa"/>
          </w:tcPr>
          <w:p w:rsidR="003D4ACC" w:rsidRPr="00E064C6" w:rsidRDefault="00E064C6" w:rsidP="00AF093D">
            <w:pPr>
              <w:pStyle w:val="a0"/>
              <w:rPr>
                <w:color w:val="00B050"/>
              </w:rPr>
            </w:pPr>
            <w:r w:rsidRPr="00E064C6">
              <w:rPr>
                <w:rFonts w:eastAsiaTheme="minorEastAsia"/>
                <w:color w:val="00B050"/>
                <w:lang w:eastAsia="zh-CN"/>
              </w:rPr>
              <w:t>Huawei, HiSilicon</w:t>
            </w:r>
          </w:p>
        </w:tc>
        <w:tc>
          <w:tcPr>
            <w:tcW w:w="7082" w:type="dxa"/>
          </w:tcPr>
          <w:p w:rsidR="003D4ACC" w:rsidRPr="00E064C6" w:rsidRDefault="002D5099" w:rsidP="002D5099">
            <w:pPr>
              <w:pStyle w:val="a0"/>
              <w:rPr>
                <w:rFonts w:eastAsiaTheme="minorEastAsia"/>
                <w:color w:val="00B050"/>
                <w:lang w:eastAsia="zh-CN"/>
              </w:rPr>
            </w:pPr>
            <w:r>
              <w:rPr>
                <w:rFonts w:eastAsiaTheme="minorEastAsia"/>
                <w:color w:val="00B050"/>
                <w:lang w:eastAsia="zh-CN"/>
              </w:rPr>
              <w:t>Option 3. If the 1 DL sTTI SPS is configured, then the DMRS pattern can be fixed as {R, D, R, D…} from the sTTI transmitting the SPS activation sDCI.</w:t>
            </w:r>
          </w:p>
        </w:tc>
      </w:tr>
      <w:tr w:rsidR="004B5DC1" w:rsidTr="00AF093D">
        <w:trPr>
          <w:jc w:val="center"/>
        </w:trPr>
        <w:tc>
          <w:tcPr>
            <w:tcW w:w="1980" w:type="dxa"/>
          </w:tcPr>
          <w:p w:rsidR="004B5DC1" w:rsidRPr="00E064C6" w:rsidRDefault="004B5DC1" w:rsidP="00AF093D">
            <w:pPr>
              <w:pStyle w:val="a0"/>
              <w:rPr>
                <w:rFonts w:eastAsiaTheme="minorEastAsia"/>
                <w:color w:val="00B050"/>
                <w:lang w:eastAsia="zh-CN"/>
              </w:rPr>
            </w:pPr>
            <w:r w:rsidRPr="00400606">
              <w:rPr>
                <w:rFonts w:eastAsiaTheme="minorEastAsia"/>
                <w:color w:val="1F497D" w:themeColor="text2"/>
                <w:lang w:eastAsia="zh-CN"/>
              </w:rPr>
              <w:t>Nokia, NSB</w:t>
            </w:r>
          </w:p>
        </w:tc>
        <w:tc>
          <w:tcPr>
            <w:tcW w:w="7082" w:type="dxa"/>
          </w:tcPr>
          <w:p w:rsidR="00D02A8A" w:rsidRDefault="00CC308C" w:rsidP="002D5099">
            <w:pPr>
              <w:pStyle w:val="a0"/>
              <w:rPr>
                <w:rFonts w:eastAsiaTheme="minorEastAsia"/>
                <w:color w:val="1F497D" w:themeColor="text2"/>
                <w:lang w:eastAsia="zh-CN"/>
              </w:rPr>
            </w:pPr>
            <w:r w:rsidRPr="00CC308C">
              <w:rPr>
                <w:rFonts w:eastAsiaTheme="minorEastAsia"/>
                <w:color w:val="1F497D" w:themeColor="text2"/>
                <w:lang w:eastAsia="zh-CN"/>
              </w:rPr>
              <w:t>Option 1</w:t>
            </w:r>
            <w:r w:rsidR="00D02A8A">
              <w:rPr>
                <w:rFonts w:eastAsiaTheme="minorEastAsia"/>
                <w:color w:val="1F497D" w:themeColor="text2"/>
                <w:lang w:eastAsia="zh-CN"/>
              </w:rPr>
              <w:t xml:space="preserve"> if DL SPS is supported (where we don’t see a motivation for</w:t>
            </w:r>
            <w:proofErr w:type="gramStart"/>
            <w:r w:rsidR="00D02A8A">
              <w:rPr>
                <w:rFonts w:eastAsiaTheme="minorEastAsia"/>
                <w:color w:val="1F497D" w:themeColor="text2"/>
                <w:lang w:eastAsia="zh-CN"/>
              </w:rPr>
              <w:t xml:space="preserve">) </w:t>
            </w:r>
            <w:r w:rsidRPr="00CC308C">
              <w:rPr>
                <w:rFonts w:eastAsiaTheme="minorEastAsia"/>
                <w:color w:val="1F497D" w:themeColor="text2"/>
                <w:lang w:eastAsia="zh-CN"/>
              </w:rPr>
              <w:t>.</w:t>
            </w:r>
            <w:proofErr w:type="gramEnd"/>
          </w:p>
          <w:p w:rsidR="00D02A8A" w:rsidRDefault="00D02A8A" w:rsidP="002D5099">
            <w:pPr>
              <w:pStyle w:val="a0"/>
              <w:rPr>
                <w:rFonts w:eastAsiaTheme="minorEastAsia"/>
                <w:color w:val="1F497D" w:themeColor="text2"/>
                <w:lang w:eastAsia="zh-CN"/>
              </w:rPr>
            </w:pPr>
            <w:r>
              <w:rPr>
                <w:rFonts w:eastAsiaTheme="minorEastAsia"/>
                <w:color w:val="1F497D" w:themeColor="text2"/>
                <w:lang w:eastAsia="zh-CN"/>
              </w:rPr>
              <w:t xml:space="preserve">The DM-RS overhead is not that big of an issue regarding the overall inefficiencies of DL SPS operation and the sharing itself would only be possible anyhow for a periodicity of 1 sTTI. So the advantage is of question to us. </w:t>
            </w:r>
          </w:p>
          <w:p w:rsidR="004B5DC1" w:rsidRPr="00D02A8A" w:rsidRDefault="00D02A8A" w:rsidP="002D5099">
            <w:pPr>
              <w:pStyle w:val="a0"/>
              <w:rPr>
                <w:rFonts w:eastAsiaTheme="minorEastAsia"/>
                <w:color w:val="1F497D" w:themeColor="text2"/>
                <w:lang w:eastAsia="zh-CN"/>
              </w:rPr>
            </w:pPr>
            <w:r>
              <w:rPr>
                <w:rFonts w:eastAsiaTheme="minorEastAsia"/>
                <w:color w:val="1F497D" w:themeColor="text2"/>
                <w:lang w:eastAsia="zh-CN"/>
              </w:rPr>
              <w:t xml:space="preserve">Moreover, assuming transmission skipping also for SPS sPDSCH and the UE missing the first transmission, it will have a wrong assumption on the DM-RS being present in the other, paired DL sTTI as well as I guess the DM-RS sharing would only be in place in case both sTTIs are intented for a specific UE. Would be nice if companies supporting DM-RS sharing for SPS sPDSCH would clarify how to solve this problem in here (i.e. can the UE assume its own DM-RS being present in every second, or what is the overall operation assumption in here). </w:t>
            </w:r>
          </w:p>
        </w:tc>
      </w:tr>
      <w:tr w:rsidR="00AF093D" w:rsidTr="00AF093D">
        <w:trPr>
          <w:jc w:val="center"/>
        </w:trPr>
        <w:tc>
          <w:tcPr>
            <w:tcW w:w="1980" w:type="dxa"/>
          </w:tcPr>
          <w:p w:rsidR="00AF093D" w:rsidRPr="00CB5A8D" w:rsidRDefault="00AF093D" w:rsidP="00AF093D">
            <w:pPr>
              <w:pStyle w:val="a0"/>
              <w:rPr>
                <w:rFonts w:eastAsia="Malgun Gothic"/>
                <w:color w:val="C00000"/>
                <w:lang w:eastAsia="ko-KR"/>
              </w:rPr>
            </w:pPr>
            <w:r w:rsidRPr="00CB5A8D">
              <w:rPr>
                <w:rFonts w:eastAsia="Malgun Gothic" w:hint="eastAsia"/>
                <w:color w:val="C00000"/>
                <w:lang w:eastAsia="ko-KR"/>
              </w:rPr>
              <w:t>LGE</w:t>
            </w:r>
          </w:p>
        </w:tc>
        <w:tc>
          <w:tcPr>
            <w:tcW w:w="7082" w:type="dxa"/>
          </w:tcPr>
          <w:p w:rsidR="00AF093D" w:rsidRPr="00CB5A8D" w:rsidRDefault="00AF093D" w:rsidP="003C190D">
            <w:pPr>
              <w:pStyle w:val="a0"/>
              <w:rPr>
                <w:rFonts w:eastAsia="Malgun Gothic"/>
                <w:color w:val="C00000"/>
                <w:lang w:eastAsia="ko-KR"/>
              </w:rPr>
            </w:pPr>
            <w:r>
              <w:rPr>
                <w:rFonts w:eastAsia="Malgun Gothic" w:hint="eastAsia"/>
                <w:color w:val="C00000"/>
                <w:lang w:eastAsia="ko-KR"/>
              </w:rPr>
              <w:t xml:space="preserve">Option 3. </w:t>
            </w:r>
            <w:r w:rsidRPr="00AF093D">
              <w:rPr>
                <w:rFonts w:eastAsia="Malgun Gothic"/>
                <w:color w:val="C00000"/>
                <w:lang w:eastAsia="ko-KR"/>
              </w:rPr>
              <w:t>Assuming this question is about subslot DMRS-based sPDSCH, 1 bit can indicate whether DMRS will be shared between 2 consecutive sTTIs.</w:t>
            </w:r>
            <w:r w:rsidR="003C190D">
              <w:rPr>
                <w:rFonts w:eastAsia="Malgun Gothic"/>
                <w:color w:val="C00000"/>
                <w:lang w:eastAsia="ko-KR"/>
              </w:rPr>
              <w:t xml:space="preserve"> </w:t>
            </w:r>
            <w:r w:rsidR="003C190D">
              <w:rPr>
                <w:rFonts w:eastAsia="Malgun Gothic" w:hint="eastAsia"/>
                <w:color w:val="C00000"/>
                <w:lang w:eastAsia="ko-KR"/>
              </w:rPr>
              <w:t>F</w:t>
            </w:r>
            <w:r w:rsidR="003C190D">
              <w:rPr>
                <w:rFonts w:eastAsia="Malgun Gothic"/>
                <w:color w:val="C00000"/>
                <w:lang w:eastAsia="ko-KR"/>
              </w:rPr>
              <w:t xml:space="preserve">rom the beginning sTTI for DL SPS, sTTI with DMRS will be placed and followed by sTTI without DMRS, and they will alternate. </w:t>
            </w:r>
            <w:r>
              <w:rPr>
                <w:rFonts w:eastAsia="Malgun Gothic"/>
                <w:color w:val="C00000"/>
                <w:lang w:eastAsia="ko-KR"/>
              </w:rPr>
              <w:t xml:space="preserve">  </w:t>
            </w:r>
          </w:p>
        </w:tc>
      </w:tr>
      <w:tr w:rsidR="00404257" w:rsidTr="00AF093D">
        <w:trPr>
          <w:jc w:val="center"/>
        </w:trPr>
        <w:tc>
          <w:tcPr>
            <w:tcW w:w="1980" w:type="dxa"/>
          </w:tcPr>
          <w:p w:rsidR="00404257" w:rsidRPr="00404257" w:rsidRDefault="00404257" w:rsidP="00AF093D">
            <w:pPr>
              <w:pStyle w:val="a0"/>
              <w:rPr>
                <w:rFonts w:eastAsia="Malgun Gothic"/>
                <w:color w:val="7030A0"/>
                <w:lang w:eastAsia="ko-KR"/>
              </w:rPr>
            </w:pPr>
            <w:r w:rsidRPr="00404257">
              <w:rPr>
                <w:rFonts w:eastAsia="Malgun Gothic"/>
                <w:color w:val="7030A0"/>
                <w:lang w:eastAsia="ko-KR"/>
              </w:rPr>
              <w:t>Qualcomm</w:t>
            </w:r>
          </w:p>
        </w:tc>
        <w:tc>
          <w:tcPr>
            <w:tcW w:w="7082" w:type="dxa"/>
          </w:tcPr>
          <w:p w:rsidR="00404257" w:rsidRPr="00404257" w:rsidRDefault="00404257" w:rsidP="003C190D">
            <w:pPr>
              <w:pStyle w:val="a0"/>
              <w:rPr>
                <w:rFonts w:eastAsia="Malgun Gothic"/>
                <w:color w:val="7030A0"/>
                <w:lang w:eastAsia="ko-KR"/>
              </w:rPr>
            </w:pPr>
            <w:r w:rsidRPr="00404257">
              <w:rPr>
                <w:rFonts w:eastAsia="Malgun Gothic"/>
                <w:color w:val="7030A0"/>
                <w:lang w:eastAsia="ko-KR"/>
              </w:rPr>
              <w:t>Option 3. For the case of subslot SPS with 1-sTTI periodicity, starting from the activating sTTI, every other sTTI has DMRS.</w:t>
            </w:r>
          </w:p>
        </w:tc>
      </w:tr>
      <w:tr w:rsidR="004F3E6D" w:rsidTr="00AF093D">
        <w:trPr>
          <w:jc w:val="center"/>
        </w:trPr>
        <w:tc>
          <w:tcPr>
            <w:tcW w:w="1980" w:type="dxa"/>
          </w:tcPr>
          <w:p w:rsidR="004F3E6D" w:rsidRPr="00250200" w:rsidRDefault="004F3E6D" w:rsidP="004F3E6D">
            <w:pPr>
              <w:pStyle w:val="a0"/>
              <w:rPr>
                <w:rFonts w:eastAsia="Malgun Gothic"/>
                <w:color w:val="984806" w:themeColor="accent6" w:themeShade="80"/>
                <w:lang w:eastAsia="ko-KR"/>
              </w:rPr>
            </w:pPr>
            <w:r w:rsidRPr="00250200">
              <w:rPr>
                <w:rFonts w:eastAsia="Malgun Gothic"/>
                <w:color w:val="984806" w:themeColor="accent6" w:themeShade="80"/>
                <w:lang w:eastAsia="ko-KR"/>
              </w:rPr>
              <w:t>Motorola Mobility, Lenovo</w:t>
            </w:r>
          </w:p>
        </w:tc>
        <w:tc>
          <w:tcPr>
            <w:tcW w:w="7082" w:type="dxa"/>
          </w:tcPr>
          <w:p w:rsidR="004F3E6D" w:rsidRPr="00BE38E9" w:rsidRDefault="004F3E6D" w:rsidP="004F3E6D">
            <w:pPr>
              <w:pStyle w:val="a0"/>
              <w:rPr>
                <w:color w:val="984806" w:themeColor="accent6" w:themeShade="80"/>
                <w:lang w:eastAsia="ko-KR"/>
              </w:rPr>
            </w:pPr>
            <w:r w:rsidRPr="00BE38E9">
              <w:rPr>
                <w:color w:val="984806" w:themeColor="accent6" w:themeShade="80"/>
                <w:lang w:eastAsia="ko-KR"/>
              </w:rPr>
              <w:t xml:space="preserve">Option </w:t>
            </w:r>
            <w:r>
              <w:rPr>
                <w:color w:val="984806" w:themeColor="accent6" w:themeShade="80"/>
                <w:lang w:eastAsia="ko-KR"/>
              </w:rPr>
              <w:t>1</w:t>
            </w:r>
          </w:p>
        </w:tc>
      </w:tr>
    </w:tbl>
    <w:p w:rsidR="003D4ACC" w:rsidRDefault="003D4ACC" w:rsidP="003D4ACC">
      <w:pPr>
        <w:pStyle w:val="a0"/>
        <w:rPr>
          <w:rFonts w:eastAsiaTheme="minorEastAsia"/>
          <w:lang w:eastAsia="zh-CN"/>
        </w:rPr>
      </w:pPr>
    </w:p>
    <w:p w:rsidR="00B716E7" w:rsidRPr="00CA743C" w:rsidRDefault="00B716E7" w:rsidP="00B716E7">
      <w:pPr>
        <w:pStyle w:val="a0"/>
        <w:rPr>
          <w:b/>
          <w:u w:val="single"/>
        </w:rPr>
      </w:pPr>
      <w:r w:rsidRPr="00CA743C">
        <w:rPr>
          <w:b/>
          <w:u w:val="single"/>
        </w:rPr>
        <w:t xml:space="preserve">Summary of the views on </w:t>
      </w:r>
      <w:r>
        <w:rPr>
          <w:b/>
          <w:u w:val="single"/>
        </w:rPr>
        <w:t xml:space="preserve">question </w:t>
      </w:r>
      <w:r w:rsidR="00AD3023">
        <w:rPr>
          <w:b/>
          <w:u w:val="single"/>
        </w:rPr>
        <w:t>10</w:t>
      </w:r>
      <w:r w:rsidRPr="00CA743C">
        <w:rPr>
          <w:b/>
          <w:u w:val="single"/>
        </w:rPr>
        <w:t>:</w:t>
      </w:r>
    </w:p>
    <w:p w:rsidR="00B716E7" w:rsidRPr="00CA743C" w:rsidRDefault="00B716E7" w:rsidP="00B716E7">
      <w:pPr>
        <w:pStyle w:val="a0"/>
        <w:rPr>
          <w:b/>
        </w:rPr>
      </w:pPr>
      <w:r w:rsidRPr="00CA743C">
        <w:rPr>
          <w:b/>
        </w:rPr>
        <w:t>1</w:t>
      </w:r>
      <w:r>
        <w:rPr>
          <w:b/>
        </w:rPr>
        <w:t>1</w:t>
      </w:r>
      <w:r w:rsidRPr="00CA743C">
        <w:rPr>
          <w:b/>
        </w:rPr>
        <w:t xml:space="preserve"> companies responded to this question:</w:t>
      </w:r>
    </w:p>
    <w:p w:rsidR="00B716E7" w:rsidRPr="00CA743C" w:rsidRDefault="003D40CA" w:rsidP="00B716E7">
      <w:pPr>
        <w:pStyle w:val="a0"/>
        <w:numPr>
          <w:ilvl w:val="0"/>
          <w:numId w:val="34"/>
        </w:numPr>
        <w:rPr>
          <w:bCs/>
        </w:rPr>
      </w:pPr>
      <w:r>
        <w:rPr>
          <w:rFonts w:eastAsiaTheme="minorEastAsia"/>
          <w:bCs/>
          <w:lang w:eastAsia="zh-CN"/>
        </w:rPr>
        <w:t>4</w:t>
      </w:r>
      <w:r w:rsidR="00B716E7" w:rsidRPr="00CA743C">
        <w:rPr>
          <w:bCs/>
        </w:rPr>
        <w:t xml:space="preserve"> companies (</w:t>
      </w:r>
      <w:r w:rsidR="00B716E7">
        <w:rPr>
          <w:bCs/>
        </w:rPr>
        <w:t xml:space="preserve">Ericsson, </w:t>
      </w:r>
      <w:r w:rsidR="009B564B">
        <w:rPr>
          <w:bCs/>
        </w:rPr>
        <w:t>ZTE/Sanechips</w:t>
      </w:r>
      <w:r>
        <w:rPr>
          <w:bCs/>
        </w:rPr>
        <w:t xml:space="preserve">, </w:t>
      </w:r>
      <w:proofErr w:type="gramStart"/>
      <w:r>
        <w:rPr>
          <w:bCs/>
        </w:rPr>
        <w:t>LGE</w:t>
      </w:r>
      <w:proofErr w:type="gramEnd"/>
      <w:r w:rsidR="00B716E7" w:rsidRPr="00CA743C">
        <w:rPr>
          <w:bCs/>
        </w:rPr>
        <w:t xml:space="preserve">) </w:t>
      </w:r>
      <w:r w:rsidR="00B716E7">
        <w:rPr>
          <w:rFonts w:eastAsiaTheme="minorEastAsia"/>
          <w:bCs/>
          <w:lang w:eastAsia="zh-CN"/>
        </w:rPr>
        <w:t xml:space="preserve">prefer </w:t>
      </w:r>
      <w:r w:rsidR="009B564B">
        <w:rPr>
          <w:rFonts w:eastAsiaTheme="minorEastAsia"/>
          <w:bCs/>
          <w:lang w:eastAsia="zh-CN"/>
        </w:rPr>
        <w:t>to use 1 bit in sDCI to indicate DMRS sharing</w:t>
      </w:r>
      <w:r w:rsidR="00B716E7" w:rsidRPr="00CA743C">
        <w:rPr>
          <w:bCs/>
        </w:rPr>
        <w:t>.</w:t>
      </w:r>
    </w:p>
    <w:p w:rsidR="00B716E7" w:rsidRDefault="003D40CA" w:rsidP="00B716E7">
      <w:pPr>
        <w:pStyle w:val="a0"/>
        <w:numPr>
          <w:ilvl w:val="0"/>
          <w:numId w:val="34"/>
        </w:numPr>
        <w:rPr>
          <w:bCs/>
        </w:rPr>
      </w:pPr>
      <w:r>
        <w:rPr>
          <w:rFonts w:eastAsiaTheme="minorEastAsia"/>
          <w:bCs/>
          <w:lang w:eastAsia="zh-CN"/>
        </w:rPr>
        <w:lastRenderedPageBreak/>
        <w:t>4</w:t>
      </w:r>
      <w:r w:rsidR="009B564B">
        <w:rPr>
          <w:rFonts w:eastAsiaTheme="minorEastAsia"/>
          <w:bCs/>
          <w:lang w:eastAsia="zh-CN"/>
        </w:rPr>
        <w:t xml:space="preserve"> </w:t>
      </w:r>
      <w:r w:rsidR="00B716E7" w:rsidRPr="00CA743C">
        <w:rPr>
          <w:bCs/>
        </w:rPr>
        <w:t>compan</w:t>
      </w:r>
      <w:r w:rsidR="00B716E7">
        <w:rPr>
          <w:rFonts w:eastAsiaTheme="minorEastAsia"/>
          <w:bCs/>
          <w:lang w:eastAsia="zh-CN"/>
        </w:rPr>
        <w:t>ies</w:t>
      </w:r>
      <w:r w:rsidR="00B716E7" w:rsidRPr="00CA743C">
        <w:rPr>
          <w:bCs/>
        </w:rPr>
        <w:t xml:space="preserve"> (</w:t>
      </w:r>
      <w:r w:rsidR="00B716E7">
        <w:rPr>
          <w:bCs/>
        </w:rPr>
        <w:t>Nokia/NSB</w:t>
      </w:r>
      <w:r w:rsidR="009B564B">
        <w:rPr>
          <w:bCs/>
        </w:rPr>
        <w:t>, Motorola Mobility/Lenovo</w:t>
      </w:r>
      <w:r w:rsidR="00B716E7" w:rsidRPr="00CA743C">
        <w:rPr>
          <w:bCs/>
        </w:rPr>
        <w:t xml:space="preserve">) </w:t>
      </w:r>
      <w:r w:rsidR="00B716E7">
        <w:rPr>
          <w:rFonts w:eastAsiaTheme="minorEastAsia"/>
          <w:bCs/>
          <w:lang w:eastAsia="zh-CN"/>
        </w:rPr>
        <w:t xml:space="preserve">prefer </w:t>
      </w:r>
      <w:r w:rsidR="009B564B">
        <w:rPr>
          <w:rFonts w:eastAsiaTheme="minorEastAsia"/>
          <w:bCs/>
          <w:lang w:eastAsia="zh-CN"/>
        </w:rPr>
        <w:t>to not support DMRS sharing for SPS with 1 sTTI periodicity</w:t>
      </w:r>
      <w:r w:rsidR="00B716E7" w:rsidRPr="00CA743C">
        <w:rPr>
          <w:bCs/>
        </w:rPr>
        <w:t>.</w:t>
      </w:r>
    </w:p>
    <w:p w:rsidR="00B716E7" w:rsidRDefault="00D41CE1" w:rsidP="00B716E7">
      <w:pPr>
        <w:pStyle w:val="a0"/>
        <w:numPr>
          <w:ilvl w:val="0"/>
          <w:numId w:val="34"/>
        </w:numPr>
        <w:rPr>
          <w:bCs/>
        </w:rPr>
      </w:pPr>
      <w:r>
        <w:rPr>
          <w:bCs/>
        </w:rPr>
        <w:t>3</w:t>
      </w:r>
      <w:r w:rsidR="00B716E7">
        <w:rPr>
          <w:bCs/>
        </w:rPr>
        <w:t xml:space="preserve"> companies (</w:t>
      </w:r>
      <w:r>
        <w:rPr>
          <w:bCs/>
        </w:rPr>
        <w:t>Huawei/HiSilicon, Qualcomm</w:t>
      </w:r>
      <w:r w:rsidR="00B716E7">
        <w:rPr>
          <w:bCs/>
        </w:rPr>
        <w:t xml:space="preserve">) </w:t>
      </w:r>
      <w:r w:rsidR="00BA6848">
        <w:rPr>
          <w:bCs/>
        </w:rPr>
        <w:t>prefer to always have DMRS sharing that sPDSCH with DMRS are placed every other sTTI.</w:t>
      </w:r>
    </w:p>
    <w:p w:rsidR="00B716E7" w:rsidRPr="00CA743C" w:rsidRDefault="00B716E7" w:rsidP="00B716E7">
      <w:pPr>
        <w:pStyle w:val="a0"/>
        <w:rPr>
          <w:rFonts w:eastAsiaTheme="minorEastAsia"/>
          <w:bCs/>
          <w:lang w:eastAsia="zh-CN"/>
        </w:rPr>
      </w:pPr>
      <w:r>
        <w:rPr>
          <w:rFonts w:eastAsiaTheme="minorEastAsia"/>
          <w:bCs/>
          <w:lang w:eastAsia="zh-CN"/>
        </w:rPr>
        <w:t xml:space="preserve">Based on </w:t>
      </w:r>
      <w:r w:rsidR="00002E0E">
        <w:rPr>
          <w:rFonts w:eastAsiaTheme="minorEastAsia"/>
          <w:bCs/>
          <w:lang w:eastAsia="zh-CN"/>
        </w:rPr>
        <w:t>the inputs</w:t>
      </w:r>
      <w:r>
        <w:rPr>
          <w:rFonts w:eastAsiaTheme="minorEastAsia"/>
          <w:bCs/>
          <w:lang w:eastAsia="zh-CN"/>
        </w:rPr>
        <w:t>, the following proposal is made to move forward:</w:t>
      </w:r>
    </w:p>
    <w:p w:rsidR="00B716E7" w:rsidRDefault="00B716E7" w:rsidP="00B716E7">
      <w:pPr>
        <w:rPr>
          <w:rFonts w:eastAsiaTheme="minorEastAsia"/>
          <w:szCs w:val="20"/>
          <w:lang w:eastAsia="zh-CN"/>
        </w:rPr>
      </w:pPr>
      <w:r w:rsidRPr="00EE6E5F">
        <w:rPr>
          <w:b/>
          <w:kern w:val="2"/>
          <w:highlight w:val="yellow"/>
        </w:rPr>
        <w:t>P</w:t>
      </w:r>
      <w:r w:rsidRPr="00EE6E5F">
        <w:rPr>
          <w:rFonts w:eastAsiaTheme="minorEastAsia"/>
          <w:b/>
          <w:kern w:val="2"/>
          <w:highlight w:val="yellow"/>
        </w:rPr>
        <w:t xml:space="preserve">roposal </w:t>
      </w:r>
      <w:r w:rsidR="00EE6E5F" w:rsidRPr="00EE6E5F">
        <w:rPr>
          <w:rFonts w:eastAsiaTheme="minorEastAsia"/>
          <w:b/>
          <w:kern w:val="2"/>
          <w:highlight w:val="yellow"/>
        </w:rPr>
        <w:t>7</w:t>
      </w:r>
      <w:r w:rsidRPr="008179AD">
        <w:rPr>
          <w:b/>
          <w:kern w:val="2"/>
        </w:rPr>
        <w:t>:</w:t>
      </w:r>
      <w:r>
        <w:rPr>
          <w:b/>
          <w:kern w:val="2"/>
        </w:rPr>
        <w:t xml:space="preserve"> </w:t>
      </w:r>
      <w:r w:rsidR="00CD0C87" w:rsidRPr="001B306E">
        <w:rPr>
          <w:rFonts w:eastAsiaTheme="minorEastAsia" w:hint="eastAsia"/>
          <w:szCs w:val="20"/>
          <w:lang w:eastAsia="zh-CN"/>
        </w:rPr>
        <w:t xml:space="preserve">For DL SPS </w:t>
      </w:r>
      <w:r w:rsidR="00CD0C87">
        <w:rPr>
          <w:rFonts w:eastAsiaTheme="minorEastAsia"/>
          <w:szCs w:val="20"/>
          <w:lang w:eastAsia="zh-CN"/>
        </w:rPr>
        <w:t xml:space="preserve">in subslot TTI </w:t>
      </w:r>
      <w:r w:rsidR="00CD0C87" w:rsidRPr="001B306E">
        <w:rPr>
          <w:rFonts w:eastAsiaTheme="minorEastAsia" w:hint="eastAsia"/>
          <w:szCs w:val="20"/>
          <w:lang w:eastAsia="zh-CN"/>
        </w:rPr>
        <w:t>with periodicity of 1 sTTI</w:t>
      </w:r>
      <w:r w:rsidR="00DA4985">
        <w:rPr>
          <w:rFonts w:eastAsiaTheme="minorEastAsia"/>
          <w:szCs w:val="20"/>
          <w:lang w:eastAsia="zh-CN"/>
        </w:rPr>
        <w:t>, RAN1 down-select between following options for DMRS sharing:</w:t>
      </w:r>
    </w:p>
    <w:p w:rsidR="00C7194A" w:rsidRPr="001B306E" w:rsidRDefault="00C7194A" w:rsidP="00C7194A">
      <w:pPr>
        <w:pStyle w:val="a0"/>
        <w:numPr>
          <w:ilvl w:val="1"/>
          <w:numId w:val="22"/>
        </w:numPr>
        <w:rPr>
          <w:rFonts w:eastAsiaTheme="minorEastAsia"/>
          <w:bCs/>
          <w:kern w:val="32"/>
          <w:szCs w:val="20"/>
          <w:lang w:eastAsia="zh-CN"/>
        </w:rPr>
      </w:pPr>
      <w:r w:rsidRPr="001B306E">
        <w:rPr>
          <w:rFonts w:eastAsiaTheme="minorEastAsia"/>
          <w:bCs/>
          <w:kern w:val="32"/>
          <w:szCs w:val="20"/>
          <w:lang w:eastAsia="zh-CN"/>
        </w:rPr>
        <w:t xml:space="preserve">Option 1: </w:t>
      </w:r>
      <w:r w:rsidRPr="001B306E">
        <w:rPr>
          <w:rFonts w:eastAsiaTheme="minorEastAsia" w:hint="eastAsia"/>
          <w:bCs/>
          <w:kern w:val="32"/>
          <w:szCs w:val="20"/>
          <w:lang w:eastAsia="zh-CN"/>
        </w:rPr>
        <w:t>No DMRS sharing for DL SPS, a</w:t>
      </w:r>
      <w:r w:rsidRPr="001B306E">
        <w:rPr>
          <w:rFonts w:eastAsiaTheme="minorEastAsia"/>
          <w:bCs/>
          <w:kern w:val="32"/>
          <w:szCs w:val="20"/>
          <w:lang w:eastAsia="zh-CN"/>
        </w:rPr>
        <w:t xml:space="preserve">nd </w:t>
      </w:r>
      <w:r w:rsidRPr="001B306E">
        <w:rPr>
          <w:rFonts w:eastAsiaTheme="minorEastAsia" w:hint="eastAsia"/>
          <w:bCs/>
          <w:kern w:val="32"/>
          <w:szCs w:val="20"/>
          <w:lang w:eastAsia="zh-CN"/>
        </w:rPr>
        <w:t>the 1</w:t>
      </w:r>
      <w:r w:rsidRPr="001B306E">
        <w:rPr>
          <w:rFonts w:eastAsiaTheme="minorEastAsia"/>
          <w:bCs/>
          <w:kern w:val="32"/>
          <w:szCs w:val="20"/>
          <w:lang w:eastAsia="zh-CN"/>
        </w:rPr>
        <w:t>-bit DMRS</w:t>
      </w:r>
      <w:r w:rsidRPr="001B306E">
        <w:rPr>
          <w:iCs/>
          <w:szCs w:val="20"/>
          <w:lang w:eastAsia="ko-KR"/>
        </w:rPr>
        <w:t xml:space="preserve">indication </w:t>
      </w:r>
      <w:r w:rsidRPr="001B306E">
        <w:rPr>
          <w:rFonts w:eastAsiaTheme="minorEastAsia"/>
          <w:bCs/>
          <w:kern w:val="32"/>
          <w:szCs w:val="20"/>
          <w:lang w:eastAsia="zh-CN"/>
        </w:rPr>
        <w:t xml:space="preserve">field in </w:t>
      </w:r>
      <w:r w:rsidRPr="001B306E">
        <w:rPr>
          <w:rFonts w:eastAsiaTheme="minorEastAsia" w:hint="eastAsia"/>
          <w:bCs/>
          <w:kern w:val="32"/>
          <w:szCs w:val="20"/>
          <w:lang w:eastAsia="zh-CN"/>
        </w:rPr>
        <w:t>D</w:t>
      </w:r>
      <w:r w:rsidRPr="001B306E">
        <w:rPr>
          <w:rFonts w:eastAsiaTheme="minorEastAsia"/>
          <w:bCs/>
          <w:kern w:val="32"/>
          <w:szCs w:val="20"/>
          <w:lang w:eastAsia="zh-CN"/>
        </w:rPr>
        <w:t xml:space="preserve">L sDCI for </w:t>
      </w:r>
      <w:r w:rsidRPr="001B306E">
        <w:rPr>
          <w:rFonts w:eastAsiaTheme="minorEastAsia" w:hint="eastAsia"/>
          <w:bCs/>
          <w:kern w:val="32"/>
          <w:szCs w:val="20"/>
          <w:lang w:eastAsia="zh-CN"/>
        </w:rPr>
        <w:t>D</w:t>
      </w:r>
      <w:r w:rsidRPr="001B306E">
        <w:rPr>
          <w:rFonts w:eastAsiaTheme="minorEastAsia"/>
          <w:bCs/>
          <w:kern w:val="32"/>
          <w:szCs w:val="20"/>
          <w:lang w:eastAsia="zh-CN"/>
        </w:rPr>
        <w:t>L SPS is set to '0' for validation.</w:t>
      </w:r>
      <w:r w:rsidRPr="001B306E">
        <w:rPr>
          <w:rFonts w:eastAsiaTheme="minorEastAsia" w:hint="eastAsia"/>
          <w:bCs/>
          <w:kern w:val="32"/>
          <w:szCs w:val="20"/>
          <w:lang w:eastAsia="zh-CN"/>
        </w:rPr>
        <w:t xml:space="preserve"> Every sTTI contains DMRS for DMRS-based sPDSCH transmission. </w:t>
      </w:r>
    </w:p>
    <w:p w:rsidR="00C7194A" w:rsidRPr="001B306E" w:rsidRDefault="00C7194A" w:rsidP="00C7194A">
      <w:pPr>
        <w:pStyle w:val="a0"/>
        <w:numPr>
          <w:ilvl w:val="1"/>
          <w:numId w:val="22"/>
        </w:numPr>
        <w:rPr>
          <w:rFonts w:eastAsiaTheme="minorEastAsia"/>
          <w:lang w:eastAsia="zh-CN"/>
        </w:rPr>
      </w:pPr>
      <w:r w:rsidRPr="001B306E">
        <w:rPr>
          <w:rFonts w:eastAsiaTheme="minorEastAsia"/>
          <w:bCs/>
          <w:kern w:val="32"/>
          <w:szCs w:val="20"/>
          <w:lang w:eastAsia="zh-CN"/>
        </w:rPr>
        <w:t xml:space="preserve">Option </w:t>
      </w:r>
      <w:r w:rsidRPr="001B306E">
        <w:rPr>
          <w:rFonts w:eastAsiaTheme="minorEastAsia" w:hint="eastAsia"/>
          <w:bCs/>
          <w:kern w:val="32"/>
          <w:szCs w:val="20"/>
          <w:lang w:eastAsia="zh-CN"/>
        </w:rPr>
        <w:t>2</w:t>
      </w:r>
      <w:r w:rsidRPr="001B306E">
        <w:rPr>
          <w:rFonts w:eastAsiaTheme="minorEastAsia"/>
          <w:bCs/>
          <w:kern w:val="32"/>
          <w:szCs w:val="20"/>
          <w:lang w:eastAsia="zh-CN"/>
        </w:rPr>
        <w:t xml:space="preserve">: </w:t>
      </w:r>
      <w:r w:rsidRPr="001B306E">
        <w:rPr>
          <w:rFonts w:eastAsiaTheme="minorEastAsia" w:hint="eastAsia"/>
          <w:bCs/>
          <w:kern w:val="32"/>
          <w:szCs w:val="20"/>
          <w:lang w:eastAsia="zh-CN"/>
        </w:rPr>
        <w:t xml:space="preserve">Using 1-bit </w:t>
      </w:r>
      <w:r w:rsidRPr="001B306E">
        <w:rPr>
          <w:rFonts w:eastAsiaTheme="minorEastAsia"/>
          <w:bCs/>
          <w:kern w:val="32"/>
          <w:szCs w:val="20"/>
          <w:lang w:eastAsia="zh-CN"/>
        </w:rPr>
        <w:t>DMRS indication field</w:t>
      </w:r>
      <w:r w:rsidRPr="001B306E">
        <w:rPr>
          <w:rFonts w:eastAsiaTheme="minorEastAsia" w:hint="eastAsia"/>
          <w:bCs/>
          <w:kern w:val="32"/>
          <w:szCs w:val="20"/>
          <w:lang w:eastAsia="zh-CN"/>
        </w:rPr>
        <w:t xml:space="preserve"> in DL sDCI for DL SPS</w:t>
      </w:r>
      <w:r>
        <w:rPr>
          <w:rFonts w:eastAsiaTheme="minorEastAsia"/>
          <w:bCs/>
          <w:kern w:val="32"/>
          <w:szCs w:val="20"/>
          <w:lang w:eastAsia="zh-CN"/>
        </w:rPr>
        <w:t xml:space="preserve"> to indicate DMRS sharing</w:t>
      </w:r>
      <w:r w:rsidRPr="001B306E">
        <w:rPr>
          <w:rFonts w:eastAsiaTheme="minorEastAsia" w:hint="eastAsia"/>
          <w:bCs/>
          <w:kern w:val="32"/>
          <w:szCs w:val="20"/>
          <w:lang w:eastAsia="zh-CN"/>
        </w:rPr>
        <w:t xml:space="preserve">. </w:t>
      </w:r>
    </w:p>
    <w:p w:rsidR="00C7194A" w:rsidRPr="005368F2" w:rsidRDefault="00C7194A" w:rsidP="00C7194A">
      <w:pPr>
        <w:pStyle w:val="a0"/>
        <w:numPr>
          <w:ilvl w:val="1"/>
          <w:numId w:val="22"/>
        </w:numPr>
        <w:rPr>
          <w:rFonts w:eastAsiaTheme="minorEastAsia"/>
          <w:bCs/>
          <w:kern w:val="32"/>
          <w:szCs w:val="20"/>
          <w:lang w:eastAsia="zh-CN"/>
        </w:rPr>
      </w:pPr>
      <w:r w:rsidRPr="005368F2">
        <w:rPr>
          <w:rFonts w:eastAsiaTheme="minorEastAsia"/>
          <w:bCs/>
          <w:kern w:val="32"/>
          <w:szCs w:val="20"/>
          <w:lang w:eastAsia="zh-CN"/>
        </w:rPr>
        <w:t xml:space="preserve">Option </w:t>
      </w:r>
      <w:r w:rsidRPr="005368F2">
        <w:rPr>
          <w:rFonts w:eastAsiaTheme="minorEastAsia" w:hint="eastAsia"/>
          <w:bCs/>
          <w:kern w:val="32"/>
          <w:szCs w:val="20"/>
          <w:lang w:eastAsia="zh-CN"/>
        </w:rPr>
        <w:t>3</w:t>
      </w:r>
      <w:r w:rsidRPr="005368F2">
        <w:rPr>
          <w:rFonts w:eastAsiaTheme="minorEastAsia"/>
          <w:bCs/>
          <w:kern w:val="32"/>
          <w:szCs w:val="20"/>
          <w:lang w:eastAsia="zh-CN"/>
        </w:rPr>
        <w:t>:</w:t>
      </w:r>
      <w:r w:rsidRPr="005368F2">
        <w:rPr>
          <w:rFonts w:eastAsiaTheme="minorEastAsia" w:hint="eastAsia"/>
          <w:bCs/>
          <w:kern w:val="32"/>
          <w:szCs w:val="20"/>
          <w:lang w:eastAsia="zh-CN"/>
        </w:rPr>
        <w:t xml:space="preserve"> </w:t>
      </w:r>
      <w:r w:rsidR="00136311">
        <w:rPr>
          <w:rFonts w:eastAsiaTheme="minorEastAsia"/>
          <w:bCs/>
          <w:kern w:val="32"/>
          <w:szCs w:val="20"/>
          <w:lang w:eastAsia="zh-CN"/>
        </w:rPr>
        <w:t>DMRS is transmitted every other sTTI from the sTTI transmitting sDCI for SPS activation.</w:t>
      </w:r>
    </w:p>
    <w:p w:rsidR="00B716E7" w:rsidRPr="008B140D" w:rsidRDefault="00B716E7" w:rsidP="003D4ACC">
      <w:pPr>
        <w:pStyle w:val="a0"/>
        <w:rPr>
          <w:rFonts w:eastAsiaTheme="minorEastAsia"/>
          <w:lang w:eastAsia="zh-CN"/>
        </w:rPr>
      </w:pPr>
    </w:p>
    <w:p w:rsidR="003D4ACC" w:rsidRPr="005368F2" w:rsidRDefault="003D4ACC" w:rsidP="003D4ACC">
      <w:pPr>
        <w:pStyle w:val="1"/>
        <w:numPr>
          <w:ilvl w:val="0"/>
          <w:numId w:val="0"/>
        </w:numPr>
        <w:spacing w:before="180"/>
        <w:rPr>
          <w:rFonts w:ascii="Times New Roman" w:eastAsiaTheme="minorEastAsia" w:hAnsi="Times New Roman" w:cs="Times New Roman"/>
          <w:sz w:val="20"/>
          <w:szCs w:val="20"/>
          <w:lang w:eastAsia="zh-CN"/>
        </w:rPr>
      </w:pPr>
      <w:r w:rsidRPr="005368F2">
        <w:rPr>
          <w:rFonts w:ascii="Times New Roman" w:eastAsiaTheme="minorEastAsia" w:hAnsi="Times New Roman" w:cs="Times New Roman"/>
          <w:sz w:val="20"/>
          <w:szCs w:val="20"/>
          <w:lang w:eastAsia="zh-CN"/>
        </w:rPr>
        <w:t>Question 11: For UL SPS with periodicity of 1 sTTI</w:t>
      </w:r>
      <w:r w:rsidR="001016E9">
        <w:rPr>
          <w:rFonts w:ascii="Times New Roman" w:eastAsiaTheme="minorEastAsia" w:hAnsi="Times New Roman" w:cs="Times New Roman"/>
          <w:sz w:val="20"/>
          <w:szCs w:val="20"/>
          <w:lang w:eastAsia="zh-CN"/>
        </w:rPr>
        <w:t xml:space="preserve"> (if supported)</w:t>
      </w:r>
      <w:r w:rsidRPr="005368F2">
        <w:rPr>
          <w:rFonts w:ascii="Times New Roman" w:eastAsiaTheme="minorEastAsia" w:hAnsi="Times New Roman" w:cs="Times New Roman"/>
          <w:sz w:val="20"/>
          <w:szCs w:val="20"/>
          <w:lang w:eastAsia="zh-CN"/>
        </w:rPr>
        <w:t xml:space="preserve">, which option do you support on UL DMRS sharing for sPUSCH transmission? </w:t>
      </w:r>
    </w:p>
    <w:p w:rsidR="003D4ACC" w:rsidRPr="005368F2" w:rsidRDefault="003D4ACC" w:rsidP="003D4ACC">
      <w:pPr>
        <w:pStyle w:val="a0"/>
        <w:numPr>
          <w:ilvl w:val="1"/>
          <w:numId w:val="22"/>
        </w:numPr>
        <w:rPr>
          <w:rFonts w:eastAsiaTheme="minorEastAsia"/>
          <w:bCs/>
          <w:kern w:val="32"/>
          <w:szCs w:val="20"/>
          <w:lang w:eastAsia="zh-CN"/>
        </w:rPr>
      </w:pPr>
      <w:r w:rsidRPr="005368F2">
        <w:rPr>
          <w:rFonts w:eastAsiaTheme="minorEastAsia"/>
          <w:bCs/>
          <w:kern w:val="32"/>
          <w:szCs w:val="20"/>
          <w:lang w:eastAsia="zh-CN"/>
        </w:rPr>
        <w:t xml:space="preserve">Option 1: </w:t>
      </w:r>
      <w:r w:rsidRPr="005368F2">
        <w:rPr>
          <w:rFonts w:eastAsiaTheme="minorEastAsia" w:hint="eastAsia"/>
          <w:bCs/>
          <w:kern w:val="32"/>
          <w:szCs w:val="20"/>
          <w:lang w:eastAsia="zh-CN"/>
        </w:rPr>
        <w:t>No DMRS sharing for UL SPS, a</w:t>
      </w:r>
      <w:r w:rsidRPr="005368F2">
        <w:rPr>
          <w:rFonts w:eastAsiaTheme="minorEastAsia"/>
          <w:bCs/>
          <w:kern w:val="32"/>
          <w:szCs w:val="20"/>
          <w:lang w:eastAsia="zh-CN"/>
        </w:rPr>
        <w:t xml:space="preserve">nd </w:t>
      </w:r>
      <w:r w:rsidRPr="005368F2">
        <w:rPr>
          <w:rFonts w:eastAsiaTheme="minorEastAsia" w:hint="eastAsia"/>
          <w:bCs/>
          <w:kern w:val="32"/>
          <w:szCs w:val="20"/>
          <w:lang w:eastAsia="zh-CN"/>
        </w:rPr>
        <w:t xml:space="preserve">the </w:t>
      </w:r>
      <w:r w:rsidRPr="005368F2">
        <w:rPr>
          <w:rFonts w:eastAsiaTheme="minorEastAsia"/>
          <w:bCs/>
          <w:kern w:val="32"/>
          <w:szCs w:val="20"/>
          <w:lang w:eastAsia="zh-CN"/>
        </w:rPr>
        <w:t>2-bit DMRS position field in UL sDCI for UL SPS is set to '00' for validation.</w:t>
      </w:r>
      <w:r w:rsidRPr="005368F2">
        <w:rPr>
          <w:rFonts w:eastAsiaTheme="minorEastAsia" w:hint="eastAsia"/>
          <w:bCs/>
          <w:kern w:val="32"/>
          <w:szCs w:val="20"/>
          <w:lang w:eastAsia="zh-CN"/>
        </w:rPr>
        <w:t xml:space="preserve"> The defaulDMRS pattern is defined as follows.</w:t>
      </w:r>
    </w:p>
    <w:tbl>
      <w:tblPr>
        <w:tblW w:w="7029" w:type="dxa"/>
        <w:jc w:val="center"/>
        <w:tblCellMar>
          <w:left w:w="0" w:type="dxa"/>
          <w:right w:w="0" w:type="dxa"/>
        </w:tblCellMar>
        <w:tblLook w:val="0600" w:firstRow="0" w:lastRow="0" w:firstColumn="0" w:lastColumn="0" w:noHBand="1" w:noVBand="1"/>
      </w:tblPr>
      <w:tblGrid>
        <w:gridCol w:w="1538"/>
        <w:gridCol w:w="938"/>
        <w:gridCol w:w="1080"/>
        <w:gridCol w:w="1170"/>
        <w:gridCol w:w="1080"/>
        <w:gridCol w:w="1223"/>
      </w:tblGrid>
      <w:tr w:rsidR="003D4ACC" w:rsidRPr="005368F2" w:rsidTr="00AF093D">
        <w:trPr>
          <w:trHeight w:val="209"/>
          <w:jc w:val="center"/>
        </w:trPr>
        <w:tc>
          <w:tcPr>
            <w:tcW w:w="1538" w:type="dxa"/>
            <w:tcBorders>
              <w:top w:val="single" w:sz="8" w:space="0" w:color="000000"/>
              <w:left w:val="single" w:sz="8" w:space="0" w:color="000000"/>
              <w:bottom w:val="single" w:sz="8" w:space="0" w:color="000000"/>
              <w:right w:val="single" w:sz="8" w:space="0" w:color="000000"/>
            </w:tcBorders>
            <w:shd w:val="clear" w:color="auto" w:fill="F2F2F2"/>
            <w:tcMar>
              <w:top w:w="68" w:type="dxa"/>
              <w:left w:w="136" w:type="dxa"/>
              <w:bottom w:w="68" w:type="dxa"/>
              <w:right w:w="136" w:type="dxa"/>
            </w:tcMar>
            <w:hideMark/>
          </w:tcPr>
          <w:p w:rsidR="003D4ACC" w:rsidRPr="005368F2" w:rsidRDefault="003D4ACC" w:rsidP="00AF093D">
            <w:pPr>
              <w:pStyle w:val="TAH"/>
              <w:rPr>
                <w:rFonts w:eastAsia="MS Mincho"/>
                <w:lang w:val="en-US"/>
              </w:rPr>
            </w:pPr>
            <w:r w:rsidRPr="005368F2">
              <w:rPr>
                <w:rFonts w:eastAsia="MS Mincho"/>
                <w:lang w:val="en-US"/>
              </w:rPr>
              <w:t>sTTI 0</w:t>
            </w:r>
          </w:p>
        </w:tc>
        <w:tc>
          <w:tcPr>
            <w:tcW w:w="938" w:type="dxa"/>
            <w:tcBorders>
              <w:top w:val="single" w:sz="8" w:space="0" w:color="000000"/>
              <w:left w:val="single" w:sz="8" w:space="0" w:color="000000"/>
              <w:bottom w:val="single" w:sz="8" w:space="0" w:color="000000"/>
              <w:right w:val="single" w:sz="8" w:space="0" w:color="000000"/>
            </w:tcBorders>
            <w:shd w:val="clear" w:color="auto" w:fill="F2F2F2"/>
            <w:tcMar>
              <w:top w:w="68" w:type="dxa"/>
              <w:left w:w="136" w:type="dxa"/>
              <w:bottom w:w="68" w:type="dxa"/>
              <w:right w:w="136" w:type="dxa"/>
            </w:tcMar>
            <w:hideMark/>
          </w:tcPr>
          <w:p w:rsidR="003D4ACC" w:rsidRPr="005368F2" w:rsidRDefault="003D4ACC" w:rsidP="00AF093D">
            <w:pPr>
              <w:pStyle w:val="TAH"/>
              <w:rPr>
                <w:rFonts w:eastAsia="MS Mincho"/>
                <w:lang w:val="en-US"/>
              </w:rPr>
            </w:pPr>
            <w:r w:rsidRPr="005368F2">
              <w:rPr>
                <w:rFonts w:eastAsia="MS Mincho"/>
                <w:lang w:val="en-US"/>
              </w:rPr>
              <w:t>sTTI 1</w:t>
            </w:r>
          </w:p>
        </w:tc>
        <w:tc>
          <w:tcPr>
            <w:tcW w:w="1080" w:type="dxa"/>
            <w:tcBorders>
              <w:top w:val="single" w:sz="8" w:space="0" w:color="000000"/>
              <w:left w:val="single" w:sz="8" w:space="0" w:color="000000"/>
              <w:bottom w:val="single" w:sz="8" w:space="0" w:color="000000"/>
              <w:right w:val="single" w:sz="8" w:space="0" w:color="000000"/>
            </w:tcBorders>
            <w:shd w:val="clear" w:color="auto" w:fill="F2F2F2"/>
            <w:tcMar>
              <w:top w:w="68" w:type="dxa"/>
              <w:left w:w="136" w:type="dxa"/>
              <w:bottom w:w="68" w:type="dxa"/>
              <w:right w:w="136" w:type="dxa"/>
            </w:tcMar>
            <w:hideMark/>
          </w:tcPr>
          <w:p w:rsidR="003D4ACC" w:rsidRPr="005368F2" w:rsidRDefault="003D4ACC" w:rsidP="00AF093D">
            <w:pPr>
              <w:pStyle w:val="TAH"/>
              <w:rPr>
                <w:rFonts w:eastAsia="MS Mincho"/>
                <w:lang w:val="en-US"/>
              </w:rPr>
            </w:pPr>
            <w:r w:rsidRPr="005368F2">
              <w:rPr>
                <w:rFonts w:eastAsia="MS Mincho"/>
                <w:lang w:val="en-US"/>
              </w:rPr>
              <w:t>sTTI 2</w:t>
            </w:r>
          </w:p>
        </w:tc>
        <w:tc>
          <w:tcPr>
            <w:tcW w:w="1170" w:type="dxa"/>
            <w:tcBorders>
              <w:top w:val="single" w:sz="8" w:space="0" w:color="000000"/>
              <w:left w:val="single" w:sz="8" w:space="0" w:color="000000"/>
              <w:bottom w:val="single" w:sz="8" w:space="0" w:color="000000"/>
              <w:right w:val="single" w:sz="8" w:space="0" w:color="000000"/>
            </w:tcBorders>
            <w:shd w:val="clear" w:color="auto" w:fill="F2F2F2"/>
            <w:tcMar>
              <w:top w:w="68" w:type="dxa"/>
              <w:left w:w="136" w:type="dxa"/>
              <w:bottom w:w="68" w:type="dxa"/>
              <w:right w:w="136" w:type="dxa"/>
            </w:tcMar>
            <w:hideMark/>
          </w:tcPr>
          <w:p w:rsidR="003D4ACC" w:rsidRPr="005368F2" w:rsidRDefault="003D4ACC" w:rsidP="00AF093D">
            <w:pPr>
              <w:pStyle w:val="TAH"/>
              <w:rPr>
                <w:rFonts w:eastAsia="MS Mincho"/>
                <w:lang w:val="en-US"/>
              </w:rPr>
            </w:pPr>
            <w:r w:rsidRPr="005368F2">
              <w:rPr>
                <w:rFonts w:eastAsia="MS Mincho"/>
                <w:lang w:val="en-US"/>
              </w:rPr>
              <w:t>sTTI 3</w:t>
            </w:r>
          </w:p>
        </w:tc>
        <w:tc>
          <w:tcPr>
            <w:tcW w:w="1080" w:type="dxa"/>
            <w:tcBorders>
              <w:top w:val="single" w:sz="8" w:space="0" w:color="000000"/>
              <w:left w:val="single" w:sz="8" w:space="0" w:color="000000"/>
              <w:bottom w:val="single" w:sz="8" w:space="0" w:color="000000"/>
              <w:right w:val="single" w:sz="8" w:space="0" w:color="000000"/>
            </w:tcBorders>
            <w:shd w:val="clear" w:color="auto" w:fill="F2F2F2"/>
            <w:tcMar>
              <w:top w:w="68" w:type="dxa"/>
              <w:left w:w="136" w:type="dxa"/>
              <w:bottom w:w="68" w:type="dxa"/>
              <w:right w:w="136" w:type="dxa"/>
            </w:tcMar>
            <w:hideMark/>
          </w:tcPr>
          <w:p w:rsidR="003D4ACC" w:rsidRPr="005368F2" w:rsidRDefault="003D4ACC" w:rsidP="00AF093D">
            <w:pPr>
              <w:pStyle w:val="TAH"/>
              <w:rPr>
                <w:rFonts w:eastAsia="MS Mincho"/>
                <w:lang w:val="en-US"/>
              </w:rPr>
            </w:pPr>
            <w:r w:rsidRPr="005368F2">
              <w:rPr>
                <w:rFonts w:eastAsia="MS Mincho"/>
                <w:lang w:val="en-US"/>
              </w:rPr>
              <w:t>sTTI 4</w:t>
            </w:r>
          </w:p>
        </w:tc>
        <w:tc>
          <w:tcPr>
            <w:tcW w:w="1223" w:type="dxa"/>
            <w:tcBorders>
              <w:top w:val="single" w:sz="8" w:space="0" w:color="000000"/>
              <w:left w:val="single" w:sz="8" w:space="0" w:color="000000"/>
              <w:bottom w:val="single" w:sz="8" w:space="0" w:color="000000"/>
              <w:right w:val="single" w:sz="8" w:space="0" w:color="000000"/>
            </w:tcBorders>
            <w:shd w:val="clear" w:color="auto" w:fill="F2F2F2"/>
            <w:tcMar>
              <w:top w:w="68" w:type="dxa"/>
              <w:left w:w="136" w:type="dxa"/>
              <w:bottom w:w="68" w:type="dxa"/>
              <w:right w:w="136" w:type="dxa"/>
            </w:tcMar>
            <w:hideMark/>
          </w:tcPr>
          <w:p w:rsidR="003D4ACC" w:rsidRPr="005368F2" w:rsidRDefault="003D4ACC" w:rsidP="00AF093D">
            <w:pPr>
              <w:pStyle w:val="TAH"/>
              <w:rPr>
                <w:rFonts w:eastAsia="MS Mincho"/>
                <w:lang w:val="en-US"/>
              </w:rPr>
            </w:pPr>
            <w:r w:rsidRPr="005368F2">
              <w:rPr>
                <w:rFonts w:eastAsia="MS Mincho"/>
                <w:lang w:val="en-US"/>
              </w:rPr>
              <w:t>sTTI 5</w:t>
            </w:r>
          </w:p>
        </w:tc>
      </w:tr>
      <w:tr w:rsidR="003D4ACC" w:rsidRPr="005368F2" w:rsidTr="00AF093D">
        <w:trPr>
          <w:trHeight w:val="290"/>
          <w:jc w:val="center"/>
        </w:trPr>
        <w:tc>
          <w:tcPr>
            <w:tcW w:w="1538"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rsidR="003D4ACC" w:rsidRPr="005368F2" w:rsidRDefault="003D4ACC" w:rsidP="00AF093D">
            <w:pPr>
              <w:rPr>
                <w:rFonts w:eastAsia="MS Mincho"/>
                <w:iCs/>
                <w:lang w:eastAsia="ja-JP"/>
              </w:rPr>
            </w:pPr>
            <w:r w:rsidRPr="005368F2">
              <w:rPr>
                <w:rFonts w:eastAsia="MS Mincho"/>
                <w:iCs/>
                <w:lang w:eastAsia="ja-JP"/>
              </w:rPr>
              <w:t>R D D</w:t>
            </w:r>
          </w:p>
        </w:tc>
        <w:tc>
          <w:tcPr>
            <w:tcW w:w="938"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rsidR="003D4ACC" w:rsidRPr="005368F2" w:rsidRDefault="003D4ACC" w:rsidP="00AF093D">
            <w:pPr>
              <w:rPr>
                <w:rFonts w:eastAsia="MS Mincho"/>
                <w:iCs/>
                <w:lang w:eastAsia="ja-JP"/>
              </w:rPr>
            </w:pPr>
            <w:r w:rsidRPr="005368F2">
              <w:rPr>
                <w:rFonts w:eastAsia="MS Mincho"/>
                <w:iCs/>
                <w:lang w:eastAsia="ja-JP"/>
              </w:rPr>
              <w:t>R D</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rsidR="003D4ACC" w:rsidRPr="005368F2" w:rsidRDefault="003D4ACC" w:rsidP="00AF093D">
            <w:pPr>
              <w:rPr>
                <w:rFonts w:eastAsia="MS Mincho"/>
                <w:iCs/>
                <w:lang w:eastAsia="ja-JP"/>
              </w:rPr>
            </w:pPr>
            <w:r w:rsidRPr="005368F2">
              <w:rPr>
                <w:rFonts w:eastAsia="MS Mincho"/>
                <w:iCs/>
                <w:lang w:eastAsia="ja-JP"/>
              </w:rPr>
              <w:t>R D</w:t>
            </w: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rsidR="003D4ACC" w:rsidRPr="005368F2" w:rsidRDefault="003D4ACC" w:rsidP="00AF093D">
            <w:pPr>
              <w:rPr>
                <w:rFonts w:eastAsia="MS Mincho"/>
                <w:iCs/>
                <w:lang w:eastAsia="ja-JP"/>
              </w:rPr>
            </w:pPr>
            <w:r w:rsidRPr="005368F2">
              <w:rPr>
                <w:rFonts w:eastAsia="MS Mincho"/>
                <w:iCs/>
                <w:lang w:eastAsia="ja-JP"/>
              </w:rPr>
              <w:t>R D</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rsidR="003D4ACC" w:rsidRPr="005368F2" w:rsidRDefault="003D4ACC" w:rsidP="00AF093D">
            <w:pPr>
              <w:rPr>
                <w:rFonts w:eastAsia="MS Mincho"/>
                <w:iCs/>
                <w:lang w:eastAsia="ja-JP"/>
              </w:rPr>
            </w:pPr>
            <w:r w:rsidRPr="005368F2">
              <w:rPr>
                <w:rFonts w:eastAsia="MS Mincho"/>
                <w:iCs/>
                <w:lang w:eastAsia="ja-JP"/>
              </w:rPr>
              <w:t>R D</w:t>
            </w:r>
          </w:p>
        </w:tc>
        <w:tc>
          <w:tcPr>
            <w:tcW w:w="1223"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rsidR="003D4ACC" w:rsidRPr="005368F2" w:rsidRDefault="003D4ACC" w:rsidP="00AF093D">
            <w:pPr>
              <w:rPr>
                <w:rFonts w:eastAsia="MS Mincho"/>
                <w:iCs/>
                <w:lang w:eastAsia="ja-JP"/>
              </w:rPr>
            </w:pPr>
            <w:r w:rsidRPr="005368F2">
              <w:rPr>
                <w:rFonts w:eastAsia="MS Mincho"/>
                <w:iCs/>
                <w:lang w:eastAsia="ja-JP"/>
              </w:rPr>
              <w:t>R D D</w:t>
            </w:r>
          </w:p>
        </w:tc>
      </w:tr>
    </w:tbl>
    <w:p w:rsidR="003D4ACC" w:rsidRPr="005368F2" w:rsidRDefault="003D4ACC" w:rsidP="003D4ACC">
      <w:pPr>
        <w:pStyle w:val="a0"/>
        <w:ind w:left="840"/>
        <w:rPr>
          <w:rFonts w:eastAsiaTheme="minorEastAsia"/>
          <w:bCs/>
          <w:kern w:val="32"/>
          <w:szCs w:val="20"/>
          <w:lang w:eastAsia="zh-CN"/>
        </w:rPr>
      </w:pPr>
    </w:p>
    <w:p w:rsidR="003D4ACC" w:rsidRPr="005368F2" w:rsidRDefault="003D4ACC" w:rsidP="003D4ACC">
      <w:pPr>
        <w:pStyle w:val="a0"/>
        <w:numPr>
          <w:ilvl w:val="1"/>
          <w:numId w:val="22"/>
        </w:numPr>
        <w:rPr>
          <w:rFonts w:eastAsiaTheme="minorEastAsia"/>
          <w:lang w:eastAsia="zh-CN"/>
        </w:rPr>
      </w:pPr>
      <w:r w:rsidRPr="005368F2">
        <w:rPr>
          <w:rFonts w:eastAsiaTheme="minorEastAsia"/>
          <w:bCs/>
          <w:kern w:val="32"/>
          <w:szCs w:val="20"/>
          <w:lang w:eastAsia="zh-CN"/>
        </w:rPr>
        <w:t xml:space="preserve">Option </w:t>
      </w:r>
      <w:r w:rsidRPr="005368F2">
        <w:rPr>
          <w:rFonts w:eastAsiaTheme="minorEastAsia" w:hint="eastAsia"/>
          <w:bCs/>
          <w:kern w:val="32"/>
          <w:szCs w:val="20"/>
          <w:lang w:eastAsia="zh-CN"/>
        </w:rPr>
        <w:t>2</w:t>
      </w:r>
      <w:r w:rsidRPr="005368F2">
        <w:rPr>
          <w:rFonts w:eastAsiaTheme="minorEastAsia"/>
          <w:bCs/>
          <w:kern w:val="32"/>
          <w:szCs w:val="20"/>
          <w:lang w:eastAsia="zh-CN"/>
        </w:rPr>
        <w:t xml:space="preserve">: </w:t>
      </w:r>
      <w:r w:rsidRPr="005368F2">
        <w:rPr>
          <w:rFonts w:eastAsiaTheme="minorEastAsia" w:hint="eastAsia"/>
          <w:bCs/>
          <w:kern w:val="32"/>
          <w:szCs w:val="20"/>
          <w:lang w:eastAsia="zh-CN"/>
        </w:rPr>
        <w:t xml:space="preserve">Using 2-bit </w:t>
      </w:r>
      <w:r w:rsidRPr="005368F2">
        <w:rPr>
          <w:rFonts w:eastAsiaTheme="minorEastAsia"/>
          <w:bCs/>
          <w:kern w:val="32"/>
          <w:szCs w:val="20"/>
          <w:lang w:eastAsia="zh-CN"/>
        </w:rPr>
        <w:t>DMRS</w:t>
      </w:r>
      <w:r w:rsidR="00756D63">
        <w:rPr>
          <w:rFonts w:eastAsiaTheme="minorEastAsia" w:hint="eastAsia"/>
          <w:bCs/>
          <w:kern w:val="32"/>
          <w:szCs w:val="20"/>
          <w:lang w:eastAsia="zh-CN"/>
        </w:rPr>
        <w:t xml:space="preserve"> </w:t>
      </w:r>
      <w:r w:rsidRPr="005368F2">
        <w:rPr>
          <w:rFonts w:eastAsiaTheme="minorEastAsia" w:hint="eastAsia"/>
          <w:bCs/>
          <w:kern w:val="32"/>
          <w:szCs w:val="20"/>
          <w:lang w:eastAsia="zh-CN"/>
        </w:rPr>
        <w:t>position</w:t>
      </w:r>
      <w:r w:rsidRPr="005368F2">
        <w:rPr>
          <w:rFonts w:eastAsiaTheme="minorEastAsia"/>
          <w:bCs/>
          <w:kern w:val="32"/>
          <w:szCs w:val="20"/>
          <w:lang w:eastAsia="zh-CN"/>
        </w:rPr>
        <w:t xml:space="preserve"> field</w:t>
      </w:r>
      <w:r w:rsidRPr="005368F2">
        <w:rPr>
          <w:rFonts w:eastAsiaTheme="minorEastAsia" w:hint="eastAsia"/>
          <w:bCs/>
          <w:kern w:val="32"/>
          <w:szCs w:val="20"/>
          <w:lang w:eastAsia="zh-CN"/>
        </w:rPr>
        <w:t xml:space="preserve"> in UL sDCI for UL SPS. The </w:t>
      </w:r>
      <w:r w:rsidRPr="005368F2">
        <w:rPr>
          <w:rFonts w:eastAsiaTheme="minorEastAsia" w:hint="eastAsia"/>
          <w:lang w:eastAsia="zh-CN"/>
        </w:rPr>
        <w:t xml:space="preserve">2 bit is to indicate the DMRS pattern within two consecutive sTTIs, e.g. </w:t>
      </w:r>
    </w:p>
    <w:p w:rsidR="003D4ACC" w:rsidRPr="005368F2" w:rsidRDefault="003D4ACC" w:rsidP="003D4ACC">
      <w:pPr>
        <w:jc w:val="center"/>
        <w:rPr>
          <w:rFonts w:eastAsiaTheme="minorEastAsia"/>
          <w:lang w:eastAsia="zh-CN"/>
        </w:rPr>
      </w:pPr>
      <w:r w:rsidRPr="005368F2">
        <w:rPr>
          <w:rFonts w:eastAsiaTheme="minorEastAsia" w:hint="eastAsia"/>
          <w:lang w:eastAsia="zh-CN"/>
        </w:rPr>
        <w:t xml:space="preserve">Table </w:t>
      </w:r>
      <w:proofErr w:type="gramStart"/>
      <w:r w:rsidRPr="005368F2">
        <w:rPr>
          <w:rFonts w:eastAsiaTheme="minorEastAsia" w:hint="eastAsia"/>
          <w:lang w:eastAsia="zh-CN"/>
        </w:rPr>
        <w:t>2  DMRS</w:t>
      </w:r>
      <w:proofErr w:type="gramEnd"/>
      <w:r w:rsidRPr="005368F2">
        <w:rPr>
          <w:rFonts w:eastAsiaTheme="minorEastAsia" w:hint="eastAsia"/>
          <w:lang w:eastAsia="zh-CN"/>
        </w:rPr>
        <w:t xml:space="preserve"> pattern within two consecutive sTTIs for UL SPS</w:t>
      </w:r>
    </w:p>
    <w:tbl>
      <w:tblPr>
        <w:tblStyle w:val="ad"/>
        <w:tblW w:w="0" w:type="auto"/>
        <w:jc w:val="center"/>
        <w:tblLook w:val="04A0" w:firstRow="1" w:lastRow="0" w:firstColumn="1" w:lastColumn="0" w:noHBand="0" w:noVBand="1"/>
      </w:tblPr>
      <w:tblGrid>
        <w:gridCol w:w="1559"/>
      </w:tblGrid>
      <w:tr w:rsidR="003D4ACC" w:rsidRPr="005368F2" w:rsidTr="00AF093D">
        <w:trPr>
          <w:jc w:val="center"/>
        </w:trPr>
        <w:tc>
          <w:tcPr>
            <w:tcW w:w="1559" w:type="dxa"/>
          </w:tcPr>
          <w:p w:rsidR="003D4ACC" w:rsidRPr="005368F2" w:rsidRDefault="003D4ACC" w:rsidP="00AF093D">
            <w:pPr>
              <w:jc w:val="center"/>
              <w:rPr>
                <w:rFonts w:eastAsiaTheme="minorEastAsia"/>
                <w:lang w:eastAsia="zh-CN"/>
              </w:rPr>
            </w:pPr>
            <w:r w:rsidRPr="005368F2">
              <w:rPr>
                <w:rFonts w:eastAsiaTheme="minorEastAsia" w:hint="eastAsia"/>
                <w:lang w:eastAsia="zh-CN"/>
              </w:rPr>
              <w:t>DMRS pattern</w:t>
            </w:r>
          </w:p>
        </w:tc>
      </w:tr>
      <w:tr w:rsidR="003D4ACC" w:rsidRPr="005368F2" w:rsidTr="00AF093D">
        <w:trPr>
          <w:jc w:val="center"/>
        </w:trPr>
        <w:tc>
          <w:tcPr>
            <w:tcW w:w="1559" w:type="dxa"/>
          </w:tcPr>
          <w:p w:rsidR="003D4ACC" w:rsidRPr="005368F2" w:rsidRDefault="003D4ACC" w:rsidP="00AF093D">
            <w:pPr>
              <w:jc w:val="center"/>
              <w:rPr>
                <w:rFonts w:eastAsiaTheme="minorEastAsia"/>
                <w:lang w:eastAsia="zh-CN"/>
              </w:rPr>
            </w:pPr>
            <w:r w:rsidRPr="005368F2">
              <w:rPr>
                <w:rFonts w:eastAsiaTheme="minorEastAsia" w:hint="eastAsia"/>
                <w:lang w:eastAsia="zh-CN"/>
              </w:rPr>
              <w:t>RD_|RD_</w:t>
            </w:r>
          </w:p>
        </w:tc>
      </w:tr>
      <w:tr w:rsidR="003D4ACC" w:rsidRPr="005368F2" w:rsidTr="00AF093D">
        <w:trPr>
          <w:jc w:val="center"/>
        </w:trPr>
        <w:tc>
          <w:tcPr>
            <w:tcW w:w="1559" w:type="dxa"/>
          </w:tcPr>
          <w:p w:rsidR="003D4ACC" w:rsidRPr="005368F2" w:rsidRDefault="003D4ACC" w:rsidP="00AF093D">
            <w:pPr>
              <w:jc w:val="center"/>
              <w:rPr>
                <w:rFonts w:eastAsiaTheme="minorEastAsia"/>
                <w:lang w:eastAsia="zh-CN"/>
              </w:rPr>
            </w:pPr>
            <w:r w:rsidRPr="005368F2">
              <w:rPr>
                <w:rFonts w:eastAsiaTheme="minorEastAsia" w:hint="eastAsia"/>
                <w:lang w:eastAsia="zh-CN"/>
              </w:rPr>
              <w:t>RD_|DD</w:t>
            </w:r>
          </w:p>
        </w:tc>
      </w:tr>
      <w:tr w:rsidR="003D4ACC" w:rsidRPr="005368F2" w:rsidTr="00AF093D">
        <w:trPr>
          <w:jc w:val="center"/>
        </w:trPr>
        <w:tc>
          <w:tcPr>
            <w:tcW w:w="1559" w:type="dxa"/>
          </w:tcPr>
          <w:p w:rsidR="003D4ACC" w:rsidRPr="005368F2" w:rsidRDefault="003D4ACC" w:rsidP="00AF093D">
            <w:pPr>
              <w:jc w:val="center"/>
              <w:rPr>
                <w:rFonts w:eastAsiaTheme="minorEastAsia"/>
                <w:lang w:eastAsia="zh-CN"/>
              </w:rPr>
            </w:pPr>
            <w:r w:rsidRPr="005368F2">
              <w:rPr>
                <w:rFonts w:eastAsiaTheme="minorEastAsia" w:hint="eastAsia"/>
                <w:lang w:eastAsia="zh-CN"/>
              </w:rPr>
              <w:t>_DR|DD</w:t>
            </w:r>
          </w:p>
        </w:tc>
      </w:tr>
      <w:tr w:rsidR="003D4ACC" w:rsidRPr="005368F2" w:rsidTr="00AF093D">
        <w:trPr>
          <w:jc w:val="center"/>
        </w:trPr>
        <w:tc>
          <w:tcPr>
            <w:tcW w:w="1559" w:type="dxa"/>
          </w:tcPr>
          <w:p w:rsidR="003D4ACC" w:rsidRPr="005368F2" w:rsidRDefault="003D4ACC" w:rsidP="00AF093D">
            <w:pPr>
              <w:jc w:val="center"/>
              <w:rPr>
                <w:rFonts w:eastAsiaTheme="minorEastAsia"/>
                <w:lang w:eastAsia="zh-CN"/>
              </w:rPr>
            </w:pPr>
            <w:r w:rsidRPr="005368F2">
              <w:rPr>
                <w:rFonts w:eastAsiaTheme="minorEastAsia" w:hint="eastAsia"/>
                <w:lang w:eastAsia="zh-CN"/>
              </w:rPr>
              <w:t>DD|RD_</w:t>
            </w:r>
          </w:p>
        </w:tc>
      </w:tr>
    </w:tbl>
    <w:p w:rsidR="003D4ACC" w:rsidRPr="005368F2" w:rsidRDefault="003D4ACC" w:rsidP="003D4ACC">
      <w:pPr>
        <w:pStyle w:val="a0"/>
        <w:ind w:left="420"/>
        <w:rPr>
          <w:rFonts w:eastAsiaTheme="minorEastAsia"/>
          <w:lang w:eastAsia="zh-CN"/>
        </w:rPr>
      </w:pPr>
      <w:r w:rsidRPr="005368F2">
        <w:rPr>
          <w:rFonts w:eastAsiaTheme="minorEastAsia" w:hint="eastAsia"/>
          <w:lang w:eastAsia="zh-CN"/>
        </w:rPr>
        <w:t xml:space="preserve">Note: </w:t>
      </w:r>
      <w:r w:rsidRPr="005368F2">
        <w:rPr>
          <w:rFonts w:eastAsiaTheme="minorEastAsia"/>
          <w:lang w:eastAsia="zh-CN"/>
        </w:rPr>
        <w:t>| denotes the boundary of sTTI n</w:t>
      </w:r>
      <w:r w:rsidRPr="005368F2">
        <w:rPr>
          <w:rFonts w:eastAsiaTheme="minorEastAsia" w:hint="eastAsia"/>
          <w:lang w:eastAsia="zh-CN"/>
        </w:rPr>
        <w:t xml:space="preserve">. wherein 'R' represents DMRS symbol and 'D' represents data symbol. '_' denotes a data symbol for 3-symbol sTTI while not available for 2-symbol sTTI. </w:t>
      </w:r>
    </w:p>
    <w:p w:rsidR="003D4ACC" w:rsidRPr="005368F2" w:rsidRDefault="003D4ACC" w:rsidP="003D4ACC">
      <w:pPr>
        <w:pStyle w:val="a0"/>
        <w:numPr>
          <w:ilvl w:val="1"/>
          <w:numId w:val="22"/>
        </w:numPr>
        <w:rPr>
          <w:rFonts w:eastAsiaTheme="minorEastAsia"/>
          <w:bCs/>
          <w:kern w:val="32"/>
          <w:szCs w:val="20"/>
          <w:lang w:eastAsia="zh-CN"/>
        </w:rPr>
      </w:pPr>
      <w:r w:rsidRPr="005368F2">
        <w:rPr>
          <w:rFonts w:eastAsiaTheme="minorEastAsia"/>
          <w:bCs/>
          <w:kern w:val="32"/>
          <w:szCs w:val="20"/>
          <w:lang w:eastAsia="zh-CN"/>
        </w:rPr>
        <w:t xml:space="preserve">Option </w:t>
      </w:r>
      <w:r w:rsidRPr="005368F2">
        <w:rPr>
          <w:rFonts w:eastAsiaTheme="minorEastAsia" w:hint="eastAsia"/>
          <w:bCs/>
          <w:kern w:val="32"/>
          <w:szCs w:val="20"/>
          <w:lang w:eastAsia="zh-CN"/>
        </w:rPr>
        <w:t>3</w:t>
      </w:r>
      <w:r w:rsidRPr="005368F2">
        <w:rPr>
          <w:rFonts w:eastAsiaTheme="minorEastAsia"/>
          <w:bCs/>
          <w:kern w:val="32"/>
          <w:szCs w:val="20"/>
          <w:lang w:eastAsia="zh-CN"/>
        </w:rPr>
        <w:t>:</w:t>
      </w:r>
      <w:r w:rsidRPr="005368F2">
        <w:rPr>
          <w:rFonts w:eastAsiaTheme="minorEastAsia" w:hint="eastAsia"/>
          <w:bCs/>
          <w:kern w:val="32"/>
          <w:szCs w:val="20"/>
          <w:lang w:eastAsia="zh-CN"/>
        </w:rPr>
        <w:t xml:space="preserve"> None of above (Please provide your detailed design)</w:t>
      </w:r>
    </w:p>
    <w:tbl>
      <w:tblPr>
        <w:tblStyle w:val="ad"/>
        <w:tblW w:w="0" w:type="auto"/>
        <w:jc w:val="center"/>
        <w:tblLook w:val="04A0" w:firstRow="1" w:lastRow="0" w:firstColumn="1" w:lastColumn="0" w:noHBand="0" w:noVBand="1"/>
      </w:tblPr>
      <w:tblGrid>
        <w:gridCol w:w="1797"/>
        <w:gridCol w:w="7265"/>
      </w:tblGrid>
      <w:tr w:rsidR="003D4ACC" w:rsidTr="00AF093D">
        <w:trPr>
          <w:trHeight w:val="40"/>
          <w:jc w:val="center"/>
        </w:trPr>
        <w:tc>
          <w:tcPr>
            <w:tcW w:w="1797" w:type="dxa"/>
            <w:shd w:val="clear" w:color="auto" w:fill="D9D9D9" w:themeFill="background1" w:themeFillShade="D9"/>
            <w:vAlign w:val="center"/>
          </w:tcPr>
          <w:p w:rsidR="003D4ACC" w:rsidRDefault="003D4ACC" w:rsidP="00AF093D">
            <w:pPr>
              <w:pStyle w:val="a0"/>
            </w:pPr>
            <w:r>
              <w:t>Company</w:t>
            </w:r>
          </w:p>
        </w:tc>
        <w:tc>
          <w:tcPr>
            <w:tcW w:w="7265" w:type="dxa"/>
            <w:shd w:val="clear" w:color="auto" w:fill="D9D9D9" w:themeFill="background1" w:themeFillShade="D9"/>
            <w:vAlign w:val="center"/>
          </w:tcPr>
          <w:p w:rsidR="003D4ACC" w:rsidRPr="00216335" w:rsidRDefault="003D4ACC" w:rsidP="00AF093D">
            <w:pPr>
              <w:pStyle w:val="a0"/>
              <w:rPr>
                <w:rFonts w:eastAsiaTheme="minorEastAsia"/>
                <w:lang w:eastAsia="zh-CN"/>
              </w:rPr>
            </w:pPr>
            <w:r>
              <w:rPr>
                <w:rFonts w:eastAsiaTheme="minorEastAsia" w:hint="eastAsia"/>
                <w:lang w:eastAsia="zh-CN"/>
              </w:rPr>
              <w:t>Views</w:t>
            </w:r>
          </w:p>
        </w:tc>
      </w:tr>
      <w:tr w:rsidR="003D4ACC" w:rsidTr="00AF093D">
        <w:trPr>
          <w:jc w:val="center"/>
        </w:trPr>
        <w:tc>
          <w:tcPr>
            <w:tcW w:w="1797" w:type="dxa"/>
          </w:tcPr>
          <w:p w:rsidR="003D4ACC" w:rsidRPr="00030E22" w:rsidRDefault="001A7BAC" w:rsidP="00AF093D">
            <w:pPr>
              <w:pStyle w:val="a0"/>
              <w:jc w:val="left"/>
              <w:rPr>
                <w:rFonts w:eastAsiaTheme="minorEastAsia"/>
                <w:color w:val="0070C0"/>
                <w:lang w:eastAsia="zh-CN"/>
              </w:rPr>
            </w:pPr>
            <w:r>
              <w:rPr>
                <w:rFonts w:eastAsiaTheme="minorEastAsia"/>
                <w:color w:val="0070C0"/>
                <w:lang w:eastAsia="zh-CN"/>
              </w:rPr>
              <w:t>Ericsson</w:t>
            </w:r>
          </w:p>
        </w:tc>
        <w:tc>
          <w:tcPr>
            <w:tcW w:w="7265" w:type="dxa"/>
          </w:tcPr>
          <w:p w:rsidR="0078344F" w:rsidRDefault="0078344F" w:rsidP="0078344F">
            <w:pPr>
              <w:pStyle w:val="a0"/>
              <w:jc w:val="left"/>
              <w:rPr>
                <w:rFonts w:eastAsiaTheme="minorEastAsia"/>
                <w:color w:val="0070C0"/>
                <w:lang w:eastAsia="zh-CN"/>
              </w:rPr>
            </w:pPr>
            <w:r>
              <w:rPr>
                <w:rFonts w:eastAsiaTheme="minorEastAsia"/>
                <w:color w:val="0070C0"/>
                <w:lang w:eastAsia="zh-CN"/>
              </w:rPr>
              <w:t xml:space="preserve">We are OK with Option 1. </w:t>
            </w:r>
          </w:p>
          <w:p w:rsidR="0078344F" w:rsidRDefault="0078344F" w:rsidP="0078344F">
            <w:pPr>
              <w:pStyle w:val="a0"/>
              <w:jc w:val="left"/>
              <w:rPr>
                <w:rFonts w:eastAsiaTheme="minorEastAsia"/>
                <w:color w:val="0070C0"/>
                <w:lang w:eastAsia="zh-CN"/>
              </w:rPr>
            </w:pPr>
            <w:r>
              <w:rPr>
                <w:rFonts w:eastAsiaTheme="minorEastAsia"/>
                <w:color w:val="0070C0"/>
                <w:lang w:eastAsia="zh-CN"/>
              </w:rPr>
              <w:t xml:space="preserve">The fact that the UE is configured with 1 sTTI periodicity does not mean the UE will send in every sTTI. The UE transmits only when there is data in buffer otherwise skips padding. It is not clear how Option 2 would work if the UE transmits for 1 or even 3 consecutive sTTIs. </w:t>
            </w:r>
            <w:proofErr w:type="gramStart"/>
            <w:r>
              <w:rPr>
                <w:rFonts w:eastAsiaTheme="minorEastAsia"/>
                <w:color w:val="0070C0"/>
                <w:lang w:eastAsia="zh-CN"/>
              </w:rPr>
              <w:t>does</w:t>
            </w:r>
            <w:proofErr w:type="gramEnd"/>
            <w:r>
              <w:rPr>
                <w:rFonts w:eastAsiaTheme="minorEastAsia"/>
                <w:color w:val="0070C0"/>
                <w:lang w:eastAsia="zh-CN"/>
              </w:rPr>
              <w:t xml:space="preserve"> it fall back to RD_  for the single sTTI in case of row 1,2 and 4, and fall back to _DR in case of row 3?</w:t>
            </w:r>
          </w:p>
          <w:p w:rsidR="0078344F" w:rsidRDefault="0078344F" w:rsidP="0078344F">
            <w:pPr>
              <w:pStyle w:val="a0"/>
              <w:jc w:val="left"/>
              <w:rPr>
                <w:rFonts w:eastAsiaTheme="minorEastAsia"/>
                <w:color w:val="0070C0"/>
                <w:lang w:eastAsia="zh-CN"/>
              </w:rPr>
            </w:pPr>
            <w:r>
              <w:rPr>
                <w:rFonts w:eastAsiaTheme="minorEastAsia"/>
                <w:color w:val="0070C0"/>
                <w:lang w:eastAsia="zh-CN"/>
              </w:rPr>
              <w:t xml:space="preserve">For example if the UE transmits in the sTTI #1 only, how would the DMRS pattern look if row 4was </w:t>
            </w:r>
            <w:proofErr w:type="gramStart"/>
            <w:r>
              <w:rPr>
                <w:rFonts w:eastAsiaTheme="minorEastAsia"/>
                <w:color w:val="0070C0"/>
                <w:lang w:eastAsia="zh-CN"/>
              </w:rPr>
              <w:t>configured ?RD</w:t>
            </w:r>
            <w:proofErr w:type="gramEnd"/>
            <w:r>
              <w:rPr>
                <w:rFonts w:eastAsiaTheme="minorEastAsia"/>
                <w:color w:val="0070C0"/>
                <w:lang w:eastAsia="zh-CN"/>
              </w:rPr>
              <w:t xml:space="preserve"> ?</w:t>
            </w:r>
          </w:p>
          <w:p w:rsidR="0078344F" w:rsidRDefault="0078344F" w:rsidP="0078344F">
            <w:pPr>
              <w:pStyle w:val="a0"/>
              <w:jc w:val="left"/>
              <w:rPr>
                <w:rFonts w:eastAsiaTheme="minorEastAsia"/>
                <w:color w:val="0070C0"/>
                <w:lang w:eastAsia="zh-CN"/>
              </w:rPr>
            </w:pPr>
            <w:r>
              <w:rPr>
                <w:rFonts w:eastAsiaTheme="minorEastAsia"/>
                <w:color w:val="0070C0"/>
                <w:lang w:eastAsia="zh-CN"/>
              </w:rPr>
              <w:t>Then if UE transmits on sTTI #1 and 2. Then pattern is DD|RD</w:t>
            </w:r>
          </w:p>
          <w:p w:rsidR="0078344F" w:rsidRDefault="0078344F" w:rsidP="0078344F">
            <w:pPr>
              <w:pStyle w:val="a0"/>
              <w:jc w:val="left"/>
              <w:rPr>
                <w:rFonts w:eastAsiaTheme="minorEastAsia"/>
                <w:color w:val="0070C0"/>
                <w:lang w:eastAsia="zh-CN"/>
              </w:rPr>
            </w:pPr>
            <w:r>
              <w:rPr>
                <w:rFonts w:eastAsiaTheme="minorEastAsia"/>
                <w:color w:val="0070C0"/>
                <w:lang w:eastAsia="zh-CN"/>
              </w:rPr>
              <w:t xml:space="preserve">Thereby, the eNB should detect between two different patterns which adds complexity. </w:t>
            </w:r>
          </w:p>
          <w:p w:rsidR="00BC2875" w:rsidRPr="00030E22" w:rsidRDefault="00BC2875" w:rsidP="00BC2875">
            <w:pPr>
              <w:pStyle w:val="a0"/>
              <w:jc w:val="left"/>
              <w:rPr>
                <w:rFonts w:eastAsiaTheme="minorEastAsia"/>
                <w:color w:val="0070C0"/>
                <w:lang w:eastAsia="zh-CN"/>
              </w:rPr>
            </w:pPr>
          </w:p>
        </w:tc>
      </w:tr>
      <w:tr w:rsidR="003D4ACC" w:rsidTr="00AF093D">
        <w:trPr>
          <w:jc w:val="center"/>
        </w:trPr>
        <w:tc>
          <w:tcPr>
            <w:tcW w:w="1797" w:type="dxa"/>
          </w:tcPr>
          <w:p w:rsidR="003D4ACC" w:rsidRPr="005D6B56" w:rsidRDefault="005327B7" w:rsidP="00AF093D">
            <w:pPr>
              <w:pStyle w:val="a0"/>
              <w:rPr>
                <w:rFonts w:eastAsiaTheme="minorEastAsia"/>
                <w:lang w:eastAsia="zh-CN"/>
              </w:rPr>
            </w:pPr>
            <w:r w:rsidRPr="00EB7B8B">
              <w:rPr>
                <w:rFonts w:eastAsiaTheme="minorEastAsia" w:hint="eastAsia"/>
                <w:lang w:eastAsia="zh-CN"/>
              </w:rPr>
              <w:t>ZTE, Sanechips</w:t>
            </w:r>
          </w:p>
        </w:tc>
        <w:tc>
          <w:tcPr>
            <w:tcW w:w="7265" w:type="dxa"/>
          </w:tcPr>
          <w:p w:rsidR="003D4ACC" w:rsidRPr="00756D63" w:rsidRDefault="005327B7" w:rsidP="00AF093D">
            <w:pPr>
              <w:pStyle w:val="a0"/>
              <w:rPr>
                <w:rFonts w:eastAsiaTheme="minorEastAsia"/>
                <w:lang w:eastAsia="zh-CN"/>
              </w:rPr>
            </w:pPr>
            <w:r w:rsidRPr="00756D63">
              <w:rPr>
                <w:rFonts w:eastAsiaTheme="minorEastAsia" w:hint="eastAsia"/>
                <w:lang w:eastAsia="zh-CN"/>
              </w:rPr>
              <w:t xml:space="preserve">Sligyly prefer </w:t>
            </w:r>
            <w:proofErr w:type="gramStart"/>
            <w:r w:rsidRPr="00756D63">
              <w:rPr>
                <w:rFonts w:eastAsiaTheme="minorEastAsia" w:hint="eastAsia"/>
                <w:lang w:eastAsia="zh-CN"/>
              </w:rPr>
              <w:t>Option2 .</w:t>
            </w:r>
            <w:proofErr w:type="gramEnd"/>
          </w:p>
          <w:p w:rsidR="00EC74EC" w:rsidRDefault="00EC74EC" w:rsidP="00EC74EC">
            <w:pPr>
              <w:pStyle w:val="a0"/>
              <w:rPr>
                <w:rFonts w:eastAsiaTheme="minorEastAsia"/>
                <w:iCs/>
                <w:szCs w:val="20"/>
                <w:lang w:eastAsia="zh-CN"/>
              </w:rPr>
            </w:pPr>
            <w:r>
              <w:rPr>
                <w:rFonts w:eastAsiaTheme="minorEastAsia" w:hint="eastAsia"/>
                <w:lang w:eastAsia="zh-CN"/>
              </w:rPr>
              <w:t xml:space="preserve">It is beneficial to support DMRS sharing for UL to reduce the RS overhead. Once one of the DMRS pattern defined in table 2 is indicated by 2-bit in </w:t>
            </w:r>
            <w:r>
              <w:rPr>
                <w:rFonts w:eastAsiaTheme="minorEastAsia" w:hint="eastAsia"/>
                <w:iCs/>
                <w:szCs w:val="20"/>
                <w:lang w:eastAsia="zh-CN"/>
              </w:rPr>
              <w:t xml:space="preserve">SPS-sDCI, the pattern </w:t>
            </w:r>
            <w:r>
              <w:rPr>
                <w:rFonts w:eastAsiaTheme="minorEastAsia" w:hint="eastAsia"/>
                <w:lang w:eastAsia="zh-CN"/>
              </w:rPr>
              <w:t xml:space="preserve">would be used for every two sTTI starting from the </w:t>
            </w:r>
            <w:r>
              <w:rPr>
                <w:iCs/>
                <w:szCs w:val="20"/>
                <w:lang w:eastAsia="ja-JP"/>
              </w:rPr>
              <w:t>activat</w:t>
            </w:r>
            <w:r>
              <w:rPr>
                <w:rFonts w:eastAsiaTheme="minorEastAsia" w:hint="eastAsia"/>
                <w:iCs/>
                <w:szCs w:val="20"/>
                <w:lang w:eastAsia="zh-CN"/>
              </w:rPr>
              <w:t xml:space="preserve">ed </w:t>
            </w:r>
            <w:r>
              <w:rPr>
                <w:rFonts w:eastAsiaTheme="minorEastAsia" w:hint="eastAsia"/>
                <w:lang w:eastAsia="zh-CN"/>
              </w:rPr>
              <w:t>sTTI</w:t>
            </w:r>
            <w:r>
              <w:rPr>
                <w:rFonts w:eastAsiaTheme="minorEastAsia" w:hint="eastAsia"/>
                <w:iCs/>
                <w:szCs w:val="20"/>
                <w:lang w:eastAsia="zh-CN"/>
              </w:rPr>
              <w:t xml:space="preserve">. </w:t>
            </w:r>
          </w:p>
          <w:p w:rsidR="00756D63" w:rsidRDefault="00EC74EC" w:rsidP="00512338">
            <w:pPr>
              <w:pStyle w:val="a0"/>
              <w:rPr>
                <w:rFonts w:eastAsiaTheme="minorEastAsia"/>
                <w:lang w:eastAsia="zh-CN"/>
              </w:rPr>
            </w:pPr>
            <w:r>
              <w:rPr>
                <w:rFonts w:eastAsiaTheme="minorEastAsia" w:hint="eastAsia"/>
                <w:lang w:eastAsia="zh-CN"/>
              </w:rPr>
              <w:lastRenderedPageBreak/>
              <w:t xml:space="preserve">Similar as DL, If pattern </w:t>
            </w:r>
            <w:r w:rsidR="00512338">
              <w:rPr>
                <w:rFonts w:eastAsiaTheme="minorEastAsia" w:hint="eastAsia"/>
                <w:lang w:eastAsia="zh-CN"/>
              </w:rPr>
              <w:t xml:space="preserve">in Row </w:t>
            </w:r>
            <w:r>
              <w:rPr>
                <w:rFonts w:eastAsiaTheme="minorEastAsia" w:hint="eastAsia"/>
                <w:lang w:eastAsia="zh-CN"/>
              </w:rPr>
              <w:t xml:space="preserve">2 or </w:t>
            </w:r>
            <w:r w:rsidR="00512338">
              <w:rPr>
                <w:rFonts w:eastAsiaTheme="minorEastAsia" w:hint="eastAsia"/>
                <w:lang w:eastAsia="zh-CN"/>
              </w:rPr>
              <w:t xml:space="preserve">Row </w:t>
            </w:r>
            <w:r>
              <w:rPr>
                <w:rFonts w:eastAsiaTheme="minorEastAsia" w:hint="eastAsia"/>
                <w:lang w:eastAsia="zh-CN"/>
              </w:rPr>
              <w:t>3 is configured, and only the second sTTI ('DD' without DMRS) has sPUSCH to be transmitted</w:t>
            </w:r>
            <w:r w:rsidR="00512338">
              <w:rPr>
                <w:rFonts w:eastAsiaTheme="minorEastAsia" w:hint="eastAsia"/>
                <w:lang w:eastAsia="zh-CN"/>
              </w:rPr>
              <w:t xml:space="preserve"> in every two sTTI</w:t>
            </w:r>
            <w:r>
              <w:rPr>
                <w:rFonts w:eastAsiaTheme="minorEastAsia" w:hint="eastAsia"/>
                <w:lang w:eastAsia="zh-CN"/>
              </w:rPr>
              <w:t>, this sTTI could fall back to '</w:t>
            </w:r>
            <w:r w:rsidR="00512338" w:rsidRPr="005368F2">
              <w:rPr>
                <w:rFonts w:eastAsiaTheme="minorEastAsia" w:hint="eastAsia"/>
                <w:lang w:eastAsia="zh-CN"/>
              </w:rPr>
              <w:t xml:space="preserve"> RD_</w:t>
            </w:r>
            <w:r>
              <w:rPr>
                <w:rFonts w:eastAsiaTheme="minorEastAsia" w:hint="eastAsia"/>
                <w:lang w:eastAsia="zh-CN"/>
              </w:rPr>
              <w:t>'</w:t>
            </w:r>
            <w:r w:rsidR="00512338">
              <w:rPr>
                <w:rFonts w:eastAsiaTheme="minorEastAsia" w:hint="eastAsia"/>
                <w:lang w:eastAsia="zh-CN"/>
              </w:rPr>
              <w:t xml:space="preserve"> or '</w:t>
            </w:r>
            <w:r w:rsidR="00512338" w:rsidRPr="005368F2">
              <w:rPr>
                <w:rFonts w:eastAsiaTheme="minorEastAsia" w:hint="eastAsia"/>
                <w:lang w:eastAsia="zh-CN"/>
              </w:rPr>
              <w:t>_DR</w:t>
            </w:r>
            <w:r w:rsidR="00512338">
              <w:rPr>
                <w:rFonts w:eastAsiaTheme="minorEastAsia" w:hint="eastAsia"/>
                <w:lang w:eastAsia="zh-CN"/>
              </w:rPr>
              <w:t xml:space="preserve"> ' </w:t>
            </w:r>
            <w:proofErr w:type="gramStart"/>
            <w:r w:rsidR="00512338">
              <w:rPr>
                <w:rFonts w:eastAsiaTheme="minorEastAsia" w:hint="eastAsia"/>
                <w:lang w:eastAsia="zh-CN"/>
              </w:rPr>
              <w:t xml:space="preserve">for </w:t>
            </w:r>
            <w:r w:rsidR="009933A1">
              <w:rPr>
                <w:rFonts w:eastAsiaTheme="minorEastAsia" w:hint="eastAsia"/>
                <w:lang w:eastAsia="zh-CN"/>
              </w:rPr>
              <w:t xml:space="preserve"> </w:t>
            </w:r>
            <w:r w:rsidR="00512338">
              <w:rPr>
                <w:rFonts w:eastAsiaTheme="minorEastAsia" w:hint="eastAsia"/>
                <w:lang w:eastAsia="zh-CN"/>
              </w:rPr>
              <w:t>Row</w:t>
            </w:r>
            <w:proofErr w:type="gramEnd"/>
            <w:r w:rsidR="00512338">
              <w:rPr>
                <w:rFonts w:eastAsiaTheme="minorEastAsia" w:hint="eastAsia"/>
                <w:lang w:eastAsia="zh-CN"/>
              </w:rPr>
              <w:t xml:space="preserve"> 2 or Row 3 respectively. </w:t>
            </w:r>
          </w:p>
          <w:p w:rsidR="00512338" w:rsidRPr="00756D63" w:rsidRDefault="00512338" w:rsidP="003E33B5">
            <w:pPr>
              <w:pStyle w:val="a0"/>
              <w:rPr>
                <w:rFonts w:eastAsiaTheme="minorEastAsia"/>
                <w:lang w:eastAsia="zh-CN"/>
              </w:rPr>
            </w:pPr>
            <w:r>
              <w:rPr>
                <w:rFonts w:eastAsiaTheme="minorEastAsia" w:hint="eastAsia"/>
                <w:lang w:eastAsia="zh-CN"/>
              </w:rPr>
              <w:t>For pattern in Row 4, the DMRS pattern of the first sTTI is regarded as '</w:t>
            </w:r>
            <w:r w:rsidRPr="005368F2">
              <w:rPr>
                <w:rFonts w:eastAsiaTheme="minorEastAsia" w:hint="eastAsia"/>
                <w:lang w:eastAsia="zh-CN"/>
              </w:rPr>
              <w:t>DD|R</w:t>
            </w:r>
            <w:r>
              <w:rPr>
                <w:rFonts w:eastAsiaTheme="minorEastAsia" w:hint="eastAsia"/>
                <w:lang w:eastAsia="zh-CN"/>
              </w:rPr>
              <w:t xml:space="preserve">'. Then, </w:t>
            </w:r>
            <w:r w:rsidR="003E33B5">
              <w:rPr>
                <w:rFonts w:eastAsiaTheme="minorEastAsia" w:hint="eastAsia"/>
                <w:lang w:eastAsia="zh-CN"/>
              </w:rPr>
              <w:t xml:space="preserve">no fall back is needed as Row 2 and Row 3. </w:t>
            </w:r>
            <w:r>
              <w:rPr>
                <w:rFonts w:eastAsiaTheme="minorEastAsia" w:hint="eastAsia"/>
                <w:lang w:eastAsia="zh-CN"/>
              </w:rPr>
              <w:t xml:space="preserve"> </w:t>
            </w:r>
          </w:p>
        </w:tc>
      </w:tr>
      <w:tr w:rsidR="003D4ACC" w:rsidTr="00AF093D">
        <w:trPr>
          <w:jc w:val="center"/>
        </w:trPr>
        <w:tc>
          <w:tcPr>
            <w:tcW w:w="1797" w:type="dxa"/>
          </w:tcPr>
          <w:p w:rsidR="003D4ACC" w:rsidRPr="00762676" w:rsidRDefault="00E2785E" w:rsidP="00AF093D">
            <w:pPr>
              <w:pStyle w:val="a0"/>
            </w:pPr>
            <w:r w:rsidRPr="00E064C6">
              <w:rPr>
                <w:rFonts w:eastAsiaTheme="minorEastAsia"/>
                <w:color w:val="00B050"/>
                <w:lang w:eastAsia="zh-CN"/>
              </w:rPr>
              <w:lastRenderedPageBreak/>
              <w:t>Huawei, HiSilicon</w:t>
            </w:r>
          </w:p>
        </w:tc>
        <w:tc>
          <w:tcPr>
            <w:tcW w:w="7265" w:type="dxa"/>
          </w:tcPr>
          <w:p w:rsidR="003D4ACC" w:rsidRPr="00E2785E" w:rsidRDefault="00E2785E" w:rsidP="00E2785E">
            <w:pPr>
              <w:pStyle w:val="a0"/>
              <w:rPr>
                <w:rFonts w:eastAsiaTheme="minorEastAsia"/>
                <w:color w:val="00B050"/>
                <w:lang w:eastAsia="zh-CN"/>
              </w:rPr>
            </w:pPr>
            <w:r w:rsidRPr="00E2785E">
              <w:rPr>
                <w:rFonts w:eastAsiaTheme="minorEastAsia"/>
                <w:color w:val="00B050"/>
                <w:lang w:eastAsia="zh-CN"/>
              </w:rPr>
              <w:t xml:space="preserve">We </w:t>
            </w:r>
            <w:r>
              <w:rPr>
                <w:rFonts w:eastAsiaTheme="minorEastAsia"/>
                <w:color w:val="00B050"/>
                <w:lang w:eastAsia="zh-CN"/>
              </w:rPr>
              <w:t>prefer</w:t>
            </w:r>
            <w:r w:rsidRPr="00E2785E">
              <w:rPr>
                <w:rFonts w:eastAsiaTheme="minorEastAsia"/>
                <w:color w:val="00B050"/>
                <w:lang w:eastAsia="zh-CN"/>
              </w:rPr>
              <w:t xml:space="preserve"> option 1</w:t>
            </w:r>
            <w:r>
              <w:rPr>
                <w:rFonts w:eastAsiaTheme="minorEastAsia"/>
                <w:color w:val="00B050"/>
                <w:lang w:eastAsia="zh-CN"/>
              </w:rPr>
              <w:t>, share the same view with Ericsson</w:t>
            </w:r>
            <w:r w:rsidRPr="00E2785E">
              <w:rPr>
                <w:rFonts w:eastAsiaTheme="minorEastAsia"/>
                <w:color w:val="00B050"/>
                <w:lang w:eastAsia="zh-CN"/>
              </w:rPr>
              <w:t>.</w:t>
            </w:r>
          </w:p>
        </w:tc>
      </w:tr>
      <w:tr w:rsidR="004B5DC1" w:rsidTr="00AF093D">
        <w:trPr>
          <w:jc w:val="center"/>
        </w:trPr>
        <w:tc>
          <w:tcPr>
            <w:tcW w:w="1797" w:type="dxa"/>
          </w:tcPr>
          <w:p w:rsidR="004B5DC1" w:rsidRPr="00E064C6" w:rsidRDefault="004B5DC1" w:rsidP="00AF093D">
            <w:pPr>
              <w:pStyle w:val="a0"/>
              <w:rPr>
                <w:rFonts w:eastAsiaTheme="minorEastAsia"/>
                <w:color w:val="00B050"/>
                <w:lang w:eastAsia="zh-CN"/>
              </w:rPr>
            </w:pPr>
            <w:r w:rsidRPr="00400606">
              <w:rPr>
                <w:rFonts w:eastAsiaTheme="minorEastAsia"/>
                <w:color w:val="1F497D" w:themeColor="text2"/>
                <w:lang w:eastAsia="zh-CN"/>
              </w:rPr>
              <w:t>Nokia, NSB</w:t>
            </w:r>
          </w:p>
        </w:tc>
        <w:tc>
          <w:tcPr>
            <w:tcW w:w="7265" w:type="dxa"/>
          </w:tcPr>
          <w:p w:rsidR="004B5DC1" w:rsidRPr="004B5DC1" w:rsidRDefault="004B5DC1" w:rsidP="00E2785E">
            <w:pPr>
              <w:pStyle w:val="a0"/>
              <w:rPr>
                <w:rFonts w:eastAsiaTheme="minorEastAsia"/>
                <w:color w:val="1F497D" w:themeColor="text2"/>
                <w:lang w:eastAsia="zh-CN"/>
              </w:rPr>
            </w:pPr>
            <w:r w:rsidRPr="004B5DC1">
              <w:rPr>
                <w:rFonts w:eastAsiaTheme="minorEastAsia"/>
                <w:color w:val="1F497D" w:themeColor="text2"/>
                <w:lang w:eastAsia="zh-CN"/>
              </w:rPr>
              <w:t xml:space="preserve">Option 1 is too restrictive, since in 4/6 sTTI there is just one data symbol available. Instead, </w:t>
            </w:r>
            <w:r>
              <w:rPr>
                <w:rFonts w:eastAsiaTheme="minorEastAsia"/>
                <w:color w:val="1F497D" w:themeColor="text2"/>
                <w:lang w:eastAsia="zh-CN"/>
              </w:rPr>
              <w:t xml:space="preserve">DMRS sharing should be allowed. E.g. using the highlighted </w:t>
            </w:r>
            <w:r w:rsidRPr="004B5DC1">
              <w:rPr>
                <w:rFonts w:eastAsiaTheme="minorEastAsia"/>
                <w:color w:val="1F497D" w:themeColor="text2"/>
                <w:highlight w:val="red"/>
                <w:lang w:eastAsia="zh-CN"/>
              </w:rPr>
              <w:t>combinations</w:t>
            </w:r>
            <w:r>
              <w:rPr>
                <w:rFonts w:eastAsiaTheme="minorEastAsia"/>
                <w:color w:val="1F497D" w:themeColor="text2"/>
                <w:lang w:eastAsia="zh-CN"/>
              </w:rPr>
              <w:t>, one can easily have 4/6 sTTIs with 2 data symbols.</w:t>
            </w:r>
          </w:p>
          <w:p w:rsidR="004B5DC1" w:rsidRPr="004B5DC1" w:rsidRDefault="004B5DC1" w:rsidP="00E2785E">
            <w:pPr>
              <w:pStyle w:val="a0"/>
              <w:rPr>
                <w:rFonts w:eastAsiaTheme="minorEastAsia"/>
                <w:color w:val="1F497D" w:themeColor="text2"/>
                <w:lang w:eastAsia="zh-CN"/>
              </w:rPr>
            </w:pPr>
            <w:r w:rsidRPr="004B5DC1">
              <w:rPr>
                <w:rFonts w:eastAsiaTheme="minorEastAsia"/>
                <w:color w:val="1F497D" w:themeColor="text2"/>
                <w:lang w:eastAsia="zh-CN"/>
              </w:rPr>
              <w:t xml:space="preserve">It is however too earlty to conclude the </w:t>
            </w:r>
            <w:r>
              <w:rPr>
                <w:rFonts w:eastAsiaTheme="minorEastAsia"/>
                <w:color w:val="1F497D" w:themeColor="text2"/>
                <w:lang w:eastAsia="zh-CN"/>
              </w:rPr>
              <w:t>detailed signaling until the discussions on UL DMRS have converged.</w:t>
            </w:r>
          </w:p>
          <w:tbl>
            <w:tblPr>
              <w:tblW w:w="7029" w:type="dxa"/>
              <w:jc w:val="center"/>
              <w:tblCellMar>
                <w:left w:w="0" w:type="dxa"/>
                <w:right w:w="0" w:type="dxa"/>
              </w:tblCellMar>
              <w:tblLook w:val="0600" w:firstRow="0" w:lastRow="0" w:firstColumn="0" w:lastColumn="0" w:noHBand="1" w:noVBand="1"/>
            </w:tblPr>
            <w:tblGrid>
              <w:gridCol w:w="1538"/>
              <w:gridCol w:w="938"/>
              <w:gridCol w:w="1080"/>
              <w:gridCol w:w="1170"/>
              <w:gridCol w:w="1080"/>
              <w:gridCol w:w="1223"/>
            </w:tblGrid>
            <w:tr w:rsidR="004B5DC1" w:rsidRPr="004B5DC1" w:rsidTr="004B5DC1">
              <w:trPr>
                <w:trHeight w:val="236"/>
                <w:jc w:val="center"/>
              </w:trPr>
              <w:tc>
                <w:tcPr>
                  <w:tcW w:w="7029" w:type="dxa"/>
                  <w:gridSpan w:val="6"/>
                  <w:tcBorders>
                    <w:top w:val="single" w:sz="8" w:space="0" w:color="000000"/>
                    <w:left w:val="single" w:sz="8" w:space="0" w:color="000000"/>
                    <w:bottom w:val="single" w:sz="8" w:space="0" w:color="000000"/>
                    <w:right w:val="single" w:sz="8" w:space="0" w:color="000000"/>
                  </w:tcBorders>
                  <w:shd w:val="clear" w:color="auto" w:fill="F2F2F2"/>
                  <w:tcMar>
                    <w:top w:w="68" w:type="dxa"/>
                    <w:left w:w="136" w:type="dxa"/>
                    <w:bottom w:w="68" w:type="dxa"/>
                    <w:right w:w="136" w:type="dxa"/>
                  </w:tcMar>
                  <w:hideMark/>
                </w:tcPr>
                <w:p w:rsidR="004B5DC1" w:rsidRDefault="004B5DC1" w:rsidP="004B5DC1">
                  <w:pPr>
                    <w:pStyle w:val="TAH"/>
                    <w:spacing w:line="160" w:lineRule="exact"/>
                    <w:rPr>
                      <w:rFonts w:eastAsia="MS Mincho"/>
                      <w:szCs w:val="22"/>
                      <w:lang w:val="en-US" w:eastAsia="en-GB"/>
                    </w:rPr>
                  </w:pPr>
                  <w:r>
                    <w:rPr>
                      <w:rFonts w:eastAsia="MS Mincho"/>
                    </w:rPr>
                    <w:t>DMRS position pattern indicated by a UL grant scheduling sPUSCH in sTTI n</w:t>
                  </w:r>
                </w:p>
              </w:tc>
            </w:tr>
            <w:tr w:rsidR="004B5DC1" w:rsidRPr="004B5DC1" w:rsidTr="004B5DC1">
              <w:trPr>
                <w:trHeight w:val="209"/>
                <w:jc w:val="center"/>
              </w:trPr>
              <w:tc>
                <w:tcPr>
                  <w:tcW w:w="1538" w:type="dxa"/>
                  <w:tcBorders>
                    <w:top w:val="single" w:sz="8" w:space="0" w:color="000000"/>
                    <w:left w:val="single" w:sz="8" w:space="0" w:color="000000"/>
                    <w:bottom w:val="single" w:sz="8" w:space="0" w:color="000000"/>
                    <w:right w:val="single" w:sz="8" w:space="0" w:color="000000"/>
                  </w:tcBorders>
                  <w:shd w:val="clear" w:color="auto" w:fill="F2F2F2"/>
                  <w:tcMar>
                    <w:top w:w="68" w:type="dxa"/>
                    <w:left w:w="136" w:type="dxa"/>
                    <w:bottom w:w="68" w:type="dxa"/>
                    <w:right w:w="136" w:type="dxa"/>
                  </w:tcMar>
                  <w:hideMark/>
                </w:tcPr>
                <w:p w:rsidR="004B5DC1" w:rsidRDefault="004B5DC1" w:rsidP="004B5DC1">
                  <w:pPr>
                    <w:pStyle w:val="TAH"/>
                    <w:spacing w:line="160" w:lineRule="exact"/>
                    <w:rPr>
                      <w:rFonts w:eastAsia="MS Mincho"/>
                    </w:rPr>
                  </w:pPr>
                  <w:r>
                    <w:rPr>
                      <w:rFonts w:eastAsia="MS Mincho"/>
                    </w:rPr>
                    <w:t>sTTI 0</w:t>
                  </w:r>
                </w:p>
              </w:tc>
              <w:tc>
                <w:tcPr>
                  <w:tcW w:w="938" w:type="dxa"/>
                  <w:tcBorders>
                    <w:top w:val="single" w:sz="8" w:space="0" w:color="000000"/>
                    <w:left w:val="single" w:sz="8" w:space="0" w:color="000000"/>
                    <w:bottom w:val="single" w:sz="8" w:space="0" w:color="000000"/>
                    <w:right w:val="single" w:sz="8" w:space="0" w:color="000000"/>
                  </w:tcBorders>
                  <w:shd w:val="clear" w:color="auto" w:fill="F2F2F2"/>
                  <w:tcMar>
                    <w:top w:w="68" w:type="dxa"/>
                    <w:left w:w="136" w:type="dxa"/>
                    <w:bottom w:w="68" w:type="dxa"/>
                    <w:right w:w="136" w:type="dxa"/>
                  </w:tcMar>
                  <w:hideMark/>
                </w:tcPr>
                <w:p w:rsidR="004B5DC1" w:rsidRDefault="004B5DC1" w:rsidP="004B5DC1">
                  <w:pPr>
                    <w:pStyle w:val="TAH"/>
                    <w:spacing w:line="160" w:lineRule="exact"/>
                    <w:rPr>
                      <w:rFonts w:eastAsia="MS Mincho"/>
                    </w:rPr>
                  </w:pPr>
                  <w:r>
                    <w:rPr>
                      <w:rFonts w:eastAsia="MS Mincho"/>
                    </w:rPr>
                    <w:t>sTTI 1</w:t>
                  </w:r>
                </w:p>
              </w:tc>
              <w:tc>
                <w:tcPr>
                  <w:tcW w:w="1080" w:type="dxa"/>
                  <w:tcBorders>
                    <w:top w:val="single" w:sz="8" w:space="0" w:color="000000"/>
                    <w:left w:val="single" w:sz="8" w:space="0" w:color="000000"/>
                    <w:bottom w:val="single" w:sz="8" w:space="0" w:color="000000"/>
                    <w:right w:val="single" w:sz="8" w:space="0" w:color="000000"/>
                  </w:tcBorders>
                  <w:shd w:val="clear" w:color="auto" w:fill="F2F2F2"/>
                  <w:tcMar>
                    <w:top w:w="68" w:type="dxa"/>
                    <w:left w:w="136" w:type="dxa"/>
                    <w:bottom w:w="68" w:type="dxa"/>
                    <w:right w:w="136" w:type="dxa"/>
                  </w:tcMar>
                  <w:hideMark/>
                </w:tcPr>
                <w:p w:rsidR="004B5DC1" w:rsidRDefault="004B5DC1" w:rsidP="004B5DC1">
                  <w:pPr>
                    <w:pStyle w:val="TAH"/>
                    <w:spacing w:line="160" w:lineRule="exact"/>
                    <w:rPr>
                      <w:rFonts w:eastAsia="MS Mincho"/>
                    </w:rPr>
                  </w:pPr>
                  <w:r>
                    <w:rPr>
                      <w:rFonts w:eastAsia="MS Mincho"/>
                    </w:rPr>
                    <w:t>sTTI 2</w:t>
                  </w:r>
                </w:p>
              </w:tc>
              <w:tc>
                <w:tcPr>
                  <w:tcW w:w="1170" w:type="dxa"/>
                  <w:tcBorders>
                    <w:top w:val="single" w:sz="8" w:space="0" w:color="000000"/>
                    <w:left w:val="single" w:sz="8" w:space="0" w:color="000000"/>
                    <w:bottom w:val="single" w:sz="8" w:space="0" w:color="000000"/>
                    <w:right w:val="single" w:sz="8" w:space="0" w:color="000000"/>
                  </w:tcBorders>
                  <w:shd w:val="clear" w:color="auto" w:fill="F2F2F2"/>
                  <w:tcMar>
                    <w:top w:w="68" w:type="dxa"/>
                    <w:left w:w="136" w:type="dxa"/>
                    <w:bottom w:w="68" w:type="dxa"/>
                    <w:right w:w="136" w:type="dxa"/>
                  </w:tcMar>
                  <w:hideMark/>
                </w:tcPr>
                <w:p w:rsidR="004B5DC1" w:rsidRDefault="004B5DC1" w:rsidP="004B5DC1">
                  <w:pPr>
                    <w:pStyle w:val="TAH"/>
                    <w:spacing w:line="160" w:lineRule="exact"/>
                    <w:rPr>
                      <w:rFonts w:eastAsia="MS Mincho"/>
                    </w:rPr>
                  </w:pPr>
                  <w:r>
                    <w:rPr>
                      <w:rFonts w:eastAsia="MS Mincho"/>
                    </w:rPr>
                    <w:t>sTTI 3</w:t>
                  </w:r>
                </w:p>
              </w:tc>
              <w:tc>
                <w:tcPr>
                  <w:tcW w:w="1080" w:type="dxa"/>
                  <w:tcBorders>
                    <w:top w:val="single" w:sz="8" w:space="0" w:color="000000"/>
                    <w:left w:val="single" w:sz="8" w:space="0" w:color="000000"/>
                    <w:bottom w:val="single" w:sz="8" w:space="0" w:color="000000"/>
                    <w:right w:val="single" w:sz="8" w:space="0" w:color="000000"/>
                  </w:tcBorders>
                  <w:shd w:val="clear" w:color="auto" w:fill="F2F2F2"/>
                  <w:tcMar>
                    <w:top w:w="68" w:type="dxa"/>
                    <w:left w:w="136" w:type="dxa"/>
                    <w:bottom w:w="68" w:type="dxa"/>
                    <w:right w:w="136" w:type="dxa"/>
                  </w:tcMar>
                  <w:hideMark/>
                </w:tcPr>
                <w:p w:rsidR="004B5DC1" w:rsidRDefault="004B5DC1" w:rsidP="004B5DC1">
                  <w:pPr>
                    <w:pStyle w:val="TAH"/>
                    <w:spacing w:line="160" w:lineRule="exact"/>
                    <w:rPr>
                      <w:rFonts w:eastAsia="MS Mincho"/>
                    </w:rPr>
                  </w:pPr>
                  <w:r>
                    <w:rPr>
                      <w:rFonts w:eastAsia="MS Mincho"/>
                    </w:rPr>
                    <w:t>sTTI 4</w:t>
                  </w:r>
                </w:p>
              </w:tc>
              <w:tc>
                <w:tcPr>
                  <w:tcW w:w="1223" w:type="dxa"/>
                  <w:tcBorders>
                    <w:top w:val="single" w:sz="8" w:space="0" w:color="000000"/>
                    <w:left w:val="single" w:sz="8" w:space="0" w:color="000000"/>
                    <w:bottom w:val="single" w:sz="8" w:space="0" w:color="000000"/>
                    <w:right w:val="single" w:sz="8" w:space="0" w:color="000000"/>
                  </w:tcBorders>
                  <w:shd w:val="clear" w:color="auto" w:fill="F2F2F2"/>
                  <w:tcMar>
                    <w:top w:w="68" w:type="dxa"/>
                    <w:left w:w="136" w:type="dxa"/>
                    <w:bottom w:w="68" w:type="dxa"/>
                    <w:right w:w="136" w:type="dxa"/>
                  </w:tcMar>
                  <w:hideMark/>
                </w:tcPr>
                <w:p w:rsidR="004B5DC1" w:rsidRDefault="004B5DC1" w:rsidP="004B5DC1">
                  <w:pPr>
                    <w:pStyle w:val="TAH"/>
                    <w:spacing w:line="160" w:lineRule="exact"/>
                    <w:rPr>
                      <w:rFonts w:eastAsia="MS Mincho"/>
                    </w:rPr>
                  </w:pPr>
                  <w:r>
                    <w:rPr>
                      <w:rFonts w:eastAsia="MS Mincho"/>
                    </w:rPr>
                    <w:t>sTTI 5</w:t>
                  </w:r>
                </w:p>
              </w:tc>
            </w:tr>
            <w:tr w:rsidR="004B5DC1" w:rsidTr="004B5DC1">
              <w:trPr>
                <w:trHeight w:val="117"/>
                <w:jc w:val="center"/>
              </w:trPr>
              <w:tc>
                <w:tcPr>
                  <w:tcW w:w="1538" w:type="dxa"/>
                  <w:tcBorders>
                    <w:top w:val="single" w:sz="8" w:space="0" w:color="000000"/>
                    <w:left w:val="single" w:sz="8" w:space="0" w:color="000000"/>
                    <w:bottom w:val="single" w:sz="8" w:space="0" w:color="000000"/>
                    <w:right w:val="single" w:sz="8" w:space="0" w:color="000000"/>
                  </w:tcBorders>
                  <w:tcMar>
                    <w:top w:w="68" w:type="dxa"/>
                    <w:left w:w="136" w:type="dxa"/>
                    <w:bottom w:w="68" w:type="dxa"/>
                    <w:right w:w="136" w:type="dxa"/>
                  </w:tcMar>
                  <w:hideMark/>
                </w:tcPr>
                <w:p w:rsidR="004B5DC1" w:rsidRDefault="004B5DC1" w:rsidP="004B5DC1">
                  <w:pPr>
                    <w:spacing w:line="160" w:lineRule="exact"/>
                    <w:rPr>
                      <w:rFonts w:eastAsia="MS Mincho"/>
                      <w:iCs/>
                      <w:sz w:val="18"/>
                      <w:lang w:eastAsia="ja-JP"/>
                    </w:rPr>
                  </w:pPr>
                  <w:r>
                    <w:rPr>
                      <w:rFonts w:eastAsia="MS Mincho"/>
                      <w:iCs/>
                      <w:sz w:val="18"/>
                      <w:highlight w:val="red"/>
                      <w:lang w:eastAsia="ja-JP"/>
                    </w:rPr>
                    <w:t>R D D</w:t>
                  </w:r>
                </w:p>
              </w:tc>
              <w:tc>
                <w:tcPr>
                  <w:tcW w:w="938" w:type="dxa"/>
                  <w:tcBorders>
                    <w:top w:val="single" w:sz="8" w:space="0" w:color="000000"/>
                    <w:left w:val="single" w:sz="8" w:space="0" w:color="000000"/>
                    <w:bottom w:val="single" w:sz="8" w:space="0" w:color="000000"/>
                    <w:right w:val="single" w:sz="8" w:space="0" w:color="000000"/>
                  </w:tcBorders>
                  <w:tcMar>
                    <w:top w:w="68" w:type="dxa"/>
                    <w:left w:w="136" w:type="dxa"/>
                    <w:bottom w:w="68" w:type="dxa"/>
                    <w:right w:w="136" w:type="dxa"/>
                  </w:tcMar>
                  <w:hideMark/>
                </w:tcPr>
                <w:p w:rsidR="004B5DC1" w:rsidRDefault="004B5DC1" w:rsidP="004B5DC1">
                  <w:pPr>
                    <w:spacing w:line="160" w:lineRule="exact"/>
                    <w:rPr>
                      <w:rFonts w:eastAsia="MS Mincho"/>
                      <w:iCs/>
                      <w:sz w:val="18"/>
                      <w:lang w:eastAsia="ja-JP"/>
                    </w:rPr>
                  </w:pPr>
                  <w:r>
                    <w:rPr>
                      <w:rFonts w:eastAsia="MS Mincho"/>
                      <w:iCs/>
                      <w:sz w:val="18"/>
                      <w:lang w:eastAsia="ja-JP"/>
                    </w:rPr>
                    <w:t>R D</w:t>
                  </w:r>
                </w:p>
              </w:tc>
              <w:tc>
                <w:tcPr>
                  <w:tcW w:w="1080" w:type="dxa"/>
                  <w:tcBorders>
                    <w:top w:val="single" w:sz="8" w:space="0" w:color="000000"/>
                    <w:left w:val="single" w:sz="8" w:space="0" w:color="000000"/>
                    <w:bottom w:val="single" w:sz="8" w:space="0" w:color="000000"/>
                    <w:right w:val="single" w:sz="8" w:space="0" w:color="000000"/>
                  </w:tcBorders>
                  <w:tcMar>
                    <w:top w:w="68" w:type="dxa"/>
                    <w:left w:w="136" w:type="dxa"/>
                    <w:bottom w:w="68" w:type="dxa"/>
                    <w:right w:w="136" w:type="dxa"/>
                  </w:tcMar>
                  <w:hideMark/>
                </w:tcPr>
                <w:p w:rsidR="004B5DC1" w:rsidRDefault="004B5DC1" w:rsidP="004B5DC1">
                  <w:pPr>
                    <w:spacing w:line="160" w:lineRule="exact"/>
                    <w:rPr>
                      <w:rFonts w:eastAsia="MS Mincho"/>
                      <w:iCs/>
                      <w:sz w:val="18"/>
                      <w:lang w:eastAsia="ja-JP"/>
                    </w:rPr>
                  </w:pPr>
                  <w:r>
                    <w:rPr>
                      <w:rFonts w:eastAsia="MS Mincho"/>
                      <w:iCs/>
                      <w:sz w:val="18"/>
                      <w:highlight w:val="red"/>
                      <w:lang w:eastAsia="ja-JP"/>
                    </w:rPr>
                    <w:t>R D</w:t>
                  </w:r>
                </w:p>
              </w:tc>
              <w:tc>
                <w:tcPr>
                  <w:tcW w:w="1170" w:type="dxa"/>
                  <w:tcBorders>
                    <w:top w:val="single" w:sz="8" w:space="0" w:color="000000"/>
                    <w:left w:val="single" w:sz="8" w:space="0" w:color="000000"/>
                    <w:bottom w:val="single" w:sz="8" w:space="0" w:color="000000"/>
                    <w:right w:val="single" w:sz="8" w:space="0" w:color="000000"/>
                  </w:tcBorders>
                  <w:tcMar>
                    <w:top w:w="68" w:type="dxa"/>
                    <w:left w:w="136" w:type="dxa"/>
                    <w:bottom w:w="68" w:type="dxa"/>
                    <w:right w:w="136" w:type="dxa"/>
                  </w:tcMar>
                  <w:hideMark/>
                </w:tcPr>
                <w:p w:rsidR="004B5DC1" w:rsidRDefault="004B5DC1" w:rsidP="004B5DC1">
                  <w:pPr>
                    <w:spacing w:line="160" w:lineRule="exact"/>
                    <w:rPr>
                      <w:rFonts w:eastAsia="MS Mincho"/>
                      <w:iCs/>
                      <w:sz w:val="18"/>
                      <w:lang w:eastAsia="ja-JP"/>
                    </w:rPr>
                  </w:pPr>
                  <w:r>
                    <w:rPr>
                      <w:rFonts w:eastAsia="MS Mincho"/>
                      <w:iCs/>
                      <w:sz w:val="18"/>
                      <w:lang w:eastAsia="ja-JP"/>
                    </w:rPr>
                    <w:t>R D</w:t>
                  </w:r>
                </w:p>
              </w:tc>
              <w:tc>
                <w:tcPr>
                  <w:tcW w:w="1080" w:type="dxa"/>
                  <w:tcBorders>
                    <w:top w:val="single" w:sz="8" w:space="0" w:color="000000"/>
                    <w:left w:val="single" w:sz="8" w:space="0" w:color="000000"/>
                    <w:bottom w:val="single" w:sz="8" w:space="0" w:color="000000"/>
                    <w:right w:val="single" w:sz="8" w:space="0" w:color="000000"/>
                  </w:tcBorders>
                  <w:tcMar>
                    <w:top w:w="68" w:type="dxa"/>
                    <w:left w:w="136" w:type="dxa"/>
                    <w:bottom w:w="68" w:type="dxa"/>
                    <w:right w:w="136" w:type="dxa"/>
                  </w:tcMar>
                  <w:hideMark/>
                </w:tcPr>
                <w:p w:rsidR="004B5DC1" w:rsidRDefault="004B5DC1" w:rsidP="004B5DC1">
                  <w:pPr>
                    <w:spacing w:line="160" w:lineRule="exact"/>
                    <w:rPr>
                      <w:rFonts w:eastAsia="MS Mincho"/>
                      <w:iCs/>
                      <w:sz w:val="18"/>
                      <w:highlight w:val="red"/>
                      <w:lang w:eastAsia="ja-JP"/>
                    </w:rPr>
                  </w:pPr>
                  <w:r>
                    <w:rPr>
                      <w:rFonts w:eastAsia="MS Mincho"/>
                      <w:iCs/>
                      <w:sz w:val="18"/>
                      <w:highlight w:val="red"/>
                      <w:lang w:eastAsia="ja-JP"/>
                    </w:rPr>
                    <w:t>R D</w:t>
                  </w:r>
                </w:p>
              </w:tc>
              <w:tc>
                <w:tcPr>
                  <w:tcW w:w="1223" w:type="dxa"/>
                  <w:tcBorders>
                    <w:top w:val="single" w:sz="8" w:space="0" w:color="000000"/>
                    <w:left w:val="single" w:sz="8" w:space="0" w:color="000000"/>
                    <w:bottom w:val="single" w:sz="8" w:space="0" w:color="000000"/>
                    <w:right w:val="single" w:sz="8" w:space="0" w:color="000000"/>
                  </w:tcBorders>
                  <w:tcMar>
                    <w:top w:w="68" w:type="dxa"/>
                    <w:left w:w="136" w:type="dxa"/>
                    <w:bottom w:w="68" w:type="dxa"/>
                    <w:right w:w="136" w:type="dxa"/>
                  </w:tcMar>
                  <w:hideMark/>
                </w:tcPr>
                <w:p w:rsidR="004B5DC1" w:rsidRDefault="004B5DC1" w:rsidP="004B5DC1">
                  <w:pPr>
                    <w:spacing w:line="160" w:lineRule="exact"/>
                    <w:rPr>
                      <w:rFonts w:eastAsia="MS Mincho"/>
                      <w:iCs/>
                      <w:sz w:val="18"/>
                      <w:lang w:eastAsia="ja-JP"/>
                    </w:rPr>
                  </w:pPr>
                  <w:r>
                    <w:rPr>
                      <w:rFonts w:eastAsia="MS Mincho"/>
                      <w:iCs/>
                      <w:sz w:val="18"/>
                      <w:highlight w:val="red"/>
                      <w:lang w:eastAsia="ja-JP"/>
                    </w:rPr>
                    <w:t>R D D</w:t>
                  </w:r>
                </w:p>
              </w:tc>
            </w:tr>
            <w:tr w:rsidR="004B5DC1" w:rsidTr="004B5DC1">
              <w:trPr>
                <w:trHeight w:val="16"/>
                <w:jc w:val="center"/>
              </w:trPr>
              <w:tc>
                <w:tcPr>
                  <w:tcW w:w="1538" w:type="dxa"/>
                  <w:tcBorders>
                    <w:top w:val="single" w:sz="8" w:space="0" w:color="000000"/>
                    <w:left w:val="single" w:sz="8" w:space="0" w:color="000000"/>
                    <w:bottom w:val="single" w:sz="8" w:space="0" w:color="000000"/>
                    <w:right w:val="single" w:sz="8" w:space="0" w:color="000000"/>
                  </w:tcBorders>
                  <w:tcMar>
                    <w:top w:w="68" w:type="dxa"/>
                    <w:left w:w="136" w:type="dxa"/>
                    <w:bottom w:w="68" w:type="dxa"/>
                    <w:right w:w="136" w:type="dxa"/>
                  </w:tcMar>
                  <w:hideMark/>
                </w:tcPr>
                <w:p w:rsidR="004B5DC1" w:rsidRDefault="004B5DC1" w:rsidP="004B5DC1">
                  <w:pPr>
                    <w:spacing w:line="160" w:lineRule="exact"/>
                    <w:rPr>
                      <w:rFonts w:eastAsia="MS Mincho"/>
                      <w:iCs/>
                      <w:sz w:val="18"/>
                      <w:lang w:eastAsia="ja-JP"/>
                    </w:rPr>
                  </w:pPr>
                  <w:r>
                    <w:rPr>
                      <w:rFonts w:eastAsia="MS Mincho"/>
                      <w:iCs/>
                      <w:sz w:val="18"/>
                      <w:lang w:eastAsia="ja-JP"/>
                    </w:rPr>
                    <w:t>D D R</w:t>
                  </w:r>
                </w:p>
              </w:tc>
              <w:tc>
                <w:tcPr>
                  <w:tcW w:w="938" w:type="dxa"/>
                  <w:tcBorders>
                    <w:top w:val="single" w:sz="8" w:space="0" w:color="000000"/>
                    <w:left w:val="single" w:sz="8" w:space="0" w:color="000000"/>
                    <w:bottom w:val="single" w:sz="8" w:space="0" w:color="000000"/>
                    <w:right w:val="single" w:sz="8" w:space="0" w:color="000000"/>
                  </w:tcBorders>
                  <w:tcMar>
                    <w:top w:w="68" w:type="dxa"/>
                    <w:left w:w="136" w:type="dxa"/>
                    <w:bottom w:w="68" w:type="dxa"/>
                    <w:right w:w="136" w:type="dxa"/>
                  </w:tcMar>
                  <w:hideMark/>
                </w:tcPr>
                <w:p w:rsidR="004B5DC1" w:rsidRDefault="004B5DC1" w:rsidP="004B5DC1">
                  <w:pPr>
                    <w:spacing w:line="160" w:lineRule="exact"/>
                    <w:rPr>
                      <w:rFonts w:eastAsia="MS Mincho"/>
                      <w:iCs/>
                      <w:sz w:val="18"/>
                      <w:lang w:eastAsia="ja-JP"/>
                    </w:rPr>
                  </w:pPr>
                  <w:r>
                    <w:rPr>
                      <w:rFonts w:eastAsia="MS Mincho"/>
                      <w:iCs/>
                      <w:sz w:val="18"/>
                      <w:lang w:eastAsia="ja-JP"/>
                    </w:rPr>
                    <w:t>D R</w:t>
                  </w:r>
                </w:p>
              </w:tc>
              <w:tc>
                <w:tcPr>
                  <w:tcW w:w="1080" w:type="dxa"/>
                  <w:tcBorders>
                    <w:top w:val="single" w:sz="8" w:space="0" w:color="000000"/>
                    <w:left w:val="single" w:sz="8" w:space="0" w:color="000000"/>
                    <w:bottom w:val="single" w:sz="8" w:space="0" w:color="000000"/>
                    <w:right w:val="single" w:sz="8" w:space="0" w:color="000000"/>
                  </w:tcBorders>
                  <w:tcMar>
                    <w:top w:w="68" w:type="dxa"/>
                    <w:left w:w="136" w:type="dxa"/>
                    <w:bottom w:w="68" w:type="dxa"/>
                    <w:right w:w="136" w:type="dxa"/>
                  </w:tcMar>
                  <w:hideMark/>
                </w:tcPr>
                <w:p w:rsidR="004B5DC1" w:rsidRDefault="004B5DC1" w:rsidP="004B5DC1">
                  <w:pPr>
                    <w:spacing w:line="160" w:lineRule="exact"/>
                    <w:rPr>
                      <w:rFonts w:eastAsia="MS Mincho"/>
                      <w:iCs/>
                      <w:sz w:val="18"/>
                      <w:lang w:eastAsia="ja-JP"/>
                    </w:rPr>
                  </w:pPr>
                  <w:r>
                    <w:rPr>
                      <w:rFonts w:eastAsia="MS Mincho"/>
                      <w:iCs/>
                      <w:sz w:val="18"/>
                      <w:lang w:eastAsia="ja-JP"/>
                    </w:rPr>
                    <w:t>D D</w:t>
                  </w:r>
                </w:p>
              </w:tc>
              <w:tc>
                <w:tcPr>
                  <w:tcW w:w="1170" w:type="dxa"/>
                  <w:tcBorders>
                    <w:top w:val="single" w:sz="8" w:space="0" w:color="000000"/>
                    <w:left w:val="single" w:sz="8" w:space="0" w:color="000000"/>
                    <w:bottom w:val="single" w:sz="8" w:space="0" w:color="000000"/>
                    <w:right w:val="single" w:sz="8" w:space="0" w:color="000000"/>
                  </w:tcBorders>
                  <w:tcMar>
                    <w:top w:w="68" w:type="dxa"/>
                    <w:left w:w="136" w:type="dxa"/>
                    <w:bottom w:w="68" w:type="dxa"/>
                    <w:right w:w="136" w:type="dxa"/>
                  </w:tcMar>
                  <w:hideMark/>
                </w:tcPr>
                <w:p w:rsidR="004B5DC1" w:rsidRDefault="004B5DC1" w:rsidP="004B5DC1">
                  <w:pPr>
                    <w:spacing w:line="160" w:lineRule="exact"/>
                    <w:rPr>
                      <w:rFonts w:eastAsia="MS Mincho"/>
                      <w:iCs/>
                      <w:sz w:val="18"/>
                      <w:lang w:eastAsia="ja-JP"/>
                    </w:rPr>
                  </w:pPr>
                  <w:r>
                    <w:rPr>
                      <w:rFonts w:eastAsia="MS Mincho"/>
                      <w:iCs/>
                      <w:sz w:val="18"/>
                      <w:lang w:eastAsia="ja-JP"/>
                    </w:rPr>
                    <w:t>D R</w:t>
                  </w:r>
                </w:p>
              </w:tc>
              <w:tc>
                <w:tcPr>
                  <w:tcW w:w="1080" w:type="dxa"/>
                  <w:tcBorders>
                    <w:top w:val="single" w:sz="8" w:space="0" w:color="000000"/>
                    <w:left w:val="single" w:sz="8" w:space="0" w:color="000000"/>
                    <w:bottom w:val="single" w:sz="8" w:space="0" w:color="000000"/>
                    <w:right w:val="single" w:sz="8" w:space="0" w:color="000000"/>
                  </w:tcBorders>
                  <w:tcMar>
                    <w:top w:w="68" w:type="dxa"/>
                    <w:left w:w="136" w:type="dxa"/>
                    <w:bottom w:w="68" w:type="dxa"/>
                    <w:right w:w="136" w:type="dxa"/>
                  </w:tcMar>
                  <w:hideMark/>
                </w:tcPr>
                <w:p w:rsidR="004B5DC1" w:rsidRDefault="004B5DC1" w:rsidP="004B5DC1">
                  <w:pPr>
                    <w:spacing w:line="160" w:lineRule="exact"/>
                    <w:rPr>
                      <w:rFonts w:eastAsia="MS Mincho"/>
                      <w:iCs/>
                      <w:sz w:val="18"/>
                      <w:lang w:eastAsia="ja-JP"/>
                    </w:rPr>
                  </w:pPr>
                  <w:r>
                    <w:rPr>
                      <w:rFonts w:eastAsia="MS Mincho"/>
                      <w:iCs/>
                      <w:sz w:val="18"/>
                      <w:lang w:eastAsia="ja-JP"/>
                    </w:rPr>
                    <w:t>D R</w:t>
                  </w:r>
                </w:p>
              </w:tc>
              <w:tc>
                <w:tcPr>
                  <w:tcW w:w="1223" w:type="dxa"/>
                  <w:tcBorders>
                    <w:top w:val="single" w:sz="8" w:space="0" w:color="000000"/>
                    <w:left w:val="single" w:sz="8" w:space="0" w:color="000000"/>
                    <w:bottom w:val="single" w:sz="8" w:space="0" w:color="000000"/>
                    <w:right w:val="single" w:sz="8" w:space="0" w:color="000000"/>
                  </w:tcBorders>
                  <w:tcMar>
                    <w:top w:w="68" w:type="dxa"/>
                    <w:left w:w="136" w:type="dxa"/>
                    <w:bottom w:w="68" w:type="dxa"/>
                    <w:right w:w="136" w:type="dxa"/>
                  </w:tcMar>
                  <w:hideMark/>
                </w:tcPr>
                <w:p w:rsidR="004B5DC1" w:rsidRDefault="004B5DC1" w:rsidP="004B5DC1">
                  <w:pPr>
                    <w:rPr>
                      <w:rFonts w:eastAsia="MS Mincho"/>
                      <w:iCs/>
                      <w:sz w:val="18"/>
                      <w:lang w:eastAsia="ja-JP"/>
                    </w:rPr>
                  </w:pPr>
                </w:p>
              </w:tc>
            </w:tr>
            <w:tr w:rsidR="004B5DC1" w:rsidTr="004B5DC1">
              <w:trPr>
                <w:trHeight w:val="197"/>
                <w:jc w:val="center"/>
              </w:trPr>
              <w:tc>
                <w:tcPr>
                  <w:tcW w:w="1538" w:type="dxa"/>
                  <w:tcBorders>
                    <w:top w:val="single" w:sz="8" w:space="0" w:color="000000"/>
                    <w:left w:val="single" w:sz="8" w:space="0" w:color="000000"/>
                    <w:bottom w:val="single" w:sz="8" w:space="0" w:color="000000"/>
                    <w:right w:val="single" w:sz="8" w:space="0" w:color="000000"/>
                  </w:tcBorders>
                  <w:tcMar>
                    <w:top w:w="68" w:type="dxa"/>
                    <w:left w:w="136" w:type="dxa"/>
                    <w:bottom w:w="68" w:type="dxa"/>
                    <w:right w:w="136" w:type="dxa"/>
                  </w:tcMar>
                  <w:hideMark/>
                </w:tcPr>
                <w:p w:rsidR="004B5DC1" w:rsidRDefault="004B5DC1" w:rsidP="004B5DC1">
                  <w:pPr>
                    <w:rPr>
                      <w:rFonts w:asciiTheme="minorHAnsi" w:eastAsiaTheme="minorHAnsi" w:hAnsiTheme="minorHAnsi" w:cstheme="minorBidi"/>
                      <w:lang w:val="fi-FI" w:eastAsia="fi-FI"/>
                    </w:rPr>
                  </w:pPr>
                </w:p>
              </w:tc>
              <w:tc>
                <w:tcPr>
                  <w:tcW w:w="938" w:type="dxa"/>
                  <w:tcBorders>
                    <w:top w:val="single" w:sz="8" w:space="0" w:color="000000"/>
                    <w:left w:val="single" w:sz="8" w:space="0" w:color="000000"/>
                    <w:bottom w:val="single" w:sz="8" w:space="0" w:color="000000"/>
                    <w:right w:val="single" w:sz="8" w:space="0" w:color="000000"/>
                  </w:tcBorders>
                  <w:tcMar>
                    <w:top w:w="68" w:type="dxa"/>
                    <w:left w:w="136" w:type="dxa"/>
                    <w:bottom w:w="68" w:type="dxa"/>
                    <w:right w:w="136" w:type="dxa"/>
                  </w:tcMar>
                  <w:hideMark/>
                </w:tcPr>
                <w:p w:rsidR="004B5DC1" w:rsidRDefault="004B5DC1" w:rsidP="004B5DC1">
                  <w:pPr>
                    <w:spacing w:line="160" w:lineRule="exact"/>
                    <w:rPr>
                      <w:rFonts w:ascii="Times" w:eastAsia="MS Mincho" w:hAnsi="Times"/>
                      <w:iCs/>
                      <w:sz w:val="18"/>
                      <w:lang w:eastAsia="ja-JP"/>
                    </w:rPr>
                  </w:pPr>
                  <w:r>
                    <w:rPr>
                      <w:rFonts w:eastAsia="MS Mincho"/>
                      <w:iCs/>
                      <w:sz w:val="18"/>
                      <w:lang w:eastAsia="ja-JP"/>
                    </w:rPr>
                    <w:t>D D</w:t>
                  </w:r>
                </w:p>
              </w:tc>
              <w:tc>
                <w:tcPr>
                  <w:tcW w:w="1080" w:type="dxa"/>
                  <w:tcBorders>
                    <w:top w:val="single" w:sz="8" w:space="0" w:color="000000"/>
                    <w:left w:val="single" w:sz="8" w:space="0" w:color="000000"/>
                    <w:bottom w:val="single" w:sz="8" w:space="0" w:color="000000"/>
                    <w:right w:val="single" w:sz="8" w:space="0" w:color="000000"/>
                  </w:tcBorders>
                  <w:tcMar>
                    <w:top w:w="68" w:type="dxa"/>
                    <w:left w:w="136" w:type="dxa"/>
                    <w:bottom w:w="68" w:type="dxa"/>
                    <w:right w:w="136" w:type="dxa"/>
                  </w:tcMar>
                  <w:hideMark/>
                </w:tcPr>
                <w:p w:rsidR="004B5DC1" w:rsidRDefault="004B5DC1" w:rsidP="004B5DC1">
                  <w:pPr>
                    <w:rPr>
                      <w:rFonts w:ascii="Times" w:eastAsia="MS Mincho" w:hAnsi="Times"/>
                      <w:iCs/>
                      <w:sz w:val="18"/>
                      <w:lang w:eastAsia="ja-JP"/>
                    </w:rPr>
                  </w:pPr>
                </w:p>
              </w:tc>
              <w:tc>
                <w:tcPr>
                  <w:tcW w:w="1170" w:type="dxa"/>
                  <w:tcBorders>
                    <w:top w:val="single" w:sz="8" w:space="0" w:color="000000"/>
                    <w:left w:val="single" w:sz="8" w:space="0" w:color="000000"/>
                    <w:bottom w:val="single" w:sz="8" w:space="0" w:color="000000"/>
                    <w:right w:val="single" w:sz="8" w:space="0" w:color="000000"/>
                  </w:tcBorders>
                  <w:tcMar>
                    <w:top w:w="68" w:type="dxa"/>
                    <w:left w:w="136" w:type="dxa"/>
                    <w:bottom w:w="68" w:type="dxa"/>
                    <w:right w:w="136" w:type="dxa"/>
                  </w:tcMar>
                  <w:hideMark/>
                </w:tcPr>
                <w:p w:rsidR="004B5DC1" w:rsidRDefault="004B5DC1" w:rsidP="004B5DC1">
                  <w:pPr>
                    <w:spacing w:line="160" w:lineRule="exact"/>
                    <w:rPr>
                      <w:rFonts w:ascii="Times" w:eastAsia="MS Mincho" w:hAnsi="Times"/>
                      <w:iCs/>
                      <w:sz w:val="18"/>
                      <w:lang w:eastAsia="ja-JP"/>
                    </w:rPr>
                  </w:pPr>
                  <w:r>
                    <w:rPr>
                      <w:rFonts w:eastAsia="MS Mincho"/>
                      <w:iCs/>
                      <w:sz w:val="18"/>
                      <w:highlight w:val="red"/>
                      <w:lang w:eastAsia="ja-JP"/>
                    </w:rPr>
                    <w:t>D D | R</w:t>
                  </w:r>
                </w:p>
              </w:tc>
              <w:tc>
                <w:tcPr>
                  <w:tcW w:w="1080" w:type="dxa"/>
                  <w:tcBorders>
                    <w:top w:val="single" w:sz="8" w:space="0" w:color="000000"/>
                    <w:left w:val="single" w:sz="8" w:space="0" w:color="000000"/>
                    <w:bottom w:val="single" w:sz="8" w:space="0" w:color="000000"/>
                    <w:right w:val="single" w:sz="8" w:space="0" w:color="000000"/>
                  </w:tcBorders>
                  <w:tcMar>
                    <w:top w:w="68" w:type="dxa"/>
                    <w:left w:w="136" w:type="dxa"/>
                    <w:bottom w:w="68" w:type="dxa"/>
                    <w:right w:w="136" w:type="dxa"/>
                  </w:tcMar>
                  <w:hideMark/>
                </w:tcPr>
                <w:p w:rsidR="004B5DC1" w:rsidRDefault="004B5DC1" w:rsidP="004B5DC1">
                  <w:pPr>
                    <w:spacing w:line="160" w:lineRule="exact"/>
                    <w:rPr>
                      <w:rFonts w:eastAsia="MS Mincho"/>
                      <w:iCs/>
                      <w:sz w:val="18"/>
                      <w:szCs w:val="20"/>
                      <w:lang w:eastAsia="ja-JP"/>
                    </w:rPr>
                  </w:pPr>
                  <w:r>
                    <w:rPr>
                      <w:rFonts w:eastAsia="MS Mincho"/>
                      <w:iCs/>
                      <w:sz w:val="18"/>
                      <w:lang w:eastAsia="ja-JP"/>
                    </w:rPr>
                    <w:t>D D</w:t>
                  </w:r>
                </w:p>
              </w:tc>
              <w:tc>
                <w:tcPr>
                  <w:tcW w:w="1223" w:type="dxa"/>
                  <w:tcBorders>
                    <w:top w:val="single" w:sz="8" w:space="0" w:color="000000"/>
                    <w:left w:val="single" w:sz="8" w:space="0" w:color="000000"/>
                    <w:bottom w:val="single" w:sz="8" w:space="0" w:color="000000"/>
                    <w:right w:val="single" w:sz="8" w:space="0" w:color="000000"/>
                  </w:tcBorders>
                  <w:tcMar>
                    <w:top w:w="68" w:type="dxa"/>
                    <w:left w:w="136" w:type="dxa"/>
                    <w:bottom w:w="68" w:type="dxa"/>
                    <w:right w:w="136" w:type="dxa"/>
                  </w:tcMar>
                  <w:hideMark/>
                </w:tcPr>
                <w:p w:rsidR="004B5DC1" w:rsidRDefault="004B5DC1" w:rsidP="004B5DC1">
                  <w:pPr>
                    <w:rPr>
                      <w:rFonts w:eastAsia="MS Mincho"/>
                      <w:iCs/>
                      <w:sz w:val="18"/>
                      <w:lang w:eastAsia="ja-JP"/>
                    </w:rPr>
                  </w:pPr>
                </w:p>
              </w:tc>
            </w:tr>
            <w:tr w:rsidR="004B5DC1" w:rsidTr="004B5DC1">
              <w:trPr>
                <w:trHeight w:val="131"/>
                <w:jc w:val="center"/>
              </w:trPr>
              <w:tc>
                <w:tcPr>
                  <w:tcW w:w="1538" w:type="dxa"/>
                  <w:tcBorders>
                    <w:top w:val="single" w:sz="8" w:space="0" w:color="000000"/>
                    <w:left w:val="single" w:sz="8" w:space="0" w:color="000000"/>
                    <w:bottom w:val="single" w:sz="8" w:space="0" w:color="000000"/>
                    <w:right w:val="single" w:sz="8" w:space="0" w:color="000000"/>
                  </w:tcBorders>
                  <w:tcMar>
                    <w:top w:w="68" w:type="dxa"/>
                    <w:left w:w="136" w:type="dxa"/>
                    <w:bottom w:w="68" w:type="dxa"/>
                    <w:right w:w="136" w:type="dxa"/>
                  </w:tcMar>
                  <w:hideMark/>
                </w:tcPr>
                <w:p w:rsidR="004B5DC1" w:rsidRDefault="004B5DC1" w:rsidP="004B5DC1">
                  <w:pPr>
                    <w:rPr>
                      <w:rFonts w:asciiTheme="minorHAnsi" w:eastAsiaTheme="minorHAnsi" w:hAnsiTheme="minorHAnsi" w:cstheme="minorBidi"/>
                      <w:lang w:val="fi-FI" w:eastAsia="fi-FI"/>
                    </w:rPr>
                  </w:pPr>
                </w:p>
              </w:tc>
              <w:tc>
                <w:tcPr>
                  <w:tcW w:w="938" w:type="dxa"/>
                  <w:tcBorders>
                    <w:top w:val="single" w:sz="8" w:space="0" w:color="000000"/>
                    <w:left w:val="single" w:sz="8" w:space="0" w:color="000000"/>
                    <w:bottom w:val="single" w:sz="8" w:space="0" w:color="000000"/>
                    <w:right w:val="single" w:sz="8" w:space="0" w:color="000000"/>
                  </w:tcBorders>
                  <w:tcMar>
                    <w:top w:w="68" w:type="dxa"/>
                    <w:left w:w="136" w:type="dxa"/>
                    <w:bottom w:w="68" w:type="dxa"/>
                    <w:right w:w="136" w:type="dxa"/>
                  </w:tcMar>
                  <w:hideMark/>
                </w:tcPr>
                <w:p w:rsidR="004B5DC1" w:rsidRDefault="004B5DC1" w:rsidP="004B5DC1">
                  <w:pPr>
                    <w:spacing w:line="160" w:lineRule="exact"/>
                    <w:rPr>
                      <w:rFonts w:ascii="Times" w:eastAsia="MS Mincho" w:hAnsi="Times"/>
                      <w:iCs/>
                      <w:sz w:val="18"/>
                      <w:lang w:eastAsia="ja-JP"/>
                    </w:rPr>
                  </w:pPr>
                  <w:r>
                    <w:rPr>
                      <w:rFonts w:eastAsia="MS Mincho"/>
                      <w:iCs/>
                      <w:sz w:val="18"/>
                      <w:highlight w:val="red"/>
                      <w:lang w:eastAsia="ja-JP"/>
                    </w:rPr>
                    <w:t>D D | R</w:t>
                  </w:r>
                </w:p>
              </w:tc>
              <w:tc>
                <w:tcPr>
                  <w:tcW w:w="1080" w:type="dxa"/>
                  <w:tcBorders>
                    <w:top w:val="single" w:sz="8" w:space="0" w:color="000000"/>
                    <w:left w:val="single" w:sz="8" w:space="0" w:color="000000"/>
                    <w:bottom w:val="single" w:sz="8" w:space="0" w:color="000000"/>
                    <w:right w:val="single" w:sz="8" w:space="0" w:color="000000"/>
                  </w:tcBorders>
                  <w:tcMar>
                    <w:top w:w="68" w:type="dxa"/>
                    <w:left w:w="136" w:type="dxa"/>
                    <w:bottom w:w="68" w:type="dxa"/>
                    <w:right w:w="136" w:type="dxa"/>
                  </w:tcMar>
                  <w:hideMark/>
                </w:tcPr>
                <w:p w:rsidR="004B5DC1" w:rsidRDefault="004B5DC1" w:rsidP="004B5DC1">
                  <w:pPr>
                    <w:rPr>
                      <w:rFonts w:ascii="Times" w:eastAsia="MS Mincho" w:hAnsi="Times"/>
                      <w:iCs/>
                      <w:sz w:val="18"/>
                      <w:lang w:eastAsia="ja-JP"/>
                    </w:rPr>
                  </w:pPr>
                </w:p>
              </w:tc>
              <w:tc>
                <w:tcPr>
                  <w:tcW w:w="1170" w:type="dxa"/>
                  <w:tcBorders>
                    <w:top w:val="single" w:sz="8" w:space="0" w:color="000000"/>
                    <w:left w:val="single" w:sz="8" w:space="0" w:color="000000"/>
                    <w:bottom w:val="single" w:sz="8" w:space="0" w:color="000000"/>
                    <w:right w:val="single" w:sz="8" w:space="0" w:color="000000"/>
                  </w:tcBorders>
                  <w:tcMar>
                    <w:top w:w="68" w:type="dxa"/>
                    <w:left w:w="136" w:type="dxa"/>
                    <w:bottom w:w="68" w:type="dxa"/>
                    <w:right w:w="136" w:type="dxa"/>
                  </w:tcMar>
                  <w:hideMark/>
                </w:tcPr>
                <w:p w:rsidR="004B5DC1" w:rsidRDefault="004B5DC1" w:rsidP="004B5DC1">
                  <w:pPr>
                    <w:rPr>
                      <w:rFonts w:asciiTheme="minorHAnsi" w:eastAsiaTheme="minorHAnsi" w:hAnsiTheme="minorHAnsi" w:cstheme="minorBidi"/>
                      <w:lang w:val="fi-FI" w:eastAsia="fi-FI"/>
                    </w:rPr>
                  </w:pPr>
                </w:p>
              </w:tc>
              <w:tc>
                <w:tcPr>
                  <w:tcW w:w="1080" w:type="dxa"/>
                  <w:tcBorders>
                    <w:top w:val="single" w:sz="8" w:space="0" w:color="000000"/>
                    <w:left w:val="single" w:sz="8" w:space="0" w:color="000000"/>
                    <w:bottom w:val="single" w:sz="8" w:space="0" w:color="000000"/>
                    <w:right w:val="single" w:sz="8" w:space="0" w:color="000000"/>
                  </w:tcBorders>
                  <w:tcMar>
                    <w:top w:w="68" w:type="dxa"/>
                    <w:left w:w="136" w:type="dxa"/>
                    <w:bottom w:w="68" w:type="dxa"/>
                    <w:right w:w="136" w:type="dxa"/>
                  </w:tcMar>
                  <w:hideMark/>
                </w:tcPr>
                <w:p w:rsidR="004B5DC1" w:rsidRDefault="004B5DC1" w:rsidP="004B5DC1">
                  <w:pPr>
                    <w:spacing w:line="160" w:lineRule="exact"/>
                    <w:rPr>
                      <w:rFonts w:ascii="Times" w:eastAsia="MS Mincho" w:hAnsi="Times"/>
                      <w:iCs/>
                      <w:sz w:val="18"/>
                      <w:lang w:eastAsia="ja-JP"/>
                    </w:rPr>
                  </w:pPr>
                  <w:r>
                    <w:rPr>
                      <w:rFonts w:eastAsia="MS Mincho"/>
                      <w:iCs/>
                      <w:sz w:val="18"/>
                      <w:lang w:eastAsia="ja-JP"/>
                    </w:rPr>
                    <w:t>D D | R</w:t>
                  </w:r>
                </w:p>
              </w:tc>
              <w:tc>
                <w:tcPr>
                  <w:tcW w:w="1223" w:type="dxa"/>
                  <w:tcBorders>
                    <w:top w:val="single" w:sz="8" w:space="0" w:color="000000"/>
                    <w:left w:val="single" w:sz="8" w:space="0" w:color="000000"/>
                    <w:bottom w:val="single" w:sz="8" w:space="0" w:color="000000"/>
                    <w:right w:val="single" w:sz="8" w:space="0" w:color="000000"/>
                  </w:tcBorders>
                  <w:tcMar>
                    <w:top w:w="68" w:type="dxa"/>
                    <w:left w:w="136" w:type="dxa"/>
                    <w:bottom w:w="68" w:type="dxa"/>
                    <w:right w:w="136" w:type="dxa"/>
                  </w:tcMar>
                  <w:hideMark/>
                </w:tcPr>
                <w:p w:rsidR="004B5DC1" w:rsidRDefault="004B5DC1" w:rsidP="004B5DC1">
                  <w:pPr>
                    <w:rPr>
                      <w:rFonts w:ascii="Times" w:eastAsia="MS Mincho" w:hAnsi="Times"/>
                      <w:iCs/>
                      <w:sz w:val="18"/>
                      <w:lang w:eastAsia="ja-JP"/>
                    </w:rPr>
                  </w:pPr>
                </w:p>
              </w:tc>
            </w:tr>
          </w:tbl>
          <w:p w:rsidR="004B5DC1" w:rsidRPr="00E2785E" w:rsidRDefault="004B5DC1" w:rsidP="00E2785E">
            <w:pPr>
              <w:pStyle w:val="a0"/>
              <w:rPr>
                <w:rFonts w:eastAsiaTheme="minorEastAsia"/>
                <w:color w:val="00B050"/>
                <w:lang w:eastAsia="zh-CN"/>
              </w:rPr>
            </w:pPr>
          </w:p>
        </w:tc>
      </w:tr>
      <w:tr w:rsidR="00AF093D" w:rsidTr="00AF093D">
        <w:trPr>
          <w:jc w:val="center"/>
        </w:trPr>
        <w:tc>
          <w:tcPr>
            <w:tcW w:w="1797" w:type="dxa"/>
          </w:tcPr>
          <w:p w:rsidR="00AF093D" w:rsidRPr="00CB5A8D" w:rsidRDefault="00AF093D" w:rsidP="00AF093D">
            <w:pPr>
              <w:pStyle w:val="a0"/>
              <w:rPr>
                <w:rFonts w:eastAsia="Malgun Gothic"/>
                <w:color w:val="C00000"/>
                <w:lang w:eastAsia="ko-KR"/>
              </w:rPr>
            </w:pPr>
            <w:r w:rsidRPr="00CB5A8D">
              <w:rPr>
                <w:rFonts w:eastAsia="Malgun Gothic" w:hint="eastAsia"/>
                <w:color w:val="C00000"/>
                <w:lang w:eastAsia="ko-KR"/>
              </w:rPr>
              <w:t>LGE</w:t>
            </w:r>
          </w:p>
        </w:tc>
        <w:tc>
          <w:tcPr>
            <w:tcW w:w="7265" w:type="dxa"/>
          </w:tcPr>
          <w:p w:rsidR="00AF093D" w:rsidRDefault="007D03E2" w:rsidP="00AF093D">
            <w:pPr>
              <w:pStyle w:val="a0"/>
              <w:rPr>
                <w:rFonts w:eastAsia="Malgun Gothic"/>
                <w:color w:val="C00000"/>
                <w:lang w:eastAsia="ko-KR"/>
              </w:rPr>
            </w:pPr>
            <w:r>
              <w:rPr>
                <w:rFonts w:eastAsia="Malgun Gothic" w:hint="eastAsia"/>
                <w:color w:val="C00000"/>
                <w:lang w:eastAsia="ko-KR"/>
              </w:rPr>
              <w:t xml:space="preserve">We are fine with option 1. </w:t>
            </w:r>
            <w:r>
              <w:rPr>
                <w:rFonts w:eastAsia="Malgun Gothic"/>
                <w:color w:val="C00000"/>
                <w:lang w:eastAsia="ko-KR"/>
              </w:rPr>
              <w:t>If DMRS sharing is to be allowed</w:t>
            </w:r>
            <w:r w:rsidR="003C190D">
              <w:rPr>
                <w:rFonts w:eastAsia="Malgun Gothic"/>
                <w:color w:val="C00000"/>
                <w:lang w:eastAsia="ko-KR"/>
              </w:rPr>
              <w:t xml:space="preserve"> for UL sTTI SPS especially in subslot operation</w:t>
            </w:r>
            <w:r>
              <w:rPr>
                <w:rFonts w:eastAsia="Malgun Gothic"/>
                <w:color w:val="C00000"/>
                <w:lang w:eastAsia="ko-KR"/>
              </w:rPr>
              <w:t>, then some fixed pattern per sTTI would be feasible since dynamic signaling is not available here. For example, the following table, which is based on the combinations of current agrred DMRS position patterns, can be taken into consideration:</w:t>
            </w:r>
          </w:p>
          <w:tbl>
            <w:tblPr>
              <w:tblStyle w:val="ad"/>
              <w:tblW w:w="0" w:type="auto"/>
              <w:tblLook w:val="04A0" w:firstRow="1" w:lastRow="0" w:firstColumn="1" w:lastColumn="0" w:noHBand="0" w:noVBand="1"/>
            </w:tblPr>
            <w:tblGrid>
              <w:gridCol w:w="1005"/>
              <w:gridCol w:w="1005"/>
              <w:gridCol w:w="1005"/>
              <w:gridCol w:w="1006"/>
              <w:gridCol w:w="1006"/>
              <w:gridCol w:w="1006"/>
              <w:gridCol w:w="1006"/>
            </w:tblGrid>
            <w:tr w:rsidR="007D03E2" w:rsidTr="007D03E2">
              <w:tc>
                <w:tcPr>
                  <w:tcW w:w="1005" w:type="dxa"/>
                </w:tcPr>
                <w:p w:rsidR="007D03E2" w:rsidRDefault="007D03E2" w:rsidP="00AF093D">
                  <w:pPr>
                    <w:pStyle w:val="a0"/>
                    <w:rPr>
                      <w:rFonts w:eastAsia="Malgun Gothic"/>
                      <w:color w:val="C00000"/>
                      <w:lang w:eastAsia="ko-KR"/>
                    </w:rPr>
                  </w:pPr>
                </w:p>
              </w:tc>
              <w:tc>
                <w:tcPr>
                  <w:tcW w:w="1005" w:type="dxa"/>
                </w:tcPr>
                <w:p w:rsidR="007D03E2" w:rsidRDefault="007D03E2" w:rsidP="00AF093D">
                  <w:pPr>
                    <w:pStyle w:val="a0"/>
                    <w:rPr>
                      <w:rFonts w:eastAsia="Malgun Gothic"/>
                      <w:color w:val="C00000"/>
                      <w:lang w:eastAsia="ko-KR"/>
                    </w:rPr>
                  </w:pPr>
                  <w:r>
                    <w:rPr>
                      <w:rFonts w:eastAsia="Malgun Gothic" w:hint="eastAsia"/>
                      <w:color w:val="C00000"/>
                      <w:lang w:eastAsia="ko-KR"/>
                    </w:rPr>
                    <w:t xml:space="preserve">sTTI 0 </w:t>
                  </w:r>
                </w:p>
              </w:tc>
              <w:tc>
                <w:tcPr>
                  <w:tcW w:w="1005" w:type="dxa"/>
                </w:tcPr>
                <w:p w:rsidR="007D03E2" w:rsidRDefault="007D03E2" w:rsidP="00AF093D">
                  <w:pPr>
                    <w:pStyle w:val="a0"/>
                    <w:rPr>
                      <w:rFonts w:eastAsia="Malgun Gothic"/>
                      <w:color w:val="C00000"/>
                      <w:lang w:eastAsia="ko-KR"/>
                    </w:rPr>
                  </w:pPr>
                  <w:r>
                    <w:rPr>
                      <w:rFonts w:eastAsia="Malgun Gothic" w:hint="eastAsia"/>
                      <w:color w:val="C00000"/>
                      <w:lang w:eastAsia="ko-KR"/>
                    </w:rPr>
                    <w:t>sTTI 1</w:t>
                  </w:r>
                </w:p>
              </w:tc>
              <w:tc>
                <w:tcPr>
                  <w:tcW w:w="1006" w:type="dxa"/>
                </w:tcPr>
                <w:p w:rsidR="007D03E2" w:rsidRDefault="007D03E2" w:rsidP="00AF093D">
                  <w:pPr>
                    <w:pStyle w:val="a0"/>
                    <w:rPr>
                      <w:rFonts w:eastAsia="Malgun Gothic"/>
                      <w:color w:val="C00000"/>
                      <w:lang w:eastAsia="ko-KR"/>
                    </w:rPr>
                  </w:pPr>
                  <w:r>
                    <w:rPr>
                      <w:rFonts w:eastAsia="Malgun Gothic" w:hint="eastAsia"/>
                      <w:color w:val="C00000"/>
                      <w:lang w:eastAsia="ko-KR"/>
                    </w:rPr>
                    <w:t>sTTI 2</w:t>
                  </w:r>
                </w:p>
              </w:tc>
              <w:tc>
                <w:tcPr>
                  <w:tcW w:w="1006" w:type="dxa"/>
                </w:tcPr>
                <w:p w:rsidR="007D03E2" w:rsidRDefault="007D03E2" w:rsidP="00AF093D">
                  <w:pPr>
                    <w:pStyle w:val="a0"/>
                    <w:rPr>
                      <w:rFonts w:eastAsia="Malgun Gothic"/>
                      <w:color w:val="C00000"/>
                      <w:lang w:eastAsia="ko-KR"/>
                    </w:rPr>
                  </w:pPr>
                  <w:r>
                    <w:rPr>
                      <w:rFonts w:eastAsia="Malgun Gothic" w:hint="eastAsia"/>
                      <w:color w:val="C00000"/>
                      <w:lang w:eastAsia="ko-KR"/>
                    </w:rPr>
                    <w:t>sTTI 3</w:t>
                  </w:r>
                </w:p>
              </w:tc>
              <w:tc>
                <w:tcPr>
                  <w:tcW w:w="1006" w:type="dxa"/>
                </w:tcPr>
                <w:p w:rsidR="007D03E2" w:rsidRDefault="007D03E2" w:rsidP="00AF093D">
                  <w:pPr>
                    <w:pStyle w:val="a0"/>
                    <w:rPr>
                      <w:rFonts w:eastAsia="Malgun Gothic"/>
                      <w:color w:val="C00000"/>
                      <w:lang w:eastAsia="ko-KR"/>
                    </w:rPr>
                  </w:pPr>
                  <w:r>
                    <w:rPr>
                      <w:rFonts w:eastAsia="Malgun Gothic" w:hint="eastAsia"/>
                      <w:color w:val="C00000"/>
                      <w:lang w:eastAsia="ko-KR"/>
                    </w:rPr>
                    <w:t>sTTI 4</w:t>
                  </w:r>
                </w:p>
              </w:tc>
              <w:tc>
                <w:tcPr>
                  <w:tcW w:w="1006" w:type="dxa"/>
                </w:tcPr>
                <w:p w:rsidR="007D03E2" w:rsidRDefault="007D03E2" w:rsidP="00AF093D">
                  <w:pPr>
                    <w:pStyle w:val="a0"/>
                    <w:rPr>
                      <w:rFonts w:eastAsia="Malgun Gothic"/>
                      <w:color w:val="C00000"/>
                      <w:lang w:eastAsia="ko-KR"/>
                    </w:rPr>
                  </w:pPr>
                  <w:r>
                    <w:rPr>
                      <w:rFonts w:eastAsia="Malgun Gothic" w:hint="eastAsia"/>
                      <w:color w:val="C00000"/>
                      <w:lang w:eastAsia="ko-KR"/>
                    </w:rPr>
                    <w:t>sTTI 5</w:t>
                  </w:r>
                </w:p>
              </w:tc>
            </w:tr>
            <w:tr w:rsidR="007D03E2" w:rsidTr="007D03E2">
              <w:tc>
                <w:tcPr>
                  <w:tcW w:w="1005" w:type="dxa"/>
                </w:tcPr>
                <w:p w:rsidR="007D03E2" w:rsidRDefault="007D03E2" w:rsidP="00AF093D">
                  <w:pPr>
                    <w:pStyle w:val="a0"/>
                    <w:rPr>
                      <w:rFonts w:eastAsia="Malgun Gothic"/>
                      <w:color w:val="C00000"/>
                      <w:lang w:eastAsia="ko-KR"/>
                    </w:rPr>
                  </w:pPr>
                  <w:r>
                    <w:rPr>
                      <w:rFonts w:eastAsia="Malgun Gothic" w:hint="eastAsia"/>
                      <w:color w:val="C00000"/>
                      <w:lang w:eastAsia="ko-KR"/>
                    </w:rPr>
                    <w:t>00</w:t>
                  </w:r>
                  <w:r>
                    <w:rPr>
                      <w:rFonts w:eastAsia="Malgun Gothic"/>
                      <w:color w:val="C00000"/>
                      <w:lang w:eastAsia="ko-KR"/>
                    </w:rPr>
                    <w:t xml:space="preserve"> (no sharing)</w:t>
                  </w:r>
                </w:p>
              </w:tc>
              <w:tc>
                <w:tcPr>
                  <w:tcW w:w="1005" w:type="dxa"/>
                </w:tcPr>
                <w:p w:rsidR="007D03E2" w:rsidRDefault="007D03E2" w:rsidP="00AF093D">
                  <w:pPr>
                    <w:pStyle w:val="a0"/>
                    <w:rPr>
                      <w:rFonts w:eastAsia="Malgun Gothic"/>
                      <w:color w:val="C00000"/>
                      <w:lang w:eastAsia="ko-KR"/>
                    </w:rPr>
                  </w:pPr>
                  <w:r>
                    <w:rPr>
                      <w:rFonts w:eastAsia="Malgun Gothic" w:hint="eastAsia"/>
                      <w:color w:val="C00000"/>
                      <w:lang w:eastAsia="ko-KR"/>
                    </w:rPr>
                    <w:t>R D D</w:t>
                  </w:r>
                </w:p>
              </w:tc>
              <w:tc>
                <w:tcPr>
                  <w:tcW w:w="1005" w:type="dxa"/>
                </w:tcPr>
                <w:p w:rsidR="007D03E2" w:rsidRDefault="007D03E2" w:rsidP="00AF093D">
                  <w:pPr>
                    <w:pStyle w:val="a0"/>
                    <w:rPr>
                      <w:rFonts w:eastAsia="Malgun Gothic"/>
                      <w:color w:val="C00000"/>
                      <w:lang w:eastAsia="ko-KR"/>
                    </w:rPr>
                  </w:pPr>
                  <w:r>
                    <w:rPr>
                      <w:rFonts w:eastAsia="Malgun Gothic" w:hint="eastAsia"/>
                      <w:color w:val="C00000"/>
                      <w:lang w:eastAsia="ko-KR"/>
                    </w:rPr>
                    <w:t>R D</w:t>
                  </w:r>
                </w:p>
              </w:tc>
              <w:tc>
                <w:tcPr>
                  <w:tcW w:w="1006" w:type="dxa"/>
                </w:tcPr>
                <w:p w:rsidR="007D03E2" w:rsidRDefault="007D03E2" w:rsidP="00AF093D">
                  <w:pPr>
                    <w:pStyle w:val="a0"/>
                    <w:rPr>
                      <w:rFonts w:eastAsia="Malgun Gothic"/>
                      <w:color w:val="C00000"/>
                      <w:lang w:eastAsia="ko-KR"/>
                    </w:rPr>
                  </w:pPr>
                  <w:r>
                    <w:rPr>
                      <w:rFonts w:eastAsia="Malgun Gothic" w:hint="eastAsia"/>
                      <w:color w:val="C00000"/>
                      <w:lang w:eastAsia="ko-KR"/>
                    </w:rPr>
                    <w:t>R D</w:t>
                  </w:r>
                </w:p>
              </w:tc>
              <w:tc>
                <w:tcPr>
                  <w:tcW w:w="1006" w:type="dxa"/>
                </w:tcPr>
                <w:p w:rsidR="007D03E2" w:rsidRDefault="007D03E2" w:rsidP="00AF093D">
                  <w:pPr>
                    <w:pStyle w:val="a0"/>
                    <w:rPr>
                      <w:rFonts w:eastAsia="Malgun Gothic"/>
                      <w:color w:val="C00000"/>
                      <w:lang w:eastAsia="ko-KR"/>
                    </w:rPr>
                  </w:pPr>
                  <w:r>
                    <w:rPr>
                      <w:rFonts w:eastAsia="Malgun Gothic" w:hint="eastAsia"/>
                      <w:color w:val="C00000"/>
                      <w:lang w:eastAsia="ko-KR"/>
                    </w:rPr>
                    <w:t>R D</w:t>
                  </w:r>
                </w:p>
              </w:tc>
              <w:tc>
                <w:tcPr>
                  <w:tcW w:w="1006" w:type="dxa"/>
                </w:tcPr>
                <w:p w:rsidR="007D03E2" w:rsidRDefault="007D03E2" w:rsidP="00AF093D">
                  <w:pPr>
                    <w:pStyle w:val="a0"/>
                    <w:rPr>
                      <w:rFonts w:eastAsia="Malgun Gothic"/>
                      <w:color w:val="C00000"/>
                      <w:lang w:eastAsia="ko-KR"/>
                    </w:rPr>
                  </w:pPr>
                  <w:r>
                    <w:rPr>
                      <w:rFonts w:eastAsia="Malgun Gothic" w:hint="eastAsia"/>
                      <w:color w:val="C00000"/>
                      <w:lang w:eastAsia="ko-KR"/>
                    </w:rPr>
                    <w:t>R D</w:t>
                  </w:r>
                </w:p>
              </w:tc>
              <w:tc>
                <w:tcPr>
                  <w:tcW w:w="1006" w:type="dxa"/>
                </w:tcPr>
                <w:p w:rsidR="007D03E2" w:rsidRDefault="007D03E2" w:rsidP="00AF093D">
                  <w:pPr>
                    <w:pStyle w:val="a0"/>
                    <w:rPr>
                      <w:rFonts w:eastAsia="Malgun Gothic"/>
                      <w:color w:val="C00000"/>
                      <w:lang w:eastAsia="ko-KR"/>
                    </w:rPr>
                  </w:pPr>
                  <w:r>
                    <w:rPr>
                      <w:rFonts w:eastAsia="Malgun Gothic" w:hint="eastAsia"/>
                      <w:color w:val="C00000"/>
                      <w:lang w:eastAsia="ko-KR"/>
                    </w:rPr>
                    <w:t>R D D</w:t>
                  </w:r>
                </w:p>
              </w:tc>
            </w:tr>
            <w:tr w:rsidR="007D03E2" w:rsidTr="007D03E2">
              <w:tc>
                <w:tcPr>
                  <w:tcW w:w="1005" w:type="dxa"/>
                </w:tcPr>
                <w:p w:rsidR="007D03E2" w:rsidRDefault="007D03E2" w:rsidP="00AF093D">
                  <w:pPr>
                    <w:pStyle w:val="a0"/>
                    <w:rPr>
                      <w:rFonts w:eastAsia="Malgun Gothic"/>
                      <w:color w:val="C00000"/>
                      <w:lang w:eastAsia="ko-KR"/>
                    </w:rPr>
                  </w:pPr>
                  <w:r>
                    <w:rPr>
                      <w:rFonts w:eastAsia="Malgun Gothic" w:hint="eastAsia"/>
                      <w:color w:val="C00000"/>
                      <w:lang w:eastAsia="ko-KR"/>
                    </w:rPr>
                    <w:t>01</w:t>
                  </w:r>
                </w:p>
              </w:tc>
              <w:tc>
                <w:tcPr>
                  <w:tcW w:w="1005" w:type="dxa"/>
                </w:tcPr>
                <w:p w:rsidR="007D03E2" w:rsidRDefault="007D03E2" w:rsidP="00AF093D">
                  <w:pPr>
                    <w:pStyle w:val="a0"/>
                    <w:rPr>
                      <w:rFonts w:eastAsia="Malgun Gothic"/>
                      <w:color w:val="C00000"/>
                      <w:lang w:eastAsia="ko-KR"/>
                    </w:rPr>
                  </w:pPr>
                  <w:r>
                    <w:rPr>
                      <w:rFonts w:eastAsia="Malgun Gothic" w:hint="eastAsia"/>
                      <w:color w:val="C00000"/>
                      <w:lang w:eastAsia="ko-KR"/>
                    </w:rPr>
                    <w:t>D D R</w:t>
                  </w:r>
                </w:p>
              </w:tc>
              <w:tc>
                <w:tcPr>
                  <w:tcW w:w="1005" w:type="dxa"/>
                </w:tcPr>
                <w:p w:rsidR="007D03E2" w:rsidRDefault="007D03E2" w:rsidP="00AF093D">
                  <w:pPr>
                    <w:pStyle w:val="a0"/>
                    <w:rPr>
                      <w:rFonts w:eastAsia="Malgun Gothic"/>
                      <w:color w:val="C00000"/>
                      <w:lang w:eastAsia="ko-KR"/>
                    </w:rPr>
                  </w:pPr>
                  <w:r>
                    <w:rPr>
                      <w:rFonts w:eastAsia="Malgun Gothic" w:hint="eastAsia"/>
                      <w:color w:val="C00000"/>
                      <w:lang w:eastAsia="ko-KR"/>
                    </w:rPr>
                    <w:t>D D</w:t>
                  </w:r>
                </w:p>
              </w:tc>
              <w:tc>
                <w:tcPr>
                  <w:tcW w:w="1006" w:type="dxa"/>
                </w:tcPr>
                <w:p w:rsidR="007D03E2" w:rsidRDefault="007D03E2" w:rsidP="00AF093D">
                  <w:pPr>
                    <w:pStyle w:val="a0"/>
                    <w:rPr>
                      <w:rFonts w:eastAsia="Malgun Gothic"/>
                      <w:color w:val="C00000"/>
                      <w:lang w:eastAsia="ko-KR"/>
                    </w:rPr>
                  </w:pPr>
                  <w:r>
                    <w:rPr>
                      <w:rFonts w:eastAsia="Malgun Gothic" w:hint="eastAsia"/>
                      <w:color w:val="C00000"/>
                      <w:lang w:eastAsia="ko-KR"/>
                    </w:rPr>
                    <w:t>D D</w:t>
                  </w:r>
                </w:p>
              </w:tc>
              <w:tc>
                <w:tcPr>
                  <w:tcW w:w="1006" w:type="dxa"/>
                </w:tcPr>
                <w:p w:rsidR="007D03E2" w:rsidRDefault="007D03E2" w:rsidP="00AF093D">
                  <w:pPr>
                    <w:pStyle w:val="a0"/>
                    <w:rPr>
                      <w:rFonts w:eastAsia="Malgun Gothic"/>
                      <w:color w:val="C00000"/>
                      <w:lang w:eastAsia="ko-KR"/>
                    </w:rPr>
                  </w:pPr>
                  <w:r>
                    <w:rPr>
                      <w:rFonts w:eastAsia="Malgun Gothic" w:hint="eastAsia"/>
                      <w:color w:val="C00000"/>
                      <w:lang w:eastAsia="ko-KR"/>
                    </w:rPr>
                    <w:t>R D</w:t>
                  </w:r>
                </w:p>
              </w:tc>
              <w:tc>
                <w:tcPr>
                  <w:tcW w:w="1006" w:type="dxa"/>
                </w:tcPr>
                <w:p w:rsidR="007D03E2" w:rsidRDefault="007D03E2" w:rsidP="00AF093D">
                  <w:pPr>
                    <w:pStyle w:val="a0"/>
                    <w:rPr>
                      <w:rFonts w:eastAsia="Malgun Gothic"/>
                      <w:color w:val="C00000"/>
                      <w:lang w:eastAsia="ko-KR"/>
                    </w:rPr>
                  </w:pPr>
                  <w:r>
                    <w:rPr>
                      <w:rFonts w:eastAsia="Malgun Gothic" w:hint="eastAsia"/>
                      <w:color w:val="C00000"/>
                      <w:lang w:eastAsia="ko-KR"/>
                    </w:rPr>
                    <w:t>D D | R</w:t>
                  </w:r>
                </w:p>
              </w:tc>
              <w:tc>
                <w:tcPr>
                  <w:tcW w:w="1006" w:type="dxa"/>
                </w:tcPr>
                <w:p w:rsidR="007D03E2" w:rsidRDefault="007D03E2" w:rsidP="00AF093D">
                  <w:pPr>
                    <w:pStyle w:val="a0"/>
                    <w:rPr>
                      <w:rFonts w:eastAsia="Malgun Gothic"/>
                      <w:color w:val="C00000"/>
                      <w:lang w:eastAsia="ko-KR"/>
                    </w:rPr>
                  </w:pPr>
                  <w:r>
                    <w:rPr>
                      <w:rFonts w:eastAsia="Malgun Gothic" w:hint="eastAsia"/>
                      <w:color w:val="C00000"/>
                      <w:lang w:eastAsia="ko-KR"/>
                    </w:rPr>
                    <w:t>R D D</w:t>
                  </w:r>
                </w:p>
              </w:tc>
            </w:tr>
            <w:tr w:rsidR="007D03E2" w:rsidTr="007D03E2">
              <w:tc>
                <w:tcPr>
                  <w:tcW w:w="1005" w:type="dxa"/>
                </w:tcPr>
                <w:p w:rsidR="007D03E2" w:rsidRDefault="007D03E2" w:rsidP="00AF093D">
                  <w:pPr>
                    <w:pStyle w:val="a0"/>
                    <w:rPr>
                      <w:rFonts w:eastAsia="Malgun Gothic"/>
                      <w:color w:val="C00000"/>
                      <w:lang w:eastAsia="ko-KR"/>
                    </w:rPr>
                  </w:pPr>
                  <w:r>
                    <w:rPr>
                      <w:rFonts w:eastAsia="Malgun Gothic" w:hint="eastAsia"/>
                      <w:color w:val="C00000"/>
                      <w:lang w:eastAsia="ko-KR"/>
                    </w:rPr>
                    <w:t>10</w:t>
                  </w:r>
                </w:p>
              </w:tc>
              <w:tc>
                <w:tcPr>
                  <w:tcW w:w="1005" w:type="dxa"/>
                </w:tcPr>
                <w:p w:rsidR="007D03E2" w:rsidRDefault="007D03E2" w:rsidP="00AF093D">
                  <w:pPr>
                    <w:pStyle w:val="a0"/>
                    <w:rPr>
                      <w:rFonts w:eastAsia="Malgun Gothic"/>
                      <w:color w:val="C00000"/>
                      <w:lang w:eastAsia="ko-KR"/>
                    </w:rPr>
                  </w:pPr>
                  <w:r>
                    <w:rPr>
                      <w:rFonts w:eastAsia="Malgun Gothic" w:hint="eastAsia"/>
                      <w:color w:val="C00000"/>
                      <w:lang w:eastAsia="ko-KR"/>
                    </w:rPr>
                    <w:t>R D D</w:t>
                  </w:r>
                </w:p>
              </w:tc>
              <w:tc>
                <w:tcPr>
                  <w:tcW w:w="1005" w:type="dxa"/>
                </w:tcPr>
                <w:p w:rsidR="007D03E2" w:rsidRDefault="007D03E2" w:rsidP="00AF093D">
                  <w:pPr>
                    <w:pStyle w:val="a0"/>
                    <w:rPr>
                      <w:rFonts w:eastAsia="Malgun Gothic"/>
                      <w:color w:val="C00000"/>
                      <w:lang w:eastAsia="ko-KR"/>
                    </w:rPr>
                  </w:pPr>
                  <w:r>
                    <w:rPr>
                      <w:rFonts w:eastAsia="Malgun Gothic" w:hint="eastAsia"/>
                      <w:color w:val="C00000"/>
                      <w:lang w:eastAsia="ko-KR"/>
                    </w:rPr>
                    <w:t xml:space="preserve">D R </w:t>
                  </w:r>
                </w:p>
              </w:tc>
              <w:tc>
                <w:tcPr>
                  <w:tcW w:w="1006" w:type="dxa"/>
                </w:tcPr>
                <w:p w:rsidR="007D03E2" w:rsidRDefault="007D03E2" w:rsidP="00AF093D">
                  <w:pPr>
                    <w:pStyle w:val="a0"/>
                    <w:rPr>
                      <w:rFonts w:eastAsia="Malgun Gothic"/>
                      <w:color w:val="C00000"/>
                      <w:lang w:eastAsia="ko-KR"/>
                    </w:rPr>
                  </w:pPr>
                  <w:r>
                    <w:rPr>
                      <w:rFonts w:eastAsia="Malgun Gothic" w:hint="eastAsia"/>
                      <w:color w:val="C00000"/>
                      <w:lang w:eastAsia="ko-KR"/>
                    </w:rPr>
                    <w:t xml:space="preserve">D D </w:t>
                  </w:r>
                </w:p>
              </w:tc>
              <w:tc>
                <w:tcPr>
                  <w:tcW w:w="1006" w:type="dxa"/>
                </w:tcPr>
                <w:p w:rsidR="007D03E2" w:rsidRDefault="007D03E2" w:rsidP="00AF093D">
                  <w:pPr>
                    <w:pStyle w:val="a0"/>
                    <w:rPr>
                      <w:rFonts w:eastAsia="Malgun Gothic"/>
                      <w:color w:val="C00000"/>
                      <w:lang w:eastAsia="ko-KR"/>
                    </w:rPr>
                  </w:pPr>
                  <w:r>
                    <w:rPr>
                      <w:rFonts w:eastAsia="Malgun Gothic" w:hint="eastAsia"/>
                      <w:color w:val="C00000"/>
                      <w:lang w:eastAsia="ko-KR"/>
                    </w:rPr>
                    <w:t xml:space="preserve">D R </w:t>
                  </w:r>
                </w:p>
              </w:tc>
              <w:tc>
                <w:tcPr>
                  <w:tcW w:w="1006" w:type="dxa"/>
                </w:tcPr>
                <w:p w:rsidR="007D03E2" w:rsidRDefault="007D03E2" w:rsidP="00AF093D">
                  <w:pPr>
                    <w:pStyle w:val="a0"/>
                    <w:rPr>
                      <w:rFonts w:eastAsia="Malgun Gothic"/>
                      <w:color w:val="C00000"/>
                      <w:lang w:eastAsia="ko-KR"/>
                    </w:rPr>
                  </w:pPr>
                  <w:r>
                    <w:rPr>
                      <w:rFonts w:eastAsia="Malgun Gothic" w:hint="eastAsia"/>
                      <w:color w:val="C00000"/>
                      <w:lang w:eastAsia="ko-KR"/>
                    </w:rPr>
                    <w:t xml:space="preserve">D D </w:t>
                  </w:r>
                </w:p>
              </w:tc>
              <w:tc>
                <w:tcPr>
                  <w:tcW w:w="1006" w:type="dxa"/>
                </w:tcPr>
                <w:p w:rsidR="007D03E2" w:rsidRDefault="007D03E2" w:rsidP="00AF093D">
                  <w:pPr>
                    <w:pStyle w:val="a0"/>
                    <w:rPr>
                      <w:rFonts w:eastAsia="Malgun Gothic"/>
                      <w:color w:val="C00000"/>
                      <w:lang w:eastAsia="ko-KR"/>
                    </w:rPr>
                  </w:pPr>
                  <w:r>
                    <w:rPr>
                      <w:rFonts w:eastAsia="Malgun Gothic" w:hint="eastAsia"/>
                      <w:color w:val="C00000"/>
                      <w:lang w:eastAsia="ko-KR"/>
                    </w:rPr>
                    <w:t>R D D</w:t>
                  </w:r>
                </w:p>
              </w:tc>
            </w:tr>
            <w:tr w:rsidR="007D03E2" w:rsidTr="007D03E2">
              <w:tc>
                <w:tcPr>
                  <w:tcW w:w="1005" w:type="dxa"/>
                </w:tcPr>
                <w:p w:rsidR="007D03E2" w:rsidRDefault="007D03E2" w:rsidP="00AF093D">
                  <w:pPr>
                    <w:pStyle w:val="a0"/>
                    <w:rPr>
                      <w:rFonts w:eastAsia="Malgun Gothic"/>
                      <w:color w:val="C00000"/>
                      <w:lang w:eastAsia="ko-KR"/>
                    </w:rPr>
                  </w:pPr>
                  <w:r>
                    <w:rPr>
                      <w:rFonts w:eastAsia="Malgun Gothic" w:hint="eastAsia"/>
                      <w:color w:val="C00000"/>
                      <w:lang w:eastAsia="ko-KR"/>
                    </w:rPr>
                    <w:t>11</w:t>
                  </w:r>
                </w:p>
              </w:tc>
              <w:tc>
                <w:tcPr>
                  <w:tcW w:w="1005" w:type="dxa"/>
                </w:tcPr>
                <w:p w:rsidR="007D03E2" w:rsidRDefault="007D03E2" w:rsidP="00AF093D">
                  <w:pPr>
                    <w:pStyle w:val="a0"/>
                    <w:rPr>
                      <w:rFonts w:eastAsia="Malgun Gothic"/>
                      <w:color w:val="C00000"/>
                      <w:lang w:eastAsia="ko-KR"/>
                    </w:rPr>
                  </w:pPr>
                  <w:r>
                    <w:rPr>
                      <w:rFonts w:eastAsia="Malgun Gothic" w:hint="eastAsia"/>
                      <w:color w:val="C00000"/>
                      <w:lang w:eastAsia="ko-KR"/>
                    </w:rPr>
                    <w:t>R D D</w:t>
                  </w:r>
                </w:p>
              </w:tc>
              <w:tc>
                <w:tcPr>
                  <w:tcW w:w="1005" w:type="dxa"/>
                </w:tcPr>
                <w:p w:rsidR="007D03E2" w:rsidRDefault="007D03E2" w:rsidP="00AF093D">
                  <w:pPr>
                    <w:pStyle w:val="a0"/>
                    <w:rPr>
                      <w:rFonts w:eastAsia="Malgun Gothic"/>
                      <w:color w:val="C00000"/>
                      <w:lang w:eastAsia="ko-KR"/>
                    </w:rPr>
                  </w:pPr>
                  <w:r>
                    <w:rPr>
                      <w:rFonts w:eastAsia="Malgun Gothic" w:hint="eastAsia"/>
                      <w:color w:val="C00000"/>
                      <w:lang w:eastAsia="ko-KR"/>
                    </w:rPr>
                    <w:t>D D | R</w:t>
                  </w:r>
                </w:p>
              </w:tc>
              <w:tc>
                <w:tcPr>
                  <w:tcW w:w="1006" w:type="dxa"/>
                </w:tcPr>
                <w:p w:rsidR="007D03E2" w:rsidRDefault="007D03E2" w:rsidP="00AF093D">
                  <w:pPr>
                    <w:pStyle w:val="a0"/>
                    <w:rPr>
                      <w:rFonts w:eastAsia="Malgun Gothic"/>
                      <w:color w:val="C00000"/>
                      <w:lang w:eastAsia="ko-KR"/>
                    </w:rPr>
                  </w:pPr>
                  <w:r>
                    <w:rPr>
                      <w:rFonts w:eastAsia="Malgun Gothic" w:hint="eastAsia"/>
                      <w:color w:val="C00000"/>
                      <w:lang w:eastAsia="ko-KR"/>
                    </w:rPr>
                    <w:t xml:space="preserve">R D </w:t>
                  </w:r>
                </w:p>
              </w:tc>
              <w:tc>
                <w:tcPr>
                  <w:tcW w:w="1006" w:type="dxa"/>
                </w:tcPr>
                <w:p w:rsidR="007D03E2" w:rsidRDefault="007D03E2" w:rsidP="00AF093D">
                  <w:pPr>
                    <w:pStyle w:val="a0"/>
                    <w:rPr>
                      <w:rFonts w:eastAsia="Malgun Gothic"/>
                      <w:color w:val="C00000"/>
                      <w:lang w:eastAsia="ko-KR"/>
                    </w:rPr>
                  </w:pPr>
                  <w:r>
                    <w:rPr>
                      <w:rFonts w:eastAsia="Malgun Gothic" w:hint="eastAsia"/>
                      <w:color w:val="C00000"/>
                      <w:lang w:eastAsia="ko-KR"/>
                    </w:rPr>
                    <w:t>D D | R</w:t>
                  </w:r>
                </w:p>
              </w:tc>
              <w:tc>
                <w:tcPr>
                  <w:tcW w:w="1006" w:type="dxa"/>
                </w:tcPr>
                <w:p w:rsidR="007D03E2" w:rsidRDefault="007D03E2" w:rsidP="00AF093D">
                  <w:pPr>
                    <w:pStyle w:val="a0"/>
                    <w:rPr>
                      <w:rFonts w:eastAsia="Malgun Gothic"/>
                      <w:color w:val="C00000"/>
                      <w:lang w:eastAsia="ko-KR"/>
                    </w:rPr>
                  </w:pPr>
                  <w:r>
                    <w:rPr>
                      <w:rFonts w:eastAsia="Malgun Gothic" w:hint="eastAsia"/>
                      <w:color w:val="C00000"/>
                      <w:lang w:eastAsia="ko-KR"/>
                    </w:rPr>
                    <w:t xml:space="preserve">R D </w:t>
                  </w:r>
                </w:p>
              </w:tc>
              <w:tc>
                <w:tcPr>
                  <w:tcW w:w="1006" w:type="dxa"/>
                </w:tcPr>
                <w:p w:rsidR="007D03E2" w:rsidRDefault="007D03E2" w:rsidP="00AF093D">
                  <w:pPr>
                    <w:pStyle w:val="a0"/>
                    <w:rPr>
                      <w:rFonts w:eastAsia="Malgun Gothic"/>
                      <w:color w:val="C00000"/>
                      <w:lang w:eastAsia="ko-KR"/>
                    </w:rPr>
                  </w:pPr>
                  <w:r>
                    <w:rPr>
                      <w:rFonts w:eastAsia="Malgun Gothic" w:hint="eastAsia"/>
                      <w:color w:val="C00000"/>
                      <w:lang w:eastAsia="ko-KR"/>
                    </w:rPr>
                    <w:t xml:space="preserve">R D D </w:t>
                  </w:r>
                </w:p>
              </w:tc>
            </w:tr>
          </w:tbl>
          <w:p w:rsidR="007D03E2" w:rsidRPr="00CB5A8D" w:rsidRDefault="007D03E2" w:rsidP="00AF093D">
            <w:pPr>
              <w:pStyle w:val="a0"/>
              <w:rPr>
                <w:rFonts w:eastAsia="Malgun Gothic"/>
                <w:color w:val="C00000"/>
                <w:lang w:eastAsia="ko-KR"/>
              </w:rPr>
            </w:pPr>
          </w:p>
        </w:tc>
      </w:tr>
      <w:tr w:rsidR="00404257" w:rsidTr="00AF093D">
        <w:trPr>
          <w:jc w:val="center"/>
        </w:trPr>
        <w:tc>
          <w:tcPr>
            <w:tcW w:w="1797" w:type="dxa"/>
          </w:tcPr>
          <w:p w:rsidR="00404257" w:rsidRPr="00404257" w:rsidRDefault="00404257" w:rsidP="00AF093D">
            <w:pPr>
              <w:pStyle w:val="a0"/>
              <w:rPr>
                <w:rFonts w:eastAsia="Malgun Gothic"/>
                <w:color w:val="7030A0"/>
                <w:lang w:eastAsia="ko-KR"/>
              </w:rPr>
            </w:pPr>
            <w:r w:rsidRPr="00404257">
              <w:rPr>
                <w:rFonts w:eastAsia="Malgun Gothic"/>
                <w:color w:val="7030A0"/>
                <w:lang w:eastAsia="ko-KR"/>
              </w:rPr>
              <w:t>Qualcomm</w:t>
            </w:r>
          </w:p>
        </w:tc>
        <w:tc>
          <w:tcPr>
            <w:tcW w:w="7265" w:type="dxa"/>
          </w:tcPr>
          <w:p w:rsidR="00404257" w:rsidRPr="00404257" w:rsidRDefault="00404257" w:rsidP="00AF093D">
            <w:pPr>
              <w:pStyle w:val="a0"/>
              <w:rPr>
                <w:rFonts w:eastAsia="Malgun Gothic"/>
                <w:color w:val="7030A0"/>
                <w:lang w:eastAsia="ko-KR"/>
              </w:rPr>
            </w:pPr>
            <w:r w:rsidRPr="00404257">
              <w:rPr>
                <w:rFonts w:eastAsia="Malgun Gothic"/>
                <w:color w:val="7030A0"/>
                <w:lang w:eastAsia="ko-KR"/>
              </w:rPr>
              <w:t>Option 2. On the pattern, we agree with Nokia that it can be finalized when the UL DMRS discussions are concluded.</w:t>
            </w:r>
          </w:p>
        </w:tc>
      </w:tr>
      <w:tr w:rsidR="004F3E6D" w:rsidTr="00AF093D">
        <w:trPr>
          <w:jc w:val="center"/>
        </w:trPr>
        <w:tc>
          <w:tcPr>
            <w:tcW w:w="1797" w:type="dxa"/>
          </w:tcPr>
          <w:p w:rsidR="004F3E6D" w:rsidRPr="00250200" w:rsidRDefault="004F3E6D" w:rsidP="004F3E6D">
            <w:pPr>
              <w:pStyle w:val="a0"/>
              <w:rPr>
                <w:rFonts w:eastAsia="Malgun Gothic"/>
                <w:color w:val="984806" w:themeColor="accent6" w:themeShade="80"/>
                <w:lang w:eastAsia="ko-KR"/>
              </w:rPr>
            </w:pPr>
            <w:r w:rsidRPr="00250200">
              <w:rPr>
                <w:rFonts w:eastAsia="Malgun Gothic"/>
                <w:color w:val="984806" w:themeColor="accent6" w:themeShade="80"/>
                <w:lang w:eastAsia="ko-KR"/>
              </w:rPr>
              <w:t>Motorola Mobility, Lenovo</w:t>
            </w:r>
          </w:p>
        </w:tc>
        <w:tc>
          <w:tcPr>
            <w:tcW w:w="7265" w:type="dxa"/>
          </w:tcPr>
          <w:p w:rsidR="004F3E6D" w:rsidRPr="00BE38E9" w:rsidRDefault="004F3E6D" w:rsidP="004F3E6D">
            <w:pPr>
              <w:pStyle w:val="a0"/>
              <w:rPr>
                <w:color w:val="984806" w:themeColor="accent6" w:themeShade="80"/>
                <w:lang w:eastAsia="ko-KR"/>
              </w:rPr>
            </w:pPr>
            <w:r w:rsidRPr="00BE38E9">
              <w:rPr>
                <w:color w:val="984806" w:themeColor="accent6" w:themeShade="80"/>
                <w:lang w:eastAsia="ko-KR"/>
              </w:rPr>
              <w:t xml:space="preserve">Option </w:t>
            </w:r>
            <w:r>
              <w:rPr>
                <w:color w:val="984806" w:themeColor="accent6" w:themeShade="80"/>
                <w:lang w:eastAsia="ko-KR"/>
              </w:rPr>
              <w:t>1</w:t>
            </w:r>
          </w:p>
        </w:tc>
      </w:tr>
    </w:tbl>
    <w:p w:rsidR="003D4ACC" w:rsidRDefault="003D4ACC" w:rsidP="00591C82">
      <w:pPr>
        <w:pStyle w:val="a0"/>
        <w:rPr>
          <w:rFonts w:eastAsiaTheme="minorEastAsia"/>
          <w:lang w:eastAsia="zh-CN"/>
        </w:rPr>
      </w:pPr>
    </w:p>
    <w:p w:rsidR="00AA43CC" w:rsidRPr="00CA743C" w:rsidRDefault="00AA43CC" w:rsidP="00AA43CC">
      <w:pPr>
        <w:pStyle w:val="a0"/>
        <w:rPr>
          <w:b/>
          <w:u w:val="single"/>
        </w:rPr>
      </w:pPr>
      <w:r w:rsidRPr="00CA743C">
        <w:rPr>
          <w:b/>
          <w:u w:val="single"/>
        </w:rPr>
        <w:t xml:space="preserve">Summary of the views on </w:t>
      </w:r>
      <w:r>
        <w:rPr>
          <w:b/>
          <w:u w:val="single"/>
        </w:rPr>
        <w:t>question 11</w:t>
      </w:r>
      <w:r w:rsidRPr="00CA743C">
        <w:rPr>
          <w:b/>
          <w:u w:val="single"/>
        </w:rPr>
        <w:t>:</w:t>
      </w:r>
    </w:p>
    <w:p w:rsidR="00AA43CC" w:rsidRPr="00CA743C" w:rsidRDefault="00AA43CC" w:rsidP="00AA43CC">
      <w:pPr>
        <w:pStyle w:val="a0"/>
        <w:rPr>
          <w:b/>
        </w:rPr>
      </w:pPr>
      <w:r w:rsidRPr="00CA743C">
        <w:rPr>
          <w:b/>
        </w:rPr>
        <w:t>1</w:t>
      </w:r>
      <w:r>
        <w:rPr>
          <w:b/>
        </w:rPr>
        <w:t>1</w:t>
      </w:r>
      <w:r w:rsidRPr="00CA743C">
        <w:rPr>
          <w:b/>
        </w:rPr>
        <w:t xml:space="preserve"> companies responded to this question:</w:t>
      </w:r>
    </w:p>
    <w:p w:rsidR="00AA43CC" w:rsidRPr="00CA743C" w:rsidRDefault="00371D23" w:rsidP="00AA43CC">
      <w:pPr>
        <w:pStyle w:val="a0"/>
        <w:numPr>
          <w:ilvl w:val="0"/>
          <w:numId w:val="34"/>
        </w:numPr>
        <w:rPr>
          <w:bCs/>
        </w:rPr>
      </w:pPr>
      <w:r>
        <w:rPr>
          <w:rFonts w:eastAsiaTheme="minorEastAsia"/>
          <w:bCs/>
          <w:lang w:eastAsia="zh-CN"/>
        </w:rPr>
        <w:t>6</w:t>
      </w:r>
      <w:r w:rsidR="00AA43CC" w:rsidRPr="00CA743C">
        <w:rPr>
          <w:bCs/>
        </w:rPr>
        <w:t xml:space="preserve"> companies (</w:t>
      </w:r>
      <w:r w:rsidR="00AA43CC">
        <w:rPr>
          <w:bCs/>
        </w:rPr>
        <w:t xml:space="preserve">Ericsson, </w:t>
      </w:r>
      <w:r w:rsidR="00EF1355">
        <w:rPr>
          <w:bCs/>
        </w:rPr>
        <w:t>Huawei</w:t>
      </w:r>
      <w:r w:rsidR="00AA43CC">
        <w:rPr>
          <w:bCs/>
        </w:rPr>
        <w:t>/</w:t>
      </w:r>
      <w:r w:rsidR="00EF1355">
        <w:rPr>
          <w:bCs/>
        </w:rPr>
        <w:t>HiSilicon</w:t>
      </w:r>
      <w:r w:rsidR="00AA43CC">
        <w:rPr>
          <w:bCs/>
        </w:rPr>
        <w:t>, LGE</w:t>
      </w:r>
      <w:r w:rsidR="00EF1355">
        <w:rPr>
          <w:bCs/>
        </w:rPr>
        <w:t xml:space="preserve">, </w:t>
      </w:r>
      <w:proofErr w:type="gramStart"/>
      <w:r w:rsidR="00EF1355">
        <w:rPr>
          <w:bCs/>
        </w:rPr>
        <w:t>Motorola</w:t>
      </w:r>
      <w:proofErr w:type="gramEnd"/>
      <w:r w:rsidR="00EF1355">
        <w:rPr>
          <w:bCs/>
        </w:rPr>
        <w:t xml:space="preserve"> Mobility/Lenovo</w:t>
      </w:r>
      <w:r w:rsidR="00AA43CC" w:rsidRPr="00CA743C">
        <w:rPr>
          <w:bCs/>
        </w:rPr>
        <w:t xml:space="preserve">) </w:t>
      </w:r>
      <w:r w:rsidR="00AA43CC">
        <w:rPr>
          <w:rFonts w:eastAsiaTheme="minorEastAsia"/>
          <w:bCs/>
          <w:lang w:eastAsia="zh-CN"/>
        </w:rPr>
        <w:t>prefer to use 1 bit in sDCI to indicate DMRS sharing</w:t>
      </w:r>
      <w:r w:rsidR="00AA43CC" w:rsidRPr="00CA743C">
        <w:rPr>
          <w:bCs/>
        </w:rPr>
        <w:t>.</w:t>
      </w:r>
    </w:p>
    <w:p w:rsidR="00AA43CC" w:rsidRDefault="00CA7C82" w:rsidP="00AA43CC">
      <w:pPr>
        <w:pStyle w:val="a0"/>
        <w:numPr>
          <w:ilvl w:val="0"/>
          <w:numId w:val="34"/>
        </w:numPr>
        <w:rPr>
          <w:bCs/>
        </w:rPr>
      </w:pPr>
      <w:r>
        <w:rPr>
          <w:rFonts w:eastAsiaTheme="minorEastAsia"/>
          <w:bCs/>
          <w:lang w:eastAsia="zh-CN"/>
        </w:rPr>
        <w:t>5</w:t>
      </w:r>
      <w:r w:rsidR="00AA43CC">
        <w:rPr>
          <w:rFonts w:eastAsiaTheme="minorEastAsia"/>
          <w:bCs/>
          <w:lang w:eastAsia="zh-CN"/>
        </w:rPr>
        <w:t xml:space="preserve"> </w:t>
      </w:r>
      <w:r w:rsidR="00AA43CC" w:rsidRPr="00CA743C">
        <w:rPr>
          <w:bCs/>
        </w:rPr>
        <w:t>compan</w:t>
      </w:r>
      <w:r w:rsidR="00AA43CC">
        <w:rPr>
          <w:rFonts w:eastAsiaTheme="minorEastAsia"/>
          <w:bCs/>
          <w:lang w:eastAsia="zh-CN"/>
        </w:rPr>
        <w:t>ies</w:t>
      </w:r>
      <w:r w:rsidR="00AA43CC" w:rsidRPr="00CA743C">
        <w:rPr>
          <w:bCs/>
        </w:rPr>
        <w:t xml:space="preserve"> (</w:t>
      </w:r>
      <w:r>
        <w:rPr>
          <w:bCs/>
        </w:rPr>
        <w:t xml:space="preserve">ZTE/Sanechips, </w:t>
      </w:r>
      <w:r w:rsidR="00AA43CC">
        <w:rPr>
          <w:bCs/>
        </w:rPr>
        <w:t xml:space="preserve">Nokia/NSB, </w:t>
      </w:r>
      <w:proofErr w:type="gramStart"/>
      <w:r>
        <w:rPr>
          <w:bCs/>
        </w:rPr>
        <w:t>Qualcomm</w:t>
      </w:r>
      <w:proofErr w:type="gramEnd"/>
      <w:r w:rsidR="00AA43CC" w:rsidRPr="00CA743C">
        <w:rPr>
          <w:bCs/>
        </w:rPr>
        <w:t xml:space="preserve">) </w:t>
      </w:r>
      <w:r w:rsidR="00AA43CC">
        <w:rPr>
          <w:rFonts w:eastAsiaTheme="minorEastAsia"/>
          <w:bCs/>
          <w:lang w:eastAsia="zh-CN"/>
        </w:rPr>
        <w:t xml:space="preserve">prefer to </w:t>
      </w:r>
      <w:r w:rsidR="00FE4755">
        <w:rPr>
          <w:rFonts w:eastAsiaTheme="minorEastAsia"/>
          <w:bCs/>
          <w:lang w:eastAsia="zh-CN"/>
        </w:rPr>
        <w:t>support UL DMRS sharing</w:t>
      </w:r>
      <w:r w:rsidR="00AA43CC" w:rsidRPr="00CA743C">
        <w:rPr>
          <w:bCs/>
        </w:rPr>
        <w:t>.</w:t>
      </w:r>
    </w:p>
    <w:p w:rsidR="00AA43CC" w:rsidRPr="00CA743C" w:rsidRDefault="00AA43CC" w:rsidP="00AA43CC">
      <w:pPr>
        <w:pStyle w:val="a0"/>
        <w:rPr>
          <w:rFonts w:eastAsiaTheme="minorEastAsia"/>
          <w:bCs/>
          <w:lang w:eastAsia="zh-CN"/>
        </w:rPr>
      </w:pPr>
      <w:r>
        <w:rPr>
          <w:rFonts w:eastAsiaTheme="minorEastAsia"/>
          <w:bCs/>
          <w:lang w:eastAsia="zh-CN"/>
        </w:rPr>
        <w:t>Based on the inputs, the following proposal is made:</w:t>
      </w:r>
    </w:p>
    <w:p w:rsidR="00AA43CC" w:rsidRDefault="00AA43CC" w:rsidP="00AA43CC">
      <w:pPr>
        <w:rPr>
          <w:rFonts w:eastAsiaTheme="minorEastAsia"/>
          <w:szCs w:val="20"/>
          <w:lang w:eastAsia="zh-CN"/>
        </w:rPr>
      </w:pPr>
      <w:r w:rsidRPr="00EE6E5F">
        <w:rPr>
          <w:b/>
          <w:kern w:val="2"/>
          <w:highlight w:val="yellow"/>
        </w:rPr>
        <w:t>P</w:t>
      </w:r>
      <w:r w:rsidRPr="00EE6E5F">
        <w:rPr>
          <w:rFonts w:eastAsiaTheme="minorEastAsia"/>
          <w:b/>
          <w:kern w:val="2"/>
          <w:highlight w:val="yellow"/>
        </w:rPr>
        <w:t xml:space="preserve">roposal </w:t>
      </w:r>
      <w:r w:rsidR="003075E3">
        <w:rPr>
          <w:rFonts w:eastAsiaTheme="minorEastAsia"/>
          <w:b/>
          <w:kern w:val="2"/>
          <w:highlight w:val="yellow"/>
        </w:rPr>
        <w:t>8</w:t>
      </w:r>
      <w:r w:rsidRPr="008179AD">
        <w:rPr>
          <w:b/>
          <w:kern w:val="2"/>
        </w:rPr>
        <w:t>:</w:t>
      </w:r>
      <w:r>
        <w:rPr>
          <w:b/>
          <w:kern w:val="2"/>
        </w:rPr>
        <w:t xml:space="preserve"> </w:t>
      </w:r>
      <w:r w:rsidRPr="001B306E">
        <w:rPr>
          <w:rFonts w:eastAsiaTheme="minorEastAsia" w:hint="eastAsia"/>
          <w:szCs w:val="20"/>
          <w:lang w:eastAsia="zh-CN"/>
        </w:rPr>
        <w:t xml:space="preserve">For </w:t>
      </w:r>
      <w:r w:rsidR="00A350B3">
        <w:rPr>
          <w:rFonts w:eastAsiaTheme="minorEastAsia"/>
          <w:szCs w:val="20"/>
          <w:lang w:eastAsia="zh-CN"/>
        </w:rPr>
        <w:t>U</w:t>
      </w:r>
      <w:r w:rsidRPr="001B306E">
        <w:rPr>
          <w:rFonts w:eastAsiaTheme="minorEastAsia" w:hint="eastAsia"/>
          <w:szCs w:val="20"/>
          <w:lang w:eastAsia="zh-CN"/>
        </w:rPr>
        <w:t xml:space="preserve">L SPS </w:t>
      </w:r>
      <w:r>
        <w:rPr>
          <w:rFonts w:eastAsiaTheme="minorEastAsia"/>
          <w:szCs w:val="20"/>
          <w:lang w:eastAsia="zh-CN"/>
        </w:rPr>
        <w:t xml:space="preserve">in subslot TTI </w:t>
      </w:r>
      <w:r w:rsidRPr="001B306E">
        <w:rPr>
          <w:rFonts w:eastAsiaTheme="minorEastAsia" w:hint="eastAsia"/>
          <w:szCs w:val="20"/>
          <w:lang w:eastAsia="zh-CN"/>
        </w:rPr>
        <w:t>with periodicity of 1 sTTI</w:t>
      </w:r>
      <w:r>
        <w:rPr>
          <w:rFonts w:eastAsiaTheme="minorEastAsia"/>
          <w:szCs w:val="20"/>
          <w:lang w:eastAsia="zh-CN"/>
        </w:rPr>
        <w:t>, RAN1 down-select between following options for DMRS sharing:</w:t>
      </w:r>
    </w:p>
    <w:p w:rsidR="00CD3851" w:rsidRPr="005368F2" w:rsidRDefault="00AA43CC" w:rsidP="00CD3851">
      <w:pPr>
        <w:pStyle w:val="a0"/>
        <w:numPr>
          <w:ilvl w:val="1"/>
          <w:numId w:val="22"/>
        </w:numPr>
        <w:rPr>
          <w:rFonts w:eastAsiaTheme="minorEastAsia"/>
          <w:bCs/>
          <w:kern w:val="32"/>
          <w:szCs w:val="20"/>
          <w:lang w:eastAsia="zh-CN"/>
        </w:rPr>
      </w:pPr>
      <w:r w:rsidRPr="001B306E">
        <w:rPr>
          <w:rFonts w:eastAsiaTheme="minorEastAsia"/>
          <w:bCs/>
          <w:kern w:val="32"/>
          <w:szCs w:val="20"/>
          <w:lang w:eastAsia="zh-CN"/>
        </w:rPr>
        <w:t>Option 1:</w:t>
      </w:r>
      <w:r w:rsidR="00CD3851">
        <w:rPr>
          <w:rFonts w:eastAsiaTheme="minorEastAsia"/>
          <w:bCs/>
          <w:kern w:val="32"/>
          <w:szCs w:val="20"/>
          <w:lang w:eastAsia="zh-CN"/>
        </w:rPr>
        <w:t xml:space="preserve"> </w:t>
      </w:r>
      <w:r w:rsidR="00CD3851" w:rsidRPr="005368F2">
        <w:rPr>
          <w:rFonts w:eastAsiaTheme="minorEastAsia" w:hint="eastAsia"/>
          <w:bCs/>
          <w:kern w:val="32"/>
          <w:szCs w:val="20"/>
          <w:lang w:eastAsia="zh-CN"/>
        </w:rPr>
        <w:t>No DMRS sharing for UL SPS, a</w:t>
      </w:r>
      <w:r w:rsidR="00CD3851" w:rsidRPr="005368F2">
        <w:rPr>
          <w:rFonts w:eastAsiaTheme="minorEastAsia"/>
          <w:bCs/>
          <w:kern w:val="32"/>
          <w:szCs w:val="20"/>
          <w:lang w:eastAsia="zh-CN"/>
        </w:rPr>
        <w:t xml:space="preserve">nd </w:t>
      </w:r>
      <w:r w:rsidR="00CD3851" w:rsidRPr="005368F2">
        <w:rPr>
          <w:rFonts w:eastAsiaTheme="minorEastAsia" w:hint="eastAsia"/>
          <w:bCs/>
          <w:kern w:val="32"/>
          <w:szCs w:val="20"/>
          <w:lang w:eastAsia="zh-CN"/>
        </w:rPr>
        <w:t xml:space="preserve">the </w:t>
      </w:r>
      <w:r w:rsidR="00CD3851" w:rsidRPr="005368F2">
        <w:rPr>
          <w:rFonts w:eastAsiaTheme="minorEastAsia"/>
          <w:bCs/>
          <w:kern w:val="32"/>
          <w:szCs w:val="20"/>
          <w:lang w:eastAsia="zh-CN"/>
        </w:rPr>
        <w:t>2-bit DMRS position field in UL sDCI for UL SPS is set to '00' for validation.</w:t>
      </w:r>
      <w:r w:rsidR="00CD3851" w:rsidRPr="005368F2">
        <w:rPr>
          <w:rFonts w:eastAsiaTheme="minorEastAsia" w:hint="eastAsia"/>
          <w:bCs/>
          <w:kern w:val="32"/>
          <w:szCs w:val="20"/>
          <w:lang w:eastAsia="zh-CN"/>
        </w:rPr>
        <w:t xml:space="preserve"> The defaul</w:t>
      </w:r>
      <w:r w:rsidR="00FC51CC">
        <w:rPr>
          <w:rFonts w:eastAsiaTheme="minorEastAsia"/>
          <w:bCs/>
          <w:kern w:val="32"/>
          <w:szCs w:val="20"/>
          <w:lang w:eastAsia="zh-CN"/>
        </w:rPr>
        <w:t xml:space="preserve">t </w:t>
      </w:r>
      <w:r w:rsidR="00CD3851" w:rsidRPr="005368F2">
        <w:rPr>
          <w:rFonts w:eastAsiaTheme="minorEastAsia" w:hint="eastAsia"/>
          <w:bCs/>
          <w:kern w:val="32"/>
          <w:szCs w:val="20"/>
          <w:lang w:eastAsia="zh-CN"/>
        </w:rPr>
        <w:t>DMRS pattern is defined as follows.</w:t>
      </w:r>
    </w:p>
    <w:tbl>
      <w:tblPr>
        <w:tblW w:w="7029" w:type="dxa"/>
        <w:jc w:val="center"/>
        <w:tblCellMar>
          <w:left w:w="0" w:type="dxa"/>
          <w:right w:w="0" w:type="dxa"/>
        </w:tblCellMar>
        <w:tblLook w:val="0600" w:firstRow="0" w:lastRow="0" w:firstColumn="0" w:lastColumn="0" w:noHBand="1" w:noVBand="1"/>
      </w:tblPr>
      <w:tblGrid>
        <w:gridCol w:w="1538"/>
        <w:gridCol w:w="938"/>
        <w:gridCol w:w="1080"/>
        <w:gridCol w:w="1170"/>
        <w:gridCol w:w="1080"/>
        <w:gridCol w:w="1223"/>
      </w:tblGrid>
      <w:tr w:rsidR="00CD3851" w:rsidRPr="005368F2" w:rsidTr="003F7991">
        <w:trPr>
          <w:trHeight w:val="209"/>
          <w:jc w:val="center"/>
        </w:trPr>
        <w:tc>
          <w:tcPr>
            <w:tcW w:w="1538" w:type="dxa"/>
            <w:tcBorders>
              <w:top w:val="single" w:sz="8" w:space="0" w:color="000000"/>
              <w:left w:val="single" w:sz="8" w:space="0" w:color="000000"/>
              <w:bottom w:val="single" w:sz="8" w:space="0" w:color="000000"/>
              <w:right w:val="single" w:sz="8" w:space="0" w:color="000000"/>
            </w:tcBorders>
            <w:shd w:val="clear" w:color="auto" w:fill="F2F2F2"/>
            <w:tcMar>
              <w:top w:w="68" w:type="dxa"/>
              <w:left w:w="136" w:type="dxa"/>
              <w:bottom w:w="68" w:type="dxa"/>
              <w:right w:w="136" w:type="dxa"/>
            </w:tcMar>
            <w:hideMark/>
          </w:tcPr>
          <w:p w:rsidR="00CD3851" w:rsidRPr="005368F2" w:rsidRDefault="00CD3851" w:rsidP="003F7991">
            <w:pPr>
              <w:pStyle w:val="TAH"/>
              <w:rPr>
                <w:rFonts w:eastAsia="MS Mincho"/>
                <w:lang w:val="en-US"/>
              </w:rPr>
            </w:pPr>
            <w:r w:rsidRPr="005368F2">
              <w:rPr>
                <w:rFonts w:eastAsia="MS Mincho"/>
                <w:lang w:val="en-US"/>
              </w:rPr>
              <w:t>sTTI 0</w:t>
            </w:r>
          </w:p>
        </w:tc>
        <w:tc>
          <w:tcPr>
            <w:tcW w:w="938" w:type="dxa"/>
            <w:tcBorders>
              <w:top w:val="single" w:sz="8" w:space="0" w:color="000000"/>
              <w:left w:val="single" w:sz="8" w:space="0" w:color="000000"/>
              <w:bottom w:val="single" w:sz="8" w:space="0" w:color="000000"/>
              <w:right w:val="single" w:sz="8" w:space="0" w:color="000000"/>
            </w:tcBorders>
            <w:shd w:val="clear" w:color="auto" w:fill="F2F2F2"/>
            <w:tcMar>
              <w:top w:w="68" w:type="dxa"/>
              <w:left w:w="136" w:type="dxa"/>
              <w:bottom w:w="68" w:type="dxa"/>
              <w:right w:w="136" w:type="dxa"/>
            </w:tcMar>
            <w:hideMark/>
          </w:tcPr>
          <w:p w:rsidR="00CD3851" w:rsidRPr="005368F2" w:rsidRDefault="00CD3851" w:rsidP="003F7991">
            <w:pPr>
              <w:pStyle w:val="TAH"/>
              <w:rPr>
                <w:rFonts w:eastAsia="MS Mincho"/>
                <w:lang w:val="en-US"/>
              </w:rPr>
            </w:pPr>
            <w:r w:rsidRPr="005368F2">
              <w:rPr>
                <w:rFonts w:eastAsia="MS Mincho"/>
                <w:lang w:val="en-US"/>
              </w:rPr>
              <w:t>sTTI 1</w:t>
            </w:r>
          </w:p>
        </w:tc>
        <w:tc>
          <w:tcPr>
            <w:tcW w:w="1080" w:type="dxa"/>
            <w:tcBorders>
              <w:top w:val="single" w:sz="8" w:space="0" w:color="000000"/>
              <w:left w:val="single" w:sz="8" w:space="0" w:color="000000"/>
              <w:bottom w:val="single" w:sz="8" w:space="0" w:color="000000"/>
              <w:right w:val="single" w:sz="8" w:space="0" w:color="000000"/>
            </w:tcBorders>
            <w:shd w:val="clear" w:color="auto" w:fill="F2F2F2"/>
            <w:tcMar>
              <w:top w:w="68" w:type="dxa"/>
              <w:left w:w="136" w:type="dxa"/>
              <w:bottom w:w="68" w:type="dxa"/>
              <w:right w:w="136" w:type="dxa"/>
            </w:tcMar>
            <w:hideMark/>
          </w:tcPr>
          <w:p w:rsidR="00CD3851" w:rsidRPr="005368F2" w:rsidRDefault="00CD3851" w:rsidP="003F7991">
            <w:pPr>
              <w:pStyle w:val="TAH"/>
              <w:rPr>
                <w:rFonts w:eastAsia="MS Mincho"/>
                <w:lang w:val="en-US"/>
              </w:rPr>
            </w:pPr>
            <w:r w:rsidRPr="005368F2">
              <w:rPr>
                <w:rFonts w:eastAsia="MS Mincho"/>
                <w:lang w:val="en-US"/>
              </w:rPr>
              <w:t>sTTI 2</w:t>
            </w:r>
          </w:p>
        </w:tc>
        <w:tc>
          <w:tcPr>
            <w:tcW w:w="1170" w:type="dxa"/>
            <w:tcBorders>
              <w:top w:val="single" w:sz="8" w:space="0" w:color="000000"/>
              <w:left w:val="single" w:sz="8" w:space="0" w:color="000000"/>
              <w:bottom w:val="single" w:sz="8" w:space="0" w:color="000000"/>
              <w:right w:val="single" w:sz="8" w:space="0" w:color="000000"/>
            </w:tcBorders>
            <w:shd w:val="clear" w:color="auto" w:fill="F2F2F2"/>
            <w:tcMar>
              <w:top w:w="68" w:type="dxa"/>
              <w:left w:w="136" w:type="dxa"/>
              <w:bottom w:w="68" w:type="dxa"/>
              <w:right w:w="136" w:type="dxa"/>
            </w:tcMar>
            <w:hideMark/>
          </w:tcPr>
          <w:p w:rsidR="00CD3851" w:rsidRPr="005368F2" w:rsidRDefault="00CD3851" w:rsidP="003F7991">
            <w:pPr>
              <w:pStyle w:val="TAH"/>
              <w:rPr>
                <w:rFonts w:eastAsia="MS Mincho"/>
                <w:lang w:val="en-US"/>
              </w:rPr>
            </w:pPr>
            <w:r w:rsidRPr="005368F2">
              <w:rPr>
                <w:rFonts w:eastAsia="MS Mincho"/>
                <w:lang w:val="en-US"/>
              </w:rPr>
              <w:t>sTTI 3</w:t>
            </w:r>
          </w:p>
        </w:tc>
        <w:tc>
          <w:tcPr>
            <w:tcW w:w="1080" w:type="dxa"/>
            <w:tcBorders>
              <w:top w:val="single" w:sz="8" w:space="0" w:color="000000"/>
              <w:left w:val="single" w:sz="8" w:space="0" w:color="000000"/>
              <w:bottom w:val="single" w:sz="8" w:space="0" w:color="000000"/>
              <w:right w:val="single" w:sz="8" w:space="0" w:color="000000"/>
            </w:tcBorders>
            <w:shd w:val="clear" w:color="auto" w:fill="F2F2F2"/>
            <w:tcMar>
              <w:top w:w="68" w:type="dxa"/>
              <w:left w:w="136" w:type="dxa"/>
              <w:bottom w:w="68" w:type="dxa"/>
              <w:right w:w="136" w:type="dxa"/>
            </w:tcMar>
            <w:hideMark/>
          </w:tcPr>
          <w:p w:rsidR="00CD3851" w:rsidRPr="005368F2" w:rsidRDefault="00CD3851" w:rsidP="003F7991">
            <w:pPr>
              <w:pStyle w:val="TAH"/>
              <w:rPr>
                <w:rFonts w:eastAsia="MS Mincho"/>
                <w:lang w:val="en-US"/>
              </w:rPr>
            </w:pPr>
            <w:r w:rsidRPr="005368F2">
              <w:rPr>
                <w:rFonts w:eastAsia="MS Mincho"/>
                <w:lang w:val="en-US"/>
              </w:rPr>
              <w:t>sTTI 4</w:t>
            </w:r>
          </w:p>
        </w:tc>
        <w:tc>
          <w:tcPr>
            <w:tcW w:w="1223" w:type="dxa"/>
            <w:tcBorders>
              <w:top w:val="single" w:sz="8" w:space="0" w:color="000000"/>
              <w:left w:val="single" w:sz="8" w:space="0" w:color="000000"/>
              <w:bottom w:val="single" w:sz="8" w:space="0" w:color="000000"/>
              <w:right w:val="single" w:sz="8" w:space="0" w:color="000000"/>
            </w:tcBorders>
            <w:shd w:val="clear" w:color="auto" w:fill="F2F2F2"/>
            <w:tcMar>
              <w:top w:w="68" w:type="dxa"/>
              <w:left w:w="136" w:type="dxa"/>
              <w:bottom w:w="68" w:type="dxa"/>
              <w:right w:w="136" w:type="dxa"/>
            </w:tcMar>
            <w:hideMark/>
          </w:tcPr>
          <w:p w:rsidR="00CD3851" w:rsidRPr="005368F2" w:rsidRDefault="00CD3851" w:rsidP="003F7991">
            <w:pPr>
              <w:pStyle w:val="TAH"/>
              <w:rPr>
                <w:rFonts w:eastAsia="MS Mincho"/>
                <w:lang w:val="en-US"/>
              </w:rPr>
            </w:pPr>
            <w:r w:rsidRPr="005368F2">
              <w:rPr>
                <w:rFonts w:eastAsia="MS Mincho"/>
                <w:lang w:val="en-US"/>
              </w:rPr>
              <w:t>sTTI 5</w:t>
            </w:r>
          </w:p>
        </w:tc>
      </w:tr>
      <w:tr w:rsidR="00CD3851" w:rsidRPr="005368F2" w:rsidTr="003F7991">
        <w:trPr>
          <w:trHeight w:val="290"/>
          <w:jc w:val="center"/>
        </w:trPr>
        <w:tc>
          <w:tcPr>
            <w:tcW w:w="1538"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rsidR="00CD3851" w:rsidRPr="005368F2" w:rsidRDefault="00CD3851" w:rsidP="003F7991">
            <w:pPr>
              <w:rPr>
                <w:rFonts w:eastAsia="MS Mincho"/>
                <w:iCs/>
                <w:lang w:eastAsia="ja-JP"/>
              </w:rPr>
            </w:pPr>
            <w:r w:rsidRPr="005368F2">
              <w:rPr>
                <w:rFonts w:eastAsia="MS Mincho"/>
                <w:iCs/>
                <w:lang w:eastAsia="ja-JP"/>
              </w:rPr>
              <w:t>R D D</w:t>
            </w:r>
          </w:p>
        </w:tc>
        <w:tc>
          <w:tcPr>
            <w:tcW w:w="938"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rsidR="00CD3851" w:rsidRPr="005368F2" w:rsidRDefault="00CD3851" w:rsidP="003F7991">
            <w:pPr>
              <w:rPr>
                <w:rFonts w:eastAsia="MS Mincho"/>
                <w:iCs/>
                <w:lang w:eastAsia="ja-JP"/>
              </w:rPr>
            </w:pPr>
            <w:r w:rsidRPr="005368F2">
              <w:rPr>
                <w:rFonts w:eastAsia="MS Mincho"/>
                <w:iCs/>
                <w:lang w:eastAsia="ja-JP"/>
              </w:rPr>
              <w:t>R D</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rsidR="00CD3851" w:rsidRPr="005368F2" w:rsidRDefault="00CD3851" w:rsidP="003F7991">
            <w:pPr>
              <w:rPr>
                <w:rFonts w:eastAsia="MS Mincho"/>
                <w:iCs/>
                <w:lang w:eastAsia="ja-JP"/>
              </w:rPr>
            </w:pPr>
            <w:r w:rsidRPr="005368F2">
              <w:rPr>
                <w:rFonts w:eastAsia="MS Mincho"/>
                <w:iCs/>
                <w:lang w:eastAsia="ja-JP"/>
              </w:rPr>
              <w:t>R D</w:t>
            </w: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rsidR="00CD3851" w:rsidRPr="005368F2" w:rsidRDefault="00CD3851" w:rsidP="003F7991">
            <w:pPr>
              <w:rPr>
                <w:rFonts w:eastAsia="MS Mincho"/>
                <w:iCs/>
                <w:lang w:eastAsia="ja-JP"/>
              </w:rPr>
            </w:pPr>
            <w:r w:rsidRPr="005368F2">
              <w:rPr>
                <w:rFonts w:eastAsia="MS Mincho"/>
                <w:iCs/>
                <w:lang w:eastAsia="ja-JP"/>
              </w:rPr>
              <w:t>R D</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rsidR="00CD3851" w:rsidRPr="005368F2" w:rsidRDefault="00CD3851" w:rsidP="003F7991">
            <w:pPr>
              <w:rPr>
                <w:rFonts w:eastAsia="MS Mincho"/>
                <w:iCs/>
                <w:lang w:eastAsia="ja-JP"/>
              </w:rPr>
            </w:pPr>
            <w:r w:rsidRPr="005368F2">
              <w:rPr>
                <w:rFonts w:eastAsia="MS Mincho"/>
                <w:iCs/>
                <w:lang w:eastAsia="ja-JP"/>
              </w:rPr>
              <w:t>R D</w:t>
            </w:r>
          </w:p>
        </w:tc>
        <w:tc>
          <w:tcPr>
            <w:tcW w:w="1223"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rsidR="00CD3851" w:rsidRPr="005368F2" w:rsidRDefault="00CD3851" w:rsidP="003F7991">
            <w:pPr>
              <w:rPr>
                <w:rFonts w:eastAsia="MS Mincho"/>
                <w:iCs/>
                <w:lang w:eastAsia="ja-JP"/>
              </w:rPr>
            </w:pPr>
            <w:r w:rsidRPr="005368F2">
              <w:rPr>
                <w:rFonts w:eastAsia="MS Mincho"/>
                <w:iCs/>
                <w:lang w:eastAsia="ja-JP"/>
              </w:rPr>
              <w:t>R D D</w:t>
            </w:r>
          </w:p>
        </w:tc>
      </w:tr>
    </w:tbl>
    <w:p w:rsidR="00AA43CC" w:rsidRPr="001B306E" w:rsidRDefault="00AA43CC" w:rsidP="00CD3851">
      <w:pPr>
        <w:pStyle w:val="a0"/>
        <w:rPr>
          <w:rFonts w:eastAsiaTheme="minorEastAsia"/>
          <w:bCs/>
          <w:kern w:val="32"/>
          <w:szCs w:val="20"/>
          <w:lang w:eastAsia="zh-CN"/>
        </w:rPr>
      </w:pPr>
    </w:p>
    <w:p w:rsidR="00AA43CC" w:rsidRPr="001B306E" w:rsidRDefault="00AA43CC" w:rsidP="00AA43CC">
      <w:pPr>
        <w:pStyle w:val="a0"/>
        <w:numPr>
          <w:ilvl w:val="1"/>
          <w:numId w:val="22"/>
        </w:numPr>
        <w:rPr>
          <w:rFonts w:eastAsiaTheme="minorEastAsia"/>
          <w:lang w:eastAsia="zh-CN"/>
        </w:rPr>
      </w:pPr>
      <w:r w:rsidRPr="001B306E">
        <w:rPr>
          <w:rFonts w:eastAsiaTheme="minorEastAsia"/>
          <w:bCs/>
          <w:kern w:val="32"/>
          <w:szCs w:val="20"/>
          <w:lang w:eastAsia="zh-CN"/>
        </w:rPr>
        <w:lastRenderedPageBreak/>
        <w:t xml:space="preserve">Option </w:t>
      </w:r>
      <w:r w:rsidRPr="001B306E">
        <w:rPr>
          <w:rFonts w:eastAsiaTheme="minorEastAsia" w:hint="eastAsia"/>
          <w:bCs/>
          <w:kern w:val="32"/>
          <w:szCs w:val="20"/>
          <w:lang w:eastAsia="zh-CN"/>
        </w:rPr>
        <w:t>2</w:t>
      </w:r>
      <w:r w:rsidRPr="001B306E">
        <w:rPr>
          <w:rFonts w:eastAsiaTheme="minorEastAsia"/>
          <w:bCs/>
          <w:kern w:val="32"/>
          <w:szCs w:val="20"/>
          <w:lang w:eastAsia="zh-CN"/>
        </w:rPr>
        <w:t xml:space="preserve">: </w:t>
      </w:r>
      <w:r w:rsidR="000E7BB4" w:rsidRPr="005368F2">
        <w:rPr>
          <w:rFonts w:eastAsiaTheme="minorEastAsia" w:hint="eastAsia"/>
          <w:bCs/>
          <w:kern w:val="32"/>
          <w:szCs w:val="20"/>
          <w:lang w:eastAsia="zh-CN"/>
        </w:rPr>
        <w:t xml:space="preserve">Using 2-bit </w:t>
      </w:r>
      <w:r w:rsidR="000E7BB4" w:rsidRPr="005368F2">
        <w:rPr>
          <w:rFonts w:eastAsiaTheme="minorEastAsia"/>
          <w:bCs/>
          <w:kern w:val="32"/>
          <w:szCs w:val="20"/>
          <w:lang w:eastAsia="zh-CN"/>
        </w:rPr>
        <w:t>DMRS</w:t>
      </w:r>
      <w:r w:rsidR="000E7BB4">
        <w:rPr>
          <w:rFonts w:eastAsiaTheme="minorEastAsia" w:hint="eastAsia"/>
          <w:bCs/>
          <w:kern w:val="32"/>
          <w:szCs w:val="20"/>
          <w:lang w:eastAsia="zh-CN"/>
        </w:rPr>
        <w:t xml:space="preserve"> </w:t>
      </w:r>
      <w:r w:rsidR="000E7BB4" w:rsidRPr="005368F2">
        <w:rPr>
          <w:rFonts w:eastAsiaTheme="minorEastAsia" w:hint="eastAsia"/>
          <w:bCs/>
          <w:kern w:val="32"/>
          <w:szCs w:val="20"/>
          <w:lang w:eastAsia="zh-CN"/>
        </w:rPr>
        <w:t>position</w:t>
      </w:r>
      <w:r w:rsidR="000E7BB4" w:rsidRPr="005368F2">
        <w:rPr>
          <w:rFonts w:eastAsiaTheme="minorEastAsia"/>
          <w:bCs/>
          <w:kern w:val="32"/>
          <w:szCs w:val="20"/>
          <w:lang w:eastAsia="zh-CN"/>
        </w:rPr>
        <w:t xml:space="preserve"> field</w:t>
      </w:r>
      <w:r w:rsidR="000E7BB4" w:rsidRPr="005368F2">
        <w:rPr>
          <w:rFonts w:eastAsiaTheme="minorEastAsia" w:hint="eastAsia"/>
          <w:bCs/>
          <w:kern w:val="32"/>
          <w:szCs w:val="20"/>
          <w:lang w:eastAsia="zh-CN"/>
        </w:rPr>
        <w:t xml:space="preserve"> in UL sDCI for UL SPS</w:t>
      </w:r>
      <w:r w:rsidR="000E7BB4" w:rsidRPr="005368F2">
        <w:rPr>
          <w:rFonts w:eastAsiaTheme="minorEastAsia" w:hint="eastAsia"/>
          <w:lang w:eastAsia="zh-CN"/>
        </w:rPr>
        <w:t xml:space="preserve"> to indicate the DMRS pattern within two consecutive sTTIs</w:t>
      </w:r>
      <w:r w:rsidRPr="001B306E">
        <w:rPr>
          <w:rFonts w:eastAsiaTheme="minorEastAsia" w:hint="eastAsia"/>
          <w:bCs/>
          <w:kern w:val="32"/>
          <w:szCs w:val="20"/>
          <w:lang w:eastAsia="zh-CN"/>
        </w:rPr>
        <w:t xml:space="preserve">. </w:t>
      </w:r>
    </w:p>
    <w:p w:rsidR="00D879A4" w:rsidRDefault="00D879A4" w:rsidP="00D879A4">
      <w:pPr>
        <w:pStyle w:val="a0"/>
        <w:rPr>
          <w:rFonts w:eastAsiaTheme="minorEastAsia"/>
          <w:szCs w:val="20"/>
          <w:lang w:eastAsia="zh-CN"/>
        </w:rPr>
      </w:pPr>
    </w:p>
    <w:p w:rsidR="00D879A4" w:rsidRDefault="004B0D77" w:rsidP="00C1328B">
      <w:pPr>
        <w:pStyle w:val="2"/>
        <w:rPr>
          <w:lang w:eastAsia="zh-CN"/>
        </w:rPr>
      </w:pPr>
      <w:r>
        <w:rPr>
          <w:lang w:eastAsia="zh-CN"/>
        </w:rPr>
        <w:t>SPS resource configuration</w:t>
      </w:r>
    </w:p>
    <w:p w:rsidR="00A52AEE" w:rsidRDefault="00A52AEE" w:rsidP="00A52AEE">
      <w:pPr>
        <w:pStyle w:val="1"/>
        <w:numPr>
          <w:ilvl w:val="0"/>
          <w:numId w:val="0"/>
        </w:numPr>
        <w:spacing w:before="180"/>
        <w:rPr>
          <w:rFonts w:ascii="Times New Roman" w:eastAsiaTheme="minorEastAsia" w:hAnsi="Times New Roman" w:cs="Times New Roman"/>
          <w:sz w:val="20"/>
          <w:szCs w:val="20"/>
          <w:lang w:eastAsia="zh-CN"/>
        </w:rPr>
      </w:pPr>
      <w:r w:rsidRPr="00A52AEE">
        <w:rPr>
          <w:rFonts w:ascii="Times New Roman" w:eastAsiaTheme="minorEastAsia" w:hAnsi="Times New Roman" w:cs="Times New Roman"/>
          <w:sz w:val="20"/>
          <w:szCs w:val="20"/>
          <w:lang w:eastAsia="zh-CN"/>
        </w:rPr>
        <w:t xml:space="preserve">Question </w:t>
      </w:r>
      <w:r w:rsidR="003F597C">
        <w:rPr>
          <w:rFonts w:ascii="Times New Roman" w:eastAsiaTheme="minorEastAsia" w:hAnsi="Times New Roman" w:cs="Times New Roman"/>
          <w:sz w:val="20"/>
          <w:szCs w:val="20"/>
          <w:lang w:eastAsia="zh-CN"/>
        </w:rPr>
        <w:t>12</w:t>
      </w:r>
      <w:proofErr w:type="gramStart"/>
      <w:r w:rsidRPr="005368F2">
        <w:rPr>
          <w:rFonts w:ascii="Times New Roman" w:eastAsiaTheme="minorEastAsia" w:hAnsi="Times New Roman" w:cs="Times New Roman"/>
          <w:sz w:val="20"/>
          <w:szCs w:val="20"/>
          <w:lang w:eastAsia="zh-CN"/>
        </w:rPr>
        <w:t>:</w:t>
      </w:r>
      <w:r>
        <w:rPr>
          <w:rFonts w:ascii="Times New Roman" w:eastAsiaTheme="minorEastAsia" w:hAnsi="Times New Roman" w:cs="Times New Roman"/>
          <w:sz w:val="20"/>
          <w:szCs w:val="20"/>
          <w:lang w:eastAsia="zh-CN"/>
        </w:rPr>
        <w:t>Does</w:t>
      </w:r>
      <w:proofErr w:type="gramEnd"/>
      <w:r>
        <w:rPr>
          <w:rFonts w:ascii="Times New Roman" w:eastAsiaTheme="minorEastAsia" w:hAnsi="Times New Roman" w:cs="Times New Roman"/>
          <w:sz w:val="20"/>
          <w:szCs w:val="20"/>
          <w:lang w:eastAsia="zh-CN"/>
        </w:rPr>
        <w:t xml:space="preserve"> </w:t>
      </w:r>
      <w:r w:rsidR="006A352E">
        <w:rPr>
          <w:rFonts w:ascii="Times New Roman" w:eastAsiaTheme="minorEastAsia" w:hAnsi="Times New Roman" w:cs="Times New Roman"/>
          <w:sz w:val="20"/>
          <w:szCs w:val="20"/>
          <w:lang w:eastAsia="zh-CN"/>
        </w:rPr>
        <w:t xml:space="preserve">UL </w:t>
      </w:r>
      <w:r>
        <w:rPr>
          <w:rFonts w:ascii="Times New Roman" w:eastAsiaTheme="minorEastAsia" w:hAnsi="Times New Roman" w:cs="Times New Roman"/>
          <w:sz w:val="20"/>
          <w:szCs w:val="20"/>
          <w:lang w:eastAsia="zh-CN"/>
        </w:rPr>
        <w:t>SPS sTTI support contention based access, i.e. assigning  overlapping</w:t>
      </w:r>
      <w:r w:rsidR="009B40FC">
        <w:rPr>
          <w:rFonts w:ascii="Times New Roman" w:eastAsiaTheme="minorEastAsia" w:hAnsi="Times New Roman" w:cs="Times New Roman"/>
          <w:sz w:val="20"/>
          <w:szCs w:val="20"/>
          <w:lang w:eastAsia="zh-CN"/>
        </w:rPr>
        <w:t xml:space="preserve"> </w:t>
      </w:r>
      <w:r w:rsidR="00C05843">
        <w:rPr>
          <w:rFonts w:ascii="Times New Roman" w:eastAsiaTheme="minorEastAsia" w:hAnsi="Times New Roman" w:cs="Times New Roman"/>
          <w:sz w:val="20"/>
          <w:szCs w:val="20"/>
          <w:lang w:eastAsia="zh-CN"/>
        </w:rPr>
        <w:t xml:space="preserve">frequency </w:t>
      </w:r>
      <w:r>
        <w:rPr>
          <w:rFonts w:ascii="Times New Roman" w:eastAsiaTheme="minorEastAsia" w:hAnsi="Times New Roman" w:cs="Times New Roman"/>
          <w:sz w:val="20"/>
          <w:szCs w:val="20"/>
          <w:lang w:eastAsia="zh-CN"/>
        </w:rPr>
        <w:t xml:space="preserve">resources to different UEs ? </w:t>
      </w:r>
    </w:p>
    <w:tbl>
      <w:tblPr>
        <w:tblStyle w:val="ad"/>
        <w:tblW w:w="0" w:type="auto"/>
        <w:tblLook w:val="04A0" w:firstRow="1" w:lastRow="0" w:firstColumn="1" w:lastColumn="0" w:noHBand="0" w:noVBand="1"/>
      </w:tblPr>
      <w:tblGrid>
        <w:gridCol w:w="1980"/>
        <w:gridCol w:w="7082"/>
      </w:tblGrid>
      <w:tr w:rsidR="00A52AEE" w:rsidRPr="00216335" w:rsidTr="00AF093D">
        <w:trPr>
          <w:trHeight w:val="40"/>
        </w:trPr>
        <w:tc>
          <w:tcPr>
            <w:tcW w:w="1980" w:type="dxa"/>
            <w:shd w:val="clear" w:color="auto" w:fill="D9D9D9" w:themeFill="background1" w:themeFillShade="D9"/>
            <w:vAlign w:val="center"/>
          </w:tcPr>
          <w:p w:rsidR="00A52AEE" w:rsidRDefault="00A52AEE" w:rsidP="00AF093D">
            <w:pPr>
              <w:pStyle w:val="a0"/>
            </w:pPr>
            <w:r>
              <w:t>Company</w:t>
            </w:r>
          </w:p>
        </w:tc>
        <w:tc>
          <w:tcPr>
            <w:tcW w:w="7082" w:type="dxa"/>
            <w:shd w:val="clear" w:color="auto" w:fill="D9D9D9" w:themeFill="background1" w:themeFillShade="D9"/>
            <w:vAlign w:val="center"/>
          </w:tcPr>
          <w:p w:rsidR="00A52AEE" w:rsidRPr="00216335" w:rsidRDefault="00A52AEE" w:rsidP="00AF093D">
            <w:pPr>
              <w:pStyle w:val="a0"/>
              <w:rPr>
                <w:rFonts w:eastAsiaTheme="minorEastAsia"/>
                <w:lang w:eastAsia="zh-CN"/>
              </w:rPr>
            </w:pPr>
            <w:r>
              <w:rPr>
                <w:rFonts w:eastAsiaTheme="minorEastAsia" w:hint="eastAsia"/>
                <w:lang w:eastAsia="zh-CN"/>
              </w:rPr>
              <w:t>Views</w:t>
            </w:r>
          </w:p>
        </w:tc>
      </w:tr>
      <w:tr w:rsidR="00A52AEE" w:rsidRPr="00E8105C" w:rsidTr="00AF093D">
        <w:tc>
          <w:tcPr>
            <w:tcW w:w="1980" w:type="dxa"/>
          </w:tcPr>
          <w:p w:rsidR="00A52AEE" w:rsidRPr="00A370E6" w:rsidRDefault="00A52AEE" w:rsidP="00AF093D">
            <w:pPr>
              <w:pStyle w:val="a0"/>
              <w:jc w:val="left"/>
              <w:rPr>
                <w:rFonts w:eastAsiaTheme="minorEastAsia"/>
                <w:color w:val="0070C0"/>
                <w:lang w:eastAsia="zh-CN"/>
              </w:rPr>
            </w:pPr>
            <w:r w:rsidRPr="00A370E6">
              <w:rPr>
                <w:rFonts w:eastAsiaTheme="minorEastAsia"/>
                <w:color w:val="0070C0"/>
                <w:lang w:eastAsia="zh-CN"/>
              </w:rPr>
              <w:t xml:space="preserve">Ericsson </w:t>
            </w:r>
          </w:p>
        </w:tc>
        <w:tc>
          <w:tcPr>
            <w:tcW w:w="7082" w:type="dxa"/>
          </w:tcPr>
          <w:p w:rsidR="00A52AEE" w:rsidRPr="00A370E6" w:rsidRDefault="00A52AEE" w:rsidP="00AF093D">
            <w:pPr>
              <w:pStyle w:val="a0"/>
              <w:keepLines/>
              <w:tabs>
                <w:tab w:val="left" w:pos="2552"/>
                <w:tab w:val="left" w:pos="3856"/>
                <w:tab w:val="left" w:pos="5216"/>
                <w:tab w:val="left" w:pos="6464"/>
                <w:tab w:val="left" w:pos="7768"/>
                <w:tab w:val="left" w:pos="9072"/>
                <w:tab w:val="left" w:pos="9639"/>
              </w:tabs>
              <w:spacing w:before="240" w:after="0"/>
              <w:jc w:val="left"/>
              <w:rPr>
                <w:rFonts w:eastAsiaTheme="minorEastAsia"/>
                <w:color w:val="0070C0"/>
                <w:lang w:eastAsia="zh-CN"/>
              </w:rPr>
            </w:pPr>
            <w:proofErr w:type="gramStart"/>
            <w:r w:rsidRPr="00A370E6">
              <w:rPr>
                <w:rFonts w:eastAsiaTheme="minorEastAsia"/>
                <w:color w:val="0070C0"/>
                <w:lang w:eastAsia="zh-CN"/>
              </w:rPr>
              <w:t>for</w:t>
            </w:r>
            <w:proofErr w:type="gramEnd"/>
            <w:r w:rsidRPr="00A370E6">
              <w:rPr>
                <w:rFonts w:eastAsiaTheme="minorEastAsia"/>
                <w:color w:val="0070C0"/>
                <w:lang w:eastAsia="zh-CN"/>
              </w:rPr>
              <w:t xml:space="preserve"> sTTI, given the large resource allocation granularity very limited number of UEs can be configured with non-overlapping resources over the whole bandwidth. At low load situations, where latency matters the most and the contention is minimum, it might be ben</w:t>
            </w:r>
            <w:r w:rsidR="006A352E">
              <w:rPr>
                <w:rFonts w:eastAsiaTheme="minorEastAsia"/>
                <w:color w:val="0070C0"/>
                <w:lang w:eastAsia="zh-CN"/>
              </w:rPr>
              <w:t>eficial to allocate the same UL</w:t>
            </w:r>
            <w:r w:rsidRPr="00A370E6">
              <w:rPr>
                <w:rFonts w:eastAsiaTheme="minorEastAsia"/>
                <w:color w:val="0070C0"/>
                <w:lang w:eastAsia="zh-CN"/>
              </w:rPr>
              <w:t xml:space="preserve"> resources to multiple UEs. In this sit</w:t>
            </w:r>
            <w:r w:rsidR="006A352E">
              <w:rPr>
                <w:rFonts w:eastAsiaTheme="minorEastAsia"/>
                <w:color w:val="0070C0"/>
                <w:lang w:eastAsia="zh-CN"/>
              </w:rPr>
              <w:t>uation assigning different DMRS CS</w:t>
            </w:r>
            <w:r w:rsidRPr="00A370E6">
              <w:rPr>
                <w:rFonts w:eastAsiaTheme="minorEastAsia"/>
                <w:color w:val="0070C0"/>
                <w:lang w:eastAsia="zh-CN"/>
              </w:rPr>
              <w:t xml:space="preserve"> for different UEs can help the eNB differentiate the transmissions of the UEs.</w:t>
            </w:r>
          </w:p>
        </w:tc>
      </w:tr>
      <w:tr w:rsidR="00A52AEE" w:rsidRPr="00817620" w:rsidTr="00AF093D">
        <w:tc>
          <w:tcPr>
            <w:tcW w:w="1980" w:type="dxa"/>
          </w:tcPr>
          <w:p w:rsidR="00A52AEE" w:rsidRPr="005D6B56" w:rsidRDefault="00D45BC9" w:rsidP="00AF093D">
            <w:pPr>
              <w:pStyle w:val="a0"/>
              <w:rPr>
                <w:rFonts w:eastAsiaTheme="minorEastAsia"/>
                <w:lang w:eastAsia="zh-CN"/>
              </w:rPr>
            </w:pPr>
            <w:r w:rsidRPr="00EB7B8B">
              <w:rPr>
                <w:rFonts w:eastAsiaTheme="minorEastAsia" w:hint="eastAsia"/>
                <w:lang w:eastAsia="zh-CN"/>
              </w:rPr>
              <w:t>ZTE, Sanechips</w:t>
            </w:r>
          </w:p>
        </w:tc>
        <w:tc>
          <w:tcPr>
            <w:tcW w:w="7082" w:type="dxa"/>
          </w:tcPr>
          <w:p w:rsidR="00A52AEE" w:rsidRPr="00817620" w:rsidRDefault="0036644C" w:rsidP="00FD14F1">
            <w:pPr>
              <w:pStyle w:val="a0"/>
              <w:rPr>
                <w:rFonts w:eastAsiaTheme="minorEastAsia"/>
                <w:lang w:eastAsia="zh-CN"/>
              </w:rPr>
            </w:pPr>
            <w:r>
              <w:rPr>
                <w:rFonts w:eastAsiaTheme="minorEastAsia" w:hint="eastAsia"/>
                <w:lang w:eastAsia="zh-CN"/>
              </w:rPr>
              <w:t xml:space="preserve">No. For sTTI, it may have no time to define </w:t>
            </w:r>
            <w:r>
              <w:rPr>
                <w:rFonts w:eastAsiaTheme="minorEastAsia"/>
                <w:szCs w:val="20"/>
                <w:lang w:eastAsia="zh-CN"/>
              </w:rPr>
              <w:t>contention based access</w:t>
            </w:r>
            <w:r>
              <w:rPr>
                <w:rFonts w:eastAsiaTheme="minorEastAsia" w:hint="eastAsia"/>
                <w:szCs w:val="20"/>
                <w:lang w:eastAsia="zh-CN"/>
              </w:rPr>
              <w:t xml:space="preserve"> considering lots of issues not been discussed before. We can further consider </w:t>
            </w:r>
            <w:r>
              <w:rPr>
                <w:rFonts w:eastAsiaTheme="minorEastAsia"/>
                <w:szCs w:val="20"/>
                <w:lang w:eastAsia="zh-CN"/>
              </w:rPr>
              <w:t>contention based access</w:t>
            </w:r>
            <w:r>
              <w:rPr>
                <w:rFonts w:eastAsiaTheme="minorEastAsia" w:hint="eastAsia"/>
                <w:szCs w:val="20"/>
                <w:lang w:eastAsia="zh-CN"/>
              </w:rPr>
              <w:t xml:space="preserve"> in LTE URLLC.</w:t>
            </w:r>
          </w:p>
        </w:tc>
      </w:tr>
      <w:tr w:rsidR="00A52AEE" w:rsidTr="00AF093D">
        <w:tc>
          <w:tcPr>
            <w:tcW w:w="1980" w:type="dxa"/>
          </w:tcPr>
          <w:p w:rsidR="00A52AEE" w:rsidRPr="00762676" w:rsidRDefault="009A4ACA" w:rsidP="00AF093D">
            <w:pPr>
              <w:pStyle w:val="a0"/>
            </w:pPr>
            <w:r w:rsidRPr="00400606">
              <w:rPr>
                <w:rFonts w:eastAsiaTheme="minorEastAsia"/>
                <w:color w:val="1F497D" w:themeColor="text2"/>
                <w:lang w:eastAsia="zh-CN"/>
              </w:rPr>
              <w:t>Nokia, NSB</w:t>
            </w:r>
          </w:p>
        </w:tc>
        <w:tc>
          <w:tcPr>
            <w:tcW w:w="7082" w:type="dxa"/>
          </w:tcPr>
          <w:p w:rsidR="00A52AEE" w:rsidRPr="008712BF" w:rsidRDefault="00CC308C" w:rsidP="00AF093D">
            <w:pPr>
              <w:pStyle w:val="a0"/>
              <w:rPr>
                <w:rFonts w:eastAsiaTheme="minorEastAsia"/>
                <w:color w:val="1F497D" w:themeColor="text2"/>
                <w:lang w:eastAsia="zh-CN"/>
              </w:rPr>
            </w:pPr>
            <w:r>
              <w:rPr>
                <w:rFonts w:eastAsiaTheme="minorEastAsia"/>
                <w:color w:val="1F497D" w:themeColor="text2"/>
                <w:lang w:eastAsia="zh-CN"/>
              </w:rPr>
              <w:t xml:space="preserve">Yes, overlapping allocations should be supported. </w:t>
            </w:r>
            <w:r w:rsidR="009A4ACA" w:rsidRPr="008712BF">
              <w:rPr>
                <w:rFonts w:eastAsiaTheme="minorEastAsia"/>
                <w:color w:val="1F497D" w:themeColor="text2"/>
                <w:lang w:eastAsia="zh-CN"/>
              </w:rPr>
              <w:t xml:space="preserve">SPS should allow for UE specific assignment of </w:t>
            </w:r>
            <w:r>
              <w:rPr>
                <w:rFonts w:eastAsiaTheme="minorEastAsia"/>
                <w:color w:val="1F497D" w:themeColor="text2"/>
                <w:lang w:eastAsia="zh-CN"/>
              </w:rPr>
              <w:t xml:space="preserve">Cyclic shifts of </w:t>
            </w:r>
            <w:r w:rsidR="009A4ACA" w:rsidRPr="008712BF">
              <w:rPr>
                <w:rFonts w:eastAsiaTheme="minorEastAsia"/>
                <w:color w:val="1F497D" w:themeColor="text2"/>
                <w:lang w:eastAsia="zh-CN"/>
              </w:rPr>
              <w:t xml:space="preserve">UL DMRS. </w:t>
            </w:r>
            <w:r w:rsidR="008712BF" w:rsidRPr="008712BF">
              <w:rPr>
                <w:rFonts w:eastAsiaTheme="minorEastAsia"/>
                <w:color w:val="1F497D" w:themeColor="text2"/>
                <w:lang w:eastAsia="zh-CN"/>
              </w:rPr>
              <w:t>Other than that it does not seem like specific means for supporting contention based transmission are needed</w:t>
            </w:r>
            <w:r>
              <w:rPr>
                <w:rFonts w:eastAsiaTheme="minorEastAsia"/>
                <w:color w:val="1F497D" w:themeColor="text2"/>
                <w:lang w:eastAsia="zh-CN"/>
              </w:rPr>
              <w:t>. Collision resolution can be left up to eNB implementation</w:t>
            </w:r>
            <w:r w:rsidR="00D02A8A">
              <w:rPr>
                <w:rFonts w:eastAsiaTheme="minorEastAsia"/>
                <w:color w:val="1F497D" w:themeColor="text2"/>
                <w:lang w:eastAsia="zh-CN"/>
              </w:rPr>
              <w:t xml:space="preserve"> (if eNB decides to configure overlapping resources for different UEs)</w:t>
            </w:r>
            <w:r>
              <w:rPr>
                <w:rFonts w:eastAsiaTheme="minorEastAsia"/>
                <w:color w:val="1F497D" w:themeColor="text2"/>
                <w:lang w:eastAsia="zh-CN"/>
              </w:rPr>
              <w:t>.</w:t>
            </w:r>
          </w:p>
        </w:tc>
      </w:tr>
      <w:tr w:rsidR="007D03E2" w:rsidTr="00AF093D">
        <w:tc>
          <w:tcPr>
            <w:tcW w:w="1980" w:type="dxa"/>
          </w:tcPr>
          <w:p w:rsidR="007D03E2" w:rsidRPr="005B1566" w:rsidRDefault="007D03E2" w:rsidP="007D03E2">
            <w:pPr>
              <w:pStyle w:val="a0"/>
              <w:rPr>
                <w:rFonts w:eastAsia="Malgun Gothic"/>
                <w:color w:val="C00000"/>
                <w:lang w:eastAsia="ko-KR"/>
              </w:rPr>
            </w:pPr>
            <w:r w:rsidRPr="005B1566">
              <w:rPr>
                <w:rFonts w:eastAsia="Malgun Gothic"/>
                <w:color w:val="C00000"/>
                <w:lang w:eastAsia="ko-KR"/>
              </w:rPr>
              <w:t>LGE</w:t>
            </w:r>
          </w:p>
        </w:tc>
        <w:tc>
          <w:tcPr>
            <w:tcW w:w="7082" w:type="dxa"/>
          </w:tcPr>
          <w:p w:rsidR="007D03E2" w:rsidRPr="005B1566" w:rsidRDefault="007D03E2" w:rsidP="005A18B4">
            <w:pPr>
              <w:pStyle w:val="a0"/>
              <w:rPr>
                <w:rFonts w:eastAsia="Malgun Gothic"/>
                <w:color w:val="C00000"/>
                <w:lang w:eastAsia="ko-KR"/>
              </w:rPr>
            </w:pPr>
            <w:r w:rsidRPr="005B1566">
              <w:rPr>
                <w:rFonts w:eastAsia="Malgun Gothic"/>
                <w:color w:val="C00000"/>
                <w:lang w:eastAsia="ko-KR"/>
              </w:rPr>
              <w:t xml:space="preserve">Given the time we have, to be realistic, </w:t>
            </w:r>
            <w:r w:rsidR="005A18B4">
              <w:rPr>
                <w:rFonts w:eastAsia="Malgun Gothic"/>
                <w:color w:val="C00000"/>
                <w:lang w:eastAsia="ko-KR"/>
              </w:rPr>
              <w:t xml:space="preserve">it is questionable whether we can make the relevant decisions sufficiently in order to support </w:t>
            </w:r>
            <w:r w:rsidR="005A18B4" w:rsidRPr="005B1566">
              <w:rPr>
                <w:rFonts w:eastAsia="Malgun Gothic"/>
                <w:color w:val="C00000"/>
                <w:lang w:eastAsia="ko-KR"/>
              </w:rPr>
              <w:t>contention based access</w:t>
            </w:r>
            <w:r w:rsidR="005A18B4">
              <w:rPr>
                <w:rFonts w:eastAsia="Malgun Gothic"/>
                <w:color w:val="C00000"/>
                <w:lang w:eastAsia="ko-KR"/>
              </w:rPr>
              <w:t>.</w:t>
            </w:r>
            <w:r w:rsidRPr="005B1566">
              <w:rPr>
                <w:rFonts w:eastAsia="Malgun Gothic"/>
                <w:color w:val="C00000"/>
                <w:lang w:eastAsia="ko-KR"/>
              </w:rPr>
              <w:t xml:space="preserve"> </w:t>
            </w:r>
            <w:r>
              <w:rPr>
                <w:rFonts w:eastAsia="Malgun Gothic"/>
                <w:color w:val="C00000"/>
                <w:lang w:eastAsia="ko-KR"/>
              </w:rPr>
              <w:t>T</w:t>
            </w:r>
            <w:r w:rsidRPr="005B1566">
              <w:rPr>
                <w:rFonts w:eastAsia="Malgun Gothic"/>
                <w:color w:val="C00000"/>
                <w:lang w:eastAsia="ko-KR"/>
              </w:rPr>
              <w:t>his may be further discussed in LTE URLLC</w:t>
            </w:r>
            <w:r>
              <w:rPr>
                <w:rFonts w:eastAsia="Malgun Gothic"/>
                <w:color w:val="C00000"/>
                <w:lang w:eastAsia="ko-KR"/>
              </w:rPr>
              <w:t xml:space="preserve"> if found as essential/necessary</w:t>
            </w:r>
            <w:r w:rsidRPr="005B1566">
              <w:rPr>
                <w:rFonts w:eastAsia="Malgun Gothic"/>
                <w:color w:val="C00000"/>
                <w:lang w:eastAsia="ko-KR"/>
              </w:rPr>
              <w:t xml:space="preserve">. </w:t>
            </w:r>
          </w:p>
        </w:tc>
      </w:tr>
      <w:tr w:rsidR="00AA4ADC" w:rsidTr="00AF093D">
        <w:tc>
          <w:tcPr>
            <w:tcW w:w="1980" w:type="dxa"/>
          </w:tcPr>
          <w:p w:rsidR="00AA4ADC" w:rsidRPr="00AA4ADC" w:rsidRDefault="00AA4ADC" w:rsidP="007D03E2">
            <w:pPr>
              <w:pStyle w:val="a0"/>
              <w:rPr>
                <w:rFonts w:eastAsia="Malgun Gothic"/>
                <w:color w:val="7030A0"/>
                <w:lang w:eastAsia="ko-KR"/>
              </w:rPr>
            </w:pPr>
            <w:r w:rsidRPr="00AA4ADC">
              <w:rPr>
                <w:rFonts w:eastAsia="Malgun Gothic"/>
                <w:color w:val="7030A0"/>
                <w:lang w:eastAsia="ko-KR"/>
              </w:rPr>
              <w:t>Qualcomm</w:t>
            </w:r>
          </w:p>
        </w:tc>
        <w:tc>
          <w:tcPr>
            <w:tcW w:w="7082" w:type="dxa"/>
          </w:tcPr>
          <w:p w:rsidR="00AA4ADC" w:rsidRPr="00AA4ADC" w:rsidRDefault="00AA4ADC" w:rsidP="005A18B4">
            <w:pPr>
              <w:pStyle w:val="a0"/>
              <w:rPr>
                <w:rFonts w:eastAsia="Malgun Gothic"/>
                <w:color w:val="7030A0"/>
                <w:lang w:eastAsia="ko-KR"/>
              </w:rPr>
            </w:pPr>
            <w:r w:rsidRPr="00AA4ADC">
              <w:rPr>
                <w:rFonts w:eastAsia="Malgun Gothic"/>
                <w:color w:val="7030A0"/>
                <w:lang w:eastAsia="ko-KR"/>
              </w:rPr>
              <w:t xml:space="preserve">Yes. However, the CS for DMRS field should still be set to 0 for activation/release validation. Instead, the CS for DMRS can be indicated to the UE as part of the SPS configuration. </w:t>
            </w:r>
          </w:p>
        </w:tc>
      </w:tr>
      <w:tr w:rsidR="004F3E6D" w:rsidTr="00AF093D">
        <w:tc>
          <w:tcPr>
            <w:tcW w:w="1980" w:type="dxa"/>
          </w:tcPr>
          <w:p w:rsidR="004F3E6D" w:rsidRPr="00250200" w:rsidRDefault="004F3E6D" w:rsidP="004F3E6D">
            <w:pPr>
              <w:pStyle w:val="a0"/>
              <w:rPr>
                <w:rFonts w:eastAsia="Malgun Gothic"/>
                <w:color w:val="984806" w:themeColor="accent6" w:themeShade="80"/>
                <w:lang w:eastAsia="ko-KR"/>
              </w:rPr>
            </w:pPr>
            <w:r w:rsidRPr="00250200">
              <w:rPr>
                <w:rFonts w:eastAsia="Malgun Gothic"/>
                <w:color w:val="984806" w:themeColor="accent6" w:themeShade="80"/>
                <w:lang w:eastAsia="ko-KR"/>
              </w:rPr>
              <w:t>Motorola Mobility, Lenovo</w:t>
            </w:r>
          </w:p>
        </w:tc>
        <w:tc>
          <w:tcPr>
            <w:tcW w:w="7082" w:type="dxa"/>
          </w:tcPr>
          <w:p w:rsidR="004F3E6D" w:rsidRPr="00BE38E9" w:rsidRDefault="004F3E6D" w:rsidP="004F3E6D">
            <w:pPr>
              <w:pStyle w:val="a0"/>
              <w:rPr>
                <w:color w:val="984806" w:themeColor="accent6" w:themeShade="80"/>
                <w:lang w:eastAsia="ko-KR"/>
              </w:rPr>
            </w:pPr>
            <w:r w:rsidRPr="004F3E6D">
              <w:rPr>
                <w:color w:val="984806" w:themeColor="accent6" w:themeShade="80"/>
                <w:lang w:eastAsia="ko-KR"/>
              </w:rPr>
              <w:t>We prefer to discuss it in LTE URLLC if needed</w:t>
            </w:r>
          </w:p>
        </w:tc>
      </w:tr>
    </w:tbl>
    <w:p w:rsidR="00A52AEE" w:rsidRDefault="00A52AEE" w:rsidP="00A52AEE">
      <w:pPr>
        <w:pStyle w:val="a0"/>
        <w:rPr>
          <w:lang w:eastAsia="zh-CN"/>
        </w:rPr>
      </w:pPr>
    </w:p>
    <w:p w:rsidR="00C45C0B" w:rsidRPr="00CA743C" w:rsidRDefault="00C45C0B" w:rsidP="00C45C0B">
      <w:pPr>
        <w:pStyle w:val="a0"/>
        <w:rPr>
          <w:b/>
          <w:u w:val="single"/>
        </w:rPr>
      </w:pPr>
      <w:r w:rsidRPr="00CA743C">
        <w:rPr>
          <w:b/>
          <w:u w:val="single"/>
        </w:rPr>
        <w:t xml:space="preserve">Summary of the views on </w:t>
      </w:r>
      <w:r>
        <w:rPr>
          <w:b/>
          <w:u w:val="single"/>
        </w:rPr>
        <w:t>question 1</w:t>
      </w:r>
      <w:r w:rsidR="00B84143">
        <w:rPr>
          <w:b/>
          <w:u w:val="single"/>
        </w:rPr>
        <w:t>2</w:t>
      </w:r>
      <w:r w:rsidRPr="00CA743C">
        <w:rPr>
          <w:b/>
          <w:u w:val="single"/>
        </w:rPr>
        <w:t>:</w:t>
      </w:r>
    </w:p>
    <w:p w:rsidR="00C45C0B" w:rsidRPr="00CA743C" w:rsidRDefault="00440473" w:rsidP="00C45C0B">
      <w:pPr>
        <w:pStyle w:val="a0"/>
        <w:rPr>
          <w:b/>
        </w:rPr>
      </w:pPr>
      <w:r>
        <w:rPr>
          <w:b/>
        </w:rPr>
        <w:t>9</w:t>
      </w:r>
      <w:r w:rsidR="00C45C0B" w:rsidRPr="00CA743C">
        <w:rPr>
          <w:b/>
        </w:rPr>
        <w:t xml:space="preserve"> companies responded to this question:</w:t>
      </w:r>
    </w:p>
    <w:p w:rsidR="00C45C0B" w:rsidRPr="00CA743C" w:rsidRDefault="006E08AF" w:rsidP="00C45C0B">
      <w:pPr>
        <w:pStyle w:val="a0"/>
        <w:numPr>
          <w:ilvl w:val="0"/>
          <w:numId w:val="34"/>
        </w:numPr>
        <w:rPr>
          <w:bCs/>
        </w:rPr>
      </w:pPr>
      <w:r>
        <w:rPr>
          <w:rFonts w:eastAsiaTheme="minorEastAsia"/>
          <w:bCs/>
          <w:lang w:eastAsia="zh-CN"/>
        </w:rPr>
        <w:t>4</w:t>
      </w:r>
      <w:r w:rsidR="00C45C0B" w:rsidRPr="00CA743C">
        <w:rPr>
          <w:bCs/>
        </w:rPr>
        <w:t xml:space="preserve"> companies (</w:t>
      </w:r>
      <w:r w:rsidR="00C45C0B">
        <w:rPr>
          <w:bCs/>
        </w:rPr>
        <w:t xml:space="preserve">Ericsson, </w:t>
      </w:r>
      <w:r>
        <w:rPr>
          <w:bCs/>
        </w:rPr>
        <w:t>Nokia/NSB</w:t>
      </w:r>
      <w:r w:rsidR="00C45C0B">
        <w:rPr>
          <w:bCs/>
        </w:rPr>
        <w:t xml:space="preserve">, </w:t>
      </w:r>
      <w:proofErr w:type="gramStart"/>
      <w:r>
        <w:rPr>
          <w:bCs/>
        </w:rPr>
        <w:t>Qualcomm</w:t>
      </w:r>
      <w:proofErr w:type="gramEnd"/>
      <w:r w:rsidR="00C45C0B" w:rsidRPr="00CA743C">
        <w:rPr>
          <w:bCs/>
        </w:rPr>
        <w:t xml:space="preserve">) </w:t>
      </w:r>
      <w:r w:rsidR="00C45C0B">
        <w:rPr>
          <w:rFonts w:eastAsiaTheme="minorEastAsia"/>
          <w:bCs/>
          <w:lang w:eastAsia="zh-CN"/>
        </w:rPr>
        <w:t xml:space="preserve">prefer </w:t>
      </w:r>
      <w:r>
        <w:rPr>
          <w:rFonts w:eastAsiaTheme="minorEastAsia"/>
          <w:bCs/>
          <w:lang w:eastAsia="zh-CN"/>
        </w:rPr>
        <w:t>support contention based access for UL SPS</w:t>
      </w:r>
      <w:r w:rsidR="00C45C0B" w:rsidRPr="00CA743C">
        <w:rPr>
          <w:bCs/>
        </w:rPr>
        <w:t>.</w:t>
      </w:r>
    </w:p>
    <w:p w:rsidR="00C45C0B" w:rsidRDefault="00C45C0B" w:rsidP="00C45C0B">
      <w:pPr>
        <w:pStyle w:val="a0"/>
        <w:numPr>
          <w:ilvl w:val="0"/>
          <w:numId w:val="34"/>
        </w:numPr>
        <w:rPr>
          <w:bCs/>
        </w:rPr>
      </w:pPr>
      <w:r>
        <w:rPr>
          <w:rFonts w:eastAsiaTheme="minorEastAsia"/>
          <w:bCs/>
          <w:lang w:eastAsia="zh-CN"/>
        </w:rPr>
        <w:t xml:space="preserve">5 </w:t>
      </w:r>
      <w:r w:rsidRPr="00CA743C">
        <w:rPr>
          <w:bCs/>
        </w:rPr>
        <w:t>compan</w:t>
      </w:r>
      <w:r>
        <w:rPr>
          <w:rFonts w:eastAsiaTheme="minorEastAsia"/>
          <w:bCs/>
          <w:lang w:eastAsia="zh-CN"/>
        </w:rPr>
        <w:t>ies</w:t>
      </w:r>
      <w:r w:rsidRPr="00CA743C">
        <w:rPr>
          <w:bCs/>
        </w:rPr>
        <w:t xml:space="preserve"> (</w:t>
      </w:r>
      <w:r>
        <w:rPr>
          <w:bCs/>
        </w:rPr>
        <w:t xml:space="preserve">ZTE/Sanechips, </w:t>
      </w:r>
      <w:r w:rsidR="006E08AF">
        <w:rPr>
          <w:bCs/>
        </w:rPr>
        <w:t xml:space="preserve">LGE, </w:t>
      </w:r>
      <w:proofErr w:type="gramStart"/>
      <w:r w:rsidR="006E08AF">
        <w:rPr>
          <w:bCs/>
        </w:rPr>
        <w:t>Motorola</w:t>
      </w:r>
      <w:proofErr w:type="gramEnd"/>
      <w:r w:rsidR="006E08AF">
        <w:rPr>
          <w:bCs/>
        </w:rPr>
        <w:t xml:space="preserve"> Mobility/Lenovo</w:t>
      </w:r>
      <w:r w:rsidRPr="00CA743C">
        <w:rPr>
          <w:bCs/>
        </w:rPr>
        <w:t xml:space="preserve">) </w:t>
      </w:r>
      <w:r>
        <w:rPr>
          <w:rFonts w:eastAsiaTheme="minorEastAsia"/>
          <w:bCs/>
          <w:lang w:eastAsia="zh-CN"/>
        </w:rPr>
        <w:t xml:space="preserve">prefer to </w:t>
      </w:r>
      <w:r w:rsidR="00D52FF8">
        <w:rPr>
          <w:rFonts w:eastAsiaTheme="minorEastAsia"/>
          <w:bCs/>
          <w:lang w:eastAsia="zh-CN"/>
        </w:rPr>
        <w:t>further study in LTE URLLC</w:t>
      </w:r>
      <w:r w:rsidRPr="00CA743C">
        <w:rPr>
          <w:bCs/>
        </w:rPr>
        <w:t>.</w:t>
      </w:r>
    </w:p>
    <w:p w:rsidR="00C45C0B" w:rsidRPr="00CA743C" w:rsidRDefault="00C45C0B" w:rsidP="00C45C0B">
      <w:pPr>
        <w:pStyle w:val="a0"/>
        <w:rPr>
          <w:rFonts w:eastAsiaTheme="minorEastAsia"/>
          <w:bCs/>
          <w:lang w:eastAsia="zh-CN"/>
        </w:rPr>
      </w:pPr>
      <w:r>
        <w:rPr>
          <w:rFonts w:eastAsiaTheme="minorEastAsia"/>
          <w:bCs/>
          <w:lang w:eastAsia="zh-CN"/>
        </w:rPr>
        <w:t xml:space="preserve">Based on the </w:t>
      </w:r>
      <w:r w:rsidR="00E72E08">
        <w:rPr>
          <w:rFonts w:eastAsiaTheme="minorEastAsia"/>
          <w:bCs/>
          <w:lang w:eastAsia="zh-CN"/>
        </w:rPr>
        <w:t>majority view</w:t>
      </w:r>
      <w:r>
        <w:rPr>
          <w:rFonts w:eastAsiaTheme="minorEastAsia"/>
          <w:bCs/>
          <w:lang w:eastAsia="zh-CN"/>
        </w:rPr>
        <w:t>, the following proposal is made:</w:t>
      </w:r>
    </w:p>
    <w:p w:rsidR="00C45C0B" w:rsidRPr="001B306E" w:rsidRDefault="00C45C0B" w:rsidP="00E72E08">
      <w:pPr>
        <w:rPr>
          <w:rFonts w:eastAsiaTheme="minorEastAsia"/>
          <w:lang w:eastAsia="zh-CN"/>
        </w:rPr>
      </w:pPr>
      <w:r w:rsidRPr="00EE6E5F">
        <w:rPr>
          <w:b/>
          <w:kern w:val="2"/>
          <w:highlight w:val="yellow"/>
        </w:rPr>
        <w:t>P</w:t>
      </w:r>
      <w:r w:rsidRPr="00EE6E5F">
        <w:rPr>
          <w:rFonts w:eastAsiaTheme="minorEastAsia"/>
          <w:b/>
          <w:kern w:val="2"/>
          <w:highlight w:val="yellow"/>
        </w:rPr>
        <w:t xml:space="preserve">roposal </w:t>
      </w:r>
      <w:r w:rsidR="00B84143">
        <w:rPr>
          <w:rFonts w:eastAsiaTheme="minorEastAsia"/>
          <w:b/>
          <w:kern w:val="2"/>
          <w:highlight w:val="yellow"/>
        </w:rPr>
        <w:t>9</w:t>
      </w:r>
      <w:r w:rsidRPr="008179AD">
        <w:rPr>
          <w:b/>
          <w:kern w:val="2"/>
        </w:rPr>
        <w:t>:</w:t>
      </w:r>
      <w:r>
        <w:rPr>
          <w:b/>
          <w:kern w:val="2"/>
        </w:rPr>
        <w:t xml:space="preserve"> </w:t>
      </w:r>
      <w:r w:rsidR="00E72E08">
        <w:rPr>
          <w:rFonts w:eastAsiaTheme="minorEastAsia"/>
          <w:szCs w:val="20"/>
          <w:lang w:eastAsia="zh-CN"/>
        </w:rPr>
        <w:t>Further study contention based access for UL SPS in LTE URLLC.</w:t>
      </w:r>
    </w:p>
    <w:p w:rsidR="00C45C0B" w:rsidRPr="00A52AEE" w:rsidRDefault="00C45C0B" w:rsidP="00A52AEE">
      <w:pPr>
        <w:pStyle w:val="a0"/>
        <w:rPr>
          <w:lang w:eastAsia="zh-CN"/>
        </w:rPr>
      </w:pPr>
    </w:p>
    <w:p w:rsidR="00C1328B" w:rsidRDefault="00C1328B" w:rsidP="00C1328B">
      <w:pPr>
        <w:pStyle w:val="1"/>
        <w:numPr>
          <w:ilvl w:val="0"/>
          <w:numId w:val="0"/>
        </w:numPr>
        <w:spacing w:before="180"/>
        <w:rPr>
          <w:rFonts w:ascii="Times New Roman" w:eastAsiaTheme="minorEastAsia" w:hAnsi="Times New Roman" w:cs="Times New Roman"/>
          <w:sz w:val="20"/>
          <w:szCs w:val="20"/>
          <w:lang w:eastAsia="zh-CN"/>
        </w:rPr>
      </w:pPr>
      <w:r w:rsidRPr="00A52AEE">
        <w:rPr>
          <w:rFonts w:ascii="Times New Roman" w:eastAsiaTheme="minorEastAsia" w:hAnsi="Times New Roman" w:cs="Times New Roman"/>
          <w:sz w:val="20"/>
          <w:szCs w:val="20"/>
          <w:lang w:eastAsia="zh-CN"/>
        </w:rPr>
        <w:t xml:space="preserve">Question </w:t>
      </w:r>
      <w:r>
        <w:rPr>
          <w:rFonts w:ascii="Times New Roman" w:eastAsiaTheme="minorEastAsia" w:hAnsi="Times New Roman" w:cs="Times New Roman"/>
          <w:sz w:val="20"/>
          <w:szCs w:val="20"/>
          <w:lang w:eastAsia="zh-CN"/>
        </w:rPr>
        <w:t>13</w:t>
      </w:r>
      <w:r w:rsidRPr="005368F2">
        <w:rPr>
          <w:rFonts w:ascii="Times New Roman" w:eastAsiaTheme="minorEastAsia" w:hAnsi="Times New Roman" w:cs="Times New Roman"/>
          <w:sz w:val="20"/>
          <w:szCs w:val="20"/>
          <w:lang w:eastAsia="zh-CN"/>
        </w:rPr>
        <w:t>:</w:t>
      </w:r>
      <w:r w:rsidR="00EA0A6C">
        <w:rPr>
          <w:rFonts w:ascii="Times New Roman" w:eastAsiaTheme="minorEastAsia" w:hAnsi="Times New Roman" w:cs="Times New Roman"/>
          <w:sz w:val="20"/>
          <w:szCs w:val="20"/>
          <w:lang w:eastAsia="zh-CN"/>
        </w:rPr>
        <w:t xml:space="preserve"> From RAN1 point of view, what </w:t>
      </w:r>
      <w:r w:rsidR="00965B39">
        <w:rPr>
          <w:rFonts w:ascii="Times New Roman" w:eastAsiaTheme="minorEastAsia" w:hAnsi="Times New Roman" w:cs="Times New Roman"/>
          <w:sz w:val="20"/>
          <w:szCs w:val="20"/>
          <w:lang w:eastAsia="zh-CN"/>
        </w:rPr>
        <w:t xml:space="preserve">SPS intervals </w:t>
      </w:r>
      <w:r w:rsidR="002C03B3">
        <w:rPr>
          <w:rFonts w:ascii="Times New Roman" w:eastAsiaTheme="minorEastAsia" w:hAnsi="Times New Roman" w:cs="Times New Roman"/>
          <w:sz w:val="20"/>
          <w:szCs w:val="20"/>
          <w:lang w:eastAsia="zh-CN"/>
        </w:rPr>
        <w:t>can be</w:t>
      </w:r>
      <w:r w:rsidR="00965B39">
        <w:rPr>
          <w:rFonts w:ascii="Times New Roman" w:eastAsiaTheme="minorEastAsia" w:hAnsi="Times New Roman" w:cs="Times New Roman"/>
          <w:sz w:val="20"/>
          <w:szCs w:val="20"/>
          <w:lang w:eastAsia="zh-CN"/>
        </w:rPr>
        <w:t xml:space="preserve"> supported</w:t>
      </w:r>
      <w:r w:rsidR="00EA0A6C">
        <w:rPr>
          <w:rFonts w:ascii="Times New Roman" w:eastAsiaTheme="minorEastAsia" w:hAnsi="Times New Roman" w:cs="Times New Roman"/>
          <w:sz w:val="20"/>
          <w:szCs w:val="20"/>
          <w:lang w:eastAsia="zh-CN"/>
        </w:rPr>
        <w:t xml:space="preserve"> </w:t>
      </w:r>
      <w:r w:rsidR="00965B39">
        <w:rPr>
          <w:rFonts w:ascii="Times New Roman" w:eastAsiaTheme="minorEastAsia" w:hAnsi="Times New Roman" w:cs="Times New Roman"/>
          <w:sz w:val="20"/>
          <w:szCs w:val="20"/>
          <w:lang w:eastAsia="zh-CN"/>
        </w:rPr>
        <w:t xml:space="preserve">in sTTI </w:t>
      </w:r>
      <w:proofErr w:type="gramStart"/>
      <w:r w:rsidR="00965B39">
        <w:rPr>
          <w:rFonts w:ascii="Times New Roman" w:eastAsiaTheme="minorEastAsia" w:hAnsi="Times New Roman" w:cs="Times New Roman"/>
          <w:sz w:val="20"/>
          <w:szCs w:val="20"/>
          <w:lang w:eastAsia="zh-CN"/>
        </w:rPr>
        <w:t>operation</w:t>
      </w:r>
      <w:r>
        <w:rPr>
          <w:rFonts w:ascii="Times New Roman" w:eastAsiaTheme="minorEastAsia" w:hAnsi="Times New Roman" w:cs="Times New Roman"/>
          <w:sz w:val="20"/>
          <w:szCs w:val="20"/>
          <w:lang w:eastAsia="zh-CN"/>
        </w:rPr>
        <w:t xml:space="preserve"> ?</w:t>
      </w:r>
      <w:proofErr w:type="gramEnd"/>
      <w:r>
        <w:rPr>
          <w:rFonts w:ascii="Times New Roman" w:eastAsiaTheme="minorEastAsia" w:hAnsi="Times New Roman" w:cs="Times New Roman"/>
          <w:sz w:val="20"/>
          <w:szCs w:val="20"/>
          <w:lang w:eastAsia="zh-CN"/>
        </w:rPr>
        <w:t xml:space="preserve"> </w:t>
      </w:r>
    </w:p>
    <w:tbl>
      <w:tblPr>
        <w:tblStyle w:val="ad"/>
        <w:tblW w:w="0" w:type="auto"/>
        <w:tblLook w:val="04A0" w:firstRow="1" w:lastRow="0" w:firstColumn="1" w:lastColumn="0" w:noHBand="0" w:noVBand="1"/>
      </w:tblPr>
      <w:tblGrid>
        <w:gridCol w:w="1980"/>
        <w:gridCol w:w="7082"/>
      </w:tblGrid>
      <w:tr w:rsidR="00C1328B" w:rsidRPr="00216335" w:rsidTr="00AF093D">
        <w:trPr>
          <w:trHeight w:val="40"/>
        </w:trPr>
        <w:tc>
          <w:tcPr>
            <w:tcW w:w="1980" w:type="dxa"/>
            <w:shd w:val="clear" w:color="auto" w:fill="D9D9D9" w:themeFill="background1" w:themeFillShade="D9"/>
            <w:vAlign w:val="center"/>
          </w:tcPr>
          <w:p w:rsidR="00C1328B" w:rsidRDefault="00C1328B" w:rsidP="00AF093D">
            <w:pPr>
              <w:pStyle w:val="a0"/>
            </w:pPr>
            <w:r>
              <w:t>Company</w:t>
            </w:r>
          </w:p>
        </w:tc>
        <w:tc>
          <w:tcPr>
            <w:tcW w:w="7082" w:type="dxa"/>
            <w:shd w:val="clear" w:color="auto" w:fill="D9D9D9" w:themeFill="background1" w:themeFillShade="D9"/>
            <w:vAlign w:val="center"/>
          </w:tcPr>
          <w:p w:rsidR="00C1328B" w:rsidRPr="00216335" w:rsidRDefault="00C1328B" w:rsidP="00AF093D">
            <w:pPr>
              <w:pStyle w:val="a0"/>
              <w:rPr>
                <w:rFonts w:eastAsiaTheme="minorEastAsia"/>
                <w:lang w:eastAsia="zh-CN"/>
              </w:rPr>
            </w:pPr>
            <w:r>
              <w:rPr>
                <w:rFonts w:eastAsiaTheme="minorEastAsia" w:hint="eastAsia"/>
                <w:lang w:eastAsia="zh-CN"/>
              </w:rPr>
              <w:t>Views</w:t>
            </w:r>
          </w:p>
        </w:tc>
      </w:tr>
      <w:tr w:rsidR="000A6EF9" w:rsidRPr="00E8105C" w:rsidTr="000A6EF9">
        <w:tc>
          <w:tcPr>
            <w:tcW w:w="1980" w:type="dxa"/>
            <w:vAlign w:val="center"/>
          </w:tcPr>
          <w:p w:rsidR="000A6EF9" w:rsidRPr="000A6EF9" w:rsidRDefault="000A6EF9" w:rsidP="000A6EF9">
            <w:pPr>
              <w:pStyle w:val="a0"/>
              <w:rPr>
                <w:rFonts w:eastAsiaTheme="minorEastAsia"/>
                <w:color w:val="00B050"/>
                <w:lang w:eastAsia="zh-CN"/>
              </w:rPr>
            </w:pPr>
            <w:r w:rsidRPr="00E064C6">
              <w:rPr>
                <w:rFonts w:eastAsiaTheme="minorEastAsia"/>
                <w:color w:val="00B050"/>
                <w:lang w:eastAsia="zh-CN"/>
              </w:rPr>
              <w:t>Huawei, HiSilicon</w:t>
            </w:r>
          </w:p>
        </w:tc>
        <w:tc>
          <w:tcPr>
            <w:tcW w:w="7082" w:type="dxa"/>
            <w:vAlign w:val="center"/>
          </w:tcPr>
          <w:p w:rsidR="000A6EF9" w:rsidRPr="000A6EF9" w:rsidRDefault="007A04A5" w:rsidP="006940C9">
            <w:pPr>
              <w:pStyle w:val="a0"/>
              <w:keepLines/>
              <w:tabs>
                <w:tab w:val="left" w:pos="2552"/>
                <w:tab w:val="left" w:pos="3856"/>
                <w:tab w:val="left" w:pos="5216"/>
                <w:tab w:val="left" w:pos="6464"/>
                <w:tab w:val="left" w:pos="7768"/>
                <w:tab w:val="left" w:pos="9072"/>
                <w:tab w:val="left" w:pos="9639"/>
              </w:tabs>
              <w:jc w:val="left"/>
              <w:rPr>
                <w:rFonts w:eastAsiaTheme="minorEastAsia"/>
                <w:color w:val="00B050"/>
                <w:lang w:eastAsia="zh-CN"/>
              </w:rPr>
            </w:pPr>
            <w:r>
              <w:rPr>
                <w:rFonts w:eastAsiaTheme="minorEastAsia"/>
                <w:color w:val="00B050"/>
                <w:lang w:eastAsia="zh-CN"/>
              </w:rPr>
              <w:t>It seems that there is no reason to not use any certain SPS intervals/periodicities from RAN1 point of view.</w:t>
            </w:r>
            <w:r w:rsidR="00D71496">
              <w:rPr>
                <w:rFonts w:eastAsiaTheme="minorEastAsia"/>
                <w:color w:val="00B050"/>
                <w:lang w:eastAsia="zh-CN"/>
              </w:rPr>
              <w:t xml:space="preserve"> Therefore, the interverl</w:t>
            </w:r>
            <w:r w:rsidR="006940C9">
              <w:rPr>
                <w:rFonts w:eastAsiaTheme="minorEastAsia"/>
                <w:color w:val="00B050"/>
                <w:lang w:eastAsia="zh-CN"/>
              </w:rPr>
              <w:t>s</w:t>
            </w:r>
            <w:r w:rsidR="00D71496">
              <w:rPr>
                <w:rFonts w:eastAsiaTheme="minorEastAsia"/>
                <w:color w:val="00B050"/>
                <w:lang w:eastAsia="zh-CN"/>
              </w:rPr>
              <w:t xml:space="preserve"> can </w:t>
            </w:r>
            <w:r w:rsidR="006940C9">
              <w:rPr>
                <w:rFonts w:eastAsiaTheme="minorEastAsia"/>
                <w:color w:val="00B050"/>
                <w:lang w:eastAsia="zh-CN"/>
              </w:rPr>
              <w:t>include the values</w:t>
            </w:r>
            <w:r w:rsidR="00D71496">
              <w:rPr>
                <w:rFonts w:eastAsiaTheme="minorEastAsia"/>
                <w:color w:val="00B050"/>
                <w:lang w:eastAsia="zh-CN"/>
              </w:rPr>
              <w:t xml:space="preserve"> from 1 sTTI to 10ms</w:t>
            </w:r>
            <w:r w:rsidR="006940C9">
              <w:rPr>
                <w:rFonts w:eastAsiaTheme="minorEastAsia"/>
                <w:color w:val="00B050"/>
                <w:lang w:eastAsia="zh-CN"/>
              </w:rPr>
              <w:t>.</w:t>
            </w:r>
          </w:p>
        </w:tc>
      </w:tr>
      <w:tr w:rsidR="0078344F" w:rsidRPr="00817620" w:rsidTr="000A6EF9">
        <w:tc>
          <w:tcPr>
            <w:tcW w:w="1980" w:type="dxa"/>
            <w:vAlign w:val="center"/>
          </w:tcPr>
          <w:p w:rsidR="0078344F" w:rsidRPr="005D6B56" w:rsidRDefault="0078344F" w:rsidP="0078344F">
            <w:pPr>
              <w:pStyle w:val="a0"/>
              <w:rPr>
                <w:rFonts w:eastAsiaTheme="minorEastAsia"/>
                <w:lang w:eastAsia="zh-CN"/>
              </w:rPr>
            </w:pPr>
            <w:r w:rsidRPr="00AF0C9A">
              <w:rPr>
                <w:rFonts w:eastAsiaTheme="minorEastAsia"/>
                <w:color w:val="4F81BD" w:themeColor="accent1"/>
                <w:lang w:eastAsia="zh-CN"/>
              </w:rPr>
              <w:t>Ericsson</w:t>
            </w:r>
          </w:p>
        </w:tc>
        <w:tc>
          <w:tcPr>
            <w:tcW w:w="7082" w:type="dxa"/>
            <w:vAlign w:val="center"/>
          </w:tcPr>
          <w:p w:rsidR="0078344F" w:rsidRPr="00AF0C9A" w:rsidRDefault="0078344F" w:rsidP="0078344F">
            <w:pPr>
              <w:rPr>
                <w:rFonts w:asciiTheme="majorBidi" w:hAnsiTheme="majorBidi" w:cstheme="majorBidi"/>
                <w:color w:val="4F81BD" w:themeColor="accent1"/>
              </w:rPr>
            </w:pPr>
            <w:r w:rsidRPr="00AF0C9A">
              <w:rPr>
                <w:rFonts w:asciiTheme="majorBidi" w:hAnsiTheme="majorBidi" w:cstheme="majorBidi"/>
                <w:color w:val="4F81BD" w:themeColor="accent1"/>
              </w:rPr>
              <w:t>In the following we derive the following requirements on SPS values for 2os sTTI and 7os sTTI, respectively:</w:t>
            </w:r>
          </w:p>
          <w:p w:rsidR="0078344F" w:rsidRPr="00AF0C9A" w:rsidRDefault="0078344F" w:rsidP="0078344F">
            <w:pPr>
              <w:pStyle w:val="ab"/>
              <w:numPr>
                <w:ilvl w:val="0"/>
                <w:numId w:val="29"/>
              </w:numPr>
              <w:spacing w:after="180"/>
              <w:contextualSpacing w:val="0"/>
              <w:rPr>
                <w:rFonts w:asciiTheme="majorBidi" w:hAnsiTheme="majorBidi" w:cstheme="majorBidi"/>
                <w:color w:val="4F81BD" w:themeColor="accent1"/>
              </w:rPr>
            </w:pPr>
            <w:r w:rsidRPr="00AF0C9A">
              <w:rPr>
                <w:rFonts w:asciiTheme="majorBidi" w:hAnsiTheme="majorBidi" w:cstheme="majorBidi"/>
                <w:color w:val="4F81BD" w:themeColor="accent1"/>
              </w:rPr>
              <w:t xml:space="preserve">Minimum value of </w:t>
            </w:r>
            <w:r w:rsidRPr="00AF0C9A">
              <w:rPr>
                <w:rFonts w:asciiTheme="majorBidi" w:hAnsiTheme="majorBidi" w:cstheme="majorBidi"/>
                <w:color w:val="4F81BD" w:themeColor="accent1"/>
                <w:u w:val="single"/>
              </w:rPr>
              <w:t>sTTI1</w:t>
            </w:r>
            <w:r w:rsidRPr="00AF0C9A">
              <w:rPr>
                <w:rFonts w:asciiTheme="majorBidi" w:hAnsiTheme="majorBidi" w:cstheme="majorBidi"/>
                <w:color w:val="4F81BD" w:themeColor="accent1"/>
              </w:rPr>
              <w:t xml:space="preserve"> for best latency gains </w:t>
            </w:r>
          </w:p>
          <w:p w:rsidR="0078344F" w:rsidRPr="00AF0C9A" w:rsidRDefault="0078344F" w:rsidP="0078344F">
            <w:pPr>
              <w:pStyle w:val="ab"/>
              <w:numPr>
                <w:ilvl w:val="0"/>
                <w:numId w:val="29"/>
              </w:numPr>
              <w:spacing w:after="180"/>
              <w:contextualSpacing w:val="0"/>
              <w:rPr>
                <w:rFonts w:asciiTheme="majorBidi" w:hAnsiTheme="majorBidi" w:cstheme="majorBidi"/>
                <w:color w:val="4F81BD" w:themeColor="accent1"/>
              </w:rPr>
            </w:pPr>
            <w:r w:rsidRPr="00AF0C9A">
              <w:rPr>
                <w:rFonts w:asciiTheme="majorBidi" w:hAnsiTheme="majorBidi" w:cstheme="majorBidi"/>
                <w:color w:val="4F81BD" w:themeColor="accent1"/>
              </w:rPr>
              <w:lastRenderedPageBreak/>
              <w:t xml:space="preserve">For multiplexing of users within a subframe, </w:t>
            </w:r>
            <w:r w:rsidRPr="00AF0C9A">
              <w:rPr>
                <w:rFonts w:asciiTheme="majorBidi" w:hAnsiTheme="majorBidi" w:cstheme="majorBidi"/>
                <w:color w:val="4F81BD" w:themeColor="accent1"/>
                <w:u w:val="single"/>
              </w:rPr>
              <w:t>sTTI2</w:t>
            </w:r>
            <w:r w:rsidRPr="00AF0C9A">
              <w:rPr>
                <w:rFonts w:asciiTheme="majorBidi" w:hAnsiTheme="majorBidi" w:cstheme="majorBidi"/>
                <w:color w:val="4F81BD" w:themeColor="accent1"/>
              </w:rPr>
              <w:t xml:space="preserve"> should be supported for 7os, and additionally </w:t>
            </w:r>
            <w:r w:rsidRPr="00AF0C9A">
              <w:rPr>
                <w:rFonts w:asciiTheme="majorBidi" w:hAnsiTheme="majorBidi" w:cstheme="majorBidi"/>
                <w:color w:val="4F81BD" w:themeColor="accent1"/>
                <w:u w:val="single"/>
              </w:rPr>
              <w:t>sTTI6</w:t>
            </w:r>
            <w:r w:rsidRPr="00AF0C9A">
              <w:rPr>
                <w:rFonts w:asciiTheme="majorBidi" w:hAnsiTheme="majorBidi" w:cstheme="majorBidi"/>
                <w:color w:val="4F81BD" w:themeColor="accent1"/>
              </w:rPr>
              <w:t xml:space="preserve"> for 2os.</w:t>
            </w:r>
          </w:p>
          <w:p w:rsidR="0078344F" w:rsidRPr="00AF0C9A" w:rsidRDefault="0078344F" w:rsidP="0078344F">
            <w:pPr>
              <w:pStyle w:val="ab"/>
              <w:numPr>
                <w:ilvl w:val="0"/>
                <w:numId w:val="29"/>
              </w:numPr>
              <w:spacing w:after="180"/>
              <w:contextualSpacing w:val="0"/>
              <w:rPr>
                <w:rFonts w:asciiTheme="majorBidi" w:hAnsiTheme="majorBidi" w:cstheme="majorBidi"/>
                <w:color w:val="4F81BD" w:themeColor="accent1"/>
              </w:rPr>
            </w:pPr>
            <w:r w:rsidRPr="00AF0C9A">
              <w:rPr>
                <w:rFonts w:asciiTheme="majorBidi" w:hAnsiTheme="majorBidi" w:cstheme="majorBidi"/>
                <w:color w:val="4F81BD" w:themeColor="accent1"/>
              </w:rPr>
              <w:t xml:space="preserve">To provide some further multiplexing option among subframes for 7os, also </w:t>
            </w:r>
            <w:r w:rsidRPr="00AF0C9A">
              <w:rPr>
                <w:rFonts w:asciiTheme="majorBidi" w:hAnsiTheme="majorBidi" w:cstheme="majorBidi"/>
                <w:color w:val="4F81BD" w:themeColor="accent1"/>
                <w:u w:val="single"/>
              </w:rPr>
              <w:t>sTTI4</w:t>
            </w:r>
            <w:r w:rsidRPr="00AF0C9A">
              <w:rPr>
                <w:rFonts w:asciiTheme="majorBidi" w:hAnsiTheme="majorBidi" w:cstheme="majorBidi"/>
                <w:color w:val="4F81BD" w:themeColor="accent1"/>
              </w:rPr>
              <w:t xml:space="preserve"> should be supported</w:t>
            </w:r>
          </w:p>
          <w:p w:rsidR="0078344F" w:rsidRPr="00AF0C9A" w:rsidRDefault="0078344F" w:rsidP="0078344F">
            <w:pPr>
              <w:pStyle w:val="ab"/>
              <w:numPr>
                <w:ilvl w:val="0"/>
                <w:numId w:val="29"/>
              </w:numPr>
              <w:spacing w:after="180"/>
              <w:contextualSpacing w:val="0"/>
              <w:rPr>
                <w:rFonts w:asciiTheme="majorBidi" w:hAnsiTheme="majorBidi" w:cstheme="majorBidi"/>
                <w:color w:val="4F81BD" w:themeColor="accent1"/>
              </w:rPr>
            </w:pPr>
            <w:r w:rsidRPr="00AF0C9A">
              <w:rPr>
                <w:rFonts w:asciiTheme="majorBidi" w:hAnsiTheme="majorBidi" w:cstheme="majorBidi"/>
                <w:color w:val="4F81BD" w:themeColor="accent1"/>
              </w:rPr>
              <w:t xml:space="preserve">The HARQ RTT with 2os sTTI will be 8 * 2os sTTI or 12 * 2os sTTI. Allowing an SPS configuration with HARQ process only, with SPS intervals aligned with subframes, due to the HARQ RTT, the SPS intervals of </w:t>
            </w:r>
            <w:r w:rsidRPr="00AF0C9A">
              <w:rPr>
                <w:rFonts w:asciiTheme="majorBidi" w:hAnsiTheme="majorBidi" w:cstheme="majorBidi"/>
                <w:color w:val="4F81BD" w:themeColor="accent1"/>
                <w:u w:val="single"/>
              </w:rPr>
              <w:t>sTTI8</w:t>
            </w:r>
            <w:r w:rsidRPr="00AF0C9A">
              <w:rPr>
                <w:rFonts w:asciiTheme="majorBidi" w:hAnsiTheme="majorBidi" w:cstheme="majorBidi"/>
                <w:color w:val="4F81BD" w:themeColor="accent1"/>
              </w:rPr>
              <w:t xml:space="preserve"> and </w:t>
            </w:r>
            <w:r w:rsidRPr="00AF0C9A">
              <w:rPr>
                <w:rFonts w:asciiTheme="majorBidi" w:hAnsiTheme="majorBidi" w:cstheme="majorBidi"/>
                <w:color w:val="4F81BD" w:themeColor="accent1"/>
                <w:u w:val="single"/>
              </w:rPr>
              <w:t>sTTI12</w:t>
            </w:r>
            <w:r w:rsidRPr="00AF0C9A">
              <w:rPr>
                <w:rFonts w:asciiTheme="majorBidi" w:hAnsiTheme="majorBidi" w:cstheme="majorBidi"/>
                <w:color w:val="4F81BD" w:themeColor="accent1"/>
              </w:rPr>
              <w:t xml:space="preserve"> should be supported. </w:t>
            </w:r>
          </w:p>
          <w:p w:rsidR="0078344F" w:rsidRPr="00AF0C9A" w:rsidRDefault="0078344F" w:rsidP="0078344F">
            <w:pPr>
              <w:pStyle w:val="ab"/>
              <w:numPr>
                <w:ilvl w:val="0"/>
                <w:numId w:val="29"/>
              </w:numPr>
              <w:spacing w:after="180"/>
              <w:contextualSpacing w:val="0"/>
              <w:rPr>
                <w:rFonts w:asciiTheme="majorBidi" w:hAnsiTheme="majorBidi" w:cstheme="majorBidi"/>
                <w:color w:val="4F81BD" w:themeColor="accent1"/>
              </w:rPr>
            </w:pPr>
            <w:r w:rsidRPr="00AF0C9A">
              <w:rPr>
                <w:rFonts w:asciiTheme="majorBidi" w:hAnsiTheme="majorBidi" w:cstheme="majorBidi"/>
                <w:color w:val="4F81BD" w:themeColor="accent1"/>
              </w:rPr>
              <w:t xml:space="preserve">For VOIP, SPS values of 10ms, 20ms, 40ms are typically used. Therefore, for 7os sTTI, interval values of </w:t>
            </w:r>
            <w:r w:rsidRPr="00AF0C9A">
              <w:rPr>
                <w:rFonts w:asciiTheme="majorBidi" w:hAnsiTheme="majorBidi" w:cstheme="majorBidi"/>
                <w:color w:val="4F81BD" w:themeColor="accent1"/>
                <w:u w:val="single"/>
              </w:rPr>
              <w:t>sTTI20</w:t>
            </w:r>
            <w:r w:rsidRPr="00AF0C9A">
              <w:rPr>
                <w:rFonts w:asciiTheme="majorBidi" w:hAnsiTheme="majorBidi" w:cstheme="majorBidi"/>
                <w:color w:val="4F81BD" w:themeColor="accent1"/>
              </w:rPr>
              <w:t xml:space="preserve">, </w:t>
            </w:r>
            <w:r w:rsidRPr="00AF0C9A">
              <w:rPr>
                <w:rFonts w:asciiTheme="majorBidi" w:hAnsiTheme="majorBidi" w:cstheme="majorBidi"/>
                <w:color w:val="4F81BD" w:themeColor="accent1"/>
                <w:u w:val="single"/>
              </w:rPr>
              <w:t>sTTI40</w:t>
            </w:r>
            <w:r w:rsidRPr="00AF0C9A">
              <w:rPr>
                <w:rFonts w:asciiTheme="majorBidi" w:hAnsiTheme="majorBidi" w:cstheme="majorBidi"/>
                <w:color w:val="4F81BD" w:themeColor="accent1"/>
              </w:rPr>
              <w:t xml:space="preserve">, </w:t>
            </w:r>
            <w:r w:rsidRPr="00AF0C9A">
              <w:rPr>
                <w:rFonts w:asciiTheme="majorBidi" w:hAnsiTheme="majorBidi" w:cstheme="majorBidi"/>
                <w:color w:val="4F81BD" w:themeColor="accent1"/>
                <w:u w:val="single"/>
              </w:rPr>
              <w:t>sTTI80</w:t>
            </w:r>
            <w:r w:rsidRPr="00AF0C9A">
              <w:rPr>
                <w:rFonts w:asciiTheme="majorBidi" w:hAnsiTheme="majorBidi" w:cstheme="majorBidi"/>
                <w:color w:val="4F81BD" w:themeColor="accent1"/>
              </w:rPr>
              <w:t xml:space="preserve"> should be supported. For 2os sTTI, the additional values of </w:t>
            </w:r>
            <w:r w:rsidRPr="00AF0C9A">
              <w:rPr>
                <w:rFonts w:asciiTheme="majorBidi" w:hAnsiTheme="majorBidi" w:cstheme="majorBidi"/>
                <w:color w:val="4F81BD" w:themeColor="accent1"/>
                <w:u w:val="single"/>
              </w:rPr>
              <w:t>sTTI60</w:t>
            </w:r>
            <w:r w:rsidRPr="00AF0C9A">
              <w:rPr>
                <w:rFonts w:asciiTheme="majorBidi" w:hAnsiTheme="majorBidi" w:cstheme="majorBidi"/>
                <w:color w:val="4F81BD" w:themeColor="accent1"/>
              </w:rPr>
              <w:t xml:space="preserve">, </w:t>
            </w:r>
            <w:r w:rsidRPr="00AF0C9A">
              <w:rPr>
                <w:rFonts w:asciiTheme="majorBidi" w:hAnsiTheme="majorBidi" w:cstheme="majorBidi"/>
                <w:color w:val="4F81BD" w:themeColor="accent1"/>
                <w:u w:val="single"/>
              </w:rPr>
              <w:t>sTTI120</w:t>
            </w:r>
            <w:r w:rsidRPr="00AF0C9A">
              <w:rPr>
                <w:rFonts w:asciiTheme="majorBidi" w:hAnsiTheme="majorBidi" w:cstheme="majorBidi"/>
                <w:color w:val="4F81BD" w:themeColor="accent1"/>
              </w:rPr>
              <w:t xml:space="preserve"> and </w:t>
            </w:r>
            <w:r w:rsidRPr="00AF0C9A">
              <w:rPr>
                <w:rFonts w:asciiTheme="majorBidi" w:hAnsiTheme="majorBidi" w:cstheme="majorBidi"/>
                <w:color w:val="4F81BD" w:themeColor="accent1"/>
                <w:u w:val="single"/>
              </w:rPr>
              <w:t>sTTI240</w:t>
            </w:r>
            <w:r w:rsidRPr="00AF0C9A">
              <w:rPr>
                <w:rFonts w:asciiTheme="majorBidi" w:hAnsiTheme="majorBidi" w:cstheme="majorBidi"/>
                <w:color w:val="4F81BD" w:themeColor="accent1"/>
              </w:rPr>
              <w:t xml:space="preserve"> should be supported for VOIP services.</w:t>
            </w:r>
          </w:p>
          <w:p w:rsidR="0078344F" w:rsidRPr="00AF0C9A" w:rsidRDefault="0078344F" w:rsidP="0078344F">
            <w:pPr>
              <w:pStyle w:val="a0"/>
              <w:rPr>
                <w:rFonts w:asciiTheme="majorBidi" w:eastAsiaTheme="minorEastAsia" w:hAnsiTheme="majorBidi" w:cstheme="majorBidi"/>
                <w:color w:val="4F81BD" w:themeColor="accent1"/>
                <w:lang w:eastAsia="zh-CN"/>
              </w:rPr>
            </w:pPr>
            <w:r w:rsidRPr="00AF0C9A">
              <w:rPr>
                <w:rFonts w:asciiTheme="majorBidi" w:eastAsiaTheme="minorEastAsia" w:hAnsiTheme="majorBidi" w:cstheme="majorBidi"/>
                <w:color w:val="4F81BD" w:themeColor="accent1"/>
                <w:lang w:eastAsia="zh-CN"/>
              </w:rPr>
              <w:t>Therefore, we propose t</w:t>
            </w:r>
            <w:bookmarkStart w:id="5" w:name="_Toc494208904"/>
            <w:bookmarkStart w:id="6" w:name="_Toc494298121"/>
            <w:bookmarkStart w:id="7" w:name="_Toc496274821"/>
            <w:bookmarkStart w:id="8" w:name="_Toc496275257"/>
            <w:bookmarkStart w:id="9" w:name="_Toc497897577"/>
            <w:r w:rsidRPr="00AF0C9A">
              <w:rPr>
                <w:rFonts w:asciiTheme="majorBidi" w:eastAsiaTheme="minorEastAsia" w:hAnsiTheme="majorBidi" w:cstheme="majorBidi"/>
                <w:color w:val="4F81BD" w:themeColor="accent1"/>
                <w:lang w:eastAsia="zh-CN"/>
              </w:rPr>
              <w:t xml:space="preserve">o support the following values </w:t>
            </w:r>
            <w:r w:rsidRPr="00AF0C9A">
              <w:rPr>
                <w:rFonts w:asciiTheme="majorBidi" w:hAnsiTheme="majorBidi" w:cstheme="majorBidi"/>
                <w:color w:val="4F81BD" w:themeColor="accent1"/>
              </w:rPr>
              <w:t xml:space="preserve">in DL and UL SPS: </w:t>
            </w:r>
            <w:r w:rsidRPr="00AF0C9A">
              <w:rPr>
                <w:rFonts w:asciiTheme="majorBidi" w:hAnsiTheme="majorBidi" w:cstheme="majorBidi"/>
                <w:color w:val="4F81BD" w:themeColor="accent1"/>
              </w:rPr>
              <w:br/>
              <w:t>1, 2, 4, 6, 8, 12, 20, 40, 60, 80, 120, 240</w:t>
            </w:r>
            <w:bookmarkEnd w:id="5"/>
            <w:bookmarkEnd w:id="6"/>
            <w:bookmarkEnd w:id="7"/>
            <w:bookmarkEnd w:id="8"/>
            <w:bookmarkEnd w:id="9"/>
            <w:r w:rsidRPr="00AF0C9A">
              <w:rPr>
                <w:rFonts w:asciiTheme="majorBidi" w:hAnsiTheme="majorBidi" w:cstheme="majorBidi"/>
                <w:color w:val="4F81BD" w:themeColor="accent1"/>
              </w:rPr>
              <w:t xml:space="preserve"> sTTIs.</w:t>
            </w:r>
          </w:p>
          <w:p w:rsidR="0078344F" w:rsidRPr="00C728DE" w:rsidRDefault="0078344F" w:rsidP="0078344F">
            <w:pPr>
              <w:pStyle w:val="a0"/>
              <w:rPr>
                <w:rFonts w:asciiTheme="majorBidi" w:eastAsiaTheme="minorEastAsia" w:hAnsiTheme="majorBidi" w:cstheme="majorBidi"/>
                <w:color w:val="4F81BD" w:themeColor="accent1"/>
                <w:lang w:eastAsia="zh-CN"/>
              </w:rPr>
            </w:pPr>
          </w:p>
        </w:tc>
      </w:tr>
      <w:tr w:rsidR="0078344F" w:rsidTr="000A6EF9">
        <w:tc>
          <w:tcPr>
            <w:tcW w:w="1980" w:type="dxa"/>
            <w:vAlign w:val="center"/>
          </w:tcPr>
          <w:p w:rsidR="0078344F" w:rsidRPr="005D6B56" w:rsidRDefault="0078344F" w:rsidP="0078344F">
            <w:pPr>
              <w:pStyle w:val="a0"/>
              <w:rPr>
                <w:rFonts w:eastAsiaTheme="minorEastAsia"/>
                <w:lang w:eastAsia="zh-CN"/>
              </w:rPr>
            </w:pPr>
            <w:r w:rsidRPr="00400606">
              <w:rPr>
                <w:rFonts w:eastAsiaTheme="minorEastAsia"/>
                <w:color w:val="1F497D" w:themeColor="text2"/>
                <w:lang w:eastAsia="zh-CN"/>
              </w:rPr>
              <w:lastRenderedPageBreak/>
              <w:t>Nokia, NSB</w:t>
            </w:r>
          </w:p>
        </w:tc>
        <w:tc>
          <w:tcPr>
            <w:tcW w:w="7082" w:type="dxa"/>
            <w:vAlign w:val="center"/>
          </w:tcPr>
          <w:p w:rsidR="0078344F" w:rsidRPr="00817620" w:rsidRDefault="0078344F" w:rsidP="0078344F">
            <w:pPr>
              <w:pStyle w:val="a0"/>
              <w:rPr>
                <w:rFonts w:eastAsiaTheme="minorEastAsia"/>
                <w:lang w:eastAsia="zh-CN"/>
              </w:rPr>
            </w:pPr>
            <w:r>
              <w:rPr>
                <w:rFonts w:eastAsiaTheme="minorEastAsia"/>
                <w:color w:val="1F497D" w:themeColor="text2"/>
                <w:lang w:eastAsia="zh-CN"/>
              </w:rPr>
              <w:t>A sufficiently wide range of periodicities shold be supported, e.g. the same as sSR periodicities or something similar.</w:t>
            </w:r>
          </w:p>
        </w:tc>
      </w:tr>
      <w:tr w:rsidR="00EB0ADB" w:rsidTr="000A6EF9">
        <w:tc>
          <w:tcPr>
            <w:tcW w:w="1980" w:type="dxa"/>
            <w:vAlign w:val="center"/>
          </w:tcPr>
          <w:p w:rsidR="00EB0ADB" w:rsidRPr="00EB0ADB" w:rsidRDefault="00EB0ADB" w:rsidP="0078344F">
            <w:pPr>
              <w:pStyle w:val="a0"/>
              <w:rPr>
                <w:rFonts w:eastAsia="Malgun Gothic"/>
                <w:color w:val="C00000"/>
                <w:lang w:eastAsia="ko-KR"/>
              </w:rPr>
            </w:pPr>
            <w:r w:rsidRPr="00EB0ADB">
              <w:rPr>
                <w:rFonts w:eastAsia="Malgun Gothic" w:hint="eastAsia"/>
                <w:color w:val="C00000"/>
                <w:lang w:eastAsia="ko-KR"/>
              </w:rPr>
              <w:t>LGE</w:t>
            </w:r>
          </w:p>
        </w:tc>
        <w:tc>
          <w:tcPr>
            <w:tcW w:w="7082" w:type="dxa"/>
            <w:vAlign w:val="center"/>
          </w:tcPr>
          <w:p w:rsidR="00EB0ADB" w:rsidRPr="00EB0ADB" w:rsidRDefault="00EB0ADB" w:rsidP="0078344F">
            <w:pPr>
              <w:pStyle w:val="a0"/>
              <w:rPr>
                <w:rFonts w:eastAsia="Malgun Gothic"/>
                <w:color w:val="C00000"/>
                <w:lang w:eastAsia="ko-KR"/>
              </w:rPr>
            </w:pPr>
            <w:r>
              <w:rPr>
                <w:rFonts w:eastAsia="Malgun Gothic" w:hint="eastAsia"/>
                <w:color w:val="C00000"/>
                <w:lang w:eastAsia="ko-KR"/>
              </w:rPr>
              <w:t>No strong view here, seems fine with Ericsson</w:t>
            </w:r>
            <w:r>
              <w:rPr>
                <w:rFonts w:eastAsia="Malgun Gothic"/>
                <w:color w:val="C00000"/>
                <w:lang w:eastAsia="ko-KR"/>
              </w:rPr>
              <w:t xml:space="preserve">’s proposal. </w:t>
            </w:r>
          </w:p>
        </w:tc>
      </w:tr>
      <w:tr w:rsidR="00AA4ADC" w:rsidTr="000A6EF9">
        <w:tc>
          <w:tcPr>
            <w:tcW w:w="1980" w:type="dxa"/>
            <w:vAlign w:val="center"/>
          </w:tcPr>
          <w:p w:rsidR="00AA4ADC" w:rsidRPr="00AA4ADC" w:rsidRDefault="00AA4ADC" w:rsidP="0078344F">
            <w:pPr>
              <w:pStyle w:val="a0"/>
              <w:rPr>
                <w:rFonts w:eastAsia="Malgun Gothic"/>
                <w:color w:val="7030A0"/>
                <w:lang w:eastAsia="ko-KR"/>
              </w:rPr>
            </w:pPr>
            <w:r w:rsidRPr="00AA4ADC">
              <w:rPr>
                <w:rFonts w:eastAsia="Malgun Gothic"/>
                <w:color w:val="7030A0"/>
                <w:lang w:eastAsia="ko-KR"/>
              </w:rPr>
              <w:t>Qualcomm</w:t>
            </w:r>
          </w:p>
        </w:tc>
        <w:tc>
          <w:tcPr>
            <w:tcW w:w="7082" w:type="dxa"/>
            <w:vAlign w:val="center"/>
          </w:tcPr>
          <w:p w:rsidR="00AA4ADC" w:rsidRPr="00AA4ADC" w:rsidRDefault="00AA4ADC" w:rsidP="0078344F">
            <w:pPr>
              <w:pStyle w:val="a0"/>
              <w:rPr>
                <w:rFonts w:eastAsia="Malgun Gothic"/>
                <w:color w:val="7030A0"/>
                <w:lang w:eastAsia="ko-KR"/>
              </w:rPr>
            </w:pPr>
            <w:r w:rsidRPr="00AA4ADC">
              <w:rPr>
                <w:rFonts w:eastAsia="Malgun Gothic"/>
                <w:color w:val="7030A0"/>
                <w:lang w:eastAsia="ko-KR"/>
              </w:rPr>
              <w:t>Agree with Nokia. Both small and sufficiently large periodicities should be supported.</w:t>
            </w:r>
          </w:p>
        </w:tc>
      </w:tr>
    </w:tbl>
    <w:p w:rsidR="00A52AEE" w:rsidRDefault="00A52AEE" w:rsidP="00591C82">
      <w:pPr>
        <w:pStyle w:val="a0"/>
        <w:rPr>
          <w:rFonts w:eastAsiaTheme="minorEastAsia"/>
          <w:lang w:eastAsia="zh-CN"/>
        </w:rPr>
      </w:pPr>
    </w:p>
    <w:p w:rsidR="008C1B39" w:rsidRDefault="008C1B39" w:rsidP="008C1B39">
      <w:pPr>
        <w:pStyle w:val="2"/>
        <w:rPr>
          <w:lang w:eastAsia="zh-CN"/>
        </w:rPr>
      </w:pPr>
      <w:r>
        <w:rPr>
          <w:lang w:eastAsia="zh-CN"/>
        </w:rPr>
        <w:t>SPS resource configuration</w:t>
      </w:r>
    </w:p>
    <w:p w:rsidR="0065130C" w:rsidRDefault="008C1B39" w:rsidP="0065130C">
      <w:pPr>
        <w:pStyle w:val="1"/>
        <w:numPr>
          <w:ilvl w:val="0"/>
          <w:numId w:val="0"/>
        </w:numPr>
        <w:spacing w:before="180"/>
        <w:rPr>
          <w:rFonts w:ascii="Times New Roman" w:eastAsiaTheme="minorEastAsia" w:hAnsi="Times New Roman" w:cs="Times New Roman"/>
          <w:sz w:val="20"/>
          <w:szCs w:val="20"/>
          <w:lang w:eastAsia="zh-CN"/>
        </w:rPr>
      </w:pPr>
      <w:r w:rsidRPr="00A52AEE">
        <w:rPr>
          <w:rFonts w:ascii="Times New Roman" w:eastAsiaTheme="minorEastAsia" w:hAnsi="Times New Roman" w:cs="Times New Roman"/>
          <w:sz w:val="20"/>
          <w:szCs w:val="20"/>
          <w:lang w:eastAsia="zh-CN"/>
        </w:rPr>
        <w:t xml:space="preserve">Question </w:t>
      </w:r>
      <w:r>
        <w:rPr>
          <w:rFonts w:ascii="Times New Roman" w:eastAsiaTheme="minorEastAsia" w:hAnsi="Times New Roman" w:cs="Times New Roman"/>
          <w:sz w:val="20"/>
          <w:szCs w:val="20"/>
          <w:lang w:eastAsia="zh-CN"/>
        </w:rPr>
        <w:t>14</w:t>
      </w:r>
      <w:r w:rsidRPr="005368F2">
        <w:rPr>
          <w:rFonts w:ascii="Times New Roman" w:eastAsiaTheme="minorEastAsia" w:hAnsi="Times New Roman" w:cs="Times New Roman"/>
          <w:sz w:val="20"/>
          <w:szCs w:val="20"/>
          <w:lang w:eastAsia="zh-CN"/>
        </w:rPr>
        <w:t>:</w:t>
      </w:r>
      <w:r>
        <w:rPr>
          <w:rFonts w:ascii="Times New Roman" w:eastAsiaTheme="minorEastAsia" w:hAnsi="Times New Roman" w:cs="Times New Roman"/>
          <w:sz w:val="20"/>
          <w:szCs w:val="20"/>
          <w:lang w:eastAsia="zh-CN"/>
        </w:rPr>
        <w:t xml:space="preserve"> </w:t>
      </w:r>
      <w:r w:rsidR="0065130C" w:rsidRPr="0065130C">
        <w:rPr>
          <w:rFonts w:ascii="Times New Roman" w:eastAsiaTheme="minorEastAsia" w:hAnsi="Times New Roman" w:cs="Times New Roman"/>
          <w:sz w:val="20"/>
          <w:szCs w:val="20"/>
          <w:lang w:eastAsia="zh-CN"/>
        </w:rPr>
        <w:t xml:space="preserve">For sPDSCH SPS, </w:t>
      </w:r>
      <w:r w:rsidR="000F26D5">
        <w:rPr>
          <w:rFonts w:ascii="Times New Roman" w:eastAsiaTheme="minorEastAsia" w:hAnsi="Times New Roman" w:cs="Times New Roman"/>
          <w:sz w:val="20"/>
          <w:szCs w:val="20"/>
          <w:lang w:eastAsia="zh-CN"/>
        </w:rPr>
        <w:t>what is</w:t>
      </w:r>
      <w:r w:rsidR="0065130C" w:rsidRPr="0065130C">
        <w:rPr>
          <w:rFonts w:ascii="Times New Roman" w:eastAsiaTheme="minorEastAsia" w:hAnsi="Times New Roman" w:cs="Times New Roman"/>
          <w:sz w:val="20"/>
          <w:szCs w:val="20"/>
          <w:lang w:eastAsia="zh-CN"/>
        </w:rPr>
        <w:t xml:space="preserve"> the rate-matching behavior for sPDCCH RB </w:t>
      </w:r>
      <w:proofErr w:type="gramStart"/>
      <w:r w:rsidR="0065130C" w:rsidRPr="0065130C">
        <w:rPr>
          <w:rFonts w:ascii="Times New Roman" w:eastAsiaTheme="minorEastAsia" w:hAnsi="Times New Roman" w:cs="Times New Roman"/>
          <w:sz w:val="20"/>
          <w:szCs w:val="20"/>
          <w:lang w:eastAsia="zh-CN"/>
        </w:rPr>
        <w:t xml:space="preserve">sets </w:t>
      </w:r>
      <w:r w:rsidR="000F26D5">
        <w:rPr>
          <w:rFonts w:ascii="Times New Roman" w:eastAsiaTheme="minorEastAsia" w:hAnsi="Times New Roman" w:cs="Times New Roman"/>
          <w:sz w:val="20"/>
          <w:szCs w:val="20"/>
          <w:lang w:eastAsia="zh-CN"/>
        </w:rPr>
        <w:t>?</w:t>
      </w:r>
      <w:proofErr w:type="gramEnd"/>
    </w:p>
    <w:p w:rsidR="0065130C" w:rsidRPr="000F26D5" w:rsidRDefault="0065130C" w:rsidP="0065130C">
      <w:pPr>
        <w:pStyle w:val="af"/>
        <w:numPr>
          <w:ilvl w:val="1"/>
          <w:numId w:val="26"/>
        </w:numPr>
        <w:rPr>
          <w:sz w:val="20"/>
        </w:rPr>
      </w:pPr>
      <w:r w:rsidRPr="000F26D5">
        <w:rPr>
          <w:sz w:val="20"/>
        </w:rPr>
        <w:t>Option 1: Default rate-matching around all the configured sPDCCH PRB sets for monitoring within a sTTI</w:t>
      </w:r>
    </w:p>
    <w:p w:rsidR="0065130C" w:rsidRPr="000F26D5" w:rsidRDefault="0065130C" w:rsidP="0065130C">
      <w:pPr>
        <w:pStyle w:val="af"/>
        <w:numPr>
          <w:ilvl w:val="1"/>
          <w:numId w:val="26"/>
        </w:numPr>
        <w:rPr>
          <w:sz w:val="20"/>
        </w:rPr>
      </w:pPr>
      <w:r w:rsidRPr="000F26D5">
        <w:rPr>
          <w:sz w:val="20"/>
        </w:rPr>
        <w:t>Option 2: No rate-matching around the configured sPDCCH PRB sets for monitoring within a sTTI</w:t>
      </w:r>
      <w:r w:rsidR="00071247">
        <w:rPr>
          <w:sz w:val="20"/>
        </w:rPr>
        <w:t xml:space="preserve"> (i.e., handled by eNB implementation/scheduling)</w:t>
      </w:r>
    </w:p>
    <w:p w:rsidR="0065130C" w:rsidRPr="000F26D5" w:rsidRDefault="0065130C" w:rsidP="0065130C">
      <w:pPr>
        <w:pStyle w:val="af"/>
        <w:numPr>
          <w:ilvl w:val="1"/>
          <w:numId w:val="26"/>
        </w:numPr>
        <w:rPr>
          <w:sz w:val="20"/>
        </w:rPr>
      </w:pPr>
      <w:r w:rsidRPr="000F26D5">
        <w:rPr>
          <w:sz w:val="20"/>
        </w:rPr>
        <w:t>Option 3: The same configuration as for scheduled sPDSCH applies (i.e. same configured rate-matching behavior as with scheduled sPDSCH)</w:t>
      </w:r>
    </w:p>
    <w:p w:rsidR="008C1B39" w:rsidRDefault="0065130C" w:rsidP="00AF796D">
      <w:pPr>
        <w:pStyle w:val="af"/>
        <w:numPr>
          <w:ilvl w:val="1"/>
          <w:numId w:val="26"/>
        </w:numPr>
        <w:rPr>
          <w:sz w:val="20"/>
        </w:rPr>
      </w:pPr>
      <w:r w:rsidRPr="000F26D5">
        <w:rPr>
          <w:sz w:val="20"/>
        </w:rPr>
        <w:t>Option 4: Separate/independent configuration of rate-matching assumption for sPDSCH SPS for each configured sPDCCH PRB set</w:t>
      </w:r>
    </w:p>
    <w:p w:rsidR="00AF796D" w:rsidRPr="00AF796D" w:rsidRDefault="00AF796D" w:rsidP="00AF796D">
      <w:pPr>
        <w:pStyle w:val="af"/>
        <w:numPr>
          <w:ilvl w:val="1"/>
          <w:numId w:val="26"/>
        </w:numPr>
        <w:rPr>
          <w:sz w:val="20"/>
        </w:rPr>
      </w:pPr>
      <w:r>
        <w:rPr>
          <w:sz w:val="20"/>
        </w:rPr>
        <w:t>Option 5: other options (please also provide the details)</w:t>
      </w:r>
    </w:p>
    <w:tbl>
      <w:tblPr>
        <w:tblStyle w:val="ad"/>
        <w:tblW w:w="0" w:type="auto"/>
        <w:tblLook w:val="04A0" w:firstRow="1" w:lastRow="0" w:firstColumn="1" w:lastColumn="0" w:noHBand="0" w:noVBand="1"/>
      </w:tblPr>
      <w:tblGrid>
        <w:gridCol w:w="1980"/>
        <w:gridCol w:w="7082"/>
      </w:tblGrid>
      <w:tr w:rsidR="008C1B39" w:rsidRPr="00216335" w:rsidTr="00AF093D">
        <w:trPr>
          <w:trHeight w:val="40"/>
        </w:trPr>
        <w:tc>
          <w:tcPr>
            <w:tcW w:w="1980" w:type="dxa"/>
            <w:shd w:val="clear" w:color="auto" w:fill="D9D9D9" w:themeFill="background1" w:themeFillShade="D9"/>
            <w:vAlign w:val="center"/>
          </w:tcPr>
          <w:p w:rsidR="008C1B39" w:rsidRDefault="008C1B39" w:rsidP="00AF093D">
            <w:pPr>
              <w:pStyle w:val="a0"/>
            </w:pPr>
            <w:r>
              <w:t>Company</w:t>
            </w:r>
          </w:p>
        </w:tc>
        <w:tc>
          <w:tcPr>
            <w:tcW w:w="7082" w:type="dxa"/>
            <w:shd w:val="clear" w:color="auto" w:fill="D9D9D9" w:themeFill="background1" w:themeFillShade="D9"/>
            <w:vAlign w:val="center"/>
          </w:tcPr>
          <w:p w:rsidR="008C1B39" w:rsidRPr="00216335" w:rsidRDefault="008C1B39" w:rsidP="00AF093D">
            <w:pPr>
              <w:pStyle w:val="a0"/>
              <w:rPr>
                <w:rFonts w:eastAsiaTheme="minorEastAsia"/>
                <w:lang w:eastAsia="zh-CN"/>
              </w:rPr>
            </w:pPr>
            <w:r>
              <w:rPr>
                <w:rFonts w:eastAsiaTheme="minorEastAsia" w:hint="eastAsia"/>
                <w:lang w:eastAsia="zh-CN"/>
              </w:rPr>
              <w:t>Views</w:t>
            </w:r>
          </w:p>
        </w:tc>
      </w:tr>
      <w:tr w:rsidR="00D16518" w:rsidRPr="00E8105C" w:rsidTr="00AF093D">
        <w:tc>
          <w:tcPr>
            <w:tcW w:w="1980" w:type="dxa"/>
            <w:vAlign w:val="center"/>
          </w:tcPr>
          <w:p w:rsidR="00D16518" w:rsidRPr="000A6EF9" w:rsidRDefault="00D16518" w:rsidP="00D16518">
            <w:pPr>
              <w:pStyle w:val="a0"/>
              <w:rPr>
                <w:rFonts w:eastAsiaTheme="minorEastAsia"/>
                <w:color w:val="00B050"/>
                <w:lang w:eastAsia="zh-CN"/>
              </w:rPr>
            </w:pPr>
            <w:r w:rsidRPr="00E064C6">
              <w:rPr>
                <w:rFonts w:eastAsiaTheme="minorEastAsia"/>
                <w:color w:val="00B050"/>
                <w:lang w:eastAsia="zh-CN"/>
              </w:rPr>
              <w:t>Huawei, HiSilicon</w:t>
            </w:r>
          </w:p>
        </w:tc>
        <w:tc>
          <w:tcPr>
            <w:tcW w:w="7082" w:type="dxa"/>
            <w:vAlign w:val="center"/>
          </w:tcPr>
          <w:p w:rsidR="00D16518" w:rsidRPr="000A6EF9" w:rsidRDefault="00D16518" w:rsidP="00532654">
            <w:pPr>
              <w:pStyle w:val="a0"/>
              <w:keepLines/>
              <w:tabs>
                <w:tab w:val="left" w:pos="2552"/>
                <w:tab w:val="left" w:pos="3856"/>
                <w:tab w:val="left" w:pos="5216"/>
                <w:tab w:val="left" w:pos="6464"/>
                <w:tab w:val="left" w:pos="7768"/>
                <w:tab w:val="left" w:pos="9072"/>
                <w:tab w:val="left" w:pos="9639"/>
              </w:tabs>
              <w:jc w:val="left"/>
              <w:rPr>
                <w:rFonts w:eastAsiaTheme="minorEastAsia"/>
                <w:color w:val="00B050"/>
                <w:lang w:eastAsia="zh-CN"/>
              </w:rPr>
            </w:pPr>
            <w:r>
              <w:rPr>
                <w:rFonts w:eastAsiaTheme="minorEastAsia"/>
                <w:color w:val="00B050"/>
                <w:lang w:eastAsia="zh-CN"/>
              </w:rPr>
              <w:t xml:space="preserve">Option 2. </w:t>
            </w:r>
            <w:r w:rsidR="00532654">
              <w:rPr>
                <w:rFonts w:eastAsiaTheme="minorEastAsia"/>
                <w:color w:val="00B050"/>
                <w:lang w:eastAsia="zh-CN"/>
              </w:rPr>
              <w:t>As the multiplexing between control and data is still under discussion, we would prefer that SPS sPDSCH doesn’t rate match sPDCCH for simplicity but leave this to eNB implementation/ scheduling to handle the potential collision, as the SPS sPDSCH resource would not change very frequently.</w:t>
            </w:r>
          </w:p>
        </w:tc>
      </w:tr>
      <w:tr w:rsidR="0078344F" w:rsidRPr="00817620" w:rsidTr="00AF093D">
        <w:tc>
          <w:tcPr>
            <w:tcW w:w="1980" w:type="dxa"/>
          </w:tcPr>
          <w:p w:rsidR="0078344F" w:rsidRPr="007F1139" w:rsidRDefault="0078344F" w:rsidP="0078344F">
            <w:pPr>
              <w:pStyle w:val="a0"/>
              <w:rPr>
                <w:rFonts w:eastAsiaTheme="minorEastAsia"/>
                <w:color w:val="4F81BD" w:themeColor="accent1"/>
                <w:lang w:eastAsia="zh-CN"/>
              </w:rPr>
            </w:pPr>
            <w:r w:rsidRPr="007F1139">
              <w:rPr>
                <w:rFonts w:eastAsiaTheme="minorEastAsia"/>
                <w:color w:val="4F81BD" w:themeColor="accent1"/>
                <w:lang w:eastAsia="zh-CN"/>
              </w:rPr>
              <w:t>Ericsson</w:t>
            </w:r>
          </w:p>
        </w:tc>
        <w:tc>
          <w:tcPr>
            <w:tcW w:w="7082" w:type="dxa"/>
          </w:tcPr>
          <w:p w:rsidR="0078344F" w:rsidRPr="007F1139" w:rsidRDefault="0078344F" w:rsidP="0078344F">
            <w:pPr>
              <w:pStyle w:val="a0"/>
              <w:rPr>
                <w:rFonts w:eastAsiaTheme="minorEastAsia"/>
                <w:color w:val="4F81BD" w:themeColor="accent1"/>
                <w:lang w:eastAsia="zh-CN"/>
              </w:rPr>
            </w:pPr>
            <w:r w:rsidRPr="007F1139">
              <w:rPr>
                <w:rFonts w:eastAsiaTheme="minorEastAsia"/>
                <w:color w:val="4F81BD" w:themeColor="accent1"/>
                <w:lang w:eastAsia="zh-CN"/>
              </w:rPr>
              <w:t xml:space="preserve">Option 3, aligned with scheduled sPDSCH configuration. </w:t>
            </w:r>
          </w:p>
        </w:tc>
      </w:tr>
      <w:tr w:rsidR="0078344F" w:rsidTr="00AF093D">
        <w:tc>
          <w:tcPr>
            <w:tcW w:w="1980" w:type="dxa"/>
          </w:tcPr>
          <w:p w:rsidR="0078344F" w:rsidRPr="005D6B56" w:rsidRDefault="0078344F" w:rsidP="0078344F">
            <w:pPr>
              <w:pStyle w:val="a0"/>
              <w:rPr>
                <w:rFonts w:eastAsiaTheme="minorEastAsia"/>
                <w:lang w:eastAsia="zh-CN"/>
              </w:rPr>
            </w:pPr>
            <w:r w:rsidRPr="00400606">
              <w:rPr>
                <w:rFonts w:eastAsiaTheme="minorEastAsia"/>
                <w:color w:val="1F497D" w:themeColor="text2"/>
                <w:lang w:eastAsia="zh-CN"/>
              </w:rPr>
              <w:t>Nokia, NSB</w:t>
            </w:r>
          </w:p>
        </w:tc>
        <w:tc>
          <w:tcPr>
            <w:tcW w:w="7082" w:type="dxa"/>
          </w:tcPr>
          <w:p w:rsidR="0078344F" w:rsidRPr="00817620" w:rsidRDefault="0078344F" w:rsidP="0078344F">
            <w:pPr>
              <w:pStyle w:val="a0"/>
              <w:rPr>
                <w:rFonts w:eastAsiaTheme="minorEastAsia"/>
                <w:lang w:eastAsia="zh-CN"/>
              </w:rPr>
            </w:pPr>
            <w:r>
              <w:rPr>
                <w:rFonts w:eastAsiaTheme="minorEastAsia"/>
                <w:color w:val="1F497D" w:themeColor="text2"/>
                <w:lang w:eastAsia="zh-CN"/>
              </w:rPr>
              <w:t xml:space="preserve">Option 4: gives the eNB the flexibility to rely on rate matching on puncturing, if SPS-sPDSCH is supported at all (which we think is not needed). </w:t>
            </w:r>
          </w:p>
        </w:tc>
      </w:tr>
      <w:tr w:rsidR="005A18B4" w:rsidTr="00AF093D">
        <w:tc>
          <w:tcPr>
            <w:tcW w:w="1980" w:type="dxa"/>
          </w:tcPr>
          <w:p w:rsidR="005A18B4" w:rsidRPr="00E64E52" w:rsidRDefault="005A18B4" w:rsidP="005A18B4">
            <w:pPr>
              <w:pStyle w:val="a0"/>
              <w:rPr>
                <w:rFonts w:eastAsia="Malgun Gothic"/>
                <w:color w:val="C00000"/>
                <w:lang w:eastAsia="ko-KR"/>
              </w:rPr>
            </w:pPr>
            <w:r w:rsidRPr="00E64E52">
              <w:rPr>
                <w:rFonts w:eastAsia="Malgun Gothic" w:hint="eastAsia"/>
                <w:color w:val="C00000"/>
                <w:lang w:eastAsia="ko-KR"/>
              </w:rPr>
              <w:t>LGE</w:t>
            </w:r>
          </w:p>
        </w:tc>
        <w:tc>
          <w:tcPr>
            <w:tcW w:w="7082" w:type="dxa"/>
          </w:tcPr>
          <w:p w:rsidR="005A18B4" w:rsidRPr="00E64E52" w:rsidRDefault="005A18B4" w:rsidP="005A18B4">
            <w:pPr>
              <w:pStyle w:val="a0"/>
              <w:rPr>
                <w:rFonts w:eastAsia="Malgun Gothic"/>
                <w:color w:val="C00000"/>
                <w:lang w:eastAsia="ko-KR"/>
              </w:rPr>
            </w:pPr>
            <w:r w:rsidRPr="00E64E52">
              <w:rPr>
                <w:rFonts w:eastAsia="Malgun Gothic" w:hint="eastAsia"/>
                <w:color w:val="C00000"/>
                <w:lang w:eastAsia="ko-KR"/>
              </w:rPr>
              <w:t>Option 3.</w:t>
            </w:r>
          </w:p>
        </w:tc>
      </w:tr>
      <w:tr w:rsidR="00AA4ADC" w:rsidTr="00AF093D">
        <w:tc>
          <w:tcPr>
            <w:tcW w:w="1980" w:type="dxa"/>
          </w:tcPr>
          <w:p w:rsidR="00AA4ADC" w:rsidRPr="00AA4ADC" w:rsidRDefault="00AA4ADC" w:rsidP="005A18B4">
            <w:pPr>
              <w:pStyle w:val="a0"/>
              <w:rPr>
                <w:rFonts w:eastAsia="Malgun Gothic"/>
                <w:color w:val="7030A0"/>
                <w:lang w:eastAsia="ko-KR"/>
              </w:rPr>
            </w:pPr>
            <w:r w:rsidRPr="00AA4ADC">
              <w:rPr>
                <w:rFonts w:eastAsia="Malgun Gothic"/>
                <w:color w:val="7030A0"/>
                <w:lang w:eastAsia="ko-KR"/>
              </w:rPr>
              <w:t>Qualcomm</w:t>
            </w:r>
          </w:p>
        </w:tc>
        <w:tc>
          <w:tcPr>
            <w:tcW w:w="7082" w:type="dxa"/>
          </w:tcPr>
          <w:p w:rsidR="00AA4ADC" w:rsidRPr="00AA4ADC" w:rsidRDefault="00D61C9C" w:rsidP="005A18B4">
            <w:pPr>
              <w:pStyle w:val="a0"/>
              <w:rPr>
                <w:rFonts w:eastAsia="Malgun Gothic"/>
                <w:color w:val="7030A0"/>
                <w:lang w:eastAsia="ko-KR"/>
              </w:rPr>
            </w:pPr>
            <w:r>
              <w:rPr>
                <w:rFonts w:eastAsia="Malgun Gothic"/>
                <w:color w:val="7030A0"/>
                <w:lang w:eastAsia="ko-KR"/>
              </w:rPr>
              <w:t>This can be decided</w:t>
            </w:r>
            <w:r w:rsidR="00D60277">
              <w:rPr>
                <w:rFonts w:eastAsia="Malgun Gothic"/>
                <w:color w:val="7030A0"/>
                <w:lang w:eastAsia="ko-KR"/>
              </w:rPr>
              <w:t xml:space="preserve"> when the </w:t>
            </w:r>
            <w:r>
              <w:rPr>
                <w:rFonts w:eastAsia="Malgun Gothic"/>
                <w:color w:val="7030A0"/>
                <w:lang w:eastAsia="ko-KR"/>
              </w:rPr>
              <w:t xml:space="preserve">sPDCCH </w:t>
            </w:r>
            <w:r w:rsidR="00D60277">
              <w:rPr>
                <w:rFonts w:eastAsia="Malgun Gothic"/>
                <w:color w:val="7030A0"/>
                <w:lang w:eastAsia="ko-KR"/>
              </w:rPr>
              <w:t xml:space="preserve">reuse mechanism </w:t>
            </w:r>
            <w:r>
              <w:rPr>
                <w:rFonts w:eastAsia="Malgun Gothic"/>
                <w:color w:val="7030A0"/>
                <w:lang w:eastAsia="ko-KR"/>
              </w:rPr>
              <w:t>is finalized</w:t>
            </w:r>
            <w:r w:rsidR="00D60277">
              <w:rPr>
                <w:rFonts w:eastAsia="Malgun Gothic"/>
                <w:color w:val="7030A0"/>
                <w:lang w:eastAsia="ko-KR"/>
              </w:rPr>
              <w:t>.</w:t>
            </w:r>
            <w:r w:rsidR="00C26605">
              <w:rPr>
                <w:rFonts w:eastAsia="Malgun Gothic"/>
                <w:color w:val="7030A0"/>
                <w:lang w:eastAsia="ko-KR"/>
              </w:rPr>
              <w:t xml:space="preserve"> If the reuse indication via L1 signaling is mandatory, then there will not be any default rate-matching configuration for each RB set.</w:t>
            </w:r>
          </w:p>
        </w:tc>
      </w:tr>
      <w:tr w:rsidR="004F3E6D" w:rsidTr="00AF093D">
        <w:tc>
          <w:tcPr>
            <w:tcW w:w="1980" w:type="dxa"/>
          </w:tcPr>
          <w:p w:rsidR="004F3E6D" w:rsidRPr="00250200" w:rsidRDefault="004F3E6D" w:rsidP="004F3E6D">
            <w:pPr>
              <w:pStyle w:val="a0"/>
              <w:rPr>
                <w:rFonts w:eastAsia="Malgun Gothic"/>
                <w:color w:val="984806" w:themeColor="accent6" w:themeShade="80"/>
                <w:lang w:eastAsia="ko-KR"/>
              </w:rPr>
            </w:pPr>
            <w:r w:rsidRPr="00250200">
              <w:rPr>
                <w:rFonts w:eastAsia="Malgun Gothic"/>
                <w:color w:val="984806" w:themeColor="accent6" w:themeShade="80"/>
                <w:lang w:eastAsia="ko-KR"/>
              </w:rPr>
              <w:t>Motorola Mobility, Lenovo</w:t>
            </w:r>
          </w:p>
        </w:tc>
        <w:tc>
          <w:tcPr>
            <w:tcW w:w="7082" w:type="dxa"/>
          </w:tcPr>
          <w:p w:rsidR="004F3E6D" w:rsidRPr="00BE38E9" w:rsidRDefault="004F3E6D" w:rsidP="004F3E6D">
            <w:pPr>
              <w:pStyle w:val="a0"/>
              <w:rPr>
                <w:color w:val="984806" w:themeColor="accent6" w:themeShade="80"/>
                <w:lang w:eastAsia="ko-KR"/>
              </w:rPr>
            </w:pPr>
            <w:r>
              <w:rPr>
                <w:color w:val="984806" w:themeColor="accent6" w:themeShade="80"/>
                <w:lang w:eastAsia="ko-KR"/>
              </w:rPr>
              <w:t>Option 2</w:t>
            </w:r>
          </w:p>
        </w:tc>
      </w:tr>
    </w:tbl>
    <w:p w:rsidR="004B0D77" w:rsidRDefault="004B0D77" w:rsidP="00591C82">
      <w:pPr>
        <w:pStyle w:val="a0"/>
        <w:rPr>
          <w:rFonts w:eastAsiaTheme="minorEastAsia"/>
          <w:lang w:eastAsia="zh-CN"/>
        </w:rPr>
      </w:pPr>
    </w:p>
    <w:p w:rsidR="006030BF" w:rsidRPr="00CA743C" w:rsidRDefault="006030BF" w:rsidP="006030BF">
      <w:pPr>
        <w:pStyle w:val="a0"/>
        <w:rPr>
          <w:b/>
          <w:u w:val="single"/>
        </w:rPr>
      </w:pPr>
      <w:r w:rsidRPr="00CA743C">
        <w:rPr>
          <w:b/>
          <w:u w:val="single"/>
        </w:rPr>
        <w:lastRenderedPageBreak/>
        <w:t xml:space="preserve">Summary of the views on </w:t>
      </w:r>
      <w:r>
        <w:rPr>
          <w:b/>
          <w:u w:val="single"/>
        </w:rPr>
        <w:t xml:space="preserve">question </w:t>
      </w:r>
      <w:r w:rsidR="00DC7746">
        <w:rPr>
          <w:b/>
          <w:u w:val="single"/>
        </w:rPr>
        <w:t>14</w:t>
      </w:r>
      <w:r w:rsidRPr="00CA743C">
        <w:rPr>
          <w:b/>
          <w:u w:val="single"/>
        </w:rPr>
        <w:t>:</w:t>
      </w:r>
    </w:p>
    <w:p w:rsidR="006030BF" w:rsidRPr="00CA743C" w:rsidRDefault="006030BF" w:rsidP="006030BF">
      <w:pPr>
        <w:pStyle w:val="a0"/>
        <w:rPr>
          <w:b/>
        </w:rPr>
      </w:pPr>
      <w:r>
        <w:rPr>
          <w:b/>
        </w:rPr>
        <w:t>9</w:t>
      </w:r>
      <w:r w:rsidRPr="00CA743C">
        <w:rPr>
          <w:b/>
        </w:rPr>
        <w:t xml:space="preserve"> companies responded to this question:</w:t>
      </w:r>
    </w:p>
    <w:p w:rsidR="006030BF" w:rsidRPr="00CA743C" w:rsidRDefault="006030BF" w:rsidP="006030BF">
      <w:pPr>
        <w:pStyle w:val="a0"/>
        <w:numPr>
          <w:ilvl w:val="0"/>
          <w:numId w:val="34"/>
        </w:numPr>
        <w:rPr>
          <w:bCs/>
        </w:rPr>
      </w:pPr>
      <w:r>
        <w:rPr>
          <w:rFonts w:eastAsiaTheme="minorEastAsia"/>
          <w:bCs/>
          <w:lang w:eastAsia="zh-CN"/>
        </w:rPr>
        <w:t>4</w:t>
      </w:r>
      <w:r w:rsidRPr="00CA743C">
        <w:rPr>
          <w:bCs/>
        </w:rPr>
        <w:t xml:space="preserve"> companies (</w:t>
      </w:r>
      <w:r w:rsidR="00C57EA1">
        <w:rPr>
          <w:bCs/>
        </w:rPr>
        <w:t>Huawei/HiSilicon, Motorola Mobility/Lenovo</w:t>
      </w:r>
      <w:r w:rsidRPr="00CA743C">
        <w:rPr>
          <w:bCs/>
        </w:rPr>
        <w:t xml:space="preserve">) </w:t>
      </w:r>
      <w:r>
        <w:rPr>
          <w:rFonts w:eastAsiaTheme="minorEastAsia"/>
          <w:bCs/>
          <w:lang w:eastAsia="zh-CN"/>
        </w:rPr>
        <w:t xml:space="preserve">prefer </w:t>
      </w:r>
      <w:r w:rsidR="00C57EA1">
        <w:rPr>
          <w:rFonts w:eastAsiaTheme="minorEastAsia"/>
          <w:bCs/>
          <w:lang w:eastAsia="zh-CN"/>
        </w:rPr>
        <w:t>no rate matching around the sPDCCH RB sets for SPS sPDSCH</w:t>
      </w:r>
      <w:r w:rsidR="00D24DF6">
        <w:rPr>
          <w:rFonts w:eastAsiaTheme="minorEastAsia"/>
          <w:bCs/>
          <w:lang w:eastAsia="zh-CN"/>
        </w:rPr>
        <w:t xml:space="preserve"> </w:t>
      </w:r>
      <w:r w:rsidR="00D24DF6">
        <w:t>(i.e., handled by eNB implementation/scheduling)</w:t>
      </w:r>
      <w:r w:rsidRPr="00CA743C">
        <w:rPr>
          <w:bCs/>
        </w:rPr>
        <w:t>.</w:t>
      </w:r>
    </w:p>
    <w:p w:rsidR="006030BF" w:rsidRDefault="0038679D" w:rsidP="006030BF">
      <w:pPr>
        <w:pStyle w:val="a0"/>
        <w:numPr>
          <w:ilvl w:val="0"/>
          <w:numId w:val="34"/>
        </w:numPr>
        <w:rPr>
          <w:bCs/>
        </w:rPr>
      </w:pPr>
      <w:r>
        <w:rPr>
          <w:rFonts w:eastAsiaTheme="minorEastAsia"/>
          <w:bCs/>
          <w:lang w:eastAsia="zh-CN"/>
        </w:rPr>
        <w:t>2</w:t>
      </w:r>
      <w:r w:rsidR="006030BF">
        <w:rPr>
          <w:rFonts w:eastAsiaTheme="minorEastAsia"/>
          <w:bCs/>
          <w:lang w:eastAsia="zh-CN"/>
        </w:rPr>
        <w:t xml:space="preserve"> </w:t>
      </w:r>
      <w:r w:rsidR="006030BF" w:rsidRPr="00CA743C">
        <w:rPr>
          <w:bCs/>
        </w:rPr>
        <w:t>compan</w:t>
      </w:r>
      <w:r w:rsidR="006030BF">
        <w:rPr>
          <w:rFonts w:eastAsiaTheme="minorEastAsia"/>
          <w:bCs/>
          <w:lang w:eastAsia="zh-CN"/>
        </w:rPr>
        <w:t>ies</w:t>
      </w:r>
      <w:r w:rsidR="006030BF" w:rsidRPr="00CA743C">
        <w:rPr>
          <w:bCs/>
        </w:rPr>
        <w:t xml:space="preserve"> (</w:t>
      </w:r>
      <w:r>
        <w:rPr>
          <w:bCs/>
        </w:rPr>
        <w:t>Ericsson</w:t>
      </w:r>
      <w:r w:rsidR="006030BF">
        <w:rPr>
          <w:bCs/>
        </w:rPr>
        <w:t xml:space="preserve">, </w:t>
      </w:r>
      <w:r>
        <w:rPr>
          <w:bCs/>
        </w:rPr>
        <w:t>LGE</w:t>
      </w:r>
      <w:r w:rsidR="006030BF" w:rsidRPr="00CA743C">
        <w:rPr>
          <w:bCs/>
        </w:rPr>
        <w:t xml:space="preserve">) </w:t>
      </w:r>
      <w:r w:rsidR="006030BF">
        <w:rPr>
          <w:rFonts w:eastAsiaTheme="minorEastAsia"/>
          <w:bCs/>
          <w:lang w:eastAsia="zh-CN"/>
        </w:rPr>
        <w:t xml:space="preserve">prefer </w:t>
      </w:r>
      <w:r w:rsidR="00A74B91">
        <w:rPr>
          <w:rFonts w:eastAsiaTheme="minorEastAsia"/>
          <w:bCs/>
          <w:lang w:eastAsia="zh-CN"/>
        </w:rPr>
        <w:t>that t</w:t>
      </w:r>
      <w:r w:rsidR="00A74B91" w:rsidRPr="000F26D5">
        <w:t>he same configuration as for scheduled sPDSCH applies</w:t>
      </w:r>
      <w:r w:rsidR="00D24DF6">
        <w:t xml:space="preserve"> </w:t>
      </w:r>
      <w:r w:rsidR="00D24DF6" w:rsidRPr="000F26D5">
        <w:t>(i.e. same configured rate-matching behavior as with scheduled sPDSCH)</w:t>
      </w:r>
      <w:r w:rsidR="006030BF" w:rsidRPr="00CA743C">
        <w:rPr>
          <w:bCs/>
        </w:rPr>
        <w:t>.</w:t>
      </w:r>
    </w:p>
    <w:p w:rsidR="00972032" w:rsidRDefault="00972032" w:rsidP="00972032">
      <w:pPr>
        <w:pStyle w:val="a0"/>
        <w:numPr>
          <w:ilvl w:val="0"/>
          <w:numId w:val="34"/>
        </w:numPr>
        <w:rPr>
          <w:bCs/>
        </w:rPr>
      </w:pPr>
      <w:r>
        <w:rPr>
          <w:rFonts w:eastAsiaTheme="minorEastAsia"/>
          <w:bCs/>
          <w:lang w:eastAsia="zh-CN"/>
        </w:rPr>
        <w:t xml:space="preserve">2 </w:t>
      </w:r>
      <w:r w:rsidRPr="00CA743C">
        <w:rPr>
          <w:bCs/>
        </w:rPr>
        <w:t>compan</w:t>
      </w:r>
      <w:r>
        <w:rPr>
          <w:rFonts w:eastAsiaTheme="minorEastAsia"/>
          <w:bCs/>
          <w:lang w:eastAsia="zh-CN"/>
        </w:rPr>
        <w:t>ies</w:t>
      </w:r>
      <w:r w:rsidRPr="00CA743C">
        <w:rPr>
          <w:bCs/>
        </w:rPr>
        <w:t xml:space="preserve"> (</w:t>
      </w:r>
      <w:r>
        <w:rPr>
          <w:bCs/>
        </w:rPr>
        <w:t>Nokia/NSB</w:t>
      </w:r>
      <w:r w:rsidRPr="00CA743C">
        <w:rPr>
          <w:bCs/>
        </w:rPr>
        <w:t xml:space="preserve">) </w:t>
      </w:r>
      <w:r>
        <w:rPr>
          <w:rFonts w:eastAsiaTheme="minorEastAsia"/>
          <w:bCs/>
          <w:lang w:eastAsia="zh-CN"/>
        </w:rPr>
        <w:t xml:space="preserve">prefer that </w:t>
      </w:r>
      <w:r w:rsidR="00393147">
        <w:t>s</w:t>
      </w:r>
      <w:r w:rsidR="00393147" w:rsidRPr="000F26D5">
        <w:t>eparate/independent configuration of rate-matching assumption for sPDSCH SPS for each configured sPDCCH PRB set</w:t>
      </w:r>
      <w:r w:rsidRPr="00CA743C">
        <w:rPr>
          <w:bCs/>
        </w:rPr>
        <w:t>.</w:t>
      </w:r>
    </w:p>
    <w:p w:rsidR="003C1835" w:rsidRDefault="00B036C3" w:rsidP="006030BF">
      <w:pPr>
        <w:pStyle w:val="a0"/>
        <w:numPr>
          <w:ilvl w:val="0"/>
          <w:numId w:val="34"/>
        </w:numPr>
        <w:rPr>
          <w:bCs/>
        </w:rPr>
      </w:pPr>
      <w:r>
        <w:rPr>
          <w:bCs/>
        </w:rPr>
        <w:t>1 company (Qualcomm) prefers that this should be further studied after the sPDCCH reuse mechanism is finalized.</w:t>
      </w:r>
    </w:p>
    <w:p w:rsidR="006030BF" w:rsidRPr="00CA743C" w:rsidRDefault="006030BF" w:rsidP="006030BF">
      <w:pPr>
        <w:pStyle w:val="a0"/>
        <w:rPr>
          <w:rFonts w:eastAsiaTheme="minorEastAsia"/>
          <w:bCs/>
          <w:lang w:eastAsia="zh-CN"/>
        </w:rPr>
      </w:pPr>
      <w:r>
        <w:rPr>
          <w:rFonts w:eastAsiaTheme="minorEastAsia"/>
          <w:bCs/>
          <w:lang w:eastAsia="zh-CN"/>
        </w:rPr>
        <w:t xml:space="preserve">Based on the </w:t>
      </w:r>
      <w:r w:rsidR="00B57A88">
        <w:rPr>
          <w:rFonts w:eastAsiaTheme="minorEastAsia"/>
          <w:bCs/>
          <w:lang w:eastAsia="zh-CN"/>
        </w:rPr>
        <w:t>inputs</w:t>
      </w:r>
      <w:r>
        <w:rPr>
          <w:rFonts w:eastAsiaTheme="minorEastAsia"/>
          <w:bCs/>
          <w:lang w:eastAsia="zh-CN"/>
        </w:rPr>
        <w:t xml:space="preserve">, </w:t>
      </w:r>
      <w:r w:rsidR="00D102BB">
        <w:rPr>
          <w:rFonts w:eastAsiaTheme="minorEastAsia"/>
          <w:bCs/>
          <w:lang w:eastAsia="zh-CN"/>
        </w:rPr>
        <w:t>we have the following observation</w:t>
      </w:r>
      <w:r>
        <w:rPr>
          <w:rFonts w:eastAsiaTheme="minorEastAsia"/>
          <w:bCs/>
          <w:lang w:eastAsia="zh-CN"/>
        </w:rPr>
        <w:t>:</w:t>
      </w:r>
    </w:p>
    <w:p w:rsidR="006030BF" w:rsidRPr="001B306E" w:rsidRDefault="00D102BB" w:rsidP="006030BF">
      <w:pPr>
        <w:rPr>
          <w:rFonts w:eastAsiaTheme="minorEastAsia"/>
          <w:lang w:eastAsia="zh-CN"/>
        </w:rPr>
      </w:pPr>
      <w:r>
        <w:rPr>
          <w:rFonts w:eastAsiaTheme="minorEastAsia"/>
          <w:b/>
          <w:kern w:val="2"/>
          <w:highlight w:val="yellow"/>
        </w:rPr>
        <w:t>Observation 1</w:t>
      </w:r>
      <w:r w:rsidR="006030BF" w:rsidRPr="008179AD">
        <w:rPr>
          <w:b/>
          <w:kern w:val="2"/>
        </w:rPr>
        <w:t>:</w:t>
      </w:r>
      <w:r w:rsidR="006030BF">
        <w:rPr>
          <w:b/>
          <w:kern w:val="2"/>
        </w:rPr>
        <w:t xml:space="preserve"> </w:t>
      </w:r>
      <w:r w:rsidR="00ED537C">
        <w:rPr>
          <w:rFonts w:eastAsiaTheme="minorEastAsia"/>
          <w:szCs w:val="20"/>
          <w:lang w:eastAsia="zh-CN"/>
        </w:rPr>
        <w:t>The sPDCCH reusing for sPDSCH SPS needs further study</w:t>
      </w:r>
      <w:r w:rsidR="006030BF">
        <w:rPr>
          <w:rFonts w:eastAsiaTheme="minorEastAsia"/>
          <w:szCs w:val="20"/>
          <w:lang w:eastAsia="zh-CN"/>
        </w:rPr>
        <w:t>.</w:t>
      </w:r>
    </w:p>
    <w:p w:rsidR="006030BF" w:rsidRDefault="006030BF" w:rsidP="00591C82">
      <w:pPr>
        <w:pStyle w:val="a0"/>
        <w:rPr>
          <w:rFonts w:eastAsiaTheme="minorEastAsia"/>
          <w:lang w:eastAsia="zh-CN"/>
        </w:rPr>
      </w:pPr>
    </w:p>
    <w:p w:rsidR="00124D50" w:rsidRPr="00124D50" w:rsidRDefault="00124D50" w:rsidP="00124D50">
      <w:pPr>
        <w:pStyle w:val="1"/>
        <w:numPr>
          <w:ilvl w:val="0"/>
          <w:numId w:val="0"/>
        </w:numPr>
        <w:spacing w:before="180"/>
        <w:rPr>
          <w:rFonts w:ascii="Times New Roman" w:eastAsiaTheme="minorEastAsia" w:hAnsi="Times New Roman" w:cs="Times New Roman"/>
          <w:sz w:val="20"/>
          <w:szCs w:val="20"/>
          <w:lang w:eastAsia="zh-CN"/>
        </w:rPr>
      </w:pPr>
      <w:r w:rsidRPr="00A52AEE">
        <w:rPr>
          <w:rFonts w:ascii="Times New Roman" w:eastAsiaTheme="minorEastAsia" w:hAnsi="Times New Roman" w:cs="Times New Roman"/>
          <w:sz w:val="20"/>
          <w:szCs w:val="20"/>
          <w:lang w:eastAsia="zh-CN"/>
        </w:rPr>
        <w:t xml:space="preserve">Question </w:t>
      </w:r>
      <w:r>
        <w:rPr>
          <w:rFonts w:ascii="Times New Roman" w:eastAsiaTheme="minorEastAsia" w:hAnsi="Times New Roman" w:cs="Times New Roman"/>
          <w:sz w:val="20"/>
          <w:szCs w:val="20"/>
          <w:lang w:eastAsia="zh-CN"/>
        </w:rPr>
        <w:t>15</w:t>
      </w:r>
      <w:r w:rsidRPr="005368F2">
        <w:rPr>
          <w:rFonts w:ascii="Times New Roman" w:eastAsiaTheme="minorEastAsia" w:hAnsi="Times New Roman" w:cs="Times New Roman"/>
          <w:sz w:val="20"/>
          <w:szCs w:val="20"/>
          <w:lang w:eastAsia="zh-CN"/>
        </w:rPr>
        <w:t>:</w:t>
      </w:r>
      <w:r>
        <w:rPr>
          <w:rFonts w:ascii="Times New Roman" w:eastAsiaTheme="minorEastAsia" w:hAnsi="Times New Roman" w:cs="Times New Roman"/>
          <w:sz w:val="20"/>
          <w:szCs w:val="20"/>
          <w:lang w:eastAsia="zh-CN"/>
        </w:rPr>
        <w:t xml:space="preserve"> If your answer to Q14 is option 4, then the rate-matching configuration is part of SPS configuration or part of sPDCCH set </w:t>
      </w:r>
      <w:proofErr w:type="gramStart"/>
      <w:r>
        <w:rPr>
          <w:rFonts w:ascii="Times New Roman" w:eastAsiaTheme="minorEastAsia" w:hAnsi="Times New Roman" w:cs="Times New Roman"/>
          <w:sz w:val="20"/>
          <w:szCs w:val="20"/>
          <w:lang w:eastAsia="zh-CN"/>
        </w:rPr>
        <w:t>configuration</w:t>
      </w:r>
      <w:r w:rsidRPr="0065130C">
        <w:rPr>
          <w:rFonts w:ascii="Times New Roman" w:eastAsiaTheme="minorEastAsia" w:hAnsi="Times New Roman" w:cs="Times New Roman"/>
          <w:sz w:val="20"/>
          <w:szCs w:val="20"/>
          <w:lang w:eastAsia="zh-CN"/>
        </w:rPr>
        <w:t xml:space="preserve"> </w:t>
      </w:r>
      <w:r>
        <w:rPr>
          <w:rFonts w:ascii="Times New Roman" w:eastAsiaTheme="minorEastAsia" w:hAnsi="Times New Roman" w:cs="Times New Roman"/>
          <w:sz w:val="20"/>
          <w:szCs w:val="20"/>
          <w:lang w:eastAsia="zh-CN"/>
        </w:rPr>
        <w:t>?</w:t>
      </w:r>
      <w:proofErr w:type="gramEnd"/>
    </w:p>
    <w:tbl>
      <w:tblPr>
        <w:tblStyle w:val="ad"/>
        <w:tblW w:w="0" w:type="auto"/>
        <w:tblLook w:val="04A0" w:firstRow="1" w:lastRow="0" w:firstColumn="1" w:lastColumn="0" w:noHBand="0" w:noVBand="1"/>
      </w:tblPr>
      <w:tblGrid>
        <w:gridCol w:w="1980"/>
        <w:gridCol w:w="7082"/>
      </w:tblGrid>
      <w:tr w:rsidR="00124D50" w:rsidRPr="00216335" w:rsidTr="00AF093D">
        <w:trPr>
          <w:trHeight w:val="40"/>
        </w:trPr>
        <w:tc>
          <w:tcPr>
            <w:tcW w:w="1980" w:type="dxa"/>
            <w:shd w:val="clear" w:color="auto" w:fill="D9D9D9" w:themeFill="background1" w:themeFillShade="D9"/>
            <w:vAlign w:val="center"/>
          </w:tcPr>
          <w:p w:rsidR="00124D50" w:rsidRDefault="00124D50" w:rsidP="00AF093D">
            <w:pPr>
              <w:pStyle w:val="a0"/>
            </w:pPr>
            <w:r>
              <w:t>Company</w:t>
            </w:r>
          </w:p>
        </w:tc>
        <w:tc>
          <w:tcPr>
            <w:tcW w:w="7082" w:type="dxa"/>
            <w:shd w:val="clear" w:color="auto" w:fill="D9D9D9" w:themeFill="background1" w:themeFillShade="D9"/>
            <w:vAlign w:val="center"/>
          </w:tcPr>
          <w:p w:rsidR="00124D50" w:rsidRPr="00216335" w:rsidRDefault="00124D50" w:rsidP="00AF093D">
            <w:pPr>
              <w:pStyle w:val="a0"/>
              <w:rPr>
                <w:rFonts w:eastAsiaTheme="minorEastAsia"/>
                <w:lang w:eastAsia="zh-CN"/>
              </w:rPr>
            </w:pPr>
            <w:r>
              <w:rPr>
                <w:rFonts w:eastAsiaTheme="minorEastAsia" w:hint="eastAsia"/>
                <w:lang w:eastAsia="zh-CN"/>
              </w:rPr>
              <w:t>Views</w:t>
            </w:r>
          </w:p>
        </w:tc>
      </w:tr>
      <w:tr w:rsidR="00124D50" w:rsidRPr="00E8105C" w:rsidTr="00AF093D">
        <w:tc>
          <w:tcPr>
            <w:tcW w:w="1980" w:type="dxa"/>
          </w:tcPr>
          <w:p w:rsidR="00124D50" w:rsidRPr="00A370E6" w:rsidRDefault="00D91274" w:rsidP="00AF093D">
            <w:pPr>
              <w:pStyle w:val="a0"/>
              <w:jc w:val="left"/>
              <w:rPr>
                <w:rFonts w:eastAsiaTheme="minorEastAsia"/>
                <w:color w:val="0070C0"/>
                <w:lang w:eastAsia="zh-CN"/>
              </w:rPr>
            </w:pPr>
            <w:r w:rsidRPr="00400606">
              <w:rPr>
                <w:rFonts w:eastAsiaTheme="minorEastAsia"/>
                <w:color w:val="1F497D" w:themeColor="text2"/>
                <w:lang w:eastAsia="zh-CN"/>
              </w:rPr>
              <w:t>Nokia, NSB</w:t>
            </w:r>
          </w:p>
        </w:tc>
        <w:tc>
          <w:tcPr>
            <w:tcW w:w="7082" w:type="dxa"/>
          </w:tcPr>
          <w:p w:rsidR="00124D50" w:rsidRPr="00D91274" w:rsidRDefault="00D91274" w:rsidP="00D91274">
            <w:pPr>
              <w:pStyle w:val="a0"/>
              <w:rPr>
                <w:rFonts w:eastAsiaTheme="minorEastAsia"/>
                <w:color w:val="1F497D" w:themeColor="text2"/>
                <w:lang w:eastAsia="zh-CN"/>
              </w:rPr>
            </w:pPr>
            <w:r w:rsidRPr="00D91274">
              <w:rPr>
                <w:rFonts w:eastAsiaTheme="minorEastAsia"/>
                <w:color w:val="1F497D" w:themeColor="text2"/>
                <w:lang w:eastAsia="zh-CN"/>
              </w:rPr>
              <w:t>It should be part of sPDCCH RB set configuration</w:t>
            </w:r>
            <w:r w:rsidR="00D02A8A">
              <w:rPr>
                <w:rFonts w:eastAsiaTheme="minorEastAsia"/>
                <w:color w:val="1F497D" w:themeColor="text2"/>
                <w:lang w:eastAsia="zh-CN"/>
              </w:rPr>
              <w:t xml:space="preserve"> (if SPS sPDSCH is supported, which we don’t see a need for). </w:t>
            </w:r>
          </w:p>
        </w:tc>
      </w:tr>
      <w:tr w:rsidR="00124D50" w:rsidRPr="00817620" w:rsidTr="00AF093D">
        <w:tc>
          <w:tcPr>
            <w:tcW w:w="1980" w:type="dxa"/>
          </w:tcPr>
          <w:p w:rsidR="00124D50" w:rsidRPr="005D6B56" w:rsidRDefault="00124D50" w:rsidP="00AF093D">
            <w:pPr>
              <w:pStyle w:val="a0"/>
              <w:rPr>
                <w:rFonts w:eastAsiaTheme="minorEastAsia"/>
                <w:lang w:eastAsia="zh-CN"/>
              </w:rPr>
            </w:pPr>
          </w:p>
        </w:tc>
        <w:tc>
          <w:tcPr>
            <w:tcW w:w="7082" w:type="dxa"/>
          </w:tcPr>
          <w:p w:rsidR="00124D50" w:rsidRPr="00817620" w:rsidRDefault="00384545" w:rsidP="00AF093D">
            <w:pPr>
              <w:pStyle w:val="a0"/>
              <w:rPr>
                <w:rFonts w:eastAsiaTheme="minorEastAsia"/>
                <w:lang w:eastAsia="zh-CN"/>
              </w:rPr>
            </w:pPr>
            <w:r>
              <w:rPr>
                <w:rFonts w:eastAsiaTheme="minorEastAsia"/>
                <w:lang w:eastAsia="zh-CN"/>
              </w:rPr>
              <w:t xml:space="preserve"> </w:t>
            </w:r>
          </w:p>
        </w:tc>
      </w:tr>
      <w:tr w:rsidR="00124D50" w:rsidTr="00AF093D">
        <w:tc>
          <w:tcPr>
            <w:tcW w:w="1980" w:type="dxa"/>
          </w:tcPr>
          <w:p w:rsidR="00124D50" w:rsidRPr="00762676" w:rsidRDefault="00124D50" w:rsidP="00AF093D">
            <w:pPr>
              <w:pStyle w:val="a0"/>
            </w:pPr>
          </w:p>
        </w:tc>
        <w:tc>
          <w:tcPr>
            <w:tcW w:w="7082" w:type="dxa"/>
          </w:tcPr>
          <w:p w:rsidR="00124D50" w:rsidRDefault="00124D50" w:rsidP="00AF093D">
            <w:pPr>
              <w:pStyle w:val="a0"/>
              <w:rPr>
                <w:rFonts w:eastAsiaTheme="minorEastAsia"/>
                <w:lang w:eastAsia="zh-CN"/>
              </w:rPr>
            </w:pPr>
          </w:p>
        </w:tc>
      </w:tr>
    </w:tbl>
    <w:p w:rsidR="00124D50" w:rsidRPr="00591C82" w:rsidRDefault="00124D50" w:rsidP="00591C82">
      <w:pPr>
        <w:pStyle w:val="a0"/>
        <w:rPr>
          <w:rFonts w:eastAsiaTheme="minorEastAsia"/>
          <w:lang w:eastAsia="zh-CN"/>
        </w:rPr>
      </w:pPr>
    </w:p>
    <w:p w:rsidR="00B754FC" w:rsidRPr="00372972" w:rsidRDefault="00F85067" w:rsidP="00DB0A62">
      <w:pPr>
        <w:pStyle w:val="1"/>
        <w:spacing w:before="180"/>
        <w:ind w:left="562" w:hanging="562"/>
        <w:rPr>
          <w:rFonts w:eastAsiaTheme="minorEastAsia"/>
          <w:sz w:val="24"/>
          <w:szCs w:val="24"/>
          <w:lang w:eastAsia="zh-CN"/>
        </w:rPr>
      </w:pPr>
      <w:r>
        <w:rPr>
          <w:rFonts w:eastAsia="Malgun Gothic"/>
          <w:sz w:val="24"/>
          <w:szCs w:val="24"/>
          <w:lang w:eastAsia="ko-KR"/>
        </w:rPr>
        <w:t>A</w:t>
      </w:r>
      <w:r w:rsidRPr="00372972">
        <w:rPr>
          <w:rFonts w:eastAsia="Malgun Gothic" w:hint="eastAsia"/>
          <w:sz w:val="24"/>
          <w:szCs w:val="24"/>
          <w:lang w:eastAsia="ko-KR"/>
        </w:rPr>
        <w:t xml:space="preserve">re </w:t>
      </w:r>
      <w:r w:rsidR="00B754FC" w:rsidRPr="00372972">
        <w:rPr>
          <w:rFonts w:eastAsia="Malgun Gothic" w:hint="eastAsia"/>
          <w:sz w:val="24"/>
          <w:szCs w:val="24"/>
          <w:lang w:eastAsia="ko-KR"/>
        </w:rPr>
        <w:t>there any other considerations you would like to share on</w:t>
      </w:r>
      <w:r w:rsidR="00091149">
        <w:rPr>
          <w:rFonts w:eastAsiaTheme="minorEastAsia"/>
          <w:sz w:val="24"/>
          <w:szCs w:val="24"/>
          <w:lang w:eastAsia="zh-CN"/>
        </w:rPr>
        <w:t>SPS support in sTTI operation</w:t>
      </w:r>
      <w:r w:rsidR="00B754FC" w:rsidRPr="00372972">
        <w:rPr>
          <w:rFonts w:eastAsia="Malgun Gothic" w:hint="eastAsia"/>
          <w:sz w:val="24"/>
          <w:szCs w:val="24"/>
          <w:lang w:eastAsia="ko-KR"/>
        </w:rPr>
        <w:t>?</w:t>
      </w:r>
    </w:p>
    <w:tbl>
      <w:tblPr>
        <w:tblStyle w:val="ad"/>
        <w:tblW w:w="0" w:type="auto"/>
        <w:tblLook w:val="04A0" w:firstRow="1" w:lastRow="0" w:firstColumn="1" w:lastColumn="0" w:noHBand="0" w:noVBand="1"/>
      </w:tblPr>
      <w:tblGrid>
        <w:gridCol w:w="1980"/>
        <w:gridCol w:w="7082"/>
      </w:tblGrid>
      <w:tr w:rsidR="00B754FC" w:rsidRPr="00216335" w:rsidTr="00311150">
        <w:trPr>
          <w:trHeight w:val="40"/>
        </w:trPr>
        <w:tc>
          <w:tcPr>
            <w:tcW w:w="1980" w:type="dxa"/>
            <w:shd w:val="clear" w:color="auto" w:fill="D9D9D9" w:themeFill="background1" w:themeFillShade="D9"/>
            <w:vAlign w:val="center"/>
          </w:tcPr>
          <w:p w:rsidR="00B754FC" w:rsidRDefault="00B754FC" w:rsidP="00311150">
            <w:pPr>
              <w:pStyle w:val="a0"/>
            </w:pPr>
            <w:r>
              <w:t>Company</w:t>
            </w:r>
          </w:p>
        </w:tc>
        <w:tc>
          <w:tcPr>
            <w:tcW w:w="7082" w:type="dxa"/>
            <w:shd w:val="clear" w:color="auto" w:fill="D9D9D9" w:themeFill="background1" w:themeFillShade="D9"/>
            <w:vAlign w:val="center"/>
          </w:tcPr>
          <w:p w:rsidR="00B754FC" w:rsidRPr="00216335" w:rsidRDefault="00B754FC" w:rsidP="00311150">
            <w:pPr>
              <w:pStyle w:val="a0"/>
              <w:rPr>
                <w:rFonts w:eastAsiaTheme="minorEastAsia"/>
                <w:lang w:eastAsia="zh-CN"/>
              </w:rPr>
            </w:pPr>
            <w:r>
              <w:rPr>
                <w:rFonts w:eastAsiaTheme="minorEastAsia" w:hint="eastAsia"/>
                <w:lang w:eastAsia="zh-CN"/>
              </w:rPr>
              <w:t>Views</w:t>
            </w:r>
          </w:p>
        </w:tc>
      </w:tr>
      <w:tr w:rsidR="00BB59C9" w:rsidRPr="00E8105C" w:rsidTr="00311150">
        <w:tc>
          <w:tcPr>
            <w:tcW w:w="1980" w:type="dxa"/>
          </w:tcPr>
          <w:p w:rsidR="00BB59C9" w:rsidRPr="00A370E6" w:rsidRDefault="00BB59C9" w:rsidP="00BB59C9">
            <w:pPr>
              <w:pStyle w:val="a0"/>
              <w:jc w:val="left"/>
              <w:rPr>
                <w:rFonts w:eastAsiaTheme="minorEastAsia"/>
                <w:color w:val="0070C0"/>
                <w:lang w:eastAsia="zh-CN"/>
              </w:rPr>
            </w:pPr>
          </w:p>
        </w:tc>
        <w:tc>
          <w:tcPr>
            <w:tcW w:w="7082" w:type="dxa"/>
          </w:tcPr>
          <w:p w:rsidR="00BB59C9" w:rsidRPr="00A370E6" w:rsidRDefault="00BB59C9" w:rsidP="00BB59C9">
            <w:pPr>
              <w:pStyle w:val="a0"/>
              <w:jc w:val="left"/>
              <w:rPr>
                <w:rFonts w:eastAsiaTheme="minorEastAsia"/>
                <w:color w:val="0070C0"/>
                <w:lang w:eastAsia="zh-CN"/>
              </w:rPr>
            </w:pPr>
          </w:p>
        </w:tc>
      </w:tr>
      <w:tr w:rsidR="00BB59C9" w:rsidRPr="00817620" w:rsidTr="00311150">
        <w:tc>
          <w:tcPr>
            <w:tcW w:w="1980" w:type="dxa"/>
          </w:tcPr>
          <w:p w:rsidR="00BB59C9" w:rsidRPr="005D6B56" w:rsidRDefault="00BB59C9" w:rsidP="00BB59C9">
            <w:pPr>
              <w:pStyle w:val="a0"/>
              <w:rPr>
                <w:rFonts w:eastAsiaTheme="minorEastAsia"/>
                <w:lang w:eastAsia="zh-CN"/>
              </w:rPr>
            </w:pPr>
          </w:p>
        </w:tc>
        <w:tc>
          <w:tcPr>
            <w:tcW w:w="7082" w:type="dxa"/>
          </w:tcPr>
          <w:p w:rsidR="00BB59C9" w:rsidRPr="00817620" w:rsidRDefault="00BB59C9" w:rsidP="00BB59C9">
            <w:pPr>
              <w:pStyle w:val="a0"/>
              <w:rPr>
                <w:rFonts w:eastAsiaTheme="minorEastAsia"/>
                <w:lang w:eastAsia="zh-CN"/>
              </w:rPr>
            </w:pPr>
          </w:p>
        </w:tc>
      </w:tr>
      <w:tr w:rsidR="00BB59C9" w:rsidTr="00311150">
        <w:tc>
          <w:tcPr>
            <w:tcW w:w="1980" w:type="dxa"/>
          </w:tcPr>
          <w:p w:rsidR="00BB59C9" w:rsidRPr="00762676" w:rsidRDefault="00BB59C9" w:rsidP="00BB59C9">
            <w:pPr>
              <w:pStyle w:val="a0"/>
            </w:pPr>
          </w:p>
        </w:tc>
        <w:tc>
          <w:tcPr>
            <w:tcW w:w="7082" w:type="dxa"/>
          </w:tcPr>
          <w:p w:rsidR="00BB59C9" w:rsidRDefault="00BB59C9" w:rsidP="00BB59C9">
            <w:pPr>
              <w:pStyle w:val="a0"/>
              <w:rPr>
                <w:rFonts w:eastAsiaTheme="minorEastAsia"/>
                <w:lang w:eastAsia="zh-CN"/>
              </w:rPr>
            </w:pPr>
          </w:p>
        </w:tc>
      </w:tr>
    </w:tbl>
    <w:p w:rsidR="00186801" w:rsidRPr="00B754FC" w:rsidRDefault="00186801" w:rsidP="00B754FC">
      <w:pPr>
        <w:pStyle w:val="a0"/>
        <w:rPr>
          <w:rFonts w:eastAsiaTheme="minorEastAsia"/>
          <w:lang w:eastAsia="zh-CN"/>
        </w:rPr>
      </w:pPr>
    </w:p>
    <w:p w:rsidR="00DB0A62" w:rsidRDefault="00DB0A62" w:rsidP="00DB0A62">
      <w:pPr>
        <w:pStyle w:val="1"/>
        <w:spacing w:before="180"/>
        <w:ind w:left="562" w:hanging="562"/>
      </w:pPr>
      <w:r>
        <w:rPr>
          <w:rFonts w:eastAsia="Malgun Gothic" w:hint="eastAsia"/>
          <w:lang w:eastAsia="ko-KR"/>
        </w:rPr>
        <w:t>Conclusion</w:t>
      </w:r>
    </w:p>
    <w:p w:rsidR="007D14C4" w:rsidRDefault="007D14C4" w:rsidP="007D14C4">
      <w:pPr>
        <w:pStyle w:val="a0"/>
        <w:rPr>
          <w:rFonts w:eastAsia="Malgun Gothic"/>
          <w:lang w:eastAsia="ko-KR"/>
        </w:rPr>
      </w:pPr>
      <w:r>
        <w:rPr>
          <w:rFonts w:eastAsia="Malgun Gothic"/>
          <w:lang w:eastAsia="ko-KR"/>
        </w:rPr>
        <w:t xml:space="preserve">The document provides a summary of email </w:t>
      </w:r>
      <w:r w:rsidR="00FE3D0A">
        <w:rPr>
          <w:rFonts w:eastAsia="Malgun Gothic"/>
          <w:lang w:eastAsia="ko-KR"/>
        </w:rPr>
        <w:t>approval</w:t>
      </w:r>
      <w:r>
        <w:rPr>
          <w:rFonts w:eastAsia="Malgun Gothic"/>
          <w:lang w:eastAsia="ko-KR"/>
        </w:rPr>
        <w:t xml:space="preserve"> [90b-LTE-16] on </w:t>
      </w:r>
      <w:r w:rsidR="00232E18">
        <w:rPr>
          <w:rFonts w:eastAsia="Malgun Gothic"/>
          <w:lang w:eastAsia="ko-KR"/>
        </w:rPr>
        <w:t>SPS details</w:t>
      </w:r>
      <w:r>
        <w:rPr>
          <w:rFonts w:eastAsia="Malgun Gothic"/>
          <w:lang w:eastAsia="ko-KR"/>
        </w:rPr>
        <w:t>. Based on the summarization, the following proposals and observation are given below, where proposals highlighted in green are those agreeable with less compromises, and proposals highlighted in yellow are thos</w:t>
      </w:r>
      <w:r w:rsidR="00C35B2F">
        <w:rPr>
          <w:rFonts w:eastAsia="Malgun Gothic"/>
          <w:lang w:eastAsia="ko-KR"/>
        </w:rPr>
        <w:t>e</w:t>
      </w:r>
      <w:r>
        <w:rPr>
          <w:rFonts w:eastAsia="Malgun Gothic"/>
          <w:lang w:eastAsia="ko-KR"/>
        </w:rPr>
        <w:t xml:space="preserve"> agreeable with further compromises.</w:t>
      </w:r>
    </w:p>
    <w:p w:rsidR="007D14C4" w:rsidRPr="003C7CC5" w:rsidRDefault="00FD64C4" w:rsidP="007D14C4">
      <w:pPr>
        <w:pStyle w:val="a0"/>
        <w:rPr>
          <w:rFonts w:eastAsia="Malgun Gothic"/>
          <w:b/>
          <w:u w:val="single"/>
          <w:lang w:eastAsia="ko-KR"/>
        </w:rPr>
      </w:pPr>
      <w:r>
        <w:rPr>
          <w:rFonts w:eastAsia="Malgun Gothic"/>
          <w:b/>
          <w:u w:val="single"/>
          <w:lang w:eastAsia="ko-KR"/>
        </w:rPr>
        <w:t>SPS validation</w:t>
      </w:r>
    </w:p>
    <w:p w:rsidR="00BF3960" w:rsidRPr="00EC09CF" w:rsidRDefault="00BF3960" w:rsidP="00BF3960">
      <w:pPr>
        <w:spacing w:afterLines="50" w:after="120"/>
        <w:rPr>
          <w:rFonts w:eastAsiaTheme="minorEastAsia"/>
          <w:i/>
          <w:kern w:val="2"/>
        </w:rPr>
      </w:pPr>
      <w:r w:rsidRPr="00EC49AB">
        <w:rPr>
          <w:b/>
          <w:kern w:val="2"/>
          <w:highlight w:val="green"/>
        </w:rPr>
        <w:t>P</w:t>
      </w:r>
      <w:r w:rsidRPr="00EC49AB">
        <w:rPr>
          <w:rFonts w:eastAsiaTheme="minorEastAsia"/>
          <w:b/>
          <w:kern w:val="2"/>
          <w:highlight w:val="green"/>
        </w:rPr>
        <w:t>roposal 1</w:t>
      </w:r>
      <w:r w:rsidRPr="008179AD">
        <w:rPr>
          <w:b/>
          <w:kern w:val="2"/>
        </w:rPr>
        <w:t>:</w:t>
      </w:r>
      <w:r w:rsidRPr="008179AD">
        <w:rPr>
          <w:i/>
          <w:kern w:val="2"/>
        </w:rPr>
        <w:t xml:space="preserve"> </w:t>
      </w:r>
      <w:r w:rsidRPr="00EC49AB">
        <w:rPr>
          <w:lang w:eastAsia="ja-JP"/>
        </w:rPr>
        <w:t xml:space="preserve">In addition to sPDCCH in other sTTIs, UE shall also monitor </w:t>
      </w:r>
      <w:r w:rsidRPr="00333813">
        <w:rPr>
          <w:lang w:eastAsia="ja-JP"/>
        </w:rPr>
        <w:t xml:space="preserve">PDCCH of sTTI#0 for validation of </w:t>
      </w:r>
      <w:proofErr w:type="gramStart"/>
      <w:r w:rsidRPr="00333813">
        <w:rPr>
          <w:lang w:eastAsia="ja-JP"/>
        </w:rPr>
        <w:t>a</w:t>
      </w:r>
      <w:proofErr w:type="gramEnd"/>
      <w:r w:rsidRPr="00333813">
        <w:rPr>
          <w:lang w:eastAsia="ja-JP"/>
        </w:rPr>
        <w:t xml:space="preserve"> sDCI with SPS assignment for sPDSCH and sPUSCH.</w:t>
      </w:r>
    </w:p>
    <w:p w:rsidR="00E349B4" w:rsidRDefault="00E349B4" w:rsidP="00E349B4">
      <w:pPr>
        <w:spacing w:afterLines="50" w:after="120"/>
        <w:rPr>
          <w:lang w:eastAsia="ja-JP"/>
        </w:rPr>
      </w:pPr>
      <w:r w:rsidRPr="002844D1">
        <w:rPr>
          <w:b/>
          <w:kern w:val="2"/>
          <w:highlight w:val="yellow"/>
        </w:rPr>
        <w:t>P</w:t>
      </w:r>
      <w:r w:rsidRPr="002844D1">
        <w:rPr>
          <w:rFonts w:eastAsiaTheme="minorEastAsia"/>
          <w:b/>
          <w:kern w:val="2"/>
          <w:highlight w:val="yellow"/>
        </w:rPr>
        <w:t>roposal 2</w:t>
      </w:r>
      <w:r w:rsidRPr="008179AD">
        <w:rPr>
          <w:b/>
          <w:kern w:val="2"/>
        </w:rPr>
        <w:t>:</w:t>
      </w:r>
      <w:r>
        <w:rPr>
          <w:b/>
          <w:kern w:val="2"/>
        </w:rPr>
        <w:t xml:space="preserve"> </w:t>
      </w:r>
      <w:r w:rsidRPr="00544957">
        <w:rPr>
          <w:kern w:val="2"/>
        </w:rPr>
        <w:t>The unused field for SPS operation are set for validation of SPS activation/release</w:t>
      </w:r>
    </w:p>
    <w:p w:rsidR="00E349B4" w:rsidRPr="007E370B" w:rsidRDefault="00E349B4" w:rsidP="00E349B4">
      <w:pPr>
        <w:pStyle w:val="ab"/>
        <w:numPr>
          <w:ilvl w:val="0"/>
          <w:numId w:val="23"/>
        </w:numPr>
        <w:spacing w:afterLines="50" w:after="120"/>
        <w:rPr>
          <w:rFonts w:eastAsiaTheme="minorEastAsia"/>
          <w:kern w:val="2"/>
        </w:rPr>
      </w:pPr>
      <w:r>
        <w:rPr>
          <w:rFonts w:eastAsiaTheme="minorEastAsia"/>
          <w:kern w:val="2"/>
        </w:rPr>
        <w:t>At least MCS and RB assignment fields are set to all ‘1’ in sDCI for SPS release.</w:t>
      </w:r>
      <w:r w:rsidRPr="007E370B">
        <w:rPr>
          <w:rFonts w:eastAsiaTheme="minorEastAsia"/>
          <w:kern w:val="2"/>
        </w:rPr>
        <w:t xml:space="preserve"> </w:t>
      </w:r>
    </w:p>
    <w:p w:rsidR="00616996" w:rsidRDefault="00616996" w:rsidP="00616996">
      <w:pPr>
        <w:spacing w:afterLines="50" w:after="120"/>
        <w:rPr>
          <w:lang w:eastAsia="ja-JP"/>
        </w:rPr>
      </w:pPr>
      <w:r w:rsidRPr="00616996">
        <w:rPr>
          <w:b/>
          <w:kern w:val="2"/>
          <w:highlight w:val="yellow"/>
        </w:rPr>
        <w:t>P</w:t>
      </w:r>
      <w:r w:rsidRPr="00616996">
        <w:rPr>
          <w:rFonts w:eastAsiaTheme="minorEastAsia"/>
          <w:b/>
          <w:kern w:val="2"/>
          <w:highlight w:val="yellow"/>
        </w:rPr>
        <w:t>roposal 3</w:t>
      </w:r>
      <w:r w:rsidRPr="00616996">
        <w:rPr>
          <w:b/>
          <w:kern w:val="2"/>
        </w:rPr>
        <w:t xml:space="preserve">: </w:t>
      </w:r>
      <w:r w:rsidRPr="00616996">
        <w:rPr>
          <w:kern w:val="2"/>
        </w:rPr>
        <w:t>The</w:t>
      </w:r>
      <w:r w:rsidRPr="00616996">
        <w:rPr>
          <w:rFonts w:eastAsiaTheme="minorEastAsia"/>
          <w:szCs w:val="20"/>
          <w:lang w:eastAsia="zh-CN"/>
        </w:rPr>
        <w:t xml:space="preserve"> most significant bit of the modulation and coding scheme field (MCS) in the sDCI for SPS activation is fixed to zero.</w:t>
      </w:r>
    </w:p>
    <w:p w:rsidR="00FC1E2C" w:rsidRPr="003C7CC5" w:rsidRDefault="006E2B13" w:rsidP="00FC1E2C">
      <w:pPr>
        <w:pStyle w:val="a0"/>
        <w:rPr>
          <w:rFonts w:eastAsia="Malgun Gothic"/>
          <w:b/>
          <w:u w:val="single"/>
          <w:lang w:eastAsia="ko-KR"/>
        </w:rPr>
      </w:pPr>
      <w:proofErr w:type="gramStart"/>
      <w:r>
        <w:rPr>
          <w:rFonts w:eastAsia="Malgun Gothic"/>
          <w:b/>
          <w:u w:val="single"/>
          <w:lang w:eastAsia="ko-KR"/>
        </w:rPr>
        <w:t>sPUCCH</w:t>
      </w:r>
      <w:proofErr w:type="gramEnd"/>
      <w:r>
        <w:rPr>
          <w:rFonts w:eastAsia="Malgun Gothic"/>
          <w:b/>
          <w:u w:val="single"/>
          <w:lang w:eastAsia="ko-KR"/>
        </w:rPr>
        <w:t xml:space="preserve"> for SPS sPDSCH</w:t>
      </w:r>
    </w:p>
    <w:p w:rsidR="006E2B13" w:rsidRDefault="006E2B13" w:rsidP="006E2B13">
      <w:pPr>
        <w:spacing w:afterLines="50" w:after="120"/>
        <w:rPr>
          <w:lang w:eastAsia="ja-JP"/>
        </w:rPr>
      </w:pPr>
      <w:r w:rsidRPr="002844D1">
        <w:rPr>
          <w:b/>
          <w:kern w:val="2"/>
          <w:highlight w:val="yellow"/>
        </w:rPr>
        <w:t>P</w:t>
      </w:r>
      <w:r w:rsidRPr="002844D1">
        <w:rPr>
          <w:rFonts w:eastAsiaTheme="minorEastAsia"/>
          <w:b/>
          <w:kern w:val="2"/>
          <w:highlight w:val="yellow"/>
        </w:rPr>
        <w:t xml:space="preserve">roposal </w:t>
      </w:r>
      <w:r>
        <w:rPr>
          <w:rFonts w:eastAsiaTheme="minorEastAsia"/>
          <w:b/>
          <w:kern w:val="2"/>
          <w:highlight w:val="yellow"/>
        </w:rPr>
        <w:t>4</w:t>
      </w:r>
      <w:r w:rsidRPr="008179AD">
        <w:rPr>
          <w:b/>
          <w:kern w:val="2"/>
        </w:rPr>
        <w:t>:</w:t>
      </w:r>
      <w:r>
        <w:rPr>
          <w:b/>
          <w:kern w:val="2"/>
        </w:rPr>
        <w:t xml:space="preserve"> </w:t>
      </w:r>
      <w:r w:rsidRPr="00F66F22">
        <w:rPr>
          <w:szCs w:val="20"/>
        </w:rPr>
        <w:t xml:space="preserve">The </w:t>
      </w:r>
      <w:r>
        <w:rPr>
          <w:szCs w:val="20"/>
        </w:rPr>
        <w:t>TPC in DCI format 3/3A is considered in the power control of sPUCCH corresponding to sPDSCH in SPS operation. FFS the processing timing of DCI format 3/3A in sTTI operation. FFS whether to re-use the TCP bits of DCI format 3/3A between sTTI and 1ms TTI.</w:t>
      </w:r>
    </w:p>
    <w:p w:rsidR="006E2B13" w:rsidRPr="003C7CC5" w:rsidRDefault="006E2B13" w:rsidP="006E2B13">
      <w:pPr>
        <w:pStyle w:val="a0"/>
        <w:rPr>
          <w:rFonts w:eastAsia="Malgun Gothic"/>
          <w:b/>
          <w:u w:val="single"/>
          <w:lang w:eastAsia="ko-KR"/>
        </w:rPr>
      </w:pPr>
      <w:r>
        <w:rPr>
          <w:rFonts w:eastAsia="Malgun Gothic"/>
          <w:b/>
          <w:u w:val="single"/>
          <w:lang w:eastAsia="ko-KR"/>
        </w:rPr>
        <w:t xml:space="preserve">SPS </w:t>
      </w:r>
      <w:r w:rsidR="00BC0335">
        <w:rPr>
          <w:rFonts w:eastAsia="Malgun Gothic"/>
          <w:b/>
          <w:u w:val="single"/>
          <w:lang w:eastAsia="ko-KR"/>
        </w:rPr>
        <w:t>collision handling</w:t>
      </w:r>
    </w:p>
    <w:p w:rsidR="00713AF8" w:rsidRPr="008A13AE" w:rsidRDefault="00713AF8" w:rsidP="00713AF8">
      <w:pPr>
        <w:spacing w:afterLines="50" w:after="120"/>
        <w:rPr>
          <w:szCs w:val="20"/>
        </w:rPr>
      </w:pPr>
      <w:r w:rsidRPr="002844D1">
        <w:rPr>
          <w:b/>
          <w:kern w:val="2"/>
          <w:highlight w:val="yellow"/>
        </w:rPr>
        <w:lastRenderedPageBreak/>
        <w:t>P</w:t>
      </w:r>
      <w:r w:rsidRPr="002844D1">
        <w:rPr>
          <w:rFonts w:eastAsiaTheme="minorEastAsia"/>
          <w:b/>
          <w:kern w:val="2"/>
          <w:highlight w:val="yellow"/>
        </w:rPr>
        <w:t xml:space="preserve">roposal </w:t>
      </w:r>
      <w:r>
        <w:rPr>
          <w:rFonts w:eastAsiaTheme="minorEastAsia"/>
          <w:b/>
          <w:kern w:val="2"/>
          <w:highlight w:val="yellow"/>
        </w:rPr>
        <w:t>5</w:t>
      </w:r>
      <w:r w:rsidRPr="008179AD">
        <w:rPr>
          <w:b/>
          <w:kern w:val="2"/>
        </w:rPr>
        <w:t>:</w:t>
      </w:r>
      <w:r>
        <w:rPr>
          <w:b/>
          <w:kern w:val="2"/>
        </w:rPr>
        <w:t xml:space="preserve"> </w:t>
      </w:r>
      <w:r w:rsidRPr="008A13AE">
        <w:rPr>
          <w:szCs w:val="20"/>
        </w:rPr>
        <w:t>In case of collision between SPS PUSCH and non-SPS sPU</w:t>
      </w:r>
      <w:r>
        <w:rPr>
          <w:szCs w:val="20"/>
        </w:rPr>
        <w:t>C</w:t>
      </w:r>
      <w:r w:rsidRPr="008A13AE">
        <w:rPr>
          <w:szCs w:val="20"/>
        </w:rPr>
        <w:t>CH in the same subframe on a given carrier, the UE shall transmit non-SPS sPU</w:t>
      </w:r>
      <w:r>
        <w:rPr>
          <w:szCs w:val="20"/>
        </w:rPr>
        <w:t>C</w:t>
      </w:r>
      <w:r w:rsidRPr="008A13AE">
        <w:rPr>
          <w:szCs w:val="20"/>
        </w:rPr>
        <w:t xml:space="preserve">CH transmission and drop/stop SPS PUSCH transmission. </w:t>
      </w:r>
    </w:p>
    <w:p w:rsidR="00713AF8" w:rsidRPr="008A13AE" w:rsidRDefault="00713AF8" w:rsidP="00713AF8">
      <w:pPr>
        <w:pStyle w:val="ab"/>
        <w:numPr>
          <w:ilvl w:val="0"/>
          <w:numId w:val="22"/>
        </w:numPr>
        <w:spacing w:afterLines="50" w:after="120"/>
        <w:rPr>
          <w:szCs w:val="20"/>
        </w:rPr>
      </w:pPr>
      <w:r w:rsidRPr="008A13AE">
        <w:rPr>
          <w:szCs w:val="20"/>
        </w:rPr>
        <w:t>HARQ-ACK of SPS PU</w:t>
      </w:r>
      <w:r>
        <w:rPr>
          <w:szCs w:val="20"/>
        </w:rPr>
        <w:t>S</w:t>
      </w:r>
      <w:r w:rsidRPr="008A13AE">
        <w:rPr>
          <w:szCs w:val="20"/>
        </w:rPr>
        <w:t>CH is transmitted via non-SPS sPU</w:t>
      </w:r>
      <w:r>
        <w:rPr>
          <w:szCs w:val="20"/>
        </w:rPr>
        <w:t>C</w:t>
      </w:r>
      <w:r w:rsidRPr="008A13AE">
        <w:rPr>
          <w:szCs w:val="20"/>
        </w:rPr>
        <w:t xml:space="preserve">CH. </w:t>
      </w:r>
    </w:p>
    <w:p w:rsidR="00713AF8" w:rsidRPr="0020139C" w:rsidRDefault="00713AF8" w:rsidP="00713AF8">
      <w:pPr>
        <w:pStyle w:val="ab"/>
        <w:numPr>
          <w:ilvl w:val="0"/>
          <w:numId w:val="22"/>
        </w:numPr>
        <w:spacing w:afterLines="50" w:after="120"/>
        <w:rPr>
          <w:lang w:eastAsia="ja-JP"/>
        </w:rPr>
      </w:pPr>
      <w:r w:rsidRPr="008A13AE">
        <w:rPr>
          <w:szCs w:val="20"/>
        </w:rPr>
        <w:t>CSI of SPS PUSCH is dropped</w:t>
      </w:r>
    </w:p>
    <w:p w:rsidR="00713AF8" w:rsidRPr="00333813" w:rsidRDefault="00713AF8" w:rsidP="00713AF8">
      <w:pPr>
        <w:rPr>
          <w:color w:val="000000"/>
          <w:lang w:eastAsia="ko-KR"/>
        </w:rPr>
      </w:pPr>
      <w:r w:rsidRPr="001932B8">
        <w:rPr>
          <w:b/>
          <w:kern w:val="2"/>
          <w:highlight w:val="green"/>
        </w:rPr>
        <w:t>P</w:t>
      </w:r>
      <w:r w:rsidRPr="001932B8">
        <w:rPr>
          <w:rFonts w:eastAsiaTheme="minorEastAsia"/>
          <w:b/>
          <w:kern w:val="2"/>
          <w:highlight w:val="green"/>
        </w:rPr>
        <w:t>roposal 6</w:t>
      </w:r>
      <w:r w:rsidRPr="008179AD">
        <w:rPr>
          <w:b/>
          <w:kern w:val="2"/>
        </w:rPr>
        <w:t>:</w:t>
      </w:r>
      <w:r>
        <w:rPr>
          <w:b/>
          <w:kern w:val="2"/>
        </w:rPr>
        <w:t xml:space="preserve"> </w:t>
      </w:r>
      <w:r w:rsidRPr="00333813">
        <w:rPr>
          <w:color w:val="000000"/>
          <w:lang w:eastAsia="ko-KR"/>
        </w:rPr>
        <w:t xml:space="preserve">In </w:t>
      </w:r>
      <w:r w:rsidRPr="00333813">
        <w:rPr>
          <w:lang w:eastAsia="ja-JP"/>
        </w:rPr>
        <w:t>case</w:t>
      </w:r>
      <w:r w:rsidRPr="00333813">
        <w:rPr>
          <w:color w:val="000000"/>
          <w:lang w:eastAsia="ko-KR"/>
        </w:rPr>
        <w:t xml:space="preserve"> of collision between non-SPS PU</w:t>
      </w:r>
      <w:r>
        <w:rPr>
          <w:color w:val="000000"/>
          <w:lang w:eastAsia="ko-KR"/>
        </w:rPr>
        <w:t>S</w:t>
      </w:r>
      <w:r w:rsidRPr="00333813">
        <w:rPr>
          <w:color w:val="000000"/>
          <w:lang w:eastAsia="ko-KR"/>
        </w:rPr>
        <w:t>CH and SPS sPUSCH in the same subframe on a given carrier, the UE shall transmit SPS sPUSCH transm</w:t>
      </w:r>
      <w:r>
        <w:rPr>
          <w:color w:val="000000"/>
          <w:lang w:eastAsia="ko-KR"/>
        </w:rPr>
        <w:t>ission and drop/stop non-SPS PUS</w:t>
      </w:r>
      <w:r w:rsidRPr="00333813">
        <w:rPr>
          <w:color w:val="000000"/>
          <w:lang w:eastAsia="ko-KR"/>
        </w:rPr>
        <w:t>CH transmission</w:t>
      </w:r>
    </w:p>
    <w:p w:rsidR="00713AF8" w:rsidRPr="00333813" w:rsidRDefault="00713AF8" w:rsidP="00713AF8">
      <w:pPr>
        <w:pStyle w:val="ab"/>
        <w:numPr>
          <w:ilvl w:val="0"/>
          <w:numId w:val="32"/>
        </w:numPr>
        <w:spacing w:line="240" w:lineRule="atLeast"/>
        <w:contextualSpacing w:val="0"/>
        <w:rPr>
          <w:color w:val="000000"/>
          <w:lang w:eastAsia="ko-KR"/>
        </w:rPr>
      </w:pPr>
      <w:r w:rsidRPr="00333813">
        <w:rPr>
          <w:color w:val="000000"/>
          <w:lang w:eastAsia="ko-KR"/>
        </w:rPr>
        <w:t>HARQ-ACK of non-SPS PU</w:t>
      </w:r>
      <w:r>
        <w:rPr>
          <w:color w:val="000000"/>
          <w:lang w:eastAsia="ko-KR"/>
        </w:rPr>
        <w:t>S</w:t>
      </w:r>
      <w:r w:rsidRPr="00333813">
        <w:rPr>
          <w:color w:val="000000"/>
          <w:lang w:eastAsia="ko-KR"/>
        </w:rPr>
        <w:t xml:space="preserve">CH is transmitted via SPS sPUSCH. </w:t>
      </w:r>
    </w:p>
    <w:p w:rsidR="00713AF8" w:rsidRPr="00333813" w:rsidRDefault="00713AF8" w:rsidP="00713AF8">
      <w:pPr>
        <w:pStyle w:val="ab"/>
        <w:numPr>
          <w:ilvl w:val="0"/>
          <w:numId w:val="32"/>
        </w:numPr>
        <w:spacing w:line="240" w:lineRule="atLeast"/>
        <w:contextualSpacing w:val="0"/>
        <w:rPr>
          <w:color w:val="000000"/>
          <w:lang w:eastAsia="ko-KR"/>
        </w:rPr>
      </w:pPr>
      <w:r w:rsidRPr="00333813">
        <w:rPr>
          <w:color w:val="000000"/>
          <w:lang w:eastAsia="ko-KR"/>
        </w:rPr>
        <w:t>CSI of non-SPS PU</w:t>
      </w:r>
      <w:r>
        <w:rPr>
          <w:color w:val="000000"/>
          <w:lang w:eastAsia="ko-KR"/>
        </w:rPr>
        <w:t>S</w:t>
      </w:r>
      <w:r w:rsidRPr="00333813">
        <w:rPr>
          <w:color w:val="000000"/>
          <w:lang w:eastAsia="ko-KR"/>
        </w:rPr>
        <w:t>CH is dropped.</w:t>
      </w:r>
    </w:p>
    <w:p w:rsidR="00713AF8" w:rsidRPr="003C7CC5" w:rsidRDefault="00713AF8" w:rsidP="00713AF8">
      <w:pPr>
        <w:pStyle w:val="a0"/>
        <w:rPr>
          <w:rFonts w:eastAsia="Malgun Gothic"/>
          <w:b/>
          <w:u w:val="single"/>
          <w:lang w:eastAsia="ko-KR"/>
        </w:rPr>
      </w:pPr>
      <w:r w:rsidRPr="00713AF8">
        <w:rPr>
          <w:rFonts w:eastAsia="Malgun Gothic"/>
          <w:b/>
          <w:u w:val="single"/>
          <w:lang w:eastAsia="ko-KR"/>
        </w:rPr>
        <w:t>DMRS for sPDSCH/sPUSCH scheduled by SPS</w:t>
      </w:r>
    </w:p>
    <w:p w:rsidR="00974F70" w:rsidRDefault="00974F70" w:rsidP="00974F70">
      <w:pPr>
        <w:rPr>
          <w:rFonts w:eastAsiaTheme="minorEastAsia"/>
          <w:szCs w:val="20"/>
          <w:lang w:eastAsia="zh-CN"/>
        </w:rPr>
      </w:pPr>
      <w:r w:rsidRPr="00EE6E5F">
        <w:rPr>
          <w:b/>
          <w:kern w:val="2"/>
          <w:highlight w:val="yellow"/>
        </w:rPr>
        <w:t>P</w:t>
      </w:r>
      <w:r w:rsidRPr="00EE6E5F">
        <w:rPr>
          <w:rFonts w:eastAsiaTheme="minorEastAsia"/>
          <w:b/>
          <w:kern w:val="2"/>
          <w:highlight w:val="yellow"/>
        </w:rPr>
        <w:t>roposal 7</w:t>
      </w:r>
      <w:r w:rsidRPr="008179AD">
        <w:rPr>
          <w:b/>
          <w:kern w:val="2"/>
        </w:rPr>
        <w:t>:</w:t>
      </w:r>
      <w:r>
        <w:rPr>
          <w:b/>
          <w:kern w:val="2"/>
        </w:rPr>
        <w:t xml:space="preserve"> </w:t>
      </w:r>
      <w:r w:rsidRPr="001B306E">
        <w:rPr>
          <w:rFonts w:eastAsiaTheme="minorEastAsia" w:hint="eastAsia"/>
          <w:szCs w:val="20"/>
          <w:lang w:eastAsia="zh-CN"/>
        </w:rPr>
        <w:t xml:space="preserve">For DL SPS </w:t>
      </w:r>
      <w:r>
        <w:rPr>
          <w:rFonts w:eastAsiaTheme="minorEastAsia"/>
          <w:szCs w:val="20"/>
          <w:lang w:eastAsia="zh-CN"/>
        </w:rPr>
        <w:t xml:space="preserve">in subslot TTI </w:t>
      </w:r>
      <w:r w:rsidRPr="001B306E">
        <w:rPr>
          <w:rFonts w:eastAsiaTheme="minorEastAsia" w:hint="eastAsia"/>
          <w:szCs w:val="20"/>
          <w:lang w:eastAsia="zh-CN"/>
        </w:rPr>
        <w:t>with periodicity of 1 sTTI</w:t>
      </w:r>
      <w:r>
        <w:rPr>
          <w:rFonts w:eastAsiaTheme="minorEastAsia"/>
          <w:szCs w:val="20"/>
          <w:lang w:eastAsia="zh-CN"/>
        </w:rPr>
        <w:t>, RAN1 down-select between following options for DMRS sharing:</w:t>
      </w:r>
    </w:p>
    <w:p w:rsidR="00974F70" w:rsidRPr="001B306E" w:rsidRDefault="00974F70" w:rsidP="00974F70">
      <w:pPr>
        <w:pStyle w:val="a0"/>
        <w:numPr>
          <w:ilvl w:val="1"/>
          <w:numId w:val="22"/>
        </w:numPr>
        <w:rPr>
          <w:rFonts w:eastAsiaTheme="minorEastAsia"/>
          <w:bCs/>
          <w:kern w:val="32"/>
          <w:szCs w:val="20"/>
          <w:lang w:eastAsia="zh-CN"/>
        </w:rPr>
      </w:pPr>
      <w:r w:rsidRPr="001B306E">
        <w:rPr>
          <w:rFonts w:eastAsiaTheme="minorEastAsia"/>
          <w:bCs/>
          <w:kern w:val="32"/>
          <w:szCs w:val="20"/>
          <w:lang w:eastAsia="zh-CN"/>
        </w:rPr>
        <w:t xml:space="preserve">Option 1: </w:t>
      </w:r>
      <w:r w:rsidRPr="001B306E">
        <w:rPr>
          <w:rFonts w:eastAsiaTheme="minorEastAsia" w:hint="eastAsia"/>
          <w:bCs/>
          <w:kern w:val="32"/>
          <w:szCs w:val="20"/>
          <w:lang w:eastAsia="zh-CN"/>
        </w:rPr>
        <w:t>No DMRS sharing for DL SPS, a</w:t>
      </w:r>
      <w:r w:rsidRPr="001B306E">
        <w:rPr>
          <w:rFonts w:eastAsiaTheme="minorEastAsia"/>
          <w:bCs/>
          <w:kern w:val="32"/>
          <w:szCs w:val="20"/>
          <w:lang w:eastAsia="zh-CN"/>
        </w:rPr>
        <w:t xml:space="preserve">nd </w:t>
      </w:r>
      <w:r w:rsidRPr="001B306E">
        <w:rPr>
          <w:rFonts w:eastAsiaTheme="minorEastAsia" w:hint="eastAsia"/>
          <w:bCs/>
          <w:kern w:val="32"/>
          <w:szCs w:val="20"/>
          <w:lang w:eastAsia="zh-CN"/>
        </w:rPr>
        <w:t>the 1</w:t>
      </w:r>
      <w:r w:rsidRPr="001B306E">
        <w:rPr>
          <w:rFonts w:eastAsiaTheme="minorEastAsia"/>
          <w:bCs/>
          <w:kern w:val="32"/>
          <w:szCs w:val="20"/>
          <w:lang w:eastAsia="zh-CN"/>
        </w:rPr>
        <w:t>-bit DMRS</w:t>
      </w:r>
      <w:r w:rsidRPr="001B306E">
        <w:rPr>
          <w:iCs/>
          <w:szCs w:val="20"/>
          <w:lang w:eastAsia="ko-KR"/>
        </w:rPr>
        <w:t xml:space="preserve">indication </w:t>
      </w:r>
      <w:r w:rsidRPr="001B306E">
        <w:rPr>
          <w:rFonts w:eastAsiaTheme="minorEastAsia"/>
          <w:bCs/>
          <w:kern w:val="32"/>
          <w:szCs w:val="20"/>
          <w:lang w:eastAsia="zh-CN"/>
        </w:rPr>
        <w:t xml:space="preserve">field in </w:t>
      </w:r>
      <w:r w:rsidRPr="001B306E">
        <w:rPr>
          <w:rFonts w:eastAsiaTheme="minorEastAsia" w:hint="eastAsia"/>
          <w:bCs/>
          <w:kern w:val="32"/>
          <w:szCs w:val="20"/>
          <w:lang w:eastAsia="zh-CN"/>
        </w:rPr>
        <w:t>D</w:t>
      </w:r>
      <w:r w:rsidRPr="001B306E">
        <w:rPr>
          <w:rFonts w:eastAsiaTheme="minorEastAsia"/>
          <w:bCs/>
          <w:kern w:val="32"/>
          <w:szCs w:val="20"/>
          <w:lang w:eastAsia="zh-CN"/>
        </w:rPr>
        <w:t xml:space="preserve">L sDCI for </w:t>
      </w:r>
      <w:r w:rsidRPr="001B306E">
        <w:rPr>
          <w:rFonts w:eastAsiaTheme="minorEastAsia" w:hint="eastAsia"/>
          <w:bCs/>
          <w:kern w:val="32"/>
          <w:szCs w:val="20"/>
          <w:lang w:eastAsia="zh-CN"/>
        </w:rPr>
        <w:t>D</w:t>
      </w:r>
      <w:r w:rsidRPr="001B306E">
        <w:rPr>
          <w:rFonts w:eastAsiaTheme="minorEastAsia"/>
          <w:bCs/>
          <w:kern w:val="32"/>
          <w:szCs w:val="20"/>
          <w:lang w:eastAsia="zh-CN"/>
        </w:rPr>
        <w:t>L SPS is set to '0' for validation.</w:t>
      </w:r>
      <w:r w:rsidRPr="001B306E">
        <w:rPr>
          <w:rFonts w:eastAsiaTheme="minorEastAsia" w:hint="eastAsia"/>
          <w:bCs/>
          <w:kern w:val="32"/>
          <w:szCs w:val="20"/>
          <w:lang w:eastAsia="zh-CN"/>
        </w:rPr>
        <w:t xml:space="preserve"> Every sTTI contains DMRS for DMRS-based sPDSCH transmission. </w:t>
      </w:r>
    </w:p>
    <w:p w:rsidR="00974F70" w:rsidRPr="001B306E" w:rsidRDefault="00974F70" w:rsidP="00974F70">
      <w:pPr>
        <w:pStyle w:val="a0"/>
        <w:numPr>
          <w:ilvl w:val="1"/>
          <w:numId w:val="22"/>
        </w:numPr>
        <w:rPr>
          <w:rFonts w:eastAsiaTheme="minorEastAsia"/>
          <w:lang w:eastAsia="zh-CN"/>
        </w:rPr>
      </w:pPr>
      <w:r w:rsidRPr="001B306E">
        <w:rPr>
          <w:rFonts w:eastAsiaTheme="minorEastAsia"/>
          <w:bCs/>
          <w:kern w:val="32"/>
          <w:szCs w:val="20"/>
          <w:lang w:eastAsia="zh-CN"/>
        </w:rPr>
        <w:t xml:space="preserve">Option </w:t>
      </w:r>
      <w:r w:rsidRPr="001B306E">
        <w:rPr>
          <w:rFonts w:eastAsiaTheme="minorEastAsia" w:hint="eastAsia"/>
          <w:bCs/>
          <w:kern w:val="32"/>
          <w:szCs w:val="20"/>
          <w:lang w:eastAsia="zh-CN"/>
        </w:rPr>
        <w:t>2</w:t>
      </w:r>
      <w:r w:rsidRPr="001B306E">
        <w:rPr>
          <w:rFonts w:eastAsiaTheme="minorEastAsia"/>
          <w:bCs/>
          <w:kern w:val="32"/>
          <w:szCs w:val="20"/>
          <w:lang w:eastAsia="zh-CN"/>
        </w:rPr>
        <w:t xml:space="preserve">: </w:t>
      </w:r>
      <w:r w:rsidRPr="001B306E">
        <w:rPr>
          <w:rFonts w:eastAsiaTheme="minorEastAsia" w:hint="eastAsia"/>
          <w:bCs/>
          <w:kern w:val="32"/>
          <w:szCs w:val="20"/>
          <w:lang w:eastAsia="zh-CN"/>
        </w:rPr>
        <w:t xml:space="preserve">Using 1-bit </w:t>
      </w:r>
      <w:r w:rsidRPr="001B306E">
        <w:rPr>
          <w:rFonts w:eastAsiaTheme="minorEastAsia"/>
          <w:bCs/>
          <w:kern w:val="32"/>
          <w:szCs w:val="20"/>
          <w:lang w:eastAsia="zh-CN"/>
        </w:rPr>
        <w:t>DMRS indication field</w:t>
      </w:r>
      <w:r w:rsidRPr="001B306E">
        <w:rPr>
          <w:rFonts w:eastAsiaTheme="minorEastAsia" w:hint="eastAsia"/>
          <w:bCs/>
          <w:kern w:val="32"/>
          <w:szCs w:val="20"/>
          <w:lang w:eastAsia="zh-CN"/>
        </w:rPr>
        <w:t xml:space="preserve"> in DL sDCI for DL SPS</w:t>
      </w:r>
      <w:r>
        <w:rPr>
          <w:rFonts w:eastAsiaTheme="minorEastAsia"/>
          <w:bCs/>
          <w:kern w:val="32"/>
          <w:szCs w:val="20"/>
          <w:lang w:eastAsia="zh-CN"/>
        </w:rPr>
        <w:t xml:space="preserve"> to indicate DMRS sharing</w:t>
      </w:r>
      <w:r w:rsidRPr="001B306E">
        <w:rPr>
          <w:rFonts w:eastAsiaTheme="minorEastAsia" w:hint="eastAsia"/>
          <w:bCs/>
          <w:kern w:val="32"/>
          <w:szCs w:val="20"/>
          <w:lang w:eastAsia="zh-CN"/>
        </w:rPr>
        <w:t xml:space="preserve">. </w:t>
      </w:r>
    </w:p>
    <w:p w:rsidR="00974F70" w:rsidRPr="005368F2" w:rsidRDefault="00974F70" w:rsidP="00974F70">
      <w:pPr>
        <w:pStyle w:val="a0"/>
        <w:numPr>
          <w:ilvl w:val="1"/>
          <w:numId w:val="22"/>
        </w:numPr>
        <w:rPr>
          <w:rFonts w:eastAsiaTheme="minorEastAsia"/>
          <w:bCs/>
          <w:kern w:val="32"/>
          <w:szCs w:val="20"/>
          <w:lang w:eastAsia="zh-CN"/>
        </w:rPr>
      </w:pPr>
      <w:r w:rsidRPr="005368F2">
        <w:rPr>
          <w:rFonts w:eastAsiaTheme="minorEastAsia"/>
          <w:bCs/>
          <w:kern w:val="32"/>
          <w:szCs w:val="20"/>
          <w:lang w:eastAsia="zh-CN"/>
        </w:rPr>
        <w:t xml:space="preserve">Option </w:t>
      </w:r>
      <w:r w:rsidRPr="005368F2">
        <w:rPr>
          <w:rFonts w:eastAsiaTheme="minorEastAsia" w:hint="eastAsia"/>
          <w:bCs/>
          <w:kern w:val="32"/>
          <w:szCs w:val="20"/>
          <w:lang w:eastAsia="zh-CN"/>
        </w:rPr>
        <w:t>3</w:t>
      </w:r>
      <w:r w:rsidRPr="005368F2">
        <w:rPr>
          <w:rFonts w:eastAsiaTheme="minorEastAsia"/>
          <w:bCs/>
          <w:kern w:val="32"/>
          <w:szCs w:val="20"/>
          <w:lang w:eastAsia="zh-CN"/>
        </w:rPr>
        <w:t>:</w:t>
      </w:r>
      <w:r w:rsidRPr="005368F2">
        <w:rPr>
          <w:rFonts w:eastAsiaTheme="minorEastAsia" w:hint="eastAsia"/>
          <w:bCs/>
          <w:kern w:val="32"/>
          <w:szCs w:val="20"/>
          <w:lang w:eastAsia="zh-CN"/>
        </w:rPr>
        <w:t xml:space="preserve"> </w:t>
      </w:r>
      <w:r>
        <w:rPr>
          <w:rFonts w:eastAsiaTheme="minorEastAsia"/>
          <w:bCs/>
          <w:kern w:val="32"/>
          <w:szCs w:val="20"/>
          <w:lang w:eastAsia="zh-CN"/>
        </w:rPr>
        <w:t>DMRS is transmitted every other sTTI from the sTTI transmitting sDCI for SPS activation.</w:t>
      </w:r>
    </w:p>
    <w:p w:rsidR="00974F70" w:rsidRDefault="00974F70" w:rsidP="00974F70">
      <w:pPr>
        <w:rPr>
          <w:rFonts w:eastAsiaTheme="minorEastAsia"/>
          <w:szCs w:val="20"/>
          <w:lang w:eastAsia="zh-CN"/>
        </w:rPr>
      </w:pPr>
      <w:r w:rsidRPr="00EE6E5F">
        <w:rPr>
          <w:b/>
          <w:kern w:val="2"/>
          <w:highlight w:val="yellow"/>
        </w:rPr>
        <w:t>P</w:t>
      </w:r>
      <w:r w:rsidRPr="00EE6E5F">
        <w:rPr>
          <w:rFonts w:eastAsiaTheme="minorEastAsia"/>
          <w:b/>
          <w:kern w:val="2"/>
          <w:highlight w:val="yellow"/>
        </w:rPr>
        <w:t xml:space="preserve">roposal </w:t>
      </w:r>
      <w:r>
        <w:rPr>
          <w:rFonts w:eastAsiaTheme="minorEastAsia"/>
          <w:b/>
          <w:kern w:val="2"/>
          <w:highlight w:val="yellow"/>
        </w:rPr>
        <w:t>8</w:t>
      </w:r>
      <w:r w:rsidRPr="008179AD">
        <w:rPr>
          <w:b/>
          <w:kern w:val="2"/>
        </w:rPr>
        <w:t>:</w:t>
      </w:r>
      <w:r>
        <w:rPr>
          <w:b/>
          <w:kern w:val="2"/>
        </w:rPr>
        <w:t xml:space="preserve"> </w:t>
      </w:r>
      <w:r w:rsidRPr="001B306E">
        <w:rPr>
          <w:rFonts w:eastAsiaTheme="minorEastAsia" w:hint="eastAsia"/>
          <w:szCs w:val="20"/>
          <w:lang w:eastAsia="zh-CN"/>
        </w:rPr>
        <w:t xml:space="preserve">For </w:t>
      </w:r>
      <w:r>
        <w:rPr>
          <w:rFonts w:eastAsiaTheme="minorEastAsia"/>
          <w:szCs w:val="20"/>
          <w:lang w:eastAsia="zh-CN"/>
        </w:rPr>
        <w:t>U</w:t>
      </w:r>
      <w:r w:rsidRPr="001B306E">
        <w:rPr>
          <w:rFonts w:eastAsiaTheme="minorEastAsia" w:hint="eastAsia"/>
          <w:szCs w:val="20"/>
          <w:lang w:eastAsia="zh-CN"/>
        </w:rPr>
        <w:t xml:space="preserve">L SPS </w:t>
      </w:r>
      <w:r>
        <w:rPr>
          <w:rFonts w:eastAsiaTheme="minorEastAsia"/>
          <w:szCs w:val="20"/>
          <w:lang w:eastAsia="zh-CN"/>
        </w:rPr>
        <w:t xml:space="preserve">in subslot TTI </w:t>
      </w:r>
      <w:r w:rsidRPr="001B306E">
        <w:rPr>
          <w:rFonts w:eastAsiaTheme="minorEastAsia" w:hint="eastAsia"/>
          <w:szCs w:val="20"/>
          <w:lang w:eastAsia="zh-CN"/>
        </w:rPr>
        <w:t>with periodicity of 1 sTTI</w:t>
      </w:r>
      <w:r>
        <w:rPr>
          <w:rFonts w:eastAsiaTheme="minorEastAsia"/>
          <w:szCs w:val="20"/>
          <w:lang w:eastAsia="zh-CN"/>
        </w:rPr>
        <w:t>, RAN1 down-select between following options for DMRS sharing:</w:t>
      </w:r>
    </w:p>
    <w:p w:rsidR="00974F70" w:rsidRPr="005368F2" w:rsidRDefault="00974F70" w:rsidP="00974F70">
      <w:pPr>
        <w:pStyle w:val="a0"/>
        <w:numPr>
          <w:ilvl w:val="1"/>
          <w:numId w:val="22"/>
        </w:numPr>
        <w:rPr>
          <w:rFonts w:eastAsiaTheme="minorEastAsia"/>
          <w:bCs/>
          <w:kern w:val="32"/>
          <w:szCs w:val="20"/>
          <w:lang w:eastAsia="zh-CN"/>
        </w:rPr>
      </w:pPr>
      <w:r w:rsidRPr="001B306E">
        <w:rPr>
          <w:rFonts w:eastAsiaTheme="minorEastAsia"/>
          <w:bCs/>
          <w:kern w:val="32"/>
          <w:szCs w:val="20"/>
          <w:lang w:eastAsia="zh-CN"/>
        </w:rPr>
        <w:t>Option 1:</w:t>
      </w:r>
      <w:r>
        <w:rPr>
          <w:rFonts w:eastAsiaTheme="minorEastAsia"/>
          <w:bCs/>
          <w:kern w:val="32"/>
          <w:szCs w:val="20"/>
          <w:lang w:eastAsia="zh-CN"/>
        </w:rPr>
        <w:t xml:space="preserve"> </w:t>
      </w:r>
      <w:r w:rsidRPr="005368F2">
        <w:rPr>
          <w:rFonts w:eastAsiaTheme="minorEastAsia" w:hint="eastAsia"/>
          <w:bCs/>
          <w:kern w:val="32"/>
          <w:szCs w:val="20"/>
          <w:lang w:eastAsia="zh-CN"/>
        </w:rPr>
        <w:t>No DMRS sharing for UL SPS, a</w:t>
      </w:r>
      <w:r w:rsidRPr="005368F2">
        <w:rPr>
          <w:rFonts w:eastAsiaTheme="minorEastAsia"/>
          <w:bCs/>
          <w:kern w:val="32"/>
          <w:szCs w:val="20"/>
          <w:lang w:eastAsia="zh-CN"/>
        </w:rPr>
        <w:t xml:space="preserve">nd </w:t>
      </w:r>
      <w:r w:rsidRPr="005368F2">
        <w:rPr>
          <w:rFonts w:eastAsiaTheme="minorEastAsia" w:hint="eastAsia"/>
          <w:bCs/>
          <w:kern w:val="32"/>
          <w:szCs w:val="20"/>
          <w:lang w:eastAsia="zh-CN"/>
        </w:rPr>
        <w:t xml:space="preserve">the </w:t>
      </w:r>
      <w:r w:rsidRPr="005368F2">
        <w:rPr>
          <w:rFonts w:eastAsiaTheme="minorEastAsia"/>
          <w:bCs/>
          <w:kern w:val="32"/>
          <w:szCs w:val="20"/>
          <w:lang w:eastAsia="zh-CN"/>
        </w:rPr>
        <w:t>2-bit DMRS position field in UL sDCI for UL SPS is set to '00' for validation.</w:t>
      </w:r>
      <w:r w:rsidRPr="005368F2">
        <w:rPr>
          <w:rFonts w:eastAsiaTheme="minorEastAsia" w:hint="eastAsia"/>
          <w:bCs/>
          <w:kern w:val="32"/>
          <w:szCs w:val="20"/>
          <w:lang w:eastAsia="zh-CN"/>
        </w:rPr>
        <w:t xml:space="preserve"> The defaul</w:t>
      </w:r>
      <w:r>
        <w:rPr>
          <w:rFonts w:eastAsiaTheme="minorEastAsia"/>
          <w:bCs/>
          <w:kern w:val="32"/>
          <w:szCs w:val="20"/>
          <w:lang w:eastAsia="zh-CN"/>
        </w:rPr>
        <w:t xml:space="preserve">t </w:t>
      </w:r>
      <w:r w:rsidRPr="005368F2">
        <w:rPr>
          <w:rFonts w:eastAsiaTheme="minorEastAsia" w:hint="eastAsia"/>
          <w:bCs/>
          <w:kern w:val="32"/>
          <w:szCs w:val="20"/>
          <w:lang w:eastAsia="zh-CN"/>
        </w:rPr>
        <w:t>DMRS pattern is defined as follows.</w:t>
      </w:r>
    </w:p>
    <w:tbl>
      <w:tblPr>
        <w:tblW w:w="7029" w:type="dxa"/>
        <w:jc w:val="center"/>
        <w:tblCellMar>
          <w:left w:w="0" w:type="dxa"/>
          <w:right w:w="0" w:type="dxa"/>
        </w:tblCellMar>
        <w:tblLook w:val="0600" w:firstRow="0" w:lastRow="0" w:firstColumn="0" w:lastColumn="0" w:noHBand="1" w:noVBand="1"/>
      </w:tblPr>
      <w:tblGrid>
        <w:gridCol w:w="1538"/>
        <w:gridCol w:w="938"/>
        <w:gridCol w:w="1080"/>
        <w:gridCol w:w="1170"/>
        <w:gridCol w:w="1080"/>
        <w:gridCol w:w="1223"/>
      </w:tblGrid>
      <w:tr w:rsidR="00974F70" w:rsidRPr="005368F2" w:rsidTr="003F7991">
        <w:trPr>
          <w:trHeight w:val="209"/>
          <w:jc w:val="center"/>
        </w:trPr>
        <w:tc>
          <w:tcPr>
            <w:tcW w:w="1538" w:type="dxa"/>
            <w:tcBorders>
              <w:top w:val="single" w:sz="8" w:space="0" w:color="000000"/>
              <w:left w:val="single" w:sz="8" w:space="0" w:color="000000"/>
              <w:bottom w:val="single" w:sz="8" w:space="0" w:color="000000"/>
              <w:right w:val="single" w:sz="8" w:space="0" w:color="000000"/>
            </w:tcBorders>
            <w:shd w:val="clear" w:color="auto" w:fill="F2F2F2"/>
            <w:tcMar>
              <w:top w:w="68" w:type="dxa"/>
              <w:left w:w="136" w:type="dxa"/>
              <w:bottom w:w="68" w:type="dxa"/>
              <w:right w:w="136" w:type="dxa"/>
            </w:tcMar>
            <w:hideMark/>
          </w:tcPr>
          <w:p w:rsidR="00974F70" w:rsidRPr="005368F2" w:rsidRDefault="00974F70" w:rsidP="003F7991">
            <w:pPr>
              <w:pStyle w:val="TAH"/>
              <w:rPr>
                <w:rFonts w:eastAsia="MS Mincho"/>
                <w:lang w:val="en-US"/>
              </w:rPr>
            </w:pPr>
            <w:r w:rsidRPr="005368F2">
              <w:rPr>
                <w:rFonts w:eastAsia="MS Mincho"/>
                <w:lang w:val="en-US"/>
              </w:rPr>
              <w:t>sTTI 0</w:t>
            </w:r>
          </w:p>
        </w:tc>
        <w:tc>
          <w:tcPr>
            <w:tcW w:w="938" w:type="dxa"/>
            <w:tcBorders>
              <w:top w:val="single" w:sz="8" w:space="0" w:color="000000"/>
              <w:left w:val="single" w:sz="8" w:space="0" w:color="000000"/>
              <w:bottom w:val="single" w:sz="8" w:space="0" w:color="000000"/>
              <w:right w:val="single" w:sz="8" w:space="0" w:color="000000"/>
            </w:tcBorders>
            <w:shd w:val="clear" w:color="auto" w:fill="F2F2F2"/>
            <w:tcMar>
              <w:top w:w="68" w:type="dxa"/>
              <w:left w:w="136" w:type="dxa"/>
              <w:bottom w:w="68" w:type="dxa"/>
              <w:right w:w="136" w:type="dxa"/>
            </w:tcMar>
            <w:hideMark/>
          </w:tcPr>
          <w:p w:rsidR="00974F70" w:rsidRPr="005368F2" w:rsidRDefault="00974F70" w:rsidP="003F7991">
            <w:pPr>
              <w:pStyle w:val="TAH"/>
              <w:rPr>
                <w:rFonts w:eastAsia="MS Mincho"/>
                <w:lang w:val="en-US"/>
              </w:rPr>
            </w:pPr>
            <w:r w:rsidRPr="005368F2">
              <w:rPr>
                <w:rFonts w:eastAsia="MS Mincho"/>
                <w:lang w:val="en-US"/>
              </w:rPr>
              <w:t>sTTI 1</w:t>
            </w:r>
          </w:p>
        </w:tc>
        <w:tc>
          <w:tcPr>
            <w:tcW w:w="1080" w:type="dxa"/>
            <w:tcBorders>
              <w:top w:val="single" w:sz="8" w:space="0" w:color="000000"/>
              <w:left w:val="single" w:sz="8" w:space="0" w:color="000000"/>
              <w:bottom w:val="single" w:sz="8" w:space="0" w:color="000000"/>
              <w:right w:val="single" w:sz="8" w:space="0" w:color="000000"/>
            </w:tcBorders>
            <w:shd w:val="clear" w:color="auto" w:fill="F2F2F2"/>
            <w:tcMar>
              <w:top w:w="68" w:type="dxa"/>
              <w:left w:w="136" w:type="dxa"/>
              <w:bottom w:w="68" w:type="dxa"/>
              <w:right w:w="136" w:type="dxa"/>
            </w:tcMar>
            <w:hideMark/>
          </w:tcPr>
          <w:p w:rsidR="00974F70" w:rsidRPr="005368F2" w:rsidRDefault="00974F70" w:rsidP="003F7991">
            <w:pPr>
              <w:pStyle w:val="TAH"/>
              <w:rPr>
                <w:rFonts w:eastAsia="MS Mincho"/>
                <w:lang w:val="en-US"/>
              </w:rPr>
            </w:pPr>
            <w:r w:rsidRPr="005368F2">
              <w:rPr>
                <w:rFonts w:eastAsia="MS Mincho"/>
                <w:lang w:val="en-US"/>
              </w:rPr>
              <w:t>sTTI 2</w:t>
            </w:r>
          </w:p>
        </w:tc>
        <w:tc>
          <w:tcPr>
            <w:tcW w:w="1170" w:type="dxa"/>
            <w:tcBorders>
              <w:top w:val="single" w:sz="8" w:space="0" w:color="000000"/>
              <w:left w:val="single" w:sz="8" w:space="0" w:color="000000"/>
              <w:bottom w:val="single" w:sz="8" w:space="0" w:color="000000"/>
              <w:right w:val="single" w:sz="8" w:space="0" w:color="000000"/>
            </w:tcBorders>
            <w:shd w:val="clear" w:color="auto" w:fill="F2F2F2"/>
            <w:tcMar>
              <w:top w:w="68" w:type="dxa"/>
              <w:left w:w="136" w:type="dxa"/>
              <w:bottom w:w="68" w:type="dxa"/>
              <w:right w:w="136" w:type="dxa"/>
            </w:tcMar>
            <w:hideMark/>
          </w:tcPr>
          <w:p w:rsidR="00974F70" w:rsidRPr="005368F2" w:rsidRDefault="00974F70" w:rsidP="003F7991">
            <w:pPr>
              <w:pStyle w:val="TAH"/>
              <w:rPr>
                <w:rFonts w:eastAsia="MS Mincho"/>
                <w:lang w:val="en-US"/>
              </w:rPr>
            </w:pPr>
            <w:r w:rsidRPr="005368F2">
              <w:rPr>
                <w:rFonts w:eastAsia="MS Mincho"/>
                <w:lang w:val="en-US"/>
              </w:rPr>
              <w:t>sTTI 3</w:t>
            </w:r>
          </w:p>
        </w:tc>
        <w:tc>
          <w:tcPr>
            <w:tcW w:w="1080" w:type="dxa"/>
            <w:tcBorders>
              <w:top w:val="single" w:sz="8" w:space="0" w:color="000000"/>
              <w:left w:val="single" w:sz="8" w:space="0" w:color="000000"/>
              <w:bottom w:val="single" w:sz="8" w:space="0" w:color="000000"/>
              <w:right w:val="single" w:sz="8" w:space="0" w:color="000000"/>
            </w:tcBorders>
            <w:shd w:val="clear" w:color="auto" w:fill="F2F2F2"/>
            <w:tcMar>
              <w:top w:w="68" w:type="dxa"/>
              <w:left w:w="136" w:type="dxa"/>
              <w:bottom w:w="68" w:type="dxa"/>
              <w:right w:w="136" w:type="dxa"/>
            </w:tcMar>
            <w:hideMark/>
          </w:tcPr>
          <w:p w:rsidR="00974F70" w:rsidRPr="005368F2" w:rsidRDefault="00974F70" w:rsidP="003F7991">
            <w:pPr>
              <w:pStyle w:val="TAH"/>
              <w:rPr>
                <w:rFonts w:eastAsia="MS Mincho"/>
                <w:lang w:val="en-US"/>
              </w:rPr>
            </w:pPr>
            <w:r w:rsidRPr="005368F2">
              <w:rPr>
                <w:rFonts w:eastAsia="MS Mincho"/>
                <w:lang w:val="en-US"/>
              </w:rPr>
              <w:t>sTTI 4</w:t>
            </w:r>
          </w:p>
        </w:tc>
        <w:tc>
          <w:tcPr>
            <w:tcW w:w="1223" w:type="dxa"/>
            <w:tcBorders>
              <w:top w:val="single" w:sz="8" w:space="0" w:color="000000"/>
              <w:left w:val="single" w:sz="8" w:space="0" w:color="000000"/>
              <w:bottom w:val="single" w:sz="8" w:space="0" w:color="000000"/>
              <w:right w:val="single" w:sz="8" w:space="0" w:color="000000"/>
            </w:tcBorders>
            <w:shd w:val="clear" w:color="auto" w:fill="F2F2F2"/>
            <w:tcMar>
              <w:top w:w="68" w:type="dxa"/>
              <w:left w:w="136" w:type="dxa"/>
              <w:bottom w:w="68" w:type="dxa"/>
              <w:right w:w="136" w:type="dxa"/>
            </w:tcMar>
            <w:hideMark/>
          </w:tcPr>
          <w:p w:rsidR="00974F70" w:rsidRPr="005368F2" w:rsidRDefault="00974F70" w:rsidP="003F7991">
            <w:pPr>
              <w:pStyle w:val="TAH"/>
              <w:rPr>
                <w:rFonts w:eastAsia="MS Mincho"/>
                <w:lang w:val="en-US"/>
              </w:rPr>
            </w:pPr>
            <w:r w:rsidRPr="005368F2">
              <w:rPr>
                <w:rFonts w:eastAsia="MS Mincho"/>
                <w:lang w:val="en-US"/>
              </w:rPr>
              <w:t>sTTI 5</w:t>
            </w:r>
          </w:p>
        </w:tc>
      </w:tr>
      <w:tr w:rsidR="00974F70" w:rsidRPr="005368F2" w:rsidTr="003F7991">
        <w:trPr>
          <w:trHeight w:val="290"/>
          <w:jc w:val="center"/>
        </w:trPr>
        <w:tc>
          <w:tcPr>
            <w:tcW w:w="1538"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rsidR="00974F70" w:rsidRPr="005368F2" w:rsidRDefault="00974F70" w:rsidP="003F7991">
            <w:pPr>
              <w:rPr>
                <w:rFonts w:eastAsia="MS Mincho"/>
                <w:iCs/>
                <w:lang w:eastAsia="ja-JP"/>
              </w:rPr>
            </w:pPr>
            <w:r w:rsidRPr="005368F2">
              <w:rPr>
                <w:rFonts w:eastAsia="MS Mincho"/>
                <w:iCs/>
                <w:lang w:eastAsia="ja-JP"/>
              </w:rPr>
              <w:t>R D D</w:t>
            </w:r>
          </w:p>
        </w:tc>
        <w:tc>
          <w:tcPr>
            <w:tcW w:w="938"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rsidR="00974F70" w:rsidRPr="005368F2" w:rsidRDefault="00974F70" w:rsidP="003F7991">
            <w:pPr>
              <w:rPr>
                <w:rFonts w:eastAsia="MS Mincho"/>
                <w:iCs/>
                <w:lang w:eastAsia="ja-JP"/>
              </w:rPr>
            </w:pPr>
            <w:r w:rsidRPr="005368F2">
              <w:rPr>
                <w:rFonts w:eastAsia="MS Mincho"/>
                <w:iCs/>
                <w:lang w:eastAsia="ja-JP"/>
              </w:rPr>
              <w:t>R D</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rsidR="00974F70" w:rsidRPr="005368F2" w:rsidRDefault="00974F70" w:rsidP="003F7991">
            <w:pPr>
              <w:rPr>
                <w:rFonts w:eastAsia="MS Mincho"/>
                <w:iCs/>
                <w:lang w:eastAsia="ja-JP"/>
              </w:rPr>
            </w:pPr>
            <w:r w:rsidRPr="005368F2">
              <w:rPr>
                <w:rFonts w:eastAsia="MS Mincho"/>
                <w:iCs/>
                <w:lang w:eastAsia="ja-JP"/>
              </w:rPr>
              <w:t>R D</w:t>
            </w:r>
          </w:p>
        </w:tc>
        <w:tc>
          <w:tcPr>
            <w:tcW w:w="1170"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rsidR="00974F70" w:rsidRPr="005368F2" w:rsidRDefault="00974F70" w:rsidP="003F7991">
            <w:pPr>
              <w:rPr>
                <w:rFonts w:eastAsia="MS Mincho"/>
                <w:iCs/>
                <w:lang w:eastAsia="ja-JP"/>
              </w:rPr>
            </w:pPr>
            <w:r w:rsidRPr="005368F2">
              <w:rPr>
                <w:rFonts w:eastAsia="MS Mincho"/>
                <w:iCs/>
                <w:lang w:eastAsia="ja-JP"/>
              </w:rPr>
              <w:t>R D</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rsidR="00974F70" w:rsidRPr="005368F2" w:rsidRDefault="00974F70" w:rsidP="003F7991">
            <w:pPr>
              <w:rPr>
                <w:rFonts w:eastAsia="MS Mincho"/>
                <w:iCs/>
                <w:lang w:eastAsia="ja-JP"/>
              </w:rPr>
            </w:pPr>
            <w:r w:rsidRPr="005368F2">
              <w:rPr>
                <w:rFonts w:eastAsia="MS Mincho"/>
                <w:iCs/>
                <w:lang w:eastAsia="ja-JP"/>
              </w:rPr>
              <w:t>R D</w:t>
            </w:r>
          </w:p>
        </w:tc>
        <w:tc>
          <w:tcPr>
            <w:tcW w:w="1223" w:type="dxa"/>
            <w:tcBorders>
              <w:top w:val="single" w:sz="8" w:space="0" w:color="000000"/>
              <w:left w:val="single" w:sz="8" w:space="0" w:color="000000"/>
              <w:bottom w:val="single" w:sz="8" w:space="0" w:color="000000"/>
              <w:right w:val="single" w:sz="8" w:space="0" w:color="000000"/>
            </w:tcBorders>
            <w:shd w:val="clear" w:color="auto" w:fill="auto"/>
            <w:tcMar>
              <w:top w:w="68" w:type="dxa"/>
              <w:left w:w="136" w:type="dxa"/>
              <w:bottom w:w="68" w:type="dxa"/>
              <w:right w:w="136" w:type="dxa"/>
            </w:tcMar>
            <w:hideMark/>
          </w:tcPr>
          <w:p w:rsidR="00974F70" w:rsidRPr="005368F2" w:rsidRDefault="00974F70" w:rsidP="003F7991">
            <w:pPr>
              <w:rPr>
                <w:rFonts w:eastAsia="MS Mincho"/>
                <w:iCs/>
                <w:lang w:eastAsia="ja-JP"/>
              </w:rPr>
            </w:pPr>
            <w:r w:rsidRPr="005368F2">
              <w:rPr>
                <w:rFonts w:eastAsia="MS Mincho"/>
                <w:iCs/>
                <w:lang w:eastAsia="ja-JP"/>
              </w:rPr>
              <w:t>R D D</w:t>
            </w:r>
          </w:p>
        </w:tc>
      </w:tr>
    </w:tbl>
    <w:p w:rsidR="00974F70" w:rsidRPr="001B306E" w:rsidRDefault="00974F70" w:rsidP="00974F70">
      <w:pPr>
        <w:pStyle w:val="a0"/>
        <w:rPr>
          <w:rFonts w:eastAsiaTheme="minorEastAsia"/>
          <w:bCs/>
          <w:kern w:val="32"/>
          <w:szCs w:val="20"/>
          <w:lang w:eastAsia="zh-CN"/>
        </w:rPr>
      </w:pPr>
    </w:p>
    <w:p w:rsidR="00974F70" w:rsidRPr="001B306E" w:rsidRDefault="00974F70" w:rsidP="00974F70">
      <w:pPr>
        <w:pStyle w:val="a0"/>
        <w:numPr>
          <w:ilvl w:val="1"/>
          <w:numId w:val="22"/>
        </w:numPr>
        <w:rPr>
          <w:rFonts w:eastAsiaTheme="minorEastAsia"/>
          <w:lang w:eastAsia="zh-CN"/>
        </w:rPr>
      </w:pPr>
      <w:r w:rsidRPr="001B306E">
        <w:rPr>
          <w:rFonts w:eastAsiaTheme="minorEastAsia"/>
          <w:bCs/>
          <w:kern w:val="32"/>
          <w:szCs w:val="20"/>
          <w:lang w:eastAsia="zh-CN"/>
        </w:rPr>
        <w:t xml:space="preserve">Option </w:t>
      </w:r>
      <w:r w:rsidRPr="001B306E">
        <w:rPr>
          <w:rFonts w:eastAsiaTheme="minorEastAsia" w:hint="eastAsia"/>
          <w:bCs/>
          <w:kern w:val="32"/>
          <w:szCs w:val="20"/>
          <w:lang w:eastAsia="zh-CN"/>
        </w:rPr>
        <w:t>2</w:t>
      </w:r>
      <w:r w:rsidRPr="001B306E">
        <w:rPr>
          <w:rFonts w:eastAsiaTheme="minorEastAsia"/>
          <w:bCs/>
          <w:kern w:val="32"/>
          <w:szCs w:val="20"/>
          <w:lang w:eastAsia="zh-CN"/>
        </w:rPr>
        <w:t xml:space="preserve">: </w:t>
      </w:r>
      <w:r w:rsidRPr="005368F2">
        <w:rPr>
          <w:rFonts w:eastAsiaTheme="minorEastAsia" w:hint="eastAsia"/>
          <w:bCs/>
          <w:kern w:val="32"/>
          <w:szCs w:val="20"/>
          <w:lang w:eastAsia="zh-CN"/>
        </w:rPr>
        <w:t xml:space="preserve">Using 2-bit </w:t>
      </w:r>
      <w:r w:rsidRPr="005368F2">
        <w:rPr>
          <w:rFonts w:eastAsiaTheme="minorEastAsia"/>
          <w:bCs/>
          <w:kern w:val="32"/>
          <w:szCs w:val="20"/>
          <w:lang w:eastAsia="zh-CN"/>
        </w:rPr>
        <w:t>DMRS</w:t>
      </w:r>
      <w:r>
        <w:rPr>
          <w:rFonts w:eastAsiaTheme="minorEastAsia" w:hint="eastAsia"/>
          <w:bCs/>
          <w:kern w:val="32"/>
          <w:szCs w:val="20"/>
          <w:lang w:eastAsia="zh-CN"/>
        </w:rPr>
        <w:t xml:space="preserve"> </w:t>
      </w:r>
      <w:r w:rsidRPr="005368F2">
        <w:rPr>
          <w:rFonts w:eastAsiaTheme="minorEastAsia" w:hint="eastAsia"/>
          <w:bCs/>
          <w:kern w:val="32"/>
          <w:szCs w:val="20"/>
          <w:lang w:eastAsia="zh-CN"/>
        </w:rPr>
        <w:t>position</w:t>
      </w:r>
      <w:r w:rsidRPr="005368F2">
        <w:rPr>
          <w:rFonts w:eastAsiaTheme="minorEastAsia"/>
          <w:bCs/>
          <w:kern w:val="32"/>
          <w:szCs w:val="20"/>
          <w:lang w:eastAsia="zh-CN"/>
        </w:rPr>
        <w:t xml:space="preserve"> field</w:t>
      </w:r>
      <w:r w:rsidRPr="005368F2">
        <w:rPr>
          <w:rFonts w:eastAsiaTheme="minorEastAsia" w:hint="eastAsia"/>
          <w:bCs/>
          <w:kern w:val="32"/>
          <w:szCs w:val="20"/>
          <w:lang w:eastAsia="zh-CN"/>
        </w:rPr>
        <w:t xml:space="preserve"> in UL sDCI for UL SPS</w:t>
      </w:r>
      <w:r w:rsidRPr="005368F2">
        <w:rPr>
          <w:rFonts w:eastAsiaTheme="minorEastAsia" w:hint="eastAsia"/>
          <w:lang w:eastAsia="zh-CN"/>
        </w:rPr>
        <w:t xml:space="preserve"> to indicate the DMRS pattern within two consecutive sTTIs</w:t>
      </w:r>
      <w:r w:rsidRPr="001B306E">
        <w:rPr>
          <w:rFonts w:eastAsiaTheme="minorEastAsia" w:hint="eastAsia"/>
          <w:bCs/>
          <w:kern w:val="32"/>
          <w:szCs w:val="20"/>
          <w:lang w:eastAsia="zh-CN"/>
        </w:rPr>
        <w:t xml:space="preserve">. </w:t>
      </w:r>
    </w:p>
    <w:p w:rsidR="00DB0A62" w:rsidRPr="00974F70" w:rsidRDefault="00974F70" w:rsidP="00DB0A62">
      <w:pPr>
        <w:pStyle w:val="a0"/>
        <w:rPr>
          <w:rFonts w:eastAsia="Malgun Gothic"/>
          <w:b/>
          <w:u w:val="single"/>
          <w:lang w:eastAsia="ko-KR"/>
        </w:rPr>
      </w:pPr>
      <w:r w:rsidRPr="00974F70">
        <w:rPr>
          <w:rFonts w:eastAsia="Malgun Gothic"/>
          <w:b/>
          <w:u w:val="single"/>
          <w:lang w:eastAsia="ko-KR"/>
        </w:rPr>
        <w:t>SPS resource configuration</w:t>
      </w:r>
    </w:p>
    <w:p w:rsidR="00974F70" w:rsidRPr="001B306E" w:rsidRDefault="00974F70" w:rsidP="001D2365">
      <w:pPr>
        <w:spacing w:afterLines="50" w:after="120"/>
        <w:rPr>
          <w:rFonts w:eastAsiaTheme="minorEastAsia"/>
          <w:lang w:eastAsia="zh-CN"/>
        </w:rPr>
      </w:pPr>
      <w:r w:rsidRPr="00EE6E5F">
        <w:rPr>
          <w:b/>
          <w:kern w:val="2"/>
          <w:highlight w:val="yellow"/>
        </w:rPr>
        <w:t>P</w:t>
      </w:r>
      <w:r w:rsidRPr="00EE6E5F">
        <w:rPr>
          <w:rFonts w:eastAsiaTheme="minorEastAsia"/>
          <w:b/>
          <w:kern w:val="2"/>
          <w:highlight w:val="yellow"/>
        </w:rPr>
        <w:t xml:space="preserve">roposal </w:t>
      </w:r>
      <w:r>
        <w:rPr>
          <w:rFonts w:eastAsiaTheme="minorEastAsia"/>
          <w:b/>
          <w:kern w:val="2"/>
          <w:highlight w:val="yellow"/>
        </w:rPr>
        <w:t>9</w:t>
      </w:r>
      <w:r w:rsidRPr="008179AD">
        <w:rPr>
          <w:b/>
          <w:kern w:val="2"/>
        </w:rPr>
        <w:t>:</w:t>
      </w:r>
      <w:r>
        <w:rPr>
          <w:b/>
          <w:kern w:val="2"/>
        </w:rPr>
        <w:t xml:space="preserve"> </w:t>
      </w:r>
      <w:r>
        <w:rPr>
          <w:rFonts w:eastAsiaTheme="minorEastAsia"/>
          <w:szCs w:val="20"/>
          <w:lang w:eastAsia="zh-CN"/>
        </w:rPr>
        <w:t>Further study contention based access for UL SPS in LTE URLLC.</w:t>
      </w:r>
    </w:p>
    <w:p w:rsidR="001D2365" w:rsidRPr="001B306E" w:rsidRDefault="001D2365" w:rsidP="001D2365">
      <w:pPr>
        <w:spacing w:afterLines="50" w:after="120"/>
        <w:rPr>
          <w:rFonts w:eastAsiaTheme="minorEastAsia"/>
          <w:lang w:eastAsia="zh-CN"/>
        </w:rPr>
      </w:pPr>
      <w:r>
        <w:rPr>
          <w:rFonts w:eastAsiaTheme="minorEastAsia"/>
          <w:b/>
          <w:kern w:val="2"/>
          <w:highlight w:val="yellow"/>
        </w:rPr>
        <w:t>Observation 1</w:t>
      </w:r>
      <w:r w:rsidRPr="008179AD">
        <w:rPr>
          <w:b/>
          <w:kern w:val="2"/>
        </w:rPr>
        <w:t>:</w:t>
      </w:r>
      <w:r>
        <w:rPr>
          <w:b/>
          <w:kern w:val="2"/>
        </w:rPr>
        <w:t xml:space="preserve"> </w:t>
      </w:r>
      <w:r>
        <w:rPr>
          <w:rFonts w:eastAsiaTheme="minorEastAsia"/>
          <w:szCs w:val="20"/>
          <w:lang w:eastAsia="zh-CN"/>
        </w:rPr>
        <w:t>The sPDCCH reusing for sPDSCH SPS needs further study.</w:t>
      </w:r>
    </w:p>
    <w:p w:rsidR="00DB0A62" w:rsidRPr="00593C16" w:rsidRDefault="00DB0A62" w:rsidP="00DB0A62">
      <w:pPr>
        <w:keepNext/>
        <w:tabs>
          <w:tab w:val="left" w:pos="0"/>
        </w:tabs>
        <w:spacing w:before="240" w:after="120"/>
        <w:jc w:val="both"/>
        <w:outlineLvl w:val="0"/>
        <w:rPr>
          <w:rFonts w:ascii="Arial" w:eastAsia="MS Gothic" w:hAnsi="Arial"/>
          <w:b/>
          <w:kern w:val="28"/>
          <w:sz w:val="28"/>
          <w:szCs w:val="20"/>
          <w:lang w:eastAsia="ja-JP"/>
        </w:rPr>
      </w:pPr>
      <w:r w:rsidRPr="00593C16">
        <w:rPr>
          <w:rFonts w:ascii="Arial" w:eastAsia="MS Gothic" w:hAnsi="Arial"/>
          <w:b/>
          <w:kern w:val="28"/>
          <w:sz w:val="28"/>
          <w:szCs w:val="20"/>
          <w:lang w:eastAsia="ja-JP"/>
        </w:rPr>
        <w:t>References</w:t>
      </w:r>
    </w:p>
    <w:p w:rsidR="009631A8" w:rsidRDefault="003E1444" w:rsidP="00406D46">
      <w:pPr>
        <w:pStyle w:val="References"/>
        <w:numPr>
          <w:ilvl w:val="0"/>
          <w:numId w:val="2"/>
        </w:numPr>
        <w:snapToGrid w:val="0"/>
        <w:rPr>
          <w:sz w:val="20"/>
          <w:szCs w:val="20"/>
          <w:lang w:eastAsia="zh-CN"/>
        </w:rPr>
      </w:pPr>
      <w:bookmarkStart w:id="10" w:name="_Ref490038708"/>
      <w:r>
        <w:rPr>
          <w:sz w:val="20"/>
          <w:szCs w:val="20"/>
          <w:lang w:eastAsia="zh-CN"/>
        </w:rPr>
        <w:t xml:space="preserve">R1-1716951 (R2-1709972), </w:t>
      </w:r>
      <w:r w:rsidRPr="003E1444">
        <w:rPr>
          <w:sz w:val="20"/>
          <w:szCs w:val="20"/>
          <w:lang w:eastAsia="zh-CN"/>
        </w:rPr>
        <w:t>LS on SPS and SR for sTTI</w:t>
      </w:r>
      <w:proofErr w:type="gramStart"/>
      <w:r w:rsidRPr="003E1444">
        <w:rPr>
          <w:sz w:val="20"/>
          <w:szCs w:val="20"/>
          <w:lang w:eastAsia="zh-CN"/>
        </w:rPr>
        <w:t>,</w:t>
      </w:r>
      <w:r w:rsidR="004A4D7C">
        <w:rPr>
          <w:sz w:val="20"/>
          <w:szCs w:val="20"/>
          <w:lang w:eastAsia="zh-CN"/>
        </w:rPr>
        <w:t>Source</w:t>
      </w:r>
      <w:proofErr w:type="gramEnd"/>
      <w:r w:rsidR="004A4D7C">
        <w:rPr>
          <w:sz w:val="20"/>
          <w:szCs w:val="20"/>
          <w:lang w:eastAsia="zh-CN"/>
        </w:rPr>
        <w:t>: RAN2, To: RAN1</w:t>
      </w:r>
      <w:r w:rsidR="009631A8" w:rsidRPr="009631A8">
        <w:rPr>
          <w:sz w:val="20"/>
          <w:szCs w:val="20"/>
          <w:lang w:eastAsia="zh-CN"/>
        </w:rPr>
        <w:t>.</w:t>
      </w:r>
      <w:bookmarkEnd w:id="10"/>
    </w:p>
    <w:p w:rsidR="00D73EB1" w:rsidRPr="009631A8" w:rsidRDefault="00D73EB1" w:rsidP="00406D46">
      <w:pPr>
        <w:pStyle w:val="References"/>
        <w:numPr>
          <w:ilvl w:val="0"/>
          <w:numId w:val="2"/>
        </w:numPr>
        <w:snapToGrid w:val="0"/>
        <w:rPr>
          <w:sz w:val="20"/>
          <w:szCs w:val="20"/>
          <w:lang w:eastAsia="zh-CN"/>
        </w:rPr>
      </w:pPr>
      <w:r>
        <w:rPr>
          <w:sz w:val="20"/>
          <w:szCs w:val="20"/>
          <w:lang w:eastAsia="zh-CN"/>
        </w:rPr>
        <w:t>R1-1719154, LS reply on SPS for short TTI, Source: RAN1, To: RAN2.</w:t>
      </w:r>
    </w:p>
    <w:p w:rsidR="009631A8" w:rsidRPr="00AF5A42" w:rsidRDefault="009631A8" w:rsidP="00054A0C">
      <w:pPr>
        <w:pStyle w:val="References"/>
        <w:numPr>
          <w:ilvl w:val="0"/>
          <w:numId w:val="0"/>
        </w:numPr>
        <w:snapToGrid w:val="0"/>
        <w:spacing w:afterLines="30" w:after="72"/>
        <w:ind w:left="420"/>
        <w:rPr>
          <w:sz w:val="20"/>
          <w:szCs w:val="20"/>
          <w:lang w:eastAsia="zh-CN"/>
        </w:rPr>
      </w:pPr>
    </w:p>
    <w:p w:rsidR="00BC68F8" w:rsidRPr="00D07BB6" w:rsidRDefault="00BC68F8" w:rsidP="005327B7">
      <w:pPr>
        <w:pStyle w:val="References"/>
        <w:numPr>
          <w:ilvl w:val="0"/>
          <w:numId w:val="0"/>
        </w:numPr>
        <w:snapToGrid w:val="0"/>
        <w:spacing w:afterLines="30" w:after="72"/>
        <w:rPr>
          <w:sz w:val="20"/>
          <w:szCs w:val="20"/>
          <w:lang w:eastAsia="zh-CN"/>
        </w:rPr>
      </w:pPr>
    </w:p>
    <w:p w:rsidR="002F12FE" w:rsidRPr="002F12FE" w:rsidRDefault="002F12FE" w:rsidP="002F12FE">
      <w:pPr>
        <w:pStyle w:val="a0"/>
      </w:pPr>
    </w:p>
    <w:sectPr w:rsidR="002F12FE" w:rsidRPr="002F12FE" w:rsidSect="00961E14">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7166D" w:rsidRDefault="0077166D">
      <w:r>
        <w:separator/>
      </w:r>
    </w:p>
  </w:endnote>
  <w:endnote w:type="continuationSeparator" w:id="0">
    <w:p w:rsidR="0077166D" w:rsidRDefault="007716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7166D" w:rsidRDefault="0077166D">
      <w:r>
        <w:separator/>
      </w:r>
    </w:p>
  </w:footnote>
  <w:footnote w:type="continuationSeparator" w:id="0">
    <w:p w:rsidR="0077166D" w:rsidRDefault="007716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38E9" w:rsidRPr="00FC6D43" w:rsidRDefault="00BE38E9" w:rsidP="00F11DCE">
    <w:pPr>
      <w:pStyle w:val="a4"/>
      <w:ind w:right="400"/>
      <w:rPr>
        <w:rFonts w:eastAsiaTheme="minorEastAsia"/>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2532A3"/>
    <w:multiLevelType w:val="hybridMultilevel"/>
    <w:tmpl w:val="946C78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ED68BC"/>
    <w:multiLevelType w:val="hybridMultilevel"/>
    <w:tmpl w:val="36C6AF68"/>
    <w:lvl w:ilvl="0" w:tplc="78E66E52">
      <w:start w:val="2"/>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2E13BA"/>
    <w:multiLevelType w:val="hybridMultilevel"/>
    <w:tmpl w:val="FBEC5632"/>
    <w:lvl w:ilvl="0" w:tplc="FAC88040">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5A2E93"/>
    <w:multiLevelType w:val="hybridMultilevel"/>
    <w:tmpl w:val="CF0C8ADE"/>
    <w:lvl w:ilvl="0" w:tplc="F702B106">
      <w:start w:val="1"/>
      <w:numFmt w:val="bullet"/>
      <w:lvlText w:val="•"/>
      <w:lvlJc w:val="left"/>
      <w:pPr>
        <w:tabs>
          <w:tab w:val="num" w:pos="360"/>
        </w:tabs>
        <w:ind w:left="360" w:hanging="360"/>
      </w:pPr>
      <w:rPr>
        <w:rFonts w:ascii="Arial" w:hAnsi="Arial" w:hint="default"/>
      </w:rPr>
    </w:lvl>
    <w:lvl w:ilvl="1" w:tplc="A0B6DAC2">
      <w:numFmt w:val="bullet"/>
      <w:lvlText w:val="–"/>
      <w:lvlJc w:val="left"/>
      <w:pPr>
        <w:tabs>
          <w:tab w:val="num" w:pos="1080"/>
        </w:tabs>
        <w:ind w:left="1080" w:hanging="360"/>
      </w:pPr>
      <w:rPr>
        <w:rFonts w:ascii="Arial" w:hAnsi="Arial" w:hint="default"/>
      </w:rPr>
    </w:lvl>
    <w:lvl w:ilvl="2" w:tplc="C8C26E20">
      <w:numFmt w:val="bullet"/>
      <w:lvlText w:val="•"/>
      <w:lvlJc w:val="left"/>
      <w:pPr>
        <w:tabs>
          <w:tab w:val="num" w:pos="1800"/>
        </w:tabs>
        <w:ind w:left="1800" w:hanging="360"/>
      </w:pPr>
      <w:rPr>
        <w:rFonts w:ascii="Arial" w:hAnsi="Arial" w:hint="default"/>
      </w:rPr>
    </w:lvl>
    <w:lvl w:ilvl="3" w:tplc="57E8CB6C" w:tentative="1">
      <w:start w:val="1"/>
      <w:numFmt w:val="bullet"/>
      <w:lvlText w:val="•"/>
      <w:lvlJc w:val="left"/>
      <w:pPr>
        <w:tabs>
          <w:tab w:val="num" w:pos="2520"/>
        </w:tabs>
        <w:ind w:left="2520" w:hanging="360"/>
      </w:pPr>
      <w:rPr>
        <w:rFonts w:ascii="Arial" w:hAnsi="Arial" w:hint="default"/>
      </w:rPr>
    </w:lvl>
    <w:lvl w:ilvl="4" w:tplc="87962892" w:tentative="1">
      <w:start w:val="1"/>
      <w:numFmt w:val="bullet"/>
      <w:lvlText w:val="•"/>
      <w:lvlJc w:val="left"/>
      <w:pPr>
        <w:tabs>
          <w:tab w:val="num" w:pos="3240"/>
        </w:tabs>
        <w:ind w:left="3240" w:hanging="360"/>
      </w:pPr>
      <w:rPr>
        <w:rFonts w:ascii="Arial" w:hAnsi="Arial" w:hint="default"/>
      </w:rPr>
    </w:lvl>
    <w:lvl w:ilvl="5" w:tplc="C4DE16BC" w:tentative="1">
      <w:start w:val="1"/>
      <w:numFmt w:val="bullet"/>
      <w:lvlText w:val="•"/>
      <w:lvlJc w:val="left"/>
      <w:pPr>
        <w:tabs>
          <w:tab w:val="num" w:pos="3960"/>
        </w:tabs>
        <w:ind w:left="3960" w:hanging="360"/>
      </w:pPr>
      <w:rPr>
        <w:rFonts w:ascii="Arial" w:hAnsi="Arial" w:hint="default"/>
      </w:rPr>
    </w:lvl>
    <w:lvl w:ilvl="6" w:tplc="8BEA0A1A" w:tentative="1">
      <w:start w:val="1"/>
      <w:numFmt w:val="bullet"/>
      <w:lvlText w:val="•"/>
      <w:lvlJc w:val="left"/>
      <w:pPr>
        <w:tabs>
          <w:tab w:val="num" w:pos="4680"/>
        </w:tabs>
        <w:ind w:left="4680" w:hanging="360"/>
      </w:pPr>
      <w:rPr>
        <w:rFonts w:ascii="Arial" w:hAnsi="Arial" w:hint="default"/>
      </w:rPr>
    </w:lvl>
    <w:lvl w:ilvl="7" w:tplc="CA28E2B8" w:tentative="1">
      <w:start w:val="1"/>
      <w:numFmt w:val="bullet"/>
      <w:lvlText w:val="•"/>
      <w:lvlJc w:val="left"/>
      <w:pPr>
        <w:tabs>
          <w:tab w:val="num" w:pos="5400"/>
        </w:tabs>
        <w:ind w:left="5400" w:hanging="360"/>
      </w:pPr>
      <w:rPr>
        <w:rFonts w:ascii="Arial" w:hAnsi="Arial" w:hint="default"/>
      </w:rPr>
    </w:lvl>
    <w:lvl w:ilvl="8" w:tplc="6AB63EAE"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12C666B5"/>
    <w:multiLevelType w:val="hybridMultilevel"/>
    <w:tmpl w:val="F86AC5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0750FD"/>
    <w:multiLevelType w:val="hybridMultilevel"/>
    <w:tmpl w:val="6786D6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DC5219"/>
    <w:multiLevelType w:val="hybridMultilevel"/>
    <w:tmpl w:val="BF220C0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7" w15:restartNumberingAfterBreak="0">
    <w:nsid w:val="1D5F7E0A"/>
    <w:multiLevelType w:val="hybridMultilevel"/>
    <w:tmpl w:val="38544738"/>
    <w:lvl w:ilvl="0" w:tplc="BA246894">
      <w:start w:val="1"/>
      <w:numFmt w:val="bullet"/>
      <w:lvlText w:val="•"/>
      <w:lvlJc w:val="left"/>
      <w:pPr>
        <w:tabs>
          <w:tab w:val="num" w:pos="360"/>
        </w:tabs>
        <w:ind w:left="360" w:hanging="360"/>
      </w:pPr>
      <w:rPr>
        <w:rFonts w:ascii="Arial" w:hAnsi="Arial" w:hint="default"/>
      </w:rPr>
    </w:lvl>
    <w:lvl w:ilvl="1" w:tplc="6FDEFB10">
      <w:start w:val="1248"/>
      <w:numFmt w:val="bullet"/>
      <w:lvlText w:val="–"/>
      <w:lvlJc w:val="left"/>
      <w:pPr>
        <w:tabs>
          <w:tab w:val="num" w:pos="1080"/>
        </w:tabs>
        <w:ind w:left="1080" w:hanging="360"/>
      </w:pPr>
      <w:rPr>
        <w:rFonts w:ascii="Arial" w:hAnsi="Arial" w:hint="default"/>
      </w:rPr>
    </w:lvl>
    <w:lvl w:ilvl="2" w:tplc="36B886C4">
      <w:start w:val="1"/>
      <w:numFmt w:val="bullet"/>
      <w:lvlText w:val="•"/>
      <w:lvlJc w:val="left"/>
      <w:pPr>
        <w:tabs>
          <w:tab w:val="num" w:pos="1800"/>
        </w:tabs>
        <w:ind w:left="1800" w:hanging="360"/>
      </w:pPr>
      <w:rPr>
        <w:rFonts w:ascii="Arial" w:hAnsi="Arial" w:hint="default"/>
      </w:rPr>
    </w:lvl>
    <w:lvl w:ilvl="3" w:tplc="B762D582" w:tentative="1">
      <w:start w:val="1"/>
      <w:numFmt w:val="bullet"/>
      <w:lvlText w:val="•"/>
      <w:lvlJc w:val="left"/>
      <w:pPr>
        <w:tabs>
          <w:tab w:val="num" w:pos="2520"/>
        </w:tabs>
        <w:ind w:left="2520" w:hanging="360"/>
      </w:pPr>
      <w:rPr>
        <w:rFonts w:ascii="Arial" w:hAnsi="Arial" w:hint="default"/>
      </w:rPr>
    </w:lvl>
    <w:lvl w:ilvl="4" w:tplc="73E48C96" w:tentative="1">
      <w:start w:val="1"/>
      <w:numFmt w:val="bullet"/>
      <w:lvlText w:val="•"/>
      <w:lvlJc w:val="left"/>
      <w:pPr>
        <w:tabs>
          <w:tab w:val="num" w:pos="3240"/>
        </w:tabs>
        <w:ind w:left="3240" w:hanging="360"/>
      </w:pPr>
      <w:rPr>
        <w:rFonts w:ascii="Arial" w:hAnsi="Arial" w:hint="default"/>
      </w:rPr>
    </w:lvl>
    <w:lvl w:ilvl="5" w:tplc="D8D866A0" w:tentative="1">
      <w:start w:val="1"/>
      <w:numFmt w:val="bullet"/>
      <w:lvlText w:val="•"/>
      <w:lvlJc w:val="left"/>
      <w:pPr>
        <w:tabs>
          <w:tab w:val="num" w:pos="3960"/>
        </w:tabs>
        <w:ind w:left="3960" w:hanging="360"/>
      </w:pPr>
      <w:rPr>
        <w:rFonts w:ascii="Arial" w:hAnsi="Arial" w:hint="default"/>
      </w:rPr>
    </w:lvl>
    <w:lvl w:ilvl="6" w:tplc="6468693C" w:tentative="1">
      <w:start w:val="1"/>
      <w:numFmt w:val="bullet"/>
      <w:lvlText w:val="•"/>
      <w:lvlJc w:val="left"/>
      <w:pPr>
        <w:tabs>
          <w:tab w:val="num" w:pos="4680"/>
        </w:tabs>
        <w:ind w:left="4680" w:hanging="360"/>
      </w:pPr>
      <w:rPr>
        <w:rFonts w:ascii="Arial" w:hAnsi="Arial" w:hint="default"/>
      </w:rPr>
    </w:lvl>
    <w:lvl w:ilvl="7" w:tplc="BA9A229E" w:tentative="1">
      <w:start w:val="1"/>
      <w:numFmt w:val="bullet"/>
      <w:lvlText w:val="•"/>
      <w:lvlJc w:val="left"/>
      <w:pPr>
        <w:tabs>
          <w:tab w:val="num" w:pos="5400"/>
        </w:tabs>
        <w:ind w:left="5400" w:hanging="360"/>
      </w:pPr>
      <w:rPr>
        <w:rFonts w:ascii="Arial" w:hAnsi="Arial" w:hint="default"/>
      </w:rPr>
    </w:lvl>
    <w:lvl w:ilvl="8" w:tplc="7556EC1E"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3B3335D"/>
    <w:multiLevelType w:val="hybridMultilevel"/>
    <w:tmpl w:val="7BDC0F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5F25D73"/>
    <w:multiLevelType w:val="multilevel"/>
    <w:tmpl w:val="B2805326"/>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Wingdings" w:hAnsi="Wingdings"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28DA7019"/>
    <w:multiLevelType w:val="hybridMultilevel"/>
    <w:tmpl w:val="5D7E233E"/>
    <w:lvl w:ilvl="0" w:tplc="78E66E52">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C4054EE"/>
    <w:multiLevelType w:val="hybridMultilevel"/>
    <w:tmpl w:val="074678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04D3303"/>
    <w:multiLevelType w:val="hybridMultilevel"/>
    <w:tmpl w:val="88D017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8096F97"/>
    <w:multiLevelType w:val="hybridMultilevel"/>
    <w:tmpl w:val="FC8E5706"/>
    <w:lvl w:ilvl="0" w:tplc="040B0001">
      <w:start w:val="1"/>
      <w:numFmt w:val="bullet"/>
      <w:lvlText w:val=""/>
      <w:lvlJc w:val="left"/>
      <w:pPr>
        <w:ind w:left="360" w:hanging="360"/>
      </w:pPr>
      <w:rPr>
        <w:rFonts w:ascii="Symbol" w:hAnsi="Symbol" w:hint="default"/>
      </w:rPr>
    </w:lvl>
    <w:lvl w:ilvl="1" w:tplc="0DEA161A">
      <w:start w:val="1"/>
      <w:numFmt w:val="bullet"/>
      <w:lvlText w:val="o"/>
      <w:lvlJc w:val="left"/>
      <w:pPr>
        <w:ind w:left="1080" w:hanging="360"/>
      </w:pPr>
      <w:rPr>
        <w:rFonts w:ascii="Courier New" w:hAnsi="Courier New" w:cs="Courier New" w:hint="default"/>
        <w:color w:val="000000" w:themeColor="text1"/>
      </w:rPr>
    </w:lvl>
    <w:lvl w:ilvl="2" w:tplc="040B0005">
      <w:start w:val="1"/>
      <w:numFmt w:val="bullet"/>
      <w:lvlText w:val=""/>
      <w:lvlJc w:val="left"/>
      <w:pPr>
        <w:ind w:left="1800" w:hanging="360"/>
      </w:pPr>
      <w:rPr>
        <w:rFonts w:ascii="Wingdings" w:hAnsi="Wingdings" w:hint="default"/>
      </w:rPr>
    </w:lvl>
    <w:lvl w:ilvl="3" w:tplc="040B000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C681B41"/>
    <w:multiLevelType w:val="hybridMultilevel"/>
    <w:tmpl w:val="9D401DF6"/>
    <w:lvl w:ilvl="0" w:tplc="A9DE167A">
      <w:start w:val="1"/>
      <w:numFmt w:val="bullet"/>
      <w:lvlText w:val="•"/>
      <w:lvlJc w:val="left"/>
      <w:pPr>
        <w:tabs>
          <w:tab w:val="num" w:pos="360"/>
        </w:tabs>
        <w:ind w:left="360" w:hanging="360"/>
      </w:pPr>
      <w:rPr>
        <w:rFonts w:ascii="Arial" w:hAnsi="Arial" w:hint="default"/>
      </w:rPr>
    </w:lvl>
    <w:lvl w:ilvl="1" w:tplc="936AD5C8">
      <w:numFmt w:val="bullet"/>
      <w:lvlText w:val="•"/>
      <w:lvlJc w:val="left"/>
      <w:pPr>
        <w:tabs>
          <w:tab w:val="num" w:pos="1080"/>
        </w:tabs>
        <w:ind w:left="1080" w:hanging="360"/>
      </w:pPr>
      <w:rPr>
        <w:rFonts w:ascii="Arial" w:hAnsi="Arial" w:hint="default"/>
      </w:rPr>
    </w:lvl>
    <w:lvl w:ilvl="2" w:tplc="1B640A84">
      <w:numFmt w:val="bullet"/>
      <w:lvlText w:val="•"/>
      <w:lvlJc w:val="left"/>
      <w:pPr>
        <w:tabs>
          <w:tab w:val="num" w:pos="1800"/>
        </w:tabs>
        <w:ind w:left="1800" w:hanging="360"/>
      </w:pPr>
      <w:rPr>
        <w:rFonts w:ascii="Arial" w:hAnsi="Arial" w:hint="default"/>
      </w:rPr>
    </w:lvl>
    <w:lvl w:ilvl="3" w:tplc="AEF8DEAA" w:tentative="1">
      <w:start w:val="1"/>
      <w:numFmt w:val="bullet"/>
      <w:lvlText w:val="•"/>
      <w:lvlJc w:val="left"/>
      <w:pPr>
        <w:tabs>
          <w:tab w:val="num" w:pos="2520"/>
        </w:tabs>
        <w:ind w:left="2520" w:hanging="360"/>
      </w:pPr>
      <w:rPr>
        <w:rFonts w:ascii="Arial" w:hAnsi="Arial" w:hint="default"/>
      </w:rPr>
    </w:lvl>
    <w:lvl w:ilvl="4" w:tplc="D6EEF4FE" w:tentative="1">
      <w:start w:val="1"/>
      <w:numFmt w:val="bullet"/>
      <w:lvlText w:val="•"/>
      <w:lvlJc w:val="left"/>
      <w:pPr>
        <w:tabs>
          <w:tab w:val="num" w:pos="3240"/>
        </w:tabs>
        <w:ind w:left="3240" w:hanging="360"/>
      </w:pPr>
      <w:rPr>
        <w:rFonts w:ascii="Arial" w:hAnsi="Arial" w:hint="default"/>
      </w:rPr>
    </w:lvl>
    <w:lvl w:ilvl="5" w:tplc="7A34AE64" w:tentative="1">
      <w:start w:val="1"/>
      <w:numFmt w:val="bullet"/>
      <w:lvlText w:val="•"/>
      <w:lvlJc w:val="left"/>
      <w:pPr>
        <w:tabs>
          <w:tab w:val="num" w:pos="3960"/>
        </w:tabs>
        <w:ind w:left="3960" w:hanging="360"/>
      </w:pPr>
      <w:rPr>
        <w:rFonts w:ascii="Arial" w:hAnsi="Arial" w:hint="default"/>
      </w:rPr>
    </w:lvl>
    <w:lvl w:ilvl="6" w:tplc="B3DC817E" w:tentative="1">
      <w:start w:val="1"/>
      <w:numFmt w:val="bullet"/>
      <w:lvlText w:val="•"/>
      <w:lvlJc w:val="left"/>
      <w:pPr>
        <w:tabs>
          <w:tab w:val="num" w:pos="4680"/>
        </w:tabs>
        <w:ind w:left="4680" w:hanging="360"/>
      </w:pPr>
      <w:rPr>
        <w:rFonts w:ascii="Arial" w:hAnsi="Arial" w:hint="default"/>
      </w:rPr>
    </w:lvl>
    <w:lvl w:ilvl="7" w:tplc="1DC0C9FA" w:tentative="1">
      <w:start w:val="1"/>
      <w:numFmt w:val="bullet"/>
      <w:lvlText w:val="•"/>
      <w:lvlJc w:val="left"/>
      <w:pPr>
        <w:tabs>
          <w:tab w:val="num" w:pos="5400"/>
        </w:tabs>
        <w:ind w:left="5400" w:hanging="360"/>
      </w:pPr>
      <w:rPr>
        <w:rFonts w:ascii="Arial" w:hAnsi="Arial" w:hint="default"/>
      </w:rPr>
    </w:lvl>
    <w:lvl w:ilvl="8" w:tplc="26F017FA"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408C0D37"/>
    <w:multiLevelType w:val="hybridMultilevel"/>
    <w:tmpl w:val="D1D6A79E"/>
    <w:lvl w:ilvl="0" w:tplc="845C32D0">
      <w:start w:val="1"/>
      <w:numFmt w:val="bullet"/>
      <w:lvlText w:val="-"/>
      <w:lvlJc w:val="left"/>
      <w:pPr>
        <w:ind w:left="1120" w:hanging="360"/>
      </w:pPr>
      <w:rPr>
        <w:rFonts w:ascii="Times New Roman" w:eastAsia="Malgun Gothic" w:hAnsi="Times New Roman" w:cs="Times New Roman"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9" w15:restartNumberingAfterBreak="0">
    <w:nsid w:val="40E71FFC"/>
    <w:multiLevelType w:val="hybridMultilevel"/>
    <w:tmpl w:val="72664DA2"/>
    <w:lvl w:ilvl="0" w:tplc="9D5EC484">
      <w:start w:val="1"/>
      <w:numFmt w:val="bullet"/>
      <w:lvlText w:val="•"/>
      <w:lvlJc w:val="left"/>
      <w:pPr>
        <w:tabs>
          <w:tab w:val="num" w:pos="360"/>
        </w:tabs>
        <w:ind w:left="360" w:hanging="360"/>
      </w:pPr>
      <w:rPr>
        <w:rFonts w:ascii="Arial" w:hAnsi="Arial" w:hint="default"/>
      </w:rPr>
    </w:lvl>
    <w:lvl w:ilvl="1" w:tplc="726052CE">
      <w:numFmt w:val="bullet"/>
      <w:lvlText w:val="–"/>
      <w:lvlJc w:val="left"/>
      <w:pPr>
        <w:tabs>
          <w:tab w:val="num" w:pos="1080"/>
        </w:tabs>
        <w:ind w:left="1080" w:hanging="360"/>
      </w:pPr>
      <w:rPr>
        <w:rFonts w:ascii="Arial" w:hAnsi="Arial" w:hint="default"/>
      </w:rPr>
    </w:lvl>
    <w:lvl w:ilvl="2" w:tplc="1E0CF990">
      <w:numFmt w:val="bullet"/>
      <w:lvlText w:val="•"/>
      <w:lvlJc w:val="left"/>
      <w:pPr>
        <w:tabs>
          <w:tab w:val="num" w:pos="1800"/>
        </w:tabs>
        <w:ind w:left="1800" w:hanging="360"/>
      </w:pPr>
      <w:rPr>
        <w:rFonts w:ascii="Arial" w:hAnsi="Arial" w:hint="default"/>
      </w:rPr>
    </w:lvl>
    <w:lvl w:ilvl="3" w:tplc="B37AC2A6" w:tentative="1">
      <w:start w:val="1"/>
      <w:numFmt w:val="bullet"/>
      <w:lvlText w:val="•"/>
      <w:lvlJc w:val="left"/>
      <w:pPr>
        <w:tabs>
          <w:tab w:val="num" w:pos="2520"/>
        </w:tabs>
        <w:ind w:left="2520" w:hanging="360"/>
      </w:pPr>
      <w:rPr>
        <w:rFonts w:ascii="Arial" w:hAnsi="Arial" w:hint="default"/>
      </w:rPr>
    </w:lvl>
    <w:lvl w:ilvl="4" w:tplc="01883CD4" w:tentative="1">
      <w:start w:val="1"/>
      <w:numFmt w:val="bullet"/>
      <w:lvlText w:val="•"/>
      <w:lvlJc w:val="left"/>
      <w:pPr>
        <w:tabs>
          <w:tab w:val="num" w:pos="3240"/>
        </w:tabs>
        <w:ind w:left="3240" w:hanging="360"/>
      </w:pPr>
      <w:rPr>
        <w:rFonts w:ascii="Arial" w:hAnsi="Arial" w:hint="default"/>
      </w:rPr>
    </w:lvl>
    <w:lvl w:ilvl="5" w:tplc="FCB8AABC" w:tentative="1">
      <w:start w:val="1"/>
      <w:numFmt w:val="bullet"/>
      <w:lvlText w:val="•"/>
      <w:lvlJc w:val="left"/>
      <w:pPr>
        <w:tabs>
          <w:tab w:val="num" w:pos="3960"/>
        </w:tabs>
        <w:ind w:left="3960" w:hanging="360"/>
      </w:pPr>
      <w:rPr>
        <w:rFonts w:ascii="Arial" w:hAnsi="Arial" w:hint="default"/>
      </w:rPr>
    </w:lvl>
    <w:lvl w:ilvl="6" w:tplc="9B3A8A68" w:tentative="1">
      <w:start w:val="1"/>
      <w:numFmt w:val="bullet"/>
      <w:lvlText w:val="•"/>
      <w:lvlJc w:val="left"/>
      <w:pPr>
        <w:tabs>
          <w:tab w:val="num" w:pos="4680"/>
        </w:tabs>
        <w:ind w:left="4680" w:hanging="360"/>
      </w:pPr>
      <w:rPr>
        <w:rFonts w:ascii="Arial" w:hAnsi="Arial" w:hint="default"/>
      </w:rPr>
    </w:lvl>
    <w:lvl w:ilvl="7" w:tplc="53D81C70" w:tentative="1">
      <w:start w:val="1"/>
      <w:numFmt w:val="bullet"/>
      <w:lvlText w:val="•"/>
      <w:lvlJc w:val="left"/>
      <w:pPr>
        <w:tabs>
          <w:tab w:val="num" w:pos="5400"/>
        </w:tabs>
        <w:ind w:left="5400" w:hanging="360"/>
      </w:pPr>
      <w:rPr>
        <w:rFonts w:ascii="Arial" w:hAnsi="Arial" w:hint="default"/>
      </w:rPr>
    </w:lvl>
    <w:lvl w:ilvl="8" w:tplc="3B941F24"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48047A79"/>
    <w:multiLevelType w:val="hybridMultilevel"/>
    <w:tmpl w:val="FC76E918"/>
    <w:lvl w:ilvl="0" w:tplc="725CBCA0">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2416008"/>
    <w:multiLevelType w:val="hybridMultilevel"/>
    <w:tmpl w:val="C370243C"/>
    <w:lvl w:ilvl="0" w:tplc="8F901626">
      <w:start w:val="1"/>
      <w:numFmt w:val="bullet"/>
      <w:lvlText w:val="•"/>
      <w:lvlJc w:val="left"/>
      <w:pPr>
        <w:tabs>
          <w:tab w:val="num" w:pos="720"/>
        </w:tabs>
        <w:ind w:left="720" w:hanging="360"/>
      </w:pPr>
      <w:rPr>
        <w:rFonts w:ascii="Arial" w:hAnsi="Arial" w:hint="default"/>
      </w:rPr>
    </w:lvl>
    <w:lvl w:ilvl="1" w:tplc="375AD80E">
      <w:numFmt w:val="bullet"/>
      <w:lvlText w:val="–"/>
      <w:lvlJc w:val="left"/>
      <w:pPr>
        <w:tabs>
          <w:tab w:val="num" w:pos="1440"/>
        </w:tabs>
        <w:ind w:left="1440" w:hanging="360"/>
      </w:pPr>
      <w:rPr>
        <w:rFonts w:ascii="Arial" w:hAnsi="Arial" w:hint="default"/>
      </w:rPr>
    </w:lvl>
    <w:lvl w:ilvl="2" w:tplc="0D141542">
      <w:numFmt w:val="bullet"/>
      <w:lvlText w:val="•"/>
      <w:lvlJc w:val="left"/>
      <w:pPr>
        <w:tabs>
          <w:tab w:val="num" w:pos="2160"/>
        </w:tabs>
        <w:ind w:left="2160" w:hanging="360"/>
      </w:pPr>
      <w:rPr>
        <w:rFonts w:ascii="Arial" w:hAnsi="Arial" w:hint="default"/>
      </w:rPr>
    </w:lvl>
    <w:lvl w:ilvl="3" w:tplc="E03635B8" w:tentative="1">
      <w:start w:val="1"/>
      <w:numFmt w:val="bullet"/>
      <w:lvlText w:val="•"/>
      <w:lvlJc w:val="left"/>
      <w:pPr>
        <w:tabs>
          <w:tab w:val="num" w:pos="2880"/>
        </w:tabs>
        <w:ind w:left="2880" w:hanging="360"/>
      </w:pPr>
      <w:rPr>
        <w:rFonts w:ascii="Arial" w:hAnsi="Arial" w:hint="default"/>
      </w:rPr>
    </w:lvl>
    <w:lvl w:ilvl="4" w:tplc="320C4620" w:tentative="1">
      <w:start w:val="1"/>
      <w:numFmt w:val="bullet"/>
      <w:lvlText w:val="•"/>
      <w:lvlJc w:val="left"/>
      <w:pPr>
        <w:tabs>
          <w:tab w:val="num" w:pos="3600"/>
        </w:tabs>
        <w:ind w:left="3600" w:hanging="360"/>
      </w:pPr>
      <w:rPr>
        <w:rFonts w:ascii="Arial" w:hAnsi="Arial" w:hint="default"/>
      </w:rPr>
    </w:lvl>
    <w:lvl w:ilvl="5" w:tplc="A960616C" w:tentative="1">
      <w:start w:val="1"/>
      <w:numFmt w:val="bullet"/>
      <w:lvlText w:val="•"/>
      <w:lvlJc w:val="left"/>
      <w:pPr>
        <w:tabs>
          <w:tab w:val="num" w:pos="4320"/>
        </w:tabs>
        <w:ind w:left="4320" w:hanging="360"/>
      </w:pPr>
      <w:rPr>
        <w:rFonts w:ascii="Arial" w:hAnsi="Arial" w:hint="default"/>
      </w:rPr>
    </w:lvl>
    <w:lvl w:ilvl="6" w:tplc="02B67960" w:tentative="1">
      <w:start w:val="1"/>
      <w:numFmt w:val="bullet"/>
      <w:lvlText w:val="•"/>
      <w:lvlJc w:val="left"/>
      <w:pPr>
        <w:tabs>
          <w:tab w:val="num" w:pos="5040"/>
        </w:tabs>
        <w:ind w:left="5040" w:hanging="360"/>
      </w:pPr>
      <w:rPr>
        <w:rFonts w:ascii="Arial" w:hAnsi="Arial" w:hint="default"/>
      </w:rPr>
    </w:lvl>
    <w:lvl w:ilvl="7" w:tplc="D8AE4004" w:tentative="1">
      <w:start w:val="1"/>
      <w:numFmt w:val="bullet"/>
      <w:lvlText w:val="•"/>
      <w:lvlJc w:val="left"/>
      <w:pPr>
        <w:tabs>
          <w:tab w:val="num" w:pos="5760"/>
        </w:tabs>
        <w:ind w:left="5760" w:hanging="360"/>
      </w:pPr>
      <w:rPr>
        <w:rFonts w:ascii="Arial" w:hAnsi="Arial" w:hint="default"/>
      </w:rPr>
    </w:lvl>
    <w:lvl w:ilvl="8" w:tplc="29A63B6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9C10FB5"/>
    <w:multiLevelType w:val="hybridMultilevel"/>
    <w:tmpl w:val="88E08C66"/>
    <w:lvl w:ilvl="0" w:tplc="A134BF92">
      <w:start w:val="1"/>
      <w:numFmt w:val="bullet"/>
      <w:lvlText w:val=""/>
      <w:lvlJc w:val="left"/>
      <w:pPr>
        <w:ind w:left="116" w:hanging="400"/>
      </w:pPr>
      <w:rPr>
        <w:rFonts w:ascii="Wingdings" w:hAnsi="Wingdings" w:hint="default"/>
      </w:rPr>
    </w:lvl>
    <w:lvl w:ilvl="1" w:tplc="04090003" w:tentative="1">
      <w:start w:val="1"/>
      <w:numFmt w:val="bullet"/>
      <w:lvlText w:val=""/>
      <w:lvlJc w:val="left"/>
      <w:pPr>
        <w:ind w:left="516" w:hanging="400"/>
      </w:pPr>
      <w:rPr>
        <w:rFonts w:ascii="Wingdings" w:hAnsi="Wingdings" w:hint="default"/>
      </w:rPr>
    </w:lvl>
    <w:lvl w:ilvl="2" w:tplc="04090005" w:tentative="1">
      <w:start w:val="1"/>
      <w:numFmt w:val="bullet"/>
      <w:lvlText w:val=""/>
      <w:lvlJc w:val="left"/>
      <w:pPr>
        <w:ind w:left="916" w:hanging="400"/>
      </w:pPr>
      <w:rPr>
        <w:rFonts w:ascii="Wingdings" w:hAnsi="Wingdings" w:hint="default"/>
      </w:rPr>
    </w:lvl>
    <w:lvl w:ilvl="3" w:tplc="04090001" w:tentative="1">
      <w:start w:val="1"/>
      <w:numFmt w:val="bullet"/>
      <w:lvlText w:val=""/>
      <w:lvlJc w:val="left"/>
      <w:pPr>
        <w:ind w:left="1316" w:hanging="400"/>
      </w:pPr>
      <w:rPr>
        <w:rFonts w:ascii="Wingdings" w:hAnsi="Wingdings" w:hint="default"/>
      </w:rPr>
    </w:lvl>
    <w:lvl w:ilvl="4" w:tplc="04090003" w:tentative="1">
      <w:start w:val="1"/>
      <w:numFmt w:val="bullet"/>
      <w:lvlText w:val=""/>
      <w:lvlJc w:val="left"/>
      <w:pPr>
        <w:ind w:left="1716" w:hanging="400"/>
      </w:pPr>
      <w:rPr>
        <w:rFonts w:ascii="Wingdings" w:hAnsi="Wingdings" w:hint="default"/>
      </w:rPr>
    </w:lvl>
    <w:lvl w:ilvl="5" w:tplc="04090005" w:tentative="1">
      <w:start w:val="1"/>
      <w:numFmt w:val="bullet"/>
      <w:lvlText w:val=""/>
      <w:lvlJc w:val="left"/>
      <w:pPr>
        <w:ind w:left="2116" w:hanging="400"/>
      </w:pPr>
      <w:rPr>
        <w:rFonts w:ascii="Wingdings" w:hAnsi="Wingdings" w:hint="default"/>
      </w:rPr>
    </w:lvl>
    <w:lvl w:ilvl="6" w:tplc="04090001" w:tentative="1">
      <w:start w:val="1"/>
      <w:numFmt w:val="bullet"/>
      <w:lvlText w:val=""/>
      <w:lvlJc w:val="left"/>
      <w:pPr>
        <w:ind w:left="2516" w:hanging="400"/>
      </w:pPr>
      <w:rPr>
        <w:rFonts w:ascii="Wingdings" w:hAnsi="Wingdings" w:hint="default"/>
      </w:rPr>
    </w:lvl>
    <w:lvl w:ilvl="7" w:tplc="04090003" w:tentative="1">
      <w:start w:val="1"/>
      <w:numFmt w:val="bullet"/>
      <w:lvlText w:val=""/>
      <w:lvlJc w:val="left"/>
      <w:pPr>
        <w:ind w:left="2916" w:hanging="400"/>
      </w:pPr>
      <w:rPr>
        <w:rFonts w:ascii="Wingdings" w:hAnsi="Wingdings" w:hint="default"/>
      </w:rPr>
    </w:lvl>
    <w:lvl w:ilvl="8" w:tplc="04090005" w:tentative="1">
      <w:start w:val="1"/>
      <w:numFmt w:val="bullet"/>
      <w:lvlText w:val=""/>
      <w:lvlJc w:val="left"/>
      <w:pPr>
        <w:ind w:left="3316" w:hanging="400"/>
      </w:pPr>
      <w:rPr>
        <w:rFonts w:ascii="Wingdings" w:hAnsi="Wingdings" w:hint="default"/>
      </w:rPr>
    </w:lvl>
  </w:abstractNum>
  <w:abstractNum w:abstractNumId="23" w15:restartNumberingAfterBreak="0">
    <w:nsid w:val="5BCA18F6"/>
    <w:multiLevelType w:val="hybridMultilevel"/>
    <w:tmpl w:val="523C6040"/>
    <w:lvl w:ilvl="0" w:tplc="705A99F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45510B"/>
    <w:multiLevelType w:val="hybridMultilevel"/>
    <w:tmpl w:val="714844A6"/>
    <w:lvl w:ilvl="0" w:tplc="3022FF22">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68F518B"/>
    <w:multiLevelType w:val="hybridMultilevel"/>
    <w:tmpl w:val="17D801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832123E"/>
    <w:multiLevelType w:val="hybridMultilevel"/>
    <w:tmpl w:val="2FFC25C0"/>
    <w:lvl w:ilvl="0" w:tplc="A134BF92">
      <w:start w:val="1"/>
      <w:numFmt w:val="bullet"/>
      <w:lvlText w:val=""/>
      <w:lvlJc w:val="left"/>
      <w:pPr>
        <w:ind w:left="1120" w:hanging="400"/>
      </w:pPr>
      <w:rPr>
        <w:rFonts w:ascii="Wingdings" w:hAnsi="Wingdings" w:hint="default"/>
      </w:rPr>
    </w:lvl>
    <w:lvl w:ilvl="1" w:tplc="04090003">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start w:val="1"/>
      <w:numFmt w:val="bullet"/>
      <w:lvlText w:val=""/>
      <w:lvlJc w:val="left"/>
      <w:pPr>
        <w:ind w:left="3120" w:hanging="400"/>
      </w:pPr>
      <w:rPr>
        <w:rFonts w:ascii="Wingdings" w:hAnsi="Wingdings" w:hint="default"/>
      </w:rPr>
    </w:lvl>
    <w:lvl w:ilvl="6" w:tplc="04090001">
      <w:start w:val="1"/>
      <w:numFmt w:val="bullet"/>
      <w:lvlText w:val=""/>
      <w:lvlJc w:val="left"/>
      <w:pPr>
        <w:ind w:left="3520" w:hanging="400"/>
      </w:pPr>
      <w:rPr>
        <w:rFonts w:ascii="Wingdings" w:hAnsi="Wingdings" w:hint="default"/>
      </w:rPr>
    </w:lvl>
    <w:lvl w:ilvl="7" w:tplc="04090003">
      <w:start w:val="1"/>
      <w:numFmt w:val="bullet"/>
      <w:lvlText w:val=""/>
      <w:lvlJc w:val="left"/>
      <w:pPr>
        <w:ind w:left="3920" w:hanging="400"/>
      </w:pPr>
      <w:rPr>
        <w:rFonts w:ascii="Wingdings" w:hAnsi="Wingdings" w:hint="default"/>
      </w:rPr>
    </w:lvl>
    <w:lvl w:ilvl="8" w:tplc="04090005">
      <w:start w:val="1"/>
      <w:numFmt w:val="bullet"/>
      <w:lvlText w:val=""/>
      <w:lvlJc w:val="left"/>
      <w:pPr>
        <w:ind w:left="4320" w:hanging="400"/>
      </w:pPr>
      <w:rPr>
        <w:rFonts w:ascii="Wingdings" w:hAnsi="Wingdings" w:hint="default"/>
      </w:rPr>
    </w:lvl>
  </w:abstractNum>
  <w:abstractNum w:abstractNumId="27" w15:restartNumberingAfterBreak="0">
    <w:nsid w:val="69577F40"/>
    <w:multiLevelType w:val="hybridMultilevel"/>
    <w:tmpl w:val="046C0E00"/>
    <w:lvl w:ilvl="0" w:tplc="9B7ED1B2">
      <w:start w:val="1"/>
      <w:numFmt w:val="bullet"/>
      <w:lvlText w:val="•"/>
      <w:lvlJc w:val="left"/>
      <w:pPr>
        <w:tabs>
          <w:tab w:val="num" w:pos="360"/>
        </w:tabs>
        <w:ind w:left="360" w:hanging="360"/>
      </w:pPr>
      <w:rPr>
        <w:rFonts w:ascii="Arial" w:hAnsi="Arial" w:hint="default"/>
      </w:rPr>
    </w:lvl>
    <w:lvl w:ilvl="1" w:tplc="11C4CAB6">
      <w:numFmt w:val="bullet"/>
      <w:lvlText w:val="–"/>
      <w:lvlJc w:val="left"/>
      <w:pPr>
        <w:tabs>
          <w:tab w:val="num" w:pos="1080"/>
        </w:tabs>
        <w:ind w:left="1080" w:hanging="360"/>
      </w:pPr>
      <w:rPr>
        <w:rFonts w:ascii="Arial" w:hAnsi="Arial" w:hint="default"/>
      </w:rPr>
    </w:lvl>
    <w:lvl w:ilvl="2" w:tplc="61CE807C" w:tentative="1">
      <w:start w:val="1"/>
      <w:numFmt w:val="bullet"/>
      <w:lvlText w:val="•"/>
      <w:lvlJc w:val="left"/>
      <w:pPr>
        <w:tabs>
          <w:tab w:val="num" w:pos="1800"/>
        </w:tabs>
        <w:ind w:left="1800" w:hanging="360"/>
      </w:pPr>
      <w:rPr>
        <w:rFonts w:ascii="Arial" w:hAnsi="Arial" w:hint="default"/>
      </w:rPr>
    </w:lvl>
    <w:lvl w:ilvl="3" w:tplc="8E643B20" w:tentative="1">
      <w:start w:val="1"/>
      <w:numFmt w:val="bullet"/>
      <w:lvlText w:val="•"/>
      <w:lvlJc w:val="left"/>
      <w:pPr>
        <w:tabs>
          <w:tab w:val="num" w:pos="2520"/>
        </w:tabs>
        <w:ind w:left="2520" w:hanging="360"/>
      </w:pPr>
      <w:rPr>
        <w:rFonts w:ascii="Arial" w:hAnsi="Arial" w:hint="default"/>
      </w:rPr>
    </w:lvl>
    <w:lvl w:ilvl="4" w:tplc="8EB8BCFC" w:tentative="1">
      <w:start w:val="1"/>
      <w:numFmt w:val="bullet"/>
      <w:lvlText w:val="•"/>
      <w:lvlJc w:val="left"/>
      <w:pPr>
        <w:tabs>
          <w:tab w:val="num" w:pos="3240"/>
        </w:tabs>
        <w:ind w:left="3240" w:hanging="360"/>
      </w:pPr>
      <w:rPr>
        <w:rFonts w:ascii="Arial" w:hAnsi="Arial" w:hint="default"/>
      </w:rPr>
    </w:lvl>
    <w:lvl w:ilvl="5" w:tplc="9DF8C4E4" w:tentative="1">
      <w:start w:val="1"/>
      <w:numFmt w:val="bullet"/>
      <w:lvlText w:val="•"/>
      <w:lvlJc w:val="left"/>
      <w:pPr>
        <w:tabs>
          <w:tab w:val="num" w:pos="3960"/>
        </w:tabs>
        <w:ind w:left="3960" w:hanging="360"/>
      </w:pPr>
      <w:rPr>
        <w:rFonts w:ascii="Arial" w:hAnsi="Arial" w:hint="default"/>
      </w:rPr>
    </w:lvl>
    <w:lvl w:ilvl="6" w:tplc="15469540" w:tentative="1">
      <w:start w:val="1"/>
      <w:numFmt w:val="bullet"/>
      <w:lvlText w:val="•"/>
      <w:lvlJc w:val="left"/>
      <w:pPr>
        <w:tabs>
          <w:tab w:val="num" w:pos="4680"/>
        </w:tabs>
        <w:ind w:left="4680" w:hanging="360"/>
      </w:pPr>
      <w:rPr>
        <w:rFonts w:ascii="Arial" w:hAnsi="Arial" w:hint="default"/>
      </w:rPr>
    </w:lvl>
    <w:lvl w:ilvl="7" w:tplc="2856F0FC" w:tentative="1">
      <w:start w:val="1"/>
      <w:numFmt w:val="bullet"/>
      <w:lvlText w:val="•"/>
      <w:lvlJc w:val="left"/>
      <w:pPr>
        <w:tabs>
          <w:tab w:val="num" w:pos="5400"/>
        </w:tabs>
        <w:ind w:left="5400" w:hanging="360"/>
      </w:pPr>
      <w:rPr>
        <w:rFonts w:ascii="Arial" w:hAnsi="Arial" w:hint="default"/>
      </w:rPr>
    </w:lvl>
    <w:lvl w:ilvl="8" w:tplc="9B7EAA6C"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70856C6F"/>
    <w:multiLevelType w:val="hybridMultilevel"/>
    <w:tmpl w:val="3C24A2A8"/>
    <w:lvl w:ilvl="0" w:tplc="A134BF92">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757A1665"/>
    <w:multiLevelType w:val="hybridMultilevel"/>
    <w:tmpl w:val="D0981488"/>
    <w:lvl w:ilvl="0" w:tplc="0AF80B58">
      <w:start w:val="1"/>
      <w:numFmt w:val="bullet"/>
      <w:lvlText w:val="•"/>
      <w:lvlJc w:val="left"/>
      <w:pPr>
        <w:tabs>
          <w:tab w:val="num" w:pos="720"/>
        </w:tabs>
        <w:ind w:left="720" w:hanging="360"/>
      </w:pPr>
      <w:rPr>
        <w:rFonts w:ascii="Arial" w:hAnsi="Arial" w:hint="default"/>
      </w:rPr>
    </w:lvl>
    <w:lvl w:ilvl="1" w:tplc="8A508F6E">
      <w:numFmt w:val="bullet"/>
      <w:lvlText w:val="–"/>
      <w:lvlJc w:val="left"/>
      <w:pPr>
        <w:tabs>
          <w:tab w:val="num" w:pos="1440"/>
        </w:tabs>
        <w:ind w:left="1440" w:hanging="360"/>
      </w:pPr>
      <w:rPr>
        <w:rFonts w:ascii="Arial" w:hAnsi="Arial" w:hint="default"/>
      </w:rPr>
    </w:lvl>
    <w:lvl w:ilvl="2" w:tplc="DD3E4FF2">
      <w:numFmt w:val="bullet"/>
      <w:lvlText w:val="•"/>
      <w:lvlJc w:val="left"/>
      <w:pPr>
        <w:tabs>
          <w:tab w:val="num" w:pos="2160"/>
        </w:tabs>
        <w:ind w:left="2160" w:hanging="360"/>
      </w:pPr>
      <w:rPr>
        <w:rFonts w:ascii="Arial" w:hAnsi="Arial" w:hint="default"/>
      </w:rPr>
    </w:lvl>
    <w:lvl w:ilvl="3" w:tplc="76946BC2" w:tentative="1">
      <w:start w:val="1"/>
      <w:numFmt w:val="bullet"/>
      <w:lvlText w:val="•"/>
      <w:lvlJc w:val="left"/>
      <w:pPr>
        <w:tabs>
          <w:tab w:val="num" w:pos="2880"/>
        </w:tabs>
        <w:ind w:left="2880" w:hanging="360"/>
      </w:pPr>
      <w:rPr>
        <w:rFonts w:ascii="Arial" w:hAnsi="Arial" w:hint="default"/>
      </w:rPr>
    </w:lvl>
    <w:lvl w:ilvl="4" w:tplc="8386257C" w:tentative="1">
      <w:start w:val="1"/>
      <w:numFmt w:val="bullet"/>
      <w:lvlText w:val="•"/>
      <w:lvlJc w:val="left"/>
      <w:pPr>
        <w:tabs>
          <w:tab w:val="num" w:pos="3600"/>
        </w:tabs>
        <w:ind w:left="3600" w:hanging="360"/>
      </w:pPr>
      <w:rPr>
        <w:rFonts w:ascii="Arial" w:hAnsi="Arial" w:hint="default"/>
      </w:rPr>
    </w:lvl>
    <w:lvl w:ilvl="5" w:tplc="909AEF64" w:tentative="1">
      <w:start w:val="1"/>
      <w:numFmt w:val="bullet"/>
      <w:lvlText w:val="•"/>
      <w:lvlJc w:val="left"/>
      <w:pPr>
        <w:tabs>
          <w:tab w:val="num" w:pos="4320"/>
        </w:tabs>
        <w:ind w:left="4320" w:hanging="360"/>
      </w:pPr>
      <w:rPr>
        <w:rFonts w:ascii="Arial" w:hAnsi="Arial" w:hint="default"/>
      </w:rPr>
    </w:lvl>
    <w:lvl w:ilvl="6" w:tplc="86968984" w:tentative="1">
      <w:start w:val="1"/>
      <w:numFmt w:val="bullet"/>
      <w:lvlText w:val="•"/>
      <w:lvlJc w:val="left"/>
      <w:pPr>
        <w:tabs>
          <w:tab w:val="num" w:pos="5040"/>
        </w:tabs>
        <w:ind w:left="5040" w:hanging="360"/>
      </w:pPr>
      <w:rPr>
        <w:rFonts w:ascii="Arial" w:hAnsi="Arial" w:hint="default"/>
      </w:rPr>
    </w:lvl>
    <w:lvl w:ilvl="7" w:tplc="22687A3C" w:tentative="1">
      <w:start w:val="1"/>
      <w:numFmt w:val="bullet"/>
      <w:lvlText w:val="•"/>
      <w:lvlJc w:val="left"/>
      <w:pPr>
        <w:tabs>
          <w:tab w:val="num" w:pos="5760"/>
        </w:tabs>
        <w:ind w:left="5760" w:hanging="360"/>
      </w:pPr>
      <w:rPr>
        <w:rFonts w:ascii="Arial" w:hAnsi="Arial" w:hint="default"/>
      </w:rPr>
    </w:lvl>
    <w:lvl w:ilvl="8" w:tplc="C49AFB26"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8"/>
  </w:num>
  <w:num w:numId="3">
    <w:abstractNumId w:val="16"/>
  </w:num>
  <w:num w:numId="4">
    <w:abstractNumId w:val="14"/>
  </w:num>
  <w:num w:numId="5">
    <w:abstractNumId w:val="7"/>
  </w:num>
  <w:num w:numId="6">
    <w:abstractNumId w:val="17"/>
  </w:num>
  <w:num w:numId="7">
    <w:abstractNumId w:val="9"/>
  </w:num>
  <w:num w:numId="8">
    <w:abstractNumId w:val="15"/>
  </w:num>
  <w:num w:numId="9">
    <w:abstractNumId w:val="27"/>
  </w:num>
  <w:num w:numId="10">
    <w:abstractNumId w:val="19"/>
  </w:num>
  <w:num w:numId="11">
    <w:abstractNumId w:val="3"/>
  </w:num>
  <w:num w:numId="12">
    <w:abstractNumId w:val="21"/>
  </w:num>
  <w:num w:numId="13">
    <w:abstractNumId w:val="29"/>
  </w:num>
  <w:num w:numId="14">
    <w:abstractNumId w:val="20"/>
  </w:num>
  <w:num w:numId="15">
    <w:abstractNumId w:val="4"/>
  </w:num>
  <w:num w:numId="16">
    <w:abstractNumId w:val="2"/>
  </w:num>
  <w:num w:numId="17">
    <w:abstractNumId w:val="22"/>
  </w:num>
  <w:num w:numId="18">
    <w:abstractNumId w:val="28"/>
  </w:num>
  <w:num w:numId="19">
    <w:abstractNumId w:val="13"/>
  </w:num>
  <w:num w:numId="20">
    <w:abstractNumId w:val="14"/>
  </w:num>
  <w:num w:numId="21">
    <w:abstractNumId w:val="24"/>
  </w:num>
  <w:num w:numId="22">
    <w:abstractNumId w:val="1"/>
  </w:num>
  <w:num w:numId="23">
    <w:abstractNumId w:val="11"/>
  </w:num>
  <w:num w:numId="24">
    <w:abstractNumId w:val="14"/>
  </w:num>
  <w:num w:numId="25">
    <w:abstractNumId w:val="1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lvlOverride w:ilvl="0">
      <w:startOverride w:val="1"/>
      <w:lvl w:ilvl="0">
        <w:start w:val="1"/>
        <w:numFmt w:val="decimal"/>
        <w:lvlText w:val=""/>
        <w:lvlJc w:val="left"/>
      </w:lvl>
    </w:lvlOverride>
    <w:lvlOverride w:ilvl="1">
      <w:startOverride w:val="1"/>
      <w:lvl w:ilvl="1">
        <w:start w:val="1"/>
        <w:numFmt w:val="bullet"/>
        <w:lvlText w:val="o"/>
        <w:lvlJc w:val="left"/>
        <w:pPr>
          <w:tabs>
            <w:tab w:val="num" w:pos="1440"/>
          </w:tabs>
          <w:ind w:left="1440" w:hanging="360"/>
        </w:pPr>
        <w:rPr>
          <w:rFonts w:ascii="Courier New" w:hAnsi="Courier New" w:cs="Times New Roman" w:hint="default"/>
          <w:sz w:val="20"/>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27">
    <w:abstractNumId w:val="14"/>
  </w:num>
  <w:num w:numId="28">
    <w:abstractNumId w:val="6"/>
  </w:num>
  <w:num w:numId="29">
    <w:abstractNumId w:val="23"/>
  </w:num>
  <w:num w:numId="30">
    <w:abstractNumId w:val="25"/>
  </w:num>
  <w:num w:numId="31">
    <w:abstractNumId w:val="12"/>
  </w:num>
  <w:num w:numId="32">
    <w:abstractNumId w:val="26"/>
  </w:num>
  <w:num w:numId="33">
    <w:abstractNumId w:val="18"/>
  </w:num>
  <w:num w:numId="34">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DateAndTime/>
  <w:bordersDoNotSurroundHeader/>
  <w:bordersDoNotSurroundFooter/>
  <w:proofState w:grammar="clean"/>
  <w:defaultTabStop w:val="1304"/>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799"/>
    <w:rsid w:val="00000172"/>
    <w:rsid w:val="00002094"/>
    <w:rsid w:val="00002E0E"/>
    <w:rsid w:val="000039EE"/>
    <w:rsid w:val="000039F0"/>
    <w:rsid w:val="00004CF1"/>
    <w:rsid w:val="00005046"/>
    <w:rsid w:val="000070AA"/>
    <w:rsid w:val="000109D3"/>
    <w:rsid w:val="00010F08"/>
    <w:rsid w:val="00011699"/>
    <w:rsid w:val="0001202F"/>
    <w:rsid w:val="0001232C"/>
    <w:rsid w:val="00013240"/>
    <w:rsid w:val="000136D6"/>
    <w:rsid w:val="00013C0F"/>
    <w:rsid w:val="000142BE"/>
    <w:rsid w:val="00014553"/>
    <w:rsid w:val="000152FA"/>
    <w:rsid w:val="00015554"/>
    <w:rsid w:val="00015D6D"/>
    <w:rsid w:val="00015DD4"/>
    <w:rsid w:val="00015F78"/>
    <w:rsid w:val="000172FF"/>
    <w:rsid w:val="0001744A"/>
    <w:rsid w:val="00017853"/>
    <w:rsid w:val="000217F8"/>
    <w:rsid w:val="0002239B"/>
    <w:rsid w:val="00024C47"/>
    <w:rsid w:val="00025213"/>
    <w:rsid w:val="000253CC"/>
    <w:rsid w:val="0002578E"/>
    <w:rsid w:val="00025CDA"/>
    <w:rsid w:val="0002714F"/>
    <w:rsid w:val="0002779C"/>
    <w:rsid w:val="00027ABF"/>
    <w:rsid w:val="00027ED3"/>
    <w:rsid w:val="00027F44"/>
    <w:rsid w:val="00030B27"/>
    <w:rsid w:val="00030E22"/>
    <w:rsid w:val="00032114"/>
    <w:rsid w:val="00033A6A"/>
    <w:rsid w:val="00034BFF"/>
    <w:rsid w:val="0003687F"/>
    <w:rsid w:val="00037313"/>
    <w:rsid w:val="00037C51"/>
    <w:rsid w:val="000404CB"/>
    <w:rsid w:val="00040E8C"/>
    <w:rsid w:val="00041233"/>
    <w:rsid w:val="000419D2"/>
    <w:rsid w:val="0004251E"/>
    <w:rsid w:val="00042980"/>
    <w:rsid w:val="00042E38"/>
    <w:rsid w:val="00043FB9"/>
    <w:rsid w:val="0004429F"/>
    <w:rsid w:val="00044BA8"/>
    <w:rsid w:val="0004585B"/>
    <w:rsid w:val="00045CB0"/>
    <w:rsid w:val="000461B7"/>
    <w:rsid w:val="00051658"/>
    <w:rsid w:val="00052291"/>
    <w:rsid w:val="00053009"/>
    <w:rsid w:val="000546CD"/>
    <w:rsid w:val="00054A0C"/>
    <w:rsid w:val="0005511E"/>
    <w:rsid w:val="0005586F"/>
    <w:rsid w:val="000569BB"/>
    <w:rsid w:val="00056F8C"/>
    <w:rsid w:val="00057299"/>
    <w:rsid w:val="000613C6"/>
    <w:rsid w:val="00063607"/>
    <w:rsid w:val="00064DB8"/>
    <w:rsid w:val="00065953"/>
    <w:rsid w:val="00071247"/>
    <w:rsid w:val="00071928"/>
    <w:rsid w:val="00072109"/>
    <w:rsid w:val="0007456C"/>
    <w:rsid w:val="000756DD"/>
    <w:rsid w:val="00076357"/>
    <w:rsid w:val="00076F50"/>
    <w:rsid w:val="00081181"/>
    <w:rsid w:val="000828DE"/>
    <w:rsid w:val="00082B36"/>
    <w:rsid w:val="00085FC3"/>
    <w:rsid w:val="00085FF2"/>
    <w:rsid w:val="00086594"/>
    <w:rsid w:val="000870C2"/>
    <w:rsid w:val="00087BF6"/>
    <w:rsid w:val="000900DE"/>
    <w:rsid w:val="0009029A"/>
    <w:rsid w:val="0009038A"/>
    <w:rsid w:val="00090CBF"/>
    <w:rsid w:val="00090D9F"/>
    <w:rsid w:val="00090F84"/>
    <w:rsid w:val="00091149"/>
    <w:rsid w:val="00091669"/>
    <w:rsid w:val="00091AC6"/>
    <w:rsid w:val="00092B39"/>
    <w:rsid w:val="000941C3"/>
    <w:rsid w:val="000944E4"/>
    <w:rsid w:val="000945F2"/>
    <w:rsid w:val="00095477"/>
    <w:rsid w:val="000955C6"/>
    <w:rsid w:val="0009561D"/>
    <w:rsid w:val="0009689D"/>
    <w:rsid w:val="00096FEF"/>
    <w:rsid w:val="00097062"/>
    <w:rsid w:val="000A1AC0"/>
    <w:rsid w:val="000A2334"/>
    <w:rsid w:val="000A258F"/>
    <w:rsid w:val="000A363E"/>
    <w:rsid w:val="000A41B0"/>
    <w:rsid w:val="000A5BA1"/>
    <w:rsid w:val="000A5C3F"/>
    <w:rsid w:val="000A66DE"/>
    <w:rsid w:val="000A6E83"/>
    <w:rsid w:val="000A6EF9"/>
    <w:rsid w:val="000A7327"/>
    <w:rsid w:val="000B223E"/>
    <w:rsid w:val="000B5935"/>
    <w:rsid w:val="000B5AC7"/>
    <w:rsid w:val="000B6A28"/>
    <w:rsid w:val="000C00FF"/>
    <w:rsid w:val="000C0387"/>
    <w:rsid w:val="000C1692"/>
    <w:rsid w:val="000C27AE"/>
    <w:rsid w:val="000C2F2C"/>
    <w:rsid w:val="000C3347"/>
    <w:rsid w:val="000C469E"/>
    <w:rsid w:val="000C4D8A"/>
    <w:rsid w:val="000C616D"/>
    <w:rsid w:val="000C6967"/>
    <w:rsid w:val="000C6D80"/>
    <w:rsid w:val="000D1133"/>
    <w:rsid w:val="000D30FB"/>
    <w:rsid w:val="000D387E"/>
    <w:rsid w:val="000D3CB4"/>
    <w:rsid w:val="000D5855"/>
    <w:rsid w:val="000D5952"/>
    <w:rsid w:val="000D6C87"/>
    <w:rsid w:val="000D716C"/>
    <w:rsid w:val="000E00CC"/>
    <w:rsid w:val="000E02A9"/>
    <w:rsid w:val="000E1193"/>
    <w:rsid w:val="000E3428"/>
    <w:rsid w:val="000E3CF1"/>
    <w:rsid w:val="000E51C3"/>
    <w:rsid w:val="000E56A1"/>
    <w:rsid w:val="000E5A88"/>
    <w:rsid w:val="000E6E2B"/>
    <w:rsid w:val="000E76F1"/>
    <w:rsid w:val="000E7BB4"/>
    <w:rsid w:val="000F26D5"/>
    <w:rsid w:val="000F2ABB"/>
    <w:rsid w:val="000F2D9E"/>
    <w:rsid w:val="000F2DE0"/>
    <w:rsid w:val="000F40C5"/>
    <w:rsid w:val="000F45AD"/>
    <w:rsid w:val="000F4ECA"/>
    <w:rsid w:val="000F5FC8"/>
    <w:rsid w:val="000F6D6A"/>
    <w:rsid w:val="000F718F"/>
    <w:rsid w:val="000F74C9"/>
    <w:rsid w:val="000F77F3"/>
    <w:rsid w:val="00100258"/>
    <w:rsid w:val="0010025E"/>
    <w:rsid w:val="001016E9"/>
    <w:rsid w:val="001018DF"/>
    <w:rsid w:val="00101BC2"/>
    <w:rsid w:val="0010200E"/>
    <w:rsid w:val="001027FF"/>
    <w:rsid w:val="00102D0B"/>
    <w:rsid w:val="001030D3"/>
    <w:rsid w:val="0010361B"/>
    <w:rsid w:val="001038E0"/>
    <w:rsid w:val="00104E5B"/>
    <w:rsid w:val="00104FBA"/>
    <w:rsid w:val="00105217"/>
    <w:rsid w:val="00105756"/>
    <w:rsid w:val="0010593C"/>
    <w:rsid w:val="00105D59"/>
    <w:rsid w:val="0010722F"/>
    <w:rsid w:val="00110001"/>
    <w:rsid w:val="00110141"/>
    <w:rsid w:val="00110332"/>
    <w:rsid w:val="00110514"/>
    <w:rsid w:val="001113AF"/>
    <w:rsid w:val="00111E3E"/>
    <w:rsid w:val="00112E18"/>
    <w:rsid w:val="00113012"/>
    <w:rsid w:val="00114B6A"/>
    <w:rsid w:val="00114C13"/>
    <w:rsid w:val="00124B81"/>
    <w:rsid w:val="00124D50"/>
    <w:rsid w:val="00125C0A"/>
    <w:rsid w:val="00125EE2"/>
    <w:rsid w:val="00125F3D"/>
    <w:rsid w:val="00126635"/>
    <w:rsid w:val="00126823"/>
    <w:rsid w:val="00131415"/>
    <w:rsid w:val="0013148F"/>
    <w:rsid w:val="00131CF9"/>
    <w:rsid w:val="00131E25"/>
    <w:rsid w:val="00132988"/>
    <w:rsid w:val="00132AFD"/>
    <w:rsid w:val="001332D1"/>
    <w:rsid w:val="00135019"/>
    <w:rsid w:val="00135BC7"/>
    <w:rsid w:val="00136311"/>
    <w:rsid w:val="001374AF"/>
    <w:rsid w:val="001379C7"/>
    <w:rsid w:val="001402B3"/>
    <w:rsid w:val="0014094A"/>
    <w:rsid w:val="00141448"/>
    <w:rsid w:val="001416BB"/>
    <w:rsid w:val="0014185A"/>
    <w:rsid w:val="001419CD"/>
    <w:rsid w:val="00142260"/>
    <w:rsid w:val="00142477"/>
    <w:rsid w:val="00142545"/>
    <w:rsid w:val="001433EB"/>
    <w:rsid w:val="00143C7A"/>
    <w:rsid w:val="00144254"/>
    <w:rsid w:val="00144603"/>
    <w:rsid w:val="001464C7"/>
    <w:rsid w:val="001501C1"/>
    <w:rsid w:val="00151202"/>
    <w:rsid w:val="00152AE1"/>
    <w:rsid w:val="00152C6A"/>
    <w:rsid w:val="00153331"/>
    <w:rsid w:val="001540B1"/>
    <w:rsid w:val="001554FA"/>
    <w:rsid w:val="001560DA"/>
    <w:rsid w:val="00156113"/>
    <w:rsid w:val="001568B7"/>
    <w:rsid w:val="0015771F"/>
    <w:rsid w:val="00157CFD"/>
    <w:rsid w:val="00157D76"/>
    <w:rsid w:val="0016037A"/>
    <w:rsid w:val="00160E3C"/>
    <w:rsid w:val="00161119"/>
    <w:rsid w:val="001614B5"/>
    <w:rsid w:val="0016235F"/>
    <w:rsid w:val="00162BED"/>
    <w:rsid w:val="00163522"/>
    <w:rsid w:val="00163792"/>
    <w:rsid w:val="00163E1F"/>
    <w:rsid w:val="0016410B"/>
    <w:rsid w:val="00165138"/>
    <w:rsid w:val="001655CC"/>
    <w:rsid w:val="001667AC"/>
    <w:rsid w:val="001672C0"/>
    <w:rsid w:val="00171DB2"/>
    <w:rsid w:val="00172127"/>
    <w:rsid w:val="00172D48"/>
    <w:rsid w:val="0017360E"/>
    <w:rsid w:val="00173F78"/>
    <w:rsid w:val="00174F20"/>
    <w:rsid w:val="00175038"/>
    <w:rsid w:val="0017505C"/>
    <w:rsid w:val="00175A00"/>
    <w:rsid w:val="00175D32"/>
    <w:rsid w:val="00175DCF"/>
    <w:rsid w:val="001769A1"/>
    <w:rsid w:val="00184BF8"/>
    <w:rsid w:val="0018538F"/>
    <w:rsid w:val="00186801"/>
    <w:rsid w:val="0018784B"/>
    <w:rsid w:val="00191E60"/>
    <w:rsid w:val="0019260D"/>
    <w:rsid w:val="001932B8"/>
    <w:rsid w:val="001934B9"/>
    <w:rsid w:val="0019413F"/>
    <w:rsid w:val="001944B7"/>
    <w:rsid w:val="00196374"/>
    <w:rsid w:val="00197329"/>
    <w:rsid w:val="001A09C1"/>
    <w:rsid w:val="001A1DC4"/>
    <w:rsid w:val="001A33D8"/>
    <w:rsid w:val="001A3569"/>
    <w:rsid w:val="001A43DB"/>
    <w:rsid w:val="001A472B"/>
    <w:rsid w:val="001A47FE"/>
    <w:rsid w:val="001A5239"/>
    <w:rsid w:val="001A579A"/>
    <w:rsid w:val="001A5998"/>
    <w:rsid w:val="001A65AD"/>
    <w:rsid w:val="001A713E"/>
    <w:rsid w:val="001A7BAC"/>
    <w:rsid w:val="001B2478"/>
    <w:rsid w:val="001B3842"/>
    <w:rsid w:val="001B3A05"/>
    <w:rsid w:val="001B4035"/>
    <w:rsid w:val="001B407F"/>
    <w:rsid w:val="001B4110"/>
    <w:rsid w:val="001B5D6C"/>
    <w:rsid w:val="001B62F6"/>
    <w:rsid w:val="001C1146"/>
    <w:rsid w:val="001C153E"/>
    <w:rsid w:val="001C1F6B"/>
    <w:rsid w:val="001C3872"/>
    <w:rsid w:val="001C45B3"/>
    <w:rsid w:val="001C505E"/>
    <w:rsid w:val="001C508D"/>
    <w:rsid w:val="001C51ED"/>
    <w:rsid w:val="001C52B2"/>
    <w:rsid w:val="001C5CE9"/>
    <w:rsid w:val="001C5CFC"/>
    <w:rsid w:val="001C62ED"/>
    <w:rsid w:val="001C71FA"/>
    <w:rsid w:val="001C7939"/>
    <w:rsid w:val="001C7F6C"/>
    <w:rsid w:val="001D19F4"/>
    <w:rsid w:val="001D1B3D"/>
    <w:rsid w:val="001D2365"/>
    <w:rsid w:val="001D30F7"/>
    <w:rsid w:val="001D3BF6"/>
    <w:rsid w:val="001D435D"/>
    <w:rsid w:val="001D4F4D"/>
    <w:rsid w:val="001D5808"/>
    <w:rsid w:val="001D6531"/>
    <w:rsid w:val="001D6CC1"/>
    <w:rsid w:val="001E01E6"/>
    <w:rsid w:val="001E1527"/>
    <w:rsid w:val="001E15B1"/>
    <w:rsid w:val="001E312F"/>
    <w:rsid w:val="001E7179"/>
    <w:rsid w:val="001F0AB8"/>
    <w:rsid w:val="001F0F77"/>
    <w:rsid w:val="001F30B4"/>
    <w:rsid w:val="001F6B8B"/>
    <w:rsid w:val="001F7702"/>
    <w:rsid w:val="001F7D6B"/>
    <w:rsid w:val="0020139C"/>
    <w:rsid w:val="002016A9"/>
    <w:rsid w:val="002024ED"/>
    <w:rsid w:val="002029F5"/>
    <w:rsid w:val="00203574"/>
    <w:rsid w:val="002038F9"/>
    <w:rsid w:val="00203BF0"/>
    <w:rsid w:val="00205AF2"/>
    <w:rsid w:val="00206A2F"/>
    <w:rsid w:val="002074A7"/>
    <w:rsid w:val="00207994"/>
    <w:rsid w:val="00210105"/>
    <w:rsid w:val="0021013F"/>
    <w:rsid w:val="00210EB3"/>
    <w:rsid w:val="0021210F"/>
    <w:rsid w:val="00214784"/>
    <w:rsid w:val="00215FBE"/>
    <w:rsid w:val="00216335"/>
    <w:rsid w:val="00216EB0"/>
    <w:rsid w:val="00220FB1"/>
    <w:rsid w:val="00222520"/>
    <w:rsid w:val="00222DC8"/>
    <w:rsid w:val="00223FB5"/>
    <w:rsid w:val="00225455"/>
    <w:rsid w:val="00227C84"/>
    <w:rsid w:val="00230369"/>
    <w:rsid w:val="00230D82"/>
    <w:rsid w:val="00232583"/>
    <w:rsid w:val="00232E18"/>
    <w:rsid w:val="0023398D"/>
    <w:rsid w:val="00234557"/>
    <w:rsid w:val="002346A5"/>
    <w:rsid w:val="002348F8"/>
    <w:rsid w:val="00234AC2"/>
    <w:rsid w:val="00237512"/>
    <w:rsid w:val="002376B7"/>
    <w:rsid w:val="00240FE6"/>
    <w:rsid w:val="002429C7"/>
    <w:rsid w:val="00242E37"/>
    <w:rsid w:val="00244E40"/>
    <w:rsid w:val="00246531"/>
    <w:rsid w:val="00250200"/>
    <w:rsid w:val="00250E4C"/>
    <w:rsid w:val="00251574"/>
    <w:rsid w:val="00251BE4"/>
    <w:rsid w:val="00253B1F"/>
    <w:rsid w:val="0025528F"/>
    <w:rsid w:val="0025550E"/>
    <w:rsid w:val="00256376"/>
    <w:rsid w:val="00256677"/>
    <w:rsid w:val="0025780D"/>
    <w:rsid w:val="00257AAF"/>
    <w:rsid w:val="00261957"/>
    <w:rsid w:val="00261D42"/>
    <w:rsid w:val="00261E42"/>
    <w:rsid w:val="00262179"/>
    <w:rsid w:val="002635DA"/>
    <w:rsid w:val="00263FD9"/>
    <w:rsid w:val="00264DED"/>
    <w:rsid w:val="0026582D"/>
    <w:rsid w:val="00267343"/>
    <w:rsid w:val="00267C43"/>
    <w:rsid w:val="0027020C"/>
    <w:rsid w:val="00271AE9"/>
    <w:rsid w:val="00273568"/>
    <w:rsid w:val="00273B5F"/>
    <w:rsid w:val="00274471"/>
    <w:rsid w:val="00275B3F"/>
    <w:rsid w:val="00275CE9"/>
    <w:rsid w:val="00280A5A"/>
    <w:rsid w:val="002810C8"/>
    <w:rsid w:val="00281288"/>
    <w:rsid w:val="00281870"/>
    <w:rsid w:val="00281945"/>
    <w:rsid w:val="0028197D"/>
    <w:rsid w:val="00282BA4"/>
    <w:rsid w:val="0028313C"/>
    <w:rsid w:val="00283CAC"/>
    <w:rsid w:val="00283EFB"/>
    <w:rsid w:val="002844D1"/>
    <w:rsid w:val="002854A8"/>
    <w:rsid w:val="0028720C"/>
    <w:rsid w:val="002873E9"/>
    <w:rsid w:val="00287942"/>
    <w:rsid w:val="00290099"/>
    <w:rsid w:val="00291A1B"/>
    <w:rsid w:val="00291AB8"/>
    <w:rsid w:val="00291E9E"/>
    <w:rsid w:val="0029204C"/>
    <w:rsid w:val="002931D2"/>
    <w:rsid w:val="00294267"/>
    <w:rsid w:val="00294B45"/>
    <w:rsid w:val="00294C18"/>
    <w:rsid w:val="00295F71"/>
    <w:rsid w:val="002A0D7B"/>
    <w:rsid w:val="002A1ABC"/>
    <w:rsid w:val="002A1D93"/>
    <w:rsid w:val="002A1E4F"/>
    <w:rsid w:val="002A24EE"/>
    <w:rsid w:val="002A2A40"/>
    <w:rsid w:val="002A2B2B"/>
    <w:rsid w:val="002A2B7D"/>
    <w:rsid w:val="002A35CC"/>
    <w:rsid w:val="002A4726"/>
    <w:rsid w:val="002A523A"/>
    <w:rsid w:val="002A5563"/>
    <w:rsid w:val="002A59CC"/>
    <w:rsid w:val="002A6654"/>
    <w:rsid w:val="002B0CA4"/>
    <w:rsid w:val="002B0F81"/>
    <w:rsid w:val="002B110B"/>
    <w:rsid w:val="002B1A3A"/>
    <w:rsid w:val="002B2915"/>
    <w:rsid w:val="002B2C5D"/>
    <w:rsid w:val="002B3250"/>
    <w:rsid w:val="002B5439"/>
    <w:rsid w:val="002B7222"/>
    <w:rsid w:val="002B7AA8"/>
    <w:rsid w:val="002C03B3"/>
    <w:rsid w:val="002C0453"/>
    <w:rsid w:val="002C07BA"/>
    <w:rsid w:val="002C16D9"/>
    <w:rsid w:val="002C1A60"/>
    <w:rsid w:val="002C3A4F"/>
    <w:rsid w:val="002C4295"/>
    <w:rsid w:val="002C4AE6"/>
    <w:rsid w:val="002C5DC9"/>
    <w:rsid w:val="002C5DD4"/>
    <w:rsid w:val="002C6578"/>
    <w:rsid w:val="002C784E"/>
    <w:rsid w:val="002D0AB6"/>
    <w:rsid w:val="002D3A34"/>
    <w:rsid w:val="002D4509"/>
    <w:rsid w:val="002D4B8D"/>
    <w:rsid w:val="002D5099"/>
    <w:rsid w:val="002D5248"/>
    <w:rsid w:val="002D6EC6"/>
    <w:rsid w:val="002D71F0"/>
    <w:rsid w:val="002D741A"/>
    <w:rsid w:val="002D75A7"/>
    <w:rsid w:val="002E0727"/>
    <w:rsid w:val="002E1156"/>
    <w:rsid w:val="002E30A9"/>
    <w:rsid w:val="002E37EC"/>
    <w:rsid w:val="002E5DFC"/>
    <w:rsid w:val="002E616A"/>
    <w:rsid w:val="002E68F6"/>
    <w:rsid w:val="002E6A70"/>
    <w:rsid w:val="002E74D8"/>
    <w:rsid w:val="002E77D8"/>
    <w:rsid w:val="002F07E7"/>
    <w:rsid w:val="002F12FE"/>
    <w:rsid w:val="002F4B2C"/>
    <w:rsid w:val="002F5360"/>
    <w:rsid w:val="002F70CF"/>
    <w:rsid w:val="00301CCB"/>
    <w:rsid w:val="00302492"/>
    <w:rsid w:val="00302786"/>
    <w:rsid w:val="00303749"/>
    <w:rsid w:val="0030403B"/>
    <w:rsid w:val="0030433A"/>
    <w:rsid w:val="0030447B"/>
    <w:rsid w:val="00304706"/>
    <w:rsid w:val="003057EA"/>
    <w:rsid w:val="003075E3"/>
    <w:rsid w:val="00307C6B"/>
    <w:rsid w:val="00311150"/>
    <w:rsid w:val="003111D3"/>
    <w:rsid w:val="0031163D"/>
    <w:rsid w:val="0031182E"/>
    <w:rsid w:val="003129C8"/>
    <w:rsid w:val="0031348B"/>
    <w:rsid w:val="003138A4"/>
    <w:rsid w:val="0031422F"/>
    <w:rsid w:val="00315B90"/>
    <w:rsid w:val="00315FA2"/>
    <w:rsid w:val="00317E92"/>
    <w:rsid w:val="0032050A"/>
    <w:rsid w:val="00320B39"/>
    <w:rsid w:val="003213E5"/>
    <w:rsid w:val="0032156D"/>
    <w:rsid w:val="00321D13"/>
    <w:rsid w:val="00321F0E"/>
    <w:rsid w:val="00323090"/>
    <w:rsid w:val="003230EC"/>
    <w:rsid w:val="00323F3B"/>
    <w:rsid w:val="00325632"/>
    <w:rsid w:val="003256F9"/>
    <w:rsid w:val="00326E52"/>
    <w:rsid w:val="00331332"/>
    <w:rsid w:val="00331C18"/>
    <w:rsid w:val="00332034"/>
    <w:rsid w:val="00332597"/>
    <w:rsid w:val="00333813"/>
    <w:rsid w:val="00334B3B"/>
    <w:rsid w:val="003358F9"/>
    <w:rsid w:val="00340AB2"/>
    <w:rsid w:val="00340FCC"/>
    <w:rsid w:val="003428E8"/>
    <w:rsid w:val="00342F0C"/>
    <w:rsid w:val="00343818"/>
    <w:rsid w:val="00343A18"/>
    <w:rsid w:val="00344962"/>
    <w:rsid w:val="003456D5"/>
    <w:rsid w:val="00346858"/>
    <w:rsid w:val="00347593"/>
    <w:rsid w:val="00350180"/>
    <w:rsid w:val="0035033D"/>
    <w:rsid w:val="00350FDF"/>
    <w:rsid w:val="00351927"/>
    <w:rsid w:val="003530B3"/>
    <w:rsid w:val="00353550"/>
    <w:rsid w:val="003537E7"/>
    <w:rsid w:val="00353A6B"/>
    <w:rsid w:val="00353A7F"/>
    <w:rsid w:val="0035476A"/>
    <w:rsid w:val="0036023C"/>
    <w:rsid w:val="00360BF1"/>
    <w:rsid w:val="00360F76"/>
    <w:rsid w:val="00361CA8"/>
    <w:rsid w:val="00363390"/>
    <w:rsid w:val="003641FE"/>
    <w:rsid w:val="00364625"/>
    <w:rsid w:val="00364CF9"/>
    <w:rsid w:val="00364F8A"/>
    <w:rsid w:val="0036618D"/>
    <w:rsid w:val="0036644C"/>
    <w:rsid w:val="003666C7"/>
    <w:rsid w:val="00366918"/>
    <w:rsid w:val="00371D1A"/>
    <w:rsid w:val="00371D23"/>
    <w:rsid w:val="00372972"/>
    <w:rsid w:val="00374ADB"/>
    <w:rsid w:val="00374D59"/>
    <w:rsid w:val="003770CE"/>
    <w:rsid w:val="00380A8A"/>
    <w:rsid w:val="00380FF0"/>
    <w:rsid w:val="003843E7"/>
    <w:rsid w:val="00384545"/>
    <w:rsid w:val="00385F17"/>
    <w:rsid w:val="0038679D"/>
    <w:rsid w:val="00386D4F"/>
    <w:rsid w:val="0038704C"/>
    <w:rsid w:val="003875A3"/>
    <w:rsid w:val="00390B01"/>
    <w:rsid w:val="003911F6"/>
    <w:rsid w:val="00393147"/>
    <w:rsid w:val="003931D6"/>
    <w:rsid w:val="003939BB"/>
    <w:rsid w:val="00394EBC"/>
    <w:rsid w:val="00396208"/>
    <w:rsid w:val="0039684C"/>
    <w:rsid w:val="00397707"/>
    <w:rsid w:val="003A056F"/>
    <w:rsid w:val="003A135D"/>
    <w:rsid w:val="003A1AC9"/>
    <w:rsid w:val="003A261E"/>
    <w:rsid w:val="003A39E4"/>
    <w:rsid w:val="003A3E47"/>
    <w:rsid w:val="003A6FB3"/>
    <w:rsid w:val="003A75B5"/>
    <w:rsid w:val="003B1AE7"/>
    <w:rsid w:val="003B42AA"/>
    <w:rsid w:val="003B6438"/>
    <w:rsid w:val="003B74AB"/>
    <w:rsid w:val="003B7BD5"/>
    <w:rsid w:val="003C1835"/>
    <w:rsid w:val="003C18A7"/>
    <w:rsid w:val="003C190D"/>
    <w:rsid w:val="003C4C5C"/>
    <w:rsid w:val="003C4CF0"/>
    <w:rsid w:val="003C4E86"/>
    <w:rsid w:val="003C50A3"/>
    <w:rsid w:val="003C62F3"/>
    <w:rsid w:val="003C6721"/>
    <w:rsid w:val="003C6A0D"/>
    <w:rsid w:val="003D1B96"/>
    <w:rsid w:val="003D2B14"/>
    <w:rsid w:val="003D37A4"/>
    <w:rsid w:val="003D40CA"/>
    <w:rsid w:val="003D40D2"/>
    <w:rsid w:val="003D4ACC"/>
    <w:rsid w:val="003D4B4A"/>
    <w:rsid w:val="003D6018"/>
    <w:rsid w:val="003D6029"/>
    <w:rsid w:val="003D6CB8"/>
    <w:rsid w:val="003D73B7"/>
    <w:rsid w:val="003E00D5"/>
    <w:rsid w:val="003E0520"/>
    <w:rsid w:val="003E1444"/>
    <w:rsid w:val="003E1B58"/>
    <w:rsid w:val="003E25A6"/>
    <w:rsid w:val="003E33B5"/>
    <w:rsid w:val="003E3680"/>
    <w:rsid w:val="003E38E9"/>
    <w:rsid w:val="003E4467"/>
    <w:rsid w:val="003E51F6"/>
    <w:rsid w:val="003E5846"/>
    <w:rsid w:val="003E5D4B"/>
    <w:rsid w:val="003F056D"/>
    <w:rsid w:val="003F16B2"/>
    <w:rsid w:val="003F193C"/>
    <w:rsid w:val="003F2649"/>
    <w:rsid w:val="003F4616"/>
    <w:rsid w:val="003F4AD9"/>
    <w:rsid w:val="003F50E5"/>
    <w:rsid w:val="003F597C"/>
    <w:rsid w:val="003F5ACD"/>
    <w:rsid w:val="003F68D5"/>
    <w:rsid w:val="003F7800"/>
    <w:rsid w:val="00400606"/>
    <w:rsid w:val="00400675"/>
    <w:rsid w:val="00401392"/>
    <w:rsid w:val="00402A25"/>
    <w:rsid w:val="00402EB5"/>
    <w:rsid w:val="00404257"/>
    <w:rsid w:val="004067C0"/>
    <w:rsid w:val="00406D46"/>
    <w:rsid w:val="00411152"/>
    <w:rsid w:val="00411568"/>
    <w:rsid w:val="00411981"/>
    <w:rsid w:val="00412724"/>
    <w:rsid w:val="00414D3D"/>
    <w:rsid w:val="0041523F"/>
    <w:rsid w:val="004162EB"/>
    <w:rsid w:val="004167A3"/>
    <w:rsid w:val="004168DF"/>
    <w:rsid w:val="00420651"/>
    <w:rsid w:val="00420A12"/>
    <w:rsid w:val="00420AA5"/>
    <w:rsid w:val="004215ED"/>
    <w:rsid w:val="00421F06"/>
    <w:rsid w:val="00422F7B"/>
    <w:rsid w:val="004231F4"/>
    <w:rsid w:val="0042356B"/>
    <w:rsid w:val="00424C29"/>
    <w:rsid w:val="00424C6E"/>
    <w:rsid w:val="0042577A"/>
    <w:rsid w:val="00426280"/>
    <w:rsid w:val="00430426"/>
    <w:rsid w:val="00430DE2"/>
    <w:rsid w:val="00431980"/>
    <w:rsid w:val="00431C9E"/>
    <w:rsid w:val="004324CB"/>
    <w:rsid w:val="00432B37"/>
    <w:rsid w:val="00434705"/>
    <w:rsid w:val="00434AA9"/>
    <w:rsid w:val="00436CC2"/>
    <w:rsid w:val="00436ED8"/>
    <w:rsid w:val="0043740F"/>
    <w:rsid w:val="00437AB0"/>
    <w:rsid w:val="00437ACB"/>
    <w:rsid w:val="00440473"/>
    <w:rsid w:val="00440CF8"/>
    <w:rsid w:val="00441352"/>
    <w:rsid w:val="0044241F"/>
    <w:rsid w:val="004427E7"/>
    <w:rsid w:val="004440BB"/>
    <w:rsid w:val="00444ADC"/>
    <w:rsid w:val="00444B7B"/>
    <w:rsid w:val="00444CF7"/>
    <w:rsid w:val="00444DCC"/>
    <w:rsid w:val="00444F19"/>
    <w:rsid w:val="00446F72"/>
    <w:rsid w:val="00451FC1"/>
    <w:rsid w:val="004523A5"/>
    <w:rsid w:val="004529AE"/>
    <w:rsid w:val="00452A6F"/>
    <w:rsid w:val="00452C4D"/>
    <w:rsid w:val="004541E8"/>
    <w:rsid w:val="004545D8"/>
    <w:rsid w:val="0045506D"/>
    <w:rsid w:val="00456962"/>
    <w:rsid w:val="004570A5"/>
    <w:rsid w:val="00461728"/>
    <w:rsid w:val="00462E5E"/>
    <w:rsid w:val="0046603E"/>
    <w:rsid w:val="004677D4"/>
    <w:rsid w:val="00472858"/>
    <w:rsid w:val="00473DDA"/>
    <w:rsid w:val="00476FFC"/>
    <w:rsid w:val="0047761D"/>
    <w:rsid w:val="00477D0C"/>
    <w:rsid w:val="00477F8B"/>
    <w:rsid w:val="00480541"/>
    <w:rsid w:val="00480A30"/>
    <w:rsid w:val="0048147F"/>
    <w:rsid w:val="00481496"/>
    <w:rsid w:val="00481571"/>
    <w:rsid w:val="004837C7"/>
    <w:rsid w:val="00484E6F"/>
    <w:rsid w:val="00485D21"/>
    <w:rsid w:val="00487536"/>
    <w:rsid w:val="004900CF"/>
    <w:rsid w:val="004924F0"/>
    <w:rsid w:val="00492A78"/>
    <w:rsid w:val="004940EE"/>
    <w:rsid w:val="004945A0"/>
    <w:rsid w:val="004950A1"/>
    <w:rsid w:val="00495B45"/>
    <w:rsid w:val="00497805"/>
    <w:rsid w:val="00497F11"/>
    <w:rsid w:val="004A0409"/>
    <w:rsid w:val="004A043C"/>
    <w:rsid w:val="004A05D7"/>
    <w:rsid w:val="004A1632"/>
    <w:rsid w:val="004A1BD7"/>
    <w:rsid w:val="004A2FE3"/>
    <w:rsid w:val="004A38F5"/>
    <w:rsid w:val="004A4D7C"/>
    <w:rsid w:val="004A5179"/>
    <w:rsid w:val="004A6D4B"/>
    <w:rsid w:val="004A760E"/>
    <w:rsid w:val="004B0D77"/>
    <w:rsid w:val="004B2904"/>
    <w:rsid w:val="004B2DB6"/>
    <w:rsid w:val="004B57FD"/>
    <w:rsid w:val="004B5992"/>
    <w:rsid w:val="004B5A03"/>
    <w:rsid w:val="004B5A8E"/>
    <w:rsid w:val="004B5DC1"/>
    <w:rsid w:val="004B7610"/>
    <w:rsid w:val="004B793A"/>
    <w:rsid w:val="004B7A65"/>
    <w:rsid w:val="004C0848"/>
    <w:rsid w:val="004C0F7B"/>
    <w:rsid w:val="004C321E"/>
    <w:rsid w:val="004C3D6F"/>
    <w:rsid w:val="004C4228"/>
    <w:rsid w:val="004C4387"/>
    <w:rsid w:val="004C5A44"/>
    <w:rsid w:val="004C6680"/>
    <w:rsid w:val="004C7EFD"/>
    <w:rsid w:val="004D2BEF"/>
    <w:rsid w:val="004D2CF4"/>
    <w:rsid w:val="004D3B3E"/>
    <w:rsid w:val="004D4629"/>
    <w:rsid w:val="004D5A8D"/>
    <w:rsid w:val="004D660F"/>
    <w:rsid w:val="004D7360"/>
    <w:rsid w:val="004D75D7"/>
    <w:rsid w:val="004E0FFC"/>
    <w:rsid w:val="004E296C"/>
    <w:rsid w:val="004E3B9C"/>
    <w:rsid w:val="004E687B"/>
    <w:rsid w:val="004E70DB"/>
    <w:rsid w:val="004F16D2"/>
    <w:rsid w:val="004F1C6C"/>
    <w:rsid w:val="004F2288"/>
    <w:rsid w:val="004F3E6D"/>
    <w:rsid w:val="004F4BF4"/>
    <w:rsid w:val="004F679B"/>
    <w:rsid w:val="004F6830"/>
    <w:rsid w:val="004F71B8"/>
    <w:rsid w:val="004F7568"/>
    <w:rsid w:val="005008D6"/>
    <w:rsid w:val="005020B0"/>
    <w:rsid w:val="005023D4"/>
    <w:rsid w:val="00502695"/>
    <w:rsid w:val="00502A31"/>
    <w:rsid w:val="005033E0"/>
    <w:rsid w:val="005048FE"/>
    <w:rsid w:val="00504C85"/>
    <w:rsid w:val="00506518"/>
    <w:rsid w:val="0050762F"/>
    <w:rsid w:val="00511453"/>
    <w:rsid w:val="00511D0B"/>
    <w:rsid w:val="00512338"/>
    <w:rsid w:val="00512B8F"/>
    <w:rsid w:val="00514222"/>
    <w:rsid w:val="00515496"/>
    <w:rsid w:val="00515B46"/>
    <w:rsid w:val="00516D7C"/>
    <w:rsid w:val="00517468"/>
    <w:rsid w:val="00520122"/>
    <w:rsid w:val="00520415"/>
    <w:rsid w:val="005214D1"/>
    <w:rsid w:val="00522377"/>
    <w:rsid w:val="00522398"/>
    <w:rsid w:val="005224E4"/>
    <w:rsid w:val="00524206"/>
    <w:rsid w:val="00525090"/>
    <w:rsid w:val="0052580B"/>
    <w:rsid w:val="00525831"/>
    <w:rsid w:val="00525911"/>
    <w:rsid w:val="005260BE"/>
    <w:rsid w:val="0052640A"/>
    <w:rsid w:val="00526BB8"/>
    <w:rsid w:val="00527830"/>
    <w:rsid w:val="00527DAC"/>
    <w:rsid w:val="0053154A"/>
    <w:rsid w:val="00531783"/>
    <w:rsid w:val="00531847"/>
    <w:rsid w:val="00532578"/>
    <w:rsid w:val="00532654"/>
    <w:rsid w:val="005327B7"/>
    <w:rsid w:val="00532981"/>
    <w:rsid w:val="00533081"/>
    <w:rsid w:val="00533099"/>
    <w:rsid w:val="005330EE"/>
    <w:rsid w:val="00533A01"/>
    <w:rsid w:val="00534257"/>
    <w:rsid w:val="0053430F"/>
    <w:rsid w:val="00536EC3"/>
    <w:rsid w:val="005373A3"/>
    <w:rsid w:val="00537564"/>
    <w:rsid w:val="00537B4C"/>
    <w:rsid w:val="00540405"/>
    <w:rsid w:val="00540A53"/>
    <w:rsid w:val="00541233"/>
    <w:rsid w:val="00541300"/>
    <w:rsid w:val="0054164C"/>
    <w:rsid w:val="0054170F"/>
    <w:rsid w:val="00541BD4"/>
    <w:rsid w:val="00541E43"/>
    <w:rsid w:val="00541E6A"/>
    <w:rsid w:val="00542515"/>
    <w:rsid w:val="005438DF"/>
    <w:rsid w:val="00544957"/>
    <w:rsid w:val="00545030"/>
    <w:rsid w:val="0054744E"/>
    <w:rsid w:val="00547BB2"/>
    <w:rsid w:val="00547C49"/>
    <w:rsid w:val="00550046"/>
    <w:rsid w:val="00550F7C"/>
    <w:rsid w:val="00551BC1"/>
    <w:rsid w:val="0055264E"/>
    <w:rsid w:val="00556866"/>
    <w:rsid w:val="00560BD3"/>
    <w:rsid w:val="00560C8F"/>
    <w:rsid w:val="005614C6"/>
    <w:rsid w:val="0056282E"/>
    <w:rsid w:val="00562EFF"/>
    <w:rsid w:val="00563C39"/>
    <w:rsid w:val="00564042"/>
    <w:rsid w:val="00564249"/>
    <w:rsid w:val="00564FF5"/>
    <w:rsid w:val="00565D05"/>
    <w:rsid w:val="00566159"/>
    <w:rsid w:val="00566F92"/>
    <w:rsid w:val="00570BCE"/>
    <w:rsid w:val="00570E8E"/>
    <w:rsid w:val="00571B83"/>
    <w:rsid w:val="0057230B"/>
    <w:rsid w:val="00572C29"/>
    <w:rsid w:val="00573A3A"/>
    <w:rsid w:val="00573C0E"/>
    <w:rsid w:val="00574CE8"/>
    <w:rsid w:val="00574DCD"/>
    <w:rsid w:val="00575436"/>
    <w:rsid w:val="00580D67"/>
    <w:rsid w:val="00580F7F"/>
    <w:rsid w:val="00581983"/>
    <w:rsid w:val="005819AF"/>
    <w:rsid w:val="00581C01"/>
    <w:rsid w:val="00581E6C"/>
    <w:rsid w:val="00582CC1"/>
    <w:rsid w:val="005838C2"/>
    <w:rsid w:val="0058466D"/>
    <w:rsid w:val="00584974"/>
    <w:rsid w:val="00584A1C"/>
    <w:rsid w:val="00584E14"/>
    <w:rsid w:val="00585E38"/>
    <w:rsid w:val="00587AD2"/>
    <w:rsid w:val="00587C6A"/>
    <w:rsid w:val="00587D39"/>
    <w:rsid w:val="0059085F"/>
    <w:rsid w:val="00591223"/>
    <w:rsid w:val="005913E7"/>
    <w:rsid w:val="00591C82"/>
    <w:rsid w:val="00594C69"/>
    <w:rsid w:val="00595DA2"/>
    <w:rsid w:val="00596850"/>
    <w:rsid w:val="00597374"/>
    <w:rsid w:val="005A0F00"/>
    <w:rsid w:val="005A18B4"/>
    <w:rsid w:val="005A2873"/>
    <w:rsid w:val="005A6FD1"/>
    <w:rsid w:val="005B000A"/>
    <w:rsid w:val="005B0985"/>
    <w:rsid w:val="005B28F2"/>
    <w:rsid w:val="005B3AF7"/>
    <w:rsid w:val="005B4286"/>
    <w:rsid w:val="005B711A"/>
    <w:rsid w:val="005B713C"/>
    <w:rsid w:val="005B73DF"/>
    <w:rsid w:val="005B7DD2"/>
    <w:rsid w:val="005C0C22"/>
    <w:rsid w:val="005C230C"/>
    <w:rsid w:val="005C439D"/>
    <w:rsid w:val="005C442E"/>
    <w:rsid w:val="005C51D4"/>
    <w:rsid w:val="005C5BBD"/>
    <w:rsid w:val="005C5D2C"/>
    <w:rsid w:val="005C7B36"/>
    <w:rsid w:val="005D1126"/>
    <w:rsid w:val="005D3F2F"/>
    <w:rsid w:val="005D4E03"/>
    <w:rsid w:val="005D647C"/>
    <w:rsid w:val="005D67F9"/>
    <w:rsid w:val="005D6A21"/>
    <w:rsid w:val="005D6B56"/>
    <w:rsid w:val="005D6E6B"/>
    <w:rsid w:val="005D79E5"/>
    <w:rsid w:val="005E0355"/>
    <w:rsid w:val="005E0818"/>
    <w:rsid w:val="005E1346"/>
    <w:rsid w:val="005E13C7"/>
    <w:rsid w:val="005E2125"/>
    <w:rsid w:val="005E2A49"/>
    <w:rsid w:val="005E2B4B"/>
    <w:rsid w:val="005E43F2"/>
    <w:rsid w:val="005E6D68"/>
    <w:rsid w:val="005E6F11"/>
    <w:rsid w:val="005E7B5C"/>
    <w:rsid w:val="005F0DFB"/>
    <w:rsid w:val="005F1916"/>
    <w:rsid w:val="005F3685"/>
    <w:rsid w:val="005F4E86"/>
    <w:rsid w:val="005F57CF"/>
    <w:rsid w:val="005F65B1"/>
    <w:rsid w:val="005F67C4"/>
    <w:rsid w:val="0060030D"/>
    <w:rsid w:val="00601458"/>
    <w:rsid w:val="00601DA8"/>
    <w:rsid w:val="0060203F"/>
    <w:rsid w:val="006030BF"/>
    <w:rsid w:val="006049C8"/>
    <w:rsid w:val="00605ED2"/>
    <w:rsid w:val="006066A5"/>
    <w:rsid w:val="00606D5D"/>
    <w:rsid w:val="00607679"/>
    <w:rsid w:val="0060773E"/>
    <w:rsid w:val="00607C5A"/>
    <w:rsid w:val="00607E97"/>
    <w:rsid w:val="00612B01"/>
    <w:rsid w:val="0061336B"/>
    <w:rsid w:val="00616440"/>
    <w:rsid w:val="00616839"/>
    <w:rsid w:val="00616996"/>
    <w:rsid w:val="00617819"/>
    <w:rsid w:val="0061789B"/>
    <w:rsid w:val="00617A3F"/>
    <w:rsid w:val="00621C29"/>
    <w:rsid w:val="006221B9"/>
    <w:rsid w:val="00622287"/>
    <w:rsid w:val="006228D0"/>
    <w:rsid w:val="006229AA"/>
    <w:rsid w:val="00622E42"/>
    <w:rsid w:val="00624174"/>
    <w:rsid w:val="00624631"/>
    <w:rsid w:val="00624680"/>
    <w:rsid w:val="00625D6F"/>
    <w:rsid w:val="00626248"/>
    <w:rsid w:val="0062673F"/>
    <w:rsid w:val="006300C6"/>
    <w:rsid w:val="00631507"/>
    <w:rsid w:val="0063151B"/>
    <w:rsid w:val="00631AB4"/>
    <w:rsid w:val="00631CFF"/>
    <w:rsid w:val="00632D9C"/>
    <w:rsid w:val="006330C5"/>
    <w:rsid w:val="006331DB"/>
    <w:rsid w:val="00634064"/>
    <w:rsid w:val="006348C5"/>
    <w:rsid w:val="00634D78"/>
    <w:rsid w:val="006359DD"/>
    <w:rsid w:val="00635B1A"/>
    <w:rsid w:val="00636769"/>
    <w:rsid w:val="00636858"/>
    <w:rsid w:val="00636F01"/>
    <w:rsid w:val="00637844"/>
    <w:rsid w:val="00637D24"/>
    <w:rsid w:val="0064018F"/>
    <w:rsid w:val="00640DC3"/>
    <w:rsid w:val="0064164A"/>
    <w:rsid w:val="00642C40"/>
    <w:rsid w:val="00642ED0"/>
    <w:rsid w:val="00643A16"/>
    <w:rsid w:val="00644516"/>
    <w:rsid w:val="00645085"/>
    <w:rsid w:val="006451F3"/>
    <w:rsid w:val="00646579"/>
    <w:rsid w:val="0064658A"/>
    <w:rsid w:val="00647085"/>
    <w:rsid w:val="00647C59"/>
    <w:rsid w:val="00647E61"/>
    <w:rsid w:val="0065130C"/>
    <w:rsid w:val="00651F8F"/>
    <w:rsid w:val="00652C44"/>
    <w:rsid w:val="00655A93"/>
    <w:rsid w:val="00655F48"/>
    <w:rsid w:val="00657024"/>
    <w:rsid w:val="00661087"/>
    <w:rsid w:val="006611C5"/>
    <w:rsid w:val="006624D4"/>
    <w:rsid w:val="00662C5B"/>
    <w:rsid w:val="00663AD7"/>
    <w:rsid w:val="00663F11"/>
    <w:rsid w:val="006644D1"/>
    <w:rsid w:val="0066512F"/>
    <w:rsid w:val="00665E2A"/>
    <w:rsid w:val="006667AA"/>
    <w:rsid w:val="00666FCC"/>
    <w:rsid w:val="00670C93"/>
    <w:rsid w:val="00670FD9"/>
    <w:rsid w:val="00672106"/>
    <w:rsid w:val="00673291"/>
    <w:rsid w:val="006743B0"/>
    <w:rsid w:val="00676482"/>
    <w:rsid w:val="00676DEA"/>
    <w:rsid w:val="00676F7A"/>
    <w:rsid w:val="0068268E"/>
    <w:rsid w:val="00682846"/>
    <w:rsid w:val="00682A1F"/>
    <w:rsid w:val="00683B8B"/>
    <w:rsid w:val="00684C65"/>
    <w:rsid w:val="00687E92"/>
    <w:rsid w:val="006933C8"/>
    <w:rsid w:val="006940C9"/>
    <w:rsid w:val="006942FE"/>
    <w:rsid w:val="00695B93"/>
    <w:rsid w:val="006964EB"/>
    <w:rsid w:val="006A0539"/>
    <w:rsid w:val="006A0C79"/>
    <w:rsid w:val="006A135F"/>
    <w:rsid w:val="006A1391"/>
    <w:rsid w:val="006A1C57"/>
    <w:rsid w:val="006A2427"/>
    <w:rsid w:val="006A2849"/>
    <w:rsid w:val="006A286A"/>
    <w:rsid w:val="006A3129"/>
    <w:rsid w:val="006A352E"/>
    <w:rsid w:val="006A3D3C"/>
    <w:rsid w:val="006A66A0"/>
    <w:rsid w:val="006A77BE"/>
    <w:rsid w:val="006B0C5E"/>
    <w:rsid w:val="006B271B"/>
    <w:rsid w:val="006B2A07"/>
    <w:rsid w:val="006B2C5E"/>
    <w:rsid w:val="006B2E58"/>
    <w:rsid w:val="006B4C1B"/>
    <w:rsid w:val="006B5BA5"/>
    <w:rsid w:val="006B62B7"/>
    <w:rsid w:val="006B65CB"/>
    <w:rsid w:val="006B715E"/>
    <w:rsid w:val="006B79A1"/>
    <w:rsid w:val="006C0724"/>
    <w:rsid w:val="006C0F47"/>
    <w:rsid w:val="006C11B7"/>
    <w:rsid w:val="006C1EDE"/>
    <w:rsid w:val="006C2BE9"/>
    <w:rsid w:val="006C5505"/>
    <w:rsid w:val="006C70BB"/>
    <w:rsid w:val="006C714A"/>
    <w:rsid w:val="006C77BD"/>
    <w:rsid w:val="006D2287"/>
    <w:rsid w:val="006D3899"/>
    <w:rsid w:val="006D4024"/>
    <w:rsid w:val="006D626C"/>
    <w:rsid w:val="006D6AB6"/>
    <w:rsid w:val="006D7005"/>
    <w:rsid w:val="006E08AF"/>
    <w:rsid w:val="006E0AEB"/>
    <w:rsid w:val="006E0D45"/>
    <w:rsid w:val="006E2B13"/>
    <w:rsid w:val="006E2BB6"/>
    <w:rsid w:val="006E3942"/>
    <w:rsid w:val="006E41F0"/>
    <w:rsid w:val="006E51A6"/>
    <w:rsid w:val="006E54B4"/>
    <w:rsid w:val="006E6229"/>
    <w:rsid w:val="006E6386"/>
    <w:rsid w:val="006E7E9D"/>
    <w:rsid w:val="006E7F66"/>
    <w:rsid w:val="006E7FD6"/>
    <w:rsid w:val="006F0249"/>
    <w:rsid w:val="006F0691"/>
    <w:rsid w:val="006F0B16"/>
    <w:rsid w:val="006F0FA3"/>
    <w:rsid w:val="006F17D3"/>
    <w:rsid w:val="006F1BCE"/>
    <w:rsid w:val="006F210F"/>
    <w:rsid w:val="006F393C"/>
    <w:rsid w:val="006F5B72"/>
    <w:rsid w:val="006F5C50"/>
    <w:rsid w:val="006F63BE"/>
    <w:rsid w:val="006F7196"/>
    <w:rsid w:val="006F771C"/>
    <w:rsid w:val="006F7D3E"/>
    <w:rsid w:val="00700049"/>
    <w:rsid w:val="0070060B"/>
    <w:rsid w:val="00701056"/>
    <w:rsid w:val="00702D19"/>
    <w:rsid w:val="0070395B"/>
    <w:rsid w:val="00703E01"/>
    <w:rsid w:val="00705731"/>
    <w:rsid w:val="00705CEC"/>
    <w:rsid w:val="007068F9"/>
    <w:rsid w:val="0070778C"/>
    <w:rsid w:val="007078CF"/>
    <w:rsid w:val="007101B2"/>
    <w:rsid w:val="007113C4"/>
    <w:rsid w:val="007119A7"/>
    <w:rsid w:val="007127A3"/>
    <w:rsid w:val="00713137"/>
    <w:rsid w:val="00713AF8"/>
    <w:rsid w:val="00714503"/>
    <w:rsid w:val="007150EA"/>
    <w:rsid w:val="00715128"/>
    <w:rsid w:val="007161AC"/>
    <w:rsid w:val="00716FFE"/>
    <w:rsid w:val="00717AAD"/>
    <w:rsid w:val="00720B64"/>
    <w:rsid w:val="00721FE4"/>
    <w:rsid w:val="007232D2"/>
    <w:rsid w:val="00724CE3"/>
    <w:rsid w:val="00726A12"/>
    <w:rsid w:val="00727D79"/>
    <w:rsid w:val="00732128"/>
    <w:rsid w:val="00732E91"/>
    <w:rsid w:val="00732F5F"/>
    <w:rsid w:val="007339E4"/>
    <w:rsid w:val="00733A8D"/>
    <w:rsid w:val="007349AF"/>
    <w:rsid w:val="00734A9D"/>
    <w:rsid w:val="007353FC"/>
    <w:rsid w:val="007369AB"/>
    <w:rsid w:val="0073721A"/>
    <w:rsid w:val="007375F6"/>
    <w:rsid w:val="00737FDD"/>
    <w:rsid w:val="007412A3"/>
    <w:rsid w:val="00741E68"/>
    <w:rsid w:val="00744D73"/>
    <w:rsid w:val="00746673"/>
    <w:rsid w:val="007471BA"/>
    <w:rsid w:val="007506C7"/>
    <w:rsid w:val="007516B6"/>
    <w:rsid w:val="00751C5F"/>
    <w:rsid w:val="00752132"/>
    <w:rsid w:val="00752414"/>
    <w:rsid w:val="007525FF"/>
    <w:rsid w:val="0075384C"/>
    <w:rsid w:val="0075398C"/>
    <w:rsid w:val="007569CA"/>
    <w:rsid w:val="00756D63"/>
    <w:rsid w:val="0075795C"/>
    <w:rsid w:val="00760421"/>
    <w:rsid w:val="007609F3"/>
    <w:rsid w:val="00760EF2"/>
    <w:rsid w:val="00761735"/>
    <w:rsid w:val="00762DF4"/>
    <w:rsid w:val="00763139"/>
    <w:rsid w:val="0076337D"/>
    <w:rsid w:val="0076348D"/>
    <w:rsid w:val="00763734"/>
    <w:rsid w:val="00763E76"/>
    <w:rsid w:val="00764757"/>
    <w:rsid w:val="00765485"/>
    <w:rsid w:val="0076641D"/>
    <w:rsid w:val="007667FA"/>
    <w:rsid w:val="0076686C"/>
    <w:rsid w:val="007670C0"/>
    <w:rsid w:val="007673A5"/>
    <w:rsid w:val="00770C27"/>
    <w:rsid w:val="0077161C"/>
    <w:rsid w:val="0077166D"/>
    <w:rsid w:val="007720A6"/>
    <w:rsid w:val="007731C1"/>
    <w:rsid w:val="007739AE"/>
    <w:rsid w:val="007758AA"/>
    <w:rsid w:val="00775BE3"/>
    <w:rsid w:val="007765CC"/>
    <w:rsid w:val="007765D8"/>
    <w:rsid w:val="00776930"/>
    <w:rsid w:val="00780CB9"/>
    <w:rsid w:val="00781EB6"/>
    <w:rsid w:val="0078344F"/>
    <w:rsid w:val="00783804"/>
    <w:rsid w:val="00784CE6"/>
    <w:rsid w:val="00784DE0"/>
    <w:rsid w:val="00785221"/>
    <w:rsid w:val="00786FF8"/>
    <w:rsid w:val="00791180"/>
    <w:rsid w:val="00792D77"/>
    <w:rsid w:val="00793129"/>
    <w:rsid w:val="00793711"/>
    <w:rsid w:val="00793AA1"/>
    <w:rsid w:val="00794933"/>
    <w:rsid w:val="007949DF"/>
    <w:rsid w:val="007954CD"/>
    <w:rsid w:val="00795ABD"/>
    <w:rsid w:val="0079795E"/>
    <w:rsid w:val="007A01C0"/>
    <w:rsid w:val="007A04A5"/>
    <w:rsid w:val="007A0901"/>
    <w:rsid w:val="007A242B"/>
    <w:rsid w:val="007A29D6"/>
    <w:rsid w:val="007A358C"/>
    <w:rsid w:val="007A50EE"/>
    <w:rsid w:val="007A53DB"/>
    <w:rsid w:val="007A5762"/>
    <w:rsid w:val="007A6577"/>
    <w:rsid w:val="007A7529"/>
    <w:rsid w:val="007A7F26"/>
    <w:rsid w:val="007B2064"/>
    <w:rsid w:val="007B220C"/>
    <w:rsid w:val="007B2AC8"/>
    <w:rsid w:val="007B440D"/>
    <w:rsid w:val="007B4869"/>
    <w:rsid w:val="007B636C"/>
    <w:rsid w:val="007B68B4"/>
    <w:rsid w:val="007C194B"/>
    <w:rsid w:val="007C1AA1"/>
    <w:rsid w:val="007C5812"/>
    <w:rsid w:val="007D03E2"/>
    <w:rsid w:val="007D10FB"/>
    <w:rsid w:val="007D14C4"/>
    <w:rsid w:val="007D2165"/>
    <w:rsid w:val="007D62C9"/>
    <w:rsid w:val="007D6A2A"/>
    <w:rsid w:val="007E0299"/>
    <w:rsid w:val="007E1C91"/>
    <w:rsid w:val="007E239E"/>
    <w:rsid w:val="007E2C71"/>
    <w:rsid w:val="007E2C96"/>
    <w:rsid w:val="007E370B"/>
    <w:rsid w:val="007E3D21"/>
    <w:rsid w:val="007E4DED"/>
    <w:rsid w:val="007E55E2"/>
    <w:rsid w:val="007E6E3B"/>
    <w:rsid w:val="007E72C5"/>
    <w:rsid w:val="007F1F00"/>
    <w:rsid w:val="007F3EF5"/>
    <w:rsid w:val="007F3F65"/>
    <w:rsid w:val="007F5A0D"/>
    <w:rsid w:val="00801421"/>
    <w:rsid w:val="00801C64"/>
    <w:rsid w:val="00801F02"/>
    <w:rsid w:val="00802283"/>
    <w:rsid w:val="00802C03"/>
    <w:rsid w:val="008043CE"/>
    <w:rsid w:val="008048D5"/>
    <w:rsid w:val="00807C72"/>
    <w:rsid w:val="008107E5"/>
    <w:rsid w:val="00811D77"/>
    <w:rsid w:val="00812145"/>
    <w:rsid w:val="00813037"/>
    <w:rsid w:val="00814342"/>
    <w:rsid w:val="00814351"/>
    <w:rsid w:val="00814849"/>
    <w:rsid w:val="00814CEE"/>
    <w:rsid w:val="0081524C"/>
    <w:rsid w:val="008154BC"/>
    <w:rsid w:val="00815566"/>
    <w:rsid w:val="00817620"/>
    <w:rsid w:val="00820EAD"/>
    <w:rsid w:val="00821CFA"/>
    <w:rsid w:val="00822351"/>
    <w:rsid w:val="008250C5"/>
    <w:rsid w:val="00827FBF"/>
    <w:rsid w:val="008302A2"/>
    <w:rsid w:val="008306E8"/>
    <w:rsid w:val="00830840"/>
    <w:rsid w:val="00831652"/>
    <w:rsid w:val="00831C18"/>
    <w:rsid w:val="0083401B"/>
    <w:rsid w:val="00834323"/>
    <w:rsid w:val="00834500"/>
    <w:rsid w:val="0083494B"/>
    <w:rsid w:val="00834DE7"/>
    <w:rsid w:val="00834ECB"/>
    <w:rsid w:val="00835D5A"/>
    <w:rsid w:val="0083661D"/>
    <w:rsid w:val="0083689E"/>
    <w:rsid w:val="00840599"/>
    <w:rsid w:val="00840FFF"/>
    <w:rsid w:val="0084137D"/>
    <w:rsid w:val="00841ACB"/>
    <w:rsid w:val="00841BE8"/>
    <w:rsid w:val="00843912"/>
    <w:rsid w:val="00843FE9"/>
    <w:rsid w:val="00845925"/>
    <w:rsid w:val="008510E3"/>
    <w:rsid w:val="0085140D"/>
    <w:rsid w:val="0085224E"/>
    <w:rsid w:val="008525F9"/>
    <w:rsid w:val="0085321E"/>
    <w:rsid w:val="00853804"/>
    <w:rsid w:val="00853A2B"/>
    <w:rsid w:val="00853BD1"/>
    <w:rsid w:val="00854D16"/>
    <w:rsid w:val="00854EA0"/>
    <w:rsid w:val="00854FA3"/>
    <w:rsid w:val="00855980"/>
    <w:rsid w:val="00855C88"/>
    <w:rsid w:val="00856639"/>
    <w:rsid w:val="008567FD"/>
    <w:rsid w:val="00856D51"/>
    <w:rsid w:val="00860400"/>
    <w:rsid w:val="0086047D"/>
    <w:rsid w:val="0086087F"/>
    <w:rsid w:val="0086388D"/>
    <w:rsid w:val="00863D14"/>
    <w:rsid w:val="00863DDB"/>
    <w:rsid w:val="00865F54"/>
    <w:rsid w:val="0086682C"/>
    <w:rsid w:val="008712BF"/>
    <w:rsid w:val="008723C0"/>
    <w:rsid w:val="008739DF"/>
    <w:rsid w:val="008744DE"/>
    <w:rsid w:val="00874A43"/>
    <w:rsid w:val="00874A83"/>
    <w:rsid w:val="0087767D"/>
    <w:rsid w:val="00877A18"/>
    <w:rsid w:val="008808EE"/>
    <w:rsid w:val="00881494"/>
    <w:rsid w:val="00881DBE"/>
    <w:rsid w:val="008837FC"/>
    <w:rsid w:val="00884E5B"/>
    <w:rsid w:val="008855A9"/>
    <w:rsid w:val="00886E5A"/>
    <w:rsid w:val="00890BBA"/>
    <w:rsid w:val="00891C92"/>
    <w:rsid w:val="008945F7"/>
    <w:rsid w:val="008949A2"/>
    <w:rsid w:val="008950CF"/>
    <w:rsid w:val="0089563F"/>
    <w:rsid w:val="008972B2"/>
    <w:rsid w:val="008978CA"/>
    <w:rsid w:val="008A0B64"/>
    <w:rsid w:val="008A13AE"/>
    <w:rsid w:val="008A1C38"/>
    <w:rsid w:val="008A22B7"/>
    <w:rsid w:val="008A26F9"/>
    <w:rsid w:val="008A2D92"/>
    <w:rsid w:val="008A3AF2"/>
    <w:rsid w:val="008A5304"/>
    <w:rsid w:val="008A5938"/>
    <w:rsid w:val="008B0421"/>
    <w:rsid w:val="008B095B"/>
    <w:rsid w:val="008B19C2"/>
    <w:rsid w:val="008B1B81"/>
    <w:rsid w:val="008B23D4"/>
    <w:rsid w:val="008B2449"/>
    <w:rsid w:val="008B38BA"/>
    <w:rsid w:val="008B4E1A"/>
    <w:rsid w:val="008B599C"/>
    <w:rsid w:val="008B6A97"/>
    <w:rsid w:val="008B6FB6"/>
    <w:rsid w:val="008B7880"/>
    <w:rsid w:val="008C0876"/>
    <w:rsid w:val="008C1044"/>
    <w:rsid w:val="008C1B39"/>
    <w:rsid w:val="008C20BF"/>
    <w:rsid w:val="008C3553"/>
    <w:rsid w:val="008C38BD"/>
    <w:rsid w:val="008C410F"/>
    <w:rsid w:val="008C473C"/>
    <w:rsid w:val="008C6547"/>
    <w:rsid w:val="008C65A1"/>
    <w:rsid w:val="008C6C50"/>
    <w:rsid w:val="008D032A"/>
    <w:rsid w:val="008D0D17"/>
    <w:rsid w:val="008D1B92"/>
    <w:rsid w:val="008D1F19"/>
    <w:rsid w:val="008D2BC3"/>
    <w:rsid w:val="008D2C5E"/>
    <w:rsid w:val="008D416F"/>
    <w:rsid w:val="008D79C3"/>
    <w:rsid w:val="008D7BBB"/>
    <w:rsid w:val="008E1D0A"/>
    <w:rsid w:val="008E1DF2"/>
    <w:rsid w:val="008E270A"/>
    <w:rsid w:val="008E2C9B"/>
    <w:rsid w:val="008E31D2"/>
    <w:rsid w:val="008E395F"/>
    <w:rsid w:val="008E45EC"/>
    <w:rsid w:val="008E503C"/>
    <w:rsid w:val="008E544C"/>
    <w:rsid w:val="008E571D"/>
    <w:rsid w:val="008E6A2B"/>
    <w:rsid w:val="008E6CD6"/>
    <w:rsid w:val="008E70D0"/>
    <w:rsid w:val="008E7985"/>
    <w:rsid w:val="008E7AA2"/>
    <w:rsid w:val="008F0513"/>
    <w:rsid w:val="008F0D93"/>
    <w:rsid w:val="008F1200"/>
    <w:rsid w:val="008F1739"/>
    <w:rsid w:val="008F1BD0"/>
    <w:rsid w:val="008F23CB"/>
    <w:rsid w:val="008F3238"/>
    <w:rsid w:val="008F32FB"/>
    <w:rsid w:val="008F43E5"/>
    <w:rsid w:val="008F5EA3"/>
    <w:rsid w:val="008F72A8"/>
    <w:rsid w:val="008F77A7"/>
    <w:rsid w:val="00900D93"/>
    <w:rsid w:val="00904263"/>
    <w:rsid w:val="009053CB"/>
    <w:rsid w:val="00905750"/>
    <w:rsid w:val="00905A2F"/>
    <w:rsid w:val="00906C1A"/>
    <w:rsid w:val="00911293"/>
    <w:rsid w:val="00912E4E"/>
    <w:rsid w:val="00914476"/>
    <w:rsid w:val="0091488F"/>
    <w:rsid w:val="0091766C"/>
    <w:rsid w:val="009205AD"/>
    <w:rsid w:val="00923335"/>
    <w:rsid w:val="009238EF"/>
    <w:rsid w:val="00923A44"/>
    <w:rsid w:val="00924E57"/>
    <w:rsid w:val="009252CF"/>
    <w:rsid w:val="009255B4"/>
    <w:rsid w:val="00925EFE"/>
    <w:rsid w:val="0092601D"/>
    <w:rsid w:val="009262EF"/>
    <w:rsid w:val="00926661"/>
    <w:rsid w:val="00930863"/>
    <w:rsid w:val="009309CE"/>
    <w:rsid w:val="0093397A"/>
    <w:rsid w:val="00934A4D"/>
    <w:rsid w:val="009368F2"/>
    <w:rsid w:val="00936997"/>
    <w:rsid w:val="00937958"/>
    <w:rsid w:val="00940433"/>
    <w:rsid w:val="00940AB6"/>
    <w:rsid w:val="00940B9B"/>
    <w:rsid w:val="00941820"/>
    <w:rsid w:val="00941B01"/>
    <w:rsid w:val="00942E39"/>
    <w:rsid w:val="00945002"/>
    <w:rsid w:val="00945607"/>
    <w:rsid w:val="00946219"/>
    <w:rsid w:val="00946CEB"/>
    <w:rsid w:val="00946F8A"/>
    <w:rsid w:val="009506F0"/>
    <w:rsid w:val="00951920"/>
    <w:rsid w:val="00951EC2"/>
    <w:rsid w:val="00952279"/>
    <w:rsid w:val="00952A00"/>
    <w:rsid w:val="00952DFE"/>
    <w:rsid w:val="00952F28"/>
    <w:rsid w:val="00953BA5"/>
    <w:rsid w:val="00955100"/>
    <w:rsid w:val="00955A36"/>
    <w:rsid w:val="00955D06"/>
    <w:rsid w:val="00956264"/>
    <w:rsid w:val="00956600"/>
    <w:rsid w:val="00957128"/>
    <w:rsid w:val="009574BE"/>
    <w:rsid w:val="0096027F"/>
    <w:rsid w:val="00961E14"/>
    <w:rsid w:val="00961E8E"/>
    <w:rsid w:val="00962104"/>
    <w:rsid w:val="00962853"/>
    <w:rsid w:val="009630EB"/>
    <w:rsid w:val="009631A8"/>
    <w:rsid w:val="00964015"/>
    <w:rsid w:val="00964FCE"/>
    <w:rsid w:val="00965B39"/>
    <w:rsid w:val="00965D7B"/>
    <w:rsid w:val="0097151C"/>
    <w:rsid w:val="00972032"/>
    <w:rsid w:val="00972369"/>
    <w:rsid w:val="0097312D"/>
    <w:rsid w:val="00973F8C"/>
    <w:rsid w:val="0097401A"/>
    <w:rsid w:val="0097475F"/>
    <w:rsid w:val="00974F70"/>
    <w:rsid w:val="00975368"/>
    <w:rsid w:val="009765D6"/>
    <w:rsid w:val="00977A35"/>
    <w:rsid w:val="00977B9E"/>
    <w:rsid w:val="00977BDD"/>
    <w:rsid w:val="0098246D"/>
    <w:rsid w:val="0098312C"/>
    <w:rsid w:val="009834FF"/>
    <w:rsid w:val="009836A9"/>
    <w:rsid w:val="00983B04"/>
    <w:rsid w:val="00983D7F"/>
    <w:rsid w:val="0098661A"/>
    <w:rsid w:val="00986B3E"/>
    <w:rsid w:val="00987A9B"/>
    <w:rsid w:val="00987E3E"/>
    <w:rsid w:val="0099014A"/>
    <w:rsid w:val="00990416"/>
    <w:rsid w:val="0099213A"/>
    <w:rsid w:val="009922C2"/>
    <w:rsid w:val="009933A1"/>
    <w:rsid w:val="009949A9"/>
    <w:rsid w:val="00994BCA"/>
    <w:rsid w:val="0099513C"/>
    <w:rsid w:val="00995E75"/>
    <w:rsid w:val="00996235"/>
    <w:rsid w:val="009A0F54"/>
    <w:rsid w:val="009A1D2E"/>
    <w:rsid w:val="009A24D0"/>
    <w:rsid w:val="009A2E24"/>
    <w:rsid w:val="009A3018"/>
    <w:rsid w:val="009A409B"/>
    <w:rsid w:val="009A4ACA"/>
    <w:rsid w:val="009A5A27"/>
    <w:rsid w:val="009A5C6D"/>
    <w:rsid w:val="009A68CD"/>
    <w:rsid w:val="009A6BB8"/>
    <w:rsid w:val="009A7622"/>
    <w:rsid w:val="009B2205"/>
    <w:rsid w:val="009B24A9"/>
    <w:rsid w:val="009B2E48"/>
    <w:rsid w:val="009B304B"/>
    <w:rsid w:val="009B3563"/>
    <w:rsid w:val="009B3F2A"/>
    <w:rsid w:val="009B40FC"/>
    <w:rsid w:val="009B511F"/>
    <w:rsid w:val="009B55CE"/>
    <w:rsid w:val="009B564B"/>
    <w:rsid w:val="009B5D4C"/>
    <w:rsid w:val="009B6370"/>
    <w:rsid w:val="009B6504"/>
    <w:rsid w:val="009C0DAC"/>
    <w:rsid w:val="009C1F36"/>
    <w:rsid w:val="009C2D21"/>
    <w:rsid w:val="009C2DF1"/>
    <w:rsid w:val="009C3855"/>
    <w:rsid w:val="009C3F0B"/>
    <w:rsid w:val="009C491D"/>
    <w:rsid w:val="009C4F14"/>
    <w:rsid w:val="009C5C49"/>
    <w:rsid w:val="009C60EA"/>
    <w:rsid w:val="009C6487"/>
    <w:rsid w:val="009C7485"/>
    <w:rsid w:val="009D0238"/>
    <w:rsid w:val="009D0B77"/>
    <w:rsid w:val="009D3405"/>
    <w:rsid w:val="009D3B2E"/>
    <w:rsid w:val="009D3D7D"/>
    <w:rsid w:val="009D4175"/>
    <w:rsid w:val="009D4272"/>
    <w:rsid w:val="009D4CE0"/>
    <w:rsid w:val="009D5A82"/>
    <w:rsid w:val="009D5D3B"/>
    <w:rsid w:val="009D67A7"/>
    <w:rsid w:val="009D71DE"/>
    <w:rsid w:val="009D79D7"/>
    <w:rsid w:val="009E093A"/>
    <w:rsid w:val="009E0FD2"/>
    <w:rsid w:val="009E18E8"/>
    <w:rsid w:val="009E2503"/>
    <w:rsid w:val="009E2771"/>
    <w:rsid w:val="009E2891"/>
    <w:rsid w:val="009E4007"/>
    <w:rsid w:val="009E70EF"/>
    <w:rsid w:val="009F02EE"/>
    <w:rsid w:val="009F0F87"/>
    <w:rsid w:val="009F2075"/>
    <w:rsid w:val="009F2C41"/>
    <w:rsid w:val="009F333E"/>
    <w:rsid w:val="009F3706"/>
    <w:rsid w:val="009F3EC2"/>
    <w:rsid w:val="009F4079"/>
    <w:rsid w:val="009F52E0"/>
    <w:rsid w:val="009F6E53"/>
    <w:rsid w:val="009F764D"/>
    <w:rsid w:val="009F7D75"/>
    <w:rsid w:val="00A00C70"/>
    <w:rsid w:val="00A00E19"/>
    <w:rsid w:val="00A01C0A"/>
    <w:rsid w:val="00A02493"/>
    <w:rsid w:val="00A028E5"/>
    <w:rsid w:val="00A02A68"/>
    <w:rsid w:val="00A03282"/>
    <w:rsid w:val="00A04388"/>
    <w:rsid w:val="00A051B9"/>
    <w:rsid w:val="00A05E96"/>
    <w:rsid w:val="00A06CA5"/>
    <w:rsid w:val="00A10A43"/>
    <w:rsid w:val="00A11CCF"/>
    <w:rsid w:val="00A12088"/>
    <w:rsid w:val="00A12382"/>
    <w:rsid w:val="00A12E54"/>
    <w:rsid w:val="00A14F1D"/>
    <w:rsid w:val="00A150D3"/>
    <w:rsid w:val="00A21819"/>
    <w:rsid w:val="00A22EBF"/>
    <w:rsid w:val="00A243EF"/>
    <w:rsid w:val="00A24425"/>
    <w:rsid w:val="00A2495B"/>
    <w:rsid w:val="00A249E0"/>
    <w:rsid w:val="00A25679"/>
    <w:rsid w:val="00A25ADE"/>
    <w:rsid w:val="00A26027"/>
    <w:rsid w:val="00A2658B"/>
    <w:rsid w:val="00A26FF6"/>
    <w:rsid w:val="00A27873"/>
    <w:rsid w:val="00A30225"/>
    <w:rsid w:val="00A3059E"/>
    <w:rsid w:val="00A30729"/>
    <w:rsid w:val="00A327AB"/>
    <w:rsid w:val="00A338E7"/>
    <w:rsid w:val="00A33CED"/>
    <w:rsid w:val="00A3457D"/>
    <w:rsid w:val="00A350B3"/>
    <w:rsid w:val="00A36280"/>
    <w:rsid w:val="00A37001"/>
    <w:rsid w:val="00A378B8"/>
    <w:rsid w:val="00A37E2A"/>
    <w:rsid w:val="00A40C23"/>
    <w:rsid w:val="00A41E84"/>
    <w:rsid w:val="00A42DF9"/>
    <w:rsid w:val="00A43284"/>
    <w:rsid w:val="00A45A50"/>
    <w:rsid w:val="00A4668D"/>
    <w:rsid w:val="00A46920"/>
    <w:rsid w:val="00A47015"/>
    <w:rsid w:val="00A47394"/>
    <w:rsid w:val="00A474D0"/>
    <w:rsid w:val="00A51279"/>
    <w:rsid w:val="00A512F3"/>
    <w:rsid w:val="00A5157D"/>
    <w:rsid w:val="00A51B1A"/>
    <w:rsid w:val="00A51E6D"/>
    <w:rsid w:val="00A51ED3"/>
    <w:rsid w:val="00A51FB2"/>
    <w:rsid w:val="00A52AEE"/>
    <w:rsid w:val="00A53A59"/>
    <w:rsid w:val="00A544DF"/>
    <w:rsid w:val="00A554D3"/>
    <w:rsid w:val="00A57F9A"/>
    <w:rsid w:val="00A6009B"/>
    <w:rsid w:val="00A60D4C"/>
    <w:rsid w:val="00A610F9"/>
    <w:rsid w:val="00A61E01"/>
    <w:rsid w:val="00A61FC5"/>
    <w:rsid w:val="00A620FF"/>
    <w:rsid w:val="00A62D32"/>
    <w:rsid w:val="00A62D4A"/>
    <w:rsid w:val="00A62ED2"/>
    <w:rsid w:val="00A638E6"/>
    <w:rsid w:val="00A640A8"/>
    <w:rsid w:val="00A641FE"/>
    <w:rsid w:val="00A650D4"/>
    <w:rsid w:val="00A67887"/>
    <w:rsid w:val="00A67EF4"/>
    <w:rsid w:val="00A67FB6"/>
    <w:rsid w:val="00A70559"/>
    <w:rsid w:val="00A70EFF"/>
    <w:rsid w:val="00A71CE0"/>
    <w:rsid w:val="00A71D98"/>
    <w:rsid w:val="00A7428A"/>
    <w:rsid w:val="00A74B91"/>
    <w:rsid w:val="00A757B8"/>
    <w:rsid w:val="00A75AB0"/>
    <w:rsid w:val="00A75BC9"/>
    <w:rsid w:val="00A75D04"/>
    <w:rsid w:val="00A75FFB"/>
    <w:rsid w:val="00A768FB"/>
    <w:rsid w:val="00A76F9C"/>
    <w:rsid w:val="00A77EC6"/>
    <w:rsid w:val="00A808F6"/>
    <w:rsid w:val="00A81336"/>
    <w:rsid w:val="00A81AA1"/>
    <w:rsid w:val="00A81EFF"/>
    <w:rsid w:val="00A8239C"/>
    <w:rsid w:val="00A825A2"/>
    <w:rsid w:val="00A82602"/>
    <w:rsid w:val="00A82B28"/>
    <w:rsid w:val="00A82C2D"/>
    <w:rsid w:val="00A83E8F"/>
    <w:rsid w:val="00A841DC"/>
    <w:rsid w:val="00A8430D"/>
    <w:rsid w:val="00A84E55"/>
    <w:rsid w:val="00A85B53"/>
    <w:rsid w:val="00A85E54"/>
    <w:rsid w:val="00A8646C"/>
    <w:rsid w:val="00A86E9C"/>
    <w:rsid w:val="00A87CD3"/>
    <w:rsid w:val="00A9018A"/>
    <w:rsid w:val="00A90489"/>
    <w:rsid w:val="00A90ADD"/>
    <w:rsid w:val="00A91230"/>
    <w:rsid w:val="00A919A6"/>
    <w:rsid w:val="00A92250"/>
    <w:rsid w:val="00A96AE2"/>
    <w:rsid w:val="00AA0A42"/>
    <w:rsid w:val="00AA1025"/>
    <w:rsid w:val="00AA12A2"/>
    <w:rsid w:val="00AA13EF"/>
    <w:rsid w:val="00AA1C8D"/>
    <w:rsid w:val="00AA43CC"/>
    <w:rsid w:val="00AA452F"/>
    <w:rsid w:val="00AA4ADC"/>
    <w:rsid w:val="00AA4BBF"/>
    <w:rsid w:val="00AA5850"/>
    <w:rsid w:val="00AA5BD0"/>
    <w:rsid w:val="00AA5CEA"/>
    <w:rsid w:val="00AA6CB3"/>
    <w:rsid w:val="00AA6D71"/>
    <w:rsid w:val="00AB06E9"/>
    <w:rsid w:val="00AB0D10"/>
    <w:rsid w:val="00AB2078"/>
    <w:rsid w:val="00AB309C"/>
    <w:rsid w:val="00AB5A2E"/>
    <w:rsid w:val="00AB6372"/>
    <w:rsid w:val="00AB6EAE"/>
    <w:rsid w:val="00AC02F2"/>
    <w:rsid w:val="00AC030F"/>
    <w:rsid w:val="00AC06B6"/>
    <w:rsid w:val="00AC0A3D"/>
    <w:rsid w:val="00AC25F5"/>
    <w:rsid w:val="00AC2A5F"/>
    <w:rsid w:val="00AC302A"/>
    <w:rsid w:val="00AC33AF"/>
    <w:rsid w:val="00AC4047"/>
    <w:rsid w:val="00AC406C"/>
    <w:rsid w:val="00AC4332"/>
    <w:rsid w:val="00AC4D5E"/>
    <w:rsid w:val="00AC4ECA"/>
    <w:rsid w:val="00AC5AFA"/>
    <w:rsid w:val="00AC69E9"/>
    <w:rsid w:val="00AC6A30"/>
    <w:rsid w:val="00AC6EB5"/>
    <w:rsid w:val="00AD14BF"/>
    <w:rsid w:val="00AD1695"/>
    <w:rsid w:val="00AD3013"/>
    <w:rsid w:val="00AD3023"/>
    <w:rsid w:val="00AD3E6A"/>
    <w:rsid w:val="00AD49F5"/>
    <w:rsid w:val="00AD6582"/>
    <w:rsid w:val="00AD6BA3"/>
    <w:rsid w:val="00AD7B49"/>
    <w:rsid w:val="00AD7C0C"/>
    <w:rsid w:val="00AD7C10"/>
    <w:rsid w:val="00AE06EC"/>
    <w:rsid w:val="00AE12A3"/>
    <w:rsid w:val="00AE14E9"/>
    <w:rsid w:val="00AE1F3B"/>
    <w:rsid w:val="00AE3012"/>
    <w:rsid w:val="00AE3947"/>
    <w:rsid w:val="00AE4A7C"/>
    <w:rsid w:val="00AE514F"/>
    <w:rsid w:val="00AE7340"/>
    <w:rsid w:val="00AE7591"/>
    <w:rsid w:val="00AE7A97"/>
    <w:rsid w:val="00AF093D"/>
    <w:rsid w:val="00AF1B0A"/>
    <w:rsid w:val="00AF1F93"/>
    <w:rsid w:val="00AF25FC"/>
    <w:rsid w:val="00AF291D"/>
    <w:rsid w:val="00AF55A7"/>
    <w:rsid w:val="00AF5A32"/>
    <w:rsid w:val="00AF5A42"/>
    <w:rsid w:val="00AF6214"/>
    <w:rsid w:val="00AF74B4"/>
    <w:rsid w:val="00AF796D"/>
    <w:rsid w:val="00B00ADD"/>
    <w:rsid w:val="00B00FDB"/>
    <w:rsid w:val="00B0100D"/>
    <w:rsid w:val="00B010C9"/>
    <w:rsid w:val="00B01BC6"/>
    <w:rsid w:val="00B02A0C"/>
    <w:rsid w:val="00B02AC2"/>
    <w:rsid w:val="00B02B14"/>
    <w:rsid w:val="00B02BCB"/>
    <w:rsid w:val="00B0362C"/>
    <w:rsid w:val="00B036C3"/>
    <w:rsid w:val="00B03D16"/>
    <w:rsid w:val="00B07C25"/>
    <w:rsid w:val="00B07D94"/>
    <w:rsid w:val="00B07F76"/>
    <w:rsid w:val="00B1012B"/>
    <w:rsid w:val="00B11132"/>
    <w:rsid w:val="00B11E6C"/>
    <w:rsid w:val="00B11EF7"/>
    <w:rsid w:val="00B12173"/>
    <w:rsid w:val="00B12905"/>
    <w:rsid w:val="00B12A01"/>
    <w:rsid w:val="00B14883"/>
    <w:rsid w:val="00B152B6"/>
    <w:rsid w:val="00B15DBB"/>
    <w:rsid w:val="00B162C0"/>
    <w:rsid w:val="00B16842"/>
    <w:rsid w:val="00B1730F"/>
    <w:rsid w:val="00B2286A"/>
    <w:rsid w:val="00B22A55"/>
    <w:rsid w:val="00B2346C"/>
    <w:rsid w:val="00B236D9"/>
    <w:rsid w:val="00B23E2A"/>
    <w:rsid w:val="00B23FE1"/>
    <w:rsid w:val="00B25BA5"/>
    <w:rsid w:val="00B26323"/>
    <w:rsid w:val="00B26FCC"/>
    <w:rsid w:val="00B30424"/>
    <w:rsid w:val="00B31068"/>
    <w:rsid w:val="00B31F57"/>
    <w:rsid w:val="00B33161"/>
    <w:rsid w:val="00B34715"/>
    <w:rsid w:val="00B34FDB"/>
    <w:rsid w:val="00B35BFF"/>
    <w:rsid w:val="00B35EA2"/>
    <w:rsid w:val="00B368D9"/>
    <w:rsid w:val="00B3743D"/>
    <w:rsid w:val="00B40198"/>
    <w:rsid w:val="00B42844"/>
    <w:rsid w:val="00B4400E"/>
    <w:rsid w:val="00B447EC"/>
    <w:rsid w:val="00B44BAB"/>
    <w:rsid w:val="00B4524C"/>
    <w:rsid w:val="00B4568A"/>
    <w:rsid w:val="00B45985"/>
    <w:rsid w:val="00B501CF"/>
    <w:rsid w:val="00B5119A"/>
    <w:rsid w:val="00B51273"/>
    <w:rsid w:val="00B51AC2"/>
    <w:rsid w:val="00B524AE"/>
    <w:rsid w:val="00B52C5F"/>
    <w:rsid w:val="00B5516A"/>
    <w:rsid w:val="00B558F2"/>
    <w:rsid w:val="00B5663E"/>
    <w:rsid w:val="00B570DC"/>
    <w:rsid w:val="00B57299"/>
    <w:rsid w:val="00B57A88"/>
    <w:rsid w:val="00B57E8A"/>
    <w:rsid w:val="00B603ED"/>
    <w:rsid w:val="00B60821"/>
    <w:rsid w:val="00B61930"/>
    <w:rsid w:val="00B65C06"/>
    <w:rsid w:val="00B665C9"/>
    <w:rsid w:val="00B67456"/>
    <w:rsid w:val="00B67E8A"/>
    <w:rsid w:val="00B703DC"/>
    <w:rsid w:val="00B70744"/>
    <w:rsid w:val="00B716E7"/>
    <w:rsid w:val="00B73A0F"/>
    <w:rsid w:val="00B73F69"/>
    <w:rsid w:val="00B75151"/>
    <w:rsid w:val="00B754FC"/>
    <w:rsid w:val="00B75AD2"/>
    <w:rsid w:val="00B7636F"/>
    <w:rsid w:val="00B763D8"/>
    <w:rsid w:val="00B76C55"/>
    <w:rsid w:val="00B81A05"/>
    <w:rsid w:val="00B82558"/>
    <w:rsid w:val="00B83262"/>
    <w:rsid w:val="00B83D60"/>
    <w:rsid w:val="00B84143"/>
    <w:rsid w:val="00B84614"/>
    <w:rsid w:val="00B85622"/>
    <w:rsid w:val="00B85D0D"/>
    <w:rsid w:val="00B85DCB"/>
    <w:rsid w:val="00B871C7"/>
    <w:rsid w:val="00B876CC"/>
    <w:rsid w:val="00B90AD9"/>
    <w:rsid w:val="00B9162C"/>
    <w:rsid w:val="00B92F28"/>
    <w:rsid w:val="00B93366"/>
    <w:rsid w:val="00B937BA"/>
    <w:rsid w:val="00B93EC3"/>
    <w:rsid w:val="00B9400B"/>
    <w:rsid w:val="00B94F0E"/>
    <w:rsid w:val="00B95B83"/>
    <w:rsid w:val="00B95E00"/>
    <w:rsid w:val="00B97908"/>
    <w:rsid w:val="00BA0953"/>
    <w:rsid w:val="00BA0D24"/>
    <w:rsid w:val="00BA1666"/>
    <w:rsid w:val="00BA2CDD"/>
    <w:rsid w:val="00BA3506"/>
    <w:rsid w:val="00BA3D9B"/>
    <w:rsid w:val="00BA408D"/>
    <w:rsid w:val="00BA610E"/>
    <w:rsid w:val="00BA6848"/>
    <w:rsid w:val="00BA6DE0"/>
    <w:rsid w:val="00BA7238"/>
    <w:rsid w:val="00BA76BC"/>
    <w:rsid w:val="00BB1289"/>
    <w:rsid w:val="00BB56CA"/>
    <w:rsid w:val="00BB59C9"/>
    <w:rsid w:val="00BB68A2"/>
    <w:rsid w:val="00BB7E81"/>
    <w:rsid w:val="00BC0335"/>
    <w:rsid w:val="00BC0B4A"/>
    <w:rsid w:val="00BC0C26"/>
    <w:rsid w:val="00BC12A9"/>
    <w:rsid w:val="00BC1485"/>
    <w:rsid w:val="00BC27DF"/>
    <w:rsid w:val="00BC2875"/>
    <w:rsid w:val="00BC2CD6"/>
    <w:rsid w:val="00BC3AFE"/>
    <w:rsid w:val="00BC3E0A"/>
    <w:rsid w:val="00BC68F8"/>
    <w:rsid w:val="00BC70DD"/>
    <w:rsid w:val="00BC7458"/>
    <w:rsid w:val="00BD01A5"/>
    <w:rsid w:val="00BD0DEE"/>
    <w:rsid w:val="00BD38D2"/>
    <w:rsid w:val="00BD488B"/>
    <w:rsid w:val="00BD4CB1"/>
    <w:rsid w:val="00BD6FDA"/>
    <w:rsid w:val="00BD724A"/>
    <w:rsid w:val="00BE021D"/>
    <w:rsid w:val="00BE13BB"/>
    <w:rsid w:val="00BE16AE"/>
    <w:rsid w:val="00BE27B6"/>
    <w:rsid w:val="00BE38E9"/>
    <w:rsid w:val="00BE5B98"/>
    <w:rsid w:val="00BE5D53"/>
    <w:rsid w:val="00BE6D9D"/>
    <w:rsid w:val="00BF0FE1"/>
    <w:rsid w:val="00BF1F0F"/>
    <w:rsid w:val="00BF2190"/>
    <w:rsid w:val="00BF2A02"/>
    <w:rsid w:val="00BF36D3"/>
    <w:rsid w:val="00BF3960"/>
    <w:rsid w:val="00BF6EE7"/>
    <w:rsid w:val="00BF7E13"/>
    <w:rsid w:val="00C00663"/>
    <w:rsid w:val="00C006FD"/>
    <w:rsid w:val="00C00BD0"/>
    <w:rsid w:val="00C02E2D"/>
    <w:rsid w:val="00C04466"/>
    <w:rsid w:val="00C050D8"/>
    <w:rsid w:val="00C054CF"/>
    <w:rsid w:val="00C05843"/>
    <w:rsid w:val="00C06109"/>
    <w:rsid w:val="00C0657F"/>
    <w:rsid w:val="00C067CC"/>
    <w:rsid w:val="00C073DB"/>
    <w:rsid w:val="00C1070A"/>
    <w:rsid w:val="00C1077E"/>
    <w:rsid w:val="00C10C37"/>
    <w:rsid w:val="00C13105"/>
    <w:rsid w:val="00C1328B"/>
    <w:rsid w:val="00C13452"/>
    <w:rsid w:val="00C154EE"/>
    <w:rsid w:val="00C1560A"/>
    <w:rsid w:val="00C16304"/>
    <w:rsid w:val="00C16DF8"/>
    <w:rsid w:val="00C208FA"/>
    <w:rsid w:val="00C21B4C"/>
    <w:rsid w:val="00C21C77"/>
    <w:rsid w:val="00C225E3"/>
    <w:rsid w:val="00C2296A"/>
    <w:rsid w:val="00C23595"/>
    <w:rsid w:val="00C24F22"/>
    <w:rsid w:val="00C256CE"/>
    <w:rsid w:val="00C256FB"/>
    <w:rsid w:val="00C26605"/>
    <w:rsid w:val="00C26757"/>
    <w:rsid w:val="00C269CF"/>
    <w:rsid w:val="00C309E5"/>
    <w:rsid w:val="00C32374"/>
    <w:rsid w:val="00C326A6"/>
    <w:rsid w:val="00C328D7"/>
    <w:rsid w:val="00C32EBB"/>
    <w:rsid w:val="00C3378B"/>
    <w:rsid w:val="00C35B2F"/>
    <w:rsid w:val="00C36DFC"/>
    <w:rsid w:val="00C37AFA"/>
    <w:rsid w:val="00C40C8A"/>
    <w:rsid w:val="00C40F80"/>
    <w:rsid w:val="00C41C10"/>
    <w:rsid w:val="00C43A0C"/>
    <w:rsid w:val="00C45838"/>
    <w:rsid w:val="00C45C0B"/>
    <w:rsid w:val="00C471B8"/>
    <w:rsid w:val="00C47A10"/>
    <w:rsid w:val="00C5041D"/>
    <w:rsid w:val="00C50B3C"/>
    <w:rsid w:val="00C50CCB"/>
    <w:rsid w:val="00C5138E"/>
    <w:rsid w:val="00C518B9"/>
    <w:rsid w:val="00C51CCE"/>
    <w:rsid w:val="00C53ACD"/>
    <w:rsid w:val="00C541D5"/>
    <w:rsid w:val="00C55346"/>
    <w:rsid w:val="00C55487"/>
    <w:rsid w:val="00C5556B"/>
    <w:rsid w:val="00C56869"/>
    <w:rsid w:val="00C56AD2"/>
    <w:rsid w:val="00C57EA1"/>
    <w:rsid w:val="00C61496"/>
    <w:rsid w:val="00C6151A"/>
    <w:rsid w:val="00C616CE"/>
    <w:rsid w:val="00C618DF"/>
    <w:rsid w:val="00C61AB6"/>
    <w:rsid w:val="00C61CEC"/>
    <w:rsid w:val="00C6338B"/>
    <w:rsid w:val="00C65F53"/>
    <w:rsid w:val="00C66AAB"/>
    <w:rsid w:val="00C671AA"/>
    <w:rsid w:val="00C7194A"/>
    <w:rsid w:val="00C71D38"/>
    <w:rsid w:val="00C71D57"/>
    <w:rsid w:val="00C7242F"/>
    <w:rsid w:val="00C73547"/>
    <w:rsid w:val="00C737F0"/>
    <w:rsid w:val="00C7500D"/>
    <w:rsid w:val="00C75DD0"/>
    <w:rsid w:val="00C76052"/>
    <w:rsid w:val="00C761A6"/>
    <w:rsid w:val="00C76C8E"/>
    <w:rsid w:val="00C802B3"/>
    <w:rsid w:val="00C8200E"/>
    <w:rsid w:val="00C82B6D"/>
    <w:rsid w:val="00C84E31"/>
    <w:rsid w:val="00C868CD"/>
    <w:rsid w:val="00C92813"/>
    <w:rsid w:val="00C93774"/>
    <w:rsid w:val="00C94B28"/>
    <w:rsid w:val="00C95207"/>
    <w:rsid w:val="00C9758F"/>
    <w:rsid w:val="00C97766"/>
    <w:rsid w:val="00CA03C4"/>
    <w:rsid w:val="00CA12D0"/>
    <w:rsid w:val="00CA15E0"/>
    <w:rsid w:val="00CA1DC3"/>
    <w:rsid w:val="00CA278F"/>
    <w:rsid w:val="00CA33F3"/>
    <w:rsid w:val="00CA3B97"/>
    <w:rsid w:val="00CA4096"/>
    <w:rsid w:val="00CA4B04"/>
    <w:rsid w:val="00CA575D"/>
    <w:rsid w:val="00CA6FB8"/>
    <w:rsid w:val="00CA6FE2"/>
    <w:rsid w:val="00CA7C82"/>
    <w:rsid w:val="00CA7FB4"/>
    <w:rsid w:val="00CB0150"/>
    <w:rsid w:val="00CB05D3"/>
    <w:rsid w:val="00CB0CD4"/>
    <w:rsid w:val="00CB16C9"/>
    <w:rsid w:val="00CB23EF"/>
    <w:rsid w:val="00CB2A13"/>
    <w:rsid w:val="00CB3D15"/>
    <w:rsid w:val="00CB4D3D"/>
    <w:rsid w:val="00CB64FE"/>
    <w:rsid w:val="00CB653F"/>
    <w:rsid w:val="00CB7832"/>
    <w:rsid w:val="00CC1012"/>
    <w:rsid w:val="00CC1669"/>
    <w:rsid w:val="00CC1D15"/>
    <w:rsid w:val="00CC308C"/>
    <w:rsid w:val="00CC4432"/>
    <w:rsid w:val="00CC50A9"/>
    <w:rsid w:val="00CC533B"/>
    <w:rsid w:val="00CC5CA8"/>
    <w:rsid w:val="00CC6394"/>
    <w:rsid w:val="00CC666A"/>
    <w:rsid w:val="00CC7375"/>
    <w:rsid w:val="00CC7939"/>
    <w:rsid w:val="00CD0172"/>
    <w:rsid w:val="00CD0C87"/>
    <w:rsid w:val="00CD0E53"/>
    <w:rsid w:val="00CD1927"/>
    <w:rsid w:val="00CD1F95"/>
    <w:rsid w:val="00CD2165"/>
    <w:rsid w:val="00CD3174"/>
    <w:rsid w:val="00CD3351"/>
    <w:rsid w:val="00CD3851"/>
    <w:rsid w:val="00CD3D02"/>
    <w:rsid w:val="00CD3E1A"/>
    <w:rsid w:val="00CD49CB"/>
    <w:rsid w:val="00CD5386"/>
    <w:rsid w:val="00CD731C"/>
    <w:rsid w:val="00CD79B9"/>
    <w:rsid w:val="00CD7C15"/>
    <w:rsid w:val="00CE02E7"/>
    <w:rsid w:val="00CE0921"/>
    <w:rsid w:val="00CE2135"/>
    <w:rsid w:val="00CE28B2"/>
    <w:rsid w:val="00CE2C9D"/>
    <w:rsid w:val="00CE2FC1"/>
    <w:rsid w:val="00CE4E11"/>
    <w:rsid w:val="00CE52D4"/>
    <w:rsid w:val="00CE626A"/>
    <w:rsid w:val="00CE7E36"/>
    <w:rsid w:val="00CF2225"/>
    <w:rsid w:val="00CF2415"/>
    <w:rsid w:val="00CF3526"/>
    <w:rsid w:val="00CF3717"/>
    <w:rsid w:val="00CF4799"/>
    <w:rsid w:val="00CF503A"/>
    <w:rsid w:val="00CF67BE"/>
    <w:rsid w:val="00CF6CBC"/>
    <w:rsid w:val="00CF7534"/>
    <w:rsid w:val="00D000BD"/>
    <w:rsid w:val="00D020E5"/>
    <w:rsid w:val="00D02349"/>
    <w:rsid w:val="00D02A8A"/>
    <w:rsid w:val="00D03119"/>
    <w:rsid w:val="00D04257"/>
    <w:rsid w:val="00D04886"/>
    <w:rsid w:val="00D052B7"/>
    <w:rsid w:val="00D054C8"/>
    <w:rsid w:val="00D0700B"/>
    <w:rsid w:val="00D07785"/>
    <w:rsid w:val="00D07BB6"/>
    <w:rsid w:val="00D102BB"/>
    <w:rsid w:val="00D10441"/>
    <w:rsid w:val="00D10AC3"/>
    <w:rsid w:val="00D10B91"/>
    <w:rsid w:val="00D11960"/>
    <w:rsid w:val="00D12F78"/>
    <w:rsid w:val="00D133B5"/>
    <w:rsid w:val="00D144D0"/>
    <w:rsid w:val="00D158CC"/>
    <w:rsid w:val="00D16401"/>
    <w:rsid w:val="00D16518"/>
    <w:rsid w:val="00D16CD7"/>
    <w:rsid w:val="00D174F8"/>
    <w:rsid w:val="00D21900"/>
    <w:rsid w:val="00D23A28"/>
    <w:rsid w:val="00D24DF6"/>
    <w:rsid w:val="00D2555A"/>
    <w:rsid w:val="00D30BA5"/>
    <w:rsid w:val="00D32EBD"/>
    <w:rsid w:val="00D33369"/>
    <w:rsid w:val="00D333D9"/>
    <w:rsid w:val="00D338CE"/>
    <w:rsid w:val="00D350E3"/>
    <w:rsid w:val="00D35632"/>
    <w:rsid w:val="00D35B42"/>
    <w:rsid w:val="00D366C1"/>
    <w:rsid w:val="00D40AA7"/>
    <w:rsid w:val="00D417B5"/>
    <w:rsid w:val="00D41CE1"/>
    <w:rsid w:val="00D423AA"/>
    <w:rsid w:val="00D42F6D"/>
    <w:rsid w:val="00D43797"/>
    <w:rsid w:val="00D44E28"/>
    <w:rsid w:val="00D45BC9"/>
    <w:rsid w:val="00D4701C"/>
    <w:rsid w:val="00D50895"/>
    <w:rsid w:val="00D50B7F"/>
    <w:rsid w:val="00D516DD"/>
    <w:rsid w:val="00D52FF8"/>
    <w:rsid w:val="00D53812"/>
    <w:rsid w:val="00D53EFE"/>
    <w:rsid w:val="00D546B9"/>
    <w:rsid w:val="00D54EB5"/>
    <w:rsid w:val="00D56F1B"/>
    <w:rsid w:val="00D60277"/>
    <w:rsid w:val="00D61396"/>
    <w:rsid w:val="00D61C9C"/>
    <w:rsid w:val="00D623C4"/>
    <w:rsid w:val="00D62524"/>
    <w:rsid w:val="00D63209"/>
    <w:rsid w:val="00D636FF"/>
    <w:rsid w:val="00D63B24"/>
    <w:rsid w:val="00D6592D"/>
    <w:rsid w:val="00D70080"/>
    <w:rsid w:val="00D701A0"/>
    <w:rsid w:val="00D71496"/>
    <w:rsid w:val="00D727C9"/>
    <w:rsid w:val="00D72FD7"/>
    <w:rsid w:val="00D73230"/>
    <w:rsid w:val="00D733A9"/>
    <w:rsid w:val="00D73EB1"/>
    <w:rsid w:val="00D740D7"/>
    <w:rsid w:val="00D75744"/>
    <w:rsid w:val="00D75E55"/>
    <w:rsid w:val="00D761EB"/>
    <w:rsid w:val="00D766E5"/>
    <w:rsid w:val="00D76E79"/>
    <w:rsid w:val="00D777F3"/>
    <w:rsid w:val="00D8133E"/>
    <w:rsid w:val="00D837AA"/>
    <w:rsid w:val="00D839A9"/>
    <w:rsid w:val="00D83B62"/>
    <w:rsid w:val="00D8405F"/>
    <w:rsid w:val="00D879A4"/>
    <w:rsid w:val="00D90332"/>
    <w:rsid w:val="00D90AC1"/>
    <w:rsid w:val="00D9118F"/>
    <w:rsid w:val="00D91274"/>
    <w:rsid w:val="00D91388"/>
    <w:rsid w:val="00D91731"/>
    <w:rsid w:val="00D91BFA"/>
    <w:rsid w:val="00D91EFB"/>
    <w:rsid w:val="00D9480F"/>
    <w:rsid w:val="00D94C68"/>
    <w:rsid w:val="00D94F20"/>
    <w:rsid w:val="00D95448"/>
    <w:rsid w:val="00D95656"/>
    <w:rsid w:val="00D96330"/>
    <w:rsid w:val="00D97B48"/>
    <w:rsid w:val="00D97F91"/>
    <w:rsid w:val="00DA110D"/>
    <w:rsid w:val="00DA174C"/>
    <w:rsid w:val="00DA306C"/>
    <w:rsid w:val="00DA3C9F"/>
    <w:rsid w:val="00DA406D"/>
    <w:rsid w:val="00DA4985"/>
    <w:rsid w:val="00DA5D3B"/>
    <w:rsid w:val="00DA66DE"/>
    <w:rsid w:val="00DB005B"/>
    <w:rsid w:val="00DB0A62"/>
    <w:rsid w:val="00DB11C4"/>
    <w:rsid w:val="00DB183D"/>
    <w:rsid w:val="00DB1A90"/>
    <w:rsid w:val="00DB3200"/>
    <w:rsid w:val="00DB3401"/>
    <w:rsid w:val="00DB3785"/>
    <w:rsid w:val="00DB3955"/>
    <w:rsid w:val="00DB3BC8"/>
    <w:rsid w:val="00DB45F2"/>
    <w:rsid w:val="00DB63DA"/>
    <w:rsid w:val="00DB6690"/>
    <w:rsid w:val="00DB68B5"/>
    <w:rsid w:val="00DB7E45"/>
    <w:rsid w:val="00DC0015"/>
    <w:rsid w:val="00DC085D"/>
    <w:rsid w:val="00DC12C7"/>
    <w:rsid w:val="00DC14FF"/>
    <w:rsid w:val="00DC214C"/>
    <w:rsid w:val="00DC2339"/>
    <w:rsid w:val="00DC29C1"/>
    <w:rsid w:val="00DC5FCF"/>
    <w:rsid w:val="00DC72FE"/>
    <w:rsid w:val="00DC7746"/>
    <w:rsid w:val="00DC77D0"/>
    <w:rsid w:val="00DC7EB3"/>
    <w:rsid w:val="00DD04FB"/>
    <w:rsid w:val="00DD1935"/>
    <w:rsid w:val="00DD1AA7"/>
    <w:rsid w:val="00DD2BA9"/>
    <w:rsid w:val="00DD3EFF"/>
    <w:rsid w:val="00DD4245"/>
    <w:rsid w:val="00DD4937"/>
    <w:rsid w:val="00DD5E92"/>
    <w:rsid w:val="00DD606E"/>
    <w:rsid w:val="00DD6958"/>
    <w:rsid w:val="00DD7598"/>
    <w:rsid w:val="00DE24F8"/>
    <w:rsid w:val="00DE3421"/>
    <w:rsid w:val="00DE4B68"/>
    <w:rsid w:val="00DE63BC"/>
    <w:rsid w:val="00DE7857"/>
    <w:rsid w:val="00DF1057"/>
    <w:rsid w:val="00DF319C"/>
    <w:rsid w:val="00DF39D9"/>
    <w:rsid w:val="00DF3AD7"/>
    <w:rsid w:val="00DF3FC1"/>
    <w:rsid w:val="00DF5EA4"/>
    <w:rsid w:val="00DF6135"/>
    <w:rsid w:val="00DF6AB2"/>
    <w:rsid w:val="00DF71DB"/>
    <w:rsid w:val="00DF762C"/>
    <w:rsid w:val="00E01E36"/>
    <w:rsid w:val="00E02D7B"/>
    <w:rsid w:val="00E0335B"/>
    <w:rsid w:val="00E03955"/>
    <w:rsid w:val="00E0407B"/>
    <w:rsid w:val="00E05461"/>
    <w:rsid w:val="00E064C6"/>
    <w:rsid w:val="00E06D46"/>
    <w:rsid w:val="00E07C3A"/>
    <w:rsid w:val="00E1113B"/>
    <w:rsid w:val="00E1188D"/>
    <w:rsid w:val="00E11BD8"/>
    <w:rsid w:val="00E1266A"/>
    <w:rsid w:val="00E134C1"/>
    <w:rsid w:val="00E13BDA"/>
    <w:rsid w:val="00E15409"/>
    <w:rsid w:val="00E15F38"/>
    <w:rsid w:val="00E166D8"/>
    <w:rsid w:val="00E177CC"/>
    <w:rsid w:val="00E177E0"/>
    <w:rsid w:val="00E17FB7"/>
    <w:rsid w:val="00E211DF"/>
    <w:rsid w:val="00E21DAF"/>
    <w:rsid w:val="00E22033"/>
    <w:rsid w:val="00E220C0"/>
    <w:rsid w:val="00E24082"/>
    <w:rsid w:val="00E2409D"/>
    <w:rsid w:val="00E2513B"/>
    <w:rsid w:val="00E253D6"/>
    <w:rsid w:val="00E266D0"/>
    <w:rsid w:val="00E2670F"/>
    <w:rsid w:val="00E26C3F"/>
    <w:rsid w:val="00E27013"/>
    <w:rsid w:val="00E272FD"/>
    <w:rsid w:val="00E2768D"/>
    <w:rsid w:val="00E2785E"/>
    <w:rsid w:val="00E30524"/>
    <w:rsid w:val="00E30E59"/>
    <w:rsid w:val="00E31041"/>
    <w:rsid w:val="00E32BEE"/>
    <w:rsid w:val="00E3366C"/>
    <w:rsid w:val="00E33681"/>
    <w:rsid w:val="00E338D4"/>
    <w:rsid w:val="00E349B4"/>
    <w:rsid w:val="00E34D20"/>
    <w:rsid w:val="00E355E4"/>
    <w:rsid w:val="00E360B7"/>
    <w:rsid w:val="00E363D1"/>
    <w:rsid w:val="00E37444"/>
    <w:rsid w:val="00E379E4"/>
    <w:rsid w:val="00E40E4B"/>
    <w:rsid w:val="00E410F9"/>
    <w:rsid w:val="00E421D0"/>
    <w:rsid w:val="00E42D6A"/>
    <w:rsid w:val="00E43A15"/>
    <w:rsid w:val="00E43FA3"/>
    <w:rsid w:val="00E447AA"/>
    <w:rsid w:val="00E44D5A"/>
    <w:rsid w:val="00E450A7"/>
    <w:rsid w:val="00E45EB0"/>
    <w:rsid w:val="00E46C87"/>
    <w:rsid w:val="00E54623"/>
    <w:rsid w:val="00E57CED"/>
    <w:rsid w:val="00E6089F"/>
    <w:rsid w:val="00E613A7"/>
    <w:rsid w:val="00E62753"/>
    <w:rsid w:val="00E63CF6"/>
    <w:rsid w:val="00E63D88"/>
    <w:rsid w:val="00E6553B"/>
    <w:rsid w:val="00E66C81"/>
    <w:rsid w:val="00E66F78"/>
    <w:rsid w:val="00E67680"/>
    <w:rsid w:val="00E67C4E"/>
    <w:rsid w:val="00E67C8C"/>
    <w:rsid w:val="00E7029D"/>
    <w:rsid w:val="00E71850"/>
    <w:rsid w:val="00E71C0F"/>
    <w:rsid w:val="00E72577"/>
    <w:rsid w:val="00E72D1A"/>
    <w:rsid w:val="00E72E08"/>
    <w:rsid w:val="00E7348E"/>
    <w:rsid w:val="00E74A13"/>
    <w:rsid w:val="00E74B1B"/>
    <w:rsid w:val="00E752E0"/>
    <w:rsid w:val="00E7537F"/>
    <w:rsid w:val="00E75AED"/>
    <w:rsid w:val="00E77627"/>
    <w:rsid w:val="00E8105C"/>
    <w:rsid w:val="00E811EE"/>
    <w:rsid w:val="00E81742"/>
    <w:rsid w:val="00E81AB0"/>
    <w:rsid w:val="00E8285D"/>
    <w:rsid w:val="00E83054"/>
    <w:rsid w:val="00E83DA0"/>
    <w:rsid w:val="00E8559A"/>
    <w:rsid w:val="00E86378"/>
    <w:rsid w:val="00E866A7"/>
    <w:rsid w:val="00E86DB8"/>
    <w:rsid w:val="00E87ACF"/>
    <w:rsid w:val="00E87BCB"/>
    <w:rsid w:val="00E922AF"/>
    <w:rsid w:val="00E93DC9"/>
    <w:rsid w:val="00E94F0F"/>
    <w:rsid w:val="00E95E89"/>
    <w:rsid w:val="00E960C2"/>
    <w:rsid w:val="00E962C6"/>
    <w:rsid w:val="00E97750"/>
    <w:rsid w:val="00EA029F"/>
    <w:rsid w:val="00EA08C2"/>
    <w:rsid w:val="00EA0A6C"/>
    <w:rsid w:val="00EA148A"/>
    <w:rsid w:val="00EA172F"/>
    <w:rsid w:val="00EA1984"/>
    <w:rsid w:val="00EA2FCF"/>
    <w:rsid w:val="00EA4E32"/>
    <w:rsid w:val="00EA514D"/>
    <w:rsid w:val="00EA5991"/>
    <w:rsid w:val="00EB04C7"/>
    <w:rsid w:val="00EB09D6"/>
    <w:rsid w:val="00EB0ADB"/>
    <w:rsid w:val="00EB19C6"/>
    <w:rsid w:val="00EB1F5C"/>
    <w:rsid w:val="00EB49BA"/>
    <w:rsid w:val="00EB4FC4"/>
    <w:rsid w:val="00EB5918"/>
    <w:rsid w:val="00EB5BB6"/>
    <w:rsid w:val="00EB6A79"/>
    <w:rsid w:val="00EB7B8B"/>
    <w:rsid w:val="00EC21F4"/>
    <w:rsid w:val="00EC49AB"/>
    <w:rsid w:val="00EC61BE"/>
    <w:rsid w:val="00EC6582"/>
    <w:rsid w:val="00EC74EC"/>
    <w:rsid w:val="00EC76D4"/>
    <w:rsid w:val="00EC79C9"/>
    <w:rsid w:val="00ED057D"/>
    <w:rsid w:val="00ED11D2"/>
    <w:rsid w:val="00ED21BF"/>
    <w:rsid w:val="00ED3DBE"/>
    <w:rsid w:val="00ED4366"/>
    <w:rsid w:val="00ED537C"/>
    <w:rsid w:val="00ED557D"/>
    <w:rsid w:val="00ED6934"/>
    <w:rsid w:val="00ED6B54"/>
    <w:rsid w:val="00ED7A6D"/>
    <w:rsid w:val="00ED7DA1"/>
    <w:rsid w:val="00EE0492"/>
    <w:rsid w:val="00EE058A"/>
    <w:rsid w:val="00EE0F07"/>
    <w:rsid w:val="00EE1289"/>
    <w:rsid w:val="00EE254A"/>
    <w:rsid w:val="00EE4235"/>
    <w:rsid w:val="00EE458C"/>
    <w:rsid w:val="00EE478D"/>
    <w:rsid w:val="00EE4E26"/>
    <w:rsid w:val="00EE5842"/>
    <w:rsid w:val="00EE5BBD"/>
    <w:rsid w:val="00EE695C"/>
    <w:rsid w:val="00EE6E5F"/>
    <w:rsid w:val="00EE7701"/>
    <w:rsid w:val="00EF1355"/>
    <w:rsid w:val="00EF1913"/>
    <w:rsid w:val="00EF2225"/>
    <w:rsid w:val="00EF34E4"/>
    <w:rsid w:val="00EF4497"/>
    <w:rsid w:val="00EF515A"/>
    <w:rsid w:val="00EF7AA3"/>
    <w:rsid w:val="00F0093D"/>
    <w:rsid w:val="00F01ACA"/>
    <w:rsid w:val="00F03633"/>
    <w:rsid w:val="00F040A4"/>
    <w:rsid w:val="00F04B00"/>
    <w:rsid w:val="00F04E4E"/>
    <w:rsid w:val="00F0587F"/>
    <w:rsid w:val="00F06A41"/>
    <w:rsid w:val="00F103D4"/>
    <w:rsid w:val="00F105FF"/>
    <w:rsid w:val="00F107B1"/>
    <w:rsid w:val="00F10D9E"/>
    <w:rsid w:val="00F11DCE"/>
    <w:rsid w:val="00F12BEF"/>
    <w:rsid w:val="00F13DB2"/>
    <w:rsid w:val="00F13ECA"/>
    <w:rsid w:val="00F140B2"/>
    <w:rsid w:val="00F152B6"/>
    <w:rsid w:val="00F1532D"/>
    <w:rsid w:val="00F15B3C"/>
    <w:rsid w:val="00F17DDE"/>
    <w:rsid w:val="00F17E81"/>
    <w:rsid w:val="00F2058C"/>
    <w:rsid w:val="00F21365"/>
    <w:rsid w:val="00F21925"/>
    <w:rsid w:val="00F230C1"/>
    <w:rsid w:val="00F24062"/>
    <w:rsid w:val="00F2408B"/>
    <w:rsid w:val="00F24E1F"/>
    <w:rsid w:val="00F24F04"/>
    <w:rsid w:val="00F255D9"/>
    <w:rsid w:val="00F25DB6"/>
    <w:rsid w:val="00F278F5"/>
    <w:rsid w:val="00F30AF7"/>
    <w:rsid w:val="00F311C8"/>
    <w:rsid w:val="00F317AB"/>
    <w:rsid w:val="00F3199F"/>
    <w:rsid w:val="00F32AD0"/>
    <w:rsid w:val="00F33738"/>
    <w:rsid w:val="00F33BF3"/>
    <w:rsid w:val="00F34F48"/>
    <w:rsid w:val="00F355D0"/>
    <w:rsid w:val="00F35621"/>
    <w:rsid w:val="00F357AD"/>
    <w:rsid w:val="00F35CE8"/>
    <w:rsid w:val="00F36017"/>
    <w:rsid w:val="00F365B0"/>
    <w:rsid w:val="00F366B6"/>
    <w:rsid w:val="00F36FAE"/>
    <w:rsid w:val="00F37416"/>
    <w:rsid w:val="00F37C41"/>
    <w:rsid w:val="00F37D49"/>
    <w:rsid w:val="00F40070"/>
    <w:rsid w:val="00F40498"/>
    <w:rsid w:val="00F407E2"/>
    <w:rsid w:val="00F40D11"/>
    <w:rsid w:val="00F4190F"/>
    <w:rsid w:val="00F42040"/>
    <w:rsid w:val="00F4293A"/>
    <w:rsid w:val="00F43330"/>
    <w:rsid w:val="00F43B17"/>
    <w:rsid w:val="00F47068"/>
    <w:rsid w:val="00F50FAD"/>
    <w:rsid w:val="00F51EB4"/>
    <w:rsid w:val="00F56D71"/>
    <w:rsid w:val="00F60EAB"/>
    <w:rsid w:val="00F60F05"/>
    <w:rsid w:val="00F61824"/>
    <w:rsid w:val="00F63BF2"/>
    <w:rsid w:val="00F648A7"/>
    <w:rsid w:val="00F65EA2"/>
    <w:rsid w:val="00F65F44"/>
    <w:rsid w:val="00F66AA8"/>
    <w:rsid w:val="00F66F22"/>
    <w:rsid w:val="00F6753B"/>
    <w:rsid w:val="00F67D5D"/>
    <w:rsid w:val="00F7062A"/>
    <w:rsid w:val="00F70AF3"/>
    <w:rsid w:val="00F71F78"/>
    <w:rsid w:val="00F72721"/>
    <w:rsid w:val="00F7366C"/>
    <w:rsid w:val="00F750C0"/>
    <w:rsid w:val="00F752F7"/>
    <w:rsid w:val="00F7594A"/>
    <w:rsid w:val="00F75A08"/>
    <w:rsid w:val="00F76469"/>
    <w:rsid w:val="00F76DA7"/>
    <w:rsid w:val="00F801DD"/>
    <w:rsid w:val="00F833A3"/>
    <w:rsid w:val="00F83489"/>
    <w:rsid w:val="00F84882"/>
    <w:rsid w:val="00F84F89"/>
    <w:rsid w:val="00F85067"/>
    <w:rsid w:val="00F85259"/>
    <w:rsid w:val="00F8662D"/>
    <w:rsid w:val="00F87015"/>
    <w:rsid w:val="00F87AE9"/>
    <w:rsid w:val="00F87E5F"/>
    <w:rsid w:val="00F90360"/>
    <w:rsid w:val="00F9239C"/>
    <w:rsid w:val="00F93D1A"/>
    <w:rsid w:val="00F95789"/>
    <w:rsid w:val="00F96181"/>
    <w:rsid w:val="00FA072A"/>
    <w:rsid w:val="00FA1527"/>
    <w:rsid w:val="00FA5232"/>
    <w:rsid w:val="00FA7312"/>
    <w:rsid w:val="00FA7FBD"/>
    <w:rsid w:val="00FB04C4"/>
    <w:rsid w:val="00FB0D49"/>
    <w:rsid w:val="00FB15F7"/>
    <w:rsid w:val="00FB1B57"/>
    <w:rsid w:val="00FB225C"/>
    <w:rsid w:val="00FB39C4"/>
    <w:rsid w:val="00FB3B85"/>
    <w:rsid w:val="00FB40C9"/>
    <w:rsid w:val="00FB5005"/>
    <w:rsid w:val="00FB53C1"/>
    <w:rsid w:val="00FB54F6"/>
    <w:rsid w:val="00FB63C6"/>
    <w:rsid w:val="00FB66E3"/>
    <w:rsid w:val="00FC0D7B"/>
    <w:rsid w:val="00FC0E55"/>
    <w:rsid w:val="00FC1E2C"/>
    <w:rsid w:val="00FC22B7"/>
    <w:rsid w:val="00FC315C"/>
    <w:rsid w:val="00FC3CBF"/>
    <w:rsid w:val="00FC4135"/>
    <w:rsid w:val="00FC51CC"/>
    <w:rsid w:val="00FC5975"/>
    <w:rsid w:val="00FC65CF"/>
    <w:rsid w:val="00FC6D43"/>
    <w:rsid w:val="00FD14F1"/>
    <w:rsid w:val="00FD177F"/>
    <w:rsid w:val="00FD462E"/>
    <w:rsid w:val="00FD4814"/>
    <w:rsid w:val="00FD4D0F"/>
    <w:rsid w:val="00FD4DBE"/>
    <w:rsid w:val="00FD4F89"/>
    <w:rsid w:val="00FD64C4"/>
    <w:rsid w:val="00FD6624"/>
    <w:rsid w:val="00FD6BED"/>
    <w:rsid w:val="00FD706D"/>
    <w:rsid w:val="00FE0AAE"/>
    <w:rsid w:val="00FE1173"/>
    <w:rsid w:val="00FE304E"/>
    <w:rsid w:val="00FE3BD9"/>
    <w:rsid w:val="00FE3D0A"/>
    <w:rsid w:val="00FE4438"/>
    <w:rsid w:val="00FE465C"/>
    <w:rsid w:val="00FE4755"/>
    <w:rsid w:val="00FE479A"/>
    <w:rsid w:val="00FE4F68"/>
    <w:rsid w:val="00FE5184"/>
    <w:rsid w:val="00FE5799"/>
    <w:rsid w:val="00FE6E5C"/>
    <w:rsid w:val="00FE6E6F"/>
    <w:rsid w:val="00FE76AD"/>
    <w:rsid w:val="00FF029E"/>
    <w:rsid w:val="00FF10CB"/>
    <w:rsid w:val="00FF13F4"/>
    <w:rsid w:val="00FF199F"/>
    <w:rsid w:val="00FF2008"/>
    <w:rsid w:val="00FF43B0"/>
    <w:rsid w:val="00FF464E"/>
    <w:rsid w:val="00FF6702"/>
  </w:rsids>
  <m:mathPr>
    <m:mathFont m:val="Cambria Math"/>
    <m:brkBin m:val="before"/>
    <m:brkBinSub m:val="--"/>
    <m:smallFrac/>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docId w15:val="{02171EAD-4874-4A6C-BD95-908259021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3BC8"/>
    <w:pPr>
      <w:spacing w:after="0" w:line="240" w:lineRule="auto"/>
    </w:pPr>
    <w:rPr>
      <w:rFonts w:ascii="Times New Roman" w:eastAsia="Times New Roman" w:hAnsi="Times New Roman" w:cs="Times New Roman"/>
      <w:sz w:val="20"/>
      <w:szCs w:val="24"/>
      <w:lang w:val="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4"/>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Header 2,Header2,22,heading2,2nd level,H21,H22,H23,H24,H25,R2,E2,†berschrift 2,õberschrift 2"/>
    <w:basedOn w:val="a"/>
    <w:next w:val="a0"/>
    <w:link w:val="2Char"/>
    <w:qFormat/>
    <w:rsid w:val="00FE5799"/>
    <w:pPr>
      <w:keepNext/>
      <w:numPr>
        <w:ilvl w:val="1"/>
        <w:numId w:val="4"/>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FE5799"/>
    <w:pPr>
      <w:keepNext/>
      <w:numPr>
        <w:ilvl w:val="2"/>
        <w:numId w:val="4"/>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4"/>
      </w:numPr>
      <w:spacing w:before="240" w:after="60"/>
      <w:outlineLvl w:val="3"/>
    </w:pPr>
    <w:rPr>
      <w:rFonts w:eastAsia="MS Mincho"/>
      <w:b/>
      <w:bCs/>
      <w:sz w:val="28"/>
      <w:szCs w:val="28"/>
    </w:rPr>
  </w:style>
  <w:style w:type="paragraph" w:styleId="5">
    <w:name w:val="heading 5"/>
    <w:basedOn w:val="a"/>
    <w:next w:val="a"/>
    <w:link w:val="5Char"/>
    <w:qFormat/>
    <w:rsid w:val="00FE5799"/>
    <w:pPr>
      <w:numPr>
        <w:ilvl w:val="4"/>
        <w:numId w:val="4"/>
      </w:numPr>
      <w:spacing w:before="240" w:after="60"/>
      <w:outlineLvl w:val="4"/>
    </w:pPr>
    <w:rPr>
      <w:b/>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FE5799"/>
    <w:rPr>
      <w:rFonts w:ascii="Helvetica" w:eastAsia="MS Mincho" w:hAnsi="Helvetica" w:cs="Arial"/>
      <w:b/>
      <w:bCs/>
      <w:kern w:val="32"/>
      <w:sz w:val="28"/>
      <w:szCs w:val="32"/>
      <w:lang w:val="en-US"/>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basedOn w:val="a1"/>
    <w:link w:val="2"/>
    <w:rsid w:val="00FE5799"/>
    <w:rPr>
      <w:rFonts w:ascii="Helvetica" w:eastAsia="MS Mincho" w:hAnsi="Helvetica" w:cs="Arial"/>
      <w:b/>
      <w:bCs/>
      <w:iCs/>
      <w:sz w:val="20"/>
      <w:szCs w:val="28"/>
      <w:lang w:val="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1"/>
    <w:link w:val="3"/>
    <w:rsid w:val="00FE5799"/>
    <w:rPr>
      <w:rFonts w:ascii="Arial" w:eastAsia="MS Mincho" w:hAnsi="Arial" w:cs="Arial"/>
      <w:b/>
      <w:bCs/>
      <w:sz w:val="26"/>
      <w:szCs w:val="26"/>
      <w:lang w:val="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1"/>
    <w:link w:val="4"/>
    <w:rsid w:val="00FE5799"/>
    <w:rPr>
      <w:rFonts w:ascii="Times New Roman" w:eastAsia="MS Mincho" w:hAnsi="Times New Roman" w:cs="Times New Roman"/>
      <w:b/>
      <w:bCs/>
      <w:sz w:val="28"/>
      <w:szCs w:val="28"/>
      <w:lang w:val="en-US"/>
    </w:rPr>
  </w:style>
  <w:style w:type="character" w:customStyle="1" w:styleId="5Char">
    <w:name w:val="标题 5 Char"/>
    <w:basedOn w:val="a1"/>
    <w:link w:val="5"/>
    <w:rsid w:val="00FE5799"/>
    <w:rPr>
      <w:rFonts w:ascii="Times New Roman" w:eastAsia="Times New Roman" w:hAnsi="Times New Roman" w:cs="Times New Roman"/>
      <w:b/>
      <w:bCs/>
      <w:i/>
      <w:iCs/>
      <w:sz w:val="26"/>
      <w:szCs w:val="26"/>
      <w:lang w:val="en-US"/>
    </w:rPr>
  </w:style>
  <w:style w:type="paragraph" w:styleId="a0">
    <w:name w:val="Body Text"/>
    <w:aliases w:val="bt"/>
    <w:basedOn w:val="a"/>
    <w:link w:val="Char"/>
    <w:rsid w:val="00FE5799"/>
    <w:pPr>
      <w:spacing w:after="120"/>
      <w:jc w:val="both"/>
    </w:pPr>
    <w:rPr>
      <w:rFonts w:eastAsia="MS Mincho"/>
    </w:rPr>
  </w:style>
  <w:style w:type="character" w:customStyle="1" w:styleId="Char">
    <w:name w:val="正文文本 Char"/>
    <w:aliases w:val="bt Char"/>
    <w:basedOn w:val="a1"/>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FE5799"/>
    <w:rPr>
      <w:rFonts w:ascii="Arial" w:eastAsia="MS Mincho" w:hAnsi="Arial" w:cs="Times New Roman"/>
      <w:b/>
      <w:sz w:val="20"/>
      <w:szCs w:val="24"/>
      <w:lang w:val="en-US"/>
    </w:rPr>
  </w:style>
  <w:style w:type="paragraph" w:styleId="a5">
    <w:name w:val="footer"/>
    <w:basedOn w:val="a"/>
    <w:link w:val="Char1"/>
    <w:uiPriority w:val="99"/>
    <w:unhideWhenUsed/>
    <w:rsid w:val="00290099"/>
    <w:pPr>
      <w:tabs>
        <w:tab w:val="center" w:pos="4536"/>
        <w:tab w:val="right" w:pos="9072"/>
      </w:tabs>
    </w:pPr>
  </w:style>
  <w:style w:type="character" w:customStyle="1" w:styleId="Char1">
    <w:name w:val="页脚 Char"/>
    <w:basedOn w:val="a1"/>
    <w:link w:val="a5"/>
    <w:uiPriority w:val="99"/>
    <w:rsid w:val="00290099"/>
    <w:rPr>
      <w:rFonts w:ascii="Times New Roman" w:eastAsia="Times New Roman" w:hAnsi="Times New Roman" w:cs="Times New Roman"/>
      <w:sz w:val="20"/>
      <w:szCs w:val="24"/>
      <w:lang w:val="en-US"/>
    </w:rPr>
  </w:style>
  <w:style w:type="paragraph" w:customStyle="1" w:styleId="para">
    <w:name w:val="para"/>
    <w:basedOn w:val="a"/>
    <w:next w:val="para-ind"/>
    <w:autoRedefine/>
    <w:rsid w:val="00C61496"/>
    <w:pPr>
      <w:keepNext/>
    </w:pPr>
    <w:rPr>
      <w:sz w:val="24"/>
    </w:rPr>
  </w:style>
  <w:style w:type="paragraph" w:customStyle="1" w:styleId="para-ind">
    <w:name w:val="para-ind"/>
    <w:basedOn w:val="a"/>
    <w:autoRedefine/>
    <w:rsid w:val="00C61496"/>
    <w:pPr>
      <w:ind w:firstLine="357"/>
    </w:pPr>
    <w:rPr>
      <w:sz w:val="24"/>
    </w:rPr>
  </w:style>
  <w:style w:type="character" w:styleId="a6">
    <w:name w:val="annotation reference"/>
    <w:semiHidden/>
    <w:rsid w:val="0061336B"/>
    <w:rPr>
      <w:sz w:val="16"/>
      <w:szCs w:val="16"/>
    </w:rPr>
  </w:style>
  <w:style w:type="paragraph" w:styleId="a7">
    <w:name w:val="annotation text"/>
    <w:basedOn w:val="a"/>
    <w:link w:val="Char2"/>
    <w:semiHidden/>
    <w:rsid w:val="0061336B"/>
    <w:pPr>
      <w:overflowPunct w:val="0"/>
      <w:autoSpaceDE w:val="0"/>
      <w:autoSpaceDN w:val="0"/>
      <w:adjustRightInd w:val="0"/>
      <w:spacing w:after="120"/>
      <w:jc w:val="both"/>
      <w:textAlignment w:val="baseline"/>
    </w:pPr>
    <w:rPr>
      <w:rFonts w:ascii="Arial" w:eastAsiaTheme="minorEastAsia" w:hAnsi="Arial"/>
      <w:szCs w:val="20"/>
      <w:lang w:val="en-GB" w:eastAsia="zh-CN"/>
    </w:rPr>
  </w:style>
  <w:style w:type="character" w:customStyle="1" w:styleId="Char2">
    <w:name w:val="批注文字 Char"/>
    <w:basedOn w:val="a1"/>
    <w:link w:val="a7"/>
    <w:semiHidden/>
    <w:rsid w:val="0061336B"/>
    <w:rPr>
      <w:rFonts w:ascii="Arial" w:eastAsiaTheme="minorEastAsia" w:hAnsi="Arial" w:cs="Times New Roman"/>
      <w:sz w:val="20"/>
      <w:szCs w:val="20"/>
      <w:lang w:val="en-GB" w:eastAsia="zh-CN"/>
    </w:rPr>
  </w:style>
  <w:style w:type="paragraph" w:styleId="a8">
    <w:name w:val="Balloon Text"/>
    <w:basedOn w:val="a"/>
    <w:link w:val="Char3"/>
    <w:uiPriority w:val="99"/>
    <w:semiHidden/>
    <w:unhideWhenUsed/>
    <w:rsid w:val="0061336B"/>
    <w:rPr>
      <w:rFonts w:ascii="Tahoma" w:hAnsi="Tahoma" w:cs="Tahoma"/>
      <w:sz w:val="16"/>
      <w:szCs w:val="16"/>
    </w:rPr>
  </w:style>
  <w:style w:type="character" w:customStyle="1" w:styleId="Char3">
    <w:name w:val="批注框文本 Char"/>
    <w:basedOn w:val="a1"/>
    <w:link w:val="a8"/>
    <w:uiPriority w:val="99"/>
    <w:semiHidden/>
    <w:rsid w:val="0061336B"/>
    <w:rPr>
      <w:rFonts w:ascii="Tahoma" w:eastAsia="Times New Roman" w:hAnsi="Tahoma" w:cs="Tahoma"/>
      <w:sz w:val="16"/>
      <w:szCs w:val="16"/>
      <w:lang w:val="en-US"/>
    </w:rPr>
  </w:style>
  <w:style w:type="paragraph" w:styleId="a9">
    <w:name w:val="annotation subject"/>
    <w:basedOn w:val="a7"/>
    <w:next w:val="a7"/>
    <w:link w:val="Char4"/>
    <w:uiPriority w:val="99"/>
    <w:semiHidden/>
    <w:unhideWhenUsed/>
    <w:rsid w:val="00175D32"/>
    <w:pPr>
      <w:overflowPunct/>
      <w:autoSpaceDE/>
      <w:autoSpaceDN/>
      <w:adjustRightInd/>
      <w:spacing w:after="0"/>
      <w:jc w:val="left"/>
      <w:textAlignment w:val="auto"/>
    </w:pPr>
    <w:rPr>
      <w:rFonts w:ascii="Times New Roman" w:eastAsia="Times New Roman" w:hAnsi="Times New Roman"/>
      <w:b/>
      <w:bCs/>
      <w:lang w:val="en-US" w:eastAsia="en-US"/>
    </w:rPr>
  </w:style>
  <w:style w:type="character" w:customStyle="1" w:styleId="Char4">
    <w:name w:val="批注主题 Char"/>
    <w:basedOn w:val="Char2"/>
    <w:link w:val="a9"/>
    <w:uiPriority w:val="99"/>
    <w:semiHidden/>
    <w:rsid w:val="00175D32"/>
    <w:rPr>
      <w:rFonts w:ascii="Times New Roman" w:eastAsia="Times New Roman" w:hAnsi="Times New Roman" w:cs="Times New Roman"/>
      <w:b/>
      <w:bCs/>
      <w:sz w:val="20"/>
      <w:szCs w:val="20"/>
      <w:lang w:val="en-US" w:eastAsia="zh-CN"/>
    </w:rPr>
  </w:style>
  <w:style w:type="paragraph" w:styleId="aa">
    <w:name w:val="caption"/>
    <w:basedOn w:val="a"/>
    <w:next w:val="a"/>
    <w:uiPriority w:val="35"/>
    <w:unhideWhenUsed/>
    <w:qFormat/>
    <w:rsid w:val="00037C51"/>
    <w:pPr>
      <w:spacing w:after="200"/>
    </w:pPr>
    <w:rPr>
      <w:b/>
      <w:bCs/>
      <w:sz w:val="18"/>
      <w:szCs w:val="18"/>
    </w:rPr>
  </w:style>
  <w:style w:type="paragraph" w:styleId="ab">
    <w:name w:val="List Paragraph"/>
    <w:basedOn w:val="a"/>
    <w:link w:val="Char5"/>
    <w:uiPriority w:val="34"/>
    <w:qFormat/>
    <w:rsid w:val="00BA76BC"/>
    <w:pPr>
      <w:ind w:left="720"/>
      <w:contextualSpacing/>
    </w:pPr>
  </w:style>
  <w:style w:type="character" w:styleId="ac">
    <w:name w:val="Placeholder Text"/>
    <w:basedOn w:val="a1"/>
    <w:uiPriority w:val="99"/>
    <w:semiHidden/>
    <w:rsid w:val="0056282E"/>
    <w:rPr>
      <w:color w:val="808080"/>
    </w:rPr>
  </w:style>
  <w:style w:type="table" w:styleId="ad">
    <w:name w:val="Table Grid"/>
    <w:basedOn w:val="a2"/>
    <w:uiPriority w:val="59"/>
    <w:rsid w:val="008608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Document Map"/>
    <w:basedOn w:val="a"/>
    <w:link w:val="Char6"/>
    <w:uiPriority w:val="99"/>
    <w:semiHidden/>
    <w:unhideWhenUsed/>
    <w:rsid w:val="00B1012B"/>
    <w:rPr>
      <w:rFonts w:ascii="Tahoma" w:hAnsi="Tahoma" w:cs="Tahoma"/>
      <w:sz w:val="16"/>
      <w:szCs w:val="16"/>
    </w:rPr>
  </w:style>
  <w:style w:type="character" w:customStyle="1" w:styleId="Char6">
    <w:name w:val="文档结构图 Char"/>
    <w:basedOn w:val="a1"/>
    <w:link w:val="ae"/>
    <w:uiPriority w:val="99"/>
    <w:semiHidden/>
    <w:rsid w:val="00B1012B"/>
    <w:rPr>
      <w:rFonts w:ascii="Tahoma" w:eastAsia="Times New Roman" w:hAnsi="Tahoma" w:cs="Tahoma"/>
      <w:sz w:val="16"/>
      <w:szCs w:val="16"/>
      <w:lang w:val="en-US"/>
    </w:rPr>
  </w:style>
  <w:style w:type="paragraph" w:customStyle="1" w:styleId="References">
    <w:name w:val="References"/>
    <w:basedOn w:val="a"/>
    <w:rsid w:val="00DB0A62"/>
    <w:pPr>
      <w:numPr>
        <w:numId w:val="3"/>
      </w:numPr>
      <w:autoSpaceDE w:val="0"/>
      <w:autoSpaceDN w:val="0"/>
      <w:spacing w:after="60"/>
      <w:jc w:val="both"/>
    </w:pPr>
    <w:rPr>
      <w:rFonts w:eastAsia="宋体"/>
      <w:sz w:val="22"/>
      <w:szCs w:val="16"/>
    </w:rPr>
  </w:style>
  <w:style w:type="character" w:customStyle="1" w:styleId="Char5">
    <w:name w:val="列出段落 Char"/>
    <w:link w:val="ab"/>
    <w:uiPriority w:val="34"/>
    <w:qFormat/>
    <w:locked/>
    <w:rsid w:val="003530B3"/>
    <w:rPr>
      <w:rFonts w:ascii="Times New Roman" w:eastAsia="Times New Roman" w:hAnsi="Times New Roman" w:cs="Times New Roman"/>
      <w:sz w:val="20"/>
      <w:szCs w:val="24"/>
      <w:lang w:val="en-US"/>
    </w:rPr>
  </w:style>
  <w:style w:type="character" w:customStyle="1" w:styleId="ZGSM">
    <w:name w:val="ZGSM"/>
    <w:rsid w:val="00462E5E"/>
  </w:style>
  <w:style w:type="paragraph" w:customStyle="1" w:styleId="TAH">
    <w:name w:val="TAH"/>
    <w:basedOn w:val="a"/>
    <w:link w:val="TAHCar"/>
    <w:rsid w:val="00042980"/>
    <w:pPr>
      <w:keepNext/>
      <w:keepLines/>
      <w:jc w:val="center"/>
    </w:pPr>
    <w:rPr>
      <w:rFonts w:ascii="Arial" w:eastAsiaTheme="minorEastAsia" w:hAnsi="Arial"/>
      <w:b/>
      <w:sz w:val="18"/>
      <w:szCs w:val="20"/>
      <w:lang w:val="en-GB"/>
    </w:rPr>
  </w:style>
  <w:style w:type="character" w:customStyle="1" w:styleId="TAHCar">
    <w:name w:val="TAH Car"/>
    <w:link w:val="TAH"/>
    <w:rsid w:val="00042980"/>
    <w:rPr>
      <w:rFonts w:ascii="Arial" w:hAnsi="Arial" w:cs="Times New Roman"/>
      <w:b/>
      <w:sz w:val="18"/>
      <w:szCs w:val="20"/>
      <w:lang w:val="en-GB"/>
    </w:rPr>
  </w:style>
  <w:style w:type="paragraph" w:styleId="af">
    <w:name w:val="Normal (Web)"/>
    <w:basedOn w:val="a"/>
    <w:uiPriority w:val="99"/>
    <w:unhideWhenUsed/>
    <w:rsid w:val="0065130C"/>
    <w:pPr>
      <w:spacing w:before="100" w:beforeAutospacing="1" w:after="100" w:afterAutospacing="1"/>
    </w:pPr>
    <w:rPr>
      <w:rFonts w:eastAsiaTheme="minorEastAsia"/>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5478807">
      <w:bodyDiv w:val="1"/>
      <w:marLeft w:val="0"/>
      <w:marRight w:val="0"/>
      <w:marTop w:val="0"/>
      <w:marBottom w:val="0"/>
      <w:divBdr>
        <w:top w:val="none" w:sz="0" w:space="0" w:color="auto"/>
        <w:left w:val="none" w:sz="0" w:space="0" w:color="auto"/>
        <w:bottom w:val="none" w:sz="0" w:space="0" w:color="auto"/>
        <w:right w:val="none" w:sz="0" w:space="0" w:color="auto"/>
      </w:divBdr>
      <w:divsChild>
        <w:div w:id="150371644">
          <w:marLeft w:val="1080"/>
          <w:marRight w:val="0"/>
          <w:marTop w:val="100"/>
          <w:marBottom w:val="0"/>
          <w:divBdr>
            <w:top w:val="none" w:sz="0" w:space="0" w:color="auto"/>
            <w:left w:val="none" w:sz="0" w:space="0" w:color="auto"/>
            <w:bottom w:val="none" w:sz="0" w:space="0" w:color="auto"/>
            <w:right w:val="none" w:sz="0" w:space="0" w:color="auto"/>
          </w:divBdr>
        </w:div>
      </w:divsChild>
    </w:div>
    <w:div w:id="191456379">
      <w:bodyDiv w:val="1"/>
      <w:marLeft w:val="0"/>
      <w:marRight w:val="0"/>
      <w:marTop w:val="0"/>
      <w:marBottom w:val="0"/>
      <w:divBdr>
        <w:top w:val="none" w:sz="0" w:space="0" w:color="auto"/>
        <w:left w:val="none" w:sz="0" w:space="0" w:color="auto"/>
        <w:bottom w:val="none" w:sz="0" w:space="0" w:color="auto"/>
        <w:right w:val="none" w:sz="0" w:space="0" w:color="auto"/>
      </w:divBdr>
      <w:divsChild>
        <w:div w:id="1603950962">
          <w:marLeft w:val="1166"/>
          <w:marRight w:val="0"/>
          <w:marTop w:val="115"/>
          <w:marBottom w:val="0"/>
          <w:divBdr>
            <w:top w:val="none" w:sz="0" w:space="0" w:color="auto"/>
            <w:left w:val="none" w:sz="0" w:space="0" w:color="auto"/>
            <w:bottom w:val="none" w:sz="0" w:space="0" w:color="auto"/>
            <w:right w:val="none" w:sz="0" w:space="0" w:color="auto"/>
          </w:divBdr>
        </w:div>
        <w:div w:id="170341600">
          <w:marLeft w:val="1166"/>
          <w:marRight w:val="0"/>
          <w:marTop w:val="115"/>
          <w:marBottom w:val="0"/>
          <w:divBdr>
            <w:top w:val="none" w:sz="0" w:space="0" w:color="auto"/>
            <w:left w:val="none" w:sz="0" w:space="0" w:color="auto"/>
            <w:bottom w:val="none" w:sz="0" w:space="0" w:color="auto"/>
            <w:right w:val="none" w:sz="0" w:space="0" w:color="auto"/>
          </w:divBdr>
        </w:div>
      </w:divsChild>
    </w:div>
    <w:div w:id="375281583">
      <w:bodyDiv w:val="1"/>
      <w:marLeft w:val="0"/>
      <w:marRight w:val="0"/>
      <w:marTop w:val="0"/>
      <w:marBottom w:val="0"/>
      <w:divBdr>
        <w:top w:val="none" w:sz="0" w:space="0" w:color="auto"/>
        <w:left w:val="none" w:sz="0" w:space="0" w:color="auto"/>
        <w:bottom w:val="none" w:sz="0" w:space="0" w:color="auto"/>
        <w:right w:val="none" w:sz="0" w:space="0" w:color="auto"/>
      </w:divBdr>
    </w:div>
    <w:div w:id="450897775">
      <w:bodyDiv w:val="1"/>
      <w:marLeft w:val="0"/>
      <w:marRight w:val="0"/>
      <w:marTop w:val="0"/>
      <w:marBottom w:val="0"/>
      <w:divBdr>
        <w:top w:val="none" w:sz="0" w:space="0" w:color="auto"/>
        <w:left w:val="none" w:sz="0" w:space="0" w:color="auto"/>
        <w:bottom w:val="none" w:sz="0" w:space="0" w:color="auto"/>
        <w:right w:val="none" w:sz="0" w:space="0" w:color="auto"/>
      </w:divBdr>
    </w:div>
    <w:div w:id="584996930">
      <w:bodyDiv w:val="1"/>
      <w:marLeft w:val="0"/>
      <w:marRight w:val="0"/>
      <w:marTop w:val="0"/>
      <w:marBottom w:val="0"/>
      <w:divBdr>
        <w:top w:val="none" w:sz="0" w:space="0" w:color="auto"/>
        <w:left w:val="none" w:sz="0" w:space="0" w:color="auto"/>
        <w:bottom w:val="none" w:sz="0" w:space="0" w:color="auto"/>
        <w:right w:val="none" w:sz="0" w:space="0" w:color="auto"/>
      </w:divBdr>
    </w:div>
    <w:div w:id="762646081">
      <w:bodyDiv w:val="1"/>
      <w:marLeft w:val="0"/>
      <w:marRight w:val="0"/>
      <w:marTop w:val="0"/>
      <w:marBottom w:val="0"/>
      <w:divBdr>
        <w:top w:val="none" w:sz="0" w:space="0" w:color="auto"/>
        <w:left w:val="none" w:sz="0" w:space="0" w:color="auto"/>
        <w:bottom w:val="none" w:sz="0" w:space="0" w:color="auto"/>
        <w:right w:val="none" w:sz="0" w:space="0" w:color="auto"/>
      </w:divBdr>
      <w:divsChild>
        <w:div w:id="1927571715">
          <w:marLeft w:val="547"/>
          <w:marRight w:val="0"/>
          <w:marTop w:val="134"/>
          <w:marBottom w:val="0"/>
          <w:divBdr>
            <w:top w:val="none" w:sz="0" w:space="0" w:color="auto"/>
            <w:left w:val="none" w:sz="0" w:space="0" w:color="auto"/>
            <w:bottom w:val="none" w:sz="0" w:space="0" w:color="auto"/>
            <w:right w:val="none" w:sz="0" w:space="0" w:color="auto"/>
          </w:divBdr>
        </w:div>
      </w:divsChild>
    </w:div>
    <w:div w:id="770398019">
      <w:bodyDiv w:val="1"/>
      <w:marLeft w:val="0"/>
      <w:marRight w:val="0"/>
      <w:marTop w:val="0"/>
      <w:marBottom w:val="0"/>
      <w:divBdr>
        <w:top w:val="none" w:sz="0" w:space="0" w:color="auto"/>
        <w:left w:val="none" w:sz="0" w:space="0" w:color="auto"/>
        <w:bottom w:val="none" w:sz="0" w:space="0" w:color="auto"/>
        <w:right w:val="none" w:sz="0" w:space="0" w:color="auto"/>
      </w:divBdr>
      <w:divsChild>
        <w:div w:id="1055162360">
          <w:marLeft w:val="1166"/>
          <w:marRight w:val="0"/>
          <w:marTop w:val="115"/>
          <w:marBottom w:val="0"/>
          <w:divBdr>
            <w:top w:val="none" w:sz="0" w:space="0" w:color="auto"/>
            <w:left w:val="none" w:sz="0" w:space="0" w:color="auto"/>
            <w:bottom w:val="none" w:sz="0" w:space="0" w:color="auto"/>
            <w:right w:val="none" w:sz="0" w:space="0" w:color="auto"/>
          </w:divBdr>
        </w:div>
        <w:div w:id="67728688">
          <w:marLeft w:val="1166"/>
          <w:marRight w:val="0"/>
          <w:marTop w:val="115"/>
          <w:marBottom w:val="0"/>
          <w:divBdr>
            <w:top w:val="none" w:sz="0" w:space="0" w:color="auto"/>
            <w:left w:val="none" w:sz="0" w:space="0" w:color="auto"/>
            <w:bottom w:val="none" w:sz="0" w:space="0" w:color="auto"/>
            <w:right w:val="none" w:sz="0" w:space="0" w:color="auto"/>
          </w:divBdr>
        </w:div>
        <w:div w:id="1736053267">
          <w:marLeft w:val="1166"/>
          <w:marRight w:val="0"/>
          <w:marTop w:val="115"/>
          <w:marBottom w:val="0"/>
          <w:divBdr>
            <w:top w:val="none" w:sz="0" w:space="0" w:color="auto"/>
            <w:left w:val="none" w:sz="0" w:space="0" w:color="auto"/>
            <w:bottom w:val="none" w:sz="0" w:space="0" w:color="auto"/>
            <w:right w:val="none" w:sz="0" w:space="0" w:color="auto"/>
          </w:divBdr>
        </w:div>
        <w:div w:id="2045518161">
          <w:marLeft w:val="1166"/>
          <w:marRight w:val="0"/>
          <w:marTop w:val="115"/>
          <w:marBottom w:val="0"/>
          <w:divBdr>
            <w:top w:val="none" w:sz="0" w:space="0" w:color="auto"/>
            <w:left w:val="none" w:sz="0" w:space="0" w:color="auto"/>
            <w:bottom w:val="none" w:sz="0" w:space="0" w:color="auto"/>
            <w:right w:val="none" w:sz="0" w:space="0" w:color="auto"/>
          </w:divBdr>
        </w:div>
      </w:divsChild>
    </w:div>
    <w:div w:id="1013997800">
      <w:bodyDiv w:val="1"/>
      <w:marLeft w:val="0"/>
      <w:marRight w:val="0"/>
      <w:marTop w:val="0"/>
      <w:marBottom w:val="0"/>
      <w:divBdr>
        <w:top w:val="none" w:sz="0" w:space="0" w:color="auto"/>
        <w:left w:val="none" w:sz="0" w:space="0" w:color="auto"/>
        <w:bottom w:val="none" w:sz="0" w:space="0" w:color="auto"/>
        <w:right w:val="none" w:sz="0" w:space="0" w:color="auto"/>
      </w:divBdr>
      <w:divsChild>
        <w:div w:id="1616792326">
          <w:marLeft w:val="547"/>
          <w:marRight w:val="0"/>
          <w:marTop w:val="134"/>
          <w:marBottom w:val="0"/>
          <w:divBdr>
            <w:top w:val="none" w:sz="0" w:space="0" w:color="auto"/>
            <w:left w:val="none" w:sz="0" w:space="0" w:color="auto"/>
            <w:bottom w:val="none" w:sz="0" w:space="0" w:color="auto"/>
            <w:right w:val="none" w:sz="0" w:space="0" w:color="auto"/>
          </w:divBdr>
        </w:div>
        <w:div w:id="1002128881">
          <w:marLeft w:val="1166"/>
          <w:marRight w:val="0"/>
          <w:marTop w:val="115"/>
          <w:marBottom w:val="0"/>
          <w:divBdr>
            <w:top w:val="none" w:sz="0" w:space="0" w:color="auto"/>
            <w:left w:val="none" w:sz="0" w:space="0" w:color="auto"/>
            <w:bottom w:val="none" w:sz="0" w:space="0" w:color="auto"/>
            <w:right w:val="none" w:sz="0" w:space="0" w:color="auto"/>
          </w:divBdr>
        </w:div>
      </w:divsChild>
    </w:div>
    <w:div w:id="1176724610">
      <w:bodyDiv w:val="1"/>
      <w:marLeft w:val="0"/>
      <w:marRight w:val="0"/>
      <w:marTop w:val="0"/>
      <w:marBottom w:val="0"/>
      <w:divBdr>
        <w:top w:val="none" w:sz="0" w:space="0" w:color="auto"/>
        <w:left w:val="none" w:sz="0" w:space="0" w:color="auto"/>
        <w:bottom w:val="none" w:sz="0" w:space="0" w:color="auto"/>
        <w:right w:val="none" w:sz="0" w:space="0" w:color="auto"/>
      </w:divBdr>
      <w:divsChild>
        <w:div w:id="1930190704">
          <w:marLeft w:val="1800"/>
          <w:marRight w:val="0"/>
          <w:marTop w:val="115"/>
          <w:marBottom w:val="0"/>
          <w:divBdr>
            <w:top w:val="none" w:sz="0" w:space="0" w:color="auto"/>
            <w:left w:val="none" w:sz="0" w:space="0" w:color="auto"/>
            <w:bottom w:val="none" w:sz="0" w:space="0" w:color="auto"/>
            <w:right w:val="none" w:sz="0" w:space="0" w:color="auto"/>
          </w:divBdr>
        </w:div>
        <w:div w:id="1764063257">
          <w:marLeft w:val="2520"/>
          <w:marRight w:val="0"/>
          <w:marTop w:val="96"/>
          <w:marBottom w:val="0"/>
          <w:divBdr>
            <w:top w:val="none" w:sz="0" w:space="0" w:color="auto"/>
            <w:left w:val="none" w:sz="0" w:space="0" w:color="auto"/>
            <w:bottom w:val="none" w:sz="0" w:space="0" w:color="auto"/>
            <w:right w:val="none" w:sz="0" w:space="0" w:color="auto"/>
          </w:divBdr>
        </w:div>
        <w:div w:id="341905618">
          <w:marLeft w:val="1800"/>
          <w:marRight w:val="0"/>
          <w:marTop w:val="115"/>
          <w:marBottom w:val="0"/>
          <w:divBdr>
            <w:top w:val="none" w:sz="0" w:space="0" w:color="auto"/>
            <w:left w:val="none" w:sz="0" w:space="0" w:color="auto"/>
            <w:bottom w:val="none" w:sz="0" w:space="0" w:color="auto"/>
            <w:right w:val="none" w:sz="0" w:space="0" w:color="auto"/>
          </w:divBdr>
        </w:div>
      </w:divsChild>
    </w:div>
    <w:div w:id="1187520809">
      <w:bodyDiv w:val="1"/>
      <w:marLeft w:val="0"/>
      <w:marRight w:val="0"/>
      <w:marTop w:val="0"/>
      <w:marBottom w:val="0"/>
      <w:divBdr>
        <w:top w:val="none" w:sz="0" w:space="0" w:color="auto"/>
        <w:left w:val="none" w:sz="0" w:space="0" w:color="auto"/>
        <w:bottom w:val="none" w:sz="0" w:space="0" w:color="auto"/>
        <w:right w:val="none" w:sz="0" w:space="0" w:color="auto"/>
      </w:divBdr>
    </w:div>
    <w:div w:id="1335524032">
      <w:bodyDiv w:val="1"/>
      <w:marLeft w:val="0"/>
      <w:marRight w:val="0"/>
      <w:marTop w:val="0"/>
      <w:marBottom w:val="0"/>
      <w:divBdr>
        <w:top w:val="none" w:sz="0" w:space="0" w:color="auto"/>
        <w:left w:val="none" w:sz="0" w:space="0" w:color="auto"/>
        <w:bottom w:val="none" w:sz="0" w:space="0" w:color="auto"/>
        <w:right w:val="none" w:sz="0" w:space="0" w:color="auto"/>
      </w:divBdr>
    </w:div>
    <w:div w:id="1358042712">
      <w:bodyDiv w:val="1"/>
      <w:marLeft w:val="0"/>
      <w:marRight w:val="0"/>
      <w:marTop w:val="0"/>
      <w:marBottom w:val="0"/>
      <w:divBdr>
        <w:top w:val="none" w:sz="0" w:space="0" w:color="auto"/>
        <w:left w:val="none" w:sz="0" w:space="0" w:color="auto"/>
        <w:bottom w:val="none" w:sz="0" w:space="0" w:color="auto"/>
        <w:right w:val="none" w:sz="0" w:space="0" w:color="auto"/>
      </w:divBdr>
    </w:div>
    <w:div w:id="1619067403">
      <w:bodyDiv w:val="1"/>
      <w:marLeft w:val="0"/>
      <w:marRight w:val="0"/>
      <w:marTop w:val="0"/>
      <w:marBottom w:val="0"/>
      <w:divBdr>
        <w:top w:val="none" w:sz="0" w:space="0" w:color="auto"/>
        <w:left w:val="none" w:sz="0" w:space="0" w:color="auto"/>
        <w:bottom w:val="none" w:sz="0" w:space="0" w:color="auto"/>
        <w:right w:val="none" w:sz="0" w:space="0" w:color="auto"/>
      </w:divBdr>
    </w:div>
    <w:div w:id="1769962961">
      <w:bodyDiv w:val="1"/>
      <w:marLeft w:val="0"/>
      <w:marRight w:val="0"/>
      <w:marTop w:val="0"/>
      <w:marBottom w:val="0"/>
      <w:divBdr>
        <w:top w:val="none" w:sz="0" w:space="0" w:color="auto"/>
        <w:left w:val="none" w:sz="0" w:space="0" w:color="auto"/>
        <w:bottom w:val="none" w:sz="0" w:space="0" w:color="auto"/>
        <w:right w:val="none" w:sz="0" w:space="0" w:color="auto"/>
      </w:divBdr>
      <w:divsChild>
        <w:div w:id="8877769">
          <w:marLeft w:val="547"/>
          <w:marRight w:val="0"/>
          <w:marTop w:val="134"/>
          <w:marBottom w:val="0"/>
          <w:divBdr>
            <w:top w:val="none" w:sz="0" w:space="0" w:color="auto"/>
            <w:left w:val="none" w:sz="0" w:space="0" w:color="auto"/>
            <w:bottom w:val="none" w:sz="0" w:space="0" w:color="auto"/>
            <w:right w:val="none" w:sz="0" w:space="0" w:color="auto"/>
          </w:divBdr>
        </w:div>
        <w:div w:id="243417935">
          <w:marLeft w:val="1166"/>
          <w:marRight w:val="0"/>
          <w:marTop w:val="115"/>
          <w:marBottom w:val="0"/>
          <w:divBdr>
            <w:top w:val="none" w:sz="0" w:space="0" w:color="auto"/>
            <w:left w:val="none" w:sz="0" w:space="0" w:color="auto"/>
            <w:bottom w:val="none" w:sz="0" w:space="0" w:color="auto"/>
            <w:right w:val="none" w:sz="0" w:space="0" w:color="auto"/>
          </w:divBdr>
        </w:div>
        <w:div w:id="404845188">
          <w:marLeft w:val="547"/>
          <w:marRight w:val="0"/>
          <w:marTop w:val="134"/>
          <w:marBottom w:val="0"/>
          <w:divBdr>
            <w:top w:val="none" w:sz="0" w:space="0" w:color="auto"/>
            <w:left w:val="none" w:sz="0" w:space="0" w:color="auto"/>
            <w:bottom w:val="none" w:sz="0" w:space="0" w:color="auto"/>
            <w:right w:val="none" w:sz="0" w:space="0" w:color="auto"/>
          </w:divBdr>
        </w:div>
        <w:div w:id="530265809">
          <w:marLeft w:val="1166"/>
          <w:marRight w:val="0"/>
          <w:marTop w:val="115"/>
          <w:marBottom w:val="0"/>
          <w:divBdr>
            <w:top w:val="none" w:sz="0" w:space="0" w:color="auto"/>
            <w:left w:val="none" w:sz="0" w:space="0" w:color="auto"/>
            <w:bottom w:val="none" w:sz="0" w:space="0" w:color="auto"/>
            <w:right w:val="none" w:sz="0" w:space="0" w:color="auto"/>
          </w:divBdr>
        </w:div>
        <w:div w:id="649362121">
          <w:marLeft w:val="1166"/>
          <w:marRight w:val="0"/>
          <w:marTop w:val="115"/>
          <w:marBottom w:val="0"/>
          <w:divBdr>
            <w:top w:val="none" w:sz="0" w:space="0" w:color="auto"/>
            <w:left w:val="none" w:sz="0" w:space="0" w:color="auto"/>
            <w:bottom w:val="none" w:sz="0" w:space="0" w:color="auto"/>
            <w:right w:val="none" w:sz="0" w:space="0" w:color="auto"/>
          </w:divBdr>
        </w:div>
        <w:div w:id="1015377924">
          <w:marLeft w:val="1166"/>
          <w:marRight w:val="0"/>
          <w:marTop w:val="115"/>
          <w:marBottom w:val="0"/>
          <w:divBdr>
            <w:top w:val="none" w:sz="0" w:space="0" w:color="auto"/>
            <w:left w:val="none" w:sz="0" w:space="0" w:color="auto"/>
            <w:bottom w:val="none" w:sz="0" w:space="0" w:color="auto"/>
            <w:right w:val="none" w:sz="0" w:space="0" w:color="auto"/>
          </w:divBdr>
        </w:div>
        <w:div w:id="1623685843">
          <w:marLeft w:val="1166"/>
          <w:marRight w:val="0"/>
          <w:marTop w:val="115"/>
          <w:marBottom w:val="0"/>
          <w:divBdr>
            <w:top w:val="none" w:sz="0" w:space="0" w:color="auto"/>
            <w:left w:val="none" w:sz="0" w:space="0" w:color="auto"/>
            <w:bottom w:val="none" w:sz="0" w:space="0" w:color="auto"/>
            <w:right w:val="none" w:sz="0" w:space="0" w:color="auto"/>
          </w:divBdr>
        </w:div>
      </w:divsChild>
    </w:div>
    <w:div w:id="1896893847">
      <w:bodyDiv w:val="1"/>
      <w:marLeft w:val="0"/>
      <w:marRight w:val="0"/>
      <w:marTop w:val="0"/>
      <w:marBottom w:val="0"/>
      <w:divBdr>
        <w:top w:val="none" w:sz="0" w:space="0" w:color="auto"/>
        <w:left w:val="none" w:sz="0" w:space="0" w:color="auto"/>
        <w:bottom w:val="none" w:sz="0" w:space="0" w:color="auto"/>
        <w:right w:val="none" w:sz="0" w:space="0" w:color="auto"/>
      </w:divBdr>
    </w:div>
    <w:div w:id="2031909268">
      <w:bodyDiv w:val="1"/>
      <w:marLeft w:val="0"/>
      <w:marRight w:val="0"/>
      <w:marTop w:val="0"/>
      <w:marBottom w:val="0"/>
      <w:divBdr>
        <w:top w:val="none" w:sz="0" w:space="0" w:color="auto"/>
        <w:left w:val="none" w:sz="0" w:space="0" w:color="auto"/>
        <w:bottom w:val="none" w:sz="0" w:space="0" w:color="auto"/>
        <w:right w:val="none" w:sz="0" w:space="0" w:color="auto"/>
      </w:divBdr>
    </w:div>
    <w:div w:id="2045402700">
      <w:bodyDiv w:val="1"/>
      <w:marLeft w:val="0"/>
      <w:marRight w:val="0"/>
      <w:marTop w:val="0"/>
      <w:marBottom w:val="0"/>
      <w:divBdr>
        <w:top w:val="none" w:sz="0" w:space="0" w:color="auto"/>
        <w:left w:val="none" w:sz="0" w:space="0" w:color="auto"/>
        <w:bottom w:val="none" w:sz="0" w:space="0" w:color="auto"/>
        <w:right w:val="none" w:sz="0" w:space="0" w:color="auto"/>
      </w:divBdr>
      <w:divsChild>
        <w:div w:id="366487204">
          <w:marLeft w:val="835"/>
          <w:marRight w:val="0"/>
          <w:marTop w:val="96"/>
          <w:marBottom w:val="0"/>
          <w:divBdr>
            <w:top w:val="none" w:sz="0" w:space="0" w:color="auto"/>
            <w:left w:val="none" w:sz="0" w:space="0" w:color="auto"/>
            <w:bottom w:val="none" w:sz="0" w:space="0" w:color="auto"/>
            <w:right w:val="none" w:sz="0" w:space="0" w:color="auto"/>
          </w:divBdr>
        </w:div>
        <w:div w:id="1211764066">
          <w:marLeft w:val="835"/>
          <w:marRight w:val="0"/>
          <w:marTop w:val="96"/>
          <w:marBottom w:val="0"/>
          <w:divBdr>
            <w:top w:val="none" w:sz="0" w:space="0" w:color="auto"/>
            <w:left w:val="none" w:sz="0" w:space="0" w:color="auto"/>
            <w:bottom w:val="none" w:sz="0" w:space="0" w:color="auto"/>
            <w:right w:val="none" w:sz="0" w:space="0" w:color="auto"/>
          </w:divBdr>
        </w:div>
      </w:divsChild>
    </w:div>
    <w:div w:id="2052803243">
      <w:bodyDiv w:val="1"/>
      <w:marLeft w:val="0"/>
      <w:marRight w:val="0"/>
      <w:marTop w:val="0"/>
      <w:marBottom w:val="0"/>
      <w:divBdr>
        <w:top w:val="none" w:sz="0" w:space="0" w:color="auto"/>
        <w:left w:val="none" w:sz="0" w:space="0" w:color="auto"/>
        <w:bottom w:val="none" w:sz="0" w:space="0" w:color="auto"/>
        <w:right w:val="none" w:sz="0" w:space="0" w:color="auto"/>
      </w:divBdr>
    </w:div>
    <w:div w:id="2123185851">
      <w:bodyDiv w:val="1"/>
      <w:marLeft w:val="0"/>
      <w:marRight w:val="0"/>
      <w:marTop w:val="0"/>
      <w:marBottom w:val="0"/>
      <w:divBdr>
        <w:top w:val="none" w:sz="0" w:space="0" w:color="auto"/>
        <w:left w:val="none" w:sz="0" w:space="0" w:color="auto"/>
        <w:bottom w:val="none" w:sz="0" w:space="0" w:color="auto"/>
        <w:right w:val="none" w:sz="0" w:space="0" w:color="auto"/>
      </w:divBdr>
      <w:divsChild>
        <w:div w:id="2084796578">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D56011-4C4D-4F47-ACF6-0A462B4B03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342</TotalTime>
  <Pages>16</Pages>
  <Words>5869</Words>
  <Characters>33458</Characters>
  <Application>Microsoft Office Word</Application>
  <DocSecurity>0</DocSecurity>
  <Lines>278</Lines>
  <Paragraphs>78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Huawei</Company>
  <LinksUpToDate>false</LinksUpToDate>
  <CharactersWithSpaces>39249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YangYubo</cp:lastModifiedBy>
  <cp:revision>143</cp:revision>
  <dcterms:created xsi:type="dcterms:W3CDTF">2017-11-11T04:30:00Z</dcterms:created>
  <dcterms:modified xsi:type="dcterms:W3CDTF">2017-11-17T14:10:00Z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841d7120-1f98-452e-a975-b5e99ee77d80</vt:lpwstr>
  </property>
  <property fmtid="{D5CDD505-2E9C-101B-9397-08002B2CF9AE}" pid="3" name="CTP_TimeStamp">
    <vt:lpwstr>2016-11-11 20:50:59Z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_2015_ms_pID_725343">
    <vt:lpwstr>(3)BKiU5I/1dmuC5JZBgHj8qfXmg56ZIbdZqFlsY1tQnVbA4ZoqPJ6CAtgd3OMj0AlcpeGIP+IN
52FfljPHN0dt0JI4J/mN1tn3FlvUdzQ3WgcODr6FSXzV6gGnNQCKMXmnXpKHBvOP6eXN6Ddb
PhXIxAIpGTL2tiybeHQh7bCFMoscpbqGrnynH8dCbgFq6xQw5HGV4XrhU9GFUrU8CNOexgz+
Ed5Ng0cDHuzE13f0fW</vt:lpwstr>
  </property>
  <property fmtid="{D5CDD505-2E9C-101B-9397-08002B2CF9AE}" pid="9" name="_2015_ms_pID_7253431">
    <vt:lpwstr>Oi5DbVNTfAyIfWQXo9sKd5SJbVHBG3B5NRcqSSvYYjTlVu5gz9PBQ3
SWcSpWlFvaofab/tdvjugEUIJ5wuq+7pisze1H7NNrVPlm5leal5cUfP6m4jmHdzq/HdRQTo
fKbdIkV8wuMGl5deN73armQPFSAXggJNQxMoS+pOcUfQSlrSGzNZYFa/oZDw3QaeZsY+YMej
1lFkqq0zFKvTemhsb/xJD3UHT6pDVVJJyY+s</vt:lpwstr>
  </property>
  <property fmtid="{D5CDD505-2E9C-101B-9397-08002B2CF9AE}" pid="10" name="_2015_ms_pID_7253432">
    <vt:lpwstr>Aw==</vt:lpwstr>
  </property>
  <property fmtid="{D5CDD505-2E9C-101B-9397-08002B2CF9AE}" pid="11" name="_NewReviewCycle">
    <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1510738567</vt:lpwstr>
  </property>
</Properties>
</file>