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0A101" w14:textId="3107519A" w:rsidR="00270F33" w:rsidRPr="000902EC" w:rsidRDefault="004C2C22" w:rsidP="00270F33">
      <w:pPr>
        <w:tabs>
          <w:tab w:val="center" w:pos="4536"/>
          <w:tab w:val="right" w:pos="9072"/>
          <w:tab w:val="right" w:pos="9781"/>
        </w:tabs>
        <w:spacing w:line="276" w:lineRule="auto"/>
        <w:ind w:right="-58"/>
        <w:rPr>
          <w:rFonts w:eastAsiaTheme="minorEastAsia"/>
          <w:b/>
          <w:lang w:val="en-US" w:eastAsia="ja-JP"/>
        </w:rPr>
      </w:pPr>
      <w:r w:rsidRPr="000902EC">
        <w:rPr>
          <w:rFonts w:ascii="Arial" w:hAnsi="Arial" w:cs="Arial"/>
          <w:b/>
        </w:rPr>
        <w:t>iudu</w:t>
      </w:r>
      <w:r w:rsidR="00270F33" w:rsidRPr="000902EC">
        <w:rPr>
          <w:rFonts w:ascii="Arial" w:hAnsi="Arial" w:cs="Arial"/>
          <w:b/>
        </w:rPr>
        <w:t>3GPP TSG RAN WG1</w:t>
      </w:r>
      <w:r w:rsidR="00777C07" w:rsidRPr="000902EC">
        <w:rPr>
          <w:rFonts w:ascii="Arial" w:hAnsi="Arial" w:cs="Arial"/>
          <w:b/>
        </w:rPr>
        <w:t xml:space="preserve"> </w:t>
      </w:r>
      <w:r w:rsidR="00797469" w:rsidRPr="000902EC">
        <w:rPr>
          <w:rFonts w:ascii="Arial" w:hAnsi="Arial" w:cs="Arial"/>
          <w:b/>
        </w:rPr>
        <w:t>#9</w:t>
      </w:r>
      <w:r w:rsidR="006E00EB" w:rsidRPr="000902EC">
        <w:rPr>
          <w:rFonts w:ascii="Arial" w:hAnsi="Arial" w:cs="Arial"/>
          <w:b/>
        </w:rPr>
        <w:t xml:space="preserve">1  </w:t>
      </w:r>
      <w:r w:rsidR="003F7920" w:rsidRPr="000902EC">
        <w:rPr>
          <w:rFonts w:ascii="Arial" w:hAnsi="Arial" w:cs="Arial"/>
          <w:b/>
        </w:rPr>
        <w:t xml:space="preserve">       </w:t>
      </w:r>
      <w:r w:rsidR="00270F33" w:rsidRPr="000902EC">
        <w:rPr>
          <w:rFonts w:eastAsia="ＭＳ 明朝"/>
          <w:b/>
          <w:lang w:val="en-US" w:eastAsia="ja-JP"/>
        </w:rPr>
        <w:t xml:space="preserve">   </w:t>
      </w:r>
      <w:r w:rsidR="00270F33" w:rsidRPr="000902EC">
        <w:rPr>
          <w:rFonts w:eastAsia="SimSun"/>
          <w:b/>
          <w:lang w:val="en-US" w:eastAsia="zh-CN"/>
        </w:rPr>
        <w:t xml:space="preserve">   </w:t>
      </w:r>
      <w:r w:rsidR="00270F33" w:rsidRPr="000902EC">
        <w:rPr>
          <w:rFonts w:eastAsiaTheme="minorEastAsia"/>
          <w:b/>
          <w:lang w:val="en-US" w:eastAsia="ja-JP"/>
        </w:rPr>
        <w:t xml:space="preserve">　　</w:t>
      </w:r>
      <w:r w:rsidR="00270F33" w:rsidRPr="000902EC">
        <w:rPr>
          <w:rFonts w:eastAsiaTheme="minorEastAsia" w:hint="eastAsia"/>
          <w:b/>
          <w:lang w:val="en-US" w:eastAsia="ja-JP"/>
        </w:rPr>
        <w:tab/>
      </w:r>
      <w:r w:rsidR="00270F33" w:rsidRPr="000902EC">
        <w:rPr>
          <w:rFonts w:eastAsiaTheme="minorEastAsia"/>
          <w:b/>
          <w:lang w:val="en-US" w:eastAsia="ja-JP"/>
        </w:rPr>
        <w:t xml:space="preserve">      </w:t>
      </w:r>
      <w:r w:rsidR="00270F33" w:rsidRPr="000902EC">
        <w:rPr>
          <w:rFonts w:eastAsiaTheme="minorEastAsia" w:hint="eastAsia"/>
          <w:b/>
          <w:lang w:val="en-US" w:eastAsia="ja-JP"/>
        </w:rPr>
        <w:t xml:space="preserve">              </w:t>
      </w:r>
      <w:r w:rsidR="00926570" w:rsidRPr="000902EC">
        <w:rPr>
          <w:rFonts w:eastAsiaTheme="minorEastAsia"/>
          <w:b/>
          <w:lang w:val="en-US" w:eastAsia="ja-JP"/>
        </w:rPr>
        <w:t xml:space="preserve">  </w:t>
      </w:r>
      <w:r w:rsidR="00180C50" w:rsidRPr="000902EC">
        <w:rPr>
          <w:rFonts w:eastAsiaTheme="minorEastAsia"/>
          <w:b/>
          <w:lang w:val="en-US" w:eastAsia="ja-JP"/>
        </w:rPr>
        <w:t xml:space="preserve"> </w:t>
      </w:r>
      <w:r w:rsidR="00F1238C" w:rsidRPr="000902EC">
        <w:rPr>
          <w:rFonts w:asciiTheme="majorHAnsi" w:eastAsiaTheme="minorEastAsia" w:hAnsiTheme="majorHAnsi" w:cstheme="majorHAnsi"/>
          <w:b/>
          <w:lang w:val="en-US" w:eastAsia="ja-JP"/>
        </w:rPr>
        <w:t>R1-</w:t>
      </w:r>
      <w:r w:rsidR="000962B4" w:rsidRPr="000902EC">
        <w:t xml:space="preserve"> </w:t>
      </w:r>
      <w:r w:rsidR="006E00EB" w:rsidRPr="000902EC">
        <w:rPr>
          <w:rFonts w:asciiTheme="majorHAnsi" w:eastAsiaTheme="minorEastAsia" w:hAnsiTheme="majorHAnsi" w:cstheme="majorHAnsi"/>
          <w:b/>
          <w:lang w:val="en-US" w:eastAsia="ja-JP"/>
        </w:rPr>
        <w:t>1719519</w:t>
      </w:r>
    </w:p>
    <w:p w14:paraId="0654AF63" w14:textId="6040C26A" w:rsidR="00EC5A6D" w:rsidRPr="000902EC" w:rsidRDefault="006E00EB" w:rsidP="00270F33">
      <w:pPr>
        <w:pStyle w:val="a3"/>
        <w:spacing w:line="276" w:lineRule="auto"/>
        <w:rPr>
          <w:rFonts w:asciiTheme="majorHAnsi" w:hAnsiTheme="majorHAnsi" w:cstheme="majorHAnsi"/>
          <w:noProof w:val="0"/>
          <w:lang w:val="en-GB"/>
        </w:rPr>
      </w:pPr>
      <w:r w:rsidRPr="000902EC">
        <w:rPr>
          <w:rFonts w:asciiTheme="majorHAnsi" w:hAnsiTheme="majorHAnsi" w:cstheme="majorHAnsi"/>
          <w:noProof w:val="0"/>
          <w:sz w:val="24"/>
        </w:rPr>
        <w:t>Reno, USA, November 27th – December 1st, 2017</w:t>
      </w:r>
    </w:p>
    <w:p w14:paraId="79D91A57" w14:textId="77777777" w:rsidR="00EC5A6D" w:rsidRPr="000902EC" w:rsidRDefault="00EC5A6D" w:rsidP="00EC5A6D">
      <w:pPr>
        <w:pStyle w:val="a3"/>
        <w:spacing w:line="276" w:lineRule="auto"/>
        <w:ind w:left="1800" w:hanging="1800"/>
        <w:rPr>
          <w:rFonts w:asciiTheme="majorHAnsi" w:eastAsia="ＭＳ ゴシック" w:hAnsiTheme="majorHAnsi" w:cstheme="majorHAnsi"/>
          <w:noProof w:val="0"/>
          <w:sz w:val="24"/>
        </w:rPr>
      </w:pPr>
    </w:p>
    <w:p w14:paraId="18D47059" w14:textId="77777777" w:rsidR="00EC5A6D" w:rsidRPr="000902EC" w:rsidRDefault="00EC5A6D" w:rsidP="00EC5A6D">
      <w:pPr>
        <w:pStyle w:val="a3"/>
        <w:spacing w:line="276" w:lineRule="auto"/>
        <w:ind w:left="1800" w:hanging="1800"/>
        <w:rPr>
          <w:rFonts w:asciiTheme="majorHAnsi" w:eastAsia="ＭＳ ゴシック" w:hAnsiTheme="majorHAnsi" w:cstheme="majorHAnsi"/>
          <w:noProof w:val="0"/>
          <w:sz w:val="24"/>
          <w:lang w:eastAsia="ja-JP"/>
        </w:rPr>
      </w:pPr>
      <w:r w:rsidRPr="000902EC">
        <w:rPr>
          <w:rFonts w:asciiTheme="majorHAnsi" w:eastAsia="ＭＳ ゴシック" w:hAnsiTheme="majorHAnsi" w:cstheme="majorHAnsi"/>
          <w:noProof w:val="0"/>
          <w:sz w:val="24"/>
        </w:rPr>
        <w:t>Source:</w:t>
      </w:r>
      <w:r w:rsidRPr="000902EC">
        <w:rPr>
          <w:rFonts w:asciiTheme="majorHAnsi" w:eastAsia="ＭＳ ゴシック" w:hAnsiTheme="majorHAnsi" w:cstheme="majorHAnsi"/>
          <w:noProof w:val="0"/>
          <w:sz w:val="24"/>
        </w:rPr>
        <w:tab/>
      </w:r>
      <w:r w:rsidRPr="000902EC">
        <w:rPr>
          <w:rFonts w:asciiTheme="majorHAnsi" w:eastAsia="ＭＳ ゴシック" w:hAnsiTheme="majorHAnsi" w:cstheme="majorHAnsi"/>
          <w:noProof w:val="0"/>
          <w:sz w:val="24"/>
          <w:lang w:eastAsia="ja-JP"/>
        </w:rPr>
        <w:t>Mitsubishi Electric</w:t>
      </w:r>
    </w:p>
    <w:p w14:paraId="28E6B9CF" w14:textId="489F2473" w:rsidR="00EC5A6D" w:rsidRPr="000902EC" w:rsidRDefault="00EC5A6D" w:rsidP="00EC5A6D">
      <w:pPr>
        <w:pStyle w:val="a3"/>
        <w:spacing w:line="276" w:lineRule="auto"/>
        <w:ind w:left="1800" w:hanging="1800"/>
        <w:jc w:val="both"/>
        <w:rPr>
          <w:rFonts w:asciiTheme="majorHAnsi" w:hAnsiTheme="majorHAnsi" w:cstheme="majorHAnsi"/>
          <w:noProof w:val="0"/>
          <w:sz w:val="24"/>
          <w:lang w:eastAsia="ja-JP"/>
        </w:rPr>
      </w:pPr>
      <w:r w:rsidRPr="000902EC">
        <w:rPr>
          <w:rFonts w:asciiTheme="majorHAnsi" w:eastAsia="ＭＳ ゴシック" w:hAnsiTheme="majorHAnsi" w:cstheme="majorHAnsi"/>
          <w:noProof w:val="0"/>
          <w:sz w:val="24"/>
        </w:rPr>
        <w:t>Title:</w:t>
      </w:r>
      <w:r w:rsidRPr="000902EC">
        <w:rPr>
          <w:rFonts w:asciiTheme="majorHAnsi" w:eastAsia="ＭＳ ゴシック" w:hAnsiTheme="majorHAnsi" w:cstheme="majorHAnsi"/>
          <w:noProof w:val="0"/>
          <w:sz w:val="24"/>
        </w:rPr>
        <w:tab/>
      </w:r>
      <w:r w:rsidR="00846A0F" w:rsidRPr="000902EC">
        <w:rPr>
          <w:rFonts w:asciiTheme="majorHAnsi" w:eastAsia="ＭＳ ゴシック" w:hAnsiTheme="majorHAnsi" w:cstheme="majorHAnsi"/>
          <w:noProof w:val="0"/>
          <w:sz w:val="24"/>
        </w:rPr>
        <w:t>Views on SRS design</w:t>
      </w:r>
      <w:r w:rsidR="00846A0F" w:rsidRPr="000902EC">
        <w:rPr>
          <w:rFonts w:asciiTheme="majorHAnsi" w:eastAsia="ＭＳ ゴシック" w:hAnsiTheme="majorHAnsi" w:cstheme="majorHAnsi" w:hint="eastAsia"/>
          <w:noProof w:val="0"/>
          <w:sz w:val="24"/>
          <w:lang w:eastAsia="ja-JP"/>
        </w:rPr>
        <w:t>s</w:t>
      </w:r>
    </w:p>
    <w:p w14:paraId="36730BDF" w14:textId="681E5D64" w:rsidR="00EC5A6D" w:rsidRPr="000902EC" w:rsidRDefault="00EC5A6D" w:rsidP="00EC5A6D">
      <w:pPr>
        <w:pStyle w:val="a3"/>
        <w:spacing w:line="276" w:lineRule="auto"/>
        <w:ind w:left="1800" w:hanging="1800"/>
        <w:jc w:val="both"/>
        <w:rPr>
          <w:rFonts w:asciiTheme="majorHAnsi" w:hAnsiTheme="majorHAnsi" w:cstheme="majorHAnsi"/>
          <w:noProof w:val="0"/>
          <w:sz w:val="24"/>
          <w:lang w:val="en-GB" w:eastAsia="ja-JP"/>
        </w:rPr>
      </w:pPr>
      <w:r w:rsidRPr="000902EC">
        <w:rPr>
          <w:rFonts w:asciiTheme="majorHAnsi" w:eastAsia="ＭＳ ゴシック" w:hAnsiTheme="majorHAnsi" w:cstheme="majorHAnsi"/>
          <w:noProof w:val="0"/>
          <w:sz w:val="24"/>
        </w:rPr>
        <w:t>Agenda Item:</w:t>
      </w:r>
      <w:r w:rsidRPr="000902EC">
        <w:rPr>
          <w:rFonts w:asciiTheme="majorHAnsi" w:eastAsia="ＭＳ ゴシック" w:hAnsiTheme="majorHAnsi" w:cstheme="majorHAnsi"/>
          <w:noProof w:val="0"/>
          <w:sz w:val="24"/>
        </w:rPr>
        <w:tab/>
      </w:r>
      <w:r w:rsidR="006E00EB" w:rsidRPr="000902EC">
        <w:rPr>
          <w:rFonts w:asciiTheme="majorHAnsi" w:eastAsia="ＭＳ ゴシック" w:hAnsiTheme="majorHAnsi" w:cstheme="majorHAnsi"/>
          <w:noProof w:val="0"/>
          <w:sz w:val="24"/>
        </w:rPr>
        <w:t>7.2.3.5 Remaining details on SRS</w:t>
      </w:r>
    </w:p>
    <w:p w14:paraId="769B4366" w14:textId="77777777" w:rsidR="00EC5A6D" w:rsidRPr="000902EC" w:rsidRDefault="00EC5A6D" w:rsidP="00EC5A6D">
      <w:pPr>
        <w:pBdr>
          <w:bottom w:val="single" w:sz="6" w:space="1" w:color="auto"/>
        </w:pBdr>
        <w:spacing w:line="276" w:lineRule="auto"/>
        <w:ind w:left="1800" w:hanging="1800"/>
        <w:rPr>
          <w:rFonts w:asciiTheme="majorHAnsi" w:eastAsia="SimSun" w:hAnsiTheme="majorHAnsi" w:cstheme="majorHAnsi"/>
          <w:b/>
          <w:lang w:val="en-US" w:eastAsia="zh-CN"/>
        </w:rPr>
      </w:pPr>
      <w:r w:rsidRPr="000902EC">
        <w:rPr>
          <w:rFonts w:asciiTheme="majorHAnsi" w:hAnsiTheme="majorHAnsi" w:cstheme="majorHAnsi"/>
          <w:b/>
          <w:lang w:val="en-US"/>
        </w:rPr>
        <w:t>Document for:</w:t>
      </w:r>
      <w:r w:rsidRPr="000902EC">
        <w:rPr>
          <w:rFonts w:asciiTheme="majorHAnsi" w:hAnsiTheme="majorHAnsi" w:cstheme="majorHAnsi"/>
          <w:b/>
          <w:lang w:val="en-US" w:eastAsia="ja-JP"/>
        </w:rPr>
        <w:t xml:space="preserve"> </w:t>
      </w:r>
      <w:r w:rsidRPr="000902EC">
        <w:rPr>
          <w:rFonts w:asciiTheme="majorHAnsi" w:hAnsiTheme="majorHAnsi" w:cstheme="majorHAnsi"/>
          <w:b/>
          <w:lang w:val="en-US" w:eastAsia="ja-JP"/>
        </w:rPr>
        <w:tab/>
      </w:r>
      <w:r w:rsidRPr="000902EC">
        <w:rPr>
          <w:rFonts w:asciiTheme="majorHAnsi" w:hAnsiTheme="majorHAnsi" w:cstheme="majorHAnsi" w:hint="eastAsia"/>
          <w:b/>
          <w:lang w:val="en-US" w:eastAsia="ja-JP"/>
        </w:rPr>
        <w:t>Discussion/Decision</w:t>
      </w:r>
    </w:p>
    <w:p w14:paraId="3D7594A5" w14:textId="77777777" w:rsidR="00EC5A6D" w:rsidRPr="000902EC" w:rsidRDefault="00EC5A6D" w:rsidP="00EC5A6D">
      <w:pPr>
        <w:pStyle w:val="1"/>
        <w:spacing w:line="360" w:lineRule="auto"/>
        <w:rPr>
          <w:rFonts w:asciiTheme="majorHAnsi" w:hAnsiTheme="majorHAnsi" w:cstheme="majorHAnsi"/>
          <w:lang w:val="en-US"/>
        </w:rPr>
      </w:pPr>
      <w:r w:rsidRPr="000902EC">
        <w:rPr>
          <w:rFonts w:asciiTheme="majorHAnsi" w:hAnsiTheme="majorHAnsi" w:cstheme="majorHAnsi"/>
          <w:lang w:val="en-US"/>
        </w:rPr>
        <w:t>Introduction</w:t>
      </w:r>
    </w:p>
    <w:p w14:paraId="147888F3" w14:textId="173D439D" w:rsidR="003A433A" w:rsidRPr="000902EC" w:rsidRDefault="0017417A" w:rsidP="00A65E11">
      <w:pPr>
        <w:spacing w:line="276" w:lineRule="auto"/>
        <w:ind w:firstLineChars="100" w:firstLine="240"/>
        <w:rPr>
          <w:rFonts w:asciiTheme="majorHAnsi" w:hAnsiTheme="majorHAnsi" w:cstheme="majorHAnsi"/>
          <w:lang w:val="en-US" w:eastAsia="ja-JP"/>
        </w:rPr>
      </w:pPr>
      <w:r w:rsidRPr="000902EC">
        <w:rPr>
          <w:rFonts w:asciiTheme="majorHAnsi" w:hAnsiTheme="majorHAnsi" w:cstheme="majorHAnsi"/>
          <w:lang w:val="en-US" w:eastAsia="ja-JP"/>
        </w:rPr>
        <w:t xml:space="preserve">Up to </w:t>
      </w:r>
      <w:r w:rsidR="00EC5A6D" w:rsidRPr="000902EC">
        <w:rPr>
          <w:rFonts w:asciiTheme="majorHAnsi" w:hAnsiTheme="majorHAnsi" w:cstheme="majorHAnsi"/>
          <w:lang w:val="en-US" w:eastAsia="ja-JP"/>
        </w:rPr>
        <w:t>RAN1</w:t>
      </w:r>
      <w:r w:rsidR="00EC5A6D" w:rsidRPr="000902EC">
        <w:rPr>
          <w:rFonts w:asciiTheme="majorHAnsi" w:hAnsiTheme="majorHAnsi" w:cstheme="majorHAnsi" w:hint="eastAsia"/>
          <w:lang w:val="en-US" w:eastAsia="ja-JP"/>
        </w:rPr>
        <w:t xml:space="preserve"> </w:t>
      </w:r>
      <w:r w:rsidR="007C758D" w:rsidRPr="000902EC">
        <w:rPr>
          <w:rFonts w:asciiTheme="majorHAnsi" w:hAnsiTheme="majorHAnsi" w:cstheme="majorHAnsi"/>
          <w:lang w:val="en-US" w:eastAsia="ja-JP"/>
        </w:rPr>
        <w:t>#90</w:t>
      </w:r>
      <w:r w:rsidR="006E00EB" w:rsidRPr="000902EC">
        <w:rPr>
          <w:rFonts w:asciiTheme="majorHAnsi" w:hAnsiTheme="majorHAnsi" w:cstheme="majorHAnsi"/>
          <w:lang w:val="en-US" w:eastAsia="ja-JP"/>
        </w:rPr>
        <w:t>b</w:t>
      </w:r>
      <w:r w:rsidR="007F2248" w:rsidRPr="000902EC">
        <w:rPr>
          <w:rFonts w:asciiTheme="majorHAnsi" w:hAnsiTheme="majorHAnsi" w:cstheme="majorHAnsi"/>
          <w:lang w:val="en-US" w:eastAsia="ja-JP"/>
        </w:rPr>
        <w:t xml:space="preserve"> </w:t>
      </w:r>
      <w:r w:rsidR="00EC5A6D" w:rsidRPr="000902EC">
        <w:rPr>
          <w:rFonts w:asciiTheme="majorHAnsi" w:hAnsiTheme="majorHAnsi" w:cstheme="majorHAnsi"/>
          <w:lang w:val="en-US" w:eastAsia="ja-JP"/>
        </w:rPr>
        <w:t>meeting, the following agreement</w:t>
      </w:r>
      <w:r w:rsidR="006E00EB" w:rsidRPr="000902EC">
        <w:rPr>
          <w:rFonts w:asciiTheme="majorHAnsi" w:hAnsiTheme="majorHAnsi" w:cstheme="majorHAnsi"/>
          <w:lang w:val="en-US" w:eastAsia="ja-JP"/>
        </w:rPr>
        <w:t>s</w:t>
      </w:r>
      <w:r w:rsidR="00E5046B" w:rsidRPr="000902EC">
        <w:rPr>
          <w:rFonts w:asciiTheme="majorHAnsi" w:hAnsiTheme="majorHAnsi" w:cstheme="majorHAnsi"/>
          <w:lang w:val="en-US" w:eastAsia="ja-JP"/>
        </w:rPr>
        <w:t xml:space="preserve"> related to SRS (sounding reference signal)</w:t>
      </w:r>
      <w:r w:rsidR="006E00EB" w:rsidRPr="000902EC">
        <w:rPr>
          <w:rFonts w:asciiTheme="majorHAnsi" w:hAnsiTheme="majorHAnsi" w:cstheme="majorHAnsi"/>
          <w:lang w:val="en-US" w:eastAsia="ja-JP"/>
        </w:rPr>
        <w:t xml:space="preserve"> were</w:t>
      </w:r>
      <w:r w:rsidR="00EC5A6D" w:rsidRPr="000902EC">
        <w:rPr>
          <w:rFonts w:asciiTheme="majorHAnsi" w:hAnsiTheme="majorHAnsi" w:cstheme="majorHAnsi"/>
          <w:lang w:val="en-US" w:eastAsia="ja-JP"/>
        </w:rPr>
        <w:t xml:space="preserve"> made [</w:t>
      </w:r>
      <w:r w:rsidR="00D77E2D" w:rsidRPr="000902EC">
        <w:rPr>
          <w:rFonts w:asciiTheme="majorHAnsi" w:hAnsiTheme="majorHAnsi" w:cstheme="majorHAnsi"/>
          <w:lang w:val="en-US" w:eastAsia="ja-JP"/>
        </w:rPr>
        <w:fldChar w:fldCharType="begin"/>
      </w:r>
      <w:r w:rsidR="00EC5A6D" w:rsidRPr="000902EC">
        <w:rPr>
          <w:rFonts w:asciiTheme="majorHAnsi" w:hAnsiTheme="majorHAnsi" w:cstheme="majorHAnsi"/>
          <w:lang w:val="en-US" w:eastAsia="ja-JP"/>
        </w:rPr>
        <w:instrText xml:space="preserve"> REF ref_chairmansnote_86 \h </w:instrText>
      </w:r>
      <w:r w:rsidR="008470CD" w:rsidRPr="000902EC">
        <w:rPr>
          <w:rFonts w:asciiTheme="majorHAnsi" w:hAnsiTheme="majorHAnsi" w:cstheme="majorHAnsi"/>
          <w:lang w:val="en-US" w:eastAsia="ja-JP"/>
        </w:rPr>
        <w:instrText xml:space="preserve"> \* MERGEFORMAT </w:instrText>
      </w:r>
      <w:r w:rsidR="00D77E2D" w:rsidRPr="000902EC">
        <w:rPr>
          <w:rFonts w:asciiTheme="majorHAnsi" w:hAnsiTheme="majorHAnsi" w:cstheme="majorHAnsi"/>
          <w:lang w:val="en-US" w:eastAsia="ja-JP"/>
        </w:rPr>
      </w:r>
      <w:r w:rsidR="00D77E2D" w:rsidRPr="000902EC">
        <w:rPr>
          <w:rFonts w:asciiTheme="majorHAnsi" w:hAnsiTheme="majorHAnsi" w:cstheme="majorHAnsi"/>
          <w:lang w:val="en-US" w:eastAsia="ja-JP"/>
        </w:rPr>
        <w:fldChar w:fldCharType="separate"/>
      </w:r>
      <w:r w:rsidR="00B332F2">
        <w:rPr>
          <w:rFonts w:asciiTheme="majorHAnsi" w:hAnsiTheme="majorHAnsi" w:cstheme="majorHAnsi"/>
          <w:noProof/>
        </w:rPr>
        <w:t>1</w:t>
      </w:r>
      <w:r w:rsidR="00D77E2D" w:rsidRPr="000902EC">
        <w:rPr>
          <w:rFonts w:asciiTheme="majorHAnsi" w:hAnsiTheme="majorHAnsi" w:cstheme="majorHAnsi"/>
          <w:lang w:val="en-US" w:eastAsia="ja-JP"/>
        </w:rPr>
        <w:fldChar w:fldCharType="end"/>
      </w:r>
      <w:r w:rsidR="00EC5A6D" w:rsidRPr="000902EC">
        <w:rPr>
          <w:rFonts w:asciiTheme="majorHAnsi" w:hAnsiTheme="majorHAnsi" w:cstheme="majorHAnsi"/>
          <w:lang w:val="en-US" w:eastAsia="ja-JP"/>
        </w:rPr>
        <w:t>]:</w:t>
      </w:r>
    </w:p>
    <w:p w14:paraId="4D80A29B" w14:textId="0922BB00" w:rsidR="007C758D" w:rsidRPr="000902EC" w:rsidRDefault="007C758D"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7C7782" w:rsidRPr="000902EC" w14:paraId="67DF6DFA" w14:textId="77777777" w:rsidTr="007C7782">
        <w:tc>
          <w:tcPr>
            <w:tcW w:w="9962" w:type="dxa"/>
          </w:tcPr>
          <w:p w14:paraId="018AF354" w14:textId="77777777" w:rsidR="007C7782" w:rsidRPr="000902EC" w:rsidRDefault="007C7782" w:rsidP="007C7782">
            <w:pPr>
              <w:tabs>
                <w:tab w:val="left" w:pos="1440"/>
              </w:tabs>
              <w:rPr>
                <w:rFonts w:eastAsia="ＭＳ 明朝"/>
                <w:b/>
                <w:lang w:eastAsia="ja-JP"/>
              </w:rPr>
            </w:pPr>
            <w:r w:rsidRPr="00A2067D">
              <w:rPr>
                <w:rFonts w:eastAsia="ＭＳ 明朝"/>
                <w:b/>
                <w:highlight w:val="green"/>
                <w:lang w:eastAsia="ja-JP"/>
              </w:rPr>
              <w:t>Agreement</w:t>
            </w:r>
          </w:p>
          <w:p w14:paraId="4AA59962" w14:textId="77777777" w:rsidR="007C7782" w:rsidRPr="000902EC" w:rsidRDefault="007C7782" w:rsidP="007C7782">
            <w:pPr>
              <w:tabs>
                <w:tab w:val="left" w:pos="1440"/>
              </w:tabs>
              <w:rPr>
                <w:rFonts w:eastAsia="ＭＳ 明朝"/>
                <w:lang w:val="en-US" w:eastAsia="ja-JP"/>
              </w:rPr>
            </w:pPr>
            <w:r w:rsidRPr="000902EC">
              <w:rPr>
                <w:rFonts w:eastAsia="ＭＳ 明朝"/>
                <w:lang w:val="en-US" w:eastAsia="ja-JP"/>
              </w:rPr>
              <w:t>For group and sequence hopping, both group hopping and sequence hopping are supported as in LTE</w:t>
            </w:r>
          </w:p>
          <w:p w14:paraId="193A0B80" w14:textId="77777777" w:rsidR="001A06F7" w:rsidRPr="000902EC" w:rsidRDefault="001A06F7" w:rsidP="007C7782">
            <w:pPr>
              <w:tabs>
                <w:tab w:val="left" w:pos="1440"/>
              </w:tabs>
              <w:rPr>
                <w:rFonts w:eastAsia="ＭＳ 明朝"/>
                <w:lang w:val="en-US" w:eastAsia="ja-JP"/>
              </w:rPr>
            </w:pPr>
          </w:p>
          <w:p w14:paraId="6E260CF2" w14:textId="77777777" w:rsidR="001A06F7" w:rsidRPr="000902EC" w:rsidRDefault="001A06F7" w:rsidP="001A06F7">
            <w:pPr>
              <w:tabs>
                <w:tab w:val="left" w:pos="1440"/>
              </w:tabs>
              <w:rPr>
                <w:rFonts w:eastAsia="ＭＳ 明朝"/>
                <w:b/>
                <w:lang w:eastAsia="ja-JP"/>
              </w:rPr>
            </w:pPr>
            <w:r w:rsidRPr="00A2067D">
              <w:rPr>
                <w:rFonts w:eastAsia="ＭＳ 明朝"/>
                <w:b/>
                <w:highlight w:val="green"/>
                <w:lang w:eastAsia="ja-JP"/>
              </w:rPr>
              <w:t>Agreement</w:t>
            </w:r>
          </w:p>
          <w:p w14:paraId="78EF7841" w14:textId="77777777" w:rsidR="00CF44BF" w:rsidRPr="000902EC" w:rsidRDefault="00F431F9" w:rsidP="001A06F7">
            <w:pPr>
              <w:tabs>
                <w:tab w:val="left" w:pos="1440"/>
              </w:tabs>
              <w:ind w:leftChars="9" w:left="22"/>
              <w:rPr>
                <w:rFonts w:eastAsia="ＭＳ 明朝"/>
                <w:lang w:val="en-US" w:eastAsia="ja-JP"/>
              </w:rPr>
            </w:pPr>
            <w:r w:rsidRPr="000902EC">
              <w:rPr>
                <w:rFonts w:eastAsia="ＭＳ 明朝"/>
                <w:lang w:val="en-US" w:eastAsia="ja-JP"/>
              </w:rPr>
              <w:t xml:space="preserve">Down-select one of the following alternatives for group hopping and sequence hopping </w:t>
            </w:r>
          </w:p>
          <w:p w14:paraId="15E55BAA" w14:textId="77777777" w:rsidR="00CF44BF" w:rsidRPr="000902EC" w:rsidRDefault="00F431F9" w:rsidP="001A06F7">
            <w:pPr>
              <w:numPr>
                <w:ilvl w:val="1"/>
                <w:numId w:val="28"/>
              </w:numPr>
              <w:tabs>
                <w:tab w:val="left" w:pos="1440"/>
              </w:tabs>
              <w:ind w:leftChars="159" w:left="742"/>
              <w:rPr>
                <w:rFonts w:eastAsia="ＭＳ 明朝"/>
                <w:lang w:val="en-US" w:eastAsia="ja-JP"/>
              </w:rPr>
            </w:pPr>
            <w:r w:rsidRPr="000902EC">
              <w:rPr>
                <w:rFonts w:eastAsia="ＭＳ 明朝"/>
                <w:lang w:val="en-US" w:eastAsia="ja-JP"/>
              </w:rPr>
              <w:t>Alt-1: 30 sequence groups with 1 or 2 root-sequences per group</w:t>
            </w:r>
          </w:p>
          <w:p w14:paraId="1AFA3A96" w14:textId="77777777" w:rsidR="00CF44BF" w:rsidRPr="000902EC" w:rsidRDefault="00F431F9" w:rsidP="001A06F7">
            <w:pPr>
              <w:numPr>
                <w:ilvl w:val="2"/>
                <w:numId w:val="28"/>
              </w:numPr>
              <w:tabs>
                <w:tab w:val="left" w:pos="1440"/>
                <w:tab w:val="num" w:pos="2160"/>
              </w:tabs>
              <w:ind w:leftChars="459" w:left="1462"/>
              <w:rPr>
                <w:rFonts w:eastAsia="ＭＳ 明朝"/>
                <w:lang w:val="en-US" w:eastAsia="ja-JP"/>
              </w:rPr>
            </w:pPr>
            <w:r w:rsidRPr="000902EC">
              <w:rPr>
                <w:rFonts w:eastAsia="ＭＳ 明朝"/>
                <w:lang w:val="en-US" w:eastAsia="ja-JP"/>
              </w:rPr>
              <w:t>If group hopping is enabled, v = 0</w:t>
            </w:r>
          </w:p>
          <w:p w14:paraId="0CA65E51" w14:textId="77777777" w:rsidR="00CF44BF" w:rsidRPr="000902EC" w:rsidRDefault="00F431F9" w:rsidP="001A06F7">
            <w:pPr>
              <w:numPr>
                <w:ilvl w:val="2"/>
                <w:numId w:val="28"/>
              </w:numPr>
              <w:tabs>
                <w:tab w:val="left" w:pos="1440"/>
                <w:tab w:val="num" w:pos="2160"/>
              </w:tabs>
              <w:ind w:leftChars="459" w:left="1462"/>
              <w:rPr>
                <w:rFonts w:eastAsia="ＭＳ 明朝"/>
                <w:lang w:val="en-US" w:eastAsia="ja-JP"/>
              </w:rPr>
            </w:pPr>
            <w:r w:rsidRPr="000902EC">
              <w:rPr>
                <w:rFonts w:eastAsia="ＭＳ 明朝"/>
                <w:lang w:val="en-US" w:eastAsia="ja-JP"/>
              </w:rPr>
              <w:t>If sequence hopping is enabled, group hopping is disabled  </w:t>
            </w:r>
          </w:p>
          <w:p w14:paraId="657D0A63" w14:textId="77777777" w:rsidR="00CF44BF" w:rsidRPr="000902EC" w:rsidRDefault="00F431F9" w:rsidP="001A06F7">
            <w:pPr>
              <w:numPr>
                <w:ilvl w:val="1"/>
                <w:numId w:val="28"/>
              </w:numPr>
              <w:tabs>
                <w:tab w:val="left" w:pos="1440"/>
              </w:tabs>
              <w:ind w:leftChars="159" w:left="742"/>
              <w:rPr>
                <w:rFonts w:eastAsia="ＭＳ 明朝"/>
                <w:lang w:val="en-US" w:eastAsia="ja-JP"/>
              </w:rPr>
            </w:pPr>
            <w:r w:rsidRPr="000902EC">
              <w:rPr>
                <w:rFonts w:eastAsia="ＭＳ 明朝"/>
                <w:lang w:val="en-US" w:eastAsia="ja-JP"/>
              </w:rPr>
              <w:t>Alt-2: 30 sequence group with 1 or 2 root-sequences per group</w:t>
            </w:r>
          </w:p>
          <w:p w14:paraId="09046451" w14:textId="77777777" w:rsidR="00CF44BF" w:rsidRPr="000902EC" w:rsidRDefault="00F431F9" w:rsidP="001A06F7">
            <w:pPr>
              <w:numPr>
                <w:ilvl w:val="2"/>
                <w:numId w:val="28"/>
              </w:numPr>
              <w:tabs>
                <w:tab w:val="left" w:pos="1440"/>
                <w:tab w:val="num" w:pos="2160"/>
              </w:tabs>
              <w:ind w:leftChars="459" w:left="1462"/>
              <w:rPr>
                <w:rFonts w:eastAsia="ＭＳ 明朝"/>
                <w:lang w:val="en-US" w:eastAsia="ja-JP"/>
              </w:rPr>
            </w:pPr>
            <w:r w:rsidRPr="000902EC">
              <w:rPr>
                <w:rFonts w:eastAsia="ＭＳ 明朝"/>
                <w:lang w:val="en-US" w:eastAsia="ja-JP"/>
              </w:rPr>
              <w:t>If group hopping is enabled, v can be 0 or 1</w:t>
            </w:r>
          </w:p>
          <w:p w14:paraId="08891D91" w14:textId="77777777" w:rsidR="00CF44BF" w:rsidRPr="000902EC" w:rsidRDefault="00F431F9" w:rsidP="001A06F7">
            <w:pPr>
              <w:numPr>
                <w:ilvl w:val="3"/>
                <w:numId w:val="28"/>
              </w:numPr>
              <w:tabs>
                <w:tab w:val="left" w:pos="1440"/>
                <w:tab w:val="num" w:pos="2880"/>
              </w:tabs>
              <w:ind w:leftChars="759" w:left="2182"/>
              <w:rPr>
                <w:rFonts w:eastAsia="ＭＳ 明朝"/>
                <w:lang w:val="en-US" w:eastAsia="ja-JP"/>
              </w:rPr>
            </w:pPr>
            <w:r w:rsidRPr="000902EC">
              <w:rPr>
                <w:rFonts w:eastAsia="ＭＳ 明朝"/>
                <w:lang w:val="en-US" w:eastAsia="ja-JP"/>
              </w:rPr>
              <w:t>FFS how to switch the value of v during group hopping</w:t>
            </w:r>
          </w:p>
          <w:p w14:paraId="0F40089D" w14:textId="77777777" w:rsidR="00CF44BF" w:rsidRPr="000902EC" w:rsidRDefault="00F431F9" w:rsidP="001A06F7">
            <w:pPr>
              <w:numPr>
                <w:ilvl w:val="2"/>
                <w:numId w:val="28"/>
              </w:numPr>
              <w:tabs>
                <w:tab w:val="left" w:pos="1440"/>
                <w:tab w:val="num" w:pos="2160"/>
              </w:tabs>
              <w:ind w:leftChars="459" w:left="1462"/>
              <w:rPr>
                <w:rFonts w:eastAsia="ＭＳ 明朝"/>
                <w:lang w:val="en-US" w:eastAsia="ja-JP"/>
              </w:rPr>
            </w:pPr>
            <w:r w:rsidRPr="000902EC">
              <w:rPr>
                <w:rFonts w:eastAsia="ＭＳ 明朝"/>
                <w:lang w:val="en-US" w:eastAsia="ja-JP"/>
              </w:rPr>
              <w:t>If sequence hoping is enabled, group hopping is disabled</w:t>
            </w:r>
          </w:p>
          <w:p w14:paraId="4E20CE50" w14:textId="77777777" w:rsidR="0017417A" w:rsidRPr="000902EC" w:rsidRDefault="0017417A" w:rsidP="0017417A">
            <w:pPr>
              <w:rPr>
                <w:rFonts w:eastAsia="ＭＳ 明朝"/>
                <w:lang w:val="en-US" w:eastAsia="ja-JP"/>
              </w:rPr>
            </w:pPr>
            <w:r w:rsidRPr="00A2067D">
              <w:rPr>
                <w:rFonts w:eastAsia="ＭＳ 明朝"/>
                <w:highlight w:val="green"/>
                <w:lang w:val="en-US" w:eastAsia="ja-JP"/>
              </w:rPr>
              <w:t>Agreements</w:t>
            </w:r>
            <w:r w:rsidRPr="000902EC">
              <w:rPr>
                <w:rFonts w:eastAsia="ＭＳ 明朝"/>
                <w:lang w:val="en-US" w:eastAsia="ja-JP"/>
              </w:rPr>
              <w:t>:</w:t>
            </w:r>
          </w:p>
          <w:p w14:paraId="5B97B25F" w14:textId="77777777" w:rsidR="0017417A" w:rsidRPr="000902EC" w:rsidRDefault="0017417A" w:rsidP="0017417A">
            <w:pPr>
              <w:numPr>
                <w:ilvl w:val="0"/>
                <w:numId w:val="9"/>
              </w:numPr>
              <w:rPr>
                <w:rFonts w:eastAsia="ＭＳ 明朝"/>
                <w:lang w:val="en-US" w:eastAsia="ja-JP"/>
              </w:rPr>
            </w:pPr>
            <w:r w:rsidRPr="000902EC">
              <w:rPr>
                <w:rFonts w:eastAsia="ＭＳ 明朝"/>
                <w:lang w:eastAsia="ja-JP"/>
              </w:rPr>
              <w:t xml:space="preserve">Support SRS sequence ID to generate SRS sequences where SRS sequence ID is </w:t>
            </w:r>
            <w:r w:rsidRPr="000902EC">
              <w:rPr>
                <w:rFonts w:eastAsia="ＭＳ 明朝"/>
                <w:lang w:val="en-US" w:eastAsia="ja-JP"/>
              </w:rPr>
              <w:t xml:space="preserve">UE specifically </w:t>
            </w:r>
            <w:r w:rsidRPr="000902EC">
              <w:rPr>
                <w:rFonts w:eastAsia="ＭＳ 明朝"/>
                <w:lang w:eastAsia="ja-JP"/>
              </w:rPr>
              <w:t>configured using</w:t>
            </w:r>
          </w:p>
          <w:p w14:paraId="65A2C226" w14:textId="77777777" w:rsidR="0017417A" w:rsidRPr="000902EC" w:rsidRDefault="0017417A" w:rsidP="0017417A">
            <w:pPr>
              <w:numPr>
                <w:ilvl w:val="1"/>
                <w:numId w:val="9"/>
              </w:numPr>
              <w:rPr>
                <w:rFonts w:eastAsia="ＭＳ 明朝"/>
                <w:lang w:val="en-US" w:eastAsia="ja-JP"/>
              </w:rPr>
            </w:pPr>
            <w:r w:rsidRPr="000902EC">
              <w:rPr>
                <w:rFonts w:eastAsia="ＭＳ 明朝"/>
                <w:lang w:val="en-US" w:eastAsia="ja-JP"/>
              </w:rPr>
              <w:t>RRC</w:t>
            </w:r>
          </w:p>
          <w:p w14:paraId="2FFF0B44" w14:textId="77777777" w:rsidR="0017417A" w:rsidRPr="000902EC" w:rsidRDefault="0017417A" w:rsidP="0017417A">
            <w:pPr>
              <w:numPr>
                <w:ilvl w:val="1"/>
                <w:numId w:val="9"/>
              </w:numPr>
              <w:rPr>
                <w:rFonts w:eastAsia="ＭＳ 明朝"/>
                <w:lang w:val="en-US" w:eastAsia="ja-JP"/>
              </w:rPr>
            </w:pPr>
            <w:r w:rsidRPr="000902EC">
              <w:rPr>
                <w:rFonts w:eastAsia="ＭＳ 明朝"/>
                <w:lang w:val="en-US" w:eastAsia="ja-JP"/>
              </w:rPr>
              <w:t>FFS: UE specific ID (example: C-RNTI) which can be overwritten by RRC signaling</w:t>
            </w:r>
          </w:p>
          <w:p w14:paraId="665FF2E9" w14:textId="77777777" w:rsidR="0017417A" w:rsidRPr="000902EC" w:rsidRDefault="0017417A" w:rsidP="0017417A">
            <w:pPr>
              <w:numPr>
                <w:ilvl w:val="1"/>
                <w:numId w:val="9"/>
              </w:numPr>
              <w:rPr>
                <w:rFonts w:eastAsia="ＭＳ 明朝"/>
                <w:lang w:val="en-US" w:eastAsia="ja-JP"/>
              </w:rPr>
            </w:pPr>
            <w:r w:rsidRPr="000902EC">
              <w:rPr>
                <w:rFonts w:eastAsia="ＭＳ 明朝"/>
                <w:lang w:val="en-US" w:eastAsia="ja-JP"/>
              </w:rPr>
              <w:t>FFS: for combination of RRC and DCI</w:t>
            </w:r>
          </w:p>
          <w:p w14:paraId="09F6D23A" w14:textId="77777777" w:rsidR="0017417A" w:rsidRPr="000902EC" w:rsidRDefault="0017417A" w:rsidP="0017417A">
            <w:pPr>
              <w:numPr>
                <w:ilvl w:val="0"/>
                <w:numId w:val="9"/>
              </w:numPr>
              <w:rPr>
                <w:rFonts w:eastAsia="ＭＳ 明朝"/>
                <w:lang w:val="en-US" w:eastAsia="ja-JP"/>
              </w:rPr>
            </w:pPr>
            <w:r w:rsidRPr="000902EC">
              <w:rPr>
                <w:rFonts w:eastAsia="ＭＳ 明朝"/>
                <w:lang w:val="en-US" w:eastAsia="ja-JP"/>
              </w:rPr>
              <w:t>R</w:t>
            </w:r>
            <w:proofErr w:type="spellStart"/>
            <w:r w:rsidRPr="000902EC">
              <w:rPr>
                <w:rFonts w:eastAsia="ＭＳ 明朝"/>
                <w:lang w:eastAsia="ja-JP"/>
              </w:rPr>
              <w:t>oot</w:t>
            </w:r>
            <w:proofErr w:type="spellEnd"/>
            <w:r w:rsidRPr="000902EC">
              <w:rPr>
                <w:rFonts w:eastAsia="ＭＳ 明朝"/>
                <w:lang w:eastAsia="ja-JP"/>
              </w:rPr>
              <w:t xml:space="preserve">(s) of </w:t>
            </w:r>
            <w:proofErr w:type="spellStart"/>
            <w:r w:rsidRPr="000902EC">
              <w:rPr>
                <w:rFonts w:eastAsia="ＭＳ 明朝"/>
                <w:lang w:eastAsia="ja-JP"/>
              </w:rPr>
              <w:t>Zadoff</w:t>
            </w:r>
            <w:proofErr w:type="spellEnd"/>
            <w:r w:rsidRPr="000902EC">
              <w:rPr>
                <w:rFonts w:eastAsia="ＭＳ 明朝"/>
                <w:lang w:eastAsia="ja-JP"/>
              </w:rPr>
              <w:t>-Chu based sequence(s) of an SRS sequence is at least a function of SRS sequence ID</w:t>
            </w:r>
          </w:p>
          <w:p w14:paraId="5CEBBF07" w14:textId="77777777" w:rsidR="0017417A" w:rsidRPr="000902EC" w:rsidRDefault="0017417A" w:rsidP="0017417A">
            <w:pPr>
              <w:numPr>
                <w:ilvl w:val="1"/>
                <w:numId w:val="9"/>
              </w:numPr>
              <w:rPr>
                <w:rFonts w:eastAsia="ＭＳ 明朝"/>
                <w:lang w:val="en-US" w:eastAsia="ja-JP"/>
              </w:rPr>
            </w:pPr>
            <w:r w:rsidRPr="000902EC">
              <w:rPr>
                <w:rFonts w:eastAsia="ＭＳ 明朝"/>
                <w:lang w:eastAsia="ja-JP"/>
              </w:rPr>
              <w:t xml:space="preserve">FFS on details of the function, </w:t>
            </w:r>
          </w:p>
          <w:p w14:paraId="5B0C6614" w14:textId="77777777" w:rsidR="0017417A" w:rsidRPr="000902EC" w:rsidRDefault="0017417A" w:rsidP="0017417A">
            <w:pPr>
              <w:numPr>
                <w:ilvl w:val="1"/>
                <w:numId w:val="9"/>
              </w:numPr>
              <w:rPr>
                <w:rFonts w:eastAsia="ＭＳ 明朝"/>
                <w:lang w:val="en-US" w:eastAsia="ja-JP"/>
              </w:rPr>
            </w:pPr>
            <w:r w:rsidRPr="000902EC">
              <w:rPr>
                <w:rFonts w:eastAsia="ＭＳ 明朝"/>
                <w:lang w:eastAsia="ja-JP"/>
              </w:rPr>
              <w:t xml:space="preserve">Examples: </w:t>
            </w:r>
          </w:p>
          <w:p w14:paraId="05B4F4BF" w14:textId="77777777" w:rsidR="0017417A" w:rsidRPr="000902EC" w:rsidRDefault="0017417A" w:rsidP="0017417A">
            <w:pPr>
              <w:numPr>
                <w:ilvl w:val="2"/>
                <w:numId w:val="9"/>
              </w:numPr>
              <w:rPr>
                <w:rFonts w:eastAsia="ＭＳ 明朝"/>
                <w:lang w:val="en-US" w:eastAsia="ja-JP"/>
              </w:rPr>
            </w:pPr>
            <w:r w:rsidRPr="000902EC">
              <w:rPr>
                <w:rFonts w:eastAsia="ＭＳ 明朝"/>
                <w:lang w:eastAsia="ja-JP"/>
              </w:rPr>
              <w:t>The function is parameterized only by SRS sequence ID</w:t>
            </w:r>
          </w:p>
          <w:p w14:paraId="0A1DF0F2" w14:textId="77777777" w:rsidR="0017417A" w:rsidRPr="000902EC" w:rsidRDefault="0017417A" w:rsidP="0017417A">
            <w:pPr>
              <w:numPr>
                <w:ilvl w:val="2"/>
                <w:numId w:val="9"/>
              </w:numPr>
              <w:rPr>
                <w:rFonts w:eastAsia="ＭＳ 明朝"/>
                <w:lang w:val="en-US" w:eastAsia="ja-JP"/>
              </w:rPr>
            </w:pPr>
            <w:r w:rsidRPr="000902EC">
              <w:rPr>
                <w:rFonts w:eastAsia="ＭＳ 明朝"/>
                <w:lang w:eastAsia="ja-JP"/>
              </w:rPr>
              <w:t xml:space="preserve">The function is parameterized by SRS sequence ID, length of SRS sequence, </w:t>
            </w:r>
            <w:r w:rsidRPr="000902EC">
              <w:rPr>
                <w:rFonts w:eastAsia="ＭＳ 明朝"/>
                <w:lang w:val="en-US" w:eastAsia="ja-JP"/>
              </w:rPr>
              <w:t>SRS sequence scheduled time</w:t>
            </w:r>
          </w:p>
          <w:p w14:paraId="39B1382D" w14:textId="77777777" w:rsidR="0017417A" w:rsidRPr="000902EC" w:rsidRDefault="0017417A" w:rsidP="0017417A">
            <w:pPr>
              <w:numPr>
                <w:ilvl w:val="2"/>
                <w:numId w:val="9"/>
              </w:numPr>
              <w:rPr>
                <w:rFonts w:eastAsia="ＭＳ 明朝"/>
                <w:lang w:val="en-US" w:eastAsia="ja-JP"/>
              </w:rPr>
            </w:pPr>
            <w:r w:rsidRPr="000902EC">
              <w:rPr>
                <w:rFonts w:eastAsia="ＭＳ 明朝"/>
                <w:lang w:val="en-US" w:eastAsia="ja-JP"/>
              </w:rPr>
              <w:t>The function is a random number generator, intended for sequence hopping, with a SRS sequence ID as a random seed</w:t>
            </w:r>
          </w:p>
          <w:p w14:paraId="5EC4DC08" w14:textId="77777777" w:rsidR="0017417A" w:rsidRPr="000902EC" w:rsidRDefault="0017417A" w:rsidP="0017417A">
            <w:pPr>
              <w:numPr>
                <w:ilvl w:val="2"/>
                <w:numId w:val="9"/>
              </w:numPr>
              <w:rPr>
                <w:rFonts w:eastAsia="ＭＳ 明朝"/>
                <w:lang w:val="en-US" w:eastAsia="ja-JP"/>
              </w:rPr>
            </w:pPr>
            <w:r w:rsidRPr="000902EC">
              <w:rPr>
                <w:rFonts w:eastAsia="ＭＳ 明朝"/>
                <w:lang w:val="en-US" w:eastAsia="ja-JP"/>
              </w:rPr>
              <w:t>The function is parameterized by SRS sequence ID, scheduled time and frequency location of the SRS sequence</w:t>
            </w:r>
          </w:p>
          <w:p w14:paraId="515C37BE" w14:textId="116D9577" w:rsidR="00D944CD" w:rsidRPr="00A2067D" w:rsidRDefault="0017417A" w:rsidP="005413DB">
            <w:pPr>
              <w:numPr>
                <w:ilvl w:val="0"/>
                <w:numId w:val="9"/>
              </w:numPr>
              <w:overflowPunct w:val="0"/>
              <w:autoSpaceDE w:val="0"/>
              <w:autoSpaceDN w:val="0"/>
              <w:adjustRightInd w:val="0"/>
              <w:textAlignment w:val="baseline"/>
              <w:rPr>
                <w:rFonts w:eastAsia="Malgun Gothic"/>
                <w:sz w:val="28"/>
                <w:szCs w:val="20"/>
                <w:lang w:eastAsia="zh-CN"/>
              </w:rPr>
            </w:pPr>
            <w:r w:rsidRPr="00A2067D">
              <w:rPr>
                <w:rFonts w:eastAsia="ＭＳ 明朝"/>
                <w:lang w:val="en-US" w:eastAsia="ja-JP"/>
              </w:rPr>
              <w:t>FFS: sub-time-units for SRS (if supported)</w:t>
            </w:r>
            <w:proofErr w:type="gramStart"/>
            <w:r w:rsidRPr="00A2067D">
              <w:rPr>
                <w:rFonts w:eastAsia="ＭＳ 明朝"/>
                <w:lang w:val="en-US" w:eastAsia="ja-JP"/>
              </w:rPr>
              <w:t>,  SRS</w:t>
            </w:r>
            <w:proofErr w:type="gramEnd"/>
            <w:r w:rsidRPr="00A2067D">
              <w:rPr>
                <w:rFonts w:eastAsia="ＭＳ 明朝"/>
                <w:lang w:val="en-US" w:eastAsia="ja-JP"/>
              </w:rPr>
              <w:t xml:space="preserve"> sequence generation details, e.g., block wise sequence generation and concatenation (one/multiple roots), long sequence based designs (one root), etc.</w:t>
            </w:r>
          </w:p>
          <w:p w14:paraId="59D36769" w14:textId="77777777" w:rsidR="00D944CD" w:rsidRPr="000902EC" w:rsidRDefault="00D944CD" w:rsidP="00D944CD">
            <w:pPr>
              <w:pStyle w:val="af3"/>
              <w:overflowPunct w:val="0"/>
              <w:autoSpaceDE w:val="0"/>
              <w:autoSpaceDN w:val="0"/>
              <w:adjustRightInd w:val="0"/>
              <w:ind w:leftChars="0" w:left="0"/>
              <w:textAlignment w:val="baseline"/>
              <w:rPr>
                <w:rFonts w:eastAsia="Malgun Gothic"/>
                <w:b/>
                <w:szCs w:val="20"/>
                <w:lang w:eastAsia="zh-CN"/>
              </w:rPr>
            </w:pPr>
            <w:r w:rsidRPr="00A2067D">
              <w:rPr>
                <w:rFonts w:eastAsia="Malgun Gothic"/>
                <w:b/>
                <w:szCs w:val="20"/>
                <w:highlight w:val="green"/>
                <w:lang w:eastAsia="zh-CN"/>
              </w:rPr>
              <w:t>Agreement</w:t>
            </w:r>
          </w:p>
          <w:p w14:paraId="1E331CDC" w14:textId="77777777" w:rsidR="00D944CD" w:rsidRPr="000902EC" w:rsidRDefault="00D944CD" w:rsidP="00D944CD">
            <w:pPr>
              <w:pStyle w:val="RAN1bullet1"/>
            </w:pPr>
            <w:r w:rsidRPr="000902EC">
              <w:rPr>
                <w:rFonts w:hint="eastAsia"/>
              </w:rPr>
              <w:t xml:space="preserve">LTE SRS configuration tables are starting point for </w:t>
            </w:r>
            <w:r w:rsidRPr="000902EC">
              <w:t>NR</w:t>
            </w:r>
            <w:r w:rsidRPr="000902EC">
              <w:rPr>
                <w:rFonts w:hint="eastAsia"/>
              </w:rPr>
              <w:t xml:space="preserve"> SRS</w:t>
            </w:r>
            <w:r w:rsidRPr="000902EC">
              <w:t xml:space="preserve"> configuration table design</w:t>
            </w:r>
            <w:r w:rsidRPr="000902EC">
              <w:rPr>
                <w:rFonts w:hint="eastAsia"/>
              </w:rPr>
              <w:t>.</w:t>
            </w:r>
          </w:p>
          <w:p w14:paraId="29E6E51C" w14:textId="77777777" w:rsidR="00D944CD" w:rsidRPr="000902EC" w:rsidRDefault="00D944CD" w:rsidP="00D944CD">
            <w:pPr>
              <w:pStyle w:val="RAN1bullet1"/>
            </w:pPr>
            <w:r w:rsidRPr="000902EC">
              <w:t>A</w:t>
            </w:r>
            <w:r w:rsidRPr="000902EC">
              <w:rPr>
                <w:rFonts w:hint="eastAsia"/>
              </w:rPr>
              <w:t xml:space="preserve">t least 2, 5, 10, 20, 40, 80, 160, 320 </w:t>
            </w:r>
            <w:r w:rsidRPr="000902EC">
              <w:t>slots</w:t>
            </w:r>
            <w:r w:rsidRPr="000902EC">
              <w:rPr>
                <w:rFonts w:hint="eastAsia"/>
              </w:rPr>
              <w:t xml:space="preserve"> periodicity are supported for 15KHz SCS</w:t>
            </w:r>
          </w:p>
          <w:p w14:paraId="19F03E10" w14:textId="77777777" w:rsidR="00D944CD" w:rsidRPr="000902EC" w:rsidRDefault="00D944CD" w:rsidP="00D944CD">
            <w:pPr>
              <w:pStyle w:val="RAN1bullet2"/>
              <w:rPr>
                <w:lang w:eastAsia="zh-CN"/>
              </w:rPr>
            </w:pPr>
            <w:r w:rsidRPr="000902EC">
              <w:rPr>
                <w:lang w:eastAsia="zh-CN"/>
              </w:rPr>
              <w:lastRenderedPageBreak/>
              <w:t>F</w:t>
            </w:r>
            <w:r w:rsidRPr="000902EC">
              <w:rPr>
                <w:rFonts w:hint="eastAsia"/>
                <w:lang w:eastAsia="zh-CN"/>
              </w:rPr>
              <w:t>FS on additional periodicities for other numerologies</w:t>
            </w:r>
          </w:p>
          <w:p w14:paraId="0C2AFAAD" w14:textId="340BA4C3" w:rsidR="001A06F7" w:rsidRPr="000902EC" w:rsidRDefault="00D944CD" w:rsidP="00A2067D">
            <w:pPr>
              <w:rPr>
                <w:rFonts w:asciiTheme="majorHAnsi" w:hAnsiTheme="majorHAnsi" w:cstheme="majorHAnsi"/>
                <w:lang w:eastAsia="ja-JP"/>
              </w:rPr>
            </w:pPr>
            <w:r w:rsidRPr="000902EC">
              <w:rPr>
                <w:rFonts w:eastAsia="Malgun Gothic" w:hint="eastAsia"/>
                <w:szCs w:val="20"/>
                <w:lang w:eastAsia="zh-CN"/>
              </w:rPr>
              <w:t>FFS: supported slot offset for each supported numerology</w:t>
            </w:r>
          </w:p>
        </w:tc>
      </w:tr>
    </w:tbl>
    <w:p w14:paraId="60ABFBCD" w14:textId="77777777" w:rsidR="00791627" w:rsidRPr="000902EC" w:rsidRDefault="00791627" w:rsidP="00EC5A6D">
      <w:pPr>
        <w:spacing w:line="276" w:lineRule="auto"/>
        <w:rPr>
          <w:rFonts w:asciiTheme="majorHAnsi" w:hAnsiTheme="majorHAnsi" w:cstheme="majorHAnsi"/>
          <w:lang w:val="en-US" w:eastAsia="ja-JP"/>
        </w:rPr>
      </w:pPr>
    </w:p>
    <w:p w14:paraId="2C9675B3" w14:textId="00D253E5" w:rsidR="00D944CD" w:rsidRPr="000902EC" w:rsidRDefault="00D944CD" w:rsidP="00EC5A6D">
      <w:pPr>
        <w:spacing w:line="276" w:lineRule="auto"/>
        <w:rPr>
          <w:rFonts w:asciiTheme="majorHAnsi" w:hAnsiTheme="majorHAnsi" w:cstheme="majorHAnsi"/>
          <w:lang w:val="en-US" w:eastAsia="ja-JP"/>
        </w:rPr>
      </w:pPr>
      <w:r w:rsidRPr="000902EC">
        <w:rPr>
          <w:rFonts w:asciiTheme="majorHAnsi" w:hAnsiTheme="majorHAnsi" w:cstheme="majorHAnsi" w:hint="eastAsia"/>
          <w:lang w:val="en-US" w:eastAsia="ja-JP"/>
        </w:rPr>
        <w:t xml:space="preserve"> In this contribution, we propose equations for group and sequence hopping </w:t>
      </w:r>
      <w:r w:rsidRPr="000902EC">
        <w:rPr>
          <w:rFonts w:asciiTheme="majorHAnsi" w:hAnsiTheme="majorHAnsi" w:cstheme="majorHAnsi"/>
          <w:lang w:val="en-US" w:eastAsia="ja-JP"/>
        </w:rPr>
        <w:t>patterns</w:t>
      </w:r>
      <w:r w:rsidRPr="000902EC">
        <w:rPr>
          <w:rFonts w:asciiTheme="majorHAnsi" w:hAnsiTheme="majorHAnsi" w:cstheme="majorHAnsi" w:hint="eastAsia"/>
          <w:lang w:val="en-US" w:eastAsia="ja-JP"/>
        </w:rPr>
        <w:t xml:space="preserve"> </w:t>
      </w:r>
      <w:r w:rsidRPr="000902EC">
        <w:rPr>
          <w:rFonts w:asciiTheme="majorHAnsi" w:hAnsiTheme="majorHAnsi" w:cstheme="majorHAnsi"/>
          <w:lang w:val="en-US" w:eastAsia="ja-JP"/>
        </w:rPr>
        <w:t>and TDM based solution for collision avoidance.</w:t>
      </w:r>
    </w:p>
    <w:p w14:paraId="352AE7B0" w14:textId="450E6671" w:rsidR="00EC5A6D" w:rsidRPr="000902EC" w:rsidRDefault="00C60C0C" w:rsidP="00EC5A6D">
      <w:pPr>
        <w:pStyle w:val="1"/>
        <w:spacing w:line="360" w:lineRule="auto"/>
        <w:rPr>
          <w:rFonts w:asciiTheme="majorHAnsi" w:hAnsiTheme="majorHAnsi" w:cstheme="majorHAnsi"/>
          <w:lang w:val="en-US"/>
        </w:rPr>
      </w:pPr>
      <w:r w:rsidRPr="000902EC">
        <w:rPr>
          <w:rFonts w:asciiTheme="majorHAnsi" w:hAnsiTheme="majorHAnsi" w:cstheme="majorHAnsi"/>
          <w:lang w:val="en-US"/>
        </w:rPr>
        <w:t xml:space="preserve">Design issues </w:t>
      </w:r>
      <w:r w:rsidR="004966BA" w:rsidRPr="000902EC">
        <w:rPr>
          <w:rFonts w:asciiTheme="majorHAnsi" w:hAnsiTheme="majorHAnsi" w:cstheme="majorHAnsi"/>
          <w:lang w:val="en-US"/>
        </w:rPr>
        <w:t>to be considered</w:t>
      </w:r>
      <w:r w:rsidR="0026298D" w:rsidRPr="000902EC">
        <w:rPr>
          <w:rFonts w:asciiTheme="majorHAnsi" w:hAnsiTheme="majorHAnsi" w:cstheme="majorHAnsi"/>
          <w:lang w:val="en-US"/>
        </w:rPr>
        <w:t xml:space="preserve"> for SRS generation</w:t>
      </w:r>
    </w:p>
    <w:p w14:paraId="17571D9C" w14:textId="537C33B1" w:rsidR="00247E5E" w:rsidRPr="000902EC" w:rsidRDefault="00247E5E" w:rsidP="00DF14EF">
      <w:pPr>
        <w:pStyle w:val="2"/>
        <w:rPr>
          <w:lang w:val="en-US"/>
        </w:rPr>
      </w:pPr>
      <w:r w:rsidRPr="000902EC">
        <w:rPr>
          <w:rFonts w:hint="eastAsia"/>
          <w:lang w:val="en-US" w:eastAsia="ja-JP"/>
        </w:rPr>
        <w:t>SRS sequence design</w:t>
      </w:r>
      <w:r w:rsidR="003748FE" w:rsidRPr="000902EC">
        <w:rPr>
          <w:lang w:val="en-US" w:eastAsia="ja-JP"/>
        </w:rPr>
        <w:t xml:space="preserve"> generation</w:t>
      </w:r>
    </w:p>
    <w:p w14:paraId="36AA3CCF" w14:textId="623DCAC0" w:rsidR="004840FC" w:rsidRPr="000902EC" w:rsidRDefault="00824E05" w:rsidP="000B32CD">
      <w:pPr>
        <w:spacing w:line="276" w:lineRule="auto"/>
        <w:ind w:firstLineChars="50" w:firstLine="120"/>
        <w:jc w:val="both"/>
        <w:rPr>
          <w:rFonts w:asciiTheme="majorHAnsi" w:hAnsiTheme="majorHAnsi" w:cstheme="majorHAnsi"/>
          <w:lang w:val="en-US" w:eastAsia="ja-JP"/>
        </w:rPr>
      </w:pPr>
      <w:r w:rsidRPr="000902EC">
        <w:rPr>
          <w:rFonts w:asciiTheme="majorHAnsi" w:hAnsiTheme="majorHAnsi" w:cstheme="majorHAnsi"/>
          <w:lang w:val="en-US" w:eastAsia="ja-JP"/>
        </w:rPr>
        <w:t>In RAN1 AH#3, it was decided to support up to 272 RBs</w:t>
      </w:r>
      <w:r w:rsidR="00101659" w:rsidRPr="000902EC">
        <w:rPr>
          <w:rFonts w:asciiTheme="majorHAnsi" w:hAnsiTheme="majorHAnsi" w:cstheme="majorHAnsi"/>
          <w:lang w:val="en-US" w:eastAsia="ja-JP"/>
        </w:rPr>
        <w:t xml:space="preserve"> for length of SRS</w:t>
      </w:r>
      <w:r w:rsidRPr="000902EC">
        <w:rPr>
          <w:rFonts w:asciiTheme="majorHAnsi" w:hAnsiTheme="majorHAnsi" w:cstheme="majorHAnsi"/>
          <w:lang w:val="en-US" w:eastAsia="ja-JP"/>
        </w:rPr>
        <w:t>.</w:t>
      </w:r>
      <w:r w:rsidRPr="000902EC">
        <w:rPr>
          <w:rFonts w:asciiTheme="majorHAnsi" w:hAnsiTheme="majorHAnsi" w:cstheme="majorHAnsi" w:hint="eastAsia"/>
          <w:lang w:val="en-US" w:eastAsia="ja-JP"/>
        </w:rPr>
        <w:t xml:space="preserve"> </w:t>
      </w:r>
      <w:r w:rsidR="006E00EB" w:rsidRPr="000902EC">
        <w:rPr>
          <w:rFonts w:asciiTheme="majorHAnsi" w:hAnsiTheme="majorHAnsi" w:cstheme="majorHAnsi"/>
          <w:lang w:val="en-US" w:eastAsia="ja-JP"/>
        </w:rPr>
        <w:t xml:space="preserve">In NR, </w:t>
      </w:r>
      <w:r w:rsidR="00AB180F" w:rsidRPr="000902EC">
        <w:rPr>
          <w:rFonts w:asciiTheme="majorHAnsi" w:hAnsiTheme="majorHAnsi" w:cstheme="majorHAnsi"/>
          <w:lang w:val="en-US" w:eastAsia="ja-JP"/>
        </w:rPr>
        <w:t xml:space="preserve">LTE based SRS designs will be considered for NR. </w:t>
      </w:r>
      <w:r w:rsidR="00DC5CEA" w:rsidRPr="000902EC">
        <w:rPr>
          <w:rFonts w:asciiTheme="majorHAnsi" w:hAnsiTheme="majorHAnsi" w:cstheme="majorHAnsi" w:hint="eastAsia"/>
          <w:lang w:val="en-US" w:eastAsia="ja-JP"/>
        </w:rPr>
        <w:t>T</w:t>
      </w:r>
      <w:r w:rsidR="007E0A1E" w:rsidRPr="000902EC">
        <w:rPr>
          <w:rFonts w:asciiTheme="majorHAnsi" w:hAnsiTheme="majorHAnsi" w:cstheme="majorHAnsi"/>
          <w:lang w:val="en-US" w:eastAsia="ja-JP"/>
        </w:rPr>
        <w:t xml:space="preserve">he SRS sequence currently agreed </w:t>
      </w:r>
      <w:r w:rsidR="00DC5CEA" w:rsidRPr="000902EC">
        <w:rPr>
          <w:rFonts w:asciiTheme="majorHAnsi" w:hAnsiTheme="majorHAnsi" w:cstheme="majorHAnsi"/>
          <w:lang w:val="en-US" w:eastAsia="ja-JP"/>
        </w:rPr>
        <w:t xml:space="preserve">in </w:t>
      </w:r>
      <w:r w:rsidR="007E0A1E" w:rsidRPr="000902EC">
        <w:rPr>
          <w:rFonts w:asciiTheme="majorHAnsi" w:hAnsiTheme="majorHAnsi" w:cstheme="majorHAnsi"/>
          <w:lang w:val="en-US" w:eastAsia="ja-JP"/>
        </w:rPr>
        <w:t>NR</w:t>
      </w:r>
      <w:r w:rsidR="00DC5CEA" w:rsidRPr="000902EC">
        <w:rPr>
          <w:rFonts w:asciiTheme="majorHAnsi" w:hAnsiTheme="majorHAnsi" w:cstheme="majorHAnsi"/>
          <w:lang w:val="en-US" w:eastAsia="ja-JP"/>
        </w:rPr>
        <w:t xml:space="preserve"> is reproduced below:</w:t>
      </w:r>
    </w:p>
    <w:p w14:paraId="2A6D1ACF" w14:textId="173F4FD2" w:rsidR="004840FC" w:rsidRPr="000902EC" w:rsidRDefault="007E22C9" w:rsidP="003668C8">
      <w:pPr>
        <w:wordWrap w:val="0"/>
        <w:spacing w:line="276" w:lineRule="auto"/>
        <w:jc w:val="right"/>
        <w:rPr>
          <w:rFonts w:asciiTheme="majorHAnsi" w:hAnsiTheme="majorHAnsi" w:cstheme="majorHAnsi"/>
          <w:lang w:val="en-US" w:eastAsia="ja-JP"/>
        </w:rPr>
      </w:pPr>
      <m:oMath>
        <m:sSubSup>
          <m:sSubSupPr>
            <m:ctrlPr>
              <w:rPr>
                <w:rFonts w:ascii="Cambria Math" w:hAnsi="Cambria Math" w:cstheme="majorHAnsi"/>
                <w:i/>
                <w:lang w:val="en-US" w:eastAsia="ja-JP"/>
              </w:rPr>
            </m:ctrlPr>
          </m:sSubSupPr>
          <m:e>
            <m:r>
              <m:rPr>
                <m:sty m:val="p"/>
              </m:rPr>
              <w:rPr>
                <w:rFonts w:ascii="Cambria Math" w:hAnsi="Cambria Math" w:cstheme="majorHAnsi"/>
                <w:lang w:val="en-US" w:eastAsia="ja-JP"/>
              </w:rPr>
              <m:t>r</m:t>
            </m:r>
            <m:ctrlPr>
              <w:rPr>
                <w:rFonts w:ascii="Cambria Math" w:hAnsi="Cambria Math" w:cstheme="majorHAnsi"/>
                <w:lang w:val="en-US" w:eastAsia="ja-JP"/>
              </w:rPr>
            </m:ctrlPr>
          </m:e>
          <m:sub>
            <m:r>
              <m:rPr>
                <m:sty m:val="p"/>
              </m:rPr>
              <w:rPr>
                <w:rFonts w:ascii="Cambria Math" w:hAnsi="Cambria Math" w:cstheme="majorHAnsi"/>
                <w:lang w:val="en-US" w:eastAsia="ja-JP"/>
              </w:rPr>
              <m:t>u,v</m:t>
            </m:r>
            <m:ctrlPr>
              <w:rPr>
                <w:rFonts w:ascii="Cambria Math" w:hAnsi="Cambria Math" w:cstheme="majorHAnsi"/>
                <w:lang w:val="en-US" w:eastAsia="ja-JP"/>
              </w:rPr>
            </m:ctrlPr>
          </m:sub>
          <m:sup>
            <m:r>
              <w:rPr>
                <w:rFonts w:ascii="Cambria Math" w:hAnsi="Cambria Math" w:cstheme="majorHAnsi"/>
                <w:lang w:val="en-US" w:eastAsia="ja-JP"/>
              </w:rPr>
              <m:t>(a)</m:t>
            </m:r>
          </m:sup>
        </m:sSubSup>
        <m:r>
          <w:rPr>
            <w:rFonts w:ascii="Cambria Math" w:hAnsi="Cambria Math" w:cstheme="majorHAnsi"/>
            <w:lang w:val="en-US" w:eastAsia="ja-JP"/>
          </w:rPr>
          <m:t>=</m:t>
        </m:r>
        <m:sSup>
          <m:sSupPr>
            <m:ctrlPr>
              <w:rPr>
                <w:rFonts w:ascii="Cambria Math" w:hAnsi="Cambria Math" w:cstheme="majorHAnsi"/>
                <w:i/>
                <w:lang w:val="en-US" w:eastAsia="ja-JP"/>
              </w:rPr>
            </m:ctrlPr>
          </m:sSupPr>
          <m:e>
            <m:r>
              <w:rPr>
                <w:rFonts w:ascii="Cambria Math" w:hAnsi="Cambria Math" w:cstheme="majorHAnsi"/>
                <w:lang w:val="en-US" w:eastAsia="ja-JP"/>
              </w:rPr>
              <m:t>e</m:t>
            </m:r>
          </m:e>
          <m:sup>
            <m:r>
              <w:rPr>
                <w:rFonts w:ascii="Cambria Math" w:hAnsi="Cambria Math" w:cstheme="majorHAnsi"/>
                <w:lang w:val="en-US" w:eastAsia="ja-JP"/>
              </w:rPr>
              <m:t>ja(n+δ</m:t>
            </m:r>
            <m:f>
              <m:fPr>
                <m:ctrlPr>
                  <w:rPr>
                    <w:rFonts w:ascii="Cambria Math" w:hAnsi="Cambria Math" w:cstheme="majorHAnsi"/>
                    <w:i/>
                    <w:lang w:val="en-US" w:eastAsia="ja-JP"/>
                  </w:rPr>
                </m:ctrlPr>
              </m:fPr>
              <m:num>
                <m:r>
                  <w:rPr>
                    <w:rFonts w:ascii="Cambria Math" w:hAnsi="Cambria Math" w:cstheme="majorHAnsi"/>
                    <w:lang w:val="en-US" w:eastAsia="ja-JP"/>
                  </w:rPr>
                  <m:t>ω</m:t>
                </m:r>
                <m:r>
                  <m:rPr>
                    <m:sty m:val="p"/>
                  </m:rPr>
                  <w:rPr>
                    <w:rFonts w:ascii="Cambria Math" w:hAnsi="Cambria Math" w:cstheme="majorHAnsi"/>
                    <w:lang w:val="en-US" w:eastAsia="ja-JP"/>
                  </w:rPr>
                  <m:t>mod</m:t>
                </m:r>
                <m:r>
                  <w:rPr>
                    <w:rFonts w:ascii="Cambria Math" w:hAnsi="Cambria Math" w:cstheme="majorHAnsi"/>
                    <w:lang w:val="en-US" w:eastAsia="ja-JP"/>
                  </w:rPr>
                  <m:t>2</m:t>
                </m:r>
              </m:num>
              <m:den>
                <m:r>
                  <w:rPr>
                    <w:rFonts w:ascii="Cambria Math" w:hAnsi="Cambria Math" w:cstheme="majorHAnsi"/>
                    <w:lang w:val="en-US" w:eastAsia="ja-JP"/>
                  </w:rPr>
                  <m:t>2</m:t>
                </m:r>
              </m:den>
            </m:f>
            <m:r>
              <w:rPr>
                <w:rFonts w:ascii="Cambria Math" w:hAnsi="Cambria Math" w:cstheme="majorHAnsi"/>
                <w:lang w:val="en-US" w:eastAsia="ja-JP"/>
              </w:rPr>
              <m:t>)</m:t>
            </m:r>
          </m:sup>
        </m:sSup>
        <m:sSub>
          <m:sSubPr>
            <m:ctrlPr>
              <w:rPr>
                <w:rFonts w:ascii="Cambria Math" w:hAnsi="Cambria Math" w:cstheme="majorHAnsi"/>
                <w:i/>
                <w:lang w:val="en-US" w:eastAsia="ja-JP"/>
              </w:rPr>
            </m:ctrlPr>
          </m:sSubPr>
          <m:e>
            <m:acc>
              <m:accPr>
                <m:chr m:val="̅"/>
                <m:ctrlPr>
                  <w:rPr>
                    <w:rFonts w:ascii="Cambria Math" w:hAnsi="Cambria Math" w:cstheme="majorHAnsi"/>
                    <w:i/>
                    <w:lang w:val="en-US" w:eastAsia="ja-JP"/>
                  </w:rPr>
                </m:ctrlPr>
              </m:accPr>
              <m:e>
                <m:r>
                  <w:rPr>
                    <w:rFonts w:ascii="Cambria Math" w:hAnsi="Cambria Math" w:cstheme="majorHAnsi"/>
                    <w:lang w:val="en-US" w:eastAsia="ja-JP"/>
                  </w:rPr>
                  <m:t>r</m:t>
                </m:r>
              </m:e>
            </m:acc>
          </m:e>
          <m:sub>
            <m:r>
              <w:rPr>
                <w:rFonts w:ascii="Cambria Math" w:hAnsi="Cambria Math" w:cstheme="majorHAnsi"/>
                <w:lang w:val="en-US" w:eastAsia="ja-JP"/>
              </w:rPr>
              <m:t>u,v</m:t>
            </m:r>
          </m:sub>
        </m:sSub>
        <m:d>
          <m:dPr>
            <m:ctrlPr>
              <w:rPr>
                <w:rFonts w:ascii="Cambria Math" w:hAnsi="Cambria Math" w:cstheme="majorHAnsi"/>
                <w:i/>
                <w:lang w:val="en-US" w:eastAsia="ja-JP"/>
              </w:rPr>
            </m:ctrlPr>
          </m:dPr>
          <m:e>
            <m:r>
              <w:rPr>
                <w:rFonts w:ascii="Cambria Math" w:hAnsi="Cambria Math" w:cstheme="majorHAnsi"/>
                <w:lang w:val="en-US" w:eastAsia="ja-JP"/>
              </w:rPr>
              <m:t>n</m:t>
            </m:r>
          </m:e>
        </m:d>
      </m:oMath>
      <w:r w:rsidR="003668C8" w:rsidRPr="000902EC">
        <w:rPr>
          <w:rFonts w:asciiTheme="majorHAnsi" w:hAnsiTheme="majorHAnsi" w:cstheme="majorHAnsi" w:hint="eastAsia"/>
          <w:lang w:val="en-US" w:eastAsia="ja-JP"/>
        </w:rPr>
        <w:t xml:space="preserve">  </w:t>
      </w:r>
      <w:r w:rsidR="003668C8"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ab/>
      </w:r>
      <w:r w:rsidR="003668C8" w:rsidRPr="000902EC">
        <w:rPr>
          <w:rFonts w:asciiTheme="majorHAnsi" w:hAnsiTheme="majorHAnsi" w:cstheme="majorHAnsi" w:hint="eastAsia"/>
          <w:lang w:val="en-US" w:eastAsia="ja-JP"/>
        </w:rPr>
        <w:t xml:space="preserve"> </w:t>
      </w:r>
      <m:oMath>
        <m:r>
          <w:rPr>
            <w:rFonts w:ascii="Cambria Math" w:hAnsi="Cambria Math" w:cstheme="majorHAnsi"/>
            <w:lang w:val="en-US" w:eastAsia="ja-JP"/>
          </w:rPr>
          <m:t>0≤n&lt;</m:t>
        </m:r>
        <m:sSubSup>
          <m:sSubSupPr>
            <m:ctrlPr>
              <w:rPr>
                <w:rFonts w:ascii="Cambria Math" w:hAnsi="Cambria Math" w:cstheme="majorHAnsi"/>
                <w:i/>
                <w:lang w:val="en-US" w:eastAsia="ja-JP"/>
              </w:rPr>
            </m:ctrlPr>
          </m:sSubSupPr>
          <m:e>
            <m:r>
              <w:rPr>
                <w:rFonts w:ascii="Cambria Math" w:hAnsi="Cambria Math" w:cstheme="majorHAnsi"/>
                <w:lang w:val="en-US" w:eastAsia="ja-JP"/>
              </w:rPr>
              <m:t>M</m:t>
            </m:r>
          </m:e>
          <m:sub>
            <m:r>
              <w:rPr>
                <w:rFonts w:ascii="Cambria Math" w:hAnsi="Cambria Math" w:cstheme="majorHAnsi"/>
                <w:lang w:val="en-US" w:eastAsia="ja-JP"/>
              </w:rPr>
              <m:t>SC</m:t>
            </m:r>
          </m:sub>
          <m:sup>
            <m:r>
              <w:rPr>
                <w:rFonts w:ascii="Cambria Math" w:hAnsi="Cambria Math" w:cstheme="majorHAnsi"/>
                <w:lang w:val="en-US" w:eastAsia="ja-JP"/>
              </w:rPr>
              <m:t>RS</m:t>
            </m:r>
          </m:sup>
        </m:sSubSup>
      </m:oMath>
      <w:r w:rsidR="0031380D"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 xml:space="preserve"> (</w:t>
      </w:r>
      <w:r w:rsidR="003668C8" w:rsidRPr="000902EC">
        <w:rPr>
          <w:rFonts w:asciiTheme="majorHAnsi" w:hAnsiTheme="majorHAnsi" w:cstheme="majorHAnsi"/>
          <w:lang w:val="en-US" w:eastAsia="ja-JP"/>
        </w:rPr>
        <w:fldChar w:fldCharType="begin"/>
      </w:r>
      <w:r w:rsidR="003668C8" w:rsidRPr="000902EC">
        <w:rPr>
          <w:rFonts w:asciiTheme="majorHAnsi" w:hAnsiTheme="majorHAnsi" w:cstheme="majorHAnsi"/>
          <w:lang w:val="en-US" w:eastAsia="ja-JP"/>
        </w:rPr>
        <w:instrText xml:space="preserve"> SEQ EQ \* MERGEFORMAT </w:instrText>
      </w:r>
      <w:r w:rsidR="003668C8"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1</w:t>
      </w:r>
      <w:r w:rsidR="003668C8" w:rsidRPr="000902EC">
        <w:rPr>
          <w:rFonts w:asciiTheme="majorHAnsi" w:hAnsiTheme="majorHAnsi" w:cstheme="majorHAnsi"/>
          <w:lang w:val="en-US" w:eastAsia="ja-JP"/>
        </w:rPr>
        <w:fldChar w:fldCharType="end"/>
      </w:r>
      <w:r w:rsidR="003668C8" w:rsidRPr="000902EC">
        <w:rPr>
          <w:rFonts w:asciiTheme="majorHAnsi" w:hAnsiTheme="majorHAnsi" w:cstheme="majorHAnsi"/>
          <w:lang w:val="en-US" w:eastAsia="ja-JP"/>
        </w:rPr>
        <w:t>)</w:t>
      </w:r>
    </w:p>
    <w:p w14:paraId="09C7B608" w14:textId="0160D7CE" w:rsidR="00DC5CEA" w:rsidRPr="000902EC" w:rsidRDefault="00DC5CEA" w:rsidP="00C15988">
      <w:pPr>
        <w:spacing w:line="276" w:lineRule="auto"/>
        <w:rPr>
          <w:rFonts w:asciiTheme="majorHAnsi" w:hAnsiTheme="majorHAnsi" w:cstheme="majorHAnsi"/>
          <w:lang w:val="en-US" w:eastAsia="ja-JP"/>
        </w:rPr>
      </w:pPr>
      <w:proofErr w:type="gramStart"/>
      <w:r w:rsidRPr="000902EC">
        <w:rPr>
          <w:rFonts w:asciiTheme="majorHAnsi" w:hAnsiTheme="majorHAnsi" w:cstheme="majorHAnsi"/>
          <w:lang w:val="en-US" w:eastAsia="ja-JP"/>
        </w:rPr>
        <w:t>w</w:t>
      </w:r>
      <w:r w:rsidRPr="000902EC">
        <w:rPr>
          <w:rFonts w:asciiTheme="majorHAnsi" w:hAnsiTheme="majorHAnsi" w:cstheme="majorHAnsi" w:hint="eastAsia"/>
          <w:lang w:val="en-US" w:eastAsia="ja-JP"/>
        </w:rPr>
        <w:t>here</w:t>
      </w:r>
      <w:proofErr w:type="gramEnd"/>
      <w:r w:rsidRPr="000902EC">
        <w:rPr>
          <w:rFonts w:asciiTheme="majorHAnsi" w:hAnsiTheme="majorHAnsi" w:cstheme="majorHAnsi" w:hint="eastAsia"/>
          <w:lang w:val="en-US" w:eastAsia="ja-JP"/>
        </w:rPr>
        <w:t xml:space="preserve"> </w:t>
      </w:r>
    </w:p>
    <w:p w14:paraId="17DA553B" w14:textId="0668C633" w:rsidR="00C15988" w:rsidRPr="000902EC" w:rsidRDefault="007E22C9" w:rsidP="0031380D">
      <w:pPr>
        <w:spacing w:line="276" w:lineRule="auto"/>
        <w:jc w:val="right"/>
        <w:rPr>
          <w:rFonts w:asciiTheme="majorHAnsi" w:hAnsiTheme="majorHAnsi" w:cstheme="majorHAnsi"/>
          <w:lang w:val="en-US" w:eastAsia="ja-JP"/>
        </w:rPr>
      </w:pPr>
      <m:oMath>
        <m:sSub>
          <m:sSubPr>
            <m:ctrlPr>
              <w:rPr>
                <w:rFonts w:ascii="Cambria Math" w:hAnsi="Cambria Math" w:cstheme="majorHAnsi"/>
                <w:i/>
                <w:lang w:val="en-US" w:eastAsia="ja-JP"/>
              </w:rPr>
            </m:ctrlPr>
          </m:sSubPr>
          <m:e>
            <m:acc>
              <m:accPr>
                <m:chr m:val="̅"/>
                <m:ctrlPr>
                  <w:rPr>
                    <w:rFonts w:ascii="Cambria Math" w:hAnsi="Cambria Math" w:cstheme="majorHAnsi"/>
                    <w:i/>
                    <w:lang w:val="en-US" w:eastAsia="ja-JP"/>
                  </w:rPr>
                </m:ctrlPr>
              </m:accPr>
              <m:e>
                <m:r>
                  <w:rPr>
                    <w:rFonts w:ascii="Cambria Math" w:hAnsi="Cambria Math" w:cstheme="majorHAnsi"/>
                    <w:lang w:val="en-US" w:eastAsia="ja-JP"/>
                  </w:rPr>
                  <m:t>r</m:t>
                </m:r>
              </m:e>
            </m:acc>
          </m:e>
          <m:sub>
            <m:r>
              <w:rPr>
                <w:rFonts w:ascii="Cambria Math" w:hAnsi="Cambria Math" w:cstheme="majorHAnsi"/>
                <w:lang w:val="en-US" w:eastAsia="ja-JP"/>
              </w:rPr>
              <m:t>u,v</m:t>
            </m:r>
          </m:sub>
        </m:sSub>
        <m:d>
          <m:dPr>
            <m:ctrlPr>
              <w:rPr>
                <w:rFonts w:ascii="Cambria Math" w:hAnsi="Cambria Math" w:cstheme="majorHAnsi"/>
                <w:i/>
                <w:lang w:val="en-US" w:eastAsia="ja-JP"/>
              </w:rPr>
            </m:ctrlPr>
          </m:dPr>
          <m:e>
            <m:r>
              <w:rPr>
                <w:rFonts w:ascii="Cambria Math" w:hAnsi="Cambria Math" w:cstheme="majorHAnsi"/>
                <w:lang w:val="en-US" w:eastAsia="ja-JP"/>
              </w:rPr>
              <m:t>n</m:t>
            </m:r>
          </m:e>
        </m:d>
        <m:r>
          <m:rPr>
            <m:sty m:val="p"/>
          </m:rPr>
          <w:rPr>
            <w:rFonts w:ascii="Cambria Math" w:hAnsi="Cambria Math" w:cstheme="majorHAnsi"/>
            <w:lang w:val="en-US"/>
          </w:rPr>
          <m:t>=</m:t>
        </m:r>
        <m:sSub>
          <m:sSubPr>
            <m:ctrlPr>
              <w:rPr>
                <w:rFonts w:ascii="Cambria Math" w:hAnsi="Cambria Math" w:cstheme="majorHAnsi"/>
                <w:lang w:val="en-US"/>
              </w:rPr>
            </m:ctrlPr>
          </m:sSubPr>
          <m:e>
            <m:r>
              <m:rPr>
                <m:sty m:val="p"/>
              </m:rPr>
              <w:rPr>
                <w:rFonts w:ascii="Cambria Math" w:hAnsi="Cambria Math" w:cstheme="majorHAnsi"/>
                <w:lang w:val="en-US"/>
              </w:rPr>
              <m:t>x</m:t>
            </m:r>
          </m:e>
          <m:sub>
            <m:r>
              <m:rPr>
                <m:sty m:val="p"/>
              </m:rPr>
              <w:rPr>
                <w:rFonts w:ascii="Cambria Math" w:hAnsi="Cambria Math" w:cstheme="majorHAnsi"/>
                <w:lang w:val="en-US"/>
              </w:rPr>
              <m:t>q</m:t>
            </m:r>
          </m:sub>
        </m:sSub>
        <m:d>
          <m:dPr>
            <m:ctrlPr>
              <w:rPr>
                <w:rFonts w:ascii="Cambria Math" w:hAnsi="Cambria Math" w:cstheme="majorHAnsi"/>
                <w:i/>
                <w:lang w:val="en-US"/>
              </w:rPr>
            </m:ctrlPr>
          </m:dPr>
          <m:e>
            <m:r>
              <w:rPr>
                <w:rFonts w:ascii="Cambria Math" w:hAnsi="Cambria Math" w:cstheme="majorHAnsi"/>
                <w:lang w:val="en-US"/>
              </w:rPr>
              <m:t xml:space="preserve">n mod </m:t>
            </m:r>
            <m:sSubSup>
              <m:sSubSupPr>
                <m:ctrlPr>
                  <w:rPr>
                    <w:rFonts w:ascii="Cambria Math" w:hAnsi="Cambria Math" w:cstheme="majorHAnsi"/>
                    <w:i/>
                    <w:lang w:val="en-US"/>
                  </w:rPr>
                </m:ctrlPr>
              </m:sSubSupPr>
              <m:e>
                <m:r>
                  <w:rPr>
                    <w:rFonts w:ascii="Cambria Math" w:hAnsi="Cambria Math" w:cstheme="majorHAnsi"/>
                    <w:lang w:val="en-US"/>
                  </w:rPr>
                  <m:t>N</m:t>
                </m:r>
              </m:e>
              <m:sub>
                <m:r>
                  <w:rPr>
                    <w:rFonts w:ascii="Cambria Math" w:hAnsi="Cambria Math" w:cstheme="majorHAnsi"/>
                    <w:lang w:val="en-US"/>
                  </w:rPr>
                  <m:t>ZC</m:t>
                </m:r>
              </m:sub>
              <m:sup>
                <m:r>
                  <w:rPr>
                    <w:rFonts w:ascii="Cambria Math" w:hAnsi="Cambria Math" w:cstheme="majorHAnsi"/>
                    <w:lang w:val="en-US"/>
                  </w:rPr>
                  <m:t>RS</m:t>
                </m:r>
              </m:sup>
            </m:sSubSup>
          </m:e>
        </m:d>
      </m:oMath>
      <w:r w:rsidR="0031380D" w:rsidRPr="000902EC">
        <w:rPr>
          <w:rFonts w:asciiTheme="majorHAnsi" w:hAnsiTheme="majorHAnsi" w:cstheme="majorHAnsi"/>
          <w:lang w:val="en-US"/>
        </w:rPr>
        <w:tab/>
      </w:r>
      <w:r w:rsidR="0031380D" w:rsidRPr="000902EC">
        <w:rPr>
          <w:rFonts w:asciiTheme="majorHAnsi" w:hAnsiTheme="majorHAnsi" w:cstheme="majorHAnsi"/>
          <w:lang w:val="en-US" w:eastAsia="ja-JP"/>
        </w:rPr>
        <w:tab/>
      </w:r>
      <m:oMath>
        <m:r>
          <w:rPr>
            <w:rFonts w:ascii="Cambria Math" w:hAnsi="Cambria Math" w:cstheme="majorHAnsi"/>
            <w:lang w:val="en-US" w:eastAsia="ja-JP"/>
          </w:rPr>
          <m:t>0≤n&lt;</m:t>
        </m:r>
        <m:sSubSup>
          <m:sSubSupPr>
            <m:ctrlPr>
              <w:rPr>
                <w:rFonts w:ascii="Cambria Math" w:hAnsi="Cambria Math" w:cstheme="majorHAnsi"/>
                <w:i/>
                <w:lang w:val="en-US" w:eastAsia="ja-JP"/>
              </w:rPr>
            </m:ctrlPr>
          </m:sSubSupPr>
          <m:e>
            <m:r>
              <w:rPr>
                <w:rFonts w:ascii="Cambria Math" w:hAnsi="Cambria Math" w:cstheme="majorHAnsi"/>
                <w:lang w:val="en-US" w:eastAsia="ja-JP"/>
              </w:rPr>
              <m:t>M</m:t>
            </m:r>
          </m:e>
          <m:sub>
            <m:r>
              <w:rPr>
                <w:rFonts w:ascii="Cambria Math" w:hAnsi="Cambria Math" w:cstheme="majorHAnsi"/>
                <w:lang w:val="en-US" w:eastAsia="ja-JP"/>
              </w:rPr>
              <m:t>SC</m:t>
            </m:r>
          </m:sub>
          <m:sup>
            <m:r>
              <w:rPr>
                <w:rFonts w:ascii="Cambria Math" w:hAnsi="Cambria Math" w:cstheme="majorHAnsi"/>
                <w:lang w:val="en-US" w:eastAsia="ja-JP"/>
              </w:rPr>
              <m:t>RS</m:t>
            </m:r>
          </m:sup>
        </m:sSubSup>
      </m:oMath>
      <w:r w:rsidR="003668C8" w:rsidRPr="000902EC">
        <w:rPr>
          <w:rFonts w:asciiTheme="majorHAnsi" w:hAnsiTheme="majorHAnsi" w:cstheme="majorHAnsi"/>
          <w:lang w:val="en-US" w:eastAsia="ja-JP"/>
        </w:rPr>
        <w:tab/>
        <w:t>(</w:t>
      </w:r>
      <w:r w:rsidR="003668C8" w:rsidRPr="000902EC">
        <w:rPr>
          <w:rFonts w:asciiTheme="majorHAnsi" w:hAnsiTheme="majorHAnsi" w:cstheme="majorHAnsi"/>
          <w:lang w:val="en-US" w:eastAsia="ja-JP"/>
        </w:rPr>
        <w:fldChar w:fldCharType="begin"/>
      </w:r>
      <w:r w:rsidR="003668C8" w:rsidRPr="000902EC">
        <w:rPr>
          <w:rFonts w:asciiTheme="majorHAnsi" w:hAnsiTheme="majorHAnsi" w:cstheme="majorHAnsi"/>
          <w:lang w:val="en-US" w:eastAsia="ja-JP"/>
        </w:rPr>
        <w:instrText xml:space="preserve"> SEQ EQ \* MERGEFORMAT </w:instrText>
      </w:r>
      <w:r w:rsidR="003668C8"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2</w:t>
      </w:r>
      <w:r w:rsidR="003668C8" w:rsidRPr="000902EC">
        <w:rPr>
          <w:rFonts w:asciiTheme="majorHAnsi" w:hAnsiTheme="majorHAnsi" w:cstheme="majorHAnsi"/>
          <w:lang w:val="en-US" w:eastAsia="ja-JP"/>
        </w:rPr>
        <w:fldChar w:fldCharType="end"/>
      </w:r>
      <w:r w:rsidR="003668C8" w:rsidRPr="000902EC">
        <w:rPr>
          <w:rFonts w:asciiTheme="majorHAnsi" w:hAnsiTheme="majorHAnsi" w:cstheme="majorHAnsi"/>
          <w:lang w:val="en-US" w:eastAsia="ja-JP"/>
        </w:rPr>
        <w:t>)</w:t>
      </w:r>
    </w:p>
    <w:p w14:paraId="5A2F598C" w14:textId="2E0473C7" w:rsidR="00DC5CEA" w:rsidRPr="000902EC" w:rsidRDefault="00DC5CEA" w:rsidP="00944968">
      <w:pPr>
        <w:spacing w:line="276" w:lineRule="auto"/>
        <w:rPr>
          <w:rFonts w:asciiTheme="majorHAnsi" w:hAnsiTheme="majorHAnsi" w:cstheme="majorHAnsi"/>
          <w:lang w:val="en-US" w:eastAsia="ja-JP"/>
        </w:rPr>
      </w:pPr>
      <w:proofErr w:type="gramStart"/>
      <w:r w:rsidRPr="000902EC">
        <w:rPr>
          <w:rFonts w:asciiTheme="majorHAnsi" w:hAnsiTheme="majorHAnsi" w:cstheme="majorHAnsi"/>
          <w:lang w:val="en-US" w:eastAsia="ja-JP"/>
        </w:rPr>
        <w:t>a</w:t>
      </w:r>
      <w:r w:rsidRPr="000902EC">
        <w:rPr>
          <w:rFonts w:asciiTheme="majorHAnsi" w:hAnsiTheme="majorHAnsi" w:cstheme="majorHAnsi" w:hint="eastAsia"/>
          <w:lang w:val="en-US" w:eastAsia="ja-JP"/>
        </w:rPr>
        <w:t>nd</w:t>
      </w:r>
      <w:proofErr w:type="gramEnd"/>
      <w:r w:rsidRPr="000902EC">
        <w:rPr>
          <w:rFonts w:asciiTheme="majorHAnsi" w:hAnsiTheme="majorHAnsi" w:cstheme="majorHAnsi" w:hint="eastAsia"/>
          <w:lang w:val="en-US" w:eastAsia="ja-JP"/>
        </w:rPr>
        <w:t xml:space="preserve"> </w:t>
      </w:r>
      <w:r w:rsidRPr="000902EC">
        <w:rPr>
          <w:rFonts w:asciiTheme="majorHAnsi" w:hAnsiTheme="majorHAnsi" w:cstheme="majorHAnsi"/>
          <w:lang w:val="en-US" w:eastAsia="ja-JP"/>
        </w:rPr>
        <w:t xml:space="preserve">the </w:t>
      </w:r>
      <w:proofErr w:type="spellStart"/>
      <w:r w:rsidRPr="000902EC">
        <w:rPr>
          <w:rFonts w:asciiTheme="majorHAnsi" w:hAnsiTheme="majorHAnsi" w:cstheme="majorHAnsi"/>
          <w:lang w:val="en-US" w:eastAsia="ja-JP"/>
        </w:rPr>
        <w:t>Zadoff</w:t>
      </w:r>
      <w:proofErr w:type="spellEnd"/>
      <w:r w:rsidRPr="000902EC">
        <w:rPr>
          <w:rFonts w:asciiTheme="majorHAnsi" w:hAnsiTheme="majorHAnsi" w:cstheme="majorHAnsi"/>
          <w:lang w:val="en-US" w:eastAsia="ja-JP"/>
        </w:rPr>
        <w:t xml:space="preserve">-Chu sequence with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q</m:t>
            </m:r>
          </m:e>
          <m:sup>
            <m:r>
              <m:rPr>
                <m:sty m:val="p"/>
              </m:rPr>
              <w:rPr>
                <w:rFonts w:ascii="Cambria Math" w:hAnsi="Cambria Math" w:cstheme="majorHAnsi"/>
                <w:lang w:val="en-US" w:eastAsia="ja-JP"/>
              </w:rPr>
              <m:t>th</m:t>
            </m:r>
          </m:sup>
        </m:sSup>
      </m:oMath>
      <w:r w:rsidRPr="000902EC">
        <w:rPr>
          <w:rFonts w:asciiTheme="majorHAnsi" w:hAnsiTheme="majorHAnsi" w:cstheme="majorHAnsi" w:hint="eastAsia"/>
          <w:lang w:val="en-US" w:eastAsia="ja-JP"/>
        </w:rPr>
        <w:t xml:space="preserve"> root is given by</w:t>
      </w:r>
    </w:p>
    <w:p w14:paraId="1AFC1F91" w14:textId="53168F7E" w:rsidR="00DC5CEA" w:rsidRPr="000902EC" w:rsidRDefault="007E22C9" w:rsidP="0031380D">
      <w:pPr>
        <w:tabs>
          <w:tab w:val="left" w:pos="4170"/>
        </w:tabs>
        <w:spacing w:line="276" w:lineRule="auto"/>
        <w:jc w:val="right"/>
        <w:rPr>
          <w:rFonts w:asciiTheme="majorHAnsi" w:hAnsiTheme="majorHAnsi" w:cstheme="majorHAnsi"/>
          <w:lang w:val="en-US" w:eastAsia="ja-JP"/>
        </w:rPr>
      </w:pPr>
      <m:oMath>
        <m:sSub>
          <m:sSubPr>
            <m:ctrlPr>
              <w:rPr>
                <w:rFonts w:ascii="Cambria Math" w:hAnsi="Cambria Math" w:cstheme="majorHAnsi"/>
                <w:lang w:val="en-US"/>
              </w:rPr>
            </m:ctrlPr>
          </m:sSubPr>
          <m:e>
            <m:r>
              <m:rPr>
                <m:sty m:val="p"/>
              </m:rPr>
              <w:rPr>
                <w:rFonts w:ascii="Cambria Math" w:hAnsi="Cambria Math" w:cstheme="majorHAnsi"/>
                <w:lang w:val="en-US"/>
              </w:rPr>
              <m:t>x</m:t>
            </m:r>
          </m:e>
          <m:sub>
            <m:r>
              <m:rPr>
                <m:sty m:val="p"/>
              </m:rPr>
              <w:rPr>
                <w:rFonts w:ascii="Cambria Math" w:hAnsi="Cambria Math" w:cstheme="majorHAnsi"/>
                <w:lang w:val="en-US"/>
              </w:rPr>
              <m:t>q</m:t>
            </m:r>
          </m:sub>
        </m:sSub>
        <m:d>
          <m:dPr>
            <m:ctrlPr>
              <w:rPr>
                <w:rFonts w:ascii="Cambria Math" w:hAnsi="Cambria Math" w:cstheme="majorHAnsi"/>
                <w:i/>
                <w:lang w:val="en-US"/>
              </w:rPr>
            </m:ctrlPr>
          </m:dPr>
          <m:e>
            <m:r>
              <w:rPr>
                <w:rFonts w:ascii="Cambria Math" w:hAnsi="Cambria Math" w:cstheme="majorHAnsi"/>
                <w:lang w:val="en-US"/>
              </w:rPr>
              <m:t>m</m:t>
            </m:r>
          </m:e>
        </m:d>
        <m:r>
          <m:rPr>
            <m:sty m:val="p"/>
          </m:rPr>
          <w:rPr>
            <w:rFonts w:ascii="Cambria Math" w:hAnsi="Cambria Math" w:cstheme="majorHAnsi"/>
            <w:lang w:val="en-US" w:eastAsia="ja-JP"/>
          </w:rPr>
          <m:t>=</m:t>
        </m:r>
        <m:sSup>
          <m:sSupPr>
            <m:ctrlPr>
              <w:rPr>
                <w:rFonts w:ascii="Cambria Math" w:hAnsi="Cambria Math" w:cstheme="majorHAnsi"/>
                <w:lang w:val="en-US" w:eastAsia="ja-JP"/>
              </w:rPr>
            </m:ctrlPr>
          </m:sSupPr>
          <m:e>
            <m:r>
              <m:rPr>
                <m:sty m:val="p"/>
              </m:rPr>
              <w:rPr>
                <w:rFonts w:ascii="Cambria Math" w:hAnsi="Cambria Math" w:cstheme="majorHAnsi"/>
                <w:lang w:val="en-US" w:eastAsia="ja-JP"/>
              </w:rPr>
              <m:t>e</m:t>
            </m:r>
          </m:e>
          <m:sup>
            <m:r>
              <m:rPr>
                <m:sty m:val="p"/>
              </m:rPr>
              <w:rPr>
                <w:rFonts w:ascii="Cambria Math" w:hAnsi="Cambria Math" w:cstheme="majorHAnsi"/>
                <w:lang w:val="en-US" w:eastAsia="ja-JP"/>
              </w:rPr>
              <m:t>-</m:t>
            </m:r>
            <m:f>
              <m:fPr>
                <m:ctrlPr>
                  <w:rPr>
                    <w:rFonts w:ascii="Cambria Math" w:hAnsi="Cambria Math" w:cstheme="majorHAnsi"/>
                    <w:lang w:val="en-US" w:eastAsia="ja-JP"/>
                  </w:rPr>
                </m:ctrlPr>
              </m:fPr>
              <m:num>
                <m:r>
                  <m:rPr>
                    <m:sty m:val="p"/>
                  </m:rPr>
                  <w:rPr>
                    <w:rFonts w:ascii="Cambria Math" w:hAnsi="Cambria Math" w:cstheme="majorHAnsi"/>
                    <w:lang w:val="en-US" w:eastAsia="ja-JP"/>
                  </w:rPr>
                  <m:t>jπqm</m:t>
                </m:r>
                <m:d>
                  <m:dPr>
                    <m:ctrlPr>
                      <w:rPr>
                        <w:rFonts w:ascii="Cambria Math" w:hAnsi="Cambria Math" w:cstheme="majorHAnsi"/>
                        <w:lang w:val="en-US" w:eastAsia="ja-JP"/>
                      </w:rPr>
                    </m:ctrlPr>
                  </m:dPr>
                  <m:e>
                    <m:r>
                      <m:rPr>
                        <m:sty m:val="p"/>
                      </m:rPr>
                      <w:rPr>
                        <w:rFonts w:ascii="Cambria Math" w:hAnsi="Cambria Math" w:cstheme="majorHAnsi"/>
                        <w:lang w:val="en-US" w:eastAsia="ja-JP"/>
                      </w:rPr>
                      <m:t>m+1</m:t>
                    </m:r>
                  </m:e>
                </m:d>
              </m:num>
              <m:den>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den>
            </m:f>
          </m:sup>
        </m:sSup>
      </m:oMath>
      <w:r w:rsidR="0031380D" w:rsidRPr="000902EC">
        <w:rPr>
          <w:rFonts w:asciiTheme="majorHAnsi" w:hAnsiTheme="majorHAnsi" w:cstheme="majorHAnsi"/>
          <w:lang w:val="en-US" w:eastAsia="ja-JP"/>
        </w:rPr>
        <w:tab/>
      </w:r>
      <w:r w:rsidR="0031380D" w:rsidRPr="000902EC">
        <w:rPr>
          <w:rFonts w:asciiTheme="majorHAnsi" w:hAnsiTheme="majorHAnsi" w:cstheme="majorHAnsi" w:hint="eastAsia"/>
          <w:lang w:val="en-US" w:eastAsia="ja-JP"/>
        </w:rPr>
        <w:t xml:space="preserve"> </w:t>
      </w:r>
      <m:oMath>
        <m:r>
          <w:rPr>
            <w:rFonts w:ascii="Cambria Math" w:hAnsi="Cambria Math" w:cstheme="majorHAnsi"/>
            <w:lang w:val="en-US" w:eastAsia="ja-JP"/>
          </w:rPr>
          <m:t>0≤m&lt;</m:t>
        </m:r>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ZC</m:t>
            </m:r>
          </m:sub>
          <m:sup>
            <m:r>
              <w:rPr>
                <w:rFonts w:ascii="Cambria Math" w:hAnsi="Cambria Math" w:cstheme="majorHAnsi"/>
                <w:lang w:val="en-US" w:eastAsia="ja-JP"/>
              </w:rPr>
              <m:t>RS</m:t>
            </m:r>
          </m:sup>
        </m:sSubSup>
      </m:oMath>
      <w:r w:rsidR="003668C8" w:rsidRPr="000902EC">
        <w:rPr>
          <w:rFonts w:asciiTheme="majorHAnsi" w:hAnsiTheme="majorHAnsi" w:cstheme="majorHAnsi"/>
          <w:lang w:val="en-US" w:eastAsia="ja-JP"/>
        </w:rPr>
        <w:tab/>
        <w:t>(</w:t>
      </w:r>
      <w:r w:rsidR="003668C8" w:rsidRPr="000902EC">
        <w:rPr>
          <w:rFonts w:asciiTheme="majorHAnsi" w:hAnsiTheme="majorHAnsi" w:cstheme="majorHAnsi"/>
          <w:lang w:val="en-US" w:eastAsia="ja-JP"/>
        </w:rPr>
        <w:fldChar w:fldCharType="begin"/>
      </w:r>
      <w:r w:rsidR="003668C8" w:rsidRPr="000902EC">
        <w:rPr>
          <w:rFonts w:asciiTheme="majorHAnsi" w:hAnsiTheme="majorHAnsi" w:cstheme="majorHAnsi"/>
          <w:lang w:val="en-US" w:eastAsia="ja-JP"/>
        </w:rPr>
        <w:instrText xml:space="preserve"> SEQ EQ \* MERGEFORMAT </w:instrText>
      </w:r>
      <w:r w:rsidR="003668C8"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3</w:t>
      </w:r>
      <w:r w:rsidR="003668C8" w:rsidRPr="000902EC">
        <w:rPr>
          <w:rFonts w:asciiTheme="majorHAnsi" w:hAnsiTheme="majorHAnsi" w:cstheme="majorHAnsi"/>
          <w:lang w:val="en-US" w:eastAsia="ja-JP"/>
        </w:rPr>
        <w:fldChar w:fldCharType="end"/>
      </w:r>
      <w:r w:rsidR="003668C8" w:rsidRPr="000902EC">
        <w:rPr>
          <w:rFonts w:asciiTheme="majorHAnsi" w:hAnsiTheme="majorHAnsi" w:cstheme="majorHAnsi"/>
          <w:lang w:val="en-US" w:eastAsia="ja-JP"/>
        </w:rPr>
        <w:t>)</w:t>
      </w:r>
    </w:p>
    <w:p w14:paraId="262A1E83" w14:textId="6DA08222" w:rsidR="000F5BD6" w:rsidRPr="000902EC" w:rsidRDefault="00282859" w:rsidP="00944968">
      <w:pPr>
        <w:spacing w:line="276" w:lineRule="auto"/>
        <w:rPr>
          <w:rFonts w:asciiTheme="majorHAnsi" w:hAnsiTheme="majorHAnsi" w:cstheme="majorHAnsi"/>
          <w:lang w:val="en-US" w:eastAsia="ja-JP"/>
        </w:rPr>
      </w:pPr>
      <w:r w:rsidRPr="000902EC">
        <w:rPr>
          <w:rFonts w:asciiTheme="majorHAnsi" w:hAnsiTheme="majorHAnsi" w:cstheme="majorHAnsi" w:hint="eastAsia"/>
          <w:lang w:val="en-US" w:eastAsia="ja-JP"/>
        </w:rPr>
        <w:t xml:space="preserve">In the evaluation, as in LTE, we assume that </w:t>
      </w:r>
      <m:oMath>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oMath>
      <w:r w:rsidRPr="000902EC">
        <w:rPr>
          <w:rFonts w:asciiTheme="majorHAnsi" w:hAnsiTheme="majorHAnsi" w:cstheme="majorHAnsi" w:hint="eastAsia"/>
          <w:lang w:val="en-US" w:eastAsia="ja-JP"/>
        </w:rPr>
        <w:t xml:space="preserve"> is the largest prime number such </w:t>
      </w:r>
      <w:proofErr w:type="gramStart"/>
      <w:r w:rsidRPr="000902EC">
        <w:rPr>
          <w:rFonts w:asciiTheme="majorHAnsi" w:hAnsiTheme="majorHAnsi" w:cstheme="majorHAnsi" w:hint="eastAsia"/>
          <w:lang w:val="en-US" w:eastAsia="ja-JP"/>
        </w:rPr>
        <w:t xml:space="preserve">that </w:t>
      </w:r>
      <w:proofErr w:type="gramEnd"/>
      <m:oMath>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r>
          <m:rPr>
            <m:sty m:val="p"/>
          </m:rPr>
          <w:rPr>
            <w:rFonts w:ascii="Cambria Math" w:hAnsi="Cambria Math" w:cstheme="majorHAnsi"/>
            <w:lang w:val="en-US" w:eastAsia="ja-JP"/>
          </w:rPr>
          <m:t>&lt;</m:t>
        </m:r>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SC</m:t>
            </m:r>
          </m:sub>
          <m:sup>
            <m:r>
              <m:rPr>
                <m:sty m:val="p"/>
              </m:rPr>
              <w:rPr>
                <w:rFonts w:ascii="Cambria Math" w:hAnsi="Cambria Math" w:cstheme="majorHAnsi"/>
                <w:lang w:val="en-US" w:eastAsia="ja-JP"/>
              </w:rPr>
              <m:t>RS</m:t>
            </m:r>
          </m:sup>
        </m:sSubSup>
      </m:oMath>
      <w:r w:rsidR="000F5BD6" w:rsidRPr="000902EC">
        <w:rPr>
          <w:rFonts w:asciiTheme="majorHAnsi" w:hAnsiTheme="majorHAnsi" w:cstheme="majorHAnsi" w:hint="eastAsia"/>
          <w:lang w:val="en-US" w:eastAsia="ja-JP"/>
        </w:rPr>
        <w:t>.</w:t>
      </w:r>
      <w:r w:rsidR="00944968" w:rsidRPr="000902EC">
        <w:rPr>
          <w:rFonts w:asciiTheme="majorHAnsi" w:hAnsiTheme="majorHAnsi" w:cstheme="majorHAnsi" w:hint="eastAsia"/>
          <w:lang w:val="en-US" w:eastAsia="ja-JP"/>
        </w:rPr>
        <w:t xml:space="preserve"> </w:t>
      </w:r>
      <w:r w:rsidR="000F5BD6" w:rsidRPr="000902EC">
        <w:rPr>
          <w:rFonts w:asciiTheme="majorHAnsi" w:hAnsiTheme="majorHAnsi" w:cstheme="majorHAnsi"/>
          <w:lang w:val="en-US" w:eastAsia="ja-JP"/>
        </w:rPr>
        <w:t xml:space="preserve">The root is given by </w:t>
      </w:r>
    </w:p>
    <w:p w14:paraId="2C9C7B56" w14:textId="63C9AFDD" w:rsidR="000F5BD6" w:rsidRPr="000902EC" w:rsidRDefault="000F5BD6" w:rsidP="003668C8">
      <w:pPr>
        <w:spacing w:line="276" w:lineRule="auto"/>
        <w:jc w:val="right"/>
        <w:rPr>
          <w:rFonts w:asciiTheme="majorHAnsi" w:hAnsiTheme="majorHAnsi" w:cstheme="majorHAnsi"/>
          <w:lang w:val="en-US" w:eastAsia="ja-JP"/>
        </w:rPr>
      </w:pPr>
      <m:oMath>
        <m:r>
          <m:rPr>
            <m:sty m:val="p"/>
          </m:rPr>
          <w:rPr>
            <w:rFonts w:ascii="Cambria Math" w:hAnsi="Cambria Math" w:cstheme="majorHAnsi"/>
            <w:lang w:val="en-US" w:eastAsia="ja-JP"/>
          </w:rPr>
          <m:t>q=</m:t>
        </m:r>
        <m:d>
          <m:dPr>
            <m:begChr m:val="⌊"/>
            <m:endChr m:val="⌋"/>
            <m:ctrlPr>
              <w:rPr>
                <w:rFonts w:ascii="Cambria Math" w:hAnsi="Cambria Math" w:cstheme="majorHAnsi"/>
                <w:lang w:val="en-US" w:eastAsia="ja-JP"/>
              </w:rPr>
            </m:ctrlPr>
          </m:dPr>
          <m:e>
            <m:acc>
              <m:accPr>
                <m:chr m:val="̅"/>
                <m:ctrlPr>
                  <w:rPr>
                    <w:rFonts w:ascii="Cambria Math" w:hAnsi="Cambria Math" w:cstheme="majorHAnsi"/>
                    <w:i/>
                    <w:lang w:val="en-US" w:eastAsia="ja-JP"/>
                  </w:rPr>
                </m:ctrlPr>
              </m:accPr>
              <m:e>
                <m:r>
                  <w:rPr>
                    <w:rFonts w:ascii="Cambria Math" w:hAnsi="Cambria Math" w:cstheme="majorHAnsi"/>
                    <w:lang w:val="en-US" w:eastAsia="ja-JP"/>
                  </w:rPr>
                  <m:t>q</m:t>
                </m:r>
              </m:e>
            </m:acc>
            <m:r>
              <w:rPr>
                <w:rFonts w:ascii="Cambria Math" w:hAnsi="Cambria Math" w:cstheme="majorHAnsi"/>
                <w:lang w:val="en-US" w:eastAsia="ja-JP"/>
              </w:rPr>
              <m:t>+1/2</m:t>
            </m:r>
          </m:e>
        </m:d>
        <m:r>
          <w:rPr>
            <w:rFonts w:ascii="Cambria Math" w:hAnsi="Cambria Math" w:cstheme="majorHAnsi"/>
            <w:lang w:val="en-US" w:eastAsia="ja-JP"/>
          </w:rPr>
          <m:t>+v⋅</m:t>
        </m:r>
        <m:sSup>
          <m:sSupPr>
            <m:ctrlPr>
              <w:rPr>
                <w:rFonts w:ascii="Cambria Math" w:hAnsi="Cambria Math" w:cstheme="majorHAnsi"/>
                <w:i/>
                <w:lang w:val="en-US" w:eastAsia="ja-JP"/>
              </w:rPr>
            </m:ctrlPr>
          </m:sSupPr>
          <m:e>
            <m:d>
              <m:dPr>
                <m:ctrlPr>
                  <w:rPr>
                    <w:rFonts w:ascii="Cambria Math" w:hAnsi="Cambria Math" w:cstheme="majorHAnsi"/>
                    <w:i/>
                    <w:lang w:val="en-US" w:eastAsia="ja-JP"/>
                  </w:rPr>
                </m:ctrlPr>
              </m:dPr>
              <m:e>
                <m:r>
                  <w:rPr>
                    <w:rFonts w:ascii="Cambria Math" w:hAnsi="Cambria Math" w:cstheme="majorHAnsi"/>
                    <w:lang w:val="en-US" w:eastAsia="ja-JP"/>
                  </w:rPr>
                  <m:t>-1</m:t>
                </m:r>
              </m:e>
            </m:d>
          </m:e>
          <m:sup>
            <m:d>
              <m:dPr>
                <m:begChr m:val="⌊"/>
                <m:endChr m:val="⌋"/>
                <m:ctrlPr>
                  <w:rPr>
                    <w:rFonts w:ascii="Cambria Math" w:hAnsi="Cambria Math" w:cstheme="majorHAnsi"/>
                    <w:lang w:val="en-US" w:eastAsia="ja-JP"/>
                  </w:rPr>
                </m:ctrlPr>
              </m:dPr>
              <m:e>
                <m:r>
                  <w:rPr>
                    <w:rFonts w:ascii="Cambria Math" w:hAnsi="Cambria Math" w:cstheme="majorHAnsi"/>
                    <w:lang w:val="en-US" w:eastAsia="ja-JP"/>
                  </w:rPr>
                  <m:t>2</m:t>
                </m:r>
                <m:acc>
                  <m:accPr>
                    <m:chr m:val="̅"/>
                    <m:ctrlPr>
                      <w:rPr>
                        <w:rFonts w:ascii="Cambria Math" w:hAnsi="Cambria Math" w:cstheme="majorHAnsi"/>
                        <w:i/>
                        <w:lang w:val="en-US" w:eastAsia="ja-JP"/>
                      </w:rPr>
                    </m:ctrlPr>
                  </m:accPr>
                  <m:e>
                    <m:r>
                      <w:rPr>
                        <w:rFonts w:ascii="Cambria Math" w:hAnsi="Cambria Math" w:cstheme="majorHAnsi"/>
                        <w:lang w:val="en-US" w:eastAsia="ja-JP"/>
                      </w:rPr>
                      <m:t>q</m:t>
                    </m:r>
                  </m:e>
                </m:acc>
              </m:e>
            </m:d>
          </m:sup>
        </m:sSup>
      </m:oMath>
      <w:r w:rsidR="003668C8"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ab/>
        <w:t>(</w:t>
      </w:r>
      <w:r w:rsidR="003668C8" w:rsidRPr="000902EC">
        <w:rPr>
          <w:rFonts w:asciiTheme="majorHAnsi" w:hAnsiTheme="majorHAnsi" w:cstheme="majorHAnsi"/>
          <w:lang w:val="en-US" w:eastAsia="ja-JP"/>
        </w:rPr>
        <w:fldChar w:fldCharType="begin"/>
      </w:r>
      <w:r w:rsidR="003668C8" w:rsidRPr="000902EC">
        <w:rPr>
          <w:rFonts w:asciiTheme="majorHAnsi" w:hAnsiTheme="majorHAnsi" w:cstheme="majorHAnsi"/>
          <w:lang w:val="en-US" w:eastAsia="ja-JP"/>
        </w:rPr>
        <w:instrText xml:space="preserve"> SEQ EQ \* MERGEFORMAT </w:instrText>
      </w:r>
      <w:r w:rsidR="003668C8"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4</w:t>
      </w:r>
      <w:r w:rsidR="003668C8" w:rsidRPr="000902EC">
        <w:rPr>
          <w:rFonts w:asciiTheme="majorHAnsi" w:hAnsiTheme="majorHAnsi" w:cstheme="majorHAnsi"/>
          <w:lang w:val="en-US" w:eastAsia="ja-JP"/>
        </w:rPr>
        <w:fldChar w:fldCharType="end"/>
      </w:r>
      <w:r w:rsidR="003668C8" w:rsidRPr="000902EC">
        <w:rPr>
          <w:rFonts w:asciiTheme="majorHAnsi" w:hAnsiTheme="majorHAnsi" w:cstheme="majorHAnsi"/>
          <w:lang w:val="en-US" w:eastAsia="ja-JP"/>
        </w:rPr>
        <w:t>)</w:t>
      </w:r>
    </w:p>
    <w:p w14:paraId="35DA135F" w14:textId="2B6CC25A" w:rsidR="000F5BD6" w:rsidRPr="000902EC" w:rsidRDefault="007E22C9" w:rsidP="003668C8">
      <w:pPr>
        <w:spacing w:line="276" w:lineRule="auto"/>
        <w:jc w:val="right"/>
        <w:rPr>
          <w:rFonts w:asciiTheme="majorHAnsi" w:hAnsiTheme="majorHAnsi" w:cstheme="majorHAnsi"/>
          <w:lang w:val="en-US" w:eastAsia="ja-JP"/>
        </w:rPr>
      </w:pPr>
      <m:oMath>
        <m:acc>
          <m:accPr>
            <m:chr m:val="̅"/>
            <m:ctrlPr>
              <w:rPr>
                <w:rFonts w:ascii="Cambria Math" w:hAnsi="Cambria Math" w:cstheme="majorHAnsi"/>
                <w:i/>
                <w:lang w:val="en-US" w:eastAsia="ja-JP"/>
              </w:rPr>
            </m:ctrlPr>
          </m:accPr>
          <m:e>
            <m:r>
              <w:rPr>
                <w:rFonts w:ascii="Cambria Math" w:hAnsi="Cambria Math" w:cstheme="majorHAnsi"/>
                <w:lang w:val="en-US" w:eastAsia="ja-JP"/>
              </w:rPr>
              <m:t>q</m:t>
            </m:r>
          </m:e>
        </m:acc>
        <m:r>
          <m:rPr>
            <m:sty m:val="p"/>
          </m:rPr>
          <w:rPr>
            <w:rFonts w:ascii="Cambria Math" w:hAnsi="Cambria Math" w:cstheme="majorHAnsi"/>
            <w:lang w:val="en-US" w:eastAsia="ja-JP"/>
          </w:rPr>
          <m:t>=</m:t>
        </m:r>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r>
          <w:rPr>
            <w:rFonts w:ascii="Cambria Math" w:hAnsi="Cambria Math" w:cstheme="majorHAnsi"/>
            <w:lang w:val="en-US" w:eastAsia="ja-JP"/>
          </w:rPr>
          <m:t>⋅</m:t>
        </m:r>
        <m:f>
          <m:fPr>
            <m:ctrlPr>
              <w:rPr>
                <w:rFonts w:ascii="Cambria Math" w:hAnsi="Cambria Math" w:cstheme="majorHAnsi"/>
                <w:i/>
                <w:lang w:val="en-US" w:eastAsia="ja-JP"/>
              </w:rPr>
            </m:ctrlPr>
          </m:fPr>
          <m:num>
            <m:r>
              <w:rPr>
                <w:rFonts w:ascii="Cambria Math" w:hAnsi="Cambria Math" w:cstheme="majorHAnsi"/>
                <w:lang w:val="en-US" w:eastAsia="ja-JP"/>
              </w:rPr>
              <m:t>u+1</m:t>
            </m:r>
          </m:num>
          <m:den>
            <m:r>
              <w:rPr>
                <w:rFonts w:ascii="Cambria Math" w:hAnsi="Cambria Math" w:cstheme="majorHAnsi"/>
                <w:lang w:val="en-US" w:eastAsia="ja-JP"/>
              </w:rPr>
              <m:t>31</m:t>
            </m:r>
          </m:den>
        </m:f>
      </m:oMath>
      <w:r w:rsidR="003668C8"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ab/>
      </w:r>
      <w:r w:rsidR="003668C8" w:rsidRPr="000902EC">
        <w:rPr>
          <w:rFonts w:asciiTheme="majorHAnsi" w:hAnsiTheme="majorHAnsi" w:cstheme="majorHAnsi"/>
          <w:lang w:val="en-US" w:eastAsia="ja-JP"/>
        </w:rPr>
        <w:tab/>
        <w:t>(</w:t>
      </w:r>
      <w:r w:rsidR="003668C8" w:rsidRPr="000902EC">
        <w:rPr>
          <w:rFonts w:asciiTheme="majorHAnsi" w:hAnsiTheme="majorHAnsi" w:cstheme="majorHAnsi"/>
          <w:lang w:val="en-US" w:eastAsia="ja-JP"/>
        </w:rPr>
        <w:fldChar w:fldCharType="begin"/>
      </w:r>
      <w:r w:rsidR="003668C8" w:rsidRPr="000902EC">
        <w:rPr>
          <w:rFonts w:asciiTheme="majorHAnsi" w:hAnsiTheme="majorHAnsi" w:cstheme="majorHAnsi"/>
          <w:lang w:val="en-US" w:eastAsia="ja-JP"/>
        </w:rPr>
        <w:instrText xml:space="preserve"> SEQ EQ \* MERGEFORMAT </w:instrText>
      </w:r>
      <w:r w:rsidR="003668C8"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5</w:t>
      </w:r>
      <w:r w:rsidR="003668C8" w:rsidRPr="000902EC">
        <w:rPr>
          <w:rFonts w:asciiTheme="majorHAnsi" w:hAnsiTheme="majorHAnsi" w:cstheme="majorHAnsi"/>
          <w:lang w:val="en-US" w:eastAsia="ja-JP"/>
        </w:rPr>
        <w:fldChar w:fldCharType="end"/>
      </w:r>
      <w:r w:rsidR="003668C8" w:rsidRPr="000902EC">
        <w:rPr>
          <w:rFonts w:asciiTheme="majorHAnsi" w:hAnsiTheme="majorHAnsi" w:cstheme="majorHAnsi"/>
          <w:lang w:val="en-US" w:eastAsia="ja-JP"/>
        </w:rPr>
        <w:t>)</w:t>
      </w:r>
    </w:p>
    <w:p w14:paraId="4ED54752" w14:textId="0235A270" w:rsidR="00CA42C5" w:rsidRPr="000902EC" w:rsidRDefault="00197138" w:rsidP="00EA4EC3">
      <w:pPr>
        <w:spacing w:line="276" w:lineRule="auto"/>
        <w:rPr>
          <w:rFonts w:asciiTheme="majorHAnsi" w:hAnsiTheme="majorHAnsi" w:cstheme="majorHAnsi"/>
          <w:b/>
          <w:lang w:eastAsia="ja-JP"/>
        </w:rPr>
      </w:pPr>
      <w:proofErr w:type="gramStart"/>
      <w:r w:rsidRPr="000902EC">
        <w:rPr>
          <w:rFonts w:asciiTheme="majorHAnsi" w:hAnsiTheme="majorHAnsi" w:cstheme="majorHAnsi"/>
          <w:lang w:val="en-US" w:eastAsia="ja-JP"/>
        </w:rPr>
        <w:t>where</w:t>
      </w:r>
      <w:proofErr w:type="gramEnd"/>
      <w:r w:rsidRPr="000902EC">
        <w:rPr>
          <w:rFonts w:asciiTheme="majorHAnsi" w:hAnsiTheme="majorHAnsi" w:cstheme="majorHAnsi"/>
          <w:lang w:val="en-US" w:eastAsia="ja-JP"/>
        </w:rPr>
        <w:t xml:space="preserve"> </w:t>
      </w:r>
      <m:oMath>
        <m:r>
          <m:rPr>
            <m:sty m:val="p"/>
          </m:rPr>
          <w:rPr>
            <w:rFonts w:ascii="Cambria Math" w:hAnsi="Cambria Math" w:cstheme="majorHAnsi"/>
            <w:lang w:val="en-US" w:eastAsia="ja-JP"/>
          </w:rPr>
          <m:t>v</m:t>
        </m:r>
      </m:oMath>
      <w:r w:rsidRPr="000902EC">
        <w:rPr>
          <w:rFonts w:asciiTheme="majorHAnsi" w:hAnsiTheme="majorHAnsi" w:cstheme="majorHAnsi" w:hint="eastAsia"/>
          <w:lang w:val="en-US" w:eastAsia="ja-JP"/>
        </w:rPr>
        <w:t xml:space="preserve"> is </w:t>
      </w:r>
      <w:r w:rsidRPr="000902EC">
        <w:rPr>
          <w:rFonts w:asciiTheme="majorHAnsi" w:hAnsiTheme="majorHAnsi" w:cstheme="majorHAnsi"/>
          <w:lang w:val="en-US" w:eastAsia="ja-JP"/>
        </w:rPr>
        <w:t>the configurable</w:t>
      </w:r>
      <w:r w:rsidRPr="000902EC">
        <w:rPr>
          <w:rFonts w:asciiTheme="majorHAnsi" w:hAnsiTheme="majorHAnsi" w:cstheme="majorHAnsi" w:hint="eastAsia"/>
          <w:lang w:val="en-US" w:eastAsia="ja-JP"/>
        </w:rPr>
        <w:t xml:space="preserve"> </w:t>
      </w:r>
      <w:r w:rsidRPr="000902EC">
        <w:rPr>
          <w:rFonts w:asciiTheme="majorHAnsi" w:hAnsiTheme="majorHAnsi" w:cstheme="majorHAnsi"/>
          <w:lang w:val="en-US" w:eastAsia="ja-JP"/>
        </w:rPr>
        <w:t>base sequence number which can be 0 or 1</w:t>
      </w:r>
      <w:r w:rsidR="008A45DF" w:rsidRPr="000902EC">
        <w:rPr>
          <w:rFonts w:asciiTheme="majorHAnsi" w:hAnsiTheme="majorHAnsi" w:cstheme="majorHAnsi"/>
          <w:lang w:val="en-US" w:eastAsia="ja-JP"/>
        </w:rPr>
        <w:t xml:space="preserve">, </w:t>
      </w:r>
      <m:oMath>
        <m:r>
          <m:rPr>
            <m:sty m:val="p"/>
          </m:rPr>
          <w:rPr>
            <w:rFonts w:ascii="Cambria Math" w:hAnsi="Cambria Math" w:cstheme="majorHAnsi"/>
            <w:lang w:val="en-US" w:eastAsia="ja-JP"/>
          </w:rPr>
          <m:t>u</m:t>
        </m:r>
      </m:oMath>
      <w:r w:rsidR="00905BF8" w:rsidRPr="000902EC">
        <w:rPr>
          <w:rFonts w:asciiTheme="majorHAnsi" w:hAnsiTheme="majorHAnsi" w:cstheme="majorHAnsi" w:hint="eastAsia"/>
          <w:lang w:val="en-US" w:eastAsia="ja-JP"/>
        </w:rPr>
        <w:t xml:space="preserve"> is the group number </w:t>
      </w:r>
      <m:oMath>
        <m:r>
          <m:rPr>
            <m:sty m:val="p"/>
          </m:rPr>
          <w:rPr>
            <w:rFonts w:ascii="Cambria Math" w:hAnsi="Cambria Math" w:cstheme="majorHAnsi"/>
            <w:lang w:val="en-US" w:eastAsia="ja-JP"/>
          </w:rPr>
          <m:t>u∈{0,1,⋯,29}</m:t>
        </m:r>
      </m:oMath>
      <w:r w:rsidR="008A45DF" w:rsidRPr="000902EC">
        <w:rPr>
          <w:rFonts w:asciiTheme="majorHAnsi" w:hAnsiTheme="majorHAnsi" w:cstheme="majorHAnsi"/>
          <w:lang w:val="en-US" w:eastAsia="ja-JP"/>
        </w:rPr>
        <w:t xml:space="preserve"> </w:t>
      </w:r>
      <w:r w:rsidR="001F6242" w:rsidRPr="000902EC">
        <w:rPr>
          <w:rFonts w:asciiTheme="majorHAnsi" w:hAnsiTheme="majorHAnsi" w:cstheme="majorHAnsi"/>
          <w:lang w:val="en-US" w:eastAsia="ja-JP"/>
        </w:rPr>
        <w:t>and G de</w:t>
      </w:r>
      <w:bookmarkStart w:id="0" w:name="_GoBack"/>
      <w:bookmarkEnd w:id="0"/>
      <w:r w:rsidR="001F6242" w:rsidRPr="000902EC">
        <w:rPr>
          <w:rFonts w:asciiTheme="majorHAnsi" w:hAnsiTheme="majorHAnsi" w:cstheme="majorHAnsi"/>
          <w:lang w:val="en-US" w:eastAsia="ja-JP"/>
        </w:rPr>
        <w:t xml:space="preserve">pends on the size of the group. </w:t>
      </w:r>
    </w:p>
    <w:p w14:paraId="62BB4890" w14:textId="77777777" w:rsidR="00247E5E" w:rsidRPr="000902EC" w:rsidRDefault="00247E5E" w:rsidP="00F07A55">
      <w:pPr>
        <w:spacing w:line="276" w:lineRule="auto"/>
        <w:jc w:val="both"/>
        <w:rPr>
          <w:rFonts w:asciiTheme="majorHAnsi" w:hAnsiTheme="majorHAnsi" w:cstheme="majorHAnsi"/>
          <w:lang w:eastAsia="ja-JP"/>
        </w:rPr>
      </w:pPr>
    </w:p>
    <w:p w14:paraId="104C7197" w14:textId="261FE5CC" w:rsidR="00791627" w:rsidRPr="000902EC" w:rsidRDefault="00791627" w:rsidP="00791627">
      <w:pPr>
        <w:pStyle w:val="2"/>
        <w:rPr>
          <w:lang w:val="en-US"/>
        </w:rPr>
      </w:pPr>
      <w:r w:rsidRPr="000902EC">
        <w:rPr>
          <w:lang w:val="en-US"/>
        </w:rPr>
        <w:t>Number of sequences for group or sequence hopping</w:t>
      </w:r>
    </w:p>
    <w:p w14:paraId="2BB30BF2" w14:textId="77777777" w:rsidR="00E167E8" w:rsidRPr="000902EC" w:rsidRDefault="00E167E8" w:rsidP="00E167E8">
      <w:pPr>
        <w:spacing w:line="276" w:lineRule="auto"/>
        <w:ind w:firstLineChars="50" w:firstLine="120"/>
        <w:jc w:val="both"/>
        <w:rPr>
          <w:rFonts w:asciiTheme="majorHAnsi" w:hAnsiTheme="majorHAnsi" w:cstheme="majorHAnsi"/>
          <w:b/>
          <w:lang w:val="en-US" w:eastAsia="ja-JP"/>
        </w:rPr>
      </w:pPr>
      <w:r w:rsidRPr="000902EC">
        <w:rPr>
          <w:rFonts w:asciiTheme="majorHAnsi" w:hAnsiTheme="majorHAnsi" w:cstheme="majorHAnsi"/>
          <w:lang w:eastAsia="ja-JP"/>
        </w:rPr>
        <w:t xml:space="preserve">Randomization of ZC sequences by using group and sequence hopping based on an ID, as in LTE, should be supported in NR to limit inter-cell interference. </w:t>
      </w:r>
    </w:p>
    <w:p w14:paraId="0EDE072D" w14:textId="03A98D89" w:rsidR="00E167E8" w:rsidRPr="000902EC" w:rsidRDefault="006720C8" w:rsidP="00E167E8">
      <w:pPr>
        <w:spacing w:line="276" w:lineRule="auto"/>
        <w:ind w:firstLineChars="50" w:firstLine="120"/>
        <w:jc w:val="both"/>
        <w:rPr>
          <w:rFonts w:asciiTheme="majorHAnsi" w:hAnsiTheme="majorHAnsi" w:cstheme="majorHAnsi"/>
          <w:lang w:eastAsia="ja-JP"/>
        </w:rPr>
      </w:pPr>
      <w:r w:rsidRPr="000902EC">
        <w:rPr>
          <w:rFonts w:asciiTheme="majorHAnsi" w:hAnsiTheme="majorHAnsi" w:cstheme="majorHAnsi"/>
          <w:lang w:eastAsia="ja-JP"/>
        </w:rPr>
        <w:t>I</w:t>
      </w:r>
      <w:r w:rsidR="00E167E8" w:rsidRPr="000902EC">
        <w:rPr>
          <w:rFonts w:asciiTheme="majorHAnsi" w:hAnsiTheme="majorHAnsi" w:cstheme="majorHAnsi"/>
          <w:lang w:eastAsia="ja-JP"/>
        </w:rPr>
        <w:t>n LTE, the sequence hopping pattern can be determined by the random generator whose initial state depends on both cell and SRS sequence ID. The notion of base sequence number and sequence group number can be reuse</w:t>
      </w:r>
      <w:r w:rsidR="003D3C1E" w:rsidRPr="000902EC">
        <w:rPr>
          <w:rFonts w:asciiTheme="majorHAnsi" w:hAnsiTheme="majorHAnsi" w:cstheme="majorHAnsi"/>
          <w:lang w:eastAsia="ja-JP"/>
        </w:rPr>
        <w:t>d</w:t>
      </w:r>
      <w:r w:rsidR="00E167E8" w:rsidRPr="000902EC">
        <w:rPr>
          <w:rFonts w:asciiTheme="majorHAnsi" w:hAnsiTheme="majorHAnsi" w:cstheme="majorHAnsi"/>
          <w:lang w:eastAsia="ja-JP"/>
        </w:rPr>
        <w:t>. The group hopping can also be supported.</w:t>
      </w:r>
    </w:p>
    <w:p w14:paraId="51F5553F" w14:textId="7252750D" w:rsidR="00791627" w:rsidRPr="000902EC" w:rsidRDefault="00946F40" w:rsidP="004D04C1">
      <w:pPr>
        <w:spacing w:line="276" w:lineRule="auto"/>
        <w:jc w:val="both"/>
        <w:rPr>
          <w:rFonts w:asciiTheme="majorHAnsi" w:hAnsiTheme="majorHAnsi" w:cstheme="majorHAnsi"/>
          <w:lang w:val="en-US" w:eastAsia="ja-JP"/>
        </w:rPr>
      </w:pPr>
      <w:r w:rsidRPr="000902EC">
        <w:rPr>
          <w:rFonts w:asciiTheme="majorHAnsi" w:hAnsiTheme="majorHAnsi" w:cstheme="majorHAnsi" w:hint="eastAsia"/>
          <w:lang w:val="en-US" w:eastAsia="ja-JP"/>
        </w:rPr>
        <w:t xml:space="preserve"> In RAN</w:t>
      </w:r>
      <w:r w:rsidRPr="000902EC">
        <w:rPr>
          <w:rFonts w:asciiTheme="majorHAnsi" w:hAnsiTheme="majorHAnsi" w:cstheme="majorHAnsi"/>
          <w:lang w:val="en-US" w:eastAsia="ja-JP"/>
        </w:rPr>
        <w:t>1#91b, an agreement was made to down</w:t>
      </w:r>
      <w:r w:rsidR="004E5F71" w:rsidRPr="000902EC">
        <w:rPr>
          <w:rFonts w:asciiTheme="majorHAnsi" w:hAnsiTheme="majorHAnsi" w:cstheme="majorHAnsi"/>
          <w:lang w:val="en-US" w:eastAsia="ja-JP"/>
        </w:rPr>
        <w:t>-</w:t>
      </w:r>
      <w:r w:rsidRPr="000902EC">
        <w:rPr>
          <w:rFonts w:asciiTheme="majorHAnsi" w:hAnsiTheme="majorHAnsi" w:cstheme="majorHAnsi"/>
          <w:lang w:val="en-US" w:eastAsia="ja-JP"/>
        </w:rPr>
        <w:t>select one of the following alternatives:</w:t>
      </w:r>
    </w:p>
    <w:p w14:paraId="7A8D00F9" w14:textId="77777777" w:rsidR="00946F40" w:rsidRPr="000902EC" w:rsidRDefault="00946F40" w:rsidP="004D04C1">
      <w:pPr>
        <w:spacing w:line="276" w:lineRule="auto"/>
        <w:jc w:val="both"/>
        <w:rPr>
          <w:rFonts w:asciiTheme="majorHAnsi" w:hAnsiTheme="majorHAnsi" w:cstheme="majorHAnsi"/>
          <w:lang w:val="en-US" w:eastAsia="ja-JP"/>
        </w:rPr>
      </w:pPr>
    </w:p>
    <w:p w14:paraId="3932F83D" w14:textId="77777777" w:rsidR="00946F40" w:rsidRPr="000902EC" w:rsidRDefault="00946F40" w:rsidP="00946F40">
      <w:pPr>
        <w:numPr>
          <w:ilvl w:val="1"/>
          <w:numId w:val="28"/>
        </w:numPr>
        <w:tabs>
          <w:tab w:val="left" w:pos="1440"/>
        </w:tabs>
        <w:ind w:leftChars="159" w:left="742"/>
        <w:rPr>
          <w:rFonts w:eastAsia="ＭＳ 明朝"/>
          <w:lang w:val="en-US" w:eastAsia="ja-JP"/>
        </w:rPr>
      </w:pPr>
      <w:r w:rsidRPr="000902EC">
        <w:rPr>
          <w:rFonts w:eastAsia="ＭＳ 明朝"/>
          <w:lang w:val="en-US" w:eastAsia="ja-JP"/>
        </w:rPr>
        <w:t>Alt-1: 30 sequence groups with 1 or 2 root-sequences per group</w:t>
      </w:r>
    </w:p>
    <w:p w14:paraId="736A1D90" w14:textId="77777777" w:rsidR="00946F40" w:rsidRPr="000902EC" w:rsidRDefault="00946F40" w:rsidP="00946F40">
      <w:pPr>
        <w:numPr>
          <w:ilvl w:val="2"/>
          <w:numId w:val="28"/>
        </w:numPr>
        <w:tabs>
          <w:tab w:val="left" w:pos="1440"/>
          <w:tab w:val="num" w:pos="2160"/>
        </w:tabs>
        <w:ind w:leftChars="459" w:left="1462"/>
        <w:rPr>
          <w:rFonts w:eastAsia="ＭＳ 明朝"/>
          <w:lang w:val="en-US" w:eastAsia="ja-JP"/>
        </w:rPr>
      </w:pPr>
      <w:r w:rsidRPr="000902EC">
        <w:rPr>
          <w:rFonts w:eastAsia="ＭＳ 明朝"/>
          <w:lang w:val="en-US" w:eastAsia="ja-JP"/>
        </w:rPr>
        <w:t>If group hopping is enabled, v = 0</w:t>
      </w:r>
    </w:p>
    <w:p w14:paraId="48FD229C" w14:textId="77777777" w:rsidR="00946F40" w:rsidRPr="000902EC" w:rsidRDefault="00946F40" w:rsidP="00946F40">
      <w:pPr>
        <w:numPr>
          <w:ilvl w:val="2"/>
          <w:numId w:val="28"/>
        </w:numPr>
        <w:tabs>
          <w:tab w:val="left" w:pos="1440"/>
          <w:tab w:val="num" w:pos="2160"/>
        </w:tabs>
        <w:ind w:leftChars="459" w:left="1462"/>
        <w:rPr>
          <w:rFonts w:eastAsia="ＭＳ 明朝"/>
          <w:lang w:val="en-US" w:eastAsia="ja-JP"/>
        </w:rPr>
      </w:pPr>
      <w:r w:rsidRPr="000902EC">
        <w:rPr>
          <w:rFonts w:eastAsia="ＭＳ 明朝"/>
          <w:lang w:val="en-US" w:eastAsia="ja-JP"/>
        </w:rPr>
        <w:t>If sequence hopping is enabled, group hopping is disabled  </w:t>
      </w:r>
    </w:p>
    <w:p w14:paraId="322599E8" w14:textId="77777777" w:rsidR="00946F40" w:rsidRPr="000902EC" w:rsidRDefault="00946F40" w:rsidP="00946F40">
      <w:pPr>
        <w:numPr>
          <w:ilvl w:val="1"/>
          <w:numId w:val="28"/>
        </w:numPr>
        <w:tabs>
          <w:tab w:val="left" w:pos="1440"/>
        </w:tabs>
        <w:ind w:leftChars="159" w:left="742"/>
        <w:rPr>
          <w:rFonts w:eastAsia="ＭＳ 明朝"/>
          <w:lang w:val="en-US" w:eastAsia="ja-JP"/>
        </w:rPr>
      </w:pPr>
      <w:r w:rsidRPr="000902EC">
        <w:rPr>
          <w:rFonts w:eastAsia="ＭＳ 明朝"/>
          <w:lang w:val="en-US" w:eastAsia="ja-JP"/>
        </w:rPr>
        <w:t>Alt-2: 30 sequence group with 1 or 2 root-sequences per group</w:t>
      </w:r>
    </w:p>
    <w:p w14:paraId="678E2DF3" w14:textId="77777777" w:rsidR="00946F40" w:rsidRPr="000902EC" w:rsidRDefault="00946F40" w:rsidP="00946F40">
      <w:pPr>
        <w:numPr>
          <w:ilvl w:val="2"/>
          <w:numId w:val="28"/>
        </w:numPr>
        <w:tabs>
          <w:tab w:val="left" w:pos="1440"/>
          <w:tab w:val="num" w:pos="2160"/>
        </w:tabs>
        <w:ind w:leftChars="459" w:left="1462"/>
        <w:rPr>
          <w:rFonts w:eastAsia="ＭＳ 明朝"/>
          <w:lang w:val="en-US" w:eastAsia="ja-JP"/>
        </w:rPr>
      </w:pPr>
      <w:r w:rsidRPr="000902EC">
        <w:rPr>
          <w:rFonts w:eastAsia="ＭＳ 明朝"/>
          <w:lang w:val="en-US" w:eastAsia="ja-JP"/>
        </w:rPr>
        <w:t>If group hopping is enabled, v can be 0 or 1</w:t>
      </w:r>
    </w:p>
    <w:p w14:paraId="5485A6DB" w14:textId="77777777" w:rsidR="00946F40" w:rsidRPr="000902EC" w:rsidRDefault="00946F40" w:rsidP="00946F40">
      <w:pPr>
        <w:numPr>
          <w:ilvl w:val="3"/>
          <w:numId w:val="28"/>
        </w:numPr>
        <w:tabs>
          <w:tab w:val="left" w:pos="1440"/>
          <w:tab w:val="num" w:pos="2880"/>
        </w:tabs>
        <w:ind w:leftChars="759" w:left="2182"/>
        <w:rPr>
          <w:rFonts w:eastAsia="ＭＳ 明朝"/>
          <w:lang w:val="en-US" w:eastAsia="ja-JP"/>
        </w:rPr>
      </w:pPr>
      <w:r w:rsidRPr="000902EC">
        <w:rPr>
          <w:rFonts w:eastAsia="ＭＳ 明朝"/>
          <w:lang w:val="en-US" w:eastAsia="ja-JP"/>
        </w:rPr>
        <w:t>FFS how to switch the value of v during group hopping</w:t>
      </w:r>
    </w:p>
    <w:p w14:paraId="265F08C3" w14:textId="77777777" w:rsidR="00946F40" w:rsidRPr="000902EC" w:rsidRDefault="00946F40" w:rsidP="00946F40">
      <w:pPr>
        <w:numPr>
          <w:ilvl w:val="2"/>
          <w:numId w:val="28"/>
        </w:numPr>
        <w:tabs>
          <w:tab w:val="left" w:pos="1440"/>
          <w:tab w:val="num" w:pos="2160"/>
        </w:tabs>
        <w:ind w:leftChars="459" w:left="1462"/>
        <w:rPr>
          <w:rFonts w:eastAsia="ＭＳ 明朝"/>
          <w:lang w:val="en-US" w:eastAsia="ja-JP"/>
        </w:rPr>
      </w:pPr>
      <w:r w:rsidRPr="000902EC">
        <w:rPr>
          <w:rFonts w:eastAsia="ＭＳ 明朝"/>
          <w:lang w:val="en-US" w:eastAsia="ja-JP"/>
        </w:rPr>
        <w:t>If sequence hoping is enabled, group hopping is disabled</w:t>
      </w:r>
    </w:p>
    <w:p w14:paraId="45E5766F" w14:textId="77777777" w:rsidR="00946F40" w:rsidRPr="000902EC" w:rsidRDefault="00946F40" w:rsidP="004D04C1">
      <w:pPr>
        <w:spacing w:line="276" w:lineRule="auto"/>
        <w:jc w:val="both"/>
        <w:rPr>
          <w:rFonts w:asciiTheme="majorHAnsi" w:hAnsiTheme="majorHAnsi" w:cstheme="majorHAnsi"/>
          <w:lang w:val="en-US" w:eastAsia="ja-JP"/>
        </w:rPr>
      </w:pPr>
    </w:p>
    <w:p w14:paraId="6D8B7B77" w14:textId="77777777" w:rsidR="00BE745A" w:rsidRPr="000902EC" w:rsidRDefault="00946F40" w:rsidP="004D04C1">
      <w:pPr>
        <w:spacing w:line="276" w:lineRule="auto"/>
        <w:jc w:val="both"/>
        <w:rPr>
          <w:rFonts w:asciiTheme="majorHAnsi" w:hAnsiTheme="majorHAnsi" w:cstheme="majorHAnsi"/>
          <w:lang w:val="en-US" w:eastAsia="ja-JP"/>
        </w:rPr>
      </w:pPr>
      <w:r w:rsidRPr="000902EC">
        <w:rPr>
          <w:rFonts w:asciiTheme="majorHAnsi" w:hAnsiTheme="majorHAnsi" w:cstheme="majorHAnsi" w:hint="eastAsia"/>
          <w:lang w:val="en-US" w:eastAsia="ja-JP"/>
        </w:rPr>
        <w:lastRenderedPageBreak/>
        <w:t xml:space="preserve">Alt-1 is the method adopted in LTE while Alt-2 essentially doubles </w:t>
      </w:r>
      <w:r w:rsidRPr="000902EC">
        <w:rPr>
          <w:rFonts w:asciiTheme="majorHAnsi" w:hAnsiTheme="majorHAnsi" w:cstheme="majorHAnsi"/>
          <w:lang w:val="en-US" w:eastAsia="ja-JP"/>
        </w:rPr>
        <w:t>the</w:t>
      </w:r>
      <w:r w:rsidRPr="000902EC">
        <w:rPr>
          <w:rFonts w:asciiTheme="majorHAnsi" w:hAnsiTheme="majorHAnsi" w:cstheme="majorHAnsi" w:hint="eastAsia"/>
          <w:lang w:val="en-US" w:eastAsia="ja-JP"/>
        </w:rPr>
        <w:t xml:space="preserve"> </w:t>
      </w:r>
      <w:r w:rsidRPr="000902EC">
        <w:rPr>
          <w:rFonts w:asciiTheme="majorHAnsi" w:hAnsiTheme="majorHAnsi" w:cstheme="majorHAnsi"/>
          <w:lang w:val="en-US" w:eastAsia="ja-JP"/>
        </w:rPr>
        <w:t>number of SRS sequences that can be used for group hopping.</w:t>
      </w:r>
      <w:r w:rsidR="000A504E" w:rsidRPr="000902EC">
        <w:rPr>
          <w:rFonts w:asciiTheme="majorHAnsi" w:hAnsiTheme="majorHAnsi" w:cstheme="majorHAnsi"/>
          <w:lang w:val="en-US" w:eastAsia="ja-JP"/>
        </w:rPr>
        <w:t xml:space="preserve"> The focus of the above discussion is whether the parameter “v” can be switch</w:t>
      </w:r>
      <w:r w:rsidR="00462D2D" w:rsidRPr="000902EC">
        <w:rPr>
          <w:rFonts w:asciiTheme="majorHAnsi" w:hAnsiTheme="majorHAnsi" w:cstheme="majorHAnsi"/>
          <w:lang w:val="en-US" w:eastAsia="ja-JP"/>
        </w:rPr>
        <w:t xml:space="preserve">ed or </w:t>
      </w:r>
      <w:r w:rsidR="004241C4" w:rsidRPr="000902EC">
        <w:rPr>
          <w:rFonts w:asciiTheme="majorHAnsi" w:hAnsiTheme="majorHAnsi" w:cstheme="majorHAnsi"/>
          <w:lang w:val="en-US" w:eastAsia="ja-JP"/>
        </w:rPr>
        <w:t>stay fixed</w:t>
      </w:r>
      <w:r w:rsidR="00462D2D" w:rsidRPr="000902EC">
        <w:rPr>
          <w:rFonts w:asciiTheme="majorHAnsi" w:hAnsiTheme="majorHAnsi" w:cstheme="majorHAnsi"/>
          <w:lang w:val="en-US" w:eastAsia="ja-JP"/>
        </w:rPr>
        <w:t xml:space="preserve"> during group hopping. </w:t>
      </w:r>
      <w:r w:rsidR="00086E17" w:rsidRPr="000902EC">
        <w:rPr>
          <w:rFonts w:asciiTheme="majorHAnsi" w:hAnsiTheme="majorHAnsi" w:cstheme="majorHAnsi"/>
          <w:lang w:val="en-US" w:eastAsia="ja-JP"/>
        </w:rPr>
        <w:t>If the parameter “v” is to be switched, it</w:t>
      </w:r>
      <w:r w:rsidR="00462D2D" w:rsidRPr="000902EC">
        <w:rPr>
          <w:rFonts w:asciiTheme="majorHAnsi" w:hAnsiTheme="majorHAnsi" w:cstheme="majorHAnsi"/>
          <w:lang w:val="en-US" w:eastAsia="ja-JP"/>
        </w:rPr>
        <w:t xml:space="preserve"> can be </w:t>
      </w:r>
      <w:r w:rsidR="00086E17" w:rsidRPr="000902EC">
        <w:rPr>
          <w:rFonts w:asciiTheme="majorHAnsi" w:hAnsiTheme="majorHAnsi" w:cstheme="majorHAnsi"/>
          <w:lang w:val="en-US" w:eastAsia="ja-JP"/>
        </w:rPr>
        <w:t>adjusted</w:t>
      </w:r>
      <w:r w:rsidR="00462D2D" w:rsidRPr="000902EC">
        <w:rPr>
          <w:rFonts w:asciiTheme="majorHAnsi" w:hAnsiTheme="majorHAnsi" w:cstheme="majorHAnsi"/>
          <w:lang w:val="en-US" w:eastAsia="ja-JP"/>
        </w:rPr>
        <w:t xml:space="preserve"> dy</w:t>
      </w:r>
      <w:r w:rsidR="002426E0" w:rsidRPr="000902EC">
        <w:rPr>
          <w:rFonts w:asciiTheme="majorHAnsi" w:hAnsiTheme="majorHAnsi" w:cstheme="majorHAnsi"/>
          <w:lang w:val="en-US" w:eastAsia="ja-JP"/>
        </w:rPr>
        <w:t>namically or semi-statistically.</w:t>
      </w:r>
      <w:r w:rsidR="003E5385" w:rsidRPr="000902EC">
        <w:rPr>
          <w:rFonts w:asciiTheme="majorHAnsi" w:hAnsiTheme="majorHAnsi" w:cstheme="majorHAnsi"/>
          <w:lang w:val="en-US" w:eastAsia="ja-JP"/>
        </w:rPr>
        <w:t xml:space="preserve"> When dynamic selection is chosen, the parameter can be notified to UE by DCI.</w:t>
      </w:r>
      <w:r w:rsidR="002426E0" w:rsidRPr="000902EC">
        <w:rPr>
          <w:rFonts w:asciiTheme="majorHAnsi" w:hAnsiTheme="majorHAnsi" w:cstheme="majorHAnsi"/>
          <w:lang w:val="en-US" w:eastAsia="ja-JP"/>
        </w:rPr>
        <w:t xml:space="preserve"> </w:t>
      </w:r>
    </w:p>
    <w:p w14:paraId="68C26BB0" w14:textId="1FE92E97" w:rsidR="00946F40" w:rsidRPr="000902EC" w:rsidRDefault="00E167E8" w:rsidP="00BE745A">
      <w:pPr>
        <w:spacing w:line="276" w:lineRule="auto"/>
        <w:ind w:firstLineChars="50" w:firstLine="120"/>
        <w:jc w:val="both"/>
        <w:rPr>
          <w:rFonts w:asciiTheme="majorHAnsi" w:hAnsiTheme="majorHAnsi" w:cstheme="majorHAnsi"/>
          <w:lang w:val="en-US" w:eastAsia="ja-JP"/>
        </w:rPr>
      </w:pPr>
      <w:r w:rsidRPr="000902EC">
        <w:rPr>
          <w:rFonts w:asciiTheme="majorHAnsi" w:hAnsiTheme="majorHAnsi" w:cstheme="majorHAnsi"/>
          <w:lang w:val="en-US" w:eastAsia="ja-JP"/>
        </w:rPr>
        <w:t>If Alt. 2 is to be chosen, use cases should be presented. In addition,</w:t>
      </w:r>
      <w:r w:rsidR="008C6C81" w:rsidRPr="000902EC">
        <w:rPr>
          <w:rFonts w:asciiTheme="majorHAnsi" w:hAnsiTheme="majorHAnsi" w:cstheme="majorHAnsi"/>
          <w:lang w:val="en-US" w:eastAsia="ja-JP"/>
        </w:rPr>
        <w:t xml:space="preserve"> proposals for switching the sequence number dynamically should be evaluated</w:t>
      </w:r>
      <w:r w:rsidR="00A819D7" w:rsidRPr="000902EC">
        <w:rPr>
          <w:rFonts w:asciiTheme="majorHAnsi" w:hAnsiTheme="majorHAnsi" w:cstheme="majorHAnsi"/>
          <w:lang w:val="en-US" w:eastAsia="ja-JP"/>
        </w:rPr>
        <w:t xml:space="preserve"> in terms of co</w:t>
      </w:r>
      <w:r w:rsidR="00155AE2" w:rsidRPr="000902EC">
        <w:rPr>
          <w:rFonts w:asciiTheme="majorHAnsi" w:hAnsiTheme="majorHAnsi" w:cstheme="majorHAnsi"/>
          <w:lang w:val="en-US" w:eastAsia="ja-JP"/>
        </w:rPr>
        <w:t>mplexity and signaling overhead</w:t>
      </w:r>
      <w:r w:rsidRPr="000902EC">
        <w:rPr>
          <w:rFonts w:asciiTheme="majorHAnsi" w:hAnsiTheme="majorHAnsi" w:cstheme="majorHAnsi"/>
          <w:lang w:val="en-US" w:eastAsia="ja-JP"/>
        </w:rPr>
        <w:t>.</w:t>
      </w:r>
    </w:p>
    <w:p w14:paraId="4678637D" w14:textId="77777777" w:rsidR="00462D2D" w:rsidRPr="000902EC" w:rsidRDefault="00462D2D" w:rsidP="004D04C1">
      <w:pPr>
        <w:spacing w:line="276" w:lineRule="auto"/>
        <w:jc w:val="both"/>
        <w:rPr>
          <w:rFonts w:asciiTheme="majorHAnsi" w:hAnsiTheme="majorHAnsi" w:cstheme="majorHAnsi"/>
          <w:lang w:val="en-US" w:eastAsia="ja-JP"/>
        </w:rPr>
      </w:pPr>
    </w:p>
    <w:p w14:paraId="7ACA049A" w14:textId="052D7083" w:rsidR="00462D2D" w:rsidRPr="000902EC" w:rsidRDefault="00A819D7" w:rsidP="00462D2D">
      <w:pPr>
        <w:spacing w:line="276" w:lineRule="auto"/>
        <w:jc w:val="both"/>
        <w:rPr>
          <w:rFonts w:asciiTheme="majorHAnsi" w:hAnsiTheme="majorHAnsi" w:cstheme="majorHAnsi"/>
          <w:b/>
          <w:lang w:val="en-US" w:eastAsia="ja-JP"/>
        </w:rPr>
      </w:pPr>
      <w:r w:rsidRPr="000902EC">
        <w:rPr>
          <w:rFonts w:asciiTheme="majorHAnsi" w:hAnsiTheme="majorHAnsi" w:cstheme="majorHAnsi"/>
          <w:b/>
          <w:lang w:val="en-US" w:eastAsia="ja-JP"/>
        </w:rPr>
        <w:t>Observation</w:t>
      </w:r>
      <w:r w:rsidR="005D1046">
        <w:rPr>
          <w:rFonts w:asciiTheme="majorHAnsi" w:hAnsiTheme="majorHAnsi" w:cstheme="majorHAnsi"/>
          <w:b/>
          <w:lang w:val="en-US" w:eastAsia="ja-JP"/>
        </w:rPr>
        <w:t xml:space="preserve"> 1</w:t>
      </w:r>
      <w:r w:rsidR="0017417A" w:rsidRPr="000902EC">
        <w:rPr>
          <w:rFonts w:asciiTheme="majorHAnsi" w:hAnsiTheme="majorHAnsi" w:cstheme="majorHAnsi"/>
          <w:b/>
          <w:lang w:val="en-US" w:eastAsia="ja-JP"/>
        </w:rPr>
        <w:t xml:space="preserve">: </w:t>
      </w:r>
      <w:r w:rsidR="00E167E8" w:rsidRPr="000902EC">
        <w:rPr>
          <w:rFonts w:asciiTheme="majorHAnsi" w:hAnsiTheme="majorHAnsi" w:cstheme="majorHAnsi"/>
          <w:b/>
          <w:lang w:val="en-US" w:eastAsia="ja-JP"/>
        </w:rPr>
        <w:t>Control ov</w:t>
      </w:r>
      <w:r w:rsidR="0017417A" w:rsidRPr="000902EC">
        <w:rPr>
          <w:rFonts w:asciiTheme="majorHAnsi" w:hAnsiTheme="majorHAnsi" w:cstheme="majorHAnsi"/>
          <w:b/>
          <w:lang w:val="en-US" w:eastAsia="ja-JP"/>
        </w:rPr>
        <w:t>erhead introduced in how “v” is selected in Alt. 2 should be considered when choosing between Alt-1 and Alt-2</w:t>
      </w:r>
    </w:p>
    <w:p w14:paraId="4BD42BF3" w14:textId="77777777" w:rsidR="00791627" w:rsidRPr="000902EC" w:rsidRDefault="00791627" w:rsidP="004D04C1">
      <w:pPr>
        <w:spacing w:line="276" w:lineRule="auto"/>
        <w:jc w:val="both"/>
        <w:rPr>
          <w:rFonts w:asciiTheme="majorHAnsi" w:hAnsiTheme="majorHAnsi" w:cstheme="majorHAnsi"/>
          <w:b/>
          <w:lang w:eastAsia="ja-JP"/>
        </w:rPr>
      </w:pPr>
    </w:p>
    <w:p w14:paraId="40C6B848" w14:textId="0D711DF3" w:rsidR="007B6029" w:rsidRPr="000902EC" w:rsidRDefault="007B6029" w:rsidP="007B6029">
      <w:pPr>
        <w:pStyle w:val="2"/>
        <w:rPr>
          <w:lang w:val="en-US"/>
        </w:rPr>
      </w:pPr>
      <w:r w:rsidRPr="000902EC">
        <w:rPr>
          <w:lang w:val="en-US"/>
        </w:rPr>
        <w:t>Group and sequence hopping equation</w:t>
      </w:r>
    </w:p>
    <w:p w14:paraId="5FD137D5" w14:textId="77777777" w:rsidR="00F82777" w:rsidRPr="000902EC" w:rsidRDefault="00F82777" w:rsidP="00F82777">
      <w:pPr>
        <w:pStyle w:val="3"/>
        <w:rPr>
          <w:lang w:val="en-US"/>
        </w:rPr>
      </w:pPr>
      <w:r w:rsidRPr="000902EC">
        <w:rPr>
          <w:lang w:val="en-US"/>
        </w:rPr>
        <w:t>Group and sequence hopping equation</w:t>
      </w:r>
    </w:p>
    <w:p w14:paraId="35D548BF" w14:textId="242321F6" w:rsidR="007B6029" w:rsidRPr="000902EC" w:rsidRDefault="007B6029" w:rsidP="004D04C1">
      <w:pPr>
        <w:spacing w:line="276" w:lineRule="auto"/>
        <w:jc w:val="both"/>
        <w:rPr>
          <w:rFonts w:asciiTheme="majorHAnsi" w:eastAsia="ＭＳ 明朝" w:hAnsiTheme="majorHAnsi" w:cstheme="majorHAnsi"/>
          <w:lang w:val="en-US" w:eastAsia="ja-JP"/>
        </w:rPr>
      </w:pPr>
      <w:r w:rsidRPr="000902EC">
        <w:rPr>
          <w:rFonts w:asciiTheme="majorHAnsi" w:hAnsiTheme="majorHAnsi" w:cstheme="majorHAnsi"/>
          <w:lang w:val="en-US" w:eastAsia="ja-JP"/>
        </w:rPr>
        <w:t xml:space="preserve"> </w:t>
      </w:r>
      <w:r w:rsidR="00155AE2" w:rsidRPr="000902EC">
        <w:rPr>
          <w:rFonts w:asciiTheme="majorHAnsi" w:hAnsiTheme="majorHAnsi" w:cstheme="majorHAnsi"/>
          <w:lang w:val="en-US" w:eastAsia="ja-JP"/>
        </w:rPr>
        <w:t xml:space="preserve">In this section, details related to group and sequence hopping are described. </w:t>
      </w:r>
      <w:r w:rsidR="00F13ADE" w:rsidRPr="000902EC">
        <w:rPr>
          <w:rFonts w:asciiTheme="majorHAnsi" w:hAnsiTheme="majorHAnsi" w:cstheme="majorHAnsi"/>
          <w:lang w:val="en-US" w:eastAsia="ja-JP"/>
        </w:rPr>
        <w:t xml:space="preserve">In the following </w:t>
      </w:r>
      <w:r w:rsidR="00155AE2" w:rsidRPr="000902EC">
        <w:rPr>
          <w:rFonts w:asciiTheme="majorHAnsi" w:hAnsiTheme="majorHAnsi" w:cstheme="majorHAnsi"/>
          <w:lang w:val="en-US" w:eastAsia="ja-JP"/>
        </w:rPr>
        <w:t>descriptions</w:t>
      </w:r>
      <w:r w:rsidR="00F13ADE" w:rsidRPr="000902EC">
        <w:rPr>
          <w:rFonts w:asciiTheme="majorHAnsi" w:hAnsiTheme="majorHAnsi" w:cstheme="majorHAnsi"/>
          <w:lang w:val="en-US" w:eastAsia="ja-JP"/>
        </w:rPr>
        <w:t xml:space="preserve">, </w:t>
      </w:r>
      <w:r w:rsidR="00F13ADE" w:rsidRPr="000902EC">
        <w:rPr>
          <w:rFonts w:asciiTheme="majorHAnsi" w:eastAsia="ＭＳ 明朝" w:hAnsiTheme="majorHAnsi" w:cstheme="majorHAnsi"/>
          <w:lang w:val="en-US" w:eastAsia="ja-JP"/>
        </w:rPr>
        <w:t>Alt-1 is assumed. If Alt-2 is chosen the group hop</w:t>
      </w:r>
      <w:r w:rsidR="00834D00" w:rsidRPr="000902EC">
        <w:rPr>
          <w:rFonts w:asciiTheme="majorHAnsi" w:eastAsia="ＭＳ 明朝" w:hAnsiTheme="majorHAnsi" w:cstheme="majorHAnsi"/>
          <w:lang w:val="en-US" w:eastAsia="ja-JP"/>
        </w:rPr>
        <w:t xml:space="preserve">ping equation must be modified. </w:t>
      </w:r>
      <w:r w:rsidR="00834D00" w:rsidRPr="000902EC">
        <w:rPr>
          <w:rFonts w:asciiTheme="majorHAnsi" w:hAnsiTheme="majorHAnsi" w:cstheme="majorHAnsi"/>
          <w:lang w:val="en-US" w:eastAsia="ja-JP"/>
        </w:rPr>
        <w:t>We recommend to use the group and sequence hopping equations adopted in LTE</w:t>
      </w:r>
      <w:r w:rsidR="00834D00" w:rsidRPr="000902EC">
        <w:rPr>
          <w:rFonts w:asciiTheme="majorHAnsi" w:eastAsia="ＭＳ 明朝" w:hAnsiTheme="majorHAnsi" w:cstheme="majorHAnsi"/>
          <w:lang w:val="en-US" w:eastAsia="ja-JP"/>
        </w:rPr>
        <w:t>, s</w:t>
      </w:r>
      <w:r w:rsidRPr="000902EC">
        <w:rPr>
          <w:rFonts w:asciiTheme="majorHAnsi" w:hAnsiTheme="majorHAnsi" w:cstheme="majorHAnsi"/>
          <w:lang w:val="en-US" w:eastAsia="ja-JP"/>
        </w:rPr>
        <w:t xml:space="preserve">ince the number of available SRS sequences is the same as LTE. </w:t>
      </w:r>
      <w:r w:rsidR="00F13ADE" w:rsidRPr="000902EC">
        <w:rPr>
          <w:rFonts w:asciiTheme="majorHAnsi" w:hAnsiTheme="majorHAnsi" w:cstheme="majorHAnsi"/>
          <w:lang w:val="en-US" w:eastAsia="ja-JP"/>
        </w:rPr>
        <w:t xml:space="preserve">At the slot </w:t>
      </w:r>
      <w:proofErr w:type="gramStart"/>
      <w:r w:rsidR="00F13ADE" w:rsidRPr="000902EC">
        <w:rPr>
          <w:rFonts w:asciiTheme="majorHAnsi" w:hAnsiTheme="majorHAnsi" w:cstheme="majorHAnsi"/>
          <w:lang w:val="en-US" w:eastAsia="ja-JP"/>
        </w:rPr>
        <w:t xml:space="preserve">number </w:t>
      </w:r>
      <w:proofErr w:type="gramEnd"/>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m:t>
            </m:r>
          </m:sub>
        </m:sSub>
      </m:oMath>
      <w:r w:rsidR="00F13ADE" w:rsidRPr="000902EC">
        <w:rPr>
          <w:rFonts w:asciiTheme="majorHAnsi" w:hAnsiTheme="majorHAnsi" w:cstheme="majorHAnsi" w:hint="eastAsia"/>
          <w:lang w:val="en-US" w:eastAsia="ja-JP"/>
        </w:rPr>
        <w:t xml:space="preserve">, </w:t>
      </w:r>
      <w:r w:rsidR="00F13ADE" w:rsidRPr="000902EC">
        <w:rPr>
          <w:rFonts w:asciiTheme="majorHAnsi" w:hAnsiTheme="majorHAnsi" w:cstheme="majorHAnsi"/>
          <w:lang w:val="en-US" w:eastAsia="ja-JP"/>
        </w:rPr>
        <w:t>t</w:t>
      </w:r>
      <w:r w:rsidRPr="000902EC">
        <w:rPr>
          <w:rFonts w:asciiTheme="majorHAnsi" w:hAnsiTheme="majorHAnsi" w:cstheme="majorHAnsi"/>
          <w:lang w:val="en-US" w:eastAsia="ja-JP"/>
        </w:rPr>
        <w:t xml:space="preserve">he group number </w:t>
      </w:r>
      <w:r w:rsidR="003E3514" w:rsidRPr="000902EC">
        <w:rPr>
          <w:rFonts w:asciiTheme="majorHAnsi" w:hAnsiTheme="majorHAnsi" w:cstheme="majorHAnsi"/>
          <w:lang w:val="en-US" w:eastAsia="ja-JP"/>
        </w:rPr>
        <w:t>is</w:t>
      </w:r>
      <w:r w:rsidRPr="000902EC">
        <w:rPr>
          <w:rFonts w:asciiTheme="majorHAnsi" w:hAnsiTheme="majorHAnsi" w:cstheme="majorHAnsi"/>
          <w:lang w:val="en-US" w:eastAsia="ja-JP"/>
        </w:rPr>
        <w:t xml:space="preserve"> given by</w:t>
      </w:r>
    </w:p>
    <w:p w14:paraId="0F590645" w14:textId="75613501" w:rsidR="00EB22BC" w:rsidRPr="000902EC" w:rsidRDefault="007B6029" w:rsidP="00EB22BC">
      <w:pPr>
        <w:spacing w:line="276" w:lineRule="auto"/>
        <w:jc w:val="right"/>
        <w:rPr>
          <w:rFonts w:asciiTheme="majorHAnsi" w:hAnsiTheme="majorHAnsi" w:cstheme="majorHAnsi"/>
          <w:lang w:val="en-US" w:eastAsia="ja-JP"/>
        </w:rPr>
      </w:pPr>
      <m:oMath>
        <m:r>
          <m:rPr>
            <m:sty m:val="p"/>
          </m:rPr>
          <w:rPr>
            <w:rFonts w:ascii="Cambria Math" w:hAnsi="Cambria Math" w:cstheme="majorHAnsi"/>
            <w:lang w:val="en-US" w:eastAsia="ja-JP"/>
          </w:rPr>
          <m:t>u=</m:t>
        </m:r>
        <m:d>
          <m:dPr>
            <m:ctrlPr>
              <w:rPr>
                <w:rFonts w:ascii="Cambria Math" w:hAnsi="Cambria Math" w:cstheme="majorHAnsi"/>
                <w:lang w:val="en-US" w:eastAsia="ja-JP"/>
              </w:rPr>
            </m:ctrlPr>
          </m:dPr>
          <m:e>
            <m:sSub>
              <m:sSubPr>
                <m:ctrlPr>
                  <w:rPr>
                    <w:rFonts w:ascii="Cambria Math" w:hAnsi="Cambria Math" w:cstheme="majorHAnsi"/>
                    <w:lang w:val="en-US" w:eastAsia="ja-JP"/>
                  </w:rPr>
                </m:ctrlPr>
              </m:sSubPr>
              <m:e>
                <m:r>
                  <m:rPr>
                    <m:sty m:val="p"/>
                  </m:rPr>
                  <w:rPr>
                    <w:rFonts w:ascii="Cambria Math" w:hAnsi="Cambria Math" w:cstheme="majorHAnsi"/>
                    <w:lang w:val="en-US" w:eastAsia="ja-JP"/>
                  </w:rPr>
                  <m:t>f</m:t>
                </m:r>
              </m:e>
              <m:sub>
                <m:r>
                  <m:rPr>
                    <m:sty m:val="p"/>
                  </m:rPr>
                  <w:rPr>
                    <w:rFonts w:ascii="Cambria Math" w:hAnsi="Cambria Math" w:cstheme="majorHAnsi"/>
                    <w:lang w:val="en-US" w:eastAsia="ja-JP"/>
                  </w:rPr>
                  <m:t>gh</m:t>
                </m:r>
              </m:sub>
            </m:sSub>
            <m:d>
              <m:dPr>
                <m:ctrlPr>
                  <w:rPr>
                    <w:rFonts w:ascii="Cambria Math" w:hAnsi="Cambria Math" w:cstheme="majorHAnsi"/>
                    <w:lang w:val="en-US" w:eastAsia="ja-JP"/>
                  </w:rPr>
                </m:ctrlPr>
              </m:dPr>
              <m:e>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m:t>
                    </m:r>
                  </m:sub>
                </m:sSub>
              </m:e>
            </m:d>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f</m:t>
                </m:r>
              </m:e>
              <m:sub>
                <m:r>
                  <m:rPr>
                    <m:sty m:val="p"/>
                  </m:rPr>
                  <w:rPr>
                    <w:rFonts w:ascii="Cambria Math" w:hAnsi="Cambria Math" w:cstheme="majorHAnsi"/>
                    <w:lang w:val="en-US" w:eastAsia="ja-JP"/>
                  </w:rPr>
                  <m:t>ss</m:t>
                </m:r>
              </m:sub>
            </m:sSub>
          </m:e>
        </m:d>
        <m:r>
          <m:rPr>
            <m:sty m:val="p"/>
          </m:rPr>
          <w:rPr>
            <w:rFonts w:ascii="Cambria Math" w:hAnsi="Cambria Math" w:cstheme="majorHAnsi"/>
            <w:lang w:val="en-US" w:eastAsia="ja-JP"/>
          </w:rPr>
          <m:t>mod30</m:t>
        </m:r>
      </m:oMath>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t>(</w:t>
      </w:r>
      <w:r w:rsidR="00EB22BC" w:rsidRPr="000902EC">
        <w:rPr>
          <w:rFonts w:asciiTheme="majorHAnsi" w:hAnsiTheme="majorHAnsi" w:cstheme="majorHAnsi"/>
          <w:lang w:val="en-US" w:eastAsia="ja-JP"/>
        </w:rPr>
        <w:fldChar w:fldCharType="begin"/>
      </w:r>
      <w:r w:rsidR="00EB22BC" w:rsidRPr="000902EC">
        <w:rPr>
          <w:rFonts w:asciiTheme="majorHAnsi" w:hAnsiTheme="majorHAnsi" w:cstheme="majorHAnsi"/>
          <w:lang w:val="en-US" w:eastAsia="ja-JP"/>
        </w:rPr>
        <w:instrText xml:space="preserve"> SEQ EQ \* MERGEFORMAT </w:instrText>
      </w:r>
      <w:r w:rsidR="00EB22BC"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6</w:t>
      </w:r>
      <w:r w:rsidR="00EB22BC" w:rsidRPr="000902EC">
        <w:rPr>
          <w:rFonts w:asciiTheme="majorHAnsi" w:hAnsiTheme="majorHAnsi" w:cstheme="majorHAnsi"/>
          <w:lang w:val="en-US" w:eastAsia="ja-JP"/>
        </w:rPr>
        <w:fldChar w:fldCharType="end"/>
      </w:r>
      <w:r w:rsidR="00EB22BC" w:rsidRPr="000902EC">
        <w:rPr>
          <w:rFonts w:asciiTheme="majorHAnsi" w:hAnsiTheme="majorHAnsi" w:cstheme="majorHAnsi"/>
          <w:lang w:val="en-US" w:eastAsia="ja-JP"/>
        </w:rPr>
        <w:t>)</w:t>
      </w:r>
    </w:p>
    <w:p w14:paraId="2C56F214" w14:textId="3DE47CDF" w:rsidR="007B6029" w:rsidRPr="000902EC" w:rsidRDefault="007B6029" w:rsidP="004D04C1">
      <w:pPr>
        <w:spacing w:line="276" w:lineRule="auto"/>
        <w:jc w:val="both"/>
        <w:rPr>
          <w:rFonts w:asciiTheme="majorHAnsi" w:hAnsiTheme="majorHAnsi" w:cstheme="majorHAnsi"/>
          <w:lang w:val="en-US" w:eastAsia="ja-JP"/>
        </w:rPr>
      </w:pPr>
      <w:r w:rsidRPr="000902EC">
        <w:rPr>
          <w:rFonts w:asciiTheme="majorHAnsi" w:hAnsiTheme="majorHAnsi" w:cstheme="majorHAnsi"/>
          <w:lang w:val="en-US" w:eastAsia="ja-JP"/>
        </w:rPr>
        <w:t>If group hopping is enabled, the sequence number is fixed, i.e.</w:t>
      </w:r>
      <w:proofErr w:type="gramStart"/>
      <w:r w:rsidRPr="000902EC">
        <w:rPr>
          <w:rFonts w:asciiTheme="majorHAnsi" w:hAnsiTheme="majorHAnsi" w:cstheme="majorHAnsi"/>
          <w:lang w:val="en-US" w:eastAsia="ja-JP"/>
        </w:rPr>
        <w:t xml:space="preserve">, </w:t>
      </w:r>
      <w:proofErr w:type="gramEnd"/>
      <m:oMath>
        <m:r>
          <m:rPr>
            <m:sty m:val="p"/>
          </m:rPr>
          <w:rPr>
            <w:rFonts w:ascii="Cambria Math" w:hAnsi="Cambria Math" w:cstheme="majorHAnsi"/>
            <w:lang w:val="en-US" w:eastAsia="ja-JP"/>
          </w:rPr>
          <m:t>v=0</m:t>
        </m:r>
      </m:oMath>
      <w:r w:rsidRPr="000902EC">
        <w:rPr>
          <w:rFonts w:asciiTheme="majorHAnsi" w:hAnsiTheme="majorHAnsi" w:cstheme="majorHAnsi"/>
          <w:lang w:val="en-US" w:eastAsia="ja-JP"/>
        </w:rPr>
        <w:t>.</w:t>
      </w:r>
      <w:r w:rsidR="00AE5E72" w:rsidRPr="000902EC">
        <w:rPr>
          <w:rFonts w:asciiTheme="majorHAnsi" w:hAnsiTheme="majorHAnsi" w:cstheme="majorHAnsi"/>
          <w:lang w:val="en-US" w:eastAsia="ja-JP"/>
        </w:rPr>
        <w:t xml:space="preserve"> In addition,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f</m:t>
            </m:r>
          </m:e>
          <m:sub>
            <m:r>
              <m:rPr>
                <m:sty m:val="p"/>
              </m:rPr>
              <w:rPr>
                <w:rFonts w:ascii="Cambria Math" w:hAnsi="Cambria Math" w:cstheme="majorHAnsi"/>
                <w:lang w:val="en-US" w:eastAsia="ja-JP"/>
              </w:rPr>
              <m:t>gh</m:t>
            </m:r>
          </m:sub>
        </m:sSub>
        <m:d>
          <m:dPr>
            <m:ctrlPr>
              <w:rPr>
                <w:rFonts w:ascii="Cambria Math" w:hAnsi="Cambria Math" w:cstheme="majorHAnsi"/>
                <w:lang w:val="en-US" w:eastAsia="ja-JP"/>
              </w:rPr>
            </m:ctrlPr>
          </m:dPr>
          <m:e>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m:t>
                </m:r>
              </m:sub>
            </m:sSub>
          </m:e>
        </m:d>
      </m:oMath>
      <w:r w:rsidR="00AE5E72" w:rsidRPr="000902EC">
        <w:rPr>
          <w:rFonts w:asciiTheme="majorHAnsi" w:hAnsiTheme="majorHAnsi" w:cstheme="majorHAnsi"/>
          <w:lang w:val="en-US" w:eastAsia="ja-JP"/>
        </w:rPr>
        <w:t xml:space="preserve"> is given by</w:t>
      </w:r>
    </w:p>
    <w:p w14:paraId="2D3B5D60" w14:textId="597A0902" w:rsidR="00EB22BC" w:rsidRPr="000902EC" w:rsidRDefault="007E22C9" w:rsidP="00EB22BC">
      <w:pPr>
        <w:spacing w:line="276" w:lineRule="auto"/>
        <w:jc w:val="right"/>
        <w:rPr>
          <w:rFonts w:asciiTheme="majorHAnsi" w:hAnsiTheme="majorHAnsi" w:cstheme="majorHAnsi"/>
          <w:lang w:val="en-US" w:eastAsia="ja-JP"/>
        </w:rPr>
      </w:pP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f</m:t>
            </m:r>
          </m:e>
          <m:sub>
            <m:r>
              <m:rPr>
                <m:sty m:val="p"/>
              </m:rPr>
              <w:rPr>
                <w:rFonts w:ascii="Cambria Math" w:hAnsi="Cambria Math" w:cstheme="majorHAnsi"/>
                <w:lang w:val="en-US" w:eastAsia="ja-JP"/>
              </w:rPr>
              <m:t>gh</m:t>
            </m:r>
          </m:sub>
        </m:sSub>
        <m:d>
          <m:dPr>
            <m:ctrlPr>
              <w:rPr>
                <w:rFonts w:ascii="Cambria Math" w:hAnsi="Cambria Math" w:cstheme="majorHAnsi"/>
                <w:lang w:val="en-US" w:eastAsia="ja-JP"/>
              </w:rPr>
            </m:ctrlPr>
          </m:dPr>
          <m:e>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m:t>
                </m:r>
              </m:sub>
            </m:sSub>
          </m:e>
        </m:d>
        <m:r>
          <w:rPr>
            <w:rFonts w:ascii="Cambria Math" w:hAnsi="Cambria Math" w:cstheme="majorHAnsi"/>
            <w:lang w:val="en-US" w:eastAsia="ja-JP"/>
          </w:rPr>
          <m:t>=</m:t>
        </m:r>
        <m:d>
          <m:dPr>
            <m:begChr m:val="{"/>
            <m:endChr m:val=""/>
            <m:ctrlPr>
              <w:rPr>
                <w:rFonts w:ascii="Cambria Math" w:hAnsi="Cambria Math" w:cstheme="majorHAnsi"/>
                <w:i/>
                <w:lang w:val="en-US" w:eastAsia="ja-JP"/>
              </w:rPr>
            </m:ctrlPr>
          </m:dPr>
          <m:e>
            <m:m>
              <m:mPr>
                <m:mcs>
                  <m:mc>
                    <m:mcPr>
                      <m:count m:val="1"/>
                      <m:mcJc m:val="center"/>
                    </m:mcPr>
                  </m:mc>
                </m:mcs>
                <m:ctrlPr>
                  <w:rPr>
                    <w:rFonts w:ascii="Cambria Math" w:hAnsi="Cambria Math" w:cstheme="majorHAnsi"/>
                    <w:i/>
                    <w:lang w:val="en-US" w:eastAsia="ja-JP"/>
                  </w:rPr>
                </m:ctrlPr>
              </m:mPr>
              <m:mr>
                <m:e>
                  <m:r>
                    <w:rPr>
                      <w:rFonts w:ascii="Cambria Math" w:hAnsi="Cambria Math" w:cstheme="majorHAnsi"/>
                      <w:lang w:val="en-US" w:eastAsia="ja-JP"/>
                    </w:rPr>
                    <m:t xml:space="preserve">0           </m:t>
                  </m:r>
                  <m:r>
                    <m:rPr>
                      <m:sty m:val="p"/>
                    </m:rPr>
                    <w:rPr>
                      <w:rFonts w:ascii="Cambria Math" w:hAnsi="Cambria Math" w:cstheme="majorHAnsi"/>
                      <w:lang w:val="en-US" w:eastAsia="ja-JP"/>
                    </w:rPr>
                    <m:t>group hopping is disabled</m:t>
                  </m:r>
                </m:e>
              </m:mr>
              <m:mr>
                <m:e>
                  <m:d>
                    <m:dPr>
                      <m:ctrlPr>
                        <w:rPr>
                          <w:rFonts w:ascii="Cambria Math" w:hAnsi="Cambria Math" w:cstheme="majorHAnsi"/>
                          <w:i/>
                          <w:lang w:val="en-US" w:eastAsia="ja-JP"/>
                        </w:rPr>
                      </m:ctrlPr>
                    </m:dPr>
                    <m:e>
                      <m:nary>
                        <m:naryPr>
                          <m:chr m:val="∑"/>
                          <m:ctrlPr>
                            <w:rPr>
                              <w:rFonts w:ascii="Cambria Math" w:hAnsi="Cambria Math" w:cstheme="majorHAnsi"/>
                              <w:i/>
                              <w:lang w:val="en-US" w:eastAsia="ja-JP"/>
                            </w:rPr>
                          </m:ctrlPr>
                        </m:naryPr>
                        <m:sub>
                          <m:r>
                            <w:rPr>
                              <w:rFonts w:ascii="Cambria Math" w:hAnsi="Cambria Math" w:cstheme="majorHAnsi"/>
                              <w:lang w:val="en-US" w:eastAsia="ja-JP"/>
                            </w:rPr>
                            <m:t>i=0</m:t>
                          </m:r>
                        </m:sub>
                        <m:sup>
                          <m:r>
                            <w:rPr>
                              <w:rFonts w:ascii="Cambria Math" w:hAnsi="Cambria Math" w:cstheme="majorHAnsi"/>
                              <w:lang w:val="en-US" w:eastAsia="ja-JP"/>
                            </w:rPr>
                            <m:t>7</m:t>
                          </m:r>
                        </m:sup>
                        <m:e>
                          <m:r>
                            <w:rPr>
                              <w:rFonts w:ascii="Cambria Math" w:hAnsi="Cambria Math" w:cstheme="majorHAnsi"/>
                              <w:lang w:val="en-US" w:eastAsia="ja-JP"/>
                            </w:rPr>
                            <m:t>c</m:t>
                          </m:r>
                          <m:d>
                            <m:dPr>
                              <m:ctrlPr>
                                <w:rPr>
                                  <w:rFonts w:ascii="Cambria Math" w:hAnsi="Cambria Math" w:cstheme="majorHAnsi"/>
                                  <w:i/>
                                  <w:lang w:val="en-US" w:eastAsia="ja-JP"/>
                                </w:rPr>
                              </m:ctrlPr>
                            </m:dPr>
                            <m:e>
                              <m:r>
                                <w:rPr>
                                  <w:rFonts w:ascii="Cambria Math" w:hAnsi="Cambria Math" w:cstheme="majorHAnsi"/>
                                  <w:lang w:val="en-US" w:eastAsia="ja-JP"/>
                                </w:rPr>
                                <m:t>8</m:t>
                              </m:r>
                              <m:sSub>
                                <m:sSubPr>
                                  <m:ctrlPr>
                                    <w:rPr>
                                      <w:rFonts w:ascii="Cambria Math" w:hAnsi="Cambria Math" w:cstheme="majorHAnsi"/>
                                      <w:i/>
                                      <w:lang w:val="en-US" w:eastAsia="ja-JP"/>
                                    </w:rPr>
                                  </m:ctrlPr>
                                </m:sSubPr>
                                <m:e>
                                  <m:r>
                                    <w:rPr>
                                      <w:rFonts w:ascii="Cambria Math" w:hAnsi="Cambria Math" w:cstheme="majorHAnsi"/>
                                      <w:lang w:val="en-US" w:eastAsia="ja-JP"/>
                                    </w:rPr>
                                    <m:t>n</m:t>
                                  </m:r>
                                </m:e>
                                <m:sub>
                                  <m:r>
                                    <w:rPr>
                                      <w:rFonts w:ascii="Cambria Math" w:hAnsi="Cambria Math" w:cstheme="majorHAnsi"/>
                                      <w:lang w:val="en-US" w:eastAsia="ja-JP"/>
                                    </w:rPr>
                                    <m:t>s</m:t>
                                  </m:r>
                                </m:sub>
                              </m:sSub>
                              <m:r>
                                <w:rPr>
                                  <w:rFonts w:ascii="Cambria Math" w:hAnsi="Cambria Math" w:cstheme="majorHAnsi"/>
                                  <w:lang w:val="en-US" w:eastAsia="ja-JP"/>
                                </w:rPr>
                                <m:t>+i</m:t>
                              </m:r>
                            </m:e>
                          </m:d>
                          <m:sSup>
                            <m:sSupPr>
                              <m:ctrlPr>
                                <w:rPr>
                                  <w:rFonts w:ascii="Cambria Math" w:hAnsi="Cambria Math" w:cstheme="majorHAnsi"/>
                                  <w:i/>
                                  <w:lang w:val="en-US" w:eastAsia="ja-JP"/>
                                </w:rPr>
                              </m:ctrlPr>
                            </m:sSupPr>
                            <m:e>
                              <m:r>
                                <w:rPr>
                                  <w:rFonts w:ascii="Cambria Math" w:hAnsi="Cambria Math" w:cstheme="majorHAnsi"/>
                                  <w:lang w:val="en-US" w:eastAsia="ja-JP"/>
                                </w:rPr>
                                <m:t>2</m:t>
                              </m:r>
                            </m:e>
                            <m:sup>
                              <m:r>
                                <w:rPr>
                                  <w:rFonts w:ascii="Cambria Math" w:hAnsi="Cambria Math" w:cstheme="majorHAnsi"/>
                                  <w:lang w:val="en-US" w:eastAsia="ja-JP"/>
                                </w:rPr>
                                <m:t>i</m:t>
                              </m:r>
                            </m:sup>
                          </m:sSup>
                        </m:e>
                      </m:nary>
                    </m:e>
                  </m:d>
                  <m:r>
                    <m:rPr>
                      <m:sty m:val="p"/>
                    </m:rPr>
                    <w:rPr>
                      <w:rFonts w:ascii="Cambria Math" w:hAnsi="Cambria Math" w:cstheme="majorHAnsi"/>
                      <w:lang w:val="en-US" w:eastAsia="ja-JP"/>
                    </w:rPr>
                    <m:t>mod</m:t>
                  </m:r>
                  <m:r>
                    <w:rPr>
                      <w:rFonts w:ascii="Cambria Math" w:hAnsi="Cambria Math" w:cstheme="majorHAnsi"/>
                      <w:lang w:val="en-US" w:eastAsia="ja-JP"/>
                    </w:rPr>
                    <m:t xml:space="preserve">30  </m:t>
                  </m:r>
                  <m:r>
                    <m:rPr>
                      <m:sty m:val="p"/>
                    </m:rPr>
                    <w:rPr>
                      <w:rFonts w:ascii="Cambria Math" w:hAnsi="Cambria Math" w:cstheme="majorHAnsi"/>
                      <w:lang w:val="en-US" w:eastAsia="ja-JP"/>
                    </w:rPr>
                    <m:t>group hopping is enabled</m:t>
                  </m:r>
                </m:e>
              </m:mr>
            </m:m>
          </m:e>
        </m:d>
      </m:oMath>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t>(</w:t>
      </w:r>
      <w:r w:rsidR="00EB22BC" w:rsidRPr="000902EC">
        <w:rPr>
          <w:rFonts w:asciiTheme="majorHAnsi" w:hAnsiTheme="majorHAnsi" w:cstheme="majorHAnsi"/>
          <w:lang w:val="en-US" w:eastAsia="ja-JP"/>
        </w:rPr>
        <w:fldChar w:fldCharType="begin"/>
      </w:r>
      <w:r w:rsidR="00EB22BC" w:rsidRPr="000902EC">
        <w:rPr>
          <w:rFonts w:asciiTheme="majorHAnsi" w:hAnsiTheme="majorHAnsi" w:cstheme="majorHAnsi"/>
          <w:lang w:val="en-US" w:eastAsia="ja-JP"/>
        </w:rPr>
        <w:instrText xml:space="preserve"> SEQ EQ \* MERGEFORMAT </w:instrText>
      </w:r>
      <w:r w:rsidR="00EB22BC"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7</w:t>
      </w:r>
      <w:r w:rsidR="00EB22BC" w:rsidRPr="000902EC">
        <w:rPr>
          <w:rFonts w:asciiTheme="majorHAnsi" w:hAnsiTheme="majorHAnsi" w:cstheme="majorHAnsi"/>
          <w:lang w:val="en-US" w:eastAsia="ja-JP"/>
        </w:rPr>
        <w:fldChar w:fldCharType="end"/>
      </w:r>
      <w:r w:rsidR="00EB22BC" w:rsidRPr="000902EC">
        <w:rPr>
          <w:rFonts w:asciiTheme="majorHAnsi" w:hAnsiTheme="majorHAnsi" w:cstheme="majorHAnsi"/>
          <w:lang w:val="en-US" w:eastAsia="ja-JP"/>
        </w:rPr>
        <w:t>)</w:t>
      </w:r>
    </w:p>
    <w:p w14:paraId="57B861E0" w14:textId="3082C99A" w:rsidR="0014209F" w:rsidRPr="000902EC" w:rsidRDefault="00464E93" w:rsidP="004D04C1">
      <w:pPr>
        <w:spacing w:line="276" w:lineRule="auto"/>
        <w:jc w:val="both"/>
        <w:rPr>
          <w:rFonts w:asciiTheme="majorHAnsi" w:hAnsiTheme="majorHAnsi" w:cstheme="majorHAnsi"/>
          <w:lang w:val="en-US" w:eastAsia="ja-JP"/>
        </w:rPr>
      </w:pPr>
      <w:proofErr w:type="gramStart"/>
      <w:r w:rsidRPr="000902EC">
        <w:rPr>
          <w:rFonts w:asciiTheme="majorHAnsi" w:hAnsiTheme="majorHAnsi" w:cstheme="majorHAnsi"/>
          <w:lang w:val="en-US" w:eastAsia="ja-JP"/>
        </w:rPr>
        <w:t>a</w:t>
      </w:r>
      <w:r w:rsidR="00E705BB" w:rsidRPr="000902EC">
        <w:rPr>
          <w:rFonts w:asciiTheme="majorHAnsi" w:hAnsiTheme="majorHAnsi" w:cstheme="majorHAnsi" w:hint="eastAsia"/>
          <w:lang w:val="en-US" w:eastAsia="ja-JP"/>
        </w:rPr>
        <w:t>nd</w:t>
      </w:r>
      <w:proofErr w:type="gramEnd"/>
      <w:r w:rsidR="00E705BB" w:rsidRPr="000902EC">
        <w:rPr>
          <w:rFonts w:asciiTheme="majorHAnsi" w:hAnsiTheme="majorHAnsi" w:cstheme="majorHAnsi" w:hint="eastAsia"/>
          <w:lang w:val="en-US" w:eastAsia="ja-JP"/>
        </w:rPr>
        <w:t xml:space="preserve"> </w:t>
      </w:r>
      <w:r w:rsidRPr="000902EC">
        <w:rPr>
          <w:rFonts w:asciiTheme="majorHAnsi" w:hAnsiTheme="majorHAnsi" w:cstheme="majorHAnsi"/>
          <w:lang w:val="en-US" w:eastAsia="ja-JP"/>
        </w:rPr>
        <w:t xml:space="preserve">the </w:t>
      </w:r>
      <w:r w:rsidR="00E705BB" w:rsidRPr="000902EC">
        <w:rPr>
          <w:rFonts w:asciiTheme="majorHAnsi" w:hAnsiTheme="majorHAnsi" w:cstheme="majorHAnsi"/>
          <w:lang w:val="en-US" w:eastAsia="ja-JP"/>
        </w:rPr>
        <w:t xml:space="preserve">pseudo number generator is given by </w:t>
      </w:r>
      <m:oMath>
        <m:r>
          <m:rPr>
            <m:sty m:val="p"/>
          </m:rPr>
          <w:rPr>
            <w:rFonts w:ascii="Cambria Math" w:hAnsi="Cambria Math" w:cstheme="majorHAnsi"/>
            <w:lang w:val="en-US" w:eastAsia="ja-JP"/>
          </w:rPr>
          <m:t>c</m:t>
        </m:r>
        <m:d>
          <m:dPr>
            <m:ctrlPr>
              <w:rPr>
                <w:rFonts w:ascii="Cambria Math" w:hAnsi="Cambria Math" w:cstheme="majorHAnsi"/>
                <w:lang w:val="en-US" w:eastAsia="ja-JP"/>
              </w:rPr>
            </m:ctrlPr>
          </m:dPr>
          <m:e>
            <m:r>
              <m:rPr>
                <m:sty m:val="p"/>
              </m:rPr>
              <w:rPr>
                <w:rFonts w:ascii="Cambria Math" w:hAnsi="Cambria Math" w:cstheme="majorHAnsi"/>
                <w:lang w:val="en-US" w:eastAsia="ja-JP"/>
              </w:rPr>
              <m:t>⋅</m:t>
            </m:r>
          </m:e>
        </m:d>
      </m:oMath>
      <w:r w:rsidR="000C1FE7" w:rsidRPr="000902EC">
        <w:rPr>
          <w:rFonts w:asciiTheme="majorHAnsi" w:hAnsiTheme="majorHAnsi" w:cstheme="majorHAnsi"/>
          <w:lang w:val="en-US" w:eastAsia="ja-JP"/>
        </w:rPr>
        <w:t xml:space="preserve">, initialized with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c</m:t>
            </m:r>
          </m:e>
          <m:sub>
            <m:r>
              <m:rPr>
                <m:sty m:val="p"/>
              </m:rPr>
              <w:rPr>
                <w:rFonts w:ascii="Cambria Math" w:hAnsi="Cambria Math" w:cstheme="majorHAnsi"/>
                <w:lang w:val="en-US" w:eastAsia="ja-JP"/>
              </w:rPr>
              <m:t>init</m:t>
            </m:r>
          </m:sub>
        </m:sSub>
        <m:r>
          <w:rPr>
            <w:rFonts w:ascii="Cambria Math" w:hAnsi="Cambria Math" w:cstheme="majorHAnsi"/>
            <w:lang w:val="en-US" w:eastAsia="ja-JP"/>
          </w:rPr>
          <m:t>=</m:t>
        </m:r>
        <m:d>
          <m:dPr>
            <m:begChr m:val="⌊"/>
            <m:endChr m:val="⌋"/>
            <m:ctrlPr>
              <w:rPr>
                <w:rFonts w:ascii="Cambria Math" w:hAnsi="Cambria Math" w:cstheme="majorHAnsi"/>
                <w:i/>
                <w:lang w:val="en-US" w:eastAsia="ja-JP"/>
              </w:rPr>
            </m:ctrlPr>
          </m:dPr>
          <m:e>
            <m:f>
              <m:fPr>
                <m:ctrlPr>
                  <w:rPr>
                    <w:rFonts w:ascii="Cambria Math" w:hAnsi="Cambria Math" w:cstheme="majorHAnsi"/>
                    <w:i/>
                    <w:lang w:val="en-US" w:eastAsia="ja-JP"/>
                  </w:rPr>
                </m:ctrlPr>
              </m:fPr>
              <m:num>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ID</m:t>
                    </m:r>
                  </m:sub>
                  <m:sup>
                    <m:r>
                      <w:rPr>
                        <w:rFonts w:ascii="Cambria Math" w:hAnsi="Cambria Math" w:cstheme="majorHAnsi"/>
                        <w:lang w:val="en-US" w:eastAsia="ja-JP"/>
                      </w:rPr>
                      <m:t>RS</m:t>
                    </m:r>
                  </m:sup>
                </m:sSubSup>
              </m:num>
              <m:den>
                <m:r>
                  <w:rPr>
                    <w:rFonts w:ascii="Cambria Math" w:hAnsi="Cambria Math" w:cstheme="majorHAnsi"/>
                    <w:lang w:val="en-US" w:eastAsia="ja-JP"/>
                  </w:rPr>
                  <m:t>30</m:t>
                </m:r>
              </m:den>
            </m:f>
          </m:e>
        </m:d>
      </m:oMath>
      <w:r w:rsidR="00B67483" w:rsidRPr="000902EC">
        <w:rPr>
          <w:rFonts w:asciiTheme="majorHAnsi" w:hAnsiTheme="majorHAnsi" w:cstheme="majorHAnsi"/>
          <w:lang w:val="en-US" w:eastAsia="ja-JP"/>
        </w:rPr>
        <w:t>, where</w:t>
      </w:r>
      <w:r w:rsidR="00B67483" w:rsidRPr="000902EC">
        <w:rPr>
          <w:rFonts w:asciiTheme="majorHAnsi" w:hAnsiTheme="majorHAnsi" w:cstheme="majorHAnsi" w:hint="eastAsia"/>
          <w:lang w:val="en-US" w:eastAsia="ja-JP"/>
        </w:rPr>
        <w:t xml:space="preserve"> </w:t>
      </w:r>
      <m:oMath>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ID</m:t>
            </m:r>
          </m:sub>
          <m:sup>
            <m:r>
              <w:rPr>
                <w:rFonts w:ascii="Cambria Math" w:hAnsi="Cambria Math" w:cstheme="majorHAnsi"/>
                <w:lang w:val="en-US" w:eastAsia="ja-JP"/>
              </w:rPr>
              <m:t>RS</m:t>
            </m:r>
          </m:sup>
        </m:sSubSup>
      </m:oMath>
      <w:r w:rsidR="00B67483" w:rsidRPr="000902EC">
        <w:rPr>
          <w:rFonts w:asciiTheme="majorHAnsi" w:hAnsiTheme="majorHAnsi" w:cstheme="majorHAnsi" w:hint="eastAsia"/>
          <w:lang w:val="en-US" w:eastAsia="ja-JP"/>
        </w:rPr>
        <w:t xml:space="preserve"> is configured by the higher layer.</w:t>
      </w:r>
      <w:r w:rsidR="00F13ADE" w:rsidRPr="000902EC">
        <w:rPr>
          <w:rFonts w:asciiTheme="majorHAnsi" w:hAnsiTheme="majorHAnsi" w:cstheme="majorHAnsi"/>
          <w:lang w:val="en-US" w:eastAsia="ja-JP"/>
        </w:rPr>
        <w:t xml:space="preserve"> </w:t>
      </w:r>
      <w:r w:rsidR="00465AFC" w:rsidRPr="000902EC">
        <w:rPr>
          <w:rFonts w:asciiTheme="majorHAnsi" w:hAnsiTheme="majorHAnsi" w:cstheme="majorHAnsi" w:hint="eastAsia"/>
          <w:lang w:val="en-US" w:eastAsia="ja-JP"/>
        </w:rPr>
        <w:t xml:space="preserve">In addition, the shift pattern can be given by </w:t>
      </w:r>
    </w:p>
    <w:p w14:paraId="39B88976" w14:textId="01064DEB" w:rsidR="00EB22BC" w:rsidRPr="000902EC" w:rsidRDefault="007E22C9" w:rsidP="00EB22BC">
      <w:pPr>
        <w:spacing w:line="276" w:lineRule="auto"/>
        <w:jc w:val="right"/>
        <w:rPr>
          <w:rFonts w:asciiTheme="majorHAnsi" w:hAnsiTheme="majorHAnsi" w:cstheme="majorHAnsi"/>
          <w:lang w:val="en-US" w:eastAsia="ja-JP"/>
        </w:rPr>
      </w:pP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f</m:t>
            </m:r>
          </m:e>
          <m:sub>
            <m:r>
              <m:rPr>
                <m:sty m:val="p"/>
              </m:rPr>
              <w:rPr>
                <w:rFonts w:ascii="Cambria Math" w:hAnsi="Cambria Math" w:cstheme="majorHAnsi"/>
                <w:lang w:val="en-US" w:eastAsia="ja-JP"/>
              </w:rPr>
              <m:t>ss</m:t>
            </m:r>
          </m:sub>
        </m:sSub>
        <m:r>
          <m:rPr>
            <m:sty m:val="p"/>
          </m:rPr>
          <w:rPr>
            <w:rFonts w:ascii="Cambria Math" w:hAnsi="Cambria Math" w:cstheme="majorHAnsi"/>
            <w:lang w:val="en-US" w:eastAsia="ja-JP"/>
          </w:rPr>
          <m:t>=</m:t>
        </m:r>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ID</m:t>
            </m:r>
          </m:sub>
          <m:sup>
            <m:r>
              <m:rPr>
                <m:sty m:val="p"/>
              </m:rPr>
              <w:rPr>
                <w:rFonts w:ascii="Cambria Math" w:hAnsi="Cambria Math" w:cstheme="majorHAnsi"/>
                <w:lang w:val="en-US" w:eastAsia="ja-JP"/>
              </w:rPr>
              <m:t>RS</m:t>
            </m:r>
          </m:sup>
        </m:sSubSup>
        <m:r>
          <m:rPr>
            <m:sty m:val="p"/>
          </m:rPr>
          <w:rPr>
            <w:rFonts w:ascii="Cambria Math" w:hAnsi="Cambria Math" w:cstheme="majorHAnsi"/>
            <w:lang w:val="en-US" w:eastAsia="ja-JP"/>
          </w:rPr>
          <m:t>mod</m:t>
        </m:r>
        <m:r>
          <w:rPr>
            <w:rFonts w:ascii="Cambria Math" w:hAnsi="Cambria Math" w:cstheme="majorHAnsi"/>
            <w:lang w:val="en-US" w:eastAsia="ja-JP"/>
          </w:rPr>
          <m:t>30</m:t>
        </m:r>
      </m:oMath>
      <w:r w:rsidR="00465AFC" w:rsidRPr="000902EC">
        <w:rPr>
          <w:rFonts w:asciiTheme="majorHAnsi" w:hAnsiTheme="majorHAnsi" w:cstheme="majorHAnsi" w:hint="eastAsia"/>
          <w:lang w:val="en-US" w:eastAsia="ja-JP"/>
        </w:rPr>
        <w:t>.</w:t>
      </w:r>
      <w:r w:rsidR="00EB22BC" w:rsidRPr="000902EC">
        <w:rPr>
          <w:rFonts w:asciiTheme="majorHAnsi" w:hAnsiTheme="majorHAnsi" w:cstheme="majorHAnsi"/>
          <w:lang w:val="en-US" w:eastAsia="ja-JP"/>
        </w:rPr>
        <w:t xml:space="preserve"> </w:t>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t>(</w:t>
      </w:r>
      <w:r w:rsidR="00EB22BC" w:rsidRPr="000902EC">
        <w:rPr>
          <w:rFonts w:asciiTheme="majorHAnsi" w:hAnsiTheme="majorHAnsi" w:cstheme="majorHAnsi"/>
          <w:lang w:val="en-US" w:eastAsia="ja-JP"/>
        </w:rPr>
        <w:fldChar w:fldCharType="begin"/>
      </w:r>
      <w:r w:rsidR="00EB22BC" w:rsidRPr="000902EC">
        <w:rPr>
          <w:rFonts w:asciiTheme="majorHAnsi" w:hAnsiTheme="majorHAnsi" w:cstheme="majorHAnsi"/>
          <w:lang w:val="en-US" w:eastAsia="ja-JP"/>
        </w:rPr>
        <w:instrText xml:space="preserve"> SEQ EQ \* MERGEFORMAT </w:instrText>
      </w:r>
      <w:r w:rsidR="00EB22BC"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8</w:t>
      </w:r>
      <w:r w:rsidR="00EB22BC" w:rsidRPr="000902EC">
        <w:rPr>
          <w:rFonts w:asciiTheme="majorHAnsi" w:hAnsiTheme="majorHAnsi" w:cstheme="majorHAnsi"/>
          <w:lang w:val="en-US" w:eastAsia="ja-JP"/>
        </w:rPr>
        <w:fldChar w:fldCharType="end"/>
      </w:r>
      <w:r w:rsidR="00EB22BC" w:rsidRPr="000902EC">
        <w:rPr>
          <w:rFonts w:asciiTheme="majorHAnsi" w:hAnsiTheme="majorHAnsi" w:cstheme="majorHAnsi"/>
          <w:lang w:val="en-US" w:eastAsia="ja-JP"/>
        </w:rPr>
        <w:t>)</w:t>
      </w:r>
    </w:p>
    <w:p w14:paraId="24457CDE" w14:textId="578FC1D7" w:rsidR="00AE5E72" w:rsidRPr="000902EC" w:rsidRDefault="00AE5E72" w:rsidP="00EB22BC">
      <w:pPr>
        <w:spacing w:line="276" w:lineRule="auto"/>
        <w:jc w:val="right"/>
        <w:rPr>
          <w:rFonts w:asciiTheme="majorHAnsi" w:hAnsiTheme="majorHAnsi" w:cstheme="majorHAnsi"/>
          <w:lang w:val="en-US" w:eastAsia="ja-JP"/>
        </w:rPr>
      </w:pPr>
    </w:p>
    <w:p w14:paraId="72417062" w14:textId="2256F56A" w:rsidR="00F82777" w:rsidRPr="000902EC" w:rsidRDefault="00F82777" w:rsidP="00F82777">
      <w:pPr>
        <w:pStyle w:val="3"/>
        <w:rPr>
          <w:lang w:val="en-US"/>
        </w:rPr>
      </w:pPr>
      <w:r w:rsidRPr="000902EC">
        <w:rPr>
          <w:lang w:val="en-US"/>
        </w:rPr>
        <w:t>Sequence hopping equation</w:t>
      </w:r>
    </w:p>
    <w:p w14:paraId="5FB439D4" w14:textId="68AEA205" w:rsidR="00465AFC" w:rsidRPr="000902EC" w:rsidRDefault="00F13ADE" w:rsidP="00F82777">
      <w:pPr>
        <w:spacing w:line="276" w:lineRule="auto"/>
        <w:ind w:firstLineChars="50" w:firstLine="120"/>
        <w:jc w:val="both"/>
        <w:rPr>
          <w:rFonts w:asciiTheme="majorHAnsi" w:hAnsiTheme="majorHAnsi" w:cstheme="majorHAnsi"/>
          <w:lang w:val="en-US" w:eastAsia="ja-JP"/>
        </w:rPr>
      </w:pPr>
      <w:r w:rsidRPr="000902EC">
        <w:rPr>
          <w:rFonts w:asciiTheme="majorHAnsi" w:hAnsiTheme="majorHAnsi" w:cstheme="majorHAnsi" w:hint="eastAsia"/>
          <w:lang w:val="en-US" w:eastAsia="ja-JP"/>
        </w:rPr>
        <w:t>For sequence hopping, the sequence number is given by</w:t>
      </w:r>
    </w:p>
    <w:p w14:paraId="69E7D708" w14:textId="1D99EEE7" w:rsidR="00EB22BC" w:rsidRPr="000902EC" w:rsidRDefault="00F13ADE" w:rsidP="00EB22BC">
      <w:pPr>
        <w:spacing w:line="276" w:lineRule="auto"/>
        <w:jc w:val="right"/>
        <w:rPr>
          <w:rFonts w:asciiTheme="majorHAnsi" w:hAnsiTheme="majorHAnsi" w:cstheme="majorHAnsi"/>
          <w:lang w:val="en-US" w:eastAsia="ja-JP"/>
        </w:rPr>
      </w:pPr>
      <m:oMath>
        <m:r>
          <m:rPr>
            <m:sty m:val="p"/>
          </m:rPr>
          <w:rPr>
            <w:rFonts w:ascii="Cambria Math" w:hAnsi="Cambria Math" w:cstheme="majorHAnsi"/>
            <w:lang w:val="en-US" w:eastAsia="ja-JP"/>
          </w:rPr>
          <m:t>v=c</m:t>
        </m:r>
        <m:d>
          <m:dPr>
            <m:ctrlPr>
              <w:rPr>
                <w:rFonts w:ascii="Cambria Math" w:hAnsi="Cambria Math" w:cstheme="majorHAnsi"/>
                <w:lang w:val="en-US" w:eastAsia="ja-JP"/>
              </w:rPr>
            </m:ctrlPr>
          </m:dPr>
          <m:e>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m:t>
                </m:r>
              </m:sub>
            </m:sSub>
          </m:e>
        </m:d>
      </m:oMath>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t>(</w:t>
      </w:r>
      <w:r w:rsidR="00EB22BC" w:rsidRPr="000902EC">
        <w:rPr>
          <w:rFonts w:asciiTheme="majorHAnsi" w:hAnsiTheme="majorHAnsi" w:cstheme="majorHAnsi"/>
          <w:lang w:val="en-US" w:eastAsia="ja-JP"/>
        </w:rPr>
        <w:fldChar w:fldCharType="begin"/>
      </w:r>
      <w:r w:rsidR="00EB22BC" w:rsidRPr="000902EC">
        <w:rPr>
          <w:rFonts w:asciiTheme="majorHAnsi" w:hAnsiTheme="majorHAnsi" w:cstheme="majorHAnsi"/>
          <w:lang w:val="en-US" w:eastAsia="ja-JP"/>
        </w:rPr>
        <w:instrText xml:space="preserve"> SEQ EQ \* MERGEFORMAT </w:instrText>
      </w:r>
      <w:r w:rsidR="00EB22BC"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9</w:t>
      </w:r>
      <w:r w:rsidR="00EB22BC" w:rsidRPr="000902EC">
        <w:rPr>
          <w:rFonts w:asciiTheme="majorHAnsi" w:hAnsiTheme="majorHAnsi" w:cstheme="majorHAnsi"/>
          <w:lang w:val="en-US" w:eastAsia="ja-JP"/>
        </w:rPr>
        <w:fldChar w:fldCharType="end"/>
      </w:r>
      <w:r w:rsidR="00EB22BC" w:rsidRPr="000902EC">
        <w:rPr>
          <w:rFonts w:asciiTheme="majorHAnsi" w:hAnsiTheme="majorHAnsi" w:cstheme="majorHAnsi"/>
          <w:lang w:val="en-US" w:eastAsia="ja-JP"/>
        </w:rPr>
        <w:t>)</w:t>
      </w:r>
    </w:p>
    <w:p w14:paraId="644E3E37" w14:textId="6759BE17" w:rsidR="00F13ADE" w:rsidRPr="000902EC" w:rsidRDefault="000C1FE7" w:rsidP="004D04C1">
      <w:pPr>
        <w:spacing w:line="276" w:lineRule="auto"/>
        <w:jc w:val="both"/>
        <w:rPr>
          <w:rFonts w:asciiTheme="majorHAnsi" w:hAnsiTheme="majorHAnsi" w:cstheme="majorHAnsi"/>
          <w:lang w:val="en-US" w:eastAsia="ja-JP"/>
        </w:rPr>
      </w:pPr>
      <w:proofErr w:type="gramStart"/>
      <w:r w:rsidRPr="000902EC">
        <w:rPr>
          <w:rFonts w:asciiTheme="majorHAnsi" w:hAnsiTheme="majorHAnsi" w:cstheme="majorHAnsi" w:hint="eastAsia"/>
          <w:lang w:val="en-US" w:eastAsia="ja-JP"/>
        </w:rPr>
        <w:t>if</w:t>
      </w:r>
      <w:proofErr w:type="gramEnd"/>
      <w:r w:rsidRPr="000902EC">
        <w:rPr>
          <w:rFonts w:asciiTheme="majorHAnsi" w:hAnsiTheme="majorHAnsi" w:cstheme="majorHAnsi" w:hint="eastAsia"/>
          <w:lang w:val="en-US" w:eastAsia="ja-JP"/>
        </w:rPr>
        <w:t xml:space="preserve"> group hoping is disabled and sequence hopping is enabled. </w:t>
      </w:r>
      <w:r w:rsidRPr="000902EC">
        <w:rPr>
          <w:rFonts w:asciiTheme="majorHAnsi" w:hAnsiTheme="majorHAnsi" w:cstheme="majorHAnsi"/>
          <w:lang w:val="en-US" w:eastAsia="ja-JP"/>
        </w:rPr>
        <w:t xml:space="preserve">In </w:t>
      </w:r>
      <w:r w:rsidR="005E2B7C" w:rsidRPr="000902EC">
        <w:rPr>
          <w:rFonts w:asciiTheme="majorHAnsi" w:hAnsiTheme="majorHAnsi" w:cstheme="majorHAnsi"/>
          <w:lang w:val="en-US" w:eastAsia="ja-JP"/>
        </w:rPr>
        <w:t>LTE</w:t>
      </w:r>
      <w:r w:rsidRPr="000902EC">
        <w:rPr>
          <w:rFonts w:asciiTheme="majorHAnsi" w:hAnsiTheme="majorHAnsi" w:cstheme="majorHAnsi"/>
          <w:lang w:val="en-US" w:eastAsia="ja-JP"/>
        </w:rPr>
        <w:t>, the above pseudo random number generator is initialized by the following equation.</w:t>
      </w:r>
    </w:p>
    <w:p w14:paraId="356EE8D0" w14:textId="6F0C2768" w:rsidR="00EB22BC" w:rsidRPr="000902EC" w:rsidRDefault="007E22C9" w:rsidP="00EB22BC">
      <w:pPr>
        <w:spacing w:line="276" w:lineRule="auto"/>
        <w:jc w:val="right"/>
        <w:rPr>
          <w:rFonts w:asciiTheme="majorHAnsi" w:hAnsiTheme="majorHAnsi" w:cstheme="majorHAnsi"/>
          <w:lang w:val="en-US" w:eastAsia="ja-JP"/>
        </w:rPr>
      </w:pP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c</m:t>
            </m:r>
          </m:e>
          <m:sub>
            <m:r>
              <m:rPr>
                <m:sty m:val="p"/>
              </m:rPr>
              <w:rPr>
                <w:rFonts w:ascii="Cambria Math" w:hAnsi="Cambria Math" w:cstheme="majorHAnsi"/>
                <w:lang w:val="en-US" w:eastAsia="ja-JP"/>
              </w:rPr>
              <m:t>init</m:t>
            </m:r>
          </m:sub>
        </m:sSub>
        <m:r>
          <w:rPr>
            <w:rFonts w:ascii="Cambria Math" w:hAnsi="Cambria Math" w:cstheme="majorHAnsi"/>
            <w:lang w:val="en-US" w:eastAsia="ja-JP"/>
          </w:rPr>
          <m:t>=</m:t>
        </m:r>
        <m:d>
          <m:dPr>
            <m:begChr m:val="⌊"/>
            <m:endChr m:val="⌋"/>
            <m:ctrlPr>
              <w:rPr>
                <w:rFonts w:ascii="Cambria Math" w:hAnsi="Cambria Math" w:cstheme="majorHAnsi"/>
                <w:i/>
                <w:lang w:val="en-US" w:eastAsia="ja-JP"/>
              </w:rPr>
            </m:ctrlPr>
          </m:dPr>
          <m:e>
            <m:f>
              <m:fPr>
                <m:ctrlPr>
                  <w:rPr>
                    <w:rFonts w:ascii="Cambria Math" w:hAnsi="Cambria Math" w:cstheme="majorHAnsi"/>
                    <w:i/>
                    <w:lang w:val="en-US" w:eastAsia="ja-JP"/>
                  </w:rPr>
                </m:ctrlPr>
              </m:fPr>
              <m:num>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ID</m:t>
                    </m:r>
                  </m:sub>
                  <m:sup>
                    <m:r>
                      <w:rPr>
                        <w:rFonts w:ascii="Cambria Math" w:hAnsi="Cambria Math" w:cstheme="majorHAnsi"/>
                        <w:lang w:val="en-US" w:eastAsia="ja-JP"/>
                      </w:rPr>
                      <m:t>RS</m:t>
                    </m:r>
                  </m:sup>
                </m:sSubSup>
              </m:num>
              <m:den>
                <m:r>
                  <w:rPr>
                    <w:rFonts w:ascii="Cambria Math" w:hAnsi="Cambria Math" w:cstheme="majorHAnsi"/>
                    <w:lang w:val="en-US" w:eastAsia="ja-JP"/>
                  </w:rPr>
                  <m:t>30</m:t>
                </m:r>
              </m:den>
            </m:f>
          </m:e>
        </m:d>
        <m:r>
          <w:rPr>
            <w:rFonts w:ascii="Cambria Math" w:hAnsi="Cambria Math" w:cstheme="majorHAnsi"/>
            <w:lang w:val="en-US" w:eastAsia="ja-JP"/>
          </w:rPr>
          <m:t>⋅</m:t>
        </m:r>
        <m:sSup>
          <m:sSupPr>
            <m:ctrlPr>
              <w:rPr>
                <w:rFonts w:ascii="Cambria Math" w:hAnsi="Cambria Math" w:cstheme="majorHAnsi"/>
                <w:i/>
                <w:lang w:val="en-US" w:eastAsia="ja-JP"/>
              </w:rPr>
            </m:ctrlPr>
          </m:sSupPr>
          <m:e>
            <m:r>
              <w:rPr>
                <w:rFonts w:ascii="Cambria Math" w:hAnsi="Cambria Math" w:cstheme="majorHAnsi"/>
                <w:lang w:val="en-US" w:eastAsia="ja-JP"/>
              </w:rPr>
              <m:t>2</m:t>
            </m:r>
          </m:e>
          <m:sup>
            <m:r>
              <w:rPr>
                <w:rFonts w:ascii="Cambria Math" w:hAnsi="Cambria Math" w:cstheme="majorHAnsi"/>
                <w:lang w:val="en-US" w:eastAsia="ja-JP"/>
              </w:rPr>
              <m:t>5</m:t>
            </m:r>
          </m:sup>
        </m:sSup>
        <m:r>
          <w:rPr>
            <w:rFonts w:ascii="Cambria Math" w:hAnsi="Cambria Math" w:cstheme="majorHAnsi"/>
            <w:lang w:val="en-US" w:eastAsia="ja-JP"/>
          </w:rPr>
          <m:t>+</m:t>
        </m:r>
        <m:d>
          <m:dPr>
            <m:ctrlPr>
              <w:rPr>
                <w:rFonts w:ascii="Cambria Math" w:hAnsi="Cambria Math" w:cstheme="majorHAnsi"/>
                <w:i/>
                <w:lang w:val="en-US" w:eastAsia="ja-JP"/>
              </w:rPr>
            </m:ctrlPr>
          </m:dPr>
          <m:e>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ID</m:t>
                </m:r>
              </m:sub>
              <m:sup>
                <m:r>
                  <w:rPr>
                    <w:rFonts w:ascii="Cambria Math" w:hAnsi="Cambria Math" w:cstheme="majorHAnsi"/>
                    <w:lang w:val="en-US" w:eastAsia="ja-JP"/>
                  </w:rPr>
                  <m:t>RS</m:t>
                </m:r>
              </m:sup>
            </m:sSubSup>
            <m:r>
              <w:rPr>
                <w:rFonts w:ascii="Cambria Math" w:hAnsi="Cambria Math" w:cstheme="majorHAnsi"/>
                <w:lang w:val="en-US" w:eastAsia="ja-JP"/>
              </w:rPr>
              <m:t>+</m:t>
            </m:r>
            <m:sSub>
              <m:sSubPr>
                <m:ctrlPr>
                  <w:rPr>
                    <w:rFonts w:ascii="Cambria Math" w:hAnsi="Cambria Math" w:cstheme="majorHAnsi"/>
                    <w:i/>
                    <w:lang w:val="en-US" w:eastAsia="ja-JP"/>
                  </w:rPr>
                </m:ctrlPr>
              </m:sSubPr>
              <m:e>
                <m:r>
                  <m:rPr>
                    <m:sty m:val="p"/>
                  </m:rPr>
                  <w:rPr>
                    <w:rFonts w:ascii="Cambria Math" w:hAnsi="Cambria Math" w:cstheme="majorHAnsi"/>
                    <w:lang w:val="en-US" w:eastAsia="ja-JP"/>
                  </w:rPr>
                  <m:t>Δ</m:t>
                </m:r>
              </m:e>
              <m:sub>
                <m:r>
                  <w:rPr>
                    <w:rFonts w:ascii="Cambria Math" w:hAnsi="Cambria Math" w:cstheme="majorHAnsi"/>
                    <w:lang w:val="en-US" w:eastAsia="ja-JP"/>
                  </w:rPr>
                  <m:t>ss</m:t>
                </m:r>
              </m:sub>
            </m:sSub>
          </m:e>
        </m:d>
        <m:r>
          <m:rPr>
            <m:sty m:val="p"/>
          </m:rPr>
          <w:rPr>
            <w:rFonts w:ascii="Cambria Math" w:hAnsi="Cambria Math" w:cstheme="majorHAnsi"/>
            <w:lang w:val="en-US" w:eastAsia="ja-JP"/>
          </w:rPr>
          <m:t>mod</m:t>
        </m:r>
        <m:r>
          <w:rPr>
            <w:rFonts w:ascii="Cambria Math" w:hAnsi="Cambria Math" w:cstheme="majorHAnsi"/>
            <w:lang w:val="en-US" w:eastAsia="ja-JP"/>
          </w:rPr>
          <m:t>30</m:t>
        </m:r>
      </m:oMath>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t>(</w:t>
      </w:r>
      <w:r w:rsidR="00EB22BC" w:rsidRPr="000902EC">
        <w:rPr>
          <w:rFonts w:asciiTheme="majorHAnsi" w:hAnsiTheme="majorHAnsi" w:cstheme="majorHAnsi"/>
          <w:lang w:val="en-US" w:eastAsia="ja-JP"/>
        </w:rPr>
        <w:fldChar w:fldCharType="begin"/>
      </w:r>
      <w:r w:rsidR="00EB22BC" w:rsidRPr="000902EC">
        <w:rPr>
          <w:rFonts w:asciiTheme="majorHAnsi" w:hAnsiTheme="majorHAnsi" w:cstheme="majorHAnsi"/>
          <w:lang w:val="en-US" w:eastAsia="ja-JP"/>
        </w:rPr>
        <w:instrText xml:space="preserve"> SEQ EQ \* MERGEFORMAT </w:instrText>
      </w:r>
      <w:r w:rsidR="00EB22BC"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10</w:t>
      </w:r>
      <w:r w:rsidR="00EB22BC" w:rsidRPr="000902EC">
        <w:rPr>
          <w:rFonts w:asciiTheme="majorHAnsi" w:hAnsiTheme="majorHAnsi" w:cstheme="majorHAnsi"/>
          <w:lang w:val="en-US" w:eastAsia="ja-JP"/>
        </w:rPr>
        <w:fldChar w:fldCharType="end"/>
      </w:r>
      <w:r w:rsidR="00EB22BC" w:rsidRPr="000902EC">
        <w:rPr>
          <w:rFonts w:asciiTheme="majorHAnsi" w:hAnsiTheme="majorHAnsi" w:cstheme="majorHAnsi"/>
          <w:lang w:val="en-US" w:eastAsia="ja-JP"/>
        </w:rPr>
        <w:t>)</w:t>
      </w:r>
    </w:p>
    <w:p w14:paraId="0993F595" w14:textId="1EBE3947" w:rsidR="00A44D40" w:rsidRPr="000902EC" w:rsidRDefault="00B67483" w:rsidP="004D04C1">
      <w:pPr>
        <w:spacing w:line="276" w:lineRule="auto"/>
        <w:jc w:val="both"/>
        <w:rPr>
          <w:rFonts w:asciiTheme="majorHAnsi" w:hAnsiTheme="majorHAnsi" w:cstheme="majorHAnsi"/>
          <w:lang w:val="en-US" w:eastAsia="ja-JP"/>
        </w:rPr>
      </w:pPr>
      <w:r w:rsidRPr="000902EC">
        <w:rPr>
          <w:rFonts w:asciiTheme="majorHAnsi" w:hAnsiTheme="majorHAnsi" w:cstheme="majorHAnsi"/>
          <w:lang w:val="en-US" w:eastAsia="ja-JP"/>
        </w:rPr>
        <w:t xml:space="preserve">In LTE, </w:t>
      </w:r>
      <m:oMath>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ID</m:t>
            </m:r>
          </m:sub>
          <m:sup>
            <m:r>
              <w:rPr>
                <w:rFonts w:ascii="Cambria Math" w:hAnsi="Cambria Math" w:cstheme="majorHAnsi"/>
                <w:lang w:val="en-US" w:eastAsia="ja-JP"/>
              </w:rPr>
              <m:t>RS</m:t>
            </m:r>
          </m:sup>
        </m:sSubSup>
      </m:oMath>
      <w:r w:rsidRPr="000902EC">
        <w:rPr>
          <w:rFonts w:asciiTheme="majorHAnsi" w:hAnsiTheme="majorHAnsi" w:cstheme="majorHAnsi" w:hint="eastAsia"/>
          <w:lang w:val="en-US" w:eastAsia="ja-JP"/>
        </w:rPr>
        <w:t xml:space="preserve"> was set to the cell ID and </w:t>
      </w:r>
      <m:oMath>
        <m:sSub>
          <m:sSubPr>
            <m:ctrlPr>
              <w:rPr>
                <w:rFonts w:ascii="Cambria Math" w:hAnsi="Cambria Math" w:cstheme="majorHAnsi"/>
                <w:i/>
                <w:lang w:val="en-US" w:eastAsia="ja-JP"/>
              </w:rPr>
            </m:ctrlPr>
          </m:sSubPr>
          <m:e>
            <m:r>
              <m:rPr>
                <m:sty m:val="p"/>
              </m:rPr>
              <w:rPr>
                <w:rFonts w:ascii="Cambria Math" w:hAnsi="Cambria Math" w:cstheme="majorHAnsi"/>
                <w:lang w:val="en-US" w:eastAsia="ja-JP"/>
              </w:rPr>
              <m:t>Δ</m:t>
            </m:r>
          </m:e>
          <m:sub>
            <m:r>
              <w:rPr>
                <w:rFonts w:ascii="Cambria Math" w:hAnsi="Cambria Math" w:cstheme="majorHAnsi"/>
                <w:lang w:val="en-US" w:eastAsia="ja-JP"/>
              </w:rPr>
              <m:t>ss</m:t>
            </m:r>
          </m:sub>
        </m:sSub>
      </m:oMath>
      <w:r w:rsidRPr="000902EC">
        <w:rPr>
          <w:rFonts w:asciiTheme="majorHAnsi" w:hAnsiTheme="majorHAnsi" w:cstheme="majorHAnsi" w:hint="eastAsia"/>
          <w:lang w:val="en-US" w:eastAsia="ja-JP"/>
        </w:rPr>
        <w:t xml:space="preserve"> was needed for configurability. </w:t>
      </w:r>
      <w:r w:rsidR="00A44D40" w:rsidRPr="000902EC">
        <w:rPr>
          <w:rFonts w:asciiTheme="majorHAnsi" w:hAnsiTheme="majorHAnsi" w:cstheme="majorHAnsi"/>
          <w:lang w:val="en-US" w:eastAsia="ja-JP"/>
        </w:rPr>
        <w:t>Since in NR</w:t>
      </w:r>
      <w:r w:rsidR="00A44D40" w:rsidRPr="000902EC">
        <w:rPr>
          <w:rFonts w:asciiTheme="majorHAnsi" w:hAnsiTheme="majorHAnsi" w:cstheme="majorHAnsi" w:hint="eastAsia"/>
          <w:lang w:val="en-US" w:eastAsia="ja-JP"/>
        </w:rPr>
        <w:t xml:space="preserve">, </w:t>
      </w:r>
      <m:oMath>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ID</m:t>
            </m:r>
          </m:sub>
          <m:sup>
            <m:r>
              <w:rPr>
                <w:rFonts w:ascii="Cambria Math" w:hAnsi="Cambria Math" w:cstheme="majorHAnsi"/>
                <w:lang w:val="en-US" w:eastAsia="ja-JP"/>
              </w:rPr>
              <m:t>RS</m:t>
            </m:r>
          </m:sup>
        </m:sSubSup>
      </m:oMath>
      <w:r w:rsidR="00A44D40" w:rsidRPr="000902EC">
        <w:rPr>
          <w:rFonts w:asciiTheme="majorHAnsi" w:hAnsiTheme="majorHAnsi" w:cstheme="majorHAnsi" w:hint="eastAsia"/>
          <w:lang w:val="en-US" w:eastAsia="ja-JP"/>
        </w:rPr>
        <w:t xml:space="preserve"> </w:t>
      </w:r>
      <w:r w:rsidR="006D7EDE" w:rsidRPr="000902EC">
        <w:rPr>
          <w:rFonts w:asciiTheme="majorHAnsi" w:hAnsiTheme="majorHAnsi" w:cstheme="majorHAnsi"/>
          <w:lang w:val="en-US" w:eastAsia="ja-JP"/>
        </w:rPr>
        <w:t>can be</w:t>
      </w:r>
      <w:r w:rsidR="00A44D40" w:rsidRPr="000902EC">
        <w:rPr>
          <w:rFonts w:asciiTheme="majorHAnsi" w:hAnsiTheme="majorHAnsi" w:cstheme="majorHAnsi" w:hint="eastAsia"/>
          <w:lang w:val="en-US" w:eastAsia="ja-JP"/>
        </w:rPr>
        <w:t xml:space="preserve"> configured by </w:t>
      </w:r>
      <w:r w:rsidR="005E2B7C" w:rsidRPr="000902EC">
        <w:rPr>
          <w:rFonts w:asciiTheme="majorHAnsi" w:hAnsiTheme="majorHAnsi" w:cstheme="majorHAnsi"/>
          <w:lang w:val="en-US" w:eastAsia="ja-JP"/>
        </w:rPr>
        <w:t xml:space="preserve">the </w:t>
      </w:r>
      <w:r w:rsidR="00A44D40" w:rsidRPr="000902EC">
        <w:rPr>
          <w:rFonts w:asciiTheme="majorHAnsi" w:hAnsiTheme="majorHAnsi" w:cstheme="majorHAnsi" w:hint="eastAsia"/>
          <w:lang w:val="en-US" w:eastAsia="ja-JP"/>
        </w:rPr>
        <w:t xml:space="preserve">higher layer, </w:t>
      </w:r>
      <m:oMath>
        <m:sSub>
          <m:sSubPr>
            <m:ctrlPr>
              <w:rPr>
                <w:rFonts w:ascii="Cambria Math" w:hAnsi="Cambria Math" w:cstheme="majorHAnsi"/>
                <w:i/>
                <w:lang w:val="en-US" w:eastAsia="ja-JP"/>
              </w:rPr>
            </m:ctrlPr>
          </m:sSubPr>
          <m:e>
            <m:r>
              <m:rPr>
                <m:sty m:val="p"/>
              </m:rPr>
              <w:rPr>
                <w:rFonts w:ascii="Cambria Math" w:hAnsi="Cambria Math" w:cstheme="majorHAnsi"/>
                <w:lang w:val="en-US" w:eastAsia="ja-JP"/>
              </w:rPr>
              <m:t>Δ</m:t>
            </m:r>
          </m:e>
          <m:sub>
            <m:r>
              <w:rPr>
                <w:rFonts w:ascii="Cambria Math" w:hAnsi="Cambria Math" w:cstheme="majorHAnsi"/>
                <w:lang w:val="en-US" w:eastAsia="ja-JP"/>
              </w:rPr>
              <m:t>ss</m:t>
            </m:r>
          </m:sub>
        </m:sSub>
      </m:oMath>
      <w:r w:rsidR="00A44D40" w:rsidRPr="000902EC">
        <w:rPr>
          <w:rFonts w:asciiTheme="majorHAnsi" w:hAnsiTheme="majorHAnsi" w:cstheme="majorHAnsi" w:hint="eastAsia"/>
          <w:lang w:val="en-US" w:eastAsia="ja-JP"/>
        </w:rPr>
        <w:t xml:space="preserve"> is not needed</w:t>
      </w:r>
      <w:r w:rsidR="00D908EF" w:rsidRPr="000902EC">
        <w:rPr>
          <w:rFonts w:asciiTheme="majorHAnsi" w:hAnsiTheme="majorHAnsi" w:cstheme="majorHAnsi"/>
          <w:lang w:val="en-US" w:eastAsia="ja-JP"/>
        </w:rPr>
        <w:t>, leaving us with the following equation to determine the initial state,</w:t>
      </w:r>
    </w:p>
    <w:p w14:paraId="4050C315" w14:textId="58D9103D" w:rsidR="00EB22BC" w:rsidRPr="000902EC" w:rsidRDefault="007E22C9" w:rsidP="00EB22BC">
      <w:pPr>
        <w:spacing w:line="276" w:lineRule="auto"/>
        <w:jc w:val="right"/>
        <w:rPr>
          <w:rFonts w:asciiTheme="majorHAnsi" w:hAnsiTheme="majorHAnsi" w:cstheme="majorHAnsi"/>
          <w:lang w:val="en-US" w:eastAsia="ja-JP"/>
        </w:rPr>
      </w:pP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c</m:t>
            </m:r>
          </m:e>
          <m:sub>
            <m:r>
              <m:rPr>
                <m:sty m:val="p"/>
              </m:rPr>
              <w:rPr>
                <w:rFonts w:ascii="Cambria Math" w:hAnsi="Cambria Math" w:cstheme="majorHAnsi"/>
                <w:lang w:val="en-US" w:eastAsia="ja-JP"/>
              </w:rPr>
              <m:t>init</m:t>
            </m:r>
          </m:sub>
        </m:sSub>
        <m:r>
          <w:rPr>
            <w:rFonts w:ascii="Cambria Math" w:hAnsi="Cambria Math" w:cstheme="majorHAnsi"/>
            <w:lang w:val="en-US" w:eastAsia="ja-JP"/>
          </w:rPr>
          <m:t>=</m:t>
        </m:r>
        <m:d>
          <m:dPr>
            <m:begChr m:val="⌊"/>
            <m:endChr m:val="⌋"/>
            <m:ctrlPr>
              <w:rPr>
                <w:rFonts w:ascii="Cambria Math" w:hAnsi="Cambria Math" w:cstheme="majorHAnsi"/>
                <w:i/>
                <w:lang w:val="en-US" w:eastAsia="ja-JP"/>
              </w:rPr>
            </m:ctrlPr>
          </m:dPr>
          <m:e>
            <m:f>
              <m:fPr>
                <m:ctrlPr>
                  <w:rPr>
                    <w:rFonts w:ascii="Cambria Math" w:hAnsi="Cambria Math" w:cstheme="majorHAnsi"/>
                    <w:i/>
                    <w:lang w:val="en-US" w:eastAsia="ja-JP"/>
                  </w:rPr>
                </m:ctrlPr>
              </m:fPr>
              <m:num>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ID</m:t>
                    </m:r>
                  </m:sub>
                  <m:sup>
                    <m:r>
                      <w:rPr>
                        <w:rFonts w:ascii="Cambria Math" w:hAnsi="Cambria Math" w:cstheme="majorHAnsi"/>
                        <w:lang w:val="en-US" w:eastAsia="ja-JP"/>
                      </w:rPr>
                      <m:t>RS</m:t>
                    </m:r>
                  </m:sup>
                </m:sSubSup>
              </m:num>
              <m:den>
                <m:r>
                  <w:rPr>
                    <w:rFonts w:ascii="Cambria Math" w:hAnsi="Cambria Math" w:cstheme="majorHAnsi"/>
                    <w:lang w:val="en-US" w:eastAsia="ja-JP"/>
                  </w:rPr>
                  <m:t>30</m:t>
                </m:r>
              </m:den>
            </m:f>
          </m:e>
        </m:d>
        <m:r>
          <w:rPr>
            <w:rFonts w:ascii="Cambria Math" w:hAnsi="Cambria Math" w:cstheme="majorHAnsi"/>
            <w:lang w:val="en-US" w:eastAsia="ja-JP"/>
          </w:rPr>
          <m:t>⋅</m:t>
        </m:r>
        <m:sSup>
          <m:sSupPr>
            <m:ctrlPr>
              <w:rPr>
                <w:rFonts w:ascii="Cambria Math" w:hAnsi="Cambria Math" w:cstheme="majorHAnsi"/>
                <w:i/>
                <w:lang w:val="en-US" w:eastAsia="ja-JP"/>
              </w:rPr>
            </m:ctrlPr>
          </m:sSupPr>
          <m:e>
            <m:r>
              <w:rPr>
                <w:rFonts w:ascii="Cambria Math" w:hAnsi="Cambria Math" w:cstheme="majorHAnsi"/>
                <w:lang w:val="en-US" w:eastAsia="ja-JP"/>
              </w:rPr>
              <m:t>2</m:t>
            </m:r>
          </m:e>
          <m:sup>
            <m:r>
              <w:rPr>
                <w:rFonts w:ascii="Cambria Math" w:hAnsi="Cambria Math" w:cstheme="majorHAnsi"/>
                <w:lang w:val="en-US" w:eastAsia="ja-JP"/>
              </w:rPr>
              <m:t>5</m:t>
            </m:r>
          </m:sup>
        </m:sSup>
        <m:r>
          <w:rPr>
            <w:rFonts w:ascii="Cambria Math" w:hAnsi="Cambria Math" w:cstheme="majorHAnsi"/>
            <w:lang w:val="en-US" w:eastAsia="ja-JP"/>
          </w:rPr>
          <m:t>+</m:t>
        </m:r>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ID</m:t>
            </m:r>
          </m:sub>
          <m:sup>
            <m:r>
              <w:rPr>
                <w:rFonts w:ascii="Cambria Math" w:hAnsi="Cambria Math" w:cstheme="majorHAnsi"/>
                <w:lang w:val="en-US" w:eastAsia="ja-JP"/>
              </w:rPr>
              <m:t>RS</m:t>
            </m:r>
          </m:sup>
        </m:sSubSup>
        <m:r>
          <m:rPr>
            <m:sty m:val="p"/>
          </m:rPr>
          <w:rPr>
            <w:rFonts w:ascii="Cambria Math" w:hAnsi="Cambria Math" w:cstheme="majorHAnsi"/>
            <w:lang w:val="en-US" w:eastAsia="ja-JP"/>
          </w:rPr>
          <m:t>mod</m:t>
        </m:r>
        <m:r>
          <w:rPr>
            <w:rFonts w:ascii="Cambria Math" w:hAnsi="Cambria Math" w:cstheme="majorHAnsi"/>
            <w:lang w:val="en-US" w:eastAsia="ja-JP"/>
          </w:rPr>
          <m:t>30</m:t>
        </m:r>
      </m:oMath>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r>
      <w:r w:rsidR="00EB22BC" w:rsidRPr="000902EC">
        <w:rPr>
          <w:rFonts w:asciiTheme="majorHAnsi" w:hAnsiTheme="majorHAnsi" w:cstheme="majorHAnsi"/>
          <w:lang w:val="en-US" w:eastAsia="ja-JP"/>
        </w:rPr>
        <w:tab/>
        <w:t>(</w:t>
      </w:r>
      <w:r w:rsidR="00EB22BC" w:rsidRPr="000902EC">
        <w:rPr>
          <w:rFonts w:asciiTheme="majorHAnsi" w:hAnsiTheme="majorHAnsi" w:cstheme="majorHAnsi"/>
          <w:lang w:val="en-US" w:eastAsia="ja-JP"/>
        </w:rPr>
        <w:fldChar w:fldCharType="begin"/>
      </w:r>
      <w:r w:rsidR="00EB22BC" w:rsidRPr="000902EC">
        <w:rPr>
          <w:rFonts w:asciiTheme="majorHAnsi" w:hAnsiTheme="majorHAnsi" w:cstheme="majorHAnsi"/>
          <w:lang w:val="en-US" w:eastAsia="ja-JP"/>
        </w:rPr>
        <w:instrText xml:space="preserve"> SEQ EQ \* MERGEFORMAT </w:instrText>
      </w:r>
      <w:r w:rsidR="00EB22BC" w:rsidRPr="000902EC">
        <w:rPr>
          <w:rFonts w:asciiTheme="majorHAnsi" w:hAnsiTheme="majorHAnsi" w:cstheme="majorHAnsi"/>
          <w:lang w:val="en-US" w:eastAsia="ja-JP"/>
        </w:rPr>
        <w:fldChar w:fldCharType="separate"/>
      </w:r>
      <w:r w:rsidR="00B332F2">
        <w:rPr>
          <w:rFonts w:asciiTheme="majorHAnsi" w:hAnsiTheme="majorHAnsi" w:cstheme="majorHAnsi"/>
          <w:noProof/>
          <w:lang w:val="en-US" w:eastAsia="ja-JP"/>
        </w:rPr>
        <w:t>11</w:t>
      </w:r>
      <w:r w:rsidR="00EB22BC" w:rsidRPr="000902EC">
        <w:rPr>
          <w:rFonts w:asciiTheme="majorHAnsi" w:hAnsiTheme="majorHAnsi" w:cstheme="majorHAnsi"/>
          <w:lang w:val="en-US" w:eastAsia="ja-JP"/>
        </w:rPr>
        <w:fldChar w:fldCharType="end"/>
      </w:r>
      <w:r w:rsidR="00EB22BC" w:rsidRPr="000902EC">
        <w:rPr>
          <w:rFonts w:asciiTheme="majorHAnsi" w:hAnsiTheme="majorHAnsi" w:cstheme="majorHAnsi"/>
          <w:lang w:val="en-US" w:eastAsia="ja-JP"/>
        </w:rPr>
        <w:t>)</w:t>
      </w:r>
    </w:p>
    <w:p w14:paraId="1D042196" w14:textId="06FD03A2" w:rsidR="0014209F" w:rsidRPr="000902EC" w:rsidRDefault="004C2C22" w:rsidP="004D04C1">
      <w:pPr>
        <w:spacing w:line="276" w:lineRule="auto"/>
        <w:jc w:val="both"/>
        <w:rPr>
          <w:rFonts w:asciiTheme="majorHAnsi" w:hAnsiTheme="majorHAnsi" w:cstheme="majorHAnsi"/>
          <w:lang w:val="en-US" w:eastAsia="ja-JP"/>
        </w:rPr>
      </w:pPr>
      <w:r w:rsidRPr="000902EC">
        <w:rPr>
          <w:rFonts w:asciiTheme="majorHAnsi" w:hAnsiTheme="majorHAnsi" w:cstheme="majorHAnsi"/>
          <w:lang w:val="en-US" w:eastAsia="ja-JP"/>
        </w:rPr>
        <w:lastRenderedPageBreak/>
        <w:t>Based on the above explanations, w</w:t>
      </w:r>
      <w:r w:rsidR="0014209F" w:rsidRPr="000902EC">
        <w:rPr>
          <w:rFonts w:asciiTheme="majorHAnsi" w:hAnsiTheme="majorHAnsi" w:cstheme="majorHAnsi" w:hint="eastAsia"/>
          <w:lang w:val="en-US" w:eastAsia="ja-JP"/>
        </w:rPr>
        <w:t>e make the following proposals:</w:t>
      </w:r>
    </w:p>
    <w:p w14:paraId="3AE6AE12" w14:textId="77777777" w:rsidR="0014209F" w:rsidRPr="000902EC" w:rsidRDefault="0014209F" w:rsidP="004D04C1">
      <w:pPr>
        <w:spacing w:line="276" w:lineRule="auto"/>
        <w:jc w:val="both"/>
        <w:rPr>
          <w:rFonts w:asciiTheme="majorHAnsi" w:hAnsiTheme="majorHAnsi" w:cstheme="majorHAnsi"/>
          <w:lang w:val="en-US" w:eastAsia="ja-JP"/>
        </w:rPr>
      </w:pPr>
    </w:p>
    <w:p w14:paraId="3D8787FA" w14:textId="3B42115B" w:rsidR="0014209F" w:rsidRPr="000902EC" w:rsidRDefault="0014209F" w:rsidP="0014209F">
      <w:pPr>
        <w:spacing w:line="276" w:lineRule="auto"/>
        <w:jc w:val="both"/>
        <w:rPr>
          <w:rFonts w:asciiTheme="majorHAnsi" w:hAnsiTheme="majorHAnsi" w:cstheme="majorHAnsi"/>
          <w:b/>
          <w:lang w:eastAsia="ja-JP"/>
        </w:rPr>
      </w:pPr>
      <w:r w:rsidRPr="000902EC">
        <w:rPr>
          <w:rFonts w:asciiTheme="majorHAnsi" w:hAnsiTheme="majorHAnsi" w:cstheme="majorHAnsi"/>
          <w:b/>
          <w:lang w:val="en-US" w:eastAsia="ja-JP"/>
        </w:rPr>
        <w:t>Proposal</w:t>
      </w:r>
      <w:r w:rsidR="005D1046">
        <w:rPr>
          <w:rFonts w:asciiTheme="majorHAnsi" w:hAnsiTheme="majorHAnsi" w:cstheme="majorHAnsi"/>
          <w:b/>
          <w:lang w:val="en-US" w:eastAsia="ja-JP"/>
        </w:rPr>
        <w:t xml:space="preserve"> 1</w:t>
      </w:r>
      <w:r w:rsidRPr="000902EC">
        <w:rPr>
          <w:rFonts w:asciiTheme="majorHAnsi" w:hAnsiTheme="majorHAnsi" w:cstheme="majorHAnsi"/>
          <w:b/>
          <w:lang w:val="en-US" w:eastAsia="ja-JP"/>
        </w:rPr>
        <w:t xml:space="preserve">: In NR, </w:t>
      </w:r>
      <w:r w:rsidRPr="000902EC">
        <w:rPr>
          <w:rFonts w:asciiTheme="majorHAnsi" w:hAnsiTheme="majorHAnsi" w:cstheme="majorHAnsi"/>
          <w:b/>
          <w:lang w:eastAsia="ja-JP"/>
        </w:rPr>
        <w:t xml:space="preserve">group hopping and sequence hopping is </w:t>
      </w:r>
      <w:r w:rsidR="003668C8" w:rsidRPr="000902EC">
        <w:rPr>
          <w:rFonts w:asciiTheme="majorHAnsi" w:hAnsiTheme="majorHAnsi" w:cstheme="majorHAnsi"/>
          <w:b/>
          <w:lang w:eastAsia="ja-JP"/>
        </w:rPr>
        <w:t>generated</w:t>
      </w:r>
      <w:r w:rsidRPr="000902EC">
        <w:rPr>
          <w:rFonts w:asciiTheme="majorHAnsi" w:hAnsiTheme="majorHAnsi" w:cstheme="majorHAnsi"/>
          <w:b/>
          <w:lang w:eastAsia="ja-JP"/>
        </w:rPr>
        <w:t xml:space="preserve"> by</w:t>
      </w:r>
      <w:r w:rsidR="003668C8" w:rsidRPr="000902EC">
        <w:rPr>
          <w:rFonts w:asciiTheme="majorHAnsi" w:hAnsiTheme="majorHAnsi" w:cstheme="majorHAnsi"/>
          <w:b/>
          <w:lang w:eastAsia="ja-JP"/>
        </w:rPr>
        <w:t xml:space="preserve"> using</w:t>
      </w:r>
      <w:r w:rsidRPr="000902EC">
        <w:rPr>
          <w:rFonts w:asciiTheme="majorHAnsi" w:hAnsiTheme="majorHAnsi" w:cstheme="majorHAnsi"/>
          <w:b/>
          <w:lang w:eastAsia="ja-JP"/>
        </w:rPr>
        <w:t xml:space="preserve"> </w:t>
      </w:r>
      <m:oMath>
        <m:sSubSup>
          <m:sSubSupPr>
            <m:ctrlPr>
              <w:rPr>
                <w:rFonts w:ascii="Cambria Math" w:hAnsi="Cambria Math" w:cstheme="majorHAnsi"/>
                <w:b/>
                <w:i/>
                <w:lang w:val="en-US" w:eastAsia="ja-JP"/>
              </w:rPr>
            </m:ctrlPr>
          </m:sSubSupPr>
          <m:e>
            <m:r>
              <m:rPr>
                <m:sty m:val="bi"/>
              </m:rPr>
              <w:rPr>
                <w:rFonts w:ascii="Cambria Math" w:hAnsi="Cambria Math" w:cstheme="majorHAnsi"/>
                <w:lang w:val="en-US" w:eastAsia="ja-JP"/>
              </w:rPr>
              <m:t>n</m:t>
            </m:r>
          </m:e>
          <m:sub>
            <m:r>
              <m:rPr>
                <m:sty m:val="bi"/>
              </m:rPr>
              <w:rPr>
                <w:rFonts w:ascii="Cambria Math" w:hAnsi="Cambria Math" w:cstheme="majorHAnsi"/>
                <w:lang w:val="en-US" w:eastAsia="ja-JP"/>
              </w:rPr>
              <m:t>ID</m:t>
            </m:r>
          </m:sub>
          <m:sup>
            <m:r>
              <m:rPr>
                <m:sty m:val="bi"/>
              </m:rPr>
              <w:rPr>
                <w:rFonts w:ascii="Cambria Math" w:hAnsi="Cambria Math" w:cstheme="majorHAnsi"/>
                <w:lang w:val="en-US" w:eastAsia="ja-JP"/>
              </w:rPr>
              <m:t>RS</m:t>
            </m:r>
          </m:sup>
        </m:sSubSup>
      </m:oMath>
    </w:p>
    <w:p w14:paraId="3EB0BB09" w14:textId="77777777" w:rsidR="0014209F" w:rsidRPr="000902EC" w:rsidRDefault="0014209F" w:rsidP="004D04C1">
      <w:pPr>
        <w:spacing w:line="276" w:lineRule="auto"/>
        <w:jc w:val="both"/>
        <w:rPr>
          <w:rFonts w:asciiTheme="majorHAnsi" w:hAnsiTheme="majorHAnsi" w:cstheme="majorHAnsi"/>
          <w:lang w:eastAsia="ja-JP"/>
        </w:rPr>
      </w:pPr>
    </w:p>
    <w:p w14:paraId="47E8178E" w14:textId="70A099A3" w:rsidR="00A25B2B" w:rsidRPr="000902EC" w:rsidRDefault="0014209F" w:rsidP="0014209F">
      <w:pPr>
        <w:spacing w:line="276" w:lineRule="auto"/>
        <w:jc w:val="both"/>
        <w:rPr>
          <w:rFonts w:asciiTheme="majorHAnsi" w:hAnsiTheme="majorHAnsi" w:cstheme="majorHAnsi"/>
          <w:b/>
          <w:lang w:eastAsia="ja-JP"/>
        </w:rPr>
      </w:pPr>
      <w:r w:rsidRPr="000902EC">
        <w:rPr>
          <w:rFonts w:asciiTheme="majorHAnsi" w:hAnsiTheme="majorHAnsi" w:cstheme="majorHAnsi"/>
          <w:b/>
          <w:lang w:val="en-US" w:eastAsia="ja-JP"/>
        </w:rPr>
        <w:t>Proposal</w:t>
      </w:r>
      <w:r w:rsidR="005D1046">
        <w:rPr>
          <w:rFonts w:asciiTheme="majorHAnsi" w:hAnsiTheme="majorHAnsi" w:cstheme="majorHAnsi"/>
          <w:b/>
          <w:lang w:val="en-US" w:eastAsia="ja-JP"/>
        </w:rPr>
        <w:t xml:space="preserve"> 2</w:t>
      </w:r>
      <w:r w:rsidRPr="000902EC">
        <w:rPr>
          <w:rFonts w:asciiTheme="majorHAnsi" w:hAnsiTheme="majorHAnsi" w:cstheme="majorHAnsi"/>
          <w:b/>
          <w:lang w:val="en-US" w:eastAsia="ja-JP"/>
        </w:rPr>
        <w:t xml:space="preserve">: </w:t>
      </w:r>
      <w:r w:rsidRPr="000902EC">
        <w:rPr>
          <w:rFonts w:asciiTheme="majorHAnsi" w:hAnsiTheme="majorHAnsi" w:cstheme="majorHAnsi"/>
          <w:b/>
          <w:lang w:eastAsia="ja-JP"/>
        </w:rPr>
        <w:t xml:space="preserve">Support </w:t>
      </w:r>
      <w:r w:rsidR="00BB65D8" w:rsidRPr="000902EC">
        <w:rPr>
          <w:rFonts w:asciiTheme="majorHAnsi" w:hAnsiTheme="majorHAnsi" w:cstheme="majorHAnsi"/>
          <w:b/>
          <w:lang w:eastAsia="ja-JP"/>
        </w:rPr>
        <w:t xml:space="preserve">group and </w:t>
      </w:r>
      <w:r w:rsidRPr="000902EC">
        <w:rPr>
          <w:rFonts w:asciiTheme="majorHAnsi" w:hAnsiTheme="majorHAnsi" w:cstheme="majorHAnsi"/>
          <w:b/>
          <w:lang w:eastAsia="ja-JP"/>
        </w:rPr>
        <w:t>sequence hopping using sequence ID for inter-cell interference reduction</w:t>
      </w:r>
    </w:p>
    <w:p w14:paraId="3EA64577" w14:textId="77777777" w:rsidR="00BB65D8" w:rsidRPr="000902EC" w:rsidRDefault="00BB65D8" w:rsidP="0014209F">
      <w:pPr>
        <w:spacing w:line="276" w:lineRule="auto"/>
        <w:jc w:val="both"/>
        <w:rPr>
          <w:rFonts w:asciiTheme="majorHAnsi" w:hAnsiTheme="majorHAnsi" w:cstheme="majorHAnsi"/>
          <w:b/>
          <w:lang w:eastAsia="ja-JP"/>
        </w:rPr>
      </w:pPr>
    </w:p>
    <w:p w14:paraId="2DDC887D" w14:textId="5C32EA4A" w:rsidR="00A25B2B" w:rsidRPr="000902EC" w:rsidRDefault="00A25B2B" w:rsidP="0014209F">
      <w:pPr>
        <w:spacing w:line="276" w:lineRule="auto"/>
        <w:jc w:val="both"/>
        <w:rPr>
          <w:rFonts w:asciiTheme="majorHAnsi" w:hAnsiTheme="majorHAnsi" w:cstheme="majorHAnsi"/>
          <w:b/>
          <w:lang w:eastAsia="ja-JP"/>
        </w:rPr>
      </w:pPr>
      <w:r w:rsidRPr="000902EC">
        <w:rPr>
          <w:rFonts w:asciiTheme="majorHAnsi" w:hAnsiTheme="majorHAnsi" w:cstheme="majorHAnsi"/>
          <w:b/>
          <w:lang w:eastAsia="ja-JP"/>
        </w:rPr>
        <w:t>Proposal</w:t>
      </w:r>
      <w:r w:rsidR="005D1046">
        <w:rPr>
          <w:rFonts w:asciiTheme="majorHAnsi" w:hAnsiTheme="majorHAnsi" w:cstheme="majorHAnsi"/>
          <w:b/>
          <w:lang w:eastAsia="ja-JP"/>
        </w:rPr>
        <w:t xml:space="preserve"> 3</w:t>
      </w:r>
      <w:r w:rsidRPr="000902EC">
        <w:rPr>
          <w:rFonts w:asciiTheme="majorHAnsi" w:hAnsiTheme="majorHAnsi" w:cstheme="majorHAnsi"/>
          <w:b/>
          <w:lang w:eastAsia="ja-JP"/>
        </w:rPr>
        <w:t xml:space="preserve">: </w:t>
      </w:r>
      <w:r w:rsidR="00F82777" w:rsidRPr="000902EC">
        <w:rPr>
          <w:rFonts w:asciiTheme="majorHAnsi" w:hAnsiTheme="majorHAnsi" w:cstheme="majorHAnsi"/>
          <w:b/>
          <w:lang w:eastAsia="ja-JP"/>
        </w:rPr>
        <w:t xml:space="preserve">Use </w:t>
      </w:r>
      <m:oMath>
        <m:sSub>
          <m:sSubPr>
            <m:ctrlPr>
              <w:rPr>
                <w:rFonts w:ascii="Cambria Math" w:hAnsi="Cambria Math" w:cstheme="majorHAnsi"/>
                <w:b/>
                <w:lang w:val="en-US" w:eastAsia="ja-JP"/>
              </w:rPr>
            </m:ctrlPr>
          </m:sSubPr>
          <m:e>
            <m:r>
              <m:rPr>
                <m:sty m:val="b"/>
              </m:rPr>
              <w:rPr>
                <w:rFonts w:ascii="Cambria Math" w:hAnsi="Cambria Math" w:cstheme="majorHAnsi"/>
                <w:lang w:val="en-US" w:eastAsia="ja-JP"/>
              </w:rPr>
              <m:t>c</m:t>
            </m:r>
          </m:e>
          <m:sub>
            <m:r>
              <m:rPr>
                <m:sty m:val="b"/>
              </m:rPr>
              <w:rPr>
                <w:rFonts w:ascii="Cambria Math" w:hAnsi="Cambria Math" w:cstheme="majorHAnsi"/>
                <w:lang w:val="en-US" w:eastAsia="ja-JP"/>
              </w:rPr>
              <m:t>init</m:t>
            </m:r>
          </m:sub>
        </m:sSub>
        <m:r>
          <m:rPr>
            <m:sty m:val="bi"/>
          </m:rPr>
          <w:rPr>
            <w:rFonts w:ascii="Cambria Math" w:hAnsi="Cambria Math" w:cstheme="majorHAnsi"/>
            <w:lang w:val="en-US" w:eastAsia="ja-JP"/>
          </w:rPr>
          <m:t>=</m:t>
        </m:r>
        <m:d>
          <m:dPr>
            <m:begChr m:val="⌊"/>
            <m:endChr m:val="⌋"/>
            <m:ctrlPr>
              <w:rPr>
                <w:rFonts w:ascii="Cambria Math" w:hAnsi="Cambria Math" w:cstheme="majorHAnsi"/>
                <w:b/>
                <w:i/>
                <w:lang w:val="en-US" w:eastAsia="ja-JP"/>
              </w:rPr>
            </m:ctrlPr>
          </m:dPr>
          <m:e>
            <m:f>
              <m:fPr>
                <m:ctrlPr>
                  <w:rPr>
                    <w:rFonts w:ascii="Cambria Math" w:hAnsi="Cambria Math" w:cstheme="majorHAnsi"/>
                    <w:b/>
                    <w:i/>
                    <w:lang w:val="en-US" w:eastAsia="ja-JP"/>
                  </w:rPr>
                </m:ctrlPr>
              </m:fPr>
              <m:num>
                <m:sSubSup>
                  <m:sSubSupPr>
                    <m:ctrlPr>
                      <w:rPr>
                        <w:rFonts w:ascii="Cambria Math" w:hAnsi="Cambria Math" w:cstheme="majorHAnsi"/>
                        <w:b/>
                        <w:i/>
                        <w:lang w:val="en-US" w:eastAsia="ja-JP"/>
                      </w:rPr>
                    </m:ctrlPr>
                  </m:sSubSupPr>
                  <m:e>
                    <m:r>
                      <m:rPr>
                        <m:sty m:val="bi"/>
                      </m:rPr>
                      <w:rPr>
                        <w:rFonts w:ascii="Cambria Math" w:hAnsi="Cambria Math" w:cstheme="majorHAnsi"/>
                        <w:lang w:val="en-US" w:eastAsia="ja-JP"/>
                      </w:rPr>
                      <m:t>n</m:t>
                    </m:r>
                  </m:e>
                  <m:sub>
                    <m:r>
                      <m:rPr>
                        <m:sty m:val="bi"/>
                      </m:rPr>
                      <w:rPr>
                        <w:rFonts w:ascii="Cambria Math" w:hAnsi="Cambria Math" w:cstheme="majorHAnsi"/>
                        <w:lang w:val="en-US" w:eastAsia="ja-JP"/>
                      </w:rPr>
                      <m:t>ID</m:t>
                    </m:r>
                  </m:sub>
                  <m:sup>
                    <m:r>
                      <m:rPr>
                        <m:sty m:val="bi"/>
                      </m:rPr>
                      <w:rPr>
                        <w:rFonts w:ascii="Cambria Math" w:hAnsi="Cambria Math" w:cstheme="majorHAnsi"/>
                        <w:lang w:val="en-US" w:eastAsia="ja-JP"/>
                      </w:rPr>
                      <m:t>RS</m:t>
                    </m:r>
                  </m:sup>
                </m:sSubSup>
              </m:num>
              <m:den>
                <m:r>
                  <m:rPr>
                    <m:sty m:val="bi"/>
                  </m:rPr>
                  <w:rPr>
                    <w:rFonts w:ascii="Cambria Math" w:hAnsi="Cambria Math" w:cstheme="majorHAnsi"/>
                    <w:lang w:val="en-US" w:eastAsia="ja-JP"/>
                  </w:rPr>
                  <m:t>30</m:t>
                </m:r>
              </m:den>
            </m:f>
          </m:e>
        </m:d>
        <m:r>
          <m:rPr>
            <m:sty m:val="bi"/>
          </m:rPr>
          <w:rPr>
            <w:rFonts w:ascii="Cambria Math" w:hAnsi="Cambria Math" w:cstheme="majorHAnsi"/>
            <w:lang w:val="en-US" w:eastAsia="ja-JP"/>
          </w:rPr>
          <m:t>⋅</m:t>
        </m:r>
        <m:sSup>
          <m:sSupPr>
            <m:ctrlPr>
              <w:rPr>
                <w:rFonts w:ascii="Cambria Math" w:hAnsi="Cambria Math" w:cstheme="majorHAnsi"/>
                <w:b/>
                <w:i/>
                <w:lang w:val="en-US" w:eastAsia="ja-JP"/>
              </w:rPr>
            </m:ctrlPr>
          </m:sSupPr>
          <m:e>
            <m:r>
              <m:rPr>
                <m:sty m:val="bi"/>
              </m:rPr>
              <w:rPr>
                <w:rFonts w:ascii="Cambria Math" w:hAnsi="Cambria Math" w:cstheme="majorHAnsi"/>
                <w:lang w:val="en-US" w:eastAsia="ja-JP"/>
              </w:rPr>
              <m:t>2</m:t>
            </m:r>
          </m:e>
          <m:sup>
            <m:r>
              <m:rPr>
                <m:sty m:val="bi"/>
              </m:rPr>
              <w:rPr>
                <w:rFonts w:ascii="Cambria Math" w:hAnsi="Cambria Math" w:cstheme="majorHAnsi"/>
                <w:lang w:val="en-US" w:eastAsia="ja-JP"/>
              </w:rPr>
              <m:t>5</m:t>
            </m:r>
          </m:sup>
        </m:sSup>
        <m:r>
          <m:rPr>
            <m:sty m:val="bi"/>
          </m:rPr>
          <w:rPr>
            <w:rFonts w:ascii="Cambria Math" w:hAnsi="Cambria Math" w:cstheme="majorHAnsi"/>
            <w:lang w:val="en-US" w:eastAsia="ja-JP"/>
          </w:rPr>
          <m:t>+</m:t>
        </m:r>
        <m:sSubSup>
          <m:sSubSupPr>
            <m:ctrlPr>
              <w:rPr>
                <w:rFonts w:ascii="Cambria Math" w:hAnsi="Cambria Math" w:cstheme="majorHAnsi"/>
                <w:b/>
                <w:i/>
                <w:lang w:val="en-US" w:eastAsia="ja-JP"/>
              </w:rPr>
            </m:ctrlPr>
          </m:sSubSupPr>
          <m:e>
            <m:r>
              <m:rPr>
                <m:sty m:val="bi"/>
              </m:rPr>
              <w:rPr>
                <w:rFonts w:ascii="Cambria Math" w:hAnsi="Cambria Math" w:cstheme="majorHAnsi"/>
                <w:lang w:val="en-US" w:eastAsia="ja-JP"/>
              </w:rPr>
              <m:t>n</m:t>
            </m:r>
          </m:e>
          <m:sub>
            <m:r>
              <m:rPr>
                <m:sty m:val="bi"/>
              </m:rPr>
              <w:rPr>
                <w:rFonts w:ascii="Cambria Math" w:hAnsi="Cambria Math" w:cstheme="majorHAnsi"/>
                <w:lang w:val="en-US" w:eastAsia="ja-JP"/>
              </w:rPr>
              <m:t>ID</m:t>
            </m:r>
          </m:sub>
          <m:sup>
            <m:r>
              <m:rPr>
                <m:sty m:val="bi"/>
              </m:rPr>
              <w:rPr>
                <w:rFonts w:ascii="Cambria Math" w:hAnsi="Cambria Math" w:cstheme="majorHAnsi"/>
                <w:lang w:val="en-US" w:eastAsia="ja-JP"/>
              </w:rPr>
              <m:t>RS</m:t>
            </m:r>
          </m:sup>
        </m:sSubSup>
        <m:r>
          <m:rPr>
            <m:sty m:val="b"/>
          </m:rPr>
          <w:rPr>
            <w:rFonts w:ascii="Cambria Math" w:hAnsi="Cambria Math" w:cstheme="majorHAnsi"/>
            <w:lang w:val="en-US" w:eastAsia="ja-JP"/>
          </w:rPr>
          <m:t>mod</m:t>
        </m:r>
        <m:r>
          <m:rPr>
            <m:sty m:val="bi"/>
          </m:rPr>
          <w:rPr>
            <w:rFonts w:ascii="Cambria Math" w:hAnsi="Cambria Math" w:cstheme="majorHAnsi"/>
            <w:lang w:val="en-US" w:eastAsia="ja-JP"/>
          </w:rPr>
          <m:t>30</m:t>
        </m:r>
      </m:oMath>
      <w:r w:rsidR="00F82777" w:rsidRPr="000902EC">
        <w:rPr>
          <w:rFonts w:asciiTheme="majorHAnsi" w:hAnsiTheme="majorHAnsi" w:cstheme="majorHAnsi"/>
          <w:b/>
          <w:lang w:val="en-US" w:eastAsia="ja-JP"/>
        </w:rPr>
        <w:t xml:space="preserve"> to initialize the random number generator for sequence hopping</w:t>
      </w:r>
    </w:p>
    <w:p w14:paraId="1E91BA1E" w14:textId="77777777" w:rsidR="007B6029" w:rsidRPr="000902EC" w:rsidRDefault="007B6029" w:rsidP="004D04C1">
      <w:pPr>
        <w:spacing w:line="276" w:lineRule="auto"/>
        <w:jc w:val="both"/>
        <w:rPr>
          <w:rFonts w:asciiTheme="majorHAnsi" w:hAnsiTheme="majorHAnsi" w:cstheme="majorHAnsi"/>
          <w:b/>
          <w:lang w:val="en-US" w:eastAsia="ja-JP"/>
        </w:rPr>
      </w:pPr>
    </w:p>
    <w:p w14:paraId="2865B9BD" w14:textId="77777777" w:rsidR="007B6029" w:rsidRPr="000902EC" w:rsidRDefault="007B6029" w:rsidP="007B6029">
      <w:pPr>
        <w:pStyle w:val="2"/>
        <w:rPr>
          <w:lang w:val="en-US"/>
        </w:rPr>
      </w:pPr>
      <w:r w:rsidRPr="000902EC">
        <w:rPr>
          <w:lang w:val="en-US"/>
        </w:rPr>
        <w:t>Range of sequence ID</w:t>
      </w:r>
    </w:p>
    <w:p w14:paraId="45C09B5A" w14:textId="6DA39EE3" w:rsidR="00E167E8" w:rsidRPr="000902EC" w:rsidRDefault="007B6029" w:rsidP="00E167E8">
      <w:pPr>
        <w:spacing w:line="276" w:lineRule="auto"/>
        <w:ind w:firstLineChars="50" w:firstLine="120"/>
        <w:jc w:val="both"/>
        <w:rPr>
          <w:rFonts w:asciiTheme="majorHAnsi" w:hAnsiTheme="majorHAnsi" w:cstheme="majorHAnsi"/>
          <w:lang w:val="en-US" w:eastAsia="ja-JP"/>
        </w:rPr>
      </w:pPr>
      <w:r w:rsidRPr="000902EC">
        <w:rPr>
          <w:rFonts w:asciiTheme="majorHAnsi" w:hAnsiTheme="majorHAnsi" w:cstheme="majorHAnsi" w:hint="eastAsia"/>
          <w:b/>
          <w:lang w:val="en-US" w:eastAsia="ja-JP"/>
        </w:rPr>
        <w:t xml:space="preserve"> </w:t>
      </w:r>
      <w:r w:rsidR="000C1FE7" w:rsidRPr="000902EC">
        <w:rPr>
          <w:rFonts w:asciiTheme="majorHAnsi" w:hAnsiTheme="majorHAnsi" w:cstheme="majorHAnsi"/>
          <w:lang w:val="en-US" w:eastAsia="ja-JP"/>
        </w:rPr>
        <w:t xml:space="preserve">As described in the previous section, the SRS sequence is generated </w:t>
      </w:r>
      <w:proofErr w:type="gramStart"/>
      <w:r w:rsidR="000C1FE7" w:rsidRPr="000902EC">
        <w:rPr>
          <w:rFonts w:asciiTheme="majorHAnsi" w:hAnsiTheme="majorHAnsi" w:cstheme="majorHAnsi"/>
          <w:lang w:val="en-US" w:eastAsia="ja-JP"/>
        </w:rPr>
        <w:t xml:space="preserve">by </w:t>
      </w:r>
      <w:proofErr w:type="gramEnd"/>
      <m:oMath>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ID</m:t>
            </m:r>
          </m:sub>
          <m:sup>
            <m:r>
              <w:rPr>
                <w:rFonts w:ascii="Cambria Math" w:hAnsi="Cambria Math" w:cstheme="majorHAnsi"/>
                <w:lang w:val="en-US" w:eastAsia="ja-JP"/>
              </w:rPr>
              <m:t>RS</m:t>
            </m:r>
          </m:sup>
        </m:sSubSup>
      </m:oMath>
      <w:r w:rsidR="000C1FE7" w:rsidRPr="000902EC">
        <w:rPr>
          <w:rFonts w:asciiTheme="majorHAnsi" w:hAnsiTheme="majorHAnsi" w:cstheme="majorHAnsi" w:hint="eastAsia"/>
          <w:lang w:val="en-US" w:eastAsia="ja-JP"/>
        </w:rPr>
        <w:t xml:space="preserve">. </w:t>
      </w:r>
      <w:r w:rsidRPr="000902EC">
        <w:rPr>
          <w:rFonts w:asciiTheme="majorHAnsi" w:hAnsiTheme="majorHAnsi" w:cstheme="majorHAnsi"/>
          <w:lang w:val="en-US" w:eastAsia="ja-JP"/>
        </w:rPr>
        <w:t>In the SRS resource configuration</w:t>
      </w:r>
      <w:r w:rsidR="007145CA" w:rsidRPr="000902EC">
        <w:rPr>
          <w:rFonts w:asciiTheme="majorHAnsi" w:hAnsiTheme="majorHAnsi" w:cstheme="majorHAnsi"/>
          <w:lang w:val="en-US" w:eastAsia="ja-JP"/>
        </w:rPr>
        <w:t xml:space="preserve"> in RRC</w:t>
      </w:r>
      <w:r w:rsidRPr="000902EC">
        <w:rPr>
          <w:rFonts w:asciiTheme="majorHAnsi" w:hAnsiTheme="majorHAnsi" w:cstheme="majorHAnsi"/>
          <w:lang w:val="en-US" w:eastAsia="ja-JP"/>
        </w:rPr>
        <w:t>, SRS-</w:t>
      </w:r>
      <w:proofErr w:type="spellStart"/>
      <w:r w:rsidRPr="000902EC">
        <w:rPr>
          <w:rFonts w:asciiTheme="majorHAnsi" w:hAnsiTheme="majorHAnsi" w:cstheme="majorHAnsi"/>
          <w:lang w:val="en-US" w:eastAsia="ja-JP"/>
        </w:rPr>
        <w:t>SequenceId</w:t>
      </w:r>
      <w:proofErr w:type="spellEnd"/>
      <w:r w:rsidRPr="000902EC">
        <w:rPr>
          <w:rFonts w:asciiTheme="majorHAnsi" w:hAnsiTheme="majorHAnsi" w:cstheme="majorHAnsi"/>
          <w:lang w:val="en-US" w:eastAsia="ja-JP"/>
        </w:rPr>
        <w:t xml:space="preserve"> is defined to c</w:t>
      </w:r>
      <w:r w:rsidR="00E167E8" w:rsidRPr="000902EC">
        <w:rPr>
          <w:rFonts w:asciiTheme="majorHAnsi" w:hAnsiTheme="majorHAnsi" w:cstheme="majorHAnsi"/>
          <w:lang w:val="en-US" w:eastAsia="ja-JP"/>
        </w:rPr>
        <w:t>reate UE-specific SRS sequence</w:t>
      </w:r>
      <w:r w:rsidR="00E167E8" w:rsidRPr="000902EC">
        <w:rPr>
          <w:rFonts w:asciiTheme="majorHAnsi" w:hAnsiTheme="majorHAnsi" w:cstheme="majorHAnsi" w:hint="eastAsia"/>
          <w:lang w:eastAsia="ja-JP"/>
        </w:rPr>
        <w:t>,</w:t>
      </w:r>
      <w:r w:rsidR="00E167E8" w:rsidRPr="000902EC">
        <w:rPr>
          <w:rFonts w:asciiTheme="majorHAnsi" w:hAnsiTheme="majorHAnsi" w:cstheme="majorHAnsi"/>
          <w:lang w:eastAsia="ja-JP"/>
        </w:rPr>
        <w:t xml:space="preserve"> </w:t>
      </w:r>
      <w:r w:rsidR="009028E4" w:rsidRPr="000902EC">
        <w:rPr>
          <w:rFonts w:asciiTheme="majorHAnsi" w:hAnsiTheme="majorHAnsi" w:cstheme="majorHAnsi"/>
          <w:lang w:eastAsia="ja-JP"/>
        </w:rPr>
        <w:t>as a</w:t>
      </w:r>
      <w:r w:rsidR="00E167E8" w:rsidRPr="000902EC">
        <w:rPr>
          <w:rFonts w:asciiTheme="majorHAnsi" w:hAnsiTheme="majorHAnsi" w:cstheme="majorHAnsi"/>
          <w:lang w:eastAsia="ja-JP"/>
        </w:rPr>
        <w:t>greed</w:t>
      </w:r>
      <w:r w:rsidR="00E167E8" w:rsidRPr="000902EC">
        <w:rPr>
          <w:rFonts w:asciiTheme="majorHAnsi" w:hAnsiTheme="majorHAnsi" w:cstheme="majorHAnsi" w:hint="eastAsia"/>
          <w:lang w:eastAsia="ja-JP"/>
        </w:rPr>
        <w:t xml:space="preserve"> </w:t>
      </w:r>
      <w:r w:rsidR="00E167E8" w:rsidRPr="000902EC">
        <w:rPr>
          <w:rFonts w:asciiTheme="majorHAnsi" w:hAnsiTheme="majorHAnsi" w:cstheme="majorHAnsi"/>
          <w:lang w:eastAsia="ja-JP"/>
        </w:rPr>
        <w:t xml:space="preserve">in RAN1#88b. </w:t>
      </w:r>
    </w:p>
    <w:p w14:paraId="0914A1DE" w14:textId="77777777" w:rsidR="00E167E8" w:rsidRPr="000902EC" w:rsidRDefault="00E167E8" w:rsidP="00E167E8">
      <w:pPr>
        <w:rPr>
          <w:rFonts w:asciiTheme="majorHAnsi" w:hAnsiTheme="majorHAnsi" w:cstheme="majorHAnsi"/>
          <w:lang w:val="en-US" w:eastAsia="ja-JP"/>
        </w:rPr>
      </w:pPr>
    </w:p>
    <w:p w14:paraId="12C96F93" w14:textId="12F120F7" w:rsidR="0014209F" w:rsidRPr="000902EC" w:rsidRDefault="0014209F" w:rsidP="0014209F">
      <w:pPr>
        <w:spacing w:line="276" w:lineRule="auto"/>
        <w:jc w:val="both"/>
        <w:rPr>
          <w:rFonts w:asciiTheme="majorHAnsi" w:hAnsiTheme="majorHAnsi" w:cstheme="majorHAnsi"/>
          <w:b/>
          <w:lang w:eastAsia="ja-JP"/>
        </w:rPr>
      </w:pPr>
      <w:r w:rsidRPr="000902EC">
        <w:rPr>
          <w:rFonts w:asciiTheme="majorHAnsi" w:hAnsiTheme="majorHAnsi" w:cstheme="majorHAnsi"/>
          <w:b/>
          <w:lang w:val="en-US" w:eastAsia="ja-JP"/>
        </w:rPr>
        <w:t>Proposal</w:t>
      </w:r>
      <w:r w:rsidR="005D1046">
        <w:rPr>
          <w:rFonts w:asciiTheme="majorHAnsi" w:hAnsiTheme="majorHAnsi" w:cstheme="majorHAnsi"/>
          <w:b/>
          <w:lang w:val="en-US" w:eastAsia="ja-JP"/>
        </w:rPr>
        <w:t xml:space="preserve"> 4</w:t>
      </w:r>
      <w:r w:rsidRPr="000902EC">
        <w:rPr>
          <w:rFonts w:asciiTheme="majorHAnsi" w:hAnsiTheme="majorHAnsi" w:cstheme="majorHAnsi"/>
          <w:b/>
          <w:lang w:val="en-US" w:eastAsia="ja-JP"/>
        </w:rPr>
        <w:t xml:space="preserve">: </w:t>
      </w:r>
      <m:oMath>
        <m:sSubSup>
          <m:sSubSupPr>
            <m:ctrlPr>
              <w:rPr>
                <w:rFonts w:ascii="Cambria Math" w:hAnsi="Cambria Math" w:cstheme="majorHAnsi"/>
                <w:b/>
                <w:i/>
                <w:lang w:val="en-US" w:eastAsia="ja-JP"/>
              </w:rPr>
            </m:ctrlPr>
          </m:sSubSupPr>
          <m:e>
            <m:r>
              <m:rPr>
                <m:sty m:val="bi"/>
              </m:rPr>
              <w:rPr>
                <w:rFonts w:ascii="Cambria Math" w:hAnsi="Cambria Math" w:cstheme="majorHAnsi"/>
                <w:lang w:val="en-US" w:eastAsia="ja-JP"/>
              </w:rPr>
              <m:t>n</m:t>
            </m:r>
          </m:e>
          <m:sub>
            <m:r>
              <m:rPr>
                <m:sty m:val="bi"/>
              </m:rPr>
              <w:rPr>
                <w:rFonts w:ascii="Cambria Math" w:hAnsi="Cambria Math" w:cstheme="majorHAnsi"/>
                <w:lang w:val="en-US" w:eastAsia="ja-JP"/>
              </w:rPr>
              <m:t>ID</m:t>
            </m:r>
          </m:sub>
          <m:sup>
            <m:r>
              <m:rPr>
                <m:sty m:val="bi"/>
              </m:rPr>
              <w:rPr>
                <w:rFonts w:ascii="Cambria Math" w:hAnsi="Cambria Math" w:cstheme="majorHAnsi"/>
                <w:lang w:val="en-US" w:eastAsia="ja-JP"/>
              </w:rPr>
              <m:t>RS</m:t>
            </m:r>
          </m:sup>
        </m:sSubSup>
      </m:oMath>
      <w:r w:rsidRPr="000902EC">
        <w:rPr>
          <w:rFonts w:asciiTheme="majorHAnsi" w:hAnsiTheme="majorHAnsi" w:cstheme="majorHAnsi" w:hint="eastAsia"/>
          <w:b/>
          <w:lang w:val="en-US" w:eastAsia="ja-JP"/>
        </w:rPr>
        <w:t xml:space="preserve"> is </w:t>
      </w:r>
      <w:r w:rsidRPr="000902EC">
        <w:rPr>
          <w:rFonts w:asciiTheme="majorHAnsi" w:hAnsiTheme="majorHAnsi" w:cstheme="majorHAnsi"/>
          <w:b/>
          <w:lang w:val="en-US" w:eastAsia="ja-JP"/>
        </w:rPr>
        <w:t>configured</w:t>
      </w:r>
      <w:r w:rsidRPr="000902EC">
        <w:rPr>
          <w:rFonts w:asciiTheme="majorHAnsi" w:hAnsiTheme="majorHAnsi" w:cstheme="majorHAnsi" w:hint="eastAsia"/>
          <w:b/>
          <w:lang w:val="en-US" w:eastAsia="ja-JP"/>
        </w:rPr>
        <w:t xml:space="preserve"> </w:t>
      </w:r>
      <w:r w:rsidRPr="000902EC">
        <w:rPr>
          <w:rFonts w:asciiTheme="majorHAnsi" w:hAnsiTheme="majorHAnsi" w:cstheme="majorHAnsi"/>
          <w:b/>
          <w:lang w:val="en-US" w:eastAsia="ja-JP"/>
        </w:rPr>
        <w:t>by SRS-</w:t>
      </w:r>
      <w:proofErr w:type="spellStart"/>
      <w:r w:rsidRPr="000902EC">
        <w:rPr>
          <w:rFonts w:asciiTheme="majorHAnsi" w:hAnsiTheme="majorHAnsi" w:cstheme="majorHAnsi"/>
          <w:b/>
          <w:lang w:val="en-US" w:eastAsia="ja-JP"/>
        </w:rPr>
        <w:t>SequenceId</w:t>
      </w:r>
      <w:proofErr w:type="spellEnd"/>
      <w:r w:rsidRPr="000902EC">
        <w:rPr>
          <w:rFonts w:asciiTheme="majorHAnsi" w:hAnsiTheme="majorHAnsi" w:cstheme="majorHAnsi"/>
          <w:b/>
          <w:lang w:val="en-US" w:eastAsia="ja-JP"/>
        </w:rPr>
        <w:t xml:space="preserve"> at higher layer</w:t>
      </w:r>
    </w:p>
    <w:p w14:paraId="66368931" w14:textId="570DC161" w:rsidR="00E167E8" w:rsidRPr="005D1046" w:rsidRDefault="00E167E8" w:rsidP="007B6029">
      <w:pPr>
        <w:spacing w:line="276" w:lineRule="auto"/>
        <w:jc w:val="both"/>
        <w:rPr>
          <w:rFonts w:asciiTheme="majorHAnsi" w:hAnsiTheme="majorHAnsi" w:cstheme="majorHAnsi"/>
          <w:lang w:eastAsia="ja-JP"/>
        </w:rPr>
      </w:pPr>
    </w:p>
    <w:p w14:paraId="619354E9" w14:textId="6BAE7958" w:rsidR="007B6029" w:rsidRPr="000902EC" w:rsidRDefault="0014209F" w:rsidP="007B6029">
      <w:pPr>
        <w:spacing w:line="276" w:lineRule="auto"/>
        <w:jc w:val="both"/>
        <w:rPr>
          <w:rFonts w:asciiTheme="majorHAnsi" w:hAnsiTheme="majorHAnsi" w:cstheme="majorHAnsi"/>
          <w:lang w:val="en-US" w:eastAsia="ja-JP"/>
        </w:rPr>
      </w:pPr>
      <w:r w:rsidRPr="000902EC">
        <w:rPr>
          <w:rFonts w:asciiTheme="majorHAnsi" w:hAnsiTheme="majorHAnsi" w:cstheme="majorHAnsi"/>
          <w:lang w:val="en-US" w:eastAsia="ja-JP"/>
        </w:rPr>
        <w:t xml:space="preserve">Similar to LTE, the group hopping pattern can </w:t>
      </w:r>
      <w:r w:rsidR="004A5AAA" w:rsidRPr="000902EC">
        <w:rPr>
          <w:rFonts w:asciiTheme="majorHAnsi" w:hAnsiTheme="majorHAnsi" w:cstheme="majorHAnsi"/>
          <w:lang w:val="en-US" w:eastAsia="ja-JP"/>
        </w:rPr>
        <w:t>be chosen from</w:t>
      </w:r>
      <w:r w:rsidRPr="000902EC">
        <w:rPr>
          <w:rFonts w:asciiTheme="majorHAnsi" w:hAnsiTheme="majorHAnsi" w:cstheme="majorHAnsi"/>
          <w:lang w:val="en-US" w:eastAsia="ja-JP"/>
        </w:rPr>
        <w:t xml:space="preserve"> 17*30</w:t>
      </w:r>
      <w:r w:rsidR="004A5AAA" w:rsidRPr="000902EC">
        <w:rPr>
          <w:rFonts w:asciiTheme="majorHAnsi" w:hAnsiTheme="majorHAnsi" w:cstheme="majorHAnsi"/>
          <w:lang w:val="en-US" w:eastAsia="ja-JP"/>
        </w:rPr>
        <w:t xml:space="preserve"> combinations</w:t>
      </w:r>
      <w:r w:rsidRPr="000902EC">
        <w:rPr>
          <w:rFonts w:asciiTheme="majorHAnsi" w:hAnsiTheme="majorHAnsi" w:cstheme="majorHAnsi"/>
          <w:lang w:val="en-US" w:eastAsia="ja-JP"/>
        </w:rPr>
        <w:t>. Since we believe the number of combinations is enough, given that the number of SRS roots is limited to 30, we propose to support same range for sequence ID</w:t>
      </w:r>
      <w:r w:rsidR="003B195B">
        <w:rPr>
          <w:rFonts w:asciiTheme="majorHAnsi" w:hAnsiTheme="majorHAnsi" w:cstheme="majorHAnsi"/>
          <w:lang w:val="en-US" w:eastAsia="ja-JP"/>
        </w:rPr>
        <w:t xml:space="preserve"> as in LTE</w:t>
      </w:r>
      <w:r w:rsidRPr="000902EC">
        <w:rPr>
          <w:rFonts w:asciiTheme="majorHAnsi" w:hAnsiTheme="majorHAnsi" w:cstheme="majorHAnsi"/>
          <w:lang w:val="en-US" w:eastAsia="ja-JP"/>
        </w:rPr>
        <w:t>.</w:t>
      </w:r>
    </w:p>
    <w:p w14:paraId="0F12F6B2" w14:textId="77777777" w:rsidR="0014209F" w:rsidRPr="000902EC" w:rsidRDefault="0014209F" w:rsidP="007B6029">
      <w:pPr>
        <w:spacing w:line="276" w:lineRule="auto"/>
        <w:jc w:val="both"/>
        <w:rPr>
          <w:rFonts w:asciiTheme="majorHAnsi" w:hAnsiTheme="majorHAnsi" w:cstheme="majorHAnsi"/>
          <w:lang w:val="en-US" w:eastAsia="ja-JP"/>
        </w:rPr>
      </w:pPr>
    </w:p>
    <w:p w14:paraId="33AAB403" w14:textId="23CFC071" w:rsidR="0014209F" w:rsidRPr="000902EC" w:rsidRDefault="0014209F" w:rsidP="007B6029">
      <w:pPr>
        <w:spacing w:line="276" w:lineRule="auto"/>
        <w:jc w:val="both"/>
        <w:rPr>
          <w:rFonts w:asciiTheme="majorHAnsi" w:hAnsiTheme="majorHAnsi" w:cstheme="majorHAnsi"/>
          <w:b/>
          <w:lang w:val="en-US" w:eastAsia="ja-JP"/>
        </w:rPr>
      </w:pPr>
      <w:r w:rsidRPr="000902EC">
        <w:rPr>
          <w:rFonts w:asciiTheme="majorHAnsi" w:hAnsiTheme="majorHAnsi" w:cstheme="majorHAnsi"/>
          <w:b/>
          <w:lang w:val="en-US" w:eastAsia="ja-JP"/>
        </w:rPr>
        <w:t xml:space="preserve">Proposal </w:t>
      </w:r>
      <w:r w:rsidR="005D1046">
        <w:rPr>
          <w:rFonts w:asciiTheme="majorHAnsi" w:hAnsiTheme="majorHAnsi" w:cstheme="majorHAnsi"/>
          <w:b/>
          <w:lang w:val="en-US" w:eastAsia="ja-JP"/>
        </w:rPr>
        <w:t>5</w:t>
      </w:r>
      <w:r w:rsidRPr="000902EC">
        <w:rPr>
          <w:rFonts w:asciiTheme="majorHAnsi" w:hAnsiTheme="majorHAnsi" w:cstheme="majorHAnsi"/>
          <w:b/>
          <w:lang w:val="en-US" w:eastAsia="ja-JP"/>
        </w:rPr>
        <w:t>: Range of SRS-</w:t>
      </w:r>
      <w:proofErr w:type="spellStart"/>
      <w:r w:rsidRPr="000902EC">
        <w:rPr>
          <w:rFonts w:asciiTheme="majorHAnsi" w:hAnsiTheme="majorHAnsi" w:cstheme="majorHAnsi"/>
          <w:b/>
          <w:lang w:val="en-US" w:eastAsia="ja-JP"/>
        </w:rPr>
        <w:t>SequenceId</w:t>
      </w:r>
      <w:proofErr w:type="spellEnd"/>
      <w:r w:rsidRPr="000902EC">
        <w:rPr>
          <w:rFonts w:asciiTheme="majorHAnsi" w:hAnsiTheme="majorHAnsi" w:cstheme="majorHAnsi"/>
          <w:b/>
          <w:lang w:val="en-US" w:eastAsia="ja-JP"/>
        </w:rPr>
        <w:t xml:space="preserve"> is [0, 509]</w:t>
      </w:r>
    </w:p>
    <w:p w14:paraId="21D21CBF" w14:textId="77777777" w:rsidR="007B6029" w:rsidRPr="000902EC" w:rsidRDefault="007B6029" w:rsidP="004D04C1">
      <w:pPr>
        <w:spacing w:line="276" w:lineRule="auto"/>
        <w:jc w:val="both"/>
        <w:rPr>
          <w:rFonts w:asciiTheme="majorHAnsi" w:hAnsiTheme="majorHAnsi" w:cstheme="majorHAnsi"/>
          <w:b/>
          <w:lang w:eastAsia="ja-JP"/>
        </w:rPr>
      </w:pPr>
    </w:p>
    <w:p w14:paraId="3802FED4" w14:textId="37D24E64" w:rsidR="008F5A2A" w:rsidRPr="000902EC" w:rsidRDefault="008F5A2A" w:rsidP="006430DA">
      <w:pPr>
        <w:pStyle w:val="1"/>
        <w:spacing w:line="360" w:lineRule="auto"/>
        <w:rPr>
          <w:rFonts w:asciiTheme="majorHAnsi" w:hAnsiTheme="majorHAnsi" w:cstheme="majorHAnsi"/>
          <w:lang w:val="en-US"/>
        </w:rPr>
      </w:pPr>
      <w:r w:rsidRPr="000902EC">
        <w:rPr>
          <w:rFonts w:asciiTheme="majorHAnsi" w:hAnsiTheme="majorHAnsi" w:cstheme="majorHAnsi" w:hint="eastAsia"/>
          <w:lang w:val="en-US"/>
        </w:rPr>
        <w:t>T</w:t>
      </w:r>
      <w:r w:rsidRPr="000902EC">
        <w:rPr>
          <w:rFonts w:asciiTheme="majorHAnsi" w:hAnsiTheme="majorHAnsi" w:cstheme="majorHAnsi"/>
          <w:lang w:val="en-US"/>
        </w:rPr>
        <w:t>ime domain relation and collision avoidance between SRS and short PUCCH</w:t>
      </w:r>
    </w:p>
    <w:p w14:paraId="1A161551" w14:textId="77777777" w:rsidR="008F5A2A" w:rsidRPr="000902EC" w:rsidRDefault="008F5A2A" w:rsidP="008F5A2A">
      <w:pPr>
        <w:rPr>
          <w:lang w:val="en-US" w:eastAsia="ja-JP"/>
        </w:rPr>
      </w:pPr>
    </w:p>
    <w:p w14:paraId="26345712" w14:textId="40FD2488" w:rsidR="008F5A2A" w:rsidRPr="000902EC" w:rsidRDefault="008F5A2A" w:rsidP="008F5A2A">
      <w:pPr>
        <w:pStyle w:val="2"/>
        <w:rPr>
          <w:lang w:val="en-US" w:eastAsia="ja-JP"/>
        </w:rPr>
      </w:pPr>
      <w:r w:rsidRPr="000902EC">
        <w:rPr>
          <w:rFonts w:hint="eastAsia"/>
          <w:lang w:val="en-US" w:eastAsia="ja-JP"/>
        </w:rPr>
        <w:t>Time domain relationship between SRS and short PUCCH</w:t>
      </w:r>
    </w:p>
    <w:p w14:paraId="47AE504D" w14:textId="54194766" w:rsidR="00E01002" w:rsidRPr="000902EC" w:rsidRDefault="00992469" w:rsidP="004F072D">
      <w:pPr>
        <w:spacing w:line="276" w:lineRule="auto"/>
        <w:ind w:firstLineChars="50" w:firstLine="120"/>
        <w:jc w:val="both"/>
        <w:rPr>
          <w:rFonts w:asciiTheme="majorHAnsi" w:hAnsiTheme="majorHAnsi" w:cstheme="majorHAnsi"/>
          <w:lang w:val="en-US" w:eastAsia="ja-JP"/>
        </w:rPr>
      </w:pPr>
      <w:r w:rsidRPr="000902EC">
        <w:rPr>
          <w:rFonts w:asciiTheme="majorHAnsi" w:hAnsiTheme="majorHAnsi" w:cstheme="majorHAnsi"/>
          <w:lang w:val="en-US" w:eastAsia="ja-JP"/>
        </w:rPr>
        <w:t xml:space="preserve">In the current agreements, up to two </w:t>
      </w:r>
      <w:r w:rsidR="00A92055" w:rsidRPr="000902EC">
        <w:rPr>
          <w:rFonts w:asciiTheme="majorHAnsi" w:hAnsiTheme="majorHAnsi" w:cstheme="majorHAnsi"/>
          <w:lang w:val="en-US" w:eastAsia="ja-JP"/>
        </w:rPr>
        <w:t xml:space="preserve">short </w:t>
      </w:r>
      <w:r w:rsidRPr="000902EC">
        <w:rPr>
          <w:rFonts w:asciiTheme="majorHAnsi" w:hAnsiTheme="majorHAnsi" w:cstheme="majorHAnsi"/>
          <w:lang w:val="en-US" w:eastAsia="ja-JP"/>
        </w:rPr>
        <w:t xml:space="preserve">PUCCH symbols can be scheduled. </w:t>
      </w:r>
      <w:r w:rsidR="006A44FD" w:rsidRPr="000902EC">
        <w:rPr>
          <w:rFonts w:asciiTheme="majorHAnsi" w:hAnsiTheme="majorHAnsi" w:cstheme="majorHAnsi"/>
          <w:lang w:val="en-US" w:eastAsia="ja-JP"/>
        </w:rPr>
        <w:t>The discussion here</w:t>
      </w:r>
      <w:r w:rsidR="00556229" w:rsidRPr="000902EC">
        <w:rPr>
          <w:rFonts w:asciiTheme="majorHAnsi" w:hAnsiTheme="majorHAnsi" w:cstheme="majorHAnsi"/>
          <w:lang w:val="en-US" w:eastAsia="ja-JP"/>
        </w:rPr>
        <w:t xml:space="preserve"> will be limited to short PUCCH and from UE perspective.</w:t>
      </w:r>
      <w:r w:rsidR="00223916" w:rsidRPr="000902EC">
        <w:rPr>
          <w:rFonts w:asciiTheme="majorHAnsi" w:hAnsiTheme="majorHAnsi" w:cstheme="majorHAnsi"/>
          <w:lang w:val="en-US" w:eastAsia="ja-JP"/>
        </w:rPr>
        <w:t xml:space="preserve"> In RAN1 NR AH#3, it was agreed that an SRS resource can be configured to occupy a location within at least the last 6 symbols in a slot.</w:t>
      </w:r>
    </w:p>
    <w:p w14:paraId="5964888D" w14:textId="48835DA6" w:rsidR="006A44FD" w:rsidRPr="000902EC" w:rsidRDefault="00D82EC3" w:rsidP="003D25B7">
      <w:pPr>
        <w:spacing w:line="276" w:lineRule="auto"/>
        <w:ind w:firstLineChars="50" w:firstLine="120"/>
        <w:jc w:val="both"/>
        <w:rPr>
          <w:rFonts w:asciiTheme="majorHAnsi" w:hAnsiTheme="majorHAnsi" w:cstheme="majorHAnsi"/>
          <w:lang w:val="en-US" w:eastAsia="ja-JP"/>
        </w:rPr>
      </w:pPr>
      <w:r w:rsidRPr="000902EC">
        <w:rPr>
          <w:rFonts w:asciiTheme="majorHAnsi" w:hAnsiTheme="majorHAnsi" w:cstheme="majorHAnsi" w:hint="eastAsia"/>
          <w:lang w:val="en-US" w:eastAsia="ja-JP"/>
        </w:rPr>
        <w:t>A</w:t>
      </w:r>
      <w:r w:rsidRPr="000902EC">
        <w:rPr>
          <w:rFonts w:asciiTheme="majorHAnsi" w:hAnsiTheme="majorHAnsi" w:cstheme="majorHAnsi"/>
          <w:lang w:val="en-US" w:eastAsia="ja-JP"/>
        </w:rPr>
        <w:t xml:space="preserve">s in LTE, full band SRS transmission is possible in NR. </w:t>
      </w:r>
      <w:r w:rsidR="00014E95" w:rsidRPr="000902EC">
        <w:rPr>
          <w:rFonts w:asciiTheme="majorHAnsi" w:hAnsiTheme="majorHAnsi" w:cstheme="majorHAnsi"/>
          <w:lang w:val="en-US" w:eastAsia="ja-JP"/>
        </w:rPr>
        <w:t xml:space="preserve">In terms of scheduling, </w:t>
      </w:r>
      <w:r w:rsidR="003D25B7" w:rsidRPr="000902EC">
        <w:rPr>
          <w:rFonts w:asciiTheme="majorHAnsi" w:hAnsiTheme="majorHAnsi" w:cstheme="majorHAnsi"/>
          <w:lang w:val="en-US" w:eastAsia="ja-JP"/>
        </w:rPr>
        <w:t>f</w:t>
      </w:r>
      <w:r w:rsidR="00014E95" w:rsidRPr="000902EC">
        <w:rPr>
          <w:rFonts w:asciiTheme="majorHAnsi" w:hAnsiTheme="majorHAnsi" w:cstheme="majorHAnsi"/>
          <w:lang w:val="en-US" w:eastAsia="ja-JP"/>
        </w:rPr>
        <w:t>ull band SRS transmission</w:t>
      </w:r>
      <w:r w:rsidR="004F072D" w:rsidRPr="000902EC">
        <w:rPr>
          <w:rFonts w:asciiTheme="majorHAnsi" w:hAnsiTheme="majorHAnsi" w:cstheme="majorHAnsi"/>
          <w:lang w:val="en-US" w:eastAsia="ja-JP"/>
        </w:rPr>
        <w:t xml:space="preserve"> requires more effort to change location of </w:t>
      </w:r>
      <w:r w:rsidR="003D25B7" w:rsidRPr="000902EC">
        <w:rPr>
          <w:rFonts w:asciiTheme="majorHAnsi" w:hAnsiTheme="majorHAnsi" w:cstheme="majorHAnsi"/>
          <w:lang w:val="en-US" w:eastAsia="ja-JP"/>
        </w:rPr>
        <w:t xml:space="preserve">the SRS symbol. Since SRS can be transmitted over four consecutive symbols, it is possible that the last SRS symbol can be mapped on the last symbol of the </w:t>
      </w:r>
      <w:proofErr w:type="spellStart"/>
      <w:r w:rsidR="003D25B7" w:rsidRPr="000902EC">
        <w:rPr>
          <w:rFonts w:asciiTheme="majorHAnsi" w:hAnsiTheme="majorHAnsi" w:cstheme="majorHAnsi"/>
          <w:lang w:val="en-US" w:eastAsia="ja-JP"/>
        </w:rPr>
        <w:t>subframe</w:t>
      </w:r>
      <w:proofErr w:type="spellEnd"/>
      <w:r w:rsidR="003D25B7" w:rsidRPr="000902EC">
        <w:rPr>
          <w:rFonts w:asciiTheme="majorHAnsi" w:hAnsiTheme="majorHAnsi" w:cstheme="majorHAnsi"/>
          <w:lang w:val="en-US" w:eastAsia="ja-JP"/>
        </w:rPr>
        <w:t>.</w:t>
      </w:r>
      <w:r w:rsidR="0071089B" w:rsidRPr="000902EC">
        <w:rPr>
          <w:rFonts w:asciiTheme="majorHAnsi" w:hAnsiTheme="majorHAnsi" w:cstheme="majorHAnsi"/>
          <w:lang w:val="en-US" w:eastAsia="ja-JP"/>
        </w:rPr>
        <w:t xml:space="preserve"> In addition, support for </w:t>
      </w:r>
      <w:proofErr w:type="spellStart"/>
      <w:r w:rsidR="0071089B" w:rsidRPr="000902EC">
        <w:rPr>
          <w:rFonts w:asciiTheme="majorHAnsi" w:hAnsiTheme="majorHAnsi" w:cstheme="majorHAnsi"/>
          <w:lang w:val="en-US" w:eastAsia="ja-JP"/>
        </w:rPr>
        <w:t>muti</w:t>
      </w:r>
      <w:proofErr w:type="spellEnd"/>
      <w:r w:rsidR="0071089B" w:rsidRPr="000902EC">
        <w:rPr>
          <w:rFonts w:asciiTheme="majorHAnsi" w:hAnsiTheme="majorHAnsi" w:cstheme="majorHAnsi"/>
          <w:lang w:val="en-US" w:eastAsia="ja-JP"/>
        </w:rPr>
        <w:t>-shot SRS can also demand more resources for SRS, creating more possibilities for collision.</w:t>
      </w:r>
      <w:r w:rsidR="003D25B7" w:rsidRPr="000902EC">
        <w:rPr>
          <w:rFonts w:asciiTheme="majorHAnsi" w:hAnsiTheme="majorHAnsi" w:cstheme="majorHAnsi"/>
          <w:lang w:val="en-US" w:eastAsia="ja-JP"/>
        </w:rPr>
        <w:t xml:space="preserve"> </w:t>
      </w:r>
      <w:r w:rsidR="006A44FD" w:rsidRPr="000902EC">
        <w:rPr>
          <w:rFonts w:asciiTheme="majorHAnsi" w:hAnsiTheme="majorHAnsi" w:cstheme="majorHAnsi"/>
          <w:lang w:val="en-US" w:eastAsia="ja-JP"/>
        </w:rPr>
        <w:t xml:space="preserve">If SRS is </w:t>
      </w:r>
      <w:r w:rsidRPr="000902EC">
        <w:rPr>
          <w:rFonts w:asciiTheme="majorHAnsi" w:hAnsiTheme="majorHAnsi" w:cstheme="majorHAnsi"/>
          <w:lang w:val="en-US" w:eastAsia="ja-JP"/>
        </w:rPr>
        <w:t>scheduled</w:t>
      </w:r>
      <w:r w:rsidR="006A44FD" w:rsidRPr="000902EC">
        <w:rPr>
          <w:rFonts w:asciiTheme="majorHAnsi" w:hAnsiTheme="majorHAnsi" w:cstheme="majorHAnsi"/>
          <w:lang w:val="en-US" w:eastAsia="ja-JP"/>
        </w:rPr>
        <w:t xml:space="preserve"> to be transmitted in the last symbol of the </w:t>
      </w:r>
      <w:proofErr w:type="spellStart"/>
      <w:r w:rsidR="006A44FD" w:rsidRPr="000902EC">
        <w:rPr>
          <w:rFonts w:asciiTheme="majorHAnsi" w:hAnsiTheme="majorHAnsi" w:cstheme="majorHAnsi"/>
          <w:lang w:val="en-US" w:eastAsia="ja-JP"/>
        </w:rPr>
        <w:t>subframe</w:t>
      </w:r>
      <w:proofErr w:type="spellEnd"/>
      <w:r w:rsidR="006A44FD" w:rsidRPr="000902EC">
        <w:rPr>
          <w:rFonts w:asciiTheme="majorHAnsi" w:hAnsiTheme="majorHAnsi" w:cstheme="majorHAnsi"/>
          <w:lang w:val="en-US" w:eastAsia="ja-JP"/>
        </w:rPr>
        <w:t xml:space="preserve">, </w:t>
      </w:r>
      <w:r w:rsidR="00A31950" w:rsidRPr="000902EC">
        <w:rPr>
          <w:rFonts w:asciiTheme="majorHAnsi" w:hAnsiTheme="majorHAnsi" w:cstheme="majorHAnsi"/>
          <w:lang w:val="en-US" w:eastAsia="ja-JP"/>
        </w:rPr>
        <w:t xml:space="preserve">and there is a collision between short PUCCH and SRS, SRS can be transmitted in the last symbol, and short PUCCH can </w:t>
      </w:r>
      <w:r w:rsidR="00AD7525" w:rsidRPr="000902EC">
        <w:rPr>
          <w:rFonts w:asciiTheme="majorHAnsi" w:hAnsiTheme="majorHAnsi" w:cstheme="majorHAnsi"/>
          <w:lang w:val="en-US" w:eastAsia="ja-JP"/>
        </w:rPr>
        <w:t xml:space="preserve">be </w:t>
      </w:r>
      <w:r w:rsidR="00AD7525" w:rsidRPr="000902EC">
        <w:rPr>
          <w:rFonts w:asciiTheme="majorHAnsi" w:hAnsiTheme="majorHAnsi" w:cstheme="majorHAnsi"/>
          <w:lang w:val="en-US" w:eastAsia="ja-JP"/>
        </w:rPr>
        <w:lastRenderedPageBreak/>
        <w:t xml:space="preserve">transmitted earlier than SRS to avoid any scheduling conflicts with other UEs, in case of </w:t>
      </w:r>
      <w:r w:rsidR="00AD0C86" w:rsidRPr="000902EC">
        <w:rPr>
          <w:rFonts w:asciiTheme="majorHAnsi" w:hAnsiTheme="majorHAnsi" w:cstheme="majorHAnsi"/>
          <w:lang w:val="en-US" w:eastAsia="ja-JP"/>
        </w:rPr>
        <w:t>wideband</w:t>
      </w:r>
      <w:r w:rsidR="00AD7525" w:rsidRPr="000902EC">
        <w:rPr>
          <w:rFonts w:asciiTheme="majorHAnsi" w:hAnsiTheme="majorHAnsi" w:cstheme="majorHAnsi"/>
          <w:lang w:val="en-US" w:eastAsia="ja-JP"/>
        </w:rPr>
        <w:t xml:space="preserve"> SRS.</w:t>
      </w:r>
    </w:p>
    <w:p w14:paraId="2A73C39F" w14:textId="77777777" w:rsidR="004F072D" w:rsidRPr="000902EC" w:rsidRDefault="004F072D" w:rsidP="006A44FD">
      <w:pPr>
        <w:spacing w:line="276" w:lineRule="auto"/>
        <w:jc w:val="both"/>
        <w:rPr>
          <w:rFonts w:asciiTheme="majorHAnsi" w:hAnsiTheme="majorHAnsi" w:cstheme="majorHAnsi"/>
          <w:lang w:val="en-US" w:eastAsia="ja-JP"/>
        </w:rPr>
      </w:pPr>
    </w:p>
    <w:p w14:paraId="52941141" w14:textId="7416758E" w:rsidR="00134E14" w:rsidRPr="000902EC" w:rsidRDefault="006A44FD" w:rsidP="004D04C1">
      <w:pPr>
        <w:spacing w:line="276" w:lineRule="auto"/>
        <w:jc w:val="both"/>
        <w:rPr>
          <w:rFonts w:asciiTheme="majorHAnsi" w:hAnsiTheme="majorHAnsi" w:cstheme="majorHAnsi"/>
          <w:lang w:val="en-US" w:eastAsia="ja-JP"/>
        </w:rPr>
      </w:pPr>
      <w:r w:rsidRPr="000902EC">
        <w:rPr>
          <w:rFonts w:asciiTheme="majorHAnsi" w:hAnsiTheme="majorHAnsi" w:cstheme="majorHAnsi"/>
          <w:b/>
          <w:lang w:val="en-US" w:eastAsia="ja-JP"/>
        </w:rPr>
        <w:t>Proposal</w:t>
      </w:r>
      <w:r w:rsidR="005D1046">
        <w:rPr>
          <w:rFonts w:asciiTheme="majorHAnsi" w:hAnsiTheme="majorHAnsi" w:cstheme="majorHAnsi"/>
          <w:b/>
          <w:lang w:val="en-US" w:eastAsia="ja-JP"/>
        </w:rPr>
        <w:t xml:space="preserve"> 6</w:t>
      </w:r>
      <w:r w:rsidRPr="000902EC">
        <w:rPr>
          <w:rFonts w:asciiTheme="majorHAnsi" w:hAnsiTheme="majorHAnsi" w:cstheme="majorHAnsi"/>
          <w:b/>
          <w:lang w:val="en-US" w:eastAsia="ja-JP"/>
        </w:rPr>
        <w:t xml:space="preserve">: </w:t>
      </w:r>
      <w:r w:rsidR="0065490D" w:rsidRPr="000902EC">
        <w:rPr>
          <w:rFonts w:asciiTheme="majorHAnsi" w:hAnsiTheme="majorHAnsi" w:cstheme="majorHAnsi"/>
          <w:b/>
          <w:lang w:val="en-US" w:eastAsia="ja-JP"/>
        </w:rPr>
        <w:t>A</w:t>
      </w:r>
      <w:r w:rsidR="00C65999" w:rsidRPr="000902EC">
        <w:rPr>
          <w:rFonts w:asciiTheme="majorHAnsi" w:hAnsiTheme="majorHAnsi" w:cstheme="majorHAnsi"/>
          <w:b/>
          <w:lang w:val="en-US" w:eastAsia="ja-JP"/>
        </w:rPr>
        <w:t>t least</w:t>
      </w:r>
      <w:r w:rsidR="00F26BFC" w:rsidRPr="000902EC">
        <w:rPr>
          <w:rFonts w:asciiTheme="majorHAnsi" w:hAnsiTheme="majorHAnsi" w:cstheme="majorHAnsi"/>
          <w:b/>
          <w:lang w:val="en-US" w:eastAsia="ja-JP"/>
        </w:rPr>
        <w:t xml:space="preserve"> transmission of PUCCH earlier than SRS is supported</w:t>
      </w:r>
      <w:r w:rsidR="00A5255B" w:rsidRPr="000902EC">
        <w:rPr>
          <w:rFonts w:asciiTheme="majorHAnsi" w:hAnsiTheme="majorHAnsi" w:cstheme="majorHAnsi"/>
          <w:b/>
          <w:lang w:val="en-US" w:eastAsia="ja-JP"/>
        </w:rPr>
        <w:t xml:space="preserve"> if SRS is scheduled to be transmitted in the last symbol of the </w:t>
      </w:r>
      <w:proofErr w:type="spellStart"/>
      <w:r w:rsidR="00A5255B" w:rsidRPr="000902EC">
        <w:rPr>
          <w:rFonts w:asciiTheme="majorHAnsi" w:hAnsiTheme="majorHAnsi" w:cstheme="majorHAnsi"/>
          <w:b/>
          <w:lang w:val="en-US" w:eastAsia="ja-JP"/>
        </w:rPr>
        <w:t>subframe</w:t>
      </w:r>
      <w:proofErr w:type="spellEnd"/>
    </w:p>
    <w:p w14:paraId="0C917E56" w14:textId="77777777" w:rsidR="003627FD" w:rsidRPr="000902EC" w:rsidRDefault="003627FD" w:rsidP="004D04C1">
      <w:pPr>
        <w:spacing w:line="276" w:lineRule="auto"/>
        <w:jc w:val="both"/>
        <w:rPr>
          <w:rFonts w:asciiTheme="majorHAnsi" w:hAnsiTheme="majorHAnsi" w:cstheme="majorHAnsi"/>
          <w:lang w:val="en-US" w:eastAsia="ja-JP"/>
        </w:rPr>
      </w:pPr>
    </w:p>
    <w:p w14:paraId="65F6CEF9" w14:textId="77777777" w:rsidR="008F5A2A" w:rsidRPr="000902EC" w:rsidRDefault="008F5A2A" w:rsidP="004D04C1">
      <w:pPr>
        <w:spacing w:line="276" w:lineRule="auto"/>
        <w:jc w:val="both"/>
        <w:rPr>
          <w:rFonts w:asciiTheme="majorHAnsi" w:hAnsiTheme="majorHAnsi" w:cstheme="majorHAnsi"/>
          <w:lang w:val="en-US" w:eastAsia="ja-JP"/>
        </w:rPr>
      </w:pPr>
    </w:p>
    <w:p w14:paraId="486F1CFE" w14:textId="69B823BF" w:rsidR="008F5A2A" w:rsidRPr="000902EC" w:rsidRDefault="008F5A2A" w:rsidP="008F5A2A">
      <w:pPr>
        <w:pStyle w:val="2"/>
        <w:rPr>
          <w:lang w:val="en-US" w:eastAsia="ja-JP"/>
        </w:rPr>
      </w:pPr>
      <w:r w:rsidRPr="000902EC">
        <w:rPr>
          <w:lang w:val="en-US"/>
        </w:rPr>
        <w:t xml:space="preserve">TDM based solution for </w:t>
      </w:r>
      <w:r w:rsidRPr="000902EC">
        <w:rPr>
          <w:rFonts w:hint="eastAsia"/>
          <w:lang w:val="en-US"/>
        </w:rPr>
        <w:t xml:space="preserve">SRS and </w:t>
      </w:r>
      <w:r w:rsidRPr="000902EC">
        <w:rPr>
          <w:lang w:val="en-US"/>
        </w:rPr>
        <w:t xml:space="preserve">short </w:t>
      </w:r>
      <w:r w:rsidRPr="000902EC">
        <w:rPr>
          <w:rFonts w:hint="eastAsia"/>
          <w:lang w:val="en-US"/>
        </w:rPr>
        <w:t>PUCCH</w:t>
      </w:r>
      <w:r w:rsidRPr="000902EC">
        <w:rPr>
          <w:lang w:val="en-US"/>
        </w:rPr>
        <w:t xml:space="preserve"> collision avoidance</w:t>
      </w:r>
    </w:p>
    <w:p w14:paraId="14860B22" w14:textId="77777777" w:rsidR="007D6035" w:rsidRPr="000902EC" w:rsidRDefault="00C15AC4" w:rsidP="008F5A2A">
      <w:pPr>
        <w:spacing w:line="276" w:lineRule="auto"/>
        <w:ind w:firstLineChars="50" w:firstLine="120"/>
        <w:jc w:val="both"/>
        <w:rPr>
          <w:rFonts w:asciiTheme="majorHAnsi" w:hAnsiTheme="majorHAnsi" w:cstheme="majorHAnsi"/>
          <w:lang w:val="en-US" w:eastAsia="ja-JP"/>
        </w:rPr>
      </w:pPr>
      <w:r w:rsidRPr="000902EC">
        <w:rPr>
          <w:rFonts w:asciiTheme="majorHAnsi" w:hAnsiTheme="majorHAnsi" w:cstheme="majorHAnsi"/>
          <w:lang w:val="en-US" w:eastAsia="ja-JP"/>
        </w:rPr>
        <w:t xml:space="preserve">The following proposal is on introducing flexibility in transmission on periodic/semi-persistent SRS and short PUCCH carrying periodic/semi-persistent. In practice, it is desirable to receive CSI reports or SRS at certain timing. However, depending on the periodicity of the report or SRS transmission, </w:t>
      </w:r>
      <w:r w:rsidR="008F5A2A" w:rsidRPr="000902EC">
        <w:rPr>
          <w:rFonts w:asciiTheme="majorHAnsi" w:hAnsiTheme="majorHAnsi" w:cstheme="majorHAnsi"/>
          <w:lang w:val="en-US" w:eastAsia="ja-JP"/>
        </w:rPr>
        <w:t xml:space="preserve">enforcing the aforementioned requirement of feedback at certain timing will lead to </w:t>
      </w:r>
      <w:r w:rsidRPr="000902EC">
        <w:rPr>
          <w:rFonts w:asciiTheme="majorHAnsi" w:hAnsiTheme="majorHAnsi" w:cstheme="majorHAnsi"/>
          <w:lang w:val="en-US" w:eastAsia="ja-JP"/>
        </w:rPr>
        <w:t xml:space="preserve">collision. In that case, a guidance in specification on shifting SRS or short PUCCH in time domain will realize </w:t>
      </w:r>
      <w:r w:rsidR="0033203A" w:rsidRPr="000902EC">
        <w:rPr>
          <w:rFonts w:asciiTheme="majorHAnsi" w:hAnsiTheme="majorHAnsi" w:cstheme="majorHAnsi"/>
          <w:lang w:val="en-US" w:eastAsia="ja-JP"/>
        </w:rPr>
        <w:t>flexible</w:t>
      </w:r>
      <w:r w:rsidRPr="000902EC">
        <w:rPr>
          <w:rFonts w:asciiTheme="majorHAnsi" w:hAnsiTheme="majorHAnsi" w:cstheme="majorHAnsi"/>
          <w:lang w:val="en-US" w:eastAsia="ja-JP"/>
        </w:rPr>
        <w:t xml:space="preserve"> transmission of periodic or semi-persistent transmission of SRS and short PUCCH.</w:t>
      </w:r>
      <w:r w:rsidR="00C8315F" w:rsidRPr="000902EC">
        <w:rPr>
          <w:rFonts w:asciiTheme="majorHAnsi" w:hAnsiTheme="majorHAnsi" w:cstheme="majorHAnsi"/>
          <w:lang w:val="en-US" w:eastAsia="ja-JP"/>
        </w:rPr>
        <w:t xml:space="preserve"> </w:t>
      </w:r>
    </w:p>
    <w:p w14:paraId="5A5B6D0D" w14:textId="0CCCCDFA" w:rsidR="00C15AC4" w:rsidRPr="000902EC" w:rsidRDefault="00C8315F" w:rsidP="007D6035">
      <w:pPr>
        <w:spacing w:line="276" w:lineRule="auto"/>
        <w:ind w:firstLineChars="100" w:firstLine="240"/>
        <w:jc w:val="both"/>
        <w:rPr>
          <w:rFonts w:asciiTheme="majorHAnsi" w:hAnsiTheme="majorHAnsi" w:cstheme="majorHAnsi"/>
          <w:lang w:val="en-US" w:eastAsia="ja-JP"/>
        </w:rPr>
      </w:pPr>
      <w:r w:rsidRPr="000902EC">
        <w:rPr>
          <w:rFonts w:asciiTheme="majorHAnsi" w:hAnsiTheme="majorHAnsi" w:cstheme="majorHAnsi"/>
          <w:lang w:val="en-US" w:eastAsia="ja-JP"/>
        </w:rPr>
        <w:t>Firstly,</w:t>
      </w:r>
      <w:r w:rsidR="007D6035" w:rsidRPr="000902EC">
        <w:rPr>
          <w:rFonts w:asciiTheme="majorHAnsi" w:hAnsiTheme="majorHAnsi" w:cstheme="majorHAnsi"/>
          <w:lang w:val="en-US" w:eastAsia="ja-JP"/>
        </w:rPr>
        <w:t xml:space="preserve"> one of the</w:t>
      </w:r>
      <w:r w:rsidRPr="000902EC">
        <w:rPr>
          <w:rFonts w:asciiTheme="majorHAnsi" w:hAnsiTheme="majorHAnsi" w:cstheme="majorHAnsi"/>
          <w:lang w:val="en-US" w:eastAsia="ja-JP"/>
        </w:rPr>
        <w:t xml:space="preserve"> RRC parameter</w:t>
      </w:r>
      <w:r w:rsidR="007D6035" w:rsidRPr="000902EC">
        <w:rPr>
          <w:rFonts w:asciiTheme="majorHAnsi" w:hAnsiTheme="majorHAnsi" w:cstheme="majorHAnsi"/>
          <w:lang w:val="en-US" w:eastAsia="ja-JP"/>
        </w:rPr>
        <w:t xml:space="preserve">s, </w:t>
      </w:r>
      <w:r w:rsidRPr="000902EC">
        <w:rPr>
          <w:rFonts w:asciiTheme="majorHAnsi" w:hAnsiTheme="majorHAnsi" w:cstheme="majorHAnsi"/>
          <w:lang w:val="en-US" w:eastAsia="ja-JP"/>
        </w:rPr>
        <w:t>PUCCHSRS-</w:t>
      </w:r>
      <w:proofErr w:type="spellStart"/>
      <w:r w:rsidRPr="000902EC">
        <w:rPr>
          <w:rFonts w:asciiTheme="majorHAnsi" w:hAnsiTheme="majorHAnsi" w:cstheme="majorHAnsi"/>
          <w:lang w:val="en-US" w:eastAsia="ja-JP"/>
        </w:rPr>
        <w:t>SimultaneousTransmission</w:t>
      </w:r>
      <w:proofErr w:type="spellEnd"/>
      <w:r w:rsidR="007D6035" w:rsidRPr="000902EC">
        <w:rPr>
          <w:rFonts w:asciiTheme="majorHAnsi" w:hAnsiTheme="majorHAnsi" w:cstheme="majorHAnsi"/>
          <w:lang w:val="en-US" w:eastAsia="ja-JP"/>
        </w:rPr>
        <w:t>,</w:t>
      </w:r>
      <w:r w:rsidRPr="000902EC">
        <w:rPr>
          <w:rFonts w:asciiTheme="majorHAnsi" w:hAnsiTheme="majorHAnsi" w:cstheme="majorHAnsi"/>
          <w:lang w:val="en-US" w:eastAsia="ja-JP"/>
        </w:rPr>
        <w:t xml:space="preserve"> can be configured to be on and off to let UE notify that SRS and short PUCCH can be transmitted simultaneously.</w:t>
      </w:r>
      <w:r w:rsidR="00C15AC4" w:rsidRPr="000902EC">
        <w:rPr>
          <w:rFonts w:asciiTheme="majorHAnsi" w:hAnsiTheme="majorHAnsi" w:cstheme="majorHAnsi"/>
          <w:lang w:val="en-US" w:eastAsia="ja-JP"/>
        </w:rPr>
        <w:t xml:space="preserve"> An example of such a case</w:t>
      </w:r>
      <w:r w:rsidR="009309E5" w:rsidRPr="000902EC">
        <w:rPr>
          <w:rFonts w:asciiTheme="majorHAnsi" w:hAnsiTheme="majorHAnsi" w:cstheme="majorHAnsi"/>
          <w:lang w:val="en-US" w:eastAsia="ja-JP"/>
        </w:rPr>
        <w:t xml:space="preserve"> and collision avoidance</w:t>
      </w:r>
      <w:r w:rsidR="00C15AC4" w:rsidRPr="000902EC">
        <w:rPr>
          <w:rFonts w:asciiTheme="majorHAnsi" w:hAnsiTheme="majorHAnsi" w:cstheme="majorHAnsi"/>
          <w:lang w:val="en-US" w:eastAsia="ja-JP"/>
        </w:rPr>
        <w:t xml:space="preserve"> is illustrated below:</w:t>
      </w:r>
    </w:p>
    <w:p w14:paraId="4FE861E0" w14:textId="77777777" w:rsidR="00C8315F" w:rsidRPr="000902EC" w:rsidRDefault="00C8315F" w:rsidP="004D04C1">
      <w:pPr>
        <w:spacing w:line="276" w:lineRule="auto"/>
        <w:jc w:val="both"/>
        <w:rPr>
          <w:rFonts w:asciiTheme="majorHAnsi" w:hAnsiTheme="majorHAnsi" w:cstheme="majorHAnsi"/>
          <w:lang w:val="en-US" w:eastAsia="ja-JP"/>
        </w:rPr>
      </w:pPr>
    </w:p>
    <w:p w14:paraId="584B26A2" w14:textId="42DDC457" w:rsidR="0033203A" w:rsidRPr="000902EC" w:rsidRDefault="00A44D40" w:rsidP="0033203A">
      <w:pPr>
        <w:keepNext/>
        <w:spacing w:line="276" w:lineRule="auto"/>
        <w:jc w:val="both"/>
      </w:pPr>
      <w:r w:rsidRPr="000902EC">
        <w:object w:dxaOrig="12060" w:dyaOrig="2925" w14:anchorId="1C16C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120.35pt" o:ole="">
            <v:imagedata r:id="rId8" o:title=""/>
          </v:shape>
          <o:OLEObject Type="Embed" ProgID="Visio.Drawing.15" ShapeID="_x0000_i1025" DrawAspect="Content" ObjectID="_1572458021" r:id="rId9"/>
        </w:object>
      </w:r>
    </w:p>
    <w:p w14:paraId="69987B5F" w14:textId="144EA8EF" w:rsidR="00C15AC4" w:rsidRPr="000902EC" w:rsidRDefault="0033203A" w:rsidP="0033203A">
      <w:pPr>
        <w:pStyle w:val="a5"/>
        <w:jc w:val="center"/>
        <w:rPr>
          <w:rFonts w:asciiTheme="majorHAnsi" w:hAnsiTheme="majorHAnsi" w:cstheme="majorHAnsi"/>
          <w:lang w:val="en-US" w:eastAsia="ja-JP"/>
        </w:rPr>
      </w:pPr>
      <w:r w:rsidRPr="000902EC">
        <w:t xml:space="preserve">Figure </w:t>
      </w:r>
      <w:r w:rsidRPr="000902EC">
        <w:fldChar w:fldCharType="begin"/>
      </w:r>
      <w:r w:rsidRPr="000902EC">
        <w:instrText xml:space="preserve"> SEQ Figure \* ARABIC </w:instrText>
      </w:r>
      <w:r w:rsidRPr="000902EC">
        <w:fldChar w:fldCharType="separate"/>
      </w:r>
      <w:r w:rsidR="00B332F2">
        <w:rPr>
          <w:noProof/>
        </w:rPr>
        <w:t>1</w:t>
      </w:r>
      <w:r w:rsidRPr="000902EC">
        <w:fldChar w:fldCharType="end"/>
      </w:r>
      <w:r w:rsidRPr="000902EC">
        <w:t xml:space="preserve"> Shifted transmission timing for SRS and short PUCCH</w:t>
      </w:r>
      <w:r w:rsidR="005670D5" w:rsidRPr="000902EC">
        <w:t xml:space="preserve"> where SRS is </w:t>
      </w:r>
      <w:r w:rsidR="00B95416" w:rsidRPr="000902EC">
        <w:t>transmitted</w:t>
      </w:r>
      <w:r w:rsidR="005670D5" w:rsidRPr="000902EC">
        <w:t xml:space="preserve"> every 2 slots while short PUCCH</w:t>
      </w:r>
      <w:r w:rsidR="00DE5B74">
        <w:t xml:space="preserve"> with periodic CSI reports</w:t>
      </w:r>
      <w:r w:rsidR="005670D5" w:rsidRPr="000902EC">
        <w:t xml:space="preserve"> is transmitted in every </w:t>
      </w:r>
      <w:r w:rsidR="00DE5B74">
        <w:t>5</w:t>
      </w:r>
      <w:r w:rsidR="005670D5" w:rsidRPr="000902EC">
        <w:t xml:space="preserve"> slots</w:t>
      </w:r>
    </w:p>
    <w:p w14:paraId="3AC27399" w14:textId="77777777" w:rsidR="00C15AC4" w:rsidRPr="000902EC" w:rsidRDefault="00C15AC4" w:rsidP="004D04C1">
      <w:pPr>
        <w:spacing w:line="276" w:lineRule="auto"/>
        <w:jc w:val="both"/>
        <w:rPr>
          <w:rFonts w:asciiTheme="majorHAnsi" w:hAnsiTheme="majorHAnsi" w:cstheme="majorHAnsi"/>
          <w:lang w:val="en-US" w:eastAsia="ja-JP"/>
        </w:rPr>
      </w:pPr>
    </w:p>
    <w:p w14:paraId="18022BDA" w14:textId="734FBA0C" w:rsidR="00E65C89" w:rsidRPr="000902EC" w:rsidRDefault="0033203A" w:rsidP="004D04C1">
      <w:pPr>
        <w:spacing w:line="276" w:lineRule="auto"/>
        <w:jc w:val="both"/>
        <w:rPr>
          <w:rFonts w:asciiTheme="majorHAnsi" w:hAnsiTheme="majorHAnsi" w:cstheme="majorHAnsi"/>
          <w:lang w:val="en-US" w:eastAsia="ja-JP"/>
        </w:rPr>
      </w:pPr>
      <w:r w:rsidRPr="000902EC">
        <w:rPr>
          <w:rFonts w:asciiTheme="majorHAnsi" w:hAnsiTheme="majorHAnsi" w:cstheme="majorHAnsi" w:hint="eastAsia"/>
          <w:lang w:val="en-US" w:eastAsia="ja-JP"/>
        </w:rPr>
        <w:t>In the example illustrated above, short PUCCH</w:t>
      </w:r>
      <w:r w:rsidRPr="000902EC">
        <w:rPr>
          <w:rFonts w:asciiTheme="majorHAnsi" w:hAnsiTheme="majorHAnsi" w:cstheme="majorHAnsi"/>
          <w:lang w:val="en-US" w:eastAsia="ja-JP"/>
        </w:rPr>
        <w:t xml:space="preserve"> with periodic CSI reports</w:t>
      </w:r>
      <w:r w:rsidRPr="000902EC">
        <w:rPr>
          <w:rFonts w:asciiTheme="majorHAnsi" w:hAnsiTheme="majorHAnsi" w:cstheme="majorHAnsi" w:hint="eastAsia"/>
          <w:lang w:val="en-US" w:eastAsia="ja-JP"/>
        </w:rPr>
        <w:t xml:space="preserve"> is transmitted in every </w:t>
      </w:r>
      <w:r w:rsidR="009243B6" w:rsidRPr="000902EC">
        <w:rPr>
          <w:rFonts w:asciiTheme="majorHAnsi" w:hAnsiTheme="majorHAnsi" w:cstheme="majorHAnsi"/>
          <w:lang w:val="en-US" w:eastAsia="ja-JP"/>
        </w:rPr>
        <w:t>5</w:t>
      </w:r>
      <w:r w:rsidRPr="000902EC">
        <w:rPr>
          <w:rFonts w:asciiTheme="majorHAnsi" w:hAnsiTheme="majorHAnsi" w:cstheme="majorHAnsi"/>
          <w:lang w:val="en-US" w:eastAsia="ja-JP"/>
        </w:rPr>
        <w:t xml:space="preserve"> slots while periodic SRS is transmitted in every </w:t>
      </w:r>
      <w:r w:rsidR="009243B6" w:rsidRPr="000902EC">
        <w:rPr>
          <w:rFonts w:asciiTheme="majorHAnsi" w:hAnsiTheme="majorHAnsi" w:cstheme="majorHAnsi"/>
          <w:lang w:val="en-US" w:eastAsia="ja-JP"/>
        </w:rPr>
        <w:t>2</w:t>
      </w:r>
      <w:r w:rsidRPr="000902EC">
        <w:rPr>
          <w:rFonts w:asciiTheme="majorHAnsi" w:hAnsiTheme="majorHAnsi" w:cstheme="majorHAnsi"/>
          <w:lang w:val="en-US" w:eastAsia="ja-JP"/>
        </w:rPr>
        <w:t xml:space="preserve"> slots.</w:t>
      </w:r>
      <w:r w:rsidR="009243B6" w:rsidRPr="000902EC">
        <w:rPr>
          <w:rFonts w:asciiTheme="majorHAnsi" w:hAnsiTheme="majorHAnsi" w:cstheme="majorHAnsi"/>
          <w:lang w:val="en-US" w:eastAsia="ja-JP"/>
        </w:rPr>
        <w:t xml:space="preserve"> The periodicities used in the example follow the agreements made in RAN1#90b.</w:t>
      </w:r>
      <w:r w:rsidRPr="000902EC">
        <w:rPr>
          <w:rFonts w:asciiTheme="majorHAnsi" w:hAnsiTheme="majorHAnsi" w:cstheme="majorHAnsi"/>
          <w:lang w:val="en-US" w:eastAsia="ja-JP"/>
        </w:rPr>
        <w:t xml:space="preserve"> If SRS and short PUCCH are transmitted at the same location, they will collide in every </w:t>
      </w:r>
      <w:r w:rsidR="00336853" w:rsidRPr="000902EC">
        <w:rPr>
          <w:rFonts w:asciiTheme="majorHAnsi" w:hAnsiTheme="majorHAnsi" w:cstheme="majorHAnsi"/>
          <w:lang w:val="en-US" w:eastAsia="ja-JP"/>
        </w:rPr>
        <w:t>10</w:t>
      </w:r>
      <w:r w:rsidRPr="000902EC">
        <w:rPr>
          <w:rFonts w:asciiTheme="majorHAnsi" w:hAnsiTheme="majorHAnsi" w:cstheme="majorHAnsi"/>
          <w:lang w:val="en-US" w:eastAsia="ja-JP"/>
        </w:rPr>
        <w:t xml:space="preserve"> slots. In case of collision, either SRS</w:t>
      </w:r>
      <w:r w:rsidR="00580A04" w:rsidRPr="000902EC">
        <w:rPr>
          <w:rFonts w:asciiTheme="majorHAnsi" w:hAnsiTheme="majorHAnsi" w:cstheme="majorHAnsi"/>
          <w:lang w:val="en-US" w:eastAsia="ja-JP"/>
        </w:rPr>
        <w:t xml:space="preserve"> or short PUCCH can be shifted in time domain.</w:t>
      </w:r>
      <w:r w:rsidR="00E65C89" w:rsidRPr="000902EC">
        <w:rPr>
          <w:rFonts w:asciiTheme="majorHAnsi" w:hAnsiTheme="majorHAnsi" w:cstheme="majorHAnsi"/>
          <w:lang w:val="en-US" w:eastAsia="ja-JP"/>
        </w:rPr>
        <w:t xml:space="preserve"> The shift value can be configured at higher layer or fixed by the specification.</w:t>
      </w:r>
      <w:r w:rsidR="00E65C89" w:rsidRPr="000902EC">
        <w:rPr>
          <w:rFonts w:asciiTheme="majorHAnsi" w:hAnsiTheme="majorHAnsi" w:cstheme="majorHAnsi" w:hint="eastAsia"/>
          <w:lang w:val="en-US" w:eastAsia="ja-JP"/>
        </w:rPr>
        <w:t xml:space="preserve"> </w:t>
      </w:r>
      <w:r w:rsidR="00E65C89" w:rsidRPr="000902EC">
        <w:rPr>
          <w:rFonts w:asciiTheme="majorHAnsi" w:hAnsiTheme="majorHAnsi" w:cstheme="majorHAnsi"/>
          <w:lang w:val="en-US" w:eastAsia="ja-JP"/>
        </w:rPr>
        <w:t>We make the following proposal:</w:t>
      </w:r>
    </w:p>
    <w:p w14:paraId="77AD7396" w14:textId="77777777" w:rsidR="00E65C89" w:rsidRPr="000902EC" w:rsidRDefault="00E65C89" w:rsidP="004D04C1">
      <w:pPr>
        <w:spacing w:line="276" w:lineRule="auto"/>
        <w:jc w:val="both"/>
        <w:rPr>
          <w:rFonts w:asciiTheme="majorHAnsi" w:hAnsiTheme="majorHAnsi" w:cstheme="majorHAnsi"/>
          <w:lang w:val="en-US" w:eastAsia="ja-JP"/>
        </w:rPr>
      </w:pPr>
    </w:p>
    <w:p w14:paraId="196B5952" w14:textId="1CA8C5DE" w:rsidR="006E3242" w:rsidRPr="000902EC" w:rsidRDefault="006E3242" w:rsidP="004D04C1">
      <w:pPr>
        <w:spacing w:line="276" w:lineRule="auto"/>
        <w:jc w:val="both"/>
        <w:rPr>
          <w:rFonts w:asciiTheme="majorHAnsi" w:hAnsiTheme="majorHAnsi" w:cstheme="majorHAnsi"/>
          <w:b/>
          <w:lang w:val="en-US" w:eastAsia="ja-JP"/>
        </w:rPr>
      </w:pPr>
      <w:r w:rsidRPr="000902EC">
        <w:rPr>
          <w:rFonts w:asciiTheme="majorHAnsi" w:hAnsiTheme="majorHAnsi" w:cstheme="majorHAnsi" w:hint="eastAsia"/>
          <w:b/>
          <w:lang w:val="en-US" w:eastAsia="ja-JP"/>
        </w:rPr>
        <w:t>Proposal</w:t>
      </w:r>
      <w:r w:rsidR="005D1046">
        <w:rPr>
          <w:rFonts w:asciiTheme="majorHAnsi" w:hAnsiTheme="majorHAnsi" w:cstheme="majorHAnsi"/>
          <w:b/>
          <w:lang w:val="en-US" w:eastAsia="ja-JP"/>
        </w:rPr>
        <w:t xml:space="preserve"> 7</w:t>
      </w:r>
      <w:r w:rsidRPr="000902EC">
        <w:rPr>
          <w:rFonts w:asciiTheme="majorHAnsi" w:hAnsiTheme="majorHAnsi" w:cstheme="majorHAnsi" w:hint="eastAsia"/>
          <w:b/>
          <w:lang w:val="en-US" w:eastAsia="ja-JP"/>
        </w:rPr>
        <w:t xml:space="preserve">: Support RRC parameter </w:t>
      </w:r>
      <w:r w:rsidRPr="000902EC">
        <w:rPr>
          <w:rFonts w:asciiTheme="majorHAnsi" w:hAnsiTheme="majorHAnsi" w:cstheme="majorHAnsi"/>
          <w:b/>
          <w:lang w:val="en-US" w:eastAsia="ja-JP"/>
        </w:rPr>
        <w:t>PUCCHSRS-</w:t>
      </w:r>
      <w:proofErr w:type="spellStart"/>
      <w:r w:rsidRPr="000902EC">
        <w:rPr>
          <w:rFonts w:asciiTheme="majorHAnsi" w:hAnsiTheme="majorHAnsi" w:cstheme="majorHAnsi"/>
          <w:b/>
          <w:lang w:val="en-US" w:eastAsia="ja-JP"/>
        </w:rPr>
        <w:t>SimultaneousTransmission</w:t>
      </w:r>
      <w:proofErr w:type="spellEnd"/>
      <w:r w:rsidRPr="000902EC">
        <w:rPr>
          <w:rFonts w:asciiTheme="majorHAnsi" w:hAnsiTheme="majorHAnsi" w:cstheme="majorHAnsi"/>
          <w:b/>
          <w:lang w:val="en-US" w:eastAsia="ja-JP"/>
        </w:rPr>
        <w:t xml:space="preserve"> to signal simultaneous transmission of SRS and short PUCCH allowing them to </w:t>
      </w:r>
      <w:r w:rsidR="00D30EF3" w:rsidRPr="000902EC">
        <w:rPr>
          <w:rFonts w:asciiTheme="majorHAnsi" w:hAnsiTheme="majorHAnsi" w:cstheme="majorHAnsi"/>
          <w:b/>
          <w:lang w:val="en-US" w:eastAsia="ja-JP"/>
        </w:rPr>
        <w:t>TDM to avoid collision</w:t>
      </w:r>
      <w:r w:rsidRPr="000902EC">
        <w:rPr>
          <w:rFonts w:asciiTheme="majorHAnsi" w:hAnsiTheme="majorHAnsi" w:cstheme="majorHAnsi"/>
          <w:b/>
          <w:lang w:val="en-US" w:eastAsia="ja-JP"/>
        </w:rPr>
        <w:t xml:space="preserve"> during periodic/semi-persistent transmission</w:t>
      </w:r>
    </w:p>
    <w:p w14:paraId="2BC9287B" w14:textId="77777777" w:rsidR="006E3242" w:rsidRPr="000902EC" w:rsidRDefault="006E3242" w:rsidP="004D04C1">
      <w:pPr>
        <w:spacing w:line="276" w:lineRule="auto"/>
        <w:jc w:val="both"/>
        <w:rPr>
          <w:rFonts w:asciiTheme="majorHAnsi" w:hAnsiTheme="majorHAnsi" w:cstheme="majorHAnsi"/>
          <w:lang w:val="en-US" w:eastAsia="ja-JP"/>
        </w:rPr>
      </w:pPr>
    </w:p>
    <w:p w14:paraId="24414E16" w14:textId="11BBA41A" w:rsidR="00E65C89" w:rsidRPr="000902EC" w:rsidRDefault="00E65C89" w:rsidP="00E65C89">
      <w:pPr>
        <w:spacing w:line="276" w:lineRule="auto"/>
        <w:jc w:val="both"/>
        <w:rPr>
          <w:rFonts w:asciiTheme="majorHAnsi" w:hAnsiTheme="majorHAnsi" w:cstheme="majorHAnsi"/>
          <w:b/>
          <w:lang w:val="en-US" w:eastAsia="ja-JP"/>
        </w:rPr>
      </w:pPr>
      <w:r w:rsidRPr="000902EC">
        <w:rPr>
          <w:rFonts w:asciiTheme="majorHAnsi" w:hAnsiTheme="majorHAnsi" w:cstheme="majorHAnsi"/>
          <w:b/>
          <w:lang w:val="en-US" w:eastAsia="ja-JP"/>
        </w:rPr>
        <w:lastRenderedPageBreak/>
        <w:t>Proposal</w:t>
      </w:r>
      <w:r w:rsidR="005D1046">
        <w:rPr>
          <w:rFonts w:asciiTheme="majorHAnsi" w:hAnsiTheme="majorHAnsi" w:cstheme="majorHAnsi"/>
          <w:b/>
          <w:lang w:val="en-US" w:eastAsia="ja-JP"/>
        </w:rPr>
        <w:t xml:space="preserve"> 8</w:t>
      </w:r>
      <w:r w:rsidRPr="000902EC">
        <w:rPr>
          <w:rFonts w:asciiTheme="majorHAnsi" w:hAnsiTheme="majorHAnsi" w:cstheme="majorHAnsi"/>
          <w:b/>
          <w:lang w:val="en-US" w:eastAsia="ja-JP"/>
        </w:rPr>
        <w:t xml:space="preserve">: </w:t>
      </w:r>
      <w:r w:rsidR="00A644B8" w:rsidRPr="000902EC">
        <w:rPr>
          <w:rFonts w:asciiTheme="majorHAnsi" w:hAnsiTheme="majorHAnsi" w:cstheme="majorHAnsi"/>
          <w:b/>
          <w:lang w:val="en-US" w:eastAsia="ja-JP"/>
        </w:rPr>
        <w:t>If PUCCHSRS-</w:t>
      </w:r>
      <w:proofErr w:type="spellStart"/>
      <w:r w:rsidR="00A644B8" w:rsidRPr="000902EC">
        <w:rPr>
          <w:rFonts w:asciiTheme="majorHAnsi" w:hAnsiTheme="majorHAnsi" w:cstheme="majorHAnsi"/>
          <w:b/>
          <w:lang w:val="en-US" w:eastAsia="ja-JP"/>
        </w:rPr>
        <w:t>SimultaneousTransmission</w:t>
      </w:r>
      <w:proofErr w:type="spellEnd"/>
      <w:r w:rsidR="00A644B8" w:rsidRPr="000902EC">
        <w:rPr>
          <w:rFonts w:asciiTheme="majorHAnsi" w:hAnsiTheme="majorHAnsi" w:cstheme="majorHAnsi"/>
          <w:b/>
          <w:lang w:val="en-US" w:eastAsia="ja-JP"/>
        </w:rPr>
        <w:t xml:space="preserve"> is on, i</w:t>
      </w:r>
      <w:r w:rsidRPr="000902EC">
        <w:rPr>
          <w:rFonts w:asciiTheme="majorHAnsi" w:hAnsiTheme="majorHAnsi" w:cstheme="majorHAnsi"/>
          <w:b/>
          <w:lang w:val="en-US" w:eastAsia="ja-JP"/>
        </w:rPr>
        <w:t xml:space="preserve">n case of collision, SRS and short PUCCH can be shifted in time </w:t>
      </w:r>
    </w:p>
    <w:p w14:paraId="38F68951" w14:textId="77777777" w:rsidR="00E65C89" w:rsidRPr="000902EC" w:rsidRDefault="00E65C89" w:rsidP="00E65C89">
      <w:pPr>
        <w:spacing w:line="276" w:lineRule="auto"/>
        <w:jc w:val="both"/>
        <w:rPr>
          <w:rFonts w:asciiTheme="majorHAnsi" w:hAnsiTheme="majorHAnsi" w:cstheme="majorHAnsi"/>
          <w:b/>
          <w:lang w:val="en-US" w:eastAsia="ja-JP"/>
        </w:rPr>
      </w:pPr>
    </w:p>
    <w:p w14:paraId="64FEC842" w14:textId="61F2E0CE" w:rsidR="00E65C89" w:rsidRPr="000902EC" w:rsidRDefault="00E65C89" w:rsidP="00E65C89">
      <w:pPr>
        <w:spacing w:line="276" w:lineRule="auto"/>
        <w:jc w:val="both"/>
        <w:rPr>
          <w:rFonts w:asciiTheme="majorHAnsi" w:hAnsiTheme="majorHAnsi" w:cstheme="majorHAnsi"/>
          <w:lang w:val="en-US" w:eastAsia="ja-JP"/>
        </w:rPr>
      </w:pPr>
      <w:r w:rsidRPr="000902EC">
        <w:rPr>
          <w:rFonts w:asciiTheme="majorHAnsi" w:hAnsiTheme="majorHAnsi" w:cstheme="majorHAnsi" w:hint="eastAsia"/>
          <w:lang w:val="en-US" w:eastAsia="ja-JP"/>
        </w:rPr>
        <w:t>As described previously, SRS can occupy the whole bandwidth and shifting SRS in time may cause severe interference to other UEs.</w:t>
      </w:r>
      <w:r w:rsidRPr="000902EC">
        <w:rPr>
          <w:rFonts w:asciiTheme="majorHAnsi" w:hAnsiTheme="majorHAnsi" w:cstheme="majorHAnsi"/>
          <w:lang w:val="en-US" w:eastAsia="ja-JP"/>
        </w:rPr>
        <w:t xml:space="preserve"> Hence, shifting short PUCCH is preferred.</w:t>
      </w:r>
    </w:p>
    <w:p w14:paraId="51E1E3F4" w14:textId="77777777" w:rsidR="00E65C89" w:rsidRPr="000902EC" w:rsidRDefault="00E65C89" w:rsidP="00E65C89">
      <w:pPr>
        <w:spacing w:line="276" w:lineRule="auto"/>
        <w:jc w:val="both"/>
        <w:rPr>
          <w:rFonts w:asciiTheme="majorHAnsi" w:hAnsiTheme="majorHAnsi" w:cstheme="majorHAnsi"/>
          <w:lang w:val="en-US" w:eastAsia="ja-JP"/>
        </w:rPr>
      </w:pPr>
    </w:p>
    <w:p w14:paraId="7EC5E92D" w14:textId="669333BD" w:rsidR="00E65C89" w:rsidRPr="000902EC" w:rsidRDefault="00E65C89" w:rsidP="00E65C89">
      <w:pPr>
        <w:spacing w:line="276" w:lineRule="auto"/>
        <w:jc w:val="both"/>
        <w:rPr>
          <w:rFonts w:asciiTheme="majorHAnsi" w:hAnsiTheme="majorHAnsi" w:cstheme="majorHAnsi"/>
          <w:b/>
          <w:lang w:val="en-US" w:eastAsia="ja-JP"/>
        </w:rPr>
      </w:pPr>
      <w:r w:rsidRPr="000902EC">
        <w:rPr>
          <w:rFonts w:asciiTheme="majorHAnsi" w:hAnsiTheme="majorHAnsi" w:cstheme="majorHAnsi"/>
          <w:b/>
          <w:lang w:val="en-US" w:eastAsia="ja-JP"/>
        </w:rPr>
        <w:t xml:space="preserve">Proposal </w:t>
      </w:r>
      <w:r w:rsidR="005D1046">
        <w:rPr>
          <w:rFonts w:asciiTheme="majorHAnsi" w:hAnsiTheme="majorHAnsi" w:cstheme="majorHAnsi"/>
          <w:b/>
          <w:lang w:val="en-US" w:eastAsia="ja-JP"/>
        </w:rPr>
        <w:t>9</w:t>
      </w:r>
      <w:r w:rsidRPr="000902EC">
        <w:rPr>
          <w:rFonts w:asciiTheme="majorHAnsi" w:hAnsiTheme="majorHAnsi" w:cstheme="majorHAnsi"/>
          <w:b/>
          <w:lang w:val="en-US" w:eastAsia="ja-JP"/>
        </w:rPr>
        <w:t>: In case of collision, short PUCCH can be shifted in time.</w:t>
      </w:r>
    </w:p>
    <w:p w14:paraId="3DA71E85" w14:textId="77777777" w:rsidR="00E65C89" w:rsidRPr="005D1046" w:rsidRDefault="00E65C89" w:rsidP="00E65C89">
      <w:pPr>
        <w:spacing w:line="276" w:lineRule="auto"/>
        <w:jc w:val="both"/>
        <w:rPr>
          <w:rFonts w:asciiTheme="majorHAnsi" w:hAnsiTheme="majorHAnsi" w:cstheme="majorHAnsi"/>
          <w:lang w:val="en-US" w:eastAsia="ja-JP"/>
        </w:rPr>
      </w:pPr>
    </w:p>
    <w:p w14:paraId="0E960BE5" w14:textId="52F948FA" w:rsidR="00E65C89" w:rsidRPr="000902EC" w:rsidRDefault="00A7134F" w:rsidP="004D04C1">
      <w:pPr>
        <w:spacing w:line="276" w:lineRule="auto"/>
        <w:jc w:val="both"/>
        <w:rPr>
          <w:rFonts w:asciiTheme="majorHAnsi" w:hAnsiTheme="majorHAnsi" w:cstheme="majorHAnsi"/>
          <w:lang w:val="en-US" w:eastAsia="ja-JP"/>
        </w:rPr>
      </w:pPr>
      <w:r w:rsidRPr="000902EC">
        <w:rPr>
          <w:rFonts w:asciiTheme="majorHAnsi" w:hAnsiTheme="majorHAnsi" w:cstheme="majorHAnsi" w:hint="eastAsia"/>
          <w:lang w:val="en-US" w:eastAsia="ja-JP"/>
        </w:rPr>
        <w:t xml:space="preserve">Finally, considering short PUCCH and SRS colliding </w:t>
      </w:r>
      <w:r w:rsidRPr="000902EC">
        <w:rPr>
          <w:rFonts w:asciiTheme="majorHAnsi" w:hAnsiTheme="majorHAnsi" w:cstheme="majorHAnsi"/>
          <w:lang w:val="en-US" w:eastAsia="ja-JP"/>
        </w:rPr>
        <w:t>in the</w:t>
      </w:r>
      <w:r w:rsidRPr="000902EC">
        <w:rPr>
          <w:rFonts w:asciiTheme="majorHAnsi" w:hAnsiTheme="majorHAnsi" w:cstheme="majorHAnsi" w:hint="eastAsia"/>
          <w:lang w:val="en-US" w:eastAsia="ja-JP"/>
        </w:rPr>
        <w:t xml:space="preserve"> </w:t>
      </w:r>
      <w:r w:rsidRPr="000902EC">
        <w:rPr>
          <w:rFonts w:asciiTheme="majorHAnsi" w:hAnsiTheme="majorHAnsi" w:cstheme="majorHAnsi"/>
          <w:lang w:val="en-US" w:eastAsia="ja-JP"/>
        </w:rPr>
        <w:t>last symbol, the default s</w:t>
      </w:r>
      <w:r w:rsidR="00770262" w:rsidRPr="000902EC">
        <w:rPr>
          <w:rFonts w:asciiTheme="majorHAnsi" w:hAnsiTheme="majorHAnsi" w:cstheme="majorHAnsi"/>
          <w:lang w:val="en-US" w:eastAsia="ja-JP"/>
        </w:rPr>
        <w:t xml:space="preserve">hift direction </w:t>
      </w:r>
      <w:r w:rsidR="00912BFB" w:rsidRPr="000902EC">
        <w:rPr>
          <w:rFonts w:asciiTheme="majorHAnsi" w:hAnsiTheme="majorHAnsi" w:cstheme="majorHAnsi"/>
          <w:lang w:val="en-US" w:eastAsia="ja-JP"/>
        </w:rPr>
        <w:t>should</w:t>
      </w:r>
      <w:r w:rsidR="00712916" w:rsidRPr="000902EC">
        <w:rPr>
          <w:rFonts w:asciiTheme="majorHAnsi" w:hAnsiTheme="majorHAnsi" w:cstheme="majorHAnsi"/>
          <w:lang w:val="en-US" w:eastAsia="ja-JP"/>
        </w:rPr>
        <w:t xml:space="preserve"> be backwards, </w:t>
      </w:r>
      <w:r w:rsidR="00770262" w:rsidRPr="000902EC">
        <w:rPr>
          <w:rFonts w:asciiTheme="majorHAnsi" w:hAnsiTheme="majorHAnsi" w:cstheme="majorHAnsi"/>
          <w:lang w:val="en-US" w:eastAsia="ja-JP"/>
        </w:rPr>
        <w:t>avoid</w:t>
      </w:r>
      <w:r w:rsidR="00712916" w:rsidRPr="000902EC">
        <w:rPr>
          <w:rFonts w:asciiTheme="majorHAnsi" w:hAnsiTheme="majorHAnsi" w:cstheme="majorHAnsi"/>
          <w:lang w:val="en-US" w:eastAsia="ja-JP"/>
        </w:rPr>
        <w:t>ing</w:t>
      </w:r>
      <w:r w:rsidR="00770262" w:rsidRPr="000902EC">
        <w:rPr>
          <w:rFonts w:asciiTheme="majorHAnsi" w:hAnsiTheme="majorHAnsi" w:cstheme="majorHAnsi"/>
          <w:lang w:val="en-US" w:eastAsia="ja-JP"/>
        </w:rPr>
        <w:t xml:space="preserve"> SRS symbols in case of multiple-symbol SRS transmission.</w:t>
      </w:r>
      <w:r w:rsidRPr="000902EC">
        <w:rPr>
          <w:rFonts w:asciiTheme="majorHAnsi" w:hAnsiTheme="majorHAnsi" w:cstheme="majorHAnsi"/>
          <w:lang w:val="en-US" w:eastAsia="ja-JP"/>
        </w:rPr>
        <w:t xml:space="preserve"> Thus, we make the following proposal:</w:t>
      </w:r>
    </w:p>
    <w:p w14:paraId="123E2B11" w14:textId="77777777" w:rsidR="00A7134F" w:rsidRPr="000902EC" w:rsidRDefault="00A7134F" w:rsidP="004D04C1">
      <w:pPr>
        <w:spacing w:line="276" w:lineRule="auto"/>
        <w:jc w:val="both"/>
        <w:rPr>
          <w:rFonts w:asciiTheme="majorHAnsi" w:hAnsiTheme="majorHAnsi" w:cstheme="majorHAnsi"/>
          <w:lang w:val="en-US" w:eastAsia="ja-JP"/>
        </w:rPr>
      </w:pPr>
    </w:p>
    <w:p w14:paraId="017E73FF" w14:textId="3834BFA3" w:rsidR="00A7134F" w:rsidRPr="000902EC" w:rsidRDefault="00A7134F" w:rsidP="004D04C1">
      <w:pPr>
        <w:spacing w:line="276" w:lineRule="auto"/>
        <w:jc w:val="both"/>
        <w:rPr>
          <w:rFonts w:asciiTheme="majorHAnsi" w:hAnsiTheme="majorHAnsi" w:cstheme="majorHAnsi"/>
          <w:lang w:val="en-US" w:eastAsia="ja-JP"/>
        </w:rPr>
      </w:pPr>
      <w:r w:rsidRPr="000902EC">
        <w:rPr>
          <w:rFonts w:asciiTheme="majorHAnsi" w:hAnsiTheme="majorHAnsi" w:cstheme="majorHAnsi"/>
          <w:b/>
          <w:lang w:val="en-US" w:eastAsia="ja-JP"/>
        </w:rPr>
        <w:t xml:space="preserve">Proposal </w:t>
      </w:r>
      <w:r w:rsidR="005D1046">
        <w:rPr>
          <w:rFonts w:asciiTheme="majorHAnsi" w:hAnsiTheme="majorHAnsi" w:cstheme="majorHAnsi"/>
          <w:b/>
          <w:lang w:val="en-US" w:eastAsia="ja-JP"/>
        </w:rPr>
        <w:t>10</w:t>
      </w:r>
      <w:r w:rsidRPr="000902EC">
        <w:rPr>
          <w:rFonts w:asciiTheme="majorHAnsi" w:hAnsiTheme="majorHAnsi" w:cstheme="majorHAnsi"/>
          <w:b/>
          <w:lang w:val="en-US" w:eastAsia="ja-JP"/>
        </w:rPr>
        <w:t>: In case of collision, short PUCCH can be shifted back to avoid SRS symbols.</w:t>
      </w:r>
    </w:p>
    <w:p w14:paraId="735C69FE" w14:textId="77777777" w:rsidR="000B0077" w:rsidRPr="000902EC" w:rsidRDefault="000B0077" w:rsidP="00CD3949">
      <w:pPr>
        <w:tabs>
          <w:tab w:val="left" w:pos="8253"/>
        </w:tabs>
      </w:pPr>
    </w:p>
    <w:p w14:paraId="60774272" w14:textId="77777777" w:rsidR="00EC5A6D" w:rsidRPr="000902EC" w:rsidRDefault="00EC5A6D" w:rsidP="00EC5A6D">
      <w:pPr>
        <w:pStyle w:val="1"/>
        <w:spacing w:line="360" w:lineRule="auto"/>
        <w:rPr>
          <w:rFonts w:asciiTheme="majorHAnsi" w:hAnsiTheme="majorHAnsi" w:cstheme="majorHAnsi"/>
          <w:lang w:val="en-US"/>
        </w:rPr>
      </w:pPr>
      <w:r w:rsidRPr="000902EC">
        <w:rPr>
          <w:lang w:eastAsia="zh-CN"/>
        </w:rPr>
        <w:t>Conclusion</w:t>
      </w:r>
      <w:r w:rsidRPr="000902EC">
        <w:rPr>
          <w:rFonts w:asciiTheme="majorHAnsi" w:hAnsiTheme="majorHAnsi" w:cstheme="majorHAnsi"/>
          <w:lang w:val="en-US"/>
        </w:rPr>
        <w:t xml:space="preserve"> </w:t>
      </w:r>
    </w:p>
    <w:p w14:paraId="540D46C0" w14:textId="7884389B" w:rsidR="00435C47" w:rsidRPr="000902EC" w:rsidRDefault="0084768E" w:rsidP="00435C47">
      <w:pPr>
        <w:spacing w:line="276" w:lineRule="auto"/>
        <w:ind w:firstLineChars="50" w:firstLine="120"/>
        <w:jc w:val="both"/>
        <w:rPr>
          <w:rFonts w:asciiTheme="majorHAnsi" w:hAnsiTheme="majorHAnsi" w:cstheme="majorHAnsi"/>
          <w:lang w:val="en-US" w:eastAsia="ja-JP"/>
        </w:rPr>
      </w:pPr>
      <w:r w:rsidRPr="000902EC">
        <w:rPr>
          <w:rFonts w:asciiTheme="majorHAnsi" w:hAnsiTheme="majorHAnsi" w:cstheme="majorHAnsi" w:hint="eastAsia"/>
          <w:lang w:val="en-US" w:eastAsia="ja-JP"/>
        </w:rPr>
        <w:t xml:space="preserve">In this contribution we make the following </w:t>
      </w:r>
      <w:r w:rsidR="00FD7FC9" w:rsidRPr="000902EC">
        <w:rPr>
          <w:rFonts w:asciiTheme="majorHAnsi" w:hAnsiTheme="majorHAnsi" w:cstheme="majorHAnsi"/>
          <w:lang w:val="en-US" w:eastAsia="ja-JP"/>
        </w:rPr>
        <w:t>observations and proposals</w:t>
      </w:r>
      <w:r w:rsidRPr="000902EC">
        <w:rPr>
          <w:rFonts w:asciiTheme="majorHAnsi" w:hAnsiTheme="majorHAnsi" w:cstheme="majorHAnsi" w:hint="eastAsia"/>
          <w:lang w:val="en-US" w:eastAsia="ja-JP"/>
        </w:rPr>
        <w:t>:</w:t>
      </w:r>
    </w:p>
    <w:p w14:paraId="71AC4B9D" w14:textId="77777777" w:rsidR="00C05E04" w:rsidRDefault="00C05E04" w:rsidP="00C05E04">
      <w:pPr>
        <w:spacing w:line="276" w:lineRule="auto"/>
        <w:jc w:val="both"/>
        <w:rPr>
          <w:rFonts w:asciiTheme="majorHAnsi" w:hAnsiTheme="majorHAnsi" w:cstheme="majorHAnsi"/>
          <w:lang w:val="en-US" w:eastAsia="ja-JP"/>
        </w:rPr>
      </w:pPr>
    </w:p>
    <w:p w14:paraId="0E832F77" w14:textId="2D09A6F5" w:rsidR="006F4DDA" w:rsidRPr="000902EC" w:rsidRDefault="006F4DDA" w:rsidP="006F4DDA">
      <w:pPr>
        <w:spacing w:line="276" w:lineRule="auto"/>
        <w:jc w:val="both"/>
        <w:rPr>
          <w:rFonts w:asciiTheme="majorHAnsi" w:hAnsiTheme="majorHAnsi" w:cstheme="majorHAnsi"/>
          <w:b/>
          <w:lang w:val="en-US" w:eastAsia="ja-JP"/>
        </w:rPr>
      </w:pPr>
      <w:r w:rsidRPr="000902EC">
        <w:rPr>
          <w:rFonts w:asciiTheme="majorHAnsi" w:hAnsiTheme="majorHAnsi" w:cstheme="majorHAnsi"/>
          <w:b/>
          <w:lang w:val="en-US" w:eastAsia="ja-JP"/>
        </w:rPr>
        <w:t>Observation</w:t>
      </w:r>
      <w:r w:rsidR="000124B4">
        <w:rPr>
          <w:rFonts w:asciiTheme="majorHAnsi" w:hAnsiTheme="majorHAnsi" w:cstheme="majorHAnsi"/>
          <w:b/>
          <w:lang w:val="en-US" w:eastAsia="ja-JP"/>
        </w:rPr>
        <w:t xml:space="preserve"> 1</w:t>
      </w:r>
      <w:r w:rsidRPr="000902EC">
        <w:rPr>
          <w:rFonts w:asciiTheme="majorHAnsi" w:hAnsiTheme="majorHAnsi" w:cstheme="majorHAnsi"/>
          <w:b/>
          <w:lang w:val="en-US" w:eastAsia="ja-JP"/>
        </w:rPr>
        <w:t>: Control overhead introduced in how “v” is selected in Alt. 2 should be considered when choosing between Alt-1 and Alt-2</w:t>
      </w:r>
    </w:p>
    <w:p w14:paraId="445F13B0" w14:textId="77777777" w:rsidR="006F4DDA" w:rsidRDefault="006F4DDA" w:rsidP="00C05E04">
      <w:pPr>
        <w:spacing w:line="276" w:lineRule="auto"/>
        <w:jc w:val="both"/>
        <w:rPr>
          <w:rFonts w:asciiTheme="majorHAnsi" w:hAnsiTheme="majorHAnsi" w:cstheme="majorHAnsi"/>
          <w:lang w:val="en-US" w:eastAsia="ja-JP"/>
        </w:rPr>
      </w:pPr>
    </w:p>
    <w:p w14:paraId="2A98F56C" w14:textId="7CC894AB" w:rsidR="006F4DDA" w:rsidRPr="000902EC" w:rsidRDefault="006F4DDA" w:rsidP="006F4DDA">
      <w:pPr>
        <w:spacing w:line="276" w:lineRule="auto"/>
        <w:jc w:val="both"/>
        <w:rPr>
          <w:rFonts w:asciiTheme="majorHAnsi" w:hAnsiTheme="majorHAnsi" w:cstheme="majorHAnsi"/>
          <w:b/>
          <w:lang w:eastAsia="ja-JP"/>
        </w:rPr>
      </w:pPr>
      <w:r w:rsidRPr="000902EC">
        <w:rPr>
          <w:rFonts w:asciiTheme="majorHAnsi" w:hAnsiTheme="majorHAnsi" w:cstheme="majorHAnsi"/>
          <w:b/>
          <w:lang w:val="en-US" w:eastAsia="ja-JP"/>
        </w:rPr>
        <w:t>Proposal</w:t>
      </w:r>
      <w:r w:rsidR="000124B4">
        <w:rPr>
          <w:rFonts w:asciiTheme="majorHAnsi" w:hAnsiTheme="majorHAnsi" w:cstheme="majorHAnsi"/>
          <w:b/>
          <w:lang w:val="en-US" w:eastAsia="ja-JP"/>
        </w:rPr>
        <w:t xml:space="preserve"> 1</w:t>
      </w:r>
      <w:r w:rsidRPr="000902EC">
        <w:rPr>
          <w:rFonts w:asciiTheme="majorHAnsi" w:hAnsiTheme="majorHAnsi" w:cstheme="majorHAnsi"/>
          <w:b/>
          <w:lang w:val="en-US" w:eastAsia="ja-JP"/>
        </w:rPr>
        <w:t xml:space="preserve">: In NR, </w:t>
      </w:r>
      <w:r w:rsidRPr="000902EC">
        <w:rPr>
          <w:rFonts w:asciiTheme="majorHAnsi" w:hAnsiTheme="majorHAnsi" w:cstheme="majorHAnsi"/>
          <w:b/>
          <w:lang w:eastAsia="ja-JP"/>
        </w:rPr>
        <w:t xml:space="preserve">group hopping and sequence hopping is generated by using </w:t>
      </w:r>
      <m:oMath>
        <m:sSubSup>
          <m:sSubSupPr>
            <m:ctrlPr>
              <w:rPr>
                <w:rFonts w:ascii="Cambria Math" w:hAnsi="Cambria Math" w:cstheme="majorHAnsi"/>
                <w:b/>
                <w:i/>
                <w:lang w:val="en-US" w:eastAsia="ja-JP"/>
              </w:rPr>
            </m:ctrlPr>
          </m:sSubSupPr>
          <m:e>
            <m:r>
              <m:rPr>
                <m:sty m:val="bi"/>
              </m:rPr>
              <w:rPr>
                <w:rFonts w:ascii="Cambria Math" w:hAnsi="Cambria Math" w:cstheme="majorHAnsi"/>
                <w:lang w:val="en-US" w:eastAsia="ja-JP"/>
              </w:rPr>
              <m:t>n</m:t>
            </m:r>
          </m:e>
          <m:sub>
            <m:r>
              <m:rPr>
                <m:sty m:val="bi"/>
              </m:rPr>
              <w:rPr>
                <w:rFonts w:ascii="Cambria Math" w:hAnsi="Cambria Math" w:cstheme="majorHAnsi"/>
                <w:lang w:val="en-US" w:eastAsia="ja-JP"/>
              </w:rPr>
              <m:t>ID</m:t>
            </m:r>
          </m:sub>
          <m:sup>
            <m:r>
              <m:rPr>
                <m:sty m:val="bi"/>
              </m:rPr>
              <w:rPr>
                <w:rFonts w:ascii="Cambria Math" w:hAnsi="Cambria Math" w:cstheme="majorHAnsi"/>
                <w:lang w:val="en-US" w:eastAsia="ja-JP"/>
              </w:rPr>
              <m:t>RS</m:t>
            </m:r>
          </m:sup>
        </m:sSubSup>
      </m:oMath>
    </w:p>
    <w:p w14:paraId="490BF432" w14:textId="77777777" w:rsidR="006F4DDA" w:rsidRPr="000124B4" w:rsidRDefault="006F4DDA" w:rsidP="006F4DDA">
      <w:pPr>
        <w:spacing w:line="276" w:lineRule="auto"/>
        <w:jc w:val="both"/>
        <w:rPr>
          <w:rFonts w:asciiTheme="majorHAnsi" w:hAnsiTheme="majorHAnsi" w:cstheme="majorHAnsi"/>
          <w:lang w:eastAsia="ja-JP"/>
        </w:rPr>
      </w:pPr>
    </w:p>
    <w:p w14:paraId="6AA3F256" w14:textId="2F39EEF9" w:rsidR="006F4DDA" w:rsidRPr="000902EC" w:rsidRDefault="006F4DDA" w:rsidP="006F4DDA">
      <w:pPr>
        <w:spacing w:line="276" w:lineRule="auto"/>
        <w:jc w:val="both"/>
        <w:rPr>
          <w:rFonts w:asciiTheme="majorHAnsi" w:hAnsiTheme="majorHAnsi" w:cstheme="majorHAnsi"/>
          <w:b/>
          <w:lang w:eastAsia="ja-JP"/>
        </w:rPr>
      </w:pPr>
      <w:r w:rsidRPr="000902EC">
        <w:rPr>
          <w:rFonts w:asciiTheme="majorHAnsi" w:hAnsiTheme="majorHAnsi" w:cstheme="majorHAnsi"/>
          <w:b/>
          <w:lang w:val="en-US" w:eastAsia="ja-JP"/>
        </w:rPr>
        <w:t>Proposal</w:t>
      </w:r>
      <w:r w:rsidR="000124B4">
        <w:rPr>
          <w:rFonts w:asciiTheme="majorHAnsi" w:hAnsiTheme="majorHAnsi" w:cstheme="majorHAnsi"/>
          <w:b/>
          <w:lang w:val="en-US" w:eastAsia="ja-JP"/>
        </w:rPr>
        <w:t xml:space="preserve"> 2</w:t>
      </w:r>
      <w:r w:rsidRPr="000902EC">
        <w:rPr>
          <w:rFonts w:asciiTheme="majorHAnsi" w:hAnsiTheme="majorHAnsi" w:cstheme="majorHAnsi"/>
          <w:b/>
          <w:lang w:val="en-US" w:eastAsia="ja-JP"/>
        </w:rPr>
        <w:t xml:space="preserve">: </w:t>
      </w:r>
      <w:r w:rsidRPr="000902EC">
        <w:rPr>
          <w:rFonts w:asciiTheme="majorHAnsi" w:hAnsiTheme="majorHAnsi" w:cstheme="majorHAnsi"/>
          <w:b/>
          <w:lang w:eastAsia="ja-JP"/>
        </w:rPr>
        <w:t>Support group and sequence hopping using sequence ID for inter-cell interference reduction</w:t>
      </w:r>
    </w:p>
    <w:p w14:paraId="2E94B4B8" w14:textId="77777777" w:rsidR="006F4DDA" w:rsidRPr="000124B4" w:rsidRDefault="006F4DDA" w:rsidP="006F4DDA">
      <w:pPr>
        <w:spacing w:line="276" w:lineRule="auto"/>
        <w:jc w:val="both"/>
        <w:rPr>
          <w:rFonts w:asciiTheme="majorHAnsi" w:hAnsiTheme="majorHAnsi" w:cstheme="majorHAnsi"/>
          <w:b/>
          <w:lang w:eastAsia="ja-JP"/>
        </w:rPr>
      </w:pPr>
    </w:p>
    <w:p w14:paraId="19E5CAC4" w14:textId="55B1A3F8" w:rsidR="006F4DDA" w:rsidRPr="000902EC" w:rsidRDefault="006F4DDA" w:rsidP="006F4DDA">
      <w:pPr>
        <w:spacing w:line="276" w:lineRule="auto"/>
        <w:jc w:val="both"/>
        <w:rPr>
          <w:rFonts w:asciiTheme="majorHAnsi" w:hAnsiTheme="majorHAnsi" w:cstheme="majorHAnsi"/>
          <w:b/>
          <w:lang w:eastAsia="ja-JP"/>
        </w:rPr>
      </w:pPr>
      <w:r w:rsidRPr="000902EC">
        <w:rPr>
          <w:rFonts w:asciiTheme="majorHAnsi" w:hAnsiTheme="majorHAnsi" w:cstheme="majorHAnsi"/>
          <w:b/>
          <w:lang w:eastAsia="ja-JP"/>
        </w:rPr>
        <w:t>Proposal</w:t>
      </w:r>
      <w:r w:rsidR="000124B4">
        <w:rPr>
          <w:rFonts w:asciiTheme="majorHAnsi" w:hAnsiTheme="majorHAnsi" w:cstheme="majorHAnsi"/>
          <w:b/>
          <w:lang w:eastAsia="ja-JP"/>
        </w:rPr>
        <w:t xml:space="preserve"> 3</w:t>
      </w:r>
      <w:r w:rsidRPr="000902EC">
        <w:rPr>
          <w:rFonts w:asciiTheme="majorHAnsi" w:hAnsiTheme="majorHAnsi" w:cstheme="majorHAnsi"/>
          <w:b/>
          <w:lang w:eastAsia="ja-JP"/>
        </w:rPr>
        <w:t xml:space="preserve">: Use </w:t>
      </w:r>
      <m:oMath>
        <m:sSub>
          <m:sSubPr>
            <m:ctrlPr>
              <w:rPr>
                <w:rFonts w:ascii="Cambria Math" w:hAnsi="Cambria Math" w:cstheme="majorHAnsi"/>
                <w:b/>
                <w:lang w:val="en-US" w:eastAsia="ja-JP"/>
              </w:rPr>
            </m:ctrlPr>
          </m:sSubPr>
          <m:e>
            <m:r>
              <m:rPr>
                <m:sty m:val="b"/>
              </m:rPr>
              <w:rPr>
                <w:rFonts w:ascii="Cambria Math" w:hAnsi="Cambria Math" w:cstheme="majorHAnsi"/>
                <w:lang w:val="en-US" w:eastAsia="ja-JP"/>
              </w:rPr>
              <m:t>c</m:t>
            </m:r>
          </m:e>
          <m:sub>
            <m:r>
              <m:rPr>
                <m:sty m:val="b"/>
              </m:rPr>
              <w:rPr>
                <w:rFonts w:ascii="Cambria Math" w:hAnsi="Cambria Math" w:cstheme="majorHAnsi"/>
                <w:lang w:val="en-US" w:eastAsia="ja-JP"/>
              </w:rPr>
              <m:t>init</m:t>
            </m:r>
          </m:sub>
        </m:sSub>
        <m:r>
          <m:rPr>
            <m:sty m:val="bi"/>
          </m:rPr>
          <w:rPr>
            <w:rFonts w:ascii="Cambria Math" w:hAnsi="Cambria Math" w:cstheme="majorHAnsi"/>
            <w:lang w:val="en-US" w:eastAsia="ja-JP"/>
          </w:rPr>
          <m:t>=</m:t>
        </m:r>
        <m:d>
          <m:dPr>
            <m:begChr m:val="⌊"/>
            <m:endChr m:val="⌋"/>
            <m:ctrlPr>
              <w:rPr>
                <w:rFonts w:ascii="Cambria Math" w:hAnsi="Cambria Math" w:cstheme="majorHAnsi"/>
                <w:b/>
                <w:i/>
                <w:lang w:val="en-US" w:eastAsia="ja-JP"/>
              </w:rPr>
            </m:ctrlPr>
          </m:dPr>
          <m:e>
            <m:f>
              <m:fPr>
                <m:ctrlPr>
                  <w:rPr>
                    <w:rFonts w:ascii="Cambria Math" w:hAnsi="Cambria Math" w:cstheme="majorHAnsi"/>
                    <w:b/>
                    <w:i/>
                    <w:lang w:val="en-US" w:eastAsia="ja-JP"/>
                  </w:rPr>
                </m:ctrlPr>
              </m:fPr>
              <m:num>
                <m:sSubSup>
                  <m:sSubSupPr>
                    <m:ctrlPr>
                      <w:rPr>
                        <w:rFonts w:ascii="Cambria Math" w:hAnsi="Cambria Math" w:cstheme="majorHAnsi"/>
                        <w:b/>
                        <w:i/>
                        <w:lang w:val="en-US" w:eastAsia="ja-JP"/>
                      </w:rPr>
                    </m:ctrlPr>
                  </m:sSubSupPr>
                  <m:e>
                    <m:r>
                      <m:rPr>
                        <m:sty m:val="bi"/>
                      </m:rPr>
                      <w:rPr>
                        <w:rFonts w:ascii="Cambria Math" w:hAnsi="Cambria Math" w:cstheme="majorHAnsi"/>
                        <w:lang w:val="en-US" w:eastAsia="ja-JP"/>
                      </w:rPr>
                      <m:t>n</m:t>
                    </m:r>
                  </m:e>
                  <m:sub>
                    <m:r>
                      <m:rPr>
                        <m:sty m:val="bi"/>
                      </m:rPr>
                      <w:rPr>
                        <w:rFonts w:ascii="Cambria Math" w:hAnsi="Cambria Math" w:cstheme="majorHAnsi"/>
                        <w:lang w:val="en-US" w:eastAsia="ja-JP"/>
                      </w:rPr>
                      <m:t>ID</m:t>
                    </m:r>
                  </m:sub>
                  <m:sup>
                    <m:r>
                      <m:rPr>
                        <m:sty m:val="bi"/>
                      </m:rPr>
                      <w:rPr>
                        <w:rFonts w:ascii="Cambria Math" w:hAnsi="Cambria Math" w:cstheme="majorHAnsi"/>
                        <w:lang w:val="en-US" w:eastAsia="ja-JP"/>
                      </w:rPr>
                      <m:t>RS</m:t>
                    </m:r>
                  </m:sup>
                </m:sSubSup>
              </m:num>
              <m:den>
                <m:r>
                  <m:rPr>
                    <m:sty m:val="bi"/>
                  </m:rPr>
                  <w:rPr>
                    <w:rFonts w:ascii="Cambria Math" w:hAnsi="Cambria Math" w:cstheme="majorHAnsi"/>
                    <w:lang w:val="en-US" w:eastAsia="ja-JP"/>
                  </w:rPr>
                  <m:t>30</m:t>
                </m:r>
              </m:den>
            </m:f>
          </m:e>
        </m:d>
        <m:r>
          <m:rPr>
            <m:sty m:val="bi"/>
          </m:rPr>
          <w:rPr>
            <w:rFonts w:ascii="Cambria Math" w:hAnsi="Cambria Math" w:cstheme="majorHAnsi"/>
            <w:lang w:val="en-US" w:eastAsia="ja-JP"/>
          </w:rPr>
          <m:t>⋅</m:t>
        </m:r>
        <m:sSup>
          <m:sSupPr>
            <m:ctrlPr>
              <w:rPr>
                <w:rFonts w:ascii="Cambria Math" w:hAnsi="Cambria Math" w:cstheme="majorHAnsi"/>
                <w:b/>
                <w:i/>
                <w:lang w:val="en-US" w:eastAsia="ja-JP"/>
              </w:rPr>
            </m:ctrlPr>
          </m:sSupPr>
          <m:e>
            <m:r>
              <m:rPr>
                <m:sty m:val="bi"/>
              </m:rPr>
              <w:rPr>
                <w:rFonts w:ascii="Cambria Math" w:hAnsi="Cambria Math" w:cstheme="majorHAnsi"/>
                <w:lang w:val="en-US" w:eastAsia="ja-JP"/>
              </w:rPr>
              <m:t>2</m:t>
            </m:r>
          </m:e>
          <m:sup>
            <m:r>
              <m:rPr>
                <m:sty m:val="bi"/>
              </m:rPr>
              <w:rPr>
                <w:rFonts w:ascii="Cambria Math" w:hAnsi="Cambria Math" w:cstheme="majorHAnsi"/>
                <w:lang w:val="en-US" w:eastAsia="ja-JP"/>
              </w:rPr>
              <m:t>5</m:t>
            </m:r>
          </m:sup>
        </m:sSup>
        <m:r>
          <m:rPr>
            <m:sty m:val="bi"/>
          </m:rPr>
          <w:rPr>
            <w:rFonts w:ascii="Cambria Math" w:hAnsi="Cambria Math" w:cstheme="majorHAnsi"/>
            <w:lang w:val="en-US" w:eastAsia="ja-JP"/>
          </w:rPr>
          <m:t>+</m:t>
        </m:r>
        <m:sSubSup>
          <m:sSubSupPr>
            <m:ctrlPr>
              <w:rPr>
                <w:rFonts w:ascii="Cambria Math" w:hAnsi="Cambria Math" w:cstheme="majorHAnsi"/>
                <w:b/>
                <w:i/>
                <w:lang w:val="en-US" w:eastAsia="ja-JP"/>
              </w:rPr>
            </m:ctrlPr>
          </m:sSubSupPr>
          <m:e>
            <m:r>
              <m:rPr>
                <m:sty m:val="bi"/>
              </m:rPr>
              <w:rPr>
                <w:rFonts w:ascii="Cambria Math" w:hAnsi="Cambria Math" w:cstheme="majorHAnsi"/>
                <w:lang w:val="en-US" w:eastAsia="ja-JP"/>
              </w:rPr>
              <m:t>n</m:t>
            </m:r>
          </m:e>
          <m:sub>
            <m:r>
              <m:rPr>
                <m:sty m:val="bi"/>
              </m:rPr>
              <w:rPr>
                <w:rFonts w:ascii="Cambria Math" w:hAnsi="Cambria Math" w:cstheme="majorHAnsi"/>
                <w:lang w:val="en-US" w:eastAsia="ja-JP"/>
              </w:rPr>
              <m:t>ID</m:t>
            </m:r>
          </m:sub>
          <m:sup>
            <m:r>
              <m:rPr>
                <m:sty m:val="bi"/>
              </m:rPr>
              <w:rPr>
                <w:rFonts w:ascii="Cambria Math" w:hAnsi="Cambria Math" w:cstheme="majorHAnsi"/>
                <w:lang w:val="en-US" w:eastAsia="ja-JP"/>
              </w:rPr>
              <m:t>RS</m:t>
            </m:r>
          </m:sup>
        </m:sSubSup>
        <m:r>
          <m:rPr>
            <m:sty m:val="b"/>
          </m:rPr>
          <w:rPr>
            <w:rFonts w:ascii="Cambria Math" w:hAnsi="Cambria Math" w:cstheme="majorHAnsi"/>
            <w:lang w:val="en-US" w:eastAsia="ja-JP"/>
          </w:rPr>
          <m:t>mod</m:t>
        </m:r>
        <m:r>
          <m:rPr>
            <m:sty m:val="bi"/>
          </m:rPr>
          <w:rPr>
            <w:rFonts w:ascii="Cambria Math" w:hAnsi="Cambria Math" w:cstheme="majorHAnsi"/>
            <w:lang w:val="en-US" w:eastAsia="ja-JP"/>
          </w:rPr>
          <m:t>30</m:t>
        </m:r>
      </m:oMath>
      <w:r w:rsidRPr="000902EC">
        <w:rPr>
          <w:rFonts w:asciiTheme="majorHAnsi" w:hAnsiTheme="majorHAnsi" w:cstheme="majorHAnsi"/>
          <w:b/>
          <w:lang w:val="en-US" w:eastAsia="ja-JP"/>
        </w:rPr>
        <w:t xml:space="preserve"> to initialize the random number generator for sequence hopping</w:t>
      </w:r>
    </w:p>
    <w:p w14:paraId="788BE9E5" w14:textId="77777777" w:rsidR="006F4DDA" w:rsidRDefault="006F4DDA" w:rsidP="00C05E04">
      <w:pPr>
        <w:spacing w:line="276" w:lineRule="auto"/>
        <w:jc w:val="both"/>
        <w:rPr>
          <w:rFonts w:asciiTheme="majorHAnsi" w:hAnsiTheme="majorHAnsi" w:cstheme="majorHAnsi"/>
          <w:lang w:eastAsia="ja-JP"/>
        </w:rPr>
      </w:pPr>
    </w:p>
    <w:p w14:paraId="70944B79" w14:textId="7247A3E2" w:rsidR="006F4DDA" w:rsidRPr="000902EC" w:rsidRDefault="006F4DDA" w:rsidP="006F4DDA">
      <w:pPr>
        <w:spacing w:line="276" w:lineRule="auto"/>
        <w:jc w:val="both"/>
        <w:rPr>
          <w:rFonts w:asciiTheme="majorHAnsi" w:hAnsiTheme="majorHAnsi" w:cstheme="majorHAnsi"/>
          <w:b/>
          <w:lang w:eastAsia="ja-JP"/>
        </w:rPr>
      </w:pPr>
      <w:r w:rsidRPr="000902EC">
        <w:rPr>
          <w:rFonts w:asciiTheme="majorHAnsi" w:hAnsiTheme="majorHAnsi" w:cstheme="majorHAnsi"/>
          <w:b/>
          <w:lang w:val="en-US" w:eastAsia="ja-JP"/>
        </w:rPr>
        <w:t>Proposal</w:t>
      </w:r>
      <w:r w:rsidR="000124B4">
        <w:rPr>
          <w:rFonts w:asciiTheme="majorHAnsi" w:hAnsiTheme="majorHAnsi" w:cstheme="majorHAnsi"/>
          <w:b/>
          <w:lang w:val="en-US" w:eastAsia="ja-JP"/>
        </w:rPr>
        <w:t xml:space="preserve"> 4</w:t>
      </w:r>
      <w:r w:rsidRPr="000902EC">
        <w:rPr>
          <w:rFonts w:asciiTheme="majorHAnsi" w:hAnsiTheme="majorHAnsi" w:cstheme="majorHAnsi"/>
          <w:b/>
          <w:lang w:val="en-US" w:eastAsia="ja-JP"/>
        </w:rPr>
        <w:t xml:space="preserve">: </w:t>
      </w:r>
      <m:oMath>
        <m:sSubSup>
          <m:sSubSupPr>
            <m:ctrlPr>
              <w:rPr>
                <w:rFonts w:ascii="Cambria Math" w:hAnsi="Cambria Math" w:cstheme="majorHAnsi"/>
                <w:b/>
                <w:i/>
                <w:lang w:val="en-US" w:eastAsia="ja-JP"/>
              </w:rPr>
            </m:ctrlPr>
          </m:sSubSupPr>
          <m:e>
            <m:r>
              <m:rPr>
                <m:sty m:val="bi"/>
              </m:rPr>
              <w:rPr>
                <w:rFonts w:ascii="Cambria Math" w:hAnsi="Cambria Math" w:cstheme="majorHAnsi"/>
                <w:lang w:val="en-US" w:eastAsia="ja-JP"/>
              </w:rPr>
              <m:t>n</m:t>
            </m:r>
          </m:e>
          <m:sub>
            <m:r>
              <m:rPr>
                <m:sty m:val="bi"/>
              </m:rPr>
              <w:rPr>
                <w:rFonts w:ascii="Cambria Math" w:hAnsi="Cambria Math" w:cstheme="majorHAnsi"/>
                <w:lang w:val="en-US" w:eastAsia="ja-JP"/>
              </w:rPr>
              <m:t>ID</m:t>
            </m:r>
          </m:sub>
          <m:sup>
            <m:r>
              <m:rPr>
                <m:sty m:val="bi"/>
              </m:rPr>
              <w:rPr>
                <w:rFonts w:ascii="Cambria Math" w:hAnsi="Cambria Math" w:cstheme="majorHAnsi"/>
                <w:lang w:val="en-US" w:eastAsia="ja-JP"/>
              </w:rPr>
              <m:t>RS</m:t>
            </m:r>
          </m:sup>
        </m:sSubSup>
      </m:oMath>
      <w:r w:rsidRPr="000902EC">
        <w:rPr>
          <w:rFonts w:asciiTheme="majorHAnsi" w:hAnsiTheme="majorHAnsi" w:cstheme="majorHAnsi" w:hint="eastAsia"/>
          <w:b/>
          <w:lang w:val="en-US" w:eastAsia="ja-JP"/>
        </w:rPr>
        <w:t xml:space="preserve"> is </w:t>
      </w:r>
      <w:r w:rsidRPr="000902EC">
        <w:rPr>
          <w:rFonts w:asciiTheme="majorHAnsi" w:hAnsiTheme="majorHAnsi" w:cstheme="majorHAnsi"/>
          <w:b/>
          <w:lang w:val="en-US" w:eastAsia="ja-JP"/>
        </w:rPr>
        <w:t>configured</w:t>
      </w:r>
      <w:r w:rsidRPr="000902EC">
        <w:rPr>
          <w:rFonts w:asciiTheme="majorHAnsi" w:hAnsiTheme="majorHAnsi" w:cstheme="majorHAnsi" w:hint="eastAsia"/>
          <w:b/>
          <w:lang w:val="en-US" w:eastAsia="ja-JP"/>
        </w:rPr>
        <w:t xml:space="preserve"> </w:t>
      </w:r>
      <w:r w:rsidRPr="000902EC">
        <w:rPr>
          <w:rFonts w:asciiTheme="majorHAnsi" w:hAnsiTheme="majorHAnsi" w:cstheme="majorHAnsi"/>
          <w:b/>
          <w:lang w:val="en-US" w:eastAsia="ja-JP"/>
        </w:rPr>
        <w:t>by SRS-</w:t>
      </w:r>
      <w:proofErr w:type="spellStart"/>
      <w:r w:rsidRPr="000902EC">
        <w:rPr>
          <w:rFonts w:asciiTheme="majorHAnsi" w:hAnsiTheme="majorHAnsi" w:cstheme="majorHAnsi"/>
          <w:b/>
          <w:lang w:val="en-US" w:eastAsia="ja-JP"/>
        </w:rPr>
        <w:t>SequenceId</w:t>
      </w:r>
      <w:proofErr w:type="spellEnd"/>
      <w:r w:rsidRPr="000902EC">
        <w:rPr>
          <w:rFonts w:asciiTheme="majorHAnsi" w:hAnsiTheme="majorHAnsi" w:cstheme="majorHAnsi"/>
          <w:b/>
          <w:lang w:val="en-US" w:eastAsia="ja-JP"/>
        </w:rPr>
        <w:t xml:space="preserve"> at higher layer</w:t>
      </w:r>
    </w:p>
    <w:p w14:paraId="1FA08577" w14:textId="77777777" w:rsidR="006F4DDA" w:rsidRPr="000124B4" w:rsidRDefault="006F4DDA" w:rsidP="00C05E04">
      <w:pPr>
        <w:spacing w:line="276" w:lineRule="auto"/>
        <w:jc w:val="both"/>
        <w:rPr>
          <w:rFonts w:asciiTheme="majorHAnsi" w:hAnsiTheme="majorHAnsi" w:cstheme="majorHAnsi"/>
          <w:lang w:eastAsia="ja-JP"/>
        </w:rPr>
      </w:pPr>
    </w:p>
    <w:p w14:paraId="4244A73C" w14:textId="2958D24A" w:rsidR="006F4DDA" w:rsidRPr="000902EC" w:rsidRDefault="006F4DDA" w:rsidP="006F4DDA">
      <w:pPr>
        <w:spacing w:line="276" w:lineRule="auto"/>
        <w:jc w:val="both"/>
        <w:rPr>
          <w:rFonts w:asciiTheme="majorHAnsi" w:hAnsiTheme="majorHAnsi" w:cstheme="majorHAnsi"/>
          <w:b/>
          <w:lang w:val="en-US" w:eastAsia="ja-JP"/>
        </w:rPr>
      </w:pPr>
      <w:r w:rsidRPr="000902EC">
        <w:rPr>
          <w:rFonts w:asciiTheme="majorHAnsi" w:hAnsiTheme="majorHAnsi" w:cstheme="majorHAnsi"/>
          <w:b/>
          <w:lang w:val="en-US" w:eastAsia="ja-JP"/>
        </w:rPr>
        <w:t xml:space="preserve">Proposal </w:t>
      </w:r>
      <w:r w:rsidR="000124B4">
        <w:rPr>
          <w:rFonts w:asciiTheme="majorHAnsi" w:hAnsiTheme="majorHAnsi" w:cstheme="majorHAnsi"/>
          <w:b/>
          <w:lang w:val="en-US" w:eastAsia="ja-JP"/>
        </w:rPr>
        <w:t>5</w:t>
      </w:r>
      <w:r w:rsidRPr="000902EC">
        <w:rPr>
          <w:rFonts w:asciiTheme="majorHAnsi" w:hAnsiTheme="majorHAnsi" w:cstheme="majorHAnsi"/>
          <w:b/>
          <w:lang w:val="en-US" w:eastAsia="ja-JP"/>
        </w:rPr>
        <w:t>: Range of SRS-</w:t>
      </w:r>
      <w:proofErr w:type="spellStart"/>
      <w:r w:rsidRPr="000902EC">
        <w:rPr>
          <w:rFonts w:asciiTheme="majorHAnsi" w:hAnsiTheme="majorHAnsi" w:cstheme="majorHAnsi"/>
          <w:b/>
          <w:lang w:val="en-US" w:eastAsia="ja-JP"/>
        </w:rPr>
        <w:t>SequenceId</w:t>
      </w:r>
      <w:proofErr w:type="spellEnd"/>
      <w:r w:rsidRPr="000902EC">
        <w:rPr>
          <w:rFonts w:asciiTheme="majorHAnsi" w:hAnsiTheme="majorHAnsi" w:cstheme="majorHAnsi"/>
          <w:b/>
          <w:lang w:val="en-US" w:eastAsia="ja-JP"/>
        </w:rPr>
        <w:t xml:space="preserve"> is [0, 509]</w:t>
      </w:r>
    </w:p>
    <w:p w14:paraId="0420484A" w14:textId="77777777" w:rsidR="006F4DDA" w:rsidRPr="000124B4" w:rsidRDefault="006F4DDA" w:rsidP="00C05E04">
      <w:pPr>
        <w:spacing w:line="276" w:lineRule="auto"/>
        <w:jc w:val="both"/>
        <w:rPr>
          <w:rFonts w:asciiTheme="majorHAnsi" w:hAnsiTheme="majorHAnsi" w:cstheme="majorHAnsi"/>
          <w:lang w:val="en-US" w:eastAsia="ja-JP"/>
        </w:rPr>
      </w:pPr>
    </w:p>
    <w:p w14:paraId="76D46172" w14:textId="37CBC22F" w:rsidR="006F4DDA" w:rsidRPr="000902EC" w:rsidRDefault="006F4DDA" w:rsidP="006F4DDA">
      <w:pPr>
        <w:spacing w:line="276" w:lineRule="auto"/>
        <w:jc w:val="both"/>
        <w:rPr>
          <w:rFonts w:asciiTheme="majorHAnsi" w:hAnsiTheme="majorHAnsi" w:cstheme="majorHAnsi"/>
          <w:lang w:val="en-US" w:eastAsia="ja-JP"/>
        </w:rPr>
      </w:pPr>
      <w:r w:rsidRPr="000902EC">
        <w:rPr>
          <w:rFonts w:asciiTheme="majorHAnsi" w:hAnsiTheme="majorHAnsi" w:cstheme="majorHAnsi"/>
          <w:b/>
          <w:lang w:val="en-US" w:eastAsia="ja-JP"/>
        </w:rPr>
        <w:t>Proposal</w:t>
      </w:r>
      <w:r w:rsidR="000124B4">
        <w:rPr>
          <w:rFonts w:asciiTheme="majorHAnsi" w:hAnsiTheme="majorHAnsi" w:cstheme="majorHAnsi"/>
          <w:b/>
          <w:lang w:val="en-US" w:eastAsia="ja-JP"/>
        </w:rPr>
        <w:t xml:space="preserve"> 6</w:t>
      </w:r>
      <w:r w:rsidRPr="000902EC">
        <w:rPr>
          <w:rFonts w:asciiTheme="majorHAnsi" w:hAnsiTheme="majorHAnsi" w:cstheme="majorHAnsi"/>
          <w:b/>
          <w:lang w:val="en-US" w:eastAsia="ja-JP"/>
        </w:rPr>
        <w:t xml:space="preserve">: At least transmission of PUCCH earlier than SRS is supported if SRS is scheduled to be transmitted in the last symbol of the </w:t>
      </w:r>
      <w:proofErr w:type="spellStart"/>
      <w:r w:rsidRPr="000902EC">
        <w:rPr>
          <w:rFonts w:asciiTheme="majorHAnsi" w:hAnsiTheme="majorHAnsi" w:cstheme="majorHAnsi"/>
          <w:b/>
          <w:lang w:val="en-US" w:eastAsia="ja-JP"/>
        </w:rPr>
        <w:t>subframe</w:t>
      </w:r>
      <w:proofErr w:type="spellEnd"/>
    </w:p>
    <w:p w14:paraId="5ED08FF9" w14:textId="77777777" w:rsidR="006F4DDA" w:rsidRPr="000124B4" w:rsidRDefault="006F4DDA" w:rsidP="00C05E04">
      <w:pPr>
        <w:spacing w:line="276" w:lineRule="auto"/>
        <w:jc w:val="both"/>
        <w:rPr>
          <w:rFonts w:asciiTheme="majorHAnsi" w:hAnsiTheme="majorHAnsi" w:cstheme="majorHAnsi"/>
          <w:lang w:val="en-US" w:eastAsia="ja-JP"/>
        </w:rPr>
      </w:pPr>
    </w:p>
    <w:p w14:paraId="41CAB27B" w14:textId="5CF910E6" w:rsidR="006F4DDA" w:rsidRPr="000902EC" w:rsidRDefault="006F4DDA" w:rsidP="006F4DDA">
      <w:pPr>
        <w:spacing w:line="276" w:lineRule="auto"/>
        <w:jc w:val="both"/>
        <w:rPr>
          <w:rFonts w:asciiTheme="majorHAnsi" w:hAnsiTheme="majorHAnsi" w:cstheme="majorHAnsi"/>
          <w:b/>
          <w:lang w:val="en-US" w:eastAsia="ja-JP"/>
        </w:rPr>
      </w:pPr>
      <w:r w:rsidRPr="000902EC">
        <w:rPr>
          <w:rFonts w:asciiTheme="majorHAnsi" w:hAnsiTheme="majorHAnsi" w:cstheme="majorHAnsi" w:hint="eastAsia"/>
          <w:b/>
          <w:lang w:val="en-US" w:eastAsia="ja-JP"/>
        </w:rPr>
        <w:t>Proposal</w:t>
      </w:r>
      <w:r w:rsidR="000124B4">
        <w:rPr>
          <w:rFonts w:asciiTheme="majorHAnsi" w:hAnsiTheme="majorHAnsi" w:cstheme="majorHAnsi"/>
          <w:b/>
          <w:lang w:val="en-US" w:eastAsia="ja-JP"/>
        </w:rPr>
        <w:t xml:space="preserve"> 7</w:t>
      </w:r>
      <w:r w:rsidRPr="000902EC">
        <w:rPr>
          <w:rFonts w:asciiTheme="majorHAnsi" w:hAnsiTheme="majorHAnsi" w:cstheme="majorHAnsi" w:hint="eastAsia"/>
          <w:b/>
          <w:lang w:val="en-US" w:eastAsia="ja-JP"/>
        </w:rPr>
        <w:t xml:space="preserve">: Support RRC parameter </w:t>
      </w:r>
      <w:r w:rsidRPr="000902EC">
        <w:rPr>
          <w:rFonts w:asciiTheme="majorHAnsi" w:hAnsiTheme="majorHAnsi" w:cstheme="majorHAnsi"/>
          <w:b/>
          <w:lang w:val="en-US" w:eastAsia="ja-JP"/>
        </w:rPr>
        <w:t>PUCCHSRS-</w:t>
      </w:r>
      <w:proofErr w:type="spellStart"/>
      <w:r w:rsidRPr="000902EC">
        <w:rPr>
          <w:rFonts w:asciiTheme="majorHAnsi" w:hAnsiTheme="majorHAnsi" w:cstheme="majorHAnsi"/>
          <w:b/>
          <w:lang w:val="en-US" w:eastAsia="ja-JP"/>
        </w:rPr>
        <w:t>SimultaneousTransmission</w:t>
      </w:r>
      <w:proofErr w:type="spellEnd"/>
      <w:r w:rsidRPr="000902EC">
        <w:rPr>
          <w:rFonts w:asciiTheme="majorHAnsi" w:hAnsiTheme="majorHAnsi" w:cstheme="majorHAnsi"/>
          <w:b/>
          <w:lang w:val="en-US" w:eastAsia="ja-JP"/>
        </w:rPr>
        <w:t xml:space="preserve"> to signal simultaneous transmission of SRS and short PUCCH allowing them to TDM to avoid collision during periodic/semi-persistent transmission</w:t>
      </w:r>
    </w:p>
    <w:p w14:paraId="182DEE41" w14:textId="77777777" w:rsidR="006F4DDA" w:rsidRPr="000124B4" w:rsidRDefault="006F4DDA" w:rsidP="006F4DDA">
      <w:pPr>
        <w:spacing w:line="276" w:lineRule="auto"/>
        <w:jc w:val="both"/>
        <w:rPr>
          <w:rFonts w:asciiTheme="majorHAnsi" w:hAnsiTheme="majorHAnsi" w:cstheme="majorHAnsi"/>
          <w:lang w:val="en-US" w:eastAsia="ja-JP"/>
        </w:rPr>
      </w:pPr>
    </w:p>
    <w:p w14:paraId="3519F7B9" w14:textId="53F7771C" w:rsidR="006F4DDA" w:rsidRPr="000902EC" w:rsidRDefault="006F4DDA" w:rsidP="006F4DDA">
      <w:pPr>
        <w:spacing w:line="276" w:lineRule="auto"/>
        <w:jc w:val="both"/>
        <w:rPr>
          <w:rFonts w:asciiTheme="majorHAnsi" w:hAnsiTheme="majorHAnsi" w:cstheme="majorHAnsi"/>
          <w:b/>
          <w:lang w:val="en-US" w:eastAsia="ja-JP"/>
        </w:rPr>
      </w:pPr>
      <w:r w:rsidRPr="000902EC">
        <w:rPr>
          <w:rFonts w:asciiTheme="majorHAnsi" w:hAnsiTheme="majorHAnsi" w:cstheme="majorHAnsi"/>
          <w:b/>
          <w:lang w:val="en-US" w:eastAsia="ja-JP"/>
        </w:rPr>
        <w:t>Proposal</w:t>
      </w:r>
      <w:r w:rsidR="000124B4">
        <w:rPr>
          <w:rFonts w:asciiTheme="majorHAnsi" w:hAnsiTheme="majorHAnsi" w:cstheme="majorHAnsi"/>
          <w:b/>
          <w:lang w:val="en-US" w:eastAsia="ja-JP"/>
        </w:rPr>
        <w:t xml:space="preserve"> 8</w:t>
      </w:r>
      <w:r w:rsidRPr="000902EC">
        <w:rPr>
          <w:rFonts w:asciiTheme="majorHAnsi" w:hAnsiTheme="majorHAnsi" w:cstheme="majorHAnsi"/>
          <w:b/>
          <w:lang w:val="en-US" w:eastAsia="ja-JP"/>
        </w:rPr>
        <w:t>: If PUCCHSRS-</w:t>
      </w:r>
      <w:proofErr w:type="spellStart"/>
      <w:r w:rsidRPr="000902EC">
        <w:rPr>
          <w:rFonts w:asciiTheme="majorHAnsi" w:hAnsiTheme="majorHAnsi" w:cstheme="majorHAnsi"/>
          <w:b/>
          <w:lang w:val="en-US" w:eastAsia="ja-JP"/>
        </w:rPr>
        <w:t>SimultaneousTransmission</w:t>
      </w:r>
      <w:proofErr w:type="spellEnd"/>
      <w:r w:rsidRPr="000902EC">
        <w:rPr>
          <w:rFonts w:asciiTheme="majorHAnsi" w:hAnsiTheme="majorHAnsi" w:cstheme="majorHAnsi"/>
          <w:b/>
          <w:lang w:val="en-US" w:eastAsia="ja-JP"/>
        </w:rPr>
        <w:t xml:space="preserve"> is on, in case of collision, SRS and short PUCCH can be shifted in time </w:t>
      </w:r>
    </w:p>
    <w:p w14:paraId="4CAB3B93" w14:textId="77777777" w:rsidR="006F4DDA" w:rsidRPr="000124B4" w:rsidRDefault="006F4DDA" w:rsidP="00C05E04">
      <w:pPr>
        <w:spacing w:line="276" w:lineRule="auto"/>
        <w:jc w:val="both"/>
        <w:rPr>
          <w:rFonts w:asciiTheme="majorHAnsi" w:hAnsiTheme="majorHAnsi" w:cstheme="majorHAnsi"/>
          <w:lang w:val="en-US" w:eastAsia="ja-JP"/>
        </w:rPr>
      </w:pPr>
    </w:p>
    <w:p w14:paraId="73D22472" w14:textId="623963BC" w:rsidR="000E0578" w:rsidRPr="000902EC" w:rsidRDefault="000E0578" w:rsidP="000E0578">
      <w:pPr>
        <w:spacing w:line="276" w:lineRule="auto"/>
        <w:jc w:val="both"/>
        <w:rPr>
          <w:rFonts w:asciiTheme="majorHAnsi" w:hAnsiTheme="majorHAnsi" w:cstheme="majorHAnsi"/>
          <w:b/>
          <w:lang w:val="en-US" w:eastAsia="ja-JP"/>
        </w:rPr>
      </w:pPr>
      <w:r w:rsidRPr="000902EC">
        <w:rPr>
          <w:rFonts w:asciiTheme="majorHAnsi" w:hAnsiTheme="majorHAnsi" w:cstheme="majorHAnsi"/>
          <w:b/>
          <w:lang w:val="en-US" w:eastAsia="ja-JP"/>
        </w:rPr>
        <w:t xml:space="preserve">Proposal </w:t>
      </w:r>
      <w:r w:rsidR="000124B4">
        <w:rPr>
          <w:rFonts w:asciiTheme="majorHAnsi" w:hAnsiTheme="majorHAnsi" w:cstheme="majorHAnsi"/>
          <w:b/>
          <w:lang w:val="en-US" w:eastAsia="ja-JP"/>
        </w:rPr>
        <w:t>9</w:t>
      </w:r>
      <w:r w:rsidRPr="000902EC">
        <w:rPr>
          <w:rFonts w:asciiTheme="majorHAnsi" w:hAnsiTheme="majorHAnsi" w:cstheme="majorHAnsi"/>
          <w:b/>
          <w:lang w:val="en-US" w:eastAsia="ja-JP"/>
        </w:rPr>
        <w:t>: In case of collision, short PUCCH can be shifted in time</w:t>
      </w:r>
    </w:p>
    <w:p w14:paraId="40415251" w14:textId="77777777" w:rsidR="006F4DDA" w:rsidRPr="000124B4" w:rsidRDefault="006F4DDA" w:rsidP="00C05E04">
      <w:pPr>
        <w:spacing w:line="276" w:lineRule="auto"/>
        <w:jc w:val="both"/>
        <w:rPr>
          <w:rFonts w:asciiTheme="majorHAnsi" w:hAnsiTheme="majorHAnsi" w:cstheme="majorHAnsi"/>
          <w:lang w:val="en-US" w:eastAsia="ja-JP"/>
        </w:rPr>
      </w:pPr>
    </w:p>
    <w:p w14:paraId="46857A0A" w14:textId="6A001984" w:rsidR="000E0578" w:rsidRPr="000902EC" w:rsidRDefault="000E0578" w:rsidP="000E0578">
      <w:pPr>
        <w:spacing w:line="276" w:lineRule="auto"/>
        <w:jc w:val="both"/>
        <w:rPr>
          <w:rFonts w:asciiTheme="majorHAnsi" w:hAnsiTheme="majorHAnsi" w:cstheme="majorHAnsi"/>
          <w:lang w:val="en-US" w:eastAsia="ja-JP"/>
        </w:rPr>
      </w:pPr>
      <w:r w:rsidRPr="000902EC">
        <w:rPr>
          <w:rFonts w:asciiTheme="majorHAnsi" w:hAnsiTheme="majorHAnsi" w:cstheme="majorHAnsi"/>
          <w:b/>
          <w:lang w:val="en-US" w:eastAsia="ja-JP"/>
        </w:rPr>
        <w:t xml:space="preserve">Proposal </w:t>
      </w:r>
      <w:r w:rsidR="000124B4">
        <w:rPr>
          <w:rFonts w:asciiTheme="majorHAnsi" w:hAnsiTheme="majorHAnsi" w:cstheme="majorHAnsi"/>
          <w:b/>
          <w:lang w:val="en-US" w:eastAsia="ja-JP"/>
        </w:rPr>
        <w:t>10</w:t>
      </w:r>
      <w:r w:rsidRPr="000902EC">
        <w:rPr>
          <w:rFonts w:asciiTheme="majorHAnsi" w:hAnsiTheme="majorHAnsi" w:cstheme="majorHAnsi"/>
          <w:b/>
          <w:lang w:val="en-US" w:eastAsia="ja-JP"/>
        </w:rPr>
        <w:t>: In case of collision, short PUCCH can be shifted back to avoid SRS symbols</w:t>
      </w:r>
    </w:p>
    <w:p w14:paraId="5FCD17A2" w14:textId="77777777" w:rsidR="000E0578" w:rsidRPr="000E0578" w:rsidRDefault="000E0578" w:rsidP="00C05E04">
      <w:pPr>
        <w:spacing w:line="276" w:lineRule="auto"/>
        <w:jc w:val="both"/>
        <w:rPr>
          <w:rFonts w:asciiTheme="majorHAnsi" w:hAnsiTheme="majorHAnsi" w:cstheme="majorHAnsi"/>
          <w:lang w:val="en-US" w:eastAsia="ja-JP"/>
        </w:rPr>
      </w:pPr>
    </w:p>
    <w:p w14:paraId="38AADEFC" w14:textId="77777777" w:rsidR="00C05E04" w:rsidRPr="000902EC" w:rsidRDefault="00C05E04" w:rsidP="007D6B98">
      <w:pPr>
        <w:spacing w:line="276" w:lineRule="auto"/>
        <w:jc w:val="both"/>
        <w:rPr>
          <w:rFonts w:asciiTheme="majorHAnsi" w:hAnsiTheme="majorHAnsi" w:cstheme="majorHAnsi"/>
          <w:b/>
          <w:lang w:val="en-US" w:eastAsia="ja-JP"/>
        </w:rPr>
      </w:pPr>
    </w:p>
    <w:p w14:paraId="7CE0D6E0" w14:textId="77777777" w:rsidR="00EC5A6D" w:rsidRPr="000902EC" w:rsidRDefault="00EC5A6D" w:rsidP="00EC5A6D">
      <w:pPr>
        <w:pStyle w:val="1"/>
        <w:numPr>
          <w:ilvl w:val="0"/>
          <w:numId w:val="0"/>
        </w:numPr>
        <w:spacing w:before="0" w:after="120" w:line="360" w:lineRule="auto"/>
        <w:rPr>
          <w:rFonts w:asciiTheme="majorHAnsi" w:hAnsiTheme="majorHAnsi" w:cstheme="majorHAnsi"/>
          <w:b/>
          <w:lang w:val="en-US"/>
        </w:rPr>
      </w:pPr>
      <w:r w:rsidRPr="000902EC">
        <w:rPr>
          <w:rFonts w:asciiTheme="majorHAnsi" w:hAnsiTheme="majorHAnsi" w:cstheme="majorHAnsi"/>
          <w:b/>
          <w:lang w:val="en-US"/>
        </w:rPr>
        <w:t>References</w:t>
      </w:r>
    </w:p>
    <w:p w14:paraId="58A05904" w14:textId="05C5B455" w:rsidR="00EC5A6D" w:rsidRPr="000902EC" w:rsidRDefault="00EC5A6D" w:rsidP="00EC5A6D">
      <w:pPr>
        <w:pStyle w:val="3"/>
        <w:numPr>
          <w:ilvl w:val="0"/>
          <w:numId w:val="0"/>
        </w:numPr>
        <w:spacing w:line="360" w:lineRule="auto"/>
        <w:ind w:left="709" w:hanging="709"/>
        <w:jc w:val="both"/>
        <w:rPr>
          <w:rFonts w:asciiTheme="majorHAnsi" w:hAnsiTheme="majorHAnsi" w:cstheme="majorHAnsi"/>
          <w:lang w:val="en-US" w:eastAsia="ja-JP"/>
        </w:rPr>
      </w:pPr>
      <w:r w:rsidRPr="000902EC">
        <w:rPr>
          <w:rFonts w:asciiTheme="majorHAnsi" w:hAnsiTheme="majorHAnsi" w:cstheme="majorHAnsi"/>
          <w:lang w:val="en-US" w:eastAsia="ja-JP"/>
        </w:rPr>
        <w:t>[</w:t>
      </w:r>
      <w:bookmarkStart w:id="1" w:name="ref_chairmansnote_86"/>
      <w:r w:rsidR="00D77E2D" w:rsidRPr="000902EC">
        <w:rPr>
          <w:rFonts w:asciiTheme="majorHAnsi" w:hAnsiTheme="majorHAnsi" w:cstheme="majorHAnsi"/>
        </w:rPr>
        <w:fldChar w:fldCharType="begin"/>
      </w:r>
      <w:r w:rsidRPr="000902EC">
        <w:rPr>
          <w:rFonts w:asciiTheme="majorHAnsi" w:hAnsiTheme="majorHAnsi" w:cstheme="majorHAnsi"/>
        </w:rPr>
        <w:instrText xml:space="preserve"> SEQ BIB \* MERGEFORMAT </w:instrText>
      </w:r>
      <w:r w:rsidR="00D77E2D" w:rsidRPr="000902EC">
        <w:rPr>
          <w:rFonts w:asciiTheme="majorHAnsi" w:hAnsiTheme="majorHAnsi" w:cstheme="majorHAnsi"/>
        </w:rPr>
        <w:fldChar w:fldCharType="separate"/>
      </w:r>
      <w:r w:rsidR="00B332F2">
        <w:rPr>
          <w:rFonts w:asciiTheme="majorHAnsi" w:hAnsiTheme="majorHAnsi" w:cstheme="majorHAnsi"/>
          <w:noProof/>
        </w:rPr>
        <w:t>1</w:t>
      </w:r>
      <w:r w:rsidR="00D77E2D" w:rsidRPr="000902EC">
        <w:rPr>
          <w:rFonts w:asciiTheme="majorHAnsi" w:hAnsiTheme="majorHAnsi" w:cstheme="majorHAnsi"/>
        </w:rPr>
        <w:fldChar w:fldCharType="end"/>
      </w:r>
      <w:bookmarkEnd w:id="1"/>
      <w:r w:rsidRPr="000902EC">
        <w:rPr>
          <w:rFonts w:asciiTheme="majorHAnsi" w:hAnsiTheme="majorHAnsi" w:cstheme="majorHAnsi"/>
          <w:lang w:val="en-US" w:eastAsia="ja-JP"/>
        </w:rPr>
        <w:t>]</w:t>
      </w:r>
      <w:r w:rsidRPr="000902EC">
        <w:rPr>
          <w:rFonts w:asciiTheme="majorHAnsi" w:hAnsiTheme="majorHAnsi" w:cstheme="majorHAnsi" w:hint="eastAsia"/>
          <w:lang w:val="en-US" w:eastAsia="ja-JP"/>
        </w:rPr>
        <w:tab/>
      </w:r>
      <w:r w:rsidR="00FF77A5" w:rsidRPr="000902EC">
        <w:rPr>
          <w:rFonts w:asciiTheme="majorHAnsi" w:hAnsiTheme="majorHAnsi" w:cstheme="majorHAnsi"/>
          <w:lang w:val="en-US" w:eastAsia="ja-JP"/>
        </w:rPr>
        <w:t xml:space="preserve">Draft Minutes Report of 3GPP TSG RAN WG1 </w:t>
      </w:r>
      <w:r w:rsidR="003A433A" w:rsidRPr="000902EC">
        <w:rPr>
          <w:rFonts w:asciiTheme="majorHAnsi" w:hAnsiTheme="majorHAnsi" w:cstheme="majorHAnsi"/>
          <w:lang w:val="en-US" w:eastAsia="ja-JP"/>
        </w:rPr>
        <w:t>#9</w:t>
      </w:r>
      <w:r w:rsidR="004E5F71" w:rsidRPr="000902EC">
        <w:rPr>
          <w:rFonts w:asciiTheme="majorHAnsi" w:hAnsiTheme="majorHAnsi" w:cstheme="majorHAnsi"/>
          <w:lang w:val="en-US" w:eastAsia="ja-JP"/>
        </w:rPr>
        <w:t>0b</w:t>
      </w:r>
      <w:r w:rsidR="00FF77A5" w:rsidRPr="000902EC">
        <w:rPr>
          <w:rFonts w:asciiTheme="majorHAnsi" w:hAnsiTheme="majorHAnsi" w:cstheme="majorHAnsi"/>
          <w:lang w:val="en-US" w:eastAsia="ja-JP"/>
        </w:rPr>
        <w:t xml:space="preserve">, </w:t>
      </w:r>
      <w:r w:rsidR="003A433A" w:rsidRPr="000902EC">
        <w:rPr>
          <w:rFonts w:asciiTheme="majorHAnsi" w:hAnsiTheme="majorHAnsi" w:cstheme="majorHAnsi"/>
          <w:lang w:val="en-US" w:eastAsia="ja-JP"/>
        </w:rPr>
        <w:t>Prague, Czech Republic</w:t>
      </w:r>
      <w:r w:rsidR="00FF77A5" w:rsidRPr="000902EC">
        <w:rPr>
          <w:rFonts w:asciiTheme="majorHAnsi" w:hAnsiTheme="majorHAnsi" w:cstheme="majorHAnsi"/>
          <w:lang w:val="en-US" w:eastAsia="ja-JP"/>
        </w:rPr>
        <w:t xml:space="preserve">, </w:t>
      </w:r>
      <w:r w:rsidR="004E5F71" w:rsidRPr="000902EC">
        <w:rPr>
          <w:rFonts w:asciiTheme="majorHAnsi" w:hAnsiTheme="majorHAnsi" w:cstheme="majorHAnsi"/>
          <w:lang w:val="en-US" w:eastAsia="ja-JP"/>
        </w:rPr>
        <w:t>Oct</w:t>
      </w:r>
      <w:r w:rsidR="00FF77A5" w:rsidRPr="000902EC">
        <w:rPr>
          <w:rFonts w:asciiTheme="majorHAnsi" w:hAnsiTheme="majorHAnsi" w:cstheme="majorHAnsi"/>
          <w:lang w:val="en-US" w:eastAsia="ja-JP"/>
        </w:rPr>
        <w:t>. 2017</w:t>
      </w:r>
    </w:p>
    <w:p w14:paraId="1A83E238" w14:textId="60E51B35" w:rsidR="0075399B" w:rsidRPr="000902EC" w:rsidRDefault="0075399B" w:rsidP="0075399B">
      <w:pPr>
        <w:pStyle w:val="3"/>
        <w:numPr>
          <w:ilvl w:val="0"/>
          <w:numId w:val="0"/>
        </w:numPr>
        <w:spacing w:line="276" w:lineRule="auto"/>
        <w:ind w:left="709" w:hanging="709"/>
        <w:jc w:val="both"/>
        <w:rPr>
          <w:lang w:eastAsia="ja-JP"/>
        </w:rPr>
      </w:pPr>
      <w:r w:rsidRPr="000902EC">
        <w:rPr>
          <w:rFonts w:asciiTheme="majorHAnsi" w:hAnsiTheme="majorHAnsi" w:cstheme="majorHAnsi"/>
          <w:lang w:val="en-US" w:eastAsia="ja-JP"/>
        </w:rPr>
        <w:t>[</w:t>
      </w:r>
      <w:bookmarkStart w:id="2" w:name="Requirement_5G"/>
      <w:r w:rsidR="00D77E2D" w:rsidRPr="000902EC">
        <w:rPr>
          <w:rFonts w:asciiTheme="majorHAnsi" w:hAnsiTheme="majorHAnsi" w:cstheme="majorHAnsi"/>
        </w:rPr>
        <w:fldChar w:fldCharType="begin"/>
      </w:r>
      <w:r w:rsidRPr="000902EC">
        <w:rPr>
          <w:rFonts w:asciiTheme="majorHAnsi" w:hAnsiTheme="majorHAnsi" w:cstheme="majorHAnsi"/>
        </w:rPr>
        <w:instrText xml:space="preserve"> SEQ BIB \* MERGEFORMAT </w:instrText>
      </w:r>
      <w:r w:rsidR="00D77E2D" w:rsidRPr="000902EC">
        <w:rPr>
          <w:rFonts w:asciiTheme="majorHAnsi" w:hAnsiTheme="majorHAnsi" w:cstheme="majorHAnsi"/>
        </w:rPr>
        <w:fldChar w:fldCharType="separate"/>
      </w:r>
      <w:r w:rsidR="00B332F2">
        <w:rPr>
          <w:rFonts w:asciiTheme="majorHAnsi" w:hAnsiTheme="majorHAnsi" w:cstheme="majorHAnsi"/>
          <w:noProof/>
        </w:rPr>
        <w:t>2</w:t>
      </w:r>
      <w:r w:rsidR="00D77E2D" w:rsidRPr="000902EC">
        <w:rPr>
          <w:rFonts w:asciiTheme="majorHAnsi" w:hAnsiTheme="majorHAnsi" w:cstheme="majorHAnsi"/>
        </w:rPr>
        <w:fldChar w:fldCharType="end"/>
      </w:r>
      <w:bookmarkEnd w:id="2"/>
      <w:r w:rsidRPr="000902EC">
        <w:rPr>
          <w:rFonts w:asciiTheme="majorHAnsi" w:hAnsiTheme="majorHAnsi" w:cstheme="majorHAnsi"/>
          <w:lang w:val="en-US" w:eastAsia="ja-JP"/>
        </w:rPr>
        <w:t>]</w:t>
      </w:r>
      <w:r w:rsidRPr="000902EC">
        <w:rPr>
          <w:rFonts w:asciiTheme="majorHAnsi" w:hAnsiTheme="majorHAnsi" w:cstheme="majorHAnsi" w:hint="eastAsia"/>
          <w:lang w:val="en-US" w:eastAsia="ja-JP"/>
        </w:rPr>
        <w:tab/>
      </w:r>
      <w:bookmarkStart w:id="3" w:name="_Ref446076752"/>
      <w:r w:rsidRPr="000902EC">
        <w:rPr>
          <w:rFonts w:asciiTheme="majorHAnsi" w:hAnsiTheme="majorHAnsi" w:cstheme="majorHAnsi"/>
          <w:lang w:val="en-US" w:eastAsia="ja-JP"/>
        </w:rPr>
        <w:t xml:space="preserve">3GPP, </w:t>
      </w:r>
      <w:r w:rsidRPr="000902EC">
        <w:rPr>
          <w:rFonts w:asciiTheme="majorHAnsi" w:hAnsiTheme="majorHAnsi" w:cstheme="majorHAnsi" w:hint="eastAsia"/>
          <w:lang w:val="en-US" w:eastAsia="ja-JP"/>
        </w:rPr>
        <w:t xml:space="preserve">TR </w:t>
      </w:r>
      <w:r w:rsidRPr="000902EC">
        <w:t>38.913, “Study on Scenarios and Requirements for Next Generation Access Technologies</w:t>
      </w:r>
      <w:r w:rsidR="004C493D" w:rsidRPr="000902EC">
        <w:t>,</w:t>
      </w:r>
      <w:r w:rsidRPr="000902EC">
        <w:t>”</w:t>
      </w:r>
      <w:bookmarkEnd w:id="3"/>
      <w:r w:rsidRPr="000902EC">
        <w:rPr>
          <w:rFonts w:hint="eastAsia"/>
          <w:lang w:eastAsia="ja-JP"/>
        </w:rPr>
        <w:t xml:space="preserve"> </w:t>
      </w:r>
      <w:r w:rsidRPr="000902EC">
        <w:rPr>
          <w:lang w:eastAsia="ja-JP"/>
        </w:rPr>
        <w:t>V14.0.0</w:t>
      </w:r>
      <w:r w:rsidRPr="000902EC">
        <w:rPr>
          <w:rFonts w:hint="eastAsia"/>
          <w:lang w:eastAsia="ja-JP"/>
        </w:rPr>
        <w:t>, 2016/</w:t>
      </w:r>
      <w:r w:rsidRPr="000902EC">
        <w:rPr>
          <w:lang w:eastAsia="ja-JP"/>
        </w:rPr>
        <w:t>10</w:t>
      </w:r>
    </w:p>
    <w:p w14:paraId="2A48A0BD" w14:textId="77777777" w:rsidR="00A468BA" w:rsidRPr="000902EC" w:rsidRDefault="00A468BA" w:rsidP="00A468BA">
      <w:pPr>
        <w:rPr>
          <w:lang w:eastAsia="ja-JP"/>
        </w:rPr>
      </w:pPr>
    </w:p>
    <w:sectPr w:rsidR="00A468BA" w:rsidRPr="000902EC" w:rsidSect="00EC5A6D">
      <w:headerReference w:type="even" r:id="rId10"/>
      <w:headerReference w:type="default" r:id="rId11"/>
      <w:footerReference w:type="even" r:id="rId12"/>
      <w:footerReference w:type="default" r:id="rId13"/>
      <w:headerReference w:type="first" r:id="rId14"/>
      <w:footerReference w:type="first" r:id="rId15"/>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F5176" w14:textId="77777777" w:rsidR="0087698D" w:rsidRDefault="0087698D" w:rsidP="00E423E8">
      <w:r>
        <w:separator/>
      </w:r>
    </w:p>
  </w:endnote>
  <w:endnote w:type="continuationSeparator" w:id="0">
    <w:p w14:paraId="68E4C2E8" w14:textId="77777777" w:rsidR="0087698D" w:rsidRDefault="0087698D"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AE644" w14:textId="77777777" w:rsidR="00B332F2" w:rsidRDefault="00B332F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ABF35" w14:textId="77777777" w:rsidR="00B332F2" w:rsidRDefault="00B332F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8D29B" w14:textId="77777777" w:rsidR="00B332F2" w:rsidRDefault="00B332F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E5019" w14:textId="77777777" w:rsidR="0087698D" w:rsidRDefault="0087698D" w:rsidP="00E423E8">
      <w:r>
        <w:separator/>
      </w:r>
    </w:p>
  </w:footnote>
  <w:footnote w:type="continuationSeparator" w:id="0">
    <w:p w14:paraId="013C1A54" w14:textId="77777777" w:rsidR="0087698D" w:rsidRDefault="0087698D" w:rsidP="00E42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12155" w14:textId="77777777" w:rsidR="00B332F2" w:rsidRDefault="00B332F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49AC6" w14:textId="77777777" w:rsidR="00B332F2" w:rsidRDefault="00B332F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F68DF" w14:textId="77777777" w:rsidR="00B332F2" w:rsidRDefault="00B332F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1"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8"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3"/>
  </w:num>
  <w:num w:numId="3">
    <w:abstractNumId w:val="5"/>
  </w:num>
  <w:num w:numId="4">
    <w:abstractNumId w:val="3"/>
  </w:num>
  <w:num w:numId="5">
    <w:abstractNumId w:val="20"/>
  </w:num>
  <w:num w:numId="6">
    <w:abstractNumId w:val="7"/>
  </w:num>
  <w:num w:numId="7">
    <w:abstractNumId w:val="19"/>
  </w:num>
  <w:num w:numId="8">
    <w:abstractNumId w:val="16"/>
  </w:num>
  <w:num w:numId="9">
    <w:abstractNumId w:val="25"/>
  </w:num>
  <w:num w:numId="10">
    <w:abstractNumId w:val="23"/>
  </w:num>
  <w:num w:numId="11">
    <w:abstractNumId w:val="8"/>
  </w:num>
  <w:num w:numId="12">
    <w:abstractNumId w:val="15"/>
  </w:num>
  <w:num w:numId="13">
    <w:abstractNumId w:val="29"/>
  </w:num>
  <w:num w:numId="14">
    <w:abstractNumId w:val="9"/>
  </w:num>
  <w:num w:numId="15">
    <w:abstractNumId w:val="21"/>
  </w:num>
  <w:num w:numId="16">
    <w:abstractNumId w:val="12"/>
  </w:num>
  <w:num w:numId="17">
    <w:abstractNumId w:val="6"/>
  </w:num>
  <w:num w:numId="18">
    <w:abstractNumId w:val="26"/>
  </w:num>
  <w:num w:numId="19">
    <w:abstractNumId w:val="24"/>
  </w:num>
  <w:num w:numId="20">
    <w:abstractNumId w:val="10"/>
  </w:num>
  <w:num w:numId="21">
    <w:abstractNumId w:val="0"/>
  </w:num>
  <w:num w:numId="22">
    <w:abstractNumId w:val="27"/>
  </w:num>
  <w:num w:numId="23">
    <w:abstractNumId w:val="18"/>
  </w:num>
  <w:num w:numId="24">
    <w:abstractNumId w:val="17"/>
  </w:num>
  <w:num w:numId="25">
    <w:abstractNumId w:val="28"/>
  </w:num>
  <w:num w:numId="26">
    <w:abstractNumId w:val="14"/>
  </w:num>
  <w:num w:numId="27">
    <w:abstractNumId w:val="4"/>
  </w:num>
  <w:num w:numId="28">
    <w:abstractNumId w:val="11"/>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bordersDoNotSurroundHeader/>
  <w:bordersDoNotSurroundFooter/>
  <w:proofState w:spelling="clean" w:grammar="clean"/>
  <w:defaultTabStop w:val="840"/>
  <w:hyphenationZone w:val="42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2150"/>
    <w:rsid w:val="000034CC"/>
    <w:rsid w:val="000124B4"/>
    <w:rsid w:val="00012C99"/>
    <w:rsid w:val="00014584"/>
    <w:rsid w:val="00014E95"/>
    <w:rsid w:val="00015F56"/>
    <w:rsid w:val="000163EC"/>
    <w:rsid w:val="00016AF2"/>
    <w:rsid w:val="000208C4"/>
    <w:rsid w:val="00024F14"/>
    <w:rsid w:val="00024F18"/>
    <w:rsid w:val="0002754B"/>
    <w:rsid w:val="00033E8F"/>
    <w:rsid w:val="00036B5C"/>
    <w:rsid w:val="000415B0"/>
    <w:rsid w:val="00046BEA"/>
    <w:rsid w:val="00047B61"/>
    <w:rsid w:val="00050D61"/>
    <w:rsid w:val="0005253C"/>
    <w:rsid w:val="000535E3"/>
    <w:rsid w:val="000537E9"/>
    <w:rsid w:val="00055044"/>
    <w:rsid w:val="00057565"/>
    <w:rsid w:val="00065C16"/>
    <w:rsid w:val="00065F4D"/>
    <w:rsid w:val="000669F7"/>
    <w:rsid w:val="0007330E"/>
    <w:rsid w:val="0007647A"/>
    <w:rsid w:val="00076AA3"/>
    <w:rsid w:val="00080BA0"/>
    <w:rsid w:val="00082CF8"/>
    <w:rsid w:val="00085773"/>
    <w:rsid w:val="00085A34"/>
    <w:rsid w:val="000868B8"/>
    <w:rsid w:val="00086E17"/>
    <w:rsid w:val="000902EC"/>
    <w:rsid w:val="00094600"/>
    <w:rsid w:val="00094D8B"/>
    <w:rsid w:val="00095217"/>
    <w:rsid w:val="000962B4"/>
    <w:rsid w:val="00096D67"/>
    <w:rsid w:val="000A27F1"/>
    <w:rsid w:val="000A504E"/>
    <w:rsid w:val="000A5F0A"/>
    <w:rsid w:val="000A657B"/>
    <w:rsid w:val="000B0077"/>
    <w:rsid w:val="000B32CD"/>
    <w:rsid w:val="000B3E37"/>
    <w:rsid w:val="000B3EB8"/>
    <w:rsid w:val="000B5661"/>
    <w:rsid w:val="000B5707"/>
    <w:rsid w:val="000B622C"/>
    <w:rsid w:val="000B75E2"/>
    <w:rsid w:val="000C1FE7"/>
    <w:rsid w:val="000C64F2"/>
    <w:rsid w:val="000C6EE5"/>
    <w:rsid w:val="000D0D12"/>
    <w:rsid w:val="000D1413"/>
    <w:rsid w:val="000D3807"/>
    <w:rsid w:val="000E0578"/>
    <w:rsid w:val="000E17E9"/>
    <w:rsid w:val="000E241F"/>
    <w:rsid w:val="000E29F2"/>
    <w:rsid w:val="000E40D4"/>
    <w:rsid w:val="000E4A45"/>
    <w:rsid w:val="000E57D6"/>
    <w:rsid w:val="000E7033"/>
    <w:rsid w:val="000E7DD8"/>
    <w:rsid w:val="000F5BD6"/>
    <w:rsid w:val="000F69A4"/>
    <w:rsid w:val="00101659"/>
    <w:rsid w:val="001070FA"/>
    <w:rsid w:val="001112F3"/>
    <w:rsid w:val="001148DD"/>
    <w:rsid w:val="00114C01"/>
    <w:rsid w:val="00116A16"/>
    <w:rsid w:val="00125532"/>
    <w:rsid w:val="001263AD"/>
    <w:rsid w:val="00132942"/>
    <w:rsid w:val="00134E14"/>
    <w:rsid w:val="00135DD0"/>
    <w:rsid w:val="0014209F"/>
    <w:rsid w:val="00144E7C"/>
    <w:rsid w:val="00151710"/>
    <w:rsid w:val="00151DA8"/>
    <w:rsid w:val="00155AE2"/>
    <w:rsid w:val="001613BF"/>
    <w:rsid w:val="001654FA"/>
    <w:rsid w:val="00167176"/>
    <w:rsid w:val="0016760E"/>
    <w:rsid w:val="0017417A"/>
    <w:rsid w:val="001761A6"/>
    <w:rsid w:val="00180C50"/>
    <w:rsid w:val="001838B2"/>
    <w:rsid w:val="001865BA"/>
    <w:rsid w:val="001909FA"/>
    <w:rsid w:val="00191B52"/>
    <w:rsid w:val="00193BA4"/>
    <w:rsid w:val="00197138"/>
    <w:rsid w:val="00197BF9"/>
    <w:rsid w:val="001A0503"/>
    <w:rsid w:val="001A06F7"/>
    <w:rsid w:val="001A0DEF"/>
    <w:rsid w:val="001A2BAE"/>
    <w:rsid w:val="001A3187"/>
    <w:rsid w:val="001A5DF5"/>
    <w:rsid w:val="001A61A6"/>
    <w:rsid w:val="001B28BE"/>
    <w:rsid w:val="001C53BC"/>
    <w:rsid w:val="001C6F8C"/>
    <w:rsid w:val="001D07CC"/>
    <w:rsid w:val="001D09E2"/>
    <w:rsid w:val="001D5959"/>
    <w:rsid w:val="001D74EC"/>
    <w:rsid w:val="001E105A"/>
    <w:rsid w:val="001E21A2"/>
    <w:rsid w:val="001E4EE3"/>
    <w:rsid w:val="001E5E22"/>
    <w:rsid w:val="001F042E"/>
    <w:rsid w:val="001F48EF"/>
    <w:rsid w:val="001F6242"/>
    <w:rsid w:val="001F6D11"/>
    <w:rsid w:val="002001D5"/>
    <w:rsid w:val="002005CB"/>
    <w:rsid w:val="00204EA9"/>
    <w:rsid w:val="00211B22"/>
    <w:rsid w:val="0021443F"/>
    <w:rsid w:val="0022374E"/>
    <w:rsid w:val="00223916"/>
    <w:rsid w:val="00224205"/>
    <w:rsid w:val="00224291"/>
    <w:rsid w:val="0022634F"/>
    <w:rsid w:val="0023104B"/>
    <w:rsid w:val="0023110B"/>
    <w:rsid w:val="002323B4"/>
    <w:rsid w:val="0023242B"/>
    <w:rsid w:val="00232E35"/>
    <w:rsid w:val="00233B62"/>
    <w:rsid w:val="00240B64"/>
    <w:rsid w:val="0024145E"/>
    <w:rsid w:val="002426E0"/>
    <w:rsid w:val="00242E9E"/>
    <w:rsid w:val="00243583"/>
    <w:rsid w:val="00245C3B"/>
    <w:rsid w:val="0024795B"/>
    <w:rsid w:val="00247E5E"/>
    <w:rsid w:val="00251247"/>
    <w:rsid w:val="00257E16"/>
    <w:rsid w:val="00261FDC"/>
    <w:rsid w:val="0026298D"/>
    <w:rsid w:val="00263FA0"/>
    <w:rsid w:val="00264888"/>
    <w:rsid w:val="00267AA3"/>
    <w:rsid w:val="00270F33"/>
    <w:rsid w:val="00271BC7"/>
    <w:rsid w:val="00272516"/>
    <w:rsid w:val="0028030C"/>
    <w:rsid w:val="00282859"/>
    <w:rsid w:val="00286E7D"/>
    <w:rsid w:val="0028703E"/>
    <w:rsid w:val="00297D80"/>
    <w:rsid w:val="002A36A8"/>
    <w:rsid w:val="002A50C4"/>
    <w:rsid w:val="002A5D1D"/>
    <w:rsid w:val="002A7A0B"/>
    <w:rsid w:val="002B5E2E"/>
    <w:rsid w:val="002B78D1"/>
    <w:rsid w:val="002B7B54"/>
    <w:rsid w:val="002C53E7"/>
    <w:rsid w:val="002C5955"/>
    <w:rsid w:val="002C5ED4"/>
    <w:rsid w:val="002D3246"/>
    <w:rsid w:val="002D6147"/>
    <w:rsid w:val="002E0A36"/>
    <w:rsid w:val="002F23B1"/>
    <w:rsid w:val="002F2DE6"/>
    <w:rsid w:val="002F3566"/>
    <w:rsid w:val="003001F2"/>
    <w:rsid w:val="00301AC2"/>
    <w:rsid w:val="00304A5F"/>
    <w:rsid w:val="00307392"/>
    <w:rsid w:val="00310AB4"/>
    <w:rsid w:val="00313271"/>
    <w:rsid w:val="0031380D"/>
    <w:rsid w:val="00314E56"/>
    <w:rsid w:val="00316117"/>
    <w:rsid w:val="00317485"/>
    <w:rsid w:val="00325C27"/>
    <w:rsid w:val="00327BEE"/>
    <w:rsid w:val="0033203A"/>
    <w:rsid w:val="00334538"/>
    <w:rsid w:val="003345C5"/>
    <w:rsid w:val="00336853"/>
    <w:rsid w:val="00341956"/>
    <w:rsid w:val="00353D21"/>
    <w:rsid w:val="0036045D"/>
    <w:rsid w:val="003621C9"/>
    <w:rsid w:val="003627FD"/>
    <w:rsid w:val="00362DCF"/>
    <w:rsid w:val="00362FEC"/>
    <w:rsid w:val="00365E90"/>
    <w:rsid w:val="00366747"/>
    <w:rsid w:val="003668C8"/>
    <w:rsid w:val="00373071"/>
    <w:rsid w:val="00373E66"/>
    <w:rsid w:val="003748FE"/>
    <w:rsid w:val="003749C3"/>
    <w:rsid w:val="00376371"/>
    <w:rsid w:val="003826A3"/>
    <w:rsid w:val="00386454"/>
    <w:rsid w:val="003905E4"/>
    <w:rsid w:val="003A066E"/>
    <w:rsid w:val="003A320C"/>
    <w:rsid w:val="003A3A24"/>
    <w:rsid w:val="003A433A"/>
    <w:rsid w:val="003B195B"/>
    <w:rsid w:val="003B6FF1"/>
    <w:rsid w:val="003D0F36"/>
    <w:rsid w:val="003D1634"/>
    <w:rsid w:val="003D25B7"/>
    <w:rsid w:val="003D27DD"/>
    <w:rsid w:val="003D3C1E"/>
    <w:rsid w:val="003E137D"/>
    <w:rsid w:val="003E280A"/>
    <w:rsid w:val="003E3514"/>
    <w:rsid w:val="003E3FFC"/>
    <w:rsid w:val="003E5385"/>
    <w:rsid w:val="003F033E"/>
    <w:rsid w:val="003F10E0"/>
    <w:rsid w:val="003F275F"/>
    <w:rsid w:val="003F476F"/>
    <w:rsid w:val="003F7091"/>
    <w:rsid w:val="003F7920"/>
    <w:rsid w:val="003F7F4B"/>
    <w:rsid w:val="00411538"/>
    <w:rsid w:val="004117BD"/>
    <w:rsid w:val="00414453"/>
    <w:rsid w:val="004241C4"/>
    <w:rsid w:val="00431B0F"/>
    <w:rsid w:val="004344C8"/>
    <w:rsid w:val="00434A46"/>
    <w:rsid w:val="00435C47"/>
    <w:rsid w:val="00437239"/>
    <w:rsid w:val="004378D7"/>
    <w:rsid w:val="004409CC"/>
    <w:rsid w:val="0044479D"/>
    <w:rsid w:val="00446414"/>
    <w:rsid w:val="00446D5C"/>
    <w:rsid w:val="004476E1"/>
    <w:rsid w:val="00447AA2"/>
    <w:rsid w:val="0045191E"/>
    <w:rsid w:val="00451921"/>
    <w:rsid w:val="00455343"/>
    <w:rsid w:val="00455D1D"/>
    <w:rsid w:val="004563B9"/>
    <w:rsid w:val="00457D21"/>
    <w:rsid w:val="0046085D"/>
    <w:rsid w:val="00462658"/>
    <w:rsid w:val="00462D2D"/>
    <w:rsid w:val="00464E93"/>
    <w:rsid w:val="00465AFC"/>
    <w:rsid w:val="004705F3"/>
    <w:rsid w:val="004725B5"/>
    <w:rsid w:val="00473A05"/>
    <w:rsid w:val="00475E81"/>
    <w:rsid w:val="00482BBE"/>
    <w:rsid w:val="00482E79"/>
    <w:rsid w:val="0048359F"/>
    <w:rsid w:val="004840FC"/>
    <w:rsid w:val="004875D1"/>
    <w:rsid w:val="00492ACB"/>
    <w:rsid w:val="004966BA"/>
    <w:rsid w:val="00496BD4"/>
    <w:rsid w:val="00497D32"/>
    <w:rsid w:val="004A1F2B"/>
    <w:rsid w:val="004A499D"/>
    <w:rsid w:val="004A4C3F"/>
    <w:rsid w:val="004A5AAA"/>
    <w:rsid w:val="004B334F"/>
    <w:rsid w:val="004B4A8F"/>
    <w:rsid w:val="004B74C0"/>
    <w:rsid w:val="004B7951"/>
    <w:rsid w:val="004C2739"/>
    <w:rsid w:val="004C2BA8"/>
    <w:rsid w:val="004C2C22"/>
    <w:rsid w:val="004C493D"/>
    <w:rsid w:val="004D01C7"/>
    <w:rsid w:val="004D04C1"/>
    <w:rsid w:val="004D4564"/>
    <w:rsid w:val="004D4D19"/>
    <w:rsid w:val="004E23F0"/>
    <w:rsid w:val="004E4EF9"/>
    <w:rsid w:val="004E5F71"/>
    <w:rsid w:val="004F072D"/>
    <w:rsid w:val="004F2C3A"/>
    <w:rsid w:val="005036C6"/>
    <w:rsid w:val="005038B5"/>
    <w:rsid w:val="0051183D"/>
    <w:rsid w:val="00511AF1"/>
    <w:rsid w:val="00514E4E"/>
    <w:rsid w:val="00516F11"/>
    <w:rsid w:val="0051774C"/>
    <w:rsid w:val="00522955"/>
    <w:rsid w:val="00523D93"/>
    <w:rsid w:val="00526DB4"/>
    <w:rsid w:val="00530F58"/>
    <w:rsid w:val="00532532"/>
    <w:rsid w:val="005352C6"/>
    <w:rsid w:val="00535B3E"/>
    <w:rsid w:val="005364F4"/>
    <w:rsid w:val="00540526"/>
    <w:rsid w:val="005407EE"/>
    <w:rsid w:val="00540B52"/>
    <w:rsid w:val="0054234C"/>
    <w:rsid w:val="00542714"/>
    <w:rsid w:val="005448CE"/>
    <w:rsid w:val="00545AFB"/>
    <w:rsid w:val="00546F28"/>
    <w:rsid w:val="0055112C"/>
    <w:rsid w:val="00551E02"/>
    <w:rsid w:val="00556229"/>
    <w:rsid w:val="00556846"/>
    <w:rsid w:val="005569E6"/>
    <w:rsid w:val="00566EDC"/>
    <w:rsid w:val="005670D5"/>
    <w:rsid w:val="005803D0"/>
    <w:rsid w:val="00580A04"/>
    <w:rsid w:val="00586DE3"/>
    <w:rsid w:val="00591575"/>
    <w:rsid w:val="0059504D"/>
    <w:rsid w:val="005A152E"/>
    <w:rsid w:val="005A3F2C"/>
    <w:rsid w:val="005A49F3"/>
    <w:rsid w:val="005A6732"/>
    <w:rsid w:val="005A7270"/>
    <w:rsid w:val="005B14E2"/>
    <w:rsid w:val="005C15A4"/>
    <w:rsid w:val="005C24D6"/>
    <w:rsid w:val="005C5852"/>
    <w:rsid w:val="005C7CA4"/>
    <w:rsid w:val="005D093A"/>
    <w:rsid w:val="005D1046"/>
    <w:rsid w:val="005D183A"/>
    <w:rsid w:val="005D1D8E"/>
    <w:rsid w:val="005D55A5"/>
    <w:rsid w:val="005D5CD7"/>
    <w:rsid w:val="005D724E"/>
    <w:rsid w:val="005D75AA"/>
    <w:rsid w:val="005E2B7C"/>
    <w:rsid w:val="005E4D3A"/>
    <w:rsid w:val="005E5389"/>
    <w:rsid w:val="005F3C82"/>
    <w:rsid w:val="005F7C7C"/>
    <w:rsid w:val="00600150"/>
    <w:rsid w:val="0060173A"/>
    <w:rsid w:val="00601E3B"/>
    <w:rsid w:val="00604CED"/>
    <w:rsid w:val="006068F8"/>
    <w:rsid w:val="00611219"/>
    <w:rsid w:val="00611C2A"/>
    <w:rsid w:val="00613A40"/>
    <w:rsid w:val="00614E7A"/>
    <w:rsid w:val="00616E06"/>
    <w:rsid w:val="006223DE"/>
    <w:rsid w:val="006234EE"/>
    <w:rsid w:val="00625630"/>
    <w:rsid w:val="00625C67"/>
    <w:rsid w:val="00641237"/>
    <w:rsid w:val="006456F9"/>
    <w:rsid w:val="006477DB"/>
    <w:rsid w:val="00647F40"/>
    <w:rsid w:val="00650A38"/>
    <w:rsid w:val="0065141E"/>
    <w:rsid w:val="00651800"/>
    <w:rsid w:val="0065195E"/>
    <w:rsid w:val="00653556"/>
    <w:rsid w:val="0065490D"/>
    <w:rsid w:val="00661335"/>
    <w:rsid w:val="00667E4D"/>
    <w:rsid w:val="006720C8"/>
    <w:rsid w:val="0067620C"/>
    <w:rsid w:val="00677FE0"/>
    <w:rsid w:val="00681C1D"/>
    <w:rsid w:val="006842C4"/>
    <w:rsid w:val="006863DC"/>
    <w:rsid w:val="006A44FD"/>
    <w:rsid w:val="006A5E23"/>
    <w:rsid w:val="006B32D1"/>
    <w:rsid w:val="006B3DB4"/>
    <w:rsid w:val="006B624A"/>
    <w:rsid w:val="006C68A3"/>
    <w:rsid w:val="006D25CD"/>
    <w:rsid w:val="006D36F3"/>
    <w:rsid w:val="006D7003"/>
    <w:rsid w:val="006D7EDE"/>
    <w:rsid w:val="006E00EB"/>
    <w:rsid w:val="006E06E3"/>
    <w:rsid w:val="006E1908"/>
    <w:rsid w:val="006E3176"/>
    <w:rsid w:val="006E3242"/>
    <w:rsid w:val="006E3876"/>
    <w:rsid w:val="006E671D"/>
    <w:rsid w:val="006E67D2"/>
    <w:rsid w:val="006F4DB2"/>
    <w:rsid w:val="006F4DDA"/>
    <w:rsid w:val="00703E6E"/>
    <w:rsid w:val="007079CA"/>
    <w:rsid w:val="00707A1D"/>
    <w:rsid w:val="00707F50"/>
    <w:rsid w:val="0071089B"/>
    <w:rsid w:val="00712201"/>
    <w:rsid w:val="00712916"/>
    <w:rsid w:val="00713CCB"/>
    <w:rsid w:val="007145CA"/>
    <w:rsid w:val="00716BDB"/>
    <w:rsid w:val="00717CB6"/>
    <w:rsid w:val="00720F13"/>
    <w:rsid w:val="00720F16"/>
    <w:rsid w:val="00721194"/>
    <w:rsid w:val="007226C8"/>
    <w:rsid w:val="00722F8B"/>
    <w:rsid w:val="007265DD"/>
    <w:rsid w:val="007333AC"/>
    <w:rsid w:val="00734A6E"/>
    <w:rsid w:val="00737017"/>
    <w:rsid w:val="0074055A"/>
    <w:rsid w:val="007528D6"/>
    <w:rsid w:val="0075399B"/>
    <w:rsid w:val="00756C7F"/>
    <w:rsid w:val="007657A0"/>
    <w:rsid w:val="00765FB6"/>
    <w:rsid w:val="00765FF6"/>
    <w:rsid w:val="00766ACE"/>
    <w:rsid w:val="00770262"/>
    <w:rsid w:val="00772996"/>
    <w:rsid w:val="00777C07"/>
    <w:rsid w:val="00780807"/>
    <w:rsid w:val="007859AC"/>
    <w:rsid w:val="00791627"/>
    <w:rsid w:val="00793CA6"/>
    <w:rsid w:val="00797469"/>
    <w:rsid w:val="007A3E75"/>
    <w:rsid w:val="007A500F"/>
    <w:rsid w:val="007A6FBC"/>
    <w:rsid w:val="007A7798"/>
    <w:rsid w:val="007B0400"/>
    <w:rsid w:val="007B16AC"/>
    <w:rsid w:val="007B1BA7"/>
    <w:rsid w:val="007B6029"/>
    <w:rsid w:val="007C1DA9"/>
    <w:rsid w:val="007C23EA"/>
    <w:rsid w:val="007C2E00"/>
    <w:rsid w:val="007C3CD9"/>
    <w:rsid w:val="007C4CD2"/>
    <w:rsid w:val="007C5D59"/>
    <w:rsid w:val="007C62A4"/>
    <w:rsid w:val="007C758D"/>
    <w:rsid w:val="007C7782"/>
    <w:rsid w:val="007D1E45"/>
    <w:rsid w:val="007D269C"/>
    <w:rsid w:val="007D32D7"/>
    <w:rsid w:val="007D6035"/>
    <w:rsid w:val="007D6B98"/>
    <w:rsid w:val="007D703D"/>
    <w:rsid w:val="007D791A"/>
    <w:rsid w:val="007D7F7F"/>
    <w:rsid w:val="007E0A1E"/>
    <w:rsid w:val="007E18B5"/>
    <w:rsid w:val="007E19AC"/>
    <w:rsid w:val="007E22C9"/>
    <w:rsid w:val="007E5D98"/>
    <w:rsid w:val="007E5DCE"/>
    <w:rsid w:val="007E6794"/>
    <w:rsid w:val="007F1C5D"/>
    <w:rsid w:val="007F2248"/>
    <w:rsid w:val="007F22FB"/>
    <w:rsid w:val="007F55EC"/>
    <w:rsid w:val="007F5F6F"/>
    <w:rsid w:val="00800091"/>
    <w:rsid w:val="0080214B"/>
    <w:rsid w:val="00803517"/>
    <w:rsid w:val="008118BE"/>
    <w:rsid w:val="00814024"/>
    <w:rsid w:val="00814710"/>
    <w:rsid w:val="00815F32"/>
    <w:rsid w:val="0081710A"/>
    <w:rsid w:val="00824C9D"/>
    <w:rsid w:val="00824E05"/>
    <w:rsid w:val="00826E46"/>
    <w:rsid w:val="00834D00"/>
    <w:rsid w:val="00836F8A"/>
    <w:rsid w:val="00837D60"/>
    <w:rsid w:val="008437CC"/>
    <w:rsid w:val="008457FE"/>
    <w:rsid w:val="008466AB"/>
    <w:rsid w:val="00846A0F"/>
    <w:rsid w:val="008470CD"/>
    <w:rsid w:val="0084768E"/>
    <w:rsid w:val="008516F4"/>
    <w:rsid w:val="00854C59"/>
    <w:rsid w:val="0085621D"/>
    <w:rsid w:val="0086310D"/>
    <w:rsid w:val="00863AF9"/>
    <w:rsid w:val="00864E84"/>
    <w:rsid w:val="00866728"/>
    <w:rsid w:val="00874405"/>
    <w:rsid w:val="008758BB"/>
    <w:rsid w:val="00875AF5"/>
    <w:rsid w:val="0087698D"/>
    <w:rsid w:val="00877894"/>
    <w:rsid w:val="00880BC4"/>
    <w:rsid w:val="0088102A"/>
    <w:rsid w:val="008821F4"/>
    <w:rsid w:val="00883D6D"/>
    <w:rsid w:val="00884A94"/>
    <w:rsid w:val="0088582C"/>
    <w:rsid w:val="008921D0"/>
    <w:rsid w:val="00893E4D"/>
    <w:rsid w:val="008A2ED6"/>
    <w:rsid w:val="008A317A"/>
    <w:rsid w:val="008A37F4"/>
    <w:rsid w:val="008A45DF"/>
    <w:rsid w:val="008A734A"/>
    <w:rsid w:val="008B244C"/>
    <w:rsid w:val="008B706E"/>
    <w:rsid w:val="008C216E"/>
    <w:rsid w:val="008C6C81"/>
    <w:rsid w:val="008C73A9"/>
    <w:rsid w:val="008D0D67"/>
    <w:rsid w:val="008D50C5"/>
    <w:rsid w:val="008D7F8F"/>
    <w:rsid w:val="008E59D1"/>
    <w:rsid w:val="008E6149"/>
    <w:rsid w:val="008E61BD"/>
    <w:rsid w:val="008F3A84"/>
    <w:rsid w:val="008F3E9B"/>
    <w:rsid w:val="008F50DF"/>
    <w:rsid w:val="008F51F8"/>
    <w:rsid w:val="008F5A2A"/>
    <w:rsid w:val="00901378"/>
    <w:rsid w:val="00901CD7"/>
    <w:rsid w:val="009028E4"/>
    <w:rsid w:val="00903F3A"/>
    <w:rsid w:val="00903FD7"/>
    <w:rsid w:val="00905B6B"/>
    <w:rsid w:val="00905BF8"/>
    <w:rsid w:val="0090613B"/>
    <w:rsid w:val="00912BFB"/>
    <w:rsid w:val="00915522"/>
    <w:rsid w:val="00921C6A"/>
    <w:rsid w:val="009220DA"/>
    <w:rsid w:val="00923AD8"/>
    <w:rsid w:val="009243B6"/>
    <w:rsid w:val="00926570"/>
    <w:rsid w:val="00926759"/>
    <w:rsid w:val="00926EAB"/>
    <w:rsid w:val="009309E5"/>
    <w:rsid w:val="009326E3"/>
    <w:rsid w:val="0093661B"/>
    <w:rsid w:val="0094080C"/>
    <w:rsid w:val="009437FC"/>
    <w:rsid w:val="00944968"/>
    <w:rsid w:val="00946F40"/>
    <w:rsid w:val="00951F9F"/>
    <w:rsid w:val="00961E3A"/>
    <w:rsid w:val="00965AFA"/>
    <w:rsid w:val="00967129"/>
    <w:rsid w:val="00967EF3"/>
    <w:rsid w:val="009703BA"/>
    <w:rsid w:val="00973E6E"/>
    <w:rsid w:val="00980464"/>
    <w:rsid w:val="00980E90"/>
    <w:rsid w:val="00990E14"/>
    <w:rsid w:val="00992469"/>
    <w:rsid w:val="00995FAA"/>
    <w:rsid w:val="009A03A0"/>
    <w:rsid w:val="009A0699"/>
    <w:rsid w:val="009A0730"/>
    <w:rsid w:val="009A148A"/>
    <w:rsid w:val="009A42F5"/>
    <w:rsid w:val="009A4900"/>
    <w:rsid w:val="009A5490"/>
    <w:rsid w:val="009A5F66"/>
    <w:rsid w:val="009A6655"/>
    <w:rsid w:val="009B1364"/>
    <w:rsid w:val="009B18FE"/>
    <w:rsid w:val="009B1EBE"/>
    <w:rsid w:val="009B3271"/>
    <w:rsid w:val="009B3365"/>
    <w:rsid w:val="009B513D"/>
    <w:rsid w:val="009B72BB"/>
    <w:rsid w:val="009B79FC"/>
    <w:rsid w:val="009C3B1B"/>
    <w:rsid w:val="009C6FE7"/>
    <w:rsid w:val="009C7520"/>
    <w:rsid w:val="009D43F8"/>
    <w:rsid w:val="009D4E83"/>
    <w:rsid w:val="009D7C3A"/>
    <w:rsid w:val="009D7F5C"/>
    <w:rsid w:val="009F5016"/>
    <w:rsid w:val="009F65B1"/>
    <w:rsid w:val="00A00591"/>
    <w:rsid w:val="00A0187E"/>
    <w:rsid w:val="00A03F21"/>
    <w:rsid w:val="00A0442B"/>
    <w:rsid w:val="00A0458A"/>
    <w:rsid w:val="00A050A5"/>
    <w:rsid w:val="00A06E6C"/>
    <w:rsid w:val="00A13AC1"/>
    <w:rsid w:val="00A163A1"/>
    <w:rsid w:val="00A17EA2"/>
    <w:rsid w:val="00A2067D"/>
    <w:rsid w:val="00A23693"/>
    <w:rsid w:val="00A23C45"/>
    <w:rsid w:val="00A25B2B"/>
    <w:rsid w:val="00A26BB6"/>
    <w:rsid w:val="00A274E6"/>
    <w:rsid w:val="00A311B9"/>
    <w:rsid w:val="00A31544"/>
    <w:rsid w:val="00A31950"/>
    <w:rsid w:val="00A342C8"/>
    <w:rsid w:val="00A37910"/>
    <w:rsid w:val="00A426A7"/>
    <w:rsid w:val="00A44D40"/>
    <w:rsid w:val="00A468BA"/>
    <w:rsid w:val="00A520E9"/>
    <w:rsid w:val="00A5255B"/>
    <w:rsid w:val="00A52EFA"/>
    <w:rsid w:val="00A53548"/>
    <w:rsid w:val="00A62D6F"/>
    <w:rsid w:val="00A631AB"/>
    <w:rsid w:val="00A633DA"/>
    <w:rsid w:val="00A644B8"/>
    <w:rsid w:val="00A65E11"/>
    <w:rsid w:val="00A67F4C"/>
    <w:rsid w:val="00A706DB"/>
    <w:rsid w:val="00A7134F"/>
    <w:rsid w:val="00A76FCC"/>
    <w:rsid w:val="00A819D7"/>
    <w:rsid w:val="00A87E92"/>
    <w:rsid w:val="00A9159E"/>
    <w:rsid w:val="00A92055"/>
    <w:rsid w:val="00A92162"/>
    <w:rsid w:val="00A92A0B"/>
    <w:rsid w:val="00A94F5F"/>
    <w:rsid w:val="00A967CC"/>
    <w:rsid w:val="00A97004"/>
    <w:rsid w:val="00AA07FD"/>
    <w:rsid w:val="00AA58AB"/>
    <w:rsid w:val="00AA59D4"/>
    <w:rsid w:val="00AA619B"/>
    <w:rsid w:val="00AA7AD7"/>
    <w:rsid w:val="00AB180F"/>
    <w:rsid w:val="00AB65E5"/>
    <w:rsid w:val="00AB6C61"/>
    <w:rsid w:val="00AB78CF"/>
    <w:rsid w:val="00AC1BF2"/>
    <w:rsid w:val="00AC4DE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39B0"/>
    <w:rsid w:val="00AE3DAC"/>
    <w:rsid w:val="00AE5E72"/>
    <w:rsid w:val="00AF0294"/>
    <w:rsid w:val="00AF0849"/>
    <w:rsid w:val="00AF2FD2"/>
    <w:rsid w:val="00AF3A2D"/>
    <w:rsid w:val="00AF4769"/>
    <w:rsid w:val="00AF5B88"/>
    <w:rsid w:val="00AF79EC"/>
    <w:rsid w:val="00AF7FB5"/>
    <w:rsid w:val="00B01CCF"/>
    <w:rsid w:val="00B02761"/>
    <w:rsid w:val="00B045BE"/>
    <w:rsid w:val="00B05746"/>
    <w:rsid w:val="00B0597E"/>
    <w:rsid w:val="00B06253"/>
    <w:rsid w:val="00B06A26"/>
    <w:rsid w:val="00B070FA"/>
    <w:rsid w:val="00B14715"/>
    <w:rsid w:val="00B172E1"/>
    <w:rsid w:val="00B26F87"/>
    <w:rsid w:val="00B31D2A"/>
    <w:rsid w:val="00B32EBA"/>
    <w:rsid w:val="00B332F2"/>
    <w:rsid w:val="00B3403C"/>
    <w:rsid w:val="00B4309D"/>
    <w:rsid w:val="00B46978"/>
    <w:rsid w:val="00B47814"/>
    <w:rsid w:val="00B51093"/>
    <w:rsid w:val="00B5143B"/>
    <w:rsid w:val="00B51AD4"/>
    <w:rsid w:val="00B55021"/>
    <w:rsid w:val="00B55B68"/>
    <w:rsid w:val="00B56865"/>
    <w:rsid w:val="00B57049"/>
    <w:rsid w:val="00B61470"/>
    <w:rsid w:val="00B650A6"/>
    <w:rsid w:val="00B67483"/>
    <w:rsid w:val="00B77563"/>
    <w:rsid w:val="00B77F27"/>
    <w:rsid w:val="00B805FC"/>
    <w:rsid w:val="00B80FCE"/>
    <w:rsid w:val="00B8224B"/>
    <w:rsid w:val="00B8653D"/>
    <w:rsid w:val="00B90161"/>
    <w:rsid w:val="00B95416"/>
    <w:rsid w:val="00B970DC"/>
    <w:rsid w:val="00BA4FB5"/>
    <w:rsid w:val="00BA78FA"/>
    <w:rsid w:val="00BB050B"/>
    <w:rsid w:val="00BB2F06"/>
    <w:rsid w:val="00BB3A00"/>
    <w:rsid w:val="00BB3C33"/>
    <w:rsid w:val="00BB45FA"/>
    <w:rsid w:val="00BB59D6"/>
    <w:rsid w:val="00BB619A"/>
    <w:rsid w:val="00BB65D8"/>
    <w:rsid w:val="00BB668C"/>
    <w:rsid w:val="00BC4979"/>
    <w:rsid w:val="00BC6AED"/>
    <w:rsid w:val="00BD03A6"/>
    <w:rsid w:val="00BD07EA"/>
    <w:rsid w:val="00BD33D3"/>
    <w:rsid w:val="00BD3B91"/>
    <w:rsid w:val="00BE3A0F"/>
    <w:rsid w:val="00BE4D62"/>
    <w:rsid w:val="00BE6DE3"/>
    <w:rsid w:val="00BE745A"/>
    <w:rsid w:val="00BE76A2"/>
    <w:rsid w:val="00BE7B3B"/>
    <w:rsid w:val="00BF0A47"/>
    <w:rsid w:val="00BF328F"/>
    <w:rsid w:val="00BF53C5"/>
    <w:rsid w:val="00C05E04"/>
    <w:rsid w:val="00C1067A"/>
    <w:rsid w:val="00C15988"/>
    <w:rsid w:val="00C15AC4"/>
    <w:rsid w:val="00C16827"/>
    <w:rsid w:val="00C2006C"/>
    <w:rsid w:val="00C22258"/>
    <w:rsid w:val="00C222DF"/>
    <w:rsid w:val="00C23BAF"/>
    <w:rsid w:val="00C3261A"/>
    <w:rsid w:val="00C342CE"/>
    <w:rsid w:val="00C403EC"/>
    <w:rsid w:val="00C4067B"/>
    <w:rsid w:val="00C4094A"/>
    <w:rsid w:val="00C41077"/>
    <w:rsid w:val="00C4200E"/>
    <w:rsid w:val="00C42A99"/>
    <w:rsid w:val="00C4363D"/>
    <w:rsid w:val="00C45BC6"/>
    <w:rsid w:val="00C45DF8"/>
    <w:rsid w:val="00C46BF5"/>
    <w:rsid w:val="00C56678"/>
    <w:rsid w:val="00C60C0C"/>
    <w:rsid w:val="00C65999"/>
    <w:rsid w:val="00C66B92"/>
    <w:rsid w:val="00C70B5A"/>
    <w:rsid w:val="00C71155"/>
    <w:rsid w:val="00C7564A"/>
    <w:rsid w:val="00C75DEC"/>
    <w:rsid w:val="00C779FF"/>
    <w:rsid w:val="00C8315F"/>
    <w:rsid w:val="00C866F1"/>
    <w:rsid w:val="00C869BC"/>
    <w:rsid w:val="00C961D6"/>
    <w:rsid w:val="00C97266"/>
    <w:rsid w:val="00CA07EC"/>
    <w:rsid w:val="00CA09FE"/>
    <w:rsid w:val="00CA3FC6"/>
    <w:rsid w:val="00CA42C5"/>
    <w:rsid w:val="00CA4ED9"/>
    <w:rsid w:val="00CA5920"/>
    <w:rsid w:val="00CA634F"/>
    <w:rsid w:val="00CA6445"/>
    <w:rsid w:val="00CA7BB3"/>
    <w:rsid w:val="00CB0A79"/>
    <w:rsid w:val="00CB20A2"/>
    <w:rsid w:val="00CB2781"/>
    <w:rsid w:val="00CB5FA5"/>
    <w:rsid w:val="00CC19CF"/>
    <w:rsid w:val="00CC3088"/>
    <w:rsid w:val="00CC3D53"/>
    <w:rsid w:val="00CC425C"/>
    <w:rsid w:val="00CC4EE2"/>
    <w:rsid w:val="00CC5A74"/>
    <w:rsid w:val="00CD02DD"/>
    <w:rsid w:val="00CD122B"/>
    <w:rsid w:val="00CD3949"/>
    <w:rsid w:val="00CE105E"/>
    <w:rsid w:val="00CE77FB"/>
    <w:rsid w:val="00CF44BF"/>
    <w:rsid w:val="00CF5126"/>
    <w:rsid w:val="00CF5D9E"/>
    <w:rsid w:val="00D0176D"/>
    <w:rsid w:val="00D025D2"/>
    <w:rsid w:val="00D0375E"/>
    <w:rsid w:val="00D06718"/>
    <w:rsid w:val="00D128DC"/>
    <w:rsid w:val="00D233EB"/>
    <w:rsid w:val="00D30EF3"/>
    <w:rsid w:val="00D33DF0"/>
    <w:rsid w:val="00D42C47"/>
    <w:rsid w:val="00D443A9"/>
    <w:rsid w:val="00D47606"/>
    <w:rsid w:val="00D56600"/>
    <w:rsid w:val="00D56684"/>
    <w:rsid w:val="00D60D48"/>
    <w:rsid w:val="00D61F09"/>
    <w:rsid w:val="00D63FC8"/>
    <w:rsid w:val="00D70FCA"/>
    <w:rsid w:val="00D76512"/>
    <w:rsid w:val="00D77E2D"/>
    <w:rsid w:val="00D81F09"/>
    <w:rsid w:val="00D82EC3"/>
    <w:rsid w:val="00D908EF"/>
    <w:rsid w:val="00D940C6"/>
    <w:rsid w:val="00D944CD"/>
    <w:rsid w:val="00D9590B"/>
    <w:rsid w:val="00D976F5"/>
    <w:rsid w:val="00DA10CB"/>
    <w:rsid w:val="00DA53E0"/>
    <w:rsid w:val="00DA5B6E"/>
    <w:rsid w:val="00DB5782"/>
    <w:rsid w:val="00DB6B9D"/>
    <w:rsid w:val="00DB7A2E"/>
    <w:rsid w:val="00DC5CEA"/>
    <w:rsid w:val="00DC6DC4"/>
    <w:rsid w:val="00DD154E"/>
    <w:rsid w:val="00DD4C7C"/>
    <w:rsid w:val="00DD521B"/>
    <w:rsid w:val="00DD5861"/>
    <w:rsid w:val="00DE2618"/>
    <w:rsid w:val="00DE2AD7"/>
    <w:rsid w:val="00DE5B74"/>
    <w:rsid w:val="00DE6CA2"/>
    <w:rsid w:val="00DF14EF"/>
    <w:rsid w:val="00DF36DD"/>
    <w:rsid w:val="00DF5F88"/>
    <w:rsid w:val="00E01002"/>
    <w:rsid w:val="00E0177E"/>
    <w:rsid w:val="00E04246"/>
    <w:rsid w:val="00E05FD4"/>
    <w:rsid w:val="00E13E5C"/>
    <w:rsid w:val="00E13FFF"/>
    <w:rsid w:val="00E1516A"/>
    <w:rsid w:val="00E167E8"/>
    <w:rsid w:val="00E20F16"/>
    <w:rsid w:val="00E22795"/>
    <w:rsid w:val="00E24A98"/>
    <w:rsid w:val="00E2636D"/>
    <w:rsid w:val="00E2733B"/>
    <w:rsid w:val="00E30E83"/>
    <w:rsid w:val="00E325CE"/>
    <w:rsid w:val="00E33ABE"/>
    <w:rsid w:val="00E423E8"/>
    <w:rsid w:val="00E44269"/>
    <w:rsid w:val="00E446A3"/>
    <w:rsid w:val="00E50144"/>
    <w:rsid w:val="00E5046B"/>
    <w:rsid w:val="00E556BC"/>
    <w:rsid w:val="00E63C7C"/>
    <w:rsid w:val="00E65C89"/>
    <w:rsid w:val="00E66D64"/>
    <w:rsid w:val="00E67386"/>
    <w:rsid w:val="00E67A7C"/>
    <w:rsid w:val="00E705BB"/>
    <w:rsid w:val="00E71C45"/>
    <w:rsid w:val="00E72F64"/>
    <w:rsid w:val="00E74A91"/>
    <w:rsid w:val="00E75EF3"/>
    <w:rsid w:val="00E75FBB"/>
    <w:rsid w:val="00E76094"/>
    <w:rsid w:val="00E76FA8"/>
    <w:rsid w:val="00E77D1B"/>
    <w:rsid w:val="00E80500"/>
    <w:rsid w:val="00E82CA7"/>
    <w:rsid w:val="00E84859"/>
    <w:rsid w:val="00E86940"/>
    <w:rsid w:val="00E86B00"/>
    <w:rsid w:val="00E874AC"/>
    <w:rsid w:val="00E91979"/>
    <w:rsid w:val="00E92CE7"/>
    <w:rsid w:val="00E92FA0"/>
    <w:rsid w:val="00EA1C93"/>
    <w:rsid w:val="00EA46D1"/>
    <w:rsid w:val="00EA4EC3"/>
    <w:rsid w:val="00EA53E1"/>
    <w:rsid w:val="00EA773E"/>
    <w:rsid w:val="00EB194C"/>
    <w:rsid w:val="00EB22BC"/>
    <w:rsid w:val="00EB25A6"/>
    <w:rsid w:val="00EB4B36"/>
    <w:rsid w:val="00EB6CD9"/>
    <w:rsid w:val="00EB758E"/>
    <w:rsid w:val="00EC5A6D"/>
    <w:rsid w:val="00ED1FB3"/>
    <w:rsid w:val="00ED2E35"/>
    <w:rsid w:val="00EE0D33"/>
    <w:rsid w:val="00EE3904"/>
    <w:rsid w:val="00EE4940"/>
    <w:rsid w:val="00EE6F92"/>
    <w:rsid w:val="00EF08F3"/>
    <w:rsid w:val="00EF18EB"/>
    <w:rsid w:val="00EF1E06"/>
    <w:rsid w:val="00F00EC2"/>
    <w:rsid w:val="00F01329"/>
    <w:rsid w:val="00F03B13"/>
    <w:rsid w:val="00F07A55"/>
    <w:rsid w:val="00F102E1"/>
    <w:rsid w:val="00F10E8D"/>
    <w:rsid w:val="00F122C6"/>
    <w:rsid w:val="00F1238C"/>
    <w:rsid w:val="00F13ADE"/>
    <w:rsid w:val="00F157DD"/>
    <w:rsid w:val="00F20B97"/>
    <w:rsid w:val="00F23359"/>
    <w:rsid w:val="00F26BFC"/>
    <w:rsid w:val="00F3649E"/>
    <w:rsid w:val="00F366BB"/>
    <w:rsid w:val="00F42862"/>
    <w:rsid w:val="00F42F51"/>
    <w:rsid w:val="00F431F9"/>
    <w:rsid w:val="00F43FAA"/>
    <w:rsid w:val="00F44A96"/>
    <w:rsid w:val="00F516FC"/>
    <w:rsid w:val="00F51AAD"/>
    <w:rsid w:val="00F53B68"/>
    <w:rsid w:val="00F53BB0"/>
    <w:rsid w:val="00F60731"/>
    <w:rsid w:val="00F60A21"/>
    <w:rsid w:val="00F60FAF"/>
    <w:rsid w:val="00F62F94"/>
    <w:rsid w:val="00F67AA7"/>
    <w:rsid w:val="00F67C94"/>
    <w:rsid w:val="00F7092D"/>
    <w:rsid w:val="00F70BCF"/>
    <w:rsid w:val="00F7257D"/>
    <w:rsid w:val="00F72926"/>
    <w:rsid w:val="00F734AD"/>
    <w:rsid w:val="00F7524F"/>
    <w:rsid w:val="00F752C3"/>
    <w:rsid w:val="00F767EC"/>
    <w:rsid w:val="00F76CC2"/>
    <w:rsid w:val="00F81FC8"/>
    <w:rsid w:val="00F82165"/>
    <w:rsid w:val="00F82777"/>
    <w:rsid w:val="00F965BB"/>
    <w:rsid w:val="00F969D5"/>
    <w:rsid w:val="00F96EE2"/>
    <w:rsid w:val="00FA09D1"/>
    <w:rsid w:val="00FA667B"/>
    <w:rsid w:val="00FA70AA"/>
    <w:rsid w:val="00FB08C2"/>
    <w:rsid w:val="00FB274B"/>
    <w:rsid w:val="00FB618E"/>
    <w:rsid w:val="00FC30A8"/>
    <w:rsid w:val="00FC4C3E"/>
    <w:rsid w:val="00FC561B"/>
    <w:rsid w:val="00FC56CD"/>
    <w:rsid w:val="00FD12E6"/>
    <w:rsid w:val="00FD1A75"/>
    <w:rsid w:val="00FD3DE9"/>
    <w:rsid w:val="00FD654C"/>
    <w:rsid w:val="00FD7FC9"/>
    <w:rsid w:val="00FE08E7"/>
    <w:rsid w:val="00FE42F4"/>
    <w:rsid w:val="00FE5C02"/>
    <w:rsid w:val="00FE6436"/>
    <w:rsid w:val="00FE7518"/>
    <w:rsid w:val="00FE7A19"/>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2D893-BBAA-4246-9129-AA4EC89C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2331</Words>
  <Characters>11050</Characters>
  <Application>Microsoft Office Word</Application>
  <DocSecurity>0</DocSecurity>
  <Lines>1227</Lines>
  <Paragraphs>1029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2017-11-17T12:03:00Z</dcterms:created>
  <dcterms:modified xsi:type="dcterms:W3CDTF">2017-11-17T12:04:00Z</dcterms:modified>
</cp:coreProperties>
</file>