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CB0F3" w14:textId="7A596500" w:rsidR="00C1005D" w:rsidRPr="00322B5B" w:rsidRDefault="00C1005D" w:rsidP="00C1005D">
      <w:pPr>
        <w:pStyle w:val="a7"/>
        <w:rPr>
          <w:sz w:val="24"/>
          <w:lang w:val="en-US"/>
        </w:rPr>
      </w:pPr>
      <w:bookmarkStart w:id="0" w:name="OLE_LINK3"/>
      <w:r w:rsidRPr="00322B5B">
        <w:rPr>
          <w:sz w:val="24"/>
          <w:lang w:val="en-US"/>
        </w:rPr>
        <w:t xml:space="preserve">3GPP TSG RAN WG1 </w:t>
      </w:r>
      <w:r w:rsidR="00EB23FB">
        <w:rPr>
          <w:sz w:val="24"/>
          <w:lang w:val="en-US"/>
        </w:rPr>
        <w:t xml:space="preserve">Meeting </w:t>
      </w:r>
      <w:r w:rsidR="00C755AD" w:rsidRPr="00C755AD">
        <w:rPr>
          <w:sz w:val="24"/>
          <w:lang w:val="en-US"/>
        </w:rPr>
        <w:t>90bis</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4A12D0">
        <w:rPr>
          <w:sz w:val="24"/>
          <w:lang w:val="en-US" w:eastAsia="ja-JP"/>
        </w:rPr>
        <w:tab/>
      </w:r>
      <w:r>
        <w:rPr>
          <w:rFonts w:asciiTheme="majorHAnsi" w:eastAsia="SimSun" w:hAnsiTheme="majorHAnsi" w:cstheme="majorHAnsi"/>
          <w:sz w:val="24"/>
          <w:lang w:val="en-US" w:eastAsia="zh-CN"/>
        </w:rPr>
        <w:t>R1-17</w:t>
      </w:r>
      <w:r w:rsidR="003C5660">
        <w:rPr>
          <w:rFonts w:asciiTheme="majorHAnsi" w:eastAsiaTheme="minorEastAsia" w:hAnsiTheme="majorHAnsi" w:cstheme="majorHAnsi" w:hint="eastAsia"/>
          <w:sz w:val="24"/>
          <w:lang w:val="en-US" w:eastAsia="ja-JP"/>
        </w:rPr>
        <w:t>18203</w:t>
      </w:r>
    </w:p>
    <w:p w14:paraId="1BC96031" w14:textId="468C2DE1" w:rsidR="00070E81" w:rsidRDefault="00C755AD" w:rsidP="00C278E4">
      <w:pPr>
        <w:pStyle w:val="a7"/>
        <w:rPr>
          <w:sz w:val="24"/>
        </w:rPr>
      </w:pPr>
      <w:r w:rsidRPr="00C755AD">
        <w:rPr>
          <w:sz w:val="24"/>
        </w:rPr>
        <w:t>Prague, CZ, 9th – 13th, October 2017</w:t>
      </w:r>
    </w:p>
    <w:p w14:paraId="2CC573E5" w14:textId="77777777" w:rsidR="00EB23FB" w:rsidRPr="004A12D0" w:rsidRDefault="00EB23FB"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56FDF9"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03E29">
        <w:rPr>
          <w:sz w:val="24"/>
          <w:lang w:val="en-US"/>
        </w:rPr>
        <w:t>Remaining issues of NR-PDCCH structure</w:t>
      </w:r>
    </w:p>
    <w:bookmarkEnd w:id="1"/>
    <w:bookmarkEnd w:id="2"/>
    <w:bookmarkEnd w:id="3"/>
    <w:bookmarkEnd w:id="4"/>
    <w:p w14:paraId="02FF14B3" w14:textId="668DCD5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755AD">
        <w:rPr>
          <w:rFonts w:asciiTheme="majorHAnsi" w:hAnsiTheme="majorHAnsi" w:cstheme="majorHAnsi"/>
          <w:sz w:val="24"/>
          <w:lang w:val="en-US" w:eastAsia="ja-JP"/>
        </w:rPr>
        <w:t>7</w:t>
      </w:r>
      <w:r w:rsidR="00721558" w:rsidRPr="00721558">
        <w:rPr>
          <w:rFonts w:asciiTheme="majorHAnsi" w:hAnsiTheme="majorHAnsi" w:cstheme="majorHAnsi"/>
          <w:sz w:val="24"/>
          <w:lang w:val="en-US" w:eastAsia="ja-JP"/>
        </w:rPr>
        <w:t>.</w:t>
      </w:r>
      <w:r w:rsidR="005B294B">
        <w:rPr>
          <w:rFonts w:asciiTheme="majorHAnsi" w:eastAsia="SimSun" w:hAnsiTheme="majorHAnsi" w:cstheme="majorHAnsi"/>
          <w:sz w:val="24"/>
          <w:lang w:val="en-US" w:eastAsia="zh-CN"/>
        </w:rPr>
        <w:t>3.1.1</w:t>
      </w:r>
      <w:r w:rsidR="00721558" w:rsidRPr="00721558">
        <w:rPr>
          <w:rFonts w:asciiTheme="majorHAnsi" w:eastAsia="SimSun" w:hAnsiTheme="majorHAnsi" w:cstheme="majorHAnsi"/>
          <w:sz w:val="24"/>
          <w:lang w:val="en-US" w:eastAsia="zh-CN"/>
        </w:rPr>
        <w:t xml:space="preserve"> </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3F454870"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39B896F9" w14:textId="77777777" w:rsidR="00003E29" w:rsidRPr="00003E29" w:rsidRDefault="00003E29" w:rsidP="00003E29">
      <w:pPr>
        <w:jc w:val="both"/>
        <w:rPr>
          <w:sz w:val="22"/>
          <w:szCs w:val="22"/>
          <w:lang w:val="en-US"/>
        </w:rPr>
      </w:pPr>
      <w:r w:rsidRPr="00003E29">
        <w:rPr>
          <w:sz w:val="22"/>
          <w:szCs w:val="22"/>
          <w:lang w:val="en-US"/>
        </w:rPr>
        <w:t xml:space="preserve">In previous meeting, the following progress on the NR-PDCCH structure was achieved [1]. </w:t>
      </w:r>
    </w:p>
    <w:tbl>
      <w:tblPr>
        <w:tblStyle w:val="afa"/>
        <w:tblW w:w="0" w:type="auto"/>
        <w:tblLook w:val="04A0" w:firstRow="1" w:lastRow="0" w:firstColumn="1" w:lastColumn="0" w:noHBand="0" w:noVBand="1"/>
      </w:tblPr>
      <w:tblGrid>
        <w:gridCol w:w="9962"/>
      </w:tblGrid>
      <w:tr w:rsidR="00003E29" w:rsidRPr="00003E29" w14:paraId="67CF2145" w14:textId="77777777" w:rsidTr="00003E29">
        <w:tc>
          <w:tcPr>
            <w:tcW w:w="9962" w:type="dxa"/>
          </w:tcPr>
          <w:p w14:paraId="72B7F910" w14:textId="77777777" w:rsidR="001753CE" w:rsidRPr="001753CE" w:rsidRDefault="001753CE" w:rsidP="001753CE">
            <w:pPr>
              <w:spacing w:after="100" w:afterAutospacing="1"/>
              <w:rPr>
                <w:sz w:val="22"/>
                <w:szCs w:val="22"/>
              </w:rPr>
            </w:pPr>
            <w:r w:rsidRPr="001753CE">
              <w:rPr>
                <w:sz w:val="22"/>
                <w:szCs w:val="22"/>
                <w:highlight w:val="green"/>
              </w:rPr>
              <w:t>Agreements</w:t>
            </w:r>
            <w:r w:rsidRPr="001753CE">
              <w:rPr>
                <w:sz w:val="22"/>
                <w:szCs w:val="22"/>
              </w:rPr>
              <w:t>::</w:t>
            </w:r>
          </w:p>
          <w:p w14:paraId="16DAD1A7" w14:textId="77777777" w:rsidR="001753CE" w:rsidRPr="001753CE" w:rsidRDefault="001753CE" w:rsidP="001753CE">
            <w:pPr>
              <w:numPr>
                <w:ilvl w:val="0"/>
                <w:numId w:val="42"/>
              </w:numPr>
              <w:tabs>
                <w:tab w:val="left" w:pos="720"/>
              </w:tabs>
              <w:spacing w:after="100" w:afterAutospacing="1"/>
              <w:rPr>
                <w:sz w:val="22"/>
                <w:szCs w:val="22"/>
                <w:lang w:eastAsia="zh-CN"/>
              </w:rPr>
            </w:pPr>
            <w:r w:rsidRPr="001753CE">
              <w:rPr>
                <w:rFonts w:hint="eastAsia"/>
                <w:sz w:val="22"/>
                <w:szCs w:val="22"/>
                <w:lang w:eastAsia="zh-CN"/>
              </w:rPr>
              <w:t>Confirm the following working assumption:</w:t>
            </w:r>
          </w:p>
          <w:p w14:paraId="63A9AA70" w14:textId="77777777" w:rsidR="001753CE" w:rsidRPr="001753CE" w:rsidRDefault="001753CE" w:rsidP="001753CE">
            <w:pPr>
              <w:numPr>
                <w:ilvl w:val="1"/>
                <w:numId w:val="42"/>
              </w:numPr>
              <w:tabs>
                <w:tab w:val="left" w:pos="720"/>
              </w:tabs>
              <w:snapToGrid w:val="0"/>
              <w:spacing w:after="100" w:afterAutospacing="1"/>
              <w:jc w:val="both"/>
              <w:rPr>
                <w:sz w:val="22"/>
                <w:szCs w:val="22"/>
                <w:lang w:eastAsia="zh-CN"/>
              </w:rPr>
            </w:pPr>
            <w:r w:rsidRPr="001753CE">
              <w:rPr>
                <w:rFonts w:hint="eastAsia"/>
                <w:sz w:val="22"/>
                <w:szCs w:val="22"/>
                <w:lang w:eastAsia="zh-CN"/>
              </w:rPr>
              <w:t>D</w:t>
            </w:r>
            <w:r w:rsidRPr="001753CE">
              <w:rPr>
                <w:sz w:val="22"/>
                <w:szCs w:val="22"/>
                <w:lang w:eastAsia="zh-CN"/>
              </w:rPr>
              <w:t>M-RS density per REG is 1/4</w:t>
            </w:r>
            <w:r w:rsidRPr="001753CE">
              <w:rPr>
                <w:rFonts w:hint="eastAsia"/>
                <w:sz w:val="22"/>
                <w:szCs w:val="22"/>
                <w:lang w:eastAsia="zh-CN"/>
              </w:rPr>
              <w:t xml:space="preserve"> at least for normal CP.</w:t>
            </w:r>
          </w:p>
          <w:p w14:paraId="7EFC826B" w14:textId="77777777" w:rsidR="001753CE" w:rsidRPr="001753CE" w:rsidRDefault="001753CE" w:rsidP="001753CE">
            <w:pPr>
              <w:pStyle w:val="afc"/>
              <w:numPr>
                <w:ilvl w:val="2"/>
                <w:numId w:val="42"/>
              </w:numPr>
              <w:spacing w:after="100" w:afterAutospacing="1"/>
              <w:ind w:leftChars="0"/>
              <w:contextualSpacing/>
              <w:rPr>
                <w:rFonts w:eastAsia="ＭＳ 明朝"/>
                <w:sz w:val="22"/>
                <w:szCs w:val="22"/>
                <w:lang w:val="en-US"/>
              </w:rPr>
            </w:pPr>
            <w:r w:rsidRPr="001753CE">
              <w:rPr>
                <w:rFonts w:eastAsia="ＭＳ 明朝"/>
                <w:sz w:val="22"/>
                <w:szCs w:val="22"/>
                <w:lang w:val="en-US"/>
              </w:rPr>
              <w:t>FFS: orthogonal DMRS for MU-MIMO at RAN1 NR AH#3.</w:t>
            </w:r>
          </w:p>
          <w:p w14:paraId="38244D1D" w14:textId="77777777" w:rsidR="001753CE" w:rsidRPr="001753CE" w:rsidRDefault="001753CE" w:rsidP="001753CE">
            <w:pPr>
              <w:pStyle w:val="afc"/>
              <w:numPr>
                <w:ilvl w:val="2"/>
                <w:numId w:val="42"/>
              </w:numPr>
              <w:spacing w:after="100" w:afterAutospacing="1"/>
              <w:ind w:leftChars="0"/>
              <w:contextualSpacing/>
              <w:rPr>
                <w:rFonts w:eastAsia="ＭＳ 明朝"/>
                <w:sz w:val="22"/>
                <w:szCs w:val="22"/>
                <w:lang w:val="en-US"/>
              </w:rPr>
            </w:pPr>
            <w:r w:rsidRPr="001753CE">
              <w:rPr>
                <w:rFonts w:eastAsia="ＭＳ 明朝"/>
                <w:sz w:val="22"/>
                <w:szCs w:val="22"/>
                <w:lang w:val="en-US"/>
              </w:rPr>
              <w:t>FFS: URLLC</w:t>
            </w:r>
          </w:p>
          <w:p w14:paraId="52DD8B03" w14:textId="08693936" w:rsidR="001753CE" w:rsidRPr="001753CE" w:rsidRDefault="001753CE" w:rsidP="001753CE">
            <w:pPr>
              <w:numPr>
                <w:ilvl w:val="0"/>
                <w:numId w:val="42"/>
              </w:numPr>
              <w:tabs>
                <w:tab w:val="left" w:pos="720"/>
              </w:tabs>
              <w:spacing w:after="100" w:afterAutospacing="1"/>
              <w:rPr>
                <w:sz w:val="22"/>
                <w:szCs w:val="22"/>
                <w:lang w:eastAsia="zh-CN"/>
              </w:rPr>
            </w:pPr>
            <w:r w:rsidRPr="001753CE">
              <w:rPr>
                <w:sz w:val="22"/>
                <w:szCs w:val="22"/>
                <w:lang w:eastAsia="zh-CN"/>
              </w:rPr>
              <w:t>DMRS</w:t>
            </w:r>
            <w:r w:rsidRPr="001753CE">
              <w:rPr>
                <w:rFonts w:hint="eastAsia"/>
                <w:sz w:val="22"/>
                <w:szCs w:val="22"/>
                <w:lang w:eastAsia="zh-CN"/>
              </w:rPr>
              <w:t xml:space="preserve"> density per REG </w:t>
            </w:r>
            <w:r w:rsidRPr="001753CE">
              <w:rPr>
                <w:sz w:val="22"/>
                <w:szCs w:val="22"/>
                <w:lang w:eastAsia="zh-CN"/>
              </w:rPr>
              <w:t xml:space="preserve">for </w:t>
            </w:r>
            <w:r w:rsidRPr="001753CE">
              <w:rPr>
                <w:rFonts w:hint="eastAsia"/>
                <w:sz w:val="22"/>
                <w:szCs w:val="22"/>
                <w:lang w:eastAsia="zh-CN"/>
              </w:rPr>
              <w:t>extended CP is same as that for normal CP</w:t>
            </w:r>
          </w:p>
          <w:p w14:paraId="182AC809" w14:textId="77777777" w:rsidR="001753CE" w:rsidRPr="001753CE" w:rsidRDefault="001753CE" w:rsidP="001753CE">
            <w:pPr>
              <w:overflowPunct/>
              <w:autoSpaceDE/>
              <w:autoSpaceDN/>
              <w:adjustRightInd/>
              <w:spacing w:after="100" w:afterAutospacing="1"/>
              <w:ind w:left="1440" w:hanging="1440"/>
              <w:contextualSpacing/>
              <w:textAlignment w:val="auto"/>
              <w:rPr>
                <w:sz w:val="22"/>
                <w:szCs w:val="22"/>
                <w:highlight w:val="darkYellow"/>
                <w:lang w:eastAsia="zh-CN"/>
              </w:rPr>
            </w:pPr>
            <w:r w:rsidRPr="001753CE">
              <w:rPr>
                <w:sz w:val="22"/>
                <w:szCs w:val="22"/>
                <w:highlight w:val="darkYellow"/>
                <w:lang w:eastAsia="zh-CN"/>
              </w:rPr>
              <w:t>Working assumption:</w:t>
            </w:r>
          </w:p>
          <w:p w14:paraId="3C48C1DC" w14:textId="77777777" w:rsidR="001753CE" w:rsidRPr="001753CE" w:rsidRDefault="001753CE" w:rsidP="001753CE">
            <w:pPr>
              <w:numPr>
                <w:ilvl w:val="0"/>
                <w:numId w:val="44"/>
              </w:numPr>
              <w:spacing w:after="100" w:afterAutospacing="1"/>
              <w:rPr>
                <w:sz w:val="22"/>
                <w:szCs w:val="22"/>
                <w:lang w:eastAsia="zh-CN"/>
              </w:rPr>
            </w:pPr>
            <w:r w:rsidRPr="001753CE">
              <w:rPr>
                <w:rFonts w:eastAsia="Times New Roman" w:hint="eastAsia"/>
                <w:sz w:val="22"/>
                <w:szCs w:val="22"/>
              </w:rPr>
              <w:t xml:space="preserve">For a CORESET, </w:t>
            </w:r>
            <w:r w:rsidRPr="001753CE">
              <w:rPr>
                <w:rFonts w:eastAsia="Times New Roman"/>
                <w:sz w:val="22"/>
                <w:szCs w:val="22"/>
              </w:rPr>
              <w:t>p</w:t>
            </w:r>
            <w:r w:rsidRPr="001753CE">
              <w:rPr>
                <w:sz w:val="22"/>
                <w:szCs w:val="22"/>
                <w:lang w:eastAsia="zh-CN"/>
              </w:rPr>
              <w:t>recoder granularity in frequency domain is:</w:t>
            </w:r>
          </w:p>
          <w:p w14:paraId="4E41DE6D" w14:textId="77777777" w:rsidR="001753CE" w:rsidRPr="001753CE" w:rsidRDefault="001753CE" w:rsidP="001753CE">
            <w:pPr>
              <w:numPr>
                <w:ilvl w:val="1"/>
                <w:numId w:val="44"/>
              </w:numPr>
              <w:spacing w:after="100" w:afterAutospacing="1"/>
              <w:rPr>
                <w:sz w:val="22"/>
                <w:szCs w:val="22"/>
                <w:lang w:eastAsia="zh-CN"/>
              </w:rPr>
            </w:pPr>
            <w:r w:rsidRPr="001753CE">
              <w:rPr>
                <w:sz w:val="22"/>
                <w:szCs w:val="22"/>
                <w:lang w:eastAsia="zh-CN"/>
              </w:rPr>
              <w:t xml:space="preserve">Configurable between </w:t>
            </w:r>
            <w:proofErr w:type="spellStart"/>
            <w:r w:rsidRPr="001753CE">
              <w:rPr>
                <w:sz w:val="22"/>
                <w:szCs w:val="22"/>
                <w:lang w:eastAsia="zh-CN"/>
              </w:rPr>
              <w:t>i</w:t>
            </w:r>
            <w:proofErr w:type="spellEnd"/>
            <w:r w:rsidRPr="001753CE">
              <w:rPr>
                <w:sz w:val="22"/>
                <w:szCs w:val="22"/>
                <w:lang w:eastAsia="zh-CN"/>
              </w:rPr>
              <w:t>) equal to the REG bundle size in the frequency domain; or ii) equal to the number of contiguous RBs in the frequency domain within the CORESET</w:t>
            </w:r>
          </w:p>
          <w:p w14:paraId="4FFEDCB4" w14:textId="77777777" w:rsidR="001753CE" w:rsidRPr="001753CE" w:rsidRDefault="001753CE" w:rsidP="001753CE">
            <w:pPr>
              <w:numPr>
                <w:ilvl w:val="2"/>
                <w:numId w:val="44"/>
              </w:numPr>
              <w:spacing w:after="100" w:afterAutospacing="1"/>
              <w:rPr>
                <w:sz w:val="22"/>
                <w:szCs w:val="22"/>
                <w:lang w:eastAsia="zh-CN"/>
              </w:rPr>
            </w:pPr>
            <w:r w:rsidRPr="001753CE">
              <w:rPr>
                <w:rFonts w:eastAsia="Times New Roman" w:hint="eastAsia"/>
                <w:sz w:val="22"/>
                <w:szCs w:val="22"/>
              </w:rPr>
              <w:t>For ii), DMRS is mapped over all</w:t>
            </w:r>
            <w:r w:rsidRPr="001753CE">
              <w:rPr>
                <w:rFonts w:eastAsia="Times New Roman"/>
                <w:sz w:val="22"/>
                <w:szCs w:val="22"/>
              </w:rPr>
              <w:t xml:space="preserve"> </w:t>
            </w:r>
            <w:r w:rsidRPr="001753CE">
              <w:rPr>
                <w:rFonts w:eastAsia="Times New Roman" w:hint="eastAsia"/>
                <w:sz w:val="22"/>
                <w:szCs w:val="22"/>
              </w:rPr>
              <w:t xml:space="preserve">REGs </w:t>
            </w:r>
            <w:r w:rsidRPr="001753CE">
              <w:rPr>
                <w:rFonts w:eastAsia="Times New Roman"/>
                <w:sz w:val="22"/>
                <w:szCs w:val="22"/>
              </w:rPr>
              <w:t>with</w:t>
            </w:r>
            <w:r w:rsidRPr="001753CE">
              <w:rPr>
                <w:rFonts w:eastAsia="Times New Roman" w:hint="eastAsia"/>
                <w:sz w:val="22"/>
                <w:szCs w:val="22"/>
              </w:rPr>
              <w:t>in the CORESET.</w:t>
            </w:r>
          </w:p>
          <w:p w14:paraId="7FBBF134" w14:textId="6EB59D18" w:rsidR="001753CE" w:rsidRPr="001753CE" w:rsidRDefault="001753CE" w:rsidP="001753CE">
            <w:pPr>
              <w:spacing w:after="100" w:afterAutospacing="1"/>
              <w:rPr>
                <w:sz w:val="22"/>
                <w:szCs w:val="22"/>
              </w:rPr>
            </w:pPr>
            <w:r w:rsidRPr="001753CE">
              <w:rPr>
                <w:sz w:val="22"/>
                <w:szCs w:val="22"/>
              </w:rPr>
              <w:t>Agreements:</w:t>
            </w:r>
          </w:p>
          <w:p w14:paraId="68214A9B" w14:textId="77777777" w:rsidR="001753CE" w:rsidRPr="001753CE" w:rsidRDefault="001753CE" w:rsidP="001753CE">
            <w:pPr>
              <w:pStyle w:val="afc"/>
              <w:numPr>
                <w:ilvl w:val="1"/>
                <w:numId w:val="43"/>
              </w:numPr>
              <w:spacing w:after="100" w:afterAutospacing="1"/>
              <w:ind w:leftChars="0"/>
              <w:jc w:val="both"/>
              <w:rPr>
                <w:rFonts w:eastAsia="ＭＳ 明朝"/>
                <w:sz w:val="22"/>
                <w:szCs w:val="22"/>
                <w:lang w:val="en-US"/>
              </w:rPr>
            </w:pPr>
            <w:r w:rsidRPr="001753CE">
              <w:rPr>
                <w:rFonts w:eastAsia="ＭＳ 明朝"/>
                <w:sz w:val="22"/>
                <w:szCs w:val="22"/>
                <w:lang w:val="en-US"/>
              </w:rPr>
              <w:t>DMRS positions for PDCCH</w:t>
            </w:r>
          </w:p>
          <w:p w14:paraId="34DAE221" w14:textId="6FAE5266" w:rsidR="00003E29" w:rsidRPr="001753CE" w:rsidRDefault="001753CE" w:rsidP="001753CE">
            <w:pPr>
              <w:pStyle w:val="afc"/>
              <w:numPr>
                <w:ilvl w:val="2"/>
                <w:numId w:val="43"/>
              </w:numPr>
              <w:spacing w:after="100" w:afterAutospacing="1"/>
              <w:ind w:leftChars="0"/>
              <w:jc w:val="both"/>
              <w:rPr>
                <w:rFonts w:eastAsia="ＭＳ 明朝"/>
                <w:sz w:val="22"/>
                <w:szCs w:val="22"/>
                <w:lang w:val="en-US"/>
              </w:rPr>
            </w:pPr>
            <w:r w:rsidRPr="001753CE">
              <w:rPr>
                <w:rFonts w:eastAsia="ＭＳ 明朝"/>
                <w:sz w:val="22"/>
                <w:szCs w:val="22"/>
                <w:highlight w:val="darkYellow"/>
                <w:lang w:val="en-US"/>
              </w:rPr>
              <w:t>Working assumption</w:t>
            </w:r>
            <w:r w:rsidRPr="001753CE">
              <w:rPr>
                <w:rFonts w:eastAsia="ＭＳ 明朝"/>
                <w:sz w:val="22"/>
                <w:szCs w:val="22"/>
                <w:lang w:val="en-US"/>
              </w:rPr>
              <w:t>: Equally-distributed within a REG</w:t>
            </w:r>
          </w:p>
          <w:p w14:paraId="463B30E2" w14:textId="04A7CFC8" w:rsidR="00630B82" w:rsidRPr="00003E29" w:rsidRDefault="00630B82" w:rsidP="005E0BBD">
            <w:pPr>
              <w:spacing w:after="0"/>
              <w:rPr>
                <w:sz w:val="22"/>
                <w:szCs w:val="22"/>
                <w:lang w:val="en-US"/>
              </w:rPr>
            </w:pPr>
          </w:p>
        </w:tc>
      </w:tr>
    </w:tbl>
    <w:p w14:paraId="5FF8B7B8" w14:textId="009BAAC2" w:rsidR="00A2069D" w:rsidRDefault="00A2069D" w:rsidP="00A2069D">
      <w:pPr>
        <w:rPr>
          <w:lang w:val="en-US"/>
        </w:rPr>
      </w:pPr>
    </w:p>
    <w:p w14:paraId="6EF295F6" w14:textId="169E7205" w:rsidR="00003E29" w:rsidRPr="005E0BBD" w:rsidRDefault="00003E29" w:rsidP="00E20B4A">
      <w:pPr>
        <w:jc w:val="both"/>
        <w:rPr>
          <w:rFonts w:eastAsia="SimSun"/>
          <w:sz w:val="22"/>
          <w:szCs w:val="22"/>
          <w:lang w:val="en-US" w:eastAsia="zh-CN"/>
        </w:rPr>
      </w:pPr>
      <w:r w:rsidRPr="005E0BBD">
        <w:rPr>
          <w:rFonts w:eastAsia="SimSun" w:hint="eastAsia"/>
          <w:sz w:val="22"/>
          <w:szCs w:val="22"/>
          <w:lang w:val="en-US" w:eastAsia="zh-CN"/>
        </w:rPr>
        <w:t>I</w:t>
      </w:r>
      <w:r w:rsidRPr="005E0BBD">
        <w:rPr>
          <w:rFonts w:eastAsia="SimSun"/>
          <w:sz w:val="22"/>
          <w:szCs w:val="22"/>
          <w:lang w:val="en-US" w:eastAsia="zh-CN"/>
        </w:rPr>
        <w:t xml:space="preserve">n this contribution, we discuss the remaining issues including the </w:t>
      </w:r>
      <w:proofErr w:type="spellStart"/>
      <w:r w:rsidRPr="005E0BBD">
        <w:rPr>
          <w:rFonts w:eastAsia="SimSun"/>
          <w:sz w:val="22"/>
          <w:szCs w:val="22"/>
          <w:lang w:val="en-US" w:eastAsia="zh-CN"/>
        </w:rPr>
        <w:t>interlea</w:t>
      </w:r>
      <w:r w:rsidR="00E20B4A" w:rsidRPr="005E0BBD">
        <w:rPr>
          <w:rFonts w:eastAsia="SimSun"/>
          <w:sz w:val="22"/>
          <w:szCs w:val="22"/>
          <w:lang w:val="en-US" w:eastAsia="zh-CN"/>
        </w:rPr>
        <w:t>ver</w:t>
      </w:r>
      <w:proofErr w:type="spellEnd"/>
      <w:r w:rsidR="00E20B4A" w:rsidRPr="005E0BBD">
        <w:rPr>
          <w:rFonts w:eastAsia="SimSun"/>
          <w:sz w:val="22"/>
          <w:szCs w:val="22"/>
          <w:lang w:val="en-US" w:eastAsia="zh-CN"/>
        </w:rPr>
        <w:t xml:space="preserve"> for distributed NR-PDCCH, support the frequency-first REG-to-</w:t>
      </w:r>
      <w:r w:rsidR="005E0BBD">
        <w:rPr>
          <w:rFonts w:eastAsia="SimSun"/>
          <w:sz w:val="22"/>
          <w:szCs w:val="22"/>
          <w:lang w:val="en-US" w:eastAsia="zh-CN"/>
        </w:rPr>
        <w:t>CCE</w:t>
      </w:r>
      <w:r w:rsidR="00E20B4A" w:rsidRPr="005E0BBD">
        <w:rPr>
          <w:rFonts w:eastAsia="SimSun"/>
          <w:sz w:val="22"/>
          <w:szCs w:val="22"/>
          <w:lang w:val="en-US" w:eastAsia="zh-CN"/>
        </w:rPr>
        <w:t xml:space="preserve"> mapping</w:t>
      </w:r>
      <w:r w:rsidR="001F71E4">
        <w:rPr>
          <w:rFonts w:eastAsia="SimSun"/>
          <w:sz w:val="22"/>
          <w:szCs w:val="22"/>
          <w:lang w:val="en-US" w:eastAsia="zh-CN"/>
        </w:rPr>
        <w:t>,</w:t>
      </w:r>
      <w:r w:rsidR="00E20B4A" w:rsidRPr="005E0BBD">
        <w:rPr>
          <w:rFonts w:eastAsia="SimSun"/>
          <w:sz w:val="22"/>
          <w:szCs w:val="22"/>
          <w:lang w:val="en-US" w:eastAsia="zh-CN"/>
        </w:rPr>
        <w:t xml:space="preserve"> and DM-RS. </w:t>
      </w: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4CD9DB2F" w14:textId="3F895A78" w:rsidR="00361A0C" w:rsidRDefault="00630B82" w:rsidP="00012BBA">
      <w:pPr>
        <w:pStyle w:val="1"/>
        <w:numPr>
          <w:ilvl w:val="1"/>
          <w:numId w:val="6"/>
        </w:numPr>
        <w:spacing w:after="120"/>
        <w:jc w:val="both"/>
        <w:rPr>
          <w:rFonts w:eastAsia="DengXian"/>
          <w:b/>
          <w:sz w:val="24"/>
          <w:lang w:val="en-US" w:eastAsia="zh-CN"/>
        </w:rPr>
      </w:pPr>
      <w:proofErr w:type="spellStart"/>
      <w:r>
        <w:rPr>
          <w:rFonts w:eastAsia="DengXian"/>
          <w:b/>
          <w:sz w:val="24"/>
          <w:lang w:val="en-US" w:eastAsia="zh-CN"/>
        </w:rPr>
        <w:t>Interleaver</w:t>
      </w:r>
      <w:proofErr w:type="spellEnd"/>
      <w:r>
        <w:rPr>
          <w:rFonts w:eastAsia="DengXian"/>
          <w:b/>
          <w:sz w:val="24"/>
          <w:lang w:val="en-US" w:eastAsia="zh-CN"/>
        </w:rPr>
        <w:t xml:space="preserve"> </w:t>
      </w:r>
      <w:r w:rsidR="00B75894">
        <w:rPr>
          <w:rFonts w:eastAsia="DengXian"/>
          <w:b/>
          <w:sz w:val="24"/>
          <w:lang w:val="en-US" w:eastAsia="zh-CN"/>
        </w:rPr>
        <w:t xml:space="preserve">design </w:t>
      </w:r>
      <w:r w:rsidR="001753CE">
        <w:rPr>
          <w:rFonts w:eastAsia="DengXian"/>
          <w:b/>
          <w:sz w:val="24"/>
          <w:lang w:val="en-US" w:eastAsia="zh-CN"/>
        </w:rPr>
        <w:t>for distributed</w:t>
      </w:r>
      <w:r w:rsidR="00B75894">
        <w:rPr>
          <w:rFonts w:eastAsia="DengXian"/>
          <w:b/>
          <w:sz w:val="24"/>
          <w:lang w:val="en-US" w:eastAsia="zh-CN"/>
        </w:rPr>
        <w:t xml:space="preserve"> NR-PDCCH</w:t>
      </w:r>
      <w:r w:rsidR="00721558">
        <w:rPr>
          <w:rFonts w:eastAsia="DengXian"/>
          <w:b/>
          <w:sz w:val="24"/>
          <w:lang w:val="en-US" w:eastAsia="zh-CN"/>
        </w:rPr>
        <w:t xml:space="preserve"> </w:t>
      </w:r>
    </w:p>
    <w:p w14:paraId="7E4190B0" w14:textId="10E70881" w:rsidR="00B75894" w:rsidRDefault="00EF5612" w:rsidP="00794329">
      <w:pPr>
        <w:jc w:val="both"/>
        <w:rPr>
          <w:sz w:val="22"/>
          <w:lang w:val="en-US" w:eastAsia="zh-CN"/>
        </w:rPr>
      </w:pPr>
      <w:r w:rsidRPr="00EF5612">
        <w:rPr>
          <w:sz w:val="22"/>
          <w:lang w:val="en-US" w:eastAsia="zh-CN"/>
        </w:rPr>
        <w:t>As already agreed in RAN1#90 meeting</w:t>
      </w:r>
      <w:r w:rsidR="00B75894" w:rsidRPr="00F64714">
        <w:rPr>
          <w:sz w:val="22"/>
          <w:lang w:val="en-US" w:eastAsia="zh-CN"/>
        </w:rPr>
        <w:t>, the distributed resource mappi</w:t>
      </w:r>
      <w:r w:rsidR="00B75894">
        <w:rPr>
          <w:sz w:val="22"/>
          <w:lang w:val="en-US" w:eastAsia="zh-CN"/>
        </w:rPr>
        <w:t xml:space="preserve">ng is realized by interleaving and the interleaving is operated on the REG bundles. </w:t>
      </w:r>
      <w:r>
        <w:rPr>
          <w:sz w:val="22"/>
          <w:lang w:val="en-US" w:eastAsia="zh-CN"/>
        </w:rPr>
        <w:t xml:space="preserve">Moreover, it was recommended to consider the following metrics for the </w:t>
      </w:r>
      <w:proofErr w:type="spellStart"/>
      <w:r>
        <w:rPr>
          <w:sz w:val="22"/>
          <w:lang w:val="en-US" w:eastAsia="zh-CN"/>
        </w:rPr>
        <w:t>interleaver</w:t>
      </w:r>
      <w:proofErr w:type="spellEnd"/>
      <w:r>
        <w:rPr>
          <w:sz w:val="22"/>
          <w:lang w:val="en-US" w:eastAsia="zh-CN"/>
        </w:rPr>
        <w:t xml:space="preserve"> design. </w:t>
      </w:r>
    </w:p>
    <w:p w14:paraId="06F38501" w14:textId="77777777" w:rsidR="00EF5612" w:rsidRPr="00003E29" w:rsidRDefault="00EF5612" w:rsidP="00EF5612">
      <w:pPr>
        <w:pStyle w:val="afc"/>
        <w:numPr>
          <w:ilvl w:val="0"/>
          <w:numId w:val="33"/>
        </w:numPr>
        <w:ind w:leftChars="0"/>
        <w:contextualSpacing/>
        <w:jc w:val="both"/>
        <w:rPr>
          <w:rFonts w:eastAsia="ＭＳ 明朝"/>
          <w:sz w:val="22"/>
          <w:szCs w:val="22"/>
          <w:lang w:val="en-US"/>
        </w:rPr>
      </w:pPr>
      <w:r w:rsidRPr="00003E29">
        <w:rPr>
          <w:rFonts w:eastAsia="ＭＳ 明朝"/>
          <w:sz w:val="22"/>
          <w:szCs w:val="22"/>
          <w:lang w:val="en-US"/>
        </w:rPr>
        <w:t>Good frequency distribution of REG bundles within the CORESET</w:t>
      </w:r>
    </w:p>
    <w:p w14:paraId="4742272B" w14:textId="77777777" w:rsidR="00EF5612" w:rsidRPr="00003E29" w:rsidRDefault="00EF5612" w:rsidP="00EF5612">
      <w:pPr>
        <w:pStyle w:val="afc"/>
        <w:numPr>
          <w:ilvl w:val="0"/>
          <w:numId w:val="33"/>
        </w:numPr>
        <w:ind w:leftChars="0"/>
        <w:contextualSpacing/>
        <w:jc w:val="both"/>
        <w:rPr>
          <w:rFonts w:eastAsia="ＭＳ 明朝"/>
          <w:sz w:val="22"/>
          <w:szCs w:val="22"/>
          <w:lang w:val="en-US"/>
        </w:rPr>
      </w:pPr>
      <w:bookmarkStart w:id="7" w:name="OLE_LINK5"/>
      <w:r w:rsidRPr="00003E29">
        <w:rPr>
          <w:rFonts w:eastAsia="ＭＳ 明朝"/>
          <w:sz w:val="22"/>
          <w:szCs w:val="22"/>
          <w:lang w:val="en-US"/>
        </w:rPr>
        <w:t>Blocking probability for potential overlapped CORESET(s)</w:t>
      </w:r>
    </w:p>
    <w:p w14:paraId="4FE5721D" w14:textId="77777777" w:rsidR="00EF5612" w:rsidRPr="00003E29" w:rsidRDefault="00EF5612" w:rsidP="00EF5612">
      <w:pPr>
        <w:pStyle w:val="afc"/>
        <w:numPr>
          <w:ilvl w:val="0"/>
          <w:numId w:val="33"/>
        </w:numPr>
        <w:ind w:leftChars="0"/>
        <w:contextualSpacing/>
        <w:jc w:val="both"/>
        <w:rPr>
          <w:rFonts w:eastAsia="ＭＳ 明朝"/>
          <w:sz w:val="22"/>
          <w:szCs w:val="22"/>
          <w:lang w:val="en-US"/>
        </w:rPr>
      </w:pPr>
      <w:bookmarkStart w:id="8" w:name="OLE_LINK4"/>
      <w:bookmarkEnd w:id="7"/>
      <w:r w:rsidRPr="00003E29">
        <w:rPr>
          <w:rFonts w:eastAsia="ＭＳ 明朝"/>
          <w:sz w:val="22"/>
          <w:szCs w:val="22"/>
          <w:lang w:val="en-US"/>
        </w:rPr>
        <w:t>Inter-cell/inter-TRP interference randomization</w:t>
      </w:r>
    </w:p>
    <w:bookmarkEnd w:id="8"/>
    <w:p w14:paraId="4287E10D" w14:textId="59466E26" w:rsidR="00EF5612" w:rsidRDefault="00EF5612" w:rsidP="00794329">
      <w:pPr>
        <w:jc w:val="both"/>
        <w:rPr>
          <w:rFonts w:eastAsia="SimSun"/>
          <w:lang w:val="en-US" w:eastAsia="zh-CN"/>
        </w:rPr>
      </w:pPr>
    </w:p>
    <w:p w14:paraId="11074036" w14:textId="39D7283F" w:rsidR="00994973" w:rsidRDefault="00C52C9B" w:rsidP="00794329">
      <w:pPr>
        <w:jc w:val="both"/>
        <w:rPr>
          <w:rFonts w:eastAsia="SimSun"/>
          <w:sz w:val="22"/>
          <w:szCs w:val="22"/>
          <w:lang w:val="en-US" w:eastAsia="zh-CN"/>
        </w:rPr>
      </w:pPr>
      <w:r w:rsidRPr="00AA77D6">
        <w:rPr>
          <w:rFonts w:eastAsia="SimSun"/>
          <w:sz w:val="22"/>
          <w:szCs w:val="22"/>
          <w:lang w:val="en-US" w:eastAsia="zh-CN"/>
        </w:rPr>
        <w:t xml:space="preserve">The exact </w:t>
      </w:r>
      <w:proofErr w:type="spellStart"/>
      <w:r w:rsidRPr="00AA77D6">
        <w:rPr>
          <w:rFonts w:eastAsia="SimSun"/>
          <w:sz w:val="22"/>
          <w:szCs w:val="22"/>
          <w:lang w:val="en-US" w:eastAsia="zh-CN"/>
        </w:rPr>
        <w:t>interleaver</w:t>
      </w:r>
      <w:proofErr w:type="spellEnd"/>
      <w:r w:rsidRPr="00AA77D6">
        <w:rPr>
          <w:rFonts w:eastAsia="SimSun"/>
          <w:sz w:val="22"/>
          <w:szCs w:val="22"/>
          <w:lang w:val="en-US" w:eastAsia="zh-CN"/>
        </w:rPr>
        <w:t xml:space="preserve"> design was discussed </w:t>
      </w:r>
      <w:r w:rsidRPr="00AA77D6">
        <w:rPr>
          <w:rFonts w:eastAsia="SimSun" w:hint="eastAsia"/>
          <w:sz w:val="22"/>
          <w:szCs w:val="22"/>
          <w:lang w:val="en-US" w:eastAsia="zh-CN"/>
        </w:rPr>
        <w:t>d</w:t>
      </w:r>
      <w:r w:rsidRPr="00AA77D6">
        <w:rPr>
          <w:rFonts w:eastAsia="SimSun"/>
          <w:sz w:val="22"/>
          <w:szCs w:val="22"/>
          <w:lang w:val="en-US" w:eastAsia="zh-CN"/>
        </w:rPr>
        <w:t>uring the last meeting.</w:t>
      </w:r>
      <w:r w:rsidR="00C27076" w:rsidRPr="00AA77D6">
        <w:rPr>
          <w:rFonts w:eastAsia="SimSun"/>
          <w:sz w:val="22"/>
          <w:szCs w:val="22"/>
          <w:lang w:val="en-US" w:eastAsia="zh-CN"/>
        </w:rPr>
        <w:t xml:space="preserve"> Generally speaking, two types of interleaving were proposed by companies. </w:t>
      </w:r>
    </w:p>
    <w:p w14:paraId="0E2FC012" w14:textId="77777777" w:rsidR="003C5660" w:rsidRPr="00AA77D6" w:rsidRDefault="003C5660" w:rsidP="00794329">
      <w:pPr>
        <w:jc w:val="both"/>
        <w:rPr>
          <w:rFonts w:eastAsia="SimSun"/>
          <w:sz w:val="22"/>
          <w:szCs w:val="22"/>
          <w:lang w:val="en-US" w:eastAsia="zh-CN"/>
        </w:rPr>
      </w:pPr>
    </w:p>
    <w:p w14:paraId="3CACBA84" w14:textId="2667B69E" w:rsidR="00C27076" w:rsidRPr="003B11E6" w:rsidRDefault="00C27076" w:rsidP="00C52C9B">
      <w:pPr>
        <w:pStyle w:val="afc"/>
        <w:numPr>
          <w:ilvl w:val="0"/>
          <w:numId w:val="45"/>
        </w:numPr>
        <w:ind w:leftChars="0"/>
        <w:jc w:val="both"/>
        <w:rPr>
          <w:rFonts w:eastAsia="SimSun"/>
          <w:b/>
          <w:sz w:val="22"/>
          <w:szCs w:val="22"/>
          <w:u w:val="single"/>
          <w:lang w:val="en-US" w:eastAsia="zh-CN"/>
        </w:rPr>
      </w:pPr>
      <w:r w:rsidRPr="003B11E6">
        <w:rPr>
          <w:rFonts w:eastAsia="SimSun"/>
          <w:b/>
          <w:sz w:val="22"/>
          <w:szCs w:val="22"/>
          <w:u w:val="single"/>
          <w:lang w:val="en-US" w:eastAsia="zh-CN"/>
        </w:rPr>
        <w:t xml:space="preserve">Type 1 </w:t>
      </w:r>
      <w:proofErr w:type="spellStart"/>
      <w:r w:rsidRPr="003B11E6">
        <w:rPr>
          <w:rFonts w:eastAsia="SimSun"/>
          <w:b/>
          <w:sz w:val="22"/>
          <w:szCs w:val="22"/>
          <w:u w:val="single"/>
          <w:lang w:val="en-US" w:eastAsia="zh-CN"/>
        </w:rPr>
        <w:t>interleaver</w:t>
      </w:r>
      <w:proofErr w:type="spellEnd"/>
      <w:r w:rsidRPr="003B11E6">
        <w:rPr>
          <w:rFonts w:eastAsia="SimSun"/>
          <w:b/>
          <w:sz w:val="22"/>
          <w:szCs w:val="22"/>
          <w:u w:val="single"/>
          <w:lang w:val="en-US" w:eastAsia="zh-CN"/>
        </w:rPr>
        <w:t xml:space="preserve">: One-step </w:t>
      </w:r>
      <w:proofErr w:type="spellStart"/>
      <w:r w:rsidRPr="003B11E6">
        <w:rPr>
          <w:rFonts w:eastAsia="SimSun"/>
          <w:b/>
          <w:sz w:val="22"/>
          <w:szCs w:val="22"/>
          <w:u w:val="single"/>
          <w:lang w:val="en-US" w:eastAsia="zh-CN"/>
        </w:rPr>
        <w:t>interleaver</w:t>
      </w:r>
      <w:proofErr w:type="spellEnd"/>
    </w:p>
    <w:p w14:paraId="2F326BAE" w14:textId="6E18840C" w:rsidR="00BD6F11" w:rsidRPr="00AA77D6" w:rsidRDefault="00BD6F11" w:rsidP="00BD6F11">
      <w:pPr>
        <w:jc w:val="both"/>
        <w:rPr>
          <w:sz w:val="22"/>
          <w:szCs w:val="22"/>
          <w:lang w:val="en-US" w:eastAsia="zh-CN"/>
        </w:rPr>
      </w:pPr>
      <w:r w:rsidRPr="00AA77D6">
        <w:rPr>
          <w:sz w:val="22"/>
          <w:szCs w:val="22"/>
          <w:lang w:val="en-US" w:eastAsia="zh-CN"/>
        </w:rPr>
        <w:t xml:space="preserve">The key principle is </w:t>
      </w:r>
      <w:r w:rsidR="00FA3B00" w:rsidRPr="00AA77D6">
        <w:rPr>
          <w:sz w:val="22"/>
          <w:szCs w:val="22"/>
          <w:lang w:val="en-US" w:eastAsia="zh-CN"/>
        </w:rPr>
        <w:t>the same with the PDCCH interleaving in LTE PDCCH</w:t>
      </w:r>
      <w:r w:rsidRPr="00AA77D6">
        <w:rPr>
          <w:sz w:val="22"/>
          <w:szCs w:val="22"/>
          <w:lang w:val="en-US" w:eastAsia="zh-CN"/>
        </w:rPr>
        <w:t xml:space="preserve">. </w:t>
      </w:r>
      <w:r w:rsidR="00FA3B00" w:rsidRPr="00AA77D6">
        <w:rPr>
          <w:sz w:val="22"/>
          <w:szCs w:val="22"/>
          <w:lang w:val="en-US" w:eastAsia="zh-CN"/>
        </w:rPr>
        <w:t>As shown in Fig.1</w:t>
      </w:r>
      <w:r w:rsidRPr="00AA77D6">
        <w:rPr>
          <w:sz w:val="22"/>
          <w:szCs w:val="22"/>
          <w:lang w:val="en-US" w:eastAsia="zh-CN"/>
        </w:rPr>
        <w:t xml:space="preserve">, one CORESET </w:t>
      </w:r>
      <w:r w:rsidR="00C94AC0" w:rsidRPr="00AA77D6">
        <w:rPr>
          <w:sz w:val="22"/>
          <w:szCs w:val="22"/>
          <w:lang w:val="en-US" w:eastAsia="zh-CN"/>
        </w:rPr>
        <w:t xml:space="preserve">is </w:t>
      </w:r>
      <w:r w:rsidR="0069635C">
        <w:rPr>
          <w:sz w:val="22"/>
          <w:szCs w:val="22"/>
          <w:lang w:val="en-US" w:eastAsia="zh-CN"/>
        </w:rPr>
        <w:t>composed of a number of</w:t>
      </w:r>
      <w:r w:rsidR="00C94AC0" w:rsidRPr="00AA77D6">
        <w:rPr>
          <w:sz w:val="22"/>
          <w:szCs w:val="22"/>
          <w:lang w:val="en-US" w:eastAsia="zh-CN"/>
        </w:rPr>
        <w:t xml:space="preserve"> REG bundles. By inputting the logical REG bundles into the </w:t>
      </w:r>
      <w:proofErr w:type="spellStart"/>
      <w:r w:rsidR="00C94AC0" w:rsidRPr="00AA77D6">
        <w:rPr>
          <w:sz w:val="22"/>
          <w:szCs w:val="22"/>
          <w:lang w:val="en-US" w:eastAsia="zh-CN"/>
        </w:rPr>
        <w:t>interleaver</w:t>
      </w:r>
      <w:proofErr w:type="spellEnd"/>
      <w:r w:rsidR="00C94AC0" w:rsidRPr="00AA77D6">
        <w:rPr>
          <w:sz w:val="22"/>
          <w:szCs w:val="22"/>
          <w:lang w:val="en-US" w:eastAsia="zh-CN"/>
        </w:rPr>
        <w:t>,</w:t>
      </w:r>
      <w:r w:rsidR="00972281" w:rsidRPr="00AA77D6">
        <w:rPr>
          <w:sz w:val="22"/>
          <w:szCs w:val="22"/>
          <w:lang w:val="en-US" w:eastAsia="zh-CN"/>
        </w:rPr>
        <w:t xml:space="preserve"> the</w:t>
      </w:r>
      <w:r w:rsidRPr="00AA77D6">
        <w:rPr>
          <w:sz w:val="22"/>
          <w:szCs w:val="22"/>
          <w:lang w:val="en-US" w:eastAsia="zh-CN"/>
        </w:rPr>
        <w:t xml:space="preserve"> consecutive logical REG bundle</w:t>
      </w:r>
      <w:r w:rsidR="0069635C">
        <w:rPr>
          <w:sz w:val="22"/>
          <w:szCs w:val="22"/>
          <w:lang w:val="en-US" w:eastAsia="zh-CN"/>
        </w:rPr>
        <w:t>s</w:t>
      </w:r>
      <w:r w:rsidRPr="00AA77D6">
        <w:rPr>
          <w:sz w:val="22"/>
          <w:szCs w:val="22"/>
          <w:lang w:val="en-US" w:eastAsia="zh-CN"/>
        </w:rPr>
        <w:t xml:space="preserve"> are permuted as non-contiguous manner in frequency. By this way, one NR-</w:t>
      </w:r>
      <w:r w:rsidRPr="00AA77D6">
        <w:rPr>
          <w:sz w:val="22"/>
          <w:szCs w:val="22"/>
          <w:lang w:val="en-US" w:eastAsia="zh-CN"/>
        </w:rPr>
        <w:lastRenderedPageBreak/>
        <w:t xml:space="preserve">PDCCH formed by one or multiple consecutive logic CCEs would be spread across the entire CORESET in terms of distributed REG bundles </w:t>
      </w:r>
    </w:p>
    <w:p w14:paraId="73D5A310" w14:textId="5564CE31" w:rsidR="003948F3" w:rsidRPr="00AA77D6" w:rsidRDefault="00AA002C" w:rsidP="003948F3">
      <w:pPr>
        <w:jc w:val="both"/>
        <w:rPr>
          <w:rFonts w:eastAsia="SimSun"/>
          <w:sz w:val="22"/>
          <w:szCs w:val="22"/>
          <w:lang w:val="en-US" w:eastAsia="zh-CN"/>
        </w:rPr>
      </w:pPr>
      <w:r w:rsidRPr="00AA77D6">
        <w:rPr>
          <w:rFonts w:eastAsia="SimSun" w:hint="eastAsia"/>
          <w:sz w:val="22"/>
          <w:szCs w:val="22"/>
          <w:lang w:val="en-US" w:eastAsia="zh-CN"/>
        </w:rPr>
        <w:t>B</w:t>
      </w:r>
      <w:r w:rsidRPr="00AA77D6">
        <w:rPr>
          <w:rFonts w:eastAsia="SimSun"/>
          <w:sz w:val="22"/>
          <w:szCs w:val="22"/>
          <w:lang w:val="en-US" w:eastAsia="zh-CN"/>
        </w:rPr>
        <w:t>y optim</w:t>
      </w:r>
      <w:r w:rsidR="0069635C">
        <w:rPr>
          <w:rFonts w:eastAsia="SimSun"/>
          <w:sz w:val="22"/>
          <w:szCs w:val="22"/>
          <w:lang w:val="en-US" w:eastAsia="zh-CN"/>
        </w:rPr>
        <w:t>izing</w:t>
      </w:r>
      <w:r w:rsidRPr="00AA77D6">
        <w:rPr>
          <w:rFonts w:eastAsia="SimSun"/>
          <w:sz w:val="22"/>
          <w:szCs w:val="22"/>
          <w:lang w:val="en-US" w:eastAsia="zh-CN"/>
        </w:rPr>
        <w:t xml:space="preserve"> </w:t>
      </w:r>
      <w:r w:rsidR="0069635C">
        <w:rPr>
          <w:rFonts w:eastAsia="SimSun"/>
          <w:sz w:val="22"/>
          <w:szCs w:val="22"/>
          <w:lang w:val="en-US" w:eastAsia="zh-CN"/>
        </w:rPr>
        <w:t xml:space="preserve">the </w:t>
      </w:r>
      <w:proofErr w:type="spellStart"/>
      <w:r w:rsidRPr="00AA77D6">
        <w:rPr>
          <w:rFonts w:eastAsia="SimSun"/>
          <w:sz w:val="22"/>
          <w:szCs w:val="22"/>
          <w:lang w:val="en-US" w:eastAsia="zh-CN"/>
        </w:rPr>
        <w:t>interleaver</w:t>
      </w:r>
      <w:proofErr w:type="spellEnd"/>
      <w:r w:rsidRPr="00AA77D6">
        <w:rPr>
          <w:rFonts w:eastAsia="SimSun"/>
          <w:sz w:val="22"/>
          <w:szCs w:val="22"/>
          <w:lang w:val="en-US" w:eastAsia="zh-CN"/>
        </w:rPr>
        <w:t xml:space="preserve"> </w:t>
      </w:r>
      <w:r w:rsidR="00972281" w:rsidRPr="00AA77D6">
        <w:rPr>
          <w:rFonts w:eastAsia="SimSun"/>
          <w:sz w:val="22"/>
          <w:szCs w:val="22"/>
          <w:lang w:val="en-US" w:eastAsia="zh-CN"/>
        </w:rPr>
        <w:t>design, the</w:t>
      </w:r>
      <w:r w:rsidRPr="00AA77D6">
        <w:rPr>
          <w:rFonts w:eastAsia="SimSun"/>
          <w:sz w:val="22"/>
          <w:szCs w:val="22"/>
          <w:lang w:val="en-US" w:eastAsia="zh-CN"/>
        </w:rPr>
        <w:t xml:space="preserve"> one-step </w:t>
      </w:r>
      <w:proofErr w:type="spellStart"/>
      <w:r w:rsidRPr="00AA77D6">
        <w:rPr>
          <w:rFonts w:eastAsia="SimSun"/>
          <w:sz w:val="22"/>
          <w:szCs w:val="22"/>
          <w:lang w:val="en-US" w:eastAsia="zh-CN"/>
        </w:rPr>
        <w:t>interleaver</w:t>
      </w:r>
      <w:proofErr w:type="spellEnd"/>
      <w:r w:rsidRPr="00AA77D6">
        <w:rPr>
          <w:rFonts w:eastAsia="SimSun"/>
          <w:sz w:val="22"/>
          <w:szCs w:val="22"/>
          <w:lang w:val="en-US" w:eastAsia="zh-CN"/>
        </w:rPr>
        <w:t xml:space="preserve"> would </w:t>
      </w:r>
      <w:r w:rsidR="00972281" w:rsidRPr="00AA77D6">
        <w:rPr>
          <w:rFonts w:eastAsia="SimSun"/>
          <w:sz w:val="22"/>
          <w:szCs w:val="22"/>
          <w:lang w:val="en-US" w:eastAsia="zh-CN"/>
        </w:rPr>
        <w:t xml:space="preserve">achieve good frequency diversity gain and interference randomization. However, on the other hand, it is </w:t>
      </w:r>
      <w:r w:rsidR="00425737">
        <w:rPr>
          <w:rFonts w:eastAsia="SimSun"/>
          <w:sz w:val="22"/>
          <w:szCs w:val="22"/>
          <w:lang w:val="en-US" w:eastAsia="zh-CN"/>
        </w:rPr>
        <w:t xml:space="preserve">difficult to suppress the increase of PDCCH blocking probability for </w:t>
      </w:r>
      <w:r w:rsidR="00972281" w:rsidRPr="00AA77D6">
        <w:rPr>
          <w:rFonts w:eastAsia="SimSun"/>
          <w:sz w:val="22"/>
          <w:szCs w:val="22"/>
          <w:lang w:val="en-US" w:eastAsia="zh-CN"/>
        </w:rPr>
        <w:t xml:space="preserve">overlapping CORESET </w:t>
      </w:r>
      <w:r w:rsidR="00425737">
        <w:rPr>
          <w:rFonts w:eastAsia="SimSun"/>
          <w:sz w:val="22"/>
          <w:szCs w:val="22"/>
          <w:lang w:val="en-US" w:eastAsia="zh-CN"/>
        </w:rPr>
        <w:t xml:space="preserve">with different durations, since the size of a REG bundle in frequency-domain depends on the CORESET duration and hence, interleaving unit for overlapped CORESETs with different durations would be different. </w:t>
      </w:r>
      <w:r w:rsidR="00972281" w:rsidRPr="00AA77D6">
        <w:rPr>
          <w:rFonts w:eastAsia="SimSun"/>
          <w:sz w:val="22"/>
          <w:szCs w:val="22"/>
          <w:lang w:val="en-US" w:eastAsia="zh-CN"/>
        </w:rPr>
        <w:t xml:space="preserve">. </w:t>
      </w:r>
    </w:p>
    <w:p w14:paraId="553F04E6" w14:textId="77777777" w:rsidR="005E5816" w:rsidRDefault="0043162B" w:rsidP="005E5816">
      <w:pPr>
        <w:keepNext/>
        <w:jc w:val="center"/>
      </w:pPr>
      <w:r w:rsidRPr="0043162B">
        <w:rPr>
          <w:noProof/>
          <w:lang w:val="en-US"/>
        </w:rPr>
        <w:drawing>
          <wp:inline distT="0" distB="0" distL="0" distR="0" wp14:anchorId="3760EC9B" wp14:editId="0D2BEFCD">
            <wp:extent cx="5098418" cy="1560228"/>
            <wp:effectExtent l="0" t="0" r="698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1983" cy="1561319"/>
                    </a:xfrm>
                    <a:prstGeom prst="rect">
                      <a:avLst/>
                    </a:prstGeom>
                    <a:noFill/>
                    <a:ln>
                      <a:noFill/>
                    </a:ln>
                  </pic:spPr>
                </pic:pic>
              </a:graphicData>
            </a:graphic>
          </wp:inline>
        </w:drawing>
      </w:r>
    </w:p>
    <w:p w14:paraId="66ED19A0" w14:textId="07041F0C" w:rsidR="00006BE6" w:rsidRDefault="005E5816" w:rsidP="005E5816">
      <w:pPr>
        <w:pStyle w:val="ae"/>
        <w:jc w:val="center"/>
        <w:rPr>
          <w:sz w:val="22"/>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one-step interleaving</w:t>
      </w:r>
    </w:p>
    <w:p w14:paraId="0F165BEC" w14:textId="77777777" w:rsidR="00006BE6" w:rsidRPr="00BD6F11" w:rsidRDefault="00006BE6" w:rsidP="003948F3">
      <w:pPr>
        <w:jc w:val="both"/>
        <w:rPr>
          <w:sz w:val="22"/>
          <w:lang w:val="en-US" w:eastAsia="zh-CN"/>
        </w:rPr>
      </w:pPr>
    </w:p>
    <w:p w14:paraId="561C56EA" w14:textId="48EA0E05" w:rsidR="00175519" w:rsidRPr="003B11E6" w:rsidRDefault="00175519" w:rsidP="00C52C9B">
      <w:pPr>
        <w:pStyle w:val="afc"/>
        <w:numPr>
          <w:ilvl w:val="0"/>
          <w:numId w:val="45"/>
        </w:numPr>
        <w:ind w:leftChars="0"/>
        <w:jc w:val="both"/>
        <w:rPr>
          <w:b/>
          <w:sz w:val="22"/>
          <w:szCs w:val="22"/>
          <w:u w:val="single"/>
          <w:lang w:val="en-US" w:eastAsia="zh-CN"/>
        </w:rPr>
      </w:pPr>
      <w:r w:rsidRPr="003B11E6">
        <w:rPr>
          <w:b/>
          <w:sz w:val="22"/>
          <w:szCs w:val="22"/>
          <w:u w:val="single"/>
          <w:lang w:val="en-US" w:eastAsia="zh-CN"/>
        </w:rPr>
        <w:t xml:space="preserve">Type 2 </w:t>
      </w:r>
      <w:proofErr w:type="spellStart"/>
      <w:r w:rsidRPr="003B11E6">
        <w:rPr>
          <w:b/>
          <w:sz w:val="22"/>
          <w:szCs w:val="22"/>
          <w:u w:val="single"/>
          <w:lang w:val="en-US" w:eastAsia="zh-CN"/>
        </w:rPr>
        <w:t>interleaver</w:t>
      </w:r>
      <w:proofErr w:type="spellEnd"/>
      <w:r w:rsidRPr="003B11E6">
        <w:rPr>
          <w:b/>
          <w:sz w:val="22"/>
          <w:szCs w:val="22"/>
          <w:u w:val="single"/>
          <w:lang w:val="en-US" w:eastAsia="zh-CN"/>
        </w:rPr>
        <w:t xml:space="preserve">: Two-step </w:t>
      </w:r>
      <w:proofErr w:type="spellStart"/>
      <w:r w:rsidRPr="003B11E6">
        <w:rPr>
          <w:b/>
          <w:sz w:val="22"/>
          <w:szCs w:val="22"/>
          <w:u w:val="single"/>
          <w:lang w:val="en-US" w:eastAsia="zh-CN"/>
        </w:rPr>
        <w:t>interleaver</w:t>
      </w:r>
      <w:proofErr w:type="spellEnd"/>
    </w:p>
    <w:p w14:paraId="3166EB7B" w14:textId="174700E6" w:rsidR="008D1CE8" w:rsidRPr="00A319F5" w:rsidRDefault="002E3881" w:rsidP="003948F3">
      <w:pPr>
        <w:jc w:val="both"/>
        <w:rPr>
          <w:rFonts w:eastAsia="SimSun"/>
          <w:sz w:val="22"/>
          <w:szCs w:val="22"/>
          <w:lang w:val="en-US" w:eastAsia="zh-CN"/>
        </w:rPr>
      </w:pPr>
      <w:r w:rsidRPr="00A319F5">
        <w:rPr>
          <w:rFonts w:eastAsia="SimSun"/>
          <w:sz w:val="22"/>
          <w:szCs w:val="22"/>
          <w:lang w:val="en-US" w:eastAsia="zh-CN"/>
        </w:rPr>
        <w:t>To alleviate the high blocking probability in the case of overlapping CORESETs</w:t>
      </w:r>
      <w:r w:rsidR="00545295">
        <w:rPr>
          <w:rFonts w:eastAsia="SimSun"/>
          <w:sz w:val="22"/>
          <w:szCs w:val="22"/>
          <w:lang w:val="en-US" w:eastAsia="zh-CN"/>
        </w:rPr>
        <w:t>,</w:t>
      </w:r>
      <w:r w:rsidRPr="00A319F5">
        <w:rPr>
          <w:rFonts w:eastAsia="SimSun"/>
          <w:sz w:val="22"/>
          <w:szCs w:val="22"/>
          <w:lang w:val="en-US" w:eastAsia="zh-CN"/>
        </w:rPr>
        <w:t xml:space="preserve"> [</w:t>
      </w:r>
      <w:r w:rsidR="00BD79E3">
        <w:rPr>
          <w:rFonts w:eastAsia="SimSun"/>
          <w:sz w:val="22"/>
          <w:szCs w:val="22"/>
          <w:lang w:val="en-US" w:eastAsia="zh-CN"/>
        </w:rPr>
        <w:t>2</w:t>
      </w:r>
      <w:r w:rsidRPr="00A319F5">
        <w:rPr>
          <w:rFonts w:eastAsia="SimSun"/>
          <w:sz w:val="22"/>
          <w:szCs w:val="22"/>
          <w:lang w:val="en-US" w:eastAsia="zh-CN"/>
        </w:rPr>
        <w:t xml:space="preserve">] proposed to operate the interleaving by two steps. </w:t>
      </w:r>
      <w:r w:rsidR="008D1CE8" w:rsidRPr="00A319F5">
        <w:rPr>
          <w:rFonts w:eastAsia="SimSun"/>
          <w:sz w:val="22"/>
          <w:szCs w:val="22"/>
          <w:lang w:val="en-US" w:eastAsia="zh-CN"/>
        </w:rPr>
        <w:t>S</w:t>
      </w:r>
      <w:r w:rsidRPr="00A319F5">
        <w:rPr>
          <w:rFonts w:eastAsia="SimSun"/>
          <w:sz w:val="22"/>
          <w:szCs w:val="22"/>
          <w:lang w:val="en-US" w:eastAsia="zh-CN"/>
        </w:rPr>
        <w:t xml:space="preserve">ame as the one-step </w:t>
      </w:r>
      <w:proofErr w:type="spellStart"/>
      <w:r w:rsidRPr="00A319F5">
        <w:rPr>
          <w:rFonts w:eastAsia="SimSun"/>
          <w:sz w:val="22"/>
          <w:szCs w:val="22"/>
          <w:lang w:val="en-US" w:eastAsia="zh-CN"/>
        </w:rPr>
        <w:t>interleaver</w:t>
      </w:r>
      <w:proofErr w:type="spellEnd"/>
      <w:r w:rsidR="00545295">
        <w:rPr>
          <w:rFonts w:eastAsia="SimSun"/>
          <w:sz w:val="22"/>
          <w:szCs w:val="22"/>
          <w:lang w:val="en-US" w:eastAsia="zh-CN"/>
        </w:rPr>
        <w:t>, o</w:t>
      </w:r>
      <w:r w:rsidRPr="00A319F5">
        <w:rPr>
          <w:rFonts w:eastAsia="SimSun"/>
          <w:sz w:val="22"/>
          <w:szCs w:val="22"/>
          <w:lang w:val="en-US" w:eastAsia="zh-CN"/>
        </w:rPr>
        <w:t xml:space="preserve">ne CORESET is </w:t>
      </w:r>
      <w:r w:rsidR="00545295">
        <w:rPr>
          <w:rFonts w:eastAsia="SimSun"/>
          <w:sz w:val="22"/>
          <w:szCs w:val="22"/>
          <w:lang w:val="en-US" w:eastAsia="zh-CN"/>
        </w:rPr>
        <w:t>composed of</w:t>
      </w:r>
      <w:r w:rsidRPr="00A319F5">
        <w:rPr>
          <w:rFonts w:eastAsia="SimSun"/>
          <w:sz w:val="22"/>
          <w:szCs w:val="22"/>
          <w:lang w:val="en-US" w:eastAsia="zh-CN"/>
        </w:rPr>
        <w:t xml:space="preserve"> a set of contiguous logical REG bundles. </w:t>
      </w:r>
      <w:r w:rsidR="00396931" w:rsidRPr="00A319F5">
        <w:rPr>
          <w:rFonts w:eastAsia="SimSun"/>
          <w:sz w:val="22"/>
          <w:szCs w:val="22"/>
          <w:lang w:val="en-US" w:eastAsia="zh-CN"/>
        </w:rPr>
        <w:t xml:space="preserve">Fig.2 </w:t>
      </w:r>
      <w:proofErr w:type="gramStart"/>
      <w:r w:rsidR="00396931" w:rsidRPr="00A319F5">
        <w:rPr>
          <w:rFonts w:eastAsia="SimSun"/>
          <w:sz w:val="22"/>
          <w:szCs w:val="22"/>
          <w:lang w:val="en-US" w:eastAsia="zh-CN"/>
        </w:rPr>
        <w:t>illustrate</w:t>
      </w:r>
      <w:proofErr w:type="gramEnd"/>
      <w:r w:rsidR="00396931" w:rsidRPr="00A319F5">
        <w:rPr>
          <w:rFonts w:eastAsia="SimSun"/>
          <w:sz w:val="22"/>
          <w:szCs w:val="22"/>
          <w:lang w:val="en-US" w:eastAsia="zh-CN"/>
        </w:rPr>
        <w:t xml:space="preserve"> the main principle. </w:t>
      </w:r>
    </w:p>
    <w:p w14:paraId="075C09A5" w14:textId="39D0D1CC" w:rsidR="002E3881" w:rsidRPr="00A319F5" w:rsidRDefault="00661D3E" w:rsidP="00661D3E">
      <w:pPr>
        <w:pStyle w:val="afc"/>
        <w:numPr>
          <w:ilvl w:val="0"/>
          <w:numId w:val="46"/>
        </w:numPr>
        <w:ind w:leftChars="0"/>
        <w:jc w:val="both"/>
        <w:rPr>
          <w:rFonts w:eastAsia="SimSun"/>
          <w:sz w:val="22"/>
          <w:szCs w:val="22"/>
          <w:lang w:val="en-US" w:eastAsia="zh-CN"/>
        </w:rPr>
      </w:pPr>
      <w:r w:rsidRPr="00A319F5">
        <w:rPr>
          <w:rFonts w:eastAsia="SimSun"/>
          <w:sz w:val="22"/>
          <w:szCs w:val="22"/>
          <w:lang w:val="en-US" w:eastAsia="zh-CN"/>
        </w:rPr>
        <w:t xml:space="preserve">REG bundle group constituting multiple consecutive logical REG bundles are formed firstly. </w:t>
      </w:r>
      <w:r w:rsidR="008D1CE8" w:rsidRPr="00A319F5">
        <w:rPr>
          <w:rFonts w:eastAsia="SimSun"/>
          <w:sz w:val="22"/>
          <w:szCs w:val="22"/>
          <w:lang w:val="en-US" w:eastAsia="zh-CN"/>
        </w:rPr>
        <w:t xml:space="preserve">The first-step interleaving </w:t>
      </w:r>
      <w:r w:rsidRPr="00A319F5">
        <w:rPr>
          <w:rFonts w:eastAsia="SimSun"/>
          <w:sz w:val="22"/>
          <w:szCs w:val="22"/>
          <w:lang w:val="en-US" w:eastAsia="zh-CN"/>
        </w:rPr>
        <w:t xml:space="preserve">is </w:t>
      </w:r>
      <w:r w:rsidR="008D1CE8" w:rsidRPr="00A319F5">
        <w:rPr>
          <w:rFonts w:eastAsia="SimSun"/>
          <w:sz w:val="22"/>
          <w:szCs w:val="22"/>
          <w:lang w:val="en-US" w:eastAsia="zh-CN"/>
        </w:rPr>
        <w:t>oper</w:t>
      </w:r>
      <w:r w:rsidRPr="00A319F5">
        <w:rPr>
          <w:rFonts w:eastAsia="SimSun"/>
          <w:sz w:val="22"/>
          <w:szCs w:val="22"/>
          <w:lang w:val="en-US" w:eastAsia="zh-CN"/>
        </w:rPr>
        <w:t xml:space="preserve">ated within each </w:t>
      </w:r>
      <w:r w:rsidR="008D1CE8" w:rsidRPr="00A319F5">
        <w:rPr>
          <w:rFonts w:eastAsia="SimSun"/>
          <w:sz w:val="22"/>
          <w:szCs w:val="22"/>
          <w:lang w:val="en-US" w:eastAsia="zh-CN"/>
        </w:rPr>
        <w:t>REG bundle group</w:t>
      </w:r>
      <w:r w:rsidRPr="00A319F5">
        <w:rPr>
          <w:rFonts w:eastAsia="SimSun"/>
          <w:sz w:val="22"/>
          <w:szCs w:val="22"/>
          <w:lang w:val="en-US" w:eastAsia="zh-CN"/>
        </w:rPr>
        <w:t xml:space="preserve"> and the granularity for interleaving is REG bundle</w:t>
      </w:r>
      <w:r w:rsidR="008D1CE8" w:rsidRPr="00A319F5">
        <w:rPr>
          <w:rFonts w:eastAsia="SimSun"/>
          <w:sz w:val="22"/>
          <w:szCs w:val="22"/>
          <w:lang w:val="en-US" w:eastAsia="zh-CN"/>
        </w:rPr>
        <w:t xml:space="preserve">. </w:t>
      </w:r>
      <w:r w:rsidRPr="00A319F5">
        <w:rPr>
          <w:rFonts w:eastAsia="SimSun"/>
          <w:sz w:val="22"/>
          <w:szCs w:val="22"/>
          <w:lang w:val="en-US" w:eastAsia="zh-CN"/>
        </w:rPr>
        <w:t>It is preferable the size of the REG bundle group is integer multiple of 6 such as 6, 12, 24</w:t>
      </w:r>
      <w:r w:rsidR="00A2259D">
        <w:rPr>
          <w:rFonts w:eastAsia="SimSun"/>
          <w:sz w:val="22"/>
          <w:szCs w:val="22"/>
          <w:lang w:val="en-US" w:eastAsia="zh-CN"/>
        </w:rPr>
        <w:t xml:space="preserve">. </w:t>
      </w:r>
      <w:proofErr w:type="gramStart"/>
      <w:r w:rsidR="00A2259D">
        <w:rPr>
          <w:rFonts w:eastAsia="SimSun"/>
          <w:sz w:val="22"/>
          <w:szCs w:val="22"/>
          <w:lang w:val="en-US" w:eastAsia="zh-CN"/>
        </w:rPr>
        <w:t xml:space="preserve">If </w:t>
      </w:r>
      <w:r w:rsidRPr="00A319F5">
        <w:rPr>
          <w:rFonts w:eastAsia="SimSun"/>
          <w:sz w:val="22"/>
          <w:szCs w:val="22"/>
          <w:lang w:val="en-US" w:eastAsia="zh-CN"/>
        </w:rPr>
        <w:t xml:space="preserve"> the</w:t>
      </w:r>
      <w:proofErr w:type="gramEnd"/>
      <w:r w:rsidRPr="00A319F5">
        <w:rPr>
          <w:rFonts w:eastAsia="SimSun"/>
          <w:sz w:val="22"/>
          <w:szCs w:val="22"/>
          <w:lang w:val="en-US" w:eastAsia="zh-CN"/>
        </w:rPr>
        <w:t xml:space="preserve"> size </w:t>
      </w:r>
      <w:r w:rsidR="00A2259D">
        <w:rPr>
          <w:rFonts w:eastAsia="SimSun"/>
          <w:sz w:val="22"/>
          <w:szCs w:val="22"/>
          <w:lang w:val="en-US" w:eastAsia="zh-CN"/>
        </w:rPr>
        <w:t xml:space="preserve">is equal to the </w:t>
      </w:r>
      <w:r w:rsidRPr="00A319F5">
        <w:rPr>
          <w:rFonts w:eastAsia="SimSun"/>
          <w:sz w:val="22"/>
          <w:szCs w:val="22"/>
          <w:lang w:val="en-US" w:eastAsia="zh-CN"/>
        </w:rPr>
        <w:t>whole CORESET</w:t>
      </w:r>
      <w:r w:rsidR="00A2259D">
        <w:rPr>
          <w:rFonts w:eastAsia="SimSun"/>
          <w:sz w:val="22"/>
          <w:szCs w:val="22"/>
          <w:lang w:val="en-US" w:eastAsia="zh-CN"/>
        </w:rPr>
        <w:t xml:space="preserve">, </w:t>
      </w:r>
      <w:r w:rsidRPr="00A319F5">
        <w:rPr>
          <w:rFonts w:eastAsia="SimSun"/>
          <w:sz w:val="22"/>
          <w:szCs w:val="22"/>
          <w:lang w:val="en-US" w:eastAsia="zh-CN"/>
        </w:rPr>
        <w:t xml:space="preserve">. It is noted that the size of REG bundle group should be the same among the overlapping CORESETs. </w:t>
      </w:r>
      <w:r w:rsidR="00EC2198" w:rsidRPr="00A319F5">
        <w:rPr>
          <w:rFonts w:eastAsia="SimSun"/>
          <w:sz w:val="22"/>
          <w:szCs w:val="22"/>
          <w:lang w:val="en-US" w:eastAsia="zh-CN"/>
        </w:rPr>
        <w:t xml:space="preserve">As for the </w:t>
      </w:r>
      <w:proofErr w:type="spellStart"/>
      <w:r w:rsidR="00EC2198" w:rsidRPr="00A319F5">
        <w:rPr>
          <w:rFonts w:eastAsia="SimSun"/>
          <w:sz w:val="22"/>
          <w:szCs w:val="22"/>
          <w:lang w:val="en-US" w:eastAsia="zh-CN"/>
        </w:rPr>
        <w:t>interleaver</w:t>
      </w:r>
      <w:proofErr w:type="spellEnd"/>
      <w:r w:rsidR="00EC2198" w:rsidRPr="00A319F5">
        <w:rPr>
          <w:rFonts w:eastAsia="SimSun"/>
          <w:sz w:val="22"/>
          <w:szCs w:val="22"/>
          <w:lang w:val="en-US" w:eastAsia="zh-CN"/>
        </w:rPr>
        <w:t xml:space="preserve"> for the first-step interleaving, the interleaving can be diff</w:t>
      </w:r>
      <w:r w:rsidR="00162886" w:rsidRPr="00A319F5">
        <w:rPr>
          <w:rFonts w:eastAsia="SimSun"/>
          <w:sz w:val="22"/>
          <w:szCs w:val="22"/>
          <w:lang w:val="en-US" w:eastAsia="zh-CN"/>
        </w:rPr>
        <w:t xml:space="preserve">erent among the overlapping CORESET. It could be a function of cell ID, slot index, REG bundle group index etc. </w:t>
      </w:r>
      <w:r w:rsidR="008D1CE8" w:rsidRPr="00A319F5">
        <w:rPr>
          <w:rFonts w:eastAsia="SimSun"/>
          <w:sz w:val="22"/>
          <w:szCs w:val="22"/>
          <w:lang w:val="en-US" w:eastAsia="zh-CN"/>
        </w:rPr>
        <w:t>By the first-step interleaving, the REG bundles belong</w:t>
      </w:r>
      <w:r w:rsidR="009F7733" w:rsidRPr="00A319F5">
        <w:rPr>
          <w:rFonts w:eastAsia="SimSun"/>
          <w:sz w:val="22"/>
          <w:szCs w:val="22"/>
          <w:lang w:val="en-US" w:eastAsia="zh-CN"/>
        </w:rPr>
        <w:t>ing to one CCE</w:t>
      </w:r>
      <w:r w:rsidR="008D1CE8" w:rsidRPr="00A319F5">
        <w:rPr>
          <w:rFonts w:eastAsia="SimSun"/>
          <w:sz w:val="22"/>
          <w:szCs w:val="22"/>
          <w:lang w:val="en-US" w:eastAsia="zh-CN"/>
        </w:rPr>
        <w:t xml:space="preserve"> are scattered within </w:t>
      </w:r>
      <w:r w:rsidR="009F7733" w:rsidRPr="00A319F5">
        <w:rPr>
          <w:rFonts w:eastAsia="SimSun"/>
          <w:sz w:val="22"/>
          <w:szCs w:val="22"/>
          <w:lang w:val="en-US" w:eastAsia="zh-CN"/>
        </w:rPr>
        <w:t xml:space="preserve">the REG bundle group. </w:t>
      </w:r>
    </w:p>
    <w:p w14:paraId="63800A13" w14:textId="2FD8667B" w:rsidR="009F7733" w:rsidRPr="00A319F5" w:rsidRDefault="003D46FE" w:rsidP="008D1CE8">
      <w:pPr>
        <w:pStyle w:val="afc"/>
        <w:numPr>
          <w:ilvl w:val="0"/>
          <w:numId w:val="46"/>
        </w:numPr>
        <w:ind w:leftChars="0"/>
        <w:jc w:val="both"/>
        <w:rPr>
          <w:rFonts w:eastAsia="SimSun"/>
          <w:sz w:val="22"/>
          <w:szCs w:val="22"/>
          <w:lang w:val="en-US" w:eastAsia="zh-CN"/>
        </w:rPr>
      </w:pPr>
      <w:r w:rsidRPr="00A319F5">
        <w:rPr>
          <w:rFonts w:eastAsia="SimSun" w:hint="eastAsia"/>
          <w:sz w:val="22"/>
          <w:szCs w:val="22"/>
          <w:lang w:val="en-US" w:eastAsia="zh-CN"/>
        </w:rPr>
        <w:t>S</w:t>
      </w:r>
      <w:r w:rsidRPr="00A319F5">
        <w:rPr>
          <w:rFonts w:eastAsia="SimSun"/>
          <w:sz w:val="22"/>
          <w:szCs w:val="22"/>
          <w:lang w:val="en-US" w:eastAsia="zh-CN"/>
        </w:rPr>
        <w:t xml:space="preserve">tep 2 </w:t>
      </w:r>
      <w:proofErr w:type="spellStart"/>
      <w:r w:rsidRPr="00A319F5">
        <w:rPr>
          <w:rFonts w:eastAsia="SimSun"/>
          <w:sz w:val="22"/>
          <w:szCs w:val="22"/>
          <w:lang w:val="en-US" w:eastAsia="zh-CN"/>
        </w:rPr>
        <w:t>interleaver</w:t>
      </w:r>
      <w:proofErr w:type="spellEnd"/>
      <w:r w:rsidRPr="00A319F5">
        <w:rPr>
          <w:rFonts w:eastAsia="SimSun"/>
          <w:sz w:val="22"/>
          <w:szCs w:val="22"/>
          <w:lang w:val="en-US" w:eastAsia="zh-CN"/>
        </w:rPr>
        <w:t xml:space="preserve"> will further randomize the output of the first-step interleaving with certain interleaving granularity within the whole CORESET.</w:t>
      </w:r>
      <w:r w:rsidR="00CD1617" w:rsidRPr="00A319F5">
        <w:rPr>
          <w:rFonts w:eastAsia="SimSun"/>
          <w:sz w:val="22"/>
          <w:szCs w:val="22"/>
          <w:lang w:val="en-US" w:eastAsia="zh-CN"/>
        </w:rPr>
        <w:t xml:space="preserve"> The granularity for interleaving could be integer multiple of 6, </w:t>
      </w:r>
      <w:r w:rsidR="00BD79E3">
        <w:rPr>
          <w:rFonts w:eastAsia="SimSun"/>
          <w:sz w:val="22"/>
          <w:szCs w:val="22"/>
          <w:lang w:val="en-US" w:eastAsia="zh-CN"/>
        </w:rPr>
        <w:t>a</w:t>
      </w:r>
      <w:r w:rsidRPr="00A319F5">
        <w:rPr>
          <w:rFonts w:eastAsia="SimSun"/>
          <w:sz w:val="22"/>
          <w:szCs w:val="22"/>
          <w:lang w:val="en-US" w:eastAsia="zh-CN"/>
        </w:rPr>
        <w:t xml:space="preserve">nd the </w:t>
      </w:r>
      <w:proofErr w:type="spellStart"/>
      <w:r w:rsidRPr="00A319F5">
        <w:rPr>
          <w:rFonts w:eastAsia="SimSun"/>
          <w:sz w:val="22"/>
          <w:szCs w:val="22"/>
          <w:lang w:val="en-US" w:eastAsia="zh-CN"/>
        </w:rPr>
        <w:t>interleaver</w:t>
      </w:r>
      <w:proofErr w:type="spellEnd"/>
      <w:r w:rsidRPr="00A319F5">
        <w:rPr>
          <w:rFonts w:eastAsia="SimSun"/>
          <w:sz w:val="22"/>
          <w:szCs w:val="22"/>
          <w:lang w:val="en-US" w:eastAsia="zh-CN"/>
        </w:rPr>
        <w:t xml:space="preserve"> would be the same among the overlapping CORESET</w:t>
      </w:r>
      <w:r w:rsidR="00A2259D">
        <w:rPr>
          <w:rFonts w:eastAsia="SimSun"/>
          <w:sz w:val="22"/>
          <w:szCs w:val="22"/>
          <w:lang w:val="en-US" w:eastAsia="zh-CN"/>
        </w:rPr>
        <w:t xml:space="preserve"> having different durations and different </w:t>
      </w:r>
      <w:r w:rsidR="00A8131C">
        <w:rPr>
          <w:rFonts w:eastAsia="SimSun"/>
          <w:sz w:val="22"/>
          <w:szCs w:val="22"/>
          <w:lang w:val="en-US" w:eastAsia="zh-CN"/>
        </w:rPr>
        <w:t xml:space="preserve">forms of </w:t>
      </w:r>
      <w:r w:rsidR="00A2259D">
        <w:rPr>
          <w:rFonts w:eastAsia="SimSun"/>
          <w:sz w:val="22"/>
          <w:szCs w:val="22"/>
          <w:lang w:val="en-US" w:eastAsia="zh-CN"/>
        </w:rPr>
        <w:t>REG bundles</w:t>
      </w:r>
      <w:r w:rsidRPr="00A319F5">
        <w:rPr>
          <w:rFonts w:eastAsia="SimSun"/>
          <w:sz w:val="22"/>
          <w:szCs w:val="22"/>
          <w:lang w:val="en-US" w:eastAsia="zh-CN"/>
        </w:rPr>
        <w:t>, it could be a function of cell-ID, slot</w:t>
      </w:r>
      <w:r w:rsidR="00BD79E3">
        <w:rPr>
          <w:rFonts w:eastAsia="SimSun"/>
          <w:sz w:val="22"/>
          <w:szCs w:val="22"/>
          <w:lang w:val="en-US" w:eastAsia="zh-CN"/>
        </w:rPr>
        <w:t>/symbol</w:t>
      </w:r>
      <w:r w:rsidRPr="00A319F5">
        <w:rPr>
          <w:rFonts w:eastAsia="SimSun"/>
          <w:sz w:val="22"/>
          <w:szCs w:val="22"/>
          <w:lang w:val="en-US" w:eastAsia="zh-CN"/>
        </w:rPr>
        <w:t xml:space="preserve"> index etc. By the second-step interleaving, REG bundles within one REG bundle group would be further randomized within the whole CORESET. </w:t>
      </w:r>
    </w:p>
    <w:p w14:paraId="3339FD68" w14:textId="77777777" w:rsidR="005E5816" w:rsidRDefault="00C94AC0" w:rsidP="005E5816">
      <w:pPr>
        <w:pStyle w:val="afc"/>
        <w:keepNext/>
        <w:numPr>
          <w:ilvl w:val="0"/>
          <w:numId w:val="46"/>
        </w:numPr>
        <w:ind w:leftChars="0"/>
        <w:jc w:val="center"/>
      </w:pPr>
      <w:r w:rsidRPr="00C94AC0">
        <w:rPr>
          <w:noProof/>
          <w:lang w:val="en-US"/>
        </w:rPr>
        <w:lastRenderedPageBreak/>
        <w:drawing>
          <wp:inline distT="0" distB="0" distL="0" distR="0" wp14:anchorId="03A542EC" wp14:editId="1B06A4C6">
            <wp:extent cx="4566270" cy="28979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9373" cy="2899966"/>
                    </a:xfrm>
                    <a:prstGeom prst="rect">
                      <a:avLst/>
                    </a:prstGeom>
                    <a:noFill/>
                    <a:ln>
                      <a:noFill/>
                    </a:ln>
                  </pic:spPr>
                </pic:pic>
              </a:graphicData>
            </a:graphic>
          </wp:inline>
        </w:drawing>
      </w:r>
    </w:p>
    <w:p w14:paraId="33DAA44A" w14:textId="6D1B1132" w:rsidR="0043162B" w:rsidRPr="00C94AC0" w:rsidRDefault="005E5816" w:rsidP="005E5816">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Example of two-step interleaving</w:t>
      </w:r>
    </w:p>
    <w:p w14:paraId="1063527F" w14:textId="3355B9A9" w:rsidR="00396931" w:rsidRPr="00A319F5" w:rsidRDefault="00480F31" w:rsidP="00396931">
      <w:pPr>
        <w:jc w:val="both"/>
        <w:rPr>
          <w:rFonts w:eastAsia="SimSun"/>
          <w:sz w:val="22"/>
          <w:lang w:val="en-US" w:eastAsia="zh-CN"/>
        </w:rPr>
      </w:pPr>
      <w:r w:rsidRPr="00A319F5">
        <w:rPr>
          <w:rFonts w:eastAsia="SimSun" w:hint="eastAsia"/>
          <w:sz w:val="22"/>
          <w:lang w:val="en-US" w:eastAsia="zh-CN"/>
        </w:rPr>
        <w:t>T</w:t>
      </w:r>
      <w:r w:rsidRPr="00A319F5">
        <w:rPr>
          <w:rFonts w:eastAsia="SimSun"/>
          <w:sz w:val="22"/>
          <w:lang w:val="en-US" w:eastAsia="zh-CN"/>
        </w:rPr>
        <w:t>he first-step interleaving provide</w:t>
      </w:r>
      <w:r w:rsidR="00C036A4" w:rsidRPr="00A319F5">
        <w:rPr>
          <w:rFonts w:eastAsia="SimSun"/>
          <w:sz w:val="22"/>
          <w:lang w:val="en-US" w:eastAsia="zh-CN"/>
        </w:rPr>
        <w:t>s</w:t>
      </w:r>
      <w:r w:rsidRPr="00A319F5">
        <w:rPr>
          <w:rFonts w:eastAsia="SimSun"/>
          <w:sz w:val="22"/>
          <w:lang w:val="en-US" w:eastAsia="zh-CN"/>
        </w:rPr>
        <w:t xml:space="preserve"> certain interference randomization and frequency diversity gain. The second-step interleaving further enlarge the frequency diversity and the </w:t>
      </w:r>
      <w:r w:rsidR="00C036A4" w:rsidRPr="00A319F5">
        <w:rPr>
          <w:rFonts w:eastAsia="SimSun"/>
          <w:sz w:val="22"/>
          <w:lang w:val="en-US" w:eastAsia="zh-CN"/>
        </w:rPr>
        <w:t xml:space="preserve">interference randomization and avoid the misaligned interleaving among different CORESETs. </w:t>
      </w:r>
      <w:r w:rsidR="00705607" w:rsidRPr="00A319F5">
        <w:rPr>
          <w:rFonts w:eastAsia="SimSun"/>
          <w:sz w:val="22"/>
          <w:lang w:val="en-US" w:eastAsia="zh-CN"/>
        </w:rPr>
        <w:t>By this kind of two-step interleaving, the inter-CORESET blocking can be alleviated. On the other hand, there would be certain frequency diversity loss due to less diversity order</w:t>
      </w:r>
      <w:r w:rsidR="00E1526A" w:rsidRPr="00A319F5">
        <w:rPr>
          <w:rFonts w:eastAsia="SimSun"/>
          <w:sz w:val="22"/>
          <w:lang w:val="en-US" w:eastAsia="zh-CN"/>
        </w:rPr>
        <w:t>, which is not beneficial when there is no overlapping CORESET</w:t>
      </w:r>
      <w:r w:rsidR="00705607" w:rsidRPr="00A319F5">
        <w:rPr>
          <w:rFonts w:eastAsia="SimSun"/>
          <w:sz w:val="22"/>
          <w:lang w:val="en-US" w:eastAsia="zh-CN"/>
        </w:rPr>
        <w:t xml:space="preserve">. </w:t>
      </w:r>
      <w:r w:rsidR="005E5816" w:rsidRPr="00A319F5">
        <w:rPr>
          <w:rFonts w:eastAsia="SimSun"/>
          <w:sz w:val="22"/>
          <w:lang w:val="en-US" w:eastAsia="zh-CN"/>
        </w:rPr>
        <w:t xml:space="preserve">For example, NR-PDCCH #1 in Fig.2 is not mapped in full distributed manner. </w:t>
      </w:r>
      <w:r w:rsidR="005B679B" w:rsidRPr="00A319F5">
        <w:rPr>
          <w:rFonts w:eastAsia="SimSun"/>
          <w:sz w:val="22"/>
          <w:lang w:val="en-US" w:eastAsia="zh-CN"/>
        </w:rPr>
        <w:t xml:space="preserve">However, this issue can be solved by enabling the size of REG bundle group in </w:t>
      </w:r>
      <w:r w:rsidR="006A54BC">
        <w:rPr>
          <w:rFonts w:eastAsia="SimSun"/>
          <w:sz w:val="22"/>
          <w:lang w:val="en-US" w:eastAsia="zh-CN"/>
        </w:rPr>
        <w:t xml:space="preserve">the </w:t>
      </w:r>
      <w:r w:rsidR="005B679B" w:rsidRPr="00A319F5">
        <w:rPr>
          <w:rFonts w:eastAsia="SimSun"/>
          <w:sz w:val="22"/>
          <w:lang w:val="en-US" w:eastAsia="zh-CN"/>
        </w:rPr>
        <w:t xml:space="preserve">first-step interleaving and the granularity of second-step interleaving </w:t>
      </w:r>
      <w:proofErr w:type="gramStart"/>
      <w:r w:rsidR="005B679B" w:rsidRPr="00A319F5">
        <w:rPr>
          <w:rFonts w:eastAsia="SimSun"/>
          <w:sz w:val="22"/>
          <w:lang w:val="en-US" w:eastAsia="zh-CN"/>
        </w:rPr>
        <w:t>be</w:t>
      </w:r>
      <w:proofErr w:type="gramEnd"/>
      <w:r w:rsidR="005B679B" w:rsidRPr="00A319F5">
        <w:rPr>
          <w:rFonts w:eastAsia="SimSun"/>
          <w:sz w:val="22"/>
          <w:lang w:val="en-US" w:eastAsia="zh-CN"/>
        </w:rPr>
        <w:t xml:space="preserve"> configurable. </w:t>
      </w:r>
      <w:r w:rsidR="00E1526A" w:rsidRPr="00A319F5">
        <w:rPr>
          <w:rFonts w:eastAsia="SimSun"/>
          <w:sz w:val="22"/>
          <w:lang w:val="en-US" w:eastAsia="zh-CN"/>
        </w:rPr>
        <w:t xml:space="preserve">For example, by setting the REG bundle group size and granularity of second interleaving as the size of CORESET when there is no overlapping CORESETs, the two-step interleaving fall back to the one-step interleaving so as to exploit better frequency diversity gain. </w:t>
      </w:r>
    </w:p>
    <w:p w14:paraId="33F64746" w14:textId="383C092E" w:rsidR="00396931" w:rsidRDefault="00396931" w:rsidP="00396931">
      <w:pPr>
        <w:jc w:val="both"/>
        <w:rPr>
          <w:lang w:val="en-US" w:eastAsia="zh-CN"/>
        </w:rPr>
      </w:pPr>
    </w:p>
    <w:p w14:paraId="7DC553B0" w14:textId="77777777" w:rsidR="00E1526A" w:rsidRPr="00A319F5" w:rsidRDefault="00E1526A" w:rsidP="00E1526A">
      <w:pPr>
        <w:pStyle w:val="afc"/>
        <w:numPr>
          <w:ilvl w:val="0"/>
          <w:numId w:val="47"/>
        </w:numPr>
        <w:ind w:leftChars="0"/>
        <w:jc w:val="both"/>
        <w:rPr>
          <w:b/>
          <w:sz w:val="22"/>
          <w:szCs w:val="22"/>
        </w:rPr>
      </w:pPr>
      <w:r w:rsidRPr="00A319F5">
        <w:rPr>
          <w:b/>
          <w:sz w:val="22"/>
          <w:szCs w:val="22"/>
        </w:rPr>
        <w:t>Proposal 1:  Support 2-step interleaving for distributed NR-PDCCH</w:t>
      </w:r>
    </w:p>
    <w:p w14:paraId="72390772" w14:textId="4E61441A" w:rsidR="00396931" w:rsidRPr="00A319F5" w:rsidRDefault="00E1526A" w:rsidP="00E1526A">
      <w:pPr>
        <w:pStyle w:val="afc"/>
        <w:numPr>
          <w:ilvl w:val="2"/>
          <w:numId w:val="33"/>
        </w:numPr>
        <w:ind w:leftChars="0" w:left="993"/>
        <w:jc w:val="both"/>
        <w:rPr>
          <w:rFonts w:eastAsia="ＭＳ 明朝"/>
          <w:i/>
          <w:sz w:val="22"/>
          <w:szCs w:val="22"/>
        </w:rPr>
      </w:pPr>
      <w:r w:rsidRPr="00A319F5">
        <w:rPr>
          <w:rFonts w:eastAsia="ＭＳ 明朝"/>
          <w:i/>
          <w:sz w:val="22"/>
          <w:szCs w:val="22"/>
        </w:rPr>
        <w:t xml:space="preserve">The first-step interleaving is operated within one REG bundle group with granularity of REG bundle </w:t>
      </w:r>
    </w:p>
    <w:p w14:paraId="38BB06E8" w14:textId="43817A33" w:rsidR="00E1526A" w:rsidRPr="00A319F5" w:rsidRDefault="00E1526A" w:rsidP="00E1526A">
      <w:pPr>
        <w:pStyle w:val="afc"/>
        <w:numPr>
          <w:ilvl w:val="1"/>
          <w:numId w:val="33"/>
        </w:numPr>
        <w:ind w:leftChars="0"/>
        <w:jc w:val="both"/>
        <w:rPr>
          <w:rFonts w:eastAsia="ＭＳ 明朝"/>
          <w:i/>
          <w:sz w:val="22"/>
          <w:szCs w:val="22"/>
        </w:rPr>
      </w:pPr>
      <w:r w:rsidRPr="00A319F5">
        <w:rPr>
          <w:rFonts w:eastAsia="ＭＳ 明朝"/>
          <w:i/>
          <w:sz w:val="22"/>
          <w:szCs w:val="22"/>
        </w:rPr>
        <w:t xml:space="preserve">The size of REG bundle group is integer multiple of 6 and can be configurable. </w:t>
      </w:r>
    </w:p>
    <w:p w14:paraId="2A4C95FA" w14:textId="36248F35" w:rsidR="00E1526A" w:rsidRPr="00A319F5" w:rsidRDefault="00E1526A" w:rsidP="00E1526A">
      <w:pPr>
        <w:pStyle w:val="afc"/>
        <w:numPr>
          <w:ilvl w:val="2"/>
          <w:numId w:val="33"/>
        </w:numPr>
        <w:ind w:leftChars="0" w:left="993"/>
        <w:jc w:val="both"/>
        <w:rPr>
          <w:rFonts w:eastAsia="ＭＳ 明朝"/>
          <w:i/>
          <w:sz w:val="22"/>
          <w:szCs w:val="22"/>
        </w:rPr>
      </w:pPr>
      <w:r w:rsidRPr="00A319F5">
        <w:rPr>
          <w:rFonts w:eastAsia="ＭＳ 明朝"/>
          <w:i/>
          <w:sz w:val="22"/>
          <w:szCs w:val="22"/>
        </w:rPr>
        <w:t xml:space="preserve">The second-step interleaving is operated within the whole CORESET with a configurable granularity </w:t>
      </w:r>
    </w:p>
    <w:p w14:paraId="3396C18A" w14:textId="13EFF3DF" w:rsidR="00E1526A" w:rsidRPr="00A319F5" w:rsidRDefault="00E1526A" w:rsidP="00E1526A">
      <w:pPr>
        <w:pStyle w:val="afc"/>
        <w:numPr>
          <w:ilvl w:val="1"/>
          <w:numId w:val="33"/>
        </w:numPr>
        <w:ind w:leftChars="0"/>
        <w:jc w:val="both"/>
        <w:rPr>
          <w:rFonts w:eastAsia="ＭＳ 明朝"/>
          <w:i/>
          <w:sz w:val="22"/>
          <w:szCs w:val="22"/>
        </w:rPr>
      </w:pPr>
      <w:r w:rsidRPr="00A319F5">
        <w:rPr>
          <w:rFonts w:eastAsia="ＭＳ 明朝"/>
          <w:i/>
          <w:sz w:val="22"/>
          <w:szCs w:val="22"/>
        </w:rPr>
        <w:t xml:space="preserve">The interleaving granularity is integer multiple of 6 and can be configurable. </w:t>
      </w:r>
    </w:p>
    <w:p w14:paraId="383C51E3" w14:textId="241FE8C5" w:rsidR="00630B82" w:rsidRPr="00630B82" w:rsidRDefault="00630B82" w:rsidP="00630B82">
      <w:pPr>
        <w:pStyle w:val="1"/>
        <w:numPr>
          <w:ilvl w:val="1"/>
          <w:numId w:val="6"/>
        </w:numPr>
        <w:spacing w:after="120"/>
        <w:jc w:val="both"/>
        <w:rPr>
          <w:rFonts w:eastAsia="DengXian"/>
          <w:b/>
          <w:sz w:val="24"/>
          <w:lang w:val="en-US" w:eastAsia="zh-CN"/>
        </w:rPr>
      </w:pPr>
      <w:bookmarkStart w:id="9" w:name="OLE_LINK6"/>
      <w:bookmarkStart w:id="10" w:name="OLE_LINK10"/>
      <w:r w:rsidRPr="00630B82">
        <w:rPr>
          <w:rFonts w:eastAsia="DengXian"/>
          <w:b/>
          <w:sz w:val="24"/>
          <w:lang w:val="en-US" w:eastAsia="zh-CN"/>
        </w:rPr>
        <w:t xml:space="preserve">Frequency-first REG-to-CCE mapping </w:t>
      </w:r>
      <w:bookmarkStart w:id="11" w:name="_GoBack"/>
      <w:bookmarkEnd w:id="11"/>
    </w:p>
    <w:p w14:paraId="73A2C3D0" w14:textId="37DDC095" w:rsidR="00612EFA" w:rsidRDefault="00612EFA" w:rsidP="00794329">
      <w:pPr>
        <w:jc w:val="both"/>
        <w:rPr>
          <w:rFonts w:eastAsia="SimSun"/>
          <w:sz w:val="22"/>
          <w:szCs w:val="22"/>
          <w:lang w:val="en-US" w:eastAsia="zh-CN"/>
        </w:rPr>
      </w:pPr>
      <w:r w:rsidRPr="0028573D">
        <w:rPr>
          <w:rFonts w:eastAsia="SimSun"/>
          <w:sz w:val="22"/>
          <w:szCs w:val="22"/>
          <w:lang w:val="en-US" w:eastAsia="zh-CN"/>
        </w:rPr>
        <w:t>There is FFS whether to support</w:t>
      </w:r>
      <w:r w:rsidR="00857401" w:rsidRPr="0028573D">
        <w:rPr>
          <w:rFonts w:eastAsia="SimSun"/>
          <w:sz w:val="22"/>
          <w:szCs w:val="22"/>
          <w:lang w:val="en-US" w:eastAsia="zh-CN"/>
        </w:rPr>
        <w:t xml:space="preserve"> frequency-first REG-to-CCE mapping</w:t>
      </w:r>
      <w:r w:rsidR="00A25790" w:rsidRPr="0028573D">
        <w:rPr>
          <w:rFonts w:eastAsia="SimSun"/>
          <w:sz w:val="22"/>
          <w:szCs w:val="22"/>
          <w:lang w:val="en-US" w:eastAsia="zh-CN"/>
        </w:rPr>
        <w:t xml:space="preserve"> for CORESET configured with more than one OFDM symbols</w:t>
      </w:r>
      <w:r w:rsidR="006E01C4" w:rsidRPr="0028573D">
        <w:rPr>
          <w:rFonts w:eastAsia="SimSun"/>
          <w:sz w:val="22"/>
          <w:szCs w:val="22"/>
          <w:lang w:val="en-US" w:eastAsia="zh-CN"/>
        </w:rPr>
        <w:t>, such that time-domain precoder-cycling is enabled</w:t>
      </w:r>
      <w:r w:rsidRPr="0028573D">
        <w:rPr>
          <w:rFonts w:eastAsia="SimSun"/>
          <w:sz w:val="22"/>
          <w:szCs w:val="22"/>
          <w:lang w:val="en-US" w:eastAsia="zh-CN"/>
        </w:rPr>
        <w:t xml:space="preserve">. In case of higher carrier frequency, the use of analog beam forming is essential. However, in this case, REG-bundles formed by REGs over </w:t>
      </w:r>
      <w:r w:rsidR="00553032">
        <w:rPr>
          <w:rFonts w:eastAsia="SimSun"/>
          <w:sz w:val="22"/>
          <w:szCs w:val="22"/>
          <w:lang w:val="en-US" w:eastAsia="zh-CN"/>
        </w:rPr>
        <w:t>all the OFDM</w:t>
      </w:r>
      <w:r w:rsidR="00553032" w:rsidRPr="0028573D">
        <w:rPr>
          <w:rFonts w:eastAsia="SimSun"/>
          <w:sz w:val="22"/>
          <w:szCs w:val="22"/>
          <w:lang w:val="en-US" w:eastAsia="zh-CN"/>
        </w:rPr>
        <w:t xml:space="preserve"> </w:t>
      </w:r>
      <w:r w:rsidRPr="0028573D">
        <w:rPr>
          <w:rFonts w:eastAsia="SimSun"/>
          <w:sz w:val="22"/>
          <w:szCs w:val="22"/>
          <w:lang w:val="en-US" w:eastAsia="zh-CN"/>
        </w:rPr>
        <w:t xml:space="preserve">symbols </w:t>
      </w:r>
      <w:r w:rsidR="00553032">
        <w:rPr>
          <w:rFonts w:eastAsia="SimSun"/>
          <w:sz w:val="22"/>
          <w:szCs w:val="22"/>
          <w:lang w:val="en-US" w:eastAsia="zh-CN"/>
        </w:rPr>
        <w:t xml:space="preserve">for the given CORESET </w:t>
      </w:r>
      <w:r w:rsidRPr="0028573D">
        <w:rPr>
          <w:rFonts w:eastAsia="SimSun"/>
          <w:sz w:val="22"/>
          <w:szCs w:val="22"/>
          <w:lang w:val="en-US" w:eastAsia="zh-CN"/>
        </w:rPr>
        <w:t>cannot offer time-domain precoder-cycling benefit</w:t>
      </w:r>
      <w:r w:rsidR="00A25790" w:rsidRPr="0028573D">
        <w:rPr>
          <w:rFonts w:eastAsia="SimSun"/>
          <w:sz w:val="22"/>
          <w:szCs w:val="22"/>
          <w:lang w:val="en-US" w:eastAsia="zh-CN"/>
        </w:rPr>
        <w:t xml:space="preserve"> or facilitate multiple-beam operation in time domain</w:t>
      </w:r>
      <w:r w:rsidRPr="0028573D">
        <w:rPr>
          <w:rFonts w:eastAsia="SimSun"/>
          <w:sz w:val="22"/>
          <w:szCs w:val="22"/>
          <w:lang w:val="en-US" w:eastAsia="zh-CN"/>
        </w:rPr>
        <w:t xml:space="preserve">. </w:t>
      </w:r>
      <w:r w:rsidR="00553032">
        <w:rPr>
          <w:rFonts w:eastAsia="SimSun"/>
          <w:sz w:val="22"/>
          <w:szCs w:val="22"/>
          <w:lang w:val="en-US" w:eastAsia="zh-CN"/>
        </w:rPr>
        <w:t>For time-domain precoder-cycling, i</w:t>
      </w:r>
      <w:r w:rsidRPr="0028573D">
        <w:rPr>
          <w:rFonts w:eastAsia="SimSun"/>
          <w:sz w:val="22"/>
          <w:szCs w:val="22"/>
          <w:lang w:val="en-US" w:eastAsia="zh-CN"/>
        </w:rPr>
        <w:t xml:space="preserve">nstead, REGs </w:t>
      </w:r>
      <w:r w:rsidR="00553032">
        <w:rPr>
          <w:rFonts w:eastAsia="SimSun"/>
          <w:sz w:val="22"/>
          <w:szCs w:val="22"/>
          <w:lang w:val="en-US" w:eastAsia="zh-CN"/>
        </w:rPr>
        <w:t>with</w:t>
      </w:r>
      <w:r w:rsidRPr="0028573D">
        <w:rPr>
          <w:rFonts w:eastAsia="SimSun"/>
          <w:sz w:val="22"/>
          <w:szCs w:val="22"/>
          <w:lang w:val="en-US" w:eastAsia="zh-CN"/>
        </w:rPr>
        <w:t xml:space="preserve">in a symbol should be bundled to form a REG-bundle. </w:t>
      </w:r>
    </w:p>
    <w:p w14:paraId="45BC487F" w14:textId="77777777" w:rsidR="008357B1" w:rsidRPr="0028573D" w:rsidRDefault="008357B1" w:rsidP="00794329">
      <w:pPr>
        <w:jc w:val="both"/>
        <w:rPr>
          <w:rFonts w:eastAsia="SimSun"/>
          <w:sz w:val="22"/>
          <w:szCs w:val="22"/>
          <w:lang w:val="en-US" w:eastAsia="zh-CN"/>
        </w:rPr>
      </w:pPr>
    </w:p>
    <w:p w14:paraId="6EBB0BA9" w14:textId="42E1C835" w:rsidR="00704456" w:rsidRPr="004D30F8" w:rsidRDefault="00DD7932" w:rsidP="00704456">
      <w:pPr>
        <w:jc w:val="both"/>
        <w:rPr>
          <w:rFonts w:eastAsia="SimSun"/>
          <w:sz w:val="22"/>
          <w:szCs w:val="22"/>
          <w:lang w:val="en-US" w:eastAsia="zh-CN"/>
        </w:rPr>
      </w:pPr>
      <w:r w:rsidRPr="0028573D">
        <w:rPr>
          <w:rFonts w:eastAsia="SimSun"/>
          <w:sz w:val="22"/>
          <w:szCs w:val="22"/>
          <w:lang w:val="en-US" w:eastAsia="zh-CN"/>
        </w:rPr>
        <w:t>On the other hand, i</w:t>
      </w:r>
      <w:r w:rsidR="00A25790" w:rsidRPr="0028573D">
        <w:rPr>
          <w:rFonts w:eastAsia="SimSun"/>
          <w:sz w:val="22"/>
          <w:szCs w:val="22"/>
          <w:lang w:val="en-US" w:eastAsia="zh-CN"/>
        </w:rPr>
        <w:t xml:space="preserve">t is </w:t>
      </w:r>
      <w:r w:rsidR="00091111">
        <w:rPr>
          <w:rFonts w:eastAsia="SimSun"/>
          <w:sz w:val="22"/>
          <w:szCs w:val="22"/>
          <w:lang w:val="en-US" w:eastAsia="zh-CN"/>
        </w:rPr>
        <w:t xml:space="preserve">not </w:t>
      </w:r>
      <w:r w:rsidR="00A25790" w:rsidRPr="0028573D">
        <w:rPr>
          <w:rFonts w:eastAsia="SimSun"/>
          <w:sz w:val="22"/>
          <w:szCs w:val="22"/>
          <w:lang w:val="en-US" w:eastAsia="zh-CN"/>
        </w:rPr>
        <w:t xml:space="preserve">desirable </w:t>
      </w:r>
      <w:r w:rsidR="00091111">
        <w:rPr>
          <w:rFonts w:eastAsia="SimSun"/>
          <w:sz w:val="22"/>
          <w:szCs w:val="22"/>
          <w:lang w:val="en-US" w:eastAsia="zh-CN"/>
        </w:rPr>
        <w:t>to add huge</w:t>
      </w:r>
      <w:r w:rsidR="00A25790" w:rsidRPr="0028573D">
        <w:rPr>
          <w:rFonts w:eastAsia="SimSun"/>
          <w:sz w:val="22"/>
          <w:szCs w:val="22"/>
          <w:lang w:val="en-US" w:eastAsia="zh-CN"/>
        </w:rPr>
        <w:t xml:space="preserve"> specification</w:t>
      </w:r>
      <w:r w:rsidR="00091111">
        <w:rPr>
          <w:rFonts w:eastAsia="SimSun"/>
          <w:sz w:val="22"/>
          <w:szCs w:val="22"/>
          <w:lang w:val="en-US" w:eastAsia="zh-CN"/>
        </w:rPr>
        <w:t>/implementation</w:t>
      </w:r>
      <w:r w:rsidR="00A25790" w:rsidRPr="0028573D">
        <w:rPr>
          <w:rFonts w:eastAsia="SimSun"/>
          <w:sz w:val="22"/>
          <w:szCs w:val="22"/>
          <w:lang w:val="en-US" w:eastAsia="zh-CN"/>
        </w:rPr>
        <w:t xml:space="preserve"> effort for </w:t>
      </w:r>
      <w:r w:rsidR="002E433F" w:rsidRPr="0028573D">
        <w:rPr>
          <w:rFonts w:eastAsia="SimSun"/>
          <w:sz w:val="22"/>
          <w:szCs w:val="22"/>
          <w:lang w:val="en-US" w:eastAsia="zh-CN"/>
        </w:rPr>
        <w:t>i</w:t>
      </w:r>
      <w:r w:rsidR="00612EFA" w:rsidRPr="0028573D">
        <w:rPr>
          <w:rFonts w:eastAsia="SimSun"/>
          <w:sz w:val="22"/>
          <w:szCs w:val="22"/>
          <w:lang w:val="en-US" w:eastAsia="zh-CN"/>
        </w:rPr>
        <w:t>ntroducing new REG-bu</w:t>
      </w:r>
      <w:r w:rsidR="00A25790" w:rsidRPr="0028573D">
        <w:rPr>
          <w:rFonts w:eastAsia="SimSun"/>
          <w:sz w:val="22"/>
          <w:szCs w:val="22"/>
          <w:lang w:val="en-US" w:eastAsia="zh-CN"/>
        </w:rPr>
        <w:t>ndle size/structure</w:t>
      </w:r>
      <w:r w:rsidR="00091111">
        <w:rPr>
          <w:rFonts w:eastAsia="SimSun"/>
          <w:sz w:val="22"/>
          <w:szCs w:val="22"/>
          <w:lang w:val="en-US" w:eastAsia="zh-CN"/>
        </w:rPr>
        <w:t>, in addition to the existing ones</w:t>
      </w:r>
      <w:r w:rsidR="00612EFA" w:rsidRPr="0028573D">
        <w:rPr>
          <w:rFonts w:eastAsia="SimSun"/>
          <w:sz w:val="22"/>
          <w:szCs w:val="22"/>
          <w:lang w:val="en-US" w:eastAsia="zh-CN"/>
        </w:rPr>
        <w:t xml:space="preserve">. </w:t>
      </w:r>
    </w:p>
    <w:p w14:paraId="291FC1A7" w14:textId="77777777" w:rsidR="00C67455" w:rsidRDefault="00C67455" w:rsidP="00794329">
      <w:pPr>
        <w:jc w:val="both"/>
        <w:rPr>
          <w:rFonts w:eastAsia="SimSun"/>
          <w:sz w:val="22"/>
          <w:szCs w:val="22"/>
          <w:lang w:val="en-US" w:eastAsia="zh-CN"/>
        </w:rPr>
      </w:pPr>
      <w:r>
        <w:rPr>
          <w:rFonts w:eastAsia="SimSun"/>
          <w:sz w:val="22"/>
          <w:szCs w:val="22"/>
          <w:lang w:val="en-US" w:eastAsia="zh-CN"/>
        </w:rPr>
        <w:t xml:space="preserve">Taking into account that the use-case of time-domain precoder-cycling is typically </w:t>
      </w:r>
      <w:proofErr w:type="spellStart"/>
      <w:r>
        <w:rPr>
          <w:rFonts w:eastAsia="SimSun"/>
          <w:sz w:val="22"/>
          <w:szCs w:val="22"/>
          <w:lang w:val="en-US" w:eastAsia="zh-CN"/>
        </w:rPr>
        <w:t>mmwave</w:t>
      </w:r>
      <w:proofErr w:type="spellEnd"/>
      <w:r>
        <w:rPr>
          <w:rFonts w:eastAsia="SimSun"/>
          <w:sz w:val="22"/>
          <w:szCs w:val="22"/>
          <w:lang w:val="en-US" w:eastAsia="zh-CN"/>
        </w:rPr>
        <w:t xml:space="preserve"> scenario, it is sufficient to consider non-interleaving case. Then, we propose following mapping:</w:t>
      </w:r>
    </w:p>
    <w:p w14:paraId="40D95AE3" w14:textId="77777777" w:rsidR="00C67455" w:rsidRDefault="00C67455" w:rsidP="004D30F8">
      <w:pPr>
        <w:pStyle w:val="afc"/>
        <w:numPr>
          <w:ilvl w:val="0"/>
          <w:numId w:val="33"/>
        </w:numPr>
        <w:ind w:leftChars="0"/>
        <w:jc w:val="both"/>
        <w:rPr>
          <w:rFonts w:eastAsia="SimSun"/>
          <w:sz w:val="22"/>
          <w:szCs w:val="22"/>
          <w:lang w:val="en-US" w:eastAsia="zh-CN"/>
        </w:rPr>
      </w:pPr>
      <w:r>
        <w:rPr>
          <w:rFonts w:eastAsia="SimSun"/>
          <w:sz w:val="22"/>
          <w:szCs w:val="22"/>
          <w:lang w:val="en-US" w:eastAsia="zh-CN"/>
        </w:rPr>
        <w:t>For multi-symbol CORESET,</w:t>
      </w:r>
    </w:p>
    <w:p w14:paraId="4CF96AAA" w14:textId="5FBAEA05" w:rsidR="00C67455" w:rsidRDefault="00C67455" w:rsidP="004D30F8">
      <w:pPr>
        <w:pStyle w:val="afc"/>
        <w:numPr>
          <w:ilvl w:val="1"/>
          <w:numId w:val="33"/>
        </w:numPr>
        <w:ind w:leftChars="0"/>
        <w:jc w:val="both"/>
        <w:rPr>
          <w:rFonts w:eastAsia="SimSun"/>
          <w:sz w:val="22"/>
          <w:szCs w:val="22"/>
          <w:lang w:val="en-US" w:eastAsia="zh-CN"/>
        </w:rPr>
      </w:pPr>
      <w:r>
        <w:rPr>
          <w:rFonts w:eastAsia="SimSun"/>
          <w:sz w:val="22"/>
          <w:szCs w:val="22"/>
          <w:lang w:val="en-US" w:eastAsia="zh-CN"/>
        </w:rPr>
        <w:t>REG-bundle-to-REG mapping on each OFDM symbol follows 1-symbol CORESET with non-interleaving.</w:t>
      </w:r>
    </w:p>
    <w:p w14:paraId="62F803E9" w14:textId="2C7EA701" w:rsidR="00C67455" w:rsidRPr="004D30F8" w:rsidRDefault="00C67455" w:rsidP="004D30F8">
      <w:pPr>
        <w:pStyle w:val="afc"/>
        <w:numPr>
          <w:ilvl w:val="1"/>
          <w:numId w:val="33"/>
        </w:numPr>
        <w:ind w:leftChars="0"/>
        <w:jc w:val="both"/>
        <w:rPr>
          <w:rFonts w:eastAsia="SimSun"/>
          <w:sz w:val="22"/>
          <w:szCs w:val="22"/>
          <w:lang w:val="en-US" w:eastAsia="zh-CN"/>
        </w:rPr>
      </w:pPr>
      <w:r>
        <w:rPr>
          <w:rFonts w:eastAsia="SimSun"/>
          <w:sz w:val="22"/>
          <w:szCs w:val="22"/>
          <w:lang w:val="en-US" w:eastAsia="zh-CN"/>
        </w:rPr>
        <w:t xml:space="preserve">CCE-to-REG-bundle mapping follows </w:t>
      </w:r>
      <w:r w:rsidR="00AB482A">
        <w:rPr>
          <w:rFonts w:eastAsia="SimSun"/>
          <w:sz w:val="22"/>
          <w:szCs w:val="22"/>
          <w:lang w:val="en-US" w:eastAsia="zh-CN"/>
        </w:rPr>
        <w:t>2 or 3-symbol CORESET with non-interleaving.</w:t>
      </w:r>
    </w:p>
    <w:p w14:paraId="463EF308" w14:textId="53C2C068" w:rsidR="00612EFA" w:rsidRPr="0028573D" w:rsidRDefault="00AB482A" w:rsidP="00794329">
      <w:pPr>
        <w:jc w:val="both"/>
        <w:rPr>
          <w:rFonts w:eastAsia="SimSun"/>
          <w:sz w:val="22"/>
          <w:szCs w:val="22"/>
          <w:lang w:val="en-US" w:eastAsia="zh-CN"/>
        </w:rPr>
      </w:pPr>
      <w:r>
        <w:rPr>
          <w:rFonts w:eastAsia="SimSun"/>
          <w:sz w:val="22"/>
          <w:szCs w:val="22"/>
          <w:lang w:val="en-US" w:eastAsia="zh-CN"/>
        </w:rPr>
        <w:lastRenderedPageBreak/>
        <w:t>Figure 2 is an</w:t>
      </w:r>
      <w:r w:rsidR="00794F66" w:rsidRPr="0028573D">
        <w:rPr>
          <w:rFonts w:eastAsia="SimSun"/>
          <w:sz w:val="22"/>
          <w:szCs w:val="22"/>
          <w:lang w:val="en-US" w:eastAsia="zh-CN"/>
        </w:rPr>
        <w:t xml:space="preserve"> example</w:t>
      </w:r>
      <w:r>
        <w:rPr>
          <w:rFonts w:eastAsia="SimSun"/>
          <w:sz w:val="22"/>
          <w:szCs w:val="22"/>
          <w:lang w:val="en-US" w:eastAsia="zh-CN"/>
        </w:rPr>
        <w:t>.</w:t>
      </w:r>
      <w:r w:rsidR="00794F66" w:rsidRPr="0028573D">
        <w:rPr>
          <w:rFonts w:eastAsia="SimSun"/>
          <w:sz w:val="22"/>
          <w:szCs w:val="22"/>
          <w:lang w:val="en-US" w:eastAsia="zh-CN"/>
        </w:rPr>
        <w:t xml:space="preserve"> </w:t>
      </w:r>
      <w:r>
        <w:rPr>
          <w:rFonts w:eastAsia="SimSun"/>
          <w:sz w:val="22"/>
          <w:szCs w:val="22"/>
          <w:lang w:val="en-US" w:eastAsia="zh-CN"/>
        </w:rPr>
        <w:t xml:space="preserve">At each OFDM symbol, </w:t>
      </w:r>
      <w:r w:rsidR="00794F66" w:rsidRPr="0028573D">
        <w:rPr>
          <w:rFonts w:eastAsia="SimSun"/>
          <w:sz w:val="22"/>
          <w:szCs w:val="22"/>
          <w:lang w:val="en-US" w:eastAsia="zh-CN"/>
        </w:rPr>
        <w:t>REG</w:t>
      </w:r>
      <w:r>
        <w:rPr>
          <w:rFonts w:eastAsia="SimSun"/>
          <w:sz w:val="22"/>
          <w:szCs w:val="22"/>
          <w:lang w:val="en-US" w:eastAsia="zh-CN"/>
        </w:rPr>
        <w:t>-</w:t>
      </w:r>
      <w:r w:rsidR="00794F66" w:rsidRPr="0028573D">
        <w:rPr>
          <w:rFonts w:eastAsia="SimSun"/>
          <w:sz w:val="22"/>
          <w:szCs w:val="22"/>
          <w:lang w:val="en-US" w:eastAsia="zh-CN"/>
        </w:rPr>
        <w:t xml:space="preserve">bundle structure is the re-use of </w:t>
      </w:r>
      <w:r>
        <w:rPr>
          <w:rFonts w:eastAsia="SimSun"/>
          <w:sz w:val="22"/>
          <w:szCs w:val="22"/>
          <w:lang w:val="en-US" w:eastAsia="zh-CN"/>
        </w:rPr>
        <w:t xml:space="preserve">that for </w:t>
      </w:r>
      <w:r w:rsidR="00794F66" w:rsidRPr="0028573D">
        <w:rPr>
          <w:rFonts w:eastAsia="SimSun"/>
          <w:sz w:val="22"/>
          <w:szCs w:val="22"/>
          <w:lang w:val="en-US" w:eastAsia="zh-CN"/>
        </w:rPr>
        <w:t>1</w:t>
      </w:r>
      <w:r>
        <w:rPr>
          <w:rFonts w:eastAsia="SimSun"/>
          <w:sz w:val="22"/>
          <w:szCs w:val="22"/>
          <w:lang w:val="en-US" w:eastAsia="zh-CN"/>
        </w:rPr>
        <w:t>-</w:t>
      </w:r>
      <w:r w:rsidR="00794F66" w:rsidRPr="0028573D">
        <w:rPr>
          <w:rFonts w:eastAsia="SimSun"/>
          <w:sz w:val="22"/>
          <w:szCs w:val="22"/>
          <w:lang w:val="en-US" w:eastAsia="zh-CN"/>
        </w:rPr>
        <w:t>symbol CORESET</w:t>
      </w:r>
      <w:r>
        <w:rPr>
          <w:rFonts w:eastAsia="SimSun"/>
          <w:sz w:val="22"/>
          <w:szCs w:val="22"/>
          <w:lang w:val="en-US" w:eastAsia="zh-CN"/>
        </w:rPr>
        <w:t>.</w:t>
      </w:r>
      <w:r w:rsidR="00794F66" w:rsidRPr="0028573D">
        <w:rPr>
          <w:rFonts w:eastAsia="SimSun"/>
          <w:sz w:val="22"/>
          <w:szCs w:val="22"/>
          <w:lang w:val="en-US" w:eastAsia="zh-CN"/>
        </w:rPr>
        <w:t xml:space="preserve"> </w:t>
      </w:r>
      <w:r>
        <w:rPr>
          <w:rFonts w:eastAsia="SimSun"/>
          <w:sz w:val="22"/>
          <w:szCs w:val="22"/>
          <w:lang w:val="en-US" w:eastAsia="zh-CN"/>
        </w:rPr>
        <w:t>Then,</w:t>
      </w:r>
      <w:r w:rsidR="00794F66" w:rsidRPr="0028573D">
        <w:rPr>
          <w:rFonts w:eastAsia="SimSun"/>
          <w:sz w:val="22"/>
          <w:szCs w:val="22"/>
          <w:lang w:val="en-US" w:eastAsia="zh-CN"/>
        </w:rPr>
        <w:t xml:space="preserve"> CCE mapping is the re-use of </w:t>
      </w:r>
      <w:r>
        <w:rPr>
          <w:rFonts w:eastAsia="SimSun"/>
          <w:sz w:val="22"/>
          <w:szCs w:val="22"/>
          <w:lang w:val="en-US" w:eastAsia="zh-CN"/>
        </w:rPr>
        <w:t xml:space="preserve">that for </w:t>
      </w:r>
      <w:r w:rsidR="00794F66" w:rsidRPr="0028573D">
        <w:rPr>
          <w:rFonts w:eastAsia="SimSun"/>
          <w:sz w:val="22"/>
          <w:szCs w:val="22"/>
          <w:lang w:val="en-US" w:eastAsia="zh-CN"/>
        </w:rPr>
        <w:t xml:space="preserve">2-symbol CORESET for time-first mapping. In this case, </w:t>
      </w:r>
      <w:r w:rsidR="0065199D">
        <w:rPr>
          <w:rFonts w:eastAsia="SimSun"/>
          <w:sz w:val="22"/>
          <w:szCs w:val="22"/>
          <w:lang w:val="en-US" w:eastAsia="zh-CN"/>
        </w:rPr>
        <w:t xml:space="preserve">one </w:t>
      </w:r>
      <w:r w:rsidR="00794F66" w:rsidRPr="0028573D">
        <w:rPr>
          <w:rFonts w:eastAsia="SimSun"/>
          <w:sz w:val="22"/>
          <w:szCs w:val="22"/>
          <w:lang w:val="en-US" w:eastAsia="zh-CN"/>
        </w:rPr>
        <w:t xml:space="preserve">CCE is composed by parts of two </w:t>
      </w:r>
      <w:r w:rsidR="0065199D">
        <w:rPr>
          <w:rFonts w:eastAsia="SimSun"/>
          <w:sz w:val="22"/>
          <w:szCs w:val="22"/>
          <w:lang w:val="en-US" w:eastAsia="zh-CN"/>
        </w:rPr>
        <w:t xml:space="preserve">adjacent </w:t>
      </w:r>
      <w:r w:rsidR="00794F66" w:rsidRPr="0028573D">
        <w:rPr>
          <w:rFonts w:eastAsia="SimSun"/>
          <w:sz w:val="22"/>
          <w:szCs w:val="22"/>
          <w:lang w:val="en-US" w:eastAsia="zh-CN"/>
        </w:rPr>
        <w:t>REG bundles</w:t>
      </w:r>
      <w:r w:rsidR="0065199D">
        <w:rPr>
          <w:rFonts w:eastAsia="SimSun"/>
          <w:sz w:val="22"/>
          <w:szCs w:val="22"/>
          <w:lang w:val="en-US" w:eastAsia="zh-CN"/>
        </w:rPr>
        <w:t xml:space="preserve"> in time domain</w:t>
      </w:r>
      <w:r w:rsidR="00794F66" w:rsidRPr="0028573D">
        <w:rPr>
          <w:rFonts w:eastAsia="SimSun"/>
          <w:sz w:val="22"/>
          <w:szCs w:val="22"/>
          <w:lang w:val="en-US" w:eastAsia="zh-CN"/>
        </w:rPr>
        <w:t xml:space="preserve">. By applying different </w:t>
      </w:r>
      <w:proofErr w:type="spellStart"/>
      <w:r w:rsidR="00794F66" w:rsidRPr="0028573D">
        <w:rPr>
          <w:rFonts w:eastAsia="SimSun"/>
          <w:sz w:val="22"/>
          <w:szCs w:val="22"/>
          <w:lang w:val="en-US" w:eastAsia="zh-CN"/>
        </w:rPr>
        <w:t>precoders</w:t>
      </w:r>
      <w:proofErr w:type="spellEnd"/>
      <w:r w:rsidR="00794F66" w:rsidRPr="0028573D">
        <w:rPr>
          <w:rFonts w:eastAsia="SimSun"/>
          <w:sz w:val="22"/>
          <w:szCs w:val="22"/>
          <w:lang w:val="en-US" w:eastAsia="zh-CN"/>
        </w:rPr>
        <w:t xml:space="preserve"> </w:t>
      </w:r>
      <w:r w:rsidR="0065199D">
        <w:rPr>
          <w:rFonts w:eastAsia="SimSun"/>
          <w:sz w:val="22"/>
          <w:szCs w:val="22"/>
          <w:lang w:val="en-US" w:eastAsia="zh-CN"/>
        </w:rPr>
        <w:t xml:space="preserve">on </w:t>
      </w:r>
      <w:r w:rsidR="00794F66" w:rsidRPr="0028573D">
        <w:rPr>
          <w:rFonts w:eastAsia="SimSun"/>
          <w:sz w:val="22"/>
          <w:szCs w:val="22"/>
          <w:lang w:val="en-US" w:eastAsia="zh-CN"/>
        </w:rPr>
        <w:t xml:space="preserve">the two </w:t>
      </w:r>
      <w:r w:rsidR="0065199D">
        <w:rPr>
          <w:rFonts w:eastAsia="SimSun"/>
          <w:sz w:val="22"/>
          <w:szCs w:val="22"/>
          <w:lang w:val="en-US" w:eastAsia="zh-CN"/>
        </w:rPr>
        <w:t xml:space="preserve">adjacent </w:t>
      </w:r>
      <w:r w:rsidR="00794F66" w:rsidRPr="0028573D">
        <w:rPr>
          <w:rFonts w:eastAsia="SimSun"/>
          <w:sz w:val="22"/>
          <w:szCs w:val="22"/>
          <w:lang w:val="en-US" w:eastAsia="zh-CN"/>
        </w:rPr>
        <w:t>REG bundles</w:t>
      </w:r>
      <w:r w:rsidR="0065199D">
        <w:rPr>
          <w:rFonts w:eastAsia="SimSun"/>
          <w:sz w:val="22"/>
          <w:szCs w:val="22"/>
          <w:lang w:val="en-US" w:eastAsia="zh-CN"/>
        </w:rPr>
        <w:t xml:space="preserve"> in time-domain</w:t>
      </w:r>
      <w:r w:rsidR="00794F66" w:rsidRPr="0028573D">
        <w:rPr>
          <w:rFonts w:eastAsia="SimSun"/>
          <w:sz w:val="22"/>
          <w:szCs w:val="22"/>
          <w:lang w:val="en-US" w:eastAsia="zh-CN"/>
        </w:rPr>
        <w:t xml:space="preserve">, </w:t>
      </w:r>
      <w:r w:rsidR="00AC57D2">
        <w:rPr>
          <w:rFonts w:eastAsia="SimSun"/>
          <w:sz w:val="22"/>
          <w:szCs w:val="22"/>
          <w:lang w:val="en-US" w:eastAsia="zh-CN"/>
        </w:rPr>
        <w:t>time-domain precoding cycling is</w:t>
      </w:r>
      <w:r w:rsidR="00794F66" w:rsidRPr="0028573D">
        <w:rPr>
          <w:rFonts w:eastAsia="SimSun"/>
          <w:sz w:val="22"/>
          <w:szCs w:val="22"/>
          <w:lang w:val="en-US" w:eastAsia="zh-CN"/>
        </w:rPr>
        <w:t xml:space="preserve"> enabled.  </w:t>
      </w:r>
    </w:p>
    <w:p w14:paraId="682F7118" w14:textId="77777777" w:rsidR="002E433F" w:rsidRPr="001629BF" w:rsidRDefault="002E433F" w:rsidP="00612EFA">
      <w:pPr>
        <w:jc w:val="both"/>
        <w:rPr>
          <w:sz w:val="22"/>
          <w:szCs w:val="22"/>
          <w:lang w:eastAsia="zh-CN"/>
        </w:rPr>
      </w:pPr>
    </w:p>
    <w:bookmarkEnd w:id="9"/>
    <w:bookmarkEnd w:id="10"/>
    <w:p w14:paraId="68605647" w14:textId="5470C766" w:rsidR="00175306" w:rsidRDefault="00175306" w:rsidP="00175306">
      <w:pPr>
        <w:keepNext/>
        <w:jc w:val="center"/>
      </w:pPr>
    </w:p>
    <w:p w14:paraId="08C9C815" w14:textId="17889FCF" w:rsidR="001F1226" w:rsidRDefault="001F1226" w:rsidP="00175306">
      <w:pPr>
        <w:keepNext/>
        <w:jc w:val="center"/>
      </w:pPr>
      <w:r w:rsidRPr="00D17754">
        <w:rPr>
          <w:noProof/>
          <w:sz w:val="22"/>
          <w:szCs w:val="22"/>
          <w:lang w:val="en-US"/>
        </w:rPr>
        <w:drawing>
          <wp:inline distT="0" distB="0" distL="0" distR="0" wp14:anchorId="15A5C710" wp14:editId="24A2E06E">
            <wp:extent cx="5194300" cy="3448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94300" cy="3448050"/>
                    </a:xfrm>
                    <a:prstGeom prst="rect">
                      <a:avLst/>
                    </a:prstGeom>
                    <a:noFill/>
                    <a:ln>
                      <a:noFill/>
                    </a:ln>
                  </pic:spPr>
                </pic:pic>
              </a:graphicData>
            </a:graphic>
          </wp:inline>
        </w:drawing>
      </w:r>
    </w:p>
    <w:p w14:paraId="0BC85B0D" w14:textId="74AF3AD5" w:rsidR="00CD4167" w:rsidRPr="00794329" w:rsidRDefault="00175306" w:rsidP="00F95A0A">
      <w:pPr>
        <w:pStyle w:val="ae"/>
        <w:jc w:val="center"/>
        <w:rPr>
          <w:b w:val="0"/>
          <w:sz w:val="22"/>
        </w:rPr>
      </w:pPr>
      <w:r w:rsidRPr="00794329">
        <w:rPr>
          <w:b w:val="0"/>
          <w:sz w:val="22"/>
        </w:rPr>
        <w:t xml:space="preserve">Figure </w:t>
      </w:r>
      <w:r w:rsidRPr="00794329">
        <w:rPr>
          <w:b w:val="0"/>
          <w:sz w:val="22"/>
        </w:rPr>
        <w:fldChar w:fldCharType="begin"/>
      </w:r>
      <w:r w:rsidRPr="00794329">
        <w:rPr>
          <w:b w:val="0"/>
          <w:sz w:val="22"/>
        </w:rPr>
        <w:instrText xml:space="preserve"> SEQ Figure \* ARABIC </w:instrText>
      </w:r>
      <w:r w:rsidRPr="00794329">
        <w:rPr>
          <w:b w:val="0"/>
          <w:sz w:val="22"/>
        </w:rPr>
        <w:fldChar w:fldCharType="separate"/>
      </w:r>
      <w:r w:rsidR="005E5816">
        <w:rPr>
          <w:b w:val="0"/>
          <w:noProof/>
          <w:sz w:val="22"/>
        </w:rPr>
        <w:t>3</w:t>
      </w:r>
      <w:r w:rsidRPr="00794329">
        <w:rPr>
          <w:b w:val="0"/>
          <w:sz w:val="22"/>
        </w:rPr>
        <w:fldChar w:fldCharType="end"/>
      </w:r>
      <w:r w:rsidRPr="00794329">
        <w:rPr>
          <w:b w:val="0"/>
          <w:sz w:val="22"/>
        </w:rPr>
        <w:t xml:space="preserve"> Example of supporting frequency first REG-to-CCE mapping</w:t>
      </w:r>
    </w:p>
    <w:p w14:paraId="0EDBC7F5" w14:textId="6AF0DCFA" w:rsidR="00CD4167" w:rsidRPr="00ED4B7F" w:rsidRDefault="00CD4167" w:rsidP="00F95A0A">
      <w:pPr>
        <w:pStyle w:val="afc"/>
        <w:numPr>
          <w:ilvl w:val="0"/>
          <w:numId w:val="35"/>
        </w:numPr>
        <w:ind w:leftChars="0" w:left="284"/>
        <w:jc w:val="both"/>
        <w:rPr>
          <w:rFonts w:eastAsia="SimSun"/>
          <w:b/>
          <w:sz w:val="22"/>
          <w:szCs w:val="22"/>
          <w:lang w:val="en-US" w:eastAsia="zh-CN"/>
        </w:rPr>
      </w:pPr>
      <w:r>
        <w:rPr>
          <w:rFonts w:eastAsia="SimSun"/>
          <w:b/>
          <w:sz w:val="22"/>
          <w:szCs w:val="22"/>
          <w:lang w:val="en-US" w:eastAsia="zh-CN"/>
        </w:rPr>
        <w:t>Proposal 2</w:t>
      </w:r>
      <w:r w:rsidRPr="00ED4B7F">
        <w:rPr>
          <w:rFonts w:eastAsia="SimSun"/>
          <w:b/>
          <w:sz w:val="22"/>
          <w:szCs w:val="22"/>
          <w:lang w:val="en-US" w:eastAsia="zh-CN"/>
        </w:rPr>
        <w:t xml:space="preserve">: </w:t>
      </w:r>
      <w:r w:rsidRPr="00ED4B7F">
        <w:rPr>
          <w:rFonts w:eastAsia="SimSun" w:hint="eastAsia"/>
          <w:b/>
          <w:sz w:val="22"/>
          <w:szCs w:val="22"/>
          <w:lang w:val="en-US" w:eastAsia="zh-CN"/>
        </w:rPr>
        <w:t xml:space="preserve"> </w:t>
      </w:r>
    </w:p>
    <w:p w14:paraId="57CEA63C" w14:textId="77777777" w:rsidR="004539B9" w:rsidRPr="00D17754" w:rsidRDefault="00CD4167" w:rsidP="00CD4167">
      <w:pPr>
        <w:pStyle w:val="afc"/>
        <w:numPr>
          <w:ilvl w:val="2"/>
          <w:numId w:val="33"/>
        </w:numPr>
        <w:ind w:leftChars="0" w:left="993"/>
        <w:jc w:val="both"/>
        <w:rPr>
          <w:rFonts w:eastAsia="SimSun"/>
          <w:b/>
          <w:sz w:val="22"/>
          <w:szCs w:val="22"/>
          <w:lang w:val="en-US" w:eastAsia="zh-CN"/>
        </w:rPr>
      </w:pPr>
      <w:r>
        <w:rPr>
          <w:rFonts w:eastAsia="ＭＳ 明朝"/>
          <w:i/>
          <w:sz w:val="22"/>
          <w:szCs w:val="22"/>
        </w:rPr>
        <w:t xml:space="preserve">Support </w:t>
      </w:r>
      <w:r w:rsidR="004539B9">
        <w:rPr>
          <w:rFonts w:eastAsia="ＭＳ 明朝"/>
          <w:i/>
          <w:sz w:val="22"/>
          <w:szCs w:val="22"/>
        </w:rPr>
        <w:t>time-domain precoder-cycling with the following details.</w:t>
      </w:r>
    </w:p>
    <w:p w14:paraId="732DCB86" w14:textId="17F719F3" w:rsidR="004539B9" w:rsidRPr="00D17754" w:rsidRDefault="004539B9" w:rsidP="00D17754">
      <w:pPr>
        <w:pStyle w:val="afc"/>
        <w:numPr>
          <w:ilvl w:val="1"/>
          <w:numId w:val="33"/>
        </w:numPr>
        <w:ind w:leftChars="0"/>
        <w:jc w:val="both"/>
        <w:rPr>
          <w:rFonts w:eastAsia="SimSun"/>
          <w:b/>
          <w:sz w:val="22"/>
          <w:szCs w:val="22"/>
          <w:lang w:val="en-US" w:eastAsia="zh-CN"/>
        </w:rPr>
      </w:pPr>
      <w:r>
        <w:rPr>
          <w:rFonts w:eastAsia="ＭＳ 明朝"/>
          <w:i/>
          <w:sz w:val="22"/>
          <w:szCs w:val="22"/>
        </w:rPr>
        <w:t>REG-bundle-to-REG mapping follows 1-symbol CORESET with non-interleaving on each OFDM symbol.</w:t>
      </w:r>
    </w:p>
    <w:p w14:paraId="28044E56" w14:textId="4C8307E3" w:rsidR="00CD4167" w:rsidRPr="00CD4167" w:rsidRDefault="004539B9" w:rsidP="00D17754">
      <w:pPr>
        <w:pStyle w:val="afc"/>
        <w:numPr>
          <w:ilvl w:val="1"/>
          <w:numId w:val="33"/>
        </w:numPr>
        <w:ind w:leftChars="0"/>
        <w:jc w:val="both"/>
        <w:rPr>
          <w:rFonts w:eastAsia="SimSun"/>
          <w:b/>
          <w:sz w:val="22"/>
          <w:szCs w:val="22"/>
          <w:lang w:val="en-US" w:eastAsia="zh-CN"/>
        </w:rPr>
      </w:pPr>
      <w:r>
        <w:rPr>
          <w:rFonts w:eastAsia="ＭＳ 明朝"/>
          <w:i/>
          <w:sz w:val="22"/>
          <w:szCs w:val="22"/>
        </w:rPr>
        <w:t>CCE-to-REG-bundle mapping</w:t>
      </w:r>
      <w:r w:rsidR="001C7116">
        <w:rPr>
          <w:rFonts w:eastAsia="ＭＳ 明朝"/>
          <w:i/>
          <w:sz w:val="22"/>
          <w:szCs w:val="22"/>
        </w:rPr>
        <w:t xml:space="preserve"> </w:t>
      </w:r>
      <w:r w:rsidR="00FE27AD">
        <w:rPr>
          <w:rFonts w:eastAsia="ＭＳ 明朝"/>
          <w:i/>
          <w:sz w:val="22"/>
          <w:szCs w:val="22"/>
        </w:rPr>
        <w:t xml:space="preserve">follows 2-symbol CORESET with non-interleaving </w:t>
      </w:r>
    </w:p>
    <w:p w14:paraId="543C2F33" w14:textId="6574F78E" w:rsidR="00721558" w:rsidRDefault="00CD4167" w:rsidP="00721558">
      <w:pPr>
        <w:pStyle w:val="1"/>
        <w:numPr>
          <w:ilvl w:val="1"/>
          <w:numId w:val="6"/>
        </w:numPr>
        <w:spacing w:after="120"/>
        <w:jc w:val="both"/>
        <w:rPr>
          <w:rFonts w:eastAsia="DengXian"/>
          <w:b/>
          <w:sz w:val="24"/>
          <w:lang w:val="en-US" w:eastAsia="zh-CN"/>
        </w:rPr>
      </w:pPr>
      <w:r>
        <w:rPr>
          <w:rFonts w:eastAsia="DengXian"/>
          <w:b/>
          <w:sz w:val="24"/>
          <w:lang w:val="en-US" w:eastAsia="zh-CN"/>
        </w:rPr>
        <w:t>DM-</w:t>
      </w:r>
      <w:r w:rsidR="0043246C">
        <w:rPr>
          <w:rFonts w:eastAsia="DengXian" w:hint="eastAsia"/>
          <w:b/>
          <w:sz w:val="24"/>
          <w:lang w:val="en-US" w:eastAsia="zh-CN"/>
        </w:rPr>
        <w:t>RS</w:t>
      </w:r>
      <w:r w:rsidR="00721558">
        <w:rPr>
          <w:rFonts w:eastAsia="DengXian" w:hint="eastAsia"/>
          <w:b/>
          <w:sz w:val="24"/>
          <w:lang w:val="en-US" w:eastAsia="zh-CN"/>
        </w:rPr>
        <w:t xml:space="preserve"> </w:t>
      </w:r>
    </w:p>
    <w:p w14:paraId="2DAFC3E8" w14:textId="7C4EDF8B" w:rsidR="00F30855" w:rsidRDefault="005A704E" w:rsidP="00F30855">
      <w:pPr>
        <w:jc w:val="both"/>
        <w:rPr>
          <w:rFonts w:eastAsia="SimSun"/>
          <w:sz w:val="22"/>
          <w:szCs w:val="22"/>
          <w:lang w:val="en-US" w:eastAsia="zh-CN"/>
        </w:rPr>
      </w:pPr>
      <w:r w:rsidRPr="00F30855">
        <w:rPr>
          <w:rFonts w:eastAsia="SimSun" w:hint="eastAsia"/>
          <w:sz w:val="22"/>
          <w:szCs w:val="22"/>
          <w:lang w:val="en-US" w:eastAsia="zh-CN"/>
        </w:rPr>
        <w:t>During the last meeting, ther</w:t>
      </w:r>
      <w:r w:rsidR="00C56D55">
        <w:rPr>
          <w:rFonts w:eastAsia="SimSun" w:hint="eastAsia"/>
          <w:sz w:val="22"/>
          <w:szCs w:val="22"/>
          <w:lang w:val="en-US" w:eastAsia="zh-CN"/>
        </w:rPr>
        <w:t xml:space="preserve">e was tough debate on whether </w:t>
      </w:r>
      <w:r w:rsidR="00C56D55">
        <w:rPr>
          <w:rFonts w:eastAsia="SimSun"/>
          <w:sz w:val="22"/>
          <w:szCs w:val="22"/>
          <w:lang w:val="en-US" w:eastAsia="zh-CN"/>
        </w:rPr>
        <w:t xml:space="preserve">support orthogonal MU-MIMO. </w:t>
      </w:r>
      <w:r w:rsidR="00F30855" w:rsidRPr="00F30855">
        <w:rPr>
          <w:rFonts w:eastAsia="SimSun"/>
          <w:sz w:val="22"/>
          <w:szCs w:val="22"/>
          <w:lang w:val="en-US" w:eastAsia="zh-CN"/>
        </w:rPr>
        <w:t xml:space="preserve"> However, </w:t>
      </w:r>
      <w:r w:rsidR="001C7116">
        <w:rPr>
          <w:rFonts w:eastAsia="SimSun"/>
          <w:sz w:val="22"/>
          <w:szCs w:val="22"/>
          <w:lang w:val="en-US" w:eastAsia="zh-CN"/>
        </w:rPr>
        <w:t>necessity of</w:t>
      </w:r>
      <w:r w:rsidR="001C7116" w:rsidRPr="00F30855">
        <w:rPr>
          <w:rFonts w:eastAsia="SimSun"/>
          <w:sz w:val="22"/>
          <w:szCs w:val="22"/>
          <w:lang w:val="en-US" w:eastAsia="zh-CN"/>
        </w:rPr>
        <w:t xml:space="preserve"> </w:t>
      </w:r>
      <w:r w:rsidR="00F30855" w:rsidRPr="00F30855">
        <w:rPr>
          <w:rFonts w:eastAsia="SimSun"/>
          <w:sz w:val="22"/>
          <w:szCs w:val="22"/>
          <w:lang w:val="en-US" w:eastAsia="zh-CN"/>
        </w:rPr>
        <w:t xml:space="preserve">MU-MIMO with orthogonal DM-RS is </w:t>
      </w:r>
      <w:r w:rsidR="001C7116">
        <w:rPr>
          <w:rFonts w:eastAsia="SimSun"/>
          <w:sz w:val="22"/>
          <w:szCs w:val="22"/>
          <w:lang w:val="en-US" w:eastAsia="zh-CN"/>
        </w:rPr>
        <w:t>still unclear to</w:t>
      </w:r>
      <w:r w:rsidR="00F30855" w:rsidRPr="00F30855">
        <w:rPr>
          <w:rFonts w:eastAsia="SimSun"/>
          <w:sz w:val="22"/>
          <w:szCs w:val="22"/>
          <w:lang w:val="en-US" w:eastAsia="zh-CN"/>
        </w:rPr>
        <w:t xml:space="preserve"> us. </w:t>
      </w:r>
      <w:r w:rsidR="00A6125C">
        <w:rPr>
          <w:rFonts w:eastAsia="SimSun"/>
          <w:sz w:val="22"/>
          <w:szCs w:val="22"/>
          <w:lang w:val="en-US" w:eastAsia="zh-CN"/>
        </w:rPr>
        <w:t xml:space="preserve">Unlike PDSCH/PUSCH, average coding rate of PDCCH is still very low. If a </w:t>
      </w:r>
      <w:proofErr w:type="spellStart"/>
      <w:r w:rsidR="00A6125C">
        <w:rPr>
          <w:rFonts w:eastAsia="SimSun"/>
          <w:sz w:val="22"/>
          <w:szCs w:val="22"/>
          <w:lang w:val="en-US" w:eastAsia="zh-CN"/>
        </w:rPr>
        <w:t>gNB</w:t>
      </w:r>
      <w:proofErr w:type="spellEnd"/>
      <w:r w:rsidR="00A6125C">
        <w:rPr>
          <w:rFonts w:eastAsia="SimSun"/>
          <w:sz w:val="22"/>
          <w:szCs w:val="22"/>
          <w:lang w:val="en-US" w:eastAsia="zh-CN"/>
        </w:rPr>
        <w:t xml:space="preserve"> ha</w:t>
      </w:r>
      <w:r w:rsidR="00106908">
        <w:rPr>
          <w:rFonts w:eastAsia="SimSun"/>
          <w:sz w:val="22"/>
          <w:szCs w:val="22"/>
          <w:lang w:val="en-US" w:eastAsia="zh-CN"/>
        </w:rPr>
        <w:t>s doubled number of antenna</w:t>
      </w:r>
      <w:r w:rsidR="00A6125C">
        <w:rPr>
          <w:rFonts w:eastAsia="SimSun"/>
          <w:sz w:val="22"/>
          <w:szCs w:val="22"/>
          <w:lang w:val="en-US" w:eastAsia="zh-CN"/>
        </w:rPr>
        <w:t xml:space="preserve">s, </w:t>
      </w:r>
      <w:r w:rsidR="00CB035D">
        <w:rPr>
          <w:rFonts w:eastAsia="SimSun"/>
          <w:sz w:val="22"/>
          <w:szCs w:val="22"/>
          <w:lang w:val="en-US" w:eastAsia="zh-CN"/>
        </w:rPr>
        <w:t xml:space="preserve">then the </w:t>
      </w:r>
      <w:proofErr w:type="spellStart"/>
      <w:r w:rsidR="00CB035D">
        <w:rPr>
          <w:rFonts w:eastAsia="SimSun"/>
          <w:sz w:val="22"/>
          <w:szCs w:val="22"/>
          <w:lang w:val="en-US" w:eastAsia="zh-CN"/>
        </w:rPr>
        <w:t>gNB</w:t>
      </w:r>
      <w:proofErr w:type="spellEnd"/>
      <w:r w:rsidR="00CB035D">
        <w:rPr>
          <w:rFonts w:eastAsia="SimSun"/>
          <w:sz w:val="22"/>
          <w:szCs w:val="22"/>
          <w:lang w:val="en-US" w:eastAsia="zh-CN"/>
        </w:rPr>
        <w:t xml:space="preserve"> can use the </w:t>
      </w:r>
      <w:r w:rsidR="007144A7">
        <w:rPr>
          <w:rFonts w:eastAsia="SimSun"/>
          <w:sz w:val="22"/>
          <w:szCs w:val="22"/>
          <w:lang w:val="en-US" w:eastAsia="zh-CN"/>
        </w:rPr>
        <w:t xml:space="preserve">extra degree of freedom in </w:t>
      </w:r>
      <w:r w:rsidR="00CB035D">
        <w:rPr>
          <w:rFonts w:eastAsia="SimSun"/>
          <w:sz w:val="22"/>
          <w:szCs w:val="22"/>
          <w:lang w:val="en-US" w:eastAsia="zh-CN"/>
        </w:rPr>
        <w:t xml:space="preserve">spatial-domain for precoding/diversity to </w:t>
      </w:r>
      <w:r w:rsidR="00E60261">
        <w:rPr>
          <w:rFonts w:eastAsia="SimSun"/>
          <w:sz w:val="22"/>
          <w:szCs w:val="22"/>
          <w:lang w:val="en-US" w:eastAsia="zh-CN"/>
        </w:rPr>
        <w:t>enable</w:t>
      </w:r>
      <w:r w:rsidR="00CE6B86">
        <w:rPr>
          <w:rFonts w:eastAsia="SimSun"/>
          <w:sz w:val="22"/>
          <w:szCs w:val="22"/>
          <w:lang w:val="en-US" w:eastAsia="zh-CN"/>
        </w:rPr>
        <w:t xml:space="preserve"> higher coding rate (i.e., lower aggregation level)</w:t>
      </w:r>
      <w:r w:rsidR="00782652">
        <w:rPr>
          <w:rFonts w:eastAsia="SimSun"/>
          <w:sz w:val="22"/>
          <w:szCs w:val="22"/>
          <w:lang w:val="en-US" w:eastAsia="zh-CN"/>
        </w:rPr>
        <w:t>, which can achieve the same effect as MU-MIMO</w:t>
      </w:r>
      <w:r w:rsidR="00CE6B86">
        <w:rPr>
          <w:rFonts w:eastAsia="SimSun"/>
          <w:sz w:val="22"/>
          <w:szCs w:val="22"/>
          <w:lang w:val="en-US" w:eastAsia="zh-CN"/>
        </w:rPr>
        <w:t>.</w:t>
      </w:r>
      <w:r w:rsidR="001F5FC6">
        <w:rPr>
          <w:rFonts w:eastAsia="SimSun"/>
          <w:sz w:val="22"/>
          <w:szCs w:val="22"/>
          <w:lang w:val="en-US" w:eastAsia="zh-CN"/>
        </w:rPr>
        <w:t xml:space="preserve"> </w:t>
      </w:r>
      <w:r w:rsidR="00E60261">
        <w:rPr>
          <w:rFonts w:eastAsia="SimSun"/>
          <w:sz w:val="22"/>
          <w:szCs w:val="22"/>
          <w:lang w:val="en-US" w:eastAsia="zh-CN"/>
        </w:rPr>
        <w:t>In addition, i</w:t>
      </w:r>
      <w:r w:rsidR="00F30855" w:rsidRPr="00F30855">
        <w:rPr>
          <w:rFonts w:eastAsia="SimSun"/>
          <w:sz w:val="22"/>
          <w:szCs w:val="22"/>
          <w:lang w:val="en-US" w:eastAsia="zh-CN"/>
        </w:rPr>
        <w:t xml:space="preserve">t was </w:t>
      </w:r>
      <w:r w:rsidR="001C7116">
        <w:rPr>
          <w:rFonts w:eastAsia="SimSun"/>
          <w:sz w:val="22"/>
          <w:szCs w:val="22"/>
          <w:lang w:val="en-US" w:eastAsia="zh-CN"/>
        </w:rPr>
        <w:t xml:space="preserve">already </w:t>
      </w:r>
      <w:r w:rsidR="00F30855" w:rsidRPr="00F30855">
        <w:rPr>
          <w:rFonts w:eastAsia="SimSun"/>
          <w:sz w:val="22"/>
          <w:szCs w:val="22"/>
          <w:lang w:val="en-US" w:eastAsia="zh-CN"/>
        </w:rPr>
        <w:t>agreed that MU-MIMO can be supported with non-orthogonal reference signal</w:t>
      </w:r>
      <w:r w:rsidR="001C7116">
        <w:rPr>
          <w:rFonts w:eastAsia="SimSun"/>
          <w:sz w:val="22"/>
          <w:szCs w:val="22"/>
          <w:lang w:val="en-US" w:eastAsia="zh-CN"/>
        </w:rPr>
        <w:t>.</w:t>
      </w:r>
      <w:r w:rsidR="00F30855" w:rsidRPr="00F30855">
        <w:rPr>
          <w:rFonts w:eastAsia="SimSun"/>
          <w:sz w:val="22"/>
          <w:szCs w:val="22"/>
          <w:lang w:val="en-US" w:eastAsia="zh-CN"/>
        </w:rPr>
        <w:t xml:space="preserve"> </w:t>
      </w:r>
      <w:r w:rsidR="001C7116">
        <w:rPr>
          <w:rFonts w:eastAsia="SimSun"/>
          <w:sz w:val="22"/>
          <w:szCs w:val="22"/>
          <w:lang w:val="en-US" w:eastAsia="zh-CN"/>
        </w:rPr>
        <w:t xml:space="preserve">Then, </w:t>
      </w:r>
      <w:r w:rsidR="00E60261">
        <w:rPr>
          <w:rFonts w:eastAsia="SimSun"/>
          <w:sz w:val="22"/>
          <w:szCs w:val="22"/>
          <w:lang w:val="en-US" w:eastAsia="zh-CN"/>
        </w:rPr>
        <w:t xml:space="preserve">support of orthogonal reference </w:t>
      </w:r>
      <w:r w:rsidR="00C313A5">
        <w:rPr>
          <w:rFonts w:eastAsia="SimSun"/>
          <w:sz w:val="22"/>
          <w:szCs w:val="22"/>
          <w:lang w:val="en-US" w:eastAsia="zh-CN"/>
        </w:rPr>
        <w:t xml:space="preserve">signal </w:t>
      </w:r>
      <w:r w:rsidR="00C313A5" w:rsidRPr="00F30855">
        <w:rPr>
          <w:sz w:val="22"/>
          <w:szCs w:val="22"/>
          <w:lang w:eastAsia="zh-CN"/>
        </w:rPr>
        <w:t>requires</w:t>
      </w:r>
      <w:r w:rsidR="00F30855" w:rsidRPr="00F30855">
        <w:rPr>
          <w:sz w:val="22"/>
          <w:szCs w:val="22"/>
          <w:lang w:eastAsia="zh-CN"/>
        </w:rPr>
        <w:t xml:space="preserve"> more</w:t>
      </w:r>
      <w:r w:rsidR="00E60261">
        <w:rPr>
          <w:sz w:val="22"/>
          <w:szCs w:val="22"/>
          <w:lang w:eastAsia="zh-CN"/>
        </w:rPr>
        <w:t>/additional</w:t>
      </w:r>
      <w:r w:rsidR="00F30855" w:rsidRPr="00F30855">
        <w:rPr>
          <w:sz w:val="22"/>
          <w:szCs w:val="22"/>
          <w:lang w:eastAsia="zh-CN"/>
        </w:rPr>
        <w:t xml:space="preserve"> standardization effort since it requires that two UEs share the same NR-REG associated </w:t>
      </w:r>
      <w:r w:rsidR="007A77E2">
        <w:rPr>
          <w:sz w:val="22"/>
          <w:szCs w:val="22"/>
          <w:lang w:eastAsia="zh-CN"/>
        </w:rPr>
        <w:t>with</w:t>
      </w:r>
      <w:r w:rsidR="007A77E2" w:rsidRPr="00F30855">
        <w:rPr>
          <w:sz w:val="22"/>
          <w:szCs w:val="22"/>
          <w:lang w:eastAsia="zh-CN"/>
        </w:rPr>
        <w:t xml:space="preserve"> </w:t>
      </w:r>
      <w:r w:rsidR="00F30855" w:rsidRPr="00F30855">
        <w:rPr>
          <w:sz w:val="22"/>
          <w:szCs w:val="22"/>
          <w:lang w:eastAsia="zh-CN"/>
        </w:rPr>
        <w:t>different antenna ports. There may then be an issue that a UE must know which antenna port to use. One approach is to notify the antenna port via explicit way or implicit way. However, it would result in additional signalling overhead or impose some restriction. Another approach is UE tries every possible antenna port. Although it introduces no additional signalling overhead, it may result in an increased number of blind decoding. Considering the unclear benefit and the obvious side effect</w:t>
      </w:r>
      <w:r w:rsidR="007A77E2">
        <w:rPr>
          <w:sz w:val="22"/>
          <w:szCs w:val="22"/>
          <w:lang w:eastAsia="zh-CN"/>
        </w:rPr>
        <w:t>, w</w:t>
      </w:r>
      <w:r w:rsidR="00F30855" w:rsidRPr="00F30855">
        <w:rPr>
          <w:sz w:val="22"/>
          <w:szCs w:val="22"/>
          <w:lang w:eastAsia="zh-CN"/>
        </w:rPr>
        <w:t xml:space="preserve">e prefer MU-MIMO is supported only with </w:t>
      </w:r>
      <w:r w:rsidR="00F30855" w:rsidRPr="00F30855">
        <w:rPr>
          <w:rFonts w:eastAsia="SimSun"/>
          <w:sz w:val="22"/>
          <w:szCs w:val="22"/>
          <w:lang w:val="en-US" w:eastAsia="zh-CN"/>
        </w:rPr>
        <w:t>non-orthogonal reference signal, at least in Rel. 15.</w:t>
      </w:r>
    </w:p>
    <w:p w14:paraId="78E2D5F9" w14:textId="753EF240" w:rsidR="00D41648" w:rsidRPr="00606BA8" w:rsidRDefault="00D41648" w:rsidP="00F30855">
      <w:pPr>
        <w:jc w:val="both"/>
        <w:rPr>
          <w:rFonts w:eastAsia="SimSun"/>
          <w:sz w:val="22"/>
          <w:szCs w:val="22"/>
          <w:lang w:val="en-US" w:eastAsia="zh-CN"/>
        </w:rPr>
      </w:pPr>
      <w:r>
        <w:rPr>
          <w:rFonts w:eastAsia="SimSun"/>
          <w:sz w:val="22"/>
          <w:szCs w:val="22"/>
          <w:lang w:val="en-US" w:eastAsia="zh-CN"/>
        </w:rPr>
        <w:t>It was already agreed</w:t>
      </w:r>
      <w:r w:rsidR="00BD79E3">
        <w:rPr>
          <w:rFonts w:eastAsia="SimSun"/>
          <w:sz w:val="22"/>
          <w:szCs w:val="22"/>
          <w:lang w:val="en-US" w:eastAsia="zh-CN"/>
        </w:rPr>
        <w:t xml:space="preserve"> that</w:t>
      </w:r>
      <w:r>
        <w:rPr>
          <w:rFonts w:eastAsia="SimSun"/>
          <w:sz w:val="22"/>
          <w:szCs w:val="22"/>
          <w:lang w:val="en-US" w:eastAsia="zh-CN"/>
        </w:rPr>
        <w:t xml:space="preserve"> the density of DM-RS is 1/4 and the 3 DM-RS REs are distributed equally within each REG. One remaining issue is whether to support cell-specific frequency shift for DM-RS. In LTE, the CRS always transmitted within the entire system bandwidth. For the purpose of interference randomization among neighboring cells, the cell-specific shift is applied. However, in NR, the DM-RS only exist within the transmitted </w:t>
      </w:r>
      <w:r>
        <w:rPr>
          <w:rFonts w:eastAsia="SimSun"/>
          <w:sz w:val="22"/>
          <w:szCs w:val="22"/>
          <w:lang w:val="en-US" w:eastAsia="zh-CN"/>
        </w:rPr>
        <w:lastRenderedPageBreak/>
        <w:t xml:space="preserve">NR-PDCCH region. There is no strong motivation to support such cell-specific frequency shit. Thus, </w:t>
      </w:r>
      <w:r w:rsidR="00BD79E3">
        <w:rPr>
          <w:rFonts w:eastAsia="SimSun"/>
          <w:sz w:val="22"/>
          <w:szCs w:val="22"/>
          <w:lang w:val="en-US" w:eastAsia="zh-CN"/>
        </w:rPr>
        <w:t>w</w:t>
      </w:r>
      <w:r>
        <w:rPr>
          <w:rFonts w:eastAsia="SimSun"/>
          <w:sz w:val="22"/>
          <w:szCs w:val="22"/>
          <w:lang w:val="en-US" w:eastAsia="zh-CN"/>
        </w:rPr>
        <w:t xml:space="preserve">e prefer to fix the DM-RS location within each REG for simplicity. </w:t>
      </w:r>
    </w:p>
    <w:p w14:paraId="63C0FA36" w14:textId="49BE5D96" w:rsidR="007E5079" w:rsidRDefault="007E5079" w:rsidP="00F30855">
      <w:pPr>
        <w:jc w:val="both"/>
        <w:rPr>
          <w:rFonts w:eastAsia="SimSun"/>
          <w:sz w:val="22"/>
          <w:szCs w:val="22"/>
          <w:lang w:val="en-US" w:eastAsia="zh-CN"/>
        </w:rPr>
      </w:pPr>
    </w:p>
    <w:p w14:paraId="0ECAD2FA" w14:textId="75D06883" w:rsidR="00606BA8" w:rsidRDefault="00606BA8" w:rsidP="00606BA8">
      <w:pPr>
        <w:pStyle w:val="afc"/>
        <w:numPr>
          <w:ilvl w:val="0"/>
          <w:numId w:val="39"/>
        </w:numPr>
        <w:ind w:leftChars="0"/>
        <w:jc w:val="both"/>
        <w:rPr>
          <w:rFonts w:eastAsia="SimSun"/>
          <w:b/>
          <w:szCs w:val="22"/>
          <w:lang w:eastAsia="zh-CN"/>
        </w:rPr>
      </w:pPr>
      <w:r w:rsidRPr="00063E82">
        <w:rPr>
          <w:rFonts w:eastAsia="SimSun"/>
          <w:b/>
          <w:szCs w:val="22"/>
          <w:lang w:eastAsia="zh-CN"/>
        </w:rPr>
        <w:t>Proposal</w:t>
      </w:r>
      <w:r w:rsidR="00F95A0A">
        <w:rPr>
          <w:rFonts w:eastAsia="SimSun"/>
          <w:b/>
          <w:szCs w:val="22"/>
          <w:lang w:eastAsia="zh-CN"/>
        </w:rPr>
        <w:t xml:space="preserve"> 3</w:t>
      </w:r>
      <w:r w:rsidRPr="00063E82">
        <w:rPr>
          <w:rFonts w:eastAsia="SimSun"/>
          <w:b/>
          <w:szCs w:val="22"/>
          <w:lang w:eastAsia="zh-CN"/>
        </w:rPr>
        <w:t xml:space="preserve">: </w:t>
      </w:r>
    </w:p>
    <w:p w14:paraId="160C6F0E" w14:textId="20F84B41" w:rsidR="00606BA8" w:rsidRPr="00ED4B7F" w:rsidRDefault="00606BA8" w:rsidP="00606BA8">
      <w:pPr>
        <w:pStyle w:val="afc"/>
        <w:numPr>
          <w:ilvl w:val="3"/>
          <w:numId w:val="38"/>
        </w:numPr>
        <w:ind w:leftChars="0" w:left="709"/>
        <w:rPr>
          <w:rFonts w:eastAsia="SimSun"/>
          <w:i/>
          <w:szCs w:val="22"/>
          <w:lang w:eastAsia="zh-CN"/>
        </w:rPr>
      </w:pPr>
      <w:r w:rsidRPr="00ED4B7F">
        <w:rPr>
          <w:i/>
          <w:sz w:val="22"/>
          <w:lang w:eastAsia="zh-CN"/>
        </w:rPr>
        <w:t>Orthogonal reference signal is not supported for MU-MIMO in Rel. 15.</w:t>
      </w:r>
    </w:p>
    <w:p w14:paraId="7CCB1380" w14:textId="20C7C282" w:rsidR="00606BA8" w:rsidRPr="00D41648" w:rsidRDefault="00D41648" w:rsidP="00D41648">
      <w:pPr>
        <w:pStyle w:val="afc"/>
        <w:numPr>
          <w:ilvl w:val="3"/>
          <w:numId w:val="38"/>
        </w:numPr>
        <w:ind w:leftChars="0" w:left="709"/>
        <w:rPr>
          <w:i/>
          <w:sz w:val="22"/>
          <w:lang w:eastAsia="zh-CN"/>
        </w:rPr>
      </w:pPr>
      <w:r>
        <w:rPr>
          <w:i/>
          <w:sz w:val="22"/>
          <w:lang w:eastAsia="zh-CN"/>
        </w:rPr>
        <w:t>DM-RS location is fixed in each REG</w:t>
      </w:r>
    </w:p>
    <w:p w14:paraId="45C9CC38" w14:textId="439A478C" w:rsidR="00721558" w:rsidRDefault="00721558" w:rsidP="00721558">
      <w:pPr>
        <w:pStyle w:val="1"/>
        <w:numPr>
          <w:ilvl w:val="0"/>
          <w:numId w:val="6"/>
        </w:numPr>
        <w:spacing w:after="120"/>
        <w:jc w:val="both"/>
        <w:rPr>
          <w:rFonts w:eastAsia="DengXian"/>
          <w:b/>
          <w:lang w:val="en-US" w:eastAsia="zh-CN"/>
        </w:rPr>
      </w:pPr>
      <w:r>
        <w:rPr>
          <w:rFonts w:eastAsia="DengXian" w:hint="eastAsia"/>
          <w:b/>
          <w:lang w:val="en-US" w:eastAsia="zh-CN"/>
        </w:rPr>
        <w:t>Conclusion</w:t>
      </w:r>
    </w:p>
    <w:p w14:paraId="4A39F145" w14:textId="6CCA9B9A" w:rsidR="00721558" w:rsidRPr="00794329" w:rsidRDefault="00F95A0A" w:rsidP="004F3D38">
      <w:pPr>
        <w:rPr>
          <w:rFonts w:eastAsia="SimSun"/>
          <w:sz w:val="22"/>
          <w:szCs w:val="22"/>
          <w:lang w:val="en-US" w:eastAsia="zh-CN"/>
        </w:rPr>
      </w:pPr>
      <w:r w:rsidRPr="00794329">
        <w:rPr>
          <w:rFonts w:eastAsia="SimSun" w:hint="eastAsia"/>
          <w:sz w:val="22"/>
          <w:szCs w:val="22"/>
          <w:lang w:val="en-US" w:eastAsia="zh-CN"/>
        </w:rPr>
        <w:t>I</w:t>
      </w:r>
      <w:r w:rsidRPr="00794329">
        <w:rPr>
          <w:rFonts w:eastAsia="SimSun"/>
          <w:sz w:val="22"/>
          <w:szCs w:val="22"/>
          <w:lang w:val="en-US" w:eastAsia="zh-CN"/>
        </w:rPr>
        <w:t xml:space="preserve">n this contribution, we discussed the remaining issues of the resource mapping and the DM-RS. According to the discussion, our views are summarized as follows </w:t>
      </w:r>
    </w:p>
    <w:p w14:paraId="225773FB" w14:textId="77777777" w:rsidR="003A5134" w:rsidRDefault="003A5134" w:rsidP="003A5134">
      <w:pPr>
        <w:jc w:val="both"/>
        <w:rPr>
          <w:lang w:val="en-US" w:eastAsia="zh-CN"/>
        </w:rPr>
      </w:pPr>
    </w:p>
    <w:p w14:paraId="1009260C" w14:textId="77777777" w:rsidR="003A5134" w:rsidRPr="004F7811" w:rsidRDefault="003A5134" w:rsidP="003A5134">
      <w:pPr>
        <w:pStyle w:val="afc"/>
        <w:numPr>
          <w:ilvl w:val="0"/>
          <w:numId w:val="47"/>
        </w:numPr>
        <w:ind w:leftChars="0"/>
        <w:jc w:val="both"/>
        <w:rPr>
          <w:b/>
        </w:rPr>
      </w:pPr>
      <w:r w:rsidRPr="004F7811">
        <w:rPr>
          <w:b/>
        </w:rPr>
        <w:t>Proposal 1:  Support 2-step interleaving for distributed NR-PDCCH</w:t>
      </w:r>
    </w:p>
    <w:p w14:paraId="4A05673C" w14:textId="77777777" w:rsidR="003A5134" w:rsidRPr="00E1526A" w:rsidRDefault="003A5134" w:rsidP="003A5134">
      <w:pPr>
        <w:pStyle w:val="afc"/>
        <w:numPr>
          <w:ilvl w:val="2"/>
          <w:numId w:val="33"/>
        </w:numPr>
        <w:ind w:leftChars="0" w:left="993"/>
        <w:jc w:val="both"/>
        <w:rPr>
          <w:rFonts w:eastAsia="ＭＳ 明朝"/>
          <w:i/>
          <w:sz w:val="22"/>
          <w:szCs w:val="22"/>
        </w:rPr>
      </w:pPr>
      <w:r w:rsidRPr="00E1526A">
        <w:rPr>
          <w:rFonts w:eastAsia="ＭＳ 明朝"/>
          <w:i/>
          <w:sz w:val="22"/>
          <w:szCs w:val="22"/>
        </w:rPr>
        <w:t xml:space="preserve">The first-step interleaving is operated within one REG bundle group with granularity of REG bundle </w:t>
      </w:r>
    </w:p>
    <w:p w14:paraId="4C565092" w14:textId="77777777" w:rsidR="003A5134" w:rsidRPr="00E1526A" w:rsidRDefault="003A5134" w:rsidP="003A5134">
      <w:pPr>
        <w:pStyle w:val="afc"/>
        <w:numPr>
          <w:ilvl w:val="1"/>
          <w:numId w:val="33"/>
        </w:numPr>
        <w:ind w:leftChars="0"/>
        <w:jc w:val="both"/>
        <w:rPr>
          <w:rFonts w:eastAsia="ＭＳ 明朝"/>
          <w:i/>
          <w:sz w:val="22"/>
          <w:szCs w:val="22"/>
        </w:rPr>
      </w:pPr>
      <w:r w:rsidRPr="00E1526A">
        <w:rPr>
          <w:rFonts w:eastAsia="ＭＳ 明朝"/>
          <w:i/>
          <w:sz w:val="22"/>
          <w:szCs w:val="22"/>
        </w:rPr>
        <w:t xml:space="preserve">The size of REG bundle group is integer multiple of 6 and can be configurable. </w:t>
      </w:r>
    </w:p>
    <w:p w14:paraId="265DE0D5" w14:textId="77777777" w:rsidR="003A5134" w:rsidRPr="00E1526A" w:rsidRDefault="003A5134" w:rsidP="003A5134">
      <w:pPr>
        <w:pStyle w:val="afc"/>
        <w:numPr>
          <w:ilvl w:val="2"/>
          <w:numId w:val="33"/>
        </w:numPr>
        <w:ind w:leftChars="0" w:left="993"/>
        <w:jc w:val="both"/>
        <w:rPr>
          <w:rFonts w:eastAsia="ＭＳ 明朝"/>
          <w:i/>
          <w:sz w:val="22"/>
          <w:szCs w:val="22"/>
        </w:rPr>
      </w:pPr>
      <w:r w:rsidRPr="00E1526A">
        <w:rPr>
          <w:rFonts w:eastAsia="ＭＳ 明朝"/>
          <w:i/>
          <w:sz w:val="22"/>
          <w:szCs w:val="22"/>
        </w:rPr>
        <w:t xml:space="preserve">The second-step interleaving is operated within the whole CORESET with a configurable granularity </w:t>
      </w:r>
    </w:p>
    <w:p w14:paraId="7A872584" w14:textId="77777777" w:rsidR="003A5134" w:rsidRPr="00E1526A" w:rsidRDefault="003A5134" w:rsidP="003A5134">
      <w:pPr>
        <w:pStyle w:val="afc"/>
        <w:numPr>
          <w:ilvl w:val="1"/>
          <w:numId w:val="33"/>
        </w:numPr>
        <w:ind w:leftChars="0"/>
        <w:jc w:val="both"/>
        <w:rPr>
          <w:rFonts w:eastAsia="ＭＳ 明朝"/>
          <w:i/>
          <w:sz w:val="22"/>
          <w:szCs w:val="22"/>
        </w:rPr>
      </w:pPr>
      <w:r w:rsidRPr="00E1526A">
        <w:rPr>
          <w:rFonts w:eastAsia="ＭＳ 明朝"/>
          <w:i/>
          <w:sz w:val="22"/>
          <w:szCs w:val="22"/>
        </w:rPr>
        <w:t xml:space="preserve">The interleaving granularity is integer multiple of 6 and can be configurable. </w:t>
      </w:r>
    </w:p>
    <w:p w14:paraId="1B9DDED0" w14:textId="77777777" w:rsidR="003A5134" w:rsidRPr="00ED4B7F" w:rsidRDefault="003A5134" w:rsidP="003A5134">
      <w:pPr>
        <w:pStyle w:val="afc"/>
        <w:numPr>
          <w:ilvl w:val="0"/>
          <w:numId w:val="35"/>
        </w:numPr>
        <w:ind w:leftChars="0" w:left="284"/>
        <w:jc w:val="both"/>
        <w:rPr>
          <w:rFonts w:eastAsia="SimSun"/>
          <w:b/>
          <w:sz w:val="22"/>
          <w:szCs w:val="22"/>
          <w:lang w:val="en-US" w:eastAsia="zh-CN"/>
        </w:rPr>
      </w:pPr>
      <w:r>
        <w:rPr>
          <w:rFonts w:eastAsia="SimSun"/>
          <w:b/>
          <w:sz w:val="22"/>
          <w:szCs w:val="22"/>
          <w:lang w:val="en-US" w:eastAsia="zh-CN"/>
        </w:rPr>
        <w:t>Proposal 2</w:t>
      </w:r>
      <w:r w:rsidRPr="00ED4B7F">
        <w:rPr>
          <w:rFonts w:eastAsia="SimSun"/>
          <w:b/>
          <w:sz w:val="22"/>
          <w:szCs w:val="22"/>
          <w:lang w:val="en-US" w:eastAsia="zh-CN"/>
        </w:rPr>
        <w:t xml:space="preserve">: </w:t>
      </w:r>
      <w:r w:rsidRPr="00ED4B7F">
        <w:rPr>
          <w:rFonts w:eastAsia="SimSun" w:hint="eastAsia"/>
          <w:b/>
          <w:sz w:val="22"/>
          <w:szCs w:val="22"/>
          <w:lang w:val="en-US" w:eastAsia="zh-CN"/>
        </w:rPr>
        <w:t xml:space="preserve"> </w:t>
      </w:r>
    </w:p>
    <w:p w14:paraId="12799AC5" w14:textId="77777777" w:rsidR="003A5134" w:rsidRPr="00D17754" w:rsidRDefault="003A5134" w:rsidP="003A5134">
      <w:pPr>
        <w:pStyle w:val="afc"/>
        <w:numPr>
          <w:ilvl w:val="2"/>
          <w:numId w:val="33"/>
        </w:numPr>
        <w:ind w:leftChars="0" w:left="993"/>
        <w:jc w:val="both"/>
        <w:rPr>
          <w:rFonts w:eastAsia="SimSun"/>
          <w:b/>
          <w:sz w:val="22"/>
          <w:szCs w:val="22"/>
          <w:lang w:val="en-US" w:eastAsia="zh-CN"/>
        </w:rPr>
      </w:pPr>
      <w:r>
        <w:rPr>
          <w:rFonts w:eastAsia="ＭＳ 明朝"/>
          <w:i/>
          <w:sz w:val="22"/>
          <w:szCs w:val="22"/>
        </w:rPr>
        <w:t>Support time-domain precoder-cycling with the following details.</w:t>
      </w:r>
    </w:p>
    <w:p w14:paraId="5E333CCC" w14:textId="77777777" w:rsidR="003A5134" w:rsidRPr="00D17754" w:rsidRDefault="003A5134" w:rsidP="003A5134">
      <w:pPr>
        <w:pStyle w:val="afc"/>
        <w:numPr>
          <w:ilvl w:val="1"/>
          <w:numId w:val="33"/>
        </w:numPr>
        <w:ind w:leftChars="0"/>
        <w:jc w:val="both"/>
        <w:rPr>
          <w:rFonts w:eastAsia="SimSun"/>
          <w:b/>
          <w:sz w:val="22"/>
          <w:szCs w:val="22"/>
          <w:lang w:val="en-US" w:eastAsia="zh-CN"/>
        </w:rPr>
      </w:pPr>
      <w:r>
        <w:rPr>
          <w:rFonts w:eastAsia="ＭＳ 明朝"/>
          <w:i/>
          <w:sz w:val="22"/>
          <w:szCs w:val="22"/>
        </w:rPr>
        <w:t>REG-bundle-to-REG mapping follows 1-symbol CORESET with non-interleaving on each OFDM symbol.</w:t>
      </w:r>
    </w:p>
    <w:p w14:paraId="6EB05804" w14:textId="77777777" w:rsidR="003A5134" w:rsidRPr="00CD4167" w:rsidRDefault="003A5134" w:rsidP="003A5134">
      <w:pPr>
        <w:pStyle w:val="afc"/>
        <w:numPr>
          <w:ilvl w:val="1"/>
          <w:numId w:val="33"/>
        </w:numPr>
        <w:ind w:leftChars="0"/>
        <w:jc w:val="both"/>
        <w:rPr>
          <w:rFonts w:eastAsia="SimSun"/>
          <w:b/>
          <w:sz w:val="22"/>
          <w:szCs w:val="22"/>
          <w:lang w:val="en-US" w:eastAsia="zh-CN"/>
        </w:rPr>
      </w:pPr>
      <w:r>
        <w:rPr>
          <w:rFonts w:eastAsia="ＭＳ 明朝"/>
          <w:i/>
          <w:sz w:val="22"/>
          <w:szCs w:val="22"/>
        </w:rPr>
        <w:t xml:space="preserve">CCE-to-REG-bundle mapping follows 2-symbol CORESET with non-interleaving </w:t>
      </w:r>
    </w:p>
    <w:p w14:paraId="1679F3DB" w14:textId="77777777" w:rsidR="003A5134" w:rsidRDefault="003A5134" w:rsidP="003A5134">
      <w:pPr>
        <w:pStyle w:val="afc"/>
        <w:numPr>
          <w:ilvl w:val="0"/>
          <w:numId w:val="39"/>
        </w:numPr>
        <w:ind w:leftChars="0"/>
        <w:jc w:val="both"/>
        <w:rPr>
          <w:rFonts w:eastAsia="SimSun"/>
          <w:b/>
          <w:szCs w:val="22"/>
          <w:lang w:eastAsia="zh-CN"/>
        </w:rPr>
      </w:pPr>
      <w:r w:rsidRPr="00063E82">
        <w:rPr>
          <w:rFonts w:eastAsia="SimSun"/>
          <w:b/>
          <w:szCs w:val="22"/>
          <w:lang w:eastAsia="zh-CN"/>
        </w:rPr>
        <w:t>Proposal</w:t>
      </w:r>
      <w:r>
        <w:rPr>
          <w:rFonts w:eastAsia="SimSun"/>
          <w:b/>
          <w:szCs w:val="22"/>
          <w:lang w:eastAsia="zh-CN"/>
        </w:rPr>
        <w:t xml:space="preserve"> 3</w:t>
      </w:r>
      <w:r w:rsidRPr="00063E82">
        <w:rPr>
          <w:rFonts w:eastAsia="SimSun"/>
          <w:b/>
          <w:szCs w:val="22"/>
          <w:lang w:eastAsia="zh-CN"/>
        </w:rPr>
        <w:t xml:space="preserve">: </w:t>
      </w:r>
    </w:p>
    <w:p w14:paraId="5F8CE85B" w14:textId="77777777" w:rsidR="003A5134" w:rsidRPr="00ED4B7F" w:rsidRDefault="003A5134" w:rsidP="003A5134">
      <w:pPr>
        <w:pStyle w:val="afc"/>
        <w:numPr>
          <w:ilvl w:val="3"/>
          <w:numId w:val="38"/>
        </w:numPr>
        <w:ind w:leftChars="0" w:left="709"/>
        <w:rPr>
          <w:rFonts w:eastAsia="SimSun"/>
          <w:i/>
          <w:szCs w:val="22"/>
          <w:lang w:eastAsia="zh-CN"/>
        </w:rPr>
      </w:pPr>
      <w:r w:rsidRPr="00ED4B7F">
        <w:rPr>
          <w:i/>
          <w:sz w:val="22"/>
          <w:lang w:eastAsia="zh-CN"/>
        </w:rPr>
        <w:t>Orthogonal reference signal is not supported for MU-MIMO in Rel. 15.</w:t>
      </w:r>
    </w:p>
    <w:p w14:paraId="3BBAD60F" w14:textId="77777777" w:rsidR="003A5134" w:rsidRPr="00D41648" w:rsidRDefault="003A5134" w:rsidP="003A5134">
      <w:pPr>
        <w:pStyle w:val="afc"/>
        <w:numPr>
          <w:ilvl w:val="3"/>
          <w:numId w:val="38"/>
        </w:numPr>
        <w:ind w:leftChars="0" w:left="709"/>
        <w:rPr>
          <w:i/>
          <w:sz w:val="22"/>
          <w:lang w:eastAsia="zh-CN"/>
        </w:rPr>
      </w:pPr>
      <w:r>
        <w:rPr>
          <w:i/>
          <w:sz w:val="22"/>
          <w:lang w:eastAsia="zh-CN"/>
        </w:rPr>
        <w:t>DM-RS location is fixed in each REG</w:t>
      </w:r>
    </w:p>
    <w:p w14:paraId="33C05DFB" w14:textId="77777777" w:rsidR="00F95A0A" w:rsidRPr="003A5134" w:rsidRDefault="00F95A0A" w:rsidP="004F3D38">
      <w:pPr>
        <w:rPr>
          <w:rFonts w:eastAsia="SimSun"/>
          <w:sz w:val="22"/>
          <w:szCs w:val="22"/>
          <w:lang w:eastAsia="zh-CN"/>
        </w:rPr>
      </w:pPr>
    </w:p>
    <w:p w14:paraId="1F9B9E65" w14:textId="1E8E95CE" w:rsidR="00F95A0A" w:rsidRPr="008677B5" w:rsidRDefault="00F95A0A" w:rsidP="008677B5">
      <w:pPr>
        <w:jc w:val="both"/>
        <w:rPr>
          <w:rFonts w:eastAsia="ＭＳ 明朝"/>
          <w:i/>
          <w:sz w:val="22"/>
          <w:szCs w:val="22"/>
        </w:rPr>
      </w:pPr>
    </w:p>
    <w:p w14:paraId="20927C19" w14:textId="56001CE9" w:rsidR="00C05118" w:rsidRDefault="00C05118" w:rsidP="00C05118">
      <w:pPr>
        <w:pStyle w:val="1"/>
        <w:spacing w:after="120"/>
        <w:jc w:val="both"/>
        <w:rPr>
          <w:b/>
          <w:lang w:val="en-US"/>
        </w:rPr>
      </w:pPr>
      <w:r>
        <w:rPr>
          <w:b/>
          <w:lang w:val="en-US"/>
        </w:rPr>
        <w:t>Reference</w:t>
      </w:r>
    </w:p>
    <w:p w14:paraId="79D009E3" w14:textId="42FAA89F" w:rsidR="006D5AFD" w:rsidRPr="006D5AFD" w:rsidRDefault="003A5134" w:rsidP="006D5AFD">
      <w:pPr>
        <w:widowControl w:val="0"/>
        <w:numPr>
          <w:ilvl w:val="0"/>
          <w:numId w:val="4"/>
        </w:numPr>
        <w:spacing w:after="120"/>
        <w:jc w:val="both"/>
        <w:rPr>
          <w:sz w:val="22"/>
          <w:szCs w:val="22"/>
          <w:lang w:val="en-US"/>
        </w:rPr>
      </w:pPr>
      <w:r>
        <w:rPr>
          <w:rFonts w:eastAsia="DengXian"/>
          <w:sz w:val="22"/>
          <w:szCs w:val="22"/>
          <w:lang w:val="en-US" w:eastAsia="zh-CN"/>
        </w:rPr>
        <w:t>3GPP RAN1 #3 NR Ad-hoc meeting</w:t>
      </w:r>
      <w:r w:rsidR="006D5AFD">
        <w:rPr>
          <w:rFonts w:eastAsia="DengXian"/>
          <w:sz w:val="22"/>
          <w:szCs w:val="22"/>
          <w:lang w:val="en-US" w:eastAsia="zh-CN"/>
        </w:rPr>
        <w:t>, Chairman’s note.</w:t>
      </w:r>
    </w:p>
    <w:p w14:paraId="7EF79037" w14:textId="5ACFB487" w:rsidR="00C05118" w:rsidRDefault="006D5AFD" w:rsidP="003A5134">
      <w:pPr>
        <w:widowControl w:val="0"/>
        <w:numPr>
          <w:ilvl w:val="0"/>
          <w:numId w:val="4"/>
        </w:numPr>
        <w:spacing w:after="120"/>
        <w:jc w:val="both"/>
        <w:rPr>
          <w:sz w:val="22"/>
          <w:szCs w:val="22"/>
          <w:lang w:val="en-US"/>
        </w:rPr>
      </w:pPr>
      <w:r w:rsidRPr="006D5AFD">
        <w:rPr>
          <w:rFonts w:eastAsia="DengXian"/>
          <w:sz w:val="22"/>
          <w:szCs w:val="22"/>
          <w:lang w:val="en-US" w:eastAsia="zh-CN"/>
        </w:rPr>
        <w:t xml:space="preserve">3GPP RAN1 </w:t>
      </w:r>
      <w:r w:rsidR="00AA77D6">
        <w:rPr>
          <w:rFonts w:eastAsia="DengXian"/>
          <w:sz w:val="22"/>
          <w:szCs w:val="22"/>
          <w:lang w:val="en-US" w:eastAsia="zh-CN"/>
        </w:rPr>
        <w:t>#3 NR Ad-hoc meeting</w:t>
      </w:r>
      <w:r w:rsidRPr="006D5AFD">
        <w:rPr>
          <w:rFonts w:eastAsia="DengXian"/>
          <w:sz w:val="22"/>
          <w:szCs w:val="22"/>
          <w:lang w:val="en-US" w:eastAsia="zh-CN"/>
        </w:rPr>
        <w:t>,</w:t>
      </w:r>
      <w:r w:rsidR="003A5134" w:rsidRPr="003A5134">
        <w:t xml:space="preserve"> </w:t>
      </w:r>
      <w:r w:rsidR="003A5134" w:rsidRPr="003A5134">
        <w:rPr>
          <w:rFonts w:eastAsia="DengXian"/>
          <w:sz w:val="22"/>
          <w:szCs w:val="22"/>
          <w:lang w:val="en-US" w:eastAsia="zh-CN"/>
        </w:rPr>
        <w:t>R1-1716413</w:t>
      </w:r>
      <w:r w:rsidR="003A5134">
        <w:rPr>
          <w:rFonts w:eastAsia="DengXian"/>
          <w:sz w:val="22"/>
          <w:szCs w:val="22"/>
          <w:lang w:val="en-US" w:eastAsia="zh-CN"/>
        </w:rPr>
        <w:t>,</w:t>
      </w:r>
      <w:r w:rsidRPr="006D5AFD">
        <w:rPr>
          <w:rFonts w:eastAsia="DengXian"/>
          <w:sz w:val="22"/>
          <w:szCs w:val="22"/>
          <w:lang w:val="en-US" w:eastAsia="zh-CN"/>
        </w:rPr>
        <w:t xml:space="preserve"> </w:t>
      </w:r>
      <w:r w:rsidR="003A5134" w:rsidRPr="003A5134">
        <w:rPr>
          <w:rFonts w:eastAsia="DengXian"/>
          <w:sz w:val="22"/>
          <w:szCs w:val="22"/>
          <w:lang w:val="en-US" w:eastAsia="zh-CN"/>
        </w:rPr>
        <w:t xml:space="preserve">Remaining open issues on PDCCH </w:t>
      </w:r>
      <w:proofErr w:type="gramStart"/>
      <w:r w:rsidR="003A5134" w:rsidRPr="003A5134">
        <w:rPr>
          <w:rFonts w:eastAsia="DengXian"/>
          <w:sz w:val="22"/>
          <w:szCs w:val="22"/>
          <w:lang w:val="en-US" w:eastAsia="zh-CN"/>
        </w:rPr>
        <w:t xml:space="preserve">structure </w:t>
      </w:r>
      <w:r w:rsidR="003A5134">
        <w:rPr>
          <w:rFonts w:eastAsia="DengXian"/>
          <w:sz w:val="22"/>
          <w:szCs w:val="22"/>
          <w:lang w:val="en-US" w:eastAsia="zh-CN"/>
        </w:rPr>
        <w:t>,</w:t>
      </w:r>
      <w:proofErr w:type="gramEnd"/>
      <w:r w:rsidR="003A5134" w:rsidRPr="003A5134">
        <w:t xml:space="preserve"> </w:t>
      </w:r>
      <w:r w:rsidR="003A5134" w:rsidRPr="003A5134">
        <w:rPr>
          <w:rFonts w:eastAsia="DengXian"/>
          <w:sz w:val="22"/>
          <w:szCs w:val="22"/>
          <w:lang w:val="en-US" w:eastAsia="zh-CN"/>
        </w:rPr>
        <w:t>Qualcomm Incorporated</w:t>
      </w:r>
      <w:r w:rsidRPr="006D5AFD">
        <w:rPr>
          <w:rFonts w:hint="eastAsia"/>
          <w:sz w:val="22"/>
          <w:szCs w:val="22"/>
          <w:lang w:val="en-US"/>
        </w:rPr>
        <w:t>.</w:t>
      </w:r>
    </w:p>
    <w:p w14:paraId="7E0C69D7" w14:textId="6D4D96DA" w:rsidR="00AA77D6" w:rsidRPr="00B6523B" w:rsidRDefault="00AA77D6" w:rsidP="00AA77D6">
      <w:pPr>
        <w:widowControl w:val="0"/>
        <w:numPr>
          <w:ilvl w:val="0"/>
          <w:numId w:val="4"/>
        </w:numPr>
        <w:spacing w:after="120"/>
        <w:jc w:val="both"/>
        <w:rPr>
          <w:sz w:val="22"/>
          <w:szCs w:val="22"/>
          <w:lang w:val="en-US"/>
        </w:rPr>
      </w:pPr>
      <w:r w:rsidRPr="006D5AFD">
        <w:rPr>
          <w:rFonts w:eastAsia="DengXian"/>
          <w:sz w:val="22"/>
          <w:szCs w:val="22"/>
          <w:lang w:val="en-US" w:eastAsia="zh-CN"/>
        </w:rPr>
        <w:t xml:space="preserve">3GPP RAN1 </w:t>
      </w:r>
      <w:r>
        <w:rPr>
          <w:rFonts w:eastAsia="DengXian"/>
          <w:sz w:val="22"/>
          <w:szCs w:val="22"/>
          <w:lang w:val="en-US" w:eastAsia="zh-CN"/>
        </w:rPr>
        <w:t>#3 NR Ad-hoc meeting</w:t>
      </w:r>
      <w:r w:rsidRPr="006D5AFD">
        <w:rPr>
          <w:rFonts w:eastAsia="DengXian"/>
          <w:sz w:val="22"/>
          <w:szCs w:val="22"/>
          <w:lang w:val="en-US" w:eastAsia="zh-CN"/>
        </w:rPr>
        <w:t>,</w:t>
      </w:r>
      <w:r w:rsidRPr="00AA77D6">
        <w:rPr>
          <w:sz w:val="22"/>
          <w:szCs w:val="22"/>
          <w:lang w:val="en-US"/>
        </w:rPr>
        <w:t>R1-1715394</w:t>
      </w:r>
      <w:r>
        <w:rPr>
          <w:sz w:val="22"/>
          <w:szCs w:val="22"/>
          <w:lang w:val="en-US"/>
        </w:rPr>
        <w:t xml:space="preserve">, </w:t>
      </w:r>
      <w:r w:rsidRPr="00AA77D6">
        <w:rPr>
          <w:sz w:val="22"/>
          <w:szCs w:val="22"/>
          <w:lang w:val="en-US"/>
        </w:rPr>
        <w:t>On NR-PDCCH structure</w:t>
      </w:r>
      <w:r w:rsidRPr="00AA77D6">
        <w:rPr>
          <w:sz w:val="22"/>
          <w:szCs w:val="22"/>
          <w:lang w:val="en-US"/>
        </w:rPr>
        <w:tab/>
        <w:t xml:space="preserve">Huawei, </w:t>
      </w:r>
      <w:proofErr w:type="spellStart"/>
      <w:r w:rsidRPr="00AA77D6">
        <w:rPr>
          <w:sz w:val="22"/>
          <w:szCs w:val="22"/>
          <w:lang w:val="en-US"/>
        </w:rPr>
        <w:t>HiSilicon</w:t>
      </w:r>
      <w:proofErr w:type="spellEnd"/>
    </w:p>
    <w:sectPr w:rsidR="00AA77D6" w:rsidRPr="00B6523B">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B20BB4" w15:done="0"/>
  <w15:commentEx w15:paraId="1D78D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B20BB4" w16cid:durableId="1D767DCB"/>
  <w16cid:commentId w16cid:paraId="1D78DE33" w16cid:durableId="1D767D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0EAC9" w14:textId="77777777" w:rsidR="00723509" w:rsidRDefault="00723509">
      <w:r>
        <w:separator/>
      </w:r>
    </w:p>
  </w:endnote>
  <w:endnote w:type="continuationSeparator" w:id="0">
    <w:p w14:paraId="737E075C" w14:textId="77777777" w:rsidR="00723509" w:rsidRDefault="00723509">
      <w:r>
        <w:continuationSeparator/>
      </w:r>
    </w:p>
  </w:endnote>
  <w:endnote w:type="continuationNotice" w:id="1">
    <w:p w14:paraId="5E787F98" w14:textId="77777777" w:rsidR="00723509" w:rsidRDefault="00723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3AFDB17" w:rsidR="00A8131C" w:rsidRPr="00000924" w:rsidRDefault="00A8131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B11E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B11E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0A81F" w14:textId="77777777" w:rsidR="00723509" w:rsidRDefault="00723509">
      <w:r>
        <w:separator/>
      </w:r>
    </w:p>
  </w:footnote>
  <w:footnote w:type="continuationSeparator" w:id="0">
    <w:p w14:paraId="48E0513B" w14:textId="77777777" w:rsidR="00723509" w:rsidRDefault="00723509">
      <w:r>
        <w:continuationSeparator/>
      </w:r>
    </w:p>
  </w:footnote>
  <w:footnote w:type="continuationNotice" w:id="1">
    <w:p w14:paraId="6F5E9BC0" w14:textId="77777777" w:rsidR="00723509" w:rsidRDefault="007235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314224"/>
    <w:multiLevelType w:val="hybridMultilevel"/>
    <w:tmpl w:val="2EBA0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nsid w:val="081B1E18"/>
    <w:multiLevelType w:val="hybridMultilevel"/>
    <w:tmpl w:val="46685A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C0A35"/>
    <w:multiLevelType w:val="hybridMultilevel"/>
    <w:tmpl w:val="374270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3CC236A">
      <w:start w:val="2"/>
      <w:numFmt w:val="bullet"/>
      <w:lvlText w:val="-"/>
      <w:lvlJc w:val="left"/>
      <w:pPr>
        <w:ind w:left="644" w:hanging="360"/>
      </w:pPr>
      <w:rPr>
        <w:rFonts w:ascii="Times New Roman" w:eastAsia="SimSu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147E1"/>
    <w:multiLevelType w:val="hybridMultilevel"/>
    <w:tmpl w:val="F2D6B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ED303D"/>
    <w:multiLevelType w:val="hybridMultilevel"/>
    <w:tmpl w:val="20E20A52"/>
    <w:lvl w:ilvl="0" w:tplc="41723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F12A20"/>
    <w:multiLevelType w:val="hybridMultilevel"/>
    <w:tmpl w:val="136ECCEE"/>
    <w:lvl w:ilvl="0" w:tplc="E6E8EBE8">
      <w:start w:val="1"/>
      <w:numFmt w:val="bullet"/>
      <w:lvlText w:val="–"/>
      <w:lvlJc w:val="left"/>
      <w:pPr>
        <w:tabs>
          <w:tab w:val="num" w:pos="720"/>
        </w:tabs>
        <w:ind w:left="720" w:hanging="360"/>
      </w:pPr>
      <w:rPr>
        <w:rFonts w:ascii="ＭＳ Ｐゴシック" w:hAnsi="ＭＳ Ｐゴシック" w:hint="default"/>
      </w:rPr>
    </w:lvl>
    <w:lvl w:ilvl="1" w:tplc="D116DF8E">
      <w:start w:val="1"/>
      <w:numFmt w:val="bullet"/>
      <w:lvlText w:val="–"/>
      <w:lvlJc w:val="left"/>
      <w:pPr>
        <w:tabs>
          <w:tab w:val="num" w:pos="1440"/>
        </w:tabs>
        <w:ind w:left="1440" w:hanging="360"/>
      </w:pPr>
      <w:rPr>
        <w:rFonts w:ascii="ＭＳ Ｐゴシック" w:hAnsi="ＭＳ Ｐゴシック" w:hint="default"/>
      </w:rPr>
    </w:lvl>
    <w:lvl w:ilvl="2" w:tplc="C46C03B4">
      <w:start w:val="501"/>
      <w:numFmt w:val="bullet"/>
      <w:lvlText w:val="•"/>
      <w:lvlJc w:val="left"/>
      <w:pPr>
        <w:tabs>
          <w:tab w:val="num" w:pos="2160"/>
        </w:tabs>
        <w:ind w:left="2160" w:hanging="360"/>
      </w:pPr>
      <w:rPr>
        <w:rFonts w:ascii="ＭＳ Ｐゴシック" w:hAnsi="ＭＳ Ｐゴシック" w:hint="default"/>
      </w:rPr>
    </w:lvl>
    <w:lvl w:ilvl="3" w:tplc="69C8BF00">
      <w:start w:val="1"/>
      <w:numFmt w:val="bullet"/>
      <w:lvlText w:val="-"/>
      <w:lvlJc w:val="left"/>
      <w:pPr>
        <w:ind w:left="2880" w:hanging="360"/>
      </w:pPr>
      <w:rPr>
        <w:rFonts w:ascii="Times New Roman" w:eastAsia="SimSun" w:hAnsi="Times New Roman" w:cs="Times New Roman" w:hint="default"/>
      </w:rPr>
    </w:lvl>
    <w:lvl w:ilvl="4" w:tplc="D3A877CC">
      <w:start w:val="1"/>
      <w:numFmt w:val="bullet"/>
      <w:lvlText w:val="–"/>
      <w:lvlJc w:val="left"/>
      <w:pPr>
        <w:tabs>
          <w:tab w:val="num" w:pos="3600"/>
        </w:tabs>
        <w:ind w:left="3600" w:hanging="360"/>
      </w:pPr>
      <w:rPr>
        <w:rFonts w:ascii="ＭＳ Ｐゴシック" w:hAnsi="ＭＳ Ｐゴシック" w:hint="default"/>
      </w:rPr>
    </w:lvl>
    <w:lvl w:ilvl="5" w:tplc="70E69534" w:tentative="1">
      <w:start w:val="1"/>
      <w:numFmt w:val="bullet"/>
      <w:lvlText w:val="–"/>
      <w:lvlJc w:val="left"/>
      <w:pPr>
        <w:tabs>
          <w:tab w:val="num" w:pos="4320"/>
        </w:tabs>
        <w:ind w:left="4320" w:hanging="360"/>
      </w:pPr>
      <w:rPr>
        <w:rFonts w:ascii="ＭＳ Ｐゴシック" w:hAnsi="ＭＳ Ｐゴシック" w:hint="default"/>
      </w:rPr>
    </w:lvl>
    <w:lvl w:ilvl="6" w:tplc="6630DF2C" w:tentative="1">
      <w:start w:val="1"/>
      <w:numFmt w:val="bullet"/>
      <w:lvlText w:val="–"/>
      <w:lvlJc w:val="left"/>
      <w:pPr>
        <w:tabs>
          <w:tab w:val="num" w:pos="5040"/>
        </w:tabs>
        <w:ind w:left="5040" w:hanging="360"/>
      </w:pPr>
      <w:rPr>
        <w:rFonts w:ascii="ＭＳ Ｐゴシック" w:hAnsi="ＭＳ Ｐゴシック" w:hint="default"/>
      </w:rPr>
    </w:lvl>
    <w:lvl w:ilvl="7" w:tplc="32C66100" w:tentative="1">
      <w:start w:val="1"/>
      <w:numFmt w:val="bullet"/>
      <w:lvlText w:val="–"/>
      <w:lvlJc w:val="left"/>
      <w:pPr>
        <w:tabs>
          <w:tab w:val="num" w:pos="5760"/>
        </w:tabs>
        <w:ind w:left="5760" w:hanging="360"/>
      </w:pPr>
      <w:rPr>
        <w:rFonts w:ascii="ＭＳ Ｐゴシック" w:hAnsi="ＭＳ Ｐゴシック" w:hint="default"/>
      </w:rPr>
    </w:lvl>
    <w:lvl w:ilvl="8" w:tplc="B4CA15F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DF726E"/>
    <w:multiLevelType w:val="hybridMultilevel"/>
    <w:tmpl w:val="A8241A72"/>
    <w:lvl w:ilvl="0" w:tplc="15B0612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E735F0"/>
    <w:multiLevelType w:val="hybridMultilevel"/>
    <w:tmpl w:val="2A7C2DD6"/>
    <w:lvl w:ilvl="0" w:tplc="894CA06E">
      <w:start w:val="1"/>
      <w:numFmt w:val="lowerLetter"/>
      <w:lvlText w:val="%1."/>
      <w:lvlJc w:val="left"/>
      <w:pPr>
        <w:ind w:left="480" w:hanging="360"/>
      </w:pPr>
      <w:rPr>
        <w:rFonts w:eastAsia="ＭＳ ゴシック" w:hint="default"/>
        <w:sz w:val="24"/>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5">
    <w:nsid w:val="28E3366C"/>
    <w:multiLevelType w:val="hybridMultilevel"/>
    <w:tmpl w:val="8124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5D5E51"/>
    <w:multiLevelType w:val="hybridMultilevel"/>
    <w:tmpl w:val="ED0459F6"/>
    <w:lvl w:ilvl="0" w:tplc="817A99F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6232D1"/>
    <w:multiLevelType w:val="hybridMultilevel"/>
    <w:tmpl w:val="1D1C0BB4"/>
    <w:lvl w:ilvl="0" w:tplc="AD1A2B86">
      <w:start w:val="1"/>
      <w:numFmt w:val="bullet"/>
      <w:lvlText w:val="•"/>
      <w:lvlJc w:val="left"/>
      <w:pPr>
        <w:tabs>
          <w:tab w:val="num" w:pos="720"/>
        </w:tabs>
        <w:ind w:left="720" w:hanging="360"/>
      </w:pPr>
      <w:rPr>
        <w:rFonts w:ascii="Arial" w:hAnsi="Arial" w:hint="default"/>
      </w:rPr>
    </w:lvl>
    <w:lvl w:ilvl="1" w:tplc="0AA6E148">
      <w:start w:val="1"/>
      <w:numFmt w:val="bullet"/>
      <w:lvlText w:val="–"/>
      <w:lvlJc w:val="left"/>
      <w:pPr>
        <w:tabs>
          <w:tab w:val="num" w:pos="1440"/>
        </w:tabs>
        <w:ind w:left="1440" w:hanging="360"/>
      </w:pPr>
      <w:rPr>
        <w:rFonts w:ascii="ＭＳ Ｐゴシック" w:hAnsi="ＭＳ Ｐゴシック" w:hint="default"/>
      </w:rPr>
    </w:lvl>
    <w:lvl w:ilvl="2" w:tplc="06CAC62C">
      <w:start w:val="1"/>
      <w:numFmt w:val="bullet"/>
      <w:lvlText w:val="•"/>
      <w:lvlJc w:val="left"/>
      <w:pPr>
        <w:tabs>
          <w:tab w:val="num" w:pos="2160"/>
        </w:tabs>
        <w:ind w:left="2160" w:hanging="360"/>
      </w:pPr>
      <w:rPr>
        <w:rFonts w:ascii="Arial" w:hAnsi="Arial" w:hint="default"/>
      </w:rPr>
    </w:lvl>
    <w:lvl w:ilvl="3" w:tplc="6430DC28">
      <w:numFmt w:val="bullet"/>
      <w:lvlText w:val="-"/>
      <w:lvlJc w:val="left"/>
      <w:pPr>
        <w:ind w:left="644" w:hanging="360"/>
      </w:pPr>
      <w:rPr>
        <w:rFonts w:ascii="Times New Roman" w:eastAsia="SimSun" w:hAnsi="Times New Roman" w:cs="Times New Roman"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8">
    <w:nsid w:val="323C660B"/>
    <w:multiLevelType w:val="hybridMultilevel"/>
    <w:tmpl w:val="405A2612"/>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9E40CA"/>
    <w:multiLevelType w:val="hybridMultilevel"/>
    <w:tmpl w:val="23CA549A"/>
    <w:lvl w:ilvl="0" w:tplc="4CD03390">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525548"/>
    <w:multiLevelType w:val="hybridMultilevel"/>
    <w:tmpl w:val="B1E899F6"/>
    <w:lvl w:ilvl="0" w:tplc="8092FAA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4A6D13"/>
    <w:multiLevelType w:val="hybridMultilevel"/>
    <w:tmpl w:val="89BA1E0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142062"/>
    <w:multiLevelType w:val="hybridMultilevel"/>
    <w:tmpl w:val="69E4D04E"/>
    <w:lvl w:ilvl="0" w:tplc="204AF854">
      <w:start w:val="1"/>
      <w:numFmt w:val="bullet"/>
      <w:lvlText w:val="-"/>
      <w:lvlJc w:val="left"/>
      <w:pPr>
        <w:ind w:left="840" w:hanging="360"/>
      </w:pPr>
      <w:rPr>
        <w:rFonts w:ascii="Times New Roman" w:eastAsia="ＭＳ ゴシック" w:hAnsi="Times New Roman" w:cs="Times New Roman" w:hint="default"/>
        <w:sz w:val="24"/>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nsid w:val="3E587A1E"/>
    <w:multiLevelType w:val="hybridMultilevel"/>
    <w:tmpl w:val="E1121910"/>
    <w:lvl w:ilvl="0" w:tplc="BA526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2F0E06"/>
    <w:multiLevelType w:val="hybridMultilevel"/>
    <w:tmpl w:val="9D58D5D2"/>
    <w:lvl w:ilvl="0" w:tplc="854C3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6E20E7E"/>
    <w:multiLevelType w:val="hybridMultilevel"/>
    <w:tmpl w:val="EE387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83107F0"/>
    <w:multiLevelType w:val="hybridMultilevel"/>
    <w:tmpl w:val="6D585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D67CDA"/>
    <w:multiLevelType w:val="hybridMultilevel"/>
    <w:tmpl w:val="07A6B5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A2E2880">
      <w:start w:val="2"/>
      <w:numFmt w:val="bullet"/>
      <w:lvlText w:val=""/>
      <w:lvlJc w:val="left"/>
      <w:pPr>
        <w:ind w:left="2040" w:hanging="360"/>
      </w:pPr>
      <w:rPr>
        <w:rFonts w:ascii="Wingdings" w:eastAsia="SimSun" w:hAnsi="Wingdings"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B684540"/>
    <w:multiLevelType w:val="hybridMultilevel"/>
    <w:tmpl w:val="5D6A0C84"/>
    <w:lvl w:ilvl="0" w:tplc="04090001">
      <w:start w:val="1"/>
      <w:numFmt w:val="bullet"/>
      <w:lvlText w:val=""/>
      <w:lvlJc w:val="left"/>
      <w:pPr>
        <w:ind w:left="420" w:hanging="420"/>
      </w:pPr>
      <w:rPr>
        <w:rFonts w:ascii="Wingdings" w:hAnsi="Wingdings" w:hint="default"/>
      </w:rPr>
    </w:lvl>
    <w:lvl w:ilvl="1" w:tplc="0AA6E148">
      <w:start w:val="1"/>
      <w:numFmt w:val="bullet"/>
      <w:lvlText w:val="–"/>
      <w:lvlJc w:val="left"/>
      <w:pPr>
        <w:ind w:left="840" w:hanging="420"/>
      </w:pPr>
      <w:rPr>
        <w:rFonts w:ascii="ＭＳ Ｐゴシック" w:hAnsi="ＭＳ Ｐゴシック"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2F56D6"/>
    <w:multiLevelType w:val="hybridMultilevel"/>
    <w:tmpl w:val="4184EF80"/>
    <w:lvl w:ilvl="0" w:tplc="333E3C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0">
    <w:nsid w:val="6F70636C"/>
    <w:multiLevelType w:val="hybridMultilevel"/>
    <w:tmpl w:val="4A1A5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AB0D2C4">
      <w:start w:val="1"/>
      <w:numFmt w:val="bullet"/>
      <w:lvlText w:val="-"/>
      <w:lvlJc w:val="left"/>
      <w:pPr>
        <w:ind w:left="2160" w:hanging="360"/>
      </w:pPr>
      <w:rPr>
        <w:rFonts w:ascii="Times New Roman" w:eastAsia="SimSun" w:hAnsi="Times New Roman" w:cs="Times New Roman" w:hint="default"/>
      </w:rPr>
    </w:lvl>
    <w:lvl w:ilvl="3" w:tplc="C46C03B4">
      <w:start w:val="501"/>
      <w:numFmt w:val="bullet"/>
      <w:lvlText w:val="•"/>
      <w:lvlJc w:val="left"/>
      <w:pPr>
        <w:ind w:left="2880" w:hanging="360"/>
      </w:pPr>
      <w:rPr>
        <w:rFonts w:ascii="ＭＳ Ｐゴシック" w:hAnsi="ＭＳ Ｐゴシック"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E160F0"/>
    <w:multiLevelType w:val="hybridMultilevel"/>
    <w:tmpl w:val="60121982"/>
    <w:lvl w:ilvl="0" w:tplc="2C1699D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9F92751"/>
    <w:multiLevelType w:val="hybridMultilevel"/>
    <w:tmpl w:val="09927786"/>
    <w:lvl w:ilvl="0" w:tplc="C4300C56">
      <w:start w:val="1"/>
      <w:numFmt w:val="bullet"/>
      <w:lvlText w:val="–"/>
      <w:lvlJc w:val="left"/>
      <w:pPr>
        <w:tabs>
          <w:tab w:val="num" w:pos="720"/>
        </w:tabs>
        <w:ind w:left="720" w:hanging="360"/>
      </w:pPr>
      <w:rPr>
        <w:rFonts w:ascii="SimSun" w:hAnsi="SimSun" w:hint="default"/>
      </w:rPr>
    </w:lvl>
    <w:lvl w:ilvl="1" w:tplc="B49E8C16">
      <w:start w:val="1"/>
      <w:numFmt w:val="bullet"/>
      <w:lvlText w:val="–"/>
      <w:lvlJc w:val="left"/>
      <w:pPr>
        <w:tabs>
          <w:tab w:val="num" w:pos="1440"/>
        </w:tabs>
        <w:ind w:left="1440" w:hanging="360"/>
      </w:pPr>
      <w:rPr>
        <w:rFonts w:ascii="SimSun" w:hAnsi="SimSun" w:hint="default"/>
      </w:rPr>
    </w:lvl>
    <w:lvl w:ilvl="2" w:tplc="A992B7C0" w:tentative="1">
      <w:start w:val="1"/>
      <w:numFmt w:val="bullet"/>
      <w:lvlText w:val="–"/>
      <w:lvlJc w:val="left"/>
      <w:pPr>
        <w:tabs>
          <w:tab w:val="num" w:pos="2160"/>
        </w:tabs>
        <w:ind w:left="2160" w:hanging="360"/>
      </w:pPr>
      <w:rPr>
        <w:rFonts w:ascii="SimSun" w:hAnsi="SimSun" w:hint="default"/>
      </w:rPr>
    </w:lvl>
    <w:lvl w:ilvl="3" w:tplc="BE48429C" w:tentative="1">
      <w:start w:val="1"/>
      <w:numFmt w:val="bullet"/>
      <w:lvlText w:val="–"/>
      <w:lvlJc w:val="left"/>
      <w:pPr>
        <w:tabs>
          <w:tab w:val="num" w:pos="2880"/>
        </w:tabs>
        <w:ind w:left="2880" w:hanging="360"/>
      </w:pPr>
      <w:rPr>
        <w:rFonts w:ascii="SimSun" w:hAnsi="SimSun" w:hint="default"/>
      </w:rPr>
    </w:lvl>
    <w:lvl w:ilvl="4" w:tplc="C8C6D02A" w:tentative="1">
      <w:start w:val="1"/>
      <w:numFmt w:val="bullet"/>
      <w:lvlText w:val="–"/>
      <w:lvlJc w:val="left"/>
      <w:pPr>
        <w:tabs>
          <w:tab w:val="num" w:pos="3600"/>
        </w:tabs>
        <w:ind w:left="3600" w:hanging="360"/>
      </w:pPr>
      <w:rPr>
        <w:rFonts w:ascii="SimSun" w:hAnsi="SimSun" w:hint="default"/>
      </w:rPr>
    </w:lvl>
    <w:lvl w:ilvl="5" w:tplc="65CCCBF0" w:tentative="1">
      <w:start w:val="1"/>
      <w:numFmt w:val="bullet"/>
      <w:lvlText w:val="–"/>
      <w:lvlJc w:val="left"/>
      <w:pPr>
        <w:tabs>
          <w:tab w:val="num" w:pos="4320"/>
        </w:tabs>
        <w:ind w:left="4320" w:hanging="360"/>
      </w:pPr>
      <w:rPr>
        <w:rFonts w:ascii="SimSun" w:hAnsi="SimSun" w:hint="default"/>
      </w:rPr>
    </w:lvl>
    <w:lvl w:ilvl="6" w:tplc="34BED000" w:tentative="1">
      <w:start w:val="1"/>
      <w:numFmt w:val="bullet"/>
      <w:lvlText w:val="–"/>
      <w:lvlJc w:val="left"/>
      <w:pPr>
        <w:tabs>
          <w:tab w:val="num" w:pos="5040"/>
        </w:tabs>
        <w:ind w:left="5040" w:hanging="360"/>
      </w:pPr>
      <w:rPr>
        <w:rFonts w:ascii="SimSun" w:hAnsi="SimSun" w:hint="default"/>
      </w:rPr>
    </w:lvl>
    <w:lvl w:ilvl="7" w:tplc="084C9834" w:tentative="1">
      <w:start w:val="1"/>
      <w:numFmt w:val="bullet"/>
      <w:lvlText w:val="–"/>
      <w:lvlJc w:val="left"/>
      <w:pPr>
        <w:tabs>
          <w:tab w:val="num" w:pos="5760"/>
        </w:tabs>
        <w:ind w:left="5760" w:hanging="360"/>
      </w:pPr>
      <w:rPr>
        <w:rFonts w:ascii="SimSun" w:hAnsi="SimSun" w:hint="default"/>
      </w:rPr>
    </w:lvl>
    <w:lvl w:ilvl="8" w:tplc="85987E32" w:tentative="1">
      <w:start w:val="1"/>
      <w:numFmt w:val="bullet"/>
      <w:lvlText w:val="–"/>
      <w:lvlJc w:val="left"/>
      <w:pPr>
        <w:tabs>
          <w:tab w:val="num" w:pos="6480"/>
        </w:tabs>
        <w:ind w:left="6480" w:hanging="360"/>
      </w:pPr>
      <w:rPr>
        <w:rFonts w:ascii="SimSun" w:hAnsi="SimSun" w:hint="default"/>
      </w:rPr>
    </w:lvl>
  </w:abstractNum>
  <w:abstractNum w:abstractNumId="44">
    <w:nsid w:val="7A153C53"/>
    <w:multiLevelType w:val="hybridMultilevel"/>
    <w:tmpl w:val="F8768622"/>
    <w:lvl w:ilvl="0" w:tplc="FF90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20"/>
  </w:num>
  <w:num w:numId="4">
    <w:abstractNumId w:val="10"/>
  </w:num>
  <w:num w:numId="5">
    <w:abstractNumId w:val="45"/>
  </w:num>
  <w:num w:numId="6">
    <w:abstractNumId w:val="31"/>
  </w:num>
  <w:num w:numId="7">
    <w:abstractNumId w:val="25"/>
  </w:num>
  <w:num w:numId="8">
    <w:abstractNumId w:val="36"/>
  </w:num>
  <w:num w:numId="9">
    <w:abstractNumId w:val="27"/>
  </w:num>
  <w:num w:numId="10">
    <w:abstractNumId w:val="39"/>
  </w:num>
  <w:num w:numId="11">
    <w:abstractNumId w:val="29"/>
  </w:num>
  <w:num w:numId="12">
    <w:abstractNumId w:val="35"/>
  </w:num>
  <w:num w:numId="13">
    <w:abstractNumId w:val="30"/>
  </w:num>
  <w:num w:numId="14">
    <w:abstractNumId w:val="4"/>
  </w:num>
  <w:num w:numId="15">
    <w:abstractNumId w:val="11"/>
  </w:num>
  <w:num w:numId="16">
    <w:abstractNumId w:val="33"/>
  </w:num>
  <w:num w:numId="17">
    <w:abstractNumId w:val="24"/>
  </w:num>
  <w:num w:numId="18">
    <w:abstractNumId w:val="8"/>
  </w:num>
  <w:num w:numId="19">
    <w:abstractNumId w:val="44"/>
  </w:num>
  <w:num w:numId="20">
    <w:abstractNumId w:val="38"/>
  </w:num>
  <w:num w:numId="21">
    <w:abstractNumId w:val="2"/>
  </w:num>
  <w:num w:numId="22">
    <w:abstractNumId w:val="42"/>
  </w:num>
  <w:num w:numId="23">
    <w:abstractNumId w:val="26"/>
  </w:num>
  <w:num w:numId="24">
    <w:abstractNumId w:val="1"/>
  </w:num>
  <w:num w:numId="25">
    <w:abstractNumId w:val="37"/>
  </w:num>
  <w:num w:numId="26">
    <w:abstractNumId w:val="21"/>
  </w:num>
  <w:num w:numId="27">
    <w:abstractNumId w:val="22"/>
  </w:num>
  <w:num w:numId="28">
    <w:abstractNumId w:val="43"/>
  </w:num>
  <w:num w:numId="29">
    <w:abstractNumId w:val="3"/>
  </w:num>
  <w:num w:numId="30">
    <w:abstractNumId w:val="16"/>
  </w:num>
  <w:num w:numId="31">
    <w:abstractNumId w:val="37"/>
  </w:num>
  <w:num w:numId="32">
    <w:abstractNumId w:val="13"/>
  </w:num>
  <w:num w:numId="33">
    <w:abstractNumId w:val="40"/>
  </w:num>
  <w:num w:numId="34">
    <w:abstractNumId w:val="5"/>
  </w:num>
  <w:num w:numId="35">
    <w:abstractNumId w:val="18"/>
  </w:num>
  <w:num w:numId="36">
    <w:abstractNumId w:val="17"/>
  </w:num>
  <w:num w:numId="37">
    <w:abstractNumId w:val="32"/>
  </w:num>
  <w:num w:numId="38">
    <w:abstractNumId w:val="9"/>
  </w:num>
  <w:num w:numId="39">
    <w:abstractNumId w:val="15"/>
  </w:num>
  <w:num w:numId="40">
    <w:abstractNumId w:val="14"/>
  </w:num>
  <w:num w:numId="41">
    <w:abstractNumId w:val="23"/>
  </w:num>
  <w:num w:numId="42">
    <w:abstractNumId w:val="12"/>
  </w:num>
  <w:num w:numId="43">
    <w:abstractNumId w:val="19"/>
  </w:num>
  <w:num w:numId="44">
    <w:abstractNumId w:val="7"/>
  </w:num>
  <w:num w:numId="45">
    <w:abstractNumId w:val="6"/>
  </w:num>
  <w:num w:numId="46">
    <w:abstractNumId w:val="41"/>
  </w:num>
  <w:num w:numId="47">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MU Qin">
    <w15:presenceInfo w15:providerId="None" w15:userId="MU 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E29"/>
    <w:rsid w:val="00003F7F"/>
    <w:rsid w:val="000041B5"/>
    <w:rsid w:val="000043C8"/>
    <w:rsid w:val="000044B4"/>
    <w:rsid w:val="00004995"/>
    <w:rsid w:val="00004C7C"/>
    <w:rsid w:val="00004DDA"/>
    <w:rsid w:val="0000530F"/>
    <w:rsid w:val="00005401"/>
    <w:rsid w:val="00005A7D"/>
    <w:rsid w:val="00005B74"/>
    <w:rsid w:val="00005C60"/>
    <w:rsid w:val="0000600D"/>
    <w:rsid w:val="00006066"/>
    <w:rsid w:val="0000690C"/>
    <w:rsid w:val="00006BE6"/>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BB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3EEA"/>
    <w:rsid w:val="00024132"/>
    <w:rsid w:val="000243FB"/>
    <w:rsid w:val="00024474"/>
    <w:rsid w:val="0002447B"/>
    <w:rsid w:val="00025658"/>
    <w:rsid w:val="00025B78"/>
    <w:rsid w:val="00025D34"/>
    <w:rsid w:val="00025D3B"/>
    <w:rsid w:val="00025F9F"/>
    <w:rsid w:val="00026BF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3EBA"/>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6BE"/>
    <w:rsid w:val="00082A22"/>
    <w:rsid w:val="00082C00"/>
    <w:rsid w:val="00082E51"/>
    <w:rsid w:val="00083382"/>
    <w:rsid w:val="000834F3"/>
    <w:rsid w:val="000838B2"/>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111"/>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6DB8"/>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8F"/>
    <w:rsid w:val="00105BC6"/>
    <w:rsid w:val="00105E3E"/>
    <w:rsid w:val="001065FB"/>
    <w:rsid w:val="00106746"/>
    <w:rsid w:val="001067AF"/>
    <w:rsid w:val="00106908"/>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2F3B"/>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2D49"/>
    <w:rsid w:val="00123120"/>
    <w:rsid w:val="00123696"/>
    <w:rsid w:val="00123871"/>
    <w:rsid w:val="00123A36"/>
    <w:rsid w:val="00123AFF"/>
    <w:rsid w:val="0012405B"/>
    <w:rsid w:val="0012467C"/>
    <w:rsid w:val="001246B6"/>
    <w:rsid w:val="00124B11"/>
    <w:rsid w:val="00125660"/>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062"/>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2DF"/>
    <w:rsid w:val="00162886"/>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0F30"/>
    <w:rsid w:val="00171266"/>
    <w:rsid w:val="00171579"/>
    <w:rsid w:val="0017173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306"/>
    <w:rsid w:val="001753CE"/>
    <w:rsid w:val="0017542B"/>
    <w:rsid w:val="00175519"/>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806"/>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A3D"/>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116"/>
    <w:rsid w:val="001C749E"/>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027"/>
    <w:rsid w:val="001D6177"/>
    <w:rsid w:val="001D67EA"/>
    <w:rsid w:val="001D68B0"/>
    <w:rsid w:val="001D6C5A"/>
    <w:rsid w:val="001D6E91"/>
    <w:rsid w:val="001D6FCC"/>
    <w:rsid w:val="001D6FD0"/>
    <w:rsid w:val="001D7A68"/>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A61"/>
    <w:rsid w:val="001F0B5E"/>
    <w:rsid w:val="001F104F"/>
    <w:rsid w:val="001F1154"/>
    <w:rsid w:val="001F1226"/>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5FC6"/>
    <w:rsid w:val="001F605E"/>
    <w:rsid w:val="001F61AC"/>
    <w:rsid w:val="001F64A5"/>
    <w:rsid w:val="001F655A"/>
    <w:rsid w:val="001F67E2"/>
    <w:rsid w:val="001F687E"/>
    <w:rsid w:val="001F694E"/>
    <w:rsid w:val="001F6A3C"/>
    <w:rsid w:val="001F71E4"/>
    <w:rsid w:val="001F7468"/>
    <w:rsid w:val="001F7C1E"/>
    <w:rsid w:val="002005AC"/>
    <w:rsid w:val="00200717"/>
    <w:rsid w:val="00200AFA"/>
    <w:rsid w:val="00200B05"/>
    <w:rsid w:val="00200BCA"/>
    <w:rsid w:val="00200C79"/>
    <w:rsid w:val="00200C81"/>
    <w:rsid w:val="00200E54"/>
    <w:rsid w:val="00200EA2"/>
    <w:rsid w:val="0020141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25"/>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D90"/>
    <w:rsid w:val="00231E77"/>
    <w:rsid w:val="00232FB9"/>
    <w:rsid w:val="00232FD4"/>
    <w:rsid w:val="00233553"/>
    <w:rsid w:val="00233E8A"/>
    <w:rsid w:val="0023430D"/>
    <w:rsid w:val="00234399"/>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8F4"/>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5D9B"/>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2E8"/>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73D"/>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385"/>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5EA"/>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941"/>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26"/>
    <w:rsid w:val="002C40D4"/>
    <w:rsid w:val="002C4186"/>
    <w:rsid w:val="002C4188"/>
    <w:rsid w:val="002C43A7"/>
    <w:rsid w:val="002C4703"/>
    <w:rsid w:val="002C4B70"/>
    <w:rsid w:val="002C4BFC"/>
    <w:rsid w:val="002C50C0"/>
    <w:rsid w:val="002C52E2"/>
    <w:rsid w:val="002C5590"/>
    <w:rsid w:val="002C570C"/>
    <w:rsid w:val="002C579F"/>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881"/>
    <w:rsid w:val="002E3AF8"/>
    <w:rsid w:val="002E433F"/>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3D"/>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68"/>
    <w:rsid w:val="003174D8"/>
    <w:rsid w:val="0031753C"/>
    <w:rsid w:val="00317865"/>
    <w:rsid w:val="003178CA"/>
    <w:rsid w:val="00317A16"/>
    <w:rsid w:val="00317A1C"/>
    <w:rsid w:val="00317CE1"/>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159"/>
    <w:rsid w:val="00332667"/>
    <w:rsid w:val="0033290C"/>
    <w:rsid w:val="00332BCF"/>
    <w:rsid w:val="00333064"/>
    <w:rsid w:val="00333547"/>
    <w:rsid w:val="003341DD"/>
    <w:rsid w:val="003343F5"/>
    <w:rsid w:val="003347FB"/>
    <w:rsid w:val="003349EA"/>
    <w:rsid w:val="00334CF7"/>
    <w:rsid w:val="0033554D"/>
    <w:rsid w:val="0033571F"/>
    <w:rsid w:val="00335E9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00E"/>
    <w:rsid w:val="00373170"/>
    <w:rsid w:val="00373B32"/>
    <w:rsid w:val="00374A8B"/>
    <w:rsid w:val="00374F49"/>
    <w:rsid w:val="003755A6"/>
    <w:rsid w:val="00375707"/>
    <w:rsid w:val="00375872"/>
    <w:rsid w:val="00375FF8"/>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E0E"/>
    <w:rsid w:val="00381F11"/>
    <w:rsid w:val="00382089"/>
    <w:rsid w:val="0038281E"/>
    <w:rsid w:val="00383E36"/>
    <w:rsid w:val="0038465F"/>
    <w:rsid w:val="00384ABA"/>
    <w:rsid w:val="0038537B"/>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F3"/>
    <w:rsid w:val="00394B4F"/>
    <w:rsid w:val="00394DE8"/>
    <w:rsid w:val="0039530E"/>
    <w:rsid w:val="00395317"/>
    <w:rsid w:val="00395423"/>
    <w:rsid w:val="0039566C"/>
    <w:rsid w:val="00395CB6"/>
    <w:rsid w:val="00395D67"/>
    <w:rsid w:val="0039601E"/>
    <w:rsid w:val="003960D5"/>
    <w:rsid w:val="0039654E"/>
    <w:rsid w:val="00396931"/>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134"/>
    <w:rsid w:val="003A5CA0"/>
    <w:rsid w:val="003A5FEA"/>
    <w:rsid w:val="003A6356"/>
    <w:rsid w:val="003A674A"/>
    <w:rsid w:val="003A6997"/>
    <w:rsid w:val="003A6FDE"/>
    <w:rsid w:val="003A7FC8"/>
    <w:rsid w:val="003B024F"/>
    <w:rsid w:val="003B11E6"/>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660"/>
    <w:rsid w:val="003C5C8A"/>
    <w:rsid w:val="003C66D0"/>
    <w:rsid w:val="003C68B1"/>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8AB"/>
    <w:rsid w:val="003D293C"/>
    <w:rsid w:val="003D2E3C"/>
    <w:rsid w:val="003D300F"/>
    <w:rsid w:val="003D352C"/>
    <w:rsid w:val="003D3782"/>
    <w:rsid w:val="003D3A43"/>
    <w:rsid w:val="003D3AE8"/>
    <w:rsid w:val="003D3EF0"/>
    <w:rsid w:val="003D4265"/>
    <w:rsid w:val="003D4351"/>
    <w:rsid w:val="003D43CF"/>
    <w:rsid w:val="003D4486"/>
    <w:rsid w:val="003D4548"/>
    <w:rsid w:val="003D46FE"/>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93"/>
    <w:rsid w:val="003E37F5"/>
    <w:rsid w:val="003E39FC"/>
    <w:rsid w:val="003E3D8F"/>
    <w:rsid w:val="003E4C21"/>
    <w:rsid w:val="003E58D8"/>
    <w:rsid w:val="003E5A2C"/>
    <w:rsid w:val="003E5A9F"/>
    <w:rsid w:val="003E63C8"/>
    <w:rsid w:val="003E671B"/>
    <w:rsid w:val="003E736B"/>
    <w:rsid w:val="003E739C"/>
    <w:rsid w:val="003E746D"/>
    <w:rsid w:val="003E74C9"/>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50"/>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239"/>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37"/>
    <w:rsid w:val="00425783"/>
    <w:rsid w:val="00425925"/>
    <w:rsid w:val="00426011"/>
    <w:rsid w:val="0042602F"/>
    <w:rsid w:val="00426552"/>
    <w:rsid w:val="0042669E"/>
    <w:rsid w:val="004267A7"/>
    <w:rsid w:val="0042710E"/>
    <w:rsid w:val="004271BC"/>
    <w:rsid w:val="00427656"/>
    <w:rsid w:val="00427729"/>
    <w:rsid w:val="0042799D"/>
    <w:rsid w:val="00427A7A"/>
    <w:rsid w:val="0043089C"/>
    <w:rsid w:val="00430D21"/>
    <w:rsid w:val="00431129"/>
    <w:rsid w:val="004312E5"/>
    <w:rsid w:val="0043153F"/>
    <w:rsid w:val="0043162B"/>
    <w:rsid w:val="00431689"/>
    <w:rsid w:val="004316B7"/>
    <w:rsid w:val="00431798"/>
    <w:rsid w:val="0043194B"/>
    <w:rsid w:val="00431DDF"/>
    <w:rsid w:val="00431FC5"/>
    <w:rsid w:val="00432455"/>
    <w:rsid w:val="0043246C"/>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6A4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728"/>
    <w:rsid w:val="0044567A"/>
    <w:rsid w:val="004456A4"/>
    <w:rsid w:val="00445846"/>
    <w:rsid w:val="0044651C"/>
    <w:rsid w:val="00446545"/>
    <w:rsid w:val="0044675A"/>
    <w:rsid w:val="0044684B"/>
    <w:rsid w:val="004468E9"/>
    <w:rsid w:val="004474E5"/>
    <w:rsid w:val="00450542"/>
    <w:rsid w:val="00450EA8"/>
    <w:rsid w:val="00451147"/>
    <w:rsid w:val="00451638"/>
    <w:rsid w:val="004519FB"/>
    <w:rsid w:val="00452041"/>
    <w:rsid w:val="00452209"/>
    <w:rsid w:val="00452316"/>
    <w:rsid w:val="00453306"/>
    <w:rsid w:val="004537F5"/>
    <w:rsid w:val="004539B9"/>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0F31"/>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625"/>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2D0"/>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0F8"/>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A5C"/>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38"/>
    <w:rsid w:val="004F4233"/>
    <w:rsid w:val="004F4A4B"/>
    <w:rsid w:val="004F4C01"/>
    <w:rsid w:val="004F50B5"/>
    <w:rsid w:val="004F5291"/>
    <w:rsid w:val="004F53CF"/>
    <w:rsid w:val="004F5484"/>
    <w:rsid w:val="004F5CEC"/>
    <w:rsid w:val="004F5EDE"/>
    <w:rsid w:val="004F6BCE"/>
    <w:rsid w:val="004F7086"/>
    <w:rsid w:val="004F7810"/>
    <w:rsid w:val="004F7811"/>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EC"/>
    <w:rsid w:val="005450FD"/>
    <w:rsid w:val="0054521F"/>
    <w:rsid w:val="00545295"/>
    <w:rsid w:val="00545653"/>
    <w:rsid w:val="005458C5"/>
    <w:rsid w:val="00546163"/>
    <w:rsid w:val="00546256"/>
    <w:rsid w:val="00546AFC"/>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032"/>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9D"/>
    <w:rsid w:val="00557343"/>
    <w:rsid w:val="00557C40"/>
    <w:rsid w:val="00557E47"/>
    <w:rsid w:val="005601E9"/>
    <w:rsid w:val="005603C3"/>
    <w:rsid w:val="005606C2"/>
    <w:rsid w:val="00561A4C"/>
    <w:rsid w:val="00561A6E"/>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153"/>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4E"/>
    <w:rsid w:val="005A70CA"/>
    <w:rsid w:val="005A7919"/>
    <w:rsid w:val="005A7E2D"/>
    <w:rsid w:val="005A7E6B"/>
    <w:rsid w:val="005B0012"/>
    <w:rsid w:val="005B02E2"/>
    <w:rsid w:val="005B038C"/>
    <w:rsid w:val="005B09A7"/>
    <w:rsid w:val="005B1108"/>
    <w:rsid w:val="005B1396"/>
    <w:rsid w:val="005B2100"/>
    <w:rsid w:val="005B2115"/>
    <w:rsid w:val="005B24D1"/>
    <w:rsid w:val="005B279A"/>
    <w:rsid w:val="005B294B"/>
    <w:rsid w:val="005B2D1B"/>
    <w:rsid w:val="005B2DD8"/>
    <w:rsid w:val="005B33C2"/>
    <w:rsid w:val="005B3734"/>
    <w:rsid w:val="005B3ADD"/>
    <w:rsid w:val="005B3CD6"/>
    <w:rsid w:val="005B456F"/>
    <w:rsid w:val="005B487F"/>
    <w:rsid w:val="005B5288"/>
    <w:rsid w:val="005B5354"/>
    <w:rsid w:val="005B5879"/>
    <w:rsid w:val="005B5BAC"/>
    <w:rsid w:val="005B679B"/>
    <w:rsid w:val="005B69BE"/>
    <w:rsid w:val="005B6CB2"/>
    <w:rsid w:val="005B6CF7"/>
    <w:rsid w:val="005B7955"/>
    <w:rsid w:val="005B7BAA"/>
    <w:rsid w:val="005B7BEA"/>
    <w:rsid w:val="005B7E30"/>
    <w:rsid w:val="005C042F"/>
    <w:rsid w:val="005C0E50"/>
    <w:rsid w:val="005C1816"/>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BBD"/>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816"/>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A8"/>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2EFA"/>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70B"/>
    <w:rsid w:val="00625896"/>
    <w:rsid w:val="00625BC9"/>
    <w:rsid w:val="00625C41"/>
    <w:rsid w:val="00626532"/>
    <w:rsid w:val="00626F65"/>
    <w:rsid w:val="00626F91"/>
    <w:rsid w:val="00626FB1"/>
    <w:rsid w:val="006272EA"/>
    <w:rsid w:val="006273EC"/>
    <w:rsid w:val="00630457"/>
    <w:rsid w:val="00630591"/>
    <w:rsid w:val="00630AD0"/>
    <w:rsid w:val="00630B82"/>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4F33"/>
    <w:rsid w:val="0063543A"/>
    <w:rsid w:val="00636464"/>
    <w:rsid w:val="006364C7"/>
    <w:rsid w:val="0063672F"/>
    <w:rsid w:val="00636A27"/>
    <w:rsid w:val="006372B4"/>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99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D3E"/>
    <w:rsid w:val="00661E6D"/>
    <w:rsid w:val="00661E8E"/>
    <w:rsid w:val="00661E9E"/>
    <w:rsid w:val="006622C1"/>
    <w:rsid w:val="00662323"/>
    <w:rsid w:val="006627C8"/>
    <w:rsid w:val="00663044"/>
    <w:rsid w:val="00663A44"/>
    <w:rsid w:val="00663C0F"/>
    <w:rsid w:val="006645DA"/>
    <w:rsid w:val="00664922"/>
    <w:rsid w:val="00664D51"/>
    <w:rsid w:val="00664EA9"/>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35C"/>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4BC"/>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0F3F"/>
    <w:rsid w:val="006B1185"/>
    <w:rsid w:val="006B124B"/>
    <w:rsid w:val="006B1C2E"/>
    <w:rsid w:val="006B2052"/>
    <w:rsid w:val="006B216E"/>
    <w:rsid w:val="006B228E"/>
    <w:rsid w:val="006B284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792"/>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295"/>
    <w:rsid w:val="006D133D"/>
    <w:rsid w:val="006D1375"/>
    <w:rsid w:val="006D13E5"/>
    <w:rsid w:val="006D161F"/>
    <w:rsid w:val="006D189D"/>
    <w:rsid w:val="006D1DA0"/>
    <w:rsid w:val="006D1E4E"/>
    <w:rsid w:val="006D213B"/>
    <w:rsid w:val="006D252B"/>
    <w:rsid w:val="006D28C7"/>
    <w:rsid w:val="006D2C32"/>
    <w:rsid w:val="006D3C6D"/>
    <w:rsid w:val="006D3FCB"/>
    <w:rsid w:val="006D434B"/>
    <w:rsid w:val="006D461B"/>
    <w:rsid w:val="006D4CA5"/>
    <w:rsid w:val="006D5547"/>
    <w:rsid w:val="006D5AFD"/>
    <w:rsid w:val="006D605B"/>
    <w:rsid w:val="006D61C5"/>
    <w:rsid w:val="006D62C5"/>
    <w:rsid w:val="006D6863"/>
    <w:rsid w:val="006D70A5"/>
    <w:rsid w:val="006D7655"/>
    <w:rsid w:val="006D7969"/>
    <w:rsid w:val="006D7C0B"/>
    <w:rsid w:val="006E01C4"/>
    <w:rsid w:val="006E023F"/>
    <w:rsid w:val="006E07EC"/>
    <w:rsid w:val="006E1197"/>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456"/>
    <w:rsid w:val="00704A70"/>
    <w:rsid w:val="00704D4A"/>
    <w:rsid w:val="00705607"/>
    <w:rsid w:val="00705813"/>
    <w:rsid w:val="00705A46"/>
    <w:rsid w:val="00705C9C"/>
    <w:rsid w:val="00705CB5"/>
    <w:rsid w:val="007063E1"/>
    <w:rsid w:val="007066AC"/>
    <w:rsid w:val="00706741"/>
    <w:rsid w:val="00706A16"/>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44A7"/>
    <w:rsid w:val="0071531E"/>
    <w:rsid w:val="00715620"/>
    <w:rsid w:val="0071581D"/>
    <w:rsid w:val="0071583F"/>
    <w:rsid w:val="007159E3"/>
    <w:rsid w:val="00715AC1"/>
    <w:rsid w:val="0071672E"/>
    <w:rsid w:val="00716E35"/>
    <w:rsid w:val="007170A9"/>
    <w:rsid w:val="007173BF"/>
    <w:rsid w:val="0071775A"/>
    <w:rsid w:val="00717E58"/>
    <w:rsid w:val="00717E63"/>
    <w:rsid w:val="007211CA"/>
    <w:rsid w:val="007211F4"/>
    <w:rsid w:val="0072124C"/>
    <w:rsid w:val="00721558"/>
    <w:rsid w:val="007216D1"/>
    <w:rsid w:val="00721BE3"/>
    <w:rsid w:val="00721BE5"/>
    <w:rsid w:val="00721CFC"/>
    <w:rsid w:val="00721D77"/>
    <w:rsid w:val="007224D6"/>
    <w:rsid w:val="00722948"/>
    <w:rsid w:val="00722F8A"/>
    <w:rsid w:val="007230B5"/>
    <w:rsid w:val="00723219"/>
    <w:rsid w:val="00723392"/>
    <w:rsid w:val="007233B0"/>
    <w:rsid w:val="00723509"/>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935"/>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2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31F"/>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652"/>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329"/>
    <w:rsid w:val="0079441E"/>
    <w:rsid w:val="00794823"/>
    <w:rsid w:val="00794DA5"/>
    <w:rsid w:val="00794DDF"/>
    <w:rsid w:val="00794F66"/>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2DD0"/>
    <w:rsid w:val="007A31C0"/>
    <w:rsid w:val="007A3259"/>
    <w:rsid w:val="007A32FF"/>
    <w:rsid w:val="007A337D"/>
    <w:rsid w:val="007A3A0F"/>
    <w:rsid w:val="007A3CDD"/>
    <w:rsid w:val="007A411E"/>
    <w:rsid w:val="007A474F"/>
    <w:rsid w:val="007A49EC"/>
    <w:rsid w:val="007A4D69"/>
    <w:rsid w:val="007A51B4"/>
    <w:rsid w:val="007A51DF"/>
    <w:rsid w:val="007A5363"/>
    <w:rsid w:val="007A55CA"/>
    <w:rsid w:val="007A5FDE"/>
    <w:rsid w:val="007A6177"/>
    <w:rsid w:val="007A6567"/>
    <w:rsid w:val="007A6BA8"/>
    <w:rsid w:val="007A6E59"/>
    <w:rsid w:val="007A77E2"/>
    <w:rsid w:val="007A7CFD"/>
    <w:rsid w:val="007A7E09"/>
    <w:rsid w:val="007A7E61"/>
    <w:rsid w:val="007A7E75"/>
    <w:rsid w:val="007A7F3D"/>
    <w:rsid w:val="007A7F7E"/>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662"/>
    <w:rsid w:val="007C6A40"/>
    <w:rsid w:val="007C6B2A"/>
    <w:rsid w:val="007C6F56"/>
    <w:rsid w:val="007C6FE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360"/>
    <w:rsid w:val="007E1868"/>
    <w:rsid w:val="007E1B0B"/>
    <w:rsid w:val="007E21A0"/>
    <w:rsid w:val="007E24DF"/>
    <w:rsid w:val="007E27C2"/>
    <w:rsid w:val="007E27CC"/>
    <w:rsid w:val="007E29D6"/>
    <w:rsid w:val="007E2A3E"/>
    <w:rsid w:val="007E2F31"/>
    <w:rsid w:val="007E3A27"/>
    <w:rsid w:val="007E3A62"/>
    <w:rsid w:val="007E3C06"/>
    <w:rsid w:val="007E3DBB"/>
    <w:rsid w:val="007E498B"/>
    <w:rsid w:val="007E49B5"/>
    <w:rsid w:val="007E4B39"/>
    <w:rsid w:val="007E4D2A"/>
    <w:rsid w:val="007E4EF5"/>
    <w:rsid w:val="007E5079"/>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CDF"/>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7B1"/>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C6F"/>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401"/>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491D"/>
    <w:rsid w:val="008657AB"/>
    <w:rsid w:val="00865DA2"/>
    <w:rsid w:val="0086665A"/>
    <w:rsid w:val="0086693C"/>
    <w:rsid w:val="00866D5F"/>
    <w:rsid w:val="00866E26"/>
    <w:rsid w:val="008677B5"/>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34C"/>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28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CE8"/>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77"/>
    <w:rsid w:val="008F0A82"/>
    <w:rsid w:val="008F0D6B"/>
    <w:rsid w:val="008F1196"/>
    <w:rsid w:val="008F12DB"/>
    <w:rsid w:val="008F25D7"/>
    <w:rsid w:val="008F2C7C"/>
    <w:rsid w:val="008F2D07"/>
    <w:rsid w:val="008F2DB0"/>
    <w:rsid w:val="008F3009"/>
    <w:rsid w:val="008F3184"/>
    <w:rsid w:val="008F34F1"/>
    <w:rsid w:val="008F4A99"/>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3C6"/>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28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6CD"/>
    <w:rsid w:val="00994973"/>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AC8"/>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2C9"/>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575"/>
    <w:rsid w:val="009F37E3"/>
    <w:rsid w:val="009F401A"/>
    <w:rsid w:val="009F44C9"/>
    <w:rsid w:val="009F4D33"/>
    <w:rsid w:val="009F4F97"/>
    <w:rsid w:val="009F532C"/>
    <w:rsid w:val="009F5883"/>
    <w:rsid w:val="009F5B7F"/>
    <w:rsid w:val="009F66FC"/>
    <w:rsid w:val="009F6CA4"/>
    <w:rsid w:val="009F7733"/>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3CA7"/>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69D"/>
    <w:rsid w:val="00A208F0"/>
    <w:rsid w:val="00A211EA"/>
    <w:rsid w:val="00A21836"/>
    <w:rsid w:val="00A2184D"/>
    <w:rsid w:val="00A2194D"/>
    <w:rsid w:val="00A222AF"/>
    <w:rsid w:val="00A2259D"/>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5790"/>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9F5"/>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4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25C"/>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94"/>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31C"/>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2D"/>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02C"/>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7D6"/>
    <w:rsid w:val="00AA7D37"/>
    <w:rsid w:val="00AA7E33"/>
    <w:rsid w:val="00AB0B65"/>
    <w:rsid w:val="00AB0E94"/>
    <w:rsid w:val="00AB1A44"/>
    <w:rsid w:val="00AB1BAC"/>
    <w:rsid w:val="00AB2119"/>
    <w:rsid w:val="00AB26A6"/>
    <w:rsid w:val="00AB2F38"/>
    <w:rsid w:val="00AB3145"/>
    <w:rsid w:val="00AB3709"/>
    <w:rsid w:val="00AB3A84"/>
    <w:rsid w:val="00AB45BF"/>
    <w:rsid w:val="00AB482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57D2"/>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74D"/>
    <w:rsid w:val="00AE7A62"/>
    <w:rsid w:val="00AE7EE8"/>
    <w:rsid w:val="00AF015E"/>
    <w:rsid w:val="00AF01A6"/>
    <w:rsid w:val="00AF0726"/>
    <w:rsid w:val="00AF0F7F"/>
    <w:rsid w:val="00AF16CB"/>
    <w:rsid w:val="00AF1D07"/>
    <w:rsid w:val="00AF1DEF"/>
    <w:rsid w:val="00AF1F75"/>
    <w:rsid w:val="00AF20B5"/>
    <w:rsid w:val="00AF2224"/>
    <w:rsid w:val="00AF2352"/>
    <w:rsid w:val="00AF2715"/>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EA5"/>
    <w:rsid w:val="00B56FC9"/>
    <w:rsid w:val="00B57059"/>
    <w:rsid w:val="00B57087"/>
    <w:rsid w:val="00B60085"/>
    <w:rsid w:val="00B60424"/>
    <w:rsid w:val="00B6084E"/>
    <w:rsid w:val="00B60894"/>
    <w:rsid w:val="00B609AF"/>
    <w:rsid w:val="00B619F7"/>
    <w:rsid w:val="00B61DD7"/>
    <w:rsid w:val="00B61DDC"/>
    <w:rsid w:val="00B62B72"/>
    <w:rsid w:val="00B63E0F"/>
    <w:rsid w:val="00B6447C"/>
    <w:rsid w:val="00B64971"/>
    <w:rsid w:val="00B6523B"/>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4EF6"/>
    <w:rsid w:val="00B75238"/>
    <w:rsid w:val="00B755A6"/>
    <w:rsid w:val="00B7589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08"/>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1C52"/>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6B97"/>
    <w:rsid w:val="00BA6F88"/>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6F11"/>
    <w:rsid w:val="00BD727E"/>
    <w:rsid w:val="00BD7466"/>
    <w:rsid w:val="00BD79E3"/>
    <w:rsid w:val="00BE02D1"/>
    <w:rsid w:val="00BE04FF"/>
    <w:rsid w:val="00BE0582"/>
    <w:rsid w:val="00BE06FF"/>
    <w:rsid w:val="00BE0CC9"/>
    <w:rsid w:val="00BE1279"/>
    <w:rsid w:val="00BE12E1"/>
    <w:rsid w:val="00BE15C1"/>
    <w:rsid w:val="00BE1706"/>
    <w:rsid w:val="00BE192B"/>
    <w:rsid w:val="00BE210A"/>
    <w:rsid w:val="00BE232F"/>
    <w:rsid w:val="00BE28CB"/>
    <w:rsid w:val="00BE2BE2"/>
    <w:rsid w:val="00BE2FEA"/>
    <w:rsid w:val="00BE34B8"/>
    <w:rsid w:val="00BE3F78"/>
    <w:rsid w:val="00BE3F9A"/>
    <w:rsid w:val="00BE3FE9"/>
    <w:rsid w:val="00BE42DA"/>
    <w:rsid w:val="00BE43DD"/>
    <w:rsid w:val="00BE4715"/>
    <w:rsid w:val="00BE4B86"/>
    <w:rsid w:val="00BE4EBA"/>
    <w:rsid w:val="00BE5413"/>
    <w:rsid w:val="00BE57AC"/>
    <w:rsid w:val="00BE58AC"/>
    <w:rsid w:val="00BE5B85"/>
    <w:rsid w:val="00BE5D11"/>
    <w:rsid w:val="00BE5ECB"/>
    <w:rsid w:val="00BE5F77"/>
    <w:rsid w:val="00BE6590"/>
    <w:rsid w:val="00BE66D0"/>
    <w:rsid w:val="00BE6B96"/>
    <w:rsid w:val="00BE7073"/>
    <w:rsid w:val="00BE70CE"/>
    <w:rsid w:val="00BE71D0"/>
    <w:rsid w:val="00BE767A"/>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6A4"/>
    <w:rsid w:val="00C03CD0"/>
    <w:rsid w:val="00C04002"/>
    <w:rsid w:val="00C04394"/>
    <w:rsid w:val="00C04459"/>
    <w:rsid w:val="00C048D7"/>
    <w:rsid w:val="00C05118"/>
    <w:rsid w:val="00C058A3"/>
    <w:rsid w:val="00C05D6C"/>
    <w:rsid w:val="00C066E3"/>
    <w:rsid w:val="00C069C6"/>
    <w:rsid w:val="00C07258"/>
    <w:rsid w:val="00C07760"/>
    <w:rsid w:val="00C07952"/>
    <w:rsid w:val="00C0796B"/>
    <w:rsid w:val="00C07B9E"/>
    <w:rsid w:val="00C1005A"/>
    <w:rsid w:val="00C1005D"/>
    <w:rsid w:val="00C10240"/>
    <w:rsid w:val="00C1058D"/>
    <w:rsid w:val="00C108C7"/>
    <w:rsid w:val="00C108F0"/>
    <w:rsid w:val="00C10CFD"/>
    <w:rsid w:val="00C10D42"/>
    <w:rsid w:val="00C110A3"/>
    <w:rsid w:val="00C11567"/>
    <w:rsid w:val="00C11630"/>
    <w:rsid w:val="00C11C97"/>
    <w:rsid w:val="00C12821"/>
    <w:rsid w:val="00C128BE"/>
    <w:rsid w:val="00C128E6"/>
    <w:rsid w:val="00C12986"/>
    <w:rsid w:val="00C12999"/>
    <w:rsid w:val="00C12EEC"/>
    <w:rsid w:val="00C13131"/>
    <w:rsid w:val="00C13643"/>
    <w:rsid w:val="00C1364B"/>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76"/>
    <w:rsid w:val="00C2708F"/>
    <w:rsid w:val="00C27242"/>
    <w:rsid w:val="00C278E4"/>
    <w:rsid w:val="00C3060C"/>
    <w:rsid w:val="00C3082A"/>
    <w:rsid w:val="00C308E4"/>
    <w:rsid w:val="00C313A5"/>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5A01"/>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C9B"/>
    <w:rsid w:val="00C52E33"/>
    <w:rsid w:val="00C53738"/>
    <w:rsid w:val="00C53ADD"/>
    <w:rsid w:val="00C53E05"/>
    <w:rsid w:val="00C54388"/>
    <w:rsid w:val="00C54D47"/>
    <w:rsid w:val="00C54F5F"/>
    <w:rsid w:val="00C55685"/>
    <w:rsid w:val="00C5568E"/>
    <w:rsid w:val="00C556A8"/>
    <w:rsid w:val="00C556BC"/>
    <w:rsid w:val="00C55AB9"/>
    <w:rsid w:val="00C56881"/>
    <w:rsid w:val="00C56D55"/>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455"/>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AD"/>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2E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AC0"/>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035D"/>
    <w:rsid w:val="00CB1070"/>
    <w:rsid w:val="00CB12D2"/>
    <w:rsid w:val="00CB274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790"/>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0CD"/>
    <w:rsid w:val="00CD01C9"/>
    <w:rsid w:val="00CD034D"/>
    <w:rsid w:val="00CD0B15"/>
    <w:rsid w:val="00CD0B39"/>
    <w:rsid w:val="00CD0F95"/>
    <w:rsid w:val="00CD1069"/>
    <w:rsid w:val="00CD1617"/>
    <w:rsid w:val="00CD1B1F"/>
    <w:rsid w:val="00CD1D47"/>
    <w:rsid w:val="00CD288B"/>
    <w:rsid w:val="00CD289E"/>
    <w:rsid w:val="00CD2999"/>
    <w:rsid w:val="00CD2D59"/>
    <w:rsid w:val="00CD3BD2"/>
    <w:rsid w:val="00CD4167"/>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B86"/>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754"/>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3A9"/>
    <w:rsid w:val="00D3291D"/>
    <w:rsid w:val="00D32D18"/>
    <w:rsid w:val="00D3402E"/>
    <w:rsid w:val="00D340C9"/>
    <w:rsid w:val="00D3418C"/>
    <w:rsid w:val="00D3438F"/>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648"/>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AC4"/>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5C6"/>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5BA"/>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DC5"/>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B"/>
    <w:rsid w:val="00DC320F"/>
    <w:rsid w:val="00DC3252"/>
    <w:rsid w:val="00DC3325"/>
    <w:rsid w:val="00DC35B8"/>
    <w:rsid w:val="00DC3800"/>
    <w:rsid w:val="00DC3977"/>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905"/>
    <w:rsid w:val="00DD6AF8"/>
    <w:rsid w:val="00DD70A6"/>
    <w:rsid w:val="00DD70CA"/>
    <w:rsid w:val="00DD76A8"/>
    <w:rsid w:val="00DD7932"/>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0FC7"/>
    <w:rsid w:val="00DF1189"/>
    <w:rsid w:val="00DF125B"/>
    <w:rsid w:val="00DF1A38"/>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6A"/>
    <w:rsid w:val="00E152CE"/>
    <w:rsid w:val="00E15759"/>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0B4A"/>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261"/>
    <w:rsid w:val="00E603F7"/>
    <w:rsid w:val="00E60889"/>
    <w:rsid w:val="00E6097B"/>
    <w:rsid w:val="00E609E0"/>
    <w:rsid w:val="00E60C1A"/>
    <w:rsid w:val="00E61EF5"/>
    <w:rsid w:val="00E61F27"/>
    <w:rsid w:val="00E62167"/>
    <w:rsid w:val="00E62497"/>
    <w:rsid w:val="00E62C01"/>
    <w:rsid w:val="00E633F3"/>
    <w:rsid w:val="00E63526"/>
    <w:rsid w:val="00E63D4A"/>
    <w:rsid w:val="00E63E20"/>
    <w:rsid w:val="00E643B5"/>
    <w:rsid w:val="00E64928"/>
    <w:rsid w:val="00E64A52"/>
    <w:rsid w:val="00E64AD0"/>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0AAF"/>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2BA9"/>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7C6"/>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3FB"/>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198"/>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4B7F"/>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612"/>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85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162"/>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36"/>
    <w:rsid w:val="00F61A95"/>
    <w:rsid w:val="00F62558"/>
    <w:rsid w:val="00F631C0"/>
    <w:rsid w:val="00F634C2"/>
    <w:rsid w:val="00F635E0"/>
    <w:rsid w:val="00F64DC2"/>
    <w:rsid w:val="00F650D0"/>
    <w:rsid w:val="00F651DA"/>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A0A"/>
    <w:rsid w:val="00F95DC0"/>
    <w:rsid w:val="00F95E6D"/>
    <w:rsid w:val="00F9623E"/>
    <w:rsid w:val="00F962D9"/>
    <w:rsid w:val="00F96B1B"/>
    <w:rsid w:val="00F9743E"/>
    <w:rsid w:val="00F97638"/>
    <w:rsid w:val="00F97904"/>
    <w:rsid w:val="00F97B14"/>
    <w:rsid w:val="00F97F7B"/>
    <w:rsid w:val="00F97FF5"/>
    <w:rsid w:val="00FA0046"/>
    <w:rsid w:val="00FA0219"/>
    <w:rsid w:val="00FA04C6"/>
    <w:rsid w:val="00FA0537"/>
    <w:rsid w:val="00FA07A4"/>
    <w:rsid w:val="00FA0972"/>
    <w:rsid w:val="00FA26D2"/>
    <w:rsid w:val="00FA2833"/>
    <w:rsid w:val="00FA29F6"/>
    <w:rsid w:val="00FA2B64"/>
    <w:rsid w:val="00FA3059"/>
    <w:rsid w:val="00FA3395"/>
    <w:rsid w:val="00FA3731"/>
    <w:rsid w:val="00FA3892"/>
    <w:rsid w:val="00FA3B00"/>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988"/>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7AD"/>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05"/>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56B"/>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61763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690667">
      <w:bodyDiv w:val="1"/>
      <w:marLeft w:val="0"/>
      <w:marRight w:val="0"/>
      <w:marTop w:val="0"/>
      <w:marBottom w:val="0"/>
      <w:divBdr>
        <w:top w:val="none" w:sz="0" w:space="0" w:color="auto"/>
        <w:left w:val="none" w:sz="0" w:space="0" w:color="auto"/>
        <w:bottom w:val="none" w:sz="0" w:space="0" w:color="auto"/>
        <w:right w:val="none" w:sz="0" w:space="0" w:color="auto"/>
      </w:divBdr>
      <w:divsChild>
        <w:div w:id="1888646163">
          <w:marLeft w:val="1166"/>
          <w:marRight w:val="0"/>
          <w:marTop w:val="96"/>
          <w:marBottom w:val="0"/>
          <w:divBdr>
            <w:top w:val="none" w:sz="0" w:space="0" w:color="auto"/>
            <w:left w:val="none" w:sz="0" w:space="0" w:color="auto"/>
            <w:bottom w:val="none" w:sz="0" w:space="0" w:color="auto"/>
            <w:right w:val="none" w:sz="0" w:space="0" w:color="auto"/>
          </w:divBdr>
        </w:div>
        <w:div w:id="893548115">
          <w:marLeft w:val="1166"/>
          <w:marRight w:val="0"/>
          <w:marTop w:val="9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8714-0F36-480B-B573-A15AF326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1678</Words>
  <Characters>9386</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2017-10-03T01:26:00Z</dcterms:created>
  <dcterms:modified xsi:type="dcterms:W3CDTF">2017-10-03T01:26:00Z</dcterms:modified>
</cp:coreProperties>
</file>