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970D26" w14:textId="15CEAFA2" w:rsidR="00AC4591" w:rsidRPr="00110232" w:rsidRDefault="00167FBE" w:rsidP="008518E9">
      <w:pPr>
        <w:tabs>
          <w:tab w:val="right" w:pos="9216"/>
        </w:tabs>
        <w:spacing w:after="0"/>
        <w:jc w:val="left"/>
        <w:rPr>
          <w:b/>
          <w:lang w:eastAsia="zh-CN"/>
        </w:rPr>
      </w:pPr>
      <w:bookmarkStart w:id="0" w:name="_Ref124589705"/>
      <w:bookmarkStart w:id="1" w:name="_Ref129681862"/>
      <w:bookmarkStart w:id="2" w:name="_GoBack"/>
      <w:bookmarkEnd w:id="2"/>
      <w:r>
        <w:rPr>
          <w:b/>
          <w:kern w:val="2"/>
          <w:lang w:eastAsia="zh-CN"/>
        </w:rPr>
        <w:t xml:space="preserve">3GPP TSG RAN WG1 Meeting </w:t>
      </w:r>
      <w:r w:rsidR="00647BEC">
        <w:rPr>
          <w:b/>
          <w:noProof/>
          <w:lang w:eastAsia="zh-CN"/>
        </w:rPr>
        <mc:AlternateContent>
          <mc:Choice Requires="wps">
            <w:drawing>
              <wp:anchor distT="0" distB="0" distL="114300" distR="114300" simplePos="0" relativeHeight="251657728" behindDoc="0" locked="1" layoutInCell="1" allowOverlap="1" wp14:anchorId="59A51B79" wp14:editId="2B91DCC1">
                <wp:simplePos x="0" y="0"/>
                <wp:positionH relativeFrom="column">
                  <wp:posOffset>0</wp:posOffset>
                </wp:positionH>
                <wp:positionV relativeFrom="paragraph">
                  <wp:posOffset>-1737360</wp:posOffset>
                </wp:positionV>
                <wp:extent cx="635" cy="635"/>
                <wp:effectExtent l="9525" t="5715" r="8890" b="12700"/>
                <wp:wrapNone/>
                <wp:docPr id="1" name="DtsShapeName" descr="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E1B013"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F8224B">
        <w:rPr>
          <w:b/>
          <w:kern w:val="2"/>
          <w:lang w:eastAsia="zh-CN"/>
        </w:rPr>
        <w:t>#</w:t>
      </w:r>
      <w:r w:rsidR="00CE01D0">
        <w:rPr>
          <w:b/>
          <w:kern w:val="2"/>
          <w:lang w:eastAsia="zh-CN"/>
        </w:rPr>
        <w:t>90</w:t>
      </w:r>
      <w:r w:rsidR="00CE01D0">
        <w:rPr>
          <w:rFonts w:hint="eastAsia"/>
          <w:b/>
          <w:kern w:val="2"/>
          <w:lang w:eastAsia="zh-CN"/>
        </w:rPr>
        <w:t>bis</w:t>
      </w:r>
      <w:r w:rsidR="0021742E" w:rsidRPr="00A3224D">
        <w:rPr>
          <w:b/>
          <w:lang w:eastAsia="zh-CN"/>
        </w:rPr>
        <w:tab/>
      </w:r>
      <w:r w:rsidR="0021742E" w:rsidRPr="00A83876">
        <w:rPr>
          <w:b/>
        </w:rPr>
        <w:t>R1-</w:t>
      </w:r>
      <w:r w:rsidR="00701393" w:rsidRPr="00A83876">
        <w:rPr>
          <w:b/>
        </w:rPr>
        <w:t>1</w:t>
      </w:r>
      <w:r w:rsidR="00701393" w:rsidRPr="00A83876">
        <w:rPr>
          <w:b/>
          <w:lang w:eastAsia="zh-CN"/>
        </w:rPr>
        <w:t>7</w:t>
      </w:r>
      <w:r w:rsidR="00A83876" w:rsidRPr="00A83876">
        <w:rPr>
          <w:b/>
          <w:lang w:eastAsia="zh-CN"/>
        </w:rPr>
        <w:t>17065</w:t>
      </w:r>
    </w:p>
    <w:p w14:paraId="1FE0519C" w14:textId="7244899A" w:rsidR="00CE01D0" w:rsidRPr="00CE01D0" w:rsidRDefault="00CE01D0" w:rsidP="008518E9">
      <w:pPr>
        <w:jc w:val="left"/>
        <w:rPr>
          <w:b/>
          <w:lang w:eastAsia="zh-CN"/>
        </w:rPr>
      </w:pPr>
      <w:r>
        <w:rPr>
          <w:b/>
          <w:lang w:eastAsia="zh-CN"/>
        </w:rPr>
        <w:t xml:space="preserve">Prague, </w:t>
      </w:r>
      <w:r w:rsidR="001929CA" w:rsidRPr="001929CA">
        <w:rPr>
          <w:b/>
          <w:lang w:eastAsia="zh-CN"/>
        </w:rPr>
        <w:t>Czech Republic</w:t>
      </w:r>
      <w:r>
        <w:rPr>
          <w:b/>
          <w:lang w:eastAsia="zh-CN"/>
        </w:rPr>
        <w:t xml:space="preserve">, </w:t>
      </w:r>
      <w:r w:rsidR="0083699B">
        <w:rPr>
          <w:b/>
          <w:lang w:eastAsia="zh-CN"/>
        </w:rPr>
        <w:t xml:space="preserve">9 </w:t>
      </w:r>
      <w:r w:rsidR="00651369" w:rsidRPr="008C6C1A">
        <w:rPr>
          <w:b/>
          <w:lang w:eastAsia="zh-CN"/>
        </w:rPr>
        <w:t xml:space="preserve">– </w:t>
      </w:r>
      <w:r w:rsidR="0083699B">
        <w:rPr>
          <w:b/>
          <w:lang w:eastAsia="zh-CN"/>
        </w:rPr>
        <w:t xml:space="preserve">13 </w:t>
      </w:r>
      <w:r w:rsidRPr="00CE01D0">
        <w:rPr>
          <w:b/>
          <w:lang w:eastAsia="zh-CN"/>
        </w:rPr>
        <w:t>Oct</w:t>
      </w:r>
      <w:r w:rsidR="0083699B">
        <w:rPr>
          <w:b/>
          <w:lang w:eastAsia="zh-CN"/>
        </w:rPr>
        <w:t>o</w:t>
      </w:r>
      <w:r w:rsidRPr="00CE01D0">
        <w:rPr>
          <w:b/>
          <w:lang w:eastAsia="zh-CN"/>
        </w:rPr>
        <w:t>ber 2017</w:t>
      </w:r>
    </w:p>
    <w:p w14:paraId="7BA7893D" w14:textId="77777777" w:rsidR="00AC4591" w:rsidRPr="00110232" w:rsidRDefault="00AC4591" w:rsidP="008518E9">
      <w:pPr>
        <w:pBdr>
          <w:top w:val="single" w:sz="4" w:space="1" w:color="auto"/>
        </w:pBdr>
        <w:spacing w:after="0"/>
        <w:jc w:val="left"/>
        <w:rPr>
          <w:b/>
          <w:sz w:val="16"/>
          <w:szCs w:val="16"/>
        </w:rPr>
      </w:pPr>
    </w:p>
    <w:p w14:paraId="6548D282" w14:textId="4A5FDF71"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C93C4D">
        <w:rPr>
          <w:rFonts w:hint="eastAsia"/>
          <w:b/>
          <w:lang w:eastAsia="zh-CN"/>
        </w:rPr>
        <w:t>7</w:t>
      </w:r>
      <w:r w:rsidR="001B551C">
        <w:rPr>
          <w:rFonts w:hint="eastAsia"/>
          <w:b/>
          <w:lang w:eastAsia="zh-CN"/>
        </w:rPr>
        <w:t>.</w:t>
      </w:r>
      <w:r w:rsidR="007867E1">
        <w:rPr>
          <w:rFonts w:hint="eastAsia"/>
          <w:b/>
          <w:lang w:eastAsia="zh-CN"/>
        </w:rPr>
        <w:t>3</w:t>
      </w:r>
      <w:r w:rsidR="001B551C">
        <w:rPr>
          <w:rFonts w:hint="eastAsia"/>
          <w:b/>
          <w:lang w:eastAsia="zh-CN"/>
        </w:rPr>
        <w:t>.</w:t>
      </w:r>
      <w:r w:rsidR="007867E1">
        <w:rPr>
          <w:rFonts w:hint="eastAsia"/>
          <w:b/>
          <w:lang w:eastAsia="zh-CN"/>
        </w:rPr>
        <w:t>1.</w:t>
      </w:r>
      <w:r w:rsidR="00C93C4D">
        <w:rPr>
          <w:rFonts w:hint="eastAsia"/>
          <w:b/>
          <w:lang w:eastAsia="zh-CN"/>
        </w:rPr>
        <w:t>5</w:t>
      </w:r>
    </w:p>
    <w:p w14:paraId="35C0AE0D" w14:textId="77777777"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14:paraId="3BE206FC" w14:textId="77777777"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2513D7">
        <w:rPr>
          <w:rFonts w:hint="eastAsia"/>
          <w:b/>
          <w:lang w:eastAsia="zh-CN"/>
        </w:rPr>
        <w:t>D</w:t>
      </w:r>
      <w:r w:rsidR="00232AAF">
        <w:rPr>
          <w:rFonts w:hint="eastAsia"/>
          <w:b/>
          <w:lang w:eastAsia="zh-CN"/>
        </w:rPr>
        <w:t xml:space="preserve">ynamic and semi-static </w:t>
      </w:r>
      <w:r w:rsidR="002513D7">
        <w:rPr>
          <w:rFonts w:hint="eastAsia"/>
          <w:b/>
          <w:lang w:eastAsia="zh-CN"/>
        </w:rPr>
        <w:t>DL/UL resource partition</w:t>
      </w:r>
    </w:p>
    <w:p w14:paraId="6932B85A" w14:textId="77777777"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14:paraId="59D7477C" w14:textId="77777777" w:rsidR="00AC4591" w:rsidRPr="00110232" w:rsidRDefault="00AC4591" w:rsidP="008518E9">
      <w:pPr>
        <w:pBdr>
          <w:bottom w:val="single" w:sz="4" w:space="1" w:color="auto"/>
        </w:pBdr>
        <w:spacing w:after="0"/>
        <w:jc w:val="left"/>
        <w:rPr>
          <w:b/>
          <w:sz w:val="16"/>
          <w:szCs w:val="16"/>
          <w:lang w:eastAsia="zh-CN"/>
        </w:rPr>
      </w:pPr>
    </w:p>
    <w:p w14:paraId="32DE4461" w14:textId="77777777" w:rsidR="009C0564" w:rsidRPr="00110232" w:rsidRDefault="009C0564">
      <w:pPr>
        <w:pStyle w:val="Heading1"/>
        <w:rPr>
          <w:lang w:val="en-US"/>
        </w:rPr>
      </w:pPr>
      <w:r w:rsidRPr="00110232">
        <w:rPr>
          <w:lang w:val="en-US"/>
        </w:rPr>
        <w:t>Introduction</w:t>
      </w:r>
      <w:bookmarkEnd w:id="0"/>
      <w:bookmarkEnd w:id="1"/>
    </w:p>
    <w:p w14:paraId="13F1F909" w14:textId="77777777" w:rsidR="00F4543D" w:rsidRDefault="003978BA" w:rsidP="00244913">
      <w:pPr>
        <w:spacing w:beforeLines="50" w:before="120"/>
        <w:rPr>
          <w:lang w:val="en-GB" w:eastAsia="zh-CN"/>
        </w:rPr>
      </w:pPr>
      <w:bookmarkStart w:id="3" w:name="_Ref129681832"/>
      <w:r w:rsidRPr="008E35B3">
        <w:rPr>
          <w:lang w:eastAsia="zh-CN"/>
        </w:rPr>
        <w:t>In the RAN</w:t>
      </w:r>
      <w:r>
        <w:rPr>
          <w:lang w:eastAsia="zh-CN"/>
        </w:rPr>
        <w:t>1</w:t>
      </w:r>
      <w:r w:rsidR="00FC296D">
        <w:rPr>
          <w:rFonts w:hint="eastAsia"/>
          <w:lang w:eastAsia="zh-CN"/>
        </w:rPr>
        <w:t xml:space="preserve"> previous meetings</w:t>
      </w:r>
      <w:r w:rsidRPr="008E35B3">
        <w:rPr>
          <w:lang w:eastAsia="zh-CN"/>
        </w:rPr>
        <w:t xml:space="preserve">, </w:t>
      </w:r>
      <w:r w:rsidR="00F767B4">
        <w:rPr>
          <w:rFonts w:hint="eastAsia"/>
          <w:lang w:eastAsia="zh-CN"/>
        </w:rPr>
        <w:t>some agreements related to DL/UL resource partition were achieved as listed in the Appendix</w:t>
      </w:r>
      <w:r w:rsidR="00DE60FB">
        <w:rPr>
          <w:rFonts w:hint="eastAsia"/>
          <w:lang w:eastAsia="zh-CN"/>
        </w:rPr>
        <w:t xml:space="preserve"> </w:t>
      </w:r>
      <w:r w:rsidR="00880418">
        <w:rPr>
          <w:lang w:eastAsia="zh-CN"/>
        </w:rPr>
        <w:fldChar w:fldCharType="begin"/>
      </w:r>
      <w:r w:rsidR="00DE60FB">
        <w:rPr>
          <w:lang w:eastAsia="zh-CN"/>
        </w:rPr>
        <w:instrText xml:space="preserve"> </w:instrText>
      </w:r>
      <w:r w:rsidR="00DE60FB">
        <w:rPr>
          <w:rFonts w:hint="eastAsia"/>
          <w:lang w:eastAsia="zh-CN"/>
        </w:rPr>
        <w:instrText>REF _Ref461107806 \n \h</w:instrText>
      </w:r>
      <w:r w:rsidR="00DE60FB">
        <w:rPr>
          <w:lang w:eastAsia="zh-CN"/>
        </w:rPr>
        <w:instrText xml:space="preserve"> </w:instrText>
      </w:r>
      <w:r w:rsidR="00880418">
        <w:rPr>
          <w:lang w:eastAsia="zh-CN"/>
        </w:rPr>
      </w:r>
      <w:r w:rsidR="00880418">
        <w:rPr>
          <w:lang w:eastAsia="zh-CN"/>
        </w:rPr>
        <w:fldChar w:fldCharType="separate"/>
      </w:r>
      <w:r w:rsidR="003C650A">
        <w:rPr>
          <w:lang w:eastAsia="zh-CN"/>
        </w:rPr>
        <w:t>[1</w:t>
      </w:r>
      <w:proofErr w:type="gramStart"/>
      <w:r w:rsidR="003C650A">
        <w:rPr>
          <w:lang w:eastAsia="zh-CN"/>
        </w:rPr>
        <w:t>]</w:t>
      </w:r>
      <w:proofErr w:type="gramEnd"/>
      <w:r w:rsidR="00880418">
        <w:rPr>
          <w:lang w:eastAsia="zh-CN"/>
        </w:rPr>
        <w:fldChar w:fldCharType="end"/>
      </w:r>
      <w:r w:rsidR="0083359C">
        <w:rPr>
          <w:lang w:eastAsia="zh-CN"/>
        </w:rPr>
        <w:t>[2]</w:t>
      </w:r>
      <w:r w:rsidR="00655D84">
        <w:rPr>
          <w:rFonts w:hint="eastAsia"/>
          <w:lang w:eastAsia="zh-CN"/>
        </w:rPr>
        <w:t>[3]</w:t>
      </w:r>
      <w:r w:rsidR="00D97670">
        <w:rPr>
          <w:rFonts w:hint="eastAsia"/>
          <w:lang w:eastAsia="zh-CN"/>
        </w:rPr>
        <w:t>[4]</w:t>
      </w:r>
      <w:r w:rsidR="00BD0283">
        <w:rPr>
          <w:lang w:eastAsia="zh-CN"/>
        </w:rPr>
        <w:t>[5</w:t>
      </w:r>
      <w:r w:rsidR="00F767B4">
        <w:rPr>
          <w:lang w:eastAsia="zh-CN"/>
        </w:rPr>
        <w:t>]</w:t>
      </w:r>
      <w:r w:rsidR="00ED0CFF">
        <w:rPr>
          <w:lang w:eastAsia="zh-CN"/>
        </w:rPr>
        <w:t>[6]</w:t>
      </w:r>
      <w:r w:rsidR="00F767B4">
        <w:rPr>
          <w:rFonts w:hint="eastAsia"/>
          <w:lang w:eastAsia="zh-CN"/>
        </w:rPr>
        <w:t xml:space="preserve">. </w:t>
      </w:r>
      <w:r w:rsidR="00686661" w:rsidRPr="00FF72FE">
        <w:rPr>
          <w:lang w:val="en-GB" w:eastAsia="zh-CN"/>
        </w:rPr>
        <w:t xml:space="preserve">In this contribution, </w:t>
      </w:r>
      <w:r w:rsidR="005B66FE">
        <w:rPr>
          <w:rFonts w:hint="eastAsia"/>
          <w:lang w:val="en-GB" w:eastAsia="zh-CN"/>
        </w:rPr>
        <w:t>both semi-static and dynamic operation</w:t>
      </w:r>
      <w:r w:rsidR="002C5018">
        <w:rPr>
          <w:rFonts w:hint="eastAsia"/>
          <w:lang w:val="en-GB" w:eastAsia="zh-CN"/>
        </w:rPr>
        <w:t>s</w:t>
      </w:r>
      <w:r w:rsidR="008924C1">
        <w:rPr>
          <w:rFonts w:hint="eastAsia"/>
          <w:lang w:val="en-GB" w:eastAsia="zh-CN"/>
        </w:rPr>
        <w:t xml:space="preserve"> </w:t>
      </w:r>
      <w:r w:rsidR="00E90316">
        <w:rPr>
          <w:rFonts w:hint="eastAsia"/>
          <w:lang w:val="en-GB" w:eastAsia="zh-CN"/>
        </w:rPr>
        <w:t xml:space="preserve">which are applicable for </w:t>
      </w:r>
      <w:r w:rsidR="008924C1">
        <w:rPr>
          <w:rFonts w:hint="eastAsia"/>
          <w:lang w:val="en-GB" w:eastAsia="zh-CN"/>
        </w:rPr>
        <w:t>pa</w:t>
      </w:r>
      <w:r w:rsidR="00E90316">
        <w:rPr>
          <w:rFonts w:hint="eastAsia"/>
          <w:lang w:val="en-GB" w:eastAsia="zh-CN"/>
        </w:rPr>
        <w:t>i</w:t>
      </w:r>
      <w:r w:rsidR="008924C1">
        <w:rPr>
          <w:rFonts w:hint="eastAsia"/>
          <w:lang w:val="en-GB" w:eastAsia="zh-CN"/>
        </w:rPr>
        <w:t>red and unpaired spec</w:t>
      </w:r>
      <w:r w:rsidR="00061B7F">
        <w:rPr>
          <w:rFonts w:hint="eastAsia"/>
          <w:lang w:val="en-GB" w:eastAsia="zh-CN"/>
        </w:rPr>
        <w:t>t</w:t>
      </w:r>
      <w:r w:rsidR="008924C1">
        <w:rPr>
          <w:rFonts w:hint="eastAsia"/>
          <w:lang w:val="en-GB" w:eastAsia="zh-CN"/>
        </w:rPr>
        <w:t>rum</w:t>
      </w:r>
      <w:r w:rsidR="005B66FE">
        <w:rPr>
          <w:rFonts w:hint="eastAsia"/>
          <w:lang w:val="en-GB" w:eastAsia="zh-CN"/>
        </w:rPr>
        <w:t xml:space="preserve"> </w:t>
      </w:r>
      <w:r w:rsidR="00686661" w:rsidRPr="00FF72FE">
        <w:rPr>
          <w:lang w:val="en-GB" w:eastAsia="zh-CN"/>
        </w:rPr>
        <w:t>are discussed</w:t>
      </w:r>
      <w:r w:rsidR="00654075">
        <w:rPr>
          <w:rFonts w:hint="eastAsia"/>
          <w:lang w:val="en-GB" w:eastAsia="zh-CN"/>
        </w:rPr>
        <w:t xml:space="preserve">, and </w:t>
      </w:r>
      <w:r w:rsidR="00353D19">
        <w:rPr>
          <w:rFonts w:hint="eastAsia"/>
          <w:lang w:val="en-GB" w:eastAsia="zh-CN"/>
        </w:rPr>
        <w:t xml:space="preserve">the </w:t>
      </w:r>
      <w:r w:rsidR="00353D19">
        <w:rPr>
          <w:lang w:val="en-GB" w:eastAsia="zh-CN"/>
        </w:rPr>
        <w:t>contribution</w:t>
      </w:r>
      <w:r w:rsidR="00353D19">
        <w:rPr>
          <w:rFonts w:hint="eastAsia"/>
          <w:lang w:val="en-GB" w:eastAsia="zh-CN"/>
        </w:rPr>
        <w:t xml:space="preserve"> </w:t>
      </w:r>
      <w:r w:rsidR="00654075">
        <w:rPr>
          <w:rFonts w:hint="eastAsia"/>
          <w:lang w:val="en-GB" w:eastAsia="zh-CN"/>
        </w:rPr>
        <w:t>mainly focus</w:t>
      </w:r>
      <w:r w:rsidR="00353D19">
        <w:rPr>
          <w:rFonts w:hint="eastAsia"/>
          <w:lang w:val="en-GB" w:eastAsia="zh-CN"/>
        </w:rPr>
        <w:t>es</w:t>
      </w:r>
      <w:r w:rsidR="00654075">
        <w:rPr>
          <w:rFonts w:hint="eastAsia"/>
          <w:lang w:val="en-GB" w:eastAsia="zh-CN"/>
        </w:rPr>
        <w:t xml:space="preserve"> on configuration of semi-static operation and dynamic operation</w:t>
      </w:r>
      <w:r w:rsidR="008C0194">
        <w:rPr>
          <w:rFonts w:hint="eastAsia"/>
          <w:lang w:val="en-GB" w:eastAsia="zh-CN"/>
        </w:rPr>
        <w:t xml:space="preserve">. </w:t>
      </w:r>
    </w:p>
    <w:p w14:paraId="44EB7FCC" w14:textId="77777777" w:rsidR="00A57357" w:rsidRDefault="002B6CD8" w:rsidP="00244913">
      <w:pPr>
        <w:pStyle w:val="Heading1"/>
        <w:overflowPunct w:val="0"/>
        <w:snapToGrid/>
        <w:spacing w:beforeLines="100" w:before="240" w:afterLines="50"/>
        <w:ind w:left="431" w:right="-96" w:hanging="431"/>
        <w:textAlignment w:val="baseline"/>
      </w:pPr>
      <w:r w:rsidRPr="00110232">
        <w:rPr>
          <w:rFonts w:hint="eastAsia"/>
        </w:rPr>
        <w:t>Discussion</w:t>
      </w:r>
    </w:p>
    <w:p w14:paraId="1992916C" w14:textId="77777777" w:rsidR="0067637E" w:rsidRDefault="00E5172A" w:rsidP="0067637E">
      <w:pPr>
        <w:rPr>
          <w:lang w:val="en-GB" w:eastAsia="zh-CN"/>
        </w:rPr>
      </w:pPr>
      <w:r w:rsidRPr="00E5172A">
        <w:rPr>
          <w:lang w:val="en-GB" w:eastAsia="zh-CN"/>
        </w:rPr>
        <w:t>According to [1]</w:t>
      </w:r>
      <w:r w:rsidR="00520289">
        <w:rPr>
          <w:lang w:val="en-GB" w:eastAsia="zh-CN"/>
        </w:rPr>
        <w:t xml:space="preserve"> </w:t>
      </w:r>
      <w:r w:rsidRPr="00E5172A">
        <w:rPr>
          <w:lang w:val="en-GB" w:eastAsia="zh-CN"/>
        </w:rPr>
        <w:t xml:space="preserve">[2], NR support both </w:t>
      </w:r>
      <w:r w:rsidRPr="00F14247">
        <w:rPr>
          <w:i/>
          <w:lang w:eastAsia="zh-CN"/>
        </w:rPr>
        <w:t>semi-statically assigned DL/UL transmission direction</w:t>
      </w:r>
      <w:r w:rsidRPr="00E5172A">
        <w:rPr>
          <w:lang w:val="en-GB" w:eastAsia="zh-CN"/>
        </w:rPr>
        <w:t xml:space="preserve"> and </w:t>
      </w:r>
      <w:r w:rsidR="00520289" w:rsidRPr="00F14247">
        <w:rPr>
          <w:i/>
          <w:lang w:eastAsia="zh-CN"/>
        </w:rPr>
        <w:t>dynamically</w:t>
      </w:r>
      <w:r w:rsidRPr="00F14247">
        <w:rPr>
          <w:i/>
          <w:lang w:eastAsia="zh-CN"/>
        </w:rPr>
        <w:t xml:space="preserve"> assigned DL and UL transmission directions</w:t>
      </w:r>
      <w:r w:rsidRPr="00E5172A">
        <w:rPr>
          <w:lang w:val="en-GB" w:eastAsia="zh-CN"/>
        </w:rPr>
        <w:t>.</w:t>
      </w:r>
      <w:r w:rsidR="00E40DF3">
        <w:rPr>
          <w:rFonts w:hint="eastAsia"/>
          <w:lang w:val="en-GB" w:eastAsia="zh-CN"/>
        </w:rPr>
        <w:t xml:space="preserve"> Accordingly, we can </w:t>
      </w:r>
      <w:r w:rsidR="00F14247">
        <w:rPr>
          <w:rFonts w:hint="eastAsia"/>
          <w:lang w:val="en-GB" w:eastAsia="zh-CN"/>
        </w:rPr>
        <w:t>come to following definition</w:t>
      </w:r>
      <w:r w:rsidR="00DD4284">
        <w:rPr>
          <w:rFonts w:hint="eastAsia"/>
          <w:lang w:val="en-GB" w:eastAsia="zh-CN"/>
        </w:rPr>
        <w:t>:</w:t>
      </w:r>
    </w:p>
    <w:p w14:paraId="26E1ADAF" w14:textId="77777777" w:rsidR="00742472" w:rsidRPr="00354E2A" w:rsidRDefault="00742472" w:rsidP="00742472">
      <w:pPr>
        <w:pStyle w:val="CommentText"/>
        <w:numPr>
          <w:ilvl w:val="0"/>
          <w:numId w:val="25"/>
        </w:numPr>
        <w:spacing w:after="0"/>
        <w:jc w:val="both"/>
        <w:rPr>
          <w:lang w:eastAsia="zh-CN"/>
        </w:rPr>
      </w:pPr>
      <w:r w:rsidRPr="00354E2A">
        <w:rPr>
          <w:rFonts w:hint="eastAsia"/>
          <w:b/>
          <w:lang w:eastAsia="zh-CN"/>
        </w:rPr>
        <w:t>S</w:t>
      </w:r>
      <w:r w:rsidRPr="00354E2A">
        <w:rPr>
          <w:b/>
          <w:lang w:eastAsia="zh-CN"/>
        </w:rPr>
        <w:t>emi-static operation</w:t>
      </w:r>
      <w:r w:rsidRPr="00354E2A">
        <w:rPr>
          <w:lang w:eastAsia="zh-CN"/>
        </w:rPr>
        <w:t xml:space="preserve">: UL/DL partition of all </w:t>
      </w:r>
      <w:r w:rsidR="00520289" w:rsidRPr="00354E2A">
        <w:rPr>
          <w:lang w:eastAsia="zh-CN"/>
        </w:rPr>
        <w:t xml:space="preserve">resources </w:t>
      </w:r>
      <w:r w:rsidRPr="00354E2A">
        <w:rPr>
          <w:lang w:eastAsia="zh-CN"/>
        </w:rPr>
        <w:t>within a periodicity is semi-statically assigned.</w:t>
      </w:r>
    </w:p>
    <w:p w14:paraId="3AD0D70F" w14:textId="77777777" w:rsidR="00DD4284" w:rsidRPr="00354E2A" w:rsidRDefault="00742472" w:rsidP="00E50D9E">
      <w:pPr>
        <w:pStyle w:val="CommentText"/>
        <w:numPr>
          <w:ilvl w:val="0"/>
          <w:numId w:val="25"/>
        </w:numPr>
        <w:jc w:val="both"/>
        <w:rPr>
          <w:lang w:eastAsia="zh-CN"/>
        </w:rPr>
      </w:pPr>
      <w:r w:rsidRPr="00354E2A">
        <w:rPr>
          <w:b/>
          <w:lang w:eastAsia="zh-CN"/>
        </w:rPr>
        <w:t>Dynamic operation:</w:t>
      </w:r>
      <w:r w:rsidRPr="00354E2A">
        <w:rPr>
          <w:lang w:eastAsia="zh-CN"/>
        </w:rPr>
        <w:t xml:space="preserve"> UL/DL partition of all or part of </w:t>
      </w:r>
      <w:r w:rsidR="00520289" w:rsidRPr="00354E2A">
        <w:rPr>
          <w:lang w:eastAsia="zh-CN"/>
        </w:rPr>
        <w:t xml:space="preserve">resource </w:t>
      </w:r>
      <w:r w:rsidR="00635793" w:rsidRPr="00354E2A">
        <w:rPr>
          <w:rFonts w:hint="eastAsia"/>
          <w:lang w:eastAsia="zh-CN"/>
        </w:rPr>
        <w:t>can be</w:t>
      </w:r>
      <w:r w:rsidRPr="00354E2A">
        <w:rPr>
          <w:lang w:eastAsia="zh-CN"/>
        </w:rPr>
        <w:t xml:space="preserve"> dynamically assigned</w:t>
      </w:r>
      <w:r w:rsidR="00635793" w:rsidRPr="00354E2A">
        <w:rPr>
          <w:rFonts w:hint="eastAsia"/>
          <w:lang w:eastAsia="zh-CN"/>
        </w:rPr>
        <w:t xml:space="preserve">, </w:t>
      </w:r>
      <w:r w:rsidR="00C66FA9" w:rsidRPr="00354E2A">
        <w:rPr>
          <w:rFonts w:hint="eastAsia"/>
          <w:lang w:eastAsia="zh-CN"/>
        </w:rPr>
        <w:t xml:space="preserve">in addition, </w:t>
      </w:r>
      <w:r w:rsidR="00E55AF6" w:rsidRPr="00354E2A">
        <w:rPr>
          <w:rFonts w:hint="eastAsia"/>
          <w:lang w:eastAsia="zh-CN"/>
        </w:rPr>
        <w:t>there may be still required some fixed UL/DL resources which is used to transmit/receive multiple essential signals, e.g.</w:t>
      </w:r>
      <w:r w:rsidR="0001391D">
        <w:rPr>
          <w:lang w:eastAsia="zh-CN"/>
        </w:rPr>
        <w:t>,</w:t>
      </w:r>
      <w:r w:rsidR="00E55AF6" w:rsidRPr="00354E2A">
        <w:rPr>
          <w:rFonts w:hint="eastAsia"/>
          <w:lang w:eastAsia="zh-CN"/>
        </w:rPr>
        <w:t xml:space="preserve"> </w:t>
      </w:r>
      <w:r w:rsidR="00E55AF6" w:rsidRPr="00354E2A">
        <w:rPr>
          <w:lang w:eastAsia="zh-CN"/>
        </w:rPr>
        <w:t>MIB transmission</w:t>
      </w:r>
      <w:r w:rsidR="00E55AF6" w:rsidRPr="00354E2A">
        <w:rPr>
          <w:rFonts w:hint="eastAsia"/>
          <w:lang w:eastAsia="zh-CN"/>
        </w:rPr>
        <w:t xml:space="preserve">, synchronization signal, and/or </w:t>
      </w:r>
      <w:proofErr w:type="gramStart"/>
      <w:r w:rsidR="00E55AF6" w:rsidRPr="00354E2A">
        <w:rPr>
          <w:rFonts w:hint="eastAsia"/>
          <w:lang w:eastAsia="zh-CN"/>
        </w:rPr>
        <w:t>reference</w:t>
      </w:r>
      <w:proofErr w:type="gramEnd"/>
      <w:r w:rsidR="00E55AF6" w:rsidRPr="00354E2A">
        <w:rPr>
          <w:rFonts w:hint="eastAsia"/>
          <w:lang w:eastAsia="zh-CN"/>
        </w:rPr>
        <w:t xml:space="preserve"> signals.</w:t>
      </w:r>
    </w:p>
    <w:p w14:paraId="78D73509" w14:textId="77777777" w:rsidR="008C0194" w:rsidRPr="00354E2A" w:rsidRDefault="00B25179" w:rsidP="00AA62DC">
      <w:pPr>
        <w:pStyle w:val="Heading2"/>
        <w:rPr>
          <w:lang w:val="en-GB" w:eastAsia="zh-CN"/>
        </w:rPr>
      </w:pPr>
      <w:r w:rsidRPr="00354E2A">
        <w:rPr>
          <w:rFonts w:hint="eastAsia"/>
          <w:lang w:val="en-GB" w:eastAsia="zh-CN"/>
        </w:rPr>
        <w:t>Configuration of semi-static and dynamic operation</w:t>
      </w:r>
    </w:p>
    <w:p w14:paraId="731A8B42" w14:textId="77777777" w:rsidR="0022748B" w:rsidRDefault="00EA1FFD" w:rsidP="00EA1FFD">
      <w:pPr>
        <w:pStyle w:val="Heading3"/>
        <w:rPr>
          <w:lang w:val="en-GB" w:eastAsia="zh-CN"/>
        </w:rPr>
      </w:pPr>
      <w:r>
        <w:rPr>
          <w:rFonts w:hint="eastAsia"/>
          <w:lang w:val="en-GB" w:eastAsia="zh-CN"/>
        </w:rPr>
        <w:t>Configuration of s</w:t>
      </w:r>
      <w:r w:rsidRPr="0054148A">
        <w:rPr>
          <w:rFonts w:hint="eastAsia"/>
          <w:lang w:val="en-GB" w:eastAsia="zh-CN"/>
        </w:rPr>
        <w:t xml:space="preserve">emi-static operation </w:t>
      </w:r>
    </w:p>
    <w:p w14:paraId="5C5D5FE1" w14:textId="77777777" w:rsidR="008C42D8" w:rsidRPr="008C42D8" w:rsidRDefault="001A04D7" w:rsidP="00AA7952">
      <w:pPr>
        <w:rPr>
          <w:lang w:eastAsia="zh-CN"/>
        </w:rPr>
      </w:pPr>
      <w:r>
        <w:rPr>
          <w:rFonts w:hint="eastAsia"/>
          <w:lang w:eastAsia="zh-CN"/>
        </w:rPr>
        <w:t xml:space="preserve">For semi-static operation, </w:t>
      </w:r>
      <w:r>
        <w:rPr>
          <w:rFonts w:hint="eastAsia"/>
          <w:i/>
          <w:lang w:eastAsia="zh-CN"/>
        </w:rPr>
        <w:t>t</w:t>
      </w:r>
      <w:r w:rsidRPr="00314568">
        <w:rPr>
          <w:i/>
          <w:lang w:eastAsia="zh-CN"/>
        </w:rPr>
        <w:t>he assigned DL/UL transmission direction can be signaled to</w:t>
      </w:r>
      <w:r>
        <w:rPr>
          <w:rFonts w:hint="eastAsia"/>
          <w:i/>
          <w:lang w:eastAsia="zh-CN"/>
        </w:rPr>
        <w:t xml:space="preserve"> a</w:t>
      </w:r>
      <w:r w:rsidRPr="00314568">
        <w:rPr>
          <w:i/>
          <w:lang w:eastAsia="zh-CN"/>
        </w:rPr>
        <w:t xml:space="preserve"> UE by higher layer signaling</w:t>
      </w:r>
      <w:r>
        <w:rPr>
          <w:rFonts w:hint="eastAsia"/>
          <w:i/>
          <w:lang w:eastAsia="zh-CN"/>
        </w:rPr>
        <w:t>.</w:t>
      </w:r>
      <w:r w:rsidRPr="005371FC">
        <w:rPr>
          <w:lang w:eastAsia="zh-CN"/>
        </w:rPr>
        <w:t xml:space="preserve"> </w:t>
      </w:r>
      <w:r>
        <w:rPr>
          <w:rFonts w:hint="eastAsia"/>
          <w:lang w:eastAsia="zh-CN"/>
        </w:rPr>
        <w:t>T</w:t>
      </w:r>
      <w:r w:rsidRPr="005371FC">
        <w:rPr>
          <w:lang w:eastAsia="zh-CN"/>
        </w:rPr>
        <w:t xml:space="preserve">he higher layer signaling </w:t>
      </w:r>
      <w:r>
        <w:rPr>
          <w:rFonts w:hint="eastAsia"/>
          <w:lang w:eastAsia="zh-CN"/>
        </w:rPr>
        <w:t xml:space="preserve">at least </w:t>
      </w:r>
      <w:r w:rsidRPr="005371FC">
        <w:rPr>
          <w:lang w:eastAsia="zh-CN"/>
        </w:rPr>
        <w:t xml:space="preserve">includes </w:t>
      </w:r>
      <w:r w:rsidRPr="005371FC">
        <w:rPr>
          <w:i/>
          <w:lang w:eastAsia="zh-CN"/>
        </w:rPr>
        <w:t>a</w:t>
      </w:r>
      <w:r>
        <w:rPr>
          <w:rFonts w:hint="eastAsia"/>
          <w:i/>
          <w:lang w:eastAsia="zh-CN"/>
        </w:rPr>
        <w:t xml:space="preserve"> </w:t>
      </w:r>
      <w:r w:rsidRPr="005371FC">
        <w:rPr>
          <w:i/>
          <w:lang w:eastAsia="zh-CN"/>
        </w:rPr>
        <w:t xml:space="preserve">periodicity where the configuration applies, a subset of resources with fixed DL transmission, and a subset of resources with fixed UL transmission. </w:t>
      </w:r>
      <w:r>
        <w:rPr>
          <w:rFonts w:hint="eastAsia"/>
          <w:lang w:eastAsia="zh-CN"/>
        </w:rPr>
        <w:t>Th</w:t>
      </w:r>
      <w:r>
        <w:rPr>
          <w:lang w:eastAsia="zh-CN"/>
        </w:rPr>
        <w:t>is</w:t>
      </w:r>
      <w:r>
        <w:rPr>
          <w:rFonts w:hint="eastAsia"/>
          <w:lang w:eastAsia="zh-CN"/>
        </w:rPr>
        <w:t xml:space="preserve"> </w:t>
      </w:r>
      <w:r>
        <w:rPr>
          <w:lang w:eastAsia="zh-CN"/>
        </w:rPr>
        <w:t xml:space="preserve">higher layer signaling is preferred as </w:t>
      </w:r>
      <w:r>
        <w:rPr>
          <w:rFonts w:hint="eastAsia"/>
          <w:lang w:eastAsia="zh-CN"/>
        </w:rPr>
        <w:t>system information e.g.</w:t>
      </w:r>
      <w:r>
        <w:rPr>
          <w:lang w:eastAsia="zh-CN"/>
        </w:rPr>
        <w:t>,</w:t>
      </w:r>
      <w:r>
        <w:rPr>
          <w:rFonts w:hint="eastAsia"/>
          <w:lang w:eastAsia="zh-CN"/>
        </w:rPr>
        <w:t xml:space="preserve"> RMSI, which is similar as LTE. Once the system information is received, it is expected that all UEs within the serving cell </w:t>
      </w:r>
      <w:r>
        <w:rPr>
          <w:lang w:eastAsia="zh-CN"/>
        </w:rPr>
        <w:t xml:space="preserve">will </w:t>
      </w:r>
      <w:r>
        <w:rPr>
          <w:rFonts w:hint="eastAsia"/>
          <w:lang w:eastAsia="zh-CN"/>
        </w:rPr>
        <w:t>know slot types (DL-only, UL-only, DL-centric, or UL-centric) of all slots within the periodicity.</w:t>
      </w:r>
      <w:r w:rsidRPr="00EF1D39">
        <w:rPr>
          <w:rFonts w:hint="eastAsia"/>
          <w:lang w:eastAsia="zh-CN"/>
        </w:rPr>
        <w:t xml:space="preserve"> </w:t>
      </w:r>
      <w:r>
        <w:rPr>
          <w:rFonts w:hint="eastAsia"/>
          <w:lang w:eastAsia="zh-CN"/>
        </w:rPr>
        <w:t>Accordingly, UE</w:t>
      </w:r>
      <w:r>
        <w:rPr>
          <w:lang w:eastAsia="zh-CN"/>
        </w:rPr>
        <w:t>’</w:t>
      </w:r>
      <w:r>
        <w:rPr>
          <w:rFonts w:hint="eastAsia"/>
          <w:lang w:eastAsia="zh-CN"/>
        </w:rPr>
        <w:t xml:space="preserve">s behavior </w:t>
      </w:r>
      <w:r>
        <w:rPr>
          <w:lang w:eastAsia="zh-CN"/>
        </w:rPr>
        <w:t xml:space="preserve">shouldn’t conflict with the slot type configured by </w:t>
      </w:r>
      <w:r>
        <w:rPr>
          <w:rFonts w:hint="eastAsia"/>
          <w:lang w:eastAsia="zh-CN"/>
        </w:rPr>
        <w:t xml:space="preserve">higher layer signaling (e.g. UE will not monitor NR-PDCCH in UL-only slot). </w:t>
      </w:r>
      <w:r w:rsidR="00244913">
        <w:rPr>
          <w:rFonts w:hint="eastAsia"/>
          <w:lang w:eastAsia="zh-CN"/>
        </w:rPr>
        <w:t>In addition, as agreed in the RAN1 NR AH#3 meeting,</w:t>
      </w:r>
      <w:r w:rsidR="008C42D8">
        <w:rPr>
          <w:rFonts w:hint="eastAsia"/>
          <w:lang w:eastAsia="zh-CN"/>
        </w:rPr>
        <w:t xml:space="preserve"> fo</w:t>
      </w:r>
      <w:r w:rsidR="008C42D8" w:rsidRPr="002D71DD">
        <w:rPr>
          <w:szCs w:val="20"/>
        </w:rPr>
        <w:t xml:space="preserve">r semi-static DL/UL transmission direction, ‘Unknown’ can be informed as part </w:t>
      </w:r>
      <w:r w:rsidR="001A49B4">
        <w:rPr>
          <w:szCs w:val="20"/>
        </w:rPr>
        <w:t>of the semi-static configuratio</w:t>
      </w:r>
      <w:r w:rsidR="001A49B4">
        <w:rPr>
          <w:rFonts w:hint="eastAsia"/>
          <w:szCs w:val="20"/>
          <w:lang w:eastAsia="zh-CN"/>
        </w:rPr>
        <w:t>n, and</w:t>
      </w:r>
      <w:r w:rsidR="008C42D8">
        <w:rPr>
          <w:rFonts w:hint="eastAsia"/>
          <w:lang w:eastAsia="zh-CN"/>
        </w:rPr>
        <w:t xml:space="preserve"> </w:t>
      </w:r>
      <w:r w:rsidR="00244913">
        <w:rPr>
          <w:rFonts w:hint="eastAsia"/>
          <w:lang w:eastAsia="zh-CN"/>
        </w:rPr>
        <w:t xml:space="preserve">additional UE-specific RRC signaling can be used </w:t>
      </w:r>
      <w:r w:rsidR="008C42D8">
        <w:rPr>
          <w:rFonts w:hint="eastAsia"/>
          <w:lang w:eastAsia="zh-CN"/>
        </w:rPr>
        <w:t xml:space="preserve">to overwrite the </w:t>
      </w:r>
      <w:r w:rsidR="008C42D8">
        <w:rPr>
          <w:lang w:eastAsia="zh-CN"/>
        </w:rPr>
        <w:t>“</w:t>
      </w:r>
      <w:r w:rsidR="008C42D8">
        <w:rPr>
          <w:rFonts w:hint="eastAsia"/>
          <w:lang w:eastAsia="zh-CN"/>
        </w:rPr>
        <w:t>unknown</w:t>
      </w:r>
      <w:r w:rsidR="008C42D8">
        <w:rPr>
          <w:lang w:eastAsia="zh-CN"/>
        </w:rPr>
        <w:t>”</w:t>
      </w:r>
      <w:r w:rsidR="008C42D8">
        <w:rPr>
          <w:rFonts w:hint="eastAsia"/>
          <w:lang w:eastAsia="zh-CN"/>
        </w:rPr>
        <w:t xml:space="preserve"> state of the cell-specific RRC configuration. </w:t>
      </w:r>
    </w:p>
    <w:p w14:paraId="3E9B0EAC" w14:textId="57FE1A14" w:rsidR="00AC3217" w:rsidRDefault="00B4763E" w:rsidP="00852984">
      <w:pPr>
        <w:spacing w:before="120"/>
        <w:rPr>
          <w:iCs/>
          <w:lang w:eastAsia="zh-CN"/>
        </w:rPr>
      </w:pPr>
      <w:r>
        <w:rPr>
          <w:rFonts w:hint="eastAsia"/>
          <w:lang w:eastAsia="zh-CN"/>
        </w:rPr>
        <w:t>A</w:t>
      </w:r>
      <w:r w:rsidR="00FE143C">
        <w:rPr>
          <w:rFonts w:hint="eastAsia"/>
          <w:lang w:eastAsia="zh-CN"/>
        </w:rPr>
        <w:t>ccording to the agreements</w:t>
      </w:r>
      <w:r w:rsidR="007E518F">
        <w:rPr>
          <w:rFonts w:hint="eastAsia"/>
          <w:lang w:eastAsia="zh-CN"/>
        </w:rPr>
        <w:t xml:space="preserve"> in the RAN1#89 meeting</w:t>
      </w:r>
      <w:r w:rsidR="00E1782F">
        <w:rPr>
          <w:rFonts w:hint="eastAsia"/>
          <w:lang w:eastAsia="zh-CN"/>
        </w:rPr>
        <w:t>,</w:t>
      </w:r>
      <w:r w:rsidR="007E518F">
        <w:rPr>
          <w:rFonts w:hint="eastAsia"/>
          <w:lang w:eastAsia="zh-CN"/>
        </w:rPr>
        <w:t xml:space="preserve"> </w:t>
      </w:r>
      <w:r w:rsidR="006D51FC" w:rsidRPr="006D51FC">
        <w:rPr>
          <w:i/>
        </w:rPr>
        <w:t>r</w:t>
      </w:r>
      <w:r w:rsidR="007E518F" w:rsidRPr="007E518F">
        <w:rPr>
          <w:i/>
        </w:rPr>
        <w:t>egarding</w:t>
      </w:r>
      <w:r w:rsidR="007E518F" w:rsidRPr="0021742E">
        <w:rPr>
          <w:i/>
        </w:rPr>
        <w:t xml:space="preserve"> to the periodicity that included in the higher layer </w:t>
      </w:r>
      <w:proofErr w:type="spellStart"/>
      <w:r w:rsidR="007E518F" w:rsidRPr="0021742E">
        <w:rPr>
          <w:i/>
        </w:rPr>
        <w:t>signalling</w:t>
      </w:r>
      <w:proofErr w:type="spellEnd"/>
      <w:r w:rsidR="007E518F" w:rsidRPr="0021742E">
        <w:rPr>
          <w:i/>
        </w:rPr>
        <w:t xml:space="preserve"> for the semi-static assignment of DL/UL transmission direction for NR</w:t>
      </w:r>
      <w:r w:rsidR="00FE143C">
        <w:rPr>
          <w:rFonts w:hint="eastAsia"/>
          <w:i/>
          <w:lang w:eastAsia="zh-CN"/>
        </w:rPr>
        <w:t>,</w:t>
      </w:r>
      <w:r w:rsidR="00E1782F">
        <w:rPr>
          <w:rFonts w:hint="eastAsia"/>
          <w:lang w:eastAsia="zh-CN"/>
        </w:rPr>
        <w:t xml:space="preserve"> </w:t>
      </w:r>
      <w:r w:rsidR="00E1782F" w:rsidRPr="00D60C82">
        <w:rPr>
          <w:i/>
        </w:rPr>
        <w:t>at least the following values are supported:</w:t>
      </w:r>
      <w:r w:rsidR="00E1782F">
        <w:rPr>
          <w:rFonts w:hint="eastAsia"/>
          <w:i/>
          <w:lang w:eastAsia="zh-CN"/>
        </w:rPr>
        <w:t xml:space="preserve"> </w:t>
      </w:r>
      <w:r w:rsidR="00E1782F" w:rsidRPr="00D60C82">
        <w:rPr>
          <w:i/>
          <w:iCs/>
          <w:lang w:eastAsia="zh-CN"/>
        </w:rPr>
        <w:t>[Roughly 0.125ms, roughly 0.25ms,] 0.5ms, 1ms, 2ms, 5ms, 10ms</w:t>
      </w:r>
      <w:r w:rsidR="00E1782F">
        <w:rPr>
          <w:rFonts w:hint="eastAsia"/>
          <w:i/>
          <w:iCs/>
          <w:lang w:eastAsia="zh-CN"/>
        </w:rPr>
        <w:t xml:space="preserve">, </w:t>
      </w:r>
      <w:r w:rsidR="00E1782F" w:rsidRPr="00711C3D">
        <w:rPr>
          <w:rFonts w:hint="eastAsia"/>
          <w:iCs/>
          <w:lang w:eastAsia="zh-CN"/>
        </w:rPr>
        <w:t>where</w:t>
      </w:r>
      <w:r w:rsidR="00E1782F">
        <w:rPr>
          <w:rFonts w:hint="eastAsia"/>
          <w:i/>
          <w:iCs/>
          <w:lang w:eastAsia="zh-CN"/>
        </w:rPr>
        <w:t xml:space="preserve"> e</w:t>
      </w:r>
      <w:r w:rsidR="00E1782F" w:rsidRPr="00DB4D2E">
        <w:rPr>
          <w:rFonts w:eastAsia="MS Mincho"/>
          <w:i/>
          <w:iCs/>
          <w:lang w:eastAsia="ja-JP"/>
        </w:rPr>
        <w:t>ach periodicity is supported for particular SCS(s)/slot duration(s)</w:t>
      </w:r>
      <w:r w:rsidR="00E1782F">
        <w:rPr>
          <w:rFonts w:hint="eastAsia"/>
          <w:iCs/>
          <w:lang w:eastAsia="zh-CN"/>
        </w:rPr>
        <w:t xml:space="preserve">. </w:t>
      </w:r>
      <w:r w:rsidR="009F4C24">
        <w:rPr>
          <w:rFonts w:hint="eastAsia"/>
          <w:iCs/>
          <w:lang w:eastAsia="zh-CN"/>
        </w:rPr>
        <w:t>In</w:t>
      </w:r>
      <w:r w:rsidR="00CC3E48">
        <w:rPr>
          <w:rFonts w:hint="eastAsia"/>
          <w:iCs/>
          <w:lang w:eastAsia="zh-CN"/>
        </w:rPr>
        <w:t xml:space="preserve"> NR</w:t>
      </w:r>
      <w:r w:rsidR="009F4C24">
        <w:rPr>
          <w:rFonts w:hint="eastAsia"/>
          <w:iCs/>
          <w:lang w:eastAsia="zh-CN"/>
        </w:rPr>
        <w:t>,</w:t>
      </w:r>
      <w:r w:rsidR="00CC3E48">
        <w:rPr>
          <w:rFonts w:hint="eastAsia"/>
          <w:iCs/>
          <w:lang w:eastAsia="zh-CN"/>
        </w:rPr>
        <w:t xml:space="preserve"> </w:t>
      </w:r>
      <w:r w:rsidR="007F0165">
        <w:rPr>
          <w:rFonts w:hint="eastAsia"/>
          <w:iCs/>
          <w:lang w:eastAsia="zh-CN"/>
        </w:rPr>
        <w:t xml:space="preserve">the following </w:t>
      </w:r>
      <w:r w:rsidR="00BD2702">
        <w:rPr>
          <w:rFonts w:hint="eastAsia"/>
          <w:iCs/>
          <w:lang w:eastAsia="zh-CN"/>
        </w:rPr>
        <w:t>subcarrier spacing</w:t>
      </w:r>
      <w:r w:rsidR="009F4C24">
        <w:rPr>
          <w:rFonts w:hint="eastAsia"/>
          <w:iCs/>
          <w:lang w:eastAsia="zh-CN"/>
        </w:rPr>
        <w:t xml:space="preserve"> </w:t>
      </w:r>
      <w:r w:rsidR="00EB1236">
        <w:rPr>
          <w:lang w:eastAsia="zh-CN"/>
        </w:rPr>
        <w:t>15 kHz/30 kHz/60 kHz</w:t>
      </w:r>
      <w:r w:rsidR="00C1199B">
        <w:rPr>
          <w:rFonts w:hint="eastAsia"/>
          <w:lang w:eastAsia="zh-CN"/>
        </w:rPr>
        <w:t xml:space="preserve"> for sub 6GHz</w:t>
      </w:r>
      <w:r w:rsidR="007E53BB">
        <w:rPr>
          <w:rFonts w:hint="eastAsia"/>
          <w:lang w:eastAsia="zh-CN"/>
        </w:rPr>
        <w:t xml:space="preserve"> are supported</w:t>
      </w:r>
      <w:r w:rsidR="007E1C82">
        <w:rPr>
          <w:rFonts w:hint="eastAsia"/>
          <w:lang w:eastAsia="zh-CN"/>
        </w:rPr>
        <w:t xml:space="preserve">, </w:t>
      </w:r>
      <w:r w:rsidR="00F0004E">
        <w:rPr>
          <w:rFonts w:hint="eastAsia"/>
          <w:lang w:eastAsia="zh-CN"/>
        </w:rPr>
        <w:t xml:space="preserve">and </w:t>
      </w:r>
      <w:r w:rsidR="007E53BB">
        <w:rPr>
          <w:rFonts w:hint="eastAsia"/>
          <w:lang w:eastAsia="zh-CN"/>
        </w:rPr>
        <w:t>the</w:t>
      </w:r>
      <w:r w:rsidR="007E53BB">
        <w:rPr>
          <w:lang w:eastAsia="zh-CN"/>
        </w:rPr>
        <w:t xml:space="preserve"> </w:t>
      </w:r>
      <w:r w:rsidR="00F0004E">
        <w:rPr>
          <w:lang w:eastAsia="zh-CN"/>
        </w:rPr>
        <w:t>number of symbols within one slot</w:t>
      </w:r>
      <w:r w:rsidR="007E53BB">
        <w:rPr>
          <w:rFonts w:hint="eastAsia"/>
          <w:lang w:eastAsia="zh-CN"/>
        </w:rPr>
        <w:t xml:space="preserve"> is</w:t>
      </w:r>
      <w:r w:rsidR="00F0004E">
        <w:rPr>
          <w:rFonts w:hint="eastAsia"/>
          <w:lang w:eastAsia="zh-CN"/>
        </w:rPr>
        <w:t xml:space="preserve"> </w:t>
      </w:r>
      <w:r w:rsidR="00C022ED">
        <w:rPr>
          <w:rFonts w:hint="eastAsia"/>
          <w:lang w:eastAsia="zh-CN"/>
        </w:rPr>
        <w:t>14</w:t>
      </w:r>
      <w:r w:rsidR="00C24880">
        <w:rPr>
          <w:rFonts w:hint="eastAsia"/>
          <w:lang w:eastAsia="zh-CN"/>
        </w:rPr>
        <w:t>. T</w:t>
      </w:r>
      <w:r w:rsidR="00F07391">
        <w:rPr>
          <w:rFonts w:hint="eastAsia"/>
          <w:lang w:eastAsia="zh-CN"/>
        </w:rPr>
        <w:t xml:space="preserve">herefore, </w:t>
      </w:r>
      <w:r w:rsidR="009C23BC">
        <w:rPr>
          <w:rFonts w:hint="eastAsia"/>
          <w:lang w:eastAsia="zh-CN"/>
        </w:rPr>
        <w:t xml:space="preserve">when </w:t>
      </w:r>
      <w:proofErr w:type="gramStart"/>
      <w:r w:rsidR="009C23BC">
        <w:rPr>
          <w:rFonts w:hint="eastAsia"/>
          <w:lang w:eastAsia="zh-CN"/>
        </w:rPr>
        <w:t>30kHz</w:t>
      </w:r>
      <w:proofErr w:type="gramEnd"/>
      <w:r w:rsidR="009C23BC">
        <w:rPr>
          <w:rFonts w:hint="eastAsia"/>
          <w:lang w:eastAsia="zh-CN"/>
        </w:rPr>
        <w:t xml:space="preserve"> is employed with 10 slots</w:t>
      </w:r>
      <w:r w:rsidR="007E7AFE">
        <w:rPr>
          <w:rFonts w:hint="eastAsia"/>
          <w:lang w:eastAsia="zh-CN"/>
        </w:rPr>
        <w:t xml:space="preserve"> and</w:t>
      </w:r>
      <w:r w:rsidR="008779EA">
        <w:rPr>
          <w:rFonts w:hint="eastAsia"/>
          <w:lang w:eastAsia="zh-CN"/>
        </w:rPr>
        <w:t xml:space="preserve"> also possibly</w:t>
      </w:r>
      <w:r w:rsidR="007E7AFE">
        <w:rPr>
          <w:rFonts w:hint="eastAsia"/>
          <w:lang w:eastAsia="zh-CN"/>
        </w:rPr>
        <w:t xml:space="preserve"> reuse </w:t>
      </w:r>
      <w:r w:rsidR="005B52AD">
        <w:rPr>
          <w:rFonts w:hint="eastAsia"/>
          <w:lang w:eastAsia="zh-CN"/>
        </w:rPr>
        <w:t xml:space="preserve">current </w:t>
      </w:r>
      <w:r w:rsidR="003214E8">
        <w:rPr>
          <w:rFonts w:hint="eastAsia"/>
          <w:lang w:eastAsia="zh-CN"/>
        </w:rPr>
        <w:t>LTE DL/UL configurati</w:t>
      </w:r>
      <w:r w:rsidR="007131A3">
        <w:rPr>
          <w:rFonts w:hint="eastAsia"/>
          <w:lang w:eastAsia="zh-CN"/>
        </w:rPr>
        <w:t>o</w:t>
      </w:r>
      <w:r w:rsidR="003214E8">
        <w:rPr>
          <w:rFonts w:hint="eastAsia"/>
          <w:lang w:eastAsia="zh-CN"/>
        </w:rPr>
        <w:t>ns</w:t>
      </w:r>
      <w:r w:rsidR="008779EA">
        <w:rPr>
          <w:rFonts w:hint="eastAsia"/>
          <w:lang w:eastAsia="zh-CN"/>
        </w:rPr>
        <w:t xml:space="preserve">, </w:t>
      </w:r>
      <w:r w:rsidR="005253D7">
        <w:rPr>
          <w:rFonts w:hint="eastAsia"/>
          <w:lang w:eastAsia="zh-CN"/>
        </w:rPr>
        <w:t>the periodicity will be</w:t>
      </w:r>
      <w:r w:rsidR="00A40EBF">
        <w:rPr>
          <w:rFonts w:hint="eastAsia"/>
          <w:lang w:eastAsia="zh-CN"/>
        </w:rPr>
        <w:t xml:space="preserve"> 5ms; and </w:t>
      </w:r>
      <w:r w:rsidR="00C24880">
        <w:rPr>
          <w:rFonts w:hint="eastAsia"/>
          <w:lang w:eastAsia="zh-CN"/>
        </w:rPr>
        <w:t xml:space="preserve">when </w:t>
      </w:r>
      <w:r w:rsidR="007370C8">
        <w:rPr>
          <w:rFonts w:hint="eastAsia"/>
          <w:lang w:eastAsia="zh-CN"/>
        </w:rPr>
        <w:t>60kHz</w:t>
      </w:r>
      <w:r w:rsidR="00C24880">
        <w:rPr>
          <w:rFonts w:hint="eastAsia"/>
          <w:lang w:eastAsia="zh-CN"/>
        </w:rPr>
        <w:t xml:space="preserve"> is employed</w:t>
      </w:r>
      <w:r w:rsidR="007370C8">
        <w:rPr>
          <w:rFonts w:hint="eastAsia"/>
          <w:lang w:eastAsia="zh-CN"/>
        </w:rPr>
        <w:t xml:space="preserve"> with 10 slots, </w:t>
      </w:r>
      <w:r w:rsidR="00C24880">
        <w:rPr>
          <w:rFonts w:hint="eastAsia"/>
          <w:lang w:eastAsia="zh-CN"/>
        </w:rPr>
        <w:t xml:space="preserve">the periodicity </w:t>
      </w:r>
      <w:r w:rsidR="00DB7ADC">
        <w:rPr>
          <w:rFonts w:hint="eastAsia"/>
          <w:lang w:eastAsia="zh-CN"/>
        </w:rPr>
        <w:t>will be 2.5ms</w:t>
      </w:r>
      <w:r w:rsidR="006E7F21">
        <w:rPr>
          <w:rFonts w:hint="eastAsia"/>
          <w:lang w:eastAsia="zh-CN"/>
        </w:rPr>
        <w:t xml:space="preserve">. </w:t>
      </w:r>
      <w:r w:rsidR="00C24880">
        <w:rPr>
          <w:rFonts w:hint="eastAsia"/>
          <w:lang w:eastAsia="zh-CN"/>
        </w:rPr>
        <w:t xml:space="preserve">Therefore, </w:t>
      </w:r>
      <w:r w:rsidR="00633997">
        <w:rPr>
          <w:rFonts w:hint="eastAsia"/>
          <w:lang w:eastAsia="zh-CN"/>
        </w:rPr>
        <w:t>2</w:t>
      </w:r>
      <w:r w:rsidR="002B2884">
        <w:rPr>
          <w:rFonts w:hint="eastAsia"/>
          <w:lang w:eastAsia="zh-CN"/>
        </w:rPr>
        <w:t>.</w:t>
      </w:r>
      <w:r w:rsidR="00633997">
        <w:rPr>
          <w:rFonts w:hint="eastAsia"/>
          <w:lang w:eastAsia="zh-CN"/>
        </w:rPr>
        <w:t>5ms</w:t>
      </w:r>
      <w:r w:rsidR="00C24880">
        <w:rPr>
          <w:rFonts w:hint="eastAsia"/>
          <w:lang w:eastAsia="zh-CN"/>
        </w:rPr>
        <w:t xml:space="preserve"> should be included also as one of the candidates for the </w:t>
      </w:r>
      <w:r w:rsidR="00C24880">
        <w:rPr>
          <w:lang w:eastAsia="zh-CN"/>
        </w:rPr>
        <w:t>periodicity</w:t>
      </w:r>
      <w:r w:rsidR="00C24880">
        <w:rPr>
          <w:rFonts w:hint="eastAsia"/>
          <w:lang w:eastAsia="zh-CN"/>
        </w:rPr>
        <w:t xml:space="preserve"> considering it</w:t>
      </w:r>
      <w:r w:rsidR="00633997">
        <w:rPr>
          <w:rFonts w:hint="eastAsia"/>
          <w:lang w:eastAsia="zh-CN"/>
        </w:rPr>
        <w:t xml:space="preserve"> </w:t>
      </w:r>
      <w:r w:rsidR="002B2884">
        <w:rPr>
          <w:rFonts w:hint="eastAsia"/>
          <w:lang w:eastAsia="zh-CN"/>
        </w:rPr>
        <w:t xml:space="preserve">can be applied </w:t>
      </w:r>
      <w:r w:rsidR="00572FA3">
        <w:rPr>
          <w:lang w:eastAsia="zh-CN"/>
        </w:rPr>
        <w:t xml:space="preserve">for </w:t>
      </w:r>
      <w:r w:rsidR="005C7B1D">
        <w:rPr>
          <w:rFonts w:hint="eastAsia"/>
          <w:lang w:eastAsia="zh-CN"/>
        </w:rPr>
        <w:t>60</w:t>
      </w:r>
      <w:r w:rsidR="00467610">
        <w:rPr>
          <w:lang w:eastAsia="zh-CN"/>
        </w:rPr>
        <w:t xml:space="preserve"> </w:t>
      </w:r>
      <w:r w:rsidR="005C7B1D">
        <w:rPr>
          <w:rFonts w:hint="eastAsia"/>
          <w:lang w:eastAsia="zh-CN"/>
        </w:rPr>
        <w:t>kHz</w:t>
      </w:r>
      <w:r w:rsidR="003365B1">
        <w:rPr>
          <w:rFonts w:hint="eastAsia"/>
          <w:lang w:eastAsia="zh-CN"/>
        </w:rPr>
        <w:t xml:space="preserve">. </w:t>
      </w:r>
    </w:p>
    <w:p w14:paraId="5D8EBC77" w14:textId="4A3B488F" w:rsidR="00AC3217" w:rsidRPr="00363E88" w:rsidRDefault="00363E88" w:rsidP="00244913">
      <w:pPr>
        <w:spacing w:beforeLines="50" w:before="120" w:after="0"/>
        <w:rPr>
          <w:iCs/>
          <w:lang w:eastAsia="zh-CN"/>
        </w:rPr>
      </w:pPr>
      <w:r w:rsidRPr="005124EC">
        <w:rPr>
          <w:b/>
          <w:i/>
          <w:lang w:eastAsia="zh-CN"/>
        </w:rPr>
        <w:t>Pr</w:t>
      </w:r>
      <w:r>
        <w:rPr>
          <w:b/>
          <w:i/>
          <w:lang w:eastAsia="zh-CN"/>
        </w:rPr>
        <w:t>oposa</w:t>
      </w:r>
      <w:r w:rsidRPr="003A3F74">
        <w:rPr>
          <w:b/>
          <w:i/>
          <w:lang w:eastAsia="zh-CN"/>
        </w:rPr>
        <w:t>l</w:t>
      </w:r>
      <w:r>
        <w:rPr>
          <w:b/>
          <w:i/>
          <w:lang w:eastAsia="zh-CN"/>
        </w:rPr>
        <w:t xml:space="preserve"> </w:t>
      </w:r>
      <w:r w:rsidR="00705F54">
        <w:rPr>
          <w:rFonts w:hint="eastAsia"/>
          <w:b/>
          <w:i/>
          <w:lang w:eastAsia="zh-CN"/>
        </w:rPr>
        <w:t>1</w:t>
      </w:r>
      <w:r w:rsidRPr="005124EC">
        <w:rPr>
          <w:b/>
          <w:i/>
          <w:lang w:eastAsia="zh-CN"/>
        </w:rPr>
        <w:t>:</w:t>
      </w:r>
      <w:r w:rsidRPr="003A3F74">
        <w:rPr>
          <w:b/>
          <w:i/>
          <w:lang w:eastAsia="zh-CN"/>
        </w:rPr>
        <w:t xml:space="preserve"> </w:t>
      </w:r>
      <w:r w:rsidRPr="005124EC">
        <w:rPr>
          <w:i/>
          <w:lang w:eastAsia="zh-CN"/>
        </w:rPr>
        <w:t xml:space="preserve">The periodicity of 2.5ms </w:t>
      </w:r>
      <w:r w:rsidR="006017B4">
        <w:rPr>
          <w:rFonts w:hint="eastAsia"/>
          <w:i/>
          <w:lang w:eastAsia="zh-CN"/>
        </w:rPr>
        <w:t>should</w:t>
      </w:r>
      <w:r w:rsidRPr="005124EC">
        <w:rPr>
          <w:i/>
          <w:lang w:eastAsia="zh-CN"/>
        </w:rPr>
        <w:t xml:space="preserve"> be supported for semi-static assignment of DL/UL transmission direction in NR. </w:t>
      </w:r>
    </w:p>
    <w:p w14:paraId="20F7E614" w14:textId="5F5B60E0" w:rsidR="00F4543D" w:rsidRDefault="005669E3" w:rsidP="00244913">
      <w:pPr>
        <w:spacing w:beforeLines="50" w:before="120"/>
        <w:rPr>
          <w:lang w:eastAsia="zh-CN"/>
        </w:rPr>
      </w:pPr>
      <w:r>
        <w:rPr>
          <w:rFonts w:hint="eastAsia"/>
          <w:lang w:eastAsia="zh-CN"/>
        </w:rPr>
        <w:lastRenderedPageBreak/>
        <w:t xml:space="preserve"> </w:t>
      </w:r>
      <w:r w:rsidR="00446879">
        <w:rPr>
          <w:lang w:eastAsia="zh-CN"/>
        </w:rPr>
        <w:t>I</w:t>
      </w:r>
      <w:r w:rsidR="0083569B">
        <w:rPr>
          <w:rFonts w:hint="eastAsia"/>
          <w:lang w:eastAsia="zh-CN"/>
        </w:rPr>
        <w:t xml:space="preserve">t </w:t>
      </w:r>
      <w:r w:rsidR="0044485B">
        <w:rPr>
          <w:rFonts w:hint="eastAsia"/>
          <w:lang w:eastAsia="zh-CN"/>
        </w:rPr>
        <w:t>was</w:t>
      </w:r>
      <w:r>
        <w:rPr>
          <w:rFonts w:hint="eastAsia"/>
          <w:lang w:eastAsia="zh-CN"/>
        </w:rPr>
        <w:t xml:space="preserve"> already</w:t>
      </w:r>
      <w:r w:rsidR="0044485B">
        <w:rPr>
          <w:rFonts w:hint="eastAsia"/>
          <w:lang w:eastAsia="zh-CN"/>
        </w:rPr>
        <w:t xml:space="preserve"> </w:t>
      </w:r>
      <w:r w:rsidR="0083569B">
        <w:rPr>
          <w:rFonts w:hint="eastAsia"/>
          <w:lang w:eastAsia="zh-CN"/>
        </w:rPr>
        <w:t xml:space="preserve">agreed </w:t>
      </w:r>
      <w:r w:rsidR="00B51AA9">
        <w:rPr>
          <w:rFonts w:hint="eastAsia"/>
          <w:lang w:eastAsia="zh-CN"/>
        </w:rPr>
        <w:t xml:space="preserve">that </w:t>
      </w:r>
      <w:r w:rsidR="00DB1FF5">
        <w:rPr>
          <w:rFonts w:hint="eastAsia"/>
          <w:i/>
          <w:lang w:eastAsia="zh-CN"/>
        </w:rPr>
        <w:t>d</w:t>
      </w:r>
      <w:r w:rsidR="00DB1FF5" w:rsidRPr="00776E51">
        <w:rPr>
          <w:i/>
          <w:lang w:eastAsia="zh-CN"/>
        </w:rPr>
        <w:t xml:space="preserve">esign at least one semi-statically assigned DL/UL transmission direction configuration for NR that avoids DL/UL interference with at least one LTE TDD DL/UL configuration and special </w:t>
      </w:r>
      <w:proofErr w:type="spellStart"/>
      <w:r w:rsidR="00DB1FF5" w:rsidRPr="00776E51">
        <w:rPr>
          <w:i/>
          <w:lang w:eastAsia="zh-CN"/>
        </w:rPr>
        <w:t>subframe</w:t>
      </w:r>
      <w:proofErr w:type="spellEnd"/>
      <w:r w:rsidR="00DB1FF5" w:rsidRPr="00776E51">
        <w:rPr>
          <w:i/>
          <w:lang w:eastAsia="zh-CN"/>
        </w:rPr>
        <w:t xml:space="preserve"> configuration</w:t>
      </w:r>
      <w:r w:rsidR="00DB1FF5">
        <w:rPr>
          <w:rFonts w:hint="eastAsia"/>
          <w:i/>
          <w:lang w:eastAsia="zh-CN"/>
        </w:rPr>
        <w:t>.</w:t>
      </w:r>
      <w:r w:rsidR="002D7D2C">
        <w:rPr>
          <w:rFonts w:hint="eastAsia"/>
          <w:i/>
          <w:lang w:eastAsia="zh-CN"/>
        </w:rPr>
        <w:t xml:space="preserve"> </w:t>
      </w:r>
      <w:r w:rsidR="00424420">
        <w:rPr>
          <w:lang w:eastAsia="zh-CN"/>
        </w:rPr>
        <w:t>Accordingly</w:t>
      </w:r>
      <w:r w:rsidR="008C6DF9">
        <w:rPr>
          <w:rFonts w:hint="eastAsia"/>
          <w:lang w:eastAsia="zh-CN"/>
        </w:rPr>
        <w:t>, predefined UL/DL configuration</w:t>
      </w:r>
      <w:r w:rsidR="008C6DF9">
        <w:rPr>
          <w:lang w:eastAsia="zh-CN"/>
        </w:rPr>
        <w:t>s</w:t>
      </w:r>
      <w:r w:rsidR="002C0345">
        <w:rPr>
          <w:lang w:eastAsia="zh-CN"/>
        </w:rPr>
        <w:t xml:space="preserve"> of NR</w:t>
      </w:r>
      <w:r w:rsidR="008C6DF9">
        <w:rPr>
          <w:rFonts w:hint="eastAsia"/>
          <w:lang w:eastAsia="zh-CN"/>
        </w:rPr>
        <w:t xml:space="preserve"> can be </w:t>
      </w:r>
      <w:r w:rsidR="008C6DF9">
        <w:rPr>
          <w:lang w:eastAsia="zh-CN"/>
        </w:rPr>
        <w:t>in</w:t>
      </w:r>
      <w:r w:rsidR="008C6DF9">
        <w:rPr>
          <w:rFonts w:hint="eastAsia"/>
          <w:lang w:eastAsia="zh-CN"/>
        </w:rPr>
        <w:t xml:space="preserve">herited </w:t>
      </w:r>
      <w:r w:rsidR="008C6DF9">
        <w:rPr>
          <w:lang w:eastAsia="zh-CN"/>
        </w:rPr>
        <w:t>from LTE</w:t>
      </w:r>
      <w:r w:rsidR="009F37CE">
        <w:rPr>
          <w:lang w:eastAsia="zh-CN"/>
        </w:rPr>
        <w:t xml:space="preserve"> to avoid cross link interference for NR-LTE co-existence case. </w:t>
      </w:r>
      <w:r w:rsidR="00167CD4">
        <w:rPr>
          <w:rFonts w:hint="eastAsia"/>
          <w:lang w:eastAsia="zh-CN"/>
        </w:rPr>
        <w:t>Moreover,</w:t>
      </w:r>
      <w:r w:rsidR="000255F2">
        <w:rPr>
          <w:rFonts w:hint="eastAsia"/>
          <w:lang w:eastAsia="zh-CN"/>
        </w:rPr>
        <w:t xml:space="preserve"> </w:t>
      </w:r>
      <w:r w:rsidR="00646ED5">
        <w:rPr>
          <w:rFonts w:hint="eastAsia"/>
          <w:lang w:eastAsia="zh-CN"/>
        </w:rPr>
        <w:t>it could</w:t>
      </w:r>
      <w:r w:rsidR="006950D2">
        <w:rPr>
          <w:lang w:eastAsia="zh-CN"/>
        </w:rPr>
        <w:t xml:space="preserve"> also</w:t>
      </w:r>
      <w:r w:rsidR="00646ED5">
        <w:rPr>
          <w:rFonts w:hint="eastAsia"/>
          <w:lang w:eastAsia="zh-CN"/>
        </w:rPr>
        <w:t xml:space="preserve"> provide the chance that </w:t>
      </w:r>
      <w:r w:rsidR="000255F2">
        <w:rPr>
          <w:rFonts w:hint="eastAsia"/>
          <w:lang w:eastAsia="zh-CN"/>
        </w:rPr>
        <w:t>at least one of those pred</w:t>
      </w:r>
      <w:r w:rsidR="00443977">
        <w:rPr>
          <w:rFonts w:hint="eastAsia"/>
          <w:lang w:eastAsia="zh-CN"/>
        </w:rPr>
        <w:t xml:space="preserve">efined configurations </w:t>
      </w:r>
      <w:r w:rsidR="00646ED5">
        <w:rPr>
          <w:rFonts w:hint="eastAsia"/>
          <w:lang w:eastAsia="zh-CN"/>
        </w:rPr>
        <w:t xml:space="preserve">could </w:t>
      </w:r>
      <w:r w:rsidR="00443977">
        <w:rPr>
          <w:rFonts w:hint="eastAsia"/>
          <w:lang w:eastAsia="zh-CN"/>
        </w:rPr>
        <w:t xml:space="preserve">facilitate </w:t>
      </w:r>
      <w:r w:rsidR="000E76ED">
        <w:rPr>
          <w:rFonts w:hint="eastAsia"/>
          <w:lang w:eastAsia="zh-CN"/>
        </w:rPr>
        <w:t>ne</w:t>
      </w:r>
      <w:r w:rsidR="007B5C9E" w:rsidRPr="00514624">
        <w:rPr>
          <w:rFonts w:hint="eastAsia"/>
          <w:lang w:eastAsia="zh-CN"/>
        </w:rPr>
        <w:t>gotiations between different</w:t>
      </w:r>
      <w:r w:rsidR="000E76ED">
        <w:rPr>
          <w:rFonts w:hint="eastAsia"/>
          <w:lang w:eastAsia="zh-CN"/>
        </w:rPr>
        <w:t xml:space="preserve"> NR</w:t>
      </w:r>
      <w:r w:rsidR="007B5C9E" w:rsidRPr="00514624">
        <w:rPr>
          <w:rFonts w:hint="eastAsia"/>
          <w:lang w:eastAsia="zh-CN"/>
        </w:rPr>
        <w:t xml:space="preserve"> operators while </w:t>
      </w:r>
      <w:r w:rsidR="007B5C9E" w:rsidRPr="00514624">
        <w:rPr>
          <w:lang w:eastAsia="zh-CN"/>
        </w:rPr>
        <w:t>guaranteeing</w:t>
      </w:r>
      <w:r w:rsidR="007B5C9E" w:rsidRPr="00514624">
        <w:rPr>
          <w:rFonts w:hint="eastAsia"/>
          <w:lang w:eastAsia="zh-CN"/>
        </w:rPr>
        <w:t xml:space="preserve"> their network performance.</w:t>
      </w:r>
      <w:r w:rsidR="00917E6D">
        <w:rPr>
          <w:rFonts w:hint="eastAsia"/>
          <w:lang w:eastAsia="zh-CN"/>
        </w:rPr>
        <w:t xml:space="preserve"> </w:t>
      </w:r>
      <w:r w:rsidR="00DA4ED2">
        <w:rPr>
          <w:lang w:eastAsia="zh-CN"/>
        </w:rPr>
        <w:t>The periodicity of those predefined UL/DL configuration can be derived implicitly from the configuration.</w:t>
      </w:r>
    </w:p>
    <w:p w14:paraId="614253D9" w14:textId="4FA063CA" w:rsidR="006523F3" w:rsidRDefault="003278FB" w:rsidP="00D03B76">
      <w:pPr>
        <w:rPr>
          <w:lang w:eastAsia="zh-CN"/>
        </w:rPr>
      </w:pPr>
      <w:r>
        <w:rPr>
          <w:rFonts w:hint="eastAsia"/>
          <w:lang w:eastAsia="zh-CN"/>
        </w:rPr>
        <w:t xml:space="preserve">In NR, </w:t>
      </w:r>
      <w:r w:rsidR="00C870F0">
        <w:rPr>
          <w:rFonts w:hint="eastAsia"/>
          <w:lang w:eastAsia="zh-CN"/>
        </w:rPr>
        <w:t xml:space="preserve">it is agreed that </w:t>
      </w:r>
      <w:r w:rsidR="00721DCB">
        <w:rPr>
          <w:rFonts w:hint="eastAsia"/>
          <w:i/>
          <w:lang w:eastAsia="zh-CN"/>
        </w:rPr>
        <w:t>s</w:t>
      </w:r>
      <w:r w:rsidR="00721DCB" w:rsidRPr="00A10CC1">
        <w:rPr>
          <w:i/>
          <w:lang w:eastAsia="zh-CN"/>
        </w:rPr>
        <w:t>trive for a limited number of semi-static DL/UL resource partition</w:t>
      </w:r>
      <w:r w:rsidR="00944A75">
        <w:rPr>
          <w:rFonts w:hint="eastAsia"/>
          <w:i/>
          <w:lang w:eastAsia="zh-CN"/>
        </w:rPr>
        <w:t>.</w:t>
      </w:r>
      <w:r w:rsidR="00B46BB3">
        <w:rPr>
          <w:rFonts w:hint="eastAsia"/>
          <w:i/>
          <w:lang w:eastAsia="zh-CN"/>
        </w:rPr>
        <w:t xml:space="preserve"> </w:t>
      </w:r>
      <w:r w:rsidR="001B3F1D">
        <w:rPr>
          <w:rFonts w:hint="eastAsia"/>
          <w:lang w:eastAsia="zh-CN"/>
        </w:rPr>
        <w:t>Accordingly</w:t>
      </w:r>
      <w:r w:rsidR="00B46BB3">
        <w:rPr>
          <w:rFonts w:hint="eastAsia"/>
          <w:lang w:eastAsia="zh-CN"/>
        </w:rPr>
        <w:t xml:space="preserve">, </w:t>
      </w:r>
      <w:r w:rsidR="001E1D68">
        <w:rPr>
          <w:rFonts w:hint="eastAsia"/>
          <w:lang w:eastAsia="zh-CN"/>
        </w:rPr>
        <w:t>the</w:t>
      </w:r>
      <w:r w:rsidR="00285C6B">
        <w:rPr>
          <w:rFonts w:hint="eastAsia"/>
          <w:lang w:eastAsia="zh-CN"/>
        </w:rPr>
        <w:t xml:space="preserve"> number of predefined</w:t>
      </w:r>
      <w:r w:rsidR="001E1D68">
        <w:rPr>
          <w:rFonts w:hint="eastAsia"/>
          <w:lang w:eastAsia="zh-CN"/>
        </w:rPr>
        <w:t xml:space="preserve"> UL/DL configurations </w:t>
      </w:r>
      <w:r w:rsidR="004960BB">
        <w:rPr>
          <w:rFonts w:hint="eastAsia"/>
          <w:lang w:eastAsia="zh-CN"/>
        </w:rPr>
        <w:t>should be minimized, even though there are more slot types are introduced.</w:t>
      </w:r>
      <w:r w:rsidR="00485B16">
        <w:rPr>
          <w:rFonts w:hint="eastAsia"/>
          <w:lang w:eastAsia="zh-CN"/>
        </w:rPr>
        <w:t xml:space="preserve"> </w:t>
      </w:r>
      <w:r w:rsidR="009216F8">
        <w:rPr>
          <w:rFonts w:hint="eastAsia"/>
          <w:lang w:eastAsia="zh-CN"/>
        </w:rPr>
        <w:t xml:space="preserve">For example, </w:t>
      </w:r>
      <w:r w:rsidR="00DE25BD">
        <w:rPr>
          <w:rFonts w:hint="eastAsia"/>
          <w:lang w:eastAsia="zh-CN"/>
        </w:rPr>
        <w:t>LTE</w:t>
      </w:r>
      <w:r w:rsidR="003B4440">
        <w:rPr>
          <w:rFonts w:hint="eastAsia"/>
          <w:lang w:eastAsia="zh-CN"/>
        </w:rPr>
        <w:t xml:space="preserve"> TDD </w:t>
      </w:r>
      <w:r w:rsidR="00A03C10">
        <w:rPr>
          <w:rFonts w:hint="eastAsia"/>
          <w:lang w:eastAsia="zh-CN"/>
        </w:rPr>
        <w:t>UL</w:t>
      </w:r>
      <w:r w:rsidR="003B4440">
        <w:rPr>
          <w:rFonts w:hint="eastAsia"/>
          <w:lang w:eastAsia="zh-CN"/>
        </w:rPr>
        <w:t>/</w:t>
      </w:r>
      <w:r w:rsidR="00A03C10">
        <w:rPr>
          <w:rFonts w:hint="eastAsia"/>
          <w:lang w:eastAsia="zh-CN"/>
        </w:rPr>
        <w:t>D</w:t>
      </w:r>
      <w:r w:rsidR="003B4440">
        <w:rPr>
          <w:rFonts w:hint="eastAsia"/>
          <w:lang w:eastAsia="zh-CN"/>
        </w:rPr>
        <w:t xml:space="preserve">L configuration 2 and 4 can be a starting point to </w:t>
      </w:r>
      <w:r w:rsidR="007C3D8D">
        <w:rPr>
          <w:rFonts w:hint="eastAsia"/>
          <w:lang w:eastAsia="zh-CN"/>
        </w:rPr>
        <w:t>be considered</w:t>
      </w:r>
      <w:r w:rsidR="00864A4B">
        <w:rPr>
          <w:rFonts w:hint="eastAsia"/>
          <w:lang w:eastAsia="zh-CN"/>
        </w:rPr>
        <w:t>, as shown in Table 2</w:t>
      </w:r>
      <w:r w:rsidR="007C3D8D">
        <w:rPr>
          <w:rFonts w:hint="eastAsia"/>
          <w:lang w:eastAsia="zh-CN"/>
        </w:rPr>
        <w:t xml:space="preserve">. </w:t>
      </w:r>
      <w:r w:rsidR="00282949">
        <w:rPr>
          <w:rFonts w:hint="eastAsia"/>
          <w:lang w:eastAsia="zh-CN"/>
        </w:rPr>
        <w:t xml:space="preserve">In order to </w:t>
      </w:r>
      <w:r w:rsidR="003811C9">
        <w:rPr>
          <w:rFonts w:hint="eastAsia"/>
          <w:lang w:eastAsia="zh-CN"/>
        </w:rPr>
        <w:t>maintain a minimum number of predefined configuration</w:t>
      </w:r>
      <w:r w:rsidR="003C05B0">
        <w:rPr>
          <w:rFonts w:hint="eastAsia"/>
          <w:lang w:eastAsia="zh-CN"/>
        </w:rPr>
        <w:t>s</w:t>
      </w:r>
      <w:r w:rsidR="003811C9">
        <w:rPr>
          <w:rFonts w:hint="eastAsia"/>
          <w:lang w:eastAsia="zh-CN"/>
        </w:rPr>
        <w:t xml:space="preserve"> and </w:t>
      </w:r>
      <w:r w:rsidR="009C7EDC">
        <w:rPr>
          <w:rFonts w:hint="eastAsia"/>
          <w:lang w:eastAsia="zh-CN"/>
        </w:rPr>
        <w:t xml:space="preserve">provide more flexibility to assign UL/DL transmission direction, </w:t>
      </w:r>
      <w:r w:rsidR="004F3D71">
        <w:rPr>
          <w:rFonts w:hint="eastAsia"/>
          <w:lang w:eastAsia="zh-CN"/>
        </w:rPr>
        <w:t>t</w:t>
      </w:r>
      <w:r w:rsidR="00A27431">
        <w:rPr>
          <w:rFonts w:hint="eastAsia"/>
          <w:lang w:eastAsia="zh-CN"/>
        </w:rPr>
        <w:t>he</w:t>
      </w:r>
      <w:r w:rsidR="0012470F">
        <w:rPr>
          <w:rFonts w:hint="eastAsia"/>
          <w:lang w:eastAsia="zh-CN"/>
        </w:rPr>
        <w:t xml:space="preserve"> </w:t>
      </w:r>
      <w:r w:rsidR="00494F25">
        <w:rPr>
          <w:lang w:eastAsia="zh-CN"/>
        </w:rPr>
        <w:t>indication</w:t>
      </w:r>
      <w:r w:rsidR="00494F25">
        <w:rPr>
          <w:rFonts w:hint="eastAsia"/>
          <w:lang w:eastAsia="zh-CN"/>
        </w:rPr>
        <w:t xml:space="preserve"> </w:t>
      </w:r>
      <w:r w:rsidR="000B42D2">
        <w:rPr>
          <w:lang w:eastAsia="zh-CN"/>
        </w:rPr>
        <w:t>information</w:t>
      </w:r>
      <w:r w:rsidR="000B42D2">
        <w:rPr>
          <w:rFonts w:hint="eastAsia"/>
          <w:lang w:eastAsia="zh-CN"/>
        </w:rPr>
        <w:t xml:space="preserve"> may</w:t>
      </w:r>
      <w:r w:rsidR="00F50566">
        <w:rPr>
          <w:rFonts w:hint="eastAsia"/>
          <w:lang w:eastAsia="zh-CN"/>
        </w:rPr>
        <w:t xml:space="preserve"> also</w:t>
      </w:r>
      <w:r w:rsidR="0048740E">
        <w:rPr>
          <w:rFonts w:hint="eastAsia"/>
          <w:lang w:eastAsia="zh-CN"/>
        </w:rPr>
        <w:t xml:space="preserve"> include</w:t>
      </w:r>
      <w:r w:rsidR="00DE3CBE">
        <w:rPr>
          <w:rFonts w:hint="eastAsia"/>
          <w:lang w:eastAsia="zh-CN"/>
        </w:rPr>
        <w:t xml:space="preserve"> </w:t>
      </w:r>
      <w:r w:rsidR="00D07C0F">
        <w:rPr>
          <w:rFonts w:hint="eastAsia"/>
          <w:lang w:eastAsia="zh-CN"/>
        </w:rPr>
        <w:t>slot</w:t>
      </w:r>
      <w:r w:rsidR="00377817">
        <w:rPr>
          <w:rFonts w:hint="eastAsia"/>
          <w:lang w:eastAsia="zh-CN"/>
        </w:rPr>
        <w:t>-</w:t>
      </w:r>
      <w:r w:rsidR="00D07C0F">
        <w:rPr>
          <w:rFonts w:hint="eastAsia"/>
          <w:lang w:eastAsia="zh-CN"/>
        </w:rPr>
        <w:t xml:space="preserve">type </w:t>
      </w:r>
      <w:r w:rsidR="00B57E80">
        <w:rPr>
          <w:rFonts w:hint="eastAsia"/>
          <w:lang w:eastAsia="zh-CN"/>
        </w:rPr>
        <w:t>information</w:t>
      </w:r>
      <w:r w:rsidR="000F33BD">
        <w:rPr>
          <w:rFonts w:hint="eastAsia"/>
          <w:lang w:eastAsia="zh-CN"/>
        </w:rPr>
        <w:t xml:space="preserve"> </w:t>
      </w:r>
      <w:r w:rsidR="00A55F41">
        <w:rPr>
          <w:rFonts w:hint="eastAsia"/>
          <w:lang w:eastAsia="zh-CN"/>
        </w:rPr>
        <w:t>beside</w:t>
      </w:r>
      <w:r w:rsidR="00905ADC">
        <w:rPr>
          <w:rFonts w:hint="eastAsia"/>
          <w:lang w:eastAsia="zh-CN"/>
        </w:rPr>
        <w:t xml:space="preserve">s </w:t>
      </w:r>
      <w:r w:rsidR="00DE3CBE">
        <w:rPr>
          <w:rFonts w:hint="eastAsia"/>
          <w:lang w:eastAsia="zh-CN"/>
        </w:rPr>
        <w:t xml:space="preserve">the information of </w:t>
      </w:r>
      <w:r w:rsidR="000B6D1E">
        <w:rPr>
          <w:rFonts w:hint="eastAsia"/>
          <w:lang w:eastAsia="zh-CN"/>
        </w:rPr>
        <w:t xml:space="preserve">UL/DL configurations. </w:t>
      </w:r>
      <w:r w:rsidR="008701D0">
        <w:rPr>
          <w:rFonts w:hint="eastAsia"/>
          <w:lang w:eastAsia="zh-CN"/>
        </w:rPr>
        <w:t xml:space="preserve">As an example, </w:t>
      </w:r>
      <w:r w:rsidR="00E77905">
        <w:rPr>
          <w:rFonts w:hint="eastAsia"/>
          <w:lang w:eastAsia="zh-CN"/>
        </w:rPr>
        <w:t>NR UL/DL</w:t>
      </w:r>
      <w:r w:rsidR="00D47B72">
        <w:rPr>
          <w:rFonts w:hint="eastAsia"/>
          <w:lang w:eastAsia="zh-CN"/>
        </w:rPr>
        <w:t xml:space="preserve"> </w:t>
      </w:r>
      <w:r w:rsidR="00EB31BB">
        <w:rPr>
          <w:rFonts w:hint="eastAsia"/>
          <w:lang w:eastAsia="zh-CN"/>
        </w:rPr>
        <w:t>configurations</w:t>
      </w:r>
      <w:r w:rsidR="00855301">
        <w:rPr>
          <w:rFonts w:hint="eastAsia"/>
          <w:lang w:eastAsia="zh-CN"/>
        </w:rPr>
        <w:t xml:space="preserve"> </w:t>
      </w:r>
      <w:r w:rsidR="00C223F7">
        <w:rPr>
          <w:rFonts w:hint="eastAsia"/>
          <w:lang w:eastAsia="zh-CN"/>
        </w:rPr>
        <w:t>are</w:t>
      </w:r>
      <w:r w:rsidR="009E5BD5">
        <w:rPr>
          <w:rFonts w:hint="eastAsia"/>
          <w:lang w:eastAsia="zh-CN"/>
        </w:rPr>
        <w:t xml:space="preserve"> shown </w:t>
      </w:r>
      <w:r w:rsidR="00747F40">
        <w:rPr>
          <w:rFonts w:hint="eastAsia"/>
          <w:lang w:eastAsia="zh-CN"/>
        </w:rPr>
        <w:t>in Table 2</w:t>
      </w:r>
      <w:r w:rsidR="00FD52B4">
        <w:rPr>
          <w:rFonts w:hint="eastAsia"/>
          <w:lang w:eastAsia="zh-CN"/>
        </w:rPr>
        <w:t xml:space="preserve">, </w:t>
      </w:r>
      <w:r w:rsidR="00817D1B">
        <w:rPr>
          <w:rFonts w:hint="eastAsia"/>
          <w:lang w:eastAsia="zh-CN"/>
        </w:rPr>
        <w:t>where D* represent a D-slot and U* represent a U-slot. For the D-slot, it includes both DL-only type</w:t>
      </w:r>
      <w:r w:rsidR="008B0DD5">
        <w:rPr>
          <w:lang w:eastAsia="zh-CN"/>
        </w:rPr>
        <w:t xml:space="preserve"> and</w:t>
      </w:r>
      <w:r w:rsidR="00817D1B">
        <w:rPr>
          <w:rFonts w:hint="eastAsia"/>
          <w:lang w:eastAsia="zh-CN"/>
        </w:rPr>
        <w:t xml:space="preserve"> DL-centric type; for the U-slot, it includes UL-only type and UL-centric type.</w:t>
      </w:r>
      <w:r w:rsidR="005C7FCA">
        <w:rPr>
          <w:rFonts w:hint="eastAsia"/>
          <w:lang w:eastAsia="zh-CN"/>
        </w:rPr>
        <w:t xml:space="preserve"> </w:t>
      </w:r>
      <w:r w:rsidR="001E66AB">
        <w:rPr>
          <w:lang w:eastAsia="zh-CN"/>
        </w:rPr>
        <w:t>Firstly</w:t>
      </w:r>
      <w:r w:rsidR="005C7FCA">
        <w:rPr>
          <w:rFonts w:hint="eastAsia"/>
          <w:lang w:eastAsia="zh-CN"/>
        </w:rPr>
        <w:t>,</w:t>
      </w:r>
      <w:r w:rsidR="00747F40">
        <w:rPr>
          <w:rFonts w:hint="eastAsia"/>
          <w:lang w:eastAsia="zh-CN"/>
        </w:rPr>
        <w:t xml:space="preserve"> </w:t>
      </w:r>
      <w:r w:rsidR="001619A7">
        <w:rPr>
          <w:rFonts w:hint="eastAsia"/>
          <w:lang w:eastAsia="zh-CN"/>
        </w:rPr>
        <w:t xml:space="preserve">one of those </w:t>
      </w:r>
      <w:r w:rsidR="00C95423">
        <w:rPr>
          <w:rFonts w:hint="eastAsia"/>
          <w:lang w:eastAsia="zh-CN"/>
        </w:rPr>
        <w:t>configurations are indicated</w:t>
      </w:r>
      <w:r w:rsidR="00B366D9">
        <w:rPr>
          <w:rFonts w:hint="eastAsia"/>
          <w:lang w:eastAsia="zh-CN"/>
        </w:rPr>
        <w:t xml:space="preserve">, e.g. </w:t>
      </w:r>
      <w:r w:rsidR="00F715F3">
        <w:rPr>
          <w:rFonts w:hint="eastAsia"/>
          <w:lang w:eastAsia="zh-CN"/>
        </w:rPr>
        <w:t xml:space="preserve">configuration </w:t>
      </w:r>
      <w:r w:rsidR="003645AA">
        <w:rPr>
          <w:lang w:eastAsia="zh-CN"/>
        </w:rPr>
        <w:t>1</w:t>
      </w:r>
      <w:r w:rsidR="003645AA">
        <w:rPr>
          <w:rFonts w:hint="eastAsia"/>
          <w:lang w:eastAsia="zh-CN"/>
        </w:rPr>
        <w:t xml:space="preserve"> </w:t>
      </w:r>
      <w:r w:rsidR="00F715F3">
        <w:rPr>
          <w:rFonts w:hint="eastAsia"/>
          <w:lang w:eastAsia="zh-CN"/>
        </w:rPr>
        <w:t>is selected</w:t>
      </w:r>
      <w:r w:rsidR="006A0B5F">
        <w:rPr>
          <w:rFonts w:hint="eastAsia"/>
          <w:lang w:eastAsia="zh-CN"/>
        </w:rPr>
        <w:t xml:space="preserve"> {D</w:t>
      </w:r>
      <w:r w:rsidR="008518C9">
        <w:rPr>
          <w:rFonts w:hint="eastAsia"/>
          <w:lang w:eastAsia="zh-CN"/>
        </w:rPr>
        <w:t>*</w:t>
      </w:r>
      <w:r w:rsidR="006A0B5F">
        <w:rPr>
          <w:rFonts w:hint="eastAsia"/>
          <w:lang w:eastAsia="zh-CN"/>
        </w:rPr>
        <w:t>, D*, U*, D*, D*, D*, D*, U*, D*, D*}</w:t>
      </w:r>
      <w:r w:rsidR="00912D91">
        <w:rPr>
          <w:rFonts w:hint="eastAsia"/>
          <w:lang w:eastAsia="zh-CN"/>
        </w:rPr>
        <w:t xml:space="preserve">, and 3 bits will be </w:t>
      </w:r>
      <w:r w:rsidR="00B74250">
        <w:rPr>
          <w:rFonts w:hint="eastAsia"/>
          <w:lang w:eastAsia="zh-CN"/>
        </w:rPr>
        <w:t>used</w:t>
      </w:r>
      <w:r w:rsidR="00FC2B49">
        <w:rPr>
          <w:rFonts w:hint="eastAsia"/>
          <w:lang w:eastAsia="zh-CN"/>
        </w:rPr>
        <w:t xml:space="preserve">. </w:t>
      </w:r>
      <w:r w:rsidR="00EC2B16">
        <w:rPr>
          <w:lang w:eastAsia="zh-CN"/>
        </w:rPr>
        <w:t>Furthermore</w:t>
      </w:r>
      <w:r w:rsidR="008004F0">
        <w:rPr>
          <w:lang w:eastAsia="zh-CN"/>
        </w:rPr>
        <w:t xml:space="preserve">, for </w:t>
      </w:r>
      <w:r w:rsidR="006042AC">
        <w:rPr>
          <w:lang w:eastAsia="zh-CN"/>
        </w:rPr>
        <w:t xml:space="preserve">NR duplexing flexibility or </w:t>
      </w:r>
      <w:r w:rsidR="008004F0">
        <w:rPr>
          <w:lang w:eastAsia="zh-CN"/>
        </w:rPr>
        <w:t>NR-LTE co-existence case a deterministic configuration should be predefined as show in Configuration 0</w:t>
      </w:r>
      <w:r w:rsidR="006E0CE2">
        <w:rPr>
          <w:lang w:eastAsia="zh-CN"/>
        </w:rPr>
        <w:t xml:space="preserve">, in which all slot types are deterministic, where D represents DL-only type, U represents </w:t>
      </w:r>
      <w:r w:rsidR="00F67F17">
        <w:rPr>
          <w:rFonts w:hint="eastAsia"/>
          <w:lang w:eastAsia="zh-CN"/>
        </w:rPr>
        <w:t>U</w:t>
      </w:r>
      <w:r w:rsidR="00F67F17">
        <w:rPr>
          <w:lang w:eastAsia="zh-CN"/>
        </w:rPr>
        <w:t>L</w:t>
      </w:r>
      <w:r w:rsidR="006E0CE2">
        <w:rPr>
          <w:lang w:eastAsia="zh-CN"/>
        </w:rPr>
        <w:t xml:space="preserve">-only type, D’/(U’) can be a </w:t>
      </w:r>
      <w:r w:rsidR="003645AA">
        <w:rPr>
          <w:lang w:eastAsia="zh-CN"/>
        </w:rPr>
        <w:t xml:space="preserve">deterministic </w:t>
      </w:r>
      <w:r w:rsidR="006E0CE2">
        <w:rPr>
          <w:lang w:eastAsia="zh-CN"/>
        </w:rPr>
        <w:t>mixed slot type can be either DL-centric or UL-centric. The explicit partitioning within D’</w:t>
      </w:r>
      <w:proofErr w:type="gramStart"/>
      <w:r w:rsidR="006E0CE2">
        <w:rPr>
          <w:lang w:eastAsia="zh-CN"/>
        </w:rPr>
        <w:t>/(</w:t>
      </w:r>
      <w:proofErr w:type="gramEnd"/>
      <w:r w:rsidR="006E0CE2">
        <w:rPr>
          <w:lang w:eastAsia="zh-CN"/>
        </w:rPr>
        <w:t xml:space="preserve">U’) will be predefined. </w:t>
      </w:r>
      <w:r w:rsidR="004F6328">
        <w:rPr>
          <w:lang w:eastAsia="zh-CN"/>
        </w:rPr>
        <w:t>This fixed configuration will facilitate the negotiations between operator</w:t>
      </w:r>
      <w:r w:rsidR="00C317BF">
        <w:rPr>
          <w:lang w:eastAsia="zh-CN"/>
        </w:rPr>
        <w:t>s</w:t>
      </w:r>
      <w:r w:rsidR="001462C7">
        <w:rPr>
          <w:lang w:eastAsia="zh-CN"/>
        </w:rPr>
        <w:t>, when high interference is observed due to the employment of different semi-static configurations</w:t>
      </w:r>
      <w:r w:rsidR="004F6328">
        <w:rPr>
          <w:lang w:eastAsia="zh-CN"/>
        </w:rPr>
        <w:t xml:space="preserve">. </w:t>
      </w:r>
    </w:p>
    <w:p w14:paraId="489789B8" w14:textId="77777777" w:rsidR="006523F3" w:rsidRDefault="006523F3" w:rsidP="006523F3">
      <w:pPr>
        <w:jc w:val="center"/>
        <w:rPr>
          <w:lang w:eastAsia="zh-CN"/>
        </w:rPr>
      </w:pPr>
      <w:r>
        <w:rPr>
          <w:rFonts w:hint="eastAsia"/>
          <w:lang w:eastAsia="zh-CN"/>
        </w:rPr>
        <w:t xml:space="preserve">Table 2 </w:t>
      </w:r>
      <w:r w:rsidR="008B0DD5">
        <w:rPr>
          <w:lang w:eastAsia="zh-CN"/>
        </w:rPr>
        <w:t>Example of</w:t>
      </w:r>
      <w:r w:rsidR="005A764C">
        <w:rPr>
          <w:rFonts w:hint="eastAsia"/>
          <w:lang w:eastAsia="zh-CN"/>
        </w:rPr>
        <w:t xml:space="preserve"> NR</w:t>
      </w:r>
      <w:r w:rsidR="008B0DD5">
        <w:rPr>
          <w:lang w:eastAsia="zh-CN"/>
        </w:rPr>
        <w:t xml:space="preserve"> u</w:t>
      </w:r>
      <w:r>
        <w:rPr>
          <w:rFonts w:hint="eastAsia"/>
          <w:lang w:eastAsia="zh-CN"/>
        </w:rPr>
        <w:t>plink-downlink configurations</w:t>
      </w:r>
      <w:r w:rsidR="00077279">
        <w:rPr>
          <w:lang w:eastAsia="zh-CN"/>
        </w:rPr>
        <w:t xml:space="preserve"> </w:t>
      </w:r>
      <w:r w:rsidR="00323150">
        <w:rPr>
          <w:lang w:eastAsia="zh-CN"/>
        </w:rPr>
        <w:t>for semi-static operation</w:t>
      </w:r>
      <w:r>
        <w:rPr>
          <w:rFonts w:hint="eastAsia"/>
          <w:lang w:eastAsia="zh-CN"/>
        </w:rPr>
        <w:t xml:space="preserve">. </w:t>
      </w:r>
    </w:p>
    <w:tbl>
      <w:tblPr>
        <w:tblW w:w="4871" w:type="pct"/>
        <w:jc w:val="center"/>
        <w:tblLayout w:type="fixed"/>
        <w:tblLook w:val="01E0" w:firstRow="1" w:lastRow="1" w:firstColumn="1" w:lastColumn="1" w:noHBand="0" w:noVBand="0"/>
      </w:tblPr>
      <w:tblGrid>
        <w:gridCol w:w="1522"/>
        <w:gridCol w:w="755"/>
        <w:gridCol w:w="755"/>
        <w:gridCol w:w="755"/>
        <w:gridCol w:w="754"/>
        <w:gridCol w:w="754"/>
        <w:gridCol w:w="754"/>
        <w:gridCol w:w="754"/>
        <w:gridCol w:w="754"/>
        <w:gridCol w:w="754"/>
        <w:gridCol w:w="756"/>
      </w:tblGrid>
      <w:tr w:rsidR="006523F3" w:rsidRPr="00165E67" w14:paraId="6C40F1EA" w14:textId="77777777" w:rsidTr="003E5408">
        <w:trPr>
          <w:cantSplit/>
          <w:jc w:val="center"/>
        </w:trPr>
        <w:tc>
          <w:tcPr>
            <w:tcW w:w="839"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88B222B" w14:textId="77777777" w:rsidR="006523F3" w:rsidRPr="00165E67" w:rsidRDefault="006523F3" w:rsidP="00CD3C93">
            <w:pPr>
              <w:pStyle w:val="TAH"/>
            </w:pPr>
            <w:r w:rsidRPr="00165E67">
              <w:t xml:space="preserve">Uplink-downlink </w:t>
            </w:r>
          </w:p>
          <w:p w14:paraId="0CAAD305" w14:textId="77777777" w:rsidR="006523F3" w:rsidRPr="00165E67" w:rsidRDefault="006523F3" w:rsidP="00080380">
            <w:pPr>
              <w:pStyle w:val="TAH"/>
            </w:pPr>
            <w:r w:rsidRPr="00165E67">
              <w:t>configuration</w:t>
            </w:r>
          </w:p>
        </w:tc>
        <w:tc>
          <w:tcPr>
            <w:tcW w:w="4161" w:type="pct"/>
            <w:gridSpan w:val="10"/>
            <w:tcBorders>
              <w:top w:val="single" w:sz="4" w:space="0" w:color="auto"/>
              <w:left w:val="single" w:sz="4" w:space="0" w:color="auto"/>
              <w:bottom w:val="single" w:sz="4" w:space="0" w:color="auto"/>
              <w:right w:val="single" w:sz="4" w:space="0" w:color="auto"/>
            </w:tcBorders>
            <w:shd w:val="clear" w:color="auto" w:fill="E0E0E0"/>
            <w:vAlign w:val="center"/>
          </w:tcPr>
          <w:p w14:paraId="106E22FD" w14:textId="77777777" w:rsidR="006523F3" w:rsidRPr="00165E67" w:rsidRDefault="006523F3" w:rsidP="00CD3C93">
            <w:pPr>
              <w:pStyle w:val="TAH"/>
            </w:pPr>
            <w:r>
              <w:rPr>
                <w:rFonts w:eastAsiaTheme="minorEastAsia" w:hint="eastAsia"/>
                <w:lang w:eastAsia="zh-CN"/>
              </w:rPr>
              <w:t>Slot</w:t>
            </w:r>
            <w:r w:rsidRPr="00165E67">
              <w:t xml:space="preserve"> number</w:t>
            </w:r>
          </w:p>
        </w:tc>
      </w:tr>
      <w:tr w:rsidR="00112230" w:rsidRPr="00165E67" w14:paraId="027F904B" w14:textId="77777777" w:rsidTr="00537A5E">
        <w:trPr>
          <w:cantSplit/>
          <w:jc w:val="center"/>
        </w:trPr>
        <w:tc>
          <w:tcPr>
            <w:tcW w:w="839"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128D8C15" w14:textId="77777777" w:rsidR="006523F3" w:rsidRPr="00165E67" w:rsidRDefault="006523F3" w:rsidP="00CD3C93">
            <w:pPr>
              <w:pStyle w:val="TAH"/>
            </w:pPr>
          </w:p>
        </w:tc>
        <w:tc>
          <w:tcPr>
            <w:tcW w:w="416" w:type="pct"/>
            <w:tcBorders>
              <w:top w:val="single" w:sz="4" w:space="0" w:color="auto"/>
              <w:left w:val="single" w:sz="4" w:space="0" w:color="auto"/>
              <w:bottom w:val="single" w:sz="4" w:space="0" w:color="auto"/>
              <w:right w:val="single" w:sz="4" w:space="0" w:color="auto"/>
            </w:tcBorders>
            <w:shd w:val="clear" w:color="auto" w:fill="E0E0E0"/>
            <w:vAlign w:val="center"/>
          </w:tcPr>
          <w:p w14:paraId="5B43AEA9" w14:textId="77777777" w:rsidR="006523F3" w:rsidRPr="00165E67" w:rsidRDefault="006523F3" w:rsidP="00CD3C93">
            <w:pPr>
              <w:pStyle w:val="TAH"/>
            </w:pPr>
            <w:r w:rsidRPr="00165E67">
              <w:t>0</w:t>
            </w:r>
          </w:p>
        </w:tc>
        <w:tc>
          <w:tcPr>
            <w:tcW w:w="416" w:type="pct"/>
            <w:tcBorders>
              <w:top w:val="single" w:sz="4" w:space="0" w:color="auto"/>
              <w:left w:val="single" w:sz="4" w:space="0" w:color="auto"/>
              <w:bottom w:val="single" w:sz="4" w:space="0" w:color="auto"/>
              <w:right w:val="single" w:sz="4" w:space="0" w:color="auto"/>
            </w:tcBorders>
            <w:shd w:val="clear" w:color="auto" w:fill="E0E0E0"/>
            <w:vAlign w:val="center"/>
          </w:tcPr>
          <w:p w14:paraId="4E90699A" w14:textId="77777777" w:rsidR="006523F3" w:rsidRPr="00165E67" w:rsidRDefault="006523F3" w:rsidP="00CD3C93">
            <w:pPr>
              <w:pStyle w:val="TAH"/>
            </w:pPr>
            <w:r w:rsidRPr="00165E67">
              <w:t>1</w:t>
            </w:r>
          </w:p>
        </w:tc>
        <w:tc>
          <w:tcPr>
            <w:tcW w:w="416" w:type="pct"/>
            <w:tcBorders>
              <w:top w:val="single" w:sz="4" w:space="0" w:color="auto"/>
              <w:left w:val="single" w:sz="4" w:space="0" w:color="auto"/>
              <w:bottom w:val="single" w:sz="4" w:space="0" w:color="auto"/>
              <w:right w:val="single" w:sz="4" w:space="0" w:color="auto"/>
            </w:tcBorders>
            <w:shd w:val="clear" w:color="auto" w:fill="E0E0E0"/>
            <w:vAlign w:val="center"/>
          </w:tcPr>
          <w:p w14:paraId="15301B7B" w14:textId="77777777" w:rsidR="006523F3" w:rsidRPr="00165E67" w:rsidRDefault="006523F3" w:rsidP="00CD3C93">
            <w:pPr>
              <w:pStyle w:val="TAH"/>
            </w:pPr>
            <w:r w:rsidRPr="00165E67">
              <w:t>2</w:t>
            </w:r>
          </w:p>
        </w:tc>
        <w:tc>
          <w:tcPr>
            <w:tcW w:w="416" w:type="pct"/>
            <w:tcBorders>
              <w:top w:val="single" w:sz="4" w:space="0" w:color="auto"/>
              <w:left w:val="single" w:sz="4" w:space="0" w:color="auto"/>
              <w:bottom w:val="single" w:sz="4" w:space="0" w:color="auto"/>
              <w:right w:val="single" w:sz="4" w:space="0" w:color="auto"/>
            </w:tcBorders>
            <w:shd w:val="clear" w:color="auto" w:fill="E0E0E0"/>
            <w:vAlign w:val="center"/>
          </w:tcPr>
          <w:p w14:paraId="719AEBB0" w14:textId="77777777" w:rsidR="006523F3" w:rsidRPr="00165E67" w:rsidRDefault="006523F3" w:rsidP="00CD3C93">
            <w:pPr>
              <w:pStyle w:val="TAH"/>
            </w:pPr>
            <w:r w:rsidRPr="00165E67">
              <w:t>3</w:t>
            </w:r>
          </w:p>
        </w:tc>
        <w:tc>
          <w:tcPr>
            <w:tcW w:w="416" w:type="pct"/>
            <w:tcBorders>
              <w:top w:val="single" w:sz="4" w:space="0" w:color="auto"/>
              <w:left w:val="single" w:sz="4" w:space="0" w:color="auto"/>
              <w:bottom w:val="single" w:sz="4" w:space="0" w:color="auto"/>
              <w:right w:val="single" w:sz="4" w:space="0" w:color="auto"/>
            </w:tcBorders>
            <w:shd w:val="clear" w:color="auto" w:fill="E0E0E0"/>
            <w:vAlign w:val="center"/>
          </w:tcPr>
          <w:p w14:paraId="5F50AD01" w14:textId="77777777" w:rsidR="006523F3" w:rsidRPr="00165E67" w:rsidRDefault="006523F3" w:rsidP="00CD3C93">
            <w:pPr>
              <w:pStyle w:val="TAH"/>
            </w:pPr>
            <w:r w:rsidRPr="00165E67">
              <w:t>4</w:t>
            </w:r>
          </w:p>
        </w:tc>
        <w:tc>
          <w:tcPr>
            <w:tcW w:w="416" w:type="pct"/>
            <w:tcBorders>
              <w:top w:val="single" w:sz="4" w:space="0" w:color="auto"/>
              <w:left w:val="single" w:sz="4" w:space="0" w:color="auto"/>
              <w:bottom w:val="single" w:sz="4" w:space="0" w:color="auto"/>
              <w:right w:val="single" w:sz="4" w:space="0" w:color="auto"/>
            </w:tcBorders>
            <w:shd w:val="clear" w:color="auto" w:fill="E0E0E0"/>
            <w:vAlign w:val="center"/>
          </w:tcPr>
          <w:p w14:paraId="3509F91F" w14:textId="77777777" w:rsidR="006523F3" w:rsidRPr="00165E67" w:rsidRDefault="006523F3" w:rsidP="00CD3C93">
            <w:pPr>
              <w:pStyle w:val="TAH"/>
            </w:pPr>
            <w:r w:rsidRPr="00165E67">
              <w:t>5</w:t>
            </w:r>
          </w:p>
        </w:tc>
        <w:tc>
          <w:tcPr>
            <w:tcW w:w="416" w:type="pct"/>
            <w:tcBorders>
              <w:top w:val="single" w:sz="4" w:space="0" w:color="auto"/>
              <w:left w:val="single" w:sz="4" w:space="0" w:color="auto"/>
              <w:bottom w:val="single" w:sz="4" w:space="0" w:color="auto"/>
              <w:right w:val="single" w:sz="4" w:space="0" w:color="auto"/>
            </w:tcBorders>
            <w:shd w:val="clear" w:color="auto" w:fill="E0E0E0"/>
            <w:vAlign w:val="center"/>
          </w:tcPr>
          <w:p w14:paraId="5AA6FA78" w14:textId="77777777" w:rsidR="006523F3" w:rsidRPr="00165E67" w:rsidRDefault="006523F3" w:rsidP="00CD3C93">
            <w:pPr>
              <w:pStyle w:val="TAH"/>
            </w:pPr>
            <w:r w:rsidRPr="00165E67">
              <w:t>6</w:t>
            </w:r>
          </w:p>
        </w:tc>
        <w:tc>
          <w:tcPr>
            <w:tcW w:w="416" w:type="pct"/>
            <w:tcBorders>
              <w:top w:val="single" w:sz="4" w:space="0" w:color="auto"/>
              <w:left w:val="single" w:sz="4" w:space="0" w:color="auto"/>
              <w:bottom w:val="single" w:sz="4" w:space="0" w:color="auto"/>
              <w:right w:val="single" w:sz="4" w:space="0" w:color="auto"/>
            </w:tcBorders>
            <w:shd w:val="clear" w:color="auto" w:fill="E0E0E0"/>
            <w:vAlign w:val="center"/>
          </w:tcPr>
          <w:p w14:paraId="52E3B020" w14:textId="77777777" w:rsidR="006523F3" w:rsidRPr="00165E67" w:rsidRDefault="006523F3" w:rsidP="00CD3C93">
            <w:pPr>
              <w:pStyle w:val="TAH"/>
            </w:pPr>
            <w:r w:rsidRPr="00165E67">
              <w:t>7</w:t>
            </w:r>
          </w:p>
        </w:tc>
        <w:tc>
          <w:tcPr>
            <w:tcW w:w="416" w:type="pct"/>
            <w:tcBorders>
              <w:top w:val="single" w:sz="4" w:space="0" w:color="auto"/>
              <w:left w:val="single" w:sz="4" w:space="0" w:color="auto"/>
              <w:bottom w:val="single" w:sz="4" w:space="0" w:color="auto"/>
              <w:right w:val="single" w:sz="4" w:space="0" w:color="auto"/>
            </w:tcBorders>
            <w:shd w:val="clear" w:color="auto" w:fill="E0E0E0"/>
            <w:vAlign w:val="center"/>
          </w:tcPr>
          <w:p w14:paraId="03E89000" w14:textId="77777777" w:rsidR="006523F3" w:rsidRPr="00165E67" w:rsidRDefault="006523F3" w:rsidP="00CD3C93">
            <w:pPr>
              <w:pStyle w:val="TAH"/>
            </w:pPr>
            <w:r w:rsidRPr="00165E67">
              <w:t>8</w:t>
            </w:r>
          </w:p>
        </w:tc>
        <w:tc>
          <w:tcPr>
            <w:tcW w:w="417" w:type="pct"/>
            <w:tcBorders>
              <w:top w:val="single" w:sz="4" w:space="0" w:color="auto"/>
              <w:left w:val="single" w:sz="4" w:space="0" w:color="auto"/>
              <w:bottom w:val="single" w:sz="4" w:space="0" w:color="auto"/>
              <w:right w:val="single" w:sz="4" w:space="0" w:color="auto"/>
            </w:tcBorders>
            <w:shd w:val="clear" w:color="auto" w:fill="E0E0E0"/>
            <w:vAlign w:val="center"/>
          </w:tcPr>
          <w:p w14:paraId="0BE8F159" w14:textId="77777777" w:rsidR="006523F3" w:rsidRPr="00165E67" w:rsidRDefault="006523F3" w:rsidP="00CD3C93">
            <w:pPr>
              <w:pStyle w:val="TAH"/>
            </w:pPr>
            <w:r w:rsidRPr="00165E67">
              <w:t>9</w:t>
            </w:r>
          </w:p>
        </w:tc>
      </w:tr>
      <w:tr w:rsidR="00112230" w:rsidRPr="00165E67" w14:paraId="1BD7BED3" w14:textId="77777777" w:rsidTr="00537A5E">
        <w:trPr>
          <w:cantSplit/>
          <w:jc w:val="center"/>
        </w:trPr>
        <w:tc>
          <w:tcPr>
            <w:tcW w:w="839" w:type="pct"/>
            <w:tcBorders>
              <w:top w:val="single" w:sz="4" w:space="0" w:color="auto"/>
              <w:left w:val="single" w:sz="4" w:space="0" w:color="auto"/>
              <w:bottom w:val="single" w:sz="4" w:space="0" w:color="auto"/>
              <w:right w:val="single" w:sz="4" w:space="0" w:color="auto"/>
            </w:tcBorders>
            <w:shd w:val="clear" w:color="auto" w:fill="auto"/>
            <w:vAlign w:val="center"/>
          </w:tcPr>
          <w:p w14:paraId="72CF401F" w14:textId="77777777" w:rsidR="00D6222F" w:rsidRPr="00165E67" w:rsidRDefault="00D6222F" w:rsidP="00D6222F">
            <w:pPr>
              <w:pStyle w:val="TAC"/>
            </w:pPr>
            <w:r>
              <w:t>0</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14:paraId="13DBCBEB" w14:textId="77777777" w:rsidR="00D6222F" w:rsidRPr="00006DCD" w:rsidRDefault="00D6222F" w:rsidP="00D6222F">
            <w:pPr>
              <w:pStyle w:val="TAC"/>
            </w:pPr>
            <w:r w:rsidRPr="00006DCD">
              <w:t>D</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2ABB14" w14:textId="77777777" w:rsidR="00D6222F" w:rsidRDefault="00D6222F" w:rsidP="00D6222F">
            <w:pPr>
              <w:pStyle w:val="TAC"/>
              <w:rPr>
                <w:rFonts w:eastAsiaTheme="minorEastAsia"/>
                <w:lang w:eastAsia="zh-CN"/>
              </w:rPr>
            </w:pPr>
            <w:r>
              <w:rPr>
                <w:rFonts w:eastAsiaTheme="minorEastAsia" w:hint="eastAsia"/>
                <w:lang w:eastAsia="zh-CN"/>
              </w:rPr>
              <w:t>D</w:t>
            </w:r>
            <w:r>
              <w:rPr>
                <w:rFonts w:eastAsiaTheme="minorEastAsia"/>
                <w:lang w:eastAsia="zh-CN"/>
              </w:rPr>
              <w:t>’</w:t>
            </w:r>
            <w:r w:rsidR="00BD4000">
              <w:rPr>
                <w:rFonts w:eastAsiaTheme="minorEastAsia"/>
                <w:lang w:eastAsia="zh-CN"/>
              </w:rPr>
              <w:t>(/U’)</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57DDC2" w14:textId="77777777" w:rsidR="00D6222F" w:rsidRPr="00006DCD" w:rsidRDefault="00D6222F" w:rsidP="00D6222F">
            <w:pPr>
              <w:pStyle w:val="TAC"/>
            </w:pPr>
            <w:r w:rsidRPr="00006DCD">
              <w:t>U</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E3401C" w14:textId="77777777" w:rsidR="00D6222F" w:rsidRDefault="00D6222F" w:rsidP="00D6222F">
            <w:pPr>
              <w:pStyle w:val="TAC"/>
              <w:rPr>
                <w:rFonts w:eastAsiaTheme="minorEastAsia"/>
                <w:lang w:eastAsia="zh-CN"/>
              </w:rPr>
            </w:pPr>
            <w:r>
              <w:rPr>
                <w:rFonts w:eastAsiaTheme="minorEastAsia" w:hint="eastAsia"/>
                <w:lang w:eastAsia="zh-CN"/>
              </w:rPr>
              <w:t>D</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1F238E" w14:textId="77777777" w:rsidR="00D6222F" w:rsidRDefault="00D6222F" w:rsidP="00D6222F">
            <w:pPr>
              <w:pStyle w:val="TAC"/>
              <w:rPr>
                <w:rFonts w:eastAsiaTheme="minorEastAsia"/>
                <w:lang w:eastAsia="zh-CN"/>
              </w:rPr>
            </w:pPr>
            <w:r>
              <w:rPr>
                <w:rFonts w:eastAsiaTheme="minorEastAsia" w:hint="eastAsia"/>
                <w:lang w:eastAsia="zh-CN"/>
              </w:rPr>
              <w:t>D</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A3A699" w14:textId="77777777" w:rsidR="00D6222F" w:rsidRPr="00006DCD" w:rsidRDefault="00D6222F" w:rsidP="00D6222F">
            <w:pPr>
              <w:pStyle w:val="TAC"/>
            </w:pPr>
            <w:r w:rsidRPr="00006DCD">
              <w:t>D</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3B2C43" w14:textId="77777777" w:rsidR="00D6222F" w:rsidRDefault="00BD4000" w:rsidP="003C650A">
            <w:pPr>
              <w:pStyle w:val="TAC"/>
              <w:rPr>
                <w:rFonts w:eastAsiaTheme="minorEastAsia"/>
                <w:lang w:eastAsia="zh-CN"/>
              </w:rPr>
            </w:pPr>
            <w:r>
              <w:rPr>
                <w:rFonts w:eastAsiaTheme="minorEastAsia" w:hint="eastAsia"/>
                <w:lang w:eastAsia="zh-CN"/>
              </w:rPr>
              <w:t>D</w:t>
            </w:r>
            <w:r>
              <w:rPr>
                <w:rFonts w:eastAsiaTheme="minorEastAsia"/>
                <w:lang w:eastAsia="zh-CN"/>
              </w:rPr>
              <w:t>’(/U’)</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1DFE9A" w14:textId="77777777" w:rsidR="00D6222F" w:rsidRPr="00006DCD" w:rsidRDefault="00D6222F" w:rsidP="00D6222F">
            <w:pPr>
              <w:pStyle w:val="TAC"/>
            </w:pPr>
            <w:r w:rsidRPr="00006DCD">
              <w:t>U</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BD21E1" w14:textId="77777777" w:rsidR="00D6222F" w:rsidRDefault="00D6222F" w:rsidP="00D6222F">
            <w:pPr>
              <w:pStyle w:val="TAC"/>
              <w:rPr>
                <w:rFonts w:eastAsiaTheme="minorEastAsia"/>
                <w:lang w:eastAsia="zh-CN"/>
              </w:rPr>
            </w:pPr>
            <w:r>
              <w:rPr>
                <w:rFonts w:eastAsiaTheme="minorEastAsia" w:hint="eastAsia"/>
                <w:lang w:eastAsia="zh-CN"/>
              </w:rPr>
              <w:t>D</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C9769A" w14:textId="77777777" w:rsidR="00D6222F" w:rsidRDefault="00D6222F" w:rsidP="00D6222F">
            <w:pPr>
              <w:pStyle w:val="TAC"/>
              <w:rPr>
                <w:rFonts w:eastAsiaTheme="minorEastAsia"/>
                <w:lang w:eastAsia="zh-CN"/>
              </w:rPr>
            </w:pPr>
            <w:r>
              <w:rPr>
                <w:rFonts w:eastAsiaTheme="minorEastAsia" w:hint="eastAsia"/>
                <w:lang w:eastAsia="zh-CN"/>
              </w:rPr>
              <w:t>D</w:t>
            </w:r>
          </w:p>
        </w:tc>
      </w:tr>
      <w:tr w:rsidR="00112230" w:rsidRPr="00165E67" w14:paraId="509A6DEE" w14:textId="77777777" w:rsidTr="00537A5E">
        <w:trPr>
          <w:cantSplit/>
          <w:jc w:val="center"/>
        </w:trPr>
        <w:tc>
          <w:tcPr>
            <w:tcW w:w="839" w:type="pct"/>
            <w:tcBorders>
              <w:top w:val="single" w:sz="4" w:space="0" w:color="auto"/>
              <w:left w:val="single" w:sz="4" w:space="0" w:color="auto"/>
              <w:bottom w:val="single" w:sz="4" w:space="0" w:color="auto"/>
              <w:right w:val="single" w:sz="4" w:space="0" w:color="auto"/>
            </w:tcBorders>
            <w:shd w:val="clear" w:color="auto" w:fill="auto"/>
            <w:vAlign w:val="center"/>
          </w:tcPr>
          <w:p w14:paraId="3EC06611" w14:textId="77777777" w:rsidR="006523F3" w:rsidRPr="00165E67" w:rsidRDefault="00D6222F" w:rsidP="00CD3C93">
            <w:pPr>
              <w:pStyle w:val="TAC"/>
            </w:pPr>
            <w:r>
              <w:t>1</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14:paraId="7618639A" w14:textId="77777777" w:rsidR="006523F3" w:rsidRPr="001121B4" w:rsidRDefault="006523F3" w:rsidP="00B07553">
            <w:pPr>
              <w:pStyle w:val="TAC"/>
              <w:rPr>
                <w:rFonts w:eastAsiaTheme="minorEastAsia"/>
                <w:lang w:eastAsia="zh-CN"/>
              </w:rPr>
            </w:pPr>
            <w:r w:rsidRPr="00006DCD">
              <w:t>D</w:t>
            </w:r>
            <w:r w:rsidR="001121B4">
              <w:rPr>
                <w:rFonts w:eastAsiaTheme="minorEastAsia" w:hint="eastAsia"/>
                <w:lang w:eastAsia="zh-CN"/>
              </w:rPr>
              <w:t>*</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B20B73" w14:textId="77777777" w:rsidR="006523F3" w:rsidRPr="00820634" w:rsidRDefault="006523F3" w:rsidP="00CD3C93">
            <w:pPr>
              <w:pStyle w:val="TAC"/>
              <w:rPr>
                <w:rFonts w:eastAsiaTheme="minorEastAsia"/>
                <w:lang w:eastAsia="zh-CN"/>
              </w:rPr>
            </w:pPr>
            <w:r>
              <w:rPr>
                <w:rFonts w:eastAsiaTheme="minorEastAsia" w:hint="eastAsia"/>
                <w:lang w:eastAsia="zh-CN"/>
              </w:rPr>
              <w:t>D*</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6E0208" w14:textId="77777777" w:rsidR="006523F3" w:rsidRPr="00523F8D" w:rsidRDefault="006523F3" w:rsidP="00CD3C93">
            <w:pPr>
              <w:pStyle w:val="TAC"/>
              <w:rPr>
                <w:rFonts w:eastAsiaTheme="minorEastAsia"/>
                <w:lang w:eastAsia="zh-CN"/>
              </w:rPr>
            </w:pPr>
            <w:r w:rsidRPr="00006DCD">
              <w:t>U</w:t>
            </w:r>
            <w:r>
              <w:rPr>
                <w:rFonts w:eastAsiaTheme="minorEastAsia" w:hint="eastAsia"/>
                <w:lang w:eastAsia="zh-CN"/>
              </w:rPr>
              <w:t>*</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50E325" w14:textId="77777777" w:rsidR="006523F3" w:rsidRPr="00523F8D" w:rsidRDefault="00916CE6" w:rsidP="00CD3C93">
            <w:pPr>
              <w:pStyle w:val="TAC"/>
              <w:rPr>
                <w:rFonts w:eastAsiaTheme="minorEastAsia"/>
                <w:lang w:eastAsia="zh-CN"/>
              </w:rPr>
            </w:pPr>
            <w:r>
              <w:rPr>
                <w:rFonts w:eastAsiaTheme="minorEastAsia" w:hint="eastAsia"/>
                <w:lang w:eastAsia="zh-CN"/>
              </w:rPr>
              <w:t>D</w:t>
            </w:r>
            <w:r w:rsidR="006523F3">
              <w:rPr>
                <w:rFonts w:eastAsiaTheme="minorEastAsia" w:hint="eastAsia"/>
                <w:lang w:eastAsia="zh-CN"/>
              </w:rPr>
              <w:t>*</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26CE0C" w14:textId="77777777" w:rsidR="006523F3" w:rsidRPr="00523F8D" w:rsidRDefault="00916CE6" w:rsidP="00CD3C93">
            <w:pPr>
              <w:pStyle w:val="TAC"/>
              <w:rPr>
                <w:rFonts w:eastAsiaTheme="minorEastAsia"/>
                <w:lang w:eastAsia="zh-CN"/>
              </w:rPr>
            </w:pPr>
            <w:r>
              <w:rPr>
                <w:rFonts w:eastAsiaTheme="minorEastAsia" w:hint="eastAsia"/>
                <w:lang w:eastAsia="zh-CN"/>
              </w:rPr>
              <w:t>D</w:t>
            </w:r>
            <w:r w:rsidR="006523F3">
              <w:rPr>
                <w:rFonts w:eastAsiaTheme="minorEastAsia" w:hint="eastAsia"/>
                <w:lang w:eastAsia="zh-CN"/>
              </w:rPr>
              <w:t>*</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BB6067" w14:textId="77777777" w:rsidR="006523F3" w:rsidRPr="00523F8D" w:rsidRDefault="006523F3" w:rsidP="00CD3C93">
            <w:pPr>
              <w:pStyle w:val="TAC"/>
              <w:rPr>
                <w:rFonts w:eastAsiaTheme="minorEastAsia"/>
                <w:lang w:eastAsia="zh-CN"/>
              </w:rPr>
            </w:pPr>
            <w:r w:rsidRPr="00006DCD">
              <w:t>D</w:t>
            </w:r>
            <w:r>
              <w:rPr>
                <w:rFonts w:eastAsiaTheme="minorEastAsia" w:hint="eastAsia"/>
                <w:lang w:eastAsia="zh-CN"/>
              </w:rPr>
              <w:t>*</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6E122E" w14:textId="77777777" w:rsidR="006523F3" w:rsidRPr="00820634" w:rsidRDefault="006523F3" w:rsidP="00CD3C93">
            <w:pPr>
              <w:pStyle w:val="TAC"/>
              <w:rPr>
                <w:rFonts w:eastAsiaTheme="minorEastAsia"/>
                <w:lang w:eastAsia="zh-CN"/>
              </w:rPr>
            </w:pPr>
            <w:r>
              <w:rPr>
                <w:rFonts w:eastAsiaTheme="minorEastAsia" w:hint="eastAsia"/>
                <w:lang w:eastAsia="zh-CN"/>
              </w:rPr>
              <w:t>D*</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BC427B" w14:textId="77777777" w:rsidR="006523F3" w:rsidRPr="00523F8D" w:rsidRDefault="006523F3" w:rsidP="00CD3C93">
            <w:pPr>
              <w:pStyle w:val="TAC"/>
              <w:rPr>
                <w:rFonts w:eastAsiaTheme="minorEastAsia"/>
                <w:lang w:eastAsia="zh-CN"/>
              </w:rPr>
            </w:pPr>
            <w:r w:rsidRPr="00006DCD">
              <w:t>U</w:t>
            </w:r>
            <w:r>
              <w:rPr>
                <w:rFonts w:eastAsiaTheme="minorEastAsia" w:hint="eastAsia"/>
                <w:lang w:eastAsia="zh-CN"/>
              </w:rPr>
              <w:t>*</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4F455F" w14:textId="77777777" w:rsidR="006523F3" w:rsidRPr="00523F8D" w:rsidRDefault="00916CE6" w:rsidP="00CD3C93">
            <w:pPr>
              <w:pStyle w:val="TAC"/>
              <w:rPr>
                <w:rFonts w:eastAsiaTheme="minorEastAsia"/>
                <w:lang w:eastAsia="zh-CN"/>
              </w:rPr>
            </w:pPr>
            <w:r>
              <w:rPr>
                <w:rFonts w:eastAsiaTheme="minorEastAsia" w:hint="eastAsia"/>
                <w:lang w:eastAsia="zh-CN"/>
              </w:rPr>
              <w:t>D</w:t>
            </w:r>
            <w:r w:rsidR="006523F3">
              <w:rPr>
                <w:rFonts w:eastAsiaTheme="minorEastAsia" w:hint="eastAsia"/>
                <w:lang w:eastAsia="zh-CN"/>
              </w:rPr>
              <w:t>*</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251B70" w14:textId="77777777" w:rsidR="006523F3" w:rsidRPr="00523F8D" w:rsidRDefault="00916CE6" w:rsidP="00CD3C93">
            <w:pPr>
              <w:pStyle w:val="TAC"/>
              <w:rPr>
                <w:rFonts w:eastAsiaTheme="minorEastAsia"/>
                <w:lang w:eastAsia="zh-CN"/>
              </w:rPr>
            </w:pPr>
            <w:r>
              <w:rPr>
                <w:rFonts w:eastAsiaTheme="minorEastAsia" w:hint="eastAsia"/>
                <w:lang w:eastAsia="zh-CN"/>
              </w:rPr>
              <w:t>D</w:t>
            </w:r>
            <w:r w:rsidR="006523F3">
              <w:rPr>
                <w:rFonts w:eastAsiaTheme="minorEastAsia" w:hint="eastAsia"/>
                <w:lang w:eastAsia="zh-CN"/>
              </w:rPr>
              <w:t>*</w:t>
            </w:r>
          </w:p>
        </w:tc>
      </w:tr>
      <w:tr w:rsidR="00450475" w:rsidRPr="00165E67" w14:paraId="0EB18325" w14:textId="77777777" w:rsidTr="00537A5E">
        <w:trPr>
          <w:cantSplit/>
          <w:jc w:val="center"/>
        </w:trPr>
        <w:tc>
          <w:tcPr>
            <w:tcW w:w="839" w:type="pct"/>
            <w:tcBorders>
              <w:top w:val="single" w:sz="4" w:space="0" w:color="auto"/>
              <w:left w:val="single" w:sz="4" w:space="0" w:color="auto"/>
              <w:bottom w:val="single" w:sz="4" w:space="0" w:color="auto"/>
              <w:right w:val="single" w:sz="4" w:space="0" w:color="auto"/>
            </w:tcBorders>
            <w:shd w:val="clear" w:color="auto" w:fill="auto"/>
            <w:vAlign w:val="center"/>
          </w:tcPr>
          <w:p w14:paraId="4F781FEC" w14:textId="77777777" w:rsidR="00450475" w:rsidRPr="00AF514D" w:rsidRDefault="00DB0F2B" w:rsidP="00450475">
            <w:pPr>
              <w:pStyle w:val="TAC"/>
              <w:rPr>
                <w:rFonts w:eastAsiaTheme="minorEastAsia"/>
                <w:lang w:eastAsia="zh-CN"/>
              </w:rPr>
            </w:pPr>
            <w:r>
              <w:rPr>
                <w:rFonts w:eastAsiaTheme="minorEastAsia"/>
                <w:lang w:eastAsia="zh-CN"/>
              </w:rPr>
              <w:t>2</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14:paraId="4E6D801E" w14:textId="77777777" w:rsidR="00450475" w:rsidRPr="00A75740" w:rsidRDefault="00450475" w:rsidP="00450475">
            <w:pPr>
              <w:pStyle w:val="TAC"/>
            </w:pPr>
            <w:r w:rsidRPr="00A75740">
              <w:t>D</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D8E181" w14:textId="77777777" w:rsidR="00450475" w:rsidRPr="00A75740" w:rsidRDefault="00450475" w:rsidP="00450475">
            <w:pPr>
              <w:pStyle w:val="TAC"/>
            </w:pPr>
            <w:r w:rsidRPr="00A75740">
              <w:t>#</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4FED33" w14:textId="77777777" w:rsidR="00450475" w:rsidRPr="00A75740" w:rsidRDefault="00450475" w:rsidP="00450475">
            <w:pPr>
              <w:pStyle w:val="TAC"/>
            </w:pPr>
            <w:r w:rsidRPr="00A75740">
              <w:t>U</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4BA77A" w14:textId="77777777" w:rsidR="00450475" w:rsidRPr="00A75740" w:rsidRDefault="00450475" w:rsidP="00450475">
            <w:pPr>
              <w:pStyle w:val="TAC"/>
            </w:pPr>
            <w:r w:rsidRPr="00A75740">
              <w:t>#</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64C72B" w14:textId="77777777" w:rsidR="00450475" w:rsidRPr="00A75740" w:rsidRDefault="00450475" w:rsidP="00450475">
            <w:pPr>
              <w:pStyle w:val="TAC"/>
            </w:pPr>
            <w:r w:rsidRPr="00A75740">
              <w:t>#</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3979E9" w14:textId="77777777" w:rsidR="00450475" w:rsidRPr="00A75740" w:rsidRDefault="00450475" w:rsidP="00450475">
            <w:pPr>
              <w:pStyle w:val="TAC"/>
            </w:pPr>
            <w:r w:rsidRPr="00A75740">
              <w:t>D</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06CFD1" w14:textId="77777777" w:rsidR="00450475" w:rsidRPr="00A75740" w:rsidRDefault="00450475" w:rsidP="00450475">
            <w:pPr>
              <w:pStyle w:val="TAC"/>
            </w:pPr>
            <w:r w:rsidRPr="00A75740">
              <w:t>#</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5F4C2F" w14:textId="77777777" w:rsidR="00450475" w:rsidRPr="00A75740" w:rsidDel="00BA076A" w:rsidRDefault="00450475" w:rsidP="00450475">
            <w:pPr>
              <w:pStyle w:val="TAC"/>
            </w:pPr>
            <w:r w:rsidRPr="00A75740">
              <w:t>#</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FA76F3" w14:textId="77777777" w:rsidR="00450475" w:rsidRPr="00A75740" w:rsidDel="00BA076A" w:rsidRDefault="00450475" w:rsidP="00450475">
            <w:pPr>
              <w:pStyle w:val="TAC"/>
            </w:pPr>
            <w:r w:rsidRPr="00A75740">
              <w:t>#</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B213E2" w14:textId="77777777" w:rsidR="00450475" w:rsidRPr="00A75740" w:rsidRDefault="00450475" w:rsidP="00450475">
            <w:pPr>
              <w:pStyle w:val="TAC"/>
            </w:pPr>
            <w:r w:rsidRPr="00A75740">
              <w:t>#</w:t>
            </w:r>
          </w:p>
        </w:tc>
      </w:tr>
      <w:tr w:rsidR="00450475" w:rsidRPr="00165E67" w14:paraId="516E31D6" w14:textId="77777777" w:rsidTr="00537A5E">
        <w:trPr>
          <w:cantSplit/>
          <w:jc w:val="center"/>
        </w:trPr>
        <w:tc>
          <w:tcPr>
            <w:tcW w:w="839" w:type="pct"/>
            <w:tcBorders>
              <w:top w:val="single" w:sz="4" w:space="0" w:color="auto"/>
              <w:left w:val="single" w:sz="4" w:space="0" w:color="auto"/>
              <w:bottom w:val="single" w:sz="4" w:space="0" w:color="auto"/>
              <w:right w:val="single" w:sz="4" w:space="0" w:color="auto"/>
            </w:tcBorders>
            <w:shd w:val="clear" w:color="auto" w:fill="auto"/>
            <w:vAlign w:val="center"/>
          </w:tcPr>
          <w:p w14:paraId="4B00E534" w14:textId="77777777" w:rsidR="00450475" w:rsidRDefault="00450475" w:rsidP="00450475">
            <w:pPr>
              <w:pStyle w:val="TAC"/>
              <w:rPr>
                <w:rFonts w:eastAsiaTheme="minorEastAsia"/>
                <w:lang w:eastAsia="zh-CN"/>
              </w:rPr>
            </w:pPr>
            <w:r>
              <w:rPr>
                <w:rFonts w:eastAsiaTheme="minorEastAsia"/>
                <w:lang w:eastAsia="zh-CN"/>
              </w:rPr>
              <w:t>…</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14:paraId="7C65CFA8" w14:textId="77777777" w:rsidR="00450475" w:rsidRDefault="00450475" w:rsidP="00450475">
            <w:pPr>
              <w:pStyle w:val="TAC"/>
              <w:rPr>
                <w:rFonts w:eastAsiaTheme="minorEastAsia"/>
                <w:lang w:eastAsia="zh-CN"/>
              </w:rPr>
            </w:pPr>
            <w:r>
              <w:rPr>
                <w:rFonts w:eastAsiaTheme="minorEastAsia"/>
                <w:lang w:eastAsia="zh-CN"/>
              </w:rPr>
              <w:t>…</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DC6314" w14:textId="77777777" w:rsidR="00450475" w:rsidRDefault="00450475" w:rsidP="00450475">
            <w:pPr>
              <w:pStyle w:val="TAC"/>
              <w:rPr>
                <w:rFonts w:eastAsiaTheme="minorEastAsia"/>
                <w:lang w:eastAsia="zh-CN"/>
              </w:rPr>
            </w:pPr>
            <w:r>
              <w:rPr>
                <w:rFonts w:eastAsiaTheme="minorEastAsia"/>
                <w:lang w:eastAsia="zh-CN"/>
              </w:rPr>
              <w:t>…</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D1EAA1" w14:textId="77777777" w:rsidR="00450475" w:rsidRDefault="00450475" w:rsidP="00450475">
            <w:pPr>
              <w:pStyle w:val="TAC"/>
              <w:rPr>
                <w:rFonts w:eastAsiaTheme="minorEastAsia"/>
                <w:lang w:eastAsia="zh-CN"/>
              </w:rPr>
            </w:pPr>
            <w:r>
              <w:rPr>
                <w:rFonts w:eastAsiaTheme="minorEastAsia"/>
                <w:lang w:eastAsia="zh-CN"/>
              </w:rPr>
              <w:t>…</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22FFB3" w14:textId="77777777" w:rsidR="00450475" w:rsidRDefault="00450475" w:rsidP="00450475">
            <w:pPr>
              <w:pStyle w:val="TAC"/>
              <w:rPr>
                <w:rFonts w:eastAsiaTheme="minorEastAsia"/>
                <w:lang w:eastAsia="zh-CN"/>
              </w:rPr>
            </w:pPr>
            <w:r>
              <w:rPr>
                <w:rFonts w:eastAsiaTheme="minorEastAsia"/>
                <w:lang w:eastAsia="zh-CN"/>
              </w:rPr>
              <w:t>…</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B84E5F" w14:textId="77777777" w:rsidR="00450475" w:rsidRDefault="00450475" w:rsidP="00450475">
            <w:pPr>
              <w:pStyle w:val="TAC"/>
              <w:rPr>
                <w:rFonts w:eastAsiaTheme="minorEastAsia"/>
                <w:lang w:eastAsia="zh-CN"/>
              </w:rPr>
            </w:pPr>
            <w:r>
              <w:rPr>
                <w:rFonts w:eastAsiaTheme="minorEastAsia"/>
                <w:lang w:eastAsia="zh-CN"/>
              </w:rPr>
              <w:t>…</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A34BE9" w14:textId="77777777" w:rsidR="00450475" w:rsidRDefault="00450475" w:rsidP="00450475">
            <w:pPr>
              <w:pStyle w:val="TAC"/>
              <w:rPr>
                <w:rFonts w:eastAsiaTheme="minorEastAsia"/>
                <w:lang w:eastAsia="zh-CN"/>
              </w:rPr>
            </w:pPr>
            <w:r>
              <w:rPr>
                <w:rFonts w:eastAsiaTheme="minorEastAsia"/>
                <w:lang w:eastAsia="zh-CN"/>
              </w:rPr>
              <w:t>…</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A3E25E" w14:textId="77777777" w:rsidR="00450475" w:rsidRDefault="00450475" w:rsidP="00450475">
            <w:pPr>
              <w:pStyle w:val="TAC"/>
              <w:rPr>
                <w:rFonts w:eastAsiaTheme="minorEastAsia"/>
                <w:lang w:eastAsia="zh-CN"/>
              </w:rPr>
            </w:pPr>
            <w:r>
              <w:rPr>
                <w:rFonts w:eastAsiaTheme="minorEastAsia"/>
                <w:lang w:eastAsia="zh-CN"/>
              </w:rPr>
              <w:t>…</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2FF6E1" w14:textId="77777777" w:rsidR="00450475" w:rsidRDefault="00450475" w:rsidP="00450475">
            <w:pPr>
              <w:pStyle w:val="TAC"/>
              <w:rPr>
                <w:rFonts w:eastAsiaTheme="minorEastAsia"/>
                <w:lang w:eastAsia="zh-CN"/>
              </w:rPr>
            </w:pPr>
            <w:r>
              <w:rPr>
                <w:rFonts w:eastAsiaTheme="minorEastAsia"/>
                <w:lang w:eastAsia="zh-CN"/>
              </w:rPr>
              <w:t>…</w:t>
            </w:r>
          </w:p>
        </w:tc>
        <w:tc>
          <w:tcPr>
            <w:tcW w:w="4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1F018F" w14:textId="77777777" w:rsidR="00450475" w:rsidRDefault="00450475" w:rsidP="00450475">
            <w:pPr>
              <w:pStyle w:val="TAC"/>
              <w:rPr>
                <w:rFonts w:eastAsiaTheme="minorEastAsia"/>
                <w:lang w:eastAsia="zh-CN"/>
              </w:rPr>
            </w:pPr>
            <w:r>
              <w:rPr>
                <w:rFonts w:eastAsiaTheme="minorEastAsia"/>
                <w:lang w:eastAsia="zh-CN"/>
              </w:rPr>
              <w:t>…</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8BB365" w14:textId="77777777" w:rsidR="00450475" w:rsidRDefault="00450475" w:rsidP="00450475">
            <w:pPr>
              <w:pStyle w:val="TAC"/>
              <w:rPr>
                <w:rFonts w:eastAsiaTheme="minorEastAsia"/>
                <w:lang w:eastAsia="zh-CN"/>
              </w:rPr>
            </w:pPr>
            <w:r>
              <w:rPr>
                <w:rFonts w:eastAsiaTheme="minorEastAsia"/>
                <w:lang w:eastAsia="zh-CN"/>
              </w:rPr>
              <w:t>…</w:t>
            </w:r>
          </w:p>
        </w:tc>
      </w:tr>
    </w:tbl>
    <w:p w14:paraId="0B7ABA3C" w14:textId="77777777" w:rsidR="00F4543D" w:rsidRDefault="009D51A8" w:rsidP="00244913">
      <w:pPr>
        <w:spacing w:beforeLines="50" w:before="120" w:after="0"/>
        <w:rPr>
          <w:lang w:eastAsia="zh-CN"/>
        </w:rPr>
      </w:pPr>
      <w:r>
        <w:rPr>
          <w:rFonts w:hint="eastAsia"/>
          <w:lang w:eastAsia="zh-CN"/>
        </w:rPr>
        <w:t>Besides</w:t>
      </w:r>
      <w:r w:rsidR="004C3E96">
        <w:rPr>
          <w:rFonts w:hint="eastAsia"/>
          <w:lang w:eastAsia="zh-CN"/>
        </w:rPr>
        <w:t xml:space="preserve">, </w:t>
      </w:r>
      <w:r w:rsidR="00777031">
        <w:rPr>
          <w:rFonts w:hint="eastAsia"/>
          <w:lang w:eastAsia="zh-CN"/>
        </w:rPr>
        <w:t xml:space="preserve">indication information </w:t>
      </w:r>
      <w:r w:rsidR="00CF2B48">
        <w:rPr>
          <w:rFonts w:hint="eastAsia"/>
          <w:lang w:eastAsia="zh-CN"/>
        </w:rPr>
        <w:t xml:space="preserve">also </w:t>
      </w:r>
      <w:r w:rsidR="00E60F22">
        <w:rPr>
          <w:rFonts w:hint="eastAsia"/>
          <w:lang w:eastAsia="zh-CN"/>
        </w:rPr>
        <w:t>indicate</w:t>
      </w:r>
      <w:r w:rsidR="0020580B">
        <w:rPr>
          <w:rFonts w:hint="eastAsia"/>
          <w:lang w:eastAsia="zh-CN"/>
        </w:rPr>
        <w:t>s</w:t>
      </w:r>
      <w:r w:rsidR="00E60F22">
        <w:rPr>
          <w:rFonts w:hint="eastAsia"/>
          <w:lang w:eastAsia="zh-CN"/>
        </w:rPr>
        <w:t xml:space="preserve"> </w:t>
      </w:r>
      <w:r w:rsidR="00BF740D">
        <w:rPr>
          <w:rFonts w:hint="eastAsia"/>
          <w:lang w:eastAsia="zh-CN"/>
        </w:rPr>
        <w:t xml:space="preserve">whether </w:t>
      </w:r>
      <w:r w:rsidR="006D6DE0">
        <w:rPr>
          <w:rFonts w:hint="eastAsia"/>
          <w:lang w:eastAsia="zh-CN"/>
        </w:rPr>
        <w:t xml:space="preserve">the slot is </w:t>
      </w:r>
      <w:r w:rsidR="002059E6">
        <w:rPr>
          <w:rFonts w:hint="eastAsia"/>
          <w:lang w:eastAsia="zh-CN"/>
        </w:rPr>
        <w:t>UL/DL</w:t>
      </w:r>
      <w:r w:rsidR="006D6DE0">
        <w:rPr>
          <w:rFonts w:hint="eastAsia"/>
          <w:lang w:eastAsia="zh-CN"/>
        </w:rPr>
        <w:t>-only</w:t>
      </w:r>
      <w:r w:rsidR="002059E6">
        <w:rPr>
          <w:rFonts w:hint="eastAsia"/>
          <w:lang w:eastAsia="zh-CN"/>
        </w:rPr>
        <w:t xml:space="preserve"> or </w:t>
      </w:r>
      <w:r w:rsidR="006D6DE0">
        <w:rPr>
          <w:rFonts w:hint="eastAsia"/>
          <w:lang w:eastAsia="zh-CN"/>
        </w:rPr>
        <w:t>UL</w:t>
      </w:r>
      <w:r w:rsidR="002059E6">
        <w:rPr>
          <w:rFonts w:hint="eastAsia"/>
          <w:lang w:eastAsia="zh-CN"/>
        </w:rPr>
        <w:t>/DL</w:t>
      </w:r>
      <w:r w:rsidR="006D6DE0">
        <w:rPr>
          <w:rFonts w:hint="eastAsia"/>
          <w:lang w:eastAsia="zh-CN"/>
        </w:rPr>
        <w:t>-centric</w:t>
      </w:r>
      <w:r w:rsidR="00826659">
        <w:rPr>
          <w:rFonts w:hint="eastAsia"/>
          <w:lang w:eastAsia="zh-CN"/>
        </w:rPr>
        <w:t xml:space="preserve"> slot</w:t>
      </w:r>
      <w:r w:rsidR="00EE32EE">
        <w:rPr>
          <w:rFonts w:hint="eastAsia"/>
          <w:lang w:eastAsia="zh-CN"/>
        </w:rPr>
        <w:t xml:space="preserve">, </w:t>
      </w:r>
      <w:proofErr w:type="spellStart"/>
      <w:r w:rsidR="00EE32EE">
        <w:rPr>
          <w:rFonts w:hint="eastAsia"/>
          <w:lang w:eastAsia="zh-CN"/>
        </w:rPr>
        <w:t>e.g</w:t>
      </w:r>
      <w:proofErr w:type="spellEnd"/>
      <w:r w:rsidR="004065C6">
        <w:rPr>
          <w:lang w:eastAsia="zh-CN"/>
        </w:rPr>
        <w:t>,</w:t>
      </w:r>
      <w:r w:rsidR="00EE32EE">
        <w:rPr>
          <w:rFonts w:hint="eastAsia"/>
          <w:lang w:eastAsia="zh-CN"/>
        </w:rPr>
        <w:t xml:space="preserve"> a </w:t>
      </w:r>
      <w:r w:rsidR="00EE32EE">
        <w:rPr>
          <w:lang w:eastAsia="zh-CN"/>
        </w:rPr>
        <w:t>sequenc</w:t>
      </w:r>
      <w:r w:rsidR="00EE32EE">
        <w:rPr>
          <w:rFonts w:hint="eastAsia"/>
          <w:lang w:eastAsia="zh-CN"/>
        </w:rPr>
        <w:t>e of bits will be used,</w:t>
      </w:r>
      <w:r w:rsidR="00826659">
        <w:rPr>
          <w:rFonts w:hint="eastAsia"/>
          <w:lang w:eastAsia="zh-CN"/>
        </w:rPr>
        <w:t xml:space="preserve"> </w:t>
      </w:r>
      <w:r w:rsidR="00B65A4C">
        <w:rPr>
          <w:rFonts w:hint="eastAsia"/>
          <w:lang w:eastAsia="zh-CN"/>
        </w:rPr>
        <w:t>{</w:t>
      </w:r>
      <w:r w:rsidR="001121B4">
        <w:rPr>
          <w:rFonts w:hint="eastAsia"/>
          <w:lang w:eastAsia="zh-CN"/>
        </w:rPr>
        <w:t xml:space="preserve">0, </w:t>
      </w:r>
      <w:r w:rsidR="002544EA">
        <w:rPr>
          <w:rFonts w:hint="eastAsia"/>
          <w:lang w:eastAsia="zh-CN"/>
        </w:rPr>
        <w:t>1</w:t>
      </w:r>
      <w:r w:rsidR="00303254">
        <w:rPr>
          <w:rFonts w:hint="eastAsia"/>
          <w:lang w:eastAsia="zh-CN"/>
        </w:rPr>
        <w:t xml:space="preserve">, 0, </w:t>
      </w:r>
      <w:r w:rsidR="006D4B67">
        <w:rPr>
          <w:rFonts w:hint="eastAsia"/>
          <w:lang w:eastAsia="zh-CN"/>
        </w:rPr>
        <w:t>1</w:t>
      </w:r>
      <w:r w:rsidR="00303254">
        <w:rPr>
          <w:rFonts w:hint="eastAsia"/>
          <w:lang w:eastAsia="zh-CN"/>
        </w:rPr>
        <w:t xml:space="preserve">, </w:t>
      </w:r>
      <w:r w:rsidR="006D4B67">
        <w:rPr>
          <w:rFonts w:hint="eastAsia"/>
          <w:lang w:eastAsia="zh-CN"/>
        </w:rPr>
        <w:t>1</w:t>
      </w:r>
      <w:r w:rsidR="00303254">
        <w:rPr>
          <w:rFonts w:hint="eastAsia"/>
          <w:lang w:eastAsia="zh-CN"/>
        </w:rPr>
        <w:t xml:space="preserve">, 0, </w:t>
      </w:r>
      <w:r w:rsidR="006D4B67">
        <w:rPr>
          <w:rFonts w:hint="eastAsia"/>
          <w:lang w:eastAsia="zh-CN"/>
        </w:rPr>
        <w:t>1</w:t>
      </w:r>
      <w:r w:rsidR="00303254">
        <w:rPr>
          <w:rFonts w:hint="eastAsia"/>
          <w:lang w:eastAsia="zh-CN"/>
        </w:rPr>
        <w:t xml:space="preserve">, </w:t>
      </w:r>
      <w:r w:rsidR="006D4B67">
        <w:rPr>
          <w:rFonts w:hint="eastAsia"/>
          <w:lang w:eastAsia="zh-CN"/>
        </w:rPr>
        <w:t>1</w:t>
      </w:r>
      <w:r w:rsidR="00303254">
        <w:rPr>
          <w:rFonts w:hint="eastAsia"/>
          <w:lang w:eastAsia="zh-CN"/>
        </w:rPr>
        <w:t xml:space="preserve">, </w:t>
      </w:r>
      <w:r w:rsidR="006D4B67">
        <w:rPr>
          <w:rFonts w:hint="eastAsia"/>
          <w:lang w:eastAsia="zh-CN"/>
        </w:rPr>
        <w:t>1</w:t>
      </w:r>
      <w:r w:rsidR="00303254">
        <w:rPr>
          <w:rFonts w:hint="eastAsia"/>
          <w:lang w:eastAsia="zh-CN"/>
        </w:rPr>
        <w:t xml:space="preserve">, </w:t>
      </w:r>
      <w:r w:rsidR="006D4B67">
        <w:rPr>
          <w:rFonts w:hint="eastAsia"/>
          <w:lang w:eastAsia="zh-CN"/>
        </w:rPr>
        <w:t>1</w:t>
      </w:r>
      <w:r w:rsidR="00B65A4C">
        <w:rPr>
          <w:rFonts w:hint="eastAsia"/>
          <w:lang w:eastAsia="zh-CN"/>
        </w:rPr>
        <w:t>}</w:t>
      </w:r>
      <w:r w:rsidR="007804E1">
        <w:rPr>
          <w:rFonts w:hint="eastAsia"/>
          <w:lang w:eastAsia="zh-CN"/>
        </w:rPr>
        <w:t xml:space="preserve">. </w:t>
      </w:r>
      <w:r w:rsidR="000028A2">
        <w:rPr>
          <w:rFonts w:hint="eastAsia"/>
          <w:lang w:eastAsia="zh-CN"/>
        </w:rPr>
        <w:t xml:space="preserve">Each value </w:t>
      </w:r>
      <w:r w:rsidR="00775838">
        <w:rPr>
          <w:rFonts w:hint="eastAsia"/>
          <w:lang w:eastAsia="zh-CN"/>
        </w:rPr>
        <w:t>indicates the slot-type for</w:t>
      </w:r>
      <w:r w:rsidR="00102769">
        <w:rPr>
          <w:rFonts w:hint="eastAsia"/>
          <w:lang w:eastAsia="zh-CN"/>
        </w:rPr>
        <w:t xml:space="preserve"> </w:t>
      </w:r>
      <w:r w:rsidR="0081701F">
        <w:rPr>
          <w:rFonts w:hint="eastAsia"/>
          <w:lang w:eastAsia="zh-CN"/>
        </w:rPr>
        <w:t>a corresponding slot</w:t>
      </w:r>
      <w:r w:rsidR="00B32F1E">
        <w:rPr>
          <w:rFonts w:hint="eastAsia"/>
          <w:lang w:eastAsia="zh-CN"/>
        </w:rPr>
        <w:t xml:space="preserve">. </w:t>
      </w:r>
      <w:r w:rsidR="007811B5">
        <w:rPr>
          <w:rFonts w:hint="eastAsia"/>
          <w:lang w:eastAsia="zh-CN"/>
        </w:rPr>
        <w:t>If the</w:t>
      </w:r>
      <w:r w:rsidR="0095764F">
        <w:rPr>
          <w:rFonts w:hint="eastAsia"/>
          <w:lang w:eastAsia="zh-CN"/>
        </w:rPr>
        <w:t xml:space="preserve"> i-</w:t>
      </w:r>
      <w:proofErr w:type="spellStart"/>
      <w:r w:rsidR="0095764F">
        <w:rPr>
          <w:rFonts w:hint="eastAsia"/>
          <w:lang w:eastAsia="zh-CN"/>
        </w:rPr>
        <w:t>th</w:t>
      </w:r>
      <w:proofErr w:type="spellEnd"/>
      <w:r w:rsidR="007811B5">
        <w:rPr>
          <w:rFonts w:hint="eastAsia"/>
          <w:lang w:eastAsia="zh-CN"/>
        </w:rPr>
        <w:t xml:space="preserve"> </w:t>
      </w:r>
      <w:r w:rsidR="008B6EE5">
        <w:rPr>
          <w:rFonts w:hint="eastAsia"/>
          <w:lang w:eastAsia="zh-CN"/>
        </w:rPr>
        <w:t>value</w:t>
      </w:r>
      <w:r w:rsidR="00EA0C52">
        <w:rPr>
          <w:rFonts w:hint="eastAsia"/>
          <w:lang w:eastAsia="zh-CN"/>
        </w:rPr>
        <w:t xml:space="preserve"> (</w:t>
      </w:r>
      <w:r w:rsidR="00B25820">
        <w:rPr>
          <w:rFonts w:hint="eastAsia"/>
          <w:lang w:eastAsia="zh-CN"/>
        </w:rPr>
        <w:t xml:space="preserve">where </w:t>
      </w:r>
      <w:r w:rsidR="00B34B8C">
        <w:rPr>
          <w:rFonts w:hint="eastAsia"/>
          <w:lang w:eastAsia="zh-CN"/>
        </w:rPr>
        <w:t xml:space="preserve">i </w:t>
      </w:r>
      <w:r w:rsidR="00B34B8C" w:rsidRPr="00B34B8C">
        <w:rPr>
          <w:lang w:eastAsia="zh-CN"/>
        </w:rPr>
        <w:t>∈</w:t>
      </w:r>
      <w:r w:rsidR="00EA0C52">
        <w:rPr>
          <w:rFonts w:hint="eastAsia"/>
          <w:lang w:eastAsia="zh-CN"/>
        </w:rPr>
        <w:t>{0,1,2,3,4,5,6,7,8</w:t>
      </w:r>
      <w:r w:rsidR="00144670">
        <w:rPr>
          <w:rFonts w:hint="eastAsia"/>
          <w:lang w:eastAsia="zh-CN"/>
        </w:rPr>
        <w:t>,9</w:t>
      </w:r>
      <w:r w:rsidR="00EA0C52">
        <w:rPr>
          <w:rFonts w:hint="eastAsia"/>
          <w:lang w:eastAsia="zh-CN"/>
        </w:rPr>
        <w:t>})</w:t>
      </w:r>
      <w:r w:rsidR="00100283">
        <w:rPr>
          <w:rFonts w:hint="eastAsia"/>
          <w:lang w:eastAsia="zh-CN"/>
        </w:rPr>
        <w:t xml:space="preserve"> within the sequence</w:t>
      </w:r>
      <w:r w:rsidR="008B6EE5">
        <w:rPr>
          <w:rFonts w:hint="eastAsia"/>
          <w:lang w:eastAsia="zh-CN"/>
        </w:rPr>
        <w:t xml:space="preserve"> is {1}</w:t>
      </w:r>
      <w:r w:rsidR="003C7082">
        <w:rPr>
          <w:rFonts w:hint="eastAsia"/>
          <w:lang w:eastAsia="zh-CN"/>
        </w:rPr>
        <w:t xml:space="preserve">, it </w:t>
      </w:r>
      <w:r w:rsidR="00357420">
        <w:rPr>
          <w:rFonts w:hint="eastAsia"/>
          <w:lang w:eastAsia="zh-CN"/>
        </w:rPr>
        <w:t>means that</w:t>
      </w:r>
      <w:r w:rsidR="00467B25">
        <w:rPr>
          <w:rFonts w:hint="eastAsia"/>
          <w:lang w:eastAsia="zh-CN"/>
        </w:rPr>
        <w:t xml:space="preserve"> the </w:t>
      </w:r>
      <w:r w:rsidR="009C734E">
        <w:rPr>
          <w:rFonts w:hint="eastAsia"/>
          <w:lang w:eastAsia="zh-CN"/>
        </w:rPr>
        <w:t>i-</w:t>
      </w:r>
      <w:proofErr w:type="spellStart"/>
      <w:r w:rsidR="009C734E">
        <w:rPr>
          <w:rFonts w:hint="eastAsia"/>
          <w:lang w:eastAsia="zh-CN"/>
        </w:rPr>
        <w:t>th</w:t>
      </w:r>
      <w:proofErr w:type="spellEnd"/>
      <w:r w:rsidR="009C734E">
        <w:rPr>
          <w:rFonts w:hint="eastAsia"/>
          <w:lang w:eastAsia="zh-CN"/>
        </w:rPr>
        <w:t xml:space="preserve"> slot is </w:t>
      </w:r>
      <w:r w:rsidR="003C7082">
        <w:rPr>
          <w:rFonts w:hint="eastAsia"/>
          <w:lang w:eastAsia="zh-CN"/>
        </w:rPr>
        <w:t xml:space="preserve">a </w:t>
      </w:r>
      <w:r w:rsidR="00F76CCB">
        <w:rPr>
          <w:rFonts w:hint="eastAsia"/>
          <w:lang w:eastAsia="zh-CN"/>
        </w:rPr>
        <w:t xml:space="preserve">UL/DL-centric slot; otherwise, </w:t>
      </w:r>
      <w:r w:rsidR="00C06544">
        <w:rPr>
          <w:rFonts w:hint="eastAsia"/>
          <w:lang w:eastAsia="zh-CN"/>
        </w:rPr>
        <w:t xml:space="preserve">it </w:t>
      </w:r>
      <w:r w:rsidR="00F12F00">
        <w:rPr>
          <w:rFonts w:hint="eastAsia"/>
          <w:lang w:eastAsia="zh-CN"/>
        </w:rPr>
        <w:t>means i-</w:t>
      </w:r>
      <w:proofErr w:type="spellStart"/>
      <w:r w:rsidR="00F12F00">
        <w:rPr>
          <w:rFonts w:hint="eastAsia"/>
          <w:lang w:eastAsia="zh-CN"/>
        </w:rPr>
        <w:t>th</w:t>
      </w:r>
      <w:proofErr w:type="spellEnd"/>
      <w:r w:rsidR="001135D9">
        <w:rPr>
          <w:rFonts w:hint="eastAsia"/>
          <w:lang w:eastAsia="zh-CN"/>
        </w:rPr>
        <w:t xml:space="preserve"> slot</w:t>
      </w:r>
      <w:r w:rsidR="00F12F00">
        <w:rPr>
          <w:rFonts w:hint="eastAsia"/>
          <w:lang w:eastAsia="zh-CN"/>
        </w:rPr>
        <w:t xml:space="preserve"> </w:t>
      </w:r>
      <w:r w:rsidR="00C06544">
        <w:rPr>
          <w:rFonts w:hint="eastAsia"/>
          <w:lang w:eastAsia="zh-CN"/>
        </w:rPr>
        <w:t xml:space="preserve">as a UL/DL-only slot. </w:t>
      </w:r>
      <w:r w:rsidR="007804E1">
        <w:rPr>
          <w:rFonts w:hint="eastAsia"/>
          <w:lang w:eastAsia="zh-CN"/>
        </w:rPr>
        <w:t xml:space="preserve">Correspondingly, </w:t>
      </w:r>
      <w:r w:rsidR="00E72883">
        <w:rPr>
          <w:rFonts w:hint="eastAsia"/>
          <w:lang w:eastAsia="zh-CN"/>
        </w:rPr>
        <w:t xml:space="preserve">a configured </w:t>
      </w:r>
      <w:r w:rsidR="00CD4EA9">
        <w:rPr>
          <w:rFonts w:hint="eastAsia"/>
          <w:lang w:eastAsia="zh-CN"/>
        </w:rPr>
        <w:t xml:space="preserve">UL/DL configuration is shown in </w:t>
      </w:r>
      <w:r w:rsidR="00D44A59">
        <w:rPr>
          <w:rFonts w:hint="eastAsia"/>
          <w:lang w:eastAsia="zh-CN"/>
        </w:rPr>
        <w:t xml:space="preserve">Fig. 1, where only the slot#0, slot#2 and slot#5 is </w:t>
      </w:r>
      <w:r w:rsidR="00142A5D">
        <w:rPr>
          <w:rFonts w:hint="eastAsia"/>
          <w:lang w:eastAsia="zh-CN"/>
        </w:rPr>
        <w:t xml:space="preserve">UL/DL-only slots, </w:t>
      </w:r>
      <w:r w:rsidR="00B12408">
        <w:rPr>
          <w:rFonts w:hint="eastAsia"/>
          <w:lang w:eastAsia="zh-CN"/>
        </w:rPr>
        <w:t>other slots are UL/DL-centric slot</w:t>
      </w:r>
      <w:r w:rsidR="009B6D9B">
        <w:rPr>
          <w:rFonts w:hint="eastAsia"/>
          <w:lang w:eastAsia="zh-CN"/>
        </w:rPr>
        <w:t>s</w:t>
      </w:r>
      <w:r w:rsidR="00B12408">
        <w:rPr>
          <w:rFonts w:hint="eastAsia"/>
          <w:lang w:eastAsia="zh-CN"/>
        </w:rPr>
        <w:t xml:space="preserve">. </w:t>
      </w:r>
      <w:r w:rsidR="00D06F09">
        <w:rPr>
          <w:rFonts w:hint="eastAsia"/>
          <w:lang w:eastAsia="zh-CN"/>
        </w:rPr>
        <w:t xml:space="preserve">Since the indication for Option2 is based on </w:t>
      </w:r>
      <w:r w:rsidR="00D06F09">
        <w:rPr>
          <w:lang w:eastAsia="zh-CN"/>
        </w:rPr>
        <w:t>predefined</w:t>
      </w:r>
      <w:r w:rsidR="00D06F09">
        <w:rPr>
          <w:rFonts w:hint="eastAsia"/>
          <w:lang w:eastAsia="zh-CN"/>
        </w:rPr>
        <w:t xml:space="preserve"> UL/DL configurations, less signaling overhead will be introduced. </w:t>
      </w:r>
    </w:p>
    <w:p w14:paraId="7E473AF4" w14:textId="77777777" w:rsidR="00C10500" w:rsidRDefault="00973884" w:rsidP="00244913">
      <w:pPr>
        <w:keepNext/>
        <w:spacing w:beforeLines="50" w:before="120" w:after="0"/>
        <w:jc w:val="center"/>
      </w:pPr>
      <w:r w:rsidRPr="00973884">
        <w:rPr>
          <w:noProof/>
          <w:lang w:eastAsia="zh-CN"/>
        </w:rPr>
        <w:drawing>
          <wp:inline distT="0" distB="0" distL="0" distR="0" wp14:anchorId="2E1BDCEE" wp14:editId="7DF7667B">
            <wp:extent cx="4476750" cy="487758"/>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4476750" cy="487758"/>
                    </a:xfrm>
                    <a:prstGeom prst="rect">
                      <a:avLst/>
                    </a:prstGeom>
                    <a:noFill/>
                    <a:ln w="9525">
                      <a:noFill/>
                      <a:miter lim="800000"/>
                      <a:headEnd/>
                      <a:tailEnd/>
                    </a:ln>
                  </pic:spPr>
                </pic:pic>
              </a:graphicData>
            </a:graphic>
          </wp:inline>
        </w:drawing>
      </w:r>
    </w:p>
    <w:p w14:paraId="0DAD9476" w14:textId="77777777" w:rsidR="00D113FD" w:rsidRPr="00980AA7" w:rsidRDefault="00D113FD" w:rsidP="00D113FD">
      <w:pPr>
        <w:pStyle w:val="Caption"/>
        <w:jc w:val="center"/>
        <w:rPr>
          <w:lang w:eastAsia="zh-CN"/>
        </w:rPr>
      </w:pPr>
      <w:r w:rsidRPr="00980AA7">
        <w:rPr>
          <w:rFonts w:hint="eastAsia"/>
          <w:lang w:eastAsia="zh-CN"/>
        </w:rPr>
        <w:t>Fig.</w:t>
      </w:r>
      <w:r w:rsidRPr="00980AA7">
        <w:rPr>
          <w:lang w:eastAsia="zh-CN"/>
        </w:rPr>
        <w:t xml:space="preserve"> </w:t>
      </w:r>
      <w:r w:rsidR="000457A7" w:rsidRPr="00980AA7">
        <w:rPr>
          <w:rFonts w:hint="eastAsia"/>
          <w:lang w:eastAsia="zh-CN"/>
        </w:rPr>
        <w:t>1</w:t>
      </w:r>
      <w:r w:rsidRPr="00980AA7">
        <w:rPr>
          <w:rFonts w:hint="eastAsia"/>
          <w:lang w:eastAsia="zh-CN"/>
        </w:rPr>
        <w:t xml:space="preserve">. One example of </w:t>
      </w:r>
      <w:r w:rsidR="003D57AC" w:rsidRPr="00980AA7">
        <w:rPr>
          <w:rFonts w:hint="eastAsia"/>
          <w:lang w:eastAsia="zh-CN"/>
        </w:rPr>
        <w:t>a configured</w:t>
      </w:r>
      <w:r w:rsidRPr="00980AA7">
        <w:rPr>
          <w:rFonts w:hint="eastAsia"/>
          <w:lang w:eastAsia="zh-CN"/>
        </w:rPr>
        <w:t xml:space="preserve"> UL</w:t>
      </w:r>
      <w:r w:rsidR="00A13D7C" w:rsidRPr="00980AA7">
        <w:rPr>
          <w:rFonts w:hint="eastAsia"/>
          <w:lang w:eastAsia="zh-CN"/>
        </w:rPr>
        <w:t>/DL</w:t>
      </w:r>
      <w:r w:rsidRPr="00980AA7">
        <w:rPr>
          <w:rFonts w:hint="eastAsia"/>
          <w:lang w:eastAsia="zh-CN"/>
        </w:rPr>
        <w:t xml:space="preserve"> configuration</w:t>
      </w:r>
      <w:r w:rsidR="00FB5B2E" w:rsidRPr="00980AA7">
        <w:rPr>
          <w:rFonts w:hint="eastAsia"/>
          <w:lang w:eastAsia="zh-CN"/>
        </w:rPr>
        <w:t xml:space="preserve"> for NR</w:t>
      </w:r>
    </w:p>
    <w:p w14:paraId="5725230C" w14:textId="77777777" w:rsidR="00742652" w:rsidRPr="008A6B9A" w:rsidRDefault="00742652" w:rsidP="00A75740">
      <w:pPr>
        <w:rPr>
          <w:lang w:eastAsia="zh-CN"/>
        </w:rPr>
      </w:pPr>
      <w:r>
        <w:rPr>
          <w:lang w:eastAsia="zh-CN"/>
        </w:rPr>
        <w:t xml:space="preserve">For </w:t>
      </w:r>
      <w:r w:rsidR="00EE0B44">
        <w:rPr>
          <w:lang w:eastAsia="zh-CN"/>
        </w:rPr>
        <w:t>configuration</w:t>
      </w:r>
      <w:r>
        <w:rPr>
          <w:lang w:eastAsia="zh-CN"/>
        </w:rPr>
        <w:t xml:space="preserve"> 2, some slots are indicated by ‘#’ besides the slots with D/U (where D represents DL-only slot, U represents UL-only slot) to be compatible with the special </w:t>
      </w:r>
      <w:proofErr w:type="spellStart"/>
      <w:r>
        <w:rPr>
          <w:lang w:eastAsia="zh-CN"/>
        </w:rPr>
        <w:t>subframe</w:t>
      </w:r>
      <w:proofErr w:type="spellEnd"/>
      <w:r>
        <w:rPr>
          <w:lang w:eastAsia="zh-CN"/>
        </w:rPr>
        <w:t xml:space="preserve"> configuration in LTE TDD DL/UL configuration as well as the flexible slot set. T</w:t>
      </w:r>
      <w:r w:rsidRPr="00BF7B29">
        <w:rPr>
          <w:lang w:eastAsia="zh-CN"/>
        </w:rPr>
        <w:t>he resources labeled with ‘#’ can be seen as ‘Unknown’.</w:t>
      </w:r>
      <w:r>
        <w:rPr>
          <w:lang w:eastAsia="zh-CN"/>
        </w:rPr>
        <w:t xml:space="preserve"> The partition index is configured by system information, e.g., Cell-specific RRC, through which UE can determine which resources are DL/UL/Unknown. </w:t>
      </w:r>
      <w:r w:rsidRPr="00434253">
        <w:rPr>
          <w:lang w:eastAsia="zh-CN"/>
        </w:rPr>
        <w:t>This partition applies to the operation mode of Semi-static DL/UL assignment without dynamic SFI</w:t>
      </w:r>
      <w:r>
        <w:rPr>
          <w:lang w:eastAsia="zh-CN"/>
        </w:rPr>
        <w:t xml:space="preserve">. The slot formats for these slots remaining unknown can be configured by higher layer </w:t>
      </w:r>
      <w:proofErr w:type="spellStart"/>
      <w:r>
        <w:rPr>
          <w:lang w:eastAsia="zh-CN"/>
        </w:rPr>
        <w:t>signalling</w:t>
      </w:r>
      <w:proofErr w:type="spellEnd"/>
      <w:r>
        <w:rPr>
          <w:lang w:eastAsia="zh-CN"/>
        </w:rPr>
        <w:t xml:space="preserve">, e.g., UE-specific RRC, which is </w:t>
      </w:r>
      <w:r w:rsidRPr="00424247">
        <w:rPr>
          <w:lang w:eastAsia="zh-CN"/>
        </w:rPr>
        <w:t>consistent with</w:t>
      </w:r>
      <w:r>
        <w:rPr>
          <w:lang w:eastAsia="zh-CN"/>
        </w:rPr>
        <w:t xml:space="preserve"> the latest agreement [6]:</w:t>
      </w:r>
      <w:r w:rsidRPr="00A25FFF">
        <w:t xml:space="preserve"> </w:t>
      </w:r>
      <w:r>
        <w:t>‘</w:t>
      </w:r>
      <w:r w:rsidRPr="00A25FFF">
        <w:rPr>
          <w:i/>
          <w:lang w:eastAsia="zh-CN"/>
        </w:rPr>
        <w:t>Cell-specific RRC configuration (SIB) + additionally UE-specific RRC configuration</w:t>
      </w:r>
      <w:r>
        <w:rPr>
          <w:i/>
          <w:lang w:eastAsia="zh-CN"/>
        </w:rPr>
        <w:t xml:space="preserve"> for </w:t>
      </w:r>
      <w:r w:rsidRPr="007B09B9">
        <w:rPr>
          <w:i/>
          <w:lang w:eastAsia="zh-CN"/>
        </w:rPr>
        <w:t>semi-static DL/UL assignment</w:t>
      </w:r>
      <w:r>
        <w:rPr>
          <w:i/>
          <w:lang w:eastAsia="zh-CN"/>
        </w:rPr>
        <w:t>’</w:t>
      </w:r>
      <w:r w:rsidRPr="00536D99">
        <w:rPr>
          <w:i/>
          <w:lang w:eastAsia="zh-CN"/>
        </w:rPr>
        <w:t xml:space="preserve">. </w:t>
      </w:r>
    </w:p>
    <w:p w14:paraId="46BE5555" w14:textId="77777777" w:rsidR="00F4543D" w:rsidRDefault="00D8442A" w:rsidP="00244913">
      <w:pPr>
        <w:spacing w:beforeLines="50" w:before="120" w:after="0"/>
        <w:rPr>
          <w:lang w:eastAsia="zh-CN"/>
        </w:rPr>
      </w:pPr>
      <w:r>
        <w:rPr>
          <w:rFonts w:hint="eastAsia"/>
          <w:lang w:eastAsia="zh-CN"/>
        </w:rPr>
        <w:t>Furthermore, the partitioning UL/DL within a UL/DL-centric slot</w:t>
      </w:r>
      <w:r w:rsidR="00DA4CF6">
        <w:rPr>
          <w:rFonts w:hint="eastAsia"/>
          <w:lang w:eastAsia="zh-CN"/>
        </w:rPr>
        <w:t xml:space="preserve"> for semi-static </w:t>
      </w:r>
      <w:r w:rsidR="00806D4F">
        <w:rPr>
          <w:rFonts w:hint="eastAsia"/>
          <w:lang w:eastAsia="zh-CN"/>
        </w:rPr>
        <w:t>operation</w:t>
      </w:r>
      <w:r>
        <w:rPr>
          <w:rFonts w:hint="eastAsia"/>
          <w:lang w:eastAsia="zh-CN"/>
        </w:rPr>
        <w:t xml:space="preserve"> will</w:t>
      </w:r>
      <w:r w:rsidR="0098239D">
        <w:rPr>
          <w:rFonts w:hint="eastAsia"/>
          <w:lang w:eastAsia="zh-CN"/>
        </w:rPr>
        <w:t xml:space="preserve"> also</w:t>
      </w:r>
      <w:r>
        <w:rPr>
          <w:rFonts w:hint="eastAsia"/>
          <w:lang w:eastAsia="zh-CN"/>
        </w:rPr>
        <w:t xml:space="preserve"> be</w:t>
      </w:r>
      <w:r w:rsidR="0098239D">
        <w:rPr>
          <w:rFonts w:hint="eastAsia"/>
          <w:lang w:eastAsia="zh-CN"/>
        </w:rPr>
        <w:t xml:space="preserve"> </w:t>
      </w:r>
      <w:r>
        <w:rPr>
          <w:rFonts w:hint="eastAsia"/>
          <w:lang w:eastAsia="zh-CN"/>
        </w:rPr>
        <w:t xml:space="preserve">indicated. </w:t>
      </w:r>
      <w:r w:rsidR="002C423D">
        <w:rPr>
          <w:lang w:eastAsia="zh-CN"/>
        </w:rPr>
        <w:t>Besides</w:t>
      </w:r>
      <w:r w:rsidR="002327B8">
        <w:rPr>
          <w:lang w:eastAsia="zh-CN"/>
        </w:rPr>
        <w:t xml:space="preserve"> the ‘unknown’</w:t>
      </w:r>
      <w:r w:rsidR="002C423D">
        <w:rPr>
          <w:lang w:eastAsia="zh-CN"/>
        </w:rPr>
        <w:t xml:space="preserve"> resources</w:t>
      </w:r>
      <w:r w:rsidR="002327B8">
        <w:rPr>
          <w:lang w:eastAsia="zh-CN"/>
        </w:rPr>
        <w:t>, the gap for UL/DL switching should be explicitly indicated</w:t>
      </w:r>
      <w:r w:rsidR="007E0173">
        <w:rPr>
          <w:lang w:eastAsia="zh-CN"/>
        </w:rPr>
        <w:t xml:space="preserve">. </w:t>
      </w:r>
      <w:r w:rsidR="0099630C">
        <w:rPr>
          <w:lang w:eastAsia="zh-CN"/>
        </w:rPr>
        <w:lastRenderedPageBreak/>
        <w:t xml:space="preserve">From the perspective of the </w:t>
      </w:r>
      <w:proofErr w:type="spellStart"/>
      <w:r w:rsidR="0099630C">
        <w:rPr>
          <w:lang w:eastAsia="zh-CN"/>
        </w:rPr>
        <w:t>gNB</w:t>
      </w:r>
      <w:proofErr w:type="spellEnd"/>
      <w:r w:rsidR="0099630C">
        <w:rPr>
          <w:lang w:eastAsia="zh-CN"/>
        </w:rPr>
        <w:t>, the duration of gap depends on the coverage of the serving cell. Further flexibility</w:t>
      </w:r>
      <w:r w:rsidR="004C622C">
        <w:rPr>
          <w:lang w:eastAsia="zh-CN"/>
        </w:rPr>
        <w:t xml:space="preserve"> (i.e. </w:t>
      </w:r>
      <w:r w:rsidR="00806800">
        <w:rPr>
          <w:lang w:eastAsia="zh-CN"/>
        </w:rPr>
        <w:t>t</w:t>
      </w:r>
      <w:r w:rsidR="004C622C">
        <w:rPr>
          <w:lang w:eastAsia="zh-CN"/>
        </w:rPr>
        <w:t>ransmission direction can be further indicated within the gap</w:t>
      </w:r>
      <w:r w:rsidR="00806800">
        <w:rPr>
          <w:lang w:eastAsia="zh-CN"/>
        </w:rPr>
        <w:t>.</w:t>
      </w:r>
      <w:r w:rsidR="004C622C">
        <w:rPr>
          <w:lang w:eastAsia="zh-CN"/>
        </w:rPr>
        <w:t>)</w:t>
      </w:r>
      <w:r w:rsidR="0099630C">
        <w:rPr>
          <w:lang w:eastAsia="zh-CN"/>
        </w:rPr>
        <w:t xml:space="preserve"> within the gap will introduce cross link interference. Otherwise, relatively long duration of gap will reduce spectrum efficiency. </w:t>
      </w:r>
      <w:r>
        <w:rPr>
          <w:rFonts w:hint="eastAsia"/>
          <w:lang w:eastAsia="zh-CN"/>
        </w:rPr>
        <w:t>As an example, both the starting position and duration of the GP will be indicated</w:t>
      </w:r>
      <w:r w:rsidR="00671A8A">
        <w:rPr>
          <w:lang w:eastAsia="zh-CN"/>
        </w:rPr>
        <w:t xml:space="preserve"> explicitly within a slot</w:t>
      </w:r>
      <w:r>
        <w:rPr>
          <w:rFonts w:hint="eastAsia"/>
          <w:lang w:eastAsia="zh-CN"/>
        </w:rPr>
        <w:t xml:space="preserve">. For DL-centric slot, the indication of the starting position starts at the </w:t>
      </w:r>
      <w:r w:rsidR="0082372E">
        <w:rPr>
          <w:lang w:eastAsia="zh-CN"/>
        </w:rPr>
        <w:t>largest</w:t>
      </w:r>
      <w:r>
        <w:rPr>
          <w:rFonts w:hint="eastAsia"/>
          <w:lang w:eastAsia="zh-CN"/>
        </w:rPr>
        <w:t xml:space="preserve"> index of the OFDM symbol. </w:t>
      </w:r>
      <w:r w:rsidR="002E10FC">
        <w:rPr>
          <w:rFonts w:hint="eastAsia"/>
          <w:lang w:eastAsia="zh-CN"/>
        </w:rPr>
        <w:t xml:space="preserve">Then the GP occupies those OFDM </w:t>
      </w:r>
      <w:r w:rsidR="002E10FC">
        <w:rPr>
          <w:lang w:eastAsia="zh-CN"/>
        </w:rPr>
        <w:t>symbols</w:t>
      </w:r>
      <w:r w:rsidR="002E10FC">
        <w:rPr>
          <w:rFonts w:hint="eastAsia"/>
          <w:lang w:eastAsia="zh-CN"/>
        </w:rPr>
        <w:t xml:space="preserve"> from the starting position in a de</w:t>
      </w:r>
      <w:r w:rsidR="00227E6C">
        <w:rPr>
          <w:rFonts w:hint="eastAsia"/>
          <w:lang w:eastAsia="zh-CN"/>
        </w:rPr>
        <w:t>s</w:t>
      </w:r>
      <w:r w:rsidR="002E10FC">
        <w:rPr>
          <w:rFonts w:hint="eastAsia"/>
          <w:lang w:eastAsia="zh-CN"/>
        </w:rPr>
        <w:t>cen</w:t>
      </w:r>
      <w:r w:rsidR="00227E6C">
        <w:rPr>
          <w:rFonts w:hint="eastAsia"/>
          <w:lang w:eastAsia="zh-CN"/>
        </w:rPr>
        <w:t>ding</w:t>
      </w:r>
      <w:r w:rsidR="002E10FC">
        <w:rPr>
          <w:rFonts w:hint="eastAsia"/>
          <w:lang w:eastAsia="zh-CN"/>
        </w:rPr>
        <w:t xml:space="preserve"> order of consecutive OFDM symbols. </w:t>
      </w:r>
      <w:r>
        <w:rPr>
          <w:rFonts w:hint="eastAsia"/>
          <w:lang w:eastAsia="zh-CN"/>
        </w:rPr>
        <w:t>On the other hand, for UL-centric slot,</w:t>
      </w:r>
      <w:r w:rsidRPr="00576164">
        <w:rPr>
          <w:rFonts w:hint="eastAsia"/>
          <w:lang w:eastAsia="zh-CN"/>
        </w:rPr>
        <w:t xml:space="preserve"> </w:t>
      </w:r>
      <w:r>
        <w:rPr>
          <w:rFonts w:hint="eastAsia"/>
          <w:lang w:eastAsia="zh-CN"/>
        </w:rPr>
        <w:t xml:space="preserve">the indication of the starting position starts at the </w:t>
      </w:r>
      <w:r w:rsidR="0082372E">
        <w:rPr>
          <w:lang w:eastAsia="zh-CN"/>
        </w:rPr>
        <w:t>smallest</w:t>
      </w:r>
      <w:r>
        <w:rPr>
          <w:rFonts w:hint="eastAsia"/>
          <w:lang w:eastAsia="zh-CN"/>
        </w:rPr>
        <w:t xml:space="preserve"> index of the OFDM symbol.</w:t>
      </w:r>
      <w:r w:rsidR="00F74FA1">
        <w:rPr>
          <w:rFonts w:hint="eastAsia"/>
          <w:lang w:eastAsia="zh-CN"/>
        </w:rPr>
        <w:t xml:space="preserve"> Then the GP occupies those OFDM </w:t>
      </w:r>
      <w:r w:rsidR="00F74FA1">
        <w:rPr>
          <w:lang w:eastAsia="zh-CN"/>
        </w:rPr>
        <w:t>symbols</w:t>
      </w:r>
      <w:r w:rsidR="00F74FA1">
        <w:rPr>
          <w:rFonts w:hint="eastAsia"/>
          <w:lang w:eastAsia="zh-CN"/>
        </w:rPr>
        <w:t xml:space="preserve"> from the starting position in a</w:t>
      </w:r>
      <w:r w:rsidR="00591ECD">
        <w:rPr>
          <w:rFonts w:hint="eastAsia"/>
          <w:lang w:eastAsia="zh-CN"/>
        </w:rPr>
        <w:t>n</w:t>
      </w:r>
      <w:r w:rsidR="00F74FA1">
        <w:rPr>
          <w:rFonts w:hint="eastAsia"/>
          <w:lang w:eastAsia="zh-CN"/>
        </w:rPr>
        <w:t xml:space="preserve"> </w:t>
      </w:r>
      <w:r w:rsidR="00554C5D">
        <w:rPr>
          <w:rFonts w:hint="eastAsia"/>
          <w:lang w:eastAsia="zh-CN"/>
        </w:rPr>
        <w:t>ascending</w:t>
      </w:r>
      <w:r w:rsidR="00F74FA1">
        <w:rPr>
          <w:rFonts w:hint="eastAsia"/>
          <w:lang w:eastAsia="zh-CN"/>
        </w:rPr>
        <w:t xml:space="preserve"> order of consecutive OFDM symbols.</w:t>
      </w:r>
      <w:r w:rsidR="00054A1B">
        <w:rPr>
          <w:lang w:eastAsia="zh-CN"/>
        </w:rPr>
        <w:t xml:space="preserve"> </w:t>
      </w:r>
    </w:p>
    <w:p w14:paraId="0EDC6CC8" w14:textId="5721243B" w:rsidR="00C10500" w:rsidRDefault="00EB3118" w:rsidP="00244913">
      <w:pPr>
        <w:spacing w:beforeLines="50" w:before="120" w:after="0"/>
        <w:rPr>
          <w:i/>
          <w:lang w:eastAsia="zh-CN"/>
        </w:rPr>
      </w:pPr>
      <w:r w:rsidRPr="008B39CD">
        <w:rPr>
          <w:rFonts w:hint="eastAsia"/>
          <w:b/>
          <w:i/>
          <w:lang w:eastAsia="zh-CN"/>
        </w:rPr>
        <w:t>Proposal</w:t>
      </w:r>
      <w:r>
        <w:rPr>
          <w:rFonts w:hint="eastAsia"/>
          <w:b/>
          <w:i/>
          <w:lang w:eastAsia="zh-CN"/>
        </w:rPr>
        <w:t xml:space="preserve"> </w:t>
      </w:r>
      <w:r w:rsidR="008F0B07">
        <w:rPr>
          <w:rFonts w:hint="eastAsia"/>
          <w:b/>
          <w:i/>
          <w:lang w:eastAsia="zh-CN"/>
        </w:rPr>
        <w:t>2</w:t>
      </w:r>
      <w:r w:rsidRPr="008B39CD">
        <w:rPr>
          <w:rFonts w:hint="eastAsia"/>
          <w:i/>
          <w:lang w:eastAsia="zh-CN"/>
        </w:rPr>
        <w:t>:</w:t>
      </w:r>
      <w:r>
        <w:rPr>
          <w:rFonts w:hint="eastAsia"/>
          <w:i/>
          <w:lang w:eastAsia="zh-CN"/>
        </w:rPr>
        <w:t xml:space="preserve"> </w:t>
      </w:r>
      <w:r>
        <w:rPr>
          <w:i/>
          <w:lang w:eastAsia="zh-CN"/>
        </w:rPr>
        <w:t>S</w:t>
      </w:r>
      <w:r>
        <w:rPr>
          <w:rFonts w:hint="eastAsia"/>
          <w:i/>
          <w:lang w:eastAsia="zh-CN"/>
        </w:rPr>
        <w:t xml:space="preserve">emi-static </w:t>
      </w:r>
      <w:r w:rsidRPr="00103AC4">
        <w:rPr>
          <w:i/>
          <w:lang w:eastAsia="zh-CN"/>
        </w:rPr>
        <w:t>UL/DL resource partition</w:t>
      </w:r>
      <w:r>
        <w:rPr>
          <w:rFonts w:hint="eastAsia"/>
          <w:i/>
          <w:lang w:eastAsia="zh-CN"/>
        </w:rPr>
        <w:t xml:space="preserve"> </w:t>
      </w:r>
      <w:r w:rsidRPr="00103AC4">
        <w:rPr>
          <w:i/>
          <w:lang w:eastAsia="zh-CN"/>
        </w:rPr>
        <w:t xml:space="preserve">can be </w:t>
      </w:r>
      <w:r>
        <w:rPr>
          <w:i/>
          <w:lang w:eastAsia="zh-CN"/>
        </w:rPr>
        <w:t>configured</w:t>
      </w:r>
      <w:r w:rsidRPr="00103AC4">
        <w:rPr>
          <w:i/>
          <w:lang w:eastAsia="zh-CN"/>
        </w:rPr>
        <w:t xml:space="preserve"> based on predefined UL/DL configurations for N</w:t>
      </w:r>
      <w:r>
        <w:rPr>
          <w:rFonts w:hint="eastAsia"/>
          <w:i/>
        </w:rPr>
        <w:t>R.</w:t>
      </w:r>
      <w:r w:rsidRPr="00103AC4">
        <w:rPr>
          <w:i/>
          <w:lang w:eastAsia="zh-CN"/>
        </w:rPr>
        <w:t xml:space="preserve"> </w:t>
      </w:r>
    </w:p>
    <w:p w14:paraId="3945F266" w14:textId="77777777" w:rsidR="00DE6E63" w:rsidRPr="00A75740" w:rsidRDefault="004379DD" w:rsidP="00FF3089">
      <w:pPr>
        <w:pStyle w:val="ListParagraph"/>
        <w:numPr>
          <w:ilvl w:val="0"/>
          <w:numId w:val="43"/>
        </w:numPr>
        <w:ind w:left="850" w:hanging="425"/>
      </w:pPr>
      <w:r w:rsidRPr="00FF3089">
        <w:rPr>
          <w:rFonts w:ascii="Times New Roman" w:hAnsi="Times New Roman" w:cs="Times New Roman"/>
          <w:i/>
          <w:sz w:val="22"/>
          <w:szCs w:val="22"/>
        </w:rPr>
        <w:t>The periodicity can be implicitly derived from those predefined UL/DL configuration</w:t>
      </w:r>
      <w:r w:rsidRPr="00FF3089">
        <w:rPr>
          <w:i/>
        </w:rPr>
        <w:t>.</w:t>
      </w:r>
    </w:p>
    <w:p w14:paraId="4B71004E" w14:textId="77777777" w:rsidR="001B7293" w:rsidRDefault="001B7293" w:rsidP="00FB5784">
      <w:pPr>
        <w:pStyle w:val="ListParagraph"/>
        <w:numPr>
          <w:ilvl w:val="0"/>
          <w:numId w:val="43"/>
        </w:numPr>
        <w:ind w:left="850" w:hanging="425"/>
      </w:pPr>
      <w:r>
        <w:rPr>
          <w:rFonts w:ascii="Times New Roman" w:hAnsi="Times New Roman" w:cs="Times New Roman"/>
          <w:i/>
          <w:sz w:val="22"/>
          <w:szCs w:val="22"/>
        </w:rPr>
        <w:t>Gap for UL/DL switching within a slot should be explicitly indicated</w:t>
      </w:r>
      <w:r w:rsidRPr="00A75740">
        <w:t>.</w:t>
      </w:r>
    </w:p>
    <w:p w14:paraId="49259497" w14:textId="77777777" w:rsidR="00EA1FFD" w:rsidRPr="0054148A" w:rsidRDefault="00EA1FFD" w:rsidP="00EA1FFD">
      <w:pPr>
        <w:pStyle w:val="Heading3"/>
        <w:rPr>
          <w:lang w:val="en-GB" w:eastAsia="zh-CN"/>
        </w:rPr>
      </w:pPr>
      <w:r>
        <w:rPr>
          <w:rFonts w:hint="eastAsia"/>
          <w:lang w:val="en-GB" w:eastAsia="zh-CN"/>
        </w:rPr>
        <w:t xml:space="preserve">Configuration of </w:t>
      </w:r>
      <w:r w:rsidRPr="0054148A">
        <w:rPr>
          <w:rFonts w:hint="eastAsia"/>
          <w:lang w:val="en-GB" w:eastAsia="zh-CN"/>
        </w:rPr>
        <w:t xml:space="preserve">dynamic operation </w:t>
      </w:r>
    </w:p>
    <w:p w14:paraId="41C2400B" w14:textId="77777777" w:rsidR="00CA4D6C" w:rsidRDefault="00CB6718" w:rsidP="00CA4D6C">
      <w:pPr>
        <w:pStyle w:val="CommentText"/>
        <w:jc w:val="both"/>
        <w:rPr>
          <w:lang w:eastAsia="zh-CN"/>
        </w:rPr>
      </w:pPr>
      <w:r>
        <w:rPr>
          <w:rFonts w:hint="eastAsia"/>
          <w:lang w:eastAsia="zh-CN"/>
        </w:rPr>
        <w:t>For dynamic operation,</w:t>
      </w:r>
      <w:r w:rsidR="00265864">
        <w:rPr>
          <w:rFonts w:hint="eastAsia"/>
          <w:lang w:eastAsia="zh-CN"/>
        </w:rPr>
        <w:t xml:space="preserve"> both </w:t>
      </w:r>
      <w:r w:rsidR="00275B57">
        <w:rPr>
          <w:rFonts w:hint="eastAsia"/>
          <w:lang w:eastAsia="zh-CN"/>
        </w:rPr>
        <w:t>f</w:t>
      </w:r>
      <w:r w:rsidR="00B16E4C">
        <w:rPr>
          <w:rFonts w:hint="eastAsia"/>
          <w:lang w:eastAsia="zh-CN"/>
        </w:rPr>
        <w:t>ixed DL resources</w:t>
      </w:r>
      <w:r w:rsidR="00265864">
        <w:rPr>
          <w:rFonts w:hint="eastAsia"/>
          <w:lang w:eastAsia="zh-CN"/>
        </w:rPr>
        <w:t xml:space="preserve"> and fixed UL resour</w:t>
      </w:r>
      <w:r w:rsidR="00CB3F99">
        <w:rPr>
          <w:rFonts w:hint="eastAsia"/>
          <w:lang w:eastAsia="zh-CN"/>
        </w:rPr>
        <w:t>c</w:t>
      </w:r>
      <w:r w:rsidR="00265864">
        <w:rPr>
          <w:rFonts w:hint="eastAsia"/>
          <w:lang w:eastAsia="zh-CN"/>
        </w:rPr>
        <w:t>es</w:t>
      </w:r>
      <w:r w:rsidR="00B16E4C">
        <w:rPr>
          <w:rFonts w:hint="eastAsia"/>
          <w:lang w:eastAsia="zh-CN"/>
        </w:rPr>
        <w:t xml:space="preserve"> are still required which is used to transmit</w:t>
      </w:r>
      <w:r w:rsidR="00005E78">
        <w:rPr>
          <w:rFonts w:hint="eastAsia"/>
          <w:lang w:eastAsia="zh-CN"/>
        </w:rPr>
        <w:t>/receive</w:t>
      </w:r>
      <w:r w:rsidR="00B16E4C">
        <w:rPr>
          <w:rFonts w:hint="eastAsia"/>
          <w:lang w:eastAsia="zh-CN"/>
        </w:rPr>
        <w:t xml:space="preserve"> multiple essential signals, e.g. </w:t>
      </w:r>
      <w:r w:rsidR="00B16E4C" w:rsidRPr="00AC4A1F">
        <w:rPr>
          <w:lang w:eastAsia="zh-CN"/>
        </w:rPr>
        <w:t>MIB transmission</w:t>
      </w:r>
      <w:r w:rsidR="00B16E4C">
        <w:rPr>
          <w:rFonts w:hint="eastAsia"/>
          <w:lang w:eastAsia="zh-CN"/>
        </w:rPr>
        <w:t>, synchronization signal</w:t>
      </w:r>
      <w:r w:rsidR="00201C02">
        <w:rPr>
          <w:rFonts w:hint="eastAsia"/>
          <w:lang w:eastAsia="zh-CN"/>
        </w:rPr>
        <w:t xml:space="preserve">, </w:t>
      </w:r>
      <w:r w:rsidR="00F87947">
        <w:rPr>
          <w:rFonts w:hint="eastAsia"/>
          <w:lang w:eastAsia="zh-CN"/>
        </w:rPr>
        <w:t>and</w:t>
      </w:r>
      <w:r w:rsidR="00B01437">
        <w:rPr>
          <w:rFonts w:hint="eastAsia"/>
          <w:lang w:eastAsia="zh-CN"/>
        </w:rPr>
        <w:t>/or</w:t>
      </w:r>
      <w:r w:rsidR="00F87947">
        <w:rPr>
          <w:rFonts w:hint="eastAsia"/>
          <w:lang w:eastAsia="zh-CN"/>
        </w:rPr>
        <w:t xml:space="preserve"> </w:t>
      </w:r>
      <w:r w:rsidR="00201C02">
        <w:rPr>
          <w:rFonts w:hint="eastAsia"/>
          <w:lang w:eastAsia="zh-CN"/>
        </w:rPr>
        <w:t>reference signals.</w:t>
      </w:r>
      <w:r w:rsidR="00B16E4C" w:rsidRPr="00984695">
        <w:rPr>
          <w:rFonts w:hint="eastAsia"/>
          <w:lang w:eastAsia="zh-CN"/>
        </w:rPr>
        <w:t xml:space="preserve"> </w:t>
      </w:r>
      <w:r w:rsidR="008E11F2">
        <w:rPr>
          <w:rFonts w:hint="eastAsia"/>
          <w:lang w:eastAsia="zh-CN"/>
        </w:rPr>
        <w:t>Particularly, s</w:t>
      </w:r>
      <w:r w:rsidR="00E90FBE">
        <w:rPr>
          <w:rFonts w:hint="eastAsia"/>
          <w:lang w:eastAsia="zh-CN"/>
        </w:rPr>
        <w:t>ince one SS block contains 4 OFDM symbols for PSS,</w:t>
      </w:r>
      <w:r w:rsidR="00CA4D6C">
        <w:rPr>
          <w:rFonts w:hint="eastAsia"/>
          <w:lang w:eastAsia="zh-CN"/>
        </w:rPr>
        <w:t xml:space="preserve"> </w:t>
      </w:r>
      <w:r w:rsidR="00E90FBE">
        <w:rPr>
          <w:rFonts w:hint="eastAsia"/>
          <w:lang w:eastAsia="zh-CN"/>
        </w:rPr>
        <w:t xml:space="preserve">SSS and PBCH, </w:t>
      </w:r>
      <w:r w:rsidR="005D2445">
        <w:rPr>
          <w:rFonts w:hint="eastAsia"/>
          <w:lang w:eastAsia="zh-CN"/>
        </w:rPr>
        <w:t>for</w:t>
      </w:r>
      <w:r w:rsidR="00D34621">
        <w:rPr>
          <w:rFonts w:hint="eastAsia"/>
          <w:lang w:eastAsia="zh-CN"/>
        </w:rPr>
        <w:t xml:space="preserve"> a</w:t>
      </w:r>
      <w:r w:rsidR="005D2445">
        <w:rPr>
          <w:rFonts w:hint="eastAsia"/>
          <w:lang w:eastAsia="zh-CN"/>
        </w:rPr>
        <w:t xml:space="preserve"> 14</w:t>
      </w:r>
      <w:r w:rsidR="00D34621">
        <w:rPr>
          <w:rFonts w:hint="eastAsia"/>
          <w:lang w:eastAsia="zh-CN"/>
        </w:rPr>
        <w:t>-</w:t>
      </w:r>
      <w:r w:rsidR="005D2445">
        <w:rPr>
          <w:rFonts w:hint="eastAsia"/>
          <w:lang w:eastAsia="zh-CN"/>
        </w:rPr>
        <w:t>symbol slot, maximum 2 SS block</w:t>
      </w:r>
      <w:r w:rsidR="00AC7DFE">
        <w:rPr>
          <w:rFonts w:hint="eastAsia"/>
          <w:lang w:eastAsia="zh-CN"/>
        </w:rPr>
        <w:t xml:space="preserve"> (located in first half and second half slot respectively)</w:t>
      </w:r>
      <w:r w:rsidR="005D2445">
        <w:rPr>
          <w:rFonts w:hint="eastAsia"/>
          <w:lang w:eastAsia="zh-CN"/>
        </w:rPr>
        <w:t xml:space="preserve"> will be transmitted within one slot.</w:t>
      </w:r>
      <w:r w:rsidR="00CA4D6C">
        <w:rPr>
          <w:rFonts w:hint="eastAsia"/>
          <w:lang w:eastAsia="zh-CN"/>
        </w:rPr>
        <w:t xml:space="preserve"> </w:t>
      </w:r>
      <w:r w:rsidR="00117668">
        <w:rPr>
          <w:rFonts w:hint="eastAsia"/>
          <w:lang w:eastAsia="zh-CN"/>
        </w:rPr>
        <w:t xml:space="preserve">For those resources occupied by SS block will be fixed DL resources. </w:t>
      </w:r>
      <w:r w:rsidR="008F167F">
        <w:rPr>
          <w:rFonts w:hint="eastAsia"/>
          <w:lang w:eastAsia="zh-CN"/>
        </w:rPr>
        <w:t xml:space="preserve">Moreover, </w:t>
      </w:r>
      <w:r w:rsidR="001F0B4C">
        <w:rPr>
          <w:rFonts w:hint="eastAsia"/>
          <w:lang w:eastAsia="zh-CN"/>
        </w:rPr>
        <w:t>since the SS block is transmitted repeatedly</w:t>
      </w:r>
      <w:r w:rsidR="007B28B5">
        <w:rPr>
          <w:rFonts w:hint="eastAsia"/>
          <w:lang w:eastAsia="zh-CN"/>
        </w:rPr>
        <w:t>, those</w:t>
      </w:r>
      <w:r w:rsidR="001F0B4C">
        <w:rPr>
          <w:rFonts w:hint="eastAsia"/>
          <w:lang w:eastAsia="zh-CN"/>
        </w:rPr>
        <w:t xml:space="preserve"> fixed DL resources </w:t>
      </w:r>
      <w:r w:rsidR="005C6E65">
        <w:rPr>
          <w:rFonts w:hint="eastAsia"/>
          <w:lang w:eastAsia="zh-CN"/>
        </w:rPr>
        <w:t xml:space="preserve">carrying SS block will have the same periodicity as SS block. </w:t>
      </w:r>
    </w:p>
    <w:p w14:paraId="541FC202" w14:textId="2D77E232" w:rsidR="00CE582B" w:rsidRDefault="00CE582B" w:rsidP="00244913">
      <w:pPr>
        <w:spacing w:beforeLines="50" w:before="120" w:after="0"/>
        <w:rPr>
          <w:i/>
          <w:lang w:eastAsia="zh-CN"/>
        </w:rPr>
      </w:pPr>
      <w:r w:rsidRPr="008B39CD">
        <w:rPr>
          <w:rFonts w:hint="eastAsia"/>
          <w:b/>
          <w:i/>
          <w:lang w:eastAsia="zh-CN"/>
        </w:rPr>
        <w:t>Proposal</w:t>
      </w:r>
      <w:r>
        <w:rPr>
          <w:rFonts w:hint="eastAsia"/>
          <w:b/>
          <w:i/>
          <w:lang w:eastAsia="zh-CN"/>
        </w:rPr>
        <w:t xml:space="preserve"> </w:t>
      </w:r>
      <w:r w:rsidR="008B4746">
        <w:rPr>
          <w:rFonts w:hint="eastAsia"/>
          <w:b/>
          <w:i/>
          <w:lang w:eastAsia="zh-CN"/>
        </w:rPr>
        <w:t>3</w:t>
      </w:r>
      <w:r w:rsidRPr="008B39CD">
        <w:rPr>
          <w:rFonts w:hint="eastAsia"/>
          <w:i/>
          <w:lang w:eastAsia="zh-CN"/>
        </w:rPr>
        <w:t>:</w:t>
      </w:r>
      <w:r>
        <w:rPr>
          <w:rFonts w:hint="eastAsia"/>
          <w:i/>
          <w:lang w:eastAsia="zh-CN"/>
        </w:rPr>
        <w:t xml:space="preserve"> </w:t>
      </w:r>
      <w:r w:rsidR="00161B41">
        <w:rPr>
          <w:rFonts w:hint="eastAsia"/>
          <w:i/>
          <w:lang w:eastAsia="zh-CN"/>
        </w:rPr>
        <w:t>For d</w:t>
      </w:r>
      <w:r w:rsidR="00977B7E">
        <w:rPr>
          <w:rFonts w:hint="eastAsia"/>
          <w:i/>
          <w:lang w:eastAsia="zh-CN"/>
        </w:rPr>
        <w:t>ynamic</w:t>
      </w:r>
      <w:r>
        <w:rPr>
          <w:rFonts w:hint="eastAsia"/>
          <w:i/>
          <w:lang w:eastAsia="zh-CN"/>
        </w:rPr>
        <w:t xml:space="preserve"> </w:t>
      </w:r>
      <w:r w:rsidRPr="00103AC4">
        <w:rPr>
          <w:i/>
          <w:lang w:eastAsia="zh-CN"/>
        </w:rPr>
        <w:t>UL/DL resource partition</w:t>
      </w:r>
      <w:r w:rsidR="00161B41">
        <w:rPr>
          <w:rFonts w:hint="eastAsia"/>
          <w:i/>
          <w:lang w:eastAsia="zh-CN"/>
        </w:rPr>
        <w:t xml:space="preserve">, </w:t>
      </w:r>
      <w:r w:rsidR="00071B10">
        <w:rPr>
          <w:rFonts w:hint="eastAsia"/>
          <w:i/>
          <w:lang w:eastAsia="zh-CN"/>
        </w:rPr>
        <w:t>fixed DL resources and its periodicity</w:t>
      </w:r>
      <w:r w:rsidR="00161B41">
        <w:rPr>
          <w:rFonts w:hint="eastAsia"/>
          <w:i/>
          <w:lang w:eastAsia="zh-CN"/>
        </w:rPr>
        <w:t xml:space="preserve"> can be derived implicitly from the</w:t>
      </w:r>
      <w:r w:rsidR="00FB1C1F">
        <w:rPr>
          <w:rFonts w:hint="eastAsia"/>
          <w:i/>
          <w:lang w:eastAsia="zh-CN"/>
        </w:rPr>
        <w:t xml:space="preserve"> location and</w:t>
      </w:r>
      <w:r w:rsidR="00161B41">
        <w:rPr>
          <w:rFonts w:hint="eastAsia"/>
          <w:i/>
          <w:lang w:eastAsia="zh-CN"/>
        </w:rPr>
        <w:t xml:space="preserve"> periodicity of SS block</w:t>
      </w:r>
      <w:r>
        <w:rPr>
          <w:rFonts w:hint="eastAsia"/>
          <w:i/>
        </w:rPr>
        <w:t>.</w:t>
      </w:r>
      <w:r w:rsidRPr="00103AC4">
        <w:rPr>
          <w:i/>
          <w:lang w:eastAsia="zh-CN"/>
        </w:rPr>
        <w:t xml:space="preserve"> </w:t>
      </w:r>
    </w:p>
    <w:p w14:paraId="6162A2A9" w14:textId="77777777" w:rsidR="00C10500" w:rsidRDefault="00435511" w:rsidP="00244913">
      <w:pPr>
        <w:pStyle w:val="CommentText"/>
        <w:spacing w:beforeLines="50" w:before="120"/>
        <w:jc w:val="both"/>
        <w:rPr>
          <w:lang w:val="en-GB" w:eastAsia="zh-CN"/>
        </w:rPr>
      </w:pPr>
      <w:r>
        <w:rPr>
          <w:rFonts w:hint="eastAsia"/>
          <w:lang w:eastAsia="zh-CN"/>
        </w:rPr>
        <w:t xml:space="preserve">On the other hand, </w:t>
      </w:r>
      <w:r>
        <w:rPr>
          <w:rFonts w:hint="eastAsia"/>
          <w:lang w:val="en-GB" w:eastAsia="zh-CN"/>
        </w:rPr>
        <w:t>a</w:t>
      </w:r>
      <w:r w:rsidR="004970A0">
        <w:rPr>
          <w:lang w:val="en-GB" w:eastAsia="zh-CN"/>
        </w:rPr>
        <w:t>s discussed in our companion contribution, multiple active bandwidth parts</w:t>
      </w:r>
      <w:r w:rsidR="002A2FA1">
        <w:rPr>
          <w:rFonts w:hint="eastAsia"/>
          <w:lang w:val="en-GB" w:eastAsia="zh-CN"/>
        </w:rPr>
        <w:t xml:space="preserve"> of a serving cell</w:t>
      </w:r>
      <w:r w:rsidR="004970A0">
        <w:rPr>
          <w:lang w:val="en-GB" w:eastAsia="zh-CN"/>
        </w:rPr>
        <w:t xml:space="preserve"> with</w:t>
      </w:r>
      <w:r w:rsidR="00DA01DD">
        <w:rPr>
          <w:rFonts w:hint="eastAsia"/>
          <w:lang w:val="en-GB" w:eastAsia="zh-CN"/>
        </w:rPr>
        <w:t xml:space="preserve"> the</w:t>
      </w:r>
      <w:r w:rsidR="004970A0">
        <w:rPr>
          <w:lang w:val="en-GB" w:eastAsia="zh-CN"/>
        </w:rPr>
        <w:t xml:space="preserve"> same or </w:t>
      </w:r>
      <w:r w:rsidR="004970A0" w:rsidRPr="008948A1">
        <w:rPr>
          <w:lang w:val="en-GB" w:eastAsia="zh-CN"/>
        </w:rPr>
        <w:t>different numerologies</w:t>
      </w:r>
      <w:r w:rsidR="004970A0">
        <w:rPr>
          <w:lang w:val="en-GB" w:eastAsia="zh-CN"/>
        </w:rPr>
        <w:t xml:space="preserve"> are needed </w:t>
      </w:r>
      <w:r w:rsidR="00CD4020">
        <w:t>[6]</w:t>
      </w:r>
      <w:r w:rsidR="004970A0">
        <w:rPr>
          <w:rFonts w:hint="eastAsia"/>
          <w:lang w:val="en-GB" w:eastAsia="zh-CN"/>
        </w:rPr>
        <w:t>.</w:t>
      </w:r>
      <w:r w:rsidR="00997379">
        <w:rPr>
          <w:rFonts w:hint="eastAsia"/>
          <w:lang w:val="en-GB" w:eastAsia="zh-CN"/>
        </w:rPr>
        <w:t xml:space="preserve"> </w:t>
      </w:r>
      <w:r w:rsidR="002030E1">
        <w:rPr>
          <w:rFonts w:hint="eastAsia"/>
          <w:lang w:val="en-GB" w:eastAsia="zh-CN"/>
        </w:rPr>
        <w:t>Beside</w:t>
      </w:r>
      <w:r w:rsidR="005A116E">
        <w:rPr>
          <w:rFonts w:hint="eastAsia"/>
          <w:lang w:val="en-GB" w:eastAsia="zh-CN"/>
        </w:rPr>
        <w:t>s</w:t>
      </w:r>
      <w:r w:rsidR="002030E1">
        <w:rPr>
          <w:rFonts w:hint="eastAsia"/>
          <w:lang w:val="en-GB" w:eastAsia="zh-CN"/>
        </w:rPr>
        <w:t xml:space="preserve"> the common bandwidth part, </w:t>
      </w:r>
      <w:r w:rsidR="00942D0B">
        <w:rPr>
          <w:rFonts w:hint="eastAsia"/>
          <w:lang w:val="en-GB" w:eastAsia="zh-CN"/>
        </w:rPr>
        <w:t>fixed DL/UL resources</w:t>
      </w:r>
      <w:r w:rsidR="00A87F33">
        <w:rPr>
          <w:rFonts w:hint="eastAsia"/>
          <w:lang w:val="en-GB" w:eastAsia="zh-CN"/>
        </w:rPr>
        <w:t xml:space="preserve"> may be also needed</w:t>
      </w:r>
      <w:r w:rsidR="00942D0B">
        <w:rPr>
          <w:rFonts w:hint="eastAsia"/>
          <w:lang w:val="en-GB" w:eastAsia="zh-CN"/>
        </w:rPr>
        <w:t xml:space="preserve"> in other bandwidth part</w:t>
      </w:r>
      <w:r w:rsidR="00C85A79">
        <w:rPr>
          <w:rFonts w:hint="eastAsia"/>
          <w:lang w:val="en-GB" w:eastAsia="zh-CN"/>
        </w:rPr>
        <w:t>s</w:t>
      </w:r>
      <w:r w:rsidR="00942D0B">
        <w:rPr>
          <w:rFonts w:hint="eastAsia"/>
          <w:lang w:val="en-GB" w:eastAsia="zh-CN"/>
        </w:rPr>
        <w:t>.</w:t>
      </w:r>
      <w:r w:rsidR="00886E9A">
        <w:rPr>
          <w:rFonts w:hint="eastAsia"/>
          <w:lang w:val="en-GB" w:eastAsia="zh-CN"/>
        </w:rPr>
        <w:t xml:space="preserve"> </w:t>
      </w:r>
      <w:r w:rsidR="00212CC5">
        <w:rPr>
          <w:rFonts w:hint="eastAsia"/>
          <w:lang w:val="en-GB" w:eastAsia="zh-CN"/>
        </w:rPr>
        <w:t>How</w:t>
      </w:r>
      <w:r w:rsidR="00771893">
        <w:rPr>
          <w:rFonts w:hint="eastAsia"/>
          <w:lang w:val="en-GB" w:eastAsia="zh-CN"/>
        </w:rPr>
        <w:t xml:space="preserve"> to configure the fixed DL/UL resource</w:t>
      </w:r>
      <w:r w:rsidR="002C1390">
        <w:rPr>
          <w:lang w:val="en-GB" w:eastAsia="zh-CN"/>
        </w:rPr>
        <w:t>s</w:t>
      </w:r>
      <w:r w:rsidR="00771893">
        <w:rPr>
          <w:rFonts w:hint="eastAsia"/>
          <w:lang w:val="en-GB" w:eastAsia="zh-CN"/>
        </w:rPr>
        <w:t xml:space="preserve"> in other bandwidth part</w:t>
      </w:r>
      <w:r w:rsidR="0089351A">
        <w:rPr>
          <w:lang w:val="en-GB" w:eastAsia="zh-CN"/>
        </w:rPr>
        <w:t>s</w:t>
      </w:r>
      <w:r w:rsidR="00771893">
        <w:rPr>
          <w:rFonts w:hint="eastAsia"/>
          <w:lang w:val="en-GB" w:eastAsia="zh-CN"/>
        </w:rPr>
        <w:t xml:space="preserve"> should be studied</w:t>
      </w:r>
      <w:r w:rsidR="00FF7724">
        <w:rPr>
          <w:rFonts w:hint="eastAsia"/>
          <w:lang w:val="en-GB" w:eastAsia="zh-CN"/>
        </w:rPr>
        <w:t xml:space="preserve">, </w:t>
      </w:r>
      <w:r w:rsidR="005E2B2D">
        <w:rPr>
          <w:rFonts w:hint="eastAsia"/>
          <w:lang w:val="en-GB" w:eastAsia="zh-CN"/>
        </w:rPr>
        <w:t xml:space="preserve">it can be </w:t>
      </w:r>
      <w:r w:rsidR="00FF7724">
        <w:rPr>
          <w:rFonts w:hint="eastAsia"/>
          <w:lang w:val="en-GB" w:eastAsia="zh-CN"/>
        </w:rPr>
        <w:t xml:space="preserve">either implicitly </w:t>
      </w:r>
      <w:r w:rsidR="00ED1B37">
        <w:rPr>
          <w:rFonts w:hint="eastAsia"/>
          <w:lang w:val="en-GB" w:eastAsia="zh-CN"/>
        </w:rPr>
        <w:t xml:space="preserve">linked </w:t>
      </w:r>
      <w:r w:rsidR="00352742">
        <w:rPr>
          <w:rFonts w:hint="eastAsia"/>
          <w:lang w:val="en-GB" w:eastAsia="zh-CN"/>
        </w:rPr>
        <w:t xml:space="preserve">with </w:t>
      </w:r>
      <w:r w:rsidR="00743C5C">
        <w:rPr>
          <w:rFonts w:hint="eastAsia"/>
          <w:lang w:val="en-GB" w:eastAsia="zh-CN"/>
        </w:rPr>
        <w:t xml:space="preserve">the common bandwidth part or explicitly indicated by other </w:t>
      </w:r>
      <w:r w:rsidR="00743C5C">
        <w:rPr>
          <w:lang w:val="en-GB" w:eastAsia="zh-CN"/>
        </w:rPr>
        <w:t>signalling</w:t>
      </w:r>
      <w:r w:rsidR="00743C5C">
        <w:rPr>
          <w:rFonts w:hint="eastAsia"/>
          <w:lang w:val="en-GB" w:eastAsia="zh-CN"/>
        </w:rPr>
        <w:t>.</w:t>
      </w:r>
      <w:r w:rsidR="00AE4F30">
        <w:rPr>
          <w:rFonts w:hint="eastAsia"/>
          <w:lang w:val="en-GB" w:eastAsia="zh-CN"/>
        </w:rPr>
        <w:t xml:space="preserve"> </w:t>
      </w:r>
    </w:p>
    <w:p w14:paraId="200728BB" w14:textId="77777777" w:rsidR="005619A7" w:rsidRDefault="00663BC3" w:rsidP="00103AC4">
      <w:pPr>
        <w:pStyle w:val="CommentText"/>
        <w:jc w:val="both"/>
        <w:rPr>
          <w:lang w:eastAsia="zh-CN"/>
        </w:rPr>
      </w:pPr>
      <w:r>
        <w:rPr>
          <w:rFonts w:hint="eastAsia"/>
          <w:lang w:val="en-GB" w:eastAsia="zh-CN"/>
        </w:rPr>
        <w:t xml:space="preserve">For other </w:t>
      </w:r>
      <w:r w:rsidR="0004133C">
        <w:rPr>
          <w:rFonts w:hint="eastAsia"/>
          <w:lang w:val="en-GB" w:eastAsia="zh-CN"/>
        </w:rPr>
        <w:t xml:space="preserve">unknown </w:t>
      </w:r>
      <w:r>
        <w:rPr>
          <w:rFonts w:hint="eastAsia"/>
          <w:lang w:val="en-GB" w:eastAsia="zh-CN"/>
        </w:rPr>
        <w:t xml:space="preserve">resources, </w:t>
      </w:r>
      <w:r>
        <w:rPr>
          <w:rFonts w:hint="eastAsia"/>
          <w:lang w:eastAsia="zh-CN"/>
        </w:rPr>
        <w:t>a</w:t>
      </w:r>
      <w:r w:rsidR="00AA52FD">
        <w:rPr>
          <w:rFonts w:hint="eastAsia"/>
          <w:lang w:eastAsia="zh-CN"/>
        </w:rPr>
        <w:t xml:space="preserve"> </w:t>
      </w:r>
      <w:r w:rsidR="00EB3B0B">
        <w:rPr>
          <w:rFonts w:hint="eastAsia"/>
          <w:lang w:eastAsia="zh-CN"/>
        </w:rPr>
        <w:t xml:space="preserve">UE </w:t>
      </w:r>
      <w:r w:rsidR="00AA52FD">
        <w:rPr>
          <w:rFonts w:hint="eastAsia"/>
          <w:lang w:eastAsia="zh-CN"/>
        </w:rPr>
        <w:t>can</w:t>
      </w:r>
      <w:r w:rsidR="00EB3B0B">
        <w:rPr>
          <w:rFonts w:hint="eastAsia"/>
          <w:lang w:eastAsia="zh-CN"/>
        </w:rPr>
        <w:t xml:space="preserve"> be informed to decode </w:t>
      </w:r>
      <w:r w:rsidR="00EB3B0B">
        <w:rPr>
          <w:lang w:eastAsia="zh-CN"/>
        </w:rPr>
        <w:t>‘</w:t>
      </w:r>
      <w:r w:rsidR="0021742E" w:rsidRPr="0021742E">
        <w:rPr>
          <w:i/>
          <w:lang w:eastAsia="zh-CN"/>
        </w:rPr>
        <w:t>group common PDCCH</w:t>
      </w:r>
      <w:r w:rsidR="00EB3B0B">
        <w:rPr>
          <w:lang w:eastAsia="zh-CN"/>
        </w:rPr>
        <w:t>’</w:t>
      </w:r>
      <w:r w:rsidR="00EB3B0B">
        <w:rPr>
          <w:rFonts w:hint="eastAsia"/>
          <w:lang w:eastAsia="zh-CN"/>
        </w:rPr>
        <w:t xml:space="preserve"> </w:t>
      </w:r>
      <w:r w:rsidR="00F755E0">
        <w:rPr>
          <w:rFonts w:hint="eastAsia"/>
          <w:lang w:eastAsia="zh-CN"/>
        </w:rPr>
        <w:t>at each slot or at each group of slots</w:t>
      </w:r>
      <w:r w:rsidR="004B2403">
        <w:rPr>
          <w:rFonts w:hint="eastAsia"/>
          <w:lang w:eastAsia="zh-CN"/>
        </w:rPr>
        <w:t>.</w:t>
      </w:r>
    </w:p>
    <w:p w14:paraId="4DB240A9" w14:textId="77777777" w:rsidR="001944B8" w:rsidRDefault="006C0CFB" w:rsidP="00244913">
      <w:pPr>
        <w:pStyle w:val="ListParagraph"/>
        <w:keepNext/>
        <w:numPr>
          <w:ilvl w:val="0"/>
          <w:numId w:val="18"/>
        </w:numPr>
        <w:spacing w:beforeLines="50" w:before="120"/>
        <w:ind w:left="862"/>
      </w:pPr>
      <w:r>
        <w:rPr>
          <w:rFonts w:ascii="Times New Roman" w:hAnsi="Times New Roman" w:cs="Times New Roman" w:hint="eastAsia"/>
          <w:b/>
          <w:sz w:val="22"/>
          <w:szCs w:val="22"/>
        </w:rPr>
        <w:t>Per-slot basis</w:t>
      </w:r>
      <w:r w:rsidR="00B47E00">
        <w:rPr>
          <w:rFonts w:ascii="Times New Roman" w:hAnsi="Times New Roman" w:cs="Times New Roman"/>
          <w:sz w:val="22"/>
          <w:szCs w:val="22"/>
        </w:rPr>
        <w:t xml:space="preserve">: Decode </w:t>
      </w:r>
      <w:r w:rsidR="0052211D">
        <w:rPr>
          <w:rFonts w:ascii="Times New Roman" w:hAnsi="Times New Roman" w:cs="Times New Roman"/>
          <w:sz w:val="22"/>
          <w:szCs w:val="22"/>
        </w:rPr>
        <w:t>‘</w:t>
      </w:r>
      <w:r w:rsidR="00B47E00">
        <w:rPr>
          <w:rFonts w:ascii="Times New Roman" w:hAnsi="Times New Roman" w:cs="Times New Roman"/>
          <w:sz w:val="22"/>
          <w:szCs w:val="22"/>
        </w:rPr>
        <w:t xml:space="preserve">group common PDCCH’ </w:t>
      </w:r>
      <w:r w:rsidR="00381BD1">
        <w:rPr>
          <w:rFonts w:ascii="Times New Roman" w:hAnsi="Times New Roman" w:cs="Times New Roman" w:hint="eastAsia"/>
          <w:sz w:val="22"/>
          <w:szCs w:val="22"/>
        </w:rPr>
        <w:t>per</w:t>
      </w:r>
      <w:r w:rsidR="005958AA">
        <w:rPr>
          <w:rFonts w:ascii="Times New Roman" w:hAnsi="Times New Roman" w:cs="Times New Roman" w:hint="eastAsia"/>
          <w:sz w:val="22"/>
          <w:szCs w:val="22"/>
        </w:rPr>
        <w:t xml:space="preserve"> </w:t>
      </w:r>
      <w:r w:rsidR="00381BD1">
        <w:rPr>
          <w:rFonts w:ascii="Times New Roman" w:hAnsi="Times New Roman" w:cs="Times New Roman" w:hint="eastAsia"/>
          <w:sz w:val="22"/>
          <w:szCs w:val="22"/>
        </w:rPr>
        <w:t>slot</w:t>
      </w:r>
      <w:r w:rsidR="00B47E00">
        <w:rPr>
          <w:rFonts w:ascii="Times New Roman" w:hAnsi="Times New Roman" w:cs="Times New Roman"/>
          <w:sz w:val="22"/>
          <w:szCs w:val="22"/>
        </w:rPr>
        <w:t xml:space="preserve">: ‘group common PDCCH’ is used to indicate the slot type where it has been received. </w:t>
      </w:r>
    </w:p>
    <w:p w14:paraId="4A676C1C" w14:textId="77777777" w:rsidR="00B369F4" w:rsidRDefault="00D90D12">
      <w:pPr>
        <w:pStyle w:val="ListParagraph"/>
        <w:keepNext/>
        <w:numPr>
          <w:ilvl w:val="0"/>
          <w:numId w:val="18"/>
        </w:numPr>
        <w:ind w:left="862"/>
      </w:pPr>
      <w:r>
        <w:rPr>
          <w:rFonts w:ascii="Times New Roman" w:hAnsi="Times New Roman" w:cs="Times New Roman" w:hint="eastAsia"/>
          <w:b/>
          <w:sz w:val="22"/>
          <w:szCs w:val="22"/>
        </w:rPr>
        <w:t>Per-group-slot basis</w:t>
      </w:r>
      <w:r w:rsidR="00B47E00">
        <w:rPr>
          <w:rFonts w:ascii="Times New Roman" w:hAnsi="Times New Roman" w:cs="Times New Roman"/>
          <w:sz w:val="22"/>
          <w:szCs w:val="22"/>
        </w:rPr>
        <w:t xml:space="preserve">: Decode ‘group common PDCCH’ </w:t>
      </w:r>
      <w:r w:rsidR="00194599">
        <w:rPr>
          <w:rFonts w:ascii="Times New Roman" w:hAnsi="Times New Roman" w:cs="Times New Roman" w:hint="eastAsia"/>
          <w:sz w:val="22"/>
          <w:szCs w:val="22"/>
        </w:rPr>
        <w:t>per a group</w:t>
      </w:r>
      <w:r w:rsidR="005958AA">
        <w:rPr>
          <w:rFonts w:ascii="Times New Roman" w:hAnsi="Times New Roman" w:cs="Times New Roman" w:hint="eastAsia"/>
          <w:sz w:val="22"/>
          <w:szCs w:val="22"/>
        </w:rPr>
        <w:t xml:space="preserve"> of</w:t>
      </w:r>
      <w:r w:rsidR="00194599">
        <w:rPr>
          <w:rFonts w:ascii="Times New Roman" w:hAnsi="Times New Roman" w:cs="Times New Roman" w:hint="eastAsia"/>
          <w:sz w:val="22"/>
          <w:szCs w:val="22"/>
        </w:rPr>
        <w:t xml:space="preserve"> slot</w:t>
      </w:r>
      <w:r w:rsidR="005958AA">
        <w:rPr>
          <w:rFonts w:ascii="Times New Roman" w:hAnsi="Times New Roman" w:cs="Times New Roman" w:hint="eastAsia"/>
          <w:sz w:val="22"/>
          <w:szCs w:val="22"/>
        </w:rPr>
        <w:t>s</w:t>
      </w:r>
      <w:r w:rsidR="00B47E00">
        <w:rPr>
          <w:rFonts w:ascii="Times New Roman" w:hAnsi="Times New Roman" w:cs="Times New Roman"/>
          <w:sz w:val="22"/>
          <w:szCs w:val="22"/>
        </w:rPr>
        <w:t>: ‘group common PDCCH’ is used to indicate a batch of slot types.</w:t>
      </w:r>
      <w:r w:rsidR="0023287C" w:rsidRPr="0023287C">
        <w:rPr>
          <w:rFonts w:ascii="Times New Roman" w:hAnsi="Times New Roman" w:cs="Times New Roman"/>
        </w:rPr>
        <w:t xml:space="preserve"> </w:t>
      </w:r>
    </w:p>
    <w:p w14:paraId="7CAB4A68" w14:textId="77777777" w:rsidR="00FE79D4" w:rsidRDefault="0038735B" w:rsidP="00D24EB8">
      <w:pPr>
        <w:spacing w:before="120" w:afterLines="50"/>
        <w:rPr>
          <w:lang w:eastAsia="zh-CN"/>
        </w:rPr>
      </w:pPr>
      <w:r>
        <w:rPr>
          <w:rFonts w:hint="eastAsia"/>
          <w:lang w:eastAsia="zh-CN"/>
        </w:rPr>
        <w:t xml:space="preserve">For </w:t>
      </w:r>
      <w:r w:rsidR="007B3170">
        <w:rPr>
          <w:rFonts w:hint="eastAsia"/>
          <w:lang w:eastAsia="zh-CN"/>
        </w:rPr>
        <w:t>per-slot basis</w:t>
      </w:r>
      <w:r>
        <w:rPr>
          <w:rFonts w:hint="eastAsia"/>
          <w:lang w:eastAsia="zh-CN"/>
        </w:rPr>
        <w:t xml:space="preserve">, </w:t>
      </w:r>
      <w:r w:rsidR="005A6370">
        <w:rPr>
          <w:rFonts w:hint="eastAsia"/>
          <w:lang w:eastAsia="zh-CN"/>
        </w:rPr>
        <w:t xml:space="preserve">the </w:t>
      </w:r>
      <w:r w:rsidR="00494220">
        <w:rPr>
          <w:lang w:eastAsia="zh-CN"/>
        </w:rPr>
        <w:t>transmission</w:t>
      </w:r>
      <w:r w:rsidR="00494220">
        <w:rPr>
          <w:rFonts w:hint="eastAsia"/>
          <w:lang w:eastAsia="zh-CN"/>
        </w:rPr>
        <w:t xml:space="preserve"> direction</w:t>
      </w:r>
      <w:r w:rsidR="005A08E1">
        <w:rPr>
          <w:rFonts w:hint="eastAsia"/>
          <w:lang w:eastAsia="zh-CN"/>
        </w:rPr>
        <w:t xml:space="preserve"> </w:t>
      </w:r>
      <w:r w:rsidR="00F56B7A">
        <w:rPr>
          <w:rFonts w:hint="eastAsia"/>
          <w:lang w:eastAsia="zh-CN"/>
        </w:rPr>
        <w:t>can be</w:t>
      </w:r>
      <w:r w:rsidR="00D9557F">
        <w:rPr>
          <w:rFonts w:hint="eastAsia"/>
          <w:lang w:eastAsia="zh-CN"/>
        </w:rPr>
        <w:t xml:space="preserve"> change</w:t>
      </w:r>
      <w:r w:rsidR="007A5222">
        <w:rPr>
          <w:rFonts w:hint="eastAsia"/>
          <w:lang w:eastAsia="zh-CN"/>
        </w:rPr>
        <w:t>d</w:t>
      </w:r>
      <w:r w:rsidR="00D9557F">
        <w:rPr>
          <w:rFonts w:hint="eastAsia"/>
          <w:lang w:eastAsia="zh-CN"/>
        </w:rPr>
        <w:t xml:space="preserve"> </w:t>
      </w:r>
      <w:r w:rsidR="00A90624">
        <w:rPr>
          <w:lang w:eastAsia="zh-CN"/>
        </w:rPr>
        <w:t>dynamically</w:t>
      </w:r>
      <w:r w:rsidR="004F251F">
        <w:rPr>
          <w:rFonts w:hint="eastAsia"/>
          <w:lang w:eastAsia="zh-CN"/>
        </w:rPr>
        <w:t xml:space="preserve"> as mention</w:t>
      </w:r>
      <w:r w:rsidR="00344621">
        <w:rPr>
          <w:lang w:eastAsia="zh-CN"/>
        </w:rPr>
        <w:t>ed</w:t>
      </w:r>
      <w:r w:rsidR="004F251F">
        <w:rPr>
          <w:rFonts w:hint="eastAsia"/>
          <w:lang w:eastAsia="zh-CN"/>
        </w:rPr>
        <w:t xml:space="preserve"> in our companion contribution</w:t>
      </w:r>
      <w:r w:rsidR="00BD4CD2">
        <w:rPr>
          <w:rFonts w:hint="eastAsia"/>
          <w:lang w:eastAsia="zh-CN"/>
        </w:rPr>
        <w:t xml:space="preserve">. </w:t>
      </w:r>
      <w:r w:rsidR="00BA75B8">
        <w:rPr>
          <w:rFonts w:hint="eastAsia"/>
          <w:lang w:eastAsia="zh-CN"/>
        </w:rPr>
        <w:t xml:space="preserve">On the other hand, </w:t>
      </w:r>
      <w:r w:rsidR="00B35C16">
        <w:rPr>
          <w:rFonts w:hint="eastAsia"/>
          <w:lang w:eastAsia="zh-CN"/>
        </w:rPr>
        <w:t xml:space="preserve">for </w:t>
      </w:r>
      <w:r w:rsidR="00A47886">
        <w:rPr>
          <w:rFonts w:hint="eastAsia"/>
          <w:lang w:eastAsia="zh-CN"/>
        </w:rPr>
        <w:t>per-group-slot basis</w:t>
      </w:r>
      <w:r w:rsidR="00D9557F">
        <w:rPr>
          <w:rFonts w:hint="eastAsia"/>
          <w:lang w:eastAsia="zh-CN"/>
        </w:rPr>
        <w:t xml:space="preserve">, </w:t>
      </w:r>
      <w:r w:rsidR="00DB01A8">
        <w:rPr>
          <w:rFonts w:hint="eastAsia"/>
          <w:lang w:eastAsia="zh-CN"/>
        </w:rPr>
        <w:t xml:space="preserve">higher layer signaling </w:t>
      </w:r>
      <w:r w:rsidR="00FC1037">
        <w:rPr>
          <w:rFonts w:hint="eastAsia"/>
          <w:lang w:eastAsia="zh-CN"/>
        </w:rPr>
        <w:t xml:space="preserve">may be used </w:t>
      </w:r>
      <w:r w:rsidR="00FA65AE">
        <w:rPr>
          <w:rFonts w:hint="eastAsia"/>
          <w:lang w:eastAsia="zh-CN"/>
        </w:rPr>
        <w:t xml:space="preserve">to configure a set of candidates, and the </w:t>
      </w:r>
      <w:r w:rsidR="00FA65AE">
        <w:rPr>
          <w:lang w:eastAsia="zh-CN"/>
        </w:rPr>
        <w:t>‘</w:t>
      </w:r>
      <w:r w:rsidR="00FA65AE" w:rsidRPr="00BD7107">
        <w:rPr>
          <w:rFonts w:hint="eastAsia"/>
          <w:i/>
          <w:lang w:eastAsia="zh-CN"/>
        </w:rPr>
        <w:t>group common PDCCH</w:t>
      </w:r>
      <w:r w:rsidR="00FA65AE">
        <w:rPr>
          <w:lang w:eastAsia="zh-CN"/>
        </w:rPr>
        <w:t>’</w:t>
      </w:r>
      <w:r w:rsidR="00FA65AE">
        <w:rPr>
          <w:rFonts w:hint="eastAsia"/>
          <w:lang w:eastAsia="zh-CN"/>
        </w:rPr>
        <w:t xml:space="preserve"> can be used to indicate the index of the candidate</w:t>
      </w:r>
      <w:r w:rsidR="00A12324">
        <w:rPr>
          <w:rFonts w:hint="eastAsia"/>
          <w:lang w:eastAsia="zh-CN"/>
        </w:rPr>
        <w:t xml:space="preserve">. </w:t>
      </w:r>
      <w:r w:rsidR="00BE6F98">
        <w:rPr>
          <w:lang w:eastAsia="zh-CN"/>
        </w:rPr>
        <w:t xml:space="preserve">For the slot format indication by group common PDCCH, it has been agreed that one </w:t>
      </w:r>
      <w:r w:rsidR="00683FA3">
        <w:rPr>
          <w:lang w:eastAsia="zh-CN"/>
        </w:rPr>
        <w:t xml:space="preserve">group common PDCCH can carry the </w:t>
      </w:r>
      <w:r w:rsidR="000E7A8C">
        <w:rPr>
          <w:lang w:eastAsia="zh-CN"/>
        </w:rPr>
        <w:t xml:space="preserve">SFI (i.e., </w:t>
      </w:r>
      <w:r w:rsidR="00683FA3">
        <w:rPr>
          <w:lang w:eastAsia="zh-CN"/>
        </w:rPr>
        <w:t>slot formation information</w:t>
      </w:r>
      <w:r w:rsidR="000E7A8C">
        <w:rPr>
          <w:lang w:eastAsia="zh-CN"/>
        </w:rPr>
        <w:t>)</w:t>
      </w:r>
      <w:r w:rsidR="00683FA3">
        <w:rPr>
          <w:lang w:eastAsia="zh-CN"/>
        </w:rPr>
        <w:t xml:space="preserve"> for one or more slots. </w:t>
      </w:r>
      <w:r w:rsidR="00786E93">
        <w:rPr>
          <w:lang w:eastAsia="zh-CN"/>
        </w:rPr>
        <w:t>And the occasions to monitor the group co</w:t>
      </w:r>
      <w:r w:rsidR="00D42387">
        <w:rPr>
          <w:lang w:eastAsia="zh-CN"/>
        </w:rPr>
        <w:t xml:space="preserve">mmon PDCCH carrying SFI </w:t>
      </w:r>
      <w:r w:rsidR="0038096D">
        <w:rPr>
          <w:lang w:eastAsia="zh-CN"/>
        </w:rPr>
        <w:t xml:space="preserve">for </w:t>
      </w:r>
      <w:r w:rsidR="005F6CB1">
        <w:rPr>
          <w:lang w:eastAsia="zh-CN"/>
        </w:rPr>
        <w:t xml:space="preserve">one group of </w:t>
      </w:r>
      <w:r w:rsidR="0038096D">
        <w:rPr>
          <w:lang w:eastAsia="zh-CN"/>
        </w:rPr>
        <w:t xml:space="preserve">UE need to be </w:t>
      </w:r>
      <w:r w:rsidR="00D410AE">
        <w:rPr>
          <w:lang w:eastAsia="zh-CN"/>
        </w:rPr>
        <w:t>configured. F</w:t>
      </w:r>
      <w:r w:rsidR="0035228F">
        <w:rPr>
          <w:lang w:eastAsia="zh-CN"/>
        </w:rPr>
        <w:t xml:space="preserve">or the </w:t>
      </w:r>
      <w:r w:rsidR="0035228F" w:rsidRPr="00777EE4">
        <w:rPr>
          <w:b/>
          <w:lang w:eastAsia="zh-CN"/>
        </w:rPr>
        <w:t>Per-group-slot basis</w:t>
      </w:r>
      <w:r w:rsidR="00777EE4">
        <w:rPr>
          <w:rFonts w:hint="eastAsia"/>
          <w:b/>
          <w:lang w:eastAsia="zh-CN"/>
        </w:rPr>
        <w:t xml:space="preserve"> </w:t>
      </w:r>
      <w:r w:rsidR="0035228F">
        <w:rPr>
          <w:lang w:eastAsia="zh-CN"/>
        </w:rPr>
        <w:t xml:space="preserve">scheme, the occasions can be derived </w:t>
      </w:r>
      <w:r w:rsidR="008F4D18">
        <w:rPr>
          <w:lang w:eastAsia="zh-CN"/>
        </w:rPr>
        <w:t xml:space="preserve">implicitly </w:t>
      </w:r>
      <w:r w:rsidR="0035228F">
        <w:rPr>
          <w:lang w:eastAsia="zh-CN"/>
        </w:rPr>
        <w:t xml:space="preserve">from the fixed resource configuration, e.g., </w:t>
      </w:r>
      <w:r w:rsidR="00C52F39">
        <w:rPr>
          <w:lang w:eastAsia="zh-CN"/>
        </w:rPr>
        <w:t xml:space="preserve">the SFI </w:t>
      </w:r>
      <w:r w:rsidR="000F49A5">
        <w:rPr>
          <w:lang w:eastAsia="zh-CN"/>
        </w:rPr>
        <w:t xml:space="preserve">for </w:t>
      </w:r>
      <w:r w:rsidR="00E63208">
        <w:rPr>
          <w:lang w:eastAsia="zh-CN"/>
        </w:rPr>
        <w:t>one</w:t>
      </w:r>
      <w:r w:rsidR="000F49A5">
        <w:rPr>
          <w:lang w:eastAsia="zh-CN"/>
        </w:rPr>
        <w:t xml:space="preserve"> or more </w:t>
      </w:r>
      <w:r w:rsidR="00E63208">
        <w:rPr>
          <w:lang w:eastAsia="zh-CN"/>
        </w:rPr>
        <w:t xml:space="preserve">flexible slots within one periodicity can </w:t>
      </w:r>
      <w:r w:rsidR="00DD2578">
        <w:rPr>
          <w:lang w:eastAsia="zh-CN"/>
        </w:rPr>
        <w:t xml:space="preserve">be </w:t>
      </w:r>
      <w:r w:rsidR="00E63208">
        <w:rPr>
          <w:lang w:eastAsia="zh-CN"/>
        </w:rPr>
        <w:t>transmit</w:t>
      </w:r>
      <w:r w:rsidR="00306CE6">
        <w:rPr>
          <w:lang w:eastAsia="zh-CN"/>
        </w:rPr>
        <w:t>ted on th</w:t>
      </w:r>
      <w:r w:rsidR="004977D1">
        <w:rPr>
          <w:rFonts w:hint="eastAsia"/>
          <w:lang w:eastAsia="zh-CN"/>
        </w:rPr>
        <w:t>ose slot</w:t>
      </w:r>
      <w:r w:rsidR="00AC5AED">
        <w:rPr>
          <w:rFonts w:hint="eastAsia"/>
          <w:lang w:eastAsia="zh-CN"/>
        </w:rPr>
        <w:t>s</w:t>
      </w:r>
      <w:r w:rsidR="004977D1">
        <w:rPr>
          <w:rFonts w:hint="eastAsia"/>
          <w:lang w:eastAsia="zh-CN"/>
        </w:rPr>
        <w:t xml:space="preserve"> with</w:t>
      </w:r>
      <w:r w:rsidR="00306CE6">
        <w:rPr>
          <w:lang w:eastAsia="zh-CN"/>
        </w:rPr>
        <w:t xml:space="preserve"> fixed DL slot/symbols </w:t>
      </w:r>
      <w:r w:rsidR="00076C03">
        <w:rPr>
          <w:lang w:eastAsia="zh-CN"/>
        </w:rPr>
        <w:t xml:space="preserve">configured for this periodicity. </w:t>
      </w:r>
      <w:r w:rsidR="00DD0A38">
        <w:rPr>
          <w:lang w:eastAsia="zh-CN"/>
        </w:rPr>
        <w:t>Of course, if the periodicity is so large</w:t>
      </w:r>
      <w:r w:rsidR="00782CB9">
        <w:rPr>
          <w:lang w:eastAsia="zh-CN"/>
        </w:rPr>
        <w:t xml:space="preserve">, </w:t>
      </w:r>
      <w:r w:rsidR="00DD0A38">
        <w:rPr>
          <w:lang w:eastAsia="zh-CN"/>
        </w:rPr>
        <w:t>the flexibility of per-slot DL/UL resource allocation may be limited</w:t>
      </w:r>
      <w:r w:rsidR="00742AC5">
        <w:rPr>
          <w:lang w:eastAsia="zh-CN"/>
        </w:rPr>
        <w:t xml:space="preserve"> to some extent</w:t>
      </w:r>
      <w:r w:rsidR="00DD0A38">
        <w:rPr>
          <w:lang w:eastAsia="zh-CN"/>
        </w:rPr>
        <w:t xml:space="preserve">. </w:t>
      </w:r>
      <w:r w:rsidR="00B70F3C">
        <w:rPr>
          <w:lang w:eastAsia="zh-CN"/>
        </w:rPr>
        <w:t xml:space="preserve">In such case, </w:t>
      </w:r>
      <w:r w:rsidR="00B35C5B">
        <w:rPr>
          <w:lang w:eastAsia="zh-CN"/>
        </w:rPr>
        <w:t>the slots</w:t>
      </w:r>
      <w:r w:rsidR="00C95CBA">
        <w:rPr>
          <w:rFonts w:hint="eastAsia"/>
          <w:lang w:eastAsia="zh-CN"/>
        </w:rPr>
        <w:t xml:space="preserve"> without fixed resources</w:t>
      </w:r>
      <w:r w:rsidR="00B35C5B">
        <w:rPr>
          <w:lang w:eastAsia="zh-CN"/>
        </w:rPr>
        <w:t xml:space="preserve"> can also be</w:t>
      </w:r>
      <w:r w:rsidR="00183330">
        <w:rPr>
          <w:rFonts w:hint="eastAsia"/>
          <w:lang w:eastAsia="zh-CN"/>
        </w:rPr>
        <w:t xml:space="preserve"> informed to</w:t>
      </w:r>
      <w:r w:rsidR="00B35C5B">
        <w:rPr>
          <w:lang w:eastAsia="zh-CN"/>
        </w:rPr>
        <w:t xml:space="preserve"> detect </w:t>
      </w:r>
      <w:r w:rsidR="00543C4D">
        <w:rPr>
          <w:lang w:eastAsia="zh-CN"/>
        </w:rPr>
        <w:t>the group common PDCCH carrying SFI</w:t>
      </w:r>
      <w:r w:rsidR="00B94306">
        <w:rPr>
          <w:lang w:eastAsia="zh-CN"/>
        </w:rPr>
        <w:t xml:space="preserve">. </w:t>
      </w:r>
      <w:r w:rsidR="00D64E9F">
        <w:rPr>
          <w:rFonts w:hint="eastAsia"/>
          <w:lang w:eastAsia="zh-CN"/>
        </w:rPr>
        <w:t>Those additional monitoring occasion can be indicated</w:t>
      </w:r>
      <w:r w:rsidR="000C7BB2">
        <w:rPr>
          <w:rFonts w:hint="eastAsia"/>
          <w:lang w:eastAsia="zh-CN"/>
        </w:rPr>
        <w:t xml:space="preserve"> additionally</w:t>
      </w:r>
      <w:r w:rsidR="00D64E9F">
        <w:rPr>
          <w:rFonts w:hint="eastAsia"/>
          <w:lang w:eastAsia="zh-CN"/>
        </w:rPr>
        <w:t xml:space="preserve">. </w:t>
      </w:r>
    </w:p>
    <w:p w14:paraId="5252689F" w14:textId="6B2D6E2E" w:rsidR="00860D5A" w:rsidRDefault="008343E4" w:rsidP="00244913">
      <w:pPr>
        <w:spacing w:beforeLines="50" w:before="120" w:after="0"/>
        <w:rPr>
          <w:b/>
          <w:i/>
          <w:lang w:eastAsia="zh-CN"/>
        </w:rPr>
      </w:pPr>
      <w:r w:rsidRPr="008343E4">
        <w:rPr>
          <w:b/>
          <w:i/>
          <w:lang w:eastAsia="zh-CN"/>
        </w:rPr>
        <w:t>Proposal</w:t>
      </w:r>
      <w:r w:rsidR="007B7BA8">
        <w:rPr>
          <w:b/>
          <w:i/>
          <w:lang w:eastAsia="zh-CN"/>
        </w:rPr>
        <w:t xml:space="preserve"> </w:t>
      </w:r>
      <w:r w:rsidR="008B4746">
        <w:rPr>
          <w:rFonts w:hint="eastAsia"/>
          <w:b/>
          <w:i/>
          <w:lang w:eastAsia="zh-CN"/>
        </w:rPr>
        <w:t>4</w:t>
      </w:r>
      <w:r w:rsidRPr="008343E4">
        <w:rPr>
          <w:b/>
          <w:i/>
          <w:lang w:eastAsia="zh-CN"/>
        </w:rPr>
        <w:t xml:space="preserve">: </w:t>
      </w:r>
      <w:r w:rsidRPr="008343E4">
        <w:rPr>
          <w:i/>
          <w:lang w:eastAsia="zh-CN"/>
        </w:rPr>
        <w:t>The slot format information can be transmitted on th</w:t>
      </w:r>
      <w:r w:rsidR="002D67AC">
        <w:rPr>
          <w:rFonts w:hint="eastAsia"/>
          <w:i/>
          <w:lang w:eastAsia="zh-CN"/>
        </w:rPr>
        <w:t>ose slot</w:t>
      </w:r>
      <w:r w:rsidR="00334FBC">
        <w:rPr>
          <w:rFonts w:hint="eastAsia"/>
          <w:i/>
          <w:lang w:eastAsia="zh-CN"/>
        </w:rPr>
        <w:t>s</w:t>
      </w:r>
      <w:r w:rsidR="002D67AC">
        <w:rPr>
          <w:rFonts w:hint="eastAsia"/>
          <w:i/>
          <w:lang w:eastAsia="zh-CN"/>
        </w:rPr>
        <w:t xml:space="preserve"> with</w:t>
      </w:r>
      <w:r w:rsidRPr="008343E4">
        <w:rPr>
          <w:i/>
          <w:lang w:eastAsia="zh-CN"/>
        </w:rPr>
        <w:t xml:space="preserve"> fixed DL resources</w:t>
      </w:r>
      <w:r w:rsidR="006F282F">
        <w:rPr>
          <w:i/>
          <w:lang w:eastAsia="zh-CN"/>
        </w:rPr>
        <w:t xml:space="preserve"> to indicate</w:t>
      </w:r>
      <w:r w:rsidR="006F282F" w:rsidRPr="006D0DF7">
        <w:rPr>
          <w:i/>
          <w:lang w:eastAsia="zh-CN"/>
        </w:rPr>
        <w:t xml:space="preserve"> </w:t>
      </w:r>
      <w:r w:rsidRPr="008343E4">
        <w:rPr>
          <w:i/>
          <w:lang w:eastAsia="zh-CN"/>
        </w:rPr>
        <w:t>the slot formats of one or more</w:t>
      </w:r>
      <w:r w:rsidR="00BE7F91">
        <w:rPr>
          <w:i/>
          <w:lang w:eastAsia="zh-CN"/>
        </w:rPr>
        <w:t xml:space="preserve"> flexible</w:t>
      </w:r>
      <w:r w:rsidRPr="008343E4">
        <w:rPr>
          <w:i/>
          <w:lang w:eastAsia="zh-CN"/>
        </w:rPr>
        <w:t xml:space="preserve"> slots within the periodicity. </w:t>
      </w:r>
    </w:p>
    <w:p w14:paraId="3E848AE1" w14:textId="77777777" w:rsidR="0005754B" w:rsidRDefault="00CD2213" w:rsidP="0005754B">
      <w:pPr>
        <w:spacing w:before="120" w:afterLines="50"/>
        <w:rPr>
          <w:lang w:eastAsia="zh-CN"/>
        </w:rPr>
      </w:pPr>
      <w:r>
        <w:rPr>
          <w:rFonts w:hint="eastAsia"/>
          <w:lang w:eastAsia="zh-CN"/>
        </w:rPr>
        <w:lastRenderedPageBreak/>
        <w:t>For the case of multiple bandwidth part</w:t>
      </w:r>
      <w:r w:rsidR="006447DC">
        <w:rPr>
          <w:rFonts w:hint="eastAsia"/>
          <w:lang w:eastAsia="zh-CN"/>
        </w:rPr>
        <w:t>s (BP)</w:t>
      </w:r>
      <w:r>
        <w:rPr>
          <w:rFonts w:hint="eastAsia"/>
          <w:lang w:eastAsia="zh-CN"/>
        </w:rPr>
        <w:t>, t</w:t>
      </w:r>
      <w:r w:rsidR="00B13C3C">
        <w:rPr>
          <w:lang w:eastAsia="zh-CN"/>
        </w:rPr>
        <w:t xml:space="preserve">he </w:t>
      </w:r>
      <w:r w:rsidR="005F5321">
        <w:rPr>
          <w:rFonts w:hint="eastAsia"/>
          <w:lang w:eastAsia="zh-CN"/>
        </w:rPr>
        <w:t>SFI</w:t>
      </w:r>
      <w:r w:rsidR="00B13C3C">
        <w:rPr>
          <w:lang w:eastAsia="zh-CN"/>
        </w:rPr>
        <w:t xml:space="preserve"> for different bandwidth parts with the same </w:t>
      </w:r>
      <w:r w:rsidR="001C518E">
        <w:rPr>
          <w:lang w:eastAsia="zh-CN"/>
        </w:rPr>
        <w:t>or different</w:t>
      </w:r>
      <w:r w:rsidR="00B13C3C">
        <w:rPr>
          <w:lang w:eastAsia="zh-CN"/>
        </w:rPr>
        <w:t xml:space="preserve"> numerologies activated</w:t>
      </w:r>
      <w:r w:rsidR="00CD32A9">
        <w:rPr>
          <w:rFonts w:hint="eastAsia"/>
          <w:lang w:eastAsia="zh-CN"/>
        </w:rPr>
        <w:t xml:space="preserve"> within one</w:t>
      </w:r>
      <w:r w:rsidR="00D25C5C">
        <w:rPr>
          <w:rFonts w:hint="eastAsia"/>
          <w:lang w:eastAsia="zh-CN"/>
        </w:rPr>
        <w:t xml:space="preserve"> serving</w:t>
      </w:r>
      <w:r w:rsidR="00CD32A9">
        <w:rPr>
          <w:rFonts w:hint="eastAsia"/>
          <w:lang w:eastAsia="zh-CN"/>
        </w:rPr>
        <w:t xml:space="preserve"> cell</w:t>
      </w:r>
      <w:r w:rsidR="00B13C3C">
        <w:rPr>
          <w:lang w:eastAsia="zh-CN"/>
        </w:rPr>
        <w:t xml:space="preserve"> may be different</w:t>
      </w:r>
      <w:r w:rsidR="002C65A5">
        <w:rPr>
          <w:lang w:eastAsia="zh-CN"/>
        </w:rPr>
        <w:t xml:space="preserve"> [</w:t>
      </w:r>
      <w:r w:rsidR="00A12FE1">
        <w:rPr>
          <w:lang w:eastAsia="zh-CN"/>
        </w:rPr>
        <w:t>6</w:t>
      </w:r>
      <w:r w:rsidR="002C65A5">
        <w:rPr>
          <w:lang w:eastAsia="zh-CN"/>
        </w:rPr>
        <w:t>]</w:t>
      </w:r>
      <w:r w:rsidR="00B13C3C">
        <w:rPr>
          <w:lang w:eastAsia="zh-CN"/>
        </w:rPr>
        <w:t xml:space="preserve">. </w:t>
      </w:r>
      <w:r w:rsidR="00A23A23">
        <w:rPr>
          <w:lang w:eastAsia="zh-CN"/>
        </w:rPr>
        <w:t xml:space="preserve">For example, </w:t>
      </w:r>
      <w:r w:rsidR="00A23A23" w:rsidRPr="001102B8">
        <w:rPr>
          <w:lang w:eastAsia="zh-CN"/>
        </w:rPr>
        <w:t>the subcarrier spacing of BP1 is 15 kHz while the subcarrier spacing of BP2 is 30 kHz</w:t>
      </w:r>
      <w:r w:rsidR="00656D43">
        <w:rPr>
          <w:rFonts w:hint="eastAsia"/>
          <w:lang w:eastAsia="zh-CN"/>
        </w:rPr>
        <w:t xml:space="preserve"> are </w:t>
      </w:r>
      <w:r w:rsidR="005C1690">
        <w:rPr>
          <w:rFonts w:hint="eastAsia"/>
          <w:lang w:eastAsia="zh-CN"/>
        </w:rPr>
        <w:t>in one wideband NR carrier</w:t>
      </w:r>
      <w:r w:rsidR="00A23A23">
        <w:rPr>
          <w:lang w:eastAsia="zh-CN"/>
        </w:rPr>
        <w:t xml:space="preserve"> </w:t>
      </w:r>
      <w:r w:rsidR="003010ED">
        <w:rPr>
          <w:rFonts w:hint="eastAsia"/>
          <w:lang w:eastAsia="zh-CN"/>
        </w:rPr>
        <w:t>shown in</w:t>
      </w:r>
      <w:r w:rsidR="00A23A23">
        <w:rPr>
          <w:lang w:eastAsia="zh-CN"/>
        </w:rPr>
        <w:t xml:space="preserve"> Fig</w:t>
      </w:r>
      <w:r w:rsidR="007752F3">
        <w:rPr>
          <w:rFonts w:hint="eastAsia"/>
          <w:lang w:eastAsia="zh-CN"/>
        </w:rPr>
        <w:t>.</w:t>
      </w:r>
      <w:r w:rsidR="00A23A23">
        <w:rPr>
          <w:lang w:eastAsia="zh-CN"/>
        </w:rPr>
        <w:t xml:space="preserve"> </w:t>
      </w:r>
      <w:r w:rsidR="007752F3">
        <w:rPr>
          <w:rFonts w:hint="eastAsia"/>
          <w:lang w:eastAsia="zh-CN"/>
        </w:rPr>
        <w:t>2</w:t>
      </w:r>
      <w:r w:rsidR="00A23A23">
        <w:rPr>
          <w:lang w:eastAsia="zh-CN"/>
        </w:rPr>
        <w:t xml:space="preserve">. </w:t>
      </w:r>
      <w:r w:rsidR="00704C2F">
        <w:rPr>
          <w:rFonts w:hint="eastAsia"/>
          <w:lang w:eastAsia="zh-CN"/>
        </w:rPr>
        <w:t>When transmission direction</w:t>
      </w:r>
      <w:r w:rsidR="001B07FB">
        <w:rPr>
          <w:rFonts w:hint="eastAsia"/>
          <w:lang w:eastAsia="zh-CN"/>
        </w:rPr>
        <w:t>s</w:t>
      </w:r>
      <w:r w:rsidR="00704C2F">
        <w:rPr>
          <w:rFonts w:hint="eastAsia"/>
          <w:lang w:eastAsia="zh-CN"/>
        </w:rPr>
        <w:t xml:space="preserve"> </w:t>
      </w:r>
      <w:r w:rsidR="00AA0A05">
        <w:rPr>
          <w:rFonts w:hint="eastAsia"/>
          <w:lang w:eastAsia="zh-CN"/>
        </w:rPr>
        <w:t>(</w:t>
      </w:r>
      <w:r w:rsidR="001B07FB">
        <w:rPr>
          <w:rFonts w:hint="eastAsia"/>
          <w:lang w:eastAsia="zh-CN"/>
        </w:rPr>
        <w:t xml:space="preserve">e.g. </w:t>
      </w:r>
      <w:r w:rsidR="00704C2F">
        <w:rPr>
          <w:lang w:val="en-GB" w:eastAsia="zh-CN"/>
        </w:rPr>
        <w:t>DL/UL</w:t>
      </w:r>
      <w:r w:rsidR="00AA0A05">
        <w:rPr>
          <w:rFonts w:hint="eastAsia"/>
          <w:lang w:val="en-GB" w:eastAsia="zh-CN"/>
        </w:rPr>
        <w:t>)</w:t>
      </w:r>
      <w:r w:rsidR="0005754B">
        <w:rPr>
          <w:rFonts w:hint="eastAsia"/>
          <w:lang w:val="en-GB" w:eastAsia="zh-CN"/>
        </w:rPr>
        <w:t xml:space="preserve"> of slot/OFDM symbols</w:t>
      </w:r>
      <w:r w:rsidR="00704C2F">
        <w:rPr>
          <w:rFonts w:hint="eastAsia"/>
          <w:lang w:eastAsia="zh-CN"/>
        </w:rPr>
        <w:t xml:space="preserve"> are not </w:t>
      </w:r>
      <w:r w:rsidR="00704C2F">
        <w:rPr>
          <w:rFonts w:hint="eastAsia"/>
          <w:lang w:val="en-GB" w:eastAsia="zh-CN"/>
        </w:rPr>
        <w:t>aligned</w:t>
      </w:r>
      <w:r w:rsidR="003777F7">
        <w:rPr>
          <w:rFonts w:hint="eastAsia"/>
          <w:lang w:eastAsia="zh-CN"/>
        </w:rPr>
        <w:t>, it will ca</w:t>
      </w:r>
      <w:r w:rsidR="005B18CD">
        <w:rPr>
          <w:rFonts w:hint="eastAsia"/>
          <w:lang w:eastAsia="zh-CN"/>
        </w:rPr>
        <w:t>u</w:t>
      </w:r>
      <w:r w:rsidR="003777F7">
        <w:rPr>
          <w:rFonts w:hint="eastAsia"/>
          <w:lang w:eastAsia="zh-CN"/>
        </w:rPr>
        <w:t>se</w:t>
      </w:r>
      <w:r w:rsidR="00CD32A9">
        <w:rPr>
          <w:rFonts w:hint="eastAsia"/>
          <w:lang w:eastAsia="zh-CN"/>
        </w:rPr>
        <w:t xml:space="preserve"> cross-BP </w:t>
      </w:r>
      <w:r w:rsidR="00795242">
        <w:rPr>
          <w:rFonts w:hint="eastAsia"/>
          <w:lang w:eastAsia="zh-CN"/>
        </w:rPr>
        <w:t>interference</w:t>
      </w:r>
      <w:r w:rsidR="003777F7">
        <w:rPr>
          <w:rFonts w:hint="eastAsia"/>
          <w:lang w:eastAsia="zh-CN"/>
        </w:rPr>
        <w:t>.</w:t>
      </w:r>
      <w:r w:rsidR="00DF429C">
        <w:rPr>
          <w:rFonts w:hint="eastAsia"/>
          <w:lang w:eastAsia="zh-CN"/>
        </w:rPr>
        <w:t xml:space="preserve"> </w:t>
      </w:r>
      <w:r w:rsidR="001B3B2D">
        <w:rPr>
          <w:rFonts w:hint="eastAsia"/>
          <w:lang w:eastAsia="zh-CN"/>
        </w:rPr>
        <w:t xml:space="preserve">Therefore, </w:t>
      </w:r>
      <w:r w:rsidR="005D7EE4">
        <w:rPr>
          <w:rFonts w:hint="eastAsia"/>
          <w:lang w:eastAsia="zh-CN"/>
        </w:rPr>
        <w:t>the misalignment</w:t>
      </w:r>
      <w:r w:rsidR="00444957">
        <w:rPr>
          <w:rFonts w:hint="eastAsia"/>
          <w:lang w:eastAsia="zh-CN"/>
        </w:rPr>
        <w:t xml:space="preserve"> of transmission direction</w:t>
      </w:r>
      <w:r w:rsidR="005D7EE4">
        <w:rPr>
          <w:rFonts w:hint="eastAsia"/>
          <w:lang w:eastAsia="zh-CN"/>
        </w:rPr>
        <w:t xml:space="preserve"> for </w:t>
      </w:r>
      <w:r w:rsidR="00254097">
        <w:rPr>
          <w:rFonts w:hint="eastAsia"/>
          <w:lang w:eastAsia="zh-CN"/>
        </w:rPr>
        <w:t>different</w:t>
      </w:r>
      <w:r w:rsidR="00444957">
        <w:rPr>
          <w:rFonts w:hint="eastAsia"/>
          <w:lang w:eastAsia="zh-CN"/>
        </w:rPr>
        <w:t xml:space="preserve"> bandwidth part</w:t>
      </w:r>
      <w:r w:rsidR="00D04FD8">
        <w:rPr>
          <w:rFonts w:hint="eastAsia"/>
          <w:lang w:eastAsia="zh-CN"/>
        </w:rPr>
        <w:t xml:space="preserve"> should be avoided. </w:t>
      </w:r>
      <w:r w:rsidR="00553DE1">
        <w:rPr>
          <w:lang w:eastAsia="zh-CN"/>
        </w:rPr>
        <w:t>How to efficiently indicate the slots formats</w:t>
      </w:r>
      <w:r w:rsidR="008427A4">
        <w:rPr>
          <w:rFonts w:hint="eastAsia"/>
          <w:lang w:eastAsia="zh-CN"/>
        </w:rPr>
        <w:t xml:space="preserve"> </w:t>
      </w:r>
      <w:r w:rsidR="00553DE1">
        <w:rPr>
          <w:lang w:eastAsia="zh-CN"/>
        </w:rPr>
        <w:t xml:space="preserve">for </w:t>
      </w:r>
      <w:r w:rsidR="00553DE1" w:rsidRPr="00BD1060">
        <w:rPr>
          <w:lang w:eastAsia="zh-CN"/>
        </w:rPr>
        <w:t>bandwidth parts</w:t>
      </w:r>
      <w:r w:rsidR="00553DE1">
        <w:rPr>
          <w:lang w:eastAsia="zh-CN"/>
        </w:rPr>
        <w:t xml:space="preserve"> with different numerologies needs to be studied. </w:t>
      </w:r>
    </w:p>
    <w:p w14:paraId="7DD0C1E3" w14:textId="77777777" w:rsidR="001E6D35" w:rsidRDefault="00604765" w:rsidP="0047766B">
      <w:pPr>
        <w:spacing w:before="120" w:afterLines="50"/>
        <w:jc w:val="center"/>
        <w:rPr>
          <w:lang w:eastAsia="zh-CN"/>
        </w:rPr>
      </w:pPr>
      <w:r w:rsidRPr="00604765">
        <w:rPr>
          <w:rFonts w:hint="eastAsia"/>
          <w:noProof/>
          <w:lang w:eastAsia="zh-CN"/>
        </w:rPr>
        <w:drawing>
          <wp:inline distT="0" distB="0" distL="0" distR="0" wp14:anchorId="17237C97" wp14:editId="476F62BB">
            <wp:extent cx="3249967" cy="1205632"/>
            <wp:effectExtent l="0" t="0" r="7583"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srcRect/>
                    <a:stretch>
                      <a:fillRect/>
                    </a:stretch>
                  </pic:blipFill>
                  <pic:spPr bwMode="auto">
                    <a:xfrm>
                      <a:off x="0" y="0"/>
                      <a:ext cx="3250518" cy="1205836"/>
                    </a:xfrm>
                    <a:prstGeom prst="rect">
                      <a:avLst/>
                    </a:prstGeom>
                    <a:noFill/>
                    <a:ln w="9525">
                      <a:noFill/>
                      <a:miter lim="800000"/>
                      <a:headEnd/>
                      <a:tailEnd/>
                    </a:ln>
                  </pic:spPr>
                </pic:pic>
              </a:graphicData>
            </a:graphic>
          </wp:inline>
        </w:drawing>
      </w:r>
    </w:p>
    <w:p w14:paraId="4CAB0DBC" w14:textId="77777777" w:rsidR="0005754B" w:rsidRDefault="0005754B" w:rsidP="0005754B">
      <w:pPr>
        <w:pStyle w:val="Caption"/>
        <w:jc w:val="center"/>
      </w:pPr>
      <w:r>
        <w:t>Fig.</w:t>
      </w:r>
      <w:r w:rsidR="00DE2366">
        <w:t>2</w:t>
      </w:r>
      <w:r>
        <w:t xml:space="preserve">. </w:t>
      </w:r>
      <w:r w:rsidR="0095161C">
        <w:rPr>
          <w:rFonts w:hint="eastAsia"/>
          <w:lang w:eastAsia="zh-CN"/>
        </w:rPr>
        <w:t>Indication of transmission direction</w:t>
      </w:r>
      <w:r>
        <w:t xml:space="preserve"> for bandwidth parts with different numerologies</w:t>
      </w:r>
    </w:p>
    <w:p w14:paraId="593AD144" w14:textId="77777777" w:rsidR="00A307D7" w:rsidRPr="0054148A" w:rsidRDefault="00A307D7" w:rsidP="00FB6D1C">
      <w:pPr>
        <w:pStyle w:val="Heading3"/>
        <w:spacing w:before="240"/>
        <w:rPr>
          <w:lang w:val="en-GB" w:eastAsia="zh-CN"/>
        </w:rPr>
      </w:pPr>
      <w:r>
        <w:rPr>
          <w:lang w:val="en-GB" w:eastAsia="zh-CN"/>
        </w:rPr>
        <w:t xml:space="preserve">Unified </w:t>
      </w:r>
      <w:r w:rsidR="00E241D5">
        <w:rPr>
          <w:rFonts w:hint="eastAsia"/>
          <w:lang w:val="en-GB" w:eastAsia="zh-CN"/>
        </w:rPr>
        <w:t>c</w:t>
      </w:r>
      <w:r w:rsidR="007F68EB" w:rsidRPr="007F68EB">
        <w:rPr>
          <w:lang w:val="en-GB" w:eastAsia="zh-CN"/>
        </w:rPr>
        <w:t xml:space="preserve">onfiguration of </w:t>
      </w:r>
      <w:r w:rsidR="00583D42">
        <w:rPr>
          <w:lang w:val="en-GB" w:eastAsia="zh-CN"/>
        </w:rPr>
        <w:t xml:space="preserve">semi-static and </w:t>
      </w:r>
      <w:r w:rsidR="007F68EB" w:rsidRPr="007F68EB">
        <w:rPr>
          <w:lang w:val="en-GB" w:eastAsia="zh-CN"/>
        </w:rPr>
        <w:t>dynamic operation</w:t>
      </w:r>
      <w:r w:rsidR="007F68EB" w:rsidRPr="007F68EB" w:rsidDel="007F68EB">
        <w:rPr>
          <w:lang w:val="en-GB" w:eastAsia="zh-CN"/>
        </w:rPr>
        <w:t xml:space="preserve"> </w:t>
      </w:r>
      <w:r w:rsidR="007F68EB">
        <w:rPr>
          <w:lang w:val="en-GB" w:eastAsia="zh-CN"/>
        </w:rPr>
        <w:t xml:space="preserve"> </w:t>
      </w:r>
    </w:p>
    <w:p w14:paraId="407B1417" w14:textId="77777777" w:rsidR="00A307D7" w:rsidRDefault="00076BD8" w:rsidP="00A307D7">
      <w:pPr>
        <w:rPr>
          <w:iCs/>
          <w:szCs w:val="20"/>
          <w:lang w:eastAsia="zh-CN"/>
        </w:rPr>
      </w:pPr>
      <w:r>
        <w:rPr>
          <w:lang w:eastAsia="zh-CN"/>
        </w:rPr>
        <w:t xml:space="preserve">It </w:t>
      </w:r>
      <w:r w:rsidR="00A307D7">
        <w:rPr>
          <w:rFonts w:hint="eastAsia"/>
          <w:lang w:eastAsia="zh-CN"/>
        </w:rPr>
        <w:t xml:space="preserve">has been agreed that </w:t>
      </w:r>
      <w:r w:rsidR="00A307D7">
        <w:rPr>
          <w:rFonts w:hint="eastAsia"/>
          <w:i/>
          <w:iCs/>
          <w:szCs w:val="20"/>
          <w:lang w:eastAsia="zh-CN"/>
        </w:rPr>
        <w:t>s</w:t>
      </w:r>
      <w:r w:rsidR="00A307D7" w:rsidRPr="00772B2E">
        <w:rPr>
          <w:rFonts w:eastAsia="MS Mincho"/>
          <w:i/>
          <w:iCs/>
          <w:szCs w:val="20"/>
          <w:lang w:eastAsia="ja-JP"/>
        </w:rPr>
        <w:t>trive for unified design regardless of whether the DL/UL resource partition is dynamic or semi-static</w:t>
      </w:r>
      <w:r w:rsidR="00A307D7">
        <w:rPr>
          <w:rFonts w:hint="eastAsia"/>
          <w:i/>
          <w:iCs/>
          <w:szCs w:val="20"/>
          <w:lang w:eastAsia="zh-CN"/>
        </w:rPr>
        <w:t xml:space="preserve">. </w:t>
      </w:r>
      <w:r w:rsidR="00A307D7" w:rsidRPr="005371FC">
        <w:rPr>
          <w:iCs/>
          <w:szCs w:val="20"/>
          <w:lang w:eastAsia="zh-CN"/>
        </w:rPr>
        <w:t>It</w:t>
      </w:r>
      <w:r w:rsidR="00A307D7">
        <w:rPr>
          <w:rFonts w:hint="eastAsia"/>
          <w:iCs/>
          <w:szCs w:val="20"/>
          <w:lang w:eastAsia="zh-CN"/>
        </w:rPr>
        <w:t xml:space="preserve"> </w:t>
      </w:r>
      <w:r w:rsidR="00A307D7">
        <w:rPr>
          <w:iCs/>
          <w:szCs w:val="20"/>
          <w:lang w:eastAsia="zh-CN"/>
        </w:rPr>
        <w:t>prefers</w:t>
      </w:r>
      <w:r w:rsidR="00A307D7">
        <w:rPr>
          <w:rFonts w:hint="eastAsia"/>
          <w:iCs/>
          <w:szCs w:val="20"/>
          <w:lang w:eastAsia="zh-CN"/>
        </w:rPr>
        <w:t xml:space="preserve"> that the same higher layer signaling is applicable for dynamic operation</w:t>
      </w:r>
      <w:r w:rsidR="00C153AB">
        <w:rPr>
          <w:iCs/>
          <w:szCs w:val="20"/>
          <w:lang w:eastAsia="zh-CN"/>
        </w:rPr>
        <w:t xml:space="preserve"> as well as semi-static operation</w:t>
      </w:r>
      <w:r w:rsidR="00A307D7">
        <w:rPr>
          <w:rFonts w:hint="eastAsia"/>
          <w:iCs/>
          <w:szCs w:val="20"/>
          <w:lang w:eastAsia="zh-CN"/>
        </w:rPr>
        <w:t xml:space="preserve">. </w:t>
      </w:r>
      <w:r w:rsidR="00A307D7">
        <w:rPr>
          <w:rFonts w:hint="eastAsia"/>
          <w:lang w:eastAsia="zh-CN"/>
        </w:rPr>
        <w:t>I</w:t>
      </w:r>
      <w:r w:rsidR="00A307D7">
        <w:rPr>
          <w:rFonts w:eastAsia="SimSun" w:hint="eastAsia"/>
          <w:lang w:eastAsia="zh-CN"/>
        </w:rPr>
        <w:t xml:space="preserve">n the RAN1 meeting #86, it was agreed that </w:t>
      </w:r>
      <w:r w:rsidR="00A307D7" w:rsidRPr="00BD1B5B">
        <w:rPr>
          <w:rFonts w:eastAsia="SimSun"/>
          <w:i/>
          <w:lang w:eastAsia="zh-CN"/>
        </w:rPr>
        <w:t>NR should support dynamically assigned DL and UL transmission directions at least for data on a</w:t>
      </w:r>
      <w:r w:rsidR="00A307D7">
        <w:rPr>
          <w:rFonts w:eastAsia="SimSun" w:hint="eastAsia"/>
          <w:i/>
          <w:lang w:eastAsia="zh-CN"/>
        </w:rPr>
        <w:t xml:space="preserve"> </w:t>
      </w:r>
      <w:r w:rsidR="00A307D7" w:rsidRPr="00BD1B5B">
        <w:rPr>
          <w:rFonts w:eastAsia="SimSun"/>
          <w:i/>
          <w:lang w:eastAsia="zh-CN"/>
        </w:rPr>
        <w:t>per-slot basis at least in a TDM manner</w:t>
      </w:r>
      <w:r w:rsidR="00A307D7">
        <w:rPr>
          <w:rFonts w:eastAsia="SimSun" w:hint="eastAsia"/>
          <w:i/>
          <w:lang w:eastAsia="zh-CN"/>
        </w:rPr>
        <w:t>.</w:t>
      </w:r>
      <w:r w:rsidR="00A307D7">
        <w:rPr>
          <w:rFonts w:hint="eastAsia"/>
          <w:iCs/>
          <w:szCs w:val="20"/>
          <w:lang w:eastAsia="zh-CN"/>
        </w:rPr>
        <w:t xml:space="preserve"> A UE should not assume the </w:t>
      </w:r>
      <w:r w:rsidR="00A307D7" w:rsidRPr="00651FD9">
        <w:rPr>
          <w:iCs/>
          <w:szCs w:val="20"/>
          <w:lang w:eastAsia="zh-CN"/>
        </w:rPr>
        <w:t>transmission directions</w:t>
      </w:r>
      <w:r w:rsidR="00A307D7">
        <w:rPr>
          <w:rFonts w:hint="eastAsia"/>
          <w:iCs/>
          <w:szCs w:val="20"/>
          <w:lang w:eastAsia="zh-CN"/>
        </w:rPr>
        <w:t xml:space="preserve"> for data of all slots, unless </w:t>
      </w:r>
      <w:r w:rsidR="00A307D7">
        <w:rPr>
          <w:iCs/>
          <w:szCs w:val="20"/>
          <w:lang w:eastAsia="zh-CN"/>
        </w:rPr>
        <w:t>further</w:t>
      </w:r>
      <w:r w:rsidR="00A307D7">
        <w:rPr>
          <w:rFonts w:hint="eastAsia"/>
          <w:iCs/>
          <w:szCs w:val="20"/>
          <w:lang w:eastAsia="zh-CN"/>
        </w:rPr>
        <w:t xml:space="preserve"> signaling is received, e.g.</w:t>
      </w:r>
      <w:r w:rsidR="00A307D7">
        <w:rPr>
          <w:iCs/>
          <w:szCs w:val="20"/>
          <w:lang w:eastAsia="zh-CN"/>
        </w:rPr>
        <w:t>,</w:t>
      </w:r>
      <w:r w:rsidR="00A307D7">
        <w:rPr>
          <w:rFonts w:hint="eastAsia"/>
          <w:iCs/>
          <w:szCs w:val="20"/>
          <w:lang w:eastAsia="zh-CN"/>
        </w:rPr>
        <w:t xml:space="preserve"> </w:t>
      </w:r>
      <w:r w:rsidR="00A307D7">
        <w:rPr>
          <w:iCs/>
          <w:szCs w:val="20"/>
          <w:lang w:eastAsia="zh-CN"/>
        </w:rPr>
        <w:t>‘</w:t>
      </w:r>
      <w:r w:rsidR="00A307D7" w:rsidRPr="00DE7F09">
        <w:rPr>
          <w:rFonts w:hint="eastAsia"/>
          <w:i/>
          <w:iCs/>
          <w:szCs w:val="20"/>
          <w:lang w:eastAsia="zh-CN"/>
        </w:rPr>
        <w:t>group-common PDCCH</w:t>
      </w:r>
      <w:r w:rsidR="00A307D7">
        <w:rPr>
          <w:iCs/>
          <w:szCs w:val="20"/>
          <w:lang w:eastAsia="zh-CN"/>
        </w:rPr>
        <w:t>’</w:t>
      </w:r>
      <w:r w:rsidR="00A307D7">
        <w:rPr>
          <w:rFonts w:hint="eastAsia"/>
          <w:iCs/>
          <w:szCs w:val="20"/>
          <w:lang w:eastAsia="zh-CN"/>
        </w:rPr>
        <w:t xml:space="preserve"> [</w:t>
      </w:r>
      <w:r w:rsidR="004B0CA8">
        <w:rPr>
          <w:iCs/>
          <w:szCs w:val="20"/>
          <w:lang w:eastAsia="zh-CN"/>
        </w:rPr>
        <w:t>7</w:t>
      </w:r>
      <w:r w:rsidR="00A307D7">
        <w:rPr>
          <w:rFonts w:hint="eastAsia"/>
          <w:iCs/>
          <w:szCs w:val="20"/>
          <w:lang w:eastAsia="zh-CN"/>
        </w:rPr>
        <w:t xml:space="preserve">]. </w:t>
      </w:r>
    </w:p>
    <w:p w14:paraId="4CBE8FE5" w14:textId="49C32326" w:rsidR="00444118" w:rsidRDefault="008B4746" w:rsidP="00A307D7">
      <w:pPr>
        <w:rPr>
          <w:iCs/>
          <w:szCs w:val="20"/>
          <w:lang w:eastAsia="zh-CN"/>
        </w:rPr>
      </w:pPr>
      <w:r>
        <w:rPr>
          <w:rFonts w:hint="eastAsia"/>
          <w:iCs/>
          <w:szCs w:val="20"/>
          <w:lang w:eastAsia="zh-CN"/>
        </w:rPr>
        <w:t>In the RAN1 NR AH#3 meeting</w:t>
      </w:r>
      <w:r w:rsidR="00444118">
        <w:rPr>
          <w:iCs/>
          <w:szCs w:val="20"/>
          <w:lang w:eastAsia="zh-CN"/>
        </w:rPr>
        <w:t xml:space="preserve">, </w:t>
      </w:r>
      <w:r w:rsidR="00A062A9">
        <w:rPr>
          <w:iCs/>
          <w:szCs w:val="20"/>
          <w:lang w:eastAsia="zh-CN"/>
        </w:rPr>
        <w:t xml:space="preserve">different </w:t>
      </w:r>
      <w:r w:rsidR="00AD60F2">
        <w:rPr>
          <w:iCs/>
          <w:szCs w:val="20"/>
          <w:lang w:eastAsia="zh-CN"/>
        </w:rPr>
        <w:t xml:space="preserve">operation </w:t>
      </w:r>
      <w:r w:rsidR="00A062A9">
        <w:rPr>
          <w:iCs/>
          <w:szCs w:val="20"/>
          <w:lang w:eastAsia="zh-CN"/>
        </w:rPr>
        <w:t xml:space="preserve">modes </w:t>
      </w:r>
      <w:r w:rsidR="00DB7FA7">
        <w:rPr>
          <w:iCs/>
          <w:szCs w:val="20"/>
          <w:lang w:eastAsia="zh-CN"/>
        </w:rPr>
        <w:t xml:space="preserve">as follows have been </w:t>
      </w:r>
      <w:proofErr w:type="gramStart"/>
      <w:r w:rsidR="00DB7FA7">
        <w:rPr>
          <w:iCs/>
          <w:szCs w:val="20"/>
          <w:lang w:eastAsia="zh-CN"/>
        </w:rPr>
        <w:t>discussed</w:t>
      </w:r>
      <w:r w:rsidR="00746C8E">
        <w:rPr>
          <w:iCs/>
          <w:szCs w:val="20"/>
          <w:lang w:eastAsia="zh-CN"/>
        </w:rPr>
        <w:t xml:space="preserve"> </w:t>
      </w:r>
      <w:r w:rsidR="00AD60F2">
        <w:rPr>
          <w:iCs/>
          <w:szCs w:val="20"/>
          <w:lang w:eastAsia="zh-CN"/>
        </w:rPr>
        <w:t>:</w:t>
      </w:r>
      <w:proofErr w:type="gramEnd"/>
    </w:p>
    <w:p w14:paraId="45A3205A" w14:textId="77777777" w:rsidR="00B672B2" w:rsidRPr="00054A1B" w:rsidRDefault="00B672B2" w:rsidP="00A75740">
      <w:pPr>
        <w:pStyle w:val="ListParagraph"/>
        <w:numPr>
          <w:ilvl w:val="0"/>
          <w:numId w:val="45"/>
        </w:numPr>
        <w:rPr>
          <w:iCs/>
        </w:rPr>
      </w:pPr>
      <w:r w:rsidRPr="00A75740">
        <w:rPr>
          <w:rFonts w:ascii="Times New Roman" w:hAnsi="Times New Roman" w:cs="Times New Roman"/>
          <w:iCs/>
          <w:sz w:val="22"/>
          <w:szCs w:val="22"/>
        </w:rPr>
        <w:t>Semi-static DL/UL assignment without dynamic SFI</w:t>
      </w:r>
    </w:p>
    <w:p w14:paraId="1E1D0692" w14:textId="77777777" w:rsidR="00B672B2" w:rsidRPr="00054A1B" w:rsidRDefault="00B672B2" w:rsidP="00A75740">
      <w:pPr>
        <w:pStyle w:val="ListParagraph"/>
        <w:numPr>
          <w:ilvl w:val="0"/>
          <w:numId w:val="45"/>
        </w:numPr>
        <w:rPr>
          <w:iCs/>
        </w:rPr>
      </w:pPr>
      <w:r w:rsidRPr="00A75740">
        <w:rPr>
          <w:rFonts w:ascii="Times New Roman" w:hAnsi="Times New Roman" w:cs="Times New Roman"/>
          <w:iCs/>
          <w:sz w:val="22"/>
          <w:szCs w:val="22"/>
        </w:rPr>
        <w:t>Dynamic SFI without semi-static DL/UL assignment</w:t>
      </w:r>
    </w:p>
    <w:p w14:paraId="5A91DBC4" w14:textId="77777777" w:rsidR="00B672B2" w:rsidRPr="00054A1B" w:rsidRDefault="00B672B2" w:rsidP="00A75740">
      <w:pPr>
        <w:pStyle w:val="ListParagraph"/>
        <w:numPr>
          <w:ilvl w:val="0"/>
          <w:numId w:val="45"/>
        </w:numPr>
        <w:rPr>
          <w:iCs/>
        </w:rPr>
      </w:pPr>
      <w:r w:rsidRPr="00A75740">
        <w:rPr>
          <w:rFonts w:ascii="Times New Roman" w:hAnsi="Times New Roman" w:cs="Times New Roman"/>
          <w:iCs/>
          <w:sz w:val="22"/>
          <w:szCs w:val="22"/>
        </w:rPr>
        <w:t xml:space="preserve">Semi-static DL/UL assignment with dynamic SFI </w:t>
      </w:r>
    </w:p>
    <w:p w14:paraId="28A8C80B" w14:textId="77777777" w:rsidR="00B672B2" w:rsidRPr="00054A1B" w:rsidRDefault="00B672B2" w:rsidP="00A75740">
      <w:pPr>
        <w:pStyle w:val="ListParagraph"/>
        <w:numPr>
          <w:ilvl w:val="0"/>
          <w:numId w:val="45"/>
        </w:numPr>
        <w:rPr>
          <w:iCs/>
        </w:rPr>
      </w:pPr>
      <w:r w:rsidRPr="00A75740">
        <w:rPr>
          <w:rFonts w:ascii="Times New Roman" w:hAnsi="Times New Roman" w:cs="Times New Roman"/>
          <w:iCs/>
          <w:sz w:val="22"/>
          <w:szCs w:val="22"/>
        </w:rPr>
        <w:t>No semi-static DL/UL assignment and no dynamic SFI</w:t>
      </w:r>
    </w:p>
    <w:p w14:paraId="6E0F1FAA" w14:textId="77777777" w:rsidR="00AD60F2" w:rsidRDefault="00B672B2" w:rsidP="00A75740">
      <w:pPr>
        <w:pStyle w:val="ListParagraph"/>
        <w:numPr>
          <w:ilvl w:val="0"/>
          <w:numId w:val="47"/>
        </w:numPr>
        <w:rPr>
          <w:iCs/>
        </w:rPr>
      </w:pPr>
      <w:r w:rsidRPr="00A75740">
        <w:rPr>
          <w:rFonts w:ascii="Times New Roman" w:hAnsi="Times New Roman" w:cs="Times New Roman"/>
          <w:iCs/>
          <w:sz w:val="22"/>
          <w:szCs w:val="22"/>
        </w:rPr>
        <w:t>All transmission direction via DCI and/or configured periodic DL/UL signals</w:t>
      </w:r>
    </w:p>
    <w:p w14:paraId="553EBC82" w14:textId="77777777" w:rsidR="003F4977" w:rsidRPr="00FB2C47" w:rsidRDefault="003F4977" w:rsidP="007571BF">
      <w:pPr>
        <w:spacing w:beforeLines="50" w:before="120"/>
        <w:rPr>
          <w:iCs/>
          <w:szCs w:val="20"/>
          <w:lang w:eastAsia="zh-CN"/>
        </w:rPr>
      </w:pPr>
      <w:r>
        <w:rPr>
          <w:iCs/>
          <w:szCs w:val="20"/>
          <w:lang w:eastAsia="zh-CN"/>
        </w:rPr>
        <w:t xml:space="preserve">All or part of these modes would be supported in NR. It is reasonable to require one unified configuration mechanism configuring the DL/UL/unknown resource assignments regardless of the operation modes. </w:t>
      </w:r>
    </w:p>
    <w:p w14:paraId="62D2BBE3" w14:textId="77777777" w:rsidR="00250BEA" w:rsidRPr="00B010D4" w:rsidRDefault="00F55C84" w:rsidP="00F55C84">
      <w:pPr>
        <w:rPr>
          <w:lang w:val="en-GB" w:eastAsia="zh-CN"/>
        </w:rPr>
      </w:pPr>
      <w:r w:rsidRPr="00C528CF">
        <w:rPr>
          <w:lang w:val="en-GB" w:eastAsia="zh-CN"/>
        </w:rPr>
        <w:t>As discussed</w:t>
      </w:r>
      <w:r>
        <w:rPr>
          <w:lang w:val="en-GB" w:eastAsia="zh-CN"/>
        </w:rPr>
        <w:t xml:space="preserve"> above, t</w:t>
      </w:r>
      <w:r w:rsidRPr="00CF0A39">
        <w:rPr>
          <w:lang w:val="en-GB" w:eastAsia="zh-CN"/>
        </w:rPr>
        <w:t>he higher layer signalling for assignment of DL/UL transmission direction should be applicable f</w:t>
      </w:r>
      <w:r>
        <w:rPr>
          <w:lang w:val="en-GB" w:eastAsia="zh-CN"/>
        </w:rPr>
        <w:t xml:space="preserve">or both dynamic and semi-static </w:t>
      </w:r>
      <w:r w:rsidR="00E251FF">
        <w:rPr>
          <w:lang w:val="en-GB" w:eastAsia="zh-CN"/>
        </w:rPr>
        <w:t>operation</w:t>
      </w:r>
      <w:r>
        <w:rPr>
          <w:lang w:val="en-GB" w:eastAsia="zh-CN"/>
        </w:rPr>
        <w:t xml:space="preserve">. To achieve this goal, one table of </w:t>
      </w:r>
      <w:r w:rsidRPr="001C210E">
        <w:rPr>
          <w:lang w:val="en-GB" w:eastAsia="zh-CN"/>
        </w:rPr>
        <w:t xml:space="preserve">Uplink-downlink </w:t>
      </w:r>
      <w:r w:rsidR="00374176">
        <w:rPr>
          <w:lang w:val="en-GB" w:eastAsia="zh-CN"/>
        </w:rPr>
        <w:t>assignments</w:t>
      </w:r>
      <w:r w:rsidR="002B3F22">
        <w:rPr>
          <w:lang w:val="en-GB" w:eastAsia="zh-CN"/>
        </w:rPr>
        <w:t xml:space="preserve"> </w:t>
      </w:r>
      <w:r>
        <w:rPr>
          <w:lang w:val="en-GB" w:eastAsia="zh-CN"/>
        </w:rPr>
        <w:t xml:space="preserve">can be given as Table </w:t>
      </w:r>
      <w:r w:rsidR="003426A1">
        <w:rPr>
          <w:lang w:val="en-GB" w:eastAsia="zh-CN"/>
        </w:rPr>
        <w:t>3</w:t>
      </w:r>
      <w:r>
        <w:rPr>
          <w:lang w:val="en-GB" w:eastAsia="zh-CN"/>
        </w:rPr>
        <w:t xml:space="preserve">. </w:t>
      </w:r>
    </w:p>
    <w:p w14:paraId="497EEC8C" w14:textId="77777777" w:rsidR="000765BF" w:rsidRDefault="000765BF" w:rsidP="000765BF">
      <w:pPr>
        <w:pStyle w:val="Caption"/>
        <w:keepNext/>
        <w:jc w:val="center"/>
        <w:rPr>
          <w:b w:val="0"/>
        </w:rPr>
      </w:pPr>
      <w:r w:rsidRPr="008C731F">
        <w:rPr>
          <w:b w:val="0"/>
        </w:rPr>
        <w:t xml:space="preserve">Table </w:t>
      </w:r>
      <w:r w:rsidR="0069370E">
        <w:rPr>
          <w:b w:val="0"/>
        </w:rPr>
        <w:t>3</w:t>
      </w:r>
      <w:r w:rsidRPr="008C731F">
        <w:rPr>
          <w:b w:val="0"/>
        </w:rPr>
        <w:t xml:space="preserve"> Dynamic and Semi-static DL/UL resources </w:t>
      </w:r>
      <w:r w:rsidR="002E030A">
        <w:rPr>
          <w:b w:val="0"/>
        </w:rPr>
        <w:t>assignment</w:t>
      </w:r>
    </w:p>
    <w:tbl>
      <w:tblPr>
        <w:tblW w:w="5000" w:type="pct"/>
        <w:jc w:val="center"/>
        <w:tblLayout w:type="fixed"/>
        <w:tblLook w:val="01E0" w:firstRow="1" w:lastRow="1" w:firstColumn="1" w:lastColumn="1" w:noHBand="0" w:noVBand="0"/>
      </w:tblPr>
      <w:tblGrid>
        <w:gridCol w:w="1270"/>
        <w:gridCol w:w="803"/>
        <w:gridCol w:w="804"/>
        <w:gridCol w:w="802"/>
        <w:gridCol w:w="804"/>
        <w:gridCol w:w="802"/>
        <w:gridCol w:w="804"/>
        <w:gridCol w:w="802"/>
        <w:gridCol w:w="804"/>
        <w:gridCol w:w="802"/>
        <w:gridCol w:w="810"/>
      </w:tblGrid>
      <w:tr w:rsidR="00884F40" w:rsidRPr="005B11E1" w14:paraId="12331E54" w14:textId="77777777" w:rsidTr="00A75740">
        <w:trPr>
          <w:cantSplit/>
          <w:jc w:val="center"/>
        </w:trPr>
        <w:tc>
          <w:tcPr>
            <w:tcW w:w="682"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2545A515" w14:textId="77777777" w:rsidR="00884F40" w:rsidRPr="00CE6B8F" w:rsidRDefault="00884F40" w:rsidP="00CE6B8F">
            <w:pPr>
              <w:pStyle w:val="TAH"/>
              <w:rPr>
                <w:rFonts w:ascii="Times New Roman" w:hAnsi="Times New Roman"/>
              </w:rPr>
            </w:pPr>
            <w:r w:rsidRPr="00CE6B8F">
              <w:rPr>
                <w:rFonts w:ascii="Times New Roman" w:hAnsi="Times New Roman"/>
              </w:rPr>
              <w:t xml:space="preserve">Uplink-downlink </w:t>
            </w:r>
          </w:p>
          <w:p w14:paraId="7BDAD185" w14:textId="77777777" w:rsidR="00884F40" w:rsidRPr="00CE6B8F" w:rsidRDefault="00683303" w:rsidP="00CE6B8F">
            <w:pPr>
              <w:pStyle w:val="TAH"/>
              <w:rPr>
                <w:rFonts w:ascii="Times New Roman" w:hAnsi="Times New Roman"/>
              </w:rPr>
            </w:pPr>
            <w:r>
              <w:rPr>
                <w:rFonts w:ascii="Times New Roman" w:hAnsi="Times New Roman"/>
              </w:rPr>
              <w:t>assignment</w:t>
            </w:r>
          </w:p>
        </w:tc>
        <w:tc>
          <w:tcPr>
            <w:tcW w:w="4318" w:type="pct"/>
            <w:gridSpan w:val="10"/>
            <w:tcBorders>
              <w:top w:val="single" w:sz="4" w:space="0" w:color="auto"/>
              <w:left w:val="single" w:sz="4" w:space="0" w:color="auto"/>
              <w:bottom w:val="single" w:sz="4" w:space="0" w:color="auto"/>
              <w:right w:val="single" w:sz="4" w:space="0" w:color="auto"/>
            </w:tcBorders>
            <w:shd w:val="clear" w:color="auto" w:fill="E0E0E0"/>
            <w:vAlign w:val="center"/>
          </w:tcPr>
          <w:p w14:paraId="14A4D2AE" w14:textId="77777777" w:rsidR="00884F40" w:rsidRPr="00CE6B8F" w:rsidRDefault="00884F40" w:rsidP="00CE6B8F">
            <w:pPr>
              <w:pStyle w:val="TAH"/>
              <w:rPr>
                <w:rFonts w:ascii="Times New Roman" w:hAnsi="Times New Roman"/>
              </w:rPr>
            </w:pPr>
            <w:r w:rsidRPr="00CE6B8F">
              <w:rPr>
                <w:rFonts w:ascii="Times New Roman" w:hAnsi="Times New Roman"/>
                <w:lang w:eastAsia="zh-CN"/>
              </w:rPr>
              <w:t xml:space="preserve">Slot </w:t>
            </w:r>
            <w:r w:rsidRPr="00CE6B8F">
              <w:rPr>
                <w:rFonts w:ascii="Times New Roman" w:hAnsi="Times New Roman"/>
              </w:rPr>
              <w:t>number</w:t>
            </w:r>
          </w:p>
        </w:tc>
      </w:tr>
      <w:tr w:rsidR="00A75740" w14:paraId="63713253" w14:textId="77777777" w:rsidTr="00A75740">
        <w:trPr>
          <w:cantSplit/>
          <w:jc w:val="center"/>
        </w:trPr>
        <w:tc>
          <w:tcPr>
            <w:tcW w:w="682"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4E1F2A12" w14:textId="77777777" w:rsidR="00884F40" w:rsidRPr="00CE6B8F" w:rsidRDefault="00884F40" w:rsidP="00CE6B8F">
            <w:pPr>
              <w:pStyle w:val="TAH"/>
              <w:rPr>
                <w:rFonts w:ascii="Times New Roman" w:hAnsi="Times New Roman"/>
              </w:rPr>
            </w:pPr>
          </w:p>
        </w:tc>
        <w:tc>
          <w:tcPr>
            <w:tcW w:w="431" w:type="pct"/>
            <w:tcBorders>
              <w:top w:val="single" w:sz="4" w:space="0" w:color="auto"/>
              <w:left w:val="single" w:sz="4" w:space="0" w:color="auto"/>
              <w:bottom w:val="single" w:sz="4" w:space="0" w:color="auto"/>
              <w:right w:val="single" w:sz="4" w:space="0" w:color="auto"/>
            </w:tcBorders>
            <w:shd w:val="clear" w:color="auto" w:fill="E0E0E0"/>
            <w:vAlign w:val="center"/>
          </w:tcPr>
          <w:p w14:paraId="1C9DDF2A" w14:textId="77777777" w:rsidR="00884F40" w:rsidRPr="00CE6B8F" w:rsidRDefault="00884F40" w:rsidP="00CE6B8F">
            <w:pPr>
              <w:pStyle w:val="TAH"/>
              <w:rPr>
                <w:rFonts w:ascii="Times New Roman" w:hAnsi="Times New Roman"/>
              </w:rPr>
            </w:pPr>
            <w:r w:rsidRPr="00CE6B8F">
              <w:rPr>
                <w:rFonts w:ascii="Times New Roman" w:hAnsi="Times New Roman"/>
              </w:rPr>
              <w:t>0</w:t>
            </w:r>
          </w:p>
        </w:tc>
        <w:tc>
          <w:tcPr>
            <w:tcW w:w="432" w:type="pct"/>
            <w:tcBorders>
              <w:top w:val="single" w:sz="4" w:space="0" w:color="auto"/>
              <w:left w:val="single" w:sz="4" w:space="0" w:color="auto"/>
              <w:bottom w:val="single" w:sz="4" w:space="0" w:color="auto"/>
              <w:right w:val="single" w:sz="4" w:space="0" w:color="auto"/>
            </w:tcBorders>
            <w:shd w:val="clear" w:color="auto" w:fill="E0E0E0"/>
            <w:vAlign w:val="center"/>
          </w:tcPr>
          <w:p w14:paraId="6F8713F0" w14:textId="77777777" w:rsidR="00884F40" w:rsidRPr="00CE6B8F" w:rsidRDefault="00884F40" w:rsidP="00CE6B8F">
            <w:pPr>
              <w:pStyle w:val="TAH"/>
              <w:rPr>
                <w:rFonts w:ascii="Times New Roman" w:hAnsi="Times New Roman"/>
              </w:rPr>
            </w:pPr>
            <w:r w:rsidRPr="00CE6B8F">
              <w:rPr>
                <w:rFonts w:ascii="Times New Roman" w:hAnsi="Times New Roman"/>
              </w:rPr>
              <w:t>1</w:t>
            </w:r>
          </w:p>
        </w:tc>
        <w:tc>
          <w:tcPr>
            <w:tcW w:w="431" w:type="pct"/>
            <w:tcBorders>
              <w:top w:val="single" w:sz="4" w:space="0" w:color="auto"/>
              <w:left w:val="single" w:sz="4" w:space="0" w:color="auto"/>
              <w:bottom w:val="single" w:sz="4" w:space="0" w:color="auto"/>
              <w:right w:val="single" w:sz="4" w:space="0" w:color="auto"/>
            </w:tcBorders>
            <w:shd w:val="clear" w:color="auto" w:fill="E0E0E0"/>
            <w:vAlign w:val="center"/>
          </w:tcPr>
          <w:p w14:paraId="2C14DB8B" w14:textId="77777777" w:rsidR="00884F40" w:rsidRPr="00CE6B8F" w:rsidRDefault="00884F40" w:rsidP="00CE6B8F">
            <w:pPr>
              <w:pStyle w:val="TAH"/>
              <w:rPr>
                <w:rFonts w:ascii="Times New Roman" w:hAnsi="Times New Roman"/>
              </w:rPr>
            </w:pPr>
            <w:r w:rsidRPr="00CE6B8F">
              <w:rPr>
                <w:rFonts w:ascii="Times New Roman" w:hAnsi="Times New Roman"/>
              </w:rPr>
              <w:t>2</w:t>
            </w:r>
          </w:p>
        </w:tc>
        <w:tc>
          <w:tcPr>
            <w:tcW w:w="432" w:type="pct"/>
            <w:tcBorders>
              <w:top w:val="single" w:sz="4" w:space="0" w:color="auto"/>
              <w:left w:val="single" w:sz="4" w:space="0" w:color="auto"/>
              <w:bottom w:val="single" w:sz="4" w:space="0" w:color="auto"/>
              <w:right w:val="single" w:sz="4" w:space="0" w:color="auto"/>
            </w:tcBorders>
            <w:shd w:val="clear" w:color="auto" w:fill="E0E0E0"/>
            <w:vAlign w:val="center"/>
          </w:tcPr>
          <w:p w14:paraId="373738FD" w14:textId="77777777" w:rsidR="00884F40" w:rsidRPr="00CE6B8F" w:rsidRDefault="00884F40" w:rsidP="00CE6B8F">
            <w:pPr>
              <w:pStyle w:val="TAH"/>
              <w:rPr>
                <w:rFonts w:ascii="Times New Roman" w:hAnsi="Times New Roman"/>
              </w:rPr>
            </w:pPr>
            <w:r w:rsidRPr="00CE6B8F">
              <w:rPr>
                <w:rFonts w:ascii="Times New Roman" w:hAnsi="Times New Roman"/>
              </w:rPr>
              <w:t>3</w:t>
            </w:r>
          </w:p>
        </w:tc>
        <w:tc>
          <w:tcPr>
            <w:tcW w:w="431" w:type="pct"/>
            <w:tcBorders>
              <w:top w:val="single" w:sz="4" w:space="0" w:color="auto"/>
              <w:left w:val="single" w:sz="4" w:space="0" w:color="auto"/>
              <w:bottom w:val="single" w:sz="4" w:space="0" w:color="auto"/>
              <w:right w:val="single" w:sz="4" w:space="0" w:color="auto"/>
            </w:tcBorders>
            <w:shd w:val="clear" w:color="auto" w:fill="E0E0E0"/>
            <w:vAlign w:val="center"/>
          </w:tcPr>
          <w:p w14:paraId="5C92256A" w14:textId="77777777" w:rsidR="00884F40" w:rsidRPr="00CE6B8F" w:rsidRDefault="00884F40" w:rsidP="00CE6B8F">
            <w:pPr>
              <w:pStyle w:val="TAH"/>
              <w:rPr>
                <w:rFonts w:ascii="Times New Roman" w:hAnsi="Times New Roman"/>
              </w:rPr>
            </w:pPr>
            <w:r w:rsidRPr="00CE6B8F">
              <w:rPr>
                <w:rFonts w:ascii="Times New Roman" w:hAnsi="Times New Roman"/>
              </w:rPr>
              <w:t>4</w:t>
            </w:r>
          </w:p>
        </w:tc>
        <w:tc>
          <w:tcPr>
            <w:tcW w:w="432" w:type="pct"/>
            <w:tcBorders>
              <w:top w:val="single" w:sz="4" w:space="0" w:color="auto"/>
              <w:left w:val="single" w:sz="4" w:space="0" w:color="auto"/>
              <w:bottom w:val="single" w:sz="4" w:space="0" w:color="auto"/>
              <w:right w:val="single" w:sz="4" w:space="0" w:color="auto"/>
            </w:tcBorders>
            <w:shd w:val="clear" w:color="auto" w:fill="E0E0E0"/>
            <w:vAlign w:val="center"/>
          </w:tcPr>
          <w:p w14:paraId="6DB235BD" w14:textId="77777777" w:rsidR="00884F40" w:rsidRPr="00CE6B8F" w:rsidRDefault="00884F40" w:rsidP="00CE6B8F">
            <w:pPr>
              <w:pStyle w:val="TAH"/>
              <w:rPr>
                <w:rFonts w:ascii="Times New Roman" w:hAnsi="Times New Roman"/>
              </w:rPr>
            </w:pPr>
            <w:r w:rsidRPr="00CE6B8F">
              <w:rPr>
                <w:rFonts w:ascii="Times New Roman" w:hAnsi="Times New Roman"/>
              </w:rPr>
              <w:t>5</w:t>
            </w:r>
          </w:p>
        </w:tc>
        <w:tc>
          <w:tcPr>
            <w:tcW w:w="431" w:type="pct"/>
            <w:tcBorders>
              <w:top w:val="single" w:sz="4" w:space="0" w:color="auto"/>
              <w:left w:val="single" w:sz="4" w:space="0" w:color="auto"/>
              <w:bottom w:val="single" w:sz="4" w:space="0" w:color="auto"/>
              <w:right w:val="single" w:sz="4" w:space="0" w:color="auto"/>
            </w:tcBorders>
            <w:shd w:val="clear" w:color="auto" w:fill="E0E0E0"/>
            <w:vAlign w:val="center"/>
          </w:tcPr>
          <w:p w14:paraId="68C47284" w14:textId="77777777" w:rsidR="00884F40" w:rsidRPr="00CE6B8F" w:rsidRDefault="00884F40" w:rsidP="00CE6B8F">
            <w:pPr>
              <w:pStyle w:val="TAH"/>
              <w:rPr>
                <w:rFonts w:ascii="Times New Roman" w:hAnsi="Times New Roman"/>
              </w:rPr>
            </w:pPr>
            <w:r w:rsidRPr="00CE6B8F">
              <w:rPr>
                <w:rFonts w:ascii="Times New Roman" w:hAnsi="Times New Roman"/>
              </w:rPr>
              <w:t>6</w:t>
            </w:r>
          </w:p>
        </w:tc>
        <w:tc>
          <w:tcPr>
            <w:tcW w:w="432" w:type="pct"/>
            <w:tcBorders>
              <w:top w:val="single" w:sz="4" w:space="0" w:color="auto"/>
              <w:left w:val="single" w:sz="4" w:space="0" w:color="auto"/>
              <w:bottom w:val="single" w:sz="4" w:space="0" w:color="auto"/>
              <w:right w:val="single" w:sz="4" w:space="0" w:color="auto"/>
            </w:tcBorders>
            <w:shd w:val="clear" w:color="auto" w:fill="E0E0E0"/>
            <w:vAlign w:val="center"/>
          </w:tcPr>
          <w:p w14:paraId="536A30A8" w14:textId="77777777" w:rsidR="00884F40" w:rsidRPr="00CE6B8F" w:rsidRDefault="00884F40" w:rsidP="00CE6B8F">
            <w:pPr>
              <w:pStyle w:val="TAH"/>
              <w:rPr>
                <w:rFonts w:ascii="Times New Roman" w:hAnsi="Times New Roman"/>
              </w:rPr>
            </w:pPr>
            <w:r w:rsidRPr="00CE6B8F">
              <w:rPr>
                <w:rFonts w:ascii="Times New Roman" w:hAnsi="Times New Roman"/>
              </w:rPr>
              <w:t>7</w:t>
            </w:r>
          </w:p>
        </w:tc>
        <w:tc>
          <w:tcPr>
            <w:tcW w:w="431" w:type="pct"/>
            <w:tcBorders>
              <w:top w:val="single" w:sz="4" w:space="0" w:color="auto"/>
              <w:left w:val="single" w:sz="4" w:space="0" w:color="auto"/>
              <w:bottom w:val="single" w:sz="4" w:space="0" w:color="auto"/>
              <w:right w:val="single" w:sz="4" w:space="0" w:color="auto"/>
            </w:tcBorders>
            <w:shd w:val="clear" w:color="auto" w:fill="E0E0E0"/>
            <w:vAlign w:val="center"/>
          </w:tcPr>
          <w:p w14:paraId="2BD97CCB" w14:textId="77777777" w:rsidR="00884F40" w:rsidRPr="00CE6B8F" w:rsidRDefault="00884F40" w:rsidP="00CE6B8F">
            <w:pPr>
              <w:pStyle w:val="TAH"/>
              <w:rPr>
                <w:rFonts w:ascii="Times New Roman" w:hAnsi="Times New Roman"/>
              </w:rPr>
            </w:pPr>
            <w:r w:rsidRPr="00CE6B8F">
              <w:rPr>
                <w:rFonts w:ascii="Times New Roman" w:hAnsi="Times New Roman"/>
              </w:rPr>
              <w:t>8</w:t>
            </w:r>
          </w:p>
        </w:tc>
        <w:tc>
          <w:tcPr>
            <w:tcW w:w="434" w:type="pct"/>
            <w:tcBorders>
              <w:top w:val="single" w:sz="4" w:space="0" w:color="auto"/>
              <w:left w:val="single" w:sz="4" w:space="0" w:color="auto"/>
              <w:bottom w:val="single" w:sz="4" w:space="0" w:color="auto"/>
              <w:right w:val="single" w:sz="4" w:space="0" w:color="auto"/>
            </w:tcBorders>
            <w:shd w:val="clear" w:color="auto" w:fill="E0E0E0"/>
            <w:vAlign w:val="center"/>
          </w:tcPr>
          <w:p w14:paraId="51953077" w14:textId="77777777" w:rsidR="00884F40" w:rsidRPr="00CE6B8F" w:rsidRDefault="00884F40" w:rsidP="00CE6B8F">
            <w:pPr>
              <w:pStyle w:val="TAH"/>
              <w:rPr>
                <w:rFonts w:ascii="Times New Roman" w:hAnsi="Times New Roman"/>
              </w:rPr>
            </w:pPr>
            <w:r w:rsidRPr="00CE6B8F">
              <w:rPr>
                <w:rFonts w:ascii="Times New Roman" w:hAnsi="Times New Roman"/>
              </w:rPr>
              <w:t>9</w:t>
            </w:r>
          </w:p>
        </w:tc>
      </w:tr>
      <w:tr w:rsidR="00067C4B" w:rsidRPr="005B11E1" w14:paraId="16EFCD35" w14:textId="77777777" w:rsidTr="00A75740">
        <w:trPr>
          <w:cantSplit/>
          <w:jc w:val="center"/>
        </w:trPr>
        <w:tc>
          <w:tcPr>
            <w:tcW w:w="682" w:type="pct"/>
            <w:tcBorders>
              <w:top w:val="single" w:sz="4" w:space="0" w:color="auto"/>
              <w:left w:val="single" w:sz="4" w:space="0" w:color="auto"/>
              <w:bottom w:val="single" w:sz="4" w:space="0" w:color="auto"/>
              <w:right w:val="single" w:sz="4" w:space="0" w:color="auto"/>
            </w:tcBorders>
            <w:shd w:val="clear" w:color="auto" w:fill="auto"/>
            <w:vAlign w:val="center"/>
          </w:tcPr>
          <w:p w14:paraId="08A485FA" w14:textId="77777777" w:rsidR="0065798F" w:rsidRPr="00A75740" w:rsidRDefault="0065798F" w:rsidP="0065798F">
            <w:pPr>
              <w:pStyle w:val="TAC"/>
            </w:pPr>
            <w:r w:rsidRPr="00A75740">
              <w:t>0</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2AB489E9" w14:textId="77777777" w:rsidR="0065798F" w:rsidRPr="00A75740" w:rsidRDefault="0065798F" w:rsidP="0065798F">
            <w:pPr>
              <w:pStyle w:val="TAC"/>
            </w:pPr>
            <w:r w:rsidRPr="00A75740">
              <w:t>D</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6B1B6B0F" w14:textId="77777777" w:rsidR="0065798F" w:rsidRPr="00A75740" w:rsidRDefault="0065798F" w:rsidP="0065798F">
            <w:pPr>
              <w:pStyle w:val="TAC"/>
            </w:pPr>
            <w:r w:rsidRPr="00A75740">
              <w:t>D</w:t>
            </w:r>
            <w:r w:rsidR="000F2769" w:rsidRPr="00A75740">
              <w:t>’</w:t>
            </w:r>
            <w:r w:rsidR="00381C3D" w:rsidRPr="00A75740">
              <w:t>(/U’)</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15E7203A" w14:textId="77777777" w:rsidR="0065798F" w:rsidRPr="00A75740" w:rsidRDefault="0065798F" w:rsidP="0065798F">
            <w:pPr>
              <w:pStyle w:val="TAC"/>
            </w:pPr>
            <w:r w:rsidRPr="00A75740">
              <w:t>U</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5ECC1B9F" w14:textId="77777777" w:rsidR="0065798F" w:rsidRPr="00A75740" w:rsidRDefault="0065798F" w:rsidP="0065798F">
            <w:pPr>
              <w:pStyle w:val="TAC"/>
            </w:pPr>
            <w:r w:rsidRPr="00A75740">
              <w:t>D</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574C98B3" w14:textId="77777777" w:rsidR="0065798F" w:rsidRPr="00A75740" w:rsidRDefault="0065798F" w:rsidP="0065798F">
            <w:pPr>
              <w:pStyle w:val="TAC"/>
            </w:pPr>
            <w:r w:rsidRPr="00A75740">
              <w:t>D</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308AE11F" w14:textId="77777777" w:rsidR="0065798F" w:rsidRPr="00A75740" w:rsidRDefault="0065798F" w:rsidP="0065798F">
            <w:pPr>
              <w:pStyle w:val="TAC"/>
            </w:pPr>
            <w:r w:rsidRPr="00A75740">
              <w:t>D</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5AEB30C9" w14:textId="77777777" w:rsidR="0065798F" w:rsidRPr="00A75740" w:rsidRDefault="0065798F" w:rsidP="003C650A">
            <w:pPr>
              <w:pStyle w:val="TAC"/>
            </w:pPr>
            <w:r w:rsidRPr="00A75740">
              <w:t>D</w:t>
            </w:r>
            <w:r w:rsidR="000F2769" w:rsidRPr="00A75740">
              <w:t>’</w:t>
            </w:r>
            <w:r w:rsidR="00381C3D" w:rsidRPr="00A75740">
              <w:t>(/U’)</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0BBB76A6" w14:textId="77777777" w:rsidR="0065798F" w:rsidRPr="00A75740" w:rsidRDefault="0065798F" w:rsidP="0065798F">
            <w:pPr>
              <w:pStyle w:val="TAC"/>
            </w:pPr>
            <w:r w:rsidRPr="00A75740">
              <w:t>U</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31C379CD" w14:textId="77777777" w:rsidR="0065798F" w:rsidRPr="00A75740" w:rsidRDefault="0065798F" w:rsidP="0065798F">
            <w:pPr>
              <w:pStyle w:val="TAC"/>
            </w:pPr>
            <w:r w:rsidRPr="00A75740">
              <w:t>D</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3324697E" w14:textId="77777777" w:rsidR="0065798F" w:rsidRPr="00A75740" w:rsidRDefault="0065798F" w:rsidP="0065798F">
            <w:pPr>
              <w:pStyle w:val="TAC"/>
            </w:pPr>
            <w:r w:rsidRPr="00A75740">
              <w:t>D</w:t>
            </w:r>
          </w:p>
        </w:tc>
      </w:tr>
      <w:tr w:rsidR="00067C4B" w:rsidRPr="005B11E1" w14:paraId="25E204F1" w14:textId="77777777" w:rsidTr="00A75740">
        <w:trPr>
          <w:cantSplit/>
          <w:jc w:val="center"/>
        </w:trPr>
        <w:tc>
          <w:tcPr>
            <w:tcW w:w="682" w:type="pct"/>
            <w:tcBorders>
              <w:top w:val="single" w:sz="4" w:space="0" w:color="auto"/>
              <w:left w:val="single" w:sz="4" w:space="0" w:color="auto"/>
              <w:bottom w:val="single" w:sz="4" w:space="0" w:color="auto"/>
              <w:right w:val="single" w:sz="4" w:space="0" w:color="auto"/>
            </w:tcBorders>
            <w:shd w:val="clear" w:color="auto" w:fill="auto"/>
            <w:vAlign w:val="center"/>
          </w:tcPr>
          <w:p w14:paraId="08A03A35" w14:textId="77777777" w:rsidR="009F7A62" w:rsidRPr="00A75740" w:rsidRDefault="009F7A62" w:rsidP="009F7A62">
            <w:pPr>
              <w:pStyle w:val="TAC"/>
            </w:pPr>
            <w:r w:rsidRPr="00A75740">
              <w:t>1</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05E5AF77" w14:textId="77777777" w:rsidR="009F7A62" w:rsidRPr="00A75740" w:rsidRDefault="009F7A62" w:rsidP="009F7A62">
            <w:pPr>
              <w:pStyle w:val="TAC"/>
            </w:pPr>
            <w:r w:rsidRPr="00A75740">
              <w:t>D*</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57892226" w14:textId="77777777" w:rsidR="009F7A62" w:rsidRPr="00A75740" w:rsidRDefault="009F7A62" w:rsidP="009F7A62">
            <w:pPr>
              <w:pStyle w:val="TAC"/>
            </w:pPr>
            <w:r w:rsidRPr="00A75740">
              <w:t>D*</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42EFF54E" w14:textId="77777777" w:rsidR="009F7A62" w:rsidRPr="00A75740" w:rsidRDefault="009F7A62" w:rsidP="009F7A62">
            <w:pPr>
              <w:pStyle w:val="TAC"/>
            </w:pPr>
            <w:r w:rsidRPr="00A75740">
              <w:t>U*</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0AA28196" w14:textId="77777777" w:rsidR="009F7A62" w:rsidRPr="00A75740" w:rsidRDefault="009F7A62" w:rsidP="009F7A62">
            <w:pPr>
              <w:pStyle w:val="TAC"/>
            </w:pPr>
            <w:r w:rsidRPr="00A75740">
              <w:t>D*</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17521F93" w14:textId="77777777" w:rsidR="009F7A62" w:rsidRPr="00A75740" w:rsidRDefault="009F7A62" w:rsidP="009F7A62">
            <w:pPr>
              <w:pStyle w:val="TAC"/>
            </w:pPr>
            <w:r w:rsidRPr="00A75740">
              <w:t>D*</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44921A33" w14:textId="77777777" w:rsidR="009F7A62" w:rsidRPr="00A75740" w:rsidRDefault="009F7A62" w:rsidP="009F7A62">
            <w:pPr>
              <w:pStyle w:val="TAC"/>
            </w:pPr>
            <w:r w:rsidRPr="00A75740">
              <w:t>D*</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34040187" w14:textId="77777777" w:rsidR="009F7A62" w:rsidRPr="00A75740" w:rsidRDefault="009F7A62" w:rsidP="009F7A62">
            <w:pPr>
              <w:pStyle w:val="TAC"/>
            </w:pPr>
            <w:r w:rsidRPr="00A75740">
              <w:t>D*</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18BB5A35" w14:textId="77777777" w:rsidR="009F7A62" w:rsidRPr="00A75740" w:rsidRDefault="009F7A62" w:rsidP="009F7A62">
            <w:pPr>
              <w:pStyle w:val="TAC"/>
            </w:pPr>
            <w:r w:rsidRPr="00A75740">
              <w:t>U*</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668065A3" w14:textId="77777777" w:rsidR="009F7A62" w:rsidRPr="00A75740" w:rsidRDefault="009F7A62" w:rsidP="009F7A62">
            <w:pPr>
              <w:pStyle w:val="TAC"/>
            </w:pPr>
            <w:r w:rsidRPr="00A75740">
              <w:t>D*</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66C81BDE" w14:textId="77777777" w:rsidR="009F7A62" w:rsidRPr="00A75740" w:rsidRDefault="009F7A62" w:rsidP="009F7A62">
            <w:pPr>
              <w:pStyle w:val="TAC"/>
            </w:pPr>
            <w:r w:rsidRPr="00A75740">
              <w:t>D*</w:t>
            </w:r>
          </w:p>
        </w:tc>
      </w:tr>
      <w:tr w:rsidR="00067C4B" w:rsidRPr="005B11E1" w14:paraId="0EED5688" w14:textId="77777777" w:rsidTr="00A75740">
        <w:trPr>
          <w:cantSplit/>
          <w:jc w:val="center"/>
        </w:trPr>
        <w:tc>
          <w:tcPr>
            <w:tcW w:w="682" w:type="pct"/>
            <w:tcBorders>
              <w:top w:val="single" w:sz="4" w:space="0" w:color="auto"/>
              <w:left w:val="single" w:sz="4" w:space="0" w:color="auto"/>
              <w:bottom w:val="single" w:sz="4" w:space="0" w:color="auto"/>
              <w:right w:val="single" w:sz="4" w:space="0" w:color="auto"/>
            </w:tcBorders>
            <w:shd w:val="clear" w:color="auto" w:fill="auto"/>
            <w:vAlign w:val="center"/>
          </w:tcPr>
          <w:p w14:paraId="6AE45D9A" w14:textId="77777777" w:rsidR="003A25F0" w:rsidRPr="00A75740" w:rsidRDefault="00AB5E0F" w:rsidP="00CE6B8F">
            <w:pPr>
              <w:pStyle w:val="TAC"/>
            </w:pPr>
            <w:r w:rsidRPr="00A75740">
              <w:t>2</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55E7C4CC" w14:textId="77777777" w:rsidR="003A25F0" w:rsidRPr="00A75740" w:rsidRDefault="00FF5C9A" w:rsidP="00CE6B8F">
            <w:pPr>
              <w:pStyle w:val="TAC"/>
            </w:pPr>
            <w:r w:rsidRPr="00A75740">
              <w:t>D</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377596A8" w14:textId="77777777" w:rsidR="003A25F0" w:rsidRPr="00A75740" w:rsidRDefault="003A25F0" w:rsidP="00CE6B8F">
            <w:pPr>
              <w:pStyle w:val="TAC"/>
            </w:pPr>
            <w:r w:rsidRPr="00A75740">
              <w:t>#</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35218EFD" w14:textId="77777777" w:rsidR="003A25F0" w:rsidRPr="00A75740" w:rsidRDefault="00D868D2" w:rsidP="00CE6B8F">
            <w:pPr>
              <w:pStyle w:val="TAC"/>
            </w:pPr>
            <w:r w:rsidRPr="00A75740">
              <w:t>U</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63773F39" w14:textId="77777777" w:rsidR="003A25F0" w:rsidRPr="00A75740" w:rsidRDefault="003A25F0" w:rsidP="00CE6B8F">
            <w:pPr>
              <w:pStyle w:val="TAC"/>
            </w:pPr>
            <w:r w:rsidRPr="00A75740">
              <w:t>#</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70C15A33" w14:textId="77777777" w:rsidR="003A25F0" w:rsidRPr="00A75740" w:rsidRDefault="003A25F0" w:rsidP="00CE6B8F">
            <w:pPr>
              <w:pStyle w:val="TAC"/>
            </w:pPr>
            <w:r w:rsidRPr="00A75740">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44AE5754" w14:textId="77777777" w:rsidR="003A25F0" w:rsidRPr="00A75740" w:rsidRDefault="00FF5C9A" w:rsidP="00CE6B8F">
            <w:pPr>
              <w:pStyle w:val="TAC"/>
            </w:pPr>
            <w:r w:rsidRPr="00A75740">
              <w:t>D</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6F5914A5" w14:textId="77777777" w:rsidR="003A25F0" w:rsidRPr="00A75740" w:rsidRDefault="003A25F0" w:rsidP="00CE6B8F">
            <w:pPr>
              <w:pStyle w:val="TAC"/>
            </w:pPr>
            <w:r w:rsidRPr="00A75740">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4779E3B2" w14:textId="77777777" w:rsidR="003A25F0" w:rsidRPr="00A75740" w:rsidRDefault="003A25F0" w:rsidP="00CE6B8F">
            <w:pPr>
              <w:pStyle w:val="TAC"/>
            </w:pPr>
            <w:r w:rsidRPr="00A75740">
              <w:t>#</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2A20F0EB" w14:textId="77777777" w:rsidR="003A25F0" w:rsidRPr="00A75740" w:rsidRDefault="003A25F0" w:rsidP="00CE6B8F">
            <w:pPr>
              <w:pStyle w:val="TAC"/>
            </w:pPr>
            <w:r w:rsidRPr="00A75740">
              <w:t>#</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4CC72543" w14:textId="77777777" w:rsidR="003A25F0" w:rsidRPr="00A75740" w:rsidRDefault="003A25F0" w:rsidP="00CE6B8F">
            <w:pPr>
              <w:pStyle w:val="TAC"/>
            </w:pPr>
            <w:r w:rsidRPr="00A75740">
              <w:t>#</w:t>
            </w:r>
          </w:p>
        </w:tc>
      </w:tr>
      <w:tr w:rsidR="00067C4B" w:rsidRPr="005B11E1" w14:paraId="48A7B5D0" w14:textId="77777777" w:rsidTr="00A75740">
        <w:trPr>
          <w:cantSplit/>
          <w:jc w:val="center"/>
        </w:trPr>
        <w:tc>
          <w:tcPr>
            <w:tcW w:w="682" w:type="pct"/>
            <w:tcBorders>
              <w:top w:val="single" w:sz="4" w:space="0" w:color="auto"/>
              <w:left w:val="single" w:sz="4" w:space="0" w:color="auto"/>
              <w:bottom w:val="single" w:sz="4" w:space="0" w:color="auto"/>
              <w:right w:val="single" w:sz="4" w:space="0" w:color="auto"/>
            </w:tcBorders>
            <w:shd w:val="clear" w:color="auto" w:fill="auto"/>
            <w:vAlign w:val="center"/>
          </w:tcPr>
          <w:p w14:paraId="421D550E" w14:textId="77777777" w:rsidR="00884F40" w:rsidRPr="00A75740" w:rsidRDefault="00D51BA7" w:rsidP="00CE6B8F">
            <w:pPr>
              <w:pStyle w:val="TAC"/>
            </w:pPr>
            <w:r w:rsidRPr="00A75740">
              <w:t>3</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7A54D605" w14:textId="77777777" w:rsidR="00884F40" w:rsidRPr="00A75740" w:rsidRDefault="00884F40" w:rsidP="00CE6B8F">
            <w:pPr>
              <w:pStyle w:val="TAC"/>
            </w:pPr>
            <w:r w:rsidRPr="00A75740">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23A37927" w14:textId="77777777" w:rsidR="00884F40" w:rsidRPr="00A75740" w:rsidRDefault="00884F40" w:rsidP="00CE6B8F">
            <w:pPr>
              <w:pStyle w:val="TAC"/>
            </w:pPr>
            <w:r w:rsidRPr="00A75740">
              <w:t>*</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516B800B" w14:textId="77777777" w:rsidR="00884F40" w:rsidRPr="00A75740" w:rsidRDefault="00884F40" w:rsidP="00CE6B8F">
            <w:pPr>
              <w:pStyle w:val="TAC"/>
            </w:pPr>
            <w:r w:rsidRPr="00A75740">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241C0CA6" w14:textId="77777777" w:rsidR="00884F40" w:rsidRPr="00A75740" w:rsidRDefault="00884F40" w:rsidP="00CE6B8F">
            <w:pPr>
              <w:pStyle w:val="TAC"/>
            </w:pPr>
            <w:r w:rsidRPr="00A75740">
              <w:t>*</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631E104C" w14:textId="77777777" w:rsidR="00884F40" w:rsidRPr="00A75740" w:rsidRDefault="00884F40" w:rsidP="00CE6B8F">
            <w:pPr>
              <w:pStyle w:val="TAC"/>
            </w:pPr>
            <w:r w:rsidRPr="00A75740">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13642534" w14:textId="77777777" w:rsidR="00884F40" w:rsidRPr="00A75740" w:rsidRDefault="00884F40" w:rsidP="00CE6B8F">
            <w:pPr>
              <w:pStyle w:val="TAC"/>
            </w:pPr>
            <w:r w:rsidRPr="00A75740">
              <w:t>*</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03F3FD75" w14:textId="77777777" w:rsidR="00884F40" w:rsidRPr="00A75740" w:rsidRDefault="00884F40" w:rsidP="00CE6B8F">
            <w:pPr>
              <w:pStyle w:val="TAC"/>
            </w:pPr>
            <w:r w:rsidRPr="00A75740">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424F2282" w14:textId="77777777" w:rsidR="00884F40" w:rsidRPr="00A75740" w:rsidRDefault="00884F40" w:rsidP="00CE6B8F">
            <w:pPr>
              <w:pStyle w:val="TAC"/>
            </w:pPr>
            <w:r w:rsidRPr="00A75740">
              <w:t>*</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70EBA71F" w14:textId="77777777" w:rsidR="00884F40" w:rsidRPr="00A75740" w:rsidRDefault="00884F40" w:rsidP="00CE6B8F">
            <w:pPr>
              <w:pStyle w:val="TAC"/>
            </w:pPr>
            <w:r w:rsidRPr="00A75740">
              <w:t>*</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1B773E8F" w14:textId="77777777" w:rsidR="00884F40" w:rsidRPr="00A75740" w:rsidRDefault="00884F40" w:rsidP="00CE6B8F">
            <w:pPr>
              <w:pStyle w:val="TAC"/>
            </w:pPr>
            <w:r w:rsidRPr="00A75740">
              <w:t>*</w:t>
            </w:r>
          </w:p>
        </w:tc>
      </w:tr>
      <w:tr w:rsidR="00067C4B" w:rsidRPr="005B11E1" w14:paraId="375B815A" w14:textId="77777777" w:rsidTr="00A75740">
        <w:trPr>
          <w:cantSplit/>
          <w:jc w:val="center"/>
        </w:trPr>
        <w:tc>
          <w:tcPr>
            <w:tcW w:w="682" w:type="pct"/>
            <w:tcBorders>
              <w:top w:val="single" w:sz="4" w:space="0" w:color="auto"/>
              <w:left w:val="single" w:sz="4" w:space="0" w:color="auto"/>
              <w:bottom w:val="single" w:sz="4" w:space="0" w:color="auto"/>
              <w:right w:val="single" w:sz="4" w:space="0" w:color="auto"/>
            </w:tcBorders>
            <w:shd w:val="clear" w:color="auto" w:fill="auto"/>
            <w:vAlign w:val="center"/>
          </w:tcPr>
          <w:p w14:paraId="64F6B970" w14:textId="77777777" w:rsidR="00884F40" w:rsidRPr="00A75740" w:rsidRDefault="00D51BA7" w:rsidP="00CE6B8F">
            <w:pPr>
              <w:pStyle w:val="TAC"/>
            </w:pPr>
            <w:r w:rsidRPr="00A75740">
              <w:t>4</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6834E576" w14:textId="77777777" w:rsidR="00884F40" w:rsidRPr="00A75740" w:rsidRDefault="0065798F" w:rsidP="00CE6B8F">
            <w:pPr>
              <w:pStyle w:val="TAC"/>
            </w:pPr>
            <w:r w:rsidRPr="00A75740">
              <w:t>D</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5053CFA9" w14:textId="77777777" w:rsidR="00884F40" w:rsidRPr="00A75740" w:rsidRDefault="00884F40" w:rsidP="00852984">
            <w:pPr>
              <w:pStyle w:val="TAC"/>
            </w:pPr>
            <w:r w:rsidRPr="00A75740">
              <w:t>*</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3A526089" w14:textId="77777777" w:rsidR="00884F40" w:rsidRPr="00A75740" w:rsidRDefault="00BB678B" w:rsidP="00CE6B8F">
            <w:pPr>
              <w:pStyle w:val="TAC"/>
            </w:pPr>
            <w:r w:rsidRPr="00A75740">
              <w:t>U</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054E2EF5" w14:textId="77777777" w:rsidR="00884F40" w:rsidRPr="00A75740" w:rsidRDefault="00884F40" w:rsidP="00CE6B8F">
            <w:pPr>
              <w:pStyle w:val="TAC"/>
            </w:pPr>
            <w:r w:rsidRPr="00A75740">
              <w:t>*</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236C0F8C" w14:textId="77777777" w:rsidR="00884F40" w:rsidRPr="00A75740" w:rsidRDefault="00AC586F" w:rsidP="00CE6B8F">
            <w:pPr>
              <w:pStyle w:val="TAC"/>
            </w:pPr>
            <w:r w:rsidRPr="00A75740">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039D3D96" w14:textId="77777777" w:rsidR="00884F40" w:rsidRPr="00A75740" w:rsidRDefault="0065798F" w:rsidP="00CE6B8F">
            <w:pPr>
              <w:pStyle w:val="TAC"/>
            </w:pPr>
            <w:r w:rsidRPr="00A75740">
              <w:t>D</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42506129" w14:textId="77777777" w:rsidR="00884F40" w:rsidRPr="00A75740" w:rsidRDefault="00884F40" w:rsidP="00CE6B8F">
            <w:pPr>
              <w:pStyle w:val="TAC"/>
            </w:pPr>
            <w:r w:rsidRPr="00A75740">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20AC282E" w14:textId="77777777" w:rsidR="00884F40" w:rsidRPr="00A75740" w:rsidRDefault="00BB678B" w:rsidP="00CE6B8F">
            <w:pPr>
              <w:pStyle w:val="TAC"/>
            </w:pPr>
            <w:r w:rsidRPr="00A75740">
              <w:t>U</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078E2EBA" w14:textId="77777777" w:rsidR="00884F40" w:rsidRPr="00A75740" w:rsidRDefault="00884F40" w:rsidP="00CE6B8F">
            <w:pPr>
              <w:pStyle w:val="TAC"/>
            </w:pPr>
            <w:r w:rsidRPr="00A75740">
              <w:t>*</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74A34A04" w14:textId="77777777" w:rsidR="00884F40" w:rsidRPr="00A75740" w:rsidRDefault="002724A7" w:rsidP="00CE6B8F">
            <w:pPr>
              <w:pStyle w:val="TAC"/>
            </w:pPr>
            <w:r w:rsidRPr="00A75740">
              <w:t>*</w:t>
            </w:r>
          </w:p>
        </w:tc>
      </w:tr>
      <w:tr w:rsidR="00067C4B" w:rsidRPr="005B11E1" w14:paraId="7F8ECF28" w14:textId="77777777" w:rsidTr="00A75740">
        <w:trPr>
          <w:cantSplit/>
          <w:jc w:val="center"/>
        </w:trPr>
        <w:tc>
          <w:tcPr>
            <w:tcW w:w="682" w:type="pct"/>
            <w:tcBorders>
              <w:top w:val="single" w:sz="4" w:space="0" w:color="auto"/>
              <w:left w:val="single" w:sz="4" w:space="0" w:color="auto"/>
              <w:bottom w:val="single" w:sz="4" w:space="0" w:color="auto"/>
              <w:right w:val="single" w:sz="4" w:space="0" w:color="auto"/>
            </w:tcBorders>
            <w:shd w:val="clear" w:color="auto" w:fill="auto"/>
            <w:vAlign w:val="center"/>
          </w:tcPr>
          <w:p w14:paraId="4C7E23F3" w14:textId="77777777" w:rsidR="00884F40" w:rsidRPr="00A75740" w:rsidRDefault="00884F40" w:rsidP="00CE6B8F">
            <w:pPr>
              <w:pStyle w:val="TAC"/>
            </w:pPr>
            <w:r w:rsidRPr="00A75740">
              <w:t>…</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1E35FB58" w14:textId="77777777" w:rsidR="00884F40" w:rsidRPr="00A75740" w:rsidRDefault="00884F40" w:rsidP="00CE6B8F">
            <w:pPr>
              <w:pStyle w:val="TAC"/>
            </w:pPr>
            <w:r w:rsidRPr="00A75740">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17F81F2F" w14:textId="77777777" w:rsidR="00884F40" w:rsidRPr="00A75740" w:rsidRDefault="00884F40" w:rsidP="00CE6B8F">
            <w:pPr>
              <w:pStyle w:val="TAC"/>
            </w:pPr>
            <w:r w:rsidRPr="00A75740">
              <w:t>…</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24D11B1A" w14:textId="77777777" w:rsidR="00884F40" w:rsidRPr="00A75740" w:rsidRDefault="00884F40" w:rsidP="00CE6B8F">
            <w:pPr>
              <w:pStyle w:val="TAC"/>
            </w:pPr>
            <w:r w:rsidRPr="00A75740">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050983CC" w14:textId="77777777" w:rsidR="00884F40" w:rsidRPr="00A75740" w:rsidRDefault="00884F40" w:rsidP="00CE6B8F">
            <w:pPr>
              <w:pStyle w:val="TAC"/>
            </w:pPr>
            <w:r w:rsidRPr="00A75740">
              <w:t>…</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5911EA4C" w14:textId="77777777" w:rsidR="00884F40" w:rsidRPr="00A75740" w:rsidRDefault="00884F40" w:rsidP="00CE6B8F">
            <w:pPr>
              <w:pStyle w:val="TAC"/>
            </w:pPr>
            <w:r w:rsidRPr="00A75740">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1F564080" w14:textId="77777777" w:rsidR="00884F40" w:rsidRPr="00A75740" w:rsidRDefault="00884F40" w:rsidP="00CE6B8F">
            <w:pPr>
              <w:pStyle w:val="TAC"/>
            </w:pPr>
            <w:r w:rsidRPr="00A75740">
              <w:t>…</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4AF52EA3" w14:textId="77777777" w:rsidR="00884F40" w:rsidRPr="00A75740" w:rsidRDefault="00884F40" w:rsidP="00CE6B8F">
            <w:pPr>
              <w:pStyle w:val="TAC"/>
            </w:pPr>
            <w:r w:rsidRPr="00A75740">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3B0B0FA3" w14:textId="77777777" w:rsidR="00884F40" w:rsidRPr="00A75740" w:rsidRDefault="00884F40" w:rsidP="00CE6B8F">
            <w:pPr>
              <w:pStyle w:val="TAC"/>
            </w:pPr>
            <w:r w:rsidRPr="00A75740">
              <w:t>…</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3263B3B0" w14:textId="77777777" w:rsidR="00884F40" w:rsidRPr="00A75740" w:rsidRDefault="00884F40" w:rsidP="00CE6B8F">
            <w:pPr>
              <w:pStyle w:val="TAC"/>
            </w:pPr>
            <w:r w:rsidRPr="00A75740">
              <w:t>…</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35F127C0" w14:textId="77777777" w:rsidR="00884F40" w:rsidRPr="00A75740" w:rsidRDefault="00884F40" w:rsidP="00CE6B8F">
            <w:pPr>
              <w:pStyle w:val="TAC"/>
            </w:pPr>
            <w:r w:rsidRPr="00A75740">
              <w:t>…</w:t>
            </w:r>
          </w:p>
        </w:tc>
      </w:tr>
    </w:tbl>
    <w:p w14:paraId="24AE2CA4" w14:textId="77777777" w:rsidR="000B1497" w:rsidRDefault="007F2F21" w:rsidP="00852984">
      <w:pPr>
        <w:spacing w:before="120"/>
        <w:rPr>
          <w:lang w:eastAsia="zh-CN"/>
        </w:rPr>
      </w:pPr>
      <w:r>
        <w:rPr>
          <w:rFonts w:hint="eastAsia"/>
          <w:lang w:eastAsia="zh-CN"/>
        </w:rPr>
        <w:t>In Table 3</w:t>
      </w:r>
      <w:r w:rsidR="000B1497">
        <w:rPr>
          <w:rFonts w:hint="eastAsia"/>
          <w:lang w:eastAsia="zh-CN"/>
        </w:rPr>
        <w:t xml:space="preserve">, </w:t>
      </w:r>
      <w:r w:rsidR="006F2048">
        <w:rPr>
          <w:lang w:eastAsia="zh-CN"/>
        </w:rPr>
        <w:t xml:space="preserve">other than those </w:t>
      </w:r>
      <w:r w:rsidR="00F055E8">
        <w:rPr>
          <w:lang w:eastAsia="zh-CN"/>
        </w:rPr>
        <w:t>assignment</w:t>
      </w:r>
      <w:r w:rsidR="005423D3">
        <w:rPr>
          <w:lang w:eastAsia="zh-CN"/>
        </w:rPr>
        <w:t xml:space="preserve"> </w:t>
      </w:r>
      <w:r w:rsidR="006F2048">
        <w:rPr>
          <w:lang w:eastAsia="zh-CN"/>
        </w:rPr>
        <w:t xml:space="preserve">configurations mentioned in Section 2.1.1, other </w:t>
      </w:r>
      <w:r w:rsidR="007D793E">
        <w:rPr>
          <w:lang w:eastAsia="zh-CN"/>
        </w:rPr>
        <w:t>assignments</w:t>
      </w:r>
      <w:r w:rsidR="006F2048">
        <w:rPr>
          <w:lang w:eastAsia="zh-CN"/>
        </w:rPr>
        <w:t xml:space="preserve"> are added</w:t>
      </w:r>
      <w:r w:rsidR="00051754">
        <w:rPr>
          <w:lang w:eastAsia="zh-CN"/>
        </w:rPr>
        <w:t xml:space="preserve"> and elaborated as follows</w:t>
      </w:r>
      <w:r w:rsidR="00B14EDF">
        <w:rPr>
          <w:lang w:eastAsia="zh-CN"/>
        </w:rPr>
        <w:t>.</w:t>
      </w:r>
      <w:r w:rsidR="000B1497">
        <w:rPr>
          <w:lang w:eastAsia="zh-CN"/>
        </w:rPr>
        <w:t xml:space="preserve"> </w:t>
      </w:r>
    </w:p>
    <w:p w14:paraId="48F353D6" w14:textId="77777777" w:rsidR="00AB48B8" w:rsidRDefault="004B34FB" w:rsidP="000B1497">
      <w:pPr>
        <w:rPr>
          <w:lang w:eastAsia="zh-CN"/>
        </w:rPr>
      </w:pPr>
      <w:r>
        <w:rPr>
          <w:lang w:eastAsia="zh-CN"/>
        </w:rPr>
        <w:t xml:space="preserve">For </w:t>
      </w:r>
      <w:r w:rsidR="008364AA">
        <w:rPr>
          <w:lang w:eastAsia="zh-CN"/>
        </w:rPr>
        <w:t xml:space="preserve">assignment </w:t>
      </w:r>
      <w:r>
        <w:rPr>
          <w:lang w:eastAsia="zh-CN"/>
        </w:rPr>
        <w:t>3</w:t>
      </w:r>
      <w:r w:rsidR="000B1497">
        <w:rPr>
          <w:lang w:eastAsia="zh-CN"/>
        </w:rPr>
        <w:t>, all slots are indicated by ‘*’, which represents that all the slots are flexible slots</w:t>
      </w:r>
      <w:r w:rsidR="001000D4">
        <w:rPr>
          <w:lang w:eastAsia="zh-CN"/>
        </w:rPr>
        <w:t xml:space="preserve"> (i.e. </w:t>
      </w:r>
      <w:r w:rsidR="003721F6">
        <w:rPr>
          <w:lang w:eastAsia="zh-CN"/>
        </w:rPr>
        <w:t>can be seen as ‘</w:t>
      </w:r>
      <w:r w:rsidR="001000D4">
        <w:rPr>
          <w:lang w:eastAsia="zh-CN"/>
        </w:rPr>
        <w:t>Unknown</w:t>
      </w:r>
      <w:r w:rsidR="003721F6">
        <w:rPr>
          <w:lang w:eastAsia="zh-CN"/>
        </w:rPr>
        <w:t>’</w:t>
      </w:r>
      <w:r w:rsidR="001000D4">
        <w:rPr>
          <w:lang w:eastAsia="zh-CN"/>
        </w:rPr>
        <w:t>)</w:t>
      </w:r>
      <w:r w:rsidR="000B1497">
        <w:rPr>
          <w:lang w:eastAsia="zh-CN"/>
        </w:rPr>
        <w:t xml:space="preserve">. </w:t>
      </w:r>
      <w:r w:rsidR="00A54598">
        <w:rPr>
          <w:lang w:eastAsia="zh-CN"/>
        </w:rPr>
        <w:t xml:space="preserve">This partition applies to the operation mode of </w:t>
      </w:r>
      <w:r w:rsidR="00A54598" w:rsidRPr="00A75740">
        <w:rPr>
          <w:i/>
          <w:lang w:eastAsia="zh-CN"/>
        </w:rPr>
        <w:t>Dynamic SFI without semi-static DL/UL assignment</w:t>
      </w:r>
      <w:r w:rsidR="00A54598">
        <w:rPr>
          <w:i/>
          <w:lang w:eastAsia="zh-CN"/>
        </w:rPr>
        <w:t xml:space="preserve">. </w:t>
      </w:r>
      <w:r w:rsidR="000B1497">
        <w:rPr>
          <w:lang w:eastAsia="zh-CN"/>
        </w:rPr>
        <w:t>Fo</w:t>
      </w:r>
      <w:r w:rsidR="0070477C">
        <w:rPr>
          <w:lang w:eastAsia="zh-CN"/>
        </w:rPr>
        <w:t xml:space="preserve">r </w:t>
      </w:r>
      <w:r w:rsidR="008364AA">
        <w:rPr>
          <w:lang w:eastAsia="zh-CN"/>
        </w:rPr>
        <w:t xml:space="preserve">assignment </w:t>
      </w:r>
      <w:r w:rsidR="0070477C">
        <w:rPr>
          <w:lang w:eastAsia="zh-CN"/>
        </w:rPr>
        <w:t>4</w:t>
      </w:r>
      <w:r w:rsidR="000B1497">
        <w:rPr>
          <w:lang w:eastAsia="zh-CN"/>
        </w:rPr>
        <w:t>, some slots are indicate</w:t>
      </w:r>
      <w:r w:rsidR="00447BF0">
        <w:rPr>
          <w:lang w:eastAsia="zh-CN"/>
        </w:rPr>
        <w:t>d by ‘*’ besides the slots with D/U</w:t>
      </w:r>
      <w:r w:rsidR="004C043C">
        <w:rPr>
          <w:lang w:eastAsia="zh-CN"/>
        </w:rPr>
        <w:t xml:space="preserve">. </w:t>
      </w:r>
      <w:r w:rsidR="000B1497">
        <w:rPr>
          <w:lang w:eastAsia="zh-CN"/>
        </w:rPr>
        <w:t xml:space="preserve">The symbol ‘*’ indicates that the slot is one flexible slot, of which the </w:t>
      </w:r>
      <w:r w:rsidR="001D1CEB">
        <w:rPr>
          <w:lang w:eastAsia="zh-CN"/>
        </w:rPr>
        <w:t>slot format needs to be determined</w:t>
      </w:r>
      <w:r w:rsidR="000B1497">
        <w:rPr>
          <w:lang w:eastAsia="zh-CN"/>
        </w:rPr>
        <w:t xml:space="preserve"> by </w:t>
      </w:r>
      <w:r w:rsidR="000B1497">
        <w:rPr>
          <w:lang w:eastAsia="zh-CN"/>
        </w:rPr>
        <w:lastRenderedPageBreak/>
        <w:t xml:space="preserve">the L1 </w:t>
      </w:r>
      <w:proofErr w:type="spellStart"/>
      <w:r w:rsidR="000B1497">
        <w:rPr>
          <w:lang w:eastAsia="zh-CN"/>
        </w:rPr>
        <w:t>signalling</w:t>
      </w:r>
      <w:proofErr w:type="spellEnd"/>
      <w:r w:rsidR="000B1497">
        <w:rPr>
          <w:lang w:eastAsia="zh-CN"/>
        </w:rPr>
        <w:t>, i.e., the Group Common PDCCH</w:t>
      </w:r>
      <w:r w:rsidR="00E31E1D">
        <w:rPr>
          <w:lang w:eastAsia="zh-CN"/>
        </w:rPr>
        <w:t xml:space="preserve"> carrying SFI</w:t>
      </w:r>
      <w:r w:rsidR="000B1497">
        <w:rPr>
          <w:lang w:eastAsia="zh-CN"/>
        </w:rPr>
        <w:t xml:space="preserve">. </w:t>
      </w:r>
      <w:r w:rsidR="00FC188E">
        <w:rPr>
          <w:lang w:eastAsia="zh-CN"/>
        </w:rPr>
        <w:t xml:space="preserve">This partition applies to the operation mode of </w:t>
      </w:r>
      <w:r w:rsidR="00FC188E" w:rsidRPr="00FC188E">
        <w:rPr>
          <w:i/>
          <w:lang w:eastAsia="zh-CN"/>
        </w:rPr>
        <w:t>Semi-static DL/UL assignment with dynamic SFI</w:t>
      </w:r>
      <w:r w:rsidR="00FC188E">
        <w:rPr>
          <w:i/>
          <w:lang w:eastAsia="zh-CN"/>
        </w:rPr>
        <w:t xml:space="preserve">. </w:t>
      </w:r>
      <w:r w:rsidR="000B1497">
        <w:rPr>
          <w:lang w:eastAsia="zh-CN"/>
        </w:rPr>
        <w:t xml:space="preserve">In addition, the ‘*’ represents that the target slot format for this slot is one from the set of slot format candidates configured by higher layer </w:t>
      </w:r>
      <w:proofErr w:type="spellStart"/>
      <w:r w:rsidR="000B1497">
        <w:rPr>
          <w:lang w:eastAsia="zh-CN"/>
        </w:rPr>
        <w:t>signallin</w:t>
      </w:r>
      <w:r w:rsidR="00897DF8">
        <w:rPr>
          <w:lang w:eastAsia="zh-CN"/>
        </w:rPr>
        <w:t>g</w:t>
      </w:r>
      <w:proofErr w:type="spellEnd"/>
      <w:r w:rsidR="00897DF8">
        <w:rPr>
          <w:lang w:eastAsia="zh-CN"/>
        </w:rPr>
        <w:t xml:space="preserve"> or predefined, </w:t>
      </w:r>
      <w:r w:rsidR="000B1497">
        <w:rPr>
          <w:lang w:eastAsia="zh-CN"/>
        </w:rPr>
        <w:t xml:space="preserve">which can reduce the DCI bits overhead. </w:t>
      </w:r>
      <w:r w:rsidR="00183B42">
        <w:rPr>
          <w:lang w:eastAsia="zh-CN"/>
        </w:rPr>
        <w:t>And t</w:t>
      </w:r>
      <w:r w:rsidR="0067354F">
        <w:rPr>
          <w:lang w:eastAsia="zh-CN"/>
        </w:rPr>
        <w:t xml:space="preserve">he detailed slot format candidates can be found in our companion’s contribution </w:t>
      </w:r>
      <w:r w:rsidR="000131A4">
        <w:rPr>
          <w:lang w:eastAsia="zh-CN"/>
        </w:rPr>
        <w:t>[7]</w:t>
      </w:r>
      <w:r w:rsidR="0067354F">
        <w:rPr>
          <w:lang w:eastAsia="zh-CN"/>
        </w:rPr>
        <w:t xml:space="preserve">. </w:t>
      </w:r>
      <w:r w:rsidR="000B1497">
        <w:rPr>
          <w:lang w:eastAsia="zh-CN"/>
        </w:rPr>
        <w:t>Alternatively, to further reduce the DCI bits overhead, the subset of slot format candidates can be con</w:t>
      </w:r>
      <w:r w:rsidR="00AB48B8">
        <w:rPr>
          <w:lang w:eastAsia="zh-CN"/>
        </w:rPr>
        <w:t xml:space="preserve">sidered, which can be </w:t>
      </w:r>
      <w:r w:rsidR="00226566">
        <w:rPr>
          <w:lang w:eastAsia="zh-CN"/>
        </w:rPr>
        <w:t xml:space="preserve">configured by </w:t>
      </w:r>
      <w:r w:rsidR="00E36B3A">
        <w:rPr>
          <w:lang w:eastAsia="zh-CN"/>
        </w:rPr>
        <w:t xml:space="preserve">higher layer signaling. </w:t>
      </w:r>
    </w:p>
    <w:p w14:paraId="39E424CA" w14:textId="77777777" w:rsidR="000B1497" w:rsidRDefault="000B1497" w:rsidP="00A307D7">
      <w:pPr>
        <w:rPr>
          <w:lang w:eastAsia="zh-CN"/>
        </w:rPr>
      </w:pPr>
      <w:r>
        <w:rPr>
          <w:lang w:eastAsia="zh-CN"/>
        </w:rPr>
        <w:t xml:space="preserve">To summarize, </w:t>
      </w:r>
      <w:r w:rsidR="005817BF">
        <w:rPr>
          <w:lang w:eastAsia="zh-CN"/>
        </w:rPr>
        <w:t xml:space="preserve">the </w:t>
      </w:r>
      <w:r>
        <w:rPr>
          <w:lang w:eastAsia="zh-CN"/>
        </w:rPr>
        <w:t xml:space="preserve">unified design for DL/UL resources </w:t>
      </w:r>
      <w:r w:rsidR="004953B8">
        <w:rPr>
          <w:lang w:eastAsia="zh-CN"/>
        </w:rPr>
        <w:t xml:space="preserve">assignment </w:t>
      </w:r>
      <w:r w:rsidR="00947CEA">
        <w:rPr>
          <w:lang w:eastAsia="zh-CN"/>
        </w:rPr>
        <w:t>can be adopted to indicate the DL/UL</w:t>
      </w:r>
      <w:r w:rsidR="009D3366">
        <w:rPr>
          <w:lang w:eastAsia="zh-CN"/>
        </w:rPr>
        <w:t>/unknown</w:t>
      </w:r>
      <w:r w:rsidR="00947CEA">
        <w:rPr>
          <w:lang w:eastAsia="zh-CN"/>
        </w:rPr>
        <w:t xml:space="preserve"> resources assignment regardless of the operation modes</w:t>
      </w:r>
      <w:r w:rsidR="00D2023B">
        <w:rPr>
          <w:lang w:eastAsia="zh-CN"/>
        </w:rPr>
        <w:t xml:space="preserve">, i.e., the specific operation mode is implicitly obtained by </w:t>
      </w:r>
      <w:r w:rsidR="00B64640">
        <w:rPr>
          <w:lang w:eastAsia="zh-CN"/>
        </w:rPr>
        <w:t xml:space="preserve">the related information of DL/UL/unknown resources assignment signaled by </w:t>
      </w:r>
      <w:r w:rsidR="000C2AAD" w:rsidRPr="000C2AAD">
        <w:rPr>
          <w:lang w:eastAsia="zh-CN"/>
        </w:rPr>
        <w:t>cell-specific RRC configuration (i.e. SIB)</w:t>
      </w:r>
      <w:r w:rsidR="00361CA7">
        <w:rPr>
          <w:lang w:eastAsia="zh-CN"/>
        </w:rPr>
        <w:t xml:space="preserve">. </w:t>
      </w:r>
      <w:r>
        <w:rPr>
          <w:lang w:eastAsia="zh-CN"/>
        </w:rPr>
        <w:t>Then we have the following proposal:</w:t>
      </w:r>
    </w:p>
    <w:p w14:paraId="00643061" w14:textId="17E789D6" w:rsidR="00A66A99" w:rsidRDefault="00A66A99" w:rsidP="00244913">
      <w:pPr>
        <w:spacing w:beforeLines="50" w:before="120" w:after="0"/>
        <w:rPr>
          <w:i/>
          <w:lang w:eastAsia="zh-CN"/>
        </w:rPr>
      </w:pPr>
      <w:r w:rsidRPr="008B39CD">
        <w:rPr>
          <w:rFonts w:hint="eastAsia"/>
          <w:b/>
          <w:i/>
          <w:lang w:eastAsia="zh-CN"/>
        </w:rPr>
        <w:t>Proposal</w:t>
      </w:r>
      <w:r>
        <w:rPr>
          <w:b/>
          <w:i/>
          <w:lang w:eastAsia="zh-CN"/>
        </w:rPr>
        <w:t xml:space="preserve"> </w:t>
      </w:r>
      <w:r w:rsidR="003D2F81">
        <w:rPr>
          <w:rFonts w:hint="eastAsia"/>
          <w:b/>
          <w:i/>
          <w:lang w:eastAsia="zh-CN"/>
        </w:rPr>
        <w:t>5</w:t>
      </w:r>
      <w:r>
        <w:rPr>
          <w:rFonts w:hint="eastAsia"/>
          <w:b/>
          <w:i/>
          <w:lang w:eastAsia="zh-CN"/>
        </w:rPr>
        <w:t>:</w:t>
      </w:r>
      <w:r>
        <w:rPr>
          <w:rFonts w:hint="eastAsia"/>
          <w:i/>
          <w:lang w:eastAsia="zh-CN"/>
        </w:rPr>
        <w:t xml:space="preserve"> </w:t>
      </w:r>
      <w:r w:rsidR="003D2F81">
        <w:rPr>
          <w:rFonts w:hint="eastAsia"/>
          <w:i/>
          <w:lang w:eastAsia="zh-CN"/>
        </w:rPr>
        <w:t>Mode 1 and Mode 3 among the following operation modes should be supported in NR. FFS support of mode 2 and mode 4.</w:t>
      </w:r>
    </w:p>
    <w:p w14:paraId="1EA0A84C" w14:textId="77777777" w:rsidR="00A66A99" w:rsidRPr="00FE6EDC" w:rsidRDefault="00A66A99" w:rsidP="00A66A99">
      <w:pPr>
        <w:pStyle w:val="ListParagraph"/>
        <w:numPr>
          <w:ilvl w:val="0"/>
          <w:numId w:val="48"/>
        </w:numPr>
        <w:rPr>
          <w:i/>
        </w:rPr>
      </w:pPr>
      <w:r>
        <w:rPr>
          <w:rFonts w:ascii="Times New Roman" w:hAnsi="Times New Roman" w:cs="Times New Roman"/>
          <w:i/>
          <w:sz w:val="22"/>
        </w:rPr>
        <w:t xml:space="preserve">Mode 1: </w:t>
      </w:r>
      <w:r w:rsidRPr="00FE6EDC">
        <w:rPr>
          <w:rFonts w:ascii="Times New Roman" w:hAnsi="Times New Roman" w:cs="Times New Roman"/>
          <w:i/>
          <w:sz w:val="22"/>
        </w:rPr>
        <w:t>Semi-static DL/UL assignment without dynamic SFI</w:t>
      </w:r>
    </w:p>
    <w:p w14:paraId="146521C9" w14:textId="77777777" w:rsidR="00A66A99" w:rsidRPr="00FE6EDC" w:rsidRDefault="00A66A99" w:rsidP="00A66A99">
      <w:pPr>
        <w:pStyle w:val="ListParagraph"/>
        <w:numPr>
          <w:ilvl w:val="0"/>
          <w:numId w:val="48"/>
        </w:numPr>
        <w:rPr>
          <w:i/>
        </w:rPr>
      </w:pPr>
      <w:r>
        <w:rPr>
          <w:rFonts w:ascii="Times New Roman" w:hAnsi="Times New Roman" w:cs="Times New Roman"/>
          <w:i/>
          <w:sz w:val="22"/>
        </w:rPr>
        <w:t xml:space="preserve">Mode 2: </w:t>
      </w:r>
      <w:r w:rsidRPr="00FE6EDC">
        <w:rPr>
          <w:rFonts w:ascii="Times New Roman" w:hAnsi="Times New Roman" w:cs="Times New Roman"/>
          <w:i/>
          <w:sz w:val="22"/>
        </w:rPr>
        <w:t>Dynamic SFI without semi-static DL/UL assignment</w:t>
      </w:r>
    </w:p>
    <w:p w14:paraId="06CDEA66" w14:textId="77777777" w:rsidR="00A66A99" w:rsidRPr="00FE6EDC" w:rsidRDefault="00A66A99" w:rsidP="00A66A99">
      <w:pPr>
        <w:pStyle w:val="ListParagraph"/>
        <w:numPr>
          <w:ilvl w:val="0"/>
          <w:numId w:val="48"/>
        </w:numPr>
        <w:rPr>
          <w:i/>
        </w:rPr>
      </w:pPr>
      <w:r>
        <w:rPr>
          <w:rFonts w:ascii="Times New Roman" w:hAnsi="Times New Roman" w:cs="Times New Roman"/>
          <w:i/>
          <w:sz w:val="22"/>
        </w:rPr>
        <w:t xml:space="preserve">Mode 3: </w:t>
      </w:r>
      <w:r w:rsidRPr="00FE6EDC">
        <w:rPr>
          <w:rFonts w:ascii="Times New Roman" w:hAnsi="Times New Roman" w:cs="Times New Roman"/>
          <w:i/>
          <w:sz w:val="22"/>
        </w:rPr>
        <w:t xml:space="preserve">Semi-static DL/UL assignment with dynamic SFI </w:t>
      </w:r>
    </w:p>
    <w:p w14:paraId="24A5FE62" w14:textId="77777777" w:rsidR="00A66A99" w:rsidRPr="00FE6EDC" w:rsidRDefault="00A66A99" w:rsidP="00A66A99">
      <w:pPr>
        <w:pStyle w:val="ListParagraph"/>
        <w:numPr>
          <w:ilvl w:val="0"/>
          <w:numId w:val="48"/>
        </w:numPr>
        <w:rPr>
          <w:i/>
        </w:rPr>
      </w:pPr>
      <w:r>
        <w:rPr>
          <w:rFonts w:ascii="Times New Roman" w:hAnsi="Times New Roman" w:cs="Times New Roman"/>
          <w:i/>
          <w:sz w:val="22"/>
        </w:rPr>
        <w:t xml:space="preserve">Mode 4: </w:t>
      </w:r>
      <w:r w:rsidRPr="00FE6EDC">
        <w:rPr>
          <w:rFonts w:ascii="Times New Roman" w:hAnsi="Times New Roman" w:cs="Times New Roman"/>
          <w:i/>
          <w:sz w:val="22"/>
        </w:rPr>
        <w:t>No semi-static DL/UL assignment and no dynamic SFI</w:t>
      </w:r>
    </w:p>
    <w:p w14:paraId="0F1CB957" w14:textId="77777777" w:rsidR="00A66A99" w:rsidRPr="00D95AE9" w:rsidRDefault="00A66A99" w:rsidP="00A66A99">
      <w:pPr>
        <w:pStyle w:val="ListParagraph"/>
        <w:numPr>
          <w:ilvl w:val="1"/>
          <w:numId w:val="48"/>
        </w:numPr>
        <w:rPr>
          <w:i/>
        </w:rPr>
      </w:pPr>
      <w:r w:rsidRPr="00FE6EDC">
        <w:rPr>
          <w:rFonts w:ascii="Times New Roman" w:hAnsi="Times New Roman" w:cs="Times New Roman"/>
          <w:i/>
          <w:sz w:val="22"/>
        </w:rPr>
        <w:t>All transmission direction via DCI and/or configured periodic DL/UL signals</w:t>
      </w:r>
    </w:p>
    <w:p w14:paraId="5FC4D3D9" w14:textId="0FBC4786" w:rsidR="0047171C" w:rsidRDefault="0047171C" w:rsidP="00244913">
      <w:pPr>
        <w:spacing w:beforeLines="50" w:before="120" w:after="0"/>
        <w:rPr>
          <w:i/>
          <w:lang w:eastAsia="zh-CN"/>
        </w:rPr>
      </w:pPr>
      <w:r w:rsidRPr="008B39CD">
        <w:rPr>
          <w:rFonts w:hint="eastAsia"/>
          <w:b/>
          <w:i/>
          <w:lang w:eastAsia="zh-CN"/>
        </w:rPr>
        <w:t>Proposal</w:t>
      </w:r>
      <w:r>
        <w:rPr>
          <w:rFonts w:hint="eastAsia"/>
          <w:b/>
          <w:i/>
          <w:lang w:eastAsia="zh-CN"/>
        </w:rPr>
        <w:t xml:space="preserve"> </w:t>
      </w:r>
      <w:r w:rsidR="003D2F81">
        <w:rPr>
          <w:rFonts w:hint="eastAsia"/>
          <w:b/>
          <w:i/>
          <w:lang w:eastAsia="zh-CN"/>
        </w:rPr>
        <w:t>6</w:t>
      </w:r>
      <w:r>
        <w:rPr>
          <w:rFonts w:hint="eastAsia"/>
          <w:b/>
          <w:i/>
          <w:lang w:eastAsia="zh-CN"/>
        </w:rPr>
        <w:t>:</w:t>
      </w:r>
      <w:r>
        <w:rPr>
          <w:rFonts w:hint="eastAsia"/>
          <w:i/>
          <w:lang w:eastAsia="zh-CN"/>
        </w:rPr>
        <w:t xml:space="preserve"> </w:t>
      </w:r>
      <w:r>
        <w:rPr>
          <w:i/>
          <w:lang w:eastAsia="zh-CN"/>
        </w:rPr>
        <w:t xml:space="preserve">UE can acquire the operation mode by </w:t>
      </w:r>
      <w:r>
        <w:rPr>
          <w:i/>
          <w:szCs w:val="20"/>
        </w:rPr>
        <w:t>c</w:t>
      </w:r>
      <w:r w:rsidRPr="00536D99">
        <w:rPr>
          <w:i/>
          <w:szCs w:val="20"/>
        </w:rPr>
        <w:t>ell-specific RRC configuration (</w:t>
      </w:r>
      <w:r>
        <w:rPr>
          <w:i/>
          <w:szCs w:val="20"/>
        </w:rPr>
        <w:t xml:space="preserve">i.e. </w:t>
      </w:r>
      <w:r w:rsidRPr="00536D99">
        <w:rPr>
          <w:i/>
          <w:szCs w:val="20"/>
        </w:rPr>
        <w:t>SIB)</w:t>
      </w:r>
      <w:r>
        <w:rPr>
          <w:i/>
          <w:lang w:eastAsia="zh-CN"/>
        </w:rPr>
        <w:t xml:space="preserve"> configuring DL/UL/unknown resource</w:t>
      </w:r>
      <w:r w:rsidRPr="00FE6EDC">
        <w:rPr>
          <w:i/>
          <w:lang w:eastAsia="zh-CN"/>
        </w:rPr>
        <w:t xml:space="preserve"> </w:t>
      </w:r>
      <w:r>
        <w:rPr>
          <w:i/>
          <w:lang w:eastAsia="zh-CN"/>
        </w:rPr>
        <w:t>assignment.</w:t>
      </w:r>
    </w:p>
    <w:p w14:paraId="1D0024FE" w14:textId="77777777" w:rsidR="005D31FB" w:rsidRPr="005D31FB" w:rsidRDefault="0047171C" w:rsidP="005D31FB">
      <w:pPr>
        <w:pStyle w:val="ListParagraph"/>
        <w:numPr>
          <w:ilvl w:val="0"/>
          <w:numId w:val="48"/>
        </w:numPr>
        <w:overflowPunct w:val="0"/>
        <w:ind w:right="-96"/>
        <w:textAlignment w:val="baseline"/>
      </w:pPr>
      <w:r w:rsidRPr="005D31FB">
        <w:rPr>
          <w:rFonts w:ascii="Times New Roman" w:hAnsi="Times New Roman" w:cs="Times New Roman"/>
          <w:i/>
          <w:sz w:val="22"/>
        </w:rPr>
        <w:t>Additional cell-specific RRC configuration can configure DL/UL assignment of ‘unknown’ resources signaled by above cell-specific RRC configuration (i.e. SIB) in addition to UE-specific RRC.</w:t>
      </w:r>
    </w:p>
    <w:p w14:paraId="2997F31A" w14:textId="77777777" w:rsidR="00A66A99" w:rsidRPr="007571BF" w:rsidRDefault="0047171C" w:rsidP="007571BF">
      <w:pPr>
        <w:pStyle w:val="ListParagraph"/>
        <w:numPr>
          <w:ilvl w:val="0"/>
          <w:numId w:val="48"/>
        </w:numPr>
        <w:overflowPunct w:val="0"/>
        <w:ind w:right="-96"/>
        <w:textAlignment w:val="baseline"/>
        <w:rPr>
          <w:i/>
        </w:rPr>
      </w:pPr>
      <w:r w:rsidRPr="007571BF">
        <w:rPr>
          <w:rFonts w:ascii="Times New Roman" w:hAnsi="Times New Roman" w:cs="Times New Roman"/>
          <w:i/>
          <w:sz w:val="22"/>
        </w:rPr>
        <w:t>Dynamic SFI can indicate DL/UL assignment of ‘unknown’ resources signaled by above cell-specific RRC configuration (i.e. SIB).</w:t>
      </w:r>
    </w:p>
    <w:p w14:paraId="4555E338" w14:textId="77777777" w:rsidR="001757FA" w:rsidRDefault="00C52E18" w:rsidP="007571BF">
      <w:pPr>
        <w:pStyle w:val="Heading1"/>
        <w:overflowPunct w:val="0"/>
        <w:snapToGrid/>
        <w:spacing w:beforeLines="100" w:before="240" w:afterLines="50"/>
        <w:ind w:left="431" w:right="-96" w:hanging="431"/>
        <w:textAlignment w:val="baseline"/>
      </w:pPr>
      <w:r w:rsidRPr="00C52E18">
        <w:t>Conclusion</w:t>
      </w:r>
    </w:p>
    <w:p w14:paraId="0AFAACB8" w14:textId="77777777" w:rsidR="00DB56F5" w:rsidRDefault="002275BC" w:rsidP="002275BC">
      <w:pPr>
        <w:spacing w:afterLines="50"/>
        <w:rPr>
          <w:lang w:eastAsia="zh-CN"/>
        </w:rPr>
      </w:pPr>
      <w:bookmarkStart w:id="4" w:name="_Ref124589665"/>
      <w:bookmarkStart w:id="5" w:name="_Ref71620620"/>
      <w:bookmarkStart w:id="6" w:name="_Ref124671424"/>
      <w:r>
        <w:rPr>
          <w:rFonts w:hint="eastAsia"/>
          <w:lang w:eastAsia="zh-CN"/>
        </w:rPr>
        <w:t xml:space="preserve">In this contribution, </w:t>
      </w:r>
      <w:r>
        <w:rPr>
          <w:rFonts w:hint="eastAsia"/>
          <w:bCs/>
          <w:lang w:eastAsia="zh-CN"/>
        </w:rPr>
        <w:t xml:space="preserve">several aspects </w:t>
      </w:r>
      <w:r w:rsidR="00103AC4">
        <w:rPr>
          <w:bCs/>
          <w:lang w:eastAsia="zh-CN"/>
        </w:rPr>
        <w:t xml:space="preserve">on dynamic and semi-static DL/UL resource partition </w:t>
      </w:r>
      <w:r w:rsidR="00103AC4">
        <w:rPr>
          <w:rFonts w:hint="eastAsia"/>
          <w:lang w:val="en-GB" w:eastAsia="zh-CN"/>
        </w:rPr>
        <w:t xml:space="preserve">which are applicable for paired and unpaired spectrum </w:t>
      </w:r>
      <w:r>
        <w:rPr>
          <w:rFonts w:hint="eastAsia"/>
          <w:bCs/>
          <w:lang w:eastAsia="zh-CN"/>
        </w:rPr>
        <w:t>are</w:t>
      </w:r>
      <w:r w:rsidR="00BC2CD1">
        <w:rPr>
          <w:rFonts w:hint="eastAsia"/>
          <w:bCs/>
          <w:lang w:eastAsia="zh-CN"/>
        </w:rPr>
        <w:t xml:space="preserve"> discussed, specifically focus</w:t>
      </w:r>
      <w:r w:rsidR="00103AC4">
        <w:rPr>
          <w:bCs/>
          <w:lang w:eastAsia="zh-CN"/>
        </w:rPr>
        <w:t>ing</w:t>
      </w:r>
      <w:r w:rsidR="0089219A">
        <w:rPr>
          <w:rFonts w:hint="eastAsia"/>
          <w:bCs/>
          <w:lang w:eastAsia="zh-CN"/>
        </w:rPr>
        <w:t xml:space="preserve"> on the</w:t>
      </w:r>
      <w:r w:rsidR="00632870">
        <w:rPr>
          <w:rFonts w:hint="eastAsia"/>
          <w:bCs/>
          <w:lang w:eastAsia="zh-CN"/>
        </w:rPr>
        <w:t xml:space="preserve"> dynamic and</w:t>
      </w:r>
      <w:r w:rsidR="0089219A">
        <w:rPr>
          <w:rFonts w:hint="eastAsia"/>
          <w:bCs/>
          <w:lang w:eastAsia="zh-CN"/>
        </w:rPr>
        <w:t xml:space="preserve"> semi-static operation</w:t>
      </w:r>
      <w:r w:rsidR="00632870">
        <w:rPr>
          <w:rFonts w:hint="eastAsia"/>
          <w:bCs/>
          <w:lang w:eastAsia="zh-CN"/>
        </w:rPr>
        <w:t>,</w:t>
      </w:r>
      <w:r w:rsidR="00D20978">
        <w:rPr>
          <w:rFonts w:hint="eastAsia"/>
          <w:bCs/>
          <w:lang w:eastAsia="zh-CN"/>
        </w:rPr>
        <w:t xml:space="preserve"> and </w:t>
      </w:r>
      <w:r w:rsidR="00103AC4">
        <w:rPr>
          <w:bCs/>
          <w:lang w:eastAsia="zh-CN"/>
        </w:rPr>
        <w:t>their configuration</w:t>
      </w:r>
      <w:r>
        <w:rPr>
          <w:rFonts w:hint="eastAsia"/>
          <w:bCs/>
          <w:lang w:eastAsia="zh-CN"/>
        </w:rPr>
        <w:t>. Based on the discussion</w:t>
      </w:r>
      <w:r w:rsidRPr="00110232">
        <w:rPr>
          <w:lang w:eastAsia="zh-CN"/>
        </w:rPr>
        <w:t>, we have the following proposals:</w:t>
      </w:r>
    </w:p>
    <w:p w14:paraId="786CC421" w14:textId="6A06CEDE" w:rsidR="00BD7365" w:rsidRPr="00363E88" w:rsidRDefault="00BD7365" w:rsidP="00244913">
      <w:pPr>
        <w:spacing w:beforeLines="50" w:before="120" w:after="0"/>
        <w:rPr>
          <w:iCs/>
          <w:lang w:eastAsia="zh-CN"/>
        </w:rPr>
      </w:pPr>
      <w:r w:rsidRPr="005124EC">
        <w:rPr>
          <w:b/>
          <w:i/>
          <w:lang w:eastAsia="zh-CN"/>
        </w:rPr>
        <w:t>Pr</w:t>
      </w:r>
      <w:r>
        <w:rPr>
          <w:b/>
          <w:i/>
          <w:lang w:eastAsia="zh-CN"/>
        </w:rPr>
        <w:t>oposa</w:t>
      </w:r>
      <w:r w:rsidRPr="003A3F74">
        <w:rPr>
          <w:b/>
          <w:i/>
          <w:lang w:eastAsia="zh-CN"/>
        </w:rPr>
        <w:t>l</w:t>
      </w:r>
      <w:r>
        <w:rPr>
          <w:b/>
          <w:i/>
          <w:lang w:eastAsia="zh-CN"/>
        </w:rPr>
        <w:t xml:space="preserve"> </w:t>
      </w:r>
      <w:r w:rsidR="00C971C6">
        <w:rPr>
          <w:b/>
          <w:i/>
          <w:lang w:eastAsia="zh-CN"/>
        </w:rPr>
        <w:t>1</w:t>
      </w:r>
      <w:r w:rsidRPr="005124EC">
        <w:rPr>
          <w:b/>
          <w:i/>
          <w:lang w:eastAsia="zh-CN"/>
        </w:rPr>
        <w:t>:</w:t>
      </w:r>
      <w:r w:rsidRPr="003A3F74">
        <w:rPr>
          <w:b/>
          <w:i/>
          <w:lang w:eastAsia="zh-CN"/>
        </w:rPr>
        <w:t xml:space="preserve"> </w:t>
      </w:r>
      <w:r w:rsidRPr="005124EC">
        <w:rPr>
          <w:i/>
          <w:lang w:eastAsia="zh-CN"/>
        </w:rPr>
        <w:t xml:space="preserve">The periodicity of 2.5ms </w:t>
      </w:r>
      <w:r>
        <w:rPr>
          <w:rFonts w:hint="eastAsia"/>
          <w:i/>
          <w:lang w:eastAsia="zh-CN"/>
        </w:rPr>
        <w:t>should</w:t>
      </w:r>
      <w:r w:rsidRPr="005124EC">
        <w:rPr>
          <w:i/>
          <w:lang w:eastAsia="zh-CN"/>
        </w:rPr>
        <w:t xml:space="preserve"> be supported for semi-static assignment of DL/UL transmission direction in NR. </w:t>
      </w:r>
    </w:p>
    <w:p w14:paraId="7FAD169A" w14:textId="223B0D84" w:rsidR="00BD7365" w:rsidRDefault="00BD7365" w:rsidP="00244913">
      <w:pPr>
        <w:spacing w:beforeLines="50" w:before="120" w:after="0"/>
        <w:rPr>
          <w:i/>
          <w:lang w:eastAsia="zh-CN"/>
        </w:rPr>
      </w:pPr>
      <w:r w:rsidRPr="008B39CD">
        <w:rPr>
          <w:rFonts w:hint="eastAsia"/>
          <w:b/>
          <w:i/>
          <w:lang w:eastAsia="zh-CN"/>
        </w:rPr>
        <w:t>Proposal</w:t>
      </w:r>
      <w:r>
        <w:rPr>
          <w:rFonts w:hint="eastAsia"/>
          <w:b/>
          <w:i/>
          <w:lang w:eastAsia="zh-CN"/>
        </w:rPr>
        <w:t xml:space="preserve"> </w:t>
      </w:r>
      <w:r w:rsidR="00C971C6">
        <w:rPr>
          <w:b/>
          <w:i/>
          <w:lang w:eastAsia="zh-CN"/>
        </w:rPr>
        <w:t>2</w:t>
      </w:r>
      <w:r w:rsidRPr="008B39CD">
        <w:rPr>
          <w:rFonts w:hint="eastAsia"/>
          <w:i/>
          <w:lang w:eastAsia="zh-CN"/>
        </w:rPr>
        <w:t>:</w:t>
      </w:r>
      <w:r>
        <w:rPr>
          <w:rFonts w:hint="eastAsia"/>
          <w:i/>
          <w:lang w:eastAsia="zh-CN"/>
        </w:rPr>
        <w:t xml:space="preserve"> </w:t>
      </w:r>
      <w:r>
        <w:rPr>
          <w:i/>
          <w:lang w:eastAsia="zh-CN"/>
        </w:rPr>
        <w:t>S</w:t>
      </w:r>
      <w:r>
        <w:rPr>
          <w:rFonts w:hint="eastAsia"/>
          <w:i/>
          <w:lang w:eastAsia="zh-CN"/>
        </w:rPr>
        <w:t xml:space="preserve">emi-static </w:t>
      </w:r>
      <w:r w:rsidRPr="00103AC4">
        <w:rPr>
          <w:i/>
          <w:lang w:eastAsia="zh-CN"/>
        </w:rPr>
        <w:t>UL/DL resource partition</w:t>
      </w:r>
      <w:r>
        <w:rPr>
          <w:rFonts w:hint="eastAsia"/>
          <w:i/>
          <w:lang w:eastAsia="zh-CN"/>
        </w:rPr>
        <w:t xml:space="preserve"> </w:t>
      </w:r>
      <w:r w:rsidRPr="00103AC4">
        <w:rPr>
          <w:i/>
          <w:lang w:eastAsia="zh-CN"/>
        </w:rPr>
        <w:t xml:space="preserve">can be </w:t>
      </w:r>
      <w:r>
        <w:rPr>
          <w:i/>
          <w:lang w:eastAsia="zh-CN"/>
        </w:rPr>
        <w:t>configured</w:t>
      </w:r>
      <w:r w:rsidRPr="00103AC4">
        <w:rPr>
          <w:i/>
          <w:lang w:eastAsia="zh-CN"/>
        </w:rPr>
        <w:t xml:space="preserve"> based on predefined UL/DL configurations for N</w:t>
      </w:r>
      <w:r>
        <w:rPr>
          <w:rFonts w:hint="eastAsia"/>
          <w:i/>
        </w:rPr>
        <w:t>R.</w:t>
      </w:r>
      <w:r w:rsidRPr="00103AC4">
        <w:rPr>
          <w:i/>
          <w:lang w:eastAsia="zh-CN"/>
        </w:rPr>
        <w:t xml:space="preserve"> </w:t>
      </w:r>
    </w:p>
    <w:p w14:paraId="2E491273" w14:textId="77777777" w:rsidR="00BD7365" w:rsidRPr="00A75740" w:rsidRDefault="00BD7365" w:rsidP="00EE0B44">
      <w:pPr>
        <w:pStyle w:val="ListParagraph"/>
        <w:numPr>
          <w:ilvl w:val="0"/>
          <w:numId w:val="43"/>
        </w:numPr>
        <w:ind w:left="850" w:hanging="425"/>
      </w:pPr>
      <w:r w:rsidRPr="00FF3089">
        <w:rPr>
          <w:rFonts w:ascii="Times New Roman" w:hAnsi="Times New Roman" w:cs="Times New Roman"/>
          <w:i/>
          <w:sz w:val="22"/>
          <w:szCs w:val="22"/>
        </w:rPr>
        <w:t>The periodicity can be implicitly derived from those predefined UL/DL configuration</w:t>
      </w:r>
      <w:r w:rsidRPr="00FF3089">
        <w:rPr>
          <w:i/>
        </w:rPr>
        <w:t>.</w:t>
      </w:r>
    </w:p>
    <w:p w14:paraId="44558D09" w14:textId="77777777" w:rsidR="00FB5784" w:rsidRDefault="00FB5784" w:rsidP="00FB5784">
      <w:pPr>
        <w:pStyle w:val="ListParagraph"/>
        <w:numPr>
          <w:ilvl w:val="0"/>
          <w:numId w:val="43"/>
        </w:numPr>
        <w:ind w:left="850" w:hanging="425"/>
      </w:pPr>
      <w:r w:rsidRPr="00FB5784">
        <w:rPr>
          <w:rFonts w:ascii="Times New Roman" w:hAnsi="Times New Roman" w:cs="Times New Roman"/>
          <w:i/>
          <w:sz w:val="22"/>
          <w:szCs w:val="22"/>
        </w:rPr>
        <w:t>Gap for UL/DL switching within a slot should be explicitly indicated</w:t>
      </w:r>
      <w:r w:rsidRPr="00536D99">
        <w:t>.</w:t>
      </w:r>
    </w:p>
    <w:p w14:paraId="21106225" w14:textId="4E8245E3" w:rsidR="00BD7365" w:rsidRDefault="00BD7365" w:rsidP="00244913">
      <w:pPr>
        <w:spacing w:beforeLines="50" w:before="120" w:after="0"/>
        <w:rPr>
          <w:i/>
          <w:lang w:eastAsia="zh-CN"/>
        </w:rPr>
      </w:pPr>
      <w:r w:rsidRPr="008B39CD">
        <w:rPr>
          <w:rFonts w:hint="eastAsia"/>
          <w:b/>
          <w:i/>
          <w:lang w:eastAsia="zh-CN"/>
        </w:rPr>
        <w:t>Proposal</w:t>
      </w:r>
      <w:r>
        <w:rPr>
          <w:rFonts w:hint="eastAsia"/>
          <w:b/>
          <w:i/>
          <w:lang w:eastAsia="zh-CN"/>
        </w:rPr>
        <w:t xml:space="preserve"> </w:t>
      </w:r>
      <w:r w:rsidR="00C971C6">
        <w:rPr>
          <w:b/>
          <w:i/>
          <w:lang w:eastAsia="zh-CN"/>
        </w:rPr>
        <w:t>3</w:t>
      </w:r>
      <w:r w:rsidRPr="008B39CD">
        <w:rPr>
          <w:rFonts w:hint="eastAsia"/>
          <w:i/>
          <w:lang w:eastAsia="zh-CN"/>
        </w:rPr>
        <w:t>:</w:t>
      </w:r>
      <w:r>
        <w:rPr>
          <w:rFonts w:hint="eastAsia"/>
          <w:i/>
          <w:lang w:eastAsia="zh-CN"/>
        </w:rPr>
        <w:t xml:space="preserve"> For dynamic </w:t>
      </w:r>
      <w:r w:rsidRPr="00103AC4">
        <w:rPr>
          <w:i/>
          <w:lang w:eastAsia="zh-CN"/>
        </w:rPr>
        <w:t>UL/DL resource partition</w:t>
      </w:r>
      <w:r>
        <w:rPr>
          <w:rFonts w:hint="eastAsia"/>
          <w:i/>
          <w:lang w:eastAsia="zh-CN"/>
        </w:rPr>
        <w:t>, fixed DL resources and its periodicity can be derived implicitly from the location and periodicity of SS block</w:t>
      </w:r>
      <w:r>
        <w:rPr>
          <w:rFonts w:hint="eastAsia"/>
          <w:i/>
        </w:rPr>
        <w:t>.</w:t>
      </w:r>
      <w:r w:rsidRPr="00103AC4">
        <w:rPr>
          <w:i/>
          <w:lang w:eastAsia="zh-CN"/>
        </w:rPr>
        <w:t xml:space="preserve"> </w:t>
      </w:r>
    </w:p>
    <w:p w14:paraId="0C91F10C" w14:textId="76BFF37F" w:rsidR="005A7F50" w:rsidRDefault="00245257" w:rsidP="00244913">
      <w:pPr>
        <w:spacing w:beforeLines="50" w:before="120" w:after="0"/>
        <w:rPr>
          <w:i/>
          <w:lang w:eastAsia="zh-CN"/>
        </w:rPr>
      </w:pPr>
      <w:r w:rsidRPr="008343E4">
        <w:rPr>
          <w:b/>
          <w:i/>
          <w:lang w:eastAsia="zh-CN"/>
        </w:rPr>
        <w:t>Proposal</w:t>
      </w:r>
      <w:r>
        <w:rPr>
          <w:b/>
          <w:i/>
          <w:lang w:eastAsia="zh-CN"/>
        </w:rPr>
        <w:t xml:space="preserve"> </w:t>
      </w:r>
      <w:r w:rsidR="00C971C6">
        <w:rPr>
          <w:b/>
          <w:i/>
          <w:lang w:eastAsia="zh-CN"/>
        </w:rPr>
        <w:t>4</w:t>
      </w:r>
      <w:r w:rsidRPr="008343E4">
        <w:rPr>
          <w:b/>
          <w:i/>
          <w:lang w:eastAsia="zh-CN"/>
        </w:rPr>
        <w:t xml:space="preserve">: </w:t>
      </w:r>
      <w:r w:rsidRPr="008343E4">
        <w:rPr>
          <w:i/>
          <w:lang w:eastAsia="zh-CN"/>
        </w:rPr>
        <w:t>The slot format information can be transmitted on th</w:t>
      </w:r>
      <w:r>
        <w:rPr>
          <w:rFonts w:hint="eastAsia"/>
          <w:i/>
          <w:lang w:eastAsia="zh-CN"/>
        </w:rPr>
        <w:t>ose slots with</w:t>
      </w:r>
      <w:r w:rsidRPr="008343E4">
        <w:rPr>
          <w:i/>
          <w:lang w:eastAsia="zh-CN"/>
        </w:rPr>
        <w:t xml:space="preserve"> fixed DL resources</w:t>
      </w:r>
      <w:r>
        <w:rPr>
          <w:i/>
          <w:lang w:eastAsia="zh-CN"/>
        </w:rPr>
        <w:t xml:space="preserve"> to indicate</w:t>
      </w:r>
      <w:r w:rsidRPr="006D0DF7">
        <w:rPr>
          <w:i/>
          <w:lang w:eastAsia="zh-CN"/>
        </w:rPr>
        <w:t xml:space="preserve"> </w:t>
      </w:r>
      <w:r w:rsidRPr="008343E4">
        <w:rPr>
          <w:i/>
          <w:lang w:eastAsia="zh-CN"/>
        </w:rPr>
        <w:t>the slot formats of one or more</w:t>
      </w:r>
      <w:r>
        <w:rPr>
          <w:i/>
          <w:lang w:eastAsia="zh-CN"/>
        </w:rPr>
        <w:t xml:space="preserve"> flexible</w:t>
      </w:r>
      <w:r w:rsidRPr="008343E4">
        <w:rPr>
          <w:i/>
          <w:lang w:eastAsia="zh-CN"/>
        </w:rPr>
        <w:t xml:space="preserve"> slots within the periodicity. </w:t>
      </w:r>
      <w:r w:rsidR="005A7F50" w:rsidRPr="008343E4">
        <w:rPr>
          <w:i/>
          <w:lang w:eastAsia="zh-CN"/>
        </w:rPr>
        <w:t xml:space="preserve"> </w:t>
      </w:r>
    </w:p>
    <w:p w14:paraId="2AD47E9C" w14:textId="77777777" w:rsidR="00C971C6" w:rsidRDefault="00C971C6" w:rsidP="00C971C6">
      <w:pPr>
        <w:spacing w:beforeLines="50" w:before="120" w:after="0"/>
        <w:rPr>
          <w:i/>
          <w:lang w:eastAsia="zh-CN"/>
        </w:rPr>
      </w:pPr>
      <w:r w:rsidRPr="008B39CD">
        <w:rPr>
          <w:rFonts w:hint="eastAsia"/>
          <w:b/>
          <w:i/>
          <w:lang w:eastAsia="zh-CN"/>
        </w:rPr>
        <w:t>Proposal</w:t>
      </w:r>
      <w:r>
        <w:rPr>
          <w:b/>
          <w:i/>
          <w:lang w:eastAsia="zh-CN"/>
        </w:rPr>
        <w:t xml:space="preserve"> </w:t>
      </w:r>
      <w:r>
        <w:rPr>
          <w:rFonts w:hint="eastAsia"/>
          <w:b/>
          <w:i/>
          <w:lang w:eastAsia="zh-CN"/>
        </w:rPr>
        <w:t>5:</w:t>
      </w:r>
      <w:r>
        <w:rPr>
          <w:rFonts w:hint="eastAsia"/>
          <w:i/>
          <w:lang w:eastAsia="zh-CN"/>
        </w:rPr>
        <w:t xml:space="preserve"> Mode 1 and Mode 3 among the following operation modes should be supported in NR. FFS support of mode 2 and mode 4.</w:t>
      </w:r>
    </w:p>
    <w:p w14:paraId="3509EB76" w14:textId="77777777" w:rsidR="00C971C6" w:rsidRPr="00FE6EDC" w:rsidRDefault="00C971C6" w:rsidP="00C971C6">
      <w:pPr>
        <w:pStyle w:val="ListParagraph"/>
        <w:numPr>
          <w:ilvl w:val="0"/>
          <w:numId w:val="48"/>
        </w:numPr>
        <w:rPr>
          <w:i/>
        </w:rPr>
      </w:pPr>
      <w:r>
        <w:rPr>
          <w:rFonts w:ascii="Times New Roman" w:hAnsi="Times New Roman" w:cs="Times New Roman"/>
          <w:i/>
          <w:sz w:val="22"/>
        </w:rPr>
        <w:t xml:space="preserve">Mode 1: </w:t>
      </w:r>
      <w:r w:rsidRPr="00FE6EDC">
        <w:rPr>
          <w:rFonts w:ascii="Times New Roman" w:hAnsi="Times New Roman" w:cs="Times New Roman"/>
          <w:i/>
          <w:sz w:val="22"/>
        </w:rPr>
        <w:t>Semi-static DL/UL assignment without dynamic SFI</w:t>
      </w:r>
    </w:p>
    <w:p w14:paraId="589ACE9B" w14:textId="77777777" w:rsidR="00C971C6" w:rsidRPr="00FE6EDC" w:rsidRDefault="00C971C6" w:rsidP="00C971C6">
      <w:pPr>
        <w:pStyle w:val="ListParagraph"/>
        <w:numPr>
          <w:ilvl w:val="0"/>
          <w:numId w:val="48"/>
        </w:numPr>
        <w:rPr>
          <w:i/>
        </w:rPr>
      </w:pPr>
      <w:r>
        <w:rPr>
          <w:rFonts w:ascii="Times New Roman" w:hAnsi="Times New Roman" w:cs="Times New Roman"/>
          <w:i/>
          <w:sz w:val="22"/>
        </w:rPr>
        <w:t xml:space="preserve">Mode 2: </w:t>
      </w:r>
      <w:r w:rsidRPr="00FE6EDC">
        <w:rPr>
          <w:rFonts w:ascii="Times New Roman" w:hAnsi="Times New Roman" w:cs="Times New Roman"/>
          <w:i/>
          <w:sz w:val="22"/>
        </w:rPr>
        <w:t>Dynamic SFI without semi-static DL/UL assignment</w:t>
      </w:r>
    </w:p>
    <w:p w14:paraId="45F4E7C0" w14:textId="77777777" w:rsidR="00C971C6" w:rsidRPr="00FE6EDC" w:rsidRDefault="00C971C6" w:rsidP="00C971C6">
      <w:pPr>
        <w:pStyle w:val="ListParagraph"/>
        <w:numPr>
          <w:ilvl w:val="0"/>
          <w:numId w:val="48"/>
        </w:numPr>
        <w:rPr>
          <w:i/>
        </w:rPr>
      </w:pPr>
      <w:r>
        <w:rPr>
          <w:rFonts w:ascii="Times New Roman" w:hAnsi="Times New Roman" w:cs="Times New Roman"/>
          <w:i/>
          <w:sz w:val="22"/>
        </w:rPr>
        <w:t xml:space="preserve">Mode 3: </w:t>
      </w:r>
      <w:r w:rsidRPr="00FE6EDC">
        <w:rPr>
          <w:rFonts w:ascii="Times New Roman" w:hAnsi="Times New Roman" w:cs="Times New Roman"/>
          <w:i/>
          <w:sz w:val="22"/>
        </w:rPr>
        <w:t xml:space="preserve">Semi-static DL/UL assignment with dynamic SFI </w:t>
      </w:r>
    </w:p>
    <w:p w14:paraId="5F6B899D" w14:textId="77777777" w:rsidR="00C971C6" w:rsidRPr="00FE6EDC" w:rsidRDefault="00C971C6" w:rsidP="00C971C6">
      <w:pPr>
        <w:pStyle w:val="ListParagraph"/>
        <w:numPr>
          <w:ilvl w:val="0"/>
          <w:numId w:val="48"/>
        </w:numPr>
        <w:rPr>
          <w:i/>
        </w:rPr>
      </w:pPr>
      <w:r>
        <w:rPr>
          <w:rFonts w:ascii="Times New Roman" w:hAnsi="Times New Roman" w:cs="Times New Roman"/>
          <w:i/>
          <w:sz w:val="22"/>
        </w:rPr>
        <w:t xml:space="preserve">Mode 4: </w:t>
      </w:r>
      <w:r w:rsidRPr="00FE6EDC">
        <w:rPr>
          <w:rFonts w:ascii="Times New Roman" w:hAnsi="Times New Roman" w:cs="Times New Roman"/>
          <w:i/>
          <w:sz w:val="22"/>
        </w:rPr>
        <w:t>No semi-static DL/UL assignment and no dynamic SFI</w:t>
      </w:r>
    </w:p>
    <w:p w14:paraId="3B8B3636" w14:textId="77777777" w:rsidR="00C971C6" w:rsidRPr="00D95AE9" w:rsidRDefault="00C971C6" w:rsidP="00C971C6">
      <w:pPr>
        <w:pStyle w:val="ListParagraph"/>
        <w:numPr>
          <w:ilvl w:val="1"/>
          <w:numId w:val="48"/>
        </w:numPr>
        <w:rPr>
          <w:i/>
        </w:rPr>
      </w:pPr>
      <w:r w:rsidRPr="00FE6EDC">
        <w:rPr>
          <w:rFonts w:ascii="Times New Roman" w:hAnsi="Times New Roman" w:cs="Times New Roman"/>
          <w:i/>
          <w:sz w:val="22"/>
        </w:rPr>
        <w:t>All transmission direction via DCI and/or configured periodic DL/UL signals</w:t>
      </w:r>
    </w:p>
    <w:p w14:paraId="70067443" w14:textId="77777777" w:rsidR="00C971C6" w:rsidRDefault="00C971C6" w:rsidP="00C971C6">
      <w:pPr>
        <w:spacing w:beforeLines="50" w:before="120" w:after="0"/>
        <w:rPr>
          <w:i/>
          <w:lang w:eastAsia="zh-CN"/>
        </w:rPr>
      </w:pPr>
      <w:r w:rsidRPr="008B39CD">
        <w:rPr>
          <w:rFonts w:hint="eastAsia"/>
          <w:b/>
          <w:i/>
          <w:lang w:eastAsia="zh-CN"/>
        </w:rPr>
        <w:t>Proposal</w:t>
      </w:r>
      <w:r>
        <w:rPr>
          <w:rFonts w:hint="eastAsia"/>
          <w:b/>
          <w:i/>
          <w:lang w:eastAsia="zh-CN"/>
        </w:rPr>
        <w:t xml:space="preserve"> 6:</w:t>
      </w:r>
      <w:r>
        <w:rPr>
          <w:rFonts w:hint="eastAsia"/>
          <w:i/>
          <w:lang w:eastAsia="zh-CN"/>
        </w:rPr>
        <w:t xml:space="preserve"> </w:t>
      </w:r>
      <w:r>
        <w:rPr>
          <w:i/>
          <w:lang w:eastAsia="zh-CN"/>
        </w:rPr>
        <w:t xml:space="preserve">UE can acquire the operation mode by </w:t>
      </w:r>
      <w:r>
        <w:rPr>
          <w:i/>
          <w:szCs w:val="20"/>
        </w:rPr>
        <w:t>c</w:t>
      </w:r>
      <w:r w:rsidRPr="00536D99">
        <w:rPr>
          <w:i/>
          <w:szCs w:val="20"/>
        </w:rPr>
        <w:t>ell-specific RRC configuration (</w:t>
      </w:r>
      <w:r>
        <w:rPr>
          <w:i/>
          <w:szCs w:val="20"/>
        </w:rPr>
        <w:t xml:space="preserve">i.e. </w:t>
      </w:r>
      <w:r w:rsidRPr="00536D99">
        <w:rPr>
          <w:i/>
          <w:szCs w:val="20"/>
        </w:rPr>
        <w:t>SIB)</w:t>
      </w:r>
      <w:r>
        <w:rPr>
          <w:i/>
          <w:lang w:eastAsia="zh-CN"/>
        </w:rPr>
        <w:t xml:space="preserve"> configuring DL/UL/unknown resource</w:t>
      </w:r>
      <w:r w:rsidRPr="00FE6EDC">
        <w:rPr>
          <w:i/>
          <w:lang w:eastAsia="zh-CN"/>
        </w:rPr>
        <w:t xml:space="preserve"> </w:t>
      </w:r>
      <w:r>
        <w:rPr>
          <w:i/>
          <w:lang w:eastAsia="zh-CN"/>
        </w:rPr>
        <w:t>assignment.</w:t>
      </w:r>
    </w:p>
    <w:p w14:paraId="42A71AD6" w14:textId="77777777" w:rsidR="00C971C6" w:rsidRPr="005D31FB" w:rsidRDefault="00C971C6" w:rsidP="00C971C6">
      <w:pPr>
        <w:pStyle w:val="ListParagraph"/>
        <w:numPr>
          <w:ilvl w:val="0"/>
          <w:numId w:val="48"/>
        </w:numPr>
        <w:overflowPunct w:val="0"/>
        <w:ind w:right="-96"/>
        <w:textAlignment w:val="baseline"/>
      </w:pPr>
      <w:r w:rsidRPr="005D31FB">
        <w:rPr>
          <w:rFonts w:ascii="Times New Roman" w:hAnsi="Times New Roman" w:cs="Times New Roman"/>
          <w:i/>
          <w:sz w:val="22"/>
        </w:rPr>
        <w:lastRenderedPageBreak/>
        <w:t>Additional cell-specific RRC configuration can configure DL/UL assignment of ‘unknown’ resources signaled by above cell-specific RRC configuration (i.e. SIB) in addition to UE-specific RRC.</w:t>
      </w:r>
    </w:p>
    <w:p w14:paraId="1FBD5E2F" w14:textId="77777777" w:rsidR="00C971C6" w:rsidRPr="005807E0" w:rsidRDefault="00C971C6" w:rsidP="00C971C6">
      <w:pPr>
        <w:pStyle w:val="ListParagraph"/>
        <w:numPr>
          <w:ilvl w:val="0"/>
          <w:numId w:val="48"/>
        </w:numPr>
        <w:overflowPunct w:val="0"/>
        <w:ind w:right="-96"/>
        <w:textAlignment w:val="baseline"/>
        <w:rPr>
          <w:i/>
        </w:rPr>
      </w:pPr>
      <w:r w:rsidRPr="005807E0">
        <w:rPr>
          <w:rFonts w:ascii="Times New Roman" w:hAnsi="Times New Roman" w:cs="Times New Roman"/>
          <w:i/>
          <w:sz w:val="22"/>
        </w:rPr>
        <w:t>Dynamic SFI can indicate DL/UL assignment of ‘unknown’ resources signaled by above cell-specific RRC configuration (i.e. SIB).</w:t>
      </w:r>
    </w:p>
    <w:p w14:paraId="3827BCEA" w14:textId="77777777" w:rsidR="0070583C" w:rsidRPr="00110232" w:rsidRDefault="00351FB6" w:rsidP="00EB0C0F">
      <w:pPr>
        <w:pStyle w:val="Heading1"/>
        <w:numPr>
          <w:ilvl w:val="0"/>
          <w:numId w:val="0"/>
        </w:numPr>
        <w:ind w:left="431" w:hanging="431"/>
        <w:rPr>
          <w:lang w:val="en-US"/>
        </w:rPr>
      </w:pPr>
      <w:r w:rsidRPr="00110232">
        <w:rPr>
          <w:lang w:val="en-US"/>
        </w:rPr>
        <w:t>References</w:t>
      </w:r>
      <w:bookmarkEnd w:id="3"/>
      <w:bookmarkEnd w:id="4"/>
      <w:bookmarkEnd w:id="5"/>
      <w:bookmarkEnd w:id="6"/>
    </w:p>
    <w:p w14:paraId="67872337" w14:textId="77777777" w:rsidR="00C10500" w:rsidRDefault="0029069D" w:rsidP="00244913">
      <w:pPr>
        <w:pStyle w:val="References"/>
        <w:tabs>
          <w:tab w:val="clear" w:pos="2061"/>
        </w:tabs>
        <w:spacing w:afterLines="30" w:after="72"/>
        <w:ind w:left="431" w:hanging="431"/>
        <w:jc w:val="both"/>
        <w:rPr>
          <w:szCs w:val="20"/>
          <w:lang w:eastAsia="zh-CN"/>
        </w:rPr>
      </w:pPr>
      <w:bookmarkStart w:id="7" w:name="_Ref461107806"/>
      <w:bookmarkStart w:id="8" w:name="_Ref450662982"/>
      <w:bookmarkStart w:id="9" w:name="_Ref457851771"/>
      <w:bookmarkStart w:id="10" w:name="_Ref450661959"/>
      <w:r w:rsidRPr="00255817">
        <w:rPr>
          <w:szCs w:val="20"/>
          <w:lang w:eastAsia="zh-CN"/>
        </w:rPr>
        <w:t>3GPP, “</w:t>
      </w:r>
      <w:r w:rsidRPr="00255817">
        <w:rPr>
          <w:rFonts w:hint="eastAsia"/>
          <w:szCs w:val="20"/>
          <w:lang w:eastAsia="zh-CN"/>
        </w:rPr>
        <w:t>Draft</w:t>
      </w:r>
      <w:r w:rsidRPr="00255817">
        <w:rPr>
          <w:szCs w:val="20"/>
          <w:lang w:eastAsia="zh-CN"/>
        </w:rPr>
        <w:t xml:space="preserve"> </w:t>
      </w:r>
      <w:r w:rsidRPr="00255817">
        <w:rPr>
          <w:rFonts w:hint="eastAsia"/>
          <w:szCs w:val="20"/>
          <w:lang w:eastAsia="zh-CN"/>
        </w:rPr>
        <w:t>Minutes r</w:t>
      </w:r>
      <w:r w:rsidRPr="00255817">
        <w:rPr>
          <w:szCs w:val="20"/>
          <w:lang w:eastAsia="zh-CN"/>
        </w:rPr>
        <w:t>eport of</w:t>
      </w:r>
      <w:r w:rsidRPr="00255817">
        <w:rPr>
          <w:rFonts w:hint="eastAsia"/>
          <w:szCs w:val="20"/>
          <w:lang w:eastAsia="zh-CN"/>
        </w:rPr>
        <w:t xml:space="preserve"> 3GPP </w:t>
      </w:r>
      <w:r w:rsidRPr="00255817">
        <w:rPr>
          <w:szCs w:val="20"/>
          <w:lang w:eastAsia="zh-CN"/>
        </w:rPr>
        <w:t>TSG RAN WG1 #</w:t>
      </w:r>
      <w:r w:rsidRPr="00255817">
        <w:rPr>
          <w:rFonts w:hint="eastAsia"/>
          <w:szCs w:val="20"/>
          <w:lang w:eastAsia="zh-CN"/>
        </w:rPr>
        <w:t>8</w:t>
      </w:r>
      <w:r>
        <w:rPr>
          <w:rFonts w:hint="eastAsia"/>
          <w:szCs w:val="20"/>
          <w:lang w:eastAsia="zh-CN"/>
        </w:rPr>
        <w:t>6</w:t>
      </w:r>
      <w:r w:rsidRPr="00255817">
        <w:rPr>
          <w:rFonts w:hint="eastAsia"/>
          <w:szCs w:val="20"/>
          <w:lang w:eastAsia="zh-CN"/>
        </w:rPr>
        <w:t xml:space="preserve"> v</w:t>
      </w:r>
      <w:smartTag w:uri="urn:schemas-microsoft-com:office:smarttags" w:element="chsdate">
        <w:smartTagPr>
          <w:attr w:name="Year" w:val="1899"/>
          <w:attr w:name="Month" w:val="12"/>
          <w:attr w:name="Day" w:val="30"/>
          <w:attr w:name="IsLunarDate" w:val="False"/>
          <w:attr w:name="IsROCDate" w:val="False"/>
        </w:smartTagPr>
        <w:r w:rsidRPr="00255817">
          <w:rPr>
            <w:rFonts w:hint="eastAsia"/>
            <w:szCs w:val="20"/>
            <w:lang w:eastAsia="zh-CN"/>
          </w:rPr>
          <w:t>0.</w:t>
        </w:r>
        <w:smartTag w:uri="urn:schemas-microsoft-com:office:smarttags" w:element="chmetcnv">
          <w:smartTagPr>
            <w:attr w:name="UnitName" w:val="”"/>
            <w:attr w:name="SourceValue" w:val="1"/>
            <w:attr w:name="HasSpace" w:val="False"/>
            <w:attr w:name="Negative" w:val="False"/>
            <w:attr w:name="NumberType" w:val="1"/>
            <w:attr w:name="TCSC" w:val="0"/>
          </w:smartTagPr>
          <w:r w:rsidRPr="00255817">
            <w:rPr>
              <w:rFonts w:hint="eastAsia"/>
              <w:szCs w:val="20"/>
              <w:lang w:eastAsia="zh-CN"/>
            </w:rPr>
            <w:t>1.0</w:t>
          </w:r>
        </w:smartTag>
      </w:smartTag>
      <w:r w:rsidRPr="00255817">
        <w:rPr>
          <w:szCs w:val="20"/>
          <w:lang w:eastAsia="zh-CN"/>
        </w:rPr>
        <w:t xml:space="preserve">”, </w:t>
      </w:r>
      <w:r>
        <w:rPr>
          <w:rFonts w:hint="eastAsia"/>
          <w:szCs w:val="20"/>
          <w:lang w:eastAsia="zh-CN"/>
        </w:rPr>
        <w:t>Gothenburg</w:t>
      </w:r>
      <w:r w:rsidRPr="00255817">
        <w:rPr>
          <w:szCs w:val="20"/>
          <w:lang w:eastAsia="zh-CN"/>
        </w:rPr>
        <w:t xml:space="preserve">, </w:t>
      </w:r>
      <w:r>
        <w:rPr>
          <w:rFonts w:hint="eastAsia"/>
          <w:szCs w:val="20"/>
          <w:lang w:eastAsia="zh-CN"/>
        </w:rPr>
        <w:t>Sweden</w:t>
      </w:r>
      <w:r w:rsidRPr="00255817">
        <w:rPr>
          <w:szCs w:val="20"/>
          <w:lang w:eastAsia="zh-CN"/>
        </w:rPr>
        <w:t>,</w:t>
      </w:r>
      <w:r w:rsidRPr="00255817">
        <w:rPr>
          <w:rFonts w:hint="eastAsia"/>
          <w:szCs w:val="20"/>
          <w:lang w:eastAsia="zh-CN"/>
        </w:rPr>
        <w:t xml:space="preserve"> </w:t>
      </w:r>
      <w:r>
        <w:rPr>
          <w:rFonts w:hint="eastAsia"/>
          <w:szCs w:val="20"/>
          <w:lang w:eastAsia="zh-CN"/>
        </w:rPr>
        <w:t>August</w:t>
      </w:r>
      <w:r w:rsidRPr="00255817">
        <w:rPr>
          <w:szCs w:val="20"/>
          <w:lang w:eastAsia="zh-CN"/>
        </w:rPr>
        <w:t xml:space="preserve"> </w:t>
      </w:r>
      <w:r>
        <w:rPr>
          <w:rFonts w:hint="eastAsia"/>
          <w:szCs w:val="20"/>
          <w:lang w:eastAsia="zh-CN"/>
        </w:rPr>
        <w:t>22</w:t>
      </w:r>
      <w:r w:rsidRPr="00255817">
        <w:rPr>
          <w:szCs w:val="20"/>
          <w:lang w:eastAsia="zh-CN"/>
        </w:rPr>
        <w:t>-</w:t>
      </w:r>
      <w:r>
        <w:rPr>
          <w:rFonts w:hint="eastAsia"/>
          <w:szCs w:val="20"/>
          <w:lang w:eastAsia="zh-CN"/>
        </w:rPr>
        <w:t>26</w:t>
      </w:r>
      <w:r w:rsidRPr="00255817">
        <w:rPr>
          <w:szCs w:val="20"/>
          <w:lang w:eastAsia="zh-CN"/>
        </w:rPr>
        <w:t>,</w:t>
      </w:r>
      <w:r w:rsidRPr="00255817">
        <w:rPr>
          <w:rFonts w:hint="eastAsia"/>
          <w:szCs w:val="20"/>
          <w:lang w:eastAsia="zh-CN"/>
        </w:rPr>
        <w:t xml:space="preserve"> </w:t>
      </w:r>
      <w:r w:rsidRPr="00255817">
        <w:rPr>
          <w:szCs w:val="20"/>
          <w:lang w:eastAsia="zh-CN"/>
        </w:rPr>
        <w:t>201</w:t>
      </w:r>
      <w:r w:rsidRPr="00255817">
        <w:rPr>
          <w:rFonts w:hint="eastAsia"/>
          <w:szCs w:val="20"/>
          <w:lang w:eastAsia="zh-CN"/>
        </w:rPr>
        <w:t>6</w:t>
      </w:r>
      <w:r w:rsidRPr="00255817">
        <w:rPr>
          <w:szCs w:val="20"/>
          <w:lang w:eastAsia="zh-CN"/>
        </w:rPr>
        <w:t>.</w:t>
      </w:r>
      <w:bookmarkEnd w:id="7"/>
    </w:p>
    <w:p w14:paraId="465ED663" w14:textId="77777777" w:rsidR="00C10500" w:rsidRDefault="0015201B" w:rsidP="00244913">
      <w:pPr>
        <w:pStyle w:val="References"/>
        <w:tabs>
          <w:tab w:val="clear" w:pos="2061"/>
        </w:tabs>
        <w:spacing w:afterLines="30" w:after="72"/>
        <w:ind w:left="431" w:hanging="431"/>
        <w:jc w:val="both"/>
        <w:rPr>
          <w:lang w:eastAsia="zh-CN"/>
        </w:rPr>
      </w:pPr>
      <w:bookmarkStart w:id="11" w:name="_Ref473099807"/>
      <w:bookmarkStart w:id="12" w:name="_Ref470540465"/>
      <w:bookmarkStart w:id="13" w:name="_Ref461107816"/>
      <w:r w:rsidRPr="00D53E09">
        <w:rPr>
          <w:szCs w:val="20"/>
          <w:lang w:eastAsia="zh-CN"/>
        </w:rPr>
        <w:t>3GPP, “</w:t>
      </w:r>
      <w:r w:rsidRPr="00D53E09">
        <w:rPr>
          <w:rFonts w:hint="eastAsia"/>
          <w:szCs w:val="20"/>
          <w:lang w:eastAsia="zh-CN"/>
        </w:rPr>
        <w:t>Draft</w:t>
      </w:r>
      <w:r w:rsidRPr="00D53E09">
        <w:rPr>
          <w:szCs w:val="20"/>
          <w:lang w:eastAsia="zh-CN"/>
        </w:rPr>
        <w:t xml:space="preserve"> </w:t>
      </w:r>
      <w:r w:rsidRPr="00D53E09">
        <w:rPr>
          <w:rFonts w:hint="eastAsia"/>
          <w:szCs w:val="20"/>
          <w:lang w:eastAsia="zh-CN"/>
        </w:rPr>
        <w:t>Minutes r</w:t>
      </w:r>
      <w:r w:rsidRPr="00D53E09">
        <w:rPr>
          <w:szCs w:val="20"/>
          <w:lang w:eastAsia="zh-CN"/>
        </w:rPr>
        <w:t>eport of</w:t>
      </w:r>
      <w:r w:rsidRPr="00D53E09">
        <w:rPr>
          <w:rFonts w:hint="eastAsia"/>
          <w:szCs w:val="20"/>
          <w:lang w:eastAsia="zh-CN"/>
        </w:rPr>
        <w:t xml:space="preserve"> 3GPP </w:t>
      </w:r>
      <w:r w:rsidRPr="00D53E09">
        <w:rPr>
          <w:szCs w:val="20"/>
          <w:lang w:eastAsia="zh-CN"/>
        </w:rPr>
        <w:t>TSG RAN WG1 #</w:t>
      </w:r>
      <w:r w:rsidRPr="00D53E09">
        <w:rPr>
          <w:rFonts w:hint="eastAsia"/>
          <w:szCs w:val="20"/>
          <w:lang w:eastAsia="zh-CN"/>
        </w:rPr>
        <w:t>87 v0.2.0</w:t>
      </w:r>
      <w:r w:rsidRPr="00D53E09">
        <w:rPr>
          <w:szCs w:val="20"/>
          <w:lang w:eastAsia="zh-CN"/>
        </w:rPr>
        <w:t xml:space="preserve">”, </w:t>
      </w:r>
      <w:r w:rsidRPr="00D53E09">
        <w:rPr>
          <w:rFonts w:hint="eastAsia"/>
          <w:szCs w:val="20"/>
          <w:lang w:eastAsia="zh-CN"/>
        </w:rPr>
        <w:t>Reno, USA</w:t>
      </w:r>
      <w:r w:rsidRPr="00D53E09">
        <w:rPr>
          <w:szCs w:val="20"/>
          <w:lang w:eastAsia="zh-CN"/>
        </w:rPr>
        <w:t>,</w:t>
      </w:r>
      <w:r w:rsidRPr="00D53E09">
        <w:rPr>
          <w:rFonts w:hint="eastAsia"/>
          <w:szCs w:val="20"/>
          <w:lang w:eastAsia="zh-CN"/>
        </w:rPr>
        <w:t xml:space="preserve"> November</w:t>
      </w:r>
      <w:r w:rsidRPr="00D53E09">
        <w:rPr>
          <w:szCs w:val="20"/>
          <w:lang w:eastAsia="zh-CN"/>
        </w:rPr>
        <w:t xml:space="preserve"> </w:t>
      </w:r>
      <w:r w:rsidRPr="00D53E09">
        <w:rPr>
          <w:rFonts w:hint="eastAsia"/>
          <w:szCs w:val="20"/>
          <w:lang w:eastAsia="zh-CN"/>
        </w:rPr>
        <w:t>14</w:t>
      </w:r>
      <w:r w:rsidRPr="00D53E09">
        <w:rPr>
          <w:szCs w:val="20"/>
          <w:lang w:eastAsia="zh-CN"/>
        </w:rPr>
        <w:t>-</w:t>
      </w:r>
      <w:r w:rsidRPr="00D53E09">
        <w:rPr>
          <w:rFonts w:hint="eastAsia"/>
          <w:szCs w:val="20"/>
          <w:lang w:eastAsia="zh-CN"/>
        </w:rPr>
        <w:t>18</w:t>
      </w:r>
      <w:r w:rsidRPr="00D53E09">
        <w:rPr>
          <w:szCs w:val="20"/>
          <w:lang w:eastAsia="zh-CN"/>
        </w:rPr>
        <w:t>,</w:t>
      </w:r>
      <w:r w:rsidRPr="00D53E09">
        <w:rPr>
          <w:rFonts w:hint="eastAsia"/>
          <w:szCs w:val="20"/>
          <w:lang w:eastAsia="zh-CN"/>
        </w:rPr>
        <w:t xml:space="preserve"> </w:t>
      </w:r>
      <w:r w:rsidRPr="00D53E09">
        <w:rPr>
          <w:szCs w:val="20"/>
          <w:lang w:eastAsia="zh-CN"/>
        </w:rPr>
        <w:t>201</w:t>
      </w:r>
      <w:r w:rsidRPr="00D53E09">
        <w:rPr>
          <w:rFonts w:hint="eastAsia"/>
          <w:szCs w:val="20"/>
          <w:lang w:eastAsia="zh-CN"/>
        </w:rPr>
        <w:t>6</w:t>
      </w:r>
      <w:r w:rsidRPr="00D53E09">
        <w:rPr>
          <w:szCs w:val="20"/>
          <w:lang w:eastAsia="zh-CN"/>
        </w:rPr>
        <w:t>.</w:t>
      </w:r>
    </w:p>
    <w:p w14:paraId="3F5372E6" w14:textId="77777777" w:rsidR="00C10500" w:rsidRDefault="0015201B" w:rsidP="00244913">
      <w:pPr>
        <w:pStyle w:val="References"/>
        <w:tabs>
          <w:tab w:val="clear" w:pos="2061"/>
        </w:tabs>
        <w:spacing w:afterLines="30" w:after="72"/>
        <w:ind w:left="431" w:hanging="431"/>
        <w:jc w:val="both"/>
        <w:rPr>
          <w:szCs w:val="20"/>
          <w:lang w:eastAsia="zh-CN"/>
        </w:rPr>
      </w:pPr>
      <w:r>
        <w:rPr>
          <w:rFonts w:hint="eastAsia"/>
          <w:szCs w:val="20"/>
          <w:lang w:eastAsia="zh-CN"/>
        </w:rPr>
        <w:t xml:space="preserve">3GPP, </w:t>
      </w:r>
      <w:r>
        <w:rPr>
          <w:szCs w:val="20"/>
          <w:lang w:eastAsia="zh-CN"/>
        </w:rPr>
        <w:t>“</w:t>
      </w:r>
      <w:r w:rsidRPr="00D53E09">
        <w:rPr>
          <w:rFonts w:hint="eastAsia"/>
          <w:szCs w:val="20"/>
          <w:lang w:eastAsia="zh-CN"/>
        </w:rPr>
        <w:t>Draft</w:t>
      </w:r>
      <w:r w:rsidRPr="00D53E09">
        <w:rPr>
          <w:szCs w:val="20"/>
          <w:lang w:eastAsia="zh-CN"/>
        </w:rPr>
        <w:t xml:space="preserve"> </w:t>
      </w:r>
      <w:r w:rsidRPr="00D53E09">
        <w:rPr>
          <w:rFonts w:hint="eastAsia"/>
          <w:szCs w:val="20"/>
          <w:lang w:eastAsia="zh-CN"/>
        </w:rPr>
        <w:t>Minutes r</w:t>
      </w:r>
      <w:r w:rsidRPr="00D53E09">
        <w:rPr>
          <w:szCs w:val="20"/>
          <w:lang w:eastAsia="zh-CN"/>
        </w:rPr>
        <w:t>eport of</w:t>
      </w:r>
      <w:r w:rsidRPr="00D53E09">
        <w:rPr>
          <w:rFonts w:hint="eastAsia"/>
          <w:szCs w:val="20"/>
          <w:lang w:eastAsia="zh-CN"/>
        </w:rPr>
        <w:t xml:space="preserve"> 3GPP </w:t>
      </w:r>
      <w:r w:rsidRPr="00D53E09">
        <w:rPr>
          <w:szCs w:val="20"/>
          <w:lang w:eastAsia="zh-CN"/>
        </w:rPr>
        <w:t>TSG RAN WG1 #</w:t>
      </w:r>
      <w:r w:rsidRPr="00D53E09">
        <w:rPr>
          <w:rFonts w:hint="eastAsia"/>
          <w:szCs w:val="20"/>
          <w:lang w:eastAsia="zh-CN"/>
        </w:rPr>
        <w:t>8</w:t>
      </w:r>
      <w:r w:rsidR="006D098A">
        <w:rPr>
          <w:rFonts w:hint="eastAsia"/>
          <w:szCs w:val="20"/>
          <w:lang w:eastAsia="zh-CN"/>
        </w:rPr>
        <w:t>8bis</w:t>
      </w:r>
      <w:r w:rsidRPr="00D53E09">
        <w:rPr>
          <w:rFonts w:hint="eastAsia"/>
          <w:szCs w:val="20"/>
          <w:lang w:eastAsia="zh-CN"/>
        </w:rPr>
        <w:t xml:space="preserve"> v0.</w:t>
      </w:r>
      <w:r w:rsidR="006D098A">
        <w:rPr>
          <w:rFonts w:hint="eastAsia"/>
          <w:szCs w:val="20"/>
          <w:lang w:eastAsia="zh-CN"/>
        </w:rPr>
        <w:t>1</w:t>
      </w:r>
      <w:r w:rsidRPr="00D53E09">
        <w:rPr>
          <w:rFonts w:hint="eastAsia"/>
          <w:szCs w:val="20"/>
          <w:lang w:eastAsia="zh-CN"/>
        </w:rPr>
        <w:t>.0</w:t>
      </w:r>
      <w:r>
        <w:rPr>
          <w:szCs w:val="20"/>
          <w:lang w:eastAsia="zh-CN"/>
        </w:rPr>
        <w:t>”</w:t>
      </w:r>
      <w:r w:rsidR="006D098A">
        <w:rPr>
          <w:rFonts w:hint="eastAsia"/>
          <w:szCs w:val="20"/>
          <w:lang w:eastAsia="zh-CN"/>
        </w:rPr>
        <w:t>, Spokane, USA, April 3-7, 2017.</w:t>
      </w:r>
      <w:bookmarkEnd w:id="11"/>
    </w:p>
    <w:p w14:paraId="7F6BC0B6" w14:textId="77777777" w:rsidR="00795267" w:rsidRDefault="00795267" w:rsidP="00244913">
      <w:pPr>
        <w:pStyle w:val="References"/>
        <w:tabs>
          <w:tab w:val="clear" w:pos="2061"/>
        </w:tabs>
        <w:spacing w:afterLines="30" w:after="72"/>
        <w:ind w:left="431" w:hanging="431"/>
        <w:jc w:val="both"/>
        <w:rPr>
          <w:szCs w:val="20"/>
          <w:lang w:eastAsia="zh-CN"/>
        </w:rPr>
      </w:pPr>
      <w:r w:rsidRPr="00352C19">
        <w:rPr>
          <w:rFonts w:hint="eastAsia"/>
          <w:szCs w:val="20"/>
          <w:lang w:eastAsia="zh-CN"/>
        </w:rPr>
        <w:t xml:space="preserve">3GPP, </w:t>
      </w:r>
      <w:r w:rsidRPr="00352C19">
        <w:rPr>
          <w:szCs w:val="20"/>
          <w:lang w:eastAsia="zh-CN"/>
        </w:rPr>
        <w:t>“</w:t>
      </w:r>
      <w:r w:rsidRPr="00352C19">
        <w:rPr>
          <w:rFonts w:hint="eastAsia"/>
          <w:szCs w:val="20"/>
          <w:lang w:eastAsia="zh-CN"/>
        </w:rPr>
        <w:t>Draft</w:t>
      </w:r>
      <w:r w:rsidRPr="00352C19">
        <w:rPr>
          <w:szCs w:val="20"/>
          <w:lang w:eastAsia="zh-CN"/>
        </w:rPr>
        <w:t xml:space="preserve"> </w:t>
      </w:r>
      <w:r w:rsidRPr="00352C19">
        <w:rPr>
          <w:rFonts w:hint="eastAsia"/>
          <w:szCs w:val="20"/>
          <w:lang w:eastAsia="zh-CN"/>
        </w:rPr>
        <w:t>Minutes r</w:t>
      </w:r>
      <w:r w:rsidRPr="00352C19">
        <w:rPr>
          <w:szCs w:val="20"/>
          <w:lang w:eastAsia="zh-CN"/>
        </w:rPr>
        <w:t>eport of</w:t>
      </w:r>
      <w:r w:rsidRPr="00352C19">
        <w:rPr>
          <w:rFonts w:hint="eastAsia"/>
          <w:szCs w:val="20"/>
          <w:lang w:eastAsia="zh-CN"/>
        </w:rPr>
        <w:t xml:space="preserve"> 3GPP </w:t>
      </w:r>
      <w:r w:rsidRPr="00352C19">
        <w:rPr>
          <w:szCs w:val="20"/>
          <w:lang w:eastAsia="zh-CN"/>
        </w:rPr>
        <w:t>TSG RAN WG1 #</w:t>
      </w:r>
      <w:r w:rsidRPr="00352C19">
        <w:rPr>
          <w:rFonts w:hint="eastAsia"/>
          <w:szCs w:val="20"/>
          <w:lang w:eastAsia="zh-CN"/>
        </w:rPr>
        <w:t>89 v0.1.0</w:t>
      </w:r>
      <w:r w:rsidRPr="00352C19">
        <w:rPr>
          <w:szCs w:val="20"/>
          <w:lang w:eastAsia="zh-CN"/>
        </w:rPr>
        <w:t>”</w:t>
      </w:r>
      <w:r w:rsidRPr="00352C19">
        <w:rPr>
          <w:rFonts w:hint="eastAsia"/>
          <w:szCs w:val="20"/>
          <w:lang w:eastAsia="zh-CN"/>
        </w:rPr>
        <w:t>, Hangzhou, China, May 15-19, 2017.</w:t>
      </w:r>
    </w:p>
    <w:p w14:paraId="63CCFA2E" w14:textId="77777777" w:rsidR="0043317D" w:rsidRDefault="0043317D" w:rsidP="00244913">
      <w:pPr>
        <w:pStyle w:val="References"/>
        <w:tabs>
          <w:tab w:val="clear" w:pos="2061"/>
        </w:tabs>
        <w:spacing w:afterLines="30" w:after="72"/>
        <w:ind w:left="431" w:hanging="431"/>
        <w:jc w:val="both"/>
        <w:rPr>
          <w:szCs w:val="20"/>
          <w:lang w:eastAsia="zh-CN"/>
        </w:rPr>
      </w:pPr>
      <w:r w:rsidRPr="00352C19">
        <w:rPr>
          <w:rFonts w:hint="eastAsia"/>
          <w:szCs w:val="20"/>
          <w:lang w:eastAsia="zh-CN"/>
        </w:rPr>
        <w:t xml:space="preserve">3GPP, </w:t>
      </w:r>
      <w:r w:rsidRPr="00352C19">
        <w:rPr>
          <w:szCs w:val="20"/>
          <w:lang w:eastAsia="zh-CN"/>
        </w:rPr>
        <w:t>“</w:t>
      </w:r>
      <w:r w:rsidRPr="00352C19">
        <w:rPr>
          <w:rFonts w:hint="eastAsia"/>
          <w:szCs w:val="20"/>
          <w:lang w:eastAsia="zh-CN"/>
        </w:rPr>
        <w:t>Draft</w:t>
      </w:r>
      <w:r w:rsidRPr="00352C19">
        <w:rPr>
          <w:szCs w:val="20"/>
          <w:lang w:eastAsia="zh-CN"/>
        </w:rPr>
        <w:t xml:space="preserve"> </w:t>
      </w:r>
      <w:r w:rsidRPr="00352C19">
        <w:rPr>
          <w:rFonts w:hint="eastAsia"/>
          <w:szCs w:val="20"/>
          <w:lang w:eastAsia="zh-CN"/>
        </w:rPr>
        <w:t>Minutes r</w:t>
      </w:r>
      <w:r w:rsidRPr="00352C19">
        <w:rPr>
          <w:szCs w:val="20"/>
          <w:lang w:eastAsia="zh-CN"/>
        </w:rPr>
        <w:t>eport of</w:t>
      </w:r>
      <w:r w:rsidRPr="00352C19">
        <w:rPr>
          <w:rFonts w:hint="eastAsia"/>
          <w:szCs w:val="20"/>
          <w:lang w:eastAsia="zh-CN"/>
        </w:rPr>
        <w:t xml:space="preserve"> 3GPP </w:t>
      </w:r>
      <w:r w:rsidRPr="00352C19">
        <w:rPr>
          <w:szCs w:val="20"/>
          <w:lang w:eastAsia="zh-CN"/>
        </w:rPr>
        <w:t>TSG RAN WG1 #</w:t>
      </w:r>
      <w:r>
        <w:rPr>
          <w:szCs w:val="20"/>
          <w:lang w:eastAsia="zh-CN"/>
        </w:rPr>
        <w:t>90</w:t>
      </w:r>
      <w:r w:rsidRPr="00352C19">
        <w:rPr>
          <w:rFonts w:hint="eastAsia"/>
          <w:szCs w:val="20"/>
          <w:lang w:eastAsia="zh-CN"/>
        </w:rPr>
        <w:t xml:space="preserve"> v0.1.0</w:t>
      </w:r>
      <w:r w:rsidRPr="00352C19">
        <w:rPr>
          <w:szCs w:val="20"/>
          <w:lang w:eastAsia="zh-CN"/>
        </w:rPr>
        <w:t>”</w:t>
      </w:r>
      <w:r w:rsidRPr="00352C19">
        <w:rPr>
          <w:rFonts w:hint="eastAsia"/>
          <w:szCs w:val="20"/>
          <w:lang w:eastAsia="zh-CN"/>
        </w:rPr>
        <w:t xml:space="preserve">, </w:t>
      </w:r>
      <w:r w:rsidRPr="0099681F">
        <w:rPr>
          <w:lang w:eastAsia="zh-CN"/>
        </w:rPr>
        <w:t>Prague, Czech Republic</w:t>
      </w:r>
      <w:r w:rsidRPr="00352C19">
        <w:rPr>
          <w:rFonts w:hint="eastAsia"/>
          <w:szCs w:val="20"/>
          <w:lang w:eastAsia="zh-CN"/>
        </w:rPr>
        <w:t>, May 15-19, 2017.</w:t>
      </w:r>
    </w:p>
    <w:p w14:paraId="49A69E7D" w14:textId="77777777" w:rsidR="0043317D" w:rsidRDefault="0043317D" w:rsidP="00244913">
      <w:pPr>
        <w:pStyle w:val="References"/>
        <w:tabs>
          <w:tab w:val="clear" w:pos="2061"/>
        </w:tabs>
        <w:spacing w:afterLines="30" w:after="72"/>
        <w:ind w:left="431" w:hanging="431"/>
        <w:jc w:val="both"/>
        <w:rPr>
          <w:szCs w:val="20"/>
          <w:lang w:eastAsia="zh-CN"/>
        </w:rPr>
      </w:pPr>
      <w:r w:rsidRPr="0043317D">
        <w:rPr>
          <w:szCs w:val="20"/>
          <w:lang w:eastAsia="zh-CN"/>
        </w:rPr>
        <w:t>3GPP RAN1 Chairman’s notes, RAN1 NR#3, Nagoya, Japan, September 18-21, 2017</w:t>
      </w:r>
      <w:r w:rsidR="008366A0">
        <w:rPr>
          <w:szCs w:val="20"/>
          <w:lang w:eastAsia="zh-CN"/>
        </w:rPr>
        <w:t>.</w:t>
      </w:r>
    </w:p>
    <w:p w14:paraId="181AEAD8" w14:textId="77777777" w:rsidR="00D9158A" w:rsidRPr="00405C62" w:rsidRDefault="00D9158A" w:rsidP="00C81A2E">
      <w:pPr>
        <w:pStyle w:val="References"/>
        <w:tabs>
          <w:tab w:val="clear" w:pos="2061"/>
        </w:tabs>
        <w:ind w:left="426" w:hanging="426"/>
        <w:rPr>
          <w:lang w:eastAsia="zh-CN"/>
        </w:rPr>
      </w:pPr>
      <w:bookmarkStart w:id="14" w:name="_Ref492481782"/>
      <w:bookmarkEnd w:id="8"/>
      <w:bookmarkEnd w:id="9"/>
      <w:bookmarkEnd w:id="10"/>
      <w:bookmarkEnd w:id="12"/>
      <w:bookmarkEnd w:id="13"/>
      <w:r w:rsidRPr="00111AE1">
        <w:rPr>
          <w:lang w:eastAsia="zh-CN"/>
        </w:rPr>
        <w:t>R1-</w:t>
      </w:r>
      <w:r w:rsidR="008E439C" w:rsidRPr="00111AE1">
        <w:rPr>
          <w:lang w:eastAsia="zh-CN"/>
        </w:rPr>
        <w:t>17</w:t>
      </w:r>
      <w:r w:rsidR="00D259C6" w:rsidRPr="00111AE1">
        <w:rPr>
          <w:lang w:eastAsia="zh-CN"/>
        </w:rPr>
        <w:t>17077</w:t>
      </w:r>
      <w:r w:rsidRPr="00405C62">
        <w:rPr>
          <w:lang w:eastAsia="zh-CN"/>
        </w:rPr>
        <w:t>, “</w:t>
      </w:r>
      <w:r w:rsidR="00102886" w:rsidRPr="00102886">
        <w:rPr>
          <w:szCs w:val="20"/>
          <w:lang w:eastAsia="zh-CN"/>
        </w:rPr>
        <w:t>Remaining issues on bandwidth part</w:t>
      </w:r>
      <w:r w:rsidRPr="00405C62">
        <w:rPr>
          <w:lang w:eastAsia="zh-CN"/>
        </w:rPr>
        <w:t xml:space="preserve">”, </w:t>
      </w:r>
      <w:r w:rsidRPr="00405C62">
        <w:rPr>
          <w:kern w:val="2"/>
          <w:lang w:eastAsia="zh-CN"/>
        </w:rPr>
        <w:t xml:space="preserve">Huawei, HiSilicon, </w:t>
      </w:r>
      <w:r w:rsidRPr="00405C62">
        <w:rPr>
          <w:rFonts w:hint="eastAsia"/>
          <w:lang w:eastAsia="zh-CN"/>
        </w:rPr>
        <w:t>3GPP RAN WG1</w:t>
      </w:r>
      <w:r w:rsidRPr="00405C62">
        <w:rPr>
          <w:lang w:eastAsia="zh-CN"/>
        </w:rPr>
        <w:t xml:space="preserve"> </w:t>
      </w:r>
      <w:r w:rsidRPr="00352C19">
        <w:rPr>
          <w:rFonts w:hint="eastAsia"/>
          <w:lang w:eastAsia="zh-CN"/>
        </w:rPr>
        <w:t>#</w:t>
      </w:r>
      <w:r w:rsidR="000811CF">
        <w:rPr>
          <w:lang w:eastAsia="zh-CN"/>
        </w:rPr>
        <w:t>90bis</w:t>
      </w:r>
      <w:r w:rsidRPr="00352C19">
        <w:rPr>
          <w:lang w:eastAsia="zh-CN"/>
        </w:rPr>
        <w:t>,</w:t>
      </w:r>
      <w:r w:rsidRPr="00AA62ED">
        <w:t xml:space="preserve"> </w:t>
      </w:r>
      <w:r w:rsidR="00EC01DB">
        <w:rPr>
          <w:rFonts w:hint="eastAsia"/>
          <w:lang w:eastAsia="zh-CN"/>
        </w:rPr>
        <w:t>Prague</w:t>
      </w:r>
      <w:r w:rsidRPr="00405C62">
        <w:rPr>
          <w:lang w:eastAsia="zh-CN"/>
        </w:rPr>
        <w:t xml:space="preserve">, </w:t>
      </w:r>
      <w:r w:rsidR="00EC01DB">
        <w:rPr>
          <w:lang w:eastAsia="zh-CN"/>
        </w:rPr>
        <w:t>Czech Republic</w:t>
      </w:r>
      <w:r w:rsidRPr="00405C62">
        <w:rPr>
          <w:lang w:eastAsia="zh-CN"/>
        </w:rPr>
        <w:t xml:space="preserve">, </w:t>
      </w:r>
      <w:r w:rsidR="00237B61">
        <w:rPr>
          <w:lang w:eastAsia="zh-CN"/>
        </w:rPr>
        <w:t>9</w:t>
      </w:r>
      <w:r w:rsidRPr="00405C62">
        <w:rPr>
          <w:lang w:eastAsia="zh-CN"/>
        </w:rPr>
        <w:t xml:space="preserve"> – </w:t>
      </w:r>
      <w:r w:rsidR="00237B61">
        <w:rPr>
          <w:lang w:eastAsia="zh-CN"/>
        </w:rPr>
        <w:t>13</w:t>
      </w:r>
      <w:r w:rsidRPr="00405C62">
        <w:rPr>
          <w:lang w:eastAsia="zh-CN"/>
        </w:rPr>
        <w:t xml:space="preserve">, </w:t>
      </w:r>
      <w:r w:rsidR="00237B61">
        <w:rPr>
          <w:lang w:eastAsia="zh-CN"/>
        </w:rPr>
        <w:t>October</w:t>
      </w:r>
      <w:r w:rsidR="00237B61" w:rsidRPr="00405C62">
        <w:rPr>
          <w:lang w:eastAsia="zh-CN"/>
        </w:rPr>
        <w:t xml:space="preserve"> </w:t>
      </w:r>
      <w:r w:rsidRPr="00405C62">
        <w:rPr>
          <w:lang w:eastAsia="zh-CN"/>
        </w:rPr>
        <w:t>2017.</w:t>
      </w:r>
    </w:p>
    <w:p w14:paraId="5BB0143E" w14:textId="77777777" w:rsidR="00F4543D" w:rsidRDefault="008343E4" w:rsidP="00405C62">
      <w:pPr>
        <w:pStyle w:val="References"/>
        <w:tabs>
          <w:tab w:val="clear" w:pos="2061"/>
          <w:tab w:val="num" w:pos="426"/>
        </w:tabs>
        <w:ind w:left="426" w:hanging="426"/>
        <w:jc w:val="both"/>
        <w:rPr>
          <w:lang w:eastAsia="zh-CN"/>
        </w:rPr>
      </w:pPr>
      <w:r w:rsidRPr="00D259C6">
        <w:rPr>
          <w:lang w:eastAsia="zh-CN"/>
        </w:rPr>
        <w:t>R1-</w:t>
      </w:r>
      <w:r w:rsidR="008E439C" w:rsidRPr="00D259C6">
        <w:rPr>
          <w:lang w:eastAsia="zh-CN"/>
        </w:rPr>
        <w:t>17</w:t>
      </w:r>
      <w:r w:rsidR="00D259C6" w:rsidRPr="00D259C6">
        <w:rPr>
          <w:lang w:eastAsia="zh-CN"/>
        </w:rPr>
        <w:t>17063</w:t>
      </w:r>
      <w:r w:rsidR="00852984">
        <w:rPr>
          <w:lang w:eastAsia="zh-CN"/>
        </w:rPr>
        <w:t>,</w:t>
      </w:r>
      <w:r w:rsidR="00EB593F" w:rsidRPr="00352C19">
        <w:rPr>
          <w:lang w:eastAsia="zh-CN"/>
        </w:rPr>
        <w:t xml:space="preserve"> “</w:t>
      </w:r>
      <w:r w:rsidR="00C33399">
        <w:rPr>
          <w:lang w:eastAsia="zh-CN"/>
        </w:rPr>
        <w:t xml:space="preserve">Remaining details </w:t>
      </w:r>
      <w:r w:rsidR="006A35A6">
        <w:rPr>
          <w:lang w:eastAsia="zh-CN"/>
        </w:rPr>
        <w:t>of</w:t>
      </w:r>
      <w:r w:rsidR="00C33399">
        <w:rPr>
          <w:lang w:eastAsia="zh-CN"/>
        </w:rPr>
        <w:t xml:space="preserve"> group-common PDCCH</w:t>
      </w:r>
      <w:r w:rsidR="00EB593F" w:rsidRPr="00352C19">
        <w:rPr>
          <w:lang w:eastAsia="zh-CN"/>
        </w:rPr>
        <w:t>”</w:t>
      </w:r>
      <w:r w:rsidR="000553EA" w:rsidRPr="00352C19">
        <w:rPr>
          <w:rFonts w:hint="eastAsia"/>
          <w:lang w:eastAsia="zh-CN"/>
        </w:rPr>
        <w:t xml:space="preserve">, </w:t>
      </w:r>
      <w:r w:rsidR="00353D19" w:rsidRPr="00405C62">
        <w:rPr>
          <w:kern w:val="2"/>
          <w:lang w:eastAsia="zh-CN"/>
        </w:rPr>
        <w:t xml:space="preserve">Huawei, HiSilicon, </w:t>
      </w:r>
      <w:r w:rsidR="000553EA" w:rsidRPr="00352C19">
        <w:rPr>
          <w:rFonts w:hint="eastAsia"/>
          <w:lang w:eastAsia="zh-CN"/>
        </w:rPr>
        <w:t>3GPP RAN</w:t>
      </w:r>
      <w:r w:rsidR="006A09A7" w:rsidRPr="00352C19">
        <w:rPr>
          <w:rFonts w:hint="eastAsia"/>
          <w:lang w:eastAsia="zh-CN"/>
        </w:rPr>
        <w:t xml:space="preserve"> WG1 Meeting</w:t>
      </w:r>
      <w:r w:rsidR="00B1219C">
        <w:rPr>
          <w:lang w:eastAsia="zh-CN"/>
        </w:rPr>
        <w:t xml:space="preserve"> </w:t>
      </w:r>
      <w:r w:rsidR="00C81952" w:rsidRPr="00352C19">
        <w:rPr>
          <w:rFonts w:hint="eastAsia"/>
          <w:lang w:eastAsia="zh-CN"/>
        </w:rPr>
        <w:t>#</w:t>
      </w:r>
      <w:r w:rsidR="00720029">
        <w:rPr>
          <w:lang w:eastAsia="zh-CN"/>
        </w:rPr>
        <w:t>90bis</w:t>
      </w:r>
      <w:r w:rsidR="00EB593F" w:rsidRPr="00352C19">
        <w:rPr>
          <w:lang w:eastAsia="zh-CN"/>
        </w:rPr>
        <w:t>,</w:t>
      </w:r>
      <w:r w:rsidR="00AA62ED" w:rsidRPr="00AA62ED">
        <w:t xml:space="preserve"> </w:t>
      </w:r>
      <w:r w:rsidR="00EC01DB">
        <w:rPr>
          <w:szCs w:val="20"/>
          <w:lang w:eastAsia="zh-CN"/>
        </w:rPr>
        <w:t>Prague</w:t>
      </w:r>
      <w:r w:rsidR="00AA62ED" w:rsidRPr="00AA62ED">
        <w:rPr>
          <w:szCs w:val="20"/>
          <w:lang w:eastAsia="zh-CN"/>
        </w:rPr>
        <w:t xml:space="preserve">, </w:t>
      </w:r>
      <w:r w:rsidR="00EC01DB">
        <w:rPr>
          <w:szCs w:val="20"/>
          <w:lang w:eastAsia="zh-CN"/>
        </w:rPr>
        <w:t>Czech Republic</w:t>
      </w:r>
      <w:r w:rsidR="00AA62ED" w:rsidRPr="00AA62ED">
        <w:rPr>
          <w:szCs w:val="20"/>
          <w:lang w:eastAsia="zh-CN"/>
        </w:rPr>
        <w:t xml:space="preserve">, </w:t>
      </w:r>
      <w:r w:rsidR="00241F69">
        <w:rPr>
          <w:szCs w:val="20"/>
          <w:lang w:eastAsia="zh-CN"/>
        </w:rPr>
        <w:t>9</w:t>
      </w:r>
      <w:r w:rsidR="00AA62ED" w:rsidRPr="00AA62ED">
        <w:rPr>
          <w:szCs w:val="20"/>
          <w:lang w:eastAsia="zh-CN"/>
        </w:rPr>
        <w:t xml:space="preserve"> – </w:t>
      </w:r>
      <w:r w:rsidR="00241F69">
        <w:rPr>
          <w:szCs w:val="20"/>
          <w:lang w:eastAsia="zh-CN"/>
        </w:rPr>
        <w:t>13</w:t>
      </w:r>
      <w:r w:rsidR="00AA62ED" w:rsidRPr="00AA62ED">
        <w:rPr>
          <w:szCs w:val="20"/>
          <w:lang w:eastAsia="zh-CN"/>
        </w:rPr>
        <w:t xml:space="preserve">, </w:t>
      </w:r>
      <w:r w:rsidR="00241F69">
        <w:rPr>
          <w:szCs w:val="20"/>
          <w:lang w:eastAsia="zh-CN"/>
        </w:rPr>
        <w:t xml:space="preserve">October </w:t>
      </w:r>
      <w:r w:rsidR="000D12C3">
        <w:rPr>
          <w:szCs w:val="20"/>
          <w:lang w:eastAsia="zh-CN"/>
        </w:rPr>
        <w:t>2017</w:t>
      </w:r>
      <w:r w:rsidR="00EB593F" w:rsidRPr="00352C19">
        <w:rPr>
          <w:lang w:eastAsia="zh-CN"/>
        </w:rPr>
        <w:t>.</w:t>
      </w:r>
      <w:bookmarkEnd w:id="14"/>
    </w:p>
    <w:p w14:paraId="0D057C12" w14:textId="77777777" w:rsidR="00F767B4" w:rsidRPr="00110232" w:rsidRDefault="00F767B4" w:rsidP="00F767B4">
      <w:pPr>
        <w:pStyle w:val="Heading1"/>
        <w:numPr>
          <w:ilvl w:val="0"/>
          <w:numId w:val="0"/>
        </w:numPr>
        <w:ind w:left="431" w:hanging="431"/>
        <w:rPr>
          <w:lang w:val="en-US"/>
        </w:rPr>
      </w:pPr>
      <w:r>
        <w:rPr>
          <w:rFonts w:hint="eastAsia"/>
          <w:lang w:val="en-US"/>
        </w:rPr>
        <w:t>Appendix</w:t>
      </w:r>
    </w:p>
    <w:p w14:paraId="26758772" w14:textId="77777777" w:rsidR="00F767B4" w:rsidRDefault="00F767B4" w:rsidP="00BA4FEA">
      <w:pPr>
        <w:spacing w:after="72"/>
        <w:rPr>
          <w:lang w:eastAsia="zh-CN"/>
        </w:rPr>
      </w:pPr>
      <w:r>
        <w:rPr>
          <w:rFonts w:hint="eastAsia"/>
          <w:lang w:eastAsia="zh-CN"/>
        </w:rPr>
        <w:t>In the RAN1 previous meetings, the following agreements or working assumptions related to DL/UL resource partition were achieved [1][2][3][4][5]</w:t>
      </w:r>
      <w:r w:rsidR="0078282A">
        <w:rPr>
          <w:lang w:eastAsia="zh-CN"/>
        </w:rPr>
        <w:t>[6]</w:t>
      </w:r>
      <w:r>
        <w:rPr>
          <w:rFonts w:hint="eastAsia"/>
          <w:lang w:eastAsia="zh-CN"/>
        </w:rPr>
        <w:t xml:space="preserve">:    </w:t>
      </w:r>
    </w:p>
    <w:p w14:paraId="05D9F024" w14:textId="77777777" w:rsidR="00F767B4" w:rsidRDefault="00F767B4" w:rsidP="00BA4FEA">
      <w:pPr>
        <w:spacing w:after="72"/>
        <w:rPr>
          <w:lang w:eastAsia="zh-CN"/>
        </w:rPr>
      </w:pPr>
      <w:r w:rsidRPr="00231D3D">
        <w:rPr>
          <w:highlight w:val="green"/>
          <w:lang w:eastAsia="zh-CN"/>
        </w:rPr>
        <w:t>Agreements</w:t>
      </w:r>
    </w:p>
    <w:p w14:paraId="14DE52BF" w14:textId="77777777" w:rsidR="00F767B4" w:rsidRDefault="00F767B4" w:rsidP="00244913">
      <w:pPr>
        <w:autoSpaceDE/>
        <w:autoSpaceDN/>
        <w:adjustRightInd/>
        <w:snapToGrid/>
        <w:spacing w:beforeLines="50" w:before="120" w:after="0"/>
        <w:jc w:val="left"/>
        <w:rPr>
          <w:i/>
          <w:lang w:eastAsia="zh-CN"/>
        </w:rPr>
      </w:pPr>
      <w:r w:rsidRPr="00776E51">
        <w:rPr>
          <w:rFonts w:hint="eastAsia"/>
          <w:i/>
          <w:lang w:eastAsia="zh-CN"/>
        </w:rPr>
        <w:t xml:space="preserve">For adjacent channel/band operation of NR </w:t>
      </w:r>
      <w:r w:rsidRPr="00776E51">
        <w:rPr>
          <w:i/>
          <w:lang w:eastAsia="zh-CN"/>
        </w:rPr>
        <w:t>and</w:t>
      </w:r>
      <w:r w:rsidRPr="00776E51">
        <w:rPr>
          <w:rFonts w:hint="eastAsia"/>
          <w:i/>
          <w:lang w:eastAsia="zh-CN"/>
        </w:rPr>
        <w:t xml:space="preserve"> LTE </w:t>
      </w:r>
      <w:r w:rsidRPr="00776E51">
        <w:rPr>
          <w:i/>
          <w:lang w:eastAsia="zh-CN"/>
        </w:rPr>
        <w:t>in the unpaired spectrum</w:t>
      </w:r>
    </w:p>
    <w:p w14:paraId="30192FAC" w14:textId="77777777" w:rsidR="00F767B4" w:rsidRPr="00F860C5" w:rsidRDefault="00F767B4" w:rsidP="00F767B4">
      <w:pPr>
        <w:spacing w:after="0"/>
        <w:ind w:leftChars="150" w:left="660" w:hangingChars="150" w:hanging="330"/>
        <w:rPr>
          <w:i/>
          <w:lang w:eastAsia="zh-CN"/>
        </w:rPr>
      </w:pPr>
      <w:r w:rsidRPr="00314568">
        <w:rPr>
          <w:rFonts w:hint="eastAsia"/>
          <w:i/>
          <w:lang w:eastAsia="zh-CN"/>
        </w:rPr>
        <w:t>–</w:t>
      </w:r>
      <w:r w:rsidRPr="00314568">
        <w:rPr>
          <w:i/>
          <w:lang w:eastAsia="zh-CN"/>
        </w:rPr>
        <w:t xml:space="preserve"> </w:t>
      </w:r>
      <w:r w:rsidRPr="008B3663">
        <w:rPr>
          <w:i/>
          <w:lang w:eastAsia="zh-CN"/>
        </w:rPr>
        <w:t>Design at least one semi-statically assigned DL/UL transmission direction configuration</w:t>
      </w:r>
      <w:r w:rsidRPr="00776E51">
        <w:rPr>
          <w:i/>
          <w:lang w:eastAsia="zh-CN"/>
        </w:rPr>
        <w:t xml:space="preserve"> for NR that avoids DL/UL interference with at least one LTE TDD DL/UL configuration and special </w:t>
      </w:r>
      <w:proofErr w:type="spellStart"/>
      <w:r w:rsidRPr="00776E51">
        <w:rPr>
          <w:i/>
          <w:lang w:eastAsia="zh-CN"/>
        </w:rPr>
        <w:t>subframe</w:t>
      </w:r>
      <w:proofErr w:type="spellEnd"/>
      <w:r w:rsidRPr="00776E51">
        <w:rPr>
          <w:i/>
          <w:lang w:eastAsia="zh-CN"/>
        </w:rPr>
        <w:t xml:space="preserve"> configuration</w:t>
      </w:r>
      <w:r>
        <w:rPr>
          <w:rFonts w:hint="eastAsia"/>
          <w:i/>
          <w:lang w:eastAsia="zh-CN"/>
        </w:rPr>
        <w:t xml:space="preserve">. </w:t>
      </w:r>
    </w:p>
    <w:p w14:paraId="51469B7F" w14:textId="77777777" w:rsidR="00F767B4" w:rsidRDefault="00F767B4" w:rsidP="00F767B4">
      <w:pPr>
        <w:spacing w:after="0"/>
        <w:ind w:leftChars="150" w:left="660" w:hangingChars="150" w:hanging="330"/>
        <w:rPr>
          <w:i/>
          <w:lang w:eastAsia="zh-CN"/>
        </w:rPr>
      </w:pPr>
      <w:r w:rsidRPr="00314568">
        <w:rPr>
          <w:rFonts w:hint="eastAsia"/>
          <w:i/>
          <w:lang w:eastAsia="zh-CN"/>
        </w:rPr>
        <w:t>–</w:t>
      </w:r>
      <w:r w:rsidRPr="00314568">
        <w:rPr>
          <w:i/>
          <w:lang w:eastAsia="zh-CN"/>
        </w:rPr>
        <w:t xml:space="preserve"> </w:t>
      </w:r>
      <w:r w:rsidRPr="00776E51">
        <w:rPr>
          <w:i/>
          <w:lang w:eastAsia="zh-CN"/>
        </w:rPr>
        <w:t>This does not preclude at most one semi-statically DL/UL transmission direction configuration in NR specification</w:t>
      </w:r>
      <w:r>
        <w:rPr>
          <w:rFonts w:hint="eastAsia"/>
          <w:i/>
          <w:lang w:eastAsia="zh-CN"/>
        </w:rPr>
        <w:t xml:space="preserve">. </w:t>
      </w:r>
    </w:p>
    <w:p w14:paraId="1CC831F4" w14:textId="77777777" w:rsidR="00F767B4" w:rsidRDefault="00F767B4" w:rsidP="00244913">
      <w:pPr>
        <w:numPr>
          <w:ilvl w:val="0"/>
          <w:numId w:val="21"/>
        </w:numPr>
        <w:tabs>
          <w:tab w:val="num" w:pos="720"/>
        </w:tabs>
        <w:autoSpaceDE/>
        <w:autoSpaceDN/>
        <w:adjustRightInd/>
        <w:snapToGrid/>
        <w:spacing w:beforeLines="50" w:before="120" w:after="0"/>
        <w:ind w:left="357" w:hanging="357"/>
        <w:jc w:val="left"/>
        <w:rPr>
          <w:rFonts w:eastAsia="MS Mincho"/>
          <w:i/>
          <w:iCs/>
          <w:lang w:eastAsia="ja-JP"/>
        </w:rPr>
      </w:pPr>
      <w:r w:rsidRPr="005371FC">
        <w:rPr>
          <w:rFonts w:eastAsia="MS Mincho"/>
          <w:i/>
          <w:iCs/>
          <w:lang w:eastAsia="ja-JP"/>
        </w:rPr>
        <w:t>From UE signaling perspective,</w:t>
      </w:r>
    </w:p>
    <w:p w14:paraId="473116D0" w14:textId="77777777" w:rsidR="00F767B4" w:rsidRPr="00395F8D" w:rsidRDefault="00F767B4" w:rsidP="00F767B4">
      <w:pPr>
        <w:numPr>
          <w:ilvl w:val="1"/>
          <w:numId w:val="21"/>
        </w:numPr>
        <w:tabs>
          <w:tab w:val="num" w:pos="1440"/>
        </w:tabs>
        <w:autoSpaceDE/>
        <w:autoSpaceDN/>
        <w:adjustRightInd/>
        <w:snapToGrid/>
        <w:spacing w:after="0"/>
        <w:jc w:val="left"/>
        <w:rPr>
          <w:rFonts w:eastAsia="MS Mincho"/>
          <w:i/>
          <w:iCs/>
          <w:lang w:eastAsia="ja-JP"/>
        </w:rPr>
      </w:pPr>
      <w:r w:rsidRPr="005371FC">
        <w:rPr>
          <w:rFonts w:eastAsia="MS Mincho"/>
          <w:i/>
          <w:iCs/>
          <w:lang w:eastAsia="ja-JP"/>
        </w:rPr>
        <w:t xml:space="preserve">The higher layer </w:t>
      </w:r>
      <w:proofErr w:type="spellStart"/>
      <w:r w:rsidRPr="005371FC">
        <w:rPr>
          <w:rFonts w:eastAsia="MS Mincho"/>
          <w:i/>
          <w:iCs/>
          <w:lang w:eastAsia="ja-JP"/>
        </w:rPr>
        <w:t>signalling</w:t>
      </w:r>
      <w:proofErr w:type="spellEnd"/>
      <w:r w:rsidRPr="005371FC">
        <w:rPr>
          <w:rFonts w:eastAsia="MS Mincho"/>
          <w:i/>
          <w:iCs/>
          <w:lang w:eastAsia="ja-JP"/>
        </w:rPr>
        <w:t xml:space="preserve"> for the semi-static assignment of DL/UL transmission direction for NR can achieve at least the followings</w:t>
      </w:r>
    </w:p>
    <w:p w14:paraId="4144F3BE" w14:textId="77777777" w:rsidR="00F767B4" w:rsidRPr="00395F8D" w:rsidRDefault="00F767B4" w:rsidP="00F767B4">
      <w:pPr>
        <w:numPr>
          <w:ilvl w:val="2"/>
          <w:numId w:val="21"/>
        </w:numPr>
        <w:tabs>
          <w:tab w:val="num" w:pos="2160"/>
        </w:tabs>
        <w:autoSpaceDE/>
        <w:autoSpaceDN/>
        <w:adjustRightInd/>
        <w:snapToGrid/>
        <w:spacing w:after="0"/>
        <w:jc w:val="left"/>
        <w:rPr>
          <w:rFonts w:eastAsia="MS Mincho"/>
          <w:i/>
          <w:iCs/>
          <w:lang w:eastAsia="ja-JP"/>
        </w:rPr>
      </w:pPr>
      <w:r w:rsidRPr="005371FC">
        <w:rPr>
          <w:rFonts w:eastAsia="MS Mincho"/>
          <w:i/>
          <w:iCs/>
          <w:lang w:eastAsia="ja-JP"/>
        </w:rPr>
        <w:t xml:space="preserve">A periodicity where the configuration applies; </w:t>
      </w:r>
    </w:p>
    <w:p w14:paraId="0D47931F" w14:textId="77777777" w:rsidR="00F767B4" w:rsidRPr="00395F8D" w:rsidRDefault="00F767B4" w:rsidP="00F767B4">
      <w:pPr>
        <w:numPr>
          <w:ilvl w:val="3"/>
          <w:numId w:val="21"/>
        </w:numPr>
        <w:tabs>
          <w:tab w:val="num" w:pos="2880"/>
        </w:tabs>
        <w:autoSpaceDE/>
        <w:autoSpaceDN/>
        <w:adjustRightInd/>
        <w:snapToGrid/>
        <w:spacing w:after="0"/>
        <w:jc w:val="left"/>
        <w:rPr>
          <w:rFonts w:eastAsia="MS Mincho"/>
          <w:i/>
          <w:iCs/>
          <w:lang w:eastAsia="ja-JP"/>
        </w:rPr>
      </w:pPr>
      <w:r w:rsidRPr="005371FC">
        <w:rPr>
          <w:rFonts w:eastAsia="MS Mincho"/>
          <w:i/>
          <w:iCs/>
          <w:lang w:eastAsia="ja-JP"/>
        </w:rPr>
        <w:t xml:space="preserve">FFS: Detailed periodicity set; </w:t>
      </w:r>
    </w:p>
    <w:p w14:paraId="0DE3D09A" w14:textId="77777777" w:rsidR="00F767B4" w:rsidRPr="00395F8D" w:rsidRDefault="00F767B4" w:rsidP="00F767B4">
      <w:pPr>
        <w:numPr>
          <w:ilvl w:val="3"/>
          <w:numId w:val="21"/>
        </w:numPr>
        <w:tabs>
          <w:tab w:val="num" w:pos="2880"/>
        </w:tabs>
        <w:autoSpaceDE/>
        <w:autoSpaceDN/>
        <w:adjustRightInd/>
        <w:snapToGrid/>
        <w:spacing w:after="0"/>
        <w:jc w:val="left"/>
        <w:rPr>
          <w:rFonts w:eastAsia="MS Mincho"/>
          <w:i/>
          <w:iCs/>
          <w:lang w:eastAsia="ja-JP"/>
        </w:rPr>
      </w:pPr>
      <w:r w:rsidRPr="005371FC">
        <w:rPr>
          <w:rFonts w:eastAsia="MS Mincho"/>
          <w:i/>
          <w:iCs/>
          <w:lang w:eastAsia="ja-JP"/>
        </w:rPr>
        <w:t>FFS: how to achieve the signaling of periodicity</w:t>
      </w:r>
    </w:p>
    <w:p w14:paraId="77C64A3B" w14:textId="77777777" w:rsidR="00F767B4" w:rsidRPr="00395F8D" w:rsidRDefault="00F767B4" w:rsidP="00F767B4">
      <w:pPr>
        <w:numPr>
          <w:ilvl w:val="2"/>
          <w:numId w:val="21"/>
        </w:numPr>
        <w:tabs>
          <w:tab w:val="num" w:pos="2160"/>
        </w:tabs>
        <w:autoSpaceDE/>
        <w:autoSpaceDN/>
        <w:adjustRightInd/>
        <w:snapToGrid/>
        <w:spacing w:after="0"/>
        <w:jc w:val="left"/>
        <w:rPr>
          <w:rFonts w:eastAsia="MS Mincho"/>
          <w:i/>
          <w:iCs/>
          <w:lang w:eastAsia="ja-JP"/>
        </w:rPr>
      </w:pPr>
      <w:r w:rsidRPr="005371FC">
        <w:rPr>
          <w:rFonts w:eastAsia="MS Mincho"/>
          <w:i/>
          <w:iCs/>
          <w:lang w:eastAsia="ja-JP"/>
        </w:rPr>
        <w:t>A subset of resources with fixed DL transmission;</w:t>
      </w:r>
    </w:p>
    <w:p w14:paraId="0D1AB2AC" w14:textId="77777777" w:rsidR="00F767B4" w:rsidRPr="00395F8D" w:rsidRDefault="00F767B4" w:rsidP="00F767B4">
      <w:pPr>
        <w:numPr>
          <w:ilvl w:val="3"/>
          <w:numId w:val="21"/>
        </w:numPr>
        <w:tabs>
          <w:tab w:val="num" w:pos="2880"/>
        </w:tabs>
        <w:autoSpaceDE/>
        <w:autoSpaceDN/>
        <w:adjustRightInd/>
        <w:snapToGrid/>
        <w:spacing w:after="0"/>
        <w:jc w:val="left"/>
        <w:rPr>
          <w:rFonts w:eastAsia="MS Mincho"/>
          <w:i/>
          <w:iCs/>
          <w:lang w:eastAsia="ja-JP"/>
        </w:rPr>
      </w:pPr>
      <w:r w:rsidRPr="005371FC">
        <w:rPr>
          <w:rFonts w:eastAsia="MS Mincho"/>
          <w:i/>
          <w:iCs/>
          <w:lang w:eastAsia="ja-JP"/>
        </w:rPr>
        <w:t>FFS: The subset of resources can be assigned in granularity of slot and/or symbol;</w:t>
      </w:r>
    </w:p>
    <w:p w14:paraId="54452010" w14:textId="77777777" w:rsidR="00F767B4" w:rsidRPr="00395F8D" w:rsidRDefault="00F767B4" w:rsidP="00F767B4">
      <w:pPr>
        <w:numPr>
          <w:ilvl w:val="2"/>
          <w:numId w:val="21"/>
        </w:numPr>
        <w:tabs>
          <w:tab w:val="num" w:pos="2160"/>
        </w:tabs>
        <w:autoSpaceDE/>
        <w:autoSpaceDN/>
        <w:adjustRightInd/>
        <w:snapToGrid/>
        <w:spacing w:after="0"/>
        <w:jc w:val="left"/>
        <w:rPr>
          <w:rFonts w:eastAsia="MS Mincho"/>
          <w:i/>
          <w:iCs/>
          <w:lang w:eastAsia="ja-JP"/>
        </w:rPr>
      </w:pPr>
      <w:r w:rsidRPr="005371FC">
        <w:rPr>
          <w:rFonts w:eastAsia="MS Mincho"/>
          <w:i/>
          <w:iCs/>
          <w:lang w:eastAsia="ja-JP"/>
        </w:rPr>
        <w:t>A subset of resources with fixed UL transmission;</w:t>
      </w:r>
    </w:p>
    <w:p w14:paraId="7AEBECC3" w14:textId="77777777" w:rsidR="00F767B4" w:rsidRPr="00395F8D" w:rsidRDefault="00F767B4" w:rsidP="00F767B4">
      <w:pPr>
        <w:numPr>
          <w:ilvl w:val="3"/>
          <w:numId w:val="21"/>
        </w:numPr>
        <w:tabs>
          <w:tab w:val="num" w:pos="2880"/>
        </w:tabs>
        <w:autoSpaceDE/>
        <w:autoSpaceDN/>
        <w:adjustRightInd/>
        <w:snapToGrid/>
        <w:spacing w:after="0"/>
        <w:jc w:val="left"/>
        <w:rPr>
          <w:rFonts w:eastAsia="MS Mincho"/>
          <w:i/>
          <w:iCs/>
          <w:lang w:eastAsia="ja-JP"/>
        </w:rPr>
      </w:pPr>
      <w:r w:rsidRPr="005371FC">
        <w:rPr>
          <w:rFonts w:eastAsia="MS Mincho"/>
          <w:i/>
          <w:iCs/>
          <w:lang w:eastAsia="ja-JP"/>
        </w:rPr>
        <w:t>Resources with fixed UL transmission happens in the ending part of the periodicity is supported;</w:t>
      </w:r>
    </w:p>
    <w:p w14:paraId="47E6E4B5" w14:textId="77777777" w:rsidR="00F767B4" w:rsidRPr="00395F8D" w:rsidRDefault="00F767B4" w:rsidP="00F767B4">
      <w:pPr>
        <w:numPr>
          <w:ilvl w:val="3"/>
          <w:numId w:val="21"/>
        </w:numPr>
        <w:tabs>
          <w:tab w:val="num" w:pos="2880"/>
        </w:tabs>
        <w:autoSpaceDE/>
        <w:autoSpaceDN/>
        <w:adjustRightInd/>
        <w:snapToGrid/>
        <w:spacing w:after="0"/>
        <w:jc w:val="left"/>
        <w:rPr>
          <w:rFonts w:eastAsia="MS Mincho"/>
          <w:i/>
          <w:iCs/>
          <w:lang w:eastAsia="ja-JP"/>
        </w:rPr>
      </w:pPr>
      <w:r w:rsidRPr="005371FC">
        <w:rPr>
          <w:rFonts w:eastAsia="MS Mincho"/>
          <w:i/>
          <w:iCs/>
          <w:lang w:eastAsia="ja-JP"/>
        </w:rPr>
        <w:t>FFS: The subset of resources can be assigned in granularity of slot and/or symbol;</w:t>
      </w:r>
    </w:p>
    <w:p w14:paraId="7FE0D4EF" w14:textId="77777777" w:rsidR="00F767B4" w:rsidRPr="00395F8D" w:rsidRDefault="00F767B4" w:rsidP="00F767B4">
      <w:pPr>
        <w:numPr>
          <w:ilvl w:val="1"/>
          <w:numId w:val="21"/>
        </w:numPr>
        <w:tabs>
          <w:tab w:val="num" w:pos="1440"/>
        </w:tabs>
        <w:autoSpaceDE/>
        <w:autoSpaceDN/>
        <w:adjustRightInd/>
        <w:snapToGrid/>
        <w:spacing w:after="0"/>
        <w:jc w:val="left"/>
        <w:rPr>
          <w:rFonts w:eastAsia="MS Mincho"/>
          <w:i/>
          <w:iCs/>
          <w:lang w:eastAsia="ja-JP"/>
        </w:rPr>
      </w:pPr>
      <w:r w:rsidRPr="005371FC">
        <w:rPr>
          <w:rFonts w:eastAsia="MS Mincho"/>
          <w:i/>
          <w:iCs/>
          <w:lang w:eastAsia="ja-JP"/>
        </w:rPr>
        <w:t>FFS: Other resources not indicated as “fixed UL” or “fixed DL” or “reserved/blank” can be considered as “flexible resource”, where transmission direction can be changed dynamically.</w:t>
      </w:r>
    </w:p>
    <w:p w14:paraId="6F55C537" w14:textId="77777777" w:rsidR="00F767B4" w:rsidRPr="00E17CC1" w:rsidRDefault="00F767B4" w:rsidP="00244913">
      <w:pPr>
        <w:pStyle w:val="ListParagraph"/>
        <w:numPr>
          <w:ilvl w:val="0"/>
          <w:numId w:val="24"/>
        </w:numPr>
        <w:spacing w:beforeLines="50" w:before="120"/>
        <w:rPr>
          <w:i/>
          <w:szCs w:val="22"/>
        </w:rPr>
      </w:pPr>
      <w:r w:rsidRPr="00E17CC1">
        <w:rPr>
          <w:rFonts w:ascii="Times New Roman" w:hAnsi="Times New Roman" w:cs="Times New Roman"/>
          <w:i/>
          <w:sz w:val="22"/>
          <w:szCs w:val="22"/>
        </w:rPr>
        <w:t>Strive for unified design regardless of whether the DL/UL resource partition is dynamic or semi-static</w:t>
      </w:r>
    </w:p>
    <w:p w14:paraId="487BBA81" w14:textId="77777777" w:rsidR="00F767B4" w:rsidRPr="00E17CC1" w:rsidRDefault="00F767B4" w:rsidP="00F767B4">
      <w:pPr>
        <w:pStyle w:val="ListParagraph"/>
        <w:numPr>
          <w:ilvl w:val="0"/>
          <w:numId w:val="24"/>
        </w:numPr>
        <w:spacing w:before="120"/>
        <w:rPr>
          <w:i/>
          <w:szCs w:val="22"/>
        </w:rPr>
      </w:pPr>
      <w:r w:rsidRPr="00E17CC1">
        <w:rPr>
          <w:rFonts w:ascii="Times New Roman" w:hAnsi="Times New Roman" w:cs="Times New Roman"/>
          <w:i/>
          <w:sz w:val="22"/>
          <w:szCs w:val="22"/>
        </w:rPr>
        <w:t>Strive for a limited number of semi-static DL/UL resource partition.</w:t>
      </w:r>
    </w:p>
    <w:p w14:paraId="4DAEB384" w14:textId="77777777" w:rsidR="00F767B4" w:rsidRDefault="00F767B4" w:rsidP="00F767B4">
      <w:pPr>
        <w:pStyle w:val="ListParagraph"/>
        <w:numPr>
          <w:ilvl w:val="0"/>
          <w:numId w:val="24"/>
        </w:numPr>
        <w:spacing w:before="120"/>
        <w:rPr>
          <w:i/>
          <w:szCs w:val="22"/>
        </w:rPr>
      </w:pPr>
      <w:r w:rsidRPr="0021742E">
        <w:rPr>
          <w:rFonts w:ascii="Times New Roman" w:hAnsi="Times New Roman" w:cs="Times New Roman"/>
          <w:i/>
          <w:sz w:val="22"/>
          <w:szCs w:val="22"/>
        </w:rPr>
        <w:t xml:space="preserve">Regarding to the periodicity that included in the higher layer </w:t>
      </w:r>
      <w:proofErr w:type="spellStart"/>
      <w:r w:rsidRPr="0021742E">
        <w:rPr>
          <w:rFonts w:ascii="Times New Roman" w:hAnsi="Times New Roman" w:cs="Times New Roman"/>
          <w:i/>
          <w:sz w:val="22"/>
          <w:szCs w:val="22"/>
        </w:rPr>
        <w:t>signalling</w:t>
      </w:r>
      <w:proofErr w:type="spellEnd"/>
      <w:r w:rsidRPr="0021742E">
        <w:rPr>
          <w:rFonts w:ascii="Times New Roman" w:hAnsi="Times New Roman" w:cs="Times New Roman"/>
          <w:i/>
          <w:sz w:val="22"/>
          <w:szCs w:val="22"/>
        </w:rPr>
        <w:t xml:space="preserve"> for the semi-static assignment of DL/UL transmission direction for NR, at least the following values are supported:</w:t>
      </w:r>
    </w:p>
    <w:p w14:paraId="4229A1D3" w14:textId="77777777" w:rsidR="00F767B4" w:rsidRDefault="00F767B4" w:rsidP="00F767B4">
      <w:pPr>
        <w:numPr>
          <w:ilvl w:val="1"/>
          <w:numId w:val="21"/>
        </w:numPr>
        <w:tabs>
          <w:tab w:val="num" w:pos="1440"/>
        </w:tabs>
        <w:autoSpaceDE/>
        <w:autoSpaceDN/>
        <w:adjustRightInd/>
        <w:snapToGrid/>
        <w:spacing w:after="0"/>
        <w:jc w:val="left"/>
        <w:rPr>
          <w:rFonts w:eastAsia="MS Mincho"/>
          <w:i/>
          <w:iCs/>
          <w:lang w:eastAsia="ja-JP"/>
        </w:rPr>
      </w:pPr>
      <w:r w:rsidRPr="0021742E">
        <w:rPr>
          <w:rFonts w:eastAsia="MS Mincho"/>
          <w:i/>
          <w:iCs/>
          <w:lang w:eastAsia="ja-JP"/>
        </w:rPr>
        <w:lastRenderedPageBreak/>
        <w:t>[Roughly 0.125ms, roughly 0.25ms,] 0.5ms, 1ms, 2ms, 5ms, 10ms;</w:t>
      </w:r>
    </w:p>
    <w:p w14:paraId="5231F172" w14:textId="77777777" w:rsidR="00F767B4" w:rsidRDefault="00F767B4" w:rsidP="00F767B4">
      <w:pPr>
        <w:numPr>
          <w:ilvl w:val="1"/>
          <w:numId w:val="21"/>
        </w:numPr>
        <w:tabs>
          <w:tab w:val="num" w:pos="1440"/>
        </w:tabs>
        <w:autoSpaceDE/>
        <w:autoSpaceDN/>
        <w:adjustRightInd/>
        <w:snapToGrid/>
        <w:spacing w:after="0"/>
        <w:jc w:val="left"/>
        <w:rPr>
          <w:rFonts w:eastAsia="MS Mincho"/>
          <w:i/>
          <w:iCs/>
          <w:lang w:eastAsia="ja-JP"/>
        </w:rPr>
      </w:pPr>
      <w:r w:rsidRPr="0021742E">
        <w:rPr>
          <w:rFonts w:eastAsia="MS Mincho"/>
          <w:i/>
          <w:iCs/>
          <w:lang w:eastAsia="ja-JP"/>
        </w:rPr>
        <w:t>Each periodicity is supported for particular SCS(s)/slot duration(s)</w:t>
      </w:r>
    </w:p>
    <w:p w14:paraId="61087B6D" w14:textId="77777777" w:rsidR="00F767B4" w:rsidRDefault="00F767B4" w:rsidP="00F767B4">
      <w:pPr>
        <w:numPr>
          <w:ilvl w:val="1"/>
          <w:numId w:val="21"/>
        </w:numPr>
        <w:tabs>
          <w:tab w:val="num" w:pos="1440"/>
        </w:tabs>
        <w:autoSpaceDE/>
        <w:autoSpaceDN/>
        <w:adjustRightInd/>
        <w:snapToGrid/>
        <w:spacing w:after="0"/>
        <w:jc w:val="left"/>
        <w:rPr>
          <w:rFonts w:eastAsia="MS Mincho"/>
          <w:i/>
          <w:iCs/>
          <w:lang w:eastAsia="ja-JP"/>
        </w:rPr>
      </w:pPr>
      <w:r w:rsidRPr="0021742E">
        <w:rPr>
          <w:rFonts w:eastAsia="MS Mincho"/>
          <w:i/>
          <w:iCs/>
          <w:lang w:eastAsia="ja-JP"/>
        </w:rPr>
        <w:t>FFS: details</w:t>
      </w:r>
    </w:p>
    <w:p w14:paraId="1D73FCB6" w14:textId="77777777" w:rsidR="00F767B4" w:rsidRPr="00D90462" w:rsidRDefault="00F767B4" w:rsidP="00A769AA">
      <w:pPr>
        <w:pStyle w:val="ListParagraph"/>
        <w:numPr>
          <w:ilvl w:val="0"/>
          <w:numId w:val="24"/>
        </w:numPr>
        <w:spacing w:before="120"/>
        <w:rPr>
          <w:i/>
          <w:szCs w:val="22"/>
        </w:rPr>
      </w:pPr>
      <w:r w:rsidRPr="00D90462">
        <w:rPr>
          <w:rFonts w:ascii="Times New Roman" w:hAnsi="Times New Roman" w:cs="Times New Roman"/>
          <w:i/>
          <w:sz w:val="22"/>
          <w:szCs w:val="22"/>
        </w:rPr>
        <w:t xml:space="preserve">NR supports efficient adjacent channel co-existence with LTE-TDD using UL-DL configurations 0,1,2,3,4,5 in unpaired spectrum  </w:t>
      </w:r>
    </w:p>
    <w:p w14:paraId="05B28C1E" w14:textId="77777777" w:rsidR="00F767B4" w:rsidRPr="00D90462" w:rsidRDefault="00F767B4" w:rsidP="00A769AA">
      <w:pPr>
        <w:numPr>
          <w:ilvl w:val="1"/>
          <w:numId w:val="21"/>
        </w:numPr>
        <w:tabs>
          <w:tab w:val="num" w:pos="1440"/>
        </w:tabs>
        <w:autoSpaceDE/>
        <w:autoSpaceDN/>
        <w:adjustRightInd/>
        <w:snapToGrid/>
        <w:jc w:val="left"/>
        <w:rPr>
          <w:rFonts w:eastAsia="MS Mincho"/>
          <w:i/>
          <w:iCs/>
          <w:lang w:eastAsia="ja-JP"/>
        </w:rPr>
      </w:pPr>
      <w:r w:rsidRPr="00D90462">
        <w:rPr>
          <w:rFonts w:eastAsia="MS Mincho"/>
          <w:i/>
          <w:iCs/>
          <w:lang w:eastAsia="ja-JP"/>
        </w:rPr>
        <w:t>FFS detailed mechanism</w:t>
      </w:r>
    </w:p>
    <w:p w14:paraId="2DB5FEA4" w14:textId="77777777" w:rsidR="00F767B4" w:rsidRDefault="00F767B4" w:rsidP="00A769AA">
      <w:pPr>
        <w:pStyle w:val="ListParagraph"/>
        <w:numPr>
          <w:ilvl w:val="0"/>
          <w:numId w:val="24"/>
        </w:numPr>
        <w:spacing w:after="120"/>
        <w:rPr>
          <w:i/>
        </w:rPr>
      </w:pPr>
      <w:r w:rsidRPr="00D90462">
        <w:rPr>
          <w:rFonts w:ascii="Times New Roman" w:hAnsi="Times New Roman" w:cs="Times New Roman"/>
          <w:i/>
          <w:sz w:val="22"/>
          <w:szCs w:val="22"/>
        </w:rPr>
        <w:t xml:space="preserve">NR supports efficient adjacent channel co-existence with LTE-TDD using all the special </w:t>
      </w:r>
      <w:proofErr w:type="spellStart"/>
      <w:r w:rsidRPr="00D90462">
        <w:rPr>
          <w:rFonts w:ascii="Times New Roman" w:hAnsi="Times New Roman" w:cs="Times New Roman"/>
          <w:i/>
          <w:sz w:val="22"/>
          <w:szCs w:val="22"/>
        </w:rPr>
        <w:t>subframe</w:t>
      </w:r>
      <w:proofErr w:type="spellEnd"/>
      <w:r w:rsidRPr="00D90462">
        <w:rPr>
          <w:rFonts w:ascii="Times New Roman" w:hAnsi="Times New Roman" w:cs="Times New Roman"/>
          <w:i/>
          <w:sz w:val="22"/>
          <w:szCs w:val="22"/>
        </w:rPr>
        <w:t xml:space="preserve"> configurations in unpaired spectrum</w:t>
      </w:r>
    </w:p>
    <w:p w14:paraId="39F6A5B5" w14:textId="77777777" w:rsidR="00B64841" w:rsidRPr="00A75740" w:rsidRDefault="00B64841" w:rsidP="00B64841">
      <w:pPr>
        <w:numPr>
          <w:ilvl w:val="0"/>
          <w:numId w:val="52"/>
        </w:numPr>
        <w:tabs>
          <w:tab w:val="left" w:pos="1440"/>
        </w:tabs>
        <w:autoSpaceDE/>
        <w:autoSpaceDN/>
        <w:adjustRightInd/>
        <w:snapToGrid/>
        <w:spacing w:after="0"/>
        <w:jc w:val="left"/>
        <w:rPr>
          <w:i/>
          <w:szCs w:val="20"/>
        </w:rPr>
      </w:pPr>
      <w:r w:rsidRPr="00A75740">
        <w:rPr>
          <w:i/>
          <w:szCs w:val="20"/>
        </w:rPr>
        <w:t xml:space="preserve">Confirm the following WA </w:t>
      </w:r>
    </w:p>
    <w:p w14:paraId="463FD936" w14:textId="77777777" w:rsidR="00B64841" w:rsidRPr="00A75740" w:rsidRDefault="00B64841" w:rsidP="001C16B5">
      <w:pPr>
        <w:numPr>
          <w:ilvl w:val="1"/>
          <w:numId w:val="52"/>
        </w:numPr>
        <w:tabs>
          <w:tab w:val="left" w:pos="1440"/>
        </w:tabs>
        <w:autoSpaceDE/>
        <w:autoSpaceDN/>
        <w:adjustRightInd/>
        <w:snapToGrid/>
        <w:spacing w:after="0"/>
        <w:jc w:val="left"/>
        <w:rPr>
          <w:i/>
          <w:szCs w:val="20"/>
        </w:rPr>
      </w:pPr>
      <w:r w:rsidRPr="00A75740">
        <w:rPr>
          <w:i/>
          <w:szCs w:val="20"/>
        </w:rPr>
        <w:t>‘Unknown’ resource is ‘flexible’ and can be overridden by at least by DCI indication; ‘Unknown’ is used to achieve the (FFS: exactly/approximately) the same as ‘Reserved’ if not overridden.</w:t>
      </w:r>
    </w:p>
    <w:p w14:paraId="1A7CB8E6" w14:textId="77777777" w:rsidR="00B64841" w:rsidRPr="00A75740" w:rsidRDefault="00B64841" w:rsidP="003F4977">
      <w:pPr>
        <w:numPr>
          <w:ilvl w:val="2"/>
          <w:numId w:val="52"/>
        </w:numPr>
        <w:tabs>
          <w:tab w:val="left" w:pos="1440"/>
        </w:tabs>
        <w:autoSpaceDE/>
        <w:autoSpaceDN/>
        <w:adjustRightInd/>
        <w:snapToGrid/>
        <w:spacing w:after="0"/>
        <w:jc w:val="left"/>
        <w:rPr>
          <w:i/>
          <w:szCs w:val="20"/>
        </w:rPr>
      </w:pPr>
      <w:r w:rsidRPr="00A75740">
        <w:rPr>
          <w:i/>
          <w:szCs w:val="20"/>
        </w:rPr>
        <w:t xml:space="preserve">‘Unknown’ is </w:t>
      </w:r>
      <w:proofErr w:type="spellStart"/>
      <w:r w:rsidRPr="00A75740">
        <w:rPr>
          <w:i/>
          <w:szCs w:val="20"/>
        </w:rPr>
        <w:t>signalled</w:t>
      </w:r>
      <w:proofErr w:type="spellEnd"/>
      <w:r w:rsidRPr="00A75740">
        <w:rPr>
          <w:i/>
          <w:szCs w:val="20"/>
        </w:rPr>
        <w:t xml:space="preserve"> at least by SFI in a group-common PDCCH</w:t>
      </w:r>
    </w:p>
    <w:p w14:paraId="3DCDFF96" w14:textId="77777777" w:rsidR="00B64841" w:rsidRPr="00A75740" w:rsidRDefault="00B64841" w:rsidP="00A66A99">
      <w:pPr>
        <w:numPr>
          <w:ilvl w:val="2"/>
          <w:numId w:val="52"/>
        </w:numPr>
        <w:tabs>
          <w:tab w:val="left" w:pos="1440"/>
        </w:tabs>
        <w:autoSpaceDE/>
        <w:autoSpaceDN/>
        <w:adjustRightInd/>
        <w:snapToGrid/>
        <w:spacing w:after="0"/>
        <w:jc w:val="left"/>
        <w:rPr>
          <w:i/>
          <w:szCs w:val="20"/>
        </w:rPr>
      </w:pPr>
      <w:r w:rsidRPr="00A75740">
        <w:rPr>
          <w:i/>
          <w:szCs w:val="20"/>
        </w:rPr>
        <w:t>FFS: Possibility of overridden by some types of RRC (e.g., measurement configuration)</w:t>
      </w:r>
    </w:p>
    <w:p w14:paraId="22D2E187" w14:textId="77777777" w:rsidR="00B64841" w:rsidRPr="00A75740" w:rsidRDefault="00B64841" w:rsidP="00A66A99">
      <w:pPr>
        <w:numPr>
          <w:ilvl w:val="1"/>
          <w:numId w:val="52"/>
        </w:numPr>
        <w:tabs>
          <w:tab w:val="left" w:pos="1440"/>
        </w:tabs>
        <w:autoSpaceDE/>
        <w:autoSpaceDN/>
        <w:adjustRightInd/>
        <w:snapToGrid/>
        <w:spacing w:after="0"/>
        <w:jc w:val="left"/>
        <w:rPr>
          <w:i/>
          <w:szCs w:val="20"/>
        </w:rPr>
      </w:pPr>
      <w:r w:rsidRPr="00A75740">
        <w:rPr>
          <w:i/>
          <w:szCs w:val="20"/>
        </w:rPr>
        <w:t>‘Reserved’ resource is ‘not transmit’ and ‘not receive’ but cannot be overridden by DCI/SFI indication.</w:t>
      </w:r>
    </w:p>
    <w:p w14:paraId="0F22CF30" w14:textId="77777777" w:rsidR="00B64841" w:rsidRPr="00A75740" w:rsidRDefault="00B64841" w:rsidP="00FB5784">
      <w:pPr>
        <w:numPr>
          <w:ilvl w:val="2"/>
          <w:numId w:val="52"/>
        </w:numPr>
        <w:tabs>
          <w:tab w:val="left" w:pos="1440"/>
        </w:tabs>
        <w:autoSpaceDE/>
        <w:autoSpaceDN/>
        <w:adjustRightInd/>
        <w:snapToGrid/>
        <w:spacing w:after="0"/>
        <w:jc w:val="left"/>
        <w:rPr>
          <w:i/>
          <w:szCs w:val="20"/>
        </w:rPr>
      </w:pPr>
      <w:r w:rsidRPr="00A75740">
        <w:rPr>
          <w:i/>
          <w:szCs w:val="20"/>
        </w:rPr>
        <w:t xml:space="preserve">‘Reserved’ is </w:t>
      </w:r>
      <w:proofErr w:type="spellStart"/>
      <w:r w:rsidRPr="00A75740">
        <w:rPr>
          <w:i/>
          <w:szCs w:val="20"/>
        </w:rPr>
        <w:t>signalled</w:t>
      </w:r>
      <w:proofErr w:type="spellEnd"/>
      <w:r w:rsidRPr="00A75740">
        <w:rPr>
          <w:i/>
          <w:szCs w:val="20"/>
        </w:rPr>
        <w:t xml:space="preserve"> at least by RRC</w:t>
      </w:r>
    </w:p>
    <w:p w14:paraId="4573216E" w14:textId="77777777" w:rsidR="00B64841" w:rsidRPr="00A75740" w:rsidRDefault="00B64841" w:rsidP="00FB5784">
      <w:pPr>
        <w:numPr>
          <w:ilvl w:val="1"/>
          <w:numId w:val="52"/>
        </w:numPr>
        <w:tabs>
          <w:tab w:val="left" w:pos="1440"/>
        </w:tabs>
        <w:autoSpaceDE/>
        <w:autoSpaceDN/>
        <w:adjustRightInd/>
        <w:snapToGrid/>
        <w:spacing w:after="0"/>
        <w:jc w:val="left"/>
        <w:rPr>
          <w:i/>
          <w:szCs w:val="20"/>
        </w:rPr>
      </w:pPr>
      <w:r w:rsidRPr="00A75740">
        <w:rPr>
          <w:i/>
          <w:szCs w:val="20"/>
        </w:rPr>
        <w:t>FFS: handling of ‘gap’</w:t>
      </w:r>
    </w:p>
    <w:p w14:paraId="6CD64D41" w14:textId="77777777" w:rsidR="00B64841" w:rsidRPr="001C16B5" w:rsidRDefault="00B64841" w:rsidP="00A75740">
      <w:pPr>
        <w:numPr>
          <w:ilvl w:val="1"/>
          <w:numId w:val="52"/>
        </w:numPr>
        <w:tabs>
          <w:tab w:val="left" w:pos="1440"/>
        </w:tabs>
        <w:autoSpaceDE/>
        <w:autoSpaceDN/>
        <w:adjustRightInd/>
        <w:snapToGrid/>
        <w:spacing w:after="0"/>
        <w:jc w:val="left"/>
        <w:rPr>
          <w:szCs w:val="20"/>
        </w:rPr>
      </w:pPr>
      <w:r w:rsidRPr="00A75740">
        <w:rPr>
          <w:i/>
          <w:szCs w:val="20"/>
        </w:rPr>
        <w:t>For semi-static DL/UL transmission direction, ‘Unknown’ can be informed as part of the semi-static configuration.</w:t>
      </w:r>
    </w:p>
    <w:p w14:paraId="745E9DB6" w14:textId="77777777" w:rsidR="00B64841" w:rsidRPr="00A75740" w:rsidRDefault="00B64841" w:rsidP="00A75740">
      <w:pPr>
        <w:numPr>
          <w:ilvl w:val="0"/>
          <w:numId w:val="53"/>
        </w:numPr>
        <w:tabs>
          <w:tab w:val="left" w:pos="1440"/>
        </w:tabs>
        <w:autoSpaceDE/>
        <w:autoSpaceDN/>
        <w:adjustRightInd/>
        <w:snapToGrid/>
        <w:spacing w:before="120" w:after="0"/>
        <w:ind w:left="357" w:hanging="357"/>
        <w:jc w:val="left"/>
        <w:rPr>
          <w:i/>
          <w:szCs w:val="20"/>
        </w:rPr>
      </w:pPr>
      <w:r w:rsidRPr="00A75740">
        <w:rPr>
          <w:i/>
          <w:szCs w:val="20"/>
        </w:rPr>
        <w:t xml:space="preserve">For semi-static DL/UL assignment </w:t>
      </w:r>
    </w:p>
    <w:p w14:paraId="6CD54CEB" w14:textId="77777777" w:rsidR="00B64841" w:rsidRPr="00A75740" w:rsidRDefault="00B64841" w:rsidP="00B64841">
      <w:pPr>
        <w:numPr>
          <w:ilvl w:val="1"/>
          <w:numId w:val="53"/>
        </w:numPr>
        <w:tabs>
          <w:tab w:val="left" w:pos="1440"/>
        </w:tabs>
        <w:autoSpaceDE/>
        <w:autoSpaceDN/>
        <w:adjustRightInd/>
        <w:snapToGrid/>
        <w:spacing w:after="0"/>
        <w:jc w:val="left"/>
        <w:rPr>
          <w:i/>
          <w:szCs w:val="20"/>
        </w:rPr>
      </w:pPr>
      <w:r w:rsidRPr="00A75740">
        <w:rPr>
          <w:i/>
          <w:szCs w:val="20"/>
        </w:rPr>
        <w:t>Cell-specific RRC configuration (SIB) + additionally UE-specific RRC configuration</w:t>
      </w:r>
    </w:p>
    <w:p w14:paraId="4DF4D2AC" w14:textId="77777777" w:rsidR="00B64841" w:rsidRPr="00A75740" w:rsidRDefault="00B64841" w:rsidP="00B64841">
      <w:pPr>
        <w:numPr>
          <w:ilvl w:val="2"/>
          <w:numId w:val="53"/>
        </w:numPr>
        <w:tabs>
          <w:tab w:val="left" w:pos="1440"/>
        </w:tabs>
        <w:autoSpaceDE/>
        <w:autoSpaceDN/>
        <w:adjustRightInd/>
        <w:snapToGrid/>
        <w:spacing w:after="0"/>
        <w:jc w:val="left"/>
        <w:rPr>
          <w:szCs w:val="20"/>
        </w:rPr>
      </w:pPr>
      <w:r w:rsidRPr="00A75740">
        <w:rPr>
          <w:i/>
          <w:szCs w:val="20"/>
        </w:rPr>
        <w:t>UE-specific RRC configuration only overwrites the “unknown” state of the cell-specific RRC configuration</w:t>
      </w:r>
    </w:p>
    <w:p w14:paraId="444301B3" w14:textId="77777777" w:rsidR="00B64841" w:rsidRPr="00F767B4" w:rsidRDefault="00B64841" w:rsidP="00A75740">
      <w:pPr>
        <w:tabs>
          <w:tab w:val="left" w:pos="1440"/>
        </w:tabs>
        <w:autoSpaceDE/>
        <w:autoSpaceDN/>
        <w:adjustRightInd/>
        <w:snapToGrid/>
        <w:spacing w:after="0"/>
        <w:ind w:left="360"/>
        <w:jc w:val="left"/>
        <w:rPr>
          <w:lang w:eastAsia="zh-CN"/>
        </w:rPr>
      </w:pPr>
    </w:p>
    <w:sectPr w:rsidR="00B64841" w:rsidRPr="00F767B4" w:rsidSect="003454E6">
      <w:headerReference w:type="defaul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2503D9" w14:textId="77777777" w:rsidR="00D74985" w:rsidRDefault="00D74985">
      <w:r>
        <w:separator/>
      </w:r>
    </w:p>
  </w:endnote>
  <w:endnote w:type="continuationSeparator" w:id="0">
    <w:p w14:paraId="4A2F49E5" w14:textId="77777777" w:rsidR="00D74985" w:rsidRDefault="00D74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CF28D2" w14:textId="77777777" w:rsidR="00D74985" w:rsidRDefault="00D74985">
      <w:r>
        <w:separator/>
      </w:r>
    </w:p>
  </w:footnote>
  <w:footnote w:type="continuationSeparator" w:id="0">
    <w:p w14:paraId="2929A2C8" w14:textId="77777777" w:rsidR="00D74985" w:rsidRDefault="00D749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A3F05" w14:textId="77777777" w:rsidR="00602C7C" w:rsidRDefault="00602C7C"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1770A"/>
    <w:multiLevelType w:val="hybridMultilevel"/>
    <w:tmpl w:val="DEF28E3E"/>
    <w:lvl w:ilvl="0" w:tplc="041D0001">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5DC5AC2"/>
    <w:multiLevelType w:val="hybridMultilevel"/>
    <w:tmpl w:val="03DA3DEE"/>
    <w:lvl w:ilvl="0" w:tplc="47723714">
      <w:start w:val="1"/>
      <w:numFmt w:val="bullet"/>
      <w:lvlText w:val="•"/>
      <w:lvlJc w:val="left"/>
      <w:pPr>
        <w:tabs>
          <w:tab w:val="num" w:pos="720"/>
        </w:tabs>
        <w:ind w:left="720" w:hanging="360"/>
      </w:pPr>
      <w:rPr>
        <w:rFonts w:ascii="Arial" w:hAnsi="Arial" w:hint="default"/>
      </w:rPr>
    </w:lvl>
    <w:lvl w:ilvl="1" w:tplc="7C068EE0">
      <w:start w:val="1"/>
      <w:numFmt w:val="bullet"/>
      <w:lvlText w:val="•"/>
      <w:lvlJc w:val="left"/>
      <w:pPr>
        <w:tabs>
          <w:tab w:val="num" w:pos="1440"/>
        </w:tabs>
        <w:ind w:left="1440" w:hanging="360"/>
      </w:pPr>
      <w:rPr>
        <w:rFonts w:ascii="Arial" w:hAnsi="Arial" w:hint="default"/>
      </w:rPr>
    </w:lvl>
    <w:lvl w:ilvl="2" w:tplc="BE9E2580">
      <w:start w:val="259"/>
      <w:numFmt w:val="bullet"/>
      <w:lvlText w:val="•"/>
      <w:lvlJc w:val="left"/>
      <w:pPr>
        <w:tabs>
          <w:tab w:val="num" w:pos="2160"/>
        </w:tabs>
        <w:ind w:left="2160" w:hanging="360"/>
      </w:pPr>
      <w:rPr>
        <w:rFonts w:ascii="Arial" w:hAnsi="Arial" w:hint="default"/>
      </w:rPr>
    </w:lvl>
    <w:lvl w:ilvl="3" w:tplc="FAFC1894" w:tentative="1">
      <w:start w:val="1"/>
      <w:numFmt w:val="bullet"/>
      <w:lvlText w:val="•"/>
      <w:lvlJc w:val="left"/>
      <w:pPr>
        <w:tabs>
          <w:tab w:val="num" w:pos="2880"/>
        </w:tabs>
        <w:ind w:left="2880" w:hanging="360"/>
      </w:pPr>
      <w:rPr>
        <w:rFonts w:ascii="Arial" w:hAnsi="Arial" w:hint="default"/>
      </w:rPr>
    </w:lvl>
    <w:lvl w:ilvl="4" w:tplc="682CC7A4" w:tentative="1">
      <w:start w:val="1"/>
      <w:numFmt w:val="bullet"/>
      <w:lvlText w:val="•"/>
      <w:lvlJc w:val="left"/>
      <w:pPr>
        <w:tabs>
          <w:tab w:val="num" w:pos="3600"/>
        </w:tabs>
        <w:ind w:left="3600" w:hanging="360"/>
      </w:pPr>
      <w:rPr>
        <w:rFonts w:ascii="Arial" w:hAnsi="Arial" w:hint="default"/>
      </w:rPr>
    </w:lvl>
    <w:lvl w:ilvl="5" w:tplc="70E0AB4C" w:tentative="1">
      <w:start w:val="1"/>
      <w:numFmt w:val="bullet"/>
      <w:lvlText w:val="•"/>
      <w:lvlJc w:val="left"/>
      <w:pPr>
        <w:tabs>
          <w:tab w:val="num" w:pos="4320"/>
        </w:tabs>
        <w:ind w:left="4320" w:hanging="360"/>
      </w:pPr>
      <w:rPr>
        <w:rFonts w:ascii="Arial" w:hAnsi="Arial" w:hint="default"/>
      </w:rPr>
    </w:lvl>
    <w:lvl w:ilvl="6" w:tplc="16CABA44" w:tentative="1">
      <w:start w:val="1"/>
      <w:numFmt w:val="bullet"/>
      <w:lvlText w:val="•"/>
      <w:lvlJc w:val="left"/>
      <w:pPr>
        <w:tabs>
          <w:tab w:val="num" w:pos="5040"/>
        </w:tabs>
        <w:ind w:left="5040" w:hanging="360"/>
      </w:pPr>
      <w:rPr>
        <w:rFonts w:ascii="Arial" w:hAnsi="Arial" w:hint="default"/>
      </w:rPr>
    </w:lvl>
    <w:lvl w:ilvl="7" w:tplc="7CBE2022" w:tentative="1">
      <w:start w:val="1"/>
      <w:numFmt w:val="bullet"/>
      <w:lvlText w:val="•"/>
      <w:lvlJc w:val="left"/>
      <w:pPr>
        <w:tabs>
          <w:tab w:val="num" w:pos="5760"/>
        </w:tabs>
        <w:ind w:left="5760" w:hanging="360"/>
      </w:pPr>
      <w:rPr>
        <w:rFonts w:ascii="Arial" w:hAnsi="Arial" w:hint="default"/>
      </w:rPr>
    </w:lvl>
    <w:lvl w:ilvl="8" w:tplc="1368ED6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B41A7D"/>
    <w:multiLevelType w:val="hybridMultilevel"/>
    <w:tmpl w:val="D9A638C4"/>
    <w:lvl w:ilvl="0" w:tplc="238E74E8">
      <w:start w:val="1"/>
      <w:numFmt w:val="bullet"/>
      <w:lvlText w:val=""/>
      <w:lvlJc w:val="left"/>
      <w:pPr>
        <w:tabs>
          <w:tab w:val="num" w:pos="720"/>
        </w:tabs>
        <w:ind w:left="720" w:hanging="360"/>
      </w:pPr>
      <w:rPr>
        <w:rFonts w:ascii="Wingdings" w:hAnsi="Wingdings" w:hint="default"/>
      </w:rPr>
    </w:lvl>
    <w:lvl w:ilvl="1" w:tplc="4CEC9072">
      <w:start w:val="1"/>
      <w:numFmt w:val="bullet"/>
      <w:lvlText w:val=""/>
      <w:lvlJc w:val="left"/>
      <w:pPr>
        <w:tabs>
          <w:tab w:val="num" w:pos="1440"/>
        </w:tabs>
        <w:ind w:left="1440" w:hanging="360"/>
      </w:pPr>
      <w:rPr>
        <w:rFonts w:ascii="Wingdings" w:hAnsi="Wingdings" w:hint="default"/>
      </w:rPr>
    </w:lvl>
    <w:lvl w:ilvl="2" w:tplc="F6744592" w:tentative="1">
      <w:start w:val="1"/>
      <w:numFmt w:val="bullet"/>
      <w:lvlText w:val=""/>
      <w:lvlJc w:val="left"/>
      <w:pPr>
        <w:tabs>
          <w:tab w:val="num" w:pos="2160"/>
        </w:tabs>
        <w:ind w:left="2160" w:hanging="360"/>
      </w:pPr>
      <w:rPr>
        <w:rFonts w:ascii="Wingdings" w:hAnsi="Wingdings" w:hint="default"/>
      </w:rPr>
    </w:lvl>
    <w:lvl w:ilvl="3" w:tplc="4DF2B698" w:tentative="1">
      <w:start w:val="1"/>
      <w:numFmt w:val="bullet"/>
      <w:lvlText w:val=""/>
      <w:lvlJc w:val="left"/>
      <w:pPr>
        <w:tabs>
          <w:tab w:val="num" w:pos="2880"/>
        </w:tabs>
        <w:ind w:left="2880" w:hanging="360"/>
      </w:pPr>
      <w:rPr>
        <w:rFonts w:ascii="Wingdings" w:hAnsi="Wingdings" w:hint="default"/>
      </w:rPr>
    </w:lvl>
    <w:lvl w:ilvl="4" w:tplc="68224858" w:tentative="1">
      <w:start w:val="1"/>
      <w:numFmt w:val="bullet"/>
      <w:lvlText w:val=""/>
      <w:lvlJc w:val="left"/>
      <w:pPr>
        <w:tabs>
          <w:tab w:val="num" w:pos="3600"/>
        </w:tabs>
        <w:ind w:left="3600" w:hanging="360"/>
      </w:pPr>
      <w:rPr>
        <w:rFonts w:ascii="Wingdings" w:hAnsi="Wingdings" w:hint="default"/>
      </w:rPr>
    </w:lvl>
    <w:lvl w:ilvl="5" w:tplc="EE4ED878" w:tentative="1">
      <w:start w:val="1"/>
      <w:numFmt w:val="bullet"/>
      <w:lvlText w:val=""/>
      <w:lvlJc w:val="left"/>
      <w:pPr>
        <w:tabs>
          <w:tab w:val="num" w:pos="4320"/>
        </w:tabs>
        <w:ind w:left="4320" w:hanging="360"/>
      </w:pPr>
      <w:rPr>
        <w:rFonts w:ascii="Wingdings" w:hAnsi="Wingdings" w:hint="default"/>
      </w:rPr>
    </w:lvl>
    <w:lvl w:ilvl="6" w:tplc="1DB86358" w:tentative="1">
      <w:start w:val="1"/>
      <w:numFmt w:val="bullet"/>
      <w:lvlText w:val=""/>
      <w:lvlJc w:val="left"/>
      <w:pPr>
        <w:tabs>
          <w:tab w:val="num" w:pos="5040"/>
        </w:tabs>
        <w:ind w:left="5040" w:hanging="360"/>
      </w:pPr>
      <w:rPr>
        <w:rFonts w:ascii="Wingdings" w:hAnsi="Wingdings" w:hint="default"/>
      </w:rPr>
    </w:lvl>
    <w:lvl w:ilvl="7" w:tplc="80C43D10" w:tentative="1">
      <w:start w:val="1"/>
      <w:numFmt w:val="bullet"/>
      <w:lvlText w:val=""/>
      <w:lvlJc w:val="left"/>
      <w:pPr>
        <w:tabs>
          <w:tab w:val="num" w:pos="5760"/>
        </w:tabs>
        <w:ind w:left="5760" w:hanging="360"/>
      </w:pPr>
      <w:rPr>
        <w:rFonts w:ascii="Wingdings" w:hAnsi="Wingdings" w:hint="default"/>
      </w:rPr>
    </w:lvl>
    <w:lvl w:ilvl="8" w:tplc="000C4AC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C01026"/>
    <w:multiLevelType w:val="hybridMultilevel"/>
    <w:tmpl w:val="19AE9876"/>
    <w:lvl w:ilvl="0" w:tplc="4C2CB370">
      <w:numFmt w:val="bullet"/>
      <w:lvlText w:val="-"/>
      <w:lvlJc w:val="left"/>
      <w:pPr>
        <w:ind w:left="845" w:hanging="420"/>
      </w:pPr>
      <w:rPr>
        <w:rFonts w:ascii="Times" w:eastAsia="Batang" w:hAnsi="Times" w:cs="Times" w:hint="default"/>
      </w:rPr>
    </w:lvl>
    <w:lvl w:ilvl="1" w:tplc="C7BE7150">
      <w:start w:val="1"/>
      <w:numFmt w:val="bullet"/>
      <w:lvlText w:val="-"/>
      <w:lvlJc w:val="left"/>
      <w:pPr>
        <w:ind w:left="1265" w:hanging="420"/>
      </w:pPr>
      <w:rPr>
        <w:rFonts w:ascii="Times New Roman" w:eastAsia="MS Mincho"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1AFF703B"/>
    <w:multiLevelType w:val="hybridMultilevel"/>
    <w:tmpl w:val="52B6AA80"/>
    <w:lvl w:ilvl="0" w:tplc="B1CECE00">
      <w:numFmt w:val="bullet"/>
      <w:lvlText w:val="•"/>
      <w:lvlJc w:val="left"/>
      <w:pPr>
        <w:ind w:left="360" w:hanging="360"/>
      </w:pPr>
      <w:rPr>
        <w:rFonts w:ascii="SimSun" w:eastAsia="SimSun" w:hAnsi="SimSun" w:cs="Times New Roman" w:hint="eastAsia"/>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BC7A94"/>
    <w:multiLevelType w:val="hybridMultilevel"/>
    <w:tmpl w:val="C28E55DC"/>
    <w:lvl w:ilvl="0" w:tplc="CF3E05DA">
      <w:start w:val="6"/>
      <w:numFmt w:val="bullet"/>
      <w:lvlText w:val="-"/>
      <w:lvlJc w:val="left"/>
      <w:pPr>
        <w:ind w:left="420" w:hanging="420"/>
      </w:pPr>
      <w:rPr>
        <w:rFonts w:ascii="Times New Roman" w:eastAsia="MS Mincho" w:hAnsi="Times New Roman" w:cs="Times New Roman" w:hint="default"/>
        <w:lang w:val="en-US"/>
      </w:rPr>
    </w:lvl>
    <w:lvl w:ilvl="1" w:tplc="CF3E05DA">
      <w:start w:val="6"/>
      <w:numFmt w:val="bullet"/>
      <w:lvlText w:val="-"/>
      <w:lvlJc w:val="left"/>
      <w:pPr>
        <w:ind w:left="840" w:hanging="420"/>
      </w:pPr>
      <w:rPr>
        <w:rFonts w:ascii="Times New Roman" w:eastAsia="MS Mincho" w:hAnsi="Times New Roman" w:cs="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AD97EFD"/>
    <w:multiLevelType w:val="hybridMultilevel"/>
    <w:tmpl w:val="24C26A46"/>
    <w:lvl w:ilvl="0" w:tplc="F710AE1E">
      <w:start w:val="83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3E08EC"/>
    <w:multiLevelType w:val="hybridMultilevel"/>
    <w:tmpl w:val="0234C0C6"/>
    <w:lvl w:ilvl="0" w:tplc="1ABE4A3C">
      <w:start w:val="1"/>
      <w:numFmt w:val="bullet"/>
      <w:lvlText w:val="•"/>
      <w:lvlJc w:val="left"/>
      <w:pPr>
        <w:tabs>
          <w:tab w:val="num" w:pos="360"/>
        </w:tabs>
        <w:ind w:left="360" w:hanging="360"/>
      </w:pPr>
      <w:rPr>
        <w:rFonts w:ascii="Arial" w:hAnsi="Arial" w:hint="default"/>
      </w:rPr>
    </w:lvl>
    <w:lvl w:ilvl="1" w:tplc="32FE852A">
      <w:numFmt w:val="bullet"/>
      <w:lvlText w:val="–"/>
      <w:lvlJc w:val="left"/>
      <w:pPr>
        <w:tabs>
          <w:tab w:val="num" w:pos="1080"/>
        </w:tabs>
        <w:ind w:left="1080" w:hanging="360"/>
      </w:pPr>
      <w:rPr>
        <w:rFonts w:ascii="Arial" w:hAnsi="Arial" w:hint="default"/>
      </w:rPr>
    </w:lvl>
    <w:lvl w:ilvl="2" w:tplc="0544788E">
      <w:numFmt w:val="bullet"/>
      <w:lvlText w:val="•"/>
      <w:lvlJc w:val="left"/>
      <w:pPr>
        <w:tabs>
          <w:tab w:val="num" w:pos="1800"/>
        </w:tabs>
        <w:ind w:left="1800" w:hanging="360"/>
      </w:pPr>
      <w:rPr>
        <w:rFonts w:ascii="Arial" w:hAnsi="Arial" w:hint="default"/>
      </w:rPr>
    </w:lvl>
    <w:lvl w:ilvl="3" w:tplc="8498434E" w:tentative="1">
      <w:start w:val="1"/>
      <w:numFmt w:val="bullet"/>
      <w:lvlText w:val="•"/>
      <w:lvlJc w:val="left"/>
      <w:pPr>
        <w:tabs>
          <w:tab w:val="num" w:pos="2520"/>
        </w:tabs>
        <w:ind w:left="2520" w:hanging="360"/>
      </w:pPr>
      <w:rPr>
        <w:rFonts w:ascii="Arial" w:hAnsi="Arial" w:hint="default"/>
      </w:rPr>
    </w:lvl>
    <w:lvl w:ilvl="4" w:tplc="9DA09784" w:tentative="1">
      <w:start w:val="1"/>
      <w:numFmt w:val="bullet"/>
      <w:lvlText w:val="•"/>
      <w:lvlJc w:val="left"/>
      <w:pPr>
        <w:tabs>
          <w:tab w:val="num" w:pos="3240"/>
        </w:tabs>
        <w:ind w:left="3240" w:hanging="360"/>
      </w:pPr>
      <w:rPr>
        <w:rFonts w:ascii="Arial" w:hAnsi="Arial" w:hint="default"/>
      </w:rPr>
    </w:lvl>
    <w:lvl w:ilvl="5" w:tplc="4EFEECB6" w:tentative="1">
      <w:start w:val="1"/>
      <w:numFmt w:val="bullet"/>
      <w:lvlText w:val="•"/>
      <w:lvlJc w:val="left"/>
      <w:pPr>
        <w:tabs>
          <w:tab w:val="num" w:pos="3960"/>
        </w:tabs>
        <w:ind w:left="3960" w:hanging="360"/>
      </w:pPr>
      <w:rPr>
        <w:rFonts w:ascii="Arial" w:hAnsi="Arial" w:hint="default"/>
      </w:rPr>
    </w:lvl>
    <w:lvl w:ilvl="6" w:tplc="A5F099C8" w:tentative="1">
      <w:start w:val="1"/>
      <w:numFmt w:val="bullet"/>
      <w:lvlText w:val="•"/>
      <w:lvlJc w:val="left"/>
      <w:pPr>
        <w:tabs>
          <w:tab w:val="num" w:pos="4680"/>
        </w:tabs>
        <w:ind w:left="4680" w:hanging="360"/>
      </w:pPr>
      <w:rPr>
        <w:rFonts w:ascii="Arial" w:hAnsi="Arial" w:hint="default"/>
      </w:rPr>
    </w:lvl>
    <w:lvl w:ilvl="7" w:tplc="0D2A6C7E" w:tentative="1">
      <w:start w:val="1"/>
      <w:numFmt w:val="bullet"/>
      <w:lvlText w:val="•"/>
      <w:lvlJc w:val="left"/>
      <w:pPr>
        <w:tabs>
          <w:tab w:val="num" w:pos="5400"/>
        </w:tabs>
        <w:ind w:left="5400" w:hanging="360"/>
      </w:pPr>
      <w:rPr>
        <w:rFonts w:ascii="Arial" w:hAnsi="Arial" w:hint="default"/>
      </w:rPr>
    </w:lvl>
    <w:lvl w:ilvl="8" w:tplc="ACB650A0"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0E482F"/>
    <w:multiLevelType w:val="hybridMultilevel"/>
    <w:tmpl w:val="0E1CBC56"/>
    <w:lvl w:ilvl="0" w:tplc="E6AC08EA">
      <w:start w:val="1"/>
      <w:numFmt w:val="bullet"/>
      <w:lvlText w:val="•"/>
      <w:lvlJc w:val="left"/>
      <w:pPr>
        <w:tabs>
          <w:tab w:val="num" w:pos="360"/>
        </w:tabs>
        <w:ind w:left="360" w:hanging="360"/>
      </w:pPr>
      <w:rPr>
        <w:rFonts w:ascii="Arial" w:hAnsi="Arial" w:hint="default"/>
      </w:rPr>
    </w:lvl>
    <w:lvl w:ilvl="1" w:tplc="56F8BABE">
      <w:numFmt w:val="bullet"/>
      <w:lvlText w:val="•"/>
      <w:lvlJc w:val="left"/>
      <w:pPr>
        <w:tabs>
          <w:tab w:val="num" w:pos="1080"/>
        </w:tabs>
        <w:ind w:left="1080" w:hanging="360"/>
      </w:pPr>
      <w:rPr>
        <w:rFonts w:ascii="Arial" w:hAnsi="Arial" w:hint="default"/>
      </w:rPr>
    </w:lvl>
    <w:lvl w:ilvl="2" w:tplc="AFC831E4">
      <w:numFmt w:val="bullet"/>
      <w:lvlText w:val="•"/>
      <w:lvlJc w:val="left"/>
      <w:pPr>
        <w:tabs>
          <w:tab w:val="num" w:pos="1800"/>
        </w:tabs>
        <w:ind w:left="1800" w:hanging="360"/>
      </w:pPr>
      <w:rPr>
        <w:rFonts w:ascii="Arial" w:hAnsi="Arial" w:hint="default"/>
      </w:rPr>
    </w:lvl>
    <w:lvl w:ilvl="3" w:tplc="4838F70A">
      <w:numFmt w:val="bullet"/>
      <w:lvlText w:val="•"/>
      <w:lvlJc w:val="left"/>
      <w:pPr>
        <w:tabs>
          <w:tab w:val="num" w:pos="2520"/>
        </w:tabs>
        <w:ind w:left="2520" w:hanging="360"/>
      </w:pPr>
      <w:rPr>
        <w:rFonts w:ascii="Arial" w:hAnsi="Arial" w:hint="default"/>
      </w:rPr>
    </w:lvl>
    <w:lvl w:ilvl="4" w:tplc="E062AB68" w:tentative="1">
      <w:start w:val="1"/>
      <w:numFmt w:val="bullet"/>
      <w:lvlText w:val="•"/>
      <w:lvlJc w:val="left"/>
      <w:pPr>
        <w:tabs>
          <w:tab w:val="num" w:pos="3240"/>
        </w:tabs>
        <w:ind w:left="3240" w:hanging="360"/>
      </w:pPr>
      <w:rPr>
        <w:rFonts w:ascii="Arial" w:hAnsi="Arial" w:hint="default"/>
      </w:rPr>
    </w:lvl>
    <w:lvl w:ilvl="5" w:tplc="2E1AEBEE" w:tentative="1">
      <w:start w:val="1"/>
      <w:numFmt w:val="bullet"/>
      <w:lvlText w:val="•"/>
      <w:lvlJc w:val="left"/>
      <w:pPr>
        <w:tabs>
          <w:tab w:val="num" w:pos="3960"/>
        </w:tabs>
        <w:ind w:left="3960" w:hanging="360"/>
      </w:pPr>
      <w:rPr>
        <w:rFonts w:ascii="Arial" w:hAnsi="Arial" w:hint="default"/>
      </w:rPr>
    </w:lvl>
    <w:lvl w:ilvl="6" w:tplc="A3B85062" w:tentative="1">
      <w:start w:val="1"/>
      <w:numFmt w:val="bullet"/>
      <w:lvlText w:val="•"/>
      <w:lvlJc w:val="left"/>
      <w:pPr>
        <w:tabs>
          <w:tab w:val="num" w:pos="4680"/>
        </w:tabs>
        <w:ind w:left="4680" w:hanging="360"/>
      </w:pPr>
      <w:rPr>
        <w:rFonts w:ascii="Arial" w:hAnsi="Arial" w:hint="default"/>
      </w:rPr>
    </w:lvl>
    <w:lvl w:ilvl="7" w:tplc="45C4F040" w:tentative="1">
      <w:start w:val="1"/>
      <w:numFmt w:val="bullet"/>
      <w:lvlText w:val="•"/>
      <w:lvlJc w:val="left"/>
      <w:pPr>
        <w:tabs>
          <w:tab w:val="num" w:pos="5400"/>
        </w:tabs>
        <w:ind w:left="5400" w:hanging="360"/>
      </w:pPr>
      <w:rPr>
        <w:rFonts w:ascii="Arial" w:hAnsi="Arial" w:hint="default"/>
      </w:rPr>
    </w:lvl>
    <w:lvl w:ilvl="8" w:tplc="7620342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7" w15:restartNumberingAfterBreak="0">
    <w:nsid w:val="38CC1731"/>
    <w:multiLevelType w:val="hybridMultilevel"/>
    <w:tmpl w:val="E4B6B21C"/>
    <w:lvl w:ilvl="0" w:tplc="6762AED8">
      <w:start w:val="1"/>
      <w:numFmt w:val="bullet"/>
      <w:lvlText w:val="•"/>
      <w:lvlJc w:val="left"/>
      <w:pPr>
        <w:tabs>
          <w:tab w:val="num" w:pos="360"/>
        </w:tabs>
        <w:ind w:left="360" w:hanging="360"/>
      </w:pPr>
      <w:rPr>
        <w:rFonts w:ascii="Arial" w:hAnsi="Arial" w:hint="default"/>
      </w:rPr>
    </w:lvl>
    <w:lvl w:ilvl="1" w:tplc="2AA09EFC">
      <w:numFmt w:val="bullet"/>
      <w:lvlText w:val="•"/>
      <w:lvlJc w:val="left"/>
      <w:pPr>
        <w:tabs>
          <w:tab w:val="num" w:pos="1080"/>
        </w:tabs>
        <w:ind w:left="1080" w:hanging="360"/>
      </w:pPr>
      <w:rPr>
        <w:rFonts w:ascii="Arial" w:hAnsi="Arial" w:hint="default"/>
      </w:rPr>
    </w:lvl>
    <w:lvl w:ilvl="2" w:tplc="ABDED6D0">
      <w:numFmt w:val="bullet"/>
      <w:lvlText w:val="•"/>
      <w:lvlJc w:val="left"/>
      <w:pPr>
        <w:tabs>
          <w:tab w:val="num" w:pos="1800"/>
        </w:tabs>
        <w:ind w:left="1800" w:hanging="360"/>
      </w:pPr>
      <w:rPr>
        <w:rFonts w:ascii="Arial" w:hAnsi="Arial" w:hint="default"/>
      </w:rPr>
    </w:lvl>
    <w:lvl w:ilvl="3" w:tplc="A074152A" w:tentative="1">
      <w:start w:val="1"/>
      <w:numFmt w:val="bullet"/>
      <w:lvlText w:val="•"/>
      <w:lvlJc w:val="left"/>
      <w:pPr>
        <w:tabs>
          <w:tab w:val="num" w:pos="2520"/>
        </w:tabs>
        <w:ind w:left="2520" w:hanging="360"/>
      </w:pPr>
      <w:rPr>
        <w:rFonts w:ascii="Arial" w:hAnsi="Arial" w:hint="default"/>
      </w:rPr>
    </w:lvl>
    <w:lvl w:ilvl="4" w:tplc="47F2A722" w:tentative="1">
      <w:start w:val="1"/>
      <w:numFmt w:val="bullet"/>
      <w:lvlText w:val="•"/>
      <w:lvlJc w:val="left"/>
      <w:pPr>
        <w:tabs>
          <w:tab w:val="num" w:pos="3240"/>
        </w:tabs>
        <w:ind w:left="3240" w:hanging="360"/>
      </w:pPr>
      <w:rPr>
        <w:rFonts w:ascii="Arial" w:hAnsi="Arial" w:hint="default"/>
      </w:rPr>
    </w:lvl>
    <w:lvl w:ilvl="5" w:tplc="344E0508" w:tentative="1">
      <w:start w:val="1"/>
      <w:numFmt w:val="bullet"/>
      <w:lvlText w:val="•"/>
      <w:lvlJc w:val="left"/>
      <w:pPr>
        <w:tabs>
          <w:tab w:val="num" w:pos="3960"/>
        </w:tabs>
        <w:ind w:left="3960" w:hanging="360"/>
      </w:pPr>
      <w:rPr>
        <w:rFonts w:ascii="Arial" w:hAnsi="Arial" w:hint="default"/>
      </w:rPr>
    </w:lvl>
    <w:lvl w:ilvl="6" w:tplc="4CF4C076" w:tentative="1">
      <w:start w:val="1"/>
      <w:numFmt w:val="bullet"/>
      <w:lvlText w:val="•"/>
      <w:lvlJc w:val="left"/>
      <w:pPr>
        <w:tabs>
          <w:tab w:val="num" w:pos="4680"/>
        </w:tabs>
        <w:ind w:left="4680" w:hanging="360"/>
      </w:pPr>
      <w:rPr>
        <w:rFonts w:ascii="Arial" w:hAnsi="Arial" w:hint="default"/>
      </w:rPr>
    </w:lvl>
    <w:lvl w:ilvl="7" w:tplc="1F0445C0" w:tentative="1">
      <w:start w:val="1"/>
      <w:numFmt w:val="bullet"/>
      <w:lvlText w:val="•"/>
      <w:lvlJc w:val="left"/>
      <w:pPr>
        <w:tabs>
          <w:tab w:val="num" w:pos="5400"/>
        </w:tabs>
        <w:ind w:left="5400" w:hanging="360"/>
      </w:pPr>
      <w:rPr>
        <w:rFonts w:ascii="Arial" w:hAnsi="Arial" w:hint="default"/>
      </w:rPr>
    </w:lvl>
    <w:lvl w:ilvl="8" w:tplc="56AC914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9" w15:restartNumberingAfterBreak="0">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98411D5"/>
    <w:multiLevelType w:val="hybridMultilevel"/>
    <w:tmpl w:val="A058DB5C"/>
    <w:lvl w:ilvl="0" w:tplc="EA3EEADA">
      <w:start w:val="1"/>
      <w:numFmt w:val="bullet"/>
      <w:lvlText w:val="•"/>
      <w:lvlJc w:val="left"/>
      <w:pPr>
        <w:tabs>
          <w:tab w:val="num" w:pos="360"/>
        </w:tabs>
        <w:ind w:left="360" w:hanging="360"/>
      </w:pPr>
      <w:rPr>
        <w:rFonts w:ascii="Arial" w:hAnsi="Arial" w:hint="default"/>
      </w:rPr>
    </w:lvl>
    <w:lvl w:ilvl="1" w:tplc="4006AACE">
      <w:numFmt w:val="bullet"/>
      <w:lvlText w:val="•"/>
      <w:lvlJc w:val="left"/>
      <w:pPr>
        <w:tabs>
          <w:tab w:val="num" w:pos="1080"/>
        </w:tabs>
        <w:ind w:left="1080" w:hanging="360"/>
      </w:pPr>
      <w:rPr>
        <w:rFonts w:ascii="Arial" w:hAnsi="Arial" w:hint="default"/>
      </w:rPr>
    </w:lvl>
    <w:lvl w:ilvl="2" w:tplc="4AA4FAC6">
      <w:start w:val="1"/>
      <w:numFmt w:val="bullet"/>
      <w:lvlText w:val="•"/>
      <w:lvlJc w:val="left"/>
      <w:pPr>
        <w:tabs>
          <w:tab w:val="num" w:pos="1800"/>
        </w:tabs>
        <w:ind w:left="1800" w:hanging="360"/>
      </w:pPr>
      <w:rPr>
        <w:rFonts w:ascii="Arial" w:hAnsi="Arial" w:hint="default"/>
      </w:rPr>
    </w:lvl>
    <w:lvl w:ilvl="3" w:tplc="24A41F1E">
      <w:start w:val="1"/>
      <w:numFmt w:val="bullet"/>
      <w:lvlText w:val="•"/>
      <w:lvlJc w:val="left"/>
      <w:pPr>
        <w:tabs>
          <w:tab w:val="num" w:pos="2520"/>
        </w:tabs>
        <w:ind w:left="2520" w:hanging="360"/>
      </w:pPr>
      <w:rPr>
        <w:rFonts w:ascii="Arial" w:hAnsi="Arial" w:hint="default"/>
      </w:rPr>
    </w:lvl>
    <w:lvl w:ilvl="4" w:tplc="46324242" w:tentative="1">
      <w:start w:val="1"/>
      <w:numFmt w:val="bullet"/>
      <w:lvlText w:val="•"/>
      <w:lvlJc w:val="left"/>
      <w:pPr>
        <w:tabs>
          <w:tab w:val="num" w:pos="3240"/>
        </w:tabs>
        <w:ind w:left="3240" w:hanging="360"/>
      </w:pPr>
      <w:rPr>
        <w:rFonts w:ascii="Arial" w:hAnsi="Arial" w:hint="default"/>
      </w:rPr>
    </w:lvl>
    <w:lvl w:ilvl="5" w:tplc="3CD07A0A" w:tentative="1">
      <w:start w:val="1"/>
      <w:numFmt w:val="bullet"/>
      <w:lvlText w:val="•"/>
      <w:lvlJc w:val="left"/>
      <w:pPr>
        <w:tabs>
          <w:tab w:val="num" w:pos="3960"/>
        </w:tabs>
        <w:ind w:left="3960" w:hanging="360"/>
      </w:pPr>
      <w:rPr>
        <w:rFonts w:ascii="Arial" w:hAnsi="Arial" w:hint="default"/>
      </w:rPr>
    </w:lvl>
    <w:lvl w:ilvl="6" w:tplc="75720B02" w:tentative="1">
      <w:start w:val="1"/>
      <w:numFmt w:val="bullet"/>
      <w:lvlText w:val="•"/>
      <w:lvlJc w:val="left"/>
      <w:pPr>
        <w:tabs>
          <w:tab w:val="num" w:pos="4680"/>
        </w:tabs>
        <w:ind w:left="4680" w:hanging="360"/>
      </w:pPr>
      <w:rPr>
        <w:rFonts w:ascii="Arial" w:hAnsi="Arial" w:hint="default"/>
      </w:rPr>
    </w:lvl>
    <w:lvl w:ilvl="7" w:tplc="B5FAB70A" w:tentative="1">
      <w:start w:val="1"/>
      <w:numFmt w:val="bullet"/>
      <w:lvlText w:val="•"/>
      <w:lvlJc w:val="left"/>
      <w:pPr>
        <w:tabs>
          <w:tab w:val="num" w:pos="5400"/>
        </w:tabs>
        <w:ind w:left="5400" w:hanging="360"/>
      </w:pPr>
      <w:rPr>
        <w:rFonts w:ascii="Arial" w:hAnsi="Arial" w:hint="default"/>
      </w:rPr>
    </w:lvl>
    <w:lvl w:ilvl="8" w:tplc="96525CD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C9823E1"/>
    <w:multiLevelType w:val="hybridMultilevel"/>
    <w:tmpl w:val="600C3982"/>
    <w:lvl w:ilvl="0" w:tplc="A87E697E">
      <w:start w:val="1"/>
      <w:numFmt w:val="bullet"/>
      <w:lvlText w:val="•"/>
      <w:lvlJc w:val="left"/>
      <w:pPr>
        <w:tabs>
          <w:tab w:val="num" w:pos="360"/>
        </w:tabs>
        <w:ind w:left="360" w:hanging="360"/>
      </w:pPr>
      <w:rPr>
        <w:rFonts w:ascii="Arial" w:hAnsi="Arial" w:hint="default"/>
      </w:rPr>
    </w:lvl>
    <w:lvl w:ilvl="1" w:tplc="636A74A4">
      <w:numFmt w:val="bullet"/>
      <w:lvlText w:val="•"/>
      <w:lvlJc w:val="left"/>
      <w:pPr>
        <w:tabs>
          <w:tab w:val="num" w:pos="1080"/>
        </w:tabs>
        <w:ind w:left="1080" w:hanging="360"/>
      </w:pPr>
      <w:rPr>
        <w:rFonts w:ascii="Arial" w:hAnsi="Arial" w:hint="default"/>
      </w:rPr>
    </w:lvl>
    <w:lvl w:ilvl="2" w:tplc="279C172C">
      <w:numFmt w:val="bullet"/>
      <w:lvlText w:val="•"/>
      <w:lvlJc w:val="left"/>
      <w:pPr>
        <w:tabs>
          <w:tab w:val="num" w:pos="1800"/>
        </w:tabs>
        <w:ind w:left="1800" w:hanging="360"/>
      </w:pPr>
      <w:rPr>
        <w:rFonts w:ascii="Arial" w:hAnsi="Arial" w:hint="default"/>
      </w:rPr>
    </w:lvl>
    <w:lvl w:ilvl="3" w:tplc="70ECA508" w:tentative="1">
      <w:start w:val="1"/>
      <w:numFmt w:val="bullet"/>
      <w:lvlText w:val="•"/>
      <w:lvlJc w:val="left"/>
      <w:pPr>
        <w:tabs>
          <w:tab w:val="num" w:pos="2520"/>
        </w:tabs>
        <w:ind w:left="2520" w:hanging="360"/>
      </w:pPr>
      <w:rPr>
        <w:rFonts w:ascii="Arial" w:hAnsi="Arial" w:hint="default"/>
      </w:rPr>
    </w:lvl>
    <w:lvl w:ilvl="4" w:tplc="B22E2FF4" w:tentative="1">
      <w:start w:val="1"/>
      <w:numFmt w:val="bullet"/>
      <w:lvlText w:val="•"/>
      <w:lvlJc w:val="left"/>
      <w:pPr>
        <w:tabs>
          <w:tab w:val="num" w:pos="3240"/>
        </w:tabs>
        <w:ind w:left="3240" w:hanging="360"/>
      </w:pPr>
      <w:rPr>
        <w:rFonts w:ascii="Arial" w:hAnsi="Arial" w:hint="default"/>
      </w:rPr>
    </w:lvl>
    <w:lvl w:ilvl="5" w:tplc="0944EE76" w:tentative="1">
      <w:start w:val="1"/>
      <w:numFmt w:val="bullet"/>
      <w:lvlText w:val="•"/>
      <w:lvlJc w:val="left"/>
      <w:pPr>
        <w:tabs>
          <w:tab w:val="num" w:pos="3960"/>
        </w:tabs>
        <w:ind w:left="3960" w:hanging="360"/>
      </w:pPr>
      <w:rPr>
        <w:rFonts w:ascii="Arial" w:hAnsi="Arial" w:hint="default"/>
      </w:rPr>
    </w:lvl>
    <w:lvl w:ilvl="6" w:tplc="D84EA954" w:tentative="1">
      <w:start w:val="1"/>
      <w:numFmt w:val="bullet"/>
      <w:lvlText w:val="•"/>
      <w:lvlJc w:val="left"/>
      <w:pPr>
        <w:tabs>
          <w:tab w:val="num" w:pos="4680"/>
        </w:tabs>
        <w:ind w:left="4680" w:hanging="360"/>
      </w:pPr>
      <w:rPr>
        <w:rFonts w:ascii="Arial" w:hAnsi="Arial" w:hint="default"/>
      </w:rPr>
    </w:lvl>
    <w:lvl w:ilvl="7" w:tplc="943C44E2" w:tentative="1">
      <w:start w:val="1"/>
      <w:numFmt w:val="bullet"/>
      <w:lvlText w:val="•"/>
      <w:lvlJc w:val="left"/>
      <w:pPr>
        <w:tabs>
          <w:tab w:val="num" w:pos="5400"/>
        </w:tabs>
        <w:ind w:left="5400" w:hanging="360"/>
      </w:pPr>
      <w:rPr>
        <w:rFonts w:ascii="Arial" w:hAnsi="Arial" w:hint="default"/>
      </w:rPr>
    </w:lvl>
    <w:lvl w:ilvl="8" w:tplc="1FD22F7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F886842"/>
    <w:multiLevelType w:val="hybridMultilevel"/>
    <w:tmpl w:val="CF14E15A"/>
    <w:lvl w:ilvl="0" w:tplc="682CCD9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0E7E04"/>
    <w:multiLevelType w:val="hybridMultilevel"/>
    <w:tmpl w:val="6010CD6C"/>
    <w:lvl w:ilvl="0" w:tplc="C7BE7150">
      <w:start w:val="1"/>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4" w15:restartNumberingAfterBreak="0">
    <w:nsid w:val="5EBF1AEE"/>
    <w:multiLevelType w:val="hybridMultilevel"/>
    <w:tmpl w:val="7F984B60"/>
    <w:lvl w:ilvl="0" w:tplc="CF3E05DA">
      <w:start w:val="6"/>
      <w:numFmt w:val="bullet"/>
      <w:lvlText w:val="-"/>
      <w:lvlJc w:val="left"/>
      <w:pPr>
        <w:ind w:left="860" w:hanging="420"/>
      </w:pPr>
      <w:rPr>
        <w:rFonts w:ascii="Times New Roman" w:eastAsia="MS Mincho" w:hAnsi="Times New Roman" w:cs="Times New Roman" w:hint="default"/>
        <w:lang w:val="en-US"/>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5" w15:restartNumberingAfterBreak="0">
    <w:nsid w:val="628020EA"/>
    <w:multiLevelType w:val="hybridMultilevel"/>
    <w:tmpl w:val="C54A25CE"/>
    <w:lvl w:ilvl="0" w:tplc="CC4C3884">
      <w:start w:val="1"/>
      <w:numFmt w:val="bullet"/>
      <w:lvlText w:val=""/>
      <w:lvlJc w:val="left"/>
      <w:pPr>
        <w:tabs>
          <w:tab w:val="num" w:pos="720"/>
        </w:tabs>
        <w:ind w:left="720" w:hanging="360"/>
      </w:pPr>
      <w:rPr>
        <w:rFonts w:ascii="Wingdings" w:hAnsi="Wingdings" w:hint="default"/>
      </w:rPr>
    </w:lvl>
    <w:lvl w:ilvl="1" w:tplc="8E2A8B46">
      <w:start w:val="1"/>
      <w:numFmt w:val="bullet"/>
      <w:lvlText w:val=""/>
      <w:lvlJc w:val="left"/>
      <w:pPr>
        <w:tabs>
          <w:tab w:val="num" w:pos="1440"/>
        </w:tabs>
        <w:ind w:left="1440" w:hanging="360"/>
      </w:pPr>
      <w:rPr>
        <w:rFonts w:ascii="Wingdings" w:hAnsi="Wingdings" w:hint="default"/>
      </w:rPr>
    </w:lvl>
    <w:lvl w:ilvl="2" w:tplc="81B0E550" w:tentative="1">
      <w:start w:val="1"/>
      <w:numFmt w:val="bullet"/>
      <w:lvlText w:val=""/>
      <w:lvlJc w:val="left"/>
      <w:pPr>
        <w:tabs>
          <w:tab w:val="num" w:pos="2160"/>
        </w:tabs>
        <w:ind w:left="2160" w:hanging="360"/>
      </w:pPr>
      <w:rPr>
        <w:rFonts w:ascii="Wingdings" w:hAnsi="Wingdings" w:hint="default"/>
      </w:rPr>
    </w:lvl>
    <w:lvl w:ilvl="3" w:tplc="BB0C6670" w:tentative="1">
      <w:start w:val="1"/>
      <w:numFmt w:val="bullet"/>
      <w:lvlText w:val=""/>
      <w:lvlJc w:val="left"/>
      <w:pPr>
        <w:tabs>
          <w:tab w:val="num" w:pos="2880"/>
        </w:tabs>
        <w:ind w:left="2880" w:hanging="360"/>
      </w:pPr>
      <w:rPr>
        <w:rFonts w:ascii="Wingdings" w:hAnsi="Wingdings" w:hint="default"/>
      </w:rPr>
    </w:lvl>
    <w:lvl w:ilvl="4" w:tplc="4B2ADDA4" w:tentative="1">
      <w:start w:val="1"/>
      <w:numFmt w:val="bullet"/>
      <w:lvlText w:val=""/>
      <w:lvlJc w:val="left"/>
      <w:pPr>
        <w:tabs>
          <w:tab w:val="num" w:pos="3600"/>
        </w:tabs>
        <w:ind w:left="3600" w:hanging="360"/>
      </w:pPr>
      <w:rPr>
        <w:rFonts w:ascii="Wingdings" w:hAnsi="Wingdings" w:hint="default"/>
      </w:rPr>
    </w:lvl>
    <w:lvl w:ilvl="5" w:tplc="9796CC3A" w:tentative="1">
      <w:start w:val="1"/>
      <w:numFmt w:val="bullet"/>
      <w:lvlText w:val=""/>
      <w:lvlJc w:val="left"/>
      <w:pPr>
        <w:tabs>
          <w:tab w:val="num" w:pos="4320"/>
        </w:tabs>
        <w:ind w:left="4320" w:hanging="360"/>
      </w:pPr>
      <w:rPr>
        <w:rFonts w:ascii="Wingdings" w:hAnsi="Wingdings" w:hint="default"/>
      </w:rPr>
    </w:lvl>
    <w:lvl w:ilvl="6" w:tplc="6EB0DB6E" w:tentative="1">
      <w:start w:val="1"/>
      <w:numFmt w:val="bullet"/>
      <w:lvlText w:val=""/>
      <w:lvlJc w:val="left"/>
      <w:pPr>
        <w:tabs>
          <w:tab w:val="num" w:pos="5040"/>
        </w:tabs>
        <w:ind w:left="5040" w:hanging="360"/>
      </w:pPr>
      <w:rPr>
        <w:rFonts w:ascii="Wingdings" w:hAnsi="Wingdings" w:hint="default"/>
      </w:rPr>
    </w:lvl>
    <w:lvl w:ilvl="7" w:tplc="A51E1CBA" w:tentative="1">
      <w:start w:val="1"/>
      <w:numFmt w:val="bullet"/>
      <w:lvlText w:val=""/>
      <w:lvlJc w:val="left"/>
      <w:pPr>
        <w:tabs>
          <w:tab w:val="num" w:pos="5760"/>
        </w:tabs>
        <w:ind w:left="5760" w:hanging="360"/>
      </w:pPr>
      <w:rPr>
        <w:rFonts w:ascii="Wingdings" w:hAnsi="Wingdings" w:hint="default"/>
      </w:rPr>
    </w:lvl>
    <w:lvl w:ilvl="8" w:tplc="67A4990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AF2A94"/>
    <w:multiLevelType w:val="hybridMultilevel"/>
    <w:tmpl w:val="577C90C0"/>
    <w:lvl w:ilvl="0" w:tplc="64AC9DD2">
      <w:start w:val="8"/>
      <w:numFmt w:val="bullet"/>
      <w:lvlText w:val="-"/>
      <w:lvlJc w:val="left"/>
      <w:pPr>
        <w:ind w:left="1141" w:hanging="360"/>
      </w:pPr>
      <w:rPr>
        <w:rFonts w:ascii="Times New Roman" w:eastAsia="SimSun" w:hAnsi="Times New Roman" w:cs="Times New Roman"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27" w15:restartNumberingAfterBreak="0">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5C4AC5"/>
    <w:multiLevelType w:val="hybridMultilevel"/>
    <w:tmpl w:val="4ADC31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861500"/>
    <w:multiLevelType w:val="hybridMultilevel"/>
    <w:tmpl w:val="CAB89B04"/>
    <w:lvl w:ilvl="0" w:tplc="041D0001">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742D2132"/>
    <w:multiLevelType w:val="hybridMultilevel"/>
    <w:tmpl w:val="83E46160"/>
    <w:lvl w:ilvl="0" w:tplc="CF3E05DA">
      <w:start w:val="6"/>
      <w:numFmt w:val="bullet"/>
      <w:lvlText w:val="-"/>
      <w:lvlJc w:val="left"/>
      <w:pPr>
        <w:ind w:left="420" w:hanging="420"/>
      </w:pPr>
      <w:rPr>
        <w:rFonts w:ascii="Times New Roman" w:eastAsia="MS Mincho"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5B45CF2"/>
    <w:multiLevelType w:val="hybridMultilevel"/>
    <w:tmpl w:val="E3000620"/>
    <w:lvl w:ilvl="0" w:tplc="F710AE1E">
      <w:start w:val="83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88C5D18"/>
    <w:multiLevelType w:val="hybridMultilevel"/>
    <w:tmpl w:val="7334245C"/>
    <w:lvl w:ilvl="0" w:tplc="68AAE1B6">
      <w:start w:val="1"/>
      <w:numFmt w:val="bullet"/>
      <w:lvlText w:val="•"/>
      <w:lvlJc w:val="left"/>
      <w:pPr>
        <w:tabs>
          <w:tab w:val="num" w:pos="360"/>
        </w:tabs>
        <w:ind w:left="360" w:hanging="360"/>
      </w:pPr>
      <w:rPr>
        <w:rFonts w:ascii="Arial" w:hAnsi="Arial" w:hint="default"/>
      </w:rPr>
    </w:lvl>
    <w:lvl w:ilvl="1" w:tplc="B2C83816">
      <w:start w:val="110"/>
      <w:numFmt w:val="bullet"/>
      <w:lvlText w:val="–"/>
      <w:lvlJc w:val="left"/>
      <w:pPr>
        <w:tabs>
          <w:tab w:val="num" w:pos="1080"/>
        </w:tabs>
        <w:ind w:left="1080" w:hanging="360"/>
      </w:pPr>
      <w:rPr>
        <w:rFonts w:ascii="Arial" w:hAnsi="Arial" w:hint="default"/>
      </w:rPr>
    </w:lvl>
    <w:lvl w:ilvl="2" w:tplc="2564E2A6" w:tentative="1">
      <w:start w:val="1"/>
      <w:numFmt w:val="bullet"/>
      <w:lvlText w:val="•"/>
      <w:lvlJc w:val="left"/>
      <w:pPr>
        <w:tabs>
          <w:tab w:val="num" w:pos="1800"/>
        </w:tabs>
        <w:ind w:left="1800" w:hanging="360"/>
      </w:pPr>
      <w:rPr>
        <w:rFonts w:ascii="Arial" w:hAnsi="Arial" w:hint="default"/>
      </w:rPr>
    </w:lvl>
    <w:lvl w:ilvl="3" w:tplc="8A600E32" w:tentative="1">
      <w:start w:val="1"/>
      <w:numFmt w:val="bullet"/>
      <w:lvlText w:val="•"/>
      <w:lvlJc w:val="left"/>
      <w:pPr>
        <w:tabs>
          <w:tab w:val="num" w:pos="2520"/>
        </w:tabs>
        <w:ind w:left="2520" w:hanging="360"/>
      </w:pPr>
      <w:rPr>
        <w:rFonts w:ascii="Arial" w:hAnsi="Arial" w:hint="default"/>
      </w:rPr>
    </w:lvl>
    <w:lvl w:ilvl="4" w:tplc="1B1A1050" w:tentative="1">
      <w:start w:val="1"/>
      <w:numFmt w:val="bullet"/>
      <w:lvlText w:val="•"/>
      <w:lvlJc w:val="left"/>
      <w:pPr>
        <w:tabs>
          <w:tab w:val="num" w:pos="3240"/>
        </w:tabs>
        <w:ind w:left="3240" w:hanging="360"/>
      </w:pPr>
      <w:rPr>
        <w:rFonts w:ascii="Arial" w:hAnsi="Arial" w:hint="default"/>
      </w:rPr>
    </w:lvl>
    <w:lvl w:ilvl="5" w:tplc="2AA6A622" w:tentative="1">
      <w:start w:val="1"/>
      <w:numFmt w:val="bullet"/>
      <w:lvlText w:val="•"/>
      <w:lvlJc w:val="left"/>
      <w:pPr>
        <w:tabs>
          <w:tab w:val="num" w:pos="3960"/>
        </w:tabs>
        <w:ind w:left="3960" w:hanging="360"/>
      </w:pPr>
      <w:rPr>
        <w:rFonts w:ascii="Arial" w:hAnsi="Arial" w:hint="default"/>
      </w:rPr>
    </w:lvl>
    <w:lvl w:ilvl="6" w:tplc="EDB01738" w:tentative="1">
      <w:start w:val="1"/>
      <w:numFmt w:val="bullet"/>
      <w:lvlText w:val="•"/>
      <w:lvlJc w:val="left"/>
      <w:pPr>
        <w:tabs>
          <w:tab w:val="num" w:pos="4680"/>
        </w:tabs>
        <w:ind w:left="4680" w:hanging="360"/>
      </w:pPr>
      <w:rPr>
        <w:rFonts w:ascii="Arial" w:hAnsi="Arial" w:hint="default"/>
      </w:rPr>
    </w:lvl>
    <w:lvl w:ilvl="7" w:tplc="1B6A29B2" w:tentative="1">
      <w:start w:val="1"/>
      <w:numFmt w:val="bullet"/>
      <w:lvlText w:val="•"/>
      <w:lvlJc w:val="left"/>
      <w:pPr>
        <w:tabs>
          <w:tab w:val="num" w:pos="5400"/>
        </w:tabs>
        <w:ind w:left="5400" w:hanging="360"/>
      </w:pPr>
      <w:rPr>
        <w:rFonts w:ascii="Arial" w:hAnsi="Arial" w:hint="default"/>
      </w:rPr>
    </w:lvl>
    <w:lvl w:ilvl="8" w:tplc="F11A3782"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4"/>
  </w:num>
  <w:num w:numId="3">
    <w:abstractNumId w:val="35"/>
  </w:num>
  <w:num w:numId="4">
    <w:abstractNumId w:val="32"/>
  </w:num>
  <w:num w:numId="5">
    <w:abstractNumId w:val="4"/>
  </w:num>
  <w:num w:numId="6">
    <w:abstractNumId w:val="19"/>
  </w:num>
  <w:num w:numId="7">
    <w:abstractNumId w:val="16"/>
  </w:num>
  <w:num w:numId="8">
    <w:abstractNumId w:val="30"/>
  </w:num>
  <w:num w:numId="9">
    <w:abstractNumId w:val="23"/>
  </w:num>
  <w:num w:numId="10">
    <w:abstractNumId w:val="0"/>
  </w:num>
  <w:num w:numId="11">
    <w:abstractNumId w:val="27"/>
  </w:num>
  <w:num w:numId="12">
    <w:abstractNumId w:val="34"/>
  </w:num>
  <w:num w:numId="13">
    <w:abstractNumId w:val="10"/>
  </w:num>
  <w:num w:numId="14">
    <w:abstractNumId w:val="8"/>
  </w:num>
  <w:num w:numId="15">
    <w:abstractNumId w:val="18"/>
  </w:num>
  <w:num w:numId="16">
    <w:abstractNumId w:val="2"/>
  </w:num>
  <w:num w:numId="17">
    <w:abstractNumId w:val="12"/>
  </w:num>
  <w:num w:numId="18">
    <w:abstractNumId w:val="24"/>
  </w:num>
  <w:num w:numId="19">
    <w:abstractNumId w:val="31"/>
  </w:num>
  <w:num w:numId="20">
    <w:abstractNumId w:val="9"/>
  </w:num>
  <w:num w:numId="21">
    <w:abstractNumId w:val="15"/>
  </w:num>
  <w:num w:numId="22">
    <w:abstractNumId w:val="13"/>
  </w:num>
  <w:num w:numId="23">
    <w:abstractNumId w:val="3"/>
  </w:num>
  <w:num w:numId="24">
    <w:abstractNumId w:val="22"/>
  </w:num>
  <w:num w:numId="25">
    <w:abstractNumId w:val="29"/>
  </w:num>
  <w:num w:numId="26">
    <w:abstractNumId w:val="6"/>
  </w:num>
  <w:num w:numId="27">
    <w:abstractNumId w:val="25"/>
  </w:num>
  <w:num w:numId="28">
    <w:abstractNumId w:val="18"/>
  </w:num>
  <w:num w:numId="29">
    <w:abstractNumId w:val="1"/>
  </w:num>
  <w:num w:numId="30">
    <w:abstractNumId w:val="14"/>
  </w:num>
  <w:num w:numId="31">
    <w:abstractNumId w:val="14"/>
  </w:num>
  <w:num w:numId="32">
    <w:abstractNumId w:val="14"/>
  </w:num>
  <w:num w:numId="33">
    <w:abstractNumId w:val="14"/>
  </w:num>
  <w:num w:numId="34">
    <w:abstractNumId w:val="14"/>
  </w:num>
  <w:num w:numId="35">
    <w:abstractNumId w:val="18"/>
  </w:num>
  <w:num w:numId="36">
    <w:abstractNumId w:val="18"/>
  </w:num>
  <w:num w:numId="37">
    <w:abstractNumId w:val="18"/>
  </w:num>
  <w:num w:numId="38">
    <w:abstractNumId w:val="18"/>
  </w:num>
  <w:num w:numId="39">
    <w:abstractNumId w:val="14"/>
  </w:num>
  <w:num w:numId="40">
    <w:abstractNumId w:val="14"/>
  </w:num>
  <w:num w:numId="41">
    <w:abstractNumId w:val="14"/>
  </w:num>
  <w:num w:numId="42">
    <w:abstractNumId w:val="20"/>
  </w:num>
  <w:num w:numId="43">
    <w:abstractNumId w:val="26"/>
  </w:num>
  <w:num w:numId="44">
    <w:abstractNumId w:val="5"/>
  </w:num>
  <w:num w:numId="45">
    <w:abstractNumId w:val="28"/>
  </w:num>
  <w:num w:numId="46">
    <w:abstractNumId w:val="33"/>
  </w:num>
  <w:num w:numId="47">
    <w:abstractNumId w:val="11"/>
  </w:num>
  <w:num w:numId="48">
    <w:abstractNumId w:val="7"/>
  </w:num>
  <w:num w:numId="49">
    <w:abstractNumId w:val="18"/>
  </w:num>
  <w:num w:numId="50">
    <w:abstractNumId w:val="18"/>
  </w:num>
  <w:num w:numId="51">
    <w:abstractNumId w:val="18"/>
  </w:num>
  <w:num w:numId="52">
    <w:abstractNumId w:val="21"/>
  </w:num>
  <w:num w:numId="53">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1A"/>
    <w:rsid w:val="000001A9"/>
    <w:rsid w:val="0000027A"/>
    <w:rsid w:val="00000511"/>
    <w:rsid w:val="000008C0"/>
    <w:rsid w:val="000009BE"/>
    <w:rsid w:val="00000ACE"/>
    <w:rsid w:val="00000D04"/>
    <w:rsid w:val="00000DB2"/>
    <w:rsid w:val="000011AA"/>
    <w:rsid w:val="000013CA"/>
    <w:rsid w:val="00001480"/>
    <w:rsid w:val="00001691"/>
    <w:rsid w:val="000017B1"/>
    <w:rsid w:val="000019AB"/>
    <w:rsid w:val="00001A5C"/>
    <w:rsid w:val="00001BD9"/>
    <w:rsid w:val="00001D3F"/>
    <w:rsid w:val="00001EF3"/>
    <w:rsid w:val="00001F1C"/>
    <w:rsid w:val="00001F50"/>
    <w:rsid w:val="00001F9B"/>
    <w:rsid w:val="00001FCE"/>
    <w:rsid w:val="0000209D"/>
    <w:rsid w:val="000021D0"/>
    <w:rsid w:val="0000220A"/>
    <w:rsid w:val="0000256D"/>
    <w:rsid w:val="000025C3"/>
    <w:rsid w:val="00002606"/>
    <w:rsid w:val="00002799"/>
    <w:rsid w:val="000027DB"/>
    <w:rsid w:val="0000281F"/>
    <w:rsid w:val="00002893"/>
    <w:rsid w:val="000028A2"/>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A83"/>
    <w:rsid w:val="00003BB4"/>
    <w:rsid w:val="00003C48"/>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0FC"/>
    <w:rsid w:val="000051B4"/>
    <w:rsid w:val="00005268"/>
    <w:rsid w:val="000052DC"/>
    <w:rsid w:val="000054CC"/>
    <w:rsid w:val="00005618"/>
    <w:rsid w:val="00005624"/>
    <w:rsid w:val="00005701"/>
    <w:rsid w:val="00005A1D"/>
    <w:rsid w:val="00005ABB"/>
    <w:rsid w:val="00005BA8"/>
    <w:rsid w:val="00005E78"/>
    <w:rsid w:val="0000607F"/>
    <w:rsid w:val="000065A9"/>
    <w:rsid w:val="0000666D"/>
    <w:rsid w:val="00006A8F"/>
    <w:rsid w:val="00006AE6"/>
    <w:rsid w:val="00006D64"/>
    <w:rsid w:val="00006DCD"/>
    <w:rsid w:val="00006E75"/>
    <w:rsid w:val="00006EAD"/>
    <w:rsid w:val="00006F72"/>
    <w:rsid w:val="00006F9B"/>
    <w:rsid w:val="000070B5"/>
    <w:rsid w:val="0000715D"/>
    <w:rsid w:val="000071D7"/>
    <w:rsid w:val="00007293"/>
    <w:rsid w:val="000072B6"/>
    <w:rsid w:val="00007466"/>
    <w:rsid w:val="00007813"/>
    <w:rsid w:val="00007940"/>
    <w:rsid w:val="00007B20"/>
    <w:rsid w:val="00007B48"/>
    <w:rsid w:val="00007D28"/>
    <w:rsid w:val="00007DE0"/>
    <w:rsid w:val="00007E1B"/>
    <w:rsid w:val="00007F12"/>
    <w:rsid w:val="0001012A"/>
    <w:rsid w:val="00010274"/>
    <w:rsid w:val="0001027C"/>
    <w:rsid w:val="000102FD"/>
    <w:rsid w:val="00010495"/>
    <w:rsid w:val="0001057B"/>
    <w:rsid w:val="000108E2"/>
    <w:rsid w:val="000109E6"/>
    <w:rsid w:val="00010B01"/>
    <w:rsid w:val="00010DEB"/>
    <w:rsid w:val="00010E16"/>
    <w:rsid w:val="00010E9E"/>
    <w:rsid w:val="00010F3C"/>
    <w:rsid w:val="00010F77"/>
    <w:rsid w:val="00011088"/>
    <w:rsid w:val="000111D7"/>
    <w:rsid w:val="00011457"/>
    <w:rsid w:val="00011561"/>
    <w:rsid w:val="000116EF"/>
    <w:rsid w:val="0001178B"/>
    <w:rsid w:val="00011990"/>
    <w:rsid w:val="00011995"/>
    <w:rsid w:val="00011C25"/>
    <w:rsid w:val="00011CBB"/>
    <w:rsid w:val="00011E17"/>
    <w:rsid w:val="00011F4F"/>
    <w:rsid w:val="00011F67"/>
    <w:rsid w:val="00011FA0"/>
    <w:rsid w:val="00011FD8"/>
    <w:rsid w:val="00012006"/>
    <w:rsid w:val="000120C8"/>
    <w:rsid w:val="000120DA"/>
    <w:rsid w:val="00012192"/>
    <w:rsid w:val="000121BE"/>
    <w:rsid w:val="0001258F"/>
    <w:rsid w:val="00012862"/>
    <w:rsid w:val="000128AB"/>
    <w:rsid w:val="000128AD"/>
    <w:rsid w:val="000128BF"/>
    <w:rsid w:val="000128E6"/>
    <w:rsid w:val="0001295E"/>
    <w:rsid w:val="000129CC"/>
    <w:rsid w:val="00012CA0"/>
    <w:rsid w:val="00012CA4"/>
    <w:rsid w:val="00012F5A"/>
    <w:rsid w:val="00013052"/>
    <w:rsid w:val="00013111"/>
    <w:rsid w:val="000131A4"/>
    <w:rsid w:val="000132B2"/>
    <w:rsid w:val="000132C4"/>
    <w:rsid w:val="00013447"/>
    <w:rsid w:val="000135E1"/>
    <w:rsid w:val="00013729"/>
    <w:rsid w:val="00013767"/>
    <w:rsid w:val="00013792"/>
    <w:rsid w:val="0001386A"/>
    <w:rsid w:val="000138B6"/>
    <w:rsid w:val="0001391D"/>
    <w:rsid w:val="00013931"/>
    <w:rsid w:val="00013944"/>
    <w:rsid w:val="00013C38"/>
    <w:rsid w:val="00013CD7"/>
    <w:rsid w:val="00013D65"/>
    <w:rsid w:val="00013FAC"/>
    <w:rsid w:val="00013FD5"/>
    <w:rsid w:val="00013FF6"/>
    <w:rsid w:val="000141D0"/>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0D2"/>
    <w:rsid w:val="00015222"/>
    <w:rsid w:val="000153A8"/>
    <w:rsid w:val="00015459"/>
    <w:rsid w:val="0001548A"/>
    <w:rsid w:val="00015909"/>
    <w:rsid w:val="00015998"/>
    <w:rsid w:val="000159E3"/>
    <w:rsid w:val="00015AE3"/>
    <w:rsid w:val="00015BFD"/>
    <w:rsid w:val="00015C85"/>
    <w:rsid w:val="00015E01"/>
    <w:rsid w:val="00015E58"/>
    <w:rsid w:val="00015EFB"/>
    <w:rsid w:val="00015FE8"/>
    <w:rsid w:val="00016259"/>
    <w:rsid w:val="00016362"/>
    <w:rsid w:val="000163D4"/>
    <w:rsid w:val="0001657D"/>
    <w:rsid w:val="00016599"/>
    <w:rsid w:val="0001659C"/>
    <w:rsid w:val="000165E2"/>
    <w:rsid w:val="000166B1"/>
    <w:rsid w:val="0001678B"/>
    <w:rsid w:val="000167B7"/>
    <w:rsid w:val="00016A11"/>
    <w:rsid w:val="00016AE2"/>
    <w:rsid w:val="00016BF0"/>
    <w:rsid w:val="00016C2B"/>
    <w:rsid w:val="00016CC1"/>
    <w:rsid w:val="00016F19"/>
    <w:rsid w:val="00016F60"/>
    <w:rsid w:val="0001704E"/>
    <w:rsid w:val="00017264"/>
    <w:rsid w:val="000172BE"/>
    <w:rsid w:val="00017448"/>
    <w:rsid w:val="00017554"/>
    <w:rsid w:val="000175AE"/>
    <w:rsid w:val="000176DC"/>
    <w:rsid w:val="00017934"/>
    <w:rsid w:val="00017A55"/>
    <w:rsid w:val="00017AB1"/>
    <w:rsid w:val="00017B44"/>
    <w:rsid w:val="00017C2C"/>
    <w:rsid w:val="00017C9C"/>
    <w:rsid w:val="00017D23"/>
    <w:rsid w:val="00017D8A"/>
    <w:rsid w:val="00017FC5"/>
    <w:rsid w:val="00017FD2"/>
    <w:rsid w:val="00020244"/>
    <w:rsid w:val="00020247"/>
    <w:rsid w:val="000203BA"/>
    <w:rsid w:val="000203EF"/>
    <w:rsid w:val="00020409"/>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699"/>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B"/>
    <w:rsid w:val="00024C3F"/>
    <w:rsid w:val="00024C4C"/>
    <w:rsid w:val="00024C6A"/>
    <w:rsid w:val="00024E62"/>
    <w:rsid w:val="00024E99"/>
    <w:rsid w:val="00024EE1"/>
    <w:rsid w:val="00025010"/>
    <w:rsid w:val="00025069"/>
    <w:rsid w:val="00025142"/>
    <w:rsid w:val="00025184"/>
    <w:rsid w:val="000251B4"/>
    <w:rsid w:val="000255F2"/>
    <w:rsid w:val="00025669"/>
    <w:rsid w:val="00025671"/>
    <w:rsid w:val="00025A75"/>
    <w:rsid w:val="00025BF3"/>
    <w:rsid w:val="00025D3D"/>
    <w:rsid w:val="0002609E"/>
    <w:rsid w:val="0002624E"/>
    <w:rsid w:val="0002634C"/>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D3"/>
    <w:rsid w:val="000275F5"/>
    <w:rsid w:val="00027747"/>
    <w:rsid w:val="00027ACC"/>
    <w:rsid w:val="00027AD6"/>
    <w:rsid w:val="00027B67"/>
    <w:rsid w:val="00027CA4"/>
    <w:rsid w:val="00027D38"/>
    <w:rsid w:val="00030175"/>
    <w:rsid w:val="0003024C"/>
    <w:rsid w:val="00030274"/>
    <w:rsid w:val="00030295"/>
    <w:rsid w:val="00030366"/>
    <w:rsid w:val="000304AC"/>
    <w:rsid w:val="00030573"/>
    <w:rsid w:val="00030595"/>
    <w:rsid w:val="000307C4"/>
    <w:rsid w:val="000309EA"/>
    <w:rsid w:val="00030CB6"/>
    <w:rsid w:val="00030EF7"/>
    <w:rsid w:val="00030F1D"/>
    <w:rsid w:val="0003129D"/>
    <w:rsid w:val="0003136A"/>
    <w:rsid w:val="000313AF"/>
    <w:rsid w:val="00031623"/>
    <w:rsid w:val="000318D7"/>
    <w:rsid w:val="00031917"/>
    <w:rsid w:val="00031ABC"/>
    <w:rsid w:val="00031ADB"/>
    <w:rsid w:val="00031B70"/>
    <w:rsid w:val="00031C47"/>
    <w:rsid w:val="00031E82"/>
    <w:rsid w:val="00031FDB"/>
    <w:rsid w:val="0003201B"/>
    <w:rsid w:val="0003203E"/>
    <w:rsid w:val="00032056"/>
    <w:rsid w:val="0003233A"/>
    <w:rsid w:val="0003233D"/>
    <w:rsid w:val="000324AE"/>
    <w:rsid w:val="000325EF"/>
    <w:rsid w:val="0003264C"/>
    <w:rsid w:val="000328BB"/>
    <w:rsid w:val="000328CA"/>
    <w:rsid w:val="00032BA8"/>
    <w:rsid w:val="00032E40"/>
    <w:rsid w:val="00032E8C"/>
    <w:rsid w:val="00032E94"/>
    <w:rsid w:val="00032FF3"/>
    <w:rsid w:val="00033188"/>
    <w:rsid w:val="00033370"/>
    <w:rsid w:val="000333FE"/>
    <w:rsid w:val="0003348E"/>
    <w:rsid w:val="00033750"/>
    <w:rsid w:val="0003376B"/>
    <w:rsid w:val="000337AF"/>
    <w:rsid w:val="000339F0"/>
    <w:rsid w:val="00033DC3"/>
    <w:rsid w:val="00033EBB"/>
    <w:rsid w:val="00034196"/>
    <w:rsid w:val="000341BB"/>
    <w:rsid w:val="0003422D"/>
    <w:rsid w:val="0003436C"/>
    <w:rsid w:val="00034634"/>
    <w:rsid w:val="00034676"/>
    <w:rsid w:val="000346E6"/>
    <w:rsid w:val="000347F7"/>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B83"/>
    <w:rsid w:val="00035CE0"/>
    <w:rsid w:val="00035EDE"/>
    <w:rsid w:val="000363A6"/>
    <w:rsid w:val="000363B1"/>
    <w:rsid w:val="00036641"/>
    <w:rsid w:val="000366C7"/>
    <w:rsid w:val="000367AA"/>
    <w:rsid w:val="000367BD"/>
    <w:rsid w:val="00036982"/>
    <w:rsid w:val="00036ADD"/>
    <w:rsid w:val="00036C0F"/>
    <w:rsid w:val="00036CC0"/>
    <w:rsid w:val="00036E2A"/>
    <w:rsid w:val="00036EE9"/>
    <w:rsid w:val="00036F9A"/>
    <w:rsid w:val="00037093"/>
    <w:rsid w:val="00037104"/>
    <w:rsid w:val="0003715C"/>
    <w:rsid w:val="000371F2"/>
    <w:rsid w:val="000376A0"/>
    <w:rsid w:val="00037811"/>
    <w:rsid w:val="00037868"/>
    <w:rsid w:val="00037AFC"/>
    <w:rsid w:val="00037C6E"/>
    <w:rsid w:val="00037D85"/>
    <w:rsid w:val="00037E42"/>
    <w:rsid w:val="00037E7F"/>
    <w:rsid w:val="00037F0F"/>
    <w:rsid w:val="00037F6B"/>
    <w:rsid w:val="0004003D"/>
    <w:rsid w:val="00040218"/>
    <w:rsid w:val="00040220"/>
    <w:rsid w:val="0004023E"/>
    <w:rsid w:val="0004024B"/>
    <w:rsid w:val="00040397"/>
    <w:rsid w:val="000404C5"/>
    <w:rsid w:val="00040699"/>
    <w:rsid w:val="00040765"/>
    <w:rsid w:val="000408E2"/>
    <w:rsid w:val="0004094B"/>
    <w:rsid w:val="00040B01"/>
    <w:rsid w:val="00040EAF"/>
    <w:rsid w:val="00040F51"/>
    <w:rsid w:val="0004133C"/>
    <w:rsid w:val="00041475"/>
    <w:rsid w:val="000414B9"/>
    <w:rsid w:val="0004155B"/>
    <w:rsid w:val="000415CF"/>
    <w:rsid w:val="000416B2"/>
    <w:rsid w:val="000416B7"/>
    <w:rsid w:val="00041833"/>
    <w:rsid w:val="00041991"/>
    <w:rsid w:val="00041ADE"/>
    <w:rsid w:val="00041BFB"/>
    <w:rsid w:val="00041C35"/>
    <w:rsid w:val="00041C57"/>
    <w:rsid w:val="00041E19"/>
    <w:rsid w:val="000420D7"/>
    <w:rsid w:val="0004246A"/>
    <w:rsid w:val="000424BB"/>
    <w:rsid w:val="000425BC"/>
    <w:rsid w:val="000425E2"/>
    <w:rsid w:val="00042921"/>
    <w:rsid w:val="00042BFD"/>
    <w:rsid w:val="00042C8E"/>
    <w:rsid w:val="00042CF6"/>
    <w:rsid w:val="00042F65"/>
    <w:rsid w:val="00042FC2"/>
    <w:rsid w:val="00043275"/>
    <w:rsid w:val="000432D3"/>
    <w:rsid w:val="00043421"/>
    <w:rsid w:val="0004345D"/>
    <w:rsid w:val="000434B7"/>
    <w:rsid w:val="000434CD"/>
    <w:rsid w:val="00043514"/>
    <w:rsid w:val="0004353F"/>
    <w:rsid w:val="000435E4"/>
    <w:rsid w:val="00043813"/>
    <w:rsid w:val="0004387A"/>
    <w:rsid w:val="000439A3"/>
    <w:rsid w:val="00043A22"/>
    <w:rsid w:val="00043AAA"/>
    <w:rsid w:val="00043B12"/>
    <w:rsid w:val="00043BAE"/>
    <w:rsid w:val="00043BF5"/>
    <w:rsid w:val="00043D82"/>
    <w:rsid w:val="00043DAD"/>
    <w:rsid w:val="00043DBB"/>
    <w:rsid w:val="000440AF"/>
    <w:rsid w:val="0004426D"/>
    <w:rsid w:val="00044515"/>
    <w:rsid w:val="0004457B"/>
    <w:rsid w:val="00044580"/>
    <w:rsid w:val="00044694"/>
    <w:rsid w:val="00044914"/>
    <w:rsid w:val="00044DE2"/>
    <w:rsid w:val="00044E5D"/>
    <w:rsid w:val="00044FAF"/>
    <w:rsid w:val="00045019"/>
    <w:rsid w:val="00045097"/>
    <w:rsid w:val="000452DB"/>
    <w:rsid w:val="000452EF"/>
    <w:rsid w:val="000453A4"/>
    <w:rsid w:val="000453B0"/>
    <w:rsid w:val="0004572A"/>
    <w:rsid w:val="00045768"/>
    <w:rsid w:val="000457A7"/>
    <w:rsid w:val="000457F9"/>
    <w:rsid w:val="00045956"/>
    <w:rsid w:val="00045AAC"/>
    <w:rsid w:val="00045D47"/>
    <w:rsid w:val="00045D9E"/>
    <w:rsid w:val="00045FAA"/>
    <w:rsid w:val="0004613D"/>
    <w:rsid w:val="0004654B"/>
    <w:rsid w:val="00046796"/>
    <w:rsid w:val="000467FD"/>
    <w:rsid w:val="0004689A"/>
    <w:rsid w:val="000469A8"/>
    <w:rsid w:val="00046A8E"/>
    <w:rsid w:val="00046AAF"/>
    <w:rsid w:val="00046B3A"/>
    <w:rsid w:val="00046B65"/>
    <w:rsid w:val="00046D22"/>
    <w:rsid w:val="00046DB6"/>
    <w:rsid w:val="00046EAD"/>
    <w:rsid w:val="00046FF9"/>
    <w:rsid w:val="000470C3"/>
    <w:rsid w:val="0004715A"/>
    <w:rsid w:val="00047225"/>
    <w:rsid w:val="00047267"/>
    <w:rsid w:val="0004735F"/>
    <w:rsid w:val="000475A5"/>
    <w:rsid w:val="00047647"/>
    <w:rsid w:val="00047726"/>
    <w:rsid w:val="00047747"/>
    <w:rsid w:val="0004777C"/>
    <w:rsid w:val="00047798"/>
    <w:rsid w:val="0004784C"/>
    <w:rsid w:val="00047ABD"/>
    <w:rsid w:val="00047BE5"/>
    <w:rsid w:val="00047DE0"/>
    <w:rsid w:val="00047E60"/>
    <w:rsid w:val="00047E63"/>
    <w:rsid w:val="00047E69"/>
    <w:rsid w:val="00047F07"/>
    <w:rsid w:val="00047FB4"/>
    <w:rsid w:val="00050059"/>
    <w:rsid w:val="00050312"/>
    <w:rsid w:val="00050347"/>
    <w:rsid w:val="0005043F"/>
    <w:rsid w:val="000504E8"/>
    <w:rsid w:val="00050522"/>
    <w:rsid w:val="000505FC"/>
    <w:rsid w:val="00050738"/>
    <w:rsid w:val="000507F3"/>
    <w:rsid w:val="0005098D"/>
    <w:rsid w:val="0005099D"/>
    <w:rsid w:val="000509AA"/>
    <w:rsid w:val="00050A0A"/>
    <w:rsid w:val="00050A88"/>
    <w:rsid w:val="00050DFE"/>
    <w:rsid w:val="00050E5A"/>
    <w:rsid w:val="00050EC7"/>
    <w:rsid w:val="000512A8"/>
    <w:rsid w:val="00051336"/>
    <w:rsid w:val="00051754"/>
    <w:rsid w:val="000517D2"/>
    <w:rsid w:val="00051F4C"/>
    <w:rsid w:val="00052014"/>
    <w:rsid w:val="00052142"/>
    <w:rsid w:val="0005225E"/>
    <w:rsid w:val="000522F3"/>
    <w:rsid w:val="000522F8"/>
    <w:rsid w:val="000522FC"/>
    <w:rsid w:val="00052633"/>
    <w:rsid w:val="0005284A"/>
    <w:rsid w:val="00052870"/>
    <w:rsid w:val="000528B4"/>
    <w:rsid w:val="00052AD2"/>
    <w:rsid w:val="00052D6A"/>
    <w:rsid w:val="00052D81"/>
    <w:rsid w:val="00052E52"/>
    <w:rsid w:val="00053074"/>
    <w:rsid w:val="000530DF"/>
    <w:rsid w:val="00053318"/>
    <w:rsid w:val="0005342A"/>
    <w:rsid w:val="0005343A"/>
    <w:rsid w:val="0005344E"/>
    <w:rsid w:val="00053500"/>
    <w:rsid w:val="0005354F"/>
    <w:rsid w:val="00053827"/>
    <w:rsid w:val="00053856"/>
    <w:rsid w:val="00053961"/>
    <w:rsid w:val="00053C15"/>
    <w:rsid w:val="00053C3E"/>
    <w:rsid w:val="00053E3E"/>
    <w:rsid w:val="00053F0F"/>
    <w:rsid w:val="00053FBE"/>
    <w:rsid w:val="00054093"/>
    <w:rsid w:val="00054195"/>
    <w:rsid w:val="000541EA"/>
    <w:rsid w:val="000544D1"/>
    <w:rsid w:val="0005458F"/>
    <w:rsid w:val="000545B7"/>
    <w:rsid w:val="0005494A"/>
    <w:rsid w:val="00054A1B"/>
    <w:rsid w:val="00054AA4"/>
    <w:rsid w:val="00054B20"/>
    <w:rsid w:val="00054B48"/>
    <w:rsid w:val="00054C6C"/>
    <w:rsid w:val="00054DB4"/>
    <w:rsid w:val="00054E0C"/>
    <w:rsid w:val="00054FEA"/>
    <w:rsid w:val="00054FF1"/>
    <w:rsid w:val="0005535B"/>
    <w:rsid w:val="000553A5"/>
    <w:rsid w:val="000553EA"/>
    <w:rsid w:val="0005541D"/>
    <w:rsid w:val="0005553F"/>
    <w:rsid w:val="0005562F"/>
    <w:rsid w:val="00055763"/>
    <w:rsid w:val="00055B57"/>
    <w:rsid w:val="00055F92"/>
    <w:rsid w:val="0005604F"/>
    <w:rsid w:val="000560AF"/>
    <w:rsid w:val="000561D9"/>
    <w:rsid w:val="00056223"/>
    <w:rsid w:val="000562D3"/>
    <w:rsid w:val="0005635C"/>
    <w:rsid w:val="000565C6"/>
    <w:rsid w:val="000565C8"/>
    <w:rsid w:val="00056604"/>
    <w:rsid w:val="000567A0"/>
    <w:rsid w:val="0005683D"/>
    <w:rsid w:val="0005689B"/>
    <w:rsid w:val="00056947"/>
    <w:rsid w:val="000569AA"/>
    <w:rsid w:val="00056C68"/>
    <w:rsid w:val="00056CC2"/>
    <w:rsid w:val="00056EED"/>
    <w:rsid w:val="00057098"/>
    <w:rsid w:val="00057197"/>
    <w:rsid w:val="0005722D"/>
    <w:rsid w:val="000574D8"/>
    <w:rsid w:val="0005754B"/>
    <w:rsid w:val="00057653"/>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564"/>
    <w:rsid w:val="0006062B"/>
    <w:rsid w:val="000607F2"/>
    <w:rsid w:val="00060C19"/>
    <w:rsid w:val="00060CBE"/>
    <w:rsid w:val="00060DFC"/>
    <w:rsid w:val="00060E22"/>
    <w:rsid w:val="00060F6E"/>
    <w:rsid w:val="00060F75"/>
    <w:rsid w:val="00060F8C"/>
    <w:rsid w:val="00060FAA"/>
    <w:rsid w:val="000610CA"/>
    <w:rsid w:val="0006110D"/>
    <w:rsid w:val="00061151"/>
    <w:rsid w:val="00061207"/>
    <w:rsid w:val="00061278"/>
    <w:rsid w:val="000612E1"/>
    <w:rsid w:val="000614FE"/>
    <w:rsid w:val="00061589"/>
    <w:rsid w:val="00061692"/>
    <w:rsid w:val="00061886"/>
    <w:rsid w:val="000619F1"/>
    <w:rsid w:val="00061A87"/>
    <w:rsid w:val="00061B7F"/>
    <w:rsid w:val="00061D81"/>
    <w:rsid w:val="000621CB"/>
    <w:rsid w:val="000621DE"/>
    <w:rsid w:val="000624F1"/>
    <w:rsid w:val="00062509"/>
    <w:rsid w:val="00062570"/>
    <w:rsid w:val="000625E8"/>
    <w:rsid w:val="000627F7"/>
    <w:rsid w:val="00062906"/>
    <w:rsid w:val="000629C4"/>
    <w:rsid w:val="00062C9F"/>
    <w:rsid w:val="00062D26"/>
    <w:rsid w:val="00062D90"/>
    <w:rsid w:val="0006303A"/>
    <w:rsid w:val="0006310E"/>
    <w:rsid w:val="000631DF"/>
    <w:rsid w:val="00063357"/>
    <w:rsid w:val="00063361"/>
    <w:rsid w:val="00063558"/>
    <w:rsid w:val="000636AE"/>
    <w:rsid w:val="000636EB"/>
    <w:rsid w:val="00063814"/>
    <w:rsid w:val="0006396E"/>
    <w:rsid w:val="000639CC"/>
    <w:rsid w:val="00063A88"/>
    <w:rsid w:val="00063FBE"/>
    <w:rsid w:val="00064175"/>
    <w:rsid w:val="000642FC"/>
    <w:rsid w:val="00064398"/>
    <w:rsid w:val="0006442A"/>
    <w:rsid w:val="00064757"/>
    <w:rsid w:val="0006483B"/>
    <w:rsid w:val="00064851"/>
    <w:rsid w:val="00064856"/>
    <w:rsid w:val="00064B4E"/>
    <w:rsid w:val="00064B69"/>
    <w:rsid w:val="00064E63"/>
    <w:rsid w:val="00065056"/>
    <w:rsid w:val="0006537C"/>
    <w:rsid w:val="000653F2"/>
    <w:rsid w:val="00065426"/>
    <w:rsid w:val="000654D3"/>
    <w:rsid w:val="000659DB"/>
    <w:rsid w:val="00065A14"/>
    <w:rsid w:val="00065AFD"/>
    <w:rsid w:val="00065D38"/>
    <w:rsid w:val="00065DD0"/>
    <w:rsid w:val="000663EE"/>
    <w:rsid w:val="0006643A"/>
    <w:rsid w:val="00066562"/>
    <w:rsid w:val="000667F2"/>
    <w:rsid w:val="00066B77"/>
    <w:rsid w:val="00066B92"/>
    <w:rsid w:val="00066CE6"/>
    <w:rsid w:val="00066FB2"/>
    <w:rsid w:val="000670BF"/>
    <w:rsid w:val="000670F7"/>
    <w:rsid w:val="00067170"/>
    <w:rsid w:val="000671EF"/>
    <w:rsid w:val="00067354"/>
    <w:rsid w:val="0006742A"/>
    <w:rsid w:val="000674E5"/>
    <w:rsid w:val="0006764C"/>
    <w:rsid w:val="0006765C"/>
    <w:rsid w:val="000676B9"/>
    <w:rsid w:val="00067717"/>
    <w:rsid w:val="00067803"/>
    <w:rsid w:val="00067875"/>
    <w:rsid w:val="0006790B"/>
    <w:rsid w:val="0006791F"/>
    <w:rsid w:val="00067942"/>
    <w:rsid w:val="00067C28"/>
    <w:rsid w:val="00067C4B"/>
    <w:rsid w:val="00067D15"/>
    <w:rsid w:val="00067DD1"/>
    <w:rsid w:val="00070239"/>
    <w:rsid w:val="00070447"/>
    <w:rsid w:val="0007049C"/>
    <w:rsid w:val="000704FA"/>
    <w:rsid w:val="00070501"/>
    <w:rsid w:val="00070524"/>
    <w:rsid w:val="0007052F"/>
    <w:rsid w:val="000705D4"/>
    <w:rsid w:val="000706C3"/>
    <w:rsid w:val="000706C9"/>
    <w:rsid w:val="000706D4"/>
    <w:rsid w:val="000706E7"/>
    <w:rsid w:val="00070808"/>
    <w:rsid w:val="0007087F"/>
    <w:rsid w:val="00070EA4"/>
    <w:rsid w:val="00070EF8"/>
    <w:rsid w:val="00070FDA"/>
    <w:rsid w:val="0007107C"/>
    <w:rsid w:val="00071192"/>
    <w:rsid w:val="000711D9"/>
    <w:rsid w:val="00071209"/>
    <w:rsid w:val="00071249"/>
    <w:rsid w:val="0007128B"/>
    <w:rsid w:val="000713A7"/>
    <w:rsid w:val="000714B5"/>
    <w:rsid w:val="000716A7"/>
    <w:rsid w:val="00071752"/>
    <w:rsid w:val="000717C4"/>
    <w:rsid w:val="00071999"/>
    <w:rsid w:val="000719A4"/>
    <w:rsid w:val="00071AD8"/>
    <w:rsid w:val="00071AF3"/>
    <w:rsid w:val="00071B10"/>
    <w:rsid w:val="00071E19"/>
    <w:rsid w:val="00071EFF"/>
    <w:rsid w:val="00071F45"/>
    <w:rsid w:val="00071FD5"/>
    <w:rsid w:val="000721C3"/>
    <w:rsid w:val="000721CB"/>
    <w:rsid w:val="00072250"/>
    <w:rsid w:val="00072303"/>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8E"/>
    <w:rsid w:val="000736C1"/>
    <w:rsid w:val="00073797"/>
    <w:rsid w:val="00073CE4"/>
    <w:rsid w:val="00073DEC"/>
    <w:rsid w:val="00073E78"/>
    <w:rsid w:val="00073F3A"/>
    <w:rsid w:val="00073F55"/>
    <w:rsid w:val="00074088"/>
    <w:rsid w:val="000740F9"/>
    <w:rsid w:val="000742DB"/>
    <w:rsid w:val="000742EC"/>
    <w:rsid w:val="00074497"/>
    <w:rsid w:val="000745AA"/>
    <w:rsid w:val="000745D6"/>
    <w:rsid w:val="0007461E"/>
    <w:rsid w:val="000746BF"/>
    <w:rsid w:val="000746C9"/>
    <w:rsid w:val="000746FD"/>
    <w:rsid w:val="0007480F"/>
    <w:rsid w:val="00074AD0"/>
    <w:rsid w:val="00074B1B"/>
    <w:rsid w:val="00074B8B"/>
    <w:rsid w:val="00074E86"/>
    <w:rsid w:val="00074FCE"/>
    <w:rsid w:val="000754A6"/>
    <w:rsid w:val="0007578F"/>
    <w:rsid w:val="00075841"/>
    <w:rsid w:val="0007586C"/>
    <w:rsid w:val="000758EB"/>
    <w:rsid w:val="000758F6"/>
    <w:rsid w:val="0007590D"/>
    <w:rsid w:val="00075954"/>
    <w:rsid w:val="00075A0C"/>
    <w:rsid w:val="00075A55"/>
    <w:rsid w:val="00075B27"/>
    <w:rsid w:val="00075D8E"/>
    <w:rsid w:val="00075F30"/>
    <w:rsid w:val="00075F92"/>
    <w:rsid w:val="00076097"/>
    <w:rsid w:val="000761B1"/>
    <w:rsid w:val="00076541"/>
    <w:rsid w:val="000765BF"/>
    <w:rsid w:val="00076663"/>
    <w:rsid w:val="000766A7"/>
    <w:rsid w:val="00076853"/>
    <w:rsid w:val="000768BD"/>
    <w:rsid w:val="00076902"/>
    <w:rsid w:val="00076BB6"/>
    <w:rsid w:val="00076BD8"/>
    <w:rsid w:val="00076C03"/>
    <w:rsid w:val="00076C2F"/>
    <w:rsid w:val="00076D74"/>
    <w:rsid w:val="00076D9D"/>
    <w:rsid w:val="00076E14"/>
    <w:rsid w:val="00076F69"/>
    <w:rsid w:val="00077052"/>
    <w:rsid w:val="00077279"/>
    <w:rsid w:val="000772F4"/>
    <w:rsid w:val="000775BB"/>
    <w:rsid w:val="000776EB"/>
    <w:rsid w:val="00077901"/>
    <w:rsid w:val="00077910"/>
    <w:rsid w:val="000779FD"/>
    <w:rsid w:val="00077B52"/>
    <w:rsid w:val="00077C1B"/>
    <w:rsid w:val="00077CC8"/>
    <w:rsid w:val="00077D2A"/>
    <w:rsid w:val="00077D35"/>
    <w:rsid w:val="00077FCE"/>
    <w:rsid w:val="00080065"/>
    <w:rsid w:val="000800DE"/>
    <w:rsid w:val="00080124"/>
    <w:rsid w:val="0008020F"/>
    <w:rsid w:val="00080380"/>
    <w:rsid w:val="00080553"/>
    <w:rsid w:val="000808EE"/>
    <w:rsid w:val="00080B8A"/>
    <w:rsid w:val="00080C0D"/>
    <w:rsid w:val="00080C8B"/>
    <w:rsid w:val="00080E3C"/>
    <w:rsid w:val="00080FB6"/>
    <w:rsid w:val="00081072"/>
    <w:rsid w:val="000810B6"/>
    <w:rsid w:val="000811CF"/>
    <w:rsid w:val="000812C8"/>
    <w:rsid w:val="000812E6"/>
    <w:rsid w:val="000812EC"/>
    <w:rsid w:val="0008155C"/>
    <w:rsid w:val="000815AB"/>
    <w:rsid w:val="00081D5A"/>
    <w:rsid w:val="00081FC3"/>
    <w:rsid w:val="000821EB"/>
    <w:rsid w:val="0008238D"/>
    <w:rsid w:val="000823B0"/>
    <w:rsid w:val="000823E9"/>
    <w:rsid w:val="0008244B"/>
    <w:rsid w:val="0008251B"/>
    <w:rsid w:val="000825EB"/>
    <w:rsid w:val="000826D6"/>
    <w:rsid w:val="00082AAE"/>
    <w:rsid w:val="00082BC0"/>
    <w:rsid w:val="00082D28"/>
    <w:rsid w:val="00082D79"/>
    <w:rsid w:val="00082E3E"/>
    <w:rsid w:val="00082E9B"/>
    <w:rsid w:val="00082F68"/>
    <w:rsid w:val="0008304A"/>
    <w:rsid w:val="00083240"/>
    <w:rsid w:val="00083246"/>
    <w:rsid w:val="000832E8"/>
    <w:rsid w:val="000832F3"/>
    <w:rsid w:val="0008335B"/>
    <w:rsid w:val="00083379"/>
    <w:rsid w:val="000833AB"/>
    <w:rsid w:val="000833D9"/>
    <w:rsid w:val="000833E2"/>
    <w:rsid w:val="0008351E"/>
    <w:rsid w:val="00083587"/>
    <w:rsid w:val="00083838"/>
    <w:rsid w:val="000838B9"/>
    <w:rsid w:val="00083997"/>
    <w:rsid w:val="000839E8"/>
    <w:rsid w:val="00083B6A"/>
    <w:rsid w:val="00083B9D"/>
    <w:rsid w:val="00083BE0"/>
    <w:rsid w:val="00083DBC"/>
    <w:rsid w:val="00083E7D"/>
    <w:rsid w:val="000840BF"/>
    <w:rsid w:val="00084153"/>
    <w:rsid w:val="000841E0"/>
    <w:rsid w:val="00084225"/>
    <w:rsid w:val="000842CB"/>
    <w:rsid w:val="0008431D"/>
    <w:rsid w:val="00084380"/>
    <w:rsid w:val="000846DD"/>
    <w:rsid w:val="00084777"/>
    <w:rsid w:val="0008488D"/>
    <w:rsid w:val="000849C3"/>
    <w:rsid w:val="00084C45"/>
    <w:rsid w:val="00084E9B"/>
    <w:rsid w:val="00084EB7"/>
    <w:rsid w:val="00084EC1"/>
    <w:rsid w:val="00084EEC"/>
    <w:rsid w:val="00084F92"/>
    <w:rsid w:val="00084FD7"/>
    <w:rsid w:val="00085460"/>
    <w:rsid w:val="00085496"/>
    <w:rsid w:val="00085544"/>
    <w:rsid w:val="000855BF"/>
    <w:rsid w:val="00085869"/>
    <w:rsid w:val="0008595B"/>
    <w:rsid w:val="00085B3E"/>
    <w:rsid w:val="00085C93"/>
    <w:rsid w:val="00085CC6"/>
    <w:rsid w:val="00085E04"/>
    <w:rsid w:val="00085E70"/>
    <w:rsid w:val="0008631D"/>
    <w:rsid w:val="0008658B"/>
    <w:rsid w:val="000867DB"/>
    <w:rsid w:val="00086800"/>
    <w:rsid w:val="000869BF"/>
    <w:rsid w:val="000869D7"/>
    <w:rsid w:val="00086A9D"/>
    <w:rsid w:val="00086D8D"/>
    <w:rsid w:val="00086E45"/>
    <w:rsid w:val="00086E9F"/>
    <w:rsid w:val="00086EEC"/>
    <w:rsid w:val="00086F64"/>
    <w:rsid w:val="00087059"/>
    <w:rsid w:val="00087090"/>
    <w:rsid w:val="0008721F"/>
    <w:rsid w:val="000876E8"/>
    <w:rsid w:val="000877A5"/>
    <w:rsid w:val="00087835"/>
    <w:rsid w:val="00087867"/>
    <w:rsid w:val="00087913"/>
    <w:rsid w:val="00087B1C"/>
    <w:rsid w:val="00087C4E"/>
    <w:rsid w:val="00087CEC"/>
    <w:rsid w:val="00087EC8"/>
    <w:rsid w:val="00087ECE"/>
    <w:rsid w:val="0009006A"/>
    <w:rsid w:val="000902DC"/>
    <w:rsid w:val="0009054F"/>
    <w:rsid w:val="00090561"/>
    <w:rsid w:val="000905F5"/>
    <w:rsid w:val="0009066C"/>
    <w:rsid w:val="000906C2"/>
    <w:rsid w:val="000909F3"/>
    <w:rsid w:val="00090A45"/>
    <w:rsid w:val="00090ACC"/>
    <w:rsid w:val="00090B12"/>
    <w:rsid w:val="00090C61"/>
    <w:rsid w:val="00090CC5"/>
    <w:rsid w:val="00090E32"/>
    <w:rsid w:val="000911AE"/>
    <w:rsid w:val="00091214"/>
    <w:rsid w:val="00091340"/>
    <w:rsid w:val="000915BE"/>
    <w:rsid w:val="0009197F"/>
    <w:rsid w:val="000919F7"/>
    <w:rsid w:val="00091C8E"/>
    <w:rsid w:val="00091E4E"/>
    <w:rsid w:val="00091EBB"/>
    <w:rsid w:val="00091EC3"/>
    <w:rsid w:val="00091EFB"/>
    <w:rsid w:val="00091F0D"/>
    <w:rsid w:val="00092035"/>
    <w:rsid w:val="0009210A"/>
    <w:rsid w:val="0009225B"/>
    <w:rsid w:val="000922A8"/>
    <w:rsid w:val="0009246A"/>
    <w:rsid w:val="00092482"/>
    <w:rsid w:val="0009249D"/>
    <w:rsid w:val="00092561"/>
    <w:rsid w:val="000925E6"/>
    <w:rsid w:val="00092750"/>
    <w:rsid w:val="000927EB"/>
    <w:rsid w:val="00092894"/>
    <w:rsid w:val="000928CE"/>
    <w:rsid w:val="00092ACA"/>
    <w:rsid w:val="00092CA9"/>
    <w:rsid w:val="00092EE3"/>
    <w:rsid w:val="00092EEB"/>
    <w:rsid w:val="0009320B"/>
    <w:rsid w:val="00093215"/>
    <w:rsid w:val="0009336E"/>
    <w:rsid w:val="000933EF"/>
    <w:rsid w:val="00093446"/>
    <w:rsid w:val="00093474"/>
    <w:rsid w:val="00093489"/>
    <w:rsid w:val="000935D4"/>
    <w:rsid w:val="0009365E"/>
    <w:rsid w:val="00093697"/>
    <w:rsid w:val="000936A9"/>
    <w:rsid w:val="0009371D"/>
    <w:rsid w:val="000938D8"/>
    <w:rsid w:val="00093900"/>
    <w:rsid w:val="00093A3B"/>
    <w:rsid w:val="00093C56"/>
    <w:rsid w:val="00093CC7"/>
    <w:rsid w:val="00093D42"/>
    <w:rsid w:val="00093E67"/>
    <w:rsid w:val="000941DE"/>
    <w:rsid w:val="0009455B"/>
    <w:rsid w:val="0009458B"/>
    <w:rsid w:val="00094655"/>
    <w:rsid w:val="0009466A"/>
    <w:rsid w:val="00094746"/>
    <w:rsid w:val="000947CC"/>
    <w:rsid w:val="000947EB"/>
    <w:rsid w:val="000949F1"/>
    <w:rsid w:val="00094A16"/>
    <w:rsid w:val="00094B5F"/>
    <w:rsid w:val="00094DD5"/>
    <w:rsid w:val="00094DE6"/>
    <w:rsid w:val="00094FAA"/>
    <w:rsid w:val="00095089"/>
    <w:rsid w:val="00095160"/>
    <w:rsid w:val="00095194"/>
    <w:rsid w:val="000952D1"/>
    <w:rsid w:val="000953AF"/>
    <w:rsid w:val="000954C0"/>
    <w:rsid w:val="00095745"/>
    <w:rsid w:val="00095B87"/>
    <w:rsid w:val="00095C11"/>
    <w:rsid w:val="00095C38"/>
    <w:rsid w:val="00095FF8"/>
    <w:rsid w:val="00096041"/>
    <w:rsid w:val="00096056"/>
    <w:rsid w:val="0009610F"/>
    <w:rsid w:val="0009616E"/>
    <w:rsid w:val="00096356"/>
    <w:rsid w:val="00096468"/>
    <w:rsid w:val="0009652C"/>
    <w:rsid w:val="0009657D"/>
    <w:rsid w:val="0009662C"/>
    <w:rsid w:val="00096630"/>
    <w:rsid w:val="000968AB"/>
    <w:rsid w:val="0009693D"/>
    <w:rsid w:val="00096CC3"/>
    <w:rsid w:val="00096EF7"/>
    <w:rsid w:val="00096F01"/>
    <w:rsid w:val="00096F06"/>
    <w:rsid w:val="00096F96"/>
    <w:rsid w:val="00097050"/>
    <w:rsid w:val="0009711A"/>
    <w:rsid w:val="00097282"/>
    <w:rsid w:val="00097287"/>
    <w:rsid w:val="000972A0"/>
    <w:rsid w:val="000972D5"/>
    <w:rsid w:val="000974A6"/>
    <w:rsid w:val="000974DE"/>
    <w:rsid w:val="00097598"/>
    <w:rsid w:val="0009772F"/>
    <w:rsid w:val="00097820"/>
    <w:rsid w:val="0009798A"/>
    <w:rsid w:val="00097A8E"/>
    <w:rsid w:val="00097B33"/>
    <w:rsid w:val="00097C99"/>
    <w:rsid w:val="00097D53"/>
    <w:rsid w:val="00097DF1"/>
    <w:rsid w:val="00097F69"/>
    <w:rsid w:val="000A00F5"/>
    <w:rsid w:val="000A02F5"/>
    <w:rsid w:val="000A0503"/>
    <w:rsid w:val="000A0504"/>
    <w:rsid w:val="000A0650"/>
    <w:rsid w:val="000A0788"/>
    <w:rsid w:val="000A0AA8"/>
    <w:rsid w:val="000A0DAD"/>
    <w:rsid w:val="000A0E4C"/>
    <w:rsid w:val="000A0E58"/>
    <w:rsid w:val="000A0E62"/>
    <w:rsid w:val="000A0F14"/>
    <w:rsid w:val="000A1156"/>
    <w:rsid w:val="000A11A8"/>
    <w:rsid w:val="000A11BB"/>
    <w:rsid w:val="000A1311"/>
    <w:rsid w:val="000A1441"/>
    <w:rsid w:val="000A1488"/>
    <w:rsid w:val="000A1539"/>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2F38"/>
    <w:rsid w:val="000A31F1"/>
    <w:rsid w:val="000A36AC"/>
    <w:rsid w:val="000A3721"/>
    <w:rsid w:val="000A3975"/>
    <w:rsid w:val="000A3B5F"/>
    <w:rsid w:val="000A3B96"/>
    <w:rsid w:val="000A3C29"/>
    <w:rsid w:val="000A3DBF"/>
    <w:rsid w:val="000A3E67"/>
    <w:rsid w:val="000A3EAE"/>
    <w:rsid w:val="000A3F9D"/>
    <w:rsid w:val="000A41D1"/>
    <w:rsid w:val="000A4205"/>
    <w:rsid w:val="000A4304"/>
    <w:rsid w:val="000A4580"/>
    <w:rsid w:val="000A45D7"/>
    <w:rsid w:val="000A45FE"/>
    <w:rsid w:val="000A4634"/>
    <w:rsid w:val="000A47B2"/>
    <w:rsid w:val="000A47C6"/>
    <w:rsid w:val="000A4A19"/>
    <w:rsid w:val="000A4C56"/>
    <w:rsid w:val="000A4C9D"/>
    <w:rsid w:val="000A4CA4"/>
    <w:rsid w:val="000A4CA7"/>
    <w:rsid w:val="000A4E44"/>
    <w:rsid w:val="000A4EB2"/>
    <w:rsid w:val="000A4ECD"/>
    <w:rsid w:val="000A4ED8"/>
    <w:rsid w:val="000A4EDC"/>
    <w:rsid w:val="000A4F01"/>
    <w:rsid w:val="000A50E2"/>
    <w:rsid w:val="000A5116"/>
    <w:rsid w:val="000A511D"/>
    <w:rsid w:val="000A51B2"/>
    <w:rsid w:val="000A5265"/>
    <w:rsid w:val="000A52A8"/>
    <w:rsid w:val="000A54FB"/>
    <w:rsid w:val="000A55C7"/>
    <w:rsid w:val="000A5660"/>
    <w:rsid w:val="000A599D"/>
    <w:rsid w:val="000A5B8F"/>
    <w:rsid w:val="000A5CCE"/>
    <w:rsid w:val="000A5D88"/>
    <w:rsid w:val="000A5E83"/>
    <w:rsid w:val="000A5F7A"/>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39E"/>
    <w:rsid w:val="000A764A"/>
    <w:rsid w:val="000A77B0"/>
    <w:rsid w:val="000A77DC"/>
    <w:rsid w:val="000A7981"/>
    <w:rsid w:val="000A7B38"/>
    <w:rsid w:val="000A7BB2"/>
    <w:rsid w:val="000A7F50"/>
    <w:rsid w:val="000A7FB0"/>
    <w:rsid w:val="000B0109"/>
    <w:rsid w:val="000B0343"/>
    <w:rsid w:val="000B03BE"/>
    <w:rsid w:val="000B050E"/>
    <w:rsid w:val="000B056A"/>
    <w:rsid w:val="000B0596"/>
    <w:rsid w:val="000B0611"/>
    <w:rsid w:val="000B09CF"/>
    <w:rsid w:val="000B0B49"/>
    <w:rsid w:val="000B0C38"/>
    <w:rsid w:val="000B0DEC"/>
    <w:rsid w:val="000B0E8F"/>
    <w:rsid w:val="000B0F13"/>
    <w:rsid w:val="000B0F67"/>
    <w:rsid w:val="000B1497"/>
    <w:rsid w:val="000B1584"/>
    <w:rsid w:val="000B166E"/>
    <w:rsid w:val="000B1687"/>
    <w:rsid w:val="000B1785"/>
    <w:rsid w:val="000B1914"/>
    <w:rsid w:val="000B194A"/>
    <w:rsid w:val="000B1B10"/>
    <w:rsid w:val="000B1B9A"/>
    <w:rsid w:val="000B1C3D"/>
    <w:rsid w:val="000B1CB1"/>
    <w:rsid w:val="000B1D87"/>
    <w:rsid w:val="000B1DDD"/>
    <w:rsid w:val="000B1DFC"/>
    <w:rsid w:val="000B1E49"/>
    <w:rsid w:val="000B2247"/>
    <w:rsid w:val="000B24A5"/>
    <w:rsid w:val="000B2573"/>
    <w:rsid w:val="000B25F8"/>
    <w:rsid w:val="000B2635"/>
    <w:rsid w:val="000B2693"/>
    <w:rsid w:val="000B26B0"/>
    <w:rsid w:val="000B26D7"/>
    <w:rsid w:val="000B2849"/>
    <w:rsid w:val="000B2985"/>
    <w:rsid w:val="000B2A59"/>
    <w:rsid w:val="000B2AC0"/>
    <w:rsid w:val="000B2B8C"/>
    <w:rsid w:val="000B2C30"/>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D0"/>
    <w:rsid w:val="000B3EA0"/>
    <w:rsid w:val="000B3FE5"/>
    <w:rsid w:val="000B4092"/>
    <w:rsid w:val="000B42D2"/>
    <w:rsid w:val="000B442E"/>
    <w:rsid w:val="000B4A2F"/>
    <w:rsid w:val="000B4AF2"/>
    <w:rsid w:val="000B4CB3"/>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5FE5"/>
    <w:rsid w:val="000B60AF"/>
    <w:rsid w:val="000B60C3"/>
    <w:rsid w:val="000B6264"/>
    <w:rsid w:val="000B62CC"/>
    <w:rsid w:val="000B62D5"/>
    <w:rsid w:val="000B62D6"/>
    <w:rsid w:val="000B69EA"/>
    <w:rsid w:val="000B6B8B"/>
    <w:rsid w:val="000B6CEC"/>
    <w:rsid w:val="000B6CF9"/>
    <w:rsid w:val="000B6D1E"/>
    <w:rsid w:val="000B6D3E"/>
    <w:rsid w:val="000B6DA1"/>
    <w:rsid w:val="000B6E2C"/>
    <w:rsid w:val="000B6F31"/>
    <w:rsid w:val="000B7133"/>
    <w:rsid w:val="000B73E1"/>
    <w:rsid w:val="000B744F"/>
    <w:rsid w:val="000B7548"/>
    <w:rsid w:val="000B7630"/>
    <w:rsid w:val="000B763E"/>
    <w:rsid w:val="000B76C5"/>
    <w:rsid w:val="000B7795"/>
    <w:rsid w:val="000B77FE"/>
    <w:rsid w:val="000B7A10"/>
    <w:rsid w:val="000B7A3E"/>
    <w:rsid w:val="000B7A5C"/>
    <w:rsid w:val="000B7CD6"/>
    <w:rsid w:val="000B7DFC"/>
    <w:rsid w:val="000B7E5A"/>
    <w:rsid w:val="000C0077"/>
    <w:rsid w:val="000C01F9"/>
    <w:rsid w:val="000C0324"/>
    <w:rsid w:val="000C0393"/>
    <w:rsid w:val="000C03BC"/>
    <w:rsid w:val="000C074C"/>
    <w:rsid w:val="000C078F"/>
    <w:rsid w:val="000C0837"/>
    <w:rsid w:val="000C0898"/>
    <w:rsid w:val="000C08EF"/>
    <w:rsid w:val="000C08FD"/>
    <w:rsid w:val="000C0B84"/>
    <w:rsid w:val="000C0C27"/>
    <w:rsid w:val="000C0F14"/>
    <w:rsid w:val="000C101D"/>
    <w:rsid w:val="000C1026"/>
    <w:rsid w:val="000C115D"/>
    <w:rsid w:val="000C1265"/>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AAD"/>
    <w:rsid w:val="000C2B33"/>
    <w:rsid w:val="000C2D85"/>
    <w:rsid w:val="000C2DC9"/>
    <w:rsid w:val="000C2EC7"/>
    <w:rsid w:val="000C2F3A"/>
    <w:rsid w:val="000C2FBD"/>
    <w:rsid w:val="000C3062"/>
    <w:rsid w:val="000C346C"/>
    <w:rsid w:val="000C348A"/>
    <w:rsid w:val="000C3593"/>
    <w:rsid w:val="000C3987"/>
    <w:rsid w:val="000C3992"/>
    <w:rsid w:val="000C3AFF"/>
    <w:rsid w:val="000C3B0C"/>
    <w:rsid w:val="000C3D34"/>
    <w:rsid w:val="000C3D73"/>
    <w:rsid w:val="000C3F83"/>
    <w:rsid w:val="000C3FBE"/>
    <w:rsid w:val="000C406E"/>
    <w:rsid w:val="000C4147"/>
    <w:rsid w:val="000C422D"/>
    <w:rsid w:val="000C43A0"/>
    <w:rsid w:val="000C44E7"/>
    <w:rsid w:val="000C4582"/>
    <w:rsid w:val="000C461B"/>
    <w:rsid w:val="000C4629"/>
    <w:rsid w:val="000C4807"/>
    <w:rsid w:val="000C4937"/>
    <w:rsid w:val="000C4A14"/>
    <w:rsid w:val="000C4A86"/>
    <w:rsid w:val="000C4D6D"/>
    <w:rsid w:val="000C4DFB"/>
    <w:rsid w:val="000C4ED9"/>
    <w:rsid w:val="000C4F08"/>
    <w:rsid w:val="000C51DF"/>
    <w:rsid w:val="000C544B"/>
    <w:rsid w:val="000C558C"/>
    <w:rsid w:val="000C593F"/>
    <w:rsid w:val="000C5946"/>
    <w:rsid w:val="000C5BE0"/>
    <w:rsid w:val="000C5C47"/>
    <w:rsid w:val="000C5CEF"/>
    <w:rsid w:val="000C5D95"/>
    <w:rsid w:val="000C5DB2"/>
    <w:rsid w:val="000C5E1D"/>
    <w:rsid w:val="000C5E28"/>
    <w:rsid w:val="000C5F91"/>
    <w:rsid w:val="000C6025"/>
    <w:rsid w:val="000C611A"/>
    <w:rsid w:val="000C61D6"/>
    <w:rsid w:val="000C61FA"/>
    <w:rsid w:val="000C6257"/>
    <w:rsid w:val="000C6281"/>
    <w:rsid w:val="000C6550"/>
    <w:rsid w:val="000C6587"/>
    <w:rsid w:val="000C660F"/>
    <w:rsid w:val="000C6792"/>
    <w:rsid w:val="000C682B"/>
    <w:rsid w:val="000C6873"/>
    <w:rsid w:val="000C6AD0"/>
    <w:rsid w:val="000C6BAF"/>
    <w:rsid w:val="000C6BD3"/>
    <w:rsid w:val="000C6C04"/>
    <w:rsid w:val="000C6C69"/>
    <w:rsid w:val="000C6CE8"/>
    <w:rsid w:val="000C6DD3"/>
    <w:rsid w:val="000C721E"/>
    <w:rsid w:val="000C73F4"/>
    <w:rsid w:val="000C756E"/>
    <w:rsid w:val="000C75AA"/>
    <w:rsid w:val="000C75DD"/>
    <w:rsid w:val="000C76AF"/>
    <w:rsid w:val="000C76B5"/>
    <w:rsid w:val="000C7764"/>
    <w:rsid w:val="000C77CC"/>
    <w:rsid w:val="000C77DF"/>
    <w:rsid w:val="000C7844"/>
    <w:rsid w:val="000C78E5"/>
    <w:rsid w:val="000C7B00"/>
    <w:rsid w:val="000C7B0C"/>
    <w:rsid w:val="000C7BB2"/>
    <w:rsid w:val="000C7BD0"/>
    <w:rsid w:val="000C7CEE"/>
    <w:rsid w:val="000C7D0A"/>
    <w:rsid w:val="000D014C"/>
    <w:rsid w:val="000D02AD"/>
    <w:rsid w:val="000D0495"/>
    <w:rsid w:val="000D0565"/>
    <w:rsid w:val="000D068C"/>
    <w:rsid w:val="000D08BF"/>
    <w:rsid w:val="000D0961"/>
    <w:rsid w:val="000D09D1"/>
    <w:rsid w:val="000D0A38"/>
    <w:rsid w:val="000D0AB4"/>
    <w:rsid w:val="000D0E4E"/>
    <w:rsid w:val="000D0FA0"/>
    <w:rsid w:val="000D10E2"/>
    <w:rsid w:val="000D113C"/>
    <w:rsid w:val="000D1149"/>
    <w:rsid w:val="000D1222"/>
    <w:rsid w:val="000D12C3"/>
    <w:rsid w:val="000D12D1"/>
    <w:rsid w:val="000D1306"/>
    <w:rsid w:val="000D1519"/>
    <w:rsid w:val="000D151F"/>
    <w:rsid w:val="000D159A"/>
    <w:rsid w:val="000D1859"/>
    <w:rsid w:val="000D1899"/>
    <w:rsid w:val="000D1A0B"/>
    <w:rsid w:val="000D1AF8"/>
    <w:rsid w:val="000D1BC9"/>
    <w:rsid w:val="000D1C47"/>
    <w:rsid w:val="000D1E09"/>
    <w:rsid w:val="000D1EA9"/>
    <w:rsid w:val="000D1EAA"/>
    <w:rsid w:val="000D1F9B"/>
    <w:rsid w:val="000D20DC"/>
    <w:rsid w:val="000D2155"/>
    <w:rsid w:val="000D21CA"/>
    <w:rsid w:val="000D2296"/>
    <w:rsid w:val="000D22CC"/>
    <w:rsid w:val="000D23C5"/>
    <w:rsid w:val="000D23DE"/>
    <w:rsid w:val="000D2435"/>
    <w:rsid w:val="000D249E"/>
    <w:rsid w:val="000D24BE"/>
    <w:rsid w:val="000D257D"/>
    <w:rsid w:val="000D25A8"/>
    <w:rsid w:val="000D283B"/>
    <w:rsid w:val="000D293A"/>
    <w:rsid w:val="000D29E6"/>
    <w:rsid w:val="000D2A31"/>
    <w:rsid w:val="000D2A55"/>
    <w:rsid w:val="000D2A85"/>
    <w:rsid w:val="000D2AD1"/>
    <w:rsid w:val="000D2BDE"/>
    <w:rsid w:val="000D2C4F"/>
    <w:rsid w:val="000D2E6B"/>
    <w:rsid w:val="000D2F03"/>
    <w:rsid w:val="000D2F13"/>
    <w:rsid w:val="000D2FDB"/>
    <w:rsid w:val="000D3385"/>
    <w:rsid w:val="000D35A3"/>
    <w:rsid w:val="000D36AE"/>
    <w:rsid w:val="000D383B"/>
    <w:rsid w:val="000D38A1"/>
    <w:rsid w:val="000D3948"/>
    <w:rsid w:val="000D3A94"/>
    <w:rsid w:val="000D3AA3"/>
    <w:rsid w:val="000D3ABA"/>
    <w:rsid w:val="000D3D10"/>
    <w:rsid w:val="000D3FF8"/>
    <w:rsid w:val="000D421E"/>
    <w:rsid w:val="000D436A"/>
    <w:rsid w:val="000D43D5"/>
    <w:rsid w:val="000D4462"/>
    <w:rsid w:val="000D44C1"/>
    <w:rsid w:val="000D4646"/>
    <w:rsid w:val="000D4BC6"/>
    <w:rsid w:val="000D4C04"/>
    <w:rsid w:val="000D4C0B"/>
    <w:rsid w:val="000D4C4E"/>
    <w:rsid w:val="000D4DE6"/>
    <w:rsid w:val="000D4F67"/>
    <w:rsid w:val="000D504E"/>
    <w:rsid w:val="000D5077"/>
    <w:rsid w:val="000D508C"/>
    <w:rsid w:val="000D51D1"/>
    <w:rsid w:val="000D52A6"/>
    <w:rsid w:val="000D5362"/>
    <w:rsid w:val="000D5444"/>
    <w:rsid w:val="000D548F"/>
    <w:rsid w:val="000D55CC"/>
    <w:rsid w:val="000D560E"/>
    <w:rsid w:val="000D56DA"/>
    <w:rsid w:val="000D56DB"/>
    <w:rsid w:val="000D57F8"/>
    <w:rsid w:val="000D5851"/>
    <w:rsid w:val="000D589B"/>
    <w:rsid w:val="000D59EE"/>
    <w:rsid w:val="000D5B35"/>
    <w:rsid w:val="000D5C60"/>
    <w:rsid w:val="000D5C7E"/>
    <w:rsid w:val="000D5CD6"/>
    <w:rsid w:val="000D5D05"/>
    <w:rsid w:val="000D5D7B"/>
    <w:rsid w:val="000D5D98"/>
    <w:rsid w:val="000D5DA8"/>
    <w:rsid w:val="000D5E85"/>
    <w:rsid w:val="000D5F64"/>
    <w:rsid w:val="000D60AC"/>
    <w:rsid w:val="000D60B7"/>
    <w:rsid w:val="000D6387"/>
    <w:rsid w:val="000D6477"/>
    <w:rsid w:val="000D6614"/>
    <w:rsid w:val="000D6760"/>
    <w:rsid w:val="000D6781"/>
    <w:rsid w:val="000D6A49"/>
    <w:rsid w:val="000D6C04"/>
    <w:rsid w:val="000D6E9F"/>
    <w:rsid w:val="000D7007"/>
    <w:rsid w:val="000D71E2"/>
    <w:rsid w:val="000D73A5"/>
    <w:rsid w:val="000D7452"/>
    <w:rsid w:val="000D74A4"/>
    <w:rsid w:val="000D7688"/>
    <w:rsid w:val="000D76A9"/>
    <w:rsid w:val="000D7804"/>
    <w:rsid w:val="000D7A67"/>
    <w:rsid w:val="000D7C38"/>
    <w:rsid w:val="000E00BB"/>
    <w:rsid w:val="000E019F"/>
    <w:rsid w:val="000E02B8"/>
    <w:rsid w:val="000E02BB"/>
    <w:rsid w:val="000E0323"/>
    <w:rsid w:val="000E0362"/>
    <w:rsid w:val="000E04C6"/>
    <w:rsid w:val="000E0538"/>
    <w:rsid w:val="000E057A"/>
    <w:rsid w:val="000E07D6"/>
    <w:rsid w:val="000E08EE"/>
    <w:rsid w:val="000E0A2C"/>
    <w:rsid w:val="000E0AA3"/>
    <w:rsid w:val="000E0BDF"/>
    <w:rsid w:val="000E0E59"/>
    <w:rsid w:val="000E0EE0"/>
    <w:rsid w:val="000E0FDE"/>
    <w:rsid w:val="000E1087"/>
    <w:rsid w:val="000E1162"/>
    <w:rsid w:val="000E11B1"/>
    <w:rsid w:val="000E120C"/>
    <w:rsid w:val="000E1356"/>
    <w:rsid w:val="000E1380"/>
    <w:rsid w:val="000E1529"/>
    <w:rsid w:val="000E1560"/>
    <w:rsid w:val="000E1594"/>
    <w:rsid w:val="000E1691"/>
    <w:rsid w:val="000E17A4"/>
    <w:rsid w:val="000E18A5"/>
    <w:rsid w:val="000E18DF"/>
    <w:rsid w:val="000E19BF"/>
    <w:rsid w:val="000E1A6D"/>
    <w:rsid w:val="000E1AAD"/>
    <w:rsid w:val="000E1AC4"/>
    <w:rsid w:val="000E1B50"/>
    <w:rsid w:val="000E1C78"/>
    <w:rsid w:val="000E1CE5"/>
    <w:rsid w:val="000E1EE1"/>
    <w:rsid w:val="000E2016"/>
    <w:rsid w:val="000E22E4"/>
    <w:rsid w:val="000E2328"/>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2F7D"/>
    <w:rsid w:val="000E32AA"/>
    <w:rsid w:val="000E3325"/>
    <w:rsid w:val="000E3454"/>
    <w:rsid w:val="000E3469"/>
    <w:rsid w:val="000E3489"/>
    <w:rsid w:val="000E34FA"/>
    <w:rsid w:val="000E372C"/>
    <w:rsid w:val="000E37A7"/>
    <w:rsid w:val="000E393C"/>
    <w:rsid w:val="000E39FE"/>
    <w:rsid w:val="000E3C7B"/>
    <w:rsid w:val="000E3F10"/>
    <w:rsid w:val="000E3F6C"/>
    <w:rsid w:val="000E4087"/>
    <w:rsid w:val="000E44E7"/>
    <w:rsid w:val="000E4597"/>
    <w:rsid w:val="000E45E3"/>
    <w:rsid w:val="000E4663"/>
    <w:rsid w:val="000E469E"/>
    <w:rsid w:val="000E490B"/>
    <w:rsid w:val="000E4C84"/>
    <w:rsid w:val="000E4CD6"/>
    <w:rsid w:val="000E4CD7"/>
    <w:rsid w:val="000E4DB9"/>
    <w:rsid w:val="000E4DD0"/>
    <w:rsid w:val="000E4E49"/>
    <w:rsid w:val="000E5153"/>
    <w:rsid w:val="000E52BF"/>
    <w:rsid w:val="000E5352"/>
    <w:rsid w:val="000E55DF"/>
    <w:rsid w:val="000E5882"/>
    <w:rsid w:val="000E58C6"/>
    <w:rsid w:val="000E58D6"/>
    <w:rsid w:val="000E58E4"/>
    <w:rsid w:val="000E591F"/>
    <w:rsid w:val="000E59A0"/>
    <w:rsid w:val="000E5A08"/>
    <w:rsid w:val="000E5A2D"/>
    <w:rsid w:val="000E5B68"/>
    <w:rsid w:val="000E5BEB"/>
    <w:rsid w:val="000E5D45"/>
    <w:rsid w:val="000E5D84"/>
    <w:rsid w:val="000E5F2D"/>
    <w:rsid w:val="000E6252"/>
    <w:rsid w:val="000E6318"/>
    <w:rsid w:val="000E648D"/>
    <w:rsid w:val="000E64D9"/>
    <w:rsid w:val="000E6654"/>
    <w:rsid w:val="000E6694"/>
    <w:rsid w:val="000E6713"/>
    <w:rsid w:val="000E6B4B"/>
    <w:rsid w:val="000E6DE3"/>
    <w:rsid w:val="000E6F0B"/>
    <w:rsid w:val="000E73DD"/>
    <w:rsid w:val="000E7534"/>
    <w:rsid w:val="000E756F"/>
    <w:rsid w:val="000E763D"/>
    <w:rsid w:val="000E7647"/>
    <w:rsid w:val="000E7696"/>
    <w:rsid w:val="000E76ED"/>
    <w:rsid w:val="000E7816"/>
    <w:rsid w:val="000E78F9"/>
    <w:rsid w:val="000E7A01"/>
    <w:rsid w:val="000E7A84"/>
    <w:rsid w:val="000E7A8C"/>
    <w:rsid w:val="000E7B72"/>
    <w:rsid w:val="000E7F88"/>
    <w:rsid w:val="000F0075"/>
    <w:rsid w:val="000F00D2"/>
    <w:rsid w:val="000F0195"/>
    <w:rsid w:val="000F01A2"/>
    <w:rsid w:val="000F028C"/>
    <w:rsid w:val="000F049C"/>
    <w:rsid w:val="000F07C5"/>
    <w:rsid w:val="000F085D"/>
    <w:rsid w:val="000F08B3"/>
    <w:rsid w:val="000F0B13"/>
    <w:rsid w:val="000F0B31"/>
    <w:rsid w:val="000F0B73"/>
    <w:rsid w:val="000F0C0B"/>
    <w:rsid w:val="000F0C10"/>
    <w:rsid w:val="000F0E85"/>
    <w:rsid w:val="000F0ED1"/>
    <w:rsid w:val="000F0FEB"/>
    <w:rsid w:val="000F107F"/>
    <w:rsid w:val="000F145F"/>
    <w:rsid w:val="000F154D"/>
    <w:rsid w:val="000F1556"/>
    <w:rsid w:val="000F1599"/>
    <w:rsid w:val="000F15BC"/>
    <w:rsid w:val="000F1683"/>
    <w:rsid w:val="000F180A"/>
    <w:rsid w:val="000F1863"/>
    <w:rsid w:val="000F186B"/>
    <w:rsid w:val="000F191A"/>
    <w:rsid w:val="000F1A4C"/>
    <w:rsid w:val="000F1C92"/>
    <w:rsid w:val="000F1C99"/>
    <w:rsid w:val="000F1D2C"/>
    <w:rsid w:val="000F1DDB"/>
    <w:rsid w:val="000F1ED7"/>
    <w:rsid w:val="000F207E"/>
    <w:rsid w:val="000F2170"/>
    <w:rsid w:val="000F22B9"/>
    <w:rsid w:val="000F22F9"/>
    <w:rsid w:val="000F2383"/>
    <w:rsid w:val="000F23B2"/>
    <w:rsid w:val="000F255C"/>
    <w:rsid w:val="000F2769"/>
    <w:rsid w:val="000F29AB"/>
    <w:rsid w:val="000F2B20"/>
    <w:rsid w:val="000F2C6A"/>
    <w:rsid w:val="000F2D75"/>
    <w:rsid w:val="000F2EEE"/>
    <w:rsid w:val="000F2F95"/>
    <w:rsid w:val="000F2FDB"/>
    <w:rsid w:val="000F30D1"/>
    <w:rsid w:val="000F3392"/>
    <w:rsid w:val="000F33BD"/>
    <w:rsid w:val="000F33ED"/>
    <w:rsid w:val="000F3408"/>
    <w:rsid w:val="000F3503"/>
    <w:rsid w:val="000F359B"/>
    <w:rsid w:val="000F3697"/>
    <w:rsid w:val="000F36B2"/>
    <w:rsid w:val="000F383C"/>
    <w:rsid w:val="000F3895"/>
    <w:rsid w:val="000F3BA1"/>
    <w:rsid w:val="000F3C49"/>
    <w:rsid w:val="000F3C92"/>
    <w:rsid w:val="000F3CE5"/>
    <w:rsid w:val="000F3D08"/>
    <w:rsid w:val="000F3D51"/>
    <w:rsid w:val="000F3DAF"/>
    <w:rsid w:val="000F3DC7"/>
    <w:rsid w:val="000F3F12"/>
    <w:rsid w:val="000F4021"/>
    <w:rsid w:val="000F4058"/>
    <w:rsid w:val="000F42DC"/>
    <w:rsid w:val="000F4758"/>
    <w:rsid w:val="000F495E"/>
    <w:rsid w:val="000F49A5"/>
    <w:rsid w:val="000F4B03"/>
    <w:rsid w:val="000F4BCD"/>
    <w:rsid w:val="000F4C1C"/>
    <w:rsid w:val="000F4C66"/>
    <w:rsid w:val="000F4CC4"/>
    <w:rsid w:val="000F4CCC"/>
    <w:rsid w:val="000F4E72"/>
    <w:rsid w:val="000F4E80"/>
    <w:rsid w:val="000F4ECC"/>
    <w:rsid w:val="000F4F73"/>
    <w:rsid w:val="000F5051"/>
    <w:rsid w:val="000F5113"/>
    <w:rsid w:val="000F5396"/>
    <w:rsid w:val="000F546E"/>
    <w:rsid w:val="000F54A6"/>
    <w:rsid w:val="000F55A4"/>
    <w:rsid w:val="000F5647"/>
    <w:rsid w:val="000F5816"/>
    <w:rsid w:val="000F5977"/>
    <w:rsid w:val="000F59F0"/>
    <w:rsid w:val="000F59F7"/>
    <w:rsid w:val="000F5AA3"/>
    <w:rsid w:val="000F5CDE"/>
    <w:rsid w:val="000F6058"/>
    <w:rsid w:val="000F60AB"/>
    <w:rsid w:val="000F625E"/>
    <w:rsid w:val="000F6315"/>
    <w:rsid w:val="000F641B"/>
    <w:rsid w:val="000F645D"/>
    <w:rsid w:val="000F652B"/>
    <w:rsid w:val="000F6631"/>
    <w:rsid w:val="000F66EE"/>
    <w:rsid w:val="000F66F0"/>
    <w:rsid w:val="000F698E"/>
    <w:rsid w:val="000F6A3A"/>
    <w:rsid w:val="000F6A60"/>
    <w:rsid w:val="000F6ABE"/>
    <w:rsid w:val="000F6B98"/>
    <w:rsid w:val="000F6C78"/>
    <w:rsid w:val="000F6E1C"/>
    <w:rsid w:val="000F6E46"/>
    <w:rsid w:val="000F6EC0"/>
    <w:rsid w:val="000F71F5"/>
    <w:rsid w:val="000F7377"/>
    <w:rsid w:val="000F75DB"/>
    <w:rsid w:val="000F774A"/>
    <w:rsid w:val="000F78B6"/>
    <w:rsid w:val="000F792F"/>
    <w:rsid w:val="000F7C07"/>
    <w:rsid w:val="000F7C50"/>
    <w:rsid w:val="000F7E0B"/>
    <w:rsid w:val="000F7E9F"/>
    <w:rsid w:val="000F7F58"/>
    <w:rsid w:val="001000D4"/>
    <w:rsid w:val="00100128"/>
    <w:rsid w:val="00100283"/>
    <w:rsid w:val="00100294"/>
    <w:rsid w:val="001002EA"/>
    <w:rsid w:val="001003BA"/>
    <w:rsid w:val="001005A5"/>
    <w:rsid w:val="00100636"/>
    <w:rsid w:val="00100698"/>
    <w:rsid w:val="0010090A"/>
    <w:rsid w:val="00100A1C"/>
    <w:rsid w:val="00100B00"/>
    <w:rsid w:val="00100C0D"/>
    <w:rsid w:val="00100D6D"/>
    <w:rsid w:val="00100DD1"/>
    <w:rsid w:val="00100FF3"/>
    <w:rsid w:val="001010BE"/>
    <w:rsid w:val="001011A4"/>
    <w:rsid w:val="001011CF"/>
    <w:rsid w:val="00101415"/>
    <w:rsid w:val="0010141A"/>
    <w:rsid w:val="001014C1"/>
    <w:rsid w:val="00101667"/>
    <w:rsid w:val="00101795"/>
    <w:rsid w:val="001019FF"/>
    <w:rsid w:val="00101A25"/>
    <w:rsid w:val="00101B8E"/>
    <w:rsid w:val="00101C26"/>
    <w:rsid w:val="00101D62"/>
    <w:rsid w:val="00101E24"/>
    <w:rsid w:val="00101E9E"/>
    <w:rsid w:val="00101F40"/>
    <w:rsid w:val="00101FB8"/>
    <w:rsid w:val="00102034"/>
    <w:rsid w:val="0010203E"/>
    <w:rsid w:val="001020B5"/>
    <w:rsid w:val="001021BD"/>
    <w:rsid w:val="001022E3"/>
    <w:rsid w:val="00102613"/>
    <w:rsid w:val="00102614"/>
    <w:rsid w:val="00102636"/>
    <w:rsid w:val="001026CA"/>
    <w:rsid w:val="00102769"/>
    <w:rsid w:val="00102818"/>
    <w:rsid w:val="00102886"/>
    <w:rsid w:val="00102B11"/>
    <w:rsid w:val="00102B2C"/>
    <w:rsid w:val="00102BC2"/>
    <w:rsid w:val="00102C11"/>
    <w:rsid w:val="00102C73"/>
    <w:rsid w:val="00102C74"/>
    <w:rsid w:val="00102DEF"/>
    <w:rsid w:val="00102F99"/>
    <w:rsid w:val="00103020"/>
    <w:rsid w:val="0010308C"/>
    <w:rsid w:val="00103232"/>
    <w:rsid w:val="00103479"/>
    <w:rsid w:val="00103585"/>
    <w:rsid w:val="0010362A"/>
    <w:rsid w:val="0010366B"/>
    <w:rsid w:val="00103701"/>
    <w:rsid w:val="0010371D"/>
    <w:rsid w:val="00103886"/>
    <w:rsid w:val="001038ED"/>
    <w:rsid w:val="001039A4"/>
    <w:rsid w:val="00103AC4"/>
    <w:rsid w:val="00103B6C"/>
    <w:rsid w:val="00103B7A"/>
    <w:rsid w:val="00103E64"/>
    <w:rsid w:val="00103FC4"/>
    <w:rsid w:val="0010410D"/>
    <w:rsid w:val="001042D1"/>
    <w:rsid w:val="001043C2"/>
    <w:rsid w:val="001043E1"/>
    <w:rsid w:val="0010448B"/>
    <w:rsid w:val="001044B9"/>
    <w:rsid w:val="001044D9"/>
    <w:rsid w:val="00104553"/>
    <w:rsid w:val="00104605"/>
    <w:rsid w:val="00104BD9"/>
    <w:rsid w:val="00104C05"/>
    <w:rsid w:val="00104CA3"/>
    <w:rsid w:val="00104CDD"/>
    <w:rsid w:val="00104D34"/>
    <w:rsid w:val="00104E92"/>
    <w:rsid w:val="00104F75"/>
    <w:rsid w:val="0010508A"/>
    <w:rsid w:val="001052A1"/>
    <w:rsid w:val="001054C8"/>
    <w:rsid w:val="00105507"/>
    <w:rsid w:val="00105565"/>
    <w:rsid w:val="00105795"/>
    <w:rsid w:val="0010580E"/>
    <w:rsid w:val="00105944"/>
    <w:rsid w:val="00105A32"/>
    <w:rsid w:val="00105A54"/>
    <w:rsid w:val="00105B1F"/>
    <w:rsid w:val="00105BA2"/>
    <w:rsid w:val="00105BEA"/>
    <w:rsid w:val="00105CA2"/>
    <w:rsid w:val="00105CC7"/>
    <w:rsid w:val="00105E6B"/>
    <w:rsid w:val="00105ED4"/>
    <w:rsid w:val="0010617A"/>
    <w:rsid w:val="001062E2"/>
    <w:rsid w:val="001064DB"/>
    <w:rsid w:val="00106928"/>
    <w:rsid w:val="00106A49"/>
    <w:rsid w:val="00106C09"/>
    <w:rsid w:val="00106ECE"/>
    <w:rsid w:val="00107186"/>
    <w:rsid w:val="001071B5"/>
    <w:rsid w:val="001074F2"/>
    <w:rsid w:val="0010756F"/>
    <w:rsid w:val="00107642"/>
    <w:rsid w:val="0010789C"/>
    <w:rsid w:val="001078C2"/>
    <w:rsid w:val="00107995"/>
    <w:rsid w:val="00107B45"/>
    <w:rsid w:val="00107B81"/>
    <w:rsid w:val="00107CC3"/>
    <w:rsid w:val="00107D22"/>
    <w:rsid w:val="00107D78"/>
    <w:rsid w:val="00107E1C"/>
    <w:rsid w:val="00110232"/>
    <w:rsid w:val="00110243"/>
    <w:rsid w:val="0011024C"/>
    <w:rsid w:val="001102B8"/>
    <w:rsid w:val="001102F6"/>
    <w:rsid w:val="00110548"/>
    <w:rsid w:val="00110781"/>
    <w:rsid w:val="00110A56"/>
    <w:rsid w:val="00110AB3"/>
    <w:rsid w:val="00110C35"/>
    <w:rsid w:val="00110D9E"/>
    <w:rsid w:val="00110EAA"/>
    <w:rsid w:val="001110BC"/>
    <w:rsid w:val="0011113A"/>
    <w:rsid w:val="00111247"/>
    <w:rsid w:val="0011126A"/>
    <w:rsid w:val="00111287"/>
    <w:rsid w:val="001112C1"/>
    <w:rsid w:val="001112C4"/>
    <w:rsid w:val="0011132A"/>
    <w:rsid w:val="00111396"/>
    <w:rsid w:val="001113EA"/>
    <w:rsid w:val="001113FF"/>
    <w:rsid w:val="00111444"/>
    <w:rsid w:val="00111470"/>
    <w:rsid w:val="00111568"/>
    <w:rsid w:val="00111709"/>
    <w:rsid w:val="00111723"/>
    <w:rsid w:val="00111730"/>
    <w:rsid w:val="00111A62"/>
    <w:rsid w:val="00111AE1"/>
    <w:rsid w:val="00111C4C"/>
    <w:rsid w:val="00111E45"/>
    <w:rsid w:val="00111F8A"/>
    <w:rsid w:val="00111F91"/>
    <w:rsid w:val="00112079"/>
    <w:rsid w:val="001120AE"/>
    <w:rsid w:val="001120E5"/>
    <w:rsid w:val="00112154"/>
    <w:rsid w:val="001121B4"/>
    <w:rsid w:val="001121BF"/>
    <w:rsid w:val="00112230"/>
    <w:rsid w:val="001122B4"/>
    <w:rsid w:val="001124A5"/>
    <w:rsid w:val="00112529"/>
    <w:rsid w:val="0011253F"/>
    <w:rsid w:val="00112745"/>
    <w:rsid w:val="001127A0"/>
    <w:rsid w:val="001127F1"/>
    <w:rsid w:val="0011288F"/>
    <w:rsid w:val="001129B5"/>
    <w:rsid w:val="00112C58"/>
    <w:rsid w:val="00112CF0"/>
    <w:rsid w:val="00112DB2"/>
    <w:rsid w:val="00112F20"/>
    <w:rsid w:val="00112FB6"/>
    <w:rsid w:val="00113103"/>
    <w:rsid w:val="001131BB"/>
    <w:rsid w:val="0011324B"/>
    <w:rsid w:val="001134F7"/>
    <w:rsid w:val="001135D9"/>
    <w:rsid w:val="001135FF"/>
    <w:rsid w:val="00113606"/>
    <w:rsid w:val="001136E8"/>
    <w:rsid w:val="001137A9"/>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4E77"/>
    <w:rsid w:val="0011509B"/>
    <w:rsid w:val="0011511D"/>
    <w:rsid w:val="0011536D"/>
    <w:rsid w:val="00115418"/>
    <w:rsid w:val="00115467"/>
    <w:rsid w:val="0011557B"/>
    <w:rsid w:val="0011597B"/>
    <w:rsid w:val="00115ABC"/>
    <w:rsid w:val="00115C22"/>
    <w:rsid w:val="00115C2C"/>
    <w:rsid w:val="00116178"/>
    <w:rsid w:val="00116517"/>
    <w:rsid w:val="0011656B"/>
    <w:rsid w:val="00116657"/>
    <w:rsid w:val="00116745"/>
    <w:rsid w:val="00116B40"/>
    <w:rsid w:val="00116BDC"/>
    <w:rsid w:val="00116DEE"/>
    <w:rsid w:val="00116DF0"/>
    <w:rsid w:val="00116E29"/>
    <w:rsid w:val="00116E4B"/>
    <w:rsid w:val="00116EF7"/>
    <w:rsid w:val="00117070"/>
    <w:rsid w:val="00117087"/>
    <w:rsid w:val="00117116"/>
    <w:rsid w:val="001172F9"/>
    <w:rsid w:val="001173AE"/>
    <w:rsid w:val="0011742D"/>
    <w:rsid w:val="00117473"/>
    <w:rsid w:val="0011756B"/>
    <w:rsid w:val="0011763B"/>
    <w:rsid w:val="00117641"/>
    <w:rsid w:val="00117668"/>
    <w:rsid w:val="0011775A"/>
    <w:rsid w:val="001177E5"/>
    <w:rsid w:val="00117845"/>
    <w:rsid w:val="00117847"/>
    <w:rsid w:val="001179F5"/>
    <w:rsid w:val="00117AF8"/>
    <w:rsid w:val="00117B05"/>
    <w:rsid w:val="00117B7B"/>
    <w:rsid w:val="00117BCE"/>
    <w:rsid w:val="00117C85"/>
    <w:rsid w:val="00117C98"/>
    <w:rsid w:val="00117D65"/>
    <w:rsid w:val="00117ED2"/>
    <w:rsid w:val="00120056"/>
    <w:rsid w:val="0012008F"/>
    <w:rsid w:val="0012011B"/>
    <w:rsid w:val="00120185"/>
    <w:rsid w:val="00120387"/>
    <w:rsid w:val="001206E1"/>
    <w:rsid w:val="001209F8"/>
    <w:rsid w:val="00120B13"/>
    <w:rsid w:val="00120B50"/>
    <w:rsid w:val="00120B97"/>
    <w:rsid w:val="00120C0D"/>
    <w:rsid w:val="00120CCB"/>
    <w:rsid w:val="00120E34"/>
    <w:rsid w:val="00120F5F"/>
    <w:rsid w:val="001212A0"/>
    <w:rsid w:val="00121543"/>
    <w:rsid w:val="001215BB"/>
    <w:rsid w:val="001215BE"/>
    <w:rsid w:val="001216BC"/>
    <w:rsid w:val="001218A3"/>
    <w:rsid w:val="00121AB3"/>
    <w:rsid w:val="00121BFA"/>
    <w:rsid w:val="00121C78"/>
    <w:rsid w:val="00121D42"/>
    <w:rsid w:val="00121E6E"/>
    <w:rsid w:val="00121E7A"/>
    <w:rsid w:val="00121EB4"/>
    <w:rsid w:val="00121F98"/>
    <w:rsid w:val="0012200D"/>
    <w:rsid w:val="001224B2"/>
    <w:rsid w:val="00122568"/>
    <w:rsid w:val="00122712"/>
    <w:rsid w:val="00122800"/>
    <w:rsid w:val="00122BA8"/>
    <w:rsid w:val="00122CBF"/>
    <w:rsid w:val="00122F85"/>
    <w:rsid w:val="001230BB"/>
    <w:rsid w:val="00123190"/>
    <w:rsid w:val="001231C1"/>
    <w:rsid w:val="00123262"/>
    <w:rsid w:val="0012354D"/>
    <w:rsid w:val="00123764"/>
    <w:rsid w:val="00123AC7"/>
    <w:rsid w:val="00123BDE"/>
    <w:rsid w:val="00123C7E"/>
    <w:rsid w:val="00123C93"/>
    <w:rsid w:val="00123F55"/>
    <w:rsid w:val="00123FAC"/>
    <w:rsid w:val="00124092"/>
    <w:rsid w:val="001241CA"/>
    <w:rsid w:val="001242F8"/>
    <w:rsid w:val="001244DC"/>
    <w:rsid w:val="00124542"/>
    <w:rsid w:val="00124556"/>
    <w:rsid w:val="0012470F"/>
    <w:rsid w:val="0012474A"/>
    <w:rsid w:val="001247D2"/>
    <w:rsid w:val="00124B3C"/>
    <w:rsid w:val="00124B67"/>
    <w:rsid w:val="00124B9F"/>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C97"/>
    <w:rsid w:val="00125CF3"/>
    <w:rsid w:val="00125DEE"/>
    <w:rsid w:val="00125E21"/>
    <w:rsid w:val="00125E3F"/>
    <w:rsid w:val="00125F08"/>
    <w:rsid w:val="00125FFB"/>
    <w:rsid w:val="00126206"/>
    <w:rsid w:val="001262E2"/>
    <w:rsid w:val="001263AA"/>
    <w:rsid w:val="00126570"/>
    <w:rsid w:val="00126635"/>
    <w:rsid w:val="0012691B"/>
    <w:rsid w:val="00126AE5"/>
    <w:rsid w:val="00126D5C"/>
    <w:rsid w:val="00126E44"/>
    <w:rsid w:val="00126E9E"/>
    <w:rsid w:val="00126F91"/>
    <w:rsid w:val="00127190"/>
    <w:rsid w:val="001271D7"/>
    <w:rsid w:val="00127317"/>
    <w:rsid w:val="0012735C"/>
    <w:rsid w:val="00127364"/>
    <w:rsid w:val="00127396"/>
    <w:rsid w:val="001273A2"/>
    <w:rsid w:val="00127417"/>
    <w:rsid w:val="00127487"/>
    <w:rsid w:val="0012748C"/>
    <w:rsid w:val="001274CC"/>
    <w:rsid w:val="00127507"/>
    <w:rsid w:val="0012762B"/>
    <w:rsid w:val="001276D7"/>
    <w:rsid w:val="0012771C"/>
    <w:rsid w:val="00127733"/>
    <w:rsid w:val="00127BDA"/>
    <w:rsid w:val="00127DA5"/>
    <w:rsid w:val="00127E64"/>
    <w:rsid w:val="00127F4D"/>
    <w:rsid w:val="001301A8"/>
    <w:rsid w:val="0013029C"/>
    <w:rsid w:val="00130472"/>
    <w:rsid w:val="00130779"/>
    <w:rsid w:val="001307A1"/>
    <w:rsid w:val="00130984"/>
    <w:rsid w:val="00130B0E"/>
    <w:rsid w:val="00130B37"/>
    <w:rsid w:val="00130BA7"/>
    <w:rsid w:val="00130D03"/>
    <w:rsid w:val="00130DCD"/>
    <w:rsid w:val="00130DD3"/>
    <w:rsid w:val="00130EB4"/>
    <w:rsid w:val="00130F4C"/>
    <w:rsid w:val="001311CB"/>
    <w:rsid w:val="00131298"/>
    <w:rsid w:val="0013131B"/>
    <w:rsid w:val="00131422"/>
    <w:rsid w:val="001317B3"/>
    <w:rsid w:val="00131B80"/>
    <w:rsid w:val="00131BE8"/>
    <w:rsid w:val="00131DF4"/>
    <w:rsid w:val="00131F05"/>
    <w:rsid w:val="00131F61"/>
    <w:rsid w:val="0013200C"/>
    <w:rsid w:val="00132021"/>
    <w:rsid w:val="00132099"/>
    <w:rsid w:val="00132138"/>
    <w:rsid w:val="001321B6"/>
    <w:rsid w:val="001321D3"/>
    <w:rsid w:val="0013221B"/>
    <w:rsid w:val="001322CD"/>
    <w:rsid w:val="00132852"/>
    <w:rsid w:val="001329E8"/>
    <w:rsid w:val="00132A0A"/>
    <w:rsid w:val="00132A26"/>
    <w:rsid w:val="00132BEE"/>
    <w:rsid w:val="00132BF2"/>
    <w:rsid w:val="00132D41"/>
    <w:rsid w:val="00132DF1"/>
    <w:rsid w:val="00132F0B"/>
    <w:rsid w:val="00132F0F"/>
    <w:rsid w:val="00132F38"/>
    <w:rsid w:val="00132FB5"/>
    <w:rsid w:val="00133178"/>
    <w:rsid w:val="001332FB"/>
    <w:rsid w:val="00133338"/>
    <w:rsid w:val="00133373"/>
    <w:rsid w:val="00133520"/>
    <w:rsid w:val="00133599"/>
    <w:rsid w:val="0013363A"/>
    <w:rsid w:val="0013379B"/>
    <w:rsid w:val="001337A9"/>
    <w:rsid w:val="00133973"/>
    <w:rsid w:val="00133A2B"/>
    <w:rsid w:val="00133BF7"/>
    <w:rsid w:val="00133DDB"/>
    <w:rsid w:val="00133DF4"/>
    <w:rsid w:val="001340FD"/>
    <w:rsid w:val="0013448F"/>
    <w:rsid w:val="0013454E"/>
    <w:rsid w:val="00134571"/>
    <w:rsid w:val="001347CA"/>
    <w:rsid w:val="001348E5"/>
    <w:rsid w:val="00134915"/>
    <w:rsid w:val="0013497B"/>
    <w:rsid w:val="00134A08"/>
    <w:rsid w:val="00134A33"/>
    <w:rsid w:val="00134A94"/>
    <w:rsid w:val="00134B88"/>
    <w:rsid w:val="00134E8F"/>
    <w:rsid w:val="00134ED2"/>
    <w:rsid w:val="00134F39"/>
    <w:rsid w:val="00135017"/>
    <w:rsid w:val="0013502A"/>
    <w:rsid w:val="001350BF"/>
    <w:rsid w:val="00135184"/>
    <w:rsid w:val="001351AB"/>
    <w:rsid w:val="001351FD"/>
    <w:rsid w:val="0013538C"/>
    <w:rsid w:val="001354F1"/>
    <w:rsid w:val="001354F7"/>
    <w:rsid w:val="001355BC"/>
    <w:rsid w:val="00135816"/>
    <w:rsid w:val="00135A28"/>
    <w:rsid w:val="00135AA5"/>
    <w:rsid w:val="00135C67"/>
    <w:rsid w:val="00135C9B"/>
    <w:rsid w:val="00135D5E"/>
    <w:rsid w:val="00135E84"/>
    <w:rsid w:val="00136086"/>
    <w:rsid w:val="001362F6"/>
    <w:rsid w:val="001364BA"/>
    <w:rsid w:val="00136794"/>
    <w:rsid w:val="001367E4"/>
    <w:rsid w:val="0013681B"/>
    <w:rsid w:val="001368AE"/>
    <w:rsid w:val="00136957"/>
    <w:rsid w:val="00136A23"/>
    <w:rsid w:val="00136B15"/>
    <w:rsid w:val="00136B99"/>
    <w:rsid w:val="00136C97"/>
    <w:rsid w:val="00136E62"/>
    <w:rsid w:val="00136E83"/>
    <w:rsid w:val="00137088"/>
    <w:rsid w:val="00137220"/>
    <w:rsid w:val="0013743C"/>
    <w:rsid w:val="001375DF"/>
    <w:rsid w:val="001376EB"/>
    <w:rsid w:val="00137757"/>
    <w:rsid w:val="001377A6"/>
    <w:rsid w:val="001378B1"/>
    <w:rsid w:val="001378EC"/>
    <w:rsid w:val="00137968"/>
    <w:rsid w:val="0013796B"/>
    <w:rsid w:val="00137A5B"/>
    <w:rsid w:val="00137C16"/>
    <w:rsid w:val="00137CF1"/>
    <w:rsid w:val="00137F5C"/>
    <w:rsid w:val="00137FEA"/>
    <w:rsid w:val="001400A5"/>
    <w:rsid w:val="0014015C"/>
    <w:rsid w:val="00140206"/>
    <w:rsid w:val="00140212"/>
    <w:rsid w:val="001402AB"/>
    <w:rsid w:val="001404EA"/>
    <w:rsid w:val="0014063E"/>
    <w:rsid w:val="001407E8"/>
    <w:rsid w:val="0014087D"/>
    <w:rsid w:val="00140896"/>
    <w:rsid w:val="001408F0"/>
    <w:rsid w:val="00140B3C"/>
    <w:rsid w:val="00140BD6"/>
    <w:rsid w:val="00140C5C"/>
    <w:rsid w:val="00140F74"/>
    <w:rsid w:val="00141191"/>
    <w:rsid w:val="00141240"/>
    <w:rsid w:val="00141279"/>
    <w:rsid w:val="00141558"/>
    <w:rsid w:val="00141582"/>
    <w:rsid w:val="0014159C"/>
    <w:rsid w:val="00141667"/>
    <w:rsid w:val="001416A9"/>
    <w:rsid w:val="0014177C"/>
    <w:rsid w:val="00141946"/>
    <w:rsid w:val="00141C28"/>
    <w:rsid w:val="00141C68"/>
    <w:rsid w:val="00141D4A"/>
    <w:rsid w:val="00141E16"/>
    <w:rsid w:val="00141E48"/>
    <w:rsid w:val="00141EEF"/>
    <w:rsid w:val="001420BC"/>
    <w:rsid w:val="00142132"/>
    <w:rsid w:val="0014234B"/>
    <w:rsid w:val="001425B2"/>
    <w:rsid w:val="00142665"/>
    <w:rsid w:val="00142A5D"/>
    <w:rsid w:val="00142D98"/>
    <w:rsid w:val="0014300A"/>
    <w:rsid w:val="00143071"/>
    <w:rsid w:val="001430AC"/>
    <w:rsid w:val="001431F1"/>
    <w:rsid w:val="0014322B"/>
    <w:rsid w:val="0014324C"/>
    <w:rsid w:val="0014335B"/>
    <w:rsid w:val="00143427"/>
    <w:rsid w:val="00143582"/>
    <w:rsid w:val="00143798"/>
    <w:rsid w:val="00143810"/>
    <w:rsid w:val="0014384A"/>
    <w:rsid w:val="0014391C"/>
    <w:rsid w:val="001439C5"/>
    <w:rsid w:val="00143A32"/>
    <w:rsid w:val="00143B9D"/>
    <w:rsid w:val="00143BCA"/>
    <w:rsid w:val="00143BEA"/>
    <w:rsid w:val="00143D4B"/>
    <w:rsid w:val="00143E1C"/>
    <w:rsid w:val="00143E39"/>
    <w:rsid w:val="00143ED3"/>
    <w:rsid w:val="00143FB3"/>
    <w:rsid w:val="00143FDA"/>
    <w:rsid w:val="00144073"/>
    <w:rsid w:val="0014410F"/>
    <w:rsid w:val="0014445C"/>
    <w:rsid w:val="0014450F"/>
    <w:rsid w:val="00144645"/>
    <w:rsid w:val="00144670"/>
    <w:rsid w:val="001448B6"/>
    <w:rsid w:val="00144948"/>
    <w:rsid w:val="00144A20"/>
    <w:rsid w:val="00144A30"/>
    <w:rsid w:val="00144CF1"/>
    <w:rsid w:val="00144D8F"/>
    <w:rsid w:val="00144DE1"/>
    <w:rsid w:val="00144E1E"/>
    <w:rsid w:val="00144E35"/>
    <w:rsid w:val="00144E41"/>
    <w:rsid w:val="0014511F"/>
    <w:rsid w:val="0014518F"/>
    <w:rsid w:val="00145285"/>
    <w:rsid w:val="001452B5"/>
    <w:rsid w:val="001452C0"/>
    <w:rsid w:val="001453F8"/>
    <w:rsid w:val="001453F9"/>
    <w:rsid w:val="00145501"/>
    <w:rsid w:val="0014559C"/>
    <w:rsid w:val="00145622"/>
    <w:rsid w:val="0014564F"/>
    <w:rsid w:val="00145720"/>
    <w:rsid w:val="00145726"/>
    <w:rsid w:val="00145777"/>
    <w:rsid w:val="001459AB"/>
    <w:rsid w:val="00145AC1"/>
    <w:rsid w:val="00145C74"/>
    <w:rsid w:val="00145E19"/>
    <w:rsid w:val="00145EBD"/>
    <w:rsid w:val="00145F51"/>
    <w:rsid w:val="00146000"/>
    <w:rsid w:val="0014600D"/>
    <w:rsid w:val="0014609D"/>
    <w:rsid w:val="001460FA"/>
    <w:rsid w:val="001462C7"/>
    <w:rsid w:val="001462E9"/>
    <w:rsid w:val="001462FC"/>
    <w:rsid w:val="001464F7"/>
    <w:rsid w:val="001467A4"/>
    <w:rsid w:val="00146892"/>
    <w:rsid w:val="00146912"/>
    <w:rsid w:val="00146C37"/>
    <w:rsid w:val="00146C3C"/>
    <w:rsid w:val="00146D0C"/>
    <w:rsid w:val="00146E32"/>
    <w:rsid w:val="001470DE"/>
    <w:rsid w:val="001470F4"/>
    <w:rsid w:val="001471BC"/>
    <w:rsid w:val="001473B2"/>
    <w:rsid w:val="00147433"/>
    <w:rsid w:val="001474BF"/>
    <w:rsid w:val="001474CB"/>
    <w:rsid w:val="001475A1"/>
    <w:rsid w:val="001479BA"/>
    <w:rsid w:val="00147B2A"/>
    <w:rsid w:val="00147B89"/>
    <w:rsid w:val="00147E66"/>
    <w:rsid w:val="00147FA7"/>
    <w:rsid w:val="001502F0"/>
    <w:rsid w:val="00150322"/>
    <w:rsid w:val="00150539"/>
    <w:rsid w:val="00150556"/>
    <w:rsid w:val="0015084C"/>
    <w:rsid w:val="00150946"/>
    <w:rsid w:val="00150B1A"/>
    <w:rsid w:val="00150C26"/>
    <w:rsid w:val="00150D20"/>
    <w:rsid w:val="00150D2C"/>
    <w:rsid w:val="00150F26"/>
    <w:rsid w:val="00150F6D"/>
    <w:rsid w:val="00150FD4"/>
    <w:rsid w:val="001512DF"/>
    <w:rsid w:val="00151354"/>
    <w:rsid w:val="0015144E"/>
    <w:rsid w:val="00151619"/>
    <w:rsid w:val="00151712"/>
    <w:rsid w:val="0015175A"/>
    <w:rsid w:val="00151881"/>
    <w:rsid w:val="0015190C"/>
    <w:rsid w:val="0015193F"/>
    <w:rsid w:val="00151D1B"/>
    <w:rsid w:val="00151D73"/>
    <w:rsid w:val="00151F8B"/>
    <w:rsid w:val="0015201B"/>
    <w:rsid w:val="0015202B"/>
    <w:rsid w:val="00152302"/>
    <w:rsid w:val="0015258A"/>
    <w:rsid w:val="001527A7"/>
    <w:rsid w:val="00152835"/>
    <w:rsid w:val="0015287E"/>
    <w:rsid w:val="00152D1F"/>
    <w:rsid w:val="00152DD5"/>
    <w:rsid w:val="0015305E"/>
    <w:rsid w:val="00153205"/>
    <w:rsid w:val="00153230"/>
    <w:rsid w:val="001532D4"/>
    <w:rsid w:val="001534A5"/>
    <w:rsid w:val="001536D3"/>
    <w:rsid w:val="00153747"/>
    <w:rsid w:val="0015374F"/>
    <w:rsid w:val="001537D4"/>
    <w:rsid w:val="0015382A"/>
    <w:rsid w:val="001539B5"/>
    <w:rsid w:val="00153B27"/>
    <w:rsid w:val="00153C06"/>
    <w:rsid w:val="00153C8C"/>
    <w:rsid w:val="00153E11"/>
    <w:rsid w:val="00153EBB"/>
    <w:rsid w:val="00153F55"/>
    <w:rsid w:val="0015406F"/>
    <w:rsid w:val="00154156"/>
    <w:rsid w:val="001542A5"/>
    <w:rsid w:val="001542EE"/>
    <w:rsid w:val="00154361"/>
    <w:rsid w:val="00154634"/>
    <w:rsid w:val="00154919"/>
    <w:rsid w:val="00154A8E"/>
    <w:rsid w:val="00154B0D"/>
    <w:rsid w:val="00154B70"/>
    <w:rsid w:val="00154B80"/>
    <w:rsid w:val="00154BE3"/>
    <w:rsid w:val="00154CCC"/>
    <w:rsid w:val="00154DE6"/>
    <w:rsid w:val="00155069"/>
    <w:rsid w:val="001551AA"/>
    <w:rsid w:val="0015524B"/>
    <w:rsid w:val="0015528B"/>
    <w:rsid w:val="00155397"/>
    <w:rsid w:val="0015544A"/>
    <w:rsid w:val="001554DB"/>
    <w:rsid w:val="0015556C"/>
    <w:rsid w:val="00155654"/>
    <w:rsid w:val="001556C4"/>
    <w:rsid w:val="00155707"/>
    <w:rsid w:val="001557B2"/>
    <w:rsid w:val="001559C0"/>
    <w:rsid w:val="001559FA"/>
    <w:rsid w:val="00155A8C"/>
    <w:rsid w:val="00155D44"/>
    <w:rsid w:val="00155E40"/>
    <w:rsid w:val="00155E66"/>
    <w:rsid w:val="00155EB1"/>
    <w:rsid w:val="00156331"/>
    <w:rsid w:val="00156374"/>
    <w:rsid w:val="00156392"/>
    <w:rsid w:val="00156476"/>
    <w:rsid w:val="001568A5"/>
    <w:rsid w:val="001568DE"/>
    <w:rsid w:val="00156A42"/>
    <w:rsid w:val="00156DC7"/>
    <w:rsid w:val="00156DC9"/>
    <w:rsid w:val="00156EA3"/>
    <w:rsid w:val="00156FA4"/>
    <w:rsid w:val="00157116"/>
    <w:rsid w:val="00157125"/>
    <w:rsid w:val="00157289"/>
    <w:rsid w:val="00157339"/>
    <w:rsid w:val="001573E9"/>
    <w:rsid w:val="00157433"/>
    <w:rsid w:val="001574C2"/>
    <w:rsid w:val="001574FE"/>
    <w:rsid w:val="00157551"/>
    <w:rsid w:val="0015760D"/>
    <w:rsid w:val="001576CB"/>
    <w:rsid w:val="001577D8"/>
    <w:rsid w:val="0015780B"/>
    <w:rsid w:val="001578C9"/>
    <w:rsid w:val="00157AD7"/>
    <w:rsid w:val="00157CC2"/>
    <w:rsid w:val="00157D30"/>
    <w:rsid w:val="00157D7A"/>
    <w:rsid w:val="00157E0A"/>
    <w:rsid w:val="00157E22"/>
    <w:rsid w:val="00157E5B"/>
    <w:rsid w:val="00157FC3"/>
    <w:rsid w:val="001600B2"/>
    <w:rsid w:val="0016016B"/>
    <w:rsid w:val="001601CB"/>
    <w:rsid w:val="00160297"/>
    <w:rsid w:val="00160421"/>
    <w:rsid w:val="0016044C"/>
    <w:rsid w:val="001604C7"/>
    <w:rsid w:val="00160589"/>
    <w:rsid w:val="001605C1"/>
    <w:rsid w:val="0016067A"/>
    <w:rsid w:val="00160739"/>
    <w:rsid w:val="0016087B"/>
    <w:rsid w:val="001609D5"/>
    <w:rsid w:val="00160A0B"/>
    <w:rsid w:val="00160ACE"/>
    <w:rsid w:val="00160BA5"/>
    <w:rsid w:val="00160BB4"/>
    <w:rsid w:val="00160C10"/>
    <w:rsid w:val="00160D9F"/>
    <w:rsid w:val="00160EDD"/>
    <w:rsid w:val="00161269"/>
    <w:rsid w:val="00161440"/>
    <w:rsid w:val="00161584"/>
    <w:rsid w:val="00161750"/>
    <w:rsid w:val="0016194D"/>
    <w:rsid w:val="001619A7"/>
    <w:rsid w:val="001619DB"/>
    <w:rsid w:val="00161A2E"/>
    <w:rsid w:val="00161A42"/>
    <w:rsid w:val="00161B41"/>
    <w:rsid w:val="00161C53"/>
    <w:rsid w:val="00161C55"/>
    <w:rsid w:val="00161C81"/>
    <w:rsid w:val="00161D1C"/>
    <w:rsid w:val="00161D38"/>
    <w:rsid w:val="00162039"/>
    <w:rsid w:val="00162071"/>
    <w:rsid w:val="00162299"/>
    <w:rsid w:val="001622A1"/>
    <w:rsid w:val="00162443"/>
    <w:rsid w:val="0016252E"/>
    <w:rsid w:val="00162606"/>
    <w:rsid w:val="0016271E"/>
    <w:rsid w:val="00162760"/>
    <w:rsid w:val="00162806"/>
    <w:rsid w:val="001628EA"/>
    <w:rsid w:val="001629AC"/>
    <w:rsid w:val="001629E4"/>
    <w:rsid w:val="001629F2"/>
    <w:rsid w:val="00162A90"/>
    <w:rsid w:val="00162AD6"/>
    <w:rsid w:val="00162BE2"/>
    <w:rsid w:val="00162CAF"/>
    <w:rsid w:val="00162D7A"/>
    <w:rsid w:val="00163251"/>
    <w:rsid w:val="001632A4"/>
    <w:rsid w:val="00163761"/>
    <w:rsid w:val="001639FC"/>
    <w:rsid w:val="00163B96"/>
    <w:rsid w:val="00163BD4"/>
    <w:rsid w:val="00163C09"/>
    <w:rsid w:val="00163D2A"/>
    <w:rsid w:val="00163F39"/>
    <w:rsid w:val="0016402E"/>
    <w:rsid w:val="00164045"/>
    <w:rsid w:val="001640FB"/>
    <w:rsid w:val="001642AC"/>
    <w:rsid w:val="00164380"/>
    <w:rsid w:val="001643BF"/>
    <w:rsid w:val="001643EE"/>
    <w:rsid w:val="001644A4"/>
    <w:rsid w:val="0016453C"/>
    <w:rsid w:val="0016465D"/>
    <w:rsid w:val="00164668"/>
    <w:rsid w:val="00164706"/>
    <w:rsid w:val="001647F7"/>
    <w:rsid w:val="00164BB7"/>
    <w:rsid w:val="00164D94"/>
    <w:rsid w:val="00164DA4"/>
    <w:rsid w:val="00164DAB"/>
    <w:rsid w:val="00164E03"/>
    <w:rsid w:val="00164F34"/>
    <w:rsid w:val="00164F94"/>
    <w:rsid w:val="00165114"/>
    <w:rsid w:val="001652CF"/>
    <w:rsid w:val="001652D4"/>
    <w:rsid w:val="001653CF"/>
    <w:rsid w:val="00165436"/>
    <w:rsid w:val="001654EB"/>
    <w:rsid w:val="00165512"/>
    <w:rsid w:val="001657B9"/>
    <w:rsid w:val="001658AA"/>
    <w:rsid w:val="0016596B"/>
    <w:rsid w:val="00165BBB"/>
    <w:rsid w:val="00165DEB"/>
    <w:rsid w:val="00165E78"/>
    <w:rsid w:val="00165ED7"/>
    <w:rsid w:val="00165FC3"/>
    <w:rsid w:val="0016613F"/>
    <w:rsid w:val="00166215"/>
    <w:rsid w:val="0016622C"/>
    <w:rsid w:val="00166381"/>
    <w:rsid w:val="0016639C"/>
    <w:rsid w:val="00166468"/>
    <w:rsid w:val="00166473"/>
    <w:rsid w:val="00166591"/>
    <w:rsid w:val="001666BB"/>
    <w:rsid w:val="001666C4"/>
    <w:rsid w:val="00166943"/>
    <w:rsid w:val="00166ABD"/>
    <w:rsid w:val="00166C0D"/>
    <w:rsid w:val="00166C21"/>
    <w:rsid w:val="00166C7D"/>
    <w:rsid w:val="00166D1B"/>
    <w:rsid w:val="00166D35"/>
    <w:rsid w:val="00166E3A"/>
    <w:rsid w:val="00166E93"/>
    <w:rsid w:val="00166FEC"/>
    <w:rsid w:val="00166FF5"/>
    <w:rsid w:val="00167153"/>
    <w:rsid w:val="00167254"/>
    <w:rsid w:val="0016735D"/>
    <w:rsid w:val="001673C0"/>
    <w:rsid w:val="0016755B"/>
    <w:rsid w:val="00167618"/>
    <w:rsid w:val="00167A5A"/>
    <w:rsid w:val="00167B2D"/>
    <w:rsid w:val="00167BE0"/>
    <w:rsid w:val="00167CD4"/>
    <w:rsid w:val="00167FBE"/>
    <w:rsid w:val="0017014B"/>
    <w:rsid w:val="001701DB"/>
    <w:rsid w:val="0017035A"/>
    <w:rsid w:val="001703CA"/>
    <w:rsid w:val="001703DD"/>
    <w:rsid w:val="00170405"/>
    <w:rsid w:val="0017043A"/>
    <w:rsid w:val="0017044A"/>
    <w:rsid w:val="001704A5"/>
    <w:rsid w:val="00170681"/>
    <w:rsid w:val="001706C9"/>
    <w:rsid w:val="00170A75"/>
    <w:rsid w:val="00170BD5"/>
    <w:rsid w:val="00170C77"/>
    <w:rsid w:val="00170CDE"/>
    <w:rsid w:val="00170D3F"/>
    <w:rsid w:val="00170DA7"/>
    <w:rsid w:val="00170F45"/>
    <w:rsid w:val="00170FDC"/>
    <w:rsid w:val="0017108B"/>
    <w:rsid w:val="00171143"/>
    <w:rsid w:val="00171186"/>
    <w:rsid w:val="001711A9"/>
    <w:rsid w:val="00171280"/>
    <w:rsid w:val="001712CB"/>
    <w:rsid w:val="001712D9"/>
    <w:rsid w:val="0017182C"/>
    <w:rsid w:val="0017199C"/>
    <w:rsid w:val="001719D1"/>
    <w:rsid w:val="00171B33"/>
    <w:rsid w:val="00171C14"/>
    <w:rsid w:val="0017207B"/>
    <w:rsid w:val="0017217D"/>
    <w:rsid w:val="001721EB"/>
    <w:rsid w:val="00172202"/>
    <w:rsid w:val="001722DB"/>
    <w:rsid w:val="0017248F"/>
    <w:rsid w:val="00172609"/>
    <w:rsid w:val="00172688"/>
    <w:rsid w:val="0017274B"/>
    <w:rsid w:val="00172864"/>
    <w:rsid w:val="001728CC"/>
    <w:rsid w:val="00172A05"/>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61C"/>
    <w:rsid w:val="0017375F"/>
    <w:rsid w:val="00173841"/>
    <w:rsid w:val="001738D3"/>
    <w:rsid w:val="00173926"/>
    <w:rsid w:val="00173B0A"/>
    <w:rsid w:val="00173B14"/>
    <w:rsid w:val="00173BC3"/>
    <w:rsid w:val="00173CDA"/>
    <w:rsid w:val="00173EAC"/>
    <w:rsid w:val="00173F0B"/>
    <w:rsid w:val="00174076"/>
    <w:rsid w:val="001741C6"/>
    <w:rsid w:val="001743D4"/>
    <w:rsid w:val="001744A4"/>
    <w:rsid w:val="001744C2"/>
    <w:rsid w:val="001744C6"/>
    <w:rsid w:val="00174503"/>
    <w:rsid w:val="001745EC"/>
    <w:rsid w:val="00174745"/>
    <w:rsid w:val="00174756"/>
    <w:rsid w:val="0017477C"/>
    <w:rsid w:val="001747B7"/>
    <w:rsid w:val="0017487A"/>
    <w:rsid w:val="001749E9"/>
    <w:rsid w:val="00174ADA"/>
    <w:rsid w:val="00174D8D"/>
    <w:rsid w:val="00174DFE"/>
    <w:rsid w:val="00174ECB"/>
    <w:rsid w:val="00174F61"/>
    <w:rsid w:val="00175187"/>
    <w:rsid w:val="001752F1"/>
    <w:rsid w:val="001753AE"/>
    <w:rsid w:val="0017550B"/>
    <w:rsid w:val="001755A4"/>
    <w:rsid w:val="00175616"/>
    <w:rsid w:val="0017567F"/>
    <w:rsid w:val="00175691"/>
    <w:rsid w:val="001756BD"/>
    <w:rsid w:val="001756D5"/>
    <w:rsid w:val="001757FA"/>
    <w:rsid w:val="00175842"/>
    <w:rsid w:val="00175844"/>
    <w:rsid w:val="0017599B"/>
    <w:rsid w:val="001759A4"/>
    <w:rsid w:val="001759CA"/>
    <w:rsid w:val="001759F5"/>
    <w:rsid w:val="00175A21"/>
    <w:rsid w:val="00175C30"/>
    <w:rsid w:val="00175D06"/>
    <w:rsid w:val="00175DF6"/>
    <w:rsid w:val="00175F1F"/>
    <w:rsid w:val="00175F31"/>
    <w:rsid w:val="0017601A"/>
    <w:rsid w:val="00176244"/>
    <w:rsid w:val="00176338"/>
    <w:rsid w:val="00176570"/>
    <w:rsid w:val="001765B9"/>
    <w:rsid w:val="0017672B"/>
    <w:rsid w:val="001767F9"/>
    <w:rsid w:val="00176C2B"/>
    <w:rsid w:val="00176E71"/>
    <w:rsid w:val="0017701F"/>
    <w:rsid w:val="00177069"/>
    <w:rsid w:val="00177157"/>
    <w:rsid w:val="0017747E"/>
    <w:rsid w:val="0017784A"/>
    <w:rsid w:val="00177870"/>
    <w:rsid w:val="001779D0"/>
    <w:rsid w:val="00177AE0"/>
    <w:rsid w:val="00177B75"/>
    <w:rsid w:val="00177B91"/>
    <w:rsid w:val="00177C5F"/>
    <w:rsid w:val="00177D8B"/>
    <w:rsid w:val="00177E72"/>
    <w:rsid w:val="00177E7B"/>
    <w:rsid w:val="00177FC1"/>
    <w:rsid w:val="001801B6"/>
    <w:rsid w:val="00180250"/>
    <w:rsid w:val="0018036B"/>
    <w:rsid w:val="0018039C"/>
    <w:rsid w:val="001805CA"/>
    <w:rsid w:val="001807FC"/>
    <w:rsid w:val="001808F1"/>
    <w:rsid w:val="00180A01"/>
    <w:rsid w:val="00180A6E"/>
    <w:rsid w:val="00180D6F"/>
    <w:rsid w:val="00180E41"/>
    <w:rsid w:val="00180E58"/>
    <w:rsid w:val="00180FB9"/>
    <w:rsid w:val="0018103C"/>
    <w:rsid w:val="0018106C"/>
    <w:rsid w:val="00181176"/>
    <w:rsid w:val="0018121F"/>
    <w:rsid w:val="0018138A"/>
    <w:rsid w:val="0018145F"/>
    <w:rsid w:val="001815A2"/>
    <w:rsid w:val="001816D5"/>
    <w:rsid w:val="00181A3B"/>
    <w:rsid w:val="00181A9D"/>
    <w:rsid w:val="00181BEF"/>
    <w:rsid w:val="00181F71"/>
    <w:rsid w:val="00181FC1"/>
    <w:rsid w:val="0018207C"/>
    <w:rsid w:val="0018224A"/>
    <w:rsid w:val="001822F2"/>
    <w:rsid w:val="0018254E"/>
    <w:rsid w:val="00182550"/>
    <w:rsid w:val="0018255B"/>
    <w:rsid w:val="001825C3"/>
    <w:rsid w:val="0018266F"/>
    <w:rsid w:val="00182672"/>
    <w:rsid w:val="001826DA"/>
    <w:rsid w:val="00182801"/>
    <w:rsid w:val="00182E4D"/>
    <w:rsid w:val="00182E61"/>
    <w:rsid w:val="00183034"/>
    <w:rsid w:val="001830F7"/>
    <w:rsid w:val="0018323F"/>
    <w:rsid w:val="00183330"/>
    <w:rsid w:val="0018345A"/>
    <w:rsid w:val="0018359F"/>
    <w:rsid w:val="00183688"/>
    <w:rsid w:val="001837E1"/>
    <w:rsid w:val="0018384D"/>
    <w:rsid w:val="00183862"/>
    <w:rsid w:val="00183916"/>
    <w:rsid w:val="00183A25"/>
    <w:rsid w:val="00183B07"/>
    <w:rsid w:val="00183B42"/>
    <w:rsid w:val="00183D75"/>
    <w:rsid w:val="00183D98"/>
    <w:rsid w:val="00183EB1"/>
    <w:rsid w:val="00183EE6"/>
    <w:rsid w:val="00184087"/>
    <w:rsid w:val="00184159"/>
    <w:rsid w:val="001842A4"/>
    <w:rsid w:val="001842FF"/>
    <w:rsid w:val="0018436A"/>
    <w:rsid w:val="00184425"/>
    <w:rsid w:val="00184435"/>
    <w:rsid w:val="001845F6"/>
    <w:rsid w:val="00184641"/>
    <w:rsid w:val="00184DC9"/>
    <w:rsid w:val="00184DEE"/>
    <w:rsid w:val="00184FE8"/>
    <w:rsid w:val="00185082"/>
    <w:rsid w:val="0018529C"/>
    <w:rsid w:val="00185311"/>
    <w:rsid w:val="0018536F"/>
    <w:rsid w:val="0018541A"/>
    <w:rsid w:val="00185568"/>
    <w:rsid w:val="001856BA"/>
    <w:rsid w:val="0018588A"/>
    <w:rsid w:val="001858A1"/>
    <w:rsid w:val="001858FB"/>
    <w:rsid w:val="001859C0"/>
    <w:rsid w:val="00185B68"/>
    <w:rsid w:val="00185BDF"/>
    <w:rsid w:val="00185CFA"/>
    <w:rsid w:val="00185F11"/>
    <w:rsid w:val="00185FCB"/>
    <w:rsid w:val="001860F3"/>
    <w:rsid w:val="0018633F"/>
    <w:rsid w:val="001863A5"/>
    <w:rsid w:val="001864A7"/>
    <w:rsid w:val="0018651C"/>
    <w:rsid w:val="0018652F"/>
    <w:rsid w:val="00186645"/>
    <w:rsid w:val="00186893"/>
    <w:rsid w:val="00186B51"/>
    <w:rsid w:val="00186C37"/>
    <w:rsid w:val="00186E07"/>
    <w:rsid w:val="00186ED4"/>
    <w:rsid w:val="00186F9E"/>
    <w:rsid w:val="00186FF0"/>
    <w:rsid w:val="001870B1"/>
    <w:rsid w:val="00187151"/>
    <w:rsid w:val="0018715B"/>
    <w:rsid w:val="00187252"/>
    <w:rsid w:val="00187389"/>
    <w:rsid w:val="0018738A"/>
    <w:rsid w:val="0018741C"/>
    <w:rsid w:val="00187545"/>
    <w:rsid w:val="001876A7"/>
    <w:rsid w:val="00187A03"/>
    <w:rsid w:val="00187F17"/>
    <w:rsid w:val="00187F28"/>
    <w:rsid w:val="00190003"/>
    <w:rsid w:val="001900CC"/>
    <w:rsid w:val="001900D7"/>
    <w:rsid w:val="00190158"/>
    <w:rsid w:val="0019024B"/>
    <w:rsid w:val="00190339"/>
    <w:rsid w:val="00190564"/>
    <w:rsid w:val="001906A4"/>
    <w:rsid w:val="00190764"/>
    <w:rsid w:val="001909E4"/>
    <w:rsid w:val="00190A80"/>
    <w:rsid w:val="00190A8D"/>
    <w:rsid w:val="00190BEF"/>
    <w:rsid w:val="00190BFB"/>
    <w:rsid w:val="00190E71"/>
    <w:rsid w:val="001911A5"/>
    <w:rsid w:val="00191317"/>
    <w:rsid w:val="0019144C"/>
    <w:rsid w:val="001915ED"/>
    <w:rsid w:val="001916A1"/>
    <w:rsid w:val="00191732"/>
    <w:rsid w:val="00191A41"/>
    <w:rsid w:val="00191AB7"/>
    <w:rsid w:val="00191B1B"/>
    <w:rsid w:val="00191C47"/>
    <w:rsid w:val="00191C5E"/>
    <w:rsid w:val="00191C91"/>
    <w:rsid w:val="00191E42"/>
    <w:rsid w:val="00191E91"/>
    <w:rsid w:val="00191ED1"/>
    <w:rsid w:val="0019210B"/>
    <w:rsid w:val="00192161"/>
    <w:rsid w:val="0019234A"/>
    <w:rsid w:val="001925E6"/>
    <w:rsid w:val="001925F3"/>
    <w:rsid w:val="00192706"/>
    <w:rsid w:val="00192757"/>
    <w:rsid w:val="001929CA"/>
    <w:rsid w:val="00192B79"/>
    <w:rsid w:val="00192BC3"/>
    <w:rsid w:val="00192D60"/>
    <w:rsid w:val="00192D82"/>
    <w:rsid w:val="00192DD9"/>
    <w:rsid w:val="00193002"/>
    <w:rsid w:val="0019323F"/>
    <w:rsid w:val="00193351"/>
    <w:rsid w:val="001933C8"/>
    <w:rsid w:val="0019349A"/>
    <w:rsid w:val="0019349B"/>
    <w:rsid w:val="00193524"/>
    <w:rsid w:val="00193557"/>
    <w:rsid w:val="00193A58"/>
    <w:rsid w:val="00193BD8"/>
    <w:rsid w:val="00193C9F"/>
    <w:rsid w:val="00193CE0"/>
    <w:rsid w:val="00193D72"/>
    <w:rsid w:val="00193D98"/>
    <w:rsid w:val="00194099"/>
    <w:rsid w:val="001940FC"/>
    <w:rsid w:val="00194158"/>
    <w:rsid w:val="0019417F"/>
    <w:rsid w:val="0019424E"/>
    <w:rsid w:val="00194339"/>
    <w:rsid w:val="00194360"/>
    <w:rsid w:val="001944B8"/>
    <w:rsid w:val="00194579"/>
    <w:rsid w:val="00194599"/>
    <w:rsid w:val="00194672"/>
    <w:rsid w:val="00194848"/>
    <w:rsid w:val="00194864"/>
    <w:rsid w:val="00194A4F"/>
    <w:rsid w:val="00194AA9"/>
    <w:rsid w:val="00194C2F"/>
    <w:rsid w:val="00194CE7"/>
    <w:rsid w:val="00194DCB"/>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6EBA"/>
    <w:rsid w:val="001970AE"/>
    <w:rsid w:val="001970B1"/>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D9E"/>
    <w:rsid w:val="00197DC8"/>
    <w:rsid w:val="00197EF3"/>
    <w:rsid w:val="001A005D"/>
    <w:rsid w:val="001A0216"/>
    <w:rsid w:val="001A0392"/>
    <w:rsid w:val="001A04D7"/>
    <w:rsid w:val="001A075D"/>
    <w:rsid w:val="001A0E09"/>
    <w:rsid w:val="001A0FF4"/>
    <w:rsid w:val="001A10B2"/>
    <w:rsid w:val="001A10F3"/>
    <w:rsid w:val="001A1400"/>
    <w:rsid w:val="001A14A5"/>
    <w:rsid w:val="001A15C4"/>
    <w:rsid w:val="001A15E5"/>
    <w:rsid w:val="001A16FD"/>
    <w:rsid w:val="001A180D"/>
    <w:rsid w:val="001A18AA"/>
    <w:rsid w:val="001A1900"/>
    <w:rsid w:val="001A1934"/>
    <w:rsid w:val="001A1AE1"/>
    <w:rsid w:val="001A1B79"/>
    <w:rsid w:val="001A1BAC"/>
    <w:rsid w:val="001A1BB2"/>
    <w:rsid w:val="001A1BBE"/>
    <w:rsid w:val="001A1E63"/>
    <w:rsid w:val="001A207F"/>
    <w:rsid w:val="001A2365"/>
    <w:rsid w:val="001A23CE"/>
    <w:rsid w:val="001A266B"/>
    <w:rsid w:val="001A26AC"/>
    <w:rsid w:val="001A27C4"/>
    <w:rsid w:val="001A28A8"/>
    <w:rsid w:val="001A28F9"/>
    <w:rsid w:val="001A2951"/>
    <w:rsid w:val="001A2A24"/>
    <w:rsid w:val="001A2B25"/>
    <w:rsid w:val="001A2BD9"/>
    <w:rsid w:val="001A2C89"/>
    <w:rsid w:val="001A2E00"/>
    <w:rsid w:val="001A3053"/>
    <w:rsid w:val="001A3126"/>
    <w:rsid w:val="001A32F6"/>
    <w:rsid w:val="001A3316"/>
    <w:rsid w:val="001A3381"/>
    <w:rsid w:val="001A35DD"/>
    <w:rsid w:val="001A36A5"/>
    <w:rsid w:val="001A387F"/>
    <w:rsid w:val="001A3897"/>
    <w:rsid w:val="001A3CD2"/>
    <w:rsid w:val="001A3E28"/>
    <w:rsid w:val="001A3E48"/>
    <w:rsid w:val="001A4081"/>
    <w:rsid w:val="001A40A0"/>
    <w:rsid w:val="001A40AD"/>
    <w:rsid w:val="001A431E"/>
    <w:rsid w:val="001A45A3"/>
    <w:rsid w:val="001A473B"/>
    <w:rsid w:val="001A47A5"/>
    <w:rsid w:val="001A487B"/>
    <w:rsid w:val="001A48FF"/>
    <w:rsid w:val="001A49B4"/>
    <w:rsid w:val="001A4C8B"/>
    <w:rsid w:val="001A4D16"/>
    <w:rsid w:val="001A4D4E"/>
    <w:rsid w:val="001A4FA0"/>
    <w:rsid w:val="001A50B4"/>
    <w:rsid w:val="001A51CC"/>
    <w:rsid w:val="001A52BC"/>
    <w:rsid w:val="001A530F"/>
    <w:rsid w:val="001A54D9"/>
    <w:rsid w:val="001A55C3"/>
    <w:rsid w:val="001A55D9"/>
    <w:rsid w:val="001A5820"/>
    <w:rsid w:val="001A58EF"/>
    <w:rsid w:val="001A59C7"/>
    <w:rsid w:val="001A59EE"/>
    <w:rsid w:val="001A5AB6"/>
    <w:rsid w:val="001A5B83"/>
    <w:rsid w:val="001A5E65"/>
    <w:rsid w:val="001A6068"/>
    <w:rsid w:val="001A60BD"/>
    <w:rsid w:val="001A6584"/>
    <w:rsid w:val="001A65E2"/>
    <w:rsid w:val="001A673E"/>
    <w:rsid w:val="001A67C8"/>
    <w:rsid w:val="001A6AC9"/>
    <w:rsid w:val="001A6BAA"/>
    <w:rsid w:val="001A6C2B"/>
    <w:rsid w:val="001A6C46"/>
    <w:rsid w:val="001A6C5A"/>
    <w:rsid w:val="001A7146"/>
    <w:rsid w:val="001A7199"/>
    <w:rsid w:val="001A729E"/>
    <w:rsid w:val="001A7399"/>
    <w:rsid w:val="001A739A"/>
    <w:rsid w:val="001A742B"/>
    <w:rsid w:val="001A751E"/>
    <w:rsid w:val="001A7569"/>
    <w:rsid w:val="001A7763"/>
    <w:rsid w:val="001A7911"/>
    <w:rsid w:val="001A7937"/>
    <w:rsid w:val="001A794F"/>
    <w:rsid w:val="001A796B"/>
    <w:rsid w:val="001A79B5"/>
    <w:rsid w:val="001A7B06"/>
    <w:rsid w:val="001A7D82"/>
    <w:rsid w:val="001A7D84"/>
    <w:rsid w:val="001A7E52"/>
    <w:rsid w:val="001A7F34"/>
    <w:rsid w:val="001A7FA5"/>
    <w:rsid w:val="001A7FA7"/>
    <w:rsid w:val="001A7FDC"/>
    <w:rsid w:val="001B0679"/>
    <w:rsid w:val="001B07E7"/>
    <w:rsid w:val="001B07FB"/>
    <w:rsid w:val="001B0849"/>
    <w:rsid w:val="001B084D"/>
    <w:rsid w:val="001B0880"/>
    <w:rsid w:val="001B0B0F"/>
    <w:rsid w:val="001B0B40"/>
    <w:rsid w:val="001B0BD6"/>
    <w:rsid w:val="001B0C06"/>
    <w:rsid w:val="001B0C4A"/>
    <w:rsid w:val="001B0C5D"/>
    <w:rsid w:val="001B0C84"/>
    <w:rsid w:val="001B0D56"/>
    <w:rsid w:val="001B0EB2"/>
    <w:rsid w:val="001B0F5C"/>
    <w:rsid w:val="001B1061"/>
    <w:rsid w:val="001B10A0"/>
    <w:rsid w:val="001B10E3"/>
    <w:rsid w:val="001B1293"/>
    <w:rsid w:val="001B133A"/>
    <w:rsid w:val="001B13FF"/>
    <w:rsid w:val="001B1600"/>
    <w:rsid w:val="001B17FD"/>
    <w:rsid w:val="001B1854"/>
    <w:rsid w:val="001B185A"/>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501"/>
    <w:rsid w:val="001B266A"/>
    <w:rsid w:val="001B2710"/>
    <w:rsid w:val="001B272B"/>
    <w:rsid w:val="001B275A"/>
    <w:rsid w:val="001B2CC2"/>
    <w:rsid w:val="001B2D0E"/>
    <w:rsid w:val="001B2D15"/>
    <w:rsid w:val="001B2DCF"/>
    <w:rsid w:val="001B305B"/>
    <w:rsid w:val="001B3100"/>
    <w:rsid w:val="001B313B"/>
    <w:rsid w:val="001B3181"/>
    <w:rsid w:val="001B319C"/>
    <w:rsid w:val="001B32CB"/>
    <w:rsid w:val="001B332F"/>
    <w:rsid w:val="001B3343"/>
    <w:rsid w:val="001B33CF"/>
    <w:rsid w:val="001B34E1"/>
    <w:rsid w:val="001B351E"/>
    <w:rsid w:val="001B3567"/>
    <w:rsid w:val="001B36B6"/>
    <w:rsid w:val="001B3751"/>
    <w:rsid w:val="001B3896"/>
    <w:rsid w:val="001B3954"/>
    <w:rsid w:val="001B3964"/>
    <w:rsid w:val="001B3A00"/>
    <w:rsid w:val="001B3B2D"/>
    <w:rsid w:val="001B3BED"/>
    <w:rsid w:val="001B3C0E"/>
    <w:rsid w:val="001B3D08"/>
    <w:rsid w:val="001B3D69"/>
    <w:rsid w:val="001B3E5D"/>
    <w:rsid w:val="001B3F1D"/>
    <w:rsid w:val="001B3F5D"/>
    <w:rsid w:val="001B405F"/>
    <w:rsid w:val="001B41FB"/>
    <w:rsid w:val="001B4297"/>
    <w:rsid w:val="001B43C2"/>
    <w:rsid w:val="001B4452"/>
    <w:rsid w:val="001B452E"/>
    <w:rsid w:val="001B466C"/>
    <w:rsid w:val="001B4957"/>
    <w:rsid w:val="001B4C93"/>
    <w:rsid w:val="001B4CC2"/>
    <w:rsid w:val="001B4F34"/>
    <w:rsid w:val="001B4F53"/>
    <w:rsid w:val="001B5235"/>
    <w:rsid w:val="001B52EC"/>
    <w:rsid w:val="001B5375"/>
    <w:rsid w:val="001B5458"/>
    <w:rsid w:val="001B551C"/>
    <w:rsid w:val="001B554A"/>
    <w:rsid w:val="001B557F"/>
    <w:rsid w:val="001B5664"/>
    <w:rsid w:val="001B571B"/>
    <w:rsid w:val="001B5D5E"/>
    <w:rsid w:val="001B6099"/>
    <w:rsid w:val="001B62F1"/>
    <w:rsid w:val="001B631C"/>
    <w:rsid w:val="001B63FA"/>
    <w:rsid w:val="001B6449"/>
    <w:rsid w:val="001B64CE"/>
    <w:rsid w:val="001B6564"/>
    <w:rsid w:val="001B66C7"/>
    <w:rsid w:val="001B6917"/>
    <w:rsid w:val="001B691A"/>
    <w:rsid w:val="001B6BBD"/>
    <w:rsid w:val="001B6BC6"/>
    <w:rsid w:val="001B6BD8"/>
    <w:rsid w:val="001B7000"/>
    <w:rsid w:val="001B7293"/>
    <w:rsid w:val="001B72B9"/>
    <w:rsid w:val="001B7354"/>
    <w:rsid w:val="001B74AA"/>
    <w:rsid w:val="001B7513"/>
    <w:rsid w:val="001B7559"/>
    <w:rsid w:val="001B79F2"/>
    <w:rsid w:val="001B7C08"/>
    <w:rsid w:val="001B7C9C"/>
    <w:rsid w:val="001C00BD"/>
    <w:rsid w:val="001C02D8"/>
    <w:rsid w:val="001C0421"/>
    <w:rsid w:val="001C04E3"/>
    <w:rsid w:val="001C08E9"/>
    <w:rsid w:val="001C096B"/>
    <w:rsid w:val="001C0C51"/>
    <w:rsid w:val="001C0CC9"/>
    <w:rsid w:val="001C0EB4"/>
    <w:rsid w:val="001C0FA8"/>
    <w:rsid w:val="001C106A"/>
    <w:rsid w:val="001C122B"/>
    <w:rsid w:val="001C145E"/>
    <w:rsid w:val="001C150D"/>
    <w:rsid w:val="001C15D2"/>
    <w:rsid w:val="001C1619"/>
    <w:rsid w:val="001C16B5"/>
    <w:rsid w:val="001C16DD"/>
    <w:rsid w:val="001C1AB2"/>
    <w:rsid w:val="001C1B78"/>
    <w:rsid w:val="001C1C4C"/>
    <w:rsid w:val="001C1C95"/>
    <w:rsid w:val="001C1E21"/>
    <w:rsid w:val="001C209D"/>
    <w:rsid w:val="001C21A6"/>
    <w:rsid w:val="001C21C6"/>
    <w:rsid w:val="001C222C"/>
    <w:rsid w:val="001C2239"/>
    <w:rsid w:val="001C22BA"/>
    <w:rsid w:val="001C243C"/>
    <w:rsid w:val="001C2505"/>
    <w:rsid w:val="001C25EA"/>
    <w:rsid w:val="001C2C01"/>
    <w:rsid w:val="001C2C3D"/>
    <w:rsid w:val="001C2C3E"/>
    <w:rsid w:val="001C2C4E"/>
    <w:rsid w:val="001C2C8D"/>
    <w:rsid w:val="001C2D1E"/>
    <w:rsid w:val="001C2DD3"/>
    <w:rsid w:val="001C2F8A"/>
    <w:rsid w:val="001C2FAB"/>
    <w:rsid w:val="001C366B"/>
    <w:rsid w:val="001C3728"/>
    <w:rsid w:val="001C3747"/>
    <w:rsid w:val="001C37FA"/>
    <w:rsid w:val="001C3800"/>
    <w:rsid w:val="001C3A95"/>
    <w:rsid w:val="001C3BFE"/>
    <w:rsid w:val="001C3C31"/>
    <w:rsid w:val="001C3D11"/>
    <w:rsid w:val="001C3DFF"/>
    <w:rsid w:val="001C3E8F"/>
    <w:rsid w:val="001C3EE9"/>
    <w:rsid w:val="001C3FA4"/>
    <w:rsid w:val="001C3FD6"/>
    <w:rsid w:val="001C40F9"/>
    <w:rsid w:val="001C41D1"/>
    <w:rsid w:val="001C4262"/>
    <w:rsid w:val="001C42F5"/>
    <w:rsid w:val="001C434C"/>
    <w:rsid w:val="001C449C"/>
    <w:rsid w:val="001C451E"/>
    <w:rsid w:val="001C458B"/>
    <w:rsid w:val="001C47A0"/>
    <w:rsid w:val="001C47D3"/>
    <w:rsid w:val="001C4A59"/>
    <w:rsid w:val="001C4C24"/>
    <w:rsid w:val="001C4CBC"/>
    <w:rsid w:val="001C4D37"/>
    <w:rsid w:val="001C4EE6"/>
    <w:rsid w:val="001C4F22"/>
    <w:rsid w:val="001C4F4E"/>
    <w:rsid w:val="001C4F55"/>
    <w:rsid w:val="001C5022"/>
    <w:rsid w:val="001C5070"/>
    <w:rsid w:val="001C514B"/>
    <w:rsid w:val="001C5162"/>
    <w:rsid w:val="001C517C"/>
    <w:rsid w:val="001C518E"/>
    <w:rsid w:val="001C51CB"/>
    <w:rsid w:val="001C521F"/>
    <w:rsid w:val="001C53F3"/>
    <w:rsid w:val="001C569F"/>
    <w:rsid w:val="001C57A9"/>
    <w:rsid w:val="001C5855"/>
    <w:rsid w:val="001C5A00"/>
    <w:rsid w:val="001C5A01"/>
    <w:rsid w:val="001C5AFF"/>
    <w:rsid w:val="001C5C38"/>
    <w:rsid w:val="001C5CC3"/>
    <w:rsid w:val="001C5D4F"/>
    <w:rsid w:val="001C6070"/>
    <w:rsid w:val="001C629A"/>
    <w:rsid w:val="001C63B0"/>
    <w:rsid w:val="001C63E0"/>
    <w:rsid w:val="001C64C0"/>
    <w:rsid w:val="001C64E4"/>
    <w:rsid w:val="001C6612"/>
    <w:rsid w:val="001C6777"/>
    <w:rsid w:val="001C69DA"/>
    <w:rsid w:val="001C6B22"/>
    <w:rsid w:val="001C6E5F"/>
    <w:rsid w:val="001C6E86"/>
    <w:rsid w:val="001C6E90"/>
    <w:rsid w:val="001C6F06"/>
    <w:rsid w:val="001C70A3"/>
    <w:rsid w:val="001C70DC"/>
    <w:rsid w:val="001C7187"/>
    <w:rsid w:val="001C7245"/>
    <w:rsid w:val="001C72E8"/>
    <w:rsid w:val="001C7322"/>
    <w:rsid w:val="001C74AA"/>
    <w:rsid w:val="001C74D7"/>
    <w:rsid w:val="001C7622"/>
    <w:rsid w:val="001C79DE"/>
    <w:rsid w:val="001C7A2E"/>
    <w:rsid w:val="001C7AD1"/>
    <w:rsid w:val="001C7B32"/>
    <w:rsid w:val="001C7C21"/>
    <w:rsid w:val="001C7DE8"/>
    <w:rsid w:val="001C7E2B"/>
    <w:rsid w:val="001C7E9C"/>
    <w:rsid w:val="001D0001"/>
    <w:rsid w:val="001D01B2"/>
    <w:rsid w:val="001D020B"/>
    <w:rsid w:val="001D02E0"/>
    <w:rsid w:val="001D04DD"/>
    <w:rsid w:val="001D0519"/>
    <w:rsid w:val="001D070E"/>
    <w:rsid w:val="001D07EA"/>
    <w:rsid w:val="001D0AA6"/>
    <w:rsid w:val="001D0B91"/>
    <w:rsid w:val="001D0BDC"/>
    <w:rsid w:val="001D0D5F"/>
    <w:rsid w:val="001D13BF"/>
    <w:rsid w:val="001D13E8"/>
    <w:rsid w:val="001D1448"/>
    <w:rsid w:val="001D14EA"/>
    <w:rsid w:val="001D159F"/>
    <w:rsid w:val="001D1714"/>
    <w:rsid w:val="001D1852"/>
    <w:rsid w:val="001D1891"/>
    <w:rsid w:val="001D1C25"/>
    <w:rsid w:val="001D1CEB"/>
    <w:rsid w:val="001D1D61"/>
    <w:rsid w:val="001D1DE7"/>
    <w:rsid w:val="001D1FC4"/>
    <w:rsid w:val="001D2158"/>
    <w:rsid w:val="001D21F3"/>
    <w:rsid w:val="001D22E8"/>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787"/>
    <w:rsid w:val="001D37C9"/>
    <w:rsid w:val="001D3815"/>
    <w:rsid w:val="001D3856"/>
    <w:rsid w:val="001D3A07"/>
    <w:rsid w:val="001D3A4E"/>
    <w:rsid w:val="001D3ADF"/>
    <w:rsid w:val="001D3D1D"/>
    <w:rsid w:val="001D3FCD"/>
    <w:rsid w:val="001D4165"/>
    <w:rsid w:val="001D4334"/>
    <w:rsid w:val="001D43AA"/>
    <w:rsid w:val="001D4680"/>
    <w:rsid w:val="001D475E"/>
    <w:rsid w:val="001D482C"/>
    <w:rsid w:val="001D494B"/>
    <w:rsid w:val="001D4987"/>
    <w:rsid w:val="001D49B6"/>
    <w:rsid w:val="001D4A05"/>
    <w:rsid w:val="001D4BFB"/>
    <w:rsid w:val="001D4C26"/>
    <w:rsid w:val="001D4CE1"/>
    <w:rsid w:val="001D4E11"/>
    <w:rsid w:val="001D5033"/>
    <w:rsid w:val="001D516F"/>
    <w:rsid w:val="001D51BB"/>
    <w:rsid w:val="001D531A"/>
    <w:rsid w:val="001D5643"/>
    <w:rsid w:val="001D56D6"/>
    <w:rsid w:val="001D56DD"/>
    <w:rsid w:val="001D59AF"/>
    <w:rsid w:val="001D5BE6"/>
    <w:rsid w:val="001D5C88"/>
    <w:rsid w:val="001D5D49"/>
    <w:rsid w:val="001D5E61"/>
    <w:rsid w:val="001D6042"/>
    <w:rsid w:val="001D6087"/>
    <w:rsid w:val="001D6268"/>
    <w:rsid w:val="001D64BB"/>
    <w:rsid w:val="001D64D6"/>
    <w:rsid w:val="001D6567"/>
    <w:rsid w:val="001D66CB"/>
    <w:rsid w:val="001D689D"/>
    <w:rsid w:val="001D695C"/>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4D2"/>
    <w:rsid w:val="001E05C3"/>
    <w:rsid w:val="001E06CA"/>
    <w:rsid w:val="001E0712"/>
    <w:rsid w:val="001E072D"/>
    <w:rsid w:val="001E0A20"/>
    <w:rsid w:val="001E0AD3"/>
    <w:rsid w:val="001E0CA0"/>
    <w:rsid w:val="001E0D3C"/>
    <w:rsid w:val="001E0FD7"/>
    <w:rsid w:val="001E12B6"/>
    <w:rsid w:val="001E1350"/>
    <w:rsid w:val="001E138B"/>
    <w:rsid w:val="001E13C8"/>
    <w:rsid w:val="001E152A"/>
    <w:rsid w:val="001E15DB"/>
    <w:rsid w:val="001E1635"/>
    <w:rsid w:val="001E1682"/>
    <w:rsid w:val="001E1A9D"/>
    <w:rsid w:val="001E1ABB"/>
    <w:rsid w:val="001E1B18"/>
    <w:rsid w:val="001E1BE5"/>
    <w:rsid w:val="001E1D68"/>
    <w:rsid w:val="001E2194"/>
    <w:rsid w:val="001E2239"/>
    <w:rsid w:val="001E2252"/>
    <w:rsid w:val="001E2343"/>
    <w:rsid w:val="001E23EC"/>
    <w:rsid w:val="001E25E3"/>
    <w:rsid w:val="001E2702"/>
    <w:rsid w:val="001E2763"/>
    <w:rsid w:val="001E291F"/>
    <w:rsid w:val="001E2946"/>
    <w:rsid w:val="001E2BEC"/>
    <w:rsid w:val="001E2E8C"/>
    <w:rsid w:val="001E2ED2"/>
    <w:rsid w:val="001E2F73"/>
    <w:rsid w:val="001E2F7D"/>
    <w:rsid w:val="001E3187"/>
    <w:rsid w:val="001E31F9"/>
    <w:rsid w:val="001E3239"/>
    <w:rsid w:val="001E33B5"/>
    <w:rsid w:val="001E3510"/>
    <w:rsid w:val="001E3625"/>
    <w:rsid w:val="001E364A"/>
    <w:rsid w:val="001E36E4"/>
    <w:rsid w:val="001E379D"/>
    <w:rsid w:val="001E3A3C"/>
    <w:rsid w:val="001E3C0E"/>
    <w:rsid w:val="001E3C41"/>
    <w:rsid w:val="001E3CD8"/>
    <w:rsid w:val="001E3CFB"/>
    <w:rsid w:val="001E3D23"/>
    <w:rsid w:val="001E3E6F"/>
    <w:rsid w:val="001E3F8B"/>
    <w:rsid w:val="001E416A"/>
    <w:rsid w:val="001E417B"/>
    <w:rsid w:val="001E4364"/>
    <w:rsid w:val="001E4750"/>
    <w:rsid w:val="001E4752"/>
    <w:rsid w:val="001E4820"/>
    <w:rsid w:val="001E483C"/>
    <w:rsid w:val="001E487A"/>
    <w:rsid w:val="001E48F0"/>
    <w:rsid w:val="001E4B72"/>
    <w:rsid w:val="001E4BC8"/>
    <w:rsid w:val="001E4F76"/>
    <w:rsid w:val="001E4FB5"/>
    <w:rsid w:val="001E51E5"/>
    <w:rsid w:val="001E52DD"/>
    <w:rsid w:val="001E53F5"/>
    <w:rsid w:val="001E54D6"/>
    <w:rsid w:val="001E5585"/>
    <w:rsid w:val="001E55A7"/>
    <w:rsid w:val="001E5628"/>
    <w:rsid w:val="001E566C"/>
    <w:rsid w:val="001E56A2"/>
    <w:rsid w:val="001E57E5"/>
    <w:rsid w:val="001E5C23"/>
    <w:rsid w:val="001E5C56"/>
    <w:rsid w:val="001E5CE9"/>
    <w:rsid w:val="001E5D11"/>
    <w:rsid w:val="001E5FF3"/>
    <w:rsid w:val="001E6052"/>
    <w:rsid w:val="001E61D4"/>
    <w:rsid w:val="001E61F9"/>
    <w:rsid w:val="001E6235"/>
    <w:rsid w:val="001E66AB"/>
    <w:rsid w:val="001E67F7"/>
    <w:rsid w:val="001E6855"/>
    <w:rsid w:val="001E6A10"/>
    <w:rsid w:val="001E6A19"/>
    <w:rsid w:val="001E6C73"/>
    <w:rsid w:val="001E6C7A"/>
    <w:rsid w:val="001E6D35"/>
    <w:rsid w:val="001E6D7C"/>
    <w:rsid w:val="001E6F6E"/>
    <w:rsid w:val="001E7079"/>
    <w:rsid w:val="001E70ED"/>
    <w:rsid w:val="001E719F"/>
    <w:rsid w:val="001E7375"/>
    <w:rsid w:val="001E74C9"/>
    <w:rsid w:val="001E74DB"/>
    <w:rsid w:val="001E7504"/>
    <w:rsid w:val="001E763E"/>
    <w:rsid w:val="001E76DF"/>
    <w:rsid w:val="001E7712"/>
    <w:rsid w:val="001E77CC"/>
    <w:rsid w:val="001E7874"/>
    <w:rsid w:val="001E7B56"/>
    <w:rsid w:val="001E7B8E"/>
    <w:rsid w:val="001E7E2F"/>
    <w:rsid w:val="001E7EC3"/>
    <w:rsid w:val="001E7F51"/>
    <w:rsid w:val="001F0337"/>
    <w:rsid w:val="001F0479"/>
    <w:rsid w:val="001F06D0"/>
    <w:rsid w:val="001F08A4"/>
    <w:rsid w:val="001F0AF3"/>
    <w:rsid w:val="001F0B4C"/>
    <w:rsid w:val="001F0C36"/>
    <w:rsid w:val="001F0CCE"/>
    <w:rsid w:val="001F0FD9"/>
    <w:rsid w:val="001F109E"/>
    <w:rsid w:val="001F10AD"/>
    <w:rsid w:val="001F1218"/>
    <w:rsid w:val="001F1308"/>
    <w:rsid w:val="001F133E"/>
    <w:rsid w:val="001F1396"/>
    <w:rsid w:val="001F139A"/>
    <w:rsid w:val="001F14D3"/>
    <w:rsid w:val="001F1525"/>
    <w:rsid w:val="001F1548"/>
    <w:rsid w:val="001F1564"/>
    <w:rsid w:val="001F1ABB"/>
    <w:rsid w:val="001F1C69"/>
    <w:rsid w:val="001F1D7F"/>
    <w:rsid w:val="001F1E02"/>
    <w:rsid w:val="001F1E87"/>
    <w:rsid w:val="001F1E8B"/>
    <w:rsid w:val="001F1EB6"/>
    <w:rsid w:val="001F1FE4"/>
    <w:rsid w:val="001F2031"/>
    <w:rsid w:val="001F217A"/>
    <w:rsid w:val="001F2181"/>
    <w:rsid w:val="001F220D"/>
    <w:rsid w:val="001F2293"/>
    <w:rsid w:val="001F22FB"/>
    <w:rsid w:val="001F25A9"/>
    <w:rsid w:val="001F25CD"/>
    <w:rsid w:val="001F25D8"/>
    <w:rsid w:val="001F29FF"/>
    <w:rsid w:val="001F2B74"/>
    <w:rsid w:val="001F2C8B"/>
    <w:rsid w:val="001F2CB3"/>
    <w:rsid w:val="001F2CFA"/>
    <w:rsid w:val="001F2DB2"/>
    <w:rsid w:val="001F2E13"/>
    <w:rsid w:val="001F2E23"/>
    <w:rsid w:val="001F2FEF"/>
    <w:rsid w:val="001F3065"/>
    <w:rsid w:val="001F30AC"/>
    <w:rsid w:val="001F30BF"/>
    <w:rsid w:val="001F325D"/>
    <w:rsid w:val="001F32BC"/>
    <w:rsid w:val="001F32C4"/>
    <w:rsid w:val="001F33AB"/>
    <w:rsid w:val="001F341F"/>
    <w:rsid w:val="001F358E"/>
    <w:rsid w:val="001F36C1"/>
    <w:rsid w:val="001F372D"/>
    <w:rsid w:val="001F38BE"/>
    <w:rsid w:val="001F3902"/>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D60"/>
    <w:rsid w:val="001F4E72"/>
    <w:rsid w:val="001F50ED"/>
    <w:rsid w:val="001F5211"/>
    <w:rsid w:val="001F5545"/>
    <w:rsid w:val="001F5552"/>
    <w:rsid w:val="001F5777"/>
    <w:rsid w:val="001F5937"/>
    <w:rsid w:val="001F59E3"/>
    <w:rsid w:val="001F59ED"/>
    <w:rsid w:val="001F5A1D"/>
    <w:rsid w:val="001F5A67"/>
    <w:rsid w:val="001F5BFD"/>
    <w:rsid w:val="001F5D04"/>
    <w:rsid w:val="001F5D5B"/>
    <w:rsid w:val="001F5ED2"/>
    <w:rsid w:val="001F6063"/>
    <w:rsid w:val="001F6160"/>
    <w:rsid w:val="001F61E4"/>
    <w:rsid w:val="001F61F2"/>
    <w:rsid w:val="001F6238"/>
    <w:rsid w:val="001F63C1"/>
    <w:rsid w:val="001F6751"/>
    <w:rsid w:val="001F6946"/>
    <w:rsid w:val="001F6987"/>
    <w:rsid w:val="001F6B5A"/>
    <w:rsid w:val="001F6C35"/>
    <w:rsid w:val="001F6CB9"/>
    <w:rsid w:val="001F6DC0"/>
    <w:rsid w:val="001F6E3E"/>
    <w:rsid w:val="001F7121"/>
    <w:rsid w:val="001F7156"/>
    <w:rsid w:val="001F7207"/>
    <w:rsid w:val="001F720B"/>
    <w:rsid w:val="001F7244"/>
    <w:rsid w:val="001F7374"/>
    <w:rsid w:val="001F759F"/>
    <w:rsid w:val="001F75B2"/>
    <w:rsid w:val="001F75FF"/>
    <w:rsid w:val="001F76AF"/>
    <w:rsid w:val="001F79A9"/>
    <w:rsid w:val="001F7A80"/>
    <w:rsid w:val="001F7ECD"/>
    <w:rsid w:val="002000CB"/>
    <w:rsid w:val="00200209"/>
    <w:rsid w:val="00200484"/>
    <w:rsid w:val="002005F8"/>
    <w:rsid w:val="002008FD"/>
    <w:rsid w:val="00200926"/>
    <w:rsid w:val="0020094C"/>
    <w:rsid w:val="002009A1"/>
    <w:rsid w:val="00200AB5"/>
    <w:rsid w:val="00200B85"/>
    <w:rsid w:val="00200BAB"/>
    <w:rsid w:val="00200BB5"/>
    <w:rsid w:val="00200C45"/>
    <w:rsid w:val="00200C7C"/>
    <w:rsid w:val="00200CA2"/>
    <w:rsid w:val="00200D1F"/>
    <w:rsid w:val="00200D2C"/>
    <w:rsid w:val="00200D96"/>
    <w:rsid w:val="00200E22"/>
    <w:rsid w:val="00200FBD"/>
    <w:rsid w:val="0020114C"/>
    <w:rsid w:val="002011D1"/>
    <w:rsid w:val="00201227"/>
    <w:rsid w:val="002013C7"/>
    <w:rsid w:val="00201552"/>
    <w:rsid w:val="00201620"/>
    <w:rsid w:val="00201686"/>
    <w:rsid w:val="0020174A"/>
    <w:rsid w:val="00201792"/>
    <w:rsid w:val="0020179E"/>
    <w:rsid w:val="002017B1"/>
    <w:rsid w:val="002017FA"/>
    <w:rsid w:val="0020183B"/>
    <w:rsid w:val="002018F1"/>
    <w:rsid w:val="002019D8"/>
    <w:rsid w:val="00201AC3"/>
    <w:rsid w:val="00201BC7"/>
    <w:rsid w:val="00201C02"/>
    <w:rsid w:val="00201C3A"/>
    <w:rsid w:val="00201DBB"/>
    <w:rsid w:val="00201EC7"/>
    <w:rsid w:val="002021D4"/>
    <w:rsid w:val="002023BA"/>
    <w:rsid w:val="00202417"/>
    <w:rsid w:val="00202668"/>
    <w:rsid w:val="0020277C"/>
    <w:rsid w:val="0020281E"/>
    <w:rsid w:val="002028E2"/>
    <w:rsid w:val="00202A2D"/>
    <w:rsid w:val="00202B75"/>
    <w:rsid w:val="00202B9D"/>
    <w:rsid w:val="00202C73"/>
    <w:rsid w:val="00202E52"/>
    <w:rsid w:val="002030E1"/>
    <w:rsid w:val="002031CF"/>
    <w:rsid w:val="002032BF"/>
    <w:rsid w:val="002032EF"/>
    <w:rsid w:val="0020349A"/>
    <w:rsid w:val="002034B4"/>
    <w:rsid w:val="002034F6"/>
    <w:rsid w:val="002036B6"/>
    <w:rsid w:val="00203AB6"/>
    <w:rsid w:val="00203B08"/>
    <w:rsid w:val="00203C86"/>
    <w:rsid w:val="00203DD8"/>
    <w:rsid w:val="00203E06"/>
    <w:rsid w:val="00204032"/>
    <w:rsid w:val="002040D8"/>
    <w:rsid w:val="00204110"/>
    <w:rsid w:val="002042D2"/>
    <w:rsid w:val="00204400"/>
    <w:rsid w:val="00204407"/>
    <w:rsid w:val="00204624"/>
    <w:rsid w:val="00204B55"/>
    <w:rsid w:val="00204BAD"/>
    <w:rsid w:val="00204BD5"/>
    <w:rsid w:val="00204C70"/>
    <w:rsid w:val="00204CFA"/>
    <w:rsid w:val="00204D60"/>
    <w:rsid w:val="00204D86"/>
    <w:rsid w:val="00204DF1"/>
    <w:rsid w:val="00204F91"/>
    <w:rsid w:val="00205077"/>
    <w:rsid w:val="00205176"/>
    <w:rsid w:val="0020531E"/>
    <w:rsid w:val="0020534A"/>
    <w:rsid w:val="002053AA"/>
    <w:rsid w:val="00205627"/>
    <w:rsid w:val="002056D0"/>
    <w:rsid w:val="00205731"/>
    <w:rsid w:val="00205797"/>
    <w:rsid w:val="002057C1"/>
    <w:rsid w:val="0020580B"/>
    <w:rsid w:val="002058AD"/>
    <w:rsid w:val="002059E6"/>
    <w:rsid w:val="002059F6"/>
    <w:rsid w:val="00205A8B"/>
    <w:rsid w:val="00205ABC"/>
    <w:rsid w:val="00205B8B"/>
    <w:rsid w:val="00205E38"/>
    <w:rsid w:val="00205E66"/>
    <w:rsid w:val="00205F93"/>
    <w:rsid w:val="00205FEB"/>
    <w:rsid w:val="00206069"/>
    <w:rsid w:val="002061A1"/>
    <w:rsid w:val="00206405"/>
    <w:rsid w:val="0020668D"/>
    <w:rsid w:val="002066BC"/>
    <w:rsid w:val="002066F3"/>
    <w:rsid w:val="0020677C"/>
    <w:rsid w:val="002067A6"/>
    <w:rsid w:val="0020684B"/>
    <w:rsid w:val="002069B2"/>
    <w:rsid w:val="00206A09"/>
    <w:rsid w:val="00206B0E"/>
    <w:rsid w:val="00206C1B"/>
    <w:rsid w:val="00206C6A"/>
    <w:rsid w:val="00206D1E"/>
    <w:rsid w:val="00206E8D"/>
    <w:rsid w:val="00206FC8"/>
    <w:rsid w:val="00207064"/>
    <w:rsid w:val="002070C7"/>
    <w:rsid w:val="00207179"/>
    <w:rsid w:val="002071D6"/>
    <w:rsid w:val="00207275"/>
    <w:rsid w:val="002072C9"/>
    <w:rsid w:val="00207304"/>
    <w:rsid w:val="0020730F"/>
    <w:rsid w:val="00207395"/>
    <w:rsid w:val="00207480"/>
    <w:rsid w:val="0020768A"/>
    <w:rsid w:val="00207838"/>
    <w:rsid w:val="00207865"/>
    <w:rsid w:val="0020788E"/>
    <w:rsid w:val="002078AC"/>
    <w:rsid w:val="002079BF"/>
    <w:rsid w:val="00207A60"/>
    <w:rsid w:val="00207B7A"/>
    <w:rsid w:val="00207D79"/>
    <w:rsid w:val="00210077"/>
    <w:rsid w:val="0021010E"/>
    <w:rsid w:val="0021032C"/>
    <w:rsid w:val="002103F5"/>
    <w:rsid w:val="0021076E"/>
    <w:rsid w:val="00210810"/>
    <w:rsid w:val="0021082C"/>
    <w:rsid w:val="00210860"/>
    <w:rsid w:val="00210B6A"/>
    <w:rsid w:val="00210BC8"/>
    <w:rsid w:val="00210CAB"/>
    <w:rsid w:val="00210D00"/>
    <w:rsid w:val="00210D28"/>
    <w:rsid w:val="00210D5A"/>
    <w:rsid w:val="00210E7C"/>
    <w:rsid w:val="00210F48"/>
    <w:rsid w:val="0021100F"/>
    <w:rsid w:val="002110B0"/>
    <w:rsid w:val="002110CD"/>
    <w:rsid w:val="00211153"/>
    <w:rsid w:val="0021128C"/>
    <w:rsid w:val="002112DE"/>
    <w:rsid w:val="00211387"/>
    <w:rsid w:val="002113BC"/>
    <w:rsid w:val="002113BF"/>
    <w:rsid w:val="0021144B"/>
    <w:rsid w:val="00211459"/>
    <w:rsid w:val="00211562"/>
    <w:rsid w:val="00211830"/>
    <w:rsid w:val="00211967"/>
    <w:rsid w:val="002119A2"/>
    <w:rsid w:val="00211BA4"/>
    <w:rsid w:val="00211E87"/>
    <w:rsid w:val="00211F8D"/>
    <w:rsid w:val="00212028"/>
    <w:rsid w:val="00212068"/>
    <w:rsid w:val="0021208E"/>
    <w:rsid w:val="002120E4"/>
    <w:rsid w:val="002121DB"/>
    <w:rsid w:val="00212226"/>
    <w:rsid w:val="00212358"/>
    <w:rsid w:val="00212656"/>
    <w:rsid w:val="002127D2"/>
    <w:rsid w:val="00212844"/>
    <w:rsid w:val="002129AB"/>
    <w:rsid w:val="00212B1E"/>
    <w:rsid w:val="00212CB6"/>
    <w:rsid w:val="00212CC5"/>
    <w:rsid w:val="00212E37"/>
    <w:rsid w:val="00212F0A"/>
    <w:rsid w:val="00212F59"/>
    <w:rsid w:val="00213241"/>
    <w:rsid w:val="0021324C"/>
    <w:rsid w:val="002132C8"/>
    <w:rsid w:val="00213398"/>
    <w:rsid w:val="00213518"/>
    <w:rsid w:val="00213688"/>
    <w:rsid w:val="00213BE0"/>
    <w:rsid w:val="00213F20"/>
    <w:rsid w:val="00213F40"/>
    <w:rsid w:val="002140FF"/>
    <w:rsid w:val="0021416E"/>
    <w:rsid w:val="00214322"/>
    <w:rsid w:val="002144B2"/>
    <w:rsid w:val="002144CE"/>
    <w:rsid w:val="00214513"/>
    <w:rsid w:val="002145E6"/>
    <w:rsid w:val="00214A9C"/>
    <w:rsid w:val="00214ED7"/>
    <w:rsid w:val="00215147"/>
    <w:rsid w:val="00215182"/>
    <w:rsid w:val="00215330"/>
    <w:rsid w:val="00215593"/>
    <w:rsid w:val="0021561B"/>
    <w:rsid w:val="00215622"/>
    <w:rsid w:val="0021569F"/>
    <w:rsid w:val="00215868"/>
    <w:rsid w:val="0021598C"/>
    <w:rsid w:val="002159A7"/>
    <w:rsid w:val="002159DF"/>
    <w:rsid w:val="002159F1"/>
    <w:rsid w:val="00215A58"/>
    <w:rsid w:val="00215B98"/>
    <w:rsid w:val="00215CA9"/>
    <w:rsid w:val="00215D7B"/>
    <w:rsid w:val="00215ED2"/>
    <w:rsid w:val="00216097"/>
    <w:rsid w:val="00216267"/>
    <w:rsid w:val="002162B2"/>
    <w:rsid w:val="00216337"/>
    <w:rsid w:val="0021639B"/>
    <w:rsid w:val="002165EC"/>
    <w:rsid w:val="00216840"/>
    <w:rsid w:val="002168F2"/>
    <w:rsid w:val="00216C4E"/>
    <w:rsid w:val="00216CFE"/>
    <w:rsid w:val="00216E10"/>
    <w:rsid w:val="00216F48"/>
    <w:rsid w:val="002171A7"/>
    <w:rsid w:val="0021731D"/>
    <w:rsid w:val="0021742E"/>
    <w:rsid w:val="002174D6"/>
    <w:rsid w:val="0021754E"/>
    <w:rsid w:val="00217563"/>
    <w:rsid w:val="00217612"/>
    <w:rsid w:val="002178FF"/>
    <w:rsid w:val="00217A76"/>
    <w:rsid w:val="00217AAF"/>
    <w:rsid w:val="00217AC4"/>
    <w:rsid w:val="00217BA0"/>
    <w:rsid w:val="00217BE9"/>
    <w:rsid w:val="0022013E"/>
    <w:rsid w:val="00220230"/>
    <w:rsid w:val="0022040D"/>
    <w:rsid w:val="0022042D"/>
    <w:rsid w:val="00220478"/>
    <w:rsid w:val="0022070C"/>
    <w:rsid w:val="00220721"/>
    <w:rsid w:val="00220894"/>
    <w:rsid w:val="002209F5"/>
    <w:rsid w:val="00220A9D"/>
    <w:rsid w:val="00220C2F"/>
    <w:rsid w:val="00220F77"/>
    <w:rsid w:val="00220FAE"/>
    <w:rsid w:val="00221098"/>
    <w:rsid w:val="00221239"/>
    <w:rsid w:val="0022126F"/>
    <w:rsid w:val="002213AB"/>
    <w:rsid w:val="0022144A"/>
    <w:rsid w:val="0022158C"/>
    <w:rsid w:val="00221639"/>
    <w:rsid w:val="00221704"/>
    <w:rsid w:val="00221773"/>
    <w:rsid w:val="0022180D"/>
    <w:rsid w:val="00221877"/>
    <w:rsid w:val="0022187F"/>
    <w:rsid w:val="00221976"/>
    <w:rsid w:val="00221D5E"/>
    <w:rsid w:val="00221D87"/>
    <w:rsid w:val="00221D8F"/>
    <w:rsid w:val="00221DFB"/>
    <w:rsid w:val="00221EF5"/>
    <w:rsid w:val="00221F28"/>
    <w:rsid w:val="00221F66"/>
    <w:rsid w:val="00221F86"/>
    <w:rsid w:val="0022203A"/>
    <w:rsid w:val="00222126"/>
    <w:rsid w:val="00222280"/>
    <w:rsid w:val="00222293"/>
    <w:rsid w:val="00222331"/>
    <w:rsid w:val="00222510"/>
    <w:rsid w:val="0022275D"/>
    <w:rsid w:val="0022279E"/>
    <w:rsid w:val="002227D2"/>
    <w:rsid w:val="00222943"/>
    <w:rsid w:val="00222A9B"/>
    <w:rsid w:val="00222CEA"/>
    <w:rsid w:val="00222E93"/>
    <w:rsid w:val="00222EFA"/>
    <w:rsid w:val="00223100"/>
    <w:rsid w:val="00223165"/>
    <w:rsid w:val="002233C3"/>
    <w:rsid w:val="00223501"/>
    <w:rsid w:val="002237AD"/>
    <w:rsid w:val="00223803"/>
    <w:rsid w:val="002238DD"/>
    <w:rsid w:val="00223AFA"/>
    <w:rsid w:val="00223BC1"/>
    <w:rsid w:val="00224093"/>
    <w:rsid w:val="0022409C"/>
    <w:rsid w:val="00224108"/>
    <w:rsid w:val="00224136"/>
    <w:rsid w:val="002242CF"/>
    <w:rsid w:val="00224373"/>
    <w:rsid w:val="002246B0"/>
    <w:rsid w:val="00224952"/>
    <w:rsid w:val="002249B5"/>
    <w:rsid w:val="00224B45"/>
    <w:rsid w:val="00224B5C"/>
    <w:rsid w:val="00224C5F"/>
    <w:rsid w:val="00224C72"/>
    <w:rsid w:val="00224DD2"/>
    <w:rsid w:val="00224FBF"/>
    <w:rsid w:val="002250B1"/>
    <w:rsid w:val="002250B9"/>
    <w:rsid w:val="00225157"/>
    <w:rsid w:val="0022515C"/>
    <w:rsid w:val="00225335"/>
    <w:rsid w:val="002253AA"/>
    <w:rsid w:val="002255D1"/>
    <w:rsid w:val="002255F0"/>
    <w:rsid w:val="0022590F"/>
    <w:rsid w:val="0022597A"/>
    <w:rsid w:val="00225A04"/>
    <w:rsid w:val="00225A5E"/>
    <w:rsid w:val="00225A6A"/>
    <w:rsid w:val="00225AC7"/>
    <w:rsid w:val="00225ACC"/>
    <w:rsid w:val="00225C84"/>
    <w:rsid w:val="00225CBD"/>
    <w:rsid w:val="00225DF3"/>
    <w:rsid w:val="0022638A"/>
    <w:rsid w:val="002263C4"/>
    <w:rsid w:val="00226566"/>
    <w:rsid w:val="00226664"/>
    <w:rsid w:val="00226678"/>
    <w:rsid w:val="0022679B"/>
    <w:rsid w:val="0022692F"/>
    <w:rsid w:val="00226966"/>
    <w:rsid w:val="00226B50"/>
    <w:rsid w:val="00226D8C"/>
    <w:rsid w:val="00226E0B"/>
    <w:rsid w:val="00226EC7"/>
    <w:rsid w:val="00226EDE"/>
    <w:rsid w:val="00226FAE"/>
    <w:rsid w:val="00226FDA"/>
    <w:rsid w:val="00227039"/>
    <w:rsid w:val="002271D4"/>
    <w:rsid w:val="002272A7"/>
    <w:rsid w:val="002273BA"/>
    <w:rsid w:val="0022748B"/>
    <w:rsid w:val="002275BC"/>
    <w:rsid w:val="00227662"/>
    <w:rsid w:val="0022767D"/>
    <w:rsid w:val="00227739"/>
    <w:rsid w:val="00227798"/>
    <w:rsid w:val="002277A4"/>
    <w:rsid w:val="002277EE"/>
    <w:rsid w:val="00227A04"/>
    <w:rsid w:val="00227AF1"/>
    <w:rsid w:val="00227CDA"/>
    <w:rsid w:val="00227D7A"/>
    <w:rsid w:val="00227E6C"/>
    <w:rsid w:val="00227F95"/>
    <w:rsid w:val="00227FB4"/>
    <w:rsid w:val="0023002C"/>
    <w:rsid w:val="00230123"/>
    <w:rsid w:val="0023013B"/>
    <w:rsid w:val="00230776"/>
    <w:rsid w:val="00230779"/>
    <w:rsid w:val="0023089E"/>
    <w:rsid w:val="002309F0"/>
    <w:rsid w:val="00230D28"/>
    <w:rsid w:val="00230DD7"/>
    <w:rsid w:val="00230E42"/>
    <w:rsid w:val="0023119A"/>
    <w:rsid w:val="002311C6"/>
    <w:rsid w:val="002313A4"/>
    <w:rsid w:val="002314E0"/>
    <w:rsid w:val="00231668"/>
    <w:rsid w:val="002316C9"/>
    <w:rsid w:val="00231796"/>
    <w:rsid w:val="0023199F"/>
    <w:rsid w:val="00231A91"/>
    <w:rsid w:val="00231AB1"/>
    <w:rsid w:val="00231C25"/>
    <w:rsid w:val="00231C6F"/>
    <w:rsid w:val="00231D3D"/>
    <w:rsid w:val="00231D80"/>
    <w:rsid w:val="00231DFA"/>
    <w:rsid w:val="00231E9B"/>
    <w:rsid w:val="00231ED8"/>
    <w:rsid w:val="00231F84"/>
    <w:rsid w:val="00231FB1"/>
    <w:rsid w:val="00232080"/>
    <w:rsid w:val="002320E7"/>
    <w:rsid w:val="002322EB"/>
    <w:rsid w:val="002324D1"/>
    <w:rsid w:val="002324D8"/>
    <w:rsid w:val="002324DD"/>
    <w:rsid w:val="00232509"/>
    <w:rsid w:val="002326D4"/>
    <w:rsid w:val="002326F4"/>
    <w:rsid w:val="00232757"/>
    <w:rsid w:val="002327B8"/>
    <w:rsid w:val="0023287C"/>
    <w:rsid w:val="00232962"/>
    <w:rsid w:val="00232A2E"/>
    <w:rsid w:val="00232A90"/>
    <w:rsid w:val="00232AAF"/>
    <w:rsid w:val="00232AD7"/>
    <w:rsid w:val="00232DE5"/>
    <w:rsid w:val="00232F0E"/>
    <w:rsid w:val="002330BE"/>
    <w:rsid w:val="0023314D"/>
    <w:rsid w:val="00233193"/>
    <w:rsid w:val="0023329D"/>
    <w:rsid w:val="00233395"/>
    <w:rsid w:val="00233492"/>
    <w:rsid w:val="002334BF"/>
    <w:rsid w:val="00233758"/>
    <w:rsid w:val="00233792"/>
    <w:rsid w:val="00233811"/>
    <w:rsid w:val="00233853"/>
    <w:rsid w:val="0023387E"/>
    <w:rsid w:val="00233931"/>
    <w:rsid w:val="0023395E"/>
    <w:rsid w:val="00233979"/>
    <w:rsid w:val="00233998"/>
    <w:rsid w:val="00233B16"/>
    <w:rsid w:val="00233B71"/>
    <w:rsid w:val="00233FFA"/>
    <w:rsid w:val="00234032"/>
    <w:rsid w:val="00234087"/>
    <w:rsid w:val="002340A1"/>
    <w:rsid w:val="002340F7"/>
    <w:rsid w:val="0023413F"/>
    <w:rsid w:val="00234151"/>
    <w:rsid w:val="002343B4"/>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C33"/>
    <w:rsid w:val="00235E23"/>
    <w:rsid w:val="00235E74"/>
    <w:rsid w:val="00236018"/>
    <w:rsid w:val="00236047"/>
    <w:rsid w:val="00236196"/>
    <w:rsid w:val="002364F5"/>
    <w:rsid w:val="002365CB"/>
    <w:rsid w:val="002367FF"/>
    <w:rsid w:val="00236849"/>
    <w:rsid w:val="002369B0"/>
    <w:rsid w:val="00236AD8"/>
    <w:rsid w:val="00236B0E"/>
    <w:rsid w:val="00236BBB"/>
    <w:rsid w:val="00236BE9"/>
    <w:rsid w:val="00236C63"/>
    <w:rsid w:val="002370E0"/>
    <w:rsid w:val="00237157"/>
    <w:rsid w:val="002373AA"/>
    <w:rsid w:val="00237585"/>
    <w:rsid w:val="00237674"/>
    <w:rsid w:val="00237703"/>
    <w:rsid w:val="002377C4"/>
    <w:rsid w:val="0023788D"/>
    <w:rsid w:val="00237892"/>
    <w:rsid w:val="00237A60"/>
    <w:rsid w:val="00237ADA"/>
    <w:rsid w:val="00237B21"/>
    <w:rsid w:val="00237B38"/>
    <w:rsid w:val="00237B61"/>
    <w:rsid w:val="00237BFF"/>
    <w:rsid w:val="00237C1B"/>
    <w:rsid w:val="00237C90"/>
    <w:rsid w:val="00237EAC"/>
    <w:rsid w:val="00237F95"/>
    <w:rsid w:val="0024016F"/>
    <w:rsid w:val="002401F5"/>
    <w:rsid w:val="002402B3"/>
    <w:rsid w:val="002402D2"/>
    <w:rsid w:val="002403AF"/>
    <w:rsid w:val="002404EA"/>
    <w:rsid w:val="00240514"/>
    <w:rsid w:val="002405CA"/>
    <w:rsid w:val="002405E1"/>
    <w:rsid w:val="002405F9"/>
    <w:rsid w:val="00240C21"/>
    <w:rsid w:val="00240CEC"/>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D11"/>
    <w:rsid w:val="00241E06"/>
    <w:rsid w:val="00241E7E"/>
    <w:rsid w:val="00241F69"/>
    <w:rsid w:val="002420D2"/>
    <w:rsid w:val="00242234"/>
    <w:rsid w:val="00242352"/>
    <w:rsid w:val="002423F2"/>
    <w:rsid w:val="00242504"/>
    <w:rsid w:val="002425CE"/>
    <w:rsid w:val="00242869"/>
    <w:rsid w:val="00242932"/>
    <w:rsid w:val="00242B55"/>
    <w:rsid w:val="00242B66"/>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09B"/>
    <w:rsid w:val="002441F0"/>
    <w:rsid w:val="00244309"/>
    <w:rsid w:val="0024432F"/>
    <w:rsid w:val="00244465"/>
    <w:rsid w:val="00244481"/>
    <w:rsid w:val="002445DF"/>
    <w:rsid w:val="00244913"/>
    <w:rsid w:val="002449D5"/>
    <w:rsid w:val="00244A24"/>
    <w:rsid w:val="00244A7E"/>
    <w:rsid w:val="00244B38"/>
    <w:rsid w:val="00244CAE"/>
    <w:rsid w:val="00244D5A"/>
    <w:rsid w:val="00244D8E"/>
    <w:rsid w:val="00244DD9"/>
    <w:rsid w:val="00244E29"/>
    <w:rsid w:val="00244F83"/>
    <w:rsid w:val="0024509C"/>
    <w:rsid w:val="002450A9"/>
    <w:rsid w:val="002451C5"/>
    <w:rsid w:val="00245257"/>
    <w:rsid w:val="00245287"/>
    <w:rsid w:val="002452D0"/>
    <w:rsid w:val="00245335"/>
    <w:rsid w:val="002453D9"/>
    <w:rsid w:val="00245441"/>
    <w:rsid w:val="002454A8"/>
    <w:rsid w:val="00245727"/>
    <w:rsid w:val="00245742"/>
    <w:rsid w:val="0024584B"/>
    <w:rsid w:val="00245881"/>
    <w:rsid w:val="002458FE"/>
    <w:rsid w:val="00245979"/>
    <w:rsid w:val="00245C6D"/>
    <w:rsid w:val="00245DCD"/>
    <w:rsid w:val="00245F1F"/>
    <w:rsid w:val="00245FE0"/>
    <w:rsid w:val="0024600D"/>
    <w:rsid w:val="002460DA"/>
    <w:rsid w:val="00246145"/>
    <w:rsid w:val="002461F3"/>
    <w:rsid w:val="002462A8"/>
    <w:rsid w:val="0024639F"/>
    <w:rsid w:val="002464F3"/>
    <w:rsid w:val="0024650A"/>
    <w:rsid w:val="00246512"/>
    <w:rsid w:val="0024663B"/>
    <w:rsid w:val="0024666F"/>
    <w:rsid w:val="002466AD"/>
    <w:rsid w:val="0024673E"/>
    <w:rsid w:val="00246762"/>
    <w:rsid w:val="002467A1"/>
    <w:rsid w:val="00246824"/>
    <w:rsid w:val="002468EC"/>
    <w:rsid w:val="0024690B"/>
    <w:rsid w:val="00246A3A"/>
    <w:rsid w:val="00246A43"/>
    <w:rsid w:val="00246AD6"/>
    <w:rsid w:val="00246B52"/>
    <w:rsid w:val="00246BA2"/>
    <w:rsid w:val="00246D78"/>
    <w:rsid w:val="00246F27"/>
    <w:rsid w:val="00246F66"/>
    <w:rsid w:val="00247103"/>
    <w:rsid w:val="002471B0"/>
    <w:rsid w:val="002471DC"/>
    <w:rsid w:val="0024724A"/>
    <w:rsid w:val="00247376"/>
    <w:rsid w:val="00247614"/>
    <w:rsid w:val="00247974"/>
    <w:rsid w:val="002479EF"/>
    <w:rsid w:val="00247B03"/>
    <w:rsid w:val="00247D52"/>
    <w:rsid w:val="00250048"/>
    <w:rsid w:val="00250067"/>
    <w:rsid w:val="00250174"/>
    <w:rsid w:val="00250349"/>
    <w:rsid w:val="0025085C"/>
    <w:rsid w:val="002509D7"/>
    <w:rsid w:val="00250A61"/>
    <w:rsid w:val="00250BEA"/>
    <w:rsid w:val="00250BF4"/>
    <w:rsid w:val="00250F9B"/>
    <w:rsid w:val="00251254"/>
    <w:rsid w:val="002513D7"/>
    <w:rsid w:val="00251414"/>
    <w:rsid w:val="0025145B"/>
    <w:rsid w:val="002515D8"/>
    <w:rsid w:val="0025165E"/>
    <w:rsid w:val="00251675"/>
    <w:rsid w:val="002516DE"/>
    <w:rsid w:val="002519D5"/>
    <w:rsid w:val="00251AB4"/>
    <w:rsid w:val="00251C53"/>
    <w:rsid w:val="00251CCE"/>
    <w:rsid w:val="00251DB4"/>
    <w:rsid w:val="00251F81"/>
    <w:rsid w:val="00251F9B"/>
    <w:rsid w:val="002520E0"/>
    <w:rsid w:val="00252128"/>
    <w:rsid w:val="00252473"/>
    <w:rsid w:val="002524D3"/>
    <w:rsid w:val="00252655"/>
    <w:rsid w:val="002526D4"/>
    <w:rsid w:val="002526EA"/>
    <w:rsid w:val="00252850"/>
    <w:rsid w:val="00252859"/>
    <w:rsid w:val="002528E2"/>
    <w:rsid w:val="0025297E"/>
    <w:rsid w:val="00252B75"/>
    <w:rsid w:val="00252BE0"/>
    <w:rsid w:val="00252F20"/>
    <w:rsid w:val="00252FCF"/>
    <w:rsid w:val="002530BE"/>
    <w:rsid w:val="002530CE"/>
    <w:rsid w:val="00253201"/>
    <w:rsid w:val="002534C2"/>
    <w:rsid w:val="00253550"/>
    <w:rsid w:val="0025355C"/>
    <w:rsid w:val="00253575"/>
    <w:rsid w:val="00253588"/>
    <w:rsid w:val="00253762"/>
    <w:rsid w:val="00253846"/>
    <w:rsid w:val="002539BD"/>
    <w:rsid w:val="00253BD8"/>
    <w:rsid w:val="00253D4F"/>
    <w:rsid w:val="00253EAD"/>
    <w:rsid w:val="00254097"/>
    <w:rsid w:val="00254164"/>
    <w:rsid w:val="0025433A"/>
    <w:rsid w:val="00254452"/>
    <w:rsid w:val="002544DF"/>
    <w:rsid w:val="002544EA"/>
    <w:rsid w:val="0025451D"/>
    <w:rsid w:val="002546F4"/>
    <w:rsid w:val="002547D0"/>
    <w:rsid w:val="00254AC6"/>
    <w:rsid w:val="00254AFA"/>
    <w:rsid w:val="00254B28"/>
    <w:rsid w:val="00254C5A"/>
    <w:rsid w:val="00254DC2"/>
    <w:rsid w:val="00254E98"/>
    <w:rsid w:val="002551D0"/>
    <w:rsid w:val="00255374"/>
    <w:rsid w:val="002553CC"/>
    <w:rsid w:val="002556BF"/>
    <w:rsid w:val="00255817"/>
    <w:rsid w:val="00255AD5"/>
    <w:rsid w:val="00255B44"/>
    <w:rsid w:val="00255D53"/>
    <w:rsid w:val="00255F6A"/>
    <w:rsid w:val="00255FF3"/>
    <w:rsid w:val="00255FF6"/>
    <w:rsid w:val="002560A5"/>
    <w:rsid w:val="00256153"/>
    <w:rsid w:val="00256173"/>
    <w:rsid w:val="00256279"/>
    <w:rsid w:val="002562F1"/>
    <w:rsid w:val="0025631A"/>
    <w:rsid w:val="00256350"/>
    <w:rsid w:val="0025639D"/>
    <w:rsid w:val="002563AF"/>
    <w:rsid w:val="00256541"/>
    <w:rsid w:val="00256749"/>
    <w:rsid w:val="002567BB"/>
    <w:rsid w:val="00256944"/>
    <w:rsid w:val="00256DA3"/>
    <w:rsid w:val="00256DCE"/>
    <w:rsid w:val="00256E7C"/>
    <w:rsid w:val="0025701B"/>
    <w:rsid w:val="00257122"/>
    <w:rsid w:val="0025734F"/>
    <w:rsid w:val="00257776"/>
    <w:rsid w:val="002578B1"/>
    <w:rsid w:val="0025798C"/>
    <w:rsid w:val="0025798F"/>
    <w:rsid w:val="00257BCA"/>
    <w:rsid w:val="00257BF4"/>
    <w:rsid w:val="00257D39"/>
    <w:rsid w:val="00257D4C"/>
    <w:rsid w:val="00257FC3"/>
    <w:rsid w:val="00260003"/>
    <w:rsid w:val="002601D3"/>
    <w:rsid w:val="0026035D"/>
    <w:rsid w:val="002603F8"/>
    <w:rsid w:val="00260558"/>
    <w:rsid w:val="0026057E"/>
    <w:rsid w:val="002605EE"/>
    <w:rsid w:val="0026069D"/>
    <w:rsid w:val="002606D6"/>
    <w:rsid w:val="00260744"/>
    <w:rsid w:val="00260816"/>
    <w:rsid w:val="002608C0"/>
    <w:rsid w:val="00260A4F"/>
    <w:rsid w:val="00260B18"/>
    <w:rsid w:val="002611A7"/>
    <w:rsid w:val="00261523"/>
    <w:rsid w:val="002615BA"/>
    <w:rsid w:val="002615BB"/>
    <w:rsid w:val="0026160F"/>
    <w:rsid w:val="00261A44"/>
    <w:rsid w:val="00261AF8"/>
    <w:rsid w:val="00261B1F"/>
    <w:rsid w:val="00261C98"/>
    <w:rsid w:val="00261DBA"/>
    <w:rsid w:val="00261E00"/>
    <w:rsid w:val="00261E22"/>
    <w:rsid w:val="00261EC1"/>
    <w:rsid w:val="00261ECB"/>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38F"/>
    <w:rsid w:val="002636A2"/>
    <w:rsid w:val="0026382A"/>
    <w:rsid w:val="00263841"/>
    <w:rsid w:val="002638E9"/>
    <w:rsid w:val="00263A92"/>
    <w:rsid w:val="00263B6F"/>
    <w:rsid w:val="00263CD2"/>
    <w:rsid w:val="00263D00"/>
    <w:rsid w:val="00263F1D"/>
    <w:rsid w:val="0026408F"/>
    <w:rsid w:val="002640C4"/>
    <w:rsid w:val="002640DF"/>
    <w:rsid w:val="00264115"/>
    <w:rsid w:val="0026419E"/>
    <w:rsid w:val="002641AE"/>
    <w:rsid w:val="002641B3"/>
    <w:rsid w:val="00264783"/>
    <w:rsid w:val="002647BF"/>
    <w:rsid w:val="002647D5"/>
    <w:rsid w:val="00264910"/>
    <w:rsid w:val="00264A0E"/>
    <w:rsid w:val="00264B32"/>
    <w:rsid w:val="00264B79"/>
    <w:rsid w:val="00264BB7"/>
    <w:rsid w:val="00264C0A"/>
    <w:rsid w:val="00264D17"/>
    <w:rsid w:val="00264FBC"/>
    <w:rsid w:val="00264FD4"/>
    <w:rsid w:val="0026502C"/>
    <w:rsid w:val="00265032"/>
    <w:rsid w:val="002650EC"/>
    <w:rsid w:val="002651FB"/>
    <w:rsid w:val="002652C4"/>
    <w:rsid w:val="0026538C"/>
    <w:rsid w:val="0026545B"/>
    <w:rsid w:val="002654C1"/>
    <w:rsid w:val="00265569"/>
    <w:rsid w:val="00265781"/>
    <w:rsid w:val="00265864"/>
    <w:rsid w:val="00265945"/>
    <w:rsid w:val="00265BA7"/>
    <w:rsid w:val="00265D11"/>
    <w:rsid w:val="00265D54"/>
    <w:rsid w:val="00266135"/>
    <w:rsid w:val="00266136"/>
    <w:rsid w:val="00266295"/>
    <w:rsid w:val="002663E6"/>
    <w:rsid w:val="002665AB"/>
    <w:rsid w:val="002665EF"/>
    <w:rsid w:val="002666B2"/>
    <w:rsid w:val="0026674E"/>
    <w:rsid w:val="0026675A"/>
    <w:rsid w:val="00266964"/>
    <w:rsid w:val="00266B13"/>
    <w:rsid w:val="00266F51"/>
    <w:rsid w:val="00266FB7"/>
    <w:rsid w:val="00266FEB"/>
    <w:rsid w:val="00267343"/>
    <w:rsid w:val="00267360"/>
    <w:rsid w:val="00267422"/>
    <w:rsid w:val="00267460"/>
    <w:rsid w:val="002674E1"/>
    <w:rsid w:val="00267549"/>
    <w:rsid w:val="002676AE"/>
    <w:rsid w:val="002678E9"/>
    <w:rsid w:val="0026792A"/>
    <w:rsid w:val="002679CE"/>
    <w:rsid w:val="00267A37"/>
    <w:rsid w:val="00267A42"/>
    <w:rsid w:val="00267DE2"/>
    <w:rsid w:val="00267EEC"/>
    <w:rsid w:val="00267F10"/>
    <w:rsid w:val="00267F1A"/>
    <w:rsid w:val="00270042"/>
    <w:rsid w:val="002700A0"/>
    <w:rsid w:val="00270171"/>
    <w:rsid w:val="00270279"/>
    <w:rsid w:val="002702E9"/>
    <w:rsid w:val="0027039C"/>
    <w:rsid w:val="002703CC"/>
    <w:rsid w:val="00270433"/>
    <w:rsid w:val="002705ED"/>
    <w:rsid w:val="0027064B"/>
    <w:rsid w:val="00270725"/>
    <w:rsid w:val="00270728"/>
    <w:rsid w:val="002709A7"/>
    <w:rsid w:val="002709BA"/>
    <w:rsid w:val="00270A23"/>
    <w:rsid w:val="00270D38"/>
    <w:rsid w:val="00270D42"/>
    <w:rsid w:val="00270F9F"/>
    <w:rsid w:val="00270FDB"/>
    <w:rsid w:val="0027106F"/>
    <w:rsid w:val="00271345"/>
    <w:rsid w:val="0027154B"/>
    <w:rsid w:val="002715BE"/>
    <w:rsid w:val="0027195D"/>
    <w:rsid w:val="00271DBA"/>
    <w:rsid w:val="00271E1B"/>
    <w:rsid w:val="00271F9D"/>
    <w:rsid w:val="0027202E"/>
    <w:rsid w:val="0027211A"/>
    <w:rsid w:val="0027217B"/>
    <w:rsid w:val="002722CE"/>
    <w:rsid w:val="00272339"/>
    <w:rsid w:val="00272421"/>
    <w:rsid w:val="0027242C"/>
    <w:rsid w:val="002724A7"/>
    <w:rsid w:val="002725CF"/>
    <w:rsid w:val="002727ED"/>
    <w:rsid w:val="00272A76"/>
    <w:rsid w:val="00272ACF"/>
    <w:rsid w:val="00272B03"/>
    <w:rsid w:val="00272D95"/>
    <w:rsid w:val="00272EA8"/>
    <w:rsid w:val="00273049"/>
    <w:rsid w:val="002733E2"/>
    <w:rsid w:val="00273420"/>
    <w:rsid w:val="0027384D"/>
    <w:rsid w:val="00273A14"/>
    <w:rsid w:val="00273BF0"/>
    <w:rsid w:val="00273DF1"/>
    <w:rsid w:val="00273E21"/>
    <w:rsid w:val="00273ED2"/>
    <w:rsid w:val="00273EF1"/>
    <w:rsid w:val="002740E8"/>
    <w:rsid w:val="002741A2"/>
    <w:rsid w:val="0027420F"/>
    <w:rsid w:val="00274472"/>
    <w:rsid w:val="00274473"/>
    <w:rsid w:val="00274570"/>
    <w:rsid w:val="002746A8"/>
    <w:rsid w:val="002747AC"/>
    <w:rsid w:val="00274887"/>
    <w:rsid w:val="00274B1E"/>
    <w:rsid w:val="00274C3C"/>
    <w:rsid w:val="00274F63"/>
    <w:rsid w:val="002750B1"/>
    <w:rsid w:val="002751C3"/>
    <w:rsid w:val="00275251"/>
    <w:rsid w:val="0027525F"/>
    <w:rsid w:val="002752DA"/>
    <w:rsid w:val="00275327"/>
    <w:rsid w:val="002755FD"/>
    <w:rsid w:val="0027563A"/>
    <w:rsid w:val="002757A2"/>
    <w:rsid w:val="002757A4"/>
    <w:rsid w:val="002757C0"/>
    <w:rsid w:val="0027584A"/>
    <w:rsid w:val="00275872"/>
    <w:rsid w:val="00275A3A"/>
    <w:rsid w:val="00275B57"/>
    <w:rsid w:val="00275C88"/>
    <w:rsid w:val="00276120"/>
    <w:rsid w:val="002763FD"/>
    <w:rsid w:val="00276431"/>
    <w:rsid w:val="0027651A"/>
    <w:rsid w:val="00276633"/>
    <w:rsid w:val="00276690"/>
    <w:rsid w:val="0027671E"/>
    <w:rsid w:val="002767D1"/>
    <w:rsid w:val="0027690C"/>
    <w:rsid w:val="00276919"/>
    <w:rsid w:val="00276A35"/>
    <w:rsid w:val="00276CD5"/>
    <w:rsid w:val="00276E69"/>
    <w:rsid w:val="00276E8A"/>
    <w:rsid w:val="002771BE"/>
    <w:rsid w:val="00277399"/>
    <w:rsid w:val="002776AC"/>
    <w:rsid w:val="002776E3"/>
    <w:rsid w:val="0027779E"/>
    <w:rsid w:val="00277835"/>
    <w:rsid w:val="00277B2D"/>
    <w:rsid w:val="00277C88"/>
    <w:rsid w:val="00277D78"/>
    <w:rsid w:val="00277F3E"/>
    <w:rsid w:val="00280028"/>
    <w:rsid w:val="0028011C"/>
    <w:rsid w:val="00280192"/>
    <w:rsid w:val="002801C3"/>
    <w:rsid w:val="0028031F"/>
    <w:rsid w:val="00280355"/>
    <w:rsid w:val="002803C0"/>
    <w:rsid w:val="002804AF"/>
    <w:rsid w:val="00280527"/>
    <w:rsid w:val="0028059E"/>
    <w:rsid w:val="002805CA"/>
    <w:rsid w:val="00280690"/>
    <w:rsid w:val="002807DC"/>
    <w:rsid w:val="0028083D"/>
    <w:rsid w:val="0028084A"/>
    <w:rsid w:val="00280AB1"/>
    <w:rsid w:val="00280C65"/>
    <w:rsid w:val="00280C9A"/>
    <w:rsid w:val="00280E55"/>
    <w:rsid w:val="00280F3C"/>
    <w:rsid w:val="00280FA8"/>
    <w:rsid w:val="00280FE7"/>
    <w:rsid w:val="0028105E"/>
    <w:rsid w:val="00281106"/>
    <w:rsid w:val="00281178"/>
    <w:rsid w:val="00281370"/>
    <w:rsid w:val="00281430"/>
    <w:rsid w:val="00281572"/>
    <w:rsid w:val="002816FD"/>
    <w:rsid w:val="002817B9"/>
    <w:rsid w:val="002819BB"/>
    <w:rsid w:val="00281B58"/>
    <w:rsid w:val="00281BE8"/>
    <w:rsid w:val="00281C88"/>
    <w:rsid w:val="00281D59"/>
    <w:rsid w:val="00281E75"/>
    <w:rsid w:val="00281EAA"/>
    <w:rsid w:val="00282085"/>
    <w:rsid w:val="002820F7"/>
    <w:rsid w:val="00282187"/>
    <w:rsid w:val="00282339"/>
    <w:rsid w:val="0028239C"/>
    <w:rsid w:val="0028244F"/>
    <w:rsid w:val="002824AC"/>
    <w:rsid w:val="0028251D"/>
    <w:rsid w:val="0028251F"/>
    <w:rsid w:val="002826F1"/>
    <w:rsid w:val="002827CE"/>
    <w:rsid w:val="00282834"/>
    <w:rsid w:val="0028284A"/>
    <w:rsid w:val="00282949"/>
    <w:rsid w:val="00282A8E"/>
    <w:rsid w:val="00282AD7"/>
    <w:rsid w:val="00282F03"/>
    <w:rsid w:val="00282F6A"/>
    <w:rsid w:val="0028305A"/>
    <w:rsid w:val="00283248"/>
    <w:rsid w:val="0028329E"/>
    <w:rsid w:val="002833A5"/>
    <w:rsid w:val="0028359A"/>
    <w:rsid w:val="002837AA"/>
    <w:rsid w:val="002839F2"/>
    <w:rsid w:val="00283C14"/>
    <w:rsid w:val="00283D13"/>
    <w:rsid w:val="00283D58"/>
    <w:rsid w:val="00283DE3"/>
    <w:rsid w:val="00284005"/>
    <w:rsid w:val="0028405F"/>
    <w:rsid w:val="0028407A"/>
    <w:rsid w:val="00284171"/>
    <w:rsid w:val="00284296"/>
    <w:rsid w:val="00284318"/>
    <w:rsid w:val="0028440F"/>
    <w:rsid w:val="00284549"/>
    <w:rsid w:val="002845AE"/>
    <w:rsid w:val="002845C6"/>
    <w:rsid w:val="002845F5"/>
    <w:rsid w:val="0028479E"/>
    <w:rsid w:val="00284896"/>
    <w:rsid w:val="002848F8"/>
    <w:rsid w:val="002849CE"/>
    <w:rsid w:val="00284A4E"/>
    <w:rsid w:val="00284A9B"/>
    <w:rsid w:val="00284B59"/>
    <w:rsid w:val="00284BAE"/>
    <w:rsid w:val="00284CE2"/>
    <w:rsid w:val="00284D26"/>
    <w:rsid w:val="00284ED1"/>
    <w:rsid w:val="00284F59"/>
    <w:rsid w:val="00285037"/>
    <w:rsid w:val="00285137"/>
    <w:rsid w:val="002851A9"/>
    <w:rsid w:val="00285332"/>
    <w:rsid w:val="0028537E"/>
    <w:rsid w:val="002854DE"/>
    <w:rsid w:val="002854E7"/>
    <w:rsid w:val="0028556E"/>
    <w:rsid w:val="00285600"/>
    <w:rsid w:val="00285652"/>
    <w:rsid w:val="00285740"/>
    <w:rsid w:val="00285746"/>
    <w:rsid w:val="00285852"/>
    <w:rsid w:val="0028592F"/>
    <w:rsid w:val="00285935"/>
    <w:rsid w:val="002859AF"/>
    <w:rsid w:val="002859C5"/>
    <w:rsid w:val="00285A6A"/>
    <w:rsid w:val="00285AC0"/>
    <w:rsid w:val="00285B29"/>
    <w:rsid w:val="00285B9D"/>
    <w:rsid w:val="00285C6B"/>
    <w:rsid w:val="002860A9"/>
    <w:rsid w:val="002860DC"/>
    <w:rsid w:val="00286148"/>
    <w:rsid w:val="00286247"/>
    <w:rsid w:val="00286877"/>
    <w:rsid w:val="00286AD8"/>
    <w:rsid w:val="00286AE7"/>
    <w:rsid w:val="00286B1B"/>
    <w:rsid w:val="00286F72"/>
    <w:rsid w:val="00286F7E"/>
    <w:rsid w:val="00287063"/>
    <w:rsid w:val="0028709E"/>
    <w:rsid w:val="00287243"/>
    <w:rsid w:val="002872B5"/>
    <w:rsid w:val="002872E0"/>
    <w:rsid w:val="00287486"/>
    <w:rsid w:val="00287487"/>
    <w:rsid w:val="00287499"/>
    <w:rsid w:val="002874D6"/>
    <w:rsid w:val="00287957"/>
    <w:rsid w:val="00287C5C"/>
    <w:rsid w:val="00287C7E"/>
    <w:rsid w:val="00287CFF"/>
    <w:rsid w:val="00287E85"/>
    <w:rsid w:val="00287EE5"/>
    <w:rsid w:val="00287FBC"/>
    <w:rsid w:val="002901B0"/>
    <w:rsid w:val="002903CD"/>
    <w:rsid w:val="00290478"/>
    <w:rsid w:val="00290491"/>
    <w:rsid w:val="002905CF"/>
    <w:rsid w:val="00290638"/>
    <w:rsid w:val="00290647"/>
    <w:rsid w:val="00290654"/>
    <w:rsid w:val="0029069D"/>
    <w:rsid w:val="00290848"/>
    <w:rsid w:val="0029097A"/>
    <w:rsid w:val="00290CE8"/>
    <w:rsid w:val="00290D0C"/>
    <w:rsid w:val="00290D9F"/>
    <w:rsid w:val="00290F87"/>
    <w:rsid w:val="002910DB"/>
    <w:rsid w:val="00291385"/>
    <w:rsid w:val="00291422"/>
    <w:rsid w:val="002917D1"/>
    <w:rsid w:val="002917FB"/>
    <w:rsid w:val="00291931"/>
    <w:rsid w:val="002919CA"/>
    <w:rsid w:val="00291BD1"/>
    <w:rsid w:val="00291F98"/>
    <w:rsid w:val="00292009"/>
    <w:rsid w:val="002920E3"/>
    <w:rsid w:val="0029213E"/>
    <w:rsid w:val="002921FB"/>
    <w:rsid w:val="0029237F"/>
    <w:rsid w:val="002924B0"/>
    <w:rsid w:val="00292523"/>
    <w:rsid w:val="00292673"/>
    <w:rsid w:val="00292715"/>
    <w:rsid w:val="00292865"/>
    <w:rsid w:val="002928C5"/>
    <w:rsid w:val="0029292B"/>
    <w:rsid w:val="00292C49"/>
    <w:rsid w:val="00292CE5"/>
    <w:rsid w:val="0029320B"/>
    <w:rsid w:val="00293329"/>
    <w:rsid w:val="002933D6"/>
    <w:rsid w:val="002933DC"/>
    <w:rsid w:val="00293A87"/>
    <w:rsid w:val="00293B45"/>
    <w:rsid w:val="00293D0B"/>
    <w:rsid w:val="00293E1B"/>
    <w:rsid w:val="00293E57"/>
    <w:rsid w:val="00293E73"/>
    <w:rsid w:val="00293F43"/>
    <w:rsid w:val="002943EA"/>
    <w:rsid w:val="00294667"/>
    <w:rsid w:val="002947D1"/>
    <w:rsid w:val="00294873"/>
    <w:rsid w:val="002948CE"/>
    <w:rsid w:val="002948DF"/>
    <w:rsid w:val="00294964"/>
    <w:rsid w:val="002949EF"/>
    <w:rsid w:val="00294D28"/>
    <w:rsid w:val="00294D88"/>
    <w:rsid w:val="00294D90"/>
    <w:rsid w:val="00294E71"/>
    <w:rsid w:val="00294EBE"/>
    <w:rsid w:val="00295339"/>
    <w:rsid w:val="0029566B"/>
    <w:rsid w:val="002956CA"/>
    <w:rsid w:val="002959ED"/>
    <w:rsid w:val="00295A9F"/>
    <w:rsid w:val="00295AFB"/>
    <w:rsid w:val="00295B53"/>
    <w:rsid w:val="00295BD9"/>
    <w:rsid w:val="00295D79"/>
    <w:rsid w:val="00295E08"/>
    <w:rsid w:val="00295ECC"/>
    <w:rsid w:val="00296245"/>
    <w:rsid w:val="00296257"/>
    <w:rsid w:val="0029629C"/>
    <w:rsid w:val="00296505"/>
    <w:rsid w:val="0029663E"/>
    <w:rsid w:val="00296723"/>
    <w:rsid w:val="00296727"/>
    <w:rsid w:val="0029679C"/>
    <w:rsid w:val="002969A9"/>
    <w:rsid w:val="002969CD"/>
    <w:rsid w:val="002969ED"/>
    <w:rsid w:val="00296CC3"/>
    <w:rsid w:val="00296CD6"/>
    <w:rsid w:val="00296D0C"/>
    <w:rsid w:val="00296EFB"/>
    <w:rsid w:val="00296FFC"/>
    <w:rsid w:val="00297080"/>
    <w:rsid w:val="0029716A"/>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295"/>
    <w:rsid w:val="002A0305"/>
    <w:rsid w:val="002A043A"/>
    <w:rsid w:val="002A0485"/>
    <w:rsid w:val="002A04A5"/>
    <w:rsid w:val="002A0558"/>
    <w:rsid w:val="002A061E"/>
    <w:rsid w:val="002A062A"/>
    <w:rsid w:val="002A0700"/>
    <w:rsid w:val="002A08CE"/>
    <w:rsid w:val="002A08D3"/>
    <w:rsid w:val="002A0AAB"/>
    <w:rsid w:val="002A0B0E"/>
    <w:rsid w:val="002A0CFF"/>
    <w:rsid w:val="002A0D60"/>
    <w:rsid w:val="002A0DC0"/>
    <w:rsid w:val="002A0EC5"/>
    <w:rsid w:val="002A0F23"/>
    <w:rsid w:val="002A0FD4"/>
    <w:rsid w:val="002A100A"/>
    <w:rsid w:val="002A10EE"/>
    <w:rsid w:val="002A1137"/>
    <w:rsid w:val="002A1413"/>
    <w:rsid w:val="002A166B"/>
    <w:rsid w:val="002A1805"/>
    <w:rsid w:val="002A189F"/>
    <w:rsid w:val="002A1A65"/>
    <w:rsid w:val="002A1A78"/>
    <w:rsid w:val="002A1B54"/>
    <w:rsid w:val="002A1C97"/>
    <w:rsid w:val="002A1D76"/>
    <w:rsid w:val="002A1DE4"/>
    <w:rsid w:val="002A1DF1"/>
    <w:rsid w:val="002A1E75"/>
    <w:rsid w:val="002A1E92"/>
    <w:rsid w:val="002A1F8C"/>
    <w:rsid w:val="002A2038"/>
    <w:rsid w:val="002A204D"/>
    <w:rsid w:val="002A20B8"/>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EEA"/>
    <w:rsid w:val="002A2FA1"/>
    <w:rsid w:val="002A2FFD"/>
    <w:rsid w:val="002A310C"/>
    <w:rsid w:val="002A32E2"/>
    <w:rsid w:val="002A335A"/>
    <w:rsid w:val="002A3499"/>
    <w:rsid w:val="002A3663"/>
    <w:rsid w:val="002A368A"/>
    <w:rsid w:val="002A3781"/>
    <w:rsid w:val="002A37F4"/>
    <w:rsid w:val="002A3852"/>
    <w:rsid w:val="002A3869"/>
    <w:rsid w:val="002A39A7"/>
    <w:rsid w:val="002A3BE9"/>
    <w:rsid w:val="002A3C59"/>
    <w:rsid w:val="002A3D67"/>
    <w:rsid w:val="002A3FE7"/>
    <w:rsid w:val="002A4065"/>
    <w:rsid w:val="002A4103"/>
    <w:rsid w:val="002A45FD"/>
    <w:rsid w:val="002A467D"/>
    <w:rsid w:val="002A471C"/>
    <w:rsid w:val="002A4A45"/>
    <w:rsid w:val="002A4C49"/>
    <w:rsid w:val="002A4DED"/>
    <w:rsid w:val="002A4EE2"/>
    <w:rsid w:val="002A5174"/>
    <w:rsid w:val="002A5279"/>
    <w:rsid w:val="002A5330"/>
    <w:rsid w:val="002A5368"/>
    <w:rsid w:val="002A5378"/>
    <w:rsid w:val="002A53EC"/>
    <w:rsid w:val="002A54FA"/>
    <w:rsid w:val="002A562D"/>
    <w:rsid w:val="002A5826"/>
    <w:rsid w:val="002A5960"/>
    <w:rsid w:val="002A59F0"/>
    <w:rsid w:val="002A5A2F"/>
    <w:rsid w:val="002A5A9E"/>
    <w:rsid w:val="002A5AC3"/>
    <w:rsid w:val="002A5D0A"/>
    <w:rsid w:val="002A5E96"/>
    <w:rsid w:val="002A5EB9"/>
    <w:rsid w:val="002A5ED3"/>
    <w:rsid w:val="002A6025"/>
    <w:rsid w:val="002A606C"/>
    <w:rsid w:val="002A60C5"/>
    <w:rsid w:val="002A612E"/>
    <w:rsid w:val="002A621D"/>
    <w:rsid w:val="002A6245"/>
    <w:rsid w:val="002A636D"/>
    <w:rsid w:val="002A63CF"/>
    <w:rsid w:val="002A6432"/>
    <w:rsid w:val="002A6747"/>
    <w:rsid w:val="002A67DE"/>
    <w:rsid w:val="002A686C"/>
    <w:rsid w:val="002A6B59"/>
    <w:rsid w:val="002A6BEF"/>
    <w:rsid w:val="002A6E18"/>
    <w:rsid w:val="002A6E7B"/>
    <w:rsid w:val="002A6EBB"/>
    <w:rsid w:val="002A6F25"/>
    <w:rsid w:val="002A6F73"/>
    <w:rsid w:val="002A6FD3"/>
    <w:rsid w:val="002A72A7"/>
    <w:rsid w:val="002A7309"/>
    <w:rsid w:val="002A7353"/>
    <w:rsid w:val="002A73C8"/>
    <w:rsid w:val="002A73DD"/>
    <w:rsid w:val="002A7418"/>
    <w:rsid w:val="002A764C"/>
    <w:rsid w:val="002A7651"/>
    <w:rsid w:val="002A7764"/>
    <w:rsid w:val="002A776F"/>
    <w:rsid w:val="002A7B51"/>
    <w:rsid w:val="002A7BBF"/>
    <w:rsid w:val="002A7D7D"/>
    <w:rsid w:val="002A7DA1"/>
    <w:rsid w:val="002B014C"/>
    <w:rsid w:val="002B02DB"/>
    <w:rsid w:val="002B02F9"/>
    <w:rsid w:val="002B0399"/>
    <w:rsid w:val="002B03F0"/>
    <w:rsid w:val="002B0642"/>
    <w:rsid w:val="002B06F5"/>
    <w:rsid w:val="002B072B"/>
    <w:rsid w:val="002B0791"/>
    <w:rsid w:val="002B0893"/>
    <w:rsid w:val="002B0A24"/>
    <w:rsid w:val="002B0A7D"/>
    <w:rsid w:val="002B0B05"/>
    <w:rsid w:val="002B0C1D"/>
    <w:rsid w:val="002B0C72"/>
    <w:rsid w:val="002B0D63"/>
    <w:rsid w:val="002B0E49"/>
    <w:rsid w:val="002B0EDD"/>
    <w:rsid w:val="002B0FF4"/>
    <w:rsid w:val="002B1171"/>
    <w:rsid w:val="002B11B5"/>
    <w:rsid w:val="002B1298"/>
    <w:rsid w:val="002B1406"/>
    <w:rsid w:val="002B1453"/>
    <w:rsid w:val="002B1749"/>
    <w:rsid w:val="002B17A8"/>
    <w:rsid w:val="002B1A69"/>
    <w:rsid w:val="002B1D69"/>
    <w:rsid w:val="002B1DA6"/>
    <w:rsid w:val="002B2183"/>
    <w:rsid w:val="002B241D"/>
    <w:rsid w:val="002B24D5"/>
    <w:rsid w:val="002B2555"/>
    <w:rsid w:val="002B256E"/>
    <w:rsid w:val="002B267D"/>
    <w:rsid w:val="002B26EE"/>
    <w:rsid w:val="002B2723"/>
    <w:rsid w:val="002B2884"/>
    <w:rsid w:val="002B2887"/>
    <w:rsid w:val="002B2AC4"/>
    <w:rsid w:val="002B2C08"/>
    <w:rsid w:val="002B2C73"/>
    <w:rsid w:val="002B2D2D"/>
    <w:rsid w:val="002B3036"/>
    <w:rsid w:val="002B303A"/>
    <w:rsid w:val="002B3187"/>
    <w:rsid w:val="002B3215"/>
    <w:rsid w:val="002B335A"/>
    <w:rsid w:val="002B353A"/>
    <w:rsid w:val="002B361C"/>
    <w:rsid w:val="002B3630"/>
    <w:rsid w:val="002B371E"/>
    <w:rsid w:val="002B39B7"/>
    <w:rsid w:val="002B3A5E"/>
    <w:rsid w:val="002B3A85"/>
    <w:rsid w:val="002B3B50"/>
    <w:rsid w:val="002B3D6E"/>
    <w:rsid w:val="002B3DA0"/>
    <w:rsid w:val="002B3F0E"/>
    <w:rsid w:val="002B3F22"/>
    <w:rsid w:val="002B4128"/>
    <w:rsid w:val="002B419E"/>
    <w:rsid w:val="002B43CD"/>
    <w:rsid w:val="002B4745"/>
    <w:rsid w:val="002B47D7"/>
    <w:rsid w:val="002B48C8"/>
    <w:rsid w:val="002B4946"/>
    <w:rsid w:val="002B4A95"/>
    <w:rsid w:val="002B4D3C"/>
    <w:rsid w:val="002B4D73"/>
    <w:rsid w:val="002B50FA"/>
    <w:rsid w:val="002B51C1"/>
    <w:rsid w:val="002B52A3"/>
    <w:rsid w:val="002B538E"/>
    <w:rsid w:val="002B54ED"/>
    <w:rsid w:val="002B56F5"/>
    <w:rsid w:val="002B57BD"/>
    <w:rsid w:val="002B57F2"/>
    <w:rsid w:val="002B57F9"/>
    <w:rsid w:val="002B582F"/>
    <w:rsid w:val="002B5A0A"/>
    <w:rsid w:val="002B5B41"/>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E5D"/>
    <w:rsid w:val="002B6F0E"/>
    <w:rsid w:val="002B7141"/>
    <w:rsid w:val="002B75B0"/>
    <w:rsid w:val="002B7658"/>
    <w:rsid w:val="002B76B4"/>
    <w:rsid w:val="002B77E7"/>
    <w:rsid w:val="002B7835"/>
    <w:rsid w:val="002B7838"/>
    <w:rsid w:val="002B7977"/>
    <w:rsid w:val="002B7AAC"/>
    <w:rsid w:val="002B7D02"/>
    <w:rsid w:val="002B7DA4"/>
    <w:rsid w:val="002B7E2A"/>
    <w:rsid w:val="002B7EAF"/>
    <w:rsid w:val="002B7F2A"/>
    <w:rsid w:val="002B7F2C"/>
    <w:rsid w:val="002B7F4A"/>
    <w:rsid w:val="002B7FD1"/>
    <w:rsid w:val="002C018E"/>
    <w:rsid w:val="002C01CC"/>
    <w:rsid w:val="002C0345"/>
    <w:rsid w:val="002C042F"/>
    <w:rsid w:val="002C0430"/>
    <w:rsid w:val="002C0531"/>
    <w:rsid w:val="002C056E"/>
    <w:rsid w:val="002C0685"/>
    <w:rsid w:val="002C077E"/>
    <w:rsid w:val="002C093F"/>
    <w:rsid w:val="002C099C"/>
    <w:rsid w:val="002C0B74"/>
    <w:rsid w:val="002C0C8B"/>
    <w:rsid w:val="002C0CBB"/>
    <w:rsid w:val="002C0D06"/>
    <w:rsid w:val="002C0D95"/>
    <w:rsid w:val="002C0EC7"/>
    <w:rsid w:val="002C0EEF"/>
    <w:rsid w:val="002C0F34"/>
    <w:rsid w:val="002C0F8F"/>
    <w:rsid w:val="002C1172"/>
    <w:rsid w:val="002C1201"/>
    <w:rsid w:val="002C122A"/>
    <w:rsid w:val="002C12AE"/>
    <w:rsid w:val="002C12CD"/>
    <w:rsid w:val="002C1390"/>
    <w:rsid w:val="002C1460"/>
    <w:rsid w:val="002C16F6"/>
    <w:rsid w:val="002C17E0"/>
    <w:rsid w:val="002C193D"/>
    <w:rsid w:val="002C19E9"/>
    <w:rsid w:val="002C1B61"/>
    <w:rsid w:val="002C1C96"/>
    <w:rsid w:val="002C1D5C"/>
    <w:rsid w:val="002C1D73"/>
    <w:rsid w:val="002C1FB7"/>
    <w:rsid w:val="002C202C"/>
    <w:rsid w:val="002C20F2"/>
    <w:rsid w:val="002C2371"/>
    <w:rsid w:val="002C26EC"/>
    <w:rsid w:val="002C2803"/>
    <w:rsid w:val="002C2955"/>
    <w:rsid w:val="002C2A00"/>
    <w:rsid w:val="002C2A7A"/>
    <w:rsid w:val="002C2AFD"/>
    <w:rsid w:val="002C2CFC"/>
    <w:rsid w:val="002C2F0A"/>
    <w:rsid w:val="002C2F80"/>
    <w:rsid w:val="002C3002"/>
    <w:rsid w:val="002C301F"/>
    <w:rsid w:val="002C316D"/>
    <w:rsid w:val="002C3264"/>
    <w:rsid w:val="002C335C"/>
    <w:rsid w:val="002C3447"/>
    <w:rsid w:val="002C3560"/>
    <w:rsid w:val="002C3854"/>
    <w:rsid w:val="002C3860"/>
    <w:rsid w:val="002C38B1"/>
    <w:rsid w:val="002C38B2"/>
    <w:rsid w:val="002C3A17"/>
    <w:rsid w:val="002C3A7E"/>
    <w:rsid w:val="002C3AB2"/>
    <w:rsid w:val="002C3B30"/>
    <w:rsid w:val="002C3BA1"/>
    <w:rsid w:val="002C3C15"/>
    <w:rsid w:val="002C3D0D"/>
    <w:rsid w:val="002C3E23"/>
    <w:rsid w:val="002C3F72"/>
    <w:rsid w:val="002C3F9C"/>
    <w:rsid w:val="002C4068"/>
    <w:rsid w:val="002C4072"/>
    <w:rsid w:val="002C4093"/>
    <w:rsid w:val="002C41F8"/>
    <w:rsid w:val="002C423D"/>
    <w:rsid w:val="002C4289"/>
    <w:rsid w:val="002C42CA"/>
    <w:rsid w:val="002C42D0"/>
    <w:rsid w:val="002C42DD"/>
    <w:rsid w:val="002C4454"/>
    <w:rsid w:val="002C469A"/>
    <w:rsid w:val="002C47E3"/>
    <w:rsid w:val="002C485F"/>
    <w:rsid w:val="002C48AB"/>
    <w:rsid w:val="002C4992"/>
    <w:rsid w:val="002C4A78"/>
    <w:rsid w:val="002C4B94"/>
    <w:rsid w:val="002C4BCC"/>
    <w:rsid w:val="002C4DFE"/>
    <w:rsid w:val="002C4ECB"/>
    <w:rsid w:val="002C4ED4"/>
    <w:rsid w:val="002C5018"/>
    <w:rsid w:val="002C5239"/>
    <w:rsid w:val="002C525E"/>
    <w:rsid w:val="002C5504"/>
    <w:rsid w:val="002C5517"/>
    <w:rsid w:val="002C552B"/>
    <w:rsid w:val="002C572E"/>
    <w:rsid w:val="002C5820"/>
    <w:rsid w:val="002C5919"/>
    <w:rsid w:val="002C5A0B"/>
    <w:rsid w:val="002C5AFA"/>
    <w:rsid w:val="002C5B1C"/>
    <w:rsid w:val="002C5BB8"/>
    <w:rsid w:val="002C5C8B"/>
    <w:rsid w:val="002C5D53"/>
    <w:rsid w:val="002C5D8F"/>
    <w:rsid w:val="002C5F45"/>
    <w:rsid w:val="002C6214"/>
    <w:rsid w:val="002C63A3"/>
    <w:rsid w:val="002C63DA"/>
    <w:rsid w:val="002C64CE"/>
    <w:rsid w:val="002C65A5"/>
    <w:rsid w:val="002C66B7"/>
    <w:rsid w:val="002C66C4"/>
    <w:rsid w:val="002C66FF"/>
    <w:rsid w:val="002C67BB"/>
    <w:rsid w:val="002C6814"/>
    <w:rsid w:val="002C69AF"/>
    <w:rsid w:val="002C6B5D"/>
    <w:rsid w:val="002C6CFE"/>
    <w:rsid w:val="002C6DC4"/>
    <w:rsid w:val="002C6E43"/>
    <w:rsid w:val="002C6FC6"/>
    <w:rsid w:val="002C7074"/>
    <w:rsid w:val="002C70AC"/>
    <w:rsid w:val="002C7393"/>
    <w:rsid w:val="002C7651"/>
    <w:rsid w:val="002C7731"/>
    <w:rsid w:val="002C77D4"/>
    <w:rsid w:val="002C7C3A"/>
    <w:rsid w:val="002C7D5D"/>
    <w:rsid w:val="002C7D66"/>
    <w:rsid w:val="002C7D8B"/>
    <w:rsid w:val="002C7E34"/>
    <w:rsid w:val="002C7EEE"/>
    <w:rsid w:val="002C7EF3"/>
    <w:rsid w:val="002D0046"/>
    <w:rsid w:val="002D00B6"/>
    <w:rsid w:val="002D03CC"/>
    <w:rsid w:val="002D0439"/>
    <w:rsid w:val="002D04D8"/>
    <w:rsid w:val="002D0628"/>
    <w:rsid w:val="002D0724"/>
    <w:rsid w:val="002D086B"/>
    <w:rsid w:val="002D09AF"/>
    <w:rsid w:val="002D0B07"/>
    <w:rsid w:val="002D0BF7"/>
    <w:rsid w:val="002D0C04"/>
    <w:rsid w:val="002D0C48"/>
    <w:rsid w:val="002D0C60"/>
    <w:rsid w:val="002D0CE1"/>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4A9"/>
    <w:rsid w:val="002D2641"/>
    <w:rsid w:val="002D264B"/>
    <w:rsid w:val="002D279C"/>
    <w:rsid w:val="002D2D12"/>
    <w:rsid w:val="002D2EDE"/>
    <w:rsid w:val="002D2F0B"/>
    <w:rsid w:val="002D2F2C"/>
    <w:rsid w:val="002D304B"/>
    <w:rsid w:val="002D30E0"/>
    <w:rsid w:val="002D3424"/>
    <w:rsid w:val="002D3540"/>
    <w:rsid w:val="002D3579"/>
    <w:rsid w:val="002D3875"/>
    <w:rsid w:val="002D3BBC"/>
    <w:rsid w:val="002D3C52"/>
    <w:rsid w:val="002D3C6E"/>
    <w:rsid w:val="002D3CA1"/>
    <w:rsid w:val="002D3E65"/>
    <w:rsid w:val="002D4095"/>
    <w:rsid w:val="002D416F"/>
    <w:rsid w:val="002D4344"/>
    <w:rsid w:val="002D438A"/>
    <w:rsid w:val="002D43E6"/>
    <w:rsid w:val="002D440D"/>
    <w:rsid w:val="002D4544"/>
    <w:rsid w:val="002D466B"/>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8E"/>
    <w:rsid w:val="002D5092"/>
    <w:rsid w:val="002D50B7"/>
    <w:rsid w:val="002D5301"/>
    <w:rsid w:val="002D5329"/>
    <w:rsid w:val="002D53AB"/>
    <w:rsid w:val="002D54C3"/>
    <w:rsid w:val="002D55A2"/>
    <w:rsid w:val="002D56D3"/>
    <w:rsid w:val="002D572E"/>
    <w:rsid w:val="002D5738"/>
    <w:rsid w:val="002D576C"/>
    <w:rsid w:val="002D5772"/>
    <w:rsid w:val="002D57E2"/>
    <w:rsid w:val="002D580A"/>
    <w:rsid w:val="002D59C7"/>
    <w:rsid w:val="002D5AD3"/>
    <w:rsid w:val="002D5E53"/>
    <w:rsid w:val="002D6115"/>
    <w:rsid w:val="002D6197"/>
    <w:rsid w:val="002D6206"/>
    <w:rsid w:val="002D6772"/>
    <w:rsid w:val="002D67AC"/>
    <w:rsid w:val="002D6822"/>
    <w:rsid w:val="002D69AC"/>
    <w:rsid w:val="002D6C3E"/>
    <w:rsid w:val="002D6CD0"/>
    <w:rsid w:val="002D6DD8"/>
    <w:rsid w:val="002D6E51"/>
    <w:rsid w:val="002D6F5E"/>
    <w:rsid w:val="002D73BC"/>
    <w:rsid w:val="002D779E"/>
    <w:rsid w:val="002D7BE3"/>
    <w:rsid w:val="002D7C84"/>
    <w:rsid w:val="002D7D1B"/>
    <w:rsid w:val="002D7D2C"/>
    <w:rsid w:val="002D7DA6"/>
    <w:rsid w:val="002D7E6B"/>
    <w:rsid w:val="002E002E"/>
    <w:rsid w:val="002E0150"/>
    <w:rsid w:val="002E030A"/>
    <w:rsid w:val="002E0319"/>
    <w:rsid w:val="002E0390"/>
    <w:rsid w:val="002E03BD"/>
    <w:rsid w:val="002E03F8"/>
    <w:rsid w:val="002E0537"/>
    <w:rsid w:val="002E0560"/>
    <w:rsid w:val="002E0648"/>
    <w:rsid w:val="002E06D6"/>
    <w:rsid w:val="002E06FD"/>
    <w:rsid w:val="002E07F8"/>
    <w:rsid w:val="002E0802"/>
    <w:rsid w:val="002E0816"/>
    <w:rsid w:val="002E088C"/>
    <w:rsid w:val="002E08F4"/>
    <w:rsid w:val="002E0A95"/>
    <w:rsid w:val="002E0A9C"/>
    <w:rsid w:val="002E0ABD"/>
    <w:rsid w:val="002E0C23"/>
    <w:rsid w:val="002E0CF6"/>
    <w:rsid w:val="002E0ED9"/>
    <w:rsid w:val="002E0FBB"/>
    <w:rsid w:val="002E10C7"/>
    <w:rsid w:val="002E10FC"/>
    <w:rsid w:val="002E124F"/>
    <w:rsid w:val="002E1511"/>
    <w:rsid w:val="002E169C"/>
    <w:rsid w:val="002E1796"/>
    <w:rsid w:val="002E179B"/>
    <w:rsid w:val="002E186B"/>
    <w:rsid w:val="002E197D"/>
    <w:rsid w:val="002E19CE"/>
    <w:rsid w:val="002E1AF0"/>
    <w:rsid w:val="002E1B08"/>
    <w:rsid w:val="002E1BB3"/>
    <w:rsid w:val="002E1C30"/>
    <w:rsid w:val="002E1C89"/>
    <w:rsid w:val="002E1C9E"/>
    <w:rsid w:val="002E1CD4"/>
    <w:rsid w:val="002E1E10"/>
    <w:rsid w:val="002E1F8F"/>
    <w:rsid w:val="002E1FB8"/>
    <w:rsid w:val="002E1FFD"/>
    <w:rsid w:val="002E1FFE"/>
    <w:rsid w:val="002E2039"/>
    <w:rsid w:val="002E206C"/>
    <w:rsid w:val="002E208A"/>
    <w:rsid w:val="002E21E0"/>
    <w:rsid w:val="002E2225"/>
    <w:rsid w:val="002E2307"/>
    <w:rsid w:val="002E2396"/>
    <w:rsid w:val="002E2436"/>
    <w:rsid w:val="002E257B"/>
    <w:rsid w:val="002E2580"/>
    <w:rsid w:val="002E25FA"/>
    <w:rsid w:val="002E26EB"/>
    <w:rsid w:val="002E2A15"/>
    <w:rsid w:val="002E2A54"/>
    <w:rsid w:val="002E2AC7"/>
    <w:rsid w:val="002E2C8A"/>
    <w:rsid w:val="002E2E2B"/>
    <w:rsid w:val="002E2F92"/>
    <w:rsid w:val="002E31C8"/>
    <w:rsid w:val="002E31D8"/>
    <w:rsid w:val="002E33C1"/>
    <w:rsid w:val="002E3587"/>
    <w:rsid w:val="002E3598"/>
    <w:rsid w:val="002E359B"/>
    <w:rsid w:val="002E35A5"/>
    <w:rsid w:val="002E3682"/>
    <w:rsid w:val="002E39EF"/>
    <w:rsid w:val="002E3AEA"/>
    <w:rsid w:val="002E3AF7"/>
    <w:rsid w:val="002E3B46"/>
    <w:rsid w:val="002E3C65"/>
    <w:rsid w:val="002E3F5B"/>
    <w:rsid w:val="002E4106"/>
    <w:rsid w:val="002E41AA"/>
    <w:rsid w:val="002E4287"/>
    <w:rsid w:val="002E42AB"/>
    <w:rsid w:val="002E42B0"/>
    <w:rsid w:val="002E42D2"/>
    <w:rsid w:val="002E4362"/>
    <w:rsid w:val="002E484D"/>
    <w:rsid w:val="002E4992"/>
    <w:rsid w:val="002E4A2B"/>
    <w:rsid w:val="002E4B89"/>
    <w:rsid w:val="002E4EF9"/>
    <w:rsid w:val="002E5052"/>
    <w:rsid w:val="002E5139"/>
    <w:rsid w:val="002E534E"/>
    <w:rsid w:val="002E55D4"/>
    <w:rsid w:val="002E5649"/>
    <w:rsid w:val="002E5701"/>
    <w:rsid w:val="002E57DC"/>
    <w:rsid w:val="002E5810"/>
    <w:rsid w:val="002E58AA"/>
    <w:rsid w:val="002E5A4F"/>
    <w:rsid w:val="002E5F9C"/>
    <w:rsid w:val="002E60D7"/>
    <w:rsid w:val="002E613B"/>
    <w:rsid w:val="002E61C2"/>
    <w:rsid w:val="002E635B"/>
    <w:rsid w:val="002E63D6"/>
    <w:rsid w:val="002E63D9"/>
    <w:rsid w:val="002E640E"/>
    <w:rsid w:val="002E6614"/>
    <w:rsid w:val="002E6697"/>
    <w:rsid w:val="002E6727"/>
    <w:rsid w:val="002E6787"/>
    <w:rsid w:val="002E6801"/>
    <w:rsid w:val="002E693E"/>
    <w:rsid w:val="002E6D30"/>
    <w:rsid w:val="002E6D99"/>
    <w:rsid w:val="002E70DB"/>
    <w:rsid w:val="002E715B"/>
    <w:rsid w:val="002E72C1"/>
    <w:rsid w:val="002E745A"/>
    <w:rsid w:val="002E758E"/>
    <w:rsid w:val="002E76D7"/>
    <w:rsid w:val="002E7840"/>
    <w:rsid w:val="002E78DF"/>
    <w:rsid w:val="002E7AB5"/>
    <w:rsid w:val="002E7BAC"/>
    <w:rsid w:val="002E7E67"/>
    <w:rsid w:val="002E7E7D"/>
    <w:rsid w:val="002F03D0"/>
    <w:rsid w:val="002F05AF"/>
    <w:rsid w:val="002F0659"/>
    <w:rsid w:val="002F069C"/>
    <w:rsid w:val="002F0947"/>
    <w:rsid w:val="002F09A9"/>
    <w:rsid w:val="002F0A2E"/>
    <w:rsid w:val="002F0A37"/>
    <w:rsid w:val="002F0C28"/>
    <w:rsid w:val="002F0C7B"/>
    <w:rsid w:val="002F0E78"/>
    <w:rsid w:val="002F10EC"/>
    <w:rsid w:val="002F10FC"/>
    <w:rsid w:val="002F1368"/>
    <w:rsid w:val="002F1413"/>
    <w:rsid w:val="002F143B"/>
    <w:rsid w:val="002F144D"/>
    <w:rsid w:val="002F14E3"/>
    <w:rsid w:val="002F160B"/>
    <w:rsid w:val="002F1646"/>
    <w:rsid w:val="002F1647"/>
    <w:rsid w:val="002F1685"/>
    <w:rsid w:val="002F1A55"/>
    <w:rsid w:val="002F1A93"/>
    <w:rsid w:val="002F1C34"/>
    <w:rsid w:val="002F1C7E"/>
    <w:rsid w:val="002F1D6D"/>
    <w:rsid w:val="002F1F17"/>
    <w:rsid w:val="002F1F88"/>
    <w:rsid w:val="002F2108"/>
    <w:rsid w:val="002F22DA"/>
    <w:rsid w:val="002F2400"/>
    <w:rsid w:val="002F24C3"/>
    <w:rsid w:val="002F265B"/>
    <w:rsid w:val="002F2692"/>
    <w:rsid w:val="002F26EC"/>
    <w:rsid w:val="002F2700"/>
    <w:rsid w:val="002F28B8"/>
    <w:rsid w:val="002F2910"/>
    <w:rsid w:val="002F2986"/>
    <w:rsid w:val="002F2CA7"/>
    <w:rsid w:val="002F2E3C"/>
    <w:rsid w:val="002F30D7"/>
    <w:rsid w:val="002F3106"/>
    <w:rsid w:val="002F3115"/>
    <w:rsid w:val="002F3314"/>
    <w:rsid w:val="002F33FD"/>
    <w:rsid w:val="002F3498"/>
    <w:rsid w:val="002F373F"/>
    <w:rsid w:val="002F37EF"/>
    <w:rsid w:val="002F381D"/>
    <w:rsid w:val="002F3840"/>
    <w:rsid w:val="002F3959"/>
    <w:rsid w:val="002F39EB"/>
    <w:rsid w:val="002F3A9A"/>
    <w:rsid w:val="002F3C22"/>
    <w:rsid w:val="002F3CDE"/>
    <w:rsid w:val="002F3E04"/>
    <w:rsid w:val="002F3E60"/>
    <w:rsid w:val="002F3FDB"/>
    <w:rsid w:val="002F4021"/>
    <w:rsid w:val="002F40A3"/>
    <w:rsid w:val="002F41C2"/>
    <w:rsid w:val="002F43DA"/>
    <w:rsid w:val="002F4429"/>
    <w:rsid w:val="002F4475"/>
    <w:rsid w:val="002F477C"/>
    <w:rsid w:val="002F47BB"/>
    <w:rsid w:val="002F496F"/>
    <w:rsid w:val="002F4979"/>
    <w:rsid w:val="002F4A00"/>
    <w:rsid w:val="002F4A13"/>
    <w:rsid w:val="002F4A2E"/>
    <w:rsid w:val="002F4A44"/>
    <w:rsid w:val="002F4D71"/>
    <w:rsid w:val="002F4ED0"/>
    <w:rsid w:val="002F5060"/>
    <w:rsid w:val="002F50DE"/>
    <w:rsid w:val="002F51FD"/>
    <w:rsid w:val="002F521A"/>
    <w:rsid w:val="002F52E1"/>
    <w:rsid w:val="002F55A0"/>
    <w:rsid w:val="002F55E7"/>
    <w:rsid w:val="002F58F3"/>
    <w:rsid w:val="002F590F"/>
    <w:rsid w:val="002F5AAA"/>
    <w:rsid w:val="002F5B49"/>
    <w:rsid w:val="002F5C3E"/>
    <w:rsid w:val="002F5CB1"/>
    <w:rsid w:val="002F5DD6"/>
    <w:rsid w:val="002F5FEA"/>
    <w:rsid w:val="002F6138"/>
    <w:rsid w:val="002F61EC"/>
    <w:rsid w:val="002F61EE"/>
    <w:rsid w:val="002F63E7"/>
    <w:rsid w:val="002F641F"/>
    <w:rsid w:val="002F6450"/>
    <w:rsid w:val="002F66B9"/>
    <w:rsid w:val="002F6779"/>
    <w:rsid w:val="002F685F"/>
    <w:rsid w:val="002F68BD"/>
    <w:rsid w:val="002F68ED"/>
    <w:rsid w:val="002F6B03"/>
    <w:rsid w:val="002F6B6D"/>
    <w:rsid w:val="002F6B95"/>
    <w:rsid w:val="002F6D6B"/>
    <w:rsid w:val="002F6DC7"/>
    <w:rsid w:val="002F6DF3"/>
    <w:rsid w:val="002F6E2C"/>
    <w:rsid w:val="002F6E88"/>
    <w:rsid w:val="002F6F24"/>
    <w:rsid w:val="002F704C"/>
    <w:rsid w:val="002F7240"/>
    <w:rsid w:val="002F729D"/>
    <w:rsid w:val="002F72DB"/>
    <w:rsid w:val="002F73D7"/>
    <w:rsid w:val="002F74D7"/>
    <w:rsid w:val="002F762E"/>
    <w:rsid w:val="002F76EA"/>
    <w:rsid w:val="002F77CA"/>
    <w:rsid w:val="002F7909"/>
    <w:rsid w:val="002F7A1B"/>
    <w:rsid w:val="002F7A98"/>
    <w:rsid w:val="002F7B48"/>
    <w:rsid w:val="002F7B5E"/>
    <w:rsid w:val="002F7BE3"/>
    <w:rsid w:val="002F7DD3"/>
    <w:rsid w:val="002F7DDE"/>
    <w:rsid w:val="002F7E6A"/>
    <w:rsid w:val="003000BE"/>
    <w:rsid w:val="00300165"/>
    <w:rsid w:val="0030024F"/>
    <w:rsid w:val="00300319"/>
    <w:rsid w:val="0030049C"/>
    <w:rsid w:val="0030056A"/>
    <w:rsid w:val="003006F2"/>
    <w:rsid w:val="00300752"/>
    <w:rsid w:val="00300928"/>
    <w:rsid w:val="00300991"/>
    <w:rsid w:val="00300A14"/>
    <w:rsid w:val="00300BC3"/>
    <w:rsid w:val="00300C24"/>
    <w:rsid w:val="00300E4D"/>
    <w:rsid w:val="00300ECF"/>
    <w:rsid w:val="00300F78"/>
    <w:rsid w:val="00301026"/>
    <w:rsid w:val="003010CF"/>
    <w:rsid w:val="003010ED"/>
    <w:rsid w:val="0030126E"/>
    <w:rsid w:val="003013BA"/>
    <w:rsid w:val="00301472"/>
    <w:rsid w:val="00301AC9"/>
    <w:rsid w:val="00301B99"/>
    <w:rsid w:val="00301C03"/>
    <w:rsid w:val="00301C7A"/>
    <w:rsid w:val="00301CEB"/>
    <w:rsid w:val="00301D21"/>
    <w:rsid w:val="00301DCB"/>
    <w:rsid w:val="00301E85"/>
    <w:rsid w:val="00301F30"/>
    <w:rsid w:val="0030215C"/>
    <w:rsid w:val="00302438"/>
    <w:rsid w:val="00302439"/>
    <w:rsid w:val="003025EC"/>
    <w:rsid w:val="0030267A"/>
    <w:rsid w:val="00302A28"/>
    <w:rsid w:val="00302A4A"/>
    <w:rsid w:val="00302A79"/>
    <w:rsid w:val="00302BD5"/>
    <w:rsid w:val="00302C62"/>
    <w:rsid w:val="00302CF4"/>
    <w:rsid w:val="00302F18"/>
    <w:rsid w:val="00302FEE"/>
    <w:rsid w:val="003030F6"/>
    <w:rsid w:val="0030318A"/>
    <w:rsid w:val="00303254"/>
    <w:rsid w:val="003032A3"/>
    <w:rsid w:val="003032CD"/>
    <w:rsid w:val="00303440"/>
    <w:rsid w:val="0030363C"/>
    <w:rsid w:val="00303676"/>
    <w:rsid w:val="00303AFD"/>
    <w:rsid w:val="00303BAD"/>
    <w:rsid w:val="00303C04"/>
    <w:rsid w:val="00303D10"/>
    <w:rsid w:val="00303D6F"/>
    <w:rsid w:val="00303FB5"/>
    <w:rsid w:val="00304372"/>
    <w:rsid w:val="00304671"/>
    <w:rsid w:val="00304B24"/>
    <w:rsid w:val="00304B3D"/>
    <w:rsid w:val="00304CFF"/>
    <w:rsid w:val="00304D9B"/>
    <w:rsid w:val="00304E30"/>
    <w:rsid w:val="00304EFD"/>
    <w:rsid w:val="00305212"/>
    <w:rsid w:val="00305340"/>
    <w:rsid w:val="003053C4"/>
    <w:rsid w:val="00305456"/>
    <w:rsid w:val="00305460"/>
    <w:rsid w:val="0030550B"/>
    <w:rsid w:val="003056CE"/>
    <w:rsid w:val="0030570F"/>
    <w:rsid w:val="00305956"/>
    <w:rsid w:val="00305997"/>
    <w:rsid w:val="00305BAA"/>
    <w:rsid w:val="00305BFD"/>
    <w:rsid w:val="00305C7D"/>
    <w:rsid w:val="00305CEB"/>
    <w:rsid w:val="00305FEA"/>
    <w:rsid w:val="00305FF9"/>
    <w:rsid w:val="0030600F"/>
    <w:rsid w:val="00306161"/>
    <w:rsid w:val="00306625"/>
    <w:rsid w:val="00306656"/>
    <w:rsid w:val="00306684"/>
    <w:rsid w:val="00306758"/>
    <w:rsid w:val="00306A55"/>
    <w:rsid w:val="00306B7D"/>
    <w:rsid w:val="00306CE6"/>
    <w:rsid w:val="00306D35"/>
    <w:rsid w:val="00306E6B"/>
    <w:rsid w:val="00306E71"/>
    <w:rsid w:val="003070EF"/>
    <w:rsid w:val="003071A6"/>
    <w:rsid w:val="003078C7"/>
    <w:rsid w:val="00307AC3"/>
    <w:rsid w:val="00307C57"/>
    <w:rsid w:val="00307CA9"/>
    <w:rsid w:val="00307FA3"/>
    <w:rsid w:val="00307FBE"/>
    <w:rsid w:val="003100C8"/>
    <w:rsid w:val="003100EF"/>
    <w:rsid w:val="00310344"/>
    <w:rsid w:val="00310401"/>
    <w:rsid w:val="00310611"/>
    <w:rsid w:val="003107DF"/>
    <w:rsid w:val="003108A4"/>
    <w:rsid w:val="00310A35"/>
    <w:rsid w:val="00310D33"/>
    <w:rsid w:val="00311046"/>
    <w:rsid w:val="0031104E"/>
    <w:rsid w:val="003110ED"/>
    <w:rsid w:val="00311161"/>
    <w:rsid w:val="00311389"/>
    <w:rsid w:val="003113A4"/>
    <w:rsid w:val="003113D8"/>
    <w:rsid w:val="0031141B"/>
    <w:rsid w:val="0031148E"/>
    <w:rsid w:val="003114F1"/>
    <w:rsid w:val="003115BE"/>
    <w:rsid w:val="003115DA"/>
    <w:rsid w:val="0031176B"/>
    <w:rsid w:val="00311893"/>
    <w:rsid w:val="00311903"/>
    <w:rsid w:val="00311A29"/>
    <w:rsid w:val="00311B30"/>
    <w:rsid w:val="00311BA0"/>
    <w:rsid w:val="00311C67"/>
    <w:rsid w:val="00311DEB"/>
    <w:rsid w:val="00311EBF"/>
    <w:rsid w:val="00311FD8"/>
    <w:rsid w:val="00311FED"/>
    <w:rsid w:val="0031205B"/>
    <w:rsid w:val="00312070"/>
    <w:rsid w:val="00312162"/>
    <w:rsid w:val="00312400"/>
    <w:rsid w:val="00312431"/>
    <w:rsid w:val="003125C8"/>
    <w:rsid w:val="00312635"/>
    <w:rsid w:val="00312739"/>
    <w:rsid w:val="00312775"/>
    <w:rsid w:val="003127F1"/>
    <w:rsid w:val="0031284B"/>
    <w:rsid w:val="0031287B"/>
    <w:rsid w:val="003128DF"/>
    <w:rsid w:val="00312D10"/>
    <w:rsid w:val="00312DE6"/>
    <w:rsid w:val="003132D4"/>
    <w:rsid w:val="0031338B"/>
    <w:rsid w:val="003134D1"/>
    <w:rsid w:val="00313782"/>
    <w:rsid w:val="0031393A"/>
    <w:rsid w:val="00313B2D"/>
    <w:rsid w:val="00313D50"/>
    <w:rsid w:val="00313EF0"/>
    <w:rsid w:val="00313EF7"/>
    <w:rsid w:val="00314182"/>
    <w:rsid w:val="00314350"/>
    <w:rsid w:val="00314381"/>
    <w:rsid w:val="00314568"/>
    <w:rsid w:val="00314751"/>
    <w:rsid w:val="0031475C"/>
    <w:rsid w:val="003147FD"/>
    <w:rsid w:val="0031490D"/>
    <w:rsid w:val="00314A88"/>
    <w:rsid w:val="00314ADE"/>
    <w:rsid w:val="00314BB4"/>
    <w:rsid w:val="00314D7D"/>
    <w:rsid w:val="00314F32"/>
    <w:rsid w:val="00314FC4"/>
    <w:rsid w:val="00315251"/>
    <w:rsid w:val="0031526E"/>
    <w:rsid w:val="00315317"/>
    <w:rsid w:val="0031573F"/>
    <w:rsid w:val="0031575B"/>
    <w:rsid w:val="00315890"/>
    <w:rsid w:val="00315933"/>
    <w:rsid w:val="00315F33"/>
    <w:rsid w:val="00315F79"/>
    <w:rsid w:val="00315FF2"/>
    <w:rsid w:val="003161A4"/>
    <w:rsid w:val="003162B4"/>
    <w:rsid w:val="00316340"/>
    <w:rsid w:val="0031673D"/>
    <w:rsid w:val="003167EC"/>
    <w:rsid w:val="00316A14"/>
    <w:rsid w:val="00316B68"/>
    <w:rsid w:val="00316C12"/>
    <w:rsid w:val="00316D21"/>
    <w:rsid w:val="00316EDC"/>
    <w:rsid w:val="00317040"/>
    <w:rsid w:val="003171C2"/>
    <w:rsid w:val="0031739E"/>
    <w:rsid w:val="00317413"/>
    <w:rsid w:val="003175D9"/>
    <w:rsid w:val="00317614"/>
    <w:rsid w:val="003176A6"/>
    <w:rsid w:val="003176E7"/>
    <w:rsid w:val="00317716"/>
    <w:rsid w:val="003178DA"/>
    <w:rsid w:val="00317B55"/>
    <w:rsid w:val="00317D21"/>
    <w:rsid w:val="00317DB8"/>
    <w:rsid w:val="00317E4E"/>
    <w:rsid w:val="00317EAB"/>
    <w:rsid w:val="00317EC6"/>
    <w:rsid w:val="0032003F"/>
    <w:rsid w:val="00320074"/>
    <w:rsid w:val="003200C1"/>
    <w:rsid w:val="00320200"/>
    <w:rsid w:val="003203A8"/>
    <w:rsid w:val="003205CB"/>
    <w:rsid w:val="00320618"/>
    <w:rsid w:val="0032061D"/>
    <w:rsid w:val="0032067A"/>
    <w:rsid w:val="00320703"/>
    <w:rsid w:val="00320775"/>
    <w:rsid w:val="003207AB"/>
    <w:rsid w:val="003207B3"/>
    <w:rsid w:val="003208F7"/>
    <w:rsid w:val="003209FF"/>
    <w:rsid w:val="00320B5E"/>
    <w:rsid w:val="00320DF4"/>
    <w:rsid w:val="0032100B"/>
    <w:rsid w:val="003210D9"/>
    <w:rsid w:val="0032119E"/>
    <w:rsid w:val="003213E0"/>
    <w:rsid w:val="003214E8"/>
    <w:rsid w:val="0032151D"/>
    <w:rsid w:val="0032153D"/>
    <w:rsid w:val="003215CD"/>
    <w:rsid w:val="003216BC"/>
    <w:rsid w:val="003216C6"/>
    <w:rsid w:val="00321735"/>
    <w:rsid w:val="00321993"/>
    <w:rsid w:val="003219DD"/>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8EC"/>
    <w:rsid w:val="00322A1A"/>
    <w:rsid w:val="00322B39"/>
    <w:rsid w:val="00322B65"/>
    <w:rsid w:val="00322C1A"/>
    <w:rsid w:val="00322C53"/>
    <w:rsid w:val="00322E39"/>
    <w:rsid w:val="0032303D"/>
    <w:rsid w:val="0032314B"/>
    <w:rsid w:val="00323150"/>
    <w:rsid w:val="00323189"/>
    <w:rsid w:val="003232FD"/>
    <w:rsid w:val="0032332B"/>
    <w:rsid w:val="00323459"/>
    <w:rsid w:val="003234B8"/>
    <w:rsid w:val="00323511"/>
    <w:rsid w:val="003235F1"/>
    <w:rsid w:val="00323645"/>
    <w:rsid w:val="00323682"/>
    <w:rsid w:val="003236C2"/>
    <w:rsid w:val="00323721"/>
    <w:rsid w:val="00323940"/>
    <w:rsid w:val="0032398D"/>
    <w:rsid w:val="00323A4E"/>
    <w:rsid w:val="00323A59"/>
    <w:rsid w:val="00323D6B"/>
    <w:rsid w:val="00323DAB"/>
    <w:rsid w:val="00323DFB"/>
    <w:rsid w:val="003240B4"/>
    <w:rsid w:val="003240EF"/>
    <w:rsid w:val="00324110"/>
    <w:rsid w:val="00324311"/>
    <w:rsid w:val="003244A9"/>
    <w:rsid w:val="0032463D"/>
    <w:rsid w:val="0032478F"/>
    <w:rsid w:val="003248DB"/>
    <w:rsid w:val="00324AE5"/>
    <w:rsid w:val="00324D43"/>
    <w:rsid w:val="00324E61"/>
    <w:rsid w:val="0032506A"/>
    <w:rsid w:val="0032507C"/>
    <w:rsid w:val="003251E5"/>
    <w:rsid w:val="003253D0"/>
    <w:rsid w:val="00325423"/>
    <w:rsid w:val="003254C0"/>
    <w:rsid w:val="00325608"/>
    <w:rsid w:val="003256A7"/>
    <w:rsid w:val="003257E6"/>
    <w:rsid w:val="003258E4"/>
    <w:rsid w:val="0032591B"/>
    <w:rsid w:val="00325C0F"/>
    <w:rsid w:val="00325D8C"/>
    <w:rsid w:val="00325E4C"/>
    <w:rsid w:val="00325F0C"/>
    <w:rsid w:val="00325FF0"/>
    <w:rsid w:val="00326066"/>
    <w:rsid w:val="00326072"/>
    <w:rsid w:val="003260B5"/>
    <w:rsid w:val="003260BD"/>
    <w:rsid w:val="003264F6"/>
    <w:rsid w:val="00326716"/>
    <w:rsid w:val="00326957"/>
    <w:rsid w:val="00326A08"/>
    <w:rsid w:val="00326A11"/>
    <w:rsid w:val="00326AE2"/>
    <w:rsid w:val="00326DF6"/>
    <w:rsid w:val="00326E40"/>
    <w:rsid w:val="00326EC5"/>
    <w:rsid w:val="00326F5C"/>
    <w:rsid w:val="00326FA9"/>
    <w:rsid w:val="003271C1"/>
    <w:rsid w:val="003271DF"/>
    <w:rsid w:val="0032720A"/>
    <w:rsid w:val="00327265"/>
    <w:rsid w:val="003272E6"/>
    <w:rsid w:val="00327321"/>
    <w:rsid w:val="00327399"/>
    <w:rsid w:val="0032750A"/>
    <w:rsid w:val="00327536"/>
    <w:rsid w:val="003278FB"/>
    <w:rsid w:val="00327A0B"/>
    <w:rsid w:val="00327A25"/>
    <w:rsid w:val="00327B55"/>
    <w:rsid w:val="00327F4B"/>
    <w:rsid w:val="00330059"/>
    <w:rsid w:val="003300EC"/>
    <w:rsid w:val="0033017B"/>
    <w:rsid w:val="003301AD"/>
    <w:rsid w:val="0033052E"/>
    <w:rsid w:val="0033063A"/>
    <w:rsid w:val="003306A2"/>
    <w:rsid w:val="0033088F"/>
    <w:rsid w:val="003308BB"/>
    <w:rsid w:val="00330941"/>
    <w:rsid w:val="00330A63"/>
    <w:rsid w:val="00330B4E"/>
    <w:rsid w:val="0033106E"/>
    <w:rsid w:val="00331538"/>
    <w:rsid w:val="0033171D"/>
    <w:rsid w:val="003319C4"/>
    <w:rsid w:val="00331A5D"/>
    <w:rsid w:val="00331AA4"/>
    <w:rsid w:val="00331FC3"/>
    <w:rsid w:val="00332314"/>
    <w:rsid w:val="00332421"/>
    <w:rsid w:val="0033245A"/>
    <w:rsid w:val="00332538"/>
    <w:rsid w:val="00332929"/>
    <w:rsid w:val="0033296F"/>
    <w:rsid w:val="00332A44"/>
    <w:rsid w:val="00332ACE"/>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DF8"/>
    <w:rsid w:val="00333EA5"/>
    <w:rsid w:val="00333F8E"/>
    <w:rsid w:val="00334094"/>
    <w:rsid w:val="00334185"/>
    <w:rsid w:val="003343B6"/>
    <w:rsid w:val="003346EF"/>
    <w:rsid w:val="00334CDF"/>
    <w:rsid w:val="00334E16"/>
    <w:rsid w:val="00334EC2"/>
    <w:rsid w:val="00334F01"/>
    <w:rsid w:val="00334F52"/>
    <w:rsid w:val="00334FBC"/>
    <w:rsid w:val="00335116"/>
    <w:rsid w:val="00335362"/>
    <w:rsid w:val="00335888"/>
    <w:rsid w:val="00335891"/>
    <w:rsid w:val="00335898"/>
    <w:rsid w:val="00335A4B"/>
    <w:rsid w:val="00335B75"/>
    <w:rsid w:val="00335B82"/>
    <w:rsid w:val="00335B9B"/>
    <w:rsid w:val="00335BD1"/>
    <w:rsid w:val="00335C56"/>
    <w:rsid w:val="00335D8C"/>
    <w:rsid w:val="00336072"/>
    <w:rsid w:val="00336181"/>
    <w:rsid w:val="0033624C"/>
    <w:rsid w:val="00336313"/>
    <w:rsid w:val="00336363"/>
    <w:rsid w:val="003363A1"/>
    <w:rsid w:val="003363B0"/>
    <w:rsid w:val="00336442"/>
    <w:rsid w:val="003364CE"/>
    <w:rsid w:val="003365B1"/>
    <w:rsid w:val="00336A90"/>
    <w:rsid w:val="00336B40"/>
    <w:rsid w:val="00336B92"/>
    <w:rsid w:val="00336C2D"/>
    <w:rsid w:val="00336F47"/>
    <w:rsid w:val="00336F4F"/>
    <w:rsid w:val="00337030"/>
    <w:rsid w:val="00337041"/>
    <w:rsid w:val="00337142"/>
    <w:rsid w:val="003371A8"/>
    <w:rsid w:val="003371F9"/>
    <w:rsid w:val="003371FE"/>
    <w:rsid w:val="00337272"/>
    <w:rsid w:val="0033730E"/>
    <w:rsid w:val="003376F0"/>
    <w:rsid w:val="003378F9"/>
    <w:rsid w:val="00337D0E"/>
    <w:rsid w:val="00337EDC"/>
    <w:rsid w:val="003401A0"/>
    <w:rsid w:val="00340388"/>
    <w:rsid w:val="00340390"/>
    <w:rsid w:val="003403C6"/>
    <w:rsid w:val="00340549"/>
    <w:rsid w:val="003405DF"/>
    <w:rsid w:val="00340717"/>
    <w:rsid w:val="00340747"/>
    <w:rsid w:val="0034088D"/>
    <w:rsid w:val="00340C83"/>
    <w:rsid w:val="00340E5A"/>
    <w:rsid w:val="00340F10"/>
    <w:rsid w:val="00340F30"/>
    <w:rsid w:val="00341102"/>
    <w:rsid w:val="0034118B"/>
    <w:rsid w:val="003411EC"/>
    <w:rsid w:val="0034123D"/>
    <w:rsid w:val="0034128C"/>
    <w:rsid w:val="00341299"/>
    <w:rsid w:val="00341613"/>
    <w:rsid w:val="003417A4"/>
    <w:rsid w:val="0034181B"/>
    <w:rsid w:val="0034187E"/>
    <w:rsid w:val="003419A6"/>
    <w:rsid w:val="00341C07"/>
    <w:rsid w:val="00341D84"/>
    <w:rsid w:val="00341F35"/>
    <w:rsid w:val="00342131"/>
    <w:rsid w:val="0034222E"/>
    <w:rsid w:val="0034226D"/>
    <w:rsid w:val="003423F7"/>
    <w:rsid w:val="0034246F"/>
    <w:rsid w:val="00342641"/>
    <w:rsid w:val="003426A1"/>
    <w:rsid w:val="003426E2"/>
    <w:rsid w:val="003427D5"/>
    <w:rsid w:val="0034280B"/>
    <w:rsid w:val="0034285C"/>
    <w:rsid w:val="00342972"/>
    <w:rsid w:val="003429F2"/>
    <w:rsid w:val="00342B17"/>
    <w:rsid w:val="00342C2C"/>
    <w:rsid w:val="00342D56"/>
    <w:rsid w:val="00342FDD"/>
    <w:rsid w:val="00343021"/>
    <w:rsid w:val="0034321E"/>
    <w:rsid w:val="00343261"/>
    <w:rsid w:val="0034350A"/>
    <w:rsid w:val="003437C6"/>
    <w:rsid w:val="00343A99"/>
    <w:rsid w:val="00343ADC"/>
    <w:rsid w:val="00343C0C"/>
    <w:rsid w:val="00343DF9"/>
    <w:rsid w:val="00343F33"/>
    <w:rsid w:val="00343F59"/>
    <w:rsid w:val="00343F97"/>
    <w:rsid w:val="00344000"/>
    <w:rsid w:val="0034429B"/>
    <w:rsid w:val="003443FC"/>
    <w:rsid w:val="0034442F"/>
    <w:rsid w:val="00344511"/>
    <w:rsid w:val="00344519"/>
    <w:rsid w:val="0034454F"/>
    <w:rsid w:val="00344621"/>
    <w:rsid w:val="0034463F"/>
    <w:rsid w:val="00344866"/>
    <w:rsid w:val="00344987"/>
    <w:rsid w:val="00344C1A"/>
    <w:rsid w:val="00344C2A"/>
    <w:rsid w:val="00344C70"/>
    <w:rsid w:val="00345060"/>
    <w:rsid w:val="0034516F"/>
    <w:rsid w:val="0034525D"/>
    <w:rsid w:val="003454E6"/>
    <w:rsid w:val="0034560E"/>
    <w:rsid w:val="00345661"/>
    <w:rsid w:val="00345797"/>
    <w:rsid w:val="003457D8"/>
    <w:rsid w:val="003458AA"/>
    <w:rsid w:val="00345C7D"/>
    <w:rsid w:val="00345F0D"/>
    <w:rsid w:val="0034602B"/>
    <w:rsid w:val="00346081"/>
    <w:rsid w:val="003462B1"/>
    <w:rsid w:val="0034638C"/>
    <w:rsid w:val="00346535"/>
    <w:rsid w:val="00346749"/>
    <w:rsid w:val="003467B0"/>
    <w:rsid w:val="003468B8"/>
    <w:rsid w:val="003468EF"/>
    <w:rsid w:val="003469B8"/>
    <w:rsid w:val="00346BA5"/>
    <w:rsid w:val="00346BCA"/>
    <w:rsid w:val="00346D04"/>
    <w:rsid w:val="00346D2F"/>
    <w:rsid w:val="00346D59"/>
    <w:rsid w:val="00346F6A"/>
    <w:rsid w:val="00346F7F"/>
    <w:rsid w:val="0034708C"/>
    <w:rsid w:val="00347137"/>
    <w:rsid w:val="003471D2"/>
    <w:rsid w:val="00347540"/>
    <w:rsid w:val="00347610"/>
    <w:rsid w:val="003479AD"/>
    <w:rsid w:val="00347A80"/>
    <w:rsid w:val="00347C99"/>
    <w:rsid w:val="00347D2C"/>
    <w:rsid w:val="00350108"/>
    <w:rsid w:val="0035015E"/>
    <w:rsid w:val="0035017F"/>
    <w:rsid w:val="00350292"/>
    <w:rsid w:val="003502CE"/>
    <w:rsid w:val="0035041A"/>
    <w:rsid w:val="00350463"/>
    <w:rsid w:val="00350508"/>
    <w:rsid w:val="003505B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2F1"/>
    <w:rsid w:val="003513DB"/>
    <w:rsid w:val="0035148F"/>
    <w:rsid w:val="003519A1"/>
    <w:rsid w:val="003519A6"/>
    <w:rsid w:val="003519D4"/>
    <w:rsid w:val="00351B00"/>
    <w:rsid w:val="00351B26"/>
    <w:rsid w:val="00351B44"/>
    <w:rsid w:val="00351CB6"/>
    <w:rsid w:val="00351DB8"/>
    <w:rsid w:val="00351FB6"/>
    <w:rsid w:val="0035228F"/>
    <w:rsid w:val="0035235C"/>
    <w:rsid w:val="00352480"/>
    <w:rsid w:val="003524A0"/>
    <w:rsid w:val="003526C6"/>
    <w:rsid w:val="00352742"/>
    <w:rsid w:val="0035274D"/>
    <w:rsid w:val="003527D7"/>
    <w:rsid w:val="0035292D"/>
    <w:rsid w:val="0035299E"/>
    <w:rsid w:val="00352A67"/>
    <w:rsid w:val="00352C19"/>
    <w:rsid w:val="00352C36"/>
    <w:rsid w:val="00352C9E"/>
    <w:rsid w:val="00352E39"/>
    <w:rsid w:val="00352E68"/>
    <w:rsid w:val="00352ED9"/>
    <w:rsid w:val="00352EFD"/>
    <w:rsid w:val="0035304A"/>
    <w:rsid w:val="003530D2"/>
    <w:rsid w:val="003531A0"/>
    <w:rsid w:val="0035323B"/>
    <w:rsid w:val="00353307"/>
    <w:rsid w:val="0035331A"/>
    <w:rsid w:val="003533B7"/>
    <w:rsid w:val="003534B8"/>
    <w:rsid w:val="003534E1"/>
    <w:rsid w:val="003538EE"/>
    <w:rsid w:val="003539FF"/>
    <w:rsid w:val="00353A32"/>
    <w:rsid w:val="00353A99"/>
    <w:rsid w:val="00353BB4"/>
    <w:rsid w:val="00353BBF"/>
    <w:rsid w:val="00353C55"/>
    <w:rsid w:val="00353CD6"/>
    <w:rsid w:val="00353D19"/>
    <w:rsid w:val="00353D3F"/>
    <w:rsid w:val="00353D7F"/>
    <w:rsid w:val="00353ECE"/>
    <w:rsid w:val="0035436B"/>
    <w:rsid w:val="003543E1"/>
    <w:rsid w:val="00354484"/>
    <w:rsid w:val="003546EC"/>
    <w:rsid w:val="003548D8"/>
    <w:rsid w:val="00354951"/>
    <w:rsid w:val="003549DB"/>
    <w:rsid w:val="00354E2A"/>
    <w:rsid w:val="00354E98"/>
    <w:rsid w:val="003550D7"/>
    <w:rsid w:val="003554CA"/>
    <w:rsid w:val="003555B3"/>
    <w:rsid w:val="00355689"/>
    <w:rsid w:val="003559B4"/>
    <w:rsid w:val="003559BD"/>
    <w:rsid w:val="00355A39"/>
    <w:rsid w:val="00355B37"/>
    <w:rsid w:val="00355B90"/>
    <w:rsid w:val="00355BD9"/>
    <w:rsid w:val="00355CC7"/>
    <w:rsid w:val="00355F8C"/>
    <w:rsid w:val="003563D4"/>
    <w:rsid w:val="00356480"/>
    <w:rsid w:val="0035648C"/>
    <w:rsid w:val="003564D1"/>
    <w:rsid w:val="0035666A"/>
    <w:rsid w:val="003569A6"/>
    <w:rsid w:val="003569B8"/>
    <w:rsid w:val="00356AC9"/>
    <w:rsid w:val="00356B58"/>
    <w:rsid w:val="00356B92"/>
    <w:rsid w:val="00356C53"/>
    <w:rsid w:val="00356F7D"/>
    <w:rsid w:val="00357024"/>
    <w:rsid w:val="003570ED"/>
    <w:rsid w:val="0035736B"/>
    <w:rsid w:val="0035739C"/>
    <w:rsid w:val="003573D9"/>
    <w:rsid w:val="00357410"/>
    <w:rsid w:val="00357420"/>
    <w:rsid w:val="00357553"/>
    <w:rsid w:val="00357626"/>
    <w:rsid w:val="003579FA"/>
    <w:rsid w:val="00357AA6"/>
    <w:rsid w:val="00357AC1"/>
    <w:rsid w:val="00357C41"/>
    <w:rsid w:val="00357F7E"/>
    <w:rsid w:val="00357F8A"/>
    <w:rsid w:val="0036006D"/>
    <w:rsid w:val="0036007F"/>
    <w:rsid w:val="00360101"/>
    <w:rsid w:val="00360232"/>
    <w:rsid w:val="003602E0"/>
    <w:rsid w:val="003603DE"/>
    <w:rsid w:val="0036051E"/>
    <w:rsid w:val="00360690"/>
    <w:rsid w:val="003606F8"/>
    <w:rsid w:val="003607FF"/>
    <w:rsid w:val="00360836"/>
    <w:rsid w:val="00360884"/>
    <w:rsid w:val="00360889"/>
    <w:rsid w:val="00360996"/>
    <w:rsid w:val="00360A38"/>
    <w:rsid w:val="00360A3F"/>
    <w:rsid w:val="00360A47"/>
    <w:rsid w:val="00360AD4"/>
    <w:rsid w:val="00360B5A"/>
    <w:rsid w:val="00360B60"/>
    <w:rsid w:val="00360B82"/>
    <w:rsid w:val="00360BCF"/>
    <w:rsid w:val="00360C8E"/>
    <w:rsid w:val="00360D01"/>
    <w:rsid w:val="00360D78"/>
    <w:rsid w:val="00360DAE"/>
    <w:rsid w:val="00360FA6"/>
    <w:rsid w:val="003611A8"/>
    <w:rsid w:val="003611CF"/>
    <w:rsid w:val="0036124A"/>
    <w:rsid w:val="003612E9"/>
    <w:rsid w:val="003614F6"/>
    <w:rsid w:val="0036164F"/>
    <w:rsid w:val="00361763"/>
    <w:rsid w:val="003617F6"/>
    <w:rsid w:val="00361A2B"/>
    <w:rsid w:val="00361ACE"/>
    <w:rsid w:val="00361CA7"/>
    <w:rsid w:val="00361D48"/>
    <w:rsid w:val="00361E8C"/>
    <w:rsid w:val="00361FF6"/>
    <w:rsid w:val="0036226A"/>
    <w:rsid w:val="0036242B"/>
    <w:rsid w:val="0036243E"/>
    <w:rsid w:val="003624E3"/>
    <w:rsid w:val="00362569"/>
    <w:rsid w:val="00362577"/>
    <w:rsid w:val="00362663"/>
    <w:rsid w:val="00362699"/>
    <w:rsid w:val="00362AEF"/>
    <w:rsid w:val="00362D8D"/>
    <w:rsid w:val="00363046"/>
    <w:rsid w:val="00363065"/>
    <w:rsid w:val="00363091"/>
    <w:rsid w:val="003631D4"/>
    <w:rsid w:val="00363440"/>
    <w:rsid w:val="003634D6"/>
    <w:rsid w:val="00363509"/>
    <w:rsid w:val="00363592"/>
    <w:rsid w:val="003635A9"/>
    <w:rsid w:val="003636CD"/>
    <w:rsid w:val="003638B9"/>
    <w:rsid w:val="003638CF"/>
    <w:rsid w:val="003639DE"/>
    <w:rsid w:val="00363ABD"/>
    <w:rsid w:val="00363C36"/>
    <w:rsid w:val="00363C83"/>
    <w:rsid w:val="00363E88"/>
    <w:rsid w:val="00363F94"/>
    <w:rsid w:val="00363FC0"/>
    <w:rsid w:val="003641C0"/>
    <w:rsid w:val="003645AA"/>
    <w:rsid w:val="00364752"/>
    <w:rsid w:val="0036487C"/>
    <w:rsid w:val="00364A31"/>
    <w:rsid w:val="00364AB2"/>
    <w:rsid w:val="00364ABC"/>
    <w:rsid w:val="00364B3D"/>
    <w:rsid w:val="00364BD9"/>
    <w:rsid w:val="00364E1B"/>
    <w:rsid w:val="00364F8C"/>
    <w:rsid w:val="00364FDA"/>
    <w:rsid w:val="00364FE9"/>
    <w:rsid w:val="00365072"/>
    <w:rsid w:val="0036525F"/>
    <w:rsid w:val="003653F5"/>
    <w:rsid w:val="00365411"/>
    <w:rsid w:val="00365455"/>
    <w:rsid w:val="003654C8"/>
    <w:rsid w:val="003654F8"/>
    <w:rsid w:val="0036555E"/>
    <w:rsid w:val="003658CE"/>
    <w:rsid w:val="0036595F"/>
    <w:rsid w:val="003659FA"/>
    <w:rsid w:val="00365B88"/>
    <w:rsid w:val="00365D05"/>
    <w:rsid w:val="00365D83"/>
    <w:rsid w:val="00365DB7"/>
    <w:rsid w:val="00365E90"/>
    <w:rsid w:val="00365F54"/>
    <w:rsid w:val="00365FA2"/>
    <w:rsid w:val="003663DD"/>
    <w:rsid w:val="003666BD"/>
    <w:rsid w:val="003666E3"/>
    <w:rsid w:val="00366994"/>
    <w:rsid w:val="003669BE"/>
    <w:rsid w:val="00366A17"/>
    <w:rsid w:val="00366A53"/>
    <w:rsid w:val="00366A5A"/>
    <w:rsid w:val="00366C69"/>
    <w:rsid w:val="003670A9"/>
    <w:rsid w:val="003671AF"/>
    <w:rsid w:val="0036727C"/>
    <w:rsid w:val="003673FC"/>
    <w:rsid w:val="00367441"/>
    <w:rsid w:val="0036744F"/>
    <w:rsid w:val="003675C7"/>
    <w:rsid w:val="00367876"/>
    <w:rsid w:val="003679A7"/>
    <w:rsid w:val="00367AAD"/>
    <w:rsid w:val="00367B1D"/>
    <w:rsid w:val="00367B60"/>
    <w:rsid w:val="00367C32"/>
    <w:rsid w:val="00367DE1"/>
    <w:rsid w:val="00367F4E"/>
    <w:rsid w:val="00367F68"/>
    <w:rsid w:val="003704DB"/>
    <w:rsid w:val="003705C8"/>
    <w:rsid w:val="00370680"/>
    <w:rsid w:val="003707EA"/>
    <w:rsid w:val="00370930"/>
    <w:rsid w:val="00370C94"/>
    <w:rsid w:val="00370E00"/>
    <w:rsid w:val="00370E4F"/>
    <w:rsid w:val="00370EAC"/>
    <w:rsid w:val="00370FA2"/>
    <w:rsid w:val="00371164"/>
    <w:rsid w:val="0037117E"/>
    <w:rsid w:val="0037119A"/>
    <w:rsid w:val="00371215"/>
    <w:rsid w:val="00371325"/>
    <w:rsid w:val="00371339"/>
    <w:rsid w:val="00371446"/>
    <w:rsid w:val="003714C8"/>
    <w:rsid w:val="003714E9"/>
    <w:rsid w:val="0037150A"/>
    <w:rsid w:val="0037159B"/>
    <w:rsid w:val="00371629"/>
    <w:rsid w:val="003716CB"/>
    <w:rsid w:val="003718AB"/>
    <w:rsid w:val="0037195E"/>
    <w:rsid w:val="00371AAE"/>
    <w:rsid w:val="00371ABB"/>
    <w:rsid w:val="00371C52"/>
    <w:rsid w:val="00371EFF"/>
    <w:rsid w:val="00371F7F"/>
    <w:rsid w:val="00372025"/>
    <w:rsid w:val="0037219D"/>
    <w:rsid w:val="003721E8"/>
    <w:rsid w:val="003721F6"/>
    <w:rsid w:val="003725F0"/>
    <w:rsid w:val="00372796"/>
    <w:rsid w:val="00372A1C"/>
    <w:rsid w:val="00372AC3"/>
    <w:rsid w:val="00372E63"/>
    <w:rsid w:val="00372EA9"/>
    <w:rsid w:val="00372F0D"/>
    <w:rsid w:val="00373076"/>
    <w:rsid w:val="00373197"/>
    <w:rsid w:val="003731BD"/>
    <w:rsid w:val="00373214"/>
    <w:rsid w:val="003733A2"/>
    <w:rsid w:val="003733C5"/>
    <w:rsid w:val="00373497"/>
    <w:rsid w:val="00373862"/>
    <w:rsid w:val="003738AB"/>
    <w:rsid w:val="003738FA"/>
    <w:rsid w:val="00373920"/>
    <w:rsid w:val="00373925"/>
    <w:rsid w:val="003739B2"/>
    <w:rsid w:val="00373AD0"/>
    <w:rsid w:val="00373C0F"/>
    <w:rsid w:val="00373C19"/>
    <w:rsid w:val="00373F4A"/>
    <w:rsid w:val="00374059"/>
    <w:rsid w:val="0037408D"/>
    <w:rsid w:val="003740E7"/>
    <w:rsid w:val="00374124"/>
    <w:rsid w:val="00374176"/>
    <w:rsid w:val="0037419C"/>
    <w:rsid w:val="003741A3"/>
    <w:rsid w:val="00374490"/>
    <w:rsid w:val="00374499"/>
    <w:rsid w:val="003744DD"/>
    <w:rsid w:val="003744F7"/>
    <w:rsid w:val="00374789"/>
    <w:rsid w:val="003748AA"/>
    <w:rsid w:val="00374969"/>
    <w:rsid w:val="00374B29"/>
    <w:rsid w:val="00374B45"/>
    <w:rsid w:val="00374BA7"/>
    <w:rsid w:val="00374FF8"/>
    <w:rsid w:val="0037518B"/>
    <w:rsid w:val="0037535B"/>
    <w:rsid w:val="0037552D"/>
    <w:rsid w:val="0037555E"/>
    <w:rsid w:val="003756DB"/>
    <w:rsid w:val="003756EB"/>
    <w:rsid w:val="00375714"/>
    <w:rsid w:val="00375A58"/>
    <w:rsid w:val="00375ADB"/>
    <w:rsid w:val="00375AEF"/>
    <w:rsid w:val="00375B56"/>
    <w:rsid w:val="00375CC7"/>
    <w:rsid w:val="00375CF3"/>
    <w:rsid w:val="00375D10"/>
    <w:rsid w:val="00375DB2"/>
    <w:rsid w:val="0037627D"/>
    <w:rsid w:val="00376321"/>
    <w:rsid w:val="00376451"/>
    <w:rsid w:val="00376771"/>
    <w:rsid w:val="00376773"/>
    <w:rsid w:val="0037693B"/>
    <w:rsid w:val="00376AB2"/>
    <w:rsid w:val="00376B2B"/>
    <w:rsid w:val="00376B7E"/>
    <w:rsid w:val="00376BE3"/>
    <w:rsid w:val="00376C4B"/>
    <w:rsid w:val="00376C58"/>
    <w:rsid w:val="00376CA4"/>
    <w:rsid w:val="00376D6E"/>
    <w:rsid w:val="00376DC5"/>
    <w:rsid w:val="00376E5A"/>
    <w:rsid w:val="00376FC1"/>
    <w:rsid w:val="00377004"/>
    <w:rsid w:val="00377033"/>
    <w:rsid w:val="003770BB"/>
    <w:rsid w:val="003774C9"/>
    <w:rsid w:val="0037764D"/>
    <w:rsid w:val="00377667"/>
    <w:rsid w:val="0037771A"/>
    <w:rsid w:val="003777B8"/>
    <w:rsid w:val="003777BA"/>
    <w:rsid w:val="003777F7"/>
    <w:rsid w:val="00377806"/>
    <w:rsid w:val="00377817"/>
    <w:rsid w:val="0037788C"/>
    <w:rsid w:val="00377943"/>
    <w:rsid w:val="00377A70"/>
    <w:rsid w:val="00377BBB"/>
    <w:rsid w:val="00377C96"/>
    <w:rsid w:val="00377E21"/>
    <w:rsid w:val="00377E43"/>
    <w:rsid w:val="00377E72"/>
    <w:rsid w:val="00377F6C"/>
    <w:rsid w:val="00377FD5"/>
    <w:rsid w:val="00380115"/>
    <w:rsid w:val="003802DC"/>
    <w:rsid w:val="003806E4"/>
    <w:rsid w:val="003807C5"/>
    <w:rsid w:val="00380821"/>
    <w:rsid w:val="0038089E"/>
    <w:rsid w:val="0038096D"/>
    <w:rsid w:val="003809C8"/>
    <w:rsid w:val="00380AE1"/>
    <w:rsid w:val="00380BCF"/>
    <w:rsid w:val="00380D14"/>
    <w:rsid w:val="00380E4E"/>
    <w:rsid w:val="00380FBF"/>
    <w:rsid w:val="00380FF6"/>
    <w:rsid w:val="00381138"/>
    <w:rsid w:val="003811C9"/>
    <w:rsid w:val="003811E8"/>
    <w:rsid w:val="003813D8"/>
    <w:rsid w:val="003814DD"/>
    <w:rsid w:val="0038154B"/>
    <w:rsid w:val="003816DD"/>
    <w:rsid w:val="0038170E"/>
    <w:rsid w:val="003817D2"/>
    <w:rsid w:val="0038194B"/>
    <w:rsid w:val="00381982"/>
    <w:rsid w:val="003819AD"/>
    <w:rsid w:val="00381B0F"/>
    <w:rsid w:val="00381B45"/>
    <w:rsid w:val="00381BD1"/>
    <w:rsid w:val="00381C3D"/>
    <w:rsid w:val="00381D27"/>
    <w:rsid w:val="00381D57"/>
    <w:rsid w:val="00381FA8"/>
    <w:rsid w:val="0038213F"/>
    <w:rsid w:val="00382217"/>
    <w:rsid w:val="00382306"/>
    <w:rsid w:val="003825AB"/>
    <w:rsid w:val="00382671"/>
    <w:rsid w:val="003828C6"/>
    <w:rsid w:val="00382932"/>
    <w:rsid w:val="00382A43"/>
    <w:rsid w:val="00382A51"/>
    <w:rsid w:val="00382C28"/>
    <w:rsid w:val="00382D60"/>
    <w:rsid w:val="00382D74"/>
    <w:rsid w:val="00382F29"/>
    <w:rsid w:val="00382F7A"/>
    <w:rsid w:val="00383181"/>
    <w:rsid w:val="00383260"/>
    <w:rsid w:val="00383446"/>
    <w:rsid w:val="00383538"/>
    <w:rsid w:val="003835AB"/>
    <w:rsid w:val="003836A2"/>
    <w:rsid w:val="00383897"/>
    <w:rsid w:val="0038389B"/>
    <w:rsid w:val="00383ACB"/>
    <w:rsid w:val="00383C69"/>
    <w:rsid w:val="00383C8D"/>
    <w:rsid w:val="00383F62"/>
    <w:rsid w:val="00383F89"/>
    <w:rsid w:val="003842D1"/>
    <w:rsid w:val="003843DF"/>
    <w:rsid w:val="0038451B"/>
    <w:rsid w:val="0038477A"/>
    <w:rsid w:val="00384A0B"/>
    <w:rsid w:val="00384A4C"/>
    <w:rsid w:val="00384B18"/>
    <w:rsid w:val="00384C99"/>
    <w:rsid w:val="00384D8B"/>
    <w:rsid w:val="00384EA9"/>
    <w:rsid w:val="00384EC0"/>
    <w:rsid w:val="003851F4"/>
    <w:rsid w:val="00385247"/>
    <w:rsid w:val="00385250"/>
    <w:rsid w:val="0038529B"/>
    <w:rsid w:val="003852FB"/>
    <w:rsid w:val="00385429"/>
    <w:rsid w:val="003854B4"/>
    <w:rsid w:val="003856E4"/>
    <w:rsid w:val="00385863"/>
    <w:rsid w:val="003859F4"/>
    <w:rsid w:val="00385A59"/>
    <w:rsid w:val="00385ABE"/>
    <w:rsid w:val="00385B05"/>
    <w:rsid w:val="00385C70"/>
    <w:rsid w:val="00385FDE"/>
    <w:rsid w:val="00385FE7"/>
    <w:rsid w:val="0038602A"/>
    <w:rsid w:val="003862B5"/>
    <w:rsid w:val="00386382"/>
    <w:rsid w:val="003864A0"/>
    <w:rsid w:val="003864CB"/>
    <w:rsid w:val="003865EF"/>
    <w:rsid w:val="003866E4"/>
    <w:rsid w:val="00386725"/>
    <w:rsid w:val="00386762"/>
    <w:rsid w:val="00386842"/>
    <w:rsid w:val="00386857"/>
    <w:rsid w:val="0038695F"/>
    <w:rsid w:val="00386B25"/>
    <w:rsid w:val="00386BA9"/>
    <w:rsid w:val="00386BB5"/>
    <w:rsid w:val="00386BC2"/>
    <w:rsid w:val="00386CA1"/>
    <w:rsid w:val="00386CBB"/>
    <w:rsid w:val="00386CD3"/>
    <w:rsid w:val="00386E5D"/>
    <w:rsid w:val="00386E8D"/>
    <w:rsid w:val="00386F84"/>
    <w:rsid w:val="0038731B"/>
    <w:rsid w:val="0038735B"/>
    <w:rsid w:val="00387437"/>
    <w:rsid w:val="00387532"/>
    <w:rsid w:val="0038753C"/>
    <w:rsid w:val="003878A0"/>
    <w:rsid w:val="00387BE9"/>
    <w:rsid w:val="00387C33"/>
    <w:rsid w:val="00387E27"/>
    <w:rsid w:val="00387F78"/>
    <w:rsid w:val="00387FBC"/>
    <w:rsid w:val="00390017"/>
    <w:rsid w:val="003900D9"/>
    <w:rsid w:val="003901A3"/>
    <w:rsid w:val="0039025A"/>
    <w:rsid w:val="003902A1"/>
    <w:rsid w:val="003902B2"/>
    <w:rsid w:val="0039030F"/>
    <w:rsid w:val="0039045E"/>
    <w:rsid w:val="003905E5"/>
    <w:rsid w:val="00390670"/>
    <w:rsid w:val="003906DD"/>
    <w:rsid w:val="0039072F"/>
    <w:rsid w:val="00390789"/>
    <w:rsid w:val="003908FF"/>
    <w:rsid w:val="00390CF6"/>
    <w:rsid w:val="00390D68"/>
    <w:rsid w:val="00390DA1"/>
    <w:rsid w:val="00390F49"/>
    <w:rsid w:val="00391288"/>
    <w:rsid w:val="00391397"/>
    <w:rsid w:val="003913BC"/>
    <w:rsid w:val="00391616"/>
    <w:rsid w:val="003917BC"/>
    <w:rsid w:val="003918BD"/>
    <w:rsid w:val="0039190E"/>
    <w:rsid w:val="00392055"/>
    <w:rsid w:val="0039207C"/>
    <w:rsid w:val="003920E5"/>
    <w:rsid w:val="00392135"/>
    <w:rsid w:val="00392223"/>
    <w:rsid w:val="003924CA"/>
    <w:rsid w:val="003924EA"/>
    <w:rsid w:val="00392522"/>
    <w:rsid w:val="0039260B"/>
    <w:rsid w:val="00392747"/>
    <w:rsid w:val="00392A79"/>
    <w:rsid w:val="00392A7F"/>
    <w:rsid w:val="00392B6D"/>
    <w:rsid w:val="00392D3A"/>
    <w:rsid w:val="0039301E"/>
    <w:rsid w:val="0039304F"/>
    <w:rsid w:val="0039311D"/>
    <w:rsid w:val="0039338F"/>
    <w:rsid w:val="003934D7"/>
    <w:rsid w:val="00393575"/>
    <w:rsid w:val="003936E1"/>
    <w:rsid w:val="00393707"/>
    <w:rsid w:val="0039372F"/>
    <w:rsid w:val="003938B6"/>
    <w:rsid w:val="0039395A"/>
    <w:rsid w:val="00393A36"/>
    <w:rsid w:val="00393A46"/>
    <w:rsid w:val="0039402D"/>
    <w:rsid w:val="003940CE"/>
    <w:rsid w:val="003940DB"/>
    <w:rsid w:val="0039411E"/>
    <w:rsid w:val="0039413E"/>
    <w:rsid w:val="003941E1"/>
    <w:rsid w:val="003947B3"/>
    <w:rsid w:val="00394843"/>
    <w:rsid w:val="003948F8"/>
    <w:rsid w:val="00394A6F"/>
    <w:rsid w:val="00394A8A"/>
    <w:rsid w:val="00394B58"/>
    <w:rsid w:val="00394C10"/>
    <w:rsid w:val="00394CC4"/>
    <w:rsid w:val="00395051"/>
    <w:rsid w:val="00395178"/>
    <w:rsid w:val="00395183"/>
    <w:rsid w:val="0039525F"/>
    <w:rsid w:val="0039535F"/>
    <w:rsid w:val="003953D4"/>
    <w:rsid w:val="003953DE"/>
    <w:rsid w:val="003953FD"/>
    <w:rsid w:val="0039559E"/>
    <w:rsid w:val="0039568D"/>
    <w:rsid w:val="00395972"/>
    <w:rsid w:val="00395A41"/>
    <w:rsid w:val="00395A66"/>
    <w:rsid w:val="00395A7A"/>
    <w:rsid w:val="00395CCF"/>
    <w:rsid w:val="00395D9A"/>
    <w:rsid w:val="00395E1D"/>
    <w:rsid w:val="00395E45"/>
    <w:rsid w:val="00395F8D"/>
    <w:rsid w:val="00396065"/>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D40"/>
    <w:rsid w:val="00396DA1"/>
    <w:rsid w:val="00396FD6"/>
    <w:rsid w:val="00397063"/>
    <w:rsid w:val="0039711E"/>
    <w:rsid w:val="0039723D"/>
    <w:rsid w:val="00397881"/>
    <w:rsid w:val="00397895"/>
    <w:rsid w:val="003978BA"/>
    <w:rsid w:val="003978CB"/>
    <w:rsid w:val="00397AEB"/>
    <w:rsid w:val="00397BD4"/>
    <w:rsid w:val="00397C1D"/>
    <w:rsid w:val="00397C1F"/>
    <w:rsid w:val="00397C23"/>
    <w:rsid w:val="00397C45"/>
    <w:rsid w:val="00397D71"/>
    <w:rsid w:val="00397E00"/>
    <w:rsid w:val="00397EBC"/>
    <w:rsid w:val="00397F22"/>
    <w:rsid w:val="003A0150"/>
    <w:rsid w:val="003A0156"/>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ACC"/>
    <w:rsid w:val="003A1AD9"/>
    <w:rsid w:val="003A1B8C"/>
    <w:rsid w:val="003A1C7C"/>
    <w:rsid w:val="003A1CE1"/>
    <w:rsid w:val="003A1DF5"/>
    <w:rsid w:val="003A20C8"/>
    <w:rsid w:val="003A21EF"/>
    <w:rsid w:val="003A236D"/>
    <w:rsid w:val="003A251A"/>
    <w:rsid w:val="003A2593"/>
    <w:rsid w:val="003A25F0"/>
    <w:rsid w:val="003A271E"/>
    <w:rsid w:val="003A28BC"/>
    <w:rsid w:val="003A298F"/>
    <w:rsid w:val="003A2996"/>
    <w:rsid w:val="003A2AC0"/>
    <w:rsid w:val="003A2BE0"/>
    <w:rsid w:val="003A2BEC"/>
    <w:rsid w:val="003A2C29"/>
    <w:rsid w:val="003A2EC3"/>
    <w:rsid w:val="003A2F5F"/>
    <w:rsid w:val="003A2FE0"/>
    <w:rsid w:val="003A3366"/>
    <w:rsid w:val="003A3480"/>
    <w:rsid w:val="003A3544"/>
    <w:rsid w:val="003A3668"/>
    <w:rsid w:val="003A36F2"/>
    <w:rsid w:val="003A3788"/>
    <w:rsid w:val="003A37A7"/>
    <w:rsid w:val="003A37D5"/>
    <w:rsid w:val="003A38DC"/>
    <w:rsid w:val="003A3907"/>
    <w:rsid w:val="003A39A0"/>
    <w:rsid w:val="003A39D9"/>
    <w:rsid w:val="003A3A14"/>
    <w:rsid w:val="003A3C0C"/>
    <w:rsid w:val="003A3D39"/>
    <w:rsid w:val="003A3EC7"/>
    <w:rsid w:val="003A3F72"/>
    <w:rsid w:val="003A3F74"/>
    <w:rsid w:val="003A3F7C"/>
    <w:rsid w:val="003A3FC7"/>
    <w:rsid w:val="003A40B4"/>
    <w:rsid w:val="003A442B"/>
    <w:rsid w:val="003A453B"/>
    <w:rsid w:val="003A47F2"/>
    <w:rsid w:val="003A4918"/>
    <w:rsid w:val="003A499A"/>
    <w:rsid w:val="003A4A1A"/>
    <w:rsid w:val="003A4A56"/>
    <w:rsid w:val="003A4AE4"/>
    <w:rsid w:val="003A4B2F"/>
    <w:rsid w:val="003A4B61"/>
    <w:rsid w:val="003A4C52"/>
    <w:rsid w:val="003A4C71"/>
    <w:rsid w:val="003A4CF3"/>
    <w:rsid w:val="003A4D78"/>
    <w:rsid w:val="003A4DD2"/>
    <w:rsid w:val="003A4F0A"/>
    <w:rsid w:val="003A4FF0"/>
    <w:rsid w:val="003A5118"/>
    <w:rsid w:val="003A5483"/>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EB1"/>
    <w:rsid w:val="003A5F95"/>
    <w:rsid w:val="003A5FBD"/>
    <w:rsid w:val="003A6016"/>
    <w:rsid w:val="003A61A8"/>
    <w:rsid w:val="003A61C9"/>
    <w:rsid w:val="003A6343"/>
    <w:rsid w:val="003A6346"/>
    <w:rsid w:val="003A634C"/>
    <w:rsid w:val="003A636F"/>
    <w:rsid w:val="003A63F0"/>
    <w:rsid w:val="003A6556"/>
    <w:rsid w:val="003A657C"/>
    <w:rsid w:val="003A65A9"/>
    <w:rsid w:val="003A65E1"/>
    <w:rsid w:val="003A6697"/>
    <w:rsid w:val="003A66E5"/>
    <w:rsid w:val="003A682D"/>
    <w:rsid w:val="003A6900"/>
    <w:rsid w:val="003A6917"/>
    <w:rsid w:val="003A6B0E"/>
    <w:rsid w:val="003A6B7F"/>
    <w:rsid w:val="003A6C1D"/>
    <w:rsid w:val="003A6EE8"/>
    <w:rsid w:val="003A702B"/>
    <w:rsid w:val="003A716B"/>
    <w:rsid w:val="003A71C5"/>
    <w:rsid w:val="003A729A"/>
    <w:rsid w:val="003A72E7"/>
    <w:rsid w:val="003A738B"/>
    <w:rsid w:val="003A7460"/>
    <w:rsid w:val="003A755C"/>
    <w:rsid w:val="003A76C2"/>
    <w:rsid w:val="003A76E7"/>
    <w:rsid w:val="003A777D"/>
    <w:rsid w:val="003A7834"/>
    <w:rsid w:val="003A784E"/>
    <w:rsid w:val="003A7EE7"/>
    <w:rsid w:val="003A7F1D"/>
    <w:rsid w:val="003B011C"/>
    <w:rsid w:val="003B02A1"/>
    <w:rsid w:val="003B02F9"/>
    <w:rsid w:val="003B04CD"/>
    <w:rsid w:val="003B05FF"/>
    <w:rsid w:val="003B072C"/>
    <w:rsid w:val="003B08CF"/>
    <w:rsid w:val="003B0A8B"/>
    <w:rsid w:val="003B0B09"/>
    <w:rsid w:val="003B0B5B"/>
    <w:rsid w:val="003B0CEE"/>
    <w:rsid w:val="003B0E04"/>
    <w:rsid w:val="003B0E79"/>
    <w:rsid w:val="003B0F09"/>
    <w:rsid w:val="003B0F26"/>
    <w:rsid w:val="003B0F56"/>
    <w:rsid w:val="003B1013"/>
    <w:rsid w:val="003B1035"/>
    <w:rsid w:val="003B10CC"/>
    <w:rsid w:val="003B1362"/>
    <w:rsid w:val="003B138C"/>
    <w:rsid w:val="003B14AD"/>
    <w:rsid w:val="003B1603"/>
    <w:rsid w:val="003B1611"/>
    <w:rsid w:val="003B1698"/>
    <w:rsid w:val="003B16C9"/>
    <w:rsid w:val="003B1740"/>
    <w:rsid w:val="003B1779"/>
    <w:rsid w:val="003B1A39"/>
    <w:rsid w:val="003B1BE3"/>
    <w:rsid w:val="003B1C20"/>
    <w:rsid w:val="003B1D48"/>
    <w:rsid w:val="003B1E8F"/>
    <w:rsid w:val="003B2076"/>
    <w:rsid w:val="003B2159"/>
    <w:rsid w:val="003B22B1"/>
    <w:rsid w:val="003B23EB"/>
    <w:rsid w:val="003B241A"/>
    <w:rsid w:val="003B24E1"/>
    <w:rsid w:val="003B26D7"/>
    <w:rsid w:val="003B286E"/>
    <w:rsid w:val="003B29F3"/>
    <w:rsid w:val="003B2A60"/>
    <w:rsid w:val="003B2B39"/>
    <w:rsid w:val="003B2BFD"/>
    <w:rsid w:val="003B2D85"/>
    <w:rsid w:val="003B314B"/>
    <w:rsid w:val="003B32D5"/>
    <w:rsid w:val="003B34EC"/>
    <w:rsid w:val="003B3575"/>
    <w:rsid w:val="003B359C"/>
    <w:rsid w:val="003B37DA"/>
    <w:rsid w:val="003B3816"/>
    <w:rsid w:val="003B3AA8"/>
    <w:rsid w:val="003B3B04"/>
    <w:rsid w:val="003B3B42"/>
    <w:rsid w:val="003B3CE4"/>
    <w:rsid w:val="003B3D63"/>
    <w:rsid w:val="003B3D83"/>
    <w:rsid w:val="003B3E6F"/>
    <w:rsid w:val="003B404B"/>
    <w:rsid w:val="003B4053"/>
    <w:rsid w:val="003B410E"/>
    <w:rsid w:val="003B4215"/>
    <w:rsid w:val="003B4369"/>
    <w:rsid w:val="003B4440"/>
    <w:rsid w:val="003B469C"/>
    <w:rsid w:val="003B4810"/>
    <w:rsid w:val="003B48F1"/>
    <w:rsid w:val="003B4A97"/>
    <w:rsid w:val="003B4B48"/>
    <w:rsid w:val="003B4D80"/>
    <w:rsid w:val="003B5068"/>
    <w:rsid w:val="003B50B8"/>
    <w:rsid w:val="003B50BC"/>
    <w:rsid w:val="003B51B6"/>
    <w:rsid w:val="003B51DA"/>
    <w:rsid w:val="003B520D"/>
    <w:rsid w:val="003B5405"/>
    <w:rsid w:val="003B5482"/>
    <w:rsid w:val="003B5485"/>
    <w:rsid w:val="003B55E4"/>
    <w:rsid w:val="003B55EB"/>
    <w:rsid w:val="003B5657"/>
    <w:rsid w:val="003B5965"/>
    <w:rsid w:val="003B5A3E"/>
    <w:rsid w:val="003B5A42"/>
    <w:rsid w:val="003B5D97"/>
    <w:rsid w:val="003B6220"/>
    <w:rsid w:val="003B63A4"/>
    <w:rsid w:val="003B6779"/>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796"/>
    <w:rsid w:val="003B7822"/>
    <w:rsid w:val="003B788E"/>
    <w:rsid w:val="003B7902"/>
    <w:rsid w:val="003B79FD"/>
    <w:rsid w:val="003B7AF2"/>
    <w:rsid w:val="003B7D59"/>
    <w:rsid w:val="003B7D7E"/>
    <w:rsid w:val="003B7ED5"/>
    <w:rsid w:val="003B7F47"/>
    <w:rsid w:val="003C007A"/>
    <w:rsid w:val="003C0282"/>
    <w:rsid w:val="003C03D8"/>
    <w:rsid w:val="003C044F"/>
    <w:rsid w:val="003C0493"/>
    <w:rsid w:val="003C05B0"/>
    <w:rsid w:val="003C065E"/>
    <w:rsid w:val="003C0665"/>
    <w:rsid w:val="003C068F"/>
    <w:rsid w:val="003C089D"/>
    <w:rsid w:val="003C08D9"/>
    <w:rsid w:val="003C094B"/>
    <w:rsid w:val="003C0994"/>
    <w:rsid w:val="003C099F"/>
    <w:rsid w:val="003C0BE9"/>
    <w:rsid w:val="003C0CFD"/>
    <w:rsid w:val="003C0DD9"/>
    <w:rsid w:val="003C0FD7"/>
    <w:rsid w:val="003C1012"/>
    <w:rsid w:val="003C111C"/>
    <w:rsid w:val="003C11C9"/>
    <w:rsid w:val="003C12BA"/>
    <w:rsid w:val="003C1344"/>
    <w:rsid w:val="003C1376"/>
    <w:rsid w:val="003C1499"/>
    <w:rsid w:val="003C16DC"/>
    <w:rsid w:val="003C17A7"/>
    <w:rsid w:val="003C180A"/>
    <w:rsid w:val="003C1818"/>
    <w:rsid w:val="003C1826"/>
    <w:rsid w:val="003C18D1"/>
    <w:rsid w:val="003C1A3E"/>
    <w:rsid w:val="003C1AC2"/>
    <w:rsid w:val="003C1B3B"/>
    <w:rsid w:val="003C1B6D"/>
    <w:rsid w:val="003C1D10"/>
    <w:rsid w:val="003C1D85"/>
    <w:rsid w:val="003C1F3E"/>
    <w:rsid w:val="003C1FD4"/>
    <w:rsid w:val="003C213D"/>
    <w:rsid w:val="003C2172"/>
    <w:rsid w:val="003C2208"/>
    <w:rsid w:val="003C229E"/>
    <w:rsid w:val="003C239A"/>
    <w:rsid w:val="003C24D5"/>
    <w:rsid w:val="003C25AD"/>
    <w:rsid w:val="003C28AE"/>
    <w:rsid w:val="003C2A84"/>
    <w:rsid w:val="003C2B52"/>
    <w:rsid w:val="003C2D21"/>
    <w:rsid w:val="003C2DF1"/>
    <w:rsid w:val="003C2E0A"/>
    <w:rsid w:val="003C2F44"/>
    <w:rsid w:val="003C31BF"/>
    <w:rsid w:val="003C33F8"/>
    <w:rsid w:val="003C34E5"/>
    <w:rsid w:val="003C3712"/>
    <w:rsid w:val="003C37CF"/>
    <w:rsid w:val="003C3A0B"/>
    <w:rsid w:val="003C3D68"/>
    <w:rsid w:val="003C3E3B"/>
    <w:rsid w:val="003C3FF1"/>
    <w:rsid w:val="003C40D6"/>
    <w:rsid w:val="003C4303"/>
    <w:rsid w:val="003C4316"/>
    <w:rsid w:val="003C459B"/>
    <w:rsid w:val="003C461E"/>
    <w:rsid w:val="003C4820"/>
    <w:rsid w:val="003C482A"/>
    <w:rsid w:val="003C4833"/>
    <w:rsid w:val="003C4AAA"/>
    <w:rsid w:val="003C4BAF"/>
    <w:rsid w:val="003C4C42"/>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903"/>
    <w:rsid w:val="003C5C22"/>
    <w:rsid w:val="003C5D3E"/>
    <w:rsid w:val="003C5D67"/>
    <w:rsid w:val="003C5DB9"/>
    <w:rsid w:val="003C5DCD"/>
    <w:rsid w:val="003C5E6B"/>
    <w:rsid w:val="003C5E8E"/>
    <w:rsid w:val="003C6091"/>
    <w:rsid w:val="003C623D"/>
    <w:rsid w:val="003C6338"/>
    <w:rsid w:val="003C650A"/>
    <w:rsid w:val="003C65A2"/>
    <w:rsid w:val="003C6664"/>
    <w:rsid w:val="003C670B"/>
    <w:rsid w:val="003C68A0"/>
    <w:rsid w:val="003C68CB"/>
    <w:rsid w:val="003C6AB2"/>
    <w:rsid w:val="003C6B12"/>
    <w:rsid w:val="003C6CD0"/>
    <w:rsid w:val="003C6E44"/>
    <w:rsid w:val="003C6E81"/>
    <w:rsid w:val="003C707B"/>
    <w:rsid w:val="003C7082"/>
    <w:rsid w:val="003C708A"/>
    <w:rsid w:val="003C70CF"/>
    <w:rsid w:val="003C712B"/>
    <w:rsid w:val="003C72B3"/>
    <w:rsid w:val="003C72FD"/>
    <w:rsid w:val="003C75B0"/>
    <w:rsid w:val="003C7600"/>
    <w:rsid w:val="003C7700"/>
    <w:rsid w:val="003C7849"/>
    <w:rsid w:val="003C7AD7"/>
    <w:rsid w:val="003C7BE9"/>
    <w:rsid w:val="003C7C94"/>
    <w:rsid w:val="003C7DA4"/>
    <w:rsid w:val="003C7DE7"/>
    <w:rsid w:val="003C7F34"/>
    <w:rsid w:val="003C7F60"/>
    <w:rsid w:val="003C7FA7"/>
    <w:rsid w:val="003D0020"/>
    <w:rsid w:val="003D00CC"/>
    <w:rsid w:val="003D025F"/>
    <w:rsid w:val="003D03C4"/>
    <w:rsid w:val="003D0542"/>
    <w:rsid w:val="003D060B"/>
    <w:rsid w:val="003D0892"/>
    <w:rsid w:val="003D0A53"/>
    <w:rsid w:val="003D0AD9"/>
    <w:rsid w:val="003D0D97"/>
    <w:rsid w:val="003D0D9B"/>
    <w:rsid w:val="003D0EBF"/>
    <w:rsid w:val="003D0FC3"/>
    <w:rsid w:val="003D100B"/>
    <w:rsid w:val="003D119F"/>
    <w:rsid w:val="003D125C"/>
    <w:rsid w:val="003D128C"/>
    <w:rsid w:val="003D129D"/>
    <w:rsid w:val="003D1421"/>
    <w:rsid w:val="003D1422"/>
    <w:rsid w:val="003D14DE"/>
    <w:rsid w:val="003D150C"/>
    <w:rsid w:val="003D16A5"/>
    <w:rsid w:val="003D1B11"/>
    <w:rsid w:val="003D1B45"/>
    <w:rsid w:val="003D1B94"/>
    <w:rsid w:val="003D1F35"/>
    <w:rsid w:val="003D2030"/>
    <w:rsid w:val="003D2041"/>
    <w:rsid w:val="003D2205"/>
    <w:rsid w:val="003D2463"/>
    <w:rsid w:val="003D24C4"/>
    <w:rsid w:val="003D2504"/>
    <w:rsid w:val="003D27A5"/>
    <w:rsid w:val="003D297E"/>
    <w:rsid w:val="003D2AD2"/>
    <w:rsid w:val="003D2C1D"/>
    <w:rsid w:val="003D2C34"/>
    <w:rsid w:val="003D2CFD"/>
    <w:rsid w:val="003D2F5D"/>
    <w:rsid w:val="003D2F81"/>
    <w:rsid w:val="003D324B"/>
    <w:rsid w:val="003D32F4"/>
    <w:rsid w:val="003D3383"/>
    <w:rsid w:val="003D3390"/>
    <w:rsid w:val="003D33C8"/>
    <w:rsid w:val="003D3509"/>
    <w:rsid w:val="003D3561"/>
    <w:rsid w:val="003D3584"/>
    <w:rsid w:val="003D35B3"/>
    <w:rsid w:val="003D35F0"/>
    <w:rsid w:val="003D3651"/>
    <w:rsid w:val="003D371E"/>
    <w:rsid w:val="003D372F"/>
    <w:rsid w:val="003D3977"/>
    <w:rsid w:val="003D3A17"/>
    <w:rsid w:val="003D3A8B"/>
    <w:rsid w:val="003D3B0F"/>
    <w:rsid w:val="003D3B15"/>
    <w:rsid w:val="003D3D11"/>
    <w:rsid w:val="003D3D98"/>
    <w:rsid w:val="003D3DDD"/>
    <w:rsid w:val="003D3F43"/>
    <w:rsid w:val="003D3FED"/>
    <w:rsid w:val="003D402E"/>
    <w:rsid w:val="003D41C3"/>
    <w:rsid w:val="003D4315"/>
    <w:rsid w:val="003D43E7"/>
    <w:rsid w:val="003D44EC"/>
    <w:rsid w:val="003D483F"/>
    <w:rsid w:val="003D4840"/>
    <w:rsid w:val="003D4897"/>
    <w:rsid w:val="003D48E1"/>
    <w:rsid w:val="003D4997"/>
    <w:rsid w:val="003D49E6"/>
    <w:rsid w:val="003D4A34"/>
    <w:rsid w:val="003D4B4B"/>
    <w:rsid w:val="003D4C0F"/>
    <w:rsid w:val="003D4F91"/>
    <w:rsid w:val="003D5074"/>
    <w:rsid w:val="003D5091"/>
    <w:rsid w:val="003D509A"/>
    <w:rsid w:val="003D517E"/>
    <w:rsid w:val="003D51DD"/>
    <w:rsid w:val="003D52C2"/>
    <w:rsid w:val="003D5313"/>
    <w:rsid w:val="003D5494"/>
    <w:rsid w:val="003D54CF"/>
    <w:rsid w:val="003D5545"/>
    <w:rsid w:val="003D5565"/>
    <w:rsid w:val="003D57AC"/>
    <w:rsid w:val="003D5A8B"/>
    <w:rsid w:val="003D5CBF"/>
    <w:rsid w:val="003D5DA4"/>
    <w:rsid w:val="003D5E28"/>
    <w:rsid w:val="003D5E45"/>
    <w:rsid w:val="003D5E5A"/>
    <w:rsid w:val="003D5FDD"/>
    <w:rsid w:val="003D6030"/>
    <w:rsid w:val="003D62A9"/>
    <w:rsid w:val="003D6398"/>
    <w:rsid w:val="003D63DD"/>
    <w:rsid w:val="003D66D2"/>
    <w:rsid w:val="003D6744"/>
    <w:rsid w:val="003D67CC"/>
    <w:rsid w:val="003D69FE"/>
    <w:rsid w:val="003D6A62"/>
    <w:rsid w:val="003D6BFA"/>
    <w:rsid w:val="003D6C7E"/>
    <w:rsid w:val="003D6CD1"/>
    <w:rsid w:val="003D6D57"/>
    <w:rsid w:val="003D6DF5"/>
    <w:rsid w:val="003D6EAD"/>
    <w:rsid w:val="003D6FAC"/>
    <w:rsid w:val="003D725E"/>
    <w:rsid w:val="003D72F2"/>
    <w:rsid w:val="003D77A4"/>
    <w:rsid w:val="003D7894"/>
    <w:rsid w:val="003D7897"/>
    <w:rsid w:val="003D78A1"/>
    <w:rsid w:val="003D7A3B"/>
    <w:rsid w:val="003D7ACD"/>
    <w:rsid w:val="003D7B92"/>
    <w:rsid w:val="003D7BF8"/>
    <w:rsid w:val="003D7C69"/>
    <w:rsid w:val="003D7C8D"/>
    <w:rsid w:val="003D7CA7"/>
    <w:rsid w:val="003D7E33"/>
    <w:rsid w:val="003E0225"/>
    <w:rsid w:val="003E0480"/>
    <w:rsid w:val="003E0498"/>
    <w:rsid w:val="003E04AA"/>
    <w:rsid w:val="003E04EE"/>
    <w:rsid w:val="003E0567"/>
    <w:rsid w:val="003E07AE"/>
    <w:rsid w:val="003E083C"/>
    <w:rsid w:val="003E08DD"/>
    <w:rsid w:val="003E0905"/>
    <w:rsid w:val="003E0CDF"/>
    <w:rsid w:val="003E0D5B"/>
    <w:rsid w:val="003E0DC5"/>
    <w:rsid w:val="003E113C"/>
    <w:rsid w:val="003E12F8"/>
    <w:rsid w:val="003E1327"/>
    <w:rsid w:val="003E14FC"/>
    <w:rsid w:val="003E168F"/>
    <w:rsid w:val="003E1762"/>
    <w:rsid w:val="003E1791"/>
    <w:rsid w:val="003E1A0B"/>
    <w:rsid w:val="003E1B1B"/>
    <w:rsid w:val="003E1C3E"/>
    <w:rsid w:val="003E1C83"/>
    <w:rsid w:val="003E1CD1"/>
    <w:rsid w:val="003E1CDA"/>
    <w:rsid w:val="003E1D14"/>
    <w:rsid w:val="003E1D4D"/>
    <w:rsid w:val="003E1DAE"/>
    <w:rsid w:val="003E1F36"/>
    <w:rsid w:val="003E20A7"/>
    <w:rsid w:val="003E20B1"/>
    <w:rsid w:val="003E20FF"/>
    <w:rsid w:val="003E21AC"/>
    <w:rsid w:val="003E274B"/>
    <w:rsid w:val="003E2848"/>
    <w:rsid w:val="003E2933"/>
    <w:rsid w:val="003E2976"/>
    <w:rsid w:val="003E2AF1"/>
    <w:rsid w:val="003E2BD6"/>
    <w:rsid w:val="003E2C14"/>
    <w:rsid w:val="003E2E80"/>
    <w:rsid w:val="003E3125"/>
    <w:rsid w:val="003E348D"/>
    <w:rsid w:val="003E3498"/>
    <w:rsid w:val="003E3757"/>
    <w:rsid w:val="003E3798"/>
    <w:rsid w:val="003E38B1"/>
    <w:rsid w:val="003E38BF"/>
    <w:rsid w:val="003E38F3"/>
    <w:rsid w:val="003E3945"/>
    <w:rsid w:val="003E3AC4"/>
    <w:rsid w:val="003E3B14"/>
    <w:rsid w:val="003E3B48"/>
    <w:rsid w:val="003E3E36"/>
    <w:rsid w:val="003E3EE9"/>
    <w:rsid w:val="003E4145"/>
    <w:rsid w:val="003E42E1"/>
    <w:rsid w:val="003E43A5"/>
    <w:rsid w:val="003E4420"/>
    <w:rsid w:val="003E445C"/>
    <w:rsid w:val="003E47CE"/>
    <w:rsid w:val="003E4858"/>
    <w:rsid w:val="003E4AC7"/>
    <w:rsid w:val="003E4BDA"/>
    <w:rsid w:val="003E4BF9"/>
    <w:rsid w:val="003E4C94"/>
    <w:rsid w:val="003E4ED9"/>
    <w:rsid w:val="003E50D9"/>
    <w:rsid w:val="003E515A"/>
    <w:rsid w:val="003E51CE"/>
    <w:rsid w:val="003E53F5"/>
    <w:rsid w:val="003E5408"/>
    <w:rsid w:val="003E540A"/>
    <w:rsid w:val="003E5432"/>
    <w:rsid w:val="003E567D"/>
    <w:rsid w:val="003E579C"/>
    <w:rsid w:val="003E57B9"/>
    <w:rsid w:val="003E5938"/>
    <w:rsid w:val="003E5B2C"/>
    <w:rsid w:val="003E5D3E"/>
    <w:rsid w:val="003E5DCB"/>
    <w:rsid w:val="003E5E7B"/>
    <w:rsid w:val="003E5EFB"/>
    <w:rsid w:val="003E5F1A"/>
    <w:rsid w:val="003E6164"/>
    <w:rsid w:val="003E6316"/>
    <w:rsid w:val="003E6358"/>
    <w:rsid w:val="003E63E1"/>
    <w:rsid w:val="003E647B"/>
    <w:rsid w:val="003E66BB"/>
    <w:rsid w:val="003E675D"/>
    <w:rsid w:val="003E67D0"/>
    <w:rsid w:val="003E681D"/>
    <w:rsid w:val="003E686E"/>
    <w:rsid w:val="003E6884"/>
    <w:rsid w:val="003E688B"/>
    <w:rsid w:val="003E6A63"/>
    <w:rsid w:val="003E6AC5"/>
    <w:rsid w:val="003E6CEC"/>
    <w:rsid w:val="003E6F1D"/>
    <w:rsid w:val="003E700A"/>
    <w:rsid w:val="003E709C"/>
    <w:rsid w:val="003E7133"/>
    <w:rsid w:val="003E7221"/>
    <w:rsid w:val="003E7292"/>
    <w:rsid w:val="003E74C1"/>
    <w:rsid w:val="003E7568"/>
    <w:rsid w:val="003E75AF"/>
    <w:rsid w:val="003E764E"/>
    <w:rsid w:val="003E76EE"/>
    <w:rsid w:val="003E7724"/>
    <w:rsid w:val="003E7876"/>
    <w:rsid w:val="003E79D5"/>
    <w:rsid w:val="003E7C48"/>
    <w:rsid w:val="003E7D3F"/>
    <w:rsid w:val="003F0096"/>
    <w:rsid w:val="003F01A4"/>
    <w:rsid w:val="003F0244"/>
    <w:rsid w:val="003F033C"/>
    <w:rsid w:val="003F0405"/>
    <w:rsid w:val="003F0573"/>
    <w:rsid w:val="003F06F9"/>
    <w:rsid w:val="003F0850"/>
    <w:rsid w:val="003F09EC"/>
    <w:rsid w:val="003F0A5F"/>
    <w:rsid w:val="003F0C03"/>
    <w:rsid w:val="003F0C15"/>
    <w:rsid w:val="003F0CDD"/>
    <w:rsid w:val="003F0D12"/>
    <w:rsid w:val="003F0D35"/>
    <w:rsid w:val="003F0E44"/>
    <w:rsid w:val="003F0F0D"/>
    <w:rsid w:val="003F1114"/>
    <w:rsid w:val="003F1141"/>
    <w:rsid w:val="003F11C9"/>
    <w:rsid w:val="003F13E2"/>
    <w:rsid w:val="003F14A2"/>
    <w:rsid w:val="003F14F9"/>
    <w:rsid w:val="003F150D"/>
    <w:rsid w:val="003F15CA"/>
    <w:rsid w:val="003F160C"/>
    <w:rsid w:val="003F16D0"/>
    <w:rsid w:val="003F18BA"/>
    <w:rsid w:val="003F1938"/>
    <w:rsid w:val="003F1A05"/>
    <w:rsid w:val="003F1AC4"/>
    <w:rsid w:val="003F1CCE"/>
    <w:rsid w:val="003F1CE8"/>
    <w:rsid w:val="003F1FC1"/>
    <w:rsid w:val="003F1FEB"/>
    <w:rsid w:val="003F21AA"/>
    <w:rsid w:val="003F2442"/>
    <w:rsid w:val="003F25BE"/>
    <w:rsid w:val="003F2764"/>
    <w:rsid w:val="003F278A"/>
    <w:rsid w:val="003F280C"/>
    <w:rsid w:val="003F2B82"/>
    <w:rsid w:val="003F2C9C"/>
    <w:rsid w:val="003F2DDD"/>
    <w:rsid w:val="003F324F"/>
    <w:rsid w:val="003F3263"/>
    <w:rsid w:val="003F330E"/>
    <w:rsid w:val="003F33BC"/>
    <w:rsid w:val="003F33C9"/>
    <w:rsid w:val="003F35A0"/>
    <w:rsid w:val="003F36D8"/>
    <w:rsid w:val="003F36F4"/>
    <w:rsid w:val="003F3935"/>
    <w:rsid w:val="003F39F1"/>
    <w:rsid w:val="003F3D4E"/>
    <w:rsid w:val="003F401E"/>
    <w:rsid w:val="003F40CF"/>
    <w:rsid w:val="003F41A0"/>
    <w:rsid w:val="003F41E4"/>
    <w:rsid w:val="003F43F2"/>
    <w:rsid w:val="003F446A"/>
    <w:rsid w:val="003F4510"/>
    <w:rsid w:val="003F4597"/>
    <w:rsid w:val="003F46E9"/>
    <w:rsid w:val="003F477E"/>
    <w:rsid w:val="003F48E3"/>
    <w:rsid w:val="003F4977"/>
    <w:rsid w:val="003F4BAA"/>
    <w:rsid w:val="003F4CC2"/>
    <w:rsid w:val="003F4DE2"/>
    <w:rsid w:val="003F4E3C"/>
    <w:rsid w:val="003F51BC"/>
    <w:rsid w:val="003F54E7"/>
    <w:rsid w:val="003F59BF"/>
    <w:rsid w:val="003F5B13"/>
    <w:rsid w:val="003F5B8C"/>
    <w:rsid w:val="003F5B9C"/>
    <w:rsid w:val="003F5C3D"/>
    <w:rsid w:val="003F5C4F"/>
    <w:rsid w:val="003F5C6E"/>
    <w:rsid w:val="003F5E6E"/>
    <w:rsid w:val="003F5EFD"/>
    <w:rsid w:val="003F607A"/>
    <w:rsid w:val="003F60FA"/>
    <w:rsid w:val="003F6121"/>
    <w:rsid w:val="003F61C1"/>
    <w:rsid w:val="003F6228"/>
    <w:rsid w:val="003F6389"/>
    <w:rsid w:val="003F6535"/>
    <w:rsid w:val="003F66BE"/>
    <w:rsid w:val="003F66CB"/>
    <w:rsid w:val="003F67C1"/>
    <w:rsid w:val="003F6A3A"/>
    <w:rsid w:val="003F6AB6"/>
    <w:rsid w:val="003F6AED"/>
    <w:rsid w:val="003F6CD2"/>
    <w:rsid w:val="003F6CE0"/>
    <w:rsid w:val="003F6D59"/>
    <w:rsid w:val="003F6E7D"/>
    <w:rsid w:val="003F6EBF"/>
    <w:rsid w:val="003F6F32"/>
    <w:rsid w:val="003F6F5D"/>
    <w:rsid w:val="003F6F79"/>
    <w:rsid w:val="003F7011"/>
    <w:rsid w:val="003F7115"/>
    <w:rsid w:val="003F7200"/>
    <w:rsid w:val="003F734A"/>
    <w:rsid w:val="003F74E6"/>
    <w:rsid w:val="003F7691"/>
    <w:rsid w:val="003F77F0"/>
    <w:rsid w:val="003F788D"/>
    <w:rsid w:val="003F79A5"/>
    <w:rsid w:val="003F7A8D"/>
    <w:rsid w:val="003F7B91"/>
    <w:rsid w:val="003F7E29"/>
    <w:rsid w:val="003F7FC3"/>
    <w:rsid w:val="004001DF"/>
    <w:rsid w:val="004001EB"/>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28"/>
    <w:rsid w:val="0040126E"/>
    <w:rsid w:val="00401311"/>
    <w:rsid w:val="004014D0"/>
    <w:rsid w:val="0040155F"/>
    <w:rsid w:val="0040159A"/>
    <w:rsid w:val="004015A6"/>
    <w:rsid w:val="004016BE"/>
    <w:rsid w:val="004016DB"/>
    <w:rsid w:val="004016E8"/>
    <w:rsid w:val="004016F5"/>
    <w:rsid w:val="0040181B"/>
    <w:rsid w:val="00401867"/>
    <w:rsid w:val="0040193E"/>
    <w:rsid w:val="004019D5"/>
    <w:rsid w:val="00401A6B"/>
    <w:rsid w:val="00401BD2"/>
    <w:rsid w:val="00401BE4"/>
    <w:rsid w:val="00401CB9"/>
    <w:rsid w:val="00401D34"/>
    <w:rsid w:val="00401D4D"/>
    <w:rsid w:val="004020D4"/>
    <w:rsid w:val="00402146"/>
    <w:rsid w:val="004021B6"/>
    <w:rsid w:val="00402319"/>
    <w:rsid w:val="00402393"/>
    <w:rsid w:val="00402521"/>
    <w:rsid w:val="0040296C"/>
    <w:rsid w:val="004029D2"/>
    <w:rsid w:val="00402C17"/>
    <w:rsid w:val="00402D04"/>
    <w:rsid w:val="00402DCE"/>
    <w:rsid w:val="00402E50"/>
    <w:rsid w:val="00402FDE"/>
    <w:rsid w:val="00403001"/>
    <w:rsid w:val="00403034"/>
    <w:rsid w:val="004030D3"/>
    <w:rsid w:val="0040323E"/>
    <w:rsid w:val="00403333"/>
    <w:rsid w:val="00403439"/>
    <w:rsid w:val="00403550"/>
    <w:rsid w:val="00403806"/>
    <w:rsid w:val="00403A18"/>
    <w:rsid w:val="00403B97"/>
    <w:rsid w:val="00403C82"/>
    <w:rsid w:val="00403C8B"/>
    <w:rsid w:val="00403CBA"/>
    <w:rsid w:val="00403D7A"/>
    <w:rsid w:val="00403DB5"/>
    <w:rsid w:val="00403E62"/>
    <w:rsid w:val="00403E96"/>
    <w:rsid w:val="00403F83"/>
    <w:rsid w:val="00403FC3"/>
    <w:rsid w:val="00404115"/>
    <w:rsid w:val="004041A1"/>
    <w:rsid w:val="0040421E"/>
    <w:rsid w:val="004042D7"/>
    <w:rsid w:val="00404774"/>
    <w:rsid w:val="004047C4"/>
    <w:rsid w:val="00404883"/>
    <w:rsid w:val="004048B5"/>
    <w:rsid w:val="004048E2"/>
    <w:rsid w:val="00404A13"/>
    <w:rsid w:val="00404BDC"/>
    <w:rsid w:val="00405191"/>
    <w:rsid w:val="0040525E"/>
    <w:rsid w:val="00405275"/>
    <w:rsid w:val="004054E7"/>
    <w:rsid w:val="0040570B"/>
    <w:rsid w:val="004057AD"/>
    <w:rsid w:val="004059BE"/>
    <w:rsid w:val="00405B93"/>
    <w:rsid w:val="00405C62"/>
    <w:rsid w:val="00405C8E"/>
    <w:rsid w:val="00405CB1"/>
    <w:rsid w:val="00405EBB"/>
    <w:rsid w:val="00405EDB"/>
    <w:rsid w:val="00405FB1"/>
    <w:rsid w:val="004060B9"/>
    <w:rsid w:val="004061EE"/>
    <w:rsid w:val="0040634E"/>
    <w:rsid w:val="00406460"/>
    <w:rsid w:val="004065C6"/>
    <w:rsid w:val="004066BE"/>
    <w:rsid w:val="0040684B"/>
    <w:rsid w:val="004069F8"/>
    <w:rsid w:val="00406A7C"/>
    <w:rsid w:val="00406A7F"/>
    <w:rsid w:val="00406D9F"/>
    <w:rsid w:val="00406DAF"/>
    <w:rsid w:val="00406EAE"/>
    <w:rsid w:val="00406EB8"/>
    <w:rsid w:val="00406F76"/>
    <w:rsid w:val="00407034"/>
    <w:rsid w:val="00407197"/>
    <w:rsid w:val="00407198"/>
    <w:rsid w:val="00407245"/>
    <w:rsid w:val="004072CB"/>
    <w:rsid w:val="0040733E"/>
    <w:rsid w:val="00407412"/>
    <w:rsid w:val="0040764B"/>
    <w:rsid w:val="004078BA"/>
    <w:rsid w:val="00407936"/>
    <w:rsid w:val="004079F8"/>
    <w:rsid w:val="00407B1F"/>
    <w:rsid w:val="00407CE4"/>
    <w:rsid w:val="00407E66"/>
    <w:rsid w:val="00407EED"/>
    <w:rsid w:val="00410190"/>
    <w:rsid w:val="00410299"/>
    <w:rsid w:val="00410401"/>
    <w:rsid w:val="004105BC"/>
    <w:rsid w:val="0041077C"/>
    <w:rsid w:val="004107C9"/>
    <w:rsid w:val="004107E2"/>
    <w:rsid w:val="00410B8D"/>
    <w:rsid w:val="00410BEB"/>
    <w:rsid w:val="00410C86"/>
    <w:rsid w:val="00410CE5"/>
    <w:rsid w:val="00410D82"/>
    <w:rsid w:val="00410E21"/>
    <w:rsid w:val="00410F2B"/>
    <w:rsid w:val="004113FC"/>
    <w:rsid w:val="00411493"/>
    <w:rsid w:val="00411865"/>
    <w:rsid w:val="004118AC"/>
    <w:rsid w:val="0041198A"/>
    <w:rsid w:val="00411B79"/>
    <w:rsid w:val="00411D48"/>
    <w:rsid w:val="00411DF2"/>
    <w:rsid w:val="00411E36"/>
    <w:rsid w:val="00411ED3"/>
    <w:rsid w:val="00411EE4"/>
    <w:rsid w:val="00411F8B"/>
    <w:rsid w:val="0041200E"/>
    <w:rsid w:val="00412232"/>
    <w:rsid w:val="004122CE"/>
    <w:rsid w:val="00412461"/>
    <w:rsid w:val="00412467"/>
    <w:rsid w:val="00412472"/>
    <w:rsid w:val="004124C9"/>
    <w:rsid w:val="00412529"/>
    <w:rsid w:val="00412546"/>
    <w:rsid w:val="00412598"/>
    <w:rsid w:val="0041266F"/>
    <w:rsid w:val="0041268C"/>
    <w:rsid w:val="0041275B"/>
    <w:rsid w:val="00412782"/>
    <w:rsid w:val="004127A1"/>
    <w:rsid w:val="00412AA9"/>
    <w:rsid w:val="00412D1E"/>
    <w:rsid w:val="00412E72"/>
    <w:rsid w:val="00413053"/>
    <w:rsid w:val="0041319C"/>
    <w:rsid w:val="00413381"/>
    <w:rsid w:val="004133F6"/>
    <w:rsid w:val="0041362A"/>
    <w:rsid w:val="00413726"/>
    <w:rsid w:val="0041372D"/>
    <w:rsid w:val="004137B6"/>
    <w:rsid w:val="00413918"/>
    <w:rsid w:val="004139B1"/>
    <w:rsid w:val="004139B6"/>
    <w:rsid w:val="00413A54"/>
    <w:rsid w:val="00413AF8"/>
    <w:rsid w:val="00413BF5"/>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33D"/>
    <w:rsid w:val="004145B3"/>
    <w:rsid w:val="0041461F"/>
    <w:rsid w:val="004148E3"/>
    <w:rsid w:val="004149AC"/>
    <w:rsid w:val="00414A61"/>
    <w:rsid w:val="00414B9B"/>
    <w:rsid w:val="00414C65"/>
    <w:rsid w:val="00414EBC"/>
    <w:rsid w:val="0041536E"/>
    <w:rsid w:val="004153A3"/>
    <w:rsid w:val="00415564"/>
    <w:rsid w:val="00415678"/>
    <w:rsid w:val="00415702"/>
    <w:rsid w:val="004157FE"/>
    <w:rsid w:val="00415BDE"/>
    <w:rsid w:val="00415D34"/>
    <w:rsid w:val="00415D76"/>
    <w:rsid w:val="00415DFD"/>
    <w:rsid w:val="004161D8"/>
    <w:rsid w:val="00416224"/>
    <w:rsid w:val="004162C1"/>
    <w:rsid w:val="004163DC"/>
    <w:rsid w:val="00416471"/>
    <w:rsid w:val="00416665"/>
    <w:rsid w:val="0041678E"/>
    <w:rsid w:val="00416998"/>
    <w:rsid w:val="00416A0E"/>
    <w:rsid w:val="00416A29"/>
    <w:rsid w:val="00416A67"/>
    <w:rsid w:val="00416ACB"/>
    <w:rsid w:val="00416AFE"/>
    <w:rsid w:val="00416BF1"/>
    <w:rsid w:val="00416BF6"/>
    <w:rsid w:val="00416BFF"/>
    <w:rsid w:val="00416CE6"/>
    <w:rsid w:val="00416D64"/>
    <w:rsid w:val="00416F9C"/>
    <w:rsid w:val="00417556"/>
    <w:rsid w:val="004177F8"/>
    <w:rsid w:val="004178ED"/>
    <w:rsid w:val="00417CF6"/>
    <w:rsid w:val="00417D6E"/>
    <w:rsid w:val="00417E10"/>
    <w:rsid w:val="00420194"/>
    <w:rsid w:val="004201D8"/>
    <w:rsid w:val="004203A6"/>
    <w:rsid w:val="00420537"/>
    <w:rsid w:val="00420593"/>
    <w:rsid w:val="004206C8"/>
    <w:rsid w:val="0042082D"/>
    <w:rsid w:val="0042084D"/>
    <w:rsid w:val="00420D74"/>
    <w:rsid w:val="00420DFC"/>
    <w:rsid w:val="00420F18"/>
    <w:rsid w:val="004218B2"/>
    <w:rsid w:val="00421925"/>
    <w:rsid w:val="00421B4B"/>
    <w:rsid w:val="00421CA6"/>
    <w:rsid w:val="00421DB1"/>
    <w:rsid w:val="00421DCF"/>
    <w:rsid w:val="00421FB5"/>
    <w:rsid w:val="00422032"/>
    <w:rsid w:val="00422049"/>
    <w:rsid w:val="0042207A"/>
    <w:rsid w:val="00422197"/>
    <w:rsid w:val="004221B5"/>
    <w:rsid w:val="00422341"/>
    <w:rsid w:val="004226B1"/>
    <w:rsid w:val="004226F6"/>
    <w:rsid w:val="00422780"/>
    <w:rsid w:val="004227C4"/>
    <w:rsid w:val="00422968"/>
    <w:rsid w:val="00422994"/>
    <w:rsid w:val="00422BB3"/>
    <w:rsid w:val="00422E9B"/>
    <w:rsid w:val="00422EDF"/>
    <w:rsid w:val="00422F0B"/>
    <w:rsid w:val="004233E7"/>
    <w:rsid w:val="00423432"/>
    <w:rsid w:val="00423641"/>
    <w:rsid w:val="00423770"/>
    <w:rsid w:val="0042390C"/>
    <w:rsid w:val="00423A8A"/>
    <w:rsid w:val="00423C1F"/>
    <w:rsid w:val="00423CAF"/>
    <w:rsid w:val="00423D67"/>
    <w:rsid w:val="00424247"/>
    <w:rsid w:val="00424420"/>
    <w:rsid w:val="00424429"/>
    <w:rsid w:val="00424667"/>
    <w:rsid w:val="004246A0"/>
    <w:rsid w:val="00424963"/>
    <w:rsid w:val="00424BCF"/>
    <w:rsid w:val="00424BED"/>
    <w:rsid w:val="00424CB5"/>
    <w:rsid w:val="00424FF2"/>
    <w:rsid w:val="00425164"/>
    <w:rsid w:val="00425397"/>
    <w:rsid w:val="00425406"/>
    <w:rsid w:val="00425415"/>
    <w:rsid w:val="004254BC"/>
    <w:rsid w:val="004254D0"/>
    <w:rsid w:val="00425552"/>
    <w:rsid w:val="00425636"/>
    <w:rsid w:val="00425806"/>
    <w:rsid w:val="00425B14"/>
    <w:rsid w:val="00425BD4"/>
    <w:rsid w:val="00425C76"/>
    <w:rsid w:val="00425E5D"/>
    <w:rsid w:val="00425EAF"/>
    <w:rsid w:val="00425EC0"/>
    <w:rsid w:val="00426028"/>
    <w:rsid w:val="00426062"/>
    <w:rsid w:val="0042613F"/>
    <w:rsid w:val="0042615C"/>
    <w:rsid w:val="00426164"/>
    <w:rsid w:val="0042620A"/>
    <w:rsid w:val="00426266"/>
    <w:rsid w:val="0042634F"/>
    <w:rsid w:val="00426501"/>
    <w:rsid w:val="00426775"/>
    <w:rsid w:val="0042681C"/>
    <w:rsid w:val="00426923"/>
    <w:rsid w:val="004269CC"/>
    <w:rsid w:val="00426AB2"/>
    <w:rsid w:val="00426B1A"/>
    <w:rsid w:val="00426BAD"/>
    <w:rsid w:val="00426ECE"/>
    <w:rsid w:val="00426FB4"/>
    <w:rsid w:val="00427359"/>
    <w:rsid w:val="00427482"/>
    <w:rsid w:val="004275AB"/>
    <w:rsid w:val="004277AD"/>
    <w:rsid w:val="00427808"/>
    <w:rsid w:val="0042782A"/>
    <w:rsid w:val="00427874"/>
    <w:rsid w:val="00427C87"/>
    <w:rsid w:val="00427CA0"/>
    <w:rsid w:val="00427D4E"/>
    <w:rsid w:val="00427E2F"/>
    <w:rsid w:val="00427E5E"/>
    <w:rsid w:val="00427F94"/>
    <w:rsid w:val="004300A1"/>
    <w:rsid w:val="00430139"/>
    <w:rsid w:val="004301FB"/>
    <w:rsid w:val="00430271"/>
    <w:rsid w:val="004303AD"/>
    <w:rsid w:val="00430446"/>
    <w:rsid w:val="00430473"/>
    <w:rsid w:val="004304AC"/>
    <w:rsid w:val="004306AB"/>
    <w:rsid w:val="004309F0"/>
    <w:rsid w:val="00430A2D"/>
    <w:rsid w:val="00430D6E"/>
    <w:rsid w:val="00430D73"/>
    <w:rsid w:val="00430EC1"/>
    <w:rsid w:val="00430F43"/>
    <w:rsid w:val="00431051"/>
    <w:rsid w:val="00431344"/>
    <w:rsid w:val="0043144E"/>
    <w:rsid w:val="0043145F"/>
    <w:rsid w:val="004314CA"/>
    <w:rsid w:val="00431505"/>
    <w:rsid w:val="00431509"/>
    <w:rsid w:val="0043179C"/>
    <w:rsid w:val="00431898"/>
    <w:rsid w:val="00431A31"/>
    <w:rsid w:val="00431AF0"/>
    <w:rsid w:val="00431EF7"/>
    <w:rsid w:val="00431F41"/>
    <w:rsid w:val="00431F6B"/>
    <w:rsid w:val="004320E6"/>
    <w:rsid w:val="0043211C"/>
    <w:rsid w:val="0043213A"/>
    <w:rsid w:val="00432223"/>
    <w:rsid w:val="004322FB"/>
    <w:rsid w:val="0043234A"/>
    <w:rsid w:val="00432409"/>
    <w:rsid w:val="00432748"/>
    <w:rsid w:val="0043281B"/>
    <w:rsid w:val="00432994"/>
    <w:rsid w:val="00432A5D"/>
    <w:rsid w:val="00432B0B"/>
    <w:rsid w:val="00432CB5"/>
    <w:rsid w:val="00432D97"/>
    <w:rsid w:val="00432E00"/>
    <w:rsid w:val="00432FF3"/>
    <w:rsid w:val="00433091"/>
    <w:rsid w:val="004330EC"/>
    <w:rsid w:val="004330F4"/>
    <w:rsid w:val="0043317D"/>
    <w:rsid w:val="00433194"/>
    <w:rsid w:val="004333E2"/>
    <w:rsid w:val="004333FE"/>
    <w:rsid w:val="00433407"/>
    <w:rsid w:val="004334CA"/>
    <w:rsid w:val="0043351D"/>
    <w:rsid w:val="00433590"/>
    <w:rsid w:val="0043393D"/>
    <w:rsid w:val="00433A21"/>
    <w:rsid w:val="00433A31"/>
    <w:rsid w:val="00433BC4"/>
    <w:rsid w:val="004341AE"/>
    <w:rsid w:val="00434253"/>
    <w:rsid w:val="004343D6"/>
    <w:rsid w:val="004344C7"/>
    <w:rsid w:val="004344CA"/>
    <w:rsid w:val="00434506"/>
    <w:rsid w:val="00434557"/>
    <w:rsid w:val="004345DE"/>
    <w:rsid w:val="004345E9"/>
    <w:rsid w:val="00434724"/>
    <w:rsid w:val="004347BC"/>
    <w:rsid w:val="004347D9"/>
    <w:rsid w:val="0043489F"/>
    <w:rsid w:val="004348D8"/>
    <w:rsid w:val="00434B14"/>
    <w:rsid w:val="00434B1E"/>
    <w:rsid w:val="00434B37"/>
    <w:rsid w:val="00434E69"/>
    <w:rsid w:val="00434F95"/>
    <w:rsid w:val="00435020"/>
    <w:rsid w:val="00435040"/>
    <w:rsid w:val="0043514A"/>
    <w:rsid w:val="0043516F"/>
    <w:rsid w:val="00435274"/>
    <w:rsid w:val="00435289"/>
    <w:rsid w:val="004352AD"/>
    <w:rsid w:val="004352B5"/>
    <w:rsid w:val="00435309"/>
    <w:rsid w:val="004353C3"/>
    <w:rsid w:val="00435409"/>
    <w:rsid w:val="0043545D"/>
    <w:rsid w:val="00435511"/>
    <w:rsid w:val="004355B5"/>
    <w:rsid w:val="004355F7"/>
    <w:rsid w:val="00435706"/>
    <w:rsid w:val="0043589F"/>
    <w:rsid w:val="004358B5"/>
    <w:rsid w:val="00435B90"/>
    <w:rsid w:val="00435BCC"/>
    <w:rsid w:val="00435D74"/>
    <w:rsid w:val="00435DF6"/>
    <w:rsid w:val="00435FE2"/>
    <w:rsid w:val="004360B0"/>
    <w:rsid w:val="0043611C"/>
    <w:rsid w:val="0043624C"/>
    <w:rsid w:val="00436298"/>
    <w:rsid w:val="004364A8"/>
    <w:rsid w:val="004364AA"/>
    <w:rsid w:val="004364D1"/>
    <w:rsid w:val="00436534"/>
    <w:rsid w:val="00436552"/>
    <w:rsid w:val="004365BE"/>
    <w:rsid w:val="0043662F"/>
    <w:rsid w:val="0043666F"/>
    <w:rsid w:val="004366D6"/>
    <w:rsid w:val="00436922"/>
    <w:rsid w:val="0043698E"/>
    <w:rsid w:val="00436BFA"/>
    <w:rsid w:val="00436E2F"/>
    <w:rsid w:val="00436EAB"/>
    <w:rsid w:val="00437133"/>
    <w:rsid w:val="00437155"/>
    <w:rsid w:val="00437169"/>
    <w:rsid w:val="0043743E"/>
    <w:rsid w:val="0043743F"/>
    <w:rsid w:val="0043746A"/>
    <w:rsid w:val="0043748E"/>
    <w:rsid w:val="0043764A"/>
    <w:rsid w:val="004376CF"/>
    <w:rsid w:val="004378A3"/>
    <w:rsid w:val="004379DD"/>
    <w:rsid w:val="00437B00"/>
    <w:rsid w:val="00437BB8"/>
    <w:rsid w:val="00437BF8"/>
    <w:rsid w:val="00437DAA"/>
    <w:rsid w:val="00440071"/>
    <w:rsid w:val="004400C4"/>
    <w:rsid w:val="00440160"/>
    <w:rsid w:val="00440202"/>
    <w:rsid w:val="004402A7"/>
    <w:rsid w:val="004402CE"/>
    <w:rsid w:val="00440301"/>
    <w:rsid w:val="0044040B"/>
    <w:rsid w:val="00440478"/>
    <w:rsid w:val="00440524"/>
    <w:rsid w:val="004405C2"/>
    <w:rsid w:val="004405D7"/>
    <w:rsid w:val="00440606"/>
    <w:rsid w:val="004406C8"/>
    <w:rsid w:val="00440AE7"/>
    <w:rsid w:val="00440C70"/>
    <w:rsid w:val="00440CF7"/>
    <w:rsid w:val="00440E79"/>
    <w:rsid w:val="00440FAA"/>
    <w:rsid w:val="004410D4"/>
    <w:rsid w:val="0044110B"/>
    <w:rsid w:val="0044124D"/>
    <w:rsid w:val="00441480"/>
    <w:rsid w:val="004415E7"/>
    <w:rsid w:val="00441705"/>
    <w:rsid w:val="004418D1"/>
    <w:rsid w:val="0044198C"/>
    <w:rsid w:val="004419A8"/>
    <w:rsid w:val="00441A6E"/>
    <w:rsid w:val="00441B45"/>
    <w:rsid w:val="00441BE7"/>
    <w:rsid w:val="00441C86"/>
    <w:rsid w:val="00441FA5"/>
    <w:rsid w:val="0044212A"/>
    <w:rsid w:val="0044224A"/>
    <w:rsid w:val="00442296"/>
    <w:rsid w:val="004422BA"/>
    <w:rsid w:val="004423DE"/>
    <w:rsid w:val="00442515"/>
    <w:rsid w:val="004428DB"/>
    <w:rsid w:val="0044298F"/>
    <w:rsid w:val="00442A1F"/>
    <w:rsid w:val="00442B11"/>
    <w:rsid w:val="00442B17"/>
    <w:rsid w:val="00442CBD"/>
    <w:rsid w:val="00442CEA"/>
    <w:rsid w:val="00442DEC"/>
    <w:rsid w:val="00442EF5"/>
    <w:rsid w:val="00443191"/>
    <w:rsid w:val="004431AC"/>
    <w:rsid w:val="004431FE"/>
    <w:rsid w:val="004432BE"/>
    <w:rsid w:val="004432EA"/>
    <w:rsid w:val="004432EB"/>
    <w:rsid w:val="004433FE"/>
    <w:rsid w:val="004434BF"/>
    <w:rsid w:val="00443621"/>
    <w:rsid w:val="004437BC"/>
    <w:rsid w:val="004437D5"/>
    <w:rsid w:val="004438AB"/>
    <w:rsid w:val="00443957"/>
    <w:rsid w:val="00443977"/>
    <w:rsid w:val="00443995"/>
    <w:rsid w:val="00443AA8"/>
    <w:rsid w:val="00443B81"/>
    <w:rsid w:val="00443D53"/>
    <w:rsid w:val="00443DFE"/>
    <w:rsid w:val="00443F52"/>
    <w:rsid w:val="00443F67"/>
    <w:rsid w:val="0044409D"/>
    <w:rsid w:val="00444118"/>
    <w:rsid w:val="004443C7"/>
    <w:rsid w:val="0044451D"/>
    <w:rsid w:val="004445F6"/>
    <w:rsid w:val="00444625"/>
    <w:rsid w:val="004446D0"/>
    <w:rsid w:val="004447F6"/>
    <w:rsid w:val="0044485B"/>
    <w:rsid w:val="00444868"/>
    <w:rsid w:val="00444957"/>
    <w:rsid w:val="00444A62"/>
    <w:rsid w:val="00444F0A"/>
    <w:rsid w:val="00444FCA"/>
    <w:rsid w:val="0044504A"/>
    <w:rsid w:val="0044526B"/>
    <w:rsid w:val="0044535F"/>
    <w:rsid w:val="004453BB"/>
    <w:rsid w:val="00445599"/>
    <w:rsid w:val="004455FD"/>
    <w:rsid w:val="0044587D"/>
    <w:rsid w:val="00445880"/>
    <w:rsid w:val="004458FC"/>
    <w:rsid w:val="00445B92"/>
    <w:rsid w:val="00445C6F"/>
    <w:rsid w:val="00445E1C"/>
    <w:rsid w:val="00445EF0"/>
    <w:rsid w:val="00445FE9"/>
    <w:rsid w:val="00446024"/>
    <w:rsid w:val="0044602E"/>
    <w:rsid w:val="004461C3"/>
    <w:rsid w:val="004461D9"/>
    <w:rsid w:val="00446424"/>
    <w:rsid w:val="004464A5"/>
    <w:rsid w:val="00446728"/>
    <w:rsid w:val="00446879"/>
    <w:rsid w:val="004468C1"/>
    <w:rsid w:val="00446AC6"/>
    <w:rsid w:val="00446BF1"/>
    <w:rsid w:val="00446C98"/>
    <w:rsid w:val="00446CFA"/>
    <w:rsid w:val="00446E66"/>
    <w:rsid w:val="00446EF9"/>
    <w:rsid w:val="00446F27"/>
    <w:rsid w:val="00446FA4"/>
    <w:rsid w:val="00446FF6"/>
    <w:rsid w:val="004470F8"/>
    <w:rsid w:val="004470F9"/>
    <w:rsid w:val="00447116"/>
    <w:rsid w:val="00447511"/>
    <w:rsid w:val="0044759B"/>
    <w:rsid w:val="00447A3A"/>
    <w:rsid w:val="00447ADB"/>
    <w:rsid w:val="00447BF0"/>
    <w:rsid w:val="00447D2A"/>
    <w:rsid w:val="00447F54"/>
    <w:rsid w:val="0045004C"/>
    <w:rsid w:val="00450063"/>
    <w:rsid w:val="0045030C"/>
    <w:rsid w:val="0045030D"/>
    <w:rsid w:val="00450467"/>
    <w:rsid w:val="00450475"/>
    <w:rsid w:val="00450513"/>
    <w:rsid w:val="0045078A"/>
    <w:rsid w:val="00450822"/>
    <w:rsid w:val="004508C8"/>
    <w:rsid w:val="004508FB"/>
    <w:rsid w:val="00450995"/>
    <w:rsid w:val="00450ADC"/>
    <w:rsid w:val="00450B23"/>
    <w:rsid w:val="00450B7E"/>
    <w:rsid w:val="00450C06"/>
    <w:rsid w:val="00450CA6"/>
    <w:rsid w:val="0045115A"/>
    <w:rsid w:val="00451193"/>
    <w:rsid w:val="004512DB"/>
    <w:rsid w:val="0045136B"/>
    <w:rsid w:val="004513BF"/>
    <w:rsid w:val="00451462"/>
    <w:rsid w:val="004514BE"/>
    <w:rsid w:val="00451735"/>
    <w:rsid w:val="0045188E"/>
    <w:rsid w:val="004519DC"/>
    <w:rsid w:val="00451A10"/>
    <w:rsid w:val="00451A45"/>
    <w:rsid w:val="00451C7E"/>
    <w:rsid w:val="00451CCD"/>
    <w:rsid w:val="00451E59"/>
    <w:rsid w:val="00451ECB"/>
    <w:rsid w:val="00451F77"/>
    <w:rsid w:val="004522D5"/>
    <w:rsid w:val="00452448"/>
    <w:rsid w:val="004525D1"/>
    <w:rsid w:val="004526B2"/>
    <w:rsid w:val="004526FB"/>
    <w:rsid w:val="00452736"/>
    <w:rsid w:val="004527CC"/>
    <w:rsid w:val="0045295C"/>
    <w:rsid w:val="00452B04"/>
    <w:rsid w:val="00452BE7"/>
    <w:rsid w:val="00452D33"/>
    <w:rsid w:val="0045301B"/>
    <w:rsid w:val="0045328D"/>
    <w:rsid w:val="0045334E"/>
    <w:rsid w:val="00453363"/>
    <w:rsid w:val="004534AD"/>
    <w:rsid w:val="004535A7"/>
    <w:rsid w:val="004535AA"/>
    <w:rsid w:val="004535E4"/>
    <w:rsid w:val="0045368F"/>
    <w:rsid w:val="004536A1"/>
    <w:rsid w:val="00453964"/>
    <w:rsid w:val="00453A65"/>
    <w:rsid w:val="00453BA2"/>
    <w:rsid w:val="00453BB6"/>
    <w:rsid w:val="00453C1E"/>
    <w:rsid w:val="00453CAA"/>
    <w:rsid w:val="00453DF4"/>
    <w:rsid w:val="00453E23"/>
    <w:rsid w:val="00453EC0"/>
    <w:rsid w:val="00453EC3"/>
    <w:rsid w:val="0045421B"/>
    <w:rsid w:val="004542A9"/>
    <w:rsid w:val="004542E6"/>
    <w:rsid w:val="00454379"/>
    <w:rsid w:val="00454481"/>
    <w:rsid w:val="004545EC"/>
    <w:rsid w:val="0045460E"/>
    <w:rsid w:val="004547B7"/>
    <w:rsid w:val="00454954"/>
    <w:rsid w:val="00454A00"/>
    <w:rsid w:val="00454B69"/>
    <w:rsid w:val="00454BDA"/>
    <w:rsid w:val="00454CFF"/>
    <w:rsid w:val="00454D19"/>
    <w:rsid w:val="00454D77"/>
    <w:rsid w:val="00454DF5"/>
    <w:rsid w:val="00454E0D"/>
    <w:rsid w:val="00454E1E"/>
    <w:rsid w:val="00455016"/>
    <w:rsid w:val="00455061"/>
    <w:rsid w:val="00455113"/>
    <w:rsid w:val="0045515D"/>
    <w:rsid w:val="004551C8"/>
    <w:rsid w:val="0045522C"/>
    <w:rsid w:val="004552C5"/>
    <w:rsid w:val="004554B4"/>
    <w:rsid w:val="00455737"/>
    <w:rsid w:val="0045576A"/>
    <w:rsid w:val="004557A8"/>
    <w:rsid w:val="00455831"/>
    <w:rsid w:val="00455A34"/>
    <w:rsid w:val="00455BB2"/>
    <w:rsid w:val="00455C57"/>
    <w:rsid w:val="00455FD6"/>
    <w:rsid w:val="00456350"/>
    <w:rsid w:val="00456421"/>
    <w:rsid w:val="004564E1"/>
    <w:rsid w:val="004565A3"/>
    <w:rsid w:val="004567B7"/>
    <w:rsid w:val="00456934"/>
    <w:rsid w:val="00456AB7"/>
    <w:rsid w:val="00456DAB"/>
    <w:rsid w:val="00457001"/>
    <w:rsid w:val="0045702D"/>
    <w:rsid w:val="004571B8"/>
    <w:rsid w:val="0045731A"/>
    <w:rsid w:val="004573D2"/>
    <w:rsid w:val="00457509"/>
    <w:rsid w:val="00457606"/>
    <w:rsid w:val="00457608"/>
    <w:rsid w:val="004576AB"/>
    <w:rsid w:val="004578FA"/>
    <w:rsid w:val="00457949"/>
    <w:rsid w:val="00457C8B"/>
    <w:rsid w:val="00457E92"/>
    <w:rsid w:val="00457F26"/>
    <w:rsid w:val="00457F7D"/>
    <w:rsid w:val="00460030"/>
    <w:rsid w:val="0046015D"/>
    <w:rsid w:val="004602E5"/>
    <w:rsid w:val="00460343"/>
    <w:rsid w:val="00460398"/>
    <w:rsid w:val="00460697"/>
    <w:rsid w:val="004606C4"/>
    <w:rsid w:val="00460742"/>
    <w:rsid w:val="004608BC"/>
    <w:rsid w:val="004608ED"/>
    <w:rsid w:val="0046092E"/>
    <w:rsid w:val="00460C88"/>
    <w:rsid w:val="00460CC3"/>
    <w:rsid w:val="00460D53"/>
    <w:rsid w:val="00460D79"/>
    <w:rsid w:val="00460E86"/>
    <w:rsid w:val="00460FF6"/>
    <w:rsid w:val="00461043"/>
    <w:rsid w:val="00461195"/>
    <w:rsid w:val="004619CD"/>
    <w:rsid w:val="00461B9B"/>
    <w:rsid w:val="00461BE6"/>
    <w:rsid w:val="00461DD8"/>
    <w:rsid w:val="00461EB6"/>
    <w:rsid w:val="00461F60"/>
    <w:rsid w:val="00461FCF"/>
    <w:rsid w:val="00462063"/>
    <w:rsid w:val="0046208A"/>
    <w:rsid w:val="004622BF"/>
    <w:rsid w:val="00462443"/>
    <w:rsid w:val="0046264C"/>
    <w:rsid w:val="00462762"/>
    <w:rsid w:val="00462AB4"/>
    <w:rsid w:val="00462BA6"/>
    <w:rsid w:val="00462F7F"/>
    <w:rsid w:val="0046304E"/>
    <w:rsid w:val="0046323C"/>
    <w:rsid w:val="00463496"/>
    <w:rsid w:val="00463781"/>
    <w:rsid w:val="00463834"/>
    <w:rsid w:val="00463C19"/>
    <w:rsid w:val="00463C37"/>
    <w:rsid w:val="00463E5B"/>
    <w:rsid w:val="00463F93"/>
    <w:rsid w:val="0046403A"/>
    <w:rsid w:val="004641AE"/>
    <w:rsid w:val="004641F7"/>
    <w:rsid w:val="00464308"/>
    <w:rsid w:val="0046465E"/>
    <w:rsid w:val="00464674"/>
    <w:rsid w:val="004646B4"/>
    <w:rsid w:val="004647A3"/>
    <w:rsid w:val="00464A5C"/>
    <w:rsid w:val="00464A88"/>
    <w:rsid w:val="00464BBD"/>
    <w:rsid w:val="00464F80"/>
    <w:rsid w:val="004650D0"/>
    <w:rsid w:val="004651A0"/>
    <w:rsid w:val="004652E9"/>
    <w:rsid w:val="0046533C"/>
    <w:rsid w:val="004653CA"/>
    <w:rsid w:val="00465438"/>
    <w:rsid w:val="004657CB"/>
    <w:rsid w:val="00465A60"/>
    <w:rsid w:val="00465DAC"/>
    <w:rsid w:val="00465EFE"/>
    <w:rsid w:val="00465F02"/>
    <w:rsid w:val="004660D0"/>
    <w:rsid w:val="0046618C"/>
    <w:rsid w:val="004661A6"/>
    <w:rsid w:val="0046624C"/>
    <w:rsid w:val="0046652D"/>
    <w:rsid w:val="00466532"/>
    <w:rsid w:val="00466667"/>
    <w:rsid w:val="004668D7"/>
    <w:rsid w:val="00466A62"/>
    <w:rsid w:val="00466D21"/>
    <w:rsid w:val="00466DD9"/>
    <w:rsid w:val="00467064"/>
    <w:rsid w:val="00467187"/>
    <w:rsid w:val="0046728A"/>
    <w:rsid w:val="00467488"/>
    <w:rsid w:val="0046749A"/>
    <w:rsid w:val="004675D2"/>
    <w:rsid w:val="00467610"/>
    <w:rsid w:val="00467809"/>
    <w:rsid w:val="0046781A"/>
    <w:rsid w:val="004678FB"/>
    <w:rsid w:val="00467905"/>
    <w:rsid w:val="0046793C"/>
    <w:rsid w:val="00467957"/>
    <w:rsid w:val="00467ADB"/>
    <w:rsid w:val="00467AFE"/>
    <w:rsid w:val="00467B25"/>
    <w:rsid w:val="00467E0C"/>
    <w:rsid w:val="00467EE8"/>
    <w:rsid w:val="00467F5A"/>
    <w:rsid w:val="00467F65"/>
    <w:rsid w:val="00467F7A"/>
    <w:rsid w:val="00470484"/>
    <w:rsid w:val="004704A9"/>
    <w:rsid w:val="00470575"/>
    <w:rsid w:val="004705A0"/>
    <w:rsid w:val="004707D9"/>
    <w:rsid w:val="0047083E"/>
    <w:rsid w:val="004709D5"/>
    <w:rsid w:val="004709FA"/>
    <w:rsid w:val="00470DCB"/>
    <w:rsid w:val="00470EB5"/>
    <w:rsid w:val="00470FFC"/>
    <w:rsid w:val="00471171"/>
    <w:rsid w:val="00471173"/>
    <w:rsid w:val="004713E6"/>
    <w:rsid w:val="00471505"/>
    <w:rsid w:val="0047169C"/>
    <w:rsid w:val="0047171A"/>
    <w:rsid w:val="0047171C"/>
    <w:rsid w:val="00471736"/>
    <w:rsid w:val="00471840"/>
    <w:rsid w:val="00471854"/>
    <w:rsid w:val="004718E5"/>
    <w:rsid w:val="00471937"/>
    <w:rsid w:val="00471963"/>
    <w:rsid w:val="00471A7D"/>
    <w:rsid w:val="00471A8A"/>
    <w:rsid w:val="00471C6E"/>
    <w:rsid w:val="00471D8B"/>
    <w:rsid w:val="00471D8F"/>
    <w:rsid w:val="00471E19"/>
    <w:rsid w:val="00471E3E"/>
    <w:rsid w:val="00471E9D"/>
    <w:rsid w:val="00471EBA"/>
    <w:rsid w:val="00471FBD"/>
    <w:rsid w:val="00471FDD"/>
    <w:rsid w:val="00472259"/>
    <w:rsid w:val="004722F7"/>
    <w:rsid w:val="00472432"/>
    <w:rsid w:val="0047246D"/>
    <w:rsid w:val="00472523"/>
    <w:rsid w:val="0047280A"/>
    <w:rsid w:val="00472811"/>
    <w:rsid w:val="0047286B"/>
    <w:rsid w:val="0047296D"/>
    <w:rsid w:val="00472B31"/>
    <w:rsid w:val="00472B99"/>
    <w:rsid w:val="00472CA4"/>
    <w:rsid w:val="00472DA9"/>
    <w:rsid w:val="00472DFF"/>
    <w:rsid w:val="00472E27"/>
    <w:rsid w:val="00472F50"/>
    <w:rsid w:val="00472F51"/>
    <w:rsid w:val="00472F8F"/>
    <w:rsid w:val="00473200"/>
    <w:rsid w:val="00473317"/>
    <w:rsid w:val="0047369E"/>
    <w:rsid w:val="004736F0"/>
    <w:rsid w:val="00473804"/>
    <w:rsid w:val="0047398D"/>
    <w:rsid w:val="004739D1"/>
    <w:rsid w:val="00473B3B"/>
    <w:rsid w:val="00473BCA"/>
    <w:rsid w:val="00473D09"/>
    <w:rsid w:val="00473F90"/>
    <w:rsid w:val="00473FB0"/>
    <w:rsid w:val="0047411B"/>
    <w:rsid w:val="0047417B"/>
    <w:rsid w:val="00474220"/>
    <w:rsid w:val="00474240"/>
    <w:rsid w:val="00474289"/>
    <w:rsid w:val="0047442C"/>
    <w:rsid w:val="004744B2"/>
    <w:rsid w:val="00474636"/>
    <w:rsid w:val="004746C0"/>
    <w:rsid w:val="00474705"/>
    <w:rsid w:val="00474813"/>
    <w:rsid w:val="00474983"/>
    <w:rsid w:val="00474B83"/>
    <w:rsid w:val="00474D77"/>
    <w:rsid w:val="00474E25"/>
    <w:rsid w:val="00474EB3"/>
    <w:rsid w:val="00474F19"/>
    <w:rsid w:val="00474F77"/>
    <w:rsid w:val="004750A7"/>
    <w:rsid w:val="00475206"/>
    <w:rsid w:val="00475217"/>
    <w:rsid w:val="00475279"/>
    <w:rsid w:val="0047529A"/>
    <w:rsid w:val="004752D3"/>
    <w:rsid w:val="004753E0"/>
    <w:rsid w:val="00475494"/>
    <w:rsid w:val="004754D1"/>
    <w:rsid w:val="004754E1"/>
    <w:rsid w:val="004758E3"/>
    <w:rsid w:val="00475CBF"/>
    <w:rsid w:val="00475CE0"/>
    <w:rsid w:val="00475D51"/>
    <w:rsid w:val="00475D83"/>
    <w:rsid w:val="00475E91"/>
    <w:rsid w:val="00475EA3"/>
    <w:rsid w:val="00475FB0"/>
    <w:rsid w:val="00475FBF"/>
    <w:rsid w:val="00475FC5"/>
    <w:rsid w:val="00475FDB"/>
    <w:rsid w:val="004760CB"/>
    <w:rsid w:val="004760D0"/>
    <w:rsid w:val="00476145"/>
    <w:rsid w:val="00476416"/>
    <w:rsid w:val="004766F7"/>
    <w:rsid w:val="004767D5"/>
    <w:rsid w:val="00476827"/>
    <w:rsid w:val="00476BD4"/>
    <w:rsid w:val="00476C81"/>
    <w:rsid w:val="00476D44"/>
    <w:rsid w:val="00476DB3"/>
    <w:rsid w:val="00476E36"/>
    <w:rsid w:val="00476EB8"/>
    <w:rsid w:val="00476F1E"/>
    <w:rsid w:val="00476F27"/>
    <w:rsid w:val="00476F5A"/>
    <w:rsid w:val="00477020"/>
    <w:rsid w:val="0047709E"/>
    <w:rsid w:val="00477104"/>
    <w:rsid w:val="00477110"/>
    <w:rsid w:val="004772CD"/>
    <w:rsid w:val="004772E9"/>
    <w:rsid w:val="004773C9"/>
    <w:rsid w:val="00477631"/>
    <w:rsid w:val="0047766B"/>
    <w:rsid w:val="0047770E"/>
    <w:rsid w:val="004777E7"/>
    <w:rsid w:val="0047798D"/>
    <w:rsid w:val="004779E7"/>
    <w:rsid w:val="004779F4"/>
    <w:rsid w:val="00477A38"/>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3AF"/>
    <w:rsid w:val="004803C8"/>
    <w:rsid w:val="0048044B"/>
    <w:rsid w:val="004804A4"/>
    <w:rsid w:val="0048096C"/>
    <w:rsid w:val="00480988"/>
    <w:rsid w:val="00480A44"/>
    <w:rsid w:val="00480ABB"/>
    <w:rsid w:val="00480BFF"/>
    <w:rsid w:val="00480C1B"/>
    <w:rsid w:val="00480C85"/>
    <w:rsid w:val="00480E05"/>
    <w:rsid w:val="00480E20"/>
    <w:rsid w:val="00480F39"/>
    <w:rsid w:val="00480F64"/>
    <w:rsid w:val="00480F69"/>
    <w:rsid w:val="0048114A"/>
    <w:rsid w:val="00481234"/>
    <w:rsid w:val="00481580"/>
    <w:rsid w:val="00481581"/>
    <w:rsid w:val="00481636"/>
    <w:rsid w:val="00481661"/>
    <w:rsid w:val="00481664"/>
    <w:rsid w:val="00481783"/>
    <w:rsid w:val="004817F5"/>
    <w:rsid w:val="00481932"/>
    <w:rsid w:val="00481AA3"/>
    <w:rsid w:val="00481B48"/>
    <w:rsid w:val="00482353"/>
    <w:rsid w:val="00482523"/>
    <w:rsid w:val="004825FB"/>
    <w:rsid w:val="00482650"/>
    <w:rsid w:val="004826A2"/>
    <w:rsid w:val="004826B3"/>
    <w:rsid w:val="00482BBE"/>
    <w:rsid w:val="00482BE4"/>
    <w:rsid w:val="00482CA1"/>
    <w:rsid w:val="00482CB5"/>
    <w:rsid w:val="00482F82"/>
    <w:rsid w:val="00482FEE"/>
    <w:rsid w:val="00483099"/>
    <w:rsid w:val="00483101"/>
    <w:rsid w:val="00483281"/>
    <w:rsid w:val="004835CB"/>
    <w:rsid w:val="0048360B"/>
    <w:rsid w:val="004836BE"/>
    <w:rsid w:val="004836F0"/>
    <w:rsid w:val="00483776"/>
    <w:rsid w:val="004838A2"/>
    <w:rsid w:val="00483993"/>
    <w:rsid w:val="004839DB"/>
    <w:rsid w:val="00483A12"/>
    <w:rsid w:val="00483A1E"/>
    <w:rsid w:val="00483A21"/>
    <w:rsid w:val="00483C65"/>
    <w:rsid w:val="00483D4A"/>
    <w:rsid w:val="0048402E"/>
    <w:rsid w:val="004840BF"/>
    <w:rsid w:val="00484191"/>
    <w:rsid w:val="0048426D"/>
    <w:rsid w:val="004842AB"/>
    <w:rsid w:val="0048479C"/>
    <w:rsid w:val="004847BA"/>
    <w:rsid w:val="00484979"/>
    <w:rsid w:val="0048499D"/>
    <w:rsid w:val="00484A77"/>
    <w:rsid w:val="00484F78"/>
    <w:rsid w:val="00484FEC"/>
    <w:rsid w:val="0048500F"/>
    <w:rsid w:val="00485047"/>
    <w:rsid w:val="0048518B"/>
    <w:rsid w:val="004852A6"/>
    <w:rsid w:val="0048530D"/>
    <w:rsid w:val="0048539D"/>
    <w:rsid w:val="0048540F"/>
    <w:rsid w:val="0048545A"/>
    <w:rsid w:val="00485661"/>
    <w:rsid w:val="00485822"/>
    <w:rsid w:val="00485950"/>
    <w:rsid w:val="00485970"/>
    <w:rsid w:val="004859EC"/>
    <w:rsid w:val="00485A4D"/>
    <w:rsid w:val="00485AC7"/>
    <w:rsid w:val="00485B16"/>
    <w:rsid w:val="00485C0D"/>
    <w:rsid w:val="00485D0C"/>
    <w:rsid w:val="00485D5D"/>
    <w:rsid w:val="00485D7A"/>
    <w:rsid w:val="00485DC4"/>
    <w:rsid w:val="00486006"/>
    <w:rsid w:val="0048629C"/>
    <w:rsid w:val="00486541"/>
    <w:rsid w:val="00486575"/>
    <w:rsid w:val="00486675"/>
    <w:rsid w:val="004866D0"/>
    <w:rsid w:val="00486BED"/>
    <w:rsid w:val="00486F12"/>
    <w:rsid w:val="004870A0"/>
    <w:rsid w:val="0048712D"/>
    <w:rsid w:val="004871FD"/>
    <w:rsid w:val="0048740E"/>
    <w:rsid w:val="00487424"/>
    <w:rsid w:val="0048743C"/>
    <w:rsid w:val="00487551"/>
    <w:rsid w:val="0048760B"/>
    <w:rsid w:val="004879EC"/>
    <w:rsid w:val="00487A07"/>
    <w:rsid w:val="00487CBC"/>
    <w:rsid w:val="00487D8C"/>
    <w:rsid w:val="00487DCF"/>
    <w:rsid w:val="00487DF9"/>
    <w:rsid w:val="00487E66"/>
    <w:rsid w:val="00487FAF"/>
    <w:rsid w:val="00490046"/>
    <w:rsid w:val="0049021F"/>
    <w:rsid w:val="0049033A"/>
    <w:rsid w:val="004903BA"/>
    <w:rsid w:val="004904EE"/>
    <w:rsid w:val="0049074F"/>
    <w:rsid w:val="004907D4"/>
    <w:rsid w:val="0049094A"/>
    <w:rsid w:val="00490A36"/>
    <w:rsid w:val="00490B24"/>
    <w:rsid w:val="00490B48"/>
    <w:rsid w:val="00491270"/>
    <w:rsid w:val="0049137F"/>
    <w:rsid w:val="0049141A"/>
    <w:rsid w:val="004914A7"/>
    <w:rsid w:val="004914DF"/>
    <w:rsid w:val="00491634"/>
    <w:rsid w:val="0049176D"/>
    <w:rsid w:val="004918EF"/>
    <w:rsid w:val="0049193B"/>
    <w:rsid w:val="00491B20"/>
    <w:rsid w:val="00491B5A"/>
    <w:rsid w:val="00491DCD"/>
    <w:rsid w:val="00491DD3"/>
    <w:rsid w:val="00491EA4"/>
    <w:rsid w:val="00491EB4"/>
    <w:rsid w:val="00491F03"/>
    <w:rsid w:val="00491FB5"/>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323"/>
    <w:rsid w:val="004933D7"/>
    <w:rsid w:val="004934F9"/>
    <w:rsid w:val="00493A8F"/>
    <w:rsid w:val="00493AB7"/>
    <w:rsid w:val="00493B1C"/>
    <w:rsid w:val="00493B55"/>
    <w:rsid w:val="00493C8F"/>
    <w:rsid w:val="00493CC0"/>
    <w:rsid w:val="00493F68"/>
    <w:rsid w:val="00493FBB"/>
    <w:rsid w:val="0049404C"/>
    <w:rsid w:val="004940FC"/>
    <w:rsid w:val="0049412A"/>
    <w:rsid w:val="0049420F"/>
    <w:rsid w:val="00494220"/>
    <w:rsid w:val="00494242"/>
    <w:rsid w:val="00494285"/>
    <w:rsid w:val="00494491"/>
    <w:rsid w:val="00494538"/>
    <w:rsid w:val="00494990"/>
    <w:rsid w:val="004949D4"/>
    <w:rsid w:val="00494A2A"/>
    <w:rsid w:val="00494B62"/>
    <w:rsid w:val="00494C08"/>
    <w:rsid w:val="00494CE4"/>
    <w:rsid w:val="00494E8E"/>
    <w:rsid w:val="00494F25"/>
    <w:rsid w:val="00495044"/>
    <w:rsid w:val="00495184"/>
    <w:rsid w:val="0049523A"/>
    <w:rsid w:val="004953A9"/>
    <w:rsid w:val="004953B8"/>
    <w:rsid w:val="004955BC"/>
    <w:rsid w:val="004956A3"/>
    <w:rsid w:val="0049572E"/>
    <w:rsid w:val="0049573C"/>
    <w:rsid w:val="00495791"/>
    <w:rsid w:val="004957BB"/>
    <w:rsid w:val="004957FF"/>
    <w:rsid w:val="00495951"/>
    <w:rsid w:val="00495C17"/>
    <w:rsid w:val="00495D0C"/>
    <w:rsid w:val="00495D63"/>
    <w:rsid w:val="00495E26"/>
    <w:rsid w:val="004960BB"/>
    <w:rsid w:val="004960C6"/>
    <w:rsid w:val="004961C6"/>
    <w:rsid w:val="0049648F"/>
    <w:rsid w:val="00496606"/>
    <w:rsid w:val="00496767"/>
    <w:rsid w:val="00496768"/>
    <w:rsid w:val="00496791"/>
    <w:rsid w:val="004967FD"/>
    <w:rsid w:val="00496829"/>
    <w:rsid w:val="00496AB1"/>
    <w:rsid w:val="00496BC1"/>
    <w:rsid w:val="00496DD5"/>
    <w:rsid w:val="00496DEA"/>
    <w:rsid w:val="00496E89"/>
    <w:rsid w:val="00496E8D"/>
    <w:rsid w:val="00496E96"/>
    <w:rsid w:val="00496F05"/>
    <w:rsid w:val="00496F77"/>
    <w:rsid w:val="00496FAA"/>
    <w:rsid w:val="004970A0"/>
    <w:rsid w:val="004970E8"/>
    <w:rsid w:val="004970F6"/>
    <w:rsid w:val="00497209"/>
    <w:rsid w:val="004972C7"/>
    <w:rsid w:val="00497370"/>
    <w:rsid w:val="00497627"/>
    <w:rsid w:val="004977D1"/>
    <w:rsid w:val="00497945"/>
    <w:rsid w:val="00497A5E"/>
    <w:rsid w:val="00497B75"/>
    <w:rsid w:val="00497C06"/>
    <w:rsid w:val="00497C29"/>
    <w:rsid w:val="00497F10"/>
    <w:rsid w:val="00497F6B"/>
    <w:rsid w:val="004A009C"/>
    <w:rsid w:val="004A0140"/>
    <w:rsid w:val="004A01AD"/>
    <w:rsid w:val="004A01AE"/>
    <w:rsid w:val="004A0276"/>
    <w:rsid w:val="004A0660"/>
    <w:rsid w:val="004A08DB"/>
    <w:rsid w:val="004A0BED"/>
    <w:rsid w:val="004A0C41"/>
    <w:rsid w:val="004A0E7C"/>
    <w:rsid w:val="004A0F39"/>
    <w:rsid w:val="004A100C"/>
    <w:rsid w:val="004A12A7"/>
    <w:rsid w:val="004A1377"/>
    <w:rsid w:val="004A141A"/>
    <w:rsid w:val="004A17F1"/>
    <w:rsid w:val="004A19FC"/>
    <w:rsid w:val="004A1B11"/>
    <w:rsid w:val="004A1D0D"/>
    <w:rsid w:val="004A1D88"/>
    <w:rsid w:val="004A1E65"/>
    <w:rsid w:val="004A1F9A"/>
    <w:rsid w:val="004A200F"/>
    <w:rsid w:val="004A2078"/>
    <w:rsid w:val="004A2091"/>
    <w:rsid w:val="004A211D"/>
    <w:rsid w:val="004A219C"/>
    <w:rsid w:val="004A251F"/>
    <w:rsid w:val="004A261F"/>
    <w:rsid w:val="004A263B"/>
    <w:rsid w:val="004A26E0"/>
    <w:rsid w:val="004A28C2"/>
    <w:rsid w:val="004A2AEB"/>
    <w:rsid w:val="004A2B73"/>
    <w:rsid w:val="004A2EE7"/>
    <w:rsid w:val="004A32D8"/>
    <w:rsid w:val="004A3333"/>
    <w:rsid w:val="004A3396"/>
    <w:rsid w:val="004A3400"/>
    <w:rsid w:val="004A35FF"/>
    <w:rsid w:val="004A3A15"/>
    <w:rsid w:val="004A3ABC"/>
    <w:rsid w:val="004A3B8F"/>
    <w:rsid w:val="004A3BBE"/>
    <w:rsid w:val="004A3BC5"/>
    <w:rsid w:val="004A3BF1"/>
    <w:rsid w:val="004A3C2C"/>
    <w:rsid w:val="004A3D2D"/>
    <w:rsid w:val="004A3D45"/>
    <w:rsid w:val="004A3D50"/>
    <w:rsid w:val="004A3E42"/>
    <w:rsid w:val="004A401B"/>
    <w:rsid w:val="004A403C"/>
    <w:rsid w:val="004A4053"/>
    <w:rsid w:val="004A4077"/>
    <w:rsid w:val="004A41D8"/>
    <w:rsid w:val="004A466C"/>
    <w:rsid w:val="004A4715"/>
    <w:rsid w:val="004A4875"/>
    <w:rsid w:val="004A4958"/>
    <w:rsid w:val="004A4A90"/>
    <w:rsid w:val="004A4B62"/>
    <w:rsid w:val="004A4CDB"/>
    <w:rsid w:val="004A4DDC"/>
    <w:rsid w:val="004A4F11"/>
    <w:rsid w:val="004A4F17"/>
    <w:rsid w:val="004A5031"/>
    <w:rsid w:val="004A5046"/>
    <w:rsid w:val="004A547D"/>
    <w:rsid w:val="004A54CB"/>
    <w:rsid w:val="004A565E"/>
    <w:rsid w:val="004A56EE"/>
    <w:rsid w:val="004A575A"/>
    <w:rsid w:val="004A586C"/>
    <w:rsid w:val="004A594B"/>
    <w:rsid w:val="004A5C00"/>
    <w:rsid w:val="004A5D08"/>
    <w:rsid w:val="004A5DF3"/>
    <w:rsid w:val="004A5E76"/>
    <w:rsid w:val="004A600F"/>
    <w:rsid w:val="004A601A"/>
    <w:rsid w:val="004A609C"/>
    <w:rsid w:val="004A6123"/>
    <w:rsid w:val="004A6134"/>
    <w:rsid w:val="004A638F"/>
    <w:rsid w:val="004A6390"/>
    <w:rsid w:val="004A6395"/>
    <w:rsid w:val="004A65A8"/>
    <w:rsid w:val="004A6686"/>
    <w:rsid w:val="004A67A8"/>
    <w:rsid w:val="004A6843"/>
    <w:rsid w:val="004A6A17"/>
    <w:rsid w:val="004A6AB1"/>
    <w:rsid w:val="004A6B15"/>
    <w:rsid w:val="004A6B3B"/>
    <w:rsid w:val="004A6F62"/>
    <w:rsid w:val="004A7092"/>
    <w:rsid w:val="004A7311"/>
    <w:rsid w:val="004A731F"/>
    <w:rsid w:val="004A7464"/>
    <w:rsid w:val="004A7527"/>
    <w:rsid w:val="004A75B3"/>
    <w:rsid w:val="004A77F1"/>
    <w:rsid w:val="004A7943"/>
    <w:rsid w:val="004A7964"/>
    <w:rsid w:val="004A7B2A"/>
    <w:rsid w:val="004A7BFC"/>
    <w:rsid w:val="004A7C1C"/>
    <w:rsid w:val="004A7D91"/>
    <w:rsid w:val="004A7DE3"/>
    <w:rsid w:val="004B002F"/>
    <w:rsid w:val="004B0037"/>
    <w:rsid w:val="004B03C7"/>
    <w:rsid w:val="004B04C2"/>
    <w:rsid w:val="004B04C4"/>
    <w:rsid w:val="004B04D6"/>
    <w:rsid w:val="004B04F9"/>
    <w:rsid w:val="004B05AB"/>
    <w:rsid w:val="004B0AC6"/>
    <w:rsid w:val="004B0AC7"/>
    <w:rsid w:val="004B0B49"/>
    <w:rsid w:val="004B0CA8"/>
    <w:rsid w:val="004B0D33"/>
    <w:rsid w:val="004B0EF4"/>
    <w:rsid w:val="004B1010"/>
    <w:rsid w:val="004B109E"/>
    <w:rsid w:val="004B14F0"/>
    <w:rsid w:val="004B196C"/>
    <w:rsid w:val="004B1A35"/>
    <w:rsid w:val="004B1D25"/>
    <w:rsid w:val="004B1EAE"/>
    <w:rsid w:val="004B1EE5"/>
    <w:rsid w:val="004B2355"/>
    <w:rsid w:val="004B2403"/>
    <w:rsid w:val="004B26B6"/>
    <w:rsid w:val="004B2894"/>
    <w:rsid w:val="004B28EB"/>
    <w:rsid w:val="004B2938"/>
    <w:rsid w:val="004B2A01"/>
    <w:rsid w:val="004B2A5D"/>
    <w:rsid w:val="004B2C11"/>
    <w:rsid w:val="004B2DD1"/>
    <w:rsid w:val="004B2F5D"/>
    <w:rsid w:val="004B3029"/>
    <w:rsid w:val="004B302D"/>
    <w:rsid w:val="004B3106"/>
    <w:rsid w:val="004B3117"/>
    <w:rsid w:val="004B3183"/>
    <w:rsid w:val="004B3220"/>
    <w:rsid w:val="004B32B8"/>
    <w:rsid w:val="004B3340"/>
    <w:rsid w:val="004B335B"/>
    <w:rsid w:val="004B340B"/>
    <w:rsid w:val="004B345D"/>
    <w:rsid w:val="004B3464"/>
    <w:rsid w:val="004B34C0"/>
    <w:rsid w:val="004B34FB"/>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15E"/>
    <w:rsid w:val="004B5327"/>
    <w:rsid w:val="004B532B"/>
    <w:rsid w:val="004B5397"/>
    <w:rsid w:val="004B56A3"/>
    <w:rsid w:val="004B5722"/>
    <w:rsid w:val="004B580F"/>
    <w:rsid w:val="004B5978"/>
    <w:rsid w:val="004B5AE0"/>
    <w:rsid w:val="004B5B63"/>
    <w:rsid w:val="004B5BED"/>
    <w:rsid w:val="004B5C4C"/>
    <w:rsid w:val="004B5C51"/>
    <w:rsid w:val="004B5DBC"/>
    <w:rsid w:val="004B5E40"/>
    <w:rsid w:val="004B60F6"/>
    <w:rsid w:val="004B621A"/>
    <w:rsid w:val="004B6353"/>
    <w:rsid w:val="004B6511"/>
    <w:rsid w:val="004B6596"/>
    <w:rsid w:val="004B670F"/>
    <w:rsid w:val="004B6741"/>
    <w:rsid w:val="004B6775"/>
    <w:rsid w:val="004B6A9E"/>
    <w:rsid w:val="004B6AE8"/>
    <w:rsid w:val="004B6C92"/>
    <w:rsid w:val="004B6F37"/>
    <w:rsid w:val="004B6FBD"/>
    <w:rsid w:val="004B7160"/>
    <w:rsid w:val="004B71EF"/>
    <w:rsid w:val="004B722A"/>
    <w:rsid w:val="004B726F"/>
    <w:rsid w:val="004B7326"/>
    <w:rsid w:val="004B742F"/>
    <w:rsid w:val="004B74F6"/>
    <w:rsid w:val="004B7803"/>
    <w:rsid w:val="004B78A5"/>
    <w:rsid w:val="004B78D4"/>
    <w:rsid w:val="004B793C"/>
    <w:rsid w:val="004B797F"/>
    <w:rsid w:val="004B7C79"/>
    <w:rsid w:val="004C005A"/>
    <w:rsid w:val="004C01A8"/>
    <w:rsid w:val="004C038F"/>
    <w:rsid w:val="004C043C"/>
    <w:rsid w:val="004C0477"/>
    <w:rsid w:val="004C06EC"/>
    <w:rsid w:val="004C0A16"/>
    <w:rsid w:val="004C0AEA"/>
    <w:rsid w:val="004C0C0D"/>
    <w:rsid w:val="004C0C9E"/>
    <w:rsid w:val="004C0D10"/>
    <w:rsid w:val="004C0D1D"/>
    <w:rsid w:val="004C0D2D"/>
    <w:rsid w:val="004C0E0A"/>
    <w:rsid w:val="004C0ED9"/>
    <w:rsid w:val="004C0F87"/>
    <w:rsid w:val="004C113E"/>
    <w:rsid w:val="004C12BE"/>
    <w:rsid w:val="004C1311"/>
    <w:rsid w:val="004C137B"/>
    <w:rsid w:val="004C1837"/>
    <w:rsid w:val="004C1840"/>
    <w:rsid w:val="004C18F9"/>
    <w:rsid w:val="004C1ADC"/>
    <w:rsid w:val="004C1CA8"/>
    <w:rsid w:val="004C1D3F"/>
    <w:rsid w:val="004C1D9E"/>
    <w:rsid w:val="004C1DB4"/>
    <w:rsid w:val="004C1EA4"/>
    <w:rsid w:val="004C1EC0"/>
    <w:rsid w:val="004C1EFF"/>
    <w:rsid w:val="004C1F95"/>
    <w:rsid w:val="004C2130"/>
    <w:rsid w:val="004C2293"/>
    <w:rsid w:val="004C24C9"/>
    <w:rsid w:val="004C25FC"/>
    <w:rsid w:val="004C2875"/>
    <w:rsid w:val="004C28EE"/>
    <w:rsid w:val="004C2B46"/>
    <w:rsid w:val="004C2BEF"/>
    <w:rsid w:val="004C2C1E"/>
    <w:rsid w:val="004C2CD0"/>
    <w:rsid w:val="004C2EDE"/>
    <w:rsid w:val="004C2F77"/>
    <w:rsid w:val="004C2FF6"/>
    <w:rsid w:val="004C2FFA"/>
    <w:rsid w:val="004C30ED"/>
    <w:rsid w:val="004C3146"/>
    <w:rsid w:val="004C31B6"/>
    <w:rsid w:val="004C31E9"/>
    <w:rsid w:val="004C33F3"/>
    <w:rsid w:val="004C34C6"/>
    <w:rsid w:val="004C3582"/>
    <w:rsid w:val="004C365D"/>
    <w:rsid w:val="004C38AC"/>
    <w:rsid w:val="004C3C82"/>
    <w:rsid w:val="004C3D9D"/>
    <w:rsid w:val="004C3E3F"/>
    <w:rsid w:val="004C3E96"/>
    <w:rsid w:val="004C3FB2"/>
    <w:rsid w:val="004C4024"/>
    <w:rsid w:val="004C415C"/>
    <w:rsid w:val="004C4285"/>
    <w:rsid w:val="004C437A"/>
    <w:rsid w:val="004C44E1"/>
    <w:rsid w:val="004C48D0"/>
    <w:rsid w:val="004C4AAA"/>
    <w:rsid w:val="004C4C3C"/>
    <w:rsid w:val="004C4CAE"/>
    <w:rsid w:val="004C4DC7"/>
    <w:rsid w:val="004C4E87"/>
    <w:rsid w:val="004C4F77"/>
    <w:rsid w:val="004C5319"/>
    <w:rsid w:val="004C539C"/>
    <w:rsid w:val="004C53D1"/>
    <w:rsid w:val="004C53D2"/>
    <w:rsid w:val="004C543E"/>
    <w:rsid w:val="004C5511"/>
    <w:rsid w:val="004C55A8"/>
    <w:rsid w:val="004C579D"/>
    <w:rsid w:val="004C57D8"/>
    <w:rsid w:val="004C581D"/>
    <w:rsid w:val="004C5A53"/>
    <w:rsid w:val="004C5B3D"/>
    <w:rsid w:val="004C5B76"/>
    <w:rsid w:val="004C5B92"/>
    <w:rsid w:val="004C5C37"/>
    <w:rsid w:val="004C61B4"/>
    <w:rsid w:val="004C621F"/>
    <w:rsid w:val="004C622C"/>
    <w:rsid w:val="004C6264"/>
    <w:rsid w:val="004C6354"/>
    <w:rsid w:val="004C6419"/>
    <w:rsid w:val="004C6463"/>
    <w:rsid w:val="004C65C5"/>
    <w:rsid w:val="004C67F6"/>
    <w:rsid w:val="004C6831"/>
    <w:rsid w:val="004C683A"/>
    <w:rsid w:val="004C6959"/>
    <w:rsid w:val="004C6EF4"/>
    <w:rsid w:val="004C6FBF"/>
    <w:rsid w:val="004C6FEC"/>
    <w:rsid w:val="004C706A"/>
    <w:rsid w:val="004C745B"/>
    <w:rsid w:val="004C7490"/>
    <w:rsid w:val="004C76B7"/>
    <w:rsid w:val="004C77A6"/>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8C4"/>
    <w:rsid w:val="004D0985"/>
    <w:rsid w:val="004D0B0D"/>
    <w:rsid w:val="004D0B6B"/>
    <w:rsid w:val="004D0C8E"/>
    <w:rsid w:val="004D0DFE"/>
    <w:rsid w:val="004D0E35"/>
    <w:rsid w:val="004D1076"/>
    <w:rsid w:val="004D127E"/>
    <w:rsid w:val="004D12C6"/>
    <w:rsid w:val="004D12EB"/>
    <w:rsid w:val="004D1472"/>
    <w:rsid w:val="004D14EF"/>
    <w:rsid w:val="004D17DD"/>
    <w:rsid w:val="004D17F3"/>
    <w:rsid w:val="004D18AE"/>
    <w:rsid w:val="004D1989"/>
    <w:rsid w:val="004D1A89"/>
    <w:rsid w:val="004D1B22"/>
    <w:rsid w:val="004D1B77"/>
    <w:rsid w:val="004D1CF7"/>
    <w:rsid w:val="004D1D91"/>
    <w:rsid w:val="004D1DEC"/>
    <w:rsid w:val="004D1F5B"/>
    <w:rsid w:val="004D2056"/>
    <w:rsid w:val="004D20E9"/>
    <w:rsid w:val="004D22C3"/>
    <w:rsid w:val="004D241B"/>
    <w:rsid w:val="004D252F"/>
    <w:rsid w:val="004D2843"/>
    <w:rsid w:val="004D28F6"/>
    <w:rsid w:val="004D2913"/>
    <w:rsid w:val="004D29BA"/>
    <w:rsid w:val="004D29CE"/>
    <w:rsid w:val="004D2A76"/>
    <w:rsid w:val="004D2AD7"/>
    <w:rsid w:val="004D2B09"/>
    <w:rsid w:val="004D2BED"/>
    <w:rsid w:val="004D2C67"/>
    <w:rsid w:val="004D2E5F"/>
    <w:rsid w:val="004D2EAD"/>
    <w:rsid w:val="004D33D3"/>
    <w:rsid w:val="004D35E3"/>
    <w:rsid w:val="004D3772"/>
    <w:rsid w:val="004D3793"/>
    <w:rsid w:val="004D3895"/>
    <w:rsid w:val="004D38B1"/>
    <w:rsid w:val="004D3B35"/>
    <w:rsid w:val="004D3B95"/>
    <w:rsid w:val="004D3BBD"/>
    <w:rsid w:val="004D3C47"/>
    <w:rsid w:val="004D3C82"/>
    <w:rsid w:val="004D3D79"/>
    <w:rsid w:val="004D3E94"/>
    <w:rsid w:val="004D46F0"/>
    <w:rsid w:val="004D4A9F"/>
    <w:rsid w:val="004D4B3F"/>
    <w:rsid w:val="004D4BB7"/>
    <w:rsid w:val="004D4C0F"/>
    <w:rsid w:val="004D4C75"/>
    <w:rsid w:val="004D4D76"/>
    <w:rsid w:val="004D4E17"/>
    <w:rsid w:val="004D4F31"/>
    <w:rsid w:val="004D5021"/>
    <w:rsid w:val="004D5123"/>
    <w:rsid w:val="004D517E"/>
    <w:rsid w:val="004D5187"/>
    <w:rsid w:val="004D51C3"/>
    <w:rsid w:val="004D527D"/>
    <w:rsid w:val="004D53A5"/>
    <w:rsid w:val="004D542D"/>
    <w:rsid w:val="004D5522"/>
    <w:rsid w:val="004D591F"/>
    <w:rsid w:val="004D5BDF"/>
    <w:rsid w:val="004D5C1F"/>
    <w:rsid w:val="004D5E1A"/>
    <w:rsid w:val="004D5ED9"/>
    <w:rsid w:val="004D5F7E"/>
    <w:rsid w:val="004D6061"/>
    <w:rsid w:val="004D61B0"/>
    <w:rsid w:val="004D62D0"/>
    <w:rsid w:val="004D62DF"/>
    <w:rsid w:val="004D6395"/>
    <w:rsid w:val="004D63DE"/>
    <w:rsid w:val="004D64FB"/>
    <w:rsid w:val="004D660A"/>
    <w:rsid w:val="004D66E5"/>
    <w:rsid w:val="004D6720"/>
    <w:rsid w:val="004D67DD"/>
    <w:rsid w:val="004D6854"/>
    <w:rsid w:val="004D6965"/>
    <w:rsid w:val="004D6A16"/>
    <w:rsid w:val="004D6A6E"/>
    <w:rsid w:val="004D6ACA"/>
    <w:rsid w:val="004D6B74"/>
    <w:rsid w:val="004D6CB2"/>
    <w:rsid w:val="004D6CF6"/>
    <w:rsid w:val="004D6D88"/>
    <w:rsid w:val="004D6E8A"/>
    <w:rsid w:val="004D6F4D"/>
    <w:rsid w:val="004D6F95"/>
    <w:rsid w:val="004D70C4"/>
    <w:rsid w:val="004D7203"/>
    <w:rsid w:val="004D72FE"/>
    <w:rsid w:val="004D732A"/>
    <w:rsid w:val="004D7339"/>
    <w:rsid w:val="004D7454"/>
    <w:rsid w:val="004D7593"/>
    <w:rsid w:val="004D76DB"/>
    <w:rsid w:val="004D7745"/>
    <w:rsid w:val="004D7AE0"/>
    <w:rsid w:val="004D7B2A"/>
    <w:rsid w:val="004D7D40"/>
    <w:rsid w:val="004D7E91"/>
    <w:rsid w:val="004D7F35"/>
    <w:rsid w:val="004D7FB2"/>
    <w:rsid w:val="004E003A"/>
    <w:rsid w:val="004E05C9"/>
    <w:rsid w:val="004E0768"/>
    <w:rsid w:val="004E0790"/>
    <w:rsid w:val="004E094B"/>
    <w:rsid w:val="004E108F"/>
    <w:rsid w:val="004E10FA"/>
    <w:rsid w:val="004E118E"/>
    <w:rsid w:val="004E11A5"/>
    <w:rsid w:val="004E129A"/>
    <w:rsid w:val="004E1316"/>
    <w:rsid w:val="004E13F2"/>
    <w:rsid w:val="004E142D"/>
    <w:rsid w:val="004E145D"/>
    <w:rsid w:val="004E1517"/>
    <w:rsid w:val="004E1629"/>
    <w:rsid w:val="004E1674"/>
    <w:rsid w:val="004E1814"/>
    <w:rsid w:val="004E1834"/>
    <w:rsid w:val="004E1941"/>
    <w:rsid w:val="004E1A31"/>
    <w:rsid w:val="004E1A3B"/>
    <w:rsid w:val="004E1AB2"/>
    <w:rsid w:val="004E1B32"/>
    <w:rsid w:val="004E1B6E"/>
    <w:rsid w:val="004E1BB4"/>
    <w:rsid w:val="004E1CA4"/>
    <w:rsid w:val="004E1E8E"/>
    <w:rsid w:val="004E2224"/>
    <w:rsid w:val="004E2357"/>
    <w:rsid w:val="004E2471"/>
    <w:rsid w:val="004E249B"/>
    <w:rsid w:val="004E254A"/>
    <w:rsid w:val="004E258B"/>
    <w:rsid w:val="004E25AD"/>
    <w:rsid w:val="004E25EC"/>
    <w:rsid w:val="004E26FB"/>
    <w:rsid w:val="004E296A"/>
    <w:rsid w:val="004E29E5"/>
    <w:rsid w:val="004E2B76"/>
    <w:rsid w:val="004E2BC2"/>
    <w:rsid w:val="004E2BF3"/>
    <w:rsid w:val="004E2D44"/>
    <w:rsid w:val="004E2DE0"/>
    <w:rsid w:val="004E2F09"/>
    <w:rsid w:val="004E2FFD"/>
    <w:rsid w:val="004E304E"/>
    <w:rsid w:val="004E3055"/>
    <w:rsid w:val="004E3227"/>
    <w:rsid w:val="004E3272"/>
    <w:rsid w:val="004E3317"/>
    <w:rsid w:val="004E346E"/>
    <w:rsid w:val="004E347A"/>
    <w:rsid w:val="004E34A0"/>
    <w:rsid w:val="004E34B2"/>
    <w:rsid w:val="004E3716"/>
    <w:rsid w:val="004E37D2"/>
    <w:rsid w:val="004E3A6F"/>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530"/>
    <w:rsid w:val="004E461F"/>
    <w:rsid w:val="004E4832"/>
    <w:rsid w:val="004E4AA1"/>
    <w:rsid w:val="004E4C8A"/>
    <w:rsid w:val="004E4D7C"/>
    <w:rsid w:val="004E4E43"/>
    <w:rsid w:val="004E4E8E"/>
    <w:rsid w:val="004E5013"/>
    <w:rsid w:val="004E5020"/>
    <w:rsid w:val="004E5280"/>
    <w:rsid w:val="004E52C6"/>
    <w:rsid w:val="004E5318"/>
    <w:rsid w:val="004E5399"/>
    <w:rsid w:val="004E56A8"/>
    <w:rsid w:val="004E5809"/>
    <w:rsid w:val="004E5C83"/>
    <w:rsid w:val="004E5DB9"/>
    <w:rsid w:val="004E5E49"/>
    <w:rsid w:val="004E5E66"/>
    <w:rsid w:val="004E6137"/>
    <w:rsid w:val="004E618A"/>
    <w:rsid w:val="004E61FA"/>
    <w:rsid w:val="004E64A4"/>
    <w:rsid w:val="004E6783"/>
    <w:rsid w:val="004E67BD"/>
    <w:rsid w:val="004E681E"/>
    <w:rsid w:val="004E6868"/>
    <w:rsid w:val="004E68BA"/>
    <w:rsid w:val="004E6922"/>
    <w:rsid w:val="004E6986"/>
    <w:rsid w:val="004E6BC6"/>
    <w:rsid w:val="004E6C57"/>
    <w:rsid w:val="004E6CD7"/>
    <w:rsid w:val="004E6CE2"/>
    <w:rsid w:val="004E6E0C"/>
    <w:rsid w:val="004E6E59"/>
    <w:rsid w:val="004E6EB4"/>
    <w:rsid w:val="004E6ED9"/>
    <w:rsid w:val="004E7102"/>
    <w:rsid w:val="004E7164"/>
    <w:rsid w:val="004E72F6"/>
    <w:rsid w:val="004E742F"/>
    <w:rsid w:val="004E7569"/>
    <w:rsid w:val="004E75B9"/>
    <w:rsid w:val="004E761E"/>
    <w:rsid w:val="004E77A7"/>
    <w:rsid w:val="004E7D75"/>
    <w:rsid w:val="004E7FBA"/>
    <w:rsid w:val="004F0016"/>
    <w:rsid w:val="004F0061"/>
    <w:rsid w:val="004F01C4"/>
    <w:rsid w:val="004F0256"/>
    <w:rsid w:val="004F026F"/>
    <w:rsid w:val="004F03F6"/>
    <w:rsid w:val="004F04A6"/>
    <w:rsid w:val="004F050D"/>
    <w:rsid w:val="004F06A1"/>
    <w:rsid w:val="004F0783"/>
    <w:rsid w:val="004F085E"/>
    <w:rsid w:val="004F09F2"/>
    <w:rsid w:val="004F0AB7"/>
    <w:rsid w:val="004F0ADE"/>
    <w:rsid w:val="004F0BE9"/>
    <w:rsid w:val="004F0DDD"/>
    <w:rsid w:val="004F0EE2"/>
    <w:rsid w:val="004F0EF0"/>
    <w:rsid w:val="004F0F5E"/>
    <w:rsid w:val="004F0FB9"/>
    <w:rsid w:val="004F1067"/>
    <w:rsid w:val="004F11AB"/>
    <w:rsid w:val="004F1311"/>
    <w:rsid w:val="004F139B"/>
    <w:rsid w:val="004F139F"/>
    <w:rsid w:val="004F1459"/>
    <w:rsid w:val="004F1468"/>
    <w:rsid w:val="004F14ED"/>
    <w:rsid w:val="004F1532"/>
    <w:rsid w:val="004F1685"/>
    <w:rsid w:val="004F172F"/>
    <w:rsid w:val="004F1736"/>
    <w:rsid w:val="004F17BA"/>
    <w:rsid w:val="004F19B1"/>
    <w:rsid w:val="004F1C4E"/>
    <w:rsid w:val="004F1C9A"/>
    <w:rsid w:val="004F1CE8"/>
    <w:rsid w:val="004F1F15"/>
    <w:rsid w:val="004F200A"/>
    <w:rsid w:val="004F215B"/>
    <w:rsid w:val="004F23FE"/>
    <w:rsid w:val="004F2414"/>
    <w:rsid w:val="004F2492"/>
    <w:rsid w:val="004F24DD"/>
    <w:rsid w:val="004F251F"/>
    <w:rsid w:val="004F25F9"/>
    <w:rsid w:val="004F2900"/>
    <w:rsid w:val="004F2A9A"/>
    <w:rsid w:val="004F2C3A"/>
    <w:rsid w:val="004F2F7E"/>
    <w:rsid w:val="004F2FEF"/>
    <w:rsid w:val="004F3049"/>
    <w:rsid w:val="004F312D"/>
    <w:rsid w:val="004F325D"/>
    <w:rsid w:val="004F32B5"/>
    <w:rsid w:val="004F340C"/>
    <w:rsid w:val="004F3534"/>
    <w:rsid w:val="004F370D"/>
    <w:rsid w:val="004F377F"/>
    <w:rsid w:val="004F388F"/>
    <w:rsid w:val="004F397B"/>
    <w:rsid w:val="004F3B24"/>
    <w:rsid w:val="004F3B5A"/>
    <w:rsid w:val="004F3BD2"/>
    <w:rsid w:val="004F3C9F"/>
    <w:rsid w:val="004F3D71"/>
    <w:rsid w:val="004F3DD4"/>
    <w:rsid w:val="004F3DE7"/>
    <w:rsid w:val="004F407E"/>
    <w:rsid w:val="004F42A2"/>
    <w:rsid w:val="004F430B"/>
    <w:rsid w:val="004F4473"/>
    <w:rsid w:val="004F4514"/>
    <w:rsid w:val="004F4574"/>
    <w:rsid w:val="004F45B6"/>
    <w:rsid w:val="004F45D7"/>
    <w:rsid w:val="004F4619"/>
    <w:rsid w:val="004F48FA"/>
    <w:rsid w:val="004F4A67"/>
    <w:rsid w:val="004F4CB6"/>
    <w:rsid w:val="004F4E4E"/>
    <w:rsid w:val="004F50DA"/>
    <w:rsid w:val="004F5248"/>
    <w:rsid w:val="004F5479"/>
    <w:rsid w:val="004F55D3"/>
    <w:rsid w:val="004F55E8"/>
    <w:rsid w:val="004F582F"/>
    <w:rsid w:val="004F58D1"/>
    <w:rsid w:val="004F593F"/>
    <w:rsid w:val="004F5C2A"/>
    <w:rsid w:val="004F5D5B"/>
    <w:rsid w:val="004F5DA2"/>
    <w:rsid w:val="004F607B"/>
    <w:rsid w:val="004F607F"/>
    <w:rsid w:val="004F60FB"/>
    <w:rsid w:val="004F619D"/>
    <w:rsid w:val="004F62C7"/>
    <w:rsid w:val="004F62F8"/>
    <w:rsid w:val="004F6328"/>
    <w:rsid w:val="004F63C4"/>
    <w:rsid w:val="004F655C"/>
    <w:rsid w:val="004F6566"/>
    <w:rsid w:val="004F65A8"/>
    <w:rsid w:val="004F65F5"/>
    <w:rsid w:val="004F6614"/>
    <w:rsid w:val="004F66FF"/>
    <w:rsid w:val="004F67C7"/>
    <w:rsid w:val="004F6B65"/>
    <w:rsid w:val="004F6C11"/>
    <w:rsid w:val="004F6CF0"/>
    <w:rsid w:val="004F6EBE"/>
    <w:rsid w:val="004F6EF3"/>
    <w:rsid w:val="004F7096"/>
    <w:rsid w:val="004F70BE"/>
    <w:rsid w:val="004F70E1"/>
    <w:rsid w:val="004F7528"/>
    <w:rsid w:val="004F7902"/>
    <w:rsid w:val="004F7B0E"/>
    <w:rsid w:val="004F7B5A"/>
    <w:rsid w:val="004F7BCA"/>
    <w:rsid w:val="004F7C42"/>
    <w:rsid w:val="004F7D36"/>
    <w:rsid w:val="004F7D89"/>
    <w:rsid w:val="004F7E00"/>
    <w:rsid w:val="004F7E3F"/>
    <w:rsid w:val="004F7E7F"/>
    <w:rsid w:val="004F7EF4"/>
    <w:rsid w:val="005000BC"/>
    <w:rsid w:val="005003A9"/>
    <w:rsid w:val="00500781"/>
    <w:rsid w:val="005007AB"/>
    <w:rsid w:val="00500AC2"/>
    <w:rsid w:val="00500C3B"/>
    <w:rsid w:val="00500D86"/>
    <w:rsid w:val="00500D99"/>
    <w:rsid w:val="00500DEC"/>
    <w:rsid w:val="00500E53"/>
    <w:rsid w:val="005010C7"/>
    <w:rsid w:val="0050130F"/>
    <w:rsid w:val="0050132D"/>
    <w:rsid w:val="00501527"/>
    <w:rsid w:val="0050153E"/>
    <w:rsid w:val="0050189A"/>
    <w:rsid w:val="00501981"/>
    <w:rsid w:val="00501A85"/>
    <w:rsid w:val="00501B27"/>
    <w:rsid w:val="00501BB3"/>
    <w:rsid w:val="00501BB8"/>
    <w:rsid w:val="00501C3A"/>
    <w:rsid w:val="00501C81"/>
    <w:rsid w:val="00501F0C"/>
    <w:rsid w:val="00501F0E"/>
    <w:rsid w:val="00501F7D"/>
    <w:rsid w:val="0050207C"/>
    <w:rsid w:val="00502182"/>
    <w:rsid w:val="005021DD"/>
    <w:rsid w:val="0050229D"/>
    <w:rsid w:val="00502300"/>
    <w:rsid w:val="00502417"/>
    <w:rsid w:val="0050247D"/>
    <w:rsid w:val="005026CA"/>
    <w:rsid w:val="0050273F"/>
    <w:rsid w:val="005029B9"/>
    <w:rsid w:val="00502AC8"/>
    <w:rsid w:val="00502B72"/>
    <w:rsid w:val="00502B74"/>
    <w:rsid w:val="00502B8A"/>
    <w:rsid w:val="00502FFE"/>
    <w:rsid w:val="00503342"/>
    <w:rsid w:val="005037C7"/>
    <w:rsid w:val="00503CB3"/>
    <w:rsid w:val="00503FB7"/>
    <w:rsid w:val="00504131"/>
    <w:rsid w:val="0050449D"/>
    <w:rsid w:val="00504BC1"/>
    <w:rsid w:val="00504DC8"/>
    <w:rsid w:val="005050C1"/>
    <w:rsid w:val="005050C7"/>
    <w:rsid w:val="00505134"/>
    <w:rsid w:val="00505186"/>
    <w:rsid w:val="0050521F"/>
    <w:rsid w:val="005053C6"/>
    <w:rsid w:val="00505411"/>
    <w:rsid w:val="0050545B"/>
    <w:rsid w:val="00505625"/>
    <w:rsid w:val="00505843"/>
    <w:rsid w:val="00505C04"/>
    <w:rsid w:val="00505C23"/>
    <w:rsid w:val="00505D77"/>
    <w:rsid w:val="00506566"/>
    <w:rsid w:val="00506590"/>
    <w:rsid w:val="00506897"/>
    <w:rsid w:val="00506CA0"/>
    <w:rsid w:val="00506CC8"/>
    <w:rsid w:val="00506D93"/>
    <w:rsid w:val="00506DCC"/>
    <w:rsid w:val="00506F7B"/>
    <w:rsid w:val="005071C0"/>
    <w:rsid w:val="005073D1"/>
    <w:rsid w:val="00507409"/>
    <w:rsid w:val="00507411"/>
    <w:rsid w:val="00507560"/>
    <w:rsid w:val="005075A2"/>
    <w:rsid w:val="005077B8"/>
    <w:rsid w:val="005077F4"/>
    <w:rsid w:val="00507C29"/>
    <w:rsid w:val="00507DD2"/>
    <w:rsid w:val="005100F7"/>
    <w:rsid w:val="005102C9"/>
    <w:rsid w:val="005103F9"/>
    <w:rsid w:val="00510412"/>
    <w:rsid w:val="00510556"/>
    <w:rsid w:val="005105C2"/>
    <w:rsid w:val="005105CB"/>
    <w:rsid w:val="005105DF"/>
    <w:rsid w:val="005106D6"/>
    <w:rsid w:val="005106DC"/>
    <w:rsid w:val="00510711"/>
    <w:rsid w:val="005107C7"/>
    <w:rsid w:val="00510BD3"/>
    <w:rsid w:val="00510C35"/>
    <w:rsid w:val="00510F94"/>
    <w:rsid w:val="005111D9"/>
    <w:rsid w:val="0051130E"/>
    <w:rsid w:val="0051156F"/>
    <w:rsid w:val="0051159B"/>
    <w:rsid w:val="0051161E"/>
    <w:rsid w:val="0051165D"/>
    <w:rsid w:val="00511725"/>
    <w:rsid w:val="0051176E"/>
    <w:rsid w:val="005117A2"/>
    <w:rsid w:val="0051196C"/>
    <w:rsid w:val="00511AB1"/>
    <w:rsid w:val="00511F15"/>
    <w:rsid w:val="00511F7A"/>
    <w:rsid w:val="00511F8E"/>
    <w:rsid w:val="00511FA3"/>
    <w:rsid w:val="005121F7"/>
    <w:rsid w:val="0051223B"/>
    <w:rsid w:val="005123F2"/>
    <w:rsid w:val="00512403"/>
    <w:rsid w:val="005124A7"/>
    <w:rsid w:val="005124E6"/>
    <w:rsid w:val="005124EC"/>
    <w:rsid w:val="00512617"/>
    <w:rsid w:val="00512664"/>
    <w:rsid w:val="005126E1"/>
    <w:rsid w:val="005128E3"/>
    <w:rsid w:val="00512995"/>
    <w:rsid w:val="005129F3"/>
    <w:rsid w:val="00512B3D"/>
    <w:rsid w:val="00512DE0"/>
    <w:rsid w:val="00512EE3"/>
    <w:rsid w:val="005130AB"/>
    <w:rsid w:val="0051318C"/>
    <w:rsid w:val="005131B8"/>
    <w:rsid w:val="005131D2"/>
    <w:rsid w:val="00513724"/>
    <w:rsid w:val="005139AA"/>
    <w:rsid w:val="005139C1"/>
    <w:rsid w:val="005139E1"/>
    <w:rsid w:val="00513A1F"/>
    <w:rsid w:val="00513A53"/>
    <w:rsid w:val="00513CC3"/>
    <w:rsid w:val="00513CFE"/>
    <w:rsid w:val="00513EBB"/>
    <w:rsid w:val="00514035"/>
    <w:rsid w:val="0051409F"/>
    <w:rsid w:val="00514152"/>
    <w:rsid w:val="00514258"/>
    <w:rsid w:val="005142CD"/>
    <w:rsid w:val="005143C9"/>
    <w:rsid w:val="00514463"/>
    <w:rsid w:val="00514624"/>
    <w:rsid w:val="00514675"/>
    <w:rsid w:val="00514875"/>
    <w:rsid w:val="00514915"/>
    <w:rsid w:val="00514948"/>
    <w:rsid w:val="00514A84"/>
    <w:rsid w:val="00514ADF"/>
    <w:rsid w:val="00514B23"/>
    <w:rsid w:val="00514B66"/>
    <w:rsid w:val="00514C8F"/>
    <w:rsid w:val="00514CD1"/>
    <w:rsid w:val="00514DAC"/>
    <w:rsid w:val="00514E2A"/>
    <w:rsid w:val="0051538B"/>
    <w:rsid w:val="00515392"/>
    <w:rsid w:val="005153D2"/>
    <w:rsid w:val="005154B4"/>
    <w:rsid w:val="005154BB"/>
    <w:rsid w:val="005154BE"/>
    <w:rsid w:val="005154C1"/>
    <w:rsid w:val="005157A9"/>
    <w:rsid w:val="00515887"/>
    <w:rsid w:val="00515B09"/>
    <w:rsid w:val="00515B5C"/>
    <w:rsid w:val="00515C10"/>
    <w:rsid w:val="00516003"/>
    <w:rsid w:val="0051605F"/>
    <w:rsid w:val="00516258"/>
    <w:rsid w:val="00516431"/>
    <w:rsid w:val="0051655C"/>
    <w:rsid w:val="00516706"/>
    <w:rsid w:val="00516948"/>
    <w:rsid w:val="00516B69"/>
    <w:rsid w:val="00516D3D"/>
    <w:rsid w:val="00516F2E"/>
    <w:rsid w:val="005171B2"/>
    <w:rsid w:val="00517255"/>
    <w:rsid w:val="005173A7"/>
    <w:rsid w:val="00517542"/>
    <w:rsid w:val="005177E1"/>
    <w:rsid w:val="005177E5"/>
    <w:rsid w:val="00517E55"/>
    <w:rsid w:val="00517E8F"/>
    <w:rsid w:val="0052004B"/>
    <w:rsid w:val="0052019D"/>
    <w:rsid w:val="00520289"/>
    <w:rsid w:val="0052033A"/>
    <w:rsid w:val="0052034C"/>
    <w:rsid w:val="00520363"/>
    <w:rsid w:val="005203BD"/>
    <w:rsid w:val="005203E3"/>
    <w:rsid w:val="0052046B"/>
    <w:rsid w:val="005205BA"/>
    <w:rsid w:val="0052069C"/>
    <w:rsid w:val="0052079A"/>
    <w:rsid w:val="005207EF"/>
    <w:rsid w:val="0052097C"/>
    <w:rsid w:val="005209A0"/>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4AA"/>
    <w:rsid w:val="0052157E"/>
    <w:rsid w:val="00521769"/>
    <w:rsid w:val="00521872"/>
    <w:rsid w:val="005218B6"/>
    <w:rsid w:val="00521980"/>
    <w:rsid w:val="00521AC5"/>
    <w:rsid w:val="00521B2E"/>
    <w:rsid w:val="00521B59"/>
    <w:rsid w:val="00521B66"/>
    <w:rsid w:val="00521C1A"/>
    <w:rsid w:val="00521E20"/>
    <w:rsid w:val="00522014"/>
    <w:rsid w:val="0052211D"/>
    <w:rsid w:val="00522148"/>
    <w:rsid w:val="0052237A"/>
    <w:rsid w:val="00522458"/>
    <w:rsid w:val="00522516"/>
    <w:rsid w:val="00522589"/>
    <w:rsid w:val="00522665"/>
    <w:rsid w:val="005228DC"/>
    <w:rsid w:val="0052292A"/>
    <w:rsid w:val="00522A4A"/>
    <w:rsid w:val="00522C05"/>
    <w:rsid w:val="00522F04"/>
    <w:rsid w:val="00522F3C"/>
    <w:rsid w:val="00523276"/>
    <w:rsid w:val="005232C3"/>
    <w:rsid w:val="00523756"/>
    <w:rsid w:val="00523818"/>
    <w:rsid w:val="0052387D"/>
    <w:rsid w:val="00523911"/>
    <w:rsid w:val="00523B4D"/>
    <w:rsid w:val="00523BBD"/>
    <w:rsid w:val="00523C33"/>
    <w:rsid w:val="00523C57"/>
    <w:rsid w:val="00523C60"/>
    <w:rsid w:val="00523CAB"/>
    <w:rsid w:val="00523EC8"/>
    <w:rsid w:val="00523F8D"/>
    <w:rsid w:val="0052405A"/>
    <w:rsid w:val="00524233"/>
    <w:rsid w:val="00524545"/>
    <w:rsid w:val="00524569"/>
    <w:rsid w:val="0052468F"/>
    <w:rsid w:val="00524836"/>
    <w:rsid w:val="00524851"/>
    <w:rsid w:val="00524913"/>
    <w:rsid w:val="00524ADB"/>
    <w:rsid w:val="00524B06"/>
    <w:rsid w:val="00524B98"/>
    <w:rsid w:val="00524BCD"/>
    <w:rsid w:val="00524F02"/>
    <w:rsid w:val="00524F12"/>
    <w:rsid w:val="00524F60"/>
    <w:rsid w:val="0052502C"/>
    <w:rsid w:val="00525044"/>
    <w:rsid w:val="0052529A"/>
    <w:rsid w:val="0052532A"/>
    <w:rsid w:val="00525389"/>
    <w:rsid w:val="005253D7"/>
    <w:rsid w:val="005253F1"/>
    <w:rsid w:val="005255BF"/>
    <w:rsid w:val="005256B1"/>
    <w:rsid w:val="005257DE"/>
    <w:rsid w:val="005259FC"/>
    <w:rsid w:val="00525E29"/>
    <w:rsid w:val="00525E69"/>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85"/>
    <w:rsid w:val="00526BF7"/>
    <w:rsid w:val="00526C44"/>
    <w:rsid w:val="005270BF"/>
    <w:rsid w:val="005271AD"/>
    <w:rsid w:val="00527200"/>
    <w:rsid w:val="00527246"/>
    <w:rsid w:val="005273AD"/>
    <w:rsid w:val="0052747E"/>
    <w:rsid w:val="00527486"/>
    <w:rsid w:val="0052751D"/>
    <w:rsid w:val="00527709"/>
    <w:rsid w:val="00527739"/>
    <w:rsid w:val="00527740"/>
    <w:rsid w:val="00527AAE"/>
    <w:rsid w:val="00527ADE"/>
    <w:rsid w:val="00527C40"/>
    <w:rsid w:val="00527DC0"/>
    <w:rsid w:val="005300E5"/>
    <w:rsid w:val="0053011B"/>
    <w:rsid w:val="00530157"/>
    <w:rsid w:val="005302FD"/>
    <w:rsid w:val="00530378"/>
    <w:rsid w:val="00530469"/>
    <w:rsid w:val="00530568"/>
    <w:rsid w:val="005305E6"/>
    <w:rsid w:val="00530673"/>
    <w:rsid w:val="00530B2F"/>
    <w:rsid w:val="00530B66"/>
    <w:rsid w:val="00530BDD"/>
    <w:rsid w:val="00530BF6"/>
    <w:rsid w:val="00530C5B"/>
    <w:rsid w:val="00530C5D"/>
    <w:rsid w:val="00530CB9"/>
    <w:rsid w:val="00530D10"/>
    <w:rsid w:val="00530D48"/>
    <w:rsid w:val="00530D93"/>
    <w:rsid w:val="00530DEA"/>
    <w:rsid w:val="00530EAA"/>
    <w:rsid w:val="00531072"/>
    <w:rsid w:val="005310DE"/>
    <w:rsid w:val="00531213"/>
    <w:rsid w:val="0053141A"/>
    <w:rsid w:val="00531522"/>
    <w:rsid w:val="005316C6"/>
    <w:rsid w:val="005317DC"/>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9BB"/>
    <w:rsid w:val="00532B4F"/>
    <w:rsid w:val="00532BD2"/>
    <w:rsid w:val="00532BF3"/>
    <w:rsid w:val="00532D52"/>
    <w:rsid w:val="00532DA0"/>
    <w:rsid w:val="00532EE0"/>
    <w:rsid w:val="00532F34"/>
    <w:rsid w:val="00532F8B"/>
    <w:rsid w:val="00533068"/>
    <w:rsid w:val="00533104"/>
    <w:rsid w:val="00533135"/>
    <w:rsid w:val="00533173"/>
    <w:rsid w:val="00533282"/>
    <w:rsid w:val="0053334D"/>
    <w:rsid w:val="00533473"/>
    <w:rsid w:val="00533507"/>
    <w:rsid w:val="00533737"/>
    <w:rsid w:val="00533911"/>
    <w:rsid w:val="0053399C"/>
    <w:rsid w:val="00533A8D"/>
    <w:rsid w:val="00533AE5"/>
    <w:rsid w:val="00533B42"/>
    <w:rsid w:val="00533C35"/>
    <w:rsid w:val="00533C5A"/>
    <w:rsid w:val="00533F52"/>
    <w:rsid w:val="005342CE"/>
    <w:rsid w:val="0053439D"/>
    <w:rsid w:val="00534431"/>
    <w:rsid w:val="00534460"/>
    <w:rsid w:val="005344A5"/>
    <w:rsid w:val="00534502"/>
    <w:rsid w:val="00534686"/>
    <w:rsid w:val="00534935"/>
    <w:rsid w:val="0053498B"/>
    <w:rsid w:val="00534BDE"/>
    <w:rsid w:val="00534CD7"/>
    <w:rsid w:val="005351B4"/>
    <w:rsid w:val="00535258"/>
    <w:rsid w:val="00535343"/>
    <w:rsid w:val="005353A7"/>
    <w:rsid w:val="005354AA"/>
    <w:rsid w:val="00535729"/>
    <w:rsid w:val="005359D5"/>
    <w:rsid w:val="00535B79"/>
    <w:rsid w:val="00535CC8"/>
    <w:rsid w:val="00535D7C"/>
    <w:rsid w:val="00535E5B"/>
    <w:rsid w:val="00535F00"/>
    <w:rsid w:val="0053602C"/>
    <w:rsid w:val="00536088"/>
    <w:rsid w:val="0053613A"/>
    <w:rsid w:val="0053619D"/>
    <w:rsid w:val="00536379"/>
    <w:rsid w:val="00536579"/>
    <w:rsid w:val="005365EA"/>
    <w:rsid w:val="00536989"/>
    <w:rsid w:val="00536C1E"/>
    <w:rsid w:val="00536C53"/>
    <w:rsid w:val="00536D6E"/>
    <w:rsid w:val="00536FAB"/>
    <w:rsid w:val="0053700C"/>
    <w:rsid w:val="0053710E"/>
    <w:rsid w:val="005371D6"/>
    <w:rsid w:val="005371FC"/>
    <w:rsid w:val="0053720B"/>
    <w:rsid w:val="005372DC"/>
    <w:rsid w:val="005374A6"/>
    <w:rsid w:val="005375A8"/>
    <w:rsid w:val="005375CF"/>
    <w:rsid w:val="005375E0"/>
    <w:rsid w:val="0053762C"/>
    <w:rsid w:val="00537642"/>
    <w:rsid w:val="005377E5"/>
    <w:rsid w:val="00537838"/>
    <w:rsid w:val="005378B0"/>
    <w:rsid w:val="005379BB"/>
    <w:rsid w:val="00537A5E"/>
    <w:rsid w:val="00537AC0"/>
    <w:rsid w:val="00537C7E"/>
    <w:rsid w:val="00537D68"/>
    <w:rsid w:val="00537ED2"/>
    <w:rsid w:val="0054020D"/>
    <w:rsid w:val="005402F9"/>
    <w:rsid w:val="00540386"/>
    <w:rsid w:val="005405B4"/>
    <w:rsid w:val="00540644"/>
    <w:rsid w:val="005407E0"/>
    <w:rsid w:val="0054096B"/>
    <w:rsid w:val="00540AFD"/>
    <w:rsid w:val="00540CA2"/>
    <w:rsid w:val="00540CAF"/>
    <w:rsid w:val="00540D7E"/>
    <w:rsid w:val="00540E11"/>
    <w:rsid w:val="005410C3"/>
    <w:rsid w:val="005411C5"/>
    <w:rsid w:val="0054128D"/>
    <w:rsid w:val="005412BD"/>
    <w:rsid w:val="00541331"/>
    <w:rsid w:val="0054148A"/>
    <w:rsid w:val="00541495"/>
    <w:rsid w:val="00541743"/>
    <w:rsid w:val="00541843"/>
    <w:rsid w:val="005418F4"/>
    <w:rsid w:val="005419B4"/>
    <w:rsid w:val="00541A9C"/>
    <w:rsid w:val="00541D4C"/>
    <w:rsid w:val="00541DA0"/>
    <w:rsid w:val="00541DF5"/>
    <w:rsid w:val="00541FB9"/>
    <w:rsid w:val="0054217B"/>
    <w:rsid w:val="0054220A"/>
    <w:rsid w:val="0054224B"/>
    <w:rsid w:val="005423D3"/>
    <w:rsid w:val="005423D4"/>
    <w:rsid w:val="00542633"/>
    <w:rsid w:val="0054282E"/>
    <w:rsid w:val="005429B4"/>
    <w:rsid w:val="005429F8"/>
    <w:rsid w:val="00543175"/>
    <w:rsid w:val="00543395"/>
    <w:rsid w:val="005433C0"/>
    <w:rsid w:val="0054341A"/>
    <w:rsid w:val="0054343A"/>
    <w:rsid w:val="0054345C"/>
    <w:rsid w:val="0054357F"/>
    <w:rsid w:val="0054359C"/>
    <w:rsid w:val="00543752"/>
    <w:rsid w:val="00543816"/>
    <w:rsid w:val="00543974"/>
    <w:rsid w:val="005439CE"/>
    <w:rsid w:val="00543A1D"/>
    <w:rsid w:val="00543C4D"/>
    <w:rsid w:val="00543DD9"/>
    <w:rsid w:val="00543EBF"/>
    <w:rsid w:val="00543F5A"/>
    <w:rsid w:val="0054407E"/>
    <w:rsid w:val="005441C8"/>
    <w:rsid w:val="0054424E"/>
    <w:rsid w:val="0054433D"/>
    <w:rsid w:val="0054440E"/>
    <w:rsid w:val="005446BF"/>
    <w:rsid w:val="005448C5"/>
    <w:rsid w:val="00544ABA"/>
    <w:rsid w:val="00544B4B"/>
    <w:rsid w:val="00544B4E"/>
    <w:rsid w:val="00544BD9"/>
    <w:rsid w:val="00544BE9"/>
    <w:rsid w:val="00544C86"/>
    <w:rsid w:val="00544D39"/>
    <w:rsid w:val="00544DE9"/>
    <w:rsid w:val="00544FFB"/>
    <w:rsid w:val="005450F3"/>
    <w:rsid w:val="005450F4"/>
    <w:rsid w:val="00545140"/>
    <w:rsid w:val="005453D0"/>
    <w:rsid w:val="00545689"/>
    <w:rsid w:val="0054579B"/>
    <w:rsid w:val="00545867"/>
    <w:rsid w:val="00545879"/>
    <w:rsid w:val="0054593A"/>
    <w:rsid w:val="00545DB2"/>
    <w:rsid w:val="00546034"/>
    <w:rsid w:val="0054624A"/>
    <w:rsid w:val="0054626F"/>
    <w:rsid w:val="005463FB"/>
    <w:rsid w:val="005464E6"/>
    <w:rsid w:val="0054655B"/>
    <w:rsid w:val="005465FD"/>
    <w:rsid w:val="00546650"/>
    <w:rsid w:val="005467FB"/>
    <w:rsid w:val="00546AAB"/>
    <w:rsid w:val="00546AE9"/>
    <w:rsid w:val="00546CC7"/>
    <w:rsid w:val="00546D5E"/>
    <w:rsid w:val="00546F06"/>
    <w:rsid w:val="005476D4"/>
    <w:rsid w:val="00547989"/>
    <w:rsid w:val="00547AB1"/>
    <w:rsid w:val="00547B42"/>
    <w:rsid w:val="00547B69"/>
    <w:rsid w:val="00547FF1"/>
    <w:rsid w:val="00550081"/>
    <w:rsid w:val="00550324"/>
    <w:rsid w:val="00550415"/>
    <w:rsid w:val="005504F3"/>
    <w:rsid w:val="005504FE"/>
    <w:rsid w:val="00550500"/>
    <w:rsid w:val="00550797"/>
    <w:rsid w:val="00550937"/>
    <w:rsid w:val="00550BB4"/>
    <w:rsid w:val="00550C6B"/>
    <w:rsid w:val="00550D36"/>
    <w:rsid w:val="00550E84"/>
    <w:rsid w:val="00550E8D"/>
    <w:rsid w:val="00551059"/>
    <w:rsid w:val="005511F4"/>
    <w:rsid w:val="005511FB"/>
    <w:rsid w:val="00551320"/>
    <w:rsid w:val="005514D9"/>
    <w:rsid w:val="005514F8"/>
    <w:rsid w:val="00551542"/>
    <w:rsid w:val="00551595"/>
    <w:rsid w:val="005515F1"/>
    <w:rsid w:val="005516E2"/>
    <w:rsid w:val="00551856"/>
    <w:rsid w:val="005518A4"/>
    <w:rsid w:val="0055198F"/>
    <w:rsid w:val="005519A1"/>
    <w:rsid w:val="00551D3B"/>
    <w:rsid w:val="00551FF4"/>
    <w:rsid w:val="00552351"/>
    <w:rsid w:val="00552459"/>
    <w:rsid w:val="00552768"/>
    <w:rsid w:val="00552876"/>
    <w:rsid w:val="00552935"/>
    <w:rsid w:val="00552A1E"/>
    <w:rsid w:val="00552A98"/>
    <w:rsid w:val="00552C7C"/>
    <w:rsid w:val="00552D33"/>
    <w:rsid w:val="00552D9E"/>
    <w:rsid w:val="00552E24"/>
    <w:rsid w:val="00553127"/>
    <w:rsid w:val="00553131"/>
    <w:rsid w:val="0055317F"/>
    <w:rsid w:val="005531B0"/>
    <w:rsid w:val="005531EA"/>
    <w:rsid w:val="00553339"/>
    <w:rsid w:val="0055337A"/>
    <w:rsid w:val="0055339A"/>
    <w:rsid w:val="005533BB"/>
    <w:rsid w:val="00553629"/>
    <w:rsid w:val="00553713"/>
    <w:rsid w:val="005537D5"/>
    <w:rsid w:val="0055384B"/>
    <w:rsid w:val="005539A8"/>
    <w:rsid w:val="005539C5"/>
    <w:rsid w:val="00553B67"/>
    <w:rsid w:val="00553BCB"/>
    <w:rsid w:val="00553DE1"/>
    <w:rsid w:val="00553F4E"/>
    <w:rsid w:val="00553F7D"/>
    <w:rsid w:val="00554105"/>
    <w:rsid w:val="0055437F"/>
    <w:rsid w:val="00554415"/>
    <w:rsid w:val="005544E2"/>
    <w:rsid w:val="00554638"/>
    <w:rsid w:val="0055475A"/>
    <w:rsid w:val="005548F2"/>
    <w:rsid w:val="00554BE7"/>
    <w:rsid w:val="00554C5D"/>
    <w:rsid w:val="00554D5F"/>
    <w:rsid w:val="00554D8D"/>
    <w:rsid w:val="00554E8E"/>
    <w:rsid w:val="00554EC5"/>
    <w:rsid w:val="00554EC7"/>
    <w:rsid w:val="00554EFB"/>
    <w:rsid w:val="0055506F"/>
    <w:rsid w:val="005550C2"/>
    <w:rsid w:val="005550E3"/>
    <w:rsid w:val="00555297"/>
    <w:rsid w:val="0055532B"/>
    <w:rsid w:val="005553E4"/>
    <w:rsid w:val="00555654"/>
    <w:rsid w:val="0055578E"/>
    <w:rsid w:val="0055587C"/>
    <w:rsid w:val="00555932"/>
    <w:rsid w:val="00555934"/>
    <w:rsid w:val="00555B91"/>
    <w:rsid w:val="00555C0E"/>
    <w:rsid w:val="00555EF0"/>
    <w:rsid w:val="0055601E"/>
    <w:rsid w:val="00556023"/>
    <w:rsid w:val="0055649E"/>
    <w:rsid w:val="005564F8"/>
    <w:rsid w:val="005565C1"/>
    <w:rsid w:val="00556651"/>
    <w:rsid w:val="0055668C"/>
    <w:rsid w:val="00556798"/>
    <w:rsid w:val="0055679E"/>
    <w:rsid w:val="005567B5"/>
    <w:rsid w:val="00556A7D"/>
    <w:rsid w:val="00556AA9"/>
    <w:rsid w:val="00556B6F"/>
    <w:rsid w:val="00556BC0"/>
    <w:rsid w:val="00556C0B"/>
    <w:rsid w:val="00556C5A"/>
    <w:rsid w:val="00556D68"/>
    <w:rsid w:val="00557057"/>
    <w:rsid w:val="00557173"/>
    <w:rsid w:val="0055724C"/>
    <w:rsid w:val="00557389"/>
    <w:rsid w:val="005575AC"/>
    <w:rsid w:val="005576A1"/>
    <w:rsid w:val="00557726"/>
    <w:rsid w:val="0055775F"/>
    <w:rsid w:val="0055777D"/>
    <w:rsid w:val="005578AB"/>
    <w:rsid w:val="00557A02"/>
    <w:rsid w:val="00557A1E"/>
    <w:rsid w:val="00557A64"/>
    <w:rsid w:val="00557B06"/>
    <w:rsid w:val="00557B20"/>
    <w:rsid w:val="00557B4D"/>
    <w:rsid w:val="00557B89"/>
    <w:rsid w:val="00557C84"/>
    <w:rsid w:val="00557CEC"/>
    <w:rsid w:val="00560001"/>
    <w:rsid w:val="00560049"/>
    <w:rsid w:val="00560129"/>
    <w:rsid w:val="005602EB"/>
    <w:rsid w:val="00560487"/>
    <w:rsid w:val="005605A4"/>
    <w:rsid w:val="005605C0"/>
    <w:rsid w:val="005606BF"/>
    <w:rsid w:val="005608A3"/>
    <w:rsid w:val="005609CC"/>
    <w:rsid w:val="00560A2F"/>
    <w:rsid w:val="00560B51"/>
    <w:rsid w:val="00560C3C"/>
    <w:rsid w:val="00560D23"/>
    <w:rsid w:val="00560D35"/>
    <w:rsid w:val="00561168"/>
    <w:rsid w:val="0056119E"/>
    <w:rsid w:val="005611E7"/>
    <w:rsid w:val="0056122C"/>
    <w:rsid w:val="005612B1"/>
    <w:rsid w:val="005615D8"/>
    <w:rsid w:val="00561691"/>
    <w:rsid w:val="005617A6"/>
    <w:rsid w:val="005618A9"/>
    <w:rsid w:val="005619A7"/>
    <w:rsid w:val="00561A36"/>
    <w:rsid w:val="00561C72"/>
    <w:rsid w:val="00561C9F"/>
    <w:rsid w:val="00561D9B"/>
    <w:rsid w:val="00561DFD"/>
    <w:rsid w:val="00561EF6"/>
    <w:rsid w:val="00561F0B"/>
    <w:rsid w:val="00561FDE"/>
    <w:rsid w:val="0056225D"/>
    <w:rsid w:val="005623D2"/>
    <w:rsid w:val="005624B9"/>
    <w:rsid w:val="00562581"/>
    <w:rsid w:val="005626D6"/>
    <w:rsid w:val="00562934"/>
    <w:rsid w:val="005629F2"/>
    <w:rsid w:val="00562B50"/>
    <w:rsid w:val="00562C66"/>
    <w:rsid w:val="00562D1D"/>
    <w:rsid w:val="00562D2A"/>
    <w:rsid w:val="00562FB5"/>
    <w:rsid w:val="00562FEF"/>
    <w:rsid w:val="005632D6"/>
    <w:rsid w:val="00563558"/>
    <w:rsid w:val="0056372A"/>
    <w:rsid w:val="00563781"/>
    <w:rsid w:val="0056380C"/>
    <w:rsid w:val="00563891"/>
    <w:rsid w:val="005638D4"/>
    <w:rsid w:val="00563AA7"/>
    <w:rsid w:val="00563B78"/>
    <w:rsid w:val="00563B81"/>
    <w:rsid w:val="00563CB9"/>
    <w:rsid w:val="00563CD3"/>
    <w:rsid w:val="00563D51"/>
    <w:rsid w:val="00563E56"/>
    <w:rsid w:val="00563EC1"/>
    <w:rsid w:val="00563F72"/>
    <w:rsid w:val="005640A2"/>
    <w:rsid w:val="005642B0"/>
    <w:rsid w:val="0056436D"/>
    <w:rsid w:val="0056438C"/>
    <w:rsid w:val="005648D5"/>
    <w:rsid w:val="0056495C"/>
    <w:rsid w:val="00564B22"/>
    <w:rsid w:val="00564B37"/>
    <w:rsid w:val="00564BD0"/>
    <w:rsid w:val="00564ED8"/>
    <w:rsid w:val="00564FBB"/>
    <w:rsid w:val="005652DA"/>
    <w:rsid w:val="00565369"/>
    <w:rsid w:val="005653C6"/>
    <w:rsid w:val="00565518"/>
    <w:rsid w:val="0056556F"/>
    <w:rsid w:val="005656ED"/>
    <w:rsid w:val="00565710"/>
    <w:rsid w:val="0056575F"/>
    <w:rsid w:val="005657D0"/>
    <w:rsid w:val="00565816"/>
    <w:rsid w:val="00565B98"/>
    <w:rsid w:val="00565ED9"/>
    <w:rsid w:val="00565EE7"/>
    <w:rsid w:val="00565EF7"/>
    <w:rsid w:val="00565FD1"/>
    <w:rsid w:val="005660BA"/>
    <w:rsid w:val="00566183"/>
    <w:rsid w:val="0056635C"/>
    <w:rsid w:val="00566402"/>
    <w:rsid w:val="00566484"/>
    <w:rsid w:val="0056652A"/>
    <w:rsid w:val="00566544"/>
    <w:rsid w:val="00566608"/>
    <w:rsid w:val="005667C7"/>
    <w:rsid w:val="005669E3"/>
    <w:rsid w:val="00566AC0"/>
    <w:rsid w:val="00566B22"/>
    <w:rsid w:val="00566C83"/>
    <w:rsid w:val="00566C99"/>
    <w:rsid w:val="00566E69"/>
    <w:rsid w:val="0056711D"/>
    <w:rsid w:val="005671CD"/>
    <w:rsid w:val="00567389"/>
    <w:rsid w:val="0056739F"/>
    <w:rsid w:val="00567676"/>
    <w:rsid w:val="0056776C"/>
    <w:rsid w:val="005678D7"/>
    <w:rsid w:val="00567961"/>
    <w:rsid w:val="00567980"/>
    <w:rsid w:val="005679A4"/>
    <w:rsid w:val="00567B8C"/>
    <w:rsid w:val="00567D1F"/>
    <w:rsid w:val="00567E75"/>
    <w:rsid w:val="0057009B"/>
    <w:rsid w:val="005700FE"/>
    <w:rsid w:val="0057016F"/>
    <w:rsid w:val="005701F9"/>
    <w:rsid w:val="00570241"/>
    <w:rsid w:val="005702CD"/>
    <w:rsid w:val="005703A2"/>
    <w:rsid w:val="00570405"/>
    <w:rsid w:val="0057041C"/>
    <w:rsid w:val="00570445"/>
    <w:rsid w:val="005704BE"/>
    <w:rsid w:val="00570848"/>
    <w:rsid w:val="00570869"/>
    <w:rsid w:val="00570B25"/>
    <w:rsid w:val="00570B2D"/>
    <w:rsid w:val="00570E24"/>
    <w:rsid w:val="005710A4"/>
    <w:rsid w:val="0057111E"/>
    <w:rsid w:val="00571431"/>
    <w:rsid w:val="005714A7"/>
    <w:rsid w:val="00571587"/>
    <w:rsid w:val="005715DB"/>
    <w:rsid w:val="005717F1"/>
    <w:rsid w:val="00571803"/>
    <w:rsid w:val="005719F7"/>
    <w:rsid w:val="00571AE2"/>
    <w:rsid w:val="00571B23"/>
    <w:rsid w:val="00571BDF"/>
    <w:rsid w:val="00571BF4"/>
    <w:rsid w:val="00571C1D"/>
    <w:rsid w:val="00571CD7"/>
    <w:rsid w:val="00571DDF"/>
    <w:rsid w:val="00571E01"/>
    <w:rsid w:val="0057203E"/>
    <w:rsid w:val="00572238"/>
    <w:rsid w:val="00572325"/>
    <w:rsid w:val="0057238D"/>
    <w:rsid w:val="00572391"/>
    <w:rsid w:val="00572465"/>
    <w:rsid w:val="0057250D"/>
    <w:rsid w:val="0057259D"/>
    <w:rsid w:val="00572760"/>
    <w:rsid w:val="005727E9"/>
    <w:rsid w:val="00572813"/>
    <w:rsid w:val="00572AA1"/>
    <w:rsid w:val="00572B0C"/>
    <w:rsid w:val="00572E05"/>
    <w:rsid w:val="00572FA3"/>
    <w:rsid w:val="005730B2"/>
    <w:rsid w:val="0057317B"/>
    <w:rsid w:val="0057330F"/>
    <w:rsid w:val="00573402"/>
    <w:rsid w:val="0057366A"/>
    <w:rsid w:val="00573752"/>
    <w:rsid w:val="0057385B"/>
    <w:rsid w:val="0057387B"/>
    <w:rsid w:val="00573957"/>
    <w:rsid w:val="00573C5D"/>
    <w:rsid w:val="00573E7E"/>
    <w:rsid w:val="00573EA8"/>
    <w:rsid w:val="0057402F"/>
    <w:rsid w:val="005741B9"/>
    <w:rsid w:val="005741FA"/>
    <w:rsid w:val="00574313"/>
    <w:rsid w:val="005743CC"/>
    <w:rsid w:val="005743DE"/>
    <w:rsid w:val="00574A62"/>
    <w:rsid w:val="00574A75"/>
    <w:rsid w:val="00574B95"/>
    <w:rsid w:val="00574B9D"/>
    <w:rsid w:val="00574BEC"/>
    <w:rsid w:val="00574E23"/>
    <w:rsid w:val="00574F3F"/>
    <w:rsid w:val="005753C2"/>
    <w:rsid w:val="005754A9"/>
    <w:rsid w:val="0057562C"/>
    <w:rsid w:val="00575731"/>
    <w:rsid w:val="005759F6"/>
    <w:rsid w:val="00575A29"/>
    <w:rsid w:val="00575A51"/>
    <w:rsid w:val="00575A52"/>
    <w:rsid w:val="00575A9D"/>
    <w:rsid w:val="00575B26"/>
    <w:rsid w:val="00575CDC"/>
    <w:rsid w:val="00575E3E"/>
    <w:rsid w:val="00575EC9"/>
    <w:rsid w:val="00576097"/>
    <w:rsid w:val="005760B1"/>
    <w:rsid w:val="00576164"/>
    <w:rsid w:val="0057623B"/>
    <w:rsid w:val="00576295"/>
    <w:rsid w:val="005762E7"/>
    <w:rsid w:val="00576323"/>
    <w:rsid w:val="005763FD"/>
    <w:rsid w:val="0057652B"/>
    <w:rsid w:val="005765F5"/>
    <w:rsid w:val="0057664C"/>
    <w:rsid w:val="00576670"/>
    <w:rsid w:val="005766A0"/>
    <w:rsid w:val="005766EE"/>
    <w:rsid w:val="005767CC"/>
    <w:rsid w:val="005768B2"/>
    <w:rsid w:val="005768C0"/>
    <w:rsid w:val="00576B71"/>
    <w:rsid w:val="00576BC5"/>
    <w:rsid w:val="00576C63"/>
    <w:rsid w:val="00576D6C"/>
    <w:rsid w:val="00576DDA"/>
    <w:rsid w:val="00576F17"/>
    <w:rsid w:val="00576FA1"/>
    <w:rsid w:val="00577172"/>
    <w:rsid w:val="005771E9"/>
    <w:rsid w:val="00577258"/>
    <w:rsid w:val="00577345"/>
    <w:rsid w:val="00577366"/>
    <w:rsid w:val="005774A0"/>
    <w:rsid w:val="00577519"/>
    <w:rsid w:val="00577559"/>
    <w:rsid w:val="00577577"/>
    <w:rsid w:val="00577918"/>
    <w:rsid w:val="00577A2E"/>
    <w:rsid w:val="00577D74"/>
    <w:rsid w:val="00577F22"/>
    <w:rsid w:val="00577FD0"/>
    <w:rsid w:val="00580023"/>
    <w:rsid w:val="005802FD"/>
    <w:rsid w:val="005803DE"/>
    <w:rsid w:val="00580508"/>
    <w:rsid w:val="00580602"/>
    <w:rsid w:val="0058074A"/>
    <w:rsid w:val="0058080D"/>
    <w:rsid w:val="00580881"/>
    <w:rsid w:val="00580A54"/>
    <w:rsid w:val="00580A5D"/>
    <w:rsid w:val="00580BFF"/>
    <w:rsid w:val="00580C7A"/>
    <w:rsid w:val="00580C99"/>
    <w:rsid w:val="00580CC3"/>
    <w:rsid w:val="00580DDA"/>
    <w:rsid w:val="00580E48"/>
    <w:rsid w:val="00580EDD"/>
    <w:rsid w:val="00580F0A"/>
    <w:rsid w:val="00580FFE"/>
    <w:rsid w:val="0058102A"/>
    <w:rsid w:val="0058117C"/>
    <w:rsid w:val="00581246"/>
    <w:rsid w:val="00581263"/>
    <w:rsid w:val="005812A2"/>
    <w:rsid w:val="005812AF"/>
    <w:rsid w:val="005812DE"/>
    <w:rsid w:val="0058137F"/>
    <w:rsid w:val="005813C0"/>
    <w:rsid w:val="005813E9"/>
    <w:rsid w:val="0058148C"/>
    <w:rsid w:val="005814D2"/>
    <w:rsid w:val="005814EF"/>
    <w:rsid w:val="005816FF"/>
    <w:rsid w:val="005817BF"/>
    <w:rsid w:val="00581896"/>
    <w:rsid w:val="00581A2E"/>
    <w:rsid w:val="00581AAC"/>
    <w:rsid w:val="00581B5F"/>
    <w:rsid w:val="00581C23"/>
    <w:rsid w:val="00581CA0"/>
    <w:rsid w:val="00581DCC"/>
    <w:rsid w:val="00581DD6"/>
    <w:rsid w:val="00582089"/>
    <w:rsid w:val="005820C5"/>
    <w:rsid w:val="00582253"/>
    <w:rsid w:val="00582256"/>
    <w:rsid w:val="00582309"/>
    <w:rsid w:val="005823AE"/>
    <w:rsid w:val="00582426"/>
    <w:rsid w:val="00582559"/>
    <w:rsid w:val="00582648"/>
    <w:rsid w:val="00582915"/>
    <w:rsid w:val="0058298E"/>
    <w:rsid w:val="005829FC"/>
    <w:rsid w:val="00582A78"/>
    <w:rsid w:val="00582C3A"/>
    <w:rsid w:val="00582D13"/>
    <w:rsid w:val="00582E1A"/>
    <w:rsid w:val="00582E91"/>
    <w:rsid w:val="0058300B"/>
    <w:rsid w:val="00583147"/>
    <w:rsid w:val="00583422"/>
    <w:rsid w:val="00583431"/>
    <w:rsid w:val="005834ED"/>
    <w:rsid w:val="00583529"/>
    <w:rsid w:val="0058356C"/>
    <w:rsid w:val="005837E2"/>
    <w:rsid w:val="005838BB"/>
    <w:rsid w:val="00583C51"/>
    <w:rsid w:val="00583D42"/>
    <w:rsid w:val="00583D6C"/>
    <w:rsid w:val="00583E25"/>
    <w:rsid w:val="00584016"/>
    <w:rsid w:val="0058409E"/>
    <w:rsid w:val="00584213"/>
    <w:rsid w:val="00584269"/>
    <w:rsid w:val="0058426E"/>
    <w:rsid w:val="0058427A"/>
    <w:rsid w:val="00584343"/>
    <w:rsid w:val="005843A0"/>
    <w:rsid w:val="00584416"/>
    <w:rsid w:val="0058446C"/>
    <w:rsid w:val="0058447B"/>
    <w:rsid w:val="005844DA"/>
    <w:rsid w:val="0058452A"/>
    <w:rsid w:val="00584530"/>
    <w:rsid w:val="00584664"/>
    <w:rsid w:val="005846BA"/>
    <w:rsid w:val="00584728"/>
    <w:rsid w:val="005849CE"/>
    <w:rsid w:val="00584A23"/>
    <w:rsid w:val="00584ABD"/>
    <w:rsid w:val="00584B39"/>
    <w:rsid w:val="00584B79"/>
    <w:rsid w:val="00584BF4"/>
    <w:rsid w:val="00584C6E"/>
    <w:rsid w:val="00584DDE"/>
    <w:rsid w:val="00584FE6"/>
    <w:rsid w:val="00585028"/>
    <w:rsid w:val="005852BA"/>
    <w:rsid w:val="0058545B"/>
    <w:rsid w:val="005854A8"/>
    <w:rsid w:val="005854C3"/>
    <w:rsid w:val="005854D1"/>
    <w:rsid w:val="00585522"/>
    <w:rsid w:val="005856EA"/>
    <w:rsid w:val="00585791"/>
    <w:rsid w:val="00585815"/>
    <w:rsid w:val="00585AE1"/>
    <w:rsid w:val="00585F5B"/>
    <w:rsid w:val="00586006"/>
    <w:rsid w:val="005860C2"/>
    <w:rsid w:val="0058620A"/>
    <w:rsid w:val="0058648C"/>
    <w:rsid w:val="005867C1"/>
    <w:rsid w:val="005869DF"/>
    <w:rsid w:val="00586B3F"/>
    <w:rsid w:val="00586C6C"/>
    <w:rsid w:val="00586CA5"/>
    <w:rsid w:val="00586E05"/>
    <w:rsid w:val="0058712B"/>
    <w:rsid w:val="00587181"/>
    <w:rsid w:val="00587188"/>
    <w:rsid w:val="00587272"/>
    <w:rsid w:val="00587280"/>
    <w:rsid w:val="005872C2"/>
    <w:rsid w:val="005873FE"/>
    <w:rsid w:val="005878A5"/>
    <w:rsid w:val="00587985"/>
    <w:rsid w:val="005879BB"/>
    <w:rsid w:val="00587A57"/>
    <w:rsid w:val="00587A8C"/>
    <w:rsid w:val="00587A92"/>
    <w:rsid w:val="00587AA0"/>
    <w:rsid w:val="00587AF6"/>
    <w:rsid w:val="00587C7C"/>
    <w:rsid w:val="00587C7F"/>
    <w:rsid w:val="00587D51"/>
    <w:rsid w:val="00587D95"/>
    <w:rsid w:val="00587DCA"/>
    <w:rsid w:val="00587E79"/>
    <w:rsid w:val="00587F0B"/>
    <w:rsid w:val="00587F51"/>
    <w:rsid w:val="00587FC0"/>
    <w:rsid w:val="005900E4"/>
    <w:rsid w:val="0059019B"/>
    <w:rsid w:val="0059041F"/>
    <w:rsid w:val="0059053E"/>
    <w:rsid w:val="00590553"/>
    <w:rsid w:val="005905B8"/>
    <w:rsid w:val="005905C5"/>
    <w:rsid w:val="005906AD"/>
    <w:rsid w:val="005906F4"/>
    <w:rsid w:val="005906FA"/>
    <w:rsid w:val="00590B32"/>
    <w:rsid w:val="00590BD7"/>
    <w:rsid w:val="00590DA6"/>
    <w:rsid w:val="00590F83"/>
    <w:rsid w:val="005910A8"/>
    <w:rsid w:val="005912D5"/>
    <w:rsid w:val="00591337"/>
    <w:rsid w:val="0059151D"/>
    <w:rsid w:val="005915F9"/>
    <w:rsid w:val="005916A0"/>
    <w:rsid w:val="005918EB"/>
    <w:rsid w:val="00591B03"/>
    <w:rsid w:val="00591BBE"/>
    <w:rsid w:val="00591BDA"/>
    <w:rsid w:val="00591C7D"/>
    <w:rsid w:val="00591E5C"/>
    <w:rsid w:val="00591ECD"/>
    <w:rsid w:val="00592030"/>
    <w:rsid w:val="00592062"/>
    <w:rsid w:val="005920CC"/>
    <w:rsid w:val="0059213B"/>
    <w:rsid w:val="0059219D"/>
    <w:rsid w:val="00592299"/>
    <w:rsid w:val="005922CE"/>
    <w:rsid w:val="0059247B"/>
    <w:rsid w:val="0059249C"/>
    <w:rsid w:val="005924DA"/>
    <w:rsid w:val="00592511"/>
    <w:rsid w:val="005925FB"/>
    <w:rsid w:val="005926EB"/>
    <w:rsid w:val="00592709"/>
    <w:rsid w:val="005927C9"/>
    <w:rsid w:val="00592845"/>
    <w:rsid w:val="00592867"/>
    <w:rsid w:val="005928FD"/>
    <w:rsid w:val="00592A05"/>
    <w:rsid w:val="00592B03"/>
    <w:rsid w:val="00592CEC"/>
    <w:rsid w:val="00592D62"/>
    <w:rsid w:val="00592D9E"/>
    <w:rsid w:val="00592DED"/>
    <w:rsid w:val="00593169"/>
    <w:rsid w:val="005931A7"/>
    <w:rsid w:val="005931FF"/>
    <w:rsid w:val="00593446"/>
    <w:rsid w:val="005935F5"/>
    <w:rsid w:val="00593644"/>
    <w:rsid w:val="00593704"/>
    <w:rsid w:val="00593794"/>
    <w:rsid w:val="00593854"/>
    <w:rsid w:val="005938DF"/>
    <w:rsid w:val="005938E0"/>
    <w:rsid w:val="00593AA3"/>
    <w:rsid w:val="00593AB9"/>
    <w:rsid w:val="00593FD7"/>
    <w:rsid w:val="00594041"/>
    <w:rsid w:val="005940AB"/>
    <w:rsid w:val="00594175"/>
    <w:rsid w:val="005941C1"/>
    <w:rsid w:val="00594227"/>
    <w:rsid w:val="0059422D"/>
    <w:rsid w:val="005944D0"/>
    <w:rsid w:val="00594621"/>
    <w:rsid w:val="005946FB"/>
    <w:rsid w:val="00594828"/>
    <w:rsid w:val="0059499C"/>
    <w:rsid w:val="00594A4E"/>
    <w:rsid w:val="00594ABB"/>
    <w:rsid w:val="00594C3E"/>
    <w:rsid w:val="00594D1C"/>
    <w:rsid w:val="00594E36"/>
    <w:rsid w:val="00594EE3"/>
    <w:rsid w:val="00594F0A"/>
    <w:rsid w:val="0059524F"/>
    <w:rsid w:val="0059525E"/>
    <w:rsid w:val="00595334"/>
    <w:rsid w:val="005956A9"/>
    <w:rsid w:val="005956F7"/>
    <w:rsid w:val="00595755"/>
    <w:rsid w:val="00595887"/>
    <w:rsid w:val="005958AA"/>
    <w:rsid w:val="00595A82"/>
    <w:rsid w:val="00595AD3"/>
    <w:rsid w:val="00595B3E"/>
    <w:rsid w:val="00595C6A"/>
    <w:rsid w:val="00595E97"/>
    <w:rsid w:val="005960D7"/>
    <w:rsid w:val="005961D7"/>
    <w:rsid w:val="005961F7"/>
    <w:rsid w:val="0059641B"/>
    <w:rsid w:val="00596696"/>
    <w:rsid w:val="005968C1"/>
    <w:rsid w:val="00596B2B"/>
    <w:rsid w:val="00596B9A"/>
    <w:rsid w:val="00596B9C"/>
    <w:rsid w:val="00596BAA"/>
    <w:rsid w:val="005970FC"/>
    <w:rsid w:val="005971C8"/>
    <w:rsid w:val="00597214"/>
    <w:rsid w:val="00597237"/>
    <w:rsid w:val="00597360"/>
    <w:rsid w:val="0059749E"/>
    <w:rsid w:val="005974C9"/>
    <w:rsid w:val="00597697"/>
    <w:rsid w:val="00597876"/>
    <w:rsid w:val="005978D9"/>
    <w:rsid w:val="005978DE"/>
    <w:rsid w:val="00597A5A"/>
    <w:rsid w:val="00597A61"/>
    <w:rsid w:val="00597ABD"/>
    <w:rsid w:val="00597B9A"/>
    <w:rsid w:val="00597BC3"/>
    <w:rsid w:val="00597C05"/>
    <w:rsid w:val="00597C2E"/>
    <w:rsid w:val="005A0003"/>
    <w:rsid w:val="005A00E1"/>
    <w:rsid w:val="005A020E"/>
    <w:rsid w:val="005A02E4"/>
    <w:rsid w:val="005A0440"/>
    <w:rsid w:val="005A054D"/>
    <w:rsid w:val="005A0615"/>
    <w:rsid w:val="005A07EF"/>
    <w:rsid w:val="005A08E1"/>
    <w:rsid w:val="005A0A46"/>
    <w:rsid w:val="005A0AF1"/>
    <w:rsid w:val="005A0AFF"/>
    <w:rsid w:val="005A0C1A"/>
    <w:rsid w:val="005A10B9"/>
    <w:rsid w:val="005A116E"/>
    <w:rsid w:val="005A11EA"/>
    <w:rsid w:val="005A1591"/>
    <w:rsid w:val="005A1604"/>
    <w:rsid w:val="005A17B0"/>
    <w:rsid w:val="005A18B7"/>
    <w:rsid w:val="005A19BB"/>
    <w:rsid w:val="005A1C9D"/>
    <w:rsid w:val="005A1CAA"/>
    <w:rsid w:val="005A1D87"/>
    <w:rsid w:val="005A1F13"/>
    <w:rsid w:val="005A2014"/>
    <w:rsid w:val="005A22B4"/>
    <w:rsid w:val="005A22FD"/>
    <w:rsid w:val="005A23F0"/>
    <w:rsid w:val="005A24D1"/>
    <w:rsid w:val="005A2686"/>
    <w:rsid w:val="005A269F"/>
    <w:rsid w:val="005A2792"/>
    <w:rsid w:val="005A2A4B"/>
    <w:rsid w:val="005A2C58"/>
    <w:rsid w:val="005A2E1F"/>
    <w:rsid w:val="005A2EE2"/>
    <w:rsid w:val="005A2F33"/>
    <w:rsid w:val="005A2F60"/>
    <w:rsid w:val="005A2F80"/>
    <w:rsid w:val="005A305E"/>
    <w:rsid w:val="005A30BB"/>
    <w:rsid w:val="005A3190"/>
    <w:rsid w:val="005A3527"/>
    <w:rsid w:val="005A3887"/>
    <w:rsid w:val="005A38E4"/>
    <w:rsid w:val="005A39E4"/>
    <w:rsid w:val="005A3A5D"/>
    <w:rsid w:val="005A3AA4"/>
    <w:rsid w:val="005A3AEB"/>
    <w:rsid w:val="005A3BC7"/>
    <w:rsid w:val="005A3BDA"/>
    <w:rsid w:val="005A3C89"/>
    <w:rsid w:val="005A3D57"/>
    <w:rsid w:val="005A3E3C"/>
    <w:rsid w:val="005A400D"/>
    <w:rsid w:val="005A40CA"/>
    <w:rsid w:val="005A40E9"/>
    <w:rsid w:val="005A4229"/>
    <w:rsid w:val="005A470D"/>
    <w:rsid w:val="005A4798"/>
    <w:rsid w:val="005A4818"/>
    <w:rsid w:val="005A485B"/>
    <w:rsid w:val="005A4880"/>
    <w:rsid w:val="005A49BF"/>
    <w:rsid w:val="005A4A2B"/>
    <w:rsid w:val="005A4BB0"/>
    <w:rsid w:val="005A4CC5"/>
    <w:rsid w:val="005A4FFA"/>
    <w:rsid w:val="005A50D7"/>
    <w:rsid w:val="005A5176"/>
    <w:rsid w:val="005A522F"/>
    <w:rsid w:val="005A53C4"/>
    <w:rsid w:val="005A560A"/>
    <w:rsid w:val="005A569E"/>
    <w:rsid w:val="005A56C4"/>
    <w:rsid w:val="005A580E"/>
    <w:rsid w:val="005A5881"/>
    <w:rsid w:val="005A58F3"/>
    <w:rsid w:val="005A5B10"/>
    <w:rsid w:val="005A60C9"/>
    <w:rsid w:val="005A60CC"/>
    <w:rsid w:val="005A60FB"/>
    <w:rsid w:val="005A6198"/>
    <w:rsid w:val="005A627C"/>
    <w:rsid w:val="005A631F"/>
    <w:rsid w:val="005A6337"/>
    <w:rsid w:val="005A6370"/>
    <w:rsid w:val="005A63A2"/>
    <w:rsid w:val="005A65F1"/>
    <w:rsid w:val="005A668E"/>
    <w:rsid w:val="005A66B2"/>
    <w:rsid w:val="005A69A2"/>
    <w:rsid w:val="005A6A3C"/>
    <w:rsid w:val="005A6AAE"/>
    <w:rsid w:val="005A6C87"/>
    <w:rsid w:val="005A6F2F"/>
    <w:rsid w:val="005A6F30"/>
    <w:rsid w:val="005A6F71"/>
    <w:rsid w:val="005A6FF9"/>
    <w:rsid w:val="005A70DD"/>
    <w:rsid w:val="005A7151"/>
    <w:rsid w:val="005A7154"/>
    <w:rsid w:val="005A715F"/>
    <w:rsid w:val="005A72C3"/>
    <w:rsid w:val="005A73B2"/>
    <w:rsid w:val="005A7410"/>
    <w:rsid w:val="005A7634"/>
    <w:rsid w:val="005A764C"/>
    <w:rsid w:val="005A76B8"/>
    <w:rsid w:val="005A76E1"/>
    <w:rsid w:val="005A7761"/>
    <w:rsid w:val="005A787A"/>
    <w:rsid w:val="005A7ABC"/>
    <w:rsid w:val="005A7C2C"/>
    <w:rsid w:val="005A7C5C"/>
    <w:rsid w:val="005A7D51"/>
    <w:rsid w:val="005A7D74"/>
    <w:rsid w:val="005A7DEC"/>
    <w:rsid w:val="005A7F50"/>
    <w:rsid w:val="005A7FD9"/>
    <w:rsid w:val="005B0064"/>
    <w:rsid w:val="005B00DF"/>
    <w:rsid w:val="005B0299"/>
    <w:rsid w:val="005B04F3"/>
    <w:rsid w:val="005B0542"/>
    <w:rsid w:val="005B05A6"/>
    <w:rsid w:val="005B05DF"/>
    <w:rsid w:val="005B0686"/>
    <w:rsid w:val="005B087F"/>
    <w:rsid w:val="005B09EF"/>
    <w:rsid w:val="005B0C05"/>
    <w:rsid w:val="005B0C38"/>
    <w:rsid w:val="005B0C72"/>
    <w:rsid w:val="005B0CAA"/>
    <w:rsid w:val="005B0ED2"/>
    <w:rsid w:val="005B0F0E"/>
    <w:rsid w:val="005B0F9E"/>
    <w:rsid w:val="005B1005"/>
    <w:rsid w:val="005B10D1"/>
    <w:rsid w:val="005B11B1"/>
    <w:rsid w:val="005B11BF"/>
    <w:rsid w:val="005B11C7"/>
    <w:rsid w:val="005B1294"/>
    <w:rsid w:val="005B158B"/>
    <w:rsid w:val="005B15F5"/>
    <w:rsid w:val="005B1625"/>
    <w:rsid w:val="005B16EB"/>
    <w:rsid w:val="005B18CD"/>
    <w:rsid w:val="005B1A25"/>
    <w:rsid w:val="005B1B01"/>
    <w:rsid w:val="005B1B93"/>
    <w:rsid w:val="005B1CF9"/>
    <w:rsid w:val="005B1EF4"/>
    <w:rsid w:val="005B1FE0"/>
    <w:rsid w:val="005B2047"/>
    <w:rsid w:val="005B20F3"/>
    <w:rsid w:val="005B2225"/>
    <w:rsid w:val="005B22C4"/>
    <w:rsid w:val="005B245D"/>
    <w:rsid w:val="005B246B"/>
    <w:rsid w:val="005B24B7"/>
    <w:rsid w:val="005B2568"/>
    <w:rsid w:val="005B261A"/>
    <w:rsid w:val="005B2655"/>
    <w:rsid w:val="005B2799"/>
    <w:rsid w:val="005B2B77"/>
    <w:rsid w:val="005B2CC7"/>
    <w:rsid w:val="005B2E67"/>
    <w:rsid w:val="005B2EAD"/>
    <w:rsid w:val="005B2FB0"/>
    <w:rsid w:val="005B3166"/>
    <w:rsid w:val="005B31AF"/>
    <w:rsid w:val="005B3226"/>
    <w:rsid w:val="005B3441"/>
    <w:rsid w:val="005B34A3"/>
    <w:rsid w:val="005B376E"/>
    <w:rsid w:val="005B3876"/>
    <w:rsid w:val="005B3A7A"/>
    <w:rsid w:val="005B3BD7"/>
    <w:rsid w:val="005B3CBA"/>
    <w:rsid w:val="005B3D4A"/>
    <w:rsid w:val="005B3EF9"/>
    <w:rsid w:val="005B3FB6"/>
    <w:rsid w:val="005B407C"/>
    <w:rsid w:val="005B412A"/>
    <w:rsid w:val="005B44DF"/>
    <w:rsid w:val="005B457E"/>
    <w:rsid w:val="005B45E0"/>
    <w:rsid w:val="005B469A"/>
    <w:rsid w:val="005B471C"/>
    <w:rsid w:val="005B4850"/>
    <w:rsid w:val="005B48E0"/>
    <w:rsid w:val="005B4919"/>
    <w:rsid w:val="005B4ABB"/>
    <w:rsid w:val="005B4B5E"/>
    <w:rsid w:val="005B4BDE"/>
    <w:rsid w:val="005B4D87"/>
    <w:rsid w:val="005B4E42"/>
    <w:rsid w:val="005B50BE"/>
    <w:rsid w:val="005B51D5"/>
    <w:rsid w:val="005B5295"/>
    <w:rsid w:val="005B52AD"/>
    <w:rsid w:val="005B52C5"/>
    <w:rsid w:val="005B55CF"/>
    <w:rsid w:val="005B56F6"/>
    <w:rsid w:val="005B5838"/>
    <w:rsid w:val="005B5888"/>
    <w:rsid w:val="005B589D"/>
    <w:rsid w:val="005B596D"/>
    <w:rsid w:val="005B5BCB"/>
    <w:rsid w:val="005B5E60"/>
    <w:rsid w:val="005B5EA2"/>
    <w:rsid w:val="005B5EE5"/>
    <w:rsid w:val="005B6277"/>
    <w:rsid w:val="005B6290"/>
    <w:rsid w:val="005B62AF"/>
    <w:rsid w:val="005B639A"/>
    <w:rsid w:val="005B6583"/>
    <w:rsid w:val="005B66FE"/>
    <w:rsid w:val="005B672B"/>
    <w:rsid w:val="005B674A"/>
    <w:rsid w:val="005B6824"/>
    <w:rsid w:val="005B687C"/>
    <w:rsid w:val="005B6987"/>
    <w:rsid w:val="005B69C8"/>
    <w:rsid w:val="005B6AEB"/>
    <w:rsid w:val="005B6B79"/>
    <w:rsid w:val="005B6D64"/>
    <w:rsid w:val="005B6F38"/>
    <w:rsid w:val="005B6FB2"/>
    <w:rsid w:val="005B70E8"/>
    <w:rsid w:val="005B710A"/>
    <w:rsid w:val="005B7477"/>
    <w:rsid w:val="005B7550"/>
    <w:rsid w:val="005B75D1"/>
    <w:rsid w:val="005B7662"/>
    <w:rsid w:val="005B76C2"/>
    <w:rsid w:val="005B7756"/>
    <w:rsid w:val="005B7921"/>
    <w:rsid w:val="005B7BA5"/>
    <w:rsid w:val="005B7D61"/>
    <w:rsid w:val="005B7DD1"/>
    <w:rsid w:val="005B7ECD"/>
    <w:rsid w:val="005C00A0"/>
    <w:rsid w:val="005C0148"/>
    <w:rsid w:val="005C028D"/>
    <w:rsid w:val="005C0414"/>
    <w:rsid w:val="005C050D"/>
    <w:rsid w:val="005C0525"/>
    <w:rsid w:val="005C060D"/>
    <w:rsid w:val="005C0640"/>
    <w:rsid w:val="005C0648"/>
    <w:rsid w:val="005C06F0"/>
    <w:rsid w:val="005C076B"/>
    <w:rsid w:val="005C08A9"/>
    <w:rsid w:val="005C08EF"/>
    <w:rsid w:val="005C0A4D"/>
    <w:rsid w:val="005C0B03"/>
    <w:rsid w:val="005C0BE8"/>
    <w:rsid w:val="005C0D41"/>
    <w:rsid w:val="005C0DD1"/>
    <w:rsid w:val="005C0E35"/>
    <w:rsid w:val="005C1186"/>
    <w:rsid w:val="005C1395"/>
    <w:rsid w:val="005C13E1"/>
    <w:rsid w:val="005C1690"/>
    <w:rsid w:val="005C16A0"/>
    <w:rsid w:val="005C1816"/>
    <w:rsid w:val="005C187E"/>
    <w:rsid w:val="005C1916"/>
    <w:rsid w:val="005C1A89"/>
    <w:rsid w:val="005C1CA8"/>
    <w:rsid w:val="005C1CF4"/>
    <w:rsid w:val="005C1E1D"/>
    <w:rsid w:val="005C1E5B"/>
    <w:rsid w:val="005C1FA4"/>
    <w:rsid w:val="005C207B"/>
    <w:rsid w:val="005C2298"/>
    <w:rsid w:val="005C2369"/>
    <w:rsid w:val="005C2471"/>
    <w:rsid w:val="005C2678"/>
    <w:rsid w:val="005C2683"/>
    <w:rsid w:val="005C2836"/>
    <w:rsid w:val="005C28FA"/>
    <w:rsid w:val="005C29A0"/>
    <w:rsid w:val="005C2A1F"/>
    <w:rsid w:val="005C2A46"/>
    <w:rsid w:val="005C2A52"/>
    <w:rsid w:val="005C2B8F"/>
    <w:rsid w:val="005C2BD6"/>
    <w:rsid w:val="005C2CF2"/>
    <w:rsid w:val="005C2CFF"/>
    <w:rsid w:val="005C2DF0"/>
    <w:rsid w:val="005C2E12"/>
    <w:rsid w:val="005C2F70"/>
    <w:rsid w:val="005C2FC2"/>
    <w:rsid w:val="005C300B"/>
    <w:rsid w:val="005C31D4"/>
    <w:rsid w:val="005C3203"/>
    <w:rsid w:val="005C323C"/>
    <w:rsid w:val="005C3350"/>
    <w:rsid w:val="005C34B5"/>
    <w:rsid w:val="005C3753"/>
    <w:rsid w:val="005C3763"/>
    <w:rsid w:val="005C37D4"/>
    <w:rsid w:val="005C3958"/>
    <w:rsid w:val="005C3984"/>
    <w:rsid w:val="005C39DB"/>
    <w:rsid w:val="005C3A67"/>
    <w:rsid w:val="005C3DDD"/>
    <w:rsid w:val="005C3DDE"/>
    <w:rsid w:val="005C3EF7"/>
    <w:rsid w:val="005C409C"/>
    <w:rsid w:val="005C40F4"/>
    <w:rsid w:val="005C4169"/>
    <w:rsid w:val="005C41A9"/>
    <w:rsid w:val="005C41D9"/>
    <w:rsid w:val="005C423E"/>
    <w:rsid w:val="005C43BE"/>
    <w:rsid w:val="005C4487"/>
    <w:rsid w:val="005C44F3"/>
    <w:rsid w:val="005C4552"/>
    <w:rsid w:val="005C4609"/>
    <w:rsid w:val="005C4828"/>
    <w:rsid w:val="005C48AB"/>
    <w:rsid w:val="005C49BA"/>
    <w:rsid w:val="005C4A73"/>
    <w:rsid w:val="005C4C07"/>
    <w:rsid w:val="005C4C1A"/>
    <w:rsid w:val="005C4D50"/>
    <w:rsid w:val="005C4EA5"/>
    <w:rsid w:val="005C508B"/>
    <w:rsid w:val="005C5185"/>
    <w:rsid w:val="005C518E"/>
    <w:rsid w:val="005C519C"/>
    <w:rsid w:val="005C51BA"/>
    <w:rsid w:val="005C51BE"/>
    <w:rsid w:val="005C5256"/>
    <w:rsid w:val="005C5379"/>
    <w:rsid w:val="005C537C"/>
    <w:rsid w:val="005C53F0"/>
    <w:rsid w:val="005C544B"/>
    <w:rsid w:val="005C54A7"/>
    <w:rsid w:val="005C554B"/>
    <w:rsid w:val="005C5580"/>
    <w:rsid w:val="005C560D"/>
    <w:rsid w:val="005C581A"/>
    <w:rsid w:val="005C581E"/>
    <w:rsid w:val="005C59AA"/>
    <w:rsid w:val="005C5A3C"/>
    <w:rsid w:val="005C5B96"/>
    <w:rsid w:val="005C5C44"/>
    <w:rsid w:val="005C5D3E"/>
    <w:rsid w:val="005C5D82"/>
    <w:rsid w:val="005C5E33"/>
    <w:rsid w:val="005C5FF2"/>
    <w:rsid w:val="005C60D0"/>
    <w:rsid w:val="005C612A"/>
    <w:rsid w:val="005C61DA"/>
    <w:rsid w:val="005C62FC"/>
    <w:rsid w:val="005C646C"/>
    <w:rsid w:val="005C6479"/>
    <w:rsid w:val="005C6687"/>
    <w:rsid w:val="005C6989"/>
    <w:rsid w:val="005C6A21"/>
    <w:rsid w:val="005C6A8B"/>
    <w:rsid w:val="005C6B99"/>
    <w:rsid w:val="005C6E5E"/>
    <w:rsid w:val="005C6E65"/>
    <w:rsid w:val="005C6F54"/>
    <w:rsid w:val="005C7021"/>
    <w:rsid w:val="005C712D"/>
    <w:rsid w:val="005C7366"/>
    <w:rsid w:val="005C7386"/>
    <w:rsid w:val="005C7478"/>
    <w:rsid w:val="005C767C"/>
    <w:rsid w:val="005C76A9"/>
    <w:rsid w:val="005C77C8"/>
    <w:rsid w:val="005C7B06"/>
    <w:rsid w:val="005C7B1D"/>
    <w:rsid w:val="005C7B98"/>
    <w:rsid w:val="005C7C69"/>
    <w:rsid w:val="005C7C75"/>
    <w:rsid w:val="005C7E4C"/>
    <w:rsid w:val="005C7EDC"/>
    <w:rsid w:val="005C7FCA"/>
    <w:rsid w:val="005D0081"/>
    <w:rsid w:val="005D00E1"/>
    <w:rsid w:val="005D016E"/>
    <w:rsid w:val="005D02A9"/>
    <w:rsid w:val="005D0609"/>
    <w:rsid w:val="005D068E"/>
    <w:rsid w:val="005D0783"/>
    <w:rsid w:val="005D09C5"/>
    <w:rsid w:val="005D0A10"/>
    <w:rsid w:val="005D0A1A"/>
    <w:rsid w:val="005D0B4A"/>
    <w:rsid w:val="005D0C11"/>
    <w:rsid w:val="005D0DDF"/>
    <w:rsid w:val="005D0E4F"/>
    <w:rsid w:val="005D0E8E"/>
    <w:rsid w:val="005D0FDC"/>
    <w:rsid w:val="005D1021"/>
    <w:rsid w:val="005D10C6"/>
    <w:rsid w:val="005D10D8"/>
    <w:rsid w:val="005D10F9"/>
    <w:rsid w:val="005D12AD"/>
    <w:rsid w:val="005D13AF"/>
    <w:rsid w:val="005D13F5"/>
    <w:rsid w:val="005D1400"/>
    <w:rsid w:val="005D1451"/>
    <w:rsid w:val="005D1497"/>
    <w:rsid w:val="005D187D"/>
    <w:rsid w:val="005D1AF8"/>
    <w:rsid w:val="005D1BC8"/>
    <w:rsid w:val="005D1D2B"/>
    <w:rsid w:val="005D1E12"/>
    <w:rsid w:val="005D1E32"/>
    <w:rsid w:val="005D1F82"/>
    <w:rsid w:val="005D2014"/>
    <w:rsid w:val="005D206B"/>
    <w:rsid w:val="005D213C"/>
    <w:rsid w:val="005D21F0"/>
    <w:rsid w:val="005D22B4"/>
    <w:rsid w:val="005D22B7"/>
    <w:rsid w:val="005D2445"/>
    <w:rsid w:val="005D2475"/>
    <w:rsid w:val="005D2653"/>
    <w:rsid w:val="005D26A9"/>
    <w:rsid w:val="005D2740"/>
    <w:rsid w:val="005D2774"/>
    <w:rsid w:val="005D2787"/>
    <w:rsid w:val="005D2794"/>
    <w:rsid w:val="005D2980"/>
    <w:rsid w:val="005D2A71"/>
    <w:rsid w:val="005D2A83"/>
    <w:rsid w:val="005D2BDE"/>
    <w:rsid w:val="005D2BEB"/>
    <w:rsid w:val="005D31FB"/>
    <w:rsid w:val="005D3316"/>
    <w:rsid w:val="005D3378"/>
    <w:rsid w:val="005D3393"/>
    <w:rsid w:val="005D3573"/>
    <w:rsid w:val="005D37A9"/>
    <w:rsid w:val="005D3876"/>
    <w:rsid w:val="005D38EF"/>
    <w:rsid w:val="005D394C"/>
    <w:rsid w:val="005D395D"/>
    <w:rsid w:val="005D3A2C"/>
    <w:rsid w:val="005D3BC6"/>
    <w:rsid w:val="005D3C29"/>
    <w:rsid w:val="005D3CB5"/>
    <w:rsid w:val="005D3D76"/>
    <w:rsid w:val="005D3D79"/>
    <w:rsid w:val="005D3DA5"/>
    <w:rsid w:val="005D3DA7"/>
    <w:rsid w:val="005D3DAC"/>
    <w:rsid w:val="005D3DF3"/>
    <w:rsid w:val="005D3E45"/>
    <w:rsid w:val="005D3EB4"/>
    <w:rsid w:val="005D402E"/>
    <w:rsid w:val="005D4230"/>
    <w:rsid w:val="005D4388"/>
    <w:rsid w:val="005D445D"/>
    <w:rsid w:val="005D4578"/>
    <w:rsid w:val="005D45C3"/>
    <w:rsid w:val="005D48F4"/>
    <w:rsid w:val="005D49D5"/>
    <w:rsid w:val="005D4A81"/>
    <w:rsid w:val="005D4BBF"/>
    <w:rsid w:val="005D4BFE"/>
    <w:rsid w:val="005D4ED7"/>
    <w:rsid w:val="005D4EFA"/>
    <w:rsid w:val="005D5067"/>
    <w:rsid w:val="005D507F"/>
    <w:rsid w:val="005D5227"/>
    <w:rsid w:val="005D5235"/>
    <w:rsid w:val="005D5350"/>
    <w:rsid w:val="005D5374"/>
    <w:rsid w:val="005D538C"/>
    <w:rsid w:val="005D55BA"/>
    <w:rsid w:val="005D568C"/>
    <w:rsid w:val="005D572C"/>
    <w:rsid w:val="005D575E"/>
    <w:rsid w:val="005D5ADB"/>
    <w:rsid w:val="005D5B37"/>
    <w:rsid w:val="005D5C89"/>
    <w:rsid w:val="005D5CA0"/>
    <w:rsid w:val="005D5D4C"/>
    <w:rsid w:val="005D5EAF"/>
    <w:rsid w:val="005D6033"/>
    <w:rsid w:val="005D61BB"/>
    <w:rsid w:val="005D63CC"/>
    <w:rsid w:val="005D6408"/>
    <w:rsid w:val="005D642F"/>
    <w:rsid w:val="005D646E"/>
    <w:rsid w:val="005D648A"/>
    <w:rsid w:val="005D6612"/>
    <w:rsid w:val="005D66D9"/>
    <w:rsid w:val="005D67CE"/>
    <w:rsid w:val="005D6915"/>
    <w:rsid w:val="005D6A6C"/>
    <w:rsid w:val="005D6D45"/>
    <w:rsid w:val="005D6D79"/>
    <w:rsid w:val="005D6EAF"/>
    <w:rsid w:val="005D6EBA"/>
    <w:rsid w:val="005D7065"/>
    <w:rsid w:val="005D708A"/>
    <w:rsid w:val="005D723E"/>
    <w:rsid w:val="005D76EB"/>
    <w:rsid w:val="005D77B6"/>
    <w:rsid w:val="005D77D1"/>
    <w:rsid w:val="005D7B6E"/>
    <w:rsid w:val="005D7BE9"/>
    <w:rsid w:val="005D7C02"/>
    <w:rsid w:val="005D7DDA"/>
    <w:rsid w:val="005D7E0D"/>
    <w:rsid w:val="005D7EE4"/>
    <w:rsid w:val="005D7F31"/>
    <w:rsid w:val="005E0070"/>
    <w:rsid w:val="005E024F"/>
    <w:rsid w:val="005E0339"/>
    <w:rsid w:val="005E04CC"/>
    <w:rsid w:val="005E0C17"/>
    <w:rsid w:val="005E0DA1"/>
    <w:rsid w:val="005E0F2E"/>
    <w:rsid w:val="005E10E4"/>
    <w:rsid w:val="005E1175"/>
    <w:rsid w:val="005E1186"/>
    <w:rsid w:val="005E11AC"/>
    <w:rsid w:val="005E1347"/>
    <w:rsid w:val="005E1427"/>
    <w:rsid w:val="005E14F3"/>
    <w:rsid w:val="005E1564"/>
    <w:rsid w:val="005E16DB"/>
    <w:rsid w:val="005E176A"/>
    <w:rsid w:val="005E17ED"/>
    <w:rsid w:val="005E1871"/>
    <w:rsid w:val="005E191C"/>
    <w:rsid w:val="005E1A76"/>
    <w:rsid w:val="005E1BEE"/>
    <w:rsid w:val="005E1F39"/>
    <w:rsid w:val="005E1FD6"/>
    <w:rsid w:val="005E20F1"/>
    <w:rsid w:val="005E234A"/>
    <w:rsid w:val="005E23D0"/>
    <w:rsid w:val="005E248E"/>
    <w:rsid w:val="005E2566"/>
    <w:rsid w:val="005E2580"/>
    <w:rsid w:val="005E271C"/>
    <w:rsid w:val="005E2745"/>
    <w:rsid w:val="005E288D"/>
    <w:rsid w:val="005E28B4"/>
    <w:rsid w:val="005E297D"/>
    <w:rsid w:val="005E2989"/>
    <w:rsid w:val="005E2B2D"/>
    <w:rsid w:val="005E2FCC"/>
    <w:rsid w:val="005E2FE5"/>
    <w:rsid w:val="005E3040"/>
    <w:rsid w:val="005E30F3"/>
    <w:rsid w:val="005E3176"/>
    <w:rsid w:val="005E31D4"/>
    <w:rsid w:val="005E33FB"/>
    <w:rsid w:val="005E353D"/>
    <w:rsid w:val="005E35CC"/>
    <w:rsid w:val="005E371E"/>
    <w:rsid w:val="005E377F"/>
    <w:rsid w:val="005E38BD"/>
    <w:rsid w:val="005E3CA3"/>
    <w:rsid w:val="005E3D07"/>
    <w:rsid w:val="005E418D"/>
    <w:rsid w:val="005E41C3"/>
    <w:rsid w:val="005E44CC"/>
    <w:rsid w:val="005E45BB"/>
    <w:rsid w:val="005E48EA"/>
    <w:rsid w:val="005E4A51"/>
    <w:rsid w:val="005E4B74"/>
    <w:rsid w:val="005E4EDF"/>
    <w:rsid w:val="005E5158"/>
    <w:rsid w:val="005E5298"/>
    <w:rsid w:val="005E52EA"/>
    <w:rsid w:val="005E5319"/>
    <w:rsid w:val="005E53F9"/>
    <w:rsid w:val="005E554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E4"/>
    <w:rsid w:val="005E66FE"/>
    <w:rsid w:val="005E6701"/>
    <w:rsid w:val="005E68D7"/>
    <w:rsid w:val="005E6908"/>
    <w:rsid w:val="005E691F"/>
    <w:rsid w:val="005E695F"/>
    <w:rsid w:val="005E69C9"/>
    <w:rsid w:val="005E6A52"/>
    <w:rsid w:val="005E6A6F"/>
    <w:rsid w:val="005E6DF3"/>
    <w:rsid w:val="005E6E1C"/>
    <w:rsid w:val="005E6EA8"/>
    <w:rsid w:val="005E6F37"/>
    <w:rsid w:val="005E72E7"/>
    <w:rsid w:val="005E74E7"/>
    <w:rsid w:val="005E76BD"/>
    <w:rsid w:val="005E775D"/>
    <w:rsid w:val="005E7836"/>
    <w:rsid w:val="005E79E9"/>
    <w:rsid w:val="005E79FD"/>
    <w:rsid w:val="005E7A1C"/>
    <w:rsid w:val="005E7D82"/>
    <w:rsid w:val="005E7EE7"/>
    <w:rsid w:val="005E7F72"/>
    <w:rsid w:val="005F0107"/>
    <w:rsid w:val="005F01DF"/>
    <w:rsid w:val="005F03B5"/>
    <w:rsid w:val="005F04E9"/>
    <w:rsid w:val="005F0512"/>
    <w:rsid w:val="005F05D2"/>
    <w:rsid w:val="005F0602"/>
    <w:rsid w:val="005F0904"/>
    <w:rsid w:val="005F0A02"/>
    <w:rsid w:val="005F0A43"/>
    <w:rsid w:val="005F0B11"/>
    <w:rsid w:val="005F0C79"/>
    <w:rsid w:val="005F0E95"/>
    <w:rsid w:val="005F0EE1"/>
    <w:rsid w:val="005F0FEF"/>
    <w:rsid w:val="005F11C4"/>
    <w:rsid w:val="005F128A"/>
    <w:rsid w:val="005F12AD"/>
    <w:rsid w:val="005F12EC"/>
    <w:rsid w:val="005F13D4"/>
    <w:rsid w:val="005F1453"/>
    <w:rsid w:val="005F156A"/>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84D"/>
    <w:rsid w:val="005F29A2"/>
    <w:rsid w:val="005F2B7D"/>
    <w:rsid w:val="005F2D62"/>
    <w:rsid w:val="005F2D7A"/>
    <w:rsid w:val="005F301F"/>
    <w:rsid w:val="005F3167"/>
    <w:rsid w:val="005F3322"/>
    <w:rsid w:val="005F3445"/>
    <w:rsid w:val="005F3714"/>
    <w:rsid w:val="005F375A"/>
    <w:rsid w:val="005F380C"/>
    <w:rsid w:val="005F3A1D"/>
    <w:rsid w:val="005F3B0D"/>
    <w:rsid w:val="005F3BAD"/>
    <w:rsid w:val="005F3C02"/>
    <w:rsid w:val="005F3C80"/>
    <w:rsid w:val="005F3C85"/>
    <w:rsid w:val="005F3D22"/>
    <w:rsid w:val="005F3EE5"/>
    <w:rsid w:val="005F4035"/>
    <w:rsid w:val="005F4082"/>
    <w:rsid w:val="005F4171"/>
    <w:rsid w:val="005F4211"/>
    <w:rsid w:val="005F4461"/>
    <w:rsid w:val="005F44AB"/>
    <w:rsid w:val="005F44ED"/>
    <w:rsid w:val="005F4509"/>
    <w:rsid w:val="005F454F"/>
    <w:rsid w:val="005F46D6"/>
    <w:rsid w:val="005F478D"/>
    <w:rsid w:val="005F4817"/>
    <w:rsid w:val="005F481E"/>
    <w:rsid w:val="005F4C46"/>
    <w:rsid w:val="005F4C89"/>
    <w:rsid w:val="005F4DD6"/>
    <w:rsid w:val="005F4E8E"/>
    <w:rsid w:val="005F4EF4"/>
    <w:rsid w:val="005F50A5"/>
    <w:rsid w:val="005F50D8"/>
    <w:rsid w:val="005F51D2"/>
    <w:rsid w:val="005F5248"/>
    <w:rsid w:val="005F5321"/>
    <w:rsid w:val="005F53A1"/>
    <w:rsid w:val="005F5410"/>
    <w:rsid w:val="005F55BA"/>
    <w:rsid w:val="005F55F7"/>
    <w:rsid w:val="005F56E0"/>
    <w:rsid w:val="005F5758"/>
    <w:rsid w:val="005F5953"/>
    <w:rsid w:val="005F5AAE"/>
    <w:rsid w:val="005F5BE5"/>
    <w:rsid w:val="005F5E82"/>
    <w:rsid w:val="005F5F39"/>
    <w:rsid w:val="005F5FF2"/>
    <w:rsid w:val="005F60F0"/>
    <w:rsid w:val="005F649E"/>
    <w:rsid w:val="005F654C"/>
    <w:rsid w:val="005F666F"/>
    <w:rsid w:val="005F6757"/>
    <w:rsid w:val="005F676D"/>
    <w:rsid w:val="005F6918"/>
    <w:rsid w:val="005F695F"/>
    <w:rsid w:val="005F6B77"/>
    <w:rsid w:val="005F6CA9"/>
    <w:rsid w:val="005F6CB1"/>
    <w:rsid w:val="005F6DDB"/>
    <w:rsid w:val="005F6FC5"/>
    <w:rsid w:val="005F7239"/>
    <w:rsid w:val="005F7487"/>
    <w:rsid w:val="005F75FD"/>
    <w:rsid w:val="005F7663"/>
    <w:rsid w:val="005F7669"/>
    <w:rsid w:val="005F76E7"/>
    <w:rsid w:val="005F7709"/>
    <w:rsid w:val="005F7840"/>
    <w:rsid w:val="005F79E5"/>
    <w:rsid w:val="005F7A04"/>
    <w:rsid w:val="005F7D1D"/>
    <w:rsid w:val="005F7F7B"/>
    <w:rsid w:val="00600166"/>
    <w:rsid w:val="00600176"/>
    <w:rsid w:val="006002C7"/>
    <w:rsid w:val="006002CF"/>
    <w:rsid w:val="0060033B"/>
    <w:rsid w:val="006003DA"/>
    <w:rsid w:val="006005C2"/>
    <w:rsid w:val="006005EF"/>
    <w:rsid w:val="00600692"/>
    <w:rsid w:val="00600765"/>
    <w:rsid w:val="0060076D"/>
    <w:rsid w:val="006008C7"/>
    <w:rsid w:val="00600A91"/>
    <w:rsid w:val="00600AEA"/>
    <w:rsid w:val="00600DCA"/>
    <w:rsid w:val="00600EC6"/>
    <w:rsid w:val="00600F95"/>
    <w:rsid w:val="006011AA"/>
    <w:rsid w:val="0060139E"/>
    <w:rsid w:val="00601514"/>
    <w:rsid w:val="0060175D"/>
    <w:rsid w:val="00601792"/>
    <w:rsid w:val="006017B4"/>
    <w:rsid w:val="006017E9"/>
    <w:rsid w:val="00601839"/>
    <w:rsid w:val="0060189C"/>
    <w:rsid w:val="006018A3"/>
    <w:rsid w:val="00601979"/>
    <w:rsid w:val="00601BC2"/>
    <w:rsid w:val="00601BE9"/>
    <w:rsid w:val="00601C59"/>
    <w:rsid w:val="00601D8D"/>
    <w:rsid w:val="00601D9E"/>
    <w:rsid w:val="00601E6F"/>
    <w:rsid w:val="00601EA7"/>
    <w:rsid w:val="00601F2A"/>
    <w:rsid w:val="006020AA"/>
    <w:rsid w:val="00602167"/>
    <w:rsid w:val="00602328"/>
    <w:rsid w:val="006023EB"/>
    <w:rsid w:val="006024D0"/>
    <w:rsid w:val="006024E9"/>
    <w:rsid w:val="006025D3"/>
    <w:rsid w:val="00602693"/>
    <w:rsid w:val="0060274F"/>
    <w:rsid w:val="00602759"/>
    <w:rsid w:val="0060277A"/>
    <w:rsid w:val="0060287F"/>
    <w:rsid w:val="006028E8"/>
    <w:rsid w:val="00602B7C"/>
    <w:rsid w:val="00602C49"/>
    <w:rsid w:val="00602C7C"/>
    <w:rsid w:val="00602D23"/>
    <w:rsid w:val="00602E18"/>
    <w:rsid w:val="00602F94"/>
    <w:rsid w:val="00603100"/>
    <w:rsid w:val="00603250"/>
    <w:rsid w:val="00603312"/>
    <w:rsid w:val="00603316"/>
    <w:rsid w:val="006036A6"/>
    <w:rsid w:val="00603773"/>
    <w:rsid w:val="00603926"/>
    <w:rsid w:val="0060395D"/>
    <w:rsid w:val="00603CFE"/>
    <w:rsid w:val="00603E89"/>
    <w:rsid w:val="006040A3"/>
    <w:rsid w:val="006040EA"/>
    <w:rsid w:val="006042AC"/>
    <w:rsid w:val="006042BC"/>
    <w:rsid w:val="006044EA"/>
    <w:rsid w:val="006046DC"/>
    <w:rsid w:val="006046FA"/>
    <w:rsid w:val="00604765"/>
    <w:rsid w:val="006048B2"/>
    <w:rsid w:val="00604A35"/>
    <w:rsid w:val="00604B55"/>
    <w:rsid w:val="00604B56"/>
    <w:rsid w:val="00604C04"/>
    <w:rsid w:val="00604D88"/>
    <w:rsid w:val="00604DC7"/>
    <w:rsid w:val="00604DF4"/>
    <w:rsid w:val="00604E47"/>
    <w:rsid w:val="00604EB2"/>
    <w:rsid w:val="00604F8A"/>
    <w:rsid w:val="00605005"/>
    <w:rsid w:val="00605030"/>
    <w:rsid w:val="00605098"/>
    <w:rsid w:val="006050B8"/>
    <w:rsid w:val="006050F7"/>
    <w:rsid w:val="0060517E"/>
    <w:rsid w:val="006051ED"/>
    <w:rsid w:val="00605300"/>
    <w:rsid w:val="00605319"/>
    <w:rsid w:val="00605439"/>
    <w:rsid w:val="00605441"/>
    <w:rsid w:val="00605566"/>
    <w:rsid w:val="006055A7"/>
    <w:rsid w:val="00605721"/>
    <w:rsid w:val="006057DC"/>
    <w:rsid w:val="0060584A"/>
    <w:rsid w:val="006058A8"/>
    <w:rsid w:val="0060593B"/>
    <w:rsid w:val="00605B82"/>
    <w:rsid w:val="00605C55"/>
    <w:rsid w:val="00605DED"/>
    <w:rsid w:val="00605E56"/>
    <w:rsid w:val="00605E5D"/>
    <w:rsid w:val="00605F89"/>
    <w:rsid w:val="00605F8B"/>
    <w:rsid w:val="00606281"/>
    <w:rsid w:val="00606326"/>
    <w:rsid w:val="00606331"/>
    <w:rsid w:val="00606428"/>
    <w:rsid w:val="006066A5"/>
    <w:rsid w:val="00606970"/>
    <w:rsid w:val="00606995"/>
    <w:rsid w:val="00606A20"/>
    <w:rsid w:val="00606AE0"/>
    <w:rsid w:val="00606C12"/>
    <w:rsid w:val="00606C31"/>
    <w:rsid w:val="00606C65"/>
    <w:rsid w:val="00606D80"/>
    <w:rsid w:val="00606E52"/>
    <w:rsid w:val="00606EBB"/>
    <w:rsid w:val="00607189"/>
    <w:rsid w:val="00607206"/>
    <w:rsid w:val="0060725B"/>
    <w:rsid w:val="006072A1"/>
    <w:rsid w:val="006072C6"/>
    <w:rsid w:val="00607337"/>
    <w:rsid w:val="006074B6"/>
    <w:rsid w:val="006074DB"/>
    <w:rsid w:val="00607526"/>
    <w:rsid w:val="0060759E"/>
    <w:rsid w:val="00607733"/>
    <w:rsid w:val="0060780C"/>
    <w:rsid w:val="00607917"/>
    <w:rsid w:val="00607A2E"/>
    <w:rsid w:val="00607A5E"/>
    <w:rsid w:val="00607B83"/>
    <w:rsid w:val="00607C85"/>
    <w:rsid w:val="00607DFA"/>
    <w:rsid w:val="0061004C"/>
    <w:rsid w:val="00610199"/>
    <w:rsid w:val="006102A4"/>
    <w:rsid w:val="0061030A"/>
    <w:rsid w:val="00610332"/>
    <w:rsid w:val="00610335"/>
    <w:rsid w:val="00610358"/>
    <w:rsid w:val="006103AD"/>
    <w:rsid w:val="00610482"/>
    <w:rsid w:val="006104C7"/>
    <w:rsid w:val="00610524"/>
    <w:rsid w:val="0061066D"/>
    <w:rsid w:val="00610741"/>
    <w:rsid w:val="00610935"/>
    <w:rsid w:val="00610A76"/>
    <w:rsid w:val="00610B03"/>
    <w:rsid w:val="00610B47"/>
    <w:rsid w:val="00610BED"/>
    <w:rsid w:val="00610C1E"/>
    <w:rsid w:val="00610CF3"/>
    <w:rsid w:val="00610DCA"/>
    <w:rsid w:val="00610DF6"/>
    <w:rsid w:val="00610F4E"/>
    <w:rsid w:val="0061105B"/>
    <w:rsid w:val="00611103"/>
    <w:rsid w:val="0061110E"/>
    <w:rsid w:val="00611183"/>
    <w:rsid w:val="0061120C"/>
    <w:rsid w:val="006112C0"/>
    <w:rsid w:val="0061134F"/>
    <w:rsid w:val="00611368"/>
    <w:rsid w:val="0061152E"/>
    <w:rsid w:val="00611724"/>
    <w:rsid w:val="00611776"/>
    <w:rsid w:val="006117A2"/>
    <w:rsid w:val="0061183F"/>
    <w:rsid w:val="006119A9"/>
    <w:rsid w:val="00611CE0"/>
    <w:rsid w:val="00611D5E"/>
    <w:rsid w:val="00611D64"/>
    <w:rsid w:val="00611D71"/>
    <w:rsid w:val="00611F8F"/>
    <w:rsid w:val="00612352"/>
    <w:rsid w:val="0061237F"/>
    <w:rsid w:val="006123FF"/>
    <w:rsid w:val="00612555"/>
    <w:rsid w:val="006125D2"/>
    <w:rsid w:val="006127F0"/>
    <w:rsid w:val="006128F8"/>
    <w:rsid w:val="006129DC"/>
    <w:rsid w:val="00612C0B"/>
    <w:rsid w:val="00612EF7"/>
    <w:rsid w:val="006130A8"/>
    <w:rsid w:val="006130C9"/>
    <w:rsid w:val="006130F7"/>
    <w:rsid w:val="006131E0"/>
    <w:rsid w:val="00613361"/>
    <w:rsid w:val="00613368"/>
    <w:rsid w:val="0061337D"/>
    <w:rsid w:val="006134FA"/>
    <w:rsid w:val="00613783"/>
    <w:rsid w:val="006137ED"/>
    <w:rsid w:val="006137F3"/>
    <w:rsid w:val="00613AF8"/>
    <w:rsid w:val="00613D8E"/>
    <w:rsid w:val="00613DC4"/>
    <w:rsid w:val="00613FB8"/>
    <w:rsid w:val="00613FF7"/>
    <w:rsid w:val="0061405B"/>
    <w:rsid w:val="006140BC"/>
    <w:rsid w:val="006140EC"/>
    <w:rsid w:val="006142E0"/>
    <w:rsid w:val="0061442E"/>
    <w:rsid w:val="0061448E"/>
    <w:rsid w:val="006144FC"/>
    <w:rsid w:val="006146EB"/>
    <w:rsid w:val="0061487F"/>
    <w:rsid w:val="00614901"/>
    <w:rsid w:val="00614B1A"/>
    <w:rsid w:val="00614B7C"/>
    <w:rsid w:val="00614C15"/>
    <w:rsid w:val="00614D1D"/>
    <w:rsid w:val="00614D26"/>
    <w:rsid w:val="00614D8D"/>
    <w:rsid w:val="00614DA2"/>
    <w:rsid w:val="00614ED1"/>
    <w:rsid w:val="00615036"/>
    <w:rsid w:val="006150E1"/>
    <w:rsid w:val="00615469"/>
    <w:rsid w:val="00615608"/>
    <w:rsid w:val="006156F4"/>
    <w:rsid w:val="0061573E"/>
    <w:rsid w:val="00615AE9"/>
    <w:rsid w:val="00615B26"/>
    <w:rsid w:val="00615B9F"/>
    <w:rsid w:val="00615C5D"/>
    <w:rsid w:val="00615CFB"/>
    <w:rsid w:val="00615E88"/>
    <w:rsid w:val="00615F30"/>
    <w:rsid w:val="00615F37"/>
    <w:rsid w:val="00615F96"/>
    <w:rsid w:val="006160A0"/>
    <w:rsid w:val="00616112"/>
    <w:rsid w:val="00616192"/>
    <w:rsid w:val="006161CE"/>
    <w:rsid w:val="00616342"/>
    <w:rsid w:val="00616343"/>
    <w:rsid w:val="0061656C"/>
    <w:rsid w:val="0061668A"/>
    <w:rsid w:val="00616692"/>
    <w:rsid w:val="006166D2"/>
    <w:rsid w:val="006166D9"/>
    <w:rsid w:val="00616AAC"/>
    <w:rsid w:val="00616AFE"/>
    <w:rsid w:val="00616C00"/>
    <w:rsid w:val="00616CA4"/>
    <w:rsid w:val="00616CE1"/>
    <w:rsid w:val="00616D1E"/>
    <w:rsid w:val="00616D76"/>
    <w:rsid w:val="00616E02"/>
    <w:rsid w:val="00616EAA"/>
    <w:rsid w:val="00616FCF"/>
    <w:rsid w:val="00617263"/>
    <w:rsid w:val="0061728E"/>
    <w:rsid w:val="0061735D"/>
    <w:rsid w:val="00617434"/>
    <w:rsid w:val="006174C2"/>
    <w:rsid w:val="00617641"/>
    <w:rsid w:val="0061784C"/>
    <w:rsid w:val="0061791D"/>
    <w:rsid w:val="00617A80"/>
    <w:rsid w:val="00617E75"/>
    <w:rsid w:val="00617F5A"/>
    <w:rsid w:val="00620055"/>
    <w:rsid w:val="00620183"/>
    <w:rsid w:val="006202AD"/>
    <w:rsid w:val="00620363"/>
    <w:rsid w:val="00620457"/>
    <w:rsid w:val="006204A1"/>
    <w:rsid w:val="006204B1"/>
    <w:rsid w:val="006205CA"/>
    <w:rsid w:val="006206C7"/>
    <w:rsid w:val="00620723"/>
    <w:rsid w:val="00620764"/>
    <w:rsid w:val="00620797"/>
    <w:rsid w:val="006207FA"/>
    <w:rsid w:val="006208A8"/>
    <w:rsid w:val="00620932"/>
    <w:rsid w:val="0062096D"/>
    <w:rsid w:val="006209A0"/>
    <w:rsid w:val="00620BD9"/>
    <w:rsid w:val="00620C5C"/>
    <w:rsid w:val="00620D97"/>
    <w:rsid w:val="00620F42"/>
    <w:rsid w:val="00620FEF"/>
    <w:rsid w:val="0062150D"/>
    <w:rsid w:val="00621551"/>
    <w:rsid w:val="0062164C"/>
    <w:rsid w:val="0062169B"/>
    <w:rsid w:val="00621784"/>
    <w:rsid w:val="00621906"/>
    <w:rsid w:val="00621958"/>
    <w:rsid w:val="00621B92"/>
    <w:rsid w:val="00621BD2"/>
    <w:rsid w:val="00621CDE"/>
    <w:rsid w:val="00621D33"/>
    <w:rsid w:val="00621DA6"/>
    <w:rsid w:val="00621F53"/>
    <w:rsid w:val="00621F8F"/>
    <w:rsid w:val="00622064"/>
    <w:rsid w:val="006224A9"/>
    <w:rsid w:val="006226EA"/>
    <w:rsid w:val="0062270A"/>
    <w:rsid w:val="0062276E"/>
    <w:rsid w:val="006228D0"/>
    <w:rsid w:val="00622A56"/>
    <w:rsid w:val="00622E2A"/>
    <w:rsid w:val="00622FCD"/>
    <w:rsid w:val="00623089"/>
    <w:rsid w:val="0062308E"/>
    <w:rsid w:val="00623220"/>
    <w:rsid w:val="0062326E"/>
    <w:rsid w:val="00623420"/>
    <w:rsid w:val="006234A6"/>
    <w:rsid w:val="006234C4"/>
    <w:rsid w:val="006235E8"/>
    <w:rsid w:val="0062377D"/>
    <w:rsid w:val="006239AC"/>
    <w:rsid w:val="006239D7"/>
    <w:rsid w:val="00623B98"/>
    <w:rsid w:val="00623E1B"/>
    <w:rsid w:val="00623E20"/>
    <w:rsid w:val="00623F42"/>
    <w:rsid w:val="0062403C"/>
    <w:rsid w:val="006240B0"/>
    <w:rsid w:val="00624146"/>
    <w:rsid w:val="00624263"/>
    <w:rsid w:val="0062427D"/>
    <w:rsid w:val="006242FB"/>
    <w:rsid w:val="00624470"/>
    <w:rsid w:val="006244AD"/>
    <w:rsid w:val="006244C9"/>
    <w:rsid w:val="006245F6"/>
    <w:rsid w:val="006245FC"/>
    <w:rsid w:val="006246DA"/>
    <w:rsid w:val="0062475D"/>
    <w:rsid w:val="006247AA"/>
    <w:rsid w:val="006247F6"/>
    <w:rsid w:val="0062495F"/>
    <w:rsid w:val="00624ABD"/>
    <w:rsid w:val="00624BB1"/>
    <w:rsid w:val="00624C86"/>
    <w:rsid w:val="00624D9E"/>
    <w:rsid w:val="00624FB3"/>
    <w:rsid w:val="0062504D"/>
    <w:rsid w:val="0062505B"/>
    <w:rsid w:val="0062529D"/>
    <w:rsid w:val="00625458"/>
    <w:rsid w:val="00625539"/>
    <w:rsid w:val="00625652"/>
    <w:rsid w:val="00625662"/>
    <w:rsid w:val="006258E4"/>
    <w:rsid w:val="00625A00"/>
    <w:rsid w:val="00625A5D"/>
    <w:rsid w:val="00625B22"/>
    <w:rsid w:val="00625D3A"/>
    <w:rsid w:val="00625D57"/>
    <w:rsid w:val="00625DE1"/>
    <w:rsid w:val="00625E10"/>
    <w:rsid w:val="00626055"/>
    <w:rsid w:val="0062605B"/>
    <w:rsid w:val="006261BE"/>
    <w:rsid w:val="00626203"/>
    <w:rsid w:val="006262F4"/>
    <w:rsid w:val="0062660B"/>
    <w:rsid w:val="0062663B"/>
    <w:rsid w:val="006268D3"/>
    <w:rsid w:val="00626941"/>
    <w:rsid w:val="00626AD1"/>
    <w:rsid w:val="00626BBF"/>
    <w:rsid w:val="00626C25"/>
    <w:rsid w:val="00626CE1"/>
    <w:rsid w:val="00626D15"/>
    <w:rsid w:val="00626D70"/>
    <w:rsid w:val="00626E54"/>
    <w:rsid w:val="00627003"/>
    <w:rsid w:val="0062709F"/>
    <w:rsid w:val="00627163"/>
    <w:rsid w:val="006272FA"/>
    <w:rsid w:val="0062731E"/>
    <w:rsid w:val="006274C0"/>
    <w:rsid w:val="006276C0"/>
    <w:rsid w:val="0062775A"/>
    <w:rsid w:val="0062778D"/>
    <w:rsid w:val="006279B1"/>
    <w:rsid w:val="00627A27"/>
    <w:rsid w:val="00627A9F"/>
    <w:rsid w:val="00627CD9"/>
    <w:rsid w:val="00627D5C"/>
    <w:rsid w:val="00627ECA"/>
    <w:rsid w:val="006301E5"/>
    <w:rsid w:val="0063049D"/>
    <w:rsid w:val="006304BC"/>
    <w:rsid w:val="0063050A"/>
    <w:rsid w:val="0063050C"/>
    <w:rsid w:val="00630525"/>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0F94"/>
    <w:rsid w:val="0063105A"/>
    <w:rsid w:val="006310A5"/>
    <w:rsid w:val="006310AB"/>
    <w:rsid w:val="00631208"/>
    <w:rsid w:val="0063120A"/>
    <w:rsid w:val="0063122E"/>
    <w:rsid w:val="0063135A"/>
    <w:rsid w:val="00631395"/>
    <w:rsid w:val="0063150B"/>
    <w:rsid w:val="00631585"/>
    <w:rsid w:val="006316D0"/>
    <w:rsid w:val="00631738"/>
    <w:rsid w:val="00631804"/>
    <w:rsid w:val="006318B0"/>
    <w:rsid w:val="00631993"/>
    <w:rsid w:val="00631ACB"/>
    <w:rsid w:val="00631B93"/>
    <w:rsid w:val="00631CD6"/>
    <w:rsid w:val="00631DEF"/>
    <w:rsid w:val="00631E14"/>
    <w:rsid w:val="00631FFA"/>
    <w:rsid w:val="006321F9"/>
    <w:rsid w:val="00632223"/>
    <w:rsid w:val="00632296"/>
    <w:rsid w:val="006325BD"/>
    <w:rsid w:val="00632687"/>
    <w:rsid w:val="00632870"/>
    <w:rsid w:val="00632960"/>
    <w:rsid w:val="00632B32"/>
    <w:rsid w:val="00632B4B"/>
    <w:rsid w:val="00632BF0"/>
    <w:rsid w:val="00632DD6"/>
    <w:rsid w:val="00632E2D"/>
    <w:rsid w:val="00632E3F"/>
    <w:rsid w:val="00632F87"/>
    <w:rsid w:val="00633058"/>
    <w:rsid w:val="00633146"/>
    <w:rsid w:val="0063323D"/>
    <w:rsid w:val="0063324B"/>
    <w:rsid w:val="006333CC"/>
    <w:rsid w:val="006333E9"/>
    <w:rsid w:val="00633590"/>
    <w:rsid w:val="006335D2"/>
    <w:rsid w:val="006336D7"/>
    <w:rsid w:val="00633806"/>
    <w:rsid w:val="00633997"/>
    <w:rsid w:val="00633B62"/>
    <w:rsid w:val="00633C16"/>
    <w:rsid w:val="00633F08"/>
    <w:rsid w:val="00633F14"/>
    <w:rsid w:val="00633F1F"/>
    <w:rsid w:val="00633F83"/>
    <w:rsid w:val="006345A2"/>
    <w:rsid w:val="00634807"/>
    <w:rsid w:val="00634960"/>
    <w:rsid w:val="00634A07"/>
    <w:rsid w:val="00634AC0"/>
    <w:rsid w:val="00634ACF"/>
    <w:rsid w:val="00634E0B"/>
    <w:rsid w:val="00634E43"/>
    <w:rsid w:val="00634EF0"/>
    <w:rsid w:val="00635035"/>
    <w:rsid w:val="0063508D"/>
    <w:rsid w:val="00635793"/>
    <w:rsid w:val="0063580D"/>
    <w:rsid w:val="00635A20"/>
    <w:rsid w:val="00635CAE"/>
    <w:rsid w:val="00635DBB"/>
    <w:rsid w:val="0063610C"/>
    <w:rsid w:val="0063622B"/>
    <w:rsid w:val="0063647B"/>
    <w:rsid w:val="006366A0"/>
    <w:rsid w:val="006366B0"/>
    <w:rsid w:val="00636713"/>
    <w:rsid w:val="00636832"/>
    <w:rsid w:val="006369E5"/>
    <w:rsid w:val="00636A15"/>
    <w:rsid w:val="00636B18"/>
    <w:rsid w:val="00636B43"/>
    <w:rsid w:val="00636C07"/>
    <w:rsid w:val="00636C0F"/>
    <w:rsid w:val="00636CA9"/>
    <w:rsid w:val="00636CDC"/>
    <w:rsid w:val="00636D49"/>
    <w:rsid w:val="00636E99"/>
    <w:rsid w:val="00636EB6"/>
    <w:rsid w:val="0063713B"/>
    <w:rsid w:val="00637240"/>
    <w:rsid w:val="0063729E"/>
    <w:rsid w:val="00637352"/>
    <w:rsid w:val="006373CE"/>
    <w:rsid w:val="006373FE"/>
    <w:rsid w:val="0063762E"/>
    <w:rsid w:val="00637689"/>
    <w:rsid w:val="006376AF"/>
    <w:rsid w:val="0063775F"/>
    <w:rsid w:val="0063778A"/>
    <w:rsid w:val="006377A7"/>
    <w:rsid w:val="0063797D"/>
    <w:rsid w:val="00637C37"/>
    <w:rsid w:val="00637DA3"/>
    <w:rsid w:val="00637DE9"/>
    <w:rsid w:val="00637E8C"/>
    <w:rsid w:val="0064096A"/>
    <w:rsid w:val="00640A24"/>
    <w:rsid w:val="00640B21"/>
    <w:rsid w:val="00640B22"/>
    <w:rsid w:val="00640B68"/>
    <w:rsid w:val="00640D60"/>
    <w:rsid w:val="00640DB8"/>
    <w:rsid w:val="00640E51"/>
    <w:rsid w:val="00640F4F"/>
    <w:rsid w:val="0064105E"/>
    <w:rsid w:val="00641295"/>
    <w:rsid w:val="006412D1"/>
    <w:rsid w:val="006413D5"/>
    <w:rsid w:val="006413E6"/>
    <w:rsid w:val="006413F5"/>
    <w:rsid w:val="0064144C"/>
    <w:rsid w:val="006417AE"/>
    <w:rsid w:val="0064181D"/>
    <w:rsid w:val="0064188C"/>
    <w:rsid w:val="006418CA"/>
    <w:rsid w:val="0064194D"/>
    <w:rsid w:val="006419D7"/>
    <w:rsid w:val="00641AEB"/>
    <w:rsid w:val="00641B95"/>
    <w:rsid w:val="00641C6F"/>
    <w:rsid w:val="00641CD2"/>
    <w:rsid w:val="00641DE5"/>
    <w:rsid w:val="00641DED"/>
    <w:rsid w:val="00641EEE"/>
    <w:rsid w:val="00642024"/>
    <w:rsid w:val="00642184"/>
    <w:rsid w:val="006421C4"/>
    <w:rsid w:val="0064226D"/>
    <w:rsid w:val="0064282F"/>
    <w:rsid w:val="00642842"/>
    <w:rsid w:val="00642993"/>
    <w:rsid w:val="00642C2E"/>
    <w:rsid w:val="00642CD7"/>
    <w:rsid w:val="00642E13"/>
    <w:rsid w:val="00642F9C"/>
    <w:rsid w:val="00643033"/>
    <w:rsid w:val="00643121"/>
    <w:rsid w:val="00643299"/>
    <w:rsid w:val="00643660"/>
    <w:rsid w:val="00643A2F"/>
    <w:rsid w:val="00643B1B"/>
    <w:rsid w:val="00643BF8"/>
    <w:rsid w:val="00643CBC"/>
    <w:rsid w:val="00643EB2"/>
    <w:rsid w:val="00644009"/>
    <w:rsid w:val="006442B3"/>
    <w:rsid w:val="006442E0"/>
    <w:rsid w:val="0064449B"/>
    <w:rsid w:val="006444E4"/>
    <w:rsid w:val="00644628"/>
    <w:rsid w:val="00644659"/>
    <w:rsid w:val="006446BE"/>
    <w:rsid w:val="00644711"/>
    <w:rsid w:val="0064472B"/>
    <w:rsid w:val="006447DC"/>
    <w:rsid w:val="00644955"/>
    <w:rsid w:val="0064499C"/>
    <w:rsid w:val="006449DB"/>
    <w:rsid w:val="00644A4C"/>
    <w:rsid w:val="00644AFC"/>
    <w:rsid w:val="00644C5B"/>
    <w:rsid w:val="00644E0B"/>
    <w:rsid w:val="00644E40"/>
    <w:rsid w:val="0064514B"/>
    <w:rsid w:val="006451C0"/>
    <w:rsid w:val="006455F7"/>
    <w:rsid w:val="0064563B"/>
    <w:rsid w:val="006456BA"/>
    <w:rsid w:val="00645831"/>
    <w:rsid w:val="00645AC0"/>
    <w:rsid w:val="00645DD1"/>
    <w:rsid w:val="00645E8F"/>
    <w:rsid w:val="00645ECC"/>
    <w:rsid w:val="006460FE"/>
    <w:rsid w:val="0064620F"/>
    <w:rsid w:val="00646279"/>
    <w:rsid w:val="00646306"/>
    <w:rsid w:val="00646411"/>
    <w:rsid w:val="006464F6"/>
    <w:rsid w:val="0064661D"/>
    <w:rsid w:val="006467AD"/>
    <w:rsid w:val="006467FF"/>
    <w:rsid w:val="00646917"/>
    <w:rsid w:val="00646B44"/>
    <w:rsid w:val="00646BDE"/>
    <w:rsid w:val="00646C7B"/>
    <w:rsid w:val="00646D40"/>
    <w:rsid w:val="00646D61"/>
    <w:rsid w:val="00646DC8"/>
    <w:rsid w:val="00646ED5"/>
    <w:rsid w:val="00647086"/>
    <w:rsid w:val="006470C3"/>
    <w:rsid w:val="0064712B"/>
    <w:rsid w:val="006472C0"/>
    <w:rsid w:val="006474F3"/>
    <w:rsid w:val="00647520"/>
    <w:rsid w:val="00647530"/>
    <w:rsid w:val="0064754D"/>
    <w:rsid w:val="00647614"/>
    <w:rsid w:val="00647709"/>
    <w:rsid w:val="0064775D"/>
    <w:rsid w:val="00647785"/>
    <w:rsid w:val="006478FC"/>
    <w:rsid w:val="00647AA1"/>
    <w:rsid w:val="00647BEC"/>
    <w:rsid w:val="00650015"/>
    <w:rsid w:val="0065008A"/>
    <w:rsid w:val="006500DB"/>
    <w:rsid w:val="00650139"/>
    <w:rsid w:val="00650290"/>
    <w:rsid w:val="006503A4"/>
    <w:rsid w:val="00650695"/>
    <w:rsid w:val="006507ED"/>
    <w:rsid w:val="006508D7"/>
    <w:rsid w:val="0065097E"/>
    <w:rsid w:val="00650A45"/>
    <w:rsid w:val="00650C92"/>
    <w:rsid w:val="00650CDA"/>
    <w:rsid w:val="00651013"/>
    <w:rsid w:val="00651047"/>
    <w:rsid w:val="0065119B"/>
    <w:rsid w:val="00651301"/>
    <w:rsid w:val="0065135E"/>
    <w:rsid w:val="00651369"/>
    <w:rsid w:val="0065136D"/>
    <w:rsid w:val="0065146A"/>
    <w:rsid w:val="00651663"/>
    <w:rsid w:val="00651697"/>
    <w:rsid w:val="006517B5"/>
    <w:rsid w:val="00651AAF"/>
    <w:rsid w:val="00651AEE"/>
    <w:rsid w:val="00651B39"/>
    <w:rsid w:val="00651D69"/>
    <w:rsid w:val="00651EB4"/>
    <w:rsid w:val="00651F87"/>
    <w:rsid w:val="00651FD9"/>
    <w:rsid w:val="00652044"/>
    <w:rsid w:val="0065207E"/>
    <w:rsid w:val="0065217B"/>
    <w:rsid w:val="006521BF"/>
    <w:rsid w:val="00652246"/>
    <w:rsid w:val="006523F3"/>
    <w:rsid w:val="006524EE"/>
    <w:rsid w:val="0065254F"/>
    <w:rsid w:val="006526EE"/>
    <w:rsid w:val="00652756"/>
    <w:rsid w:val="006527A4"/>
    <w:rsid w:val="00652872"/>
    <w:rsid w:val="0065291A"/>
    <w:rsid w:val="006529D8"/>
    <w:rsid w:val="00652A1D"/>
    <w:rsid w:val="00652A7C"/>
    <w:rsid w:val="00652AD8"/>
    <w:rsid w:val="00652B36"/>
    <w:rsid w:val="00652B79"/>
    <w:rsid w:val="00652C23"/>
    <w:rsid w:val="00652D56"/>
    <w:rsid w:val="0065327C"/>
    <w:rsid w:val="006533C3"/>
    <w:rsid w:val="0065356B"/>
    <w:rsid w:val="0065366C"/>
    <w:rsid w:val="00653707"/>
    <w:rsid w:val="00653810"/>
    <w:rsid w:val="006538BC"/>
    <w:rsid w:val="00653978"/>
    <w:rsid w:val="00653AF8"/>
    <w:rsid w:val="00653D2C"/>
    <w:rsid w:val="00653D5D"/>
    <w:rsid w:val="00653F07"/>
    <w:rsid w:val="00653FA2"/>
    <w:rsid w:val="00654068"/>
    <w:rsid w:val="00654075"/>
    <w:rsid w:val="00654091"/>
    <w:rsid w:val="00654181"/>
    <w:rsid w:val="006544DD"/>
    <w:rsid w:val="00654594"/>
    <w:rsid w:val="006545E6"/>
    <w:rsid w:val="006549B6"/>
    <w:rsid w:val="006549FC"/>
    <w:rsid w:val="006549FD"/>
    <w:rsid w:val="00654AD2"/>
    <w:rsid w:val="00654B38"/>
    <w:rsid w:val="00654B3C"/>
    <w:rsid w:val="00654B83"/>
    <w:rsid w:val="00654C06"/>
    <w:rsid w:val="00654CCA"/>
    <w:rsid w:val="00654E90"/>
    <w:rsid w:val="00654E91"/>
    <w:rsid w:val="00654ECD"/>
    <w:rsid w:val="00654F49"/>
    <w:rsid w:val="00655061"/>
    <w:rsid w:val="0065510C"/>
    <w:rsid w:val="0065528E"/>
    <w:rsid w:val="006552E5"/>
    <w:rsid w:val="00655516"/>
    <w:rsid w:val="00655596"/>
    <w:rsid w:val="006558D0"/>
    <w:rsid w:val="00655A58"/>
    <w:rsid w:val="00655B63"/>
    <w:rsid w:val="00655C7A"/>
    <w:rsid w:val="00655C82"/>
    <w:rsid w:val="00655C9A"/>
    <w:rsid w:val="00655D84"/>
    <w:rsid w:val="00655DB9"/>
    <w:rsid w:val="00655E42"/>
    <w:rsid w:val="0065626E"/>
    <w:rsid w:val="0065639F"/>
    <w:rsid w:val="006564AB"/>
    <w:rsid w:val="006564BE"/>
    <w:rsid w:val="006565DA"/>
    <w:rsid w:val="006565FA"/>
    <w:rsid w:val="006566AB"/>
    <w:rsid w:val="00656B07"/>
    <w:rsid w:val="00656C2F"/>
    <w:rsid w:val="00656CD6"/>
    <w:rsid w:val="00656D43"/>
    <w:rsid w:val="00656D9F"/>
    <w:rsid w:val="00656F91"/>
    <w:rsid w:val="0065701A"/>
    <w:rsid w:val="006571A1"/>
    <w:rsid w:val="006571F6"/>
    <w:rsid w:val="0065726B"/>
    <w:rsid w:val="0065750C"/>
    <w:rsid w:val="006575FD"/>
    <w:rsid w:val="0065798F"/>
    <w:rsid w:val="006579C9"/>
    <w:rsid w:val="00657A76"/>
    <w:rsid w:val="00657AE2"/>
    <w:rsid w:val="00657B60"/>
    <w:rsid w:val="00657BD5"/>
    <w:rsid w:val="00657CED"/>
    <w:rsid w:val="00657DC5"/>
    <w:rsid w:val="00657EA0"/>
    <w:rsid w:val="006600EA"/>
    <w:rsid w:val="00660268"/>
    <w:rsid w:val="00660379"/>
    <w:rsid w:val="00660496"/>
    <w:rsid w:val="0066085B"/>
    <w:rsid w:val="00660BEE"/>
    <w:rsid w:val="00660BF2"/>
    <w:rsid w:val="00660CE1"/>
    <w:rsid w:val="00660DEF"/>
    <w:rsid w:val="00660F14"/>
    <w:rsid w:val="00661101"/>
    <w:rsid w:val="00661195"/>
    <w:rsid w:val="006613DE"/>
    <w:rsid w:val="006614DB"/>
    <w:rsid w:val="0066166A"/>
    <w:rsid w:val="006618CC"/>
    <w:rsid w:val="00661949"/>
    <w:rsid w:val="00661A43"/>
    <w:rsid w:val="00661C5B"/>
    <w:rsid w:val="00661EC1"/>
    <w:rsid w:val="00661F81"/>
    <w:rsid w:val="00661F8C"/>
    <w:rsid w:val="00661FAA"/>
    <w:rsid w:val="00662072"/>
    <w:rsid w:val="00662111"/>
    <w:rsid w:val="00662118"/>
    <w:rsid w:val="0066227E"/>
    <w:rsid w:val="006623C9"/>
    <w:rsid w:val="006623E7"/>
    <w:rsid w:val="00662465"/>
    <w:rsid w:val="006624F5"/>
    <w:rsid w:val="006625C3"/>
    <w:rsid w:val="006627A2"/>
    <w:rsid w:val="0066295B"/>
    <w:rsid w:val="00662A17"/>
    <w:rsid w:val="00662ABA"/>
    <w:rsid w:val="00662D38"/>
    <w:rsid w:val="00662F17"/>
    <w:rsid w:val="00662F39"/>
    <w:rsid w:val="00662F61"/>
    <w:rsid w:val="00662F6C"/>
    <w:rsid w:val="00663082"/>
    <w:rsid w:val="006631E1"/>
    <w:rsid w:val="0066327E"/>
    <w:rsid w:val="00663491"/>
    <w:rsid w:val="006634C9"/>
    <w:rsid w:val="00663568"/>
    <w:rsid w:val="00663639"/>
    <w:rsid w:val="0066365B"/>
    <w:rsid w:val="006636F2"/>
    <w:rsid w:val="00663750"/>
    <w:rsid w:val="00663809"/>
    <w:rsid w:val="006638AD"/>
    <w:rsid w:val="0066395B"/>
    <w:rsid w:val="00663BA6"/>
    <w:rsid w:val="00663BC3"/>
    <w:rsid w:val="00663D54"/>
    <w:rsid w:val="00663DA8"/>
    <w:rsid w:val="00663DC0"/>
    <w:rsid w:val="00663E40"/>
    <w:rsid w:val="00663F32"/>
    <w:rsid w:val="00663F71"/>
    <w:rsid w:val="0066404A"/>
    <w:rsid w:val="00664087"/>
    <w:rsid w:val="0066410F"/>
    <w:rsid w:val="006641E8"/>
    <w:rsid w:val="0066424A"/>
    <w:rsid w:val="006642C5"/>
    <w:rsid w:val="006642FE"/>
    <w:rsid w:val="00664309"/>
    <w:rsid w:val="00664447"/>
    <w:rsid w:val="0066446B"/>
    <w:rsid w:val="00664631"/>
    <w:rsid w:val="006646E5"/>
    <w:rsid w:val="00664740"/>
    <w:rsid w:val="006648AF"/>
    <w:rsid w:val="006649B0"/>
    <w:rsid w:val="00664A26"/>
    <w:rsid w:val="00664CF5"/>
    <w:rsid w:val="00664E0E"/>
    <w:rsid w:val="00664EA7"/>
    <w:rsid w:val="00664FB7"/>
    <w:rsid w:val="00665146"/>
    <w:rsid w:val="0066527A"/>
    <w:rsid w:val="0066536D"/>
    <w:rsid w:val="0066538B"/>
    <w:rsid w:val="0066560B"/>
    <w:rsid w:val="0066575C"/>
    <w:rsid w:val="006657AF"/>
    <w:rsid w:val="0066598E"/>
    <w:rsid w:val="0066599C"/>
    <w:rsid w:val="00665A3F"/>
    <w:rsid w:val="00665AF7"/>
    <w:rsid w:val="00665B4C"/>
    <w:rsid w:val="00665BAA"/>
    <w:rsid w:val="00665C81"/>
    <w:rsid w:val="006661FB"/>
    <w:rsid w:val="00666369"/>
    <w:rsid w:val="00666413"/>
    <w:rsid w:val="00666595"/>
    <w:rsid w:val="00666639"/>
    <w:rsid w:val="0066677E"/>
    <w:rsid w:val="006667DC"/>
    <w:rsid w:val="006667FD"/>
    <w:rsid w:val="0066687E"/>
    <w:rsid w:val="00666BEC"/>
    <w:rsid w:val="00666DCD"/>
    <w:rsid w:val="00666E11"/>
    <w:rsid w:val="00666ED7"/>
    <w:rsid w:val="0066732C"/>
    <w:rsid w:val="0066755B"/>
    <w:rsid w:val="00667601"/>
    <w:rsid w:val="00667649"/>
    <w:rsid w:val="00667690"/>
    <w:rsid w:val="006676A3"/>
    <w:rsid w:val="006676C7"/>
    <w:rsid w:val="006676D3"/>
    <w:rsid w:val="0066778C"/>
    <w:rsid w:val="00667861"/>
    <w:rsid w:val="006679C7"/>
    <w:rsid w:val="006679F5"/>
    <w:rsid w:val="00667B77"/>
    <w:rsid w:val="00667C7B"/>
    <w:rsid w:val="00667D20"/>
    <w:rsid w:val="00667E3A"/>
    <w:rsid w:val="006702BC"/>
    <w:rsid w:val="00670327"/>
    <w:rsid w:val="00670529"/>
    <w:rsid w:val="00670A7D"/>
    <w:rsid w:val="00670ABE"/>
    <w:rsid w:val="00670EC6"/>
    <w:rsid w:val="00670F89"/>
    <w:rsid w:val="00670F99"/>
    <w:rsid w:val="006710A5"/>
    <w:rsid w:val="006710F4"/>
    <w:rsid w:val="00671100"/>
    <w:rsid w:val="006711FB"/>
    <w:rsid w:val="0067131E"/>
    <w:rsid w:val="00671451"/>
    <w:rsid w:val="00671491"/>
    <w:rsid w:val="0067157E"/>
    <w:rsid w:val="006716C1"/>
    <w:rsid w:val="006716DA"/>
    <w:rsid w:val="00671846"/>
    <w:rsid w:val="00671A8A"/>
    <w:rsid w:val="00671B33"/>
    <w:rsid w:val="00671C00"/>
    <w:rsid w:val="00671C91"/>
    <w:rsid w:val="00671D17"/>
    <w:rsid w:val="00671D3C"/>
    <w:rsid w:val="00671E1D"/>
    <w:rsid w:val="00671F92"/>
    <w:rsid w:val="00671FB5"/>
    <w:rsid w:val="00671FCB"/>
    <w:rsid w:val="00672079"/>
    <w:rsid w:val="00672300"/>
    <w:rsid w:val="00672359"/>
    <w:rsid w:val="006725EA"/>
    <w:rsid w:val="00672777"/>
    <w:rsid w:val="00672821"/>
    <w:rsid w:val="0067287C"/>
    <w:rsid w:val="006728ED"/>
    <w:rsid w:val="00672975"/>
    <w:rsid w:val="00672987"/>
    <w:rsid w:val="00672B0F"/>
    <w:rsid w:val="00672D55"/>
    <w:rsid w:val="00672D90"/>
    <w:rsid w:val="00672DAA"/>
    <w:rsid w:val="00672DC5"/>
    <w:rsid w:val="00673199"/>
    <w:rsid w:val="006731B1"/>
    <w:rsid w:val="00673223"/>
    <w:rsid w:val="006732B1"/>
    <w:rsid w:val="00673471"/>
    <w:rsid w:val="0067354F"/>
    <w:rsid w:val="006737C3"/>
    <w:rsid w:val="00673A1E"/>
    <w:rsid w:val="00673A23"/>
    <w:rsid w:val="00673B37"/>
    <w:rsid w:val="00674035"/>
    <w:rsid w:val="006742FF"/>
    <w:rsid w:val="0067446F"/>
    <w:rsid w:val="0067456A"/>
    <w:rsid w:val="00674697"/>
    <w:rsid w:val="006746A4"/>
    <w:rsid w:val="0067471B"/>
    <w:rsid w:val="00674825"/>
    <w:rsid w:val="00674AF3"/>
    <w:rsid w:val="00674DD9"/>
    <w:rsid w:val="00674F36"/>
    <w:rsid w:val="006750E8"/>
    <w:rsid w:val="0067522E"/>
    <w:rsid w:val="0067531F"/>
    <w:rsid w:val="00675332"/>
    <w:rsid w:val="00675558"/>
    <w:rsid w:val="00675574"/>
    <w:rsid w:val="00675611"/>
    <w:rsid w:val="00675724"/>
    <w:rsid w:val="00675742"/>
    <w:rsid w:val="00675907"/>
    <w:rsid w:val="006759CD"/>
    <w:rsid w:val="00675A60"/>
    <w:rsid w:val="00675ADE"/>
    <w:rsid w:val="00675B6D"/>
    <w:rsid w:val="00675BE8"/>
    <w:rsid w:val="00675D3A"/>
    <w:rsid w:val="00675EA3"/>
    <w:rsid w:val="00676087"/>
    <w:rsid w:val="00676120"/>
    <w:rsid w:val="00676267"/>
    <w:rsid w:val="0067631C"/>
    <w:rsid w:val="0067637E"/>
    <w:rsid w:val="00676433"/>
    <w:rsid w:val="00676696"/>
    <w:rsid w:val="006766D7"/>
    <w:rsid w:val="006766ED"/>
    <w:rsid w:val="0067683F"/>
    <w:rsid w:val="0067686B"/>
    <w:rsid w:val="006768A7"/>
    <w:rsid w:val="0067697E"/>
    <w:rsid w:val="006769EE"/>
    <w:rsid w:val="00676B2A"/>
    <w:rsid w:val="00676B51"/>
    <w:rsid w:val="00676B95"/>
    <w:rsid w:val="00676CF6"/>
    <w:rsid w:val="00676DBF"/>
    <w:rsid w:val="00676E56"/>
    <w:rsid w:val="00676E80"/>
    <w:rsid w:val="00677179"/>
    <w:rsid w:val="00677261"/>
    <w:rsid w:val="006772F1"/>
    <w:rsid w:val="0067736B"/>
    <w:rsid w:val="00677443"/>
    <w:rsid w:val="0067769A"/>
    <w:rsid w:val="006778E2"/>
    <w:rsid w:val="00677AD2"/>
    <w:rsid w:val="00677D69"/>
    <w:rsid w:val="00680070"/>
    <w:rsid w:val="00680179"/>
    <w:rsid w:val="006802F9"/>
    <w:rsid w:val="006803BA"/>
    <w:rsid w:val="00680433"/>
    <w:rsid w:val="00680479"/>
    <w:rsid w:val="00680607"/>
    <w:rsid w:val="0068063F"/>
    <w:rsid w:val="006806A3"/>
    <w:rsid w:val="006806A6"/>
    <w:rsid w:val="0068073D"/>
    <w:rsid w:val="006807B7"/>
    <w:rsid w:val="006807DF"/>
    <w:rsid w:val="00680803"/>
    <w:rsid w:val="00680BF3"/>
    <w:rsid w:val="00680C4F"/>
    <w:rsid w:val="00680CB2"/>
    <w:rsid w:val="00681079"/>
    <w:rsid w:val="00681080"/>
    <w:rsid w:val="00681118"/>
    <w:rsid w:val="00681144"/>
    <w:rsid w:val="00681211"/>
    <w:rsid w:val="00681222"/>
    <w:rsid w:val="00681332"/>
    <w:rsid w:val="00681540"/>
    <w:rsid w:val="0068169E"/>
    <w:rsid w:val="00681925"/>
    <w:rsid w:val="0068192D"/>
    <w:rsid w:val="00681B0C"/>
    <w:rsid w:val="00681B36"/>
    <w:rsid w:val="00681D97"/>
    <w:rsid w:val="00681DD7"/>
    <w:rsid w:val="00682023"/>
    <w:rsid w:val="006823C0"/>
    <w:rsid w:val="00682509"/>
    <w:rsid w:val="00682812"/>
    <w:rsid w:val="00682AB3"/>
    <w:rsid w:val="00682BA2"/>
    <w:rsid w:val="00682CAF"/>
    <w:rsid w:val="00682CBD"/>
    <w:rsid w:val="00682D3E"/>
    <w:rsid w:val="00682E14"/>
    <w:rsid w:val="00682E35"/>
    <w:rsid w:val="00682E5B"/>
    <w:rsid w:val="00682EF5"/>
    <w:rsid w:val="006830AC"/>
    <w:rsid w:val="00683303"/>
    <w:rsid w:val="006836A9"/>
    <w:rsid w:val="00683730"/>
    <w:rsid w:val="00683897"/>
    <w:rsid w:val="006839AC"/>
    <w:rsid w:val="00683C27"/>
    <w:rsid w:val="00683C8B"/>
    <w:rsid w:val="00683CC3"/>
    <w:rsid w:val="00683D6C"/>
    <w:rsid w:val="00683E9A"/>
    <w:rsid w:val="00683FA3"/>
    <w:rsid w:val="00684014"/>
    <w:rsid w:val="0068411F"/>
    <w:rsid w:val="00684202"/>
    <w:rsid w:val="00684253"/>
    <w:rsid w:val="0068426A"/>
    <w:rsid w:val="006842A1"/>
    <w:rsid w:val="006842AC"/>
    <w:rsid w:val="006842B2"/>
    <w:rsid w:val="00684368"/>
    <w:rsid w:val="0068436C"/>
    <w:rsid w:val="006843BB"/>
    <w:rsid w:val="00684438"/>
    <w:rsid w:val="0068447B"/>
    <w:rsid w:val="006845AF"/>
    <w:rsid w:val="006846B8"/>
    <w:rsid w:val="00684823"/>
    <w:rsid w:val="00684869"/>
    <w:rsid w:val="006848CF"/>
    <w:rsid w:val="006849A3"/>
    <w:rsid w:val="00684AFC"/>
    <w:rsid w:val="00684D21"/>
    <w:rsid w:val="00684E4D"/>
    <w:rsid w:val="00684E7C"/>
    <w:rsid w:val="00684FBD"/>
    <w:rsid w:val="00684FE3"/>
    <w:rsid w:val="00685296"/>
    <w:rsid w:val="006852AD"/>
    <w:rsid w:val="00685337"/>
    <w:rsid w:val="0068545E"/>
    <w:rsid w:val="00685483"/>
    <w:rsid w:val="006854B0"/>
    <w:rsid w:val="006854FE"/>
    <w:rsid w:val="0068550D"/>
    <w:rsid w:val="00685522"/>
    <w:rsid w:val="00685535"/>
    <w:rsid w:val="00685546"/>
    <w:rsid w:val="00685628"/>
    <w:rsid w:val="006856C4"/>
    <w:rsid w:val="00685965"/>
    <w:rsid w:val="006859ED"/>
    <w:rsid w:val="00685A4E"/>
    <w:rsid w:val="00685B33"/>
    <w:rsid w:val="00685C60"/>
    <w:rsid w:val="00685D1B"/>
    <w:rsid w:val="00685E23"/>
    <w:rsid w:val="00685EF0"/>
    <w:rsid w:val="00685FC3"/>
    <w:rsid w:val="00685FD4"/>
    <w:rsid w:val="00685FDF"/>
    <w:rsid w:val="006860CE"/>
    <w:rsid w:val="006861D9"/>
    <w:rsid w:val="006862B7"/>
    <w:rsid w:val="00686522"/>
    <w:rsid w:val="006865AD"/>
    <w:rsid w:val="00686612"/>
    <w:rsid w:val="0068661E"/>
    <w:rsid w:val="00686661"/>
    <w:rsid w:val="00686859"/>
    <w:rsid w:val="00686985"/>
    <w:rsid w:val="00686D1A"/>
    <w:rsid w:val="00686D32"/>
    <w:rsid w:val="00686DDA"/>
    <w:rsid w:val="00686FCA"/>
    <w:rsid w:val="006870DA"/>
    <w:rsid w:val="00687369"/>
    <w:rsid w:val="0068745F"/>
    <w:rsid w:val="00687581"/>
    <w:rsid w:val="006876FF"/>
    <w:rsid w:val="00687983"/>
    <w:rsid w:val="00687A23"/>
    <w:rsid w:val="00687A37"/>
    <w:rsid w:val="00687BFE"/>
    <w:rsid w:val="00687D70"/>
    <w:rsid w:val="00687DC2"/>
    <w:rsid w:val="00687DF2"/>
    <w:rsid w:val="00687E91"/>
    <w:rsid w:val="00687F72"/>
    <w:rsid w:val="0069029C"/>
    <w:rsid w:val="0069034F"/>
    <w:rsid w:val="00690390"/>
    <w:rsid w:val="00690516"/>
    <w:rsid w:val="00690599"/>
    <w:rsid w:val="006906D3"/>
    <w:rsid w:val="006906E5"/>
    <w:rsid w:val="00690783"/>
    <w:rsid w:val="00690826"/>
    <w:rsid w:val="00690A49"/>
    <w:rsid w:val="00690AB4"/>
    <w:rsid w:val="00690BB6"/>
    <w:rsid w:val="00690F61"/>
    <w:rsid w:val="00690FAF"/>
    <w:rsid w:val="006910AF"/>
    <w:rsid w:val="0069113B"/>
    <w:rsid w:val="0069116D"/>
    <w:rsid w:val="0069118C"/>
    <w:rsid w:val="006911D4"/>
    <w:rsid w:val="00691264"/>
    <w:rsid w:val="0069134E"/>
    <w:rsid w:val="00691363"/>
    <w:rsid w:val="006913C3"/>
    <w:rsid w:val="006914E6"/>
    <w:rsid w:val="00691854"/>
    <w:rsid w:val="0069194B"/>
    <w:rsid w:val="00691B30"/>
    <w:rsid w:val="00691BFE"/>
    <w:rsid w:val="00691EAA"/>
    <w:rsid w:val="00691F7E"/>
    <w:rsid w:val="00691FC3"/>
    <w:rsid w:val="006921E2"/>
    <w:rsid w:val="006923BD"/>
    <w:rsid w:val="00692419"/>
    <w:rsid w:val="0069256A"/>
    <w:rsid w:val="006926FA"/>
    <w:rsid w:val="006927A0"/>
    <w:rsid w:val="00692914"/>
    <w:rsid w:val="00692B95"/>
    <w:rsid w:val="00692B9D"/>
    <w:rsid w:val="00692E09"/>
    <w:rsid w:val="00692E6C"/>
    <w:rsid w:val="00692E8F"/>
    <w:rsid w:val="00692EC6"/>
    <w:rsid w:val="00693021"/>
    <w:rsid w:val="006931F7"/>
    <w:rsid w:val="00693249"/>
    <w:rsid w:val="00693321"/>
    <w:rsid w:val="0069357B"/>
    <w:rsid w:val="0069370E"/>
    <w:rsid w:val="0069381F"/>
    <w:rsid w:val="00693863"/>
    <w:rsid w:val="0069390B"/>
    <w:rsid w:val="00693A60"/>
    <w:rsid w:val="00693D11"/>
    <w:rsid w:val="00693D84"/>
    <w:rsid w:val="00693D8B"/>
    <w:rsid w:val="00693E09"/>
    <w:rsid w:val="00693E1F"/>
    <w:rsid w:val="00693E36"/>
    <w:rsid w:val="00693ECB"/>
    <w:rsid w:val="00693FCB"/>
    <w:rsid w:val="006940B9"/>
    <w:rsid w:val="006941E0"/>
    <w:rsid w:val="006942AA"/>
    <w:rsid w:val="00694611"/>
    <w:rsid w:val="00694797"/>
    <w:rsid w:val="00694A40"/>
    <w:rsid w:val="00694B17"/>
    <w:rsid w:val="00694BA0"/>
    <w:rsid w:val="00694C46"/>
    <w:rsid w:val="006950D2"/>
    <w:rsid w:val="00695106"/>
    <w:rsid w:val="00695221"/>
    <w:rsid w:val="006952E2"/>
    <w:rsid w:val="00695306"/>
    <w:rsid w:val="006955D1"/>
    <w:rsid w:val="006955E4"/>
    <w:rsid w:val="00695608"/>
    <w:rsid w:val="0069564A"/>
    <w:rsid w:val="006956A7"/>
    <w:rsid w:val="00695887"/>
    <w:rsid w:val="00695892"/>
    <w:rsid w:val="00695939"/>
    <w:rsid w:val="00695A90"/>
    <w:rsid w:val="00695C26"/>
    <w:rsid w:val="00695D7C"/>
    <w:rsid w:val="00695EAA"/>
    <w:rsid w:val="00695F87"/>
    <w:rsid w:val="0069606E"/>
    <w:rsid w:val="0069616C"/>
    <w:rsid w:val="00696360"/>
    <w:rsid w:val="00696373"/>
    <w:rsid w:val="00696404"/>
    <w:rsid w:val="00696705"/>
    <w:rsid w:val="00696777"/>
    <w:rsid w:val="00696881"/>
    <w:rsid w:val="006969A4"/>
    <w:rsid w:val="00696DC1"/>
    <w:rsid w:val="006970E3"/>
    <w:rsid w:val="00697210"/>
    <w:rsid w:val="006972CD"/>
    <w:rsid w:val="006973BB"/>
    <w:rsid w:val="006974DD"/>
    <w:rsid w:val="006975BA"/>
    <w:rsid w:val="006975F9"/>
    <w:rsid w:val="00697733"/>
    <w:rsid w:val="006978CF"/>
    <w:rsid w:val="00697A1F"/>
    <w:rsid w:val="00697A66"/>
    <w:rsid w:val="00697B23"/>
    <w:rsid w:val="00697CBA"/>
    <w:rsid w:val="00697CCA"/>
    <w:rsid w:val="00697CFD"/>
    <w:rsid w:val="00697D95"/>
    <w:rsid w:val="00697E17"/>
    <w:rsid w:val="00697ECC"/>
    <w:rsid w:val="00697FD1"/>
    <w:rsid w:val="006A00E9"/>
    <w:rsid w:val="006A0228"/>
    <w:rsid w:val="006A079D"/>
    <w:rsid w:val="006A07C4"/>
    <w:rsid w:val="006A09A7"/>
    <w:rsid w:val="006A0B5F"/>
    <w:rsid w:val="006A0C22"/>
    <w:rsid w:val="006A0ED6"/>
    <w:rsid w:val="006A0FD5"/>
    <w:rsid w:val="006A10A7"/>
    <w:rsid w:val="006A1163"/>
    <w:rsid w:val="006A15D3"/>
    <w:rsid w:val="006A16C9"/>
    <w:rsid w:val="006A1820"/>
    <w:rsid w:val="006A1C26"/>
    <w:rsid w:val="006A1E70"/>
    <w:rsid w:val="006A1EB9"/>
    <w:rsid w:val="006A1F0F"/>
    <w:rsid w:val="006A21D8"/>
    <w:rsid w:val="006A23DF"/>
    <w:rsid w:val="006A2525"/>
    <w:rsid w:val="006A252D"/>
    <w:rsid w:val="006A254E"/>
    <w:rsid w:val="006A259B"/>
    <w:rsid w:val="006A259E"/>
    <w:rsid w:val="006A2654"/>
    <w:rsid w:val="006A2717"/>
    <w:rsid w:val="006A2869"/>
    <w:rsid w:val="006A29FF"/>
    <w:rsid w:val="006A2AFA"/>
    <w:rsid w:val="006A2B52"/>
    <w:rsid w:val="006A2C24"/>
    <w:rsid w:val="006A2C2F"/>
    <w:rsid w:val="006A2C30"/>
    <w:rsid w:val="006A2D7F"/>
    <w:rsid w:val="006A2FF2"/>
    <w:rsid w:val="006A301C"/>
    <w:rsid w:val="006A30DE"/>
    <w:rsid w:val="006A31C7"/>
    <w:rsid w:val="006A32D4"/>
    <w:rsid w:val="006A35A6"/>
    <w:rsid w:val="006A36DA"/>
    <w:rsid w:val="006A384A"/>
    <w:rsid w:val="006A3A21"/>
    <w:rsid w:val="006A3B17"/>
    <w:rsid w:val="006A3BBC"/>
    <w:rsid w:val="006A3C07"/>
    <w:rsid w:val="006A3C67"/>
    <w:rsid w:val="006A3E27"/>
    <w:rsid w:val="006A3E2B"/>
    <w:rsid w:val="006A3EEF"/>
    <w:rsid w:val="006A3F44"/>
    <w:rsid w:val="006A40E8"/>
    <w:rsid w:val="006A40FA"/>
    <w:rsid w:val="006A456E"/>
    <w:rsid w:val="006A4687"/>
    <w:rsid w:val="006A4786"/>
    <w:rsid w:val="006A4962"/>
    <w:rsid w:val="006A49A8"/>
    <w:rsid w:val="006A49F7"/>
    <w:rsid w:val="006A4A0B"/>
    <w:rsid w:val="006A4A72"/>
    <w:rsid w:val="006A4B50"/>
    <w:rsid w:val="006A4C45"/>
    <w:rsid w:val="006A4E3C"/>
    <w:rsid w:val="006A4E3F"/>
    <w:rsid w:val="006A4EAF"/>
    <w:rsid w:val="006A5192"/>
    <w:rsid w:val="006A51C0"/>
    <w:rsid w:val="006A52D3"/>
    <w:rsid w:val="006A52E0"/>
    <w:rsid w:val="006A5364"/>
    <w:rsid w:val="006A5525"/>
    <w:rsid w:val="006A5550"/>
    <w:rsid w:val="006A5689"/>
    <w:rsid w:val="006A58D3"/>
    <w:rsid w:val="006A59CD"/>
    <w:rsid w:val="006A5BA0"/>
    <w:rsid w:val="006A5D9A"/>
    <w:rsid w:val="006A5EA8"/>
    <w:rsid w:val="006A5F06"/>
    <w:rsid w:val="006A5FB2"/>
    <w:rsid w:val="006A60CA"/>
    <w:rsid w:val="006A60DF"/>
    <w:rsid w:val="006A615E"/>
    <w:rsid w:val="006A6658"/>
    <w:rsid w:val="006A6714"/>
    <w:rsid w:val="006A6743"/>
    <w:rsid w:val="006A68F8"/>
    <w:rsid w:val="006A6941"/>
    <w:rsid w:val="006A69D9"/>
    <w:rsid w:val="006A6A12"/>
    <w:rsid w:val="006A6A6E"/>
    <w:rsid w:val="006A6B05"/>
    <w:rsid w:val="006A6B8A"/>
    <w:rsid w:val="006A6BD2"/>
    <w:rsid w:val="006A6E17"/>
    <w:rsid w:val="006A6E46"/>
    <w:rsid w:val="006A6EAF"/>
    <w:rsid w:val="006A6F5B"/>
    <w:rsid w:val="006A707C"/>
    <w:rsid w:val="006A751A"/>
    <w:rsid w:val="006A756A"/>
    <w:rsid w:val="006A7610"/>
    <w:rsid w:val="006A765C"/>
    <w:rsid w:val="006A7759"/>
    <w:rsid w:val="006A7779"/>
    <w:rsid w:val="006A788F"/>
    <w:rsid w:val="006A7980"/>
    <w:rsid w:val="006B00AE"/>
    <w:rsid w:val="006B021E"/>
    <w:rsid w:val="006B02AF"/>
    <w:rsid w:val="006B0454"/>
    <w:rsid w:val="006B04C0"/>
    <w:rsid w:val="006B0633"/>
    <w:rsid w:val="006B0699"/>
    <w:rsid w:val="006B074D"/>
    <w:rsid w:val="006B0994"/>
    <w:rsid w:val="006B0BDF"/>
    <w:rsid w:val="006B0C3B"/>
    <w:rsid w:val="006B0D37"/>
    <w:rsid w:val="006B10C8"/>
    <w:rsid w:val="006B1190"/>
    <w:rsid w:val="006B11F3"/>
    <w:rsid w:val="006B120D"/>
    <w:rsid w:val="006B131D"/>
    <w:rsid w:val="006B17E7"/>
    <w:rsid w:val="006B198A"/>
    <w:rsid w:val="006B19E8"/>
    <w:rsid w:val="006B1A35"/>
    <w:rsid w:val="006B1A8A"/>
    <w:rsid w:val="006B1CBE"/>
    <w:rsid w:val="006B1CCD"/>
    <w:rsid w:val="006B1DD1"/>
    <w:rsid w:val="006B1F33"/>
    <w:rsid w:val="006B1FC3"/>
    <w:rsid w:val="006B1FD5"/>
    <w:rsid w:val="006B204B"/>
    <w:rsid w:val="006B20A0"/>
    <w:rsid w:val="006B20FA"/>
    <w:rsid w:val="006B23C7"/>
    <w:rsid w:val="006B2731"/>
    <w:rsid w:val="006B2949"/>
    <w:rsid w:val="006B2C92"/>
    <w:rsid w:val="006B2CA5"/>
    <w:rsid w:val="006B2EF7"/>
    <w:rsid w:val="006B2FAE"/>
    <w:rsid w:val="006B3315"/>
    <w:rsid w:val="006B34B6"/>
    <w:rsid w:val="006B359C"/>
    <w:rsid w:val="006B3657"/>
    <w:rsid w:val="006B3889"/>
    <w:rsid w:val="006B3AFF"/>
    <w:rsid w:val="006B3BBA"/>
    <w:rsid w:val="006B4200"/>
    <w:rsid w:val="006B4211"/>
    <w:rsid w:val="006B460C"/>
    <w:rsid w:val="006B4789"/>
    <w:rsid w:val="006B4A17"/>
    <w:rsid w:val="006B4A74"/>
    <w:rsid w:val="006B4AC5"/>
    <w:rsid w:val="006B4BF0"/>
    <w:rsid w:val="006B4D64"/>
    <w:rsid w:val="006B5080"/>
    <w:rsid w:val="006B5393"/>
    <w:rsid w:val="006B555A"/>
    <w:rsid w:val="006B560B"/>
    <w:rsid w:val="006B56C5"/>
    <w:rsid w:val="006B5B59"/>
    <w:rsid w:val="006B5C76"/>
    <w:rsid w:val="006B5F5D"/>
    <w:rsid w:val="006B600A"/>
    <w:rsid w:val="006B6298"/>
    <w:rsid w:val="006B640C"/>
    <w:rsid w:val="006B6635"/>
    <w:rsid w:val="006B6841"/>
    <w:rsid w:val="006B69DE"/>
    <w:rsid w:val="006B6A95"/>
    <w:rsid w:val="006B6C5C"/>
    <w:rsid w:val="006B6D7C"/>
    <w:rsid w:val="006B6E41"/>
    <w:rsid w:val="006B70C8"/>
    <w:rsid w:val="006B7167"/>
    <w:rsid w:val="006B7259"/>
    <w:rsid w:val="006B7275"/>
    <w:rsid w:val="006B72C4"/>
    <w:rsid w:val="006B7435"/>
    <w:rsid w:val="006B746D"/>
    <w:rsid w:val="006B7768"/>
    <w:rsid w:val="006B784A"/>
    <w:rsid w:val="006B78F1"/>
    <w:rsid w:val="006B7A4B"/>
    <w:rsid w:val="006B7CB4"/>
    <w:rsid w:val="006B7CD4"/>
    <w:rsid w:val="006B7D22"/>
    <w:rsid w:val="006B7D2C"/>
    <w:rsid w:val="006B7E02"/>
    <w:rsid w:val="006B7E54"/>
    <w:rsid w:val="006C021B"/>
    <w:rsid w:val="006C0264"/>
    <w:rsid w:val="006C0268"/>
    <w:rsid w:val="006C043F"/>
    <w:rsid w:val="006C06FA"/>
    <w:rsid w:val="006C08CC"/>
    <w:rsid w:val="006C095D"/>
    <w:rsid w:val="006C0A6E"/>
    <w:rsid w:val="006C0AC8"/>
    <w:rsid w:val="006C0B04"/>
    <w:rsid w:val="006C0B50"/>
    <w:rsid w:val="006C0BB4"/>
    <w:rsid w:val="006C0CFB"/>
    <w:rsid w:val="006C0D4F"/>
    <w:rsid w:val="006C0F8A"/>
    <w:rsid w:val="006C1019"/>
    <w:rsid w:val="006C10DD"/>
    <w:rsid w:val="006C13BE"/>
    <w:rsid w:val="006C141F"/>
    <w:rsid w:val="006C1483"/>
    <w:rsid w:val="006C14F3"/>
    <w:rsid w:val="006C1580"/>
    <w:rsid w:val="006C158D"/>
    <w:rsid w:val="006C1795"/>
    <w:rsid w:val="006C1821"/>
    <w:rsid w:val="006C1B37"/>
    <w:rsid w:val="006C1B5D"/>
    <w:rsid w:val="006C1EF5"/>
    <w:rsid w:val="006C2098"/>
    <w:rsid w:val="006C228F"/>
    <w:rsid w:val="006C2458"/>
    <w:rsid w:val="006C24D1"/>
    <w:rsid w:val="006C250B"/>
    <w:rsid w:val="006C25A3"/>
    <w:rsid w:val="006C25AA"/>
    <w:rsid w:val="006C2656"/>
    <w:rsid w:val="006C2785"/>
    <w:rsid w:val="006C282A"/>
    <w:rsid w:val="006C28CC"/>
    <w:rsid w:val="006C299C"/>
    <w:rsid w:val="006C2AF7"/>
    <w:rsid w:val="006C2BB5"/>
    <w:rsid w:val="006C2BEE"/>
    <w:rsid w:val="006C2D25"/>
    <w:rsid w:val="006C3237"/>
    <w:rsid w:val="006C3488"/>
    <w:rsid w:val="006C34ED"/>
    <w:rsid w:val="006C37E2"/>
    <w:rsid w:val="006C38AF"/>
    <w:rsid w:val="006C390C"/>
    <w:rsid w:val="006C3AD8"/>
    <w:rsid w:val="006C3B96"/>
    <w:rsid w:val="006C3EFC"/>
    <w:rsid w:val="006C401D"/>
    <w:rsid w:val="006C4296"/>
    <w:rsid w:val="006C4344"/>
    <w:rsid w:val="006C43A3"/>
    <w:rsid w:val="006C43BD"/>
    <w:rsid w:val="006C44E7"/>
    <w:rsid w:val="006C4516"/>
    <w:rsid w:val="006C455E"/>
    <w:rsid w:val="006C48DE"/>
    <w:rsid w:val="006C4A70"/>
    <w:rsid w:val="006C4F9F"/>
    <w:rsid w:val="006C4FFE"/>
    <w:rsid w:val="006C5049"/>
    <w:rsid w:val="006C50A3"/>
    <w:rsid w:val="006C50B2"/>
    <w:rsid w:val="006C51F7"/>
    <w:rsid w:val="006C5253"/>
    <w:rsid w:val="006C52CF"/>
    <w:rsid w:val="006C5389"/>
    <w:rsid w:val="006C55FA"/>
    <w:rsid w:val="006C5875"/>
    <w:rsid w:val="006C5958"/>
    <w:rsid w:val="006C5A76"/>
    <w:rsid w:val="006C5B03"/>
    <w:rsid w:val="006C5B4F"/>
    <w:rsid w:val="006C5F5A"/>
    <w:rsid w:val="006C6028"/>
    <w:rsid w:val="006C60A4"/>
    <w:rsid w:val="006C619E"/>
    <w:rsid w:val="006C61B6"/>
    <w:rsid w:val="006C61BE"/>
    <w:rsid w:val="006C639F"/>
    <w:rsid w:val="006C6430"/>
    <w:rsid w:val="006C643C"/>
    <w:rsid w:val="006C64C3"/>
    <w:rsid w:val="006C64E9"/>
    <w:rsid w:val="006C64FD"/>
    <w:rsid w:val="006C650D"/>
    <w:rsid w:val="006C65EB"/>
    <w:rsid w:val="006C69E5"/>
    <w:rsid w:val="006C6B01"/>
    <w:rsid w:val="006C6BCD"/>
    <w:rsid w:val="006C6BF3"/>
    <w:rsid w:val="006C6D07"/>
    <w:rsid w:val="006C6D8F"/>
    <w:rsid w:val="006C6E3A"/>
    <w:rsid w:val="006C6FD7"/>
    <w:rsid w:val="006C701E"/>
    <w:rsid w:val="006C7142"/>
    <w:rsid w:val="006C7171"/>
    <w:rsid w:val="006C723D"/>
    <w:rsid w:val="006C7273"/>
    <w:rsid w:val="006C74BD"/>
    <w:rsid w:val="006C74F1"/>
    <w:rsid w:val="006C74F4"/>
    <w:rsid w:val="006C7519"/>
    <w:rsid w:val="006C7597"/>
    <w:rsid w:val="006C771E"/>
    <w:rsid w:val="006C772E"/>
    <w:rsid w:val="006C7864"/>
    <w:rsid w:val="006C79D4"/>
    <w:rsid w:val="006C7C48"/>
    <w:rsid w:val="006C7D44"/>
    <w:rsid w:val="006C7DE3"/>
    <w:rsid w:val="006C7E09"/>
    <w:rsid w:val="006C7EE4"/>
    <w:rsid w:val="006D00DB"/>
    <w:rsid w:val="006D01B2"/>
    <w:rsid w:val="006D0229"/>
    <w:rsid w:val="006D02D4"/>
    <w:rsid w:val="006D0361"/>
    <w:rsid w:val="006D0387"/>
    <w:rsid w:val="006D0579"/>
    <w:rsid w:val="006D07DE"/>
    <w:rsid w:val="006D08B8"/>
    <w:rsid w:val="006D08E7"/>
    <w:rsid w:val="006D098A"/>
    <w:rsid w:val="006D0B6D"/>
    <w:rsid w:val="006D0DA3"/>
    <w:rsid w:val="006D0DAD"/>
    <w:rsid w:val="006D0DF7"/>
    <w:rsid w:val="006D0DFB"/>
    <w:rsid w:val="006D0E25"/>
    <w:rsid w:val="006D0F0E"/>
    <w:rsid w:val="006D0F33"/>
    <w:rsid w:val="006D0F64"/>
    <w:rsid w:val="006D0FFC"/>
    <w:rsid w:val="006D1154"/>
    <w:rsid w:val="006D119A"/>
    <w:rsid w:val="006D143A"/>
    <w:rsid w:val="006D157D"/>
    <w:rsid w:val="006D16B0"/>
    <w:rsid w:val="006D16B3"/>
    <w:rsid w:val="006D16CD"/>
    <w:rsid w:val="006D179B"/>
    <w:rsid w:val="006D17C5"/>
    <w:rsid w:val="006D1900"/>
    <w:rsid w:val="006D1A83"/>
    <w:rsid w:val="006D1C64"/>
    <w:rsid w:val="006D1E9B"/>
    <w:rsid w:val="006D1FD4"/>
    <w:rsid w:val="006D2182"/>
    <w:rsid w:val="006D230F"/>
    <w:rsid w:val="006D23BB"/>
    <w:rsid w:val="006D23F8"/>
    <w:rsid w:val="006D2444"/>
    <w:rsid w:val="006D2492"/>
    <w:rsid w:val="006D254B"/>
    <w:rsid w:val="006D26B9"/>
    <w:rsid w:val="006D289B"/>
    <w:rsid w:val="006D29C6"/>
    <w:rsid w:val="006D2AA0"/>
    <w:rsid w:val="006D2C8D"/>
    <w:rsid w:val="006D313B"/>
    <w:rsid w:val="006D3203"/>
    <w:rsid w:val="006D32D3"/>
    <w:rsid w:val="006D3318"/>
    <w:rsid w:val="006D3488"/>
    <w:rsid w:val="006D34C1"/>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752"/>
    <w:rsid w:val="006D4847"/>
    <w:rsid w:val="006D48F9"/>
    <w:rsid w:val="006D48FC"/>
    <w:rsid w:val="006D4AC5"/>
    <w:rsid w:val="006D4B67"/>
    <w:rsid w:val="006D4E9C"/>
    <w:rsid w:val="006D4EFD"/>
    <w:rsid w:val="006D4F76"/>
    <w:rsid w:val="006D4FEE"/>
    <w:rsid w:val="006D4FFB"/>
    <w:rsid w:val="006D51FC"/>
    <w:rsid w:val="006D5280"/>
    <w:rsid w:val="006D52D9"/>
    <w:rsid w:val="006D52DD"/>
    <w:rsid w:val="006D56C9"/>
    <w:rsid w:val="006D572A"/>
    <w:rsid w:val="006D58AB"/>
    <w:rsid w:val="006D58D3"/>
    <w:rsid w:val="006D592F"/>
    <w:rsid w:val="006D5939"/>
    <w:rsid w:val="006D5948"/>
    <w:rsid w:val="006D595F"/>
    <w:rsid w:val="006D59BA"/>
    <w:rsid w:val="006D5BD9"/>
    <w:rsid w:val="006D5BE9"/>
    <w:rsid w:val="006D5CDF"/>
    <w:rsid w:val="006D5F0B"/>
    <w:rsid w:val="006D5FF5"/>
    <w:rsid w:val="006D6149"/>
    <w:rsid w:val="006D618A"/>
    <w:rsid w:val="006D621E"/>
    <w:rsid w:val="006D62BC"/>
    <w:rsid w:val="006D62E5"/>
    <w:rsid w:val="006D6450"/>
    <w:rsid w:val="006D669D"/>
    <w:rsid w:val="006D6938"/>
    <w:rsid w:val="006D6939"/>
    <w:rsid w:val="006D6DE0"/>
    <w:rsid w:val="006D6EB3"/>
    <w:rsid w:val="006D7361"/>
    <w:rsid w:val="006D7481"/>
    <w:rsid w:val="006D74D7"/>
    <w:rsid w:val="006D750C"/>
    <w:rsid w:val="006D75B0"/>
    <w:rsid w:val="006D77E7"/>
    <w:rsid w:val="006D7838"/>
    <w:rsid w:val="006D78CD"/>
    <w:rsid w:val="006D7937"/>
    <w:rsid w:val="006D7948"/>
    <w:rsid w:val="006D7B8A"/>
    <w:rsid w:val="006D7D75"/>
    <w:rsid w:val="006D7EB0"/>
    <w:rsid w:val="006D7EE1"/>
    <w:rsid w:val="006D7F5B"/>
    <w:rsid w:val="006E00AB"/>
    <w:rsid w:val="006E0121"/>
    <w:rsid w:val="006E0138"/>
    <w:rsid w:val="006E06AB"/>
    <w:rsid w:val="006E0702"/>
    <w:rsid w:val="006E0739"/>
    <w:rsid w:val="006E0793"/>
    <w:rsid w:val="006E084F"/>
    <w:rsid w:val="006E0891"/>
    <w:rsid w:val="006E0A2A"/>
    <w:rsid w:val="006E0AE1"/>
    <w:rsid w:val="006E0B2B"/>
    <w:rsid w:val="006E0BB0"/>
    <w:rsid w:val="006E0CE2"/>
    <w:rsid w:val="006E0EFA"/>
    <w:rsid w:val="006E0FB3"/>
    <w:rsid w:val="006E102A"/>
    <w:rsid w:val="006E107D"/>
    <w:rsid w:val="006E10DD"/>
    <w:rsid w:val="006E1120"/>
    <w:rsid w:val="006E115F"/>
    <w:rsid w:val="006E1276"/>
    <w:rsid w:val="006E12C3"/>
    <w:rsid w:val="006E14EE"/>
    <w:rsid w:val="006E15E5"/>
    <w:rsid w:val="006E16F9"/>
    <w:rsid w:val="006E18EC"/>
    <w:rsid w:val="006E19E3"/>
    <w:rsid w:val="006E1A63"/>
    <w:rsid w:val="006E1AF2"/>
    <w:rsid w:val="006E1B9F"/>
    <w:rsid w:val="006E1BDF"/>
    <w:rsid w:val="006E1D9A"/>
    <w:rsid w:val="006E1EFA"/>
    <w:rsid w:val="006E1F12"/>
    <w:rsid w:val="006E211F"/>
    <w:rsid w:val="006E2125"/>
    <w:rsid w:val="006E2171"/>
    <w:rsid w:val="006E219F"/>
    <w:rsid w:val="006E21DE"/>
    <w:rsid w:val="006E22C5"/>
    <w:rsid w:val="006E2342"/>
    <w:rsid w:val="006E23A4"/>
    <w:rsid w:val="006E23F9"/>
    <w:rsid w:val="006E2529"/>
    <w:rsid w:val="006E259D"/>
    <w:rsid w:val="006E25F0"/>
    <w:rsid w:val="006E268A"/>
    <w:rsid w:val="006E26D9"/>
    <w:rsid w:val="006E29D8"/>
    <w:rsid w:val="006E2A0F"/>
    <w:rsid w:val="006E2B28"/>
    <w:rsid w:val="006E2B81"/>
    <w:rsid w:val="006E2BD1"/>
    <w:rsid w:val="006E2DA4"/>
    <w:rsid w:val="006E2E75"/>
    <w:rsid w:val="006E2FBE"/>
    <w:rsid w:val="006E2FDF"/>
    <w:rsid w:val="006E353B"/>
    <w:rsid w:val="006E369C"/>
    <w:rsid w:val="006E3986"/>
    <w:rsid w:val="006E39DE"/>
    <w:rsid w:val="006E39FF"/>
    <w:rsid w:val="006E3B64"/>
    <w:rsid w:val="006E3BB1"/>
    <w:rsid w:val="006E3C36"/>
    <w:rsid w:val="006E3C8C"/>
    <w:rsid w:val="006E3D72"/>
    <w:rsid w:val="006E3EBC"/>
    <w:rsid w:val="006E3FA1"/>
    <w:rsid w:val="006E40E7"/>
    <w:rsid w:val="006E43AB"/>
    <w:rsid w:val="006E4516"/>
    <w:rsid w:val="006E45F3"/>
    <w:rsid w:val="006E4741"/>
    <w:rsid w:val="006E4853"/>
    <w:rsid w:val="006E4953"/>
    <w:rsid w:val="006E49D2"/>
    <w:rsid w:val="006E49F7"/>
    <w:rsid w:val="006E4A2F"/>
    <w:rsid w:val="006E4ED4"/>
    <w:rsid w:val="006E51F2"/>
    <w:rsid w:val="006E532F"/>
    <w:rsid w:val="006E5601"/>
    <w:rsid w:val="006E560E"/>
    <w:rsid w:val="006E5680"/>
    <w:rsid w:val="006E5AB5"/>
    <w:rsid w:val="006E5B29"/>
    <w:rsid w:val="006E5B49"/>
    <w:rsid w:val="006E5C78"/>
    <w:rsid w:val="006E5C81"/>
    <w:rsid w:val="006E5E19"/>
    <w:rsid w:val="006E6044"/>
    <w:rsid w:val="006E61C3"/>
    <w:rsid w:val="006E6305"/>
    <w:rsid w:val="006E6309"/>
    <w:rsid w:val="006E6368"/>
    <w:rsid w:val="006E6480"/>
    <w:rsid w:val="006E6497"/>
    <w:rsid w:val="006E64C3"/>
    <w:rsid w:val="006E667E"/>
    <w:rsid w:val="006E671D"/>
    <w:rsid w:val="006E678C"/>
    <w:rsid w:val="006E687B"/>
    <w:rsid w:val="006E6A70"/>
    <w:rsid w:val="006E6A90"/>
    <w:rsid w:val="006E6A96"/>
    <w:rsid w:val="006E6CCF"/>
    <w:rsid w:val="006E6D4E"/>
    <w:rsid w:val="006E6FD1"/>
    <w:rsid w:val="006E7029"/>
    <w:rsid w:val="006E721C"/>
    <w:rsid w:val="006E72D5"/>
    <w:rsid w:val="006E7402"/>
    <w:rsid w:val="006E7430"/>
    <w:rsid w:val="006E7443"/>
    <w:rsid w:val="006E7447"/>
    <w:rsid w:val="006E74B7"/>
    <w:rsid w:val="006E74C4"/>
    <w:rsid w:val="006E74EA"/>
    <w:rsid w:val="006E76EF"/>
    <w:rsid w:val="006E7700"/>
    <w:rsid w:val="006E7867"/>
    <w:rsid w:val="006E7941"/>
    <w:rsid w:val="006E799D"/>
    <w:rsid w:val="006E7B6D"/>
    <w:rsid w:val="006E7DD4"/>
    <w:rsid w:val="006E7E38"/>
    <w:rsid w:val="006E7EE4"/>
    <w:rsid w:val="006E7F21"/>
    <w:rsid w:val="006E7FFD"/>
    <w:rsid w:val="006F01DE"/>
    <w:rsid w:val="006F046F"/>
    <w:rsid w:val="006F0593"/>
    <w:rsid w:val="006F06B8"/>
    <w:rsid w:val="006F06F3"/>
    <w:rsid w:val="006F07CD"/>
    <w:rsid w:val="006F07EE"/>
    <w:rsid w:val="006F0940"/>
    <w:rsid w:val="006F09BD"/>
    <w:rsid w:val="006F0A50"/>
    <w:rsid w:val="006F0AA5"/>
    <w:rsid w:val="006F0C69"/>
    <w:rsid w:val="006F0CD6"/>
    <w:rsid w:val="006F0D13"/>
    <w:rsid w:val="006F0D5C"/>
    <w:rsid w:val="006F0DA8"/>
    <w:rsid w:val="006F0E15"/>
    <w:rsid w:val="006F0E4F"/>
    <w:rsid w:val="006F0F3E"/>
    <w:rsid w:val="006F1064"/>
    <w:rsid w:val="006F1138"/>
    <w:rsid w:val="006F1368"/>
    <w:rsid w:val="006F1442"/>
    <w:rsid w:val="006F14B0"/>
    <w:rsid w:val="006F1578"/>
    <w:rsid w:val="006F1596"/>
    <w:rsid w:val="006F16EF"/>
    <w:rsid w:val="006F1755"/>
    <w:rsid w:val="006F17E9"/>
    <w:rsid w:val="006F1926"/>
    <w:rsid w:val="006F1A2E"/>
    <w:rsid w:val="006F1B75"/>
    <w:rsid w:val="006F1CE6"/>
    <w:rsid w:val="006F1EB7"/>
    <w:rsid w:val="006F1F93"/>
    <w:rsid w:val="006F1F9F"/>
    <w:rsid w:val="006F2048"/>
    <w:rsid w:val="006F2260"/>
    <w:rsid w:val="006F22E7"/>
    <w:rsid w:val="006F254B"/>
    <w:rsid w:val="006F2687"/>
    <w:rsid w:val="006F282F"/>
    <w:rsid w:val="006F285B"/>
    <w:rsid w:val="006F2880"/>
    <w:rsid w:val="006F296B"/>
    <w:rsid w:val="006F297E"/>
    <w:rsid w:val="006F2A58"/>
    <w:rsid w:val="006F2AA5"/>
    <w:rsid w:val="006F2B2C"/>
    <w:rsid w:val="006F2D63"/>
    <w:rsid w:val="006F2F67"/>
    <w:rsid w:val="006F3095"/>
    <w:rsid w:val="006F314C"/>
    <w:rsid w:val="006F32A0"/>
    <w:rsid w:val="006F3384"/>
    <w:rsid w:val="006F338E"/>
    <w:rsid w:val="006F34A9"/>
    <w:rsid w:val="006F34CB"/>
    <w:rsid w:val="006F35DC"/>
    <w:rsid w:val="006F373D"/>
    <w:rsid w:val="006F3744"/>
    <w:rsid w:val="006F3770"/>
    <w:rsid w:val="006F389C"/>
    <w:rsid w:val="006F38D9"/>
    <w:rsid w:val="006F3AF1"/>
    <w:rsid w:val="006F3B9B"/>
    <w:rsid w:val="006F3BFB"/>
    <w:rsid w:val="006F3C11"/>
    <w:rsid w:val="006F3CC9"/>
    <w:rsid w:val="006F3CCD"/>
    <w:rsid w:val="006F3D1F"/>
    <w:rsid w:val="006F3D4A"/>
    <w:rsid w:val="006F3E9F"/>
    <w:rsid w:val="006F3F48"/>
    <w:rsid w:val="006F3FF6"/>
    <w:rsid w:val="006F4238"/>
    <w:rsid w:val="006F427C"/>
    <w:rsid w:val="006F4392"/>
    <w:rsid w:val="006F442F"/>
    <w:rsid w:val="006F44E6"/>
    <w:rsid w:val="006F4544"/>
    <w:rsid w:val="006F4759"/>
    <w:rsid w:val="006F47BA"/>
    <w:rsid w:val="006F4984"/>
    <w:rsid w:val="006F4A17"/>
    <w:rsid w:val="006F4A96"/>
    <w:rsid w:val="006F4B3B"/>
    <w:rsid w:val="006F4C56"/>
    <w:rsid w:val="006F4C85"/>
    <w:rsid w:val="006F4CF9"/>
    <w:rsid w:val="006F4D5B"/>
    <w:rsid w:val="006F4D87"/>
    <w:rsid w:val="006F4ED2"/>
    <w:rsid w:val="006F5032"/>
    <w:rsid w:val="006F518F"/>
    <w:rsid w:val="006F51A9"/>
    <w:rsid w:val="006F52A8"/>
    <w:rsid w:val="006F52E5"/>
    <w:rsid w:val="006F5601"/>
    <w:rsid w:val="006F5744"/>
    <w:rsid w:val="006F5816"/>
    <w:rsid w:val="006F5968"/>
    <w:rsid w:val="006F5B4E"/>
    <w:rsid w:val="006F5B7E"/>
    <w:rsid w:val="006F5B80"/>
    <w:rsid w:val="006F5B8D"/>
    <w:rsid w:val="006F5BD3"/>
    <w:rsid w:val="006F5E21"/>
    <w:rsid w:val="006F5E2B"/>
    <w:rsid w:val="006F5FDF"/>
    <w:rsid w:val="006F6066"/>
    <w:rsid w:val="006F629F"/>
    <w:rsid w:val="006F6401"/>
    <w:rsid w:val="006F6430"/>
    <w:rsid w:val="006F6646"/>
    <w:rsid w:val="006F6850"/>
    <w:rsid w:val="006F68CA"/>
    <w:rsid w:val="006F6A00"/>
    <w:rsid w:val="006F6A19"/>
    <w:rsid w:val="006F6BC4"/>
    <w:rsid w:val="006F707E"/>
    <w:rsid w:val="006F7086"/>
    <w:rsid w:val="006F71FF"/>
    <w:rsid w:val="006F7357"/>
    <w:rsid w:val="006F737A"/>
    <w:rsid w:val="006F74AF"/>
    <w:rsid w:val="006F7555"/>
    <w:rsid w:val="006F78E6"/>
    <w:rsid w:val="006F7B2D"/>
    <w:rsid w:val="006F7DD5"/>
    <w:rsid w:val="006F7EAE"/>
    <w:rsid w:val="007001CC"/>
    <w:rsid w:val="007001DC"/>
    <w:rsid w:val="0070021D"/>
    <w:rsid w:val="007002B1"/>
    <w:rsid w:val="0070035E"/>
    <w:rsid w:val="00700404"/>
    <w:rsid w:val="007004D5"/>
    <w:rsid w:val="00700619"/>
    <w:rsid w:val="00700934"/>
    <w:rsid w:val="00700991"/>
    <w:rsid w:val="00700AED"/>
    <w:rsid w:val="00700C0D"/>
    <w:rsid w:val="00700C39"/>
    <w:rsid w:val="00700CB3"/>
    <w:rsid w:val="00700D3C"/>
    <w:rsid w:val="00700E19"/>
    <w:rsid w:val="00700ED8"/>
    <w:rsid w:val="00700F8E"/>
    <w:rsid w:val="00701060"/>
    <w:rsid w:val="007010D4"/>
    <w:rsid w:val="007012DD"/>
    <w:rsid w:val="00701393"/>
    <w:rsid w:val="0070139A"/>
    <w:rsid w:val="00701443"/>
    <w:rsid w:val="00701545"/>
    <w:rsid w:val="007015AB"/>
    <w:rsid w:val="007015CF"/>
    <w:rsid w:val="00701A05"/>
    <w:rsid w:val="00701ACF"/>
    <w:rsid w:val="00701EE0"/>
    <w:rsid w:val="00702079"/>
    <w:rsid w:val="0070209C"/>
    <w:rsid w:val="00702113"/>
    <w:rsid w:val="007022A2"/>
    <w:rsid w:val="007022DA"/>
    <w:rsid w:val="00702312"/>
    <w:rsid w:val="007023C3"/>
    <w:rsid w:val="007025CB"/>
    <w:rsid w:val="007026A0"/>
    <w:rsid w:val="007026DD"/>
    <w:rsid w:val="0070277C"/>
    <w:rsid w:val="007028A4"/>
    <w:rsid w:val="007028E8"/>
    <w:rsid w:val="00702ABE"/>
    <w:rsid w:val="00702C3C"/>
    <w:rsid w:val="00702D21"/>
    <w:rsid w:val="00702ECF"/>
    <w:rsid w:val="00702F01"/>
    <w:rsid w:val="00703019"/>
    <w:rsid w:val="007031D4"/>
    <w:rsid w:val="00703233"/>
    <w:rsid w:val="00703372"/>
    <w:rsid w:val="007034AA"/>
    <w:rsid w:val="007035F6"/>
    <w:rsid w:val="00703799"/>
    <w:rsid w:val="00703852"/>
    <w:rsid w:val="00703870"/>
    <w:rsid w:val="00703912"/>
    <w:rsid w:val="00703915"/>
    <w:rsid w:val="00703AE9"/>
    <w:rsid w:val="00703BCF"/>
    <w:rsid w:val="00703BE8"/>
    <w:rsid w:val="00703C9D"/>
    <w:rsid w:val="00703CFD"/>
    <w:rsid w:val="00703DA4"/>
    <w:rsid w:val="00703DDB"/>
    <w:rsid w:val="00703F90"/>
    <w:rsid w:val="00704050"/>
    <w:rsid w:val="00704062"/>
    <w:rsid w:val="0070432C"/>
    <w:rsid w:val="007043E9"/>
    <w:rsid w:val="00704582"/>
    <w:rsid w:val="0070459D"/>
    <w:rsid w:val="007045AE"/>
    <w:rsid w:val="0070473C"/>
    <w:rsid w:val="0070477C"/>
    <w:rsid w:val="00704885"/>
    <w:rsid w:val="0070490C"/>
    <w:rsid w:val="0070495C"/>
    <w:rsid w:val="007049B7"/>
    <w:rsid w:val="00704C2F"/>
    <w:rsid w:val="00704C60"/>
    <w:rsid w:val="00704D0E"/>
    <w:rsid w:val="00704D34"/>
    <w:rsid w:val="00704DC1"/>
    <w:rsid w:val="00704EFF"/>
    <w:rsid w:val="00704F73"/>
    <w:rsid w:val="00705058"/>
    <w:rsid w:val="00705291"/>
    <w:rsid w:val="0070529F"/>
    <w:rsid w:val="007052AD"/>
    <w:rsid w:val="00705335"/>
    <w:rsid w:val="007053A3"/>
    <w:rsid w:val="007053D5"/>
    <w:rsid w:val="00705495"/>
    <w:rsid w:val="007055A0"/>
    <w:rsid w:val="00705615"/>
    <w:rsid w:val="00705807"/>
    <w:rsid w:val="0070583C"/>
    <w:rsid w:val="0070598E"/>
    <w:rsid w:val="00705BB0"/>
    <w:rsid w:val="00705C38"/>
    <w:rsid w:val="00705E81"/>
    <w:rsid w:val="00705EE7"/>
    <w:rsid w:val="00705F54"/>
    <w:rsid w:val="0070606E"/>
    <w:rsid w:val="00706074"/>
    <w:rsid w:val="007060A9"/>
    <w:rsid w:val="00706182"/>
    <w:rsid w:val="0070620E"/>
    <w:rsid w:val="0070625F"/>
    <w:rsid w:val="00706334"/>
    <w:rsid w:val="007063A7"/>
    <w:rsid w:val="00706408"/>
    <w:rsid w:val="00706417"/>
    <w:rsid w:val="00706465"/>
    <w:rsid w:val="00706492"/>
    <w:rsid w:val="007068AF"/>
    <w:rsid w:val="0070692A"/>
    <w:rsid w:val="0070695A"/>
    <w:rsid w:val="00706998"/>
    <w:rsid w:val="00706A15"/>
    <w:rsid w:val="00706BD3"/>
    <w:rsid w:val="00706D79"/>
    <w:rsid w:val="00706E4A"/>
    <w:rsid w:val="00706F48"/>
    <w:rsid w:val="00706FAD"/>
    <w:rsid w:val="00706FE6"/>
    <w:rsid w:val="00707163"/>
    <w:rsid w:val="0070725D"/>
    <w:rsid w:val="007072AF"/>
    <w:rsid w:val="007073B2"/>
    <w:rsid w:val="007074A5"/>
    <w:rsid w:val="0070753B"/>
    <w:rsid w:val="00707543"/>
    <w:rsid w:val="00707698"/>
    <w:rsid w:val="0070774F"/>
    <w:rsid w:val="0070782D"/>
    <w:rsid w:val="0070799B"/>
    <w:rsid w:val="007079CF"/>
    <w:rsid w:val="00707B35"/>
    <w:rsid w:val="00707B64"/>
    <w:rsid w:val="00707E23"/>
    <w:rsid w:val="00707ED5"/>
    <w:rsid w:val="00707F0F"/>
    <w:rsid w:val="00707F99"/>
    <w:rsid w:val="007100CD"/>
    <w:rsid w:val="007104DC"/>
    <w:rsid w:val="00710653"/>
    <w:rsid w:val="00710960"/>
    <w:rsid w:val="00710964"/>
    <w:rsid w:val="00710980"/>
    <w:rsid w:val="007109C2"/>
    <w:rsid w:val="00710C0F"/>
    <w:rsid w:val="00710DFB"/>
    <w:rsid w:val="00710FF1"/>
    <w:rsid w:val="00711125"/>
    <w:rsid w:val="007111A7"/>
    <w:rsid w:val="007112BF"/>
    <w:rsid w:val="00711314"/>
    <w:rsid w:val="00711340"/>
    <w:rsid w:val="0071142B"/>
    <w:rsid w:val="00711437"/>
    <w:rsid w:val="007114CC"/>
    <w:rsid w:val="0071159C"/>
    <w:rsid w:val="00711692"/>
    <w:rsid w:val="00711C3D"/>
    <w:rsid w:val="00711DF4"/>
    <w:rsid w:val="00711ECD"/>
    <w:rsid w:val="007122BB"/>
    <w:rsid w:val="0071247A"/>
    <w:rsid w:val="007125D8"/>
    <w:rsid w:val="0071294D"/>
    <w:rsid w:val="00712A1F"/>
    <w:rsid w:val="00712AA6"/>
    <w:rsid w:val="00712C26"/>
    <w:rsid w:val="00712C42"/>
    <w:rsid w:val="00712E78"/>
    <w:rsid w:val="0071312B"/>
    <w:rsid w:val="007131A3"/>
    <w:rsid w:val="00713306"/>
    <w:rsid w:val="007133D6"/>
    <w:rsid w:val="007133E2"/>
    <w:rsid w:val="0071347E"/>
    <w:rsid w:val="007134A6"/>
    <w:rsid w:val="00713505"/>
    <w:rsid w:val="00713576"/>
    <w:rsid w:val="0071367F"/>
    <w:rsid w:val="00713729"/>
    <w:rsid w:val="00713A92"/>
    <w:rsid w:val="00713AC1"/>
    <w:rsid w:val="00713AE1"/>
    <w:rsid w:val="00713C4A"/>
    <w:rsid w:val="00713DE4"/>
    <w:rsid w:val="00713E46"/>
    <w:rsid w:val="007141E6"/>
    <w:rsid w:val="00714402"/>
    <w:rsid w:val="00714816"/>
    <w:rsid w:val="00714989"/>
    <w:rsid w:val="00714ABF"/>
    <w:rsid w:val="00714AED"/>
    <w:rsid w:val="00714B21"/>
    <w:rsid w:val="00714B85"/>
    <w:rsid w:val="00714BD8"/>
    <w:rsid w:val="00714C47"/>
    <w:rsid w:val="00714E68"/>
    <w:rsid w:val="00714F85"/>
    <w:rsid w:val="007150F4"/>
    <w:rsid w:val="0071537B"/>
    <w:rsid w:val="0071564B"/>
    <w:rsid w:val="00715728"/>
    <w:rsid w:val="007157FB"/>
    <w:rsid w:val="00715839"/>
    <w:rsid w:val="007158F7"/>
    <w:rsid w:val="00715CD0"/>
    <w:rsid w:val="00715D72"/>
    <w:rsid w:val="00715D74"/>
    <w:rsid w:val="00715F2D"/>
    <w:rsid w:val="00716181"/>
    <w:rsid w:val="00716462"/>
    <w:rsid w:val="00716722"/>
    <w:rsid w:val="007167BE"/>
    <w:rsid w:val="007169E5"/>
    <w:rsid w:val="00716A97"/>
    <w:rsid w:val="00716B67"/>
    <w:rsid w:val="00716BC0"/>
    <w:rsid w:val="00716BCF"/>
    <w:rsid w:val="00716BE4"/>
    <w:rsid w:val="00716DEE"/>
    <w:rsid w:val="00717062"/>
    <w:rsid w:val="0071714D"/>
    <w:rsid w:val="007172F9"/>
    <w:rsid w:val="00717321"/>
    <w:rsid w:val="00717370"/>
    <w:rsid w:val="007173BE"/>
    <w:rsid w:val="0071756B"/>
    <w:rsid w:val="0071791D"/>
    <w:rsid w:val="00717921"/>
    <w:rsid w:val="00717AEC"/>
    <w:rsid w:val="00717E6F"/>
    <w:rsid w:val="00717E9F"/>
    <w:rsid w:val="00717EB3"/>
    <w:rsid w:val="00717ED1"/>
    <w:rsid w:val="00717EFC"/>
    <w:rsid w:val="00720029"/>
    <w:rsid w:val="00720079"/>
    <w:rsid w:val="007200F5"/>
    <w:rsid w:val="00720307"/>
    <w:rsid w:val="0072030A"/>
    <w:rsid w:val="007203F7"/>
    <w:rsid w:val="0072048F"/>
    <w:rsid w:val="0072094A"/>
    <w:rsid w:val="00720FF2"/>
    <w:rsid w:val="00721084"/>
    <w:rsid w:val="007210A3"/>
    <w:rsid w:val="007211D2"/>
    <w:rsid w:val="00721262"/>
    <w:rsid w:val="007212E2"/>
    <w:rsid w:val="00721382"/>
    <w:rsid w:val="007213E2"/>
    <w:rsid w:val="007214A3"/>
    <w:rsid w:val="00721553"/>
    <w:rsid w:val="007215E0"/>
    <w:rsid w:val="00721748"/>
    <w:rsid w:val="0072182F"/>
    <w:rsid w:val="0072183A"/>
    <w:rsid w:val="00721963"/>
    <w:rsid w:val="00721B9D"/>
    <w:rsid w:val="00721C92"/>
    <w:rsid w:val="00721C98"/>
    <w:rsid w:val="00721D5E"/>
    <w:rsid w:val="00721D9B"/>
    <w:rsid w:val="00721DCB"/>
    <w:rsid w:val="00721E6A"/>
    <w:rsid w:val="00722049"/>
    <w:rsid w:val="00722083"/>
    <w:rsid w:val="007220DA"/>
    <w:rsid w:val="00722121"/>
    <w:rsid w:val="007222B4"/>
    <w:rsid w:val="007224B8"/>
    <w:rsid w:val="007224B9"/>
    <w:rsid w:val="0072270D"/>
    <w:rsid w:val="007228ED"/>
    <w:rsid w:val="00722AE3"/>
    <w:rsid w:val="00722AF9"/>
    <w:rsid w:val="00722D93"/>
    <w:rsid w:val="00722DEB"/>
    <w:rsid w:val="00722E1F"/>
    <w:rsid w:val="00722F47"/>
    <w:rsid w:val="00722F4C"/>
    <w:rsid w:val="00722F79"/>
    <w:rsid w:val="00722F94"/>
    <w:rsid w:val="007231E2"/>
    <w:rsid w:val="007234EA"/>
    <w:rsid w:val="0072361A"/>
    <w:rsid w:val="00723A0A"/>
    <w:rsid w:val="00723A59"/>
    <w:rsid w:val="00723AA2"/>
    <w:rsid w:val="00723AA7"/>
    <w:rsid w:val="00723B45"/>
    <w:rsid w:val="00723CE2"/>
    <w:rsid w:val="00723E91"/>
    <w:rsid w:val="00723EFE"/>
    <w:rsid w:val="0072405D"/>
    <w:rsid w:val="00724115"/>
    <w:rsid w:val="00724255"/>
    <w:rsid w:val="0072432E"/>
    <w:rsid w:val="00724367"/>
    <w:rsid w:val="00724568"/>
    <w:rsid w:val="00724678"/>
    <w:rsid w:val="007246BA"/>
    <w:rsid w:val="007246E2"/>
    <w:rsid w:val="00724867"/>
    <w:rsid w:val="0072486F"/>
    <w:rsid w:val="00724A2D"/>
    <w:rsid w:val="00724B7B"/>
    <w:rsid w:val="00724E12"/>
    <w:rsid w:val="00724EEB"/>
    <w:rsid w:val="00724FE5"/>
    <w:rsid w:val="00725014"/>
    <w:rsid w:val="0072504D"/>
    <w:rsid w:val="007251AF"/>
    <w:rsid w:val="007253E4"/>
    <w:rsid w:val="00725688"/>
    <w:rsid w:val="00725756"/>
    <w:rsid w:val="00725E7E"/>
    <w:rsid w:val="00726036"/>
    <w:rsid w:val="007261E7"/>
    <w:rsid w:val="00726279"/>
    <w:rsid w:val="0072627C"/>
    <w:rsid w:val="007262D6"/>
    <w:rsid w:val="007263F4"/>
    <w:rsid w:val="00726597"/>
    <w:rsid w:val="007266B5"/>
    <w:rsid w:val="00726706"/>
    <w:rsid w:val="00726A9B"/>
    <w:rsid w:val="00726C6E"/>
    <w:rsid w:val="00726CCB"/>
    <w:rsid w:val="00726DD6"/>
    <w:rsid w:val="00726EBB"/>
    <w:rsid w:val="0072718E"/>
    <w:rsid w:val="00727324"/>
    <w:rsid w:val="007273A4"/>
    <w:rsid w:val="007273B5"/>
    <w:rsid w:val="0072744C"/>
    <w:rsid w:val="007274BB"/>
    <w:rsid w:val="00727530"/>
    <w:rsid w:val="00727861"/>
    <w:rsid w:val="00727913"/>
    <w:rsid w:val="0072798E"/>
    <w:rsid w:val="007279CA"/>
    <w:rsid w:val="00727A39"/>
    <w:rsid w:val="00727B45"/>
    <w:rsid w:val="00727B87"/>
    <w:rsid w:val="00727B98"/>
    <w:rsid w:val="00727C6C"/>
    <w:rsid w:val="00727D52"/>
    <w:rsid w:val="00727E4D"/>
    <w:rsid w:val="00727F4E"/>
    <w:rsid w:val="00727FEC"/>
    <w:rsid w:val="007300D7"/>
    <w:rsid w:val="00730116"/>
    <w:rsid w:val="00730288"/>
    <w:rsid w:val="007302B9"/>
    <w:rsid w:val="007303E1"/>
    <w:rsid w:val="007304D9"/>
    <w:rsid w:val="00730672"/>
    <w:rsid w:val="007306DB"/>
    <w:rsid w:val="007309C6"/>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D5B"/>
    <w:rsid w:val="00731E7C"/>
    <w:rsid w:val="00731FAC"/>
    <w:rsid w:val="00732062"/>
    <w:rsid w:val="0073212C"/>
    <w:rsid w:val="00732276"/>
    <w:rsid w:val="00732486"/>
    <w:rsid w:val="007327CE"/>
    <w:rsid w:val="007329EF"/>
    <w:rsid w:val="00732B8A"/>
    <w:rsid w:val="00732C42"/>
    <w:rsid w:val="00732C95"/>
    <w:rsid w:val="00732D16"/>
    <w:rsid w:val="007330F5"/>
    <w:rsid w:val="007331A7"/>
    <w:rsid w:val="0073327A"/>
    <w:rsid w:val="007334C5"/>
    <w:rsid w:val="00733659"/>
    <w:rsid w:val="00733955"/>
    <w:rsid w:val="00733A24"/>
    <w:rsid w:val="0073409B"/>
    <w:rsid w:val="007342AA"/>
    <w:rsid w:val="00734471"/>
    <w:rsid w:val="00734491"/>
    <w:rsid w:val="0073458B"/>
    <w:rsid w:val="00734636"/>
    <w:rsid w:val="007347AE"/>
    <w:rsid w:val="007348C4"/>
    <w:rsid w:val="007349B1"/>
    <w:rsid w:val="007349BE"/>
    <w:rsid w:val="007349D5"/>
    <w:rsid w:val="00734E62"/>
    <w:rsid w:val="00734EBE"/>
    <w:rsid w:val="00734EC2"/>
    <w:rsid w:val="00735049"/>
    <w:rsid w:val="00735287"/>
    <w:rsid w:val="00735362"/>
    <w:rsid w:val="007354C9"/>
    <w:rsid w:val="00735643"/>
    <w:rsid w:val="00735721"/>
    <w:rsid w:val="00735932"/>
    <w:rsid w:val="00735A60"/>
    <w:rsid w:val="00735BDE"/>
    <w:rsid w:val="00735E1A"/>
    <w:rsid w:val="00736084"/>
    <w:rsid w:val="007361FF"/>
    <w:rsid w:val="0073627B"/>
    <w:rsid w:val="007362B9"/>
    <w:rsid w:val="007363F3"/>
    <w:rsid w:val="007365E3"/>
    <w:rsid w:val="00736850"/>
    <w:rsid w:val="00736899"/>
    <w:rsid w:val="007368EE"/>
    <w:rsid w:val="00736900"/>
    <w:rsid w:val="00736B01"/>
    <w:rsid w:val="00736DD8"/>
    <w:rsid w:val="00736E3D"/>
    <w:rsid w:val="00737008"/>
    <w:rsid w:val="007370C8"/>
    <w:rsid w:val="00737265"/>
    <w:rsid w:val="007375F7"/>
    <w:rsid w:val="00737615"/>
    <w:rsid w:val="00737784"/>
    <w:rsid w:val="00737801"/>
    <w:rsid w:val="00737905"/>
    <w:rsid w:val="00737CA8"/>
    <w:rsid w:val="007401D8"/>
    <w:rsid w:val="007401EB"/>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0FBB"/>
    <w:rsid w:val="0074105D"/>
    <w:rsid w:val="00741163"/>
    <w:rsid w:val="007413B6"/>
    <w:rsid w:val="00741566"/>
    <w:rsid w:val="00741568"/>
    <w:rsid w:val="00741894"/>
    <w:rsid w:val="00741902"/>
    <w:rsid w:val="00741917"/>
    <w:rsid w:val="00741AF4"/>
    <w:rsid w:val="00741D01"/>
    <w:rsid w:val="00741DCC"/>
    <w:rsid w:val="00741E53"/>
    <w:rsid w:val="0074203A"/>
    <w:rsid w:val="007420B0"/>
    <w:rsid w:val="00742117"/>
    <w:rsid w:val="007422D3"/>
    <w:rsid w:val="00742438"/>
    <w:rsid w:val="00742472"/>
    <w:rsid w:val="007425F3"/>
    <w:rsid w:val="00742652"/>
    <w:rsid w:val="00742663"/>
    <w:rsid w:val="00742699"/>
    <w:rsid w:val="007427B5"/>
    <w:rsid w:val="007427D3"/>
    <w:rsid w:val="00742865"/>
    <w:rsid w:val="0074296C"/>
    <w:rsid w:val="00742A45"/>
    <w:rsid w:val="00742AC5"/>
    <w:rsid w:val="00742C83"/>
    <w:rsid w:val="00742E1D"/>
    <w:rsid w:val="00742FB5"/>
    <w:rsid w:val="0074306D"/>
    <w:rsid w:val="007430BF"/>
    <w:rsid w:val="0074313C"/>
    <w:rsid w:val="0074357A"/>
    <w:rsid w:val="0074360F"/>
    <w:rsid w:val="0074370A"/>
    <w:rsid w:val="00743793"/>
    <w:rsid w:val="007438C9"/>
    <w:rsid w:val="00743C5C"/>
    <w:rsid w:val="00743DD0"/>
    <w:rsid w:val="00743E0B"/>
    <w:rsid w:val="00743ED9"/>
    <w:rsid w:val="00743EF7"/>
    <w:rsid w:val="00743F31"/>
    <w:rsid w:val="007440E9"/>
    <w:rsid w:val="0074426C"/>
    <w:rsid w:val="00744335"/>
    <w:rsid w:val="00744412"/>
    <w:rsid w:val="007444C6"/>
    <w:rsid w:val="0074457C"/>
    <w:rsid w:val="007447B7"/>
    <w:rsid w:val="00744840"/>
    <w:rsid w:val="007449B1"/>
    <w:rsid w:val="00744A64"/>
    <w:rsid w:val="00744AC9"/>
    <w:rsid w:val="00744B08"/>
    <w:rsid w:val="00744B6E"/>
    <w:rsid w:val="00744C19"/>
    <w:rsid w:val="00744D47"/>
    <w:rsid w:val="00744EA0"/>
    <w:rsid w:val="0074515A"/>
    <w:rsid w:val="0074519F"/>
    <w:rsid w:val="00745315"/>
    <w:rsid w:val="00745396"/>
    <w:rsid w:val="0074541C"/>
    <w:rsid w:val="0074556A"/>
    <w:rsid w:val="0074557B"/>
    <w:rsid w:val="007457C9"/>
    <w:rsid w:val="00745859"/>
    <w:rsid w:val="0074599E"/>
    <w:rsid w:val="007459FA"/>
    <w:rsid w:val="00745B63"/>
    <w:rsid w:val="00745BC5"/>
    <w:rsid w:val="00745DC4"/>
    <w:rsid w:val="00745F4E"/>
    <w:rsid w:val="00745FB9"/>
    <w:rsid w:val="0074606C"/>
    <w:rsid w:val="00746158"/>
    <w:rsid w:val="0074624C"/>
    <w:rsid w:val="0074638D"/>
    <w:rsid w:val="00746484"/>
    <w:rsid w:val="00746487"/>
    <w:rsid w:val="007465D9"/>
    <w:rsid w:val="00746710"/>
    <w:rsid w:val="00746811"/>
    <w:rsid w:val="007469BB"/>
    <w:rsid w:val="00746A5E"/>
    <w:rsid w:val="00746C8E"/>
    <w:rsid w:val="00746E1F"/>
    <w:rsid w:val="00747011"/>
    <w:rsid w:val="0074704F"/>
    <w:rsid w:val="00747194"/>
    <w:rsid w:val="00747377"/>
    <w:rsid w:val="0074748D"/>
    <w:rsid w:val="007476E4"/>
    <w:rsid w:val="00747857"/>
    <w:rsid w:val="0074787C"/>
    <w:rsid w:val="007478AA"/>
    <w:rsid w:val="00747A2F"/>
    <w:rsid w:val="00747AD9"/>
    <w:rsid w:val="00747B13"/>
    <w:rsid w:val="00747B49"/>
    <w:rsid w:val="00747C08"/>
    <w:rsid w:val="00747D21"/>
    <w:rsid w:val="00747E34"/>
    <w:rsid w:val="00747EB8"/>
    <w:rsid w:val="00747F40"/>
    <w:rsid w:val="00747F43"/>
    <w:rsid w:val="00747F48"/>
    <w:rsid w:val="00747F4C"/>
    <w:rsid w:val="00747F69"/>
    <w:rsid w:val="0075000F"/>
    <w:rsid w:val="00750117"/>
    <w:rsid w:val="00750245"/>
    <w:rsid w:val="007502DD"/>
    <w:rsid w:val="00750337"/>
    <w:rsid w:val="00750429"/>
    <w:rsid w:val="00750476"/>
    <w:rsid w:val="007504FC"/>
    <w:rsid w:val="00750942"/>
    <w:rsid w:val="00750A79"/>
    <w:rsid w:val="00750C3D"/>
    <w:rsid w:val="00750CC6"/>
    <w:rsid w:val="00750D41"/>
    <w:rsid w:val="00750D69"/>
    <w:rsid w:val="00751091"/>
    <w:rsid w:val="00751301"/>
    <w:rsid w:val="00751419"/>
    <w:rsid w:val="00751498"/>
    <w:rsid w:val="00751747"/>
    <w:rsid w:val="0075189D"/>
    <w:rsid w:val="007518CC"/>
    <w:rsid w:val="007519D3"/>
    <w:rsid w:val="00751A44"/>
    <w:rsid w:val="00751AC5"/>
    <w:rsid w:val="00751AD3"/>
    <w:rsid w:val="00751B83"/>
    <w:rsid w:val="00751BF9"/>
    <w:rsid w:val="00751E6D"/>
    <w:rsid w:val="00752095"/>
    <w:rsid w:val="007520A0"/>
    <w:rsid w:val="00752115"/>
    <w:rsid w:val="00752116"/>
    <w:rsid w:val="00752160"/>
    <w:rsid w:val="007522B9"/>
    <w:rsid w:val="007522DC"/>
    <w:rsid w:val="007522E7"/>
    <w:rsid w:val="00752305"/>
    <w:rsid w:val="0075238B"/>
    <w:rsid w:val="00752513"/>
    <w:rsid w:val="0075260C"/>
    <w:rsid w:val="007526BF"/>
    <w:rsid w:val="00752791"/>
    <w:rsid w:val="007527B6"/>
    <w:rsid w:val="00752E32"/>
    <w:rsid w:val="0075301D"/>
    <w:rsid w:val="00753157"/>
    <w:rsid w:val="007534E0"/>
    <w:rsid w:val="007538D6"/>
    <w:rsid w:val="00753A79"/>
    <w:rsid w:val="00753AF1"/>
    <w:rsid w:val="00753E1D"/>
    <w:rsid w:val="00754027"/>
    <w:rsid w:val="00754176"/>
    <w:rsid w:val="007541C1"/>
    <w:rsid w:val="0075420A"/>
    <w:rsid w:val="0075428B"/>
    <w:rsid w:val="00754359"/>
    <w:rsid w:val="00754387"/>
    <w:rsid w:val="00754409"/>
    <w:rsid w:val="00754411"/>
    <w:rsid w:val="007545C1"/>
    <w:rsid w:val="00754693"/>
    <w:rsid w:val="007548F4"/>
    <w:rsid w:val="00754B67"/>
    <w:rsid w:val="00754BD9"/>
    <w:rsid w:val="00754D2D"/>
    <w:rsid w:val="00754DA2"/>
    <w:rsid w:val="00754E04"/>
    <w:rsid w:val="00754E7A"/>
    <w:rsid w:val="00754F73"/>
    <w:rsid w:val="00754FDD"/>
    <w:rsid w:val="00755010"/>
    <w:rsid w:val="0075506F"/>
    <w:rsid w:val="00755123"/>
    <w:rsid w:val="00755273"/>
    <w:rsid w:val="007552C4"/>
    <w:rsid w:val="00755301"/>
    <w:rsid w:val="00755409"/>
    <w:rsid w:val="0075540C"/>
    <w:rsid w:val="0075586C"/>
    <w:rsid w:val="00755991"/>
    <w:rsid w:val="007559AB"/>
    <w:rsid w:val="00755A85"/>
    <w:rsid w:val="00755B0A"/>
    <w:rsid w:val="00755DB1"/>
    <w:rsid w:val="007561D6"/>
    <w:rsid w:val="007561DE"/>
    <w:rsid w:val="00756206"/>
    <w:rsid w:val="007562DC"/>
    <w:rsid w:val="00756302"/>
    <w:rsid w:val="00756310"/>
    <w:rsid w:val="00756417"/>
    <w:rsid w:val="00756493"/>
    <w:rsid w:val="007564C8"/>
    <w:rsid w:val="00756685"/>
    <w:rsid w:val="0075671C"/>
    <w:rsid w:val="00756931"/>
    <w:rsid w:val="0075694B"/>
    <w:rsid w:val="00756951"/>
    <w:rsid w:val="00756D1E"/>
    <w:rsid w:val="00756EA7"/>
    <w:rsid w:val="00756F35"/>
    <w:rsid w:val="00756FE8"/>
    <w:rsid w:val="00757091"/>
    <w:rsid w:val="007570D9"/>
    <w:rsid w:val="00757121"/>
    <w:rsid w:val="007571BF"/>
    <w:rsid w:val="007573CF"/>
    <w:rsid w:val="007574C7"/>
    <w:rsid w:val="007574FC"/>
    <w:rsid w:val="00757571"/>
    <w:rsid w:val="007575E6"/>
    <w:rsid w:val="007575FE"/>
    <w:rsid w:val="0075763A"/>
    <w:rsid w:val="007576A2"/>
    <w:rsid w:val="00757964"/>
    <w:rsid w:val="00757B5D"/>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AA"/>
    <w:rsid w:val="00760BC3"/>
    <w:rsid w:val="00760C8E"/>
    <w:rsid w:val="00760E35"/>
    <w:rsid w:val="00760E72"/>
    <w:rsid w:val="00760F44"/>
    <w:rsid w:val="007611BE"/>
    <w:rsid w:val="0076124F"/>
    <w:rsid w:val="00761349"/>
    <w:rsid w:val="007613C4"/>
    <w:rsid w:val="00761480"/>
    <w:rsid w:val="0076153F"/>
    <w:rsid w:val="007615C2"/>
    <w:rsid w:val="007617EE"/>
    <w:rsid w:val="007618AA"/>
    <w:rsid w:val="007618CA"/>
    <w:rsid w:val="007618DA"/>
    <w:rsid w:val="00761AFA"/>
    <w:rsid w:val="00761B5D"/>
    <w:rsid w:val="00761C60"/>
    <w:rsid w:val="00761EE7"/>
    <w:rsid w:val="00761FDA"/>
    <w:rsid w:val="0076201A"/>
    <w:rsid w:val="0076203F"/>
    <w:rsid w:val="007621FF"/>
    <w:rsid w:val="0076223F"/>
    <w:rsid w:val="00762259"/>
    <w:rsid w:val="00762425"/>
    <w:rsid w:val="007624C1"/>
    <w:rsid w:val="00762684"/>
    <w:rsid w:val="00762AFA"/>
    <w:rsid w:val="00762B1F"/>
    <w:rsid w:val="00762B89"/>
    <w:rsid w:val="00762BA5"/>
    <w:rsid w:val="00762C07"/>
    <w:rsid w:val="007630F2"/>
    <w:rsid w:val="00763201"/>
    <w:rsid w:val="0076322E"/>
    <w:rsid w:val="007633A8"/>
    <w:rsid w:val="007634E3"/>
    <w:rsid w:val="00763521"/>
    <w:rsid w:val="007635A6"/>
    <w:rsid w:val="007635AC"/>
    <w:rsid w:val="007635B6"/>
    <w:rsid w:val="007638F6"/>
    <w:rsid w:val="00763BB1"/>
    <w:rsid w:val="00763C98"/>
    <w:rsid w:val="00763CCC"/>
    <w:rsid w:val="00763DBA"/>
    <w:rsid w:val="00764136"/>
    <w:rsid w:val="00764194"/>
    <w:rsid w:val="007641AC"/>
    <w:rsid w:val="007641CA"/>
    <w:rsid w:val="00764329"/>
    <w:rsid w:val="0076464E"/>
    <w:rsid w:val="00764657"/>
    <w:rsid w:val="007646F2"/>
    <w:rsid w:val="007647A8"/>
    <w:rsid w:val="00764988"/>
    <w:rsid w:val="00764B11"/>
    <w:rsid w:val="00764B8E"/>
    <w:rsid w:val="00764BC5"/>
    <w:rsid w:val="00764C26"/>
    <w:rsid w:val="00764C4D"/>
    <w:rsid w:val="00764C8C"/>
    <w:rsid w:val="00764E0B"/>
    <w:rsid w:val="00764EC4"/>
    <w:rsid w:val="0076500D"/>
    <w:rsid w:val="00765184"/>
    <w:rsid w:val="0076539E"/>
    <w:rsid w:val="00765569"/>
    <w:rsid w:val="0076558A"/>
    <w:rsid w:val="00765698"/>
    <w:rsid w:val="00765720"/>
    <w:rsid w:val="0076577B"/>
    <w:rsid w:val="0076582A"/>
    <w:rsid w:val="00765896"/>
    <w:rsid w:val="0076589F"/>
    <w:rsid w:val="00765AAD"/>
    <w:rsid w:val="00765AD4"/>
    <w:rsid w:val="00765BBE"/>
    <w:rsid w:val="00765E62"/>
    <w:rsid w:val="00765ED3"/>
    <w:rsid w:val="00765F27"/>
    <w:rsid w:val="00766087"/>
    <w:rsid w:val="0076657B"/>
    <w:rsid w:val="0076672B"/>
    <w:rsid w:val="0076681D"/>
    <w:rsid w:val="00766822"/>
    <w:rsid w:val="00766A65"/>
    <w:rsid w:val="00766E11"/>
    <w:rsid w:val="007671F5"/>
    <w:rsid w:val="007671FC"/>
    <w:rsid w:val="007674ED"/>
    <w:rsid w:val="0076750C"/>
    <w:rsid w:val="007675AC"/>
    <w:rsid w:val="007676B8"/>
    <w:rsid w:val="00767718"/>
    <w:rsid w:val="0076794D"/>
    <w:rsid w:val="00767957"/>
    <w:rsid w:val="00767961"/>
    <w:rsid w:val="00767DF5"/>
    <w:rsid w:val="00767EB8"/>
    <w:rsid w:val="00767ECA"/>
    <w:rsid w:val="00767F82"/>
    <w:rsid w:val="00770091"/>
    <w:rsid w:val="00770168"/>
    <w:rsid w:val="007701B4"/>
    <w:rsid w:val="007703E3"/>
    <w:rsid w:val="00770424"/>
    <w:rsid w:val="00770665"/>
    <w:rsid w:val="00770713"/>
    <w:rsid w:val="00770774"/>
    <w:rsid w:val="00770873"/>
    <w:rsid w:val="0077088E"/>
    <w:rsid w:val="007708F8"/>
    <w:rsid w:val="0077090C"/>
    <w:rsid w:val="00770989"/>
    <w:rsid w:val="007709DE"/>
    <w:rsid w:val="00770B04"/>
    <w:rsid w:val="00770CB6"/>
    <w:rsid w:val="00770D7B"/>
    <w:rsid w:val="00770D96"/>
    <w:rsid w:val="00770E22"/>
    <w:rsid w:val="00770FC4"/>
    <w:rsid w:val="007710BE"/>
    <w:rsid w:val="007711DF"/>
    <w:rsid w:val="007714F7"/>
    <w:rsid w:val="00771578"/>
    <w:rsid w:val="0077163D"/>
    <w:rsid w:val="0077175C"/>
    <w:rsid w:val="00771870"/>
    <w:rsid w:val="00771893"/>
    <w:rsid w:val="00771B3D"/>
    <w:rsid w:val="00771BF1"/>
    <w:rsid w:val="00771BF9"/>
    <w:rsid w:val="00771D7B"/>
    <w:rsid w:val="00771F00"/>
    <w:rsid w:val="00771F9D"/>
    <w:rsid w:val="00771FB7"/>
    <w:rsid w:val="00772143"/>
    <w:rsid w:val="00772169"/>
    <w:rsid w:val="0077223D"/>
    <w:rsid w:val="00772318"/>
    <w:rsid w:val="00772522"/>
    <w:rsid w:val="007725C1"/>
    <w:rsid w:val="0077287A"/>
    <w:rsid w:val="00772A8B"/>
    <w:rsid w:val="00772B2E"/>
    <w:rsid w:val="00772BA7"/>
    <w:rsid w:val="00772BF9"/>
    <w:rsid w:val="00772CB6"/>
    <w:rsid w:val="00772D21"/>
    <w:rsid w:val="00772F8A"/>
    <w:rsid w:val="00772FDD"/>
    <w:rsid w:val="00773026"/>
    <w:rsid w:val="007730F3"/>
    <w:rsid w:val="00773157"/>
    <w:rsid w:val="007731D8"/>
    <w:rsid w:val="007735F6"/>
    <w:rsid w:val="0077375A"/>
    <w:rsid w:val="00773898"/>
    <w:rsid w:val="007739C6"/>
    <w:rsid w:val="007739CA"/>
    <w:rsid w:val="00773A37"/>
    <w:rsid w:val="00773BA6"/>
    <w:rsid w:val="00773DCA"/>
    <w:rsid w:val="00773E24"/>
    <w:rsid w:val="00773EE4"/>
    <w:rsid w:val="0077404C"/>
    <w:rsid w:val="00774251"/>
    <w:rsid w:val="00774539"/>
    <w:rsid w:val="00774654"/>
    <w:rsid w:val="007747BC"/>
    <w:rsid w:val="00774889"/>
    <w:rsid w:val="00774B4D"/>
    <w:rsid w:val="00774BAE"/>
    <w:rsid w:val="00774C91"/>
    <w:rsid w:val="00774CD2"/>
    <w:rsid w:val="00774D84"/>
    <w:rsid w:val="00774F0A"/>
    <w:rsid w:val="00774FF5"/>
    <w:rsid w:val="00775023"/>
    <w:rsid w:val="007750B3"/>
    <w:rsid w:val="007750E7"/>
    <w:rsid w:val="00775141"/>
    <w:rsid w:val="00775149"/>
    <w:rsid w:val="0077514A"/>
    <w:rsid w:val="00775172"/>
    <w:rsid w:val="007752F3"/>
    <w:rsid w:val="00775321"/>
    <w:rsid w:val="0077541D"/>
    <w:rsid w:val="007754D7"/>
    <w:rsid w:val="00775838"/>
    <w:rsid w:val="0077598E"/>
    <w:rsid w:val="00775D49"/>
    <w:rsid w:val="00775D67"/>
    <w:rsid w:val="00775DEA"/>
    <w:rsid w:val="00775E32"/>
    <w:rsid w:val="00775E87"/>
    <w:rsid w:val="00775F18"/>
    <w:rsid w:val="00775F76"/>
    <w:rsid w:val="007761B4"/>
    <w:rsid w:val="00776271"/>
    <w:rsid w:val="007762F8"/>
    <w:rsid w:val="0077631C"/>
    <w:rsid w:val="007763AC"/>
    <w:rsid w:val="00776472"/>
    <w:rsid w:val="007765CB"/>
    <w:rsid w:val="007766F2"/>
    <w:rsid w:val="0077670D"/>
    <w:rsid w:val="00776770"/>
    <w:rsid w:val="00776775"/>
    <w:rsid w:val="00776A6B"/>
    <w:rsid w:val="00776AE0"/>
    <w:rsid w:val="00776AEA"/>
    <w:rsid w:val="00776CCE"/>
    <w:rsid w:val="00776D35"/>
    <w:rsid w:val="00776D9A"/>
    <w:rsid w:val="00776DAA"/>
    <w:rsid w:val="00776E51"/>
    <w:rsid w:val="00777031"/>
    <w:rsid w:val="00777165"/>
    <w:rsid w:val="00777230"/>
    <w:rsid w:val="0077729B"/>
    <w:rsid w:val="00777635"/>
    <w:rsid w:val="0077768B"/>
    <w:rsid w:val="007777B2"/>
    <w:rsid w:val="007777FF"/>
    <w:rsid w:val="00777827"/>
    <w:rsid w:val="007779EE"/>
    <w:rsid w:val="00777BA0"/>
    <w:rsid w:val="00777CA3"/>
    <w:rsid w:val="00777E92"/>
    <w:rsid w:val="00777EDF"/>
    <w:rsid w:val="00777EE4"/>
    <w:rsid w:val="00777F66"/>
    <w:rsid w:val="00780148"/>
    <w:rsid w:val="007801C7"/>
    <w:rsid w:val="007802F6"/>
    <w:rsid w:val="007803BD"/>
    <w:rsid w:val="007804E1"/>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B5"/>
    <w:rsid w:val="007811C7"/>
    <w:rsid w:val="007811CA"/>
    <w:rsid w:val="007811DC"/>
    <w:rsid w:val="007811EF"/>
    <w:rsid w:val="007812BD"/>
    <w:rsid w:val="0078131E"/>
    <w:rsid w:val="00781417"/>
    <w:rsid w:val="007818B4"/>
    <w:rsid w:val="007819D0"/>
    <w:rsid w:val="00781A5E"/>
    <w:rsid w:val="00781A77"/>
    <w:rsid w:val="00781B6C"/>
    <w:rsid w:val="00781E49"/>
    <w:rsid w:val="00781ED9"/>
    <w:rsid w:val="00781F83"/>
    <w:rsid w:val="007820FA"/>
    <w:rsid w:val="0078224B"/>
    <w:rsid w:val="00782304"/>
    <w:rsid w:val="0078234B"/>
    <w:rsid w:val="00782379"/>
    <w:rsid w:val="0078251B"/>
    <w:rsid w:val="007825E9"/>
    <w:rsid w:val="0078261F"/>
    <w:rsid w:val="0078282A"/>
    <w:rsid w:val="0078285F"/>
    <w:rsid w:val="00782891"/>
    <w:rsid w:val="007828ED"/>
    <w:rsid w:val="007828F0"/>
    <w:rsid w:val="007828F3"/>
    <w:rsid w:val="007829A9"/>
    <w:rsid w:val="00782AA7"/>
    <w:rsid w:val="00782CB9"/>
    <w:rsid w:val="00782D5F"/>
    <w:rsid w:val="00782FF0"/>
    <w:rsid w:val="0078300A"/>
    <w:rsid w:val="00783196"/>
    <w:rsid w:val="00783207"/>
    <w:rsid w:val="007833B5"/>
    <w:rsid w:val="007833CC"/>
    <w:rsid w:val="007839A3"/>
    <w:rsid w:val="00783A6F"/>
    <w:rsid w:val="00783B0D"/>
    <w:rsid w:val="00783BF6"/>
    <w:rsid w:val="00783C03"/>
    <w:rsid w:val="00783C2C"/>
    <w:rsid w:val="00783C6C"/>
    <w:rsid w:val="00783D90"/>
    <w:rsid w:val="00783E1D"/>
    <w:rsid w:val="00783F29"/>
    <w:rsid w:val="0078414C"/>
    <w:rsid w:val="007842C9"/>
    <w:rsid w:val="007843FA"/>
    <w:rsid w:val="00784437"/>
    <w:rsid w:val="007845A0"/>
    <w:rsid w:val="0078463C"/>
    <w:rsid w:val="0078483B"/>
    <w:rsid w:val="00784915"/>
    <w:rsid w:val="007849E1"/>
    <w:rsid w:val="00784A7C"/>
    <w:rsid w:val="00784C60"/>
    <w:rsid w:val="00784EE5"/>
    <w:rsid w:val="00784EED"/>
    <w:rsid w:val="007851D0"/>
    <w:rsid w:val="007851DB"/>
    <w:rsid w:val="00785221"/>
    <w:rsid w:val="007853DF"/>
    <w:rsid w:val="00785421"/>
    <w:rsid w:val="0078543A"/>
    <w:rsid w:val="0078550D"/>
    <w:rsid w:val="007856FA"/>
    <w:rsid w:val="007857F7"/>
    <w:rsid w:val="00785843"/>
    <w:rsid w:val="00785900"/>
    <w:rsid w:val="00785A4E"/>
    <w:rsid w:val="00785BCD"/>
    <w:rsid w:val="00785D0F"/>
    <w:rsid w:val="00785E93"/>
    <w:rsid w:val="00786227"/>
    <w:rsid w:val="0078623E"/>
    <w:rsid w:val="0078627D"/>
    <w:rsid w:val="007862A0"/>
    <w:rsid w:val="007865BA"/>
    <w:rsid w:val="007867E1"/>
    <w:rsid w:val="00786958"/>
    <w:rsid w:val="007869E9"/>
    <w:rsid w:val="00786A76"/>
    <w:rsid w:val="00786CE0"/>
    <w:rsid w:val="00786DA3"/>
    <w:rsid w:val="00786E71"/>
    <w:rsid w:val="00786E93"/>
    <w:rsid w:val="00786F4D"/>
    <w:rsid w:val="00787081"/>
    <w:rsid w:val="00787115"/>
    <w:rsid w:val="007871AB"/>
    <w:rsid w:val="00787272"/>
    <w:rsid w:val="0078739F"/>
    <w:rsid w:val="0078765C"/>
    <w:rsid w:val="00787667"/>
    <w:rsid w:val="00787885"/>
    <w:rsid w:val="007878D6"/>
    <w:rsid w:val="00787AFE"/>
    <w:rsid w:val="00787CB3"/>
    <w:rsid w:val="00787DD0"/>
    <w:rsid w:val="00787DD7"/>
    <w:rsid w:val="00787E01"/>
    <w:rsid w:val="00787EBC"/>
    <w:rsid w:val="00787F35"/>
    <w:rsid w:val="00787FE0"/>
    <w:rsid w:val="00787FF5"/>
    <w:rsid w:val="00790061"/>
    <w:rsid w:val="0079014E"/>
    <w:rsid w:val="00790231"/>
    <w:rsid w:val="0079029A"/>
    <w:rsid w:val="00790926"/>
    <w:rsid w:val="00790A16"/>
    <w:rsid w:val="00790A7E"/>
    <w:rsid w:val="00790BD5"/>
    <w:rsid w:val="00790DB9"/>
    <w:rsid w:val="00790DD5"/>
    <w:rsid w:val="00790E98"/>
    <w:rsid w:val="00790F63"/>
    <w:rsid w:val="00790FF0"/>
    <w:rsid w:val="00791049"/>
    <w:rsid w:val="00791061"/>
    <w:rsid w:val="00791067"/>
    <w:rsid w:val="0079113C"/>
    <w:rsid w:val="007912C0"/>
    <w:rsid w:val="0079133C"/>
    <w:rsid w:val="0079144D"/>
    <w:rsid w:val="007915F1"/>
    <w:rsid w:val="0079162F"/>
    <w:rsid w:val="00791699"/>
    <w:rsid w:val="007916DF"/>
    <w:rsid w:val="007917D1"/>
    <w:rsid w:val="007919D4"/>
    <w:rsid w:val="00791BF6"/>
    <w:rsid w:val="00791C71"/>
    <w:rsid w:val="0079218F"/>
    <w:rsid w:val="007921DD"/>
    <w:rsid w:val="00792401"/>
    <w:rsid w:val="0079245C"/>
    <w:rsid w:val="00792504"/>
    <w:rsid w:val="00792513"/>
    <w:rsid w:val="007925A6"/>
    <w:rsid w:val="007925C4"/>
    <w:rsid w:val="00792691"/>
    <w:rsid w:val="007926A4"/>
    <w:rsid w:val="007926D9"/>
    <w:rsid w:val="0079292D"/>
    <w:rsid w:val="0079295A"/>
    <w:rsid w:val="00792A52"/>
    <w:rsid w:val="00792C83"/>
    <w:rsid w:val="00792DA7"/>
    <w:rsid w:val="00793200"/>
    <w:rsid w:val="00793233"/>
    <w:rsid w:val="0079323E"/>
    <w:rsid w:val="007932A7"/>
    <w:rsid w:val="007932B3"/>
    <w:rsid w:val="007934D8"/>
    <w:rsid w:val="00793632"/>
    <w:rsid w:val="007937BA"/>
    <w:rsid w:val="00793818"/>
    <w:rsid w:val="007938A0"/>
    <w:rsid w:val="007939CB"/>
    <w:rsid w:val="00793A16"/>
    <w:rsid w:val="00793E6A"/>
    <w:rsid w:val="007942E1"/>
    <w:rsid w:val="00794455"/>
    <w:rsid w:val="007947BA"/>
    <w:rsid w:val="00794884"/>
    <w:rsid w:val="007948C3"/>
    <w:rsid w:val="00794924"/>
    <w:rsid w:val="00794A94"/>
    <w:rsid w:val="00794B3D"/>
    <w:rsid w:val="00794B73"/>
    <w:rsid w:val="00794D04"/>
    <w:rsid w:val="00794DBD"/>
    <w:rsid w:val="00794E0D"/>
    <w:rsid w:val="00795024"/>
    <w:rsid w:val="00795026"/>
    <w:rsid w:val="00795242"/>
    <w:rsid w:val="0079525C"/>
    <w:rsid w:val="00795267"/>
    <w:rsid w:val="00795297"/>
    <w:rsid w:val="00795629"/>
    <w:rsid w:val="00795792"/>
    <w:rsid w:val="007957E3"/>
    <w:rsid w:val="0079584E"/>
    <w:rsid w:val="007958D9"/>
    <w:rsid w:val="00795A3A"/>
    <w:rsid w:val="00795AF1"/>
    <w:rsid w:val="00795D56"/>
    <w:rsid w:val="00795D68"/>
    <w:rsid w:val="00795D84"/>
    <w:rsid w:val="00795DA0"/>
    <w:rsid w:val="00795F64"/>
    <w:rsid w:val="007960C3"/>
    <w:rsid w:val="0079637D"/>
    <w:rsid w:val="007964A8"/>
    <w:rsid w:val="007966CA"/>
    <w:rsid w:val="007968C0"/>
    <w:rsid w:val="007969DD"/>
    <w:rsid w:val="00796D6C"/>
    <w:rsid w:val="00796FEE"/>
    <w:rsid w:val="007971B9"/>
    <w:rsid w:val="007974D6"/>
    <w:rsid w:val="0079759C"/>
    <w:rsid w:val="007975E7"/>
    <w:rsid w:val="00797791"/>
    <w:rsid w:val="00797798"/>
    <w:rsid w:val="0079788D"/>
    <w:rsid w:val="0079798F"/>
    <w:rsid w:val="00797B78"/>
    <w:rsid w:val="00797C2C"/>
    <w:rsid w:val="00797C5D"/>
    <w:rsid w:val="00797C8B"/>
    <w:rsid w:val="00797CCF"/>
    <w:rsid w:val="00797D10"/>
    <w:rsid w:val="00797D48"/>
    <w:rsid w:val="00797E97"/>
    <w:rsid w:val="00797EFA"/>
    <w:rsid w:val="00797FC7"/>
    <w:rsid w:val="007A00E8"/>
    <w:rsid w:val="007A0103"/>
    <w:rsid w:val="007A02CF"/>
    <w:rsid w:val="007A034D"/>
    <w:rsid w:val="007A03B4"/>
    <w:rsid w:val="007A04E3"/>
    <w:rsid w:val="007A051C"/>
    <w:rsid w:val="007A0650"/>
    <w:rsid w:val="007A09D3"/>
    <w:rsid w:val="007A0BC0"/>
    <w:rsid w:val="007A0BC2"/>
    <w:rsid w:val="007A0C5B"/>
    <w:rsid w:val="007A0C82"/>
    <w:rsid w:val="007A0D4F"/>
    <w:rsid w:val="007A0F65"/>
    <w:rsid w:val="007A14F1"/>
    <w:rsid w:val="007A1534"/>
    <w:rsid w:val="007A1795"/>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09"/>
    <w:rsid w:val="007A2C96"/>
    <w:rsid w:val="007A2EFE"/>
    <w:rsid w:val="007A305E"/>
    <w:rsid w:val="007A30CE"/>
    <w:rsid w:val="007A32AA"/>
    <w:rsid w:val="007A32EA"/>
    <w:rsid w:val="007A3314"/>
    <w:rsid w:val="007A33BE"/>
    <w:rsid w:val="007A33FE"/>
    <w:rsid w:val="007A3424"/>
    <w:rsid w:val="007A35EF"/>
    <w:rsid w:val="007A35F0"/>
    <w:rsid w:val="007A36C6"/>
    <w:rsid w:val="007A37C1"/>
    <w:rsid w:val="007A37D9"/>
    <w:rsid w:val="007A38C4"/>
    <w:rsid w:val="007A3BF7"/>
    <w:rsid w:val="007A3CB5"/>
    <w:rsid w:val="007A3F70"/>
    <w:rsid w:val="007A3FCC"/>
    <w:rsid w:val="007A4279"/>
    <w:rsid w:val="007A439F"/>
    <w:rsid w:val="007A43A2"/>
    <w:rsid w:val="007A43D9"/>
    <w:rsid w:val="007A466E"/>
    <w:rsid w:val="007A4899"/>
    <w:rsid w:val="007A4D04"/>
    <w:rsid w:val="007A4D46"/>
    <w:rsid w:val="007A4D4C"/>
    <w:rsid w:val="007A4E1F"/>
    <w:rsid w:val="007A4E8D"/>
    <w:rsid w:val="007A4F02"/>
    <w:rsid w:val="007A50A5"/>
    <w:rsid w:val="007A51E9"/>
    <w:rsid w:val="007A5214"/>
    <w:rsid w:val="007A5222"/>
    <w:rsid w:val="007A54C8"/>
    <w:rsid w:val="007A5608"/>
    <w:rsid w:val="007A56E1"/>
    <w:rsid w:val="007A576C"/>
    <w:rsid w:val="007A5810"/>
    <w:rsid w:val="007A597C"/>
    <w:rsid w:val="007A5D20"/>
    <w:rsid w:val="007A5DAB"/>
    <w:rsid w:val="007A5E50"/>
    <w:rsid w:val="007A5FD7"/>
    <w:rsid w:val="007A6001"/>
    <w:rsid w:val="007A6195"/>
    <w:rsid w:val="007A6249"/>
    <w:rsid w:val="007A6296"/>
    <w:rsid w:val="007A64E6"/>
    <w:rsid w:val="007A650C"/>
    <w:rsid w:val="007A653C"/>
    <w:rsid w:val="007A663A"/>
    <w:rsid w:val="007A68DB"/>
    <w:rsid w:val="007A6931"/>
    <w:rsid w:val="007A695F"/>
    <w:rsid w:val="007A69ED"/>
    <w:rsid w:val="007A6A2F"/>
    <w:rsid w:val="007A6AE4"/>
    <w:rsid w:val="007A6C85"/>
    <w:rsid w:val="007A6DEE"/>
    <w:rsid w:val="007A6EA3"/>
    <w:rsid w:val="007A6FCE"/>
    <w:rsid w:val="007A730F"/>
    <w:rsid w:val="007A732B"/>
    <w:rsid w:val="007A7542"/>
    <w:rsid w:val="007A755D"/>
    <w:rsid w:val="007A75D2"/>
    <w:rsid w:val="007A75F4"/>
    <w:rsid w:val="007A767E"/>
    <w:rsid w:val="007A7709"/>
    <w:rsid w:val="007A7827"/>
    <w:rsid w:val="007A78EA"/>
    <w:rsid w:val="007A7981"/>
    <w:rsid w:val="007A7A96"/>
    <w:rsid w:val="007A7B2B"/>
    <w:rsid w:val="007A7C83"/>
    <w:rsid w:val="007A7C89"/>
    <w:rsid w:val="007A7DA5"/>
    <w:rsid w:val="007A7DD4"/>
    <w:rsid w:val="007A7DD5"/>
    <w:rsid w:val="007A7E16"/>
    <w:rsid w:val="007B01C8"/>
    <w:rsid w:val="007B0238"/>
    <w:rsid w:val="007B03AF"/>
    <w:rsid w:val="007B062E"/>
    <w:rsid w:val="007B0742"/>
    <w:rsid w:val="007B0744"/>
    <w:rsid w:val="007B07BD"/>
    <w:rsid w:val="007B09B9"/>
    <w:rsid w:val="007B0A29"/>
    <w:rsid w:val="007B0ABF"/>
    <w:rsid w:val="007B0BA9"/>
    <w:rsid w:val="007B0BB1"/>
    <w:rsid w:val="007B0DB6"/>
    <w:rsid w:val="007B0E0A"/>
    <w:rsid w:val="007B0EF5"/>
    <w:rsid w:val="007B0F5C"/>
    <w:rsid w:val="007B0F77"/>
    <w:rsid w:val="007B10DE"/>
    <w:rsid w:val="007B12CB"/>
    <w:rsid w:val="007B134A"/>
    <w:rsid w:val="007B138D"/>
    <w:rsid w:val="007B1527"/>
    <w:rsid w:val="007B1543"/>
    <w:rsid w:val="007B1638"/>
    <w:rsid w:val="007B17E2"/>
    <w:rsid w:val="007B197E"/>
    <w:rsid w:val="007B1AC0"/>
    <w:rsid w:val="007B1C3D"/>
    <w:rsid w:val="007B1D06"/>
    <w:rsid w:val="007B1D2E"/>
    <w:rsid w:val="007B1D40"/>
    <w:rsid w:val="007B1D50"/>
    <w:rsid w:val="007B1F24"/>
    <w:rsid w:val="007B1F4F"/>
    <w:rsid w:val="007B2025"/>
    <w:rsid w:val="007B2290"/>
    <w:rsid w:val="007B2351"/>
    <w:rsid w:val="007B2364"/>
    <w:rsid w:val="007B23FC"/>
    <w:rsid w:val="007B2434"/>
    <w:rsid w:val="007B25A2"/>
    <w:rsid w:val="007B270A"/>
    <w:rsid w:val="007B27C0"/>
    <w:rsid w:val="007B28B5"/>
    <w:rsid w:val="007B28DD"/>
    <w:rsid w:val="007B29D2"/>
    <w:rsid w:val="007B2AEE"/>
    <w:rsid w:val="007B2B6F"/>
    <w:rsid w:val="007B2B7E"/>
    <w:rsid w:val="007B2D3B"/>
    <w:rsid w:val="007B2DC2"/>
    <w:rsid w:val="007B2FA6"/>
    <w:rsid w:val="007B2FE4"/>
    <w:rsid w:val="007B315F"/>
    <w:rsid w:val="007B3170"/>
    <w:rsid w:val="007B3234"/>
    <w:rsid w:val="007B3247"/>
    <w:rsid w:val="007B33A8"/>
    <w:rsid w:val="007B34EE"/>
    <w:rsid w:val="007B3627"/>
    <w:rsid w:val="007B3718"/>
    <w:rsid w:val="007B375B"/>
    <w:rsid w:val="007B3877"/>
    <w:rsid w:val="007B3BCF"/>
    <w:rsid w:val="007B3EE9"/>
    <w:rsid w:val="007B3F4B"/>
    <w:rsid w:val="007B3FED"/>
    <w:rsid w:val="007B4034"/>
    <w:rsid w:val="007B40D9"/>
    <w:rsid w:val="007B4211"/>
    <w:rsid w:val="007B441D"/>
    <w:rsid w:val="007B453A"/>
    <w:rsid w:val="007B453D"/>
    <w:rsid w:val="007B4542"/>
    <w:rsid w:val="007B4588"/>
    <w:rsid w:val="007B4610"/>
    <w:rsid w:val="007B46D8"/>
    <w:rsid w:val="007B4A2E"/>
    <w:rsid w:val="007B4D04"/>
    <w:rsid w:val="007B4E77"/>
    <w:rsid w:val="007B5093"/>
    <w:rsid w:val="007B50EB"/>
    <w:rsid w:val="007B52CD"/>
    <w:rsid w:val="007B52DD"/>
    <w:rsid w:val="007B530E"/>
    <w:rsid w:val="007B54AC"/>
    <w:rsid w:val="007B5600"/>
    <w:rsid w:val="007B572D"/>
    <w:rsid w:val="007B5757"/>
    <w:rsid w:val="007B5759"/>
    <w:rsid w:val="007B58FB"/>
    <w:rsid w:val="007B5A42"/>
    <w:rsid w:val="007B5ABE"/>
    <w:rsid w:val="007B5AE5"/>
    <w:rsid w:val="007B5BBC"/>
    <w:rsid w:val="007B5C1D"/>
    <w:rsid w:val="007B5C7B"/>
    <w:rsid w:val="007B5C9E"/>
    <w:rsid w:val="007B6147"/>
    <w:rsid w:val="007B61F1"/>
    <w:rsid w:val="007B61F4"/>
    <w:rsid w:val="007B62E9"/>
    <w:rsid w:val="007B63CF"/>
    <w:rsid w:val="007B6674"/>
    <w:rsid w:val="007B6676"/>
    <w:rsid w:val="007B690C"/>
    <w:rsid w:val="007B694D"/>
    <w:rsid w:val="007B69AF"/>
    <w:rsid w:val="007B6CFF"/>
    <w:rsid w:val="007B6F20"/>
    <w:rsid w:val="007B7541"/>
    <w:rsid w:val="007B76A6"/>
    <w:rsid w:val="007B7762"/>
    <w:rsid w:val="007B77A2"/>
    <w:rsid w:val="007B794A"/>
    <w:rsid w:val="007B7962"/>
    <w:rsid w:val="007B79BE"/>
    <w:rsid w:val="007B7B2A"/>
    <w:rsid w:val="007B7B39"/>
    <w:rsid w:val="007B7BA8"/>
    <w:rsid w:val="007B7DC1"/>
    <w:rsid w:val="007B7EC0"/>
    <w:rsid w:val="007B7EC2"/>
    <w:rsid w:val="007B7EDB"/>
    <w:rsid w:val="007B7F72"/>
    <w:rsid w:val="007C002A"/>
    <w:rsid w:val="007C01D1"/>
    <w:rsid w:val="007C0251"/>
    <w:rsid w:val="007C025A"/>
    <w:rsid w:val="007C050C"/>
    <w:rsid w:val="007C0570"/>
    <w:rsid w:val="007C0574"/>
    <w:rsid w:val="007C059A"/>
    <w:rsid w:val="007C065C"/>
    <w:rsid w:val="007C0687"/>
    <w:rsid w:val="007C06FB"/>
    <w:rsid w:val="007C08F6"/>
    <w:rsid w:val="007C096E"/>
    <w:rsid w:val="007C09E3"/>
    <w:rsid w:val="007C0E77"/>
    <w:rsid w:val="007C0FAB"/>
    <w:rsid w:val="007C1002"/>
    <w:rsid w:val="007C107F"/>
    <w:rsid w:val="007C120B"/>
    <w:rsid w:val="007C126E"/>
    <w:rsid w:val="007C1422"/>
    <w:rsid w:val="007C147C"/>
    <w:rsid w:val="007C14BD"/>
    <w:rsid w:val="007C1669"/>
    <w:rsid w:val="007C17FC"/>
    <w:rsid w:val="007C19A9"/>
    <w:rsid w:val="007C19AD"/>
    <w:rsid w:val="007C1A27"/>
    <w:rsid w:val="007C1CA7"/>
    <w:rsid w:val="007C1D76"/>
    <w:rsid w:val="007C1ECF"/>
    <w:rsid w:val="007C1F0C"/>
    <w:rsid w:val="007C1F45"/>
    <w:rsid w:val="007C1FE7"/>
    <w:rsid w:val="007C21C1"/>
    <w:rsid w:val="007C21CD"/>
    <w:rsid w:val="007C2264"/>
    <w:rsid w:val="007C2473"/>
    <w:rsid w:val="007C25EE"/>
    <w:rsid w:val="007C262E"/>
    <w:rsid w:val="007C2676"/>
    <w:rsid w:val="007C2796"/>
    <w:rsid w:val="007C27BA"/>
    <w:rsid w:val="007C2868"/>
    <w:rsid w:val="007C2871"/>
    <w:rsid w:val="007C2B49"/>
    <w:rsid w:val="007C2B70"/>
    <w:rsid w:val="007C2BCF"/>
    <w:rsid w:val="007C2D9E"/>
    <w:rsid w:val="007C2E9D"/>
    <w:rsid w:val="007C2EAD"/>
    <w:rsid w:val="007C2FFE"/>
    <w:rsid w:val="007C3066"/>
    <w:rsid w:val="007C3100"/>
    <w:rsid w:val="007C31A5"/>
    <w:rsid w:val="007C342A"/>
    <w:rsid w:val="007C3598"/>
    <w:rsid w:val="007C359D"/>
    <w:rsid w:val="007C35DC"/>
    <w:rsid w:val="007C37B6"/>
    <w:rsid w:val="007C3812"/>
    <w:rsid w:val="007C385F"/>
    <w:rsid w:val="007C399E"/>
    <w:rsid w:val="007C3AEA"/>
    <w:rsid w:val="007C3AFF"/>
    <w:rsid w:val="007C3D8D"/>
    <w:rsid w:val="007C3F54"/>
    <w:rsid w:val="007C3F7F"/>
    <w:rsid w:val="007C3FA8"/>
    <w:rsid w:val="007C3FC3"/>
    <w:rsid w:val="007C4158"/>
    <w:rsid w:val="007C4219"/>
    <w:rsid w:val="007C4245"/>
    <w:rsid w:val="007C438F"/>
    <w:rsid w:val="007C43D8"/>
    <w:rsid w:val="007C4407"/>
    <w:rsid w:val="007C4429"/>
    <w:rsid w:val="007C446A"/>
    <w:rsid w:val="007C46EC"/>
    <w:rsid w:val="007C485E"/>
    <w:rsid w:val="007C48B0"/>
    <w:rsid w:val="007C4A8B"/>
    <w:rsid w:val="007C4B82"/>
    <w:rsid w:val="007C4C34"/>
    <w:rsid w:val="007C4CE2"/>
    <w:rsid w:val="007C4F4A"/>
    <w:rsid w:val="007C4F6F"/>
    <w:rsid w:val="007C4F8C"/>
    <w:rsid w:val="007C4FF9"/>
    <w:rsid w:val="007C4FFF"/>
    <w:rsid w:val="007C554E"/>
    <w:rsid w:val="007C5561"/>
    <w:rsid w:val="007C571F"/>
    <w:rsid w:val="007C5770"/>
    <w:rsid w:val="007C5777"/>
    <w:rsid w:val="007C58D5"/>
    <w:rsid w:val="007C58E5"/>
    <w:rsid w:val="007C5A18"/>
    <w:rsid w:val="007C5BFB"/>
    <w:rsid w:val="007C5F7A"/>
    <w:rsid w:val="007C60A8"/>
    <w:rsid w:val="007C61D0"/>
    <w:rsid w:val="007C639A"/>
    <w:rsid w:val="007C6569"/>
    <w:rsid w:val="007C6671"/>
    <w:rsid w:val="007C67CA"/>
    <w:rsid w:val="007C68DA"/>
    <w:rsid w:val="007C6A2F"/>
    <w:rsid w:val="007C6B84"/>
    <w:rsid w:val="007C6BA2"/>
    <w:rsid w:val="007C6E00"/>
    <w:rsid w:val="007C6E63"/>
    <w:rsid w:val="007C6F26"/>
    <w:rsid w:val="007C70AD"/>
    <w:rsid w:val="007C73D4"/>
    <w:rsid w:val="007C74A5"/>
    <w:rsid w:val="007C751E"/>
    <w:rsid w:val="007C765A"/>
    <w:rsid w:val="007C7678"/>
    <w:rsid w:val="007C76A3"/>
    <w:rsid w:val="007C77FC"/>
    <w:rsid w:val="007C7A3A"/>
    <w:rsid w:val="007C7AAE"/>
    <w:rsid w:val="007C7B74"/>
    <w:rsid w:val="007C7C1A"/>
    <w:rsid w:val="007C7D00"/>
    <w:rsid w:val="007C7D03"/>
    <w:rsid w:val="007C7E9F"/>
    <w:rsid w:val="007D0013"/>
    <w:rsid w:val="007D00C6"/>
    <w:rsid w:val="007D0272"/>
    <w:rsid w:val="007D02C5"/>
    <w:rsid w:val="007D02D4"/>
    <w:rsid w:val="007D0366"/>
    <w:rsid w:val="007D04C2"/>
    <w:rsid w:val="007D04D6"/>
    <w:rsid w:val="007D04FE"/>
    <w:rsid w:val="007D05CE"/>
    <w:rsid w:val="007D0807"/>
    <w:rsid w:val="007D08D0"/>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9E"/>
    <w:rsid w:val="007D27A4"/>
    <w:rsid w:val="007D27E6"/>
    <w:rsid w:val="007D2961"/>
    <w:rsid w:val="007D2D8C"/>
    <w:rsid w:val="007D2DFA"/>
    <w:rsid w:val="007D2EC3"/>
    <w:rsid w:val="007D2EEC"/>
    <w:rsid w:val="007D2F44"/>
    <w:rsid w:val="007D2F4D"/>
    <w:rsid w:val="007D301B"/>
    <w:rsid w:val="007D30B1"/>
    <w:rsid w:val="007D31BD"/>
    <w:rsid w:val="007D325C"/>
    <w:rsid w:val="007D336A"/>
    <w:rsid w:val="007D33C6"/>
    <w:rsid w:val="007D34C4"/>
    <w:rsid w:val="007D351B"/>
    <w:rsid w:val="007D35B1"/>
    <w:rsid w:val="007D387D"/>
    <w:rsid w:val="007D38C8"/>
    <w:rsid w:val="007D3961"/>
    <w:rsid w:val="007D3AEE"/>
    <w:rsid w:val="007D3AFA"/>
    <w:rsid w:val="007D3B36"/>
    <w:rsid w:val="007D3B6A"/>
    <w:rsid w:val="007D3BAE"/>
    <w:rsid w:val="007D3E0C"/>
    <w:rsid w:val="007D4094"/>
    <w:rsid w:val="007D40D8"/>
    <w:rsid w:val="007D4135"/>
    <w:rsid w:val="007D4178"/>
    <w:rsid w:val="007D4281"/>
    <w:rsid w:val="007D444B"/>
    <w:rsid w:val="007D49D7"/>
    <w:rsid w:val="007D4AD4"/>
    <w:rsid w:val="007D4B62"/>
    <w:rsid w:val="007D4C31"/>
    <w:rsid w:val="007D4D33"/>
    <w:rsid w:val="007D4E0D"/>
    <w:rsid w:val="007D4EEC"/>
    <w:rsid w:val="007D4F23"/>
    <w:rsid w:val="007D4FC4"/>
    <w:rsid w:val="007D506E"/>
    <w:rsid w:val="007D50C0"/>
    <w:rsid w:val="007D50C9"/>
    <w:rsid w:val="007D50FA"/>
    <w:rsid w:val="007D51B3"/>
    <w:rsid w:val="007D5297"/>
    <w:rsid w:val="007D5336"/>
    <w:rsid w:val="007D53E9"/>
    <w:rsid w:val="007D556E"/>
    <w:rsid w:val="007D55D2"/>
    <w:rsid w:val="007D5727"/>
    <w:rsid w:val="007D576E"/>
    <w:rsid w:val="007D5798"/>
    <w:rsid w:val="007D57B0"/>
    <w:rsid w:val="007D5894"/>
    <w:rsid w:val="007D589A"/>
    <w:rsid w:val="007D58D3"/>
    <w:rsid w:val="007D58F6"/>
    <w:rsid w:val="007D596F"/>
    <w:rsid w:val="007D59D4"/>
    <w:rsid w:val="007D639A"/>
    <w:rsid w:val="007D63B8"/>
    <w:rsid w:val="007D6749"/>
    <w:rsid w:val="007D67BD"/>
    <w:rsid w:val="007D67C9"/>
    <w:rsid w:val="007D69BF"/>
    <w:rsid w:val="007D6BDD"/>
    <w:rsid w:val="007D6BDE"/>
    <w:rsid w:val="007D6C55"/>
    <w:rsid w:val="007D6C58"/>
    <w:rsid w:val="007D6DEF"/>
    <w:rsid w:val="007D6F70"/>
    <w:rsid w:val="007D6F7B"/>
    <w:rsid w:val="007D708A"/>
    <w:rsid w:val="007D70CC"/>
    <w:rsid w:val="007D7114"/>
    <w:rsid w:val="007D7143"/>
    <w:rsid w:val="007D7175"/>
    <w:rsid w:val="007D719A"/>
    <w:rsid w:val="007D7268"/>
    <w:rsid w:val="007D732E"/>
    <w:rsid w:val="007D7385"/>
    <w:rsid w:val="007D73B7"/>
    <w:rsid w:val="007D74F4"/>
    <w:rsid w:val="007D7591"/>
    <w:rsid w:val="007D75EA"/>
    <w:rsid w:val="007D76D5"/>
    <w:rsid w:val="007D774D"/>
    <w:rsid w:val="007D776E"/>
    <w:rsid w:val="007D7790"/>
    <w:rsid w:val="007D793E"/>
    <w:rsid w:val="007D79FE"/>
    <w:rsid w:val="007D7AED"/>
    <w:rsid w:val="007D7AF6"/>
    <w:rsid w:val="007D7D74"/>
    <w:rsid w:val="007D7E5A"/>
    <w:rsid w:val="007D7EFD"/>
    <w:rsid w:val="007D7FAD"/>
    <w:rsid w:val="007E016F"/>
    <w:rsid w:val="007E0173"/>
    <w:rsid w:val="007E01EE"/>
    <w:rsid w:val="007E0261"/>
    <w:rsid w:val="007E0266"/>
    <w:rsid w:val="007E0296"/>
    <w:rsid w:val="007E0422"/>
    <w:rsid w:val="007E046D"/>
    <w:rsid w:val="007E04A0"/>
    <w:rsid w:val="007E04DA"/>
    <w:rsid w:val="007E050B"/>
    <w:rsid w:val="007E074F"/>
    <w:rsid w:val="007E0966"/>
    <w:rsid w:val="007E0D32"/>
    <w:rsid w:val="007E0F1F"/>
    <w:rsid w:val="007E0F29"/>
    <w:rsid w:val="007E0FE0"/>
    <w:rsid w:val="007E10C9"/>
    <w:rsid w:val="007E1107"/>
    <w:rsid w:val="007E1281"/>
    <w:rsid w:val="007E12A5"/>
    <w:rsid w:val="007E1369"/>
    <w:rsid w:val="007E16ED"/>
    <w:rsid w:val="007E19E1"/>
    <w:rsid w:val="007E1A1B"/>
    <w:rsid w:val="007E1A3C"/>
    <w:rsid w:val="007E1A88"/>
    <w:rsid w:val="007E1B2D"/>
    <w:rsid w:val="007E1B81"/>
    <w:rsid w:val="007E1C82"/>
    <w:rsid w:val="007E1DA3"/>
    <w:rsid w:val="007E1F85"/>
    <w:rsid w:val="007E20FC"/>
    <w:rsid w:val="007E210E"/>
    <w:rsid w:val="007E21C1"/>
    <w:rsid w:val="007E2333"/>
    <w:rsid w:val="007E2446"/>
    <w:rsid w:val="007E2455"/>
    <w:rsid w:val="007E25E5"/>
    <w:rsid w:val="007E2624"/>
    <w:rsid w:val="007E2629"/>
    <w:rsid w:val="007E286E"/>
    <w:rsid w:val="007E2951"/>
    <w:rsid w:val="007E2A1A"/>
    <w:rsid w:val="007E2B20"/>
    <w:rsid w:val="007E2BE8"/>
    <w:rsid w:val="007E2C27"/>
    <w:rsid w:val="007E3158"/>
    <w:rsid w:val="007E333F"/>
    <w:rsid w:val="007E33DB"/>
    <w:rsid w:val="007E347D"/>
    <w:rsid w:val="007E3486"/>
    <w:rsid w:val="007E36CB"/>
    <w:rsid w:val="007E382C"/>
    <w:rsid w:val="007E38BC"/>
    <w:rsid w:val="007E399A"/>
    <w:rsid w:val="007E3B59"/>
    <w:rsid w:val="007E3B72"/>
    <w:rsid w:val="007E3BB5"/>
    <w:rsid w:val="007E3C38"/>
    <w:rsid w:val="007E3D21"/>
    <w:rsid w:val="007E3D95"/>
    <w:rsid w:val="007E3FC5"/>
    <w:rsid w:val="007E4029"/>
    <w:rsid w:val="007E416A"/>
    <w:rsid w:val="007E41BC"/>
    <w:rsid w:val="007E41D4"/>
    <w:rsid w:val="007E42D0"/>
    <w:rsid w:val="007E4424"/>
    <w:rsid w:val="007E47E0"/>
    <w:rsid w:val="007E47E5"/>
    <w:rsid w:val="007E4819"/>
    <w:rsid w:val="007E4862"/>
    <w:rsid w:val="007E48F2"/>
    <w:rsid w:val="007E49A7"/>
    <w:rsid w:val="007E4C88"/>
    <w:rsid w:val="007E4F8F"/>
    <w:rsid w:val="007E504F"/>
    <w:rsid w:val="007E518F"/>
    <w:rsid w:val="007E51FA"/>
    <w:rsid w:val="007E5214"/>
    <w:rsid w:val="007E5364"/>
    <w:rsid w:val="007E53BB"/>
    <w:rsid w:val="007E5593"/>
    <w:rsid w:val="007E585E"/>
    <w:rsid w:val="007E58F5"/>
    <w:rsid w:val="007E5946"/>
    <w:rsid w:val="007E59D3"/>
    <w:rsid w:val="007E5A26"/>
    <w:rsid w:val="007E5A6E"/>
    <w:rsid w:val="007E5A9E"/>
    <w:rsid w:val="007E5BFE"/>
    <w:rsid w:val="007E5D13"/>
    <w:rsid w:val="007E5DCA"/>
    <w:rsid w:val="007E5F4B"/>
    <w:rsid w:val="007E5F8B"/>
    <w:rsid w:val="007E5FBD"/>
    <w:rsid w:val="007E627E"/>
    <w:rsid w:val="007E6534"/>
    <w:rsid w:val="007E67AB"/>
    <w:rsid w:val="007E67AD"/>
    <w:rsid w:val="007E6884"/>
    <w:rsid w:val="007E691B"/>
    <w:rsid w:val="007E6A26"/>
    <w:rsid w:val="007E6C53"/>
    <w:rsid w:val="007E6CC5"/>
    <w:rsid w:val="007E6D85"/>
    <w:rsid w:val="007E6EBA"/>
    <w:rsid w:val="007E6ED4"/>
    <w:rsid w:val="007E6EDE"/>
    <w:rsid w:val="007E6F2C"/>
    <w:rsid w:val="007E702A"/>
    <w:rsid w:val="007E72C5"/>
    <w:rsid w:val="007E741D"/>
    <w:rsid w:val="007E7473"/>
    <w:rsid w:val="007E74B1"/>
    <w:rsid w:val="007E756E"/>
    <w:rsid w:val="007E765D"/>
    <w:rsid w:val="007E76F2"/>
    <w:rsid w:val="007E7802"/>
    <w:rsid w:val="007E790F"/>
    <w:rsid w:val="007E7929"/>
    <w:rsid w:val="007E7A49"/>
    <w:rsid w:val="007E7A52"/>
    <w:rsid w:val="007E7AFE"/>
    <w:rsid w:val="007E7B03"/>
    <w:rsid w:val="007E7B3C"/>
    <w:rsid w:val="007E7B4E"/>
    <w:rsid w:val="007E7DDF"/>
    <w:rsid w:val="007E7E51"/>
    <w:rsid w:val="007E7EBB"/>
    <w:rsid w:val="007F000C"/>
    <w:rsid w:val="007F00FE"/>
    <w:rsid w:val="007F0165"/>
    <w:rsid w:val="007F01D6"/>
    <w:rsid w:val="007F04F6"/>
    <w:rsid w:val="007F05AD"/>
    <w:rsid w:val="007F05D7"/>
    <w:rsid w:val="007F09A0"/>
    <w:rsid w:val="007F0A13"/>
    <w:rsid w:val="007F0A80"/>
    <w:rsid w:val="007F0B63"/>
    <w:rsid w:val="007F0B68"/>
    <w:rsid w:val="007F0C50"/>
    <w:rsid w:val="007F0E43"/>
    <w:rsid w:val="007F0ED9"/>
    <w:rsid w:val="007F103D"/>
    <w:rsid w:val="007F11C8"/>
    <w:rsid w:val="007F1241"/>
    <w:rsid w:val="007F1566"/>
    <w:rsid w:val="007F174D"/>
    <w:rsid w:val="007F1819"/>
    <w:rsid w:val="007F181D"/>
    <w:rsid w:val="007F1AA9"/>
    <w:rsid w:val="007F1CFB"/>
    <w:rsid w:val="007F1DF3"/>
    <w:rsid w:val="007F1E57"/>
    <w:rsid w:val="007F2137"/>
    <w:rsid w:val="007F220B"/>
    <w:rsid w:val="007F234C"/>
    <w:rsid w:val="007F236C"/>
    <w:rsid w:val="007F237D"/>
    <w:rsid w:val="007F2476"/>
    <w:rsid w:val="007F24A5"/>
    <w:rsid w:val="007F2514"/>
    <w:rsid w:val="007F254B"/>
    <w:rsid w:val="007F25E6"/>
    <w:rsid w:val="007F25F1"/>
    <w:rsid w:val="007F2750"/>
    <w:rsid w:val="007F27DD"/>
    <w:rsid w:val="007F2D23"/>
    <w:rsid w:val="007F2D37"/>
    <w:rsid w:val="007F2E7F"/>
    <w:rsid w:val="007F2F21"/>
    <w:rsid w:val="007F2F81"/>
    <w:rsid w:val="007F30FC"/>
    <w:rsid w:val="007F3287"/>
    <w:rsid w:val="007F3391"/>
    <w:rsid w:val="007F34E1"/>
    <w:rsid w:val="007F352D"/>
    <w:rsid w:val="007F3657"/>
    <w:rsid w:val="007F37F9"/>
    <w:rsid w:val="007F395C"/>
    <w:rsid w:val="007F3962"/>
    <w:rsid w:val="007F3ABF"/>
    <w:rsid w:val="007F3B89"/>
    <w:rsid w:val="007F3C33"/>
    <w:rsid w:val="007F3CA5"/>
    <w:rsid w:val="007F3D5C"/>
    <w:rsid w:val="007F3D8F"/>
    <w:rsid w:val="007F4218"/>
    <w:rsid w:val="007F42B2"/>
    <w:rsid w:val="007F4327"/>
    <w:rsid w:val="007F453F"/>
    <w:rsid w:val="007F465C"/>
    <w:rsid w:val="007F47ED"/>
    <w:rsid w:val="007F49E6"/>
    <w:rsid w:val="007F4AF4"/>
    <w:rsid w:val="007F4F1F"/>
    <w:rsid w:val="007F5131"/>
    <w:rsid w:val="007F51E5"/>
    <w:rsid w:val="007F51E9"/>
    <w:rsid w:val="007F5298"/>
    <w:rsid w:val="007F5764"/>
    <w:rsid w:val="007F5817"/>
    <w:rsid w:val="007F5AAC"/>
    <w:rsid w:val="007F5B32"/>
    <w:rsid w:val="007F5DB7"/>
    <w:rsid w:val="007F6012"/>
    <w:rsid w:val="007F6104"/>
    <w:rsid w:val="007F63A1"/>
    <w:rsid w:val="007F67D4"/>
    <w:rsid w:val="007F67F9"/>
    <w:rsid w:val="007F6880"/>
    <w:rsid w:val="007F68EB"/>
    <w:rsid w:val="007F6ACF"/>
    <w:rsid w:val="007F6BC1"/>
    <w:rsid w:val="007F6C12"/>
    <w:rsid w:val="007F6CF3"/>
    <w:rsid w:val="007F6DD2"/>
    <w:rsid w:val="007F6EE3"/>
    <w:rsid w:val="007F6FDC"/>
    <w:rsid w:val="007F7185"/>
    <w:rsid w:val="007F7260"/>
    <w:rsid w:val="007F74BF"/>
    <w:rsid w:val="007F74E4"/>
    <w:rsid w:val="007F7621"/>
    <w:rsid w:val="007F7667"/>
    <w:rsid w:val="007F76B4"/>
    <w:rsid w:val="007F782D"/>
    <w:rsid w:val="007F7867"/>
    <w:rsid w:val="007F7980"/>
    <w:rsid w:val="007F7A5E"/>
    <w:rsid w:val="007F7AAB"/>
    <w:rsid w:val="007F7B4B"/>
    <w:rsid w:val="007F7C5B"/>
    <w:rsid w:val="007F7D61"/>
    <w:rsid w:val="008001B4"/>
    <w:rsid w:val="0080032B"/>
    <w:rsid w:val="008004F0"/>
    <w:rsid w:val="008005B8"/>
    <w:rsid w:val="00800696"/>
    <w:rsid w:val="00800769"/>
    <w:rsid w:val="008007EE"/>
    <w:rsid w:val="00800A46"/>
    <w:rsid w:val="00800B0E"/>
    <w:rsid w:val="00800B90"/>
    <w:rsid w:val="00800D58"/>
    <w:rsid w:val="00800D79"/>
    <w:rsid w:val="00800ED2"/>
    <w:rsid w:val="00800F7A"/>
    <w:rsid w:val="00801000"/>
    <w:rsid w:val="00801061"/>
    <w:rsid w:val="00801099"/>
    <w:rsid w:val="00801278"/>
    <w:rsid w:val="00801385"/>
    <w:rsid w:val="00801763"/>
    <w:rsid w:val="008017AA"/>
    <w:rsid w:val="0080197F"/>
    <w:rsid w:val="00801AA8"/>
    <w:rsid w:val="00801B73"/>
    <w:rsid w:val="00801D99"/>
    <w:rsid w:val="00801F8F"/>
    <w:rsid w:val="008022A7"/>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336"/>
    <w:rsid w:val="008034AA"/>
    <w:rsid w:val="00803527"/>
    <w:rsid w:val="00803544"/>
    <w:rsid w:val="00803661"/>
    <w:rsid w:val="0080368A"/>
    <w:rsid w:val="008036B9"/>
    <w:rsid w:val="008036D4"/>
    <w:rsid w:val="0080371C"/>
    <w:rsid w:val="0080372D"/>
    <w:rsid w:val="0080374F"/>
    <w:rsid w:val="00803810"/>
    <w:rsid w:val="0080384A"/>
    <w:rsid w:val="008038D4"/>
    <w:rsid w:val="008039CF"/>
    <w:rsid w:val="00803A03"/>
    <w:rsid w:val="00803C62"/>
    <w:rsid w:val="00803DCC"/>
    <w:rsid w:val="00804066"/>
    <w:rsid w:val="0080423A"/>
    <w:rsid w:val="008042BA"/>
    <w:rsid w:val="00804391"/>
    <w:rsid w:val="00804585"/>
    <w:rsid w:val="0080460D"/>
    <w:rsid w:val="00804754"/>
    <w:rsid w:val="008049D5"/>
    <w:rsid w:val="00804AC5"/>
    <w:rsid w:val="00804B18"/>
    <w:rsid w:val="00804B8C"/>
    <w:rsid w:val="00804B92"/>
    <w:rsid w:val="00804D87"/>
    <w:rsid w:val="00804E21"/>
    <w:rsid w:val="00804E29"/>
    <w:rsid w:val="00804E53"/>
    <w:rsid w:val="00805092"/>
    <w:rsid w:val="00805177"/>
    <w:rsid w:val="008051FD"/>
    <w:rsid w:val="0080529A"/>
    <w:rsid w:val="00805489"/>
    <w:rsid w:val="008054A8"/>
    <w:rsid w:val="008054E2"/>
    <w:rsid w:val="00805618"/>
    <w:rsid w:val="00805852"/>
    <w:rsid w:val="00805AFB"/>
    <w:rsid w:val="00805BAB"/>
    <w:rsid w:val="00805BE0"/>
    <w:rsid w:val="00805DEB"/>
    <w:rsid w:val="00805E53"/>
    <w:rsid w:val="0080604F"/>
    <w:rsid w:val="008060BA"/>
    <w:rsid w:val="00806273"/>
    <w:rsid w:val="00806289"/>
    <w:rsid w:val="0080639B"/>
    <w:rsid w:val="00806549"/>
    <w:rsid w:val="0080659D"/>
    <w:rsid w:val="008067B7"/>
    <w:rsid w:val="00806800"/>
    <w:rsid w:val="0080688B"/>
    <w:rsid w:val="008068B3"/>
    <w:rsid w:val="00806A25"/>
    <w:rsid w:val="00806AAF"/>
    <w:rsid w:val="00806D44"/>
    <w:rsid w:val="00806D4F"/>
    <w:rsid w:val="00806E0B"/>
    <w:rsid w:val="00806E55"/>
    <w:rsid w:val="00806EC8"/>
    <w:rsid w:val="00807088"/>
    <w:rsid w:val="008070AC"/>
    <w:rsid w:val="0080710D"/>
    <w:rsid w:val="008071C9"/>
    <w:rsid w:val="008071EF"/>
    <w:rsid w:val="00807343"/>
    <w:rsid w:val="00807402"/>
    <w:rsid w:val="00807466"/>
    <w:rsid w:val="008075DF"/>
    <w:rsid w:val="008077B3"/>
    <w:rsid w:val="00807916"/>
    <w:rsid w:val="0080791A"/>
    <w:rsid w:val="00807B43"/>
    <w:rsid w:val="00807D3E"/>
    <w:rsid w:val="00807E3B"/>
    <w:rsid w:val="00810018"/>
    <w:rsid w:val="008100B8"/>
    <w:rsid w:val="00810160"/>
    <w:rsid w:val="008101FD"/>
    <w:rsid w:val="00810211"/>
    <w:rsid w:val="00810255"/>
    <w:rsid w:val="00810332"/>
    <w:rsid w:val="0081040E"/>
    <w:rsid w:val="00810518"/>
    <w:rsid w:val="008107AC"/>
    <w:rsid w:val="00810C6F"/>
    <w:rsid w:val="00810CF7"/>
    <w:rsid w:val="00810D8D"/>
    <w:rsid w:val="00810FE6"/>
    <w:rsid w:val="0081109A"/>
    <w:rsid w:val="00811207"/>
    <w:rsid w:val="00811213"/>
    <w:rsid w:val="00811219"/>
    <w:rsid w:val="008112CD"/>
    <w:rsid w:val="008112E5"/>
    <w:rsid w:val="0081148C"/>
    <w:rsid w:val="00811528"/>
    <w:rsid w:val="008117AB"/>
    <w:rsid w:val="00811835"/>
    <w:rsid w:val="00811869"/>
    <w:rsid w:val="008119FF"/>
    <w:rsid w:val="00811D47"/>
    <w:rsid w:val="00811E6B"/>
    <w:rsid w:val="00811F37"/>
    <w:rsid w:val="008120A0"/>
    <w:rsid w:val="008122D1"/>
    <w:rsid w:val="0081261E"/>
    <w:rsid w:val="008128FC"/>
    <w:rsid w:val="00812909"/>
    <w:rsid w:val="00812B2A"/>
    <w:rsid w:val="00812C95"/>
    <w:rsid w:val="00812CF6"/>
    <w:rsid w:val="00812E34"/>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925"/>
    <w:rsid w:val="00813C5A"/>
    <w:rsid w:val="00813C62"/>
    <w:rsid w:val="00813D1E"/>
    <w:rsid w:val="00813D80"/>
    <w:rsid w:val="00813EA2"/>
    <w:rsid w:val="00813FA8"/>
    <w:rsid w:val="008140F3"/>
    <w:rsid w:val="008141D5"/>
    <w:rsid w:val="008141E7"/>
    <w:rsid w:val="00814457"/>
    <w:rsid w:val="00814581"/>
    <w:rsid w:val="008146CD"/>
    <w:rsid w:val="008146FD"/>
    <w:rsid w:val="00814883"/>
    <w:rsid w:val="0081497F"/>
    <w:rsid w:val="00814CCA"/>
    <w:rsid w:val="00814D1C"/>
    <w:rsid w:val="00814D4A"/>
    <w:rsid w:val="00814DEF"/>
    <w:rsid w:val="00814E00"/>
    <w:rsid w:val="00814F65"/>
    <w:rsid w:val="00814F79"/>
    <w:rsid w:val="008152AB"/>
    <w:rsid w:val="0081552F"/>
    <w:rsid w:val="0081561B"/>
    <w:rsid w:val="00815769"/>
    <w:rsid w:val="008157D7"/>
    <w:rsid w:val="0081581D"/>
    <w:rsid w:val="0081586F"/>
    <w:rsid w:val="00815A2D"/>
    <w:rsid w:val="00815DEB"/>
    <w:rsid w:val="00816191"/>
    <w:rsid w:val="0081627F"/>
    <w:rsid w:val="008162D6"/>
    <w:rsid w:val="0081668C"/>
    <w:rsid w:val="00816777"/>
    <w:rsid w:val="00816867"/>
    <w:rsid w:val="00816948"/>
    <w:rsid w:val="00816B17"/>
    <w:rsid w:val="00816FB2"/>
    <w:rsid w:val="0081701F"/>
    <w:rsid w:val="008170C4"/>
    <w:rsid w:val="008171CD"/>
    <w:rsid w:val="0081726A"/>
    <w:rsid w:val="008172BE"/>
    <w:rsid w:val="008173C3"/>
    <w:rsid w:val="008173D8"/>
    <w:rsid w:val="00817413"/>
    <w:rsid w:val="00817516"/>
    <w:rsid w:val="00817753"/>
    <w:rsid w:val="008178ED"/>
    <w:rsid w:val="00817A0B"/>
    <w:rsid w:val="00817AE9"/>
    <w:rsid w:val="00817AF8"/>
    <w:rsid w:val="00817B71"/>
    <w:rsid w:val="00817BAD"/>
    <w:rsid w:val="00817CED"/>
    <w:rsid w:val="00817CF6"/>
    <w:rsid w:val="00817D1B"/>
    <w:rsid w:val="00817D83"/>
    <w:rsid w:val="00817DD3"/>
    <w:rsid w:val="00820122"/>
    <w:rsid w:val="00820230"/>
    <w:rsid w:val="00820244"/>
    <w:rsid w:val="00820430"/>
    <w:rsid w:val="0082044F"/>
    <w:rsid w:val="0082046A"/>
    <w:rsid w:val="00820500"/>
    <w:rsid w:val="0082059B"/>
    <w:rsid w:val="00820634"/>
    <w:rsid w:val="0082063C"/>
    <w:rsid w:val="0082063E"/>
    <w:rsid w:val="00820666"/>
    <w:rsid w:val="008206D4"/>
    <w:rsid w:val="00820798"/>
    <w:rsid w:val="008207AB"/>
    <w:rsid w:val="008207F8"/>
    <w:rsid w:val="0082090A"/>
    <w:rsid w:val="0082098A"/>
    <w:rsid w:val="00820ABC"/>
    <w:rsid w:val="00820B2F"/>
    <w:rsid w:val="00820C08"/>
    <w:rsid w:val="00820D57"/>
    <w:rsid w:val="00820DDC"/>
    <w:rsid w:val="00820E7E"/>
    <w:rsid w:val="00820F1F"/>
    <w:rsid w:val="00820FBB"/>
    <w:rsid w:val="00821515"/>
    <w:rsid w:val="0082171E"/>
    <w:rsid w:val="00821A17"/>
    <w:rsid w:val="00821AD8"/>
    <w:rsid w:val="00821B12"/>
    <w:rsid w:val="00821C7C"/>
    <w:rsid w:val="00821D6A"/>
    <w:rsid w:val="00821D71"/>
    <w:rsid w:val="00821EBB"/>
    <w:rsid w:val="00821F2D"/>
    <w:rsid w:val="00821F37"/>
    <w:rsid w:val="00822115"/>
    <w:rsid w:val="008221B3"/>
    <w:rsid w:val="0082248E"/>
    <w:rsid w:val="00822542"/>
    <w:rsid w:val="008226BC"/>
    <w:rsid w:val="00822881"/>
    <w:rsid w:val="00822CA5"/>
    <w:rsid w:val="00822D89"/>
    <w:rsid w:val="00822E86"/>
    <w:rsid w:val="00823212"/>
    <w:rsid w:val="008234D8"/>
    <w:rsid w:val="00823530"/>
    <w:rsid w:val="0082354A"/>
    <w:rsid w:val="0082359E"/>
    <w:rsid w:val="0082372E"/>
    <w:rsid w:val="0082377E"/>
    <w:rsid w:val="00823819"/>
    <w:rsid w:val="00823913"/>
    <w:rsid w:val="00823989"/>
    <w:rsid w:val="00823B14"/>
    <w:rsid w:val="00823CB9"/>
    <w:rsid w:val="00823FA1"/>
    <w:rsid w:val="00823FF3"/>
    <w:rsid w:val="008240B1"/>
    <w:rsid w:val="008242AB"/>
    <w:rsid w:val="008243B5"/>
    <w:rsid w:val="00824616"/>
    <w:rsid w:val="0082467D"/>
    <w:rsid w:val="008246AC"/>
    <w:rsid w:val="00824A63"/>
    <w:rsid w:val="00824B64"/>
    <w:rsid w:val="00824C52"/>
    <w:rsid w:val="00824FDF"/>
    <w:rsid w:val="008250F3"/>
    <w:rsid w:val="00825125"/>
    <w:rsid w:val="00825127"/>
    <w:rsid w:val="008251A0"/>
    <w:rsid w:val="00825201"/>
    <w:rsid w:val="008255DF"/>
    <w:rsid w:val="00825644"/>
    <w:rsid w:val="008256FD"/>
    <w:rsid w:val="0082577A"/>
    <w:rsid w:val="008257CC"/>
    <w:rsid w:val="008257D4"/>
    <w:rsid w:val="0082593E"/>
    <w:rsid w:val="00825A08"/>
    <w:rsid w:val="00825AB3"/>
    <w:rsid w:val="00825C7B"/>
    <w:rsid w:val="00825E3B"/>
    <w:rsid w:val="00825E76"/>
    <w:rsid w:val="00825EB8"/>
    <w:rsid w:val="00826014"/>
    <w:rsid w:val="0082609A"/>
    <w:rsid w:val="008261A6"/>
    <w:rsid w:val="00826464"/>
    <w:rsid w:val="00826506"/>
    <w:rsid w:val="008265F5"/>
    <w:rsid w:val="00826659"/>
    <w:rsid w:val="0082679E"/>
    <w:rsid w:val="008267DB"/>
    <w:rsid w:val="008269F5"/>
    <w:rsid w:val="00826C4D"/>
    <w:rsid w:val="00826C90"/>
    <w:rsid w:val="00826CC7"/>
    <w:rsid w:val="00826D4E"/>
    <w:rsid w:val="00826D68"/>
    <w:rsid w:val="0082708F"/>
    <w:rsid w:val="00827192"/>
    <w:rsid w:val="00827278"/>
    <w:rsid w:val="008272B2"/>
    <w:rsid w:val="008274BF"/>
    <w:rsid w:val="0082753E"/>
    <w:rsid w:val="0082768E"/>
    <w:rsid w:val="008277A9"/>
    <w:rsid w:val="0082782B"/>
    <w:rsid w:val="008278D5"/>
    <w:rsid w:val="00827A5D"/>
    <w:rsid w:val="00827B65"/>
    <w:rsid w:val="00827C97"/>
    <w:rsid w:val="00827D89"/>
    <w:rsid w:val="008300FC"/>
    <w:rsid w:val="00830379"/>
    <w:rsid w:val="008305E3"/>
    <w:rsid w:val="008305E7"/>
    <w:rsid w:val="008309A5"/>
    <w:rsid w:val="00830BDD"/>
    <w:rsid w:val="00830C19"/>
    <w:rsid w:val="00830CC2"/>
    <w:rsid w:val="00830DC3"/>
    <w:rsid w:val="00830E6F"/>
    <w:rsid w:val="00830F49"/>
    <w:rsid w:val="0083132A"/>
    <w:rsid w:val="008313A7"/>
    <w:rsid w:val="00831492"/>
    <w:rsid w:val="00831555"/>
    <w:rsid w:val="008315FF"/>
    <w:rsid w:val="00831682"/>
    <w:rsid w:val="0083183A"/>
    <w:rsid w:val="00831998"/>
    <w:rsid w:val="00831A3B"/>
    <w:rsid w:val="00831CA4"/>
    <w:rsid w:val="00831E59"/>
    <w:rsid w:val="00831E7B"/>
    <w:rsid w:val="00831EFA"/>
    <w:rsid w:val="00831F52"/>
    <w:rsid w:val="00832154"/>
    <w:rsid w:val="00832160"/>
    <w:rsid w:val="0083218D"/>
    <w:rsid w:val="008321C6"/>
    <w:rsid w:val="008322C1"/>
    <w:rsid w:val="008326C7"/>
    <w:rsid w:val="0083279C"/>
    <w:rsid w:val="0083282F"/>
    <w:rsid w:val="00832A35"/>
    <w:rsid w:val="00832EDD"/>
    <w:rsid w:val="00832F5C"/>
    <w:rsid w:val="008330B9"/>
    <w:rsid w:val="008334E6"/>
    <w:rsid w:val="0083356C"/>
    <w:rsid w:val="0083358E"/>
    <w:rsid w:val="0083359C"/>
    <w:rsid w:val="00833634"/>
    <w:rsid w:val="00833B41"/>
    <w:rsid w:val="00833C3A"/>
    <w:rsid w:val="00833DD6"/>
    <w:rsid w:val="00833EBC"/>
    <w:rsid w:val="00833FE3"/>
    <w:rsid w:val="00834093"/>
    <w:rsid w:val="0083411B"/>
    <w:rsid w:val="008341B2"/>
    <w:rsid w:val="008341F9"/>
    <w:rsid w:val="008343E4"/>
    <w:rsid w:val="008344E9"/>
    <w:rsid w:val="00834623"/>
    <w:rsid w:val="00834674"/>
    <w:rsid w:val="00834971"/>
    <w:rsid w:val="008349B1"/>
    <w:rsid w:val="00834A57"/>
    <w:rsid w:val="00834DB3"/>
    <w:rsid w:val="00834E50"/>
    <w:rsid w:val="00834EC3"/>
    <w:rsid w:val="008350B9"/>
    <w:rsid w:val="0083522C"/>
    <w:rsid w:val="00835276"/>
    <w:rsid w:val="008354A0"/>
    <w:rsid w:val="00835610"/>
    <w:rsid w:val="0083569B"/>
    <w:rsid w:val="008356A1"/>
    <w:rsid w:val="008357E9"/>
    <w:rsid w:val="008358B3"/>
    <w:rsid w:val="008359E0"/>
    <w:rsid w:val="00835A19"/>
    <w:rsid w:val="00835A50"/>
    <w:rsid w:val="00835C2A"/>
    <w:rsid w:val="00835C62"/>
    <w:rsid w:val="00835CE4"/>
    <w:rsid w:val="00835E09"/>
    <w:rsid w:val="008360BA"/>
    <w:rsid w:val="008364AA"/>
    <w:rsid w:val="00836512"/>
    <w:rsid w:val="0083666A"/>
    <w:rsid w:val="0083669D"/>
    <w:rsid w:val="008366A0"/>
    <w:rsid w:val="008366AD"/>
    <w:rsid w:val="00836729"/>
    <w:rsid w:val="00836893"/>
    <w:rsid w:val="0083695C"/>
    <w:rsid w:val="0083699B"/>
    <w:rsid w:val="00836A3E"/>
    <w:rsid w:val="00836B91"/>
    <w:rsid w:val="00836BF9"/>
    <w:rsid w:val="00836C17"/>
    <w:rsid w:val="00836C48"/>
    <w:rsid w:val="00836DF7"/>
    <w:rsid w:val="00836EDD"/>
    <w:rsid w:val="00836EE0"/>
    <w:rsid w:val="00836FF3"/>
    <w:rsid w:val="0083702A"/>
    <w:rsid w:val="008370AC"/>
    <w:rsid w:val="00837169"/>
    <w:rsid w:val="008371FD"/>
    <w:rsid w:val="008376F6"/>
    <w:rsid w:val="008378C2"/>
    <w:rsid w:val="008378DE"/>
    <w:rsid w:val="00837B25"/>
    <w:rsid w:val="00837B47"/>
    <w:rsid w:val="00837C03"/>
    <w:rsid w:val="00837D5B"/>
    <w:rsid w:val="00837E91"/>
    <w:rsid w:val="00837F33"/>
    <w:rsid w:val="00840028"/>
    <w:rsid w:val="00840328"/>
    <w:rsid w:val="00840607"/>
    <w:rsid w:val="00840738"/>
    <w:rsid w:val="00840980"/>
    <w:rsid w:val="008409D6"/>
    <w:rsid w:val="00840A3E"/>
    <w:rsid w:val="00840C50"/>
    <w:rsid w:val="00840C70"/>
    <w:rsid w:val="00840D05"/>
    <w:rsid w:val="00840E97"/>
    <w:rsid w:val="00840F91"/>
    <w:rsid w:val="00841125"/>
    <w:rsid w:val="0084135A"/>
    <w:rsid w:val="008414A4"/>
    <w:rsid w:val="00841600"/>
    <w:rsid w:val="008416C0"/>
    <w:rsid w:val="00841749"/>
    <w:rsid w:val="00841852"/>
    <w:rsid w:val="008419F8"/>
    <w:rsid w:val="00841A2A"/>
    <w:rsid w:val="00841B13"/>
    <w:rsid w:val="00841BB6"/>
    <w:rsid w:val="00841BDD"/>
    <w:rsid w:val="00841CD2"/>
    <w:rsid w:val="00841E4F"/>
    <w:rsid w:val="00841FCF"/>
    <w:rsid w:val="008420A0"/>
    <w:rsid w:val="0084210C"/>
    <w:rsid w:val="00842455"/>
    <w:rsid w:val="00842477"/>
    <w:rsid w:val="00842522"/>
    <w:rsid w:val="008427A4"/>
    <w:rsid w:val="00842899"/>
    <w:rsid w:val="008428F0"/>
    <w:rsid w:val="0084290F"/>
    <w:rsid w:val="008429D1"/>
    <w:rsid w:val="00842A29"/>
    <w:rsid w:val="00842A59"/>
    <w:rsid w:val="00842B3F"/>
    <w:rsid w:val="00842B77"/>
    <w:rsid w:val="00842C83"/>
    <w:rsid w:val="00842D2D"/>
    <w:rsid w:val="00842F1D"/>
    <w:rsid w:val="0084309F"/>
    <w:rsid w:val="008430F9"/>
    <w:rsid w:val="00843138"/>
    <w:rsid w:val="008433D3"/>
    <w:rsid w:val="008434AC"/>
    <w:rsid w:val="0084357E"/>
    <w:rsid w:val="008435B3"/>
    <w:rsid w:val="008435CA"/>
    <w:rsid w:val="0084365D"/>
    <w:rsid w:val="00843723"/>
    <w:rsid w:val="008437B1"/>
    <w:rsid w:val="008438EB"/>
    <w:rsid w:val="00843A1D"/>
    <w:rsid w:val="00843A3A"/>
    <w:rsid w:val="00843A45"/>
    <w:rsid w:val="00843A55"/>
    <w:rsid w:val="00843A9B"/>
    <w:rsid w:val="00843B2C"/>
    <w:rsid w:val="00843C98"/>
    <w:rsid w:val="00843CAF"/>
    <w:rsid w:val="00843DD7"/>
    <w:rsid w:val="0084411E"/>
    <w:rsid w:val="0084419E"/>
    <w:rsid w:val="008442CA"/>
    <w:rsid w:val="0084451B"/>
    <w:rsid w:val="00844562"/>
    <w:rsid w:val="0084458D"/>
    <w:rsid w:val="008445D9"/>
    <w:rsid w:val="008446FC"/>
    <w:rsid w:val="008447B3"/>
    <w:rsid w:val="008447C3"/>
    <w:rsid w:val="008447FF"/>
    <w:rsid w:val="00844899"/>
    <w:rsid w:val="00844931"/>
    <w:rsid w:val="008449E8"/>
    <w:rsid w:val="00844B96"/>
    <w:rsid w:val="00844C8F"/>
    <w:rsid w:val="00844DE1"/>
    <w:rsid w:val="00844E46"/>
    <w:rsid w:val="0084503C"/>
    <w:rsid w:val="0084554D"/>
    <w:rsid w:val="008455AD"/>
    <w:rsid w:val="00845655"/>
    <w:rsid w:val="008457DC"/>
    <w:rsid w:val="00845955"/>
    <w:rsid w:val="00845AFD"/>
    <w:rsid w:val="00845B4F"/>
    <w:rsid w:val="00845C12"/>
    <w:rsid w:val="00845CEA"/>
    <w:rsid w:val="00845D2E"/>
    <w:rsid w:val="00845F6A"/>
    <w:rsid w:val="00845FF9"/>
    <w:rsid w:val="008460A9"/>
    <w:rsid w:val="008469D9"/>
    <w:rsid w:val="00846AD0"/>
    <w:rsid w:val="00846BB0"/>
    <w:rsid w:val="00846DC0"/>
    <w:rsid w:val="00846DC5"/>
    <w:rsid w:val="00846E0E"/>
    <w:rsid w:val="00846FF9"/>
    <w:rsid w:val="00847090"/>
    <w:rsid w:val="00847174"/>
    <w:rsid w:val="0084717C"/>
    <w:rsid w:val="008472BE"/>
    <w:rsid w:val="008472D8"/>
    <w:rsid w:val="008473E4"/>
    <w:rsid w:val="008474A7"/>
    <w:rsid w:val="00847539"/>
    <w:rsid w:val="008475EF"/>
    <w:rsid w:val="008475FA"/>
    <w:rsid w:val="00847616"/>
    <w:rsid w:val="008479A2"/>
    <w:rsid w:val="00847ABF"/>
    <w:rsid w:val="00847AD9"/>
    <w:rsid w:val="00847D21"/>
    <w:rsid w:val="00847E02"/>
    <w:rsid w:val="00850262"/>
    <w:rsid w:val="008503B5"/>
    <w:rsid w:val="008505D0"/>
    <w:rsid w:val="008506B6"/>
    <w:rsid w:val="0085078E"/>
    <w:rsid w:val="008507D1"/>
    <w:rsid w:val="00850920"/>
    <w:rsid w:val="00850AE0"/>
    <w:rsid w:val="00850C69"/>
    <w:rsid w:val="00850C8D"/>
    <w:rsid w:val="0085107F"/>
    <w:rsid w:val="00851098"/>
    <w:rsid w:val="00851294"/>
    <w:rsid w:val="0085144C"/>
    <w:rsid w:val="00851746"/>
    <w:rsid w:val="00851839"/>
    <w:rsid w:val="00851897"/>
    <w:rsid w:val="008518C9"/>
    <w:rsid w:val="008518D0"/>
    <w:rsid w:val="008518E9"/>
    <w:rsid w:val="00851A4B"/>
    <w:rsid w:val="00851A61"/>
    <w:rsid w:val="00851A64"/>
    <w:rsid w:val="00852046"/>
    <w:rsid w:val="008520FA"/>
    <w:rsid w:val="0085226C"/>
    <w:rsid w:val="00852349"/>
    <w:rsid w:val="008523C4"/>
    <w:rsid w:val="008523F7"/>
    <w:rsid w:val="00852499"/>
    <w:rsid w:val="008524CD"/>
    <w:rsid w:val="008524D2"/>
    <w:rsid w:val="008525C8"/>
    <w:rsid w:val="0085267B"/>
    <w:rsid w:val="008526C3"/>
    <w:rsid w:val="00852728"/>
    <w:rsid w:val="00852782"/>
    <w:rsid w:val="0085285D"/>
    <w:rsid w:val="00852984"/>
    <w:rsid w:val="00852A9F"/>
    <w:rsid w:val="00852CE8"/>
    <w:rsid w:val="00852E19"/>
    <w:rsid w:val="0085321A"/>
    <w:rsid w:val="0085328E"/>
    <w:rsid w:val="008532A5"/>
    <w:rsid w:val="00853336"/>
    <w:rsid w:val="008535C3"/>
    <w:rsid w:val="008535F3"/>
    <w:rsid w:val="00853884"/>
    <w:rsid w:val="00853898"/>
    <w:rsid w:val="00853943"/>
    <w:rsid w:val="00853C48"/>
    <w:rsid w:val="00853DA4"/>
    <w:rsid w:val="00853E38"/>
    <w:rsid w:val="00853F81"/>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01"/>
    <w:rsid w:val="00855318"/>
    <w:rsid w:val="008553D1"/>
    <w:rsid w:val="008554B9"/>
    <w:rsid w:val="008554D5"/>
    <w:rsid w:val="008555DA"/>
    <w:rsid w:val="00855657"/>
    <w:rsid w:val="00855758"/>
    <w:rsid w:val="008557D2"/>
    <w:rsid w:val="00855807"/>
    <w:rsid w:val="008559CD"/>
    <w:rsid w:val="00855ACE"/>
    <w:rsid w:val="00855C1F"/>
    <w:rsid w:val="00855C2C"/>
    <w:rsid w:val="00855DEF"/>
    <w:rsid w:val="00855E03"/>
    <w:rsid w:val="00855EB7"/>
    <w:rsid w:val="00855F1C"/>
    <w:rsid w:val="0085620A"/>
    <w:rsid w:val="0085644A"/>
    <w:rsid w:val="00856456"/>
    <w:rsid w:val="00856720"/>
    <w:rsid w:val="00856763"/>
    <w:rsid w:val="00856833"/>
    <w:rsid w:val="00856840"/>
    <w:rsid w:val="00856A08"/>
    <w:rsid w:val="00856A49"/>
    <w:rsid w:val="00856B9C"/>
    <w:rsid w:val="00856C75"/>
    <w:rsid w:val="00856CAE"/>
    <w:rsid w:val="00856EED"/>
    <w:rsid w:val="00856F0B"/>
    <w:rsid w:val="00856F37"/>
    <w:rsid w:val="008570BA"/>
    <w:rsid w:val="00857650"/>
    <w:rsid w:val="008577A8"/>
    <w:rsid w:val="00857844"/>
    <w:rsid w:val="008578DE"/>
    <w:rsid w:val="0085797B"/>
    <w:rsid w:val="00857A9A"/>
    <w:rsid w:val="00857C35"/>
    <w:rsid w:val="00857E98"/>
    <w:rsid w:val="00857EB6"/>
    <w:rsid w:val="00860155"/>
    <w:rsid w:val="00860297"/>
    <w:rsid w:val="00860390"/>
    <w:rsid w:val="00860402"/>
    <w:rsid w:val="0086051D"/>
    <w:rsid w:val="008605B3"/>
    <w:rsid w:val="008607C7"/>
    <w:rsid w:val="00860872"/>
    <w:rsid w:val="0086087C"/>
    <w:rsid w:val="008608AC"/>
    <w:rsid w:val="00860C6A"/>
    <w:rsid w:val="00860CBB"/>
    <w:rsid w:val="00860D5A"/>
    <w:rsid w:val="00860D8E"/>
    <w:rsid w:val="00860FF5"/>
    <w:rsid w:val="0086102D"/>
    <w:rsid w:val="008610FF"/>
    <w:rsid w:val="0086120F"/>
    <w:rsid w:val="00861366"/>
    <w:rsid w:val="00861371"/>
    <w:rsid w:val="00861568"/>
    <w:rsid w:val="00861574"/>
    <w:rsid w:val="00861636"/>
    <w:rsid w:val="008616D1"/>
    <w:rsid w:val="00861732"/>
    <w:rsid w:val="00861903"/>
    <w:rsid w:val="008619A9"/>
    <w:rsid w:val="00861A0F"/>
    <w:rsid w:val="00861B68"/>
    <w:rsid w:val="00861FF3"/>
    <w:rsid w:val="00862099"/>
    <w:rsid w:val="0086219D"/>
    <w:rsid w:val="008622A0"/>
    <w:rsid w:val="00862342"/>
    <w:rsid w:val="0086251C"/>
    <w:rsid w:val="0086257D"/>
    <w:rsid w:val="0086275E"/>
    <w:rsid w:val="0086278E"/>
    <w:rsid w:val="00862849"/>
    <w:rsid w:val="008629AE"/>
    <w:rsid w:val="00862A8C"/>
    <w:rsid w:val="00862AB1"/>
    <w:rsid w:val="00862B14"/>
    <w:rsid w:val="00862DF9"/>
    <w:rsid w:val="00863019"/>
    <w:rsid w:val="008633A5"/>
    <w:rsid w:val="00863438"/>
    <w:rsid w:val="008635CE"/>
    <w:rsid w:val="008636F1"/>
    <w:rsid w:val="008636F5"/>
    <w:rsid w:val="008637A8"/>
    <w:rsid w:val="008639E6"/>
    <w:rsid w:val="00863CE8"/>
    <w:rsid w:val="00863D4A"/>
    <w:rsid w:val="00863E03"/>
    <w:rsid w:val="00863EE0"/>
    <w:rsid w:val="008640DF"/>
    <w:rsid w:val="0086415B"/>
    <w:rsid w:val="008643E5"/>
    <w:rsid w:val="00864440"/>
    <w:rsid w:val="008645ED"/>
    <w:rsid w:val="0086477F"/>
    <w:rsid w:val="0086484F"/>
    <w:rsid w:val="00864A16"/>
    <w:rsid w:val="00864A4B"/>
    <w:rsid w:val="00864D3A"/>
    <w:rsid w:val="00864D76"/>
    <w:rsid w:val="00865021"/>
    <w:rsid w:val="008650B1"/>
    <w:rsid w:val="008650FC"/>
    <w:rsid w:val="00865115"/>
    <w:rsid w:val="0086511B"/>
    <w:rsid w:val="008653C2"/>
    <w:rsid w:val="00865696"/>
    <w:rsid w:val="00865733"/>
    <w:rsid w:val="00865800"/>
    <w:rsid w:val="008659A4"/>
    <w:rsid w:val="008659E4"/>
    <w:rsid w:val="00865BF9"/>
    <w:rsid w:val="00865C1F"/>
    <w:rsid w:val="00865EF0"/>
    <w:rsid w:val="008663B1"/>
    <w:rsid w:val="00866482"/>
    <w:rsid w:val="008665A5"/>
    <w:rsid w:val="0086661B"/>
    <w:rsid w:val="0086663C"/>
    <w:rsid w:val="008667B7"/>
    <w:rsid w:val="00866997"/>
    <w:rsid w:val="00866A6B"/>
    <w:rsid w:val="00866B80"/>
    <w:rsid w:val="00866D1C"/>
    <w:rsid w:val="00866DAB"/>
    <w:rsid w:val="00866DE0"/>
    <w:rsid w:val="00866EB3"/>
    <w:rsid w:val="00866F99"/>
    <w:rsid w:val="00866FCB"/>
    <w:rsid w:val="0086701A"/>
    <w:rsid w:val="00867054"/>
    <w:rsid w:val="008673BF"/>
    <w:rsid w:val="008673DA"/>
    <w:rsid w:val="0086744B"/>
    <w:rsid w:val="00867728"/>
    <w:rsid w:val="0086773D"/>
    <w:rsid w:val="008677C8"/>
    <w:rsid w:val="008677EB"/>
    <w:rsid w:val="00867809"/>
    <w:rsid w:val="008678D5"/>
    <w:rsid w:val="008679CD"/>
    <w:rsid w:val="008679FC"/>
    <w:rsid w:val="00867BD2"/>
    <w:rsid w:val="00867C09"/>
    <w:rsid w:val="00867C85"/>
    <w:rsid w:val="00867D46"/>
    <w:rsid w:val="00867F33"/>
    <w:rsid w:val="008701D0"/>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39"/>
    <w:rsid w:val="00871880"/>
    <w:rsid w:val="00871ABE"/>
    <w:rsid w:val="00871B66"/>
    <w:rsid w:val="00871C31"/>
    <w:rsid w:val="00871D6B"/>
    <w:rsid w:val="00871F92"/>
    <w:rsid w:val="008721E9"/>
    <w:rsid w:val="0087229A"/>
    <w:rsid w:val="0087234E"/>
    <w:rsid w:val="00872411"/>
    <w:rsid w:val="008727ED"/>
    <w:rsid w:val="00872802"/>
    <w:rsid w:val="008728D0"/>
    <w:rsid w:val="0087299E"/>
    <w:rsid w:val="00872C0C"/>
    <w:rsid w:val="00872D3F"/>
    <w:rsid w:val="00872DAB"/>
    <w:rsid w:val="00872EDD"/>
    <w:rsid w:val="00873159"/>
    <w:rsid w:val="00873198"/>
    <w:rsid w:val="008731A5"/>
    <w:rsid w:val="00873333"/>
    <w:rsid w:val="008733E4"/>
    <w:rsid w:val="00873446"/>
    <w:rsid w:val="008734A1"/>
    <w:rsid w:val="008737FA"/>
    <w:rsid w:val="00873860"/>
    <w:rsid w:val="008738C0"/>
    <w:rsid w:val="00873953"/>
    <w:rsid w:val="008739F6"/>
    <w:rsid w:val="00873AC1"/>
    <w:rsid w:val="00873F15"/>
    <w:rsid w:val="00874096"/>
    <w:rsid w:val="0087417D"/>
    <w:rsid w:val="00874180"/>
    <w:rsid w:val="0087420C"/>
    <w:rsid w:val="008742C8"/>
    <w:rsid w:val="008742D5"/>
    <w:rsid w:val="008743A1"/>
    <w:rsid w:val="00874430"/>
    <w:rsid w:val="0087459B"/>
    <w:rsid w:val="008745F5"/>
    <w:rsid w:val="00874795"/>
    <w:rsid w:val="00874AEB"/>
    <w:rsid w:val="00874BAF"/>
    <w:rsid w:val="00874C65"/>
    <w:rsid w:val="00874D9A"/>
    <w:rsid w:val="00874EB1"/>
    <w:rsid w:val="00874F79"/>
    <w:rsid w:val="0087507F"/>
    <w:rsid w:val="0087514B"/>
    <w:rsid w:val="0087516C"/>
    <w:rsid w:val="008753AD"/>
    <w:rsid w:val="008756A4"/>
    <w:rsid w:val="008756A5"/>
    <w:rsid w:val="008756B1"/>
    <w:rsid w:val="008756C3"/>
    <w:rsid w:val="008756F6"/>
    <w:rsid w:val="008758A9"/>
    <w:rsid w:val="00875AC4"/>
    <w:rsid w:val="00875AD4"/>
    <w:rsid w:val="00875BFE"/>
    <w:rsid w:val="00875C74"/>
    <w:rsid w:val="00875D05"/>
    <w:rsid w:val="00875DB4"/>
    <w:rsid w:val="00875EAC"/>
    <w:rsid w:val="00875F73"/>
    <w:rsid w:val="008762B4"/>
    <w:rsid w:val="00876301"/>
    <w:rsid w:val="0087638F"/>
    <w:rsid w:val="008765EC"/>
    <w:rsid w:val="008768A8"/>
    <w:rsid w:val="008768B4"/>
    <w:rsid w:val="0087697C"/>
    <w:rsid w:val="008769F6"/>
    <w:rsid w:val="00876A18"/>
    <w:rsid w:val="00876B53"/>
    <w:rsid w:val="00876B9B"/>
    <w:rsid w:val="00876C6E"/>
    <w:rsid w:val="00876CA9"/>
    <w:rsid w:val="00876D0B"/>
    <w:rsid w:val="00876D99"/>
    <w:rsid w:val="00876DD5"/>
    <w:rsid w:val="008770EB"/>
    <w:rsid w:val="00877476"/>
    <w:rsid w:val="008776F2"/>
    <w:rsid w:val="0087771D"/>
    <w:rsid w:val="008779EA"/>
    <w:rsid w:val="00877AB5"/>
    <w:rsid w:val="00877BC4"/>
    <w:rsid w:val="00877D79"/>
    <w:rsid w:val="00877EE0"/>
    <w:rsid w:val="00877F55"/>
    <w:rsid w:val="0088009F"/>
    <w:rsid w:val="008800D6"/>
    <w:rsid w:val="008802E7"/>
    <w:rsid w:val="00880302"/>
    <w:rsid w:val="00880321"/>
    <w:rsid w:val="008803E7"/>
    <w:rsid w:val="00880418"/>
    <w:rsid w:val="008804E4"/>
    <w:rsid w:val="008806C6"/>
    <w:rsid w:val="00880845"/>
    <w:rsid w:val="00880A0B"/>
    <w:rsid w:val="00880AEF"/>
    <w:rsid w:val="00880B51"/>
    <w:rsid w:val="00880CAB"/>
    <w:rsid w:val="00880DAA"/>
    <w:rsid w:val="00880EA8"/>
    <w:rsid w:val="00880F30"/>
    <w:rsid w:val="008810C0"/>
    <w:rsid w:val="0088113B"/>
    <w:rsid w:val="00881146"/>
    <w:rsid w:val="0088114D"/>
    <w:rsid w:val="0088115F"/>
    <w:rsid w:val="00881464"/>
    <w:rsid w:val="00881546"/>
    <w:rsid w:val="008815DC"/>
    <w:rsid w:val="0088170B"/>
    <w:rsid w:val="0088174F"/>
    <w:rsid w:val="008817B8"/>
    <w:rsid w:val="008819A1"/>
    <w:rsid w:val="00881ABC"/>
    <w:rsid w:val="00881BFF"/>
    <w:rsid w:val="00881C20"/>
    <w:rsid w:val="00881D3F"/>
    <w:rsid w:val="00881DBB"/>
    <w:rsid w:val="00881DD6"/>
    <w:rsid w:val="00881DD8"/>
    <w:rsid w:val="00881E11"/>
    <w:rsid w:val="00881E79"/>
    <w:rsid w:val="00881EA7"/>
    <w:rsid w:val="008820B0"/>
    <w:rsid w:val="00882268"/>
    <w:rsid w:val="0088249E"/>
    <w:rsid w:val="008824AA"/>
    <w:rsid w:val="008824F6"/>
    <w:rsid w:val="0088262E"/>
    <w:rsid w:val="00882654"/>
    <w:rsid w:val="0088266E"/>
    <w:rsid w:val="00882745"/>
    <w:rsid w:val="00882803"/>
    <w:rsid w:val="00882A2C"/>
    <w:rsid w:val="00882A82"/>
    <w:rsid w:val="00882BBD"/>
    <w:rsid w:val="00883031"/>
    <w:rsid w:val="008830B5"/>
    <w:rsid w:val="008831E4"/>
    <w:rsid w:val="008831E9"/>
    <w:rsid w:val="00883277"/>
    <w:rsid w:val="008832AF"/>
    <w:rsid w:val="008832C6"/>
    <w:rsid w:val="008833E8"/>
    <w:rsid w:val="008836B0"/>
    <w:rsid w:val="0088371E"/>
    <w:rsid w:val="0088374F"/>
    <w:rsid w:val="008837AF"/>
    <w:rsid w:val="008837F8"/>
    <w:rsid w:val="008837F9"/>
    <w:rsid w:val="008838C7"/>
    <w:rsid w:val="00883FCF"/>
    <w:rsid w:val="008840DA"/>
    <w:rsid w:val="00884187"/>
    <w:rsid w:val="008845DF"/>
    <w:rsid w:val="00884683"/>
    <w:rsid w:val="00884740"/>
    <w:rsid w:val="008847B2"/>
    <w:rsid w:val="00884A2C"/>
    <w:rsid w:val="00884A74"/>
    <w:rsid w:val="00884AFC"/>
    <w:rsid w:val="00884B59"/>
    <w:rsid w:val="00884CEC"/>
    <w:rsid w:val="00884DC3"/>
    <w:rsid w:val="00884F40"/>
    <w:rsid w:val="00884F4C"/>
    <w:rsid w:val="00885096"/>
    <w:rsid w:val="008856A2"/>
    <w:rsid w:val="00885989"/>
    <w:rsid w:val="008859F5"/>
    <w:rsid w:val="00885B2B"/>
    <w:rsid w:val="00885DA2"/>
    <w:rsid w:val="00885E32"/>
    <w:rsid w:val="00886004"/>
    <w:rsid w:val="008860D5"/>
    <w:rsid w:val="008860F9"/>
    <w:rsid w:val="00886170"/>
    <w:rsid w:val="00886395"/>
    <w:rsid w:val="0088639C"/>
    <w:rsid w:val="0088643D"/>
    <w:rsid w:val="00886877"/>
    <w:rsid w:val="008868BF"/>
    <w:rsid w:val="00886A27"/>
    <w:rsid w:val="00886B02"/>
    <w:rsid w:val="00886BDE"/>
    <w:rsid w:val="00886E24"/>
    <w:rsid w:val="00886E91"/>
    <w:rsid w:val="00886E9A"/>
    <w:rsid w:val="00886EB8"/>
    <w:rsid w:val="00887171"/>
    <w:rsid w:val="00887322"/>
    <w:rsid w:val="00887424"/>
    <w:rsid w:val="00887446"/>
    <w:rsid w:val="00887654"/>
    <w:rsid w:val="00887786"/>
    <w:rsid w:val="00887845"/>
    <w:rsid w:val="00887B48"/>
    <w:rsid w:val="00887BCF"/>
    <w:rsid w:val="00887D20"/>
    <w:rsid w:val="00887E17"/>
    <w:rsid w:val="00887F4A"/>
    <w:rsid w:val="00887F8E"/>
    <w:rsid w:val="0089003C"/>
    <w:rsid w:val="008901E8"/>
    <w:rsid w:val="008903A8"/>
    <w:rsid w:val="00890441"/>
    <w:rsid w:val="00890815"/>
    <w:rsid w:val="00890B6B"/>
    <w:rsid w:val="00890BC1"/>
    <w:rsid w:val="00890DB7"/>
    <w:rsid w:val="00890F9D"/>
    <w:rsid w:val="0089104E"/>
    <w:rsid w:val="00891066"/>
    <w:rsid w:val="0089109D"/>
    <w:rsid w:val="0089176E"/>
    <w:rsid w:val="008917E0"/>
    <w:rsid w:val="008918E6"/>
    <w:rsid w:val="0089193F"/>
    <w:rsid w:val="00891B67"/>
    <w:rsid w:val="00891CC6"/>
    <w:rsid w:val="00891CF0"/>
    <w:rsid w:val="00891DD3"/>
    <w:rsid w:val="00891F9B"/>
    <w:rsid w:val="00892032"/>
    <w:rsid w:val="00892060"/>
    <w:rsid w:val="00892138"/>
    <w:rsid w:val="0089219A"/>
    <w:rsid w:val="00892365"/>
    <w:rsid w:val="008924AE"/>
    <w:rsid w:val="008924C1"/>
    <w:rsid w:val="008927F8"/>
    <w:rsid w:val="00892929"/>
    <w:rsid w:val="00892AE7"/>
    <w:rsid w:val="00892BE5"/>
    <w:rsid w:val="00892D7D"/>
    <w:rsid w:val="00892DD7"/>
    <w:rsid w:val="00892FF2"/>
    <w:rsid w:val="00893011"/>
    <w:rsid w:val="008930ED"/>
    <w:rsid w:val="008932ED"/>
    <w:rsid w:val="00893310"/>
    <w:rsid w:val="00893361"/>
    <w:rsid w:val="008933CC"/>
    <w:rsid w:val="0089351A"/>
    <w:rsid w:val="0089373C"/>
    <w:rsid w:val="0089387C"/>
    <w:rsid w:val="00893B96"/>
    <w:rsid w:val="00893BA8"/>
    <w:rsid w:val="00893BC2"/>
    <w:rsid w:val="00893C59"/>
    <w:rsid w:val="00893C7B"/>
    <w:rsid w:val="00893D6A"/>
    <w:rsid w:val="00893DB7"/>
    <w:rsid w:val="00893FC0"/>
    <w:rsid w:val="008940BE"/>
    <w:rsid w:val="008942D5"/>
    <w:rsid w:val="008942DB"/>
    <w:rsid w:val="0089435B"/>
    <w:rsid w:val="008943E5"/>
    <w:rsid w:val="00894402"/>
    <w:rsid w:val="0089444E"/>
    <w:rsid w:val="00894467"/>
    <w:rsid w:val="0089464C"/>
    <w:rsid w:val="008946A1"/>
    <w:rsid w:val="008946E5"/>
    <w:rsid w:val="008948A1"/>
    <w:rsid w:val="008949DF"/>
    <w:rsid w:val="00894C05"/>
    <w:rsid w:val="00894CD3"/>
    <w:rsid w:val="00894DCB"/>
    <w:rsid w:val="00894E0C"/>
    <w:rsid w:val="00894E1A"/>
    <w:rsid w:val="00894F6B"/>
    <w:rsid w:val="00894F8C"/>
    <w:rsid w:val="00895100"/>
    <w:rsid w:val="00895129"/>
    <w:rsid w:val="008951DB"/>
    <w:rsid w:val="0089522F"/>
    <w:rsid w:val="0089524C"/>
    <w:rsid w:val="008954BB"/>
    <w:rsid w:val="008955AA"/>
    <w:rsid w:val="008955AC"/>
    <w:rsid w:val="008956D1"/>
    <w:rsid w:val="0089575E"/>
    <w:rsid w:val="008958F1"/>
    <w:rsid w:val="00895B29"/>
    <w:rsid w:val="00895BA4"/>
    <w:rsid w:val="00895DBD"/>
    <w:rsid w:val="00895F53"/>
    <w:rsid w:val="00895FEC"/>
    <w:rsid w:val="0089602A"/>
    <w:rsid w:val="008960AD"/>
    <w:rsid w:val="00896279"/>
    <w:rsid w:val="008964EC"/>
    <w:rsid w:val="008966F9"/>
    <w:rsid w:val="008967AF"/>
    <w:rsid w:val="0089682E"/>
    <w:rsid w:val="00896A63"/>
    <w:rsid w:val="00896B7E"/>
    <w:rsid w:val="00896BC0"/>
    <w:rsid w:val="00896C81"/>
    <w:rsid w:val="00896D83"/>
    <w:rsid w:val="00896DF6"/>
    <w:rsid w:val="00896EE7"/>
    <w:rsid w:val="00896FBE"/>
    <w:rsid w:val="00897214"/>
    <w:rsid w:val="00897219"/>
    <w:rsid w:val="00897373"/>
    <w:rsid w:val="00897453"/>
    <w:rsid w:val="008975AC"/>
    <w:rsid w:val="008976F5"/>
    <w:rsid w:val="00897753"/>
    <w:rsid w:val="00897909"/>
    <w:rsid w:val="00897AAC"/>
    <w:rsid w:val="00897C7D"/>
    <w:rsid w:val="00897DF8"/>
    <w:rsid w:val="008A020D"/>
    <w:rsid w:val="008A0562"/>
    <w:rsid w:val="008A0575"/>
    <w:rsid w:val="008A071E"/>
    <w:rsid w:val="008A079F"/>
    <w:rsid w:val="008A096A"/>
    <w:rsid w:val="008A0A0F"/>
    <w:rsid w:val="008A0A21"/>
    <w:rsid w:val="008A0A3A"/>
    <w:rsid w:val="008A0A71"/>
    <w:rsid w:val="008A0A72"/>
    <w:rsid w:val="008A0AB2"/>
    <w:rsid w:val="008A0B25"/>
    <w:rsid w:val="008A0C01"/>
    <w:rsid w:val="008A0C0F"/>
    <w:rsid w:val="008A0CFC"/>
    <w:rsid w:val="008A0D88"/>
    <w:rsid w:val="008A0F4A"/>
    <w:rsid w:val="008A1047"/>
    <w:rsid w:val="008A1121"/>
    <w:rsid w:val="008A1134"/>
    <w:rsid w:val="008A1151"/>
    <w:rsid w:val="008A11B2"/>
    <w:rsid w:val="008A11D2"/>
    <w:rsid w:val="008A12FE"/>
    <w:rsid w:val="008A1315"/>
    <w:rsid w:val="008A1325"/>
    <w:rsid w:val="008A15E2"/>
    <w:rsid w:val="008A1610"/>
    <w:rsid w:val="008A1662"/>
    <w:rsid w:val="008A1686"/>
    <w:rsid w:val="008A1692"/>
    <w:rsid w:val="008A1785"/>
    <w:rsid w:val="008A18B5"/>
    <w:rsid w:val="008A1AFA"/>
    <w:rsid w:val="008A1B74"/>
    <w:rsid w:val="008A1CC4"/>
    <w:rsid w:val="008A1FA6"/>
    <w:rsid w:val="008A202E"/>
    <w:rsid w:val="008A22F4"/>
    <w:rsid w:val="008A2421"/>
    <w:rsid w:val="008A24E3"/>
    <w:rsid w:val="008A2549"/>
    <w:rsid w:val="008A2682"/>
    <w:rsid w:val="008A2720"/>
    <w:rsid w:val="008A2741"/>
    <w:rsid w:val="008A278B"/>
    <w:rsid w:val="008A2800"/>
    <w:rsid w:val="008A2876"/>
    <w:rsid w:val="008A28B6"/>
    <w:rsid w:val="008A299B"/>
    <w:rsid w:val="008A29DE"/>
    <w:rsid w:val="008A2AC3"/>
    <w:rsid w:val="008A2BB1"/>
    <w:rsid w:val="008A2C57"/>
    <w:rsid w:val="008A2CAB"/>
    <w:rsid w:val="008A2EE9"/>
    <w:rsid w:val="008A321E"/>
    <w:rsid w:val="008A32C0"/>
    <w:rsid w:val="008A3466"/>
    <w:rsid w:val="008A36A4"/>
    <w:rsid w:val="008A3731"/>
    <w:rsid w:val="008A389F"/>
    <w:rsid w:val="008A3BFF"/>
    <w:rsid w:val="008A3C2F"/>
    <w:rsid w:val="008A3C3A"/>
    <w:rsid w:val="008A3C49"/>
    <w:rsid w:val="008A3D02"/>
    <w:rsid w:val="008A3ED9"/>
    <w:rsid w:val="008A3EEA"/>
    <w:rsid w:val="008A3F88"/>
    <w:rsid w:val="008A40F1"/>
    <w:rsid w:val="008A419D"/>
    <w:rsid w:val="008A4280"/>
    <w:rsid w:val="008A4360"/>
    <w:rsid w:val="008A4375"/>
    <w:rsid w:val="008A44C6"/>
    <w:rsid w:val="008A4511"/>
    <w:rsid w:val="008A46A9"/>
    <w:rsid w:val="008A4894"/>
    <w:rsid w:val="008A4925"/>
    <w:rsid w:val="008A49C0"/>
    <w:rsid w:val="008A4B16"/>
    <w:rsid w:val="008A4CFE"/>
    <w:rsid w:val="008A4DA7"/>
    <w:rsid w:val="008A4E75"/>
    <w:rsid w:val="008A4EB6"/>
    <w:rsid w:val="008A4F6C"/>
    <w:rsid w:val="008A4F91"/>
    <w:rsid w:val="008A502F"/>
    <w:rsid w:val="008A517E"/>
    <w:rsid w:val="008A52FB"/>
    <w:rsid w:val="008A539F"/>
    <w:rsid w:val="008A5532"/>
    <w:rsid w:val="008A559E"/>
    <w:rsid w:val="008A569D"/>
    <w:rsid w:val="008A57BF"/>
    <w:rsid w:val="008A580C"/>
    <w:rsid w:val="008A5940"/>
    <w:rsid w:val="008A595A"/>
    <w:rsid w:val="008A5C0F"/>
    <w:rsid w:val="008A5EA6"/>
    <w:rsid w:val="008A5F4C"/>
    <w:rsid w:val="008A6178"/>
    <w:rsid w:val="008A625A"/>
    <w:rsid w:val="008A6313"/>
    <w:rsid w:val="008A64D5"/>
    <w:rsid w:val="008A64EC"/>
    <w:rsid w:val="008A6520"/>
    <w:rsid w:val="008A6858"/>
    <w:rsid w:val="008A692D"/>
    <w:rsid w:val="008A6A15"/>
    <w:rsid w:val="008A6A7D"/>
    <w:rsid w:val="008A6A94"/>
    <w:rsid w:val="008A6B9A"/>
    <w:rsid w:val="008A6C94"/>
    <w:rsid w:val="008A6D7F"/>
    <w:rsid w:val="008A6E98"/>
    <w:rsid w:val="008A70EE"/>
    <w:rsid w:val="008A73B2"/>
    <w:rsid w:val="008A75CA"/>
    <w:rsid w:val="008A777A"/>
    <w:rsid w:val="008A7829"/>
    <w:rsid w:val="008A78F8"/>
    <w:rsid w:val="008A78FB"/>
    <w:rsid w:val="008A7978"/>
    <w:rsid w:val="008A7BAC"/>
    <w:rsid w:val="008A7BD5"/>
    <w:rsid w:val="008A7C4F"/>
    <w:rsid w:val="008A7F0D"/>
    <w:rsid w:val="008B0053"/>
    <w:rsid w:val="008B0081"/>
    <w:rsid w:val="008B0249"/>
    <w:rsid w:val="008B0309"/>
    <w:rsid w:val="008B03A3"/>
    <w:rsid w:val="008B043F"/>
    <w:rsid w:val="008B046D"/>
    <w:rsid w:val="008B0518"/>
    <w:rsid w:val="008B068B"/>
    <w:rsid w:val="008B06CA"/>
    <w:rsid w:val="008B07DD"/>
    <w:rsid w:val="008B0808"/>
    <w:rsid w:val="008B085D"/>
    <w:rsid w:val="008B0879"/>
    <w:rsid w:val="008B096B"/>
    <w:rsid w:val="008B098E"/>
    <w:rsid w:val="008B0A8F"/>
    <w:rsid w:val="008B0AEC"/>
    <w:rsid w:val="008B0BB0"/>
    <w:rsid w:val="008B0DD5"/>
    <w:rsid w:val="008B0FAF"/>
    <w:rsid w:val="008B1031"/>
    <w:rsid w:val="008B11D0"/>
    <w:rsid w:val="008B1229"/>
    <w:rsid w:val="008B1230"/>
    <w:rsid w:val="008B152A"/>
    <w:rsid w:val="008B157A"/>
    <w:rsid w:val="008B16BA"/>
    <w:rsid w:val="008B1786"/>
    <w:rsid w:val="008B17A6"/>
    <w:rsid w:val="008B19A1"/>
    <w:rsid w:val="008B19BE"/>
    <w:rsid w:val="008B1A98"/>
    <w:rsid w:val="008B1B5F"/>
    <w:rsid w:val="008B1CEF"/>
    <w:rsid w:val="008B1E3F"/>
    <w:rsid w:val="008B1E53"/>
    <w:rsid w:val="008B1E5B"/>
    <w:rsid w:val="008B1EAA"/>
    <w:rsid w:val="008B202B"/>
    <w:rsid w:val="008B2319"/>
    <w:rsid w:val="008B2320"/>
    <w:rsid w:val="008B23FB"/>
    <w:rsid w:val="008B24DF"/>
    <w:rsid w:val="008B2574"/>
    <w:rsid w:val="008B2681"/>
    <w:rsid w:val="008B27E2"/>
    <w:rsid w:val="008B2802"/>
    <w:rsid w:val="008B291B"/>
    <w:rsid w:val="008B2A94"/>
    <w:rsid w:val="008B2ADD"/>
    <w:rsid w:val="008B2B5B"/>
    <w:rsid w:val="008B2C1A"/>
    <w:rsid w:val="008B2C4E"/>
    <w:rsid w:val="008B2D4F"/>
    <w:rsid w:val="008B2EE1"/>
    <w:rsid w:val="008B2F43"/>
    <w:rsid w:val="008B30C9"/>
    <w:rsid w:val="008B345E"/>
    <w:rsid w:val="008B3604"/>
    <w:rsid w:val="008B365C"/>
    <w:rsid w:val="008B3663"/>
    <w:rsid w:val="008B37F4"/>
    <w:rsid w:val="008B3822"/>
    <w:rsid w:val="008B389D"/>
    <w:rsid w:val="008B39CD"/>
    <w:rsid w:val="008B3C2F"/>
    <w:rsid w:val="008B3C5C"/>
    <w:rsid w:val="008B3CA3"/>
    <w:rsid w:val="008B3D14"/>
    <w:rsid w:val="008B3D22"/>
    <w:rsid w:val="008B3D45"/>
    <w:rsid w:val="008B3D6C"/>
    <w:rsid w:val="008B3D80"/>
    <w:rsid w:val="008B3D82"/>
    <w:rsid w:val="008B3E05"/>
    <w:rsid w:val="008B3E82"/>
    <w:rsid w:val="008B4076"/>
    <w:rsid w:val="008B40FA"/>
    <w:rsid w:val="008B4122"/>
    <w:rsid w:val="008B426E"/>
    <w:rsid w:val="008B43FA"/>
    <w:rsid w:val="008B441A"/>
    <w:rsid w:val="008B444C"/>
    <w:rsid w:val="008B4458"/>
    <w:rsid w:val="008B46D4"/>
    <w:rsid w:val="008B4746"/>
    <w:rsid w:val="008B47B0"/>
    <w:rsid w:val="008B485B"/>
    <w:rsid w:val="008B4860"/>
    <w:rsid w:val="008B4A0D"/>
    <w:rsid w:val="008B4B56"/>
    <w:rsid w:val="008B4E0B"/>
    <w:rsid w:val="008B4E3D"/>
    <w:rsid w:val="008B5088"/>
    <w:rsid w:val="008B5299"/>
    <w:rsid w:val="008B536F"/>
    <w:rsid w:val="008B5385"/>
    <w:rsid w:val="008B5587"/>
    <w:rsid w:val="008B55B2"/>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6054"/>
    <w:rsid w:val="008B6114"/>
    <w:rsid w:val="008B6189"/>
    <w:rsid w:val="008B620D"/>
    <w:rsid w:val="008B62CD"/>
    <w:rsid w:val="008B6386"/>
    <w:rsid w:val="008B64EE"/>
    <w:rsid w:val="008B6500"/>
    <w:rsid w:val="008B6528"/>
    <w:rsid w:val="008B656B"/>
    <w:rsid w:val="008B6615"/>
    <w:rsid w:val="008B6988"/>
    <w:rsid w:val="008B699E"/>
    <w:rsid w:val="008B6A4D"/>
    <w:rsid w:val="008B6D7A"/>
    <w:rsid w:val="008B6DCB"/>
    <w:rsid w:val="008B6EE5"/>
    <w:rsid w:val="008B706A"/>
    <w:rsid w:val="008B7551"/>
    <w:rsid w:val="008B756E"/>
    <w:rsid w:val="008B762F"/>
    <w:rsid w:val="008B7781"/>
    <w:rsid w:val="008B7963"/>
    <w:rsid w:val="008B7B08"/>
    <w:rsid w:val="008B7BB4"/>
    <w:rsid w:val="008B7C63"/>
    <w:rsid w:val="008B7F8F"/>
    <w:rsid w:val="008B7FAC"/>
    <w:rsid w:val="008C00D5"/>
    <w:rsid w:val="008C00D9"/>
    <w:rsid w:val="008C0194"/>
    <w:rsid w:val="008C0377"/>
    <w:rsid w:val="008C03A5"/>
    <w:rsid w:val="008C03D5"/>
    <w:rsid w:val="008C044D"/>
    <w:rsid w:val="008C04AF"/>
    <w:rsid w:val="008C061E"/>
    <w:rsid w:val="008C073D"/>
    <w:rsid w:val="008C0780"/>
    <w:rsid w:val="008C07CE"/>
    <w:rsid w:val="008C0973"/>
    <w:rsid w:val="008C09ED"/>
    <w:rsid w:val="008C0A72"/>
    <w:rsid w:val="008C0AF2"/>
    <w:rsid w:val="008C0BA5"/>
    <w:rsid w:val="008C0C4D"/>
    <w:rsid w:val="008C0CD1"/>
    <w:rsid w:val="008C0D30"/>
    <w:rsid w:val="008C0ED3"/>
    <w:rsid w:val="008C0F24"/>
    <w:rsid w:val="008C0FCE"/>
    <w:rsid w:val="008C1049"/>
    <w:rsid w:val="008C1081"/>
    <w:rsid w:val="008C10DD"/>
    <w:rsid w:val="008C1167"/>
    <w:rsid w:val="008C11EB"/>
    <w:rsid w:val="008C13D0"/>
    <w:rsid w:val="008C13F0"/>
    <w:rsid w:val="008C164B"/>
    <w:rsid w:val="008C17DE"/>
    <w:rsid w:val="008C1832"/>
    <w:rsid w:val="008C191E"/>
    <w:rsid w:val="008C1959"/>
    <w:rsid w:val="008C1F26"/>
    <w:rsid w:val="008C1FCA"/>
    <w:rsid w:val="008C20FC"/>
    <w:rsid w:val="008C2181"/>
    <w:rsid w:val="008C22A2"/>
    <w:rsid w:val="008C24A5"/>
    <w:rsid w:val="008C2548"/>
    <w:rsid w:val="008C25DF"/>
    <w:rsid w:val="008C26D9"/>
    <w:rsid w:val="008C27EB"/>
    <w:rsid w:val="008C2865"/>
    <w:rsid w:val="008C2867"/>
    <w:rsid w:val="008C2A3A"/>
    <w:rsid w:val="008C2AB9"/>
    <w:rsid w:val="008C2ABE"/>
    <w:rsid w:val="008C2C1D"/>
    <w:rsid w:val="008C2CAA"/>
    <w:rsid w:val="008C2E13"/>
    <w:rsid w:val="008C2E37"/>
    <w:rsid w:val="008C2F59"/>
    <w:rsid w:val="008C2F7A"/>
    <w:rsid w:val="008C2FFD"/>
    <w:rsid w:val="008C3009"/>
    <w:rsid w:val="008C3169"/>
    <w:rsid w:val="008C31E8"/>
    <w:rsid w:val="008C328F"/>
    <w:rsid w:val="008C3357"/>
    <w:rsid w:val="008C33B1"/>
    <w:rsid w:val="008C349E"/>
    <w:rsid w:val="008C373B"/>
    <w:rsid w:val="008C3790"/>
    <w:rsid w:val="008C3797"/>
    <w:rsid w:val="008C37B1"/>
    <w:rsid w:val="008C3A7A"/>
    <w:rsid w:val="008C3A8C"/>
    <w:rsid w:val="008C3B4C"/>
    <w:rsid w:val="008C3C05"/>
    <w:rsid w:val="008C3C42"/>
    <w:rsid w:val="008C3D4B"/>
    <w:rsid w:val="008C3E15"/>
    <w:rsid w:val="008C417A"/>
    <w:rsid w:val="008C4289"/>
    <w:rsid w:val="008C42D8"/>
    <w:rsid w:val="008C437D"/>
    <w:rsid w:val="008C459D"/>
    <w:rsid w:val="008C4631"/>
    <w:rsid w:val="008C469D"/>
    <w:rsid w:val="008C477F"/>
    <w:rsid w:val="008C47E0"/>
    <w:rsid w:val="008C4C7E"/>
    <w:rsid w:val="008C4D5C"/>
    <w:rsid w:val="008C4E21"/>
    <w:rsid w:val="008C4EBB"/>
    <w:rsid w:val="008C4F58"/>
    <w:rsid w:val="008C5064"/>
    <w:rsid w:val="008C5230"/>
    <w:rsid w:val="008C5458"/>
    <w:rsid w:val="008C5582"/>
    <w:rsid w:val="008C55F5"/>
    <w:rsid w:val="008C567C"/>
    <w:rsid w:val="008C574E"/>
    <w:rsid w:val="008C59F0"/>
    <w:rsid w:val="008C59FA"/>
    <w:rsid w:val="008C5A23"/>
    <w:rsid w:val="008C5BC5"/>
    <w:rsid w:val="008C5C31"/>
    <w:rsid w:val="008C5C46"/>
    <w:rsid w:val="008C5D3E"/>
    <w:rsid w:val="008C5DD6"/>
    <w:rsid w:val="008C5F05"/>
    <w:rsid w:val="008C6184"/>
    <w:rsid w:val="008C6224"/>
    <w:rsid w:val="008C67F9"/>
    <w:rsid w:val="008C68BF"/>
    <w:rsid w:val="008C6A9B"/>
    <w:rsid w:val="008C6DF9"/>
    <w:rsid w:val="008C6F77"/>
    <w:rsid w:val="008C71B4"/>
    <w:rsid w:val="008C724D"/>
    <w:rsid w:val="008C72C9"/>
    <w:rsid w:val="008C73EB"/>
    <w:rsid w:val="008C7454"/>
    <w:rsid w:val="008C75EF"/>
    <w:rsid w:val="008C76B6"/>
    <w:rsid w:val="008C777D"/>
    <w:rsid w:val="008C785E"/>
    <w:rsid w:val="008C78F6"/>
    <w:rsid w:val="008C797B"/>
    <w:rsid w:val="008C7987"/>
    <w:rsid w:val="008C7997"/>
    <w:rsid w:val="008C7B92"/>
    <w:rsid w:val="008C7C10"/>
    <w:rsid w:val="008C7CC4"/>
    <w:rsid w:val="008C7EDC"/>
    <w:rsid w:val="008C7EE6"/>
    <w:rsid w:val="008C7F60"/>
    <w:rsid w:val="008C7F7C"/>
    <w:rsid w:val="008D0211"/>
    <w:rsid w:val="008D038A"/>
    <w:rsid w:val="008D04D5"/>
    <w:rsid w:val="008D054A"/>
    <w:rsid w:val="008D0673"/>
    <w:rsid w:val="008D06B3"/>
    <w:rsid w:val="008D06D2"/>
    <w:rsid w:val="008D073B"/>
    <w:rsid w:val="008D07B9"/>
    <w:rsid w:val="008D09B0"/>
    <w:rsid w:val="008D0A23"/>
    <w:rsid w:val="008D0AAE"/>
    <w:rsid w:val="008D0AFB"/>
    <w:rsid w:val="008D0B7A"/>
    <w:rsid w:val="008D0BAB"/>
    <w:rsid w:val="008D0FE4"/>
    <w:rsid w:val="008D10AD"/>
    <w:rsid w:val="008D1150"/>
    <w:rsid w:val="008D11F7"/>
    <w:rsid w:val="008D1400"/>
    <w:rsid w:val="008D1511"/>
    <w:rsid w:val="008D15D5"/>
    <w:rsid w:val="008D15E3"/>
    <w:rsid w:val="008D16B4"/>
    <w:rsid w:val="008D187D"/>
    <w:rsid w:val="008D192F"/>
    <w:rsid w:val="008D19B6"/>
    <w:rsid w:val="008D1A40"/>
    <w:rsid w:val="008D1C2B"/>
    <w:rsid w:val="008D1EB6"/>
    <w:rsid w:val="008D1EE5"/>
    <w:rsid w:val="008D1F7F"/>
    <w:rsid w:val="008D2177"/>
    <w:rsid w:val="008D21A3"/>
    <w:rsid w:val="008D21A4"/>
    <w:rsid w:val="008D21BC"/>
    <w:rsid w:val="008D2299"/>
    <w:rsid w:val="008D2444"/>
    <w:rsid w:val="008D265E"/>
    <w:rsid w:val="008D2891"/>
    <w:rsid w:val="008D291F"/>
    <w:rsid w:val="008D29BD"/>
    <w:rsid w:val="008D2B6C"/>
    <w:rsid w:val="008D2D1A"/>
    <w:rsid w:val="008D2F16"/>
    <w:rsid w:val="008D3081"/>
    <w:rsid w:val="008D30B0"/>
    <w:rsid w:val="008D3210"/>
    <w:rsid w:val="008D32B1"/>
    <w:rsid w:val="008D32DF"/>
    <w:rsid w:val="008D3331"/>
    <w:rsid w:val="008D33EF"/>
    <w:rsid w:val="008D34A4"/>
    <w:rsid w:val="008D35E9"/>
    <w:rsid w:val="008D3687"/>
    <w:rsid w:val="008D388F"/>
    <w:rsid w:val="008D3959"/>
    <w:rsid w:val="008D3966"/>
    <w:rsid w:val="008D3A62"/>
    <w:rsid w:val="008D3A7C"/>
    <w:rsid w:val="008D3BDE"/>
    <w:rsid w:val="008D3CBB"/>
    <w:rsid w:val="008D3D32"/>
    <w:rsid w:val="008D3EC8"/>
    <w:rsid w:val="008D3FDA"/>
    <w:rsid w:val="008D3FE2"/>
    <w:rsid w:val="008D3FE4"/>
    <w:rsid w:val="008D417A"/>
    <w:rsid w:val="008D41EF"/>
    <w:rsid w:val="008D4208"/>
    <w:rsid w:val="008D4352"/>
    <w:rsid w:val="008D48C0"/>
    <w:rsid w:val="008D4917"/>
    <w:rsid w:val="008D49F2"/>
    <w:rsid w:val="008D4A6D"/>
    <w:rsid w:val="008D4BF7"/>
    <w:rsid w:val="008D4C45"/>
    <w:rsid w:val="008D4D3F"/>
    <w:rsid w:val="008D5080"/>
    <w:rsid w:val="008D532D"/>
    <w:rsid w:val="008D534E"/>
    <w:rsid w:val="008D5426"/>
    <w:rsid w:val="008D54D7"/>
    <w:rsid w:val="008D5551"/>
    <w:rsid w:val="008D5728"/>
    <w:rsid w:val="008D5757"/>
    <w:rsid w:val="008D58C8"/>
    <w:rsid w:val="008D5949"/>
    <w:rsid w:val="008D59C4"/>
    <w:rsid w:val="008D5A26"/>
    <w:rsid w:val="008D5A4E"/>
    <w:rsid w:val="008D5AFB"/>
    <w:rsid w:val="008D5CFD"/>
    <w:rsid w:val="008D5FF7"/>
    <w:rsid w:val="008D6089"/>
    <w:rsid w:val="008D60BC"/>
    <w:rsid w:val="008D616C"/>
    <w:rsid w:val="008D61E0"/>
    <w:rsid w:val="008D622A"/>
    <w:rsid w:val="008D6455"/>
    <w:rsid w:val="008D6662"/>
    <w:rsid w:val="008D66C8"/>
    <w:rsid w:val="008D6712"/>
    <w:rsid w:val="008D6824"/>
    <w:rsid w:val="008D6A48"/>
    <w:rsid w:val="008D6D7B"/>
    <w:rsid w:val="008D6D87"/>
    <w:rsid w:val="008D6E9D"/>
    <w:rsid w:val="008D6FC4"/>
    <w:rsid w:val="008D73AA"/>
    <w:rsid w:val="008D775D"/>
    <w:rsid w:val="008D78A1"/>
    <w:rsid w:val="008D78A6"/>
    <w:rsid w:val="008D794E"/>
    <w:rsid w:val="008D7AEC"/>
    <w:rsid w:val="008D7B2F"/>
    <w:rsid w:val="008D7C34"/>
    <w:rsid w:val="008D7CBB"/>
    <w:rsid w:val="008D7DCB"/>
    <w:rsid w:val="008D7E73"/>
    <w:rsid w:val="008D7EA9"/>
    <w:rsid w:val="008D7EB7"/>
    <w:rsid w:val="008D7F3A"/>
    <w:rsid w:val="008D7FCC"/>
    <w:rsid w:val="008E001D"/>
    <w:rsid w:val="008E00EA"/>
    <w:rsid w:val="008E0202"/>
    <w:rsid w:val="008E0364"/>
    <w:rsid w:val="008E03A1"/>
    <w:rsid w:val="008E03B7"/>
    <w:rsid w:val="008E043C"/>
    <w:rsid w:val="008E0555"/>
    <w:rsid w:val="008E06EF"/>
    <w:rsid w:val="008E0740"/>
    <w:rsid w:val="008E0819"/>
    <w:rsid w:val="008E0B77"/>
    <w:rsid w:val="008E0BD9"/>
    <w:rsid w:val="008E0DD8"/>
    <w:rsid w:val="008E0E70"/>
    <w:rsid w:val="008E0EB8"/>
    <w:rsid w:val="008E0F1F"/>
    <w:rsid w:val="008E1074"/>
    <w:rsid w:val="008E10A6"/>
    <w:rsid w:val="008E1126"/>
    <w:rsid w:val="008E11F2"/>
    <w:rsid w:val="008E1271"/>
    <w:rsid w:val="008E12A7"/>
    <w:rsid w:val="008E146F"/>
    <w:rsid w:val="008E1568"/>
    <w:rsid w:val="008E15FE"/>
    <w:rsid w:val="008E172E"/>
    <w:rsid w:val="008E174D"/>
    <w:rsid w:val="008E17E7"/>
    <w:rsid w:val="008E1985"/>
    <w:rsid w:val="008E1A83"/>
    <w:rsid w:val="008E1C61"/>
    <w:rsid w:val="008E1D1B"/>
    <w:rsid w:val="008E1E31"/>
    <w:rsid w:val="008E1E82"/>
    <w:rsid w:val="008E20F8"/>
    <w:rsid w:val="008E2251"/>
    <w:rsid w:val="008E243F"/>
    <w:rsid w:val="008E24B3"/>
    <w:rsid w:val="008E24CA"/>
    <w:rsid w:val="008E25F2"/>
    <w:rsid w:val="008E2857"/>
    <w:rsid w:val="008E2905"/>
    <w:rsid w:val="008E2910"/>
    <w:rsid w:val="008E2A9D"/>
    <w:rsid w:val="008E2C26"/>
    <w:rsid w:val="008E2F6E"/>
    <w:rsid w:val="008E2FFD"/>
    <w:rsid w:val="008E326B"/>
    <w:rsid w:val="008E32E5"/>
    <w:rsid w:val="008E35B3"/>
    <w:rsid w:val="008E38AD"/>
    <w:rsid w:val="008E38BF"/>
    <w:rsid w:val="008E38CD"/>
    <w:rsid w:val="008E39BF"/>
    <w:rsid w:val="008E39EB"/>
    <w:rsid w:val="008E3A2A"/>
    <w:rsid w:val="008E3D41"/>
    <w:rsid w:val="008E3EEC"/>
    <w:rsid w:val="008E3F87"/>
    <w:rsid w:val="008E430C"/>
    <w:rsid w:val="008E439C"/>
    <w:rsid w:val="008E4520"/>
    <w:rsid w:val="008E4825"/>
    <w:rsid w:val="008E48CF"/>
    <w:rsid w:val="008E48EF"/>
    <w:rsid w:val="008E4A4D"/>
    <w:rsid w:val="008E4A4E"/>
    <w:rsid w:val="008E4B82"/>
    <w:rsid w:val="008E4E05"/>
    <w:rsid w:val="008E4FD6"/>
    <w:rsid w:val="008E5013"/>
    <w:rsid w:val="008E50BF"/>
    <w:rsid w:val="008E50CD"/>
    <w:rsid w:val="008E5477"/>
    <w:rsid w:val="008E5514"/>
    <w:rsid w:val="008E5706"/>
    <w:rsid w:val="008E5760"/>
    <w:rsid w:val="008E57D5"/>
    <w:rsid w:val="008E5835"/>
    <w:rsid w:val="008E583F"/>
    <w:rsid w:val="008E5954"/>
    <w:rsid w:val="008E5ACC"/>
    <w:rsid w:val="008E5BB1"/>
    <w:rsid w:val="008E5BC6"/>
    <w:rsid w:val="008E5BF2"/>
    <w:rsid w:val="008E5C81"/>
    <w:rsid w:val="008E5DE6"/>
    <w:rsid w:val="008E6118"/>
    <w:rsid w:val="008E6145"/>
    <w:rsid w:val="008E6197"/>
    <w:rsid w:val="008E643F"/>
    <w:rsid w:val="008E64FF"/>
    <w:rsid w:val="008E65C1"/>
    <w:rsid w:val="008E6688"/>
    <w:rsid w:val="008E66CE"/>
    <w:rsid w:val="008E6D5B"/>
    <w:rsid w:val="008E6E61"/>
    <w:rsid w:val="008E6F86"/>
    <w:rsid w:val="008E7114"/>
    <w:rsid w:val="008E7154"/>
    <w:rsid w:val="008E717E"/>
    <w:rsid w:val="008E72B8"/>
    <w:rsid w:val="008E72DE"/>
    <w:rsid w:val="008E7355"/>
    <w:rsid w:val="008E7547"/>
    <w:rsid w:val="008E75F5"/>
    <w:rsid w:val="008E7654"/>
    <w:rsid w:val="008E77B4"/>
    <w:rsid w:val="008E7820"/>
    <w:rsid w:val="008E798F"/>
    <w:rsid w:val="008E7B3D"/>
    <w:rsid w:val="008E7BCE"/>
    <w:rsid w:val="008E7E1C"/>
    <w:rsid w:val="008F00EE"/>
    <w:rsid w:val="008F0184"/>
    <w:rsid w:val="008F0374"/>
    <w:rsid w:val="008F03C9"/>
    <w:rsid w:val="008F072E"/>
    <w:rsid w:val="008F0747"/>
    <w:rsid w:val="008F0A38"/>
    <w:rsid w:val="008F0B07"/>
    <w:rsid w:val="008F0EF9"/>
    <w:rsid w:val="008F0F2C"/>
    <w:rsid w:val="008F0F3C"/>
    <w:rsid w:val="008F0F84"/>
    <w:rsid w:val="008F1014"/>
    <w:rsid w:val="008F112B"/>
    <w:rsid w:val="008F1158"/>
    <w:rsid w:val="008F11B8"/>
    <w:rsid w:val="008F11C8"/>
    <w:rsid w:val="008F11C9"/>
    <w:rsid w:val="008F12C5"/>
    <w:rsid w:val="008F1333"/>
    <w:rsid w:val="008F13D9"/>
    <w:rsid w:val="008F167F"/>
    <w:rsid w:val="008F168F"/>
    <w:rsid w:val="008F1B6E"/>
    <w:rsid w:val="008F1B9F"/>
    <w:rsid w:val="008F1DD6"/>
    <w:rsid w:val="008F1E97"/>
    <w:rsid w:val="008F222C"/>
    <w:rsid w:val="008F23D8"/>
    <w:rsid w:val="008F2423"/>
    <w:rsid w:val="008F2429"/>
    <w:rsid w:val="008F249D"/>
    <w:rsid w:val="008F257D"/>
    <w:rsid w:val="008F2620"/>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76"/>
    <w:rsid w:val="008F37E5"/>
    <w:rsid w:val="008F3889"/>
    <w:rsid w:val="008F3A42"/>
    <w:rsid w:val="008F3BD8"/>
    <w:rsid w:val="008F3C13"/>
    <w:rsid w:val="008F3D67"/>
    <w:rsid w:val="008F3D88"/>
    <w:rsid w:val="008F3E4A"/>
    <w:rsid w:val="008F4175"/>
    <w:rsid w:val="008F42A2"/>
    <w:rsid w:val="008F4344"/>
    <w:rsid w:val="008F4487"/>
    <w:rsid w:val="008F48C2"/>
    <w:rsid w:val="008F48EB"/>
    <w:rsid w:val="008F490D"/>
    <w:rsid w:val="008F49BC"/>
    <w:rsid w:val="008F49C0"/>
    <w:rsid w:val="008F4A2F"/>
    <w:rsid w:val="008F4AB3"/>
    <w:rsid w:val="008F4B54"/>
    <w:rsid w:val="008F4BBD"/>
    <w:rsid w:val="008F4C2D"/>
    <w:rsid w:val="008F4C5E"/>
    <w:rsid w:val="008F4D18"/>
    <w:rsid w:val="008F4D42"/>
    <w:rsid w:val="008F5116"/>
    <w:rsid w:val="008F52F1"/>
    <w:rsid w:val="008F537F"/>
    <w:rsid w:val="008F5426"/>
    <w:rsid w:val="008F55CE"/>
    <w:rsid w:val="008F5663"/>
    <w:rsid w:val="008F56D7"/>
    <w:rsid w:val="008F5840"/>
    <w:rsid w:val="008F584A"/>
    <w:rsid w:val="008F5A5A"/>
    <w:rsid w:val="008F5DBA"/>
    <w:rsid w:val="008F5E50"/>
    <w:rsid w:val="008F5EEF"/>
    <w:rsid w:val="008F6081"/>
    <w:rsid w:val="008F6176"/>
    <w:rsid w:val="008F640B"/>
    <w:rsid w:val="008F6550"/>
    <w:rsid w:val="008F65B2"/>
    <w:rsid w:val="008F66FE"/>
    <w:rsid w:val="008F67EB"/>
    <w:rsid w:val="008F68AF"/>
    <w:rsid w:val="008F69EC"/>
    <w:rsid w:val="008F6B64"/>
    <w:rsid w:val="008F6DF9"/>
    <w:rsid w:val="008F6F79"/>
    <w:rsid w:val="008F706C"/>
    <w:rsid w:val="008F7083"/>
    <w:rsid w:val="008F7164"/>
    <w:rsid w:val="008F72CC"/>
    <w:rsid w:val="008F72CD"/>
    <w:rsid w:val="008F72EB"/>
    <w:rsid w:val="008F7351"/>
    <w:rsid w:val="008F7516"/>
    <w:rsid w:val="008F75A6"/>
    <w:rsid w:val="008F7804"/>
    <w:rsid w:val="008F78AE"/>
    <w:rsid w:val="008F78DF"/>
    <w:rsid w:val="008F7917"/>
    <w:rsid w:val="008F79D0"/>
    <w:rsid w:val="008F7A3D"/>
    <w:rsid w:val="008F7DDD"/>
    <w:rsid w:val="008F7FDE"/>
    <w:rsid w:val="0090001E"/>
    <w:rsid w:val="00900094"/>
    <w:rsid w:val="009000B9"/>
    <w:rsid w:val="009000C4"/>
    <w:rsid w:val="009001B7"/>
    <w:rsid w:val="009001F6"/>
    <w:rsid w:val="009002B9"/>
    <w:rsid w:val="00900519"/>
    <w:rsid w:val="009005B7"/>
    <w:rsid w:val="009005B8"/>
    <w:rsid w:val="00900601"/>
    <w:rsid w:val="00900674"/>
    <w:rsid w:val="009006BA"/>
    <w:rsid w:val="00900955"/>
    <w:rsid w:val="00900A29"/>
    <w:rsid w:val="00900C9E"/>
    <w:rsid w:val="00900DD7"/>
    <w:rsid w:val="00900FEB"/>
    <w:rsid w:val="00901060"/>
    <w:rsid w:val="0090110B"/>
    <w:rsid w:val="00901125"/>
    <w:rsid w:val="00901452"/>
    <w:rsid w:val="009014D2"/>
    <w:rsid w:val="00901515"/>
    <w:rsid w:val="00901614"/>
    <w:rsid w:val="00901740"/>
    <w:rsid w:val="00901794"/>
    <w:rsid w:val="0090186F"/>
    <w:rsid w:val="0090188D"/>
    <w:rsid w:val="00901A2A"/>
    <w:rsid w:val="00901CD9"/>
    <w:rsid w:val="00901F48"/>
    <w:rsid w:val="00902012"/>
    <w:rsid w:val="00902100"/>
    <w:rsid w:val="0090247C"/>
    <w:rsid w:val="00902608"/>
    <w:rsid w:val="009029A2"/>
    <w:rsid w:val="00902A99"/>
    <w:rsid w:val="00902C55"/>
    <w:rsid w:val="00902CD4"/>
    <w:rsid w:val="00902D05"/>
    <w:rsid w:val="00902DEB"/>
    <w:rsid w:val="00902E03"/>
    <w:rsid w:val="00902EA0"/>
    <w:rsid w:val="00902F34"/>
    <w:rsid w:val="00903205"/>
    <w:rsid w:val="009032BA"/>
    <w:rsid w:val="0090331F"/>
    <w:rsid w:val="00903343"/>
    <w:rsid w:val="00903374"/>
    <w:rsid w:val="00903483"/>
    <w:rsid w:val="009035D1"/>
    <w:rsid w:val="00903802"/>
    <w:rsid w:val="00903919"/>
    <w:rsid w:val="00903B21"/>
    <w:rsid w:val="00903D4A"/>
    <w:rsid w:val="00903D69"/>
    <w:rsid w:val="00903E6F"/>
    <w:rsid w:val="00903E71"/>
    <w:rsid w:val="00903F36"/>
    <w:rsid w:val="0090401C"/>
    <w:rsid w:val="00904269"/>
    <w:rsid w:val="009042A7"/>
    <w:rsid w:val="0090431E"/>
    <w:rsid w:val="00904347"/>
    <w:rsid w:val="00904560"/>
    <w:rsid w:val="00904720"/>
    <w:rsid w:val="0090475A"/>
    <w:rsid w:val="0090486F"/>
    <w:rsid w:val="00904918"/>
    <w:rsid w:val="00904BA3"/>
    <w:rsid w:val="00904F3C"/>
    <w:rsid w:val="00904FE5"/>
    <w:rsid w:val="00905142"/>
    <w:rsid w:val="00905171"/>
    <w:rsid w:val="00905304"/>
    <w:rsid w:val="00905326"/>
    <w:rsid w:val="009053C0"/>
    <w:rsid w:val="00905723"/>
    <w:rsid w:val="00905ADC"/>
    <w:rsid w:val="00905C69"/>
    <w:rsid w:val="00905CCA"/>
    <w:rsid w:val="00905DEB"/>
    <w:rsid w:val="00905DEF"/>
    <w:rsid w:val="00905E91"/>
    <w:rsid w:val="00905F1D"/>
    <w:rsid w:val="00906268"/>
    <w:rsid w:val="00906706"/>
    <w:rsid w:val="0090688C"/>
    <w:rsid w:val="0090691C"/>
    <w:rsid w:val="0090696D"/>
    <w:rsid w:val="00906A8A"/>
    <w:rsid w:val="00906BF7"/>
    <w:rsid w:val="00906CD6"/>
    <w:rsid w:val="00906D38"/>
    <w:rsid w:val="00906DAA"/>
    <w:rsid w:val="00906DB5"/>
    <w:rsid w:val="00906DC8"/>
    <w:rsid w:val="00906E4D"/>
    <w:rsid w:val="00906E60"/>
    <w:rsid w:val="00906F27"/>
    <w:rsid w:val="00906F31"/>
    <w:rsid w:val="00907097"/>
    <w:rsid w:val="009071DC"/>
    <w:rsid w:val="00907383"/>
    <w:rsid w:val="0090752F"/>
    <w:rsid w:val="00907610"/>
    <w:rsid w:val="0090773A"/>
    <w:rsid w:val="0090782D"/>
    <w:rsid w:val="00907854"/>
    <w:rsid w:val="009078B3"/>
    <w:rsid w:val="009079C6"/>
    <w:rsid w:val="00907A0D"/>
    <w:rsid w:val="00907A77"/>
    <w:rsid w:val="00907E00"/>
    <w:rsid w:val="00907EF9"/>
    <w:rsid w:val="00907F0F"/>
    <w:rsid w:val="00907F7B"/>
    <w:rsid w:val="009100AB"/>
    <w:rsid w:val="0091019D"/>
    <w:rsid w:val="0091073A"/>
    <w:rsid w:val="00910885"/>
    <w:rsid w:val="0091088D"/>
    <w:rsid w:val="009109B8"/>
    <w:rsid w:val="00910B64"/>
    <w:rsid w:val="00910B91"/>
    <w:rsid w:val="00910CC2"/>
    <w:rsid w:val="00910D3B"/>
    <w:rsid w:val="00910F04"/>
    <w:rsid w:val="00910F5E"/>
    <w:rsid w:val="00910F75"/>
    <w:rsid w:val="00910FA8"/>
    <w:rsid w:val="00910FC9"/>
    <w:rsid w:val="0091102F"/>
    <w:rsid w:val="00911067"/>
    <w:rsid w:val="0091111A"/>
    <w:rsid w:val="0091116F"/>
    <w:rsid w:val="00911269"/>
    <w:rsid w:val="009115F9"/>
    <w:rsid w:val="00911717"/>
    <w:rsid w:val="009117B9"/>
    <w:rsid w:val="00911965"/>
    <w:rsid w:val="00911997"/>
    <w:rsid w:val="0091218A"/>
    <w:rsid w:val="00912327"/>
    <w:rsid w:val="0091233C"/>
    <w:rsid w:val="0091233E"/>
    <w:rsid w:val="0091255C"/>
    <w:rsid w:val="00912590"/>
    <w:rsid w:val="00912673"/>
    <w:rsid w:val="0091291A"/>
    <w:rsid w:val="00912937"/>
    <w:rsid w:val="00912BB9"/>
    <w:rsid w:val="00912D59"/>
    <w:rsid w:val="00912D91"/>
    <w:rsid w:val="00912E48"/>
    <w:rsid w:val="00912F46"/>
    <w:rsid w:val="009131BE"/>
    <w:rsid w:val="0091332A"/>
    <w:rsid w:val="00913537"/>
    <w:rsid w:val="00913612"/>
    <w:rsid w:val="00913657"/>
    <w:rsid w:val="0091366A"/>
    <w:rsid w:val="00913802"/>
    <w:rsid w:val="00913824"/>
    <w:rsid w:val="00913A4A"/>
    <w:rsid w:val="00913D5B"/>
    <w:rsid w:val="00913DEB"/>
    <w:rsid w:val="00913F40"/>
    <w:rsid w:val="00913FB1"/>
    <w:rsid w:val="009140F9"/>
    <w:rsid w:val="0091429A"/>
    <w:rsid w:val="00914398"/>
    <w:rsid w:val="00914415"/>
    <w:rsid w:val="009144B5"/>
    <w:rsid w:val="00914511"/>
    <w:rsid w:val="009145F5"/>
    <w:rsid w:val="009146E3"/>
    <w:rsid w:val="0091471F"/>
    <w:rsid w:val="009148A3"/>
    <w:rsid w:val="009148F7"/>
    <w:rsid w:val="00914A5F"/>
    <w:rsid w:val="00914AF2"/>
    <w:rsid w:val="00914BE0"/>
    <w:rsid w:val="009150DC"/>
    <w:rsid w:val="0091517B"/>
    <w:rsid w:val="00915194"/>
    <w:rsid w:val="00915197"/>
    <w:rsid w:val="009151DC"/>
    <w:rsid w:val="0091526D"/>
    <w:rsid w:val="00915530"/>
    <w:rsid w:val="00915757"/>
    <w:rsid w:val="009159B3"/>
    <w:rsid w:val="009159E3"/>
    <w:rsid w:val="00915A50"/>
    <w:rsid w:val="00915A66"/>
    <w:rsid w:val="00915AAD"/>
    <w:rsid w:val="00915ABB"/>
    <w:rsid w:val="00916011"/>
    <w:rsid w:val="0091606A"/>
    <w:rsid w:val="00916181"/>
    <w:rsid w:val="0091633F"/>
    <w:rsid w:val="00916410"/>
    <w:rsid w:val="00916743"/>
    <w:rsid w:val="00916A34"/>
    <w:rsid w:val="00916C2C"/>
    <w:rsid w:val="00916C86"/>
    <w:rsid w:val="00916CE6"/>
    <w:rsid w:val="00916D08"/>
    <w:rsid w:val="00916D96"/>
    <w:rsid w:val="00916F4F"/>
    <w:rsid w:val="00917114"/>
    <w:rsid w:val="009172C9"/>
    <w:rsid w:val="00917335"/>
    <w:rsid w:val="009173EA"/>
    <w:rsid w:val="0091746B"/>
    <w:rsid w:val="00917663"/>
    <w:rsid w:val="00917712"/>
    <w:rsid w:val="00917874"/>
    <w:rsid w:val="009179B6"/>
    <w:rsid w:val="00917CDD"/>
    <w:rsid w:val="00917DC0"/>
    <w:rsid w:val="00917DC2"/>
    <w:rsid w:val="00917E6D"/>
    <w:rsid w:val="00917EA5"/>
    <w:rsid w:val="00917F1C"/>
    <w:rsid w:val="00920089"/>
    <w:rsid w:val="009204C5"/>
    <w:rsid w:val="0092061C"/>
    <w:rsid w:val="009208C6"/>
    <w:rsid w:val="009209C9"/>
    <w:rsid w:val="009209EF"/>
    <w:rsid w:val="00920B77"/>
    <w:rsid w:val="00920BA1"/>
    <w:rsid w:val="00920DF2"/>
    <w:rsid w:val="00920E8B"/>
    <w:rsid w:val="00920EE7"/>
    <w:rsid w:val="00920F1C"/>
    <w:rsid w:val="00920F92"/>
    <w:rsid w:val="00921034"/>
    <w:rsid w:val="009213A7"/>
    <w:rsid w:val="0092143B"/>
    <w:rsid w:val="0092146E"/>
    <w:rsid w:val="009214E8"/>
    <w:rsid w:val="00921668"/>
    <w:rsid w:val="009216E1"/>
    <w:rsid w:val="009216F8"/>
    <w:rsid w:val="00921716"/>
    <w:rsid w:val="0092180D"/>
    <w:rsid w:val="00921A55"/>
    <w:rsid w:val="00921CB8"/>
    <w:rsid w:val="00921CD3"/>
    <w:rsid w:val="00921E9A"/>
    <w:rsid w:val="00921F91"/>
    <w:rsid w:val="0092204E"/>
    <w:rsid w:val="009220F5"/>
    <w:rsid w:val="009221D5"/>
    <w:rsid w:val="00922330"/>
    <w:rsid w:val="0092266A"/>
    <w:rsid w:val="009228B2"/>
    <w:rsid w:val="009229F5"/>
    <w:rsid w:val="00922A15"/>
    <w:rsid w:val="00922ADE"/>
    <w:rsid w:val="00922C06"/>
    <w:rsid w:val="00922CCC"/>
    <w:rsid w:val="00922F02"/>
    <w:rsid w:val="0092302A"/>
    <w:rsid w:val="009230E4"/>
    <w:rsid w:val="009231CE"/>
    <w:rsid w:val="0092324C"/>
    <w:rsid w:val="009232C9"/>
    <w:rsid w:val="00923384"/>
    <w:rsid w:val="00923492"/>
    <w:rsid w:val="00923516"/>
    <w:rsid w:val="00923608"/>
    <w:rsid w:val="0092376D"/>
    <w:rsid w:val="00923775"/>
    <w:rsid w:val="00923889"/>
    <w:rsid w:val="009238B0"/>
    <w:rsid w:val="009238E5"/>
    <w:rsid w:val="00923A2B"/>
    <w:rsid w:val="00923A49"/>
    <w:rsid w:val="00923B84"/>
    <w:rsid w:val="00923F12"/>
    <w:rsid w:val="009240A6"/>
    <w:rsid w:val="0092447F"/>
    <w:rsid w:val="0092459C"/>
    <w:rsid w:val="009245C9"/>
    <w:rsid w:val="00924664"/>
    <w:rsid w:val="009248FB"/>
    <w:rsid w:val="009249D5"/>
    <w:rsid w:val="00924AB8"/>
    <w:rsid w:val="00924AF5"/>
    <w:rsid w:val="00924BAC"/>
    <w:rsid w:val="00924C34"/>
    <w:rsid w:val="00924D80"/>
    <w:rsid w:val="00924F7B"/>
    <w:rsid w:val="00924FF8"/>
    <w:rsid w:val="0092510C"/>
    <w:rsid w:val="0092530B"/>
    <w:rsid w:val="00925391"/>
    <w:rsid w:val="009255CC"/>
    <w:rsid w:val="009257C1"/>
    <w:rsid w:val="00925A76"/>
    <w:rsid w:val="00925BA8"/>
    <w:rsid w:val="00925C74"/>
    <w:rsid w:val="00925CC9"/>
    <w:rsid w:val="00925D78"/>
    <w:rsid w:val="00925F94"/>
    <w:rsid w:val="009260AD"/>
    <w:rsid w:val="00926221"/>
    <w:rsid w:val="009263CF"/>
    <w:rsid w:val="009265E2"/>
    <w:rsid w:val="0092673D"/>
    <w:rsid w:val="009268B9"/>
    <w:rsid w:val="00926A10"/>
    <w:rsid w:val="00926B33"/>
    <w:rsid w:val="00926BEE"/>
    <w:rsid w:val="00926D5D"/>
    <w:rsid w:val="00926DA7"/>
    <w:rsid w:val="00926F25"/>
    <w:rsid w:val="00926FAD"/>
    <w:rsid w:val="00926FDE"/>
    <w:rsid w:val="00927104"/>
    <w:rsid w:val="00927233"/>
    <w:rsid w:val="00927301"/>
    <w:rsid w:val="0092733D"/>
    <w:rsid w:val="009273C1"/>
    <w:rsid w:val="00927428"/>
    <w:rsid w:val="0092746C"/>
    <w:rsid w:val="009274EE"/>
    <w:rsid w:val="00927619"/>
    <w:rsid w:val="0092763F"/>
    <w:rsid w:val="009276B0"/>
    <w:rsid w:val="0092777E"/>
    <w:rsid w:val="00927B0E"/>
    <w:rsid w:val="00927F8B"/>
    <w:rsid w:val="009301D1"/>
    <w:rsid w:val="00930213"/>
    <w:rsid w:val="0093026A"/>
    <w:rsid w:val="00930356"/>
    <w:rsid w:val="009303D8"/>
    <w:rsid w:val="009305F6"/>
    <w:rsid w:val="009307F3"/>
    <w:rsid w:val="0093094D"/>
    <w:rsid w:val="00930A8E"/>
    <w:rsid w:val="00930D09"/>
    <w:rsid w:val="00930D5A"/>
    <w:rsid w:val="00930DA1"/>
    <w:rsid w:val="00930DFC"/>
    <w:rsid w:val="00930E39"/>
    <w:rsid w:val="00930E3F"/>
    <w:rsid w:val="00930E43"/>
    <w:rsid w:val="00930E91"/>
    <w:rsid w:val="00930F28"/>
    <w:rsid w:val="009310E9"/>
    <w:rsid w:val="009314EA"/>
    <w:rsid w:val="00931503"/>
    <w:rsid w:val="00931505"/>
    <w:rsid w:val="00931780"/>
    <w:rsid w:val="00931799"/>
    <w:rsid w:val="0093179D"/>
    <w:rsid w:val="00931A2E"/>
    <w:rsid w:val="00931BDB"/>
    <w:rsid w:val="00931C87"/>
    <w:rsid w:val="00931C9D"/>
    <w:rsid w:val="00931ED9"/>
    <w:rsid w:val="00931EE2"/>
    <w:rsid w:val="00932017"/>
    <w:rsid w:val="0093208F"/>
    <w:rsid w:val="00932112"/>
    <w:rsid w:val="00932268"/>
    <w:rsid w:val="009323D5"/>
    <w:rsid w:val="00932477"/>
    <w:rsid w:val="0093253D"/>
    <w:rsid w:val="009325D9"/>
    <w:rsid w:val="00932858"/>
    <w:rsid w:val="009328C7"/>
    <w:rsid w:val="0093292E"/>
    <w:rsid w:val="00932AC0"/>
    <w:rsid w:val="00932B83"/>
    <w:rsid w:val="00932EE2"/>
    <w:rsid w:val="00932F36"/>
    <w:rsid w:val="00933157"/>
    <w:rsid w:val="00933353"/>
    <w:rsid w:val="009333E2"/>
    <w:rsid w:val="009334BC"/>
    <w:rsid w:val="009334CF"/>
    <w:rsid w:val="009336EC"/>
    <w:rsid w:val="00933950"/>
    <w:rsid w:val="00933A15"/>
    <w:rsid w:val="00933AA6"/>
    <w:rsid w:val="00933ADF"/>
    <w:rsid w:val="00933B6C"/>
    <w:rsid w:val="00933C69"/>
    <w:rsid w:val="00933C9A"/>
    <w:rsid w:val="00933F56"/>
    <w:rsid w:val="0093404B"/>
    <w:rsid w:val="0093421E"/>
    <w:rsid w:val="00934315"/>
    <w:rsid w:val="00934505"/>
    <w:rsid w:val="0093458B"/>
    <w:rsid w:val="0093479E"/>
    <w:rsid w:val="009347F0"/>
    <w:rsid w:val="00934C13"/>
    <w:rsid w:val="00934D79"/>
    <w:rsid w:val="00934DFB"/>
    <w:rsid w:val="00934EE3"/>
    <w:rsid w:val="00934FC3"/>
    <w:rsid w:val="0093509C"/>
    <w:rsid w:val="0093519A"/>
    <w:rsid w:val="00935228"/>
    <w:rsid w:val="00935426"/>
    <w:rsid w:val="0093542E"/>
    <w:rsid w:val="009354BE"/>
    <w:rsid w:val="009355A2"/>
    <w:rsid w:val="00935692"/>
    <w:rsid w:val="009357A7"/>
    <w:rsid w:val="00935921"/>
    <w:rsid w:val="00935C0E"/>
    <w:rsid w:val="00935CAF"/>
    <w:rsid w:val="00935CB4"/>
    <w:rsid w:val="00935F9E"/>
    <w:rsid w:val="00936018"/>
    <w:rsid w:val="00936121"/>
    <w:rsid w:val="00936150"/>
    <w:rsid w:val="00936163"/>
    <w:rsid w:val="00936415"/>
    <w:rsid w:val="00936674"/>
    <w:rsid w:val="009366D1"/>
    <w:rsid w:val="009366F8"/>
    <w:rsid w:val="00936785"/>
    <w:rsid w:val="0093687C"/>
    <w:rsid w:val="009368AF"/>
    <w:rsid w:val="009368CE"/>
    <w:rsid w:val="00936B17"/>
    <w:rsid w:val="00936BD3"/>
    <w:rsid w:val="00936D35"/>
    <w:rsid w:val="00936D98"/>
    <w:rsid w:val="00936E75"/>
    <w:rsid w:val="00936EF1"/>
    <w:rsid w:val="009373F7"/>
    <w:rsid w:val="009377AD"/>
    <w:rsid w:val="0093780A"/>
    <w:rsid w:val="00937961"/>
    <w:rsid w:val="00937BC7"/>
    <w:rsid w:val="00937F95"/>
    <w:rsid w:val="0094007B"/>
    <w:rsid w:val="009400BD"/>
    <w:rsid w:val="009403E1"/>
    <w:rsid w:val="00940599"/>
    <w:rsid w:val="009406B4"/>
    <w:rsid w:val="00940777"/>
    <w:rsid w:val="00940988"/>
    <w:rsid w:val="009409F8"/>
    <w:rsid w:val="00940A4A"/>
    <w:rsid w:val="00940AA3"/>
    <w:rsid w:val="00940B0C"/>
    <w:rsid w:val="00940CBC"/>
    <w:rsid w:val="00940D8C"/>
    <w:rsid w:val="00940E18"/>
    <w:rsid w:val="009410B6"/>
    <w:rsid w:val="009413A1"/>
    <w:rsid w:val="009413F5"/>
    <w:rsid w:val="00941746"/>
    <w:rsid w:val="00941886"/>
    <w:rsid w:val="0094197E"/>
    <w:rsid w:val="00941A5E"/>
    <w:rsid w:val="00941B3B"/>
    <w:rsid w:val="00941C0A"/>
    <w:rsid w:val="00941C45"/>
    <w:rsid w:val="00941C72"/>
    <w:rsid w:val="00941CC7"/>
    <w:rsid w:val="00941D12"/>
    <w:rsid w:val="00941E07"/>
    <w:rsid w:val="00941EF4"/>
    <w:rsid w:val="009420BB"/>
    <w:rsid w:val="0094225C"/>
    <w:rsid w:val="009423EC"/>
    <w:rsid w:val="0094246E"/>
    <w:rsid w:val="00942534"/>
    <w:rsid w:val="009425CF"/>
    <w:rsid w:val="0094265D"/>
    <w:rsid w:val="009426AF"/>
    <w:rsid w:val="00942955"/>
    <w:rsid w:val="00942B70"/>
    <w:rsid w:val="00942C80"/>
    <w:rsid w:val="00942CC8"/>
    <w:rsid w:val="00942D0B"/>
    <w:rsid w:val="00942EC7"/>
    <w:rsid w:val="00942ED5"/>
    <w:rsid w:val="00942EE7"/>
    <w:rsid w:val="00942FB8"/>
    <w:rsid w:val="00942FC1"/>
    <w:rsid w:val="009430FE"/>
    <w:rsid w:val="00943197"/>
    <w:rsid w:val="009432B7"/>
    <w:rsid w:val="009433CE"/>
    <w:rsid w:val="009435EC"/>
    <w:rsid w:val="009435F2"/>
    <w:rsid w:val="0094378E"/>
    <w:rsid w:val="009437B4"/>
    <w:rsid w:val="009438F5"/>
    <w:rsid w:val="0094397C"/>
    <w:rsid w:val="009439C9"/>
    <w:rsid w:val="00943BFF"/>
    <w:rsid w:val="00943C7F"/>
    <w:rsid w:val="00943E76"/>
    <w:rsid w:val="00943ED4"/>
    <w:rsid w:val="00943F61"/>
    <w:rsid w:val="00943FAB"/>
    <w:rsid w:val="00943FEF"/>
    <w:rsid w:val="009441F1"/>
    <w:rsid w:val="009442F9"/>
    <w:rsid w:val="00944582"/>
    <w:rsid w:val="009445C5"/>
    <w:rsid w:val="0094467D"/>
    <w:rsid w:val="00944793"/>
    <w:rsid w:val="00944820"/>
    <w:rsid w:val="00944A75"/>
    <w:rsid w:val="00944EDD"/>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27A"/>
    <w:rsid w:val="00946355"/>
    <w:rsid w:val="009463EE"/>
    <w:rsid w:val="00946452"/>
    <w:rsid w:val="009464B7"/>
    <w:rsid w:val="009465D7"/>
    <w:rsid w:val="00946628"/>
    <w:rsid w:val="00946818"/>
    <w:rsid w:val="00946822"/>
    <w:rsid w:val="00946899"/>
    <w:rsid w:val="009468B7"/>
    <w:rsid w:val="00946912"/>
    <w:rsid w:val="009469E9"/>
    <w:rsid w:val="00946BB9"/>
    <w:rsid w:val="00946BC0"/>
    <w:rsid w:val="00946CF3"/>
    <w:rsid w:val="00946D43"/>
    <w:rsid w:val="00946DF0"/>
    <w:rsid w:val="009471D4"/>
    <w:rsid w:val="0094724E"/>
    <w:rsid w:val="00947544"/>
    <w:rsid w:val="00947BE6"/>
    <w:rsid w:val="00947CEA"/>
    <w:rsid w:val="00947D97"/>
    <w:rsid w:val="00947DCD"/>
    <w:rsid w:val="00947EF1"/>
    <w:rsid w:val="009502BD"/>
    <w:rsid w:val="009502F4"/>
    <w:rsid w:val="009503FF"/>
    <w:rsid w:val="0095048D"/>
    <w:rsid w:val="009505F0"/>
    <w:rsid w:val="00950762"/>
    <w:rsid w:val="009507FD"/>
    <w:rsid w:val="0095085D"/>
    <w:rsid w:val="00950959"/>
    <w:rsid w:val="00950A50"/>
    <w:rsid w:val="00950C82"/>
    <w:rsid w:val="00950F5B"/>
    <w:rsid w:val="009512A8"/>
    <w:rsid w:val="009512F3"/>
    <w:rsid w:val="0095132F"/>
    <w:rsid w:val="009515EE"/>
    <w:rsid w:val="0095161C"/>
    <w:rsid w:val="0095175D"/>
    <w:rsid w:val="009517A6"/>
    <w:rsid w:val="00951888"/>
    <w:rsid w:val="00951932"/>
    <w:rsid w:val="00951ADB"/>
    <w:rsid w:val="00951CE9"/>
    <w:rsid w:val="00951D58"/>
    <w:rsid w:val="00951D6E"/>
    <w:rsid w:val="00951D71"/>
    <w:rsid w:val="00951DD9"/>
    <w:rsid w:val="00951E08"/>
    <w:rsid w:val="00951E20"/>
    <w:rsid w:val="00951E41"/>
    <w:rsid w:val="00951E5A"/>
    <w:rsid w:val="00951E8D"/>
    <w:rsid w:val="00951F82"/>
    <w:rsid w:val="00952002"/>
    <w:rsid w:val="0095206A"/>
    <w:rsid w:val="00952105"/>
    <w:rsid w:val="00952233"/>
    <w:rsid w:val="0095246F"/>
    <w:rsid w:val="009524E5"/>
    <w:rsid w:val="009528AC"/>
    <w:rsid w:val="0095295F"/>
    <w:rsid w:val="00952A75"/>
    <w:rsid w:val="00952ABA"/>
    <w:rsid w:val="00952C7E"/>
    <w:rsid w:val="00952CD0"/>
    <w:rsid w:val="00952EA2"/>
    <w:rsid w:val="00952F5A"/>
    <w:rsid w:val="00952F7A"/>
    <w:rsid w:val="00952FAC"/>
    <w:rsid w:val="009530A0"/>
    <w:rsid w:val="0095313D"/>
    <w:rsid w:val="009531AE"/>
    <w:rsid w:val="009531E2"/>
    <w:rsid w:val="009534A0"/>
    <w:rsid w:val="00953542"/>
    <w:rsid w:val="0095361A"/>
    <w:rsid w:val="0095380C"/>
    <w:rsid w:val="009538AA"/>
    <w:rsid w:val="009538DC"/>
    <w:rsid w:val="00953902"/>
    <w:rsid w:val="00953A5B"/>
    <w:rsid w:val="00953AC8"/>
    <w:rsid w:val="00953B1A"/>
    <w:rsid w:val="00953CD0"/>
    <w:rsid w:val="00953DAB"/>
    <w:rsid w:val="00953DEA"/>
    <w:rsid w:val="00953FA1"/>
    <w:rsid w:val="009542EB"/>
    <w:rsid w:val="00954353"/>
    <w:rsid w:val="00954606"/>
    <w:rsid w:val="0095465E"/>
    <w:rsid w:val="009547CC"/>
    <w:rsid w:val="00954A9C"/>
    <w:rsid w:val="00954B1B"/>
    <w:rsid w:val="00954B69"/>
    <w:rsid w:val="00954DEF"/>
    <w:rsid w:val="00954F0B"/>
    <w:rsid w:val="00954FC9"/>
    <w:rsid w:val="00955125"/>
    <w:rsid w:val="0095528F"/>
    <w:rsid w:val="00955318"/>
    <w:rsid w:val="00955395"/>
    <w:rsid w:val="009555DC"/>
    <w:rsid w:val="009556D9"/>
    <w:rsid w:val="009557F2"/>
    <w:rsid w:val="00955A94"/>
    <w:rsid w:val="00955BD6"/>
    <w:rsid w:val="00955C0A"/>
    <w:rsid w:val="00955C4F"/>
    <w:rsid w:val="00955CDC"/>
    <w:rsid w:val="00955D98"/>
    <w:rsid w:val="00955EDE"/>
    <w:rsid w:val="00955F73"/>
    <w:rsid w:val="009560D4"/>
    <w:rsid w:val="009560FC"/>
    <w:rsid w:val="0095654E"/>
    <w:rsid w:val="00956593"/>
    <w:rsid w:val="009568FC"/>
    <w:rsid w:val="00956AF5"/>
    <w:rsid w:val="00956C52"/>
    <w:rsid w:val="00956CC6"/>
    <w:rsid w:val="00956E0F"/>
    <w:rsid w:val="0095701F"/>
    <w:rsid w:val="009570F7"/>
    <w:rsid w:val="0095713B"/>
    <w:rsid w:val="009574BA"/>
    <w:rsid w:val="009574F7"/>
    <w:rsid w:val="0095751C"/>
    <w:rsid w:val="0095764F"/>
    <w:rsid w:val="00957748"/>
    <w:rsid w:val="009577A0"/>
    <w:rsid w:val="00957862"/>
    <w:rsid w:val="00957903"/>
    <w:rsid w:val="00957949"/>
    <w:rsid w:val="009579D7"/>
    <w:rsid w:val="00957AD4"/>
    <w:rsid w:val="00957D19"/>
    <w:rsid w:val="00957E5B"/>
    <w:rsid w:val="00957E92"/>
    <w:rsid w:val="00957EBF"/>
    <w:rsid w:val="00957F63"/>
    <w:rsid w:val="0096004F"/>
    <w:rsid w:val="0096036E"/>
    <w:rsid w:val="0096037F"/>
    <w:rsid w:val="009604C4"/>
    <w:rsid w:val="00960710"/>
    <w:rsid w:val="009608BA"/>
    <w:rsid w:val="00960971"/>
    <w:rsid w:val="0096098A"/>
    <w:rsid w:val="00960E7A"/>
    <w:rsid w:val="009610BB"/>
    <w:rsid w:val="00961203"/>
    <w:rsid w:val="0096124E"/>
    <w:rsid w:val="009613AC"/>
    <w:rsid w:val="00961535"/>
    <w:rsid w:val="009615C3"/>
    <w:rsid w:val="0096170C"/>
    <w:rsid w:val="009619D1"/>
    <w:rsid w:val="009619DB"/>
    <w:rsid w:val="00961AF1"/>
    <w:rsid w:val="00961BDB"/>
    <w:rsid w:val="00961CD7"/>
    <w:rsid w:val="00961EF7"/>
    <w:rsid w:val="00961FD1"/>
    <w:rsid w:val="00962097"/>
    <w:rsid w:val="00962135"/>
    <w:rsid w:val="0096241C"/>
    <w:rsid w:val="00962451"/>
    <w:rsid w:val="009624FF"/>
    <w:rsid w:val="009625BD"/>
    <w:rsid w:val="009625F8"/>
    <w:rsid w:val="0096273A"/>
    <w:rsid w:val="009627FE"/>
    <w:rsid w:val="00962860"/>
    <w:rsid w:val="00962A36"/>
    <w:rsid w:val="00962D4C"/>
    <w:rsid w:val="00962EEF"/>
    <w:rsid w:val="0096307F"/>
    <w:rsid w:val="00963294"/>
    <w:rsid w:val="0096344C"/>
    <w:rsid w:val="00963570"/>
    <w:rsid w:val="009637D9"/>
    <w:rsid w:val="009638B8"/>
    <w:rsid w:val="009638D5"/>
    <w:rsid w:val="00963997"/>
    <w:rsid w:val="00963A3A"/>
    <w:rsid w:val="00963A8A"/>
    <w:rsid w:val="00963B3C"/>
    <w:rsid w:val="00963CF3"/>
    <w:rsid w:val="009640B6"/>
    <w:rsid w:val="00964261"/>
    <w:rsid w:val="00964287"/>
    <w:rsid w:val="009642AC"/>
    <w:rsid w:val="00964303"/>
    <w:rsid w:val="0096437E"/>
    <w:rsid w:val="00964563"/>
    <w:rsid w:val="0096459F"/>
    <w:rsid w:val="00964664"/>
    <w:rsid w:val="0096467C"/>
    <w:rsid w:val="009647E4"/>
    <w:rsid w:val="00964A99"/>
    <w:rsid w:val="00964B76"/>
    <w:rsid w:val="00964BDB"/>
    <w:rsid w:val="00964C25"/>
    <w:rsid w:val="00964D25"/>
    <w:rsid w:val="00964E38"/>
    <w:rsid w:val="00964F18"/>
    <w:rsid w:val="0096514A"/>
    <w:rsid w:val="009651B9"/>
    <w:rsid w:val="0096521D"/>
    <w:rsid w:val="009652BE"/>
    <w:rsid w:val="0096537A"/>
    <w:rsid w:val="0096538D"/>
    <w:rsid w:val="00965592"/>
    <w:rsid w:val="00965594"/>
    <w:rsid w:val="00965611"/>
    <w:rsid w:val="009656B0"/>
    <w:rsid w:val="009657F1"/>
    <w:rsid w:val="0096590D"/>
    <w:rsid w:val="0096596B"/>
    <w:rsid w:val="00965AB8"/>
    <w:rsid w:val="00965B52"/>
    <w:rsid w:val="00965B77"/>
    <w:rsid w:val="00965CF4"/>
    <w:rsid w:val="00965D48"/>
    <w:rsid w:val="00965ED5"/>
    <w:rsid w:val="00965F3E"/>
    <w:rsid w:val="00966183"/>
    <w:rsid w:val="009661AF"/>
    <w:rsid w:val="00966205"/>
    <w:rsid w:val="0096625D"/>
    <w:rsid w:val="009666AD"/>
    <w:rsid w:val="009667CA"/>
    <w:rsid w:val="00966849"/>
    <w:rsid w:val="009669EE"/>
    <w:rsid w:val="00966A19"/>
    <w:rsid w:val="00966D12"/>
    <w:rsid w:val="00966E20"/>
    <w:rsid w:val="00967067"/>
    <w:rsid w:val="0096723C"/>
    <w:rsid w:val="009673E7"/>
    <w:rsid w:val="00967450"/>
    <w:rsid w:val="00967462"/>
    <w:rsid w:val="009674E1"/>
    <w:rsid w:val="00967571"/>
    <w:rsid w:val="00967881"/>
    <w:rsid w:val="00967B8F"/>
    <w:rsid w:val="00967BC9"/>
    <w:rsid w:val="00967BE4"/>
    <w:rsid w:val="00967BF9"/>
    <w:rsid w:val="00967C41"/>
    <w:rsid w:val="00967D7A"/>
    <w:rsid w:val="00967E71"/>
    <w:rsid w:val="00970026"/>
    <w:rsid w:val="009700E2"/>
    <w:rsid w:val="0097012E"/>
    <w:rsid w:val="0097020A"/>
    <w:rsid w:val="0097025B"/>
    <w:rsid w:val="009703E9"/>
    <w:rsid w:val="00970801"/>
    <w:rsid w:val="00970853"/>
    <w:rsid w:val="00970873"/>
    <w:rsid w:val="009709F8"/>
    <w:rsid w:val="00970F6C"/>
    <w:rsid w:val="00970F97"/>
    <w:rsid w:val="00970FFC"/>
    <w:rsid w:val="009710DC"/>
    <w:rsid w:val="0097122A"/>
    <w:rsid w:val="00971382"/>
    <w:rsid w:val="0097142A"/>
    <w:rsid w:val="0097147A"/>
    <w:rsid w:val="009714A0"/>
    <w:rsid w:val="009715BD"/>
    <w:rsid w:val="009716C7"/>
    <w:rsid w:val="00971781"/>
    <w:rsid w:val="0097194A"/>
    <w:rsid w:val="00971C56"/>
    <w:rsid w:val="00971CE9"/>
    <w:rsid w:val="00971D32"/>
    <w:rsid w:val="00971EA4"/>
    <w:rsid w:val="00971FE7"/>
    <w:rsid w:val="009720A7"/>
    <w:rsid w:val="009720C9"/>
    <w:rsid w:val="00972340"/>
    <w:rsid w:val="00972356"/>
    <w:rsid w:val="0097244A"/>
    <w:rsid w:val="009724B1"/>
    <w:rsid w:val="00972561"/>
    <w:rsid w:val="009727DF"/>
    <w:rsid w:val="00972929"/>
    <w:rsid w:val="00972967"/>
    <w:rsid w:val="0097296A"/>
    <w:rsid w:val="00972B87"/>
    <w:rsid w:val="00972C8A"/>
    <w:rsid w:val="00972C8C"/>
    <w:rsid w:val="00972EF0"/>
    <w:rsid w:val="00972F91"/>
    <w:rsid w:val="00973024"/>
    <w:rsid w:val="00973093"/>
    <w:rsid w:val="009731F4"/>
    <w:rsid w:val="009731FE"/>
    <w:rsid w:val="00973324"/>
    <w:rsid w:val="0097342B"/>
    <w:rsid w:val="009734AA"/>
    <w:rsid w:val="009734DF"/>
    <w:rsid w:val="009735E2"/>
    <w:rsid w:val="009737AF"/>
    <w:rsid w:val="009737D4"/>
    <w:rsid w:val="00973804"/>
    <w:rsid w:val="00973827"/>
    <w:rsid w:val="00973884"/>
    <w:rsid w:val="009739AF"/>
    <w:rsid w:val="00973A45"/>
    <w:rsid w:val="00973BDE"/>
    <w:rsid w:val="00973D28"/>
    <w:rsid w:val="00973F53"/>
    <w:rsid w:val="0097402E"/>
    <w:rsid w:val="009740BE"/>
    <w:rsid w:val="009742D3"/>
    <w:rsid w:val="009743D0"/>
    <w:rsid w:val="009745BB"/>
    <w:rsid w:val="009745CE"/>
    <w:rsid w:val="009746B3"/>
    <w:rsid w:val="009746FA"/>
    <w:rsid w:val="00974763"/>
    <w:rsid w:val="009747A3"/>
    <w:rsid w:val="00974837"/>
    <w:rsid w:val="00974894"/>
    <w:rsid w:val="0097496B"/>
    <w:rsid w:val="00974A40"/>
    <w:rsid w:val="00974D16"/>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5F01"/>
    <w:rsid w:val="00976016"/>
    <w:rsid w:val="0097601B"/>
    <w:rsid w:val="0097604F"/>
    <w:rsid w:val="00976066"/>
    <w:rsid w:val="009761D1"/>
    <w:rsid w:val="009762D4"/>
    <w:rsid w:val="00976455"/>
    <w:rsid w:val="009765AD"/>
    <w:rsid w:val="0097668F"/>
    <w:rsid w:val="00976738"/>
    <w:rsid w:val="009767D8"/>
    <w:rsid w:val="00976823"/>
    <w:rsid w:val="00976984"/>
    <w:rsid w:val="00976CCC"/>
    <w:rsid w:val="00976CEC"/>
    <w:rsid w:val="00976DA7"/>
    <w:rsid w:val="00976E19"/>
    <w:rsid w:val="00977104"/>
    <w:rsid w:val="009773C5"/>
    <w:rsid w:val="00977416"/>
    <w:rsid w:val="00977A4E"/>
    <w:rsid w:val="00977B7E"/>
    <w:rsid w:val="00977BA7"/>
    <w:rsid w:val="00977C05"/>
    <w:rsid w:val="00977DE5"/>
    <w:rsid w:val="009801E2"/>
    <w:rsid w:val="00980692"/>
    <w:rsid w:val="00980701"/>
    <w:rsid w:val="009807C5"/>
    <w:rsid w:val="00980811"/>
    <w:rsid w:val="009808F4"/>
    <w:rsid w:val="00980AA7"/>
    <w:rsid w:val="00981002"/>
    <w:rsid w:val="0098103E"/>
    <w:rsid w:val="009810F7"/>
    <w:rsid w:val="00981458"/>
    <w:rsid w:val="00981562"/>
    <w:rsid w:val="00981631"/>
    <w:rsid w:val="009817AA"/>
    <w:rsid w:val="0098194F"/>
    <w:rsid w:val="00981995"/>
    <w:rsid w:val="009819E7"/>
    <w:rsid w:val="00981A54"/>
    <w:rsid w:val="00981A58"/>
    <w:rsid w:val="00981BAD"/>
    <w:rsid w:val="00981EBE"/>
    <w:rsid w:val="00981F62"/>
    <w:rsid w:val="0098228B"/>
    <w:rsid w:val="0098239D"/>
    <w:rsid w:val="009824D8"/>
    <w:rsid w:val="00982573"/>
    <w:rsid w:val="009826C8"/>
    <w:rsid w:val="00982797"/>
    <w:rsid w:val="00982BC3"/>
    <w:rsid w:val="00982D64"/>
    <w:rsid w:val="00982E59"/>
    <w:rsid w:val="00982E5E"/>
    <w:rsid w:val="00983032"/>
    <w:rsid w:val="0098308F"/>
    <w:rsid w:val="009832B3"/>
    <w:rsid w:val="009832FD"/>
    <w:rsid w:val="009833F4"/>
    <w:rsid w:val="00983599"/>
    <w:rsid w:val="009836E4"/>
    <w:rsid w:val="009837B0"/>
    <w:rsid w:val="0098389E"/>
    <w:rsid w:val="009838AE"/>
    <w:rsid w:val="009838BD"/>
    <w:rsid w:val="00983A10"/>
    <w:rsid w:val="00983A94"/>
    <w:rsid w:val="00983B1E"/>
    <w:rsid w:val="00983BE7"/>
    <w:rsid w:val="00983C04"/>
    <w:rsid w:val="0098407F"/>
    <w:rsid w:val="0098424F"/>
    <w:rsid w:val="00984275"/>
    <w:rsid w:val="009842CA"/>
    <w:rsid w:val="009842DE"/>
    <w:rsid w:val="0098441B"/>
    <w:rsid w:val="00984420"/>
    <w:rsid w:val="0098460A"/>
    <w:rsid w:val="00984616"/>
    <w:rsid w:val="0098466E"/>
    <w:rsid w:val="00984695"/>
    <w:rsid w:val="009846D4"/>
    <w:rsid w:val="0098475C"/>
    <w:rsid w:val="0098476B"/>
    <w:rsid w:val="009847E1"/>
    <w:rsid w:val="00984839"/>
    <w:rsid w:val="009849B8"/>
    <w:rsid w:val="00984AC1"/>
    <w:rsid w:val="00984FFD"/>
    <w:rsid w:val="00985017"/>
    <w:rsid w:val="00985476"/>
    <w:rsid w:val="00985566"/>
    <w:rsid w:val="00985623"/>
    <w:rsid w:val="009857AD"/>
    <w:rsid w:val="009858A0"/>
    <w:rsid w:val="009859EF"/>
    <w:rsid w:val="00985AE6"/>
    <w:rsid w:val="00985B0D"/>
    <w:rsid w:val="00985CF2"/>
    <w:rsid w:val="00985D5C"/>
    <w:rsid w:val="00985E00"/>
    <w:rsid w:val="00985F01"/>
    <w:rsid w:val="00985F28"/>
    <w:rsid w:val="00985F37"/>
    <w:rsid w:val="00986149"/>
    <w:rsid w:val="00986176"/>
    <w:rsid w:val="0098623A"/>
    <w:rsid w:val="009862A2"/>
    <w:rsid w:val="009862BD"/>
    <w:rsid w:val="00986503"/>
    <w:rsid w:val="009866E6"/>
    <w:rsid w:val="00986813"/>
    <w:rsid w:val="00986C2A"/>
    <w:rsid w:val="00986E7F"/>
    <w:rsid w:val="00986F0B"/>
    <w:rsid w:val="00986FAD"/>
    <w:rsid w:val="009870CF"/>
    <w:rsid w:val="00987204"/>
    <w:rsid w:val="009872B8"/>
    <w:rsid w:val="0098752A"/>
    <w:rsid w:val="00987536"/>
    <w:rsid w:val="0098761B"/>
    <w:rsid w:val="009878AD"/>
    <w:rsid w:val="009878E5"/>
    <w:rsid w:val="0098790B"/>
    <w:rsid w:val="009879CC"/>
    <w:rsid w:val="00987AB7"/>
    <w:rsid w:val="00987AFE"/>
    <w:rsid w:val="00987B37"/>
    <w:rsid w:val="00987CAD"/>
    <w:rsid w:val="00987CE6"/>
    <w:rsid w:val="00987D58"/>
    <w:rsid w:val="00987EB7"/>
    <w:rsid w:val="00990061"/>
    <w:rsid w:val="00990113"/>
    <w:rsid w:val="0099023E"/>
    <w:rsid w:val="00990267"/>
    <w:rsid w:val="00990423"/>
    <w:rsid w:val="009904B3"/>
    <w:rsid w:val="00990541"/>
    <w:rsid w:val="00990674"/>
    <w:rsid w:val="0099083D"/>
    <w:rsid w:val="00990851"/>
    <w:rsid w:val="00990881"/>
    <w:rsid w:val="00990BD5"/>
    <w:rsid w:val="00990C0C"/>
    <w:rsid w:val="00990CC3"/>
    <w:rsid w:val="00990D4A"/>
    <w:rsid w:val="00990DD0"/>
    <w:rsid w:val="00990F07"/>
    <w:rsid w:val="00990F13"/>
    <w:rsid w:val="00990F1B"/>
    <w:rsid w:val="00990FDD"/>
    <w:rsid w:val="0099135E"/>
    <w:rsid w:val="009913E4"/>
    <w:rsid w:val="009914F7"/>
    <w:rsid w:val="009915E0"/>
    <w:rsid w:val="00991886"/>
    <w:rsid w:val="00991937"/>
    <w:rsid w:val="00991955"/>
    <w:rsid w:val="0099196F"/>
    <w:rsid w:val="0099199D"/>
    <w:rsid w:val="009919E4"/>
    <w:rsid w:val="009919FA"/>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C7C"/>
    <w:rsid w:val="00992CAF"/>
    <w:rsid w:val="00992F8C"/>
    <w:rsid w:val="00993067"/>
    <w:rsid w:val="009930BE"/>
    <w:rsid w:val="009930FB"/>
    <w:rsid w:val="00993126"/>
    <w:rsid w:val="00993482"/>
    <w:rsid w:val="009934F6"/>
    <w:rsid w:val="009934FD"/>
    <w:rsid w:val="0099355F"/>
    <w:rsid w:val="0099359F"/>
    <w:rsid w:val="00993608"/>
    <w:rsid w:val="0099366C"/>
    <w:rsid w:val="009936B3"/>
    <w:rsid w:val="009936E2"/>
    <w:rsid w:val="009938A7"/>
    <w:rsid w:val="009939CF"/>
    <w:rsid w:val="00993A47"/>
    <w:rsid w:val="00993C73"/>
    <w:rsid w:val="00993E25"/>
    <w:rsid w:val="00993F9E"/>
    <w:rsid w:val="00993FE6"/>
    <w:rsid w:val="00993FE8"/>
    <w:rsid w:val="0099423C"/>
    <w:rsid w:val="0099436F"/>
    <w:rsid w:val="00994435"/>
    <w:rsid w:val="009944AE"/>
    <w:rsid w:val="009945AB"/>
    <w:rsid w:val="009946E3"/>
    <w:rsid w:val="0099473B"/>
    <w:rsid w:val="00994871"/>
    <w:rsid w:val="009949EF"/>
    <w:rsid w:val="00994B1E"/>
    <w:rsid w:val="00994B3C"/>
    <w:rsid w:val="00994B57"/>
    <w:rsid w:val="00994BB4"/>
    <w:rsid w:val="00994CEA"/>
    <w:rsid w:val="00994D83"/>
    <w:rsid w:val="00994DB7"/>
    <w:rsid w:val="00994E08"/>
    <w:rsid w:val="00994F3D"/>
    <w:rsid w:val="00994F48"/>
    <w:rsid w:val="00994F94"/>
    <w:rsid w:val="009951C7"/>
    <w:rsid w:val="009951F9"/>
    <w:rsid w:val="00995399"/>
    <w:rsid w:val="00995449"/>
    <w:rsid w:val="0099552B"/>
    <w:rsid w:val="0099555A"/>
    <w:rsid w:val="00995560"/>
    <w:rsid w:val="0099558F"/>
    <w:rsid w:val="009955B6"/>
    <w:rsid w:val="00995607"/>
    <w:rsid w:val="009956A1"/>
    <w:rsid w:val="00995876"/>
    <w:rsid w:val="009959CA"/>
    <w:rsid w:val="00995AEA"/>
    <w:rsid w:val="00995B45"/>
    <w:rsid w:val="00995C95"/>
    <w:rsid w:val="00995CDB"/>
    <w:rsid w:val="00995D8E"/>
    <w:rsid w:val="00995E30"/>
    <w:rsid w:val="00995E85"/>
    <w:rsid w:val="00995EAB"/>
    <w:rsid w:val="00995EEE"/>
    <w:rsid w:val="00995F27"/>
    <w:rsid w:val="00995F83"/>
    <w:rsid w:val="0099600E"/>
    <w:rsid w:val="009960CF"/>
    <w:rsid w:val="00996256"/>
    <w:rsid w:val="0099630C"/>
    <w:rsid w:val="00996468"/>
    <w:rsid w:val="00996589"/>
    <w:rsid w:val="0099681F"/>
    <w:rsid w:val="00996876"/>
    <w:rsid w:val="009969F3"/>
    <w:rsid w:val="00996A31"/>
    <w:rsid w:val="00996BD5"/>
    <w:rsid w:val="00996D6B"/>
    <w:rsid w:val="00996D87"/>
    <w:rsid w:val="00996F39"/>
    <w:rsid w:val="00996F71"/>
    <w:rsid w:val="00996F86"/>
    <w:rsid w:val="00996FFA"/>
    <w:rsid w:val="0099711C"/>
    <w:rsid w:val="00997188"/>
    <w:rsid w:val="009971A0"/>
    <w:rsid w:val="009971E8"/>
    <w:rsid w:val="00997317"/>
    <w:rsid w:val="00997379"/>
    <w:rsid w:val="009973F1"/>
    <w:rsid w:val="009973F3"/>
    <w:rsid w:val="0099755D"/>
    <w:rsid w:val="00997600"/>
    <w:rsid w:val="0099767F"/>
    <w:rsid w:val="00997721"/>
    <w:rsid w:val="00997777"/>
    <w:rsid w:val="00997783"/>
    <w:rsid w:val="0099784E"/>
    <w:rsid w:val="00997918"/>
    <w:rsid w:val="009979FA"/>
    <w:rsid w:val="00997B34"/>
    <w:rsid w:val="00997D45"/>
    <w:rsid w:val="00997E1B"/>
    <w:rsid w:val="00997F7F"/>
    <w:rsid w:val="00997FE0"/>
    <w:rsid w:val="009A010D"/>
    <w:rsid w:val="009A04CD"/>
    <w:rsid w:val="009A07DF"/>
    <w:rsid w:val="009A0B17"/>
    <w:rsid w:val="009A0B30"/>
    <w:rsid w:val="009A0C6F"/>
    <w:rsid w:val="009A0D0D"/>
    <w:rsid w:val="009A0DBD"/>
    <w:rsid w:val="009A0F64"/>
    <w:rsid w:val="009A0FF7"/>
    <w:rsid w:val="009A118A"/>
    <w:rsid w:val="009A11C4"/>
    <w:rsid w:val="009A13AF"/>
    <w:rsid w:val="009A1487"/>
    <w:rsid w:val="009A14D4"/>
    <w:rsid w:val="009A14EF"/>
    <w:rsid w:val="009A1633"/>
    <w:rsid w:val="009A17C0"/>
    <w:rsid w:val="009A193C"/>
    <w:rsid w:val="009A1A92"/>
    <w:rsid w:val="009A1B83"/>
    <w:rsid w:val="009A2294"/>
    <w:rsid w:val="009A2345"/>
    <w:rsid w:val="009A264D"/>
    <w:rsid w:val="009A26E6"/>
    <w:rsid w:val="009A279F"/>
    <w:rsid w:val="009A27E4"/>
    <w:rsid w:val="009A2824"/>
    <w:rsid w:val="009A2997"/>
    <w:rsid w:val="009A2C62"/>
    <w:rsid w:val="009A2D58"/>
    <w:rsid w:val="009A2DF9"/>
    <w:rsid w:val="009A2F42"/>
    <w:rsid w:val="009A2FEF"/>
    <w:rsid w:val="009A3381"/>
    <w:rsid w:val="009A346A"/>
    <w:rsid w:val="009A357A"/>
    <w:rsid w:val="009A35F4"/>
    <w:rsid w:val="009A3693"/>
    <w:rsid w:val="009A379E"/>
    <w:rsid w:val="009A394F"/>
    <w:rsid w:val="009A39DE"/>
    <w:rsid w:val="009A3A86"/>
    <w:rsid w:val="009A3B05"/>
    <w:rsid w:val="009A3C8F"/>
    <w:rsid w:val="009A3CA5"/>
    <w:rsid w:val="009A3D53"/>
    <w:rsid w:val="009A3FAE"/>
    <w:rsid w:val="009A3FDB"/>
    <w:rsid w:val="009A435D"/>
    <w:rsid w:val="009A439D"/>
    <w:rsid w:val="009A458C"/>
    <w:rsid w:val="009A4747"/>
    <w:rsid w:val="009A474F"/>
    <w:rsid w:val="009A4853"/>
    <w:rsid w:val="009A4869"/>
    <w:rsid w:val="009A48AF"/>
    <w:rsid w:val="009A4BC5"/>
    <w:rsid w:val="009A4BC8"/>
    <w:rsid w:val="009A4CFA"/>
    <w:rsid w:val="009A4DFA"/>
    <w:rsid w:val="009A4E46"/>
    <w:rsid w:val="009A4E58"/>
    <w:rsid w:val="009A4E5D"/>
    <w:rsid w:val="009A50D0"/>
    <w:rsid w:val="009A52B4"/>
    <w:rsid w:val="009A52FC"/>
    <w:rsid w:val="009A5383"/>
    <w:rsid w:val="009A5420"/>
    <w:rsid w:val="009A5528"/>
    <w:rsid w:val="009A57EA"/>
    <w:rsid w:val="009A5C1E"/>
    <w:rsid w:val="009A5CE4"/>
    <w:rsid w:val="009A5E12"/>
    <w:rsid w:val="009A5EF6"/>
    <w:rsid w:val="009A5FF8"/>
    <w:rsid w:val="009A5FFC"/>
    <w:rsid w:val="009A6207"/>
    <w:rsid w:val="009A62E0"/>
    <w:rsid w:val="009A6350"/>
    <w:rsid w:val="009A6374"/>
    <w:rsid w:val="009A63A9"/>
    <w:rsid w:val="009A63C7"/>
    <w:rsid w:val="009A63F2"/>
    <w:rsid w:val="009A646B"/>
    <w:rsid w:val="009A6520"/>
    <w:rsid w:val="009A6661"/>
    <w:rsid w:val="009A66C2"/>
    <w:rsid w:val="009A68A8"/>
    <w:rsid w:val="009A6A26"/>
    <w:rsid w:val="009A6A6B"/>
    <w:rsid w:val="009A6BE2"/>
    <w:rsid w:val="009A6D41"/>
    <w:rsid w:val="009A6D70"/>
    <w:rsid w:val="009A6EC9"/>
    <w:rsid w:val="009A6F52"/>
    <w:rsid w:val="009A6F70"/>
    <w:rsid w:val="009A704A"/>
    <w:rsid w:val="009A704D"/>
    <w:rsid w:val="009A710D"/>
    <w:rsid w:val="009A71C3"/>
    <w:rsid w:val="009A72BD"/>
    <w:rsid w:val="009A73DF"/>
    <w:rsid w:val="009A751F"/>
    <w:rsid w:val="009A756F"/>
    <w:rsid w:val="009A75A0"/>
    <w:rsid w:val="009A76C6"/>
    <w:rsid w:val="009A781B"/>
    <w:rsid w:val="009A79FE"/>
    <w:rsid w:val="009A7A4C"/>
    <w:rsid w:val="009A7A81"/>
    <w:rsid w:val="009A7A8C"/>
    <w:rsid w:val="009A7AD9"/>
    <w:rsid w:val="009B0394"/>
    <w:rsid w:val="009B04E5"/>
    <w:rsid w:val="009B0516"/>
    <w:rsid w:val="009B0537"/>
    <w:rsid w:val="009B055B"/>
    <w:rsid w:val="009B058D"/>
    <w:rsid w:val="009B0875"/>
    <w:rsid w:val="009B09CC"/>
    <w:rsid w:val="009B0A28"/>
    <w:rsid w:val="009B0A2F"/>
    <w:rsid w:val="009B0A54"/>
    <w:rsid w:val="009B0F42"/>
    <w:rsid w:val="009B10DE"/>
    <w:rsid w:val="009B1609"/>
    <w:rsid w:val="009B1700"/>
    <w:rsid w:val="009B1761"/>
    <w:rsid w:val="009B1792"/>
    <w:rsid w:val="009B17C8"/>
    <w:rsid w:val="009B1880"/>
    <w:rsid w:val="009B1AA9"/>
    <w:rsid w:val="009B1B50"/>
    <w:rsid w:val="009B1C18"/>
    <w:rsid w:val="009B1EE0"/>
    <w:rsid w:val="009B1EF9"/>
    <w:rsid w:val="009B1F0F"/>
    <w:rsid w:val="009B1FB0"/>
    <w:rsid w:val="009B2036"/>
    <w:rsid w:val="009B2073"/>
    <w:rsid w:val="009B2113"/>
    <w:rsid w:val="009B216B"/>
    <w:rsid w:val="009B22A1"/>
    <w:rsid w:val="009B22C2"/>
    <w:rsid w:val="009B22CC"/>
    <w:rsid w:val="009B22D4"/>
    <w:rsid w:val="009B24F9"/>
    <w:rsid w:val="009B2590"/>
    <w:rsid w:val="009B269F"/>
    <w:rsid w:val="009B26AC"/>
    <w:rsid w:val="009B26CC"/>
    <w:rsid w:val="009B27A4"/>
    <w:rsid w:val="009B2A30"/>
    <w:rsid w:val="009B2B3B"/>
    <w:rsid w:val="009B2D7E"/>
    <w:rsid w:val="009B2E72"/>
    <w:rsid w:val="009B301F"/>
    <w:rsid w:val="009B3086"/>
    <w:rsid w:val="009B3091"/>
    <w:rsid w:val="009B30D1"/>
    <w:rsid w:val="009B3149"/>
    <w:rsid w:val="009B325E"/>
    <w:rsid w:val="009B3335"/>
    <w:rsid w:val="009B3341"/>
    <w:rsid w:val="009B3409"/>
    <w:rsid w:val="009B347C"/>
    <w:rsid w:val="009B350F"/>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4FA2"/>
    <w:rsid w:val="009B506B"/>
    <w:rsid w:val="009B5099"/>
    <w:rsid w:val="009B515F"/>
    <w:rsid w:val="009B526B"/>
    <w:rsid w:val="009B54F7"/>
    <w:rsid w:val="009B56FF"/>
    <w:rsid w:val="009B57EF"/>
    <w:rsid w:val="009B5868"/>
    <w:rsid w:val="009B59D0"/>
    <w:rsid w:val="009B5B27"/>
    <w:rsid w:val="009B5B85"/>
    <w:rsid w:val="009B5C8F"/>
    <w:rsid w:val="009B5CC8"/>
    <w:rsid w:val="009B5D77"/>
    <w:rsid w:val="009B5EF3"/>
    <w:rsid w:val="009B5FD7"/>
    <w:rsid w:val="009B60A1"/>
    <w:rsid w:val="009B6392"/>
    <w:rsid w:val="009B63CF"/>
    <w:rsid w:val="009B6454"/>
    <w:rsid w:val="009B65A0"/>
    <w:rsid w:val="009B6650"/>
    <w:rsid w:val="009B685C"/>
    <w:rsid w:val="009B6ADF"/>
    <w:rsid w:val="009B6AF8"/>
    <w:rsid w:val="009B6BD5"/>
    <w:rsid w:val="009B6D44"/>
    <w:rsid w:val="009B6D48"/>
    <w:rsid w:val="009B6D9B"/>
    <w:rsid w:val="009B6E5F"/>
    <w:rsid w:val="009B7030"/>
    <w:rsid w:val="009B712F"/>
    <w:rsid w:val="009B716E"/>
    <w:rsid w:val="009B7196"/>
    <w:rsid w:val="009B7204"/>
    <w:rsid w:val="009B72B5"/>
    <w:rsid w:val="009B72D0"/>
    <w:rsid w:val="009B7360"/>
    <w:rsid w:val="009B75A1"/>
    <w:rsid w:val="009B7675"/>
    <w:rsid w:val="009B771C"/>
    <w:rsid w:val="009B7898"/>
    <w:rsid w:val="009B78E5"/>
    <w:rsid w:val="009B7918"/>
    <w:rsid w:val="009B7A14"/>
    <w:rsid w:val="009B7C6D"/>
    <w:rsid w:val="009B7ED8"/>
    <w:rsid w:val="009C0074"/>
    <w:rsid w:val="009C00C4"/>
    <w:rsid w:val="009C0133"/>
    <w:rsid w:val="009C0169"/>
    <w:rsid w:val="009C02E5"/>
    <w:rsid w:val="009C02E9"/>
    <w:rsid w:val="009C0402"/>
    <w:rsid w:val="009C0432"/>
    <w:rsid w:val="009C0564"/>
    <w:rsid w:val="009C07F3"/>
    <w:rsid w:val="009C0909"/>
    <w:rsid w:val="009C0CD2"/>
    <w:rsid w:val="009C0D52"/>
    <w:rsid w:val="009C0F61"/>
    <w:rsid w:val="009C121A"/>
    <w:rsid w:val="009C12B9"/>
    <w:rsid w:val="009C1470"/>
    <w:rsid w:val="009C1568"/>
    <w:rsid w:val="009C169C"/>
    <w:rsid w:val="009C1830"/>
    <w:rsid w:val="009C1A0F"/>
    <w:rsid w:val="009C1C13"/>
    <w:rsid w:val="009C1D9A"/>
    <w:rsid w:val="009C1DB8"/>
    <w:rsid w:val="009C2013"/>
    <w:rsid w:val="009C2030"/>
    <w:rsid w:val="009C2197"/>
    <w:rsid w:val="009C2326"/>
    <w:rsid w:val="009C23BC"/>
    <w:rsid w:val="009C23FA"/>
    <w:rsid w:val="009C2546"/>
    <w:rsid w:val="009C2685"/>
    <w:rsid w:val="009C2705"/>
    <w:rsid w:val="009C2A5C"/>
    <w:rsid w:val="009C2C07"/>
    <w:rsid w:val="009C2C26"/>
    <w:rsid w:val="009C2D92"/>
    <w:rsid w:val="009C2F24"/>
    <w:rsid w:val="009C2FA1"/>
    <w:rsid w:val="009C314C"/>
    <w:rsid w:val="009C345D"/>
    <w:rsid w:val="009C38B3"/>
    <w:rsid w:val="009C39BC"/>
    <w:rsid w:val="009C3DFA"/>
    <w:rsid w:val="009C3E1C"/>
    <w:rsid w:val="009C3FB9"/>
    <w:rsid w:val="009C43A0"/>
    <w:rsid w:val="009C43D7"/>
    <w:rsid w:val="009C45AD"/>
    <w:rsid w:val="009C4640"/>
    <w:rsid w:val="009C4726"/>
    <w:rsid w:val="009C4779"/>
    <w:rsid w:val="009C4817"/>
    <w:rsid w:val="009C4894"/>
    <w:rsid w:val="009C48A9"/>
    <w:rsid w:val="009C4971"/>
    <w:rsid w:val="009C4BC2"/>
    <w:rsid w:val="009C4BD6"/>
    <w:rsid w:val="009C4C7E"/>
    <w:rsid w:val="009C4D22"/>
    <w:rsid w:val="009C4EB2"/>
    <w:rsid w:val="009C4EBD"/>
    <w:rsid w:val="009C538D"/>
    <w:rsid w:val="009C538E"/>
    <w:rsid w:val="009C5522"/>
    <w:rsid w:val="009C59B3"/>
    <w:rsid w:val="009C59CD"/>
    <w:rsid w:val="009C5A3A"/>
    <w:rsid w:val="009C5D8A"/>
    <w:rsid w:val="009C5E8A"/>
    <w:rsid w:val="009C5EE6"/>
    <w:rsid w:val="009C60B1"/>
    <w:rsid w:val="009C60BE"/>
    <w:rsid w:val="009C61B9"/>
    <w:rsid w:val="009C61BE"/>
    <w:rsid w:val="009C61D8"/>
    <w:rsid w:val="009C6287"/>
    <w:rsid w:val="009C62E8"/>
    <w:rsid w:val="009C641D"/>
    <w:rsid w:val="009C669F"/>
    <w:rsid w:val="009C66E4"/>
    <w:rsid w:val="009C670D"/>
    <w:rsid w:val="009C6718"/>
    <w:rsid w:val="009C6789"/>
    <w:rsid w:val="009C6AC9"/>
    <w:rsid w:val="009C6C94"/>
    <w:rsid w:val="009C6D29"/>
    <w:rsid w:val="009C6DB5"/>
    <w:rsid w:val="009C6EB7"/>
    <w:rsid w:val="009C6EFC"/>
    <w:rsid w:val="009C72B4"/>
    <w:rsid w:val="009C7320"/>
    <w:rsid w:val="009C734E"/>
    <w:rsid w:val="009C73A9"/>
    <w:rsid w:val="009C741B"/>
    <w:rsid w:val="009C751C"/>
    <w:rsid w:val="009C75C5"/>
    <w:rsid w:val="009C764C"/>
    <w:rsid w:val="009C7728"/>
    <w:rsid w:val="009C78CB"/>
    <w:rsid w:val="009C7C06"/>
    <w:rsid w:val="009C7E65"/>
    <w:rsid w:val="009C7E6B"/>
    <w:rsid w:val="009C7EDC"/>
    <w:rsid w:val="009C7F2F"/>
    <w:rsid w:val="009D0024"/>
    <w:rsid w:val="009D0064"/>
    <w:rsid w:val="009D0154"/>
    <w:rsid w:val="009D0337"/>
    <w:rsid w:val="009D0729"/>
    <w:rsid w:val="009D0ACA"/>
    <w:rsid w:val="009D0AF3"/>
    <w:rsid w:val="009D0C38"/>
    <w:rsid w:val="009D0D2A"/>
    <w:rsid w:val="009D0F66"/>
    <w:rsid w:val="009D11BB"/>
    <w:rsid w:val="009D1504"/>
    <w:rsid w:val="009D153B"/>
    <w:rsid w:val="009D168A"/>
    <w:rsid w:val="009D16A7"/>
    <w:rsid w:val="009D1835"/>
    <w:rsid w:val="009D19DB"/>
    <w:rsid w:val="009D1A06"/>
    <w:rsid w:val="009D1A63"/>
    <w:rsid w:val="009D1AA3"/>
    <w:rsid w:val="009D1B67"/>
    <w:rsid w:val="009D1BA4"/>
    <w:rsid w:val="009D1BE1"/>
    <w:rsid w:val="009D1C01"/>
    <w:rsid w:val="009D1CB5"/>
    <w:rsid w:val="009D1D6B"/>
    <w:rsid w:val="009D1F6D"/>
    <w:rsid w:val="009D205F"/>
    <w:rsid w:val="009D20E1"/>
    <w:rsid w:val="009D2191"/>
    <w:rsid w:val="009D21FA"/>
    <w:rsid w:val="009D22E4"/>
    <w:rsid w:val="009D22F7"/>
    <w:rsid w:val="009D22F9"/>
    <w:rsid w:val="009D2367"/>
    <w:rsid w:val="009D23E3"/>
    <w:rsid w:val="009D27B3"/>
    <w:rsid w:val="009D2811"/>
    <w:rsid w:val="009D281F"/>
    <w:rsid w:val="009D28D8"/>
    <w:rsid w:val="009D2A77"/>
    <w:rsid w:val="009D2C2B"/>
    <w:rsid w:val="009D2CA5"/>
    <w:rsid w:val="009D2DC2"/>
    <w:rsid w:val="009D2E37"/>
    <w:rsid w:val="009D2EF0"/>
    <w:rsid w:val="009D3129"/>
    <w:rsid w:val="009D3168"/>
    <w:rsid w:val="009D319C"/>
    <w:rsid w:val="009D3313"/>
    <w:rsid w:val="009D3366"/>
    <w:rsid w:val="009D38B4"/>
    <w:rsid w:val="009D3A2D"/>
    <w:rsid w:val="009D3B45"/>
    <w:rsid w:val="009D3B98"/>
    <w:rsid w:val="009D3C48"/>
    <w:rsid w:val="009D3E17"/>
    <w:rsid w:val="009D3E20"/>
    <w:rsid w:val="009D3EBE"/>
    <w:rsid w:val="009D437E"/>
    <w:rsid w:val="009D443A"/>
    <w:rsid w:val="009D45E4"/>
    <w:rsid w:val="009D471C"/>
    <w:rsid w:val="009D47DE"/>
    <w:rsid w:val="009D4902"/>
    <w:rsid w:val="009D4BC5"/>
    <w:rsid w:val="009D4CB6"/>
    <w:rsid w:val="009D4DB2"/>
    <w:rsid w:val="009D4F00"/>
    <w:rsid w:val="009D5039"/>
    <w:rsid w:val="009D51A8"/>
    <w:rsid w:val="009D5241"/>
    <w:rsid w:val="009D5490"/>
    <w:rsid w:val="009D55CF"/>
    <w:rsid w:val="009D55F8"/>
    <w:rsid w:val="009D564D"/>
    <w:rsid w:val="009D56DA"/>
    <w:rsid w:val="009D5BAB"/>
    <w:rsid w:val="009D5F5C"/>
    <w:rsid w:val="009D5FE9"/>
    <w:rsid w:val="009D602B"/>
    <w:rsid w:val="009D6593"/>
    <w:rsid w:val="009D6609"/>
    <w:rsid w:val="009D6753"/>
    <w:rsid w:val="009D69D4"/>
    <w:rsid w:val="009D6A0A"/>
    <w:rsid w:val="009D6BA7"/>
    <w:rsid w:val="009D705B"/>
    <w:rsid w:val="009D71A0"/>
    <w:rsid w:val="009D7201"/>
    <w:rsid w:val="009D735C"/>
    <w:rsid w:val="009D740E"/>
    <w:rsid w:val="009D74AD"/>
    <w:rsid w:val="009D74F4"/>
    <w:rsid w:val="009D7728"/>
    <w:rsid w:val="009D78A1"/>
    <w:rsid w:val="009D7919"/>
    <w:rsid w:val="009D791E"/>
    <w:rsid w:val="009D7BA3"/>
    <w:rsid w:val="009E025B"/>
    <w:rsid w:val="009E028A"/>
    <w:rsid w:val="009E043B"/>
    <w:rsid w:val="009E058F"/>
    <w:rsid w:val="009E05D2"/>
    <w:rsid w:val="009E06D4"/>
    <w:rsid w:val="009E076F"/>
    <w:rsid w:val="009E0992"/>
    <w:rsid w:val="009E09F6"/>
    <w:rsid w:val="009E0A62"/>
    <w:rsid w:val="009E0A9E"/>
    <w:rsid w:val="009E0DC2"/>
    <w:rsid w:val="009E0EE3"/>
    <w:rsid w:val="009E0F16"/>
    <w:rsid w:val="009E1179"/>
    <w:rsid w:val="009E12A6"/>
    <w:rsid w:val="009E1356"/>
    <w:rsid w:val="009E1361"/>
    <w:rsid w:val="009E1581"/>
    <w:rsid w:val="009E15F3"/>
    <w:rsid w:val="009E1600"/>
    <w:rsid w:val="009E1818"/>
    <w:rsid w:val="009E18F8"/>
    <w:rsid w:val="009E1921"/>
    <w:rsid w:val="009E19A2"/>
    <w:rsid w:val="009E1A99"/>
    <w:rsid w:val="009E1B95"/>
    <w:rsid w:val="009E1E5F"/>
    <w:rsid w:val="009E20AA"/>
    <w:rsid w:val="009E2194"/>
    <w:rsid w:val="009E2373"/>
    <w:rsid w:val="009E242A"/>
    <w:rsid w:val="009E26C6"/>
    <w:rsid w:val="009E2829"/>
    <w:rsid w:val="009E28E4"/>
    <w:rsid w:val="009E2C5F"/>
    <w:rsid w:val="009E2DDC"/>
    <w:rsid w:val="009E2F02"/>
    <w:rsid w:val="009E2F86"/>
    <w:rsid w:val="009E3070"/>
    <w:rsid w:val="009E30D9"/>
    <w:rsid w:val="009E33A7"/>
    <w:rsid w:val="009E359D"/>
    <w:rsid w:val="009E35CE"/>
    <w:rsid w:val="009E369D"/>
    <w:rsid w:val="009E378B"/>
    <w:rsid w:val="009E37D3"/>
    <w:rsid w:val="009E3A4B"/>
    <w:rsid w:val="009E3AF6"/>
    <w:rsid w:val="009E3AFD"/>
    <w:rsid w:val="009E3B27"/>
    <w:rsid w:val="009E3CDD"/>
    <w:rsid w:val="009E3CF8"/>
    <w:rsid w:val="009E3D14"/>
    <w:rsid w:val="009E3D65"/>
    <w:rsid w:val="009E3E0D"/>
    <w:rsid w:val="009E4024"/>
    <w:rsid w:val="009E407C"/>
    <w:rsid w:val="009E40FC"/>
    <w:rsid w:val="009E414E"/>
    <w:rsid w:val="009E41BE"/>
    <w:rsid w:val="009E421A"/>
    <w:rsid w:val="009E42EA"/>
    <w:rsid w:val="009E42F5"/>
    <w:rsid w:val="009E431D"/>
    <w:rsid w:val="009E4394"/>
    <w:rsid w:val="009E4444"/>
    <w:rsid w:val="009E4618"/>
    <w:rsid w:val="009E4638"/>
    <w:rsid w:val="009E472E"/>
    <w:rsid w:val="009E48D0"/>
    <w:rsid w:val="009E48ED"/>
    <w:rsid w:val="009E49DB"/>
    <w:rsid w:val="009E4A38"/>
    <w:rsid w:val="009E4A7D"/>
    <w:rsid w:val="009E4B16"/>
    <w:rsid w:val="009E4D6B"/>
    <w:rsid w:val="009E4F31"/>
    <w:rsid w:val="009E501D"/>
    <w:rsid w:val="009E511C"/>
    <w:rsid w:val="009E51D2"/>
    <w:rsid w:val="009E52B8"/>
    <w:rsid w:val="009E544F"/>
    <w:rsid w:val="009E5594"/>
    <w:rsid w:val="009E5687"/>
    <w:rsid w:val="009E578A"/>
    <w:rsid w:val="009E5913"/>
    <w:rsid w:val="009E5963"/>
    <w:rsid w:val="009E5984"/>
    <w:rsid w:val="009E5AA0"/>
    <w:rsid w:val="009E5AE4"/>
    <w:rsid w:val="009E5B4F"/>
    <w:rsid w:val="009E5BD5"/>
    <w:rsid w:val="009E5C60"/>
    <w:rsid w:val="009E5CB4"/>
    <w:rsid w:val="009E5E32"/>
    <w:rsid w:val="009E5FB0"/>
    <w:rsid w:val="009E647A"/>
    <w:rsid w:val="009E64DB"/>
    <w:rsid w:val="009E6564"/>
    <w:rsid w:val="009E65E2"/>
    <w:rsid w:val="009E65E5"/>
    <w:rsid w:val="009E6705"/>
    <w:rsid w:val="009E6794"/>
    <w:rsid w:val="009E67F5"/>
    <w:rsid w:val="009E684C"/>
    <w:rsid w:val="009E699C"/>
    <w:rsid w:val="009E6A50"/>
    <w:rsid w:val="009E6A5A"/>
    <w:rsid w:val="009E6DFE"/>
    <w:rsid w:val="009E6E3D"/>
    <w:rsid w:val="009E6F4A"/>
    <w:rsid w:val="009E7073"/>
    <w:rsid w:val="009E7137"/>
    <w:rsid w:val="009E7189"/>
    <w:rsid w:val="009E71F0"/>
    <w:rsid w:val="009E72F3"/>
    <w:rsid w:val="009E72FC"/>
    <w:rsid w:val="009E740D"/>
    <w:rsid w:val="009E7498"/>
    <w:rsid w:val="009E74C4"/>
    <w:rsid w:val="009E7502"/>
    <w:rsid w:val="009E7786"/>
    <w:rsid w:val="009E78CC"/>
    <w:rsid w:val="009E7A7D"/>
    <w:rsid w:val="009E7D1F"/>
    <w:rsid w:val="009E7D71"/>
    <w:rsid w:val="009E7D7B"/>
    <w:rsid w:val="009E7E46"/>
    <w:rsid w:val="009E7FC1"/>
    <w:rsid w:val="009F003F"/>
    <w:rsid w:val="009F00E3"/>
    <w:rsid w:val="009F00FC"/>
    <w:rsid w:val="009F0142"/>
    <w:rsid w:val="009F0153"/>
    <w:rsid w:val="009F01E1"/>
    <w:rsid w:val="009F01F8"/>
    <w:rsid w:val="009F0218"/>
    <w:rsid w:val="009F051C"/>
    <w:rsid w:val="009F05E2"/>
    <w:rsid w:val="009F070D"/>
    <w:rsid w:val="009F087C"/>
    <w:rsid w:val="009F0A47"/>
    <w:rsid w:val="009F0AA8"/>
    <w:rsid w:val="009F0B4D"/>
    <w:rsid w:val="009F0C45"/>
    <w:rsid w:val="009F0C63"/>
    <w:rsid w:val="009F0E82"/>
    <w:rsid w:val="009F0E98"/>
    <w:rsid w:val="009F0FBA"/>
    <w:rsid w:val="009F1096"/>
    <w:rsid w:val="009F1168"/>
    <w:rsid w:val="009F1210"/>
    <w:rsid w:val="009F136C"/>
    <w:rsid w:val="009F1505"/>
    <w:rsid w:val="009F150E"/>
    <w:rsid w:val="009F1556"/>
    <w:rsid w:val="009F156D"/>
    <w:rsid w:val="009F1612"/>
    <w:rsid w:val="009F16D7"/>
    <w:rsid w:val="009F174C"/>
    <w:rsid w:val="009F1868"/>
    <w:rsid w:val="009F18DD"/>
    <w:rsid w:val="009F1A74"/>
    <w:rsid w:val="009F1B4C"/>
    <w:rsid w:val="009F1B52"/>
    <w:rsid w:val="009F1B68"/>
    <w:rsid w:val="009F1DCD"/>
    <w:rsid w:val="009F1E28"/>
    <w:rsid w:val="009F1F04"/>
    <w:rsid w:val="009F1F2C"/>
    <w:rsid w:val="009F1F34"/>
    <w:rsid w:val="009F20B3"/>
    <w:rsid w:val="009F2160"/>
    <w:rsid w:val="009F2174"/>
    <w:rsid w:val="009F21B4"/>
    <w:rsid w:val="009F2241"/>
    <w:rsid w:val="009F27AD"/>
    <w:rsid w:val="009F2817"/>
    <w:rsid w:val="009F29B4"/>
    <w:rsid w:val="009F2C44"/>
    <w:rsid w:val="009F2F2F"/>
    <w:rsid w:val="009F3182"/>
    <w:rsid w:val="009F32FD"/>
    <w:rsid w:val="009F3305"/>
    <w:rsid w:val="009F3369"/>
    <w:rsid w:val="009F3531"/>
    <w:rsid w:val="009F3709"/>
    <w:rsid w:val="009F37CE"/>
    <w:rsid w:val="009F3884"/>
    <w:rsid w:val="009F3B61"/>
    <w:rsid w:val="009F3BBC"/>
    <w:rsid w:val="009F3C37"/>
    <w:rsid w:val="009F3D4C"/>
    <w:rsid w:val="009F3D7E"/>
    <w:rsid w:val="009F3F0A"/>
    <w:rsid w:val="009F3F48"/>
    <w:rsid w:val="009F3FB5"/>
    <w:rsid w:val="009F4057"/>
    <w:rsid w:val="009F40A9"/>
    <w:rsid w:val="009F421F"/>
    <w:rsid w:val="009F4241"/>
    <w:rsid w:val="009F42A8"/>
    <w:rsid w:val="009F43A9"/>
    <w:rsid w:val="009F44DB"/>
    <w:rsid w:val="009F4623"/>
    <w:rsid w:val="009F4743"/>
    <w:rsid w:val="009F4752"/>
    <w:rsid w:val="009F47EC"/>
    <w:rsid w:val="009F4B72"/>
    <w:rsid w:val="009F4C24"/>
    <w:rsid w:val="009F4D22"/>
    <w:rsid w:val="009F4D26"/>
    <w:rsid w:val="009F4EEC"/>
    <w:rsid w:val="009F50CA"/>
    <w:rsid w:val="009F51E8"/>
    <w:rsid w:val="009F5219"/>
    <w:rsid w:val="009F521C"/>
    <w:rsid w:val="009F521F"/>
    <w:rsid w:val="009F5364"/>
    <w:rsid w:val="009F536D"/>
    <w:rsid w:val="009F53BA"/>
    <w:rsid w:val="009F53CC"/>
    <w:rsid w:val="009F553C"/>
    <w:rsid w:val="009F577C"/>
    <w:rsid w:val="009F586F"/>
    <w:rsid w:val="009F58C3"/>
    <w:rsid w:val="009F58CD"/>
    <w:rsid w:val="009F5918"/>
    <w:rsid w:val="009F59F8"/>
    <w:rsid w:val="009F5AFF"/>
    <w:rsid w:val="009F5B0D"/>
    <w:rsid w:val="009F5C2A"/>
    <w:rsid w:val="009F5D26"/>
    <w:rsid w:val="009F5DF3"/>
    <w:rsid w:val="009F5E10"/>
    <w:rsid w:val="009F5F70"/>
    <w:rsid w:val="009F60AC"/>
    <w:rsid w:val="009F61EC"/>
    <w:rsid w:val="009F623E"/>
    <w:rsid w:val="009F62C2"/>
    <w:rsid w:val="009F62D6"/>
    <w:rsid w:val="009F644B"/>
    <w:rsid w:val="009F646D"/>
    <w:rsid w:val="009F692C"/>
    <w:rsid w:val="009F6CBA"/>
    <w:rsid w:val="009F6D83"/>
    <w:rsid w:val="009F6E62"/>
    <w:rsid w:val="009F6E71"/>
    <w:rsid w:val="009F7145"/>
    <w:rsid w:val="009F71EF"/>
    <w:rsid w:val="009F7298"/>
    <w:rsid w:val="009F72E2"/>
    <w:rsid w:val="009F746A"/>
    <w:rsid w:val="009F74AE"/>
    <w:rsid w:val="009F7626"/>
    <w:rsid w:val="009F7662"/>
    <w:rsid w:val="009F7706"/>
    <w:rsid w:val="009F7741"/>
    <w:rsid w:val="009F785F"/>
    <w:rsid w:val="009F7A0B"/>
    <w:rsid w:val="009F7A1D"/>
    <w:rsid w:val="009F7A62"/>
    <w:rsid w:val="009F7B53"/>
    <w:rsid w:val="009F7DAC"/>
    <w:rsid w:val="009F7F8D"/>
    <w:rsid w:val="00A000A9"/>
    <w:rsid w:val="00A0012E"/>
    <w:rsid w:val="00A00234"/>
    <w:rsid w:val="00A00535"/>
    <w:rsid w:val="00A005B0"/>
    <w:rsid w:val="00A006CD"/>
    <w:rsid w:val="00A0088E"/>
    <w:rsid w:val="00A009DE"/>
    <w:rsid w:val="00A00B1C"/>
    <w:rsid w:val="00A00C52"/>
    <w:rsid w:val="00A00E29"/>
    <w:rsid w:val="00A00E79"/>
    <w:rsid w:val="00A00E7B"/>
    <w:rsid w:val="00A00F0B"/>
    <w:rsid w:val="00A00F87"/>
    <w:rsid w:val="00A01024"/>
    <w:rsid w:val="00A011E7"/>
    <w:rsid w:val="00A0129F"/>
    <w:rsid w:val="00A0144B"/>
    <w:rsid w:val="00A0148D"/>
    <w:rsid w:val="00A0153B"/>
    <w:rsid w:val="00A017D6"/>
    <w:rsid w:val="00A018A1"/>
    <w:rsid w:val="00A0192A"/>
    <w:rsid w:val="00A0193D"/>
    <w:rsid w:val="00A01972"/>
    <w:rsid w:val="00A01BAC"/>
    <w:rsid w:val="00A01D2D"/>
    <w:rsid w:val="00A01D95"/>
    <w:rsid w:val="00A01DEE"/>
    <w:rsid w:val="00A01F17"/>
    <w:rsid w:val="00A021BB"/>
    <w:rsid w:val="00A022A5"/>
    <w:rsid w:val="00A022DC"/>
    <w:rsid w:val="00A02372"/>
    <w:rsid w:val="00A023F8"/>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C10"/>
    <w:rsid w:val="00A03F49"/>
    <w:rsid w:val="00A04044"/>
    <w:rsid w:val="00A04126"/>
    <w:rsid w:val="00A041B9"/>
    <w:rsid w:val="00A04256"/>
    <w:rsid w:val="00A04505"/>
    <w:rsid w:val="00A04634"/>
    <w:rsid w:val="00A0483B"/>
    <w:rsid w:val="00A04860"/>
    <w:rsid w:val="00A04B78"/>
    <w:rsid w:val="00A04B9C"/>
    <w:rsid w:val="00A04F99"/>
    <w:rsid w:val="00A050E7"/>
    <w:rsid w:val="00A05465"/>
    <w:rsid w:val="00A05481"/>
    <w:rsid w:val="00A054B5"/>
    <w:rsid w:val="00A0576F"/>
    <w:rsid w:val="00A05849"/>
    <w:rsid w:val="00A0584E"/>
    <w:rsid w:val="00A058AB"/>
    <w:rsid w:val="00A05C1B"/>
    <w:rsid w:val="00A05D3E"/>
    <w:rsid w:val="00A05F9D"/>
    <w:rsid w:val="00A05FA3"/>
    <w:rsid w:val="00A06043"/>
    <w:rsid w:val="00A060DA"/>
    <w:rsid w:val="00A06119"/>
    <w:rsid w:val="00A0615E"/>
    <w:rsid w:val="00A062A9"/>
    <w:rsid w:val="00A063A1"/>
    <w:rsid w:val="00A06443"/>
    <w:rsid w:val="00A0647D"/>
    <w:rsid w:val="00A066A1"/>
    <w:rsid w:val="00A06757"/>
    <w:rsid w:val="00A0686B"/>
    <w:rsid w:val="00A0687C"/>
    <w:rsid w:val="00A068EF"/>
    <w:rsid w:val="00A069B5"/>
    <w:rsid w:val="00A06A73"/>
    <w:rsid w:val="00A06CA7"/>
    <w:rsid w:val="00A06FBE"/>
    <w:rsid w:val="00A070B1"/>
    <w:rsid w:val="00A071B9"/>
    <w:rsid w:val="00A072FF"/>
    <w:rsid w:val="00A073B0"/>
    <w:rsid w:val="00A0743E"/>
    <w:rsid w:val="00A07484"/>
    <w:rsid w:val="00A07534"/>
    <w:rsid w:val="00A075A2"/>
    <w:rsid w:val="00A0786D"/>
    <w:rsid w:val="00A07885"/>
    <w:rsid w:val="00A0792C"/>
    <w:rsid w:val="00A07A48"/>
    <w:rsid w:val="00A07A87"/>
    <w:rsid w:val="00A07C87"/>
    <w:rsid w:val="00A07CA7"/>
    <w:rsid w:val="00A1005E"/>
    <w:rsid w:val="00A100AF"/>
    <w:rsid w:val="00A1038C"/>
    <w:rsid w:val="00A10398"/>
    <w:rsid w:val="00A104BF"/>
    <w:rsid w:val="00A1056B"/>
    <w:rsid w:val="00A1061A"/>
    <w:rsid w:val="00A10633"/>
    <w:rsid w:val="00A10773"/>
    <w:rsid w:val="00A107BA"/>
    <w:rsid w:val="00A10825"/>
    <w:rsid w:val="00A108EE"/>
    <w:rsid w:val="00A10916"/>
    <w:rsid w:val="00A109BC"/>
    <w:rsid w:val="00A10A33"/>
    <w:rsid w:val="00A10BB8"/>
    <w:rsid w:val="00A10BFA"/>
    <w:rsid w:val="00A10CC1"/>
    <w:rsid w:val="00A10DE8"/>
    <w:rsid w:val="00A10F04"/>
    <w:rsid w:val="00A11026"/>
    <w:rsid w:val="00A11125"/>
    <w:rsid w:val="00A1158A"/>
    <w:rsid w:val="00A116B8"/>
    <w:rsid w:val="00A1187C"/>
    <w:rsid w:val="00A118FA"/>
    <w:rsid w:val="00A119C5"/>
    <w:rsid w:val="00A119DF"/>
    <w:rsid w:val="00A11A45"/>
    <w:rsid w:val="00A11B45"/>
    <w:rsid w:val="00A11C5F"/>
    <w:rsid w:val="00A11D3B"/>
    <w:rsid w:val="00A11E2E"/>
    <w:rsid w:val="00A11E41"/>
    <w:rsid w:val="00A11F37"/>
    <w:rsid w:val="00A11F72"/>
    <w:rsid w:val="00A12117"/>
    <w:rsid w:val="00A1219D"/>
    <w:rsid w:val="00A121E1"/>
    <w:rsid w:val="00A122A5"/>
    <w:rsid w:val="00A122D0"/>
    <w:rsid w:val="00A1231C"/>
    <w:rsid w:val="00A12324"/>
    <w:rsid w:val="00A12342"/>
    <w:rsid w:val="00A1262E"/>
    <w:rsid w:val="00A12634"/>
    <w:rsid w:val="00A12751"/>
    <w:rsid w:val="00A128B3"/>
    <w:rsid w:val="00A129E4"/>
    <w:rsid w:val="00A12A4F"/>
    <w:rsid w:val="00A12A65"/>
    <w:rsid w:val="00A12AEB"/>
    <w:rsid w:val="00A12C47"/>
    <w:rsid w:val="00A12FA0"/>
    <w:rsid w:val="00A12FE1"/>
    <w:rsid w:val="00A1304B"/>
    <w:rsid w:val="00A13389"/>
    <w:rsid w:val="00A133B9"/>
    <w:rsid w:val="00A133E7"/>
    <w:rsid w:val="00A13461"/>
    <w:rsid w:val="00A134BE"/>
    <w:rsid w:val="00A136A0"/>
    <w:rsid w:val="00A13750"/>
    <w:rsid w:val="00A137E4"/>
    <w:rsid w:val="00A13930"/>
    <w:rsid w:val="00A139DD"/>
    <w:rsid w:val="00A139F8"/>
    <w:rsid w:val="00A13B55"/>
    <w:rsid w:val="00A13D0D"/>
    <w:rsid w:val="00A13D7C"/>
    <w:rsid w:val="00A13E43"/>
    <w:rsid w:val="00A140DA"/>
    <w:rsid w:val="00A14190"/>
    <w:rsid w:val="00A141DD"/>
    <w:rsid w:val="00A1429E"/>
    <w:rsid w:val="00A145BF"/>
    <w:rsid w:val="00A14799"/>
    <w:rsid w:val="00A14813"/>
    <w:rsid w:val="00A14836"/>
    <w:rsid w:val="00A14E55"/>
    <w:rsid w:val="00A14F6E"/>
    <w:rsid w:val="00A1506F"/>
    <w:rsid w:val="00A15272"/>
    <w:rsid w:val="00A1555F"/>
    <w:rsid w:val="00A15633"/>
    <w:rsid w:val="00A15658"/>
    <w:rsid w:val="00A1566A"/>
    <w:rsid w:val="00A156D5"/>
    <w:rsid w:val="00A15915"/>
    <w:rsid w:val="00A15B53"/>
    <w:rsid w:val="00A15C82"/>
    <w:rsid w:val="00A15DC9"/>
    <w:rsid w:val="00A1614E"/>
    <w:rsid w:val="00A16219"/>
    <w:rsid w:val="00A162BD"/>
    <w:rsid w:val="00A162FF"/>
    <w:rsid w:val="00A164DB"/>
    <w:rsid w:val="00A16547"/>
    <w:rsid w:val="00A165BF"/>
    <w:rsid w:val="00A165FE"/>
    <w:rsid w:val="00A166A9"/>
    <w:rsid w:val="00A16776"/>
    <w:rsid w:val="00A16A1B"/>
    <w:rsid w:val="00A16A76"/>
    <w:rsid w:val="00A16AB9"/>
    <w:rsid w:val="00A16ACA"/>
    <w:rsid w:val="00A16B58"/>
    <w:rsid w:val="00A16C00"/>
    <w:rsid w:val="00A16C3D"/>
    <w:rsid w:val="00A16D0F"/>
    <w:rsid w:val="00A16D94"/>
    <w:rsid w:val="00A16EA2"/>
    <w:rsid w:val="00A17024"/>
    <w:rsid w:val="00A17136"/>
    <w:rsid w:val="00A172E8"/>
    <w:rsid w:val="00A172F2"/>
    <w:rsid w:val="00A17349"/>
    <w:rsid w:val="00A17354"/>
    <w:rsid w:val="00A17398"/>
    <w:rsid w:val="00A174B2"/>
    <w:rsid w:val="00A174EA"/>
    <w:rsid w:val="00A174F8"/>
    <w:rsid w:val="00A17581"/>
    <w:rsid w:val="00A175B2"/>
    <w:rsid w:val="00A175DA"/>
    <w:rsid w:val="00A177F6"/>
    <w:rsid w:val="00A17840"/>
    <w:rsid w:val="00A179FF"/>
    <w:rsid w:val="00A17BB4"/>
    <w:rsid w:val="00A17FB3"/>
    <w:rsid w:val="00A2006B"/>
    <w:rsid w:val="00A2039E"/>
    <w:rsid w:val="00A20528"/>
    <w:rsid w:val="00A2052D"/>
    <w:rsid w:val="00A20571"/>
    <w:rsid w:val="00A205F7"/>
    <w:rsid w:val="00A20675"/>
    <w:rsid w:val="00A206CB"/>
    <w:rsid w:val="00A20918"/>
    <w:rsid w:val="00A209BE"/>
    <w:rsid w:val="00A20F42"/>
    <w:rsid w:val="00A211D7"/>
    <w:rsid w:val="00A2127F"/>
    <w:rsid w:val="00A21404"/>
    <w:rsid w:val="00A2153A"/>
    <w:rsid w:val="00A215C8"/>
    <w:rsid w:val="00A21686"/>
    <w:rsid w:val="00A21765"/>
    <w:rsid w:val="00A21872"/>
    <w:rsid w:val="00A2191E"/>
    <w:rsid w:val="00A2192D"/>
    <w:rsid w:val="00A21A36"/>
    <w:rsid w:val="00A21A5E"/>
    <w:rsid w:val="00A21A85"/>
    <w:rsid w:val="00A21B7C"/>
    <w:rsid w:val="00A21C8A"/>
    <w:rsid w:val="00A21CB0"/>
    <w:rsid w:val="00A21D24"/>
    <w:rsid w:val="00A21E44"/>
    <w:rsid w:val="00A21EA6"/>
    <w:rsid w:val="00A21F40"/>
    <w:rsid w:val="00A22414"/>
    <w:rsid w:val="00A2242E"/>
    <w:rsid w:val="00A22461"/>
    <w:rsid w:val="00A224AE"/>
    <w:rsid w:val="00A225BD"/>
    <w:rsid w:val="00A22883"/>
    <w:rsid w:val="00A22ADE"/>
    <w:rsid w:val="00A22AEF"/>
    <w:rsid w:val="00A22B5D"/>
    <w:rsid w:val="00A22BD2"/>
    <w:rsid w:val="00A22D6E"/>
    <w:rsid w:val="00A22DAD"/>
    <w:rsid w:val="00A22DEC"/>
    <w:rsid w:val="00A22E0E"/>
    <w:rsid w:val="00A22F51"/>
    <w:rsid w:val="00A23144"/>
    <w:rsid w:val="00A2325F"/>
    <w:rsid w:val="00A233CB"/>
    <w:rsid w:val="00A23461"/>
    <w:rsid w:val="00A234D6"/>
    <w:rsid w:val="00A2350A"/>
    <w:rsid w:val="00A23564"/>
    <w:rsid w:val="00A235C0"/>
    <w:rsid w:val="00A2364B"/>
    <w:rsid w:val="00A23727"/>
    <w:rsid w:val="00A2372D"/>
    <w:rsid w:val="00A2379D"/>
    <w:rsid w:val="00A2380A"/>
    <w:rsid w:val="00A238B6"/>
    <w:rsid w:val="00A238C6"/>
    <w:rsid w:val="00A2391F"/>
    <w:rsid w:val="00A23A23"/>
    <w:rsid w:val="00A23AAB"/>
    <w:rsid w:val="00A23D08"/>
    <w:rsid w:val="00A23F43"/>
    <w:rsid w:val="00A23F6B"/>
    <w:rsid w:val="00A24099"/>
    <w:rsid w:val="00A240E2"/>
    <w:rsid w:val="00A2425A"/>
    <w:rsid w:val="00A2435B"/>
    <w:rsid w:val="00A2446C"/>
    <w:rsid w:val="00A245FF"/>
    <w:rsid w:val="00A247B3"/>
    <w:rsid w:val="00A24981"/>
    <w:rsid w:val="00A24983"/>
    <w:rsid w:val="00A2498D"/>
    <w:rsid w:val="00A24A45"/>
    <w:rsid w:val="00A24D26"/>
    <w:rsid w:val="00A24D94"/>
    <w:rsid w:val="00A24DD0"/>
    <w:rsid w:val="00A24E07"/>
    <w:rsid w:val="00A24E20"/>
    <w:rsid w:val="00A24F86"/>
    <w:rsid w:val="00A2501E"/>
    <w:rsid w:val="00A25294"/>
    <w:rsid w:val="00A253E6"/>
    <w:rsid w:val="00A25408"/>
    <w:rsid w:val="00A2541B"/>
    <w:rsid w:val="00A2542F"/>
    <w:rsid w:val="00A25459"/>
    <w:rsid w:val="00A254EE"/>
    <w:rsid w:val="00A2559E"/>
    <w:rsid w:val="00A2564B"/>
    <w:rsid w:val="00A25692"/>
    <w:rsid w:val="00A25704"/>
    <w:rsid w:val="00A258C2"/>
    <w:rsid w:val="00A25986"/>
    <w:rsid w:val="00A259AA"/>
    <w:rsid w:val="00A25A19"/>
    <w:rsid w:val="00A25BE7"/>
    <w:rsid w:val="00A25D1D"/>
    <w:rsid w:val="00A25DFE"/>
    <w:rsid w:val="00A25E93"/>
    <w:rsid w:val="00A25EA8"/>
    <w:rsid w:val="00A25FFF"/>
    <w:rsid w:val="00A2613E"/>
    <w:rsid w:val="00A261C2"/>
    <w:rsid w:val="00A2627D"/>
    <w:rsid w:val="00A26303"/>
    <w:rsid w:val="00A2637E"/>
    <w:rsid w:val="00A2646A"/>
    <w:rsid w:val="00A2684B"/>
    <w:rsid w:val="00A26A3A"/>
    <w:rsid w:val="00A26A4C"/>
    <w:rsid w:val="00A26EDA"/>
    <w:rsid w:val="00A27008"/>
    <w:rsid w:val="00A27094"/>
    <w:rsid w:val="00A27118"/>
    <w:rsid w:val="00A272A9"/>
    <w:rsid w:val="00A272DC"/>
    <w:rsid w:val="00A272E2"/>
    <w:rsid w:val="00A27351"/>
    <w:rsid w:val="00A273AD"/>
    <w:rsid w:val="00A27431"/>
    <w:rsid w:val="00A2754E"/>
    <w:rsid w:val="00A27563"/>
    <w:rsid w:val="00A2789B"/>
    <w:rsid w:val="00A279CF"/>
    <w:rsid w:val="00A27A62"/>
    <w:rsid w:val="00A27B0F"/>
    <w:rsid w:val="00A27CDF"/>
    <w:rsid w:val="00A27CE0"/>
    <w:rsid w:val="00A27DCF"/>
    <w:rsid w:val="00A27F42"/>
    <w:rsid w:val="00A27F86"/>
    <w:rsid w:val="00A300B1"/>
    <w:rsid w:val="00A302DD"/>
    <w:rsid w:val="00A303FB"/>
    <w:rsid w:val="00A305B1"/>
    <w:rsid w:val="00A306B9"/>
    <w:rsid w:val="00A3074D"/>
    <w:rsid w:val="00A307D7"/>
    <w:rsid w:val="00A30915"/>
    <w:rsid w:val="00A30938"/>
    <w:rsid w:val="00A309C6"/>
    <w:rsid w:val="00A30A6D"/>
    <w:rsid w:val="00A30AC6"/>
    <w:rsid w:val="00A30D13"/>
    <w:rsid w:val="00A30E0D"/>
    <w:rsid w:val="00A311CB"/>
    <w:rsid w:val="00A31263"/>
    <w:rsid w:val="00A312C2"/>
    <w:rsid w:val="00A3161F"/>
    <w:rsid w:val="00A31689"/>
    <w:rsid w:val="00A31697"/>
    <w:rsid w:val="00A317F1"/>
    <w:rsid w:val="00A318FD"/>
    <w:rsid w:val="00A319D0"/>
    <w:rsid w:val="00A31B15"/>
    <w:rsid w:val="00A31BB0"/>
    <w:rsid w:val="00A31D76"/>
    <w:rsid w:val="00A31D83"/>
    <w:rsid w:val="00A31EAA"/>
    <w:rsid w:val="00A31FD4"/>
    <w:rsid w:val="00A31FE5"/>
    <w:rsid w:val="00A32101"/>
    <w:rsid w:val="00A32118"/>
    <w:rsid w:val="00A3224D"/>
    <w:rsid w:val="00A322CE"/>
    <w:rsid w:val="00A32316"/>
    <w:rsid w:val="00A3249A"/>
    <w:rsid w:val="00A324AA"/>
    <w:rsid w:val="00A324BF"/>
    <w:rsid w:val="00A324F9"/>
    <w:rsid w:val="00A32564"/>
    <w:rsid w:val="00A3264C"/>
    <w:rsid w:val="00A326DB"/>
    <w:rsid w:val="00A3289E"/>
    <w:rsid w:val="00A32961"/>
    <w:rsid w:val="00A3296F"/>
    <w:rsid w:val="00A32A6D"/>
    <w:rsid w:val="00A32B33"/>
    <w:rsid w:val="00A32BEC"/>
    <w:rsid w:val="00A32C78"/>
    <w:rsid w:val="00A3310F"/>
    <w:rsid w:val="00A33172"/>
    <w:rsid w:val="00A331BC"/>
    <w:rsid w:val="00A33301"/>
    <w:rsid w:val="00A33316"/>
    <w:rsid w:val="00A33336"/>
    <w:rsid w:val="00A3341F"/>
    <w:rsid w:val="00A334D0"/>
    <w:rsid w:val="00A3352D"/>
    <w:rsid w:val="00A335AE"/>
    <w:rsid w:val="00A33665"/>
    <w:rsid w:val="00A33743"/>
    <w:rsid w:val="00A33872"/>
    <w:rsid w:val="00A33938"/>
    <w:rsid w:val="00A33B45"/>
    <w:rsid w:val="00A33B6C"/>
    <w:rsid w:val="00A33E1E"/>
    <w:rsid w:val="00A34245"/>
    <w:rsid w:val="00A34272"/>
    <w:rsid w:val="00A342A4"/>
    <w:rsid w:val="00A342DE"/>
    <w:rsid w:val="00A342FD"/>
    <w:rsid w:val="00A34319"/>
    <w:rsid w:val="00A3432B"/>
    <w:rsid w:val="00A34339"/>
    <w:rsid w:val="00A3442F"/>
    <w:rsid w:val="00A3445C"/>
    <w:rsid w:val="00A3447B"/>
    <w:rsid w:val="00A3461D"/>
    <w:rsid w:val="00A346BA"/>
    <w:rsid w:val="00A348C4"/>
    <w:rsid w:val="00A34A29"/>
    <w:rsid w:val="00A34B9D"/>
    <w:rsid w:val="00A34BC0"/>
    <w:rsid w:val="00A34C67"/>
    <w:rsid w:val="00A34D62"/>
    <w:rsid w:val="00A34DC8"/>
    <w:rsid w:val="00A34E64"/>
    <w:rsid w:val="00A3508D"/>
    <w:rsid w:val="00A3514A"/>
    <w:rsid w:val="00A3534B"/>
    <w:rsid w:val="00A353A9"/>
    <w:rsid w:val="00A354E8"/>
    <w:rsid w:val="00A35641"/>
    <w:rsid w:val="00A3574A"/>
    <w:rsid w:val="00A35A23"/>
    <w:rsid w:val="00A35ABF"/>
    <w:rsid w:val="00A35ACB"/>
    <w:rsid w:val="00A35E88"/>
    <w:rsid w:val="00A3611D"/>
    <w:rsid w:val="00A36278"/>
    <w:rsid w:val="00A36339"/>
    <w:rsid w:val="00A36378"/>
    <w:rsid w:val="00A36451"/>
    <w:rsid w:val="00A3659B"/>
    <w:rsid w:val="00A3661A"/>
    <w:rsid w:val="00A366E4"/>
    <w:rsid w:val="00A36751"/>
    <w:rsid w:val="00A37171"/>
    <w:rsid w:val="00A372DD"/>
    <w:rsid w:val="00A37568"/>
    <w:rsid w:val="00A37589"/>
    <w:rsid w:val="00A375B5"/>
    <w:rsid w:val="00A376E6"/>
    <w:rsid w:val="00A37815"/>
    <w:rsid w:val="00A379FD"/>
    <w:rsid w:val="00A37A9E"/>
    <w:rsid w:val="00A37D04"/>
    <w:rsid w:val="00A37D22"/>
    <w:rsid w:val="00A37D5A"/>
    <w:rsid w:val="00A37E29"/>
    <w:rsid w:val="00A37E70"/>
    <w:rsid w:val="00A37E81"/>
    <w:rsid w:val="00A37F7A"/>
    <w:rsid w:val="00A40200"/>
    <w:rsid w:val="00A4021A"/>
    <w:rsid w:val="00A4026C"/>
    <w:rsid w:val="00A40321"/>
    <w:rsid w:val="00A4073B"/>
    <w:rsid w:val="00A407E4"/>
    <w:rsid w:val="00A40B41"/>
    <w:rsid w:val="00A40B9B"/>
    <w:rsid w:val="00A40C25"/>
    <w:rsid w:val="00A40D59"/>
    <w:rsid w:val="00A40EBF"/>
    <w:rsid w:val="00A40F6B"/>
    <w:rsid w:val="00A410D9"/>
    <w:rsid w:val="00A4127D"/>
    <w:rsid w:val="00A415A0"/>
    <w:rsid w:val="00A415CE"/>
    <w:rsid w:val="00A4182F"/>
    <w:rsid w:val="00A41867"/>
    <w:rsid w:val="00A41895"/>
    <w:rsid w:val="00A418FB"/>
    <w:rsid w:val="00A41A43"/>
    <w:rsid w:val="00A41AE7"/>
    <w:rsid w:val="00A41AEB"/>
    <w:rsid w:val="00A41AFB"/>
    <w:rsid w:val="00A41B80"/>
    <w:rsid w:val="00A41BE6"/>
    <w:rsid w:val="00A41BF7"/>
    <w:rsid w:val="00A41D93"/>
    <w:rsid w:val="00A41FD8"/>
    <w:rsid w:val="00A41FE3"/>
    <w:rsid w:val="00A42074"/>
    <w:rsid w:val="00A420AA"/>
    <w:rsid w:val="00A42167"/>
    <w:rsid w:val="00A422AE"/>
    <w:rsid w:val="00A423F7"/>
    <w:rsid w:val="00A42401"/>
    <w:rsid w:val="00A4254D"/>
    <w:rsid w:val="00A42764"/>
    <w:rsid w:val="00A428C3"/>
    <w:rsid w:val="00A4293F"/>
    <w:rsid w:val="00A4299F"/>
    <w:rsid w:val="00A42B23"/>
    <w:rsid w:val="00A42DC0"/>
    <w:rsid w:val="00A42E55"/>
    <w:rsid w:val="00A42E9C"/>
    <w:rsid w:val="00A42F04"/>
    <w:rsid w:val="00A42F17"/>
    <w:rsid w:val="00A42F8E"/>
    <w:rsid w:val="00A43472"/>
    <w:rsid w:val="00A434AD"/>
    <w:rsid w:val="00A435BD"/>
    <w:rsid w:val="00A435D1"/>
    <w:rsid w:val="00A4376F"/>
    <w:rsid w:val="00A43829"/>
    <w:rsid w:val="00A43A1B"/>
    <w:rsid w:val="00A43AA2"/>
    <w:rsid w:val="00A43AAE"/>
    <w:rsid w:val="00A43C33"/>
    <w:rsid w:val="00A43CFF"/>
    <w:rsid w:val="00A43DFA"/>
    <w:rsid w:val="00A44151"/>
    <w:rsid w:val="00A441A0"/>
    <w:rsid w:val="00A443F7"/>
    <w:rsid w:val="00A444F2"/>
    <w:rsid w:val="00A44501"/>
    <w:rsid w:val="00A44602"/>
    <w:rsid w:val="00A44620"/>
    <w:rsid w:val="00A446E2"/>
    <w:rsid w:val="00A44745"/>
    <w:rsid w:val="00A44975"/>
    <w:rsid w:val="00A44A9F"/>
    <w:rsid w:val="00A44ACC"/>
    <w:rsid w:val="00A44AF3"/>
    <w:rsid w:val="00A44B6C"/>
    <w:rsid w:val="00A44F27"/>
    <w:rsid w:val="00A45007"/>
    <w:rsid w:val="00A45030"/>
    <w:rsid w:val="00A45035"/>
    <w:rsid w:val="00A4549F"/>
    <w:rsid w:val="00A45606"/>
    <w:rsid w:val="00A45623"/>
    <w:rsid w:val="00A456C8"/>
    <w:rsid w:val="00A45715"/>
    <w:rsid w:val="00A45795"/>
    <w:rsid w:val="00A45B9B"/>
    <w:rsid w:val="00A45C1A"/>
    <w:rsid w:val="00A45C38"/>
    <w:rsid w:val="00A45E23"/>
    <w:rsid w:val="00A45F36"/>
    <w:rsid w:val="00A46066"/>
    <w:rsid w:val="00A4608E"/>
    <w:rsid w:val="00A461F6"/>
    <w:rsid w:val="00A462E9"/>
    <w:rsid w:val="00A462FE"/>
    <w:rsid w:val="00A46360"/>
    <w:rsid w:val="00A46623"/>
    <w:rsid w:val="00A466B9"/>
    <w:rsid w:val="00A469A6"/>
    <w:rsid w:val="00A46CA5"/>
    <w:rsid w:val="00A46CA8"/>
    <w:rsid w:val="00A46CEC"/>
    <w:rsid w:val="00A46CFB"/>
    <w:rsid w:val="00A46DD0"/>
    <w:rsid w:val="00A46EC9"/>
    <w:rsid w:val="00A46FD0"/>
    <w:rsid w:val="00A47016"/>
    <w:rsid w:val="00A4708A"/>
    <w:rsid w:val="00A4715F"/>
    <w:rsid w:val="00A47317"/>
    <w:rsid w:val="00A47401"/>
    <w:rsid w:val="00A475A5"/>
    <w:rsid w:val="00A477DB"/>
    <w:rsid w:val="00A477EF"/>
    <w:rsid w:val="00A4786F"/>
    <w:rsid w:val="00A4787E"/>
    <w:rsid w:val="00A47886"/>
    <w:rsid w:val="00A47A00"/>
    <w:rsid w:val="00A47A66"/>
    <w:rsid w:val="00A47BB7"/>
    <w:rsid w:val="00A47BE9"/>
    <w:rsid w:val="00A47DD5"/>
    <w:rsid w:val="00A47E69"/>
    <w:rsid w:val="00A47EA4"/>
    <w:rsid w:val="00A47F45"/>
    <w:rsid w:val="00A50043"/>
    <w:rsid w:val="00A500DB"/>
    <w:rsid w:val="00A501C9"/>
    <w:rsid w:val="00A5021C"/>
    <w:rsid w:val="00A50467"/>
    <w:rsid w:val="00A50506"/>
    <w:rsid w:val="00A5063E"/>
    <w:rsid w:val="00A506B6"/>
    <w:rsid w:val="00A50703"/>
    <w:rsid w:val="00A5070F"/>
    <w:rsid w:val="00A507EB"/>
    <w:rsid w:val="00A509FE"/>
    <w:rsid w:val="00A50BD6"/>
    <w:rsid w:val="00A50C1F"/>
    <w:rsid w:val="00A50E3E"/>
    <w:rsid w:val="00A50F0F"/>
    <w:rsid w:val="00A50F61"/>
    <w:rsid w:val="00A5103A"/>
    <w:rsid w:val="00A51045"/>
    <w:rsid w:val="00A510A2"/>
    <w:rsid w:val="00A511D8"/>
    <w:rsid w:val="00A5149F"/>
    <w:rsid w:val="00A51953"/>
    <w:rsid w:val="00A519D8"/>
    <w:rsid w:val="00A51AF7"/>
    <w:rsid w:val="00A51C10"/>
    <w:rsid w:val="00A51D6D"/>
    <w:rsid w:val="00A51D79"/>
    <w:rsid w:val="00A51E08"/>
    <w:rsid w:val="00A51E5C"/>
    <w:rsid w:val="00A51E63"/>
    <w:rsid w:val="00A51E92"/>
    <w:rsid w:val="00A52103"/>
    <w:rsid w:val="00A521A4"/>
    <w:rsid w:val="00A523B6"/>
    <w:rsid w:val="00A523F0"/>
    <w:rsid w:val="00A5241A"/>
    <w:rsid w:val="00A52421"/>
    <w:rsid w:val="00A52483"/>
    <w:rsid w:val="00A526DA"/>
    <w:rsid w:val="00A526FE"/>
    <w:rsid w:val="00A527A9"/>
    <w:rsid w:val="00A52834"/>
    <w:rsid w:val="00A528C2"/>
    <w:rsid w:val="00A52A29"/>
    <w:rsid w:val="00A52D80"/>
    <w:rsid w:val="00A52D84"/>
    <w:rsid w:val="00A52DD7"/>
    <w:rsid w:val="00A52E0F"/>
    <w:rsid w:val="00A53061"/>
    <w:rsid w:val="00A531A3"/>
    <w:rsid w:val="00A533EE"/>
    <w:rsid w:val="00A53404"/>
    <w:rsid w:val="00A53409"/>
    <w:rsid w:val="00A5347D"/>
    <w:rsid w:val="00A53502"/>
    <w:rsid w:val="00A53504"/>
    <w:rsid w:val="00A536BE"/>
    <w:rsid w:val="00A5374E"/>
    <w:rsid w:val="00A539FC"/>
    <w:rsid w:val="00A53AEC"/>
    <w:rsid w:val="00A53C38"/>
    <w:rsid w:val="00A53DEF"/>
    <w:rsid w:val="00A53F22"/>
    <w:rsid w:val="00A53F55"/>
    <w:rsid w:val="00A54017"/>
    <w:rsid w:val="00A54085"/>
    <w:rsid w:val="00A540A9"/>
    <w:rsid w:val="00A54145"/>
    <w:rsid w:val="00A5417B"/>
    <w:rsid w:val="00A54206"/>
    <w:rsid w:val="00A542E5"/>
    <w:rsid w:val="00A5436D"/>
    <w:rsid w:val="00A543AF"/>
    <w:rsid w:val="00A5450D"/>
    <w:rsid w:val="00A54598"/>
    <w:rsid w:val="00A54599"/>
    <w:rsid w:val="00A5462F"/>
    <w:rsid w:val="00A5471F"/>
    <w:rsid w:val="00A54859"/>
    <w:rsid w:val="00A54872"/>
    <w:rsid w:val="00A548F4"/>
    <w:rsid w:val="00A54B82"/>
    <w:rsid w:val="00A54C42"/>
    <w:rsid w:val="00A54D23"/>
    <w:rsid w:val="00A54D3D"/>
    <w:rsid w:val="00A54DD7"/>
    <w:rsid w:val="00A553CB"/>
    <w:rsid w:val="00A55688"/>
    <w:rsid w:val="00A557FD"/>
    <w:rsid w:val="00A55952"/>
    <w:rsid w:val="00A55ACC"/>
    <w:rsid w:val="00A55B47"/>
    <w:rsid w:val="00A55ED0"/>
    <w:rsid w:val="00A55EF8"/>
    <w:rsid w:val="00A55F41"/>
    <w:rsid w:val="00A55FE7"/>
    <w:rsid w:val="00A560AB"/>
    <w:rsid w:val="00A5619A"/>
    <w:rsid w:val="00A56495"/>
    <w:rsid w:val="00A565CA"/>
    <w:rsid w:val="00A56974"/>
    <w:rsid w:val="00A569D4"/>
    <w:rsid w:val="00A56A7D"/>
    <w:rsid w:val="00A56B70"/>
    <w:rsid w:val="00A56BFB"/>
    <w:rsid w:val="00A56C36"/>
    <w:rsid w:val="00A56D47"/>
    <w:rsid w:val="00A56E0D"/>
    <w:rsid w:val="00A56EE8"/>
    <w:rsid w:val="00A571D4"/>
    <w:rsid w:val="00A571F2"/>
    <w:rsid w:val="00A57257"/>
    <w:rsid w:val="00A57281"/>
    <w:rsid w:val="00A572B7"/>
    <w:rsid w:val="00A572F2"/>
    <w:rsid w:val="00A57357"/>
    <w:rsid w:val="00A574B4"/>
    <w:rsid w:val="00A577D0"/>
    <w:rsid w:val="00A5781C"/>
    <w:rsid w:val="00A57859"/>
    <w:rsid w:val="00A5794D"/>
    <w:rsid w:val="00A579CC"/>
    <w:rsid w:val="00A579D2"/>
    <w:rsid w:val="00A57AA8"/>
    <w:rsid w:val="00A57ADF"/>
    <w:rsid w:val="00A57CA6"/>
    <w:rsid w:val="00A57E23"/>
    <w:rsid w:val="00A57EAC"/>
    <w:rsid w:val="00A57F1A"/>
    <w:rsid w:val="00A57FFA"/>
    <w:rsid w:val="00A600CF"/>
    <w:rsid w:val="00A60163"/>
    <w:rsid w:val="00A601C2"/>
    <w:rsid w:val="00A601F5"/>
    <w:rsid w:val="00A6026E"/>
    <w:rsid w:val="00A6038D"/>
    <w:rsid w:val="00A60479"/>
    <w:rsid w:val="00A6060A"/>
    <w:rsid w:val="00A608A8"/>
    <w:rsid w:val="00A6097A"/>
    <w:rsid w:val="00A609FA"/>
    <w:rsid w:val="00A60BAF"/>
    <w:rsid w:val="00A60C3A"/>
    <w:rsid w:val="00A60CF0"/>
    <w:rsid w:val="00A60D1B"/>
    <w:rsid w:val="00A60E1C"/>
    <w:rsid w:val="00A611CE"/>
    <w:rsid w:val="00A61327"/>
    <w:rsid w:val="00A61395"/>
    <w:rsid w:val="00A61429"/>
    <w:rsid w:val="00A6143A"/>
    <w:rsid w:val="00A61514"/>
    <w:rsid w:val="00A61563"/>
    <w:rsid w:val="00A61645"/>
    <w:rsid w:val="00A616D3"/>
    <w:rsid w:val="00A6188F"/>
    <w:rsid w:val="00A619AC"/>
    <w:rsid w:val="00A61A91"/>
    <w:rsid w:val="00A61FDA"/>
    <w:rsid w:val="00A62080"/>
    <w:rsid w:val="00A62086"/>
    <w:rsid w:val="00A620CA"/>
    <w:rsid w:val="00A6232B"/>
    <w:rsid w:val="00A62571"/>
    <w:rsid w:val="00A625F8"/>
    <w:rsid w:val="00A62751"/>
    <w:rsid w:val="00A629CA"/>
    <w:rsid w:val="00A62AF9"/>
    <w:rsid w:val="00A62B6C"/>
    <w:rsid w:val="00A62D56"/>
    <w:rsid w:val="00A62FF5"/>
    <w:rsid w:val="00A630A2"/>
    <w:rsid w:val="00A6327F"/>
    <w:rsid w:val="00A632B8"/>
    <w:rsid w:val="00A63466"/>
    <w:rsid w:val="00A634A9"/>
    <w:rsid w:val="00A6358F"/>
    <w:rsid w:val="00A63BAF"/>
    <w:rsid w:val="00A63BB4"/>
    <w:rsid w:val="00A63BF3"/>
    <w:rsid w:val="00A63E4E"/>
    <w:rsid w:val="00A63EC6"/>
    <w:rsid w:val="00A63EE8"/>
    <w:rsid w:val="00A64003"/>
    <w:rsid w:val="00A6404F"/>
    <w:rsid w:val="00A64351"/>
    <w:rsid w:val="00A64369"/>
    <w:rsid w:val="00A643CE"/>
    <w:rsid w:val="00A64472"/>
    <w:rsid w:val="00A6460E"/>
    <w:rsid w:val="00A646DD"/>
    <w:rsid w:val="00A646F3"/>
    <w:rsid w:val="00A648A3"/>
    <w:rsid w:val="00A648D6"/>
    <w:rsid w:val="00A64942"/>
    <w:rsid w:val="00A649B9"/>
    <w:rsid w:val="00A64A0A"/>
    <w:rsid w:val="00A64ACF"/>
    <w:rsid w:val="00A64B50"/>
    <w:rsid w:val="00A64B89"/>
    <w:rsid w:val="00A64B9D"/>
    <w:rsid w:val="00A64C7B"/>
    <w:rsid w:val="00A650C3"/>
    <w:rsid w:val="00A650CF"/>
    <w:rsid w:val="00A65326"/>
    <w:rsid w:val="00A6532F"/>
    <w:rsid w:val="00A65659"/>
    <w:rsid w:val="00A65772"/>
    <w:rsid w:val="00A65817"/>
    <w:rsid w:val="00A6590D"/>
    <w:rsid w:val="00A65911"/>
    <w:rsid w:val="00A659F3"/>
    <w:rsid w:val="00A65AF5"/>
    <w:rsid w:val="00A65E56"/>
    <w:rsid w:val="00A65ECD"/>
    <w:rsid w:val="00A65ED5"/>
    <w:rsid w:val="00A65EDD"/>
    <w:rsid w:val="00A65F5A"/>
    <w:rsid w:val="00A6603D"/>
    <w:rsid w:val="00A6605D"/>
    <w:rsid w:val="00A6643C"/>
    <w:rsid w:val="00A66515"/>
    <w:rsid w:val="00A66903"/>
    <w:rsid w:val="00A66A42"/>
    <w:rsid w:val="00A66A99"/>
    <w:rsid w:val="00A66B70"/>
    <w:rsid w:val="00A66B78"/>
    <w:rsid w:val="00A66BA2"/>
    <w:rsid w:val="00A66BC1"/>
    <w:rsid w:val="00A66C38"/>
    <w:rsid w:val="00A66CA7"/>
    <w:rsid w:val="00A66D67"/>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DF"/>
    <w:rsid w:val="00A67EF9"/>
    <w:rsid w:val="00A700AC"/>
    <w:rsid w:val="00A700FF"/>
    <w:rsid w:val="00A7015C"/>
    <w:rsid w:val="00A701C4"/>
    <w:rsid w:val="00A701FD"/>
    <w:rsid w:val="00A70551"/>
    <w:rsid w:val="00A70570"/>
    <w:rsid w:val="00A70664"/>
    <w:rsid w:val="00A7068F"/>
    <w:rsid w:val="00A706E3"/>
    <w:rsid w:val="00A7075B"/>
    <w:rsid w:val="00A70766"/>
    <w:rsid w:val="00A7077A"/>
    <w:rsid w:val="00A708B5"/>
    <w:rsid w:val="00A708F4"/>
    <w:rsid w:val="00A70948"/>
    <w:rsid w:val="00A70AF6"/>
    <w:rsid w:val="00A70C05"/>
    <w:rsid w:val="00A70C6E"/>
    <w:rsid w:val="00A70F4B"/>
    <w:rsid w:val="00A7102D"/>
    <w:rsid w:val="00A7104D"/>
    <w:rsid w:val="00A71105"/>
    <w:rsid w:val="00A71167"/>
    <w:rsid w:val="00A7126E"/>
    <w:rsid w:val="00A7136D"/>
    <w:rsid w:val="00A71537"/>
    <w:rsid w:val="00A7156B"/>
    <w:rsid w:val="00A716E3"/>
    <w:rsid w:val="00A71729"/>
    <w:rsid w:val="00A71731"/>
    <w:rsid w:val="00A71891"/>
    <w:rsid w:val="00A7189A"/>
    <w:rsid w:val="00A71939"/>
    <w:rsid w:val="00A7195C"/>
    <w:rsid w:val="00A719CA"/>
    <w:rsid w:val="00A71AE5"/>
    <w:rsid w:val="00A71B3B"/>
    <w:rsid w:val="00A71C5E"/>
    <w:rsid w:val="00A71CE6"/>
    <w:rsid w:val="00A71D23"/>
    <w:rsid w:val="00A71FA6"/>
    <w:rsid w:val="00A71FC4"/>
    <w:rsid w:val="00A71FC8"/>
    <w:rsid w:val="00A71FDB"/>
    <w:rsid w:val="00A721B1"/>
    <w:rsid w:val="00A722A0"/>
    <w:rsid w:val="00A722AD"/>
    <w:rsid w:val="00A7241C"/>
    <w:rsid w:val="00A72429"/>
    <w:rsid w:val="00A7259F"/>
    <w:rsid w:val="00A72694"/>
    <w:rsid w:val="00A72709"/>
    <w:rsid w:val="00A7270A"/>
    <w:rsid w:val="00A729E1"/>
    <w:rsid w:val="00A72A22"/>
    <w:rsid w:val="00A72A6E"/>
    <w:rsid w:val="00A72ACE"/>
    <w:rsid w:val="00A72AE0"/>
    <w:rsid w:val="00A72B23"/>
    <w:rsid w:val="00A72B8C"/>
    <w:rsid w:val="00A72D1C"/>
    <w:rsid w:val="00A72DAF"/>
    <w:rsid w:val="00A72E66"/>
    <w:rsid w:val="00A72E8A"/>
    <w:rsid w:val="00A72EB6"/>
    <w:rsid w:val="00A72F03"/>
    <w:rsid w:val="00A72F4E"/>
    <w:rsid w:val="00A731F5"/>
    <w:rsid w:val="00A7321A"/>
    <w:rsid w:val="00A7333A"/>
    <w:rsid w:val="00A73430"/>
    <w:rsid w:val="00A735BD"/>
    <w:rsid w:val="00A736A2"/>
    <w:rsid w:val="00A73AD4"/>
    <w:rsid w:val="00A73D0D"/>
    <w:rsid w:val="00A73DC3"/>
    <w:rsid w:val="00A73E6C"/>
    <w:rsid w:val="00A73E7D"/>
    <w:rsid w:val="00A73F0E"/>
    <w:rsid w:val="00A74056"/>
    <w:rsid w:val="00A743CB"/>
    <w:rsid w:val="00A74589"/>
    <w:rsid w:val="00A745C4"/>
    <w:rsid w:val="00A74723"/>
    <w:rsid w:val="00A747A7"/>
    <w:rsid w:val="00A74810"/>
    <w:rsid w:val="00A7482B"/>
    <w:rsid w:val="00A748A5"/>
    <w:rsid w:val="00A74980"/>
    <w:rsid w:val="00A749C8"/>
    <w:rsid w:val="00A74A52"/>
    <w:rsid w:val="00A74A92"/>
    <w:rsid w:val="00A74B22"/>
    <w:rsid w:val="00A74B6D"/>
    <w:rsid w:val="00A74DB3"/>
    <w:rsid w:val="00A750DE"/>
    <w:rsid w:val="00A750F1"/>
    <w:rsid w:val="00A750F4"/>
    <w:rsid w:val="00A7512A"/>
    <w:rsid w:val="00A7524F"/>
    <w:rsid w:val="00A7530A"/>
    <w:rsid w:val="00A75740"/>
    <w:rsid w:val="00A757E8"/>
    <w:rsid w:val="00A75C6E"/>
    <w:rsid w:val="00A75CC1"/>
    <w:rsid w:val="00A75E88"/>
    <w:rsid w:val="00A75EA7"/>
    <w:rsid w:val="00A75FE7"/>
    <w:rsid w:val="00A76197"/>
    <w:rsid w:val="00A764B7"/>
    <w:rsid w:val="00A76675"/>
    <w:rsid w:val="00A769AA"/>
    <w:rsid w:val="00A769D7"/>
    <w:rsid w:val="00A769DB"/>
    <w:rsid w:val="00A76A2C"/>
    <w:rsid w:val="00A76B33"/>
    <w:rsid w:val="00A76C24"/>
    <w:rsid w:val="00A76D69"/>
    <w:rsid w:val="00A76DCB"/>
    <w:rsid w:val="00A76E44"/>
    <w:rsid w:val="00A76FC1"/>
    <w:rsid w:val="00A77015"/>
    <w:rsid w:val="00A770AB"/>
    <w:rsid w:val="00A770EE"/>
    <w:rsid w:val="00A77106"/>
    <w:rsid w:val="00A771C3"/>
    <w:rsid w:val="00A771E0"/>
    <w:rsid w:val="00A7734D"/>
    <w:rsid w:val="00A77671"/>
    <w:rsid w:val="00A776E0"/>
    <w:rsid w:val="00A777EF"/>
    <w:rsid w:val="00A778D6"/>
    <w:rsid w:val="00A77902"/>
    <w:rsid w:val="00A77905"/>
    <w:rsid w:val="00A77919"/>
    <w:rsid w:val="00A779BB"/>
    <w:rsid w:val="00A77B48"/>
    <w:rsid w:val="00A77B6E"/>
    <w:rsid w:val="00A77CF4"/>
    <w:rsid w:val="00A77D28"/>
    <w:rsid w:val="00A77EA2"/>
    <w:rsid w:val="00A77FDD"/>
    <w:rsid w:val="00A804BA"/>
    <w:rsid w:val="00A8056E"/>
    <w:rsid w:val="00A807A1"/>
    <w:rsid w:val="00A8082F"/>
    <w:rsid w:val="00A8091A"/>
    <w:rsid w:val="00A80B0F"/>
    <w:rsid w:val="00A80B98"/>
    <w:rsid w:val="00A80BE7"/>
    <w:rsid w:val="00A80CAC"/>
    <w:rsid w:val="00A80D19"/>
    <w:rsid w:val="00A80D79"/>
    <w:rsid w:val="00A810BC"/>
    <w:rsid w:val="00A81170"/>
    <w:rsid w:val="00A81281"/>
    <w:rsid w:val="00A812A1"/>
    <w:rsid w:val="00A812B6"/>
    <w:rsid w:val="00A81371"/>
    <w:rsid w:val="00A813AA"/>
    <w:rsid w:val="00A8145F"/>
    <w:rsid w:val="00A81552"/>
    <w:rsid w:val="00A815C0"/>
    <w:rsid w:val="00A8170F"/>
    <w:rsid w:val="00A817DC"/>
    <w:rsid w:val="00A81B1A"/>
    <w:rsid w:val="00A81C16"/>
    <w:rsid w:val="00A81CE3"/>
    <w:rsid w:val="00A81CF5"/>
    <w:rsid w:val="00A81D06"/>
    <w:rsid w:val="00A81DF5"/>
    <w:rsid w:val="00A81E3D"/>
    <w:rsid w:val="00A820AF"/>
    <w:rsid w:val="00A820C6"/>
    <w:rsid w:val="00A82163"/>
    <w:rsid w:val="00A821B9"/>
    <w:rsid w:val="00A8228A"/>
    <w:rsid w:val="00A82393"/>
    <w:rsid w:val="00A825F7"/>
    <w:rsid w:val="00A82639"/>
    <w:rsid w:val="00A826A5"/>
    <w:rsid w:val="00A82818"/>
    <w:rsid w:val="00A828E5"/>
    <w:rsid w:val="00A82922"/>
    <w:rsid w:val="00A82B38"/>
    <w:rsid w:val="00A82BB6"/>
    <w:rsid w:val="00A82D58"/>
    <w:rsid w:val="00A82FAA"/>
    <w:rsid w:val="00A8301D"/>
    <w:rsid w:val="00A8307F"/>
    <w:rsid w:val="00A8318C"/>
    <w:rsid w:val="00A831DA"/>
    <w:rsid w:val="00A833B2"/>
    <w:rsid w:val="00A8367B"/>
    <w:rsid w:val="00A83712"/>
    <w:rsid w:val="00A83876"/>
    <w:rsid w:val="00A838F4"/>
    <w:rsid w:val="00A83959"/>
    <w:rsid w:val="00A8399D"/>
    <w:rsid w:val="00A83A25"/>
    <w:rsid w:val="00A83AB4"/>
    <w:rsid w:val="00A83B49"/>
    <w:rsid w:val="00A83DFA"/>
    <w:rsid w:val="00A83E04"/>
    <w:rsid w:val="00A83E3D"/>
    <w:rsid w:val="00A83E45"/>
    <w:rsid w:val="00A83EFF"/>
    <w:rsid w:val="00A83F5A"/>
    <w:rsid w:val="00A84163"/>
    <w:rsid w:val="00A84236"/>
    <w:rsid w:val="00A8424D"/>
    <w:rsid w:val="00A843ED"/>
    <w:rsid w:val="00A8443A"/>
    <w:rsid w:val="00A8448D"/>
    <w:rsid w:val="00A84501"/>
    <w:rsid w:val="00A846B4"/>
    <w:rsid w:val="00A8479C"/>
    <w:rsid w:val="00A84825"/>
    <w:rsid w:val="00A84911"/>
    <w:rsid w:val="00A849A8"/>
    <w:rsid w:val="00A849DA"/>
    <w:rsid w:val="00A84A5C"/>
    <w:rsid w:val="00A84D9A"/>
    <w:rsid w:val="00A84FF8"/>
    <w:rsid w:val="00A8501C"/>
    <w:rsid w:val="00A85055"/>
    <w:rsid w:val="00A8516F"/>
    <w:rsid w:val="00A85399"/>
    <w:rsid w:val="00A8549E"/>
    <w:rsid w:val="00A8557B"/>
    <w:rsid w:val="00A855BB"/>
    <w:rsid w:val="00A85646"/>
    <w:rsid w:val="00A85796"/>
    <w:rsid w:val="00A85947"/>
    <w:rsid w:val="00A85A05"/>
    <w:rsid w:val="00A85A36"/>
    <w:rsid w:val="00A85A80"/>
    <w:rsid w:val="00A85B37"/>
    <w:rsid w:val="00A860A2"/>
    <w:rsid w:val="00A860AF"/>
    <w:rsid w:val="00A863E6"/>
    <w:rsid w:val="00A86443"/>
    <w:rsid w:val="00A865CB"/>
    <w:rsid w:val="00A86B06"/>
    <w:rsid w:val="00A86B85"/>
    <w:rsid w:val="00A86B96"/>
    <w:rsid w:val="00A86D63"/>
    <w:rsid w:val="00A86E9A"/>
    <w:rsid w:val="00A86ECB"/>
    <w:rsid w:val="00A86FFE"/>
    <w:rsid w:val="00A8719B"/>
    <w:rsid w:val="00A8748D"/>
    <w:rsid w:val="00A874B0"/>
    <w:rsid w:val="00A87797"/>
    <w:rsid w:val="00A878B5"/>
    <w:rsid w:val="00A87B81"/>
    <w:rsid w:val="00A87BCB"/>
    <w:rsid w:val="00A87BE8"/>
    <w:rsid w:val="00A87CC6"/>
    <w:rsid w:val="00A87E09"/>
    <w:rsid w:val="00A87EA2"/>
    <w:rsid w:val="00A87EAF"/>
    <w:rsid w:val="00A87EBC"/>
    <w:rsid w:val="00A87F33"/>
    <w:rsid w:val="00A9007E"/>
    <w:rsid w:val="00A90138"/>
    <w:rsid w:val="00A90296"/>
    <w:rsid w:val="00A902BF"/>
    <w:rsid w:val="00A903D0"/>
    <w:rsid w:val="00A90484"/>
    <w:rsid w:val="00A904E5"/>
    <w:rsid w:val="00A90624"/>
    <w:rsid w:val="00A90A34"/>
    <w:rsid w:val="00A90CF2"/>
    <w:rsid w:val="00A90CFC"/>
    <w:rsid w:val="00A90D03"/>
    <w:rsid w:val="00A90E72"/>
    <w:rsid w:val="00A91030"/>
    <w:rsid w:val="00A9118F"/>
    <w:rsid w:val="00A914E7"/>
    <w:rsid w:val="00A91518"/>
    <w:rsid w:val="00A9156B"/>
    <w:rsid w:val="00A91731"/>
    <w:rsid w:val="00A91894"/>
    <w:rsid w:val="00A918A1"/>
    <w:rsid w:val="00A91921"/>
    <w:rsid w:val="00A9194C"/>
    <w:rsid w:val="00A919FE"/>
    <w:rsid w:val="00A91B0A"/>
    <w:rsid w:val="00A91D10"/>
    <w:rsid w:val="00A91D41"/>
    <w:rsid w:val="00A91E47"/>
    <w:rsid w:val="00A91E61"/>
    <w:rsid w:val="00A91EDD"/>
    <w:rsid w:val="00A91F5B"/>
    <w:rsid w:val="00A91FAE"/>
    <w:rsid w:val="00A92021"/>
    <w:rsid w:val="00A9219E"/>
    <w:rsid w:val="00A92299"/>
    <w:rsid w:val="00A922A2"/>
    <w:rsid w:val="00A9230B"/>
    <w:rsid w:val="00A9250F"/>
    <w:rsid w:val="00A92754"/>
    <w:rsid w:val="00A92840"/>
    <w:rsid w:val="00A928AE"/>
    <w:rsid w:val="00A92941"/>
    <w:rsid w:val="00A9298B"/>
    <w:rsid w:val="00A92C4D"/>
    <w:rsid w:val="00A92CE6"/>
    <w:rsid w:val="00A92DCC"/>
    <w:rsid w:val="00A92DDC"/>
    <w:rsid w:val="00A92F79"/>
    <w:rsid w:val="00A93085"/>
    <w:rsid w:val="00A9327B"/>
    <w:rsid w:val="00A93325"/>
    <w:rsid w:val="00A93616"/>
    <w:rsid w:val="00A936CC"/>
    <w:rsid w:val="00A937C3"/>
    <w:rsid w:val="00A9384C"/>
    <w:rsid w:val="00A938BD"/>
    <w:rsid w:val="00A9395B"/>
    <w:rsid w:val="00A9399A"/>
    <w:rsid w:val="00A93A2F"/>
    <w:rsid w:val="00A93B44"/>
    <w:rsid w:val="00A93B69"/>
    <w:rsid w:val="00A93BC5"/>
    <w:rsid w:val="00A93C21"/>
    <w:rsid w:val="00A93DD6"/>
    <w:rsid w:val="00A94197"/>
    <w:rsid w:val="00A94222"/>
    <w:rsid w:val="00A94279"/>
    <w:rsid w:val="00A944F2"/>
    <w:rsid w:val="00A94532"/>
    <w:rsid w:val="00A94691"/>
    <w:rsid w:val="00A9475F"/>
    <w:rsid w:val="00A94B1B"/>
    <w:rsid w:val="00A94C1D"/>
    <w:rsid w:val="00A94E5A"/>
    <w:rsid w:val="00A94F89"/>
    <w:rsid w:val="00A94FA5"/>
    <w:rsid w:val="00A9509C"/>
    <w:rsid w:val="00A950B8"/>
    <w:rsid w:val="00A9527F"/>
    <w:rsid w:val="00A95526"/>
    <w:rsid w:val="00A95643"/>
    <w:rsid w:val="00A958BF"/>
    <w:rsid w:val="00A958D9"/>
    <w:rsid w:val="00A95B43"/>
    <w:rsid w:val="00A95B8B"/>
    <w:rsid w:val="00A95C21"/>
    <w:rsid w:val="00A95E9B"/>
    <w:rsid w:val="00A95EC2"/>
    <w:rsid w:val="00A961F0"/>
    <w:rsid w:val="00A9631D"/>
    <w:rsid w:val="00A9637A"/>
    <w:rsid w:val="00A963C7"/>
    <w:rsid w:val="00A965F1"/>
    <w:rsid w:val="00A96693"/>
    <w:rsid w:val="00A96AD2"/>
    <w:rsid w:val="00A96B2E"/>
    <w:rsid w:val="00A96DA1"/>
    <w:rsid w:val="00A9700D"/>
    <w:rsid w:val="00A970A9"/>
    <w:rsid w:val="00A97128"/>
    <w:rsid w:val="00A97158"/>
    <w:rsid w:val="00A97167"/>
    <w:rsid w:val="00A9719D"/>
    <w:rsid w:val="00A974B9"/>
    <w:rsid w:val="00A976D3"/>
    <w:rsid w:val="00A97732"/>
    <w:rsid w:val="00A9777E"/>
    <w:rsid w:val="00A97913"/>
    <w:rsid w:val="00A979FE"/>
    <w:rsid w:val="00A97A27"/>
    <w:rsid w:val="00A97B1A"/>
    <w:rsid w:val="00A97C1C"/>
    <w:rsid w:val="00A97CD3"/>
    <w:rsid w:val="00AA02AE"/>
    <w:rsid w:val="00AA0389"/>
    <w:rsid w:val="00AA04CE"/>
    <w:rsid w:val="00AA05A0"/>
    <w:rsid w:val="00AA0626"/>
    <w:rsid w:val="00AA07DE"/>
    <w:rsid w:val="00AA083B"/>
    <w:rsid w:val="00AA0950"/>
    <w:rsid w:val="00AA09D4"/>
    <w:rsid w:val="00AA0A05"/>
    <w:rsid w:val="00AA0DD5"/>
    <w:rsid w:val="00AA1112"/>
    <w:rsid w:val="00AA147C"/>
    <w:rsid w:val="00AA160B"/>
    <w:rsid w:val="00AA1626"/>
    <w:rsid w:val="00AA1752"/>
    <w:rsid w:val="00AA1952"/>
    <w:rsid w:val="00AA1B37"/>
    <w:rsid w:val="00AA1C25"/>
    <w:rsid w:val="00AA1C31"/>
    <w:rsid w:val="00AA1C52"/>
    <w:rsid w:val="00AA1C86"/>
    <w:rsid w:val="00AA1D60"/>
    <w:rsid w:val="00AA1D7C"/>
    <w:rsid w:val="00AA1DCE"/>
    <w:rsid w:val="00AA1E11"/>
    <w:rsid w:val="00AA1F83"/>
    <w:rsid w:val="00AA1F9C"/>
    <w:rsid w:val="00AA20E8"/>
    <w:rsid w:val="00AA2265"/>
    <w:rsid w:val="00AA2273"/>
    <w:rsid w:val="00AA22C8"/>
    <w:rsid w:val="00AA2447"/>
    <w:rsid w:val="00AA25A7"/>
    <w:rsid w:val="00AA272A"/>
    <w:rsid w:val="00AA2840"/>
    <w:rsid w:val="00AA2A1E"/>
    <w:rsid w:val="00AA2A27"/>
    <w:rsid w:val="00AA2BB0"/>
    <w:rsid w:val="00AA2EC7"/>
    <w:rsid w:val="00AA2F36"/>
    <w:rsid w:val="00AA31DF"/>
    <w:rsid w:val="00AA321D"/>
    <w:rsid w:val="00AA32E6"/>
    <w:rsid w:val="00AA3470"/>
    <w:rsid w:val="00AA34D8"/>
    <w:rsid w:val="00AA3586"/>
    <w:rsid w:val="00AA36FF"/>
    <w:rsid w:val="00AA37E1"/>
    <w:rsid w:val="00AA38C8"/>
    <w:rsid w:val="00AA3B32"/>
    <w:rsid w:val="00AA3D68"/>
    <w:rsid w:val="00AA3DB7"/>
    <w:rsid w:val="00AA3E7C"/>
    <w:rsid w:val="00AA3ECB"/>
    <w:rsid w:val="00AA4067"/>
    <w:rsid w:val="00AA40DF"/>
    <w:rsid w:val="00AA41AF"/>
    <w:rsid w:val="00AA41DB"/>
    <w:rsid w:val="00AA425E"/>
    <w:rsid w:val="00AA4289"/>
    <w:rsid w:val="00AA42AA"/>
    <w:rsid w:val="00AA43B9"/>
    <w:rsid w:val="00AA4429"/>
    <w:rsid w:val="00AA44CE"/>
    <w:rsid w:val="00AA450A"/>
    <w:rsid w:val="00AA45B0"/>
    <w:rsid w:val="00AA4E34"/>
    <w:rsid w:val="00AA4EAF"/>
    <w:rsid w:val="00AA51F5"/>
    <w:rsid w:val="00AA52E3"/>
    <w:rsid w:val="00AA52FD"/>
    <w:rsid w:val="00AA543D"/>
    <w:rsid w:val="00AA54D9"/>
    <w:rsid w:val="00AA5514"/>
    <w:rsid w:val="00AA5610"/>
    <w:rsid w:val="00AA56F8"/>
    <w:rsid w:val="00AA578F"/>
    <w:rsid w:val="00AA5936"/>
    <w:rsid w:val="00AA5E3B"/>
    <w:rsid w:val="00AA5FC0"/>
    <w:rsid w:val="00AA6000"/>
    <w:rsid w:val="00AA6140"/>
    <w:rsid w:val="00AA615C"/>
    <w:rsid w:val="00AA61EE"/>
    <w:rsid w:val="00AA62AC"/>
    <w:rsid w:val="00AA62DC"/>
    <w:rsid w:val="00AA62ED"/>
    <w:rsid w:val="00AA6420"/>
    <w:rsid w:val="00AA6439"/>
    <w:rsid w:val="00AA6497"/>
    <w:rsid w:val="00AA649A"/>
    <w:rsid w:val="00AA6514"/>
    <w:rsid w:val="00AA66CB"/>
    <w:rsid w:val="00AA68B4"/>
    <w:rsid w:val="00AA6984"/>
    <w:rsid w:val="00AA6ACC"/>
    <w:rsid w:val="00AA6AFE"/>
    <w:rsid w:val="00AA6B65"/>
    <w:rsid w:val="00AA6CAC"/>
    <w:rsid w:val="00AA6DD8"/>
    <w:rsid w:val="00AA6E01"/>
    <w:rsid w:val="00AA6E92"/>
    <w:rsid w:val="00AA6EB4"/>
    <w:rsid w:val="00AA70FE"/>
    <w:rsid w:val="00AA7223"/>
    <w:rsid w:val="00AA7300"/>
    <w:rsid w:val="00AA73DC"/>
    <w:rsid w:val="00AA7443"/>
    <w:rsid w:val="00AA7638"/>
    <w:rsid w:val="00AA780F"/>
    <w:rsid w:val="00AA789D"/>
    <w:rsid w:val="00AA7952"/>
    <w:rsid w:val="00AA7B9C"/>
    <w:rsid w:val="00AA7BAC"/>
    <w:rsid w:val="00AA7BE5"/>
    <w:rsid w:val="00AA7CFC"/>
    <w:rsid w:val="00AA7D7E"/>
    <w:rsid w:val="00AB0082"/>
    <w:rsid w:val="00AB0107"/>
    <w:rsid w:val="00AB011D"/>
    <w:rsid w:val="00AB0180"/>
    <w:rsid w:val="00AB01C6"/>
    <w:rsid w:val="00AB0245"/>
    <w:rsid w:val="00AB0291"/>
    <w:rsid w:val="00AB040E"/>
    <w:rsid w:val="00AB0497"/>
    <w:rsid w:val="00AB04C2"/>
    <w:rsid w:val="00AB0543"/>
    <w:rsid w:val="00AB064E"/>
    <w:rsid w:val="00AB072D"/>
    <w:rsid w:val="00AB09BC"/>
    <w:rsid w:val="00AB0AAF"/>
    <w:rsid w:val="00AB0AC9"/>
    <w:rsid w:val="00AB0BDF"/>
    <w:rsid w:val="00AB0FCD"/>
    <w:rsid w:val="00AB12AF"/>
    <w:rsid w:val="00AB144F"/>
    <w:rsid w:val="00AB15DB"/>
    <w:rsid w:val="00AB15EA"/>
    <w:rsid w:val="00AB171D"/>
    <w:rsid w:val="00AB17EB"/>
    <w:rsid w:val="00AB185A"/>
    <w:rsid w:val="00AB19C9"/>
    <w:rsid w:val="00AB1A21"/>
    <w:rsid w:val="00AB1BA7"/>
    <w:rsid w:val="00AB1CCC"/>
    <w:rsid w:val="00AB1D88"/>
    <w:rsid w:val="00AB1D91"/>
    <w:rsid w:val="00AB1E04"/>
    <w:rsid w:val="00AB1EE8"/>
    <w:rsid w:val="00AB1F20"/>
    <w:rsid w:val="00AB2112"/>
    <w:rsid w:val="00AB213F"/>
    <w:rsid w:val="00AB216E"/>
    <w:rsid w:val="00AB23B3"/>
    <w:rsid w:val="00AB254E"/>
    <w:rsid w:val="00AB2619"/>
    <w:rsid w:val="00AB2706"/>
    <w:rsid w:val="00AB27E8"/>
    <w:rsid w:val="00AB29B9"/>
    <w:rsid w:val="00AB2B5D"/>
    <w:rsid w:val="00AB2BC7"/>
    <w:rsid w:val="00AB2CFE"/>
    <w:rsid w:val="00AB3113"/>
    <w:rsid w:val="00AB314B"/>
    <w:rsid w:val="00AB31BB"/>
    <w:rsid w:val="00AB3357"/>
    <w:rsid w:val="00AB3428"/>
    <w:rsid w:val="00AB348A"/>
    <w:rsid w:val="00AB351E"/>
    <w:rsid w:val="00AB37B0"/>
    <w:rsid w:val="00AB3A5F"/>
    <w:rsid w:val="00AB3B1F"/>
    <w:rsid w:val="00AB3C08"/>
    <w:rsid w:val="00AB3CE4"/>
    <w:rsid w:val="00AB3E90"/>
    <w:rsid w:val="00AB3F04"/>
    <w:rsid w:val="00AB3FAC"/>
    <w:rsid w:val="00AB3FB3"/>
    <w:rsid w:val="00AB42B5"/>
    <w:rsid w:val="00AB4394"/>
    <w:rsid w:val="00AB43EC"/>
    <w:rsid w:val="00AB44C5"/>
    <w:rsid w:val="00AB459E"/>
    <w:rsid w:val="00AB460F"/>
    <w:rsid w:val="00AB47C7"/>
    <w:rsid w:val="00AB48B8"/>
    <w:rsid w:val="00AB48DE"/>
    <w:rsid w:val="00AB4A3A"/>
    <w:rsid w:val="00AB4B7B"/>
    <w:rsid w:val="00AB4BA3"/>
    <w:rsid w:val="00AB4BF4"/>
    <w:rsid w:val="00AB4E65"/>
    <w:rsid w:val="00AB4E90"/>
    <w:rsid w:val="00AB4EDB"/>
    <w:rsid w:val="00AB4EEA"/>
    <w:rsid w:val="00AB523A"/>
    <w:rsid w:val="00AB53C8"/>
    <w:rsid w:val="00AB53D8"/>
    <w:rsid w:val="00AB5511"/>
    <w:rsid w:val="00AB5631"/>
    <w:rsid w:val="00AB5658"/>
    <w:rsid w:val="00AB592D"/>
    <w:rsid w:val="00AB5A2B"/>
    <w:rsid w:val="00AB5A9B"/>
    <w:rsid w:val="00AB5ADF"/>
    <w:rsid w:val="00AB5B70"/>
    <w:rsid w:val="00AB5E0F"/>
    <w:rsid w:val="00AB5E57"/>
    <w:rsid w:val="00AB651E"/>
    <w:rsid w:val="00AB65CE"/>
    <w:rsid w:val="00AB6641"/>
    <w:rsid w:val="00AB676B"/>
    <w:rsid w:val="00AB68B3"/>
    <w:rsid w:val="00AB6A9F"/>
    <w:rsid w:val="00AB6BF0"/>
    <w:rsid w:val="00AB6E96"/>
    <w:rsid w:val="00AB6F9E"/>
    <w:rsid w:val="00AB6FA0"/>
    <w:rsid w:val="00AB7180"/>
    <w:rsid w:val="00AB725F"/>
    <w:rsid w:val="00AB72C2"/>
    <w:rsid w:val="00AB7472"/>
    <w:rsid w:val="00AB7661"/>
    <w:rsid w:val="00AB769E"/>
    <w:rsid w:val="00AB77EA"/>
    <w:rsid w:val="00AB7820"/>
    <w:rsid w:val="00AB78AD"/>
    <w:rsid w:val="00AB793C"/>
    <w:rsid w:val="00AB7A38"/>
    <w:rsid w:val="00AB7A9F"/>
    <w:rsid w:val="00AB7B74"/>
    <w:rsid w:val="00AB7D61"/>
    <w:rsid w:val="00AB7E58"/>
    <w:rsid w:val="00AC028C"/>
    <w:rsid w:val="00AC029B"/>
    <w:rsid w:val="00AC02AC"/>
    <w:rsid w:val="00AC0705"/>
    <w:rsid w:val="00AC0755"/>
    <w:rsid w:val="00AC0994"/>
    <w:rsid w:val="00AC09E0"/>
    <w:rsid w:val="00AC0AEA"/>
    <w:rsid w:val="00AC0C30"/>
    <w:rsid w:val="00AC0C7F"/>
    <w:rsid w:val="00AC109B"/>
    <w:rsid w:val="00AC11D8"/>
    <w:rsid w:val="00AC1222"/>
    <w:rsid w:val="00AC12B2"/>
    <w:rsid w:val="00AC12C6"/>
    <w:rsid w:val="00AC1494"/>
    <w:rsid w:val="00AC157F"/>
    <w:rsid w:val="00AC16C6"/>
    <w:rsid w:val="00AC188E"/>
    <w:rsid w:val="00AC1958"/>
    <w:rsid w:val="00AC1988"/>
    <w:rsid w:val="00AC1A74"/>
    <w:rsid w:val="00AC1AB7"/>
    <w:rsid w:val="00AC1B42"/>
    <w:rsid w:val="00AC1D72"/>
    <w:rsid w:val="00AC1DD3"/>
    <w:rsid w:val="00AC1E4E"/>
    <w:rsid w:val="00AC1EE0"/>
    <w:rsid w:val="00AC1EEB"/>
    <w:rsid w:val="00AC1FB0"/>
    <w:rsid w:val="00AC20DA"/>
    <w:rsid w:val="00AC2287"/>
    <w:rsid w:val="00AC2302"/>
    <w:rsid w:val="00AC2437"/>
    <w:rsid w:val="00AC2522"/>
    <w:rsid w:val="00AC2775"/>
    <w:rsid w:val="00AC27C1"/>
    <w:rsid w:val="00AC2A6F"/>
    <w:rsid w:val="00AC2B1A"/>
    <w:rsid w:val="00AC2C39"/>
    <w:rsid w:val="00AC2CBC"/>
    <w:rsid w:val="00AC2DA5"/>
    <w:rsid w:val="00AC2DE1"/>
    <w:rsid w:val="00AC3217"/>
    <w:rsid w:val="00AC3659"/>
    <w:rsid w:val="00AC36E2"/>
    <w:rsid w:val="00AC3A46"/>
    <w:rsid w:val="00AC3BAC"/>
    <w:rsid w:val="00AC3C0E"/>
    <w:rsid w:val="00AC3D8D"/>
    <w:rsid w:val="00AC3D97"/>
    <w:rsid w:val="00AC3DF4"/>
    <w:rsid w:val="00AC3E83"/>
    <w:rsid w:val="00AC3F10"/>
    <w:rsid w:val="00AC3F39"/>
    <w:rsid w:val="00AC3FB1"/>
    <w:rsid w:val="00AC4094"/>
    <w:rsid w:val="00AC411E"/>
    <w:rsid w:val="00AC425B"/>
    <w:rsid w:val="00AC4352"/>
    <w:rsid w:val="00AC4542"/>
    <w:rsid w:val="00AC4591"/>
    <w:rsid w:val="00AC4A1F"/>
    <w:rsid w:val="00AC4B48"/>
    <w:rsid w:val="00AC4E87"/>
    <w:rsid w:val="00AC4F7F"/>
    <w:rsid w:val="00AC4FCB"/>
    <w:rsid w:val="00AC5142"/>
    <w:rsid w:val="00AC5345"/>
    <w:rsid w:val="00AC560D"/>
    <w:rsid w:val="00AC5774"/>
    <w:rsid w:val="00AC57F0"/>
    <w:rsid w:val="00AC5856"/>
    <w:rsid w:val="00AC586F"/>
    <w:rsid w:val="00AC5A70"/>
    <w:rsid w:val="00AC5A78"/>
    <w:rsid w:val="00AC5AEA"/>
    <w:rsid w:val="00AC5AED"/>
    <w:rsid w:val="00AC5AF8"/>
    <w:rsid w:val="00AC5B95"/>
    <w:rsid w:val="00AC5D63"/>
    <w:rsid w:val="00AC5E01"/>
    <w:rsid w:val="00AC6038"/>
    <w:rsid w:val="00AC6083"/>
    <w:rsid w:val="00AC6166"/>
    <w:rsid w:val="00AC6848"/>
    <w:rsid w:val="00AC68E7"/>
    <w:rsid w:val="00AC6969"/>
    <w:rsid w:val="00AC6C83"/>
    <w:rsid w:val="00AC6D9E"/>
    <w:rsid w:val="00AC6DD2"/>
    <w:rsid w:val="00AC6E09"/>
    <w:rsid w:val="00AC6E51"/>
    <w:rsid w:val="00AC701B"/>
    <w:rsid w:val="00AC70A7"/>
    <w:rsid w:val="00AC70B7"/>
    <w:rsid w:val="00AC70E5"/>
    <w:rsid w:val="00AC7353"/>
    <w:rsid w:val="00AC73EA"/>
    <w:rsid w:val="00AC7462"/>
    <w:rsid w:val="00AC74DA"/>
    <w:rsid w:val="00AC7530"/>
    <w:rsid w:val="00AC766F"/>
    <w:rsid w:val="00AC7672"/>
    <w:rsid w:val="00AC772D"/>
    <w:rsid w:val="00AC7A2B"/>
    <w:rsid w:val="00AC7C25"/>
    <w:rsid w:val="00AC7C36"/>
    <w:rsid w:val="00AC7DFE"/>
    <w:rsid w:val="00AC7E28"/>
    <w:rsid w:val="00AC7E9F"/>
    <w:rsid w:val="00AC7F8E"/>
    <w:rsid w:val="00AD0247"/>
    <w:rsid w:val="00AD02FF"/>
    <w:rsid w:val="00AD0335"/>
    <w:rsid w:val="00AD0390"/>
    <w:rsid w:val="00AD05E8"/>
    <w:rsid w:val="00AD0687"/>
    <w:rsid w:val="00AD06EC"/>
    <w:rsid w:val="00AD0901"/>
    <w:rsid w:val="00AD0920"/>
    <w:rsid w:val="00AD093A"/>
    <w:rsid w:val="00AD093E"/>
    <w:rsid w:val="00AD0A51"/>
    <w:rsid w:val="00AD0B37"/>
    <w:rsid w:val="00AD0BFF"/>
    <w:rsid w:val="00AD0CE9"/>
    <w:rsid w:val="00AD0E74"/>
    <w:rsid w:val="00AD0F3F"/>
    <w:rsid w:val="00AD1022"/>
    <w:rsid w:val="00AD102C"/>
    <w:rsid w:val="00AD1087"/>
    <w:rsid w:val="00AD10D6"/>
    <w:rsid w:val="00AD115E"/>
    <w:rsid w:val="00AD11F7"/>
    <w:rsid w:val="00AD133E"/>
    <w:rsid w:val="00AD1372"/>
    <w:rsid w:val="00AD13E9"/>
    <w:rsid w:val="00AD1572"/>
    <w:rsid w:val="00AD15DD"/>
    <w:rsid w:val="00AD15E6"/>
    <w:rsid w:val="00AD1735"/>
    <w:rsid w:val="00AD17F7"/>
    <w:rsid w:val="00AD1847"/>
    <w:rsid w:val="00AD18D5"/>
    <w:rsid w:val="00AD18E7"/>
    <w:rsid w:val="00AD1A02"/>
    <w:rsid w:val="00AD1B2F"/>
    <w:rsid w:val="00AD1C63"/>
    <w:rsid w:val="00AD1CD9"/>
    <w:rsid w:val="00AD1DB7"/>
    <w:rsid w:val="00AD1F24"/>
    <w:rsid w:val="00AD206D"/>
    <w:rsid w:val="00AD2167"/>
    <w:rsid w:val="00AD221C"/>
    <w:rsid w:val="00AD2345"/>
    <w:rsid w:val="00AD236D"/>
    <w:rsid w:val="00AD269F"/>
    <w:rsid w:val="00AD271C"/>
    <w:rsid w:val="00AD2852"/>
    <w:rsid w:val="00AD2926"/>
    <w:rsid w:val="00AD298C"/>
    <w:rsid w:val="00AD2AB7"/>
    <w:rsid w:val="00AD2DE7"/>
    <w:rsid w:val="00AD30CB"/>
    <w:rsid w:val="00AD3151"/>
    <w:rsid w:val="00AD3261"/>
    <w:rsid w:val="00AD33DB"/>
    <w:rsid w:val="00AD341F"/>
    <w:rsid w:val="00AD3465"/>
    <w:rsid w:val="00AD3483"/>
    <w:rsid w:val="00AD395F"/>
    <w:rsid w:val="00AD3976"/>
    <w:rsid w:val="00AD3D61"/>
    <w:rsid w:val="00AD406F"/>
    <w:rsid w:val="00AD4279"/>
    <w:rsid w:val="00AD4307"/>
    <w:rsid w:val="00AD435C"/>
    <w:rsid w:val="00AD439F"/>
    <w:rsid w:val="00AD458A"/>
    <w:rsid w:val="00AD45A7"/>
    <w:rsid w:val="00AD45F8"/>
    <w:rsid w:val="00AD4691"/>
    <w:rsid w:val="00AD473C"/>
    <w:rsid w:val="00AD478E"/>
    <w:rsid w:val="00AD48E2"/>
    <w:rsid w:val="00AD49A8"/>
    <w:rsid w:val="00AD4A3E"/>
    <w:rsid w:val="00AD4AF4"/>
    <w:rsid w:val="00AD4BDF"/>
    <w:rsid w:val="00AD4D27"/>
    <w:rsid w:val="00AD4D2A"/>
    <w:rsid w:val="00AD4E74"/>
    <w:rsid w:val="00AD4E98"/>
    <w:rsid w:val="00AD4EBF"/>
    <w:rsid w:val="00AD4ED4"/>
    <w:rsid w:val="00AD4FA8"/>
    <w:rsid w:val="00AD511F"/>
    <w:rsid w:val="00AD5311"/>
    <w:rsid w:val="00AD53A7"/>
    <w:rsid w:val="00AD542F"/>
    <w:rsid w:val="00AD5580"/>
    <w:rsid w:val="00AD55C6"/>
    <w:rsid w:val="00AD56A9"/>
    <w:rsid w:val="00AD56DB"/>
    <w:rsid w:val="00AD5776"/>
    <w:rsid w:val="00AD5B34"/>
    <w:rsid w:val="00AD5B45"/>
    <w:rsid w:val="00AD5B91"/>
    <w:rsid w:val="00AD5CC9"/>
    <w:rsid w:val="00AD5D0D"/>
    <w:rsid w:val="00AD5E0A"/>
    <w:rsid w:val="00AD5E92"/>
    <w:rsid w:val="00AD608A"/>
    <w:rsid w:val="00AD60F2"/>
    <w:rsid w:val="00AD619C"/>
    <w:rsid w:val="00AD62E9"/>
    <w:rsid w:val="00AD6643"/>
    <w:rsid w:val="00AD6736"/>
    <w:rsid w:val="00AD680C"/>
    <w:rsid w:val="00AD6834"/>
    <w:rsid w:val="00AD683F"/>
    <w:rsid w:val="00AD68B6"/>
    <w:rsid w:val="00AD68CB"/>
    <w:rsid w:val="00AD6951"/>
    <w:rsid w:val="00AD69CB"/>
    <w:rsid w:val="00AD6AF3"/>
    <w:rsid w:val="00AD6E1B"/>
    <w:rsid w:val="00AD6E82"/>
    <w:rsid w:val="00AD6F13"/>
    <w:rsid w:val="00AD70FD"/>
    <w:rsid w:val="00AD724D"/>
    <w:rsid w:val="00AD72E9"/>
    <w:rsid w:val="00AD72FA"/>
    <w:rsid w:val="00AD7305"/>
    <w:rsid w:val="00AD7618"/>
    <w:rsid w:val="00AD76DC"/>
    <w:rsid w:val="00AD7857"/>
    <w:rsid w:val="00AD792B"/>
    <w:rsid w:val="00AD79CA"/>
    <w:rsid w:val="00AD7E08"/>
    <w:rsid w:val="00AD7E64"/>
    <w:rsid w:val="00AD7F25"/>
    <w:rsid w:val="00AD7F75"/>
    <w:rsid w:val="00AD7FDC"/>
    <w:rsid w:val="00AE0025"/>
    <w:rsid w:val="00AE0160"/>
    <w:rsid w:val="00AE017B"/>
    <w:rsid w:val="00AE01CA"/>
    <w:rsid w:val="00AE02A2"/>
    <w:rsid w:val="00AE02A3"/>
    <w:rsid w:val="00AE02BA"/>
    <w:rsid w:val="00AE02F2"/>
    <w:rsid w:val="00AE0450"/>
    <w:rsid w:val="00AE0455"/>
    <w:rsid w:val="00AE0544"/>
    <w:rsid w:val="00AE076B"/>
    <w:rsid w:val="00AE07ED"/>
    <w:rsid w:val="00AE0934"/>
    <w:rsid w:val="00AE0970"/>
    <w:rsid w:val="00AE0973"/>
    <w:rsid w:val="00AE09A6"/>
    <w:rsid w:val="00AE0B5B"/>
    <w:rsid w:val="00AE0C09"/>
    <w:rsid w:val="00AE0C56"/>
    <w:rsid w:val="00AE0D08"/>
    <w:rsid w:val="00AE0DBB"/>
    <w:rsid w:val="00AE106C"/>
    <w:rsid w:val="00AE1071"/>
    <w:rsid w:val="00AE11D8"/>
    <w:rsid w:val="00AE1253"/>
    <w:rsid w:val="00AE136E"/>
    <w:rsid w:val="00AE1469"/>
    <w:rsid w:val="00AE149E"/>
    <w:rsid w:val="00AE15A6"/>
    <w:rsid w:val="00AE17B9"/>
    <w:rsid w:val="00AE1916"/>
    <w:rsid w:val="00AE1A16"/>
    <w:rsid w:val="00AE1A53"/>
    <w:rsid w:val="00AE1B13"/>
    <w:rsid w:val="00AE1BAF"/>
    <w:rsid w:val="00AE1C29"/>
    <w:rsid w:val="00AE1CB1"/>
    <w:rsid w:val="00AE1D8E"/>
    <w:rsid w:val="00AE1E1D"/>
    <w:rsid w:val="00AE1EA8"/>
    <w:rsid w:val="00AE1F7D"/>
    <w:rsid w:val="00AE1F88"/>
    <w:rsid w:val="00AE22F2"/>
    <w:rsid w:val="00AE23FD"/>
    <w:rsid w:val="00AE2419"/>
    <w:rsid w:val="00AE242F"/>
    <w:rsid w:val="00AE2447"/>
    <w:rsid w:val="00AE248C"/>
    <w:rsid w:val="00AE250A"/>
    <w:rsid w:val="00AE2614"/>
    <w:rsid w:val="00AE2768"/>
    <w:rsid w:val="00AE281C"/>
    <w:rsid w:val="00AE2889"/>
    <w:rsid w:val="00AE2914"/>
    <w:rsid w:val="00AE2926"/>
    <w:rsid w:val="00AE2955"/>
    <w:rsid w:val="00AE295B"/>
    <w:rsid w:val="00AE29FC"/>
    <w:rsid w:val="00AE2C18"/>
    <w:rsid w:val="00AE2D34"/>
    <w:rsid w:val="00AE2EB8"/>
    <w:rsid w:val="00AE2EE3"/>
    <w:rsid w:val="00AE2F3F"/>
    <w:rsid w:val="00AE3046"/>
    <w:rsid w:val="00AE30DD"/>
    <w:rsid w:val="00AE343D"/>
    <w:rsid w:val="00AE34EA"/>
    <w:rsid w:val="00AE3647"/>
    <w:rsid w:val="00AE3649"/>
    <w:rsid w:val="00AE3791"/>
    <w:rsid w:val="00AE3891"/>
    <w:rsid w:val="00AE3A66"/>
    <w:rsid w:val="00AE3B1B"/>
    <w:rsid w:val="00AE3B4E"/>
    <w:rsid w:val="00AE3BAE"/>
    <w:rsid w:val="00AE3E4E"/>
    <w:rsid w:val="00AE3EA5"/>
    <w:rsid w:val="00AE3FA2"/>
    <w:rsid w:val="00AE42A0"/>
    <w:rsid w:val="00AE4509"/>
    <w:rsid w:val="00AE4648"/>
    <w:rsid w:val="00AE47BA"/>
    <w:rsid w:val="00AE47BD"/>
    <w:rsid w:val="00AE47CE"/>
    <w:rsid w:val="00AE48F8"/>
    <w:rsid w:val="00AE4918"/>
    <w:rsid w:val="00AE4A10"/>
    <w:rsid w:val="00AE4A1A"/>
    <w:rsid w:val="00AE4C66"/>
    <w:rsid w:val="00AE4CC5"/>
    <w:rsid w:val="00AE4D5E"/>
    <w:rsid w:val="00AE4E46"/>
    <w:rsid w:val="00AE4F30"/>
    <w:rsid w:val="00AE4F70"/>
    <w:rsid w:val="00AE528D"/>
    <w:rsid w:val="00AE52D8"/>
    <w:rsid w:val="00AE53C3"/>
    <w:rsid w:val="00AE53E8"/>
    <w:rsid w:val="00AE54C5"/>
    <w:rsid w:val="00AE5609"/>
    <w:rsid w:val="00AE56CB"/>
    <w:rsid w:val="00AE586F"/>
    <w:rsid w:val="00AE58F3"/>
    <w:rsid w:val="00AE5926"/>
    <w:rsid w:val="00AE5945"/>
    <w:rsid w:val="00AE59EC"/>
    <w:rsid w:val="00AE5A32"/>
    <w:rsid w:val="00AE5D6A"/>
    <w:rsid w:val="00AE61C7"/>
    <w:rsid w:val="00AE6212"/>
    <w:rsid w:val="00AE628A"/>
    <w:rsid w:val="00AE62D8"/>
    <w:rsid w:val="00AE630C"/>
    <w:rsid w:val="00AE637C"/>
    <w:rsid w:val="00AE6797"/>
    <w:rsid w:val="00AE67B3"/>
    <w:rsid w:val="00AE6812"/>
    <w:rsid w:val="00AE68C5"/>
    <w:rsid w:val="00AE6E28"/>
    <w:rsid w:val="00AE6E32"/>
    <w:rsid w:val="00AE6FA4"/>
    <w:rsid w:val="00AE744C"/>
    <w:rsid w:val="00AE7864"/>
    <w:rsid w:val="00AE787E"/>
    <w:rsid w:val="00AE7949"/>
    <w:rsid w:val="00AE7B13"/>
    <w:rsid w:val="00AE7B50"/>
    <w:rsid w:val="00AE7C35"/>
    <w:rsid w:val="00AE7EC8"/>
    <w:rsid w:val="00AE7ED3"/>
    <w:rsid w:val="00AF04F9"/>
    <w:rsid w:val="00AF0661"/>
    <w:rsid w:val="00AF0699"/>
    <w:rsid w:val="00AF0736"/>
    <w:rsid w:val="00AF08EB"/>
    <w:rsid w:val="00AF0C5B"/>
    <w:rsid w:val="00AF0D46"/>
    <w:rsid w:val="00AF104C"/>
    <w:rsid w:val="00AF12DA"/>
    <w:rsid w:val="00AF13F4"/>
    <w:rsid w:val="00AF1672"/>
    <w:rsid w:val="00AF171C"/>
    <w:rsid w:val="00AF175A"/>
    <w:rsid w:val="00AF177B"/>
    <w:rsid w:val="00AF1797"/>
    <w:rsid w:val="00AF17BE"/>
    <w:rsid w:val="00AF1985"/>
    <w:rsid w:val="00AF19CF"/>
    <w:rsid w:val="00AF1A65"/>
    <w:rsid w:val="00AF1BCA"/>
    <w:rsid w:val="00AF1BFA"/>
    <w:rsid w:val="00AF1D0F"/>
    <w:rsid w:val="00AF1D4D"/>
    <w:rsid w:val="00AF1E86"/>
    <w:rsid w:val="00AF224F"/>
    <w:rsid w:val="00AF226E"/>
    <w:rsid w:val="00AF22E1"/>
    <w:rsid w:val="00AF250C"/>
    <w:rsid w:val="00AF25B2"/>
    <w:rsid w:val="00AF25D5"/>
    <w:rsid w:val="00AF25F9"/>
    <w:rsid w:val="00AF2612"/>
    <w:rsid w:val="00AF282A"/>
    <w:rsid w:val="00AF28AA"/>
    <w:rsid w:val="00AF295A"/>
    <w:rsid w:val="00AF29C2"/>
    <w:rsid w:val="00AF2C35"/>
    <w:rsid w:val="00AF31EE"/>
    <w:rsid w:val="00AF3709"/>
    <w:rsid w:val="00AF3718"/>
    <w:rsid w:val="00AF3DBB"/>
    <w:rsid w:val="00AF424C"/>
    <w:rsid w:val="00AF45F3"/>
    <w:rsid w:val="00AF4659"/>
    <w:rsid w:val="00AF46E4"/>
    <w:rsid w:val="00AF484E"/>
    <w:rsid w:val="00AF4934"/>
    <w:rsid w:val="00AF4AA6"/>
    <w:rsid w:val="00AF4B0E"/>
    <w:rsid w:val="00AF4CF7"/>
    <w:rsid w:val="00AF4F02"/>
    <w:rsid w:val="00AF5099"/>
    <w:rsid w:val="00AF514D"/>
    <w:rsid w:val="00AF5194"/>
    <w:rsid w:val="00AF524E"/>
    <w:rsid w:val="00AF5334"/>
    <w:rsid w:val="00AF53EF"/>
    <w:rsid w:val="00AF54E0"/>
    <w:rsid w:val="00AF578D"/>
    <w:rsid w:val="00AF585D"/>
    <w:rsid w:val="00AF58DF"/>
    <w:rsid w:val="00AF5B08"/>
    <w:rsid w:val="00AF5B46"/>
    <w:rsid w:val="00AF5DCA"/>
    <w:rsid w:val="00AF5F58"/>
    <w:rsid w:val="00AF602F"/>
    <w:rsid w:val="00AF60EF"/>
    <w:rsid w:val="00AF62FB"/>
    <w:rsid w:val="00AF63A8"/>
    <w:rsid w:val="00AF6488"/>
    <w:rsid w:val="00AF6612"/>
    <w:rsid w:val="00AF69CC"/>
    <w:rsid w:val="00AF6A8D"/>
    <w:rsid w:val="00AF6EBE"/>
    <w:rsid w:val="00AF703D"/>
    <w:rsid w:val="00AF73C3"/>
    <w:rsid w:val="00AF74C9"/>
    <w:rsid w:val="00AF776D"/>
    <w:rsid w:val="00AF7833"/>
    <w:rsid w:val="00AF786A"/>
    <w:rsid w:val="00AF78A5"/>
    <w:rsid w:val="00AF7925"/>
    <w:rsid w:val="00AF795C"/>
    <w:rsid w:val="00AF7BE3"/>
    <w:rsid w:val="00AF7C07"/>
    <w:rsid w:val="00AF7DB5"/>
    <w:rsid w:val="00AF7E06"/>
    <w:rsid w:val="00AF7E83"/>
    <w:rsid w:val="00AF7F59"/>
    <w:rsid w:val="00B00018"/>
    <w:rsid w:val="00B00106"/>
    <w:rsid w:val="00B0010C"/>
    <w:rsid w:val="00B00249"/>
    <w:rsid w:val="00B00316"/>
    <w:rsid w:val="00B00339"/>
    <w:rsid w:val="00B00351"/>
    <w:rsid w:val="00B00365"/>
    <w:rsid w:val="00B00445"/>
    <w:rsid w:val="00B00752"/>
    <w:rsid w:val="00B007AD"/>
    <w:rsid w:val="00B007BB"/>
    <w:rsid w:val="00B00895"/>
    <w:rsid w:val="00B009F9"/>
    <w:rsid w:val="00B00A15"/>
    <w:rsid w:val="00B00A2E"/>
    <w:rsid w:val="00B00C43"/>
    <w:rsid w:val="00B00D21"/>
    <w:rsid w:val="00B00D43"/>
    <w:rsid w:val="00B00E02"/>
    <w:rsid w:val="00B00F62"/>
    <w:rsid w:val="00B010D4"/>
    <w:rsid w:val="00B01186"/>
    <w:rsid w:val="00B01376"/>
    <w:rsid w:val="00B013CB"/>
    <w:rsid w:val="00B01401"/>
    <w:rsid w:val="00B01437"/>
    <w:rsid w:val="00B014A6"/>
    <w:rsid w:val="00B018A6"/>
    <w:rsid w:val="00B01A4B"/>
    <w:rsid w:val="00B01A51"/>
    <w:rsid w:val="00B01AA3"/>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BA8"/>
    <w:rsid w:val="00B02C2C"/>
    <w:rsid w:val="00B02D5C"/>
    <w:rsid w:val="00B02D6B"/>
    <w:rsid w:val="00B02E66"/>
    <w:rsid w:val="00B02F49"/>
    <w:rsid w:val="00B02F6A"/>
    <w:rsid w:val="00B02F75"/>
    <w:rsid w:val="00B030F3"/>
    <w:rsid w:val="00B0310B"/>
    <w:rsid w:val="00B031FD"/>
    <w:rsid w:val="00B0353B"/>
    <w:rsid w:val="00B0365E"/>
    <w:rsid w:val="00B03776"/>
    <w:rsid w:val="00B0378D"/>
    <w:rsid w:val="00B038CF"/>
    <w:rsid w:val="00B0394F"/>
    <w:rsid w:val="00B03A24"/>
    <w:rsid w:val="00B03DC8"/>
    <w:rsid w:val="00B03E3C"/>
    <w:rsid w:val="00B03FF1"/>
    <w:rsid w:val="00B040B2"/>
    <w:rsid w:val="00B040F9"/>
    <w:rsid w:val="00B04102"/>
    <w:rsid w:val="00B0419E"/>
    <w:rsid w:val="00B045F9"/>
    <w:rsid w:val="00B0479A"/>
    <w:rsid w:val="00B048CF"/>
    <w:rsid w:val="00B0494C"/>
    <w:rsid w:val="00B049DD"/>
    <w:rsid w:val="00B04B10"/>
    <w:rsid w:val="00B04B7D"/>
    <w:rsid w:val="00B04C46"/>
    <w:rsid w:val="00B04F7E"/>
    <w:rsid w:val="00B05139"/>
    <w:rsid w:val="00B05237"/>
    <w:rsid w:val="00B0537C"/>
    <w:rsid w:val="00B055B6"/>
    <w:rsid w:val="00B055CE"/>
    <w:rsid w:val="00B05978"/>
    <w:rsid w:val="00B059AD"/>
    <w:rsid w:val="00B05A93"/>
    <w:rsid w:val="00B05D9B"/>
    <w:rsid w:val="00B05E1C"/>
    <w:rsid w:val="00B05E98"/>
    <w:rsid w:val="00B05F08"/>
    <w:rsid w:val="00B05F63"/>
    <w:rsid w:val="00B05FFC"/>
    <w:rsid w:val="00B06116"/>
    <w:rsid w:val="00B0612F"/>
    <w:rsid w:val="00B06236"/>
    <w:rsid w:val="00B06254"/>
    <w:rsid w:val="00B063E0"/>
    <w:rsid w:val="00B0640B"/>
    <w:rsid w:val="00B064D5"/>
    <w:rsid w:val="00B06678"/>
    <w:rsid w:val="00B066E1"/>
    <w:rsid w:val="00B066FA"/>
    <w:rsid w:val="00B0686E"/>
    <w:rsid w:val="00B0689B"/>
    <w:rsid w:val="00B0690F"/>
    <w:rsid w:val="00B06A88"/>
    <w:rsid w:val="00B06B33"/>
    <w:rsid w:val="00B06CC3"/>
    <w:rsid w:val="00B06D28"/>
    <w:rsid w:val="00B06D3A"/>
    <w:rsid w:val="00B06DDD"/>
    <w:rsid w:val="00B06E1E"/>
    <w:rsid w:val="00B06F55"/>
    <w:rsid w:val="00B06F99"/>
    <w:rsid w:val="00B07437"/>
    <w:rsid w:val="00B07449"/>
    <w:rsid w:val="00B074B4"/>
    <w:rsid w:val="00B07553"/>
    <w:rsid w:val="00B07637"/>
    <w:rsid w:val="00B0763E"/>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5A8"/>
    <w:rsid w:val="00B105CC"/>
    <w:rsid w:val="00B1063B"/>
    <w:rsid w:val="00B106BA"/>
    <w:rsid w:val="00B10720"/>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5AF"/>
    <w:rsid w:val="00B116D3"/>
    <w:rsid w:val="00B11700"/>
    <w:rsid w:val="00B11894"/>
    <w:rsid w:val="00B1191C"/>
    <w:rsid w:val="00B119D0"/>
    <w:rsid w:val="00B11BB8"/>
    <w:rsid w:val="00B11C1B"/>
    <w:rsid w:val="00B11C9D"/>
    <w:rsid w:val="00B11DA6"/>
    <w:rsid w:val="00B11F06"/>
    <w:rsid w:val="00B11F36"/>
    <w:rsid w:val="00B11F81"/>
    <w:rsid w:val="00B12113"/>
    <w:rsid w:val="00B1218B"/>
    <w:rsid w:val="00B1219C"/>
    <w:rsid w:val="00B12408"/>
    <w:rsid w:val="00B125E5"/>
    <w:rsid w:val="00B125EF"/>
    <w:rsid w:val="00B12777"/>
    <w:rsid w:val="00B128DD"/>
    <w:rsid w:val="00B128FD"/>
    <w:rsid w:val="00B1291C"/>
    <w:rsid w:val="00B12A26"/>
    <w:rsid w:val="00B12BC1"/>
    <w:rsid w:val="00B13149"/>
    <w:rsid w:val="00B1323B"/>
    <w:rsid w:val="00B1324D"/>
    <w:rsid w:val="00B1327C"/>
    <w:rsid w:val="00B1327E"/>
    <w:rsid w:val="00B1352D"/>
    <w:rsid w:val="00B137F4"/>
    <w:rsid w:val="00B13854"/>
    <w:rsid w:val="00B13B2F"/>
    <w:rsid w:val="00B13C3C"/>
    <w:rsid w:val="00B13DDC"/>
    <w:rsid w:val="00B13F7E"/>
    <w:rsid w:val="00B14078"/>
    <w:rsid w:val="00B14129"/>
    <w:rsid w:val="00B14196"/>
    <w:rsid w:val="00B142F1"/>
    <w:rsid w:val="00B1436B"/>
    <w:rsid w:val="00B143AD"/>
    <w:rsid w:val="00B1443B"/>
    <w:rsid w:val="00B144FA"/>
    <w:rsid w:val="00B14590"/>
    <w:rsid w:val="00B14938"/>
    <w:rsid w:val="00B14992"/>
    <w:rsid w:val="00B14A5B"/>
    <w:rsid w:val="00B14C0F"/>
    <w:rsid w:val="00B14D1F"/>
    <w:rsid w:val="00B14D32"/>
    <w:rsid w:val="00B14DB6"/>
    <w:rsid w:val="00B14EDF"/>
    <w:rsid w:val="00B1520F"/>
    <w:rsid w:val="00B1521B"/>
    <w:rsid w:val="00B1545A"/>
    <w:rsid w:val="00B15482"/>
    <w:rsid w:val="00B1557F"/>
    <w:rsid w:val="00B15633"/>
    <w:rsid w:val="00B156A9"/>
    <w:rsid w:val="00B159C2"/>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64C"/>
    <w:rsid w:val="00B16877"/>
    <w:rsid w:val="00B16944"/>
    <w:rsid w:val="00B16A5C"/>
    <w:rsid w:val="00B16B55"/>
    <w:rsid w:val="00B16BC8"/>
    <w:rsid w:val="00B16E4C"/>
    <w:rsid w:val="00B16F17"/>
    <w:rsid w:val="00B16FC3"/>
    <w:rsid w:val="00B17035"/>
    <w:rsid w:val="00B172DF"/>
    <w:rsid w:val="00B174A2"/>
    <w:rsid w:val="00B174A8"/>
    <w:rsid w:val="00B17609"/>
    <w:rsid w:val="00B17675"/>
    <w:rsid w:val="00B17747"/>
    <w:rsid w:val="00B17898"/>
    <w:rsid w:val="00B179F2"/>
    <w:rsid w:val="00B17A9D"/>
    <w:rsid w:val="00B17D95"/>
    <w:rsid w:val="00B17DC0"/>
    <w:rsid w:val="00B17DF1"/>
    <w:rsid w:val="00B17F44"/>
    <w:rsid w:val="00B200DA"/>
    <w:rsid w:val="00B2011C"/>
    <w:rsid w:val="00B20174"/>
    <w:rsid w:val="00B2019B"/>
    <w:rsid w:val="00B201E9"/>
    <w:rsid w:val="00B20246"/>
    <w:rsid w:val="00B20317"/>
    <w:rsid w:val="00B205DF"/>
    <w:rsid w:val="00B206D0"/>
    <w:rsid w:val="00B2075D"/>
    <w:rsid w:val="00B207A7"/>
    <w:rsid w:val="00B20810"/>
    <w:rsid w:val="00B20AA0"/>
    <w:rsid w:val="00B20CF6"/>
    <w:rsid w:val="00B20E3B"/>
    <w:rsid w:val="00B210F9"/>
    <w:rsid w:val="00B211A5"/>
    <w:rsid w:val="00B2130C"/>
    <w:rsid w:val="00B217D0"/>
    <w:rsid w:val="00B219C3"/>
    <w:rsid w:val="00B21D6E"/>
    <w:rsid w:val="00B21DDF"/>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34"/>
    <w:rsid w:val="00B232B3"/>
    <w:rsid w:val="00B23332"/>
    <w:rsid w:val="00B2349E"/>
    <w:rsid w:val="00B234DA"/>
    <w:rsid w:val="00B2357A"/>
    <w:rsid w:val="00B23583"/>
    <w:rsid w:val="00B2383B"/>
    <w:rsid w:val="00B23A83"/>
    <w:rsid w:val="00B23AF4"/>
    <w:rsid w:val="00B23C15"/>
    <w:rsid w:val="00B23C17"/>
    <w:rsid w:val="00B23CA8"/>
    <w:rsid w:val="00B23CC4"/>
    <w:rsid w:val="00B23E3F"/>
    <w:rsid w:val="00B23F05"/>
    <w:rsid w:val="00B23F67"/>
    <w:rsid w:val="00B240D3"/>
    <w:rsid w:val="00B24128"/>
    <w:rsid w:val="00B2449E"/>
    <w:rsid w:val="00B24657"/>
    <w:rsid w:val="00B246C9"/>
    <w:rsid w:val="00B24B76"/>
    <w:rsid w:val="00B24F1D"/>
    <w:rsid w:val="00B24F42"/>
    <w:rsid w:val="00B25033"/>
    <w:rsid w:val="00B250B6"/>
    <w:rsid w:val="00B25127"/>
    <w:rsid w:val="00B25179"/>
    <w:rsid w:val="00B252CF"/>
    <w:rsid w:val="00B252FA"/>
    <w:rsid w:val="00B2539B"/>
    <w:rsid w:val="00B25487"/>
    <w:rsid w:val="00B254AB"/>
    <w:rsid w:val="00B25656"/>
    <w:rsid w:val="00B25762"/>
    <w:rsid w:val="00B257D8"/>
    <w:rsid w:val="00B25820"/>
    <w:rsid w:val="00B259FE"/>
    <w:rsid w:val="00B25A39"/>
    <w:rsid w:val="00B25B40"/>
    <w:rsid w:val="00B25B56"/>
    <w:rsid w:val="00B25B57"/>
    <w:rsid w:val="00B25B7E"/>
    <w:rsid w:val="00B25C5A"/>
    <w:rsid w:val="00B25D08"/>
    <w:rsid w:val="00B25D79"/>
    <w:rsid w:val="00B25F48"/>
    <w:rsid w:val="00B25FDE"/>
    <w:rsid w:val="00B26117"/>
    <w:rsid w:val="00B26160"/>
    <w:rsid w:val="00B26168"/>
    <w:rsid w:val="00B261E2"/>
    <w:rsid w:val="00B262E6"/>
    <w:rsid w:val="00B264A2"/>
    <w:rsid w:val="00B26849"/>
    <w:rsid w:val="00B268AC"/>
    <w:rsid w:val="00B26A2B"/>
    <w:rsid w:val="00B26AB0"/>
    <w:rsid w:val="00B26AD2"/>
    <w:rsid w:val="00B26CA2"/>
    <w:rsid w:val="00B26F59"/>
    <w:rsid w:val="00B27234"/>
    <w:rsid w:val="00B27524"/>
    <w:rsid w:val="00B2780B"/>
    <w:rsid w:val="00B279A9"/>
    <w:rsid w:val="00B27A45"/>
    <w:rsid w:val="00B27AC8"/>
    <w:rsid w:val="00B27C33"/>
    <w:rsid w:val="00B27E1B"/>
    <w:rsid w:val="00B27EEA"/>
    <w:rsid w:val="00B30056"/>
    <w:rsid w:val="00B300EC"/>
    <w:rsid w:val="00B301B0"/>
    <w:rsid w:val="00B30280"/>
    <w:rsid w:val="00B3028C"/>
    <w:rsid w:val="00B30617"/>
    <w:rsid w:val="00B307E7"/>
    <w:rsid w:val="00B30954"/>
    <w:rsid w:val="00B30AC0"/>
    <w:rsid w:val="00B30B46"/>
    <w:rsid w:val="00B30B4E"/>
    <w:rsid w:val="00B30BB4"/>
    <w:rsid w:val="00B30C12"/>
    <w:rsid w:val="00B30D7F"/>
    <w:rsid w:val="00B30D89"/>
    <w:rsid w:val="00B30EE1"/>
    <w:rsid w:val="00B30F72"/>
    <w:rsid w:val="00B31117"/>
    <w:rsid w:val="00B31246"/>
    <w:rsid w:val="00B31254"/>
    <w:rsid w:val="00B3135E"/>
    <w:rsid w:val="00B313CD"/>
    <w:rsid w:val="00B31A34"/>
    <w:rsid w:val="00B31BB3"/>
    <w:rsid w:val="00B31BD5"/>
    <w:rsid w:val="00B31BFE"/>
    <w:rsid w:val="00B31C04"/>
    <w:rsid w:val="00B31CA9"/>
    <w:rsid w:val="00B32078"/>
    <w:rsid w:val="00B320EE"/>
    <w:rsid w:val="00B321B7"/>
    <w:rsid w:val="00B321EA"/>
    <w:rsid w:val="00B323B1"/>
    <w:rsid w:val="00B32447"/>
    <w:rsid w:val="00B32545"/>
    <w:rsid w:val="00B326C4"/>
    <w:rsid w:val="00B326CA"/>
    <w:rsid w:val="00B326FF"/>
    <w:rsid w:val="00B3294E"/>
    <w:rsid w:val="00B329E8"/>
    <w:rsid w:val="00B32B3A"/>
    <w:rsid w:val="00B32DBD"/>
    <w:rsid w:val="00B32EB6"/>
    <w:rsid w:val="00B32EE8"/>
    <w:rsid w:val="00B32F1E"/>
    <w:rsid w:val="00B32F6C"/>
    <w:rsid w:val="00B33288"/>
    <w:rsid w:val="00B332EE"/>
    <w:rsid w:val="00B33330"/>
    <w:rsid w:val="00B3339B"/>
    <w:rsid w:val="00B333AE"/>
    <w:rsid w:val="00B3342E"/>
    <w:rsid w:val="00B33729"/>
    <w:rsid w:val="00B33893"/>
    <w:rsid w:val="00B3398A"/>
    <w:rsid w:val="00B33B47"/>
    <w:rsid w:val="00B340AA"/>
    <w:rsid w:val="00B341FD"/>
    <w:rsid w:val="00B343A9"/>
    <w:rsid w:val="00B34406"/>
    <w:rsid w:val="00B3458F"/>
    <w:rsid w:val="00B34622"/>
    <w:rsid w:val="00B34742"/>
    <w:rsid w:val="00B34745"/>
    <w:rsid w:val="00B348A7"/>
    <w:rsid w:val="00B34A45"/>
    <w:rsid w:val="00B34A53"/>
    <w:rsid w:val="00B34A9F"/>
    <w:rsid w:val="00B34B80"/>
    <w:rsid w:val="00B34B8C"/>
    <w:rsid w:val="00B34C46"/>
    <w:rsid w:val="00B34DBB"/>
    <w:rsid w:val="00B34FFF"/>
    <w:rsid w:val="00B35095"/>
    <w:rsid w:val="00B35160"/>
    <w:rsid w:val="00B351C4"/>
    <w:rsid w:val="00B35250"/>
    <w:rsid w:val="00B35252"/>
    <w:rsid w:val="00B35901"/>
    <w:rsid w:val="00B35940"/>
    <w:rsid w:val="00B35C16"/>
    <w:rsid w:val="00B35C5B"/>
    <w:rsid w:val="00B35C89"/>
    <w:rsid w:val="00B35CC1"/>
    <w:rsid w:val="00B35CDA"/>
    <w:rsid w:val="00B35EB9"/>
    <w:rsid w:val="00B35FDD"/>
    <w:rsid w:val="00B361CC"/>
    <w:rsid w:val="00B3623B"/>
    <w:rsid w:val="00B362AA"/>
    <w:rsid w:val="00B362EC"/>
    <w:rsid w:val="00B3643B"/>
    <w:rsid w:val="00B364F0"/>
    <w:rsid w:val="00B365DB"/>
    <w:rsid w:val="00B36642"/>
    <w:rsid w:val="00B366D9"/>
    <w:rsid w:val="00B367B9"/>
    <w:rsid w:val="00B367EE"/>
    <w:rsid w:val="00B3690B"/>
    <w:rsid w:val="00B36941"/>
    <w:rsid w:val="00B369F4"/>
    <w:rsid w:val="00B36E5F"/>
    <w:rsid w:val="00B36F53"/>
    <w:rsid w:val="00B36F57"/>
    <w:rsid w:val="00B37040"/>
    <w:rsid w:val="00B37109"/>
    <w:rsid w:val="00B371F7"/>
    <w:rsid w:val="00B373F8"/>
    <w:rsid w:val="00B375C0"/>
    <w:rsid w:val="00B375DF"/>
    <w:rsid w:val="00B376BD"/>
    <w:rsid w:val="00B376E4"/>
    <w:rsid w:val="00B37A8F"/>
    <w:rsid w:val="00B37D12"/>
    <w:rsid w:val="00B37D8C"/>
    <w:rsid w:val="00B37D97"/>
    <w:rsid w:val="00B37E76"/>
    <w:rsid w:val="00B37EE3"/>
    <w:rsid w:val="00B37FB2"/>
    <w:rsid w:val="00B37FCF"/>
    <w:rsid w:val="00B40043"/>
    <w:rsid w:val="00B40477"/>
    <w:rsid w:val="00B40540"/>
    <w:rsid w:val="00B40604"/>
    <w:rsid w:val="00B40693"/>
    <w:rsid w:val="00B406E3"/>
    <w:rsid w:val="00B40804"/>
    <w:rsid w:val="00B4082F"/>
    <w:rsid w:val="00B408AC"/>
    <w:rsid w:val="00B40AC0"/>
    <w:rsid w:val="00B40AC3"/>
    <w:rsid w:val="00B40B5E"/>
    <w:rsid w:val="00B40DA4"/>
    <w:rsid w:val="00B40EAE"/>
    <w:rsid w:val="00B4114A"/>
    <w:rsid w:val="00B41196"/>
    <w:rsid w:val="00B411BD"/>
    <w:rsid w:val="00B4123E"/>
    <w:rsid w:val="00B41559"/>
    <w:rsid w:val="00B418E8"/>
    <w:rsid w:val="00B41A8D"/>
    <w:rsid w:val="00B41B51"/>
    <w:rsid w:val="00B41D64"/>
    <w:rsid w:val="00B41DDD"/>
    <w:rsid w:val="00B41E4B"/>
    <w:rsid w:val="00B41EA3"/>
    <w:rsid w:val="00B41FC4"/>
    <w:rsid w:val="00B4201A"/>
    <w:rsid w:val="00B42285"/>
    <w:rsid w:val="00B42386"/>
    <w:rsid w:val="00B4260F"/>
    <w:rsid w:val="00B42667"/>
    <w:rsid w:val="00B4274B"/>
    <w:rsid w:val="00B42950"/>
    <w:rsid w:val="00B42A71"/>
    <w:rsid w:val="00B42D65"/>
    <w:rsid w:val="00B42D82"/>
    <w:rsid w:val="00B42DF7"/>
    <w:rsid w:val="00B42F59"/>
    <w:rsid w:val="00B42F9D"/>
    <w:rsid w:val="00B4305C"/>
    <w:rsid w:val="00B43072"/>
    <w:rsid w:val="00B43164"/>
    <w:rsid w:val="00B4344F"/>
    <w:rsid w:val="00B435B1"/>
    <w:rsid w:val="00B4367F"/>
    <w:rsid w:val="00B436EF"/>
    <w:rsid w:val="00B437A1"/>
    <w:rsid w:val="00B438BA"/>
    <w:rsid w:val="00B43939"/>
    <w:rsid w:val="00B43CA5"/>
    <w:rsid w:val="00B43DDD"/>
    <w:rsid w:val="00B4406A"/>
    <w:rsid w:val="00B444FD"/>
    <w:rsid w:val="00B44589"/>
    <w:rsid w:val="00B44743"/>
    <w:rsid w:val="00B4480A"/>
    <w:rsid w:val="00B449B0"/>
    <w:rsid w:val="00B44A54"/>
    <w:rsid w:val="00B44B9E"/>
    <w:rsid w:val="00B44C94"/>
    <w:rsid w:val="00B44DEC"/>
    <w:rsid w:val="00B44F99"/>
    <w:rsid w:val="00B45109"/>
    <w:rsid w:val="00B451A6"/>
    <w:rsid w:val="00B451BA"/>
    <w:rsid w:val="00B45226"/>
    <w:rsid w:val="00B45264"/>
    <w:rsid w:val="00B452AE"/>
    <w:rsid w:val="00B452C9"/>
    <w:rsid w:val="00B4549C"/>
    <w:rsid w:val="00B4549D"/>
    <w:rsid w:val="00B45690"/>
    <w:rsid w:val="00B45876"/>
    <w:rsid w:val="00B458E7"/>
    <w:rsid w:val="00B45C33"/>
    <w:rsid w:val="00B45D04"/>
    <w:rsid w:val="00B45DCB"/>
    <w:rsid w:val="00B4626B"/>
    <w:rsid w:val="00B46694"/>
    <w:rsid w:val="00B466C7"/>
    <w:rsid w:val="00B46743"/>
    <w:rsid w:val="00B4679B"/>
    <w:rsid w:val="00B46828"/>
    <w:rsid w:val="00B4684C"/>
    <w:rsid w:val="00B4686E"/>
    <w:rsid w:val="00B46A86"/>
    <w:rsid w:val="00B46B72"/>
    <w:rsid w:val="00B46BB3"/>
    <w:rsid w:val="00B46CE6"/>
    <w:rsid w:val="00B46EC1"/>
    <w:rsid w:val="00B46EE5"/>
    <w:rsid w:val="00B46F01"/>
    <w:rsid w:val="00B46FAD"/>
    <w:rsid w:val="00B46FEA"/>
    <w:rsid w:val="00B470AF"/>
    <w:rsid w:val="00B4715A"/>
    <w:rsid w:val="00B474B6"/>
    <w:rsid w:val="00B474ED"/>
    <w:rsid w:val="00B4756C"/>
    <w:rsid w:val="00B4763E"/>
    <w:rsid w:val="00B47812"/>
    <w:rsid w:val="00B47855"/>
    <w:rsid w:val="00B478E3"/>
    <w:rsid w:val="00B479A4"/>
    <w:rsid w:val="00B47AB3"/>
    <w:rsid w:val="00B47BF9"/>
    <w:rsid w:val="00B47C63"/>
    <w:rsid w:val="00B47DF4"/>
    <w:rsid w:val="00B47E00"/>
    <w:rsid w:val="00B5041E"/>
    <w:rsid w:val="00B5045D"/>
    <w:rsid w:val="00B5060B"/>
    <w:rsid w:val="00B5073E"/>
    <w:rsid w:val="00B5079C"/>
    <w:rsid w:val="00B507A6"/>
    <w:rsid w:val="00B50891"/>
    <w:rsid w:val="00B50AEF"/>
    <w:rsid w:val="00B50E86"/>
    <w:rsid w:val="00B50F4B"/>
    <w:rsid w:val="00B50F6C"/>
    <w:rsid w:val="00B50F86"/>
    <w:rsid w:val="00B51008"/>
    <w:rsid w:val="00B5114C"/>
    <w:rsid w:val="00B5137D"/>
    <w:rsid w:val="00B5139B"/>
    <w:rsid w:val="00B5151E"/>
    <w:rsid w:val="00B51542"/>
    <w:rsid w:val="00B51587"/>
    <w:rsid w:val="00B515ED"/>
    <w:rsid w:val="00B51626"/>
    <w:rsid w:val="00B5191C"/>
    <w:rsid w:val="00B51957"/>
    <w:rsid w:val="00B519EA"/>
    <w:rsid w:val="00B51AA9"/>
    <w:rsid w:val="00B51B4E"/>
    <w:rsid w:val="00B51B9A"/>
    <w:rsid w:val="00B51C12"/>
    <w:rsid w:val="00B51CCB"/>
    <w:rsid w:val="00B51D1D"/>
    <w:rsid w:val="00B51EC2"/>
    <w:rsid w:val="00B51ED5"/>
    <w:rsid w:val="00B51F2D"/>
    <w:rsid w:val="00B52141"/>
    <w:rsid w:val="00B522AC"/>
    <w:rsid w:val="00B52323"/>
    <w:rsid w:val="00B52485"/>
    <w:rsid w:val="00B5250B"/>
    <w:rsid w:val="00B52511"/>
    <w:rsid w:val="00B52614"/>
    <w:rsid w:val="00B5270E"/>
    <w:rsid w:val="00B52AA0"/>
    <w:rsid w:val="00B52AE9"/>
    <w:rsid w:val="00B52AFB"/>
    <w:rsid w:val="00B52B14"/>
    <w:rsid w:val="00B52B52"/>
    <w:rsid w:val="00B52B71"/>
    <w:rsid w:val="00B5310E"/>
    <w:rsid w:val="00B53171"/>
    <w:rsid w:val="00B5323C"/>
    <w:rsid w:val="00B53530"/>
    <w:rsid w:val="00B53560"/>
    <w:rsid w:val="00B53825"/>
    <w:rsid w:val="00B53AF1"/>
    <w:rsid w:val="00B53B0D"/>
    <w:rsid w:val="00B53B69"/>
    <w:rsid w:val="00B53B8A"/>
    <w:rsid w:val="00B54026"/>
    <w:rsid w:val="00B5402C"/>
    <w:rsid w:val="00B54192"/>
    <w:rsid w:val="00B542B3"/>
    <w:rsid w:val="00B543F7"/>
    <w:rsid w:val="00B543FF"/>
    <w:rsid w:val="00B54498"/>
    <w:rsid w:val="00B5459E"/>
    <w:rsid w:val="00B545BF"/>
    <w:rsid w:val="00B5461F"/>
    <w:rsid w:val="00B549CC"/>
    <w:rsid w:val="00B54A04"/>
    <w:rsid w:val="00B54A33"/>
    <w:rsid w:val="00B54A96"/>
    <w:rsid w:val="00B54A9D"/>
    <w:rsid w:val="00B54ACC"/>
    <w:rsid w:val="00B54DCB"/>
    <w:rsid w:val="00B55028"/>
    <w:rsid w:val="00B551CC"/>
    <w:rsid w:val="00B552EA"/>
    <w:rsid w:val="00B5560A"/>
    <w:rsid w:val="00B5565A"/>
    <w:rsid w:val="00B556FD"/>
    <w:rsid w:val="00B559E9"/>
    <w:rsid w:val="00B55A59"/>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25"/>
    <w:rsid w:val="00B568B1"/>
    <w:rsid w:val="00B56CB7"/>
    <w:rsid w:val="00B56CDB"/>
    <w:rsid w:val="00B56CFC"/>
    <w:rsid w:val="00B56F5D"/>
    <w:rsid w:val="00B573A8"/>
    <w:rsid w:val="00B573FC"/>
    <w:rsid w:val="00B575AA"/>
    <w:rsid w:val="00B57727"/>
    <w:rsid w:val="00B57777"/>
    <w:rsid w:val="00B577DC"/>
    <w:rsid w:val="00B579EC"/>
    <w:rsid w:val="00B57A17"/>
    <w:rsid w:val="00B57A23"/>
    <w:rsid w:val="00B57AF1"/>
    <w:rsid w:val="00B57B3D"/>
    <w:rsid w:val="00B57C53"/>
    <w:rsid w:val="00B57D82"/>
    <w:rsid w:val="00B57E80"/>
    <w:rsid w:val="00B57F6B"/>
    <w:rsid w:val="00B6023C"/>
    <w:rsid w:val="00B6031C"/>
    <w:rsid w:val="00B60389"/>
    <w:rsid w:val="00B60489"/>
    <w:rsid w:val="00B6057E"/>
    <w:rsid w:val="00B606B7"/>
    <w:rsid w:val="00B6077A"/>
    <w:rsid w:val="00B607D3"/>
    <w:rsid w:val="00B6080F"/>
    <w:rsid w:val="00B6084F"/>
    <w:rsid w:val="00B608F2"/>
    <w:rsid w:val="00B6096D"/>
    <w:rsid w:val="00B609BE"/>
    <w:rsid w:val="00B60A33"/>
    <w:rsid w:val="00B60B6E"/>
    <w:rsid w:val="00B60D5E"/>
    <w:rsid w:val="00B60E97"/>
    <w:rsid w:val="00B61108"/>
    <w:rsid w:val="00B61392"/>
    <w:rsid w:val="00B613B0"/>
    <w:rsid w:val="00B61490"/>
    <w:rsid w:val="00B614D9"/>
    <w:rsid w:val="00B6157C"/>
    <w:rsid w:val="00B61634"/>
    <w:rsid w:val="00B61A2A"/>
    <w:rsid w:val="00B61BE2"/>
    <w:rsid w:val="00B61DA8"/>
    <w:rsid w:val="00B62001"/>
    <w:rsid w:val="00B62155"/>
    <w:rsid w:val="00B621A6"/>
    <w:rsid w:val="00B6231C"/>
    <w:rsid w:val="00B62363"/>
    <w:rsid w:val="00B6266F"/>
    <w:rsid w:val="00B62684"/>
    <w:rsid w:val="00B62912"/>
    <w:rsid w:val="00B62ABF"/>
    <w:rsid w:val="00B62B8A"/>
    <w:rsid w:val="00B62BE2"/>
    <w:rsid w:val="00B62C9E"/>
    <w:rsid w:val="00B62D34"/>
    <w:rsid w:val="00B62D76"/>
    <w:rsid w:val="00B62E0B"/>
    <w:rsid w:val="00B630CE"/>
    <w:rsid w:val="00B6317D"/>
    <w:rsid w:val="00B631C8"/>
    <w:rsid w:val="00B6320E"/>
    <w:rsid w:val="00B6328A"/>
    <w:rsid w:val="00B634FE"/>
    <w:rsid w:val="00B6366F"/>
    <w:rsid w:val="00B638F1"/>
    <w:rsid w:val="00B63948"/>
    <w:rsid w:val="00B63A2A"/>
    <w:rsid w:val="00B63C32"/>
    <w:rsid w:val="00B63CEE"/>
    <w:rsid w:val="00B63D40"/>
    <w:rsid w:val="00B63F2D"/>
    <w:rsid w:val="00B64085"/>
    <w:rsid w:val="00B64144"/>
    <w:rsid w:val="00B64228"/>
    <w:rsid w:val="00B642BD"/>
    <w:rsid w:val="00B64434"/>
    <w:rsid w:val="00B64640"/>
    <w:rsid w:val="00B64841"/>
    <w:rsid w:val="00B648D6"/>
    <w:rsid w:val="00B64ACB"/>
    <w:rsid w:val="00B64CEC"/>
    <w:rsid w:val="00B64DBF"/>
    <w:rsid w:val="00B64E6B"/>
    <w:rsid w:val="00B64F18"/>
    <w:rsid w:val="00B64F73"/>
    <w:rsid w:val="00B64FB6"/>
    <w:rsid w:val="00B651E9"/>
    <w:rsid w:val="00B654DF"/>
    <w:rsid w:val="00B65752"/>
    <w:rsid w:val="00B6576D"/>
    <w:rsid w:val="00B65857"/>
    <w:rsid w:val="00B658E2"/>
    <w:rsid w:val="00B659A5"/>
    <w:rsid w:val="00B65A49"/>
    <w:rsid w:val="00B65A4C"/>
    <w:rsid w:val="00B65DC0"/>
    <w:rsid w:val="00B65E27"/>
    <w:rsid w:val="00B65E36"/>
    <w:rsid w:val="00B65E3F"/>
    <w:rsid w:val="00B65F32"/>
    <w:rsid w:val="00B660C4"/>
    <w:rsid w:val="00B660C7"/>
    <w:rsid w:val="00B66153"/>
    <w:rsid w:val="00B661E0"/>
    <w:rsid w:val="00B662BD"/>
    <w:rsid w:val="00B665B2"/>
    <w:rsid w:val="00B66814"/>
    <w:rsid w:val="00B66B9B"/>
    <w:rsid w:val="00B66C6B"/>
    <w:rsid w:val="00B66D2A"/>
    <w:rsid w:val="00B67005"/>
    <w:rsid w:val="00B6705D"/>
    <w:rsid w:val="00B670D2"/>
    <w:rsid w:val="00B671B5"/>
    <w:rsid w:val="00B672B2"/>
    <w:rsid w:val="00B674B2"/>
    <w:rsid w:val="00B674FB"/>
    <w:rsid w:val="00B6751A"/>
    <w:rsid w:val="00B6764C"/>
    <w:rsid w:val="00B6777C"/>
    <w:rsid w:val="00B67803"/>
    <w:rsid w:val="00B678D1"/>
    <w:rsid w:val="00B6795B"/>
    <w:rsid w:val="00B67966"/>
    <w:rsid w:val="00B67A16"/>
    <w:rsid w:val="00B67CB8"/>
    <w:rsid w:val="00B67D9D"/>
    <w:rsid w:val="00B67F7B"/>
    <w:rsid w:val="00B7022B"/>
    <w:rsid w:val="00B7024F"/>
    <w:rsid w:val="00B7028F"/>
    <w:rsid w:val="00B704E4"/>
    <w:rsid w:val="00B7060D"/>
    <w:rsid w:val="00B70637"/>
    <w:rsid w:val="00B70826"/>
    <w:rsid w:val="00B7095D"/>
    <w:rsid w:val="00B709D3"/>
    <w:rsid w:val="00B70ADC"/>
    <w:rsid w:val="00B70C5D"/>
    <w:rsid w:val="00B70D1B"/>
    <w:rsid w:val="00B70F3C"/>
    <w:rsid w:val="00B70FB4"/>
    <w:rsid w:val="00B7113B"/>
    <w:rsid w:val="00B7115A"/>
    <w:rsid w:val="00B711C7"/>
    <w:rsid w:val="00B711CE"/>
    <w:rsid w:val="00B71389"/>
    <w:rsid w:val="00B7138B"/>
    <w:rsid w:val="00B71484"/>
    <w:rsid w:val="00B7172A"/>
    <w:rsid w:val="00B71ADD"/>
    <w:rsid w:val="00B71B93"/>
    <w:rsid w:val="00B71BE2"/>
    <w:rsid w:val="00B71DC8"/>
    <w:rsid w:val="00B71DD4"/>
    <w:rsid w:val="00B721CD"/>
    <w:rsid w:val="00B72464"/>
    <w:rsid w:val="00B724EC"/>
    <w:rsid w:val="00B7255A"/>
    <w:rsid w:val="00B7260B"/>
    <w:rsid w:val="00B727A8"/>
    <w:rsid w:val="00B72810"/>
    <w:rsid w:val="00B729D8"/>
    <w:rsid w:val="00B72BB6"/>
    <w:rsid w:val="00B72C20"/>
    <w:rsid w:val="00B72C79"/>
    <w:rsid w:val="00B72CA0"/>
    <w:rsid w:val="00B72D34"/>
    <w:rsid w:val="00B72DD9"/>
    <w:rsid w:val="00B72ED2"/>
    <w:rsid w:val="00B72EF0"/>
    <w:rsid w:val="00B72FBD"/>
    <w:rsid w:val="00B73080"/>
    <w:rsid w:val="00B73094"/>
    <w:rsid w:val="00B731D6"/>
    <w:rsid w:val="00B73296"/>
    <w:rsid w:val="00B733F7"/>
    <w:rsid w:val="00B7340A"/>
    <w:rsid w:val="00B7352F"/>
    <w:rsid w:val="00B736F3"/>
    <w:rsid w:val="00B736F7"/>
    <w:rsid w:val="00B73911"/>
    <w:rsid w:val="00B73AA5"/>
    <w:rsid w:val="00B73D7B"/>
    <w:rsid w:val="00B73F5E"/>
    <w:rsid w:val="00B740D7"/>
    <w:rsid w:val="00B74250"/>
    <w:rsid w:val="00B7436B"/>
    <w:rsid w:val="00B745C8"/>
    <w:rsid w:val="00B74604"/>
    <w:rsid w:val="00B7462B"/>
    <w:rsid w:val="00B746C6"/>
    <w:rsid w:val="00B74779"/>
    <w:rsid w:val="00B7480E"/>
    <w:rsid w:val="00B74826"/>
    <w:rsid w:val="00B7487F"/>
    <w:rsid w:val="00B749B0"/>
    <w:rsid w:val="00B74A48"/>
    <w:rsid w:val="00B74B71"/>
    <w:rsid w:val="00B74D73"/>
    <w:rsid w:val="00B74DA6"/>
    <w:rsid w:val="00B74E55"/>
    <w:rsid w:val="00B751F1"/>
    <w:rsid w:val="00B75216"/>
    <w:rsid w:val="00B7530B"/>
    <w:rsid w:val="00B75353"/>
    <w:rsid w:val="00B753B4"/>
    <w:rsid w:val="00B753F8"/>
    <w:rsid w:val="00B756E0"/>
    <w:rsid w:val="00B75788"/>
    <w:rsid w:val="00B7596E"/>
    <w:rsid w:val="00B75C08"/>
    <w:rsid w:val="00B75C24"/>
    <w:rsid w:val="00B75CAD"/>
    <w:rsid w:val="00B7604C"/>
    <w:rsid w:val="00B76087"/>
    <w:rsid w:val="00B7620D"/>
    <w:rsid w:val="00B76275"/>
    <w:rsid w:val="00B76299"/>
    <w:rsid w:val="00B7652C"/>
    <w:rsid w:val="00B7668A"/>
    <w:rsid w:val="00B766BF"/>
    <w:rsid w:val="00B766D4"/>
    <w:rsid w:val="00B766EE"/>
    <w:rsid w:val="00B767C1"/>
    <w:rsid w:val="00B76B5D"/>
    <w:rsid w:val="00B76CF2"/>
    <w:rsid w:val="00B76D1A"/>
    <w:rsid w:val="00B76E77"/>
    <w:rsid w:val="00B76F84"/>
    <w:rsid w:val="00B76FA6"/>
    <w:rsid w:val="00B77040"/>
    <w:rsid w:val="00B770F4"/>
    <w:rsid w:val="00B7722B"/>
    <w:rsid w:val="00B77280"/>
    <w:rsid w:val="00B7742F"/>
    <w:rsid w:val="00B775E3"/>
    <w:rsid w:val="00B77735"/>
    <w:rsid w:val="00B777EB"/>
    <w:rsid w:val="00B777F5"/>
    <w:rsid w:val="00B7787F"/>
    <w:rsid w:val="00B778D7"/>
    <w:rsid w:val="00B77935"/>
    <w:rsid w:val="00B77E6B"/>
    <w:rsid w:val="00B77F8F"/>
    <w:rsid w:val="00B77FB1"/>
    <w:rsid w:val="00B80030"/>
    <w:rsid w:val="00B80106"/>
    <w:rsid w:val="00B80149"/>
    <w:rsid w:val="00B80220"/>
    <w:rsid w:val="00B8032B"/>
    <w:rsid w:val="00B80552"/>
    <w:rsid w:val="00B80614"/>
    <w:rsid w:val="00B8062B"/>
    <w:rsid w:val="00B806DA"/>
    <w:rsid w:val="00B80880"/>
    <w:rsid w:val="00B80910"/>
    <w:rsid w:val="00B809CF"/>
    <w:rsid w:val="00B809FE"/>
    <w:rsid w:val="00B80AEA"/>
    <w:rsid w:val="00B80B5B"/>
    <w:rsid w:val="00B80D74"/>
    <w:rsid w:val="00B81005"/>
    <w:rsid w:val="00B811C3"/>
    <w:rsid w:val="00B81476"/>
    <w:rsid w:val="00B81482"/>
    <w:rsid w:val="00B818F4"/>
    <w:rsid w:val="00B81A73"/>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D6A"/>
    <w:rsid w:val="00B82F7C"/>
    <w:rsid w:val="00B83265"/>
    <w:rsid w:val="00B83444"/>
    <w:rsid w:val="00B83558"/>
    <w:rsid w:val="00B836D2"/>
    <w:rsid w:val="00B836D6"/>
    <w:rsid w:val="00B836ED"/>
    <w:rsid w:val="00B8375C"/>
    <w:rsid w:val="00B83AE1"/>
    <w:rsid w:val="00B83B70"/>
    <w:rsid w:val="00B83BB4"/>
    <w:rsid w:val="00B83DB0"/>
    <w:rsid w:val="00B83E1D"/>
    <w:rsid w:val="00B83E21"/>
    <w:rsid w:val="00B83F56"/>
    <w:rsid w:val="00B8428F"/>
    <w:rsid w:val="00B8436B"/>
    <w:rsid w:val="00B845C2"/>
    <w:rsid w:val="00B84654"/>
    <w:rsid w:val="00B848FB"/>
    <w:rsid w:val="00B84A47"/>
    <w:rsid w:val="00B84B01"/>
    <w:rsid w:val="00B84B08"/>
    <w:rsid w:val="00B84B0A"/>
    <w:rsid w:val="00B84E09"/>
    <w:rsid w:val="00B8502C"/>
    <w:rsid w:val="00B8539B"/>
    <w:rsid w:val="00B853BE"/>
    <w:rsid w:val="00B85478"/>
    <w:rsid w:val="00B855E3"/>
    <w:rsid w:val="00B85726"/>
    <w:rsid w:val="00B8577A"/>
    <w:rsid w:val="00B85829"/>
    <w:rsid w:val="00B8595D"/>
    <w:rsid w:val="00B85A46"/>
    <w:rsid w:val="00B85AAB"/>
    <w:rsid w:val="00B85CF5"/>
    <w:rsid w:val="00B85D3C"/>
    <w:rsid w:val="00B85EDD"/>
    <w:rsid w:val="00B85F51"/>
    <w:rsid w:val="00B85F77"/>
    <w:rsid w:val="00B863FB"/>
    <w:rsid w:val="00B8645F"/>
    <w:rsid w:val="00B86476"/>
    <w:rsid w:val="00B86492"/>
    <w:rsid w:val="00B8649C"/>
    <w:rsid w:val="00B866B3"/>
    <w:rsid w:val="00B86813"/>
    <w:rsid w:val="00B8686D"/>
    <w:rsid w:val="00B86A3D"/>
    <w:rsid w:val="00B86BC1"/>
    <w:rsid w:val="00B86BCF"/>
    <w:rsid w:val="00B86CF1"/>
    <w:rsid w:val="00B86D3D"/>
    <w:rsid w:val="00B86EA5"/>
    <w:rsid w:val="00B87081"/>
    <w:rsid w:val="00B870B8"/>
    <w:rsid w:val="00B870C1"/>
    <w:rsid w:val="00B8744B"/>
    <w:rsid w:val="00B874C4"/>
    <w:rsid w:val="00B87511"/>
    <w:rsid w:val="00B87564"/>
    <w:rsid w:val="00B8759A"/>
    <w:rsid w:val="00B875C7"/>
    <w:rsid w:val="00B87601"/>
    <w:rsid w:val="00B876A8"/>
    <w:rsid w:val="00B877E8"/>
    <w:rsid w:val="00B878A1"/>
    <w:rsid w:val="00B87A36"/>
    <w:rsid w:val="00B87A48"/>
    <w:rsid w:val="00B87BD5"/>
    <w:rsid w:val="00B87FCF"/>
    <w:rsid w:val="00B87FD7"/>
    <w:rsid w:val="00B900D4"/>
    <w:rsid w:val="00B90120"/>
    <w:rsid w:val="00B90294"/>
    <w:rsid w:val="00B904AF"/>
    <w:rsid w:val="00B904B5"/>
    <w:rsid w:val="00B904D0"/>
    <w:rsid w:val="00B905FA"/>
    <w:rsid w:val="00B9082F"/>
    <w:rsid w:val="00B908C6"/>
    <w:rsid w:val="00B9094D"/>
    <w:rsid w:val="00B9096E"/>
    <w:rsid w:val="00B9097C"/>
    <w:rsid w:val="00B90983"/>
    <w:rsid w:val="00B90C4F"/>
    <w:rsid w:val="00B90D10"/>
    <w:rsid w:val="00B90DD8"/>
    <w:rsid w:val="00B90FE5"/>
    <w:rsid w:val="00B91075"/>
    <w:rsid w:val="00B912C8"/>
    <w:rsid w:val="00B91306"/>
    <w:rsid w:val="00B91412"/>
    <w:rsid w:val="00B919A3"/>
    <w:rsid w:val="00B919AD"/>
    <w:rsid w:val="00B91A2B"/>
    <w:rsid w:val="00B91C79"/>
    <w:rsid w:val="00B91C7B"/>
    <w:rsid w:val="00B91CAF"/>
    <w:rsid w:val="00B91CB7"/>
    <w:rsid w:val="00B91CCB"/>
    <w:rsid w:val="00B91CFF"/>
    <w:rsid w:val="00B91ECA"/>
    <w:rsid w:val="00B91F84"/>
    <w:rsid w:val="00B92091"/>
    <w:rsid w:val="00B92115"/>
    <w:rsid w:val="00B921A3"/>
    <w:rsid w:val="00B92366"/>
    <w:rsid w:val="00B923A3"/>
    <w:rsid w:val="00B9240E"/>
    <w:rsid w:val="00B92568"/>
    <w:rsid w:val="00B9258C"/>
    <w:rsid w:val="00B9265B"/>
    <w:rsid w:val="00B927A3"/>
    <w:rsid w:val="00B92857"/>
    <w:rsid w:val="00B928F4"/>
    <w:rsid w:val="00B92948"/>
    <w:rsid w:val="00B92A6E"/>
    <w:rsid w:val="00B92AAA"/>
    <w:rsid w:val="00B92CE9"/>
    <w:rsid w:val="00B92E56"/>
    <w:rsid w:val="00B92EE0"/>
    <w:rsid w:val="00B92FB7"/>
    <w:rsid w:val="00B931F9"/>
    <w:rsid w:val="00B93204"/>
    <w:rsid w:val="00B932BD"/>
    <w:rsid w:val="00B932FE"/>
    <w:rsid w:val="00B93344"/>
    <w:rsid w:val="00B93416"/>
    <w:rsid w:val="00B935A7"/>
    <w:rsid w:val="00B935F3"/>
    <w:rsid w:val="00B93654"/>
    <w:rsid w:val="00B936A9"/>
    <w:rsid w:val="00B936C8"/>
    <w:rsid w:val="00B938B4"/>
    <w:rsid w:val="00B9390F"/>
    <w:rsid w:val="00B9394C"/>
    <w:rsid w:val="00B93A23"/>
    <w:rsid w:val="00B93B1B"/>
    <w:rsid w:val="00B93B68"/>
    <w:rsid w:val="00B93D7B"/>
    <w:rsid w:val="00B93FE3"/>
    <w:rsid w:val="00B94099"/>
    <w:rsid w:val="00B942EA"/>
    <w:rsid w:val="00B94306"/>
    <w:rsid w:val="00B943AA"/>
    <w:rsid w:val="00B94687"/>
    <w:rsid w:val="00B94786"/>
    <w:rsid w:val="00B9480D"/>
    <w:rsid w:val="00B948E0"/>
    <w:rsid w:val="00B9492D"/>
    <w:rsid w:val="00B94AF8"/>
    <w:rsid w:val="00B94B2F"/>
    <w:rsid w:val="00B94DBE"/>
    <w:rsid w:val="00B94E17"/>
    <w:rsid w:val="00B94F18"/>
    <w:rsid w:val="00B94FF0"/>
    <w:rsid w:val="00B951E9"/>
    <w:rsid w:val="00B952FD"/>
    <w:rsid w:val="00B9534C"/>
    <w:rsid w:val="00B9552E"/>
    <w:rsid w:val="00B95649"/>
    <w:rsid w:val="00B957FE"/>
    <w:rsid w:val="00B95816"/>
    <w:rsid w:val="00B95AE2"/>
    <w:rsid w:val="00B95D2B"/>
    <w:rsid w:val="00B95D3E"/>
    <w:rsid w:val="00B95E20"/>
    <w:rsid w:val="00B95E31"/>
    <w:rsid w:val="00B95EC0"/>
    <w:rsid w:val="00B95F02"/>
    <w:rsid w:val="00B95F6F"/>
    <w:rsid w:val="00B9611C"/>
    <w:rsid w:val="00B96205"/>
    <w:rsid w:val="00B96298"/>
    <w:rsid w:val="00B9635B"/>
    <w:rsid w:val="00B963F3"/>
    <w:rsid w:val="00B9649D"/>
    <w:rsid w:val="00B964EC"/>
    <w:rsid w:val="00B967DC"/>
    <w:rsid w:val="00B96818"/>
    <w:rsid w:val="00B9685E"/>
    <w:rsid w:val="00B96878"/>
    <w:rsid w:val="00B96B1F"/>
    <w:rsid w:val="00B96BEF"/>
    <w:rsid w:val="00B96C13"/>
    <w:rsid w:val="00B96CAC"/>
    <w:rsid w:val="00B96DB0"/>
    <w:rsid w:val="00B96E8B"/>
    <w:rsid w:val="00B96EA8"/>
    <w:rsid w:val="00B96FC0"/>
    <w:rsid w:val="00B971D0"/>
    <w:rsid w:val="00B97243"/>
    <w:rsid w:val="00B97260"/>
    <w:rsid w:val="00B97449"/>
    <w:rsid w:val="00B9754E"/>
    <w:rsid w:val="00B975E4"/>
    <w:rsid w:val="00B97737"/>
    <w:rsid w:val="00B97772"/>
    <w:rsid w:val="00B978FF"/>
    <w:rsid w:val="00B97A69"/>
    <w:rsid w:val="00B97E86"/>
    <w:rsid w:val="00B97F99"/>
    <w:rsid w:val="00BA0282"/>
    <w:rsid w:val="00BA02D5"/>
    <w:rsid w:val="00BA047B"/>
    <w:rsid w:val="00BA0632"/>
    <w:rsid w:val="00BA06B2"/>
    <w:rsid w:val="00BA076A"/>
    <w:rsid w:val="00BA088A"/>
    <w:rsid w:val="00BA09F1"/>
    <w:rsid w:val="00BA0AAA"/>
    <w:rsid w:val="00BA0B19"/>
    <w:rsid w:val="00BA0CCC"/>
    <w:rsid w:val="00BA0DBE"/>
    <w:rsid w:val="00BA0DFB"/>
    <w:rsid w:val="00BA117B"/>
    <w:rsid w:val="00BA11B4"/>
    <w:rsid w:val="00BA1325"/>
    <w:rsid w:val="00BA145C"/>
    <w:rsid w:val="00BA1498"/>
    <w:rsid w:val="00BA1581"/>
    <w:rsid w:val="00BA18B6"/>
    <w:rsid w:val="00BA1A4B"/>
    <w:rsid w:val="00BA1CEB"/>
    <w:rsid w:val="00BA1DB2"/>
    <w:rsid w:val="00BA1E50"/>
    <w:rsid w:val="00BA1F89"/>
    <w:rsid w:val="00BA1FA3"/>
    <w:rsid w:val="00BA229C"/>
    <w:rsid w:val="00BA249C"/>
    <w:rsid w:val="00BA25CA"/>
    <w:rsid w:val="00BA2695"/>
    <w:rsid w:val="00BA269C"/>
    <w:rsid w:val="00BA2950"/>
    <w:rsid w:val="00BA2A37"/>
    <w:rsid w:val="00BA2B50"/>
    <w:rsid w:val="00BA2D1F"/>
    <w:rsid w:val="00BA2F61"/>
    <w:rsid w:val="00BA2FEF"/>
    <w:rsid w:val="00BA2FF7"/>
    <w:rsid w:val="00BA3015"/>
    <w:rsid w:val="00BA3047"/>
    <w:rsid w:val="00BA3274"/>
    <w:rsid w:val="00BA3280"/>
    <w:rsid w:val="00BA3282"/>
    <w:rsid w:val="00BA3539"/>
    <w:rsid w:val="00BA3945"/>
    <w:rsid w:val="00BA39B7"/>
    <w:rsid w:val="00BA39EB"/>
    <w:rsid w:val="00BA3B16"/>
    <w:rsid w:val="00BA3EF0"/>
    <w:rsid w:val="00BA41BD"/>
    <w:rsid w:val="00BA4271"/>
    <w:rsid w:val="00BA429D"/>
    <w:rsid w:val="00BA42A2"/>
    <w:rsid w:val="00BA42C3"/>
    <w:rsid w:val="00BA4333"/>
    <w:rsid w:val="00BA4452"/>
    <w:rsid w:val="00BA4458"/>
    <w:rsid w:val="00BA4462"/>
    <w:rsid w:val="00BA4490"/>
    <w:rsid w:val="00BA4494"/>
    <w:rsid w:val="00BA4599"/>
    <w:rsid w:val="00BA4C5D"/>
    <w:rsid w:val="00BA4DA8"/>
    <w:rsid w:val="00BA4FBA"/>
    <w:rsid w:val="00BA4FEA"/>
    <w:rsid w:val="00BA5020"/>
    <w:rsid w:val="00BA5270"/>
    <w:rsid w:val="00BA52F2"/>
    <w:rsid w:val="00BA53A3"/>
    <w:rsid w:val="00BA571A"/>
    <w:rsid w:val="00BA5884"/>
    <w:rsid w:val="00BA58FB"/>
    <w:rsid w:val="00BA5A05"/>
    <w:rsid w:val="00BA5BF9"/>
    <w:rsid w:val="00BA5C3F"/>
    <w:rsid w:val="00BA5C99"/>
    <w:rsid w:val="00BA5E63"/>
    <w:rsid w:val="00BA5F87"/>
    <w:rsid w:val="00BA604F"/>
    <w:rsid w:val="00BA6161"/>
    <w:rsid w:val="00BA624C"/>
    <w:rsid w:val="00BA6660"/>
    <w:rsid w:val="00BA6784"/>
    <w:rsid w:val="00BA699B"/>
    <w:rsid w:val="00BA6B32"/>
    <w:rsid w:val="00BA6CD9"/>
    <w:rsid w:val="00BA6EBD"/>
    <w:rsid w:val="00BA70D7"/>
    <w:rsid w:val="00BA7291"/>
    <w:rsid w:val="00BA72CC"/>
    <w:rsid w:val="00BA75B8"/>
    <w:rsid w:val="00BA77C1"/>
    <w:rsid w:val="00BA77EB"/>
    <w:rsid w:val="00BA78E6"/>
    <w:rsid w:val="00BA78F3"/>
    <w:rsid w:val="00BA7951"/>
    <w:rsid w:val="00BA7A60"/>
    <w:rsid w:val="00BA7B85"/>
    <w:rsid w:val="00BA7C7D"/>
    <w:rsid w:val="00BA7CEF"/>
    <w:rsid w:val="00BA7CF1"/>
    <w:rsid w:val="00BA7D20"/>
    <w:rsid w:val="00BB0090"/>
    <w:rsid w:val="00BB0097"/>
    <w:rsid w:val="00BB0101"/>
    <w:rsid w:val="00BB023E"/>
    <w:rsid w:val="00BB0610"/>
    <w:rsid w:val="00BB06EE"/>
    <w:rsid w:val="00BB08DA"/>
    <w:rsid w:val="00BB0955"/>
    <w:rsid w:val="00BB0A7E"/>
    <w:rsid w:val="00BB0B5F"/>
    <w:rsid w:val="00BB0C95"/>
    <w:rsid w:val="00BB0CAD"/>
    <w:rsid w:val="00BB0DE1"/>
    <w:rsid w:val="00BB0E5F"/>
    <w:rsid w:val="00BB10FA"/>
    <w:rsid w:val="00BB11F7"/>
    <w:rsid w:val="00BB1228"/>
    <w:rsid w:val="00BB1269"/>
    <w:rsid w:val="00BB1548"/>
    <w:rsid w:val="00BB15DA"/>
    <w:rsid w:val="00BB1709"/>
    <w:rsid w:val="00BB1774"/>
    <w:rsid w:val="00BB183E"/>
    <w:rsid w:val="00BB1974"/>
    <w:rsid w:val="00BB1A1D"/>
    <w:rsid w:val="00BB1A7A"/>
    <w:rsid w:val="00BB1BC8"/>
    <w:rsid w:val="00BB1BCB"/>
    <w:rsid w:val="00BB1CE7"/>
    <w:rsid w:val="00BB1E6B"/>
    <w:rsid w:val="00BB1E7D"/>
    <w:rsid w:val="00BB1E99"/>
    <w:rsid w:val="00BB1FD5"/>
    <w:rsid w:val="00BB2039"/>
    <w:rsid w:val="00BB22A3"/>
    <w:rsid w:val="00BB25C4"/>
    <w:rsid w:val="00BB2654"/>
    <w:rsid w:val="00BB26C3"/>
    <w:rsid w:val="00BB2770"/>
    <w:rsid w:val="00BB27DF"/>
    <w:rsid w:val="00BB27EE"/>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C10"/>
    <w:rsid w:val="00BB3DA5"/>
    <w:rsid w:val="00BB3DE1"/>
    <w:rsid w:val="00BB3E47"/>
    <w:rsid w:val="00BB3ED4"/>
    <w:rsid w:val="00BB407E"/>
    <w:rsid w:val="00BB4085"/>
    <w:rsid w:val="00BB40F7"/>
    <w:rsid w:val="00BB4399"/>
    <w:rsid w:val="00BB44C5"/>
    <w:rsid w:val="00BB4543"/>
    <w:rsid w:val="00BB476E"/>
    <w:rsid w:val="00BB4783"/>
    <w:rsid w:val="00BB47BF"/>
    <w:rsid w:val="00BB48B1"/>
    <w:rsid w:val="00BB4A7D"/>
    <w:rsid w:val="00BB4B07"/>
    <w:rsid w:val="00BB4B11"/>
    <w:rsid w:val="00BB4EA1"/>
    <w:rsid w:val="00BB4FEA"/>
    <w:rsid w:val="00BB506A"/>
    <w:rsid w:val="00BB5156"/>
    <w:rsid w:val="00BB5185"/>
    <w:rsid w:val="00BB535A"/>
    <w:rsid w:val="00BB5677"/>
    <w:rsid w:val="00BB5971"/>
    <w:rsid w:val="00BB5AE8"/>
    <w:rsid w:val="00BB5B22"/>
    <w:rsid w:val="00BB5C83"/>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3DF"/>
    <w:rsid w:val="00BB6605"/>
    <w:rsid w:val="00BB66B4"/>
    <w:rsid w:val="00BB678B"/>
    <w:rsid w:val="00BB68FE"/>
    <w:rsid w:val="00BB6BE7"/>
    <w:rsid w:val="00BB6C09"/>
    <w:rsid w:val="00BB6C21"/>
    <w:rsid w:val="00BB6E4F"/>
    <w:rsid w:val="00BB6E9E"/>
    <w:rsid w:val="00BB6F23"/>
    <w:rsid w:val="00BB6FA4"/>
    <w:rsid w:val="00BB6FC0"/>
    <w:rsid w:val="00BB70A9"/>
    <w:rsid w:val="00BB71B7"/>
    <w:rsid w:val="00BB71BB"/>
    <w:rsid w:val="00BB71C4"/>
    <w:rsid w:val="00BB7219"/>
    <w:rsid w:val="00BB72F2"/>
    <w:rsid w:val="00BB7300"/>
    <w:rsid w:val="00BB74AE"/>
    <w:rsid w:val="00BB76B2"/>
    <w:rsid w:val="00BB77AD"/>
    <w:rsid w:val="00BB77BC"/>
    <w:rsid w:val="00BB7827"/>
    <w:rsid w:val="00BB78E4"/>
    <w:rsid w:val="00BB794B"/>
    <w:rsid w:val="00BB795A"/>
    <w:rsid w:val="00BB7A0E"/>
    <w:rsid w:val="00BB7A92"/>
    <w:rsid w:val="00BB7AF8"/>
    <w:rsid w:val="00BB7B46"/>
    <w:rsid w:val="00BB7B94"/>
    <w:rsid w:val="00BB7C26"/>
    <w:rsid w:val="00BB7CA1"/>
    <w:rsid w:val="00BB7DD7"/>
    <w:rsid w:val="00BC00EC"/>
    <w:rsid w:val="00BC0301"/>
    <w:rsid w:val="00BC03AA"/>
    <w:rsid w:val="00BC047D"/>
    <w:rsid w:val="00BC0622"/>
    <w:rsid w:val="00BC06D4"/>
    <w:rsid w:val="00BC08C5"/>
    <w:rsid w:val="00BC1080"/>
    <w:rsid w:val="00BC1090"/>
    <w:rsid w:val="00BC116B"/>
    <w:rsid w:val="00BC12FB"/>
    <w:rsid w:val="00BC1341"/>
    <w:rsid w:val="00BC134F"/>
    <w:rsid w:val="00BC1365"/>
    <w:rsid w:val="00BC144D"/>
    <w:rsid w:val="00BC14AD"/>
    <w:rsid w:val="00BC15E0"/>
    <w:rsid w:val="00BC161D"/>
    <w:rsid w:val="00BC1657"/>
    <w:rsid w:val="00BC165A"/>
    <w:rsid w:val="00BC1670"/>
    <w:rsid w:val="00BC16DE"/>
    <w:rsid w:val="00BC17AA"/>
    <w:rsid w:val="00BC1A25"/>
    <w:rsid w:val="00BC1A95"/>
    <w:rsid w:val="00BC1B8E"/>
    <w:rsid w:val="00BC1C3C"/>
    <w:rsid w:val="00BC1CC3"/>
    <w:rsid w:val="00BC1E06"/>
    <w:rsid w:val="00BC2048"/>
    <w:rsid w:val="00BC234A"/>
    <w:rsid w:val="00BC2408"/>
    <w:rsid w:val="00BC258C"/>
    <w:rsid w:val="00BC258D"/>
    <w:rsid w:val="00BC2604"/>
    <w:rsid w:val="00BC2756"/>
    <w:rsid w:val="00BC2849"/>
    <w:rsid w:val="00BC29BB"/>
    <w:rsid w:val="00BC2CD1"/>
    <w:rsid w:val="00BC2D82"/>
    <w:rsid w:val="00BC2D94"/>
    <w:rsid w:val="00BC2DD0"/>
    <w:rsid w:val="00BC2E41"/>
    <w:rsid w:val="00BC2ED8"/>
    <w:rsid w:val="00BC2F32"/>
    <w:rsid w:val="00BC2FB4"/>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B68"/>
    <w:rsid w:val="00BC3C4E"/>
    <w:rsid w:val="00BC3CE2"/>
    <w:rsid w:val="00BC3E5E"/>
    <w:rsid w:val="00BC3E62"/>
    <w:rsid w:val="00BC3F09"/>
    <w:rsid w:val="00BC42F2"/>
    <w:rsid w:val="00BC43E6"/>
    <w:rsid w:val="00BC442F"/>
    <w:rsid w:val="00BC44C2"/>
    <w:rsid w:val="00BC44FA"/>
    <w:rsid w:val="00BC462B"/>
    <w:rsid w:val="00BC462E"/>
    <w:rsid w:val="00BC46EF"/>
    <w:rsid w:val="00BC46F4"/>
    <w:rsid w:val="00BC4807"/>
    <w:rsid w:val="00BC4A3B"/>
    <w:rsid w:val="00BC4A8A"/>
    <w:rsid w:val="00BC4ADD"/>
    <w:rsid w:val="00BC4BA2"/>
    <w:rsid w:val="00BC4C74"/>
    <w:rsid w:val="00BC4C7D"/>
    <w:rsid w:val="00BC4EE1"/>
    <w:rsid w:val="00BC4F57"/>
    <w:rsid w:val="00BC4F68"/>
    <w:rsid w:val="00BC5107"/>
    <w:rsid w:val="00BC5247"/>
    <w:rsid w:val="00BC560B"/>
    <w:rsid w:val="00BC562E"/>
    <w:rsid w:val="00BC565E"/>
    <w:rsid w:val="00BC572A"/>
    <w:rsid w:val="00BC57DB"/>
    <w:rsid w:val="00BC5854"/>
    <w:rsid w:val="00BC5989"/>
    <w:rsid w:val="00BC59B3"/>
    <w:rsid w:val="00BC59E4"/>
    <w:rsid w:val="00BC59EA"/>
    <w:rsid w:val="00BC5B28"/>
    <w:rsid w:val="00BC5DA2"/>
    <w:rsid w:val="00BC5ECA"/>
    <w:rsid w:val="00BC5F9A"/>
    <w:rsid w:val="00BC6251"/>
    <w:rsid w:val="00BC63A2"/>
    <w:rsid w:val="00BC6493"/>
    <w:rsid w:val="00BC6509"/>
    <w:rsid w:val="00BC6548"/>
    <w:rsid w:val="00BC654C"/>
    <w:rsid w:val="00BC68AD"/>
    <w:rsid w:val="00BC6911"/>
    <w:rsid w:val="00BC6C42"/>
    <w:rsid w:val="00BC6D85"/>
    <w:rsid w:val="00BC6FD6"/>
    <w:rsid w:val="00BC710D"/>
    <w:rsid w:val="00BC75D7"/>
    <w:rsid w:val="00BC770C"/>
    <w:rsid w:val="00BC7821"/>
    <w:rsid w:val="00BC7887"/>
    <w:rsid w:val="00BC7A0B"/>
    <w:rsid w:val="00BC7A62"/>
    <w:rsid w:val="00BC7A8E"/>
    <w:rsid w:val="00BC7A9A"/>
    <w:rsid w:val="00BC7CC8"/>
    <w:rsid w:val="00BD003E"/>
    <w:rsid w:val="00BD008E"/>
    <w:rsid w:val="00BD00D1"/>
    <w:rsid w:val="00BD0187"/>
    <w:rsid w:val="00BD0211"/>
    <w:rsid w:val="00BD023E"/>
    <w:rsid w:val="00BD0283"/>
    <w:rsid w:val="00BD02E5"/>
    <w:rsid w:val="00BD0353"/>
    <w:rsid w:val="00BD05C8"/>
    <w:rsid w:val="00BD05FC"/>
    <w:rsid w:val="00BD0790"/>
    <w:rsid w:val="00BD07D1"/>
    <w:rsid w:val="00BD0837"/>
    <w:rsid w:val="00BD088F"/>
    <w:rsid w:val="00BD091C"/>
    <w:rsid w:val="00BD099D"/>
    <w:rsid w:val="00BD0BA3"/>
    <w:rsid w:val="00BD0DFA"/>
    <w:rsid w:val="00BD0E8E"/>
    <w:rsid w:val="00BD1060"/>
    <w:rsid w:val="00BD10E5"/>
    <w:rsid w:val="00BD12BD"/>
    <w:rsid w:val="00BD1340"/>
    <w:rsid w:val="00BD136B"/>
    <w:rsid w:val="00BD1504"/>
    <w:rsid w:val="00BD1562"/>
    <w:rsid w:val="00BD1659"/>
    <w:rsid w:val="00BD17DF"/>
    <w:rsid w:val="00BD18BE"/>
    <w:rsid w:val="00BD1946"/>
    <w:rsid w:val="00BD1B46"/>
    <w:rsid w:val="00BD1B5B"/>
    <w:rsid w:val="00BD1BCF"/>
    <w:rsid w:val="00BD1BD1"/>
    <w:rsid w:val="00BD1D30"/>
    <w:rsid w:val="00BD1ED1"/>
    <w:rsid w:val="00BD1FB2"/>
    <w:rsid w:val="00BD1FC3"/>
    <w:rsid w:val="00BD219E"/>
    <w:rsid w:val="00BD21F1"/>
    <w:rsid w:val="00BD2244"/>
    <w:rsid w:val="00BD2637"/>
    <w:rsid w:val="00BD2702"/>
    <w:rsid w:val="00BD2A25"/>
    <w:rsid w:val="00BD2AF0"/>
    <w:rsid w:val="00BD2EF9"/>
    <w:rsid w:val="00BD2F3B"/>
    <w:rsid w:val="00BD2FB0"/>
    <w:rsid w:val="00BD309C"/>
    <w:rsid w:val="00BD30E4"/>
    <w:rsid w:val="00BD325B"/>
    <w:rsid w:val="00BD3297"/>
    <w:rsid w:val="00BD3372"/>
    <w:rsid w:val="00BD366F"/>
    <w:rsid w:val="00BD36EC"/>
    <w:rsid w:val="00BD371F"/>
    <w:rsid w:val="00BD375A"/>
    <w:rsid w:val="00BD3812"/>
    <w:rsid w:val="00BD391C"/>
    <w:rsid w:val="00BD3A4A"/>
    <w:rsid w:val="00BD3AD2"/>
    <w:rsid w:val="00BD3E6B"/>
    <w:rsid w:val="00BD3F5A"/>
    <w:rsid w:val="00BD4000"/>
    <w:rsid w:val="00BD40A1"/>
    <w:rsid w:val="00BD4146"/>
    <w:rsid w:val="00BD4210"/>
    <w:rsid w:val="00BD4284"/>
    <w:rsid w:val="00BD4348"/>
    <w:rsid w:val="00BD43B4"/>
    <w:rsid w:val="00BD4418"/>
    <w:rsid w:val="00BD45C7"/>
    <w:rsid w:val="00BD479E"/>
    <w:rsid w:val="00BD49B5"/>
    <w:rsid w:val="00BD49FD"/>
    <w:rsid w:val="00BD4BC4"/>
    <w:rsid w:val="00BD4CD2"/>
    <w:rsid w:val="00BD4FCC"/>
    <w:rsid w:val="00BD50AA"/>
    <w:rsid w:val="00BD5135"/>
    <w:rsid w:val="00BD5218"/>
    <w:rsid w:val="00BD5305"/>
    <w:rsid w:val="00BD5626"/>
    <w:rsid w:val="00BD576A"/>
    <w:rsid w:val="00BD5B55"/>
    <w:rsid w:val="00BD5CBB"/>
    <w:rsid w:val="00BD5DFA"/>
    <w:rsid w:val="00BD5E7C"/>
    <w:rsid w:val="00BD5E87"/>
    <w:rsid w:val="00BD5EA0"/>
    <w:rsid w:val="00BD6004"/>
    <w:rsid w:val="00BD602A"/>
    <w:rsid w:val="00BD6057"/>
    <w:rsid w:val="00BD61FA"/>
    <w:rsid w:val="00BD6A71"/>
    <w:rsid w:val="00BD6A78"/>
    <w:rsid w:val="00BD6ABA"/>
    <w:rsid w:val="00BD6BEB"/>
    <w:rsid w:val="00BD6C29"/>
    <w:rsid w:val="00BD6D96"/>
    <w:rsid w:val="00BD6DEC"/>
    <w:rsid w:val="00BD6E43"/>
    <w:rsid w:val="00BD70CD"/>
    <w:rsid w:val="00BD7107"/>
    <w:rsid w:val="00BD71B6"/>
    <w:rsid w:val="00BD7212"/>
    <w:rsid w:val="00BD7291"/>
    <w:rsid w:val="00BD7365"/>
    <w:rsid w:val="00BD73CF"/>
    <w:rsid w:val="00BD7661"/>
    <w:rsid w:val="00BD767D"/>
    <w:rsid w:val="00BD76AD"/>
    <w:rsid w:val="00BD776A"/>
    <w:rsid w:val="00BD7A0D"/>
    <w:rsid w:val="00BD7C99"/>
    <w:rsid w:val="00BD7C9B"/>
    <w:rsid w:val="00BD7E0C"/>
    <w:rsid w:val="00BD7EA3"/>
    <w:rsid w:val="00BD7FE2"/>
    <w:rsid w:val="00BE0139"/>
    <w:rsid w:val="00BE020E"/>
    <w:rsid w:val="00BE0400"/>
    <w:rsid w:val="00BE0566"/>
    <w:rsid w:val="00BE0651"/>
    <w:rsid w:val="00BE07E9"/>
    <w:rsid w:val="00BE0AFE"/>
    <w:rsid w:val="00BE0B19"/>
    <w:rsid w:val="00BE0C21"/>
    <w:rsid w:val="00BE0C58"/>
    <w:rsid w:val="00BE0D08"/>
    <w:rsid w:val="00BE0D0D"/>
    <w:rsid w:val="00BE0D1E"/>
    <w:rsid w:val="00BE0DD8"/>
    <w:rsid w:val="00BE0EC1"/>
    <w:rsid w:val="00BE0F1B"/>
    <w:rsid w:val="00BE0FCD"/>
    <w:rsid w:val="00BE114E"/>
    <w:rsid w:val="00BE12A1"/>
    <w:rsid w:val="00BE13A7"/>
    <w:rsid w:val="00BE14A2"/>
    <w:rsid w:val="00BE1517"/>
    <w:rsid w:val="00BE17F8"/>
    <w:rsid w:val="00BE19D9"/>
    <w:rsid w:val="00BE1AA6"/>
    <w:rsid w:val="00BE1C74"/>
    <w:rsid w:val="00BE1D82"/>
    <w:rsid w:val="00BE1D86"/>
    <w:rsid w:val="00BE1DEA"/>
    <w:rsid w:val="00BE1EE4"/>
    <w:rsid w:val="00BE1F8B"/>
    <w:rsid w:val="00BE1FE3"/>
    <w:rsid w:val="00BE2022"/>
    <w:rsid w:val="00BE207A"/>
    <w:rsid w:val="00BE212A"/>
    <w:rsid w:val="00BE21A5"/>
    <w:rsid w:val="00BE231C"/>
    <w:rsid w:val="00BE2591"/>
    <w:rsid w:val="00BE2633"/>
    <w:rsid w:val="00BE2719"/>
    <w:rsid w:val="00BE27B7"/>
    <w:rsid w:val="00BE28B1"/>
    <w:rsid w:val="00BE28C4"/>
    <w:rsid w:val="00BE2AC2"/>
    <w:rsid w:val="00BE2B4F"/>
    <w:rsid w:val="00BE2BFE"/>
    <w:rsid w:val="00BE2CFD"/>
    <w:rsid w:val="00BE2E51"/>
    <w:rsid w:val="00BE2F39"/>
    <w:rsid w:val="00BE2F65"/>
    <w:rsid w:val="00BE2FD9"/>
    <w:rsid w:val="00BE30CB"/>
    <w:rsid w:val="00BE3119"/>
    <w:rsid w:val="00BE324F"/>
    <w:rsid w:val="00BE332D"/>
    <w:rsid w:val="00BE339E"/>
    <w:rsid w:val="00BE360E"/>
    <w:rsid w:val="00BE3696"/>
    <w:rsid w:val="00BE3B06"/>
    <w:rsid w:val="00BE3B94"/>
    <w:rsid w:val="00BE3C23"/>
    <w:rsid w:val="00BE3CF1"/>
    <w:rsid w:val="00BE3DBF"/>
    <w:rsid w:val="00BE3F39"/>
    <w:rsid w:val="00BE4025"/>
    <w:rsid w:val="00BE4178"/>
    <w:rsid w:val="00BE417C"/>
    <w:rsid w:val="00BE4375"/>
    <w:rsid w:val="00BE4451"/>
    <w:rsid w:val="00BE45DC"/>
    <w:rsid w:val="00BE467D"/>
    <w:rsid w:val="00BE46FB"/>
    <w:rsid w:val="00BE480D"/>
    <w:rsid w:val="00BE482A"/>
    <w:rsid w:val="00BE4914"/>
    <w:rsid w:val="00BE4AB4"/>
    <w:rsid w:val="00BE4AEB"/>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EEC"/>
    <w:rsid w:val="00BE5F36"/>
    <w:rsid w:val="00BE5F44"/>
    <w:rsid w:val="00BE5F91"/>
    <w:rsid w:val="00BE5FAB"/>
    <w:rsid w:val="00BE5FC4"/>
    <w:rsid w:val="00BE60CA"/>
    <w:rsid w:val="00BE6116"/>
    <w:rsid w:val="00BE6118"/>
    <w:rsid w:val="00BE613D"/>
    <w:rsid w:val="00BE6146"/>
    <w:rsid w:val="00BE6151"/>
    <w:rsid w:val="00BE615D"/>
    <w:rsid w:val="00BE622B"/>
    <w:rsid w:val="00BE64B9"/>
    <w:rsid w:val="00BE64CB"/>
    <w:rsid w:val="00BE65D6"/>
    <w:rsid w:val="00BE65E0"/>
    <w:rsid w:val="00BE6624"/>
    <w:rsid w:val="00BE66DA"/>
    <w:rsid w:val="00BE67D6"/>
    <w:rsid w:val="00BE6937"/>
    <w:rsid w:val="00BE6981"/>
    <w:rsid w:val="00BE6B21"/>
    <w:rsid w:val="00BE6B32"/>
    <w:rsid w:val="00BE6CA4"/>
    <w:rsid w:val="00BE6CD3"/>
    <w:rsid w:val="00BE6CF5"/>
    <w:rsid w:val="00BE6F98"/>
    <w:rsid w:val="00BE6FCC"/>
    <w:rsid w:val="00BE7107"/>
    <w:rsid w:val="00BE72E8"/>
    <w:rsid w:val="00BE7386"/>
    <w:rsid w:val="00BE747A"/>
    <w:rsid w:val="00BE787B"/>
    <w:rsid w:val="00BE797D"/>
    <w:rsid w:val="00BE7981"/>
    <w:rsid w:val="00BE7C02"/>
    <w:rsid w:val="00BE7C4D"/>
    <w:rsid w:val="00BE7E9D"/>
    <w:rsid w:val="00BE7EFA"/>
    <w:rsid w:val="00BE7F6A"/>
    <w:rsid w:val="00BE7F91"/>
    <w:rsid w:val="00BF001A"/>
    <w:rsid w:val="00BF018A"/>
    <w:rsid w:val="00BF01C4"/>
    <w:rsid w:val="00BF0274"/>
    <w:rsid w:val="00BF039C"/>
    <w:rsid w:val="00BF0512"/>
    <w:rsid w:val="00BF0543"/>
    <w:rsid w:val="00BF05F0"/>
    <w:rsid w:val="00BF063A"/>
    <w:rsid w:val="00BF06A9"/>
    <w:rsid w:val="00BF06FB"/>
    <w:rsid w:val="00BF0794"/>
    <w:rsid w:val="00BF08C2"/>
    <w:rsid w:val="00BF08C4"/>
    <w:rsid w:val="00BF0B4A"/>
    <w:rsid w:val="00BF0BAF"/>
    <w:rsid w:val="00BF0C4E"/>
    <w:rsid w:val="00BF0C92"/>
    <w:rsid w:val="00BF0CE5"/>
    <w:rsid w:val="00BF0D3A"/>
    <w:rsid w:val="00BF0D83"/>
    <w:rsid w:val="00BF0E9D"/>
    <w:rsid w:val="00BF1154"/>
    <w:rsid w:val="00BF119D"/>
    <w:rsid w:val="00BF11F1"/>
    <w:rsid w:val="00BF125C"/>
    <w:rsid w:val="00BF129E"/>
    <w:rsid w:val="00BF12A1"/>
    <w:rsid w:val="00BF138E"/>
    <w:rsid w:val="00BF13C0"/>
    <w:rsid w:val="00BF13DB"/>
    <w:rsid w:val="00BF13E9"/>
    <w:rsid w:val="00BF147C"/>
    <w:rsid w:val="00BF16D3"/>
    <w:rsid w:val="00BF185A"/>
    <w:rsid w:val="00BF18C5"/>
    <w:rsid w:val="00BF19CE"/>
    <w:rsid w:val="00BF1C02"/>
    <w:rsid w:val="00BF1D1A"/>
    <w:rsid w:val="00BF1D48"/>
    <w:rsid w:val="00BF1D8E"/>
    <w:rsid w:val="00BF1E3B"/>
    <w:rsid w:val="00BF211D"/>
    <w:rsid w:val="00BF2303"/>
    <w:rsid w:val="00BF230C"/>
    <w:rsid w:val="00BF2314"/>
    <w:rsid w:val="00BF24E0"/>
    <w:rsid w:val="00BF25B2"/>
    <w:rsid w:val="00BF281A"/>
    <w:rsid w:val="00BF2A33"/>
    <w:rsid w:val="00BF2A35"/>
    <w:rsid w:val="00BF2B6F"/>
    <w:rsid w:val="00BF2D75"/>
    <w:rsid w:val="00BF2F00"/>
    <w:rsid w:val="00BF2FB2"/>
    <w:rsid w:val="00BF3048"/>
    <w:rsid w:val="00BF327C"/>
    <w:rsid w:val="00BF33AB"/>
    <w:rsid w:val="00BF33F2"/>
    <w:rsid w:val="00BF351A"/>
    <w:rsid w:val="00BF3529"/>
    <w:rsid w:val="00BF358D"/>
    <w:rsid w:val="00BF3914"/>
    <w:rsid w:val="00BF3A09"/>
    <w:rsid w:val="00BF3ACF"/>
    <w:rsid w:val="00BF3B8A"/>
    <w:rsid w:val="00BF3C68"/>
    <w:rsid w:val="00BF3C8B"/>
    <w:rsid w:val="00BF3C96"/>
    <w:rsid w:val="00BF3CF0"/>
    <w:rsid w:val="00BF3E28"/>
    <w:rsid w:val="00BF3FFF"/>
    <w:rsid w:val="00BF40BF"/>
    <w:rsid w:val="00BF4658"/>
    <w:rsid w:val="00BF49B1"/>
    <w:rsid w:val="00BF4B06"/>
    <w:rsid w:val="00BF4B18"/>
    <w:rsid w:val="00BF4B81"/>
    <w:rsid w:val="00BF4B9F"/>
    <w:rsid w:val="00BF4E03"/>
    <w:rsid w:val="00BF4E29"/>
    <w:rsid w:val="00BF4E3A"/>
    <w:rsid w:val="00BF4F50"/>
    <w:rsid w:val="00BF53E1"/>
    <w:rsid w:val="00BF54B7"/>
    <w:rsid w:val="00BF551E"/>
    <w:rsid w:val="00BF5552"/>
    <w:rsid w:val="00BF55C2"/>
    <w:rsid w:val="00BF55FE"/>
    <w:rsid w:val="00BF5667"/>
    <w:rsid w:val="00BF5736"/>
    <w:rsid w:val="00BF58A5"/>
    <w:rsid w:val="00BF59C7"/>
    <w:rsid w:val="00BF5A4B"/>
    <w:rsid w:val="00BF5B0E"/>
    <w:rsid w:val="00BF5BA5"/>
    <w:rsid w:val="00BF5BF4"/>
    <w:rsid w:val="00BF5CB3"/>
    <w:rsid w:val="00BF5EF5"/>
    <w:rsid w:val="00BF5F8C"/>
    <w:rsid w:val="00BF6358"/>
    <w:rsid w:val="00BF67F9"/>
    <w:rsid w:val="00BF688F"/>
    <w:rsid w:val="00BF69B7"/>
    <w:rsid w:val="00BF6AE1"/>
    <w:rsid w:val="00BF6B25"/>
    <w:rsid w:val="00BF6D18"/>
    <w:rsid w:val="00BF6D76"/>
    <w:rsid w:val="00BF6DB6"/>
    <w:rsid w:val="00BF6DD3"/>
    <w:rsid w:val="00BF6E44"/>
    <w:rsid w:val="00BF6E6F"/>
    <w:rsid w:val="00BF6E7F"/>
    <w:rsid w:val="00BF6F00"/>
    <w:rsid w:val="00BF6FC5"/>
    <w:rsid w:val="00BF7011"/>
    <w:rsid w:val="00BF718C"/>
    <w:rsid w:val="00BF725E"/>
    <w:rsid w:val="00BF73F2"/>
    <w:rsid w:val="00BF740D"/>
    <w:rsid w:val="00BF74D2"/>
    <w:rsid w:val="00BF7AED"/>
    <w:rsid w:val="00BF7B29"/>
    <w:rsid w:val="00BF7D33"/>
    <w:rsid w:val="00BF7E89"/>
    <w:rsid w:val="00BF7ED5"/>
    <w:rsid w:val="00BF7F73"/>
    <w:rsid w:val="00C00280"/>
    <w:rsid w:val="00C0033F"/>
    <w:rsid w:val="00C003FC"/>
    <w:rsid w:val="00C00419"/>
    <w:rsid w:val="00C004DC"/>
    <w:rsid w:val="00C0057D"/>
    <w:rsid w:val="00C0069D"/>
    <w:rsid w:val="00C006FB"/>
    <w:rsid w:val="00C00809"/>
    <w:rsid w:val="00C00931"/>
    <w:rsid w:val="00C0096B"/>
    <w:rsid w:val="00C00AAF"/>
    <w:rsid w:val="00C011C2"/>
    <w:rsid w:val="00C0147F"/>
    <w:rsid w:val="00C01486"/>
    <w:rsid w:val="00C014BC"/>
    <w:rsid w:val="00C01671"/>
    <w:rsid w:val="00C01775"/>
    <w:rsid w:val="00C0184A"/>
    <w:rsid w:val="00C0192E"/>
    <w:rsid w:val="00C01A83"/>
    <w:rsid w:val="00C01A8F"/>
    <w:rsid w:val="00C01AFD"/>
    <w:rsid w:val="00C01B27"/>
    <w:rsid w:val="00C01BDB"/>
    <w:rsid w:val="00C01E10"/>
    <w:rsid w:val="00C01EBD"/>
    <w:rsid w:val="00C01F30"/>
    <w:rsid w:val="00C02273"/>
    <w:rsid w:val="00C022E6"/>
    <w:rsid w:val="00C022ED"/>
    <w:rsid w:val="00C02419"/>
    <w:rsid w:val="00C024D1"/>
    <w:rsid w:val="00C0266D"/>
    <w:rsid w:val="00C0268E"/>
    <w:rsid w:val="00C02766"/>
    <w:rsid w:val="00C0277E"/>
    <w:rsid w:val="00C027C8"/>
    <w:rsid w:val="00C027FB"/>
    <w:rsid w:val="00C02874"/>
    <w:rsid w:val="00C02946"/>
    <w:rsid w:val="00C029F3"/>
    <w:rsid w:val="00C02B21"/>
    <w:rsid w:val="00C02D5C"/>
    <w:rsid w:val="00C02DC2"/>
    <w:rsid w:val="00C02DD4"/>
    <w:rsid w:val="00C02DEA"/>
    <w:rsid w:val="00C03027"/>
    <w:rsid w:val="00C03069"/>
    <w:rsid w:val="00C031C6"/>
    <w:rsid w:val="00C032DF"/>
    <w:rsid w:val="00C03357"/>
    <w:rsid w:val="00C03422"/>
    <w:rsid w:val="00C0347E"/>
    <w:rsid w:val="00C03509"/>
    <w:rsid w:val="00C036B0"/>
    <w:rsid w:val="00C03950"/>
    <w:rsid w:val="00C03A59"/>
    <w:rsid w:val="00C03A5F"/>
    <w:rsid w:val="00C03A8E"/>
    <w:rsid w:val="00C03B2B"/>
    <w:rsid w:val="00C03B3B"/>
    <w:rsid w:val="00C03C60"/>
    <w:rsid w:val="00C03CB2"/>
    <w:rsid w:val="00C03CC9"/>
    <w:rsid w:val="00C03EAF"/>
    <w:rsid w:val="00C03EE8"/>
    <w:rsid w:val="00C03FD3"/>
    <w:rsid w:val="00C041E6"/>
    <w:rsid w:val="00C041FF"/>
    <w:rsid w:val="00C0426C"/>
    <w:rsid w:val="00C042D3"/>
    <w:rsid w:val="00C046A0"/>
    <w:rsid w:val="00C04838"/>
    <w:rsid w:val="00C04951"/>
    <w:rsid w:val="00C049F9"/>
    <w:rsid w:val="00C04BBC"/>
    <w:rsid w:val="00C04D61"/>
    <w:rsid w:val="00C04EF3"/>
    <w:rsid w:val="00C04FA2"/>
    <w:rsid w:val="00C05021"/>
    <w:rsid w:val="00C052AF"/>
    <w:rsid w:val="00C0533C"/>
    <w:rsid w:val="00C05490"/>
    <w:rsid w:val="00C0555B"/>
    <w:rsid w:val="00C0556F"/>
    <w:rsid w:val="00C057CD"/>
    <w:rsid w:val="00C05BD9"/>
    <w:rsid w:val="00C05BEC"/>
    <w:rsid w:val="00C05C2F"/>
    <w:rsid w:val="00C05CB1"/>
    <w:rsid w:val="00C05F8A"/>
    <w:rsid w:val="00C05FA6"/>
    <w:rsid w:val="00C060DC"/>
    <w:rsid w:val="00C0624A"/>
    <w:rsid w:val="00C0627C"/>
    <w:rsid w:val="00C06355"/>
    <w:rsid w:val="00C06377"/>
    <w:rsid w:val="00C063C6"/>
    <w:rsid w:val="00C063F0"/>
    <w:rsid w:val="00C06544"/>
    <w:rsid w:val="00C06580"/>
    <w:rsid w:val="00C0665F"/>
    <w:rsid w:val="00C06922"/>
    <w:rsid w:val="00C069D1"/>
    <w:rsid w:val="00C06A9F"/>
    <w:rsid w:val="00C06C27"/>
    <w:rsid w:val="00C06C8F"/>
    <w:rsid w:val="00C06CC8"/>
    <w:rsid w:val="00C06D14"/>
    <w:rsid w:val="00C06D64"/>
    <w:rsid w:val="00C06D78"/>
    <w:rsid w:val="00C06E5E"/>
    <w:rsid w:val="00C06E7D"/>
    <w:rsid w:val="00C06EBC"/>
    <w:rsid w:val="00C06EC7"/>
    <w:rsid w:val="00C06F93"/>
    <w:rsid w:val="00C07036"/>
    <w:rsid w:val="00C07062"/>
    <w:rsid w:val="00C07161"/>
    <w:rsid w:val="00C07265"/>
    <w:rsid w:val="00C075ED"/>
    <w:rsid w:val="00C077B2"/>
    <w:rsid w:val="00C078D5"/>
    <w:rsid w:val="00C078EE"/>
    <w:rsid w:val="00C07A21"/>
    <w:rsid w:val="00C07B18"/>
    <w:rsid w:val="00C07C9D"/>
    <w:rsid w:val="00C07D9B"/>
    <w:rsid w:val="00C07ED4"/>
    <w:rsid w:val="00C10025"/>
    <w:rsid w:val="00C102BA"/>
    <w:rsid w:val="00C103BF"/>
    <w:rsid w:val="00C10450"/>
    <w:rsid w:val="00C10500"/>
    <w:rsid w:val="00C1052D"/>
    <w:rsid w:val="00C10557"/>
    <w:rsid w:val="00C10737"/>
    <w:rsid w:val="00C10738"/>
    <w:rsid w:val="00C10B08"/>
    <w:rsid w:val="00C10DA7"/>
    <w:rsid w:val="00C10E8F"/>
    <w:rsid w:val="00C1101A"/>
    <w:rsid w:val="00C1112B"/>
    <w:rsid w:val="00C111C2"/>
    <w:rsid w:val="00C11479"/>
    <w:rsid w:val="00C11489"/>
    <w:rsid w:val="00C114E4"/>
    <w:rsid w:val="00C1194C"/>
    <w:rsid w:val="00C1199B"/>
    <w:rsid w:val="00C11A86"/>
    <w:rsid w:val="00C11A88"/>
    <w:rsid w:val="00C11BA9"/>
    <w:rsid w:val="00C11D6F"/>
    <w:rsid w:val="00C11DF2"/>
    <w:rsid w:val="00C11E34"/>
    <w:rsid w:val="00C11EA7"/>
    <w:rsid w:val="00C11F82"/>
    <w:rsid w:val="00C11FDC"/>
    <w:rsid w:val="00C1200A"/>
    <w:rsid w:val="00C12012"/>
    <w:rsid w:val="00C123CB"/>
    <w:rsid w:val="00C123DF"/>
    <w:rsid w:val="00C1254D"/>
    <w:rsid w:val="00C1273A"/>
    <w:rsid w:val="00C12746"/>
    <w:rsid w:val="00C12818"/>
    <w:rsid w:val="00C12874"/>
    <w:rsid w:val="00C12A16"/>
    <w:rsid w:val="00C12BC1"/>
    <w:rsid w:val="00C12D14"/>
    <w:rsid w:val="00C12D64"/>
    <w:rsid w:val="00C12F99"/>
    <w:rsid w:val="00C13016"/>
    <w:rsid w:val="00C1305E"/>
    <w:rsid w:val="00C13103"/>
    <w:rsid w:val="00C13132"/>
    <w:rsid w:val="00C13209"/>
    <w:rsid w:val="00C13593"/>
    <w:rsid w:val="00C135C6"/>
    <w:rsid w:val="00C135F3"/>
    <w:rsid w:val="00C1373C"/>
    <w:rsid w:val="00C13AC2"/>
    <w:rsid w:val="00C13B39"/>
    <w:rsid w:val="00C13BDA"/>
    <w:rsid w:val="00C13D96"/>
    <w:rsid w:val="00C13E8B"/>
    <w:rsid w:val="00C13FFD"/>
    <w:rsid w:val="00C1439E"/>
    <w:rsid w:val="00C143BD"/>
    <w:rsid w:val="00C14580"/>
    <w:rsid w:val="00C14632"/>
    <w:rsid w:val="00C14670"/>
    <w:rsid w:val="00C14707"/>
    <w:rsid w:val="00C14B0C"/>
    <w:rsid w:val="00C14C6B"/>
    <w:rsid w:val="00C14E08"/>
    <w:rsid w:val="00C14EC3"/>
    <w:rsid w:val="00C14FD5"/>
    <w:rsid w:val="00C15325"/>
    <w:rsid w:val="00C153AB"/>
    <w:rsid w:val="00C153ED"/>
    <w:rsid w:val="00C153F9"/>
    <w:rsid w:val="00C1549C"/>
    <w:rsid w:val="00C15652"/>
    <w:rsid w:val="00C15662"/>
    <w:rsid w:val="00C156E0"/>
    <w:rsid w:val="00C1570F"/>
    <w:rsid w:val="00C158D2"/>
    <w:rsid w:val="00C1592C"/>
    <w:rsid w:val="00C159A7"/>
    <w:rsid w:val="00C15A1D"/>
    <w:rsid w:val="00C15A85"/>
    <w:rsid w:val="00C15AA6"/>
    <w:rsid w:val="00C15BF3"/>
    <w:rsid w:val="00C15DE3"/>
    <w:rsid w:val="00C15E3A"/>
    <w:rsid w:val="00C160BE"/>
    <w:rsid w:val="00C160E5"/>
    <w:rsid w:val="00C16148"/>
    <w:rsid w:val="00C161BF"/>
    <w:rsid w:val="00C1622C"/>
    <w:rsid w:val="00C16268"/>
    <w:rsid w:val="00C162ED"/>
    <w:rsid w:val="00C16411"/>
    <w:rsid w:val="00C16566"/>
    <w:rsid w:val="00C166A3"/>
    <w:rsid w:val="00C167CE"/>
    <w:rsid w:val="00C167D4"/>
    <w:rsid w:val="00C168F4"/>
    <w:rsid w:val="00C169BB"/>
    <w:rsid w:val="00C16A07"/>
    <w:rsid w:val="00C16B29"/>
    <w:rsid w:val="00C16C10"/>
    <w:rsid w:val="00C16C30"/>
    <w:rsid w:val="00C16C9C"/>
    <w:rsid w:val="00C16CAE"/>
    <w:rsid w:val="00C16CBF"/>
    <w:rsid w:val="00C171AE"/>
    <w:rsid w:val="00C17231"/>
    <w:rsid w:val="00C17303"/>
    <w:rsid w:val="00C175DE"/>
    <w:rsid w:val="00C175E8"/>
    <w:rsid w:val="00C17641"/>
    <w:rsid w:val="00C17704"/>
    <w:rsid w:val="00C177A1"/>
    <w:rsid w:val="00C17819"/>
    <w:rsid w:val="00C17C42"/>
    <w:rsid w:val="00C17D58"/>
    <w:rsid w:val="00C17ED9"/>
    <w:rsid w:val="00C17FAF"/>
    <w:rsid w:val="00C2009F"/>
    <w:rsid w:val="00C202B5"/>
    <w:rsid w:val="00C20364"/>
    <w:rsid w:val="00C20369"/>
    <w:rsid w:val="00C2061E"/>
    <w:rsid w:val="00C20630"/>
    <w:rsid w:val="00C20A00"/>
    <w:rsid w:val="00C20BF0"/>
    <w:rsid w:val="00C21238"/>
    <w:rsid w:val="00C2124D"/>
    <w:rsid w:val="00C21328"/>
    <w:rsid w:val="00C21506"/>
    <w:rsid w:val="00C21673"/>
    <w:rsid w:val="00C21819"/>
    <w:rsid w:val="00C2193F"/>
    <w:rsid w:val="00C21BD2"/>
    <w:rsid w:val="00C21C01"/>
    <w:rsid w:val="00C21C7A"/>
    <w:rsid w:val="00C21E5E"/>
    <w:rsid w:val="00C220BC"/>
    <w:rsid w:val="00C2221A"/>
    <w:rsid w:val="00C22245"/>
    <w:rsid w:val="00C2224D"/>
    <w:rsid w:val="00C2227C"/>
    <w:rsid w:val="00C2238E"/>
    <w:rsid w:val="00C223F7"/>
    <w:rsid w:val="00C224AB"/>
    <w:rsid w:val="00C225DC"/>
    <w:rsid w:val="00C226DE"/>
    <w:rsid w:val="00C226FA"/>
    <w:rsid w:val="00C2291C"/>
    <w:rsid w:val="00C22D6C"/>
    <w:rsid w:val="00C22E39"/>
    <w:rsid w:val="00C22E94"/>
    <w:rsid w:val="00C22F8E"/>
    <w:rsid w:val="00C2301D"/>
    <w:rsid w:val="00C23130"/>
    <w:rsid w:val="00C2329D"/>
    <w:rsid w:val="00C232A4"/>
    <w:rsid w:val="00C233F5"/>
    <w:rsid w:val="00C23437"/>
    <w:rsid w:val="00C236F2"/>
    <w:rsid w:val="00C238CA"/>
    <w:rsid w:val="00C23AB6"/>
    <w:rsid w:val="00C23B25"/>
    <w:rsid w:val="00C23B5E"/>
    <w:rsid w:val="00C23CF2"/>
    <w:rsid w:val="00C23D83"/>
    <w:rsid w:val="00C23FDF"/>
    <w:rsid w:val="00C240A6"/>
    <w:rsid w:val="00C24162"/>
    <w:rsid w:val="00C24379"/>
    <w:rsid w:val="00C2449C"/>
    <w:rsid w:val="00C24776"/>
    <w:rsid w:val="00C24817"/>
    <w:rsid w:val="00C2487A"/>
    <w:rsid w:val="00C24880"/>
    <w:rsid w:val="00C24972"/>
    <w:rsid w:val="00C249BE"/>
    <w:rsid w:val="00C249E2"/>
    <w:rsid w:val="00C24B92"/>
    <w:rsid w:val="00C24E11"/>
    <w:rsid w:val="00C24FA3"/>
    <w:rsid w:val="00C2506F"/>
    <w:rsid w:val="00C2509C"/>
    <w:rsid w:val="00C250DF"/>
    <w:rsid w:val="00C25513"/>
    <w:rsid w:val="00C25575"/>
    <w:rsid w:val="00C2557C"/>
    <w:rsid w:val="00C255A5"/>
    <w:rsid w:val="00C256BB"/>
    <w:rsid w:val="00C2584B"/>
    <w:rsid w:val="00C25942"/>
    <w:rsid w:val="00C25DD9"/>
    <w:rsid w:val="00C25F66"/>
    <w:rsid w:val="00C25FF9"/>
    <w:rsid w:val="00C26031"/>
    <w:rsid w:val="00C260EA"/>
    <w:rsid w:val="00C26105"/>
    <w:rsid w:val="00C26132"/>
    <w:rsid w:val="00C261A4"/>
    <w:rsid w:val="00C2622E"/>
    <w:rsid w:val="00C263B1"/>
    <w:rsid w:val="00C2649E"/>
    <w:rsid w:val="00C265AC"/>
    <w:rsid w:val="00C2663F"/>
    <w:rsid w:val="00C26751"/>
    <w:rsid w:val="00C268A3"/>
    <w:rsid w:val="00C269BC"/>
    <w:rsid w:val="00C26C8E"/>
    <w:rsid w:val="00C26D55"/>
    <w:rsid w:val="00C26D90"/>
    <w:rsid w:val="00C26DB8"/>
    <w:rsid w:val="00C26EFA"/>
    <w:rsid w:val="00C26F06"/>
    <w:rsid w:val="00C27004"/>
    <w:rsid w:val="00C271FE"/>
    <w:rsid w:val="00C2754D"/>
    <w:rsid w:val="00C2759C"/>
    <w:rsid w:val="00C275C2"/>
    <w:rsid w:val="00C27683"/>
    <w:rsid w:val="00C2776C"/>
    <w:rsid w:val="00C2779A"/>
    <w:rsid w:val="00C277A3"/>
    <w:rsid w:val="00C277C6"/>
    <w:rsid w:val="00C278F4"/>
    <w:rsid w:val="00C27976"/>
    <w:rsid w:val="00C279C6"/>
    <w:rsid w:val="00C27CDC"/>
    <w:rsid w:val="00C30036"/>
    <w:rsid w:val="00C300F2"/>
    <w:rsid w:val="00C303B9"/>
    <w:rsid w:val="00C304F1"/>
    <w:rsid w:val="00C30648"/>
    <w:rsid w:val="00C307A0"/>
    <w:rsid w:val="00C309FD"/>
    <w:rsid w:val="00C30A2E"/>
    <w:rsid w:val="00C30A6E"/>
    <w:rsid w:val="00C30A7C"/>
    <w:rsid w:val="00C30A8B"/>
    <w:rsid w:val="00C30B6E"/>
    <w:rsid w:val="00C30BE9"/>
    <w:rsid w:val="00C30D29"/>
    <w:rsid w:val="00C30E1F"/>
    <w:rsid w:val="00C30FBB"/>
    <w:rsid w:val="00C30FC9"/>
    <w:rsid w:val="00C31014"/>
    <w:rsid w:val="00C310C6"/>
    <w:rsid w:val="00C314A2"/>
    <w:rsid w:val="00C31534"/>
    <w:rsid w:val="00C317BF"/>
    <w:rsid w:val="00C31838"/>
    <w:rsid w:val="00C31932"/>
    <w:rsid w:val="00C31B5C"/>
    <w:rsid w:val="00C31BD1"/>
    <w:rsid w:val="00C31C9B"/>
    <w:rsid w:val="00C31CD6"/>
    <w:rsid w:val="00C31F9D"/>
    <w:rsid w:val="00C3200F"/>
    <w:rsid w:val="00C32041"/>
    <w:rsid w:val="00C321F9"/>
    <w:rsid w:val="00C3225B"/>
    <w:rsid w:val="00C3239C"/>
    <w:rsid w:val="00C324F4"/>
    <w:rsid w:val="00C331CB"/>
    <w:rsid w:val="00C332FA"/>
    <w:rsid w:val="00C33305"/>
    <w:rsid w:val="00C33395"/>
    <w:rsid w:val="00C33399"/>
    <w:rsid w:val="00C3358A"/>
    <w:rsid w:val="00C336E3"/>
    <w:rsid w:val="00C337BA"/>
    <w:rsid w:val="00C33821"/>
    <w:rsid w:val="00C33B14"/>
    <w:rsid w:val="00C33B2A"/>
    <w:rsid w:val="00C33C34"/>
    <w:rsid w:val="00C33DAD"/>
    <w:rsid w:val="00C33DF2"/>
    <w:rsid w:val="00C33E1A"/>
    <w:rsid w:val="00C33EE7"/>
    <w:rsid w:val="00C33EF8"/>
    <w:rsid w:val="00C33F0F"/>
    <w:rsid w:val="00C3400F"/>
    <w:rsid w:val="00C34043"/>
    <w:rsid w:val="00C340C3"/>
    <w:rsid w:val="00C341BF"/>
    <w:rsid w:val="00C341DD"/>
    <w:rsid w:val="00C3422B"/>
    <w:rsid w:val="00C3423D"/>
    <w:rsid w:val="00C34568"/>
    <w:rsid w:val="00C345FB"/>
    <w:rsid w:val="00C346C2"/>
    <w:rsid w:val="00C346DA"/>
    <w:rsid w:val="00C34743"/>
    <w:rsid w:val="00C34868"/>
    <w:rsid w:val="00C34B06"/>
    <w:rsid w:val="00C34B1C"/>
    <w:rsid w:val="00C34B64"/>
    <w:rsid w:val="00C34C36"/>
    <w:rsid w:val="00C34C69"/>
    <w:rsid w:val="00C34EBD"/>
    <w:rsid w:val="00C352B3"/>
    <w:rsid w:val="00C3559D"/>
    <w:rsid w:val="00C358DB"/>
    <w:rsid w:val="00C358F5"/>
    <w:rsid w:val="00C35923"/>
    <w:rsid w:val="00C35ABA"/>
    <w:rsid w:val="00C35D3A"/>
    <w:rsid w:val="00C35E05"/>
    <w:rsid w:val="00C35F62"/>
    <w:rsid w:val="00C36001"/>
    <w:rsid w:val="00C36005"/>
    <w:rsid w:val="00C3600C"/>
    <w:rsid w:val="00C36034"/>
    <w:rsid w:val="00C3623C"/>
    <w:rsid w:val="00C3635F"/>
    <w:rsid w:val="00C36410"/>
    <w:rsid w:val="00C3654C"/>
    <w:rsid w:val="00C36778"/>
    <w:rsid w:val="00C36853"/>
    <w:rsid w:val="00C368AC"/>
    <w:rsid w:val="00C36A0B"/>
    <w:rsid w:val="00C36BF5"/>
    <w:rsid w:val="00C36D45"/>
    <w:rsid w:val="00C36DBC"/>
    <w:rsid w:val="00C36DE2"/>
    <w:rsid w:val="00C36E87"/>
    <w:rsid w:val="00C3729F"/>
    <w:rsid w:val="00C372BC"/>
    <w:rsid w:val="00C3768E"/>
    <w:rsid w:val="00C376BA"/>
    <w:rsid w:val="00C3773C"/>
    <w:rsid w:val="00C37934"/>
    <w:rsid w:val="00C3793A"/>
    <w:rsid w:val="00C37EB0"/>
    <w:rsid w:val="00C37FAF"/>
    <w:rsid w:val="00C37FE4"/>
    <w:rsid w:val="00C40055"/>
    <w:rsid w:val="00C400DE"/>
    <w:rsid w:val="00C401D6"/>
    <w:rsid w:val="00C40373"/>
    <w:rsid w:val="00C403DE"/>
    <w:rsid w:val="00C4048C"/>
    <w:rsid w:val="00C404E7"/>
    <w:rsid w:val="00C406E5"/>
    <w:rsid w:val="00C4082D"/>
    <w:rsid w:val="00C408EA"/>
    <w:rsid w:val="00C40AC7"/>
    <w:rsid w:val="00C40AE6"/>
    <w:rsid w:val="00C40B3F"/>
    <w:rsid w:val="00C40B8F"/>
    <w:rsid w:val="00C40DAD"/>
    <w:rsid w:val="00C40E8F"/>
    <w:rsid w:val="00C40F5C"/>
    <w:rsid w:val="00C40FF9"/>
    <w:rsid w:val="00C41019"/>
    <w:rsid w:val="00C41118"/>
    <w:rsid w:val="00C41191"/>
    <w:rsid w:val="00C411AF"/>
    <w:rsid w:val="00C4131E"/>
    <w:rsid w:val="00C41348"/>
    <w:rsid w:val="00C4134C"/>
    <w:rsid w:val="00C4138D"/>
    <w:rsid w:val="00C41439"/>
    <w:rsid w:val="00C416DD"/>
    <w:rsid w:val="00C417BC"/>
    <w:rsid w:val="00C41812"/>
    <w:rsid w:val="00C41817"/>
    <w:rsid w:val="00C4183A"/>
    <w:rsid w:val="00C4184C"/>
    <w:rsid w:val="00C41A74"/>
    <w:rsid w:val="00C41B95"/>
    <w:rsid w:val="00C41BC8"/>
    <w:rsid w:val="00C41D06"/>
    <w:rsid w:val="00C41E3A"/>
    <w:rsid w:val="00C41F85"/>
    <w:rsid w:val="00C41F8F"/>
    <w:rsid w:val="00C41FA4"/>
    <w:rsid w:val="00C42026"/>
    <w:rsid w:val="00C4209B"/>
    <w:rsid w:val="00C4223F"/>
    <w:rsid w:val="00C425C6"/>
    <w:rsid w:val="00C426EF"/>
    <w:rsid w:val="00C4274A"/>
    <w:rsid w:val="00C42781"/>
    <w:rsid w:val="00C428A6"/>
    <w:rsid w:val="00C428A7"/>
    <w:rsid w:val="00C42AF9"/>
    <w:rsid w:val="00C42B9F"/>
    <w:rsid w:val="00C42C91"/>
    <w:rsid w:val="00C42D49"/>
    <w:rsid w:val="00C42F60"/>
    <w:rsid w:val="00C4304C"/>
    <w:rsid w:val="00C430F5"/>
    <w:rsid w:val="00C43107"/>
    <w:rsid w:val="00C43126"/>
    <w:rsid w:val="00C431A7"/>
    <w:rsid w:val="00C43315"/>
    <w:rsid w:val="00C43410"/>
    <w:rsid w:val="00C43693"/>
    <w:rsid w:val="00C43783"/>
    <w:rsid w:val="00C43796"/>
    <w:rsid w:val="00C43912"/>
    <w:rsid w:val="00C43F77"/>
    <w:rsid w:val="00C44186"/>
    <w:rsid w:val="00C4425D"/>
    <w:rsid w:val="00C442F1"/>
    <w:rsid w:val="00C44315"/>
    <w:rsid w:val="00C443DF"/>
    <w:rsid w:val="00C445A7"/>
    <w:rsid w:val="00C446AF"/>
    <w:rsid w:val="00C4471B"/>
    <w:rsid w:val="00C44757"/>
    <w:rsid w:val="00C4498A"/>
    <w:rsid w:val="00C44A26"/>
    <w:rsid w:val="00C44BC0"/>
    <w:rsid w:val="00C44C13"/>
    <w:rsid w:val="00C44C86"/>
    <w:rsid w:val="00C44D4F"/>
    <w:rsid w:val="00C450A4"/>
    <w:rsid w:val="00C45168"/>
    <w:rsid w:val="00C452F4"/>
    <w:rsid w:val="00C452F5"/>
    <w:rsid w:val="00C4530C"/>
    <w:rsid w:val="00C45315"/>
    <w:rsid w:val="00C454D4"/>
    <w:rsid w:val="00C454E6"/>
    <w:rsid w:val="00C454EB"/>
    <w:rsid w:val="00C4556A"/>
    <w:rsid w:val="00C455A6"/>
    <w:rsid w:val="00C456C0"/>
    <w:rsid w:val="00C4583E"/>
    <w:rsid w:val="00C459DA"/>
    <w:rsid w:val="00C45A17"/>
    <w:rsid w:val="00C45AA2"/>
    <w:rsid w:val="00C45B88"/>
    <w:rsid w:val="00C46010"/>
    <w:rsid w:val="00C46164"/>
    <w:rsid w:val="00C46555"/>
    <w:rsid w:val="00C469D1"/>
    <w:rsid w:val="00C46AEC"/>
    <w:rsid w:val="00C46B15"/>
    <w:rsid w:val="00C46B1E"/>
    <w:rsid w:val="00C46BDA"/>
    <w:rsid w:val="00C46CE6"/>
    <w:rsid w:val="00C46DB5"/>
    <w:rsid w:val="00C46E03"/>
    <w:rsid w:val="00C46F7D"/>
    <w:rsid w:val="00C470F7"/>
    <w:rsid w:val="00C47505"/>
    <w:rsid w:val="00C4751B"/>
    <w:rsid w:val="00C47651"/>
    <w:rsid w:val="00C4768A"/>
    <w:rsid w:val="00C47690"/>
    <w:rsid w:val="00C4776E"/>
    <w:rsid w:val="00C479B5"/>
    <w:rsid w:val="00C479F3"/>
    <w:rsid w:val="00C47B72"/>
    <w:rsid w:val="00C47C2E"/>
    <w:rsid w:val="00C47C3B"/>
    <w:rsid w:val="00C47C89"/>
    <w:rsid w:val="00C47CFF"/>
    <w:rsid w:val="00C47ECE"/>
    <w:rsid w:val="00C47F6B"/>
    <w:rsid w:val="00C47FD0"/>
    <w:rsid w:val="00C50176"/>
    <w:rsid w:val="00C501F9"/>
    <w:rsid w:val="00C50242"/>
    <w:rsid w:val="00C502BC"/>
    <w:rsid w:val="00C502EA"/>
    <w:rsid w:val="00C5034D"/>
    <w:rsid w:val="00C504F0"/>
    <w:rsid w:val="00C5050E"/>
    <w:rsid w:val="00C5067A"/>
    <w:rsid w:val="00C50695"/>
    <w:rsid w:val="00C507AF"/>
    <w:rsid w:val="00C509E2"/>
    <w:rsid w:val="00C50AF1"/>
    <w:rsid w:val="00C50DD5"/>
    <w:rsid w:val="00C50E8C"/>
    <w:rsid w:val="00C50E99"/>
    <w:rsid w:val="00C51017"/>
    <w:rsid w:val="00C5114B"/>
    <w:rsid w:val="00C5122A"/>
    <w:rsid w:val="00C5124E"/>
    <w:rsid w:val="00C51566"/>
    <w:rsid w:val="00C51591"/>
    <w:rsid w:val="00C518F5"/>
    <w:rsid w:val="00C51906"/>
    <w:rsid w:val="00C519FD"/>
    <w:rsid w:val="00C51A4F"/>
    <w:rsid w:val="00C51B4C"/>
    <w:rsid w:val="00C51B8A"/>
    <w:rsid w:val="00C51D35"/>
    <w:rsid w:val="00C51D9A"/>
    <w:rsid w:val="00C5210E"/>
    <w:rsid w:val="00C52124"/>
    <w:rsid w:val="00C521DC"/>
    <w:rsid w:val="00C522BB"/>
    <w:rsid w:val="00C52506"/>
    <w:rsid w:val="00C52744"/>
    <w:rsid w:val="00C527C4"/>
    <w:rsid w:val="00C52838"/>
    <w:rsid w:val="00C5291E"/>
    <w:rsid w:val="00C52982"/>
    <w:rsid w:val="00C529F0"/>
    <w:rsid w:val="00C52AEE"/>
    <w:rsid w:val="00C52B80"/>
    <w:rsid w:val="00C52D8D"/>
    <w:rsid w:val="00C52E18"/>
    <w:rsid w:val="00C52F39"/>
    <w:rsid w:val="00C531AC"/>
    <w:rsid w:val="00C5331A"/>
    <w:rsid w:val="00C533B3"/>
    <w:rsid w:val="00C533EA"/>
    <w:rsid w:val="00C5348F"/>
    <w:rsid w:val="00C5386C"/>
    <w:rsid w:val="00C539FC"/>
    <w:rsid w:val="00C53B04"/>
    <w:rsid w:val="00C53CAB"/>
    <w:rsid w:val="00C53D2F"/>
    <w:rsid w:val="00C53E65"/>
    <w:rsid w:val="00C53EB3"/>
    <w:rsid w:val="00C53EC8"/>
    <w:rsid w:val="00C53F06"/>
    <w:rsid w:val="00C53FA5"/>
    <w:rsid w:val="00C5413E"/>
    <w:rsid w:val="00C541B1"/>
    <w:rsid w:val="00C542D4"/>
    <w:rsid w:val="00C54380"/>
    <w:rsid w:val="00C54477"/>
    <w:rsid w:val="00C544FF"/>
    <w:rsid w:val="00C546D3"/>
    <w:rsid w:val="00C5471E"/>
    <w:rsid w:val="00C54B5E"/>
    <w:rsid w:val="00C54B8C"/>
    <w:rsid w:val="00C54D71"/>
    <w:rsid w:val="00C54EB6"/>
    <w:rsid w:val="00C54F10"/>
    <w:rsid w:val="00C54F16"/>
    <w:rsid w:val="00C54F72"/>
    <w:rsid w:val="00C55377"/>
    <w:rsid w:val="00C554B6"/>
    <w:rsid w:val="00C5551A"/>
    <w:rsid w:val="00C5555A"/>
    <w:rsid w:val="00C555F0"/>
    <w:rsid w:val="00C556AC"/>
    <w:rsid w:val="00C556FF"/>
    <w:rsid w:val="00C5575E"/>
    <w:rsid w:val="00C55771"/>
    <w:rsid w:val="00C559BB"/>
    <w:rsid w:val="00C55BB8"/>
    <w:rsid w:val="00C55D41"/>
    <w:rsid w:val="00C55D56"/>
    <w:rsid w:val="00C55E9A"/>
    <w:rsid w:val="00C55F4F"/>
    <w:rsid w:val="00C55FA3"/>
    <w:rsid w:val="00C562FE"/>
    <w:rsid w:val="00C563F5"/>
    <w:rsid w:val="00C564C8"/>
    <w:rsid w:val="00C56507"/>
    <w:rsid w:val="00C5654A"/>
    <w:rsid w:val="00C565E6"/>
    <w:rsid w:val="00C56B15"/>
    <w:rsid w:val="00C56CC7"/>
    <w:rsid w:val="00C56F0C"/>
    <w:rsid w:val="00C570F7"/>
    <w:rsid w:val="00C573D0"/>
    <w:rsid w:val="00C577EF"/>
    <w:rsid w:val="00C57DE1"/>
    <w:rsid w:val="00C57E59"/>
    <w:rsid w:val="00C57E93"/>
    <w:rsid w:val="00C57F87"/>
    <w:rsid w:val="00C57FCE"/>
    <w:rsid w:val="00C60067"/>
    <w:rsid w:val="00C600BE"/>
    <w:rsid w:val="00C601F4"/>
    <w:rsid w:val="00C60290"/>
    <w:rsid w:val="00C6035C"/>
    <w:rsid w:val="00C603CC"/>
    <w:rsid w:val="00C6050D"/>
    <w:rsid w:val="00C60554"/>
    <w:rsid w:val="00C60710"/>
    <w:rsid w:val="00C6079F"/>
    <w:rsid w:val="00C607D7"/>
    <w:rsid w:val="00C6085C"/>
    <w:rsid w:val="00C609CD"/>
    <w:rsid w:val="00C60A1D"/>
    <w:rsid w:val="00C60A47"/>
    <w:rsid w:val="00C60BD9"/>
    <w:rsid w:val="00C60C2E"/>
    <w:rsid w:val="00C60C35"/>
    <w:rsid w:val="00C60E5A"/>
    <w:rsid w:val="00C60FC8"/>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D8F"/>
    <w:rsid w:val="00C61F18"/>
    <w:rsid w:val="00C62034"/>
    <w:rsid w:val="00C6206C"/>
    <w:rsid w:val="00C624D9"/>
    <w:rsid w:val="00C62538"/>
    <w:rsid w:val="00C6271D"/>
    <w:rsid w:val="00C627BF"/>
    <w:rsid w:val="00C62803"/>
    <w:rsid w:val="00C62BA2"/>
    <w:rsid w:val="00C62C98"/>
    <w:rsid w:val="00C62CD5"/>
    <w:rsid w:val="00C62D89"/>
    <w:rsid w:val="00C62E37"/>
    <w:rsid w:val="00C62EBF"/>
    <w:rsid w:val="00C62F6B"/>
    <w:rsid w:val="00C630AD"/>
    <w:rsid w:val="00C63151"/>
    <w:rsid w:val="00C63208"/>
    <w:rsid w:val="00C6347D"/>
    <w:rsid w:val="00C63545"/>
    <w:rsid w:val="00C635C1"/>
    <w:rsid w:val="00C635DB"/>
    <w:rsid w:val="00C636E6"/>
    <w:rsid w:val="00C6378F"/>
    <w:rsid w:val="00C639CE"/>
    <w:rsid w:val="00C639D6"/>
    <w:rsid w:val="00C63C50"/>
    <w:rsid w:val="00C63EA8"/>
    <w:rsid w:val="00C63F8E"/>
    <w:rsid w:val="00C640F7"/>
    <w:rsid w:val="00C642AA"/>
    <w:rsid w:val="00C64365"/>
    <w:rsid w:val="00C646A7"/>
    <w:rsid w:val="00C646F5"/>
    <w:rsid w:val="00C6472D"/>
    <w:rsid w:val="00C6475E"/>
    <w:rsid w:val="00C647FB"/>
    <w:rsid w:val="00C64B6C"/>
    <w:rsid w:val="00C64B89"/>
    <w:rsid w:val="00C64D7C"/>
    <w:rsid w:val="00C64E0F"/>
    <w:rsid w:val="00C64EA0"/>
    <w:rsid w:val="00C6512C"/>
    <w:rsid w:val="00C65210"/>
    <w:rsid w:val="00C65368"/>
    <w:rsid w:val="00C65408"/>
    <w:rsid w:val="00C654CC"/>
    <w:rsid w:val="00C654E0"/>
    <w:rsid w:val="00C655B6"/>
    <w:rsid w:val="00C657CE"/>
    <w:rsid w:val="00C658B1"/>
    <w:rsid w:val="00C65980"/>
    <w:rsid w:val="00C65D92"/>
    <w:rsid w:val="00C65DAD"/>
    <w:rsid w:val="00C65F28"/>
    <w:rsid w:val="00C6607D"/>
    <w:rsid w:val="00C6608E"/>
    <w:rsid w:val="00C66262"/>
    <w:rsid w:val="00C663E5"/>
    <w:rsid w:val="00C66474"/>
    <w:rsid w:val="00C6666C"/>
    <w:rsid w:val="00C666A7"/>
    <w:rsid w:val="00C66715"/>
    <w:rsid w:val="00C6671E"/>
    <w:rsid w:val="00C667CD"/>
    <w:rsid w:val="00C66A83"/>
    <w:rsid w:val="00C66AE0"/>
    <w:rsid w:val="00C66AEE"/>
    <w:rsid w:val="00C66C6E"/>
    <w:rsid w:val="00C66EEE"/>
    <w:rsid w:val="00C66F06"/>
    <w:rsid w:val="00C66F09"/>
    <w:rsid w:val="00C66F6A"/>
    <w:rsid w:val="00C66F91"/>
    <w:rsid w:val="00C66F93"/>
    <w:rsid w:val="00C66F97"/>
    <w:rsid w:val="00C66FA9"/>
    <w:rsid w:val="00C67057"/>
    <w:rsid w:val="00C67379"/>
    <w:rsid w:val="00C675B0"/>
    <w:rsid w:val="00C676D7"/>
    <w:rsid w:val="00C67837"/>
    <w:rsid w:val="00C67EAB"/>
    <w:rsid w:val="00C701BE"/>
    <w:rsid w:val="00C70426"/>
    <w:rsid w:val="00C704F3"/>
    <w:rsid w:val="00C705BA"/>
    <w:rsid w:val="00C7069E"/>
    <w:rsid w:val="00C70882"/>
    <w:rsid w:val="00C70BF6"/>
    <w:rsid w:val="00C70CB0"/>
    <w:rsid w:val="00C70D06"/>
    <w:rsid w:val="00C70DFF"/>
    <w:rsid w:val="00C70F89"/>
    <w:rsid w:val="00C7101B"/>
    <w:rsid w:val="00C71120"/>
    <w:rsid w:val="00C711B2"/>
    <w:rsid w:val="00C711E2"/>
    <w:rsid w:val="00C71269"/>
    <w:rsid w:val="00C7126D"/>
    <w:rsid w:val="00C712D9"/>
    <w:rsid w:val="00C71474"/>
    <w:rsid w:val="00C714EA"/>
    <w:rsid w:val="00C715B4"/>
    <w:rsid w:val="00C71A01"/>
    <w:rsid w:val="00C71ADB"/>
    <w:rsid w:val="00C71AFD"/>
    <w:rsid w:val="00C71B0D"/>
    <w:rsid w:val="00C71C1F"/>
    <w:rsid w:val="00C71C46"/>
    <w:rsid w:val="00C72095"/>
    <w:rsid w:val="00C72111"/>
    <w:rsid w:val="00C7228A"/>
    <w:rsid w:val="00C7258C"/>
    <w:rsid w:val="00C727C3"/>
    <w:rsid w:val="00C727EF"/>
    <w:rsid w:val="00C72B5E"/>
    <w:rsid w:val="00C72B6D"/>
    <w:rsid w:val="00C72F32"/>
    <w:rsid w:val="00C72FAD"/>
    <w:rsid w:val="00C73139"/>
    <w:rsid w:val="00C731D2"/>
    <w:rsid w:val="00C732DF"/>
    <w:rsid w:val="00C73441"/>
    <w:rsid w:val="00C735C3"/>
    <w:rsid w:val="00C73768"/>
    <w:rsid w:val="00C73773"/>
    <w:rsid w:val="00C7380D"/>
    <w:rsid w:val="00C7382E"/>
    <w:rsid w:val="00C7383D"/>
    <w:rsid w:val="00C73966"/>
    <w:rsid w:val="00C739F6"/>
    <w:rsid w:val="00C73A0F"/>
    <w:rsid w:val="00C73C60"/>
    <w:rsid w:val="00C73DE5"/>
    <w:rsid w:val="00C73E1E"/>
    <w:rsid w:val="00C73EF6"/>
    <w:rsid w:val="00C73F12"/>
    <w:rsid w:val="00C74011"/>
    <w:rsid w:val="00C740CD"/>
    <w:rsid w:val="00C740D2"/>
    <w:rsid w:val="00C74188"/>
    <w:rsid w:val="00C741BB"/>
    <w:rsid w:val="00C742F0"/>
    <w:rsid w:val="00C74353"/>
    <w:rsid w:val="00C74364"/>
    <w:rsid w:val="00C7458E"/>
    <w:rsid w:val="00C74619"/>
    <w:rsid w:val="00C74653"/>
    <w:rsid w:val="00C74732"/>
    <w:rsid w:val="00C74884"/>
    <w:rsid w:val="00C7492F"/>
    <w:rsid w:val="00C74AA9"/>
    <w:rsid w:val="00C74ACE"/>
    <w:rsid w:val="00C74BB8"/>
    <w:rsid w:val="00C74CFA"/>
    <w:rsid w:val="00C74DD5"/>
    <w:rsid w:val="00C74F6E"/>
    <w:rsid w:val="00C7517C"/>
    <w:rsid w:val="00C754C4"/>
    <w:rsid w:val="00C7560E"/>
    <w:rsid w:val="00C75788"/>
    <w:rsid w:val="00C75855"/>
    <w:rsid w:val="00C75878"/>
    <w:rsid w:val="00C75A6B"/>
    <w:rsid w:val="00C75D14"/>
    <w:rsid w:val="00C75E1D"/>
    <w:rsid w:val="00C75E88"/>
    <w:rsid w:val="00C7613E"/>
    <w:rsid w:val="00C761C2"/>
    <w:rsid w:val="00C76379"/>
    <w:rsid w:val="00C763B6"/>
    <w:rsid w:val="00C7644F"/>
    <w:rsid w:val="00C7669A"/>
    <w:rsid w:val="00C767A4"/>
    <w:rsid w:val="00C767E8"/>
    <w:rsid w:val="00C7686A"/>
    <w:rsid w:val="00C768F6"/>
    <w:rsid w:val="00C76C1A"/>
    <w:rsid w:val="00C76D75"/>
    <w:rsid w:val="00C76E2A"/>
    <w:rsid w:val="00C76F5D"/>
    <w:rsid w:val="00C76F67"/>
    <w:rsid w:val="00C771BC"/>
    <w:rsid w:val="00C77240"/>
    <w:rsid w:val="00C772A0"/>
    <w:rsid w:val="00C77370"/>
    <w:rsid w:val="00C773AC"/>
    <w:rsid w:val="00C773DC"/>
    <w:rsid w:val="00C7758C"/>
    <w:rsid w:val="00C7759D"/>
    <w:rsid w:val="00C77734"/>
    <w:rsid w:val="00C777EB"/>
    <w:rsid w:val="00C77899"/>
    <w:rsid w:val="00C778C6"/>
    <w:rsid w:val="00C778E3"/>
    <w:rsid w:val="00C779BD"/>
    <w:rsid w:val="00C77A1C"/>
    <w:rsid w:val="00C77ACB"/>
    <w:rsid w:val="00C77B61"/>
    <w:rsid w:val="00C77C7D"/>
    <w:rsid w:val="00C77C92"/>
    <w:rsid w:val="00C77D02"/>
    <w:rsid w:val="00C77D65"/>
    <w:rsid w:val="00C80032"/>
    <w:rsid w:val="00C80073"/>
    <w:rsid w:val="00C8016A"/>
    <w:rsid w:val="00C80271"/>
    <w:rsid w:val="00C80310"/>
    <w:rsid w:val="00C803C6"/>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1EC"/>
    <w:rsid w:val="00C812C4"/>
    <w:rsid w:val="00C8135B"/>
    <w:rsid w:val="00C8136C"/>
    <w:rsid w:val="00C8164C"/>
    <w:rsid w:val="00C816A5"/>
    <w:rsid w:val="00C81793"/>
    <w:rsid w:val="00C81952"/>
    <w:rsid w:val="00C81975"/>
    <w:rsid w:val="00C81A2E"/>
    <w:rsid w:val="00C81A36"/>
    <w:rsid w:val="00C81A58"/>
    <w:rsid w:val="00C81A93"/>
    <w:rsid w:val="00C81BC7"/>
    <w:rsid w:val="00C81DD4"/>
    <w:rsid w:val="00C81F0D"/>
    <w:rsid w:val="00C82005"/>
    <w:rsid w:val="00C820C0"/>
    <w:rsid w:val="00C820C1"/>
    <w:rsid w:val="00C8223A"/>
    <w:rsid w:val="00C82596"/>
    <w:rsid w:val="00C82A74"/>
    <w:rsid w:val="00C82B35"/>
    <w:rsid w:val="00C82C3B"/>
    <w:rsid w:val="00C82D5B"/>
    <w:rsid w:val="00C82DCF"/>
    <w:rsid w:val="00C82E1E"/>
    <w:rsid w:val="00C82EA8"/>
    <w:rsid w:val="00C82F4B"/>
    <w:rsid w:val="00C83107"/>
    <w:rsid w:val="00C832DC"/>
    <w:rsid w:val="00C835AE"/>
    <w:rsid w:val="00C8377F"/>
    <w:rsid w:val="00C83801"/>
    <w:rsid w:val="00C83804"/>
    <w:rsid w:val="00C83878"/>
    <w:rsid w:val="00C83946"/>
    <w:rsid w:val="00C839B9"/>
    <w:rsid w:val="00C83A2D"/>
    <w:rsid w:val="00C83C55"/>
    <w:rsid w:val="00C83C60"/>
    <w:rsid w:val="00C83CFB"/>
    <w:rsid w:val="00C83D8E"/>
    <w:rsid w:val="00C83ED0"/>
    <w:rsid w:val="00C83EF1"/>
    <w:rsid w:val="00C83F44"/>
    <w:rsid w:val="00C84156"/>
    <w:rsid w:val="00C841AC"/>
    <w:rsid w:val="00C8424A"/>
    <w:rsid w:val="00C846B5"/>
    <w:rsid w:val="00C8474B"/>
    <w:rsid w:val="00C847E3"/>
    <w:rsid w:val="00C848AE"/>
    <w:rsid w:val="00C849A5"/>
    <w:rsid w:val="00C84C68"/>
    <w:rsid w:val="00C84C98"/>
    <w:rsid w:val="00C84D0E"/>
    <w:rsid w:val="00C84EB1"/>
    <w:rsid w:val="00C84F3D"/>
    <w:rsid w:val="00C84FDF"/>
    <w:rsid w:val="00C851AA"/>
    <w:rsid w:val="00C8537E"/>
    <w:rsid w:val="00C853E3"/>
    <w:rsid w:val="00C85417"/>
    <w:rsid w:val="00C85636"/>
    <w:rsid w:val="00C8565F"/>
    <w:rsid w:val="00C856FA"/>
    <w:rsid w:val="00C85712"/>
    <w:rsid w:val="00C8578C"/>
    <w:rsid w:val="00C857D6"/>
    <w:rsid w:val="00C857F0"/>
    <w:rsid w:val="00C85949"/>
    <w:rsid w:val="00C859FA"/>
    <w:rsid w:val="00C85A79"/>
    <w:rsid w:val="00C85BB1"/>
    <w:rsid w:val="00C85D10"/>
    <w:rsid w:val="00C85E52"/>
    <w:rsid w:val="00C85EA4"/>
    <w:rsid w:val="00C85F6E"/>
    <w:rsid w:val="00C862A4"/>
    <w:rsid w:val="00C8646D"/>
    <w:rsid w:val="00C8656F"/>
    <w:rsid w:val="00C86664"/>
    <w:rsid w:val="00C8668E"/>
    <w:rsid w:val="00C866B8"/>
    <w:rsid w:val="00C8683F"/>
    <w:rsid w:val="00C86979"/>
    <w:rsid w:val="00C86A76"/>
    <w:rsid w:val="00C86B4A"/>
    <w:rsid w:val="00C86C00"/>
    <w:rsid w:val="00C86C63"/>
    <w:rsid w:val="00C86FFA"/>
    <w:rsid w:val="00C87076"/>
    <w:rsid w:val="00C87085"/>
    <w:rsid w:val="00C870F0"/>
    <w:rsid w:val="00C871D7"/>
    <w:rsid w:val="00C8720D"/>
    <w:rsid w:val="00C87454"/>
    <w:rsid w:val="00C87502"/>
    <w:rsid w:val="00C876A7"/>
    <w:rsid w:val="00C87753"/>
    <w:rsid w:val="00C87E04"/>
    <w:rsid w:val="00C87EC4"/>
    <w:rsid w:val="00C87ECC"/>
    <w:rsid w:val="00C87FD8"/>
    <w:rsid w:val="00C90047"/>
    <w:rsid w:val="00C9019F"/>
    <w:rsid w:val="00C90264"/>
    <w:rsid w:val="00C902EF"/>
    <w:rsid w:val="00C9045D"/>
    <w:rsid w:val="00C90481"/>
    <w:rsid w:val="00C90502"/>
    <w:rsid w:val="00C90652"/>
    <w:rsid w:val="00C90859"/>
    <w:rsid w:val="00C90868"/>
    <w:rsid w:val="00C90AE7"/>
    <w:rsid w:val="00C90AEB"/>
    <w:rsid w:val="00C90B72"/>
    <w:rsid w:val="00C90E9B"/>
    <w:rsid w:val="00C90F41"/>
    <w:rsid w:val="00C90FBC"/>
    <w:rsid w:val="00C910C7"/>
    <w:rsid w:val="00C910DF"/>
    <w:rsid w:val="00C91293"/>
    <w:rsid w:val="00C912A8"/>
    <w:rsid w:val="00C912EC"/>
    <w:rsid w:val="00C914FC"/>
    <w:rsid w:val="00C915A5"/>
    <w:rsid w:val="00C9162E"/>
    <w:rsid w:val="00C91658"/>
    <w:rsid w:val="00C9165C"/>
    <w:rsid w:val="00C9179D"/>
    <w:rsid w:val="00C918E3"/>
    <w:rsid w:val="00C91A18"/>
    <w:rsid w:val="00C91AB5"/>
    <w:rsid w:val="00C91CCD"/>
    <w:rsid w:val="00C91D26"/>
    <w:rsid w:val="00C91DE3"/>
    <w:rsid w:val="00C91E1F"/>
    <w:rsid w:val="00C91FC0"/>
    <w:rsid w:val="00C920B4"/>
    <w:rsid w:val="00C920B7"/>
    <w:rsid w:val="00C920CB"/>
    <w:rsid w:val="00C92205"/>
    <w:rsid w:val="00C9229D"/>
    <w:rsid w:val="00C922B5"/>
    <w:rsid w:val="00C922FD"/>
    <w:rsid w:val="00C92502"/>
    <w:rsid w:val="00C928A2"/>
    <w:rsid w:val="00C9290F"/>
    <w:rsid w:val="00C92C7F"/>
    <w:rsid w:val="00C92EAE"/>
    <w:rsid w:val="00C92EBC"/>
    <w:rsid w:val="00C92FD9"/>
    <w:rsid w:val="00C93078"/>
    <w:rsid w:val="00C932B1"/>
    <w:rsid w:val="00C932DE"/>
    <w:rsid w:val="00C934F8"/>
    <w:rsid w:val="00C9359A"/>
    <w:rsid w:val="00C93616"/>
    <w:rsid w:val="00C9369C"/>
    <w:rsid w:val="00C9369D"/>
    <w:rsid w:val="00C9370B"/>
    <w:rsid w:val="00C938C0"/>
    <w:rsid w:val="00C93900"/>
    <w:rsid w:val="00C93974"/>
    <w:rsid w:val="00C93A39"/>
    <w:rsid w:val="00C93B23"/>
    <w:rsid w:val="00C93C4D"/>
    <w:rsid w:val="00C93C85"/>
    <w:rsid w:val="00C93D31"/>
    <w:rsid w:val="00C93E66"/>
    <w:rsid w:val="00C93F27"/>
    <w:rsid w:val="00C93FD2"/>
    <w:rsid w:val="00C94120"/>
    <w:rsid w:val="00C94187"/>
    <w:rsid w:val="00C942B3"/>
    <w:rsid w:val="00C942E0"/>
    <w:rsid w:val="00C944E6"/>
    <w:rsid w:val="00C944FA"/>
    <w:rsid w:val="00C9468A"/>
    <w:rsid w:val="00C9489E"/>
    <w:rsid w:val="00C948B8"/>
    <w:rsid w:val="00C9498A"/>
    <w:rsid w:val="00C949C1"/>
    <w:rsid w:val="00C949E3"/>
    <w:rsid w:val="00C94A1B"/>
    <w:rsid w:val="00C94A42"/>
    <w:rsid w:val="00C94D4B"/>
    <w:rsid w:val="00C94DA7"/>
    <w:rsid w:val="00C94FBB"/>
    <w:rsid w:val="00C95001"/>
    <w:rsid w:val="00C95044"/>
    <w:rsid w:val="00C95320"/>
    <w:rsid w:val="00C9532C"/>
    <w:rsid w:val="00C95423"/>
    <w:rsid w:val="00C9549C"/>
    <w:rsid w:val="00C954C0"/>
    <w:rsid w:val="00C9559D"/>
    <w:rsid w:val="00C955B7"/>
    <w:rsid w:val="00C95658"/>
    <w:rsid w:val="00C9580D"/>
    <w:rsid w:val="00C95852"/>
    <w:rsid w:val="00C95854"/>
    <w:rsid w:val="00C95A76"/>
    <w:rsid w:val="00C95AD2"/>
    <w:rsid w:val="00C95B7F"/>
    <w:rsid w:val="00C95BF2"/>
    <w:rsid w:val="00C95C65"/>
    <w:rsid w:val="00C95CBA"/>
    <w:rsid w:val="00C95D8E"/>
    <w:rsid w:val="00C95EF1"/>
    <w:rsid w:val="00C95EFF"/>
    <w:rsid w:val="00C95F57"/>
    <w:rsid w:val="00C95FD2"/>
    <w:rsid w:val="00C96139"/>
    <w:rsid w:val="00C962EB"/>
    <w:rsid w:val="00C9634A"/>
    <w:rsid w:val="00C964CC"/>
    <w:rsid w:val="00C96506"/>
    <w:rsid w:val="00C9676D"/>
    <w:rsid w:val="00C96796"/>
    <w:rsid w:val="00C968AB"/>
    <w:rsid w:val="00C968E9"/>
    <w:rsid w:val="00C969E8"/>
    <w:rsid w:val="00C96CA2"/>
    <w:rsid w:val="00C96E6F"/>
    <w:rsid w:val="00C96F1E"/>
    <w:rsid w:val="00C96FAC"/>
    <w:rsid w:val="00C97000"/>
    <w:rsid w:val="00C9704A"/>
    <w:rsid w:val="00C97153"/>
    <w:rsid w:val="00C971C6"/>
    <w:rsid w:val="00C971D9"/>
    <w:rsid w:val="00C973B1"/>
    <w:rsid w:val="00C973D5"/>
    <w:rsid w:val="00C974D6"/>
    <w:rsid w:val="00C975B3"/>
    <w:rsid w:val="00C97642"/>
    <w:rsid w:val="00C97872"/>
    <w:rsid w:val="00C97962"/>
    <w:rsid w:val="00C97A83"/>
    <w:rsid w:val="00C97C47"/>
    <w:rsid w:val="00C97C96"/>
    <w:rsid w:val="00C97CBC"/>
    <w:rsid w:val="00C97D2A"/>
    <w:rsid w:val="00C97DCC"/>
    <w:rsid w:val="00C97FE4"/>
    <w:rsid w:val="00C97FE8"/>
    <w:rsid w:val="00CA02C3"/>
    <w:rsid w:val="00CA03B3"/>
    <w:rsid w:val="00CA0416"/>
    <w:rsid w:val="00CA0532"/>
    <w:rsid w:val="00CA0974"/>
    <w:rsid w:val="00CA09E7"/>
    <w:rsid w:val="00CA0B01"/>
    <w:rsid w:val="00CA0B9F"/>
    <w:rsid w:val="00CA0C7B"/>
    <w:rsid w:val="00CA0CA1"/>
    <w:rsid w:val="00CA0F4E"/>
    <w:rsid w:val="00CA0FA0"/>
    <w:rsid w:val="00CA123D"/>
    <w:rsid w:val="00CA13F8"/>
    <w:rsid w:val="00CA14B6"/>
    <w:rsid w:val="00CA14F2"/>
    <w:rsid w:val="00CA155E"/>
    <w:rsid w:val="00CA1C43"/>
    <w:rsid w:val="00CA1C73"/>
    <w:rsid w:val="00CA1CB8"/>
    <w:rsid w:val="00CA1D2E"/>
    <w:rsid w:val="00CA1E3F"/>
    <w:rsid w:val="00CA1F40"/>
    <w:rsid w:val="00CA1FED"/>
    <w:rsid w:val="00CA2094"/>
    <w:rsid w:val="00CA214C"/>
    <w:rsid w:val="00CA2214"/>
    <w:rsid w:val="00CA2241"/>
    <w:rsid w:val="00CA227E"/>
    <w:rsid w:val="00CA2341"/>
    <w:rsid w:val="00CA280B"/>
    <w:rsid w:val="00CA28A5"/>
    <w:rsid w:val="00CA29A5"/>
    <w:rsid w:val="00CA2A8D"/>
    <w:rsid w:val="00CA2AAB"/>
    <w:rsid w:val="00CA2D9B"/>
    <w:rsid w:val="00CA2DE6"/>
    <w:rsid w:val="00CA2F14"/>
    <w:rsid w:val="00CA2F8A"/>
    <w:rsid w:val="00CA308B"/>
    <w:rsid w:val="00CA30B8"/>
    <w:rsid w:val="00CA3138"/>
    <w:rsid w:val="00CA3206"/>
    <w:rsid w:val="00CA321C"/>
    <w:rsid w:val="00CA3293"/>
    <w:rsid w:val="00CA32B4"/>
    <w:rsid w:val="00CA360B"/>
    <w:rsid w:val="00CA3CDD"/>
    <w:rsid w:val="00CA3D59"/>
    <w:rsid w:val="00CA3D88"/>
    <w:rsid w:val="00CA3D8B"/>
    <w:rsid w:val="00CA3DA3"/>
    <w:rsid w:val="00CA3F9C"/>
    <w:rsid w:val="00CA403B"/>
    <w:rsid w:val="00CA42CE"/>
    <w:rsid w:val="00CA4606"/>
    <w:rsid w:val="00CA4766"/>
    <w:rsid w:val="00CA47BE"/>
    <w:rsid w:val="00CA48F0"/>
    <w:rsid w:val="00CA4B95"/>
    <w:rsid w:val="00CA4CAC"/>
    <w:rsid w:val="00CA4CEC"/>
    <w:rsid w:val="00CA4D6C"/>
    <w:rsid w:val="00CA4DD8"/>
    <w:rsid w:val="00CA4E15"/>
    <w:rsid w:val="00CA4F4E"/>
    <w:rsid w:val="00CA503F"/>
    <w:rsid w:val="00CA505A"/>
    <w:rsid w:val="00CA52A0"/>
    <w:rsid w:val="00CA52C4"/>
    <w:rsid w:val="00CA5508"/>
    <w:rsid w:val="00CA55C0"/>
    <w:rsid w:val="00CA5605"/>
    <w:rsid w:val="00CA565C"/>
    <w:rsid w:val="00CA5686"/>
    <w:rsid w:val="00CA5697"/>
    <w:rsid w:val="00CA569A"/>
    <w:rsid w:val="00CA5900"/>
    <w:rsid w:val="00CA59DD"/>
    <w:rsid w:val="00CA5BA5"/>
    <w:rsid w:val="00CA5BBA"/>
    <w:rsid w:val="00CA5E63"/>
    <w:rsid w:val="00CA5F00"/>
    <w:rsid w:val="00CA604A"/>
    <w:rsid w:val="00CA604F"/>
    <w:rsid w:val="00CA6145"/>
    <w:rsid w:val="00CA6181"/>
    <w:rsid w:val="00CA61F3"/>
    <w:rsid w:val="00CA631A"/>
    <w:rsid w:val="00CA6429"/>
    <w:rsid w:val="00CA644B"/>
    <w:rsid w:val="00CA6480"/>
    <w:rsid w:val="00CA64A2"/>
    <w:rsid w:val="00CA64B4"/>
    <w:rsid w:val="00CA6512"/>
    <w:rsid w:val="00CA651A"/>
    <w:rsid w:val="00CA666A"/>
    <w:rsid w:val="00CA66AF"/>
    <w:rsid w:val="00CA6752"/>
    <w:rsid w:val="00CA67BC"/>
    <w:rsid w:val="00CA6829"/>
    <w:rsid w:val="00CA69F3"/>
    <w:rsid w:val="00CA6AF8"/>
    <w:rsid w:val="00CA6C21"/>
    <w:rsid w:val="00CA6D1E"/>
    <w:rsid w:val="00CA6E81"/>
    <w:rsid w:val="00CA6EB0"/>
    <w:rsid w:val="00CA6EC5"/>
    <w:rsid w:val="00CA6F45"/>
    <w:rsid w:val="00CA6FC1"/>
    <w:rsid w:val="00CA7096"/>
    <w:rsid w:val="00CA72A4"/>
    <w:rsid w:val="00CA75A9"/>
    <w:rsid w:val="00CA75F5"/>
    <w:rsid w:val="00CA762A"/>
    <w:rsid w:val="00CA7660"/>
    <w:rsid w:val="00CA7795"/>
    <w:rsid w:val="00CA7824"/>
    <w:rsid w:val="00CA7A66"/>
    <w:rsid w:val="00CA7D46"/>
    <w:rsid w:val="00CA7E88"/>
    <w:rsid w:val="00CA7F24"/>
    <w:rsid w:val="00CA7F37"/>
    <w:rsid w:val="00CA7F5B"/>
    <w:rsid w:val="00CB008E"/>
    <w:rsid w:val="00CB01FA"/>
    <w:rsid w:val="00CB0262"/>
    <w:rsid w:val="00CB027C"/>
    <w:rsid w:val="00CB040F"/>
    <w:rsid w:val="00CB04F7"/>
    <w:rsid w:val="00CB057D"/>
    <w:rsid w:val="00CB069A"/>
    <w:rsid w:val="00CB06C7"/>
    <w:rsid w:val="00CB0737"/>
    <w:rsid w:val="00CB0777"/>
    <w:rsid w:val="00CB097A"/>
    <w:rsid w:val="00CB0AE6"/>
    <w:rsid w:val="00CB0BAE"/>
    <w:rsid w:val="00CB0C0F"/>
    <w:rsid w:val="00CB0CB0"/>
    <w:rsid w:val="00CB0D63"/>
    <w:rsid w:val="00CB0ECF"/>
    <w:rsid w:val="00CB0EDD"/>
    <w:rsid w:val="00CB1088"/>
    <w:rsid w:val="00CB1396"/>
    <w:rsid w:val="00CB13FB"/>
    <w:rsid w:val="00CB15A6"/>
    <w:rsid w:val="00CB174D"/>
    <w:rsid w:val="00CB17EF"/>
    <w:rsid w:val="00CB19B5"/>
    <w:rsid w:val="00CB19EE"/>
    <w:rsid w:val="00CB1EE1"/>
    <w:rsid w:val="00CB1F29"/>
    <w:rsid w:val="00CB1F7F"/>
    <w:rsid w:val="00CB1F90"/>
    <w:rsid w:val="00CB2013"/>
    <w:rsid w:val="00CB24BD"/>
    <w:rsid w:val="00CB2511"/>
    <w:rsid w:val="00CB25CB"/>
    <w:rsid w:val="00CB263C"/>
    <w:rsid w:val="00CB2652"/>
    <w:rsid w:val="00CB266D"/>
    <w:rsid w:val="00CB26EC"/>
    <w:rsid w:val="00CB2866"/>
    <w:rsid w:val="00CB28EF"/>
    <w:rsid w:val="00CB2A25"/>
    <w:rsid w:val="00CB2BE4"/>
    <w:rsid w:val="00CB2C99"/>
    <w:rsid w:val="00CB2D2A"/>
    <w:rsid w:val="00CB2DE5"/>
    <w:rsid w:val="00CB2ECC"/>
    <w:rsid w:val="00CB2F25"/>
    <w:rsid w:val="00CB3164"/>
    <w:rsid w:val="00CB317E"/>
    <w:rsid w:val="00CB3182"/>
    <w:rsid w:val="00CB3195"/>
    <w:rsid w:val="00CB3309"/>
    <w:rsid w:val="00CB3447"/>
    <w:rsid w:val="00CB36FC"/>
    <w:rsid w:val="00CB3783"/>
    <w:rsid w:val="00CB37C1"/>
    <w:rsid w:val="00CB37F7"/>
    <w:rsid w:val="00CB392F"/>
    <w:rsid w:val="00CB3A7D"/>
    <w:rsid w:val="00CB3F5F"/>
    <w:rsid w:val="00CB3F99"/>
    <w:rsid w:val="00CB3FCF"/>
    <w:rsid w:val="00CB4040"/>
    <w:rsid w:val="00CB412D"/>
    <w:rsid w:val="00CB43A5"/>
    <w:rsid w:val="00CB43B5"/>
    <w:rsid w:val="00CB4564"/>
    <w:rsid w:val="00CB463B"/>
    <w:rsid w:val="00CB495E"/>
    <w:rsid w:val="00CB4A0E"/>
    <w:rsid w:val="00CB4AC5"/>
    <w:rsid w:val="00CB4FCD"/>
    <w:rsid w:val="00CB50AA"/>
    <w:rsid w:val="00CB512D"/>
    <w:rsid w:val="00CB51B5"/>
    <w:rsid w:val="00CB541A"/>
    <w:rsid w:val="00CB552B"/>
    <w:rsid w:val="00CB573A"/>
    <w:rsid w:val="00CB5828"/>
    <w:rsid w:val="00CB5848"/>
    <w:rsid w:val="00CB5886"/>
    <w:rsid w:val="00CB58C9"/>
    <w:rsid w:val="00CB5948"/>
    <w:rsid w:val="00CB59B5"/>
    <w:rsid w:val="00CB5A4C"/>
    <w:rsid w:val="00CB5B1E"/>
    <w:rsid w:val="00CB5C11"/>
    <w:rsid w:val="00CB5EA7"/>
    <w:rsid w:val="00CB6042"/>
    <w:rsid w:val="00CB608F"/>
    <w:rsid w:val="00CB6232"/>
    <w:rsid w:val="00CB62FB"/>
    <w:rsid w:val="00CB63CD"/>
    <w:rsid w:val="00CB63D2"/>
    <w:rsid w:val="00CB65F9"/>
    <w:rsid w:val="00CB6718"/>
    <w:rsid w:val="00CB695A"/>
    <w:rsid w:val="00CB6A9A"/>
    <w:rsid w:val="00CB6BF3"/>
    <w:rsid w:val="00CB6C24"/>
    <w:rsid w:val="00CB6D75"/>
    <w:rsid w:val="00CB6ED6"/>
    <w:rsid w:val="00CB71FF"/>
    <w:rsid w:val="00CB736B"/>
    <w:rsid w:val="00CB740B"/>
    <w:rsid w:val="00CB749A"/>
    <w:rsid w:val="00CB74F8"/>
    <w:rsid w:val="00CB7768"/>
    <w:rsid w:val="00CB787A"/>
    <w:rsid w:val="00CB7888"/>
    <w:rsid w:val="00CB78C9"/>
    <w:rsid w:val="00CB7939"/>
    <w:rsid w:val="00CB7970"/>
    <w:rsid w:val="00CB7C3E"/>
    <w:rsid w:val="00CB7CE8"/>
    <w:rsid w:val="00CB7F16"/>
    <w:rsid w:val="00CC00B4"/>
    <w:rsid w:val="00CC00E0"/>
    <w:rsid w:val="00CC023F"/>
    <w:rsid w:val="00CC0441"/>
    <w:rsid w:val="00CC04C9"/>
    <w:rsid w:val="00CC063F"/>
    <w:rsid w:val="00CC08EF"/>
    <w:rsid w:val="00CC0A3B"/>
    <w:rsid w:val="00CC0C4A"/>
    <w:rsid w:val="00CC0C77"/>
    <w:rsid w:val="00CC0CA9"/>
    <w:rsid w:val="00CC0D03"/>
    <w:rsid w:val="00CC0D8E"/>
    <w:rsid w:val="00CC0E40"/>
    <w:rsid w:val="00CC0F6A"/>
    <w:rsid w:val="00CC0FE2"/>
    <w:rsid w:val="00CC0FF3"/>
    <w:rsid w:val="00CC10EB"/>
    <w:rsid w:val="00CC1133"/>
    <w:rsid w:val="00CC1244"/>
    <w:rsid w:val="00CC145E"/>
    <w:rsid w:val="00CC14AE"/>
    <w:rsid w:val="00CC169F"/>
    <w:rsid w:val="00CC1743"/>
    <w:rsid w:val="00CC17F0"/>
    <w:rsid w:val="00CC1853"/>
    <w:rsid w:val="00CC1983"/>
    <w:rsid w:val="00CC1A36"/>
    <w:rsid w:val="00CC1B91"/>
    <w:rsid w:val="00CC1B98"/>
    <w:rsid w:val="00CC1BE9"/>
    <w:rsid w:val="00CC1C07"/>
    <w:rsid w:val="00CC1D11"/>
    <w:rsid w:val="00CC1D4C"/>
    <w:rsid w:val="00CC1E9E"/>
    <w:rsid w:val="00CC1ECE"/>
    <w:rsid w:val="00CC1F02"/>
    <w:rsid w:val="00CC1FAE"/>
    <w:rsid w:val="00CC2119"/>
    <w:rsid w:val="00CC2202"/>
    <w:rsid w:val="00CC2232"/>
    <w:rsid w:val="00CC2282"/>
    <w:rsid w:val="00CC2529"/>
    <w:rsid w:val="00CC25D7"/>
    <w:rsid w:val="00CC2663"/>
    <w:rsid w:val="00CC2679"/>
    <w:rsid w:val="00CC2715"/>
    <w:rsid w:val="00CC2C87"/>
    <w:rsid w:val="00CC2C9E"/>
    <w:rsid w:val="00CC2CC5"/>
    <w:rsid w:val="00CC2E2F"/>
    <w:rsid w:val="00CC2E90"/>
    <w:rsid w:val="00CC304D"/>
    <w:rsid w:val="00CC307F"/>
    <w:rsid w:val="00CC30D7"/>
    <w:rsid w:val="00CC31BE"/>
    <w:rsid w:val="00CC32F9"/>
    <w:rsid w:val="00CC332A"/>
    <w:rsid w:val="00CC3339"/>
    <w:rsid w:val="00CC3468"/>
    <w:rsid w:val="00CC34A1"/>
    <w:rsid w:val="00CC3577"/>
    <w:rsid w:val="00CC362D"/>
    <w:rsid w:val="00CC365A"/>
    <w:rsid w:val="00CC36E3"/>
    <w:rsid w:val="00CC37C1"/>
    <w:rsid w:val="00CC3843"/>
    <w:rsid w:val="00CC38FD"/>
    <w:rsid w:val="00CC3A23"/>
    <w:rsid w:val="00CC3A86"/>
    <w:rsid w:val="00CC3AFD"/>
    <w:rsid w:val="00CC3BD4"/>
    <w:rsid w:val="00CC3DCF"/>
    <w:rsid w:val="00CC3E48"/>
    <w:rsid w:val="00CC3E85"/>
    <w:rsid w:val="00CC3F1D"/>
    <w:rsid w:val="00CC4009"/>
    <w:rsid w:val="00CC4084"/>
    <w:rsid w:val="00CC41DA"/>
    <w:rsid w:val="00CC4363"/>
    <w:rsid w:val="00CC443F"/>
    <w:rsid w:val="00CC48AB"/>
    <w:rsid w:val="00CC4EDB"/>
    <w:rsid w:val="00CC5088"/>
    <w:rsid w:val="00CC51B8"/>
    <w:rsid w:val="00CC52B1"/>
    <w:rsid w:val="00CC57F1"/>
    <w:rsid w:val="00CC5AF2"/>
    <w:rsid w:val="00CC5B04"/>
    <w:rsid w:val="00CC5C9C"/>
    <w:rsid w:val="00CC5E12"/>
    <w:rsid w:val="00CC5EC7"/>
    <w:rsid w:val="00CC5EF4"/>
    <w:rsid w:val="00CC6143"/>
    <w:rsid w:val="00CC61F0"/>
    <w:rsid w:val="00CC6293"/>
    <w:rsid w:val="00CC62D5"/>
    <w:rsid w:val="00CC6329"/>
    <w:rsid w:val="00CC63B0"/>
    <w:rsid w:val="00CC6794"/>
    <w:rsid w:val="00CC67AA"/>
    <w:rsid w:val="00CC6842"/>
    <w:rsid w:val="00CC69E5"/>
    <w:rsid w:val="00CC6A18"/>
    <w:rsid w:val="00CC6A48"/>
    <w:rsid w:val="00CC6A8B"/>
    <w:rsid w:val="00CC6BD0"/>
    <w:rsid w:val="00CC6D48"/>
    <w:rsid w:val="00CC6FC6"/>
    <w:rsid w:val="00CC7177"/>
    <w:rsid w:val="00CC737C"/>
    <w:rsid w:val="00CC7506"/>
    <w:rsid w:val="00CC7562"/>
    <w:rsid w:val="00CC7752"/>
    <w:rsid w:val="00CC7754"/>
    <w:rsid w:val="00CC7828"/>
    <w:rsid w:val="00CC782A"/>
    <w:rsid w:val="00CC7943"/>
    <w:rsid w:val="00CC7963"/>
    <w:rsid w:val="00CC7995"/>
    <w:rsid w:val="00CC79AD"/>
    <w:rsid w:val="00CC79B1"/>
    <w:rsid w:val="00CC7A84"/>
    <w:rsid w:val="00CC7D08"/>
    <w:rsid w:val="00CC7F0B"/>
    <w:rsid w:val="00CC7F3A"/>
    <w:rsid w:val="00CC7FC5"/>
    <w:rsid w:val="00CD00CB"/>
    <w:rsid w:val="00CD013F"/>
    <w:rsid w:val="00CD030B"/>
    <w:rsid w:val="00CD0355"/>
    <w:rsid w:val="00CD0425"/>
    <w:rsid w:val="00CD0500"/>
    <w:rsid w:val="00CD06EF"/>
    <w:rsid w:val="00CD087D"/>
    <w:rsid w:val="00CD092B"/>
    <w:rsid w:val="00CD099A"/>
    <w:rsid w:val="00CD09CD"/>
    <w:rsid w:val="00CD0A74"/>
    <w:rsid w:val="00CD0C60"/>
    <w:rsid w:val="00CD0E6E"/>
    <w:rsid w:val="00CD0F43"/>
    <w:rsid w:val="00CD0F5D"/>
    <w:rsid w:val="00CD0FAD"/>
    <w:rsid w:val="00CD0FCA"/>
    <w:rsid w:val="00CD1303"/>
    <w:rsid w:val="00CD1493"/>
    <w:rsid w:val="00CD1A6B"/>
    <w:rsid w:val="00CD1A9A"/>
    <w:rsid w:val="00CD1C0B"/>
    <w:rsid w:val="00CD1CE7"/>
    <w:rsid w:val="00CD1ED2"/>
    <w:rsid w:val="00CD1FED"/>
    <w:rsid w:val="00CD20C8"/>
    <w:rsid w:val="00CD2159"/>
    <w:rsid w:val="00CD2204"/>
    <w:rsid w:val="00CD2213"/>
    <w:rsid w:val="00CD22DB"/>
    <w:rsid w:val="00CD232D"/>
    <w:rsid w:val="00CD239A"/>
    <w:rsid w:val="00CD23DA"/>
    <w:rsid w:val="00CD2761"/>
    <w:rsid w:val="00CD277F"/>
    <w:rsid w:val="00CD286A"/>
    <w:rsid w:val="00CD29FD"/>
    <w:rsid w:val="00CD2C9E"/>
    <w:rsid w:val="00CD2E3A"/>
    <w:rsid w:val="00CD2F10"/>
    <w:rsid w:val="00CD2F31"/>
    <w:rsid w:val="00CD314A"/>
    <w:rsid w:val="00CD32A9"/>
    <w:rsid w:val="00CD3869"/>
    <w:rsid w:val="00CD3883"/>
    <w:rsid w:val="00CD3894"/>
    <w:rsid w:val="00CD3977"/>
    <w:rsid w:val="00CD3AAE"/>
    <w:rsid w:val="00CD3BE4"/>
    <w:rsid w:val="00CD3BF0"/>
    <w:rsid w:val="00CD3DD5"/>
    <w:rsid w:val="00CD3EB6"/>
    <w:rsid w:val="00CD4020"/>
    <w:rsid w:val="00CD44C4"/>
    <w:rsid w:val="00CD4822"/>
    <w:rsid w:val="00CD48B5"/>
    <w:rsid w:val="00CD48CA"/>
    <w:rsid w:val="00CD4A77"/>
    <w:rsid w:val="00CD4D25"/>
    <w:rsid w:val="00CD4EA9"/>
    <w:rsid w:val="00CD4EBA"/>
    <w:rsid w:val="00CD4EC9"/>
    <w:rsid w:val="00CD4F9C"/>
    <w:rsid w:val="00CD5060"/>
    <w:rsid w:val="00CD5205"/>
    <w:rsid w:val="00CD53BF"/>
    <w:rsid w:val="00CD54CE"/>
    <w:rsid w:val="00CD5512"/>
    <w:rsid w:val="00CD5736"/>
    <w:rsid w:val="00CD58A7"/>
    <w:rsid w:val="00CD5A2B"/>
    <w:rsid w:val="00CD5B7F"/>
    <w:rsid w:val="00CD5CDD"/>
    <w:rsid w:val="00CD5CEF"/>
    <w:rsid w:val="00CD5D1E"/>
    <w:rsid w:val="00CD5E11"/>
    <w:rsid w:val="00CD5EA5"/>
    <w:rsid w:val="00CD5F32"/>
    <w:rsid w:val="00CD5F3D"/>
    <w:rsid w:val="00CD5FD8"/>
    <w:rsid w:val="00CD616D"/>
    <w:rsid w:val="00CD621E"/>
    <w:rsid w:val="00CD62BF"/>
    <w:rsid w:val="00CD639C"/>
    <w:rsid w:val="00CD6596"/>
    <w:rsid w:val="00CD669E"/>
    <w:rsid w:val="00CD6878"/>
    <w:rsid w:val="00CD68BB"/>
    <w:rsid w:val="00CD68CA"/>
    <w:rsid w:val="00CD6933"/>
    <w:rsid w:val="00CD6995"/>
    <w:rsid w:val="00CD6A53"/>
    <w:rsid w:val="00CD6AF4"/>
    <w:rsid w:val="00CD6C79"/>
    <w:rsid w:val="00CD6CA3"/>
    <w:rsid w:val="00CD6D4D"/>
    <w:rsid w:val="00CD6E3D"/>
    <w:rsid w:val="00CD6F01"/>
    <w:rsid w:val="00CD7180"/>
    <w:rsid w:val="00CD71AB"/>
    <w:rsid w:val="00CD71B7"/>
    <w:rsid w:val="00CD71E9"/>
    <w:rsid w:val="00CD7398"/>
    <w:rsid w:val="00CD75F7"/>
    <w:rsid w:val="00CD7810"/>
    <w:rsid w:val="00CD7826"/>
    <w:rsid w:val="00CD783A"/>
    <w:rsid w:val="00CD7857"/>
    <w:rsid w:val="00CD7B01"/>
    <w:rsid w:val="00CD7B58"/>
    <w:rsid w:val="00CD7BA8"/>
    <w:rsid w:val="00CD7CC7"/>
    <w:rsid w:val="00CD7D37"/>
    <w:rsid w:val="00CD7D7C"/>
    <w:rsid w:val="00CE0109"/>
    <w:rsid w:val="00CE01D0"/>
    <w:rsid w:val="00CE0386"/>
    <w:rsid w:val="00CE0577"/>
    <w:rsid w:val="00CE0648"/>
    <w:rsid w:val="00CE09A3"/>
    <w:rsid w:val="00CE0AF0"/>
    <w:rsid w:val="00CE0D1B"/>
    <w:rsid w:val="00CE0E1B"/>
    <w:rsid w:val="00CE0E46"/>
    <w:rsid w:val="00CE0E4C"/>
    <w:rsid w:val="00CE0F08"/>
    <w:rsid w:val="00CE1039"/>
    <w:rsid w:val="00CE1070"/>
    <w:rsid w:val="00CE10CC"/>
    <w:rsid w:val="00CE1146"/>
    <w:rsid w:val="00CE12E0"/>
    <w:rsid w:val="00CE1301"/>
    <w:rsid w:val="00CE132E"/>
    <w:rsid w:val="00CE1334"/>
    <w:rsid w:val="00CE1346"/>
    <w:rsid w:val="00CE14BC"/>
    <w:rsid w:val="00CE1879"/>
    <w:rsid w:val="00CE19A6"/>
    <w:rsid w:val="00CE1B22"/>
    <w:rsid w:val="00CE1CF9"/>
    <w:rsid w:val="00CE1F4F"/>
    <w:rsid w:val="00CE1FC5"/>
    <w:rsid w:val="00CE2059"/>
    <w:rsid w:val="00CE2229"/>
    <w:rsid w:val="00CE231E"/>
    <w:rsid w:val="00CE2375"/>
    <w:rsid w:val="00CE240A"/>
    <w:rsid w:val="00CE25B3"/>
    <w:rsid w:val="00CE2623"/>
    <w:rsid w:val="00CE2660"/>
    <w:rsid w:val="00CE271B"/>
    <w:rsid w:val="00CE2D6C"/>
    <w:rsid w:val="00CE2D75"/>
    <w:rsid w:val="00CE2DD9"/>
    <w:rsid w:val="00CE30DF"/>
    <w:rsid w:val="00CE33E6"/>
    <w:rsid w:val="00CE3405"/>
    <w:rsid w:val="00CE3758"/>
    <w:rsid w:val="00CE3AB5"/>
    <w:rsid w:val="00CE3AD2"/>
    <w:rsid w:val="00CE3BD7"/>
    <w:rsid w:val="00CE3BE9"/>
    <w:rsid w:val="00CE3C58"/>
    <w:rsid w:val="00CE3D55"/>
    <w:rsid w:val="00CE3DD8"/>
    <w:rsid w:val="00CE3FBA"/>
    <w:rsid w:val="00CE415D"/>
    <w:rsid w:val="00CE42FB"/>
    <w:rsid w:val="00CE4349"/>
    <w:rsid w:val="00CE434E"/>
    <w:rsid w:val="00CE4424"/>
    <w:rsid w:val="00CE46E5"/>
    <w:rsid w:val="00CE47B0"/>
    <w:rsid w:val="00CE485A"/>
    <w:rsid w:val="00CE493D"/>
    <w:rsid w:val="00CE4B72"/>
    <w:rsid w:val="00CE4C0A"/>
    <w:rsid w:val="00CE4CCA"/>
    <w:rsid w:val="00CE4D39"/>
    <w:rsid w:val="00CE4E0F"/>
    <w:rsid w:val="00CE5084"/>
    <w:rsid w:val="00CE520E"/>
    <w:rsid w:val="00CE5279"/>
    <w:rsid w:val="00CE5356"/>
    <w:rsid w:val="00CE538B"/>
    <w:rsid w:val="00CE53C4"/>
    <w:rsid w:val="00CE5517"/>
    <w:rsid w:val="00CE5626"/>
    <w:rsid w:val="00CE5733"/>
    <w:rsid w:val="00CE582B"/>
    <w:rsid w:val="00CE5871"/>
    <w:rsid w:val="00CE5891"/>
    <w:rsid w:val="00CE596A"/>
    <w:rsid w:val="00CE596C"/>
    <w:rsid w:val="00CE5A78"/>
    <w:rsid w:val="00CE5AFB"/>
    <w:rsid w:val="00CE5B9F"/>
    <w:rsid w:val="00CE5D3F"/>
    <w:rsid w:val="00CE5D6E"/>
    <w:rsid w:val="00CE5DA1"/>
    <w:rsid w:val="00CE5DC1"/>
    <w:rsid w:val="00CE5FC5"/>
    <w:rsid w:val="00CE60ED"/>
    <w:rsid w:val="00CE6178"/>
    <w:rsid w:val="00CE61C8"/>
    <w:rsid w:val="00CE62CE"/>
    <w:rsid w:val="00CE6485"/>
    <w:rsid w:val="00CE6719"/>
    <w:rsid w:val="00CE6756"/>
    <w:rsid w:val="00CE6778"/>
    <w:rsid w:val="00CE6830"/>
    <w:rsid w:val="00CE690B"/>
    <w:rsid w:val="00CE692F"/>
    <w:rsid w:val="00CE6B5C"/>
    <w:rsid w:val="00CE6BFC"/>
    <w:rsid w:val="00CE6C5B"/>
    <w:rsid w:val="00CE6F88"/>
    <w:rsid w:val="00CE6FD9"/>
    <w:rsid w:val="00CE7012"/>
    <w:rsid w:val="00CE72E1"/>
    <w:rsid w:val="00CE741F"/>
    <w:rsid w:val="00CE751B"/>
    <w:rsid w:val="00CE75E6"/>
    <w:rsid w:val="00CE7685"/>
    <w:rsid w:val="00CE78AE"/>
    <w:rsid w:val="00CE79EA"/>
    <w:rsid w:val="00CE7BFF"/>
    <w:rsid w:val="00CE7DFA"/>
    <w:rsid w:val="00CE7E62"/>
    <w:rsid w:val="00CE7EE7"/>
    <w:rsid w:val="00CE7FED"/>
    <w:rsid w:val="00CF0276"/>
    <w:rsid w:val="00CF0282"/>
    <w:rsid w:val="00CF0409"/>
    <w:rsid w:val="00CF0618"/>
    <w:rsid w:val="00CF09A9"/>
    <w:rsid w:val="00CF0AF9"/>
    <w:rsid w:val="00CF0BD4"/>
    <w:rsid w:val="00CF0BEC"/>
    <w:rsid w:val="00CF0CC5"/>
    <w:rsid w:val="00CF0FC9"/>
    <w:rsid w:val="00CF1112"/>
    <w:rsid w:val="00CF1158"/>
    <w:rsid w:val="00CF118F"/>
    <w:rsid w:val="00CF11AF"/>
    <w:rsid w:val="00CF11CE"/>
    <w:rsid w:val="00CF12B6"/>
    <w:rsid w:val="00CF136D"/>
    <w:rsid w:val="00CF15F0"/>
    <w:rsid w:val="00CF1758"/>
    <w:rsid w:val="00CF1852"/>
    <w:rsid w:val="00CF19DA"/>
    <w:rsid w:val="00CF19E7"/>
    <w:rsid w:val="00CF1C16"/>
    <w:rsid w:val="00CF1C7F"/>
    <w:rsid w:val="00CF1CB8"/>
    <w:rsid w:val="00CF1CC0"/>
    <w:rsid w:val="00CF1D4B"/>
    <w:rsid w:val="00CF1D7A"/>
    <w:rsid w:val="00CF1D81"/>
    <w:rsid w:val="00CF20E9"/>
    <w:rsid w:val="00CF2270"/>
    <w:rsid w:val="00CF229C"/>
    <w:rsid w:val="00CF22E4"/>
    <w:rsid w:val="00CF2458"/>
    <w:rsid w:val="00CF247B"/>
    <w:rsid w:val="00CF24F8"/>
    <w:rsid w:val="00CF25F8"/>
    <w:rsid w:val="00CF264A"/>
    <w:rsid w:val="00CF2653"/>
    <w:rsid w:val="00CF2858"/>
    <w:rsid w:val="00CF28DC"/>
    <w:rsid w:val="00CF2960"/>
    <w:rsid w:val="00CF2A7A"/>
    <w:rsid w:val="00CF2B48"/>
    <w:rsid w:val="00CF2E8F"/>
    <w:rsid w:val="00CF2F00"/>
    <w:rsid w:val="00CF2F30"/>
    <w:rsid w:val="00CF2FD4"/>
    <w:rsid w:val="00CF3235"/>
    <w:rsid w:val="00CF3251"/>
    <w:rsid w:val="00CF3323"/>
    <w:rsid w:val="00CF335C"/>
    <w:rsid w:val="00CF3552"/>
    <w:rsid w:val="00CF3558"/>
    <w:rsid w:val="00CF378F"/>
    <w:rsid w:val="00CF37BB"/>
    <w:rsid w:val="00CF387F"/>
    <w:rsid w:val="00CF38DF"/>
    <w:rsid w:val="00CF393D"/>
    <w:rsid w:val="00CF3A84"/>
    <w:rsid w:val="00CF3ACB"/>
    <w:rsid w:val="00CF3BE4"/>
    <w:rsid w:val="00CF3CAB"/>
    <w:rsid w:val="00CF40E8"/>
    <w:rsid w:val="00CF4247"/>
    <w:rsid w:val="00CF4252"/>
    <w:rsid w:val="00CF426C"/>
    <w:rsid w:val="00CF47DB"/>
    <w:rsid w:val="00CF48A8"/>
    <w:rsid w:val="00CF4BCC"/>
    <w:rsid w:val="00CF4D08"/>
    <w:rsid w:val="00CF4D32"/>
    <w:rsid w:val="00CF4EA0"/>
    <w:rsid w:val="00CF522B"/>
    <w:rsid w:val="00CF5263"/>
    <w:rsid w:val="00CF52B0"/>
    <w:rsid w:val="00CF5402"/>
    <w:rsid w:val="00CF54A4"/>
    <w:rsid w:val="00CF5587"/>
    <w:rsid w:val="00CF56EF"/>
    <w:rsid w:val="00CF58A8"/>
    <w:rsid w:val="00CF5970"/>
    <w:rsid w:val="00CF5B0F"/>
    <w:rsid w:val="00CF5B7A"/>
    <w:rsid w:val="00CF5BE8"/>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E2C"/>
    <w:rsid w:val="00CF6F1F"/>
    <w:rsid w:val="00CF6F66"/>
    <w:rsid w:val="00CF6F7E"/>
    <w:rsid w:val="00CF6F83"/>
    <w:rsid w:val="00CF7044"/>
    <w:rsid w:val="00CF7478"/>
    <w:rsid w:val="00CF7479"/>
    <w:rsid w:val="00CF75F1"/>
    <w:rsid w:val="00CF763F"/>
    <w:rsid w:val="00CF7844"/>
    <w:rsid w:val="00CF7971"/>
    <w:rsid w:val="00CF7C21"/>
    <w:rsid w:val="00CF7CD7"/>
    <w:rsid w:val="00CF7D2A"/>
    <w:rsid w:val="00CF7D35"/>
    <w:rsid w:val="00CF7EDE"/>
    <w:rsid w:val="00CF7EF0"/>
    <w:rsid w:val="00D00110"/>
    <w:rsid w:val="00D0013A"/>
    <w:rsid w:val="00D001AB"/>
    <w:rsid w:val="00D004D9"/>
    <w:rsid w:val="00D004FA"/>
    <w:rsid w:val="00D005FA"/>
    <w:rsid w:val="00D00736"/>
    <w:rsid w:val="00D00772"/>
    <w:rsid w:val="00D0081C"/>
    <w:rsid w:val="00D0094E"/>
    <w:rsid w:val="00D00972"/>
    <w:rsid w:val="00D009A6"/>
    <w:rsid w:val="00D00E02"/>
    <w:rsid w:val="00D00ED4"/>
    <w:rsid w:val="00D00F3F"/>
    <w:rsid w:val="00D00F97"/>
    <w:rsid w:val="00D01029"/>
    <w:rsid w:val="00D0105D"/>
    <w:rsid w:val="00D010A7"/>
    <w:rsid w:val="00D0136A"/>
    <w:rsid w:val="00D01380"/>
    <w:rsid w:val="00D0140A"/>
    <w:rsid w:val="00D014D0"/>
    <w:rsid w:val="00D016A4"/>
    <w:rsid w:val="00D017D9"/>
    <w:rsid w:val="00D01801"/>
    <w:rsid w:val="00D0195B"/>
    <w:rsid w:val="00D01A0C"/>
    <w:rsid w:val="00D01A6A"/>
    <w:rsid w:val="00D01B21"/>
    <w:rsid w:val="00D01C34"/>
    <w:rsid w:val="00D01E2F"/>
    <w:rsid w:val="00D01EB9"/>
    <w:rsid w:val="00D02089"/>
    <w:rsid w:val="00D02129"/>
    <w:rsid w:val="00D02215"/>
    <w:rsid w:val="00D02272"/>
    <w:rsid w:val="00D02386"/>
    <w:rsid w:val="00D023D9"/>
    <w:rsid w:val="00D024D5"/>
    <w:rsid w:val="00D024EB"/>
    <w:rsid w:val="00D02680"/>
    <w:rsid w:val="00D0275F"/>
    <w:rsid w:val="00D028CB"/>
    <w:rsid w:val="00D028D8"/>
    <w:rsid w:val="00D029E1"/>
    <w:rsid w:val="00D02C38"/>
    <w:rsid w:val="00D02C61"/>
    <w:rsid w:val="00D02DA4"/>
    <w:rsid w:val="00D02ED2"/>
    <w:rsid w:val="00D02FC7"/>
    <w:rsid w:val="00D03102"/>
    <w:rsid w:val="00D03300"/>
    <w:rsid w:val="00D03311"/>
    <w:rsid w:val="00D03496"/>
    <w:rsid w:val="00D034F9"/>
    <w:rsid w:val="00D03543"/>
    <w:rsid w:val="00D03649"/>
    <w:rsid w:val="00D036CC"/>
    <w:rsid w:val="00D03727"/>
    <w:rsid w:val="00D0378A"/>
    <w:rsid w:val="00D03897"/>
    <w:rsid w:val="00D03993"/>
    <w:rsid w:val="00D03AE2"/>
    <w:rsid w:val="00D03AF2"/>
    <w:rsid w:val="00D03B4F"/>
    <w:rsid w:val="00D03B76"/>
    <w:rsid w:val="00D03BA5"/>
    <w:rsid w:val="00D03CFF"/>
    <w:rsid w:val="00D04027"/>
    <w:rsid w:val="00D04199"/>
    <w:rsid w:val="00D04361"/>
    <w:rsid w:val="00D044DD"/>
    <w:rsid w:val="00D04705"/>
    <w:rsid w:val="00D047A4"/>
    <w:rsid w:val="00D048C0"/>
    <w:rsid w:val="00D04ADA"/>
    <w:rsid w:val="00D04B14"/>
    <w:rsid w:val="00D04C41"/>
    <w:rsid w:val="00D04E9E"/>
    <w:rsid w:val="00D04FD8"/>
    <w:rsid w:val="00D0509A"/>
    <w:rsid w:val="00D05132"/>
    <w:rsid w:val="00D05195"/>
    <w:rsid w:val="00D051EA"/>
    <w:rsid w:val="00D05292"/>
    <w:rsid w:val="00D052F3"/>
    <w:rsid w:val="00D054FD"/>
    <w:rsid w:val="00D0566D"/>
    <w:rsid w:val="00D05691"/>
    <w:rsid w:val="00D0573E"/>
    <w:rsid w:val="00D0574E"/>
    <w:rsid w:val="00D05750"/>
    <w:rsid w:val="00D05824"/>
    <w:rsid w:val="00D05992"/>
    <w:rsid w:val="00D05C85"/>
    <w:rsid w:val="00D05DBA"/>
    <w:rsid w:val="00D05DF6"/>
    <w:rsid w:val="00D05EA9"/>
    <w:rsid w:val="00D05F86"/>
    <w:rsid w:val="00D05FA0"/>
    <w:rsid w:val="00D05FB3"/>
    <w:rsid w:val="00D05FC1"/>
    <w:rsid w:val="00D060CD"/>
    <w:rsid w:val="00D060D5"/>
    <w:rsid w:val="00D0614C"/>
    <w:rsid w:val="00D063D5"/>
    <w:rsid w:val="00D06495"/>
    <w:rsid w:val="00D064CD"/>
    <w:rsid w:val="00D06511"/>
    <w:rsid w:val="00D066AF"/>
    <w:rsid w:val="00D06A25"/>
    <w:rsid w:val="00D06BA6"/>
    <w:rsid w:val="00D06C43"/>
    <w:rsid w:val="00D06D0A"/>
    <w:rsid w:val="00D06D95"/>
    <w:rsid w:val="00D06F09"/>
    <w:rsid w:val="00D06F61"/>
    <w:rsid w:val="00D071F8"/>
    <w:rsid w:val="00D07252"/>
    <w:rsid w:val="00D0731A"/>
    <w:rsid w:val="00D073A6"/>
    <w:rsid w:val="00D0742D"/>
    <w:rsid w:val="00D074C7"/>
    <w:rsid w:val="00D074F4"/>
    <w:rsid w:val="00D07585"/>
    <w:rsid w:val="00D07848"/>
    <w:rsid w:val="00D07864"/>
    <w:rsid w:val="00D078F1"/>
    <w:rsid w:val="00D07AD9"/>
    <w:rsid w:val="00D07AED"/>
    <w:rsid w:val="00D07B01"/>
    <w:rsid w:val="00D07B8C"/>
    <w:rsid w:val="00D07C0F"/>
    <w:rsid w:val="00D07CE1"/>
    <w:rsid w:val="00D1026A"/>
    <w:rsid w:val="00D10496"/>
    <w:rsid w:val="00D105EE"/>
    <w:rsid w:val="00D105F4"/>
    <w:rsid w:val="00D10617"/>
    <w:rsid w:val="00D10686"/>
    <w:rsid w:val="00D107CF"/>
    <w:rsid w:val="00D10938"/>
    <w:rsid w:val="00D10A12"/>
    <w:rsid w:val="00D10A27"/>
    <w:rsid w:val="00D10A9D"/>
    <w:rsid w:val="00D10C0D"/>
    <w:rsid w:val="00D10D55"/>
    <w:rsid w:val="00D10D9B"/>
    <w:rsid w:val="00D10E01"/>
    <w:rsid w:val="00D10F17"/>
    <w:rsid w:val="00D10FAD"/>
    <w:rsid w:val="00D111DA"/>
    <w:rsid w:val="00D1126D"/>
    <w:rsid w:val="00D112A9"/>
    <w:rsid w:val="00D113FD"/>
    <w:rsid w:val="00D115F8"/>
    <w:rsid w:val="00D11631"/>
    <w:rsid w:val="00D11672"/>
    <w:rsid w:val="00D118ED"/>
    <w:rsid w:val="00D118F8"/>
    <w:rsid w:val="00D119FB"/>
    <w:rsid w:val="00D11B0B"/>
    <w:rsid w:val="00D11B8D"/>
    <w:rsid w:val="00D11BBB"/>
    <w:rsid w:val="00D11BEB"/>
    <w:rsid w:val="00D11C01"/>
    <w:rsid w:val="00D11C15"/>
    <w:rsid w:val="00D11C17"/>
    <w:rsid w:val="00D11E5B"/>
    <w:rsid w:val="00D12106"/>
    <w:rsid w:val="00D12164"/>
    <w:rsid w:val="00D12293"/>
    <w:rsid w:val="00D123AC"/>
    <w:rsid w:val="00D1255D"/>
    <w:rsid w:val="00D12562"/>
    <w:rsid w:val="00D1275E"/>
    <w:rsid w:val="00D1283A"/>
    <w:rsid w:val="00D12921"/>
    <w:rsid w:val="00D12AD9"/>
    <w:rsid w:val="00D12AF2"/>
    <w:rsid w:val="00D12F03"/>
    <w:rsid w:val="00D130C7"/>
    <w:rsid w:val="00D1347C"/>
    <w:rsid w:val="00D1360E"/>
    <w:rsid w:val="00D13AEC"/>
    <w:rsid w:val="00D13CA0"/>
    <w:rsid w:val="00D13EC6"/>
    <w:rsid w:val="00D13F94"/>
    <w:rsid w:val="00D14017"/>
    <w:rsid w:val="00D14189"/>
    <w:rsid w:val="00D14236"/>
    <w:rsid w:val="00D142DD"/>
    <w:rsid w:val="00D1447D"/>
    <w:rsid w:val="00D14553"/>
    <w:rsid w:val="00D14603"/>
    <w:rsid w:val="00D1466A"/>
    <w:rsid w:val="00D14698"/>
    <w:rsid w:val="00D147EF"/>
    <w:rsid w:val="00D14837"/>
    <w:rsid w:val="00D14875"/>
    <w:rsid w:val="00D148EC"/>
    <w:rsid w:val="00D14A6A"/>
    <w:rsid w:val="00D14AD6"/>
    <w:rsid w:val="00D14C11"/>
    <w:rsid w:val="00D14D32"/>
    <w:rsid w:val="00D14D7A"/>
    <w:rsid w:val="00D14DB1"/>
    <w:rsid w:val="00D14E59"/>
    <w:rsid w:val="00D14F4A"/>
    <w:rsid w:val="00D15388"/>
    <w:rsid w:val="00D1560E"/>
    <w:rsid w:val="00D15658"/>
    <w:rsid w:val="00D156F2"/>
    <w:rsid w:val="00D15820"/>
    <w:rsid w:val="00D15855"/>
    <w:rsid w:val="00D15870"/>
    <w:rsid w:val="00D15877"/>
    <w:rsid w:val="00D158A4"/>
    <w:rsid w:val="00D15A10"/>
    <w:rsid w:val="00D15B31"/>
    <w:rsid w:val="00D15B5D"/>
    <w:rsid w:val="00D15C49"/>
    <w:rsid w:val="00D15D42"/>
    <w:rsid w:val="00D15F43"/>
    <w:rsid w:val="00D15FCD"/>
    <w:rsid w:val="00D161F1"/>
    <w:rsid w:val="00D1646D"/>
    <w:rsid w:val="00D1654B"/>
    <w:rsid w:val="00D165E9"/>
    <w:rsid w:val="00D166AB"/>
    <w:rsid w:val="00D166DA"/>
    <w:rsid w:val="00D167D5"/>
    <w:rsid w:val="00D167DE"/>
    <w:rsid w:val="00D169DE"/>
    <w:rsid w:val="00D169E9"/>
    <w:rsid w:val="00D16A06"/>
    <w:rsid w:val="00D16AA6"/>
    <w:rsid w:val="00D16BA0"/>
    <w:rsid w:val="00D16D2F"/>
    <w:rsid w:val="00D16D4C"/>
    <w:rsid w:val="00D16E87"/>
    <w:rsid w:val="00D170EF"/>
    <w:rsid w:val="00D17120"/>
    <w:rsid w:val="00D1718A"/>
    <w:rsid w:val="00D17261"/>
    <w:rsid w:val="00D176FA"/>
    <w:rsid w:val="00D177DA"/>
    <w:rsid w:val="00D17934"/>
    <w:rsid w:val="00D17994"/>
    <w:rsid w:val="00D17B0D"/>
    <w:rsid w:val="00D17B21"/>
    <w:rsid w:val="00D17CAD"/>
    <w:rsid w:val="00D17D44"/>
    <w:rsid w:val="00D20150"/>
    <w:rsid w:val="00D201FF"/>
    <w:rsid w:val="00D2023B"/>
    <w:rsid w:val="00D20328"/>
    <w:rsid w:val="00D20348"/>
    <w:rsid w:val="00D205FB"/>
    <w:rsid w:val="00D20656"/>
    <w:rsid w:val="00D20684"/>
    <w:rsid w:val="00D2089C"/>
    <w:rsid w:val="00D208DF"/>
    <w:rsid w:val="00D208FC"/>
    <w:rsid w:val="00D20978"/>
    <w:rsid w:val="00D20A80"/>
    <w:rsid w:val="00D20AB3"/>
    <w:rsid w:val="00D20B3B"/>
    <w:rsid w:val="00D20B8B"/>
    <w:rsid w:val="00D20BA0"/>
    <w:rsid w:val="00D20E96"/>
    <w:rsid w:val="00D20F2A"/>
    <w:rsid w:val="00D211CD"/>
    <w:rsid w:val="00D213C4"/>
    <w:rsid w:val="00D21418"/>
    <w:rsid w:val="00D215BB"/>
    <w:rsid w:val="00D2162C"/>
    <w:rsid w:val="00D217F4"/>
    <w:rsid w:val="00D21945"/>
    <w:rsid w:val="00D2199F"/>
    <w:rsid w:val="00D21A22"/>
    <w:rsid w:val="00D21A3C"/>
    <w:rsid w:val="00D21AA0"/>
    <w:rsid w:val="00D21E98"/>
    <w:rsid w:val="00D21EA5"/>
    <w:rsid w:val="00D220DE"/>
    <w:rsid w:val="00D22172"/>
    <w:rsid w:val="00D22364"/>
    <w:rsid w:val="00D22455"/>
    <w:rsid w:val="00D2263F"/>
    <w:rsid w:val="00D228EE"/>
    <w:rsid w:val="00D22AB3"/>
    <w:rsid w:val="00D22B70"/>
    <w:rsid w:val="00D22F0D"/>
    <w:rsid w:val="00D22F31"/>
    <w:rsid w:val="00D22F34"/>
    <w:rsid w:val="00D22FA9"/>
    <w:rsid w:val="00D22FC3"/>
    <w:rsid w:val="00D231D7"/>
    <w:rsid w:val="00D2336E"/>
    <w:rsid w:val="00D233DE"/>
    <w:rsid w:val="00D233F1"/>
    <w:rsid w:val="00D23848"/>
    <w:rsid w:val="00D23910"/>
    <w:rsid w:val="00D2397E"/>
    <w:rsid w:val="00D23B34"/>
    <w:rsid w:val="00D23B9F"/>
    <w:rsid w:val="00D23CBC"/>
    <w:rsid w:val="00D23DDB"/>
    <w:rsid w:val="00D23F2E"/>
    <w:rsid w:val="00D23F5E"/>
    <w:rsid w:val="00D23FF0"/>
    <w:rsid w:val="00D24010"/>
    <w:rsid w:val="00D241BF"/>
    <w:rsid w:val="00D241FE"/>
    <w:rsid w:val="00D24205"/>
    <w:rsid w:val="00D2439B"/>
    <w:rsid w:val="00D24433"/>
    <w:rsid w:val="00D247C0"/>
    <w:rsid w:val="00D2481C"/>
    <w:rsid w:val="00D248FC"/>
    <w:rsid w:val="00D24908"/>
    <w:rsid w:val="00D249D1"/>
    <w:rsid w:val="00D24A9A"/>
    <w:rsid w:val="00D24AAA"/>
    <w:rsid w:val="00D24DC6"/>
    <w:rsid w:val="00D24DE5"/>
    <w:rsid w:val="00D24E46"/>
    <w:rsid w:val="00D24EB8"/>
    <w:rsid w:val="00D24F32"/>
    <w:rsid w:val="00D251DC"/>
    <w:rsid w:val="00D252DC"/>
    <w:rsid w:val="00D2532E"/>
    <w:rsid w:val="00D2539C"/>
    <w:rsid w:val="00D254AE"/>
    <w:rsid w:val="00D2567C"/>
    <w:rsid w:val="00D256DA"/>
    <w:rsid w:val="00D256F8"/>
    <w:rsid w:val="00D2573A"/>
    <w:rsid w:val="00D25741"/>
    <w:rsid w:val="00D257F7"/>
    <w:rsid w:val="00D259C6"/>
    <w:rsid w:val="00D25AAD"/>
    <w:rsid w:val="00D25AE4"/>
    <w:rsid w:val="00D25B7E"/>
    <w:rsid w:val="00D25BCA"/>
    <w:rsid w:val="00D25C5C"/>
    <w:rsid w:val="00D25F25"/>
    <w:rsid w:val="00D26066"/>
    <w:rsid w:val="00D26121"/>
    <w:rsid w:val="00D2685C"/>
    <w:rsid w:val="00D26A3B"/>
    <w:rsid w:val="00D26CAD"/>
    <w:rsid w:val="00D271F1"/>
    <w:rsid w:val="00D27250"/>
    <w:rsid w:val="00D2733A"/>
    <w:rsid w:val="00D27508"/>
    <w:rsid w:val="00D27546"/>
    <w:rsid w:val="00D2771F"/>
    <w:rsid w:val="00D27820"/>
    <w:rsid w:val="00D27860"/>
    <w:rsid w:val="00D278A1"/>
    <w:rsid w:val="00D27955"/>
    <w:rsid w:val="00D27AB4"/>
    <w:rsid w:val="00D30100"/>
    <w:rsid w:val="00D301F4"/>
    <w:rsid w:val="00D302FD"/>
    <w:rsid w:val="00D30318"/>
    <w:rsid w:val="00D3038A"/>
    <w:rsid w:val="00D30414"/>
    <w:rsid w:val="00D304A2"/>
    <w:rsid w:val="00D3063A"/>
    <w:rsid w:val="00D3098D"/>
    <w:rsid w:val="00D30AC3"/>
    <w:rsid w:val="00D30BB9"/>
    <w:rsid w:val="00D30D47"/>
    <w:rsid w:val="00D30EC1"/>
    <w:rsid w:val="00D30F93"/>
    <w:rsid w:val="00D31012"/>
    <w:rsid w:val="00D311A9"/>
    <w:rsid w:val="00D311D5"/>
    <w:rsid w:val="00D312B7"/>
    <w:rsid w:val="00D31406"/>
    <w:rsid w:val="00D3141F"/>
    <w:rsid w:val="00D31422"/>
    <w:rsid w:val="00D31479"/>
    <w:rsid w:val="00D314B4"/>
    <w:rsid w:val="00D31678"/>
    <w:rsid w:val="00D3178E"/>
    <w:rsid w:val="00D3181C"/>
    <w:rsid w:val="00D3185B"/>
    <w:rsid w:val="00D31A02"/>
    <w:rsid w:val="00D31B74"/>
    <w:rsid w:val="00D31D52"/>
    <w:rsid w:val="00D320E4"/>
    <w:rsid w:val="00D3213C"/>
    <w:rsid w:val="00D321D2"/>
    <w:rsid w:val="00D32400"/>
    <w:rsid w:val="00D3264D"/>
    <w:rsid w:val="00D3268F"/>
    <w:rsid w:val="00D3283B"/>
    <w:rsid w:val="00D328AC"/>
    <w:rsid w:val="00D32A65"/>
    <w:rsid w:val="00D32A75"/>
    <w:rsid w:val="00D32B1B"/>
    <w:rsid w:val="00D32B4F"/>
    <w:rsid w:val="00D32CE2"/>
    <w:rsid w:val="00D32DC7"/>
    <w:rsid w:val="00D32E08"/>
    <w:rsid w:val="00D32E4C"/>
    <w:rsid w:val="00D32F83"/>
    <w:rsid w:val="00D3312C"/>
    <w:rsid w:val="00D3323C"/>
    <w:rsid w:val="00D3325A"/>
    <w:rsid w:val="00D333FD"/>
    <w:rsid w:val="00D33456"/>
    <w:rsid w:val="00D334BE"/>
    <w:rsid w:val="00D334EA"/>
    <w:rsid w:val="00D334FD"/>
    <w:rsid w:val="00D33536"/>
    <w:rsid w:val="00D33719"/>
    <w:rsid w:val="00D33754"/>
    <w:rsid w:val="00D3396F"/>
    <w:rsid w:val="00D33992"/>
    <w:rsid w:val="00D33AA7"/>
    <w:rsid w:val="00D33D12"/>
    <w:rsid w:val="00D33D4D"/>
    <w:rsid w:val="00D33D7D"/>
    <w:rsid w:val="00D33EF6"/>
    <w:rsid w:val="00D34009"/>
    <w:rsid w:val="00D3433B"/>
    <w:rsid w:val="00D3454F"/>
    <w:rsid w:val="00D34567"/>
    <w:rsid w:val="00D34621"/>
    <w:rsid w:val="00D34694"/>
    <w:rsid w:val="00D346D1"/>
    <w:rsid w:val="00D346EA"/>
    <w:rsid w:val="00D34839"/>
    <w:rsid w:val="00D34854"/>
    <w:rsid w:val="00D34A0B"/>
    <w:rsid w:val="00D34D14"/>
    <w:rsid w:val="00D34D54"/>
    <w:rsid w:val="00D34E85"/>
    <w:rsid w:val="00D34E88"/>
    <w:rsid w:val="00D34EBA"/>
    <w:rsid w:val="00D34EE4"/>
    <w:rsid w:val="00D350A5"/>
    <w:rsid w:val="00D354D2"/>
    <w:rsid w:val="00D35734"/>
    <w:rsid w:val="00D3576D"/>
    <w:rsid w:val="00D359BB"/>
    <w:rsid w:val="00D359F6"/>
    <w:rsid w:val="00D35A36"/>
    <w:rsid w:val="00D35A60"/>
    <w:rsid w:val="00D35AE6"/>
    <w:rsid w:val="00D35BEC"/>
    <w:rsid w:val="00D35DBA"/>
    <w:rsid w:val="00D35FA8"/>
    <w:rsid w:val="00D36234"/>
    <w:rsid w:val="00D36371"/>
    <w:rsid w:val="00D36449"/>
    <w:rsid w:val="00D365E1"/>
    <w:rsid w:val="00D367F8"/>
    <w:rsid w:val="00D3694E"/>
    <w:rsid w:val="00D36A81"/>
    <w:rsid w:val="00D36B65"/>
    <w:rsid w:val="00D36C52"/>
    <w:rsid w:val="00D36C7C"/>
    <w:rsid w:val="00D36D7D"/>
    <w:rsid w:val="00D36DE7"/>
    <w:rsid w:val="00D36E89"/>
    <w:rsid w:val="00D3718F"/>
    <w:rsid w:val="00D37290"/>
    <w:rsid w:val="00D3731A"/>
    <w:rsid w:val="00D373D3"/>
    <w:rsid w:val="00D37438"/>
    <w:rsid w:val="00D37BBE"/>
    <w:rsid w:val="00D37BDC"/>
    <w:rsid w:val="00D37D1F"/>
    <w:rsid w:val="00D37F3A"/>
    <w:rsid w:val="00D401E7"/>
    <w:rsid w:val="00D4034A"/>
    <w:rsid w:val="00D403F8"/>
    <w:rsid w:val="00D404B1"/>
    <w:rsid w:val="00D4069A"/>
    <w:rsid w:val="00D408D2"/>
    <w:rsid w:val="00D409B0"/>
    <w:rsid w:val="00D40C12"/>
    <w:rsid w:val="00D40D25"/>
    <w:rsid w:val="00D40D49"/>
    <w:rsid w:val="00D40DE5"/>
    <w:rsid w:val="00D40E6C"/>
    <w:rsid w:val="00D40F4D"/>
    <w:rsid w:val="00D410AE"/>
    <w:rsid w:val="00D41223"/>
    <w:rsid w:val="00D41244"/>
    <w:rsid w:val="00D4134F"/>
    <w:rsid w:val="00D416B0"/>
    <w:rsid w:val="00D419D1"/>
    <w:rsid w:val="00D419D3"/>
    <w:rsid w:val="00D41A2C"/>
    <w:rsid w:val="00D41AA9"/>
    <w:rsid w:val="00D41B19"/>
    <w:rsid w:val="00D41B79"/>
    <w:rsid w:val="00D41B9B"/>
    <w:rsid w:val="00D41BBA"/>
    <w:rsid w:val="00D41C9B"/>
    <w:rsid w:val="00D41FB3"/>
    <w:rsid w:val="00D4209D"/>
    <w:rsid w:val="00D42119"/>
    <w:rsid w:val="00D4230A"/>
    <w:rsid w:val="00D42387"/>
    <w:rsid w:val="00D423A7"/>
    <w:rsid w:val="00D4247A"/>
    <w:rsid w:val="00D424DB"/>
    <w:rsid w:val="00D425A9"/>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79"/>
    <w:rsid w:val="00D437D8"/>
    <w:rsid w:val="00D43BD1"/>
    <w:rsid w:val="00D43CC8"/>
    <w:rsid w:val="00D43CDB"/>
    <w:rsid w:val="00D43D5F"/>
    <w:rsid w:val="00D4400D"/>
    <w:rsid w:val="00D4409C"/>
    <w:rsid w:val="00D44121"/>
    <w:rsid w:val="00D44160"/>
    <w:rsid w:val="00D44236"/>
    <w:rsid w:val="00D44513"/>
    <w:rsid w:val="00D445E9"/>
    <w:rsid w:val="00D44688"/>
    <w:rsid w:val="00D44731"/>
    <w:rsid w:val="00D4483B"/>
    <w:rsid w:val="00D44928"/>
    <w:rsid w:val="00D44989"/>
    <w:rsid w:val="00D44994"/>
    <w:rsid w:val="00D44A59"/>
    <w:rsid w:val="00D44CDE"/>
    <w:rsid w:val="00D4503A"/>
    <w:rsid w:val="00D45056"/>
    <w:rsid w:val="00D4531F"/>
    <w:rsid w:val="00D45376"/>
    <w:rsid w:val="00D454A7"/>
    <w:rsid w:val="00D4551F"/>
    <w:rsid w:val="00D4582F"/>
    <w:rsid w:val="00D458B2"/>
    <w:rsid w:val="00D45A34"/>
    <w:rsid w:val="00D45C72"/>
    <w:rsid w:val="00D45DF3"/>
    <w:rsid w:val="00D45E49"/>
    <w:rsid w:val="00D45E77"/>
    <w:rsid w:val="00D45ECC"/>
    <w:rsid w:val="00D45F6D"/>
    <w:rsid w:val="00D4607F"/>
    <w:rsid w:val="00D46110"/>
    <w:rsid w:val="00D46174"/>
    <w:rsid w:val="00D4621E"/>
    <w:rsid w:val="00D4623A"/>
    <w:rsid w:val="00D4625E"/>
    <w:rsid w:val="00D4634C"/>
    <w:rsid w:val="00D463FE"/>
    <w:rsid w:val="00D466C3"/>
    <w:rsid w:val="00D466E9"/>
    <w:rsid w:val="00D46991"/>
    <w:rsid w:val="00D46A70"/>
    <w:rsid w:val="00D46AB7"/>
    <w:rsid w:val="00D46AD4"/>
    <w:rsid w:val="00D46B2A"/>
    <w:rsid w:val="00D46C00"/>
    <w:rsid w:val="00D46C47"/>
    <w:rsid w:val="00D46E99"/>
    <w:rsid w:val="00D46FD3"/>
    <w:rsid w:val="00D47026"/>
    <w:rsid w:val="00D47138"/>
    <w:rsid w:val="00D47152"/>
    <w:rsid w:val="00D472A2"/>
    <w:rsid w:val="00D472C5"/>
    <w:rsid w:val="00D476B9"/>
    <w:rsid w:val="00D4779A"/>
    <w:rsid w:val="00D47888"/>
    <w:rsid w:val="00D47B72"/>
    <w:rsid w:val="00D47C19"/>
    <w:rsid w:val="00D47D24"/>
    <w:rsid w:val="00D47DD0"/>
    <w:rsid w:val="00D47DD9"/>
    <w:rsid w:val="00D47E01"/>
    <w:rsid w:val="00D47E89"/>
    <w:rsid w:val="00D50183"/>
    <w:rsid w:val="00D50286"/>
    <w:rsid w:val="00D503D0"/>
    <w:rsid w:val="00D505A0"/>
    <w:rsid w:val="00D507B4"/>
    <w:rsid w:val="00D50ACD"/>
    <w:rsid w:val="00D50B15"/>
    <w:rsid w:val="00D50E06"/>
    <w:rsid w:val="00D50F51"/>
    <w:rsid w:val="00D51037"/>
    <w:rsid w:val="00D5112F"/>
    <w:rsid w:val="00D51191"/>
    <w:rsid w:val="00D51634"/>
    <w:rsid w:val="00D5199B"/>
    <w:rsid w:val="00D51B6B"/>
    <w:rsid w:val="00D51BA7"/>
    <w:rsid w:val="00D51C3B"/>
    <w:rsid w:val="00D51CAC"/>
    <w:rsid w:val="00D51D12"/>
    <w:rsid w:val="00D51D89"/>
    <w:rsid w:val="00D51DA2"/>
    <w:rsid w:val="00D52089"/>
    <w:rsid w:val="00D5211A"/>
    <w:rsid w:val="00D524AC"/>
    <w:rsid w:val="00D5274F"/>
    <w:rsid w:val="00D529C4"/>
    <w:rsid w:val="00D52A7B"/>
    <w:rsid w:val="00D52E90"/>
    <w:rsid w:val="00D53087"/>
    <w:rsid w:val="00D53099"/>
    <w:rsid w:val="00D530CB"/>
    <w:rsid w:val="00D53123"/>
    <w:rsid w:val="00D533A3"/>
    <w:rsid w:val="00D53537"/>
    <w:rsid w:val="00D5362B"/>
    <w:rsid w:val="00D5364C"/>
    <w:rsid w:val="00D536B0"/>
    <w:rsid w:val="00D5380C"/>
    <w:rsid w:val="00D53842"/>
    <w:rsid w:val="00D5389E"/>
    <w:rsid w:val="00D538D3"/>
    <w:rsid w:val="00D53AFA"/>
    <w:rsid w:val="00D53E09"/>
    <w:rsid w:val="00D53E39"/>
    <w:rsid w:val="00D53F36"/>
    <w:rsid w:val="00D542CC"/>
    <w:rsid w:val="00D543B3"/>
    <w:rsid w:val="00D5472A"/>
    <w:rsid w:val="00D5472B"/>
    <w:rsid w:val="00D547AE"/>
    <w:rsid w:val="00D54A42"/>
    <w:rsid w:val="00D54AB7"/>
    <w:rsid w:val="00D54AC2"/>
    <w:rsid w:val="00D54AFA"/>
    <w:rsid w:val="00D54BEA"/>
    <w:rsid w:val="00D54D31"/>
    <w:rsid w:val="00D54E97"/>
    <w:rsid w:val="00D54EC2"/>
    <w:rsid w:val="00D54F87"/>
    <w:rsid w:val="00D55028"/>
    <w:rsid w:val="00D55072"/>
    <w:rsid w:val="00D55109"/>
    <w:rsid w:val="00D551B5"/>
    <w:rsid w:val="00D551F3"/>
    <w:rsid w:val="00D55213"/>
    <w:rsid w:val="00D553CB"/>
    <w:rsid w:val="00D555CE"/>
    <w:rsid w:val="00D557E8"/>
    <w:rsid w:val="00D5594D"/>
    <w:rsid w:val="00D55999"/>
    <w:rsid w:val="00D55D1F"/>
    <w:rsid w:val="00D55DF2"/>
    <w:rsid w:val="00D55E35"/>
    <w:rsid w:val="00D560C9"/>
    <w:rsid w:val="00D5619C"/>
    <w:rsid w:val="00D5651E"/>
    <w:rsid w:val="00D5657D"/>
    <w:rsid w:val="00D5678B"/>
    <w:rsid w:val="00D5680D"/>
    <w:rsid w:val="00D56A24"/>
    <w:rsid w:val="00D56C38"/>
    <w:rsid w:val="00D56DB0"/>
    <w:rsid w:val="00D56DB2"/>
    <w:rsid w:val="00D56DB9"/>
    <w:rsid w:val="00D56DC4"/>
    <w:rsid w:val="00D56DDB"/>
    <w:rsid w:val="00D56E66"/>
    <w:rsid w:val="00D5700D"/>
    <w:rsid w:val="00D5701C"/>
    <w:rsid w:val="00D570E7"/>
    <w:rsid w:val="00D571C3"/>
    <w:rsid w:val="00D572C6"/>
    <w:rsid w:val="00D573C4"/>
    <w:rsid w:val="00D57462"/>
    <w:rsid w:val="00D5747F"/>
    <w:rsid w:val="00D57495"/>
    <w:rsid w:val="00D574FA"/>
    <w:rsid w:val="00D576C3"/>
    <w:rsid w:val="00D5784E"/>
    <w:rsid w:val="00D5785C"/>
    <w:rsid w:val="00D57933"/>
    <w:rsid w:val="00D57A4C"/>
    <w:rsid w:val="00D57B92"/>
    <w:rsid w:val="00D57CAD"/>
    <w:rsid w:val="00D57DE3"/>
    <w:rsid w:val="00D57E3F"/>
    <w:rsid w:val="00D57E6A"/>
    <w:rsid w:val="00D60251"/>
    <w:rsid w:val="00D602EF"/>
    <w:rsid w:val="00D6061E"/>
    <w:rsid w:val="00D6067D"/>
    <w:rsid w:val="00D6069D"/>
    <w:rsid w:val="00D60B2B"/>
    <w:rsid w:val="00D60C82"/>
    <w:rsid w:val="00D60C8D"/>
    <w:rsid w:val="00D60D37"/>
    <w:rsid w:val="00D60DD6"/>
    <w:rsid w:val="00D60E28"/>
    <w:rsid w:val="00D60EBE"/>
    <w:rsid w:val="00D610FD"/>
    <w:rsid w:val="00D61186"/>
    <w:rsid w:val="00D611F2"/>
    <w:rsid w:val="00D61374"/>
    <w:rsid w:val="00D614B7"/>
    <w:rsid w:val="00D615D4"/>
    <w:rsid w:val="00D615D7"/>
    <w:rsid w:val="00D6168A"/>
    <w:rsid w:val="00D616A5"/>
    <w:rsid w:val="00D616BE"/>
    <w:rsid w:val="00D61812"/>
    <w:rsid w:val="00D61878"/>
    <w:rsid w:val="00D6187C"/>
    <w:rsid w:val="00D61A0C"/>
    <w:rsid w:val="00D61A13"/>
    <w:rsid w:val="00D61AAE"/>
    <w:rsid w:val="00D61B37"/>
    <w:rsid w:val="00D61D1C"/>
    <w:rsid w:val="00D61FCD"/>
    <w:rsid w:val="00D61FF0"/>
    <w:rsid w:val="00D6211D"/>
    <w:rsid w:val="00D621B0"/>
    <w:rsid w:val="00D621EF"/>
    <w:rsid w:val="00D6222F"/>
    <w:rsid w:val="00D62568"/>
    <w:rsid w:val="00D625E3"/>
    <w:rsid w:val="00D62606"/>
    <w:rsid w:val="00D627E2"/>
    <w:rsid w:val="00D62800"/>
    <w:rsid w:val="00D628BC"/>
    <w:rsid w:val="00D629C2"/>
    <w:rsid w:val="00D62BCB"/>
    <w:rsid w:val="00D62C7E"/>
    <w:rsid w:val="00D62C97"/>
    <w:rsid w:val="00D62D8F"/>
    <w:rsid w:val="00D62E7C"/>
    <w:rsid w:val="00D6315D"/>
    <w:rsid w:val="00D63327"/>
    <w:rsid w:val="00D63349"/>
    <w:rsid w:val="00D6336D"/>
    <w:rsid w:val="00D6343E"/>
    <w:rsid w:val="00D634E3"/>
    <w:rsid w:val="00D63517"/>
    <w:rsid w:val="00D63522"/>
    <w:rsid w:val="00D63611"/>
    <w:rsid w:val="00D6365F"/>
    <w:rsid w:val="00D636EF"/>
    <w:rsid w:val="00D637D5"/>
    <w:rsid w:val="00D6387F"/>
    <w:rsid w:val="00D63AEB"/>
    <w:rsid w:val="00D63B5F"/>
    <w:rsid w:val="00D63B75"/>
    <w:rsid w:val="00D63BB3"/>
    <w:rsid w:val="00D63BC9"/>
    <w:rsid w:val="00D63CB5"/>
    <w:rsid w:val="00D63E6E"/>
    <w:rsid w:val="00D63EBE"/>
    <w:rsid w:val="00D63FA8"/>
    <w:rsid w:val="00D6406E"/>
    <w:rsid w:val="00D6407A"/>
    <w:rsid w:val="00D640B7"/>
    <w:rsid w:val="00D6416F"/>
    <w:rsid w:val="00D6435C"/>
    <w:rsid w:val="00D64848"/>
    <w:rsid w:val="00D64A9B"/>
    <w:rsid w:val="00D64BE0"/>
    <w:rsid w:val="00D64C02"/>
    <w:rsid w:val="00D64C72"/>
    <w:rsid w:val="00D64C74"/>
    <w:rsid w:val="00D64C89"/>
    <w:rsid w:val="00D64D26"/>
    <w:rsid w:val="00D64E9F"/>
    <w:rsid w:val="00D64F52"/>
    <w:rsid w:val="00D6500E"/>
    <w:rsid w:val="00D65506"/>
    <w:rsid w:val="00D65645"/>
    <w:rsid w:val="00D6567D"/>
    <w:rsid w:val="00D65759"/>
    <w:rsid w:val="00D65884"/>
    <w:rsid w:val="00D6588A"/>
    <w:rsid w:val="00D659B1"/>
    <w:rsid w:val="00D65AA6"/>
    <w:rsid w:val="00D65C70"/>
    <w:rsid w:val="00D65C8D"/>
    <w:rsid w:val="00D65CAD"/>
    <w:rsid w:val="00D65E2A"/>
    <w:rsid w:val="00D65F99"/>
    <w:rsid w:val="00D65FFE"/>
    <w:rsid w:val="00D66076"/>
    <w:rsid w:val="00D66222"/>
    <w:rsid w:val="00D663D6"/>
    <w:rsid w:val="00D66567"/>
    <w:rsid w:val="00D665E1"/>
    <w:rsid w:val="00D66672"/>
    <w:rsid w:val="00D6670C"/>
    <w:rsid w:val="00D66724"/>
    <w:rsid w:val="00D66908"/>
    <w:rsid w:val="00D669BC"/>
    <w:rsid w:val="00D66B5C"/>
    <w:rsid w:val="00D66C55"/>
    <w:rsid w:val="00D66DD3"/>
    <w:rsid w:val="00D66E18"/>
    <w:rsid w:val="00D66E71"/>
    <w:rsid w:val="00D66F3A"/>
    <w:rsid w:val="00D66F82"/>
    <w:rsid w:val="00D66FBF"/>
    <w:rsid w:val="00D66FE1"/>
    <w:rsid w:val="00D66FF7"/>
    <w:rsid w:val="00D6734D"/>
    <w:rsid w:val="00D67774"/>
    <w:rsid w:val="00D677CB"/>
    <w:rsid w:val="00D67818"/>
    <w:rsid w:val="00D67983"/>
    <w:rsid w:val="00D679CF"/>
    <w:rsid w:val="00D679D3"/>
    <w:rsid w:val="00D67A61"/>
    <w:rsid w:val="00D67A64"/>
    <w:rsid w:val="00D67B84"/>
    <w:rsid w:val="00D67BA6"/>
    <w:rsid w:val="00D67BD8"/>
    <w:rsid w:val="00D67C46"/>
    <w:rsid w:val="00D67DDA"/>
    <w:rsid w:val="00D67EFD"/>
    <w:rsid w:val="00D67F34"/>
    <w:rsid w:val="00D67F7E"/>
    <w:rsid w:val="00D67FAF"/>
    <w:rsid w:val="00D7002E"/>
    <w:rsid w:val="00D7009F"/>
    <w:rsid w:val="00D7039D"/>
    <w:rsid w:val="00D703EC"/>
    <w:rsid w:val="00D704DB"/>
    <w:rsid w:val="00D70724"/>
    <w:rsid w:val="00D70761"/>
    <w:rsid w:val="00D70A0F"/>
    <w:rsid w:val="00D70B83"/>
    <w:rsid w:val="00D70D58"/>
    <w:rsid w:val="00D70EC2"/>
    <w:rsid w:val="00D70EEF"/>
    <w:rsid w:val="00D70F4E"/>
    <w:rsid w:val="00D71018"/>
    <w:rsid w:val="00D7148C"/>
    <w:rsid w:val="00D7155D"/>
    <w:rsid w:val="00D719DA"/>
    <w:rsid w:val="00D71BBE"/>
    <w:rsid w:val="00D71C56"/>
    <w:rsid w:val="00D71CB6"/>
    <w:rsid w:val="00D71F18"/>
    <w:rsid w:val="00D71FB1"/>
    <w:rsid w:val="00D7222F"/>
    <w:rsid w:val="00D72433"/>
    <w:rsid w:val="00D72573"/>
    <w:rsid w:val="00D72597"/>
    <w:rsid w:val="00D72719"/>
    <w:rsid w:val="00D727C0"/>
    <w:rsid w:val="00D728CB"/>
    <w:rsid w:val="00D728D4"/>
    <w:rsid w:val="00D72904"/>
    <w:rsid w:val="00D72937"/>
    <w:rsid w:val="00D72945"/>
    <w:rsid w:val="00D72A02"/>
    <w:rsid w:val="00D72D2F"/>
    <w:rsid w:val="00D72DB5"/>
    <w:rsid w:val="00D72E41"/>
    <w:rsid w:val="00D72F22"/>
    <w:rsid w:val="00D72FFA"/>
    <w:rsid w:val="00D7313E"/>
    <w:rsid w:val="00D73362"/>
    <w:rsid w:val="00D7356F"/>
    <w:rsid w:val="00D73587"/>
    <w:rsid w:val="00D737B7"/>
    <w:rsid w:val="00D7383B"/>
    <w:rsid w:val="00D73926"/>
    <w:rsid w:val="00D73B80"/>
    <w:rsid w:val="00D73C86"/>
    <w:rsid w:val="00D73E2F"/>
    <w:rsid w:val="00D73EA3"/>
    <w:rsid w:val="00D73EBB"/>
    <w:rsid w:val="00D7424E"/>
    <w:rsid w:val="00D743D4"/>
    <w:rsid w:val="00D744B1"/>
    <w:rsid w:val="00D74653"/>
    <w:rsid w:val="00D7475D"/>
    <w:rsid w:val="00D74985"/>
    <w:rsid w:val="00D74C42"/>
    <w:rsid w:val="00D74D40"/>
    <w:rsid w:val="00D75046"/>
    <w:rsid w:val="00D75064"/>
    <w:rsid w:val="00D751FB"/>
    <w:rsid w:val="00D753AD"/>
    <w:rsid w:val="00D753D8"/>
    <w:rsid w:val="00D754B4"/>
    <w:rsid w:val="00D754BC"/>
    <w:rsid w:val="00D754D6"/>
    <w:rsid w:val="00D75556"/>
    <w:rsid w:val="00D75657"/>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6CF"/>
    <w:rsid w:val="00D76960"/>
    <w:rsid w:val="00D76BC4"/>
    <w:rsid w:val="00D76C2C"/>
    <w:rsid w:val="00D76D33"/>
    <w:rsid w:val="00D76FAE"/>
    <w:rsid w:val="00D7700F"/>
    <w:rsid w:val="00D770FA"/>
    <w:rsid w:val="00D77116"/>
    <w:rsid w:val="00D7727B"/>
    <w:rsid w:val="00D77376"/>
    <w:rsid w:val="00D77390"/>
    <w:rsid w:val="00D773E5"/>
    <w:rsid w:val="00D7750C"/>
    <w:rsid w:val="00D77669"/>
    <w:rsid w:val="00D77676"/>
    <w:rsid w:val="00D777D7"/>
    <w:rsid w:val="00D7787C"/>
    <w:rsid w:val="00D77B27"/>
    <w:rsid w:val="00D77F31"/>
    <w:rsid w:val="00D80119"/>
    <w:rsid w:val="00D802C6"/>
    <w:rsid w:val="00D803B6"/>
    <w:rsid w:val="00D80460"/>
    <w:rsid w:val="00D8046C"/>
    <w:rsid w:val="00D80474"/>
    <w:rsid w:val="00D806AA"/>
    <w:rsid w:val="00D8081B"/>
    <w:rsid w:val="00D80986"/>
    <w:rsid w:val="00D80A71"/>
    <w:rsid w:val="00D80AB8"/>
    <w:rsid w:val="00D80D32"/>
    <w:rsid w:val="00D80E39"/>
    <w:rsid w:val="00D80F8B"/>
    <w:rsid w:val="00D80FAD"/>
    <w:rsid w:val="00D80FCA"/>
    <w:rsid w:val="00D81044"/>
    <w:rsid w:val="00D810C2"/>
    <w:rsid w:val="00D81196"/>
    <w:rsid w:val="00D811AE"/>
    <w:rsid w:val="00D812A6"/>
    <w:rsid w:val="00D81347"/>
    <w:rsid w:val="00D816C6"/>
    <w:rsid w:val="00D8172B"/>
    <w:rsid w:val="00D8172C"/>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31"/>
    <w:rsid w:val="00D832C9"/>
    <w:rsid w:val="00D834C7"/>
    <w:rsid w:val="00D835DC"/>
    <w:rsid w:val="00D8362E"/>
    <w:rsid w:val="00D8370D"/>
    <w:rsid w:val="00D838D7"/>
    <w:rsid w:val="00D839F9"/>
    <w:rsid w:val="00D83AE9"/>
    <w:rsid w:val="00D83D83"/>
    <w:rsid w:val="00D83DFA"/>
    <w:rsid w:val="00D83E97"/>
    <w:rsid w:val="00D83F63"/>
    <w:rsid w:val="00D840A5"/>
    <w:rsid w:val="00D840CA"/>
    <w:rsid w:val="00D84109"/>
    <w:rsid w:val="00D84117"/>
    <w:rsid w:val="00D8424B"/>
    <w:rsid w:val="00D84356"/>
    <w:rsid w:val="00D843A3"/>
    <w:rsid w:val="00D8442A"/>
    <w:rsid w:val="00D84443"/>
    <w:rsid w:val="00D84463"/>
    <w:rsid w:val="00D844EA"/>
    <w:rsid w:val="00D84694"/>
    <w:rsid w:val="00D84AB2"/>
    <w:rsid w:val="00D84B9A"/>
    <w:rsid w:val="00D84EB4"/>
    <w:rsid w:val="00D84F70"/>
    <w:rsid w:val="00D84F9E"/>
    <w:rsid w:val="00D85176"/>
    <w:rsid w:val="00D852E7"/>
    <w:rsid w:val="00D8533D"/>
    <w:rsid w:val="00D85368"/>
    <w:rsid w:val="00D85668"/>
    <w:rsid w:val="00D857B8"/>
    <w:rsid w:val="00D85896"/>
    <w:rsid w:val="00D85A35"/>
    <w:rsid w:val="00D85ACE"/>
    <w:rsid w:val="00D85E4E"/>
    <w:rsid w:val="00D8601A"/>
    <w:rsid w:val="00D86046"/>
    <w:rsid w:val="00D8630E"/>
    <w:rsid w:val="00D86639"/>
    <w:rsid w:val="00D866E8"/>
    <w:rsid w:val="00D8676B"/>
    <w:rsid w:val="00D868D2"/>
    <w:rsid w:val="00D86970"/>
    <w:rsid w:val="00D86972"/>
    <w:rsid w:val="00D86A90"/>
    <w:rsid w:val="00D86ACF"/>
    <w:rsid w:val="00D86B2F"/>
    <w:rsid w:val="00D86BCE"/>
    <w:rsid w:val="00D86DD0"/>
    <w:rsid w:val="00D870E8"/>
    <w:rsid w:val="00D87175"/>
    <w:rsid w:val="00D871CB"/>
    <w:rsid w:val="00D874DF"/>
    <w:rsid w:val="00D87626"/>
    <w:rsid w:val="00D876AB"/>
    <w:rsid w:val="00D8770A"/>
    <w:rsid w:val="00D878A6"/>
    <w:rsid w:val="00D87ABF"/>
    <w:rsid w:val="00D87AD4"/>
    <w:rsid w:val="00D87C3A"/>
    <w:rsid w:val="00D87C59"/>
    <w:rsid w:val="00D87D0D"/>
    <w:rsid w:val="00D87F8C"/>
    <w:rsid w:val="00D87FBC"/>
    <w:rsid w:val="00D900AC"/>
    <w:rsid w:val="00D9020D"/>
    <w:rsid w:val="00D90238"/>
    <w:rsid w:val="00D903D4"/>
    <w:rsid w:val="00D9041A"/>
    <w:rsid w:val="00D90462"/>
    <w:rsid w:val="00D904C6"/>
    <w:rsid w:val="00D90696"/>
    <w:rsid w:val="00D906E0"/>
    <w:rsid w:val="00D907C2"/>
    <w:rsid w:val="00D9097E"/>
    <w:rsid w:val="00D90A24"/>
    <w:rsid w:val="00D90CB2"/>
    <w:rsid w:val="00D90CD3"/>
    <w:rsid w:val="00D90D12"/>
    <w:rsid w:val="00D90DC2"/>
    <w:rsid w:val="00D91058"/>
    <w:rsid w:val="00D913FD"/>
    <w:rsid w:val="00D91497"/>
    <w:rsid w:val="00D914A1"/>
    <w:rsid w:val="00D9158A"/>
    <w:rsid w:val="00D915A9"/>
    <w:rsid w:val="00D918B6"/>
    <w:rsid w:val="00D919E6"/>
    <w:rsid w:val="00D91A21"/>
    <w:rsid w:val="00D91B38"/>
    <w:rsid w:val="00D91BE1"/>
    <w:rsid w:val="00D91C7B"/>
    <w:rsid w:val="00D91C87"/>
    <w:rsid w:val="00D91C9B"/>
    <w:rsid w:val="00D91D38"/>
    <w:rsid w:val="00D91D71"/>
    <w:rsid w:val="00D91E6E"/>
    <w:rsid w:val="00D91F42"/>
    <w:rsid w:val="00D92100"/>
    <w:rsid w:val="00D9212B"/>
    <w:rsid w:val="00D9222D"/>
    <w:rsid w:val="00D9235A"/>
    <w:rsid w:val="00D9239D"/>
    <w:rsid w:val="00D927A9"/>
    <w:rsid w:val="00D9282E"/>
    <w:rsid w:val="00D92897"/>
    <w:rsid w:val="00D929C2"/>
    <w:rsid w:val="00D92B24"/>
    <w:rsid w:val="00D92B7B"/>
    <w:rsid w:val="00D92C0B"/>
    <w:rsid w:val="00D92C29"/>
    <w:rsid w:val="00D92CD4"/>
    <w:rsid w:val="00D92D13"/>
    <w:rsid w:val="00D92DF5"/>
    <w:rsid w:val="00D92EC7"/>
    <w:rsid w:val="00D93037"/>
    <w:rsid w:val="00D93058"/>
    <w:rsid w:val="00D93357"/>
    <w:rsid w:val="00D93699"/>
    <w:rsid w:val="00D936E2"/>
    <w:rsid w:val="00D938B6"/>
    <w:rsid w:val="00D9391D"/>
    <w:rsid w:val="00D939E6"/>
    <w:rsid w:val="00D93A43"/>
    <w:rsid w:val="00D93F28"/>
    <w:rsid w:val="00D9408B"/>
    <w:rsid w:val="00D94207"/>
    <w:rsid w:val="00D9431A"/>
    <w:rsid w:val="00D94323"/>
    <w:rsid w:val="00D9437A"/>
    <w:rsid w:val="00D94546"/>
    <w:rsid w:val="00D9457D"/>
    <w:rsid w:val="00D945B9"/>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3D7"/>
    <w:rsid w:val="00D95495"/>
    <w:rsid w:val="00D9549E"/>
    <w:rsid w:val="00D95528"/>
    <w:rsid w:val="00D9557F"/>
    <w:rsid w:val="00D95600"/>
    <w:rsid w:val="00D95A21"/>
    <w:rsid w:val="00D95A93"/>
    <w:rsid w:val="00D95B28"/>
    <w:rsid w:val="00D95D86"/>
    <w:rsid w:val="00D95F56"/>
    <w:rsid w:val="00D960B7"/>
    <w:rsid w:val="00D9612B"/>
    <w:rsid w:val="00D961A0"/>
    <w:rsid w:val="00D963B6"/>
    <w:rsid w:val="00D964DB"/>
    <w:rsid w:val="00D965BC"/>
    <w:rsid w:val="00D96685"/>
    <w:rsid w:val="00D96816"/>
    <w:rsid w:val="00D9683C"/>
    <w:rsid w:val="00D96B4F"/>
    <w:rsid w:val="00D96D5D"/>
    <w:rsid w:val="00D96EFB"/>
    <w:rsid w:val="00D971FE"/>
    <w:rsid w:val="00D97205"/>
    <w:rsid w:val="00D972A1"/>
    <w:rsid w:val="00D9739F"/>
    <w:rsid w:val="00D97670"/>
    <w:rsid w:val="00D97689"/>
    <w:rsid w:val="00D97884"/>
    <w:rsid w:val="00D979AD"/>
    <w:rsid w:val="00D979BC"/>
    <w:rsid w:val="00D97AAF"/>
    <w:rsid w:val="00D97BDF"/>
    <w:rsid w:val="00D97CD4"/>
    <w:rsid w:val="00D97E87"/>
    <w:rsid w:val="00D97EDF"/>
    <w:rsid w:val="00DA00A5"/>
    <w:rsid w:val="00DA0185"/>
    <w:rsid w:val="00DA0190"/>
    <w:rsid w:val="00DA01DD"/>
    <w:rsid w:val="00DA02BE"/>
    <w:rsid w:val="00DA0329"/>
    <w:rsid w:val="00DA0522"/>
    <w:rsid w:val="00DA05D5"/>
    <w:rsid w:val="00DA06E0"/>
    <w:rsid w:val="00DA07AF"/>
    <w:rsid w:val="00DA08CC"/>
    <w:rsid w:val="00DA093A"/>
    <w:rsid w:val="00DA096F"/>
    <w:rsid w:val="00DA0996"/>
    <w:rsid w:val="00DA0A54"/>
    <w:rsid w:val="00DA0A7F"/>
    <w:rsid w:val="00DA0AD3"/>
    <w:rsid w:val="00DA0C74"/>
    <w:rsid w:val="00DA0CB5"/>
    <w:rsid w:val="00DA0DDA"/>
    <w:rsid w:val="00DA0E16"/>
    <w:rsid w:val="00DA0EE5"/>
    <w:rsid w:val="00DA1466"/>
    <w:rsid w:val="00DA1580"/>
    <w:rsid w:val="00DA16EC"/>
    <w:rsid w:val="00DA17D7"/>
    <w:rsid w:val="00DA1828"/>
    <w:rsid w:val="00DA1881"/>
    <w:rsid w:val="00DA1938"/>
    <w:rsid w:val="00DA1B30"/>
    <w:rsid w:val="00DA1B83"/>
    <w:rsid w:val="00DA1C31"/>
    <w:rsid w:val="00DA1DA4"/>
    <w:rsid w:val="00DA1DD4"/>
    <w:rsid w:val="00DA1DFB"/>
    <w:rsid w:val="00DA1FFB"/>
    <w:rsid w:val="00DA20BC"/>
    <w:rsid w:val="00DA21D1"/>
    <w:rsid w:val="00DA22EA"/>
    <w:rsid w:val="00DA23AC"/>
    <w:rsid w:val="00DA26AD"/>
    <w:rsid w:val="00DA26F0"/>
    <w:rsid w:val="00DA2739"/>
    <w:rsid w:val="00DA2A68"/>
    <w:rsid w:val="00DA2B5E"/>
    <w:rsid w:val="00DA2D49"/>
    <w:rsid w:val="00DA2DFA"/>
    <w:rsid w:val="00DA2DFC"/>
    <w:rsid w:val="00DA2E64"/>
    <w:rsid w:val="00DA2ED7"/>
    <w:rsid w:val="00DA2F20"/>
    <w:rsid w:val="00DA300A"/>
    <w:rsid w:val="00DA307C"/>
    <w:rsid w:val="00DA319D"/>
    <w:rsid w:val="00DA3215"/>
    <w:rsid w:val="00DA3219"/>
    <w:rsid w:val="00DA33AE"/>
    <w:rsid w:val="00DA35C5"/>
    <w:rsid w:val="00DA35DC"/>
    <w:rsid w:val="00DA3650"/>
    <w:rsid w:val="00DA392B"/>
    <w:rsid w:val="00DA3E6F"/>
    <w:rsid w:val="00DA3E7A"/>
    <w:rsid w:val="00DA3EB7"/>
    <w:rsid w:val="00DA403F"/>
    <w:rsid w:val="00DA405F"/>
    <w:rsid w:val="00DA42BB"/>
    <w:rsid w:val="00DA42FC"/>
    <w:rsid w:val="00DA430C"/>
    <w:rsid w:val="00DA4544"/>
    <w:rsid w:val="00DA45AF"/>
    <w:rsid w:val="00DA461E"/>
    <w:rsid w:val="00DA465F"/>
    <w:rsid w:val="00DA46BD"/>
    <w:rsid w:val="00DA48A6"/>
    <w:rsid w:val="00DA48F8"/>
    <w:rsid w:val="00DA4929"/>
    <w:rsid w:val="00DA49E9"/>
    <w:rsid w:val="00DA4A7D"/>
    <w:rsid w:val="00DA4C02"/>
    <w:rsid w:val="00DA4CF6"/>
    <w:rsid w:val="00DA4D22"/>
    <w:rsid w:val="00DA4E69"/>
    <w:rsid w:val="00DA4ED2"/>
    <w:rsid w:val="00DA5104"/>
    <w:rsid w:val="00DA5111"/>
    <w:rsid w:val="00DA5193"/>
    <w:rsid w:val="00DA51C5"/>
    <w:rsid w:val="00DA520D"/>
    <w:rsid w:val="00DA52ED"/>
    <w:rsid w:val="00DA541D"/>
    <w:rsid w:val="00DA54A7"/>
    <w:rsid w:val="00DA55AD"/>
    <w:rsid w:val="00DA56C6"/>
    <w:rsid w:val="00DA56C8"/>
    <w:rsid w:val="00DA5817"/>
    <w:rsid w:val="00DA59CF"/>
    <w:rsid w:val="00DA5A00"/>
    <w:rsid w:val="00DA5A8A"/>
    <w:rsid w:val="00DA5B5E"/>
    <w:rsid w:val="00DA5B9E"/>
    <w:rsid w:val="00DA5C03"/>
    <w:rsid w:val="00DA5C65"/>
    <w:rsid w:val="00DA5FF2"/>
    <w:rsid w:val="00DA6041"/>
    <w:rsid w:val="00DA609F"/>
    <w:rsid w:val="00DA6129"/>
    <w:rsid w:val="00DA615D"/>
    <w:rsid w:val="00DA6221"/>
    <w:rsid w:val="00DA6242"/>
    <w:rsid w:val="00DA6486"/>
    <w:rsid w:val="00DA6598"/>
    <w:rsid w:val="00DA69AE"/>
    <w:rsid w:val="00DA69E6"/>
    <w:rsid w:val="00DA6B69"/>
    <w:rsid w:val="00DA6C0F"/>
    <w:rsid w:val="00DA6C69"/>
    <w:rsid w:val="00DA6CB3"/>
    <w:rsid w:val="00DA6D45"/>
    <w:rsid w:val="00DA6D7E"/>
    <w:rsid w:val="00DA6D92"/>
    <w:rsid w:val="00DA6E76"/>
    <w:rsid w:val="00DA6EC5"/>
    <w:rsid w:val="00DA6F4F"/>
    <w:rsid w:val="00DA702F"/>
    <w:rsid w:val="00DA70A9"/>
    <w:rsid w:val="00DA725A"/>
    <w:rsid w:val="00DA7271"/>
    <w:rsid w:val="00DA7282"/>
    <w:rsid w:val="00DA7342"/>
    <w:rsid w:val="00DA7463"/>
    <w:rsid w:val="00DA74FC"/>
    <w:rsid w:val="00DA7517"/>
    <w:rsid w:val="00DA76EC"/>
    <w:rsid w:val="00DA782A"/>
    <w:rsid w:val="00DA79AD"/>
    <w:rsid w:val="00DA79E3"/>
    <w:rsid w:val="00DA7B2E"/>
    <w:rsid w:val="00DA7BDB"/>
    <w:rsid w:val="00DA7BE3"/>
    <w:rsid w:val="00DA7C8F"/>
    <w:rsid w:val="00DA7D76"/>
    <w:rsid w:val="00DA7E39"/>
    <w:rsid w:val="00DA7EFB"/>
    <w:rsid w:val="00DA7F7E"/>
    <w:rsid w:val="00DA7F8A"/>
    <w:rsid w:val="00DB006F"/>
    <w:rsid w:val="00DB00A0"/>
    <w:rsid w:val="00DB0176"/>
    <w:rsid w:val="00DB01A8"/>
    <w:rsid w:val="00DB0404"/>
    <w:rsid w:val="00DB053C"/>
    <w:rsid w:val="00DB0561"/>
    <w:rsid w:val="00DB08D5"/>
    <w:rsid w:val="00DB0987"/>
    <w:rsid w:val="00DB0BC2"/>
    <w:rsid w:val="00DB0C09"/>
    <w:rsid w:val="00DB0CBB"/>
    <w:rsid w:val="00DB0CE1"/>
    <w:rsid w:val="00DB0CF0"/>
    <w:rsid w:val="00DB0D37"/>
    <w:rsid w:val="00DB0DCC"/>
    <w:rsid w:val="00DB0DE2"/>
    <w:rsid w:val="00DB0EE9"/>
    <w:rsid w:val="00DB0F2A"/>
    <w:rsid w:val="00DB0F2B"/>
    <w:rsid w:val="00DB0FC1"/>
    <w:rsid w:val="00DB1150"/>
    <w:rsid w:val="00DB11F8"/>
    <w:rsid w:val="00DB145F"/>
    <w:rsid w:val="00DB1560"/>
    <w:rsid w:val="00DB1643"/>
    <w:rsid w:val="00DB18F8"/>
    <w:rsid w:val="00DB1A60"/>
    <w:rsid w:val="00DB1B35"/>
    <w:rsid w:val="00DB1D36"/>
    <w:rsid w:val="00DB1D6B"/>
    <w:rsid w:val="00DB1E32"/>
    <w:rsid w:val="00DB1EBA"/>
    <w:rsid w:val="00DB1EE5"/>
    <w:rsid w:val="00DB1EEC"/>
    <w:rsid w:val="00DB1F0F"/>
    <w:rsid w:val="00DB1F19"/>
    <w:rsid w:val="00DB1F2A"/>
    <w:rsid w:val="00DB1F6D"/>
    <w:rsid w:val="00DB1FA1"/>
    <w:rsid w:val="00DB1FF5"/>
    <w:rsid w:val="00DB2056"/>
    <w:rsid w:val="00DB20F0"/>
    <w:rsid w:val="00DB2133"/>
    <w:rsid w:val="00DB2172"/>
    <w:rsid w:val="00DB2208"/>
    <w:rsid w:val="00DB224D"/>
    <w:rsid w:val="00DB274D"/>
    <w:rsid w:val="00DB28FC"/>
    <w:rsid w:val="00DB292B"/>
    <w:rsid w:val="00DB297F"/>
    <w:rsid w:val="00DB2AAF"/>
    <w:rsid w:val="00DB2AE4"/>
    <w:rsid w:val="00DB2D41"/>
    <w:rsid w:val="00DB2E95"/>
    <w:rsid w:val="00DB2ED0"/>
    <w:rsid w:val="00DB2FE5"/>
    <w:rsid w:val="00DB2FF6"/>
    <w:rsid w:val="00DB30D8"/>
    <w:rsid w:val="00DB3153"/>
    <w:rsid w:val="00DB317A"/>
    <w:rsid w:val="00DB31DA"/>
    <w:rsid w:val="00DB32C9"/>
    <w:rsid w:val="00DB3439"/>
    <w:rsid w:val="00DB3484"/>
    <w:rsid w:val="00DB3507"/>
    <w:rsid w:val="00DB3758"/>
    <w:rsid w:val="00DB3974"/>
    <w:rsid w:val="00DB3A65"/>
    <w:rsid w:val="00DB3AC6"/>
    <w:rsid w:val="00DB3B82"/>
    <w:rsid w:val="00DB3B88"/>
    <w:rsid w:val="00DB3CB0"/>
    <w:rsid w:val="00DB3E56"/>
    <w:rsid w:val="00DB3E73"/>
    <w:rsid w:val="00DB3F74"/>
    <w:rsid w:val="00DB4152"/>
    <w:rsid w:val="00DB41AF"/>
    <w:rsid w:val="00DB43C5"/>
    <w:rsid w:val="00DB446A"/>
    <w:rsid w:val="00DB45A3"/>
    <w:rsid w:val="00DB45B7"/>
    <w:rsid w:val="00DB485D"/>
    <w:rsid w:val="00DB4A50"/>
    <w:rsid w:val="00DB4B3F"/>
    <w:rsid w:val="00DB4C66"/>
    <w:rsid w:val="00DB4C6E"/>
    <w:rsid w:val="00DB4D2E"/>
    <w:rsid w:val="00DB4FC8"/>
    <w:rsid w:val="00DB5039"/>
    <w:rsid w:val="00DB5056"/>
    <w:rsid w:val="00DB5162"/>
    <w:rsid w:val="00DB559B"/>
    <w:rsid w:val="00DB55F1"/>
    <w:rsid w:val="00DB56CC"/>
    <w:rsid w:val="00DB56EA"/>
    <w:rsid w:val="00DB56F5"/>
    <w:rsid w:val="00DB5874"/>
    <w:rsid w:val="00DB5898"/>
    <w:rsid w:val="00DB59E1"/>
    <w:rsid w:val="00DB5F3D"/>
    <w:rsid w:val="00DB5FAC"/>
    <w:rsid w:val="00DB6086"/>
    <w:rsid w:val="00DB6136"/>
    <w:rsid w:val="00DB62D1"/>
    <w:rsid w:val="00DB6432"/>
    <w:rsid w:val="00DB660B"/>
    <w:rsid w:val="00DB67E0"/>
    <w:rsid w:val="00DB6983"/>
    <w:rsid w:val="00DB6A60"/>
    <w:rsid w:val="00DB6ADC"/>
    <w:rsid w:val="00DB6C1B"/>
    <w:rsid w:val="00DB6E45"/>
    <w:rsid w:val="00DB6EB0"/>
    <w:rsid w:val="00DB70DB"/>
    <w:rsid w:val="00DB763F"/>
    <w:rsid w:val="00DB7ADC"/>
    <w:rsid w:val="00DB7C3C"/>
    <w:rsid w:val="00DB7CAC"/>
    <w:rsid w:val="00DB7CE4"/>
    <w:rsid w:val="00DB7FA7"/>
    <w:rsid w:val="00DC0085"/>
    <w:rsid w:val="00DC00ED"/>
    <w:rsid w:val="00DC01B1"/>
    <w:rsid w:val="00DC03CB"/>
    <w:rsid w:val="00DC0497"/>
    <w:rsid w:val="00DC067D"/>
    <w:rsid w:val="00DC07DB"/>
    <w:rsid w:val="00DC08FE"/>
    <w:rsid w:val="00DC092D"/>
    <w:rsid w:val="00DC0AD6"/>
    <w:rsid w:val="00DC0B48"/>
    <w:rsid w:val="00DC0CC4"/>
    <w:rsid w:val="00DC0EE3"/>
    <w:rsid w:val="00DC1082"/>
    <w:rsid w:val="00DC11B1"/>
    <w:rsid w:val="00DC11D8"/>
    <w:rsid w:val="00DC1285"/>
    <w:rsid w:val="00DC1327"/>
    <w:rsid w:val="00DC1350"/>
    <w:rsid w:val="00DC147B"/>
    <w:rsid w:val="00DC14C6"/>
    <w:rsid w:val="00DC1522"/>
    <w:rsid w:val="00DC1763"/>
    <w:rsid w:val="00DC18E0"/>
    <w:rsid w:val="00DC1922"/>
    <w:rsid w:val="00DC1939"/>
    <w:rsid w:val="00DC1A97"/>
    <w:rsid w:val="00DC1E14"/>
    <w:rsid w:val="00DC2242"/>
    <w:rsid w:val="00DC22C4"/>
    <w:rsid w:val="00DC2355"/>
    <w:rsid w:val="00DC2368"/>
    <w:rsid w:val="00DC2497"/>
    <w:rsid w:val="00DC2542"/>
    <w:rsid w:val="00DC25FE"/>
    <w:rsid w:val="00DC277A"/>
    <w:rsid w:val="00DC278C"/>
    <w:rsid w:val="00DC2A35"/>
    <w:rsid w:val="00DC2B13"/>
    <w:rsid w:val="00DC2BEB"/>
    <w:rsid w:val="00DC2C0D"/>
    <w:rsid w:val="00DC2CF4"/>
    <w:rsid w:val="00DC2D2E"/>
    <w:rsid w:val="00DC2FDF"/>
    <w:rsid w:val="00DC30B9"/>
    <w:rsid w:val="00DC31AD"/>
    <w:rsid w:val="00DC3237"/>
    <w:rsid w:val="00DC3443"/>
    <w:rsid w:val="00DC35F3"/>
    <w:rsid w:val="00DC3851"/>
    <w:rsid w:val="00DC38BD"/>
    <w:rsid w:val="00DC3B0A"/>
    <w:rsid w:val="00DC3F10"/>
    <w:rsid w:val="00DC41A4"/>
    <w:rsid w:val="00DC4375"/>
    <w:rsid w:val="00DC454E"/>
    <w:rsid w:val="00DC455B"/>
    <w:rsid w:val="00DC45BB"/>
    <w:rsid w:val="00DC462E"/>
    <w:rsid w:val="00DC4688"/>
    <w:rsid w:val="00DC46C1"/>
    <w:rsid w:val="00DC46DE"/>
    <w:rsid w:val="00DC4735"/>
    <w:rsid w:val="00DC477C"/>
    <w:rsid w:val="00DC4874"/>
    <w:rsid w:val="00DC48E5"/>
    <w:rsid w:val="00DC4921"/>
    <w:rsid w:val="00DC4B47"/>
    <w:rsid w:val="00DC4B7B"/>
    <w:rsid w:val="00DC4BBB"/>
    <w:rsid w:val="00DC4D53"/>
    <w:rsid w:val="00DC4E21"/>
    <w:rsid w:val="00DC4F5B"/>
    <w:rsid w:val="00DC5038"/>
    <w:rsid w:val="00DC50E1"/>
    <w:rsid w:val="00DC50FD"/>
    <w:rsid w:val="00DC5132"/>
    <w:rsid w:val="00DC528B"/>
    <w:rsid w:val="00DC540A"/>
    <w:rsid w:val="00DC5424"/>
    <w:rsid w:val="00DC544B"/>
    <w:rsid w:val="00DC5511"/>
    <w:rsid w:val="00DC5635"/>
    <w:rsid w:val="00DC5672"/>
    <w:rsid w:val="00DC5796"/>
    <w:rsid w:val="00DC5A81"/>
    <w:rsid w:val="00DC5B84"/>
    <w:rsid w:val="00DC5DDD"/>
    <w:rsid w:val="00DC5E16"/>
    <w:rsid w:val="00DC5EEB"/>
    <w:rsid w:val="00DC601F"/>
    <w:rsid w:val="00DC60A2"/>
    <w:rsid w:val="00DC615D"/>
    <w:rsid w:val="00DC6203"/>
    <w:rsid w:val="00DC6229"/>
    <w:rsid w:val="00DC6434"/>
    <w:rsid w:val="00DC6437"/>
    <w:rsid w:val="00DC6600"/>
    <w:rsid w:val="00DC67BD"/>
    <w:rsid w:val="00DC6924"/>
    <w:rsid w:val="00DC6B02"/>
    <w:rsid w:val="00DC6BF0"/>
    <w:rsid w:val="00DC6EE7"/>
    <w:rsid w:val="00DC70B6"/>
    <w:rsid w:val="00DC71DA"/>
    <w:rsid w:val="00DC71F2"/>
    <w:rsid w:val="00DC7459"/>
    <w:rsid w:val="00DC7621"/>
    <w:rsid w:val="00DC7693"/>
    <w:rsid w:val="00DC7D85"/>
    <w:rsid w:val="00DC7F12"/>
    <w:rsid w:val="00DD005F"/>
    <w:rsid w:val="00DD0089"/>
    <w:rsid w:val="00DD0147"/>
    <w:rsid w:val="00DD0240"/>
    <w:rsid w:val="00DD04CA"/>
    <w:rsid w:val="00DD076A"/>
    <w:rsid w:val="00DD09A5"/>
    <w:rsid w:val="00DD0A38"/>
    <w:rsid w:val="00DD0CA2"/>
    <w:rsid w:val="00DD0EC7"/>
    <w:rsid w:val="00DD1045"/>
    <w:rsid w:val="00DD1128"/>
    <w:rsid w:val="00DD12FD"/>
    <w:rsid w:val="00DD134F"/>
    <w:rsid w:val="00DD13C7"/>
    <w:rsid w:val="00DD1716"/>
    <w:rsid w:val="00DD1789"/>
    <w:rsid w:val="00DD1B5D"/>
    <w:rsid w:val="00DD1CAF"/>
    <w:rsid w:val="00DD1D4F"/>
    <w:rsid w:val="00DD1DF2"/>
    <w:rsid w:val="00DD1FDD"/>
    <w:rsid w:val="00DD2025"/>
    <w:rsid w:val="00DD20A3"/>
    <w:rsid w:val="00DD2122"/>
    <w:rsid w:val="00DD216D"/>
    <w:rsid w:val="00DD22AE"/>
    <w:rsid w:val="00DD22EA"/>
    <w:rsid w:val="00DD2355"/>
    <w:rsid w:val="00DD23A0"/>
    <w:rsid w:val="00DD2448"/>
    <w:rsid w:val="00DD24DF"/>
    <w:rsid w:val="00DD251C"/>
    <w:rsid w:val="00DD2577"/>
    <w:rsid w:val="00DD2578"/>
    <w:rsid w:val="00DD25C1"/>
    <w:rsid w:val="00DD2624"/>
    <w:rsid w:val="00DD266B"/>
    <w:rsid w:val="00DD27D7"/>
    <w:rsid w:val="00DD28A6"/>
    <w:rsid w:val="00DD2953"/>
    <w:rsid w:val="00DD2A5E"/>
    <w:rsid w:val="00DD2B69"/>
    <w:rsid w:val="00DD2BC1"/>
    <w:rsid w:val="00DD2C2C"/>
    <w:rsid w:val="00DD2C6C"/>
    <w:rsid w:val="00DD2E01"/>
    <w:rsid w:val="00DD3026"/>
    <w:rsid w:val="00DD306E"/>
    <w:rsid w:val="00DD35F9"/>
    <w:rsid w:val="00DD36B3"/>
    <w:rsid w:val="00DD36B9"/>
    <w:rsid w:val="00DD36C0"/>
    <w:rsid w:val="00DD3731"/>
    <w:rsid w:val="00DD37AB"/>
    <w:rsid w:val="00DD3898"/>
    <w:rsid w:val="00DD38B3"/>
    <w:rsid w:val="00DD3A12"/>
    <w:rsid w:val="00DD3B8A"/>
    <w:rsid w:val="00DD3C11"/>
    <w:rsid w:val="00DD3C18"/>
    <w:rsid w:val="00DD3D40"/>
    <w:rsid w:val="00DD3DA2"/>
    <w:rsid w:val="00DD3EF5"/>
    <w:rsid w:val="00DD408B"/>
    <w:rsid w:val="00DD4117"/>
    <w:rsid w:val="00DD416F"/>
    <w:rsid w:val="00DD4284"/>
    <w:rsid w:val="00DD4365"/>
    <w:rsid w:val="00DD440C"/>
    <w:rsid w:val="00DD44B3"/>
    <w:rsid w:val="00DD45BF"/>
    <w:rsid w:val="00DD464A"/>
    <w:rsid w:val="00DD4807"/>
    <w:rsid w:val="00DD4841"/>
    <w:rsid w:val="00DD49AA"/>
    <w:rsid w:val="00DD4C9E"/>
    <w:rsid w:val="00DD4D4B"/>
    <w:rsid w:val="00DD4FFC"/>
    <w:rsid w:val="00DD50FA"/>
    <w:rsid w:val="00DD53D8"/>
    <w:rsid w:val="00DD53FA"/>
    <w:rsid w:val="00DD5407"/>
    <w:rsid w:val="00DD54BD"/>
    <w:rsid w:val="00DD5525"/>
    <w:rsid w:val="00DD5527"/>
    <w:rsid w:val="00DD55A0"/>
    <w:rsid w:val="00DD56CB"/>
    <w:rsid w:val="00DD5733"/>
    <w:rsid w:val="00DD599A"/>
    <w:rsid w:val="00DD5C1D"/>
    <w:rsid w:val="00DD5F42"/>
    <w:rsid w:val="00DD6059"/>
    <w:rsid w:val="00DD60D8"/>
    <w:rsid w:val="00DD60EA"/>
    <w:rsid w:val="00DD617B"/>
    <w:rsid w:val="00DD685D"/>
    <w:rsid w:val="00DD69B2"/>
    <w:rsid w:val="00DD6A71"/>
    <w:rsid w:val="00DD6C1F"/>
    <w:rsid w:val="00DD6D6E"/>
    <w:rsid w:val="00DD6D79"/>
    <w:rsid w:val="00DD7036"/>
    <w:rsid w:val="00DD71D9"/>
    <w:rsid w:val="00DD726B"/>
    <w:rsid w:val="00DD740C"/>
    <w:rsid w:val="00DD77DB"/>
    <w:rsid w:val="00DD7835"/>
    <w:rsid w:val="00DD7971"/>
    <w:rsid w:val="00DD7999"/>
    <w:rsid w:val="00DD79F4"/>
    <w:rsid w:val="00DD7B24"/>
    <w:rsid w:val="00DD7B28"/>
    <w:rsid w:val="00DD7BF8"/>
    <w:rsid w:val="00DD7BFA"/>
    <w:rsid w:val="00DD7E28"/>
    <w:rsid w:val="00DD7E63"/>
    <w:rsid w:val="00DE0057"/>
    <w:rsid w:val="00DE0155"/>
    <w:rsid w:val="00DE03BA"/>
    <w:rsid w:val="00DE03F2"/>
    <w:rsid w:val="00DE0506"/>
    <w:rsid w:val="00DE053E"/>
    <w:rsid w:val="00DE0648"/>
    <w:rsid w:val="00DE06CA"/>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53F"/>
    <w:rsid w:val="00DE1663"/>
    <w:rsid w:val="00DE1731"/>
    <w:rsid w:val="00DE1735"/>
    <w:rsid w:val="00DE1A88"/>
    <w:rsid w:val="00DE1AF2"/>
    <w:rsid w:val="00DE1B46"/>
    <w:rsid w:val="00DE1B68"/>
    <w:rsid w:val="00DE1D7B"/>
    <w:rsid w:val="00DE1EB6"/>
    <w:rsid w:val="00DE2006"/>
    <w:rsid w:val="00DE20DE"/>
    <w:rsid w:val="00DE219B"/>
    <w:rsid w:val="00DE21B4"/>
    <w:rsid w:val="00DE227B"/>
    <w:rsid w:val="00DE2359"/>
    <w:rsid w:val="00DE2366"/>
    <w:rsid w:val="00DE238D"/>
    <w:rsid w:val="00DE25BD"/>
    <w:rsid w:val="00DE2673"/>
    <w:rsid w:val="00DE27B9"/>
    <w:rsid w:val="00DE27BE"/>
    <w:rsid w:val="00DE2807"/>
    <w:rsid w:val="00DE2899"/>
    <w:rsid w:val="00DE2908"/>
    <w:rsid w:val="00DE2A48"/>
    <w:rsid w:val="00DE2AA9"/>
    <w:rsid w:val="00DE2B9A"/>
    <w:rsid w:val="00DE2CD7"/>
    <w:rsid w:val="00DE2D74"/>
    <w:rsid w:val="00DE2D78"/>
    <w:rsid w:val="00DE2F16"/>
    <w:rsid w:val="00DE3042"/>
    <w:rsid w:val="00DE3043"/>
    <w:rsid w:val="00DE3129"/>
    <w:rsid w:val="00DE358B"/>
    <w:rsid w:val="00DE36A4"/>
    <w:rsid w:val="00DE36D5"/>
    <w:rsid w:val="00DE3704"/>
    <w:rsid w:val="00DE3769"/>
    <w:rsid w:val="00DE38A1"/>
    <w:rsid w:val="00DE38A7"/>
    <w:rsid w:val="00DE3A57"/>
    <w:rsid w:val="00DE3A69"/>
    <w:rsid w:val="00DE3A77"/>
    <w:rsid w:val="00DE3A9D"/>
    <w:rsid w:val="00DE3BDC"/>
    <w:rsid w:val="00DE3BE5"/>
    <w:rsid w:val="00DE3CBE"/>
    <w:rsid w:val="00DE4104"/>
    <w:rsid w:val="00DE4140"/>
    <w:rsid w:val="00DE4596"/>
    <w:rsid w:val="00DE477B"/>
    <w:rsid w:val="00DE4783"/>
    <w:rsid w:val="00DE48C6"/>
    <w:rsid w:val="00DE48E6"/>
    <w:rsid w:val="00DE4B7E"/>
    <w:rsid w:val="00DE4D36"/>
    <w:rsid w:val="00DE4DAE"/>
    <w:rsid w:val="00DE4FE8"/>
    <w:rsid w:val="00DE51CB"/>
    <w:rsid w:val="00DE51EA"/>
    <w:rsid w:val="00DE52E3"/>
    <w:rsid w:val="00DE531A"/>
    <w:rsid w:val="00DE5483"/>
    <w:rsid w:val="00DE5487"/>
    <w:rsid w:val="00DE55C7"/>
    <w:rsid w:val="00DE5635"/>
    <w:rsid w:val="00DE564D"/>
    <w:rsid w:val="00DE56C6"/>
    <w:rsid w:val="00DE5715"/>
    <w:rsid w:val="00DE5821"/>
    <w:rsid w:val="00DE582D"/>
    <w:rsid w:val="00DE58D9"/>
    <w:rsid w:val="00DE597D"/>
    <w:rsid w:val="00DE5B2F"/>
    <w:rsid w:val="00DE5D6B"/>
    <w:rsid w:val="00DE5DB5"/>
    <w:rsid w:val="00DE5DC0"/>
    <w:rsid w:val="00DE60C0"/>
    <w:rsid w:val="00DE60E0"/>
    <w:rsid w:val="00DE60FB"/>
    <w:rsid w:val="00DE6109"/>
    <w:rsid w:val="00DE613E"/>
    <w:rsid w:val="00DE63CE"/>
    <w:rsid w:val="00DE6414"/>
    <w:rsid w:val="00DE64A6"/>
    <w:rsid w:val="00DE65FE"/>
    <w:rsid w:val="00DE6869"/>
    <w:rsid w:val="00DE6879"/>
    <w:rsid w:val="00DE68C8"/>
    <w:rsid w:val="00DE68EE"/>
    <w:rsid w:val="00DE6A91"/>
    <w:rsid w:val="00DE6B40"/>
    <w:rsid w:val="00DE6E63"/>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C00"/>
    <w:rsid w:val="00DE7F09"/>
    <w:rsid w:val="00DF01CB"/>
    <w:rsid w:val="00DF01F8"/>
    <w:rsid w:val="00DF0334"/>
    <w:rsid w:val="00DF03E9"/>
    <w:rsid w:val="00DF03ED"/>
    <w:rsid w:val="00DF0488"/>
    <w:rsid w:val="00DF04D3"/>
    <w:rsid w:val="00DF04EE"/>
    <w:rsid w:val="00DF056D"/>
    <w:rsid w:val="00DF0579"/>
    <w:rsid w:val="00DF0632"/>
    <w:rsid w:val="00DF07E2"/>
    <w:rsid w:val="00DF08AA"/>
    <w:rsid w:val="00DF0944"/>
    <w:rsid w:val="00DF09A5"/>
    <w:rsid w:val="00DF0A63"/>
    <w:rsid w:val="00DF0AEB"/>
    <w:rsid w:val="00DF0B51"/>
    <w:rsid w:val="00DF0BE7"/>
    <w:rsid w:val="00DF0BF4"/>
    <w:rsid w:val="00DF0CBB"/>
    <w:rsid w:val="00DF0F36"/>
    <w:rsid w:val="00DF0FAB"/>
    <w:rsid w:val="00DF10AC"/>
    <w:rsid w:val="00DF1150"/>
    <w:rsid w:val="00DF11C0"/>
    <w:rsid w:val="00DF137D"/>
    <w:rsid w:val="00DF14CC"/>
    <w:rsid w:val="00DF150C"/>
    <w:rsid w:val="00DF179D"/>
    <w:rsid w:val="00DF1897"/>
    <w:rsid w:val="00DF18CA"/>
    <w:rsid w:val="00DF18F7"/>
    <w:rsid w:val="00DF1A32"/>
    <w:rsid w:val="00DF1BB2"/>
    <w:rsid w:val="00DF1D78"/>
    <w:rsid w:val="00DF1E9C"/>
    <w:rsid w:val="00DF1ED4"/>
    <w:rsid w:val="00DF1F69"/>
    <w:rsid w:val="00DF1F7F"/>
    <w:rsid w:val="00DF2360"/>
    <w:rsid w:val="00DF247B"/>
    <w:rsid w:val="00DF250C"/>
    <w:rsid w:val="00DF254A"/>
    <w:rsid w:val="00DF2623"/>
    <w:rsid w:val="00DF2662"/>
    <w:rsid w:val="00DF26BD"/>
    <w:rsid w:val="00DF2745"/>
    <w:rsid w:val="00DF2788"/>
    <w:rsid w:val="00DF27A9"/>
    <w:rsid w:val="00DF28EC"/>
    <w:rsid w:val="00DF2939"/>
    <w:rsid w:val="00DF293E"/>
    <w:rsid w:val="00DF2BBB"/>
    <w:rsid w:val="00DF2EAC"/>
    <w:rsid w:val="00DF2FF3"/>
    <w:rsid w:val="00DF30CB"/>
    <w:rsid w:val="00DF3267"/>
    <w:rsid w:val="00DF3302"/>
    <w:rsid w:val="00DF35D7"/>
    <w:rsid w:val="00DF360F"/>
    <w:rsid w:val="00DF3689"/>
    <w:rsid w:val="00DF3870"/>
    <w:rsid w:val="00DF3886"/>
    <w:rsid w:val="00DF3AFB"/>
    <w:rsid w:val="00DF3BA3"/>
    <w:rsid w:val="00DF3C5B"/>
    <w:rsid w:val="00DF3F10"/>
    <w:rsid w:val="00DF3F39"/>
    <w:rsid w:val="00DF416C"/>
    <w:rsid w:val="00DF4265"/>
    <w:rsid w:val="00DF429C"/>
    <w:rsid w:val="00DF453A"/>
    <w:rsid w:val="00DF4572"/>
    <w:rsid w:val="00DF4648"/>
    <w:rsid w:val="00DF4658"/>
    <w:rsid w:val="00DF475B"/>
    <w:rsid w:val="00DF48BB"/>
    <w:rsid w:val="00DF4902"/>
    <w:rsid w:val="00DF4A51"/>
    <w:rsid w:val="00DF4A6A"/>
    <w:rsid w:val="00DF4B17"/>
    <w:rsid w:val="00DF505D"/>
    <w:rsid w:val="00DF50CA"/>
    <w:rsid w:val="00DF5256"/>
    <w:rsid w:val="00DF52AD"/>
    <w:rsid w:val="00DF5426"/>
    <w:rsid w:val="00DF54C5"/>
    <w:rsid w:val="00DF54CD"/>
    <w:rsid w:val="00DF54EC"/>
    <w:rsid w:val="00DF554C"/>
    <w:rsid w:val="00DF5AE3"/>
    <w:rsid w:val="00DF5C5E"/>
    <w:rsid w:val="00DF5D57"/>
    <w:rsid w:val="00DF5EDF"/>
    <w:rsid w:val="00DF5FEB"/>
    <w:rsid w:val="00DF6032"/>
    <w:rsid w:val="00DF61FF"/>
    <w:rsid w:val="00DF6309"/>
    <w:rsid w:val="00DF6390"/>
    <w:rsid w:val="00DF6785"/>
    <w:rsid w:val="00DF696A"/>
    <w:rsid w:val="00DF6C28"/>
    <w:rsid w:val="00DF6C8B"/>
    <w:rsid w:val="00DF6CFD"/>
    <w:rsid w:val="00DF6F17"/>
    <w:rsid w:val="00DF6F75"/>
    <w:rsid w:val="00DF70C0"/>
    <w:rsid w:val="00DF7164"/>
    <w:rsid w:val="00DF735B"/>
    <w:rsid w:val="00DF7374"/>
    <w:rsid w:val="00DF75DB"/>
    <w:rsid w:val="00DF7726"/>
    <w:rsid w:val="00DF77DD"/>
    <w:rsid w:val="00DF77E8"/>
    <w:rsid w:val="00DF78DD"/>
    <w:rsid w:val="00DF78FA"/>
    <w:rsid w:val="00DF79E8"/>
    <w:rsid w:val="00DF7A88"/>
    <w:rsid w:val="00DF7B60"/>
    <w:rsid w:val="00DF7BA1"/>
    <w:rsid w:val="00DF7BAA"/>
    <w:rsid w:val="00DF7BF6"/>
    <w:rsid w:val="00DF7C92"/>
    <w:rsid w:val="00DF7D7C"/>
    <w:rsid w:val="00DF7DF9"/>
    <w:rsid w:val="00DF7FB1"/>
    <w:rsid w:val="00DF7FFA"/>
    <w:rsid w:val="00E00108"/>
    <w:rsid w:val="00E002F1"/>
    <w:rsid w:val="00E006D0"/>
    <w:rsid w:val="00E0073B"/>
    <w:rsid w:val="00E0082C"/>
    <w:rsid w:val="00E00835"/>
    <w:rsid w:val="00E00871"/>
    <w:rsid w:val="00E009AB"/>
    <w:rsid w:val="00E00A23"/>
    <w:rsid w:val="00E00AE6"/>
    <w:rsid w:val="00E00BA0"/>
    <w:rsid w:val="00E00C53"/>
    <w:rsid w:val="00E00C64"/>
    <w:rsid w:val="00E00D52"/>
    <w:rsid w:val="00E00D73"/>
    <w:rsid w:val="00E00D74"/>
    <w:rsid w:val="00E00EB1"/>
    <w:rsid w:val="00E00F62"/>
    <w:rsid w:val="00E00F74"/>
    <w:rsid w:val="00E0104F"/>
    <w:rsid w:val="00E010F6"/>
    <w:rsid w:val="00E010FA"/>
    <w:rsid w:val="00E01130"/>
    <w:rsid w:val="00E01261"/>
    <w:rsid w:val="00E0133C"/>
    <w:rsid w:val="00E015BC"/>
    <w:rsid w:val="00E01A72"/>
    <w:rsid w:val="00E01C00"/>
    <w:rsid w:val="00E01D21"/>
    <w:rsid w:val="00E01DAA"/>
    <w:rsid w:val="00E02242"/>
    <w:rsid w:val="00E022B5"/>
    <w:rsid w:val="00E023E5"/>
    <w:rsid w:val="00E02432"/>
    <w:rsid w:val="00E02437"/>
    <w:rsid w:val="00E02605"/>
    <w:rsid w:val="00E0269D"/>
    <w:rsid w:val="00E02772"/>
    <w:rsid w:val="00E027F4"/>
    <w:rsid w:val="00E0297F"/>
    <w:rsid w:val="00E0298A"/>
    <w:rsid w:val="00E02A1C"/>
    <w:rsid w:val="00E02C56"/>
    <w:rsid w:val="00E02D19"/>
    <w:rsid w:val="00E02DB7"/>
    <w:rsid w:val="00E02E09"/>
    <w:rsid w:val="00E02EE6"/>
    <w:rsid w:val="00E03030"/>
    <w:rsid w:val="00E03208"/>
    <w:rsid w:val="00E03265"/>
    <w:rsid w:val="00E032F2"/>
    <w:rsid w:val="00E03323"/>
    <w:rsid w:val="00E0343D"/>
    <w:rsid w:val="00E034FD"/>
    <w:rsid w:val="00E0350F"/>
    <w:rsid w:val="00E0365B"/>
    <w:rsid w:val="00E0369F"/>
    <w:rsid w:val="00E03953"/>
    <w:rsid w:val="00E03A76"/>
    <w:rsid w:val="00E03BA3"/>
    <w:rsid w:val="00E03D55"/>
    <w:rsid w:val="00E03DAF"/>
    <w:rsid w:val="00E03FA8"/>
    <w:rsid w:val="00E04022"/>
    <w:rsid w:val="00E04306"/>
    <w:rsid w:val="00E04336"/>
    <w:rsid w:val="00E046DE"/>
    <w:rsid w:val="00E04893"/>
    <w:rsid w:val="00E04934"/>
    <w:rsid w:val="00E049CC"/>
    <w:rsid w:val="00E04A66"/>
    <w:rsid w:val="00E04AB0"/>
    <w:rsid w:val="00E04AEE"/>
    <w:rsid w:val="00E04BF5"/>
    <w:rsid w:val="00E04C53"/>
    <w:rsid w:val="00E04D0C"/>
    <w:rsid w:val="00E04E01"/>
    <w:rsid w:val="00E04EA8"/>
    <w:rsid w:val="00E04EFC"/>
    <w:rsid w:val="00E04FB9"/>
    <w:rsid w:val="00E0505C"/>
    <w:rsid w:val="00E0524F"/>
    <w:rsid w:val="00E05368"/>
    <w:rsid w:val="00E053EC"/>
    <w:rsid w:val="00E05653"/>
    <w:rsid w:val="00E05797"/>
    <w:rsid w:val="00E058D2"/>
    <w:rsid w:val="00E05A28"/>
    <w:rsid w:val="00E05A42"/>
    <w:rsid w:val="00E05A85"/>
    <w:rsid w:val="00E05AF4"/>
    <w:rsid w:val="00E05C02"/>
    <w:rsid w:val="00E05C1F"/>
    <w:rsid w:val="00E05D32"/>
    <w:rsid w:val="00E05DDC"/>
    <w:rsid w:val="00E06096"/>
    <w:rsid w:val="00E06280"/>
    <w:rsid w:val="00E064B4"/>
    <w:rsid w:val="00E06C8C"/>
    <w:rsid w:val="00E0700D"/>
    <w:rsid w:val="00E07109"/>
    <w:rsid w:val="00E071BB"/>
    <w:rsid w:val="00E071CF"/>
    <w:rsid w:val="00E0728F"/>
    <w:rsid w:val="00E072AB"/>
    <w:rsid w:val="00E073D3"/>
    <w:rsid w:val="00E074F2"/>
    <w:rsid w:val="00E0750A"/>
    <w:rsid w:val="00E0755C"/>
    <w:rsid w:val="00E0756F"/>
    <w:rsid w:val="00E075FD"/>
    <w:rsid w:val="00E076D0"/>
    <w:rsid w:val="00E07795"/>
    <w:rsid w:val="00E078BC"/>
    <w:rsid w:val="00E07A05"/>
    <w:rsid w:val="00E07AE5"/>
    <w:rsid w:val="00E07C9B"/>
    <w:rsid w:val="00E07F6F"/>
    <w:rsid w:val="00E07F93"/>
    <w:rsid w:val="00E103A1"/>
    <w:rsid w:val="00E104C8"/>
    <w:rsid w:val="00E104F2"/>
    <w:rsid w:val="00E10649"/>
    <w:rsid w:val="00E10756"/>
    <w:rsid w:val="00E1082D"/>
    <w:rsid w:val="00E108A4"/>
    <w:rsid w:val="00E109D4"/>
    <w:rsid w:val="00E10CC6"/>
    <w:rsid w:val="00E10FC1"/>
    <w:rsid w:val="00E110E4"/>
    <w:rsid w:val="00E112D8"/>
    <w:rsid w:val="00E11304"/>
    <w:rsid w:val="00E11340"/>
    <w:rsid w:val="00E1144B"/>
    <w:rsid w:val="00E11474"/>
    <w:rsid w:val="00E1160E"/>
    <w:rsid w:val="00E11629"/>
    <w:rsid w:val="00E1177B"/>
    <w:rsid w:val="00E11BB4"/>
    <w:rsid w:val="00E11C9A"/>
    <w:rsid w:val="00E12124"/>
    <w:rsid w:val="00E12128"/>
    <w:rsid w:val="00E1215C"/>
    <w:rsid w:val="00E1219F"/>
    <w:rsid w:val="00E1220C"/>
    <w:rsid w:val="00E1246F"/>
    <w:rsid w:val="00E1257A"/>
    <w:rsid w:val="00E12919"/>
    <w:rsid w:val="00E129A0"/>
    <w:rsid w:val="00E12D8F"/>
    <w:rsid w:val="00E12E72"/>
    <w:rsid w:val="00E12E7D"/>
    <w:rsid w:val="00E12EB4"/>
    <w:rsid w:val="00E12FE8"/>
    <w:rsid w:val="00E13067"/>
    <w:rsid w:val="00E130DE"/>
    <w:rsid w:val="00E13589"/>
    <w:rsid w:val="00E137FA"/>
    <w:rsid w:val="00E13A65"/>
    <w:rsid w:val="00E13A66"/>
    <w:rsid w:val="00E13CA1"/>
    <w:rsid w:val="00E13F93"/>
    <w:rsid w:val="00E143FD"/>
    <w:rsid w:val="00E143FF"/>
    <w:rsid w:val="00E14447"/>
    <w:rsid w:val="00E14573"/>
    <w:rsid w:val="00E1475C"/>
    <w:rsid w:val="00E147A0"/>
    <w:rsid w:val="00E147A2"/>
    <w:rsid w:val="00E149DA"/>
    <w:rsid w:val="00E14A7E"/>
    <w:rsid w:val="00E14B05"/>
    <w:rsid w:val="00E14B65"/>
    <w:rsid w:val="00E14CB5"/>
    <w:rsid w:val="00E14CF3"/>
    <w:rsid w:val="00E14E1E"/>
    <w:rsid w:val="00E14EBB"/>
    <w:rsid w:val="00E150AC"/>
    <w:rsid w:val="00E15158"/>
    <w:rsid w:val="00E1516F"/>
    <w:rsid w:val="00E15180"/>
    <w:rsid w:val="00E151E1"/>
    <w:rsid w:val="00E1521C"/>
    <w:rsid w:val="00E15245"/>
    <w:rsid w:val="00E155A6"/>
    <w:rsid w:val="00E15624"/>
    <w:rsid w:val="00E15870"/>
    <w:rsid w:val="00E15C0E"/>
    <w:rsid w:val="00E15E78"/>
    <w:rsid w:val="00E15E7B"/>
    <w:rsid w:val="00E15F9B"/>
    <w:rsid w:val="00E15FAC"/>
    <w:rsid w:val="00E160DF"/>
    <w:rsid w:val="00E16234"/>
    <w:rsid w:val="00E1643C"/>
    <w:rsid w:val="00E1647D"/>
    <w:rsid w:val="00E164CD"/>
    <w:rsid w:val="00E16752"/>
    <w:rsid w:val="00E168F5"/>
    <w:rsid w:val="00E169F2"/>
    <w:rsid w:val="00E16D09"/>
    <w:rsid w:val="00E16DFD"/>
    <w:rsid w:val="00E16F54"/>
    <w:rsid w:val="00E1716C"/>
    <w:rsid w:val="00E17195"/>
    <w:rsid w:val="00E17218"/>
    <w:rsid w:val="00E1747B"/>
    <w:rsid w:val="00E17494"/>
    <w:rsid w:val="00E17619"/>
    <w:rsid w:val="00E176E2"/>
    <w:rsid w:val="00E17805"/>
    <w:rsid w:val="00E1782F"/>
    <w:rsid w:val="00E178DE"/>
    <w:rsid w:val="00E1796F"/>
    <w:rsid w:val="00E17C35"/>
    <w:rsid w:val="00E17C47"/>
    <w:rsid w:val="00E17CC1"/>
    <w:rsid w:val="00E17E68"/>
    <w:rsid w:val="00E17F48"/>
    <w:rsid w:val="00E2008C"/>
    <w:rsid w:val="00E200A1"/>
    <w:rsid w:val="00E20182"/>
    <w:rsid w:val="00E202A9"/>
    <w:rsid w:val="00E2033E"/>
    <w:rsid w:val="00E2053B"/>
    <w:rsid w:val="00E205BE"/>
    <w:rsid w:val="00E20662"/>
    <w:rsid w:val="00E20962"/>
    <w:rsid w:val="00E20A6F"/>
    <w:rsid w:val="00E20A7A"/>
    <w:rsid w:val="00E20CFE"/>
    <w:rsid w:val="00E20D71"/>
    <w:rsid w:val="00E20EB9"/>
    <w:rsid w:val="00E20F79"/>
    <w:rsid w:val="00E21083"/>
    <w:rsid w:val="00E210FD"/>
    <w:rsid w:val="00E21278"/>
    <w:rsid w:val="00E2127F"/>
    <w:rsid w:val="00E21481"/>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678"/>
    <w:rsid w:val="00E22A04"/>
    <w:rsid w:val="00E22A6B"/>
    <w:rsid w:val="00E22A88"/>
    <w:rsid w:val="00E22C9F"/>
    <w:rsid w:val="00E22CCD"/>
    <w:rsid w:val="00E22D0C"/>
    <w:rsid w:val="00E22FAA"/>
    <w:rsid w:val="00E22FEB"/>
    <w:rsid w:val="00E230F6"/>
    <w:rsid w:val="00E23470"/>
    <w:rsid w:val="00E2349A"/>
    <w:rsid w:val="00E234A7"/>
    <w:rsid w:val="00E235FE"/>
    <w:rsid w:val="00E23721"/>
    <w:rsid w:val="00E23735"/>
    <w:rsid w:val="00E23736"/>
    <w:rsid w:val="00E237AF"/>
    <w:rsid w:val="00E23A11"/>
    <w:rsid w:val="00E23B2D"/>
    <w:rsid w:val="00E23DCF"/>
    <w:rsid w:val="00E23E8C"/>
    <w:rsid w:val="00E23FB7"/>
    <w:rsid w:val="00E24042"/>
    <w:rsid w:val="00E2415E"/>
    <w:rsid w:val="00E241D5"/>
    <w:rsid w:val="00E242C6"/>
    <w:rsid w:val="00E242CD"/>
    <w:rsid w:val="00E24725"/>
    <w:rsid w:val="00E24818"/>
    <w:rsid w:val="00E24822"/>
    <w:rsid w:val="00E24882"/>
    <w:rsid w:val="00E24A27"/>
    <w:rsid w:val="00E24A58"/>
    <w:rsid w:val="00E24AF6"/>
    <w:rsid w:val="00E24B63"/>
    <w:rsid w:val="00E24B7A"/>
    <w:rsid w:val="00E24BC9"/>
    <w:rsid w:val="00E24BD8"/>
    <w:rsid w:val="00E24D04"/>
    <w:rsid w:val="00E25140"/>
    <w:rsid w:val="00E25149"/>
    <w:rsid w:val="00E251FF"/>
    <w:rsid w:val="00E2520E"/>
    <w:rsid w:val="00E252D7"/>
    <w:rsid w:val="00E2575F"/>
    <w:rsid w:val="00E25771"/>
    <w:rsid w:val="00E25843"/>
    <w:rsid w:val="00E25943"/>
    <w:rsid w:val="00E25D02"/>
    <w:rsid w:val="00E25EB2"/>
    <w:rsid w:val="00E25F89"/>
    <w:rsid w:val="00E25F9D"/>
    <w:rsid w:val="00E26279"/>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5A3"/>
    <w:rsid w:val="00E2769A"/>
    <w:rsid w:val="00E277E5"/>
    <w:rsid w:val="00E2780E"/>
    <w:rsid w:val="00E278D4"/>
    <w:rsid w:val="00E279EF"/>
    <w:rsid w:val="00E27AA5"/>
    <w:rsid w:val="00E27AC5"/>
    <w:rsid w:val="00E27B5A"/>
    <w:rsid w:val="00E27BAE"/>
    <w:rsid w:val="00E27D72"/>
    <w:rsid w:val="00E27DCF"/>
    <w:rsid w:val="00E27F7C"/>
    <w:rsid w:val="00E27F86"/>
    <w:rsid w:val="00E30133"/>
    <w:rsid w:val="00E30197"/>
    <w:rsid w:val="00E30252"/>
    <w:rsid w:val="00E30305"/>
    <w:rsid w:val="00E3031B"/>
    <w:rsid w:val="00E3031C"/>
    <w:rsid w:val="00E30467"/>
    <w:rsid w:val="00E3048F"/>
    <w:rsid w:val="00E304B5"/>
    <w:rsid w:val="00E3070B"/>
    <w:rsid w:val="00E30E5D"/>
    <w:rsid w:val="00E30EB9"/>
    <w:rsid w:val="00E30EBE"/>
    <w:rsid w:val="00E3107F"/>
    <w:rsid w:val="00E310A5"/>
    <w:rsid w:val="00E31141"/>
    <w:rsid w:val="00E3130B"/>
    <w:rsid w:val="00E31405"/>
    <w:rsid w:val="00E3145A"/>
    <w:rsid w:val="00E31494"/>
    <w:rsid w:val="00E314B9"/>
    <w:rsid w:val="00E31841"/>
    <w:rsid w:val="00E318FD"/>
    <w:rsid w:val="00E31A53"/>
    <w:rsid w:val="00E31A82"/>
    <w:rsid w:val="00E31ACF"/>
    <w:rsid w:val="00E31CB1"/>
    <w:rsid w:val="00E31DB7"/>
    <w:rsid w:val="00E31E1D"/>
    <w:rsid w:val="00E31E56"/>
    <w:rsid w:val="00E31ECB"/>
    <w:rsid w:val="00E32096"/>
    <w:rsid w:val="00E3214D"/>
    <w:rsid w:val="00E3227D"/>
    <w:rsid w:val="00E32286"/>
    <w:rsid w:val="00E322CE"/>
    <w:rsid w:val="00E32309"/>
    <w:rsid w:val="00E323D2"/>
    <w:rsid w:val="00E3242C"/>
    <w:rsid w:val="00E324E1"/>
    <w:rsid w:val="00E325B3"/>
    <w:rsid w:val="00E325D3"/>
    <w:rsid w:val="00E3275A"/>
    <w:rsid w:val="00E32783"/>
    <w:rsid w:val="00E327DA"/>
    <w:rsid w:val="00E329F3"/>
    <w:rsid w:val="00E32A84"/>
    <w:rsid w:val="00E32D62"/>
    <w:rsid w:val="00E32F47"/>
    <w:rsid w:val="00E33001"/>
    <w:rsid w:val="00E33044"/>
    <w:rsid w:val="00E33084"/>
    <w:rsid w:val="00E330F4"/>
    <w:rsid w:val="00E3310C"/>
    <w:rsid w:val="00E33172"/>
    <w:rsid w:val="00E33356"/>
    <w:rsid w:val="00E33369"/>
    <w:rsid w:val="00E33421"/>
    <w:rsid w:val="00E3375B"/>
    <w:rsid w:val="00E3376E"/>
    <w:rsid w:val="00E33834"/>
    <w:rsid w:val="00E339DC"/>
    <w:rsid w:val="00E339F9"/>
    <w:rsid w:val="00E33B71"/>
    <w:rsid w:val="00E33BD2"/>
    <w:rsid w:val="00E33D4F"/>
    <w:rsid w:val="00E33D78"/>
    <w:rsid w:val="00E33E15"/>
    <w:rsid w:val="00E33E8C"/>
    <w:rsid w:val="00E34079"/>
    <w:rsid w:val="00E3412E"/>
    <w:rsid w:val="00E3419F"/>
    <w:rsid w:val="00E341E2"/>
    <w:rsid w:val="00E3425E"/>
    <w:rsid w:val="00E34304"/>
    <w:rsid w:val="00E34327"/>
    <w:rsid w:val="00E34385"/>
    <w:rsid w:val="00E344C2"/>
    <w:rsid w:val="00E34536"/>
    <w:rsid w:val="00E34561"/>
    <w:rsid w:val="00E34992"/>
    <w:rsid w:val="00E349E5"/>
    <w:rsid w:val="00E34A25"/>
    <w:rsid w:val="00E34A7C"/>
    <w:rsid w:val="00E34AA9"/>
    <w:rsid w:val="00E34DF8"/>
    <w:rsid w:val="00E3522C"/>
    <w:rsid w:val="00E3526C"/>
    <w:rsid w:val="00E352D6"/>
    <w:rsid w:val="00E3530E"/>
    <w:rsid w:val="00E3541A"/>
    <w:rsid w:val="00E354A1"/>
    <w:rsid w:val="00E354AB"/>
    <w:rsid w:val="00E35591"/>
    <w:rsid w:val="00E3572B"/>
    <w:rsid w:val="00E3594E"/>
    <w:rsid w:val="00E35A65"/>
    <w:rsid w:val="00E35A88"/>
    <w:rsid w:val="00E35BB6"/>
    <w:rsid w:val="00E35BF4"/>
    <w:rsid w:val="00E35C4D"/>
    <w:rsid w:val="00E35DA6"/>
    <w:rsid w:val="00E35DE9"/>
    <w:rsid w:val="00E35FD5"/>
    <w:rsid w:val="00E361AD"/>
    <w:rsid w:val="00E361B8"/>
    <w:rsid w:val="00E3624E"/>
    <w:rsid w:val="00E36291"/>
    <w:rsid w:val="00E3644B"/>
    <w:rsid w:val="00E3653F"/>
    <w:rsid w:val="00E36552"/>
    <w:rsid w:val="00E36589"/>
    <w:rsid w:val="00E3659C"/>
    <w:rsid w:val="00E36719"/>
    <w:rsid w:val="00E367D2"/>
    <w:rsid w:val="00E36979"/>
    <w:rsid w:val="00E36A1B"/>
    <w:rsid w:val="00E36AFE"/>
    <w:rsid w:val="00E36B3A"/>
    <w:rsid w:val="00E36CB4"/>
    <w:rsid w:val="00E37131"/>
    <w:rsid w:val="00E371E3"/>
    <w:rsid w:val="00E372A8"/>
    <w:rsid w:val="00E37428"/>
    <w:rsid w:val="00E374FA"/>
    <w:rsid w:val="00E37605"/>
    <w:rsid w:val="00E37718"/>
    <w:rsid w:val="00E3771E"/>
    <w:rsid w:val="00E377D4"/>
    <w:rsid w:val="00E37897"/>
    <w:rsid w:val="00E37A03"/>
    <w:rsid w:val="00E37C6C"/>
    <w:rsid w:val="00E37D50"/>
    <w:rsid w:val="00E37EB4"/>
    <w:rsid w:val="00E37F1B"/>
    <w:rsid w:val="00E401D5"/>
    <w:rsid w:val="00E4029A"/>
    <w:rsid w:val="00E40301"/>
    <w:rsid w:val="00E403C7"/>
    <w:rsid w:val="00E40442"/>
    <w:rsid w:val="00E404CF"/>
    <w:rsid w:val="00E407B7"/>
    <w:rsid w:val="00E40809"/>
    <w:rsid w:val="00E408CF"/>
    <w:rsid w:val="00E4090E"/>
    <w:rsid w:val="00E40A2D"/>
    <w:rsid w:val="00E40A2E"/>
    <w:rsid w:val="00E40CED"/>
    <w:rsid w:val="00E40D33"/>
    <w:rsid w:val="00E40DCE"/>
    <w:rsid w:val="00E40DF3"/>
    <w:rsid w:val="00E40F58"/>
    <w:rsid w:val="00E4101E"/>
    <w:rsid w:val="00E410C0"/>
    <w:rsid w:val="00E41420"/>
    <w:rsid w:val="00E414DE"/>
    <w:rsid w:val="00E41694"/>
    <w:rsid w:val="00E4170E"/>
    <w:rsid w:val="00E4174E"/>
    <w:rsid w:val="00E41847"/>
    <w:rsid w:val="00E418A1"/>
    <w:rsid w:val="00E4192A"/>
    <w:rsid w:val="00E4192B"/>
    <w:rsid w:val="00E419A2"/>
    <w:rsid w:val="00E41F00"/>
    <w:rsid w:val="00E41FA3"/>
    <w:rsid w:val="00E421B7"/>
    <w:rsid w:val="00E4222D"/>
    <w:rsid w:val="00E42404"/>
    <w:rsid w:val="00E424D8"/>
    <w:rsid w:val="00E4256B"/>
    <w:rsid w:val="00E426CF"/>
    <w:rsid w:val="00E427BA"/>
    <w:rsid w:val="00E42865"/>
    <w:rsid w:val="00E429ED"/>
    <w:rsid w:val="00E42A34"/>
    <w:rsid w:val="00E42A4B"/>
    <w:rsid w:val="00E42B5A"/>
    <w:rsid w:val="00E42D49"/>
    <w:rsid w:val="00E42DBA"/>
    <w:rsid w:val="00E42E7B"/>
    <w:rsid w:val="00E43430"/>
    <w:rsid w:val="00E434DE"/>
    <w:rsid w:val="00E4353D"/>
    <w:rsid w:val="00E43571"/>
    <w:rsid w:val="00E439FF"/>
    <w:rsid w:val="00E43B5E"/>
    <w:rsid w:val="00E43BA9"/>
    <w:rsid w:val="00E43F37"/>
    <w:rsid w:val="00E43FF8"/>
    <w:rsid w:val="00E440AD"/>
    <w:rsid w:val="00E44524"/>
    <w:rsid w:val="00E44663"/>
    <w:rsid w:val="00E446F2"/>
    <w:rsid w:val="00E4479A"/>
    <w:rsid w:val="00E4493E"/>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7E"/>
    <w:rsid w:val="00E453AF"/>
    <w:rsid w:val="00E453BD"/>
    <w:rsid w:val="00E45608"/>
    <w:rsid w:val="00E45644"/>
    <w:rsid w:val="00E45696"/>
    <w:rsid w:val="00E456FC"/>
    <w:rsid w:val="00E457C3"/>
    <w:rsid w:val="00E45817"/>
    <w:rsid w:val="00E45A89"/>
    <w:rsid w:val="00E45BB9"/>
    <w:rsid w:val="00E45CEB"/>
    <w:rsid w:val="00E45E44"/>
    <w:rsid w:val="00E45E67"/>
    <w:rsid w:val="00E45E77"/>
    <w:rsid w:val="00E45F44"/>
    <w:rsid w:val="00E460C4"/>
    <w:rsid w:val="00E46134"/>
    <w:rsid w:val="00E4635E"/>
    <w:rsid w:val="00E463BD"/>
    <w:rsid w:val="00E464F8"/>
    <w:rsid w:val="00E465B2"/>
    <w:rsid w:val="00E4672C"/>
    <w:rsid w:val="00E4689A"/>
    <w:rsid w:val="00E4693F"/>
    <w:rsid w:val="00E469F4"/>
    <w:rsid w:val="00E46C8C"/>
    <w:rsid w:val="00E46E7C"/>
    <w:rsid w:val="00E46ECE"/>
    <w:rsid w:val="00E47062"/>
    <w:rsid w:val="00E4724E"/>
    <w:rsid w:val="00E4739C"/>
    <w:rsid w:val="00E473F5"/>
    <w:rsid w:val="00E473FC"/>
    <w:rsid w:val="00E474EB"/>
    <w:rsid w:val="00E4777F"/>
    <w:rsid w:val="00E477F0"/>
    <w:rsid w:val="00E47877"/>
    <w:rsid w:val="00E4791B"/>
    <w:rsid w:val="00E47924"/>
    <w:rsid w:val="00E4799C"/>
    <w:rsid w:val="00E47C5C"/>
    <w:rsid w:val="00E47DCF"/>
    <w:rsid w:val="00E47E08"/>
    <w:rsid w:val="00E47E31"/>
    <w:rsid w:val="00E47F2A"/>
    <w:rsid w:val="00E500FA"/>
    <w:rsid w:val="00E502D3"/>
    <w:rsid w:val="00E505EB"/>
    <w:rsid w:val="00E507F9"/>
    <w:rsid w:val="00E507FC"/>
    <w:rsid w:val="00E508C8"/>
    <w:rsid w:val="00E508EF"/>
    <w:rsid w:val="00E50AC6"/>
    <w:rsid w:val="00E50AD5"/>
    <w:rsid w:val="00E50AE1"/>
    <w:rsid w:val="00E50C38"/>
    <w:rsid w:val="00E50C3A"/>
    <w:rsid w:val="00E50D9E"/>
    <w:rsid w:val="00E512E1"/>
    <w:rsid w:val="00E512E5"/>
    <w:rsid w:val="00E51384"/>
    <w:rsid w:val="00E513D3"/>
    <w:rsid w:val="00E513DD"/>
    <w:rsid w:val="00E5147C"/>
    <w:rsid w:val="00E51588"/>
    <w:rsid w:val="00E5172A"/>
    <w:rsid w:val="00E51768"/>
    <w:rsid w:val="00E517F8"/>
    <w:rsid w:val="00E51A8E"/>
    <w:rsid w:val="00E51B9C"/>
    <w:rsid w:val="00E51DCE"/>
    <w:rsid w:val="00E51DDD"/>
    <w:rsid w:val="00E51EB7"/>
    <w:rsid w:val="00E51FB3"/>
    <w:rsid w:val="00E51FDD"/>
    <w:rsid w:val="00E520B4"/>
    <w:rsid w:val="00E522A2"/>
    <w:rsid w:val="00E52435"/>
    <w:rsid w:val="00E52459"/>
    <w:rsid w:val="00E5264A"/>
    <w:rsid w:val="00E526AA"/>
    <w:rsid w:val="00E52B2A"/>
    <w:rsid w:val="00E52B8B"/>
    <w:rsid w:val="00E52CEF"/>
    <w:rsid w:val="00E52E16"/>
    <w:rsid w:val="00E52EF4"/>
    <w:rsid w:val="00E53122"/>
    <w:rsid w:val="00E531BF"/>
    <w:rsid w:val="00E532C7"/>
    <w:rsid w:val="00E5331E"/>
    <w:rsid w:val="00E5343B"/>
    <w:rsid w:val="00E5351B"/>
    <w:rsid w:val="00E535F1"/>
    <w:rsid w:val="00E53614"/>
    <w:rsid w:val="00E5363A"/>
    <w:rsid w:val="00E536C2"/>
    <w:rsid w:val="00E53904"/>
    <w:rsid w:val="00E53982"/>
    <w:rsid w:val="00E53BB6"/>
    <w:rsid w:val="00E53C57"/>
    <w:rsid w:val="00E53D9F"/>
    <w:rsid w:val="00E53F54"/>
    <w:rsid w:val="00E53FA9"/>
    <w:rsid w:val="00E5401C"/>
    <w:rsid w:val="00E54113"/>
    <w:rsid w:val="00E5414C"/>
    <w:rsid w:val="00E5415D"/>
    <w:rsid w:val="00E54291"/>
    <w:rsid w:val="00E543CF"/>
    <w:rsid w:val="00E54559"/>
    <w:rsid w:val="00E5456C"/>
    <w:rsid w:val="00E5458D"/>
    <w:rsid w:val="00E547A6"/>
    <w:rsid w:val="00E547B3"/>
    <w:rsid w:val="00E5499A"/>
    <w:rsid w:val="00E54A80"/>
    <w:rsid w:val="00E54B09"/>
    <w:rsid w:val="00E54C1B"/>
    <w:rsid w:val="00E54D1A"/>
    <w:rsid w:val="00E54DA6"/>
    <w:rsid w:val="00E54E19"/>
    <w:rsid w:val="00E54E31"/>
    <w:rsid w:val="00E54EB3"/>
    <w:rsid w:val="00E55021"/>
    <w:rsid w:val="00E551AA"/>
    <w:rsid w:val="00E55339"/>
    <w:rsid w:val="00E553E3"/>
    <w:rsid w:val="00E55442"/>
    <w:rsid w:val="00E55514"/>
    <w:rsid w:val="00E55714"/>
    <w:rsid w:val="00E5573D"/>
    <w:rsid w:val="00E55954"/>
    <w:rsid w:val="00E5596E"/>
    <w:rsid w:val="00E55A68"/>
    <w:rsid w:val="00E55AAF"/>
    <w:rsid w:val="00E55AF6"/>
    <w:rsid w:val="00E55B1E"/>
    <w:rsid w:val="00E55B87"/>
    <w:rsid w:val="00E55CFB"/>
    <w:rsid w:val="00E55D45"/>
    <w:rsid w:val="00E55D7C"/>
    <w:rsid w:val="00E55DB7"/>
    <w:rsid w:val="00E55EB5"/>
    <w:rsid w:val="00E55FB0"/>
    <w:rsid w:val="00E55FED"/>
    <w:rsid w:val="00E5615D"/>
    <w:rsid w:val="00E56296"/>
    <w:rsid w:val="00E5636E"/>
    <w:rsid w:val="00E56492"/>
    <w:rsid w:val="00E5652D"/>
    <w:rsid w:val="00E565E7"/>
    <w:rsid w:val="00E56615"/>
    <w:rsid w:val="00E566A3"/>
    <w:rsid w:val="00E566A8"/>
    <w:rsid w:val="00E56834"/>
    <w:rsid w:val="00E56AAA"/>
    <w:rsid w:val="00E56AEF"/>
    <w:rsid w:val="00E56B65"/>
    <w:rsid w:val="00E56C13"/>
    <w:rsid w:val="00E56C54"/>
    <w:rsid w:val="00E56CC8"/>
    <w:rsid w:val="00E56D74"/>
    <w:rsid w:val="00E570D3"/>
    <w:rsid w:val="00E57116"/>
    <w:rsid w:val="00E5733D"/>
    <w:rsid w:val="00E573EB"/>
    <w:rsid w:val="00E57497"/>
    <w:rsid w:val="00E57701"/>
    <w:rsid w:val="00E57CE7"/>
    <w:rsid w:val="00E57D26"/>
    <w:rsid w:val="00E57DCC"/>
    <w:rsid w:val="00E57FCB"/>
    <w:rsid w:val="00E60085"/>
    <w:rsid w:val="00E602C4"/>
    <w:rsid w:val="00E603D6"/>
    <w:rsid w:val="00E6048F"/>
    <w:rsid w:val="00E60584"/>
    <w:rsid w:val="00E6061E"/>
    <w:rsid w:val="00E60719"/>
    <w:rsid w:val="00E609B3"/>
    <w:rsid w:val="00E60BDB"/>
    <w:rsid w:val="00E60C53"/>
    <w:rsid w:val="00E60C77"/>
    <w:rsid w:val="00E60DDA"/>
    <w:rsid w:val="00E60E93"/>
    <w:rsid w:val="00E60F22"/>
    <w:rsid w:val="00E60F3F"/>
    <w:rsid w:val="00E61041"/>
    <w:rsid w:val="00E61063"/>
    <w:rsid w:val="00E61164"/>
    <w:rsid w:val="00E61169"/>
    <w:rsid w:val="00E61262"/>
    <w:rsid w:val="00E6133E"/>
    <w:rsid w:val="00E61434"/>
    <w:rsid w:val="00E61466"/>
    <w:rsid w:val="00E61473"/>
    <w:rsid w:val="00E615B7"/>
    <w:rsid w:val="00E61743"/>
    <w:rsid w:val="00E61896"/>
    <w:rsid w:val="00E61942"/>
    <w:rsid w:val="00E61AC7"/>
    <w:rsid w:val="00E61B79"/>
    <w:rsid w:val="00E61C72"/>
    <w:rsid w:val="00E61CC0"/>
    <w:rsid w:val="00E61D09"/>
    <w:rsid w:val="00E61FE5"/>
    <w:rsid w:val="00E62046"/>
    <w:rsid w:val="00E621A0"/>
    <w:rsid w:val="00E622D1"/>
    <w:rsid w:val="00E624C7"/>
    <w:rsid w:val="00E6277B"/>
    <w:rsid w:val="00E628C6"/>
    <w:rsid w:val="00E628DF"/>
    <w:rsid w:val="00E62A39"/>
    <w:rsid w:val="00E62C37"/>
    <w:rsid w:val="00E62D50"/>
    <w:rsid w:val="00E62E84"/>
    <w:rsid w:val="00E62EB0"/>
    <w:rsid w:val="00E62F02"/>
    <w:rsid w:val="00E62FE4"/>
    <w:rsid w:val="00E630F1"/>
    <w:rsid w:val="00E631A5"/>
    <w:rsid w:val="00E63208"/>
    <w:rsid w:val="00E6331E"/>
    <w:rsid w:val="00E633DE"/>
    <w:rsid w:val="00E6340C"/>
    <w:rsid w:val="00E63659"/>
    <w:rsid w:val="00E63699"/>
    <w:rsid w:val="00E63890"/>
    <w:rsid w:val="00E638F2"/>
    <w:rsid w:val="00E63994"/>
    <w:rsid w:val="00E63A4E"/>
    <w:rsid w:val="00E63BD0"/>
    <w:rsid w:val="00E63C3D"/>
    <w:rsid w:val="00E63C5F"/>
    <w:rsid w:val="00E63CAF"/>
    <w:rsid w:val="00E642F0"/>
    <w:rsid w:val="00E64355"/>
    <w:rsid w:val="00E643C5"/>
    <w:rsid w:val="00E64424"/>
    <w:rsid w:val="00E64434"/>
    <w:rsid w:val="00E644A5"/>
    <w:rsid w:val="00E6480D"/>
    <w:rsid w:val="00E64814"/>
    <w:rsid w:val="00E648D0"/>
    <w:rsid w:val="00E6491C"/>
    <w:rsid w:val="00E64974"/>
    <w:rsid w:val="00E64986"/>
    <w:rsid w:val="00E64988"/>
    <w:rsid w:val="00E649E5"/>
    <w:rsid w:val="00E64B6B"/>
    <w:rsid w:val="00E64B84"/>
    <w:rsid w:val="00E64BCF"/>
    <w:rsid w:val="00E64BDD"/>
    <w:rsid w:val="00E64C99"/>
    <w:rsid w:val="00E64CD3"/>
    <w:rsid w:val="00E64D38"/>
    <w:rsid w:val="00E64D6B"/>
    <w:rsid w:val="00E64DE8"/>
    <w:rsid w:val="00E64F0D"/>
    <w:rsid w:val="00E653EE"/>
    <w:rsid w:val="00E655C8"/>
    <w:rsid w:val="00E6560E"/>
    <w:rsid w:val="00E65790"/>
    <w:rsid w:val="00E65979"/>
    <w:rsid w:val="00E659BB"/>
    <w:rsid w:val="00E65A82"/>
    <w:rsid w:val="00E65BB7"/>
    <w:rsid w:val="00E65BB9"/>
    <w:rsid w:val="00E65BEB"/>
    <w:rsid w:val="00E65D3B"/>
    <w:rsid w:val="00E66261"/>
    <w:rsid w:val="00E66370"/>
    <w:rsid w:val="00E663F4"/>
    <w:rsid w:val="00E665B6"/>
    <w:rsid w:val="00E66651"/>
    <w:rsid w:val="00E666CB"/>
    <w:rsid w:val="00E66747"/>
    <w:rsid w:val="00E6676B"/>
    <w:rsid w:val="00E6680A"/>
    <w:rsid w:val="00E6687D"/>
    <w:rsid w:val="00E66A6E"/>
    <w:rsid w:val="00E66C11"/>
    <w:rsid w:val="00E66EB2"/>
    <w:rsid w:val="00E66EC5"/>
    <w:rsid w:val="00E66EC6"/>
    <w:rsid w:val="00E66ED6"/>
    <w:rsid w:val="00E66EEF"/>
    <w:rsid w:val="00E66FE9"/>
    <w:rsid w:val="00E671C9"/>
    <w:rsid w:val="00E6720B"/>
    <w:rsid w:val="00E6720E"/>
    <w:rsid w:val="00E67228"/>
    <w:rsid w:val="00E673C3"/>
    <w:rsid w:val="00E673D3"/>
    <w:rsid w:val="00E6743F"/>
    <w:rsid w:val="00E6758E"/>
    <w:rsid w:val="00E67788"/>
    <w:rsid w:val="00E678F9"/>
    <w:rsid w:val="00E679F1"/>
    <w:rsid w:val="00E67B20"/>
    <w:rsid w:val="00E67CB8"/>
    <w:rsid w:val="00E67CBA"/>
    <w:rsid w:val="00E67D31"/>
    <w:rsid w:val="00E67E23"/>
    <w:rsid w:val="00E70016"/>
    <w:rsid w:val="00E7003B"/>
    <w:rsid w:val="00E703C0"/>
    <w:rsid w:val="00E7055B"/>
    <w:rsid w:val="00E70683"/>
    <w:rsid w:val="00E7068F"/>
    <w:rsid w:val="00E707CF"/>
    <w:rsid w:val="00E707D7"/>
    <w:rsid w:val="00E70925"/>
    <w:rsid w:val="00E709E6"/>
    <w:rsid w:val="00E70A66"/>
    <w:rsid w:val="00E70BC7"/>
    <w:rsid w:val="00E70CC0"/>
    <w:rsid w:val="00E70D3C"/>
    <w:rsid w:val="00E70E47"/>
    <w:rsid w:val="00E70F8D"/>
    <w:rsid w:val="00E70FBC"/>
    <w:rsid w:val="00E713FB"/>
    <w:rsid w:val="00E7142F"/>
    <w:rsid w:val="00E714A7"/>
    <w:rsid w:val="00E714AB"/>
    <w:rsid w:val="00E71550"/>
    <w:rsid w:val="00E716FF"/>
    <w:rsid w:val="00E718DB"/>
    <w:rsid w:val="00E71D5B"/>
    <w:rsid w:val="00E720EC"/>
    <w:rsid w:val="00E72219"/>
    <w:rsid w:val="00E7234E"/>
    <w:rsid w:val="00E723AA"/>
    <w:rsid w:val="00E723F9"/>
    <w:rsid w:val="00E72411"/>
    <w:rsid w:val="00E72883"/>
    <w:rsid w:val="00E72905"/>
    <w:rsid w:val="00E72961"/>
    <w:rsid w:val="00E72C01"/>
    <w:rsid w:val="00E72C45"/>
    <w:rsid w:val="00E72C59"/>
    <w:rsid w:val="00E72CD2"/>
    <w:rsid w:val="00E72D0E"/>
    <w:rsid w:val="00E72D95"/>
    <w:rsid w:val="00E7307A"/>
    <w:rsid w:val="00E730DE"/>
    <w:rsid w:val="00E733B0"/>
    <w:rsid w:val="00E7340D"/>
    <w:rsid w:val="00E7359D"/>
    <w:rsid w:val="00E7366E"/>
    <w:rsid w:val="00E73751"/>
    <w:rsid w:val="00E7376C"/>
    <w:rsid w:val="00E737B8"/>
    <w:rsid w:val="00E7381F"/>
    <w:rsid w:val="00E73B26"/>
    <w:rsid w:val="00E73B5A"/>
    <w:rsid w:val="00E73BF9"/>
    <w:rsid w:val="00E73C97"/>
    <w:rsid w:val="00E73F39"/>
    <w:rsid w:val="00E7400B"/>
    <w:rsid w:val="00E740A9"/>
    <w:rsid w:val="00E7413E"/>
    <w:rsid w:val="00E74152"/>
    <w:rsid w:val="00E741AC"/>
    <w:rsid w:val="00E74208"/>
    <w:rsid w:val="00E74387"/>
    <w:rsid w:val="00E7458D"/>
    <w:rsid w:val="00E74720"/>
    <w:rsid w:val="00E74862"/>
    <w:rsid w:val="00E74B74"/>
    <w:rsid w:val="00E74D5F"/>
    <w:rsid w:val="00E74F9C"/>
    <w:rsid w:val="00E75174"/>
    <w:rsid w:val="00E753A4"/>
    <w:rsid w:val="00E75640"/>
    <w:rsid w:val="00E756E9"/>
    <w:rsid w:val="00E757BE"/>
    <w:rsid w:val="00E75810"/>
    <w:rsid w:val="00E758D1"/>
    <w:rsid w:val="00E75C36"/>
    <w:rsid w:val="00E75D6D"/>
    <w:rsid w:val="00E75E89"/>
    <w:rsid w:val="00E75EBA"/>
    <w:rsid w:val="00E75FEB"/>
    <w:rsid w:val="00E763B4"/>
    <w:rsid w:val="00E7642B"/>
    <w:rsid w:val="00E76747"/>
    <w:rsid w:val="00E76763"/>
    <w:rsid w:val="00E76783"/>
    <w:rsid w:val="00E769CF"/>
    <w:rsid w:val="00E76C26"/>
    <w:rsid w:val="00E76D79"/>
    <w:rsid w:val="00E76F83"/>
    <w:rsid w:val="00E7700F"/>
    <w:rsid w:val="00E772E5"/>
    <w:rsid w:val="00E77507"/>
    <w:rsid w:val="00E77623"/>
    <w:rsid w:val="00E77848"/>
    <w:rsid w:val="00E778C9"/>
    <w:rsid w:val="00E77905"/>
    <w:rsid w:val="00E77A81"/>
    <w:rsid w:val="00E77AA9"/>
    <w:rsid w:val="00E77B1A"/>
    <w:rsid w:val="00E77B49"/>
    <w:rsid w:val="00E77BD4"/>
    <w:rsid w:val="00E77BEE"/>
    <w:rsid w:val="00E77D73"/>
    <w:rsid w:val="00E77DAF"/>
    <w:rsid w:val="00E77ED3"/>
    <w:rsid w:val="00E80029"/>
    <w:rsid w:val="00E80154"/>
    <w:rsid w:val="00E8019B"/>
    <w:rsid w:val="00E801A2"/>
    <w:rsid w:val="00E801F2"/>
    <w:rsid w:val="00E80274"/>
    <w:rsid w:val="00E80460"/>
    <w:rsid w:val="00E80514"/>
    <w:rsid w:val="00E80574"/>
    <w:rsid w:val="00E80597"/>
    <w:rsid w:val="00E8069D"/>
    <w:rsid w:val="00E80712"/>
    <w:rsid w:val="00E80A1A"/>
    <w:rsid w:val="00E80B0B"/>
    <w:rsid w:val="00E80B7A"/>
    <w:rsid w:val="00E80C6E"/>
    <w:rsid w:val="00E80D92"/>
    <w:rsid w:val="00E80E5B"/>
    <w:rsid w:val="00E80EE4"/>
    <w:rsid w:val="00E8119E"/>
    <w:rsid w:val="00E811DC"/>
    <w:rsid w:val="00E811DE"/>
    <w:rsid w:val="00E81286"/>
    <w:rsid w:val="00E81368"/>
    <w:rsid w:val="00E813AF"/>
    <w:rsid w:val="00E81507"/>
    <w:rsid w:val="00E816C5"/>
    <w:rsid w:val="00E81B59"/>
    <w:rsid w:val="00E81B64"/>
    <w:rsid w:val="00E81C4D"/>
    <w:rsid w:val="00E81CE0"/>
    <w:rsid w:val="00E81E7C"/>
    <w:rsid w:val="00E82067"/>
    <w:rsid w:val="00E8224D"/>
    <w:rsid w:val="00E822E3"/>
    <w:rsid w:val="00E822ED"/>
    <w:rsid w:val="00E8240B"/>
    <w:rsid w:val="00E8244C"/>
    <w:rsid w:val="00E82534"/>
    <w:rsid w:val="00E825B8"/>
    <w:rsid w:val="00E8272D"/>
    <w:rsid w:val="00E82765"/>
    <w:rsid w:val="00E828E9"/>
    <w:rsid w:val="00E82B03"/>
    <w:rsid w:val="00E82B27"/>
    <w:rsid w:val="00E82BB9"/>
    <w:rsid w:val="00E82BC9"/>
    <w:rsid w:val="00E82D7A"/>
    <w:rsid w:val="00E82EAB"/>
    <w:rsid w:val="00E83084"/>
    <w:rsid w:val="00E833D7"/>
    <w:rsid w:val="00E8359E"/>
    <w:rsid w:val="00E835AA"/>
    <w:rsid w:val="00E835E1"/>
    <w:rsid w:val="00E83708"/>
    <w:rsid w:val="00E83AC5"/>
    <w:rsid w:val="00E83DB8"/>
    <w:rsid w:val="00E83E34"/>
    <w:rsid w:val="00E84057"/>
    <w:rsid w:val="00E843C7"/>
    <w:rsid w:val="00E845D4"/>
    <w:rsid w:val="00E84769"/>
    <w:rsid w:val="00E848C2"/>
    <w:rsid w:val="00E84B19"/>
    <w:rsid w:val="00E84CED"/>
    <w:rsid w:val="00E84D5C"/>
    <w:rsid w:val="00E84E1F"/>
    <w:rsid w:val="00E84E5F"/>
    <w:rsid w:val="00E84EB3"/>
    <w:rsid w:val="00E84ED8"/>
    <w:rsid w:val="00E84F43"/>
    <w:rsid w:val="00E8519F"/>
    <w:rsid w:val="00E8535A"/>
    <w:rsid w:val="00E8563C"/>
    <w:rsid w:val="00E857BC"/>
    <w:rsid w:val="00E8583E"/>
    <w:rsid w:val="00E85892"/>
    <w:rsid w:val="00E859ED"/>
    <w:rsid w:val="00E85B0F"/>
    <w:rsid w:val="00E85C50"/>
    <w:rsid w:val="00E85CC3"/>
    <w:rsid w:val="00E85D01"/>
    <w:rsid w:val="00E85D0F"/>
    <w:rsid w:val="00E85EFD"/>
    <w:rsid w:val="00E85F11"/>
    <w:rsid w:val="00E85FBA"/>
    <w:rsid w:val="00E85FDD"/>
    <w:rsid w:val="00E861F7"/>
    <w:rsid w:val="00E8621E"/>
    <w:rsid w:val="00E86295"/>
    <w:rsid w:val="00E862C0"/>
    <w:rsid w:val="00E86348"/>
    <w:rsid w:val="00E86378"/>
    <w:rsid w:val="00E863CB"/>
    <w:rsid w:val="00E8644A"/>
    <w:rsid w:val="00E864EA"/>
    <w:rsid w:val="00E86625"/>
    <w:rsid w:val="00E8668A"/>
    <w:rsid w:val="00E866A9"/>
    <w:rsid w:val="00E866CB"/>
    <w:rsid w:val="00E86867"/>
    <w:rsid w:val="00E869CA"/>
    <w:rsid w:val="00E86BA6"/>
    <w:rsid w:val="00E86BDF"/>
    <w:rsid w:val="00E86BFF"/>
    <w:rsid w:val="00E86C05"/>
    <w:rsid w:val="00E86D2C"/>
    <w:rsid w:val="00E86DA5"/>
    <w:rsid w:val="00E86DD9"/>
    <w:rsid w:val="00E86E8C"/>
    <w:rsid w:val="00E86E9C"/>
    <w:rsid w:val="00E86FB6"/>
    <w:rsid w:val="00E87047"/>
    <w:rsid w:val="00E87053"/>
    <w:rsid w:val="00E870AF"/>
    <w:rsid w:val="00E871E6"/>
    <w:rsid w:val="00E8723A"/>
    <w:rsid w:val="00E87397"/>
    <w:rsid w:val="00E8743C"/>
    <w:rsid w:val="00E8749F"/>
    <w:rsid w:val="00E874F1"/>
    <w:rsid w:val="00E87577"/>
    <w:rsid w:val="00E87695"/>
    <w:rsid w:val="00E8788B"/>
    <w:rsid w:val="00E87AC0"/>
    <w:rsid w:val="00E87B2A"/>
    <w:rsid w:val="00E87B36"/>
    <w:rsid w:val="00E87C8E"/>
    <w:rsid w:val="00E87F4E"/>
    <w:rsid w:val="00E87FA4"/>
    <w:rsid w:val="00E900CE"/>
    <w:rsid w:val="00E90171"/>
    <w:rsid w:val="00E90279"/>
    <w:rsid w:val="00E90316"/>
    <w:rsid w:val="00E90342"/>
    <w:rsid w:val="00E90348"/>
    <w:rsid w:val="00E90494"/>
    <w:rsid w:val="00E904D5"/>
    <w:rsid w:val="00E90635"/>
    <w:rsid w:val="00E90668"/>
    <w:rsid w:val="00E908A0"/>
    <w:rsid w:val="00E909A1"/>
    <w:rsid w:val="00E90A64"/>
    <w:rsid w:val="00E90B25"/>
    <w:rsid w:val="00E90BAE"/>
    <w:rsid w:val="00E90BFF"/>
    <w:rsid w:val="00E90CE3"/>
    <w:rsid w:val="00E90D17"/>
    <w:rsid w:val="00E90D1E"/>
    <w:rsid w:val="00E90E4D"/>
    <w:rsid w:val="00E90F38"/>
    <w:rsid w:val="00E90FBE"/>
    <w:rsid w:val="00E91082"/>
    <w:rsid w:val="00E91178"/>
    <w:rsid w:val="00E91202"/>
    <w:rsid w:val="00E91330"/>
    <w:rsid w:val="00E915CA"/>
    <w:rsid w:val="00E915D7"/>
    <w:rsid w:val="00E916DD"/>
    <w:rsid w:val="00E918C2"/>
    <w:rsid w:val="00E91AC0"/>
    <w:rsid w:val="00E91F04"/>
    <w:rsid w:val="00E91F35"/>
    <w:rsid w:val="00E91F5B"/>
    <w:rsid w:val="00E920C4"/>
    <w:rsid w:val="00E920E8"/>
    <w:rsid w:val="00E921D5"/>
    <w:rsid w:val="00E9229C"/>
    <w:rsid w:val="00E922ED"/>
    <w:rsid w:val="00E926E3"/>
    <w:rsid w:val="00E927A2"/>
    <w:rsid w:val="00E92886"/>
    <w:rsid w:val="00E92AFE"/>
    <w:rsid w:val="00E92BAC"/>
    <w:rsid w:val="00E92BEB"/>
    <w:rsid w:val="00E92CF5"/>
    <w:rsid w:val="00E92D43"/>
    <w:rsid w:val="00E92D8A"/>
    <w:rsid w:val="00E92E0B"/>
    <w:rsid w:val="00E92F85"/>
    <w:rsid w:val="00E930EF"/>
    <w:rsid w:val="00E93121"/>
    <w:rsid w:val="00E93128"/>
    <w:rsid w:val="00E93392"/>
    <w:rsid w:val="00E93426"/>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8DB"/>
    <w:rsid w:val="00E94970"/>
    <w:rsid w:val="00E949F8"/>
    <w:rsid w:val="00E94B1D"/>
    <w:rsid w:val="00E94C6B"/>
    <w:rsid w:val="00E94D2D"/>
    <w:rsid w:val="00E94EB8"/>
    <w:rsid w:val="00E95059"/>
    <w:rsid w:val="00E9505E"/>
    <w:rsid w:val="00E95159"/>
    <w:rsid w:val="00E95186"/>
    <w:rsid w:val="00E953D5"/>
    <w:rsid w:val="00E953F2"/>
    <w:rsid w:val="00E95533"/>
    <w:rsid w:val="00E95756"/>
    <w:rsid w:val="00E9578A"/>
    <w:rsid w:val="00E957DE"/>
    <w:rsid w:val="00E9587F"/>
    <w:rsid w:val="00E958A3"/>
    <w:rsid w:val="00E95A0B"/>
    <w:rsid w:val="00E95B64"/>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B8"/>
    <w:rsid w:val="00E96DF2"/>
    <w:rsid w:val="00E971A1"/>
    <w:rsid w:val="00E97633"/>
    <w:rsid w:val="00E97648"/>
    <w:rsid w:val="00E9773E"/>
    <w:rsid w:val="00E978A9"/>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9AC"/>
    <w:rsid w:val="00EA0C52"/>
    <w:rsid w:val="00EA0D97"/>
    <w:rsid w:val="00EA0E0D"/>
    <w:rsid w:val="00EA0E4A"/>
    <w:rsid w:val="00EA0F2C"/>
    <w:rsid w:val="00EA10A6"/>
    <w:rsid w:val="00EA114F"/>
    <w:rsid w:val="00EA146B"/>
    <w:rsid w:val="00EA148C"/>
    <w:rsid w:val="00EA1581"/>
    <w:rsid w:val="00EA1636"/>
    <w:rsid w:val="00EA16FF"/>
    <w:rsid w:val="00EA176B"/>
    <w:rsid w:val="00EA18A9"/>
    <w:rsid w:val="00EA1A54"/>
    <w:rsid w:val="00EA1C80"/>
    <w:rsid w:val="00EA1FFD"/>
    <w:rsid w:val="00EA21DD"/>
    <w:rsid w:val="00EA2226"/>
    <w:rsid w:val="00EA229B"/>
    <w:rsid w:val="00EA23DF"/>
    <w:rsid w:val="00EA2402"/>
    <w:rsid w:val="00EA256F"/>
    <w:rsid w:val="00EA2576"/>
    <w:rsid w:val="00EA25CF"/>
    <w:rsid w:val="00EA2614"/>
    <w:rsid w:val="00EA26FC"/>
    <w:rsid w:val="00EA270B"/>
    <w:rsid w:val="00EA28E6"/>
    <w:rsid w:val="00EA2AE2"/>
    <w:rsid w:val="00EA2D4A"/>
    <w:rsid w:val="00EA2DD4"/>
    <w:rsid w:val="00EA2F17"/>
    <w:rsid w:val="00EA31BC"/>
    <w:rsid w:val="00EA386C"/>
    <w:rsid w:val="00EA38D2"/>
    <w:rsid w:val="00EA3938"/>
    <w:rsid w:val="00EA3970"/>
    <w:rsid w:val="00EA397A"/>
    <w:rsid w:val="00EA3990"/>
    <w:rsid w:val="00EA3B5A"/>
    <w:rsid w:val="00EA3DAF"/>
    <w:rsid w:val="00EA3E65"/>
    <w:rsid w:val="00EA409F"/>
    <w:rsid w:val="00EA410E"/>
    <w:rsid w:val="00EA42DB"/>
    <w:rsid w:val="00EA437D"/>
    <w:rsid w:val="00EA43CD"/>
    <w:rsid w:val="00EA443F"/>
    <w:rsid w:val="00EA45D4"/>
    <w:rsid w:val="00EA4646"/>
    <w:rsid w:val="00EA46E3"/>
    <w:rsid w:val="00EA47FF"/>
    <w:rsid w:val="00EA4A98"/>
    <w:rsid w:val="00EA4C5F"/>
    <w:rsid w:val="00EA4CD8"/>
    <w:rsid w:val="00EA4CEB"/>
    <w:rsid w:val="00EA4FD1"/>
    <w:rsid w:val="00EA5147"/>
    <w:rsid w:val="00EA51DF"/>
    <w:rsid w:val="00EA5258"/>
    <w:rsid w:val="00EA5397"/>
    <w:rsid w:val="00EA53C2"/>
    <w:rsid w:val="00EA5695"/>
    <w:rsid w:val="00EA570C"/>
    <w:rsid w:val="00EA574E"/>
    <w:rsid w:val="00EA59E2"/>
    <w:rsid w:val="00EA5A19"/>
    <w:rsid w:val="00EA5B0A"/>
    <w:rsid w:val="00EA5C21"/>
    <w:rsid w:val="00EA5FA6"/>
    <w:rsid w:val="00EA6026"/>
    <w:rsid w:val="00EA62E9"/>
    <w:rsid w:val="00EA6508"/>
    <w:rsid w:val="00EA65AD"/>
    <w:rsid w:val="00EA66FF"/>
    <w:rsid w:val="00EA67B9"/>
    <w:rsid w:val="00EA69C7"/>
    <w:rsid w:val="00EA6AAB"/>
    <w:rsid w:val="00EA6AB1"/>
    <w:rsid w:val="00EA6D6D"/>
    <w:rsid w:val="00EA6F66"/>
    <w:rsid w:val="00EA7033"/>
    <w:rsid w:val="00EA7266"/>
    <w:rsid w:val="00EA7413"/>
    <w:rsid w:val="00EA745C"/>
    <w:rsid w:val="00EA75AA"/>
    <w:rsid w:val="00EA7751"/>
    <w:rsid w:val="00EA7878"/>
    <w:rsid w:val="00EA78A3"/>
    <w:rsid w:val="00EA78AF"/>
    <w:rsid w:val="00EA7951"/>
    <w:rsid w:val="00EA7982"/>
    <w:rsid w:val="00EA79E8"/>
    <w:rsid w:val="00EA7AD8"/>
    <w:rsid w:val="00EA7B44"/>
    <w:rsid w:val="00EA7BF6"/>
    <w:rsid w:val="00EA7C06"/>
    <w:rsid w:val="00EA7DFC"/>
    <w:rsid w:val="00EA7EC1"/>
    <w:rsid w:val="00EA7FCF"/>
    <w:rsid w:val="00EB01D8"/>
    <w:rsid w:val="00EB0224"/>
    <w:rsid w:val="00EB02D3"/>
    <w:rsid w:val="00EB0364"/>
    <w:rsid w:val="00EB0406"/>
    <w:rsid w:val="00EB06B3"/>
    <w:rsid w:val="00EB06F9"/>
    <w:rsid w:val="00EB0850"/>
    <w:rsid w:val="00EB093B"/>
    <w:rsid w:val="00EB0A71"/>
    <w:rsid w:val="00EB0C0F"/>
    <w:rsid w:val="00EB0C7B"/>
    <w:rsid w:val="00EB0CA3"/>
    <w:rsid w:val="00EB0D7E"/>
    <w:rsid w:val="00EB0EC6"/>
    <w:rsid w:val="00EB0F2E"/>
    <w:rsid w:val="00EB0FE2"/>
    <w:rsid w:val="00EB104F"/>
    <w:rsid w:val="00EB1051"/>
    <w:rsid w:val="00EB1175"/>
    <w:rsid w:val="00EB1196"/>
    <w:rsid w:val="00EB11E6"/>
    <w:rsid w:val="00EB1223"/>
    <w:rsid w:val="00EB1236"/>
    <w:rsid w:val="00EB12D5"/>
    <w:rsid w:val="00EB131A"/>
    <w:rsid w:val="00EB1530"/>
    <w:rsid w:val="00EB1702"/>
    <w:rsid w:val="00EB17F4"/>
    <w:rsid w:val="00EB1A68"/>
    <w:rsid w:val="00EB1B27"/>
    <w:rsid w:val="00EB1CE9"/>
    <w:rsid w:val="00EB1D5C"/>
    <w:rsid w:val="00EB1D6F"/>
    <w:rsid w:val="00EB1DA8"/>
    <w:rsid w:val="00EB1DD8"/>
    <w:rsid w:val="00EB2008"/>
    <w:rsid w:val="00EB2089"/>
    <w:rsid w:val="00EB2306"/>
    <w:rsid w:val="00EB237A"/>
    <w:rsid w:val="00EB264C"/>
    <w:rsid w:val="00EB26B6"/>
    <w:rsid w:val="00EB2793"/>
    <w:rsid w:val="00EB297E"/>
    <w:rsid w:val="00EB29C5"/>
    <w:rsid w:val="00EB2A0B"/>
    <w:rsid w:val="00EB2A83"/>
    <w:rsid w:val="00EB2B73"/>
    <w:rsid w:val="00EB2E02"/>
    <w:rsid w:val="00EB2EA0"/>
    <w:rsid w:val="00EB2EE5"/>
    <w:rsid w:val="00EB2F4A"/>
    <w:rsid w:val="00EB30DA"/>
    <w:rsid w:val="00EB3118"/>
    <w:rsid w:val="00EB31BB"/>
    <w:rsid w:val="00EB329B"/>
    <w:rsid w:val="00EB32DD"/>
    <w:rsid w:val="00EB359D"/>
    <w:rsid w:val="00EB371B"/>
    <w:rsid w:val="00EB3921"/>
    <w:rsid w:val="00EB39C3"/>
    <w:rsid w:val="00EB3A35"/>
    <w:rsid w:val="00EB3A3B"/>
    <w:rsid w:val="00EB3B0B"/>
    <w:rsid w:val="00EB3B40"/>
    <w:rsid w:val="00EB3B5C"/>
    <w:rsid w:val="00EB3BA6"/>
    <w:rsid w:val="00EB3BAC"/>
    <w:rsid w:val="00EB3D42"/>
    <w:rsid w:val="00EB3DA8"/>
    <w:rsid w:val="00EB3F04"/>
    <w:rsid w:val="00EB40E5"/>
    <w:rsid w:val="00EB4324"/>
    <w:rsid w:val="00EB4327"/>
    <w:rsid w:val="00EB4563"/>
    <w:rsid w:val="00EB463A"/>
    <w:rsid w:val="00EB4679"/>
    <w:rsid w:val="00EB46BE"/>
    <w:rsid w:val="00EB473D"/>
    <w:rsid w:val="00EB479E"/>
    <w:rsid w:val="00EB485B"/>
    <w:rsid w:val="00EB4C3E"/>
    <w:rsid w:val="00EB4C98"/>
    <w:rsid w:val="00EB4CE9"/>
    <w:rsid w:val="00EB4CED"/>
    <w:rsid w:val="00EB4CFF"/>
    <w:rsid w:val="00EB4DB8"/>
    <w:rsid w:val="00EB4E6C"/>
    <w:rsid w:val="00EB5051"/>
    <w:rsid w:val="00EB50F5"/>
    <w:rsid w:val="00EB5211"/>
    <w:rsid w:val="00EB525C"/>
    <w:rsid w:val="00EB5430"/>
    <w:rsid w:val="00EB5446"/>
    <w:rsid w:val="00EB5476"/>
    <w:rsid w:val="00EB5485"/>
    <w:rsid w:val="00EB54B2"/>
    <w:rsid w:val="00EB576E"/>
    <w:rsid w:val="00EB5826"/>
    <w:rsid w:val="00EB584B"/>
    <w:rsid w:val="00EB58FA"/>
    <w:rsid w:val="00EB5900"/>
    <w:rsid w:val="00EB593F"/>
    <w:rsid w:val="00EB5A54"/>
    <w:rsid w:val="00EB5ABC"/>
    <w:rsid w:val="00EB5B64"/>
    <w:rsid w:val="00EB5BFF"/>
    <w:rsid w:val="00EB5E58"/>
    <w:rsid w:val="00EB5F3C"/>
    <w:rsid w:val="00EB604E"/>
    <w:rsid w:val="00EB60E5"/>
    <w:rsid w:val="00EB60F0"/>
    <w:rsid w:val="00EB6141"/>
    <w:rsid w:val="00EB63FB"/>
    <w:rsid w:val="00EB641A"/>
    <w:rsid w:val="00EB6568"/>
    <w:rsid w:val="00EB6724"/>
    <w:rsid w:val="00EB6878"/>
    <w:rsid w:val="00EB6944"/>
    <w:rsid w:val="00EB6971"/>
    <w:rsid w:val="00EB6A11"/>
    <w:rsid w:val="00EB6AAC"/>
    <w:rsid w:val="00EB6BBF"/>
    <w:rsid w:val="00EB6C40"/>
    <w:rsid w:val="00EB6DB5"/>
    <w:rsid w:val="00EB6E0D"/>
    <w:rsid w:val="00EB6E63"/>
    <w:rsid w:val="00EB6EB7"/>
    <w:rsid w:val="00EB7010"/>
    <w:rsid w:val="00EB7038"/>
    <w:rsid w:val="00EB70B0"/>
    <w:rsid w:val="00EB7176"/>
    <w:rsid w:val="00EB7210"/>
    <w:rsid w:val="00EB7226"/>
    <w:rsid w:val="00EB7379"/>
    <w:rsid w:val="00EB7633"/>
    <w:rsid w:val="00EB7736"/>
    <w:rsid w:val="00EB77E9"/>
    <w:rsid w:val="00EB7854"/>
    <w:rsid w:val="00EB79B3"/>
    <w:rsid w:val="00EB7ADA"/>
    <w:rsid w:val="00EB7BA6"/>
    <w:rsid w:val="00EB7BFE"/>
    <w:rsid w:val="00EB7C7E"/>
    <w:rsid w:val="00EB7D33"/>
    <w:rsid w:val="00EB7D65"/>
    <w:rsid w:val="00EB7D8D"/>
    <w:rsid w:val="00EB7E8D"/>
    <w:rsid w:val="00EB7F05"/>
    <w:rsid w:val="00EB7FBA"/>
    <w:rsid w:val="00EB7FBC"/>
    <w:rsid w:val="00EC009D"/>
    <w:rsid w:val="00EC01DB"/>
    <w:rsid w:val="00EC02B8"/>
    <w:rsid w:val="00EC0369"/>
    <w:rsid w:val="00EC0556"/>
    <w:rsid w:val="00EC082C"/>
    <w:rsid w:val="00EC0AA1"/>
    <w:rsid w:val="00EC0C12"/>
    <w:rsid w:val="00EC0CA1"/>
    <w:rsid w:val="00EC0CE2"/>
    <w:rsid w:val="00EC0CF3"/>
    <w:rsid w:val="00EC0E13"/>
    <w:rsid w:val="00EC0E6E"/>
    <w:rsid w:val="00EC0E92"/>
    <w:rsid w:val="00EC0F0D"/>
    <w:rsid w:val="00EC10D1"/>
    <w:rsid w:val="00EC1115"/>
    <w:rsid w:val="00EC12FC"/>
    <w:rsid w:val="00EC131E"/>
    <w:rsid w:val="00EC139D"/>
    <w:rsid w:val="00EC15BF"/>
    <w:rsid w:val="00EC1601"/>
    <w:rsid w:val="00EC163D"/>
    <w:rsid w:val="00EC17E1"/>
    <w:rsid w:val="00EC1A31"/>
    <w:rsid w:val="00EC1BC9"/>
    <w:rsid w:val="00EC1DB7"/>
    <w:rsid w:val="00EC1FD3"/>
    <w:rsid w:val="00EC230F"/>
    <w:rsid w:val="00EC235E"/>
    <w:rsid w:val="00EC23E4"/>
    <w:rsid w:val="00EC24E1"/>
    <w:rsid w:val="00EC262F"/>
    <w:rsid w:val="00EC266B"/>
    <w:rsid w:val="00EC26C9"/>
    <w:rsid w:val="00EC271E"/>
    <w:rsid w:val="00EC283C"/>
    <w:rsid w:val="00EC2B16"/>
    <w:rsid w:val="00EC2C37"/>
    <w:rsid w:val="00EC2DDF"/>
    <w:rsid w:val="00EC2E2D"/>
    <w:rsid w:val="00EC2E47"/>
    <w:rsid w:val="00EC2E5E"/>
    <w:rsid w:val="00EC2EA3"/>
    <w:rsid w:val="00EC2EEB"/>
    <w:rsid w:val="00EC2F40"/>
    <w:rsid w:val="00EC30DD"/>
    <w:rsid w:val="00EC31ED"/>
    <w:rsid w:val="00EC3223"/>
    <w:rsid w:val="00EC32C0"/>
    <w:rsid w:val="00EC32E9"/>
    <w:rsid w:val="00EC33BC"/>
    <w:rsid w:val="00EC3857"/>
    <w:rsid w:val="00EC38D6"/>
    <w:rsid w:val="00EC3A6B"/>
    <w:rsid w:val="00EC3AAB"/>
    <w:rsid w:val="00EC3B11"/>
    <w:rsid w:val="00EC3B6B"/>
    <w:rsid w:val="00EC3CE5"/>
    <w:rsid w:val="00EC3DA6"/>
    <w:rsid w:val="00EC3E81"/>
    <w:rsid w:val="00EC3F59"/>
    <w:rsid w:val="00EC401C"/>
    <w:rsid w:val="00EC40BF"/>
    <w:rsid w:val="00EC418F"/>
    <w:rsid w:val="00EC4216"/>
    <w:rsid w:val="00EC4299"/>
    <w:rsid w:val="00EC42A2"/>
    <w:rsid w:val="00EC42E3"/>
    <w:rsid w:val="00EC4472"/>
    <w:rsid w:val="00EC45E6"/>
    <w:rsid w:val="00EC462B"/>
    <w:rsid w:val="00EC46B1"/>
    <w:rsid w:val="00EC4723"/>
    <w:rsid w:val="00EC47AA"/>
    <w:rsid w:val="00EC4D7F"/>
    <w:rsid w:val="00EC4E00"/>
    <w:rsid w:val="00EC4ED2"/>
    <w:rsid w:val="00EC4F68"/>
    <w:rsid w:val="00EC5099"/>
    <w:rsid w:val="00EC5127"/>
    <w:rsid w:val="00EC51A9"/>
    <w:rsid w:val="00EC51F0"/>
    <w:rsid w:val="00EC5383"/>
    <w:rsid w:val="00EC549A"/>
    <w:rsid w:val="00EC56E0"/>
    <w:rsid w:val="00EC5714"/>
    <w:rsid w:val="00EC5780"/>
    <w:rsid w:val="00EC5847"/>
    <w:rsid w:val="00EC5887"/>
    <w:rsid w:val="00EC5958"/>
    <w:rsid w:val="00EC5ADB"/>
    <w:rsid w:val="00EC5B62"/>
    <w:rsid w:val="00EC5BD3"/>
    <w:rsid w:val="00EC5BD7"/>
    <w:rsid w:val="00EC5C06"/>
    <w:rsid w:val="00EC5C33"/>
    <w:rsid w:val="00EC5E9B"/>
    <w:rsid w:val="00EC6057"/>
    <w:rsid w:val="00EC6310"/>
    <w:rsid w:val="00EC63F3"/>
    <w:rsid w:val="00EC66E8"/>
    <w:rsid w:val="00EC6847"/>
    <w:rsid w:val="00EC6959"/>
    <w:rsid w:val="00EC69FE"/>
    <w:rsid w:val="00EC6C47"/>
    <w:rsid w:val="00EC6E36"/>
    <w:rsid w:val="00EC6E5D"/>
    <w:rsid w:val="00EC6F46"/>
    <w:rsid w:val="00EC6F7E"/>
    <w:rsid w:val="00EC6FBB"/>
    <w:rsid w:val="00EC70A7"/>
    <w:rsid w:val="00EC72C2"/>
    <w:rsid w:val="00EC733A"/>
    <w:rsid w:val="00EC7378"/>
    <w:rsid w:val="00EC737E"/>
    <w:rsid w:val="00EC7393"/>
    <w:rsid w:val="00EC73D0"/>
    <w:rsid w:val="00EC7482"/>
    <w:rsid w:val="00EC785B"/>
    <w:rsid w:val="00EC7AC5"/>
    <w:rsid w:val="00EC7B23"/>
    <w:rsid w:val="00EC7D04"/>
    <w:rsid w:val="00EC7DB6"/>
    <w:rsid w:val="00EC7E91"/>
    <w:rsid w:val="00ED0158"/>
    <w:rsid w:val="00ED0342"/>
    <w:rsid w:val="00ED03BA"/>
    <w:rsid w:val="00ED03F9"/>
    <w:rsid w:val="00ED0537"/>
    <w:rsid w:val="00ED05C0"/>
    <w:rsid w:val="00ED07DA"/>
    <w:rsid w:val="00ED082F"/>
    <w:rsid w:val="00ED08CF"/>
    <w:rsid w:val="00ED0902"/>
    <w:rsid w:val="00ED09EE"/>
    <w:rsid w:val="00ED0AFA"/>
    <w:rsid w:val="00ED0CFF"/>
    <w:rsid w:val="00ED0F1D"/>
    <w:rsid w:val="00ED1090"/>
    <w:rsid w:val="00ED118F"/>
    <w:rsid w:val="00ED11D9"/>
    <w:rsid w:val="00ED11F7"/>
    <w:rsid w:val="00ED1230"/>
    <w:rsid w:val="00ED140D"/>
    <w:rsid w:val="00ED141A"/>
    <w:rsid w:val="00ED1473"/>
    <w:rsid w:val="00ED1491"/>
    <w:rsid w:val="00ED152E"/>
    <w:rsid w:val="00ED1615"/>
    <w:rsid w:val="00ED162F"/>
    <w:rsid w:val="00ED1749"/>
    <w:rsid w:val="00ED1783"/>
    <w:rsid w:val="00ED18F3"/>
    <w:rsid w:val="00ED1961"/>
    <w:rsid w:val="00ED196A"/>
    <w:rsid w:val="00ED1A74"/>
    <w:rsid w:val="00ED1A88"/>
    <w:rsid w:val="00ED1B37"/>
    <w:rsid w:val="00ED1B3D"/>
    <w:rsid w:val="00ED1BEC"/>
    <w:rsid w:val="00ED1C9E"/>
    <w:rsid w:val="00ED1D39"/>
    <w:rsid w:val="00ED1D9C"/>
    <w:rsid w:val="00ED1E89"/>
    <w:rsid w:val="00ED1ED0"/>
    <w:rsid w:val="00ED2281"/>
    <w:rsid w:val="00ED2341"/>
    <w:rsid w:val="00ED236C"/>
    <w:rsid w:val="00ED250E"/>
    <w:rsid w:val="00ED275F"/>
    <w:rsid w:val="00ED2908"/>
    <w:rsid w:val="00ED29F9"/>
    <w:rsid w:val="00ED2E3F"/>
    <w:rsid w:val="00ED2E52"/>
    <w:rsid w:val="00ED3024"/>
    <w:rsid w:val="00ED34D2"/>
    <w:rsid w:val="00ED34E4"/>
    <w:rsid w:val="00ED3579"/>
    <w:rsid w:val="00ED38DA"/>
    <w:rsid w:val="00ED3A71"/>
    <w:rsid w:val="00ED3D23"/>
    <w:rsid w:val="00ED3D54"/>
    <w:rsid w:val="00ED400D"/>
    <w:rsid w:val="00ED403E"/>
    <w:rsid w:val="00ED4444"/>
    <w:rsid w:val="00ED4685"/>
    <w:rsid w:val="00ED4772"/>
    <w:rsid w:val="00ED4908"/>
    <w:rsid w:val="00ED492C"/>
    <w:rsid w:val="00ED4B92"/>
    <w:rsid w:val="00ED4C3D"/>
    <w:rsid w:val="00ED4DF5"/>
    <w:rsid w:val="00ED4E28"/>
    <w:rsid w:val="00ED4F1A"/>
    <w:rsid w:val="00ED4F1E"/>
    <w:rsid w:val="00ED4F93"/>
    <w:rsid w:val="00ED4FE5"/>
    <w:rsid w:val="00ED501E"/>
    <w:rsid w:val="00ED50CB"/>
    <w:rsid w:val="00ED526D"/>
    <w:rsid w:val="00ED5289"/>
    <w:rsid w:val="00ED530B"/>
    <w:rsid w:val="00ED53AE"/>
    <w:rsid w:val="00ED58A8"/>
    <w:rsid w:val="00ED5995"/>
    <w:rsid w:val="00ED5A12"/>
    <w:rsid w:val="00ED5BA0"/>
    <w:rsid w:val="00ED5CFF"/>
    <w:rsid w:val="00ED5DC3"/>
    <w:rsid w:val="00ED5E3A"/>
    <w:rsid w:val="00ED5F74"/>
    <w:rsid w:val="00ED5F9F"/>
    <w:rsid w:val="00ED5FE4"/>
    <w:rsid w:val="00ED5FEB"/>
    <w:rsid w:val="00ED6164"/>
    <w:rsid w:val="00ED617A"/>
    <w:rsid w:val="00ED6195"/>
    <w:rsid w:val="00ED61E8"/>
    <w:rsid w:val="00ED6256"/>
    <w:rsid w:val="00ED642B"/>
    <w:rsid w:val="00ED644B"/>
    <w:rsid w:val="00ED651F"/>
    <w:rsid w:val="00ED66F4"/>
    <w:rsid w:val="00ED67AC"/>
    <w:rsid w:val="00ED683F"/>
    <w:rsid w:val="00ED687E"/>
    <w:rsid w:val="00ED6976"/>
    <w:rsid w:val="00ED6977"/>
    <w:rsid w:val="00ED6AB3"/>
    <w:rsid w:val="00ED6AEE"/>
    <w:rsid w:val="00ED6BA9"/>
    <w:rsid w:val="00ED6D54"/>
    <w:rsid w:val="00ED6DAC"/>
    <w:rsid w:val="00ED6F74"/>
    <w:rsid w:val="00ED7016"/>
    <w:rsid w:val="00ED711C"/>
    <w:rsid w:val="00ED7154"/>
    <w:rsid w:val="00ED71C5"/>
    <w:rsid w:val="00ED72F6"/>
    <w:rsid w:val="00ED7669"/>
    <w:rsid w:val="00ED7845"/>
    <w:rsid w:val="00ED79CE"/>
    <w:rsid w:val="00ED79DD"/>
    <w:rsid w:val="00ED7AFF"/>
    <w:rsid w:val="00ED7B63"/>
    <w:rsid w:val="00ED7BB3"/>
    <w:rsid w:val="00ED7E1B"/>
    <w:rsid w:val="00ED7ED3"/>
    <w:rsid w:val="00ED7F16"/>
    <w:rsid w:val="00EE0189"/>
    <w:rsid w:val="00EE0572"/>
    <w:rsid w:val="00EE05BD"/>
    <w:rsid w:val="00EE0634"/>
    <w:rsid w:val="00EE082B"/>
    <w:rsid w:val="00EE08C3"/>
    <w:rsid w:val="00EE0965"/>
    <w:rsid w:val="00EE09CC"/>
    <w:rsid w:val="00EE0A29"/>
    <w:rsid w:val="00EE0B0D"/>
    <w:rsid w:val="00EE0B44"/>
    <w:rsid w:val="00EE0B4A"/>
    <w:rsid w:val="00EE0B6A"/>
    <w:rsid w:val="00EE0EA7"/>
    <w:rsid w:val="00EE0EF3"/>
    <w:rsid w:val="00EE10ED"/>
    <w:rsid w:val="00EE1147"/>
    <w:rsid w:val="00EE1255"/>
    <w:rsid w:val="00EE13BA"/>
    <w:rsid w:val="00EE1495"/>
    <w:rsid w:val="00EE1514"/>
    <w:rsid w:val="00EE16FA"/>
    <w:rsid w:val="00EE1742"/>
    <w:rsid w:val="00EE179A"/>
    <w:rsid w:val="00EE1884"/>
    <w:rsid w:val="00EE18D3"/>
    <w:rsid w:val="00EE1DB3"/>
    <w:rsid w:val="00EE2154"/>
    <w:rsid w:val="00EE21B1"/>
    <w:rsid w:val="00EE236E"/>
    <w:rsid w:val="00EE23AB"/>
    <w:rsid w:val="00EE248E"/>
    <w:rsid w:val="00EE2503"/>
    <w:rsid w:val="00EE259D"/>
    <w:rsid w:val="00EE25BF"/>
    <w:rsid w:val="00EE26FF"/>
    <w:rsid w:val="00EE2705"/>
    <w:rsid w:val="00EE27F5"/>
    <w:rsid w:val="00EE282A"/>
    <w:rsid w:val="00EE28C9"/>
    <w:rsid w:val="00EE2BD3"/>
    <w:rsid w:val="00EE2D80"/>
    <w:rsid w:val="00EE2F0D"/>
    <w:rsid w:val="00EE2F4F"/>
    <w:rsid w:val="00EE300C"/>
    <w:rsid w:val="00EE31B7"/>
    <w:rsid w:val="00EE32EE"/>
    <w:rsid w:val="00EE3381"/>
    <w:rsid w:val="00EE350A"/>
    <w:rsid w:val="00EE393A"/>
    <w:rsid w:val="00EE3A67"/>
    <w:rsid w:val="00EE3A8D"/>
    <w:rsid w:val="00EE3B21"/>
    <w:rsid w:val="00EE3B22"/>
    <w:rsid w:val="00EE3B30"/>
    <w:rsid w:val="00EE3B8B"/>
    <w:rsid w:val="00EE3BA1"/>
    <w:rsid w:val="00EE3C03"/>
    <w:rsid w:val="00EE3C42"/>
    <w:rsid w:val="00EE3D01"/>
    <w:rsid w:val="00EE3D4F"/>
    <w:rsid w:val="00EE3D7C"/>
    <w:rsid w:val="00EE3F21"/>
    <w:rsid w:val="00EE3F6D"/>
    <w:rsid w:val="00EE402F"/>
    <w:rsid w:val="00EE40F7"/>
    <w:rsid w:val="00EE4134"/>
    <w:rsid w:val="00EE418B"/>
    <w:rsid w:val="00EE4282"/>
    <w:rsid w:val="00EE4379"/>
    <w:rsid w:val="00EE437D"/>
    <w:rsid w:val="00EE4413"/>
    <w:rsid w:val="00EE44F9"/>
    <w:rsid w:val="00EE466C"/>
    <w:rsid w:val="00EE4871"/>
    <w:rsid w:val="00EE492B"/>
    <w:rsid w:val="00EE498D"/>
    <w:rsid w:val="00EE4AF9"/>
    <w:rsid w:val="00EE4B50"/>
    <w:rsid w:val="00EE4B8F"/>
    <w:rsid w:val="00EE4C81"/>
    <w:rsid w:val="00EE4D11"/>
    <w:rsid w:val="00EE4D4A"/>
    <w:rsid w:val="00EE4E3A"/>
    <w:rsid w:val="00EE4E8F"/>
    <w:rsid w:val="00EE4F82"/>
    <w:rsid w:val="00EE5022"/>
    <w:rsid w:val="00EE5171"/>
    <w:rsid w:val="00EE526D"/>
    <w:rsid w:val="00EE52C8"/>
    <w:rsid w:val="00EE534D"/>
    <w:rsid w:val="00EE54A4"/>
    <w:rsid w:val="00EE5560"/>
    <w:rsid w:val="00EE56D5"/>
    <w:rsid w:val="00EE5724"/>
    <w:rsid w:val="00EE5757"/>
    <w:rsid w:val="00EE5804"/>
    <w:rsid w:val="00EE5821"/>
    <w:rsid w:val="00EE583A"/>
    <w:rsid w:val="00EE5875"/>
    <w:rsid w:val="00EE5953"/>
    <w:rsid w:val="00EE60F3"/>
    <w:rsid w:val="00EE6166"/>
    <w:rsid w:val="00EE62F7"/>
    <w:rsid w:val="00EE64AB"/>
    <w:rsid w:val="00EE64F4"/>
    <w:rsid w:val="00EE64F8"/>
    <w:rsid w:val="00EE663A"/>
    <w:rsid w:val="00EE66F2"/>
    <w:rsid w:val="00EE672C"/>
    <w:rsid w:val="00EE69A0"/>
    <w:rsid w:val="00EE69E8"/>
    <w:rsid w:val="00EE6A17"/>
    <w:rsid w:val="00EE6B53"/>
    <w:rsid w:val="00EE6BCC"/>
    <w:rsid w:val="00EE6D35"/>
    <w:rsid w:val="00EE6EC7"/>
    <w:rsid w:val="00EE6F1E"/>
    <w:rsid w:val="00EE6FA1"/>
    <w:rsid w:val="00EE6FAF"/>
    <w:rsid w:val="00EE70BA"/>
    <w:rsid w:val="00EE70E3"/>
    <w:rsid w:val="00EE71A6"/>
    <w:rsid w:val="00EE757B"/>
    <w:rsid w:val="00EE7595"/>
    <w:rsid w:val="00EE7660"/>
    <w:rsid w:val="00EE77B5"/>
    <w:rsid w:val="00EE7AB3"/>
    <w:rsid w:val="00EE7B04"/>
    <w:rsid w:val="00EE7B2E"/>
    <w:rsid w:val="00EE7C42"/>
    <w:rsid w:val="00EE7CA1"/>
    <w:rsid w:val="00EE7E99"/>
    <w:rsid w:val="00EF006A"/>
    <w:rsid w:val="00EF00B5"/>
    <w:rsid w:val="00EF014B"/>
    <w:rsid w:val="00EF0311"/>
    <w:rsid w:val="00EF0348"/>
    <w:rsid w:val="00EF05BD"/>
    <w:rsid w:val="00EF0695"/>
    <w:rsid w:val="00EF078C"/>
    <w:rsid w:val="00EF0887"/>
    <w:rsid w:val="00EF08A5"/>
    <w:rsid w:val="00EF0955"/>
    <w:rsid w:val="00EF0A1A"/>
    <w:rsid w:val="00EF0AB0"/>
    <w:rsid w:val="00EF0ABA"/>
    <w:rsid w:val="00EF0CA9"/>
    <w:rsid w:val="00EF0DBD"/>
    <w:rsid w:val="00EF0F5F"/>
    <w:rsid w:val="00EF0FAE"/>
    <w:rsid w:val="00EF1147"/>
    <w:rsid w:val="00EF11EC"/>
    <w:rsid w:val="00EF130C"/>
    <w:rsid w:val="00EF16B2"/>
    <w:rsid w:val="00EF1A4E"/>
    <w:rsid w:val="00EF1A6F"/>
    <w:rsid w:val="00EF1D39"/>
    <w:rsid w:val="00EF1E2B"/>
    <w:rsid w:val="00EF1EBC"/>
    <w:rsid w:val="00EF1F9C"/>
    <w:rsid w:val="00EF1FA9"/>
    <w:rsid w:val="00EF2139"/>
    <w:rsid w:val="00EF22D8"/>
    <w:rsid w:val="00EF239C"/>
    <w:rsid w:val="00EF2410"/>
    <w:rsid w:val="00EF2AEB"/>
    <w:rsid w:val="00EF2AF8"/>
    <w:rsid w:val="00EF2B3A"/>
    <w:rsid w:val="00EF2C26"/>
    <w:rsid w:val="00EF2D89"/>
    <w:rsid w:val="00EF2F6A"/>
    <w:rsid w:val="00EF3179"/>
    <w:rsid w:val="00EF3198"/>
    <w:rsid w:val="00EF31D6"/>
    <w:rsid w:val="00EF321C"/>
    <w:rsid w:val="00EF3320"/>
    <w:rsid w:val="00EF33B7"/>
    <w:rsid w:val="00EF33D3"/>
    <w:rsid w:val="00EF3964"/>
    <w:rsid w:val="00EF3A85"/>
    <w:rsid w:val="00EF3B19"/>
    <w:rsid w:val="00EF3C14"/>
    <w:rsid w:val="00EF3D64"/>
    <w:rsid w:val="00EF3E26"/>
    <w:rsid w:val="00EF3F51"/>
    <w:rsid w:val="00EF3F93"/>
    <w:rsid w:val="00EF40B6"/>
    <w:rsid w:val="00EF4207"/>
    <w:rsid w:val="00EF4366"/>
    <w:rsid w:val="00EF451B"/>
    <w:rsid w:val="00EF4531"/>
    <w:rsid w:val="00EF47FF"/>
    <w:rsid w:val="00EF480C"/>
    <w:rsid w:val="00EF4C50"/>
    <w:rsid w:val="00EF4CD6"/>
    <w:rsid w:val="00EF4EC3"/>
    <w:rsid w:val="00EF4EEF"/>
    <w:rsid w:val="00EF4F5C"/>
    <w:rsid w:val="00EF506C"/>
    <w:rsid w:val="00EF51BF"/>
    <w:rsid w:val="00EF521F"/>
    <w:rsid w:val="00EF5229"/>
    <w:rsid w:val="00EF5456"/>
    <w:rsid w:val="00EF553B"/>
    <w:rsid w:val="00EF55A0"/>
    <w:rsid w:val="00EF55DC"/>
    <w:rsid w:val="00EF564B"/>
    <w:rsid w:val="00EF5C16"/>
    <w:rsid w:val="00EF5D14"/>
    <w:rsid w:val="00EF6100"/>
    <w:rsid w:val="00EF63D1"/>
    <w:rsid w:val="00EF64A7"/>
    <w:rsid w:val="00EF6513"/>
    <w:rsid w:val="00EF659D"/>
    <w:rsid w:val="00EF6623"/>
    <w:rsid w:val="00EF6658"/>
    <w:rsid w:val="00EF6683"/>
    <w:rsid w:val="00EF67A2"/>
    <w:rsid w:val="00EF6848"/>
    <w:rsid w:val="00EF6CCA"/>
    <w:rsid w:val="00EF6D2E"/>
    <w:rsid w:val="00EF6E28"/>
    <w:rsid w:val="00EF6F7A"/>
    <w:rsid w:val="00EF7002"/>
    <w:rsid w:val="00EF70FA"/>
    <w:rsid w:val="00EF714E"/>
    <w:rsid w:val="00EF71DB"/>
    <w:rsid w:val="00EF7217"/>
    <w:rsid w:val="00EF7281"/>
    <w:rsid w:val="00EF73AE"/>
    <w:rsid w:val="00EF74BB"/>
    <w:rsid w:val="00EF769B"/>
    <w:rsid w:val="00EF77FE"/>
    <w:rsid w:val="00EF7973"/>
    <w:rsid w:val="00EF7B2E"/>
    <w:rsid w:val="00EF7B36"/>
    <w:rsid w:val="00EF7D97"/>
    <w:rsid w:val="00F0004E"/>
    <w:rsid w:val="00F00165"/>
    <w:rsid w:val="00F003B1"/>
    <w:rsid w:val="00F003BA"/>
    <w:rsid w:val="00F003ED"/>
    <w:rsid w:val="00F0047A"/>
    <w:rsid w:val="00F0060A"/>
    <w:rsid w:val="00F007A9"/>
    <w:rsid w:val="00F007CF"/>
    <w:rsid w:val="00F008CC"/>
    <w:rsid w:val="00F00920"/>
    <w:rsid w:val="00F00930"/>
    <w:rsid w:val="00F009CD"/>
    <w:rsid w:val="00F00B63"/>
    <w:rsid w:val="00F00CC3"/>
    <w:rsid w:val="00F00E11"/>
    <w:rsid w:val="00F00EF4"/>
    <w:rsid w:val="00F00F1F"/>
    <w:rsid w:val="00F00F7F"/>
    <w:rsid w:val="00F00FDC"/>
    <w:rsid w:val="00F01040"/>
    <w:rsid w:val="00F010CD"/>
    <w:rsid w:val="00F01183"/>
    <w:rsid w:val="00F014B4"/>
    <w:rsid w:val="00F014BE"/>
    <w:rsid w:val="00F0165E"/>
    <w:rsid w:val="00F017BE"/>
    <w:rsid w:val="00F0180C"/>
    <w:rsid w:val="00F0183B"/>
    <w:rsid w:val="00F018DF"/>
    <w:rsid w:val="00F019BB"/>
    <w:rsid w:val="00F019FD"/>
    <w:rsid w:val="00F01B22"/>
    <w:rsid w:val="00F01B6F"/>
    <w:rsid w:val="00F01BAD"/>
    <w:rsid w:val="00F01CDC"/>
    <w:rsid w:val="00F01DF0"/>
    <w:rsid w:val="00F01E22"/>
    <w:rsid w:val="00F01F02"/>
    <w:rsid w:val="00F01F5A"/>
    <w:rsid w:val="00F02027"/>
    <w:rsid w:val="00F020F5"/>
    <w:rsid w:val="00F0227C"/>
    <w:rsid w:val="00F025B5"/>
    <w:rsid w:val="00F027BA"/>
    <w:rsid w:val="00F02817"/>
    <w:rsid w:val="00F02B27"/>
    <w:rsid w:val="00F02C33"/>
    <w:rsid w:val="00F02CBB"/>
    <w:rsid w:val="00F02D2F"/>
    <w:rsid w:val="00F02E15"/>
    <w:rsid w:val="00F02F06"/>
    <w:rsid w:val="00F02F1C"/>
    <w:rsid w:val="00F03383"/>
    <w:rsid w:val="00F033F8"/>
    <w:rsid w:val="00F034FD"/>
    <w:rsid w:val="00F03599"/>
    <w:rsid w:val="00F035BA"/>
    <w:rsid w:val="00F0369D"/>
    <w:rsid w:val="00F036E8"/>
    <w:rsid w:val="00F0383D"/>
    <w:rsid w:val="00F03854"/>
    <w:rsid w:val="00F0385F"/>
    <w:rsid w:val="00F03870"/>
    <w:rsid w:val="00F039B9"/>
    <w:rsid w:val="00F039E4"/>
    <w:rsid w:val="00F03BDF"/>
    <w:rsid w:val="00F03E63"/>
    <w:rsid w:val="00F03E79"/>
    <w:rsid w:val="00F03F2C"/>
    <w:rsid w:val="00F04032"/>
    <w:rsid w:val="00F040A0"/>
    <w:rsid w:val="00F040F2"/>
    <w:rsid w:val="00F0419C"/>
    <w:rsid w:val="00F04272"/>
    <w:rsid w:val="00F042DA"/>
    <w:rsid w:val="00F04452"/>
    <w:rsid w:val="00F046D1"/>
    <w:rsid w:val="00F04700"/>
    <w:rsid w:val="00F0482F"/>
    <w:rsid w:val="00F04881"/>
    <w:rsid w:val="00F04A32"/>
    <w:rsid w:val="00F04A7D"/>
    <w:rsid w:val="00F04AEB"/>
    <w:rsid w:val="00F04B73"/>
    <w:rsid w:val="00F04D29"/>
    <w:rsid w:val="00F04E0D"/>
    <w:rsid w:val="00F04E2D"/>
    <w:rsid w:val="00F04F23"/>
    <w:rsid w:val="00F05157"/>
    <w:rsid w:val="00F05192"/>
    <w:rsid w:val="00F051C2"/>
    <w:rsid w:val="00F05227"/>
    <w:rsid w:val="00F0539B"/>
    <w:rsid w:val="00F055E8"/>
    <w:rsid w:val="00F059DD"/>
    <w:rsid w:val="00F05C14"/>
    <w:rsid w:val="00F05C53"/>
    <w:rsid w:val="00F05CEA"/>
    <w:rsid w:val="00F05CED"/>
    <w:rsid w:val="00F05D53"/>
    <w:rsid w:val="00F05EC3"/>
    <w:rsid w:val="00F06023"/>
    <w:rsid w:val="00F061B3"/>
    <w:rsid w:val="00F0628D"/>
    <w:rsid w:val="00F0629B"/>
    <w:rsid w:val="00F062E5"/>
    <w:rsid w:val="00F06316"/>
    <w:rsid w:val="00F06318"/>
    <w:rsid w:val="00F0637D"/>
    <w:rsid w:val="00F06489"/>
    <w:rsid w:val="00F064DE"/>
    <w:rsid w:val="00F065B4"/>
    <w:rsid w:val="00F06651"/>
    <w:rsid w:val="00F066FE"/>
    <w:rsid w:val="00F06876"/>
    <w:rsid w:val="00F068B2"/>
    <w:rsid w:val="00F06BF3"/>
    <w:rsid w:val="00F06FCE"/>
    <w:rsid w:val="00F070DC"/>
    <w:rsid w:val="00F0711B"/>
    <w:rsid w:val="00F07145"/>
    <w:rsid w:val="00F07194"/>
    <w:rsid w:val="00F071C4"/>
    <w:rsid w:val="00F07243"/>
    <w:rsid w:val="00F0728B"/>
    <w:rsid w:val="00F07391"/>
    <w:rsid w:val="00F073DE"/>
    <w:rsid w:val="00F07613"/>
    <w:rsid w:val="00F077C4"/>
    <w:rsid w:val="00F07A80"/>
    <w:rsid w:val="00F07CEB"/>
    <w:rsid w:val="00F07D4D"/>
    <w:rsid w:val="00F07D9B"/>
    <w:rsid w:val="00F07DE6"/>
    <w:rsid w:val="00F07FE6"/>
    <w:rsid w:val="00F1002B"/>
    <w:rsid w:val="00F10094"/>
    <w:rsid w:val="00F10115"/>
    <w:rsid w:val="00F1016F"/>
    <w:rsid w:val="00F102A7"/>
    <w:rsid w:val="00F10459"/>
    <w:rsid w:val="00F1056C"/>
    <w:rsid w:val="00F106D5"/>
    <w:rsid w:val="00F107F1"/>
    <w:rsid w:val="00F10B27"/>
    <w:rsid w:val="00F10B37"/>
    <w:rsid w:val="00F10BBD"/>
    <w:rsid w:val="00F10BE7"/>
    <w:rsid w:val="00F10D38"/>
    <w:rsid w:val="00F10D41"/>
    <w:rsid w:val="00F10E93"/>
    <w:rsid w:val="00F10FC1"/>
    <w:rsid w:val="00F112FD"/>
    <w:rsid w:val="00F113E4"/>
    <w:rsid w:val="00F11465"/>
    <w:rsid w:val="00F11513"/>
    <w:rsid w:val="00F115DC"/>
    <w:rsid w:val="00F1189D"/>
    <w:rsid w:val="00F11AEE"/>
    <w:rsid w:val="00F11B38"/>
    <w:rsid w:val="00F11D08"/>
    <w:rsid w:val="00F11D32"/>
    <w:rsid w:val="00F11D74"/>
    <w:rsid w:val="00F11FF2"/>
    <w:rsid w:val="00F1206A"/>
    <w:rsid w:val="00F1233D"/>
    <w:rsid w:val="00F12482"/>
    <w:rsid w:val="00F1256F"/>
    <w:rsid w:val="00F1271D"/>
    <w:rsid w:val="00F127B7"/>
    <w:rsid w:val="00F127D7"/>
    <w:rsid w:val="00F128FF"/>
    <w:rsid w:val="00F12915"/>
    <w:rsid w:val="00F12941"/>
    <w:rsid w:val="00F129B6"/>
    <w:rsid w:val="00F12ADB"/>
    <w:rsid w:val="00F12D7C"/>
    <w:rsid w:val="00F12E29"/>
    <w:rsid w:val="00F12E4B"/>
    <w:rsid w:val="00F12F00"/>
    <w:rsid w:val="00F12F45"/>
    <w:rsid w:val="00F12F92"/>
    <w:rsid w:val="00F1313B"/>
    <w:rsid w:val="00F131A2"/>
    <w:rsid w:val="00F132B9"/>
    <w:rsid w:val="00F132C4"/>
    <w:rsid w:val="00F13370"/>
    <w:rsid w:val="00F133A1"/>
    <w:rsid w:val="00F133EF"/>
    <w:rsid w:val="00F13475"/>
    <w:rsid w:val="00F134F1"/>
    <w:rsid w:val="00F13614"/>
    <w:rsid w:val="00F13653"/>
    <w:rsid w:val="00F13684"/>
    <w:rsid w:val="00F137BE"/>
    <w:rsid w:val="00F1383E"/>
    <w:rsid w:val="00F139C4"/>
    <w:rsid w:val="00F13B83"/>
    <w:rsid w:val="00F13D62"/>
    <w:rsid w:val="00F13E37"/>
    <w:rsid w:val="00F13ECD"/>
    <w:rsid w:val="00F14125"/>
    <w:rsid w:val="00F14247"/>
    <w:rsid w:val="00F143F1"/>
    <w:rsid w:val="00F1445D"/>
    <w:rsid w:val="00F14538"/>
    <w:rsid w:val="00F145C1"/>
    <w:rsid w:val="00F14675"/>
    <w:rsid w:val="00F147ED"/>
    <w:rsid w:val="00F14B12"/>
    <w:rsid w:val="00F14B56"/>
    <w:rsid w:val="00F14F00"/>
    <w:rsid w:val="00F1508B"/>
    <w:rsid w:val="00F150EF"/>
    <w:rsid w:val="00F1515C"/>
    <w:rsid w:val="00F15286"/>
    <w:rsid w:val="00F153EB"/>
    <w:rsid w:val="00F154F2"/>
    <w:rsid w:val="00F155CE"/>
    <w:rsid w:val="00F15602"/>
    <w:rsid w:val="00F1564F"/>
    <w:rsid w:val="00F1568C"/>
    <w:rsid w:val="00F1581A"/>
    <w:rsid w:val="00F158FC"/>
    <w:rsid w:val="00F15903"/>
    <w:rsid w:val="00F1590C"/>
    <w:rsid w:val="00F15A7E"/>
    <w:rsid w:val="00F15AE4"/>
    <w:rsid w:val="00F15B00"/>
    <w:rsid w:val="00F15DDB"/>
    <w:rsid w:val="00F15E7E"/>
    <w:rsid w:val="00F15FA7"/>
    <w:rsid w:val="00F1608A"/>
    <w:rsid w:val="00F160F4"/>
    <w:rsid w:val="00F16120"/>
    <w:rsid w:val="00F1625C"/>
    <w:rsid w:val="00F163F6"/>
    <w:rsid w:val="00F1671C"/>
    <w:rsid w:val="00F167D4"/>
    <w:rsid w:val="00F167EF"/>
    <w:rsid w:val="00F16862"/>
    <w:rsid w:val="00F1698B"/>
    <w:rsid w:val="00F16CFD"/>
    <w:rsid w:val="00F17117"/>
    <w:rsid w:val="00F17129"/>
    <w:rsid w:val="00F17503"/>
    <w:rsid w:val="00F17572"/>
    <w:rsid w:val="00F17725"/>
    <w:rsid w:val="00F17830"/>
    <w:rsid w:val="00F178E7"/>
    <w:rsid w:val="00F1790C"/>
    <w:rsid w:val="00F179DD"/>
    <w:rsid w:val="00F17B3B"/>
    <w:rsid w:val="00F17C1F"/>
    <w:rsid w:val="00F17C25"/>
    <w:rsid w:val="00F17D02"/>
    <w:rsid w:val="00F17EAE"/>
    <w:rsid w:val="00F200FB"/>
    <w:rsid w:val="00F2027F"/>
    <w:rsid w:val="00F202F1"/>
    <w:rsid w:val="00F20422"/>
    <w:rsid w:val="00F2045B"/>
    <w:rsid w:val="00F20514"/>
    <w:rsid w:val="00F2064D"/>
    <w:rsid w:val="00F2067B"/>
    <w:rsid w:val="00F20707"/>
    <w:rsid w:val="00F20800"/>
    <w:rsid w:val="00F20CD0"/>
    <w:rsid w:val="00F20D04"/>
    <w:rsid w:val="00F212D5"/>
    <w:rsid w:val="00F212F7"/>
    <w:rsid w:val="00F21535"/>
    <w:rsid w:val="00F21884"/>
    <w:rsid w:val="00F218CA"/>
    <w:rsid w:val="00F218D4"/>
    <w:rsid w:val="00F21932"/>
    <w:rsid w:val="00F21B39"/>
    <w:rsid w:val="00F21C8E"/>
    <w:rsid w:val="00F21D0A"/>
    <w:rsid w:val="00F21EDF"/>
    <w:rsid w:val="00F2244F"/>
    <w:rsid w:val="00F2250A"/>
    <w:rsid w:val="00F225D9"/>
    <w:rsid w:val="00F22692"/>
    <w:rsid w:val="00F22693"/>
    <w:rsid w:val="00F226C8"/>
    <w:rsid w:val="00F22720"/>
    <w:rsid w:val="00F227F8"/>
    <w:rsid w:val="00F2283E"/>
    <w:rsid w:val="00F22934"/>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ACA"/>
    <w:rsid w:val="00F23D00"/>
    <w:rsid w:val="00F23DE7"/>
    <w:rsid w:val="00F23EDC"/>
    <w:rsid w:val="00F23F21"/>
    <w:rsid w:val="00F23FE5"/>
    <w:rsid w:val="00F24101"/>
    <w:rsid w:val="00F2445E"/>
    <w:rsid w:val="00F24589"/>
    <w:rsid w:val="00F24788"/>
    <w:rsid w:val="00F24AB6"/>
    <w:rsid w:val="00F24D5C"/>
    <w:rsid w:val="00F24DBF"/>
    <w:rsid w:val="00F24E9A"/>
    <w:rsid w:val="00F24F8D"/>
    <w:rsid w:val="00F25017"/>
    <w:rsid w:val="00F25107"/>
    <w:rsid w:val="00F25269"/>
    <w:rsid w:val="00F25483"/>
    <w:rsid w:val="00F254E8"/>
    <w:rsid w:val="00F2556D"/>
    <w:rsid w:val="00F255A6"/>
    <w:rsid w:val="00F2569C"/>
    <w:rsid w:val="00F256B2"/>
    <w:rsid w:val="00F256F3"/>
    <w:rsid w:val="00F25731"/>
    <w:rsid w:val="00F25850"/>
    <w:rsid w:val="00F2585C"/>
    <w:rsid w:val="00F25AEC"/>
    <w:rsid w:val="00F25B76"/>
    <w:rsid w:val="00F25BA4"/>
    <w:rsid w:val="00F25C78"/>
    <w:rsid w:val="00F25D90"/>
    <w:rsid w:val="00F25F17"/>
    <w:rsid w:val="00F25F2E"/>
    <w:rsid w:val="00F261FD"/>
    <w:rsid w:val="00F262B5"/>
    <w:rsid w:val="00F2640F"/>
    <w:rsid w:val="00F26451"/>
    <w:rsid w:val="00F26488"/>
    <w:rsid w:val="00F26608"/>
    <w:rsid w:val="00F266E9"/>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E"/>
    <w:rsid w:val="00F27BF1"/>
    <w:rsid w:val="00F27C34"/>
    <w:rsid w:val="00F27C64"/>
    <w:rsid w:val="00F27C70"/>
    <w:rsid w:val="00F27D26"/>
    <w:rsid w:val="00F27E14"/>
    <w:rsid w:val="00F27E46"/>
    <w:rsid w:val="00F27EDA"/>
    <w:rsid w:val="00F30095"/>
    <w:rsid w:val="00F30147"/>
    <w:rsid w:val="00F301C2"/>
    <w:rsid w:val="00F301D5"/>
    <w:rsid w:val="00F301FB"/>
    <w:rsid w:val="00F302E1"/>
    <w:rsid w:val="00F303EF"/>
    <w:rsid w:val="00F30509"/>
    <w:rsid w:val="00F30679"/>
    <w:rsid w:val="00F306C9"/>
    <w:rsid w:val="00F30717"/>
    <w:rsid w:val="00F309A0"/>
    <w:rsid w:val="00F30BDE"/>
    <w:rsid w:val="00F30CB0"/>
    <w:rsid w:val="00F30E08"/>
    <w:rsid w:val="00F30EB2"/>
    <w:rsid w:val="00F30EE6"/>
    <w:rsid w:val="00F3123E"/>
    <w:rsid w:val="00F315D1"/>
    <w:rsid w:val="00F315FD"/>
    <w:rsid w:val="00F3172E"/>
    <w:rsid w:val="00F317AD"/>
    <w:rsid w:val="00F317F3"/>
    <w:rsid w:val="00F319D0"/>
    <w:rsid w:val="00F31B22"/>
    <w:rsid w:val="00F31B49"/>
    <w:rsid w:val="00F31D00"/>
    <w:rsid w:val="00F31D2A"/>
    <w:rsid w:val="00F31D40"/>
    <w:rsid w:val="00F31E2D"/>
    <w:rsid w:val="00F31EC9"/>
    <w:rsid w:val="00F31F08"/>
    <w:rsid w:val="00F32050"/>
    <w:rsid w:val="00F3218C"/>
    <w:rsid w:val="00F321F4"/>
    <w:rsid w:val="00F322DE"/>
    <w:rsid w:val="00F32360"/>
    <w:rsid w:val="00F32379"/>
    <w:rsid w:val="00F323EC"/>
    <w:rsid w:val="00F325F7"/>
    <w:rsid w:val="00F32701"/>
    <w:rsid w:val="00F3273E"/>
    <w:rsid w:val="00F327A9"/>
    <w:rsid w:val="00F3280D"/>
    <w:rsid w:val="00F32A11"/>
    <w:rsid w:val="00F32D15"/>
    <w:rsid w:val="00F32E75"/>
    <w:rsid w:val="00F32EBD"/>
    <w:rsid w:val="00F32F56"/>
    <w:rsid w:val="00F33040"/>
    <w:rsid w:val="00F33259"/>
    <w:rsid w:val="00F33396"/>
    <w:rsid w:val="00F333FE"/>
    <w:rsid w:val="00F334B1"/>
    <w:rsid w:val="00F335E9"/>
    <w:rsid w:val="00F3382E"/>
    <w:rsid w:val="00F338AF"/>
    <w:rsid w:val="00F33908"/>
    <w:rsid w:val="00F33C07"/>
    <w:rsid w:val="00F33C5C"/>
    <w:rsid w:val="00F33CA8"/>
    <w:rsid w:val="00F33D3E"/>
    <w:rsid w:val="00F33D4F"/>
    <w:rsid w:val="00F33E74"/>
    <w:rsid w:val="00F33F13"/>
    <w:rsid w:val="00F33FE9"/>
    <w:rsid w:val="00F33FEB"/>
    <w:rsid w:val="00F343E3"/>
    <w:rsid w:val="00F343EC"/>
    <w:rsid w:val="00F3456C"/>
    <w:rsid w:val="00F3465F"/>
    <w:rsid w:val="00F346FA"/>
    <w:rsid w:val="00F34723"/>
    <w:rsid w:val="00F34833"/>
    <w:rsid w:val="00F34A4E"/>
    <w:rsid w:val="00F34B4C"/>
    <w:rsid w:val="00F34CB8"/>
    <w:rsid w:val="00F34CD6"/>
    <w:rsid w:val="00F3504C"/>
    <w:rsid w:val="00F351DC"/>
    <w:rsid w:val="00F35341"/>
    <w:rsid w:val="00F35426"/>
    <w:rsid w:val="00F3567A"/>
    <w:rsid w:val="00F35731"/>
    <w:rsid w:val="00F35873"/>
    <w:rsid w:val="00F35920"/>
    <w:rsid w:val="00F35962"/>
    <w:rsid w:val="00F35A85"/>
    <w:rsid w:val="00F35CC5"/>
    <w:rsid w:val="00F35D09"/>
    <w:rsid w:val="00F35EE5"/>
    <w:rsid w:val="00F35FF0"/>
    <w:rsid w:val="00F36212"/>
    <w:rsid w:val="00F36244"/>
    <w:rsid w:val="00F364CC"/>
    <w:rsid w:val="00F3652F"/>
    <w:rsid w:val="00F36563"/>
    <w:rsid w:val="00F366A5"/>
    <w:rsid w:val="00F3673B"/>
    <w:rsid w:val="00F368A7"/>
    <w:rsid w:val="00F36C5F"/>
    <w:rsid w:val="00F36FB8"/>
    <w:rsid w:val="00F37259"/>
    <w:rsid w:val="00F372D3"/>
    <w:rsid w:val="00F37379"/>
    <w:rsid w:val="00F373EE"/>
    <w:rsid w:val="00F374CC"/>
    <w:rsid w:val="00F3759E"/>
    <w:rsid w:val="00F37711"/>
    <w:rsid w:val="00F37799"/>
    <w:rsid w:val="00F378B0"/>
    <w:rsid w:val="00F378DB"/>
    <w:rsid w:val="00F378E9"/>
    <w:rsid w:val="00F378FB"/>
    <w:rsid w:val="00F3790A"/>
    <w:rsid w:val="00F379BC"/>
    <w:rsid w:val="00F37B9A"/>
    <w:rsid w:val="00F37DA9"/>
    <w:rsid w:val="00F37E1B"/>
    <w:rsid w:val="00F37E46"/>
    <w:rsid w:val="00F40031"/>
    <w:rsid w:val="00F40041"/>
    <w:rsid w:val="00F400A5"/>
    <w:rsid w:val="00F400BB"/>
    <w:rsid w:val="00F401C0"/>
    <w:rsid w:val="00F401ED"/>
    <w:rsid w:val="00F4028D"/>
    <w:rsid w:val="00F403C1"/>
    <w:rsid w:val="00F405A4"/>
    <w:rsid w:val="00F407A0"/>
    <w:rsid w:val="00F40804"/>
    <w:rsid w:val="00F40956"/>
    <w:rsid w:val="00F409F9"/>
    <w:rsid w:val="00F40AE1"/>
    <w:rsid w:val="00F40B8E"/>
    <w:rsid w:val="00F40C29"/>
    <w:rsid w:val="00F40C6A"/>
    <w:rsid w:val="00F4124C"/>
    <w:rsid w:val="00F413F2"/>
    <w:rsid w:val="00F414B1"/>
    <w:rsid w:val="00F4157E"/>
    <w:rsid w:val="00F416A0"/>
    <w:rsid w:val="00F41743"/>
    <w:rsid w:val="00F417CB"/>
    <w:rsid w:val="00F417DD"/>
    <w:rsid w:val="00F417DF"/>
    <w:rsid w:val="00F417FA"/>
    <w:rsid w:val="00F41AF7"/>
    <w:rsid w:val="00F41B27"/>
    <w:rsid w:val="00F41C87"/>
    <w:rsid w:val="00F41CEF"/>
    <w:rsid w:val="00F41EB2"/>
    <w:rsid w:val="00F41F05"/>
    <w:rsid w:val="00F41FB5"/>
    <w:rsid w:val="00F4203A"/>
    <w:rsid w:val="00F4205C"/>
    <w:rsid w:val="00F423AB"/>
    <w:rsid w:val="00F42489"/>
    <w:rsid w:val="00F426BE"/>
    <w:rsid w:val="00F42865"/>
    <w:rsid w:val="00F42979"/>
    <w:rsid w:val="00F42980"/>
    <w:rsid w:val="00F42AA2"/>
    <w:rsid w:val="00F42AC2"/>
    <w:rsid w:val="00F42B17"/>
    <w:rsid w:val="00F42CA7"/>
    <w:rsid w:val="00F42CB0"/>
    <w:rsid w:val="00F42E4A"/>
    <w:rsid w:val="00F42E74"/>
    <w:rsid w:val="00F42E8F"/>
    <w:rsid w:val="00F42F3F"/>
    <w:rsid w:val="00F42F65"/>
    <w:rsid w:val="00F43022"/>
    <w:rsid w:val="00F43335"/>
    <w:rsid w:val="00F43375"/>
    <w:rsid w:val="00F433BD"/>
    <w:rsid w:val="00F433C5"/>
    <w:rsid w:val="00F43421"/>
    <w:rsid w:val="00F436A9"/>
    <w:rsid w:val="00F436E2"/>
    <w:rsid w:val="00F4378B"/>
    <w:rsid w:val="00F43796"/>
    <w:rsid w:val="00F437A8"/>
    <w:rsid w:val="00F43ABE"/>
    <w:rsid w:val="00F43B7D"/>
    <w:rsid w:val="00F43B95"/>
    <w:rsid w:val="00F43BDC"/>
    <w:rsid w:val="00F43E4D"/>
    <w:rsid w:val="00F440FF"/>
    <w:rsid w:val="00F44119"/>
    <w:rsid w:val="00F44171"/>
    <w:rsid w:val="00F4417C"/>
    <w:rsid w:val="00F4443A"/>
    <w:rsid w:val="00F44463"/>
    <w:rsid w:val="00F444C3"/>
    <w:rsid w:val="00F4454C"/>
    <w:rsid w:val="00F4466F"/>
    <w:rsid w:val="00F44B14"/>
    <w:rsid w:val="00F44B2F"/>
    <w:rsid w:val="00F44C92"/>
    <w:rsid w:val="00F44DC5"/>
    <w:rsid w:val="00F44EC5"/>
    <w:rsid w:val="00F44F04"/>
    <w:rsid w:val="00F4502B"/>
    <w:rsid w:val="00F450FC"/>
    <w:rsid w:val="00F45132"/>
    <w:rsid w:val="00F45148"/>
    <w:rsid w:val="00F452BE"/>
    <w:rsid w:val="00F45358"/>
    <w:rsid w:val="00F4543D"/>
    <w:rsid w:val="00F45607"/>
    <w:rsid w:val="00F45688"/>
    <w:rsid w:val="00F45733"/>
    <w:rsid w:val="00F45750"/>
    <w:rsid w:val="00F45782"/>
    <w:rsid w:val="00F457B2"/>
    <w:rsid w:val="00F45B76"/>
    <w:rsid w:val="00F45C47"/>
    <w:rsid w:val="00F45E73"/>
    <w:rsid w:val="00F45F55"/>
    <w:rsid w:val="00F46002"/>
    <w:rsid w:val="00F4603F"/>
    <w:rsid w:val="00F460BA"/>
    <w:rsid w:val="00F4610A"/>
    <w:rsid w:val="00F46225"/>
    <w:rsid w:val="00F46227"/>
    <w:rsid w:val="00F462BD"/>
    <w:rsid w:val="00F462DD"/>
    <w:rsid w:val="00F464E0"/>
    <w:rsid w:val="00F46554"/>
    <w:rsid w:val="00F465D4"/>
    <w:rsid w:val="00F46747"/>
    <w:rsid w:val="00F46A7C"/>
    <w:rsid w:val="00F46B09"/>
    <w:rsid w:val="00F46B3F"/>
    <w:rsid w:val="00F46BFC"/>
    <w:rsid w:val="00F46CB7"/>
    <w:rsid w:val="00F46F2F"/>
    <w:rsid w:val="00F47099"/>
    <w:rsid w:val="00F47173"/>
    <w:rsid w:val="00F4719C"/>
    <w:rsid w:val="00F47234"/>
    <w:rsid w:val="00F47279"/>
    <w:rsid w:val="00F473FB"/>
    <w:rsid w:val="00F47498"/>
    <w:rsid w:val="00F474FD"/>
    <w:rsid w:val="00F47585"/>
    <w:rsid w:val="00F47617"/>
    <w:rsid w:val="00F47671"/>
    <w:rsid w:val="00F4769F"/>
    <w:rsid w:val="00F47B27"/>
    <w:rsid w:val="00F47BF2"/>
    <w:rsid w:val="00F47E5E"/>
    <w:rsid w:val="00F47EB2"/>
    <w:rsid w:val="00F50380"/>
    <w:rsid w:val="00F50566"/>
    <w:rsid w:val="00F50573"/>
    <w:rsid w:val="00F506C1"/>
    <w:rsid w:val="00F506ED"/>
    <w:rsid w:val="00F5086E"/>
    <w:rsid w:val="00F509DE"/>
    <w:rsid w:val="00F50BF6"/>
    <w:rsid w:val="00F50DAE"/>
    <w:rsid w:val="00F51126"/>
    <w:rsid w:val="00F511C0"/>
    <w:rsid w:val="00F511FF"/>
    <w:rsid w:val="00F512A9"/>
    <w:rsid w:val="00F512B2"/>
    <w:rsid w:val="00F51333"/>
    <w:rsid w:val="00F51352"/>
    <w:rsid w:val="00F513B3"/>
    <w:rsid w:val="00F51592"/>
    <w:rsid w:val="00F5168E"/>
    <w:rsid w:val="00F51802"/>
    <w:rsid w:val="00F518C3"/>
    <w:rsid w:val="00F519D4"/>
    <w:rsid w:val="00F51CB4"/>
    <w:rsid w:val="00F51CE9"/>
    <w:rsid w:val="00F51E8F"/>
    <w:rsid w:val="00F51F10"/>
    <w:rsid w:val="00F5202A"/>
    <w:rsid w:val="00F5218D"/>
    <w:rsid w:val="00F521C5"/>
    <w:rsid w:val="00F52258"/>
    <w:rsid w:val="00F525E5"/>
    <w:rsid w:val="00F52631"/>
    <w:rsid w:val="00F52658"/>
    <w:rsid w:val="00F526A2"/>
    <w:rsid w:val="00F527A0"/>
    <w:rsid w:val="00F5283D"/>
    <w:rsid w:val="00F52A62"/>
    <w:rsid w:val="00F52ABA"/>
    <w:rsid w:val="00F52BC7"/>
    <w:rsid w:val="00F52CD9"/>
    <w:rsid w:val="00F52D37"/>
    <w:rsid w:val="00F532D7"/>
    <w:rsid w:val="00F532DE"/>
    <w:rsid w:val="00F533C5"/>
    <w:rsid w:val="00F533C6"/>
    <w:rsid w:val="00F5355D"/>
    <w:rsid w:val="00F535F2"/>
    <w:rsid w:val="00F53697"/>
    <w:rsid w:val="00F5384F"/>
    <w:rsid w:val="00F5396E"/>
    <w:rsid w:val="00F53A4C"/>
    <w:rsid w:val="00F53B3A"/>
    <w:rsid w:val="00F53BF4"/>
    <w:rsid w:val="00F53D67"/>
    <w:rsid w:val="00F53E0D"/>
    <w:rsid w:val="00F53F28"/>
    <w:rsid w:val="00F53FF8"/>
    <w:rsid w:val="00F54003"/>
    <w:rsid w:val="00F54060"/>
    <w:rsid w:val="00F54266"/>
    <w:rsid w:val="00F54284"/>
    <w:rsid w:val="00F542B0"/>
    <w:rsid w:val="00F5442F"/>
    <w:rsid w:val="00F54494"/>
    <w:rsid w:val="00F544AA"/>
    <w:rsid w:val="00F54528"/>
    <w:rsid w:val="00F54658"/>
    <w:rsid w:val="00F54821"/>
    <w:rsid w:val="00F54945"/>
    <w:rsid w:val="00F54A0C"/>
    <w:rsid w:val="00F54D2E"/>
    <w:rsid w:val="00F54D9F"/>
    <w:rsid w:val="00F54DC3"/>
    <w:rsid w:val="00F55043"/>
    <w:rsid w:val="00F55084"/>
    <w:rsid w:val="00F550BA"/>
    <w:rsid w:val="00F55132"/>
    <w:rsid w:val="00F55557"/>
    <w:rsid w:val="00F555B7"/>
    <w:rsid w:val="00F558BA"/>
    <w:rsid w:val="00F5594B"/>
    <w:rsid w:val="00F55ABF"/>
    <w:rsid w:val="00F55B40"/>
    <w:rsid w:val="00F55C50"/>
    <w:rsid w:val="00F55C84"/>
    <w:rsid w:val="00F55FEA"/>
    <w:rsid w:val="00F5665E"/>
    <w:rsid w:val="00F56750"/>
    <w:rsid w:val="00F568D9"/>
    <w:rsid w:val="00F568EC"/>
    <w:rsid w:val="00F56ADF"/>
    <w:rsid w:val="00F56B7A"/>
    <w:rsid w:val="00F56BB0"/>
    <w:rsid w:val="00F56C00"/>
    <w:rsid w:val="00F56C57"/>
    <w:rsid w:val="00F56CA4"/>
    <w:rsid w:val="00F56CC8"/>
    <w:rsid w:val="00F56DCF"/>
    <w:rsid w:val="00F56E59"/>
    <w:rsid w:val="00F56F29"/>
    <w:rsid w:val="00F57034"/>
    <w:rsid w:val="00F5703F"/>
    <w:rsid w:val="00F570AF"/>
    <w:rsid w:val="00F5712B"/>
    <w:rsid w:val="00F57200"/>
    <w:rsid w:val="00F5725B"/>
    <w:rsid w:val="00F572AF"/>
    <w:rsid w:val="00F5737F"/>
    <w:rsid w:val="00F57421"/>
    <w:rsid w:val="00F574CA"/>
    <w:rsid w:val="00F577B9"/>
    <w:rsid w:val="00F57889"/>
    <w:rsid w:val="00F57A5F"/>
    <w:rsid w:val="00F57AA3"/>
    <w:rsid w:val="00F57B32"/>
    <w:rsid w:val="00F57B7D"/>
    <w:rsid w:val="00F57E09"/>
    <w:rsid w:val="00F57F0C"/>
    <w:rsid w:val="00F600CE"/>
    <w:rsid w:val="00F60254"/>
    <w:rsid w:val="00F6047B"/>
    <w:rsid w:val="00F604E3"/>
    <w:rsid w:val="00F60778"/>
    <w:rsid w:val="00F6094B"/>
    <w:rsid w:val="00F609A9"/>
    <w:rsid w:val="00F60A52"/>
    <w:rsid w:val="00F60AA2"/>
    <w:rsid w:val="00F60AA7"/>
    <w:rsid w:val="00F60BE9"/>
    <w:rsid w:val="00F60CE8"/>
    <w:rsid w:val="00F60DC4"/>
    <w:rsid w:val="00F60EC3"/>
    <w:rsid w:val="00F60F6F"/>
    <w:rsid w:val="00F6121C"/>
    <w:rsid w:val="00F612B1"/>
    <w:rsid w:val="00F612B2"/>
    <w:rsid w:val="00F616FC"/>
    <w:rsid w:val="00F61807"/>
    <w:rsid w:val="00F618A2"/>
    <w:rsid w:val="00F61BC0"/>
    <w:rsid w:val="00F61CDB"/>
    <w:rsid w:val="00F61D88"/>
    <w:rsid w:val="00F61E2B"/>
    <w:rsid w:val="00F61FD8"/>
    <w:rsid w:val="00F6216A"/>
    <w:rsid w:val="00F621B2"/>
    <w:rsid w:val="00F62231"/>
    <w:rsid w:val="00F62304"/>
    <w:rsid w:val="00F62417"/>
    <w:rsid w:val="00F6272B"/>
    <w:rsid w:val="00F62777"/>
    <w:rsid w:val="00F627B1"/>
    <w:rsid w:val="00F629D3"/>
    <w:rsid w:val="00F62A5D"/>
    <w:rsid w:val="00F62D79"/>
    <w:rsid w:val="00F62DBF"/>
    <w:rsid w:val="00F62FE0"/>
    <w:rsid w:val="00F630A4"/>
    <w:rsid w:val="00F631A7"/>
    <w:rsid w:val="00F632E7"/>
    <w:rsid w:val="00F632FF"/>
    <w:rsid w:val="00F63379"/>
    <w:rsid w:val="00F63707"/>
    <w:rsid w:val="00F63C40"/>
    <w:rsid w:val="00F63ED0"/>
    <w:rsid w:val="00F63F16"/>
    <w:rsid w:val="00F63F18"/>
    <w:rsid w:val="00F640E2"/>
    <w:rsid w:val="00F6412B"/>
    <w:rsid w:val="00F641D3"/>
    <w:rsid w:val="00F641FC"/>
    <w:rsid w:val="00F6427C"/>
    <w:rsid w:val="00F642B3"/>
    <w:rsid w:val="00F64332"/>
    <w:rsid w:val="00F64449"/>
    <w:rsid w:val="00F6444D"/>
    <w:rsid w:val="00F6447A"/>
    <w:rsid w:val="00F644E6"/>
    <w:rsid w:val="00F64522"/>
    <w:rsid w:val="00F64525"/>
    <w:rsid w:val="00F6459F"/>
    <w:rsid w:val="00F6460B"/>
    <w:rsid w:val="00F6463C"/>
    <w:rsid w:val="00F64766"/>
    <w:rsid w:val="00F647F7"/>
    <w:rsid w:val="00F6483B"/>
    <w:rsid w:val="00F64968"/>
    <w:rsid w:val="00F64B02"/>
    <w:rsid w:val="00F64B50"/>
    <w:rsid w:val="00F64B51"/>
    <w:rsid w:val="00F64C3C"/>
    <w:rsid w:val="00F64CDD"/>
    <w:rsid w:val="00F64DAE"/>
    <w:rsid w:val="00F64E57"/>
    <w:rsid w:val="00F64EC5"/>
    <w:rsid w:val="00F64EEA"/>
    <w:rsid w:val="00F64FDF"/>
    <w:rsid w:val="00F64FED"/>
    <w:rsid w:val="00F65023"/>
    <w:rsid w:val="00F6515F"/>
    <w:rsid w:val="00F651F1"/>
    <w:rsid w:val="00F6524A"/>
    <w:rsid w:val="00F65272"/>
    <w:rsid w:val="00F65286"/>
    <w:rsid w:val="00F6528C"/>
    <w:rsid w:val="00F6536A"/>
    <w:rsid w:val="00F653C3"/>
    <w:rsid w:val="00F653EB"/>
    <w:rsid w:val="00F6548F"/>
    <w:rsid w:val="00F654D8"/>
    <w:rsid w:val="00F65536"/>
    <w:rsid w:val="00F6553E"/>
    <w:rsid w:val="00F6583C"/>
    <w:rsid w:val="00F6589A"/>
    <w:rsid w:val="00F65910"/>
    <w:rsid w:val="00F65D33"/>
    <w:rsid w:val="00F66029"/>
    <w:rsid w:val="00F66051"/>
    <w:rsid w:val="00F662F6"/>
    <w:rsid w:val="00F66382"/>
    <w:rsid w:val="00F66457"/>
    <w:rsid w:val="00F66714"/>
    <w:rsid w:val="00F66723"/>
    <w:rsid w:val="00F66A2B"/>
    <w:rsid w:val="00F66ACB"/>
    <w:rsid w:val="00F66C2E"/>
    <w:rsid w:val="00F6709A"/>
    <w:rsid w:val="00F670BB"/>
    <w:rsid w:val="00F6716D"/>
    <w:rsid w:val="00F67203"/>
    <w:rsid w:val="00F67370"/>
    <w:rsid w:val="00F673CA"/>
    <w:rsid w:val="00F67402"/>
    <w:rsid w:val="00F67544"/>
    <w:rsid w:val="00F675B5"/>
    <w:rsid w:val="00F67602"/>
    <w:rsid w:val="00F676EE"/>
    <w:rsid w:val="00F67784"/>
    <w:rsid w:val="00F67823"/>
    <w:rsid w:val="00F6783E"/>
    <w:rsid w:val="00F67911"/>
    <w:rsid w:val="00F67C85"/>
    <w:rsid w:val="00F67ED9"/>
    <w:rsid w:val="00F67F17"/>
    <w:rsid w:val="00F7010C"/>
    <w:rsid w:val="00F702F4"/>
    <w:rsid w:val="00F7031D"/>
    <w:rsid w:val="00F70440"/>
    <w:rsid w:val="00F7049D"/>
    <w:rsid w:val="00F70512"/>
    <w:rsid w:val="00F705C8"/>
    <w:rsid w:val="00F70903"/>
    <w:rsid w:val="00F70991"/>
    <w:rsid w:val="00F70AA7"/>
    <w:rsid w:val="00F70AC1"/>
    <w:rsid w:val="00F70B18"/>
    <w:rsid w:val="00F70C3D"/>
    <w:rsid w:val="00F70D33"/>
    <w:rsid w:val="00F70D75"/>
    <w:rsid w:val="00F70D8F"/>
    <w:rsid w:val="00F70DBE"/>
    <w:rsid w:val="00F70F6F"/>
    <w:rsid w:val="00F70FA6"/>
    <w:rsid w:val="00F71124"/>
    <w:rsid w:val="00F711D4"/>
    <w:rsid w:val="00F71220"/>
    <w:rsid w:val="00F71224"/>
    <w:rsid w:val="00F7131F"/>
    <w:rsid w:val="00F71401"/>
    <w:rsid w:val="00F714EF"/>
    <w:rsid w:val="00F7155B"/>
    <w:rsid w:val="00F71572"/>
    <w:rsid w:val="00F715F3"/>
    <w:rsid w:val="00F7179E"/>
    <w:rsid w:val="00F71888"/>
    <w:rsid w:val="00F71924"/>
    <w:rsid w:val="00F7197C"/>
    <w:rsid w:val="00F71994"/>
    <w:rsid w:val="00F719CD"/>
    <w:rsid w:val="00F719F1"/>
    <w:rsid w:val="00F71B6F"/>
    <w:rsid w:val="00F71BB8"/>
    <w:rsid w:val="00F71C18"/>
    <w:rsid w:val="00F71DB4"/>
    <w:rsid w:val="00F71E52"/>
    <w:rsid w:val="00F720B4"/>
    <w:rsid w:val="00F722EF"/>
    <w:rsid w:val="00F7236D"/>
    <w:rsid w:val="00F7249F"/>
    <w:rsid w:val="00F724CA"/>
    <w:rsid w:val="00F72584"/>
    <w:rsid w:val="00F72834"/>
    <w:rsid w:val="00F7290D"/>
    <w:rsid w:val="00F7296F"/>
    <w:rsid w:val="00F729A1"/>
    <w:rsid w:val="00F729FE"/>
    <w:rsid w:val="00F72A91"/>
    <w:rsid w:val="00F72AD2"/>
    <w:rsid w:val="00F72AD9"/>
    <w:rsid w:val="00F72B0E"/>
    <w:rsid w:val="00F72C25"/>
    <w:rsid w:val="00F72C7E"/>
    <w:rsid w:val="00F72D86"/>
    <w:rsid w:val="00F72E22"/>
    <w:rsid w:val="00F7302F"/>
    <w:rsid w:val="00F730A1"/>
    <w:rsid w:val="00F731A0"/>
    <w:rsid w:val="00F7328E"/>
    <w:rsid w:val="00F73294"/>
    <w:rsid w:val="00F732A6"/>
    <w:rsid w:val="00F732EC"/>
    <w:rsid w:val="00F73326"/>
    <w:rsid w:val="00F73690"/>
    <w:rsid w:val="00F738D4"/>
    <w:rsid w:val="00F73BAC"/>
    <w:rsid w:val="00F73D08"/>
    <w:rsid w:val="00F73D95"/>
    <w:rsid w:val="00F73DC7"/>
    <w:rsid w:val="00F73E55"/>
    <w:rsid w:val="00F73FAF"/>
    <w:rsid w:val="00F74178"/>
    <w:rsid w:val="00F74200"/>
    <w:rsid w:val="00F7420C"/>
    <w:rsid w:val="00F742C9"/>
    <w:rsid w:val="00F74320"/>
    <w:rsid w:val="00F744D6"/>
    <w:rsid w:val="00F74519"/>
    <w:rsid w:val="00F7494E"/>
    <w:rsid w:val="00F74A5D"/>
    <w:rsid w:val="00F74AA5"/>
    <w:rsid w:val="00F74ACF"/>
    <w:rsid w:val="00F74C61"/>
    <w:rsid w:val="00F74FA1"/>
    <w:rsid w:val="00F75104"/>
    <w:rsid w:val="00F7513E"/>
    <w:rsid w:val="00F75142"/>
    <w:rsid w:val="00F751B1"/>
    <w:rsid w:val="00F751EC"/>
    <w:rsid w:val="00F75458"/>
    <w:rsid w:val="00F7551F"/>
    <w:rsid w:val="00F755E0"/>
    <w:rsid w:val="00F757B7"/>
    <w:rsid w:val="00F757D8"/>
    <w:rsid w:val="00F7581F"/>
    <w:rsid w:val="00F7586B"/>
    <w:rsid w:val="00F75B4C"/>
    <w:rsid w:val="00F75D71"/>
    <w:rsid w:val="00F75DEE"/>
    <w:rsid w:val="00F75F2F"/>
    <w:rsid w:val="00F75F8C"/>
    <w:rsid w:val="00F75FD6"/>
    <w:rsid w:val="00F7606D"/>
    <w:rsid w:val="00F76445"/>
    <w:rsid w:val="00F7649F"/>
    <w:rsid w:val="00F76556"/>
    <w:rsid w:val="00F76561"/>
    <w:rsid w:val="00F765DE"/>
    <w:rsid w:val="00F7671A"/>
    <w:rsid w:val="00F767B4"/>
    <w:rsid w:val="00F76943"/>
    <w:rsid w:val="00F76A59"/>
    <w:rsid w:val="00F76AFF"/>
    <w:rsid w:val="00F76B41"/>
    <w:rsid w:val="00F76CCB"/>
    <w:rsid w:val="00F76CDA"/>
    <w:rsid w:val="00F76ECC"/>
    <w:rsid w:val="00F76F86"/>
    <w:rsid w:val="00F76FEC"/>
    <w:rsid w:val="00F76FF4"/>
    <w:rsid w:val="00F7706D"/>
    <w:rsid w:val="00F772EE"/>
    <w:rsid w:val="00F77315"/>
    <w:rsid w:val="00F7734D"/>
    <w:rsid w:val="00F776D2"/>
    <w:rsid w:val="00F777E8"/>
    <w:rsid w:val="00F777FC"/>
    <w:rsid w:val="00F77A5B"/>
    <w:rsid w:val="00F77A6E"/>
    <w:rsid w:val="00F77A7B"/>
    <w:rsid w:val="00F77AA3"/>
    <w:rsid w:val="00F77B29"/>
    <w:rsid w:val="00F77D55"/>
    <w:rsid w:val="00F80016"/>
    <w:rsid w:val="00F800CF"/>
    <w:rsid w:val="00F80399"/>
    <w:rsid w:val="00F803A5"/>
    <w:rsid w:val="00F80533"/>
    <w:rsid w:val="00F80543"/>
    <w:rsid w:val="00F80554"/>
    <w:rsid w:val="00F8058C"/>
    <w:rsid w:val="00F805D0"/>
    <w:rsid w:val="00F806FD"/>
    <w:rsid w:val="00F808F9"/>
    <w:rsid w:val="00F8092D"/>
    <w:rsid w:val="00F80971"/>
    <w:rsid w:val="00F80AA0"/>
    <w:rsid w:val="00F80B5C"/>
    <w:rsid w:val="00F80CF6"/>
    <w:rsid w:val="00F80D17"/>
    <w:rsid w:val="00F80F0B"/>
    <w:rsid w:val="00F8109F"/>
    <w:rsid w:val="00F810AC"/>
    <w:rsid w:val="00F811BA"/>
    <w:rsid w:val="00F81268"/>
    <w:rsid w:val="00F812C8"/>
    <w:rsid w:val="00F8132B"/>
    <w:rsid w:val="00F8132D"/>
    <w:rsid w:val="00F8150C"/>
    <w:rsid w:val="00F8156C"/>
    <w:rsid w:val="00F81622"/>
    <w:rsid w:val="00F81698"/>
    <w:rsid w:val="00F816A5"/>
    <w:rsid w:val="00F816D6"/>
    <w:rsid w:val="00F816E8"/>
    <w:rsid w:val="00F8179E"/>
    <w:rsid w:val="00F817D3"/>
    <w:rsid w:val="00F81819"/>
    <w:rsid w:val="00F818AE"/>
    <w:rsid w:val="00F81906"/>
    <w:rsid w:val="00F81A0D"/>
    <w:rsid w:val="00F81A2D"/>
    <w:rsid w:val="00F81AE8"/>
    <w:rsid w:val="00F81B40"/>
    <w:rsid w:val="00F81B6E"/>
    <w:rsid w:val="00F81B86"/>
    <w:rsid w:val="00F81CB3"/>
    <w:rsid w:val="00F820C4"/>
    <w:rsid w:val="00F8219B"/>
    <w:rsid w:val="00F8224B"/>
    <w:rsid w:val="00F82257"/>
    <w:rsid w:val="00F823F1"/>
    <w:rsid w:val="00F828A3"/>
    <w:rsid w:val="00F82A21"/>
    <w:rsid w:val="00F82D26"/>
    <w:rsid w:val="00F82D61"/>
    <w:rsid w:val="00F82EC9"/>
    <w:rsid w:val="00F82F4D"/>
    <w:rsid w:val="00F83051"/>
    <w:rsid w:val="00F830C5"/>
    <w:rsid w:val="00F833B6"/>
    <w:rsid w:val="00F83674"/>
    <w:rsid w:val="00F83689"/>
    <w:rsid w:val="00F836E8"/>
    <w:rsid w:val="00F83768"/>
    <w:rsid w:val="00F83829"/>
    <w:rsid w:val="00F83A33"/>
    <w:rsid w:val="00F83C31"/>
    <w:rsid w:val="00F83D01"/>
    <w:rsid w:val="00F83DB3"/>
    <w:rsid w:val="00F83DEE"/>
    <w:rsid w:val="00F83DF3"/>
    <w:rsid w:val="00F83F17"/>
    <w:rsid w:val="00F84069"/>
    <w:rsid w:val="00F840B4"/>
    <w:rsid w:val="00F841C0"/>
    <w:rsid w:val="00F84205"/>
    <w:rsid w:val="00F843D7"/>
    <w:rsid w:val="00F844E7"/>
    <w:rsid w:val="00F84520"/>
    <w:rsid w:val="00F847C2"/>
    <w:rsid w:val="00F84BA3"/>
    <w:rsid w:val="00F84CAD"/>
    <w:rsid w:val="00F8504B"/>
    <w:rsid w:val="00F850AB"/>
    <w:rsid w:val="00F852C7"/>
    <w:rsid w:val="00F853BD"/>
    <w:rsid w:val="00F853FA"/>
    <w:rsid w:val="00F85452"/>
    <w:rsid w:val="00F85459"/>
    <w:rsid w:val="00F85536"/>
    <w:rsid w:val="00F857D2"/>
    <w:rsid w:val="00F85BE3"/>
    <w:rsid w:val="00F85C0C"/>
    <w:rsid w:val="00F8604A"/>
    <w:rsid w:val="00F860A8"/>
    <w:rsid w:val="00F860C5"/>
    <w:rsid w:val="00F86350"/>
    <w:rsid w:val="00F863D5"/>
    <w:rsid w:val="00F8655E"/>
    <w:rsid w:val="00F8657A"/>
    <w:rsid w:val="00F86592"/>
    <w:rsid w:val="00F86638"/>
    <w:rsid w:val="00F8668D"/>
    <w:rsid w:val="00F8679A"/>
    <w:rsid w:val="00F86866"/>
    <w:rsid w:val="00F86B44"/>
    <w:rsid w:val="00F86B98"/>
    <w:rsid w:val="00F86C35"/>
    <w:rsid w:val="00F86D1A"/>
    <w:rsid w:val="00F86F17"/>
    <w:rsid w:val="00F86F1F"/>
    <w:rsid w:val="00F8706F"/>
    <w:rsid w:val="00F870B1"/>
    <w:rsid w:val="00F870F4"/>
    <w:rsid w:val="00F87117"/>
    <w:rsid w:val="00F871FB"/>
    <w:rsid w:val="00F8736C"/>
    <w:rsid w:val="00F87497"/>
    <w:rsid w:val="00F87565"/>
    <w:rsid w:val="00F877ED"/>
    <w:rsid w:val="00F87910"/>
    <w:rsid w:val="00F87914"/>
    <w:rsid w:val="00F87947"/>
    <w:rsid w:val="00F87A8F"/>
    <w:rsid w:val="00F87AA5"/>
    <w:rsid w:val="00F87DDB"/>
    <w:rsid w:val="00F87EE7"/>
    <w:rsid w:val="00F87FF9"/>
    <w:rsid w:val="00F900A8"/>
    <w:rsid w:val="00F900DF"/>
    <w:rsid w:val="00F900E7"/>
    <w:rsid w:val="00F90120"/>
    <w:rsid w:val="00F902C7"/>
    <w:rsid w:val="00F9030E"/>
    <w:rsid w:val="00F9039B"/>
    <w:rsid w:val="00F9048A"/>
    <w:rsid w:val="00F90767"/>
    <w:rsid w:val="00F907B7"/>
    <w:rsid w:val="00F90831"/>
    <w:rsid w:val="00F9090D"/>
    <w:rsid w:val="00F90A42"/>
    <w:rsid w:val="00F90ADB"/>
    <w:rsid w:val="00F90D83"/>
    <w:rsid w:val="00F90E78"/>
    <w:rsid w:val="00F91039"/>
    <w:rsid w:val="00F91064"/>
    <w:rsid w:val="00F911CC"/>
    <w:rsid w:val="00F91209"/>
    <w:rsid w:val="00F91541"/>
    <w:rsid w:val="00F91595"/>
    <w:rsid w:val="00F91596"/>
    <w:rsid w:val="00F91640"/>
    <w:rsid w:val="00F9182C"/>
    <w:rsid w:val="00F91849"/>
    <w:rsid w:val="00F91863"/>
    <w:rsid w:val="00F918C2"/>
    <w:rsid w:val="00F918EE"/>
    <w:rsid w:val="00F91958"/>
    <w:rsid w:val="00F91AF5"/>
    <w:rsid w:val="00F91CD2"/>
    <w:rsid w:val="00F91D20"/>
    <w:rsid w:val="00F91DCC"/>
    <w:rsid w:val="00F91DDD"/>
    <w:rsid w:val="00F92081"/>
    <w:rsid w:val="00F92188"/>
    <w:rsid w:val="00F921D1"/>
    <w:rsid w:val="00F9221F"/>
    <w:rsid w:val="00F92245"/>
    <w:rsid w:val="00F922C3"/>
    <w:rsid w:val="00F92348"/>
    <w:rsid w:val="00F9237C"/>
    <w:rsid w:val="00F925F2"/>
    <w:rsid w:val="00F9280C"/>
    <w:rsid w:val="00F92A5D"/>
    <w:rsid w:val="00F92B2B"/>
    <w:rsid w:val="00F92C00"/>
    <w:rsid w:val="00F92D15"/>
    <w:rsid w:val="00F92FCC"/>
    <w:rsid w:val="00F931C7"/>
    <w:rsid w:val="00F9341A"/>
    <w:rsid w:val="00F93559"/>
    <w:rsid w:val="00F93646"/>
    <w:rsid w:val="00F93814"/>
    <w:rsid w:val="00F938D1"/>
    <w:rsid w:val="00F93D72"/>
    <w:rsid w:val="00F93DFC"/>
    <w:rsid w:val="00F93E15"/>
    <w:rsid w:val="00F93E60"/>
    <w:rsid w:val="00F93E65"/>
    <w:rsid w:val="00F93E91"/>
    <w:rsid w:val="00F93FCE"/>
    <w:rsid w:val="00F94070"/>
    <w:rsid w:val="00F9407B"/>
    <w:rsid w:val="00F94412"/>
    <w:rsid w:val="00F94446"/>
    <w:rsid w:val="00F944A1"/>
    <w:rsid w:val="00F94652"/>
    <w:rsid w:val="00F94666"/>
    <w:rsid w:val="00F94724"/>
    <w:rsid w:val="00F947AC"/>
    <w:rsid w:val="00F94910"/>
    <w:rsid w:val="00F9494D"/>
    <w:rsid w:val="00F94A7E"/>
    <w:rsid w:val="00F94AA5"/>
    <w:rsid w:val="00F94B6D"/>
    <w:rsid w:val="00F94C5E"/>
    <w:rsid w:val="00F94CA9"/>
    <w:rsid w:val="00F94EA9"/>
    <w:rsid w:val="00F94F0E"/>
    <w:rsid w:val="00F94F20"/>
    <w:rsid w:val="00F94F37"/>
    <w:rsid w:val="00F9501D"/>
    <w:rsid w:val="00F950B5"/>
    <w:rsid w:val="00F9513F"/>
    <w:rsid w:val="00F95188"/>
    <w:rsid w:val="00F951B8"/>
    <w:rsid w:val="00F95231"/>
    <w:rsid w:val="00F9546B"/>
    <w:rsid w:val="00F954DE"/>
    <w:rsid w:val="00F954ED"/>
    <w:rsid w:val="00F956B5"/>
    <w:rsid w:val="00F95876"/>
    <w:rsid w:val="00F95B3A"/>
    <w:rsid w:val="00F95D30"/>
    <w:rsid w:val="00F95FAB"/>
    <w:rsid w:val="00F95FC5"/>
    <w:rsid w:val="00F9606C"/>
    <w:rsid w:val="00F961CD"/>
    <w:rsid w:val="00F96230"/>
    <w:rsid w:val="00F962B3"/>
    <w:rsid w:val="00F962F9"/>
    <w:rsid w:val="00F9638A"/>
    <w:rsid w:val="00F96638"/>
    <w:rsid w:val="00F96644"/>
    <w:rsid w:val="00F96876"/>
    <w:rsid w:val="00F9689A"/>
    <w:rsid w:val="00F96A41"/>
    <w:rsid w:val="00F96B08"/>
    <w:rsid w:val="00F96C48"/>
    <w:rsid w:val="00F96DD7"/>
    <w:rsid w:val="00F96E1C"/>
    <w:rsid w:val="00F96E29"/>
    <w:rsid w:val="00F96EA0"/>
    <w:rsid w:val="00F96F30"/>
    <w:rsid w:val="00F970EE"/>
    <w:rsid w:val="00F97131"/>
    <w:rsid w:val="00F972B8"/>
    <w:rsid w:val="00F97387"/>
    <w:rsid w:val="00F97623"/>
    <w:rsid w:val="00F97908"/>
    <w:rsid w:val="00F97A59"/>
    <w:rsid w:val="00F97B0F"/>
    <w:rsid w:val="00F97B2E"/>
    <w:rsid w:val="00F97B43"/>
    <w:rsid w:val="00F97C39"/>
    <w:rsid w:val="00F97D3D"/>
    <w:rsid w:val="00F97E61"/>
    <w:rsid w:val="00F97E8C"/>
    <w:rsid w:val="00F97FF2"/>
    <w:rsid w:val="00FA032E"/>
    <w:rsid w:val="00FA0446"/>
    <w:rsid w:val="00FA05E2"/>
    <w:rsid w:val="00FA07F8"/>
    <w:rsid w:val="00FA07FC"/>
    <w:rsid w:val="00FA0869"/>
    <w:rsid w:val="00FA09A6"/>
    <w:rsid w:val="00FA0CCA"/>
    <w:rsid w:val="00FA0F48"/>
    <w:rsid w:val="00FA103D"/>
    <w:rsid w:val="00FA105C"/>
    <w:rsid w:val="00FA10F2"/>
    <w:rsid w:val="00FA1475"/>
    <w:rsid w:val="00FA148A"/>
    <w:rsid w:val="00FA1537"/>
    <w:rsid w:val="00FA1678"/>
    <w:rsid w:val="00FA1711"/>
    <w:rsid w:val="00FA182F"/>
    <w:rsid w:val="00FA1D71"/>
    <w:rsid w:val="00FA2144"/>
    <w:rsid w:val="00FA22A3"/>
    <w:rsid w:val="00FA22C7"/>
    <w:rsid w:val="00FA22F9"/>
    <w:rsid w:val="00FA265E"/>
    <w:rsid w:val="00FA2695"/>
    <w:rsid w:val="00FA27C8"/>
    <w:rsid w:val="00FA2891"/>
    <w:rsid w:val="00FA2922"/>
    <w:rsid w:val="00FA2977"/>
    <w:rsid w:val="00FA33AA"/>
    <w:rsid w:val="00FA3409"/>
    <w:rsid w:val="00FA35D7"/>
    <w:rsid w:val="00FA3663"/>
    <w:rsid w:val="00FA36BB"/>
    <w:rsid w:val="00FA3785"/>
    <w:rsid w:val="00FA3B76"/>
    <w:rsid w:val="00FA3BDF"/>
    <w:rsid w:val="00FA3CF3"/>
    <w:rsid w:val="00FA3D34"/>
    <w:rsid w:val="00FA3EF4"/>
    <w:rsid w:val="00FA401E"/>
    <w:rsid w:val="00FA420D"/>
    <w:rsid w:val="00FA43F1"/>
    <w:rsid w:val="00FA44DD"/>
    <w:rsid w:val="00FA466D"/>
    <w:rsid w:val="00FA46CC"/>
    <w:rsid w:val="00FA47AB"/>
    <w:rsid w:val="00FA47CB"/>
    <w:rsid w:val="00FA4814"/>
    <w:rsid w:val="00FA49A5"/>
    <w:rsid w:val="00FA49B8"/>
    <w:rsid w:val="00FA4A2A"/>
    <w:rsid w:val="00FA4A53"/>
    <w:rsid w:val="00FA4A71"/>
    <w:rsid w:val="00FA4C1A"/>
    <w:rsid w:val="00FA4D66"/>
    <w:rsid w:val="00FA4DD7"/>
    <w:rsid w:val="00FA4E60"/>
    <w:rsid w:val="00FA4F5E"/>
    <w:rsid w:val="00FA4F72"/>
    <w:rsid w:val="00FA51E6"/>
    <w:rsid w:val="00FA524A"/>
    <w:rsid w:val="00FA5365"/>
    <w:rsid w:val="00FA5411"/>
    <w:rsid w:val="00FA55CB"/>
    <w:rsid w:val="00FA56C7"/>
    <w:rsid w:val="00FA59D0"/>
    <w:rsid w:val="00FA5A0D"/>
    <w:rsid w:val="00FA5A4E"/>
    <w:rsid w:val="00FA5A81"/>
    <w:rsid w:val="00FA5B00"/>
    <w:rsid w:val="00FA5B38"/>
    <w:rsid w:val="00FA5B61"/>
    <w:rsid w:val="00FA5D73"/>
    <w:rsid w:val="00FA5F11"/>
    <w:rsid w:val="00FA6163"/>
    <w:rsid w:val="00FA6269"/>
    <w:rsid w:val="00FA63A5"/>
    <w:rsid w:val="00FA64BC"/>
    <w:rsid w:val="00FA65AE"/>
    <w:rsid w:val="00FA65F9"/>
    <w:rsid w:val="00FA664E"/>
    <w:rsid w:val="00FA6686"/>
    <w:rsid w:val="00FA668A"/>
    <w:rsid w:val="00FA668C"/>
    <w:rsid w:val="00FA66F2"/>
    <w:rsid w:val="00FA67BC"/>
    <w:rsid w:val="00FA6879"/>
    <w:rsid w:val="00FA6913"/>
    <w:rsid w:val="00FA6956"/>
    <w:rsid w:val="00FA6992"/>
    <w:rsid w:val="00FA69E1"/>
    <w:rsid w:val="00FA6B0F"/>
    <w:rsid w:val="00FA6C6B"/>
    <w:rsid w:val="00FA6D04"/>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6A6"/>
    <w:rsid w:val="00FA7769"/>
    <w:rsid w:val="00FA7787"/>
    <w:rsid w:val="00FA79D4"/>
    <w:rsid w:val="00FA7A42"/>
    <w:rsid w:val="00FA7B32"/>
    <w:rsid w:val="00FA7BE6"/>
    <w:rsid w:val="00FA7D39"/>
    <w:rsid w:val="00FA7E68"/>
    <w:rsid w:val="00FA7EA0"/>
    <w:rsid w:val="00FB0082"/>
    <w:rsid w:val="00FB0243"/>
    <w:rsid w:val="00FB04C1"/>
    <w:rsid w:val="00FB0527"/>
    <w:rsid w:val="00FB05BE"/>
    <w:rsid w:val="00FB0650"/>
    <w:rsid w:val="00FB06E7"/>
    <w:rsid w:val="00FB074F"/>
    <w:rsid w:val="00FB0771"/>
    <w:rsid w:val="00FB0C48"/>
    <w:rsid w:val="00FB0CDE"/>
    <w:rsid w:val="00FB0D4E"/>
    <w:rsid w:val="00FB0D9B"/>
    <w:rsid w:val="00FB1019"/>
    <w:rsid w:val="00FB1095"/>
    <w:rsid w:val="00FB114C"/>
    <w:rsid w:val="00FB12DA"/>
    <w:rsid w:val="00FB1381"/>
    <w:rsid w:val="00FB1527"/>
    <w:rsid w:val="00FB1528"/>
    <w:rsid w:val="00FB15C4"/>
    <w:rsid w:val="00FB17D9"/>
    <w:rsid w:val="00FB1836"/>
    <w:rsid w:val="00FB1A11"/>
    <w:rsid w:val="00FB1A9B"/>
    <w:rsid w:val="00FB1B19"/>
    <w:rsid w:val="00FB1C1F"/>
    <w:rsid w:val="00FB1C35"/>
    <w:rsid w:val="00FB1C66"/>
    <w:rsid w:val="00FB1D39"/>
    <w:rsid w:val="00FB2001"/>
    <w:rsid w:val="00FB2247"/>
    <w:rsid w:val="00FB228F"/>
    <w:rsid w:val="00FB2389"/>
    <w:rsid w:val="00FB24D3"/>
    <w:rsid w:val="00FB2537"/>
    <w:rsid w:val="00FB25DD"/>
    <w:rsid w:val="00FB271E"/>
    <w:rsid w:val="00FB27C2"/>
    <w:rsid w:val="00FB29C4"/>
    <w:rsid w:val="00FB2C79"/>
    <w:rsid w:val="00FB3007"/>
    <w:rsid w:val="00FB3008"/>
    <w:rsid w:val="00FB3026"/>
    <w:rsid w:val="00FB315F"/>
    <w:rsid w:val="00FB323F"/>
    <w:rsid w:val="00FB337D"/>
    <w:rsid w:val="00FB33DC"/>
    <w:rsid w:val="00FB3449"/>
    <w:rsid w:val="00FB3506"/>
    <w:rsid w:val="00FB3687"/>
    <w:rsid w:val="00FB36D5"/>
    <w:rsid w:val="00FB3713"/>
    <w:rsid w:val="00FB37C8"/>
    <w:rsid w:val="00FB37ED"/>
    <w:rsid w:val="00FB3A14"/>
    <w:rsid w:val="00FB3A18"/>
    <w:rsid w:val="00FB3B64"/>
    <w:rsid w:val="00FB3C87"/>
    <w:rsid w:val="00FB3D47"/>
    <w:rsid w:val="00FB3F4F"/>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3E2"/>
    <w:rsid w:val="00FB54DE"/>
    <w:rsid w:val="00FB55A6"/>
    <w:rsid w:val="00FB575A"/>
    <w:rsid w:val="00FB5762"/>
    <w:rsid w:val="00FB5784"/>
    <w:rsid w:val="00FB58A8"/>
    <w:rsid w:val="00FB5948"/>
    <w:rsid w:val="00FB5A2E"/>
    <w:rsid w:val="00FB5B2E"/>
    <w:rsid w:val="00FB5E5A"/>
    <w:rsid w:val="00FB5FD5"/>
    <w:rsid w:val="00FB6165"/>
    <w:rsid w:val="00FB6200"/>
    <w:rsid w:val="00FB630B"/>
    <w:rsid w:val="00FB63B4"/>
    <w:rsid w:val="00FB67F4"/>
    <w:rsid w:val="00FB682C"/>
    <w:rsid w:val="00FB6935"/>
    <w:rsid w:val="00FB6937"/>
    <w:rsid w:val="00FB6A94"/>
    <w:rsid w:val="00FB6AD0"/>
    <w:rsid w:val="00FB6C70"/>
    <w:rsid w:val="00FB6CD9"/>
    <w:rsid w:val="00FB6D1C"/>
    <w:rsid w:val="00FB6DE3"/>
    <w:rsid w:val="00FB6F61"/>
    <w:rsid w:val="00FB6F86"/>
    <w:rsid w:val="00FB6FEE"/>
    <w:rsid w:val="00FB71D1"/>
    <w:rsid w:val="00FB721C"/>
    <w:rsid w:val="00FB7279"/>
    <w:rsid w:val="00FB75F0"/>
    <w:rsid w:val="00FB78D7"/>
    <w:rsid w:val="00FB7ACD"/>
    <w:rsid w:val="00FB7DD3"/>
    <w:rsid w:val="00FB7E69"/>
    <w:rsid w:val="00FB7EB6"/>
    <w:rsid w:val="00FC0150"/>
    <w:rsid w:val="00FC03AB"/>
    <w:rsid w:val="00FC0598"/>
    <w:rsid w:val="00FC0865"/>
    <w:rsid w:val="00FC0990"/>
    <w:rsid w:val="00FC0AA6"/>
    <w:rsid w:val="00FC0C45"/>
    <w:rsid w:val="00FC0D13"/>
    <w:rsid w:val="00FC0D6F"/>
    <w:rsid w:val="00FC1018"/>
    <w:rsid w:val="00FC1037"/>
    <w:rsid w:val="00FC118D"/>
    <w:rsid w:val="00FC1286"/>
    <w:rsid w:val="00FC1299"/>
    <w:rsid w:val="00FC12E5"/>
    <w:rsid w:val="00FC132A"/>
    <w:rsid w:val="00FC167F"/>
    <w:rsid w:val="00FC1849"/>
    <w:rsid w:val="00FC184E"/>
    <w:rsid w:val="00FC188E"/>
    <w:rsid w:val="00FC189F"/>
    <w:rsid w:val="00FC1995"/>
    <w:rsid w:val="00FC19DA"/>
    <w:rsid w:val="00FC1C9A"/>
    <w:rsid w:val="00FC1E42"/>
    <w:rsid w:val="00FC1E55"/>
    <w:rsid w:val="00FC1EA5"/>
    <w:rsid w:val="00FC2142"/>
    <w:rsid w:val="00FC2254"/>
    <w:rsid w:val="00FC249C"/>
    <w:rsid w:val="00FC24C1"/>
    <w:rsid w:val="00FC2562"/>
    <w:rsid w:val="00FC272D"/>
    <w:rsid w:val="00FC296D"/>
    <w:rsid w:val="00FC2A76"/>
    <w:rsid w:val="00FC2B49"/>
    <w:rsid w:val="00FC2B7A"/>
    <w:rsid w:val="00FC2CD9"/>
    <w:rsid w:val="00FC2DD4"/>
    <w:rsid w:val="00FC2E8D"/>
    <w:rsid w:val="00FC2EDD"/>
    <w:rsid w:val="00FC2EF2"/>
    <w:rsid w:val="00FC31F6"/>
    <w:rsid w:val="00FC322E"/>
    <w:rsid w:val="00FC3247"/>
    <w:rsid w:val="00FC34D5"/>
    <w:rsid w:val="00FC36C1"/>
    <w:rsid w:val="00FC372B"/>
    <w:rsid w:val="00FC3800"/>
    <w:rsid w:val="00FC3870"/>
    <w:rsid w:val="00FC39AA"/>
    <w:rsid w:val="00FC3A04"/>
    <w:rsid w:val="00FC3B5B"/>
    <w:rsid w:val="00FC3C21"/>
    <w:rsid w:val="00FC3C27"/>
    <w:rsid w:val="00FC3C94"/>
    <w:rsid w:val="00FC3CF4"/>
    <w:rsid w:val="00FC3DC2"/>
    <w:rsid w:val="00FC3E62"/>
    <w:rsid w:val="00FC4000"/>
    <w:rsid w:val="00FC402D"/>
    <w:rsid w:val="00FC4231"/>
    <w:rsid w:val="00FC4338"/>
    <w:rsid w:val="00FC4729"/>
    <w:rsid w:val="00FC485C"/>
    <w:rsid w:val="00FC4A2B"/>
    <w:rsid w:val="00FC4A8C"/>
    <w:rsid w:val="00FC4A91"/>
    <w:rsid w:val="00FC4AE7"/>
    <w:rsid w:val="00FC4B83"/>
    <w:rsid w:val="00FC4BB4"/>
    <w:rsid w:val="00FC4C35"/>
    <w:rsid w:val="00FC4CD1"/>
    <w:rsid w:val="00FC4CFB"/>
    <w:rsid w:val="00FC4DD8"/>
    <w:rsid w:val="00FC4E2D"/>
    <w:rsid w:val="00FC4E4C"/>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C00"/>
    <w:rsid w:val="00FC5C03"/>
    <w:rsid w:val="00FC5CB4"/>
    <w:rsid w:val="00FC5FC2"/>
    <w:rsid w:val="00FC602F"/>
    <w:rsid w:val="00FC60A2"/>
    <w:rsid w:val="00FC60CB"/>
    <w:rsid w:val="00FC6177"/>
    <w:rsid w:val="00FC61A3"/>
    <w:rsid w:val="00FC6269"/>
    <w:rsid w:val="00FC6302"/>
    <w:rsid w:val="00FC63D1"/>
    <w:rsid w:val="00FC64AD"/>
    <w:rsid w:val="00FC666C"/>
    <w:rsid w:val="00FC669E"/>
    <w:rsid w:val="00FC66ED"/>
    <w:rsid w:val="00FC678B"/>
    <w:rsid w:val="00FC6A68"/>
    <w:rsid w:val="00FC6AA8"/>
    <w:rsid w:val="00FC6B6C"/>
    <w:rsid w:val="00FC6C57"/>
    <w:rsid w:val="00FC6C86"/>
    <w:rsid w:val="00FC6CC6"/>
    <w:rsid w:val="00FC6D79"/>
    <w:rsid w:val="00FC6E75"/>
    <w:rsid w:val="00FC6F50"/>
    <w:rsid w:val="00FC7023"/>
    <w:rsid w:val="00FC70C1"/>
    <w:rsid w:val="00FC7249"/>
    <w:rsid w:val="00FC724F"/>
    <w:rsid w:val="00FC73EC"/>
    <w:rsid w:val="00FC74AF"/>
    <w:rsid w:val="00FC751A"/>
    <w:rsid w:val="00FC7528"/>
    <w:rsid w:val="00FC75A9"/>
    <w:rsid w:val="00FC75FF"/>
    <w:rsid w:val="00FC76E1"/>
    <w:rsid w:val="00FC788D"/>
    <w:rsid w:val="00FC7C82"/>
    <w:rsid w:val="00FC7D68"/>
    <w:rsid w:val="00FC7EF4"/>
    <w:rsid w:val="00FD0175"/>
    <w:rsid w:val="00FD01C3"/>
    <w:rsid w:val="00FD0320"/>
    <w:rsid w:val="00FD0385"/>
    <w:rsid w:val="00FD0572"/>
    <w:rsid w:val="00FD07C5"/>
    <w:rsid w:val="00FD0877"/>
    <w:rsid w:val="00FD0B53"/>
    <w:rsid w:val="00FD0B86"/>
    <w:rsid w:val="00FD0BED"/>
    <w:rsid w:val="00FD0EC2"/>
    <w:rsid w:val="00FD1198"/>
    <w:rsid w:val="00FD149B"/>
    <w:rsid w:val="00FD1A97"/>
    <w:rsid w:val="00FD1ACC"/>
    <w:rsid w:val="00FD2120"/>
    <w:rsid w:val="00FD2304"/>
    <w:rsid w:val="00FD24E7"/>
    <w:rsid w:val="00FD2566"/>
    <w:rsid w:val="00FD2738"/>
    <w:rsid w:val="00FD27D6"/>
    <w:rsid w:val="00FD28FD"/>
    <w:rsid w:val="00FD2961"/>
    <w:rsid w:val="00FD2979"/>
    <w:rsid w:val="00FD29B0"/>
    <w:rsid w:val="00FD2D33"/>
    <w:rsid w:val="00FD2D7B"/>
    <w:rsid w:val="00FD2D99"/>
    <w:rsid w:val="00FD2EEA"/>
    <w:rsid w:val="00FD2F0B"/>
    <w:rsid w:val="00FD2FCF"/>
    <w:rsid w:val="00FD30BC"/>
    <w:rsid w:val="00FD3173"/>
    <w:rsid w:val="00FD3221"/>
    <w:rsid w:val="00FD3610"/>
    <w:rsid w:val="00FD37F6"/>
    <w:rsid w:val="00FD385E"/>
    <w:rsid w:val="00FD39F2"/>
    <w:rsid w:val="00FD3D20"/>
    <w:rsid w:val="00FD3D92"/>
    <w:rsid w:val="00FD405C"/>
    <w:rsid w:val="00FD4090"/>
    <w:rsid w:val="00FD4095"/>
    <w:rsid w:val="00FD4143"/>
    <w:rsid w:val="00FD42C3"/>
    <w:rsid w:val="00FD4468"/>
    <w:rsid w:val="00FD4589"/>
    <w:rsid w:val="00FD460B"/>
    <w:rsid w:val="00FD473E"/>
    <w:rsid w:val="00FD47E0"/>
    <w:rsid w:val="00FD4845"/>
    <w:rsid w:val="00FD4915"/>
    <w:rsid w:val="00FD4987"/>
    <w:rsid w:val="00FD4997"/>
    <w:rsid w:val="00FD4AE7"/>
    <w:rsid w:val="00FD4B45"/>
    <w:rsid w:val="00FD4BC5"/>
    <w:rsid w:val="00FD4C58"/>
    <w:rsid w:val="00FD4CBB"/>
    <w:rsid w:val="00FD4E31"/>
    <w:rsid w:val="00FD4ED8"/>
    <w:rsid w:val="00FD4F73"/>
    <w:rsid w:val="00FD5054"/>
    <w:rsid w:val="00FD529F"/>
    <w:rsid w:val="00FD52B4"/>
    <w:rsid w:val="00FD52C3"/>
    <w:rsid w:val="00FD52F3"/>
    <w:rsid w:val="00FD550A"/>
    <w:rsid w:val="00FD554A"/>
    <w:rsid w:val="00FD56BB"/>
    <w:rsid w:val="00FD5742"/>
    <w:rsid w:val="00FD57B6"/>
    <w:rsid w:val="00FD57FC"/>
    <w:rsid w:val="00FD59E3"/>
    <w:rsid w:val="00FD5A90"/>
    <w:rsid w:val="00FD5AF1"/>
    <w:rsid w:val="00FD5B6C"/>
    <w:rsid w:val="00FD5C03"/>
    <w:rsid w:val="00FD5C2A"/>
    <w:rsid w:val="00FD5D96"/>
    <w:rsid w:val="00FD5DCD"/>
    <w:rsid w:val="00FD5EAF"/>
    <w:rsid w:val="00FD5F8B"/>
    <w:rsid w:val="00FD604F"/>
    <w:rsid w:val="00FD60C1"/>
    <w:rsid w:val="00FD60D8"/>
    <w:rsid w:val="00FD64DD"/>
    <w:rsid w:val="00FD6610"/>
    <w:rsid w:val="00FD66B0"/>
    <w:rsid w:val="00FD68B0"/>
    <w:rsid w:val="00FD69AE"/>
    <w:rsid w:val="00FD6BAF"/>
    <w:rsid w:val="00FD6CED"/>
    <w:rsid w:val="00FD6D23"/>
    <w:rsid w:val="00FD6FEE"/>
    <w:rsid w:val="00FD71FE"/>
    <w:rsid w:val="00FD74C1"/>
    <w:rsid w:val="00FD7548"/>
    <w:rsid w:val="00FD7555"/>
    <w:rsid w:val="00FD76C2"/>
    <w:rsid w:val="00FD78E4"/>
    <w:rsid w:val="00FD7AC6"/>
    <w:rsid w:val="00FD7DF9"/>
    <w:rsid w:val="00FD7E0E"/>
    <w:rsid w:val="00FD7E42"/>
    <w:rsid w:val="00FD7E4D"/>
    <w:rsid w:val="00FE00D0"/>
    <w:rsid w:val="00FE059E"/>
    <w:rsid w:val="00FE05C6"/>
    <w:rsid w:val="00FE0866"/>
    <w:rsid w:val="00FE08A6"/>
    <w:rsid w:val="00FE0A9A"/>
    <w:rsid w:val="00FE0B51"/>
    <w:rsid w:val="00FE0B78"/>
    <w:rsid w:val="00FE0B79"/>
    <w:rsid w:val="00FE0BB5"/>
    <w:rsid w:val="00FE0D17"/>
    <w:rsid w:val="00FE0E0D"/>
    <w:rsid w:val="00FE0ED4"/>
    <w:rsid w:val="00FE101A"/>
    <w:rsid w:val="00FE10A7"/>
    <w:rsid w:val="00FE11A8"/>
    <w:rsid w:val="00FE120C"/>
    <w:rsid w:val="00FE1364"/>
    <w:rsid w:val="00FE143C"/>
    <w:rsid w:val="00FE1558"/>
    <w:rsid w:val="00FE167A"/>
    <w:rsid w:val="00FE16A7"/>
    <w:rsid w:val="00FE16AA"/>
    <w:rsid w:val="00FE1729"/>
    <w:rsid w:val="00FE17EE"/>
    <w:rsid w:val="00FE1B90"/>
    <w:rsid w:val="00FE1CB9"/>
    <w:rsid w:val="00FE1D05"/>
    <w:rsid w:val="00FE1D56"/>
    <w:rsid w:val="00FE1D5E"/>
    <w:rsid w:val="00FE1E3D"/>
    <w:rsid w:val="00FE1EAB"/>
    <w:rsid w:val="00FE1FF3"/>
    <w:rsid w:val="00FE20B6"/>
    <w:rsid w:val="00FE2246"/>
    <w:rsid w:val="00FE22D8"/>
    <w:rsid w:val="00FE26E2"/>
    <w:rsid w:val="00FE277C"/>
    <w:rsid w:val="00FE2909"/>
    <w:rsid w:val="00FE2AC4"/>
    <w:rsid w:val="00FE2BA0"/>
    <w:rsid w:val="00FE2C27"/>
    <w:rsid w:val="00FE2C66"/>
    <w:rsid w:val="00FE2DB1"/>
    <w:rsid w:val="00FE2E80"/>
    <w:rsid w:val="00FE2F4E"/>
    <w:rsid w:val="00FE2FEA"/>
    <w:rsid w:val="00FE31A7"/>
    <w:rsid w:val="00FE31E6"/>
    <w:rsid w:val="00FE341D"/>
    <w:rsid w:val="00FE3465"/>
    <w:rsid w:val="00FE35AC"/>
    <w:rsid w:val="00FE3603"/>
    <w:rsid w:val="00FE3821"/>
    <w:rsid w:val="00FE38C6"/>
    <w:rsid w:val="00FE3ACD"/>
    <w:rsid w:val="00FE3AF7"/>
    <w:rsid w:val="00FE3BA6"/>
    <w:rsid w:val="00FE3C95"/>
    <w:rsid w:val="00FE3C9B"/>
    <w:rsid w:val="00FE3E90"/>
    <w:rsid w:val="00FE3F26"/>
    <w:rsid w:val="00FE40CE"/>
    <w:rsid w:val="00FE41AF"/>
    <w:rsid w:val="00FE4294"/>
    <w:rsid w:val="00FE4469"/>
    <w:rsid w:val="00FE4581"/>
    <w:rsid w:val="00FE46FB"/>
    <w:rsid w:val="00FE4720"/>
    <w:rsid w:val="00FE4770"/>
    <w:rsid w:val="00FE47B8"/>
    <w:rsid w:val="00FE4ADF"/>
    <w:rsid w:val="00FE4B0E"/>
    <w:rsid w:val="00FE4B19"/>
    <w:rsid w:val="00FE4DA2"/>
    <w:rsid w:val="00FE4E22"/>
    <w:rsid w:val="00FE4FCE"/>
    <w:rsid w:val="00FE5271"/>
    <w:rsid w:val="00FE5275"/>
    <w:rsid w:val="00FE533D"/>
    <w:rsid w:val="00FE53EA"/>
    <w:rsid w:val="00FE55B8"/>
    <w:rsid w:val="00FE568A"/>
    <w:rsid w:val="00FE5822"/>
    <w:rsid w:val="00FE5960"/>
    <w:rsid w:val="00FE59AC"/>
    <w:rsid w:val="00FE5BAC"/>
    <w:rsid w:val="00FE5C7C"/>
    <w:rsid w:val="00FE5E47"/>
    <w:rsid w:val="00FE5E8A"/>
    <w:rsid w:val="00FE610E"/>
    <w:rsid w:val="00FE6195"/>
    <w:rsid w:val="00FE61F2"/>
    <w:rsid w:val="00FE625D"/>
    <w:rsid w:val="00FE625E"/>
    <w:rsid w:val="00FE64E5"/>
    <w:rsid w:val="00FE672F"/>
    <w:rsid w:val="00FE678A"/>
    <w:rsid w:val="00FE67CF"/>
    <w:rsid w:val="00FE68B0"/>
    <w:rsid w:val="00FE68BF"/>
    <w:rsid w:val="00FE6A12"/>
    <w:rsid w:val="00FE6C96"/>
    <w:rsid w:val="00FE6D20"/>
    <w:rsid w:val="00FE6D63"/>
    <w:rsid w:val="00FE6DF1"/>
    <w:rsid w:val="00FE6E1D"/>
    <w:rsid w:val="00FE6E5E"/>
    <w:rsid w:val="00FE6FB9"/>
    <w:rsid w:val="00FE7011"/>
    <w:rsid w:val="00FE7159"/>
    <w:rsid w:val="00FE7178"/>
    <w:rsid w:val="00FE7193"/>
    <w:rsid w:val="00FE71F5"/>
    <w:rsid w:val="00FE7387"/>
    <w:rsid w:val="00FE7549"/>
    <w:rsid w:val="00FE7983"/>
    <w:rsid w:val="00FE79A3"/>
    <w:rsid w:val="00FE79D4"/>
    <w:rsid w:val="00FE7BB0"/>
    <w:rsid w:val="00FE7BCC"/>
    <w:rsid w:val="00FE7C08"/>
    <w:rsid w:val="00FE7D51"/>
    <w:rsid w:val="00FE7E21"/>
    <w:rsid w:val="00FF0249"/>
    <w:rsid w:val="00FF0352"/>
    <w:rsid w:val="00FF039A"/>
    <w:rsid w:val="00FF03B3"/>
    <w:rsid w:val="00FF04BE"/>
    <w:rsid w:val="00FF0749"/>
    <w:rsid w:val="00FF0811"/>
    <w:rsid w:val="00FF08A8"/>
    <w:rsid w:val="00FF0938"/>
    <w:rsid w:val="00FF0A0D"/>
    <w:rsid w:val="00FF0BFF"/>
    <w:rsid w:val="00FF0EAD"/>
    <w:rsid w:val="00FF108E"/>
    <w:rsid w:val="00FF126D"/>
    <w:rsid w:val="00FF133E"/>
    <w:rsid w:val="00FF13B9"/>
    <w:rsid w:val="00FF1870"/>
    <w:rsid w:val="00FF1973"/>
    <w:rsid w:val="00FF19A2"/>
    <w:rsid w:val="00FF19A3"/>
    <w:rsid w:val="00FF1B7D"/>
    <w:rsid w:val="00FF1B9F"/>
    <w:rsid w:val="00FF1FE6"/>
    <w:rsid w:val="00FF2004"/>
    <w:rsid w:val="00FF2146"/>
    <w:rsid w:val="00FF22AC"/>
    <w:rsid w:val="00FF2310"/>
    <w:rsid w:val="00FF2367"/>
    <w:rsid w:val="00FF2424"/>
    <w:rsid w:val="00FF25CE"/>
    <w:rsid w:val="00FF25F6"/>
    <w:rsid w:val="00FF2619"/>
    <w:rsid w:val="00FF267E"/>
    <w:rsid w:val="00FF2735"/>
    <w:rsid w:val="00FF292B"/>
    <w:rsid w:val="00FF2A3E"/>
    <w:rsid w:val="00FF2E73"/>
    <w:rsid w:val="00FF2E88"/>
    <w:rsid w:val="00FF3048"/>
    <w:rsid w:val="00FF3089"/>
    <w:rsid w:val="00FF311A"/>
    <w:rsid w:val="00FF32BE"/>
    <w:rsid w:val="00FF32FF"/>
    <w:rsid w:val="00FF338D"/>
    <w:rsid w:val="00FF34EA"/>
    <w:rsid w:val="00FF3646"/>
    <w:rsid w:val="00FF366A"/>
    <w:rsid w:val="00FF36B2"/>
    <w:rsid w:val="00FF36E0"/>
    <w:rsid w:val="00FF38AA"/>
    <w:rsid w:val="00FF3930"/>
    <w:rsid w:val="00FF39C4"/>
    <w:rsid w:val="00FF39CD"/>
    <w:rsid w:val="00FF3B49"/>
    <w:rsid w:val="00FF3BEE"/>
    <w:rsid w:val="00FF3C49"/>
    <w:rsid w:val="00FF3F69"/>
    <w:rsid w:val="00FF3F84"/>
    <w:rsid w:val="00FF40C3"/>
    <w:rsid w:val="00FF4354"/>
    <w:rsid w:val="00FF43CB"/>
    <w:rsid w:val="00FF43CF"/>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1B"/>
    <w:rsid w:val="00FF5136"/>
    <w:rsid w:val="00FF535E"/>
    <w:rsid w:val="00FF53FC"/>
    <w:rsid w:val="00FF5421"/>
    <w:rsid w:val="00FF5448"/>
    <w:rsid w:val="00FF5479"/>
    <w:rsid w:val="00FF551E"/>
    <w:rsid w:val="00FF5546"/>
    <w:rsid w:val="00FF556A"/>
    <w:rsid w:val="00FF55C3"/>
    <w:rsid w:val="00FF5632"/>
    <w:rsid w:val="00FF5664"/>
    <w:rsid w:val="00FF56D4"/>
    <w:rsid w:val="00FF571E"/>
    <w:rsid w:val="00FF5823"/>
    <w:rsid w:val="00FF590D"/>
    <w:rsid w:val="00FF5997"/>
    <w:rsid w:val="00FF5A71"/>
    <w:rsid w:val="00FF5C9A"/>
    <w:rsid w:val="00FF5CB5"/>
    <w:rsid w:val="00FF5EFA"/>
    <w:rsid w:val="00FF5FEC"/>
    <w:rsid w:val="00FF645E"/>
    <w:rsid w:val="00FF66BF"/>
    <w:rsid w:val="00FF6736"/>
    <w:rsid w:val="00FF6933"/>
    <w:rsid w:val="00FF6BD1"/>
    <w:rsid w:val="00FF6C8D"/>
    <w:rsid w:val="00FF6CC0"/>
    <w:rsid w:val="00FF6CD7"/>
    <w:rsid w:val="00FF6F0B"/>
    <w:rsid w:val="00FF704B"/>
    <w:rsid w:val="00FF705D"/>
    <w:rsid w:val="00FF715C"/>
    <w:rsid w:val="00FF717E"/>
    <w:rsid w:val="00FF72F3"/>
    <w:rsid w:val="00FF72FE"/>
    <w:rsid w:val="00FF7372"/>
    <w:rsid w:val="00FF73E7"/>
    <w:rsid w:val="00FF7512"/>
    <w:rsid w:val="00FF7563"/>
    <w:rsid w:val="00FF76DF"/>
    <w:rsid w:val="00FF76E0"/>
    <w:rsid w:val="00FF7724"/>
    <w:rsid w:val="00FF78A6"/>
    <w:rsid w:val="00FF799C"/>
    <w:rsid w:val="00FF7A0A"/>
    <w:rsid w:val="00FF7C8A"/>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4097"/>
    <o:shapelayout v:ext="edit">
      <o:idmap v:ext="edit" data="1"/>
    </o:shapelayout>
  </w:shapeDefaults>
  <w:decimalSymbol w:val="."/>
  <w:listSeparator w:val=","/>
  <w14:docId w14:val="7B08AD2A"/>
  <w15:docId w15:val="{43B52424-0097-4DFE-B340-3309C9C9D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843A3A"/>
    <w:pPr>
      <w:keepNext/>
      <w:numPr>
        <w:numId w:val="2"/>
      </w:numPr>
      <w:spacing w:before="120"/>
      <w:outlineLvl w:val="0"/>
    </w:pPr>
    <w:rPr>
      <w:b/>
      <w:bCs/>
      <w:kern w:val="2"/>
      <w:sz w:val="28"/>
      <w:szCs w:val="28"/>
      <w:lang w:val="en-GB" w:eastAsia="zh-CN"/>
    </w:rPr>
  </w:style>
  <w:style w:type="paragraph" w:styleId="Heading2">
    <w:name w:val="heading 2"/>
    <w:basedOn w:val="Normal"/>
    <w:next w:val="Normal"/>
    <w:qFormat/>
    <w:rsid w:val="00843A3A"/>
    <w:pPr>
      <w:keepNext/>
      <w:numPr>
        <w:ilvl w:val="1"/>
        <w:numId w:val="2"/>
      </w:numPr>
      <w:spacing w:before="120"/>
      <w:outlineLvl w:val="1"/>
    </w:pPr>
    <w:rPr>
      <w:b/>
      <w:bCs/>
      <w:sz w:val="24"/>
    </w:rPr>
  </w:style>
  <w:style w:type="paragraph" w:styleId="Heading3">
    <w:name w:val="heading 3"/>
    <w:basedOn w:val="Normal"/>
    <w:next w:val="Normal"/>
    <w:qFormat/>
    <w:rsid w:val="00843A3A"/>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43A3A"/>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843A3A"/>
    <w:pPr>
      <w:numPr>
        <w:ilvl w:val="4"/>
        <w:numId w:val="2"/>
      </w:numPr>
      <w:spacing w:before="240" w:after="60"/>
      <w:outlineLvl w:val="4"/>
    </w:pPr>
    <w:rPr>
      <w:b/>
      <w:bCs/>
      <w:i/>
      <w:iCs/>
      <w:sz w:val="26"/>
      <w:szCs w:val="26"/>
    </w:rPr>
  </w:style>
  <w:style w:type="paragraph" w:styleId="Heading6">
    <w:name w:val="heading 6"/>
    <w:basedOn w:val="Normal"/>
    <w:next w:val="Normal"/>
    <w:qFormat/>
    <w:rsid w:val="00843A3A"/>
    <w:pPr>
      <w:numPr>
        <w:ilvl w:val="5"/>
        <w:numId w:val="2"/>
      </w:numPr>
      <w:spacing w:before="240" w:after="60"/>
      <w:outlineLvl w:val="5"/>
    </w:pPr>
    <w:rPr>
      <w:b/>
      <w:bCs/>
    </w:rPr>
  </w:style>
  <w:style w:type="paragraph" w:styleId="Heading7">
    <w:name w:val="heading 7"/>
    <w:basedOn w:val="Normal"/>
    <w:next w:val="Normal"/>
    <w:qFormat/>
    <w:rsid w:val="00843A3A"/>
    <w:pPr>
      <w:numPr>
        <w:ilvl w:val="6"/>
        <w:numId w:val="2"/>
      </w:numPr>
      <w:spacing w:before="240" w:after="60"/>
      <w:outlineLvl w:val="6"/>
    </w:pPr>
    <w:rPr>
      <w:sz w:val="24"/>
      <w:szCs w:val="24"/>
    </w:rPr>
  </w:style>
  <w:style w:type="paragraph" w:styleId="Heading8">
    <w:name w:val="heading 8"/>
    <w:basedOn w:val="Normal"/>
    <w:next w:val="Normal"/>
    <w:qFormat/>
    <w:rsid w:val="00843A3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43A3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843A3A"/>
    <w:rPr>
      <w:sz w:val="20"/>
      <w:szCs w:val="20"/>
    </w:rPr>
  </w:style>
  <w:style w:type="character" w:styleId="Hyperlink">
    <w:name w:val="Hyperlink"/>
    <w:basedOn w:val="DefaultParagraphFont"/>
    <w:rsid w:val="00843A3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43A3A"/>
    <w:pPr>
      <w:spacing w:before="120"/>
    </w:pPr>
    <w:rPr>
      <w:b/>
      <w:bCs/>
      <w:sz w:val="20"/>
      <w:szCs w:val="20"/>
    </w:rPr>
  </w:style>
  <w:style w:type="paragraph" w:customStyle="1" w:styleId="Normal0">
    <w:name w:val="Normal."/>
    <w:rsid w:val="00843A3A"/>
    <w:pPr>
      <w:widowControl w:val="0"/>
      <w:spacing w:line="180" w:lineRule="atLeast"/>
    </w:pPr>
    <w:rPr>
      <w:rFonts w:eastAsia="Batang"/>
      <w:kern w:val="2"/>
      <w:sz w:val="18"/>
      <w:szCs w:val="18"/>
      <w:lang w:eastAsia="en-US"/>
    </w:rPr>
  </w:style>
  <w:style w:type="paragraph" w:customStyle="1" w:styleId="EX">
    <w:name w:val="EX"/>
    <w:basedOn w:val="Normal"/>
    <w:rsid w:val="00843A3A"/>
    <w:pPr>
      <w:keepLines/>
      <w:autoSpaceDE/>
      <w:autoSpaceDN/>
      <w:adjustRightInd/>
      <w:spacing w:after="180"/>
      <w:ind w:left="1702" w:hanging="1418"/>
      <w:jc w:val="left"/>
    </w:pPr>
    <w:rPr>
      <w:sz w:val="20"/>
      <w:szCs w:val="20"/>
      <w:lang w:val="en-GB"/>
    </w:rPr>
  </w:style>
  <w:style w:type="paragraph" w:styleId="ListBullet">
    <w:name w:val="List Bullet"/>
    <w:basedOn w:val="List"/>
    <w:rsid w:val="00843A3A"/>
    <w:pPr>
      <w:autoSpaceDE/>
      <w:autoSpaceDN/>
      <w:adjustRightInd/>
      <w:spacing w:after="180"/>
      <w:ind w:left="568" w:hanging="284"/>
      <w:jc w:val="left"/>
    </w:pPr>
    <w:rPr>
      <w:sz w:val="20"/>
      <w:szCs w:val="20"/>
      <w:lang w:val="en-GB"/>
    </w:rPr>
  </w:style>
  <w:style w:type="paragraph" w:styleId="List">
    <w:name w:val="List"/>
    <w:basedOn w:val="Normal"/>
    <w:rsid w:val="00843A3A"/>
    <w:pPr>
      <w:ind w:left="360" w:hanging="360"/>
    </w:pPr>
  </w:style>
  <w:style w:type="paragraph" w:styleId="BodyText2">
    <w:name w:val="Body Text 2"/>
    <w:basedOn w:val="Normal"/>
    <w:rsid w:val="00843A3A"/>
    <w:pPr>
      <w:spacing w:after="0"/>
      <w:jc w:val="left"/>
    </w:pPr>
    <w:rPr>
      <w:szCs w:val="20"/>
    </w:rPr>
  </w:style>
  <w:style w:type="paragraph" w:styleId="BalloonText">
    <w:name w:val="Balloon Text"/>
    <w:basedOn w:val="Normal"/>
    <w:semiHidden/>
    <w:rsid w:val="00843A3A"/>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basedOn w:val="DefaultParagraphFont"/>
    <w:rsid w:val="00843A3A"/>
    <w:rPr>
      <w:color w:val="800080"/>
      <w:u w:val="single"/>
    </w:rPr>
  </w:style>
  <w:style w:type="paragraph" w:styleId="FootnoteText">
    <w:name w:val="footnote text"/>
    <w:basedOn w:val="Normal"/>
    <w:semiHidden/>
    <w:rsid w:val="00843A3A"/>
    <w:rPr>
      <w:sz w:val="20"/>
      <w:szCs w:val="20"/>
    </w:rPr>
  </w:style>
  <w:style w:type="character" w:styleId="FootnoteReference">
    <w:name w:val="footnote reference"/>
    <w:basedOn w:val="DefaultParagraphFont"/>
    <w:semiHidden/>
    <w:rsid w:val="00843A3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rFonts w:eastAsia="SimSun"/>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basedOn w:val="DefaultParagraphFont"/>
    <w:rsid w:val="00A354E8"/>
    <w:rPr>
      <w:sz w:val="21"/>
      <w:szCs w:val="21"/>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DefaultParagraphFont"/>
    <w:rsid w:val="00297323"/>
    <w:rPr>
      <w:rFonts w:eastAsia="SimSun"/>
      <w:b/>
      <w:bCs/>
      <w:lang w:eastAsia="en-US"/>
    </w:rPr>
  </w:style>
  <w:style w:type="character" w:customStyle="1" w:styleId="Heading1Char">
    <w:name w:val="Heading 1 Char"/>
    <w:basedOn w:val="DefaultParagraphFont"/>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306625"/>
    <w:rPr>
      <w:rFonts w:eastAsia="SimSun"/>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3AB6"/>
    <w:rPr>
      <w:rFonts w:eastAsia="SimSun"/>
      <w:sz w:val="18"/>
      <w:szCs w:val="18"/>
      <w:lang w:eastAsia="en-US"/>
    </w:rPr>
  </w:style>
  <w:style w:type="character" w:customStyle="1" w:styleId="capChar1">
    <w:name w:val="cap Char1"/>
    <w:aliases w:val="cap Char Char Char Char Char Char Char Char Char1"/>
    <w:basedOn w:val="DefaultParagraphFont"/>
    <w:rsid w:val="00CA1C43"/>
    <w:rPr>
      <w:rFonts w:eastAsia="SimSun"/>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DefaultParagraphFont"/>
    <w:rsid w:val="00B15CDA"/>
    <w:rPr>
      <w:rFonts w:eastAsia="SimSun"/>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DefaultParagraphFont"/>
    <w:link w:val="TH"/>
    <w:rsid w:val="00E45644"/>
    <w:rPr>
      <w:rFonts w:ascii="Arial" w:eastAsia="MS Mincho" w:hAnsi="Arial"/>
      <w:b/>
      <w:lang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basedOn w:val="BodyTextChar"/>
    <w:link w:val="BodyTextFirstIndent"/>
    <w:rsid w:val="00621CDE"/>
    <w:rPr>
      <w:rFonts w:eastAsia="SimSun"/>
      <w:sz w:val="22"/>
      <w:szCs w:val="22"/>
      <w:lang w:eastAsia="en-US"/>
    </w:rPr>
  </w:style>
  <w:style w:type="paragraph" w:customStyle="1" w:styleId="bulletlist">
    <w:name w:val="bullet list"/>
    <w:basedOn w:val="BodyText"/>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uiPriority w:val="34"/>
    <w:qFormat/>
    <w:rsid w:val="00502417"/>
    <w:pPr>
      <w:autoSpaceDE/>
      <w:autoSpaceDN/>
      <w:adjustRightInd/>
      <w:snapToGrid/>
      <w:spacing w:after="0"/>
      <w:ind w:firstLine="420"/>
      <w:jc w:val="left"/>
    </w:pPr>
    <w:rPr>
      <w:rFonts w:ascii="SimSun" w:hAnsi="SimSun" w:cs="SimSun"/>
      <w:sz w:val="24"/>
      <w:szCs w:val="24"/>
      <w:lang w:eastAsia="zh-CN"/>
    </w:rPr>
  </w:style>
  <w:style w:type="character" w:customStyle="1" w:styleId="CommentTextChar">
    <w:name w:val="Comment Text Char"/>
    <w:link w:val="CommentText"/>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DefaultParagraphFont"/>
    <w:rsid w:val="00D66C55"/>
    <w:rPr>
      <w:vanish w:val="0"/>
      <w:webHidden w:val="0"/>
      <w:color w:val="333333"/>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116731">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872427906">
          <w:marLeft w:val="1325"/>
          <w:marRight w:val="0"/>
          <w:marTop w:val="60"/>
          <w:marBottom w:val="0"/>
          <w:divBdr>
            <w:top w:val="none" w:sz="0" w:space="0" w:color="auto"/>
            <w:left w:val="none" w:sz="0" w:space="0" w:color="auto"/>
            <w:bottom w:val="none" w:sz="0" w:space="0" w:color="auto"/>
            <w:right w:val="none" w:sz="0" w:space="0" w:color="auto"/>
          </w:divBdr>
        </w:div>
        <w:div w:id="924651029">
          <w:marLeft w:val="446"/>
          <w:marRight w:val="0"/>
          <w:marTop w:val="0"/>
          <w:marBottom w:val="12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 w:id="1846431033">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40981536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716664002">
          <w:marLeft w:val="562"/>
          <w:marRight w:val="0"/>
          <w:marTop w:val="78"/>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343966">
      <w:bodyDiv w:val="1"/>
      <w:marLeft w:val="0"/>
      <w:marRight w:val="0"/>
      <w:marTop w:val="0"/>
      <w:marBottom w:val="0"/>
      <w:divBdr>
        <w:top w:val="none" w:sz="0" w:space="0" w:color="auto"/>
        <w:left w:val="none" w:sz="0" w:space="0" w:color="auto"/>
        <w:bottom w:val="none" w:sz="0" w:space="0" w:color="auto"/>
        <w:right w:val="none" w:sz="0" w:space="0" w:color="auto"/>
      </w:divBdr>
      <w:divsChild>
        <w:div w:id="1755854815">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776290734">
          <w:marLeft w:val="1483"/>
          <w:marRight w:val="0"/>
          <w:marTop w:val="0"/>
          <w:marBottom w:val="0"/>
          <w:divBdr>
            <w:top w:val="none" w:sz="0" w:space="0" w:color="auto"/>
            <w:left w:val="none" w:sz="0" w:space="0" w:color="auto"/>
            <w:bottom w:val="none" w:sz="0" w:space="0" w:color="auto"/>
            <w:right w:val="none" w:sz="0" w:space="0" w:color="auto"/>
          </w:divBdr>
        </w:div>
        <w:div w:id="964698329">
          <w:marLeft w:val="562"/>
          <w:marRight w:val="0"/>
          <w:marTop w:val="24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625035">
          <w:marLeft w:val="3197"/>
          <w:marRight w:val="0"/>
          <w:marTop w:val="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98304358">
          <w:marLeft w:val="1325"/>
          <w:marRight w:val="0"/>
          <w:marTop w:val="6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365400296">
          <w:marLeft w:val="1325"/>
          <w:marRight w:val="0"/>
          <w:marTop w:val="60"/>
          <w:marBottom w:val="0"/>
          <w:divBdr>
            <w:top w:val="none" w:sz="0" w:space="0" w:color="auto"/>
            <w:left w:val="none" w:sz="0" w:space="0" w:color="auto"/>
            <w:bottom w:val="none" w:sz="0" w:space="0" w:color="auto"/>
            <w:right w:val="none" w:sz="0" w:space="0" w:color="auto"/>
          </w:divBdr>
        </w:div>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599220950">
          <w:marLeft w:val="1123"/>
          <w:marRight w:val="0"/>
          <w:marTop w:val="0"/>
          <w:marBottom w:val="0"/>
          <w:divBdr>
            <w:top w:val="none" w:sz="0" w:space="0" w:color="auto"/>
            <w:left w:val="none" w:sz="0" w:space="0" w:color="auto"/>
            <w:bottom w:val="none" w:sz="0" w:space="0" w:color="auto"/>
            <w:right w:val="none" w:sz="0" w:space="0" w:color="auto"/>
          </w:divBdr>
        </w:div>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592718">
          <w:marLeft w:val="2419"/>
          <w:marRight w:val="0"/>
          <w:marTop w:val="60"/>
          <w:marBottom w:val="12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1554922382">
          <w:marLeft w:val="1325"/>
          <w:marRight w:val="0"/>
          <w:marTop w:val="60"/>
          <w:marBottom w:val="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120535502">
          <w:marLeft w:val="2275"/>
          <w:marRight w:val="0"/>
          <w:marTop w:val="0"/>
          <w:marBottom w:val="0"/>
          <w:divBdr>
            <w:top w:val="none" w:sz="0" w:space="0" w:color="auto"/>
            <w:left w:val="none" w:sz="0" w:space="0" w:color="auto"/>
            <w:bottom w:val="none" w:sz="0" w:space="0" w:color="auto"/>
            <w:right w:val="none" w:sz="0" w:space="0" w:color="auto"/>
          </w:divBdr>
        </w:div>
        <w:div w:id="501815560">
          <w:marLeft w:val="1123"/>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431511790">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1577475136">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48703508">
      <w:bodyDiv w:val="1"/>
      <w:marLeft w:val="0"/>
      <w:marRight w:val="0"/>
      <w:marTop w:val="0"/>
      <w:marBottom w:val="0"/>
      <w:divBdr>
        <w:top w:val="none" w:sz="0" w:space="0" w:color="auto"/>
        <w:left w:val="none" w:sz="0" w:space="0" w:color="auto"/>
        <w:bottom w:val="none" w:sz="0" w:space="0" w:color="auto"/>
        <w:right w:val="none" w:sz="0" w:space="0" w:color="auto"/>
      </w:divBdr>
      <w:divsChild>
        <w:div w:id="935864301">
          <w:marLeft w:val="1166"/>
          <w:marRight w:val="0"/>
          <w:marTop w:val="86"/>
          <w:marBottom w:val="0"/>
          <w:divBdr>
            <w:top w:val="none" w:sz="0" w:space="0" w:color="auto"/>
            <w:left w:val="none" w:sz="0" w:space="0" w:color="auto"/>
            <w:bottom w:val="none" w:sz="0" w:space="0" w:color="auto"/>
            <w:right w:val="none" w:sz="0" w:space="0" w:color="auto"/>
          </w:divBdr>
        </w:div>
        <w:div w:id="874537176">
          <w:marLeft w:val="1166"/>
          <w:marRight w:val="0"/>
          <w:marTop w:val="86"/>
          <w:marBottom w:val="0"/>
          <w:divBdr>
            <w:top w:val="none" w:sz="0" w:space="0" w:color="auto"/>
            <w:left w:val="none" w:sz="0" w:space="0" w:color="auto"/>
            <w:bottom w:val="none" w:sz="0" w:space="0" w:color="auto"/>
            <w:right w:val="none" w:sz="0" w:space="0" w:color="auto"/>
          </w:divBdr>
        </w:div>
        <w:div w:id="1760565598">
          <w:marLeft w:val="1166"/>
          <w:marRight w:val="0"/>
          <w:marTop w:val="86"/>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754745248">
          <w:marLeft w:val="2419"/>
          <w:marRight w:val="0"/>
          <w:marTop w:val="60"/>
          <w:marBottom w:val="120"/>
          <w:divBdr>
            <w:top w:val="none" w:sz="0" w:space="0" w:color="auto"/>
            <w:left w:val="none" w:sz="0" w:space="0" w:color="auto"/>
            <w:bottom w:val="none" w:sz="0" w:space="0" w:color="auto"/>
            <w:right w:val="none" w:sz="0" w:space="0" w:color="auto"/>
          </w:divBdr>
        </w:div>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 w:id="1329207135">
          <w:marLeft w:val="562"/>
          <w:marRight w:val="0"/>
          <w:marTop w:val="78"/>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1890398">
      <w:bodyDiv w:val="1"/>
      <w:marLeft w:val="0"/>
      <w:marRight w:val="0"/>
      <w:marTop w:val="0"/>
      <w:marBottom w:val="0"/>
      <w:divBdr>
        <w:top w:val="none" w:sz="0" w:space="0" w:color="auto"/>
        <w:left w:val="none" w:sz="0" w:space="0" w:color="auto"/>
        <w:bottom w:val="none" w:sz="0" w:space="0" w:color="auto"/>
        <w:right w:val="none" w:sz="0" w:space="0" w:color="auto"/>
      </w:divBdr>
      <w:divsChild>
        <w:div w:id="873884745">
          <w:marLeft w:val="1166"/>
          <w:marRight w:val="0"/>
          <w:marTop w:val="86"/>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053964588">
          <w:marLeft w:val="1325"/>
          <w:marRight w:val="0"/>
          <w:marTop w:val="60"/>
          <w:marBottom w:val="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946235368">
          <w:marLeft w:val="2419"/>
          <w:marRight w:val="0"/>
          <w:marTop w:val="60"/>
          <w:marBottom w:val="120"/>
          <w:divBdr>
            <w:top w:val="none" w:sz="0" w:space="0" w:color="auto"/>
            <w:left w:val="none" w:sz="0" w:space="0" w:color="auto"/>
            <w:bottom w:val="none" w:sz="0" w:space="0" w:color="auto"/>
            <w:right w:val="none" w:sz="0" w:space="0" w:color="auto"/>
          </w:divBdr>
        </w:div>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087919085">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01916172">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sChild>
    </w:div>
    <w:div w:id="1687513968">
      <w:bodyDiv w:val="1"/>
      <w:marLeft w:val="0"/>
      <w:marRight w:val="0"/>
      <w:marTop w:val="0"/>
      <w:marBottom w:val="0"/>
      <w:divBdr>
        <w:top w:val="none" w:sz="0" w:space="0" w:color="auto"/>
        <w:left w:val="none" w:sz="0" w:space="0" w:color="auto"/>
        <w:bottom w:val="none" w:sz="0" w:space="0" w:color="auto"/>
        <w:right w:val="none" w:sz="0" w:space="0" w:color="auto"/>
      </w:divBdr>
      <w:divsChild>
        <w:div w:id="1929381421">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50154110">
      <w:bodyDiv w:val="1"/>
      <w:marLeft w:val="0"/>
      <w:marRight w:val="0"/>
      <w:marTop w:val="0"/>
      <w:marBottom w:val="0"/>
      <w:divBdr>
        <w:top w:val="none" w:sz="0" w:space="0" w:color="auto"/>
        <w:left w:val="none" w:sz="0" w:space="0" w:color="auto"/>
        <w:bottom w:val="none" w:sz="0" w:space="0" w:color="auto"/>
        <w:right w:val="none" w:sz="0" w:space="0" w:color="auto"/>
      </w:divBdr>
      <w:divsChild>
        <w:div w:id="635062481">
          <w:marLeft w:val="1080"/>
          <w:marRight w:val="0"/>
          <w:marTop w:val="100"/>
          <w:marBottom w:val="0"/>
          <w:divBdr>
            <w:top w:val="none" w:sz="0" w:space="0" w:color="auto"/>
            <w:left w:val="none" w:sz="0" w:space="0" w:color="auto"/>
            <w:bottom w:val="none" w:sz="0" w:space="0" w:color="auto"/>
            <w:right w:val="none" w:sz="0" w:space="0" w:color="auto"/>
          </w:divBdr>
        </w:div>
        <w:div w:id="234511174">
          <w:marLeft w:val="1080"/>
          <w:marRight w:val="0"/>
          <w:marTop w:val="100"/>
          <w:marBottom w:val="0"/>
          <w:divBdr>
            <w:top w:val="none" w:sz="0" w:space="0" w:color="auto"/>
            <w:left w:val="none" w:sz="0" w:space="0" w:color="auto"/>
            <w:bottom w:val="none" w:sz="0" w:space="0" w:color="auto"/>
            <w:right w:val="none" w:sz="0" w:space="0" w:color="auto"/>
          </w:divBdr>
        </w:div>
        <w:div w:id="1975207323">
          <w:marLeft w:val="1080"/>
          <w:marRight w:val="0"/>
          <w:marTop w:val="100"/>
          <w:marBottom w:val="0"/>
          <w:divBdr>
            <w:top w:val="none" w:sz="0" w:space="0" w:color="auto"/>
            <w:left w:val="none" w:sz="0" w:space="0" w:color="auto"/>
            <w:bottom w:val="none" w:sz="0" w:space="0" w:color="auto"/>
            <w:right w:val="none" w:sz="0" w:space="0" w:color="auto"/>
          </w:divBdr>
        </w:div>
        <w:div w:id="312418556">
          <w:marLeft w:val="1080"/>
          <w:marRight w:val="0"/>
          <w:marTop w:val="100"/>
          <w:marBottom w:val="0"/>
          <w:divBdr>
            <w:top w:val="none" w:sz="0" w:space="0" w:color="auto"/>
            <w:left w:val="none" w:sz="0" w:space="0" w:color="auto"/>
            <w:bottom w:val="none" w:sz="0" w:space="0" w:color="auto"/>
            <w:right w:val="none" w:sz="0" w:space="0" w:color="auto"/>
          </w:divBdr>
        </w:div>
        <w:div w:id="558832331">
          <w:marLeft w:val="1800"/>
          <w:marRight w:val="0"/>
          <w:marTop w:val="100"/>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596276">
          <w:marLeft w:val="1123"/>
          <w:marRight w:val="0"/>
          <w:marTop w:val="0"/>
          <w:marBottom w:val="0"/>
          <w:divBdr>
            <w:top w:val="none" w:sz="0" w:space="0" w:color="auto"/>
            <w:left w:val="none" w:sz="0" w:space="0" w:color="auto"/>
            <w:bottom w:val="none" w:sz="0" w:space="0" w:color="auto"/>
            <w:right w:val="none" w:sz="0" w:space="0" w:color="auto"/>
          </w:divBdr>
        </w:div>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801311911">
          <w:marLeft w:val="2419"/>
          <w:marRight w:val="0"/>
          <w:marTop w:val="60"/>
          <w:marBottom w:val="12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1479301755">
          <w:marLeft w:val="1325"/>
          <w:marRight w:val="0"/>
          <w:marTop w:val="60"/>
          <w:marBottom w:val="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734399828">
          <w:marLeft w:val="1325"/>
          <w:marRight w:val="0"/>
          <w:marTop w:val="60"/>
          <w:marBottom w:val="0"/>
          <w:divBdr>
            <w:top w:val="none" w:sz="0" w:space="0" w:color="auto"/>
            <w:left w:val="none" w:sz="0" w:space="0" w:color="auto"/>
            <w:bottom w:val="none" w:sz="0" w:space="0" w:color="auto"/>
            <w:right w:val="none" w:sz="0" w:space="0" w:color="auto"/>
          </w:divBdr>
        </w:div>
        <w:div w:id="1220556124">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 w:id="1407071051">
          <w:marLeft w:val="562"/>
          <w:marRight w:val="0"/>
          <w:marTop w:val="78"/>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290868940">
          <w:marLeft w:val="1325"/>
          <w:marRight w:val="0"/>
          <w:marTop w:val="60"/>
          <w:marBottom w:val="0"/>
          <w:divBdr>
            <w:top w:val="none" w:sz="0" w:space="0" w:color="auto"/>
            <w:left w:val="none" w:sz="0" w:space="0" w:color="auto"/>
            <w:bottom w:val="none" w:sz="0" w:space="0" w:color="auto"/>
            <w:right w:val="none" w:sz="0" w:space="0" w:color="auto"/>
          </w:divBdr>
        </w:div>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67A8CB-6318-4089-BDD5-8AB52E77342B}">
  <ds:schemaRefs>
    <ds:schemaRef ds:uri="http://schemas.openxmlformats.org/officeDocument/2006/bibliography"/>
  </ds:schemaRefs>
</ds:datastoreItem>
</file>

<file path=customXml/itemProps2.xml><?xml version="1.0" encoding="utf-8"?>
<ds:datastoreItem xmlns:ds="http://schemas.openxmlformats.org/officeDocument/2006/customXml" ds:itemID="{DDAB7594-586B-4628-BF06-778CCB35AB28}">
  <ds:schemaRefs>
    <ds:schemaRef ds:uri="http://schemas.openxmlformats.org/officeDocument/2006/bibliography"/>
  </ds:schemaRefs>
</ds:datastoreItem>
</file>

<file path=customXml/itemProps3.xml><?xml version="1.0" encoding="utf-8"?>
<ds:datastoreItem xmlns:ds="http://schemas.openxmlformats.org/officeDocument/2006/customXml" ds:itemID="{A8EB46BF-A3C2-4779-93EA-0037E64F4C51}">
  <ds:schemaRefs>
    <ds:schemaRef ds:uri="http://schemas.openxmlformats.org/officeDocument/2006/bibliography"/>
  </ds:schemaRefs>
</ds:datastoreItem>
</file>

<file path=customXml/itemProps4.xml><?xml version="1.0" encoding="utf-8"?>
<ds:datastoreItem xmlns:ds="http://schemas.openxmlformats.org/officeDocument/2006/customXml" ds:itemID="{F27E7871-24C9-44D1-BC6D-C09EFC903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3530</Words>
  <Characters>19298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22783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 Xu</cp:lastModifiedBy>
  <cp:revision>2</cp:revision>
  <cp:lastPrinted>2016-09-11T09:24:00Z</cp:lastPrinted>
  <dcterms:created xsi:type="dcterms:W3CDTF">2017-10-01T17:17:00Z</dcterms:created>
  <dcterms:modified xsi:type="dcterms:W3CDTF">2017-10-01T17:17:00Z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(3)KESj+Ty+dGXnlJWPfvh9+m2suh/r1zHrqpIhQniKobClKVX+fcGwRBYj/DPMZ165cQFztr1z
w4XxyYx00lX0LsQ6S9StgV0SsynyQNj8USUthbkRRF0uGDwMc0sUSQ62H1cpsYKcDJhnCsp/
BKBa328CzE6syj9702da/p8chDzC+Sa1x1QC+bWuRMed9+vuZtN6O5ReMOC7gpTLxIdqCc1q
DxMyTEo4weHqghGnla</vt:lpwstr>
  </property>
  <property fmtid="{D5CDD505-2E9C-101B-9397-08002B2CF9AE}" pid="30" name="_2015_ms_pID_725343_00">
    <vt:lpwstr>_2015_ms_pID_725343</vt:lpwstr>
  </property>
  <property fmtid="{D5CDD505-2E9C-101B-9397-08002B2CF9AE}" pid="31" name="_2015_ms_pID_7253431">
    <vt:lpwstr>phGQrId5DV3Sr5uzM9Iipgk0A6LBTV/SXwwt+R5+rvHN+sA/Ujyt3m
a9X2Ce96RlesFg5YSgKqjvSRExjuuw1KQoQPvbU0+f/XtOCnZ0Mcfun8JOPXOe1MCV9Lpa4D
A1Y7stlK00o82MRvvUWjiK/jQQOSC3UzUwOOtFXsSL2LpI5PHhJA0Afoi+gAzA6JlqETfTI4
0Bf+h/T0Cb+sRTzbt2HgcYyWqhn3B7nu3JTa</vt:lpwstr>
  </property>
  <property fmtid="{D5CDD505-2E9C-101B-9397-08002B2CF9AE}" pid="32" name="_2015_ms_pID_7253431_00">
    <vt:lpwstr>_2015_ms_pID_7253431</vt:lpwstr>
  </property>
  <property fmtid="{D5CDD505-2E9C-101B-9397-08002B2CF9AE}" pid="33" name="_2015_ms_pID_7253432">
    <vt:lpwstr>5tbOQbJi0sAO9Ht6MfWFBYqoaftXWjAZ1mdy
tDeGZyn1DL1TR+n21ORjb6BJzoTNh9RVL+mvy1BF7XnDIMbaVO8=</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1506694333</vt:lpwstr>
  </property>
</Properties>
</file>