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6B51DCF5"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0142BF">
        <w:t>R1</w:t>
      </w:r>
      <w:r w:rsidR="00091557" w:rsidRPr="000142BF">
        <w:t>-</w:t>
      </w:r>
      <w:r w:rsidR="000142BF" w:rsidRPr="000142BF">
        <w:t>1708679</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6C08185" w:rsidR="00E90E49" w:rsidRPr="00327997" w:rsidRDefault="003D3C45" w:rsidP="00327997">
      <w:pPr>
        <w:pStyle w:val="3GPPHeader"/>
      </w:pPr>
      <w:r w:rsidRPr="00327997">
        <w:t>Title:</w:t>
      </w:r>
      <w:r w:rsidR="00E90E49" w:rsidRPr="00327997">
        <w:tab/>
      </w:r>
      <w:r w:rsidR="00F54061" w:rsidRPr="00F54061">
        <w:t>On cell specific CSI-RS</w:t>
      </w:r>
      <w:r w:rsidR="00664314">
        <w:t xml:space="preserve"> for beam management</w:t>
      </w:r>
    </w:p>
    <w:p w14:paraId="2D554DE3" w14:textId="320FDC29" w:rsidR="00952A24" w:rsidRPr="00327997" w:rsidRDefault="00952A24" w:rsidP="00327997">
      <w:pPr>
        <w:pStyle w:val="3GPPHeader"/>
      </w:pPr>
      <w:r w:rsidRPr="00327997">
        <w:t>Agenda Item:</w:t>
      </w:r>
      <w:r w:rsidRPr="00327997">
        <w:tab/>
      </w:r>
      <w:r w:rsidR="00F54061">
        <w:t>7.1.2.2.3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0DD344DB" w:rsidR="00BF7642" w:rsidRPr="00E9149C" w:rsidRDefault="00E64B80" w:rsidP="00664314">
      <w:pPr>
        <w:pStyle w:val="BodyText"/>
      </w:pPr>
      <w:r>
        <w:t>In</w:t>
      </w:r>
      <w:r w:rsidR="00065413">
        <w:t xml:space="preserve"> prior meetings </w:t>
      </w:r>
      <w:r w:rsidR="00BF7642">
        <w:t>the following agreement</w:t>
      </w:r>
      <w:r w:rsidR="0045027C">
        <w:t>s were</w:t>
      </w:r>
      <w:r w:rsidR="00065413">
        <w:t xml:space="preserve"> made within </w:t>
      </w:r>
      <w:r w:rsidR="00664314">
        <w:t>the Initial Access &amp; Mobility</w:t>
      </w:r>
      <w:r w:rsidR="00065413">
        <w:t xml:space="preserve"> agenda item</w:t>
      </w:r>
      <w:r w:rsidR="00664314">
        <w:t>:</w:t>
      </w:r>
    </w:p>
    <w:p w14:paraId="4C3FF875" w14:textId="5415E938" w:rsidR="00BF7642" w:rsidRDefault="00BF7642" w:rsidP="00664314">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F182458" w14:textId="38750A63" w:rsidR="00065413" w:rsidRDefault="00065413" w:rsidP="00065413">
                            <w:pPr>
                              <w:spacing w:after="0"/>
                              <w:rPr>
                                <w:rFonts w:eastAsia="MS Mincho"/>
                                <w:b/>
                                <w:u w:val="single"/>
                                <w:lang w:eastAsia="ja-JP"/>
                              </w:rPr>
                            </w:pPr>
                            <w:r w:rsidRPr="00065413">
                              <w:rPr>
                                <w:rFonts w:eastAsia="MS Mincho"/>
                                <w:b/>
                                <w:u w:val="single"/>
                                <w:lang w:eastAsia="ja-JP"/>
                              </w:rPr>
                              <w:t>Initial Access &amp; Mobility</w:t>
                            </w:r>
                          </w:p>
                          <w:p w14:paraId="7D1C58B2" w14:textId="77777777" w:rsidR="00422CD8" w:rsidRPr="00065413" w:rsidRDefault="00422CD8" w:rsidP="00065413">
                            <w:pPr>
                              <w:spacing w:after="0"/>
                              <w:rPr>
                                <w:rFonts w:eastAsia="MS Mincho"/>
                                <w:b/>
                                <w:u w:val="single"/>
                                <w:lang w:eastAsia="ja-JP"/>
                              </w:rPr>
                            </w:pPr>
                          </w:p>
                          <w:p w14:paraId="18DEE3B5" w14:textId="295047E5" w:rsidR="00976456" w:rsidRPr="00990C86" w:rsidRDefault="00664314" w:rsidP="00065413">
                            <w:pPr>
                              <w:spacing w:after="0"/>
                              <w:rPr>
                                <w:rFonts w:eastAsia="MS Mincho"/>
                                <w:lang w:eastAsia="ja-JP"/>
                              </w:rPr>
                            </w:pPr>
                            <w:r>
                              <w:rPr>
                                <w:rFonts w:eastAsia="MS Mincho"/>
                                <w:b/>
                                <w:highlight w:val="green"/>
                                <w:u w:val="single"/>
                                <w:lang w:eastAsia="ja-JP"/>
                              </w:rPr>
                              <w:t>Agreement #</w:t>
                            </w:r>
                            <w:r w:rsidR="00065413" w:rsidRPr="00DD0D85">
                              <w:rPr>
                                <w:rFonts w:eastAsia="MS Mincho"/>
                                <w:b/>
                                <w:highlight w:val="green"/>
                                <w:u w:val="single"/>
                                <w:lang w:eastAsia="ja-JP"/>
                              </w:rPr>
                              <w:t>A</w:t>
                            </w:r>
                            <w:r w:rsidR="00DD0D85" w:rsidRPr="00DD0D85">
                              <w:rPr>
                                <w:rFonts w:eastAsia="MS Mincho"/>
                                <w:b/>
                                <w:highlight w:val="green"/>
                                <w:u w:val="single"/>
                                <w:lang w:eastAsia="ja-JP"/>
                              </w:rPr>
                              <w:t>1</w:t>
                            </w:r>
                            <w:r w:rsidR="00976456" w:rsidRPr="00990C86">
                              <w:rPr>
                                <w:rFonts w:eastAsia="MS Mincho"/>
                                <w:lang w:eastAsia="ja-JP"/>
                              </w:rPr>
                              <w:t>:</w:t>
                            </w:r>
                          </w:p>
                          <w:p w14:paraId="39D258FE" w14:textId="77777777" w:rsidR="00976456" w:rsidRPr="00990C86" w:rsidRDefault="00976456" w:rsidP="00065413">
                            <w:pPr>
                              <w:numPr>
                                <w:ilvl w:val="0"/>
                                <w:numId w:val="23"/>
                              </w:numPr>
                              <w:spacing w:after="0"/>
                              <w:rPr>
                                <w:rFonts w:eastAsia="MS Mincho"/>
                                <w:lang w:val="en-US" w:eastAsia="ja-JP"/>
                              </w:rPr>
                            </w:pPr>
                            <w:r w:rsidRPr="00990C86">
                              <w:rPr>
                                <w:rFonts w:eastAsia="MS Mincho"/>
                                <w:lang w:eastAsia="ja-JP"/>
                              </w:rPr>
                              <w:t xml:space="preserve">At least NR secondary synchronization signal (NR-SSS) is used for DL based RRM measurement for L3 mobility in IDLE mode </w:t>
                            </w:r>
                          </w:p>
                          <w:p w14:paraId="55ACD1A1" w14:textId="77777777" w:rsidR="00976456" w:rsidRPr="00990C86" w:rsidRDefault="00976456" w:rsidP="00065413">
                            <w:pPr>
                              <w:numPr>
                                <w:ilvl w:val="1"/>
                                <w:numId w:val="23"/>
                              </w:numPr>
                              <w:spacing w:after="0"/>
                              <w:rPr>
                                <w:rFonts w:eastAsia="MS Mincho"/>
                                <w:lang w:val="en-US" w:eastAsia="ja-JP"/>
                              </w:rPr>
                            </w:pPr>
                            <w:r w:rsidRPr="00990C86">
                              <w:rPr>
                                <w:rFonts w:eastAsia="MS Mincho"/>
                                <w:lang w:eastAsia="ja-JP"/>
                              </w:rPr>
                              <w:t>FFS in IDLE mode potentially additional use of DM-RS for PBCH (if defined) for measurement</w:t>
                            </w:r>
                          </w:p>
                          <w:p w14:paraId="61F2E0A8" w14:textId="77777777" w:rsidR="00976456" w:rsidRPr="00990C86" w:rsidRDefault="00976456" w:rsidP="00065413">
                            <w:pPr>
                              <w:numPr>
                                <w:ilvl w:val="1"/>
                                <w:numId w:val="23"/>
                              </w:numPr>
                              <w:spacing w:after="0"/>
                              <w:rPr>
                                <w:rFonts w:eastAsia="MS Mincho"/>
                                <w:lang w:val="en-US" w:eastAsia="ja-JP"/>
                              </w:rPr>
                            </w:pPr>
                            <w:r w:rsidRPr="00990C86">
                              <w:rPr>
                                <w:rFonts w:eastAsia="MS Mincho"/>
                                <w:lang w:eastAsia="ja-JP"/>
                              </w:rPr>
                              <w:t xml:space="preserve">FFS whether or not the NR-SSS alone will satisfy the requirements for RRM measurement </w:t>
                            </w:r>
                          </w:p>
                          <w:p w14:paraId="3DA17EB3" w14:textId="77777777" w:rsidR="00976456" w:rsidRDefault="00976456" w:rsidP="00065413">
                            <w:pPr>
                              <w:spacing w:after="0"/>
                              <w:rPr>
                                <w:rFonts w:eastAsia="MS Mincho"/>
                                <w:highlight w:val="yellow"/>
                                <w:lang w:eastAsia="ja-JP"/>
                              </w:rPr>
                            </w:pPr>
                          </w:p>
                          <w:p w14:paraId="7786618E" w14:textId="6A63157E" w:rsidR="00976456" w:rsidRPr="003D69BE" w:rsidRDefault="00664314" w:rsidP="00065413">
                            <w:pPr>
                              <w:spacing w:after="0"/>
                              <w:rPr>
                                <w:rFonts w:eastAsia="MS Mincho"/>
                                <w:b/>
                                <w:u w:val="single"/>
                                <w:lang w:val="en-US" w:eastAsia="ja-JP"/>
                              </w:rPr>
                            </w:pPr>
                            <w:r>
                              <w:rPr>
                                <w:rFonts w:eastAsia="MS Mincho" w:hint="eastAsia"/>
                                <w:b/>
                                <w:highlight w:val="green"/>
                                <w:u w:val="single"/>
                                <w:lang w:val="en-US" w:eastAsia="ja-JP"/>
                              </w:rPr>
                              <w:t>Agreement #</w:t>
                            </w:r>
                            <w:r w:rsidR="00065413">
                              <w:rPr>
                                <w:rFonts w:eastAsia="MS Mincho"/>
                                <w:b/>
                                <w:highlight w:val="green"/>
                                <w:u w:val="single"/>
                                <w:lang w:val="en-US" w:eastAsia="ja-JP"/>
                              </w:rPr>
                              <w:t>A</w:t>
                            </w:r>
                            <w:r w:rsidR="00DD0D85">
                              <w:rPr>
                                <w:rFonts w:eastAsia="MS Mincho" w:hint="eastAsia"/>
                                <w:b/>
                                <w:highlight w:val="green"/>
                                <w:u w:val="single"/>
                                <w:lang w:val="en-US" w:eastAsia="ja-JP"/>
                              </w:rPr>
                              <w:t>2</w:t>
                            </w:r>
                            <w:r w:rsidR="00976456" w:rsidRPr="00C57C2A">
                              <w:rPr>
                                <w:rFonts w:eastAsia="MS Mincho" w:hint="eastAsia"/>
                                <w:b/>
                                <w:highlight w:val="green"/>
                                <w:u w:val="single"/>
                                <w:lang w:val="en-US" w:eastAsia="ja-JP"/>
                              </w:rPr>
                              <w:t>:</w:t>
                            </w:r>
                          </w:p>
                          <w:p w14:paraId="79597E31" w14:textId="77777777" w:rsidR="00976456" w:rsidRDefault="00976456" w:rsidP="00065413">
                            <w:pPr>
                              <w:numPr>
                                <w:ilvl w:val="0"/>
                                <w:numId w:val="24"/>
                              </w:numPr>
                              <w:tabs>
                                <w:tab w:val="left" w:pos="720"/>
                              </w:tabs>
                              <w:spacing w:after="0"/>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measurement </w:t>
                            </w:r>
                            <w:r w:rsidRPr="003D69BE">
                              <w:rPr>
                                <w:rFonts w:eastAsia="MS Mincho"/>
                                <w:lang w:val="en-US" w:eastAsia="ja-JP"/>
                              </w:rPr>
                              <w:t>for L3 mobility, CSI-RS can be used, in addition to IDLE mode RS</w:t>
                            </w:r>
                          </w:p>
                          <w:p w14:paraId="794B1682" w14:textId="77777777" w:rsidR="00976456" w:rsidRDefault="00976456" w:rsidP="00065413">
                            <w:pPr>
                              <w:numPr>
                                <w:ilvl w:val="1"/>
                                <w:numId w:val="24"/>
                              </w:numPr>
                              <w:tabs>
                                <w:tab w:val="left" w:pos="720"/>
                              </w:tabs>
                              <w:spacing w:after="0"/>
                              <w:rPr>
                                <w:rFonts w:eastAsia="MS Mincho"/>
                                <w:lang w:val="en-US" w:eastAsia="ja-JP"/>
                              </w:rPr>
                            </w:pPr>
                            <w:r>
                              <w:rPr>
                                <w:rFonts w:eastAsia="MS Mincho" w:hint="eastAsia"/>
                                <w:lang w:val="en-US" w:eastAsia="ja-JP"/>
                              </w:rPr>
                              <w:t>Note that RAN1 will consider configuration overhead and possible inter-gNB signaling overhead</w:t>
                            </w:r>
                          </w:p>
                          <w:p w14:paraId="50AB6B0B" w14:textId="77777777" w:rsidR="00976456" w:rsidRPr="003D69BE" w:rsidRDefault="00976456" w:rsidP="00065413">
                            <w:pPr>
                              <w:numPr>
                                <w:ilvl w:val="1"/>
                                <w:numId w:val="24"/>
                              </w:numPr>
                              <w:tabs>
                                <w:tab w:val="left" w:pos="720"/>
                              </w:tabs>
                              <w:spacing w:after="0"/>
                              <w:rPr>
                                <w:rFonts w:eastAsia="MS Mincho"/>
                                <w:lang w:val="en-US" w:eastAsia="ja-JP"/>
                              </w:rPr>
                            </w:pPr>
                            <w:r>
                              <w:rPr>
                                <w:rFonts w:eastAsia="MS Mincho" w:hint="eastAsia"/>
                                <w:lang w:val="en-US" w:eastAsia="ja-JP"/>
                              </w:rPr>
                              <w:t>Detection of neighbor cell for measurement is based on NR-SS</w:t>
                            </w:r>
                          </w:p>
                          <w:p w14:paraId="239300E3" w14:textId="5158A91F" w:rsidR="0045027C" w:rsidRDefault="0045027C" w:rsidP="00065413">
                            <w:pPr>
                              <w:spacing w:after="0"/>
                            </w:pPr>
                          </w:p>
                          <w:p w14:paraId="04D5CAC9" w14:textId="3A81629A" w:rsidR="0045027C" w:rsidRPr="002A5745" w:rsidRDefault="00664314" w:rsidP="00065413">
                            <w:pPr>
                              <w:spacing w:after="0"/>
                              <w:rPr>
                                <w:rFonts w:eastAsia="MS Mincho"/>
                                <w:b/>
                                <w:u w:val="single"/>
                                <w:lang w:val="en-US" w:eastAsia="ja-JP"/>
                              </w:rPr>
                            </w:pPr>
                            <w:r>
                              <w:rPr>
                                <w:rFonts w:eastAsia="MS Mincho" w:hint="eastAsia"/>
                                <w:b/>
                                <w:highlight w:val="green"/>
                                <w:u w:val="single"/>
                                <w:lang w:val="en-US" w:eastAsia="ja-JP"/>
                              </w:rPr>
                              <w:t>Agreement #</w:t>
                            </w:r>
                            <w:r w:rsidR="00065413">
                              <w:rPr>
                                <w:rFonts w:eastAsia="MS Mincho"/>
                                <w:b/>
                                <w:highlight w:val="green"/>
                                <w:u w:val="single"/>
                                <w:lang w:val="en-US" w:eastAsia="ja-JP"/>
                              </w:rPr>
                              <w:t>A</w:t>
                            </w:r>
                            <w:r w:rsidR="00DD0D85">
                              <w:rPr>
                                <w:rFonts w:eastAsia="MS Mincho" w:hint="eastAsia"/>
                                <w:b/>
                                <w:highlight w:val="green"/>
                                <w:u w:val="single"/>
                                <w:lang w:val="en-US" w:eastAsia="ja-JP"/>
                              </w:rPr>
                              <w:t>3</w:t>
                            </w:r>
                            <w:r w:rsidR="0045027C" w:rsidRPr="002A5745">
                              <w:rPr>
                                <w:rFonts w:eastAsia="MS Mincho" w:hint="eastAsia"/>
                                <w:b/>
                                <w:highlight w:val="green"/>
                                <w:u w:val="single"/>
                                <w:lang w:val="en-US" w:eastAsia="ja-JP"/>
                              </w:rPr>
                              <w:t>:</w:t>
                            </w:r>
                          </w:p>
                          <w:p w14:paraId="18D143C9" w14:textId="77777777" w:rsidR="0045027C" w:rsidRPr="002A5745" w:rsidRDefault="0045027C" w:rsidP="00065413">
                            <w:pPr>
                              <w:numPr>
                                <w:ilvl w:val="0"/>
                                <w:numId w:val="16"/>
                              </w:numPr>
                              <w:spacing w:after="0"/>
                              <w:rPr>
                                <w:rFonts w:eastAsia="MS Mincho"/>
                                <w:lang w:val="en-US" w:eastAsia="ja-JP"/>
                              </w:rPr>
                            </w:pPr>
                            <w:r w:rsidRPr="002A5745">
                              <w:rPr>
                                <w:rFonts w:eastAsia="MS Mincho" w:hint="eastAsia"/>
                                <w:lang w:val="en-US" w:eastAsia="ja-JP"/>
                              </w:rPr>
                              <w:t>For CONNECTED mode RRM measurement for L3 mobility based on CSI-RS, NR supports following targets for CSI-RS design and configuration:</w:t>
                            </w:r>
                          </w:p>
                          <w:p w14:paraId="2F22236D" w14:textId="77777777" w:rsidR="0045027C" w:rsidRPr="002A5745" w:rsidRDefault="0045027C" w:rsidP="00065413">
                            <w:pPr>
                              <w:numPr>
                                <w:ilvl w:val="0"/>
                                <w:numId w:val="17"/>
                              </w:numPr>
                              <w:spacing w:after="0"/>
                              <w:rPr>
                                <w:rFonts w:eastAsia="MS Mincho"/>
                                <w:lang w:val="en-US" w:eastAsia="ja-JP"/>
                              </w:rPr>
                            </w:pPr>
                            <w:r w:rsidRPr="002A5745">
                              <w:rPr>
                                <w:rFonts w:eastAsia="MS Mincho" w:hint="eastAsia"/>
                                <w:lang w:val="en-US" w:eastAsia="ja-JP"/>
                              </w:rPr>
                              <w:t>Design:</w:t>
                            </w:r>
                          </w:p>
                          <w:p w14:paraId="4BB5E949" w14:textId="77777777" w:rsidR="0045027C" w:rsidRPr="002A5745" w:rsidRDefault="0045027C" w:rsidP="00065413">
                            <w:pPr>
                              <w:numPr>
                                <w:ilvl w:val="0"/>
                                <w:numId w:val="18"/>
                              </w:numPr>
                              <w:tabs>
                                <w:tab w:val="num" w:pos="720"/>
                              </w:tabs>
                              <w:spacing w:after="0"/>
                              <w:rPr>
                                <w:rFonts w:eastAsia="MS Mincho"/>
                                <w:lang w:val="en-US" w:eastAsia="ja-JP"/>
                              </w:rPr>
                            </w:pPr>
                            <w:r w:rsidRPr="002A5745">
                              <w:rPr>
                                <w:rFonts w:eastAsia="MS Mincho" w:hint="eastAsia"/>
                                <w:lang w:val="en-US" w:eastAsia="ja-JP"/>
                              </w:rPr>
                              <w:t>Reuse CSI-RS design for beam management as baseline</w:t>
                            </w:r>
                          </w:p>
                          <w:p w14:paraId="1CC36373" w14:textId="77777777" w:rsidR="0045027C" w:rsidRPr="002A5745" w:rsidRDefault="0045027C" w:rsidP="00065413">
                            <w:pPr>
                              <w:numPr>
                                <w:ilvl w:val="0"/>
                                <w:numId w:val="18"/>
                              </w:numPr>
                              <w:tabs>
                                <w:tab w:val="num" w:pos="720"/>
                              </w:tabs>
                              <w:spacing w:after="0"/>
                              <w:rPr>
                                <w:rFonts w:eastAsia="MS Mincho"/>
                                <w:lang w:val="en-US" w:eastAsia="ja-JP"/>
                              </w:rPr>
                            </w:pPr>
                            <w:r w:rsidRPr="002A5745">
                              <w:rPr>
                                <w:rFonts w:eastAsia="MS Mincho" w:hint="eastAsia"/>
                                <w:lang w:val="en-US" w:eastAsia="ja-JP"/>
                              </w:rPr>
                              <w:t>Identify additional requirements on the CSI-RS to support L3 mobility</w:t>
                            </w:r>
                          </w:p>
                          <w:p w14:paraId="0ECAE2A9" w14:textId="77777777" w:rsidR="0045027C" w:rsidRPr="002A5745" w:rsidRDefault="0045027C" w:rsidP="00065413">
                            <w:pPr>
                              <w:numPr>
                                <w:ilvl w:val="0"/>
                                <w:numId w:val="19"/>
                              </w:numPr>
                              <w:spacing w:after="0"/>
                              <w:rPr>
                                <w:rFonts w:eastAsia="MS Mincho"/>
                                <w:lang w:val="en-US" w:eastAsia="ja-JP"/>
                              </w:rPr>
                            </w:pPr>
                            <w:r w:rsidRPr="002A5745">
                              <w:rPr>
                                <w:rFonts w:eastAsia="MS Mincho" w:hint="eastAsia"/>
                                <w:lang w:val="en-US" w:eastAsia="ja-JP"/>
                              </w:rPr>
                              <w:t>Configuration:</w:t>
                            </w:r>
                          </w:p>
                          <w:p w14:paraId="1866237F" w14:textId="77777777" w:rsidR="0045027C" w:rsidRPr="002A5745" w:rsidRDefault="0045027C" w:rsidP="00065413">
                            <w:pPr>
                              <w:numPr>
                                <w:ilvl w:val="0"/>
                                <w:numId w:val="20"/>
                              </w:numPr>
                              <w:spacing w:after="0"/>
                              <w:rPr>
                                <w:rFonts w:eastAsia="MS Mincho"/>
                                <w:lang w:val="en-US" w:eastAsia="ja-JP"/>
                              </w:rPr>
                            </w:pPr>
                            <w:r w:rsidRPr="002A5745">
                              <w:rPr>
                                <w:rFonts w:eastAsia="MS Mincho" w:hint="eastAsia"/>
                                <w:lang w:val="en-US" w:eastAsia="ja-JP"/>
                              </w:rPr>
                              <w:t>Support measurement of a large number of beams</w:t>
                            </w:r>
                          </w:p>
                          <w:p w14:paraId="216C7829" w14:textId="77777777" w:rsidR="0045027C" w:rsidRPr="002A5745" w:rsidRDefault="0045027C" w:rsidP="00065413">
                            <w:pPr>
                              <w:numPr>
                                <w:ilvl w:val="0"/>
                                <w:numId w:val="20"/>
                              </w:numPr>
                              <w:spacing w:after="0"/>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594A7923" w14:textId="77777777" w:rsidR="0045027C" w:rsidRPr="002A5745" w:rsidRDefault="0045027C" w:rsidP="00065413">
                            <w:pPr>
                              <w:numPr>
                                <w:ilvl w:val="0"/>
                                <w:numId w:val="20"/>
                              </w:numPr>
                              <w:spacing w:after="0"/>
                              <w:rPr>
                                <w:rFonts w:eastAsia="MS Mincho"/>
                                <w:lang w:val="en-US" w:eastAsia="ja-JP"/>
                              </w:rPr>
                            </w:pPr>
                            <w:r w:rsidRPr="002A5745">
                              <w:rPr>
                                <w:rFonts w:eastAsia="MS Mincho" w:hint="eastAsia"/>
                                <w:lang w:val="en-US" w:eastAsia="ja-JP"/>
                              </w:rPr>
                              <w:t>FFS: Detailed signaling or format</w:t>
                            </w:r>
                          </w:p>
                          <w:p w14:paraId="19160F0E" w14:textId="77777777" w:rsidR="0045027C" w:rsidRDefault="0045027C" w:rsidP="00065413">
                            <w:pPr>
                              <w:spacing w:after="0"/>
                              <w:rPr>
                                <w:rFonts w:eastAsia="MS Mincho"/>
                                <w:b/>
                                <w:highlight w:val="green"/>
                                <w:u w:val="single"/>
                                <w:lang w:val="en-US" w:eastAsia="ja-JP"/>
                              </w:rPr>
                            </w:pPr>
                          </w:p>
                          <w:p w14:paraId="7E4C4FAB" w14:textId="74FC8AAC" w:rsidR="0045027C" w:rsidRPr="002A5745" w:rsidRDefault="00664314" w:rsidP="00065413">
                            <w:pPr>
                              <w:spacing w:after="0"/>
                              <w:rPr>
                                <w:rFonts w:eastAsia="MS Mincho"/>
                                <w:b/>
                                <w:u w:val="single"/>
                                <w:lang w:val="en-US" w:eastAsia="ja-JP"/>
                              </w:rPr>
                            </w:pPr>
                            <w:r>
                              <w:rPr>
                                <w:rFonts w:eastAsia="MS Mincho" w:hint="eastAsia"/>
                                <w:b/>
                                <w:highlight w:val="green"/>
                                <w:u w:val="single"/>
                                <w:lang w:val="en-US" w:eastAsia="ja-JP"/>
                              </w:rPr>
                              <w:t>Agreement #</w:t>
                            </w:r>
                            <w:r w:rsidR="00065413">
                              <w:rPr>
                                <w:rFonts w:eastAsia="MS Mincho"/>
                                <w:b/>
                                <w:highlight w:val="green"/>
                                <w:u w:val="single"/>
                                <w:lang w:val="en-US" w:eastAsia="ja-JP"/>
                              </w:rPr>
                              <w:t>A</w:t>
                            </w:r>
                            <w:r w:rsidR="00DD0D85">
                              <w:rPr>
                                <w:rFonts w:eastAsia="MS Mincho" w:hint="eastAsia"/>
                                <w:b/>
                                <w:highlight w:val="green"/>
                                <w:u w:val="single"/>
                                <w:lang w:val="en-US" w:eastAsia="ja-JP"/>
                              </w:rPr>
                              <w:t>4</w:t>
                            </w:r>
                            <w:r w:rsidR="0045027C" w:rsidRPr="0062545C">
                              <w:rPr>
                                <w:rFonts w:eastAsia="MS Mincho" w:hint="eastAsia"/>
                                <w:b/>
                                <w:highlight w:val="green"/>
                                <w:u w:val="single"/>
                                <w:lang w:val="en-US" w:eastAsia="ja-JP"/>
                              </w:rPr>
                              <w:t>:</w:t>
                            </w:r>
                          </w:p>
                          <w:p w14:paraId="50994D2E" w14:textId="77777777" w:rsidR="0045027C" w:rsidRPr="002A5745" w:rsidRDefault="0045027C" w:rsidP="00065413">
                            <w:pPr>
                              <w:numPr>
                                <w:ilvl w:val="0"/>
                                <w:numId w:val="21"/>
                              </w:numPr>
                              <w:spacing w:after="0"/>
                              <w:rPr>
                                <w:rFonts w:eastAsia="MS Mincho"/>
                                <w:lang w:val="en-US" w:eastAsia="ja-JP"/>
                              </w:rPr>
                            </w:pPr>
                            <w:r w:rsidRPr="002A5745">
                              <w:rPr>
                                <w:rFonts w:eastAsia="MS Mincho"/>
                                <w:lang w:eastAsia="ja-JP"/>
                              </w:rPr>
                              <w:t xml:space="preserve">For Connected mode, CSI-RS are supported to be configured using </w:t>
                            </w:r>
                            <w:r>
                              <w:rPr>
                                <w:rFonts w:eastAsia="MS Mincho" w:hint="eastAsia"/>
                                <w:lang w:eastAsia="ja-JP"/>
                              </w:rPr>
                              <w:t xml:space="preserve">at least </w:t>
                            </w:r>
                            <w:r w:rsidRPr="002A5745">
                              <w:rPr>
                                <w:rFonts w:eastAsia="MS Mincho"/>
                                <w:lang w:eastAsia="ja-JP"/>
                              </w:rPr>
                              <w:t>dedicated RRC signaling for DL based RRM measurement for L3 mobility.</w:t>
                            </w:r>
                          </w:p>
                          <w:p w14:paraId="5EAB8C42" w14:textId="620BEA9F" w:rsidR="00976456" w:rsidRPr="00A010B0" w:rsidRDefault="0045027C" w:rsidP="00065413">
                            <w:pPr>
                              <w:numPr>
                                <w:ilvl w:val="1"/>
                                <w:numId w:val="21"/>
                              </w:numPr>
                              <w:spacing w:after="0"/>
                              <w:rPr>
                                <w:rFonts w:eastAsia="MS Mincho"/>
                                <w:lang w:val="en-US" w:eastAsia="ja-JP"/>
                              </w:rPr>
                            </w:pPr>
                            <w:r>
                              <w:rPr>
                                <w:rFonts w:eastAsia="MS Mincho" w:hint="eastAsia"/>
                                <w:lang w:eastAsia="ja-JP"/>
                              </w:rPr>
                              <w:t>Note that s</w:t>
                            </w:r>
                            <w:r>
                              <w:rPr>
                                <w:rFonts w:eastAsia="MS Mincho"/>
                                <w:lang w:eastAsia="ja-JP"/>
                              </w:rPr>
                              <w:t>ignalling</w:t>
                            </w:r>
                            <w:r>
                              <w:rPr>
                                <w:rFonts w:eastAsia="MS Mincho" w:hint="eastAsia"/>
                                <w:lang w:eastAsia="ja-JP"/>
                              </w:rPr>
                              <w:t xml:space="preserve"> other than dedicated RRC </w:t>
                            </w:r>
                            <w:r>
                              <w:rPr>
                                <w:rFonts w:eastAsia="MS Mincho"/>
                                <w:lang w:eastAsia="ja-JP"/>
                              </w:rPr>
                              <w:t>signalling</w:t>
                            </w:r>
                            <w:r>
                              <w:rPr>
                                <w:rFonts w:eastAsia="MS Mincho" w:hint="eastAsia"/>
                                <w:lang w:eastAsia="ja-JP"/>
                              </w:rPr>
                              <w:t xml:space="preserve"> is not precluded</w:t>
                            </w:r>
                          </w:p>
                          <w:p w14:paraId="7E34D0A4" w14:textId="77777777" w:rsidR="000619A9" w:rsidRPr="00A010B0" w:rsidRDefault="000619A9" w:rsidP="00065413">
                            <w:pPr>
                              <w:numPr>
                                <w:ilvl w:val="1"/>
                                <w:numId w:val="21"/>
                              </w:numPr>
                              <w:spacing w:after="0"/>
                              <w:rPr>
                                <w:rFonts w:eastAsia="MS Mincho"/>
                                <w:lang w:val="en-US" w:eastAsia="ja-JP"/>
                              </w:rPr>
                            </w:pPr>
                          </w:p>
                          <w:p w14:paraId="5DE8B8DC" w14:textId="4DF25852" w:rsidR="000619A9" w:rsidRPr="00480CA9" w:rsidRDefault="000619A9" w:rsidP="00A010B0">
                            <w:pPr>
                              <w:spacing w:after="0"/>
                              <w:rPr>
                                <w:rFonts w:eastAsia="MS Mincho"/>
                                <w:b/>
                                <w:u w:val="single"/>
                                <w:lang w:eastAsia="ja-JP"/>
                              </w:rPr>
                            </w:pPr>
                            <w:r w:rsidRPr="00F01A30">
                              <w:rPr>
                                <w:rFonts w:eastAsia="MS Mincho" w:hint="eastAsia"/>
                                <w:b/>
                                <w:highlight w:val="green"/>
                                <w:u w:val="single"/>
                                <w:lang w:eastAsia="ja-JP"/>
                              </w:rPr>
                              <w:t>Agreements</w:t>
                            </w:r>
                            <w:r>
                              <w:rPr>
                                <w:rFonts w:eastAsia="MS Mincho"/>
                                <w:b/>
                                <w:highlight w:val="green"/>
                                <w:u w:val="single"/>
                                <w:lang w:eastAsia="ja-JP"/>
                              </w:rPr>
                              <w:t xml:space="preserve"> #A5</w:t>
                            </w:r>
                            <w:r w:rsidRPr="00F01A30">
                              <w:rPr>
                                <w:rFonts w:eastAsia="MS Mincho" w:hint="eastAsia"/>
                                <w:b/>
                                <w:highlight w:val="green"/>
                                <w:u w:val="single"/>
                                <w:lang w:eastAsia="ja-JP"/>
                              </w:rPr>
                              <w:t>:</w:t>
                            </w:r>
                          </w:p>
                          <w:p w14:paraId="4408C050" w14:textId="77777777" w:rsidR="000619A9" w:rsidRDefault="000619A9" w:rsidP="000619A9">
                            <w:pPr>
                              <w:numPr>
                                <w:ilvl w:val="0"/>
                                <w:numId w:val="21"/>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728D7E5D" w14:textId="6BCA055E" w:rsidR="000619A9" w:rsidRPr="000619A9" w:rsidRDefault="000619A9" w:rsidP="00A010B0">
                            <w:pPr>
                              <w:numPr>
                                <w:ilvl w:val="1"/>
                                <w:numId w:val="21"/>
                              </w:numPr>
                              <w:overflowPunct/>
                              <w:autoSpaceDE/>
                              <w:autoSpaceDN/>
                              <w:adjustRightInd/>
                              <w:spacing w:after="0"/>
                              <w:jc w:val="left"/>
                              <w:textAlignment w:val="auto"/>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F182458" w14:textId="38750A63" w:rsidR="00065413" w:rsidRDefault="00065413" w:rsidP="00065413">
                      <w:pPr>
                        <w:spacing w:after="0"/>
                        <w:rPr>
                          <w:rFonts w:eastAsia="MS Mincho"/>
                          <w:b/>
                          <w:u w:val="single"/>
                          <w:lang w:eastAsia="ja-JP"/>
                        </w:rPr>
                      </w:pPr>
                      <w:r w:rsidRPr="00065413">
                        <w:rPr>
                          <w:rFonts w:eastAsia="MS Mincho"/>
                          <w:b/>
                          <w:u w:val="single"/>
                          <w:lang w:eastAsia="ja-JP"/>
                        </w:rPr>
                        <w:t>Initial Access &amp; Mobility</w:t>
                      </w:r>
                    </w:p>
                    <w:p w14:paraId="7D1C58B2" w14:textId="77777777" w:rsidR="00422CD8" w:rsidRPr="00065413" w:rsidRDefault="00422CD8" w:rsidP="00065413">
                      <w:pPr>
                        <w:spacing w:after="0"/>
                        <w:rPr>
                          <w:rFonts w:eastAsia="MS Mincho"/>
                          <w:b/>
                          <w:u w:val="single"/>
                          <w:lang w:eastAsia="ja-JP"/>
                        </w:rPr>
                      </w:pPr>
                    </w:p>
                    <w:p w14:paraId="18DEE3B5" w14:textId="295047E5" w:rsidR="00976456" w:rsidRPr="00990C86" w:rsidRDefault="00664314" w:rsidP="00065413">
                      <w:pPr>
                        <w:spacing w:after="0"/>
                        <w:rPr>
                          <w:rFonts w:eastAsia="MS Mincho"/>
                          <w:lang w:eastAsia="ja-JP"/>
                        </w:rPr>
                      </w:pPr>
                      <w:r>
                        <w:rPr>
                          <w:rFonts w:eastAsia="MS Mincho"/>
                          <w:b/>
                          <w:highlight w:val="green"/>
                          <w:u w:val="single"/>
                          <w:lang w:eastAsia="ja-JP"/>
                        </w:rPr>
                        <w:t>Agreement #</w:t>
                      </w:r>
                      <w:r w:rsidR="00065413" w:rsidRPr="00DD0D85">
                        <w:rPr>
                          <w:rFonts w:eastAsia="MS Mincho"/>
                          <w:b/>
                          <w:highlight w:val="green"/>
                          <w:u w:val="single"/>
                          <w:lang w:eastAsia="ja-JP"/>
                        </w:rPr>
                        <w:t>A</w:t>
                      </w:r>
                      <w:r w:rsidR="00DD0D85" w:rsidRPr="00DD0D85">
                        <w:rPr>
                          <w:rFonts w:eastAsia="MS Mincho"/>
                          <w:b/>
                          <w:highlight w:val="green"/>
                          <w:u w:val="single"/>
                          <w:lang w:eastAsia="ja-JP"/>
                        </w:rPr>
                        <w:t>1</w:t>
                      </w:r>
                      <w:r w:rsidR="00976456" w:rsidRPr="00990C86">
                        <w:rPr>
                          <w:rFonts w:eastAsia="MS Mincho"/>
                          <w:lang w:eastAsia="ja-JP"/>
                        </w:rPr>
                        <w:t>:</w:t>
                      </w:r>
                    </w:p>
                    <w:p w14:paraId="39D258FE" w14:textId="77777777" w:rsidR="00976456" w:rsidRPr="00990C86" w:rsidRDefault="00976456" w:rsidP="00065413">
                      <w:pPr>
                        <w:numPr>
                          <w:ilvl w:val="0"/>
                          <w:numId w:val="23"/>
                        </w:numPr>
                        <w:spacing w:after="0"/>
                        <w:rPr>
                          <w:rFonts w:eastAsia="MS Mincho"/>
                          <w:lang w:val="en-US" w:eastAsia="ja-JP"/>
                        </w:rPr>
                      </w:pPr>
                      <w:r w:rsidRPr="00990C86">
                        <w:rPr>
                          <w:rFonts w:eastAsia="MS Mincho"/>
                          <w:lang w:eastAsia="ja-JP"/>
                        </w:rPr>
                        <w:t xml:space="preserve">At least NR secondary synchronization signal (NR-SSS) is used for DL based RRM measurement for L3 mobility in IDLE mode </w:t>
                      </w:r>
                    </w:p>
                    <w:p w14:paraId="55ACD1A1" w14:textId="77777777" w:rsidR="00976456" w:rsidRPr="00990C86" w:rsidRDefault="00976456" w:rsidP="00065413">
                      <w:pPr>
                        <w:numPr>
                          <w:ilvl w:val="1"/>
                          <w:numId w:val="23"/>
                        </w:numPr>
                        <w:spacing w:after="0"/>
                        <w:rPr>
                          <w:rFonts w:eastAsia="MS Mincho"/>
                          <w:lang w:val="en-US" w:eastAsia="ja-JP"/>
                        </w:rPr>
                      </w:pPr>
                      <w:r w:rsidRPr="00990C86">
                        <w:rPr>
                          <w:rFonts w:eastAsia="MS Mincho"/>
                          <w:lang w:eastAsia="ja-JP"/>
                        </w:rPr>
                        <w:t>FFS in IDLE mode potentially additional use of DM-RS for PBCH (if defined) for measurement</w:t>
                      </w:r>
                    </w:p>
                    <w:p w14:paraId="61F2E0A8" w14:textId="77777777" w:rsidR="00976456" w:rsidRPr="00990C86" w:rsidRDefault="00976456" w:rsidP="00065413">
                      <w:pPr>
                        <w:numPr>
                          <w:ilvl w:val="1"/>
                          <w:numId w:val="23"/>
                        </w:numPr>
                        <w:spacing w:after="0"/>
                        <w:rPr>
                          <w:rFonts w:eastAsia="MS Mincho"/>
                          <w:lang w:val="en-US" w:eastAsia="ja-JP"/>
                        </w:rPr>
                      </w:pPr>
                      <w:r w:rsidRPr="00990C86">
                        <w:rPr>
                          <w:rFonts w:eastAsia="MS Mincho"/>
                          <w:lang w:eastAsia="ja-JP"/>
                        </w:rPr>
                        <w:t xml:space="preserve">FFS whether or not the NR-SSS alone will satisfy the requirements for RRM measurement </w:t>
                      </w:r>
                    </w:p>
                    <w:p w14:paraId="3DA17EB3" w14:textId="77777777" w:rsidR="00976456" w:rsidRDefault="00976456" w:rsidP="00065413">
                      <w:pPr>
                        <w:spacing w:after="0"/>
                        <w:rPr>
                          <w:rFonts w:eastAsia="MS Mincho"/>
                          <w:highlight w:val="yellow"/>
                          <w:lang w:eastAsia="ja-JP"/>
                        </w:rPr>
                      </w:pPr>
                    </w:p>
                    <w:p w14:paraId="7786618E" w14:textId="6A63157E" w:rsidR="00976456" w:rsidRPr="003D69BE" w:rsidRDefault="00664314" w:rsidP="00065413">
                      <w:pPr>
                        <w:spacing w:after="0"/>
                        <w:rPr>
                          <w:rFonts w:eastAsia="MS Mincho"/>
                          <w:b/>
                          <w:u w:val="single"/>
                          <w:lang w:val="en-US" w:eastAsia="ja-JP"/>
                        </w:rPr>
                      </w:pPr>
                      <w:r>
                        <w:rPr>
                          <w:rFonts w:eastAsia="MS Mincho" w:hint="eastAsia"/>
                          <w:b/>
                          <w:highlight w:val="green"/>
                          <w:u w:val="single"/>
                          <w:lang w:val="en-US" w:eastAsia="ja-JP"/>
                        </w:rPr>
                        <w:t>Agreement #</w:t>
                      </w:r>
                      <w:r w:rsidR="00065413">
                        <w:rPr>
                          <w:rFonts w:eastAsia="MS Mincho"/>
                          <w:b/>
                          <w:highlight w:val="green"/>
                          <w:u w:val="single"/>
                          <w:lang w:val="en-US" w:eastAsia="ja-JP"/>
                        </w:rPr>
                        <w:t>A</w:t>
                      </w:r>
                      <w:r w:rsidR="00DD0D85">
                        <w:rPr>
                          <w:rFonts w:eastAsia="MS Mincho" w:hint="eastAsia"/>
                          <w:b/>
                          <w:highlight w:val="green"/>
                          <w:u w:val="single"/>
                          <w:lang w:val="en-US" w:eastAsia="ja-JP"/>
                        </w:rPr>
                        <w:t>2</w:t>
                      </w:r>
                      <w:r w:rsidR="00976456" w:rsidRPr="00C57C2A">
                        <w:rPr>
                          <w:rFonts w:eastAsia="MS Mincho" w:hint="eastAsia"/>
                          <w:b/>
                          <w:highlight w:val="green"/>
                          <w:u w:val="single"/>
                          <w:lang w:val="en-US" w:eastAsia="ja-JP"/>
                        </w:rPr>
                        <w:t>:</w:t>
                      </w:r>
                    </w:p>
                    <w:p w14:paraId="79597E31" w14:textId="77777777" w:rsidR="00976456" w:rsidRDefault="00976456" w:rsidP="00065413">
                      <w:pPr>
                        <w:numPr>
                          <w:ilvl w:val="0"/>
                          <w:numId w:val="24"/>
                        </w:numPr>
                        <w:tabs>
                          <w:tab w:val="left" w:pos="720"/>
                        </w:tabs>
                        <w:spacing w:after="0"/>
                        <w:rPr>
                          <w:rFonts w:eastAsia="MS Mincho"/>
                          <w:lang w:val="en-US" w:eastAsia="ja-JP"/>
                        </w:rPr>
                      </w:pPr>
                      <w:r w:rsidRPr="003D69BE">
                        <w:rPr>
                          <w:rFonts w:eastAsia="MS Mincho"/>
                          <w:lang w:val="en-US" w:eastAsia="ja-JP"/>
                        </w:rPr>
                        <w:t>F</w:t>
                      </w:r>
                      <w:r w:rsidRPr="003D69BE">
                        <w:rPr>
                          <w:rFonts w:eastAsia="MS Mincho"/>
                          <w:lang w:val="x-none" w:eastAsia="ja-JP"/>
                        </w:rPr>
                        <w:t xml:space="preserve">or </w:t>
                      </w:r>
                      <w:r w:rsidRPr="003D69BE">
                        <w:rPr>
                          <w:rFonts w:eastAsia="MS Mincho"/>
                          <w:lang w:val="en-US" w:eastAsia="ja-JP"/>
                        </w:rPr>
                        <w:t xml:space="preserve">CONNECTED mode </w:t>
                      </w:r>
                      <w:r w:rsidRPr="003D69BE">
                        <w:rPr>
                          <w:rFonts w:eastAsia="MS Mincho"/>
                          <w:lang w:val="x-none" w:eastAsia="ja-JP"/>
                        </w:rPr>
                        <w:t xml:space="preserve">RRM measurement </w:t>
                      </w:r>
                      <w:r w:rsidRPr="003D69BE">
                        <w:rPr>
                          <w:rFonts w:eastAsia="MS Mincho"/>
                          <w:lang w:val="en-US" w:eastAsia="ja-JP"/>
                        </w:rPr>
                        <w:t>for L3 mobility, CSI-RS can be used, in addition to IDLE mode RS</w:t>
                      </w:r>
                    </w:p>
                    <w:p w14:paraId="794B1682" w14:textId="77777777" w:rsidR="00976456" w:rsidRDefault="00976456" w:rsidP="00065413">
                      <w:pPr>
                        <w:numPr>
                          <w:ilvl w:val="1"/>
                          <w:numId w:val="24"/>
                        </w:numPr>
                        <w:tabs>
                          <w:tab w:val="left" w:pos="720"/>
                        </w:tabs>
                        <w:spacing w:after="0"/>
                        <w:rPr>
                          <w:rFonts w:eastAsia="MS Mincho"/>
                          <w:lang w:val="en-US" w:eastAsia="ja-JP"/>
                        </w:rPr>
                      </w:pPr>
                      <w:r>
                        <w:rPr>
                          <w:rFonts w:eastAsia="MS Mincho" w:hint="eastAsia"/>
                          <w:lang w:val="en-US" w:eastAsia="ja-JP"/>
                        </w:rPr>
                        <w:t>Note that RAN1 will consider configuration overhead and possible inter-gNB signaling overhead</w:t>
                      </w:r>
                    </w:p>
                    <w:p w14:paraId="50AB6B0B" w14:textId="77777777" w:rsidR="00976456" w:rsidRPr="003D69BE" w:rsidRDefault="00976456" w:rsidP="00065413">
                      <w:pPr>
                        <w:numPr>
                          <w:ilvl w:val="1"/>
                          <w:numId w:val="24"/>
                        </w:numPr>
                        <w:tabs>
                          <w:tab w:val="left" w:pos="720"/>
                        </w:tabs>
                        <w:spacing w:after="0"/>
                        <w:rPr>
                          <w:rFonts w:eastAsia="MS Mincho"/>
                          <w:lang w:val="en-US" w:eastAsia="ja-JP"/>
                        </w:rPr>
                      </w:pPr>
                      <w:r>
                        <w:rPr>
                          <w:rFonts w:eastAsia="MS Mincho" w:hint="eastAsia"/>
                          <w:lang w:val="en-US" w:eastAsia="ja-JP"/>
                        </w:rPr>
                        <w:t>Detection of neighbor cell for measurement is based on NR-SS</w:t>
                      </w:r>
                    </w:p>
                    <w:p w14:paraId="239300E3" w14:textId="5158A91F" w:rsidR="0045027C" w:rsidRDefault="0045027C" w:rsidP="00065413">
                      <w:pPr>
                        <w:spacing w:after="0"/>
                      </w:pPr>
                    </w:p>
                    <w:p w14:paraId="04D5CAC9" w14:textId="3A81629A" w:rsidR="0045027C" w:rsidRPr="002A5745" w:rsidRDefault="00664314" w:rsidP="00065413">
                      <w:pPr>
                        <w:spacing w:after="0"/>
                        <w:rPr>
                          <w:rFonts w:eastAsia="MS Mincho"/>
                          <w:b/>
                          <w:u w:val="single"/>
                          <w:lang w:val="en-US" w:eastAsia="ja-JP"/>
                        </w:rPr>
                      </w:pPr>
                      <w:r>
                        <w:rPr>
                          <w:rFonts w:eastAsia="MS Mincho" w:hint="eastAsia"/>
                          <w:b/>
                          <w:highlight w:val="green"/>
                          <w:u w:val="single"/>
                          <w:lang w:val="en-US" w:eastAsia="ja-JP"/>
                        </w:rPr>
                        <w:t>Agreement #</w:t>
                      </w:r>
                      <w:r w:rsidR="00065413">
                        <w:rPr>
                          <w:rFonts w:eastAsia="MS Mincho"/>
                          <w:b/>
                          <w:highlight w:val="green"/>
                          <w:u w:val="single"/>
                          <w:lang w:val="en-US" w:eastAsia="ja-JP"/>
                        </w:rPr>
                        <w:t>A</w:t>
                      </w:r>
                      <w:r w:rsidR="00DD0D85">
                        <w:rPr>
                          <w:rFonts w:eastAsia="MS Mincho" w:hint="eastAsia"/>
                          <w:b/>
                          <w:highlight w:val="green"/>
                          <w:u w:val="single"/>
                          <w:lang w:val="en-US" w:eastAsia="ja-JP"/>
                        </w:rPr>
                        <w:t>3</w:t>
                      </w:r>
                      <w:r w:rsidR="0045027C" w:rsidRPr="002A5745">
                        <w:rPr>
                          <w:rFonts w:eastAsia="MS Mincho" w:hint="eastAsia"/>
                          <w:b/>
                          <w:highlight w:val="green"/>
                          <w:u w:val="single"/>
                          <w:lang w:val="en-US" w:eastAsia="ja-JP"/>
                        </w:rPr>
                        <w:t>:</w:t>
                      </w:r>
                    </w:p>
                    <w:p w14:paraId="18D143C9" w14:textId="77777777" w:rsidR="0045027C" w:rsidRPr="002A5745" w:rsidRDefault="0045027C" w:rsidP="00065413">
                      <w:pPr>
                        <w:numPr>
                          <w:ilvl w:val="0"/>
                          <w:numId w:val="16"/>
                        </w:numPr>
                        <w:spacing w:after="0"/>
                        <w:rPr>
                          <w:rFonts w:eastAsia="MS Mincho"/>
                          <w:lang w:val="en-US" w:eastAsia="ja-JP"/>
                        </w:rPr>
                      </w:pPr>
                      <w:r w:rsidRPr="002A5745">
                        <w:rPr>
                          <w:rFonts w:eastAsia="MS Mincho" w:hint="eastAsia"/>
                          <w:lang w:val="en-US" w:eastAsia="ja-JP"/>
                        </w:rPr>
                        <w:t>For CONNECTED mode RRM measurement for L3 mobility based on CSI-RS, NR supports following targets for CSI-RS design and configuration:</w:t>
                      </w:r>
                    </w:p>
                    <w:p w14:paraId="2F22236D" w14:textId="77777777" w:rsidR="0045027C" w:rsidRPr="002A5745" w:rsidRDefault="0045027C" w:rsidP="00065413">
                      <w:pPr>
                        <w:numPr>
                          <w:ilvl w:val="0"/>
                          <w:numId w:val="17"/>
                        </w:numPr>
                        <w:spacing w:after="0"/>
                        <w:rPr>
                          <w:rFonts w:eastAsia="MS Mincho"/>
                          <w:lang w:val="en-US" w:eastAsia="ja-JP"/>
                        </w:rPr>
                      </w:pPr>
                      <w:r w:rsidRPr="002A5745">
                        <w:rPr>
                          <w:rFonts w:eastAsia="MS Mincho" w:hint="eastAsia"/>
                          <w:lang w:val="en-US" w:eastAsia="ja-JP"/>
                        </w:rPr>
                        <w:t>Design:</w:t>
                      </w:r>
                    </w:p>
                    <w:p w14:paraId="4BB5E949" w14:textId="77777777" w:rsidR="0045027C" w:rsidRPr="002A5745" w:rsidRDefault="0045027C" w:rsidP="00065413">
                      <w:pPr>
                        <w:numPr>
                          <w:ilvl w:val="0"/>
                          <w:numId w:val="18"/>
                        </w:numPr>
                        <w:tabs>
                          <w:tab w:val="num" w:pos="720"/>
                        </w:tabs>
                        <w:spacing w:after="0"/>
                        <w:rPr>
                          <w:rFonts w:eastAsia="MS Mincho"/>
                          <w:lang w:val="en-US" w:eastAsia="ja-JP"/>
                        </w:rPr>
                      </w:pPr>
                      <w:r w:rsidRPr="002A5745">
                        <w:rPr>
                          <w:rFonts w:eastAsia="MS Mincho" w:hint="eastAsia"/>
                          <w:lang w:val="en-US" w:eastAsia="ja-JP"/>
                        </w:rPr>
                        <w:t>Reuse CSI-RS design for beam management as baseline</w:t>
                      </w:r>
                    </w:p>
                    <w:p w14:paraId="1CC36373" w14:textId="77777777" w:rsidR="0045027C" w:rsidRPr="002A5745" w:rsidRDefault="0045027C" w:rsidP="00065413">
                      <w:pPr>
                        <w:numPr>
                          <w:ilvl w:val="0"/>
                          <w:numId w:val="18"/>
                        </w:numPr>
                        <w:tabs>
                          <w:tab w:val="num" w:pos="720"/>
                        </w:tabs>
                        <w:spacing w:after="0"/>
                        <w:rPr>
                          <w:rFonts w:eastAsia="MS Mincho"/>
                          <w:lang w:val="en-US" w:eastAsia="ja-JP"/>
                        </w:rPr>
                      </w:pPr>
                      <w:r w:rsidRPr="002A5745">
                        <w:rPr>
                          <w:rFonts w:eastAsia="MS Mincho" w:hint="eastAsia"/>
                          <w:lang w:val="en-US" w:eastAsia="ja-JP"/>
                        </w:rPr>
                        <w:t>Identify additional requirements on the CSI-RS to support L3 mobility</w:t>
                      </w:r>
                    </w:p>
                    <w:p w14:paraId="0ECAE2A9" w14:textId="77777777" w:rsidR="0045027C" w:rsidRPr="002A5745" w:rsidRDefault="0045027C" w:rsidP="00065413">
                      <w:pPr>
                        <w:numPr>
                          <w:ilvl w:val="0"/>
                          <w:numId w:val="19"/>
                        </w:numPr>
                        <w:spacing w:after="0"/>
                        <w:rPr>
                          <w:rFonts w:eastAsia="MS Mincho"/>
                          <w:lang w:val="en-US" w:eastAsia="ja-JP"/>
                        </w:rPr>
                      </w:pPr>
                      <w:r w:rsidRPr="002A5745">
                        <w:rPr>
                          <w:rFonts w:eastAsia="MS Mincho" w:hint="eastAsia"/>
                          <w:lang w:val="en-US" w:eastAsia="ja-JP"/>
                        </w:rPr>
                        <w:t>Configuration:</w:t>
                      </w:r>
                    </w:p>
                    <w:p w14:paraId="1866237F" w14:textId="77777777" w:rsidR="0045027C" w:rsidRPr="002A5745" w:rsidRDefault="0045027C" w:rsidP="00065413">
                      <w:pPr>
                        <w:numPr>
                          <w:ilvl w:val="0"/>
                          <w:numId w:val="20"/>
                        </w:numPr>
                        <w:spacing w:after="0"/>
                        <w:rPr>
                          <w:rFonts w:eastAsia="MS Mincho"/>
                          <w:lang w:val="en-US" w:eastAsia="ja-JP"/>
                        </w:rPr>
                      </w:pPr>
                      <w:r w:rsidRPr="002A5745">
                        <w:rPr>
                          <w:rFonts w:eastAsia="MS Mincho" w:hint="eastAsia"/>
                          <w:lang w:val="en-US" w:eastAsia="ja-JP"/>
                        </w:rPr>
                        <w:t>Support measurement of a large number of beams</w:t>
                      </w:r>
                    </w:p>
                    <w:p w14:paraId="216C7829" w14:textId="77777777" w:rsidR="0045027C" w:rsidRPr="002A5745" w:rsidRDefault="0045027C" w:rsidP="00065413">
                      <w:pPr>
                        <w:numPr>
                          <w:ilvl w:val="0"/>
                          <w:numId w:val="20"/>
                        </w:numPr>
                        <w:spacing w:after="0"/>
                        <w:rPr>
                          <w:rFonts w:eastAsia="MS Mincho"/>
                          <w:lang w:val="en-US" w:eastAsia="ja-JP"/>
                        </w:rPr>
                      </w:pPr>
                      <w:r w:rsidRPr="002A5745">
                        <w:rPr>
                          <w:rFonts w:eastAsia="MS Mincho" w:hint="eastAsia"/>
                          <w:lang w:val="en-US" w:eastAsia="ja-JP"/>
                        </w:rPr>
                        <w:t xml:space="preserve">Minimize configuration overhead, reporting overhead, and UE complexity </w:t>
                      </w:r>
                    </w:p>
                    <w:p w14:paraId="594A7923" w14:textId="77777777" w:rsidR="0045027C" w:rsidRPr="002A5745" w:rsidRDefault="0045027C" w:rsidP="00065413">
                      <w:pPr>
                        <w:numPr>
                          <w:ilvl w:val="0"/>
                          <w:numId w:val="20"/>
                        </w:numPr>
                        <w:spacing w:after="0"/>
                        <w:rPr>
                          <w:rFonts w:eastAsia="MS Mincho"/>
                          <w:lang w:val="en-US" w:eastAsia="ja-JP"/>
                        </w:rPr>
                      </w:pPr>
                      <w:r w:rsidRPr="002A5745">
                        <w:rPr>
                          <w:rFonts w:eastAsia="MS Mincho" w:hint="eastAsia"/>
                          <w:lang w:val="en-US" w:eastAsia="ja-JP"/>
                        </w:rPr>
                        <w:t>FFS: Detailed signaling or format</w:t>
                      </w:r>
                    </w:p>
                    <w:p w14:paraId="19160F0E" w14:textId="77777777" w:rsidR="0045027C" w:rsidRDefault="0045027C" w:rsidP="00065413">
                      <w:pPr>
                        <w:spacing w:after="0"/>
                        <w:rPr>
                          <w:rFonts w:eastAsia="MS Mincho"/>
                          <w:b/>
                          <w:highlight w:val="green"/>
                          <w:u w:val="single"/>
                          <w:lang w:val="en-US" w:eastAsia="ja-JP"/>
                        </w:rPr>
                      </w:pPr>
                    </w:p>
                    <w:p w14:paraId="7E4C4FAB" w14:textId="74FC8AAC" w:rsidR="0045027C" w:rsidRPr="002A5745" w:rsidRDefault="00664314" w:rsidP="00065413">
                      <w:pPr>
                        <w:spacing w:after="0"/>
                        <w:rPr>
                          <w:rFonts w:eastAsia="MS Mincho"/>
                          <w:b/>
                          <w:u w:val="single"/>
                          <w:lang w:val="en-US" w:eastAsia="ja-JP"/>
                        </w:rPr>
                      </w:pPr>
                      <w:r>
                        <w:rPr>
                          <w:rFonts w:eastAsia="MS Mincho" w:hint="eastAsia"/>
                          <w:b/>
                          <w:highlight w:val="green"/>
                          <w:u w:val="single"/>
                          <w:lang w:val="en-US" w:eastAsia="ja-JP"/>
                        </w:rPr>
                        <w:t>Agreement #</w:t>
                      </w:r>
                      <w:r w:rsidR="00065413">
                        <w:rPr>
                          <w:rFonts w:eastAsia="MS Mincho"/>
                          <w:b/>
                          <w:highlight w:val="green"/>
                          <w:u w:val="single"/>
                          <w:lang w:val="en-US" w:eastAsia="ja-JP"/>
                        </w:rPr>
                        <w:t>A</w:t>
                      </w:r>
                      <w:r w:rsidR="00DD0D85">
                        <w:rPr>
                          <w:rFonts w:eastAsia="MS Mincho" w:hint="eastAsia"/>
                          <w:b/>
                          <w:highlight w:val="green"/>
                          <w:u w:val="single"/>
                          <w:lang w:val="en-US" w:eastAsia="ja-JP"/>
                        </w:rPr>
                        <w:t>4</w:t>
                      </w:r>
                      <w:r w:rsidR="0045027C" w:rsidRPr="0062545C">
                        <w:rPr>
                          <w:rFonts w:eastAsia="MS Mincho" w:hint="eastAsia"/>
                          <w:b/>
                          <w:highlight w:val="green"/>
                          <w:u w:val="single"/>
                          <w:lang w:val="en-US" w:eastAsia="ja-JP"/>
                        </w:rPr>
                        <w:t>:</w:t>
                      </w:r>
                    </w:p>
                    <w:p w14:paraId="50994D2E" w14:textId="77777777" w:rsidR="0045027C" w:rsidRPr="002A5745" w:rsidRDefault="0045027C" w:rsidP="00065413">
                      <w:pPr>
                        <w:numPr>
                          <w:ilvl w:val="0"/>
                          <w:numId w:val="21"/>
                        </w:numPr>
                        <w:spacing w:after="0"/>
                        <w:rPr>
                          <w:rFonts w:eastAsia="MS Mincho"/>
                          <w:lang w:val="en-US" w:eastAsia="ja-JP"/>
                        </w:rPr>
                      </w:pPr>
                      <w:r w:rsidRPr="002A5745">
                        <w:rPr>
                          <w:rFonts w:eastAsia="MS Mincho"/>
                          <w:lang w:eastAsia="ja-JP"/>
                        </w:rPr>
                        <w:t xml:space="preserve">For Connected mode, CSI-RS are supported to be configured using </w:t>
                      </w:r>
                      <w:r>
                        <w:rPr>
                          <w:rFonts w:eastAsia="MS Mincho" w:hint="eastAsia"/>
                          <w:lang w:eastAsia="ja-JP"/>
                        </w:rPr>
                        <w:t xml:space="preserve">at least </w:t>
                      </w:r>
                      <w:r w:rsidRPr="002A5745">
                        <w:rPr>
                          <w:rFonts w:eastAsia="MS Mincho"/>
                          <w:lang w:eastAsia="ja-JP"/>
                        </w:rPr>
                        <w:t>dedicated RRC signaling for DL based RRM measurement for L3 mobility.</w:t>
                      </w:r>
                    </w:p>
                    <w:p w14:paraId="5EAB8C42" w14:textId="620BEA9F" w:rsidR="00976456" w:rsidRPr="00A010B0" w:rsidRDefault="0045027C" w:rsidP="00065413">
                      <w:pPr>
                        <w:numPr>
                          <w:ilvl w:val="1"/>
                          <w:numId w:val="21"/>
                        </w:numPr>
                        <w:spacing w:after="0"/>
                        <w:rPr>
                          <w:rFonts w:eastAsia="MS Mincho"/>
                          <w:lang w:val="en-US" w:eastAsia="ja-JP"/>
                        </w:rPr>
                      </w:pPr>
                      <w:r>
                        <w:rPr>
                          <w:rFonts w:eastAsia="MS Mincho" w:hint="eastAsia"/>
                          <w:lang w:eastAsia="ja-JP"/>
                        </w:rPr>
                        <w:t>Note that s</w:t>
                      </w:r>
                      <w:r>
                        <w:rPr>
                          <w:rFonts w:eastAsia="MS Mincho"/>
                          <w:lang w:eastAsia="ja-JP"/>
                        </w:rPr>
                        <w:t>ignalling</w:t>
                      </w:r>
                      <w:r>
                        <w:rPr>
                          <w:rFonts w:eastAsia="MS Mincho" w:hint="eastAsia"/>
                          <w:lang w:eastAsia="ja-JP"/>
                        </w:rPr>
                        <w:t xml:space="preserve"> other than dedicated RRC </w:t>
                      </w:r>
                      <w:r>
                        <w:rPr>
                          <w:rFonts w:eastAsia="MS Mincho"/>
                          <w:lang w:eastAsia="ja-JP"/>
                        </w:rPr>
                        <w:t>signalling</w:t>
                      </w:r>
                      <w:r>
                        <w:rPr>
                          <w:rFonts w:eastAsia="MS Mincho" w:hint="eastAsia"/>
                          <w:lang w:eastAsia="ja-JP"/>
                        </w:rPr>
                        <w:t xml:space="preserve"> is not precluded</w:t>
                      </w:r>
                    </w:p>
                    <w:p w14:paraId="7E34D0A4" w14:textId="77777777" w:rsidR="000619A9" w:rsidRPr="00A010B0" w:rsidRDefault="000619A9" w:rsidP="00065413">
                      <w:pPr>
                        <w:numPr>
                          <w:ilvl w:val="1"/>
                          <w:numId w:val="21"/>
                        </w:numPr>
                        <w:spacing w:after="0"/>
                        <w:rPr>
                          <w:rFonts w:eastAsia="MS Mincho"/>
                          <w:lang w:val="en-US" w:eastAsia="ja-JP"/>
                        </w:rPr>
                      </w:pPr>
                    </w:p>
                    <w:p w14:paraId="5DE8B8DC" w14:textId="4DF25852" w:rsidR="000619A9" w:rsidRPr="00480CA9" w:rsidRDefault="000619A9" w:rsidP="00A010B0">
                      <w:pPr>
                        <w:spacing w:after="0"/>
                        <w:rPr>
                          <w:rFonts w:eastAsia="MS Mincho"/>
                          <w:b/>
                          <w:u w:val="single"/>
                          <w:lang w:eastAsia="ja-JP"/>
                        </w:rPr>
                      </w:pPr>
                      <w:r w:rsidRPr="00F01A30">
                        <w:rPr>
                          <w:rFonts w:eastAsia="MS Mincho" w:hint="eastAsia"/>
                          <w:b/>
                          <w:highlight w:val="green"/>
                          <w:u w:val="single"/>
                          <w:lang w:eastAsia="ja-JP"/>
                        </w:rPr>
                        <w:t>Agreements</w:t>
                      </w:r>
                      <w:r>
                        <w:rPr>
                          <w:rFonts w:eastAsia="MS Mincho"/>
                          <w:b/>
                          <w:highlight w:val="green"/>
                          <w:u w:val="single"/>
                          <w:lang w:eastAsia="ja-JP"/>
                        </w:rPr>
                        <w:t xml:space="preserve"> #A5</w:t>
                      </w:r>
                      <w:r w:rsidRPr="00F01A30">
                        <w:rPr>
                          <w:rFonts w:eastAsia="MS Mincho" w:hint="eastAsia"/>
                          <w:b/>
                          <w:highlight w:val="green"/>
                          <w:u w:val="single"/>
                          <w:lang w:eastAsia="ja-JP"/>
                        </w:rPr>
                        <w:t>:</w:t>
                      </w:r>
                    </w:p>
                    <w:p w14:paraId="4408C050" w14:textId="77777777" w:rsidR="000619A9" w:rsidRDefault="000619A9" w:rsidP="000619A9">
                      <w:pPr>
                        <w:numPr>
                          <w:ilvl w:val="0"/>
                          <w:numId w:val="21"/>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728D7E5D" w14:textId="6BCA055E" w:rsidR="000619A9" w:rsidRPr="000619A9" w:rsidRDefault="000619A9" w:rsidP="00A010B0">
                      <w:pPr>
                        <w:numPr>
                          <w:ilvl w:val="1"/>
                          <w:numId w:val="21"/>
                        </w:numPr>
                        <w:overflowPunct/>
                        <w:autoSpaceDE/>
                        <w:autoSpaceDN/>
                        <w:adjustRightInd/>
                        <w:spacing w:after="0"/>
                        <w:jc w:val="left"/>
                        <w:textAlignment w:val="auto"/>
                        <w:rPr>
                          <w:rFonts w:eastAsia="MS Mincho"/>
                          <w:lang w:val="en-US" w:eastAsia="ja-JP"/>
                        </w:rPr>
                      </w:pPr>
                      <w:r w:rsidRPr="00480CA9">
                        <w:rPr>
                          <w:rFonts w:eastAsia="MS Mincho"/>
                          <w:lang w:val="en-US" w:eastAsia="ja-JP"/>
                        </w:rPr>
                        <w:t>FFS gNB can configure an association between CSI-RS for L3 mobility and a subset of RACH resources and/or a subset of preamble indices, for determining Msg2 DL Tx beam</w:t>
                      </w:r>
                    </w:p>
                  </w:txbxContent>
                </v:textbox>
                <w10:anchorlock/>
              </v:shape>
            </w:pict>
          </mc:Fallback>
        </mc:AlternateContent>
      </w:r>
    </w:p>
    <w:p w14:paraId="67A0DB20" w14:textId="169E9B7A" w:rsidR="00065413" w:rsidRDefault="004237D6" w:rsidP="00664314">
      <w:pPr>
        <w:pStyle w:val="BodyText"/>
      </w:pPr>
      <w:r>
        <w:t>T</w:t>
      </w:r>
      <w:r w:rsidR="00065413">
        <w:t>he following agreements were made in the MIMO agenda item related to beam management:</w:t>
      </w:r>
    </w:p>
    <w:p w14:paraId="76794AAD" w14:textId="3237F4D3" w:rsidR="00065413" w:rsidRDefault="00065413" w:rsidP="00664314">
      <w:pPr>
        <w:pStyle w:val="BodyText"/>
      </w:pPr>
      <w:r>
        <w:rPr>
          <w:noProof/>
          <w:lang w:val="en-US" w:eastAsia="en-US"/>
        </w:rPr>
        <w:lastRenderedPageBreak/>
        <mc:AlternateContent>
          <mc:Choice Requires="wps">
            <w:drawing>
              <wp:inline distT="0" distB="0" distL="0" distR="0" wp14:anchorId="27B80CE8" wp14:editId="5AD3FA58">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F64D73" w14:textId="445B1A0E" w:rsidR="00065413" w:rsidRPr="00065413" w:rsidRDefault="00065413" w:rsidP="00065413">
                            <w:pPr>
                              <w:spacing w:after="0"/>
                              <w:rPr>
                                <w:rFonts w:eastAsia="MS Mincho"/>
                                <w:b/>
                                <w:u w:val="single"/>
                                <w:lang w:eastAsia="ja-JP"/>
                              </w:rPr>
                            </w:pPr>
                            <w:r>
                              <w:rPr>
                                <w:rFonts w:eastAsia="MS Mincho"/>
                                <w:b/>
                                <w:u w:val="single"/>
                                <w:lang w:eastAsia="ja-JP"/>
                              </w:rPr>
                              <w:t>Beam Management</w:t>
                            </w:r>
                          </w:p>
                          <w:p w14:paraId="2BF62CCE" w14:textId="77777777" w:rsidR="00065413" w:rsidRDefault="00065413" w:rsidP="00065413">
                            <w:pPr>
                              <w:spacing w:after="0"/>
                              <w:rPr>
                                <w:rFonts w:eastAsia="MS Mincho"/>
                                <w:b/>
                                <w:highlight w:val="darkYellow"/>
                                <w:u w:val="single"/>
                                <w:lang w:val="en-US" w:eastAsia="ja-JP"/>
                              </w:rPr>
                            </w:pPr>
                          </w:p>
                          <w:p w14:paraId="6D381E61" w14:textId="6C896764" w:rsidR="00065413" w:rsidRPr="00492DEA" w:rsidRDefault="00065413" w:rsidP="00065413">
                            <w:pPr>
                              <w:spacing w:after="0"/>
                              <w:rPr>
                                <w:rFonts w:eastAsia="MS Mincho"/>
                                <w:b/>
                                <w:u w:val="single"/>
                                <w:lang w:val="en-US" w:eastAsia="ja-JP"/>
                              </w:rPr>
                            </w:pPr>
                            <w:r w:rsidRPr="00382632">
                              <w:rPr>
                                <w:rFonts w:eastAsia="MS Mincho" w:hint="eastAsia"/>
                                <w:b/>
                                <w:highlight w:val="darkYellow"/>
                                <w:u w:val="single"/>
                                <w:lang w:val="en-US" w:eastAsia="ja-JP"/>
                              </w:rPr>
                              <w:t>Working assumptions</w:t>
                            </w:r>
                            <w:r>
                              <w:rPr>
                                <w:rFonts w:eastAsia="MS Mincho"/>
                                <w:b/>
                                <w:highlight w:val="darkYellow"/>
                                <w:u w:val="single"/>
                                <w:lang w:val="en-US" w:eastAsia="ja-JP"/>
                              </w:rPr>
                              <w:t xml:space="preserve"> #B1</w:t>
                            </w:r>
                            <w:r w:rsidRPr="00382632">
                              <w:rPr>
                                <w:rFonts w:eastAsia="MS Mincho" w:hint="eastAsia"/>
                                <w:b/>
                                <w:highlight w:val="darkYellow"/>
                                <w:u w:val="single"/>
                                <w:lang w:val="en-US" w:eastAsia="ja-JP"/>
                              </w:rPr>
                              <w:t>:</w:t>
                            </w:r>
                          </w:p>
                          <w:p w14:paraId="1CF2706B" w14:textId="77777777" w:rsidR="00065413" w:rsidRPr="0007565D" w:rsidRDefault="00065413" w:rsidP="00065413">
                            <w:pPr>
                              <w:numPr>
                                <w:ilvl w:val="0"/>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14:paraId="1BCF720B" w14:textId="77777777" w:rsidR="00065413" w:rsidRPr="0007565D" w:rsidRDefault="00065413" w:rsidP="00065413">
                            <w:pPr>
                              <w:numPr>
                                <w:ilvl w:val="1"/>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14:paraId="0056DA2E" w14:textId="77777777" w:rsidR="00065413" w:rsidRDefault="00065413" w:rsidP="00065413">
                            <w:pPr>
                              <w:numPr>
                                <w:ilvl w:val="2"/>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FFS: RS can be NR-SS or CSI-RS or newly designed RS</w:t>
                            </w:r>
                          </w:p>
                          <w:p w14:paraId="1EFCC372" w14:textId="77777777" w:rsidR="00065413" w:rsidRPr="004D4DBD" w:rsidRDefault="00065413" w:rsidP="00065413">
                            <w:pPr>
                              <w:numPr>
                                <w:ilvl w:val="3"/>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Others are not precluded</w:t>
                            </w:r>
                          </w:p>
                          <w:p w14:paraId="61E2B0C0" w14:textId="77777777" w:rsidR="00065413" w:rsidRPr="0007565D" w:rsidRDefault="00065413" w:rsidP="00065413">
                            <w:pPr>
                              <w:numPr>
                                <w:ilvl w:val="1"/>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CSI-RS:</w:t>
                            </w:r>
                          </w:p>
                          <w:p w14:paraId="50A390CA" w14:textId="77777777" w:rsidR="00065413" w:rsidRPr="0007565D" w:rsidRDefault="00065413" w:rsidP="00065413">
                            <w:pPr>
                              <w:numPr>
                                <w:ilvl w:val="2"/>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14:paraId="2DF66376" w14:textId="77777777" w:rsidR="00065413" w:rsidRPr="0007565D" w:rsidRDefault="00065413" w:rsidP="00065413">
                            <w:pPr>
                              <w:numPr>
                                <w:ilvl w:val="3"/>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Multiple UE may be configured with the same CSI-RS</w:t>
                            </w:r>
                          </w:p>
                          <w:p w14:paraId="605263AE" w14:textId="77777777" w:rsidR="00065413" w:rsidRPr="0007565D" w:rsidRDefault="00065413" w:rsidP="00065413">
                            <w:pPr>
                              <w:numPr>
                                <w:ilvl w:val="2"/>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14:paraId="53C704CB" w14:textId="77777777" w:rsidR="00065413" w:rsidRPr="00485B58" w:rsidRDefault="00065413" w:rsidP="00065413">
                            <w:pPr>
                              <w:numPr>
                                <w:ilvl w:val="2"/>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Note: CSI-RS can also be used for CSI acquisition</w:t>
                            </w:r>
                          </w:p>
                          <w:p w14:paraId="150FBFE2" w14:textId="77777777" w:rsidR="00065413" w:rsidRPr="0007565D" w:rsidRDefault="00065413" w:rsidP="00065413">
                            <w:pPr>
                              <w:numPr>
                                <w:ilvl w:val="0"/>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p w14:paraId="477C3098" w14:textId="77777777" w:rsidR="00065413" w:rsidRDefault="00065413" w:rsidP="00065413">
                            <w:pPr>
                              <w:tabs>
                                <w:tab w:val="left" w:pos="8513"/>
                              </w:tabs>
                              <w:spacing w:after="0"/>
                              <w:rPr>
                                <w:rFonts w:eastAsia="MS Mincho"/>
                                <w:b/>
                                <w:iCs/>
                                <w:highlight w:val="green"/>
                                <w:u w:val="single"/>
                                <w:lang w:eastAsia="ja-JP"/>
                              </w:rPr>
                            </w:pPr>
                          </w:p>
                          <w:p w14:paraId="31628928" w14:textId="48AEA779" w:rsidR="00065413" w:rsidRPr="009B26AA" w:rsidRDefault="00065413" w:rsidP="00065413">
                            <w:pPr>
                              <w:tabs>
                                <w:tab w:val="left" w:pos="8513"/>
                              </w:tabs>
                              <w:spacing w:after="0"/>
                              <w:rPr>
                                <w:rFonts w:eastAsia="MS Mincho"/>
                                <w:b/>
                                <w:iCs/>
                                <w:u w:val="single"/>
                                <w:lang w:eastAsia="ja-JP"/>
                              </w:rPr>
                            </w:pPr>
                            <w:r>
                              <w:rPr>
                                <w:rFonts w:eastAsia="MS Mincho" w:hint="eastAsia"/>
                                <w:b/>
                                <w:iCs/>
                                <w:highlight w:val="green"/>
                                <w:u w:val="single"/>
                                <w:lang w:eastAsia="ja-JP"/>
                              </w:rPr>
                              <w:t>Agreement #B2</w:t>
                            </w:r>
                            <w:r w:rsidRPr="00E6044C">
                              <w:rPr>
                                <w:rFonts w:eastAsia="MS Mincho" w:hint="eastAsia"/>
                                <w:b/>
                                <w:iCs/>
                                <w:highlight w:val="green"/>
                                <w:u w:val="single"/>
                                <w:lang w:eastAsia="ja-JP"/>
                              </w:rPr>
                              <w:t>:</w:t>
                            </w:r>
                          </w:p>
                          <w:p w14:paraId="2C349235" w14:textId="77777777" w:rsidR="00065413" w:rsidRPr="00665DCD" w:rsidRDefault="00065413" w:rsidP="00065413">
                            <w:pPr>
                              <w:pStyle w:val="ListParagraph"/>
                              <w:numPr>
                                <w:ilvl w:val="0"/>
                                <w:numId w:val="15"/>
                              </w:numPr>
                              <w:spacing w:after="0"/>
                              <w:contextualSpacing w:val="0"/>
                            </w:pPr>
                            <w:r w:rsidRPr="007C0B4B">
                              <w:rPr>
                                <w:rFonts w:eastAsia="MS Mincho" w:hint="eastAsia"/>
                              </w:rPr>
                              <w:t>F</w:t>
                            </w:r>
                            <w:r w:rsidRPr="00665DCD">
                              <w:rPr>
                                <w:rFonts w:hint="eastAsia"/>
                              </w:rPr>
                              <w:t>or UE RRC connected mode, periodic</w:t>
                            </w:r>
                            <w:r w:rsidRPr="00665DCD">
                              <w:t xml:space="preserve"> </w:t>
                            </w:r>
                            <w:r w:rsidRPr="00665DCD">
                              <w:rPr>
                                <w:rFonts w:hint="eastAsia"/>
                              </w:rPr>
                              <w:t>signal</w:t>
                            </w:r>
                            <w:r w:rsidRPr="00665DCD">
                              <w:t xml:space="preserve"> is supported </w:t>
                            </w:r>
                            <w:r w:rsidRPr="00665DCD">
                              <w:rPr>
                                <w:rFonts w:hint="eastAsia"/>
                              </w:rPr>
                              <w:t xml:space="preserve">at least </w:t>
                            </w:r>
                            <w:r w:rsidRPr="00665DCD">
                              <w:t xml:space="preserve">for </w:t>
                            </w:r>
                            <w:r w:rsidRPr="00665DCD">
                              <w:rPr>
                                <w:rFonts w:hint="eastAsia"/>
                              </w:rPr>
                              <w:t xml:space="preserve">P1 </w:t>
                            </w:r>
                            <w:r w:rsidRPr="00665DCD">
                              <w:t>procedure</w:t>
                            </w:r>
                            <w:r w:rsidRPr="00665DCD">
                              <w:rPr>
                                <w:rFonts w:hint="eastAsia"/>
                              </w:rPr>
                              <w:t xml:space="preserve"> (</w:t>
                            </w:r>
                            <w:r w:rsidRPr="00665DCD">
                              <w:t>Tx/Rx beam alignment</w:t>
                            </w:r>
                            <w:r w:rsidRPr="00665DCD">
                              <w:rPr>
                                <w:rFonts w:hint="eastAsia"/>
                              </w:rPr>
                              <w:t>) using following options</w:t>
                            </w:r>
                            <w:r w:rsidRPr="007C0B4B">
                              <w:rPr>
                                <w:rFonts w:eastAsia="MS Mincho" w:hint="eastAsia"/>
                              </w:rPr>
                              <w:t xml:space="preserve"> in addition to </w:t>
                            </w:r>
                            <w:r w:rsidRPr="00665DCD">
                              <w:rPr>
                                <w:rFonts w:hint="eastAsia"/>
                              </w:rPr>
                              <w:t>UE-specifically configured CSI-RS</w:t>
                            </w:r>
                            <w:r>
                              <w:rPr>
                                <w:rFonts w:hint="eastAsia"/>
                              </w:rPr>
                              <w:t>. Down selection f</w:t>
                            </w:r>
                            <w:r w:rsidRPr="00665DCD">
                              <w:rPr>
                                <w:rFonts w:hint="eastAsia"/>
                              </w:rPr>
                              <w:t>r</w:t>
                            </w:r>
                            <w:r w:rsidRPr="007C0B4B">
                              <w:rPr>
                                <w:rFonts w:eastAsia="MS Mincho" w:hint="eastAsia"/>
                              </w:rPr>
                              <w:t>o</w:t>
                            </w:r>
                            <w:r w:rsidRPr="00665DCD">
                              <w:rPr>
                                <w:rFonts w:hint="eastAsia"/>
                              </w:rPr>
                              <w:t>m following options will be conducted in the next meeting.</w:t>
                            </w:r>
                          </w:p>
                          <w:p w14:paraId="77D9CA73" w14:textId="77777777" w:rsidR="00065413" w:rsidRPr="00665DCD" w:rsidRDefault="00065413" w:rsidP="00065413">
                            <w:pPr>
                              <w:pStyle w:val="ListParagraph"/>
                              <w:numPr>
                                <w:ilvl w:val="1"/>
                                <w:numId w:val="15"/>
                              </w:numPr>
                              <w:spacing w:after="0"/>
                              <w:contextualSpacing w:val="0"/>
                            </w:pPr>
                            <w:r w:rsidRPr="00665DCD">
                              <w:rPr>
                                <w:rFonts w:hint="eastAsia"/>
                              </w:rPr>
                              <w:t>Opt. 1: SS blocks</w:t>
                            </w:r>
                          </w:p>
                          <w:p w14:paraId="79389DC0" w14:textId="77777777" w:rsidR="00065413" w:rsidRPr="003A673D" w:rsidRDefault="00065413" w:rsidP="00065413">
                            <w:pPr>
                              <w:pStyle w:val="ListParagraph"/>
                              <w:numPr>
                                <w:ilvl w:val="1"/>
                                <w:numId w:val="15"/>
                              </w:numPr>
                              <w:spacing w:after="0"/>
                              <w:contextualSpacing w:val="0"/>
                            </w:pPr>
                            <w:r w:rsidRPr="00665DCD">
                              <w:rPr>
                                <w:rFonts w:hint="eastAsia"/>
                              </w:rPr>
                              <w:t>Opt. 2</w:t>
                            </w:r>
                            <w:r>
                              <w:rPr>
                                <w:rFonts w:hint="eastAsia"/>
                              </w:rPr>
                              <w:t>: Cell-specifically</w:t>
                            </w:r>
                            <w:r w:rsidRPr="007C0B4B">
                              <w:rPr>
                                <w:rFonts w:eastAsia="MS Mincho" w:hint="eastAsia"/>
                              </w:rPr>
                              <w:t xml:space="preserve"> </w:t>
                            </w:r>
                            <w:r w:rsidRPr="00665DCD">
                              <w:rPr>
                                <w:rFonts w:hint="eastAsia"/>
                              </w:rPr>
                              <w:t>configured CSI-RS</w:t>
                            </w:r>
                          </w:p>
                          <w:p w14:paraId="0C08D83F" w14:textId="77777777" w:rsidR="00065413" w:rsidRPr="006D5BF5" w:rsidRDefault="00065413" w:rsidP="00065413">
                            <w:pPr>
                              <w:pStyle w:val="ListParagraph"/>
                              <w:numPr>
                                <w:ilvl w:val="2"/>
                                <w:numId w:val="15"/>
                              </w:numPr>
                              <w:spacing w:after="0"/>
                              <w:contextualSpacing w:val="0"/>
                            </w:pPr>
                            <w:r w:rsidRPr="007C0B4B">
                              <w:rPr>
                                <w:rFonts w:eastAsia="MS Mincho" w:hint="eastAsia"/>
                              </w:rPr>
                              <w:t>Configuration of CSI-RS is obtained from the broadcast message (e.g., MIB, SIB)</w:t>
                            </w:r>
                          </w:p>
                          <w:p w14:paraId="35E1DC61" w14:textId="5D4A3CE4" w:rsidR="00065413" w:rsidRPr="00065413" w:rsidRDefault="00065413" w:rsidP="00065413">
                            <w:pPr>
                              <w:pStyle w:val="ListParagraph"/>
                              <w:numPr>
                                <w:ilvl w:val="1"/>
                                <w:numId w:val="15"/>
                              </w:numPr>
                              <w:spacing w:after="0"/>
                              <w:contextualSpacing w:val="0"/>
                            </w:pPr>
                            <w:r>
                              <w:rPr>
                                <w:rFonts w:hint="eastAsia"/>
                              </w:rPr>
                              <w:t xml:space="preserve">Opt. </w:t>
                            </w:r>
                            <w:r w:rsidRPr="007C0B4B">
                              <w:rPr>
                                <w:rFonts w:eastAsia="MS Mincho" w:hint="eastAsia"/>
                              </w:rPr>
                              <w:t>3</w:t>
                            </w:r>
                            <w:r w:rsidRPr="00665DCD">
                              <w:rPr>
                                <w:rFonts w:hint="eastAsia"/>
                              </w:rPr>
                              <w:t>:</w:t>
                            </w:r>
                            <w:r>
                              <w:rPr>
                                <w:rFonts w:hint="eastAsia"/>
                              </w:rPr>
                              <w:t xml:space="preserve"> </w:t>
                            </w:r>
                            <w:r w:rsidRPr="007C0B4B">
                              <w:rPr>
                                <w:rFonts w:eastAsia="MS Mincho" w:hint="eastAsia"/>
                              </w:rPr>
                              <w:t>No additional option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7B80CE8" id="Text Box 1"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N+llQIAALo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11VfKCuotFpCHrgGD40uF&#10;el+zEO+Yx47DwsApEm/xIzXgI0G/omQN/vd75wmPjYBWShrs4IpaHDGU6B8WG+R8MBqlhs+b0fjr&#10;KW78oWV1aLEv5hKwbrAJMLa8TPiod0vpwTziqFmkO9HELMebK8qj320uYzdXcFhxsVhkGDa5Y/Ha&#10;3jueyJPKqc4e2kfmXV/nEVvkBna9zqZvyr3DJs/gFi8Rlir3QtK5U7XXHwdE7qZ+mKUJdLjPqNeR&#10;O/8D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HXE36WVAgAAugUAAA4AAAAAAAAAAAAAAAAALgIAAGRycy9lMm9Eb2MueG1s&#10;UEsBAi0AFAAGAAgAAAAhAORLK1XcAAAABQEAAA8AAAAAAAAAAAAAAAAA7wQAAGRycy9kb3ducmV2&#10;LnhtbFBLBQYAAAAABAAEAPMAAAD4BQAAAAA=&#10;" fillcolor="white [3201]" strokeweight=".5pt">
                <v:textbox style="mso-fit-shape-to-text:t">
                  <w:txbxContent>
                    <w:p w14:paraId="4DF64D73" w14:textId="445B1A0E" w:rsidR="00065413" w:rsidRPr="00065413" w:rsidRDefault="00065413" w:rsidP="00065413">
                      <w:pPr>
                        <w:spacing w:after="0"/>
                        <w:rPr>
                          <w:rFonts w:eastAsia="MS Mincho"/>
                          <w:b/>
                          <w:u w:val="single"/>
                          <w:lang w:eastAsia="ja-JP"/>
                        </w:rPr>
                      </w:pPr>
                      <w:r>
                        <w:rPr>
                          <w:rFonts w:eastAsia="MS Mincho"/>
                          <w:b/>
                          <w:u w:val="single"/>
                          <w:lang w:eastAsia="ja-JP"/>
                        </w:rPr>
                        <w:t>Beam Management</w:t>
                      </w:r>
                    </w:p>
                    <w:p w14:paraId="2BF62CCE" w14:textId="77777777" w:rsidR="00065413" w:rsidRDefault="00065413" w:rsidP="00065413">
                      <w:pPr>
                        <w:spacing w:after="0"/>
                        <w:rPr>
                          <w:rFonts w:eastAsia="MS Mincho"/>
                          <w:b/>
                          <w:highlight w:val="darkYellow"/>
                          <w:u w:val="single"/>
                          <w:lang w:val="en-US" w:eastAsia="ja-JP"/>
                        </w:rPr>
                      </w:pPr>
                    </w:p>
                    <w:p w14:paraId="6D381E61" w14:textId="6C896764" w:rsidR="00065413" w:rsidRPr="00492DEA" w:rsidRDefault="00065413" w:rsidP="00065413">
                      <w:pPr>
                        <w:spacing w:after="0"/>
                        <w:rPr>
                          <w:rFonts w:eastAsia="MS Mincho"/>
                          <w:b/>
                          <w:u w:val="single"/>
                          <w:lang w:val="en-US" w:eastAsia="ja-JP"/>
                        </w:rPr>
                      </w:pPr>
                      <w:r w:rsidRPr="00382632">
                        <w:rPr>
                          <w:rFonts w:eastAsia="MS Mincho" w:hint="eastAsia"/>
                          <w:b/>
                          <w:highlight w:val="darkYellow"/>
                          <w:u w:val="single"/>
                          <w:lang w:val="en-US" w:eastAsia="ja-JP"/>
                        </w:rPr>
                        <w:t>Working assumptions</w:t>
                      </w:r>
                      <w:r>
                        <w:rPr>
                          <w:rFonts w:eastAsia="MS Mincho"/>
                          <w:b/>
                          <w:highlight w:val="darkYellow"/>
                          <w:u w:val="single"/>
                          <w:lang w:val="en-US" w:eastAsia="ja-JP"/>
                        </w:rPr>
                        <w:t xml:space="preserve"> #B1</w:t>
                      </w:r>
                      <w:r w:rsidRPr="00382632">
                        <w:rPr>
                          <w:rFonts w:eastAsia="MS Mincho" w:hint="eastAsia"/>
                          <w:b/>
                          <w:highlight w:val="darkYellow"/>
                          <w:u w:val="single"/>
                          <w:lang w:val="en-US" w:eastAsia="ja-JP"/>
                        </w:rPr>
                        <w:t>:</w:t>
                      </w:r>
                    </w:p>
                    <w:p w14:paraId="1CF2706B" w14:textId="77777777" w:rsidR="00065413" w:rsidRPr="0007565D" w:rsidRDefault="00065413" w:rsidP="00065413">
                      <w:pPr>
                        <w:numPr>
                          <w:ilvl w:val="0"/>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14:paraId="1BCF720B" w14:textId="77777777" w:rsidR="00065413" w:rsidRPr="0007565D" w:rsidRDefault="00065413" w:rsidP="00065413">
                      <w:pPr>
                        <w:numPr>
                          <w:ilvl w:val="1"/>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14:paraId="0056DA2E" w14:textId="77777777" w:rsidR="00065413" w:rsidRDefault="00065413" w:rsidP="00065413">
                      <w:pPr>
                        <w:numPr>
                          <w:ilvl w:val="2"/>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FFS: RS can be NR-SS or CSI-RS or newly designed RS</w:t>
                      </w:r>
                    </w:p>
                    <w:p w14:paraId="1EFCC372" w14:textId="77777777" w:rsidR="00065413" w:rsidRPr="004D4DBD" w:rsidRDefault="00065413" w:rsidP="00065413">
                      <w:pPr>
                        <w:numPr>
                          <w:ilvl w:val="3"/>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Others are not precluded</w:t>
                      </w:r>
                    </w:p>
                    <w:p w14:paraId="61E2B0C0" w14:textId="77777777" w:rsidR="00065413" w:rsidRPr="0007565D" w:rsidRDefault="00065413" w:rsidP="00065413">
                      <w:pPr>
                        <w:numPr>
                          <w:ilvl w:val="1"/>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CSI-RS:</w:t>
                      </w:r>
                    </w:p>
                    <w:p w14:paraId="50A390CA" w14:textId="77777777" w:rsidR="00065413" w:rsidRPr="0007565D" w:rsidRDefault="00065413" w:rsidP="00065413">
                      <w:pPr>
                        <w:numPr>
                          <w:ilvl w:val="2"/>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14:paraId="2DF66376" w14:textId="77777777" w:rsidR="00065413" w:rsidRPr="0007565D" w:rsidRDefault="00065413" w:rsidP="00065413">
                      <w:pPr>
                        <w:numPr>
                          <w:ilvl w:val="3"/>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Multiple UE may be configured with the same CSI-RS</w:t>
                      </w:r>
                    </w:p>
                    <w:p w14:paraId="605263AE" w14:textId="77777777" w:rsidR="00065413" w:rsidRPr="0007565D" w:rsidRDefault="00065413" w:rsidP="00065413">
                      <w:pPr>
                        <w:numPr>
                          <w:ilvl w:val="2"/>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14:paraId="53C704CB" w14:textId="77777777" w:rsidR="00065413" w:rsidRPr="00485B58" w:rsidRDefault="00065413" w:rsidP="00065413">
                      <w:pPr>
                        <w:numPr>
                          <w:ilvl w:val="2"/>
                          <w:numId w:val="25"/>
                        </w:numPr>
                        <w:overflowPunct/>
                        <w:autoSpaceDE/>
                        <w:autoSpaceDN/>
                        <w:adjustRightInd/>
                        <w:spacing w:after="0"/>
                        <w:jc w:val="left"/>
                        <w:textAlignment w:val="auto"/>
                        <w:rPr>
                          <w:rFonts w:eastAsia="MS Mincho"/>
                          <w:lang w:val="en-US" w:eastAsia="ja-JP"/>
                        </w:rPr>
                      </w:pPr>
                      <w:r w:rsidRPr="0007565D">
                        <w:rPr>
                          <w:rFonts w:eastAsia="MS Mincho"/>
                          <w:lang w:val="en-US" w:eastAsia="ja-JP"/>
                        </w:rPr>
                        <w:t>Note: CSI-RS can also be used for CSI acquisition</w:t>
                      </w:r>
                    </w:p>
                    <w:p w14:paraId="150FBFE2" w14:textId="77777777" w:rsidR="00065413" w:rsidRPr="0007565D" w:rsidRDefault="00065413" w:rsidP="00065413">
                      <w:pPr>
                        <w:numPr>
                          <w:ilvl w:val="0"/>
                          <w:numId w:val="25"/>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p w14:paraId="477C3098" w14:textId="77777777" w:rsidR="00065413" w:rsidRDefault="00065413" w:rsidP="00065413">
                      <w:pPr>
                        <w:tabs>
                          <w:tab w:val="left" w:pos="8513"/>
                        </w:tabs>
                        <w:spacing w:after="0"/>
                        <w:rPr>
                          <w:rFonts w:eastAsia="MS Mincho"/>
                          <w:b/>
                          <w:iCs/>
                          <w:highlight w:val="green"/>
                          <w:u w:val="single"/>
                          <w:lang w:eastAsia="ja-JP"/>
                        </w:rPr>
                      </w:pPr>
                    </w:p>
                    <w:p w14:paraId="31628928" w14:textId="48AEA779" w:rsidR="00065413" w:rsidRPr="009B26AA" w:rsidRDefault="00065413" w:rsidP="00065413">
                      <w:pPr>
                        <w:tabs>
                          <w:tab w:val="left" w:pos="8513"/>
                        </w:tabs>
                        <w:spacing w:after="0"/>
                        <w:rPr>
                          <w:rFonts w:eastAsia="MS Mincho"/>
                          <w:b/>
                          <w:iCs/>
                          <w:u w:val="single"/>
                          <w:lang w:eastAsia="ja-JP"/>
                        </w:rPr>
                      </w:pPr>
                      <w:r>
                        <w:rPr>
                          <w:rFonts w:eastAsia="MS Mincho" w:hint="eastAsia"/>
                          <w:b/>
                          <w:iCs/>
                          <w:highlight w:val="green"/>
                          <w:u w:val="single"/>
                          <w:lang w:eastAsia="ja-JP"/>
                        </w:rPr>
                        <w:t>Agreement #B2</w:t>
                      </w:r>
                      <w:r w:rsidRPr="00E6044C">
                        <w:rPr>
                          <w:rFonts w:eastAsia="MS Mincho" w:hint="eastAsia"/>
                          <w:b/>
                          <w:iCs/>
                          <w:highlight w:val="green"/>
                          <w:u w:val="single"/>
                          <w:lang w:eastAsia="ja-JP"/>
                        </w:rPr>
                        <w:t>:</w:t>
                      </w:r>
                    </w:p>
                    <w:p w14:paraId="2C349235" w14:textId="77777777" w:rsidR="00065413" w:rsidRPr="00665DCD" w:rsidRDefault="00065413" w:rsidP="00065413">
                      <w:pPr>
                        <w:pStyle w:val="ListParagraph"/>
                        <w:numPr>
                          <w:ilvl w:val="0"/>
                          <w:numId w:val="15"/>
                        </w:numPr>
                        <w:spacing w:after="0"/>
                        <w:contextualSpacing w:val="0"/>
                      </w:pPr>
                      <w:r w:rsidRPr="007C0B4B">
                        <w:rPr>
                          <w:rFonts w:eastAsia="MS Mincho" w:hint="eastAsia"/>
                        </w:rPr>
                        <w:t>F</w:t>
                      </w:r>
                      <w:r w:rsidRPr="00665DCD">
                        <w:rPr>
                          <w:rFonts w:hint="eastAsia"/>
                        </w:rPr>
                        <w:t>or UE RRC connected mode, periodic</w:t>
                      </w:r>
                      <w:r w:rsidRPr="00665DCD">
                        <w:t xml:space="preserve"> </w:t>
                      </w:r>
                      <w:r w:rsidRPr="00665DCD">
                        <w:rPr>
                          <w:rFonts w:hint="eastAsia"/>
                        </w:rPr>
                        <w:t>signal</w:t>
                      </w:r>
                      <w:r w:rsidRPr="00665DCD">
                        <w:t xml:space="preserve"> is supported </w:t>
                      </w:r>
                      <w:r w:rsidRPr="00665DCD">
                        <w:rPr>
                          <w:rFonts w:hint="eastAsia"/>
                        </w:rPr>
                        <w:t xml:space="preserve">at least </w:t>
                      </w:r>
                      <w:r w:rsidRPr="00665DCD">
                        <w:t xml:space="preserve">for </w:t>
                      </w:r>
                      <w:r w:rsidRPr="00665DCD">
                        <w:rPr>
                          <w:rFonts w:hint="eastAsia"/>
                        </w:rPr>
                        <w:t xml:space="preserve">P1 </w:t>
                      </w:r>
                      <w:r w:rsidRPr="00665DCD">
                        <w:t>procedure</w:t>
                      </w:r>
                      <w:r w:rsidRPr="00665DCD">
                        <w:rPr>
                          <w:rFonts w:hint="eastAsia"/>
                        </w:rPr>
                        <w:t xml:space="preserve"> (</w:t>
                      </w:r>
                      <w:r w:rsidRPr="00665DCD">
                        <w:t>Tx/Rx beam alignment</w:t>
                      </w:r>
                      <w:r w:rsidRPr="00665DCD">
                        <w:rPr>
                          <w:rFonts w:hint="eastAsia"/>
                        </w:rPr>
                        <w:t>) using following options</w:t>
                      </w:r>
                      <w:r w:rsidRPr="007C0B4B">
                        <w:rPr>
                          <w:rFonts w:eastAsia="MS Mincho" w:hint="eastAsia"/>
                        </w:rPr>
                        <w:t xml:space="preserve"> in addition to </w:t>
                      </w:r>
                      <w:r w:rsidRPr="00665DCD">
                        <w:rPr>
                          <w:rFonts w:hint="eastAsia"/>
                        </w:rPr>
                        <w:t>UE-specifically configured CSI-RS</w:t>
                      </w:r>
                      <w:r>
                        <w:rPr>
                          <w:rFonts w:hint="eastAsia"/>
                        </w:rPr>
                        <w:t>. Down selection f</w:t>
                      </w:r>
                      <w:r w:rsidRPr="00665DCD">
                        <w:rPr>
                          <w:rFonts w:hint="eastAsia"/>
                        </w:rPr>
                        <w:t>r</w:t>
                      </w:r>
                      <w:r w:rsidRPr="007C0B4B">
                        <w:rPr>
                          <w:rFonts w:eastAsia="MS Mincho" w:hint="eastAsia"/>
                        </w:rPr>
                        <w:t>o</w:t>
                      </w:r>
                      <w:r w:rsidRPr="00665DCD">
                        <w:rPr>
                          <w:rFonts w:hint="eastAsia"/>
                        </w:rPr>
                        <w:t>m following options will be conducted in the next meeting.</w:t>
                      </w:r>
                    </w:p>
                    <w:p w14:paraId="77D9CA73" w14:textId="77777777" w:rsidR="00065413" w:rsidRPr="00665DCD" w:rsidRDefault="00065413" w:rsidP="00065413">
                      <w:pPr>
                        <w:pStyle w:val="ListParagraph"/>
                        <w:numPr>
                          <w:ilvl w:val="1"/>
                          <w:numId w:val="15"/>
                        </w:numPr>
                        <w:spacing w:after="0"/>
                        <w:contextualSpacing w:val="0"/>
                      </w:pPr>
                      <w:r w:rsidRPr="00665DCD">
                        <w:rPr>
                          <w:rFonts w:hint="eastAsia"/>
                        </w:rPr>
                        <w:t>Opt. 1: SS blocks</w:t>
                      </w:r>
                    </w:p>
                    <w:p w14:paraId="79389DC0" w14:textId="77777777" w:rsidR="00065413" w:rsidRPr="003A673D" w:rsidRDefault="00065413" w:rsidP="00065413">
                      <w:pPr>
                        <w:pStyle w:val="ListParagraph"/>
                        <w:numPr>
                          <w:ilvl w:val="1"/>
                          <w:numId w:val="15"/>
                        </w:numPr>
                        <w:spacing w:after="0"/>
                        <w:contextualSpacing w:val="0"/>
                      </w:pPr>
                      <w:r w:rsidRPr="00665DCD">
                        <w:rPr>
                          <w:rFonts w:hint="eastAsia"/>
                        </w:rPr>
                        <w:t>Opt. 2</w:t>
                      </w:r>
                      <w:r>
                        <w:rPr>
                          <w:rFonts w:hint="eastAsia"/>
                        </w:rPr>
                        <w:t>: Cell-specifically</w:t>
                      </w:r>
                      <w:r w:rsidRPr="007C0B4B">
                        <w:rPr>
                          <w:rFonts w:eastAsia="MS Mincho" w:hint="eastAsia"/>
                        </w:rPr>
                        <w:t xml:space="preserve"> </w:t>
                      </w:r>
                      <w:r w:rsidRPr="00665DCD">
                        <w:rPr>
                          <w:rFonts w:hint="eastAsia"/>
                        </w:rPr>
                        <w:t>configured CSI-RS</w:t>
                      </w:r>
                    </w:p>
                    <w:p w14:paraId="0C08D83F" w14:textId="77777777" w:rsidR="00065413" w:rsidRPr="006D5BF5" w:rsidRDefault="00065413" w:rsidP="00065413">
                      <w:pPr>
                        <w:pStyle w:val="ListParagraph"/>
                        <w:numPr>
                          <w:ilvl w:val="2"/>
                          <w:numId w:val="15"/>
                        </w:numPr>
                        <w:spacing w:after="0"/>
                        <w:contextualSpacing w:val="0"/>
                      </w:pPr>
                      <w:r w:rsidRPr="007C0B4B">
                        <w:rPr>
                          <w:rFonts w:eastAsia="MS Mincho" w:hint="eastAsia"/>
                        </w:rPr>
                        <w:t>Configuration of CSI-RS is obtained from the broadcast message (e.g., MIB, SIB)</w:t>
                      </w:r>
                    </w:p>
                    <w:p w14:paraId="35E1DC61" w14:textId="5D4A3CE4" w:rsidR="00065413" w:rsidRPr="00065413" w:rsidRDefault="00065413" w:rsidP="00065413">
                      <w:pPr>
                        <w:pStyle w:val="ListParagraph"/>
                        <w:numPr>
                          <w:ilvl w:val="1"/>
                          <w:numId w:val="15"/>
                        </w:numPr>
                        <w:spacing w:after="0"/>
                        <w:contextualSpacing w:val="0"/>
                      </w:pPr>
                      <w:r>
                        <w:rPr>
                          <w:rFonts w:hint="eastAsia"/>
                        </w:rPr>
                        <w:t xml:space="preserve">Opt. </w:t>
                      </w:r>
                      <w:r w:rsidRPr="007C0B4B">
                        <w:rPr>
                          <w:rFonts w:eastAsia="MS Mincho" w:hint="eastAsia"/>
                        </w:rPr>
                        <w:t>3</w:t>
                      </w:r>
                      <w:r w:rsidRPr="00665DCD">
                        <w:rPr>
                          <w:rFonts w:hint="eastAsia"/>
                        </w:rPr>
                        <w:t>:</w:t>
                      </w:r>
                      <w:r>
                        <w:rPr>
                          <w:rFonts w:hint="eastAsia"/>
                        </w:rPr>
                        <w:t xml:space="preserve"> </w:t>
                      </w:r>
                      <w:r w:rsidRPr="007C0B4B">
                        <w:rPr>
                          <w:rFonts w:eastAsia="MS Mincho" w:hint="eastAsia"/>
                        </w:rPr>
                        <w:t>No additional option</w:t>
                      </w:r>
                    </w:p>
                  </w:txbxContent>
                </v:textbox>
                <w10:anchorlock/>
              </v:shape>
            </w:pict>
          </mc:Fallback>
        </mc:AlternateContent>
      </w:r>
    </w:p>
    <w:p w14:paraId="2C223083" w14:textId="4EEE283B" w:rsidR="00503F1F" w:rsidRDefault="00BF7642" w:rsidP="00664314">
      <w:pPr>
        <w:pStyle w:val="BodyText"/>
      </w:pPr>
      <w:r>
        <w:t xml:space="preserve">In this </w:t>
      </w:r>
      <w:r w:rsidR="00065413">
        <w:t xml:space="preserve">contribution we discuss </w:t>
      </w:r>
      <w:r w:rsidR="00503F1F">
        <w:t>our views on the need for an signal on top of UE-specifically configured CSI-RS to support beam management procedures.</w:t>
      </w:r>
    </w:p>
    <w:p w14:paraId="3CB8F8BC" w14:textId="659150D4" w:rsidR="004000E8" w:rsidRDefault="004000E8" w:rsidP="00CE0424">
      <w:pPr>
        <w:pStyle w:val="Heading1"/>
      </w:pPr>
      <w:bookmarkStart w:id="0" w:name="_Ref178064866"/>
      <w:r w:rsidRPr="00CE0424">
        <w:t>Discussion</w:t>
      </w:r>
      <w:bookmarkEnd w:id="0"/>
    </w:p>
    <w:p w14:paraId="6420755B" w14:textId="41BFDC26" w:rsidR="00503F1F" w:rsidRDefault="00503F1F" w:rsidP="00503F1F">
      <w:pPr>
        <w:pStyle w:val="Heading2"/>
      </w:pPr>
      <w:r>
        <w:t>Reference Signals Supporting L3 Mobility</w:t>
      </w:r>
    </w:p>
    <w:p w14:paraId="5C35190F" w14:textId="264FF2C0" w:rsidR="00DD0D85" w:rsidRDefault="00DD0D85" w:rsidP="00065413">
      <w:r>
        <w:t xml:space="preserve">Summarizing agreements #A1-A5 related to L3 mobility, we have the following </w:t>
      </w:r>
    </w:p>
    <w:p w14:paraId="50EFF56B" w14:textId="468CE71F" w:rsidR="00BA0032" w:rsidRPr="00AF4DA1" w:rsidRDefault="00DD0D85" w:rsidP="00EE709E">
      <w:pPr>
        <w:ind w:left="360"/>
        <w:rPr>
          <w:b/>
        </w:rPr>
      </w:pPr>
      <w:r w:rsidRPr="00AF4DA1">
        <w:rPr>
          <w:b/>
        </w:rPr>
        <w:t>L3</w:t>
      </w:r>
      <w:r w:rsidR="00BA0032" w:rsidRPr="00AF4DA1">
        <w:rPr>
          <w:b/>
        </w:rPr>
        <w:t xml:space="preserve"> IDLE Mode Mobility</w:t>
      </w:r>
    </w:p>
    <w:p w14:paraId="799F4E9C" w14:textId="5C62F8A5" w:rsidR="00257BA6" w:rsidRDefault="00977722" w:rsidP="00EE709E">
      <w:pPr>
        <w:pStyle w:val="ListParagraph"/>
        <w:numPr>
          <w:ilvl w:val="0"/>
          <w:numId w:val="26"/>
        </w:numPr>
        <w:ind w:left="1080"/>
      </w:pPr>
      <w:r>
        <w:t xml:space="preserve">NR-SSS is used for </w:t>
      </w:r>
      <w:r w:rsidR="00422CD8">
        <w:t xml:space="preserve">DL-based </w:t>
      </w:r>
      <w:r>
        <w:t>RRM measurements</w:t>
      </w:r>
    </w:p>
    <w:p w14:paraId="01BE81E7" w14:textId="39707523" w:rsidR="00BA0032" w:rsidRPr="00AF4DA1" w:rsidRDefault="00BA0032" w:rsidP="00EE709E">
      <w:pPr>
        <w:ind w:left="360"/>
        <w:rPr>
          <w:b/>
        </w:rPr>
      </w:pPr>
      <w:r w:rsidRPr="00AF4DA1">
        <w:rPr>
          <w:b/>
        </w:rPr>
        <w:t>L3 CONNECTED Mode Mobility</w:t>
      </w:r>
    </w:p>
    <w:p w14:paraId="2036433B" w14:textId="2F6E7507" w:rsidR="002D602F" w:rsidRPr="002D602F" w:rsidRDefault="00DD0D85" w:rsidP="00EE709E">
      <w:pPr>
        <w:pStyle w:val="ListParagraph"/>
        <w:numPr>
          <w:ilvl w:val="0"/>
          <w:numId w:val="26"/>
        </w:numPr>
        <w:ind w:left="1080"/>
        <w:rPr>
          <w:rFonts w:eastAsia="MS Mincho"/>
          <w:lang w:val="en-US"/>
        </w:rPr>
      </w:pPr>
      <w:r>
        <w:t>CSI-RS can be used</w:t>
      </w:r>
      <w:r w:rsidR="002D602F">
        <w:t xml:space="preserve"> for DL-based RRM measurement in addition to NR-SSS</w:t>
      </w:r>
    </w:p>
    <w:p w14:paraId="3B8C4A29" w14:textId="520E171B" w:rsidR="002D602F" w:rsidRPr="002D602F" w:rsidRDefault="002D602F" w:rsidP="00EE709E">
      <w:pPr>
        <w:pStyle w:val="ListParagraph"/>
        <w:numPr>
          <w:ilvl w:val="0"/>
          <w:numId w:val="26"/>
        </w:numPr>
        <w:ind w:left="1080"/>
        <w:rPr>
          <w:rFonts w:eastAsia="MS Mincho"/>
          <w:lang w:val="en-US"/>
        </w:rPr>
      </w:pPr>
      <w:r>
        <w:t xml:space="preserve">CSI-RS is configured at least through dedicated </w:t>
      </w:r>
      <w:r w:rsidR="00EE709E">
        <w:t xml:space="preserve">(UE-specific) </w:t>
      </w:r>
      <w:r>
        <w:t xml:space="preserve">RRC </w:t>
      </w:r>
      <w:r w:rsidR="00EE709E">
        <w:t>signall</w:t>
      </w:r>
      <w:r>
        <w:t>ing</w:t>
      </w:r>
    </w:p>
    <w:p w14:paraId="39B040D6" w14:textId="7C9928C9" w:rsidR="002D602F" w:rsidRDefault="002D602F" w:rsidP="00EE709E">
      <w:pPr>
        <w:pStyle w:val="ListParagraph"/>
        <w:numPr>
          <w:ilvl w:val="0"/>
          <w:numId w:val="26"/>
        </w:numPr>
        <w:ind w:left="1080"/>
        <w:rPr>
          <w:rFonts w:eastAsia="MS Mincho"/>
          <w:lang w:val="en-US"/>
        </w:rPr>
      </w:pPr>
      <w:r>
        <w:rPr>
          <w:rFonts w:eastAsia="MS Mincho"/>
          <w:lang w:val="en-US"/>
        </w:rPr>
        <w:t xml:space="preserve">CSI-RS for L3 mobility reuses the CSI-RS design for beam management as a baseline </w:t>
      </w:r>
    </w:p>
    <w:p w14:paraId="614A17C6" w14:textId="7EA16A63" w:rsidR="00AF4DA1" w:rsidRPr="00AF4DA1" w:rsidRDefault="00AF4DA1" w:rsidP="00AF4DA1">
      <w:pPr>
        <w:rPr>
          <w:rFonts w:eastAsia="MS Mincho"/>
          <w:lang w:val="en-US"/>
        </w:rPr>
      </w:pPr>
      <w:r>
        <w:rPr>
          <w:rFonts w:eastAsia="MS Mincho"/>
          <w:lang w:val="en-US"/>
        </w:rPr>
        <w:fldChar w:fldCharType="begin"/>
      </w:r>
      <w:r>
        <w:rPr>
          <w:rFonts w:eastAsia="MS Mincho"/>
          <w:lang w:val="en-US"/>
        </w:rPr>
        <w:instrText xml:space="preserve"> REF _Ref480809242 \h </w:instrText>
      </w:r>
      <w:r>
        <w:rPr>
          <w:rFonts w:eastAsia="MS Mincho"/>
          <w:lang w:val="en-US"/>
        </w:rPr>
      </w:r>
      <w:r>
        <w:rPr>
          <w:rFonts w:eastAsia="MS Mincho"/>
          <w:lang w:val="en-US"/>
        </w:rPr>
        <w:fldChar w:fldCharType="separate"/>
      </w:r>
      <w:r w:rsidRPr="00AF4DA1">
        <w:t>Figure</w:t>
      </w:r>
      <w:r>
        <w:t xml:space="preserve"> </w:t>
      </w:r>
      <w:r>
        <w:rPr>
          <w:noProof/>
        </w:rPr>
        <w:t>1</w:t>
      </w:r>
      <w:r>
        <w:rPr>
          <w:rFonts w:eastAsia="MS Mincho"/>
          <w:lang w:val="en-US"/>
        </w:rPr>
        <w:fldChar w:fldCharType="end"/>
      </w:r>
      <w:r>
        <w:rPr>
          <w:rFonts w:eastAsia="MS Mincho"/>
          <w:lang w:val="en-US"/>
        </w:rPr>
        <w:t xml:space="preserve"> shows the structure of the NR-SS signal used </w:t>
      </w:r>
      <w:r w:rsidR="000210E4">
        <w:rPr>
          <w:rFonts w:eastAsia="MS Mincho"/>
          <w:lang w:val="en-US"/>
        </w:rPr>
        <w:t>for</w:t>
      </w:r>
      <w:r>
        <w:rPr>
          <w:rFonts w:eastAsia="MS Mincho"/>
          <w:lang w:val="en-US"/>
        </w:rPr>
        <w:t xml:space="preserve"> L3 </w:t>
      </w:r>
      <w:r w:rsidR="000210E4">
        <w:rPr>
          <w:rFonts w:eastAsia="MS Mincho"/>
          <w:lang w:val="en-US"/>
        </w:rPr>
        <w:t xml:space="preserve">IDLE mode </w:t>
      </w:r>
      <w:r>
        <w:rPr>
          <w:rFonts w:eastAsia="MS Mincho"/>
          <w:lang w:val="en-US"/>
        </w:rPr>
        <w:t xml:space="preserve">mobility purposes. </w:t>
      </w:r>
      <w:r w:rsidR="00EE709E">
        <w:rPr>
          <w:rFonts w:eastAsia="MS Mincho"/>
          <w:lang w:val="en-US"/>
        </w:rPr>
        <w:t xml:space="preserve">It is a periodic “always-on” signal that is </w:t>
      </w:r>
      <w:r>
        <w:rPr>
          <w:rFonts w:eastAsia="MS Mincho"/>
          <w:lang w:val="en-US"/>
        </w:rPr>
        <w:t>comprised of multiple SS blocks within SS burst</w:t>
      </w:r>
      <w:r w:rsidR="00EE709E">
        <w:rPr>
          <w:rFonts w:eastAsia="MS Mincho"/>
          <w:lang w:val="en-US"/>
        </w:rPr>
        <w:t xml:space="preserve"> </w:t>
      </w:r>
      <w:r w:rsidR="00E1250A">
        <w:rPr>
          <w:rFonts w:eastAsia="MS Mincho"/>
          <w:lang w:val="en-US"/>
        </w:rPr>
        <w:t xml:space="preserve">set </w:t>
      </w:r>
      <w:r w:rsidR="00EE709E">
        <w:rPr>
          <w:rFonts w:eastAsia="MS Mincho"/>
          <w:lang w:val="en-US"/>
        </w:rPr>
        <w:t>period</w:t>
      </w:r>
      <w:r>
        <w:rPr>
          <w:rFonts w:eastAsia="MS Mincho"/>
          <w:lang w:val="en-US"/>
        </w:rPr>
        <w:t>. Each SS bl</w:t>
      </w:r>
      <w:r w:rsidR="00685F43">
        <w:rPr>
          <w:rFonts w:eastAsia="MS Mincho"/>
          <w:lang w:val="en-US"/>
        </w:rPr>
        <w:t xml:space="preserve">ock contains PSS, SSS, and PBCH, and </w:t>
      </w:r>
      <w:r w:rsidR="001902E8">
        <w:rPr>
          <w:rFonts w:eastAsia="MS Mincho"/>
          <w:lang w:val="en-US"/>
        </w:rPr>
        <w:t xml:space="preserve">the different blocks within a burst </w:t>
      </w:r>
      <w:r w:rsidR="00685F43">
        <w:rPr>
          <w:rFonts w:eastAsia="MS Mincho"/>
          <w:lang w:val="en-US"/>
        </w:rPr>
        <w:t>may be transmitted</w:t>
      </w:r>
      <w:r w:rsidR="001902E8">
        <w:rPr>
          <w:rFonts w:eastAsia="MS Mincho"/>
          <w:lang w:val="en-US"/>
        </w:rPr>
        <w:t xml:space="preserve"> </w:t>
      </w:r>
      <w:r w:rsidR="00B57BB3">
        <w:rPr>
          <w:rFonts w:eastAsia="MS Mincho"/>
          <w:lang w:val="en-US"/>
        </w:rPr>
        <w:t xml:space="preserve">either </w:t>
      </w:r>
      <w:r w:rsidR="001902E8">
        <w:rPr>
          <w:rFonts w:eastAsia="MS Mincho"/>
          <w:lang w:val="en-US"/>
        </w:rPr>
        <w:t>in a beam sweeping</w:t>
      </w:r>
      <w:r w:rsidR="00B57BB3">
        <w:rPr>
          <w:rFonts w:eastAsia="MS Mincho"/>
          <w:lang w:val="en-US"/>
        </w:rPr>
        <w:t xml:space="preserve"> or a wide beam manner depending on the deployment scenario and coverage requirements.</w:t>
      </w:r>
    </w:p>
    <w:p w14:paraId="419B7AEF" w14:textId="4F3C08F6" w:rsidR="00AF4DA1" w:rsidRPr="00AF4DA1" w:rsidRDefault="00AF4DA1" w:rsidP="00AF4DA1">
      <w:pPr>
        <w:jc w:val="center"/>
        <w:rPr>
          <w:noProof/>
          <w:lang w:val="en-US" w:eastAsia="en-US"/>
        </w:rPr>
      </w:pPr>
      <w:r w:rsidRPr="00AF4DA1">
        <w:rPr>
          <w:noProof/>
          <w:lang w:val="en-US" w:eastAsia="en-US"/>
        </w:rPr>
        <w:lastRenderedPageBreak/>
        <w:t xml:space="preserve">` </w:t>
      </w:r>
      <w:r w:rsidR="00B57BB3">
        <w:rPr>
          <w:noProof/>
          <w:lang w:val="en-US" w:eastAsia="en-US"/>
        </w:rPr>
        <w:drawing>
          <wp:inline distT="0" distB="0" distL="0" distR="0" wp14:anchorId="06B6DE8A" wp14:editId="54212548">
            <wp:extent cx="3657600" cy="2276856"/>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2276856"/>
                    </a:xfrm>
                    <a:prstGeom prst="rect">
                      <a:avLst/>
                    </a:prstGeom>
                    <a:noFill/>
                  </pic:spPr>
                </pic:pic>
              </a:graphicData>
            </a:graphic>
          </wp:inline>
        </w:drawing>
      </w:r>
    </w:p>
    <w:p w14:paraId="44C79F4C" w14:textId="43520D8F" w:rsidR="00AF4DA1" w:rsidRDefault="00AF4DA1" w:rsidP="00AF4DA1">
      <w:pPr>
        <w:pStyle w:val="Caption"/>
        <w:rPr>
          <w:noProof/>
          <w:lang w:val="en-US" w:eastAsia="en-US"/>
        </w:rPr>
      </w:pPr>
      <w:bookmarkStart w:id="1" w:name="_Ref480809242"/>
      <w:r w:rsidRPr="00AF4DA1">
        <w:t>Figure</w:t>
      </w:r>
      <w:r>
        <w:t xml:space="preserve"> </w:t>
      </w:r>
      <w:r>
        <w:fldChar w:fldCharType="begin"/>
      </w:r>
      <w:r>
        <w:instrText xml:space="preserve"> SEQ Figure \* ARABIC </w:instrText>
      </w:r>
      <w:r>
        <w:fldChar w:fldCharType="separate"/>
      </w:r>
      <w:r w:rsidR="007E7D61">
        <w:rPr>
          <w:noProof/>
        </w:rPr>
        <w:t>1</w:t>
      </w:r>
      <w:r>
        <w:fldChar w:fldCharType="end"/>
      </w:r>
      <w:bookmarkEnd w:id="1"/>
      <w:r>
        <w:t xml:space="preserve">: Structure of NR-SS signal </w:t>
      </w:r>
      <w:r w:rsidR="007E7D61">
        <w:t>used to support L3 IDLE mode mobility</w:t>
      </w:r>
      <w:r w:rsidR="001902E8">
        <w:t xml:space="preserve">. The different SS blocks within a burst may be transmitted </w:t>
      </w:r>
      <w:r w:rsidR="00B57BB3">
        <w:t>either in a beam sweeping or wide-beam manner depending on the deployment.</w:t>
      </w:r>
    </w:p>
    <w:p w14:paraId="25AAE12E" w14:textId="207D67AA" w:rsidR="00B57BB3" w:rsidRDefault="000210E4" w:rsidP="002D602F">
      <w:r>
        <w:fldChar w:fldCharType="begin"/>
      </w:r>
      <w:r>
        <w:instrText xml:space="preserve"> REF _Ref480810679 \h </w:instrText>
      </w:r>
      <w:r>
        <w:fldChar w:fldCharType="separate"/>
      </w:r>
      <w:r>
        <w:t xml:space="preserve">Figure </w:t>
      </w:r>
      <w:r>
        <w:rPr>
          <w:noProof/>
        </w:rPr>
        <w:t>2</w:t>
      </w:r>
      <w:r>
        <w:fldChar w:fldCharType="end"/>
      </w:r>
      <w:r>
        <w:t xml:space="preserve"> shows one configuration of CSI-RS used in addition to SS to support L3 CONNECTED mode mobility purposes. </w:t>
      </w:r>
      <w:r w:rsidR="00B57BB3">
        <w:t xml:space="preserve">The use of CSI-RS in addition to SS is beneficial in </w:t>
      </w:r>
      <w:r w:rsidR="00A010B0">
        <w:t>several deployment scenarios</w:t>
      </w:r>
      <w:r w:rsidR="00B57BB3">
        <w:t>.</w:t>
      </w:r>
      <w:r w:rsidR="00EE709E">
        <w:t xml:space="preserve"> Examples include deployment scenarios where SS is transmitted from multiple TRPs in an SFN manner or from “hidden” nodes not transmitting SS where in-bound mobility is still desired. Note that a key aspect of CSI-RS is that it is configured through dedicated (UE-specific) RRC signalling, and thus</w:t>
      </w:r>
      <w:r w:rsidR="0028117B">
        <w:t xml:space="preserve"> is</w:t>
      </w:r>
      <w:r w:rsidR="00EE709E">
        <w:t xml:space="preserve"> </w:t>
      </w:r>
      <w:r w:rsidR="00EE709E" w:rsidRPr="00EE709E">
        <w:rPr>
          <w:u w:val="single"/>
        </w:rPr>
        <w:t>not</w:t>
      </w:r>
      <w:r w:rsidR="00EE709E">
        <w:t xml:space="preserve"> an “always-on” signal, unlike SS. </w:t>
      </w:r>
      <w:r w:rsidR="00E1250A">
        <w:t xml:space="preserve">Note that the same applies for CSI-RS in LTE. </w:t>
      </w:r>
      <w:r w:rsidR="00EE709E">
        <w:t xml:space="preserve">In some deployments, </w:t>
      </w:r>
      <w:r w:rsidR="00A010B0">
        <w:t xml:space="preserve">it </w:t>
      </w:r>
      <w:r w:rsidR="00EE709E">
        <w:t xml:space="preserve">could be </w:t>
      </w:r>
      <w:r w:rsidR="00A010B0">
        <w:t xml:space="preserve">decided not to configure CSI-RS </w:t>
      </w:r>
      <w:r w:rsidR="00EE709E">
        <w:t>for energy efficiency purposes, for example, during very low load periods where handover events are infrequent.</w:t>
      </w:r>
    </w:p>
    <w:p w14:paraId="46EB1A0C" w14:textId="5F06F97D" w:rsidR="002D602F" w:rsidRPr="002D602F" w:rsidRDefault="002D602F" w:rsidP="00AF4DA1">
      <w:pPr>
        <w:jc w:val="center"/>
        <w:rPr>
          <w:rFonts w:eastAsia="MS Mincho"/>
          <w:lang w:val="en-US"/>
        </w:rPr>
      </w:pPr>
    </w:p>
    <w:p w14:paraId="0D279B9A" w14:textId="18531816" w:rsidR="007E7D61" w:rsidRDefault="00EE709E" w:rsidP="007E7D61">
      <w:pPr>
        <w:keepNext/>
        <w:jc w:val="center"/>
      </w:pPr>
      <w:r>
        <w:rPr>
          <w:noProof/>
          <w:lang w:val="en-US" w:eastAsia="en-US"/>
        </w:rPr>
        <w:drawing>
          <wp:inline distT="0" distB="0" distL="0" distR="0" wp14:anchorId="7988F594" wp14:editId="67759D19">
            <wp:extent cx="3200400" cy="1746504"/>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0400" cy="1746504"/>
                    </a:xfrm>
                    <a:prstGeom prst="rect">
                      <a:avLst/>
                    </a:prstGeom>
                    <a:noFill/>
                  </pic:spPr>
                </pic:pic>
              </a:graphicData>
            </a:graphic>
          </wp:inline>
        </w:drawing>
      </w:r>
    </w:p>
    <w:p w14:paraId="413DAB49" w14:textId="76ABA6CD" w:rsidR="007E7D61" w:rsidRDefault="007E7D61" w:rsidP="007E7D61">
      <w:pPr>
        <w:pStyle w:val="Caption"/>
      </w:pPr>
      <w:bookmarkStart w:id="2" w:name="_Ref480810679"/>
      <w:r>
        <w:t xml:space="preserve">Figure </w:t>
      </w:r>
      <w:r>
        <w:fldChar w:fldCharType="begin"/>
      </w:r>
      <w:r>
        <w:instrText xml:space="preserve"> SEQ Figure \* ARABIC </w:instrText>
      </w:r>
      <w:r>
        <w:fldChar w:fldCharType="separate"/>
      </w:r>
      <w:r>
        <w:rPr>
          <w:noProof/>
        </w:rPr>
        <w:t>2</w:t>
      </w:r>
      <w:r>
        <w:fldChar w:fldCharType="end"/>
      </w:r>
      <w:bookmarkEnd w:id="2"/>
      <w:r>
        <w:t>: UE-specifically configured CSI-RS used in addition to SS to support L3 CONNECTED mode mobility. The different colors represent different beams transmitted, e.g., in a beam sweeping manner.</w:t>
      </w:r>
    </w:p>
    <w:p w14:paraId="0F688E51" w14:textId="000438CA" w:rsidR="00503F1F" w:rsidRDefault="00503F1F" w:rsidP="00503F1F">
      <w:pPr>
        <w:pStyle w:val="Heading2"/>
      </w:pPr>
      <w:r>
        <w:t>Reference Signals Supporting Beam Management</w:t>
      </w:r>
    </w:p>
    <w:p w14:paraId="3190DD81" w14:textId="59FAB44A" w:rsidR="00503F1F" w:rsidRDefault="00572F3F" w:rsidP="00572F3F">
      <w:pPr>
        <w:pStyle w:val="BodyText"/>
      </w:pPr>
      <w:r>
        <w:t xml:space="preserve">In agreement #B2, a down-selection </w:t>
      </w:r>
      <w:r w:rsidR="00503F1F">
        <w:t xml:space="preserve">is proposed </w:t>
      </w:r>
      <w:r>
        <w:t xml:space="preserve">between 3 options </w:t>
      </w:r>
      <w:r w:rsidR="00503F1F">
        <w:t xml:space="preserve">for an </w:t>
      </w:r>
      <w:r w:rsidR="00503F1F" w:rsidRPr="00503F1F">
        <w:rPr>
          <w:i/>
        </w:rPr>
        <w:t>additional</w:t>
      </w:r>
      <w:r w:rsidR="00503F1F">
        <w:t xml:space="preserve"> periodic signal for the P1 beam management procedure on top of UE-specifically configured CSI-RS</w:t>
      </w:r>
      <w:r w:rsidR="00914A24">
        <w:t>:</w:t>
      </w:r>
    </w:p>
    <w:p w14:paraId="01E3673C" w14:textId="366ECF2F" w:rsidR="00914A24" w:rsidRDefault="00914A24" w:rsidP="00914A24">
      <w:pPr>
        <w:pStyle w:val="BodyText"/>
        <w:numPr>
          <w:ilvl w:val="0"/>
          <w:numId w:val="28"/>
        </w:numPr>
        <w:spacing w:after="0"/>
      </w:pPr>
      <w:r>
        <w:t>Opt. 1: SS blocks</w:t>
      </w:r>
    </w:p>
    <w:p w14:paraId="540F01BC" w14:textId="705E5BF0" w:rsidR="00914A24" w:rsidRDefault="00914A24" w:rsidP="00914A24">
      <w:pPr>
        <w:pStyle w:val="BodyText"/>
        <w:numPr>
          <w:ilvl w:val="0"/>
          <w:numId w:val="28"/>
        </w:numPr>
        <w:spacing w:after="0"/>
      </w:pPr>
      <w:r>
        <w:t>Opt. 2: Cell-specifically configured CSI-RS (UE obtains configuration by a broadcast message)</w:t>
      </w:r>
    </w:p>
    <w:p w14:paraId="11A98D35" w14:textId="5B9C3BF3" w:rsidR="00914A24" w:rsidRDefault="00914A24" w:rsidP="00914A24">
      <w:pPr>
        <w:pStyle w:val="BodyText"/>
        <w:numPr>
          <w:ilvl w:val="0"/>
          <w:numId w:val="28"/>
        </w:numPr>
      </w:pPr>
      <w:r>
        <w:t>Opt. 3: No additional signal</w:t>
      </w:r>
    </w:p>
    <w:p w14:paraId="6E79963A" w14:textId="34FFF700" w:rsidR="00325F2D" w:rsidRDefault="00914A24" w:rsidP="00914A24">
      <w:pPr>
        <w:rPr>
          <w:rFonts w:eastAsia="SimSun"/>
        </w:rPr>
      </w:pPr>
      <w:r>
        <w:rPr>
          <w:rFonts w:eastAsia="SimSun"/>
        </w:rPr>
        <w:t xml:space="preserve">In light of working assumption in #B1, </w:t>
      </w:r>
      <w:r w:rsidR="00325F2D">
        <w:rPr>
          <w:rFonts w:eastAsia="SimSun"/>
        </w:rPr>
        <w:t xml:space="preserve">Opt. </w:t>
      </w:r>
      <w:r>
        <w:rPr>
          <w:rFonts w:eastAsia="SimSun"/>
        </w:rPr>
        <w:t>1 is already supported for beam management. Moreover, since SS is already agreed to be an “always-on” and periodic signal used for L3 mobility in both</w:t>
      </w:r>
      <w:r w:rsidR="00325F2D">
        <w:rPr>
          <w:rFonts w:eastAsia="SimSun"/>
        </w:rPr>
        <w:t xml:space="preserve"> IDLE and CONNECTED modes,</w:t>
      </w:r>
      <w:r>
        <w:rPr>
          <w:rFonts w:eastAsia="SimSun"/>
        </w:rPr>
        <w:t xml:space="preserve"> it does not make sense to exclude its use for beam management procedures</w:t>
      </w:r>
      <w:r w:rsidR="00325F2D">
        <w:rPr>
          <w:rFonts w:eastAsia="SimSun"/>
        </w:rPr>
        <w:t xml:space="preserve"> as well</w:t>
      </w:r>
      <w:r>
        <w:rPr>
          <w:rFonts w:eastAsia="SimSun"/>
        </w:rPr>
        <w:t>.</w:t>
      </w:r>
      <w:r w:rsidR="00325F2D">
        <w:rPr>
          <w:rFonts w:eastAsia="SimSun"/>
        </w:rPr>
        <w:t xml:space="preserve"> Hence in our view O</w:t>
      </w:r>
      <w:r w:rsidR="0005557F">
        <w:rPr>
          <w:rFonts w:eastAsia="SimSun"/>
        </w:rPr>
        <w:t xml:space="preserve">pt. 1 </w:t>
      </w:r>
      <w:r w:rsidR="0005557F">
        <w:rPr>
          <w:rFonts w:eastAsia="SimSun"/>
        </w:rPr>
        <w:lastRenderedPageBreak/>
        <w:t xml:space="preserve">should </w:t>
      </w:r>
      <w:r w:rsidR="0005557F" w:rsidRPr="001F3E1D">
        <w:rPr>
          <w:rFonts w:eastAsia="SimSun"/>
          <w:u w:val="single"/>
        </w:rPr>
        <w:t>not</w:t>
      </w:r>
      <w:r w:rsidR="0005557F">
        <w:rPr>
          <w:rFonts w:eastAsia="SimSun"/>
        </w:rPr>
        <w:t xml:space="preserve"> be excluded, and Opt. 3 should be removed – why prevent using a signal that is already there? As discussed in more detail in </w:t>
      </w:r>
      <w:r w:rsidR="0005557F">
        <w:rPr>
          <w:rFonts w:eastAsia="SimSun"/>
        </w:rPr>
        <w:fldChar w:fldCharType="begin"/>
      </w:r>
      <w:r w:rsidR="0005557F">
        <w:rPr>
          <w:rFonts w:eastAsia="SimSun"/>
        </w:rPr>
        <w:instrText xml:space="preserve"> REF _Ref480816892 \r \h </w:instrText>
      </w:r>
      <w:r w:rsidR="0005557F">
        <w:rPr>
          <w:rFonts w:eastAsia="SimSun"/>
        </w:rPr>
      </w:r>
      <w:r w:rsidR="0005557F">
        <w:rPr>
          <w:rFonts w:eastAsia="SimSun"/>
        </w:rPr>
        <w:fldChar w:fldCharType="separate"/>
      </w:r>
      <w:r w:rsidR="0005557F">
        <w:rPr>
          <w:rFonts w:eastAsia="SimSun"/>
        </w:rPr>
        <w:t>[1]</w:t>
      </w:r>
      <w:r w:rsidR="0005557F">
        <w:rPr>
          <w:rFonts w:eastAsia="SimSun"/>
        </w:rPr>
        <w:fldChar w:fldCharType="end"/>
      </w:r>
      <w:r>
        <w:rPr>
          <w:rFonts w:eastAsia="SimSun"/>
        </w:rPr>
        <w:t xml:space="preserve">, the SS is a very natural candidate to use for </w:t>
      </w:r>
      <w:r w:rsidR="0005557F">
        <w:rPr>
          <w:rFonts w:eastAsia="SimSun"/>
        </w:rPr>
        <w:t xml:space="preserve">at least the P1 procedure whereby </w:t>
      </w:r>
      <w:r>
        <w:rPr>
          <w:rFonts w:eastAsia="SimSun"/>
        </w:rPr>
        <w:t xml:space="preserve">a coarse beam pair link </w:t>
      </w:r>
      <w:r w:rsidR="0005557F">
        <w:rPr>
          <w:rFonts w:eastAsia="SimSun"/>
        </w:rPr>
        <w:t xml:space="preserve">is established </w:t>
      </w:r>
      <w:r>
        <w:rPr>
          <w:rFonts w:eastAsia="SimSun"/>
        </w:rPr>
        <w:t xml:space="preserve">during the RACH procedure as the UE </w:t>
      </w:r>
      <w:r w:rsidR="0005557F">
        <w:rPr>
          <w:rFonts w:eastAsia="SimSun"/>
        </w:rPr>
        <w:t>enters</w:t>
      </w:r>
      <w:r>
        <w:rPr>
          <w:rFonts w:eastAsia="SimSun"/>
        </w:rPr>
        <w:t xml:space="preserve"> CONNECTED mode</w:t>
      </w:r>
      <w:r w:rsidR="0005557F">
        <w:rPr>
          <w:rFonts w:eastAsia="SimSun"/>
        </w:rPr>
        <w:t xml:space="preserve"> from IDLE</w:t>
      </w:r>
      <w:r>
        <w:rPr>
          <w:rFonts w:eastAsia="SimSun"/>
        </w:rPr>
        <w:t xml:space="preserve">. Specifically, the UE measures </w:t>
      </w:r>
      <w:r w:rsidR="00325F2D">
        <w:rPr>
          <w:rFonts w:eastAsia="SimSun"/>
        </w:rPr>
        <w:t>RSRP on different SS blocks and selects</w:t>
      </w:r>
      <w:r w:rsidR="0005557F">
        <w:rPr>
          <w:rFonts w:eastAsia="SimSun"/>
        </w:rPr>
        <w:t xml:space="preserve"> a preferred </w:t>
      </w:r>
      <w:r w:rsidR="00325F2D">
        <w:rPr>
          <w:rFonts w:eastAsia="SimSun"/>
        </w:rPr>
        <w:t>SS block</w:t>
      </w:r>
      <w:r w:rsidR="0005557F">
        <w:rPr>
          <w:rFonts w:eastAsia="SimSun"/>
        </w:rPr>
        <w:t>, e.g., the one</w:t>
      </w:r>
      <w:r w:rsidR="00325F2D">
        <w:rPr>
          <w:rFonts w:eastAsia="SimSun"/>
        </w:rPr>
        <w:t xml:space="preserve"> with maximum RSRP. The UE then performs random access using RACH resources (i.e., RACH preamble) that are specifically associated with the </w:t>
      </w:r>
      <w:r w:rsidR="0005557F">
        <w:rPr>
          <w:rFonts w:eastAsia="SimSun"/>
        </w:rPr>
        <w:t>selected</w:t>
      </w:r>
      <w:r w:rsidR="00325F2D">
        <w:rPr>
          <w:rFonts w:eastAsia="SimSun"/>
        </w:rPr>
        <w:t xml:space="preserve"> SS block. The association between SS blocks and RACH resources are broadcast in system information. So, once the gNB receives the RACH preamble, it learns which SS block the UE </w:t>
      </w:r>
      <w:r w:rsidR="0005557F">
        <w:rPr>
          <w:rFonts w:eastAsia="SimSun"/>
        </w:rPr>
        <w:t>prefers</w:t>
      </w:r>
      <w:r w:rsidR="00325F2D">
        <w:rPr>
          <w:rFonts w:eastAsia="SimSun"/>
        </w:rPr>
        <w:t xml:space="preserve">. </w:t>
      </w:r>
      <w:r w:rsidR="000619A9">
        <w:rPr>
          <w:rFonts w:eastAsia="SimSun"/>
        </w:rPr>
        <w:t xml:space="preserve">This association is described also in #A5. </w:t>
      </w:r>
      <w:r w:rsidR="00325F2D">
        <w:rPr>
          <w:rFonts w:eastAsia="SimSun"/>
        </w:rPr>
        <w:t>From that point on, the gNB may use a Tx beam associated with the preferred SS block for initial transmission of PDCCH and PDSCH. Such a coarse beam pair link may be refined later based on UE measurements of UE-specifically configured CSI-RS.</w:t>
      </w:r>
    </w:p>
    <w:p w14:paraId="26E63C77" w14:textId="60E94A93" w:rsidR="00914A24" w:rsidRDefault="00325F2D" w:rsidP="00F7575B">
      <w:pPr>
        <w:pStyle w:val="Proposal"/>
        <w:rPr>
          <w:rFonts w:eastAsia="SimSun"/>
        </w:rPr>
      </w:pPr>
      <w:bookmarkStart w:id="3" w:name="_Ref480828954"/>
      <w:bookmarkStart w:id="4" w:name="_Toc480831021"/>
      <w:bookmarkStart w:id="5" w:name="_Toc481765890"/>
      <w:r>
        <w:rPr>
          <w:rFonts w:eastAsia="SimSun"/>
        </w:rPr>
        <w:t>NR-SS blocks may be used to support initial beam management procedures</w:t>
      </w:r>
      <w:r w:rsidR="0005557F">
        <w:rPr>
          <w:rFonts w:eastAsia="SimSun"/>
        </w:rPr>
        <w:t xml:space="preserve"> (P1) during the</w:t>
      </w:r>
      <w:r>
        <w:rPr>
          <w:rFonts w:eastAsia="SimSun"/>
        </w:rPr>
        <w:t xml:space="preserve"> RACH procedure as the UE enters CONNECTED mode.</w:t>
      </w:r>
      <w:bookmarkEnd w:id="3"/>
      <w:bookmarkEnd w:id="4"/>
      <w:bookmarkEnd w:id="5"/>
    </w:p>
    <w:p w14:paraId="7C63D3EF" w14:textId="2EE2F827" w:rsidR="001F3E1D" w:rsidRDefault="001F3E1D" w:rsidP="00E355DA">
      <w:pPr>
        <w:pStyle w:val="BodyText"/>
        <w:rPr>
          <w:rFonts w:eastAsia="SimSun"/>
        </w:rPr>
      </w:pPr>
      <w:r>
        <w:rPr>
          <w:rFonts w:eastAsia="SimSun"/>
        </w:rPr>
        <w:t>Opt. 2</w:t>
      </w:r>
      <w:r w:rsidR="00E355DA">
        <w:rPr>
          <w:rFonts w:eastAsia="SimSun"/>
        </w:rPr>
        <w:t xml:space="preserve"> proposes using a cell-specifically configured periodic CSI-RS signal for P1, where the UE obtains the configuration information for CSI-RS </w:t>
      </w:r>
      <w:r>
        <w:rPr>
          <w:rFonts w:eastAsia="SimSun"/>
        </w:rPr>
        <w:t xml:space="preserve">from a broadcast message, e.g., MIB, SIB. In our view there are </w:t>
      </w:r>
      <w:r w:rsidR="00857601">
        <w:rPr>
          <w:rFonts w:eastAsia="SimSun"/>
        </w:rPr>
        <w:t>at least two main</w:t>
      </w:r>
      <w:r>
        <w:rPr>
          <w:rFonts w:eastAsia="SimSun"/>
        </w:rPr>
        <w:t xml:space="preserve"> reasons why Opt. 2 is not </w:t>
      </w:r>
      <w:r w:rsidR="00857601">
        <w:rPr>
          <w:rFonts w:eastAsia="SimSun"/>
        </w:rPr>
        <w:t>desirable</w:t>
      </w:r>
      <w:r>
        <w:rPr>
          <w:rFonts w:eastAsia="SimSun"/>
        </w:rPr>
        <w:t>:</w:t>
      </w:r>
    </w:p>
    <w:p w14:paraId="41A56A4D" w14:textId="6AEF86D6" w:rsidR="001F3E1D" w:rsidRDefault="001F3E1D" w:rsidP="001F3E1D">
      <w:pPr>
        <w:pStyle w:val="BodyText"/>
        <w:numPr>
          <w:ilvl w:val="0"/>
          <w:numId w:val="28"/>
        </w:numPr>
        <w:spacing w:after="0"/>
      </w:pPr>
      <w:r>
        <w:t>A periodic CSI-RS signal is already available</w:t>
      </w:r>
      <w:r w:rsidR="00D203B8">
        <w:t xml:space="preserve"> for UEs in CONNECTED mode</w:t>
      </w:r>
    </w:p>
    <w:p w14:paraId="60DDF644" w14:textId="163873A4" w:rsidR="00D203B8" w:rsidRDefault="001F3E1D" w:rsidP="001F3E1D">
      <w:pPr>
        <w:pStyle w:val="BodyText"/>
        <w:numPr>
          <w:ilvl w:val="1"/>
          <w:numId w:val="28"/>
        </w:numPr>
        <w:spacing w:after="0"/>
      </w:pPr>
      <w:r>
        <w:t>As per agreement #</w:t>
      </w:r>
      <w:r w:rsidR="00663143">
        <w:t>A</w:t>
      </w:r>
      <w:r w:rsidR="00D203B8">
        <w:t xml:space="preserve">2 and shown in </w:t>
      </w:r>
      <w:r w:rsidR="00D203B8">
        <w:fldChar w:fldCharType="begin"/>
      </w:r>
      <w:r w:rsidR="00D203B8">
        <w:instrText xml:space="preserve"> REF _Ref480810679 \h </w:instrText>
      </w:r>
      <w:r w:rsidR="00D203B8">
        <w:fldChar w:fldCharType="separate"/>
      </w:r>
      <w:r w:rsidR="00D203B8">
        <w:t xml:space="preserve">Figure </w:t>
      </w:r>
      <w:r w:rsidR="00D203B8">
        <w:rPr>
          <w:noProof/>
        </w:rPr>
        <w:t>2</w:t>
      </w:r>
      <w:r w:rsidR="00D203B8">
        <w:fldChar w:fldCharType="end"/>
      </w:r>
      <w:r w:rsidR="00D203B8">
        <w:t>, a periodic CSI-RS can be configured to support L3 CONNECTED mode mobility, hence it makes sense to reuse this signal if possible for beam management. This is especially true since it has been agreed to use the CSI-RS design for beam management as a baseline.</w:t>
      </w:r>
      <w:r w:rsidR="00857601">
        <w:t xml:space="preserve"> Configuration of an additional CSI-RS signal would create additional unneeded overhead.</w:t>
      </w:r>
      <w:r w:rsidR="00EC5518">
        <w:t xml:space="preserve"> </w:t>
      </w:r>
      <w:r w:rsidR="00663143">
        <w:t>Furthermore,</w:t>
      </w:r>
      <w:r w:rsidR="00EC5518">
        <w:t xml:space="preserve"> </w:t>
      </w:r>
      <w:r w:rsidR="00663143">
        <w:t xml:space="preserve">use of </w:t>
      </w:r>
      <w:r w:rsidR="00EC5518">
        <w:t xml:space="preserve">cell-specifically configured CSI-RS </w:t>
      </w:r>
      <w:r w:rsidR="00663143">
        <w:t xml:space="preserve">would </w:t>
      </w:r>
      <w:r w:rsidR="00EC5518">
        <w:t>provide</w:t>
      </w:r>
      <w:r w:rsidR="00663143">
        <w:t>s</w:t>
      </w:r>
      <w:r w:rsidR="00EC5518">
        <w:t xml:space="preserve"> limit</w:t>
      </w:r>
      <w:r w:rsidR="00663143">
        <w:t>ed</w:t>
      </w:r>
      <w:r w:rsidR="00EC5518">
        <w:t xml:space="preserve"> configuration options, and it would require the UE to read system information of neighbours to perform neighbour cell measurements.</w:t>
      </w:r>
    </w:p>
    <w:p w14:paraId="3FB74BF7" w14:textId="263FDCAA" w:rsidR="00D203B8" w:rsidRDefault="00D203B8" w:rsidP="00D203B8">
      <w:pPr>
        <w:pStyle w:val="BodyText"/>
        <w:numPr>
          <w:ilvl w:val="0"/>
          <w:numId w:val="28"/>
        </w:numPr>
        <w:spacing w:after="0"/>
      </w:pPr>
      <w:r>
        <w:t xml:space="preserve">Cell-specific configuration of CSI-RS </w:t>
      </w:r>
      <w:r w:rsidR="004E3590">
        <w:t xml:space="preserve">may </w:t>
      </w:r>
      <w:r>
        <w:t>result in an “always-on” signal</w:t>
      </w:r>
    </w:p>
    <w:p w14:paraId="1BE87F44" w14:textId="71CCF1FB" w:rsidR="001F3E1D" w:rsidRDefault="00D203B8" w:rsidP="00857601">
      <w:pPr>
        <w:pStyle w:val="BodyText"/>
        <w:numPr>
          <w:ilvl w:val="1"/>
          <w:numId w:val="28"/>
        </w:numPr>
        <w:spacing w:after="0"/>
      </w:pPr>
      <w:r>
        <w:t>Since UE-specifically configured CSI-RS is already</w:t>
      </w:r>
      <w:r w:rsidR="00663143">
        <w:t xml:space="preserve"> supported as per agreements #B1 and #A</w:t>
      </w:r>
      <w:r>
        <w:t xml:space="preserve">4, and since either all or a subset of UEs in a cell may be configured with a common CSI-RS, cell-specific configuration does not appear to introduce any advantages. In fact, cell-specific configuration </w:t>
      </w:r>
      <w:r w:rsidR="00C74BD9">
        <w:t xml:space="preserve">may result </w:t>
      </w:r>
      <w:r w:rsidR="00663143">
        <w:t>in an “always-on” signal, which</w:t>
      </w:r>
      <w:r w:rsidR="00C74BD9">
        <w:t xml:space="preserve"> </w:t>
      </w:r>
      <w:r w:rsidR="009A7787">
        <w:t xml:space="preserve">goes against one of the design </w:t>
      </w:r>
      <w:r w:rsidR="00F7575B">
        <w:t xml:space="preserve">guidelines for </w:t>
      </w:r>
      <w:r w:rsidR="009A7787">
        <w:t>NR.</w:t>
      </w:r>
      <w:r w:rsidR="00663143" w:rsidRPr="00663143">
        <w:t xml:space="preserve"> </w:t>
      </w:r>
      <w:r w:rsidR="00663143">
        <w:t>Although it could be possible to turn off the cell-specific CSI-RS in principle, it would be difficult to do that in practice, since UEs must be notified of system information updates through paging.</w:t>
      </w:r>
    </w:p>
    <w:p w14:paraId="509939E2" w14:textId="13062AB1" w:rsidR="00C74BD9" w:rsidRDefault="00C74BD9" w:rsidP="00663143">
      <w:pPr>
        <w:pStyle w:val="BodyText"/>
        <w:numPr>
          <w:ilvl w:val="0"/>
          <w:numId w:val="28"/>
        </w:numPr>
        <w:spacing w:after="0"/>
      </w:pPr>
      <w:r>
        <w:t>Cell-specific configuration may result in increased latency</w:t>
      </w:r>
    </w:p>
    <w:p w14:paraId="6EA07149" w14:textId="1275A195" w:rsidR="00C74BD9" w:rsidRDefault="00C74BD9" w:rsidP="00C74BD9">
      <w:pPr>
        <w:pStyle w:val="BodyText"/>
        <w:numPr>
          <w:ilvl w:val="1"/>
          <w:numId w:val="28"/>
        </w:numPr>
        <w:spacing w:after="0"/>
      </w:pPr>
      <w:r>
        <w:t xml:space="preserve">Since the configuration of </w:t>
      </w:r>
      <w:r w:rsidR="00663143">
        <w:t>a</w:t>
      </w:r>
      <w:r>
        <w:t xml:space="preserve"> cell-specific CSI-RS </w:t>
      </w:r>
      <w:r w:rsidR="00663143">
        <w:t>would be</w:t>
      </w:r>
      <w:r>
        <w:t xml:space="preserve"> conveyed in system information, the UE </w:t>
      </w:r>
      <w:r w:rsidR="00663143">
        <w:t>would need to</w:t>
      </w:r>
      <w:r>
        <w:t xml:space="preserve"> make sure that its CSI-RS configuration is up-to-date before the cell-specific CSI-RS can be used for the P1 procedure. </w:t>
      </w:r>
      <w:r w:rsidR="00455210">
        <w:t>This may result in an additional latency.</w:t>
      </w:r>
    </w:p>
    <w:p w14:paraId="5CF35A47" w14:textId="75F3DC70" w:rsidR="00857601" w:rsidRDefault="00857601" w:rsidP="00857601">
      <w:pPr>
        <w:pStyle w:val="BodyText"/>
        <w:spacing w:after="0"/>
      </w:pPr>
    </w:p>
    <w:p w14:paraId="275CA41C" w14:textId="5A73654D" w:rsidR="00857601" w:rsidRDefault="00857601" w:rsidP="00857601">
      <w:pPr>
        <w:pStyle w:val="Observation"/>
      </w:pPr>
      <w:bookmarkStart w:id="6" w:name="_Toc481765888"/>
      <w:r>
        <w:t xml:space="preserve">In CONNECTED mode, a periodic CSI-RS signal is already supported for both beam management and L3 mobility. An additional </w:t>
      </w:r>
      <w:r w:rsidR="00F7575B">
        <w:t xml:space="preserve">periodic CSI-RS </w:t>
      </w:r>
      <w:r>
        <w:t xml:space="preserve">signal </w:t>
      </w:r>
      <w:r w:rsidR="00C74BD9">
        <w:t xml:space="preserve">may </w:t>
      </w:r>
      <w:r>
        <w:t xml:space="preserve">introduce unnecessary </w:t>
      </w:r>
      <w:r w:rsidR="00F7575B">
        <w:t>“always-on” overhead</w:t>
      </w:r>
      <w:r w:rsidR="00C74BD9">
        <w:t>, and configuration via system information only provides limited configuration flexibility</w:t>
      </w:r>
      <w:r w:rsidR="00F7575B">
        <w:t>.</w:t>
      </w:r>
      <w:bookmarkEnd w:id="6"/>
    </w:p>
    <w:p w14:paraId="1E8AF804" w14:textId="679880C5" w:rsidR="00731A9A" w:rsidRDefault="00857601" w:rsidP="00763F5D">
      <w:pPr>
        <w:pStyle w:val="BodyText"/>
      </w:pPr>
      <w:r>
        <w:t xml:space="preserve">Based on the </w:t>
      </w:r>
      <w:r w:rsidR="00731A9A">
        <w:t>above discussion it is proposed to exclude Opt. 2</w:t>
      </w:r>
      <w:r w:rsidR="00F7575B">
        <w:t xml:space="preserve"> and 3, leaving</w:t>
      </w:r>
      <w:r w:rsidR="00731A9A">
        <w:t xml:space="preserve"> </w:t>
      </w:r>
      <w:r w:rsidR="00763F5D">
        <w:t>Opt. 1 only for CONNECTED mode.</w:t>
      </w:r>
      <w:r w:rsidR="00F7575B">
        <w:t xml:space="preserve"> Hence UEs in connected mode can make use of periodic SS to support the P1 beam management procedure as outlined in </w:t>
      </w:r>
      <w:r w:rsidR="00F7575B">
        <w:fldChar w:fldCharType="begin"/>
      </w:r>
      <w:r w:rsidR="00F7575B">
        <w:instrText xml:space="preserve"> REF _Ref480828954 \r \h </w:instrText>
      </w:r>
      <w:r w:rsidR="00F7575B">
        <w:fldChar w:fldCharType="separate"/>
      </w:r>
      <w:r w:rsidR="00F7575B">
        <w:t>Proposal 1</w:t>
      </w:r>
      <w:r w:rsidR="00F7575B">
        <w:fldChar w:fldCharType="end"/>
      </w:r>
      <w:r w:rsidR="00F7575B">
        <w:t xml:space="preserve">. </w:t>
      </w:r>
      <w:r w:rsidR="00731A9A">
        <w:t xml:space="preserve">We </w:t>
      </w:r>
      <w:r w:rsidR="00F7575B">
        <w:t>further propose</w:t>
      </w:r>
    </w:p>
    <w:p w14:paraId="17B0A8A1" w14:textId="76DF8B72" w:rsidR="00731A9A" w:rsidRDefault="00731A9A" w:rsidP="00731A9A">
      <w:pPr>
        <w:pStyle w:val="Proposal"/>
      </w:pPr>
      <w:bookmarkStart w:id="7" w:name="_Toc480831022"/>
      <w:bookmarkStart w:id="8" w:name="_Toc481765891"/>
      <w:r>
        <w:t>For UEs in CONNECTED mode, CSI-RS for beam management is always UE-specifically configured with dedicated RRC signalling.</w:t>
      </w:r>
      <w:bookmarkEnd w:id="7"/>
      <w:bookmarkEnd w:id="8"/>
      <w:r>
        <w:t xml:space="preserve"> </w:t>
      </w:r>
    </w:p>
    <w:p w14:paraId="64D01129" w14:textId="4631E0D9" w:rsidR="00C74BD9" w:rsidRDefault="00C74BD9" w:rsidP="00572F3F">
      <w:pPr>
        <w:pStyle w:val="BodyText"/>
      </w:pPr>
      <w:r>
        <w:t xml:space="preserve">Note that </w:t>
      </w:r>
      <w:r w:rsidR="00455210">
        <w:t xml:space="preserve">the CSI framework provides very large configuration flexibility. Hence, Proposal 2 does not in any way limit how CSI-RS is transmitted. For instance, CSI-RS can be transmitted FDM with the SS block, or TDM with the SS block, and any number of UEs can be configured to perform measurements on the transmitted CSI-RSs, once they have entered </w:t>
      </w:r>
      <w:r w:rsidR="00663143">
        <w:t>CONNECTED</w:t>
      </w:r>
      <w:r w:rsidR="00455210">
        <w:t xml:space="preserve"> mode.</w:t>
      </w:r>
    </w:p>
    <w:p w14:paraId="432319FF" w14:textId="2B92F75E" w:rsidR="00572F3F" w:rsidRDefault="00F7575B" w:rsidP="00572F3F">
      <w:pPr>
        <w:pStyle w:val="BodyText"/>
      </w:pPr>
      <w:r>
        <w:t xml:space="preserve">In the previous meeting there was some discussion on </w:t>
      </w:r>
      <w:r w:rsidR="00143337">
        <w:t xml:space="preserve">the use of a cell-specifically configured CSI-RS signal also for UEs in IDLE mode to support beam </w:t>
      </w:r>
      <w:r w:rsidR="00B86BEC">
        <w:t>management</w:t>
      </w:r>
      <w:r w:rsidR="00143337">
        <w:t xml:space="preserve"> functions. So far, most discussion in RAN1 has implicitly assumed that beam management is characterized by a set of CONNECTED mode procedures, so it is not </w:t>
      </w:r>
      <w:r w:rsidR="00143337">
        <w:lastRenderedPageBreak/>
        <w:t xml:space="preserve">immediately clear what is meant by IDLE mode beam management. However, if the purpose is to establish a coarse beam direction prior to UEs entering CONNECTED mode, then the periodically transmitted SS may be used for that purpose, especially if it is transmitted in a beam-swept manner as shown in the left portion of </w:t>
      </w:r>
      <w:r w:rsidR="00143337">
        <w:fldChar w:fldCharType="begin"/>
      </w:r>
      <w:r w:rsidR="00143337">
        <w:instrText xml:space="preserve"> REF _Ref480809242 \h </w:instrText>
      </w:r>
      <w:r w:rsidR="00143337">
        <w:fldChar w:fldCharType="separate"/>
      </w:r>
      <w:r w:rsidR="00143337" w:rsidRPr="00AF4DA1">
        <w:t>Figure</w:t>
      </w:r>
      <w:r w:rsidR="00143337">
        <w:t xml:space="preserve"> </w:t>
      </w:r>
      <w:r w:rsidR="00143337">
        <w:rPr>
          <w:noProof/>
        </w:rPr>
        <w:t>1</w:t>
      </w:r>
      <w:r w:rsidR="00143337">
        <w:fldChar w:fldCharType="end"/>
      </w:r>
      <w:r w:rsidR="00143337">
        <w:t xml:space="preserve">. </w:t>
      </w:r>
      <w:r w:rsidR="00663143">
        <w:t>A</w:t>
      </w:r>
      <w:r w:rsidR="001B5575">
        <w:t xml:space="preserve">greement #A5 even describes how the information is conveyed to the network. </w:t>
      </w:r>
      <w:r w:rsidR="00143337">
        <w:t>If SS is transmitted in an SFN manner from m</w:t>
      </w:r>
      <w:r w:rsidR="0028117B">
        <w:t xml:space="preserve">ultiple TRPs, such initial beam finding may not be possible, and the UE would need to wait until entering CONNECTED mode to be RRC configured with multiple CSI-RS resources in order to perform the P1 procedure. Our view is that this small extra latency is not </w:t>
      </w:r>
      <w:r w:rsidR="00B86BEC">
        <w:t xml:space="preserve">significant enough to warrant the high overhead associated with an additional </w:t>
      </w:r>
      <w:r w:rsidR="00265DAC">
        <w:t xml:space="preserve">TRP-specific </w:t>
      </w:r>
      <w:r w:rsidR="00B86BEC">
        <w:t>periodic signal on top of SS that is already available to UEs in IDLE mode.</w:t>
      </w:r>
      <w:r w:rsidR="001B5575">
        <w:t xml:space="preserve"> Furthermore, configuration of such a TRP-specific CSI-RS will</w:t>
      </w:r>
      <w:bookmarkStart w:id="9" w:name="_GoBack"/>
      <w:bookmarkEnd w:id="9"/>
      <w:r w:rsidR="001B5575">
        <w:t xml:space="preserve"> be complicated, since all the TRPs share the same system information.</w:t>
      </w:r>
    </w:p>
    <w:p w14:paraId="016F78D0" w14:textId="0E8DC1CB" w:rsidR="00265DAC" w:rsidRDefault="00265DAC" w:rsidP="00572F3F">
      <w:pPr>
        <w:pStyle w:val="BodyText"/>
      </w:pPr>
      <w:r>
        <w:t>Another drawback of a cell-specific configuration is that it may result in higher UE measurement effort in IDLE mode. As part of its cell reselection procedure, the UE performs measurements on the SS block. To minimize the latency, the UE might need to continuously monitor also the cell-specifically configured CSI-RS, thus increasing power consumption.</w:t>
      </w:r>
    </w:p>
    <w:p w14:paraId="45164311" w14:textId="11A016BD" w:rsidR="00265DAC" w:rsidRDefault="00265DAC" w:rsidP="00265DAC">
      <w:pPr>
        <w:pStyle w:val="Observation"/>
      </w:pPr>
      <w:bookmarkStart w:id="10" w:name="_Toc481765889"/>
      <w:r>
        <w:t>A cell-specifically configured CSI-RS for use by UEs in IDLE mode, is not justified given the cost in overhead, additional UE power consumption, and the inability to turn it off when not needed.</w:t>
      </w:r>
      <w:bookmarkEnd w:id="10"/>
    </w:p>
    <w:p w14:paraId="058B1D39" w14:textId="0CA4B1D0" w:rsidR="00B86BEC" w:rsidRDefault="00B86BEC" w:rsidP="00664314">
      <w:pPr>
        <w:pStyle w:val="Proposal"/>
      </w:pPr>
      <w:bookmarkStart w:id="11" w:name="_Toc480831023"/>
      <w:bookmarkStart w:id="12" w:name="_Toc481765892"/>
      <w:r>
        <w:t xml:space="preserve">For UEs in IDLE mode, </w:t>
      </w:r>
      <w:r w:rsidR="00631F5A">
        <w:t xml:space="preserve">only </w:t>
      </w:r>
      <w:r>
        <w:t>the periodic SS is used for any beam-related procedures prior to entering CONNECTED mode.</w:t>
      </w:r>
      <w:bookmarkEnd w:id="12"/>
      <w:r>
        <w:t xml:space="preserve"> </w:t>
      </w:r>
      <w:bookmarkEnd w:id="11"/>
    </w:p>
    <w:p w14:paraId="56327F3C" w14:textId="281CCC21" w:rsidR="00C01F33" w:rsidRPr="00CE0424" w:rsidRDefault="00B86BEC" w:rsidP="003A0E41">
      <w:pPr>
        <w:pStyle w:val="Heading1"/>
      </w:pPr>
      <w:r>
        <w:t>C</w:t>
      </w:r>
      <w:r w:rsidR="00C01F33" w:rsidRPr="00CE0424">
        <w:t>onclusion</w:t>
      </w:r>
      <w:r w:rsidR="00AE2FEB">
        <w:t>s</w:t>
      </w:r>
    </w:p>
    <w:p w14:paraId="6A4817C8" w14:textId="73D635A1" w:rsidR="002451ED" w:rsidRDefault="003A0E41" w:rsidP="008E065E">
      <w:pPr>
        <w:pStyle w:val="BodyText"/>
      </w:pPr>
      <w:r>
        <w:t>In this contribution we made the following ob</w:t>
      </w:r>
      <w:r w:rsidR="004033B5">
        <w:t>s</w:t>
      </w:r>
      <w:r>
        <w:t>ervations</w:t>
      </w:r>
      <w:r w:rsidR="008E065E" w:rsidRPr="00CE0424">
        <w:t>:</w:t>
      </w:r>
    </w:p>
    <w:p w14:paraId="27A29B72" w14:textId="79AB7FED" w:rsidR="00265DAC"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65888" w:history="1">
        <w:r w:rsidR="00265DAC" w:rsidRPr="00B6682A">
          <w:rPr>
            <w:rStyle w:val="Hyperlink"/>
          </w:rPr>
          <w:t>Observation 1</w:t>
        </w:r>
        <w:r w:rsidR="00265DAC">
          <w:rPr>
            <w:rFonts w:asciiTheme="minorHAnsi" w:eastAsiaTheme="minorEastAsia" w:hAnsiTheme="minorHAnsi" w:cstheme="minorBidi"/>
            <w:b w:val="0"/>
            <w:sz w:val="22"/>
            <w:lang w:eastAsia="en-US"/>
          </w:rPr>
          <w:tab/>
        </w:r>
        <w:r w:rsidR="00265DAC" w:rsidRPr="00B6682A">
          <w:rPr>
            <w:rStyle w:val="Hyperlink"/>
          </w:rPr>
          <w:t>In CONNECTED mode, a periodic CSI-RS signal is already supported for both beam management and L3 mobility. An additional periodic CSI-RS signal may introduce unnecessary “always-on” overhead, and configuration via system information only provides limited configuration flexibility.</w:t>
        </w:r>
      </w:hyperlink>
    </w:p>
    <w:p w14:paraId="243227A0" w14:textId="1347377B" w:rsidR="00265DAC" w:rsidRDefault="00265DAC">
      <w:pPr>
        <w:pStyle w:val="TOC1"/>
        <w:rPr>
          <w:rFonts w:asciiTheme="minorHAnsi" w:eastAsiaTheme="minorEastAsia" w:hAnsiTheme="minorHAnsi" w:cstheme="minorBidi"/>
          <w:b w:val="0"/>
          <w:sz w:val="22"/>
          <w:lang w:eastAsia="en-US"/>
        </w:rPr>
      </w:pPr>
      <w:hyperlink w:anchor="_Toc481765889" w:history="1">
        <w:r w:rsidRPr="00B6682A">
          <w:rPr>
            <w:rStyle w:val="Hyperlink"/>
          </w:rPr>
          <w:t>Observation 2</w:t>
        </w:r>
        <w:r>
          <w:rPr>
            <w:rFonts w:asciiTheme="minorHAnsi" w:eastAsiaTheme="minorEastAsia" w:hAnsiTheme="minorHAnsi" w:cstheme="minorBidi"/>
            <w:b w:val="0"/>
            <w:sz w:val="22"/>
            <w:lang w:eastAsia="en-US"/>
          </w:rPr>
          <w:tab/>
        </w:r>
        <w:r w:rsidRPr="00B6682A">
          <w:rPr>
            <w:rStyle w:val="Hyperlink"/>
          </w:rPr>
          <w:t>A cell-specifically configured CSI-RS for use by UEs in IDLE mode, is not justified given the cost in overhead, additional UE power consumption, and the inability to turn it off when not needed.</w:t>
        </w:r>
      </w:hyperlink>
    </w:p>
    <w:p w14:paraId="6AC53E94" w14:textId="3B11742C" w:rsidR="008E065E" w:rsidRDefault="00E5689D" w:rsidP="008E065E">
      <w:pPr>
        <w:pStyle w:val="BodyText"/>
        <w:rPr>
          <w:b/>
          <w:bCs/>
        </w:rPr>
      </w:pPr>
      <w:r>
        <w:rPr>
          <w:bCs/>
          <w:noProof/>
          <w:szCs w:val="22"/>
          <w:lang w:val="en-US"/>
        </w:rPr>
        <w:fldChar w:fldCharType="end"/>
      </w:r>
    </w:p>
    <w:p w14:paraId="7D6AD939" w14:textId="77777777" w:rsidR="00265DAC"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w:t>
      </w:r>
      <w:r w:rsidR="00F54061">
        <w:t xml:space="preserve"> following</w:t>
      </w:r>
      <w:r w:rsidR="008E065E" w:rsidRPr="00CE0424">
        <w:t>:</w:t>
      </w:r>
      <w:r>
        <w:rPr>
          <w:b/>
          <w:bCs/>
        </w:rPr>
        <w:fldChar w:fldCharType="begin"/>
      </w:r>
      <w:r>
        <w:rPr>
          <w:b/>
          <w:bCs/>
        </w:rPr>
        <w:instrText xml:space="preserve"> TOC \f \n \p " " \t "Proposal,1" </w:instrText>
      </w:r>
      <w:r>
        <w:rPr>
          <w:b/>
          <w:bCs/>
        </w:rPr>
        <w:fldChar w:fldCharType="separate"/>
      </w:r>
    </w:p>
    <w:p w14:paraId="071C5DD1" w14:textId="77777777" w:rsidR="00265DAC" w:rsidRDefault="00265DAC">
      <w:pPr>
        <w:pStyle w:val="TOC1"/>
        <w:rPr>
          <w:rFonts w:asciiTheme="minorHAnsi" w:eastAsiaTheme="minorEastAsia" w:hAnsiTheme="minorHAnsi" w:cstheme="minorBidi"/>
          <w:b w:val="0"/>
          <w:sz w:val="22"/>
          <w:lang w:eastAsia="en-US"/>
        </w:rPr>
      </w:pPr>
      <w:r w:rsidRPr="00BB5F21">
        <w:rPr>
          <w:rFonts w:eastAsia="SimSun"/>
        </w:rPr>
        <w:t>Proposal 1</w:t>
      </w:r>
      <w:r>
        <w:rPr>
          <w:rFonts w:asciiTheme="minorHAnsi" w:eastAsiaTheme="minorEastAsia" w:hAnsiTheme="minorHAnsi" w:cstheme="minorBidi"/>
          <w:b w:val="0"/>
          <w:sz w:val="22"/>
          <w:lang w:eastAsia="en-US"/>
        </w:rPr>
        <w:tab/>
      </w:r>
      <w:r w:rsidRPr="00BB5F21">
        <w:rPr>
          <w:rFonts w:eastAsia="SimSun"/>
        </w:rPr>
        <w:t>NR-SS blocks may be used to support initial beam management procedures (P1) during the RACH procedure as the UE enters CONNECTED mode.</w:t>
      </w:r>
    </w:p>
    <w:p w14:paraId="6647C303" w14:textId="77777777" w:rsidR="00265DAC" w:rsidRDefault="00265DA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UEs in CONNECTED mode, CSI-RS for beam management is always UE-specifically configured with dedicated RRC signalling.</w:t>
      </w:r>
    </w:p>
    <w:p w14:paraId="6A112ABF" w14:textId="77777777" w:rsidR="00265DAC" w:rsidRDefault="00265DA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UEs in IDLE mode, only the periodic SS is used for any beam-related procedures prior to entering CONNECTED mode.</w:t>
      </w:r>
    </w:p>
    <w:p w14:paraId="60B357CF" w14:textId="77671CCE"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3" w:name="_In-sequence_SDU_delivery"/>
      <w:bookmarkEnd w:id="13"/>
      <w:r w:rsidRPr="00CE0424">
        <w:t>References</w:t>
      </w:r>
    </w:p>
    <w:p w14:paraId="3BC9304B" w14:textId="5D05BC1A" w:rsidR="003A7EF3" w:rsidRPr="00CE0424" w:rsidRDefault="0005557F" w:rsidP="00CE0424">
      <w:pPr>
        <w:pStyle w:val="Reference"/>
      </w:pPr>
      <w:bookmarkStart w:id="14" w:name="_Ref480816892"/>
      <w:r>
        <w:t>R1-1702674, “Beam management overview,” Ericsson, RAN1#88-Athens, February 2017.</w:t>
      </w:r>
      <w:bookmarkEnd w:id="14"/>
    </w:p>
    <w:sectPr w:rsidR="003A7EF3"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5F8E6" w14:textId="77777777" w:rsidR="004A41C4" w:rsidRDefault="004A41C4">
      <w:r>
        <w:separator/>
      </w:r>
    </w:p>
  </w:endnote>
  <w:endnote w:type="continuationSeparator" w:id="0">
    <w:p w14:paraId="757D7BC3" w14:textId="77777777" w:rsidR="004A41C4" w:rsidRDefault="004A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script"/>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15C8AF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16B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16B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822F5" w14:textId="77777777" w:rsidR="004A41C4" w:rsidRDefault="004A41C4">
      <w:r>
        <w:separator/>
      </w:r>
    </w:p>
  </w:footnote>
  <w:footnote w:type="continuationSeparator" w:id="0">
    <w:p w14:paraId="64C34091" w14:textId="77777777" w:rsidR="004A41C4" w:rsidRDefault="004A4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10"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E848D8"/>
    <w:multiLevelType w:val="hybridMultilevel"/>
    <w:tmpl w:val="B0982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634AEA"/>
    <w:multiLevelType w:val="hybridMultilevel"/>
    <w:tmpl w:val="92764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DE48B6"/>
    <w:multiLevelType w:val="hybridMultilevel"/>
    <w:tmpl w:val="60D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15"/>
  </w:num>
  <w:num w:numId="15">
    <w:abstractNumId w:val="18"/>
  </w:num>
  <w:num w:numId="16">
    <w:abstractNumId w:val="10"/>
  </w:num>
  <w:num w:numId="17">
    <w:abstractNumId w:val="6"/>
  </w:num>
  <w:num w:numId="18">
    <w:abstractNumId w:val="23"/>
  </w:num>
  <w:num w:numId="19">
    <w:abstractNumId w:val="29"/>
  </w:num>
  <w:num w:numId="20">
    <w:abstractNumId w:val="9"/>
  </w:num>
  <w:num w:numId="21">
    <w:abstractNumId w:val="27"/>
  </w:num>
  <w:num w:numId="22">
    <w:abstractNumId w:val="26"/>
  </w:num>
  <w:num w:numId="23">
    <w:abstractNumId w:val="3"/>
  </w:num>
  <w:num w:numId="24">
    <w:abstractNumId w:val="7"/>
  </w:num>
  <w:num w:numId="25">
    <w:abstractNumId w:val="20"/>
  </w:num>
  <w:num w:numId="26">
    <w:abstractNumId w:val="28"/>
  </w:num>
  <w:num w:numId="27">
    <w:abstractNumId w:val="25"/>
  </w:num>
  <w:num w:numId="28">
    <w:abstractNumId w:val="11"/>
  </w:num>
  <w:num w:numId="29">
    <w:abstractNumId w:val="5"/>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3"/>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42BF"/>
    <w:rsid w:val="00015D15"/>
    <w:rsid w:val="000210E4"/>
    <w:rsid w:val="0002564D"/>
    <w:rsid w:val="00025ECA"/>
    <w:rsid w:val="00030B30"/>
    <w:rsid w:val="000325B8"/>
    <w:rsid w:val="00034C15"/>
    <w:rsid w:val="00036BA1"/>
    <w:rsid w:val="00042009"/>
    <w:rsid w:val="000422E2"/>
    <w:rsid w:val="00042F22"/>
    <w:rsid w:val="000444EF"/>
    <w:rsid w:val="00052A07"/>
    <w:rsid w:val="000534E3"/>
    <w:rsid w:val="0005557F"/>
    <w:rsid w:val="0005606A"/>
    <w:rsid w:val="00057117"/>
    <w:rsid w:val="000616E7"/>
    <w:rsid w:val="000619A9"/>
    <w:rsid w:val="0006487E"/>
    <w:rsid w:val="00065413"/>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92B"/>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337"/>
    <w:rsid w:val="00151E23"/>
    <w:rsid w:val="001526E0"/>
    <w:rsid w:val="0015373E"/>
    <w:rsid w:val="001551B5"/>
    <w:rsid w:val="001659C1"/>
    <w:rsid w:val="00173A8E"/>
    <w:rsid w:val="0018143F"/>
    <w:rsid w:val="001902E8"/>
    <w:rsid w:val="00190AC1"/>
    <w:rsid w:val="0019341A"/>
    <w:rsid w:val="00197DF9"/>
    <w:rsid w:val="001A1987"/>
    <w:rsid w:val="001A2564"/>
    <w:rsid w:val="001A6173"/>
    <w:rsid w:val="001A6CBA"/>
    <w:rsid w:val="001B0D97"/>
    <w:rsid w:val="001B5575"/>
    <w:rsid w:val="001B5A5D"/>
    <w:rsid w:val="001C1CE5"/>
    <w:rsid w:val="001C3D2A"/>
    <w:rsid w:val="001D51BA"/>
    <w:rsid w:val="001D6342"/>
    <w:rsid w:val="001D6D53"/>
    <w:rsid w:val="001E2560"/>
    <w:rsid w:val="001E58E2"/>
    <w:rsid w:val="001E7AED"/>
    <w:rsid w:val="001F2B8B"/>
    <w:rsid w:val="001F3916"/>
    <w:rsid w:val="001F3E1D"/>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57BA6"/>
    <w:rsid w:val="002617E7"/>
    <w:rsid w:val="00264228"/>
    <w:rsid w:val="00264334"/>
    <w:rsid w:val="0026473E"/>
    <w:rsid w:val="00265DAC"/>
    <w:rsid w:val="00266214"/>
    <w:rsid w:val="00267C83"/>
    <w:rsid w:val="0027144F"/>
    <w:rsid w:val="00271813"/>
    <w:rsid w:val="00271F3A"/>
    <w:rsid w:val="00273278"/>
    <w:rsid w:val="002737F4"/>
    <w:rsid w:val="002805F5"/>
    <w:rsid w:val="00280751"/>
    <w:rsid w:val="002811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02F"/>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5F2D"/>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2CD8"/>
    <w:rsid w:val="004237D6"/>
    <w:rsid w:val="004242F4"/>
    <w:rsid w:val="00427248"/>
    <w:rsid w:val="00437447"/>
    <w:rsid w:val="00441782"/>
    <w:rsid w:val="00441A92"/>
    <w:rsid w:val="00444F56"/>
    <w:rsid w:val="00446488"/>
    <w:rsid w:val="0045027C"/>
    <w:rsid w:val="004517AA"/>
    <w:rsid w:val="00452CAC"/>
    <w:rsid w:val="00455210"/>
    <w:rsid w:val="00457565"/>
    <w:rsid w:val="00457B71"/>
    <w:rsid w:val="004669E2"/>
    <w:rsid w:val="00470C31"/>
    <w:rsid w:val="004734D0"/>
    <w:rsid w:val="0047556B"/>
    <w:rsid w:val="00477768"/>
    <w:rsid w:val="00492BC5"/>
    <w:rsid w:val="004964F1"/>
    <w:rsid w:val="004A16BC"/>
    <w:rsid w:val="004A2B94"/>
    <w:rsid w:val="004A41C4"/>
    <w:rsid w:val="004B7C0C"/>
    <w:rsid w:val="004C3898"/>
    <w:rsid w:val="004D36B1"/>
    <w:rsid w:val="004D7EBD"/>
    <w:rsid w:val="004E2680"/>
    <w:rsid w:val="004E28F9"/>
    <w:rsid w:val="004E3590"/>
    <w:rsid w:val="004E462E"/>
    <w:rsid w:val="004E56DC"/>
    <w:rsid w:val="004E76F4"/>
    <w:rsid w:val="004F0B4E"/>
    <w:rsid w:val="004F0B6C"/>
    <w:rsid w:val="004F2078"/>
    <w:rsid w:val="004F4DA3"/>
    <w:rsid w:val="00503F1F"/>
    <w:rsid w:val="00506557"/>
    <w:rsid w:val="0050677A"/>
    <w:rsid w:val="005108D8"/>
    <w:rsid w:val="005111E2"/>
    <w:rsid w:val="005116F9"/>
    <w:rsid w:val="005153A7"/>
    <w:rsid w:val="005219CF"/>
    <w:rsid w:val="00534B59"/>
    <w:rsid w:val="00536759"/>
    <w:rsid w:val="00537C62"/>
    <w:rsid w:val="00546970"/>
    <w:rsid w:val="00554192"/>
    <w:rsid w:val="00554E19"/>
    <w:rsid w:val="0056121F"/>
    <w:rsid w:val="00572505"/>
    <w:rsid w:val="00572F3F"/>
    <w:rsid w:val="00575DA6"/>
    <w:rsid w:val="00582809"/>
    <w:rsid w:val="0058798C"/>
    <w:rsid w:val="005900FA"/>
    <w:rsid w:val="005935A4"/>
    <w:rsid w:val="005938C9"/>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6B0"/>
    <w:rsid w:val="006234A6"/>
    <w:rsid w:val="00630001"/>
    <w:rsid w:val="006311B3"/>
    <w:rsid w:val="00631F5A"/>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143"/>
    <w:rsid w:val="006634E6"/>
    <w:rsid w:val="00664314"/>
    <w:rsid w:val="006655EE"/>
    <w:rsid w:val="00667EE7"/>
    <w:rsid w:val="00670922"/>
    <w:rsid w:val="00670BE1"/>
    <w:rsid w:val="0067218F"/>
    <w:rsid w:val="006741F2"/>
    <w:rsid w:val="00674CC3"/>
    <w:rsid w:val="00675C72"/>
    <w:rsid w:val="006771F9"/>
    <w:rsid w:val="006776D7"/>
    <w:rsid w:val="00681003"/>
    <w:rsid w:val="006817C9"/>
    <w:rsid w:val="00683ECE"/>
    <w:rsid w:val="00685F43"/>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9F5"/>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A9A"/>
    <w:rsid w:val="007348B1"/>
    <w:rsid w:val="007362A6"/>
    <w:rsid w:val="00736D7D"/>
    <w:rsid w:val="00737FB0"/>
    <w:rsid w:val="00740E58"/>
    <w:rsid w:val="007445A0"/>
    <w:rsid w:val="0074524B"/>
    <w:rsid w:val="00747D8B"/>
    <w:rsid w:val="00751228"/>
    <w:rsid w:val="007571E1"/>
    <w:rsid w:val="007604B2"/>
    <w:rsid w:val="00763F5D"/>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D61"/>
    <w:rsid w:val="007F75D5"/>
    <w:rsid w:val="00803FAE"/>
    <w:rsid w:val="0080605F"/>
    <w:rsid w:val="00807786"/>
    <w:rsid w:val="00811FCB"/>
    <w:rsid w:val="0081365B"/>
    <w:rsid w:val="008158D6"/>
    <w:rsid w:val="00817196"/>
    <w:rsid w:val="008235DB"/>
    <w:rsid w:val="00824AB4"/>
    <w:rsid w:val="00825C42"/>
    <w:rsid w:val="00825D25"/>
    <w:rsid w:val="00827D6F"/>
    <w:rsid w:val="008376AC"/>
    <w:rsid w:val="008444E8"/>
    <w:rsid w:val="00844E80"/>
    <w:rsid w:val="00846FE7"/>
    <w:rsid w:val="00856911"/>
    <w:rsid w:val="0085760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24"/>
    <w:rsid w:val="00914AD8"/>
    <w:rsid w:val="00916079"/>
    <w:rsid w:val="00917CE9"/>
    <w:rsid w:val="00920BF2"/>
    <w:rsid w:val="00922010"/>
    <w:rsid w:val="0092461F"/>
    <w:rsid w:val="00931BD9"/>
    <w:rsid w:val="00934DB4"/>
    <w:rsid w:val="00935739"/>
    <w:rsid w:val="009368F3"/>
    <w:rsid w:val="00941636"/>
    <w:rsid w:val="00943742"/>
    <w:rsid w:val="00945C05"/>
    <w:rsid w:val="00946945"/>
    <w:rsid w:val="00947713"/>
    <w:rsid w:val="00950DE7"/>
    <w:rsid w:val="00952A24"/>
    <w:rsid w:val="00953920"/>
    <w:rsid w:val="00953D47"/>
    <w:rsid w:val="0095681E"/>
    <w:rsid w:val="009572D4"/>
    <w:rsid w:val="009609B3"/>
    <w:rsid w:val="00961921"/>
    <w:rsid w:val="0096430A"/>
    <w:rsid w:val="0096554B"/>
    <w:rsid w:val="0096584A"/>
    <w:rsid w:val="00971F08"/>
    <w:rsid w:val="0097603D"/>
    <w:rsid w:val="00976456"/>
    <w:rsid w:val="00976949"/>
    <w:rsid w:val="00977722"/>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7787"/>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10B0"/>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7B4F"/>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4DA1"/>
    <w:rsid w:val="00B006FE"/>
    <w:rsid w:val="00B007CB"/>
    <w:rsid w:val="00B02AA9"/>
    <w:rsid w:val="00B02FA3"/>
    <w:rsid w:val="00B03374"/>
    <w:rsid w:val="00B05084"/>
    <w:rsid w:val="00B05E18"/>
    <w:rsid w:val="00B157F9"/>
    <w:rsid w:val="00B20256"/>
    <w:rsid w:val="00B20D09"/>
    <w:rsid w:val="00B2763F"/>
    <w:rsid w:val="00B27AAC"/>
    <w:rsid w:val="00B30929"/>
    <w:rsid w:val="00B372AA"/>
    <w:rsid w:val="00B40445"/>
    <w:rsid w:val="00B41888"/>
    <w:rsid w:val="00B45A52"/>
    <w:rsid w:val="00B46175"/>
    <w:rsid w:val="00B57BB3"/>
    <w:rsid w:val="00B664C7"/>
    <w:rsid w:val="00B739F6"/>
    <w:rsid w:val="00B75A51"/>
    <w:rsid w:val="00B81A6C"/>
    <w:rsid w:val="00B85DE5"/>
    <w:rsid w:val="00B86BEC"/>
    <w:rsid w:val="00B90F73"/>
    <w:rsid w:val="00B93B59"/>
    <w:rsid w:val="00B9406A"/>
    <w:rsid w:val="00BA003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4FCC"/>
    <w:rsid w:val="00C3719D"/>
    <w:rsid w:val="00C54995"/>
    <w:rsid w:val="00C54D41"/>
    <w:rsid w:val="00C60783"/>
    <w:rsid w:val="00C64672"/>
    <w:rsid w:val="00C70697"/>
    <w:rsid w:val="00C72EF4"/>
    <w:rsid w:val="00C74BD9"/>
    <w:rsid w:val="00C75D2F"/>
    <w:rsid w:val="00C767BE"/>
    <w:rsid w:val="00C76E3C"/>
    <w:rsid w:val="00C81568"/>
    <w:rsid w:val="00C9027A"/>
    <w:rsid w:val="00C9068E"/>
    <w:rsid w:val="00C93C4B"/>
    <w:rsid w:val="00C944AB"/>
    <w:rsid w:val="00C9571A"/>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3B8"/>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0D85"/>
    <w:rsid w:val="00DE5608"/>
    <w:rsid w:val="00DE58D0"/>
    <w:rsid w:val="00DE654F"/>
    <w:rsid w:val="00DF0B6E"/>
    <w:rsid w:val="00DF15E0"/>
    <w:rsid w:val="00DF37A0"/>
    <w:rsid w:val="00E110E7"/>
    <w:rsid w:val="00E11B20"/>
    <w:rsid w:val="00E1250A"/>
    <w:rsid w:val="00E134B5"/>
    <w:rsid w:val="00E17FA2"/>
    <w:rsid w:val="00E22330"/>
    <w:rsid w:val="00E30B5A"/>
    <w:rsid w:val="00E3123D"/>
    <w:rsid w:val="00E31461"/>
    <w:rsid w:val="00E31D43"/>
    <w:rsid w:val="00E32608"/>
    <w:rsid w:val="00E34188"/>
    <w:rsid w:val="00E34B6E"/>
    <w:rsid w:val="00E35559"/>
    <w:rsid w:val="00E355DA"/>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0F09"/>
    <w:rsid w:val="00EA4B16"/>
    <w:rsid w:val="00EA7A41"/>
    <w:rsid w:val="00EB077B"/>
    <w:rsid w:val="00EB4EA2"/>
    <w:rsid w:val="00EC27C6"/>
    <w:rsid w:val="00EC4207"/>
    <w:rsid w:val="00EC5518"/>
    <w:rsid w:val="00EC5653"/>
    <w:rsid w:val="00EC71CE"/>
    <w:rsid w:val="00EC77A7"/>
    <w:rsid w:val="00ED1006"/>
    <w:rsid w:val="00EE59C8"/>
    <w:rsid w:val="00EE709E"/>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4061"/>
    <w:rsid w:val="00F607C5"/>
    <w:rsid w:val="00F60DEA"/>
    <w:rsid w:val="00F6302A"/>
    <w:rsid w:val="00F64C2B"/>
    <w:rsid w:val="00F651BE"/>
    <w:rsid w:val="00F67F53"/>
    <w:rsid w:val="00F703BE"/>
    <w:rsid w:val="00F71F69"/>
    <w:rsid w:val="00F72B72"/>
    <w:rsid w:val="00F74BB9"/>
    <w:rsid w:val="00F75582"/>
    <w:rsid w:val="00F7575B"/>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010B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010B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010B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010B0"/>
    <w:pPr>
      <w:numPr>
        <w:ilvl w:val="2"/>
      </w:numPr>
      <w:spacing w:before="120"/>
      <w:outlineLvl w:val="2"/>
    </w:pPr>
    <w:rPr>
      <w:sz w:val="24"/>
      <w:szCs w:val="28"/>
    </w:rPr>
  </w:style>
  <w:style w:type="paragraph" w:styleId="Heading4">
    <w:name w:val="heading 4"/>
    <w:basedOn w:val="Heading3"/>
    <w:next w:val="Normal"/>
    <w:qFormat/>
    <w:rsid w:val="00A010B0"/>
    <w:pPr>
      <w:numPr>
        <w:ilvl w:val="3"/>
      </w:numPr>
      <w:outlineLvl w:val="3"/>
    </w:pPr>
    <w:rPr>
      <w:szCs w:val="24"/>
    </w:rPr>
  </w:style>
  <w:style w:type="paragraph" w:styleId="Heading5">
    <w:name w:val="heading 5"/>
    <w:basedOn w:val="Heading4"/>
    <w:next w:val="Normal"/>
    <w:qFormat/>
    <w:rsid w:val="00A010B0"/>
    <w:pPr>
      <w:numPr>
        <w:ilvl w:val="4"/>
      </w:numPr>
      <w:outlineLvl w:val="4"/>
    </w:pPr>
    <w:rPr>
      <w:sz w:val="22"/>
      <w:szCs w:val="22"/>
    </w:rPr>
  </w:style>
  <w:style w:type="paragraph" w:styleId="Heading6">
    <w:name w:val="heading 6"/>
    <w:basedOn w:val="Normal"/>
    <w:next w:val="Normal"/>
    <w:qFormat/>
    <w:rsid w:val="00A010B0"/>
    <w:pPr>
      <w:keepNext/>
      <w:keepLines/>
      <w:numPr>
        <w:ilvl w:val="5"/>
        <w:numId w:val="1"/>
      </w:numPr>
      <w:spacing w:before="120"/>
      <w:outlineLvl w:val="5"/>
    </w:pPr>
    <w:rPr>
      <w:rFonts w:cs="Arial"/>
    </w:rPr>
  </w:style>
  <w:style w:type="paragraph" w:styleId="Heading7">
    <w:name w:val="heading 7"/>
    <w:basedOn w:val="Normal"/>
    <w:next w:val="Normal"/>
    <w:qFormat/>
    <w:rsid w:val="00A010B0"/>
    <w:pPr>
      <w:keepNext/>
      <w:keepLines/>
      <w:numPr>
        <w:ilvl w:val="6"/>
        <w:numId w:val="1"/>
      </w:numPr>
      <w:spacing w:before="120"/>
      <w:outlineLvl w:val="6"/>
    </w:pPr>
    <w:rPr>
      <w:rFonts w:cs="Arial"/>
    </w:rPr>
  </w:style>
  <w:style w:type="paragraph" w:styleId="Heading8">
    <w:name w:val="heading 8"/>
    <w:basedOn w:val="Heading7"/>
    <w:next w:val="Normal"/>
    <w:qFormat/>
    <w:rsid w:val="00A010B0"/>
    <w:pPr>
      <w:numPr>
        <w:ilvl w:val="7"/>
      </w:numPr>
      <w:outlineLvl w:val="7"/>
    </w:pPr>
  </w:style>
  <w:style w:type="paragraph" w:styleId="Heading9">
    <w:name w:val="heading 9"/>
    <w:basedOn w:val="Heading8"/>
    <w:next w:val="Normal"/>
    <w:qFormat/>
    <w:rsid w:val="00A010B0"/>
    <w:pPr>
      <w:numPr>
        <w:ilvl w:val="8"/>
      </w:numPr>
      <w:outlineLvl w:val="8"/>
    </w:pPr>
  </w:style>
  <w:style w:type="character" w:default="1" w:styleId="DefaultParagraphFont">
    <w:name w:val="Default Paragraph Font"/>
    <w:uiPriority w:val="1"/>
    <w:semiHidden/>
    <w:unhideWhenUsed/>
    <w:rsid w:val="00A010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10B0"/>
  </w:style>
  <w:style w:type="paragraph" w:styleId="TOC8">
    <w:name w:val="toc 8"/>
    <w:basedOn w:val="TOC1"/>
    <w:semiHidden/>
    <w:rsid w:val="00A010B0"/>
    <w:pPr>
      <w:spacing w:before="180"/>
      <w:ind w:left="2693" w:hanging="2693"/>
    </w:pPr>
    <w:rPr>
      <w:b w:val="0"/>
      <w:bCs/>
    </w:rPr>
  </w:style>
  <w:style w:type="paragraph" w:styleId="TOC1">
    <w:name w:val="toc 1"/>
    <w:aliases w:val="Observation TOC2"/>
    <w:uiPriority w:val="39"/>
    <w:rsid w:val="00A010B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010B0"/>
    <w:pPr>
      <w:keepNext/>
      <w:keepLines/>
      <w:spacing w:before="180"/>
      <w:jc w:val="center"/>
    </w:pPr>
  </w:style>
  <w:style w:type="paragraph" w:styleId="Caption">
    <w:name w:val="caption"/>
    <w:basedOn w:val="Normal"/>
    <w:next w:val="Normal"/>
    <w:qFormat/>
    <w:rsid w:val="00A010B0"/>
    <w:pPr>
      <w:spacing w:after="240"/>
      <w:jc w:val="center"/>
    </w:pPr>
    <w:rPr>
      <w:b/>
      <w:bCs/>
    </w:rPr>
  </w:style>
  <w:style w:type="paragraph" w:styleId="TOC5">
    <w:name w:val="toc 5"/>
    <w:aliases w:val="Observation TOC"/>
    <w:basedOn w:val="TOC4"/>
    <w:semiHidden/>
    <w:rsid w:val="00A010B0"/>
    <w:pPr>
      <w:tabs>
        <w:tab w:val="right" w:pos="1701"/>
      </w:tabs>
      <w:ind w:left="1701" w:hanging="1701"/>
    </w:pPr>
  </w:style>
  <w:style w:type="paragraph" w:styleId="TOC4">
    <w:name w:val="toc 4"/>
    <w:basedOn w:val="TOC3"/>
    <w:semiHidden/>
    <w:rsid w:val="00A010B0"/>
    <w:pPr>
      <w:ind w:left="1418" w:hanging="1418"/>
    </w:pPr>
  </w:style>
  <w:style w:type="paragraph" w:styleId="TOC3">
    <w:name w:val="toc 3"/>
    <w:basedOn w:val="TOC2"/>
    <w:semiHidden/>
    <w:rsid w:val="00A010B0"/>
    <w:pPr>
      <w:ind w:left="1134" w:hanging="1134"/>
    </w:pPr>
  </w:style>
  <w:style w:type="paragraph" w:styleId="TOC2">
    <w:name w:val="toc 2"/>
    <w:basedOn w:val="TOC1"/>
    <w:semiHidden/>
    <w:rsid w:val="00A010B0"/>
    <w:pPr>
      <w:keepNext w:val="0"/>
      <w:spacing w:before="0"/>
      <w:ind w:left="851" w:hanging="851"/>
    </w:pPr>
    <w:rPr>
      <w:szCs w:val="20"/>
    </w:rPr>
  </w:style>
  <w:style w:type="paragraph" w:styleId="Index2">
    <w:name w:val="index 2"/>
    <w:basedOn w:val="Index1"/>
    <w:semiHidden/>
    <w:rsid w:val="00A010B0"/>
    <w:pPr>
      <w:ind w:left="284"/>
    </w:pPr>
  </w:style>
  <w:style w:type="paragraph" w:styleId="Index1">
    <w:name w:val="index 1"/>
    <w:basedOn w:val="Normal"/>
    <w:semiHidden/>
    <w:rsid w:val="00A010B0"/>
    <w:pPr>
      <w:keepLines/>
      <w:spacing w:after="0"/>
    </w:pPr>
  </w:style>
  <w:style w:type="paragraph" w:styleId="DocumentMap">
    <w:name w:val="Document Map"/>
    <w:basedOn w:val="Normal"/>
    <w:semiHidden/>
    <w:rsid w:val="00A010B0"/>
    <w:pPr>
      <w:shd w:val="clear" w:color="auto" w:fill="000080"/>
    </w:pPr>
    <w:rPr>
      <w:rFonts w:ascii="Tahoma" w:hAnsi="Tahoma" w:cs="Tahoma"/>
    </w:rPr>
  </w:style>
  <w:style w:type="paragraph" w:styleId="ListNumber2">
    <w:name w:val="List Number 2"/>
    <w:basedOn w:val="ListNumber"/>
    <w:rsid w:val="00A010B0"/>
    <w:pPr>
      <w:ind w:left="851"/>
    </w:pPr>
  </w:style>
  <w:style w:type="paragraph" w:styleId="ListNumber">
    <w:name w:val="List Number"/>
    <w:basedOn w:val="List"/>
    <w:rsid w:val="00A010B0"/>
  </w:style>
  <w:style w:type="paragraph" w:styleId="List">
    <w:name w:val="List"/>
    <w:basedOn w:val="Normal"/>
    <w:rsid w:val="00A010B0"/>
    <w:pPr>
      <w:ind w:left="568" w:hanging="284"/>
    </w:pPr>
  </w:style>
  <w:style w:type="paragraph" w:styleId="Header">
    <w:name w:val="header"/>
    <w:rsid w:val="00A010B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010B0"/>
    <w:rPr>
      <w:b/>
      <w:bCs/>
      <w:position w:val="6"/>
      <w:sz w:val="16"/>
      <w:szCs w:val="16"/>
    </w:rPr>
  </w:style>
  <w:style w:type="paragraph" w:styleId="FootnoteText">
    <w:name w:val="footnote text"/>
    <w:basedOn w:val="Normal"/>
    <w:semiHidden/>
    <w:rsid w:val="00A010B0"/>
    <w:pPr>
      <w:keepLines/>
      <w:spacing w:after="0"/>
      <w:ind w:left="454" w:hanging="454"/>
    </w:pPr>
    <w:rPr>
      <w:sz w:val="16"/>
      <w:szCs w:val="16"/>
    </w:rPr>
  </w:style>
  <w:style w:type="paragraph" w:customStyle="1" w:styleId="3GPPHeader">
    <w:name w:val="3GPP_Header"/>
    <w:basedOn w:val="Normal"/>
    <w:qFormat/>
    <w:rsid w:val="00A010B0"/>
    <w:pPr>
      <w:tabs>
        <w:tab w:val="left" w:pos="1800"/>
        <w:tab w:val="right" w:pos="9360"/>
      </w:tabs>
      <w:spacing w:after="0"/>
    </w:pPr>
    <w:rPr>
      <w:rFonts w:ascii="Arial" w:hAnsi="Arial"/>
      <w:b/>
    </w:rPr>
  </w:style>
  <w:style w:type="paragraph" w:styleId="TOC9">
    <w:name w:val="toc 9"/>
    <w:basedOn w:val="TOC8"/>
    <w:semiHidden/>
    <w:rsid w:val="00A010B0"/>
    <w:pPr>
      <w:ind w:left="1418" w:hanging="1418"/>
    </w:pPr>
  </w:style>
  <w:style w:type="paragraph" w:styleId="TOC6">
    <w:name w:val="toc 6"/>
    <w:basedOn w:val="TOC5"/>
    <w:next w:val="Normal"/>
    <w:semiHidden/>
    <w:rsid w:val="00A010B0"/>
    <w:pPr>
      <w:ind w:left="1985" w:hanging="1985"/>
    </w:pPr>
  </w:style>
  <w:style w:type="paragraph" w:styleId="TOC7">
    <w:name w:val="toc 7"/>
    <w:basedOn w:val="TOC6"/>
    <w:next w:val="Normal"/>
    <w:semiHidden/>
    <w:rsid w:val="00A010B0"/>
    <w:pPr>
      <w:ind w:left="2268" w:hanging="2268"/>
    </w:pPr>
  </w:style>
  <w:style w:type="paragraph" w:styleId="ListBullet2">
    <w:name w:val="List Bullet 2"/>
    <w:basedOn w:val="ListBullet"/>
    <w:rsid w:val="00A010B0"/>
    <w:pPr>
      <w:numPr>
        <w:numId w:val="6"/>
      </w:numPr>
    </w:pPr>
  </w:style>
  <w:style w:type="paragraph" w:styleId="ListBullet">
    <w:name w:val="List Bullet"/>
    <w:basedOn w:val="BodyText"/>
    <w:rsid w:val="00A010B0"/>
    <w:pPr>
      <w:numPr>
        <w:numId w:val="5"/>
      </w:numPr>
    </w:pPr>
  </w:style>
  <w:style w:type="paragraph" w:styleId="ListBullet3">
    <w:name w:val="List Bullet 3"/>
    <w:basedOn w:val="ListBullet2"/>
    <w:rsid w:val="00A010B0"/>
    <w:pPr>
      <w:numPr>
        <w:numId w:val="7"/>
      </w:numPr>
    </w:pPr>
  </w:style>
  <w:style w:type="paragraph" w:customStyle="1" w:styleId="EQ">
    <w:name w:val="EQ"/>
    <w:basedOn w:val="Normal"/>
    <w:next w:val="Normal"/>
    <w:rsid w:val="00A010B0"/>
    <w:pPr>
      <w:keepLines/>
      <w:tabs>
        <w:tab w:val="center" w:pos="4536"/>
        <w:tab w:val="right" w:pos="9072"/>
      </w:tabs>
      <w:spacing w:after="180"/>
      <w:jc w:val="left"/>
    </w:pPr>
    <w:rPr>
      <w:noProof/>
      <w:lang w:eastAsia="en-US"/>
    </w:rPr>
  </w:style>
  <w:style w:type="paragraph" w:styleId="List2">
    <w:name w:val="List 2"/>
    <w:basedOn w:val="List"/>
    <w:rsid w:val="00A010B0"/>
    <w:pPr>
      <w:ind w:left="851"/>
    </w:pPr>
  </w:style>
  <w:style w:type="paragraph" w:styleId="List3">
    <w:name w:val="List 3"/>
    <w:basedOn w:val="List2"/>
    <w:rsid w:val="00A010B0"/>
    <w:pPr>
      <w:ind w:left="1135"/>
    </w:pPr>
  </w:style>
  <w:style w:type="paragraph" w:styleId="List4">
    <w:name w:val="List 4"/>
    <w:basedOn w:val="List3"/>
    <w:rsid w:val="00A010B0"/>
    <w:pPr>
      <w:ind w:left="1418"/>
    </w:pPr>
  </w:style>
  <w:style w:type="paragraph" w:styleId="List5">
    <w:name w:val="List 5"/>
    <w:basedOn w:val="List4"/>
    <w:rsid w:val="00A010B0"/>
    <w:pPr>
      <w:ind w:left="1702"/>
    </w:pPr>
  </w:style>
  <w:style w:type="paragraph" w:customStyle="1" w:styleId="EditorsNote">
    <w:name w:val="Editor's Note"/>
    <w:basedOn w:val="Normal"/>
    <w:rsid w:val="00A010B0"/>
    <w:pPr>
      <w:keepLines/>
      <w:spacing w:after="180"/>
      <w:ind w:left="1135" w:hanging="851"/>
      <w:jc w:val="left"/>
    </w:pPr>
    <w:rPr>
      <w:color w:val="FF0000"/>
      <w:lang w:eastAsia="en-US"/>
    </w:rPr>
  </w:style>
  <w:style w:type="paragraph" w:styleId="ListBullet4">
    <w:name w:val="List Bullet 4"/>
    <w:basedOn w:val="ListBullet3"/>
    <w:rsid w:val="00A010B0"/>
    <w:pPr>
      <w:numPr>
        <w:numId w:val="8"/>
      </w:numPr>
    </w:pPr>
  </w:style>
  <w:style w:type="paragraph" w:styleId="ListBullet5">
    <w:name w:val="List Bullet 5"/>
    <w:basedOn w:val="ListBullet4"/>
    <w:rsid w:val="00A010B0"/>
    <w:pPr>
      <w:numPr>
        <w:numId w:val="4"/>
      </w:numPr>
    </w:pPr>
  </w:style>
  <w:style w:type="paragraph" w:styleId="Footer">
    <w:name w:val="footer"/>
    <w:basedOn w:val="Header"/>
    <w:semiHidden/>
    <w:rsid w:val="00A010B0"/>
    <w:pPr>
      <w:jc w:val="center"/>
    </w:pPr>
    <w:rPr>
      <w:i/>
      <w:iCs/>
    </w:rPr>
  </w:style>
  <w:style w:type="paragraph" w:customStyle="1" w:styleId="Reference">
    <w:name w:val="Reference"/>
    <w:basedOn w:val="Normal"/>
    <w:qFormat/>
    <w:rsid w:val="00A010B0"/>
    <w:pPr>
      <w:numPr>
        <w:numId w:val="2"/>
      </w:numPr>
    </w:pPr>
  </w:style>
  <w:style w:type="paragraph" w:styleId="BalloonText">
    <w:name w:val="Balloon Text"/>
    <w:basedOn w:val="Normal"/>
    <w:semiHidden/>
    <w:rsid w:val="00A010B0"/>
    <w:rPr>
      <w:rFonts w:ascii="Tahoma" w:hAnsi="Tahoma" w:cs="Tahoma"/>
      <w:sz w:val="16"/>
      <w:szCs w:val="16"/>
    </w:rPr>
  </w:style>
  <w:style w:type="character" w:styleId="PageNumber">
    <w:name w:val="page number"/>
    <w:basedOn w:val="DefaultParagraphFont"/>
    <w:semiHidden/>
    <w:rsid w:val="00A010B0"/>
  </w:style>
  <w:style w:type="paragraph" w:styleId="BodyText">
    <w:name w:val="Body Text"/>
    <w:basedOn w:val="Normal"/>
    <w:link w:val="BodyTextChar"/>
    <w:qFormat/>
    <w:rsid w:val="00A010B0"/>
  </w:style>
  <w:style w:type="character" w:styleId="Hyperlink">
    <w:name w:val="Hyperlink"/>
    <w:uiPriority w:val="99"/>
    <w:rsid w:val="00A010B0"/>
    <w:rPr>
      <w:color w:val="0000FF"/>
      <w:u w:val="single"/>
      <w:lang w:val="en-GB"/>
    </w:rPr>
  </w:style>
  <w:style w:type="character" w:styleId="FollowedHyperlink">
    <w:name w:val="FollowedHyperlink"/>
    <w:semiHidden/>
    <w:rsid w:val="00A010B0"/>
    <w:rPr>
      <w:color w:val="FF0000"/>
      <w:u w:val="single"/>
    </w:rPr>
  </w:style>
  <w:style w:type="character" w:styleId="CommentReference">
    <w:name w:val="annotation reference"/>
    <w:semiHidden/>
    <w:rsid w:val="00A010B0"/>
    <w:rPr>
      <w:sz w:val="16"/>
      <w:szCs w:val="16"/>
    </w:rPr>
  </w:style>
  <w:style w:type="paragraph" w:styleId="CommentText">
    <w:name w:val="annotation text"/>
    <w:basedOn w:val="Normal"/>
    <w:semiHidden/>
    <w:rsid w:val="00A010B0"/>
  </w:style>
  <w:style w:type="paragraph" w:styleId="CommentSubject">
    <w:name w:val="annotation subject"/>
    <w:basedOn w:val="CommentText"/>
    <w:next w:val="CommentText"/>
    <w:semiHidden/>
    <w:rsid w:val="00A010B0"/>
    <w:rPr>
      <w:b/>
      <w:bCs/>
    </w:rPr>
  </w:style>
  <w:style w:type="character" w:customStyle="1" w:styleId="Heading1Char">
    <w:name w:val="Heading 1 Char"/>
    <w:link w:val="Heading1"/>
    <w:rsid w:val="00A010B0"/>
    <w:rPr>
      <w:rFonts w:ascii="Arial" w:hAnsi="Arial" w:cs="Arial"/>
      <w:sz w:val="32"/>
      <w:szCs w:val="36"/>
      <w:lang w:val="en-GB" w:eastAsia="zh-CN"/>
    </w:rPr>
  </w:style>
  <w:style w:type="paragraph" w:customStyle="1" w:styleId="B1">
    <w:name w:val="B1"/>
    <w:basedOn w:val="List"/>
    <w:rsid w:val="00A010B0"/>
    <w:pPr>
      <w:spacing w:after="180"/>
      <w:jc w:val="left"/>
    </w:pPr>
    <w:rPr>
      <w:lang w:eastAsia="en-US"/>
    </w:rPr>
  </w:style>
  <w:style w:type="paragraph" w:customStyle="1" w:styleId="B2">
    <w:name w:val="B2"/>
    <w:basedOn w:val="List2"/>
    <w:rsid w:val="00A010B0"/>
    <w:pPr>
      <w:spacing w:after="180"/>
      <w:jc w:val="left"/>
    </w:pPr>
    <w:rPr>
      <w:lang w:eastAsia="en-US"/>
    </w:rPr>
  </w:style>
  <w:style w:type="paragraph" w:customStyle="1" w:styleId="B3">
    <w:name w:val="B3"/>
    <w:basedOn w:val="List3"/>
    <w:rsid w:val="00A010B0"/>
    <w:pPr>
      <w:spacing w:after="180"/>
      <w:jc w:val="left"/>
    </w:pPr>
    <w:rPr>
      <w:lang w:eastAsia="en-US"/>
    </w:rPr>
  </w:style>
  <w:style w:type="paragraph" w:customStyle="1" w:styleId="B4">
    <w:name w:val="B4"/>
    <w:basedOn w:val="List4"/>
    <w:rsid w:val="00A010B0"/>
    <w:pPr>
      <w:spacing w:after="180"/>
      <w:jc w:val="left"/>
    </w:pPr>
    <w:rPr>
      <w:lang w:eastAsia="en-US"/>
    </w:rPr>
  </w:style>
  <w:style w:type="paragraph" w:customStyle="1" w:styleId="Proposal">
    <w:name w:val="Proposal"/>
    <w:basedOn w:val="Normal"/>
    <w:qFormat/>
    <w:rsid w:val="00A010B0"/>
    <w:pPr>
      <w:numPr>
        <w:numId w:val="3"/>
      </w:numPr>
      <w:tabs>
        <w:tab w:val="clear" w:pos="1304"/>
        <w:tab w:val="left" w:pos="1701"/>
      </w:tabs>
      <w:ind w:left="1701" w:hanging="1701"/>
    </w:pPr>
    <w:rPr>
      <w:b/>
      <w:bCs/>
    </w:rPr>
  </w:style>
  <w:style w:type="character" w:customStyle="1" w:styleId="BodyTextChar">
    <w:name w:val="Body Text Char"/>
    <w:link w:val="BodyText"/>
    <w:rsid w:val="00A010B0"/>
    <w:rPr>
      <w:rFonts w:ascii="Times New Roman" w:hAnsi="Times New Roman"/>
      <w:lang w:val="en-GB" w:eastAsia="zh-CN"/>
    </w:rPr>
  </w:style>
  <w:style w:type="paragraph" w:customStyle="1" w:styleId="B5">
    <w:name w:val="B5"/>
    <w:basedOn w:val="List5"/>
    <w:rsid w:val="00A010B0"/>
    <w:pPr>
      <w:spacing w:after="180"/>
      <w:jc w:val="left"/>
    </w:pPr>
    <w:rPr>
      <w:lang w:eastAsia="en-US"/>
    </w:rPr>
  </w:style>
  <w:style w:type="paragraph" w:customStyle="1" w:styleId="EX">
    <w:name w:val="EX"/>
    <w:basedOn w:val="Normal"/>
    <w:rsid w:val="00A010B0"/>
    <w:pPr>
      <w:keepLines/>
      <w:spacing w:after="180"/>
      <w:ind w:left="1702" w:hanging="1418"/>
      <w:jc w:val="left"/>
    </w:pPr>
    <w:rPr>
      <w:lang w:eastAsia="en-US"/>
    </w:rPr>
  </w:style>
  <w:style w:type="paragraph" w:customStyle="1" w:styleId="EW">
    <w:name w:val="EW"/>
    <w:basedOn w:val="EX"/>
    <w:rsid w:val="00A010B0"/>
    <w:pPr>
      <w:spacing w:after="0"/>
    </w:pPr>
  </w:style>
  <w:style w:type="paragraph" w:customStyle="1" w:styleId="TAL">
    <w:name w:val="TAL"/>
    <w:basedOn w:val="Normal"/>
    <w:rsid w:val="00A010B0"/>
    <w:pPr>
      <w:keepNext/>
      <w:keepLines/>
      <w:spacing w:after="0"/>
      <w:jc w:val="left"/>
    </w:pPr>
    <w:rPr>
      <w:sz w:val="18"/>
      <w:lang w:eastAsia="en-US"/>
    </w:rPr>
  </w:style>
  <w:style w:type="paragraph" w:customStyle="1" w:styleId="TAC">
    <w:name w:val="TAC"/>
    <w:basedOn w:val="TAL"/>
    <w:rsid w:val="00A010B0"/>
    <w:pPr>
      <w:jc w:val="center"/>
    </w:pPr>
  </w:style>
  <w:style w:type="paragraph" w:customStyle="1" w:styleId="TAH">
    <w:name w:val="TAH"/>
    <w:basedOn w:val="TAC"/>
    <w:rsid w:val="00A010B0"/>
    <w:rPr>
      <w:b/>
    </w:rPr>
  </w:style>
  <w:style w:type="paragraph" w:customStyle="1" w:styleId="TAN">
    <w:name w:val="TAN"/>
    <w:basedOn w:val="TAL"/>
    <w:rsid w:val="00A010B0"/>
    <w:pPr>
      <w:ind w:left="851" w:hanging="851"/>
    </w:pPr>
  </w:style>
  <w:style w:type="paragraph" w:customStyle="1" w:styleId="TAR">
    <w:name w:val="TAR"/>
    <w:basedOn w:val="TAL"/>
    <w:rsid w:val="00A010B0"/>
    <w:pPr>
      <w:jc w:val="right"/>
    </w:pPr>
  </w:style>
  <w:style w:type="paragraph" w:customStyle="1" w:styleId="TH">
    <w:name w:val="TH"/>
    <w:basedOn w:val="Normal"/>
    <w:rsid w:val="00A010B0"/>
    <w:pPr>
      <w:keepNext/>
      <w:keepLines/>
      <w:spacing w:before="60" w:after="180"/>
      <w:jc w:val="center"/>
    </w:pPr>
    <w:rPr>
      <w:b/>
      <w:lang w:eastAsia="en-US"/>
    </w:rPr>
  </w:style>
  <w:style w:type="paragraph" w:customStyle="1" w:styleId="TF">
    <w:name w:val="TF"/>
    <w:basedOn w:val="TH"/>
    <w:rsid w:val="00A010B0"/>
    <w:pPr>
      <w:keepNext w:val="0"/>
      <w:spacing w:before="0" w:after="240"/>
    </w:pPr>
  </w:style>
  <w:style w:type="paragraph" w:customStyle="1" w:styleId="TT">
    <w:name w:val="TT"/>
    <w:basedOn w:val="Heading1"/>
    <w:next w:val="Normal"/>
    <w:rsid w:val="00A010B0"/>
    <w:pPr>
      <w:numPr>
        <w:numId w:val="0"/>
      </w:numPr>
      <w:ind w:left="1134" w:hanging="1134"/>
      <w:outlineLvl w:val="9"/>
    </w:pPr>
    <w:rPr>
      <w:rFonts w:cs="Times New Roman"/>
      <w:szCs w:val="20"/>
      <w:lang w:eastAsia="en-US"/>
    </w:rPr>
  </w:style>
  <w:style w:type="paragraph" w:customStyle="1" w:styleId="ZA">
    <w:name w:val="ZA"/>
    <w:rsid w:val="00A010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10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10B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010B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010B0"/>
  </w:style>
  <w:style w:type="paragraph" w:customStyle="1" w:styleId="ZH">
    <w:name w:val="ZH"/>
    <w:rsid w:val="00A010B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010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010B0"/>
    <w:pPr>
      <w:framePr w:hRule="auto" w:wrap="notBeside" w:y="852"/>
    </w:pPr>
    <w:rPr>
      <w:i w:val="0"/>
      <w:sz w:val="40"/>
    </w:rPr>
  </w:style>
  <w:style w:type="paragraph" w:customStyle="1" w:styleId="ZU">
    <w:name w:val="ZU"/>
    <w:rsid w:val="00A010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10B0"/>
    <w:pPr>
      <w:framePr w:wrap="notBeside" w:y="16161"/>
    </w:pPr>
  </w:style>
  <w:style w:type="paragraph" w:customStyle="1" w:styleId="FP">
    <w:name w:val="FP"/>
    <w:basedOn w:val="Normal"/>
    <w:rsid w:val="00A010B0"/>
    <w:pPr>
      <w:spacing w:after="0"/>
      <w:jc w:val="left"/>
    </w:pPr>
    <w:rPr>
      <w:lang w:eastAsia="en-US"/>
    </w:rPr>
  </w:style>
  <w:style w:type="paragraph" w:customStyle="1" w:styleId="Observation">
    <w:name w:val="Observation"/>
    <w:basedOn w:val="Proposal"/>
    <w:qFormat/>
    <w:rsid w:val="00A010B0"/>
    <w:pPr>
      <w:numPr>
        <w:numId w:val="13"/>
      </w:numPr>
      <w:ind w:left="1701" w:hanging="1701"/>
    </w:pPr>
  </w:style>
  <w:style w:type="paragraph" w:styleId="TableofFigures">
    <w:name w:val="table of figures"/>
    <w:basedOn w:val="Normal"/>
    <w:next w:val="Normal"/>
    <w:uiPriority w:val="99"/>
    <w:rsid w:val="00A010B0"/>
    <w:pPr>
      <w:ind w:left="1418" w:hanging="1418"/>
      <w:jc w:val="left"/>
    </w:pPr>
    <w:rPr>
      <w:b/>
    </w:rPr>
  </w:style>
  <w:style w:type="paragraph" w:styleId="Index4">
    <w:name w:val="index 4"/>
    <w:basedOn w:val="Normal"/>
    <w:next w:val="Normal"/>
    <w:autoRedefine/>
    <w:rsid w:val="00A010B0"/>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5NUHHDQN7SK2-1-116904</_dlc_DocId>
    <TaxCatchAll xmlns="08b2df90-05d3-4030-90d4-c9feeb4a1cd9">
      <Value>10</Value>
      <Value>9</Value>
      <Value>8</Value>
      <Value>2</Value>
      <Value>1</Value>
    </TaxCatchAll>
    <_dlc_DocIdUrl xmlns="08b2df90-05d3-4030-90d4-c9feeb4a1cd9">
      <Url>https://ericoll.internal.ericsson.com/sites/STAR/_layouts/DocIdRedir.aspx?ID=5NUHHDQN7SK2-1-116904</Url>
      <Description>5NUHHDQN7SK2-1-116904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6575C505-648F-4C07-BA6F-326399C97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767</TotalTime>
  <Pages>5</Pages>
  <Words>1631</Words>
  <Characters>9300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46</cp:revision>
  <cp:lastPrinted>2008-01-31T15:09:00Z</cp:lastPrinted>
  <dcterms:created xsi:type="dcterms:W3CDTF">2016-07-07T21:45:00Z</dcterms:created>
  <dcterms:modified xsi:type="dcterms:W3CDTF">2017-05-05T23:44:00Z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e1d6fa8a-297f-45ad-9824-c6ddf5d4eb82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