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121A08" w14:textId="50229CEF" w:rsidR="00D94F32" w:rsidRPr="003B3942" w:rsidRDefault="0045740A" w:rsidP="00D94F32">
      <w:pPr>
        <w:pStyle w:val="a3"/>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3B3942">
        <w:rPr>
          <w:rFonts w:cs="Arial"/>
          <w:bCs/>
          <w:sz w:val="20"/>
          <w:lang w:eastAsia="ja-JP"/>
        </w:rPr>
        <w:t xml:space="preserve">3GPP TSG RAN WG1 Meeting </w:t>
      </w:r>
      <w:r w:rsidR="00956205">
        <w:rPr>
          <w:rFonts w:cs="Arial"/>
          <w:bCs/>
          <w:sz w:val="20"/>
          <w:lang w:eastAsia="ja-JP"/>
        </w:rPr>
        <w:t>#8</w:t>
      </w:r>
      <w:r w:rsidR="00817953">
        <w:rPr>
          <w:rFonts w:cs="Arial"/>
          <w:bCs/>
          <w:sz w:val="20"/>
          <w:lang w:eastAsia="ja-JP"/>
        </w:rPr>
        <w:t>9</w:t>
      </w:r>
      <w:r w:rsidR="00D94F32" w:rsidRPr="00D94F32">
        <w:rPr>
          <w:rFonts w:cs="Arial"/>
          <w:bCs/>
          <w:sz w:val="20"/>
          <w:lang w:eastAsia="ja-JP"/>
        </w:rPr>
        <w:t xml:space="preserve">                 </w:t>
      </w:r>
      <w:r w:rsidR="00D94F32" w:rsidRPr="00D94F32">
        <w:rPr>
          <w:rFonts w:cs="Arial"/>
          <w:bCs/>
          <w:sz w:val="20"/>
          <w:lang w:eastAsia="ja-JP"/>
        </w:rPr>
        <w:tab/>
      </w:r>
      <w:r w:rsidR="00D94F32" w:rsidRPr="00D94F32">
        <w:rPr>
          <w:rFonts w:cs="Arial"/>
          <w:bCs/>
          <w:sz w:val="20"/>
          <w:lang w:eastAsia="ja-JP"/>
        </w:rPr>
        <w:tab/>
      </w:r>
      <w:r w:rsidR="00FB7D0C" w:rsidRPr="00FB7D0C">
        <w:rPr>
          <w:rFonts w:cs="Arial"/>
          <w:bCs/>
          <w:sz w:val="20"/>
          <w:lang w:eastAsia="ja-JP"/>
        </w:rPr>
        <w:t>R1-170</w:t>
      </w:r>
      <w:r w:rsidR="008F4953">
        <w:rPr>
          <w:rFonts w:cs="Arial"/>
          <w:bCs/>
          <w:sz w:val="20"/>
          <w:lang w:eastAsia="ja-JP"/>
        </w:rPr>
        <w:t>8115</w:t>
      </w:r>
    </w:p>
    <w:p w14:paraId="1B7D766E" w14:textId="6AEE98B9" w:rsidR="003B3942" w:rsidRPr="003B3942" w:rsidRDefault="00817953" w:rsidP="003B3942">
      <w:pPr>
        <w:pStyle w:val="TdocHeader2"/>
        <w:jc w:val="left"/>
        <w:rPr>
          <w:rFonts w:eastAsia="SimSun"/>
          <w:lang w:val="en-US" w:eastAsia="zh-CN"/>
        </w:rPr>
      </w:pPr>
      <w:r w:rsidRPr="00817953">
        <w:rPr>
          <w:rFonts w:eastAsia="ＭＳ 明朝" w:cs="Arial"/>
          <w:bCs/>
          <w:sz w:val="20"/>
          <w:lang w:val="en-US" w:eastAsia="ja-JP"/>
        </w:rPr>
        <w:t>Hangzhou, P.R. China 15th – 19th May 2017</w:t>
      </w:r>
    </w:p>
    <w:p w14:paraId="3735256A" w14:textId="77777777" w:rsidR="0045740A" w:rsidRPr="003B3942" w:rsidRDefault="0045740A" w:rsidP="001D6395">
      <w:pPr>
        <w:pStyle w:val="a3"/>
        <w:tabs>
          <w:tab w:val="right" w:pos="8280"/>
          <w:tab w:val="right" w:pos="9781"/>
        </w:tabs>
        <w:ind w:right="-58"/>
        <w:rPr>
          <w:lang w:val="en-US" w:eastAsia="ja-JP"/>
        </w:rPr>
      </w:pPr>
    </w:p>
    <w:p w14:paraId="0CE929FA"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77777777"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C5451">
        <w:rPr>
          <w:b w:val="0"/>
          <w:sz w:val="20"/>
        </w:rPr>
        <w:t>R</w:t>
      </w:r>
      <w:r w:rsidR="00BB57ED">
        <w:rPr>
          <w:b w:val="0"/>
          <w:sz w:val="20"/>
        </w:rPr>
        <w:t>epetition/r</w:t>
      </w:r>
      <w:r w:rsidR="004C5451">
        <w:rPr>
          <w:b w:val="0"/>
          <w:sz w:val="20"/>
        </w:rPr>
        <w:t xml:space="preserve">etransmission of </w:t>
      </w:r>
      <w:r w:rsidR="00B6217D">
        <w:rPr>
          <w:b w:val="0"/>
          <w:sz w:val="20"/>
        </w:rPr>
        <w:t xml:space="preserve">UL </w:t>
      </w:r>
      <w:r w:rsidR="004C5451">
        <w:rPr>
          <w:b w:val="0"/>
          <w:sz w:val="20"/>
        </w:rPr>
        <w:t>grant-free</w:t>
      </w:r>
    </w:p>
    <w:p w14:paraId="4F6A3FAC" w14:textId="076CA096"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734DA9">
        <w:rPr>
          <w:rFonts w:ascii="Arial" w:eastAsia="Batang" w:hAnsi="Arial"/>
        </w:rPr>
        <w:t>7</w:t>
      </w:r>
      <w:r w:rsidR="004C5451">
        <w:rPr>
          <w:rFonts w:ascii="Arial" w:eastAsia="Batang" w:hAnsi="Arial"/>
        </w:rPr>
        <w:t>.1.3.</w:t>
      </w:r>
      <w:r w:rsidR="002C70B7">
        <w:rPr>
          <w:rFonts w:ascii="Arial" w:eastAsia="Batang" w:hAnsi="Arial"/>
        </w:rPr>
        <w:t>3</w:t>
      </w:r>
      <w:r w:rsidR="004C5451">
        <w:rPr>
          <w:rFonts w:ascii="Arial" w:eastAsia="Batang" w:hAnsi="Arial"/>
        </w:rPr>
        <w:t>.</w:t>
      </w:r>
      <w:r w:rsidR="00734DA9">
        <w:rPr>
          <w:rFonts w:ascii="Arial" w:eastAsia="Batang" w:hAnsi="Arial"/>
        </w:rPr>
        <w:t>2</w:t>
      </w:r>
    </w:p>
    <w:p w14:paraId="3A198D37"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014B47C2" w14:textId="77777777" w:rsidR="0045740A" w:rsidRPr="00D51468" w:rsidRDefault="0045740A" w:rsidP="0045740A">
      <w:pPr>
        <w:pStyle w:val="TdocHeader2"/>
        <w:rPr>
          <w:rFonts w:ascii="Times New Roman" w:eastAsiaTheme="minorEastAsia" w:hAnsi="Times New Roman"/>
          <w:b w:val="0"/>
          <w:sz w:val="20"/>
          <w:lang w:eastAsia="ja-JP"/>
        </w:rPr>
      </w:pPr>
    </w:p>
    <w:p w14:paraId="400C899C" w14:textId="77777777" w:rsidR="00ED4A22" w:rsidRPr="00E23953" w:rsidRDefault="00D4304B" w:rsidP="00E23953">
      <w:pPr>
        <w:pStyle w:val="1"/>
        <w:tabs>
          <w:tab w:val="num" w:pos="426"/>
        </w:tabs>
        <w:ind w:left="426" w:hanging="426"/>
        <w:rPr>
          <w:rFonts w:eastAsiaTheme="minorEastAsia"/>
          <w:lang w:eastAsia="ja-JP"/>
        </w:rPr>
      </w:pPr>
      <w:r>
        <w:rPr>
          <w:rFonts w:hint="eastAsia"/>
          <w:szCs w:val="36"/>
          <w:lang w:eastAsia="ja-JP"/>
        </w:rPr>
        <w:t>Discussion</w:t>
      </w:r>
    </w:p>
    <w:p w14:paraId="3C07FEFD" w14:textId="4EF6F076" w:rsidR="008B6464" w:rsidRDefault="004B697E" w:rsidP="00F018D7">
      <w:pPr>
        <w:rPr>
          <w:rFonts w:eastAsia="SimSun" w:cs="Arial"/>
          <w:lang w:eastAsia="zh-CN"/>
        </w:rPr>
      </w:pPr>
      <w:r>
        <w:rPr>
          <w:rFonts w:eastAsia="SimSun" w:cs="Arial"/>
          <w:lang w:eastAsia="zh-CN"/>
        </w:rPr>
        <w:t xml:space="preserve">This is </w:t>
      </w:r>
      <w:r w:rsidR="00FB757C">
        <w:rPr>
          <w:rFonts w:eastAsia="SimSun" w:cs="Arial"/>
          <w:lang w:eastAsia="zh-CN"/>
        </w:rPr>
        <w:t>update</w:t>
      </w:r>
      <w:r>
        <w:rPr>
          <w:rFonts w:eastAsia="SimSun" w:cs="Arial"/>
          <w:lang w:eastAsia="zh-CN"/>
        </w:rPr>
        <w:t xml:space="preserve"> of R1-170</w:t>
      </w:r>
      <w:r w:rsidR="00FB757C">
        <w:rPr>
          <w:rFonts w:eastAsia="SimSun" w:cs="Arial"/>
          <w:lang w:eastAsia="zh-CN"/>
        </w:rPr>
        <w:t>5177</w:t>
      </w:r>
      <w:r w:rsidR="0001224A">
        <w:rPr>
          <w:rFonts w:eastAsia="SimSun" w:cs="Arial"/>
          <w:lang w:eastAsia="zh-CN"/>
        </w:rPr>
        <w:t xml:space="preserve"> to take into account the offline discussion related to </w:t>
      </w:r>
      <w:r w:rsidR="00E32650">
        <w:rPr>
          <w:rFonts w:eastAsia="SimSun" w:cs="Arial"/>
          <w:lang w:eastAsia="zh-CN"/>
        </w:rPr>
        <w:t xml:space="preserve">WF </w:t>
      </w:r>
      <w:r w:rsidR="0001224A">
        <w:rPr>
          <w:rFonts w:eastAsia="SimSun" w:cs="Arial"/>
          <w:lang w:eastAsia="zh-CN"/>
        </w:rPr>
        <w:t>R1-1706761</w:t>
      </w:r>
      <w:r w:rsidR="00E32650">
        <w:rPr>
          <w:rFonts w:eastAsia="SimSun" w:cs="Arial"/>
          <w:lang w:eastAsia="zh-CN"/>
        </w:rPr>
        <w:t xml:space="preserve"> initiated by LGE</w:t>
      </w:r>
      <w:r>
        <w:rPr>
          <w:rFonts w:eastAsia="SimSun" w:cs="Arial"/>
          <w:lang w:eastAsia="zh-CN"/>
        </w:rPr>
        <w:t xml:space="preserve">. </w:t>
      </w:r>
      <w:r w:rsidR="00611C24">
        <w:rPr>
          <w:rFonts w:eastAsia="SimSun" w:cs="Arial"/>
          <w:lang w:eastAsia="zh-CN"/>
        </w:rPr>
        <w:t>In t</w:t>
      </w:r>
      <w:r w:rsidR="003B1F5B">
        <w:rPr>
          <w:rFonts w:eastAsia="SimSun" w:cs="Arial"/>
          <w:lang w:eastAsia="zh-CN"/>
        </w:rPr>
        <w:t xml:space="preserve">he </w:t>
      </w:r>
      <w:r w:rsidR="00AE6D63">
        <w:rPr>
          <w:rFonts w:eastAsia="SimSun" w:cs="Arial"/>
          <w:lang w:eastAsia="zh-CN"/>
        </w:rPr>
        <w:t>first</w:t>
      </w:r>
      <w:r w:rsidR="003B1F5B">
        <w:rPr>
          <w:rFonts w:eastAsia="SimSun" w:cs="Arial"/>
          <w:lang w:eastAsia="zh-CN"/>
        </w:rPr>
        <w:t xml:space="preserve"> </w:t>
      </w:r>
      <w:r>
        <w:rPr>
          <w:rFonts w:eastAsia="SimSun" w:cs="Arial"/>
          <w:lang w:eastAsia="zh-CN"/>
        </w:rPr>
        <w:t xml:space="preserve">Spokane </w:t>
      </w:r>
      <w:r w:rsidR="00D4304B">
        <w:rPr>
          <w:rFonts w:eastAsia="SimSun" w:cs="Arial"/>
          <w:lang w:eastAsia="zh-CN"/>
        </w:rPr>
        <w:t>RAN1 meeting</w:t>
      </w:r>
      <w:r w:rsidR="00611C24">
        <w:rPr>
          <w:rFonts w:eastAsia="SimSun" w:cs="Arial"/>
          <w:lang w:eastAsia="zh-CN"/>
        </w:rPr>
        <w:t>,</w:t>
      </w:r>
      <w:r w:rsidR="00D4304B">
        <w:rPr>
          <w:rFonts w:eastAsia="SimSun" w:cs="Arial"/>
          <w:lang w:eastAsia="zh-CN"/>
        </w:rPr>
        <w:t xml:space="preserve"> </w:t>
      </w:r>
      <w:r w:rsidR="00FD13B0">
        <w:rPr>
          <w:rFonts w:eastAsia="SimSun" w:cs="Arial"/>
          <w:lang w:eastAsia="zh-CN"/>
        </w:rPr>
        <w:t xml:space="preserve">following was agreed related to </w:t>
      </w:r>
      <w:r w:rsidR="00B6217D">
        <w:rPr>
          <w:rFonts w:eastAsia="SimSun" w:cs="Arial"/>
          <w:lang w:eastAsia="zh-CN"/>
        </w:rPr>
        <w:t xml:space="preserve">UL </w:t>
      </w:r>
      <w:r w:rsidR="00FD13B0">
        <w:rPr>
          <w:rFonts w:eastAsia="SimSun" w:cs="Arial"/>
          <w:lang w:eastAsia="zh-CN"/>
        </w:rPr>
        <w:t>grant-free transmission.</w:t>
      </w:r>
    </w:p>
    <w:tbl>
      <w:tblPr>
        <w:tblStyle w:val="afb"/>
        <w:tblW w:w="0" w:type="auto"/>
        <w:tblLook w:val="04A0" w:firstRow="1" w:lastRow="0" w:firstColumn="1" w:lastColumn="0" w:noHBand="0" w:noVBand="1"/>
      </w:tblPr>
      <w:tblGrid>
        <w:gridCol w:w="9838"/>
      </w:tblGrid>
      <w:tr w:rsidR="002913DD" w14:paraId="7CEAAD52" w14:textId="77777777" w:rsidTr="002913DD">
        <w:tc>
          <w:tcPr>
            <w:tcW w:w="9838" w:type="dxa"/>
          </w:tcPr>
          <w:p w14:paraId="19CE02A2" w14:textId="77777777" w:rsidR="00B6217D" w:rsidRPr="007E5207" w:rsidRDefault="00B6217D" w:rsidP="00B6217D">
            <w:pPr>
              <w:rPr>
                <w:b/>
                <w:u w:val="single"/>
                <w:lang w:val="en-US" w:eastAsia="ja-JP"/>
              </w:rPr>
            </w:pPr>
            <w:r w:rsidRPr="004C3F4B">
              <w:rPr>
                <w:rFonts w:hint="eastAsia"/>
                <w:b/>
                <w:highlight w:val="green"/>
                <w:u w:val="single"/>
                <w:lang w:val="en-US" w:eastAsia="ja-JP"/>
              </w:rPr>
              <w:t>Agreements:</w:t>
            </w:r>
          </w:p>
          <w:p w14:paraId="0F47C8B6" w14:textId="77777777" w:rsidR="00B6217D" w:rsidRPr="007E5207" w:rsidRDefault="00B6217D" w:rsidP="00B6217D">
            <w:pPr>
              <w:numPr>
                <w:ilvl w:val="0"/>
                <w:numId w:val="34"/>
              </w:numPr>
              <w:spacing w:after="0"/>
              <w:rPr>
                <w:lang w:val="en-US" w:eastAsia="ja-JP"/>
              </w:rPr>
            </w:pPr>
            <w:r w:rsidRPr="007E5207">
              <w:rPr>
                <w:bCs/>
                <w:lang w:val="en-US" w:eastAsia="ja-JP"/>
              </w:rPr>
              <w:t xml:space="preserve">For an UL transmission scheme </w:t>
            </w:r>
            <w:r>
              <w:rPr>
                <w:rFonts w:hint="eastAsia"/>
                <w:bCs/>
                <w:lang w:val="en-US" w:eastAsia="ja-JP"/>
              </w:rPr>
              <w:t>with/</w:t>
            </w:r>
            <w:r w:rsidRPr="007E5207">
              <w:rPr>
                <w:bCs/>
                <w:lang w:val="en-US" w:eastAsia="ja-JP"/>
              </w:rPr>
              <w:t>without grant</w:t>
            </w:r>
          </w:p>
          <w:p w14:paraId="4FEBA903" w14:textId="77777777" w:rsidR="00B6217D" w:rsidRPr="007E5207" w:rsidRDefault="00B6217D" w:rsidP="00B6217D">
            <w:pPr>
              <w:numPr>
                <w:ilvl w:val="1"/>
                <w:numId w:val="34"/>
              </w:numPr>
              <w:tabs>
                <w:tab w:val="clear" w:pos="1440"/>
              </w:tabs>
              <w:spacing w:after="0"/>
              <w:rPr>
                <w:lang w:val="en-US" w:eastAsia="ja-JP"/>
              </w:rPr>
            </w:pPr>
            <w:r w:rsidRPr="007E5207">
              <w:rPr>
                <w:bCs/>
                <w:lang w:val="en-US" w:eastAsia="ja-JP"/>
              </w:rPr>
              <w:t xml:space="preserve">K </w:t>
            </w:r>
            <w:r>
              <w:rPr>
                <w:rFonts w:hint="eastAsia"/>
                <w:bCs/>
                <w:lang w:val="en-US" w:eastAsia="ja-JP"/>
              </w:rPr>
              <w:t xml:space="preserve">repetitions including initial transmission (with the same or different RV and FFS with different MCS) </w:t>
            </w:r>
            <w:r>
              <w:rPr>
                <w:bCs/>
                <w:lang w:val="en-US" w:eastAsia="ja-JP"/>
              </w:rPr>
              <w:t>(K&gt;=</w:t>
            </w:r>
            <w:r>
              <w:rPr>
                <w:rFonts w:hint="eastAsia"/>
                <w:bCs/>
                <w:lang w:val="en-US" w:eastAsia="ja-JP"/>
              </w:rPr>
              <w:t>1</w:t>
            </w:r>
            <w:r w:rsidRPr="007E5207">
              <w:rPr>
                <w:bCs/>
                <w:lang w:val="en-US" w:eastAsia="ja-JP"/>
              </w:rPr>
              <w:t xml:space="preserve">) for the same transport block are supported, </w:t>
            </w:r>
          </w:p>
          <w:p w14:paraId="1EBFA917" w14:textId="77777777" w:rsidR="00B6217D" w:rsidRPr="00E43332" w:rsidRDefault="00B6217D" w:rsidP="00B6217D">
            <w:pPr>
              <w:numPr>
                <w:ilvl w:val="3"/>
                <w:numId w:val="34"/>
              </w:numPr>
              <w:spacing w:after="0"/>
              <w:rPr>
                <w:lang w:val="en-US" w:eastAsia="ja-JP"/>
              </w:rPr>
            </w:pPr>
            <w:r w:rsidRPr="007E5207">
              <w:rPr>
                <w:lang w:val="en-US" w:eastAsia="ja-JP"/>
              </w:rPr>
              <w:t>FFS the way K is determined</w:t>
            </w:r>
          </w:p>
          <w:p w14:paraId="39C69865" w14:textId="77777777" w:rsidR="00B6217D" w:rsidRPr="007E5207" w:rsidRDefault="00B6217D" w:rsidP="00B6217D">
            <w:pPr>
              <w:numPr>
                <w:ilvl w:val="2"/>
                <w:numId w:val="34"/>
              </w:numPr>
              <w:spacing w:after="0"/>
              <w:rPr>
                <w:b/>
                <w:lang w:val="en-US" w:eastAsia="ja-JP"/>
              </w:rPr>
            </w:pPr>
            <w:r w:rsidRPr="007E5207">
              <w:rPr>
                <w:bCs/>
                <w:lang w:val="en-US" w:eastAsia="ja-JP"/>
              </w:rPr>
              <w:t>FFS: hopping mechanisms over the transmissions</w:t>
            </w:r>
          </w:p>
          <w:p w14:paraId="12D127A5" w14:textId="77777777" w:rsidR="002913DD" w:rsidRPr="00B6217D" w:rsidRDefault="002913DD" w:rsidP="00B6217D">
            <w:pPr>
              <w:spacing w:after="0"/>
              <w:ind w:left="360"/>
              <w:rPr>
                <w:lang w:val="en-US" w:eastAsia="ja-JP"/>
              </w:rPr>
            </w:pPr>
          </w:p>
        </w:tc>
      </w:tr>
    </w:tbl>
    <w:p w14:paraId="52080E76" w14:textId="77777777" w:rsidR="008B6464" w:rsidRDefault="008B6464" w:rsidP="00F018D7">
      <w:pPr>
        <w:rPr>
          <w:rFonts w:eastAsia="SimSun" w:cs="Arial"/>
          <w:lang w:val="en-US" w:eastAsia="zh-CN"/>
        </w:rPr>
      </w:pPr>
    </w:p>
    <w:p w14:paraId="1A1F9F75" w14:textId="48DCF10A" w:rsidR="00611C24" w:rsidRDefault="00611C24" w:rsidP="00F018D7">
      <w:pPr>
        <w:rPr>
          <w:rFonts w:eastAsiaTheme="minorEastAsia" w:cs="Arial"/>
          <w:lang w:val="en-US" w:eastAsia="ja-JP"/>
        </w:rPr>
      </w:pPr>
      <w:r>
        <w:rPr>
          <w:rFonts w:eastAsiaTheme="minorEastAsia" w:cs="Arial" w:hint="eastAsia"/>
          <w:lang w:val="en-US" w:eastAsia="ja-JP"/>
        </w:rPr>
        <w:t>In the context of eMTC discussion, repetition means the same RV is used for coherent combining and retransmission</w:t>
      </w:r>
      <w:r w:rsidR="007F297A">
        <w:rPr>
          <w:rFonts w:eastAsiaTheme="minorEastAsia" w:cs="Arial"/>
          <w:lang w:val="en-US" w:eastAsia="ja-JP"/>
        </w:rPr>
        <w:t xml:space="preserve"> means</w:t>
      </w:r>
      <w:r>
        <w:rPr>
          <w:rFonts w:eastAsiaTheme="minorEastAsia" w:cs="Arial" w:hint="eastAsia"/>
          <w:lang w:val="en-US" w:eastAsia="ja-JP"/>
        </w:rPr>
        <w:t xml:space="preserve"> </w:t>
      </w:r>
      <w:r w:rsidR="007F297A">
        <w:rPr>
          <w:rFonts w:eastAsiaTheme="minorEastAsia" w:cs="Arial"/>
          <w:lang w:val="en-US" w:eastAsia="ja-JP"/>
        </w:rPr>
        <w:t xml:space="preserve">possible </w:t>
      </w:r>
      <w:r>
        <w:rPr>
          <w:rFonts w:eastAsiaTheme="minorEastAsia" w:cs="Arial" w:hint="eastAsia"/>
          <w:lang w:val="en-US" w:eastAsia="ja-JP"/>
        </w:rPr>
        <w:t xml:space="preserve">different RV to increase redundancy. </w:t>
      </w:r>
      <w:r w:rsidR="005B52B7">
        <w:rPr>
          <w:rFonts w:eastAsiaTheme="minorEastAsia" w:cs="Arial"/>
          <w:lang w:val="en-US" w:eastAsia="ja-JP"/>
        </w:rPr>
        <w:t>In the context of eMTC specification, regardless of coherent combing or different RV, repetition is used as one package of the transmission indicated by one DCI.</w:t>
      </w:r>
      <w:r w:rsidR="00944BC9">
        <w:rPr>
          <w:rFonts w:eastAsiaTheme="minorEastAsia" w:cs="Arial"/>
          <w:lang w:val="en-US" w:eastAsia="ja-JP"/>
        </w:rPr>
        <w:t xml:space="preserve"> </w:t>
      </w:r>
      <w:r w:rsidR="00BB57ED">
        <w:rPr>
          <w:rFonts w:eastAsiaTheme="minorEastAsia" w:cs="Arial"/>
          <w:lang w:val="en-US" w:eastAsia="ja-JP"/>
        </w:rPr>
        <w:t xml:space="preserve">Here, we interpreted "K repetition" as one attempt of the transmission. This usage </w:t>
      </w:r>
      <w:r w:rsidR="007F297A">
        <w:rPr>
          <w:rFonts w:eastAsiaTheme="minorEastAsia" w:cs="Arial"/>
          <w:lang w:val="en-US" w:eastAsia="ja-JP"/>
        </w:rPr>
        <w:t>would be</w:t>
      </w:r>
      <w:r w:rsidR="00CE5354">
        <w:rPr>
          <w:rFonts w:eastAsiaTheme="minorEastAsia" w:cs="Arial"/>
          <w:lang w:val="en-US" w:eastAsia="ja-JP"/>
        </w:rPr>
        <w:t xml:space="preserve"> </w:t>
      </w:r>
      <w:r w:rsidR="00F42BB1">
        <w:rPr>
          <w:rFonts w:eastAsiaTheme="minorEastAsia" w:cs="Arial"/>
          <w:lang w:val="en-US" w:eastAsia="ja-JP"/>
        </w:rPr>
        <w:t xml:space="preserve">aligned with the </w:t>
      </w:r>
      <w:r w:rsidR="00BB57ED">
        <w:rPr>
          <w:rFonts w:eastAsiaTheme="minorEastAsia" w:cs="Arial"/>
          <w:lang w:val="en-US" w:eastAsia="ja-JP"/>
        </w:rPr>
        <w:t xml:space="preserve">specification usage of </w:t>
      </w:r>
      <w:r w:rsidR="001D0F86">
        <w:rPr>
          <w:rFonts w:eastAsiaTheme="minorEastAsia" w:cs="Arial"/>
          <w:lang w:val="en-US" w:eastAsia="ja-JP"/>
        </w:rPr>
        <w:t xml:space="preserve">the </w:t>
      </w:r>
      <w:r w:rsidR="00BB57ED">
        <w:rPr>
          <w:rFonts w:eastAsiaTheme="minorEastAsia" w:cs="Arial"/>
          <w:lang w:val="en-US" w:eastAsia="ja-JP"/>
        </w:rPr>
        <w:t>repetition</w:t>
      </w:r>
      <w:r>
        <w:rPr>
          <w:rFonts w:eastAsiaTheme="minorEastAsia" w:cs="Arial"/>
          <w:lang w:val="en-US" w:eastAsia="ja-JP"/>
        </w:rPr>
        <w:t>.</w:t>
      </w:r>
    </w:p>
    <w:p w14:paraId="4A351622" w14:textId="77777777" w:rsidR="00596126" w:rsidRDefault="00596126" w:rsidP="00F018D7">
      <w:pPr>
        <w:rPr>
          <w:rFonts w:eastAsiaTheme="minorEastAsia" w:cs="Arial"/>
          <w:lang w:val="en-US" w:eastAsia="ja-JP"/>
        </w:rPr>
      </w:pPr>
      <w:r>
        <w:rPr>
          <w:rFonts w:eastAsiaTheme="minorEastAsia" w:cs="Arial"/>
          <w:lang w:val="en-US" w:eastAsia="ja-JP"/>
        </w:rPr>
        <w:t xml:space="preserve">Above agreement does not say how "K" </w:t>
      </w:r>
      <w:r w:rsidR="00F42BB1">
        <w:rPr>
          <w:rFonts w:eastAsiaTheme="minorEastAsia" w:cs="Arial"/>
          <w:lang w:val="en-US" w:eastAsia="ja-JP"/>
        </w:rPr>
        <w:t>repetition</w:t>
      </w:r>
      <w:r w:rsidR="004B7E5C">
        <w:rPr>
          <w:rFonts w:ascii="SimSun" w:eastAsia="SimSun" w:hAnsi="SimSun" w:cs="Arial" w:hint="eastAsia"/>
          <w:lang w:val="en-US" w:eastAsia="zh-CN"/>
        </w:rPr>
        <w:t>s</w:t>
      </w:r>
      <w:r>
        <w:rPr>
          <w:rFonts w:eastAsiaTheme="minorEastAsia" w:cs="Arial"/>
          <w:lang w:val="en-US" w:eastAsia="ja-JP"/>
        </w:rPr>
        <w:t xml:space="preserve"> </w:t>
      </w:r>
      <w:r w:rsidR="004B7E5C">
        <w:rPr>
          <w:rFonts w:eastAsia="SimSun" w:cs="Arial" w:hint="eastAsia"/>
          <w:lang w:val="en-US" w:eastAsia="zh-CN"/>
        </w:rPr>
        <w:t>are</w:t>
      </w:r>
      <w:r>
        <w:rPr>
          <w:rFonts w:eastAsiaTheme="minorEastAsia" w:cs="Arial"/>
          <w:lang w:val="en-US" w:eastAsia="ja-JP"/>
        </w:rPr>
        <w:t xml:space="preserve"> carried out related to t</w:t>
      </w:r>
      <w:r w:rsidR="000611F9">
        <w:rPr>
          <w:rFonts w:eastAsiaTheme="minorEastAsia" w:cs="Arial"/>
          <w:lang w:val="en-US" w:eastAsia="ja-JP"/>
        </w:rPr>
        <w:t xml:space="preserve">he grant. We see the distinction of following types of </w:t>
      </w:r>
      <w:r w:rsidR="009A5C38">
        <w:rPr>
          <w:rFonts w:eastAsiaTheme="minorEastAsia" w:cs="Arial"/>
          <w:lang w:val="en-US" w:eastAsia="ja-JP"/>
        </w:rPr>
        <w:t>repetition</w:t>
      </w:r>
      <w:r w:rsidR="004B7E5C">
        <w:rPr>
          <w:rFonts w:eastAsia="SimSun" w:cs="Arial" w:hint="eastAsia"/>
          <w:lang w:val="en-US" w:eastAsia="zh-CN"/>
        </w:rPr>
        <w:t>s</w:t>
      </w:r>
      <w:r w:rsidR="009A5C38">
        <w:rPr>
          <w:rFonts w:eastAsiaTheme="minorEastAsia" w:cs="Arial"/>
          <w:lang w:val="en-US" w:eastAsia="ja-JP"/>
        </w:rPr>
        <w:t>/</w:t>
      </w:r>
      <w:r w:rsidR="000611F9">
        <w:rPr>
          <w:rFonts w:eastAsiaTheme="minorEastAsia" w:cs="Arial"/>
          <w:lang w:val="en-US" w:eastAsia="ja-JP"/>
        </w:rPr>
        <w:t>retransmission</w:t>
      </w:r>
      <w:r w:rsidR="004B7E5C">
        <w:rPr>
          <w:rFonts w:eastAsia="SimSun" w:cs="Arial" w:hint="eastAsia"/>
          <w:lang w:val="en-US" w:eastAsia="zh-CN"/>
        </w:rPr>
        <w:t>s</w:t>
      </w:r>
      <w:r w:rsidR="000611F9">
        <w:rPr>
          <w:rFonts w:eastAsiaTheme="minorEastAsia" w:cs="Arial"/>
          <w:lang w:val="en-US" w:eastAsia="ja-JP"/>
        </w:rPr>
        <w:t xml:space="preserve"> </w:t>
      </w:r>
      <w:r w:rsidR="004B7E5C">
        <w:rPr>
          <w:rFonts w:eastAsia="SimSun" w:cs="Arial" w:hint="eastAsia"/>
          <w:lang w:val="en-US" w:eastAsia="zh-CN"/>
        </w:rPr>
        <w:t>is</w:t>
      </w:r>
      <w:r w:rsidR="000611F9">
        <w:rPr>
          <w:rFonts w:eastAsiaTheme="minorEastAsia" w:cs="Arial"/>
          <w:lang w:val="en-US" w:eastAsia="ja-JP"/>
        </w:rPr>
        <w:t xml:space="preserve"> important.</w:t>
      </w:r>
    </w:p>
    <w:p w14:paraId="719EECE4" w14:textId="45D039D0" w:rsidR="000611F9" w:rsidRPr="00727E4C" w:rsidRDefault="0058399A" w:rsidP="00727E4C">
      <w:pPr>
        <w:ind w:left="400"/>
        <w:rPr>
          <w:rFonts w:eastAsiaTheme="minorEastAsia" w:cs="Arial"/>
          <w:u w:val="single"/>
          <w:lang w:val="en-US" w:eastAsia="ja-JP"/>
        </w:rPr>
      </w:pPr>
      <w:r w:rsidRPr="00727E4C">
        <w:rPr>
          <w:rFonts w:eastAsiaTheme="minorEastAsia" w:cs="Arial" w:hint="eastAsia"/>
          <w:u w:val="single"/>
          <w:lang w:val="en-US" w:eastAsia="ja-JP"/>
        </w:rPr>
        <w:t>Re</w:t>
      </w:r>
      <w:r w:rsidR="009A5C38">
        <w:rPr>
          <w:rFonts w:eastAsiaTheme="minorEastAsia" w:cs="Arial"/>
          <w:u w:val="single"/>
          <w:lang w:val="en-US" w:eastAsia="ja-JP"/>
        </w:rPr>
        <w:t>petition</w:t>
      </w:r>
    </w:p>
    <w:p w14:paraId="78F2DF29" w14:textId="2BB0BEB9" w:rsidR="00727E4C" w:rsidRDefault="00492B79" w:rsidP="00727E4C">
      <w:pPr>
        <w:ind w:left="800"/>
        <w:rPr>
          <w:rFonts w:eastAsiaTheme="minorEastAsia" w:cs="Arial"/>
          <w:lang w:val="en-US" w:eastAsia="ja-JP"/>
        </w:rPr>
      </w:pPr>
      <w:r>
        <w:rPr>
          <w:rFonts w:eastAsiaTheme="minorEastAsia" w:cs="Arial"/>
          <w:lang w:val="en-US" w:eastAsia="ja-JP"/>
        </w:rPr>
        <w:t xml:space="preserve">This is one attempt of multiple slot/mini-slot transmission. </w:t>
      </w:r>
      <w:r w:rsidR="00727E4C">
        <w:rPr>
          <w:rFonts w:eastAsiaTheme="minorEastAsia" w:cs="Arial" w:hint="eastAsia"/>
          <w:lang w:val="en-US" w:eastAsia="ja-JP"/>
        </w:rPr>
        <w:t>The network configure</w:t>
      </w:r>
      <w:r w:rsidR="00A31D7C">
        <w:rPr>
          <w:rFonts w:eastAsiaTheme="minorEastAsia" w:cs="Arial"/>
          <w:lang w:val="en-US" w:eastAsia="ja-JP"/>
        </w:rPr>
        <w:t>s</w:t>
      </w:r>
      <w:r w:rsidR="00727E4C">
        <w:rPr>
          <w:rFonts w:eastAsiaTheme="minorEastAsia" w:cs="Arial" w:hint="eastAsia"/>
          <w:lang w:val="en-US" w:eastAsia="ja-JP"/>
        </w:rPr>
        <w:t xml:space="preserve"> the number of this re</w:t>
      </w:r>
      <w:r w:rsidR="009A5C38">
        <w:rPr>
          <w:rFonts w:eastAsiaTheme="minorEastAsia" w:cs="Arial"/>
          <w:lang w:val="en-US" w:eastAsia="ja-JP"/>
        </w:rPr>
        <w:t>petition</w:t>
      </w:r>
      <w:r w:rsidR="00727E4C">
        <w:rPr>
          <w:rFonts w:eastAsiaTheme="minorEastAsia" w:cs="Arial" w:hint="eastAsia"/>
          <w:lang w:val="en-US" w:eastAsia="ja-JP"/>
        </w:rPr>
        <w:t xml:space="preserve"> and the resource in advance. </w:t>
      </w:r>
      <w:r w:rsidR="00727E4C">
        <w:rPr>
          <w:rFonts w:eastAsiaTheme="minorEastAsia" w:cs="Arial"/>
          <w:lang w:val="en-US" w:eastAsia="ja-JP"/>
        </w:rPr>
        <w:t>The network can assume the set of initial transmission and this re</w:t>
      </w:r>
      <w:r w:rsidR="009A5C38">
        <w:rPr>
          <w:rFonts w:eastAsiaTheme="minorEastAsia" w:cs="Arial"/>
          <w:lang w:val="en-US" w:eastAsia="ja-JP"/>
        </w:rPr>
        <w:t>petition</w:t>
      </w:r>
      <w:r w:rsidR="00727E4C">
        <w:rPr>
          <w:rFonts w:eastAsiaTheme="minorEastAsia" w:cs="Arial"/>
          <w:lang w:val="en-US" w:eastAsia="ja-JP"/>
        </w:rPr>
        <w:t xml:space="preserve"> as one amount of the transmission. Therefore, the network is not required to prepare the case of only initial transmission</w:t>
      </w:r>
      <w:r w:rsidR="009A5C38">
        <w:rPr>
          <w:rFonts w:eastAsiaTheme="minorEastAsia" w:cs="Arial"/>
          <w:lang w:val="en-US" w:eastAsia="ja-JP"/>
        </w:rPr>
        <w:t xml:space="preserve"> or only repetition</w:t>
      </w:r>
      <w:r w:rsidR="00727E4C">
        <w:rPr>
          <w:rFonts w:eastAsiaTheme="minorEastAsia" w:cs="Arial"/>
          <w:lang w:val="en-US" w:eastAsia="ja-JP"/>
        </w:rPr>
        <w:t xml:space="preserve">. One may call the </w:t>
      </w:r>
      <w:r w:rsidR="00727E4C" w:rsidRPr="00727E4C">
        <w:rPr>
          <w:rFonts w:eastAsiaTheme="minorEastAsia" w:cs="Arial"/>
          <w:lang w:val="en-US" w:eastAsia="ja-JP"/>
        </w:rPr>
        <w:t>set of initial transmiss</w:t>
      </w:r>
      <w:r w:rsidR="00727E4C">
        <w:rPr>
          <w:rFonts w:eastAsiaTheme="minorEastAsia" w:cs="Arial"/>
          <w:lang w:val="en-US" w:eastAsia="ja-JP"/>
        </w:rPr>
        <w:t>ion and this re</w:t>
      </w:r>
      <w:r w:rsidR="009A5C38">
        <w:rPr>
          <w:rFonts w:eastAsiaTheme="minorEastAsia" w:cs="Arial"/>
          <w:lang w:val="en-US" w:eastAsia="ja-JP"/>
        </w:rPr>
        <w:t>petition</w:t>
      </w:r>
      <w:r w:rsidR="00727E4C">
        <w:rPr>
          <w:rFonts w:eastAsiaTheme="minorEastAsia" w:cs="Arial"/>
          <w:lang w:val="en-US" w:eastAsia="ja-JP"/>
        </w:rPr>
        <w:t xml:space="preserve"> as extended TTI.</w:t>
      </w:r>
      <w:r w:rsidR="00A07618">
        <w:rPr>
          <w:rFonts w:eastAsiaTheme="minorEastAsia" w:cs="Arial"/>
          <w:lang w:val="en-US" w:eastAsia="ja-JP"/>
        </w:rPr>
        <w:t xml:space="preserve"> These repetition</w:t>
      </w:r>
      <w:r w:rsidR="00386CF6">
        <w:rPr>
          <w:rFonts w:eastAsia="SimSun" w:cs="Arial" w:hint="eastAsia"/>
          <w:lang w:val="en-US" w:eastAsia="zh-CN"/>
        </w:rPr>
        <w:t>s</w:t>
      </w:r>
      <w:r w:rsidR="00A07618">
        <w:rPr>
          <w:rFonts w:eastAsiaTheme="minorEastAsia" w:cs="Arial"/>
          <w:lang w:val="en-US" w:eastAsia="ja-JP"/>
        </w:rPr>
        <w:t xml:space="preserve"> </w:t>
      </w:r>
      <w:r w:rsidR="00386CF6">
        <w:rPr>
          <w:rFonts w:eastAsia="SimSun" w:cs="Arial" w:hint="eastAsia"/>
          <w:lang w:val="en-US" w:eastAsia="zh-CN"/>
        </w:rPr>
        <w:t>are</w:t>
      </w:r>
      <w:r w:rsidR="00A07618">
        <w:rPr>
          <w:rFonts w:eastAsiaTheme="minorEastAsia" w:cs="Arial"/>
          <w:lang w:val="en-US" w:eastAsia="ja-JP"/>
        </w:rPr>
        <w:t xml:space="preserve"> not required </w:t>
      </w:r>
      <w:r w:rsidR="001D0F86">
        <w:rPr>
          <w:rFonts w:eastAsiaTheme="minorEastAsia" w:cs="Arial"/>
          <w:lang w:val="en-US" w:eastAsia="ja-JP"/>
        </w:rPr>
        <w:t xml:space="preserve">to be </w:t>
      </w:r>
      <w:r w:rsidR="00A07618">
        <w:rPr>
          <w:rFonts w:eastAsiaTheme="minorEastAsia" w:cs="Arial"/>
          <w:lang w:val="en-US" w:eastAsia="ja-JP"/>
        </w:rPr>
        <w:t>contiguous in time. If transmission</w:t>
      </w:r>
      <w:r w:rsidR="00386CF6">
        <w:rPr>
          <w:rFonts w:eastAsia="SimSun" w:cs="Arial" w:hint="eastAsia"/>
          <w:lang w:val="en-US" w:eastAsia="zh-CN"/>
        </w:rPr>
        <w:t>s</w:t>
      </w:r>
      <w:r w:rsidR="00A07618">
        <w:rPr>
          <w:rFonts w:eastAsiaTheme="minorEastAsia" w:cs="Arial"/>
          <w:lang w:val="en-US" w:eastAsia="ja-JP"/>
        </w:rPr>
        <w:t xml:space="preserve"> are contiguous, it may allow coherent combining. If transmi</w:t>
      </w:r>
      <w:r w:rsidR="000361FA">
        <w:rPr>
          <w:rFonts w:eastAsiaTheme="minorEastAsia" w:cs="Arial"/>
          <w:lang w:val="en-US" w:eastAsia="ja-JP"/>
        </w:rPr>
        <w:t>ssion</w:t>
      </w:r>
      <w:r w:rsidR="00386CF6">
        <w:rPr>
          <w:rFonts w:eastAsia="SimSun" w:cs="Arial" w:hint="eastAsia"/>
          <w:lang w:val="en-US" w:eastAsia="zh-CN"/>
        </w:rPr>
        <w:t>s</w:t>
      </w:r>
      <w:r w:rsidR="000361FA">
        <w:rPr>
          <w:rFonts w:eastAsiaTheme="minorEastAsia" w:cs="Arial"/>
          <w:lang w:val="en-US" w:eastAsia="ja-JP"/>
        </w:rPr>
        <w:t xml:space="preserve"> are not contiguous, it</w:t>
      </w:r>
      <w:r w:rsidR="00A07618">
        <w:rPr>
          <w:rFonts w:eastAsiaTheme="minorEastAsia" w:cs="Arial"/>
          <w:lang w:val="en-US" w:eastAsia="ja-JP"/>
        </w:rPr>
        <w:t xml:space="preserve"> allow</w:t>
      </w:r>
      <w:r w:rsidR="000361FA">
        <w:rPr>
          <w:rFonts w:eastAsiaTheme="minorEastAsia" w:cs="Arial"/>
          <w:lang w:val="en-US" w:eastAsia="ja-JP"/>
        </w:rPr>
        <w:t>s</w:t>
      </w:r>
      <w:r w:rsidR="00A07618">
        <w:rPr>
          <w:rFonts w:eastAsiaTheme="minorEastAsia" w:cs="Arial"/>
          <w:lang w:val="en-US" w:eastAsia="ja-JP"/>
        </w:rPr>
        <w:t xml:space="preserve"> time diversity.</w:t>
      </w:r>
      <w:r w:rsidR="00E4509B">
        <w:rPr>
          <w:rFonts w:eastAsiaTheme="minorEastAsia" w:cs="Arial"/>
          <w:lang w:val="en-US" w:eastAsia="ja-JP"/>
        </w:rPr>
        <w:t xml:space="preserve"> This is FFS.</w:t>
      </w:r>
    </w:p>
    <w:p w14:paraId="18681D4F" w14:textId="73D5A70E" w:rsidR="0058399A" w:rsidRPr="00727E4C" w:rsidRDefault="0058399A" w:rsidP="00727E4C">
      <w:pPr>
        <w:ind w:left="400"/>
        <w:rPr>
          <w:rFonts w:eastAsiaTheme="minorEastAsia" w:cs="Arial"/>
          <w:u w:val="single"/>
          <w:lang w:val="en-US" w:eastAsia="ja-JP"/>
        </w:rPr>
      </w:pPr>
      <w:r w:rsidRPr="00727E4C">
        <w:rPr>
          <w:rFonts w:eastAsiaTheme="minorEastAsia" w:cs="Arial" w:hint="eastAsia"/>
          <w:u w:val="single"/>
          <w:lang w:val="en-US" w:eastAsia="ja-JP"/>
        </w:rPr>
        <w:t>Retransmission</w:t>
      </w:r>
    </w:p>
    <w:p w14:paraId="6D392B73" w14:textId="3E683559" w:rsidR="00727E4C" w:rsidRDefault="00BD7BAE" w:rsidP="00A31D7C">
      <w:pPr>
        <w:ind w:left="800"/>
        <w:rPr>
          <w:rFonts w:eastAsiaTheme="minorEastAsia" w:cs="Arial"/>
          <w:lang w:val="en-US" w:eastAsia="ja-JP"/>
        </w:rPr>
      </w:pPr>
      <w:r>
        <w:rPr>
          <w:rFonts w:eastAsiaTheme="minorEastAsia" w:cs="Arial"/>
          <w:lang w:val="en-US" w:eastAsia="ja-JP"/>
        </w:rPr>
        <w:t xml:space="preserve">Retransmission is indicated by grant. </w:t>
      </w:r>
      <w:r w:rsidR="0049183B">
        <w:rPr>
          <w:rFonts w:eastAsiaTheme="minorEastAsia" w:cs="Arial" w:hint="eastAsia"/>
          <w:lang w:val="en-US" w:eastAsia="ja-JP"/>
        </w:rPr>
        <w:t>When the net</w:t>
      </w:r>
      <w:r w:rsidR="0049183B">
        <w:rPr>
          <w:rFonts w:eastAsiaTheme="minorEastAsia" w:cs="Arial"/>
          <w:lang w:val="en-US" w:eastAsia="ja-JP"/>
        </w:rPr>
        <w:t xml:space="preserve">work is able to detect the </w:t>
      </w:r>
      <w:r>
        <w:rPr>
          <w:rFonts w:eastAsiaTheme="minorEastAsia" w:cs="Arial"/>
          <w:lang w:val="en-US" w:eastAsia="ja-JP"/>
        </w:rPr>
        <w:t>above one attempt of transmission including repetition</w:t>
      </w:r>
      <w:r w:rsidR="0049183B">
        <w:rPr>
          <w:rFonts w:eastAsiaTheme="minorEastAsia" w:cs="Arial"/>
          <w:lang w:val="en-US" w:eastAsia="ja-JP"/>
        </w:rPr>
        <w:t xml:space="preserve"> but decoding result is failure, the network can request the retransmission by the grant. By this grant, the whole set of extended </w:t>
      </w:r>
      <w:r w:rsidR="00092EA0">
        <w:rPr>
          <w:rFonts w:eastAsiaTheme="minorEastAsia" w:cs="Arial"/>
          <w:lang w:val="en-US" w:eastAsia="ja-JP"/>
        </w:rPr>
        <w:t>TTI (above</w:t>
      </w:r>
      <w:r w:rsidR="005E62C6">
        <w:rPr>
          <w:rFonts w:eastAsiaTheme="minorEastAsia" w:cs="Arial"/>
          <w:lang w:val="en-US" w:eastAsia="ja-JP"/>
        </w:rPr>
        <w:t xml:space="preserve"> one attempt</w:t>
      </w:r>
      <w:r w:rsidR="00092EA0">
        <w:rPr>
          <w:rFonts w:eastAsiaTheme="minorEastAsia" w:cs="Arial"/>
          <w:lang w:val="en-US" w:eastAsia="ja-JP"/>
        </w:rPr>
        <w:t xml:space="preserve">) may be sent. HARQ combining </w:t>
      </w:r>
      <w:r w:rsidR="00092EA0">
        <w:rPr>
          <w:rFonts w:eastAsiaTheme="minorEastAsia" w:cs="Arial"/>
          <w:lang w:val="en-US" w:eastAsia="ja-JP"/>
        </w:rPr>
        <w:t xml:space="preserve">between the initial transmission and this retransmission is </w:t>
      </w:r>
      <w:r w:rsidR="005E62C6">
        <w:rPr>
          <w:rFonts w:eastAsiaTheme="minorEastAsia" w:cs="Arial"/>
          <w:lang w:val="en-US" w:eastAsia="ja-JP"/>
        </w:rPr>
        <w:t>supported</w:t>
      </w:r>
      <w:r w:rsidR="00092EA0">
        <w:rPr>
          <w:rFonts w:eastAsiaTheme="minorEastAsia" w:cs="Arial"/>
          <w:lang w:val="en-US" w:eastAsia="ja-JP"/>
        </w:rPr>
        <w:t>.</w:t>
      </w:r>
    </w:p>
    <w:p w14:paraId="3ED36FD3" w14:textId="32C0D04A" w:rsidR="00AA4797" w:rsidRDefault="00AA4797" w:rsidP="00A31D7C">
      <w:pPr>
        <w:ind w:left="800"/>
        <w:rPr>
          <w:rFonts w:eastAsiaTheme="minorEastAsia" w:cs="Arial"/>
          <w:lang w:val="en-US" w:eastAsia="ja-JP"/>
        </w:rPr>
      </w:pPr>
      <w:r>
        <w:rPr>
          <w:rFonts w:eastAsiaTheme="minorEastAsia" w:cs="Arial"/>
          <w:lang w:val="en-US" w:eastAsia="ja-JP"/>
        </w:rPr>
        <w:t xml:space="preserve">In order to </w:t>
      </w:r>
      <w:r w:rsidR="00BD2D74">
        <w:rPr>
          <w:rFonts w:eastAsiaTheme="minorEastAsia" w:cs="Arial"/>
          <w:lang w:val="en-US" w:eastAsia="ja-JP"/>
        </w:rPr>
        <w:t>allow this, t</w:t>
      </w:r>
      <w:r w:rsidR="00BD2D74" w:rsidRPr="00BD2D74">
        <w:rPr>
          <w:rFonts w:eastAsiaTheme="minorEastAsia" w:cs="Arial"/>
          <w:lang w:val="en-US" w:eastAsia="ja-JP"/>
        </w:rPr>
        <w:t>here is a mapping rule between the ID used in grant-free UL transmission and ID used in UL grant</w:t>
      </w:r>
      <w:r w:rsidR="00BD2D74">
        <w:rPr>
          <w:rFonts w:eastAsiaTheme="minorEastAsia" w:cs="Arial"/>
          <w:lang w:val="en-US" w:eastAsia="ja-JP"/>
        </w:rPr>
        <w:t xml:space="preserve">. </w:t>
      </w:r>
      <w:r w:rsidR="006758DE">
        <w:rPr>
          <w:rFonts w:eastAsiaTheme="minorEastAsia" w:cs="Arial"/>
          <w:lang w:val="en-US" w:eastAsia="ja-JP"/>
        </w:rPr>
        <w:t>This mapping rule needs to be defined.</w:t>
      </w:r>
    </w:p>
    <w:p w14:paraId="4544CD1E" w14:textId="505DBAC0" w:rsidR="0058399A" w:rsidRPr="00727E4C" w:rsidRDefault="0058399A" w:rsidP="00727E4C">
      <w:pPr>
        <w:ind w:left="400"/>
        <w:rPr>
          <w:rFonts w:eastAsiaTheme="minorEastAsia" w:cs="Arial"/>
          <w:u w:val="single"/>
          <w:lang w:val="en-US" w:eastAsia="ja-JP"/>
        </w:rPr>
      </w:pPr>
      <w:r w:rsidRPr="00727E4C">
        <w:rPr>
          <w:rFonts w:eastAsiaTheme="minorEastAsia" w:cs="Arial"/>
          <w:u w:val="single"/>
          <w:lang w:val="en-US" w:eastAsia="ja-JP"/>
        </w:rPr>
        <w:t>Re-attempt</w:t>
      </w:r>
    </w:p>
    <w:p w14:paraId="7B7DD8ED" w14:textId="4C98F75A" w:rsidR="00727E4C" w:rsidRDefault="00092EA0" w:rsidP="00092EA0">
      <w:pPr>
        <w:ind w:left="800"/>
        <w:rPr>
          <w:rFonts w:eastAsiaTheme="minorEastAsia" w:cs="Arial"/>
          <w:lang w:val="en-US" w:eastAsia="ja-JP"/>
        </w:rPr>
      </w:pPr>
      <w:r>
        <w:rPr>
          <w:rFonts w:eastAsiaTheme="minorEastAsia" w:cs="Arial" w:hint="eastAsia"/>
          <w:lang w:val="en-US" w:eastAsia="ja-JP"/>
        </w:rPr>
        <w:t xml:space="preserve">If no </w:t>
      </w:r>
      <w:r>
        <w:rPr>
          <w:rFonts w:eastAsiaTheme="minorEastAsia" w:cs="Arial"/>
          <w:lang w:val="en-US" w:eastAsia="ja-JP"/>
        </w:rPr>
        <w:t>grant is received by the network</w:t>
      </w:r>
      <w:r w:rsidR="00FA43EA">
        <w:rPr>
          <w:rFonts w:eastAsia="SimSun" w:cs="Arial" w:hint="eastAsia"/>
          <w:lang w:val="en-US" w:eastAsia="zh-CN"/>
        </w:rPr>
        <w:t xml:space="preserve"> based on gNB</w:t>
      </w:r>
      <w:r w:rsidR="00FA43EA">
        <w:rPr>
          <w:rFonts w:eastAsia="SimSun" w:cs="Arial"/>
          <w:lang w:val="en-US" w:eastAsia="zh-CN"/>
        </w:rPr>
        <w:t>’</w:t>
      </w:r>
      <w:r w:rsidR="00FA43EA">
        <w:rPr>
          <w:rFonts w:eastAsia="SimSun" w:cs="Arial" w:hint="eastAsia"/>
          <w:lang w:val="en-US" w:eastAsia="zh-CN"/>
        </w:rPr>
        <w:t>s response</w:t>
      </w:r>
      <w:r>
        <w:rPr>
          <w:rFonts w:eastAsiaTheme="minorEastAsia" w:cs="Arial"/>
          <w:lang w:val="en-US" w:eastAsia="ja-JP"/>
        </w:rPr>
        <w:t>, UE re</w:t>
      </w:r>
      <w:r w:rsidR="001D0F86">
        <w:rPr>
          <w:rFonts w:eastAsiaTheme="minorEastAsia" w:cs="Arial"/>
          <w:lang w:val="en-US" w:eastAsia="ja-JP"/>
        </w:rPr>
        <w:t>-</w:t>
      </w:r>
      <w:r>
        <w:rPr>
          <w:rFonts w:eastAsiaTheme="minorEastAsia" w:cs="Arial"/>
          <w:lang w:val="en-US" w:eastAsia="ja-JP"/>
        </w:rPr>
        <w:t>attempt the initial transmission. This may be triggered by MAC and not L1. This is similar to random access retransmission triggered by MAC. HARQ combining between the initial transmission and this re-attempt is not expected</w:t>
      </w:r>
      <w:r w:rsidR="00BD7BAE">
        <w:rPr>
          <w:rFonts w:eastAsiaTheme="minorEastAsia" w:cs="Arial"/>
          <w:lang w:val="en-US" w:eastAsia="ja-JP"/>
        </w:rPr>
        <w:t xml:space="preserve"> because the network cannot know what was the initial transmission</w:t>
      </w:r>
      <w:r>
        <w:rPr>
          <w:rFonts w:eastAsiaTheme="minorEastAsia" w:cs="Arial"/>
          <w:lang w:val="en-US" w:eastAsia="ja-JP"/>
        </w:rPr>
        <w:t>.</w:t>
      </w:r>
    </w:p>
    <w:p w14:paraId="06121E3F" w14:textId="77777777" w:rsidR="005E62C6" w:rsidRDefault="005E62C6" w:rsidP="00F018D7">
      <w:pPr>
        <w:rPr>
          <w:rFonts w:eastAsiaTheme="minorEastAsia" w:cs="Arial"/>
          <w:lang w:eastAsia="ja-JP"/>
        </w:rPr>
      </w:pPr>
    </w:p>
    <w:p w14:paraId="25F804EB" w14:textId="1BB4E717" w:rsidR="001A1165" w:rsidRPr="008D33F0" w:rsidRDefault="002067F3" w:rsidP="00F018D7">
      <w:pPr>
        <w:rPr>
          <w:rFonts w:eastAsiaTheme="minorEastAsia" w:cs="Arial"/>
          <w:lang w:eastAsia="ja-JP"/>
        </w:rPr>
      </w:pPr>
      <w:r>
        <w:rPr>
          <w:rFonts w:eastAsiaTheme="minorEastAsia" w:cs="Arial"/>
          <w:lang w:eastAsia="ja-JP"/>
        </w:rPr>
        <w:t xml:space="preserve">Based above discussion, </w:t>
      </w:r>
      <w:r>
        <w:rPr>
          <w:rFonts w:eastAsiaTheme="minorEastAsia" w:cs="Arial" w:hint="eastAsia"/>
          <w:lang w:eastAsia="ja-JP"/>
        </w:rPr>
        <w:t>we propose following</w:t>
      </w:r>
    </w:p>
    <w:p w14:paraId="36E178EC" w14:textId="1BF5458B" w:rsidR="002067F3" w:rsidRDefault="006F2ECF" w:rsidP="00F018D7">
      <w:pPr>
        <w:rPr>
          <w:rFonts w:eastAsiaTheme="minorEastAsia" w:cs="Arial"/>
          <w:b/>
          <w:lang w:eastAsia="ja-JP"/>
        </w:rPr>
      </w:pPr>
      <w:r w:rsidRPr="008D33F0">
        <w:rPr>
          <w:rFonts w:eastAsiaTheme="minorEastAsia" w:cs="Arial"/>
          <w:b/>
          <w:lang w:eastAsia="ja-JP"/>
        </w:rPr>
        <w:lastRenderedPageBreak/>
        <w:t>Proposal:</w:t>
      </w:r>
      <w:r w:rsidR="000D5D0E" w:rsidRPr="008D33F0">
        <w:rPr>
          <w:rFonts w:eastAsiaTheme="minorEastAsia" w:cs="Arial"/>
          <w:b/>
          <w:lang w:eastAsia="ja-JP"/>
        </w:rPr>
        <w:t xml:space="preserve"> </w:t>
      </w:r>
      <w:r w:rsidR="002C0503" w:rsidRPr="008D33F0">
        <w:rPr>
          <w:rFonts w:eastAsiaTheme="minorEastAsia" w:cs="Arial"/>
          <w:b/>
          <w:lang w:eastAsia="ja-JP"/>
        </w:rPr>
        <w:tab/>
      </w:r>
      <w:r w:rsidR="002067F3">
        <w:rPr>
          <w:rFonts w:eastAsiaTheme="minorEastAsia" w:cs="Arial"/>
          <w:b/>
          <w:lang w:eastAsia="ja-JP"/>
        </w:rPr>
        <w:t xml:space="preserve">grant free retransmission supports following types of </w:t>
      </w:r>
      <w:r w:rsidR="00B05ACE">
        <w:rPr>
          <w:rFonts w:eastAsiaTheme="minorEastAsia" w:cs="Arial"/>
          <w:b/>
          <w:lang w:eastAsia="ja-JP"/>
        </w:rPr>
        <w:t>repetition/</w:t>
      </w:r>
      <w:r w:rsidR="002067F3">
        <w:rPr>
          <w:rFonts w:eastAsiaTheme="minorEastAsia" w:cs="Arial"/>
          <w:b/>
          <w:lang w:eastAsia="ja-JP"/>
        </w:rPr>
        <w:t>retransmission</w:t>
      </w:r>
      <w:r w:rsidR="00B05ACE">
        <w:rPr>
          <w:rFonts w:eastAsiaTheme="minorEastAsia" w:cs="Arial"/>
          <w:b/>
          <w:lang w:eastAsia="ja-JP"/>
        </w:rPr>
        <w:t>/re-attempt</w:t>
      </w:r>
      <w:r w:rsidR="002067F3">
        <w:rPr>
          <w:rFonts w:eastAsiaTheme="minorEastAsia" w:cs="Arial"/>
          <w:b/>
          <w:lang w:eastAsia="ja-JP"/>
        </w:rPr>
        <w:t>.</w:t>
      </w:r>
    </w:p>
    <w:p w14:paraId="02E8CF81" w14:textId="29119299" w:rsidR="007B73B7" w:rsidRPr="007B73B7" w:rsidRDefault="007B73B7" w:rsidP="007B73B7">
      <w:pPr>
        <w:ind w:left="400"/>
        <w:rPr>
          <w:rFonts w:eastAsiaTheme="minorEastAsia" w:cs="Arial"/>
          <w:b/>
          <w:lang w:val="en-US" w:eastAsia="ja-JP"/>
        </w:rPr>
      </w:pPr>
      <w:r w:rsidRPr="007B73B7">
        <w:rPr>
          <w:rFonts w:eastAsiaTheme="minorEastAsia" w:cs="Arial" w:hint="eastAsia"/>
          <w:b/>
          <w:lang w:val="en-US" w:eastAsia="ja-JP"/>
        </w:rPr>
        <w:t>Re</w:t>
      </w:r>
      <w:r w:rsidR="000361FA">
        <w:rPr>
          <w:rFonts w:eastAsiaTheme="minorEastAsia" w:cs="Arial"/>
          <w:b/>
          <w:lang w:val="en-US" w:eastAsia="ja-JP"/>
        </w:rPr>
        <w:t>petition</w:t>
      </w:r>
      <w:r w:rsidR="00B05ACE">
        <w:rPr>
          <w:rFonts w:eastAsiaTheme="minorEastAsia" w:cs="Arial"/>
          <w:b/>
          <w:lang w:val="en-US" w:eastAsia="ja-JP"/>
        </w:rPr>
        <w:t>: One attempt of multiple slot/mini-slot transmission.</w:t>
      </w:r>
      <w:r w:rsidRPr="007B73B7">
        <w:rPr>
          <w:rFonts w:eastAsiaTheme="minorEastAsia" w:cs="Arial" w:hint="eastAsia"/>
          <w:b/>
          <w:lang w:val="en-US" w:eastAsia="ja-JP"/>
        </w:rPr>
        <w:t xml:space="preserve"> </w:t>
      </w:r>
      <w:r w:rsidR="000361FA">
        <w:rPr>
          <w:rFonts w:eastAsiaTheme="minorEastAsia" w:cs="Arial"/>
          <w:b/>
          <w:lang w:val="en-US" w:eastAsia="ja-JP"/>
        </w:rPr>
        <w:t xml:space="preserve">LLR and/or coherent combining with </w:t>
      </w:r>
      <w:r w:rsidR="00B05ACE">
        <w:rPr>
          <w:rFonts w:eastAsiaTheme="minorEastAsia" w:cs="Arial"/>
          <w:b/>
          <w:lang w:val="en-US" w:eastAsia="ja-JP"/>
        </w:rPr>
        <w:t>the first slot/mini-slot</w:t>
      </w:r>
      <w:r w:rsidR="000361FA">
        <w:rPr>
          <w:rFonts w:eastAsiaTheme="minorEastAsia" w:cs="Arial"/>
          <w:b/>
          <w:lang w:val="en-US" w:eastAsia="ja-JP"/>
        </w:rPr>
        <w:t xml:space="preserve"> </w:t>
      </w:r>
      <w:r w:rsidR="00B05ACE">
        <w:rPr>
          <w:rFonts w:eastAsiaTheme="minorEastAsia" w:cs="Arial"/>
          <w:b/>
          <w:lang w:val="en-US" w:eastAsia="ja-JP"/>
        </w:rPr>
        <w:t xml:space="preserve">is </w:t>
      </w:r>
      <w:r w:rsidR="000361FA">
        <w:rPr>
          <w:rFonts w:eastAsiaTheme="minorEastAsia" w:cs="Arial"/>
          <w:b/>
          <w:lang w:val="en-US" w:eastAsia="ja-JP"/>
        </w:rPr>
        <w:t>supported</w:t>
      </w:r>
      <w:r w:rsidR="00B05ACE">
        <w:rPr>
          <w:rFonts w:eastAsiaTheme="minorEastAsia" w:cs="Arial"/>
          <w:b/>
          <w:lang w:val="en-US" w:eastAsia="ja-JP"/>
        </w:rPr>
        <w:t>.</w:t>
      </w:r>
    </w:p>
    <w:p w14:paraId="386D2C34" w14:textId="6A8DF6BC" w:rsidR="007B73B7" w:rsidRPr="007B73B7" w:rsidRDefault="007B73B7" w:rsidP="007B73B7">
      <w:pPr>
        <w:ind w:left="400"/>
        <w:rPr>
          <w:rFonts w:eastAsiaTheme="minorEastAsia" w:cs="Arial"/>
          <w:b/>
          <w:lang w:val="en-US" w:eastAsia="ja-JP"/>
        </w:rPr>
      </w:pPr>
      <w:r w:rsidRPr="007B73B7">
        <w:rPr>
          <w:rFonts w:eastAsiaTheme="minorEastAsia" w:cs="Arial" w:hint="eastAsia"/>
          <w:b/>
          <w:lang w:val="en-US" w:eastAsia="ja-JP"/>
        </w:rPr>
        <w:t>Retransmission</w:t>
      </w:r>
      <w:r w:rsidR="00B05ACE">
        <w:rPr>
          <w:rFonts w:eastAsiaTheme="minorEastAsia" w:cs="Arial"/>
          <w:b/>
          <w:lang w:val="en-US" w:eastAsia="ja-JP"/>
        </w:rPr>
        <w:t xml:space="preserve">: Indicated by grant. </w:t>
      </w:r>
      <w:r w:rsidR="000361FA">
        <w:rPr>
          <w:rFonts w:eastAsiaTheme="minorEastAsia" w:cs="Arial"/>
          <w:b/>
          <w:lang w:val="en-US" w:eastAsia="ja-JP"/>
        </w:rPr>
        <w:t xml:space="preserve">HARQ with initial </w:t>
      </w:r>
      <w:r w:rsidR="005C6BEC">
        <w:rPr>
          <w:rFonts w:eastAsiaTheme="minorEastAsia" w:cs="Arial"/>
          <w:b/>
          <w:lang w:val="en-US" w:eastAsia="ja-JP"/>
        </w:rPr>
        <w:t>attempt</w:t>
      </w:r>
      <w:r w:rsidR="000361FA">
        <w:rPr>
          <w:rFonts w:eastAsiaTheme="minorEastAsia" w:cs="Arial"/>
          <w:b/>
          <w:lang w:val="en-US" w:eastAsia="ja-JP"/>
        </w:rPr>
        <w:t xml:space="preserve"> is supported</w:t>
      </w:r>
      <w:r w:rsidR="00B05ACE">
        <w:rPr>
          <w:rFonts w:eastAsiaTheme="minorEastAsia" w:cs="Arial"/>
          <w:b/>
          <w:lang w:val="en-US" w:eastAsia="ja-JP"/>
        </w:rPr>
        <w:t>.</w:t>
      </w:r>
    </w:p>
    <w:p w14:paraId="4F45A467" w14:textId="70BD6593" w:rsidR="007B73B7" w:rsidRPr="007B73B7" w:rsidRDefault="007B73B7" w:rsidP="007B73B7">
      <w:pPr>
        <w:ind w:left="400"/>
        <w:rPr>
          <w:rFonts w:eastAsiaTheme="minorEastAsia" w:cs="Arial"/>
          <w:b/>
          <w:lang w:val="en-US" w:eastAsia="ja-JP"/>
        </w:rPr>
      </w:pPr>
      <w:r w:rsidRPr="007B73B7">
        <w:rPr>
          <w:rFonts w:eastAsiaTheme="minorEastAsia" w:cs="Arial"/>
          <w:b/>
          <w:lang w:val="en-US" w:eastAsia="ja-JP"/>
        </w:rPr>
        <w:t>Re-attempt</w:t>
      </w:r>
      <w:r w:rsidR="0079247E">
        <w:rPr>
          <w:rFonts w:eastAsiaTheme="minorEastAsia" w:cs="Arial"/>
          <w:b/>
          <w:lang w:val="en-US" w:eastAsia="ja-JP"/>
        </w:rPr>
        <w:t xml:space="preserve">: Triggered by higher layer. </w:t>
      </w:r>
      <w:r w:rsidR="000361FA">
        <w:rPr>
          <w:rFonts w:eastAsiaTheme="minorEastAsia" w:cs="Arial"/>
          <w:b/>
          <w:lang w:val="en-US" w:eastAsia="ja-JP"/>
        </w:rPr>
        <w:t xml:space="preserve">HARQ with initial </w:t>
      </w:r>
      <w:r w:rsidR="0079247E">
        <w:rPr>
          <w:rFonts w:eastAsiaTheme="minorEastAsia" w:cs="Arial"/>
          <w:b/>
          <w:lang w:val="en-US" w:eastAsia="ja-JP"/>
        </w:rPr>
        <w:t xml:space="preserve">attempt </w:t>
      </w:r>
      <w:r w:rsidR="000361FA">
        <w:rPr>
          <w:rFonts w:eastAsiaTheme="minorEastAsia" w:cs="Arial"/>
          <w:b/>
          <w:lang w:val="en-US" w:eastAsia="ja-JP"/>
        </w:rPr>
        <w:t>is not supported</w:t>
      </w:r>
      <w:r w:rsidR="0079247E">
        <w:rPr>
          <w:rFonts w:eastAsiaTheme="minorEastAsia" w:cs="Arial"/>
          <w:b/>
          <w:lang w:val="en-US" w:eastAsia="ja-JP"/>
        </w:rPr>
        <w:t>.</w:t>
      </w:r>
    </w:p>
    <w:p w14:paraId="3DC0E846" w14:textId="77777777" w:rsidR="0037063E" w:rsidRDefault="0037063E" w:rsidP="00F018D7">
      <w:pPr>
        <w:rPr>
          <w:rFonts w:eastAsia="SimSun" w:cs="Arial"/>
          <w:lang w:eastAsia="zh-CN"/>
        </w:rPr>
      </w:pPr>
    </w:p>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6648CD9F" w14:textId="77777777" w:rsidR="008003FB" w:rsidRDefault="008003FB" w:rsidP="00F01F94">
      <w:pPr>
        <w:rPr>
          <w:rFonts w:eastAsia="SimSun" w:cs="Arial"/>
          <w:lang w:eastAsia="zh-CN"/>
        </w:rPr>
      </w:pPr>
      <w:r>
        <w:rPr>
          <w:rFonts w:eastAsia="SimSun" w:cs="Arial"/>
          <w:lang w:eastAsia="zh-CN"/>
        </w:rPr>
        <w:t>Following is p</w:t>
      </w:r>
      <w:r w:rsidR="007B73B7">
        <w:rPr>
          <w:rFonts w:eastAsia="SimSun" w:cs="Arial"/>
          <w:lang w:eastAsia="zh-CN"/>
        </w:rPr>
        <w:t xml:space="preserve">roposed for grant free </w:t>
      </w:r>
      <w:r w:rsidR="00886B17">
        <w:rPr>
          <w:rFonts w:eastAsia="SimSun" w:cs="Arial"/>
          <w:lang w:eastAsia="zh-CN"/>
        </w:rPr>
        <w:t>transmission</w:t>
      </w:r>
      <w:r>
        <w:rPr>
          <w:rFonts w:eastAsia="SimSun" w:cs="Arial"/>
          <w:lang w:eastAsia="zh-CN"/>
        </w:rPr>
        <w:t>.</w:t>
      </w:r>
    </w:p>
    <w:p w14:paraId="12052BB3" w14:textId="4B0A80B1" w:rsidR="000059A9" w:rsidRDefault="000059A9" w:rsidP="000059A9">
      <w:pPr>
        <w:rPr>
          <w:rFonts w:eastAsiaTheme="minorEastAsia" w:cs="Arial"/>
          <w:b/>
          <w:lang w:eastAsia="ja-JP"/>
        </w:rPr>
      </w:pPr>
      <w:r w:rsidRPr="008D33F0">
        <w:rPr>
          <w:rFonts w:eastAsiaTheme="minorEastAsia" w:cs="Arial"/>
          <w:b/>
          <w:lang w:eastAsia="ja-JP"/>
        </w:rPr>
        <w:t xml:space="preserve">Proposal: </w:t>
      </w:r>
      <w:r w:rsidRPr="008D33F0">
        <w:rPr>
          <w:rFonts w:eastAsiaTheme="minorEastAsia" w:cs="Arial"/>
          <w:b/>
          <w:lang w:eastAsia="ja-JP"/>
        </w:rPr>
        <w:tab/>
      </w:r>
      <w:r>
        <w:rPr>
          <w:rFonts w:eastAsiaTheme="minorEastAsia" w:cs="Arial"/>
          <w:b/>
          <w:lang w:eastAsia="ja-JP"/>
        </w:rPr>
        <w:t>grant free retransmission supports following types of retransmission.</w:t>
      </w:r>
    </w:p>
    <w:p w14:paraId="00932352" w14:textId="77777777" w:rsidR="006C4029" w:rsidRPr="007B73B7" w:rsidRDefault="006C4029" w:rsidP="006C4029">
      <w:pPr>
        <w:ind w:left="400"/>
        <w:rPr>
          <w:rFonts w:eastAsiaTheme="minorEastAsia" w:cs="Arial"/>
          <w:b/>
          <w:lang w:val="en-US" w:eastAsia="ja-JP"/>
        </w:rPr>
      </w:pPr>
      <w:r w:rsidRPr="007B73B7">
        <w:rPr>
          <w:rFonts w:eastAsiaTheme="minorEastAsia" w:cs="Arial" w:hint="eastAsia"/>
          <w:b/>
          <w:lang w:val="en-US" w:eastAsia="ja-JP"/>
        </w:rPr>
        <w:t>Re</w:t>
      </w:r>
      <w:r>
        <w:rPr>
          <w:rFonts w:eastAsiaTheme="minorEastAsia" w:cs="Arial"/>
          <w:b/>
          <w:lang w:val="en-US" w:eastAsia="ja-JP"/>
        </w:rPr>
        <w:t>petition: One attempt of multiple slot/mini-slot transmission.</w:t>
      </w:r>
      <w:r w:rsidRPr="007B73B7">
        <w:rPr>
          <w:rFonts w:eastAsiaTheme="minorEastAsia" w:cs="Arial" w:hint="eastAsia"/>
          <w:b/>
          <w:lang w:val="en-US" w:eastAsia="ja-JP"/>
        </w:rPr>
        <w:t xml:space="preserve"> </w:t>
      </w:r>
      <w:r>
        <w:rPr>
          <w:rFonts w:eastAsiaTheme="minorEastAsia" w:cs="Arial"/>
          <w:b/>
          <w:lang w:val="en-US" w:eastAsia="ja-JP"/>
        </w:rPr>
        <w:t>LLR and/or coherent combining with the first slot/mini-slot is supported.</w:t>
      </w:r>
    </w:p>
    <w:p w14:paraId="27BEBB89" w14:textId="77777777" w:rsidR="006C4029" w:rsidRPr="007B73B7" w:rsidRDefault="006C4029" w:rsidP="006C4029">
      <w:pPr>
        <w:ind w:left="400"/>
        <w:rPr>
          <w:rFonts w:eastAsiaTheme="minorEastAsia" w:cs="Arial"/>
          <w:b/>
          <w:lang w:val="en-US" w:eastAsia="ja-JP"/>
        </w:rPr>
      </w:pPr>
      <w:r w:rsidRPr="007B73B7">
        <w:rPr>
          <w:rFonts w:eastAsiaTheme="minorEastAsia" w:cs="Arial" w:hint="eastAsia"/>
          <w:b/>
          <w:lang w:val="en-US" w:eastAsia="ja-JP"/>
        </w:rPr>
        <w:t>Retransmission</w:t>
      </w:r>
      <w:r>
        <w:rPr>
          <w:rFonts w:eastAsiaTheme="minorEastAsia" w:cs="Arial"/>
          <w:b/>
          <w:lang w:val="en-US" w:eastAsia="ja-JP"/>
        </w:rPr>
        <w:t>: Indicated by grant. HARQ with initial attempt is supported.</w:t>
      </w:r>
    </w:p>
    <w:p w14:paraId="5B2D39D5" w14:textId="77777777" w:rsidR="006C4029" w:rsidRPr="007B73B7" w:rsidRDefault="006C4029" w:rsidP="006C4029">
      <w:pPr>
        <w:ind w:left="400"/>
        <w:rPr>
          <w:rFonts w:eastAsiaTheme="minorEastAsia" w:cs="Arial"/>
          <w:b/>
          <w:lang w:val="en-US" w:eastAsia="ja-JP"/>
        </w:rPr>
      </w:pPr>
      <w:r w:rsidRPr="007B73B7">
        <w:rPr>
          <w:rFonts w:eastAsiaTheme="minorEastAsia" w:cs="Arial"/>
          <w:b/>
          <w:lang w:val="en-US" w:eastAsia="ja-JP"/>
        </w:rPr>
        <w:t>Re-attempt</w:t>
      </w:r>
      <w:r>
        <w:rPr>
          <w:rFonts w:eastAsiaTheme="minorEastAsia" w:cs="Arial"/>
          <w:b/>
          <w:lang w:val="en-US" w:eastAsia="ja-JP"/>
        </w:rPr>
        <w:t>: Triggered by higher layer. HARQ with initial attempt is not supported.</w:t>
      </w:r>
    </w:p>
    <w:p w14:paraId="15F0230A" w14:textId="77777777" w:rsidR="0079247E" w:rsidRPr="00F4142D" w:rsidRDefault="0079247E" w:rsidP="00F01F94">
      <w:pPr>
        <w:rPr>
          <w:rFonts w:eastAsiaTheme="minorEastAsia"/>
          <w:lang w:val="en-US" w:eastAsia="ja-JP"/>
        </w:rPr>
      </w:pPr>
    </w:p>
    <w:p w14:paraId="5495F91A" w14:textId="77777777" w:rsidR="0045740A" w:rsidRDefault="0045740A" w:rsidP="0045740A">
      <w:pPr>
        <w:pStyle w:val="1"/>
        <w:tabs>
          <w:tab w:val="num" w:pos="426"/>
        </w:tabs>
        <w:ind w:left="426" w:hanging="426"/>
        <w:rPr>
          <w:szCs w:val="36"/>
          <w:lang w:eastAsia="ja-JP"/>
        </w:rPr>
      </w:pPr>
      <w:r>
        <w:rPr>
          <w:rFonts w:hint="eastAsia"/>
          <w:szCs w:val="36"/>
          <w:lang w:eastAsia="ja-JP"/>
        </w:rPr>
        <w:t>Reference</w:t>
      </w:r>
    </w:p>
    <w:p w14:paraId="188247FE" w14:textId="77777777" w:rsidR="00D84643" w:rsidRDefault="00184315" w:rsidP="00D84643">
      <w:pPr>
        <w:tabs>
          <w:tab w:val="left" w:pos="260"/>
        </w:tabs>
        <w:snapToGrid w:val="0"/>
        <w:rPr>
          <w:lang w:eastAsia="ja-JP"/>
        </w:rPr>
      </w:pPr>
      <w:r w:rsidRPr="00620137">
        <w:rPr>
          <w:lang w:eastAsia="ja-JP"/>
        </w:rPr>
        <w:t>[1</w:t>
      </w:r>
      <w:r w:rsidR="00386816">
        <w:rPr>
          <w:lang w:eastAsia="ja-JP"/>
        </w:rPr>
        <w:t>]</w:t>
      </w:r>
      <w:r w:rsidR="00386816">
        <w:rPr>
          <w:lang w:eastAsia="ja-JP"/>
        </w:rPr>
        <w:tab/>
      </w:r>
      <w:r w:rsidR="00386816">
        <w:rPr>
          <w:lang w:eastAsia="ja-JP"/>
        </w:rPr>
        <w:tab/>
      </w:r>
      <w:r w:rsidR="00386816">
        <w:rPr>
          <w:lang w:eastAsia="ja-JP"/>
        </w:rPr>
        <w:tab/>
      </w:r>
      <w:r w:rsidR="00D84643">
        <w:rPr>
          <w:lang w:eastAsia="ja-JP"/>
        </w:rPr>
        <w:t>R1-1701310</w:t>
      </w:r>
      <w:r w:rsidR="00D84643">
        <w:rPr>
          <w:lang w:eastAsia="ja-JP"/>
        </w:rPr>
        <w:tab/>
        <w:t>WF on retransmission for UL URLLC</w:t>
      </w:r>
      <w:r w:rsidR="00D84643">
        <w:rPr>
          <w:lang w:eastAsia="ja-JP"/>
        </w:rPr>
        <w:tab/>
        <w:t xml:space="preserve">ZTE, ZTE Microelectronics, NTT Docomo </w:t>
      </w:r>
    </w:p>
    <w:p w14:paraId="5910A42D" w14:textId="77777777" w:rsidR="00D84643" w:rsidRDefault="00D84643" w:rsidP="00D84643">
      <w:pPr>
        <w:tabs>
          <w:tab w:val="left" w:pos="260"/>
        </w:tabs>
        <w:snapToGrid w:val="0"/>
        <w:rPr>
          <w:lang w:eastAsia="ja-JP"/>
        </w:rPr>
      </w:pPr>
      <w:r>
        <w:rPr>
          <w:lang w:eastAsia="ja-JP"/>
        </w:rPr>
        <w:t>[2]</w:t>
      </w:r>
      <w:r>
        <w:rPr>
          <w:lang w:eastAsia="ja-JP"/>
        </w:rPr>
        <w:tab/>
      </w:r>
      <w:r>
        <w:rPr>
          <w:lang w:eastAsia="ja-JP"/>
        </w:rPr>
        <w:tab/>
      </w:r>
      <w:r>
        <w:rPr>
          <w:lang w:eastAsia="ja-JP"/>
        </w:rPr>
        <w:tab/>
        <w:t>R1-1701459</w:t>
      </w:r>
      <w:r>
        <w:rPr>
          <w:lang w:eastAsia="ja-JP"/>
        </w:rPr>
        <w:tab/>
        <w:t>WF on retransmission for UL URLLC</w:t>
      </w:r>
      <w:r>
        <w:rPr>
          <w:lang w:eastAsia="ja-JP"/>
        </w:rPr>
        <w:tab/>
        <w:t>ZTE, ZTE Microelectronics, NTT Docomo,  Sony, CATT, Qualcomm, CEWiT, IITH, IITM, Tejas Networks</w:t>
      </w:r>
    </w:p>
    <w:p w14:paraId="6E77486F" w14:textId="5F17EE56" w:rsidR="00D84643" w:rsidRPr="00D84643" w:rsidRDefault="00D84643" w:rsidP="00D84643">
      <w:pPr>
        <w:tabs>
          <w:tab w:val="left" w:pos="260"/>
        </w:tabs>
        <w:snapToGrid w:val="0"/>
        <w:rPr>
          <w:lang w:val="en-US" w:eastAsia="ja-JP"/>
        </w:rPr>
      </w:pPr>
      <w:r>
        <w:rPr>
          <w:lang w:val="en-US" w:eastAsia="ja-JP"/>
        </w:rPr>
        <w:t>[3]</w:t>
      </w:r>
      <w:r>
        <w:rPr>
          <w:lang w:val="en-US" w:eastAsia="ja-JP"/>
        </w:rPr>
        <w:tab/>
      </w:r>
      <w:r>
        <w:rPr>
          <w:lang w:val="en-US" w:eastAsia="ja-JP"/>
        </w:rPr>
        <w:tab/>
      </w:r>
      <w:r>
        <w:rPr>
          <w:lang w:val="en-US" w:eastAsia="ja-JP"/>
        </w:rPr>
        <w:tab/>
      </w:r>
      <w:r w:rsidRPr="00D84643">
        <w:rPr>
          <w:lang w:val="en-US" w:eastAsia="ja-JP"/>
        </w:rPr>
        <w:t>R1-1701505</w:t>
      </w:r>
      <w:r w:rsidRPr="00D84643">
        <w:rPr>
          <w:lang w:val="en-US" w:eastAsia="ja-JP"/>
        </w:rPr>
        <w:tab/>
        <w:t>WF on retransmission for UL URLLC</w:t>
      </w:r>
      <w:r w:rsidRPr="00D84643">
        <w:rPr>
          <w:lang w:val="en-US" w:eastAsia="ja-JP"/>
        </w:rPr>
        <w:tab/>
        <w:t>ZTE, ZTE Microelectronics, NTT Docomo,</w:t>
      </w:r>
      <w:r w:rsidR="001A2F5A">
        <w:rPr>
          <w:lang w:val="en-US" w:eastAsia="ja-JP"/>
        </w:rPr>
        <w:t xml:space="preserve"> </w:t>
      </w:r>
      <w:r w:rsidRPr="00D84643">
        <w:rPr>
          <w:lang w:val="en-US" w:eastAsia="ja-JP"/>
        </w:rPr>
        <w:t xml:space="preserve">Huawei, </w:t>
      </w:r>
      <w:r w:rsidR="00D17A84" w:rsidRPr="00D84643">
        <w:rPr>
          <w:lang w:val="en-US" w:eastAsia="ja-JP"/>
        </w:rPr>
        <w:t>HiSilicon</w:t>
      </w:r>
      <w:r w:rsidRPr="00D84643">
        <w:rPr>
          <w:lang w:val="en-US" w:eastAsia="ja-JP"/>
        </w:rPr>
        <w:t>,</w:t>
      </w:r>
      <w:r w:rsidR="001A2F5A">
        <w:rPr>
          <w:lang w:val="en-US" w:eastAsia="ja-JP"/>
        </w:rPr>
        <w:t xml:space="preserve"> </w:t>
      </w:r>
      <w:r w:rsidRPr="00D84643">
        <w:rPr>
          <w:lang w:val="en-US" w:eastAsia="ja-JP"/>
        </w:rPr>
        <w:t>Intel,</w:t>
      </w:r>
      <w:r w:rsidR="001A2F5A">
        <w:rPr>
          <w:lang w:val="en-US" w:eastAsia="ja-JP"/>
        </w:rPr>
        <w:t xml:space="preserve"> </w:t>
      </w:r>
      <w:r w:rsidRPr="00D84643">
        <w:rPr>
          <w:lang w:val="en-US" w:eastAsia="ja-JP"/>
        </w:rPr>
        <w:t>CATT , Nokia,</w:t>
      </w:r>
      <w:r w:rsidR="001A2F5A">
        <w:rPr>
          <w:lang w:val="en-US" w:eastAsia="ja-JP"/>
        </w:rPr>
        <w:t xml:space="preserve"> </w:t>
      </w:r>
      <w:r w:rsidRPr="00D84643">
        <w:rPr>
          <w:lang w:val="en-US" w:eastAsia="ja-JP"/>
        </w:rPr>
        <w:t>ASB, Sony, CEWiT, IITH, IITM, Tejas Networks,</w:t>
      </w:r>
      <w:r w:rsidR="001A2F5A">
        <w:rPr>
          <w:lang w:val="en-US" w:eastAsia="ja-JP"/>
        </w:rPr>
        <w:t xml:space="preserve"> </w:t>
      </w:r>
      <w:r w:rsidRPr="00D84643">
        <w:rPr>
          <w:lang w:val="en-US" w:eastAsia="ja-JP"/>
        </w:rPr>
        <w:t>Interdigital</w:t>
      </w:r>
    </w:p>
    <w:p w14:paraId="7122AE5A" w14:textId="113C8178" w:rsidR="00D84643" w:rsidRDefault="00D84643" w:rsidP="00D84643">
      <w:pPr>
        <w:tabs>
          <w:tab w:val="left" w:pos="260"/>
        </w:tabs>
        <w:snapToGrid w:val="0"/>
        <w:rPr>
          <w:lang w:eastAsia="ja-JP"/>
        </w:rPr>
      </w:pPr>
      <w:bookmarkStart w:id="0" w:name="_GoBack"/>
      <w:r>
        <w:rPr>
          <w:lang w:eastAsia="ja-JP"/>
        </w:rPr>
        <w:t>[4]</w:t>
      </w:r>
      <w:r>
        <w:rPr>
          <w:lang w:eastAsia="ja-JP"/>
        </w:rPr>
        <w:tab/>
      </w:r>
      <w:r>
        <w:rPr>
          <w:lang w:eastAsia="ja-JP"/>
        </w:rPr>
        <w:tab/>
      </w:r>
      <w:r>
        <w:rPr>
          <w:lang w:eastAsia="ja-JP"/>
        </w:rPr>
        <w:tab/>
      </w:r>
      <w:r w:rsidRPr="00D84643">
        <w:rPr>
          <w:lang w:eastAsia="ja-JP"/>
        </w:rPr>
        <w:t xml:space="preserve">R1-1701543 </w:t>
      </w:r>
      <w:r w:rsidRPr="00D84643">
        <w:rPr>
          <w:lang w:eastAsia="ja-JP"/>
        </w:rPr>
        <w:tab/>
        <w:t>WF on retransmission for UL URLLC</w:t>
      </w:r>
      <w:r w:rsidRPr="00D84643">
        <w:rPr>
          <w:lang w:eastAsia="ja-JP"/>
        </w:rPr>
        <w:tab/>
        <w:t>ZTE</w:t>
      </w:r>
    </w:p>
    <w:p w14:paraId="593F912A" w14:textId="71BFF702" w:rsidR="00B34714" w:rsidRPr="00D84643" w:rsidRDefault="00B34714" w:rsidP="00D84643">
      <w:pPr>
        <w:tabs>
          <w:tab w:val="left" w:pos="260"/>
        </w:tabs>
        <w:snapToGrid w:val="0"/>
        <w:rPr>
          <w:lang w:eastAsia="ja-JP"/>
        </w:rPr>
      </w:pPr>
      <w:r>
        <w:rPr>
          <w:lang w:eastAsia="ja-JP"/>
        </w:rPr>
        <w:t>[5]</w:t>
      </w:r>
      <w:r>
        <w:rPr>
          <w:lang w:eastAsia="ja-JP"/>
        </w:rPr>
        <w:tab/>
      </w:r>
      <w:r>
        <w:rPr>
          <w:lang w:eastAsia="ja-JP"/>
        </w:rPr>
        <w:tab/>
      </w:r>
      <w:r>
        <w:rPr>
          <w:lang w:eastAsia="ja-JP"/>
        </w:rPr>
        <w:tab/>
        <w:t>R1-1706761</w:t>
      </w:r>
      <w:r>
        <w:rPr>
          <w:lang w:eastAsia="ja-JP"/>
        </w:rPr>
        <w:tab/>
      </w:r>
      <w:r w:rsidRPr="00B34714">
        <w:rPr>
          <w:lang w:eastAsia="ja-JP"/>
        </w:rPr>
        <w:t>WF on HARQ combining for UL URLLC without grant</w:t>
      </w:r>
      <w:r>
        <w:rPr>
          <w:lang w:eastAsia="ja-JP"/>
        </w:rPr>
        <w:t xml:space="preserve">, </w:t>
      </w:r>
      <w:r w:rsidRPr="00B34714">
        <w:rPr>
          <w:lang w:eastAsia="ja-JP"/>
        </w:rPr>
        <w:t>LG Electronics, Panasonic, Huawei, HiSilicon, ZTE, ZTE Microelectronics, Sony</w:t>
      </w:r>
    </w:p>
    <w:bookmarkEnd w:id="0"/>
    <w:p w14:paraId="5A879F6A" w14:textId="77777777" w:rsidR="00492071" w:rsidRDefault="00492071" w:rsidP="00A63C7C">
      <w:pPr>
        <w:tabs>
          <w:tab w:val="left" w:pos="567"/>
        </w:tabs>
        <w:snapToGrid w:val="0"/>
        <w:rPr>
          <w:lang w:eastAsia="ja-JP"/>
        </w:rPr>
      </w:pPr>
    </w:p>
    <w:p w14:paraId="1FFB94EE" w14:textId="77777777" w:rsidR="00067D32" w:rsidRDefault="00067D32" w:rsidP="00A63C7C">
      <w:pPr>
        <w:tabs>
          <w:tab w:val="left" w:pos="567"/>
        </w:tabs>
        <w:snapToGrid w:val="0"/>
        <w:rPr>
          <w:lang w:eastAsia="ja-JP"/>
        </w:rPr>
      </w:pPr>
    </w:p>
    <w:sectPr w:rsidR="00067D32">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08D6FB" w14:textId="77777777" w:rsidR="004D5D74" w:rsidRDefault="004D5D74">
      <w:r>
        <w:separator/>
      </w:r>
    </w:p>
  </w:endnote>
  <w:endnote w:type="continuationSeparator" w:id="0">
    <w:p w14:paraId="6ADAD7D1" w14:textId="77777777" w:rsidR="004D5D74" w:rsidRDefault="004D5D74">
      <w:r>
        <w:continuationSeparator/>
      </w:r>
    </w:p>
  </w:endnote>
  <w:endnote w:type="continuationNotice" w:id="1">
    <w:p w14:paraId="6BFF92AA" w14:textId="77777777" w:rsidR="004D5D74" w:rsidRDefault="004D5D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384A9D66"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1C4E2D">
      <w:rPr>
        <w:rStyle w:val="af7"/>
      </w:rPr>
      <w:t>1</w:t>
    </w:r>
    <w:r>
      <w:rPr>
        <w:rStyle w:val="af7"/>
      </w:rPr>
      <w:fldChar w:fldCharType="end"/>
    </w:r>
  </w:p>
  <w:p w14:paraId="1D006F22"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2CBCDA" w14:textId="77777777" w:rsidR="004D5D74" w:rsidRDefault="004D5D74">
      <w:r>
        <w:separator/>
      </w:r>
    </w:p>
  </w:footnote>
  <w:footnote w:type="continuationSeparator" w:id="0">
    <w:p w14:paraId="3713F390" w14:textId="77777777" w:rsidR="004D5D74" w:rsidRDefault="004D5D74">
      <w:r>
        <w:continuationSeparator/>
      </w:r>
    </w:p>
  </w:footnote>
  <w:footnote w:type="continuationNotice" w:id="1">
    <w:p w14:paraId="599A0796" w14:textId="77777777" w:rsidR="004D5D74" w:rsidRDefault="004D5D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729CB"/>
    <w:multiLevelType w:val="hybridMultilevel"/>
    <w:tmpl w:val="07BE589C"/>
    <w:lvl w:ilvl="0" w:tplc="C7C2199C">
      <w:start w:val="1"/>
      <w:numFmt w:val="bullet"/>
      <w:lvlText w:val="•"/>
      <w:lvlJc w:val="left"/>
      <w:pPr>
        <w:tabs>
          <w:tab w:val="num" w:pos="720"/>
        </w:tabs>
        <w:ind w:left="720" w:hanging="360"/>
      </w:pPr>
      <w:rPr>
        <w:rFonts w:ascii="Arial" w:hAnsi="Arial" w:hint="default"/>
      </w:rPr>
    </w:lvl>
    <w:lvl w:ilvl="1" w:tplc="FD4E4A6A">
      <w:start w:val="1583"/>
      <w:numFmt w:val="bullet"/>
      <w:lvlText w:val="–"/>
      <w:lvlJc w:val="left"/>
      <w:pPr>
        <w:tabs>
          <w:tab w:val="num" w:pos="1440"/>
        </w:tabs>
        <w:ind w:left="1440" w:hanging="360"/>
      </w:pPr>
      <w:rPr>
        <w:rFonts w:ascii="Arial" w:hAnsi="Arial" w:hint="default"/>
      </w:rPr>
    </w:lvl>
    <w:lvl w:ilvl="2" w:tplc="461E5E3E" w:tentative="1">
      <w:start w:val="1"/>
      <w:numFmt w:val="bullet"/>
      <w:lvlText w:val="•"/>
      <w:lvlJc w:val="left"/>
      <w:pPr>
        <w:tabs>
          <w:tab w:val="num" w:pos="2160"/>
        </w:tabs>
        <w:ind w:left="2160" w:hanging="360"/>
      </w:pPr>
      <w:rPr>
        <w:rFonts w:ascii="Arial" w:hAnsi="Arial" w:hint="default"/>
      </w:rPr>
    </w:lvl>
    <w:lvl w:ilvl="3" w:tplc="E2E0274A" w:tentative="1">
      <w:start w:val="1"/>
      <w:numFmt w:val="bullet"/>
      <w:lvlText w:val="•"/>
      <w:lvlJc w:val="left"/>
      <w:pPr>
        <w:tabs>
          <w:tab w:val="num" w:pos="2880"/>
        </w:tabs>
        <w:ind w:left="2880" w:hanging="360"/>
      </w:pPr>
      <w:rPr>
        <w:rFonts w:ascii="Arial" w:hAnsi="Arial" w:hint="default"/>
      </w:rPr>
    </w:lvl>
    <w:lvl w:ilvl="4" w:tplc="84C05F96" w:tentative="1">
      <w:start w:val="1"/>
      <w:numFmt w:val="bullet"/>
      <w:lvlText w:val="•"/>
      <w:lvlJc w:val="left"/>
      <w:pPr>
        <w:tabs>
          <w:tab w:val="num" w:pos="3600"/>
        </w:tabs>
        <w:ind w:left="3600" w:hanging="360"/>
      </w:pPr>
      <w:rPr>
        <w:rFonts w:ascii="Arial" w:hAnsi="Arial" w:hint="default"/>
      </w:rPr>
    </w:lvl>
    <w:lvl w:ilvl="5" w:tplc="5F8CF268" w:tentative="1">
      <w:start w:val="1"/>
      <w:numFmt w:val="bullet"/>
      <w:lvlText w:val="•"/>
      <w:lvlJc w:val="left"/>
      <w:pPr>
        <w:tabs>
          <w:tab w:val="num" w:pos="4320"/>
        </w:tabs>
        <w:ind w:left="4320" w:hanging="360"/>
      </w:pPr>
      <w:rPr>
        <w:rFonts w:ascii="Arial" w:hAnsi="Arial" w:hint="default"/>
      </w:rPr>
    </w:lvl>
    <w:lvl w:ilvl="6" w:tplc="166C97EC" w:tentative="1">
      <w:start w:val="1"/>
      <w:numFmt w:val="bullet"/>
      <w:lvlText w:val="•"/>
      <w:lvlJc w:val="left"/>
      <w:pPr>
        <w:tabs>
          <w:tab w:val="num" w:pos="5040"/>
        </w:tabs>
        <w:ind w:left="5040" w:hanging="360"/>
      </w:pPr>
      <w:rPr>
        <w:rFonts w:ascii="Arial" w:hAnsi="Arial" w:hint="default"/>
      </w:rPr>
    </w:lvl>
    <w:lvl w:ilvl="7" w:tplc="E634DBF0" w:tentative="1">
      <w:start w:val="1"/>
      <w:numFmt w:val="bullet"/>
      <w:lvlText w:val="•"/>
      <w:lvlJc w:val="left"/>
      <w:pPr>
        <w:tabs>
          <w:tab w:val="num" w:pos="5760"/>
        </w:tabs>
        <w:ind w:left="5760" w:hanging="360"/>
      </w:pPr>
      <w:rPr>
        <w:rFonts w:ascii="Arial" w:hAnsi="Arial" w:hint="default"/>
      </w:rPr>
    </w:lvl>
    <w:lvl w:ilvl="8" w:tplc="446A04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D6190A"/>
    <w:multiLevelType w:val="hybridMultilevel"/>
    <w:tmpl w:val="FBF20EE0"/>
    <w:lvl w:ilvl="0" w:tplc="BE7AECE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0A6163"/>
    <w:multiLevelType w:val="hybridMultilevel"/>
    <w:tmpl w:val="E0584A62"/>
    <w:lvl w:ilvl="0" w:tplc="189EB54A">
      <w:start w:val="1"/>
      <w:numFmt w:val="bullet"/>
      <w:lvlText w:val="•"/>
      <w:lvlJc w:val="left"/>
      <w:pPr>
        <w:tabs>
          <w:tab w:val="num" w:pos="720"/>
        </w:tabs>
        <w:ind w:left="720" w:hanging="360"/>
      </w:pPr>
      <w:rPr>
        <w:rFonts w:ascii="ＭＳ Ｐゴシック" w:hAnsi="ＭＳ Ｐゴシック" w:hint="default"/>
      </w:rPr>
    </w:lvl>
    <w:lvl w:ilvl="1" w:tplc="7952B33C">
      <w:start w:val="1"/>
      <w:numFmt w:val="bullet"/>
      <w:lvlText w:val="•"/>
      <w:lvlJc w:val="left"/>
      <w:pPr>
        <w:tabs>
          <w:tab w:val="num" w:pos="1440"/>
        </w:tabs>
        <w:ind w:left="1440" w:hanging="360"/>
      </w:pPr>
      <w:rPr>
        <w:rFonts w:ascii="ＭＳ Ｐゴシック" w:hAnsi="ＭＳ Ｐゴシック" w:hint="default"/>
      </w:rPr>
    </w:lvl>
    <w:lvl w:ilvl="2" w:tplc="886E7DE0">
      <w:start w:val="1"/>
      <w:numFmt w:val="bullet"/>
      <w:lvlText w:val="•"/>
      <w:lvlJc w:val="left"/>
      <w:pPr>
        <w:tabs>
          <w:tab w:val="num" w:pos="2160"/>
        </w:tabs>
        <w:ind w:left="2160" w:hanging="360"/>
      </w:pPr>
      <w:rPr>
        <w:rFonts w:ascii="ＭＳ Ｐゴシック" w:hAnsi="ＭＳ Ｐゴシック" w:hint="default"/>
      </w:rPr>
    </w:lvl>
    <w:lvl w:ilvl="3" w:tplc="5DBC70B6">
      <w:start w:val="1874"/>
      <w:numFmt w:val="bullet"/>
      <w:lvlText w:val=""/>
      <w:lvlJc w:val="left"/>
      <w:pPr>
        <w:tabs>
          <w:tab w:val="num" w:pos="2880"/>
        </w:tabs>
        <w:ind w:left="2880" w:hanging="360"/>
      </w:pPr>
      <w:rPr>
        <w:rFonts w:ascii="Wingdings" w:hAnsi="Wingdings" w:hint="default"/>
      </w:rPr>
    </w:lvl>
    <w:lvl w:ilvl="4" w:tplc="8194906E" w:tentative="1">
      <w:start w:val="1"/>
      <w:numFmt w:val="bullet"/>
      <w:lvlText w:val="•"/>
      <w:lvlJc w:val="left"/>
      <w:pPr>
        <w:tabs>
          <w:tab w:val="num" w:pos="3600"/>
        </w:tabs>
        <w:ind w:left="3600" w:hanging="360"/>
      </w:pPr>
      <w:rPr>
        <w:rFonts w:ascii="ＭＳ Ｐゴシック" w:hAnsi="ＭＳ Ｐゴシック" w:hint="default"/>
      </w:rPr>
    </w:lvl>
    <w:lvl w:ilvl="5" w:tplc="564E88A8" w:tentative="1">
      <w:start w:val="1"/>
      <w:numFmt w:val="bullet"/>
      <w:lvlText w:val="•"/>
      <w:lvlJc w:val="left"/>
      <w:pPr>
        <w:tabs>
          <w:tab w:val="num" w:pos="4320"/>
        </w:tabs>
        <w:ind w:left="4320" w:hanging="360"/>
      </w:pPr>
      <w:rPr>
        <w:rFonts w:ascii="ＭＳ Ｐゴシック" w:hAnsi="ＭＳ Ｐゴシック" w:hint="default"/>
      </w:rPr>
    </w:lvl>
    <w:lvl w:ilvl="6" w:tplc="27425FBC" w:tentative="1">
      <w:start w:val="1"/>
      <w:numFmt w:val="bullet"/>
      <w:lvlText w:val="•"/>
      <w:lvlJc w:val="left"/>
      <w:pPr>
        <w:tabs>
          <w:tab w:val="num" w:pos="5040"/>
        </w:tabs>
        <w:ind w:left="5040" w:hanging="360"/>
      </w:pPr>
      <w:rPr>
        <w:rFonts w:ascii="ＭＳ Ｐゴシック" w:hAnsi="ＭＳ Ｐゴシック" w:hint="default"/>
      </w:rPr>
    </w:lvl>
    <w:lvl w:ilvl="7" w:tplc="37FABDB8" w:tentative="1">
      <w:start w:val="1"/>
      <w:numFmt w:val="bullet"/>
      <w:lvlText w:val="•"/>
      <w:lvlJc w:val="left"/>
      <w:pPr>
        <w:tabs>
          <w:tab w:val="num" w:pos="5760"/>
        </w:tabs>
        <w:ind w:left="5760" w:hanging="360"/>
      </w:pPr>
      <w:rPr>
        <w:rFonts w:ascii="ＭＳ Ｐゴシック" w:hAnsi="ＭＳ Ｐゴシック" w:hint="default"/>
      </w:rPr>
    </w:lvl>
    <w:lvl w:ilvl="8" w:tplc="C67AE40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8"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0E68D3"/>
    <w:multiLevelType w:val="hybridMultilevel"/>
    <w:tmpl w:val="74F8CC4A"/>
    <w:lvl w:ilvl="0" w:tplc="4D06468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20" w15:restartNumberingAfterBreak="0">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D336660"/>
    <w:multiLevelType w:val="hybridMultilevel"/>
    <w:tmpl w:val="A8A690A2"/>
    <w:lvl w:ilvl="0" w:tplc="C1824E6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26"/>
  </w:num>
  <w:num w:numId="2">
    <w:abstractNumId w:val="29"/>
  </w:num>
  <w:num w:numId="3">
    <w:abstractNumId w:val="12"/>
  </w:num>
  <w:num w:numId="4">
    <w:abstractNumId w:val="23"/>
  </w:num>
  <w:num w:numId="5">
    <w:abstractNumId w:val="15"/>
  </w:num>
  <w:num w:numId="6">
    <w:abstractNumId w:val="16"/>
  </w:num>
  <w:num w:numId="7">
    <w:abstractNumId w:val="14"/>
  </w:num>
  <w:num w:numId="8">
    <w:abstractNumId w:val="27"/>
  </w:num>
  <w:num w:numId="9">
    <w:abstractNumId w:val="6"/>
  </w:num>
  <w:num w:numId="10">
    <w:abstractNumId w:val="11"/>
  </w:num>
  <w:num w:numId="11">
    <w:abstractNumId w:val="13"/>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17"/>
  </w:num>
  <w:num w:numId="16">
    <w:abstractNumId w:val="19"/>
  </w:num>
  <w:num w:numId="17">
    <w:abstractNumId w:val="25"/>
  </w:num>
  <w:num w:numId="18">
    <w:abstractNumId w:val="22"/>
  </w:num>
  <w:num w:numId="19">
    <w:abstractNumId w:val="31"/>
  </w:num>
  <w:num w:numId="20">
    <w:abstractNumId w:val="20"/>
  </w:num>
  <w:num w:numId="21">
    <w:abstractNumId w:val="9"/>
  </w:num>
  <w:num w:numId="22">
    <w:abstractNumId w:val="1"/>
  </w:num>
  <w:num w:numId="23">
    <w:abstractNumId w:val="21"/>
  </w:num>
  <w:num w:numId="24">
    <w:abstractNumId w:val="3"/>
  </w:num>
  <w:num w:numId="25">
    <w:abstractNumId w:val="4"/>
  </w:num>
  <w:num w:numId="26">
    <w:abstractNumId w:val="28"/>
  </w:num>
  <w:num w:numId="27">
    <w:abstractNumId w:val="5"/>
  </w:num>
  <w:num w:numId="28">
    <w:abstractNumId w:val="18"/>
  </w:num>
  <w:num w:numId="29">
    <w:abstractNumId w:val="30"/>
  </w:num>
  <w:num w:numId="30">
    <w:abstractNumId w:val="0"/>
  </w:num>
  <w:num w:numId="31">
    <w:abstractNumId w:val="7"/>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5"/>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9A9"/>
    <w:rsid w:val="00005BA8"/>
    <w:rsid w:val="000071A7"/>
    <w:rsid w:val="00007483"/>
    <w:rsid w:val="00007EE2"/>
    <w:rsid w:val="00010508"/>
    <w:rsid w:val="00010D87"/>
    <w:rsid w:val="00010D8F"/>
    <w:rsid w:val="0001175D"/>
    <w:rsid w:val="00011D9F"/>
    <w:rsid w:val="00011F63"/>
    <w:rsid w:val="0001206A"/>
    <w:rsid w:val="0001224A"/>
    <w:rsid w:val="00012351"/>
    <w:rsid w:val="00013795"/>
    <w:rsid w:val="00013CE7"/>
    <w:rsid w:val="00013E6F"/>
    <w:rsid w:val="00013F83"/>
    <w:rsid w:val="0001480E"/>
    <w:rsid w:val="000150E7"/>
    <w:rsid w:val="00015BBE"/>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B2D"/>
    <w:rsid w:val="0003061E"/>
    <w:rsid w:val="000308A1"/>
    <w:rsid w:val="000310E6"/>
    <w:rsid w:val="00031400"/>
    <w:rsid w:val="00031E0C"/>
    <w:rsid w:val="00031F78"/>
    <w:rsid w:val="00032060"/>
    <w:rsid w:val="00032486"/>
    <w:rsid w:val="0003260D"/>
    <w:rsid w:val="000331C6"/>
    <w:rsid w:val="000332CA"/>
    <w:rsid w:val="000334FE"/>
    <w:rsid w:val="00033C8D"/>
    <w:rsid w:val="00034302"/>
    <w:rsid w:val="00034C07"/>
    <w:rsid w:val="00035574"/>
    <w:rsid w:val="000361FA"/>
    <w:rsid w:val="00036A11"/>
    <w:rsid w:val="00036F38"/>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AA6"/>
    <w:rsid w:val="0006043B"/>
    <w:rsid w:val="00060784"/>
    <w:rsid w:val="000611F9"/>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39F6"/>
    <w:rsid w:val="00074024"/>
    <w:rsid w:val="00075BB7"/>
    <w:rsid w:val="0007690F"/>
    <w:rsid w:val="00077F75"/>
    <w:rsid w:val="000803A0"/>
    <w:rsid w:val="00080BF7"/>
    <w:rsid w:val="00081405"/>
    <w:rsid w:val="00083B28"/>
    <w:rsid w:val="00083C62"/>
    <w:rsid w:val="00085A5C"/>
    <w:rsid w:val="000865D7"/>
    <w:rsid w:val="00087E13"/>
    <w:rsid w:val="00087F01"/>
    <w:rsid w:val="00087FB3"/>
    <w:rsid w:val="0009048D"/>
    <w:rsid w:val="000908EC"/>
    <w:rsid w:val="00090C94"/>
    <w:rsid w:val="00090E2D"/>
    <w:rsid w:val="0009157D"/>
    <w:rsid w:val="00092EA0"/>
    <w:rsid w:val="00093263"/>
    <w:rsid w:val="00093617"/>
    <w:rsid w:val="000937B6"/>
    <w:rsid w:val="000944E7"/>
    <w:rsid w:val="00094778"/>
    <w:rsid w:val="00095395"/>
    <w:rsid w:val="00096002"/>
    <w:rsid w:val="0009639E"/>
    <w:rsid w:val="00096543"/>
    <w:rsid w:val="00097555"/>
    <w:rsid w:val="00097918"/>
    <w:rsid w:val="00097D66"/>
    <w:rsid w:val="00097ED4"/>
    <w:rsid w:val="000A1408"/>
    <w:rsid w:val="000A2457"/>
    <w:rsid w:val="000A2F81"/>
    <w:rsid w:val="000A3132"/>
    <w:rsid w:val="000A3512"/>
    <w:rsid w:val="000A3A30"/>
    <w:rsid w:val="000A3C0F"/>
    <w:rsid w:val="000A42F7"/>
    <w:rsid w:val="000A51D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A83"/>
    <w:rsid w:val="000D2B1C"/>
    <w:rsid w:val="000D2E56"/>
    <w:rsid w:val="000D3BAD"/>
    <w:rsid w:val="000D3D6D"/>
    <w:rsid w:val="000D5107"/>
    <w:rsid w:val="000D59A5"/>
    <w:rsid w:val="000D5D0E"/>
    <w:rsid w:val="000D65DC"/>
    <w:rsid w:val="000D7A9E"/>
    <w:rsid w:val="000D7B5E"/>
    <w:rsid w:val="000E00E0"/>
    <w:rsid w:val="000E06B2"/>
    <w:rsid w:val="000E0F9C"/>
    <w:rsid w:val="000E2A29"/>
    <w:rsid w:val="000E3220"/>
    <w:rsid w:val="000E33DF"/>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D68"/>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641"/>
    <w:rsid w:val="00117F83"/>
    <w:rsid w:val="00120153"/>
    <w:rsid w:val="00120603"/>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434"/>
    <w:rsid w:val="00142F9A"/>
    <w:rsid w:val="00143766"/>
    <w:rsid w:val="001455E4"/>
    <w:rsid w:val="00145997"/>
    <w:rsid w:val="00145B95"/>
    <w:rsid w:val="00146A8F"/>
    <w:rsid w:val="00147509"/>
    <w:rsid w:val="001479B6"/>
    <w:rsid w:val="00150870"/>
    <w:rsid w:val="0015094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60041"/>
    <w:rsid w:val="0016034C"/>
    <w:rsid w:val="001603FD"/>
    <w:rsid w:val="001618B6"/>
    <w:rsid w:val="00161C4C"/>
    <w:rsid w:val="00162CB3"/>
    <w:rsid w:val="00163841"/>
    <w:rsid w:val="001651C5"/>
    <w:rsid w:val="0016550F"/>
    <w:rsid w:val="00166026"/>
    <w:rsid w:val="00166356"/>
    <w:rsid w:val="001667AA"/>
    <w:rsid w:val="001669A0"/>
    <w:rsid w:val="00166E0D"/>
    <w:rsid w:val="00167CB4"/>
    <w:rsid w:val="00170FA7"/>
    <w:rsid w:val="0017150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753D"/>
    <w:rsid w:val="0019773E"/>
    <w:rsid w:val="00197E18"/>
    <w:rsid w:val="001A0C7D"/>
    <w:rsid w:val="001A1165"/>
    <w:rsid w:val="001A1581"/>
    <w:rsid w:val="001A1DDE"/>
    <w:rsid w:val="001A21CC"/>
    <w:rsid w:val="001A2F5A"/>
    <w:rsid w:val="001A3319"/>
    <w:rsid w:val="001A386B"/>
    <w:rsid w:val="001A45ED"/>
    <w:rsid w:val="001A4693"/>
    <w:rsid w:val="001A4B69"/>
    <w:rsid w:val="001A548D"/>
    <w:rsid w:val="001A6366"/>
    <w:rsid w:val="001A66F8"/>
    <w:rsid w:val="001A6799"/>
    <w:rsid w:val="001A7288"/>
    <w:rsid w:val="001A7310"/>
    <w:rsid w:val="001A73D0"/>
    <w:rsid w:val="001A7A72"/>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E2D"/>
    <w:rsid w:val="001C4FC0"/>
    <w:rsid w:val="001C5A08"/>
    <w:rsid w:val="001C5CA7"/>
    <w:rsid w:val="001D0C92"/>
    <w:rsid w:val="001D0EC7"/>
    <w:rsid w:val="001D0F86"/>
    <w:rsid w:val="001D1CBC"/>
    <w:rsid w:val="001D1FE4"/>
    <w:rsid w:val="001D2E8A"/>
    <w:rsid w:val="001D324D"/>
    <w:rsid w:val="001D3366"/>
    <w:rsid w:val="001D4547"/>
    <w:rsid w:val="001D4B64"/>
    <w:rsid w:val="001D52BC"/>
    <w:rsid w:val="001D5F89"/>
    <w:rsid w:val="001D6055"/>
    <w:rsid w:val="001D6395"/>
    <w:rsid w:val="001D791C"/>
    <w:rsid w:val="001D7A39"/>
    <w:rsid w:val="001E03AD"/>
    <w:rsid w:val="001E0B3C"/>
    <w:rsid w:val="001E0C3D"/>
    <w:rsid w:val="001E1114"/>
    <w:rsid w:val="001E1CF2"/>
    <w:rsid w:val="001E2469"/>
    <w:rsid w:val="001E307E"/>
    <w:rsid w:val="001E328E"/>
    <w:rsid w:val="001E3678"/>
    <w:rsid w:val="001E559B"/>
    <w:rsid w:val="001E56B4"/>
    <w:rsid w:val="001E63BB"/>
    <w:rsid w:val="001E68E7"/>
    <w:rsid w:val="001E6C25"/>
    <w:rsid w:val="001E7B7F"/>
    <w:rsid w:val="001E7BCF"/>
    <w:rsid w:val="001E7F8E"/>
    <w:rsid w:val="001F0528"/>
    <w:rsid w:val="001F132E"/>
    <w:rsid w:val="001F21B7"/>
    <w:rsid w:val="001F2420"/>
    <w:rsid w:val="001F24E3"/>
    <w:rsid w:val="001F2683"/>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7F3"/>
    <w:rsid w:val="0020685A"/>
    <w:rsid w:val="00206948"/>
    <w:rsid w:val="00206AB0"/>
    <w:rsid w:val="00206AEB"/>
    <w:rsid w:val="00206B58"/>
    <w:rsid w:val="0020727C"/>
    <w:rsid w:val="00207B8F"/>
    <w:rsid w:val="00207C92"/>
    <w:rsid w:val="00210FF7"/>
    <w:rsid w:val="00212D25"/>
    <w:rsid w:val="00213CA5"/>
    <w:rsid w:val="002146DA"/>
    <w:rsid w:val="00214A85"/>
    <w:rsid w:val="00214EAF"/>
    <w:rsid w:val="00215A3B"/>
    <w:rsid w:val="002160D0"/>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52B4"/>
    <w:rsid w:val="00226787"/>
    <w:rsid w:val="00230070"/>
    <w:rsid w:val="0023094B"/>
    <w:rsid w:val="00230F0D"/>
    <w:rsid w:val="00231AF0"/>
    <w:rsid w:val="00233541"/>
    <w:rsid w:val="00234680"/>
    <w:rsid w:val="00234923"/>
    <w:rsid w:val="00234ACA"/>
    <w:rsid w:val="002352CB"/>
    <w:rsid w:val="002368D5"/>
    <w:rsid w:val="002374E2"/>
    <w:rsid w:val="00237750"/>
    <w:rsid w:val="00237AEB"/>
    <w:rsid w:val="00237B34"/>
    <w:rsid w:val="00237D0B"/>
    <w:rsid w:val="00240AD3"/>
    <w:rsid w:val="00241E1F"/>
    <w:rsid w:val="00242940"/>
    <w:rsid w:val="002436DF"/>
    <w:rsid w:val="00243AD9"/>
    <w:rsid w:val="00245839"/>
    <w:rsid w:val="00245E25"/>
    <w:rsid w:val="002462CF"/>
    <w:rsid w:val="00246464"/>
    <w:rsid w:val="00246958"/>
    <w:rsid w:val="0024790A"/>
    <w:rsid w:val="00247B93"/>
    <w:rsid w:val="00247C3A"/>
    <w:rsid w:val="00251467"/>
    <w:rsid w:val="002515B9"/>
    <w:rsid w:val="002519E5"/>
    <w:rsid w:val="00251B56"/>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6D3"/>
    <w:rsid w:val="00267727"/>
    <w:rsid w:val="00271379"/>
    <w:rsid w:val="00271426"/>
    <w:rsid w:val="00271702"/>
    <w:rsid w:val="00271A30"/>
    <w:rsid w:val="0027277B"/>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3225"/>
    <w:rsid w:val="0028393C"/>
    <w:rsid w:val="00283BF6"/>
    <w:rsid w:val="00284032"/>
    <w:rsid w:val="00284E44"/>
    <w:rsid w:val="0028530E"/>
    <w:rsid w:val="002873DF"/>
    <w:rsid w:val="002877FB"/>
    <w:rsid w:val="00287A5A"/>
    <w:rsid w:val="00287B8D"/>
    <w:rsid w:val="00290836"/>
    <w:rsid w:val="002913DD"/>
    <w:rsid w:val="0029160B"/>
    <w:rsid w:val="00291894"/>
    <w:rsid w:val="00291A3F"/>
    <w:rsid w:val="00291DB7"/>
    <w:rsid w:val="002926A5"/>
    <w:rsid w:val="00293872"/>
    <w:rsid w:val="00293B7F"/>
    <w:rsid w:val="00293C63"/>
    <w:rsid w:val="00294774"/>
    <w:rsid w:val="00294861"/>
    <w:rsid w:val="00294A28"/>
    <w:rsid w:val="002951BB"/>
    <w:rsid w:val="00295C19"/>
    <w:rsid w:val="00296092"/>
    <w:rsid w:val="002966C4"/>
    <w:rsid w:val="002966C5"/>
    <w:rsid w:val="00296A1E"/>
    <w:rsid w:val="00296C18"/>
    <w:rsid w:val="0029702F"/>
    <w:rsid w:val="00297281"/>
    <w:rsid w:val="00297680"/>
    <w:rsid w:val="00297FAD"/>
    <w:rsid w:val="002A0398"/>
    <w:rsid w:val="002A0A6D"/>
    <w:rsid w:val="002A1562"/>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503"/>
    <w:rsid w:val="002C0628"/>
    <w:rsid w:val="002C09A4"/>
    <w:rsid w:val="002C1222"/>
    <w:rsid w:val="002C1516"/>
    <w:rsid w:val="002C1CE6"/>
    <w:rsid w:val="002C216D"/>
    <w:rsid w:val="002C2652"/>
    <w:rsid w:val="002C27D6"/>
    <w:rsid w:val="002C32AD"/>
    <w:rsid w:val="002C3326"/>
    <w:rsid w:val="002C3343"/>
    <w:rsid w:val="002C4466"/>
    <w:rsid w:val="002C57C5"/>
    <w:rsid w:val="002C595E"/>
    <w:rsid w:val="002C5B49"/>
    <w:rsid w:val="002C70B7"/>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CC0"/>
    <w:rsid w:val="002D6E1D"/>
    <w:rsid w:val="002D7CA0"/>
    <w:rsid w:val="002E0092"/>
    <w:rsid w:val="002E01E3"/>
    <w:rsid w:val="002E181D"/>
    <w:rsid w:val="002E2888"/>
    <w:rsid w:val="002E2C24"/>
    <w:rsid w:val="002E34B4"/>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EFD"/>
    <w:rsid w:val="00310B73"/>
    <w:rsid w:val="003113FD"/>
    <w:rsid w:val="00311DB9"/>
    <w:rsid w:val="00312700"/>
    <w:rsid w:val="00312AAE"/>
    <w:rsid w:val="00312FB8"/>
    <w:rsid w:val="00314218"/>
    <w:rsid w:val="0031425F"/>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13E"/>
    <w:rsid w:val="00324D71"/>
    <w:rsid w:val="003265CB"/>
    <w:rsid w:val="0032688B"/>
    <w:rsid w:val="00326A0A"/>
    <w:rsid w:val="003275D4"/>
    <w:rsid w:val="00327D75"/>
    <w:rsid w:val="00327FA7"/>
    <w:rsid w:val="00330805"/>
    <w:rsid w:val="00330B9F"/>
    <w:rsid w:val="00330D81"/>
    <w:rsid w:val="003311AD"/>
    <w:rsid w:val="003318F6"/>
    <w:rsid w:val="00331AEB"/>
    <w:rsid w:val="0033208B"/>
    <w:rsid w:val="0033297A"/>
    <w:rsid w:val="00332E37"/>
    <w:rsid w:val="00332F13"/>
    <w:rsid w:val="0033328D"/>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5FC4"/>
    <w:rsid w:val="00346B73"/>
    <w:rsid w:val="003472E6"/>
    <w:rsid w:val="00347B0D"/>
    <w:rsid w:val="00347F6B"/>
    <w:rsid w:val="00347FC8"/>
    <w:rsid w:val="00350CD1"/>
    <w:rsid w:val="00351FCB"/>
    <w:rsid w:val="00352260"/>
    <w:rsid w:val="00354CD8"/>
    <w:rsid w:val="0035546D"/>
    <w:rsid w:val="00357F85"/>
    <w:rsid w:val="003601F7"/>
    <w:rsid w:val="003612FC"/>
    <w:rsid w:val="0036143D"/>
    <w:rsid w:val="00361689"/>
    <w:rsid w:val="003619F3"/>
    <w:rsid w:val="0036204C"/>
    <w:rsid w:val="00362ED2"/>
    <w:rsid w:val="00365954"/>
    <w:rsid w:val="00366069"/>
    <w:rsid w:val="00367C06"/>
    <w:rsid w:val="00367C5D"/>
    <w:rsid w:val="0037063E"/>
    <w:rsid w:val="0037064E"/>
    <w:rsid w:val="00370E67"/>
    <w:rsid w:val="00371AC7"/>
    <w:rsid w:val="00372277"/>
    <w:rsid w:val="0037242B"/>
    <w:rsid w:val="00372E30"/>
    <w:rsid w:val="003735B3"/>
    <w:rsid w:val="00373B03"/>
    <w:rsid w:val="00374322"/>
    <w:rsid w:val="00374655"/>
    <w:rsid w:val="0037528F"/>
    <w:rsid w:val="00375351"/>
    <w:rsid w:val="00375480"/>
    <w:rsid w:val="003756F7"/>
    <w:rsid w:val="00376092"/>
    <w:rsid w:val="00376319"/>
    <w:rsid w:val="0037637F"/>
    <w:rsid w:val="00380B2A"/>
    <w:rsid w:val="00381AF4"/>
    <w:rsid w:val="00382E5C"/>
    <w:rsid w:val="00382F66"/>
    <w:rsid w:val="00383089"/>
    <w:rsid w:val="003831E7"/>
    <w:rsid w:val="003847FD"/>
    <w:rsid w:val="0038553B"/>
    <w:rsid w:val="0038573F"/>
    <w:rsid w:val="003858EF"/>
    <w:rsid w:val="00385AAD"/>
    <w:rsid w:val="00385C26"/>
    <w:rsid w:val="003860B3"/>
    <w:rsid w:val="00386680"/>
    <w:rsid w:val="00386816"/>
    <w:rsid w:val="00386BDE"/>
    <w:rsid w:val="00386C02"/>
    <w:rsid w:val="00386CF6"/>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A043F"/>
    <w:rsid w:val="003A1523"/>
    <w:rsid w:val="003A257F"/>
    <w:rsid w:val="003A2A79"/>
    <w:rsid w:val="003A2ECC"/>
    <w:rsid w:val="003A3034"/>
    <w:rsid w:val="003A382D"/>
    <w:rsid w:val="003A488C"/>
    <w:rsid w:val="003A4E9C"/>
    <w:rsid w:val="003A4F5E"/>
    <w:rsid w:val="003A4F93"/>
    <w:rsid w:val="003A4FAF"/>
    <w:rsid w:val="003A51D7"/>
    <w:rsid w:val="003A65B8"/>
    <w:rsid w:val="003A6E12"/>
    <w:rsid w:val="003A76D1"/>
    <w:rsid w:val="003B16CD"/>
    <w:rsid w:val="003B1A71"/>
    <w:rsid w:val="003B1F5B"/>
    <w:rsid w:val="003B25EB"/>
    <w:rsid w:val="003B2D20"/>
    <w:rsid w:val="003B359C"/>
    <w:rsid w:val="003B3942"/>
    <w:rsid w:val="003B3B29"/>
    <w:rsid w:val="003B481A"/>
    <w:rsid w:val="003B5BAA"/>
    <w:rsid w:val="003B5C47"/>
    <w:rsid w:val="003B63E2"/>
    <w:rsid w:val="003B6E44"/>
    <w:rsid w:val="003B6FC4"/>
    <w:rsid w:val="003B7A7C"/>
    <w:rsid w:val="003C00B0"/>
    <w:rsid w:val="003C062C"/>
    <w:rsid w:val="003C0E94"/>
    <w:rsid w:val="003C14C8"/>
    <w:rsid w:val="003C1D24"/>
    <w:rsid w:val="003C1F5D"/>
    <w:rsid w:val="003C23FA"/>
    <w:rsid w:val="003C306D"/>
    <w:rsid w:val="003C3109"/>
    <w:rsid w:val="003C310E"/>
    <w:rsid w:val="003C31A0"/>
    <w:rsid w:val="003C3601"/>
    <w:rsid w:val="003C3637"/>
    <w:rsid w:val="003C396F"/>
    <w:rsid w:val="003C465D"/>
    <w:rsid w:val="003C482B"/>
    <w:rsid w:val="003C4B4E"/>
    <w:rsid w:val="003C5025"/>
    <w:rsid w:val="003C54FD"/>
    <w:rsid w:val="003C56D7"/>
    <w:rsid w:val="003C676E"/>
    <w:rsid w:val="003C752A"/>
    <w:rsid w:val="003D09A3"/>
    <w:rsid w:val="003D0D85"/>
    <w:rsid w:val="003D1842"/>
    <w:rsid w:val="003D3A66"/>
    <w:rsid w:val="003D5CF7"/>
    <w:rsid w:val="003D659B"/>
    <w:rsid w:val="003D671C"/>
    <w:rsid w:val="003D7D10"/>
    <w:rsid w:val="003E0111"/>
    <w:rsid w:val="003E0231"/>
    <w:rsid w:val="003E08B3"/>
    <w:rsid w:val="003E0B9B"/>
    <w:rsid w:val="003E153F"/>
    <w:rsid w:val="003E210D"/>
    <w:rsid w:val="003E27FA"/>
    <w:rsid w:val="003E2A08"/>
    <w:rsid w:val="003E34D8"/>
    <w:rsid w:val="003E380A"/>
    <w:rsid w:val="003E4559"/>
    <w:rsid w:val="003E4E6E"/>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7F2A"/>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7358"/>
    <w:rsid w:val="004300FE"/>
    <w:rsid w:val="004304E9"/>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8CA"/>
    <w:rsid w:val="00450EC2"/>
    <w:rsid w:val="00451536"/>
    <w:rsid w:val="0045206B"/>
    <w:rsid w:val="00452238"/>
    <w:rsid w:val="00452285"/>
    <w:rsid w:val="00452DFC"/>
    <w:rsid w:val="00453048"/>
    <w:rsid w:val="00453487"/>
    <w:rsid w:val="0045355C"/>
    <w:rsid w:val="0045387B"/>
    <w:rsid w:val="0045394B"/>
    <w:rsid w:val="00453E7E"/>
    <w:rsid w:val="00454111"/>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2186"/>
    <w:rsid w:val="00463D73"/>
    <w:rsid w:val="004640AF"/>
    <w:rsid w:val="004646A0"/>
    <w:rsid w:val="00464B50"/>
    <w:rsid w:val="004654A3"/>
    <w:rsid w:val="00465C03"/>
    <w:rsid w:val="0046604F"/>
    <w:rsid w:val="004664DB"/>
    <w:rsid w:val="00466A81"/>
    <w:rsid w:val="00467CA4"/>
    <w:rsid w:val="004708FE"/>
    <w:rsid w:val="00470BFF"/>
    <w:rsid w:val="00471CC5"/>
    <w:rsid w:val="0047412A"/>
    <w:rsid w:val="00474496"/>
    <w:rsid w:val="004746EB"/>
    <w:rsid w:val="004751BE"/>
    <w:rsid w:val="004755DD"/>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9183B"/>
    <w:rsid w:val="00491C0C"/>
    <w:rsid w:val="00491F76"/>
    <w:rsid w:val="00492071"/>
    <w:rsid w:val="0049256A"/>
    <w:rsid w:val="00492595"/>
    <w:rsid w:val="00492B79"/>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31FA"/>
    <w:rsid w:val="004A40A8"/>
    <w:rsid w:val="004A42D6"/>
    <w:rsid w:val="004A4B9C"/>
    <w:rsid w:val="004A548F"/>
    <w:rsid w:val="004A625D"/>
    <w:rsid w:val="004A6ACE"/>
    <w:rsid w:val="004A6DF9"/>
    <w:rsid w:val="004A770D"/>
    <w:rsid w:val="004A79C5"/>
    <w:rsid w:val="004B0877"/>
    <w:rsid w:val="004B0CA2"/>
    <w:rsid w:val="004B1228"/>
    <w:rsid w:val="004B154F"/>
    <w:rsid w:val="004B2915"/>
    <w:rsid w:val="004B2F20"/>
    <w:rsid w:val="004B3B4B"/>
    <w:rsid w:val="004B3BDE"/>
    <w:rsid w:val="004B3D02"/>
    <w:rsid w:val="004B45AF"/>
    <w:rsid w:val="004B47A0"/>
    <w:rsid w:val="004B4EA3"/>
    <w:rsid w:val="004B5AEE"/>
    <w:rsid w:val="004B6974"/>
    <w:rsid w:val="004B697E"/>
    <w:rsid w:val="004B6F2F"/>
    <w:rsid w:val="004B707E"/>
    <w:rsid w:val="004B71DB"/>
    <w:rsid w:val="004B76CA"/>
    <w:rsid w:val="004B7E5C"/>
    <w:rsid w:val="004B7FE3"/>
    <w:rsid w:val="004C0D98"/>
    <w:rsid w:val="004C1EF2"/>
    <w:rsid w:val="004C200F"/>
    <w:rsid w:val="004C202E"/>
    <w:rsid w:val="004C29EE"/>
    <w:rsid w:val="004C347B"/>
    <w:rsid w:val="004C3A0B"/>
    <w:rsid w:val="004C3BC4"/>
    <w:rsid w:val="004C519B"/>
    <w:rsid w:val="004C5451"/>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9A"/>
    <w:rsid w:val="004D5D74"/>
    <w:rsid w:val="004D6178"/>
    <w:rsid w:val="004D71A7"/>
    <w:rsid w:val="004D7619"/>
    <w:rsid w:val="004D794F"/>
    <w:rsid w:val="004D7951"/>
    <w:rsid w:val="004E006C"/>
    <w:rsid w:val="004E07C4"/>
    <w:rsid w:val="004E0B4E"/>
    <w:rsid w:val="004E0B6B"/>
    <w:rsid w:val="004E0D52"/>
    <w:rsid w:val="004E1C12"/>
    <w:rsid w:val="004E223B"/>
    <w:rsid w:val="004E3934"/>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605B"/>
    <w:rsid w:val="004F6165"/>
    <w:rsid w:val="004F68EF"/>
    <w:rsid w:val="004F6C47"/>
    <w:rsid w:val="004F782D"/>
    <w:rsid w:val="004F79FE"/>
    <w:rsid w:val="0050011B"/>
    <w:rsid w:val="0050041B"/>
    <w:rsid w:val="00500623"/>
    <w:rsid w:val="00500B97"/>
    <w:rsid w:val="00500C61"/>
    <w:rsid w:val="005011B7"/>
    <w:rsid w:val="00501639"/>
    <w:rsid w:val="00501E6D"/>
    <w:rsid w:val="00501F6E"/>
    <w:rsid w:val="005031A3"/>
    <w:rsid w:val="005032C8"/>
    <w:rsid w:val="0050383C"/>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5239"/>
    <w:rsid w:val="00547059"/>
    <w:rsid w:val="00547731"/>
    <w:rsid w:val="005479EF"/>
    <w:rsid w:val="00547B01"/>
    <w:rsid w:val="005500EB"/>
    <w:rsid w:val="0055084C"/>
    <w:rsid w:val="005512D6"/>
    <w:rsid w:val="0055153D"/>
    <w:rsid w:val="00552164"/>
    <w:rsid w:val="005524A8"/>
    <w:rsid w:val="005529F5"/>
    <w:rsid w:val="0055305D"/>
    <w:rsid w:val="00553666"/>
    <w:rsid w:val="00553739"/>
    <w:rsid w:val="00553DB7"/>
    <w:rsid w:val="00553DFD"/>
    <w:rsid w:val="005543AE"/>
    <w:rsid w:val="00554A18"/>
    <w:rsid w:val="00554E5A"/>
    <w:rsid w:val="00555EBC"/>
    <w:rsid w:val="00556F60"/>
    <w:rsid w:val="00557750"/>
    <w:rsid w:val="005605DB"/>
    <w:rsid w:val="0056094F"/>
    <w:rsid w:val="00561704"/>
    <w:rsid w:val="00562864"/>
    <w:rsid w:val="0056453F"/>
    <w:rsid w:val="00565D97"/>
    <w:rsid w:val="0056611B"/>
    <w:rsid w:val="0056698A"/>
    <w:rsid w:val="00567575"/>
    <w:rsid w:val="00567D33"/>
    <w:rsid w:val="00570C2B"/>
    <w:rsid w:val="005716D6"/>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99A"/>
    <w:rsid w:val="00583B93"/>
    <w:rsid w:val="00584886"/>
    <w:rsid w:val="00585435"/>
    <w:rsid w:val="00586365"/>
    <w:rsid w:val="0058730F"/>
    <w:rsid w:val="00590185"/>
    <w:rsid w:val="00591F01"/>
    <w:rsid w:val="0059241B"/>
    <w:rsid w:val="0059248B"/>
    <w:rsid w:val="00592C6F"/>
    <w:rsid w:val="00593189"/>
    <w:rsid w:val="00593A48"/>
    <w:rsid w:val="00593BCA"/>
    <w:rsid w:val="00593FD9"/>
    <w:rsid w:val="0059550E"/>
    <w:rsid w:val="00595846"/>
    <w:rsid w:val="00595C58"/>
    <w:rsid w:val="00596108"/>
    <w:rsid w:val="00596126"/>
    <w:rsid w:val="005961E2"/>
    <w:rsid w:val="0059629C"/>
    <w:rsid w:val="00596481"/>
    <w:rsid w:val="0059733B"/>
    <w:rsid w:val="00597BF8"/>
    <w:rsid w:val="005A004D"/>
    <w:rsid w:val="005A06C7"/>
    <w:rsid w:val="005A07CA"/>
    <w:rsid w:val="005A1AF8"/>
    <w:rsid w:val="005A1CEF"/>
    <w:rsid w:val="005A244C"/>
    <w:rsid w:val="005A30CD"/>
    <w:rsid w:val="005A4B10"/>
    <w:rsid w:val="005A5298"/>
    <w:rsid w:val="005A5447"/>
    <w:rsid w:val="005A5538"/>
    <w:rsid w:val="005A66D2"/>
    <w:rsid w:val="005B00F3"/>
    <w:rsid w:val="005B0309"/>
    <w:rsid w:val="005B0661"/>
    <w:rsid w:val="005B0784"/>
    <w:rsid w:val="005B15A7"/>
    <w:rsid w:val="005B1BE5"/>
    <w:rsid w:val="005B2B21"/>
    <w:rsid w:val="005B419F"/>
    <w:rsid w:val="005B43F8"/>
    <w:rsid w:val="005B52B7"/>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BEC"/>
    <w:rsid w:val="005C6C2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D5F"/>
    <w:rsid w:val="005E5FBE"/>
    <w:rsid w:val="005E62C6"/>
    <w:rsid w:val="005E6447"/>
    <w:rsid w:val="005E64DB"/>
    <w:rsid w:val="005E68F1"/>
    <w:rsid w:val="005F3B5E"/>
    <w:rsid w:val="005F3C62"/>
    <w:rsid w:val="005F41AF"/>
    <w:rsid w:val="005F45C1"/>
    <w:rsid w:val="005F4E29"/>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FCE"/>
    <w:rsid w:val="0060438C"/>
    <w:rsid w:val="006048FB"/>
    <w:rsid w:val="00604DE1"/>
    <w:rsid w:val="00606AD7"/>
    <w:rsid w:val="00606B17"/>
    <w:rsid w:val="006073A6"/>
    <w:rsid w:val="00607731"/>
    <w:rsid w:val="00607EED"/>
    <w:rsid w:val="0061020A"/>
    <w:rsid w:val="00610851"/>
    <w:rsid w:val="0061091F"/>
    <w:rsid w:val="00611C24"/>
    <w:rsid w:val="006123AA"/>
    <w:rsid w:val="00613441"/>
    <w:rsid w:val="006134E3"/>
    <w:rsid w:val="00613714"/>
    <w:rsid w:val="006137F6"/>
    <w:rsid w:val="006140BF"/>
    <w:rsid w:val="00614718"/>
    <w:rsid w:val="00615748"/>
    <w:rsid w:val="00615832"/>
    <w:rsid w:val="00615AE6"/>
    <w:rsid w:val="00616572"/>
    <w:rsid w:val="00616D43"/>
    <w:rsid w:val="006170DE"/>
    <w:rsid w:val="00617598"/>
    <w:rsid w:val="00617722"/>
    <w:rsid w:val="0061780E"/>
    <w:rsid w:val="00620137"/>
    <w:rsid w:val="00620A49"/>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C58"/>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39"/>
    <w:rsid w:val="00674425"/>
    <w:rsid w:val="00674B6A"/>
    <w:rsid w:val="00674E42"/>
    <w:rsid w:val="00675718"/>
    <w:rsid w:val="006758DE"/>
    <w:rsid w:val="006759A0"/>
    <w:rsid w:val="0067768E"/>
    <w:rsid w:val="00680511"/>
    <w:rsid w:val="00680654"/>
    <w:rsid w:val="006808D4"/>
    <w:rsid w:val="00680A4F"/>
    <w:rsid w:val="00680CB2"/>
    <w:rsid w:val="00680FE5"/>
    <w:rsid w:val="00680FFB"/>
    <w:rsid w:val="00682179"/>
    <w:rsid w:val="006828D2"/>
    <w:rsid w:val="00683339"/>
    <w:rsid w:val="00684CFC"/>
    <w:rsid w:val="00685B8E"/>
    <w:rsid w:val="00686005"/>
    <w:rsid w:val="006863FE"/>
    <w:rsid w:val="006868D4"/>
    <w:rsid w:val="00686D6D"/>
    <w:rsid w:val="006870C5"/>
    <w:rsid w:val="00687159"/>
    <w:rsid w:val="00687522"/>
    <w:rsid w:val="006918DF"/>
    <w:rsid w:val="00691D32"/>
    <w:rsid w:val="0069337F"/>
    <w:rsid w:val="006934D1"/>
    <w:rsid w:val="00693DD0"/>
    <w:rsid w:val="00694A2B"/>
    <w:rsid w:val="006950B1"/>
    <w:rsid w:val="006951CF"/>
    <w:rsid w:val="0069548C"/>
    <w:rsid w:val="0069587E"/>
    <w:rsid w:val="00695C91"/>
    <w:rsid w:val="00695E67"/>
    <w:rsid w:val="0069734E"/>
    <w:rsid w:val="006976AD"/>
    <w:rsid w:val="00697EA8"/>
    <w:rsid w:val="006A0B90"/>
    <w:rsid w:val="006A2D4C"/>
    <w:rsid w:val="006A3717"/>
    <w:rsid w:val="006A3BE4"/>
    <w:rsid w:val="006A4C31"/>
    <w:rsid w:val="006A57DA"/>
    <w:rsid w:val="006A67CF"/>
    <w:rsid w:val="006A692B"/>
    <w:rsid w:val="006A69CD"/>
    <w:rsid w:val="006A6D9D"/>
    <w:rsid w:val="006A772B"/>
    <w:rsid w:val="006A7CB3"/>
    <w:rsid w:val="006B0454"/>
    <w:rsid w:val="006B0D05"/>
    <w:rsid w:val="006B0E97"/>
    <w:rsid w:val="006B101E"/>
    <w:rsid w:val="006B113E"/>
    <w:rsid w:val="006B2854"/>
    <w:rsid w:val="006B3077"/>
    <w:rsid w:val="006B30E4"/>
    <w:rsid w:val="006B3451"/>
    <w:rsid w:val="006B35CB"/>
    <w:rsid w:val="006B39BB"/>
    <w:rsid w:val="006B6330"/>
    <w:rsid w:val="006B6A80"/>
    <w:rsid w:val="006B768A"/>
    <w:rsid w:val="006B7DE9"/>
    <w:rsid w:val="006C1561"/>
    <w:rsid w:val="006C17FB"/>
    <w:rsid w:val="006C1AA4"/>
    <w:rsid w:val="006C1DFE"/>
    <w:rsid w:val="006C1EC5"/>
    <w:rsid w:val="006C22E6"/>
    <w:rsid w:val="006C292F"/>
    <w:rsid w:val="006C3CB8"/>
    <w:rsid w:val="006C4029"/>
    <w:rsid w:val="006C45AD"/>
    <w:rsid w:val="006C4CF9"/>
    <w:rsid w:val="006C4D46"/>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B54"/>
    <w:rsid w:val="006E3453"/>
    <w:rsid w:val="006E4312"/>
    <w:rsid w:val="006E5219"/>
    <w:rsid w:val="006E5D3C"/>
    <w:rsid w:val="006E64D5"/>
    <w:rsid w:val="006E6C55"/>
    <w:rsid w:val="006E7617"/>
    <w:rsid w:val="006E779C"/>
    <w:rsid w:val="006E7DDA"/>
    <w:rsid w:val="006F065F"/>
    <w:rsid w:val="006F0829"/>
    <w:rsid w:val="006F0F1C"/>
    <w:rsid w:val="006F2ECF"/>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777D"/>
    <w:rsid w:val="00707CBD"/>
    <w:rsid w:val="00707CFC"/>
    <w:rsid w:val="00710205"/>
    <w:rsid w:val="00710468"/>
    <w:rsid w:val="00710958"/>
    <w:rsid w:val="00710DF7"/>
    <w:rsid w:val="007117F4"/>
    <w:rsid w:val="0071213A"/>
    <w:rsid w:val="0071221F"/>
    <w:rsid w:val="0071246C"/>
    <w:rsid w:val="00713D13"/>
    <w:rsid w:val="007144E3"/>
    <w:rsid w:val="00714FAC"/>
    <w:rsid w:val="00715200"/>
    <w:rsid w:val="00715D4D"/>
    <w:rsid w:val="00717955"/>
    <w:rsid w:val="007200F6"/>
    <w:rsid w:val="0072048D"/>
    <w:rsid w:val="00720C14"/>
    <w:rsid w:val="00720E42"/>
    <w:rsid w:val="00721713"/>
    <w:rsid w:val="00721C13"/>
    <w:rsid w:val="00721CC3"/>
    <w:rsid w:val="007224F2"/>
    <w:rsid w:val="00722738"/>
    <w:rsid w:val="00722A16"/>
    <w:rsid w:val="00722BD3"/>
    <w:rsid w:val="0072328F"/>
    <w:rsid w:val="00723A0F"/>
    <w:rsid w:val="007255A8"/>
    <w:rsid w:val="00725F29"/>
    <w:rsid w:val="007261AC"/>
    <w:rsid w:val="00727E4C"/>
    <w:rsid w:val="00727EBC"/>
    <w:rsid w:val="00730563"/>
    <w:rsid w:val="0073065D"/>
    <w:rsid w:val="00732408"/>
    <w:rsid w:val="00732B88"/>
    <w:rsid w:val="007334AC"/>
    <w:rsid w:val="00733C9C"/>
    <w:rsid w:val="00734DA9"/>
    <w:rsid w:val="007352A4"/>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BA"/>
    <w:rsid w:val="007454E8"/>
    <w:rsid w:val="00745ACC"/>
    <w:rsid w:val="00746A20"/>
    <w:rsid w:val="00746D91"/>
    <w:rsid w:val="00747F73"/>
    <w:rsid w:val="00750027"/>
    <w:rsid w:val="00750A88"/>
    <w:rsid w:val="00751A4A"/>
    <w:rsid w:val="00751E9C"/>
    <w:rsid w:val="007522C3"/>
    <w:rsid w:val="0075337B"/>
    <w:rsid w:val="00753384"/>
    <w:rsid w:val="007534C0"/>
    <w:rsid w:val="00753F80"/>
    <w:rsid w:val="00754BC4"/>
    <w:rsid w:val="00754BDF"/>
    <w:rsid w:val="00755A4E"/>
    <w:rsid w:val="00755DF4"/>
    <w:rsid w:val="0075641A"/>
    <w:rsid w:val="00756541"/>
    <w:rsid w:val="00757D84"/>
    <w:rsid w:val="00760071"/>
    <w:rsid w:val="0076028E"/>
    <w:rsid w:val="00760DA2"/>
    <w:rsid w:val="0076114E"/>
    <w:rsid w:val="0076124A"/>
    <w:rsid w:val="007618C1"/>
    <w:rsid w:val="00761DCE"/>
    <w:rsid w:val="00762295"/>
    <w:rsid w:val="0076253C"/>
    <w:rsid w:val="007632AB"/>
    <w:rsid w:val="00763839"/>
    <w:rsid w:val="007641A2"/>
    <w:rsid w:val="007647C5"/>
    <w:rsid w:val="007649E8"/>
    <w:rsid w:val="00764B3B"/>
    <w:rsid w:val="00765577"/>
    <w:rsid w:val="007658BB"/>
    <w:rsid w:val="00765D32"/>
    <w:rsid w:val="007664AC"/>
    <w:rsid w:val="00767306"/>
    <w:rsid w:val="00767C7A"/>
    <w:rsid w:val="00767CAB"/>
    <w:rsid w:val="00767F2D"/>
    <w:rsid w:val="00771C9A"/>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B41"/>
    <w:rsid w:val="00785DCA"/>
    <w:rsid w:val="00785ED3"/>
    <w:rsid w:val="00786455"/>
    <w:rsid w:val="007877C6"/>
    <w:rsid w:val="00787BA2"/>
    <w:rsid w:val="00787C11"/>
    <w:rsid w:val="00790255"/>
    <w:rsid w:val="007902CC"/>
    <w:rsid w:val="00791A49"/>
    <w:rsid w:val="00792220"/>
    <w:rsid w:val="0079247E"/>
    <w:rsid w:val="007924B5"/>
    <w:rsid w:val="0079255A"/>
    <w:rsid w:val="007925EB"/>
    <w:rsid w:val="007929AD"/>
    <w:rsid w:val="007930F0"/>
    <w:rsid w:val="00793667"/>
    <w:rsid w:val="00793914"/>
    <w:rsid w:val="00794AAF"/>
    <w:rsid w:val="007954A8"/>
    <w:rsid w:val="007A02D1"/>
    <w:rsid w:val="007A0613"/>
    <w:rsid w:val="007A128D"/>
    <w:rsid w:val="007A196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757"/>
    <w:rsid w:val="007B3AED"/>
    <w:rsid w:val="007B3D6C"/>
    <w:rsid w:val="007B5280"/>
    <w:rsid w:val="007B5828"/>
    <w:rsid w:val="007B5AAE"/>
    <w:rsid w:val="007B6595"/>
    <w:rsid w:val="007B70A0"/>
    <w:rsid w:val="007B73B7"/>
    <w:rsid w:val="007B74D9"/>
    <w:rsid w:val="007C02F4"/>
    <w:rsid w:val="007C0E1C"/>
    <w:rsid w:val="007C10D0"/>
    <w:rsid w:val="007C15DD"/>
    <w:rsid w:val="007C2023"/>
    <w:rsid w:val="007C2348"/>
    <w:rsid w:val="007C288A"/>
    <w:rsid w:val="007C2A09"/>
    <w:rsid w:val="007C2C8C"/>
    <w:rsid w:val="007C33D7"/>
    <w:rsid w:val="007C3639"/>
    <w:rsid w:val="007C3F1D"/>
    <w:rsid w:val="007C4814"/>
    <w:rsid w:val="007C4A70"/>
    <w:rsid w:val="007C5298"/>
    <w:rsid w:val="007C5299"/>
    <w:rsid w:val="007C5E4A"/>
    <w:rsid w:val="007C61E1"/>
    <w:rsid w:val="007C6228"/>
    <w:rsid w:val="007C6B7C"/>
    <w:rsid w:val="007C7F30"/>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0C85"/>
    <w:rsid w:val="007E2B46"/>
    <w:rsid w:val="007E3DE0"/>
    <w:rsid w:val="007E4448"/>
    <w:rsid w:val="007E467D"/>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3FB"/>
    <w:rsid w:val="00800B54"/>
    <w:rsid w:val="00801411"/>
    <w:rsid w:val="0080211F"/>
    <w:rsid w:val="008021D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94F"/>
    <w:rsid w:val="00813C47"/>
    <w:rsid w:val="0081489D"/>
    <w:rsid w:val="00814C8F"/>
    <w:rsid w:val="00814D5B"/>
    <w:rsid w:val="008155F3"/>
    <w:rsid w:val="008157A4"/>
    <w:rsid w:val="00816174"/>
    <w:rsid w:val="0081664B"/>
    <w:rsid w:val="008166DF"/>
    <w:rsid w:val="00817248"/>
    <w:rsid w:val="00817631"/>
    <w:rsid w:val="00817953"/>
    <w:rsid w:val="00820966"/>
    <w:rsid w:val="00820B86"/>
    <w:rsid w:val="0082121C"/>
    <w:rsid w:val="0082228A"/>
    <w:rsid w:val="00822AB9"/>
    <w:rsid w:val="00822B7B"/>
    <w:rsid w:val="00822C35"/>
    <w:rsid w:val="0082376A"/>
    <w:rsid w:val="00824922"/>
    <w:rsid w:val="00824BC3"/>
    <w:rsid w:val="00825265"/>
    <w:rsid w:val="00827093"/>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3E45"/>
    <w:rsid w:val="00844C65"/>
    <w:rsid w:val="008460B0"/>
    <w:rsid w:val="008466B3"/>
    <w:rsid w:val="0084762B"/>
    <w:rsid w:val="0085014F"/>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B62"/>
    <w:rsid w:val="00866C92"/>
    <w:rsid w:val="00867303"/>
    <w:rsid w:val="008706DB"/>
    <w:rsid w:val="008707F3"/>
    <w:rsid w:val="008710B4"/>
    <w:rsid w:val="0087118B"/>
    <w:rsid w:val="0087165B"/>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6B17"/>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464"/>
    <w:rsid w:val="008B6B9D"/>
    <w:rsid w:val="008B7ECA"/>
    <w:rsid w:val="008C073E"/>
    <w:rsid w:val="008C1838"/>
    <w:rsid w:val="008C1CCF"/>
    <w:rsid w:val="008C2310"/>
    <w:rsid w:val="008C2666"/>
    <w:rsid w:val="008C2D34"/>
    <w:rsid w:val="008C310B"/>
    <w:rsid w:val="008C42F0"/>
    <w:rsid w:val="008C434D"/>
    <w:rsid w:val="008C5CB4"/>
    <w:rsid w:val="008C649F"/>
    <w:rsid w:val="008C6BA3"/>
    <w:rsid w:val="008C77BD"/>
    <w:rsid w:val="008C7CFB"/>
    <w:rsid w:val="008D09AD"/>
    <w:rsid w:val="008D1AC9"/>
    <w:rsid w:val="008D2922"/>
    <w:rsid w:val="008D31CE"/>
    <w:rsid w:val="008D33F0"/>
    <w:rsid w:val="008D3B33"/>
    <w:rsid w:val="008D3B4E"/>
    <w:rsid w:val="008D3F8B"/>
    <w:rsid w:val="008D4565"/>
    <w:rsid w:val="008D4BE0"/>
    <w:rsid w:val="008D78B5"/>
    <w:rsid w:val="008E00E2"/>
    <w:rsid w:val="008E0D9F"/>
    <w:rsid w:val="008E0DC7"/>
    <w:rsid w:val="008E101F"/>
    <w:rsid w:val="008E109C"/>
    <w:rsid w:val="008E1341"/>
    <w:rsid w:val="008E1E20"/>
    <w:rsid w:val="008E2195"/>
    <w:rsid w:val="008E2281"/>
    <w:rsid w:val="008E33B4"/>
    <w:rsid w:val="008E39CA"/>
    <w:rsid w:val="008E3A31"/>
    <w:rsid w:val="008E50AC"/>
    <w:rsid w:val="008E5438"/>
    <w:rsid w:val="008E691A"/>
    <w:rsid w:val="008E711A"/>
    <w:rsid w:val="008F0807"/>
    <w:rsid w:val="008F1812"/>
    <w:rsid w:val="008F1ED1"/>
    <w:rsid w:val="008F2858"/>
    <w:rsid w:val="008F2BAD"/>
    <w:rsid w:val="008F3183"/>
    <w:rsid w:val="008F38A3"/>
    <w:rsid w:val="008F3BED"/>
    <w:rsid w:val="008F4953"/>
    <w:rsid w:val="008F5C41"/>
    <w:rsid w:val="008F6537"/>
    <w:rsid w:val="008F69F9"/>
    <w:rsid w:val="008F6E52"/>
    <w:rsid w:val="008F70F1"/>
    <w:rsid w:val="008F74F3"/>
    <w:rsid w:val="008F75B3"/>
    <w:rsid w:val="008F7AEB"/>
    <w:rsid w:val="008F7B7C"/>
    <w:rsid w:val="00900A3B"/>
    <w:rsid w:val="00900D3E"/>
    <w:rsid w:val="00902F42"/>
    <w:rsid w:val="00902FB2"/>
    <w:rsid w:val="00904369"/>
    <w:rsid w:val="00904AA2"/>
    <w:rsid w:val="00904AEC"/>
    <w:rsid w:val="00905383"/>
    <w:rsid w:val="00905D64"/>
    <w:rsid w:val="009061A5"/>
    <w:rsid w:val="0090623F"/>
    <w:rsid w:val="009062AF"/>
    <w:rsid w:val="00910A04"/>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794"/>
    <w:rsid w:val="0093481B"/>
    <w:rsid w:val="009349A1"/>
    <w:rsid w:val="00934D47"/>
    <w:rsid w:val="00934F60"/>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32FF"/>
    <w:rsid w:val="00943715"/>
    <w:rsid w:val="00944376"/>
    <w:rsid w:val="00944BC9"/>
    <w:rsid w:val="00945911"/>
    <w:rsid w:val="0094659C"/>
    <w:rsid w:val="00946F41"/>
    <w:rsid w:val="00947564"/>
    <w:rsid w:val="00947B90"/>
    <w:rsid w:val="00950AB0"/>
    <w:rsid w:val="009517D0"/>
    <w:rsid w:val="009517FE"/>
    <w:rsid w:val="00952253"/>
    <w:rsid w:val="009529CD"/>
    <w:rsid w:val="00953F31"/>
    <w:rsid w:val="009542D7"/>
    <w:rsid w:val="00954759"/>
    <w:rsid w:val="009561CD"/>
    <w:rsid w:val="00956205"/>
    <w:rsid w:val="00956C7A"/>
    <w:rsid w:val="00957227"/>
    <w:rsid w:val="00957EC8"/>
    <w:rsid w:val="00957F60"/>
    <w:rsid w:val="00960583"/>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CCB"/>
    <w:rsid w:val="00972CE6"/>
    <w:rsid w:val="009761D8"/>
    <w:rsid w:val="00976533"/>
    <w:rsid w:val="00976842"/>
    <w:rsid w:val="00976AC1"/>
    <w:rsid w:val="00976F61"/>
    <w:rsid w:val="0097775D"/>
    <w:rsid w:val="0098121A"/>
    <w:rsid w:val="00981415"/>
    <w:rsid w:val="0098320B"/>
    <w:rsid w:val="009833BF"/>
    <w:rsid w:val="00983509"/>
    <w:rsid w:val="00983634"/>
    <w:rsid w:val="00984275"/>
    <w:rsid w:val="00986285"/>
    <w:rsid w:val="009866D7"/>
    <w:rsid w:val="009866EC"/>
    <w:rsid w:val="00986FDD"/>
    <w:rsid w:val="00987418"/>
    <w:rsid w:val="00987460"/>
    <w:rsid w:val="009875CE"/>
    <w:rsid w:val="009879A8"/>
    <w:rsid w:val="00987F43"/>
    <w:rsid w:val="00990322"/>
    <w:rsid w:val="00990547"/>
    <w:rsid w:val="009910B0"/>
    <w:rsid w:val="00991A3C"/>
    <w:rsid w:val="009927F4"/>
    <w:rsid w:val="009934CE"/>
    <w:rsid w:val="00993C3E"/>
    <w:rsid w:val="00993D1B"/>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B83"/>
    <w:rsid w:val="009A5C38"/>
    <w:rsid w:val="009A5DBB"/>
    <w:rsid w:val="009A5E27"/>
    <w:rsid w:val="009A618D"/>
    <w:rsid w:val="009A6431"/>
    <w:rsid w:val="009A6CCD"/>
    <w:rsid w:val="009A75A4"/>
    <w:rsid w:val="009B05BE"/>
    <w:rsid w:val="009B1A1B"/>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BB8"/>
    <w:rsid w:val="009C291B"/>
    <w:rsid w:val="009C3A30"/>
    <w:rsid w:val="009C3C96"/>
    <w:rsid w:val="009C4C83"/>
    <w:rsid w:val="009C55BA"/>
    <w:rsid w:val="009C5BAC"/>
    <w:rsid w:val="009C61A5"/>
    <w:rsid w:val="009C656D"/>
    <w:rsid w:val="009C67BE"/>
    <w:rsid w:val="009C7506"/>
    <w:rsid w:val="009C75E0"/>
    <w:rsid w:val="009C78CA"/>
    <w:rsid w:val="009C7A31"/>
    <w:rsid w:val="009C7C42"/>
    <w:rsid w:val="009C7D94"/>
    <w:rsid w:val="009D173D"/>
    <w:rsid w:val="009D4B2D"/>
    <w:rsid w:val="009D570B"/>
    <w:rsid w:val="009D57AB"/>
    <w:rsid w:val="009D5A10"/>
    <w:rsid w:val="009D6270"/>
    <w:rsid w:val="009D6370"/>
    <w:rsid w:val="009D64D4"/>
    <w:rsid w:val="009D72F5"/>
    <w:rsid w:val="009D78D0"/>
    <w:rsid w:val="009D7AB4"/>
    <w:rsid w:val="009D7DC4"/>
    <w:rsid w:val="009E0513"/>
    <w:rsid w:val="009E0722"/>
    <w:rsid w:val="009E0AD4"/>
    <w:rsid w:val="009E1C45"/>
    <w:rsid w:val="009E2650"/>
    <w:rsid w:val="009E2A77"/>
    <w:rsid w:val="009E2AEE"/>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774"/>
    <w:rsid w:val="009F5056"/>
    <w:rsid w:val="009F5F1F"/>
    <w:rsid w:val="009F7F02"/>
    <w:rsid w:val="00A000CC"/>
    <w:rsid w:val="00A00FE2"/>
    <w:rsid w:val="00A01AE0"/>
    <w:rsid w:val="00A01E7A"/>
    <w:rsid w:val="00A02338"/>
    <w:rsid w:val="00A03462"/>
    <w:rsid w:val="00A03F07"/>
    <w:rsid w:val="00A03FED"/>
    <w:rsid w:val="00A04252"/>
    <w:rsid w:val="00A0520E"/>
    <w:rsid w:val="00A0582F"/>
    <w:rsid w:val="00A05E90"/>
    <w:rsid w:val="00A05EAB"/>
    <w:rsid w:val="00A06791"/>
    <w:rsid w:val="00A07326"/>
    <w:rsid w:val="00A07618"/>
    <w:rsid w:val="00A07B62"/>
    <w:rsid w:val="00A102CB"/>
    <w:rsid w:val="00A10570"/>
    <w:rsid w:val="00A10D84"/>
    <w:rsid w:val="00A115BD"/>
    <w:rsid w:val="00A1241B"/>
    <w:rsid w:val="00A139B6"/>
    <w:rsid w:val="00A13DAA"/>
    <w:rsid w:val="00A14AC8"/>
    <w:rsid w:val="00A15DE0"/>
    <w:rsid w:val="00A15EE0"/>
    <w:rsid w:val="00A16061"/>
    <w:rsid w:val="00A1733B"/>
    <w:rsid w:val="00A21212"/>
    <w:rsid w:val="00A21404"/>
    <w:rsid w:val="00A22C84"/>
    <w:rsid w:val="00A2375D"/>
    <w:rsid w:val="00A237EB"/>
    <w:rsid w:val="00A237F3"/>
    <w:rsid w:val="00A2523C"/>
    <w:rsid w:val="00A25653"/>
    <w:rsid w:val="00A25981"/>
    <w:rsid w:val="00A27DE7"/>
    <w:rsid w:val="00A302DC"/>
    <w:rsid w:val="00A3032D"/>
    <w:rsid w:val="00A31D7C"/>
    <w:rsid w:val="00A323DC"/>
    <w:rsid w:val="00A333EF"/>
    <w:rsid w:val="00A33C1C"/>
    <w:rsid w:val="00A3401C"/>
    <w:rsid w:val="00A34230"/>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2CF6"/>
    <w:rsid w:val="00A63980"/>
    <w:rsid w:val="00A63C7C"/>
    <w:rsid w:val="00A6430C"/>
    <w:rsid w:val="00A64537"/>
    <w:rsid w:val="00A64A43"/>
    <w:rsid w:val="00A64B50"/>
    <w:rsid w:val="00A64F65"/>
    <w:rsid w:val="00A64FC4"/>
    <w:rsid w:val="00A66146"/>
    <w:rsid w:val="00A662F3"/>
    <w:rsid w:val="00A66C39"/>
    <w:rsid w:val="00A66CC7"/>
    <w:rsid w:val="00A7047E"/>
    <w:rsid w:val="00A7061F"/>
    <w:rsid w:val="00A70794"/>
    <w:rsid w:val="00A70DF9"/>
    <w:rsid w:val="00A71177"/>
    <w:rsid w:val="00A712D3"/>
    <w:rsid w:val="00A72369"/>
    <w:rsid w:val="00A72643"/>
    <w:rsid w:val="00A72F19"/>
    <w:rsid w:val="00A73486"/>
    <w:rsid w:val="00A73D68"/>
    <w:rsid w:val="00A74491"/>
    <w:rsid w:val="00A74FBA"/>
    <w:rsid w:val="00A75456"/>
    <w:rsid w:val="00A8086E"/>
    <w:rsid w:val="00A80B98"/>
    <w:rsid w:val="00A810F1"/>
    <w:rsid w:val="00A815AC"/>
    <w:rsid w:val="00A81773"/>
    <w:rsid w:val="00A81C3B"/>
    <w:rsid w:val="00A82395"/>
    <w:rsid w:val="00A82816"/>
    <w:rsid w:val="00A82DDA"/>
    <w:rsid w:val="00A8341D"/>
    <w:rsid w:val="00A84473"/>
    <w:rsid w:val="00A8572F"/>
    <w:rsid w:val="00A85A81"/>
    <w:rsid w:val="00A86FBB"/>
    <w:rsid w:val="00A87787"/>
    <w:rsid w:val="00A87834"/>
    <w:rsid w:val="00A87BA2"/>
    <w:rsid w:val="00A908ED"/>
    <w:rsid w:val="00A90D4D"/>
    <w:rsid w:val="00A91019"/>
    <w:rsid w:val="00A91A01"/>
    <w:rsid w:val="00A91E74"/>
    <w:rsid w:val="00A92085"/>
    <w:rsid w:val="00A9257D"/>
    <w:rsid w:val="00A92675"/>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4797"/>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32D9"/>
    <w:rsid w:val="00AD3674"/>
    <w:rsid w:val="00AD3F88"/>
    <w:rsid w:val="00AD4E53"/>
    <w:rsid w:val="00AD54EC"/>
    <w:rsid w:val="00AD6083"/>
    <w:rsid w:val="00AD7F3E"/>
    <w:rsid w:val="00AE03AD"/>
    <w:rsid w:val="00AE1009"/>
    <w:rsid w:val="00AE14F5"/>
    <w:rsid w:val="00AE1696"/>
    <w:rsid w:val="00AE1BA6"/>
    <w:rsid w:val="00AE1EDC"/>
    <w:rsid w:val="00AE1F79"/>
    <w:rsid w:val="00AE202F"/>
    <w:rsid w:val="00AE2702"/>
    <w:rsid w:val="00AE3425"/>
    <w:rsid w:val="00AE38E5"/>
    <w:rsid w:val="00AE394C"/>
    <w:rsid w:val="00AE40E0"/>
    <w:rsid w:val="00AE4505"/>
    <w:rsid w:val="00AE4A33"/>
    <w:rsid w:val="00AE6D63"/>
    <w:rsid w:val="00AF0202"/>
    <w:rsid w:val="00AF06E0"/>
    <w:rsid w:val="00AF13AA"/>
    <w:rsid w:val="00AF3091"/>
    <w:rsid w:val="00AF321A"/>
    <w:rsid w:val="00AF33B2"/>
    <w:rsid w:val="00AF379C"/>
    <w:rsid w:val="00AF39A6"/>
    <w:rsid w:val="00AF4160"/>
    <w:rsid w:val="00AF450D"/>
    <w:rsid w:val="00AF45AE"/>
    <w:rsid w:val="00AF45CF"/>
    <w:rsid w:val="00AF461D"/>
    <w:rsid w:val="00AF78C4"/>
    <w:rsid w:val="00B000FE"/>
    <w:rsid w:val="00B00776"/>
    <w:rsid w:val="00B02772"/>
    <w:rsid w:val="00B02F57"/>
    <w:rsid w:val="00B03112"/>
    <w:rsid w:val="00B03424"/>
    <w:rsid w:val="00B036F7"/>
    <w:rsid w:val="00B043A3"/>
    <w:rsid w:val="00B049DD"/>
    <w:rsid w:val="00B04EE7"/>
    <w:rsid w:val="00B04F14"/>
    <w:rsid w:val="00B053F0"/>
    <w:rsid w:val="00B05ACE"/>
    <w:rsid w:val="00B05BDC"/>
    <w:rsid w:val="00B05CE4"/>
    <w:rsid w:val="00B068FE"/>
    <w:rsid w:val="00B06A0B"/>
    <w:rsid w:val="00B06AC9"/>
    <w:rsid w:val="00B06FAD"/>
    <w:rsid w:val="00B071DC"/>
    <w:rsid w:val="00B072DA"/>
    <w:rsid w:val="00B074E5"/>
    <w:rsid w:val="00B11D09"/>
    <w:rsid w:val="00B11E9A"/>
    <w:rsid w:val="00B12BE5"/>
    <w:rsid w:val="00B1379C"/>
    <w:rsid w:val="00B14B8E"/>
    <w:rsid w:val="00B14FB1"/>
    <w:rsid w:val="00B155F7"/>
    <w:rsid w:val="00B15919"/>
    <w:rsid w:val="00B16988"/>
    <w:rsid w:val="00B17243"/>
    <w:rsid w:val="00B1755C"/>
    <w:rsid w:val="00B17815"/>
    <w:rsid w:val="00B17EF2"/>
    <w:rsid w:val="00B2028B"/>
    <w:rsid w:val="00B211AB"/>
    <w:rsid w:val="00B213D6"/>
    <w:rsid w:val="00B21B9C"/>
    <w:rsid w:val="00B21FC1"/>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4714"/>
    <w:rsid w:val="00B3545D"/>
    <w:rsid w:val="00B358B0"/>
    <w:rsid w:val="00B36272"/>
    <w:rsid w:val="00B36677"/>
    <w:rsid w:val="00B376C0"/>
    <w:rsid w:val="00B4097E"/>
    <w:rsid w:val="00B40A6C"/>
    <w:rsid w:val="00B40D91"/>
    <w:rsid w:val="00B4164D"/>
    <w:rsid w:val="00B41CED"/>
    <w:rsid w:val="00B41FF5"/>
    <w:rsid w:val="00B439D4"/>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17D"/>
    <w:rsid w:val="00B62AE3"/>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800F0"/>
    <w:rsid w:val="00B8017B"/>
    <w:rsid w:val="00B80994"/>
    <w:rsid w:val="00B8383B"/>
    <w:rsid w:val="00B84582"/>
    <w:rsid w:val="00B8485A"/>
    <w:rsid w:val="00B85077"/>
    <w:rsid w:val="00B8525D"/>
    <w:rsid w:val="00B86C88"/>
    <w:rsid w:val="00B909F5"/>
    <w:rsid w:val="00B91C1B"/>
    <w:rsid w:val="00B92176"/>
    <w:rsid w:val="00B9390B"/>
    <w:rsid w:val="00B940F0"/>
    <w:rsid w:val="00B95EC7"/>
    <w:rsid w:val="00B96099"/>
    <w:rsid w:val="00B97EE3"/>
    <w:rsid w:val="00B97F4E"/>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57ED"/>
    <w:rsid w:val="00BB6E49"/>
    <w:rsid w:val="00BB6F4B"/>
    <w:rsid w:val="00BB71DC"/>
    <w:rsid w:val="00BB7F14"/>
    <w:rsid w:val="00BC0A41"/>
    <w:rsid w:val="00BC133D"/>
    <w:rsid w:val="00BC1357"/>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2D74"/>
    <w:rsid w:val="00BD5D19"/>
    <w:rsid w:val="00BD6010"/>
    <w:rsid w:val="00BD6122"/>
    <w:rsid w:val="00BD640B"/>
    <w:rsid w:val="00BD6523"/>
    <w:rsid w:val="00BD6A15"/>
    <w:rsid w:val="00BD77BC"/>
    <w:rsid w:val="00BD7BAE"/>
    <w:rsid w:val="00BD7E45"/>
    <w:rsid w:val="00BE0239"/>
    <w:rsid w:val="00BE12C1"/>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261A"/>
    <w:rsid w:val="00BF2A5F"/>
    <w:rsid w:val="00BF2BFD"/>
    <w:rsid w:val="00BF3228"/>
    <w:rsid w:val="00BF3381"/>
    <w:rsid w:val="00BF3467"/>
    <w:rsid w:val="00BF4351"/>
    <w:rsid w:val="00BF59E3"/>
    <w:rsid w:val="00BF5C1D"/>
    <w:rsid w:val="00BF61A2"/>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636D"/>
    <w:rsid w:val="00C078C8"/>
    <w:rsid w:val="00C07E93"/>
    <w:rsid w:val="00C1093A"/>
    <w:rsid w:val="00C11713"/>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8AD"/>
    <w:rsid w:val="00C22E73"/>
    <w:rsid w:val="00C22F76"/>
    <w:rsid w:val="00C23587"/>
    <w:rsid w:val="00C23789"/>
    <w:rsid w:val="00C240AF"/>
    <w:rsid w:val="00C240F7"/>
    <w:rsid w:val="00C2462D"/>
    <w:rsid w:val="00C24E27"/>
    <w:rsid w:val="00C27D82"/>
    <w:rsid w:val="00C27FF9"/>
    <w:rsid w:val="00C30C08"/>
    <w:rsid w:val="00C314AC"/>
    <w:rsid w:val="00C31F3E"/>
    <w:rsid w:val="00C328AA"/>
    <w:rsid w:val="00C32E4B"/>
    <w:rsid w:val="00C33A96"/>
    <w:rsid w:val="00C35A08"/>
    <w:rsid w:val="00C35E01"/>
    <w:rsid w:val="00C3624E"/>
    <w:rsid w:val="00C36423"/>
    <w:rsid w:val="00C3692F"/>
    <w:rsid w:val="00C372EC"/>
    <w:rsid w:val="00C372FA"/>
    <w:rsid w:val="00C37417"/>
    <w:rsid w:val="00C375F2"/>
    <w:rsid w:val="00C37BD6"/>
    <w:rsid w:val="00C40DC6"/>
    <w:rsid w:val="00C41072"/>
    <w:rsid w:val="00C41BD3"/>
    <w:rsid w:val="00C4204A"/>
    <w:rsid w:val="00C4267C"/>
    <w:rsid w:val="00C42F66"/>
    <w:rsid w:val="00C43982"/>
    <w:rsid w:val="00C4416F"/>
    <w:rsid w:val="00C474DE"/>
    <w:rsid w:val="00C477BC"/>
    <w:rsid w:val="00C47DAE"/>
    <w:rsid w:val="00C50630"/>
    <w:rsid w:val="00C515DE"/>
    <w:rsid w:val="00C5194F"/>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6067F"/>
    <w:rsid w:val="00C606C4"/>
    <w:rsid w:val="00C61087"/>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800B4"/>
    <w:rsid w:val="00C801C8"/>
    <w:rsid w:val="00C803ED"/>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3EB2"/>
    <w:rsid w:val="00CA4910"/>
    <w:rsid w:val="00CA549E"/>
    <w:rsid w:val="00CA55F4"/>
    <w:rsid w:val="00CA562E"/>
    <w:rsid w:val="00CA574B"/>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19E5"/>
    <w:rsid w:val="00CD2476"/>
    <w:rsid w:val="00CD29EB"/>
    <w:rsid w:val="00CD2E0E"/>
    <w:rsid w:val="00CD36C5"/>
    <w:rsid w:val="00CD4F79"/>
    <w:rsid w:val="00CD535C"/>
    <w:rsid w:val="00CD6191"/>
    <w:rsid w:val="00CD7FFC"/>
    <w:rsid w:val="00CE1685"/>
    <w:rsid w:val="00CE1752"/>
    <w:rsid w:val="00CE197D"/>
    <w:rsid w:val="00CE19EE"/>
    <w:rsid w:val="00CE26D4"/>
    <w:rsid w:val="00CE28A6"/>
    <w:rsid w:val="00CE3932"/>
    <w:rsid w:val="00CE39B8"/>
    <w:rsid w:val="00CE4A3C"/>
    <w:rsid w:val="00CE5354"/>
    <w:rsid w:val="00CE5A0D"/>
    <w:rsid w:val="00CE5A2F"/>
    <w:rsid w:val="00CE608E"/>
    <w:rsid w:val="00CE6EAD"/>
    <w:rsid w:val="00CE734F"/>
    <w:rsid w:val="00CE7778"/>
    <w:rsid w:val="00CE7BDC"/>
    <w:rsid w:val="00CE7F3D"/>
    <w:rsid w:val="00CF0266"/>
    <w:rsid w:val="00CF2D93"/>
    <w:rsid w:val="00CF33D8"/>
    <w:rsid w:val="00CF40DF"/>
    <w:rsid w:val="00CF4706"/>
    <w:rsid w:val="00CF4EF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3817"/>
    <w:rsid w:val="00D03B26"/>
    <w:rsid w:val="00D04ECE"/>
    <w:rsid w:val="00D0542A"/>
    <w:rsid w:val="00D0551C"/>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17A84"/>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20A6"/>
    <w:rsid w:val="00D421AF"/>
    <w:rsid w:val="00D42721"/>
    <w:rsid w:val="00D42BA0"/>
    <w:rsid w:val="00D4304B"/>
    <w:rsid w:val="00D43E74"/>
    <w:rsid w:val="00D44CB9"/>
    <w:rsid w:val="00D44F8E"/>
    <w:rsid w:val="00D4557A"/>
    <w:rsid w:val="00D461F2"/>
    <w:rsid w:val="00D47BDC"/>
    <w:rsid w:val="00D5071A"/>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3567"/>
    <w:rsid w:val="00D6365D"/>
    <w:rsid w:val="00D6366A"/>
    <w:rsid w:val="00D63F4D"/>
    <w:rsid w:val="00D64397"/>
    <w:rsid w:val="00D6445A"/>
    <w:rsid w:val="00D644A4"/>
    <w:rsid w:val="00D644A7"/>
    <w:rsid w:val="00D644CD"/>
    <w:rsid w:val="00D64E52"/>
    <w:rsid w:val="00D658BA"/>
    <w:rsid w:val="00D66639"/>
    <w:rsid w:val="00D67274"/>
    <w:rsid w:val="00D673C2"/>
    <w:rsid w:val="00D6773A"/>
    <w:rsid w:val="00D70A7D"/>
    <w:rsid w:val="00D70D88"/>
    <w:rsid w:val="00D711A7"/>
    <w:rsid w:val="00D71464"/>
    <w:rsid w:val="00D714CA"/>
    <w:rsid w:val="00D71733"/>
    <w:rsid w:val="00D71D87"/>
    <w:rsid w:val="00D72A83"/>
    <w:rsid w:val="00D7300D"/>
    <w:rsid w:val="00D73F82"/>
    <w:rsid w:val="00D75C5E"/>
    <w:rsid w:val="00D76C13"/>
    <w:rsid w:val="00D771D3"/>
    <w:rsid w:val="00D77315"/>
    <w:rsid w:val="00D7783D"/>
    <w:rsid w:val="00D77F58"/>
    <w:rsid w:val="00D8017E"/>
    <w:rsid w:val="00D803DF"/>
    <w:rsid w:val="00D809F3"/>
    <w:rsid w:val="00D80A8D"/>
    <w:rsid w:val="00D81F4D"/>
    <w:rsid w:val="00D82243"/>
    <w:rsid w:val="00D83AC4"/>
    <w:rsid w:val="00D83E5E"/>
    <w:rsid w:val="00D84643"/>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20DB"/>
    <w:rsid w:val="00DB2EF1"/>
    <w:rsid w:val="00DB3349"/>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A6"/>
    <w:rsid w:val="00DC4021"/>
    <w:rsid w:val="00DC4E1E"/>
    <w:rsid w:val="00DC601A"/>
    <w:rsid w:val="00DC69C4"/>
    <w:rsid w:val="00DC773F"/>
    <w:rsid w:val="00DC77E3"/>
    <w:rsid w:val="00DD1B7C"/>
    <w:rsid w:val="00DD25F4"/>
    <w:rsid w:val="00DD29E5"/>
    <w:rsid w:val="00DD2B70"/>
    <w:rsid w:val="00DD38D2"/>
    <w:rsid w:val="00DD4903"/>
    <w:rsid w:val="00DD6CFA"/>
    <w:rsid w:val="00DD74A3"/>
    <w:rsid w:val="00DD7D8B"/>
    <w:rsid w:val="00DE1289"/>
    <w:rsid w:val="00DE145B"/>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1003"/>
    <w:rsid w:val="00E312C2"/>
    <w:rsid w:val="00E32650"/>
    <w:rsid w:val="00E332A9"/>
    <w:rsid w:val="00E33AA3"/>
    <w:rsid w:val="00E34624"/>
    <w:rsid w:val="00E3475E"/>
    <w:rsid w:val="00E34AD5"/>
    <w:rsid w:val="00E36085"/>
    <w:rsid w:val="00E36561"/>
    <w:rsid w:val="00E36F9E"/>
    <w:rsid w:val="00E3756A"/>
    <w:rsid w:val="00E409FD"/>
    <w:rsid w:val="00E42289"/>
    <w:rsid w:val="00E42E00"/>
    <w:rsid w:val="00E432E9"/>
    <w:rsid w:val="00E43CF2"/>
    <w:rsid w:val="00E44EA4"/>
    <w:rsid w:val="00E44F61"/>
    <w:rsid w:val="00E4509B"/>
    <w:rsid w:val="00E45319"/>
    <w:rsid w:val="00E46028"/>
    <w:rsid w:val="00E47E4E"/>
    <w:rsid w:val="00E50065"/>
    <w:rsid w:val="00E51A36"/>
    <w:rsid w:val="00E51B50"/>
    <w:rsid w:val="00E51D31"/>
    <w:rsid w:val="00E526B4"/>
    <w:rsid w:val="00E52AED"/>
    <w:rsid w:val="00E530F4"/>
    <w:rsid w:val="00E53496"/>
    <w:rsid w:val="00E534A5"/>
    <w:rsid w:val="00E53E69"/>
    <w:rsid w:val="00E54229"/>
    <w:rsid w:val="00E543A7"/>
    <w:rsid w:val="00E543C1"/>
    <w:rsid w:val="00E5521E"/>
    <w:rsid w:val="00E56CAC"/>
    <w:rsid w:val="00E56EE5"/>
    <w:rsid w:val="00E5765C"/>
    <w:rsid w:val="00E60CB4"/>
    <w:rsid w:val="00E60F59"/>
    <w:rsid w:val="00E61678"/>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E56"/>
    <w:rsid w:val="00EA1131"/>
    <w:rsid w:val="00EA12AE"/>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6EFB"/>
    <w:rsid w:val="00EB72D8"/>
    <w:rsid w:val="00EC029B"/>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3667"/>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6BD7"/>
    <w:rsid w:val="00EE7BBB"/>
    <w:rsid w:val="00EF1366"/>
    <w:rsid w:val="00EF169C"/>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10BC9"/>
    <w:rsid w:val="00F10CC9"/>
    <w:rsid w:val="00F10DDF"/>
    <w:rsid w:val="00F10F69"/>
    <w:rsid w:val="00F110EB"/>
    <w:rsid w:val="00F11324"/>
    <w:rsid w:val="00F11C8F"/>
    <w:rsid w:val="00F124C1"/>
    <w:rsid w:val="00F12A02"/>
    <w:rsid w:val="00F13A3F"/>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C3B"/>
    <w:rsid w:val="00F25D33"/>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331B"/>
    <w:rsid w:val="00F346A5"/>
    <w:rsid w:val="00F346C9"/>
    <w:rsid w:val="00F35403"/>
    <w:rsid w:val="00F355E0"/>
    <w:rsid w:val="00F35D64"/>
    <w:rsid w:val="00F35EAA"/>
    <w:rsid w:val="00F36AA7"/>
    <w:rsid w:val="00F37B08"/>
    <w:rsid w:val="00F4015C"/>
    <w:rsid w:val="00F40DF7"/>
    <w:rsid w:val="00F411E4"/>
    <w:rsid w:val="00F4142D"/>
    <w:rsid w:val="00F417F5"/>
    <w:rsid w:val="00F41EA6"/>
    <w:rsid w:val="00F42BB1"/>
    <w:rsid w:val="00F432A4"/>
    <w:rsid w:val="00F4388C"/>
    <w:rsid w:val="00F44265"/>
    <w:rsid w:val="00F44EFB"/>
    <w:rsid w:val="00F450AC"/>
    <w:rsid w:val="00F45EE0"/>
    <w:rsid w:val="00F46A24"/>
    <w:rsid w:val="00F4736D"/>
    <w:rsid w:val="00F47781"/>
    <w:rsid w:val="00F50251"/>
    <w:rsid w:val="00F50ACD"/>
    <w:rsid w:val="00F50DF2"/>
    <w:rsid w:val="00F51567"/>
    <w:rsid w:val="00F52DE8"/>
    <w:rsid w:val="00F52FB8"/>
    <w:rsid w:val="00F53DF2"/>
    <w:rsid w:val="00F547E6"/>
    <w:rsid w:val="00F54A35"/>
    <w:rsid w:val="00F54C22"/>
    <w:rsid w:val="00F55A45"/>
    <w:rsid w:val="00F564B0"/>
    <w:rsid w:val="00F567FE"/>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742"/>
    <w:rsid w:val="00F67DCE"/>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900CD"/>
    <w:rsid w:val="00F9034B"/>
    <w:rsid w:val="00F91086"/>
    <w:rsid w:val="00F91A50"/>
    <w:rsid w:val="00F91F66"/>
    <w:rsid w:val="00F91FE9"/>
    <w:rsid w:val="00F92545"/>
    <w:rsid w:val="00F93759"/>
    <w:rsid w:val="00F941D1"/>
    <w:rsid w:val="00F94689"/>
    <w:rsid w:val="00F95293"/>
    <w:rsid w:val="00F959BC"/>
    <w:rsid w:val="00F97137"/>
    <w:rsid w:val="00F97530"/>
    <w:rsid w:val="00F97D83"/>
    <w:rsid w:val="00FA1251"/>
    <w:rsid w:val="00FA1539"/>
    <w:rsid w:val="00FA206C"/>
    <w:rsid w:val="00FA24FD"/>
    <w:rsid w:val="00FA2559"/>
    <w:rsid w:val="00FA2620"/>
    <w:rsid w:val="00FA2B38"/>
    <w:rsid w:val="00FA327B"/>
    <w:rsid w:val="00FA328F"/>
    <w:rsid w:val="00FA4000"/>
    <w:rsid w:val="00FA43EA"/>
    <w:rsid w:val="00FA44E6"/>
    <w:rsid w:val="00FA64B2"/>
    <w:rsid w:val="00FA698A"/>
    <w:rsid w:val="00FA6F10"/>
    <w:rsid w:val="00FA7AC8"/>
    <w:rsid w:val="00FA7F1D"/>
    <w:rsid w:val="00FB0620"/>
    <w:rsid w:val="00FB073B"/>
    <w:rsid w:val="00FB1A23"/>
    <w:rsid w:val="00FB1FF8"/>
    <w:rsid w:val="00FB4D69"/>
    <w:rsid w:val="00FB52DF"/>
    <w:rsid w:val="00FB69F5"/>
    <w:rsid w:val="00FB757C"/>
    <w:rsid w:val="00FB7758"/>
    <w:rsid w:val="00FB7D0C"/>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3B0"/>
    <w:rsid w:val="00FD180C"/>
    <w:rsid w:val="00FD1D5A"/>
    <w:rsid w:val="00FD1E49"/>
    <w:rsid w:val="00FD2416"/>
    <w:rsid w:val="00FD2935"/>
    <w:rsid w:val="00FD2BD2"/>
    <w:rsid w:val="00FD3751"/>
    <w:rsid w:val="00FD3899"/>
    <w:rsid w:val="00FD39CB"/>
    <w:rsid w:val="00FD4396"/>
    <w:rsid w:val="00FD45C3"/>
    <w:rsid w:val="00FD5EA2"/>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0E7D"/>
    <w:rsid w:val="00FF21D4"/>
    <w:rsid w:val="00FF265F"/>
    <w:rsid w:val="00FF2A42"/>
    <w:rsid w:val="00FF4F0B"/>
    <w:rsid w:val="00FF5615"/>
    <w:rsid w:val="00FF5B6C"/>
    <w:rsid w:val="00FF6D6E"/>
    <w:rsid w:val="00FF6DAA"/>
    <w:rsid w:val="00FF6E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81EC3E28-8124-4899-94FD-6234C7C80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CFE443-6D6A-4421-B9E8-6FE130A28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700</Words>
  <Characters>3990</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4681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04</cp:lastModifiedBy>
  <cp:revision>21</cp:revision>
  <cp:lastPrinted>2010-04-02T09:58:00Z</cp:lastPrinted>
  <dcterms:created xsi:type="dcterms:W3CDTF">2017-03-22T08:05:00Z</dcterms:created>
  <dcterms:modified xsi:type="dcterms:W3CDTF">2017-05-04T09:04:00Z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