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313" w:rsidRPr="0059746F" w:rsidRDefault="00176199" w:rsidP="00C82313">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82313" w:rsidRPr="0059746F">
        <w:rPr>
          <w:b/>
          <w:kern w:val="2"/>
          <w:lang w:eastAsia="zh-CN"/>
        </w:rPr>
        <w:t xml:space="preserve">3GPP TSG RAN WG1 </w:t>
      </w:r>
      <w:r w:rsidR="00C82313">
        <w:rPr>
          <w:rFonts w:hint="eastAsia"/>
          <w:b/>
          <w:kern w:val="2"/>
          <w:lang w:eastAsia="zh-CN"/>
        </w:rPr>
        <w:t>Meeting</w:t>
      </w:r>
      <w:r w:rsidR="00C82313">
        <w:rPr>
          <w:b/>
          <w:kern w:val="2"/>
          <w:lang w:eastAsia="zh-CN"/>
        </w:rPr>
        <w:t xml:space="preserve"> #88</w:t>
      </w:r>
      <w:r w:rsidR="00C82313" w:rsidRPr="0059746F">
        <w:rPr>
          <w:b/>
          <w:kern w:val="2"/>
          <w:lang w:eastAsia="zh-CN"/>
        </w:rPr>
        <w:tab/>
      </w:r>
      <w:r w:rsidR="005D3522" w:rsidRPr="005D3522">
        <w:rPr>
          <w:b/>
          <w:kern w:val="2"/>
          <w:lang w:eastAsia="zh-CN"/>
        </w:rPr>
        <w:t>R1-1703349</w:t>
      </w:r>
    </w:p>
    <w:p w:rsidR="00C82313" w:rsidRPr="0059746F" w:rsidRDefault="00C82313" w:rsidP="00C82313">
      <w:pPr>
        <w:jc w:val="left"/>
        <w:rPr>
          <w:b/>
          <w:lang w:eastAsia="zh-CN"/>
        </w:rPr>
      </w:pPr>
      <w:r>
        <w:rPr>
          <w:b/>
        </w:rPr>
        <w:t>Athens, Greece</w:t>
      </w:r>
      <w:r w:rsidRPr="00A40461">
        <w:rPr>
          <w:b/>
        </w:rPr>
        <w:t>, 1</w:t>
      </w:r>
      <w:r>
        <w:rPr>
          <w:b/>
        </w:rPr>
        <w:t>3th</w:t>
      </w:r>
      <w:r w:rsidRPr="00A40461">
        <w:rPr>
          <w:b/>
        </w:rPr>
        <w:t xml:space="preserve"> - </w:t>
      </w:r>
      <w:r>
        <w:rPr>
          <w:b/>
        </w:rPr>
        <w:t>17</w:t>
      </w:r>
      <w:r w:rsidRPr="00A40461">
        <w:rPr>
          <w:b/>
        </w:rPr>
        <w:t>th</w:t>
      </w:r>
      <w:r w:rsidRPr="00B65156">
        <w:rPr>
          <w:b/>
        </w:rPr>
        <w:t xml:space="preserve"> </w:t>
      </w:r>
      <w:r>
        <w:rPr>
          <w:b/>
        </w:rPr>
        <w:t>February</w:t>
      </w:r>
      <w:r w:rsidRPr="00A40461">
        <w:rPr>
          <w:b/>
        </w:rPr>
        <w:t xml:space="preserve"> 201</w:t>
      </w:r>
      <w:r>
        <w:rPr>
          <w:b/>
        </w:rPr>
        <w:t>7</w:t>
      </w:r>
    </w:p>
    <w:p w:rsidR="009C0564" w:rsidRPr="00C8231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F7639">
        <w:rPr>
          <w:b/>
          <w:kern w:val="2"/>
          <w:lang w:eastAsia="zh-CN"/>
        </w:rPr>
        <w:t>8</w:t>
      </w:r>
      <w:r w:rsidR="007F7639">
        <w:rPr>
          <w:rFonts w:hint="eastAsia"/>
          <w:b/>
          <w:kern w:val="2"/>
          <w:lang w:eastAsia="zh-CN"/>
        </w:rPr>
        <w:t>.1.</w:t>
      </w:r>
      <w:r w:rsidR="007F7639">
        <w:rPr>
          <w:b/>
          <w:kern w:val="2"/>
          <w:lang w:eastAsia="zh-CN"/>
        </w:rPr>
        <w:t>2</w:t>
      </w:r>
      <w:r w:rsidR="007F7639">
        <w:rPr>
          <w:rFonts w:hint="eastAsia"/>
          <w:b/>
          <w:kern w:val="2"/>
          <w:lang w:eastAsia="zh-CN"/>
        </w:rPr>
        <w:t>.</w:t>
      </w:r>
      <w:r w:rsidR="007F7639">
        <w:rPr>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844B0" w:rsidRPr="007844B0">
        <w:rPr>
          <w:rFonts w:eastAsia="Batang"/>
          <w:b/>
          <w:sz w:val="20"/>
          <w:lang w:eastAsia="zh-CN"/>
        </w:rPr>
        <w:t>Discussion on link-level calibration for NR-MIMO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1323D4" w:rsidRDefault="001323D4" w:rsidP="001323D4">
      <w:pPr>
        <w:rPr>
          <w:lang w:eastAsia="zh-CN"/>
        </w:rPr>
      </w:pPr>
      <w:r w:rsidRPr="00CF195E">
        <w:rPr>
          <w:rFonts w:eastAsia="MS Mincho"/>
          <w:lang w:eastAsia="ja-JP"/>
        </w:rPr>
        <w:t>At RAN1#</w:t>
      </w:r>
      <w:r>
        <w:rPr>
          <w:rFonts w:hint="eastAsia"/>
          <w:lang w:eastAsia="zh-CN"/>
        </w:rPr>
        <w:t>86</w:t>
      </w:r>
      <w:r w:rsidR="009E4137">
        <w:rPr>
          <w:rFonts w:hint="eastAsia"/>
          <w:lang w:eastAsia="zh-CN"/>
        </w:rPr>
        <w:t xml:space="preserve"> meeting</w:t>
      </w:r>
      <w:r>
        <w:rPr>
          <w:rFonts w:hint="eastAsia"/>
          <w:lang w:eastAsia="zh-CN"/>
        </w:rPr>
        <w:t xml:space="preserve">, </w:t>
      </w:r>
      <w:r w:rsidRPr="00CF195E">
        <w:rPr>
          <w:rFonts w:eastAsia="MS Mincho"/>
          <w:lang w:eastAsia="ja-JP"/>
        </w:rPr>
        <w:t xml:space="preserve">it was agreed that </w:t>
      </w:r>
    </w:p>
    <w:p w:rsidR="001323D4" w:rsidRPr="006F09DB" w:rsidRDefault="001323D4" w:rsidP="006F1432">
      <w:pPr>
        <w:numPr>
          <w:ilvl w:val="0"/>
          <w:numId w:val="4"/>
        </w:numPr>
        <w:autoSpaceDE/>
        <w:autoSpaceDN/>
        <w:adjustRightInd/>
        <w:snapToGrid/>
        <w:spacing w:after="0"/>
        <w:jc w:val="left"/>
        <w:rPr>
          <w:rFonts w:eastAsia="MS Mincho"/>
          <w:szCs w:val="20"/>
          <w:lang w:eastAsia="ja-JP"/>
        </w:rPr>
      </w:pPr>
      <w:r w:rsidRPr="006F09DB">
        <w:rPr>
          <w:rFonts w:eastAsia="MS Mincho"/>
          <w:szCs w:val="20"/>
          <w:lang w:eastAsia="ja-JP"/>
        </w:rPr>
        <w:t>For the purpose of calibration, companies are encouraged to provide baseline results for NR MIMO in the following meetings, including link-level and system level simulations</w:t>
      </w:r>
    </w:p>
    <w:p w:rsidR="001323D4" w:rsidRPr="006F09DB" w:rsidRDefault="001323D4" w:rsidP="006F1432">
      <w:pPr>
        <w:numPr>
          <w:ilvl w:val="1"/>
          <w:numId w:val="4"/>
        </w:numPr>
        <w:autoSpaceDE/>
        <w:autoSpaceDN/>
        <w:adjustRightInd/>
        <w:snapToGrid/>
        <w:spacing w:after="0"/>
        <w:jc w:val="left"/>
        <w:rPr>
          <w:rFonts w:eastAsia="MS Mincho"/>
          <w:szCs w:val="20"/>
          <w:lang w:eastAsia="ja-JP"/>
        </w:rPr>
      </w:pPr>
      <w:r w:rsidRPr="006F09DB">
        <w:rPr>
          <w:rFonts w:eastAsia="MS Mincho"/>
          <w:szCs w:val="20"/>
          <w:lang w:eastAsia="ja-JP"/>
        </w:rPr>
        <w:t xml:space="preserve">Discuss further on baseline simulation assumptions and metrics for calibration in email discussion after RAN1#86 </w:t>
      </w:r>
    </w:p>
    <w:p w:rsidR="001323D4" w:rsidRDefault="001323D4" w:rsidP="005D3522">
      <w:pPr>
        <w:spacing w:beforeLines="50"/>
        <w:rPr>
          <w:lang w:eastAsia="zh-CN"/>
        </w:rPr>
      </w:pPr>
      <w:r>
        <w:rPr>
          <w:rFonts w:hint="eastAsia"/>
          <w:szCs w:val="20"/>
          <w:lang w:eastAsia="zh-CN"/>
        </w:rPr>
        <w:t xml:space="preserve">Further, </w:t>
      </w:r>
      <w:r>
        <w:rPr>
          <w:rFonts w:hint="eastAsia"/>
          <w:lang w:eastAsia="zh-CN"/>
        </w:rPr>
        <w:t xml:space="preserve">in a follow up email </w:t>
      </w:r>
      <w:r>
        <w:rPr>
          <w:lang w:eastAsia="zh-CN"/>
        </w:rPr>
        <w:t>discussion</w:t>
      </w:r>
      <w:r>
        <w:rPr>
          <w:rFonts w:hint="eastAsia"/>
          <w:lang w:eastAsia="zh-CN"/>
        </w:rPr>
        <w:t xml:space="preserve"> [86-20] MIMO calibration for NR, it was agreed </w:t>
      </w:r>
      <w:r>
        <w:rPr>
          <w:lang w:eastAsia="zh-CN"/>
        </w:rPr>
        <w:t>that</w:t>
      </w:r>
      <w:r>
        <w:rPr>
          <w:rFonts w:hint="eastAsia"/>
          <w:lang w:eastAsia="zh-CN"/>
        </w:rPr>
        <w:t xml:space="preserve"> the phased approach will be used for calibration, which include 3 phases:</w:t>
      </w:r>
    </w:p>
    <w:p w:rsidR="001323D4" w:rsidRDefault="001323D4" w:rsidP="006F1432">
      <w:pPr>
        <w:numPr>
          <w:ilvl w:val="0"/>
          <w:numId w:val="5"/>
        </w:numPr>
        <w:rPr>
          <w:color w:val="000000"/>
          <w:lang w:eastAsia="zh-CN"/>
        </w:rPr>
      </w:pPr>
      <w:r w:rsidRPr="005221B5">
        <w:rPr>
          <w:color w:val="000000"/>
          <w:lang w:eastAsia="zh-CN"/>
        </w:rPr>
        <w:t xml:space="preserve">Phase 1: Calibration can be used to check the channel model and the basic </w:t>
      </w:r>
      <w:proofErr w:type="spellStart"/>
      <w:r w:rsidRPr="005221B5">
        <w:rPr>
          <w:color w:val="000000"/>
          <w:lang w:eastAsia="zh-CN"/>
        </w:rPr>
        <w:t>beamforming</w:t>
      </w:r>
      <w:proofErr w:type="spellEnd"/>
      <w:r w:rsidRPr="005221B5">
        <w:rPr>
          <w:color w:val="000000"/>
          <w:lang w:eastAsia="zh-CN"/>
        </w:rPr>
        <w:t xml:space="preserve"> behavior, e.g., by looking at the SNR/SINR distribution (aim to finish it in RAN1#86bis) </w:t>
      </w:r>
    </w:p>
    <w:p w:rsidR="001323D4" w:rsidRDefault="001323D4" w:rsidP="006F1432">
      <w:pPr>
        <w:numPr>
          <w:ilvl w:val="0"/>
          <w:numId w:val="5"/>
        </w:numPr>
        <w:rPr>
          <w:color w:val="000000"/>
          <w:lang w:eastAsia="zh-CN"/>
        </w:rPr>
      </w:pPr>
      <w:r w:rsidRPr="005221B5">
        <w:rPr>
          <w:color w:val="000000"/>
          <w:lang w:eastAsia="zh-CN"/>
        </w:rPr>
        <w:t>Phase 2:  Start discussion on whether and how to establish the baseline.  Further discuss simulation assumptions for Phase 2</w:t>
      </w:r>
      <w:r>
        <w:rPr>
          <w:color w:val="000000"/>
          <w:lang w:eastAsia="zh-CN"/>
        </w:rPr>
        <w:t xml:space="preserve"> and Phase 3</w:t>
      </w:r>
      <w:r w:rsidRPr="005221B5">
        <w:rPr>
          <w:color w:val="000000"/>
          <w:lang w:eastAsia="zh-CN"/>
        </w:rPr>
        <w:t xml:space="preserve">. Calibration can be used to check the link/system level performances, e.g., by looking at the BLER and spectrum efficiency (aim to finish it in RAN1#87) </w:t>
      </w:r>
    </w:p>
    <w:p w:rsidR="001323D4" w:rsidRPr="0036302C" w:rsidRDefault="001323D4" w:rsidP="006F1432">
      <w:pPr>
        <w:numPr>
          <w:ilvl w:val="0"/>
          <w:numId w:val="5"/>
        </w:numPr>
        <w:rPr>
          <w:color w:val="000000"/>
          <w:lang w:eastAsia="zh-CN"/>
        </w:rPr>
      </w:pPr>
      <w:r w:rsidRPr="005221B5">
        <w:rPr>
          <w:color w:val="000000"/>
          <w:lang w:eastAsia="zh-CN"/>
        </w:rPr>
        <w:t>Phase 3: Calibration can be used to check the UE movement/rotation/blockage (aim to finish it after RAN1#87)</w:t>
      </w:r>
    </w:p>
    <w:p w:rsidR="001323D4" w:rsidRDefault="001323D4" w:rsidP="001323D4">
      <w:pPr>
        <w:rPr>
          <w:lang w:eastAsia="zh-CN"/>
        </w:rPr>
      </w:pPr>
      <w:r>
        <w:rPr>
          <w:rFonts w:hint="eastAsia"/>
          <w:lang w:eastAsia="zh-CN"/>
        </w:rPr>
        <w:t>Further, at RAN1#86bis</w:t>
      </w:r>
      <w:r w:rsidR="009E4137">
        <w:rPr>
          <w:rFonts w:hint="eastAsia"/>
          <w:lang w:eastAsia="zh-CN"/>
        </w:rPr>
        <w:t xml:space="preserve"> meeting</w:t>
      </w:r>
      <w:r>
        <w:rPr>
          <w:rFonts w:hint="eastAsia"/>
          <w:lang w:eastAsia="zh-CN"/>
        </w:rPr>
        <w:t>, it was agreed that</w:t>
      </w:r>
    </w:p>
    <w:p w:rsidR="001323D4" w:rsidRPr="00E27FB1" w:rsidRDefault="001323D4" w:rsidP="006F1432">
      <w:pPr>
        <w:numPr>
          <w:ilvl w:val="0"/>
          <w:numId w:val="6"/>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1323D4" w:rsidRPr="00E27FB1" w:rsidRDefault="001323D4" w:rsidP="006F1432">
      <w:pPr>
        <w:numPr>
          <w:ilvl w:val="1"/>
          <w:numId w:val="6"/>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1323D4" w:rsidRPr="00E27FB1" w:rsidRDefault="001323D4" w:rsidP="006F1432">
      <w:pPr>
        <w:numPr>
          <w:ilvl w:val="0"/>
          <w:numId w:val="6"/>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D75796" w:rsidRPr="00D75796" w:rsidRDefault="00572734" w:rsidP="005D3522">
      <w:pPr>
        <w:spacing w:beforeLines="50"/>
        <w:rPr>
          <w:lang w:eastAsia="zh-CN"/>
        </w:rPr>
      </w:pPr>
      <w:r>
        <w:rPr>
          <w:rFonts w:hint="eastAsia"/>
          <w:lang w:eastAsia="zh-CN"/>
        </w:rPr>
        <w:t xml:space="preserve">In RAN1 NR AH meeting, </w:t>
      </w:r>
      <w:r>
        <w:rPr>
          <w:lang w:eastAsia="zh-CN"/>
        </w:rPr>
        <w:t xml:space="preserve">the summary of email discussion [87-30] on NR-MIMO calibration was agreed in [1], where further clarification on phase2 calibration assumptions was also included. </w:t>
      </w:r>
      <w:r w:rsidR="00327E96">
        <w:rPr>
          <w:rFonts w:hint="eastAsia"/>
          <w:lang w:eastAsia="zh-CN"/>
        </w:rPr>
        <w:t>This contribution p</w:t>
      </w:r>
      <w:r w:rsidR="003A74D2">
        <w:rPr>
          <w:lang w:eastAsia="zh-CN"/>
        </w:rPr>
        <w:t>rovides Phase 2</w:t>
      </w:r>
      <w:r w:rsidR="00327E96">
        <w:rPr>
          <w:lang w:eastAsia="zh-CN"/>
        </w:rPr>
        <w:t xml:space="preserve"> </w:t>
      </w:r>
      <w:r w:rsidR="000E7EF8">
        <w:rPr>
          <w:lang w:eastAsia="zh-CN"/>
        </w:rPr>
        <w:t>link level simulation result</w:t>
      </w:r>
      <w:r w:rsidR="005924B1">
        <w:rPr>
          <w:lang w:eastAsia="zh-CN"/>
        </w:rPr>
        <w:t>s</w:t>
      </w:r>
      <w:r w:rsidR="003A74D2">
        <w:rPr>
          <w:lang w:eastAsia="zh-CN"/>
        </w:rPr>
        <w:t xml:space="preserve"> for MIMO c</w:t>
      </w:r>
      <w:r w:rsidR="000E7EF8">
        <w:rPr>
          <w:lang w:eastAsia="zh-CN"/>
        </w:rPr>
        <w:t>alibration</w:t>
      </w:r>
      <w:r>
        <w:rPr>
          <w:lang w:eastAsia="zh-CN"/>
        </w:rPr>
        <w:t xml:space="preserve"> tog</w:t>
      </w:r>
      <w:r w:rsidR="00D575DA">
        <w:rPr>
          <w:lang w:eastAsia="zh-CN"/>
        </w:rPr>
        <w:t>ether with detail</w:t>
      </w:r>
      <w:r w:rsidR="009E4137">
        <w:rPr>
          <w:rFonts w:hint="eastAsia"/>
          <w:lang w:eastAsia="zh-CN"/>
        </w:rPr>
        <w:t>ed</w:t>
      </w:r>
      <w:r w:rsidR="00D575DA">
        <w:rPr>
          <w:lang w:eastAsia="zh-CN"/>
        </w:rPr>
        <w:t xml:space="preserve"> evaluation parameters.</w:t>
      </w:r>
    </w:p>
    <w:p w:rsidR="005924B1" w:rsidRDefault="001808C4" w:rsidP="000E7EF8">
      <w:pPr>
        <w:pStyle w:val="1"/>
        <w:rPr>
          <w:lang w:eastAsia="zh-CN"/>
        </w:rPr>
      </w:pPr>
      <w:r>
        <w:rPr>
          <w:lang w:eastAsia="zh-CN"/>
        </w:rPr>
        <w:t>S</w:t>
      </w:r>
      <w:r w:rsidR="005924B1">
        <w:rPr>
          <w:lang w:eastAsia="zh-CN"/>
        </w:rPr>
        <w:t xml:space="preserve">imulation </w:t>
      </w:r>
      <w:r>
        <w:rPr>
          <w:lang w:eastAsia="zh-CN"/>
        </w:rPr>
        <w:t>assumptions</w:t>
      </w:r>
    </w:p>
    <w:p w:rsidR="00281827" w:rsidRPr="00281827" w:rsidRDefault="00281827" w:rsidP="00C95436">
      <w:pPr>
        <w:rPr>
          <w:lang w:eastAsia="zh-CN"/>
        </w:rPr>
      </w:pPr>
      <w:r>
        <w:rPr>
          <w:lang w:eastAsia="zh-CN"/>
        </w:rPr>
        <w:t xml:space="preserve">The </w:t>
      </w:r>
      <w:r w:rsidR="00B517A8">
        <w:rPr>
          <w:lang w:eastAsia="zh-CN"/>
        </w:rPr>
        <w:t xml:space="preserve">link level </w:t>
      </w:r>
      <w:r>
        <w:rPr>
          <w:lang w:eastAsia="zh-CN"/>
        </w:rPr>
        <w:t xml:space="preserve">simulation assumptions </w:t>
      </w:r>
      <w:r w:rsidR="00B517A8">
        <w:rPr>
          <w:lang w:eastAsia="zh-CN"/>
        </w:rPr>
        <w:t xml:space="preserve">of phase </w:t>
      </w:r>
      <w:r w:rsidR="009650F8">
        <w:rPr>
          <w:lang w:eastAsia="zh-CN"/>
        </w:rPr>
        <w:t>2</w:t>
      </w:r>
      <w:r w:rsidR="00B517A8">
        <w:rPr>
          <w:lang w:eastAsia="zh-CN"/>
        </w:rPr>
        <w:t xml:space="preserve"> calibration </w:t>
      </w:r>
      <w:r>
        <w:rPr>
          <w:lang w:eastAsia="zh-CN"/>
        </w:rPr>
        <w:t xml:space="preserve">are </w:t>
      </w:r>
      <w:r w:rsidR="00B517A8">
        <w:rPr>
          <w:lang w:eastAsia="zh-CN"/>
        </w:rPr>
        <w:t>described</w:t>
      </w:r>
      <w:r>
        <w:rPr>
          <w:lang w:eastAsia="zh-CN"/>
        </w:rPr>
        <w:t xml:space="preserve"> in this section. </w:t>
      </w:r>
      <w:r w:rsidR="00B517A8">
        <w:rPr>
          <w:lang w:eastAsia="zh-CN"/>
        </w:rPr>
        <w:t>A s</w:t>
      </w:r>
      <w:r>
        <w:rPr>
          <w:lang w:eastAsia="zh-CN"/>
        </w:rPr>
        <w:t xml:space="preserve">ummary </w:t>
      </w:r>
      <w:r w:rsidR="00B517A8">
        <w:rPr>
          <w:lang w:eastAsia="zh-CN"/>
        </w:rPr>
        <w:t xml:space="preserve">is </w:t>
      </w:r>
      <w:r w:rsidR="00456BEE">
        <w:rPr>
          <w:lang w:eastAsia="zh-CN"/>
        </w:rPr>
        <w:t xml:space="preserve">provided </w:t>
      </w:r>
      <w:r>
        <w:rPr>
          <w:lang w:eastAsia="zh-CN"/>
        </w:rPr>
        <w:t>in Annex.</w:t>
      </w:r>
    </w:p>
    <w:p w:rsidR="000E7EF8" w:rsidRDefault="000E7EF8" w:rsidP="00C95436">
      <w:pPr>
        <w:pStyle w:val="2"/>
        <w:rPr>
          <w:lang w:eastAsia="zh-CN"/>
        </w:rPr>
      </w:pPr>
      <w:r>
        <w:rPr>
          <w:lang w:eastAsia="zh-CN"/>
        </w:rPr>
        <w:t>Channel model</w:t>
      </w:r>
    </w:p>
    <w:p w:rsidR="000E7EF8" w:rsidRDefault="000E7EF8" w:rsidP="000E7EF8">
      <w:r>
        <w:t xml:space="preserve">The carrier frequencies under </w:t>
      </w:r>
      <w:r w:rsidR="009E4137">
        <w:rPr>
          <w:rFonts w:hint="eastAsia"/>
          <w:lang w:eastAsia="zh-CN"/>
        </w:rPr>
        <w:t>calibration</w:t>
      </w:r>
      <w:r w:rsidR="009E4137">
        <w:t xml:space="preserve"> </w:t>
      </w:r>
      <w:r>
        <w:t>are 30GHz and 4GHz with delay spread = 100ns and UE speed = 3km/h.  For 30GHz, the subcarrier spacing is 60kHz; for 4GHz, the subcarrier spacing is 15kHz.</w:t>
      </w:r>
    </w:p>
    <w:p w:rsidR="000E7EF8" w:rsidRDefault="000E7EF8" w:rsidP="000E7EF8">
      <w:r>
        <w:t xml:space="preserve">The link-level channel model CDL-A and CDL-B in </w:t>
      </w:r>
      <w:r w:rsidR="00572734">
        <w:t>[2</w:t>
      </w:r>
      <w:r w:rsidR="00C14610">
        <w:t>]</w:t>
      </w:r>
      <w:r>
        <w:t xml:space="preserve"> are used as the channel model. The angle translation operation which has been detailed in 7.7.5.1 is applied, where the desired mean angles are uniformly distributed within the following intervals:</w:t>
      </w:r>
    </w:p>
    <w:p w:rsidR="000E7EF8" w:rsidRDefault="00E63A79" w:rsidP="00E63A79">
      <w:pPr>
        <w:ind w:firstLine="360"/>
      </w:pPr>
      <w:r>
        <w:t xml:space="preserve">- </w:t>
      </w:r>
      <w:r w:rsidR="00110D2B">
        <w:t xml:space="preserve"> </w:t>
      </w:r>
      <w:proofErr w:type="spellStart"/>
      <w:r w:rsidR="000E7EF8">
        <w:t>AoD</w:t>
      </w:r>
      <w:proofErr w:type="spellEnd"/>
      <w:r w:rsidR="000E7EF8">
        <w:t xml:space="preserve"> in [-60°, 60°];</w:t>
      </w:r>
    </w:p>
    <w:p w:rsidR="000E7EF8" w:rsidRDefault="00E63A79" w:rsidP="00E63A79">
      <w:pPr>
        <w:ind w:left="360"/>
      </w:pPr>
      <w:r>
        <w:t xml:space="preserve">- </w:t>
      </w:r>
      <w:r w:rsidR="00110D2B">
        <w:t xml:space="preserve"> </w:t>
      </w:r>
      <w:proofErr w:type="spellStart"/>
      <w:r w:rsidR="000E7EF8" w:rsidRPr="001700B6">
        <w:t>ZoD</w:t>
      </w:r>
      <w:proofErr w:type="spellEnd"/>
      <w:r w:rsidR="000E7EF8" w:rsidRPr="001700B6">
        <w:t xml:space="preserve"> in [90</w:t>
      </w:r>
      <w:r w:rsidR="000E7EF8">
        <w:t>°</w:t>
      </w:r>
      <w:r w:rsidR="000E7EF8" w:rsidRPr="001700B6">
        <w:t>,</w:t>
      </w:r>
      <w:r w:rsidR="00BA4A21">
        <w:t xml:space="preserve"> </w:t>
      </w:r>
      <w:r w:rsidR="000E7EF8" w:rsidRPr="001700B6">
        <w:t>135</w:t>
      </w:r>
      <w:r w:rsidR="000E7EF8">
        <w:t>°</w:t>
      </w:r>
      <w:r w:rsidR="000E7EF8" w:rsidRPr="001700B6">
        <w:t>]</w:t>
      </w:r>
      <w:r w:rsidR="000E7EF8">
        <w:t>;</w:t>
      </w:r>
    </w:p>
    <w:p w:rsidR="000E7EF8" w:rsidRDefault="00E63A79" w:rsidP="00E63A79">
      <w:pPr>
        <w:ind w:firstLine="360"/>
      </w:pPr>
      <w:r>
        <w:lastRenderedPageBreak/>
        <w:t xml:space="preserve">- </w:t>
      </w:r>
      <w:r w:rsidR="00110D2B">
        <w:t xml:space="preserve"> </w:t>
      </w:r>
      <w:proofErr w:type="spellStart"/>
      <w:r w:rsidR="000E7EF8" w:rsidRPr="001700B6">
        <w:t>AoA</w:t>
      </w:r>
      <w:proofErr w:type="spellEnd"/>
      <w:r w:rsidR="000E7EF8" w:rsidRPr="001700B6">
        <w:t xml:space="preserve"> in [-180</w:t>
      </w:r>
      <w:r w:rsidR="000E7EF8">
        <w:t>°</w:t>
      </w:r>
      <w:r w:rsidR="000E7EF8" w:rsidRPr="001700B6">
        <w:t>, 180</w:t>
      </w:r>
      <w:r w:rsidR="000E7EF8">
        <w:t>°</w:t>
      </w:r>
      <w:r w:rsidR="000E7EF8" w:rsidRPr="001700B6">
        <w:t>]</w:t>
      </w:r>
      <w:r w:rsidR="000E7EF8">
        <w:t>;</w:t>
      </w:r>
    </w:p>
    <w:p w:rsidR="000E7EF8" w:rsidRDefault="00E63A79" w:rsidP="00E63A79">
      <w:pPr>
        <w:ind w:firstLine="360"/>
      </w:pPr>
      <w:r>
        <w:t xml:space="preserve">- </w:t>
      </w:r>
      <w:r w:rsidR="00110D2B">
        <w:t xml:space="preserve"> </w:t>
      </w:r>
      <w:proofErr w:type="spellStart"/>
      <w:r w:rsidR="000E7EF8" w:rsidRPr="001700B6">
        <w:t>ZoA</w:t>
      </w:r>
      <w:proofErr w:type="spellEnd"/>
      <w:r w:rsidR="000E7EF8" w:rsidRPr="001700B6">
        <w:t xml:space="preserve"> in [45</w:t>
      </w:r>
      <w:r w:rsidR="000E7EF8">
        <w:t>°</w:t>
      </w:r>
      <w:r w:rsidR="000E7EF8" w:rsidRPr="001700B6">
        <w:t>, 90</w:t>
      </w:r>
      <w:r w:rsidR="000E7EF8">
        <w:t>°</w:t>
      </w:r>
      <w:r w:rsidR="000E7EF8" w:rsidRPr="001700B6">
        <w:t>]</w:t>
      </w:r>
      <w:r w:rsidR="000E7EF8">
        <w:t>.</w:t>
      </w:r>
    </w:p>
    <w:p w:rsidR="000E7EF8" w:rsidRDefault="000E7EF8" w:rsidP="00C95436">
      <w:pPr>
        <w:pStyle w:val="2"/>
        <w:rPr>
          <w:lang w:eastAsia="zh-CN"/>
        </w:rPr>
      </w:pPr>
      <w:r w:rsidRPr="0022373A">
        <w:rPr>
          <w:lang w:eastAsia="zh-CN"/>
        </w:rPr>
        <w:t xml:space="preserve">Antenna </w:t>
      </w:r>
      <w:r>
        <w:rPr>
          <w:lang w:eastAsia="zh-CN"/>
        </w:rPr>
        <w:t>configuration</w:t>
      </w:r>
    </w:p>
    <w:p w:rsidR="000E7EF8" w:rsidRDefault="000E7EF8" w:rsidP="000E7EF8">
      <w:pPr>
        <w:rPr>
          <w:lang w:eastAsia="zh-CN"/>
        </w:rPr>
      </w:pPr>
      <w:r>
        <w:rPr>
          <w:lang w:eastAsia="zh-CN"/>
        </w:rPr>
        <w:t>The antenna configuration is featured by the parameters (M, N, P, M</w:t>
      </w:r>
      <w:r w:rsidRPr="007026B6">
        <w:rPr>
          <w:vertAlign w:val="subscript"/>
          <w:lang w:eastAsia="zh-CN"/>
        </w:rPr>
        <w:t>g</w:t>
      </w:r>
      <w:r>
        <w:rPr>
          <w:lang w:eastAsia="zh-CN"/>
        </w:rPr>
        <w:t>, N</w:t>
      </w:r>
      <w:r w:rsidRPr="007026B6">
        <w:rPr>
          <w:vertAlign w:val="subscript"/>
          <w:lang w:eastAsia="zh-CN"/>
        </w:rPr>
        <w:t>g</w:t>
      </w:r>
      <w:r>
        <w:rPr>
          <w:lang w:eastAsia="zh-CN"/>
        </w:rPr>
        <w:t>), (</w:t>
      </w:r>
      <w:proofErr w:type="spellStart"/>
      <w:r>
        <w:rPr>
          <w:lang w:eastAsia="zh-CN"/>
        </w:rPr>
        <w:t>d</w:t>
      </w:r>
      <w:r>
        <w:rPr>
          <w:vertAlign w:val="subscript"/>
          <w:lang w:eastAsia="zh-CN"/>
        </w:rPr>
        <w:t>V</w:t>
      </w:r>
      <w:proofErr w:type="spellEnd"/>
      <w:r>
        <w:rPr>
          <w:lang w:eastAsia="zh-CN"/>
        </w:rPr>
        <w:t xml:space="preserve">, </w:t>
      </w:r>
      <w:proofErr w:type="spellStart"/>
      <w:r>
        <w:rPr>
          <w:lang w:eastAsia="zh-CN"/>
        </w:rPr>
        <w:t>d</w:t>
      </w:r>
      <w:r w:rsidRPr="007026B6">
        <w:rPr>
          <w:vertAlign w:val="subscript"/>
          <w:lang w:eastAsia="zh-CN"/>
        </w:rPr>
        <w:t>H</w:t>
      </w:r>
      <w:proofErr w:type="spellEnd"/>
      <w:r>
        <w:rPr>
          <w:lang w:eastAsia="zh-CN"/>
        </w:rPr>
        <w:t>) and (</w:t>
      </w:r>
      <w:proofErr w:type="spellStart"/>
      <w:r>
        <w:rPr>
          <w:lang w:eastAsia="zh-CN"/>
        </w:rPr>
        <w:t>d</w:t>
      </w:r>
      <w:r w:rsidRPr="007026B6">
        <w:rPr>
          <w:vertAlign w:val="subscript"/>
          <w:lang w:eastAsia="zh-CN"/>
        </w:rPr>
        <w:t>gV</w:t>
      </w:r>
      <w:proofErr w:type="spellEnd"/>
      <w:r>
        <w:rPr>
          <w:lang w:eastAsia="zh-CN"/>
        </w:rPr>
        <w:t xml:space="preserve">, </w:t>
      </w:r>
      <w:proofErr w:type="spellStart"/>
      <w:r>
        <w:rPr>
          <w:lang w:eastAsia="zh-CN"/>
        </w:rPr>
        <w:t>d</w:t>
      </w:r>
      <w:r w:rsidRPr="007026B6">
        <w:rPr>
          <w:vertAlign w:val="subscript"/>
          <w:lang w:eastAsia="zh-CN"/>
        </w:rPr>
        <w:t>gH</w:t>
      </w:r>
      <w:proofErr w:type="spellEnd"/>
      <w:r>
        <w:rPr>
          <w:lang w:eastAsia="zh-CN"/>
        </w:rPr>
        <w:t>)</w:t>
      </w:r>
      <w:r w:rsidR="00572734">
        <w:rPr>
          <w:lang w:eastAsia="zh-CN"/>
        </w:rPr>
        <w:t xml:space="preserve"> as defined in [7</w:t>
      </w:r>
      <w:r w:rsidR="00F068B6">
        <w:rPr>
          <w:lang w:eastAsia="zh-CN"/>
        </w:rPr>
        <w:t>]</w:t>
      </w:r>
      <w:r>
        <w:rPr>
          <w:lang w:eastAsia="zh-CN"/>
        </w:rPr>
        <w:t>.</w:t>
      </w:r>
    </w:p>
    <w:p w:rsidR="000E7EF8" w:rsidRDefault="000E7EF8" w:rsidP="000E7EF8">
      <w:pPr>
        <w:rPr>
          <w:lang w:eastAsia="zh-CN"/>
        </w:rPr>
      </w:pPr>
      <w:r>
        <w:rPr>
          <w:lang w:eastAsia="zh-CN"/>
        </w:rPr>
        <w:t>For 30GHz, BS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(4, 8, 2, 2, 2), (</w:t>
      </w:r>
      <w:proofErr w:type="spellStart"/>
      <w:r>
        <w:rPr>
          <w:lang w:eastAsia="zh-CN"/>
        </w:rPr>
        <w:t>d</w:t>
      </w:r>
      <w:r>
        <w:rPr>
          <w:vertAlign w:val="subscript"/>
          <w:lang w:eastAsia="zh-CN"/>
        </w:rPr>
        <w:t>V</w:t>
      </w:r>
      <w:proofErr w:type="spellEnd"/>
      <w:r>
        <w:rPr>
          <w:lang w:eastAsia="zh-CN"/>
        </w:rPr>
        <w:t xml:space="preserve">, </w:t>
      </w:r>
      <w:proofErr w:type="spellStart"/>
      <w:r>
        <w:rPr>
          <w:lang w:eastAsia="zh-CN"/>
        </w:rPr>
        <w:t>d</w:t>
      </w:r>
      <w:r w:rsidRPr="007026B6">
        <w:rPr>
          <w:vertAlign w:val="subscript"/>
          <w:lang w:eastAsia="zh-CN"/>
        </w:rPr>
        <w:t>H</w:t>
      </w:r>
      <w:proofErr w:type="spellEnd"/>
      <w:r>
        <w:rPr>
          <w:lang w:eastAsia="zh-CN"/>
        </w:rPr>
        <w:t>) = (0.5, 0.5) λ and (</w:t>
      </w:r>
      <w:proofErr w:type="spellStart"/>
      <w:r>
        <w:rPr>
          <w:lang w:eastAsia="zh-CN"/>
        </w:rPr>
        <w:t>d</w:t>
      </w:r>
      <w:r w:rsidRPr="007026B6">
        <w:rPr>
          <w:vertAlign w:val="subscript"/>
          <w:lang w:eastAsia="zh-CN"/>
        </w:rPr>
        <w:t>g</w:t>
      </w:r>
      <w:r>
        <w:rPr>
          <w:vertAlign w:val="subscript"/>
          <w:lang w:eastAsia="zh-CN"/>
        </w:rPr>
        <w:t>,</w:t>
      </w:r>
      <w:r w:rsidRPr="007026B6">
        <w:rPr>
          <w:vertAlign w:val="subscript"/>
          <w:lang w:eastAsia="zh-CN"/>
        </w:rPr>
        <w:t>V</w:t>
      </w:r>
      <w:proofErr w:type="spellEnd"/>
      <w:r>
        <w:rPr>
          <w:lang w:eastAsia="zh-CN"/>
        </w:rPr>
        <w:t xml:space="preserve">, </w:t>
      </w:r>
      <w:proofErr w:type="spellStart"/>
      <w:r>
        <w:rPr>
          <w:lang w:eastAsia="zh-CN"/>
        </w:rPr>
        <w:t>d</w:t>
      </w:r>
      <w:r w:rsidRPr="007026B6">
        <w:rPr>
          <w:vertAlign w:val="subscript"/>
          <w:lang w:eastAsia="zh-CN"/>
        </w:rPr>
        <w:t>g</w:t>
      </w:r>
      <w:r>
        <w:rPr>
          <w:vertAlign w:val="subscript"/>
          <w:lang w:eastAsia="zh-CN"/>
        </w:rPr>
        <w:t>,</w:t>
      </w:r>
      <w:r w:rsidRPr="007026B6">
        <w:rPr>
          <w:vertAlign w:val="subscript"/>
          <w:lang w:eastAsia="zh-CN"/>
        </w:rPr>
        <w:t>H</w:t>
      </w:r>
      <w:proofErr w:type="spellEnd"/>
      <w:r>
        <w:rPr>
          <w:lang w:eastAsia="zh-CN"/>
        </w:rPr>
        <w:t>)=(2.0, 4.0)</w:t>
      </w:r>
      <w:r w:rsidRPr="00663FF6">
        <w:rPr>
          <w:lang w:eastAsia="zh-CN"/>
        </w:rPr>
        <w:t xml:space="preserve"> </w:t>
      </w:r>
      <w:r>
        <w:rPr>
          <w:lang w:eastAsia="zh-CN"/>
        </w:rPr>
        <w:t>λ; UE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(2, 4, 2, 1, 2), (</w:t>
      </w:r>
      <w:proofErr w:type="spellStart"/>
      <w:r>
        <w:rPr>
          <w:lang w:eastAsia="zh-CN"/>
        </w:rPr>
        <w:t>d</w:t>
      </w:r>
      <w:r>
        <w:rPr>
          <w:vertAlign w:val="subscript"/>
          <w:lang w:eastAsia="zh-CN"/>
        </w:rPr>
        <w:t>V</w:t>
      </w:r>
      <w:proofErr w:type="spellEnd"/>
      <w:r>
        <w:rPr>
          <w:lang w:eastAsia="zh-CN"/>
        </w:rPr>
        <w:t xml:space="preserve">, </w:t>
      </w:r>
      <w:proofErr w:type="spellStart"/>
      <w:r>
        <w:rPr>
          <w:lang w:eastAsia="zh-CN"/>
        </w:rPr>
        <w:t>d</w:t>
      </w:r>
      <w:r w:rsidRPr="007026B6">
        <w:rPr>
          <w:vertAlign w:val="subscript"/>
          <w:lang w:eastAsia="zh-CN"/>
        </w:rPr>
        <w:t>H</w:t>
      </w:r>
      <w:proofErr w:type="spellEnd"/>
      <w:r>
        <w:rPr>
          <w:lang w:eastAsia="zh-CN"/>
        </w:rPr>
        <w:t>) = (0.5, 0.5) λ and (</w:t>
      </w:r>
      <w:proofErr w:type="spellStart"/>
      <w:r>
        <w:rPr>
          <w:lang w:eastAsia="zh-CN"/>
        </w:rPr>
        <w:t>d</w:t>
      </w:r>
      <w:r w:rsidRPr="007026B6">
        <w:rPr>
          <w:vertAlign w:val="subscript"/>
          <w:lang w:eastAsia="zh-CN"/>
        </w:rPr>
        <w:t>g</w:t>
      </w:r>
      <w:r>
        <w:rPr>
          <w:vertAlign w:val="subscript"/>
          <w:lang w:eastAsia="zh-CN"/>
        </w:rPr>
        <w:t>,</w:t>
      </w:r>
      <w:r w:rsidRPr="007026B6">
        <w:rPr>
          <w:vertAlign w:val="subscript"/>
          <w:lang w:eastAsia="zh-CN"/>
        </w:rPr>
        <w:t>V</w:t>
      </w:r>
      <w:proofErr w:type="spellEnd"/>
      <w:r>
        <w:rPr>
          <w:lang w:eastAsia="zh-CN"/>
        </w:rPr>
        <w:t xml:space="preserve">, </w:t>
      </w:r>
      <w:proofErr w:type="spellStart"/>
      <w:r>
        <w:rPr>
          <w:lang w:eastAsia="zh-CN"/>
        </w:rPr>
        <w:t>d</w:t>
      </w:r>
      <w:r w:rsidRPr="007026B6">
        <w:rPr>
          <w:vertAlign w:val="subscript"/>
          <w:lang w:eastAsia="zh-CN"/>
        </w:rPr>
        <w:t>g</w:t>
      </w:r>
      <w:r>
        <w:rPr>
          <w:vertAlign w:val="subscript"/>
          <w:lang w:eastAsia="zh-CN"/>
        </w:rPr>
        <w:t>,</w:t>
      </w:r>
      <w:r w:rsidRPr="007026B6">
        <w:rPr>
          <w:vertAlign w:val="subscript"/>
          <w:lang w:eastAsia="zh-CN"/>
        </w:rPr>
        <w:t>H</w:t>
      </w:r>
      <w:proofErr w:type="spellEnd"/>
      <w:r>
        <w:rPr>
          <w:lang w:eastAsia="zh-CN"/>
        </w:rPr>
        <w:t>)=(0, 0)</w:t>
      </w:r>
      <w:r w:rsidRPr="00663FF6">
        <w:rPr>
          <w:lang w:eastAsia="zh-CN"/>
        </w:rPr>
        <w:t xml:space="preserve"> </w:t>
      </w:r>
      <w:r>
        <w:rPr>
          <w:lang w:eastAsia="zh-CN"/>
        </w:rPr>
        <w:t xml:space="preserve">λ, where the panel orientation is </w:t>
      </w:r>
      <w:proofErr w:type="spellStart"/>
      <w:r>
        <w:rPr>
          <w:lang w:eastAsia="zh-CN"/>
        </w:rPr>
        <w:t>Θ</w:t>
      </w:r>
      <w:r w:rsidRPr="00DC4654">
        <w:rPr>
          <w:vertAlign w:val="subscript"/>
          <w:lang w:eastAsia="zh-CN"/>
        </w:rPr>
        <w:t>mg,ng</w:t>
      </w:r>
      <w:proofErr w:type="spellEnd"/>
      <w:r>
        <w:rPr>
          <w:lang w:eastAsia="zh-CN"/>
        </w:rPr>
        <w:t>=90° and Ω</w:t>
      </w:r>
      <w:r w:rsidRPr="00F92081">
        <w:rPr>
          <w:vertAlign w:val="subscript"/>
          <w:lang w:eastAsia="zh-CN"/>
        </w:rPr>
        <w:t>0,1</w:t>
      </w:r>
      <w:r>
        <w:rPr>
          <w:lang w:eastAsia="zh-CN"/>
        </w:rPr>
        <w:t>=</w:t>
      </w:r>
      <w:r w:rsidRPr="00F92081">
        <w:rPr>
          <w:lang w:eastAsia="zh-CN"/>
        </w:rPr>
        <w:t xml:space="preserve"> </w:t>
      </w:r>
      <w:r>
        <w:rPr>
          <w:lang w:eastAsia="zh-CN"/>
        </w:rPr>
        <w:t>Ω</w:t>
      </w:r>
      <w:r w:rsidRPr="00F92081">
        <w:rPr>
          <w:vertAlign w:val="subscript"/>
          <w:lang w:eastAsia="zh-CN"/>
        </w:rPr>
        <w:t>0,0</w:t>
      </w:r>
      <w:r>
        <w:rPr>
          <w:lang w:eastAsia="zh-CN"/>
        </w:rPr>
        <w:t>+180°. Directional antenna is supposed at both BS and UE si</w:t>
      </w:r>
      <w:r w:rsidR="00572734">
        <w:rPr>
          <w:lang w:eastAsia="zh-CN"/>
        </w:rPr>
        <w:t>des and the recommendation in [4</w:t>
      </w:r>
      <w:r>
        <w:rPr>
          <w:lang w:eastAsia="zh-CN"/>
        </w:rPr>
        <w:t xml:space="preserve">] is used: for BS (Table A.2.1-6), </w:t>
      </w:r>
      <w:r w:rsidR="00EB77A0" w:rsidRPr="00EB77A0">
        <w:rPr>
          <w:i/>
          <w:lang w:eastAsia="zh-CN"/>
        </w:rPr>
        <w:t>θ</w:t>
      </w:r>
      <w:r w:rsidR="00EB77A0" w:rsidRPr="00EB77A0">
        <w:rPr>
          <w:vertAlign w:val="subscript"/>
          <w:lang w:eastAsia="zh-CN"/>
        </w:rPr>
        <w:t>3dB</w:t>
      </w:r>
      <w:r w:rsidR="00EB77A0">
        <w:rPr>
          <w:lang w:eastAsia="zh-CN"/>
        </w:rPr>
        <w:t xml:space="preserve"> and </w:t>
      </w:r>
      <w:r w:rsidR="00EB77A0" w:rsidRPr="00EB77A0">
        <w:rPr>
          <w:i/>
          <w:lang w:eastAsia="zh-CN"/>
        </w:rPr>
        <w:t>φ</w:t>
      </w:r>
      <w:r w:rsidR="00EB77A0" w:rsidRPr="00EB77A0">
        <w:rPr>
          <w:vertAlign w:val="subscript"/>
          <w:lang w:eastAsia="zh-CN"/>
        </w:rPr>
        <w:t>3dB</w:t>
      </w:r>
      <w:r w:rsidR="00EB77A0">
        <w:rPr>
          <w:lang w:eastAsia="zh-CN"/>
        </w:rPr>
        <w:t xml:space="preserve">  are both</w:t>
      </w:r>
      <w:r>
        <w:rPr>
          <w:lang w:eastAsia="zh-CN"/>
        </w:rPr>
        <w:t xml:space="preserve"> 65° and maximum gain is 8dBi with SLA</w:t>
      </w:r>
      <w:r w:rsidRPr="007246CF">
        <w:rPr>
          <w:vertAlign w:val="subscript"/>
          <w:lang w:eastAsia="zh-CN"/>
        </w:rPr>
        <w:t>V</w:t>
      </w:r>
      <w:r>
        <w:rPr>
          <w:lang w:eastAsia="zh-CN"/>
        </w:rPr>
        <w:t>=30 and A</w:t>
      </w:r>
      <w:r w:rsidRPr="007246CF">
        <w:rPr>
          <w:vertAlign w:val="subscript"/>
          <w:lang w:eastAsia="zh-CN"/>
        </w:rPr>
        <w:t>m</w:t>
      </w:r>
      <w:r w:rsidR="00D253A1">
        <w:rPr>
          <w:lang w:eastAsia="zh-CN"/>
        </w:rPr>
        <w:t>=30; for UE (Table A.</w:t>
      </w:r>
      <w:r>
        <w:rPr>
          <w:lang w:eastAsia="zh-CN"/>
        </w:rPr>
        <w:t xml:space="preserve">2.1-8), </w:t>
      </w:r>
      <w:r w:rsidR="003F5DA2" w:rsidRPr="00EB77A0">
        <w:rPr>
          <w:i/>
          <w:lang w:eastAsia="zh-CN"/>
        </w:rPr>
        <w:t>θ</w:t>
      </w:r>
      <w:r w:rsidR="003F5DA2" w:rsidRPr="00EB77A0">
        <w:rPr>
          <w:vertAlign w:val="subscript"/>
          <w:lang w:eastAsia="zh-CN"/>
        </w:rPr>
        <w:t>3dB</w:t>
      </w:r>
      <w:r w:rsidR="003F5DA2">
        <w:rPr>
          <w:lang w:eastAsia="zh-CN"/>
        </w:rPr>
        <w:t xml:space="preserve"> and </w:t>
      </w:r>
      <w:r w:rsidR="003F5DA2" w:rsidRPr="00EB77A0">
        <w:rPr>
          <w:i/>
          <w:lang w:eastAsia="zh-CN"/>
        </w:rPr>
        <w:t>φ</w:t>
      </w:r>
      <w:r w:rsidR="003F5DA2" w:rsidRPr="00EB77A0">
        <w:rPr>
          <w:vertAlign w:val="subscript"/>
          <w:lang w:eastAsia="zh-CN"/>
        </w:rPr>
        <w:t>3dB</w:t>
      </w:r>
      <w:r w:rsidR="003F5DA2">
        <w:rPr>
          <w:lang w:eastAsia="zh-CN"/>
        </w:rPr>
        <w:t xml:space="preserve">  are both</w:t>
      </w:r>
      <w:r>
        <w:rPr>
          <w:lang w:eastAsia="zh-CN"/>
        </w:rPr>
        <w:t xml:space="preserve"> 90° and maximum gain is 5dBi with SLA</w:t>
      </w:r>
      <w:r w:rsidRPr="007246CF">
        <w:rPr>
          <w:vertAlign w:val="subscript"/>
          <w:lang w:eastAsia="zh-CN"/>
        </w:rPr>
        <w:t>V</w:t>
      </w:r>
      <w:r>
        <w:rPr>
          <w:lang w:eastAsia="zh-CN"/>
        </w:rPr>
        <w:t>=25 and A</w:t>
      </w:r>
      <w:r w:rsidRPr="007246CF">
        <w:rPr>
          <w:vertAlign w:val="subscript"/>
          <w:lang w:eastAsia="zh-CN"/>
        </w:rPr>
        <w:t>m</w:t>
      </w:r>
      <w:r>
        <w:rPr>
          <w:lang w:eastAsia="zh-CN"/>
        </w:rPr>
        <w:t xml:space="preserve">=25. </w:t>
      </w:r>
    </w:p>
    <w:p w:rsidR="000E7EF8" w:rsidRDefault="000E7EF8" w:rsidP="000E7EF8">
      <w:pPr>
        <w:rPr>
          <w:lang w:eastAsia="zh-CN"/>
        </w:rPr>
      </w:pPr>
      <w:r>
        <w:rPr>
          <w:lang w:eastAsia="zh-CN"/>
        </w:rPr>
        <w:t>For 4GHz, BS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(4, 4, 2, 1, 1), (</w:t>
      </w:r>
      <w:proofErr w:type="spellStart"/>
      <w:r>
        <w:rPr>
          <w:lang w:eastAsia="zh-CN"/>
        </w:rPr>
        <w:t>d</w:t>
      </w:r>
      <w:r>
        <w:rPr>
          <w:vertAlign w:val="subscript"/>
          <w:lang w:eastAsia="zh-CN"/>
        </w:rPr>
        <w:t>V</w:t>
      </w:r>
      <w:proofErr w:type="spellEnd"/>
      <w:r>
        <w:rPr>
          <w:lang w:eastAsia="zh-CN"/>
        </w:rPr>
        <w:t xml:space="preserve">, </w:t>
      </w:r>
      <w:proofErr w:type="spellStart"/>
      <w:r>
        <w:rPr>
          <w:lang w:eastAsia="zh-CN"/>
        </w:rPr>
        <w:t>d</w:t>
      </w:r>
      <w:r w:rsidRPr="007026B6">
        <w:rPr>
          <w:vertAlign w:val="subscript"/>
          <w:lang w:eastAsia="zh-CN"/>
        </w:rPr>
        <w:t>H</w:t>
      </w:r>
      <w:proofErr w:type="spellEnd"/>
      <w:r>
        <w:rPr>
          <w:lang w:eastAsia="zh-CN"/>
        </w:rPr>
        <w:t>) = (0.5, 0.5) λ; UE side antenna configuration is (M, N, P, M</w:t>
      </w:r>
      <w:r w:rsidRPr="007026B6">
        <w:rPr>
          <w:vertAlign w:val="subscript"/>
          <w:lang w:eastAsia="zh-CN"/>
        </w:rPr>
        <w:t>g</w:t>
      </w:r>
      <w:r>
        <w:rPr>
          <w:lang w:eastAsia="zh-CN"/>
        </w:rPr>
        <w:t>, N</w:t>
      </w:r>
      <w:r w:rsidRPr="007026B6">
        <w:rPr>
          <w:vertAlign w:val="subscript"/>
          <w:lang w:eastAsia="zh-CN"/>
        </w:rPr>
        <w:t>g</w:t>
      </w:r>
      <w:r>
        <w:rPr>
          <w:lang w:eastAsia="zh-CN"/>
        </w:rPr>
        <w:t>) = (1</w:t>
      </w:r>
      <w:r w:rsidR="00C24E7B">
        <w:rPr>
          <w:lang w:eastAsia="zh-CN"/>
        </w:rPr>
        <w:t>, 1, 2, 1, 1). As proposed in [6</w:t>
      </w:r>
      <w:r>
        <w:rPr>
          <w:lang w:eastAsia="zh-CN"/>
        </w:rPr>
        <w:t>], BS antenna is supposed directional with radiation pattern according to [</w:t>
      </w:r>
      <w:r w:rsidR="00572734">
        <w:rPr>
          <w:lang w:eastAsia="zh-CN"/>
        </w:rPr>
        <w:t>5</w:t>
      </w:r>
      <w:r>
        <w:rPr>
          <w:lang w:eastAsia="zh-CN"/>
        </w:rPr>
        <w:t xml:space="preserve">] and UE antenna is </w:t>
      </w:r>
      <w:r w:rsidR="00FD0C9F">
        <w:rPr>
          <w:rFonts w:hint="eastAsia"/>
          <w:lang w:eastAsia="zh-CN"/>
        </w:rPr>
        <w:t>O</w:t>
      </w:r>
      <w:r w:rsidR="00FD0C9F">
        <w:rPr>
          <w:lang w:eastAsia="zh-CN"/>
        </w:rPr>
        <w:t>mni</w:t>
      </w:r>
      <w:r w:rsidR="00FD0C9F">
        <w:rPr>
          <w:rFonts w:hint="eastAsia"/>
          <w:lang w:eastAsia="zh-CN"/>
        </w:rPr>
        <w:t>-</w:t>
      </w:r>
      <w:r w:rsidR="00FD0C9F">
        <w:rPr>
          <w:lang w:eastAsia="zh-CN"/>
        </w:rPr>
        <w:t>directional</w:t>
      </w:r>
      <w:r>
        <w:rPr>
          <w:lang w:eastAsia="zh-CN"/>
        </w:rPr>
        <w:t>.</w:t>
      </w:r>
    </w:p>
    <w:p w:rsidR="000E7EF8" w:rsidRDefault="000E7EF8" w:rsidP="000E7EF8">
      <w:pPr>
        <w:rPr>
          <w:rFonts w:eastAsia="MS Mincho"/>
          <w:kern w:val="24"/>
        </w:rPr>
      </w:pPr>
      <w:r>
        <w:rPr>
          <w:lang w:eastAsia="zh-CN"/>
        </w:rPr>
        <w:t xml:space="preserve">The BS array orientation is azimuth 0°, </w:t>
      </w:r>
      <w:proofErr w:type="spellStart"/>
      <w:r>
        <w:rPr>
          <w:lang w:eastAsia="zh-CN"/>
        </w:rPr>
        <w:t>downtilt</w:t>
      </w:r>
      <w:proofErr w:type="spellEnd"/>
      <w:r>
        <w:rPr>
          <w:lang w:eastAsia="zh-CN"/>
        </w:rPr>
        <w:t xml:space="preserve"> </w:t>
      </w:r>
      <w:r w:rsidR="00F74E4D">
        <w:rPr>
          <w:lang w:eastAsia="zh-CN"/>
        </w:rPr>
        <w:t>9</w:t>
      </w:r>
      <w:r w:rsidR="00FF4BAD">
        <w:rPr>
          <w:lang w:eastAsia="zh-CN"/>
        </w:rPr>
        <w:t xml:space="preserve">0° with respect to z-axis </w:t>
      </w:r>
      <w:r>
        <w:rPr>
          <w:lang w:eastAsia="zh-CN"/>
        </w:rPr>
        <w:t>and the polarization angle</w:t>
      </w:r>
      <w:r w:rsidR="00FF4BAD">
        <w:rPr>
          <w:lang w:eastAsia="zh-CN"/>
        </w:rPr>
        <w:t>s</w:t>
      </w:r>
      <w:r>
        <w:rPr>
          <w:lang w:eastAsia="zh-CN"/>
        </w:rPr>
        <w:t xml:space="preserve"> are -45° and +45°. The UE array orientation is configured as follows: </w:t>
      </w:r>
      <w:proofErr w:type="spellStart"/>
      <w:r>
        <w:rPr>
          <w:rFonts w:eastAsia="MS Mincho"/>
          <w:kern w:val="24"/>
        </w:rPr>
        <w:t>Ω</w:t>
      </w:r>
      <w:r w:rsidRPr="00DC4654">
        <w:rPr>
          <w:rFonts w:eastAsia="MS Mincho"/>
          <w:kern w:val="24"/>
          <w:vertAlign w:val="subscript"/>
        </w:rPr>
        <w:t>UT,α</w:t>
      </w:r>
      <w:proofErr w:type="spellEnd"/>
      <w:r>
        <w:rPr>
          <w:rFonts w:eastAsia="MS Mincho"/>
          <w:kern w:val="24"/>
          <w:vertAlign w:val="subscript"/>
        </w:rPr>
        <w:t xml:space="preserve"> </w:t>
      </w:r>
      <w:r>
        <w:rPr>
          <w:rFonts w:eastAsia="MS Mincho"/>
          <w:kern w:val="24"/>
        </w:rPr>
        <w:t>is uniformly distributed in</w:t>
      </w:r>
      <w:r w:rsidRPr="00FA425C">
        <w:rPr>
          <w:rFonts w:eastAsia="MS Mincho"/>
          <w:kern w:val="24"/>
        </w:rPr>
        <w:t xml:space="preserve"> [0</w:t>
      </w:r>
      <w:r>
        <w:rPr>
          <w:rFonts w:eastAsia="MS Mincho"/>
          <w:kern w:val="24"/>
        </w:rPr>
        <w:t>°</w:t>
      </w:r>
      <w:r w:rsidRPr="00FA425C">
        <w:rPr>
          <w:rFonts w:eastAsia="MS Mincho"/>
          <w:kern w:val="24"/>
        </w:rPr>
        <w:t>,360</w:t>
      </w:r>
      <w:r>
        <w:rPr>
          <w:rFonts w:eastAsia="MS Mincho"/>
          <w:kern w:val="24"/>
        </w:rPr>
        <w:t>°</w:t>
      </w:r>
      <w:r w:rsidRPr="00FA425C">
        <w:rPr>
          <w:rFonts w:eastAsia="MS Mincho"/>
          <w:kern w:val="24"/>
        </w:rPr>
        <w:t>]</w:t>
      </w:r>
      <w:r w:rsidRPr="00FA425C">
        <w:rPr>
          <w:rFonts w:ascii="Arial" w:eastAsia="MS Mincho" w:hAnsi="Arial"/>
          <w:kern w:val="24"/>
        </w:rPr>
        <w:t xml:space="preserve">, </w:t>
      </w:r>
      <w:proofErr w:type="spellStart"/>
      <w:r>
        <w:rPr>
          <w:rFonts w:eastAsia="MS Mincho"/>
          <w:kern w:val="24"/>
        </w:rPr>
        <w:t>Ω</w:t>
      </w:r>
      <w:r w:rsidRPr="00DC4654">
        <w:rPr>
          <w:rFonts w:eastAsia="MS Mincho"/>
          <w:kern w:val="24"/>
          <w:vertAlign w:val="subscript"/>
        </w:rPr>
        <w:t>UT,β</w:t>
      </w:r>
      <w:proofErr w:type="spellEnd"/>
      <w:r>
        <w:rPr>
          <w:rFonts w:eastAsia="MS Mincho"/>
          <w:kern w:val="24"/>
        </w:rPr>
        <w:t xml:space="preserve"> is </w:t>
      </w:r>
      <w:r w:rsidRPr="00FA425C">
        <w:rPr>
          <w:rFonts w:eastAsia="MS Mincho"/>
          <w:kern w:val="24"/>
        </w:rPr>
        <w:t>90</w:t>
      </w:r>
      <w:r>
        <w:rPr>
          <w:rFonts w:eastAsia="MS Mincho"/>
          <w:kern w:val="24"/>
        </w:rPr>
        <w:t>°</w:t>
      </w:r>
      <w:r w:rsidRPr="00FA425C">
        <w:rPr>
          <w:rFonts w:ascii="Arial" w:eastAsia="MS Mincho" w:hAnsi="Arial"/>
          <w:kern w:val="24"/>
        </w:rPr>
        <w:t xml:space="preserve">, </w:t>
      </w:r>
      <w:proofErr w:type="spellStart"/>
      <w:r>
        <w:rPr>
          <w:rFonts w:eastAsia="MS Mincho"/>
          <w:kern w:val="24"/>
        </w:rPr>
        <w:t>Ω</w:t>
      </w:r>
      <w:r w:rsidRPr="00DC4654">
        <w:rPr>
          <w:rFonts w:eastAsia="MS Mincho"/>
          <w:kern w:val="24"/>
          <w:vertAlign w:val="subscript"/>
        </w:rPr>
        <w:t>UT,</w:t>
      </w:r>
      <w:r>
        <w:rPr>
          <w:rFonts w:eastAsia="MS Mincho"/>
          <w:kern w:val="24"/>
          <w:vertAlign w:val="subscript"/>
        </w:rPr>
        <w:t>γ</w:t>
      </w:r>
      <w:proofErr w:type="spellEnd"/>
      <w:r w:rsidRPr="00FA425C">
        <w:rPr>
          <w:rFonts w:ascii="Calibri" w:eastAsia="Malgun Gothic" w:hAnsi="Calibri"/>
          <w:i/>
          <w:iCs/>
          <w:kern w:val="24"/>
          <w:position w:val="-6"/>
          <w:vertAlign w:val="subscript"/>
        </w:rPr>
        <w:t xml:space="preserve"> </w:t>
      </w:r>
      <w:r>
        <w:rPr>
          <w:rFonts w:eastAsia="MS Mincho"/>
          <w:kern w:val="24"/>
        </w:rPr>
        <w:t>is</w:t>
      </w:r>
      <w:r w:rsidRPr="00FA425C">
        <w:rPr>
          <w:rFonts w:eastAsia="MS Mincho"/>
          <w:kern w:val="24"/>
        </w:rPr>
        <w:t xml:space="preserve"> 0</w:t>
      </w:r>
      <w:r>
        <w:rPr>
          <w:rFonts w:eastAsia="MS Mincho"/>
          <w:kern w:val="24"/>
        </w:rPr>
        <w:t>°</w:t>
      </w:r>
      <w:r w:rsidR="00FF4BAD">
        <w:rPr>
          <w:rFonts w:eastAsia="MS Mincho"/>
          <w:kern w:val="24"/>
        </w:rPr>
        <w:t>, with polarization angles 0° and +90°</w:t>
      </w:r>
      <w:r>
        <w:rPr>
          <w:rFonts w:eastAsia="MS Mincho"/>
          <w:kern w:val="24"/>
        </w:rPr>
        <w:t>.</w:t>
      </w:r>
    </w:p>
    <w:p w:rsidR="000E7EF8" w:rsidRDefault="000E7EF8" w:rsidP="00C95436">
      <w:pPr>
        <w:pStyle w:val="2"/>
        <w:rPr>
          <w:lang w:eastAsia="zh-CN"/>
        </w:rPr>
      </w:pPr>
      <w:r>
        <w:rPr>
          <w:lang w:eastAsia="zh-CN"/>
        </w:rPr>
        <w:t>TXRU mapping</w:t>
      </w:r>
      <w:r w:rsidR="009E4137">
        <w:rPr>
          <w:rFonts w:hint="eastAsia"/>
          <w:lang w:eastAsia="zh-CN"/>
        </w:rPr>
        <w:t xml:space="preserve"> and</w:t>
      </w:r>
      <w:r w:rsidR="009E4137">
        <w:rPr>
          <w:lang w:eastAsia="zh-CN"/>
        </w:rPr>
        <w:t xml:space="preserve"> </w:t>
      </w:r>
      <w:r>
        <w:rPr>
          <w:lang w:eastAsia="zh-CN"/>
        </w:rPr>
        <w:t>b</w:t>
      </w:r>
      <w:r w:rsidRPr="007026B6">
        <w:rPr>
          <w:lang w:eastAsia="zh-CN"/>
        </w:rPr>
        <w:t xml:space="preserve">eam sweeping </w:t>
      </w:r>
    </w:p>
    <w:p w:rsidR="000E7EF8" w:rsidRPr="005D6407" w:rsidRDefault="00442044" w:rsidP="000E7EF8">
      <w:pPr>
        <w:rPr>
          <w:lang w:eastAsia="zh-CN"/>
        </w:rPr>
      </w:pPr>
      <w:r>
        <w:rPr>
          <w:lang w:eastAsia="zh-CN"/>
        </w:rPr>
        <w:t>F</w:t>
      </w:r>
      <w:r w:rsidR="000E7EF8">
        <w:rPr>
          <w:lang w:eastAsia="zh-CN"/>
        </w:rPr>
        <w:t xml:space="preserve">or 30GHz, a single TXRU per panel per polarization is assumed and 2D TXRU virtualization weights for each panel is the </w:t>
      </w:r>
      <w:proofErr w:type="spellStart"/>
      <w:r w:rsidR="000E7EF8">
        <w:rPr>
          <w:lang w:eastAsia="zh-CN"/>
        </w:rPr>
        <w:t>Kronecker</w:t>
      </w:r>
      <w:proofErr w:type="spellEnd"/>
      <w:r w:rsidR="000E7EF8">
        <w:rPr>
          <w:lang w:eastAsia="zh-CN"/>
        </w:rPr>
        <w:t xml:space="preserve"> product between vertical and horizontal vectors. For 4GHz, TXRU virtualization is applied only in vertical dimension.</w:t>
      </w:r>
    </w:p>
    <w:p w:rsidR="000E7EF8" w:rsidRDefault="00442044" w:rsidP="000E7EF8">
      <w:pPr>
        <w:rPr>
          <w:lang w:eastAsia="zh-CN"/>
        </w:rPr>
      </w:pPr>
      <w:r>
        <w:rPr>
          <w:lang w:eastAsia="zh-CN"/>
        </w:rPr>
        <w:t>For beam selection, select the best</w:t>
      </w:r>
      <w:r w:rsidR="000E7EF8">
        <w:rPr>
          <w:lang w:eastAsia="zh-CN"/>
        </w:rPr>
        <w:t xml:space="preserve"> beam </w:t>
      </w:r>
      <w:r>
        <w:rPr>
          <w:lang w:eastAsia="zh-CN"/>
        </w:rPr>
        <w:t xml:space="preserve">pair </w:t>
      </w:r>
      <w:r w:rsidR="000E7EF8">
        <w:rPr>
          <w:lang w:eastAsia="zh-CN"/>
        </w:rPr>
        <w:t>among the</w:t>
      </w:r>
      <w:r w:rsidR="000E7EF8" w:rsidRPr="004B32CA">
        <w:rPr>
          <w:lang w:eastAsia="zh-CN"/>
        </w:rPr>
        <w:t xml:space="preserve"> limited set of DFT bea</w:t>
      </w:r>
      <w:r w:rsidR="000E7EF8">
        <w:rPr>
          <w:lang w:eastAsia="zh-CN"/>
        </w:rPr>
        <w:t xml:space="preserve">ms </w:t>
      </w:r>
      <w:r>
        <w:rPr>
          <w:lang w:eastAsia="zh-CN"/>
        </w:rPr>
        <w:t xml:space="preserve">based on the criteria of maximizing receive power after </w:t>
      </w:r>
      <w:proofErr w:type="spellStart"/>
      <w:r>
        <w:rPr>
          <w:lang w:eastAsia="zh-CN"/>
        </w:rPr>
        <w:t>beamforming</w:t>
      </w:r>
      <w:proofErr w:type="spellEnd"/>
      <w:r w:rsidR="000E7EF8" w:rsidRPr="004B32CA">
        <w:rPr>
          <w:lang w:eastAsia="zh-CN"/>
        </w:rPr>
        <w:t>.</w:t>
      </w:r>
      <w:r w:rsidR="000E7EF8">
        <w:rPr>
          <w:lang w:eastAsia="zh-CN"/>
        </w:rPr>
        <w:t xml:space="preserve"> </w:t>
      </w:r>
      <w:r w:rsidR="00C95436">
        <w:rPr>
          <w:lang w:eastAsia="zh-CN"/>
        </w:rPr>
        <w:t>The limited beam direction set</w:t>
      </w:r>
      <w:r w:rsidR="000E1F8C">
        <w:rPr>
          <w:lang w:eastAsia="zh-CN"/>
        </w:rPr>
        <w:t xml:space="preserve"> </w:t>
      </w:r>
      <w:r w:rsidR="00C95436">
        <w:rPr>
          <w:lang w:eastAsia="zh-CN"/>
        </w:rPr>
        <w:t>is as follows:</w:t>
      </w:r>
    </w:p>
    <w:p w:rsidR="00C95436" w:rsidRPr="001C5D39" w:rsidRDefault="00C95436" w:rsidP="007D07DA">
      <w:pPr>
        <w:pStyle w:val="af7"/>
        <w:widowControl w:val="0"/>
        <w:numPr>
          <w:ilvl w:val="0"/>
          <w:numId w:val="8"/>
        </w:numPr>
        <w:rPr>
          <w:lang w:eastAsia="zh-CN"/>
        </w:rPr>
      </w:pPr>
      <w:r w:rsidRPr="001C5D39">
        <w:rPr>
          <w:lang w:eastAsia="zh-CN"/>
        </w:rPr>
        <w:t>Beam directions</w:t>
      </w:r>
      <w:r w:rsidR="001F3FC1">
        <w:rPr>
          <w:rFonts w:hint="eastAsia"/>
          <w:lang w:eastAsia="zh-CN"/>
        </w:rPr>
        <w:t xml:space="preserve"> for BS</w:t>
      </w:r>
      <w:r w:rsidRPr="001C5D39">
        <w:rPr>
          <w:lang w:eastAsia="zh-CN"/>
        </w:rPr>
        <w:t xml:space="preserve">@30GHz:       </w:t>
      </w:r>
      <w:r w:rsidRPr="001C5D39">
        <w:rPr>
          <w:lang w:eastAsia="zh-CN"/>
        </w:rPr>
        <w:tab/>
      </w:r>
      <w:r w:rsidRPr="001C5D39">
        <w:rPr>
          <w:lang w:eastAsia="zh-CN"/>
        </w:rPr>
        <w:tab/>
      </w:r>
    </w:p>
    <w:p w:rsidR="00C95436" w:rsidRPr="001C5D39" w:rsidRDefault="00C95436" w:rsidP="00C95436">
      <w:pPr>
        <w:widowControl w:val="0"/>
        <w:rPr>
          <w:lang w:eastAsia="zh-CN"/>
        </w:rPr>
      </w:pPr>
      <w:r>
        <w:rPr>
          <w:lang w:eastAsia="zh-CN"/>
        </w:rPr>
        <w:tab/>
      </w:r>
      <w:r w:rsidR="00BC5505">
        <w:rPr>
          <w:lang w:eastAsia="zh-CN"/>
        </w:rPr>
        <w:tab/>
      </w:r>
      <w:r>
        <w:rPr>
          <w:lang w:eastAsia="zh-CN"/>
        </w:rPr>
        <w:t>-</w:t>
      </w:r>
      <w:r w:rsidRPr="001C5D39">
        <w:rPr>
          <w:lang w:eastAsia="zh-CN"/>
        </w:rPr>
        <w:t xml:space="preserve"> Azimuth angle [-7*pi/16 -5*pi/16 -3*pi/16 -pi/16 pi/16 3*pi/16 5*pi/16 7*pi/16];</w:t>
      </w:r>
    </w:p>
    <w:p w:rsidR="00C95436" w:rsidRPr="001C5D39" w:rsidRDefault="00C95436" w:rsidP="00C95436">
      <w:pPr>
        <w:widowControl w:val="0"/>
        <w:rPr>
          <w:lang w:eastAsia="zh-CN"/>
        </w:rPr>
      </w:pPr>
      <w:r>
        <w:rPr>
          <w:lang w:eastAsia="zh-CN"/>
        </w:rPr>
        <w:tab/>
      </w:r>
      <w:r w:rsidR="00BC5505">
        <w:rPr>
          <w:lang w:eastAsia="zh-CN"/>
        </w:rPr>
        <w:tab/>
      </w:r>
      <w:r>
        <w:rPr>
          <w:lang w:eastAsia="zh-CN"/>
        </w:rPr>
        <w:t>-</w:t>
      </w:r>
      <w:r w:rsidRPr="001C5D39">
        <w:rPr>
          <w:lang w:eastAsia="zh-CN"/>
        </w:rPr>
        <w:t xml:space="preserve"> Zenith angle  [pi/8  3*pi/8  5*pi/8  7*pi/8]  </w:t>
      </w:r>
    </w:p>
    <w:p w:rsidR="00C95436" w:rsidRPr="001C5D39" w:rsidRDefault="00C95436" w:rsidP="007D07DA">
      <w:pPr>
        <w:pStyle w:val="af7"/>
        <w:widowControl w:val="0"/>
        <w:numPr>
          <w:ilvl w:val="0"/>
          <w:numId w:val="8"/>
        </w:numPr>
        <w:rPr>
          <w:lang w:eastAsia="zh-CN"/>
        </w:rPr>
      </w:pPr>
      <w:r w:rsidRPr="001C5D39">
        <w:rPr>
          <w:lang w:eastAsia="zh-CN"/>
        </w:rPr>
        <w:t>Beam directions</w:t>
      </w:r>
      <w:r w:rsidR="001F3FC1">
        <w:rPr>
          <w:rFonts w:hint="eastAsia"/>
          <w:lang w:eastAsia="zh-CN"/>
        </w:rPr>
        <w:t xml:space="preserve"> for BS</w:t>
      </w:r>
      <w:r w:rsidRPr="001C5D39">
        <w:rPr>
          <w:lang w:eastAsia="zh-CN"/>
        </w:rPr>
        <w:t xml:space="preserve">@4GHz: </w:t>
      </w:r>
    </w:p>
    <w:p w:rsidR="00C95436" w:rsidRPr="001C5D39" w:rsidRDefault="00C95436" w:rsidP="00C95436">
      <w:pPr>
        <w:widowControl w:val="0"/>
        <w:rPr>
          <w:lang w:eastAsia="zh-CN"/>
        </w:rPr>
      </w:pPr>
      <w:r>
        <w:rPr>
          <w:lang w:eastAsia="zh-CN"/>
        </w:rPr>
        <w:tab/>
      </w:r>
      <w:r w:rsidR="00BC5505">
        <w:rPr>
          <w:lang w:eastAsia="zh-CN"/>
        </w:rPr>
        <w:tab/>
      </w:r>
      <w:r>
        <w:rPr>
          <w:lang w:eastAsia="zh-CN"/>
        </w:rPr>
        <w:t>-</w:t>
      </w:r>
      <w:r w:rsidRPr="001C5D39">
        <w:rPr>
          <w:rFonts w:hint="eastAsia"/>
          <w:lang w:eastAsia="zh-CN"/>
        </w:rPr>
        <w:t xml:space="preserve"> </w:t>
      </w:r>
      <w:r w:rsidRPr="001C5D39">
        <w:rPr>
          <w:lang w:eastAsia="zh-CN"/>
        </w:rPr>
        <w:t xml:space="preserve">Zenith angle  [pi/8  3*pi/8  5*pi/8  7*pi/8]  </w:t>
      </w:r>
    </w:p>
    <w:p w:rsidR="00C95436" w:rsidRPr="001C5D39" w:rsidRDefault="00C95436" w:rsidP="007D07DA">
      <w:pPr>
        <w:pStyle w:val="af7"/>
        <w:widowControl w:val="0"/>
        <w:numPr>
          <w:ilvl w:val="0"/>
          <w:numId w:val="8"/>
        </w:numPr>
        <w:rPr>
          <w:lang w:eastAsia="zh-CN"/>
        </w:rPr>
      </w:pPr>
      <w:r w:rsidRPr="001C5D39">
        <w:rPr>
          <w:lang w:eastAsia="zh-CN"/>
        </w:rPr>
        <w:t>Beam directions for UE @30GHz</w:t>
      </w:r>
      <w:r w:rsidRPr="007D07DA">
        <w:rPr>
          <w:rFonts w:hint="eastAsia"/>
          <w:lang w:eastAsia="zh-CN"/>
        </w:rPr>
        <w:t>：</w:t>
      </w:r>
      <w:r w:rsidRPr="001C5D39">
        <w:rPr>
          <w:lang w:eastAsia="zh-CN"/>
        </w:rPr>
        <w:t xml:space="preserve">     </w:t>
      </w:r>
      <w:r w:rsidRPr="001C5D39">
        <w:rPr>
          <w:lang w:eastAsia="zh-CN"/>
        </w:rPr>
        <w:tab/>
      </w:r>
      <w:r w:rsidRPr="001C5D39">
        <w:rPr>
          <w:lang w:eastAsia="zh-CN"/>
        </w:rPr>
        <w:tab/>
        <w:t xml:space="preserve"> </w:t>
      </w:r>
    </w:p>
    <w:p w:rsidR="00C95436" w:rsidRPr="001C5D39" w:rsidRDefault="00C95436" w:rsidP="007D07DA">
      <w:pPr>
        <w:widowControl w:val="0"/>
        <w:ind w:left="420" w:firstLine="425"/>
        <w:rPr>
          <w:lang w:eastAsia="zh-CN"/>
        </w:rPr>
      </w:pPr>
      <w:r w:rsidRPr="001C5D39">
        <w:rPr>
          <w:lang w:eastAsia="zh-CN"/>
        </w:rPr>
        <w:t>- Azimuth angle [-3*pi/8 -pi/8 pi/8 3*pi/8];</w:t>
      </w:r>
    </w:p>
    <w:p w:rsidR="00C95436" w:rsidRPr="001C5D39" w:rsidRDefault="00C95436" w:rsidP="007D07DA">
      <w:pPr>
        <w:ind w:left="420" w:firstLine="425"/>
        <w:rPr>
          <w:rFonts w:eastAsiaTheme="minorEastAsia"/>
          <w:lang w:eastAsia="zh-CN"/>
        </w:rPr>
      </w:pPr>
      <w:r w:rsidRPr="001C5D39">
        <w:rPr>
          <w:lang w:eastAsia="zh-CN"/>
        </w:rPr>
        <w:t>- Zenith angle [pi/4 3*pi/4];</w:t>
      </w:r>
    </w:p>
    <w:p w:rsidR="007F4D8B" w:rsidRDefault="00771A6D" w:rsidP="007F4D8B">
      <w:pPr>
        <w:pStyle w:val="2"/>
        <w:tabs>
          <w:tab w:val="clear" w:pos="576"/>
        </w:tabs>
        <w:autoSpaceDE/>
        <w:autoSpaceDN/>
        <w:adjustRightInd/>
        <w:snapToGrid/>
        <w:spacing w:before="240" w:afterLines="50" w:line="276" w:lineRule="auto"/>
        <w:jc w:val="left"/>
        <w:rPr>
          <w:rFonts w:eastAsiaTheme="minorEastAsia"/>
          <w:sz w:val="21"/>
          <w:szCs w:val="20"/>
          <w:lang w:eastAsia="zh-CN"/>
        </w:rPr>
      </w:pPr>
      <w:r>
        <w:rPr>
          <w:rFonts w:eastAsiaTheme="minorEastAsia"/>
          <w:sz w:val="21"/>
          <w:szCs w:val="20"/>
          <w:lang w:eastAsia="zh-CN"/>
        </w:rPr>
        <w:t xml:space="preserve">Data allocation, </w:t>
      </w:r>
      <w:r w:rsidR="007F4D8B" w:rsidRPr="00AA3607">
        <w:rPr>
          <w:rFonts w:eastAsiaTheme="minorEastAsia" w:hint="eastAsia"/>
          <w:sz w:val="21"/>
          <w:szCs w:val="20"/>
          <w:lang w:eastAsia="zh-CN"/>
        </w:rPr>
        <w:t xml:space="preserve">RS pattern </w:t>
      </w:r>
      <w:r w:rsidR="00696ADD">
        <w:rPr>
          <w:rFonts w:eastAsiaTheme="minorEastAsia"/>
          <w:sz w:val="21"/>
          <w:szCs w:val="20"/>
          <w:lang w:eastAsia="zh-CN"/>
        </w:rPr>
        <w:t xml:space="preserve">and digital </w:t>
      </w:r>
      <w:proofErr w:type="spellStart"/>
      <w:r w:rsidR="00696ADD">
        <w:rPr>
          <w:rFonts w:eastAsiaTheme="minorEastAsia"/>
          <w:sz w:val="21"/>
          <w:szCs w:val="20"/>
          <w:lang w:eastAsia="zh-CN"/>
        </w:rPr>
        <w:t>beamforming</w:t>
      </w:r>
      <w:proofErr w:type="spellEnd"/>
    </w:p>
    <w:p w:rsidR="00771A6D" w:rsidRPr="004251B9" w:rsidRDefault="00771A6D" w:rsidP="00771A6D">
      <w:pPr>
        <w:spacing w:afterLines="50"/>
        <w:rPr>
          <w:rFonts w:eastAsiaTheme="minorEastAsia"/>
          <w:color w:val="FF0000"/>
          <w:lang w:eastAsia="zh-CN"/>
        </w:rPr>
      </w:pPr>
      <w:r w:rsidRPr="004251B9">
        <w:rPr>
          <w:rFonts w:eastAsiaTheme="minorEastAsia" w:hint="eastAsia"/>
          <w:lang w:eastAsia="zh-CN"/>
        </w:rPr>
        <w:t>LTE</w:t>
      </w:r>
      <w:r w:rsidRPr="004251B9">
        <w:rPr>
          <w:rFonts w:eastAsiaTheme="minorEastAsia"/>
          <w:lang w:eastAsia="zh-CN"/>
        </w:rPr>
        <w:t xml:space="preserve"> </w:t>
      </w:r>
      <w:r w:rsidRPr="004251B9">
        <w:rPr>
          <w:rFonts w:eastAsiaTheme="minorEastAsia" w:hint="eastAsia"/>
          <w:lang w:eastAsia="zh-CN"/>
        </w:rPr>
        <w:t>frame</w:t>
      </w:r>
      <w:r w:rsidR="00807732" w:rsidRPr="004251B9">
        <w:rPr>
          <w:rFonts w:eastAsiaTheme="minorEastAsia"/>
          <w:lang w:eastAsia="zh-CN"/>
        </w:rPr>
        <w:t xml:space="preserve"> structure with 12 REs-by-</w:t>
      </w:r>
      <w:r w:rsidRPr="004251B9">
        <w:rPr>
          <w:rFonts w:eastAsiaTheme="minorEastAsia"/>
          <w:lang w:eastAsia="zh-CN"/>
        </w:rPr>
        <w:t>14 symbols</w:t>
      </w:r>
      <w:r w:rsidR="00807732" w:rsidRPr="004251B9">
        <w:rPr>
          <w:rFonts w:eastAsiaTheme="minorEastAsia" w:hint="eastAsia"/>
          <w:lang w:eastAsia="zh-CN"/>
        </w:rPr>
        <w:t xml:space="preserve"> is used:</w:t>
      </w:r>
      <w:r w:rsidR="00807732" w:rsidRPr="004251B9">
        <w:rPr>
          <w:rFonts w:eastAsiaTheme="minorEastAsia"/>
          <w:lang w:eastAsia="zh-CN"/>
        </w:rPr>
        <w:t xml:space="preserve"> </w:t>
      </w:r>
      <w:r w:rsidRPr="004251B9">
        <w:rPr>
          <w:rFonts w:eastAsiaTheme="minorEastAsia" w:hint="eastAsia"/>
          <w:lang w:eastAsia="zh-CN"/>
        </w:rPr>
        <w:t>the first two</w:t>
      </w:r>
      <w:r w:rsidRPr="004251B9">
        <w:rPr>
          <w:rFonts w:eastAsiaTheme="minorEastAsia"/>
          <w:lang w:eastAsia="zh-CN"/>
        </w:rPr>
        <w:t xml:space="preserve"> symbols (24 REs)</w:t>
      </w:r>
      <w:r w:rsidRPr="004251B9">
        <w:rPr>
          <w:rFonts w:eastAsiaTheme="minorEastAsia" w:hint="eastAsia"/>
          <w:lang w:eastAsia="zh-CN"/>
        </w:rPr>
        <w:t xml:space="preserve"> are assumed for control channel</w:t>
      </w:r>
      <w:r w:rsidR="00807732" w:rsidRPr="004251B9">
        <w:rPr>
          <w:rFonts w:eastAsiaTheme="minorEastAsia"/>
          <w:lang w:eastAsia="zh-CN"/>
        </w:rPr>
        <w:t xml:space="preserve"> and</w:t>
      </w:r>
      <w:r w:rsidR="00807732" w:rsidRPr="004251B9">
        <w:rPr>
          <w:rFonts w:eastAsiaTheme="minorEastAsia" w:hint="eastAsia"/>
          <w:lang w:eastAsia="zh-CN"/>
        </w:rPr>
        <w:t xml:space="preserve"> o</w:t>
      </w:r>
      <w:r w:rsidRPr="004251B9">
        <w:rPr>
          <w:rFonts w:eastAsiaTheme="minorEastAsia" w:hint="eastAsia"/>
          <w:lang w:eastAsia="zh-CN"/>
        </w:rPr>
        <w:t>ne-port</w:t>
      </w:r>
      <w:r w:rsidRPr="004251B9">
        <w:rPr>
          <w:rFonts w:eastAsiaTheme="minorEastAsia"/>
          <w:lang w:eastAsia="zh-CN"/>
        </w:rPr>
        <w:t xml:space="preserve"> DMRS (</w:t>
      </w:r>
      <w:r w:rsidRPr="004251B9">
        <w:rPr>
          <w:rFonts w:eastAsiaTheme="minorEastAsia" w:hint="eastAsia"/>
          <w:lang w:eastAsia="zh-CN"/>
        </w:rPr>
        <w:t>12</w:t>
      </w:r>
      <w:r w:rsidRPr="004251B9">
        <w:rPr>
          <w:rFonts w:eastAsiaTheme="minorEastAsia"/>
          <w:lang w:eastAsia="zh-CN"/>
        </w:rPr>
        <w:t xml:space="preserve"> REs)</w:t>
      </w:r>
      <w:r w:rsidRPr="004251B9">
        <w:rPr>
          <w:rFonts w:eastAsiaTheme="minorEastAsia" w:hint="eastAsia"/>
          <w:lang w:eastAsia="zh-CN"/>
        </w:rPr>
        <w:t>, i.e., antenna port 7 for Rank=1 transmission</w:t>
      </w:r>
      <w:r w:rsidR="00807732" w:rsidRPr="004251B9">
        <w:rPr>
          <w:rFonts w:eastAsiaTheme="minorEastAsia"/>
          <w:lang w:eastAsia="zh-CN"/>
        </w:rPr>
        <w:t xml:space="preserve"> as </w:t>
      </w:r>
      <w:r w:rsidRPr="004251B9">
        <w:rPr>
          <w:rFonts w:eastAsiaTheme="minorEastAsia" w:hint="eastAsia"/>
          <w:lang w:eastAsia="zh-CN"/>
        </w:rPr>
        <w:t xml:space="preserve">agreed </w:t>
      </w:r>
      <w:r w:rsidR="00572734" w:rsidRPr="004251B9">
        <w:rPr>
          <w:rFonts w:eastAsiaTheme="minorEastAsia" w:hint="eastAsia"/>
          <w:lang w:eastAsia="zh-CN"/>
        </w:rPr>
        <w:t>in [3</w:t>
      </w:r>
      <w:r w:rsidRPr="004251B9">
        <w:rPr>
          <w:rFonts w:eastAsiaTheme="minorEastAsia" w:hint="eastAsia"/>
          <w:lang w:eastAsia="zh-CN"/>
        </w:rPr>
        <w:t xml:space="preserve">]. Meanwhile 8 PRBs, i.e., transmission block size (TBS) of 256, are allocated for data transmission </w:t>
      </w:r>
      <w:r w:rsidR="00782A0A" w:rsidRPr="004251B9">
        <w:rPr>
          <w:rFonts w:eastAsiaTheme="minorEastAsia"/>
          <w:lang w:eastAsia="zh-CN"/>
        </w:rPr>
        <w:t xml:space="preserve">and </w:t>
      </w:r>
      <w:r w:rsidRPr="004251B9">
        <w:rPr>
          <w:rFonts w:eastAsiaTheme="minorEastAsia" w:hint="eastAsia"/>
          <w:lang w:eastAsia="zh-CN"/>
        </w:rPr>
        <w:t>QPSK is used for modulation</w:t>
      </w:r>
      <w:r w:rsidR="00782A0A" w:rsidRPr="004251B9">
        <w:rPr>
          <w:rFonts w:eastAsiaTheme="minorEastAsia"/>
          <w:lang w:eastAsia="zh-CN"/>
        </w:rPr>
        <w:t xml:space="preserve"> for MCS=1</w:t>
      </w:r>
      <w:r w:rsidRPr="004251B9">
        <w:rPr>
          <w:rFonts w:eastAsiaTheme="minorEastAsia" w:hint="eastAsia"/>
          <w:lang w:eastAsia="zh-CN"/>
        </w:rPr>
        <w:t xml:space="preserve">. </w:t>
      </w:r>
    </w:p>
    <w:p w:rsidR="00B73BFB" w:rsidRPr="004251B9" w:rsidRDefault="00B73BFB" w:rsidP="00B73BFB">
      <w:pPr>
        <w:spacing w:afterLines="50"/>
        <w:rPr>
          <w:rFonts w:eastAsiaTheme="minorEastAsia"/>
          <w:lang w:eastAsia="zh-CN"/>
        </w:rPr>
      </w:pPr>
      <w:r w:rsidRPr="004251B9">
        <w:rPr>
          <w:rFonts w:eastAsiaTheme="minorEastAsia"/>
          <w:lang w:eastAsia="zh-CN"/>
        </w:rPr>
        <w:t>T</w:t>
      </w:r>
      <w:r w:rsidRPr="004251B9">
        <w:rPr>
          <w:rFonts w:eastAsiaTheme="minorEastAsia" w:hint="eastAsia"/>
          <w:lang w:eastAsia="zh-CN"/>
        </w:rPr>
        <w:t xml:space="preserve">he RS pattern is shown in </w:t>
      </w:r>
      <w:r w:rsidR="00DE7BFA">
        <w:rPr>
          <w:rFonts w:eastAsiaTheme="minorEastAsia" w:hint="eastAsia"/>
          <w:lang w:eastAsia="zh-CN"/>
        </w:rPr>
        <w:t>F</w:t>
      </w:r>
      <w:r w:rsidRPr="004251B9">
        <w:rPr>
          <w:rFonts w:eastAsiaTheme="minorEastAsia" w:hint="eastAsia"/>
          <w:lang w:eastAsia="zh-CN"/>
        </w:rPr>
        <w:t>igure</w:t>
      </w:r>
      <w:r w:rsidR="00DE7BFA">
        <w:rPr>
          <w:rFonts w:eastAsiaTheme="minorEastAsia" w:hint="eastAsia"/>
          <w:lang w:eastAsia="zh-CN"/>
        </w:rPr>
        <w:t xml:space="preserve"> 1</w:t>
      </w:r>
      <w:r w:rsidRPr="004251B9">
        <w:rPr>
          <w:rFonts w:eastAsiaTheme="minorEastAsia" w:hint="eastAsia"/>
          <w:lang w:eastAsia="zh-CN"/>
        </w:rPr>
        <w:t>.</w:t>
      </w:r>
    </w:p>
    <w:p w:rsidR="007F4D8B" w:rsidRDefault="007F4D8B" w:rsidP="007F4D8B">
      <w:pPr>
        <w:jc w:val="center"/>
        <w:rPr>
          <w:lang w:eastAsia="zh-CN"/>
        </w:rPr>
      </w:pPr>
      <w:r>
        <w:object w:dxaOrig="4940" w:dyaOrig="5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pt;height:251.3pt" o:ole="">
            <v:imagedata r:id="rId8" o:title=""/>
          </v:shape>
          <o:OLEObject Type="Embed" ProgID="Visio.Drawing.11" ShapeID="_x0000_i1025" DrawAspect="Content" ObjectID="_1547922839" r:id="rId9"/>
        </w:object>
      </w:r>
    </w:p>
    <w:p w:rsidR="00DE7BFA" w:rsidRPr="000361E1" w:rsidRDefault="00DE7BFA" w:rsidP="00DE7BFA">
      <w:pPr>
        <w:jc w:val="center"/>
        <w:rPr>
          <w:lang w:eastAsia="zh-CN"/>
        </w:rPr>
      </w:pPr>
      <w:r>
        <w:rPr>
          <w:rFonts w:hint="eastAsia"/>
          <w:lang w:eastAsia="zh-CN"/>
        </w:rPr>
        <w:t>Figure 1</w:t>
      </w:r>
      <w:r>
        <w:rPr>
          <w:lang w:eastAsia="zh-CN"/>
        </w:rPr>
        <w:t>:</w:t>
      </w:r>
      <w:r>
        <w:rPr>
          <w:rFonts w:hint="eastAsia"/>
          <w:lang w:eastAsia="zh-CN"/>
        </w:rPr>
        <w:t xml:space="preserve"> RS pattern in calibration</w:t>
      </w:r>
    </w:p>
    <w:p w:rsidR="00DE7BFA" w:rsidRPr="00DE7BFA" w:rsidRDefault="00DE7BFA" w:rsidP="007F4D8B">
      <w:pPr>
        <w:jc w:val="center"/>
        <w:rPr>
          <w:lang w:eastAsia="zh-CN"/>
        </w:rPr>
      </w:pPr>
    </w:p>
    <w:p w:rsidR="007F4D8B" w:rsidRPr="0083020B" w:rsidRDefault="00B73BFB" w:rsidP="00B73BFB">
      <w:pPr>
        <w:spacing w:afterLines="50"/>
        <w:rPr>
          <w:lang w:eastAsia="zh-CN"/>
        </w:rPr>
      </w:pPr>
      <w:r w:rsidRPr="0083020B">
        <w:rPr>
          <w:rFonts w:eastAsiaTheme="minorEastAsia"/>
          <w:lang w:eastAsia="zh-CN"/>
        </w:rPr>
        <w:t xml:space="preserve">For digital </w:t>
      </w:r>
      <w:proofErr w:type="spellStart"/>
      <w:r w:rsidRPr="0083020B">
        <w:rPr>
          <w:rFonts w:eastAsiaTheme="minorEastAsia"/>
          <w:lang w:eastAsia="zh-CN"/>
        </w:rPr>
        <w:t>beamforming</w:t>
      </w:r>
      <w:proofErr w:type="spellEnd"/>
      <w:r w:rsidRPr="0083020B">
        <w:rPr>
          <w:rFonts w:eastAsiaTheme="minorEastAsia"/>
          <w:lang w:eastAsia="zh-CN"/>
        </w:rPr>
        <w:t xml:space="preserve">, </w:t>
      </w:r>
      <w:r w:rsidRPr="0083020B">
        <w:rPr>
          <w:rFonts w:eastAsiaTheme="minorEastAsia" w:hint="eastAsia"/>
          <w:lang w:eastAsia="zh-CN"/>
        </w:rPr>
        <w:t>SVD is</w:t>
      </w:r>
      <w:r w:rsidRPr="0083020B">
        <w:rPr>
          <w:rFonts w:eastAsiaTheme="minorEastAsia"/>
          <w:lang w:eastAsia="zh-CN"/>
        </w:rPr>
        <w:t xml:space="preserve"> supposed without delay</w:t>
      </w:r>
      <w:r w:rsidRPr="0083020B">
        <w:rPr>
          <w:rFonts w:eastAsiaTheme="minorEastAsia" w:hint="eastAsia"/>
          <w:lang w:eastAsia="zh-CN"/>
        </w:rPr>
        <w:t xml:space="preserve"> that is based on ideal </w:t>
      </w:r>
      <w:r w:rsidRPr="0083020B">
        <w:rPr>
          <w:rFonts w:eastAsiaTheme="minorEastAsia"/>
          <w:lang w:eastAsia="zh-CN"/>
        </w:rPr>
        <w:t>CSI feedback</w:t>
      </w:r>
      <w:r w:rsidRPr="0083020B">
        <w:rPr>
          <w:rFonts w:eastAsiaTheme="minorEastAsia" w:hint="eastAsia"/>
          <w:lang w:eastAsia="zh-CN"/>
        </w:rPr>
        <w:t xml:space="preserve"> a</w:t>
      </w:r>
      <w:r w:rsidRPr="0083020B">
        <w:rPr>
          <w:lang w:eastAsia="zh-CN"/>
        </w:rPr>
        <w:t>t the beginning of the slot</w:t>
      </w:r>
      <w:r w:rsidRPr="0083020B">
        <w:rPr>
          <w:rFonts w:hint="eastAsia"/>
          <w:lang w:eastAsia="zh-CN"/>
        </w:rPr>
        <w:t xml:space="preserve"> </w:t>
      </w:r>
      <w:r w:rsidRPr="0083020B">
        <w:rPr>
          <w:lang w:eastAsia="zh-CN"/>
        </w:rPr>
        <w:t>per PRB</w:t>
      </w:r>
      <w:r w:rsidRPr="0083020B">
        <w:rPr>
          <w:rFonts w:hint="eastAsia"/>
          <w:lang w:eastAsia="zh-CN"/>
        </w:rPr>
        <w:t xml:space="preserve">. The same SVD </w:t>
      </w:r>
      <w:proofErr w:type="spellStart"/>
      <w:r w:rsidRPr="0083020B">
        <w:rPr>
          <w:rFonts w:hint="eastAsia"/>
          <w:lang w:eastAsia="zh-CN"/>
        </w:rPr>
        <w:t>beamforming</w:t>
      </w:r>
      <w:proofErr w:type="spellEnd"/>
      <w:r w:rsidRPr="0083020B">
        <w:rPr>
          <w:rFonts w:hint="eastAsia"/>
          <w:lang w:eastAsia="zh-CN"/>
        </w:rPr>
        <w:t xml:space="preserve"> is then used for the rest of the PRB.</w:t>
      </w:r>
      <w:r w:rsidRPr="0083020B">
        <w:rPr>
          <w:rFonts w:eastAsiaTheme="minorEastAsia" w:hint="eastAsia"/>
          <w:lang w:eastAsia="zh-CN"/>
        </w:rPr>
        <w:t xml:space="preserve"> </w:t>
      </w:r>
      <w:r w:rsidRPr="0083020B">
        <w:rPr>
          <w:rFonts w:eastAsiaTheme="minorEastAsia"/>
          <w:lang w:eastAsia="zh-CN"/>
        </w:rPr>
        <w:t>At the UE side, DMRS-based channel estimation is performed.</w:t>
      </w:r>
    </w:p>
    <w:p w:rsidR="000E7EF8" w:rsidRDefault="000E7EF8" w:rsidP="007D07DA">
      <w:pPr>
        <w:pStyle w:val="2"/>
        <w:rPr>
          <w:lang w:eastAsia="zh-CN"/>
        </w:rPr>
      </w:pPr>
      <w:r>
        <w:rPr>
          <w:lang w:eastAsia="zh-CN"/>
        </w:rPr>
        <w:t>M</w:t>
      </w:r>
      <w:r w:rsidRPr="00116FA7">
        <w:rPr>
          <w:lang w:eastAsia="zh-CN"/>
        </w:rPr>
        <w:t>etric</w:t>
      </w:r>
    </w:p>
    <w:p w:rsidR="000E7EF8" w:rsidRDefault="007F4D8B" w:rsidP="00327531">
      <w:pPr>
        <w:spacing w:afterLines="50"/>
        <w:rPr>
          <w:lang w:eastAsia="zh-CN"/>
        </w:rPr>
      </w:pPr>
      <w:r w:rsidRPr="00705002">
        <w:rPr>
          <w:rFonts w:eastAsiaTheme="minorEastAsia" w:hint="eastAsia"/>
          <w:lang w:eastAsia="zh-CN"/>
        </w:rPr>
        <w:t>BLER</w:t>
      </w:r>
      <w:r w:rsidRPr="00705002">
        <w:rPr>
          <w:rFonts w:eastAsiaTheme="minorEastAsia"/>
          <w:lang w:eastAsia="zh-CN"/>
        </w:rPr>
        <w:t xml:space="preserve"> </w:t>
      </w:r>
      <w:r w:rsidR="00B73BFB">
        <w:rPr>
          <w:rFonts w:eastAsiaTheme="minorEastAsia"/>
          <w:lang w:eastAsia="zh-CN"/>
        </w:rPr>
        <w:t xml:space="preserve">with </w:t>
      </w:r>
      <w:proofErr w:type="spellStart"/>
      <w:r w:rsidRPr="00705002">
        <w:rPr>
          <w:rFonts w:eastAsiaTheme="minorEastAsia"/>
          <w:lang w:eastAsia="zh-CN"/>
        </w:rPr>
        <w:t>beamforming</w:t>
      </w:r>
      <w:proofErr w:type="spellEnd"/>
      <w:r w:rsidRPr="00705002">
        <w:rPr>
          <w:rFonts w:eastAsiaTheme="minorEastAsia"/>
          <w:lang w:eastAsia="zh-CN"/>
        </w:rPr>
        <w:t xml:space="preserve"> </w:t>
      </w:r>
      <w:r w:rsidRPr="00705002">
        <w:rPr>
          <w:rFonts w:eastAsiaTheme="minorEastAsia" w:hint="eastAsia"/>
          <w:lang w:eastAsia="zh-CN"/>
        </w:rPr>
        <w:t xml:space="preserve">as a function of SNR ranging from -20 dB to 0dB </w:t>
      </w:r>
      <w:r w:rsidRPr="004B32CA">
        <w:rPr>
          <w:rFonts w:eastAsiaTheme="minorEastAsia" w:hint="eastAsia"/>
          <w:lang w:eastAsia="zh-CN"/>
        </w:rPr>
        <w:t xml:space="preserve">is adopted </w:t>
      </w:r>
      <w:r w:rsidR="00B73BFB">
        <w:rPr>
          <w:rFonts w:eastAsiaTheme="minorEastAsia"/>
          <w:lang w:eastAsia="zh-CN"/>
        </w:rPr>
        <w:t xml:space="preserve">as </w:t>
      </w:r>
      <w:r w:rsidRPr="004B32CA">
        <w:rPr>
          <w:rFonts w:eastAsiaTheme="minorEastAsia" w:hint="eastAsia"/>
          <w:lang w:eastAsia="zh-CN"/>
        </w:rPr>
        <w:t xml:space="preserve">the metric </w:t>
      </w:r>
      <w:r w:rsidRPr="008D2239">
        <w:rPr>
          <w:rFonts w:eastAsiaTheme="minorEastAsia" w:hint="eastAsia"/>
          <w:lang w:eastAsia="zh-CN"/>
        </w:rPr>
        <w:t xml:space="preserve">of link level calibration. </w:t>
      </w:r>
    </w:p>
    <w:p w:rsidR="005924B1" w:rsidRDefault="001808C4" w:rsidP="005924B1">
      <w:pPr>
        <w:pStyle w:val="1"/>
        <w:rPr>
          <w:lang w:eastAsia="zh-CN"/>
        </w:rPr>
      </w:pPr>
      <w:r>
        <w:rPr>
          <w:lang w:eastAsia="zh-CN"/>
        </w:rPr>
        <w:t>Simulation</w:t>
      </w:r>
      <w:r w:rsidR="005924B1">
        <w:rPr>
          <w:lang w:eastAsia="zh-CN"/>
        </w:rPr>
        <w:t xml:space="preserve"> results</w:t>
      </w:r>
    </w:p>
    <w:p w:rsidR="005924B1" w:rsidRDefault="00B41A5B" w:rsidP="007D07DA">
      <w:pPr>
        <w:rPr>
          <w:lang w:eastAsia="zh-CN"/>
        </w:rPr>
      </w:pPr>
      <w:r>
        <w:rPr>
          <w:rFonts w:hint="eastAsia"/>
          <w:lang w:eastAsia="zh-CN"/>
        </w:rPr>
        <w:t>I</w:t>
      </w:r>
      <w:r w:rsidR="005924B1">
        <w:rPr>
          <w:lang w:eastAsia="zh-CN"/>
        </w:rPr>
        <w:t>n this section</w:t>
      </w:r>
      <w:r>
        <w:rPr>
          <w:rFonts w:hint="eastAsia"/>
          <w:lang w:eastAsia="zh-CN"/>
        </w:rPr>
        <w:t>,</w:t>
      </w:r>
      <w:r w:rsidR="005924B1">
        <w:rPr>
          <w:lang w:eastAsia="zh-CN"/>
        </w:rPr>
        <w:t xml:space="preserve"> the link level </w:t>
      </w:r>
      <w:r>
        <w:rPr>
          <w:rFonts w:hint="eastAsia"/>
          <w:lang w:eastAsia="zh-CN"/>
        </w:rPr>
        <w:t>calibration</w:t>
      </w:r>
      <w:r>
        <w:rPr>
          <w:lang w:eastAsia="zh-CN"/>
        </w:rPr>
        <w:t xml:space="preserve"> </w:t>
      </w:r>
      <w:r w:rsidR="005924B1">
        <w:rPr>
          <w:lang w:eastAsia="zh-CN"/>
        </w:rPr>
        <w:t xml:space="preserve">results of phase </w:t>
      </w:r>
      <w:r w:rsidR="007F4D8B">
        <w:rPr>
          <w:lang w:eastAsia="zh-CN"/>
        </w:rPr>
        <w:t>2</w:t>
      </w:r>
      <w:r w:rsidR="005924B1">
        <w:rPr>
          <w:lang w:eastAsia="zh-CN"/>
        </w:rPr>
        <w:t xml:space="preserve"> </w:t>
      </w:r>
      <w:r>
        <w:rPr>
          <w:rFonts w:hint="eastAsia"/>
          <w:lang w:eastAsia="zh-CN"/>
        </w:rPr>
        <w:t>are presented, based on the assumptions described above and as shown in the Annex</w:t>
      </w:r>
      <w:r w:rsidR="005924B1">
        <w:rPr>
          <w:lang w:eastAsia="zh-CN"/>
        </w:rPr>
        <w:t>.</w:t>
      </w:r>
    </w:p>
    <w:p w:rsidR="000E7EF8" w:rsidRDefault="000361E1" w:rsidP="007D07DA">
      <w:pPr>
        <w:pStyle w:val="2"/>
        <w:rPr>
          <w:lang w:eastAsia="zh-CN"/>
        </w:rPr>
      </w:pPr>
      <w:r>
        <w:rPr>
          <w:lang w:eastAsia="zh-CN"/>
        </w:rPr>
        <w:t>30GHz LLS</w:t>
      </w:r>
      <w:r w:rsidR="00B41A5B">
        <w:rPr>
          <w:rFonts w:hint="eastAsia"/>
          <w:lang w:eastAsia="zh-CN"/>
        </w:rPr>
        <w:t xml:space="preserve"> calibration results</w:t>
      </w:r>
    </w:p>
    <w:p w:rsidR="000361E1" w:rsidRDefault="000361E1" w:rsidP="000361E1">
      <w:pPr>
        <w:rPr>
          <w:lang w:eastAsia="zh-CN"/>
        </w:rPr>
      </w:pPr>
      <w:r>
        <w:rPr>
          <w:lang w:eastAsia="zh-CN"/>
        </w:rPr>
        <w:t xml:space="preserve">The </w:t>
      </w:r>
      <w:r w:rsidR="00B41A5B">
        <w:rPr>
          <w:rFonts w:hint="eastAsia"/>
          <w:lang w:eastAsia="zh-CN"/>
        </w:rPr>
        <w:t>calibration</w:t>
      </w:r>
      <w:r w:rsidR="00B41A5B">
        <w:rPr>
          <w:lang w:eastAsia="zh-CN"/>
        </w:rPr>
        <w:t xml:space="preserve"> </w:t>
      </w:r>
      <w:r>
        <w:rPr>
          <w:lang w:eastAsia="zh-CN"/>
        </w:rPr>
        <w:t>result</w:t>
      </w:r>
      <w:r w:rsidR="00F72780">
        <w:rPr>
          <w:lang w:eastAsia="zh-CN"/>
        </w:rPr>
        <w:t>s</w:t>
      </w:r>
      <w:r>
        <w:rPr>
          <w:lang w:eastAsia="zh-CN"/>
        </w:rPr>
        <w:t xml:space="preserve"> for 30GHz </w:t>
      </w:r>
      <w:r w:rsidR="00DE7BFA">
        <w:rPr>
          <w:lang w:eastAsia="zh-CN"/>
        </w:rPr>
        <w:t>ha</w:t>
      </w:r>
      <w:r w:rsidR="00DE7BFA">
        <w:rPr>
          <w:rFonts w:hint="eastAsia"/>
          <w:lang w:eastAsia="zh-CN"/>
        </w:rPr>
        <w:t>ve</w:t>
      </w:r>
      <w:r w:rsidR="00DE7BFA">
        <w:rPr>
          <w:lang w:eastAsia="zh-CN"/>
        </w:rPr>
        <w:t xml:space="preserve"> </w:t>
      </w:r>
      <w:r w:rsidR="00F72780">
        <w:rPr>
          <w:lang w:eastAsia="zh-CN"/>
        </w:rPr>
        <w:t xml:space="preserve">been presented in Figure </w:t>
      </w:r>
      <w:r w:rsidR="00DE7BFA">
        <w:rPr>
          <w:rFonts w:hint="eastAsia"/>
          <w:lang w:eastAsia="zh-CN"/>
        </w:rPr>
        <w:t>2</w:t>
      </w:r>
      <w:r w:rsidR="00F72780">
        <w:rPr>
          <w:lang w:eastAsia="zh-CN"/>
        </w:rPr>
        <w:t>.</w:t>
      </w:r>
    </w:p>
    <w:p w:rsidR="00F72780" w:rsidRPr="00337AAD" w:rsidRDefault="00337AAD" w:rsidP="000361E1">
      <w:pPr>
        <w:rPr>
          <w:lang w:eastAsia="zh-CN"/>
        </w:rPr>
      </w:pPr>
      <w:r w:rsidRPr="00337AAD">
        <w:rPr>
          <w:lang w:eastAsia="zh-CN"/>
        </w:rPr>
        <w:lastRenderedPageBreak/>
        <w:t xml:space="preserve"> </w:t>
      </w:r>
      <w:r w:rsidR="00A908A2">
        <w:rPr>
          <w:noProof/>
          <w:lang w:eastAsia="zh-CN"/>
        </w:rPr>
        <w:drawing>
          <wp:inline distT="0" distB="0" distL="0" distR="0">
            <wp:extent cx="5916295" cy="31083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3108338"/>
                    </a:xfrm>
                    <a:prstGeom prst="rect">
                      <a:avLst/>
                    </a:prstGeom>
                    <a:noFill/>
                    <a:ln>
                      <a:noFill/>
                    </a:ln>
                  </pic:spPr>
                </pic:pic>
              </a:graphicData>
            </a:graphic>
          </wp:inline>
        </w:drawing>
      </w:r>
    </w:p>
    <w:p w:rsidR="00BC5B5E" w:rsidRPr="000361E1" w:rsidRDefault="00BC5B5E" w:rsidP="00F360B7">
      <w:pPr>
        <w:jc w:val="center"/>
        <w:rPr>
          <w:lang w:eastAsia="zh-CN"/>
        </w:rPr>
      </w:pPr>
      <w:r>
        <w:rPr>
          <w:rFonts w:hint="eastAsia"/>
          <w:lang w:eastAsia="zh-CN"/>
        </w:rPr>
        <w:t xml:space="preserve">Figure </w:t>
      </w:r>
      <w:r w:rsidR="00DE7BFA">
        <w:rPr>
          <w:rFonts w:hint="eastAsia"/>
          <w:lang w:eastAsia="zh-CN"/>
        </w:rPr>
        <w:t>2</w:t>
      </w:r>
      <w:r>
        <w:rPr>
          <w:lang w:eastAsia="zh-CN"/>
        </w:rPr>
        <w:t>:</w:t>
      </w:r>
      <w:r>
        <w:rPr>
          <w:rFonts w:hint="eastAsia"/>
          <w:lang w:eastAsia="zh-CN"/>
        </w:rPr>
        <w:t xml:space="preserve"> BLER of </w:t>
      </w:r>
      <w:r w:rsidR="00F360B7">
        <w:rPr>
          <w:lang w:eastAsia="zh-CN"/>
        </w:rPr>
        <w:t>LTE MCS 1 in CDL-A and CDL-B Channel</w:t>
      </w:r>
      <w:r w:rsidR="00C6365C">
        <w:rPr>
          <w:lang w:eastAsia="zh-CN"/>
        </w:rPr>
        <w:t xml:space="preserve"> 30GHz</w:t>
      </w:r>
    </w:p>
    <w:p w:rsidR="000E7EF8" w:rsidRDefault="000361E1" w:rsidP="007D07DA">
      <w:pPr>
        <w:pStyle w:val="2"/>
        <w:rPr>
          <w:lang w:eastAsia="zh-CN"/>
        </w:rPr>
      </w:pPr>
      <w:r>
        <w:rPr>
          <w:lang w:eastAsia="zh-CN"/>
        </w:rPr>
        <w:t xml:space="preserve">4GHz LLS </w:t>
      </w:r>
      <w:r w:rsidR="00B41A5B">
        <w:rPr>
          <w:rFonts w:hint="eastAsia"/>
          <w:lang w:eastAsia="zh-CN"/>
        </w:rPr>
        <w:t>calibration results</w:t>
      </w:r>
    </w:p>
    <w:p w:rsidR="000361E1" w:rsidRDefault="00642F40" w:rsidP="000361E1">
      <w:pPr>
        <w:rPr>
          <w:lang w:eastAsia="zh-CN"/>
        </w:rPr>
      </w:pPr>
      <w:r>
        <w:rPr>
          <w:lang w:eastAsia="zh-CN"/>
        </w:rPr>
        <w:t xml:space="preserve">The </w:t>
      </w:r>
      <w:r w:rsidR="00B41A5B">
        <w:rPr>
          <w:rFonts w:hint="eastAsia"/>
          <w:lang w:eastAsia="zh-CN"/>
        </w:rPr>
        <w:t>calibration</w:t>
      </w:r>
      <w:r w:rsidR="00B41A5B">
        <w:rPr>
          <w:lang w:eastAsia="zh-CN"/>
        </w:rPr>
        <w:t xml:space="preserve"> </w:t>
      </w:r>
      <w:r>
        <w:rPr>
          <w:lang w:eastAsia="zh-CN"/>
        </w:rPr>
        <w:t>results</w:t>
      </w:r>
      <w:r w:rsidR="000A7232">
        <w:rPr>
          <w:lang w:eastAsia="zh-CN"/>
        </w:rPr>
        <w:t xml:space="preserve"> for 4</w:t>
      </w:r>
      <w:r>
        <w:rPr>
          <w:lang w:eastAsia="zh-CN"/>
        </w:rPr>
        <w:t xml:space="preserve">GHz </w:t>
      </w:r>
      <w:r w:rsidR="00DE7BFA">
        <w:rPr>
          <w:lang w:eastAsia="zh-CN"/>
        </w:rPr>
        <w:t>ha</w:t>
      </w:r>
      <w:r w:rsidR="00DE7BFA">
        <w:rPr>
          <w:rFonts w:hint="eastAsia"/>
          <w:lang w:eastAsia="zh-CN"/>
        </w:rPr>
        <w:t>ve</w:t>
      </w:r>
      <w:r w:rsidR="00DE7BFA">
        <w:rPr>
          <w:lang w:eastAsia="zh-CN"/>
        </w:rPr>
        <w:t xml:space="preserve"> </w:t>
      </w:r>
      <w:r>
        <w:rPr>
          <w:lang w:eastAsia="zh-CN"/>
        </w:rPr>
        <w:t xml:space="preserve">been presented in Figure </w:t>
      </w:r>
      <w:r w:rsidR="00DE7BFA">
        <w:rPr>
          <w:rFonts w:hint="eastAsia"/>
          <w:lang w:eastAsia="zh-CN"/>
        </w:rPr>
        <w:t>3</w:t>
      </w:r>
      <w:r>
        <w:rPr>
          <w:lang w:eastAsia="zh-CN"/>
        </w:rPr>
        <w:t>.</w:t>
      </w:r>
    </w:p>
    <w:p w:rsidR="00642F40" w:rsidRDefault="00C6365C" w:rsidP="000361E1">
      <w:pPr>
        <w:rPr>
          <w:lang w:eastAsia="zh-CN"/>
        </w:rPr>
      </w:pPr>
      <w:r w:rsidRPr="00C6365C">
        <w:rPr>
          <w:noProof/>
          <w:lang w:eastAsia="zh-CN"/>
        </w:rPr>
        <w:drawing>
          <wp:inline distT="0" distB="0" distL="0" distR="0">
            <wp:extent cx="5916295" cy="310833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3108338"/>
                    </a:xfrm>
                    <a:prstGeom prst="rect">
                      <a:avLst/>
                    </a:prstGeom>
                    <a:noFill/>
                    <a:ln>
                      <a:noFill/>
                    </a:ln>
                  </pic:spPr>
                </pic:pic>
              </a:graphicData>
            </a:graphic>
          </wp:inline>
        </w:drawing>
      </w:r>
    </w:p>
    <w:p w:rsidR="00C6365C" w:rsidRPr="000A7232" w:rsidRDefault="00C6365C" w:rsidP="00C6365C">
      <w:pPr>
        <w:jc w:val="center"/>
        <w:rPr>
          <w:lang w:eastAsia="zh-CN"/>
        </w:rPr>
      </w:pPr>
      <w:r>
        <w:rPr>
          <w:rFonts w:hint="eastAsia"/>
          <w:lang w:eastAsia="zh-CN"/>
        </w:rPr>
        <w:t xml:space="preserve">Figure </w:t>
      </w:r>
      <w:r w:rsidR="00DE7BFA">
        <w:rPr>
          <w:rFonts w:hint="eastAsia"/>
          <w:lang w:eastAsia="zh-CN"/>
        </w:rPr>
        <w:t>3</w:t>
      </w:r>
      <w:r>
        <w:rPr>
          <w:lang w:eastAsia="zh-CN"/>
        </w:rPr>
        <w:t>:</w:t>
      </w:r>
      <w:r>
        <w:rPr>
          <w:rFonts w:hint="eastAsia"/>
          <w:lang w:eastAsia="zh-CN"/>
        </w:rPr>
        <w:t xml:space="preserve"> BLER of </w:t>
      </w:r>
      <w:r>
        <w:rPr>
          <w:lang w:eastAsia="zh-CN"/>
        </w:rPr>
        <w:t>LTE MCS 1 in CDL-A and CDL-B Channel 4GHz</w:t>
      </w:r>
    </w:p>
    <w:p w:rsidR="00854F08" w:rsidRDefault="00854F08" w:rsidP="00854F08">
      <w:pPr>
        <w:pStyle w:val="1"/>
        <w:rPr>
          <w:lang w:eastAsia="zh-CN"/>
        </w:rPr>
      </w:pPr>
      <w:r w:rsidRPr="00CF195E">
        <w:t>Conclusion</w:t>
      </w:r>
    </w:p>
    <w:p w:rsidR="00854F08" w:rsidRDefault="00DE7BFA" w:rsidP="00854F08">
      <w:pPr>
        <w:rPr>
          <w:lang w:eastAsia="zh-CN"/>
        </w:rPr>
      </w:pPr>
      <w:r>
        <w:rPr>
          <w:rFonts w:hint="eastAsia"/>
          <w:lang w:eastAsia="zh-CN"/>
        </w:rPr>
        <w:t>Phase 2 l</w:t>
      </w:r>
      <w:r w:rsidR="00854F08">
        <w:rPr>
          <w:rFonts w:hint="eastAsia"/>
          <w:lang w:eastAsia="zh-CN"/>
        </w:rPr>
        <w:t xml:space="preserve">ink </w:t>
      </w:r>
      <w:r w:rsidR="00854F08">
        <w:rPr>
          <w:lang w:eastAsia="zh-CN"/>
        </w:rPr>
        <w:t xml:space="preserve">level </w:t>
      </w:r>
      <w:r>
        <w:rPr>
          <w:rFonts w:hint="eastAsia"/>
          <w:lang w:eastAsia="zh-CN"/>
        </w:rPr>
        <w:t>calibration</w:t>
      </w:r>
      <w:r>
        <w:rPr>
          <w:lang w:eastAsia="zh-CN"/>
        </w:rPr>
        <w:t xml:space="preserve"> </w:t>
      </w:r>
      <w:r w:rsidR="00854F08">
        <w:rPr>
          <w:lang w:eastAsia="zh-CN"/>
        </w:rPr>
        <w:t xml:space="preserve">results for </w:t>
      </w:r>
      <w:r w:rsidR="00281827">
        <w:rPr>
          <w:lang w:eastAsia="zh-CN"/>
        </w:rPr>
        <w:t>NR-</w:t>
      </w:r>
      <w:r w:rsidR="00854F08">
        <w:rPr>
          <w:lang w:eastAsia="zh-CN"/>
        </w:rPr>
        <w:t xml:space="preserve">MIMO </w:t>
      </w:r>
      <w:r w:rsidR="007F18EB">
        <w:rPr>
          <w:lang w:eastAsia="zh-CN"/>
        </w:rPr>
        <w:t>calibration</w:t>
      </w:r>
      <w:r w:rsidR="00854F08">
        <w:rPr>
          <w:lang w:eastAsia="zh-CN"/>
        </w:rPr>
        <w:t xml:space="preserve"> have been presented in this contribution</w:t>
      </w:r>
      <w:r w:rsidR="00B41A5B">
        <w:rPr>
          <w:rFonts w:hint="eastAsia"/>
          <w:lang w:eastAsia="zh-CN"/>
        </w:rPr>
        <w:t xml:space="preserve">, </w:t>
      </w:r>
      <w:r w:rsidR="00B41A5B">
        <w:rPr>
          <w:lang w:eastAsia="zh-CN"/>
        </w:rPr>
        <w:t>based</w:t>
      </w:r>
      <w:r w:rsidR="00B41A5B">
        <w:rPr>
          <w:rFonts w:hint="eastAsia"/>
          <w:lang w:eastAsia="zh-CN"/>
        </w:rPr>
        <w:t xml:space="preserve"> on simulation assumptions listed in section 2 and Annex.</w:t>
      </w:r>
    </w:p>
    <w:p w:rsidR="001808C4" w:rsidRPr="00B90209" w:rsidRDefault="001808C4" w:rsidP="009E4137">
      <w:pPr>
        <w:pStyle w:val="1"/>
        <w:numPr>
          <w:ilvl w:val="0"/>
          <w:numId w:val="0"/>
        </w:numPr>
        <w:ind w:left="432" w:hanging="432"/>
        <w:rPr>
          <w:lang w:eastAsia="zh-CN"/>
        </w:rPr>
      </w:pPr>
      <w:r w:rsidRPr="00B90209">
        <w:rPr>
          <w:lang w:eastAsia="zh-CN"/>
        </w:rPr>
        <w:t>Reference</w:t>
      </w:r>
    </w:p>
    <w:p w:rsidR="00572734" w:rsidRPr="00572734" w:rsidRDefault="00572734" w:rsidP="00572734">
      <w:pPr>
        <w:pStyle w:val="af7"/>
        <w:numPr>
          <w:ilvl w:val="0"/>
          <w:numId w:val="7"/>
        </w:numPr>
        <w:rPr>
          <w:sz w:val="20"/>
          <w:szCs w:val="20"/>
        </w:rPr>
      </w:pPr>
      <w:r w:rsidRPr="00572734">
        <w:rPr>
          <w:sz w:val="20"/>
          <w:szCs w:val="20"/>
        </w:rPr>
        <w:t>R1-1701517</w:t>
      </w:r>
      <w:r w:rsidRPr="00572734">
        <w:rPr>
          <w:rFonts w:hint="eastAsia"/>
          <w:sz w:val="20"/>
          <w:szCs w:val="20"/>
        </w:rPr>
        <w:t xml:space="preserve">, </w:t>
      </w:r>
      <w:r w:rsidRPr="00572734">
        <w:rPr>
          <w:sz w:val="20"/>
          <w:szCs w:val="20"/>
        </w:rPr>
        <w:t>“Summary of email discussion [87-30] on NR-MIMO calibration”</w:t>
      </w:r>
      <w:r w:rsidRPr="00572734">
        <w:rPr>
          <w:rFonts w:hint="eastAsia"/>
          <w:sz w:val="20"/>
          <w:szCs w:val="20"/>
        </w:rPr>
        <w:t xml:space="preserve">, </w:t>
      </w:r>
      <w:r w:rsidRPr="00572734">
        <w:rPr>
          <w:sz w:val="20"/>
          <w:szCs w:val="20"/>
        </w:rPr>
        <w:t>ZTE, ZTE Microelectronics</w:t>
      </w:r>
    </w:p>
    <w:p w:rsidR="001808C4" w:rsidRPr="00512DA1" w:rsidRDefault="001808C4" w:rsidP="001808C4">
      <w:pPr>
        <w:pStyle w:val="af7"/>
        <w:numPr>
          <w:ilvl w:val="0"/>
          <w:numId w:val="7"/>
        </w:numPr>
        <w:rPr>
          <w:sz w:val="20"/>
          <w:szCs w:val="20"/>
        </w:rPr>
      </w:pPr>
      <w:r w:rsidRPr="00512DA1">
        <w:rPr>
          <w:sz w:val="20"/>
          <w:szCs w:val="20"/>
        </w:rPr>
        <w:t>3GPP TR 38.900, Channel Model for frequency spectrum above 6 GHz</w:t>
      </w:r>
    </w:p>
    <w:p w:rsidR="001808C4" w:rsidRPr="00512DA1" w:rsidRDefault="001808C4" w:rsidP="001808C4">
      <w:pPr>
        <w:pStyle w:val="af7"/>
        <w:numPr>
          <w:ilvl w:val="0"/>
          <w:numId w:val="7"/>
        </w:numPr>
        <w:rPr>
          <w:sz w:val="20"/>
          <w:szCs w:val="20"/>
        </w:rPr>
      </w:pPr>
      <w:r w:rsidRPr="00512DA1">
        <w:rPr>
          <w:sz w:val="20"/>
          <w:szCs w:val="20"/>
        </w:rPr>
        <w:lastRenderedPageBreak/>
        <w:t>R1-1613741, “Way forward on Phase 1 and Phase 2 MIMO calibration for NR”, ZTE et al.</w:t>
      </w:r>
    </w:p>
    <w:p w:rsidR="001808C4" w:rsidRPr="00512DA1" w:rsidRDefault="00D253A1" w:rsidP="001808C4">
      <w:pPr>
        <w:pStyle w:val="af7"/>
        <w:numPr>
          <w:ilvl w:val="0"/>
          <w:numId w:val="7"/>
        </w:numPr>
        <w:rPr>
          <w:sz w:val="20"/>
          <w:szCs w:val="20"/>
        </w:rPr>
      </w:pPr>
      <w:r>
        <w:rPr>
          <w:sz w:val="20"/>
          <w:szCs w:val="20"/>
        </w:rPr>
        <w:t>3GPP TR</w:t>
      </w:r>
      <w:r w:rsidR="002F0901">
        <w:rPr>
          <w:sz w:val="20"/>
          <w:szCs w:val="20"/>
        </w:rPr>
        <w:t xml:space="preserve"> </w:t>
      </w:r>
      <w:r>
        <w:rPr>
          <w:sz w:val="20"/>
          <w:szCs w:val="20"/>
        </w:rPr>
        <w:t>38.802</w:t>
      </w:r>
      <w:r w:rsidR="001808C4" w:rsidRPr="00512DA1">
        <w:rPr>
          <w:sz w:val="20"/>
          <w:szCs w:val="20"/>
        </w:rPr>
        <w:t xml:space="preserve">, </w:t>
      </w:r>
      <w:r>
        <w:rPr>
          <w:sz w:val="20"/>
          <w:szCs w:val="20"/>
        </w:rPr>
        <w:t>Study on New Radio (NR) Access Technology – Physical Layer Aspects</w:t>
      </w:r>
    </w:p>
    <w:p w:rsidR="001808C4" w:rsidRPr="00512DA1" w:rsidRDefault="001808C4" w:rsidP="001808C4">
      <w:pPr>
        <w:pStyle w:val="af7"/>
        <w:numPr>
          <w:ilvl w:val="0"/>
          <w:numId w:val="7"/>
        </w:numPr>
        <w:rPr>
          <w:sz w:val="20"/>
          <w:szCs w:val="20"/>
        </w:rPr>
      </w:pPr>
      <w:r w:rsidRPr="00512DA1">
        <w:rPr>
          <w:sz w:val="20"/>
          <w:szCs w:val="20"/>
        </w:rPr>
        <w:t>3GPP TR 36.873, Study on 3D channel model for LTE</w:t>
      </w:r>
    </w:p>
    <w:p w:rsidR="001808C4" w:rsidRDefault="001808C4" w:rsidP="001808C4">
      <w:pPr>
        <w:pStyle w:val="af7"/>
        <w:numPr>
          <w:ilvl w:val="0"/>
          <w:numId w:val="7"/>
        </w:numPr>
        <w:rPr>
          <w:sz w:val="20"/>
          <w:szCs w:val="20"/>
        </w:rPr>
      </w:pPr>
      <w:r>
        <w:rPr>
          <w:sz w:val="20"/>
          <w:szCs w:val="20"/>
        </w:rPr>
        <w:t>R1-1608661, “</w:t>
      </w:r>
      <w:r w:rsidRPr="00512DA1">
        <w:rPr>
          <w:sz w:val="20"/>
          <w:szCs w:val="20"/>
        </w:rPr>
        <w:t>Summary of [86-20] email discussion on MIMO calibration for NR</w:t>
      </w:r>
      <w:r>
        <w:rPr>
          <w:sz w:val="20"/>
          <w:szCs w:val="20"/>
        </w:rPr>
        <w:t>”, ZTE</w:t>
      </w:r>
    </w:p>
    <w:p w:rsidR="00F74E4D" w:rsidRPr="00512DA1" w:rsidRDefault="00F74E4D" w:rsidP="001808C4">
      <w:pPr>
        <w:pStyle w:val="af7"/>
        <w:numPr>
          <w:ilvl w:val="0"/>
          <w:numId w:val="7"/>
        </w:numPr>
        <w:rPr>
          <w:sz w:val="20"/>
          <w:szCs w:val="20"/>
        </w:rPr>
      </w:pPr>
      <w:r>
        <w:rPr>
          <w:sz w:val="20"/>
          <w:szCs w:val="20"/>
        </w:rPr>
        <w:t>R1-1700395, “Summary of 87-30 email discussion on NR MIMO calibration”, ZTE</w:t>
      </w:r>
    </w:p>
    <w:p w:rsidR="001808C4" w:rsidRPr="00854F08" w:rsidRDefault="001808C4" w:rsidP="00854F08">
      <w:pPr>
        <w:rPr>
          <w:lang w:eastAsia="zh-CN"/>
        </w:rPr>
      </w:pPr>
    </w:p>
    <w:p w:rsidR="000E7EF8" w:rsidRDefault="000E7EF8" w:rsidP="000E7EF8">
      <w:pPr>
        <w:pStyle w:val="1"/>
        <w:rPr>
          <w:lang w:eastAsia="zh-CN"/>
        </w:rPr>
      </w:pPr>
      <w:r>
        <w:rPr>
          <w:lang w:eastAsia="zh-CN"/>
        </w:rPr>
        <w:t>Annex: Simulation Assumptions</w:t>
      </w:r>
    </w:p>
    <w:p w:rsidR="000E7EF8" w:rsidRDefault="000E7EF8" w:rsidP="000E7EF8">
      <w:pPr>
        <w:pStyle w:val="a5"/>
        <w:keepNext/>
        <w:ind w:left="360"/>
      </w:pPr>
      <w:r>
        <w:t xml:space="preserve">Table </w:t>
      </w:r>
      <w:r w:rsidR="00176199">
        <w:fldChar w:fldCharType="begin"/>
      </w:r>
      <w:r>
        <w:instrText xml:space="preserve"> SEQ Table \* ARABIC </w:instrText>
      </w:r>
      <w:r w:rsidR="00176199">
        <w:fldChar w:fldCharType="separate"/>
      </w:r>
      <w:r w:rsidR="00BA4A21">
        <w:rPr>
          <w:noProof/>
        </w:rPr>
        <w:t>1</w:t>
      </w:r>
      <w:r w:rsidR="00176199">
        <w:rPr>
          <w:noProof/>
        </w:rPr>
        <w:fldChar w:fldCharType="end"/>
      </w:r>
      <w:r>
        <w:t xml:space="preserve">. Parameter setting for </w:t>
      </w:r>
      <w:r w:rsidR="005924B1">
        <w:t xml:space="preserve">LLS </w:t>
      </w:r>
      <w:r>
        <w:t>calibration</w:t>
      </w:r>
      <w:r w:rsidR="000C4BAD">
        <w:t xml:space="preserve"> phase 2</w:t>
      </w:r>
    </w:p>
    <w:tbl>
      <w:tblPr>
        <w:tblW w:w="9630" w:type="dxa"/>
        <w:jc w:val="center"/>
        <w:tblLayout w:type="fixed"/>
        <w:tblCellMar>
          <w:left w:w="0" w:type="dxa"/>
          <w:right w:w="0" w:type="dxa"/>
        </w:tblCellMar>
        <w:tblLook w:val="0000"/>
      </w:tblPr>
      <w:tblGrid>
        <w:gridCol w:w="2420"/>
        <w:gridCol w:w="3605"/>
        <w:gridCol w:w="3605"/>
      </w:tblGrid>
      <w:tr w:rsidR="000E7EF8" w:rsidRPr="00047ABE" w:rsidTr="00B04CDF">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73" w:type="dxa"/>
              <w:bottom w:w="0" w:type="dxa"/>
              <w:right w:w="73" w:type="dxa"/>
            </w:tcMar>
            <w:vAlign w:val="center"/>
          </w:tcPr>
          <w:p w:rsidR="000E7EF8" w:rsidRPr="004F672A" w:rsidRDefault="000E7EF8" w:rsidP="004F672A">
            <w:pPr>
              <w:pStyle w:val="TF"/>
              <w:spacing w:after="0"/>
              <w:rPr>
                <w:bCs/>
                <w:sz w:val="16"/>
                <w:szCs w:val="18"/>
                <w:lang w:val="en-US" w:eastAsia="ja-JP"/>
              </w:rPr>
            </w:pPr>
            <w:r w:rsidRPr="004F672A">
              <w:rPr>
                <w:bCs/>
                <w:sz w:val="16"/>
                <w:szCs w:val="18"/>
                <w:lang w:val="en-US" w:eastAsia="ja-JP"/>
              </w:rPr>
              <w:t>Parameter</w:t>
            </w:r>
          </w:p>
        </w:tc>
        <w:tc>
          <w:tcPr>
            <w:tcW w:w="7210" w:type="dxa"/>
            <w:gridSpan w:val="2"/>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73" w:type="dxa"/>
              <w:bottom w:w="0" w:type="dxa"/>
              <w:right w:w="73" w:type="dxa"/>
            </w:tcMar>
            <w:vAlign w:val="center"/>
          </w:tcPr>
          <w:p w:rsidR="000E7EF8" w:rsidRPr="004F672A" w:rsidRDefault="000E7EF8" w:rsidP="004F672A">
            <w:pPr>
              <w:pStyle w:val="TF"/>
              <w:spacing w:after="0"/>
              <w:rPr>
                <w:bCs/>
                <w:sz w:val="16"/>
                <w:szCs w:val="18"/>
                <w:lang w:val="en-US" w:eastAsia="ja-JP"/>
              </w:rPr>
            </w:pPr>
            <w:r w:rsidRPr="004F672A">
              <w:rPr>
                <w:bCs/>
                <w:sz w:val="16"/>
                <w:szCs w:val="18"/>
                <w:lang w:val="en-US" w:eastAsia="ja-JP"/>
              </w:rPr>
              <w:t>Value</w:t>
            </w:r>
          </w:p>
        </w:tc>
      </w:tr>
      <w:tr w:rsidR="000E7EF8" w:rsidRPr="00047ABE" w:rsidTr="00D65F67">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683DE1" w:rsidP="00683DE1">
            <w:pPr>
              <w:spacing w:after="0"/>
              <w:jc w:val="center"/>
              <w:rPr>
                <w:rFonts w:ascii="Arial" w:eastAsia="Malgun Gothic" w:hAnsi="Arial" w:cs="Arial"/>
                <w:b/>
                <w:kern w:val="24"/>
                <w:sz w:val="16"/>
                <w:szCs w:val="16"/>
              </w:rPr>
            </w:pPr>
            <w:r>
              <w:rPr>
                <w:rFonts w:ascii="Arial" w:eastAsia="Malgun Gothic" w:hAnsi="Arial" w:cs="Arial"/>
                <w:b/>
                <w:kern w:val="24"/>
                <w:sz w:val="16"/>
                <w:szCs w:val="16"/>
              </w:rPr>
              <w:t>Carrier frequency</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1E3ABC" w:rsidRDefault="007E0CBF" w:rsidP="00D65F67">
            <w:pPr>
              <w:spacing w:after="0"/>
              <w:rPr>
                <w:rFonts w:ascii="Arial" w:eastAsia="Malgun Gothic" w:hAnsi="Arial" w:cs="Arial"/>
                <w:b/>
                <w:kern w:val="24"/>
                <w:sz w:val="16"/>
                <w:szCs w:val="16"/>
                <w:lang w:val="sv-SE"/>
              </w:rPr>
            </w:pPr>
            <w:r>
              <w:rPr>
                <w:rFonts w:ascii="Arial" w:eastAsia="Malgun Gothic" w:hAnsi="Arial" w:cs="Arial"/>
                <w:b/>
                <w:kern w:val="24"/>
                <w:sz w:val="16"/>
                <w:szCs w:val="16"/>
                <w:lang w:val="sv-SE"/>
              </w:rPr>
              <w:t>4GHz</w:t>
            </w:r>
          </w:p>
        </w:tc>
        <w:tc>
          <w:tcPr>
            <w:tcW w:w="3605" w:type="dxa"/>
            <w:tcBorders>
              <w:top w:val="single" w:sz="8" w:space="0" w:color="000000"/>
              <w:left w:val="single" w:sz="8" w:space="0" w:color="000000"/>
              <w:bottom w:val="single" w:sz="8" w:space="0" w:color="000000"/>
              <w:right w:val="single" w:sz="8" w:space="0" w:color="000000"/>
            </w:tcBorders>
            <w:vAlign w:val="center"/>
          </w:tcPr>
          <w:p w:rsidR="000E7EF8" w:rsidRPr="001E3ABC" w:rsidRDefault="007E0CBF" w:rsidP="007E0CBF">
            <w:pPr>
              <w:spacing w:after="0"/>
              <w:rPr>
                <w:rFonts w:ascii="Arial" w:eastAsia="Malgun Gothic" w:hAnsi="Arial" w:cs="Arial"/>
                <w:b/>
                <w:kern w:val="24"/>
                <w:sz w:val="16"/>
                <w:szCs w:val="16"/>
              </w:rPr>
            </w:pPr>
            <w:r>
              <w:rPr>
                <w:rFonts w:ascii="Arial" w:eastAsia="Malgun Gothic" w:hAnsi="Arial" w:cs="Arial"/>
                <w:b/>
                <w:kern w:val="24"/>
                <w:sz w:val="16"/>
                <w:szCs w:val="16"/>
                <w:lang w:val="sv-SE"/>
              </w:rPr>
              <w:t>30GHz</w:t>
            </w:r>
          </w:p>
        </w:tc>
      </w:tr>
      <w:tr w:rsidR="007E0CBF" w:rsidRPr="00047ABE" w:rsidTr="00770753">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E0CBF" w:rsidRPr="004F672A" w:rsidRDefault="007E0CBF"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 xml:space="preserve">Subcarrier spacing </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E0CBF" w:rsidRPr="004F672A" w:rsidRDefault="007E0CBF" w:rsidP="007E0CBF">
            <w:pPr>
              <w:spacing w:after="0"/>
              <w:rPr>
                <w:rFonts w:ascii="Arial" w:eastAsiaTheme="minorEastAsia" w:hAnsi="Arial" w:cs="Arial"/>
                <w:kern w:val="24"/>
                <w:sz w:val="16"/>
                <w:szCs w:val="16"/>
                <w:lang w:eastAsia="zh-CN"/>
              </w:rPr>
            </w:pPr>
            <w:r>
              <w:rPr>
                <w:rFonts w:ascii="Arial" w:eastAsiaTheme="minorEastAsia" w:hAnsi="Arial" w:cs="Arial"/>
                <w:kern w:val="24"/>
                <w:sz w:val="16"/>
                <w:szCs w:val="16"/>
                <w:lang w:eastAsia="zh-CN"/>
              </w:rPr>
              <w:t>15</w:t>
            </w:r>
            <w:r w:rsidRPr="004F672A">
              <w:rPr>
                <w:rFonts w:ascii="Arial" w:eastAsiaTheme="minorEastAsia" w:hAnsi="Arial" w:cs="Arial"/>
                <w:kern w:val="24"/>
                <w:sz w:val="16"/>
                <w:szCs w:val="16"/>
                <w:lang w:eastAsia="zh-CN"/>
              </w:rPr>
              <w:t>kHz</w:t>
            </w:r>
          </w:p>
        </w:tc>
        <w:tc>
          <w:tcPr>
            <w:tcW w:w="3605" w:type="dxa"/>
            <w:tcBorders>
              <w:top w:val="single" w:sz="8" w:space="0" w:color="000000"/>
              <w:left w:val="single" w:sz="8" w:space="0" w:color="000000"/>
              <w:bottom w:val="single" w:sz="8" w:space="0" w:color="000000"/>
              <w:right w:val="single" w:sz="8" w:space="0" w:color="000000"/>
            </w:tcBorders>
            <w:vAlign w:val="center"/>
          </w:tcPr>
          <w:p w:rsidR="007E0CBF" w:rsidRPr="004F672A" w:rsidRDefault="00715894" w:rsidP="00D65F67">
            <w:pPr>
              <w:spacing w:after="0"/>
              <w:rPr>
                <w:rFonts w:ascii="Arial" w:eastAsiaTheme="minorEastAsia" w:hAnsi="Arial" w:cs="Arial"/>
                <w:kern w:val="24"/>
                <w:sz w:val="16"/>
                <w:szCs w:val="16"/>
                <w:lang w:eastAsia="zh-CN"/>
              </w:rPr>
            </w:pPr>
            <w:r>
              <w:rPr>
                <w:rFonts w:ascii="Arial" w:eastAsiaTheme="minorEastAsia" w:hAnsi="Arial" w:cs="Arial"/>
                <w:kern w:val="24"/>
                <w:sz w:val="16"/>
                <w:szCs w:val="16"/>
                <w:lang w:eastAsia="zh-CN"/>
              </w:rPr>
              <w:t>60KH</w:t>
            </w:r>
            <w:r w:rsidR="007E0CBF">
              <w:rPr>
                <w:rFonts w:ascii="Arial" w:eastAsiaTheme="minorEastAsia" w:hAnsi="Arial" w:cs="Arial"/>
                <w:kern w:val="24"/>
                <w:sz w:val="16"/>
                <w:szCs w:val="16"/>
                <w:lang w:eastAsia="zh-CN"/>
              </w:rPr>
              <w:t>z</w:t>
            </w:r>
          </w:p>
        </w:tc>
      </w:tr>
      <w:tr w:rsidR="000E7EF8" w:rsidRPr="00047ABE" w:rsidTr="00D65F67">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Delay spreading</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100 ns</w:t>
            </w:r>
          </w:p>
        </w:tc>
      </w:tr>
      <w:tr w:rsidR="00683DE1" w:rsidRPr="00047ABE" w:rsidTr="00D65F67">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83DE1" w:rsidRPr="004F672A" w:rsidRDefault="00683DE1"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Data allocation</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83DE1" w:rsidRPr="004F672A" w:rsidRDefault="00683DE1" w:rsidP="00D65F67">
            <w:pPr>
              <w:spacing w:after="0"/>
              <w:rPr>
                <w:rFonts w:ascii="Arial" w:eastAsia="Malgun Gothic" w:hAnsi="Arial" w:cs="Arial"/>
                <w:kern w:val="24"/>
                <w:sz w:val="16"/>
                <w:szCs w:val="16"/>
              </w:rPr>
            </w:pPr>
            <w:r>
              <w:rPr>
                <w:rFonts w:ascii="Arial" w:eastAsia="Malgun Gothic" w:hAnsi="Arial" w:cs="Arial"/>
                <w:kern w:val="24"/>
                <w:sz w:val="16"/>
                <w:szCs w:val="16"/>
              </w:rPr>
              <w:t>8RBs</w:t>
            </w:r>
          </w:p>
        </w:tc>
      </w:tr>
      <w:tr w:rsidR="000E7EF8" w:rsidRPr="00047ABE" w:rsidTr="00D65F67">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 xml:space="preserve">Channel model </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CDL-A, CDL-B</w:t>
            </w:r>
          </w:p>
        </w:tc>
      </w:tr>
      <w:tr w:rsidR="000E7EF8" w:rsidRPr="00047ABE" w:rsidTr="00D65F67">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speed</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rPr>
                <w:rFonts w:ascii="Arial" w:eastAsia="Malgun Gothic" w:hAnsi="Arial" w:cs="Arial"/>
                <w:kern w:val="24"/>
                <w:sz w:val="16"/>
                <w:szCs w:val="16"/>
              </w:rPr>
            </w:pPr>
            <w:r w:rsidRPr="004F672A">
              <w:rPr>
                <w:rFonts w:ascii="Arial" w:eastAsia="Malgun Gothic" w:hAnsi="Arial" w:cs="Arial"/>
                <w:kern w:val="24"/>
                <w:sz w:val="16"/>
                <w:szCs w:val="16"/>
              </w:rPr>
              <w:t>3km/h, direction uniformly distributed in x-y plane</w:t>
            </w:r>
          </w:p>
        </w:tc>
      </w:tr>
      <w:tr w:rsidR="000E7EF8" w:rsidRPr="00047ABE" w:rsidTr="00B43072">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 xml:space="preserve">desired mean angle </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rPr>
                <w:rFonts w:ascii="Arial" w:eastAsia="Malgun Gothic" w:hAnsi="Arial" w:cs="Arial"/>
                <w:kern w:val="24"/>
                <w:sz w:val="16"/>
                <w:szCs w:val="16"/>
              </w:rPr>
            </w:pPr>
            <w:proofErr w:type="spellStart"/>
            <w:r w:rsidRPr="004F672A">
              <w:rPr>
                <w:rFonts w:ascii="Arial" w:eastAsia="Malgun Gothic" w:hAnsi="Arial" w:cs="Arial"/>
                <w:kern w:val="24"/>
                <w:sz w:val="16"/>
                <w:szCs w:val="16"/>
              </w:rPr>
              <w:t>AoD</w:t>
            </w:r>
            <w:proofErr w:type="spellEnd"/>
            <w:r w:rsidRPr="004F672A">
              <w:rPr>
                <w:rFonts w:ascii="Arial" w:eastAsia="Malgun Gothic" w:hAnsi="Arial" w:cs="Arial"/>
                <w:kern w:val="24"/>
                <w:sz w:val="16"/>
                <w:szCs w:val="16"/>
              </w:rPr>
              <w:t xml:space="preserve"> in [-60°, 60°],</w:t>
            </w:r>
            <w:proofErr w:type="spellStart"/>
            <w:r w:rsidRPr="004F672A">
              <w:rPr>
                <w:rFonts w:ascii="Arial" w:eastAsia="Malgun Gothic" w:hAnsi="Arial" w:cs="Arial"/>
                <w:kern w:val="24"/>
                <w:sz w:val="16"/>
                <w:szCs w:val="16"/>
              </w:rPr>
              <w:t>ZoD</w:t>
            </w:r>
            <w:proofErr w:type="spellEnd"/>
            <w:r w:rsidRPr="004F672A">
              <w:rPr>
                <w:rFonts w:ascii="Arial" w:eastAsia="Malgun Gothic" w:hAnsi="Arial" w:cs="Arial"/>
                <w:kern w:val="24"/>
                <w:sz w:val="16"/>
                <w:szCs w:val="16"/>
              </w:rPr>
              <w:t xml:space="preserve"> in [90°,135°], </w:t>
            </w:r>
            <w:proofErr w:type="spellStart"/>
            <w:r w:rsidRPr="004F672A">
              <w:rPr>
                <w:rFonts w:ascii="Arial" w:eastAsia="Malgun Gothic" w:hAnsi="Arial" w:cs="Arial"/>
                <w:kern w:val="24"/>
                <w:sz w:val="16"/>
                <w:szCs w:val="16"/>
              </w:rPr>
              <w:t>AoA</w:t>
            </w:r>
            <w:proofErr w:type="spellEnd"/>
            <w:r w:rsidRPr="004F672A">
              <w:rPr>
                <w:rFonts w:ascii="Arial" w:eastAsia="Malgun Gothic" w:hAnsi="Arial" w:cs="Arial"/>
                <w:kern w:val="24"/>
                <w:sz w:val="16"/>
                <w:szCs w:val="16"/>
              </w:rPr>
              <w:t xml:space="preserve"> in [-180°, 180°], </w:t>
            </w:r>
            <w:proofErr w:type="spellStart"/>
            <w:r w:rsidRPr="004F672A">
              <w:rPr>
                <w:rFonts w:ascii="Arial" w:eastAsia="Malgun Gothic" w:hAnsi="Arial" w:cs="Arial"/>
                <w:kern w:val="24"/>
                <w:sz w:val="16"/>
                <w:szCs w:val="16"/>
              </w:rPr>
              <w:t>ZoA</w:t>
            </w:r>
            <w:proofErr w:type="spellEnd"/>
            <w:r w:rsidRPr="004F672A">
              <w:rPr>
                <w:rFonts w:ascii="Arial" w:eastAsia="Malgun Gothic" w:hAnsi="Arial" w:cs="Arial"/>
                <w:kern w:val="24"/>
                <w:sz w:val="16"/>
                <w:szCs w:val="16"/>
              </w:rPr>
              <w:t xml:space="preserve"> in [45°, 90°]</w:t>
            </w:r>
          </w:p>
        </w:tc>
      </w:tr>
      <w:tr w:rsidR="000E7EF8" w:rsidRPr="00DE7BFA" w:rsidTr="00B43072">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configurations</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C97CF2" w:rsidP="00D65F67">
            <w:pPr>
              <w:spacing w:after="0"/>
              <w:rPr>
                <w:rFonts w:ascii="Arial" w:eastAsia="Malgun Gothic" w:hAnsi="Arial" w:cs="Arial"/>
                <w:kern w:val="24"/>
                <w:sz w:val="16"/>
                <w:szCs w:val="16"/>
                <w:lang w:val="sv-SE"/>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lang w:val="sv-SE"/>
              </w:rPr>
              <w:t xml:space="preserve">= (4, </w:t>
            </w:r>
            <w:r w:rsidR="00683DE1">
              <w:rPr>
                <w:rFonts w:ascii="Arial" w:eastAsia="Malgun Gothic" w:hAnsi="Arial" w:cs="Arial"/>
                <w:kern w:val="24"/>
                <w:sz w:val="16"/>
                <w:szCs w:val="16"/>
                <w:lang w:val="sv-SE"/>
              </w:rPr>
              <w:t>4</w:t>
            </w:r>
            <w:r w:rsidR="000E7EF8" w:rsidRPr="004F672A">
              <w:rPr>
                <w:rFonts w:ascii="Arial" w:eastAsia="Malgun Gothic" w:hAnsi="Arial" w:cs="Arial"/>
                <w:kern w:val="24"/>
                <w:sz w:val="16"/>
                <w:szCs w:val="16"/>
                <w:lang w:val="sv-SE"/>
              </w:rPr>
              <w:t xml:space="preserve">, 2, </w:t>
            </w:r>
            <w:r w:rsidR="00683DE1">
              <w:rPr>
                <w:rFonts w:ascii="Arial" w:eastAsia="Malgun Gothic" w:hAnsi="Arial" w:cs="Arial"/>
                <w:kern w:val="24"/>
                <w:sz w:val="16"/>
                <w:szCs w:val="16"/>
                <w:lang w:val="sv-SE"/>
              </w:rPr>
              <w:t>1</w:t>
            </w:r>
            <w:r w:rsidR="000E7EF8"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1</w:t>
            </w:r>
            <w:r w:rsidR="000E7EF8" w:rsidRPr="004F672A">
              <w:rPr>
                <w:rFonts w:ascii="Arial" w:eastAsia="Malgun Gothic" w:hAnsi="Arial" w:cs="Arial"/>
                <w:kern w:val="24"/>
                <w:sz w:val="16"/>
                <w:szCs w:val="16"/>
                <w:lang w:val="sv-SE"/>
              </w:rPr>
              <w:t>)</w:t>
            </w:r>
          </w:p>
          <w:p w:rsidR="000E7EF8" w:rsidRPr="004F672A" w:rsidRDefault="000E7EF8" w:rsidP="00D65F67">
            <w:pPr>
              <w:spacing w:after="0"/>
              <w:rPr>
                <w:rFonts w:ascii="Arial" w:eastAsia="Malgun Gothic" w:hAnsi="Arial" w:cs="Arial"/>
                <w:kern w:val="24"/>
                <w:sz w:val="16"/>
                <w:szCs w:val="16"/>
                <w:lang w:val="sv-SE"/>
              </w:rPr>
            </w:pPr>
            <w:r w:rsidRPr="004F672A">
              <w:rPr>
                <w:rFonts w:ascii="Arial" w:eastAsia="Malgun Gothic" w:hAnsi="Arial" w:cs="Arial"/>
                <w:kern w:val="24"/>
                <w:sz w:val="16"/>
                <w:szCs w:val="16"/>
                <w:lang w:val="sv-SE"/>
              </w:rPr>
              <w:t>(d</w:t>
            </w:r>
            <w:r w:rsidRPr="004F672A">
              <w:rPr>
                <w:rFonts w:ascii="Arial" w:eastAsia="Malgun Gothic" w:hAnsi="Arial" w:cs="Arial"/>
                <w:kern w:val="24"/>
                <w:position w:val="-6"/>
                <w:sz w:val="16"/>
                <w:szCs w:val="16"/>
                <w:vertAlign w:val="subscript"/>
                <w:lang w:val="sv-SE"/>
              </w:rPr>
              <w:t>V</w:t>
            </w:r>
            <w:r w:rsidRPr="004F672A">
              <w:rPr>
                <w:rFonts w:ascii="Arial" w:eastAsia="Malgun Gothic" w:hAnsi="Arial" w:cs="Arial"/>
                <w:kern w:val="24"/>
                <w:sz w:val="16"/>
                <w:szCs w:val="16"/>
                <w:lang w:val="sv-SE"/>
              </w:rPr>
              <w:t>, d</w:t>
            </w:r>
            <w:r w:rsidRPr="004F672A">
              <w:rPr>
                <w:rFonts w:ascii="Arial" w:eastAsia="Malgun Gothic" w:hAnsi="Arial" w:cs="Arial"/>
                <w:kern w:val="24"/>
                <w:position w:val="-6"/>
                <w:sz w:val="16"/>
                <w:szCs w:val="16"/>
                <w:vertAlign w:val="subscript"/>
                <w:lang w:val="sv-SE"/>
              </w:rPr>
              <w:t>H</w:t>
            </w:r>
            <w:r w:rsidRPr="004F672A">
              <w:rPr>
                <w:rFonts w:ascii="Arial" w:eastAsia="Malgun Gothic" w:hAnsi="Arial" w:cs="Arial"/>
                <w:kern w:val="24"/>
                <w:sz w:val="16"/>
                <w:szCs w:val="16"/>
                <w:lang w:val="sv-SE"/>
              </w:rPr>
              <w:t>) = (0.5, 0.5)</w:t>
            </w:r>
            <w:r w:rsidRPr="004F672A">
              <w:rPr>
                <w:rFonts w:ascii="Arial" w:eastAsia="Malgun Gothic" w:hAnsi="Arial" w:cs="Arial"/>
                <w:kern w:val="24"/>
                <w:sz w:val="16"/>
                <w:szCs w:val="16"/>
              </w:rPr>
              <w:t>λ</w:t>
            </w:r>
          </w:p>
        </w:tc>
        <w:tc>
          <w:tcPr>
            <w:tcW w:w="3605" w:type="dxa"/>
            <w:tcBorders>
              <w:top w:val="single" w:sz="8" w:space="0" w:color="000000"/>
              <w:left w:val="single" w:sz="8" w:space="0" w:color="000000"/>
              <w:bottom w:val="single" w:sz="8" w:space="0" w:color="000000"/>
              <w:right w:val="single" w:sz="8" w:space="0" w:color="000000"/>
            </w:tcBorders>
            <w:vAlign w:val="center"/>
          </w:tcPr>
          <w:p w:rsidR="000E7EF8" w:rsidRPr="004F672A" w:rsidRDefault="00C97CF2" w:rsidP="00D65F67">
            <w:pPr>
              <w:spacing w:after="0"/>
              <w:rPr>
                <w:rFonts w:ascii="Arial" w:eastAsia="Malgun Gothic" w:hAnsi="Arial" w:cs="Arial"/>
                <w:kern w:val="24"/>
                <w:sz w:val="16"/>
                <w:szCs w:val="16"/>
                <w:lang w:val="sv-SE"/>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lang w:val="sv-SE"/>
              </w:rPr>
              <w:t xml:space="preserve">= (4, 8, </w:t>
            </w:r>
            <w:r w:rsidR="00683DE1">
              <w:rPr>
                <w:rFonts w:ascii="Arial" w:eastAsia="Malgun Gothic" w:hAnsi="Arial" w:cs="Arial"/>
                <w:kern w:val="24"/>
                <w:sz w:val="16"/>
                <w:szCs w:val="16"/>
                <w:lang w:val="sv-SE"/>
              </w:rPr>
              <w:t>2</w:t>
            </w:r>
            <w:r w:rsidR="000E7EF8"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2</w:t>
            </w:r>
            <w:r w:rsidR="000E7EF8"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2</w:t>
            </w:r>
            <w:r w:rsidR="000E7EF8" w:rsidRPr="004F672A">
              <w:rPr>
                <w:rFonts w:ascii="Arial" w:eastAsia="Malgun Gothic" w:hAnsi="Arial" w:cs="Arial"/>
                <w:kern w:val="24"/>
                <w:sz w:val="16"/>
                <w:szCs w:val="16"/>
                <w:lang w:val="sv-SE"/>
              </w:rPr>
              <w:t>)</w:t>
            </w:r>
          </w:p>
          <w:p w:rsidR="000E7EF8" w:rsidRPr="004F672A" w:rsidRDefault="000E7EF8" w:rsidP="00683DE1">
            <w:pPr>
              <w:spacing w:after="0"/>
              <w:rPr>
                <w:rFonts w:ascii="Arial" w:eastAsia="Malgun Gothic" w:hAnsi="Arial" w:cs="Arial"/>
                <w:kern w:val="24"/>
                <w:sz w:val="16"/>
                <w:szCs w:val="16"/>
                <w:lang w:val="sv-SE"/>
              </w:rPr>
            </w:pPr>
            <w:r w:rsidRPr="004F672A">
              <w:rPr>
                <w:rFonts w:ascii="Arial" w:eastAsia="Malgun Gothic" w:hAnsi="Arial" w:cs="Arial"/>
                <w:kern w:val="24"/>
                <w:sz w:val="16"/>
                <w:szCs w:val="16"/>
                <w:lang w:val="sv-SE"/>
              </w:rPr>
              <w:t>(d</w:t>
            </w:r>
            <w:r w:rsidRPr="004F672A">
              <w:rPr>
                <w:rFonts w:ascii="Arial" w:eastAsia="Malgun Gothic" w:hAnsi="Arial" w:cs="Arial"/>
                <w:kern w:val="24"/>
                <w:position w:val="-6"/>
                <w:sz w:val="16"/>
                <w:szCs w:val="16"/>
                <w:vertAlign w:val="subscript"/>
                <w:lang w:val="sv-SE"/>
              </w:rPr>
              <w:t>V</w:t>
            </w:r>
            <w:r w:rsidRPr="004F672A">
              <w:rPr>
                <w:rFonts w:ascii="Arial" w:eastAsia="Malgun Gothic" w:hAnsi="Arial" w:cs="Arial"/>
                <w:kern w:val="24"/>
                <w:sz w:val="16"/>
                <w:szCs w:val="16"/>
                <w:lang w:val="sv-SE"/>
              </w:rPr>
              <w:t>, d</w:t>
            </w:r>
            <w:r w:rsidRPr="004F672A">
              <w:rPr>
                <w:rFonts w:ascii="Arial" w:eastAsia="Malgun Gothic" w:hAnsi="Arial" w:cs="Arial"/>
                <w:kern w:val="24"/>
                <w:position w:val="-6"/>
                <w:sz w:val="16"/>
                <w:szCs w:val="16"/>
                <w:vertAlign w:val="subscript"/>
                <w:lang w:val="sv-SE"/>
              </w:rPr>
              <w:t>H</w:t>
            </w:r>
            <w:r w:rsidRPr="004F672A">
              <w:rPr>
                <w:rFonts w:ascii="Arial" w:eastAsia="Malgun Gothic" w:hAnsi="Arial" w:cs="Arial"/>
                <w:kern w:val="24"/>
                <w:sz w:val="16"/>
                <w:szCs w:val="16"/>
                <w:lang w:val="sv-SE"/>
              </w:rPr>
              <w:t>) = (0.5, 0.5)</w:t>
            </w:r>
            <w:r w:rsidRPr="004F672A">
              <w:rPr>
                <w:rFonts w:ascii="Arial" w:eastAsia="Malgun Gothic" w:hAnsi="Arial" w:cs="Arial"/>
                <w:kern w:val="24"/>
                <w:sz w:val="16"/>
                <w:szCs w:val="16"/>
              </w:rPr>
              <w:t>λ</w:t>
            </w:r>
            <w:r w:rsidR="00683DE1" w:rsidRPr="00683DE1">
              <w:rPr>
                <w:rFonts w:ascii="Arial" w:eastAsia="Malgun Gothic" w:hAnsi="Arial" w:cs="Arial"/>
                <w:kern w:val="24"/>
                <w:sz w:val="16"/>
                <w:szCs w:val="16"/>
                <w:lang w:val="sv-SE"/>
              </w:rPr>
              <w:t xml:space="preserve">, </w:t>
            </w:r>
            <w:r w:rsidR="00683DE1" w:rsidRPr="004F672A">
              <w:rPr>
                <w:rFonts w:ascii="Arial" w:eastAsia="Malgun Gothic" w:hAnsi="Arial" w:cs="Arial"/>
                <w:kern w:val="24"/>
                <w:sz w:val="16"/>
                <w:szCs w:val="16"/>
                <w:lang w:val="sv-SE"/>
              </w:rPr>
              <w:t>(d</w:t>
            </w:r>
            <w:r w:rsidR="00683DE1">
              <w:rPr>
                <w:rFonts w:ascii="Arial" w:eastAsia="Malgun Gothic" w:hAnsi="Arial" w:cs="Arial"/>
                <w:kern w:val="24"/>
                <w:position w:val="-6"/>
                <w:sz w:val="16"/>
                <w:szCs w:val="16"/>
                <w:vertAlign w:val="subscript"/>
                <w:lang w:val="sv-SE"/>
              </w:rPr>
              <w:t>g,</w:t>
            </w:r>
            <w:r w:rsidR="00683DE1" w:rsidRPr="004F672A">
              <w:rPr>
                <w:rFonts w:ascii="Arial" w:eastAsia="Malgun Gothic" w:hAnsi="Arial" w:cs="Arial"/>
                <w:kern w:val="24"/>
                <w:position w:val="-6"/>
                <w:sz w:val="16"/>
                <w:szCs w:val="16"/>
                <w:vertAlign w:val="subscript"/>
                <w:lang w:val="sv-SE"/>
              </w:rPr>
              <w:t>V</w:t>
            </w:r>
            <w:r w:rsidR="00683DE1" w:rsidRPr="004F672A">
              <w:rPr>
                <w:rFonts w:ascii="Arial" w:eastAsia="Malgun Gothic" w:hAnsi="Arial" w:cs="Arial"/>
                <w:kern w:val="24"/>
                <w:sz w:val="16"/>
                <w:szCs w:val="16"/>
                <w:lang w:val="sv-SE"/>
              </w:rPr>
              <w:t>, d</w:t>
            </w:r>
            <w:r w:rsidR="00683DE1">
              <w:rPr>
                <w:rFonts w:ascii="Arial" w:eastAsia="Malgun Gothic" w:hAnsi="Arial" w:cs="Arial"/>
                <w:kern w:val="24"/>
                <w:position w:val="-6"/>
                <w:sz w:val="16"/>
                <w:szCs w:val="16"/>
                <w:vertAlign w:val="subscript"/>
                <w:lang w:val="sv-SE"/>
              </w:rPr>
              <w:t>g,</w:t>
            </w:r>
            <w:r w:rsidR="00683DE1" w:rsidRPr="004F672A">
              <w:rPr>
                <w:rFonts w:ascii="Arial" w:eastAsia="Malgun Gothic" w:hAnsi="Arial" w:cs="Arial"/>
                <w:kern w:val="24"/>
                <w:position w:val="-6"/>
                <w:sz w:val="16"/>
                <w:szCs w:val="16"/>
                <w:vertAlign w:val="subscript"/>
                <w:lang w:val="sv-SE"/>
              </w:rPr>
              <w:t>H</w:t>
            </w:r>
            <w:r w:rsidR="00683DE1" w:rsidRPr="004F672A">
              <w:rPr>
                <w:rFonts w:ascii="Arial" w:eastAsia="Malgun Gothic" w:hAnsi="Arial" w:cs="Arial"/>
                <w:kern w:val="24"/>
                <w:sz w:val="16"/>
                <w:szCs w:val="16"/>
                <w:lang w:val="sv-SE"/>
              </w:rPr>
              <w:t>) =</w:t>
            </w:r>
            <w:r w:rsidR="00683DE1">
              <w:rPr>
                <w:rFonts w:ascii="Arial" w:eastAsia="Malgun Gothic" w:hAnsi="Arial" w:cs="Arial"/>
                <w:kern w:val="24"/>
                <w:sz w:val="16"/>
                <w:szCs w:val="16"/>
                <w:lang w:val="sv-SE"/>
              </w:rPr>
              <w:t xml:space="preserve"> (2.0</w:t>
            </w:r>
            <w:r w:rsidR="00683DE1" w:rsidRPr="004F672A">
              <w:rPr>
                <w:rFonts w:ascii="Arial" w:eastAsia="Malgun Gothic" w:hAnsi="Arial" w:cs="Arial"/>
                <w:kern w:val="24"/>
                <w:sz w:val="16"/>
                <w:szCs w:val="16"/>
                <w:lang w:val="sv-SE"/>
              </w:rPr>
              <w:t xml:space="preserve">, </w:t>
            </w:r>
            <w:r w:rsidR="00683DE1">
              <w:rPr>
                <w:rFonts w:ascii="Arial" w:eastAsia="Malgun Gothic" w:hAnsi="Arial" w:cs="Arial"/>
                <w:kern w:val="24"/>
                <w:sz w:val="16"/>
                <w:szCs w:val="16"/>
                <w:lang w:val="sv-SE"/>
              </w:rPr>
              <w:t>4.0</w:t>
            </w:r>
            <w:r w:rsidR="00683DE1" w:rsidRPr="004F672A">
              <w:rPr>
                <w:rFonts w:ascii="Arial" w:eastAsia="Malgun Gothic" w:hAnsi="Arial" w:cs="Arial"/>
                <w:kern w:val="24"/>
                <w:sz w:val="16"/>
                <w:szCs w:val="16"/>
                <w:lang w:val="sv-SE"/>
              </w:rPr>
              <w:t>)</w:t>
            </w:r>
            <w:r w:rsidR="00683DE1" w:rsidRPr="004F672A">
              <w:rPr>
                <w:rFonts w:ascii="Arial" w:eastAsia="Malgun Gothic" w:hAnsi="Arial" w:cs="Arial"/>
                <w:kern w:val="24"/>
                <w:sz w:val="16"/>
                <w:szCs w:val="16"/>
              </w:rPr>
              <w:t>λ</w:t>
            </w:r>
          </w:p>
        </w:tc>
      </w:tr>
      <w:tr w:rsidR="006D4385" w:rsidRPr="00047ABE" w:rsidTr="00AE1344">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D4385" w:rsidRPr="004F672A" w:rsidRDefault="006D4385"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pattern</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D4385" w:rsidRPr="004F672A" w:rsidRDefault="006D4385" w:rsidP="00D65F67">
            <w:pPr>
              <w:spacing w:after="0"/>
              <w:rPr>
                <w:rFonts w:ascii="Arial" w:hAnsi="Arial" w:cs="Arial"/>
                <w:kern w:val="24"/>
                <w:sz w:val="16"/>
                <w:szCs w:val="16"/>
              </w:rPr>
            </w:pPr>
            <w:r w:rsidRPr="00D93F13">
              <w:rPr>
                <w:i/>
                <w:kern w:val="24"/>
                <w:sz w:val="16"/>
                <w:szCs w:val="16"/>
              </w:rPr>
              <w:t>θ</w:t>
            </w:r>
            <w:r w:rsidRPr="00D93F13">
              <w:rPr>
                <w:kern w:val="24"/>
                <w:sz w:val="16"/>
                <w:szCs w:val="16"/>
                <w:vertAlign w:val="subscript"/>
              </w:rPr>
              <w:t>3dB</w:t>
            </w:r>
            <w:r w:rsidRPr="00D93F13">
              <w:rPr>
                <w:kern w:val="24"/>
                <w:sz w:val="16"/>
                <w:szCs w:val="16"/>
              </w:rPr>
              <w:t>=</w:t>
            </w:r>
            <w:r w:rsidRPr="00D93F13">
              <w:rPr>
                <w:i/>
                <w:kern w:val="24"/>
                <w:sz w:val="16"/>
                <w:szCs w:val="16"/>
              </w:rPr>
              <w:t>φ</w:t>
            </w:r>
            <w:r w:rsidRPr="00D93F13">
              <w:rPr>
                <w:kern w:val="24"/>
                <w:sz w:val="16"/>
                <w:szCs w:val="16"/>
                <w:vertAlign w:val="subscript"/>
              </w:rPr>
              <w:t>3dB</w:t>
            </w:r>
            <w:r w:rsidRPr="004F672A">
              <w:rPr>
                <w:rFonts w:ascii="Arial" w:hAnsi="Arial" w:cs="Arial"/>
                <w:kern w:val="24"/>
                <w:sz w:val="16"/>
                <w:szCs w:val="16"/>
              </w:rPr>
              <w:t>=65°</w:t>
            </w:r>
          </w:p>
          <w:p w:rsidR="006D4385" w:rsidRPr="004F672A" w:rsidRDefault="006D4385" w:rsidP="00D65F67">
            <w:pPr>
              <w:spacing w:after="0"/>
              <w:rPr>
                <w:rFonts w:ascii="Arial" w:hAnsi="Arial" w:cs="Arial"/>
                <w:kern w:val="24"/>
                <w:sz w:val="16"/>
                <w:szCs w:val="16"/>
              </w:rPr>
            </w:pPr>
            <w:r w:rsidRPr="004F672A">
              <w:rPr>
                <w:rFonts w:ascii="Arial" w:hAnsi="Arial" w:cs="Arial"/>
                <w:kern w:val="24"/>
                <w:sz w:val="16"/>
                <w:szCs w:val="16"/>
              </w:rPr>
              <w:t>Max Gain = 8dBi</w:t>
            </w:r>
          </w:p>
          <w:p w:rsidR="006D4385" w:rsidRPr="004F672A" w:rsidRDefault="006D4385" w:rsidP="00D65F67">
            <w:pPr>
              <w:spacing w:after="0"/>
              <w:rPr>
                <w:rFonts w:ascii="Arial" w:hAnsi="Arial" w:cs="Arial"/>
                <w:kern w:val="24"/>
                <w:sz w:val="16"/>
                <w:szCs w:val="16"/>
              </w:rPr>
            </w:pPr>
            <w:r w:rsidRPr="004F672A">
              <w:rPr>
                <w:rFonts w:ascii="Arial" w:hAnsi="Arial" w:cs="Arial"/>
                <w:kern w:val="24"/>
                <w:sz w:val="16"/>
                <w:szCs w:val="16"/>
              </w:rPr>
              <w:t>SLA</w:t>
            </w:r>
            <w:r w:rsidRPr="004F672A">
              <w:rPr>
                <w:rFonts w:ascii="Arial" w:hAnsi="Arial" w:cs="Arial"/>
                <w:kern w:val="24"/>
                <w:sz w:val="16"/>
                <w:szCs w:val="16"/>
                <w:vertAlign w:val="subscript"/>
              </w:rPr>
              <w:t>V</w:t>
            </w:r>
            <w:r w:rsidRPr="004F672A">
              <w:rPr>
                <w:rFonts w:ascii="Arial" w:hAnsi="Arial" w:cs="Arial"/>
                <w:kern w:val="24"/>
                <w:sz w:val="16"/>
                <w:szCs w:val="16"/>
              </w:rPr>
              <w:t>=A</w:t>
            </w:r>
            <w:r w:rsidRPr="004F672A">
              <w:rPr>
                <w:rFonts w:ascii="Arial" w:hAnsi="Arial" w:cs="Arial"/>
                <w:kern w:val="24"/>
                <w:sz w:val="16"/>
                <w:szCs w:val="16"/>
                <w:vertAlign w:val="subscript"/>
              </w:rPr>
              <w:t>m</w:t>
            </w:r>
            <w:r w:rsidRPr="004F672A">
              <w:rPr>
                <w:rFonts w:ascii="Arial" w:hAnsi="Arial" w:cs="Arial"/>
                <w:kern w:val="24"/>
                <w:sz w:val="16"/>
                <w:szCs w:val="16"/>
              </w:rPr>
              <w:t>=30</w:t>
            </w:r>
          </w:p>
          <w:p w:rsidR="006D4385" w:rsidRPr="004F672A" w:rsidRDefault="006D4385" w:rsidP="00D65F67">
            <w:pPr>
              <w:spacing w:after="0"/>
              <w:rPr>
                <w:rFonts w:ascii="Arial" w:hAnsi="Arial" w:cs="Arial"/>
                <w:kern w:val="24"/>
                <w:sz w:val="16"/>
                <w:szCs w:val="16"/>
                <w:u w:val="single"/>
              </w:rPr>
            </w:pPr>
            <w:r w:rsidRPr="004F672A">
              <w:rPr>
                <w:rFonts w:ascii="Arial" w:hAnsi="Arial" w:cs="Arial"/>
                <w:kern w:val="24"/>
                <w:sz w:val="16"/>
                <w:szCs w:val="16"/>
              </w:rPr>
              <w:t>polarization angles are -45° and +45°</w:t>
            </w:r>
          </w:p>
          <w:p w:rsidR="006D4385" w:rsidRPr="004F672A" w:rsidRDefault="006D4385" w:rsidP="00683DE1">
            <w:pPr>
              <w:spacing w:after="0"/>
              <w:rPr>
                <w:rFonts w:ascii="Arial" w:hAnsi="Arial" w:cs="Arial"/>
                <w:kern w:val="24"/>
                <w:sz w:val="16"/>
                <w:szCs w:val="16"/>
                <w:u w:val="single"/>
              </w:rPr>
            </w:pPr>
          </w:p>
        </w:tc>
      </w:tr>
      <w:tr w:rsidR="000E7EF8" w:rsidRPr="00047ABE" w:rsidTr="00D65F67">
        <w:trPr>
          <w:trHeight w:val="98"/>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array orientation</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140952" w:rsidP="00B517A8">
            <w:pPr>
              <w:spacing w:after="0"/>
              <w:rPr>
                <w:rFonts w:ascii="Arial" w:hAnsi="Arial" w:cs="Arial"/>
                <w:sz w:val="16"/>
                <w:szCs w:val="16"/>
              </w:rPr>
            </w:pPr>
            <w:r>
              <w:rPr>
                <w:rFonts w:ascii="Arial" w:hAnsi="Arial" w:cs="Arial"/>
                <w:sz w:val="16"/>
                <w:szCs w:val="16"/>
              </w:rPr>
              <w:t xml:space="preserve">azimuth 0°, mechanic </w:t>
            </w:r>
            <w:proofErr w:type="spellStart"/>
            <w:r>
              <w:rPr>
                <w:rFonts w:ascii="Arial" w:hAnsi="Arial" w:cs="Arial"/>
                <w:sz w:val="16"/>
                <w:szCs w:val="16"/>
              </w:rPr>
              <w:t>downtilt</w:t>
            </w:r>
            <w:proofErr w:type="spellEnd"/>
            <w:r>
              <w:rPr>
                <w:rFonts w:ascii="Arial" w:hAnsi="Arial" w:cs="Arial"/>
                <w:sz w:val="16"/>
                <w:szCs w:val="16"/>
              </w:rPr>
              <w:t xml:space="preserve"> 0° (zenith 90°)</w:t>
            </w:r>
          </w:p>
        </w:tc>
      </w:tr>
      <w:tr w:rsidR="000E7EF8" w:rsidRPr="00047ABE" w:rsidTr="00B43072">
        <w:trPr>
          <w:trHeight w:val="8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configurations</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w:t>
            </w:r>
            <w:r w:rsidR="006D4385">
              <w:rPr>
                <w:rFonts w:ascii="Arial" w:hAnsi="Arial" w:cs="Arial"/>
                <w:kern w:val="24"/>
                <w:sz w:val="16"/>
                <w:szCs w:val="16"/>
                <w:lang w:val="pt-BR"/>
              </w:rPr>
              <w:t>1</w:t>
            </w:r>
            <w:r w:rsidR="000E7EF8" w:rsidRPr="004F672A">
              <w:rPr>
                <w:rFonts w:ascii="Arial" w:eastAsia="Malgun Gothic" w:hAnsi="Arial" w:cs="Arial"/>
                <w:kern w:val="24"/>
                <w:sz w:val="16"/>
                <w:szCs w:val="16"/>
                <w:lang w:val="pt-BR"/>
              </w:rPr>
              <w:t>,</w:t>
            </w:r>
            <w:r w:rsidR="006D4385">
              <w:rPr>
                <w:rFonts w:ascii="Arial" w:eastAsia="Malgun Gothic" w:hAnsi="Arial" w:cs="Arial"/>
                <w:kern w:val="24"/>
                <w:sz w:val="16"/>
                <w:szCs w:val="16"/>
                <w:lang w:val="pt-BR"/>
              </w:rPr>
              <w:t>1</w:t>
            </w:r>
            <w:r w:rsidR="000E7EF8" w:rsidRPr="004F672A">
              <w:rPr>
                <w:rFonts w:ascii="Arial" w:eastAsia="Malgun Gothic" w:hAnsi="Arial" w:cs="Arial"/>
                <w:kern w:val="24"/>
                <w:sz w:val="16"/>
                <w:szCs w:val="16"/>
                <w:lang w:val="pt-BR"/>
              </w:rPr>
              <w:t xml:space="preserve">, </w:t>
            </w:r>
            <w:r w:rsidR="000E7EF8" w:rsidRPr="004F672A">
              <w:rPr>
                <w:rFonts w:ascii="Arial" w:hAnsi="Arial" w:cs="Arial"/>
                <w:kern w:val="24"/>
                <w:sz w:val="16"/>
                <w:szCs w:val="16"/>
                <w:lang w:val="pt-BR"/>
              </w:rPr>
              <w:t xml:space="preserve">2, </w:t>
            </w:r>
            <w:r w:rsidR="000E7EF8" w:rsidRPr="004F672A">
              <w:rPr>
                <w:rFonts w:ascii="Arial" w:eastAsia="Malgun Gothic" w:hAnsi="Arial" w:cs="Arial"/>
                <w:kern w:val="24"/>
                <w:sz w:val="16"/>
                <w:szCs w:val="16"/>
              </w:rPr>
              <w:t xml:space="preserve">1, </w:t>
            </w:r>
            <w:r w:rsidR="006D4385">
              <w:rPr>
                <w:rFonts w:ascii="Arial" w:eastAsia="Malgun Gothic" w:hAnsi="Arial" w:cs="Arial"/>
                <w:kern w:val="24"/>
                <w:sz w:val="16"/>
                <w:szCs w:val="16"/>
              </w:rPr>
              <w:t>1</w:t>
            </w:r>
            <w:r w:rsidR="000E7EF8" w:rsidRPr="004F672A">
              <w:rPr>
                <w:rFonts w:ascii="Arial" w:eastAsia="Malgun Gothic" w:hAnsi="Arial" w:cs="Arial"/>
                <w:kern w:val="24"/>
                <w:sz w:val="16"/>
                <w:szCs w:val="16"/>
              </w:rPr>
              <w:t>)</w:t>
            </w:r>
          </w:p>
          <w:p w:rsidR="000E7EF8" w:rsidRPr="004F672A"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V</w:t>
            </w:r>
            <w:r w:rsidRPr="00B04CDF">
              <w:rPr>
                <w:rFonts w:ascii="Arial" w:eastAsia="Malgun Gothic" w:hAnsi="Arial" w:cs="Arial"/>
                <w:kern w:val="24"/>
                <w:sz w:val="16"/>
                <w:szCs w:val="16"/>
                <w:lang w:val="sv-SE"/>
              </w:rPr>
              <w:t>,</w:t>
            </w:r>
            <w:r>
              <w:rPr>
                <w:rFonts w:ascii="Arial" w:eastAsia="Malgun Gothic" w:hAnsi="Arial" w:cs="Arial"/>
                <w:kern w:val="24"/>
                <w:sz w:val="16"/>
                <w:szCs w:val="16"/>
                <w:lang w:val="sv-SE"/>
              </w:rPr>
              <w:t xml:space="preserve"> </w:t>
            </w: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H</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xml:space="preserve"> = (0.5, 0.5)λ</w:t>
            </w:r>
          </w:p>
          <w:p w:rsidR="000E7EF8" w:rsidRPr="004F672A" w:rsidRDefault="000E7EF8" w:rsidP="00D65F67">
            <w:pPr>
              <w:spacing w:after="0"/>
              <w:rPr>
                <w:rFonts w:ascii="Arial" w:hAnsi="Arial" w:cs="Arial"/>
                <w:kern w:val="24"/>
                <w:sz w:val="16"/>
                <w:szCs w:val="16"/>
                <w:lang w:eastAsia="zh-CN"/>
              </w:rPr>
            </w:pPr>
          </w:p>
        </w:tc>
        <w:tc>
          <w:tcPr>
            <w:tcW w:w="3605" w:type="dxa"/>
            <w:tcBorders>
              <w:top w:val="single" w:sz="8" w:space="0" w:color="000000"/>
              <w:left w:val="single" w:sz="8" w:space="0" w:color="000000"/>
              <w:bottom w:val="single" w:sz="8" w:space="0" w:color="000000"/>
              <w:right w:val="single" w:sz="8" w:space="0" w:color="000000"/>
            </w:tcBorders>
            <w:vAlign w:val="center"/>
          </w:tcPr>
          <w:p w:rsidR="000E7EF8" w:rsidRPr="004F672A"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(M, N, P, M</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 N</w:t>
            </w:r>
            <w:r w:rsidRPr="00BB1F08">
              <w:rPr>
                <w:rFonts w:ascii="Arial" w:eastAsia="Malgun Gothic" w:hAnsi="Arial" w:cs="Arial"/>
                <w:kern w:val="24"/>
                <w:sz w:val="16"/>
                <w:szCs w:val="16"/>
                <w:vertAlign w:val="subscript"/>
                <w:lang w:val="sv-SE"/>
              </w:rPr>
              <w:t>g</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xml:space="preserve"> = (</w:t>
            </w:r>
            <w:r w:rsidR="000E7EF8" w:rsidRPr="004F672A">
              <w:rPr>
                <w:rFonts w:ascii="Arial" w:hAnsi="Arial" w:cs="Arial"/>
                <w:kern w:val="24"/>
                <w:sz w:val="16"/>
                <w:szCs w:val="16"/>
                <w:lang w:val="pt-BR"/>
              </w:rPr>
              <w:t>2</w:t>
            </w:r>
            <w:r w:rsidR="000E7EF8" w:rsidRPr="004F672A">
              <w:rPr>
                <w:rFonts w:ascii="Arial" w:eastAsia="Malgun Gothic" w:hAnsi="Arial" w:cs="Arial"/>
                <w:kern w:val="24"/>
                <w:sz w:val="16"/>
                <w:szCs w:val="16"/>
                <w:lang w:val="pt-BR"/>
              </w:rPr>
              <w:t xml:space="preserve">, 4, </w:t>
            </w:r>
            <w:r w:rsidR="006D4385">
              <w:rPr>
                <w:rFonts w:ascii="Arial" w:eastAsia="Malgun Gothic" w:hAnsi="Arial" w:cs="Arial"/>
                <w:kern w:val="24"/>
                <w:sz w:val="16"/>
                <w:szCs w:val="16"/>
                <w:lang w:val="pt-BR"/>
              </w:rPr>
              <w:t>2</w:t>
            </w:r>
            <w:r w:rsidR="000E7EF8" w:rsidRPr="004F672A">
              <w:rPr>
                <w:rFonts w:ascii="Arial" w:hAnsi="Arial" w:cs="Arial"/>
                <w:kern w:val="24"/>
                <w:sz w:val="16"/>
                <w:szCs w:val="16"/>
                <w:lang w:val="pt-BR"/>
              </w:rPr>
              <w:t xml:space="preserve">, </w:t>
            </w:r>
            <w:r w:rsidR="000E7EF8" w:rsidRPr="004F672A">
              <w:rPr>
                <w:rFonts w:ascii="Arial" w:eastAsia="Malgun Gothic" w:hAnsi="Arial" w:cs="Arial"/>
                <w:kern w:val="24"/>
                <w:sz w:val="16"/>
                <w:szCs w:val="16"/>
              </w:rPr>
              <w:t xml:space="preserve">1, </w:t>
            </w:r>
            <w:r w:rsidR="006D4385">
              <w:rPr>
                <w:rFonts w:ascii="Arial" w:eastAsia="Malgun Gothic" w:hAnsi="Arial" w:cs="Arial"/>
                <w:kern w:val="24"/>
                <w:sz w:val="16"/>
                <w:szCs w:val="16"/>
              </w:rPr>
              <w:t>2</w:t>
            </w:r>
            <w:r w:rsidR="000E7EF8" w:rsidRPr="004F672A">
              <w:rPr>
                <w:rFonts w:ascii="Arial" w:eastAsia="Malgun Gothic" w:hAnsi="Arial" w:cs="Arial"/>
                <w:kern w:val="24"/>
                <w:sz w:val="16"/>
                <w:szCs w:val="16"/>
              </w:rPr>
              <w:t>)</w:t>
            </w:r>
          </w:p>
          <w:p w:rsidR="000E7EF8" w:rsidRDefault="008266DD" w:rsidP="00D65F67">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V</w:t>
            </w:r>
            <w:r w:rsidRPr="00B04CDF">
              <w:rPr>
                <w:rFonts w:ascii="Arial" w:eastAsia="Malgun Gothic" w:hAnsi="Arial" w:cs="Arial"/>
                <w:kern w:val="24"/>
                <w:sz w:val="16"/>
                <w:szCs w:val="16"/>
                <w:lang w:val="sv-SE"/>
              </w:rPr>
              <w:t>,</w:t>
            </w:r>
            <w:r>
              <w:rPr>
                <w:rFonts w:ascii="Arial" w:eastAsia="Malgun Gothic" w:hAnsi="Arial" w:cs="Arial"/>
                <w:kern w:val="24"/>
                <w:sz w:val="16"/>
                <w:szCs w:val="16"/>
                <w:lang w:val="sv-SE"/>
              </w:rPr>
              <w:t xml:space="preserve"> </w:t>
            </w:r>
            <w:r w:rsidRPr="00B04CDF">
              <w:rPr>
                <w:rFonts w:ascii="Arial" w:eastAsia="Malgun Gothic" w:hAnsi="Arial" w:cs="Arial"/>
                <w:kern w:val="24"/>
                <w:sz w:val="16"/>
                <w:szCs w:val="16"/>
                <w:lang w:val="sv-SE"/>
              </w:rPr>
              <w:t>d</w:t>
            </w:r>
            <w:r w:rsidRPr="00527F84">
              <w:rPr>
                <w:rFonts w:ascii="Arial" w:eastAsia="Malgun Gothic" w:hAnsi="Arial" w:cs="Arial"/>
                <w:kern w:val="24"/>
                <w:sz w:val="16"/>
                <w:szCs w:val="16"/>
                <w:vertAlign w:val="subscript"/>
                <w:lang w:val="sv-SE"/>
              </w:rPr>
              <w:t>H</w:t>
            </w:r>
            <w:r w:rsidRPr="00B04CDF">
              <w:rPr>
                <w:rFonts w:ascii="Arial" w:eastAsia="Malgun Gothic" w:hAnsi="Arial" w:cs="Arial"/>
                <w:kern w:val="24"/>
                <w:sz w:val="16"/>
                <w:szCs w:val="16"/>
                <w:lang w:val="sv-SE"/>
              </w:rPr>
              <w:t>)</w:t>
            </w:r>
            <w:r w:rsidR="000E7EF8" w:rsidRPr="004F672A">
              <w:rPr>
                <w:rFonts w:ascii="Arial" w:eastAsia="Malgun Gothic" w:hAnsi="Arial" w:cs="Arial"/>
                <w:kern w:val="24"/>
                <w:sz w:val="16"/>
                <w:szCs w:val="16"/>
              </w:rPr>
              <w:t xml:space="preserve"> = (0.5, 0.5)λ</w:t>
            </w:r>
          </w:p>
          <w:p w:rsidR="006D4385" w:rsidRPr="004F672A" w:rsidRDefault="006D4385" w:rsidP="006D4385">
            <w:pPr>
              <w:spacing w:after="0"/>
              <w:rPr>
                <w:rFonts w:ascii="Arial" w:eastAsia="Malgun Gothic" w:hAnsi="Arial" w:cs="Arial"/>
                <w:kern w:val="24"/>
                <w:sz w:val="16"/>
                <w:szCs w:val="16"/>
              </w:rPr>
            </w:pPr>
            <w:r w:rsidRPr="00B04CDF">
              <w:rPr>
                <w:rFonts w:ascii="Arial" w:eastAsia="Malgun Gothic" w:hAnsi="Arial" w:cs="Arial"/>
                <w:kern w:val="24"/>
                <w:sz w:val="16"/>
                <w:szCs w:val="16"/>
                <w:lang w:val="sv-SE"/>
              </w:rPr>
              <w:t>(d</w:t>
            </w:r>
            <w:r w:rsidRPr="008266DD">
              <w:rPr>
                <w:rFonts w:ascii="Arial" w:eastAsia="Malgun Gothic" w:hAnsi="Arial" w:cs="Arial"/>
                <w:kern w:val="24"/>
                <w:sz w:val="16"/>
                <w:szCs w:val="16"/>
                <w:vertAlign w:val="subscript"/>
                <w:lang w:val="sv-SE"/>
              </w:rPr>
              <w:t>g</w:t>
            </w:r>
            <w:r w:rsidRPr="00527F84">
              <w:rPr>
                <w:rFonts w:ascii="Arial" w:eastAsia="Malgun Gothic" w:hAnsi="Arial" w:cs="Arial"/>
                <w:kern w:val="24"/>
                <w:sz w:val="16"/>
                <w:szCs w:val="16"/>
                <w:vertAlign w:val="subscript"/>
                <w:lang w:val="sv-SE"/>
              </w:rPr>
              <w:t>V</w:t>
            </w:r>
            <w:r w:rsidRPr="00B04CDF">
              <w:rPr>
                <w:rFonts w:ascii="Arial" w:eastAsia="Malgun Gothic" w:hAnsi="Arial" w:cs="Arial"/>
                <w:kern w:val="24"/>
                <w:sz w:val="16"/>
                <w:szCs w:val="16"/>
                <w:lang w:val="sv-SE"/>
              </w:rPr>
              <w:t>,</w:t>
            </w:r>
            <w:r>
              <w:rPr>
                <w:rFonts w:ascii="Arial" w:eastAsia="Malgun Gothic" w:hAnsi="Arial" w:cs="Arial"/>
                <w:kern w:val="24"/>
                <w:sz w:val="16"/>
                <w:szCs w:val="16"/>
                <w:lang w:val="sv-SE"/>
              </w:rPr>
              <w:t xml:space="preserve"> </w:t>
            </w:r>
            <w:r w:rsidRPr="00B04CDF">
              <w:rPr>
                <w:rFonts w:ascii="Arial" w:eastAsia="Malgun Gothic" w:hAnsi="Arial" w:cs="Arial"/>
                <w:kern w:val="24"/>
                <w:sz w:val="16"/>
                <w:szCs w:val="16"/>
                <w:lang w:val="sv-SE"/>
              </w:rPr>
              <w:t>d</w:t>
            </w:r>
            <w:r w:rsidRPr="008266DD">
              <w:rPr>
                <w:rFonts w:ascii="Arial" w:eastAsia="Malgun Gothic" w:hAnsi="Arial" w:cs="Arial"/>
                <w:kern w:val="24"/>
                <w:sz w:val="16"/>
                <w:szCs w:val="16"/>
                <w:vertAlign w:val="subscript"/>
                <w:lang w:val="sv-SE"/>
              </w:rPr>
              <w:t>g</w:t>
            </w:r>
            <w:r w:rsidRPr="00527F84">
              <w:rPr>
                <w:rFonts w:ascii="Arial" w:eastAsia="Malgun Gothic" w:hAnsi="Arial" w:cs="Arial"/>
                <w:kern w:val="24"/>
                <w:sz w:val="16"/>
                <w:szCs w:val="16"/>
                <w:vertAlign w:val="subscript"/>
                <w:lang w:val="sv-SE"/>
              </w:rPr>
              <w:t>H</w:t>
            </w:r>
            <w:r w:rsidRPr="00B04CDF">
              <w:rPr>
                <w:rFonts w:ascii="Arial" w:eastAsia="Malgun Gothic" w:hAnsi="Arial" w:cs="Arial"/>
                <w:kern w:val="24"/>
                <w:sz w:val="16"/>
                <w:szCs w:val="16"/>
                <w:lang w:val="sv-SE"/>
              </w:rPr>
              <w:t>)</w:t>
            </w:r>
            <w:r w:rsidRPr="004F672A">
              <w:rPr>
                <w:rFonts w:ascii="Arial" w:eastAsia="Malgun Gothic" w:hAnsi="Arial" w:cs="Arial"/>
                <w:kern w:val="24"/>
                <w:sz w:val="16"/>
                <w:szCs w:val="16"/>
              </w:rPr>
              <w:t xml:space="preserve"> = (0, 0)λ</w:t>
            </w:r>
          </w:p>
          <w:p w:rsidR="006D4385" w:rsidRPr="004F672A" w:rsidRDefault="006D4385" w:rsidP="006D4385">
            <w:pPr>
              <w:spacing w:after="0"/>
              <w:rPr>
                <w:rFonts w:ascii="Arial" w:eastAsia="Malgun Gothic" w:hAnsi="Arial" w:cs="Arial"/>
                <w:kern w:val="24"/>
                <w:sz w:val="16"/>
                <w:szCs w:val="16"/>
              </w:rPr>
            </w:pPr>
            <w:r w:rsidRPr="004F672A">
              <w:rPr>
                <w:rFonts w:ascii="Arial" w:hAnsi="Arial" w:cs="Arial"/>
                <w:sz w:val="16"/>
                <w:szCs w:val="16"/>
              </w:rPr>
              <w:t>*The panel with the best receive SNR is chosen for output metric.</w:t>
            </w:r>
          </w:p>
        </w:tc>
      </w:tr>
      <w:tr w:rsidR="000E7EF8" w:rsidRPr="00047ABE" w:rsidTr="00B43072">
        <w:trPr>
          <w:trHeight w:val="224"/>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array orientation</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140952" w:rsidP="00D65F67">
            <w:pPr>
              <w:spacing w:after="0"/>
              <w:rPr>
                <w:rFonts w:ascii="Arial" w:eastAsia="Malgun Gothic" w:hAnsi="Arial" w:cs="Arial"/>
                <w:kern w:val="24"/>
                <w:sz w:val="16"/>
                <w:szCs w:val="16"/>
              </w:rPr>
            </w:pPr>
            <w:proofErr w:type="spellStart"/>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UT,α</w:t>
            </w:r>
            <w:proofErr w:type="spellEnd"/>
            <w:r w:rsidRPr="004F672A">
              <w:rPr>
                <w:rFonts w:ascii="Arial" w:eastAsia="Malgun Gothic" w:hAnsi="Arial" w:cs="Arial"/>
                <w:kern w:val="24"/>
                <w:sz w:val="16"/>
                <w:szCs w:val="16"/>
              </w:rPr>
              <w:t xml:space="preserve">  is uniformly distributed on [0°,360°], </w:t>
            </w:r>
            <w:proofErr w:type="spellStart"/>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UT,β</w:t>
            </w:r>
            <w:proofErr w:type="spellEnd"/>
            <w:r w:rsidRPr="004F672A">
              <w:rPr>
                <w:rFonts w:ascii="Arial" w:eastAsia="Malgun Gothic" w:hAnsi="Arial" w:cs="Arial"/>
                <w:kern w:val="24"/>
                <w:sz w:val="16"/>
                <w:szCs w:val="16"/>
              </w:rPr>
              <w:t xml:space="preserve"> is 90°, </w:t>
            </w:r>
            <w:proofErr w:type="spellStart"/>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UT,γ</w:t>
            </w:r>
            <w:proofErr w:type="spellEnd"/>
            <w:r w:rsidRPr="004F672A">
              <w:rPr>
                <w:rFonts w:ascii="Arial" w:eastAsia="Malgun Gothic" w:hAnsi="Arial" w:cs="Arial"/>
                <w:kern w:val="24"/>
                <w:sz w:val="16"/>
                <w:szCs w:val="16"/>
              </w:rPr>
              <w:t xml:space="preserve"> is 0°;</w:t>
            </w:r>
          </w:p>
        </w:tc>
        <w:tc>
          <w:tcPr>
            <w:tcW w:w="3605" w:type="dxa"/>
            <w:tcBorders>
              <w:top w:val="single" w:sz="8" w:space="0" w:color="000000"/>
              <w:left w:val="single" w:sz="8" w:space="0" w:color="000000"/>
              <w:bottom w:val="single" w:sz="8" w:space="0" w:color="000000"/>
              <w:right w:val="single" w:sz="8" w:space="0" w:color="000000"/>
            </w:tcBorders>
            <w:vAlign w:val="center"/>
          </w:tcPr>
          <w:p w:rsidR="00140952" w:rsidRPr="004F672A" w:rsidRDefault="00140952" w:rsidP="00140952">
            <w:pPr>
              <w:spacing w:after="0"/>
              <w:rPr>
                <w:rFonts w:ascii="Arial" w:eastAsia="Malgun Gothic" w:hAnsi="Arial" w:cs="Arial"/>
                <w:kern w:val="24"/>
                <w:sz w:val="16"/>
                <w:szCs w:val="16"/>
              </w:rPr>
            </w:pPr>
            <w:proofErr w:type="spellStart"/>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UT,α</w:t>
            </w:r>
            <w:proofErr w:type="spellEnd"/>
            <w:r w:rsidRPr="004F672A">
              <w:rPr>
                <w:rFonts w:ascii="Arial" w:eastAsia="Malgun Gothic" w:hAnsi="Arial" w:cs="Arial"/>
                <w:kern w:val="24"/>
                <w:sz w:val="16"/>
                <w:szCs w:val="16"/>
              </w:rPr>
              <w:t xml:space="preserve">  is uniformly distributed on [0°,360°], </w:t>
            </w:r>
            <w:proofErr w:type="spellStart"/>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UT,β</w:t>
            </w:r>
            <w:proofErr w:type="spellEnd"/>
            <w:r w:rsidRPr="004F672A">
              <w:rPr>
                <w:rFonts w:ascii="Arial" w:eastAsia="Malgun Gothic" w:hAnsi="Arial" w:cs="Arial"/>
                <w:kern w:val="24"/>
                <w:sz w:val="16"/>
                <w:szCs w:val="16"/>
              </w:rPr>
              <w:t xml:space="preserve"> is 90°, </w:t>
            </w:r>
            <w:proofErr w:type="spellStart"/>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UT,γ</w:t>
            </w:r>
            <w:proofErr w:type="spellEnd"/>
            <w:r w:rsidRPr="004F672A">
              <w:rPr>
                <w:rFonts w:ascii="Arial" w:eastAsia="Malgun Gothic" w:hAnsi="Arial" w:cs="Arial"/>
                <w:kern w:val="24"/>
                <w:sz w:val="16"/>
                <w:szCs w:val="16"/>
              </w:rPr>
              <w:t xml:space="preserve"> is 0° </w:t>
            </w:r>
          </w:p>
          <w:p w:rsidR="000E7EF8" w:rsidRPr="004F672A" w:rsidRDefault="00140952" w:rsidP="00140952">
            <w:pPr>
              <w:spacing w:after="0"/>
              <w:rPr>
                <w:rFonts w:ascii="Arial" w:eastAsia="Malgun Gothic" w:hAnsi="Arial" w:cs="Arial"/>
                <w:kern w:val="24"/>
                <w:sz w:val="16"/>
                <w:szCs w:val="16"/>
              </w:rPr>
            </w:pPr>
            <w:r w:rsidRPr="004F672A">
              <w:rPr>
                <w:rFonts w:ascii="Arial" w:eastAsia="Malgun Gothic" w:hAnsi="Arial" w:cs="Arial"/>
                <w:kern w:val="24"/>
                <w:sz w:val="16"/>
                <w:szCs w:val="16"/>
              </w:rPr>
              <w:t xml:space="preserve">panel orientation : </w:t>
            </w:r>
            <w:proofErr w:type="spellStart"/>
            <w:r w:rsidRPr="004F672A">
              <w:rPr>
                <w:rFonts w:ascii="Arial" w:eastAsia="Malgun Gothic" w:hAnsi="Arial" w:cs="Arial"/>
                <w:kern w:val="24"/>
                <w:sz w:val="16"/>
                <w:szCs w:val="16"/>
              </w:rPr>
              <w:t>Θ</w:t>
            </w:r>
            <w:r w:rsidRPr="004F672A">
              <w:rPr>
                <w:rFonts w:ascii="Arial" w:eastAsia="Malgun Gothic" w:hAnsi="Arial" w:cs="Arial"/>
                <w:kern w:val="24"/>
                <w:sz w:val="16"/>
                <w:szCs w:val="16"/>
                <w:vertAlign w:val="subscript"/>
              </w:rPr>
              <w:t>mg,ng</w:t>
            </w:r>
            <w:proofErr w:type="spellEnd"/>
            <w:r w:rsidRPr="004F672A">
              <w:rPr>
                <w:rFonts w:ascii="Arial" w:eastAsia="Malgun Gothic" w:hAnsi="Arial" w:cs="Arial"/>
                <w:kern w:val="24"/>
                <w:sz w:val="16"/>
                <w:szCs w:val="16"/>
              </w:rPr>
              <w:t>=90°; Ω</w:t>
            </w:r>
            <w:r w:rsidRPr="004F672A">
              <w:rPr>
                <w:rFonts w:ascii="Arial" w:eastAsia="Malgun Gothic" w:hAnsi="Arial" w:cs="Arial"/>
                <w:kern w:val="24"/>
                <w:sz w:val="16"/>
                <w:szCs w:val="16"/>
                <w:vertAlign w:val="subscript"/>
              </w:rPr>
              <w:t>0,1</w:t>
            </w:r>
            <w:r w:rsidRPr="004F672A">
              <w:rPr>
                <w:rFonts w:ascii="Arial" w:eastAsia="Malgun Gothic" w:hAnsi="Arial" w:cs="Arial"/>
                <w:kern w:val="24"/>
                <w:sz w:val="16"/>
                <w:szCs w:val="16"/>
              </w:rPr>
              <w:t>=Ω</w:t>
            </w:r>
            <w:r w:rsidRPr="004F672A">
              <w:rPr>
                <w:rFonts w:ascii="Arial" w:eastAsia="Malgun Gothic" w:hAnsi="Arial" w:cs="Arial"/>
                <w:kern w:val="24"/>
                <w:sz w:val="16"/>
                <w:szCs w:val="16"/>
                <w:vertAlign w:val="subscript"/>
              </w:rPr>
              <w:t>0,0</w:t>
            </w:r>
            <w:r w:rsidRPr="004F672A">
              <w:rPr>
                <w:rFonts w:ascii="Arial" w:eastAsia="Malgun Gothic" w:hAnsi="Arial" w:cs="Arial"/>
                <w:kern w:val="24"/>
                <w:sz w:val="16"/>
                <w:szCs w:val="16"/>
              </w:rPr>
              <w:t>+180°;</w:t>
            </w:r>
          </w:p>
        </w:tc>
      </w:tr>
      <w:tr w:rsidR="000E7EF8" w:rsidRPr="00047ABE" w:rsidTr="00B43072">
        <w:trPr>
          <w:trHeight w:val="3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pattern</w:t>
            </w:r>
          </w:p>
        </w:tc>
        <w:tc>
          <w:tcPr>
            <w:tcW w:w="360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7EF8" w:rsidRPr="004F672A" w:rsidRDefault="00140952" w:rsidP="00D65F67">
            <w:pPr>
              <w:spacing w:after="0"/>
              <w:rPr>
                <w:rFonts w:ascii="Arial" w:hAnsi="Arial" w:cs="Arial"/>
                <w:sz w:val="16"/>
                <w:szCs w:val="16"/>
              </w:rPr>
            </w:pPr>
            <w:proofErr w:type="spellStart"/>
            <w:r>
              <w:rPr>
                <w:rFonts w:ascii="Arial" w:hAnsi="Arial" w:cs="Arial"/>
                <w:sz w:val="16"/>
                <w:szCs w:val="16"/>
              </w:rPr>
              <w:t>omnidirectional</w:t>
            </w:r>
            <w:proofErr w:type="spellEnd"/>
          </w:p>
        </w:tc>
        <w:tc>
          <w:tcPr>
            <w:tcW w:w="3605" w:type="dxa"/>
            <w:tcBorders>
              <w:top w:val="single" w:sz="8" w:space="0" w:color="000000"/>
              <w:left w:val="single" w:sz="8" w:space="0" w:color="000000"/>
              <w:bottom w:val="single" w:sz="8" w:space="0" w:color="000000"/>
              <w:right w:val="single" w:sz="8" w:space="0" w:color="000000"/>
            </w:tcBorders>
            <w:vAlign w:val="center"/>
          </w:tcPr>
          <w:p w:rsidR="00140952" w:rsidRPr="004F672A" w:rsidRDefault="008F4485" w:rsidP="00140952">
            <w:pPr>
              <w:spacing w:after="0"/>
              <w:rPr>
                <w:rFonts w:ascii="Arial" w:hAnsi="Arial" w:cs="Arial"/>
                <w:kern w:val="24"/>
                <w:sz w:val="16"/>
                <w:szCs w:val="16"/>
              </w:rPr>
            </w:pPr>
            <w:r w:rsidRPr="00D93F13">
              <w:rPr>
                <w:i/>
                <w:kern w:val="24"/>
                <w:sz w:val="16"/>
                <w:szCs w:val="16"/>
              </w:rPr>
              <w:t>θ</w:t>
            </w:r>
            <w:r w:rsidRPr="00D93F13">
              <w:rPr>
                <w:kern w:val="24"/>
                <w:sz w:val="16"/>
                <w:szCs w:val="16"/>
                <w:vertAlign w:val="subscript"/>
              </w:rPr>
              <w:t>3dB</w:t>
            </w:r>
            <w:r w:rsidRPr="00D93F13">
              <w:rPr>
                <w:kern w:val="24"/>
                <w:sz w:val="16"/>
                <w:szCs w:val="16"/>
              </w:rPr>
              <w:t>=</w:t>
            </w:r>
            <w:r w:rsidRPr="00D93F13">
              <w:rPr>
                <w:i/>
                <w:kern w:val="24"/>
                <w:sz w:val="16"/>
                <w:szCs w:val="16"/>
              </w:rPr>
              <w:t>φ</w:t>
            </w:r>
            <w:r w:rsidRPr="00D93F13">
              <w:rPr>
                <w:kern w:val="24"/>
                <w:sz w:val="16"/>
                <w:szCs w:val="16"/>
                <w:vertAlign w:val="subscript"/>
              </w:rPr>
              <w:t>3dB</w:t>
            </w:r>
            <w:r w:rsidR="00923E4A">
              <w:rPr>
                <w:rFonts w:ascii="Arial" w:hAnsi="Arial" w:cs="Arial"/>
                <w:kern w:val="24"/>
                <w:sz w:val="16"/>
                <w:szCs w:val="16"/>
              </w:rPr>
              <w:t>=</w:t>
            </w:r>
            <w:r w:rsidR="00140952" w:rsidRPr="004F672A">
              <w:rPr>
                <w:rFonts w:ascii="Arial" w:hAnsi="Arial" w:cs="Arial"/>
                <w:kern w:val="24"/>
                <w:sz w:val="16"/>
                <w:szCs w:val="16"/>
              </w:rPr>
              <w:t>90°</w:t>
            </w:r>
          </w:p>
          <w:p w:rsidR="00140952" w:rsidRPr="004F672A" w:rsidRDefault="00140952" w:rsidP="00140952">
            <w:pPr>
              <w:spacing w:after="0"/>
              <w:rPr>
                <w:rFonts w:ascii="Arial" w:hAnsi="Arial" w:cs="Arial"/>
                <w:kern w:val="24"/>
                <w:sz w:val="16"/>
                <w:szCs w:val="16"/>
              </w:rPr>
            </w:pPr>
            <w:r w:rsidRPr="004F672A">
              <w:rPr>
                <w:rFonts w:ascii="Arial" w:hAnsi="Arial" w:cs="Arial"/>
                <w:kern w:val="24"/>
                <w:sz w:val="16"/>
                <w:szCs w:val="16"/>
              </w:rPr>
              <w:t>Max Gain = 5dBi</w:t>
            </w:r>
            <w:bookmarkStart w:id="2" w:name="_GoBack"/>
            <w:bookmarkEnd w:id="2"/>
          </w:p>
          <w:p w:rsidR="00140952" w:rsidRPr="004F672A" w:rsidRDefault="00140952" w:rsidP="00140952">
            <w:pPr>
              <w:spacing w:after="0"/>
              <w:rPr>
                <w:rFonts w:ascii="Arial" w:hAnsi="Arial" w:cs="Arial"/>
                <w:kern w:val="24"/>
                <w:sz w:val="16"/>
                <w:szCs w:val="16"/>
              </w:rPr>
            </w:pPr>
            <w:r w:rsidRPr="004F672A">
              <w:rPr>
                <w:rFonts w:ascii="Arial" w:hAnsi="Arial" w:cs="Arial"/>
                <w:kern w:val="24"/>
                <w:sz w:val="16"/>
                <w:szCs w:val="16"/>
              </w:rPr>
              <w:t>SLA</w:t>
            </w:r>
            <w:r w:rsidRPr="004F672A">
              <w:rPr>
                <w:rFonts w:ascii="Arial" w:hAnsi="Arial" w:cs="Arial"/>
                <w:kern w:val="24"/>
                <w:sz w:val="16"/>
                <w:szCs w:val="16"/>
                <w:vertAlign w:val="subscript"/>
              </w:rPr>
              <w:t>V</w:t>
            </w:r>
            <w:r w:rsidRPr="004F672A">
              <w:rPr>
                <w:rFonts w:ascii="Arial" w:hAnsi="Arial" w:cs="Arial"/>
                <w:kern w:val="24"/>
                <w:sz w:val="16"/>
                <w:szCs w:val="16"/>
              </w:rPr>
              <w:t>=A</w:t>
            </w:r>
            <w:r w:rsidRPr="004F672A">
              <w:rPr>
                <w:rFonts w:ascii="Arial" w:hAnsi="Arial" w:cs="Arial"/>
                <w:kern w:val="24"/>
                <w:sz w:val="16"/>
                <w:szCs w:val="16"/>
                <w:vertAlign w:val="subscript"/>
              </w:rPr>
              <w:t>m</w:t>
            </w:r>
            <w:r w:rsidRPr="004F672A">
              <w:rPr>
                <w:rFonts w:ascii="Arial" w:hAnsi="Arial" w:cs="Arial"/>
                <w:kern w:val="24"/>
                <w:sz w:val="16"/>
                <w:szCs w:val="16"/>
              </w:rPr>
              <w:t>=25</w:t>
            </w:r>
          </w:p>
          <w:p w:rsidR="000E7EF8" w:rsidRPr="004F672A" w:rsidRDefault="00140952" w:rsidP="00140952">
            <w:pPr>
              <w:spacing w:after="0"/>
              <w:rPr>
                <w:rFonts w:ascii="Arial" w:hAnsi="Arial" w:cs="Arial"/>
                <w:sz w:val="16"/>
                <w:szCs w:val="16"/>
              </w:rPr>
            </w:pPr>
            <w:r w:rsidRPr="004F672A">
              <w:rPr>
                <w:rFonts w:ascii="Arial" w:hAnsi="Arial" w:cs="Arial"/>
                <w:kern w:val="24"/>
                <w:sz w:val="16"/>
                <w:szCs w:val="16"/>
              </w:rPr>
              <w:t>polarization angles are 0° and +90°</w:t>
            </w:r>
          </w:p>
        </w:tc>
      </w:tr>
      <w:tr w:rsidR="000E7EF8" w:rsidRPr="00047ABE"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BF scheme</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0E7EF8" w:rsidRDefault="000E7EF8" w:rsidP="00F176AC">
            <w:pPr>
              <w:pStyle w:val="af1"/>
              <w:jc w:val="both"/>
              <w:rPr>
                <w:rFonts w:ascii="Arial" w:eastAsia="Arial Unicode MS" w:hAnsi="Arial" w:cs="Arial"/>
                <w:kern w:val="2"/>
                <w:sz w:val="16"/>
                <w:szCs w:val="16"/>
              </w:rPr>
            </w:pPr>
            <w:r w:rsidRPr="004F672A">
              <w:rPr>
                <w:rFonts w:ascii="Arial" w:eastAsia="Arial Unicode MS" w:hAnsi="Arial" w:cs="Arial"/>
                <w:kern w:val="2"/>
                <w:sz w:val="16"/>
                <w:szCs w:val="16"/>
              </w:rPr>
              <w:t>Analog BF based on beam selection + Digital BF based on ideal SVD</w:t>
            </w:r>
          </w:p>
          <w:p w:rsidR="00564144" w:rsidRPr="004F672A" w:rsidRDefault="00564144" w:rsidP="00F176AC">
            <w:pPr>
              <w:pStyle w:val="af1"/>
              <w:jc w:val="both"/>
              <w:rPr>
                <w:rFonts w:ascii="Arial" w:eastAsia="Arial Unicode MS" w:hAnsi="Arial" w:cs="Arial"/>
                <w:kern w:val="2"/>
                <w:sz w:val="16"/>
                <w:szCs w:val="16"/>
              </w:rPr>
            </w:pPr>
            <w:r w:rsidRPr="00564144">
              <w:rPr>
                <w:rFonts w:ascii="Arial" w:eastAsia="Arial Unicode MS" w:hAnsi="Arial" w:cs="Arial"/>
                <w:kern w:val="2"/>
                <w:sz w:val="16"/>
                <w:szCs w:val="16"/>
              </w:rPr>
              <w:t xml:space="preserve">Select the best beam pair among the limited set of DFT beams, based on the criteria of maximizing receive power after </w:t>
            </w:r>
            <w:proofErr w:type="spellStart"/>
            <w:r w:rsidRPr="00564144">
              <w:rPr>
                <w:rFonts w:ascii="Arial" w:eastAsia="Arial Unicode MS" w:hAnsi="Arial" w:cs="Arial"/>
                <w:kern w:val="2"/>
                <w:sz w:val="16"/>
                <w:szCs w:val="16"/>
              </w:rPr>
              <w:t>beamforming</w:t>
            </w:r>
            <w:proofErr w:type="spellEnd"/>
          </w:p>
        </w:tc>
      </w:tr>
      <w:tr w:rsidR="00F176AC" w:rsidRPr="00047ABE"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F176AC" w:rsidRPr="004F672A" w:rsidRDefault="00F176AC"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MCS</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F176AC" w:rsidRPr="004F672A" w:rsidRDefault="00F176AC" w:rsidP="00F176AC">
            <w:pPr>
              <w:pStyle w:val="af1"/>
              <w:jc w:val="both"/>
              <w:rPr>
                <w:rFonts w:ascii="Arial" w:eastAsia="Arial Unicode MS" w:hAnsi="Arial" w:cs="Arial"/>
                <w:kern w:val="2"/>
                <w:sz w:val="16"/>
                <w:szCs w:val="16"/>
              </w:rPr>
            </w:pPr>
            <w:r>
              <w:rPr>
                <w:rFonts w:ascii="Arial" w:eastAsia="Arial Unicode MS" w:hAnsi="Arial" w:cs="Arial"/>
                <w:kern w:val="2"/>
                <w:sz w:val="16"/>
                <w:szCs w:val="16"/>
              </w:rPr>
              <w:t>LTE MCS=1</w:t>
            </w:r>
          </w:p>
        </w:tc>
      </w:tr>
      <w:tr w:rsidR="006E198A" w:rsidRPr="00047ABE"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6E198A" w:rsidRDefault="006E198A"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MIMO mode</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6E198A" w:rsidRDefault="006E198A" w:rsidP="00F176AC">
            <w:pPr>
              <w:pStyle w:val="af1"/>
              <w:jc w:val="both"/>
              <w:rPr>
                <w:rFonts w:ascii="Arial" w:eastAsia="Arial Unicode MS" w:hAnsi="Arial" w:cs="Arial"/>
                <w:kern w:val="2"/>
                <w:sz w:val="16"/>
                <w:szCs w:val="16"/>
              </w:rPr>
            </w:pPr>
            <w:r>
              <w:rPr>
                <w:rFonts w:ascii="Arial" w:eastAsia="Arial Unicode MS" w:hAnsi="Arial" w:cs="Arial"/>
                <w:kern w:val="2"/>
                <w:sz w:val="16"/>
                <w:szCs w:val="16"/>
              </w:rPr>
              <w:t>SU-MIMO with Rank=1</w:t>
            </w:r>
          </w:p>
        </w:tc>
      </w:tr>
      <w:tr w:rsidR="006E198A" w:rsidRPr="00047ABE" w:rsidTr="00D65F67">
        <w:trPr>
          <w:trHeight w:val="17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6E198A" w:rsidRDefault="006E198A" w:rsidP="00D65F67">
            <w:pPr>
              <w:spacing w:after="0"/>
              <w:jc w:val="center"/>
              <w:rPr>
                <w:rFonts w:ascii="Arial" w:eastAsia="Malgun Gothic" w:hAnsi="Arial" w:cs="Arial"/>
                <w:b/>
                <w:kern w:val="24"/>
                <w:sz w:val="16"/>
                <w:szCs w:val="16"/>
              </w:rPr>
            </w:pPr>
            <w:r>
              <w:rPr>
                <w:rFonts w:ascii="Arial" w:eastAsia="Malgun Gothic" w:hAnsi="Arial" w:cs="Arial"/>
                <w:b/>
                <w:kern w:val="24"/>
                <w:sz w:val="16"/>
                <w:szCs w:val="16"/>
              </w:rPr>
              <w:t>UE receiver type</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6E198A" w:rsidRDefault="006E198A" w:rsidP="00F176AC">
            <w:pPr>
              <w:pStyle w:val="af1"/>
              <w:jc w:val="both"/>
              <w:rPr>
                <w:rFonts w:ascii="Arial" w:eastAsia="Arial Unicode MS" w:hAnsi="Arial" w:cs="Arial"/>
                <w:kern w:val="2"/>
                <w:sz w:val="16"/>
                <w:szCs w:val="16"/>
              </w:rPr>
            </w:pPr>
            <w:r>
              <w:rPr>
                <w:rFonts w:ascii="Arial" w:eastAsia="Arial Unicode MS" w:hAnsi="Arial" w:cs="Arial"/>
                <w:kern w:val="2"/>
                <w:sz w:val="16"/>
                <w:szCs w:val="16"/>
              </w:rPr>
              <w:t>MMSE-IRC</w:t>
            </w:r>
          </w:p>
        </w:tc>
      </w:tr>
      <w:tr w:rsidR="000E7EF8" w:rsidRPr="00047ABE" w:rsidTr="00D65F67">
        <w:trPr>
          <w:trHeight w:val="88"/>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0E7EF8" w:rsidRPr="004F672A" w:rsidRDefault="000E7EF8" w:rsidP="00D65F67">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Metric</w:t>
            </w:r>
          </w:p>
        </w:tc>
        <w:tc>
          <w:tcPr>
            <w:tcW w:w="7210" w:type="dxa"/>
            <w:gridSpan w:val="2"/>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0E7EF8" w:rsidRPr="004F672A" w:rsidRDefault="00F176AC" w:rsidP="00D65F67">
            <w:pPr>
              <w:pStyle w:val="af1"/>
              <w:rPr>
                <w:rFonts w:ascii="Arial" w:eastAsia="Arial Unicode MS" w:hAnsi="Arial" w:cs="Arial"/>
                <w:kern w:val="2"/>
                <w:sz w:val="16"/>
                <w:szCs w:val="16"/>
              </w:rPr>
            </w:pPr>
            <w:r>
              <w:rPr>
                <w:rFonts w:ascii="Arial" w:eastAsia="Arial Unicode MS" w:hAnsi="Arial" w:cs="Arial"/>
                <w:kern w:val="2"/>
                <w:sz w:val="16"/>
                <w:szCs w:val="16"/>
              </w:rPr>
              <w:t xml:space="preserve">BLER with </w:t>
            </w:r>
            <w:proofErr w:type="spellStart"/>
            <w:r>
              <w:rPr>
                <w:rFonts w:ascii="Arial" w:eastAsia="Arial Unicode MS" w:hAnsi="Arial" w:cs="Arial"/>
                <w:kern w:val="2"/>
                <w:sz w:val="16"/>
                <w:szCs w:val="16"/>
              </w:rPr>
              <w:t>beamforming</w:t>
            </w:r>
            <w:proofErr w:type="spellEnd"/>
            <w:r>
              <w:rPr>
                <w:rFonts w:ascii="Arial" w:eastAsia="Arial Unicode MS" w:hAnsi="Arial" w:cs="Arial"/>
                <w:kern w:val="2"/>
                <w:sz w:val="16"/>
                <w:szCs w:val="16"/>
              </w:rPr>
              <w:t xml:space="preserve"> as a function of transmission SNR ranging from -20dB to 0dB</w:t>
            </w:r>
          </w:p>
        </w:tc>
      </w:tr>
    </w:tbl>
    <w:p w:rsidR="000E7EF8" w:rsidRDefault="000E7EF8" w:rsidP="0059127C">
      <w:pPr>
        <w:pStyle w:val="a5"/>
        <w:keepNext/>
        <w:jc w:val="left"/>
      </w:pPr>
    </w:p>
    <w:sectPr w:rsidR="000E7EF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733" w:rsidRDefault="00537733">
      <w:r>
        <w:separator/>
      </w:r>
    </w:p>
  </w:endnote>
  <w:endnote w:type="continuationSeparator" w:id="0">
    <w:p w:rsidR="00537733" w:rsidRDefault="005377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733" w:rsidRDefault="00537733">
      <w:r>
        <w:separator/>
      </w:r>
    </w:p>
  </w:footnote>
  <w:footnote w:type="continuationSeparator" w:id="0">
    <w:p w:rsidR="00537733" w:rsidRDefault="005377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64464"/>
    <w:multiLevelType w:val="hybridMultilevel"/>
    <w:tmpl w:val="D652C952"/>
    <w:lvl w:ilvl="0" w:tplc="CA3E36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673CA7"/>
    <w:multiLevelType w:val="hybridMultilevel"/>
    <w:tmpl w:val="BA8AD010"/>
    <w:lvl w:ilvl="0" w:tplc="E77E7B4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nsid w:val="33B557C1"/>
    <w:multiLevelType w:val="multilevel"/>
    <w:tmpl w:val="A7DE587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C80E6D"/>
    <w:multiLevelType w:val="hybridMultilevel"/>
    <w:tmpl w:val="4A74D198"/>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8">
    <w:nsid w:val="766D03D5"/>
    <w:multiLevelType w:val="hybridMultilevel"/>
    <w:tmpl w:val="55D2E244"/>
    <w:lvl w:ilvl="0" w:tplc="E77E7B46">
      <w:start w:val="1"/>
      <w:numFmt w:val="bullet"/>
      <w:lvlText w:val="•"/>
      <w:lvlJc w:val="left"/>
      <w:pPr>
        <w:tabs>
          <w:tab w:val="num" w:pos="720"/>
        </w:tabs>
        <w:ind w:left="720" w:hanging="360"/>
      </w:pPr>
      <w:rPr>
        <w:rFonts w:ascii="Arial" w:hAnsi="Arial" w:hint="default"/>
      </w:rPr>
    </w:lvl>
    <w:lvl w:ilvl="1" w:tplc="BC745958">
      <w:start w:val="1"/>
      <w:numFmt w:val="bullet"/>
      <w:lvlText w:val="•"/>
      <w:lvlJc w:val="left"/>
      <w:pPr>
        <w:tabs>
          <w:tab w:val="num" w:pos="1440"/>
        </w:tabs>
        <w:ind w:left="1440" w:hanging="360"/>
      </w:pPr>
      <w:rPr>
        <w:rFonts w:ascii="Arial" w:hAnsi="Arial" w:hint="default"/>
      </w:rPr>
    </w:lvl>
    <w:lvl w:ilvl="2" w:tplc="E326B68C">
      <w:start w:val="25"/>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6"/>
  </w:num>
  <w:num w:numId="4">
    <w:abstractNumId w:val="8"/>
  </w:num>
  <w:num w:numId="5">
    <w:abstractNumId w:val="5"/>
  </w:num>
  <w:num w:numId="6">
    <w:abstractNumId w:val="7"/>
  </w:num>
  <w:num w:numId="7">
    <w:abstractNumId w:val="0"/>
  </w:num>
  <w:num w:numId="8">
    <w:abstractNumId w:val="1"/>
  </w:num>
  <w:num w:numId="9">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onghao">
    <w15:presenceInfo w15:providerId="AD" w15:userId="S-1-5-21-147214757-305610072-1517763936-303950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7C1"/>
    <w:rsid w:val="00004E70"/>
    <w:rsid w:val="00006A6A"/>
    <w:rsid w:val="00006AE4"/>
    <w:rsid w:val="000072B6"/>
    <w:rsid w:val="00007813"/>
    <w:rsid w:val="000109E6"/>
    <w:rsid w:val="00011F67"/>
    <w:rsid w:val="00012862"/>
    <w:rsid w:val="000128E6"/>
    <w:rsid w:val="00015276"/>
    <w:rsid w:val="00015EFB"/>
    <w:rsid w:val="000165E2"/>
    <w:rsid w:val="000172BE"/>
    <w:rsid w:val="00017ADA"/>
    <w:rsid w:val="00017D8A"/>
    <w:rsid w:val="00017FBC"/>
    <w:rsid w:val="0002149F"/>
    <w:rsid w:val="00022AAD"/>
    <w:rsid w:val="00023388"/>
    <w:rsid w:val="00023425"/>
    <w:rsid w:val="000239D8"/>
    <w:rsid w:val="000241BE"/>
    <w:rsid w:val="000242F2"/>
    <w:rsid w:val="00026D4B"/>
    <w:rsid w:val="000275C6"/>
    <w:rsid w:val="00027AD6"/>
    <w:rsid w:val="00027BF1"/>
    <w:rsid w:val="00027F62"/>
    <w:rsid w:val="0003024C"/>
    <w:rsid w:val="00031ADB"/>
    <w:rsid w:val="00032056"/>
    <w:rsid w:val="000328CA"/>
    <w:rsid w:val="00032E40"/>
    <w:rsid w:val="0003376B"/>
    <w:rsid w:val="00034676"/>
    <w:rsid w:val="000346E6"/>
    <w:rsid w:val="000352B3"/>
    <w:rsid w:val="000361E1"/>
    <w:rsid w:val="00036831"/>
    <w:rsid w:val="0004023E"/>
    <w:rsid w:val="0004024B"/>
    <w:rsid w:val="00041C57"/>
    <w:rsid w:val="000434B7"/>
    <w:rsid w:val="000435E4"/>
    <w:rsid w:val="00046796"/>
    <w:rsid w:val="000467FD"/>
    <w:rsid w:val="00046AAF"/>
    <w:rsid w:val="00047225"/>
    <w:rsid w:val="00047614"/>
    <w:rsid w:val="00047E60"/>
    <w:rsid w:val="00052AD2"/>
    <w:rsid w:val="000530DF"/>
    <w:rsid w:val="00053E4E"/>
    <w:rsid w:val="00054E0C"/>
    <w:rsid w:val="0005541D"/>
    <w:rsid w:val="000565C8"/>
    <w:rsid w:val="00056A95"/>
    <w:rsid w:val="00057DC8"/>
    <w:rsid w:val="000612E1"/>
    <w:rsid w:val="000614FE"/>
    <w:rsid w:val="00063179"/>
    <w:rsid w:val="000653EF"/>
    <w:rsid w:val="00065BB5"/>
    <w:rsid w:val="00065D38"/>
    <w:rsid w:val="00066ABF"/>
    <w:rsid w:val="00067DD1"/>
    <w:rsid w:val="00070447"/>
    <w:rsid w:val="000706E7"/>
    <w:rsid w:val="00070EF8"/>
    <w:rsid w:val="00071192"/>
    <w:rsid w:val="000713A7"/>
    <w:rsid w:val="00072A80"/>
    <w:rsid w:val="000731A0"/>
    <w:rsid w:val="000736C1"/>
    <w:rsid w:val="00073797"/>
    <w:rsid w:val="00073A59"/>
    <w:rsid w:val="00073DEC"/>
    <w:rsid w:val="000745AA"/>
    <w:rsid w:val="000746B7"/>
    <w:rsid w:val="00074E86"/>
    <w:rsid w:val="00076097"/>
    <w:rsid w:val="00076541"/>
    <w:rsid w:val="000772F4"/>
    <w:rsid w:val="000776EB"/>
    <w:rsid w:val="000823B0"/>
    <w:rsid w:val="0008335B"/>
    <w:rsid w:val="00083379"/>
    <w:rsid w:val="00083587"/>
    <w:rsid w:val="00083838"/>
    <w:rsid w:val="00083B6A"/>
    <w:rsid w:val="00085A85"/>
    <w:rsid w:val="00085E04"/>
    <w:rsid w:val="00086800"/>
    <w:rsid w:val="00087913"/>
    <w:rsid w:val="000902DC"/>
    <w:rsid w:val="000911AE"/>
    <w:rsid w:val="00093697"/>
    <w:rsid w:val="00093D42"/>
    <w:rsid w:val="00093DD0"/>
    <w:rsid w:val="00094302"/>
    <w:rsid w:val="00094A16"/>
    <w:rsid w:val="00094DE6"/>
    <w:rsid w:val="00096356"/>
    <w:rsid w:val="00097C99"/>
    <w:rsid w:val="000A0E51"/>
    <w:rsid w:val="000A0F14"/>
    <w:rsid w:val="000A1441"/>
    <w:rsid w:val="000A1A06"/>
    <w:rsid w:val="000A1B60"/>
    <w:rsid w:val="000A21B4"/>
    <w:rsid w:val="000A22A0"/>
    <w:rsid w:val="000A2CC7"/>
    <w:rsid w:val="000A2ED6"/>
    <w:rsid w:val="000A3CE7"/>
    <w:rsid w:val="000A4205"/>
    <w:rsid w:val="000A440F"/>
    <w:rsid w:val="000A4A19"/>
    <w:rsid w:val="000A6351"/>
    <w:rsid w:val="000A63D6"/>
    <w:rsid w:val="000A7232"/>
    <w:rsid w:val="000A7B38"/>
    <w:rsid w:val="000B0343"/>
    <w:rsid w:val="000B1FD3"/>
    <w:rsid w:val="000B2985"/>
    <w:rsid w:val="000B2C88"/>
    <w:rsid w:val="000B3342"/>
    <w:rsid w:val="000B418C"/>
    <w:rsid w:val="000B51FA"/>
    <w:rsid w:val="000B5905"/>
    <w:rsid w:val="000B5975"/>
    <w:rsid w:val="000B6E2C"/>
    <w:rsid w:val="000B7440"/>
    <w:rsid w:val="000B76C5"/>
    <w:rsid w:val="000B7A10"/>
    <w:rsid w:val="000C115D"/>
    <w:rsid w:val="000C1535"/>
    <w:rsid w:val="000C1ECA"/>
    <w:rsid w:val="000C252B"/>
    <w:rsid w:val="000C2FBD"/>
    <w:rsid w:val="000C3B0C"/>
    <w:rsid w:val="000C3FBC"/>
    <w:rsid w:val="000C422D"/>
    <w:rsid w:val="000C4BAD"/>
    <w:rsid w:val="000C5F91"/>
    <w:rsid w:val="000C6025"/>
    <w:rsid w:val="000C60A3"/>
    <w:rsid w:val="000C68BE"/>
    <w:rsid w:val="000D0565"/>
    <w:rsid w:val="000D0AE9"/>
    <w:rsid w:val="000D0E4E"/>
    <w:rsid w:val="000D113C"/>
    <w:rsid w:val="000D12D1"/>
    <w:rsid w:val="000D159A"/>
    <w:rsid w:val="000D1796"/>
    <w:rsid w:val="000D22CC"/>
    <w:rsid w:val="000D36AE"/>
    <w:rsid w:val="000D38A1"/>
    <w:rsid w:val="000D4C4E"/>
    <w:rsid w:val="000D5077"/>
    <w:rsid w:val="000D5362"/>
    <w:rsid w:val="000D54CA"/>
    <w:rsid w:val="000D57F8"/>
    <w:rsid w:val="000D5851"/>
    <w:rsid w:val="000D5C60"/>
    <w:rsid w:val="000D6695"/>
    <w:rsid w:val="000D71E2"/>
    <w:rsid w:val="000D73A5"/>
    <w:rsid w:val="000E07D6"/>
    <w:rsid w:val="000E1380"/>
    <w:rsid w:val="000E18DF"/>
    <w:rsid w:val="000E1F8C"/>
    <w:rsid w:val="000E22CD"/>
    <w:rsid w:val="000E44D2"/>
    <w:rsid w:val="000E59A0"/>
    <w:rsid w:val="000E7475"/>
    <w:rsid w:val="000E7A84"/>
    <w:rsid w:val="000E7EF8"/>
    <w:rsid w:val="000F0537"/>
    <w:rsid w:val="000F15BC"/>
    <w:rsid w:val="000F180A"/>
    <w:rsid w:val="000F1C92"/>
    <w:rsid w:val="000F2EEE"/>
    <w:rsid w:val="000F3697"/>
    <w:rsid w:val="000F65C2"/>
    <w:rsid w:val="000F7F58"/>
    <w:rsid w:val="00100128"/>
    <w:rsid w:val="00100FF3"/>
    <w:rsid w:val="001026CA"/>
    <w:rsid w:val="001043C2"/>
    <w:rsid w:val="001043E1"/>
    <w:rsid w:val="0010505A"/>
    <w:rsid w:val="0010517F"/>
    <w:rsid w:val="00105CC7"/>
    <w:rsid w:val="00107779"/>
    <w:rsid w:val="001078C2"/>
    <w:rsid w:val="00107E1C"/>
    <w:rsid w:val="00110243"/>
    <w:rsid w:val="00110D2B"/>
    <w:rsid w:val="001112C4"/>
    <w:rsid w:val="00111444"/>
    <w:rsid w:val="00111723"/>
    <w:rsid w:val="001129B5"/>
    <w:rsid w:val="001141E3"/>
    <w:rsid w:val="001144DF"/>
    <w:rsid w:val="00115412"/>
    <w:rsid w:val="0011557B"/>
    <w:rsid w:val="00115A4D"/>
    <w:rsid w:val="001162C1"/>
    <w:rsid w:val="00117C85"/>
    <w:rsid w:val="00120B13"/>
    <w:rsid w:val="00124D84"/>
    <w:rsid w:val="001250DD"/>
    <w:rsid w:val="00125733"/>
    <w:rsid w:val="001263AA"/>
    <w:rsid w:val="00126DBF"/>
    <w:rsid w:val="00130779"/>
    <w:rsid w:val="001307A1"/>
    <w:rsid w:val="00131313"/>
    <w:rsid w:val="001321D3"/>
    <w:rsid w:val="001323D4"/>
    <w:rsid w:val="001328D5"/>
    <w:rsid w:val="00133599"/>
    <w:rsid w:val="00133BF7"/>
    <w:rsid w:val="00134B88"/>
    <w:rsid w:val="00136A23"/>
    <w:rsid w:val="00136B99"/>
    <w:rsid w:val="0014063E"/>
    <w:rsid w:val="0014087D"/>
    <w:rsid w:val="00140952"/>
    <w:rsid w:val="00140F74"/>
    <w:rsid w:val="00141191"/>
    <w:rsid w:val="0014159C"/>
    <w:rsid w:val="00142665"/>
    <w:rsid w:val="0014278E"/>
    <w:rsid w:val="0014384A"/>
    <w:rsid w:val="0014450F"/>
    <w:rsid w:val="00144D8F"/>
    <w:rsid w:val="00145C74"/>
    <w:rsid w:val="001462E9"/>
    <w:rsid w:val="00146E32"/>
    <w:rsid w:val="00151619"/>
    <w:rsid w:val="00152835"/>
    <w:rsid w:val="00152DB9"/>
    <w:rsid w:val="00153F9E"/>
    <w:rsid w:val="0015581F"/>
    <w:rsid w:val="001559FA"/>
    <w:rsid w:val="00156374"/>
    <w:rsid w:val="00157457"/>
    <w:rsid w:val="001577D8"/>
    <w:rsid w:val="00157FC3"/>
    <w:rsid w:val="00160739"/>
    <w:rsid w:val="00162659"/>
    <w:rsid w:val="0016270D"/>
    <w:rsid w:val="0016271E"/>
    <w:rsid w:val="00162D7A"/>
    <w:rsid w:val="00164925"/>
    <w:rsid w:val="00164DAB"/>
    <w:rsid w:val="001650D5"/>
    <w:rsid w:val="001652EC"/>
    <w:rsid w:val="00165BBB"/>
    <w:rsid w:val="0016613F"/>
    <w:rsid w:val="00166215"/>
    <w:rsid w:val="00166591"/>
    <w:rsid w:val="00171143"/>
    <w:rsid w:val="0017142A"/>
    <w:rsid w:val="00172554"/>
    <w:rsid w:val="00172864"/>
    <w:rsid w:val="00172B82"/>
    <w:rsid w:val="00172EFA"/>
    <w:rsid w:val="00173608"/>
    <w:rsid w:val="001745EC"/>
    <w:rsid w:val="001747B7"/>
    <w:rsid w:val="00175822"/>
    <w:rsid w:val="00175976"/>
    <w:rsid w:val="00175C30"/>
    <w:rsid w:val="00176199"/>
    <w:rsid w:val="00177069"/>
    <w:rsid w:val="00177FC1"/>
    <w:rsid w:val="001808C4"/>
    <w:rsid w:val="00180FAF"/>
    <w:rsid w:val="001815A2"/>
    <w:rsid w:val="00181B31"/>
    <w:rsid w:val="00181FC1"/>
    <w:rsid w:val="00183034"/>
    <w:rsid w:val="001830F7"/>
    <w:rsid w:val="001839F8"/>
    <w:rsid w:val="00183EE6"/>
    <w:rsid w:val="0018588A"/>
    <w:rsid w:val="00187252"/>
    <w:rsid w:val="00191C91"/>
    <w:rsid w:val="00192669"/>
    <w:rsid w:val="00192DD9"/>
    <w:rsid w:val="00193777"/>
    <w:rsid w:val="00194339"/>
    <w:rsid w:val="00194848"/>
    <w:rsid w:val="001958EA"/>
    <w:rsid w:val="00195E0E"/>
    <w:rsid w:val="001A180D"/>
    <w:rsid w:val="001A1BAC"/>
    <w:rsid w:val="001A23CE"/>
    <w:rsid w:val="001A2C89"/>
    <w:rsid w:val="001A4596"/>
    <w:rsid w:val="001A673E"/>
    <w:rsid w:val="001A6F0D"/>
    <w:rsid w:val="001A7763"/>
    <w:rsid w:val="001B3964"/>
    <w:rsid w:val="001B4452"/>
    <w:rsid w:val="001B466C"/>
    <w:rsid w:val="001B4CB4"/>
    <w:rsid w:val="001B4F34"/>
    <w:rsid w:val="001B52EC"/>
    <w:rsid w:val="001B554A"/>
    <w:rsid w:val="001B6564"/>
    <w:rsid w:val="001B691A"/>
    <w:rsid w:val="001C02D8"/>
    <w:rsid w:val="001C04E3"/>
    <w:rsid w:val="001C2378"/>
    <w:rsid w:val="001C2FDF"/>
    <w:rsid w:val="001C3EE9"/>
    <w:rsid w:val="001C3FA4"/>
    <w:rsid w:val="001C3FE3"/>
    <w:rsid w:val="001C40F9"/>
    <w:rsid w:val="001C458B"/>
    <w:rsid w:val="001C5D4F"/>
    <w:rsid w:val="001C64C0"/>
    <w:rsid w:val="001C69DA"/>
    <w:rsid w:val="001C6F06"/>
    <w:rsid w:val="001D2360"/>
    <w:rsid w:val="001D26ED"/>
    <w:rsid w:val="001D2E00"/>
    <w:rsid w:val="001D3109"/>
    <w:rsid w:val="001D332E"/>
    <w:rsid w:val="001D5033"/>
    <w:rsid w:val="001D5C88"/>
    <w:rsid w:val="001D6567"/>
    <w:rsid w:val="001D6899"/>
    <w:rsid w:val="001D695C"/>
    <w:rsid w:val="001D6FD9"/>
    <w:rsid w:val="001D780E"/>
    <w:rsid w:val="001E05C3"/>
    <w:rsid w:val="001E0AD3"/>
    <w:rsid w:val="001E2AD5"/>
    <w:rsid w:val="001E36E4"/>
    <w:rsid w:val="001E379D"/>
    <w:rsid w:val="001E3A3C"/>
    <w:rsid w:val="001E3ABC"/>
    <w:rsid w:val="001E42D3"/>
    <w:rsid w:val="001E4B07"/>
    <w:rsid w:val="001E54EC"/>
    <w:rsid w:val="001E5C23"/>
    <w:rsid w:val="001E6644"/>
    <w:rsid w:val="001E7504"/>
    <w:rsid w:val="001E76DF"/>
    <w:rsid w:val="001F1308"/>
    <w:rsid w:val="001F1525"/>
    <w:rsid w:val="001F1E87"/>
    <w:rsid w:val="001F1EB6"/>
    <w:rsid w:val="001F2AAC"/>
    <w:rsid w:val="001F2E23"/>
    <w:rsid w:val="001F341F"/>
    <w:rsid w:val="001F3911"/>
    <w:rsid w:val="001F3F1A"/>
    <w:rsid w:val="001F3FC1"/>
    <w:rsid w:val="001F4CBD"/>
    <w:rsid w:val="001F5545"/>
    <w:rsid w:val="001F5777"/>
    <w:rsid w:val="001F5937"/>
    <w:rsid w:val="001F59E3"/>
    <w:rsid w:val="001F59ED"/>
    <w:rsid w:val="001F7121"/>
    <w:rsid w:val="00200D2C"/>
    <w:rsid w:val="002019D8"/>
    <w:rsid w:val="00201EC7"/>
    <w:rsid w:val="0020349A"/>
    <w:rsid w:val="002034B4"/>
    <w:rsid w:val="00204032"/>
    <w:rsid w:val="00204B24"/>
    <w:rsid w:val="00204BAD"/>
    <w:rsid w:val="00204D60"/>
    <w:rsid w:val="00205627"/>
    <w:rsid w:val="002056D0"/>
    <w:rsid w:val="00210860"/>
    <w:rsid w:val="00210B6A"/>
    <w:rsid w:val="00211376"/>
    <w:rsid w:val="00212CB6"/>
    <w:rsid w:val="00212E37"/>
    <w:rsid w:val="002136EB"/>
    <w:rsid w:val="002140FF"/>
    <w:rsid w:val="00220894"/>
    <w:rsid w:val="002217C9"/>
    <w:rsid w:val="00224952"/>
    <w:rsid w:val="00224DD2"/>
    <w:rsid w:val="00225A6A"/>
    <w:rsid w:val="00225A70"/>
    <w:rsid w:val="00225AC7"/>
    <w:rsid w:val="00225ACC"/>
    <w:rsid w:val="00226BA8"/>
    <w:rsid w:val="002278E4"/>
    <w:rsid w:val="00231C25"/>
    <w:rsid w:val="00231C6F"/>
    <w:rsid w:val="002329B4"/>
    <w:rsid w:val="00232A90"/>
    <w:rsid w:val="00234151"/>
    <w:rsid w:val="00234F8C"/>
    <w:rsid w:val="0023549C"/>
    <w:rsid w:val="00235542"/>
    <w:rsid w:val="0023606E"/>
    <w:rsid w:val="002360A7"/>
    <w:rsid w:val="002369B0"/>
    <w:rsid w:val="00236AD8"/>
    <w:rsid w:val="002401F5"/>
    <w:rsid w:val="00240E54"/>
    <w:rsid w:val="00240ED4"/>
    <w:rsid w:val="002451C5"/>
    <w:rsid w:val="002458CB"/>
    <w:rsid w:val="00245F1F"/>
    <w:rsid w:val="0024663B"/>
    <w:rsid w:val="00247103"/>
    <w:rsid w:val="00250067"/>
    <w:rsid w:val="002516DE"/>
    <w:rsid w:val="00251F81"/>
    <w:rsid w:val="00252BE0"/>
    <w:rsid w:val="00253588"/>
    <w:rsid w:val="00254378"/>
    <w:rsid w:val="002546F4"/>
    <w:rsid w:val="002551D0"/>
    <w:rsid w:val="00255374"/>
    <w:rsid w:val="002561B2"/>
    <w:rsid w:val="002564A9"/>
    <w:rsid w:val="00257BF4"/>
    <w:rsid w:val="00260003"/>
    <w:rsid w:val="0026035D"/>
    <w:rsid w:val="002606D6"/>
    <w:rsid w:val="00260E12"/>
    <w:rsid w:val="0026137E"/>
    <w:rsid w:val="00261C98"/>
    <w:rsid w:val="0026248E"/>
    <w:rsid w:val="00262914"/>
    <w:rsid w:val="00263590"/>
    <w:rsid w:val="002647BF"/>
    <w:rsid w:val="002647D5"/>
    <w:rsid w:val="002648C8"/>
    <w:rsid w:val="00265032"/>
    <w:rsid w:val="002651FB"/>
    <w:rsid w:val="0026538C"/>
    <w:rsid w:val="00265781"/>
    <w:rsid w:val="00265EC8"/>
    <w:rsid w:val="0026628A"/>
    <w:rsid w:val="00266B13"/>
    <w:rsid w:val="00270728"/>
    <w:rsid w:val="00270D42"/>
    <w:rsid w:val="0027153A"/>
    <w:rsid w:val="0027195D"/>
    <w:rsid w:val="00272B03"/>
    <w:rsid w:val="002733E2"/>
    <w:rsid w:val="00273FD3"/>
    <w:rsid w:val="002750B1"/>
    <w:rsid w:val="00276A35"/>
    <w:rsid w:val="00277835"/>
    <w:rsid w:val="002806D5"/>
    <w:rsid w:val="00280AB1"/>
    <w:rsid w:val="00281827"/>
    <w:rsid w:val="00281DB0"/>
    <w:rsid w:val="00284BAE"/>
    <w:rsid w:val="002859AF"/>
    <w:rsid w:val="00286AE7"/>
    <w:rsid w:val="00287243"/>
    <w:rsid w:val="00290647"/>
    <w:rsid w:val="00290A3B"/>
    <w:rsid w:val="00291385"/>
    <w:rsid w:val="00291422"/>
    <w:rsid w:val="0029237F"/>
    <w:rsid w:val="0029257D"/>
    <w:rsid w:val="00292715"/>
    <w:rsid w:val="00293E57"/>
    <w:rsid w:val="0029408D"/>
    <w:rsid w:val="002947D1"/>
    <w:rsid w:val="002948DF"/>
    <w:rsid w:val="00294D90"/>
    <w:rsid w:val="002A1E92"/>
    <w:rsid w:val="002A204D"/>
    <w:rsid w:val="002A2616"/>
    <w:rsid w:val="002A26E1"/>
    <w:rsid w:val="002A368A"/>
    <w:rsid w:val="002A4065"/>
    <w:rsid w:val="002A59F0"/>
    <w:rsid w:val="002A6432"/>
    <w:rsid w:val="002A64B8"/>
    <w:rsid w:val="002A6F25"/>
    <w:rsid w:val="002A6FD3"/>
    <w:rsid w:val="002B0A7D"/>
    <w:rsid w:val="002B1A69"/>
    <w:rsid w:val="002B2723"/>
    <w:rsid w:val="002B303A"/>
    <w:rsid w:val="002B4D28"/>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1CE"/>
    <w:rsid w:val="002C4356"/>
    <w:rsid w:val="002C51C6"/>
    <w:rsid w:val="002C5AFA"/>
    <w:rsid w:val="002C6A92"/>
    <w:rsid w:val="002D0439"/>
    <w:rsid w:val="002D11B7"/>
    <w:rsid w:val="002D3BBC"/>
    <w:rsid w:val="002D3C13"/>
    <w:rsid w:val="002D3E0C"/>
    <w:rsid w:val="002D438A"/>
    <w:rsid w:val="002D4461"/>
    <w:rsid w:val="002D4490"/>
    <w:rsid w:val="002D5738"/>
    <w:rsid w:val="002D5E53"/>
    <w:rsid w:val="002D636F"/>
    <w:rsid w:val="002E0319"/>
    <w:rsid w:val="002E179B"/>
    <w:rsid w:val="002E1C9E"/>
    <w:rsid w:val="002E257B"/>
    <w:rsid w:val="002E3C65"/>
    <w:rsid w:val="002E3F5B"/>
    <w:rsid w:val="002E4362"/>
    <w:rsid w:val="002E63D9"/>
    <w:rsid w:val="002E640E"/>
    <w:rsid w:val="002F0901"/>
    <w:rsid w:val="002F0C28"/>
    <w:rsid w:val="002F25C2"/>
    <w:rsid w:val="002F3CDE"/>
    <w:rsid w:val="002F5DD6"/>
    <w:rsid w:val="002F5FEA"/>
    <w:rsid w:val="002F6028"/>
    <w:rsid w:val="002F63E7"/>
    <w:rsid w:val="002F7933"/>
    <w:rsid w:val="002F7BE3"/>
    <w:rsid w:val="002F7E6A"/>
    <w:rsid w:val="00300165"/>
    <w:rsid w:val="003007D1"/>
    <w:rsid w:val="00300904"/>
    <w:rsid w:val="003010CF"/>
    <w:rsid w:val="00303440"/>
    <w:rsid w:val="00304D9B"/>
    <w:rsid w:val="00305FF9"/>
    <w:rsid w:val="00306E6B"/>
    <w:rsid w:val="003100C8"/>
    <w:rsid w:val="00311161"/>
    <w:rsid w:val="00312051"/>
    <w:rsid w:val="003121D0"/>
    <w:rsid w:val="00312400"/>
    <w:rsid w:val="00312739"/>
    <w:rsid w:val="00312D10"/>
    <w:rsid w:val="003178DA"/>
    <w:rsid w:val="00317DB8"/>
    <w:rsid w:val="00320618"/>
    <w:rsid w:val="0032100B"/>
    <w:rsid w:val="003212D7"/>
    <w:rsid w:val="00321BD7"/>
    <w:rsid w:val="0032260F"/>
    <w:rsid w:val="003228DA"/>
    <w:rsid w:val="00323D6B"/>
    <w:rsid w:val="00326957"/>
    <w:rsid w:val="00326AE2"/>
    <w:rsid w:val="00327531"/>
    <w:rsid w:val="00327712"/>
    <w:rsid w:val="00327E96"/>
    <w:rsid w:val="00331426"/>
    <w:rsid w:val="0033171D"/>
    <w:rsid w:val="003319B3"/>
    <w:rsid w:val="00331FC3"/>
    <w:rsid w:val="003336B3"/>
    <w:rsid w:val="00335B75"/>
    <w:rsid w:val="00335D8C"/>
    <w:rsid w:val="00336072"/>
    <w:rsid w:val="003363A1"/>
    <w:rsid w:val="00337AAD"/>
    <w:rsid w:val="00341DFC"/>
    <w:rsid w:val="0034226D"/>
    <w:rsid w:val="00342972"/>
    <w:rsid w:val="00342FDD"/>
    <w:rsid w:val="0034385C"/>
    <w:rsid w:val="0034429B"/>
    <w:rsid w:val="00344866"/>
    <w:rsid w:val="00345A73"/>
    <w:rsid w:val="0034638C"/>
    <w:rsid w:val="00346A9F"/>
    <w:rsid w:val="00346F7F"/>
    <w:rsid w:val="00350108"/>
    <w:rsid w:val="00350762"/>
    <w:rsid w:val="003507C4"/>
    <w:rsid w:val="003519A1"/>
    <w:rsid w:val="0035201A"/>
    <w:rsid w:val="00352480"/>
    <w:rsid w:val="00352660"/>
    <w:rsid w:val="003530D2"/>
    <w:rsid w:val="0035331A"/>
    <w:rsid w:val="003534E1"/>
    <w:rsid w:val="003548D8"/>
    <w:rsid w:val="003554CA"/>
    <w:rsid w:val="00360232"/>
    <w:rsid w:val="003602E0"/>
    <w:rsid w:val="0036047A"/>
    <w:rsid w:val="00360BAA"/>
    <w:rsid w:val="00360D01"/>
    <w:rsid w:val="00361634"/>
    <w:rsid w:val="003621BF"/>
    <w:rsid w:val="00362569"/>
    <w:rsid w:val="003636CD"/>
    <w:rsid w:val="003642CF"/>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E7"/>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96B"/>
    <w:rsid w:val="003940CE"/>
    <w:rsid w:val="00394547"/>
    <w:rsid w:val="00397C1D"/>
    <w:rsid w:val="00397C9B"/>
    <w:rsid w:val="00397E0D"/>
    <w:rsid w:val="003A180F"/>
    <w:rsid w:val="003A18DD"/>
    <w:rsid w:val="003A20C8"/>
    <w:rsid w:val="003A2C29"/>
    <w:rsid w:val="003A2EC3"/>
    <w:rsid w:val="003A36F2"/>
    <w:rsid w:val="003A3D39"/>
    <w:rsid w:val="003A3EC7"/>
    <w:rsid w:val="003A40B4"/>
    <w:rsid w:val="003A52F9"/>
    <w:rsid w:val="003A5C2B"/>
    <w:rsid w:val="003A74D2"/>
    <w:rsid w:val="003A7664"/>
    <w:rsid w:val="003A7834"/>
    <w:rsid w:val="003B0901"/>
    <w:rsid w:val="003B0B5B"/>
    <w:rsid w:val="003B0E79"/>
    <w:rsid w:val="003B3575"/>
    <w:rsid w:val="003B50BC"/>
    <w:rsid w:val="003B5D97"/>
    <w:rsid w:val="003B63A4"/>
    <w:rsid w:val="003B68FE"/>
    <w:rsid w:val="003B6D7D"/>
    <w:rsid w:val="003B7A95"/>
    <w:rsid w:val="003B7D7E"/>
    <w:rsid w:val="003C1012"/>
    <w:rsid w:val="003C11C9"/>
    <w:rsid w:val="003C1229"/>
    <w:rsid w:val="003C1FD4"/>
    <w:rsid w:val="003C213D"/>
    <w:rsid w:val="003C25A5"/>
    <w:rsid w:val="003C25AD"/>
    <w:rsid w:val="003C2D21"/>
    <w:rsid w:val="003C5E6B"/>
    <w:rsid w:val="003C7AD7"/>
    <w:rsid w:val="003D0FC3"/>
    <w:rsid w:val="003D2C1D"/>
    <w:rsid w:val="003D2C34"/>
    <w:rsid w:val="003D3DDD"/>
    <w:rsid w:val="003D5CBF"/>
    <w:rsid w:val="003D65F6"/>
    <w:rsid w:val="003D66D2"/>
    <w:rsid w:val="003D7B6F"/>
    <w:rsid w:val="003E07AE"/>
    <w:rsid w:val="003E14FC"/>
    <w:rsid w:val="003E268F"/>
    <w:rsid w:val="003E2976"/>
    <w:rsid w:val="003E3423"/>
    <w:rsid w:val="003E3BEB"/>
    <w:rsid w:val="003E4858"/>
    <w:rsid w:val="003E6316"/>
    <w:rsid w:val="003E6884"/>
    <w:rsid w:val="003E6AC5"/>
    <w:rsid w:val="003F0096"/>
    <w:rsid w:val="003F0850"/>
    <w:rsid w:val="003F095A"/>
    <w:rsid w:val="003F0D12"/>
    <w:rsid w:val="003F160C"/>
    <w:rsid w:val="003F324F"/>
    <w:rsid w:val="003F33BC"/>
    <w:rsid w:val="003F37B0"/>
    <w:rsid w:val="003F3D4E"/>
    <w:rsid w:val="003F477E"/>
    <w:rsid w:val="003F5DA2"/>
    <w:rsid w:val="003F6CD2"/>
    <w:rsid w:val="003F788D"/>
    <w:rsid w:val="0040126E"/>
    <w:rsid w:val="004020D4"/>
    <w:rsid w:val="004021B6"/>
    <w:rsid w:val="004047C4"/>
    <w:rsid w:val="0040570B"/>
    <w:rsid w:val="00405EDB"/>
    <w:rsid w:val="00405FB1"/>
    <w:rsid w:val="00406460"/>
    <w:rsid w:val="00411904"/>
    <w:rsid w:val="00412461"/>
    <w:rsid w:val="00412546"/>
    <w:rsid w:val="00413053"/>
    <w:rsid w:val="0041319C"/>
    <w:rsid w:val="004137B6"/>
    <w:rsid w:val="00413A54"/>
    <w:rsid w:val="00413C10"/>
    <w:rsid w:val="00413CD9"/>
    <w:rsid w:val="00413D07"/>
    <w:rsid w:val="00413F9A"/>
    <w:rsid w:val="004140CA"/>
    <w:rsid w:val="00414706"/>
    <w:rsid w:val="00414C65"/>
    <w:rsid w:val="004150F9"/>
    <w:rsid w:val="00415635"/>
    <w:rsid w:val="00415D76"/>
    <w:rsid w:val="00416665"/>
    <w:rsid w:val="00416A67"/>
    <w:rsid w:val="00416ACB"/>
    <w:rsid w:val="00420ABF"/>
    <w:rsid w:val="00420C4F"/>
    <w:rsid w:val="00421182"/>
    <w:rsid w:val="00421DCF"/>
    <w:rsid w:val="00422341"/>
    <w:rsid w:val="00423641"/>
    <w:rsid w:val="004251B9"/>
    <w:rsid w:val="00426266"/>
    <w:rsid w:val="00430A2D"/>
    <w:rsid w:val="00430E25"/>
    <w:rsid w:val="00431505"/>
    <w:rsid w:val="00431AF0"/>
    <w:rsid w:val="0043213A"/>
    <w:rsid w:val="00432EF4"/>
    <w:rsid w:val="004330F4"/>
    <w:rsid w:val="00433590"/>
    <w:rsid w:val="0043393D"/>
    <w:rsid w:val="004339A4"/>
    <w:rsid w:val="004344C7"/>
    <w:rsid w:val="00435041"/>
    <w:rsid w:val="00435274"/>
    <w:rsid w:val="004352AD"/>
    <w:rsid w:val="004353F2"/>
    <w:rsid w:val="0043545D"/>
    <w:rsid w:val="00435FE2"/>
    <w:rsid w:val="00436E2F"/>
    <w:rsid w:val="00436EAB"/>
    <w:rsid w:val="00441D48"/>
    <w:rsid w:val="00442044"/>
    <w:rsid w:val="0044316F"/>
    <w:rsid w:val="004446C1"/>
    <w:rsid w:val="0044577A"/>
    <w:rsid w:val="004461D9"/>
    <w:rsid w:val="00446AC6"/>
    <w:rsid w:val="0044759B"/>
    <w:rsid w:val="00447F54"/>
    <w:rsid w:val="00450B7E"/>
    <w:rsid w:val="0045136B"/>
    <w:rsid w:val="00451C7E"/>
    <w:rsid w:val="00453BB6"/>
    <w:rsid w:val="00453CAA"/>
    <w:rsid w:val="00455113"/>
    <w:rsid w:val="004557FA"/>
    <w:rsid w:val="00456421"/>
    <w:rsid w:val="0045661F"/>
    <w:rsid w:val="00456BEE"/>
    <w:rsid w:val="00456DAB"/>
    <w:rsid w:val="00460CC3"/>
    <w:rsid w:val="00460E86"/>
    <w:rsid w:val="004620B5"/>
    <w:rsid w:val="00462325"/>
    <w:rsid w:val="00462A11"/>
    <w:rsid w:val="004646B4"/>
    <w:rsid w:val="00464A88"/>
    <w:rsid w:val="004651A0"/>
    <w:rsid w:val="00466532"/>
    <w:rsid w:val="00467488"/>
    <w:rsid w:val="00467BEE"/>
    <w:rsid w:val="0047083E"/>
    <w:rsid w:val="00470EB5"/>
    <w:rsid w:val="0047261D"/>
    <w:rsid w:val="0047286B"/>
    <w:rsid w:val="00472E27"/>
    <w:rsid w:val="00474220"/>
    <w:rsid w:val="00474F41"/>
    <w:rsid w:val="004752D3"/>
    <w:rsid w:val="004754E1"/>
    <w:rsid w:val="00475CE0"/>
    <w:rsid w:val="0047636A"/>
    <w:rsid w:val="00476827"/>
    <w:rsid w:val="00476BD4"/>
    <w:rsid w:val="00477C35"/>
    <w:rsid w:val="00480988"/>
    <w:rsid w:val="00480E05"/>
    <w:rsid w:val="00482A3D"/>
    <w:rsid w:val="00482BBE"/>
    <w:rsid w:val="00483A12"/>
    <w:rsid w:val="00484A77"/>
    <w:rsid w:val="0048540F"/>
    <w:rsid w:val="00485970"/>
    <w:rsid w:val="00485C0D"/>
    <w:rsid w:val="004860E6"/>
    <w:rsid w:val="00486575"/>
    <w:rsid w:val="004866D0"/>
    <w:rsid w:val="004870F4"/>
    <w:rsid w:val="00487CF1"/>
    <w:rsid w:val="00494242"/>
    <w:rsid w:val="00494E8E"/>
    <w:rsid w:val="004955BC"/>
    <w:rsid w:val="00495D63"/>
    <w:rsid w:val="0049648F"/>
    <w:rsid w:val="00496606"/>
    <w:rsid w:val="00496F05"/>
    <w:rsid w:val="00496F22"/>
    <w:rsid w:val="00497370"/>
    <w:rsid w:val="004A0F39"/>
    <w:rsid w:val="004A251F"/>
    <w:rsid w:val="004A2EDF"/>
    <w:rsid w:val="004A3BF1"/>
    <w:rsid w:val="004A3E42"/>
    <w:rsid w:val="004A4715"/>
    <w:rsid w:val="004A5046"/>
    <w:rsid w:val="004A565E"/>
    <w:rsid w:val="004A569C"/>
    <w:rsid w:val="004A5DF3"/>
    <w:rsid w:val="004A6134"/>
    <w:rsid w:val="004A7092"/>
    <w:rsid w:val="004A74EC"/>
    <w:rsid w:val="004B2312"/>
    <w:rsid w:val="004B3138"/>
    <w:rsid w:val="004B34B0"/>
    <w:rsid w:val="004B413C"/>
    <w:rsid w:val="004B49E6"/>
    <w:rsid w:val="004B4D69"/>
    <w:rsid w:val="004B54B9"/>
    <w:rsid w:val="004B6011"/>
    <w:rsid w:val="004C01A8"/>
    <w:rsid w:val="004C0769"/>
    <w:rsid w:val="004C0DD1"/>
    <w:rsid w:val="004C10F3"/>
    <w:rsid w:val="004C1840"/>
    <w:rsid w:val="004C24C9"/>
    <w:rsid w:val="004C27AB"/>
    <w:rsid w:val="004C31B6"/>
    <w:rsid w:val="004C5319"/>
    <w:rsid w:val="004C621F"/>
    <w:rsid w:val="004C7948"/>
    <w:rsid w:val="004C7BB8"/>
    <w:rsid w:val="004C7C60"/>
    <w:rsid w:val="004D083E"/>
    <w:rsid w:val="004D0DFE"/>
    <w:rsid w:val="004D1D91"/>
    <w:rsid w:val="004D22C3"/>
    <w:rsid w:val="004D270B"/>
    <w:rsid w:val="004D4A91"/>
    <w:rsid w:val="004D6F4D"/>
    <w:rsid w:val="004D6F95"/>
    <w:rsid w:val="004D7288"/>
    <w:rsid w:val="004D72FE"/>
    <w:rsid w:val="004D7E91"/>
    <w:rsid w:val="004E003A"/>
    <w:rsid w:val="004E0768"/>
    <w:rsid w:val="004E1011"/>
    <w:rsid w:val="004E1A31"/>
    <w:rsid w:val="004E2DE0"/>
    <w:rsid w:val="004E4060"/>
    <w:rsid w:val="004E409A"/>
    <w:rsid w:val="004E5B9E"/>
    <w:rsid w:val="004E5C2A"/>
    <w:rsid w:val="004F0FB9"/>
    <w:rsid w:val="004F2F7E"/>
    <w:rsid w:val="004F32B5"/>
    <w:rsid w:val="004F3FC8"/>
    <w:rsid w:val="004F407E"/>
    <w:rsid w:val="004F5479"/>
    <w:rsid w:val="004F672A"/>
    <w:rsid w:val="004F7528"/>
    <w:rsid w:val="004F7BCA"/>
    <w:rsid w:val="004F7D89"/>
    <w:rsid w:val="005006A8"/>
    <w:rsid w:val="00501145"/>
    <w:rsid w:val="00501981"/>
    <w:rsid w:val="00501A85"/>
    <w:rsid w:val="00501BB3"/>
    <w:rsid w:val="005021DD"/>
    <w:rsid w:val="005026CA"/>
    <w:rsid w:val="00502B72"/>
    <w:rsid w:val="00504BC1"/>
    <w:rsid w:val="00505134"/>
    <w:rsid w:val="00505C04"/>
    <w:rsid w:val="00511144"/>
    <w:rsid w:val="00511DAA"/>
    <w:rsid w:val="00511F15"/>
    <w:rsid w:val="00512DA1"/>
    <w:rsid w:val="00512FA3"/>
    <w:rsid w:val="0051318C"/>
    <w:rsid w:val="005142CD"/>
    <w:rsid w:val="005143C9"/>
    <w:rsid w:val="005157A9"/>
    <w:rsid w:val="00516BB1"/>
    <w:rsid w:val="0051714D"/>
    <w:rsid w:val="005173A7"/>
    <w:rsid w:val="005177E1"/>
    <w:rsid w:val="00520C0A"/>
    <w:rsid w:val="0052116E"/>
    <w:rsid w:val="005218B6"/>
    <w:rsid w:val="00522589"/>
    <w:rsid w:val="00524545"/>
    <w:rsid w:val="005255BF"/>
    <w:rsid w:val="005257DE"/>
    <w:rsid w:val="00527200"/>
    <w:rsid w:val="00527F84"/>
    <w:rsid w:val="00530157"/>
    <w:rsid w:val="00531EBE"/>
    <w:rsid w:val="005326E4"/>
    <w:rsid w:val="00532DCD"/>
    <w:rsid w:val="00532F8B"/>
    <w:rsid w:val="00533737"/>
    <w:rsid w:val="005356DA"/>
    <w:rsid w:val="00535B79"/>
    <w:rsid w:val="00535D7C"/>
    <w:rsid w:val="00536579"/>
    <w:rsid w:val="00536C1E"/>
    <w:rsid w:val="00537733"/>
    <w:rsid w:val="00540B80"/>
    <w:rsid w:val="00543013"/>
    <w:rsid w:val="0054343A"/>
    <w:rsid w:val="00543974"/>
    <w:rsid w:val="00543EBF"/>
    <w:rsid w:val="00544ABA"/>
    <w:rsid w:val="00544FC0"/>
    <w:rsid w:val="0054593A"/>
    <w:rsid w:val="005467FB"/>
    <w:rsid w:val="00546AE9"/>
    <w:rsid w:val="00547989"/>
    <w:rsid w:val="00550119"/>
    <w:rsid w:val="00550502"/>
    <w:rsid w:val="00551320"/>
    <w:rsid w:val="005518A4"/>
    <w:rsid w:val="00552768"/>
    <w:rsid w:val="00552935"/>
    <w:rsid w:val="00553127"/>
    <w:rsid w:val="005537D5"/>
    <w:rsid w:val="00554BE7"/>
    <w:rsid w:val="00554F13"/>
    <w:rsid w:val="00556D68"/>
    <w:rsid w:val="00557173"/>
    <w:rsid w:val="005576A1"/>
    <w:rsid w:val="00557A64"/>
    <w:rsid w:val="005605C0"/>
    <w:rsid w:val="00560D23"/>
    <w:rsid w:val="005615D8"/>
    <w:rsid w:val="005626D6"/>
    <w:rsid w:val="005638D4"/>
    <w:rsid w:val="00564144"/>
    <w:rsid w:val="005656ED"/>
    <w:rsid w:val="00566544"/>
    <w:rsid w:val="00566608"/>
    <w:rsid w:val="00566C83"/>
    <w:rsid w:val="005700FE"/>
    <w:rsid w:val="00570E24"/>
    <w:rsid w:val="00572734"/>
    <w:rsid w:val="00572760"/>
    <w:rsid w:val="005743DE"/>
    <w:rsid w:val="00574F3F"/>
    <w:rsid w:val="0057562C"/>
    <w:rsid w:val="005759F6"/>
    <w:rsid w:val="00575E3E"/>
    <w:rsid w:val="005765F5"/>
    <w:rsid w:val="00576A9E"/>
    <w:rsid w:val="00576D6C"/>
    <w:rsid w:val="00577A2E"/>
    <w:rsid w:val="00580E48"/>
    <w:rsid w:val="00580F0A"/>
    <w:rsid w:val="00581246"/>
    <w:rsid w:val="005829A5"/>
    <w:rsid w:val="00582C3A"/>
    <w:rsid w:val="00582E1A"/>
    <w:rsid w:val="00583147"/>
    <w:rsid w:val="00584416"/>
    <w:rsid w:val="00584B39"/>
    <w:rsid w:val="00585028"/>
    <w:rsid w:val="005854D1"/>
    <w:rsid w:val="00585F5B"/>
    <w:rsid w:val="0058620A"/>
    <w:rsid w:val="00587FC0"/>
    <w:rsid w:val="005906AD"/>
    <w:rsid w:val="00590DA6"/>
    <w:rsid w:val="0059127C"/>
    <w:rsid w:val="00591A89"/>
    <w:rsid w:val="00591C7D"/>
    <w:rsid w:val="005924B1"/>
    <w:rsid w:val="00592ABE"/>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E7D"/>
    <w:rsid w:val="005B0542"/>
    <w:rsid w:val="005B112D"/>
    <w:rsid w:val="005B1228"/>
    <w:rsid w:val="005B2225"/>
    <w:rsid w:val="005B2799"/>
    <w:rsid w:val="005B2B77"/>
    <w:rsid w:val="005B3D4A"/>
    <w:rsid w:val="005B4D87"/>
    <w:rsid w:val="005B7DD1"/>
    <w:rsid w:val="005C00A0"/>
    <w:rsid w:val="005C16D0"/>
    <w:rsid w:val="005C191A"/>
    <w:rsid w:val="005C28FA"/>
    <w:rsid w:val="005C40F4"/>
    <w:rsid w:val="005C43BE"/>
    <w:rsid w:val="005C44F3"/>
    <w:rsid w:val="005C712D"/>
    <w:rsid w:val="005C7C75"/>
    <w:rsid w:val="005D0E4F"/>
    <w:rsid w:val="005D1E32"/>
    <w:rsid w:val="005D206B"/>
    <w:rsid w:val="005D22B7"/>
    <w:rsid w:val="005D2BDE"/>
    <w:rsid w:val="005D3522"/>
    <w:rsid w:val="005D3D76"/>
    <w:rsid w:val="005D4578"/>
    <w:rsid w:val="005D4EFA"/>
    <w:rsid w:val="005D55BA"/>
    <w:rsid w:val="005D5ADB"/>
    <w:rsid w:val="005D648A"/>
    <w:rsid w:val="005D7E0D"/>
    <w:rsid w:val="005E1981"/>
    <w:rsid w:val="005E234A"/>
    <w:rsid w:val="005E2F18"/>
    <w:rsid w:val="005E35CC"/>
    <w:rsid w:val="005E371E"/>
    <w:rsid w:val="005E3939"/>
    <w:rsid w:val="005E4C6E"/>
    <w:rsid w:val="005E53F9"/>
    <w:rsid w:val="005E775D"/>
    <w:rsid w:val="005F0A43"/>
    <w:rsid w:val="005F0B54"/>
    <w:rsid w:val="005F0F77"/>
    <w:rsid w:val="005F27BF"/>
    <w:rsid w:val="005F4171"/>
    <w:rsid w:val="005F46D6"/>
    <w:rsid w:val="005F4DD6"/>
    <w:rsid w:val="005F50D8"/>
    <w:rsid w:val="005F53A1"/>
    <w:rsid w:val="005F6B77"/>
    <w:rsid w:val="005F6E68"/>
    <w:rsid w:val="005F6FE4"/>
    <w:rsid w:val="005F7487"/>
    <w:rsid w:val="006002C7"/>
    <w:rsid w:val="00600F95"/>
    <w:rsid w:val="00601839"/>
    <w:rsid w:val="00601A4F"/>
    <w:rsid w:val="00601A94"/>
    <w:rsid w:val="00602759"/>
    <w:rsid w:val="0060277A"/>
    <w:rsid w:val="00602B7C"/>
    <w:rsid w:val="00603312"/>
    <w:rsid w:val="00604DC7"/>
    <w:rsid w:val="00604E47"/>
    <w:rsid w:val="00605441"/>
    <w:rsid w:val="00606970"/>
    <w:rsid w:val="00606A20"/>
    <w:rsid w:val="006072C6"/>
    <w:rsid w:val="00607A2E"/>
    <w:rsid w:val="0061076F"/>
    <w:rsid w:val="0061139C"/>
    <w:rsid w:val="00611F53"/>
    <w:rsid w:val="006130F7"/>
    <w:rsid w:val="00613AF8"/>
    <w:rsid w:val="00613D8E"/>
    <w:rsid w:val="006142E0"/>
    <w:rsid w:val="00614769"/>
    <w:rsid w:val="00614E2B"/>
    <w:rsid w:val="00616112"/>
    <w:rsid w:val="006204C1"/>
    <w:rsid w:val="006205CA"/>
    <w:rsid w:val="00621F53"/>
    <w:rsid w:val="00622E2A"/>
    <w:rsid w:val="00623089"/>
    <w:rsid w:val="0062308E"/>
    <w:rsid w:val="006234C4"/>
    <w:rsid w:val="006244C9"/>
    <w:rsid w:val="006245F6"/>
    <w:rsid w:val="0062475D"/>
    <w:rsid w:val="0062495F"/>
    <w:rsid w:val="0062660B"/>
    <w:rsid w:val="00626AD1"/>
    <w:rsid w:val="006304BC"/>
    <w:rsid w:val="00630CFC"/>
    <w:rsid w:val="00630DCE"/>
    <w:rsid w:val="0063120A"/>
    <w:rsid w:val="0063150B"/>
    <w:rsid w:val="00631585"/>
    <w:rsid w:val="006336B0"/>
    <w:rsid w:val="00634ACF"/>
    <w:rsid w:val="00635035"/>
    <w:rsid w:val="0063580D"/>
    <w:rsid w:val="006359CE"/>
    <w:rsid w:val="00635CAE"/>
    <w:rsid w:val="00637240"/>
    <w:rsid w:val="006409CC"/>
    <w:rsid w:val="00641470"/>
    <w:rsid w:val="00642F40"/>
    <w:rsid w:val="00643660"/>
    <w:rsid w:val="00644A4D"/>
    <w:rsid w:val="00646067"/>
    <w:rsid w:val="006474D9"/>
    <w:rsid w:val="00650139"/>
    <w:rsid w:val="00652756"/>
    <w:rsid w:val="00652AD8"/>
    <w:rsid w:val="00652B79"/>
    <w:rsid w:val="006533C3"/>
    <w:rsid w:val="00654068"/>
    <w:rsid w:val="00654B38"/>
    <w:rsid w:val="00654B83"/>
    <w:rsid w:val="00655061"/>
    <w:rsid w:val="0065510C"/>
    <w:rsid w:val="00655B63"/>
    <w:rsid w:val="00656313"/>
    <w:rsid w:val="006571F6"/>
    <w:rsid w:val="006618CC"/>
    <w:rsid w:val="00661D13"/>
    <w:rsid w:val="00662111"/>
    <w:rsid w:val="00662118"/>
    <w:rsid w:val="006638AD"/>
    <w:rsid w:val="00666DDB"/>
    <w:rsid w:val="0066732C"/>
    <w:rsid w:val="006679F5"/>
    <w:rsid w:val="00667B77"/>
    <w:rsid w:val="006716DA"/>
    <w:rsid w:val="006728ED"/>
    <w:rsid w:val="006732B1"/>
    <w:rsid w:val="0067446F"/>
    <w:rsid w:val="006746A4"/>
    <w:rsid w:val="00675558"/>
    <w:rsid w:val="00675611"/>
    <w:rsid w:val="00675A60"/>
    <w:rsid w:val="00675B1E"/>
    <w:rsid w:val="006763C2"/>
    <w:rsid w:val="0067697E"/>
    <w:rsid w:val="00677443"/>
    <w:rsid w:val="0067769A"/>
    <w:rsid w:val="006806A3"/>
    <w:rsid w:val="006806A6"/>
    <w:rsid w:val="00681211"/>
    <w:rsid w:val="00681B36"/>
    <w:rsid w:val="0068286C"/>
    <w:rsid w:val="00682E14"/>
    <w:rsid w:val="00683DE1"/>
    <w:rsid w:val="0068436C"/>
    <w:rsid w:val="006846D6"/>
    <w:rsid w:val="00685408"/>
    <w:rsid w:val="0068545E"/>
    <w:rsid w:val="00685DA3"/>
    <w:rsid w:val="00685FD4"/>
    <w:rsid w:val="006865C6"/>
    <w:rsid w:val="00686612"/>
    <w:rsid w:val="0068661E"/>
    <w:rsid w:val="00686F4F"/>
    <w:rsid w:val="00690A49"/>
    <w:rsid w:val="00690BB6"/>
    <w:rsid w:val="00691B30"/>
    <w:rsid w:val="00693E1F"/>
    <w:rsid w:val="00693ECB"/>
    <w:rsid w:val="00694797"/>
    <w:rsid w:val="00695887"/>
    <w:rsid w:val="00696ADD"/>
    <w:rsid w:val="00697733"/>
    <w:rsid w:val="006A254E"/>
    <w:rsid w:val="006A2C30"/>
    <w:rsid w:val="006A301C"/>
    <w:rsid w:val="006A3951"/>
    <w:rsid w:val="006A3E2B"/>
    <w:rsid w:val="006A6E17"/>
    <w:rsid w:val="006A78C2"/>
    <w:rsid w:val="006B120D"/>
    <w:rsid w:val="006B17E7"/>
    <w:rsid w:val="006B19E8"/>
    <w:rsid w:val="006B1A8A"/>
    <w:rsid w:val="006B1FB7"/>
    <w:rsid w:val="006B1FD5"/>
    <w:rsid w:val="006B3354"/>
    <w:rsid w:val="006B3F33"/>
    <w:rsid w:val="006B51CC"/>
    <w:rsid w:val="006B555A"/>
    <w:rsid w:val="006B600A"/>
    <w:rsid w:val="006B6635"/>
    <w:rsid w:val="006B6E10"/>
    <w:rsid w:val="006B7D22"/>
    <w:rsid w:val="006B7D2C"/>
    <w:rsid w:val="006C1019"/>
    <w:rsid w:val="006C2453"/>
    <w:rsid w:val="006C2BB5"/>
    <w:rsid w:val="006C2BEE"/>
    <w:rsid w:val="006C3AD8"/>
    <w:rsid w:val="006C4516"/>
    <w:rsid w:val="006C455E"/>
    <w:rsid w:val="006C527E"/>
    <w:rsid w:val="006C5958"/>
    <w:rsid w:val="006C5B4F"/>
    <w:rsid w:val="006C61CA"/>
    <w:rsid w:val="006C643C"/>
    <w:rsid w:val="006C6E3A"/>
    <w:rsid w:val="006C6FD7"/>
    <w:rsid w:val="006C737A"/>
    <w:rsid w:val="006C7FD8"/>
    <w:rsid w:val="006D00DB"/>
    <w:rsid w:val="006D033C"/>
    <w:rsid w:val="006D0361"/>
    <w:rsid w:val="006D0AE6"/>
    <w:rsid w:val="006D16B0"/>
    <w:rsid w:val="006D2182"/>
    <w:rsid w:val="006D2444"/>
    <w:rsid w:val="006D254B"/>
    <w:rsid w:val="006D289B"/>
    <w:rsid w:val="006D3BE1"/>
    <w:rsid w:val="006D4385"/>
    <w:rsid w:val="006D48FC"/>
    <w:rsid w:val="006D62BC"/>
    <w:rsid w:val="006D6450"/>
    <w:rsid w:val="006D6939"/>
    <w:rsid w:val="006D7EB0"/>
    <w:rsid w:val="006E0138"/>
    <w:rsid w:val="006E0BB0"/>
    <w:rsid w:val="006E12C3"/>
    <w:rsid w:val="006E198A"/>
    <w:rsid w:val="006E1BD0"/>
    <w:rsid w:val="006E2529"/>
    <w:rsid w:val="006E2678"/>
    <w:rsid w:val="006E3362"/>
    <w:rsid w:val="006E3B67"/>
    <w:rsid w:val="006E45F3"/>
    <w:rsid w:val="006E4A2F"/>
    <w:rsid w:val="006E4ED4"/>
    <w:rsid w:val="006E5E19"/>
    <w:rsid w:val="006E61C3"/>
    <w:rsid w:val="006E698E"/>
    <w:rsid w:val="006E7164"/>
    <w:rsid w:val="006E799D"/>
    <w:rsid w:val="006F0593"/>
    <w:rsid w:val="006F1064"/>
    <w:rsid w:val="006F1432"/>
    <w:rsid w:val="006F1DAD"/>
    <w:rsid w:val="006F1EB7"/>
    <w:rsid w:val="006F52E5"/>
    <w:rsid w:val="006F6066"/>
    <w:rsid w:val="006F6850"/>
    <w:rsid w:val="006F707E"/>
    <w:rsid w:val="006F7702"/>
    <w:rsid w:val="007001DC"/>
    <w:rsid w:val="007001F4"/>
    <w:rsid w:val="00700D9A"/>
    <w:rsid w:val="007025CB"/>
    <w:rsid w:val="007034AA"/>
    <w:rsid w:val="00703C9D"/>
    <w:rsid w:val="00703CDD"/>
    <w:rsid w:val="00704540"/>
    <w:rsid w:val="0070490C"/>
    <w:rsid w:val="00705067"/>
    <w:rsid w:val="00705C38"/>
    <w:rsid w:val="00706465"/>
    <w:rsid w:val="0070695A"/>
    <w:rsid w:val="0070782D"/>
    <w:rsid w:val="007104F3"/>
    <w:rsid w:val="007109C2"/>
    <w:rsid w:val="00710FBE"/>
    <w:rsid w:val="00711340"/>
    <w:rsid w:val="00712C42"/>
    <w:rsid w:val="00713DE4"/>
    <w:rsid w:val="00714C47"/>
    <w:rsid w:val="00715894"/>
    <w:rsid w:val="00716462"/>
    <w:rsid w:val="007179D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056"/>
    <w:rsid w:val="0074076A"/>
    <w:rsid w:val="0074198C"/>
    <w:rsid w:val="00741AF4"/>
    <w:rsid w:val="00741DCC"/>
    <w:rsid w:val="00741DCF"/>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80F"/>
    <w:rsid w:val="00753196"/>
    <w:rsid w:val="00754359"/>
    <w:rsid w:val="00754411"/>
    <w:rsid w:val="007544BC"/>
    <w:rsid w:val="00754BD9"/>
    <w:rsid w:val="00754E7A"/>
    <w:rsid w:val="0075540C"/>
    <w:rsid w:val="007559FB"/>
    <w:rsid w:val="00755DB1"/>
    <w:rsid w:val="007567B4"/>
    <w:rsid w:val="007574FC"/>
    <w:rsid w:val="00760975"/>
    <w:rsid w:val="00761F1D"/>
    <w:rsid w:val="00761FDA"/>
    <w:rsid w:val="007621FF"/>
    <w:rsid w:val="007627DD"/>
    <w:rsid w:val="007634E3"/>
    <w:rsid w:val="00763E2E"/>
    <w:rsid w:val="00764194"/>
    <w:rsid w:val="00764A95"/>
    <w:rsid w:val="00765ED3"/>
    <w:rsid w:val="0076681D"/>
    <w:rsid w:val="00766A65"/>
    <w:rsid w:val="007671F5"/>
    <w:rsid w:val="007676B8"/>
    <w:rsid w:val="0077175C"/>
    <w:rsid w:val="00771870"/>
    <w:rsid w:val="00771A6D"/>
    <w:rsid w:val="00771BF9"/>
    <w:rsid w:val="00772658"/>
    <w:rsid w:val="00772F8A"/>
    <w:rsid w:val="007739C6"/>
    <w:rsid w:val="00774889"/>
    <w:rsid w:val="00774FF5"/>
    <w:rsid w:val="007750B3"/>
    <w:rsid w:val="00775F76"/>
    <w:rsid w:val="0077651C"/>
    <w:rsid w:val="00776AEA"/>
    <w:rsid w:val="00777BA0"/>
    <w:rsid w:val="00777BAC"/>
    <w:rsid w:val="007803BD"/>
    <w:rsid w:val="007811DC"/>
    <w:rsid w:val="007820FA"/>
    <w:rsid w:val="0078285F"/>
    <w:rsid w:val="00782A0A"/>
    <w:rsid w:val="00783207"/>
    <w:rsid w:val="00783E1D"/>
    <w:rsid w:val="007844B0"/>
    <w:rsid w:val="0078483B"/>
    <w:rsid w:val="00784EED"/>
    <w:rsid w:val="00785900"/>
    <w:rsid w:val="00786958"/>
    <w:rsid w:val="00786C3E"/>
    <w:rsid w:val="00786E71"/>
    <w:rsid w:val="00787F2D"/>
    <w:rsid w:val="0079162F"/>
    <w:rsid w:val="00792E8F"/>
    <w:rsid w:val="007938F5"/>
    <w:rsid w:val="00793B7E"/>
    <w:rsid w:val="00794924"/>
    <w:rsid w:val="00797B94"/>
    <w:rsid w:val="007A0BC2"/>
    <w:rsid w:val="007A1D56"/>
    <w:rsid w:val="007A1F44"/>
    <w:rsid w:val="007A23FF"/>
    <w:rsid w:val="007A295B"/>
    <w:rsid w:val="007A3424"/>
    <w:rsid w:val="007A35EF"/>
    <w:rsid w:val="007A43A2"/>
    <w:rsid w:val="007A4D04"/>
    <w:rsid w:val="007A7A96"/>
    <w:rsid w:val="007B03AF"/>
    <w:rsid w:val="007B1543"/>
    <w:rsid w:val="007B1AC0"/>
    <w:rsid w:val="007B270A"/>
    <w:rsid w:val="007B2D3B"/>
    <w:rsid w:val="007B3A01"/>
    <w:rsid w:val="007B52CD"/>
    <w:rsid w:val="007B7DC1"/>
    <w:rsid w:val="007B7EDB"/>
    <w:rsid w:val="007C19AD"/>
    <w:rsid w:val="007C3598"/>
    <w:rsid w:val="007C3FA8"/>
    <w:rsid w:val="007C4CEE"/>
    <w:rsid w:val="007C68DA"/>
    <w:rsid w:val="007D07DA"/>
    <w:rsid w:val="007D229A"/>
    <w:rsid w:val="007D23CD"/>
    <w:rsid w:val="007D2F44"/>
    <w:rsid w:val="007D2F4D"/>
    <w:rsid w:val="007D4178"/>
    <w:rsid w:val="007D4387"/>
    <w:rsid w:val="007D4D33"/>
    <w:rsid w:val="007D7175"/>
    <w:rsid w:val="007E0A6C"/>
    <w:rsid w:val="007E0CBF"/>
    <w:rsid w:val="007E0DE4"/>
    <w:rsid w:val="007E0EDE"/>
    <w:rsid w:val="007E1369"/>
    <w:rsid w:val="007E1A1B"/>
    <w:rsid w:val="007E1A88"/>
    <w:rsid w:val="007E2399"/>
    <w:rsid w:val="007E364C"/>
    <w:rsid w:val="007E3904"/>
    <w:rsid w:val="007E39B0"/>
    <w:rsid w:val="007E4C88"/>
    <w:rsid w:val="007E585E"/>
    <w:rsid w:val="007E7CE5"/>
    <w:rsid w:val="007E7DDF"/>
    <w:rsid w:val="007F11C8"/>
    <w:rsid w:val="007F18EB"/>
    <w:rsid w:val="007F1CFB"/>
    <w:rsid w:val="007F220B"/>
    <w:rsid w:val="007F27DD"/>
    <w:rsid w:val="007F2851"/>
    <w:rsid w:val="007F4D8B"/>
    <w:rsid w:val="007F60F4"/>
    <w:rsid w:val="007F66E8"/>
    <w:rsid w:val="007F6880"/>
    <w:rsid w:val="007F7639"/>
    <w:rsid w:val="007F76B4"/>
    <w:rsid w:val="008001B4"/>
    <w:rsid w:val="00800643"/>
    <w:rsid w:val="00800769"/>
    <w:rsid w:val="00800ED2"/>
    <w:rsid w:val="00802E74"/>
    <w:rsid w:val="00803819"/>
    <w:rsid w:val="00804B92"/>
    <w:rsid w:val="00804E21"/>
    <w:rsid w:val="00805092"/>
    <w:rsid w:val="00806AAF"/>
    <w:rsid w:val="00806BD1"/>
    <w:rsid w:val="008070AC"/>
    <w:rsid w:val="008076B1"/>
    <w:rsid w:val="00807732"/>
    <w:rsid w:val="008101FD"/>
    <w:rsid w:val="00810D8D"/>
    <w:rsid w:val="00811835"/>
    <w:rsid w:val="008128D2"/>
    <w:rsid w:val="0081581D"/>
    <w:rsid w:val="0081660B"/>
    <w:rsid w:val="008172BE"/>
    <w:rsid w:val="00817B71"/>
    <w:rsid w:val="00820244"/>
    <w:rsid w:val="008221B3"/>
    <w:rsid w:val="0082248E"/>
    <w:rsid w:val="00824FDF"/>
    <w:rsid w:val="00825125"/>
    <w:rsid w:val="008257CC"/>
    <w:rsid w:val="008259C8"/>
    <w:rsid w:val="008266DD"/>
    <w:rsid w:val="00827283"/>
    <w:rsid w:val="008274BF"/>
    <w:rsid w:val="0083020B"/>
    <w:rsid w:val="00830DC3"/>
    <w:rsid w:val="00831088"/>
    <w:rsid w:val="00831555"/>
    <w:rsid w:val="00831F52"/>
    <w:rsid w:val="00832154"/>
    <w:rsid w:val="00832F5C"/>
    <w:rsid w:val="008355F1"/>
    <w:rsid w:val="008359E0"/>
    <w:rsid w:val="00835EE4"/>
    <w:rsid w:val="00836760"/>
    <w:rsid w:val="008376F6"/>
    <w:rsid w:val="00837D5B"/>
    <w:rsid w:val="00840607"/>
    <w:rsid w:val="00841CD2"/>
    <w:rsid w:val="00842B77"/>
    <w:rsid w:val="0084309F"/>
    <w:rsid w:val="00845C12"/>
    <w:rsid w:val="00845E59"/>
    <w:rsid w:val="008469D9"/>
    <w:rsid w:val="00846DC0"/>
    <w:rsid w:val="008474A7"/>
    <w:rsid w:val="008506B6"/>
    <w:rsid w:val="00850AE0"/>
    <w:rsid w:val="00851889"/>
    <w:rsid w:val="008524D2"/>
    <w:rsid w:val="00852E19"/>
    <w:rsid w:val="00853D1E"/>
    <w:rsid w:val="00854874"/>
    <w:rsid w:val="00854F08"/>
    <w:rsid w:val="00855A27"/>
    <w:rsid w:val="00856536"/>
    <w:rsid w:val="00856833"/>
    <w:rsid w:val="00856840"/>
    <w:rsid w:val="008577F8"/>
    <w:rsid w:val="0086087C"/>
    <w:rsid w:val="00860D8E"/>
    <w:rsid w:val="0086275E"/>
    <w:rsid w:val="00864440"/>
    <w:rsid w:val="00864D76"/>
    <w:rsid w:val="008650FC"/>
    <w:rsid w:val="00866EB3"/>
    <w:rsid w:val="0086701A"/>
    <w:rsid w:val="00867BD2"/>
    <w:rsid w:val="008711DB"/>
    <w:rsid w:val="008712FD"/>
    <w:rsid w:val="0087139C"/>
    <w:rsid w:val="008716A1"/>
    <w:rsid w:val="00871C58"/>
    <w:rsid w:val="00872D3F"/>
    <w:rsid w:val="008733E4"/>
    <w:rsid w:val="00873F15"/>
    <w:rsid w:val="00874096"/>
    <w:rsid w:val="00875654"/>
    <w:rsid w:val="008756A4"/>
    <w:rsid w:val="00875F73"/>
    <w:rsid w:val="008768A7"/>
    <w:rsid w:val="00880F30"/>
    <w:rsid w:val="008828D6"/>
    <w:rsid w:val="008833E8"/>
    <w:rsid w:val="008846A9"/>
    <w:rsid w:val="00887B48"/>
    <w:rsid w:val="0089176E"/>
    <w:rsid w:val="008917E0"/>
    <w:rsid w:val="00892365"/>
    <w:rsid w:val="00892BE5"/>
    <w:rsid w:val="0089387C"/>
    <w:rsid w:val="00893D69"/>
    <w:rsid w:val="0089444E"/>
    <w:rsid w:val="008949DF"/>
    <w:rsid w:val="008951DB"/>
    <w:rsid w:val="00896C81"/>
    <w:rsid w:val="00896D83"/>
    <w:rsid w:val="008A0AB2"/>
    <w:rsid w:val="008A0CFC"/>
    <w:rsid w:val="008A12FE"/>
    <w:rsid w:val="008A28B6"/>
    <w:rsid w:val="008A2BB1"/>
    <w:rsid w:val="008A3466"/>
    <w:rsid w:val="008A382D"/>
    <w:rsid w:val="008A389F"/>
    <w:rsid w:val="008A3C56"/>
    <w:rsid w:val="008A3D02"/>
    <w:rsid w:val="008A42D3"/>
    <w:rsid w:val="008A5940"/>
    <w:rsid w:val="008A619A"/>
    <w:rsid w:val="008A6230"/>
    <w:rsid w:val="008A73B2"/>
    <w:rsid w:val="008B043F"/>
    <w:rsid w:val="008B0808"/>
    <w:rsid w:val="008B08D9"/>
    <w:rsid w:val="008B0AEC"/>
    <w:rsid w:val="008B1E53"/>
    <w:rsid w:val="008B1E5B"/>
    <w:rsid w:val="008B389D"/>
    <w:rsid w:val="008B3C5C"/>
    <w:rsid w:val="008B5299"/>
    <w:rsid w:val="008B5A5F"/>
    <w:rsid w:val="008B5AB0"/>
    <w:rsid w:val="008B6054"/>
    <w:rsid w:val="008B7B08"/>
    <w:rsid w:val="008C06D2"/>
    <w:rsid w:val="008C13F0"/>
    <w:rsid w:val="008C1F26"/>
    <w:rsid w:val="008C2A3A"/>
    <w:rsid w:val="008C4C7E"/>
    <w:rsid w:val="008C5C46"/>
    <w:rsid w:val="008C6184"/>
    <w:rsid w:val="008C73B2"/>
    <w:rsid w:val="008C785E"/>
    <w:rsid w:val="008D0AFB"/>
    <w:rsid w:val="008D1511"/>
    <w:rsid w:val="008D32DF"/>
    <w:rsid w:val="008D35E9"/>
    <w:rsid w:val="008D3959"/>
    <w:rsid w:val="008D3966"/>
    <w:rsid w:val="008D4352"/>
    <w:rsid w:val="008D5ADD"/>
    <w:rsid w:val="008D60BC"/>
    <w:rsid w:val="008D6D7B"/>
    <w:rsid w:val="008D7EB7"/>
    <w:rsid w:val="008E0EB8"/>
    <w:rsid w:val="008E10A6"/>
    <w:rsid w:val="008E1271"/>
    <w:rsid w:val="008E2251"/>
    <w:rsid w:val="008E24B3"/>
    <w:rsid w:val="008E24CA"/>
    <w:rsid w:val="008E2A61"/>
    <w:rsid w:val="008E2F6E"/>
    <w:rsid w:val="008E3102"/>
    <w:rsid w:val="008E38AD"/>
    <w:rsid w:val="008E3EEC"/>
    <w:rsid w:val="008E5BF2"/>
    <w:rsid w:val="008E5C81"/>
    <w:rsid w:val="008E6D5E"/>
    <w:rsid w:val="008E7EE0"/>
    <w:rsid w:val="008F0A38"/>
    <w:rsid w:val="008F0D88"/>
    <w:rsid w:val="008F0F84"/>
    <w:rsid w:val="008F1014"/>
    <w:rsid w:val="008F11C9"/>
    <w:rsid w:val="008F1E34"/>
    <w:rsid w:val="008F23D8"/>
    <w:rsid w:val="008F24F4"/>
    <w:rsid w:val="008F2FD5"/>
    <w:rsid w:val="008F37E5"/>
    <w:rsid w:val="008F4485"/>
    <w:rsid w:val="008F48C2"/>
    <w:rsid w:val="008F4A39"/>
    <w:rsid w:val="008F522F"/>
    <w:rsid w:val="008F5840"/>
    <w:rsid w:val="008F5EEF"/>
    <w:rsid w:val="008F66FE"/>
    <w:rsid w:val="008F68D1"/>
    <w:rsid w:val="008F7264"/>
    <w:rsid w:val="008F72CC"/>
    <w:rsid w:val="008F72CD"/>
    <w:rsid w:val="0090315D"/>
    <w:rsid w:val="00903802"/>
    <w:rsid w:val="00903C53"/>
    <w:rsid w:val="00904B5B"/>
    <w:rsid w:val="00905B67"/>
    <w:rsid w:val="0090696D"/>
    <w:rsid w:val="00906CD6"/>
    <w:rsid w:val="00906E4D"/>
    <w:rsid w:val="00906F31"/>
    <w:rsid w:val="009078B3"/>
    <w:rsid w:val="00907A77"/>
    <w:rsid w:val="00907E00"/>
    <w:rsid w:val="0091088D"/>
    <w:rsid w:val="009109AF"/>
    <w:rsid w:val="00910FC9"/>
    <w:rsid w:val="009110F2"/>
    <w:rsid w:val="00911CB5"/>
    <w:rsid w:val="0091291A"/>
    <w:rsid w:val="0091347F"/>
    <w:rsid w:val="00913612"/>
    <w:rsid w:val="0091366A"/>
    <w:rsid w:val="00913824"/>
    <w:rsid w:val="00915757"/>
    <w:rsid w:val="009159B3"/>
    <w:rsid w:val="00916181"/>
    <w:rsid w:val="0091699A"/>
    <w:rsid w:val="00920191"/>
    <w:rsid w:val="009204C5"/>
    <w:rsid w:val="009207E4"/>
    <w:rsid w:val="0092180D"/>
    <w:rsid w:val="009232C9"/>
    <w:rsid w:val="00923608"/>
    <w:rsid w:val="0092383C"/>
    <w:rsid w:val="009238E5"/>
    <w:rsid w:val="00923E4A"/>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6D99"/>
    <w:rsid w:val="00941E9D"/>
    <w:rsid w:val="00942C80"/>
    <w:rsid w:val="00942F5E"/>
    <w:rsid w:val="0094301C"/>
    <w:rsid w:val="00943197"/>
    <w:rsid w:val="009435F2"/>
    <w:rsid w:val="009436EA"/>
    <w:rsid w:val="0094438B"/>
    <w:rsid w:val="00945180"/>
    <w:rsid w:val="0094590C"/>
    <w:rsid w:val="00946355"/>
    <w:rsid w:val="009468B7"/>
    <w:rsid w:val="0094724E"/>
    <w:rsid w:val="00947973"/>
    <w:rsid w:val="00947BE6"/>
    <w:rsid w:val="0095048D"/>
    <w:rsid w:val="00951ADB"/>
    <w:rsid w:val="009532FD"/>
    <w:rsid w:val="0095380C"/>
    <w:rsid w:val="00954353"/>
    <w:rsid w:val="00955C0A"/>
    <w:rsid w:val="00955C4F"/>
    <w:rsid w:val="00961737"/>
    <w:rsid w:val="009650F8"/>
    <w:rsid w:val="009657F1"/>
    <w:rsid w:val="00966116"/>
    <w:rsid w:val="0096625D"/>
    <w:rsid w:val="00967446"/>
    <w:rsid w:val="009678FF"/>
    <w:rsid w:val="009709F8"/>
    <w:rsid w:val="00972929"/>
    <w:rsid w:val="00972C6A"/>
    <w:rsid w:val="00972F91"/>
    <w:rsid w:val="00973827"/>
    <w:rsid w:val="009742D3"/>
    <w:rsid w:val="00977BA7"/>
    <w:rsid w:val="0098016D"/>
    <w:rsid w:val="00980C28"/>
    <w:rsid w:val="00981362"/>
    <w:rsid w:val="0098194F"/>
    <w:rsid w:val="009826C8"/>
    <w:rsid w:val="009836E4"/>
    <w:rsid w:val="0098412F"/>
    <w:rsid w:val="00984C1F"/>
    <w:rsid w:val="00985F28"/>
    <w:rsid w:val="00986149"/>
    <w:rsid w:val="00986176"/>
    <w:rsid w:val="00986E7F"/>
    <w:rsid w:val="00987536"/>
    <w:rsid w:val="00990BD5"/>
    <w:rsid w:val="0099196F"/>
    <w:rsid w:val="00992A3E"/>
    <w:rsid w:val="00992B98"/>
    <w:rsid w:val="0099359F"/>
    <w:rsid w:val="00993A8E"/>
    <w:rsid w:val="00994871"/>
    <w:rsid w:val="00994ACF"/>
    <w:rsid w:val="00994E08"/>
    <w:rsid w:val="009951F9"/>
    <w:rsid w:val="00995C95"/>
    <w:rsid w:val="00995E15"/>
    <w:rsid w:val="00995E85"/>
    <w:rsid w:val="00996468"/>
    <w:rsid w:val="00996876"/>
    <w:rsid w:val="00996FFA"/>
    <w:rsid w:val="009973F1"/>
    <w:rsid w:val="009973F3"/>
    <w:rsid w:val="009A010D"/>
    <w:rsid w:val="009A0C6F"/>
    <w:rsid w:val="009A0F41"/>
    <w:rsid w:val="009A14EF"/>
    <w:rsid w:val="009A2DF9"/>
    <w:rsid w:val="009A3A86"/>
    <w:rsid w:val="009A4869"/>
    <w:rsid w:val="009A6A6B"/>
    <w:rsid w:val="009A6DEB"/>
    <w:rsid w:val="009B19EA"/>
    <w:rsid w:val="009B1EF9"/>
    <w:rsid w:val="009B26AC"/>
    <w:rsid w:val="009B37E2"/>
    <w:rsid w:val="009B4519"/>
    <w:rsid w:val="009B506B"/>
    <w:rsid w:val="009B57EF"/>
    <w:rsid w:val="009B5B85"/>
    <w:rsid w:val="009B6649"/>
    <w:rsid w:val="009B7204"/>
    <w:rsid w:val="009C0074"/>
    <w:rsid w:val="009C0564"/>
    <w:rsid w:val="009C20A9"/>
    <w:rsid w:val="009C2685"/>
    <w:rsid w:val="009C39BC"/>
    <w:rsid w:val="009C3CB5"/>
    <w:rsid w:val="009C4530"/>
    <w:rsid w:val="009C4BC2"/>
    <w:rsid w:val="009C4D22"/>
    <w:rsid w:val="009C7320"/>
    <w:rsid w:val="009C7E82"/>
    <w:rsid w:val="009D0729"/>
    <w:rsid w:val="009D0F66"/>
    <w:rsid w:val="009D1A06"/>
    <w:rsid w:val="009D1BA4"/>
    <w:rsid w:val="009D1EFD"/>
    <w:rsid w:val="009D22E4"/>
    <w:rsid w:val="009D22F7"/>
    <w:rsid w:val="009D319C"/>
    <w:rsid w:val="009D5BAB"/>
    <w:rsid w:val="009D6A0A"/>
    <w:rsid w:val="009E058F"/>
    <w:rsid w:val="009E0A9E"/>
    <w:rsid w:val="009E19A2"/>
    <w:rsid w:val="009E3AFD"/>
    <w:rsid w:val="009E3CDD"/>
    <w:rsid w:val="009E4137"/>
    <w:rsid w:val="009E4B16"/>
    <w:rsid w:val="009E5C60"/>
    <w:rsid w:val="009E64DB"/>
    <w:rsid w:val="009E6794"/>
    <w:rsid w:val="009E7189"/>
    <w:rsid w:val="009E7E46"/>
    <w:rsid w:val="009E7FC1"/>
    <w:rsid w:val="009F01E1"/>
    <w:rsid w:val="009F0608"/>
    <w:rsid w:val="009F0B4D"/>
    <w:rsid w:val="009F1096"/>
    <w:rsid w:val="009F150E"/>
    <w:rsid w:val="009F27AD"/>
    <w:rsid w:val="009F3BF2"/>
    <w:rsid w:val="009F3FB5"/>
    <w:rsid w:val="009F4A82"/>
    <w:rsid w:val="009F521F"/>
    <w:rsid w:val="009F553C"/>
    <w:rsid w:val="009F59F8"/>
    <w:rsid w:val="00A005B0"/>
    <w:rsid w:val="00A01F17"/>
    <w:rsid w:val="00A022A5"/>
    <w:rsid w:val="00A039AB"/>
    <w:rsid w:val="00A03A22"/>
    <w:rsid w:val="00A04634"/>
    <w:rsid w:val="00A06119"/>
    <w:rsid w:val="00A07A48"/>
    <w:rsid w:val="00A102FA"/>
    <w:rsid w:val="00A108EE"/>
    <w:rsid w:val="00A10BB8"/>
    <w:rsid w:val="00A1200D"/>
    <w:rsid w:val="00A13771"/>
    <w:rsid w:val="00A137E4"/>
    <w:rsid w:val="00A14813"/>
    <w:rsid w:val="00A1566A"/>
    <w:rsid w:val="00A165BF"/>
    <w:rsid w:val="00A172E8"/>
    <w:rsid w:val="00A179FF"/>
    <w:rsid w:val="00A21256"/>
    <w:rsid w:val="00A21A36"/>
    <w:rsid w:val="00A21DA0"/>
    <w:rsid w:val="00A21DAC"/>
    <w:rsid w:val="00A25294"/>
    <w:rsid w:val="00A254EE"/>
    <w:rsid w:val="00A25BE7"/>
    <w:rsid w:val="00A27008"/>
    <w:rsid w:val="00A27CDF"/>
    <w:rsid w:val="00A309C6"/>
    <w:rsid w:val="00A30D13"/>
    <w:rsid w:val="00A314F9"/>
    <w:rsid w:val="00A319D0"/>
    <w:rsid w:val="00A32316"/>
    <w:rsid w:val="00A33172"/>
    <w:rsid w:val="00A33592"/>
    <w:rsid w:val="00A340C5"/>
    <w:rsid w:val="00A3432B"/>
    <w:rsid w:val="00A346BA"/>
    <w:rsid w:val="00A34C67"/>
    <w:rsid w:val="00A34D62"/>
    <w:rsid w:val="00A3611D"/>
    <w:rsid w:val="00A36339"/>
    <w:rsid w:val="00A366E4"/>
    <w:rsid w:val="00A418C7"/>
    <w:rsid w:val="00A4200A"/>
    <w:rsid w:val="00A42D8F"/>
    <w:rsid w:val="00A4376F"/>
    <w:rsid w:val="00A4549F"/>
    <w:rsid w:val="00A4595C"/>
    <w:rsid w:val="00A45B9B"/>
    <w:rsid w:val="00A462FE"/>
    <w:rsid w:val="00A501C9"/>
    <w:rsid w:val="00A50506"/>
    <w:rsid w:val="00A53F55"/>
    <w:rsid w:val="00A5417B"/>
    <w:rsid w:val="00A54599"/>
    <w:rsid w:val="00A54B82"/>
    <w:rsid w:val="00A5539C"/>
    <w:rsid w:val="00A569D4"/>
    <w:rsid w:val="00A57F1A"/>
    <w:rsid w:val="00A60163"/>
    <w:rsid w:val="00A6038D"/>
    <w:rsid w:val="00A608E2"/>
    <w:rsid w:val="00A60CF0"/>
    <w:rsid w:val="00A61429"/>
    <w:rsid w:val="00A61514"/>
    <w:rsid w:val="00A61645"/>
    <w:rsid w:val="00A62080"/>
    <w:rsid w:val="00A630A2"/>
    <w:rsid w:val="00A632B8"/>
    <w:rsid w:val="00A63BF3"/>
    <w:rsid w:val="00A64942"/>
    <w:rsid w:val="00A65911"/>
    <w:rsid w:val="00A6643C"/>
    <w:rsid w:val="00A67155"/>
    <w:rsid w:val="00A67544"/>
    <w:rsid w:val="00A7075B"/>
    <w:rsid w:val="00A71CE6"/>
    <w:rsid w:val="00A71D23"/>
    <w:rsid w:val="00A7333A"/>
    <w:rsid w:val="00A73D0D"/>
    <w:rsid w:val="00A74A92"/>
    <w:rsid w:val="00A74C91"/>
    <w:rsid w:val="00A75CC1"/>
    <w:rsid w:val="00A75E88"/>
    <w:rsid w:val="00A8056E"/>
    <w:rsid w:val="00A80A9E"/>
    <w:rsid w:val="00A82D58"/>
    <w:rsid w:val="00A8399D"/>
    <w:rsid w:val="00A83E3D"/>
    <w:rsid w:val="00A8443A"/>
    <w:rsid w:val="00A8479C"/>
    <w:rsid w:val="00A8557B"/>
    <w:rsid w:val="00A85A05"/>
    <w:rsid w:val="00A86D63"/>
    <w:rsid w:val="00A87797"/>
    <w:rsid w:val="00A8796C"/>
    <w:rsid w:val="00A908A2"/>
    <w:rsid w:val="00A90E72"/>
    <w:rsid w:val="00A922A2"/>
    <w:rsid w:val="00A9327B"/>
    <w:rsid w:val="00A93B69"/>
    <w:rsid w:val="00A95E17"/>
    <w:rsid w:val="00A963C7"/>
    <w:rsid w:val="00AA1626"/>
    <w:rsid w:val="00AA1C25"/>
    <w:rsid w:val="00AA2527"/>
    <w:rsid w:val="00AA3DB7"/>
    <w:rsid w:val="00AA51F5"/>
    <w:rsid w:val="00AA5E3B"/>
    <w:rsid w:val="00AA68B4"/>
    <w:rsid w:val="00AB0543"/>
    <w:rsid w:val="00AB0AC9"/>
    <w:rsid w:val="00AB185A"/>
    <w:rsid w:val="00AB1BA7"/>
    <w:rsid w:val="00AB1E04"/>
    <w:rsid w:val="00AB29CF"/>
    <w:rsid w:val="00AB2CCB"/>
    <w:rsid w:val="00AB3113"/>
    <w:rsid w:val="00AB348A"/>
    <w:rsid w:val="00AB3F38"/>
    <w:rsid w:val="00AB432A"/>
    <w:rsid w:val="00AB43EC"/>
    <w:rsid w:val="00AB4BF4"/>
    <w:rsid w:val="00AB512D"/>
    <w:rsid w:val="00AB5ADF"/>
    <w:rsid w:val="00AB5E57"/>
    <w:rsid w:val="00AB725F"/>
    <w:rsid w:val="00AC0047"/>
    <w:rsid w:val="00AC0705"/>
    <w:rsid w:val="00AC07CF"/>
    <w:rsid w:val="00AC109B"/>
    <w:rsid w:val="00AC6045"/>
    <w:rsid w:val="00AC74DA"/>
    <w:rsid w:val="00AC7A2B"/>
    <w:rsid w:val="00AC7C25"/>
    <w:rsid w:val="00AD0A51"/>
    <w:rsid w:val="00AD0A95"/>
    <w:rsid w:val="00AD0B37"/>
    <w:rsid w:val="00AD11F7"/>
    <w:rsid w:val="00AD1DB7"/>
    <w:rsid w:val="00AD2852"/>
    <w:rsid w:val="00AD3976"/>
    <w:rsid w:val="00AD4D2A"/>
    <w:rsid w:val="00AD542F"/>
    <w:rsid w:val="00AD6217"/>
    <w:rsid w:val="00AD7305"/>
    <w:rsid w:val="00AD7E64"/>
    <w:rsid w:val="00AE06E6"/>
    <w:rsid w:val="00AE0C56"/>
    <w:rsid w:val="00AE149E"/>
    <w:rsid w:val="00AE22F2"/>
    <w:rsid w:val="00AE29FC"/>
    <w:rsid w:val="00AE2F3F"/>
    <w:rsid w:val="00AE3B4E"/>
    <w:rsid w:val="00AE59EC"/>
    <w:rsid w:val="00AE67B3"/>
    <w:rsid w:val="00AE7864"/>
    <w:rsid w:val="00AE7949"/>
    <w:rsid w:val="00AF075F"/>
    <w:rsid w:val="00AF25D5"/>
    <w:rsid w:val="00AF2A31"/>
    <w:rsid w:val="00AF3DBB"/>
    <w:rsid w:val="00AF5194"/>
    <w:rsid w:val="00AF53EF"/>
    <w:rsid w:val="00AF73C3"/>
    <w:rsid w:val="00AF795C"/>
    <w:rsid w:val="00B00752"/>
    <w:rsid w:val="00B026C1"/>
    <w:rsid w:val="00B026E5"/>
    <w:rsid w:val="00B02B83"/>
    <w:rsid w:val="00B02B9C"/>
    <w:rsid w:val="00B0353B"/>
    <w:rsid w:val="00B040B2"/>
    <w:rsid w:val="00B04CDF"/>
    <w:rsid w:val="00B05EAE"/>
    <w:rsid w:val="00B10558"/>
    <w:rsid w:val="00B156A9"/>
    <w:rsid w:val="00B15F83"/>
    <w:rsid w:val="00B160FF"/>
    <w:rsid w:val="00B16322"/>
    <w:rsid w:val="00B1662E"/>
    <w:rsid w:val="00B16A6F"/>
    <w:rsid w:val="00B17F26"/>
    <w:rsid w:val="00B22C0D"/>
    <w:rsid w:val="00B23A10"/>
    <w:rsid w:val="00B23AF4"/>
    <w:rsid w:val="00B23C15"/>
    <w:rsid w:val="00B25762"/>
    <w:rsid w:val="00B25B40"/>
    <w:rsid w:val="00B25FDE"/>
    <w:rsid w:val="00B26AB0"/>
    <w:rsid w:val="00B26AD2"/>
    <w:rsid w:val="00B26CA2"/>
    <w:rsid w:val="00B30B4E"/>
    <w:rsid w:val="00B30D20"/>
    <w:rsid w:val="00B31246"/>
    <w:rsid w:val="00B31C65"/>
    <w:rsid w:val="00B326FF"/>
    <w:rsid w:val="00B340AA"/>
    <w:rsid w:val="00B34560"/>
    <w:rsid w:val="00B346AE"/>
    <w:rsid w:val="00B34A9F"/>
    <w:rsid w:val="00B34B80"/>
    <w:rsid w:val="00B34D55"/>
    <w:rsid w:val="00B35CDA"/>
    <w:rsid w:val="00B37D97"/>
    <w:rsid w:val="00B411BD"/>
    <w:rsid w:val="00B41559"/>
    <w:rsid w:val="00B418E8"/>
    <w:rsid w:val="00B41A5B"/>
    <w:rsid w:val="00B42285"/>
    <w:rsid w:val="00B42539"/>
    <w:rsid w:val="00B4274B"/>
    <w:rsid w:val="00B435B1"/>
    <w:rsid w:val="00B43679"/>
    <w:rsid w:val="00B4367F"/>
    <w:rsid w:val="00B438BA"/>
    <w:rsid w:val="00B44B42"/>
    <w:rsid w:val="00B44F99"/>
    <w:rsid w:val="00B45876"/>
    <w:rsid w:val="00B50415"/>
    <w:rsid w:val="00B50540"/>
    <w:rsid w:val="00B51542"/>
    <w:rsid w:val="00B517A8"/>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679C"/>
    <w:rsid w:val="00B7093B"/>
    <w:rsid w:val="00B711CE"/>
    <w:rsid w:val="00B71DC8"/>
    <w:rsid w:val="00B727F9"/>
    <w:rsid w:val="00B73BFB"/>
    <w:rsid w:val="00B746C6"/>
    <w:rsid w:val="00B75624"/>
    <w:rsid w:val="00B7604C"/>
    <w:rsid w:val="00B7652C"/>
    <w:rsid w:val="00B766BF"/>
    <w:rsid w:val="00B76FA6"/>
    <w:rsid w:val="00B778A0"/>
    <w:rsid w:val="00B80910"/>
    <w:rsid w:val="00B818F4"/>
    <w:rsid w:val="00B81BC9"/>
    <w:rsid w:val="00B8222F"/>
    <w:rsid w:val="00B82615"/>
    <w:rsid w:val="00B83444"/>
    <w:rsid w:val="00B836ED"/>
    <w:rsid w:val="00B853BE"/>
    <w:rsid w:val="00B86225"/>
    <w:rsid w:val="00B86476"/>
    <w:rsid w:val="00B86A3D"/>
    <w:rsid w:val="00B8742A"/>
    <w:rsid w:val="00B875C7"/>
    <w:rsid w:val="00B90D10"/>
    <w:rsid w:val="00B90FE5"/>
    <w:rsid w:val="00B919AD"/>
    <w:rsid w:val="00B91A2B"/>
    <w:rsid w:val="00B93204"/>
    <w:rsid w:val="00B94E17"/>
    <w:rsid w:val="00B95441"/>
    <w:rsid w:val="00B957FE"/>
    <w:rsid w:val="00B95F02"/>
    <w:rsid w:val="00B96BEF"/>
    <w:rsid w:val="00B96FC0"/>
    <w:rsid w:val="00B97260"/>
    <w:rsid w:val="00B97A69"/>
    <w:rsid w:val="00BA0632"/>
    <w:rsid w:val="00BA0AAA"/>
    <w:rsid w:val="00BA0DFB"/>
    <w:rsid w:val="00BA2FEF"/>
    <w:rsid w:val="00BA35FE"/>
    <w:rsid w:val="00BA363C"/>
    <w:rsid w:val="00BA38E2"/>
    <w:rsid w:val="00BA4A21"/>
    <w:rsid w:val="00BA5E19"/>
    <w:rsid w:val="00BA72ED"/>
    <w:rsid w:val="00BB1548"/>
    <w:rsid w:val="00BB1CE7"/>
    <w:rsid w:val="00BB1F08"/>
    <w:rsid w:val="00BB28CD"/>
    <w:rsid w:val="00BB2FD3"/>
    <w:rsid w:val="00BB2FDF"/>
    <w:rsid w:val="00BB2FFF"/>
    <w:rsid w:val="00BB3E37"/>
    <w:rsid w:val="00BB5AE3"/>
    <w:rsid w:val="00BB5FCB"/>
    <w:rsid w:val="00BB604B"/>
    <w:rsid w:val="00BC00EC"/>
    <w:rsid w:val="00BC08C5"/>
    <w:rsid w:val="00BC12FB"/>
    <w:rsid w:val="00BC1C3C"/>
    <w:rsid w:val="00BC307F"/>
    <w:rsid w:val="00BC3159"/>
    <w:rsid w:val="00BC3257"/>
    <w:rsid w:val="00BC39DB"/>
    <w:rsid w:val="00BC3A32"/>
    <w:rsid w:val="00BC3B07"/>
    <w:rsid w:val="00BC46EF"/>
    <w:rsid w:val="00BC518B"/>
    <w:rsid w:val="00BC5505"/>
    <w:rsid w:val="00BC5B5E"/>
    <w:rsid w:val="00BC6FD6"/>
    <w:rsid w:val="00BD008E"/>
    <w:rsid w:val="00BD117B"/>
    <w:rsid w:val="00BD286F"/>
    <w:rsid w:val="00BD2F3B"/>
    <w:rsid w:val="00BD3372"/>
    <w:rsid w:val="00BD3945"/>
    <w:rsid w:val="00BD50AA"/>
    <w:rsid w:val="00BD5135"/>
    <w:rsid w:val="00BD5C68"/>
    <w:rsid w:val="00BD6C03"/>
    <w:rsid w:val="00BD7291"/>
    <w:rsid w:val="00BD7D69"/>
    <w:rsid w:val="00BD7EA3"/>
    <w:rsid w:val="00BD7FE2"/>
    <w:rsid w:val="00BE0B19"/>
    <w:rsid w:val="00BE0DD8"/>
    <w:rsid w:val="00BE0ED2"/>
    <w:rsid w:val="00BE1D82"/>
    <w:rsid w:val="00BE1EE4"/>
    <w:rsid w:val="00BE1F8B"/>
    <w:rsid w:val="00BE2B4F"/>
    <w:rsid w:val="00BE2F39"/>
    <w:rsid w:val="00BE332D"/>
    <w:rsid w:val="00BE3CF1"/>
    <w:rsid w:val="00BE4B20"/>
    <w:rsid w:val="00BE5FC4"/>
    <w:rsid w:val="00BE746C"/>
    <w:rsid w:val="00BE7831"/>
    <w:rsid w:val="00BE7C4D"/>
    <w:rsid w:val="00BE7F6A"/>
    <w:rsid w:val="00BF0274"/>
    <w:rsid w:val="00BF08C4"/>
    <w:rsid w:val="00BF0BAF"/>
    <w:rsid w:val="00BF19CE"/>
    <w:rsid w:val="00BF2B6F"/>
    <w:rsid w:val="00BF351A"/>
    <w:rsid w:val="00BF3914"/>
    <w:rsid w:val="00BF49B1"/>
    <w:rsid w:val="00BF5552"/>
    <w:rsid w:val="00BF6AE8"/>
    <w:rsid w:val="00BF73F2"/>
    <w:rsid w:val="00C01671"/>
    <w:rsid w:val="00C02419"/>
    <w:rsid w:val="00C02533"/>
    <w:rsid w:val="00C02766"/>
    <w:rsid w:val="00C03EE8"/>
    <w:rsid w:val="00C05172"/>
    <w:rsid w:val="00C05BEC"/>
    <w:rsid w:val="00C06689"/>
    <w:rsid w:val="00C06E7D"/>
    <w:rsid w:val="00C1112B"/>
    <w:rsid w:val="00C11A88"/>
    <w:rsid w:val="00C12012"/>
    <w:rsid w:val="00C12874"/>
    <w:rsid w:val="00C12BC1"/>
    <w:rsid w:val="00C12BED"/>
    <w:rsid w:val="00C13BDA"/>
    <w:rsid w:val="00C13FFD"/>
    <w:rsid w:val="00C14610"/>
    <w:rsid w:val="00C14632"/>
    <w:rsid w:val="00C16C30"/>
    <w:rsid w:val="00C20A00"/>
    <w:rsid w:val="00C21673"/>
    <w:rsid w:val="00C21C7A"/>
    <w:rsid w:val="00C22012"/>
    <w:rsid w:val="00C23130"/>
    <w:rsid w:val="00C24E7B"/>
    <w:rsid w:val="00C255A5"/>
    <w:rsid w:val="00C2584B"/>
    <w:rsid w:val="00C25942"/>
    <w:rsid w:val="00C25C9A"/>
    <w:rsid w:val="00C25DD9"/>
    <w:rsid w:val="00C2663F"/>
    <w:rsid w:val="00C26DB8"/>
    <w:rsid w:val="00C313F2"/>
    <w:rsid w:val="00C3400F"/>
    <w:rsid w:val="00C34B64"/>
    <w:rsid w:val="00C34C36"/>
    <w:rsid w:val="00C352B3"/>
    <w:rsid w:val="00C3654C"/>
    <w:rsid w:val="00C36B5C"/>
    <w:rsid w:val="00C36BF5"/>
    <w:rsid w:val="00C36DBC"/>
    <w:rsid w:val="00C376BA"/>
    <w:rsid w:val="00C40373"/>
    <w:rsid w:val="00C4082D"/>
    <w:rsid w:val="00C40AE6"/>
    <w:rsid w:val="00C40CCE"/>
    <w:rsid w:val="00C411AF"/>
    <w:rsid w:val="00C4138D"/>
    <w:rsid w:val="00C41E3A"/>
    <w:rsid w:val="00C42DC0"/>
    <w:rsid w:val="00C4304C"/>
    <w:rsid w:val="00C43315"/>
    <w:rsid w:val="00C452F5"/>
    <w:rsid w:val="00C46555"/>
    <w:rsid w:val="00C46B15"/>
    <w:rsid w:val="00C46F7D"/>
    <w:rsid w:val="00C479B5"/>
    <w:rsid w:val="00C50242"/>
    <w:rsid w:val="00C5034D"/>
    <w:rsid w:val="00C5050E"/>
    <w:rsid w:val="00C50933"/>
    <w:rsid w:val="00C50E99"/>
    <w:rsid w:val="00C510A5"/>
    <w:rsid w:val="00C52518"/>
    <w:rsid w:val="00C52744"/>
    <w:rsid w:val="00C53EB3"/>
    <w:rsid w:val="00C542D4"/>
    <w:rsid w:val="00C54D71"/>
    <w:rsid w:val="00C563F5"/>
    <w:rsid w:val="00C570F7"/>
    <w:rsid w:val="00C6054D"/>
    <w:rsid w:val="00C62CD5"/>
    <w:rsid w:val="00C6365C"/>
    <w:rsid w:val="00C636E6"/>
    <w:rsid w:val="00C639D6"/>
    <w:rsid w:val="00C63F8E"/>
    <w:rsid w:val="00C647FB"/>
    <w:rsid w:val="00C654E0"/>
    <w:rsid w:val="00C65F66"/>
    <w:rsid w:val="00C67DC0"/>
    <w:rsid w:val="00C67EAB"/>
    <w:rsid w:val="00C70DFF"/>
    <w:rsid w:val="00C75A6B"/>
    <w:rsid w:val="00C763B6"/>
    <w:rsid w:val="00C7644F"/>
    <w:rsid w:val="00C7665E"/>
    <w:rsid w:val="00C768F6"/>
    <w:rsid w:val="00C80073"/>
    <w:rsid w:val="00C80DEA"/>
    <w:rsid w:val="00C82160"/>
    <w:rsid w:val="00C82313"/>
    <w:rsid w:val="00C82A40"/>
    <w:rsid w:val="00C832DC"/>
    <w:rsid w:val="00C8377F"/>
    <w:rsid w:val="00C8646D"/>
    <w:rsid w:val="00C91DE3"/>
    <w:rsid w:val="00C91E44"/>
    <w:rsid w:val="00C927D2"/>
    <w:rsid w:val="00C92C7F"/>
    <w:rsid w:val="00C9369D"/>
    <w:rsid w:val="00C944FA"/>
    <w:rsid w:val="00C947EA"/>
    <w:rsid w:val="00C95436"/>
    <w:rsid w:val="00C95854"/>
    <w:rsid w:val="00C95EFF"/>
    <w:rsid w:val="00C96E6F"/>
    <w:rsid w:val="00C9784B"/>
    <w:rsid w:val="00C97872"/>
    <w:rsid w:val="00C97CF2"/>
    <w:rsid w:val="00CA0532"/>
    <w:rsid w:val="00CA2241"/>
    <w:rsid w:val="00CA3CDD"/>
    <w:rsid w:val="00CA403B"/>
    <w:rsid w:val="00CA505A"/>
    <w:rsid w:val="00CA59DD"/>
    <w:rsid w:val="00CB008E"/>
    <w:rsid w:val="00CB01FA"/>
    <w:rsid w:val="00CB059B"/>
    <w:rsid w:val="00CB0737"/>
    <w:rsid w:val="00CB097A"/>
    <w:rsid w:val="00CB0F64"/>
    <w:rsid w:val="00CB1688"/>
    <w:rsid w:val="00CB1939"/>
    <w:rsid w:val="00CB26EC"/>
    <w:rsid w:val="00CB2D2A"/>
    <w:rsid w:val="00CB3772"/>
    <w:rsid w:val="00CB5B1E"/>
    <w:rsid w:val="00CB787A"/>
    <w:rsid w:val="00CC0C4A"/>
    <w:rsid w:val="00CC17F0"/>
    <w:rsid w:val="00CC1853"/>
    <w:rsid w:val="00CC1FAE"/>
    <w:rsid w:val="00CC2ADD"/>
    <w:rsid w:val="00CC3A23"/>
    <w:rsid w:val="00CC4155"/>
    <w:rsid w:val="00CC4385"/>
    <w:rsid w:val="00CC53FA"/>
    <w:rsid w:val="00CC737C"/>
    <w:rsid w:val="00CC7613"/>
    <w:rsid w:val="00CC7B19"/>
    <w:rsid w:val="00CD087D"/>
    <w:rsid w:val="00CD0F5D"/>
    <w:rsid w:val="00CD0F7A"/>
    <w:rsid w:val="00CD1C0B"/>
    <w:rsid w:val="00CD239A"/>
    <w:rsid w:val="00CD2D4D"/>
    <w:rsid w:val="00CD4223"/>
    <w:rsid w:val="00CD5512"/>
    <w:rsid w:val="00CD6E3D"/>
    <w:rsid w:val="00CD71AB"/>
    <w:rsid w:val="00CE0109"/>
    <w:rsid w:val="00CE1FC5"/>
    <w:rsid w:val="00CE3D14"/>
    <w:rsid w:val="00CE46E5"/>
    <w:rsid w:val="00CE485A"/>
    <w:rsid w:val="00CE5279"/>
    <w:rsid w:val="00CE5A78"/>
    <w:rsid w:val="00CE678C"/>
    <w:rsid w:val="00CE78AE"/>
    <w:rsid w:val="00CE7E62"/>
    <w:rsid w:val="00CF07A6"/>
    <w:rsid w:val="00CF195E"/>
    <w:rsid w:val="00CF19DA"/>
    <w:rsid w:val="00CF1C7F"/>
    <w:rsid w:val="00CF1CC0"/>
    <w:rsid w:val="00CF24F8"/>
    <w:rsid w:val="00CF2653"/>
    <w:rsid w:val="00CF3374"/>
    <w:rsid w:val="00CF370B"/>
    <w:rsid w:val="00CF4247"/>
    <w:rsid w:val="00CF5263"/>
    <w:rsid w:val="00CF57A0"/>
    <w:rsid w:val="00CF5B10"/>
    <w:rsid w:val="00CF60B5"/>
    <w:rsid w:val="00CF7AFF"/>
    <w:rsid w:val="00D004FA"/>
    <w:rsid w:val="00D00925"/>
    <w:rsid w:val="00D00ED6"/>
    <w:rsid w:val="00D015BB"/>
    <w:rsid w:val="00D01B21"/>
    <w:rsid w:val="00D01E2F"/>
    <w:rsid w:val="00D03102"/>
    <w:rsid w:val="00D03727"/>
    <w:rsid w:val="00D0378A"/>
    <w:rsid w:val="00D05132"/>
    <w:rsid w:val="00D0524C"/>
    <w:rsid w:val="00D05EA9"/>
    <w:rsid w:val="00D071F8"/>
    <w:rsid w:val="00D07252"/>
    <w:rsid w:val="00D074F4"/>
    <w:rsid w:val="00D07CE1"/>
    <w:rsid w:val="00D1026A"/>
    <w:rsid w:val="00D107CF"/>
    <w:rsid w:val="00D108ED"/>
    <w:rsid w:val="00D119A0"/>
    <w:rsid w:val="00D11B0B"/>
    <w:rsid w:val="00D12293"/>
    <w:rsid w:val="00D13C47"/>
    <w:rsid w:val="00D14236"/>
    <w:rsid w:val="00D14553"/>
    <w:rsid w:val="00D14DB1"/>
    <w:rsid w:val="00D15F43"/>
    <w:rsid w:val="00D16D55"/>
    <w:rsid w:val="00D16E87"/>
    <w:rsid w:val="00D205C8"/>
    <w:rsid w:val="00D20B8B"/>
    <w:rsid w:val="00D2162C"/>
    <w:rsid w:val="00D21A3C"/>
    <w:rsid w:val="00D22066"/>
    <w:rsid w:val="00D22A33"/>
    <w:rsid w:val="00D22B74"/>
    <w:rsid w:val="00D233F1"/>
    <w:rsid w:val="00D25301"/>
    <w:rsid w:val="00D253A1"/>
    <w:rsid w:val="00D256F8"/>
    <w:rsid w:val="00D2685C"/>
    <w:rsid w:val="00D26A3B"/>
    <w:rsid w:val="00D26E40"/>
    <w:rsid w:val="00D302FD"/>
    <w:rsid w:val="00D3038A"/>
    <w:rsid w:val="00D3052E"/>
    <w:rsid w:val="00D3098D"/>
    <w:rsid w:val="00D31A02"/>
    <w:rsid w:val="00D3323C"/>
    <w:rsid w:val="00D33456"/>
    <w:rsid w:val="00D3396F"/>
    <w:rsid w:val="00D33D4D"/>
    <w:rsid w:val="00D34A0B"/>
    <w:rsid w:val="00D36234"/>
    <w:rsid w:val="00D362E4"/>
    <w:rsid w:val="00D36371"/>
    <w:rsid w:val="00D42302"/>
    <w:rsid w:val="00D4296F"/>
    <w:rsid w:val="00D437D8"/>
    <w:rsid w:val="00D44994"/>
    <w:rsid w:val="00D45DF3"/>
    <w:rsid w:val="00D46174"/>
    <w:rsid w:val="00D46306"/>
    <w:rsid w:val="00D47DD0"/>
    <w:rsid w:val="00D50183"/>
    <w:rsid w:val="00D51D12"/>
    <w:rsid w:val="00D5362B"/>
    <w:rsid w:val="00D53A6D"/>
    <w:rsid w:val="00D55072"/>
    <w:rsid w:val="00D551B5"/>
    <w:rsid w:val="00D56DB2"/>
    <w:rsid w:val="00D57266"/>
    <w:rsid w:val="00D5747F"/>
    <w:rsid w:val="00D57495"/>
    <w:rsid w:val="00D574FA"/>
    <w:rsid w:val="00D575DA"/>
    <w:rsid w:val="00D57807"/>
    <w:rsid w:val="00D60C8D"/>
    <w:rsid w:val="00D61374"/>
    <w:rsid w:val="00D6168A"/>
    <w:rsid w:val="00D616A5"/>
    <w:rsid w:val="00D61FF0"/>
    <w:rsid w:val="00D6211D"/>
    <w:rsid w:val="00D62C97"/>
    <w:rsid w:val="00D63517"/>
    <w:rsid w:val="00D63B75"/>
    <w:rsid w:val="00D659B1"/>
    <w:rsid w:val="00D65F67"/>
    <w:rsid w:val="00D66E18"/>
    <w:rsid w:val="00D6734D"/>
    <w:rsid w:val="00D679CF"/>
    <w:rsid w:val="00D679D3"/>
    <w:rsid w:val="00D67EAA"/>
    <w:rsid w:val="00D7052A"/>
    <w:rsid w:val="00D7131A"/>
    <w:rsid w:val="00D7356F"/>
    <w:rsid w:val="00D73587"/>
    <w:rsid w:val="00D73EBB"/>
    <w:rsid w:val="00D751FB"/>
    <w:rsid w:val="00D754D6"/>
    <w:rsid w:val="00D7579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F13"/>
    <w:rsid w:val="00D95104"/>
    <w:rsid w:val="00D95600"/>
    <w:rsid w:val="00D9683C"/>
    <w:rsid w:val="00D97884"/>
    <w:rsid w:val="00DA0A7F"/>
    <w:rsid w:val="00DA1C31"/>
    <w:rsid w:val="00DA20BC"/>
    <w:rsid w:val="00DA23C3"/>
    <w:rsid w:val="00DA2ED7"/>
    <w:rsid w:val="00DA3E7A"/>
    <w:rsid w:val="00DA40FB"/>
    <w:rsid w:val="00DA430C"/>
    <w:rsid w:val="00DA615D"/>
    <w:rsid w:val="00DA6598"/>
    <w:rsid w:val="00DA6C0F"/>
    <w:rsid w:val="00DA702F"/>
    <w:rsid w:val="00DA7F8A"/>
    <w:rsid w:val="00DB0176"/>
    <w:rsid w:val="00DB0404"/>
    <w:rsid w:val="00DB11F8"/>
    <w:rsid w:val="00DB18F8"/>
    <w:rsid w:val="00DB1F2A"/>
    <w:rsid w:val="00DB297F"/>
    <w:rsid w:val="00DB2CF8"/>
    <w:rsid w:val="00DB3153"/>
    <w:rsid w:val="00DB317A"/>
    <w:rsid w:val="00DB3B82"/>
    <w:rsid w:val="00DB485D"/>
    <w:rsid w:val="00DB510F"/>
    <w:rsid w:val="00DB7B05"/>
    <w:rsid w:val="00DC1327"/>
    <w:rsid w:val="00DC1350"/>
    <w:rsid w:val="00DC3237"/>
    <w:rsid w:val="00DC41A4"/>
    <w:rsid w:val="00DC5672"/>
    <w:rsid w:val="00DC60A2"/>
    <w:rsid w:val="00DC6600"/>
    <w:rsid w:val="00DC67BD"/>
    <w:rsid w:val="00DC6924"/>
    <w:rsid w:val="00DC71F2"/>
    <w:rsid w:val="00DD0DDF"/>
    <w:rsid w:val="00DD0E4A"/>
    <w:rsid w:val="00DD1201"/>
    <w:rsid w:val="00DD2025"/>
    <w:rsid w:val="00DD22EA"/>
    <w:rsid w:val="00DD23A0"/>
    <w:rsid w:val="00DD399A"/>
    <w:rsid w:val="00DD3EF5"/>
    <w:rsid w:val="00DD53FA"/>
    <w:rsid w:val="00DD5B36"/>
    <w:rsid w:val="00DD5F42"/>
    <w:rsid w:val="00DD617B"/>
    <w:rsid w:val="00DD68B5"/>
    <w:rsid w:val="00DE0E59"/>
    <w:rsid w:val="00DE0F6C"/>
    <w:rsid w:val="00DE219B"/>
    <w:rsid w:val="00DE32E7"/>
    <w:rsid w:val="00DE52E3"/>
    <w:rsid w:val="00DE5E92"/>
    <w:rsid w:val="00DE7A1A"/>
    <w:rsid w:val="00DE7BFA"/>
    <w:rsid w:val="00DE7C00"/>
    <w:rsid w:val="00DF03E9"/>
    <w:rsid w:val="00DF03ED"/>
    <w:rsid w:val="00DF04EE"/>
    <w:rsid w:val="00DF0BF4"/>
    <w:rsid w:val="00DF179D"/>
    <w:rsid w:val="00DF1E9C"/>
    <w:rsid w:val="00DF3B52"/>
    <w:rsid w:val="00DF4321"/>
    <w:rsid w:val="00DF4572"/>
    <w:rsid w:val="00DF4658"/>
    <w:rsid w:val="00DF4CB7"/>
    <w:rsid w:val="00DF6C8B"/>
    <w:rsid w:val="00DF6F17"/>
    <w:rsid w:val="00DF78FA"/>
    <w:rsid w:val="00DF7E7A"/>
    <w:rsid w:val="00E002F1"/>
    <w:rsid w:val="00E0082C"/>
    <w:rsid w:val="00E008DE"/>
    <w:rsid w:val="00E013B8"/>
    <w:rsid w:val="00E01DAA"/>
    <w:rsid w:val="00E023E5"/>
    <w:rsid w:val="00E02432"/>
    <w:rsid w:val="00E04022"/>
    <w:rsid w:val="00E04AC2"/>
    <w:rsid w:val="00E0597B"/>
    <w:rsid w:val="00E0650B"/>
    <w:rsid w:val="00E0728F"/>
    <w:rsid w:val="00E0755C"/>
    <w:rsid w:val="00E13A44"/>
    <w:rsid w:val="00E14A7E"/>
    <w:rsid w:val="00E151E1"/>
    <w:rsid w:val="00E172E7"/>
    <w:rsid w:val="00E17619"/>
    <w:rsid w:val="00E17805"/>
    <w:rsid w:val="00E20F79"/>
    <w:rsid w:val="00E21278"/>
    <w:rsid w:val="00E218D7"/>
    <w:rsid w:val="00E22C90"/>
    <w:rsid w:val="00E22CCD"/>
    <w:rsid w:val="00E23A11"/>
    <w:rsid w:val="00E23FB7"/>
    <w:rsid w:val="00E24352"/>
    <w:rsid w:val="00E24A27"/>
    <w:rsid w:val="00E25F89"/>
    <w:rsid w:val="00E3165F"/>
    <w:rsid w:val="00E32D62"/>
    <w:rsid w:val="00E339DC"/>
    <w:rsid w:val="00E33E15"/>
    <w:rsid w:val="00E342CB"/>
    <w:rsid w:val="00E3468A"/>
    <w:rsid w:val="00E3471B"/>
    <w:rsid w:val="00E3583E"/>
    <w:rsid w:val="00E361B8"/>
    <w:rsid w:val="00E36A1B"/>
    <w:rsid w:val="00E429ED"/>
    <w:rsid w:val="00E432E7"/>
    <w:rsid w:val="00E43F37"/>
    <w:rsid w:val="00E443F9"/>
    <w:rsid w:val="00E450ED"/>
    <w:rsid w:val="00E4791B"/>
    <w:rsid w:val="00E47D67"/>
    <w:rsid w:val="00E47E31"/>
    <w:rsid w:val="00E50AC6"/>
    <w:rsid w:val="00E50B0F"/>
    <w:rsid w:val="00E51DDD"/>
    <w:rsid w:val="00E51FDD"/>
    <w:rsid w:val="00E5233D"/>
    <w:rsid w:val="00E52435"/>
    <w:rsid w:val="00E53122"/>
    <w:rsid w:val="00E5351B"/>
    <w:rsid w:val="00E53FA9"/>
    <w:rsid w:val="00E5414C"/>
    <w:rsid w:val="00E547B3"/>
    <w:rsid w:val="00E550CA"/>
    <w:rsid w:val="00E5733D"/>
    <w:rsid w:val="00E57344"/>
    <w:rsid w:val="00E60568"/>
    <w:rsid w:val="00E61CC0"/>
    <w:rsid w:val="00E6277B"/>
    <w:rsid w:val="00E63A79"/>
    <w:rsid w:val="00E64011"/>
    <w:rsid w:val="00E64424"/>
    <w:rsid w:val="00E64C99"/>
    <w:rsid w:val="00E64CD3"/>
    <w:rsid w:val="00E671C9"/>
    <w:rsid w:val="00E6743F"/>
    <w:rsid w:val="00E6758E"/>
    <w:rsid w:val="00E67E23"/>
    <w:rsid w:val="00E70016"/>
    <w:rsid w:val="00E70BC7"/>
    <w:rsid w:val="00E70FBC"/>
    <w:rsid w:val="00E72C01"/>
    <w:rsid w:val="00E73B16"/>
    <w:rsid w:val="00E741AC"/>
    <w:rsid w:val="00E75174"/>
    <w:rsid w:val="00E75EBA"/>
    <w:rsid w:val="00E762E4"/>
    <w:rsid w:val="00E763B4"/>
    <w:rsid w:val="00E77848"/>
    <w:rsid w:val="00E77F55"/>
    <w:rsid w:val="00E80514"/>
    <w:rsid w:val="00E80E5B"/>
    <w:rsid w:val="00E815FA"/>
    <w:rsid w:val="00E816C5"/>
    <w:rsid w:val="00E81CE0"/>
    <w:rsid w:val="00E81E7C"/>
    <w:rsid w:val="00E8224D"/>
    <w:rsid w:val="00E82B97"/>
    <w:rsid w:val="00E84464"/>
    <w:rsid w:val="00E8519F"/>
    <w:rsid w:val="00E85CC3"/>
    <w:rsid w:val="00E8644A"/>
    <w:rsid w:val="00E90279"/>
    <w:rsid w:val="00E90635"/>
    <w:rsid w:val="00E909A1"/>
    <w:rsid w:val="00E90BFF"/>
    <w:rsid w:val="00E91F04"/>
    <w:rsid w:val="00E91F35"/>
    <w:rsid w:val="00E95BA6"/>
    <w:rsid w:val="00E95E51"/>
    <w:rsid w:val="00E971B9"/>
    <w:rsid w:val="00E97648"/>
    <w:rsid w:val="00EA0E4A"/>
    <w:rsid w:val="00EA1A54"/>
    <w:rsid w:val="00EA2226"/>
    <w:rsid w:val="00EA23E8"/>
    <w:rsid w:val="00EA26FC"/>
    <w:rsid w:val="00EA3B5A"/>
    <w:rsid w:val="00EA410E"/>
    <w:rsid w:val="00EA4FD1"/>
    <w:rsid w:val="00EA53C2"/>
    <w:rsid w:val="00EA5695"/>
    <w:rsid w:val="00EA5B0A"/>
    <w:rsid w:val="00EA5C2E"/>
    <w:rsid w:val="00EA65AD"/>
    <w:rsid w:val="00EA7FCF"/>
    <w:rsid w:val="00EB0CA3"/>
    <w:rsid w:val="00EB104F"/>
    <w:rsid w:val="00EB1B27"/>
    <w:rsid w:val="00EB1DA8"/>
    <w:rsid w:val="00EB4B40"/>
    <w:rsid w:val="00EB4CFF"/>
    <w:rsid w:val="00EB5476"/>
    <w:rsid w:val="00EB70B0"/>
    <w:rsid w:val="00EB7633"/>
    <w:rsid w:val="00EB7736"/>
    <w:rsid w:val="00EB77A0"/>
    <w:rsid w:val="00EC12E5"/>
    <w:rsid w:val="00EC1B71"/>
    <w:rsid w:val="00EC1F7C"/>
    <w:rsid w:val="00EC2E2D"/>
    <w:rsid w:val="00EC462B"/>
    <w:rsid w:val="00EC4723"/>
    <w:rsid w:val="00EC56E0"/>
    <w:rsid w:val="00EC6057"/>
    <w:rsid w:val="00EC630F"/>
    <w:rsid w:val="00EC6847"/>
    <w:rsid w:val="00EC7174"/>
    <w:rsid w:val="00EC7DB6"/>
    <w:rsid w:val="00ED162F"/>
    <w:rsid w:val="00ED2E52"/>
    <w:rsid w:val="00ED3024"/>
    <w:rsid w:val="00ED5FE4"/>
    <w:rsid w:val="00ED63C7"/>
    <w:rsid w:val="00ED71C5"/>
    <w:rsid w:val="00ED7E70"/>
    <w:rsid w:val="00EE03DB"/>
    <w:rsid w:val="00EE16FA"/>
    <w:rsid w:val="00EE18A7"/>
    <w:rsid w:val="00EE3C42"/>
    <w:rsid w:val="00EE3D4F"/>
    <w:rsid w:val="00EE534D"/>
    <w:rsid w:val="00EE5560"/>
    <w:rsid w:val="00EE57C3"/>
    <w:rsid w:val="00EE6F1E"/>
    <w:rsid w:val="00EF0348"/>
    <w:rsid w:val="00EF1F9C"/>
    <w:rsid w:val="00EF4366"/>
    <w:rsid w:val="00EF4CD6"/>
    <w:rsid w:val="00EF55A0"/>
    <w:rsid w:val="00EF58CE"/>
    <w:rsid w:val="00EF63D1"/>
    <w:rsid w:val="00EF6513"/>
    <w:rsid w:val="00EF6683"/>
    <w:rsid w:val="00EF7002"/>
    <w:rsid w:val="00EF769B"/>
    <w:rsid w:val="00F027BA"/>
    <w:rsid w:val="00F03E79"/>
    <w:rsid w:val="00F04E5C"/>
    <w:rsid w:val="00F05008"/>
    <w:rsid w:val="00F0628D"/>
    <w:rsid w:val="00F06439"/>
    <w:rsid w:val="00F06651"/>
    <w:rsid w:val="00F068B6"/>
    <w:rsid w:val="00F07DE6"/>
    <w:rsid w:val="00F1056C"/>
    <w:rsid w:val="00F107F1"/>
    <w:rsid w:val="00F10FC1"/>
    <w:rsid w:val="00F112FD"/>
    <w:rsid w:val="00F117AD"/>
    <w:rsid w:val="00F1280B"/>
    <w:rsid w:val="00F12E58"/>
    <w:rsid w:val="00F133A1"/>
    <w:rsid w:val="00F13ECD"/>
    <w:rsid w:val="00F14375"/>
    <w:rsid w:val="00F155CE"/>
    <w:rsid w:val="00F16544"/>
    <w:rsid w:val="00F176AC"/>
    <w:rsid w:val="00F17E0F"/>
    <w:rsid w:val="00F17EAE"/>
    <w:rsid w:val="00F203F4"/>
    <w:rsid w:val="00F213FD"/>
    <w:rsid w:val="00F218D4"/>
    <w:rsid w:val="00F2250A"/>
    <w:rsid w:val="00F2360F"/>
    <w:rsid w:val="00F24788"/>
    <w:rsid w:val="00F2640F"/>
    <w:rsid w:val="00F27C34"/>
    <w:rsid w:val="00F27E46"/>
    <w:rsid w:val="00F301C2"/>
    <w:rsid w:val="00F302E1"/>
    <w:rsid w:val="00F31817"/>
    <w:rsid w:val="00F31B22"/>
    <w:rsid w:val="00F31B49"/>
    <w:rsid w:val="00F32F56"/>
    <w:rsid w:val="00F32FE2"/>
    <w:rsid w:val="00F33D4F"/>
    <w:rsid w:val="00F3432D"/>
    <w:rsid w:val="00F34812"/>
    <w:rsid w:val="00F34CD6"/>
    <w:rsid w:val="00F35873"/>
    <w:rsid w:val="00F35920"/>
    <w:rsid w:val="00F360B7"/>
    <w:rsid w:val="00F36421"/>
    <w:rsid w:val="00F366A5"/>
    <w:rsid w:val="00F36C5F"/>
    <w:rsid w:val="00F37259"/>
    <w:rsid w:val="00F405A4"/>
    <w:rsid w:val="00F41F05"/>
    <w:rsid w:val="00F433BD"/>
    <w:rsid w:val="00F44A0F"/>
    <w:rsid w:val="00F44EC5"/>
    <w:rsid w:val="00F45062"/>
    <w:rsid w:val="00F45F67"/>
    <w:rsid w:val="00F46411"/>
    <w:rsid w:val="00F47498"/>
    <w:rsid w:val="00F512B2"/>
    <w:rsid w:val="00F5283D"/>
    <w:rsid w:val="00F52ABA"/>
    <w:rsid w:val="00F52BC7"/>
    <w:rsid w:val="00F53BF4"/>
    <w:rsid w:val="00F54266"/>
    <w:rsid w:val="00F54308"/>
    <w:rsid w:val="00F55043"/>
    <w:rsid w:val="00F56DCF"/>
    <w:rsid w:val="00F57034"/>
    <w:rsid w:val="00F60BE9"/>
    <w:rsid w:val="00F60E2D"/>
    <w:rsid w:val="00F61C8B"/>
    <w:rsid w:val="00F61FD8"/>
    <w:rsid w:val="00F62B2A"/>
    <w:rsid w:val="00F62DBF"/>
    <w:rsid w:val="00F63B75"/>
    <w:rsid w:val="00F641FC"/>
    <w:rsid w:val="00F647F7"/>
    <w:rsid w:val="00F656F9"/>
    <w:rsid w:val="00F6583C"/>
    <w:rsid w:val="00F6589A"/>
    <w:rsid w:val="00F6783E"/>
    <w:rsid w:val="00F70DBE"/>
    <w:rsid w:val="00F71124"/>
    <w:rsid w:val="00F717B5"/>
    <w:rsid w:val="00F71888"/>
    <w:rsid w:val="00F719CD"/>
    <w:rsid w:val="00F71BB8"/>
    <w:rsid w:val="00F72584"/>
    <w:rsid w:val="00F72780"/>
    <w:rsid w:val="00F7290D"/>
    <w:rsid w:val="00F72F39"/>
    <w:rsid w:val="00F7302F"/>
    <w:rsid w:val="00F732EC"/>
    <w:rsid w:val="00F73D08"/>
    <w:rsid w:val="00F74E4D"/>
    <w:rsid w:val="00F7586B"/>
    <w:rsid w:val="00F75F2F"/>
    <w:rsid w:val="00F76445"/>
    <w:rsid w:val="00F76ECC"/>
    <w:rsid w:val="00F80399"/>
    <w:rsid w:val="00F8072B"/>
    <w:rsid w:val="00F812C8"/>
    <w:rsid w:val="00F8132D"/>
    <w:rsid w:val="00F818AE"/>
    <w:rsid w:val="00F81B40"/>
    <w:rsid w:val="00F820C4"/>
    <w:rsid w:val="00F83829"/>
    <w:rsid w:val="00F83F3C"/>
    <w:rsid w:val="00F84069"/>
    <w:rsid w:val="00F843D7"/>
    <w:rsid w:val="00F85536"/>
    <w:rsid w:val="00F85F43"/>
    <w:rsid w:val="00F8657A"/>
    <w:rsid w:val="00F8679A"/>
    <w:rsid w:val="00F87117"/>
    <w:rsid w:val="00F8736C"/>
    <w:rsid w:val="00F9030E"/>
    <w:rsid w:val="00F90487"/>
    <w:rsid w:val="00F90ADB"/>
    <w:rsid w:val="00F90E78"/>
    <w:rsid w:val="00F91209"/>
    <w:rsid w:val="00F9221F"/>
    <w:rsid w:val="00F931A3"/>
    <w:rsid w:val="00F931C7"/>
    <w:rsid w:val="00F93559"/>
    <w:rsid w:val="00F93D72"/>
    <w:rsid w:val="00F93E65"/>
    <w:rsid w:val="00F94070"/>
    <w:rsid w:val="00F950B5"/>
    <w:rsid w:val="00F9513F"/>
    <w:rsid w:val="00F97908"/>
    <w:rsid w:val="00F97B43"/>
    <w:rsid w:val="00FA07F8"/>
    <w:rsid w:val="00FA0E1D"/>
    <w:rsid w:val="00FA105C"/>
    <w:rsid w:val="00FA1475"/>
    <w:rsid w:val="00FA148A"/>
    <w:rsid w:val="00FA273F"/>
    <w:rsid w:val="00FA27C8"/>
    <w:rsid w:val="00FA3B76"/>
    <w:rsid w:val="00FA3D38"/>
    <w:rsid w:val="00FA4B5C"/>
    <w:rsid w:val="00FA4D66"/>
    <w:rsid w:val="00FA5A4E"/>
    <w:rsid w:val="00FA6340"/>
    <w:rsid w:val="00FA64C4"/>
    <w:rsid w:val="00FB0082"/>
    <w:rsid w:val="00FB0243"/>
    <w:rsid w:val="00FB1527"/>
    <w:rsid w:val="00FB2537"/>
    <w:rsid w:val="00FB29FD"/>
    <w:rsid w:val="00FB33DC"/>
    <w:rsid w:val="00FB394B"/>
    <w:rsid w:val="00FB4338"/>
    <w:rsid w:val="00FB477E"/>
    <w:rsid w:val="00FB4C9C"/>
    <w:rsid w:val="00FB5279"/>
    <w:rsid w:val="00FB6165"/>
    <w:rsid w:val="00FC0150"/>
    <w:rsid w:val="00FC03AB"/>
    <w:rsid w:val="00FC4729"/>
    <w:rsid w:val="00FC4A8C"/>
    <w:rsid w:val="00FC53DB"/>
    <w:rsid w:val="00FC5FC2"/>
    <w:rsid w:val="00FC6177"/>
    <w:rsid w:val="00FC63D1"/>
    <w:rsid w:val="00FC6492"/>
    <w:rsid w:val="00FC7528"/>
    <w:rsid w:val="00FD0572"/>
    <w:rsid w:val="00FD074F"/>
    <w:rsid w:val="00FD0C9F"/>
    <w:rsid w:val="00FD1A97"/>
    <w:rsid w:val="00FD2D7B"/>
    <w:rsid w:val="00FD37F6"/>
    <w:rsid w:val="00FD4589"/>
    <w:rsid w:val="00FD473E"/>
    <w:rsid w:val="00FD6EE8"/>
    <w:rsid w:val="00FD7DF9"/>
    <w:rsid w:val="00FE0B51"/>
    <w:rsid w:val="00FE0B78"/>
    <w:rsid w:val="00FE0ED4"/>
    <w:rsid w:val="00FE1EAB"/>
    <w:rsid w:val="00FE3465"/>
    <w:rsid w:val="00FE3A41"/>
    <w:rsid w:val="00FE5E25"/>
    <w:rsid w:val="00FE67CF"/>
    <w:rsid w:val="00FE6D20"/>
    <w:rsid w:val="00FE6FB9"/>
    <w:rsid w:val="00FE7549"/>
    <w:rsid w:val="00FE7796"/>
    <w:rsid w:val="00FE7BCC"/>
    <w:rsid w:val="00FF126D"/>
    <w:rsid w:val="00FF2310"/>
    <w:rsid w:val="00FF2E73"/>
    <w:rsid w:val="00FF4AE2"/>
    <w:rsid w:val="00FF4BAD"/>
    <w:rsid w:val="00FF4EE6"/>
    <w:rsid w:val="00FF50A8"/>
    <w:rsid w:val="00FF5252"/>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5E3939"/>
    <w:pPr>
      <w:keepNext/>
      <w:numPr>
        <w:numId w:val="2"/>
      </w:numPr>
      <w:spacing w:before="120"/>
      <w:outlineLvl w:val="0"/>
    </w:pPr>
    <w:rPr>
      <w:b/>
      <w:bCs/>
      <w:sz w:val="28"/>
      <w:szCs w:val="28"/>
    </w:rPr>
  </w:style>
  <w:style w:type="paragraph" w:styleId="2">
    <w:name w:val="heading 2"/>
    <w:aliases w:val="H2,h2"/>
    <w:basedOn w:val="a"/>
    <w:next w:val="a"/>
    <w:qFormat/>
    <w:rsid w:val="005E3939"/>
    <w:pPr>
      <w:keepNext/>
      <w:numPr>
        <w:ilvl w:val="1"/>
        <w:numId w:val="2"/>
      </w:numPr>
      <w:spacing w:before="120"/>
      <w:outlineLvl w:val="1"/>
    </w:pPr>
    <w:rPr>
      <w:b/>
      <w:bCs/>
      <w:sz w:val="24"/>
    </w:rPr>
  </w:style>
  <w:style w:type="paragraph" w:styleId="3">
    <w:name w:val="heading 3"/>
    <w:aliases w:val="H3,h3"/>
    <w:basedOn w:val="a"/>
    <w:next w:val="a"/>
    <w:qFormat/>
    <w:rsid w:val="005E3939"/>
    <w:pPr>
      <w:keepNext/>
      <w:numPr>
        <w:ilvl w:val="2"/>
        <w:numId w:val="2"/>
      </w:numPr>
      <w:spacing w:before="120"/>
      <w:outlineLvl w:val="2"/>
    </w:pPr>
    <w:rPr>
      <w:b/>
    </w:rPr>
  </w:style>
  <w:style w:type="paragraph" w:styleId="4">
    <w:name w:val="heading 4"/>
    <w:aliases w:val="h4"/>
    <w:basedOn w:val="a"/>
    <w:next w:val="a"/>
    <w:qFormat/>
    <w:rsid w:val="005E3939"/>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5E3939"/>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5E3939"/>
    <w:pPr>
      <w:numPr>
        <w:ilvl w:val="5"/>
        <w:numId w:val="2"/>
      </w:numPr>
      <w:spacing w:before="240" w:after="60"/>
      <w:outlineLvl w:val="5"/>
    </w:pPr>
    <w:rPr>
      <w:b/>
      <w:bCs/>
    </w:rPr>
  </w:style>
  <w:style w:type="paragraph" w:styleId="7">
    <w:name w:val="heading 7"/>
    <w:basedOn w:val="a"/>
    <w:next w:val="a"/>
    <w:qFormat/>
    <w:rsid w:val="005E3939"/>
    <w:pPr>
      <w:numPr>
        <w:ilvl w:val="6"/>
        <w:numId w:val="2"/>
      </w:numPr>
      <w:spacing w:before="240" w:after="60"/>
      <w:outlineLvl w:val="6"/>
    </w:pPr>
    <w:rPr>
      <w:sz w:val="24"/>
      <w:szCs w:val="24"/>
    </w:rPr>
  </w:style>
  <w:style w:type="paragraph" w:styleId="8">
    <w:name w:val="heading 8"/>
    <w:basedOn w:val="a"/>
    <w:next w:val="a"/>
    <w:qFormat/>
    <w:rsid w:val="005E3939"/>
    <w:pPr>
      <w:numPr>
        <w:ilvl w:val="7"/>
        <w:numId w:val="2"/>
      </w:numPr>
      <w:spacing w:before="240" w:after="60"/>
      <w:outlineLvl w:val="7"/>
    </w:pPr>
    <w:rPr>
      <w:i/>
      <w:iCs/>
      <w:sz w:val="24"/>
      <w:szCs w:val="24"/>
    </w:rPr>
  </w:style>
  <w:style w:type="paragraph" w:styleId="9">
    <w:name w:val="heading 9"/>
    <w:aliases w:val="Figure Heading,FH"/>
    <w:basedOn w:val="a"/>
    <w:next w:val="a"/>
    <w:qFormat/>
    <w:rsid w:val="005E39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3939"/>
    <w:rPr>
      <w:sz w:val="20"/>
      <w:szCs w:val="20"/>
    </w:rPr>
  </w:style>
  <w:style w:type="character" w:customStyle="1" w:styleId="Char">
    <w:name w:val="正文文本 Char"/>
    <w:basedOn w:val="a0"/>
    <w:link w:val="a3"/>
    <w:rsid w:val="00CF195E"/>
  </w:style>
  <w:style w:type="character" w:styleId="a4">
    <w:name w:val="Hyperlink"/>
    <w:rsid w:val="005E3939"/>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5E3939"/>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5E3939"/>
    <w:pPr>
      <w:autoSpaceDE/>
      <w:autoSpaceDN/>
      <w:adjustRightInd/>
      <w:spacing w:after="180"/>
      <w:ind w:left="568" w:hanging="284"/>
      <w:jc w:val="left"/>
    </w:pPr>
    <w:rPr>
      <w:sz w:val="20"/>
      <w:szCs w:val="20"/>
      <w:lang w:val="en-GB"/>
    </w:rPr>
  </w:style>
  <w:style w:type="paragraph" w:styleId="a7">
    <w:name w:val="List"/>
    <w:basedOn w:val="a"/>
    <w:rsid w:val="005E3939"/>
    <w:pPr>
      <w:ind w:left="360" w:hanging="360"/>
    </w:pPr>
  </w:style>
  <w:style w:type="paragraph" w:styleId="20">
    <w:name w:val="Body Text 2"/>
    <w:basedOn w:val="a"/>
    <w:rsid w:val="005E3939"/>
    <w:pPr>
      <w:spacing w:after="0"/>
      <w:jc w:val="left"/>
    </w:pPr>
    <w:rPr>
      <w:szCs w:val="20"/>
    </w:rPr>
  </w:style>
  <w:style w:type="paragraph" w:styleId="a8">
    <w:name w:val="Balloon Text"/>
    <w:basedOn w:val="a"/>
    <w:semiHidden/>
    <w:rsid w:val="005E39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E3939"/>
    <w:rPr>
      <w:color w:val="800080"/>
      <w:kern w:val="2"/>
      <w:u w:val="single"/>
      <w:lang w:val="en-GB" w:eastAsia="zh-CN" w:bidi="ar-SA"/>
    </w:rPr>
  </w:style>
  <w:style w:type="paragraph" w:styleId="aa">
    <w:name w:val="footnote text"/>
    <w:basedOn w:val="a"/>
    <w:semiHidden/>
    <w:rsid w:val="005E3939"/>
    <w:rPr>
      <w:sz w:val="20"/>
      <w:szCs w:val="20"/>
    </w:rPr>
  </w:style>
  <w:style w:type="character" w:styleId="ab">
    <w:name w:val="footnote reference"/>
    <w:semiHidden/>
    <w:rsid w:val="005E393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564A9"/>
    <w:rPr>
      <w:rFonts w:ascii="宋体"/>
      <w:kern w:val="2"/>
      <w:sz w:val="18"/>
      <w:szCs w:val="18"/>
      <w:lang w:val="en-GB"/>
    </w:rPr>
  </w:style>
  <w:style w:type="character" w:customStyle="1" w:styleId="Char3">
    <w:name w:val="文档结构图 Char"/>
    <w:link w:val="af0"/>
    <w:rsid w:val="002564A9"/>
    <w:rPr>
      <w:rFonts w:ascii="宋体"/>
      <w:kern w:val="2"/>
      <w:sz w:val="18"/>
      <w:szCs w:val="18"/>
      <w:lang w:val="en-GB" w:eastAsia="en-US" w:bidi="ar-SA"/>
    </w:rPr>
  </w:style>
  <w:style w:type="paragraph" w:customStyle="1" w:styleId="maintext">
    <w:name w:val="main text"/>
    <w:basedOn w:val="a"/>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8F4A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af1">
    <w:name w:val="Normal (Web)"/>
    <w:basedOn w:val="a"/>
    <w:uiPriority w:val="99"/>
    <w:rsid w:val="00E24352"/>
    <w:pPr>
      <w:autoSpaceDE/>
      <w:autoSpaceDN/>
      <w:adjustRightInd/>
      <w:snapToGrid/>
      <w:spacing w:after="0"/>
      <w:jc w:val="left"/>
    </w:pPr>
    <w:rPr>
      <w:rFonts w:eastAsia="Times New Roman"/>
      <w:sz w:val="24"/>
      <w:szCs w:val="24"/>
    </w:rPr>
  </w:style>
  <w:style w:type="paragraph" w:customStyle="1" w:styleId="TAH">
    <w:name w:val="TAH"/>
    <w:basedOn w:val="a"/>
    <w:link w:val="TAHCar"/>
    <w:rsid w:val="001E6644"/>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rsid w:val="001E6644"/>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1E6644"/>
    <w:pPr>
      <w:ind w:left="851" w:hanging="851"/>
    </w:pPr>
  </w:style>
  <w:style w:type="paragraph" w:styleId="af2">
    <w:name w:val="No Spacing"/>
    <w:uiPriority w:val="1"/>
    <w:qFormat/>
    <w:rsid w:val="00920191"/>
    <w:rPr>
      <w:rFonts w:ascii="Calibri" w:hAnsi="Calibri"/>
      <w:sz w:val="22"/>
      <w:szCs w:val="22"/>
    </w:rPr>
  </w:style>
  <w:style w:type="paragraph" w:customStyle="1" w:styleId="Char4">
    <w:name w:val="Char"/>
    <w:semiHidden/>
    <w:rsid w:val="007D2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3">
    <w:name w:val="Placeholder Text"/>
    <w:basedOn w:val="a0"/>
    <w:uiPriority w:val="99"/>
    <w:semiHidden/>
    <w:rsid w:val="00263590"/>
    <w:rPr>
      <w:color w:val="808080"/>
    </w:rPr>
  </w:style>
  <w:style w:type="character" w:styleId="af4">
    <w:name w:val="annotation reference"/>
    <w:basedOn w:val="a0"/>
    <w:semiHidden/>
    <w:unhideWhenUsed/>
    <w:rsid w:val="00F14375"/>
    <w:rPr>
      <w:sz w:val="16"/>
      <w:szCs w:val="16"/>
    </w:rPr>
  </w:style>
  <w:style w:type="paragraph" w:styleId="af5">
    <w:name w:val="annotation text"/>
    <w:basedOn w:val="a"/>
    <w:link w:val="Char5"/>
    <w:semiHidden/>
    <w:unhideWhenUsed/>
    <w:rsid w:val="00F14375"/>
    <w:rPr>
      <w:sz w:val="20"/>
      <w:szCs w:val="20"/>
    </w:rPr>
  </w:style>
  <w:style w:type="character" w:customStyle="1" w:styleId="Char5">
    <w:name w:val="批注文字 Char"/>
    <w:basedOn w:val="a0"/>
    <w:link w:val="af5"/>
    <w:semiHidden/>
    <w:rsid w:val="00F14375"/>
    <w:rPr>
      <w:lang w:eastAsia="en-US"/>
    </w:rPr>
  </w:style>
  <w:style w:type="paragraph" w:styleId="af6">
    <w:name w:val="annotation subject"/>
    <w:basedOn w:val="af5"/>
    <w:next w:val="af5"/>
    <w:link w:val="Char6"/>
    <w:semiHidden/>
    <w:unhideWhenUsed/>
    <w:rsid w:val="00F14375"/>
    <w:rPr>
      <w:b/>
      <w:bCs/>
    </w:rPr>
  </w:style>
  <w:style w:type="character" w:customStyle="1" w:styleId="Char6">
    <w:name w:val="批注主题 Char"/>
    <w:basedOn w:val="Char5"/>
    <w:link w:val="af6"/>
    <w:semiHidden/>
    <w:rsid w:val="00F14375"/>
    <w:rPr>
      <w:b/>
      <w:bCs/>
      <w:lang w:eastAsia="en-US"/>
    </w:rPr>
  </w:style>
  <w:style w:type="paragraph" w:styleId="af7">
    <w:name w:val="List Paragraph"/>
    <w:basedOn w:val="a"/>
    <w:link w:val="Char7"/>
    <w:uiPriority w:val="34"/>
    <w:qFormat/>
    <w:rsid w:val="00CD0F7A"/>
    <w:pPr>
      <w:ind w:left="720"/>
      <w:contextualSpacing/>
    </w:pPr>
  </w:style>
  <w:style w:type="character" w:customStyle="1" w:styleId="apple-converted-space">
    <w:name w:val="apple-converted-space"/>
    <w:basedOn w:val="a0"/>
    <w:rsid w:val="008A6230"/>
  </w:style>
  <w:style w:type="paragraph" w:customStyle="1" w:styleId="TF">
    <w:name w:val="TF"/>
    <w:basedOn w:val="a"/>
    <w:rsid w:val="0029408D"/>
    <w:pPr>
      <w:keepLines/>
      <w:autoSpaceDE/>
      <w:autoSpaceDN/>
      <w:adjustRightInd/>
      <w:snapToGrid/>
      <w:spacing w:after="240"/>
      <w:jc w:val="center"/>
    </w:pPr>
    <w:rPr>
      <w:rFonts w:ascii="Arial" w:eastAsia="MS Mincho" w:hAnsi="Arial"/>
      <w:b/>
      <w:sz w:val="20"/>
      <w:szCs w:val="20"/>
      <w:lang w:val="en-GB"/>
    </w:rPr>
  </w:style>
  <w:style w:type="character" w:customStyle="1" w:styleId="Char7">
    <w:name w:val="列出段落 Char"/>
    <w:link w:val="af7"/>
    <w:uiPriority w:val="34"/>
    <w:locked/>
    <w:rsid w:val="0029408D"/>
    <w:rPr>
      <w:sz w:val="22"/>
      <w:szCs w:val="22"/>
      <w:lang w:eastAsia="en-US"/>
    </w:rPr>
  </w:style>
  <w:style w:type="paragraph" w:customStyle="1" w:styleId="ZT">
    <w:name w:val="ZT"/>
    <w:rsid w:val="00B778A0"/>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NO">
    <w:name w:val="NO"/>
    <w:basedOn w:val="a"/>
    <w:rsid w:val="000653EF"/>
    <w:pPr>
      <w:keepLines/>
      <w:autoSpaceDE/>
      <w:autoSpaceDN/>
      <w:adjustRightInd/>
      <w:snapToGrid/>
      <w:spacing w:after="180"/>
      <w:ind w:left="1135" w:hanging="851"/>
      <w:jc w:val="left"/>
    </w:pPr>
    <w:rPr>
      <w:rFonts w:eastAsiaTheme="minorEastAsia"/>
      <w:sz w:val="20"/>
      <w:szCs w:val="20"/>
      <w:lang w:val="en-GB"/>
    </w:rPr>
  </w:style>
  <w:style w:type="paragraph" w:customStyle="1" w:styleId="FP">
    <w:name w:val="FP"/>
    <w:basedOn w:val="a"/>
    <w:rsid w:val="000653EF"/>
    <w:pPr>
      <w:autoSpaceDE/>
      <w:autoSpaceDN/>
      <w:adjustRightInd/>
      <w:snapToGrid/>
      <w:spacing w:after="0"/>
      <w:jc w:val="left"/>
    </w:pPr>
    <w:rPr>
      <w:rFonts w:eastAsiaTheme="minorEastAsia"/>
      <w:sz w:val="20"/>
      <w:szCs w:val="20"/>
      <w:lang w:val="en-GB"/>
    </w:rPr>
  </w:style>
  <w:style w:type="paragraph" w:customStyle="1" w:styleId="B1">
    <w:name w:val="B1"/>
    <w:basedOn w:val="a7"/>
    <w:link w:val="B10"/>
    <w:uiPriority w:val="99"/>
    <w:rsid w:val="000653EF"/>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0653EF"/>
    <w:rPr>
      <w:rFonts w:eastAsiaTheme="minorEastAsia"/>
      <w:lang w:val="en-GB" w:eastAsia="en-US"/>
    </w:rPr>
  </w:style>
  <w:style w:type="character" w:customStyle="1" w:styleId="TAHCar">
    <w:name w:val="TAH Car"/>
    <w:link w:val="TAH"/>
    <w:rsid w:val="000653E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410997">
      <w:bodyDiv w:val="1"/>
      <w:marLeft w:val="0"/>
      <w:marRight w:val="0"/>
      <w:marTop w:val="0"/>
      <w:marBottom w:val="0"/>
      <w:divBdr>
        <w:top w:val="none" w:sz="0" w:space="0" w:color="auto"/>
        <w:left w:val="none" w:sz="0" w:space="0" w:color="auto"/>
        <w:bottom w:val="none" w:sz="0" w:space="0" w:color="auto"/>
        <w:right w:val="none" w:sz="0" w:space="0" w:color="auto"/>
      </w:divBdr>
      <w:divsChild>
        <w:div w:id="373120000">
          <w:marLeft w:val="0"/>
          <w:marRight w:val="0"/>
          <w:marTop w:val="0"/>
          <w:marBottom w:val="0"/>
          <w:divBdr>
            <w:top w:val="none" w:sz="0" w:space="0" w:color="auto"/>
            <w:left w:val="none" w:sz="0" w:space="0" w:color="auto"/>
            <w:bottom w:val="none" w:sz="0" w:space="0" w:color="auto"/>
            <w:right w:val="none" w:sz="0" w:space="0" w:color="auto"/>
          </w:divBdr>
        </w:div>
      </w:divsChild>
    </w:div>
    <w:div w:id="74669830">
      <w:bodyDiv w:val="1"/>
      <w:marLeft w:val="0"/>
      <w:marRight w:val="0"/>
      <w:marTop w:val="0"/>
      <w:marBottom w:val="0"/>
      <w:divBdr>
        <w:top w:val="none" w:sz="0" w:space="0" w:color="auto"/>
        <w:left w:val="none" w:sz="0" w:space="0" w:color="auto"/>
        <w:bottom w:val="none" w:sz="0" w:space="0" w:color="auto"/>
        <w:right w:val="none" w:sz="0" w:space="0" w:color="auto"/>
      </w:divBdr>
      <w:divsChild>
        <w:div w:id="149202049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268638">
      <w:bodyDiv w:val="1"/>
      <w:marLeft w:val="0"/>
      <w:marRight w:val="0"/>
      <w:marTop w:val="0"/>
      <w:marBottom w:val="0"/>
      <w:divBdr>
        <w:top w:val="none" w:sz="0" w:space="0" w:color="auto"/>
        <w:left w:val="none" w:sz="0" w:space="0" w:color="auto"/>
        <w:bottom w:val="none" w:sz="0" w:space="0" w:color="auto"/>
        <w:right w:val="none" w:sz="0" w:space="0" w:color="auto"/>
      </w:divBdr>
      <w:divsChild>
        <w:div w:id="682560550">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9938649">
      <w:bodyDiv w:val="1"/>
      <w:marLeft w:val="0"/>
      <w:marRight w:val="0"/>
      <w:marTop w:val="0"/>
      <w:marBottom w:val="0"/>
      <w:divBdr>
        <w:top w:val="none" w:sz="0" w:space="0" w:color="auto"/>
        <w:left w:val="none" w:sz="0" w:space="0" w:color="auto"/>
        <w:bottom w:val="none" w:sz="0" w:space="0" w:color="auto"/>
        <w:right w:val="none" w:sz="0" w:space="0" w:color="auto"/>
      </w:divBdr>
      <w:divsChild>
        <w:div w:id="94904637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213975">
      <w:bodyDiv w:val="1"/>
      <w:marLeft w:val="0"/>
      <w:marRight w:val="0"/>
      <w:marTop w:val="0"/>
      <w:marBottom w:val="0"/>
      <w:divBdr>
        <w:top w:val="none" w:sz="0" w:space="0" w:color="auto"/>
        <w:left w:val="none" w:sz="0" w:space="0" w:color="auto"/>
        <w:bottom w:val="none" w:sz="0" w:space="0" w:color="auto"/>
        <w:right w:val="none" w:sz="0" w:space="0" w:color="auto"/>
      </w:divBdr>
      <w:divsChild>
        <w:div w:id="956831857">
          <w:marLeft w:val="0"/>
          <w:marRight w:val="0"/>
          <w:marTop w:val="0"/>
          <w:marBottom w:val="0"/>
          <w:divBdr>
            <w:top w:val="none" w:sz="0" w:space="0" w:color="auto"/>
            <w:left w:val="none" w:sz="0" w:space="0" w:color="auto"/>
            <w:bottom w:val="none" w:sz="0" w:space="0" w:color="auto"/>
            <w:right w:val="none" w:sz="0" w:space="0" w:color="auto"/>
          </w:divBdr>
        </w:div>
      </w:divsChild>
    </w:div>
    <w:div w:id="645815524">
      <w:bodyDiv w:val="1"/>
      <w:marLeft w:val="0"/>
      <w:marRight w:val="0"/>
      <w:marTop w:val="0"/>
      <w:marBottom w:val="0"/>
      <w:divBdr>
        <w:top w:val="none" w:sz="0" w:space="0" w:color="auto"/>
        <w:left w:val="none" w:sz="0" w:space="0" w:color="auto"/>
        <w:bottom w:val="none" w:sz="0" w:space="0" w:color="auto"/>
        <w:right w:val="none" w:sz="0" w:space="0" w:color="auto"/>
      </w:divBdr>
      <w:divsChild>
        <w:div w:id="63724394">
          <w:marLeft w:val="0"/>
          <w:marRight w:val="0"/>
          <w:marTop w:val="0"/>
          <w:marBottom w:val="0"/>
          <w:divBdr>
            <w:top w:val="none" w:sz="0" w:space="0" w:color="auto"/>
            <w:left w:val="none" w:sz="0" w:space="0" w:color="auto"/>
            <w:bottom w:val="none" w:sz="0" w:space="0" w:color="auto"/>
            <w:right w:val="none" w:sz="0" w:space="0" w:color="auto"/>
          </w:divBdr>
        </w:div>
      </w:divsChild>
    </w:div>
    <w:div w:id="657002560">
      <w:bodyDiv w:val="1"/>
      <w:marLeft w:val="0"/>
      <w:marRight w:val="0"/>
      <w:marTop w:val="0"/>
      <w:marBottom w:val="0"/>
      <w:divBdr>
        <w:top w:val="none" w:sz="0" w:space="0" w:color="auto"/>
        <w:left w:val="none" w:sz="0" w:space="0" w:color="auto"/>
        <w:bottom w:val="none" w:sz="0" w:space="0" w:color="auto"/>
        <w:right w:val="none" w:sz="0" w:space="0" w:color="auto"/>
      </w:divBdr>
      <w:divsChild>
        <w:div w:id="843907523">
          <w:marLeft w:val="0"/>
          <w:marRight w:val="0"/>
          <w:marTop w:val="0"/>
          <w:marBottom w:val="0"/>
          <w:divBdr>
            <w:top w:val="none" w:sz="0" w:space="0" w:color="auto"/>
            <w:left w:val="none" w:sz="0" w:space="0" w:color="auto"/>
            <w:bottom w:val="none" w:sz="0" w:space="0" w:color="auto"/>
            <w:right w:val="none" w:sz="0" w:space="0" w:color="auto"/>
          </w:divBdr>
        </w:div>
      </w:divsChild>
    </w:div>
    <w:div w:id="667632063">
      <w:bodyDiv w:val="1"/>
      <w:marLeft w:val="0"/>
      <w:marRight w:val="0"/>
      <w:marTop w:val="0"/>
      <w:marBottom w:val="0"/>
      <w:divBdr>
        <w:top w:val="none" w:sz="0" w:space="0" w:color="auto"/>
        <w:left w:val="none" w:sz="0" w:space="0" w:color="auto"/>
        <w:bottom w:val="none" w:sz="0" w:space="0" w:color="auto"/>
        <w:right w:val="none" w:sz="0" w:space="0" w:color="auto"/>
      </w:divBdr>
      <w:divsChild>
        <w:div w:id="336805680">
          <w:marLeft w:val="0"/>
          <w:marRight w:val="0"/>
          <w:marTop w:val="0"/>
          <w:marBottom w:val="0"/>
          <w:divBdr>
            <w:top w:val="none" w:sz="0" w:space="0" w:color="auto"/>
            <w:left w:val="none" w:sz="0" w:space="0" w:color="auto"/>
            <w:bottom w:val="none" w:sz="0" w:space="0" w:color="auto"/>
            <w:right w:val="none" w:sz="0" w:space="0" w:color="auto"/>
          </w:divBdr>
        </w:div>
      </w:divsChild>
    </w:div>
    <w:div w:id="680622285">
      <w:bodyDiv w:val="1"/>
      <w:marLeft w:val="0"/>
      <w:marRight w:val="0"/>
      <w:marTop w:val="0"/>
      <w:marBottom w:val="0"/>
      <w:divBdr>
        <w:top w:val="none" w:sz="0" w:space="0" w:color="auto"/>
        <w:left w:val="none" w:sz="0" w:space="0" w:color="auto"/>
        <w:bottom w:val="none" w:sz="0" w:space="0" w:color="auto"/>
        <w:right w:val="none" w:sz="0" w:space="0" w:color="auto"/>
      </w:divBdr>
      <w:divsChild>
        <w:div w:id="111091552">
          <w:marLeft w:val="0"/>
          <w:marRight w:val="0"/>
          <w:marTop w:val="0"/>
          <w:marBottom w:val="0"/>
          <w:divBdr>
            <w:top w:val="none" w:sz="0" w:space="0" w:color="auto"/>
            <w:left w:val="none" w:sz="0" w:space="0" w:color="auto"/>
            <w:bottom w:val="none" w:sz="0" w:space="0" w:color="auto"/>
            <w:right w:val="none" w:sz="0" w:space="0" w:color="auto"/>
          </w:divBdr>
        </w:div>
      </w:divsChild>
    </w:div>
    <w:div w:id="687220528">
      <w:bodyDiv w:val="1"/>
      <w:marLeft w:val="0"/>
      <w:marRight w:val="0"/>
      <w:marTop w:val="0"/>
      <w:marBottom w:val="0"/>
      <w:divBdr>
        <w:top w:val="none" w:sz="0" w:space="0" w:color="auto"/>
        <w:left w:val="none" w:sz="0" w:space="0" w:color="auto"/>
        <w:bottom w:val="none" w:sz="0" w:space="0" w:color="auto"/>
        <w:right w:val="none" w:sz="0" w:space="0" w:color="auto"/>
      </w:divBdr>
      <w:divsChild>
        <w:div w:id="1292245628">
          <w:marLeft w:val="0"/>
          <w:marRight w:val="0"/>
          <w:marTop w:val="0"/>
          <w:marBottom w:val="0"/>
          <w:divBdr>
            <w:top w:val="none" w:sz="0" w:space="0" w:color="auto"/>
            <w:left w:val="none" w:sz="0" w:space="0" w:color="auto"/>
            <w:bottom w:val="none" w:sz="0" w:space="0" w:color="auto"/>
            <w:right w:val="none" w:sz="0" w:space="0" w:color="auto"/>
          </w:divBdr>
        </w:div>
      </w:divsChild>
    </w:div>
    <w:div w:id="904485004">
      <w:bodyDiv w:val="1"/>
      <w:marLeft w:val="0"/>
      <w:marRight w:val="0"/>
      <w:marTop w:val="0"/>
      <w:marBottom w:val="0"/>
      <w:divBdr>
        <w:top w:val="none" w:sz="0" w:space="0" w:color="auto"/>
        <w:left w:val="none" w:sz="0" w:space="0" w:color="auto"/>
        <w:bottom w:val="none" w:sz="0" w:space="0" w:color="auto"/>
        <w:right w:val="none" w:sz="0" w:space="0" w:color="auto"/>
      </w:divBdr>
      <w:divsChild>
        <w:div w:id="47151988">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0929628">
      <w:bodyDiv w:val="1"/>
      <w:marLeft w:val="0"/>
      <w:marRight w:val="0"/>
      <w:marTop w:val="0"/>
      <w:marBottom w:val="0"/>
      <w:divBdr>
        <w:top w:val="none" w:sz="0" w:space="0" w:color="auto"/>
        <w:left w:val="none" w:sz="0" w:space="0" w:color="auto"/>
        <w:bottom w:val="none" w:sz="0" w:space="0" w:color="auto"/>
        <w:right w:val="none" w:sz="0" w:space="0" w:color="auto"/>
      </w:divBdr>
      <w:divsChild>
        <w:div w:id="337849609">
          <w:marLeft w:val="0"/>
          <w:marRight w:val="0"/>
          <w:marTop w:val="0"/>
          <w:marBottom w:val="0"/>
          <w:divBdr>
            <w:top w:val="none" w:sz="0" w:space="0" w:color="auto"/>
            <w:left w:val="none" w:sz="0" w:space="0" w:color="auto"/>
            <w:bottom w:val="none" w:sz="0" w:space="0" w:color="auto"/>
            <w:right w:val="none" w:sz="0" w:space="0" w:color="auto"/>
          </w:divBdr>
        </w:div>
      </w:divsChild>
    </w:div>
    <w:div w:id="1214000450">
      <w:bodyDiv w:val="1"/>
      <w:marLeft w:val="0"/>
      <w:marRight w:val="0"/>
      <w:marTop w:val="0"/>
      <w:marBottom w:val="0"/>
      <w:divBdr>
        <w:top w:val="none" w:sz="0" w:space="0" w:color="auto"/>
        <w:left w:val="none" w:sz="0" w:space="0" w:color="auto"/>
        <w:bottom w:val="none" w:sz="0" w:space="0" w:color="auto"/>
        <w:right w:val="none" w:sz="0" w:space="0" w:color="auto"/>
      </w:divBdr>
      <w:divsChild>
        <w:div w:id="898054954">
          <w:marLeft w:val="0"/>
          <w:marRight w:val="0"/>
          <w:marTop w:val="0"/>
          <w:marBottom w:val="0"/>
          <w:divBdr>
            <w:top w:val="none" w:sz="0" w:space="0" w:color="auto"/>
            <w:left w:val="none" w:sz="0" w:space="0" w:color="auto"/>
            <w:bottom w:val="none" w:sz="0" w:space="0" w:color="auto"/>
            <w:right w:val="none" w:sz="0" w:space="0" w:color="auto"/>
          </w:divBdr>
        </w:div>
      </w:divsChild>
    </w:div>
    <w:div w:id="1274242518">
      <w:bodyDiv w:val="1"/>
      <w:marLeft w:val="0"/>
      <w:marRight w:val="0"/>
      <w:marTop w:val="0"/>
      <w:marBottom w:val="0"/>
      <w:divBdr>
        <w:top w:val="none" w:sz="0" w:space="0" w:color="auto"/>
        <w:left w:val="none" w:sz="0" w:space="0" w:color="auto"/>
        <w:bottom w:val="none" w:sz="0" w:space="0" w:color="auto"/>
        <w:right w:val="none" w:sz="0" w:space="0" w:color="auto"/>
      </w:divBdr>
      <w:divsChild>
        <w:div w:id="900209768">
          <w:marLeft w:val="0"/>
          <w:marRight w:val="0"/>
          <w:marTop w:val="0"/>
          <w:marBottom w:val="0"/>
          <w:divBdr>
            <w:top w:val="none" w:sz="0" w:space="0" w:color="auto"/>
            <w:left w:val="none" w:sz="0" w:space="0" w:color="auto"/>
            <w:bottom w:val="none" w:sz="0" w:space="0" w:color="auto"/>
            <w:right w:val="none" w:sz="0" w:space="0" w:color="auto"/>
          </w:divBdr>
        </w:div>
      </w:divsChild>
    </w:div>
    <w:div w:id="1414739031">
      <w:bodyDiv w:val="1"/>
      <w:marLeft w:val="0"/>
      <w:marRight w:val="0"/>
      <w:marTop w:val="0"/>
      <w:marBottom w:val="0"/>
      <w:divBdr>
        <w:top w:val="none" w:sz="0" w:space="0" w:color="auto"/>
        <w:left w:val="none" w:sz="0" w:space="0" w:color="auto"/>
        <w:bottom w:val="none" w:sz="0" w:space="0" w:color="auto"/>
        <w:right w:val="none" w:sz="0" w:space="0" w:color="auto"/>
      </w:divBdr>
      <w:divsChild>
        <w:div w:id="1314523639">
          <w:marLeft w:val="0"/>
          <w:marRight w:val="0"/>
          <w:marTop w:val="0"/>
          <w:marBottom w:val="0"/>
          <w:divBdr>
            <w:top w:val="none" w:sz="0" w:space="0" w:color="auto"/>
            <w:left w:val="none" w:sz="0" w:space="0" w:color="auto"/>
            <w:bottom w:val="none" w:sz="0" w:space="0" w:color="auto"/>
            <w:right w:val="none" w:sz="0" w:space="0" w:color="auto"/>
          </w:divBdr>
        </w:div>
      </w:divsChild>
    </w:div>
    <w:div w:id="1603294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1053242">
      <w:bodyDiv w:val="1"/>
      <w:marLeft w:val="0"/>
      <w:marRight w:val="0"/>
      <w:marTop w:val="0"/>
      <w:marBottom w:val="0"/>
      <w:divBdr>
        <w:top w:val="none" w:sz="0" w:space="0" w:color="auto"/>
        <w:left w:val="none" w:sz="0" w:space="0" w:color="auto"/>
        <w:bottom w:val="none" w:sz="0" w:space="0" w:color="auto"/>
        <w:right w:val="none" w:sz="0" w:space="0" w:color="auto"/>
      </w:divBdr>
      <w:divsChild>
        <w:div w:id="90904804">
          <w:marLeft w:val="2520"/>
          <w:marRight w:val="0"/>
          <w:marTop w:val="115"/>
          <w:marBottom w:val="0"/>
          <w:divBdr>
            <w:top w:val="none" w:sz="0" w:space="0" w:color="auto"/>
            <w:left w:val="none" w:sz="0" w:space="0" w:color="auto"/>
            <w:bottom w:val="none" w:sz="0" w:space="0" w:color="auto"/>
            <w:right w:val="none" w:sz="0" w:space="0" w:color="auto"/>
          </w:divBdr>
        </w:div>
        <w:div w:id="386804590">
          <w:marLeft w:val="1166"/>
          <w:marRight w:val="0"/>
          <w:marTop w:val="115"/>
          <w:marBottom w:val="0"/>
          <w:divBdr>
            <w:top w:val="none" w:sz="0" w:space="0" w:color="auto"/>
            <w:left w:val="none" w:sz="0" w:space="0" w:color="auto"/>
            <w:bottom w:val="none" w:sz="0" w:space="0" w:color="auto"/>
            <w:right w:val="none" w:sz="0" w:space="0" w:color="auto"/>
          </w:divBdr>
        </w:div>
        <w:div w:id="565800617">
          <w:marLeft w:val="1800"/>
          <w:marRight w:val="0"/>
          <w:marTop w:val="115"/>
          <w:marBottom w:val="0"/>
          <w:divBdr>
            <w:top w:val="none" w:sz="0" w:space="0" w:color="auto"/>
            <w:left w:val="none" w:sz="0" w:space="0" w:color="auto"/>
            <w:bottom w:val="none" w:sz="0" w:space="0" w:color="auto"/>
            <w:right w:val="none" w:sz="0" w:space="0" w:color="auto"/>
          </w:divBdr>
        </w:div>
        <w:div w:id="1705406214">
          <w:marLeft w:val="1800"/>
          <w:marRight w:val="0"/>
          <w:marTop w:val="115"/>
          <w:marBottom w:val="0"/>
          <w:divBdr>
            <w:top w:val="none" w:sz="0" w:space="0" w:color="auto"/>
            <w:left w:val="none" w:sz="0" w:space="0" w:color="auto"/>
            <w:bottom w:val="none" w:sz="0" w:space="0" w:color="auto"/>
            <w:right w:val="none" w:sz="0" w:space="0" w:color="auto"/>
          </w:divBdr>
        </w:div>
      </w:divsChild>
    </w:div>
    <w:div w:id="1805848907">
      <w:bodyDiv w:val="1"/>
      <w:marLeft w:val="0"/>
      <w:marRight w:val="0"/>
      <w:marTop w:val="0"/>
      <w:marBottom w:val="0"/>
      <w:divBdr>
        <w:top w:val="none" w:sz="0" w:space="0" w:color="auto"/>
        <w:left w:val="none" w:sz="0" w:space="0" w:color="auto"/>
        <w:bottom w:val="none" w:sz="0" w:space="0" w:color="auto"/>
        <w:right w:val="none" w:sz="0" w:space="0" w:color="auto"/>
      </w:divBdr>
    </w:div>
    <w:div w:id="18123587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0475918">
      <w:bodyDiv w:val="1"/>
      <w:marLeft w:val="0"/>
      <w:marRight w:val="0"/>
      <w:marTop w:val="0"/>
      <w:marBottom w:val="0"/>
      <w:divBdr>
        <w:top w:val="none" w:sz="0" w:space="0" w:color="auto"/>
        <w:left w:val="none" w:sz="0" w:space="0" w:color="auto"/>
        <w:bottom w:val="none" w:sz="0" w:space="0" w:color="auto"/>
        <w:right w:val="none" w:sz="0" w:space="0" w:color="auto"/>
      </w:divBdr>
      <w:divsChild>
        <w:div w:id="225380873">
          <w:marLeft w:val="0"/>
          <w:marRight w:val="0"/>
          <w:marTop w:val="0"/>
          <w:marBottom w:val="0"/>
          <w:divBdr>
            <w:top w:val="none" w:sz="0" w:space="0" w:color="auto"/>
            <w:left w:val="none" w:sz="0" w:space="0" w:color="auto"/>
            <w:bottom w:val="none" w:sz="0" w:space="0" w:color="auto"/>
            <w:right w:val="none" w:sz="0" w:space="0" w:color="auto"/>
          </w:divBdr>
        </w:div>
      </w:divsChild>
    </w:div>
    <w:div w:id="1997225265">
      <w:bodyDiv w:val="1"/>
      <w:marLeft w:val="0"/>
      <w:marRight w:val="0"/>
      <w:marTop w:val="0"/>
      <w:marBottom w:val="0"/>
      <w:divBdr>
        <w:top w:val="none" w:sz="0" w:space="0" w:color="auto"/>
        <w:left w:val="none" w:sz="0" w:space="0" w:color="auto"/>
        <w:bottom w:val="none" w:sz="0" w:space="0" w:color="auto"/>
        <w:right w:val="none" w:sz="0" w:space="0" w:color="auto"/>
      </w:divBdr>
      <w:divsChild>
        <w:div w:id="857891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61457-5810-4158-93E7-94B6B3B1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10</cp:revision>
  <cp:lastPrinted>2017-01-02T13:34:00Z</cp:lastPrinted>
  <dcterms:created xsi:type="dcterms:W3CDTF">2017-02-04T13:40:00Z</dcterms:created>
  <dcterms:modified xsi:type="dcterms:W3CDTF">2017-02-06T13:48:00Z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(3)xZh9AHqvjlVNuwbqShPs/iz6qCImMSUujc6eWjthbd5AjJcYRiOyrqFMeFxZUa1fZr+7we/c
suhxvrZEj+iwSqgqSjtcUCMaM/tOSWuSuJg01G8J7Drbp7FdKxZgxLh/E+6/EvAo7M1GC6pG
WDzQ2TTDeTfyOJy27QCRziNbE+HfNlgqPQnKkiU2p9nKsUz+P3Sf04w/K67VjoUZEhlMWjgb
+1ElAzCgZXtJBMElte</vt:lpwstr>
  </property>
  <property fmtid="{D5CDD505-2E9C-101B-9397-08002B2CF9AE}" pid="13" name="_2015_ms_pID_725343_00">
    <vt:lpwstr>_2015_ms_pID_725343</vt:lpwstr>
  </property>
  <property fmtid="{D5CDD505-2E9C-101B-9397-08002B2CF9AE}" pid="14" name="_2015_ms_pID_7253431">
    <vt:lpwstr>LFz1+5a54rXQZhPyj2TysAVLGDF4cOw/uIDAlXXteizsk6nHep3A9M
/COVy4hnMuUen9LrYcSvBx3gbZGoiAq44GbBcb1xikKy52/rDX46ph7tZL9OGJ1ZMsfc/s7Y
VNha20tT+GycQs6RxhfXMzC2evVpuYfdiIcNb2NmT8kXU8T4LBQAebt4Blfxkx2/yH8lSsm+
2UXinYonnE9riKZoxeqdiKiL8yXpdCnssByi</vt:lpwstr>
  </property>
  <property fmtid="{D5CDD505-2E9C-101B-9397-08002B2CF9AE}" pid="15" name="_2015_ms_pID_7253431_00">
    <vt:lpwstr>_2015_ms_pID_7253431</vt:lpwstr>
  </property>
  <property fmtid="{D5CDD505-2E9C-101B-9397-08002B2CF9AE}" pid="16" name="_2015_ms_pID_7253432">
    <vt:lpwstr>cGB1dpB80HTxuulAZGacmK0zcUMxS6Q7HGHb
viPrSeAy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1486215136</vt:lpwstr>
  </property>
</Properties>
</file>