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2.xml" ContentType="application/vnd.openxmlformats-officedocument.customXml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D37978B" w14:textId="44CEC564" w:rsidR="006315CA" w:rsidRDefault="00A52281" w:rsidP="00A52281">
      <w:pPr>
        <w:pStyle w:val="Header"/>
        <w:rPr>
          <w:bCs/>
          <w:noProof w:val="0"/>
          <w:sz w:val="24"/>
          <w:lang w:val="en-GB"/>
        </w:rPr>
      </w:pPr>
      <w:r>
        <w:rPr>
          <w:bCs/>
          <w:noProof w:val="0"/>
          <w:sz w:val="24"/>
          <w:lang w:val="en-GB"/>
        </w:rPr>
        <w:t>3GPP TSG RAN WG1#88</w:t>
      </w:r>
      <w:r>
        <w:rPr>
          <w:bCs/>
          <w:noProof w:val="0"/>
          <w:sz w:val="24"/>
          <w:lang w:val="en-GB"/>
        </w:rPr>
        <w:tab/>
      </w:r>
      <w:r>
        <w:rPr>
          <w:bCs/>
          <w:noProof w:val="0"/>
          <w:sz w:val="24"/>
          <w:lang w:val="en-GB"/>
        </w:rPr>
        <w:tab/>
      </w:r>
      <w:r>
        <w:rPr>
          <w:bCs/>
          <w:noProof w:val="0"/>
          <w:sz w:val="24"/>
          <w:lang w:val="en-GB"/>
        </w:rPr>
        <w:tab/>
      </w:r>
      <w:r>
        <w:rPr>
          <w:bCs/>
          <w:noProof w:val="0"/>
          <w:sz w:val="24"/>
          <w:lang w:val="en-GB"/>
        </w:rPr>
        <w:tab/>
      </w:r>
      <w:r>
        <w:rPr>
          <w:bCs/>
          <w:noProof w:val="0"/>
          <w:sz w:val="24"/>
          <w:lang w:val="en-GB"/>
        </w:rPr>
        <w:tab/>
      </w:r>
      <w:r>
        <w:rPr>
          <w:bCs/>
          <w:noProof w:val="0"/>
          <w:sz w:val="24"/>
          <w:lang w:val="en-GB"/>
        </w:rPr>
        <w:tab/>
      </w:r>
      <w:r>
        <w:rPr>
          <w:bCs/>
          <w:noProof w:val="0"/>
          <w:sz w:val="24"/>
          <w:lang w:val="en-GB"/>
        </w:rPr>
        <w:tab/>
        <w:t xml:space="preserve">          </w:t>
      </w:r>
      <w:r>
        <w:rPr>
          <w:bCs/>
          <w:noProof w:val="0"/>
          <w:sz w:val="24"/>
          <w:lang w:val="en-GB"/>
        </w:rPr>
        <w:tab/>
        <w:t xml:space="preserve">                 </w:t>
      </w:r>
      <w:r>
        <w:rPr>
          <w:bCs/>
          <w:noProof w:val="0"/>
          <w:sz w:val="24"/>
          <w:lang w:val="en-GB"/>
        </w:rPr>
        <w:tab/>
      </w:r>
      <w:r w:rsidRPr="006315CA">
        <w:rPr>
          <w:bCs/>
          <w:noProof w:val="0"/>
          <w:sz w:val="24"/>
          <w:lang w:val="en-GB"/>
        </w:rPr>
        <w:t>R1-</w:t>
      </w:r>
      <w:r w:rsidR="006315CA" w:rsidRPr="006315CA">
        <w:rPr>
          <w:bCs/>
          <w:noProof w:val="0"/>
          <w:sz w:val="24"/>
          <w:lang w:val="en-GB"/>
        </w:rPr>
        <w:t>17</w:t>
      </w:r>
      <w:r w:rsidR="006315CA">
        <w:rPr>
          <w:bCs/>
          <w:noProof w:val="0"/>
          <w:sz w:val="24"/>
          <w:lang w:val="en-GB"/>
        </w:rPr>
        <w:t>03323</w:t>
      </w:r>
    </w:p>
    <w:p w14:paraId="1EE1F304" w14:textId="0197878B" w:rsidR="00A52281" w:rsidRDefault="00A52281" w:rsidP="00A52281">
      <w:pPr>
        <w:pStyle w:val="Header"/>
        <w:rPr>
          <w:bCs/>
          <w:noProof w:val="0"/>
          <w:sz w:val="24"/>
          <w:lang w:val="en-GB"/>
        </w:rPr>
      </w:pPr>
      <w:r>
        <w:rPr>
          <w:bCs/>
          <w:noProof w:val="0"/>
          <w:sz w:val="24"/>
          <w:lang w:val="en-GB"/>
        </w:rPr>
        <w:t>Athens, Greece, 13th - 17th February, 2017</w:t>
      </w:r>
    </w:p>
    <w:p w14:paraId="31C544C0" w14:textId="77777777" w:rsidR="008D2088" w:rsidRPr="0016316A" w:rsidRDefault="008D2088" w:rsidP="008D2088">
      <w:pPr>
        <w:pStyle w:val="Header"/>
        <w:rPr>
          <w:bCs/>
          <w:noProof w:val="0"/>
          <w:sz w:val="24"/>
          <w:lang w:val="en-GB" w:eastAsia="ja-JP"/>
        </w:rPr>
      </w:pPr>
    </w:p>
    <w:p w14:paraId="79FB0316" w14:textId="13002FDC" w:rsidR="0034111C" w:rsidRPr="001E5981" w:rsidRDefault="0034111C">
      <w:pPr>
        <w:pStyle w:val="CRCoverPage"/>
        <w:rPr>
          <w:rFonts w:cs="Arial"/>
          <w:b/>
          <w:bCs/>
          <w:sz w:val="24"/>
          <w:lang w:val="en-US" w:eastAsia="ja-JP"/>
        </w:rPr>
      </w:pPr>
      <w:r w:rsidRPr="0016316A">
        <w:rPr>
          <w:rFonts w:cs="Arial"/>
          <w:b/>
          <w:bCs/>
          <w:sz w:val="24"/>
        </w:rPr>
        <w:t>Agenda item:</w:t>
      </w:r>
      <w:r w:rsidRPr="0016316A">
        <w:rPr>
          <w:rFonts w:cs="Arial"/>
          <w:b/>
          <w:bCs/>
          <w:sz w:val="24"/>
        </w:rPr>
        <w:tab/>
      </w:r>
      <w:r w:rsidRPr="0016316A">
        <w:rPr>
          <w:rFonts w:cs="Arial"/>
          <w:b/>
          <w:bCs/>
          <w:sz w:val="24"/>
        </w:rPr>
        <w:tab/>
      </w:r>
      <w:r w:rsidR="00EA67B7">
        <w:rPr>
          <w:rFonts w:cs="Arial"/>
          <w:b/>
          <w:bCs/>
          <w:sz w:val="24"/>
        </w:rPr>
        <w:t>8.1.3.2.5</w:t>
      </w:r>
    </w:p>
    <w:p w14:paraId="79FB0317" w14:textId="77777777" w:rsidR="00E128F2" w:rsidRPr="001E5981" w:rsidRDefault="0034111C" w:rsidP="00E128F2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16316A">
        <w:rPr>
          <w:rFonts w:ascii="Arial" w:hAnsi="Arial" w:cs="Arial"/>
          <w:b/>
          <w:bCs/>
          <w:sz w:val="24"/>
        </w:rPr>
        <w:t>Source:</w:t>
      </w:r>
      <w:r w:rsidRPr="0016316A">
        <w:rPr>
          <w:rFonts w:ascii="Arial" w:hAnsi="Arial" w:cs="Arial"/>
          <w:b/>
          <w:bCs/>
          <w:sz w:val="24"/>
        </w:rPr>
        <w:tab/>
      </w:r>
      <w:r w:rsidR="00013455" w:rsidRPr="00013455">
        <w:rPr>
          <w:rFonts w:ascii="Arial" w:hAnsi="Arial" w:cs="Arial"/>
          <w:b/>
          <w:bCs/>
          <w:sz w:val="24"/>
        </w:rPr>
        <w:t>Nokia, Alcatel-Lucent Shanghai Bell</w:t>
      </w:r>
    </w:p>
    <w:p w14:paraId="79FB0318" w14:textId="2307DC49" w:rsidR="0034111C" w:rsidRPr="0016316A" w:rsidRDefault="0034111C">
      <w:pPr>
        <w:ind w:left="1985" w:hanging="1985"/>
        <w:rPr>
          <w:rFonts w:ascii="Arial" w:hAnsi="Arial" w:cs="Arial"/>
          <w:b/>
          <w:bCs/>
          <w:sz w:val="24"/>
        </w:rPr>
      </w:pPr>
      <w:r w:rsidRPr="0016316A">
        <w:rPr>
          <w:rFonts w:ascii="Arial" w:hAnsi="Arial" w:cs="Arial"/>
          <w:b/>
          <w:bCs/>
          <w:sz w:val="24"/>
        </w:rPr>
        <w:t>Title:</w:t>
      </w:r>
      <w:r w:rsidRPr="0016316A">
        <w:rPr>
          <w:rFonts w:ascii="Arial" w:hAnsi="Arial" w:cs="Arial"/>
          <w:b/>
          <w:bCs/>
          <w:sz w:val="24"/>
        </w:rPr>
        <w:tab/>
      </w:r>
      <w:r w:rsidR="004951C7">
        <w:rPr>
          <w:rFonts w:ascii="Arial" w:hAnsi="Arial" w:cs="Arial"/>
          <w:b/>
          <w:bCs/>
          <w:sz w:val="24"/>
        </w:rPr>
        <w:t>DFT-S-OFDM</w:t>
      </w:r>
      <w:r w:rsidR="008B5B56">
        <w:rPr>
          <w:rFonts w:ascii="Arial" w:hAnsi="Arial" w:cs="Arial"/>
          <w:b/>
          <w:bCs/>
          <w:sz w:val="24"/>
        </w:rPr>
        <w:t xml:space="preserve"> impacts</w:t>
      </w:r>
      <w:r w:rsidR="004951C7">
        <w:rPr>
          <w:rFonts w:ascii="Arial" w:hAnsi="Arial" w:cs="Arial"/>
          <w:b/>
          <w:bCs/>
          <w:sz w:val="24"/>
        </w:rPr>
        <w:t xml:space="preserve"> in </w:t>
      </w:r>
      <w:r w:rsidR="0087407E">
        <w:rPr>
          <w:rFonts w:ascii="Arial" w:hAnsi="Arial" w:cs="Arial"/>
          <w:b/>
          <w:bCs/>
          <w:sz w:val="24"/>
        </w:rPr>
        <w:t xml:space="preserve">the </w:t>
      </w:r>
      <w:r w:rsidR="004951C7">
        <w:rPr>
          <w:rFonts w:ascii="Arial" w:hAnsi="Arial" w:cs="Arial"/>
          <w:b/>
          <w:bCs/>
          <w:sz w:val="24"/>
        </w:rPr>
        <w:t>NR UL design</w:t>
      </w:r>
    </w:p>
    <w:p w14:paraId="79FB0319" w14:textId="77777777" w:rsidR="0034111C" w:rsidRPr="0016316A" w:rsidRDefault="0034111C">
      <w:pPr>
        <w:rPr>
          <w:rFonts w:ascii="Arial" w:hAnsi="Arial" w:cs="Arial"/>
          <w:b/>
          <w:bCs/>
          <w:sz w:val="24"/>
        </w:rPr>
      </w:pPr>
      <w:r w:rsidRPr="0016316A">
        <w:rPr>
          <w:rFonts w:ascii="Arial" w:hAnsi="Arial" w:cs="Arial"/>
          <w:b/>
          <w:bCs/>
          <w:sz w:val="24"/>
        </w:rPr>
        <w:t>Document for:</w:t>
      </w:r>
      <w:r w:rsidRPr="0016316A">
        <w:rPr>
          <w:rFonts w:ascii="Arial" w:hAnsi="Arial" w:cs="Arial"/>
          <w:b/>
          <w:bCs/>
          <w:sz w:val="24"/>
        </w:rPr>
        <w:tab/>
      </w:r>
      <w:r w:rsidRPr="0016316A">
        <w:rPr>
          <w:rFonts w:ascii="Arial" w:hAnsi="Arial" w:cs="Arial"/>
          <w:b/>
          <w:bCs/>
          <w:sz w:val="24"/>
        </w:rPr>
        <w:tab/>
        <w:t>Discussion and Decision</w:t>
      </w:r>
    </w:p>
    <w:p w14:paraId="79FB031A" w14:textId="77777777" w:rsidR="0034111C" w:rsidRPr="0016316A" w:rsidRDefault="0034111C">
      <w:pPr>
        <w:pStyle w:val="Heading1"/>
      </w:pPr>
      <w:r w:rsidRPr="0016316A">
        <w:t>1</w:t>
      </w:r>
      <w:r w:rsidRPr="0016316A">
        <w:tab/>
      </w:r>
      <w:r w:rsidR="00EE7FA7" w:rsidRPr="0016316A">
        <w:t>Introduction</w:t>
      </w:r>
    </w:p>
    <w:p w14:paraId="79FB031B" w14:textId="77777777" w:rsidR="00341E60" w:rsidRDefault="002256D9" w:rsidP="00513839">
      <w:pPr>
        <w:spacing w:after="120"/>
        <w:jc w:val="both"/>
        <w:rPr>
          <w:bCs/>
        </w:rPr>
      </w:pPr>
      <w:r w:rsidRPr="0016316A">
        <w:rPr>
          <w:bCs/>
        </w:rPr>
        <w:t xml:space="preserve">An objective of </w:t>
      </w:r>
      <w:r w:rsidR="00D060FF">
        <w:rPr>
          <w:bCs/>
        </w:rPr>
        <w:t>the 5G study item</w:t>
      </w:r>
      <w:r w:rsidR="002E563B">
        <w:rPr>
          <w:bCs/>
        </w:rPr>
        <w:t xml:space="preserve"> [1]</w:t>
      </w:r>
      <w:r w:rsidR="00D060FF">
        <w:rPr>
          <w:bCs/>
        </w:rPr>
        <w:t xml:space="preserve"> i</w:t>
      </w:r>
      <w:r w:rsidR="00F75330">
        <w:rPr>
          <w:bCs/>
        </w:rPr>
        <w:t>s</w:t>
      </w:r>
      <w:r w:rsidR="00D060FF">
        <w:rPr>
          <w:bCs/>
        </w:rPr>
        <w:t xml:space="preserve"> to identify and develop technology components needed for new radio (NR) systems being able to use any spectrum band ranging at least up to 100 GHz. </w:t>
      </w:r>
      <w:r w:rsidR="002E563B">
        <w:rPr>
          <w:bCs/>
        </w:rPr>
        <w:t xml:space="preserve">The goal is to achieve a single technical framework addressing all usage scenarios, requirements and deployment scenarios defined in TR38.913 [2]. </w:t>
      </w:r>
    </w:p>
    <w:p w14:paraId="79FB031C" w14:textId="76A17A6E" w:rsidR="00CC300C" w:rsidRPr="002E758C" w:rsidRDefault="00BE4EC9" w:rsidP="002E758C">
      <w:pPr>
        <w:spacing w:after="120"/>
        <w:jc w:val="both"/>
        <w:rPr>
          <w:bCs/>
        </w:rPr>
      </w:pPr>
      <w:r>
        <w:rPr>
          <w:bCs/>
        </w:rPr>
        <w:t xml:space="preserve">This contribution relates to </w:t>
      </w:r>
      <w:r w:rsidR="006D7840">
        <w:rPr>
          <w:bCs/>
        </w:rPr>
        <w:t xml:space="preserve">DFT-S-OFDM scenarios </w:t>
      </w:r>
      <w:r w:rsidR="004951C7">
        <w:rPr>
          <w:bCs/>
        </w:rPr>
        <w:t>for new radio</w:t>
      </w:r>
      <w:r w:rsidR="00CC300C">
        <w:rPr>
          <w:bCs/>
        </w:rPr>
        <w:t>.</w:t>
      </w:r>
      <w:r w:rsidR="004951C7">
        <w:rPr>
          <w:bCs/>
        </w:rPr>
        <w:t xml:space="preserve"> The specific issue to be considered is the connection between UL Waveform and UL </w:t>
      </w:r>
      <w:r w:rsidR="009C2506">
        <w:rPr>
          <w:bCs/>
        </w:rPr>
        <w:t>physical layer</w:t>
      </w:r>
      <w:r w:rsidR="004951C7">
        <w:rPr>
          <w:bCs/>
        </w:rPr>
        <w:t xml:space="preserve"> design. </w:t>
      </w:r>
      <w:r w:rsidR="00A300A1">
        <w:rPr>
          <w:rFonts w:eastAsia="Malgun Gothic"/>
        </w:rPr>
        <w:t>In the previous RAN1 meetings</w:t>
      </w:r>
      <w:r w:rsidR="00CC300C">
        <w:rPr>
          <w:rFonts w:eastAsia="Malgun Gothic"/>
        </w:rPr>
        <w:t>, the following agreements</w:t>
      </w:r>
      <w:r w:rsidR="000B0C45">
        <w:rPr>
          <w:rFonts w:eastAsia="Malgun Gothic"/>
        </w:rPr>
        <w:t xml:space="preserve"> related to </w:t>
      </w:r>
      <w:r w:rsidR="006D7840">
        <w:rPr>
          <w:rFonts w:eastAsia="Malgun Gothic"/>
        </w:rPr>
        <w:t>UL waveform were made</w:t>
      </w:r>
      <w:r w:rsidR="00342AD2">
        <w:rPr>
          <w:bCs/>
        </w:rPr>
        <w:t xml:space="preserve"> [3]</w:t>
      </w:r>
      <w:r w:rsidR="00F1527A">
        <w:rPr>
          <w:bCs/>
        </w:rPr>
        <w:t>[4]</w:t>
      </w:r>
      <w:r w:rsidR="00A300A1">
        <w:rPr>
          <w:bCs/>
        </w:rPr>
        <w:t>[5]</w:t>
      </w:r>
      <w:r w:rsidR="00CC300C">
        <w:rPr>
          <w:rFonts w:eastAsia="Malgun Gothic"/>
        </w:rPr>
        <w:t>:</w:t>
      </w:r>
    </w:p>
    <w:p w14:paraId="79FB031D" w14:textId="4B776033" w:rsidR="000C1D59" w:rsidRPr="000C1D59" w:rsidRDefault="000C1D59" w:rsidP="000C1D59">
      <w:pPr>
        <w:spacing w:after="0"/>
        <w:ind w:firstLine="284"/>
        <w:rPr>
          <w:rFonts w:eastAsia="MS Mincho"/>
          <w:b/>
          <w:sz w:val="18"/>
          <w:u w:val="single"/>
          <w:lang w:val="en-US" w:eastAsia="ja-JP"/>
        </w:rPr>
      </w:pPr>
      <w:r w:rsidRPr="000C1D59">
        <w:rPr>
          <w:rFonts w:eastAsia="MS Mincho" w:hint="eastAsia"/>
          <w:b/>
          <w:sz w:val="18"/>
          <w:highlight w:val="green"/>
          <w:u w:val="single"/>
          <w:lang w:val="en-US" w:eastAsia="ja-JP"/>
        </w:rPr>
        <w:t>Agreements:</w:t>
      </w:r>
      <w:r w:rsidR="00A300A1" w:rsidRPr="00A300A1">
        <w:rPr>
          <w:rFonts w:eastAsia="MS Mincho"/>
          <w:b/>
          <w:sz w:val="18"/>
          <w:lang w:val="en-US" w:eastAsia="ja-JP"/>
        </w:rPr>
        <w:t xml:space="preserve"> </w:t>
      </w:r>
      <w:r w:rsidR="006315CA">
        <w:rPr>
          <w:rFonts w:eastAsia="MS Mincho"/>
          <w:sz w:val="18"/>
          <w:lang w:val="en-US" w:eastAsia="ja-JP"/>
        </w:rPr>
        <w:t>[3]</w:t>
      </w:r>
    </w:p>
    <w:p w14:paraId="79FB031E" w14:textId="77777777" w:rsidR="004951C7" w:rsidRPr="003E3109" w:rsidRDefault="004951C7" w:rsidP="00A300A1">
      <w:pPr>
        <w:numPr>
          <w:ilvl w:val="0"/>
          <w:numId w:val="44"/>
        </w:numPr>
        <w:overflowPunct/>
        <w:autoSpaceDE/>
        <w:autoSpaceDN/>
        <w:adjustRightInd/>
        <w:spacing w:after="0"/>
        <w:ind w:hanging="294"/>
        <w:textAlignment w:val="auto"/>
        <w:rPr>
          <w:rFonts w:eastAsia="MS Mincho"/>
          <w:i/>
          <w:sz w:val="18"/>
          <w:lang w:val="en-US" w:eastAsia="ja-JP"/>
        </w:rPr>
      </w:pPr>
      <w:r w:rsidRPr="003E3109">
        <w:rPr>
          <w:rFonts w:eastAsia="MS Mincho"/>
          <w:i/>
          <w:sz w:val="18"/>
          <w:lang w:val="en-US" w:eastAsia="ja-JP"/>
        </w:rPr>
        <w:t>NR Support DFT-S-OFDM based waveform complementary to CP-OFDM waveform, at least for eMBB uplink for up to 40GHz</w:t>
      </w:r>
    </w:p>
    <w:p w14:paraId="79FB031F" w14:textId="77777777" w:rsidR="004951C7" w:rsidRPr="003E3109" w:rsidRDefault="004951C7" w:rsidP="00A300A1">
      <w:pPr>
        <w:numPr>
          <w:ilvl w:val="1"/>
          <w:numId w:val="44"/>
        </w:numPr>
        <w:overflowPunct/>
        <w:autoSpaceDE/>
        <w:autoSpaceDN/>
        <w:adjustRightInd/>
        <w:spacing w:after="0"/>
        <w:ind w:hanging="294"/>
        <w:textAlignment w:val="auto"/>
        <w:rPr>
          <w:rFonts w:eastAsia="MS Mincho"/>
          <w:i/>
          <w:sz w:val="18"/>
          <w:lang w:val="en-US" w:eastAsia="ja-JP"/>
        </w:rPr>
      </w:pPr>
      <w:r w:rsidRPr="003E3109">
        <w:rPr>
          <w:rFonts w:eastAsia="MS Mincho"/>
          <w:i/>
          <w:sz w:val="18"/>
          <w:lang w:val="en-US" w:eastAsia="ja-JP"/>
        </w:rPr>
        <w:t xml:space="preserve">FFS additional low PAPR techniques </w:t>
      </w:r>
    </w:p>
    <w:p w14:paraId="79FB0320" w14:textId="77777777" w:rsidR="004951C7" w:rsidRPr="003E3109" w:rsidRDefault="004951C7" w:rsidP="00A300A1">
      <w:pPr>
        <w:numPr>
          <w:ilvl w:val="1"/>
          <w:numId w:val="44"/>
        </w:numPr>
        <w:overflowPunct/>
        <w:autoSpaceDE/>
        <w:autoSpaceDN/>
        <w:adjustRightInd/>
        <w:spacing w:after="0"/>
        <w:ind w:hanging="294"/>
        <w:textAlignment w:val="auto"/>
        <w:rPr>
          <w:rFonts w:eastAsia="MS Mincho"/>
          <w:i/>
          <w:sz w:val="18"/>
          <w:lang w:val="en-US" w:eastAsia="ja-JP"/>
        </w:rPr>
      </w:pPr>
      <w:r w:rsidRPr="003E3109">
        <w:rPr>
          <w:rFonts w:eastAsia="MS Mincho"/>
          <w:i/>
          <w:sz w:val="18"/>
          <w:lang w:val="en-US" w:eastAsia="ja-JP"/>
        </w:rPr>
        <w:t>CP-OFDM waveform can be used for a single-stream and multi-stream (i.e. MIMO) transmissions, while DFT-S-OFDM based waveform is limited to a single stream transmissions (targeting for link budget limited cases)</w:t>
      </w:r>
    </w:p>
    <w:p w14:paraId="79FB0321" w14:textId="77777777" w:rsidR="004951C7" w:rsidRPr="003E3109" w:rsidRDefault="004951C7" w:rsidP="00A300A1">
      <w:pPr>
        <w:numPr>
          <w:ilvl w:val="1"/>
          <w:numId w:val="44"/>
        </w:numPr>
        <w:overflowPunct/>
        <w:autoSpaceDE/>
        <w:autoSpaceDN/>
        <w:adjustRightInd/>
        <w:spacing w:after="0"/>
        <w:ind w:hanging="294"/>
        <w:textAlignment w:val="auto"/>
        <w:rPr>
          <w:rFonts w:eastAsia="MS Mincho"/>
          <w:i/>
          <w:sz w:val="18"/>
          <w:lang w:val="en-US" w:eastAsia="ja-JP"/>
        </w:rPr>
      </w:pPr>
      <w:r w:rsidRPr="003E3109">
        <w:rPr>
          <w:rFonts w:eastAsia="MS Mincho"/>
          <w:i/>
          <w:sz w:val="18"/>
          <w:lang w:val="en-US" w:eastAsia="ja-JP"/>
        </w:rPr>
        <w:t>Network can decide and communicate to the UE which one of CP-OFDM and DFT-S-OFDM based waveforms to use</w:t>
      </w:r>
    </w:p>
    <w:p w14:paraId="79FB0322" w14:textId="77777777" w:rsidR="004951C7" w:rsidRPr="003E3109" w:rsidRDefault="004951C7" w:rsidP="00A300A1">
      <w:pPr>
        <w:numPr>
          <w:ilvl w:val="2"/>
          <w:numId w:val="44"/>
        </w:numPr>
        <w:overflowPunct/>
        <w:autoSpaceDE/>
        <w:autoSpaceDN/>
        <w:adjustRightInd/>
        <w:spacing w:after="0"/>
        <w:ind w:hanging="294"/>
        <w:textAlignment w:val="auto"/>
        <w:rPr>
          <w:rFonts w:eastAsia="MS Mincho"/>
          <w:i/>
          <w:sz w:val="18"/>
          <w:lang w:val="en-US" w:eastAsia="ja-JP"/>
        </w:rPr>
      </w:pPr>
      <w:r w:rsidRPr="003E3109">
        <w:rPr>
          <w:rFonts w:eastAsia="MS Mincho"/>
          <w:i/>
          <w:sz w:val="18"/>
          <w:lang w:val="en-US" w:eastAsia="ja-JP"/>
        </w:rPr>
        <w:t>Note: both CP-OFDM and DFT-S-OFDM based waveforms are mandatory for UEs</w:t>
      </w:r>
    </w:p>
    <w:p w14:paraId="79FB0323" w14:textId="77777777" w:rsidR="004951C7" w:rsidRPr="003E3109" w:rsidRDefault="004951C7" w:rsidP="00A300A1">
      <w:pPr>
        <w:numPr>
          <w:ilvl w:val="0"/>
          <w:numId w:val="44"/>
        </w:numPr>
        <w:overflowPunct/>
        <w:autoSpaceDE/>
        <w:autoSpaceDN/>
        <w:adjustRightInd/>
        <w:spacing w:after="0"/>
        <w:ind w:hanging="294"/>
        <w:textAlignment w:val="auto"/>
        <w:rPr>
          <w:rFonts w:eastAsia="MS Mincho"/>
          <w:i/>
          <w:sz w:val="18"/>
          <w:lang w:eastAsia="ja-JP"/>
        </w:rPr>
      </w:pPr>
      <w:r w:rsidRPr="003E3109">
        <w:rPr>
          <w:rFonts w:eastAsia="MS Mincho"/>
          <w:i/>
          <w:sz w:val="18"/>
          <w:lang w:val="en-US" w:eastAsia="ja-JP"/>
        </w:rPr>
        <w:t>RAN1 should target for a common framework in designing CP-OFDM and DFT-S-OFDM based waveforms (without compromising CP-OFDM performance/complexity)</w:t>
      </w:r>
      <w:r w:rsidRPr="003E3109">
        <w:rPr>
          <w:rFonts w:eastAsia="MS Mincho"/>
          <w:i/>
          <w:sz w:val="18"/>
          <w:lang w:eastAsia="ja-JP"/>
        </w:rPr>
        <w:t>, e.g., control channels, RS, etc.</w:t>
      </w:r>
    </w:p>
    <w:p w14:paraId="79FB0324" w14:textId="6CD8AAA9" w:rsidR="004951C7" w:rsidRPr="003E3109" w:rsidRDefault="004951C7" w:rsidP="00A300A1">
      <w:pPr>
        <w:numPr>
          <w:ilvl w:val="0"/>
          <w:numId w:val="44"/>
        </w:numPr>
        <w:overflowPunct/>
        <w:autoSpaceDE/>
        <w:autoSpaceDN/>
        <w:adjustRightInd/>
        <w:spacing w:after="0"/>
        <w:ind w:hanging="294"/>
        <w:textAlignment w:val="auto"/>
        <w:rPr>
          <w:rFonts w:eastAsia="MS Mincho"/>
          <w:i/>
          <w:sz w:val="18"/>
          <w:lang w:eastAsia="ja-JP"/>
        </w:rPr>
      </w:pPr>
      <w:r w:rsidRPr="003E3109">
        <w:rPr>
          <w:rFonts w:eastAsia="MS Mincho"/>
          <w:i/>
          <w:sz w:val="18"/>
          <w:lang w:val="en-US" w:eastAsia="ja-JP"/>
        </w:rPr>
        <w:t>Discuss further offline for possible refined evaluation assumptions/methodology for waveform evaluations</w:t>
      </w:r>
      <w:r w:rsidR="003E7F67">
        <w:rPr>
          <w:rFonts w:eastAsia="MS Mincho"/>
          <w:i/>
          <w:sz w:val="18"/>
          <w:lang w:val="en-US" w:eastAsia="ja-JP"/>
        </w:rPr>
        <w:t>.</w:t>
      </w:r>
    </w:p>
    <w:p w14:paraId="79FB0325" w14:textId="77777777" w:rsidR="000C1D59" w:rsidRDefault="000C1D59" w:rsidP="000C1D59">
      <w:pPr>
        <w:overflowPunct/>
        <w:autoSpaceDE/>
        <w:autoSpaceDN/>
        <w:adjustRightInd/>
        <w:spacing w:after="0"/>
        <w:ind w:left="1440"/>
        <w:textAlignment w:val="auto"/>
        <w:rPr>
          <w:rFonts w:eastAsia="MS Mincho"/>
          <w:sz w:val="18"/>
          <w:lang w:eastAsia="ja-JP"/>
        </w:rPr>
      </w:pPr>
    </w:p>
    <w:p w14:paraId="2D1DAF49" w14:textId="7E3FD4CD" w:rsidR="001558A7" w:rsidRPr="000C1D59" w:rsidRDefault="001558A7" w:rsidP="001558A7">
      <w:pPr>
        <w:spacing w:after="0"/>
        <w:ind w:firstLine="284"/>
        <w:rPr>
          <w:rFonts w:eastAsia="MS Mincho"/>
          <w:b/>
          <w:sz w:val="18"/>
          <w:u w:val="single"/>
          <w:lang w:val="en-US" w:eastAsia="ja-JP"/>
        </w:rPr>
      </w:pPr>
      <w:r w:rsidRPr="000C1D59">
        <w:rPr>
          <w:rFonts w:eastAsia="MS Mincho" w:hint="eastAsia"/>
          <w:b/>
          <w:sz w:val="18"/>
          <w:highlight w:val="green"/>
          <w:u w:val="single"/>
          <w:lang w:val="en-US" w:eastAsia="ja-JP"/>
        </w:rPr>
        <w:t>Agreements:</w:t>
      </w:r>
      <w:r w:rsidR="00A300A1" w:rsidRPr="00A300A1">
        <w:rPr>
          <w:rFonts w:eastAsia="MS Mincho"/>
          <w:b/>
          <w:sz w:val="18"/>
          <w:lang w:val="en-US" w:eastAsia="ja-JP"/>
        </w:rPr>
        <w:t xml:space="preserve"> </w:t>
      </w:r>
      <w:r w:rsidR="006315CA">
        <w:rPr>
          <w:rFonts w:eastAsia="MS Mincho"/>
          <w:sz w:val="18"/>
          <w:lang w:val="en-US" w:eastAsia="ja-JP"/>
        </w:rPr>
        <w:t>[4]</w:t>
      </w:r>
    </w:p>
    <w:p w14:paraId="63A81AA6" w14:textId="77777777" w:rsidR="00621B1A" w:rsidRPr="00621B1A" w:rsidRDefault="00621B1A" w:rsidP="00A300A1">
      <w:pPr>
        <w:pStyle w:val="ListParagraph"/>
        <w:numPr>
          <w:ilvl w:val="0"/>
          <w:numId w:val="48"/>
        </w:numPr>
        <w:ind w:hanging="502"/>
        <w:rPr>
          <w:rFonts w:eastAsia="MS Mincho"/>
          <w:i/>
          <w:sz w:val="18"/>
          <w:lang w:val="en-US" w:eastAsia="ja-JP"/>
        </w:rPr>
      </w:pPr>
      <w:r w:rsidRPr="00621B1A">
        <w:rPr>
          <w:rFonts w:eastAsia="MS Mincho"/>
          <w:i/>
          <w:sz w:val="18"/>
          <w:lang w:val="en-US" w:eastAsia="ja-JP"/>
        </w:rPr>
        <w:t>Support ‘UCI on PUSCH’, i.e. using some of the scheduled resources for UCI in case of simultaneous UCI and data</w:t>
      </w:r>
    </w:p>
    <w:p w14:paraId="431330F0" w14:textId="155FC6F7" w:rsidR="00621B1A" w:rsidRPr="00621B1A" w:rsidRDefault="00621B1A" w:rsidP="00A300A1">
      <w:pPr>
        <w:pStyle w:val="ListParagraph"/>
        <w:numPr>
          <w:ilvl w:val="0"/>
          <w:numId w:val="48"/>
        </w:numPr>
        <w:ind w:hanging="502"/>
        <w:rPr>
          <w:rFonts w:eastAsia="MS Mincho"/>
          <w:i/>
          <w:sz w:val="18"/>
          <w:lang w:val="en-US" w:eastAsia="ja-JP"/>
        </w:rPr>
      </w:pPr>
      <w:r w:rsidRPr="00621B1A">
        <w:rPr>
          <w:rFonts w:eastAsia="MS Mincho"/>
          <w:i/>
          <w:sz w:val="18"/>
          <w:lang w:val="en-US" w:eastAsia="ja-JP"/>
        </w:rPr>
        <w:t>Support ‘simultaneous PUSCH and PUCCH at least for the long PUCCH format’, i.e. transmit uplink control on PUCCH resources even in presence of data</w:t>
      </w:r>
    </w:p>
    <w:p w14:paraId="5724ADD0" w14:textId="77777777" w:rsidR="003C2222" w:rsidRDefault="003C2222" w:rsidP="00A300A1">
      <w:pPr>
        <w:pStyle w:val="ListParagraph"/>
        <w:numPr>
          <w:ilvl w:val="0"/>
          <w:numId w:val="48"/>
        </w:numPr>
        <w:ind w:hanging="502"/>
        <w:rPr>
          <w:rFonts w:eastAsia="MS Mincho"/>
          <w:i/>
          <w:sz w:val="18"/>
          <w:lang w:val="en-US" w:eastAsia="ja-JP"/>
        </w:rPr>
      </w:pPr>
      <w:r w:rsidRPr="00147ED7">
        <w:rPr>
          <w:rFonts w:eastAsia="MS Mincho"/>
          <w:i/>
          <w:sz w:val="18"/>
          <w:lang w:val="en-US" w:eastAsia="ja-JP"/>
        </w:rPr>
        <w:t>At least a low PAPR/CM design should be supported for the ‘long PUCCH’</w:t>
      </w:r>
    </w:p>
    <w:p w14:paraId="3A7F2015" w14:textId="77777777" w:rsidR="00A300A1" w:rsidRDefault="00A300A1" w:rsidP="00A300A1">
      <w:pPr>
        <w:rPr>
          <w:rFonts w:eastAsia="MS Mincho"/>
          <w:i/>
          <w:sz w:val="18"/>
          <w:lang w:val="en-US" w:eastAsia="ja-JP"/>
        </w:rPr>
      </w:pPr>
    </w:p>
    <w:p w14:paraId="55D23EEB" w14:textId="61E2A906" w:rsidR="00BE78A4" w:rsidRPr="000C1D59" w:rsidRDefault="00BE78A4" w:rsidP="00BE78A4">
      <w:pPr>
        <w:spacing w:after="0"/>
        <w:ind w:firstLine="284"/>
        <w:rPr>
          <w:rFonts w:eastAsia="MS Mincho"/>
          <w:b/>
          <w:sz w:val="18"/>
          <w:u w:val="single"/>
          <w:lang w:val="en-US" w:eastAsia="ja-JP"/>
        </w:rPr>
      </w:pPr>
      <w:r w:rsidRPr="000C1D59">
        <w:rPr>
          <w:rFonts w:eastAsia="MS Mincho" w:hint="eastAsia"/>
          <w:b/>
          <w:sz w:val="18"/>
          <w:highlight w:val="green"/>
          <w:u w:val="single"/>
          <w:lang w:val="en-US" w:eastAsia="ja-JP"/>
        </w:rPr>
        <w:t>Agreements:</w:t>
      </w:r>
      <w:r w:rsidRPr="00A300A1">
        <w:rPr>
          <w:rFonts w:eastAsia="MS Mincho"/>
          <w:b/>
          <w:sz w:val="18"/>
          <w:lang w:val="en-US" w:eastAsia="ja-JP"/>
        </w:rPr>
        <w:t xml:space="preserve"> </w:t>
      </w:r>
      <w:r w:rsidR="006315CA" w:rsidRPr="006315CA">
        <w:rPr>
          <w:rFonts w:eastAsia="MS Mincho"/>
          <w:sz w:val="18"/>
          <w:lang w:val="en-US" w:eastAsia="ja-JP"/>
        </w:rPr>
        <w:t>[5]</w:t>
      </w:r>
    </w:p>
    <w:p w14:paraId="3CC84AF4" w14:textId="77777777" w:rsidR="00BE78A4" w:rsidRDefault="00BE78A4" w:rsidP="00BE78A4">
      <w:pPr>
        <w:pStyle w:val="ListParagraph"/>
        <w:numPr>
          <w:ilvl w:val="0"/>
          <w:numId w:val="48"/>
        </w:numPr>
        <w:rPr>
          <w:rFonts w:eastAsia="MS Mincho"/>
          <w:i/>
          <w:sz w:val="18"/>
          <w:lang w:val="en-US" w:eastAsia="ja-JP"/>
        </w:rPr>
      </w:pPr>
      <w:r w:rsidRPr="00BE78A4">
        <w:rPr>
          <w:rFonts w:eastAsia="MS Mincho"/>
          <w:i/>
          <w:sz w:val="18"/>
          <w:lang w:val="en-US" w:eastAsia="ja-JP"/>
        </w:rPr>
        <w:t>For PUCCH in long-duration,</w:t>
      </w:r>
    </w:p>
    <w:p w14:paraId="45E51811" w14:textId="407DB18A" w:rsidR="00BE78A4" w:rsidRPr="006315CA" w:rsidRDefault="00BE78A4" w:rsidP="006315CA">
      <w:pPr>
        <w:pStyle w:val="ListParagraph"/>
        <w:numPr>
          <w:ilvl w:val="1"/>
          <w:numId w:val="48"/>
        </w:numPr>
        <w:rPr>
          <w:rFonts w:eastAsia="MS Mincho"/>
          <w:i/>
          <w:sz w:val="18"/>
          <w:lang w:val="en-US" w:eastAsia="ja-JP"/>
        </w:rPr>
      </w:pPr>
      <w:r>
        <w:rPr>
          <w:rFonts w:eastAsia="MS Mincho"/>
          <w:i/>
          <w:sz w:val="18"/>
          <w:lang w:val="en-US" w:eastAsia="ja-JP"/>
        </w:rPr>
        <w:t>For PUCCH in long-duration, DFT-s-OFDM waveform is supported.</w:t>
      </w:r>
    </w:p>
    <w:p w14:paraId="1D9A18AD" w14:textId="77777777" w:rsidR="00BE78A4" w:rsidRPr="00BE78A4" w:rsidRDefault="00BE78A4" w:rsidP="00BE78A4">
      <w:pPr>
        <w:pStyle w:val="ListParagraph"/>
        <w:numPr>
          <w:ilvl w:val="1"/>
          <w:numId w:val="48"/>
        </w:numPr>
        <w:rPr>
          <w:rFonts w:eastAsia="MS Mincho"/>
          <w:i/>
          <w:sz w:val="18"/>
          <w:lang w:val="en-US" w:eastAsia="ja-JP"/>
        </w:rPr>
      </w:pPr>
      <w:r w:rsidRPr="00BE78A4">
        <w:rPr>
          <w:rFonts w:eastAsia="MS Mincho"/>
          <w:i/>
          <w:sz w:val="18"/>
          <w:lang w:val="en-US" w:eastAsia="ja-JP"/>
        </w:rPr>
        <w:t>In addition to simultaneous PUCCH-PUSCH transmission, UCI on PUSCH is supported.</w:t>
      </w:r>
    </w:p>
    <w:p w14:paraId="27B058CA" w14:textId="77777777" w:rsidR="001558A7" w:rsidRPr="00FA10BE" w:rsidRDefault="001558A7" w:rsidP="000C1D59">
      <w:pPr>
        <w:overflowPunct/>
        <w:autoSpaceDE/>
        <w:autoSpaceDN/>
        <w:adjustRightInd/>
        <w:spacing w:after="0"/>
        <w:ind w:left="1440"/>
        <w:textAlignment w:val="auto"/>
        <w:rPr>
          <w:rFonts w:eastAsia="MS Mincho"/>
          <w:sz w:val="18"/>
          <w:lang w:val="en-US" w:eastAsia="ja-JP"/>
        </w:rPr>
      </w:pPr>
    </w:p>
    <w:p w14:paraId="79FB0326" w14:textId="77777777" w:rsidR="004B23AD" w:rsidRDefault="00B66594" w:rsidP="004951C7">
      <w:pPr>
        <w:pStyle w:val="Heading1"/>
        <w:numPr>
          <w:ilvl w:val="0"/>
          <w:numId w:val="45"/>
        </w:numPr>
        <w:ind w:left="1134" w:hanging="1134"/>
      </w:pPr>
      <w:r>
        <w:t xml:space="preserve">Discussion </w:t>
      </w:r>
    </w:p>
    <w:p w14:paraId="79FB0327" w14:textId="75EA538A" w:rsidR="00F66BAC" w:rsidRDefault="00F66BAC" w:rsidP="00F66BAC">
      <w:pPr>
        <w:pStyle w:val="BodyText"/>
      </w:pPr>
      <w:r>
        <w:t>At least two transmission durations are supported for uplink control</w:t>
      </w:r>
      <w:r w:rsidR="00C22B8C">
        <w:t xml:space="preserve"> signalling</w:t>
      </w:r>
      <w:r>
        <w:t xml:space="preserve"> according to RAN1#86bis agreements</w:t>
      </w:r>
      <w:r w:rsidR="003E7F67">
        <w:t>:</w:t>
      </w:r>
      <w:r>
        <w:t xml:space="preserve"> </w:t>
      </w:r>
    </w:p>
    <w:p w14:paraId="79FB0328" w14:textId="77777777" w:rsidR="00F66BAC" w:rsidRDefault="00F66BAC" w:rsidP="00F66BAC">
      <w:pPr>
        <w:pStyle w:val="BodyText"/>
        <w:numPr>
          <w:ilvl w:val="0"/>
          <w:numId w:val="46"/>
        </w:numPr>
        <w:overflowPunct/>
        <w:autoSpaceDE/>
        <w:autoSpaceDN/>
        <w:adjustRightInd/>
        <w:jc w:val="both"/>
        <w:textAlignment w:val="auto"/>
      </w:pPr>
      <w:r>
        <w:t>one short around the last OFDM symbol in a slot, TDM:ed or FDM:ed with data</w:t>
      </w:r>
    </w:p>
    <w:p w14:paraId="79FB0329" w14:textId="77777777" w:rsidR="00F66BAC" w:rsidRDefault="00F66BAC" w:rsidP="00F66BAC">
      <w:pPr>
        <w:pStyle w:val="BodyText"/>
        <w:numPr>
          <w:ilvl w:val="0"/>
          <w:numId w:val="46"/>
        </w:numPr>
        <w:overflowPunct/>
        <w:autoSpaceDE/>
        <w:autoSpaceDN/>
        <w:adjustRightInd/>
        <w:jc w:val="both"/>
        <w:textAlignment w:val="auto"/>
      </w:pPr>
      <w:r>
        <w:t>one long spanning multiple symbols (e.g. filling most of a slot or slots), FDM:ed with data.</w:t>
      </w:r>
    </w:p>
    <w:p w14:paraId="79FB032A" w14:textId="19ECE52F" w:rsidR="00F66BAC" w:rsidRDefault="00F66BAC" w:rsidP="00F66BAC">
      <w:pPr>
        <w:pStyle w:val="BodyText"/>
        <w:overflowPunct/>
        <w:autoSpaceDE/>
        <w:autoSpaceDN/>
        <w:adjustRightInd/>
        <w:jc w:val="both"/>
        <w:textAlignment w:val="auto"/>
      </w:pPr>
      <w:r>
        <w:t>It is commonly understood, e.g. based on [</w:t>
      </w:r>
      <w:r w:rsidR="00A300A1">
        <w:t>6</w:t>
      </w:r>
      <w:r>
        <w:t>]</w:t>
      </w:r>
      <w:r w:rsidR="009C2506">
        <w:t>,</w:t>
      </w:r>
      <w:r>
        <w:t xml:space="preserve"> that motivation behind introduction of long PUCCH spanning multiple symbols is </w:t>
      </w:r>
      <w:r w:rsidR="00FC2CB4">
        <w:t xml:space="preserve">to </w:t>
      </w:r>
      <w:r>
        <w:t>provide good coverage for the uplink control channel</w:t>
      </w:r>
      <w:r w:rsidR="003E7F67">
        <w:t xml:space="preserve"> and short PUCCH suffers from limited coverage area. </w:t>
      </w:r>
      <w:r w:rsidR="009C2506">
        <w:t>Hence, long PUCCH</w:t>
      </w:r>
      <w:r>
        <w:t xml:space="preserve"> will be the natural PUCCH option for link budget limited scenarios</w:t>
      </w:r>
      <w:r w:rsidR="00C22B8C">
        <w:t xml:space="preserve"> [</w:t>
      </w:r>
      <w:r w:rsidR="00A300A1">
        <w:t>7</w:t>
      </w:r>
      <w:r w:rsidR="00C22B8C">
        <w:t>]</w:t>
      </w:r>
      <w:r>
        <w:t xml:space="preserve">. </w:t>
      </w:r>
    </w:p>
    <w:p w14:paraId="5EFD9765" w14:textId="0578038B" w:rsidR="00681DF2" w:rsidRDefault="00681DF2" w:rsidP="003E3109">
      <w:pPr>
        <w:pStyle w:val="BodyText"/>
      </w:pPr>
      <w:r>
        <w:rPr>
          <w:rFonts w:eastAsia="MS Mincho"/>
          <w:lang w:val="en-US" w:eastAsia="ja-JP"/>
        </w:rPr>
        <w:t>The motivation behind introduction of DFT-S-OFDM as a complementary waveform in the new radio UL is to provide at least the same link budget (i.e. MCL) as LTE UL. Based on that</w:t>
      </w:r>
      <w:r w:rsidR="00A1142A">
        <w:t xml:space="preserve">, it can be noted that neither short PUCCH nor mini-slot are reasonable options for DFT-S-OFDM. This is due to the fact, that </w:t>
      </w:r>
      <w:r w:rsidR="00F66BAC">
        <w:t>DFT-S-OFDM</w:t>
      </w:r>
      <w:r w:rsidR="00A1142A">
        <w:t xml:space="preserve"> with one or two OFDMA symbols</w:t>
      </w:r>
      <w:r w:rsidR="00F66BAC">
        <w:t xml:space="preserve"> is </w:t>
      </w:r>
      <w:r w:rsidR="00377F73" w:rsidRPr="003E3109">
        <w:rPr>
          <w:i/>
        </w:rPr>
        <w:t>not</w:t>
      </w:r>
      <w:r w:rsidR="00377F73">
        <w:t xml:space="preserve"> a good option for link budget limited scenario</w:t>
      </w:r>
      <w:r w:rsidR="00A1142A">
        <w:t>s</w:t>
      </w:r>
      <w:r w:rsidR="00377F73">
        <w:t xml:space="preserve">. </w:t>
      </w:r>
    </w:p>
    <w:p w14:paraId="79FB032B" w14:textId="1964F025" w:rsidR="00377F73" w:rsidRDefault="00377F73" w:rsidP="003E3109">
      <w:pPr>
        <w:pStyle w:val="BodyText"/>
      </w:pPr>
      <w:r>
        <w:lastRenderedPageBreak/>
        <w:t>Furthermore,</w:t>
      </w:r>
      <w:r w:rsidRPr="00377F73">
        <w:t xml:space="preserve"> single carrier limitation can be seen</w:t>
      </w:r>
      <w:r>
        <w:t xml:space="preserve"> as a considerabl</w:t>
      </w:r>
      <w:r w:rsidR="00A1142A">
        <w:t>e constraint for the</w:t>
      </w:r>
      <w:r>
        <w:t xml:space="preserve"> </w:t>
      </w:r>
      <w:r w:rsidR="009C2506">
        <w:t xml:space="preserve">physical layer </w:t>
      </w:r>
      <w:r w:rsidRPr="00377F73">
        <w:t>design</w:t>
      </w:r>
      <w:r w:rsidR="005B4718">
        <w:t xml:space="preserve"> and performance</w:t>
      </w:r>
      <w:r w:rsidR="009C2506">
        <w:t xml:space="preserve"> in these scenarios</w:t>
      </w:r>
      <w:r w:rsidR="00C22B8C">
        <w:t xml:space="preserve"> [</w:t>
      </w:r>
      <w:r w:rsidR="00A300A1">
        <w:t>8</w:t>
      </w:r>
      <w:r w:rsidR="00C22B8C">
        <w:t>]</w:t>
      </w:r>
      <w:r>
        <w:t>. For example, in a typical case, short PUCCH consist</w:t>
      </w:r>
      <w:r w:rsidR="00E953FB">
        <w:t>s</w:t>
      </w:r>
      <w:r>
        <w:t xml:space="preserve"> of one OFDMA symbol only. In this kind of scenario, it is not possible to have reasonable PUCCH functionality</w:t>
      </w:r>
      <w:r w:rsidR="00A1142A">
        <w:t xml:space="preserve"> and performance</w:t>
      </w:r>
      <w:r>
        <w:t xml:space="preserve"> </w:t>
      </w:r>
      <w:r w:rsidR="009C2506">
        <w:t>according to single carrier design.</w:t>
      </w:r>
      <w:r>
        <w:t xml:space="preserve"> This </w:t>
      </w:r>
      <w:r w:rsidR="003E7F67">
        <w:t xml:space="preserve">indicates that is very difficult if not impossible to fulfil the </w:t>
      </w:r>
      <w:r w:rsidR="009C2506">
        <w:t>following agreement</w:t>
      </w:r>
      <w:r w:rsidR="003E7F67">
        <w:t xml:space="preserve"> with short PUCCH based on DFT-S-OFDM</w:t>
      </w:r>
      <w:r>
        <w:t>: “</w:t>
      </w:r>
      <w:r w:rsidRPr="00377F73">
        <w:rPr>
          <w:i/>
        </w:rPr>
        <w:t>RAN1 should target for a common framework in designing CP-OFDM and DFT-S-OFDM based waveforms (without compromising CP-OFDM performance/complexity</w:t>
      </w:r>
      <w:r w:rsidR="00BE78A4">
        <w:rPr>
          <w:i/>
        </w:rPr>
        <w:t>)</w:t>
      </w:r>
      <w:r>
        <w:t>”.</w:t>
      </w:r>
      <w:r w:rsidR="00A1142A">
        <w:t xml:space="preserve"> </w:t>
      </w:r>
    </w:p>
    <w:p w14:paraId="79FB032C" w14:textId="77777777" w:rsidR="00377F73" w:rsidRDefault="00377F73" w:rsidP="00F66BAC">
      <w:pPr>
        <w:pStyle w:val="BodyText"/>
        <w:overflowPunct/>
        <w:autoSpaceDE/>
        <w:autoSpaceDN/>
        <w:adjustRightInd/>
        <w:jc w:val="both"/>
        <w:textAlignment w:val="auto"/>
      </w:pPr>
      <w:r>
        <w:t>Based on the discussion above, we make the following proposal</w:t>
      </w:r>
      <w:r w:rsidR="00A1142A">
        <w:t>s</w:t>
      </w:r>
      <w:r>
        <w:t>:</w:t>
      </w:r>
    </w:p>
    <w:p w14:paraId="79FB032D" w14:textId="5F04ACBA" w:rsidR="00F66BAC" w:rsidRDefault="00377F73" w:rsidP="00F66BAC">
      <w:pPr>
        <w:rPr>
          <w:lang w:val="en-US"/>
        </w:rPr>
      </w:pPr>
      <w:r>
        <w:rPr>
          <w:b/>
          <w:i/>
        </w:rPr>
        <w:t>Proposal</w:t>
      </w:r>
      <w:r w:rsidR="00F66BAC">
        <w:rPr>
          <w:b/>
          <w:i/>
        </w:rPr>
        <w:t xml:space="preserve"> #1</w:t>
      </w:r>
      <w:r w:rsidR="00F66BAC">
        <w:t xml:space="preserve">: </w:t>
      </w:r>
      <w:r w:rsidR="003B64D2" w:rsidRPr="00FA10BE">
        <w:rPr>
          <w:i/>
        </w:rPr>
        <w:t>Short PUCCH design is based on CP-OFDM, not DFT-S-OFDM, at least in NR Phase I</w:t>
      </w:r>
      <w:r w:rsidR="003B64D2" w:rsidRPr="003B64D2" w:rsidDel="003B64D2">
        <w:t xml:space="preserve"> </w:t>
      </w:r>
    </w:p>
    <w:p w14:paraId="79FB032E" w14:textId="51634E23" w:rsidR="00A1142A" w:rsidRDefault="00A1142A" w:rsidP="00A1142A">
      <w:pPr>
        <w:rPr>
          <w:lang w:val="en-US"/>
        </w:rPr>
      </w:pPr>
      <w:r>
        <w:rPr>
          <w:b/>
          <w:i/>
        </w:rPr>
        <w:t>Proposal #2</w:t>
      </w:r>
      <w:r>
        <w:t xml:space="preserve">: </w:t>
      </w:r>
      <w:r w:rsidR="00B85D33">
        <w:rPr>
          <w:i/>
        </w:rPr>
        <w:t xml:space="preserve">Mini-slot </w:t>
      </w:r>
      <w:r w:rsidR="003B64D2" w:rsidRPr="001C5F88">
        <w:rPr>
          <w:i/>
        </w:rPr>
        <w:t>design is based on CP-OFDM, not DFT-S-OFDM, at least in NR Phase I</w:t>
      </w:r>
      <w:r w:rsidR="003B64D2" w:rsidRPr="003B64D2" w:rsidDel="003B64D2">
        <w:t xml:space="preserve"> </w:t>
      </w:r>
    </w:p>
    <w:p w14:paraId="79FB032F" w14:textId="77777777" w:rsidR="00BD1871" w:rsidRDefault="00BD1871" w:rsidP="00377F73">
      <w:pPr>
        <w:pStyle w:val="BodyText"/>
        <w:overflowPunct/>
        <w:autoSpaceDE/>
        <w:autoSpaceDN/>
        <w:adjustRightInd/>
        <w:jc w:val="both"/>
        <w:textAlignment w:val="auto"/>
      </w:pPr>
    </w:p>
    <w:p w14:paraId="79FB0330" w14:textId="27C09D76" w:rsidR="006D7840" w:rsidRDefault="00377F73" w:rsidP="00377F73">
      <w:pPr>
        <w:pStyle w:val="BodyText"/>
        <w:overflowPunct/>
        <w:autoSpaceDE/>
        <w:autoSpaceDN/>
        <w:adjustRightInd/>
        <w:jc w:val="both"/>
        <w:textAlignment w:val="auto"/>
      </w:pPr>
      <w:r>
        <w:t>As said, from lin</w:t>
      </w:r>
      <w:r w:rsidR="00FC2CB4">
        <w:t>k</w:t>
      </w:r>
      <w:r>
        <w:t xml:space="preserve"> budget point of view, </w:t>
      </w:r>
      <w:r w:rsidR="005F32F0">
        <w:t xml:space="preserve">DFT-S-OFDM </w:t>
      </w:r>
      <w:r w:rsidR="00A1142A">
        <w:t xml:space="preserve">can be seen as a </w:t>
      </w:r>
      <w:r w:rsidR="005F32F0">
        <w:t xml:space="preserve">reasonable </w:t>
      </w:r>
      <w:r w:rsidR="00A1142A">
        <w:t>option for</w:t>
      </w:r>
      <w:r w:rsidR="005F32F0" w:rsidRPr="005F32F0">
        <w:t xml:space="preserve"> </w:t>
      </w:r>
      <w:r w:rsidR="005F32F0">
        <w:t>long PUCCH</w:t>
      </w:r>
      <w:r w:rsidR="00A1142A">
        <w:t xml:space="preserve">. </w:t>
      </w:r>
      <w:r w:rsidR="005857B8">
        <w:t xml:space="preserve">Based on that, it has already been agreed that </w:t>
      </w:r>
      <w:r w:rsidR="00BE78A4">
        <w:rPr>
          <w:i/>
        </w:rPr>
        <w:t>f</w:t>
      </w:r>
      <w:r w:rsidR="00BE78A4" w:rsidRPr="006315CA">
        <w:rPr>
          <w:i/>
        </w:rPr>
        <w:t>or PUCCH in long-duration, DFT-s-OFDM waveform is supported</w:t>
      </w:r>
      <w:r w:rsidR="005857B8">
        <w:t xml:space="preserve">. </w:t>
      </w:r>
      <w:r w:rsidR="00213187">
        <w:t>Furthermore, it seems that the room for CP-OFDM –specific optimization for long PUCCH is quite limited</w:t>
      </w:r>
      <w:r w:rsidR="00E953FB">
        <w:t xml:space="preserve"> [</w:t>
      </w:r>
      <w:r w:rsidR="00A300A1">
        <w:t>6</w:t>
      </w:r>
      <w:r w:rsidR="00E953FB">
        <w:t>]</w:t>
      </w:r>
      <w:r w:rsidR="006D7840">
        <w:t>.</w:t>
      </w:r>
      <w:r w:rsidR="00213187">
        <w:t xml:space="preserve"> Hence, it seems that </w:t>
      </w:r>
      <w:r w:rsidR="005F32F0">
        <w:t>a common</w:t>
      </w:r>
      <w:r w:rsidR="00E953FB">
        <w:t xml:space="preserve"> solution</w:t>
      </w:r>
      <w:r w:rsidR="005F32F0">
        <w:t xml:space="preserve"> (except for DFT-S added in case of DFT-S-OFDM)</w:t>
      </w:r>
      <w:r w:rsidR="00213187">
        <w:t xml:space="preserve"> for long PUCCH is sufficient to cover both CP-OFDM and DFT-S-OFDM scenarios</w:t>
      </w:r>
      <w:r w:rsidR="00B4779B">
        <w:t>.</w:t>
      </w:r>
    </w:p>
    <w:p w14:paraId="5CDC46DF" w14:textId="236586D8" w:rsidR="00213187" w:rsidRDefault="006D7840" w:rsidP="006D7840">
      <w:pPr>
        <w:rPr>
          <w:i/>
        </w:rPr>
      </w:pPr>
      <w:r>
        <w:rPr>
          <w:b/>
          <w:i/>
        </w:rPr>
        <w:t>Proposal #3</w:t>
      </w:r>
      <w:r>
        <w:t xml:space="preserve">: </w:t>
      </w:r>
      <w:r w:rsidR="00A300A1">
        <w:rPr>
          <w:i/>
        </w:rPr>
        <w:t xml:space="preserve">Long PUCCH applies </w:t>
      </w:r>
      <w:r w:rsidR="005B4718">
        <w:rPr>
          <w:i/>
        </w:rPr>
        <w:t xml:space="preserve">a </w:t>
      </w:r>
      <w:r w:rsidR="00A300A1">
        <w:rPr>
          <w:i/>
        </w:rPr>
        <w:t>common desing for both DFT-S-OFDM and CP-OFDM wavefors</w:t>
      </w:r>
      <w:r w:rsidR="00621B1A">
        <w:rPr>
          <w:i/>
        </w:rPr>
        <w:t>.</w:t>
      </w:r>
    </w:p>
    <w:p w14:paraId="79FB0332" w14:textId="510EE490" w:rsidR="006D7840" w:rsidRDefault="006D7840" w:rsidP="00377F73">
      <w:pPr>
        <w:pStyle w:val="BodyText"/>
        <w:overflowPunct/>
        <w:autoSpaceDE/>
        <w:autoSpaceDN/>
        <w:adjustRightInd/>
        <w:jc w:val="both"/>
        <w:textAlignment w:val="auto"/>
      </w:pPr>
      <w:r>
        <w:rPr>
          <w:lang w:val="en-US"/>
        </w:rPr>
        <w:t>In order to minimize the scheduler complexity</w:t>
      </w:r>
      <w:r w:rsidR="005F32F0">
        <w:rPr>
          <w:lang w:val="en-US"/>
        </w:rPr>
        <w:t xml:space="preserve"> and improve flexibility and performance</w:t>
      </w:r>
      <w:r>
        <w:rPr>
          <w:lang w:val="en-US"/>
        </w:rPr>
        <w:t>, there is a need</w:t>
      </w:r>
      <w:r w:rsidR="005F32F0">
        <w:rPr>
          <w:lang w:val="en-US"/>
        </w:rPr>
        <w:t xml:space="preserve"> to</w:t>
      </w:r>
      <w:r>
        <w:rPr>
          <w:lang w:val="en-US"/>
        </w:rPr>
        <w:t xml:space="preserve"> support </w:t>
      </w:r>
      <w:r>
        <w:t xml:space="preserve">uplink control information (such as HARQ-ACK) </w:t>
      </w:r>
      <w:r w:rsidR="009C2506">
        <w:t xml:space="preserve">transmission </w:t>
      </w:r>
      <w:r>
        <w:t xml:space="preserve">simultaneously with UL data. </w:t>
      </w:r>
      <w:r w:rsidR="00621B1A">
        <w:t>According to decisions made in RAN1 #87 the following</w:t>
      </w:r>
      <w:r w:rsidR="003C2222">
        <w:t xml:space="preserve"> functionalities are supported</w:t>
      </w:r>
      <w:r w:rsidR="00E02FC9">
        <w:t xml:space="preserve"> by NR desig</w:t>
      </w:r>
      <w:r w:rsidR="005F32F0">
        <w:t>n</w:t>
      </w:r>
      <w:r>
        <w:t>:</w:t>
      </w:r>
    </w:p>
    <w:p w14:paraId="66208DD6" w14:textId="43635722" w:rsidR="00593BD1" w:rsidRDefault="00593BD1" w:rsidP="00593BD1">
      <w:pPr>
        <w:pStyle w:val="BodyText"/>
        <w:numPr>
          <w:ilvl w:val="0"/>
          <w:numId w:val="47"/>
        </w:numPr>
        <w:overflowPunct/>
        <w:autoSpaceDE/>
        <w:autoSpaceDN/>
        <w:adjustRightInd/>
        <w:jc w:val="both"/>
        <w:textAlignment w:val="auto"/>
      </w:pPr>
      <w:r>
        <w:t>Simultaneous transmission of PUCCH and PU</w:t>
      </w:r>
      <w:r w:rsidR="00E02FC9">
        <w:t>SC</w:t>
      </w:r>
      <w:r>
        <w:t>H at least for the long PUCCH format</w:t>
      </w:r>
    </w:p>
    <w:p w14:paraId="79FB0333" w14:textId="63428230" w:rsidR="006D7840" w:rsidRDefault="00F76DCB" w:rsidP="006D7840">
      <w:pPr>
        <w:pStyle w:val="BodyText"/>
        <w:numPr>
          <w:ilvl w:val="0"/>
          <w:numId w:val="47"/>
        </w:numPr>
        <w:overflowPunct/>
        <w:autoSpaceDE/>
        <w:autoSpaceDN/>
        <w:adjustRightInd/>
        <w:jc w:val="both"/>
        <w:textAlignment w:val="auto"/>
      </w:pPr>
      <w:r>
        <w:t>M</w:t>
      </w:r>
      <w:r w:rsidR="006D7840">
        <w:t xml:space="preserve">ultiplexing </w:t>
      </w:r>
      <w:r>
        <w:t>of</w:t>
      </w:r>
      <w:r w:rsidR="006D7840">
        <w:t xml:space="preserve"> UCI and UL data on PUSCH</w:t>
      </w:r>
      <w:r>
        <w:t xml:space="preserve"> resources</w:t>
      </w:r>
    </w:p>
    <w:p w14:paraId="79FB0335" w14:textId="738C1FFD" w:rsidR="00A1142A" w:rsidRDefault="006D7840" w:rsidP="006D7840">
      <w:pPr>
        <w:pStyle w:val="BodyText"/>
        <w:overflowPunct/>
        <w:autoSpaceDE/>
        <w:autoSpaceDN/>
        <w:adjustRightInd/>
        <w:jc w:val="both"/>
        <w:textAlignment w:val="auto"/>
      </w:pPr>
      <w:r>
        <w:t xml:space="preserve">Again, from link budget point of view, simultaneous transmission of PUCCH and PUSCH cannot be seen as </w:t>
      </w:r>
      <w:r w:rsidR="00E953FB">
        <w:t xml:space="preserve">a </w:t>
      </w:r>
      <w:r w:rsidR="00027EF7">
        <w:t xml:space="preserve">reasonable </w:t>
      </w:r>
      <w:r>
        <w:t>option for DFT-S-OFDM</w:t>
      </w:r>
      <w:r w:rsidR="00E953FB">
        <w:t xml:space="preserve"> and </w:t>
      </w:r>
      <w:r w:rsidR="00E02FC9">
        <w:t xml:space="preserve">therefore </w:t>
      </w:r>
      <w:r w:rsidR="00E953FB">
        <w:t>it</w:t>
      </w:r>
      <w:r w:rsidR="003C2222">
        <w:t xml:space="preserve"> </w:t>
      </w:r>
      <w:r w:rsidR="00E953FB">
        <w:t xml:space="preserve">makes </w:t>
      </w:r>
      <w:r w:rsidR="003C2222">
        <w:t xml:space="preserve">sense only for CP-OFDM waveform. </w:t>
      </w:r>
      <w:r w:rsidR="00E953FB">
        <w:t>At the same time</w:t>
      </w:r>
      <w:r>
        <w:t>, LTE provides a</w:t>
      </w:r>
      <w:r w:rsidR="00A1142A">
        <w:t xml:space="preserve"> </w:t>
      </w:r>
      <w:r w:rsidR="00E953FB">
        <w:t>TDM solution according to a low PAPR/CM design</w:t>
      </w:r>
      <w:r w:rsidR="00027EF7">
        <w:t>, and similar principles can be reused</w:t>
      </w:r>
      <w:r w:rsidR="00A1142A">
        <w:t xml:space="preserve"> </w:t>
      </w:r>
      <w:r w:rsidR="009C2506">
        <w:t>also for NR</w:t>
      </w:r>
      <w:r w:rsidR="00A1142A">
        <w:t xml:space="preserve">. </w:t>
      </w:r>
      <w:r w:rsidR="008B5B56">
        <w:t>However, as</w:t>
      </w:r>
      <w:r>
        <w:t xml:space="preserve"> discussed in [</w:t>
      </w:r>
      <w:r w:rsidR="00A300A1">
        <w:t>9</w:t>
      </w:r>
      <w:r>
        <w:t>]</w:t>
      </w:r>
      <w:r w:rsidR="008B5B56">
        <w:t xml:space="preserve"> there are possibilities to maximize commonality between UCI multiplexing </w:t>
      </w:r>
      <w:r w:rsidR="009C2506">
        <w:t>with CP-OFDM and DFT-S-OFDM. These possibilities should be maximally capitalized in the NR.</w:t>
      </w:r>
    </w:p>
    <w:p w14:paraId="1B25C89A" w14:textId="77777777" w:rsidR="00E02FC9" w:rsidRDefault="00E02FC9" w:rsidP="00FA10BE">
      <w:pPr>
        <w:pStyle w:val="BodyText"/>
        <w:overflowPunct/>
        <w:autoSpaceDE/>
        <w:autoSpaceDN/>
        <w:adjustRightInd/>
        <w:spacing w:after="0"/>
        <w:jc w:val="both"/>
        <w:textAlignment w:val="auto"/>
      </w:pPr>
    </w:p>
    <w:p w14:paraId="21781F21" w14:textId="28A0133A" w:rsidR="00DA6728" w:rsidRDefault="00DA6728" w:rsidP="00DA6728">
      <w:pPr>
        <w:rPr>
          <w:b/>
        </w:rPr>
      </w:pPr>
      <w:r>
        <w:rPr>
          <w:b/>
          <w:i/>
        </w:rPr>
        <w:t>Proposal #4</w:t>
      </w:r>
      <w:r>
        <w:t xml:space="preserve">: </w:t>
      </w:r>
      <w:r w:rsidRPr="003C2222">
        <w:rPr>
          <w:i/>
        </w:rPr>
        <w:t>Simultaneous transmission of</w:t>
      </w:r>
      <w:r>
        <w:rPr>
          <w:i/>
        </w:rPr>
        <w:t xml:space="preserve"> long</w:t>
      </w:r>
      <w:r w:rsidRPr="003C2222">
        <w:rPr>
          <w:i/>
        </w:rPr>
        <w:t xml:space="preserve"> PUCCH and PUSCH</w:t>
      </w:r>
      <w:r>
        <w:rPr>
          <w:i/>
        </w:rPr>
        <w:t xml:space="preserve"> is supported only with CP-OFDM waveform.</w:t>
      </w:r>
    </w:p>
    <w:p w14:paraId="79FB0337" w14:textId="77777777" w:rsidR="0034111C" w:rsidRPr="00A51522" w:rsidRDefault="00BD1871">
      <w:pPr>
        <w:pStyle w:val="Heading1"/>
        <w:rPr>
          <w:color w:val="000000"/>
        </w:rPr>
      </w:pPr>
      <w:r>
        <w:rPr>
          <w:color w:val="000000"/>
        </w:rPr>
        <w:t>3</w:t>
      </w:r>
      <w:r w:rsidR="0034111C" w:rsidRPr="00A51522">
        <w:rPr>
          <w:color w:val="000000"/>
        </w:rPr>
        <w:tab/>
      </w:r>
      <w:r w:rsidR="00EE7FA7" w:rsidRPr="00A51522">
        <w:rPr>
          <w:color w:val="000000"/>
        </w:rPr>
        <w:t>Conclusion</w:t>
      </w:r>
      <w:r w:rsidR="00DB39D4" w:rsidRPr="00A51522">
        <w:rPr>
          <w:color w:val="000000"/>
        </w:rPr>
        <w:t>s</w:t>
      </w:r>
    </w:p>
    <w:p w14:paraId="79FB0338" w14:textId="77777777" w:rsidR="00731B79" w:rsidRDefault="003D3FBA" w:rsidP="006060C2">
      <w:pPr>
        <w:spacing w:after="120"/>
        <w:jc w:val="both"/>
      </w:pPr>
      <w:r w:rsidRPr="00A51522">
        <w:t xml:space="preserve">In this contribution we have </w:t>
      </w:r>
      <w:r w:rsidR="008B5B56">
        <w:rPr>
          <w:bCs/>
        </w:rPr>
        <w:t xml:space="preserve">the connection between UL Waveform and UL </w:t>
      </w:r>
      <w:r w:rsidR="009C2506">
        <w:rPr>
          <w:bCs/>
        </w:rPr>
        <w:t>physical layer</w:t>
      </w:r>
      <w:r w:rsidR="008B5B56">
        <w:rPr>
          <w:bCs/>
        </w:rPr>
        <w:t xml:space="preserve"> design</w:t>
      </w:r>
      <w:r w:rsidR="006060C2">
        <w:rPr>
          <w:bCs/>
        </w:rPr>
        <w:t>.</w:t>
      </w:r>
      <w:r w:rsidR="00342AD2">
        <w:rPr>
          <w:bCs/>
        </w:rPr>
        <w:t xml:space="preserve"> Based on the discussion, we make the following proposal</w:t>
      </w:r>
      <w:r w:rsidR="006060C2">
        <w:rPr>
          <w:bCs/>
        </w:rPr>
        <w:t>s</w:t>
      </w:r>
      <w:r w:rsidR="00342AD2">
        <w:rPr>
          <w:bCs/>
        </w:rPr>
        <w:t>:</w:t>
      </w:r>
    </w:p>
    <w:p w14:paraId="6A42A351" w14:textId="77777777" w:rsidR="003B64D2" w:rsidRDefault="003B64D2" w:rsidP="003B64D2">
      <w:pPr>
        <w:rPr>
          <w:lang w:val="en-US"/>
        </w:rPr>
      </w:pPr>
      <w:r>
        <w:rPr>
          <w:b/>
          <w:i/>
        </w:rPr>
        <w:t>Proposal #1</w:t>
      </w:r>
      <w:r>
        <w:t xml:space="preserve">: </w:t>
      </w:r>
      <w:r w:rsidRPr="001C5F88">
        <w:rPr>
          <w:i/>
        </w:rPr>
        <w:t>Short PUCCH design is based on CP-OFDM, not DFT-S-OFDM, at least in NR Phase I</w:t>
      </w:r>
      <w:r w:rsidRPr="003B64D2" w:rsidDel="003B64D2">
        <w:t xml:space="preserve"> </w:t>
      </w:r>
    </w:p>
    <w:p w14:paraId="19805769" w14:textId="77777777" w:rsidR="003B64D2" w:rsidRDefault="003B64D2" w:rsidP="003B64D2">
      <w:pPr>
        <w:rPr>
          <w:lang w:val="en-US"/>
        </w:rPr>
      </w:pPr>
      <w:r>
        <w:rPr>
          <w:b/>
          <w:i/>
        </w:rPr>
        <w:t>Proposal #2</w:t>
      </w:r>
      <w:r>
        <w:t xml:space="preserve">: </w:t>
      </w:r>
      <w:r>
        <w:rPr>
          <w:i/>
        </w:rPr>
        <w:t xml:space="preserve">Mini-slot </w:t>
      </w:r>
      <w:r w:rsidRPr="001C5F88">
        <w:rPr>
          <w:i/>
        </w:rPr>
        <w:t>design is based on CP-OFDM, not DFT-S-OFDM, at least in NR Phase I</w:t>
      </w:r>
      <w:r w:rsidRPr="003B64D2" w:rsidDel="003B64D2">
        <w:t xml:space="preserve"> </w:t>
      </w:r>
    </w:p>
    <w:p w14:paraId="7258709C" w14:textId="4D422145" w:rsidR="00BE78A4" w:rsidRDefault="00BE78A4" w:rsidP="00BE78A4">
      <w:pPr>
        <w:rPr>
          <w:i/>
        </w:rPr>
      </w:pPr>
      <w:r>
        <w:rPr>
          <w:b/>
          <w:i/>
        </w:rPr>
        <w:t>Proposal #3</w:t>
      </w:r>
      <w:r>
        <w:t xml:space="preserve">: </w:t>
      </w:r>
      <w:r>
        <w:rPr>
          <w:i/>
        </w:rPr>
        <w:t xml:space="preserve">Long PUCCH applies </w:t>
      </w:r>
      <w:r w:rsidR="005B4718">
        <w:rPr>
          <w:i/>
        </w:rPr>
        <w:t xml:space="preserve">a </w:t>
      </w:r>
      <w:r>
        <w:rPr>
          <w:i/>
        </w:rPr>
        <w:t xml:space="preserve">common desing for both </w:t>
      </w:r>
      <w:r w:rsidR="006315CA">
        <w:rPr>
          <w:i/>
        </w:rPr>
        <w:t>DFT-S-OFDM and CP-OFDM wavefors</w:t>
      </w:r>
      <w:bookmarkStart w:id="0" w:name="_GoBack"/>
      <w:bookmarkEnd w:id="0"/>
    </w:p>
    <w:p w14:paraId="328278BD" w14:textId="77777777" w:rsidR="00DA6728" w:rsidRDefault="00DA6728" w:rsidP="00DA6728">
      <w:pPr>
        <w:rPr>
          <w:b/>
        </w:rPr>
      </w:pPr>
      <w:r>
        <w:rPr>
          <w:b/>
          <w:i/>
        </w:rPr>
        <w:t>Proposal #4</w:t>
      </w:r>
      <w:r>
        <w:t xml:space="preserve">: </w:t>
      </w:r>
      <w:r w:rsidRPr="003C2222">
        <w:rPr>
          <w:i/>
        </w:rPr>
        <w:t>Simultaneous transmission of</w:t>
      </w:r>
      <w:r>
        <w:rPr>
          <w:i/>
        </w:rPr>
        <w:t xml:space="preserve"> long</w:t>
      </w:r>
      <w:r w:rsidRPr="003C2222">
        <w:rPr>
          <w:i/>
        </w:rPr>
        <w:t xml:space="preserve"> PUCCH and PUSCH</w:t>
      </w:r>
      <w:r>
        <w:rPr>
          <w:i/>
        </w:rPr>
        <w:t xml:space="preserve"> is supported only with CP-OFDM waveform.</w:t>
      </w:r>
    </w:p>
    <w:p w14:paraId="79FB033D" w14:textId="77777777" w:rsidR="0034111C" w:rsidRPr="00A51522" w:rsidRDefault="0034111C">
      <w:pPr>
        <w:pStyle w:val="Heading1"/>
      </w:pPr>
      <w:r w:rsidRPr="00A51522">
        <w:t>References</w:t>
      </w:r>
      <w:r w:rsidR="00A2459D" w:rsidRPr="00A51522">
        <w:t xml:space="preserve"> </w:t>
      </w:r>
    </w:p>
    <w:p w14:paraId="79FB033E" w14:textId="77777777" w:rsidR="00055676" w:rsidRPr="00013455" w:rsidRDefault="00055676" w:rsidP="00C178FB">
      <w:pPr>
        <w:numPr>
          <w:ilvl w:val="0"/>
          <w:numId w:val="1"/>
        </w:numPr>
        <w:rPr>
          <w:sz w:val="18"/>
        </w:rPr>
      </w:pPr>
      <w:r w:rsidRPr="00013455">
        <w:rPr>
          <w:sz w:val="18"/>
          <w:lang w:eastAsia="zh-CN"/>
        </w:rPr>
        <w:t>RP-1</w:t>
      </w:r>
      <w:r w:rsidR="00E919AC" w:rsidRPr="00013455">
        <w:rPr>
          <w:sz w:val="18"/>
          <w:lang w:eastAsia="zh-CN"/>
        </w:rPr>
        <w:t>60671</w:t>
      </w:r>
      <w:r w:rsidRPr="00013455">
        <w:rPr>
          <w:sz w:val="18"/>
          <w:lang w:eastAsia="zh-CN"/>
        </w:rPr>
        <w:t xml:space="preserve">, </w:t>
      </w:r>
      <w:r w:rsidR="00D060FF" w:rsidRPr="00013455">
        <w:rPr>
          <w:sz w:val="18"/>
          <w:lang w:eastAsia="zh-CN"/>
        </w:rPr>
        <w:t>“</w:t>
      </w:r>
      <w:r w:rsidR="00E919AC" w:rsidRPr="00013455">
        <w:rPr>
          <w:i/>
          <w:sz w:val="18"/>
          <w:lang w:eastAsia="zh-CN"/>
        </w:rPr>
        <w:t>Study on New Radio Access</w:t>
      </w:r>
      <w:r w:rsidR="00D060FF" w:rsidRPr="00013455">
        <w:rPr>
          <w:i/>
          <w:sz w:val="18"/>
          <w:lang w:eastAsia="zh-CN"/>
        </w:rPr>
        <w:t xml:space="preserve"> Technology</w:t>
      </w:r>
      <w:r w:rsidR="00D060FF" w:rsidRPr="00013455">
        <w:rPr>
          <w:sz w:val="18"/>
          <w:lang w:eastAsia="zh-CN"/>
        </w:rPr>
        <w:t>”</w:t>
      </w:r>
      <w:r w:rsidRPr="00013455">
        <w:rPr>
          <w:sz w:val="18"/>
          <w:lang w:eastAsia="zh-CN"/>
        </w:rPr>
        <w:t xml:space="preserve">, </w:t>
      </w:r>
      <w:r w:rsidR="00D060FF" w:rsidRPr="00013455">
        <w:rPr>
          <w:sz w:val="18"/>
          <w:lang w:eastAsia="zh-CN"/>
        </w:rPr>
        <w:t>NTT DoCoMo</w:t>
      </w:r>
    </w:p>
    <w:p w14:paraId="79FB033F" w14:textId="77777777" w:rsidR="00777315" w:rsidRDefault="00777315" w:rsidP="00777315">
      <w:pPr>
        <w:numPr>
          <w:ilvl w:val="0"/>
          <w:numId w:val="1"/>
        </w:numPr>
        <w:rPr>
          <w:sz w:val="18"/>
        </w:rPr>
      </w:pPr>
      <w:r w:rsidRPr="00013455">
        <w:rPr>
          <w:sz w:val="18"/>
        </w:rPr>
        <w:t>TR 38.913, “</w:t>
      </w:r>
      <w:r w:rsidRPr="00013455">
        <w:rPr>
          <w:i/>
          <w:sz w:val="18"/>
          <w:lang w:eastAsia="zh-CN"/>
        </w:rPr>
        <w:t>Study on Scenarios and Requirements for Next Generation Access Technologies</w:t>
      </w:r>
      <w:r w:rsidRPr="00013455">
        <w:rPr>
          <w:sz w:val="18"/>
        </w:rPr>
        <w:t>”, 3GPP</w:t>
      </w:r>
    </w:p>
    <w:p w14:paraId="79FB0340" w14:textId="10D0CDC4" w:rsidR="00342AD2" w:rsidRDefault="00342AD2" w:rsidP="00342AD2">
      <w:pPr>
        <w:numPr>
          <w:ilvl w:val="0"/>
          <w:numId w:val="1"/>
        </w:numPr>
        <w:rPr>
          <w:sz w:val="18"/>
        </w:rPr>
      </w:pPr>
      <w:r w:rsidRPr="004C3EC7">
        <w:rPr>
          <w:sz w:val="18"/>
        </w:rPr>
        <w:t>RAN1 Chairman’s Notes, 3GPP TSG RAN WG1 Meeting #86</w:t>
      </w:r>
      <w:r w:rsidR="003735C6">
        <w:rPr>
          <w:sz w:val="18"/>
        </w:rPr>
        <w:t xml:space="preserve"> bis</w:t>
      </w:r>
      <w:r w:rsidRPr="004C3EC7">
        <w:rPr>
          <w:sz w:val="18"/>
        </w:rPr>
        <w:t>, 3</w:t>
      </w:r>
      <w:r w:rsidR="00F1527A">
        <w:rPr>
          <w:sz w:val="18"/>
        </w:rPr>
        <w:t>GP</w:t>
      </w:r>
      <w:r w:rsidRPr="004C3EC7">
        <w:rPr>
          <w:sz w:val="18"/>
        </w:rPr>
        <w:t>P.</w:t>
      </w:r>
    </w:p>
    <w:p w14:paraId="26BBA73D" w14:textId="2B88FBD3" w:rsidR="00F1527A" w:rsidRDefault="00F1527A" w:rsidP="00F1527A">
      <w:pPr>
        <w:numPr>
          <w:ilvl w:val="0"/>
          <w:numId w:val="1"/>
        </w:numPr>
        <w:rPr>
          <w:sz w:val="18"/>
        </w:rPr>
      </w:pPr>
      <w:r w:rsidRPr="00F1527A">
        <w:rPr>
          <w:sz w:val="18"/>
        </w:rPr>
        <w:t>RAN1 Chairman’s Not</w:t>
      </w:r>
      <w:r>
        <w:rPr>
          <w:sz w:val="18"/>
        </w:rPr>
        <w:t>es, 3GPP TSG RAN WG1 Meeting #87</w:t>
      </w:r>
      <w:r w:rsidRPr="00F1527A">
        <w:rPr>
          <w:sz w:val="18"/>
        </w:rPr>
        <w:t>, 3GPP.</w:t>
      </w:r>
    </w:p>
    <w:p w14:paraId="6602720E" w14:textId="77777777" w:rsidR="00A300A1" w:rsidRDefault="00A300A1" w:rsidP="00A300A1">
      <w:pPr>
        <w:numPr>
          <w:ilvl w:val="0"/>
          <w:numId w:val="1"/>
        </w:numPr>
        <w:textAlignment w:val="auto"/>
        <w:rPr>
          <w:sz w:val="18"/>
        </w:rPr>
      </w:pPr>
      <w:r>
        <w:rPr>
          <w:sz w:val="18"/>
        </w:rPr>
        <w:t>RAN1 Chairman’s Notes, 3GPP TSG RAN WG1 Meeting NR Ad-Hoc, 3GPP.</w:t>
      </w:r>
    </w:p>
    <w:p w14:paraId="79FB0341" w14:textId="77777777" w:rsidR="006D7840" w:rsidRPr="00357150" w:rsidRDefault="006D7840" w:rsidP="006D7840">
      <w:pPr>
        <w:numPr>
          <w:ilvl w:val="0"/>
          <w:numId w:val="1"/>
        </w:numPr>
        <w:rPr>
          <w:sz w:val="18"/>
        </w:rPr>
      </w:pPr>
      <w:r w:rsidRPr="003E7F67">
        <w:rPr>
          <w:sz w:val="18"/>
        </w:rPr>
        <w:t>R1-1610083, “</w:t>
      </w:r>
      <w:r w:rsidRPr="003E7F67">
        <w:rPr>
          <w:i/>
          <w:sz w:val="18"/>
        </w:rPr>
        <w:t>Initial views on UL control channel design</w:t>
      </w:r>
      <w:r w:rsidRPr="00357150">
        <w:rPr>
          <w:sz w:val="18"/>
        </w:rPr>
        <w:t>”, DoCoMo</w:t>
      </w:r>
    </w:p>
    <w:p w14:paraId="6BE94FDD" w14:textId="2BE619F7" w:rsidR="00E953FB" w:rsidRPr="003B64D2" w:rsidRDefault="006315CA" w:rsidP="006315CA">
      <w:pPr>
        <w:numPr>
          <w:ilvl w:val="0"/>
          <w:numId w:val="1"/>
        </w:numPr>
        <w:rPr>
          <w:sz w:val="18"/>
        </w:rPr>
      </w:pPr>
      <w:r w:rsidRPr="006315CA">
        <w:rPr>
          <w:sz w:val="18"/>
        </w:rPr>
        <w:lastRenderedPageBreak/>
        <w:t>R1-1703319</w:t>
      </w:r>
      <w:r w:rsidR="00E953FB" w:rsidRPr="003B64D2">
        <w:rPr>
          <w:sz w:val="18"/>
        </w:rPr>
        <w:t>, “</w:t>
      </w:r>
      <w:r w:rsidR="00C22B8C" w:rsidRPr="00FA10BE">
        <w:rPr>
          <w:i/>
          <w:sz w:val="18"/>
        </w:rPr>
        <w:t xml:space="preserve">On the </w:t>
      </w:r>
      <w:r w:rsidR="00F1527A" w:rsidRPr="003B64D2">
        <w:rPr>
          <w:i/>
          <w:sz w:val="18"/>
        </w:rPr>
        <w:t>design of l</w:t>
      </w:r>
      <w:r w:rsidR="00C22B8C" w:rsidRPr="00FA10BE">
        <w:rPr>
          <w:i/>
          <w:sz w:val="18"/>
        </w:rPr>
        <w:t>ong PUCCH for NR</w:t>
      </w:r>
      <w:r w:rsidR="00E953FB" w:rsidRPr="003B64D2">
        <w:rPr>
          <w:sz w:val="18"/>
        </w:rPr>
        <w:t>”, Nokia, Alcatel-Lucent Shanghai Bell</w:t>
      </w:r>
    </w:p>
    <w:p w14:paraId="32A53B77" w14:textId="357EE023" w:rsidR="00C22B8C" w:rsidRPr="003B64D2" w:rsidRDefault="006315CA" w:rsidP="006315CA">
      <w:pPr>
        <w:numPr>
          <w:ilvl w:val="0"/>
          <w:numId w:val="1"/>
        </w:numPr>
        <w:rPr>
          <w:sz w:val="18"/>
        </w:rPr>
      </w:pPr>
      <w:r w:rsidRPr="006315CA">
        <w:rPr>
          <w:sz w:val="18"/>
        </w:rPr>
        <w:t>R1-1703317</w:t>
      </w:r>
      <w:r w:rsidR="00C22B8C" w:rsidRPr="003B64D2">
        <w:rPr>
          <w:sz w:val="18"/>
        </w:rPr>
        <w:t>, “</w:t>
      </w:r>
      <w:r w:rsidR="00C22B8C" w:rsidRPr="003B64D2">
        <w:rPr>
          <w:i/>
          <w:sz w:val="18"/>
        </w:rPr>
        <w:t xml:space="preserve">On the </w:t>
      </w:r>
      <w:r w:rsidR="00F1527A" w:rsidRPr="003B64D2">
        <w:rPr>
          <w:i/>
          <w:sz w:val="18"/>
        </w:rPr>
        <w:t>design of s</w:t>
      </w:r>
      <w:r w:rsidR="00C22B8C" w:rsidRPr="003B64D2">
        <w:rPr>
          <w:i/>
          <w:sz w:val="18"/>
        </w:rPr>
        <w:t>hort PUCCH for NR</w:t>
      </w:r>
      <w:r w:rsidR="00C22B8C" w:rsidRPr="003B64D2">
        <w:rPr>
          <w:sz w:val="18"/>
        </w:rPr>
        <w:t>”, Nokia, Alcatel-Lucent Shanghai Bell</w:t>
      </w:r>
    </w:p>
    <w:p w14:paraId="79FB0342" w14:textId="6CDB0A67" w:rsidR="00364763" w:rsidRPr="003B64D2" w:rsidRDefault="006315CA" w:rsidP="006315CA">
      <w:pPr>
        <w:numPr>
          <w:ilvl w:val="0"/>
          <w:numId w:val="1"/>
        </w:numPr>
        <w:rPr>
          <w:sz w:val="18"/>
        </w:rPr>
      </w:pPr>
      <w:r w:rsidRPr="006315CA">
        <w:rPr>
          <w:sz w:val="18"/>
        </w:rPr>
        <w:t>R1-1703322</w:t>
      </w:r>
      <w:r w:rsidR="00364763" w:rsidRPr="003B64D2">
        <w:rPr>
          <w:sz w:val="18"/>
        </w:rPr>
        <w:t>, “</w:t>
      </w:r>
      <w:r w:rsidR="00A71650" w:rsidRPr="003B64D2">
        <w:rPr>
          <w:i/>
          <w:sz w:val="18"/>
        </w:rPr>
        <w:t>UCI multiplexing in the presence of UL data</w:t>
      </w:r>
      <w:r w:rsidR="00364763" w:rsidRPr="003B64D2">
        <w:rPr>
          <w:sz w:val="18"/>
        </w:rPr>
        <w:t>”, Nokia, Alcatel-Lucent Shanghai Bell</w:t>
      </w:r>
    </w:p>
    <w:p w14:paraId="79FB0345" w14:textId="77777777" w:rsidR="00142DE2" w:rsidRPr="008D4B8A" w:rsidRDefault="00142DE2" w:rsidP="00F10CB9">
      <w:pPr>
        <w:rPr>
          <w:sz w:val="18"/>
        </w:rPr>
      </w:pPr>
    </w:p>
    <w:sectPr w:rsidR="00142DE2" w:rsidRPr="008D4B8A" w:rsidSect="000131D1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582458E" w14:textId="77777777" w:rsidR="00C66F0C" w:rsidRDefault="00C66F0C">
      <w:r>
        <w:separator/>
      </w:r>
    </w:p>
  </w:endnote>
  <w:endnote w:type="continuationSeparator" w:id="0">
    <w:p w14:paraId="668D8422" w14:textId="77777777" w:rsidR="00C66F0C" w:rsidRDefault="00C66F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Ericsson Capital TT">
    <w:altName w:val="Corbel"/>
    <w:charset w:val="00"/>
    <w:family w:val="auto"/>
    <w:pitch w:val="variable"/>
    <w:sig w:usb0="00000001" w:usb1="40000000" w:usb2="00000000" w:usb3="00000000" w:csb0="0000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E98DFB6" w14:textId="77777777" w:rsidR="00C66F0C" w:rsidRDefault="00C66F0C">
      <w:r>
        <w:separator/>
      </w:r>
    </w:p>
  </w:footnote>
  <w:footnote w:type="continuationSeparator" w:id="0">
    <w:p w14:paraId="73DD4215" w14:textId="77777777" w:rsidR="00C66F0C" w:rsidRDefault="00C66F0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0764CB"/>
    <w:multiLevelType w:val="hybridMultilevel"/>
    <w:tmpl w:val="03320D28"/>
    <w:lvl w:ilvl="0" w:tplc="3CF4C54A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504E252C">
      <w:start w:val="9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6FC680DE">
      <w:start w:val="9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47C6E7FE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7A267486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A080C5EC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742C4132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AF4C7EB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A6FC9822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BC93FC6"/>
    <w:multiLevelType w:val="hybridMultilevel"/>
    <w:tmpl w:val="21B21610"/>
    <w:lvl w:ilvl="0" w:tplc="2490F8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BBA463C">
      <w:start w:val="4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50434E">
      <w:start w:val="4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7AAC9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BB0F9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E2CD3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C5E57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29A61B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65041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C246685"/>
    <w:multiLevelType w:val="hybridMultilevel"/>
    <w:tmpl w:val="AF200DB6"/>
    <w:lvl w:ilvl="0" w:tplc="04090003">
      <w:start w:val="1"/>
      <w:numFmt w:val="bullet"/>
      <w:lvlText w:val="o"/>
      <w:lvlJc w:val="left"/>
      <w:pPr>
        <w:ind w:left="922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2" w:hanging="360"/>
      </w:pPr>
      <w:rPr>
        <w:rFonts w:ascii="Wingdings" w:hAnsi="Wingdings" w:hint="default"/>
      </w:rPr>
    </w:lvl>
  </w:abstractNum>
  <w:abstractNum w:abstractNumId="3" w15:restartNumberingAfterBreak="0">
    <w:nsid w:val="0C252544"/>
    <w:multiLevelType w:val="hybridMultilevel"/>
    <w:tmpl w:val="936C29E4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D135072"/>
    <w:multiLevelType w:val="hybridMultilevel"/>
    <w:tmpl w:val="AAF6313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0611F3A"/>
    <w:multiLevelType w:val="hybridMultilevel"/>
    <w:tmpl w:val="5D5E6890"/>
    <w:lvl w:ilvl="0" w:tplc="4FBE9302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8E65DB"/>
    <w:multiLevelType w:val="hybridMultilevel"/>
    <w:tmpl w:val="AB8E05D6"/>
    <w:lvl w:ilvl="0" w:tplc="04090001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7" w15:restartNumberingAfterBreak="0">
    <w:nsid w:val="13D87E0B"/>
    <w:multiLevelType w:val="singleLevel"/>
    <w:tmpl w:val="F18AEE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0"/>
        <w:szCs w:val="24"/>
      </w:rPr>
    </w:lvl>
  </w:abstractNum>
  <w:abstractNum w:abstractNumId="8" w15:restartNumberingAfterBreak="0">
    <w:nsid w:val="143D1BCF"/>
    <w:multiLevelType w:val="hybridMultilevel"/>
    <w:tmpl w:val="026E7FD6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9" w15:restartNumberingAfterBreak="0">
    <w:nsid w:val="16347995"/>
    <w:multiLevelType w:val="hybridMultilevel"/>
    <w:tmpl w:val="70A86D56"/>
    <w:lvl w:ilvl="0" w:tplc="661CCDE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69E6BDE"/>
    <w:multiLevelType w:val="hybridMultilevel"/>
    <w:tmpl w:val="BF023882"/>
    <w:lvl w:ilvl="0" w:tplc="4080FD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0DA7528">
      <w:start w:val="5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BB2D39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2E2F8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2CAB4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D1823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36276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A1CE9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0A0C4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17DD3FFC"/>
    <w:multiLevelType w:val="hybridMultilevel"/>
    <w:tmpl w:val="DEAE781A"/>
    <w:lvl w:ilvl="0" w:tplc="461629E8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9CB4284"/>
    <w:multiLevelType w:val="hybridMultilevel"/>
    <w:tmpl w:val="2A4AB6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500138"/>
    <w:multiLevelType w:val="hybridMultilevel"/>
    <w:tmpl w:val="BAE8C508"/>
    <w:lvl w:ilvl="0" w:tplc="578054F0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AB6D77A">
      <w:start w:val="121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15CA3D5A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27CBD2A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EA88F2A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744AA56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936FBF0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062FDDC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AD80BCE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1E670FCC"/>
    <w:multiLevelType w:val="hybridMultilevel"/>
    <w:tmpl w:val="539AB01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EE7382E"/>
    <w:multiLevelType w:val="hybridMultilevel"/>
    <w:tmpl w:val="DC008E8A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6" w15:restartNumberingAfterBreak="0">
    <w:nsid w:val="2A412EE1"/>
    <w:multiLevelType w:val="hybridMultilevel"/>
    <w:tmpl w:val="6B483AD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E5C2E35"/>
    <w:multiLevelType w:val="hybridMultilevel"/>
    <w:tmpl w:val="C3A40CF6"/>
    <w:lvl w:ilvl="0" w:tplc="461629E8">
      <w:start w:val="1"/>
      <w:numFmt w:val="bullet"/>
      <w:lvlText w:val="•"/>
      <w:lvlJc w:val="left"/>
      <w:pPr>
        <w:tabs>
          <w:tab w:val="num" w:pos="928"/>
        </w:tabs>
        <w:ind w:left="928" w:hanging="360"/>
      </w:pPr>
      <w:rPr>
        <w:rFonts w:ascii="Arial" w:hAnsi="Arial" w:hint="default"/>
      </w:rPr>
    </w:lvl>
    <w:lvl w:ilvl="1" w:tplc="0864202E">
      <w:start w:val="1132"/>
      <w:numFmt w:val="bullet"/>
      <w:lvlText w:val="•"/>
      <w:lvlJc w:val="left"/>
      <w:pPr>
        <w:tabs>
          <w:tab w:val="num" w:pos="1648"/>
        </w:tabs>
        <w:ind w:left="1648" w:hanging="360"/>
      </w:pPr>
      <w:rPr>
        <w:rFonts w:ascii="Arial" w:hAnsi="Arial" w:hint="default"/>
      </w:rPr>
    </w:lvl>
    <w:lvl w:ilvl="2" w:tplc="0FE41666">
      <w:start w:val="1"/>
      <w:numFmt w:val="bullet"/>
      <w:lvlText w:val="•"/>
      <w:lvlJc w:val="left"/>
      <w:pPr>
        <w:tabs>
          <w:tab w:val="num" w:pos="2368"/>
        </w:tabs>
        <w:ind w:left="2368" w:hanging="360"/>
      </w:pPr>
      <w:rPr>
        <w:rFonts w:ascii="Arial" w:hAnsi="Arial" w:hint="default"/>
      </w:rPr>
    </w:lvl>
    <w:lvl w:ilvl="3" w:tplc="88F0D4EE">
      <w:start w:val="1"/>
      <w:numFmt w:val="bullet"/>
      <w:lvlText w:val="•"/>
      <w:lvlJc w:val="left"/>
      <w:pPr>
        <w:tabs>
          <w:tab w:val="num" w:pos="3088"/>
        </w:tabs>
        <w:ind w:left="3088" w:hanging="360"/>
      </w:pPr>
      <w:rPr>
        <w:rFonts w:ascii="Arial" w:hAnsi="Arial" w:hint="default"/>
      </w:rPr>
    </w:lvl>
    <w:lvl w:ilvl="4" w:tplc="44DC0784" w:tentative="1">
      <w:start w:val="1"/>
      <w:numFmt w:val="bullet"/>
      <w:lvlText w:val="•"/>
      <w:lvlJc w:val="left"/>
      <w:pPr>
        <w:tabs>
          <w:tab w:val="num" w:pos="3808"/>
        </w:tabs>
        <w:ind w:left="3808" w:hanging="360"/>
      </w:pPr>
      <w:rPr>
        <w:rFonts w:ascii="Arial" w:hAnsi="Arial" w:hint="default"/>
      </w:rPr>
    </w:lvl>
    <w:lvl w:ilvl="5" w:tplc="C4987BE2" w:tentative="1">
      <w:start w:val="1"/>
      <w:numFmt w:val="bullet"/>
      <w:lvlText w:val="•"/>
      <w:lvlJc w:val="left"/>
      <w:pPr>
        <w:tabs>
          <w:tab w:val="num" w:pos="4528"/>
        </w:tabs>
        <w:ind w:left="4528" w:hanging="360"/>
      </w:pPr>
      <w:rPr>
        <w:rFonts w:ascii="Arial" w:hAnsi="Arial" w:hint="default"/>
      </w:rPr>
    </w:lvl>
    <w:lvl w:ilvl="6" w:tplc="E99223BC" w:tentative="1">
      <w:start w:val="1"/>
      <w:numFmt w:val="bullet"/>
      <w:lvlText w:val="•"/>
      <w:lvlJc w:val="left"/>
      <w:pPr>
        <w:tabs>
          <w:tab w:val="num" w:pos="5248"/>
        </w:tabs>
        <w:ind w:left="5248" w:hanging="360"/>
      </w:pPr>
      <w:rPr>
        <w:rFonts w:ascii="Arial" w:hAnsi="Arial" w:hint="default"/>
      </w:rPr>
    </w:lvl>
    <w:lvl w:ilvl="7" w:tplc="69848B9C" w:tentative="1">
      <w:start w:val="1"/>
      <w:numFmt w:val="bullet"/>
      <w:lvlText w:val="•"/>
      <w:lvlJc w:val="left"/>
      <w:pPr>
        <w:tabs>
          <w:tab w:val="num" w:pos="5968"/>
        </w:tabs>
        <w:ind w:left="5968" w:hanging="360"/>
      </w:pPr>
      <w:rPr>
        <w:rFonts w:ascii="Arial" w:hAnsi="Arial" w:hint="default"/>
      </w:rPr>
    </w:lvl>
    <w:lvl w:ilvl="8" w:tplc="5D084FE4" w:tentative="1">
      <w:start w:val="1"/>
      <w:numFmt w:val="bullet"/>
      <w:lvlText w:val="•"/>
      <w:lvlJc w:val="left"/>
      <w:pPr>
        <w:tabs>
          <w:tab w:val="num" w:pos="6688"/>
        </w:tabs>
        <w:ind w:left="6688" w:hanging="360"/>
      </w:pPr>
      <w:rPr>
        <w:rFonts w:ascii="Arial" w:hAnsi="Arial" w:hint="default"/>
      </w:rPr>
    </w:lvl>
  </w:abstractNum>
  <w:abstractNum w:abstractNumId="18" w15:restartNumberingAfterBreak="0">
    <w:nsid w:val="2FA63564"/>
    <w:multiLevelType w:val="hybridMultilevel"/>
    <w:tmpl w:val="EFC6FD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10E2633"/>
    <w:multiLevelType w:val="hybridMultilevel"/>
    <w:tmpl w:val="E092E7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18E5EFC"/>
    <w:multiLevelType w:val="hybridMultilevel"/>
    <w:tmpl w:val="D22097DE"/>
    <w:lvl w:ilvl="0" w:tplc="E528D7E4">
      <w:start w:val="2"/>
      <w:numFmt w:val="decimal"/>
      <w:lvlText w:val="%1"/>
      <w:lvlJc w:val="left"/>
      <w:pPr>
        <w:ind w:left="3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5565A42"/>
    <w:multiLevelType w:val="hybridMultilevel"/>
    <w:tmpl w:val="AD7270F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3" w15:restartNumberingAfterBreak="0">
    <w:nsid w:val="36691305"/>
    <w:multiLevelType w:val="hybridMultilevel"/>
    <w:tmpl w:val="7A7EA8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73E7FE0"/>
    <w:multiLevelType w:val="hybridMultilevel"/>
    <w:tmpl w:val="DE0C062A"/>
    <w:lvl w:ilvl="0" w:tplc="461629E8">
      <w:start w:val="1"/>
      <w:numFmt w:val="bullet"/>
      <w:lvlText w:val="•"/>
      <w:lvlJc w:val="left"/>
      <w:pPr>
        <w:ind w:left="928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5" w15:restartNumberingAfterBreak="0">
    <w:nsid w:val="3CF657B6"/>
    <w:multiLevelType w:val="hybridMultilevel"/>
    <w:tmpl w:val="4B6E4B68"/>
    <w:lvl w:ilvl="0" w:tplc="461629E8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51470A"/>
    <w:multiLevelType w:val="hybridMultilevel"/>
    <w:tmpl w:val="3124B920"/>
    <w:lvl w:ilvl="0" w:tplc="A04642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CAF23DB4">
      <w:start w:val="545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82927CEE">
      <w:start w:val="545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29528E7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E65C0D6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049A04D4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7EC883C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CF6627C8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ACA83850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7" w15:restartNumberingAfterBreak="0">
    <w:nsid w:val="4EB24D69"/>
    <w:multiLevelType w:val="hybridMultilevel"/>
    <w:tmpl w:val="F83EF7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F0D76D2"/>
    <w:multiLevelType w:val="hybridMultilevel"/>
    <w:tmpl w:val="39DC0BB8"/>
    <w:lvl w:ilvl="0" w:tplc="FCEC7C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1A87432">
      <w:start w:val="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144FA3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84054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7649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0DCC7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8A05D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376A9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0F627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530C37AD"/>
    <w:multiLevelType w:val="hybridMultilevel"/>
    <w:tmpl w:val="3B64B40C"/>
    <w:lvl w:ilvl="0" w:tplc="461629E8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65A7F8A"/>
    <w:multiLevelType w:val="hybridMultilevel"/>
    <w:tmpl w:val="5F243D6A"/>
    <w:lvl w:ilvl="0" w:tplc="461629E8">
      <w:start w:val="1"/>
      <w:numFmt w:val="bullet"/>
      <w:lvlText w:val="•"/>
      <w:lvlJc w:val="left"/>
      <w:pPr>
        <w:ind w:left="817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5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7" w:hanging="360"/>
      </w:pPr>
      <w:rPr>
        <w:rFonts w:ascii="Wingdings" w:hAnsi="Wingdings" w:hint="default"/>
      </w:rPr>
    </w:lvl>
  </w:abstractNum>
  <w:abstractNum w:abstractNumId="31" w15:restartNumberingAfterBreak="0">
    <w:nsid w:val="56AB1721"/>
    <w:multiLevelType w:val="hybridMultilevel"/>
    <w:tmpl w:val="F676A046"/>
    <w:lvl w:ilvl="0" w:tplc="1C540E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20089C2">
      <w:start w:val="228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CEA9CD4">
      <w:start w:val="228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A7A6DF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F004D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FA275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D22618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D8D60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77C09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596E1EFB"/>
    <w:multiLevelType w:val="hybridMultilevel"/>
    <w:tmpl w:val="96189E1E"/>
    <w:lvl w:ilvl="0" w:tplc="461629E8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A744CCC"/>
    <w:multiLevelType w:val="hybridMultilevel"/>
    <w:tmpl w:val="E5266054"/>
    <w:lvl w:ilvl="0" w:tplc="461629E8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BBE4C17"/>
    <w:multiLevelType w:val="hybridMultilevel"/>
    <w:tmpl w:val="8C46D238"/>
    <w:lvl w:ilvl="0" w:tplc="461629E8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D3340C8"/>
    <w:multiLevelType w:val="hybridMultilevel"/>
    <w:tmpl w:val="0C2C4E92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5F9807C1"/>
    <w:multiLevelType w:val="hybridMultilevel"/>
    <w:tmpl w:val="405EBDC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5FA922EA"/>
    <w:multiLevelType w:val="hybridMultilevel"/>
    <w:tmpl w:val="605AE15C"/>
    <w:lvl w:ilvl="0" w:tplc="13AE6A08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1A37838"/>
    <w:multiLevelType w:val="hybridMultilevel"/>
    <w:tmpl w:val="6A78E76C"/>
    <w:lvl w:ilvl="0" w:tplc="DA6E52A2">
      <w:start w:val="1"/>
      <w:numFmt w:val="decimal"/>
      <w:lvlText w:val="%1."/>
      <w:lvlJc w:val="left"/>
      <w:pPr>
        <w:ind w:left="1080" w:hanging="360"/>
      </w:pPr>
      <w:rPr>
        <w:sz w:val="2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65437B3A"/>
    <w:multiLevelType w:val="hybridMultilevel"/>
    <w:tmpl w:val="5456FC1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AC0162A"/>
    <w:multiLevelType w:val="hybridMultilevel"/>
    <w:tmpl w:val="201AC79E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41" w15:restartNumberingAfterBreak="0">
    <w:nsid w:val="6B14393F"/>
    <w:multiLevelType w:val="hybridMultilevel"/>
    <w:tmpl w:val="C396CA5A"/>
    <w:lvl w:ilvl="0" w:tplc="75CC90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B78C85A">
      <w:start w:val="279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B225232">
      <w:start w:val="279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C86E6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180B2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D7C40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690FB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99C72E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1DCB5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2" w15:restartNumberingAfterBreak="0">
    <w:nsid w:val="6E144C2B"/>
    <w:multiLevelType w:val="hybridMultilevel"/>
    <w:tmpl w:val="C71AC7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24C1D8E"/>
    <w:multiLevelType w:val="hybridMultilevel"/>
    <w:tmpl w:val="20606090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4" w15:restartNumberingAfterBreak="0">
    <w:nsid w:val="732D4CA0"/>
    <w:multiLevelType w:val="hybridMultilevel"/>
    <w:tmpl w:val="9452A8C6"/>
    <w:lvl w:ilvl="0" w:tplc="461629E8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61669BD"/>
    <w:multiLevelType w:val="hybridMultilevel"/>
    <w:tmpl w:val="684497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6C375AB"/>
    <w:multiLevelType w:val="hybridMultilevel"/>
    <w:tmpl w:val="87D80220"/>
    <w:lvl w:ilvl="0" w:tplc="461629E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461629E8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7" w15:restartNumberingAfterBreak="0">
    <w:nsid w:val="779D1E51"/>
    <w:multiLevelType w:val="hybridMultilevel"/>
    <w:tmpl w:val="817ACA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DB7288D"/>
    <w:multiLevelType w:val="hybridMultilevel"/>
    <w:tmpl w:val="C48CA9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7"/>
  </w:num>
  <w:num w:numId="3">
    <w:abstractNumId w:val="12"/>
  </w:num>
  <w:num w:numId="4">
    <w:abstractNumId w:val="47"/>
  </w:num>
  <w:num w:numId="5">
    <w:abstractNumId w:val="42"/>
  </w:num>
  <w:num w:numId="6">
    <w:abstractNumId w:val="27"/>
  </w:num>
  <w:num w:numId="7">
    <w:abstractNumId w:val="7"/>
    <w:lvlOverride w:ilvl="0">
      <w:startOverride w:val="1"/>
    </w:lvlOverride>
  </w:num>
  <w:num w:numId="8">
    <w:abstractNumId w:val="9"/>
  </w:num>
  <w:num w:numId="9">
    <w:abstractNumId w:val="26"/>
  </w:num>
  <w:num w:numId="10">
    <w:abstractNumId w:val="18"/>
  </w:num>
  <w:num w:numId="11">
    <w:abstractNumId w:val="23"/>
  </w:num>
  <w:num w:numId="12">
    <w:abstractNumId w:val="3"/>
  </w:num>
  <w:num w:numId="13">
    <w:abstractNumId w:val="39"/>
  </w:num>
  <w:num w:numId="14">
    <w:abstractNumId w:val="21"/>
  </w:num>
  <w:num w:numId="15">
    <w:abstractNumId w:val="14"/>
  </w:num>
  <w:num w:numId="16">
    <w:abstractNumId w:val="16"/>
  </w:num>
  <w:num w:numId="17">
    <w:abstractNumId w:val="38"/>
  </w:num>
  <w:num w:numId="18">
    <w:abstractNumId w:val="35"/>
  </w:num>
  <w:num w:numId="19">
    <w:abstractNumId w:val="2"/>
  </w:num>
  <w:num w:numId="20">
    <w:abstractNumId w:val="10"/>
  </w:num>
  <w:num w:numId="21">
    <w:abstractNumId w:val="36"/>
  </w:num>
  <w:num w:numId="22">
    <w:abstractNumId w:val="46"/>
  </w:num>
  <w:num w:numId="23">
    <w:abstractNumId w:val="28"/>
  </w:num>
  <w:num w:numId="24">
    <w:abstractNumId w:val="13"/>
  </w:num>
  <w:num w:numId="25">
    <w:abstractNumId w:val="4"/>
  </w:num>
  <w:num w:numId="26">
    <w:abstractNumId w:val="44"/>
  </w:num>
  <w:num w:numId="27">
    <w:abstractNumId w:val="19"/>
  </w:num>
  <w:num w:numId="28">
    <w:abstractNumId w:val="0"/>
  </w:num>
  <w:num w:numId="29">
    <w:abstractNumId w:val="5"/>
  </w:num>
  <w:num w:numId="30">
    <w:abstractNumId w:val="30"/>
  </w:num>
  <w:num w:numId="31">
    <w:abstractNumId w:val="32"/>
  </w:num>
  <w:num w:numId="32">
    <w:abstractNumId w:val="37"/>
  </w:num>
  <w:num w:numId="33">
    <w:abstractNumId w:val="29"/>
  </w:num>
  <w:num w:numId="34">
    <w:abstractNumId w:val="41"/>
  </w:num>
  <w:num w:numId="35">
    <w:abstractNumId w:val="25"/>
  </w:num>
  <w:num w:numId="36">
    <w:abstractNumId w:val="11"/>
  </w:num>
  <w:num w:numId="37">
    <w:abstractNumId w:val="33"/>
  </w:num>
  <w:num w:numId="38">
    <w:abstractNumId w:val="34"/>
  </w:num>
  <w:num w:numId="39">
    <w:abstractNumId w:val="6"/>
  </w:num>
  <w:num w:numId="40">
    <w:abstractNumId w:val="43"/>
  </w:num>
  <w:num w:numId="41">
    <w:abstractNumId w:val="40"/>
  </w:num>
  <w:num w:numId="42">
    <w:abstractNumId w:val="15"/>
  </w:num>
  <w:num w:numId="43">
    <w:abstractNumId w:val="31"/>
  </w:num>
  <w:num w:numId="44">
    <w:abstractNumId w:val="1"/>
  </w:num>
  <w:num w:numId="45">
    <w:abstractNumId w:val="20"/>
  </w:num>
  <w:num w:numId="46">
    <w:abstractNumId w:val="45"/>
  </w:num>
  <w:num w:numId="47">
    <w:abstractNumId w:val="48"/>
  </w:num>
  <w:num w:numId="48">
    <w:abstractNumId w:val="24"/>
  </w:num>
  <w:num w:numId="4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36"/>
  <w:printFractionalCharacterWidth/>
  <w:hideSpellingErrors/>
  <w:hideGrammaticalErrors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1"/>
  <w:activeWritingStyle w:appName="MSWord" w:lang="es-ES" w:vendorID="64" w:dllVersion="0" w:nlCheck="1" w:checkStyle="1"/>
  <w:activeWritingStyle w:appName="MSWord" w:lang="it-IT" w:vendorID="64" w:dllVersion="0" w:nlCheck="1" w:checkStyle="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2813"/>
    <w:rsid w:val="000001C4"/>
    <w:rsid w:val="0000159F"/>
    <w:rsid w:val="00004AC8"/>
    <w:rsid w:val="00006055"/>
    <w:rsid w:val="00006AD4"/>
    <w:rsid w:val="000074C4"/>
    <w:rsid w:val="000079A6"/>
    <w:rsid w:val="00011BB2"/>
    <w:rsid w:val="00012505"/>
    <w:rsid w:val="00012C4F"/>
    <w:rsid w:val="000131D1"/>
    <w:rsid w:val="00013455"/>
    <w:rsid w:val="000134E3"/>
    <w:rsid w:val="00013632"/>
    <w:rsid w:val="00013F5E"/>
    <w:rsid w:val="0001403F"/>
    <w:rsid w:val="0001487F"/>
    <w:rsid w:val="00014F35"/>
    <w:rsid w:val="00015F98"/>
    <w:rsid w:val="000166AC"/>
    <w:rsid w:val="00017B7F"/>
    <w:rsid w:val="00017EDA"/>
    <w:rsid w:val="00023742"/>
    <w:rsid w:val="00024AEF"/>
    <w:rsid w:val="00026C65"/>
    <w:rsid w:val="00027755"/>
    <w:rsid w:val="00027EF7"/>
    <w:rsid w:val="00030048"/>
    <w:rsid w:val="0003072D"/>
    <w:rsid w:val="000314CD"/>
    <w:rsid w:val="00033544"/>
    <w:rsid w:val="0003479E"/>
    <w:rsid w:val="00035691"/>
    <w:rsid w:val="0003767C"/>
    <w:rsid w:val="0004132D"/>
    <w:rsid w:val="00044CFA"/>
    <w:rsid w:val="000459C7"/>
    <w:rsid w:val="00046630"/>
    <w:rsid w:val="00046C80"/>
    <w:rsid w:val="00050112"/>
    <w:rsid w:val="00050466"/>
    <w:rsid w:val="000505CC"/>
    <w:rsid w:val="000511F9"/>
    <w:rsid w:val="0005230E"/>
    <w:rsid w:val="00052850"/>
    <w:rsid w:val="000528A2"/>
    <w:rsid w:val="00052BBA"/>
    <w:rsid w:val="00054D9D"/>
    <w:rsid w:val="00055676"/>
    <w:rsid w:val="00056544"/>
    <w:rsid w:val="00060D8E"/>
    <w:rsid w:val="00062159"/>
    <w:rsid w:val="00063D9E"/>
    <w:rsid w:val="00064AD3"/>
    <w:rsid w:val="00065088"/>
    <w:rsid w:val="000652D3"/>
    <w:rsid w:val="000654A0"/>
    <w:rsid w:val="000707CA"/>
    <w:rsid w:val="000719BF"/>
    <w:rsid w:val="0007208A"/>
    <w:rsid w:val="00072BBA"/>
    <w:rsid w:val="00072FF5"/>
    <w:rsid w:val="00075FDA"/>
    <w:rsid w:val="00076386"/>
    <w:rsid w:val="00076D82"/>
    <w:rsid w:val="00081EC2"/>
    <w:rsid w:val="00083800"/>
    <w:rsid w:val="00084A65"/>
    <w:rsid w:val="000902C2"/>
    <w:rsid w:val="00091A92"/>
    <w:rsid w:val="00093C49"/>
    <w:rsid w:val="00095A80"/>
    <w:rsid w:val="000973E1"/>
    <w:rsid w:val="000A1402"/>
    <w:rsid w:val="000A20BA"/>
    <w:rsid w:val="000A262C"/>
    <w:rsid w:val="000A3C8D"/>
    <w:rsid w:val="000A40EC"/>
    <w:rsid w:val="000A54EE"/>
    <w:rsid w:val="000A6A23"/>
    <w:rsid w:val="000A7BC5"/>
    <w:rsid w:val="000B0C45"/>
    <w:rsid w:val="000B16DB"/>
    <w:rsid w:val="000B1C5E"/>
    <w:rsid w:val="000B2282"/>
    <w:rsid w:val="000B2A11"/>
    <w:rsid w:val="000B2A5B"/>
    <w:rsid w:val="000B3B91"/>
    <w:rsid w:val="000B5AC9"/>
    <w:rsid w:val="000B5F0A"/>
    <w:rsid w:val="000C1D59"/>
    <w:rsid w:val="000C501D"/>
    <w:rsid w:val="000C74BA"/>
    <w:rsid w:val="000C7531"/>
    <w:rsid w:val="000C7C3F"/>
    <w:rsid w:val="000D0BD6"/>
    <w:rsid w:val="000D0C61"/>
    <w:rsid w:val="000D27AD"/>
    <w:rsid w:val="000D29D1"/>
    <w:rsid w:val="000D2B0A"/>
    <w:rsid w:val="000D3286"/>
    <w:rsid w:val="000D344D"/>
    <w:rsid w:val="000D40E7"/>
    <w:rsid w:val="000D584F"/>
    <w:rsid w:val="000E071E"/>
    <w:rsid w:val="000E27AA"/>
    <w:rsid w:val="000E337A"/>
    <w:rsid w:val="000E4350"/>
    <w:rsid w:val="000E4408"/>
    <w:rsid w:val="000E5716"/>
    <w:rsid w:val="000E7A79"/>
    <w:rsid w:val="000F15B2"/>
    <w:rsid w:val="000F19DE"/>
    <w:rsid w:val="000F2E1F"/>
    <w:rsid w:val="000F37B0"/>
    <w:rsid w:val="000F4595"/>
    <w:rsid w:val="000F4CB2"/>
    <w:rsid w:val="000F4E44"/>
    <w:rsid w:val="000F5366"/>
    <w:rsid w:val="000F568D"/>
    <w:rsid w:val="00101C4F"/>
    <w:rsid w:val="00102C9F"/>
    <w:rsid w:val="001068D2"/>
    <w:rsid w:val="001103BD"/>
    <w:rsid w:val="00111208"/>
    <w:rsid w:val="00111808"/>
    <w:rsid w:val="0011339F"/>
    <w:rsid w:val="00113B8F"/>
    <w:rsid w:val="00113EC8"/>
    <w:rsid w:val="00114E96"/>
    <w:rsid w:val="0011644A"/>
    <w:rsid w:val="00117332"/>
    <w:rsid w:val="001204DD"/>
    <w:rsid w:val="00122839"/>
    <w:rsid w:val="001237AC"/>
    <w:rsid w:val="00124E12"/>
    <w:rsid w:val="0012673D"/>
    <w:rsid w:val="001269B8"/>
    <w:rsid w:val="00127099"/>
    <w:rsid w:val="00132830"/>
    <w:rsid w:val="00132B71"/>
    <w:rsid w:val="0013427A"/>
    <w:rsid w:val="001362C2"/>
    <w:rsid w:val="00136955"/>
    <w:rsid w:val="00136E19"/>
    <w:rsid w:val="001371B2"/>
    <w:rsid w:val="00137780"/>
    <w:rsid w:val="00137D78"/>
    <w:rsid w:val="001409A0"/>
    <w:rsid w:val="00141F08"/>
    <w:rsid w:val="00141FF2"/>
    <w:rsid w:val="0014287A"/>
    <w:rsid w:val="00142DE2"/>
    <w:rsid w:val="00144C87"/>
    <w:rsid w:val="001467B1"/>
    <w:rsid w:val="00150175"/>
    <w:rsid w:val="001502C8"/>
    <w:rsid w:val="0015130F"/>
    <w:rsid w:val="001558A7"/>
    <w:rsid w:val="00155BFD"/>
    <w:rsid w:val="00157390"/>
    <w:rsid w:val="00160998"/>
    <w:rsid w:val="00160CD6"/>
    <w:rsid w:val="0016316A"/>
    <w:rsid w:val="00164171"/>
    <w:rsid w:val="00164E58"/>
    <w:rsid w:val="00165033"/>
    <w:rsid w:val="001670EA"/>
    <w:rsid w:val="001674A0"/>
    <w:rsid w:val="00170A50"/>
    <w:rsid w:val="00174FFD"/>
    <w:rsid w:val="001759CA"/>
    <w:rsid w:val="0017726A"/>
    <w:rsid w:val="00177DD3"/>
    <w:rsid w:val="00180278"/>
    <w:rsid w:val="001818A7"/>
    <w:rsid w:val="00182725"/>
    <w:rsid w:val="001829C8"/>
    <w:rsid w:val="00186904"/>
    <w:rsid w:val="00186B0A"/>
    <w:rsid w:val="001905BD"/>
    <w:rsid w:val="00192FE6"/>
    <w:rsid w:val="00193986"/>
    <w:rsid w:val="00193B08"/>
    <w:rsid w:val="00193D55"/>
    <w:rsid w:val="00194570"/>
    <w:rsid w:val="00196BF4"/>
    <w:rsid w:val="001972DA"/>
    <w:rsid w:val="001976AA"/>
    <w:rsid w:val="001A02F6"/>
    <w:rsid w:val="001A15C6"/>
    <w:rsid w:val="001A5E19"/>
    <w:rsid w:val="001B01FA"/>
    <w:rsid w:val="001B0832"/>
    <w:rsid w:val="001B18A7"/>
    <w:rsid w:val="001B2762"/>
    <w:rsid w:val="001B36FC"/>
    <w:rsid w:val="001B41ED"/>
    <w:rsid w:val="001B4607"/>
    <w:rsid w:val="001B7E0C"/>
    <w:rsid w:val="001C0674"/>
    <w:rsid w:val="001C226F"/>
    <w:rsid w:val="001C66AC"/>
    <w:rsid w:val="001C6754"/>
    <w:rsid w:val="001C77F0"/>
    <w:rsid w:val="001D46A0"/>
    <w:rsid w:val="001D4DAD"/>
    <w:rsid w:val="001D50C2"/>
    <w:rsid w:val="001D7CA4"/>
    <w:rsid w:val="001D7E58"/>
    <w:rsid w:val="001E30A0"/>
    <w:rsid w:val="001E4D4F"/>
    <w:rsid w:val="001E57CF"/>
    <w:rsid w:val="001E5981"/>
    <w:rsid w:val="001E6826"/>
    <w:rsid w:val="001E74BA"/>
    <w:rsid w:val="001E7B9F"/>
    <w:rsid w:val="001F01FB"/>
    <w:rsid w:val="001F0658"/>
    <w:rsid w:val="001F0E92"/>
    <w:rsid w:val="001F1987"/>
    <w:rsid w:val="001F23BD"/>
    <w:rsid w:val="001F34DA"/>
    <w:rsid w:val="001F4DAC"/>
    <w:rsid w:val="001F5019"/>
    <w:rsid w:val="001F67AA"/>
    <w:rsid w:val="001F7599"/>
    <w:rsid w:val="00204B3A"/>
    <w:rsid w:val="0020535A"/>
    <w:rsid w:val="002055CB"/>
    <w:rsid w:val="00206955"/>
    <w:rsid w:val="00210309"/>
    <w:rsid w:val="00212FB8"/>
    <w:rsid w:val="00213187"/>
    <w:rsid w:val="00213709"/>
    <w:rsid w:val="002149AF"/>
    <w:rsid w:val="00214A86"/>
    <w:rsid w:val="00215AAA"/>
    <w:rsid w:val="0021683C"/>
    <w:rsid w:val="00216F71"/>
    <w:rsid w:val="00221985"/>
    <w:rsid w:val="00221EC5"/>
    <w:rsid w:val="00222A7A"/>
    <w:rsid w:val="00224A2C"/>
    <w:rsid w:val="002256D9"/>
    <w:rsid w:val="00226577"/>
    <w:rsid w:val="0022687C"/>
    <w:rsid w:val="002306F8"/>
    <w:rsid w:val="002312F4"/>
    <w:rsid w:val="002313A2"/>
    <w:rsid w:val="00231FC7"/>
    <w:rsid w:val="00232930"/>
    <w:rsid w:val="00232A95"/>
    <w:rsid w:val="00232DD9"/>
    <w:rsid w:val="00233403"/>
    <w:rsid w:val="00233440"/>
    <w:rsid w:val="00233D0E"/>
    <w:rsid w:val="00236450"/>
    <w:rsid w:val="0023765A"/>
    <w:rsid w:val="00237921"/>
    <w:rsid w:val="00241311"/>
    <w:rsid w:val="00242E22"/>
    <w:rsid w:val="0024336B"/>
    <w:rsid w:val="0024424F"/>
    <w:rsid w:val="00244D28"/>
    <w:rsid w:val="00245720"/>
    <w:rsid w:val="00245A6F"/>
    <w:rsid w:val="00245FD5"/>
    <w:rsid w:val="002477DF"/>
    <w:rsid w:val="00251AD6"/>
    <w:rsid w:val="00252C17"/>
    <w:rsid w:val="0025307F"/>
    <w:rsid w:val="002551BD"/>
    <w:rsid w:val="002568D0"/>
    <w:rsid w:val="00262661"/>
    <w:rsid w:val="002632DF"/>
    <w:rsid w:val="002640BA"/>
    <w:rsid w:val="00264CF2"/>
    <w:rsid w:val="00267587"/>
    <w:rsid w:val="00271589"/>
    <w:rsid w:val="00273177"/>
    <w:rsid w:val="00275074"/>
    <w:rsid w:val="002763E9"/>
    <w:rsid w:val="00276736"/>
    <w:rsid w:val="00284E32"/>
    <w:rsid w:val="002851EB"/>
    <w:rsid w:val="00285510"/>
    <w:rsid w:val="00285DE2"/>
    <w:rsid w:val="0028616D"/>
    <w:rsid w:val="00286965"/>
    <w:rsid w:val="0029136E"/>
    <w:rsid w:val="00292399"/>
    <w:rsid w:val="00294445"/>
    <w:rsid w:val="00294B4D"/>
    <w:rsid w:val="002960D5"/>
    <w:rsid w:val="002A1062"/>
    <w:rsid w:val="002A2012"/>
    <w:rsid w:val="002A2413"/>
    <w:rsid w:val="002A2F5E"/>
    <w:rsid w:val="002A352A"/>
    <w:rsid w:val="002A607D"/>
    <w:rsid w:val="002B132E"/>
    <w:rsid w:val="002B2813"/>
    <w:rsid w:val="002B2D29"/>
    <w:rsid w:val="002C0C4B"/>
    <w:rsid w:val="002C1EEA"/>
    <w:rsid w:val="002C47AD"/>
    <w:rsid w:val="002C6034"/>
    <w:rsid w:val="002C635B"/>
    <w:rsid w:val="002C7CFF"/>
    <w:rsid w:val="002D0BC6"/>
    <w:rsid w:val="002D17C5"/>
    <w:rsid w:val="002D365F"/>
    <w:rsid w:val="002D7C86"/>
    <w:rsid w:val="002E0692"/>
    <w:rsid w:val="002E1D74"/>
    <w:rsid w:val="002E2943"/>
    <w:rsid w:val="002E2CF1"/>
    <w:rsid w:val="002E34AF"/>
    <w:rsid w:val="002E4AAC"/>
    <w:rsid w:val="002E53DE"/>
    <w:rsid w:val="002E563B"/>
    <w:rsid w:val="002E62D2"/>
    <w:rsid w:val="002E74AF"/>
    <w:rsid w:val="002E758C"/>
    <w:rsid w:val="002F1038"/>
    <w:rsid w:val="002F22FF"/>
    <w:rsid w:val="002F2D8F"/>
    <w:rsid w:val="002F695B"/>
    <w:rsid w:val="002F72DA"/>
    <w:rsid w:val="002F76B1"/>
    <w:rsid w:val="002F7D66"/>
    <w:rsid w:val="002F7DBE"/>
    <w:rsid w:val="0030090B"/>
    <w:rsid w:val="00302AE8"/>
    <w:rsid w:val="00302BB1"/>
    <w:rsid w:val="0030404B"/>
    <w:rsid w:val="00304210"/>
    <w:rsid w:val="003048D7"/>
    <w:rsid w:val="00304A1B"/>
    <w:rsid w:val="00304AD2"/>
    <w:rsid w:val="003062E6"/>
    <w:rsid w:val="003068B6"/>
    <w:rsid w:val="003071F6"/>
    <w:rsid w:val="00307FE0"/>
    <w:rsid w:val="00311C08"/>
    <w:rsid w:val="00312ECE"/>
    <w:rsid w:val="0031393C"/>
    <w:rsid w:val="00313CB0"/>
    <w:rsid w:val="00313F96"/>
    <w:rsid w:val="003150CE"/>
    <w:rsid w:val="00315AAB"/>
    <w:rsid w:val="003175E1"/>
    <w:rsid w:val="00320299"/>
    <w:rsid w:val="00321154"/>
    <w:rsid w:val="003211B0"/>
    <w:rsid w:val="00321EDA"/>
    <w:rsid w:val="003224AA"/>
    <w:rsid w:val="003224E7"/>
    <w:rsid w:val="00325D7A"/>
    <w:rsid w:val="00326145"/>
    <w:rsid w:val="00327163"/>
    <w:rsid w:val="00327305"/>
    <w:rsid w:val="00327531"/>
    <w:rsid w:val="00330187"/>
    <w:rsid w:val="00331C77"/>
    <w:rsid w:val="00331DB6"/>
    <w:rsid w:val="00331F96"/>
    <w:rsid w:val="00332B55"/>
    <w:rsid w:val="00335EA8"/>
    <w:rsid w:val="003363DD"/>
    <w:rsid w:val="00340361"/>
    <w:rsid w:val="00340795"/>
    <w:rsid w:val="0034111C"/>
    <w:rsid w:val="00341E60"/>
    <w:rsid w:val="0034217F"/>
    <w:rsid w:val="00342AD2"/>
    <w:rsid w:val="00343954"/>
    <w:rsid w:val="00345405"/>
    <w:rsid w:val="00345DDD"/>
    <w:rsid w:val="00346FED"/>
    <w:rsid w:val="00351E01"/>
    <w:rsid w:val="00352D21"/>
    <w:rsid w:val="0035443D"/>
    <w:rsid w:val="00354FEE"/>
    <w:rsid w:val="00355157"/>
    <w:rsid w:val="00356275"/>
    <w:rsid w:val="00356C0B"/>
    <w:rsid w:val="00357150"/>
    <w:rsid w:val="00357B9C"/>
    <w:rsid w:val="00361412"/>
    <w:rsid w:val="003615CA"/>
    <w:rsid w:val="003642A6"/>
    <w:rsid w:val="00364763"/>
    <w:rsid w:val="00367337"/>
    <w:rsid w:val="00367367"/>
    <w:rsid w:val="00367FD8"/>
    <w:rsid w:val="00370B63"/>
    <w:rsid w:val="00370FCC"/>
    <w:rsid w:val="003711AF"/>
    <w:rsid w:val="003735C6"/>
    <w:rsid w:val="00374848"/>
    <w:rsid w:val="00375D09"/>
    <w:rsid w:val="0037739D"/>
    <w:rsid w:val="0037751C"/>
    <w:rsid w:val="00377F73"/>
    <w:rsid w:val="00380B66"/>
    <w:rsid w:val="00380F3F"/>
    <w:rsid w:val="00382232"/>
    <w:rsid w:val="00382F1A"/>
    <w:rsid w:val="00383282"/>
    <w:rsid w:val="00383658"/>
    <w:rsid w:val="0038412E"/>
    <w:rsid w:val="00386053"/>
    <w:rsid w:val="0038771D"/>
    <w:rsid w:val="00392491"/>
    <w:rsid w:val="00393E44"/>
    <w:rsid w:val="00397AB6"/>
    <w:rsid w:val="00397ACA"/>
    <w:rsid w:val="003A10C3"/>
    <w:rsid w:val="003A597F"/>
    <w:rsid w:val="003A71A8"/>
    <w:rsid w:val="003B00CA"/>
    <w:rsid w:val="003B030B"/>
    <w:rsid w:val="003B0432"/>
    <w:rsid w:val="003B0821"/>
    <w:rsid w:val="003B0BE9"/>
    <w:rsid w:val="003B2E9B"/>
    <w:rsid w:val="003B2F8D"/>
    <w:rsid w:val="003B4FAA"/>
    <w:rsid w:val="003B547A"/>
    <w:rsid w:val="003B64D2"/>
    <w:rsid w:val="003B75B9"/>
    <w:rsid w:val="003C0DA2"/>
    <w:rsid w:val="003C1A18"/>
    <w:rsid w:val="003C2222"/>
    <w:rsid w:val="003C5C41"/>
    <w:rsid w:val="003C7461"/>
    <w:rsid w:val="003D0788"/>
    <w:rsid w:val="003D132A"/>
    <w:rsid w:val="003D1517"/>
    <w:rsid w:val="003D2938"/>
    <w:rsid w:val="003D3FBA"/>
    <w:rsid w:val="003D402B"/>
    <w:rsid w:val="003D764F"/>
    <w:rsid w:val="003E0667"/>
    <w:rsid w:val="003E0BCE"/>
    <w:rsid w:val="003E13E0"/>
    <w:rsid w:val="003E1660"/>
    <w:rsid w:val="003E1CD1"/>
    <w:rsid w:val="003E2A2D"/>
    <w:rsid w:val="003E3109"/>
    <w:rsid w:val="003E64A9"/>
    <w:rsid w:val="003E7905"/>
    <w:rsid w:val="003E7F67"/>
    <w:rsid w:val="003F0336"/>
    <w:rsid w:val="003F5547"/>
    <w:rsid w:val="003F5C40"/>
    <w:rsid w:val="003F6E12"/>
    <w:rsid w:val="003F75ED"/>
    <w:rsid w:val="004002B7"/>
    <w:rsid w:val="00400F31"/>
    <w:rsid w:val="004055AC"/>
    <w:rsid w:val="00406B4D"/>
    <w:rsid w:val="0041443C"/>
    <w:rsid w:val="004154F7"/>
    <w:rsid w:val="00416D44"/>
    <w:rsid w:val="004176FF"/>
    <w:rsid w:val="00421A27"/>
    <w:rsid w:val="00421D0A"/>
    <w:rsid w:val="004241C5"/>
    <w:rsid w:val="00424FA7"/>
    <w:rsid w:val="00426A87"/>
    <w:rsid w:val="004309D8"/>
    <w:rsid w:val="004313D1"/>
    <w:rsid w:val="00432110"/>
    <w:rsid w:val="00433EBE"/>
    <w:rsid w:val="00434406"/>
    <w:rsid w:val="00440FED"/>
    <w:rsid w:val="00441B92"/>
    <w:rsid w:val="0044474B"/>
    <w:rsid w:val="00445FF7"/>
    <w:rsid w:val="004508A8"/>
    <w:rsid w:val="00453341"/>
    <w:rsid w:val="004545C6"/>
    <w:rsid w:val="00454DCA"/>
    <w:rsid w:val="00456544"/>
    <w:rsid w:val="00456649"/>
    <w:rsid w:val="004567B7"/>
    <w:rsid w:val="00456856"/>
    <w:rsid w:val="00461210"/>
    <w:rsid w:val="00462490"/>
    <w:rsid w:val="00465299"/>
    <w:rsid w:val="00466A0F"/>
    <w:rsid w:val="0046795B"/>
    <w:rsid w:val="004708C0"/>
    <w:rsid w:val="004715CB"/>
    <w:rsid w:val="00471863"/>
    <w:rsid w:val="00473A14"/>
    <w:rsid w:val="00474CA8"/>
    <w:rsid w:val="00474E43"/>
    <w:rsid w:val="0048076D"/>
    <w:rsid w:val="00481765"/>
    <w:rsid w:val="00481D90"/>
    <w:rsid w:val="00482CD4"/>
    <w:rsid w:val="00483261"/>
    <w:rsid w:val="00485B23"/>
    <w:rsid w:val="004874E4"/>
    <w:rsid w:val="0049070D"/>
    <w:rsid w:val="00491BE4"/>
    <w:rsid w:val="00491DB2"/>
    <w:rsid w:val="00492877"/>
    <w:rsid w:val="004951C7"/>
    <w:rsid w:val="00495BA6"/>
    <w:rsid w:val="00496DC2"/>
    <w:rsid w:val="00496E75"/>
    <w:rsid w:val="004A014C"/>
    <w:rsid w:val="004A0AA8"/>
    <w:rsid w:val="004A1FE4"/>
    <w:rsid w:val="004A2CA9"/>
    <w:rsid w:val="004A33EF"/>
    <w:rsid w:val="004A34C9"/>
    <w:rsid w:val="004A3CB5"/>
    <w:rsid w:val="004A537D"/>
    <w:rsid w:val="004A67F0"/>
    <w:rsid w:val="004A71C3"/>
    <w:rsid w:val="004A7769"/>
    <w:rsid w:val="004B23AD"/>
    <w:rsid w:val="004B2965"/>
    <w:rsid w:val="004B4224"/>
    <w:rsid w:val="004B4647"/>
    <w:rsid w:val="004B7455"/>
    <w:rsid w:val="004B74FF"/>
    <w:rsid w:val="004B7CE4"/>
    <w:rsid w:val="004C0401"/>
    <w:rsid w:val="004C0C49"/>
    <w:rsid w:val="004C183D"/>
    <w:rsid w:val="004C3EC7"/>
    <w:rsid w:val="004C3EEE"/>
    <w:rsid w:val="004C483D"/>
    <w:rsid w:val="004C6DA5"/>
    <w:rsid w:val="004C795A"/>
    <w:rsid w:val="004C7F93"/>
    <w:rsid w:val="004D26B8"/>
    <w:rsid w:val="004D38C2"/>
    <w:rsid w:val="004D4FBD"/>
    <w:rsid w:val="004D4FC0"/>
    <w:rsid w:val="004D7DA8"/>
    <w:rsid w:val="004E2892"/>
    <w:rsid w:val="004E362B"/>
    <w:rsid w:val="004E3681"/>
    <w:rsid w:val="004E3D74"/>
    <w:rsid w:val="004E784B"/>
    <w:rsid w:val="004F0224"/>
    <w:rsid w:val="004F0DB4"/>
    <w:rsid w:val="004F0E04"/>
    <w:rsid w:val="004F1EBC"/>
    <w:rsid w:val="004F20E8"/>
    <w:rsid w:val="004F351B"/>
    <w:rsid w:val="004F3B71"/>
    <w:rsid w:val="004F5154"/>
    <w:rsid w:val="004F5835"/>
    <w:rsid w:val="004F661C"/>
    <w:rsid w:val="004F6D99"/>
    <w:rsid w:val="00500572"/>
    <w:rsid w:val="00501304"/>
    <w:rsid w:val="00501425"/>
    <w:rsid w:val="00504311"/>
    <w:rsid w:val="0050485C"/>
    <w:rsid w:val="00504AC6"/>
    <w:rsid w:val="00511079"/>
    <w:rsid w:val="00511CDF"/>
    <w:rsid w:val="00512829"/>
    <w:rsid w:val="00513839"/>
    <w:rsid w:val="00513DEF"/>
    <w:rsid w:val="0051423C"/>
    <w:rsid w:val="00514C91"/>
    <w:rsid w:val="005153CE"/>
    <w:rsid w:val="00516241"/>
    <w:rsid w:val="00516FD9"/>
    <w:rsid w:val="0051791D"/>
    <w:rsid w:val="00520D6D"/>
    <w:rsid w:val="00523E75"/>
    <w:rsid w:val="005243E0"/>
    <w:rsid w:val="005256F3"/>
    <w:rsid w:val="005265A3"/>
    <w:rsid w:val="00526783"/>
    <w:rsid w:val="00527FB1"/>
    <w:rsid w:val="0053162F"/>
    <w:rsid w:val="00531777"/>
    <w:rsid w:val="0053281C"/>
    <w:rsid w:val="005340C9"/>
    <w:rsid w:val="005348EA"/>
    <w:rsid w:val="005375FE"/>
    <w:rsid w:val="005420DE"/>
    <w:rsid w:val="00542249"/>
    <w:rsid w:val="005431F5"/>
    <w:rsid w:val="00543707"/>
    <w:rsid w:val="005439D2"/>
    <w:rsid w:val="00543EBB"/>
    <w:rsid w:val="00544213"/>
    <w:rsid w:val="005453F3"/>
    <w:rsid w:val="00545549"/>
    <w:rsid w:val="005469F5"/>
    <w:rsid w:val="005518ED"/>
    <w:rsid w:val="00552093"/>
    <w:rsid w:val="00554E4B"/>
    <w:rsid w:val="00555F67"/>
    <w:rsid w:val="005606A4"/>
    <w:rsid w:val="005607B8"/>
    <w:rsid w:val="00560CF5"/>
    <w:rsid w:val="0056272D"/>
    <w:rsid w:val="00562BAB"/>
    <w:rsid w:val="0056308E"/>
    <w:rsid w:val="005638C1"/>
    <w:rsid w:val="0056415C"/>
    <w:rsid w:val="005649BF"/>
    <w:rsid w:val="005650ED"/>
    <w:rsid w:val="00565869"/>
    <w:rsid w:val="00567415"/>
    <w:rsid w:val="00567610"/>
    <w:rsid w:val="00570D9F"/>
    <w:rsid w:val="00571CA8"/>
    <w:rsid w:val="00580793"/>
    <w:rsid w:val="00581470"/>
    <w:rsid w:val="00582087"/>
    <w:rsid w:val="005831DD"/>
    <w:rsid w:val="00584320"/>
    <w:rsid w:val="00585484"/>
    <w:rsid w:val="005857B8"/>
    <w:rsid w:val="00587229"/>
    <w:rsid w:val="00587503"/>
    <w:rsid w:val="00587F7F"/>
    <w:rsid w:val="00590E8D"/>
    <w:rsid w:val="00591511"/>
    <w:rsid w:val="00592D95"/>
    <w:rsid w:val="0059331A"/>
    <w:rsid w:val="00593BD1"/>
    <w:rsid w:val="00596BBA"/>
    <w:rsid w:val="005975C4"/>
    <w:rsid w:val="00597ED8"/>
    <w:rsid w:val="005A34D5"/>
    <w:rsid w:val="005A4904"/>
    <w:rsid w:val="005A515A"/>
    <w:rsid w:val="005A704D"/>
    <w:rsid w:val="005B3C6D"/>
    <w:rsid w:val="005B4045"/>
    <w:rsid w:val="005B4718"/>
    <w:rsid w:val="005B609E"/>
    <w:rsid w:val="005B6DF6"/>
    <w:rsid w:val="005B7B7D"/>
    <w:rsid w:val="005C1948"/>
    <w:rsid w:val="005C22F9"/>
    <w:rsid w:val="005C263C"/>
    <w:rsid w:val="005C2679"/>
    <w:rsid w:val="005D059A"/>
    <w:rsid w:val="005D07C5"/>
    <w:rsid w:val="005D21B7"/>
    <w:rsid w:val="005D4302"/>
    <w:rsid w:val="005D5A20"/>
    <w:rsid w:val="005D786C"/>
    <w:rsid w:val="005E00E5"/>
    <w:rsid w:val="005E049F"/>
    <w:rsid w:val="005E3073"/>
    <w:rsid w:val="005E316A"/>
    <w:rsid w:val="005F0108"/>
    <w:rsid w:val="005F0ECC"/>
    <w:rsid w:val="005F21A5"/>
    <w:rsid w:val="005F2470"/>
    <w:rsid w:val="005F28C6"/>
    <w:rsid w:val="005F32F0"/>
    <w:rsid w:val="005F3F16"/>
    <w:rsid w:val="005F52CC"/>
    <w:rsid w:val="005F5E6F"/>
    <w:rsid w:val="005F6BD4"/>
    <w:rsid w:val="005F7188"/>
    <w:rsid w:val="005F7985"/>
    <w:rsid w:val="00600CEB"/>
    <w:rsid w:val="00602A84"/>
    <w:rsid w:val="00602AA1"/>
    <w:rsid w:val="00604367"/>
    <w:rsid w:val="006044BE"/>
    <w:rsid w:val="0060475F"/>
    <w:rsid w:val="006060C2"/>
    <w:rsid w:val="00606A26"/>
    <w:rsid w:val="00607D81"/>
    <w:rsid w:val="00610747"/>
    <w:rsid w:val="00610E03"/>
    <w:rsid w:val="00611239"/>
    <w:rsid w:val="0061176E"/>
    <w:rsid w:val="00614CD1"/>
    <w:rsid w:val="0061567B"/>
    <w:rsid w:val="0062152A"/>
    <w:rsid w:val="00621B1A"/>
    <w:rsid w:val="00623583"/>
    <w:rsid w:val="0062462F"/>
    <w:rsid w:val="00624BA1"/>
    <w:rsid w:val="0062661B"/>
    <w:rsid w:val="00630118"/>
    <w:rsid w:val="006310AE"/>
    <w:rsid w:val="006315CA"/>
    <w:rsid w:val="00631762"/>
    <w:rsid w:val="00632196"/>
    <w:rsid w:val="00633BF2"/>
    <w:rsid w:val="00633F67"/>
    <w:rsid w:val="006345C3"/>
    <w:rsid w:val="006362F9"/>
    <w:rsid w:val="006369A9"/>
    <w:rsid w:val="006373CD"/>
    <w:rsid w:val="0064165D"/>
    <w:rsid w:val="006433BD"/>
    <w:rsid w:val="00643784"/>
    <w:rsid w:val="00644186"/>
    <w:rsid w:val="00644A21"/>
    <w:rsid w:val="00645C9F"/>
    <w:rsid w:val="00646305"/>
    <w:rsid w:val="00646A6C"/>
    <w:rsid w:val="006475E6"/>
    <w:rsid w:val="006508B9"/>
    <w:rsid w:val="00650CA1"/>
    <w:rsid w:val="00651854"/>
    <w:rsid w:val="006539E8"/>
    <w:rsid w:val="006565D8"/>
    <w:rsid w:val="00656B96"/>
    <w:rsid w:val="0065736B"/>
    <w:rsid w:val="00657AE5"/>
    <w:rsid w:val="006619B0"/>
    <w:rsid w:val="00662012"/>
    <w:rsid w:val="00662543"/>
    <w:rsid w:val="006626D0"/>
    <w:rsid w:val="00662CA1"/>
    <w:rsid w:val="00664E8C"/>
    <w:rsid w:val="00665F7C"/>
    <w:rsid w:val="0066699A"/>
    <w:rsid w:val="00666DFC"/>
    <w:rsid w:val="00666EBB"/>
    <w:rsid w:val="0066779E"/>
    <w:rsid w:val="0067269D"/>
    <w:rsid w:val="00672988"/>
    <w:rsid w:val="00672C64"/>
    <w:rsid w:val="00674E6A"/>
    <w:rsid w:val="00675CF4"/>
    <w:rsid w:val="00676A64"/>
    <w:rsid w:val="00677925"/>
    <w:rsid w:val="00680F46"/>
    <w:rsid w:val="00681DF2"/>
    <w:rsid w:val="00681FDC"/>
    <w:rsid w:val="00682B53"/>
    <w:rsid w:val="00682F27"/>
    <w:rsid w:val="00690E2E"/>
    <w:rsid w:val="006915D7"/>
    <w:rsid w:val="00692814"/>
    <w:rsid w:val="006932E7"/>
    <w:rsid w:val="00693347"/>
    <w:rsid w:val="0069334C"/>
    <w:rsid w:val="00696D63"/>
    <w:rsid w:val="006A032F"/>
    <w:rsid w:val="006A146E"/>
    <w:rsid w:val="006A41AE"/>
    <w:rsid w:val="006A4856"/>
    <w:rsid w:val="006A564B"/>
    <w:rsid w:val="006B1545"/>
    <w:rsid w:val="006B2DA7"/>
    <w:rsid w:val="006B2F4D"/>
    <w:rsid w:val="006B3682"/>
    <w:rsid w:val="006B48CB"/>
    <w:rsid w:val="006C1445"/>
    <w:rsid w:val="006C4FC1"/>
    <w:rsid w:val="006C51A5"/>
    <w:rsid w:val="006C529D"/>
    <w:rsid w:val="006D0C12"/>
    <w:rsid w:val="006D0E6B"/>
    <w:rsid w:val="006D2146"/>
    <w:rsid w:val="006D632E"/>
    <w:rsid w:val="006D7840"/>
    <w:rsid w:val="006E094A"/>
    <w:rsid w:val="006E12B1"/>
    <w:rsid w:val="006E13D1"/>
    <w:rsid w:val="006E4D0C"/>
    <w:rsid w:val="006E4D1B"/>
    <w:rsid w:val="006E5B78"/>
    <w:rsid w:val="006E6BA3"/>
    <w:rsid w:val="006F1116"/>
    <w:rsid w:val="006F3196"/>
    <w:rsid w:val="006F3C54"/>
    <w:rsid w:val="006F5E64"/>
    <w:rsid w:val="006F60DE"/>
    <w:rsid w:val="006F65FB"/>
    <w:rsid w:val="006F7914"/>
    <w:rsid w:val="006F7E46"/>
    <w:rsid w:val="00700AB4"/>
    <w:rsid w:val="00700FCA"/>
    <w:rsid w:val="00701645"/>
    <w:rsid w:val="00702D5A"/>
    <w:rsid w:val="00702EF7"/>
    <w:rsid w:val="00703989"/>
    <w:rsid w:val="007042E9"/>
    <w:rsid w:val="0071118B"/>
    <w:rsid w:val="0071170A"/>
    <w:rsid w:val="00711E13"/>
    <w:rsid w:val="00712EDA"/>
    <w:rsid w:val="007136D0"/>
    <w:rsid w:val="007155A9"/>
    <w:rsid w:val="007158E1"/>
    <w:rsid w:val="0071705B"/>
    <w:rsid w:val="00720505"/>
    <w:rsid w:val="007236A3"/>
    <w:rsid w:val="007239B6"/>
    <w:rsid w:val="0072490A"/>
    <w:rsid w:val="0072517D"/>
    <w:rsid w:val="00726878"/>
    <w:rsid w:val="0073124A"/>
    <w:rsid w:val="00731B79"/>
    <w:rsid w:val="00733893"/>
    <w:rsid w:val="00734A05"/>
    <w:rsid w:val="00735C6F"/>
    <w:rsid w:val="00742B44"/>
    <w:rsid w:val="00753BB5"/>
    <w:rsid w:val="00756832"/>
    <w:rsid w:val="007626D0"/>
    <w:rsid w:val="007651CA"/>
    <w:rsid w:val="00767519"/>
    <w:rsid w:val="007704E1"/>
    <w:rsid w:val="00770E5C"/>
    <w:rsid w:val="00772569"/>
    <w:rsid w:val="00772E8C"/>
    <w:rsid w:val="007736D3"/>
    <w:rsid w:val="0077500F"/>
    <w:rsid w:val="0077548E"/>
    <w:rsid w:val="00777315"/>
    <w:rsid w:val="007802E4"/>
    <w:rsid w:val="00780919"/>
    <w:rsid w:val="007826C8"/>
    <w:rsid w:val="00784190"/>
    <w:rsid w:val="0078457B"/>
    <w:rsid w:val="00784756"/>
    <w:rsid w:val="0078539D"/>
    <w:rsid w:val="007856C1"/>
    <w:rsid w:val="00787051"/>
    <w:rsid w:val="0079018D"/>
    <w:rsid w:val="00791A00"/>
    <w:rsid w:val="00792CEE"/>
    <w:rsid w:val="007962B4"/>
    <w:rsid w:val="00796F15"/>
    <w:rsid w:val="007A138F"/>
    <w:rsid w:val="007A1640"/>
    <w:rsid w:val="007A1AE4"/>
    <w:rsid w:val="007A39DF"/>
    <w:rsid w:val="007A43ED"/>
    <w:rsid w:val="007A4BDD"/>
    <w:rsid w:val="007A72EE"/>
    <w:rsid w:val="007B0397"/>
    <w:rsid w:val="007B26EE"/>
    <w:rsid w:val="007B3502"/>
    <w:rsid w:val="007B44ED"/>
    <w:rsid w:val="007B491A"/>
    <w:rsid w:val="007B5370"/>
    <w:rsid w:val="007B61F5"/>
    <w:rsid w:val="007B63FA"/>
    <w:rsid w:val="007B7496"/>
    <w:rsid w:val="007C0802"/>
    <w:rsid w:val="007C12BE"/>
    <w:rsid w:val="007C2739"/>
    <w:rsid w:val="007C4B0F"/>
    <w:rsid w:val="007C4DAD"/>
    <w:rsid w:val="007C5830"/>
    <w:rsid w:val="007C5DB8"/>
    <w:rsid w:val="007C6CA2"/>
    <w:rsid w:val="007D05B2"/>
    <w:rsid w:val="007D0C44"/>
    <w:rsid w:val="007D1972"/>
    <w:rsid w:val="007D1F33"/>
    <w:rsid w:val="007D3307"/>
    <w:rsid w:val="007D481C"/>
    <w:rsid w:val="007D5E27"/>
    <w:rsid w:val="007D6F64"/>
    <w:rsid w:val="007E25AB"/>
    <w:rsid w:val="007E5AC2"/>
    <w:rsid w:val="007E79C5"/>
    <w:rsid w:val="007F2845"/>
    <w:rsid w:val="007F43BC"/>
    <w:rsid w:val="007F4740"/>
    <w:rsid w:val="008006C6"/>
    <w:rsid w:val="00800C52"/>
    <w:rsid w:val="0080153E"/>
    <w:rsid w:val="0080742D"/>
    <w:rsid w:val="008100AC"/>
    <w:rsid w:val="0081151E"/>
    <w:rsid w:val="00812498"/>
    <w:rsid w:val="008127E6"/>
    <w:rsid w:val="0081336E"/>
    <w:rsid w:val="0081370E"/>
    <w:rsid w:val="00813928"/>
    <w:rsid w:val="00820DC7"/>
    <w:rsid w:val="00820FFB"/>
    <w:rsid w:val="00821698"/>
    <w:rsid w:val="008221FE"/>
    <w:rsid w:val="00822BF5"/>
    <w:rsid w:val="00824894"/>
    <w:rsid w:val="00825366"/>
    <w:rsid w:val="00826C7B"/>
    <w:rsid w:val="00826DD9"/>
    <w:rsid w:val="00826E01"/>
    <w:rsid w:val="008277A8"/>
    <w:rsid w:val="008278B6"/>
    <w:rsid w:val="008307ED"/>
    <w:rsid w:val="0083350F"/>
    <w:rsid w:val="00834358"/>
    <w:rsid w:val="008346BD"/>
    <w:rsid w:val="00834923"/>
    <w:rsid w:val="00836B7A"/>
    <w:rsid w:val="008409AA"/>
    <w:rsid w:val="00840FB8"/>
    <w:rsid w:val="00843A7A"/>
    <w:rsid w:val="008447F5"/>
    <w:rsid w:val="00846292"/>
    <w:rsid w:val="008506E1"/>
    <w:rsid w:val="008515EE"/>
    <w:rsid w:val="008528D3"/>
    <w:rsid w:val="00854553"/>
    <w:rsid w:val="00855B86"/>
    <w:rsid w:val="00860874"/>
    <w:rsid w:val="008609A3"/>
    <w:rsid w:val="00862008"/>
    <w:rsid w:val="00862720"/>
    <w:rsid w:val="008628C8"/>
    <w:rsid w:val="00862B2A"/>
    <w:rsid w:val="008630B9"/>
    <w:rsid w:val="00863F37"/>
    <w:rsid w:val="0086406B"/>
    <w:rsid w:val="00864C8C"/>
    <w:rsid w:val="00867651"/>
    <w:rsid w:val="0087407E"/>
    <w:rsid w:val="008743F3"/>
    <w:rsid w:val="0087444A"/>
    <w:rsid w:val="00875139"/>
    <w:rsid w:val="00875410"/>
    <w:rsid w:val="00880EDF"/>
    <w:rsid w:val="00882DE6"/>
    <w:rsid w:val="00883D4D"/>
    <w:rsid w:val="00884B59"/>
    <w:rsid w:val="008850BA"/>
    <w:rsid w:val="00885876"/>
    <w:rsid w:val="00886185"/>
    <w:rsid w:val="008861D9"/>
    <w:rsid w:val="0088638C"/>
    <w:rsid w:val="00886EDF"/>
    <w:rsid w:val="008908E5"/>
    <w:rsid w:val="00891216"/>
    <w:rsid w:val="00894FDC"/>
    <w:rsid w:val="00897DEA"/>
    <w:rsid w:val="008A16F9"/>
    <w:rsid w:val="008A1D3E"/>
    <w:rsid w:val="008A4B16"/>
    <w:rsid w:val="008A4D63"/>
    <w:rsid w:val="008A6D62"/>
    <w:rsid w:val="008B13E9"/>
    <w:rsid w:val="008B3B51"/>
    <w:rsid w:val="008B4057"/>
    <w:rsid w:val="008B4145"/>
    <w:rsid w:val="008B5290"/>
    <w:rsid w:val="008B5B56"/>
    <w:rsid w:val="008C2CFD"/>
    <w:rsid w:val="008C603A"/>
    <w:rsid w:val="008C71C8"/>
    <w:rsid w:val="008D167D"/>
    <w:rsid w:val="008D2088"/>
    <w:rsid w:val="008D492A"/>
    <w:rsid w:val="008D4B58"/>
    <w:rsid w:val="008D4B8A"/>
    <w:rsid w:val="008D6541"/>
    <w:rsid w:val="008D7D7B"/>
    <w:rsid w:val="008E0F52"/>
    <w:rsid w:val="008E2316"/>
    <w:rsid w:val="008E34BE"/>
    <w:rsid w:val="008E42F4"/>
    <w:rsid w:val="008E5657"/>
    <w:rsid w:val="008E5E51"/>
    <w:rsid w:val="008F00DB"/>
    <w:rsid w:val="008F1264"/>
    <w:rsid w:val="008F47C6"/>
    <w:rsid w:val="00900180"/>
    <w:rsid w:val="009006A2"/>
    <w:rsid w:val="0090102B"/>
    <w:rsid w:val="00901448"/>
    <w:rsid w:val="009036BC"/>
    <w:rsid w:val="00905C47"/>
    <w:rsid w:val="00906379"/>
    <w:rsid w:val="009101EA"/>
    <w:rsid w:val="009106FC"/>
    <w:rsid w:val="009118BB"/>
    <w:rsid w:val="0091191F"/>
    <w:rsid w:val="00915B81"/>
    <w:rsid w:val="00915D6B"/>
    <w:rsid w:val="009160DF"/>
    <w:rsid w:val="009162C7"/>
    <w:rsid w:val="00916EC2"/>
    <w:rsid w:val="009213BD"/>
    <w:rsid w:val="00924627"/>
    <w:rsid w:val="009250A8"/>
    <w:rsid w:val="00925BE6"/>
    <w:rsid w:val="00926F61"/>
    <w:rsid w:val="009276CB"/>
    <w:rsid w:val="00927BDF"/>
    <w:rsid w:val="0093123D"/>
    <w:rsid w:val="00933040"/>
    <w:rsid w:val="009330E9"/>
    <w:rsid w:val="00935D15"/>
    <w:rsid w:val="009411FB"/>
    <w:rsid w:val="009414A9"/>
    <w:rsid w:val="00941B71"/>
    <w:rsid w:val="00941DF9"/>
    <w:rsid w:val="009421AD"/>
    <w:rsid w:val="0094221C"/>
    <w:rsid w:val="0094409C"/>
    <w:rsid w:val="00944159"/>
    <w:rsid w:val="009449B2"/>
    <w:rsid w:val="00944A82"/>
    <w:rsid w:val="00944BA5"/>
    <w:rsid w:val="00946C4D"/>
    <w:rsid w:val="0095285B"/>
    <w:rsid w:val="00953FE9"/>
    <w:rsid w:val="0095481C"/>
    <w:rsid w:val="009567E6"/>
    <w:rsid w:val="00957076"/>
    <w:rsid w:val="00957132"/>
    <w:rsid w:val="009576FD"/>
    <w:rsid w:val="009578EB"/>
    <w:rsid w:val="009578FF"/>
    <w:rsid w:val="00960446"/>
    <w:rsid w:val="009610ED"/>
    <w:rsid w:val="009633BB"/>
    <w:rsid w:val="0096485F"/>
    <w:rsid w:val="00967354"/>
    <w:rsid w:val="00971592"/>
    <w:rsid w:val="00971DDF"/>
    <w:rsid w:val="009731D6"/>
    <w:rsid w:val="00974746"/>
    <w:rsid w:val="00975119"/>
    <w:rsid w:val="00976F04"/>
    <w:rsid w:val="009777F4"/>
    <w:rsid w:val="00977AD8"/>
    <w:rsid w:val="00980A10"/>
    <w:rsid w:val="00981130"/>
    <w:rsid w:val="00983D46"/>
    <w:rsid w:val="00983DCA"/>
    <w:rsid w:val="00985EF7"/>
    <w:rsid w:val="00986596"/>
    <w:rsid w:val="00986CF9"/>
    <w:rsid w:val="00987416"/>
    <w:rsid w:val="00990C0E"/>
    <w:rsid w:val="00990D75"/>
    <w:rsid w:val="00991093"/>
    <w:rsid w:val="0099163B"/>
    <w:rsid w:val="00992343"/>
    <w:rsid w:val="00996306"/>
    <w:rsid w:val="00996744"/>
    <w:rsid w:val="00997CF4"/>
    <w:rsid w:val="009A1169"/>
    <w:rsid w:val="009A1AAC"/>
    <w:rsid w:val="009A3789"/>
    <w:rsid w:val="009A45A2"/>
    <w:rsid w:val="009A6919"/>
    <w:rsid w:val="009A6AC7"/>
    <w:rsid w:val="009B0408"/>
    <w:rsid w:val="009B0843"/>
    <w:rsid w:val="009B1E47"/>
    <w:rsid w:val="009B2CED"/>
    <w:rsid w:val="009B7A72"/>
    <w:rsid w:val="009B7BB8"/>
    <w:rsid w:val="009C126A"/>
    <w:rsid w:val="009C1D4C"/>
    <w:rsid w:val="009C2506"/>
    <w:rsid w:val="009C2DD2"/>
    <w:rsid w:val="009C441F"/>
    <w:rsid w:val="009C4A07"/>
    <w:rsid w:val="009C4B8E"/>
    <w:rsid w:val="009C51D5"/>
    <w:rsid w:val="009C543C"/>
    <w:rsid w:val="009C599A"/>
    <w:rsid w:val="009C650E"/>
    <w:rsid w:val="009C70DB"/>
    <w:rsid w:val="009D19BC"/>
    <w:rsid w:val="009D2348"/>
    <w:rsid w:val="009D2F0C"/>
    <w:rsid w:val="009D3578"/>
    <w:rsid w:val="009D3A5F"/>
    <w:rsid w:val="009D5193"/>
    <w:rsid w:val="009D5C32"/>
    <w:rsid w:val="009D6472"/>
    <w:rsid w:val="009D79F4"/>
    <w:rsid w:val="009E3CD1"/>
    <w:rsid w:val="009E5AF5"/>
    <w:rsid w:val="009E5EB5"/>
    <w:rsid w:val="009E74F0"/>
    <w:rsid w:val="009F0768"/>
    <w:rsid w:val="009F4D61"/>
    <w:rsid w:val="009F7867"/>
    <w:rsid w:val="009F7D66"/>
    <w:rsid w:val="00A00BD2"/>
    <w:rsid w:val="00A00E56"/>
    <w:rsid w:val="00A027F3"/>
    <w:rsid w:val="00A03978"/>
    <w:rsid w:val="00A05DF3"/>
    <w:rsid w:val="00A07E08"/>
    <w:rsid w:val="00A1142A"/>
    <w:rsid w:val="00A12798"/>
    <w:rsid w:val="00A14631"/>
    <w:rsid w:val="00A153BE"/>
    <w:rsid w:val="00A15DEE"/>
    <w:rsid w:val="00A167B5"/>
    <w:rsid w:val="00A16DBE"/>
    <w:rsid w:val="00A17C4F"/>
    <w:rsid w:val="00A20653"/>
    <w:rsid w:val="00A20A39"/>
    <w:rsid w:val="00A238BD"/>
    <w:rsid w:val="00A243E4"/>
    <w:rsid w:val="00A2459D"/>
    <w:rsid w:val="00A24E23"/>
    <w:rsid w:val="00A25F05"/>
    <w:rsid w:val="00A300A1"/>
    <w:rsid w:val="00A311AE"/>
    <w:rsid w:val="00A312A6"/>
    <w:rsid w:val="00A3130E"/>
    <w:rsid w:val="00A324CF"/>
    <w:rsid w:val="00A32E8B"/>
    <w:rsid w:val="00A32ED6"/>
    <w:rsid w:val="00A344A5"/>
    <w:rsid w:val="00A346C3"/>
    <w:rsid w:val="00A42D07"/>
    <w:rsid w:val="00A450C0"/>
    <w:rsid w:val="00A45468"/>
    <w:rsid w:val="00A4791B"/>
    <w:rsid w:val="00A50A48"/>
    <w:rsid w:val="00A51242"/>
    <w:rsid w:val="00A51522"/>
    <w:rsid w:val="00A51573"/>
    <w:rsid w:val="00A51A5E"/>
    <w:rsid w:val="00A52281"/>
    <w:rsid w:val="00A52895"/>
    <w:rsid w:val="00A53DA0"/>
    <w:rsid w:val="00A5404D"/>
    <w:rsid w:val="00A5765D"/>
    <w:rsid w:val="00A607CB"/>
    <w:rsid w:val="00A6351F"/>
    <w:rsid w:val="00A65A70"/>
    <w:rsid w:val="00A66F36"/>
    <w:rsid w:val="00A676D9"/>
    <w:rsid w:val="00A67EFC"/>
    <w:rsid w:val="00A7031E"/>
    <w:rsid w:val="00A71140"/>
    <w:rsid w:val="00A71650"/>
    <w:rsid w:val="00A74692"/>
    <w:rsid w:val="00A7618B"/>
    <w:rsid w:val="00A7640B"/>
    <w:rsid w:val="00A7778B"/>
    <w:rsid w:val="00A803BC"/>
    <w:rsid w:val="00A80969"/>
    <w:rsid w:val="00A86EA7"/>
    <w:rsid w:val="00A91244"/>
    <w:rsid w:val="00A92776"/>
    <w:rsid w:val="00A93181"/>
    <w:rsid w:val="00A938E6"/>
    <w:rsid w:val="00A93CCF"/>
    <w:rsid w:val="00A95BD5"/>
    <w:rsid w:val="00A96F78"/>
    <w:rsid w:val="00AA0B9E"/>
    <w:rsid w:val="00AA1087"/>
    <w:rsid w:val="00AA257F"/>
    <w:rsid w:val="00AA25A9"/>
    <w:rsid w:val="00AA26D9"/>
    <w:rsid w:val="00AA4605"/>
    <w:rsid w:val="00AA51AD"/>
    <w:rsid w:val="00AA591E"/>
    <w:rsid w:val="00AA65C9"/>
    <w:rsid w:val="00AB0A32"/>
    <w:rsid w:val="00AB0E56"/>
    <w:rsid w:val="00AB3A15"/>
    <w:rsid w:val="00AB4ECC"/>
    <w:rsid w:val="00AB6601"/>
    <w:rsid w:val="00AB674E"/>
    <w:rsid w:val="00AB6D79"/>
    <w:rsid w:val="00AB7806"/>
    <w:rsid w:val="00AC02C1"/>
    <w:rsid w:val="00AC0AB6"/>
    <w:rsid w:val="00AC10AD"/>
    <w:rsid w:val="00AC1E55"/>
    <w:rsid w:val="00AC3D06"/>
    <w:rsid w:val="00AC429F"/>
    <w:rsid w:val="00AC60B4"/>
    <w:rsid w:val="00AD00C5"/>
    <w:rsid w:val="00AD165F"/>
    <w:rsid w:val="00AD2794"/>
    <w:rsid w:val="00AD2DC5"/>
    <w:rsid w:val="00AD3455"/>
    <w:rsid w:val="00AD3CAD"/>
    <w:rsid w:val="00AD69FF"/>
    <w:rsid w:val="00AD702B"/>
    <w:rsid w:val="00AD72E6"/>
    <w:rsid w:val="00AD7C95"/>
    <w:rsid w:val="00AE3DE1"/>
    <w:rsid w:val="00AE78D1"/>
    <w:rsid w:val="00AF2D54"/>
    <w:rsid w:val="00AF3458"/>
    <w:rsid w:val="00AF3F7B"/>
    <w:rsid w:val="00AF42B4"/>
    <w:rsid w:val="00AF4B8A"/>
    <w:rsid w:val="00AF4F1B"/>
    <w:rsid w:val="00AF5EC6"/>
    <w:rsid w:val="00AF6E8A"/>
    <w:rsid w:val="00AF7213"/>
    <w:rsid w:val="00AF7D92"/>
    <w:rsid w:val="00B011CC"/>
    <w:rsid w:val="00B04048"/>
    <w:rsid w:val="00B04F3D"/>
    <w:rsid w:val="00B05702"/>
    <w:rsid w:val="00B05F94"/>
    <w:rsid w:val="00B06DD9"/>
    <w:rsid w:val="00B07CD6"/>
    <w:rsid w:val="00B07E52"/>
    <w:rsid w:val="00B10010"/>
    <w:rsid w:val="00B11775"/>
    <w:rsid w:val="00B11EA9"/>
    <w:rsid w:val="00B1302D"/>
    <w:rsid w:val="00B1513F"/>
    <w:rsid w:val="00B15B89"/>
    <w:rsid w:val="00B1746F"/>
    <w:rsid w:val="00B20725"/>
    <w:rsid w:val="00B20B94"/>
    <w:rsid w:val="00B2628E"/>
    <w:rsid w:val="00B266B0"/>
    <w:rsid w:val="00B27921"/>
    <w:rsid w:val="00B3000E"/>
    <w:rsid w:val="00B326A8"/>
    <w:rsid w:val="00B329EB"/>
    <w:rsid w:val="00B33508"/>
    <w:rsid w:val="00B3377E"/>
    <w:rsid w:val="00B35DA4"/>
    <w:rsid w:val="00B40A96"/>
    <w:rsid w:val="00B4184B"/>
    <w:rsid w:val="00B422A7"/>
    <w:rsid w:val="00B42A32"/>
    <w:rsid w:val="00B42FA6"/>
    <w:rsid w:val="00B4399E"/>
    <w:rsid w:val="00B43A16"/>
    <w:rsid w:val="00B45CE1"/>
    <w:rsid w:val="00B46A75"/>
    <w:rsid w:val="00B4779B"/>
    <w:rsid w:val="00B500CD"/>
    <w:rsid w:val="00B5239C"/>
    <w:rsid w:val="00B53893"/>
    <w:rsid w:val="00B548C2"/>
    <w:rsid w:val="00B55428"/>
    <w:rsid w:val="00B570BF"/>
    <w:rsid w:val="00B63337"/>
    <w:rsid w:val="00B6369F"/>
    <w:rsid w:val="00B639D7"/>
    <w:rsid w:val="00B64AA7"/>
    <w:rsid w:val="00B66594"/>
    <w:rsid w:val="00B67805"/>
    <w:rsid w:val="00B721CD"/>
    <w:rsid w:val="00B7267A"/>
    <w:rsid w:val="00B726FF"/>
    <w:rsid w:val="00B72AA4"/>
    <w:rsid w:val="00B75454"/>
    <w:rsid w:val="00B76BCD"/>
    <w:rsid w:val="00B76EE9"/>
    <w:rsid w:val="00B77880"/>
    <w:rsid w:val="00B80D90"/>
    <w:rsid w:val="00B82613"/>
    <w:rsid w:val="00B828B5"/>
    <w:rsid w:val="00B84D80"/>
    <w:rsid w:val="00B84E9C"/>
    <w:rsid w:val="00B85522"/>
    <w:rsid w:val="00B85D33"/>
    <w:rsid w:val="00B90E2A"/>
    <w:rsid w:val="00B90F2A"/>
    <w:rsid w:val="00B9198D"/>
    <w:rsid w:val="00B93008"/>
    <w:rsid w:val="00B9406D"/>
    <w:rsid w:val="00B94BA7"/>
    <w:rsid w:val="00B94E0E"/>
    <w:rsid w:val="00B97CA3"/>
    <w:rsid w:val="00BA4A54"/>
    <w:rsid w:val="00BA6BD1"/>
    <w:rsid w:val="00BA76A9"/>
    <w:rsid w:val="00BB3E2B"/>
    <w:rsid w:val="00BB56FF"/>
    <w:rsid w:val="00BB5D1C"/>
    <w:rsid w:val="00BB6552"/>
    <w:rsid w:val="00BB6B9B"/>
    <w:rsid w:val="00BB754F"/>
    <w:rsid w:val="00BC07D4"/>
    <w:rsid w:val="00BC0A5D"/>
    <w:rsid w:val="00BC0BE3"/>
    <w:rsid w:val="00BC1AD9"/>
    <w:rsid w:val="00BC32E7"/>
    <w:rsid w:val="00BC58B9"/>
    <w:rsid w:val="00BD1871"/>
    <w:rsid w:val="00BD3E68"/>
    <w:rsid w:val="00BD598A"/>
    <w:rsid w:val="00BD75B4"/>
    <w:rsid w:val="00BD7D14"/>
    <w:rsid w:val="00BE02B4"/>
    <w:rsid w:val="00BE4EC9"/>
    <w:rsid w:val="00BE631E"/>
    <w:rsid w:val="00BE78A4"/>
    <w:rsid w:val="00BF0CCF"/>
    <w:rsid w:val="00BF0FC5"/>
    <w:rsid w:val="00BF10BC"/>
    <w:rsid w:val="00BF21AC"/>
    <w:rsid w:val="00BF2E53"/>
    <w:rsid w:val="00BF3669"/>
    <w:rsid w:val="00BF3C0D"/>
    <w:rsid w:val="00BF711C"/>
    <w:rsid w:val="00BF748E"/>
    <w:rsid w:val="00C0270B"/>
    <w:rsid w:val="00C03309"/>
    <w:rsid w:val="00C072FE"/>
    <w:rsid w:val="00C12E39"/>
    <w:rsid w:val="00C14164"/>
    <w:rsid w:val="00C15D8E"/>
    <w:rsid w:val="00C17012"/>
    <w:rsid w:val="00C178FB"/>
    <w:rsid w:val="00C22B28"/>
    <w:rsid w:val="00C22B8C"/>
    <w:rsid w:val="00C257B7"/>
    <w:rsid w:val="00C272E8"/>
    <w:rsid w:val="00C33359"/>
    <w:rsid w:val="00C348D6"/>
    <w:rsid w:val="00C365E7"/>
    <w:rsid w:val="00C36E34"/>
    <w:rsid w:val="00C404EE"/>
    <w:rsid w:val="00C4171B"/>
    <w:rsid w:val="00C42689"/>
    <w:rsid w:val="00C42988"/>
    <w:rsid w:val="00C42BD4"/>
    <w:rsid w:val="00C43FF0"/>
    <w:rsid w:val="00C44641"/>
    <w:rsid w:val="00C45EF5"/>
    <w:rsid w:val="00C46B7E"/>
    <w:rsid w:val="00C50A4E"/>
    <w:rsid w:val="00C520B1"/>
    <w:rsid w:val="00C522D6"/>
    <w:rsid w:val="00C54020"/>
    <w:rsid w:val="00C5406F"/>
    <w:rsid w:val="00C545C5"/>
    <w:rsid w:val="00C55566"/>
    <w:rsid w:val="00C57A01"/>
    <w:rsid w:val="00C61D4B"/>
    <w:rsid w:val="00C62B0A"/>
    <w:rsid w:val="00C63F08"/>
    <w:rsid w:val="00C6528C"/>
    <w:rsid w:val="00C661E8"/>
    <w:rsid w:val="00C66F0C"/>
    <w:rsid w:val="00C70084"/>
    <w:rsid w:val="00C7235B"/>
    <w:rsid w:val="00C72E18"/>
    <w:rsid w:val="00C731AD"/>
    <w:rsid w:val="00C7380B"/>
    <w:rsid w:val="00C74421"/>
    <w:rsid w:val="00C75F2F"/>
    <w:rsid w:val="00C75FEE"/>
    <w:rsid w:val="00C76F1D"/>
    <w:rsid w:val="00C77D26"/>
    <w:rsid w:val="00C80BDF"/>
    <w:rsid w:val="00C84D39"/>
    <w:rsid w:val="00C85277"/>
    <w:rsid w:val="00C85D76"/>
    <w:rsid w:val="00C873AC"/>
    <w:rsid w:val="00C93462"/>
    <w:rsid w:val="00C94384"/>
    <w:rsid w:val="00C94A34"/>
    <w:rsid w:val="00C94C2B"/>
    <w:rsid w:val="00C95910"/>
    <w:rsid w:val="00C96F79"/>
    <w:rsid w:val="00C97CF9"/>
    <w:rsid w:val="00CA17DD"/>
    <w:rsid w:val="00CA1863"/>
    <w:rsid w:val="00CA26CE"/>
    <w:rsid w:val="00CA391D"/>
    <w:rsid w:val="00CA3ACD"/>
    <w:rsid w:val="00CA4F8B"/>
    <w:rsid w:val="00CB09DA"/>
    <w:rsid w:val="00CB0BD9"/>
    <w:rsid w:val="00CB1CAC"/>
    <w:rsid w:val="00CB1DE8"/>
    <w:rsid w:val="00CB1E3B"/>
    <w:rsid w:val="00CB1F1D"/>
    <w:rsid w:val="00CB71F8"/>
    <w:rsid w:val="00CC26DB"/>
    <w:rsid w:val="00CC300C"/>
    <w:rsid w:val="00CC35AE"/>
    <w:rsid w:val="00CC3DAA"/>
    <w:rsid w:val="00CC4C2C"/>
    <w:rsid w:val="00CC5057"/>
    <w:rsid w:val="00CD078F"/>
    <w:rsid w:val="00CD121E"/>
    <w:rsid w:val="00CD28F0"/>
    <w:rsid w:val="00CD3ED8"/>
    <w:rsid w:val="00CD761D"/>
    <w:rsid w:val="00CD76B5"/>
    <w:rsid w:val="00CE2346"/>
    <w:rsid w:val="00CE6F0F"/>
    <w:rsid w:val="00CF002F"/>
    <w:rsid w:val="00CF0246"/>
    <w:rsid w:val="00CF2483"/>
    <w:rsid w:val="00CF24E2"/>
    <w:rsid w:val="00CF393D"/>
    <w:rsid w:val="00CF4ABD"/>
    <w:rsid w:val="00CF5A53"/>
    <w:rsid w:val="00CF5D28"/>
    <w:rsid w:val="00CF68B8"/>
    <w:rsid w:val="00CF6F1E"/>
    <w:rsid w:val="00D001F9"/>
    <w:rsid w:val="00D0036E"/>
    <w:rsid w:val="00D00BB7"/>
    <w:rsid w:val="00D01EAD"/>
    <w:rsid w:val="00D035B9"/>
    <w:rsid w:val="00D060FF"/>
    <w:rsid w:val="00D064E8"/>
    <w:rsid w:val="00D06572"/>
    <w:rsid w:val="00D065CD"/>
    <w:rsid w:val="00D12325"/>
    <w:rsid w:val="00D14487"/>
    <w:rsid w:val="00D15E7E"/>
    <w:rsid w:val="00D20016"/>
    <w:rsid w:val="00D207A7"/>
    <w:rsid w:val="00D2279F"/>
    <w:rsid w:val="00D22AF1"/>
    <w:rsid w:val="00D22E93"/>
    <w:rsid w:val="00D242DA"/>
    <w:rsid w:val="00D247EC"/>
    <w:rsid w:val="00D26448"/>
    <w:rsid w:val="00D264CE"/>
    <w:rsid w:val="00D26670"/>
    <w:rsid w:val="00D27B8B"/>
    <w:rsid w:val="00D31B6E"/>
    <w:rsid w:val="00D3232B"/>
    <w:rsid w:val="00D3239F"/>
    <w:rsid w:val="00D324A4"/>
    <w:rsid w:val="00D3250C"/>
    <w:rsid w:val="00D328F6"/>
    <w:rsid w:val="00D3462C"/>
    <w:rsid w:val="00D35198"/>
    <w:rsid w:val="00D3584B"/>
    <w:rsid w:val="00D413C3"/>
    <w:rsid w:val="00D41F55"/>
    <w:rsid w:val="00D42240"/>
    <w:rsid w:val="00D427C3"/>
    <w:rsid w:val="00D42EB8"/>
    <w:rsid w:val="00D43D3C"/>
    <w:rsid w:val="00D44932"/>
    <w:rsid w:val="00D46111"/>
    <w:rsid w:val="00D47C16"/>
    <w:rsid w:val="00D502AF"/>
    <w:rsid w:val="00D50764"/>
    <w:rsid w:val="00D50C12"/>
    <w:rsid w:val="00D51A77"/>
    <w:rsid w:val="00D53649"/>
    <w:rsid w:val="00D53830"/>
    <w:rsid w:val="00D54FB3"/>
    <w:rsid w:val="00D55889"/>
    <w:rsid w:val="00D56B5F"/>
    <w:rsid w:val="00D57A3F"/>
    <w:rsid w:val="00D57AF0"/>
    <w:rsid w:val="00D62ECD"/>
    <w:rsid w:val="00D64426"/>
    <w:rsid w:val="00D65D78"/>
    <w:rsid w:val="00D67BC5"/>
    <w:rsid w:val="00D7021B"/>
    <w:rsid w:val="00D70D33"/>
    <w:rsid w:val="00D73077"/>
    <w:rsid w:val="00D730D7"/>
    <w:rsid w:val="00D736A2"/>
    <w:rsid w:val="00D73C57"/>
    <w:rsid w:val="00D742FF"/>
    <w:rsid w:val="00D758B3"/>
    <w:rsid w:val="00D76ADC"/>
    <w:rsid w:val="00D77413"/>
    <w:rsid w:val="00D81F10"/>
    <w:rsid w:val="00D84A57"/>
    <w:rsid w:val="00D874DF"/>
    <w:rsid w:val="00D87A12"/>
    <w:rsid w:val="00D930E1"/>
    <w:rsid w:val="00D9415C"/>
    <w:rsid w:val="00D942CC"/>
    <w:rsid w:val="00D94D87"/>
    <w:rsid w:val="00D962DC"/>
    <w:rsid w:val="00DA180C"/>
    <w:rsid w:val="00DA3E7B"/>
    <w:rsid w:val="00DA451D"/>
    <w:rsid w:val="00DA56DB"/>
    <w:rsid w:val="00DA6452"/>
    <w:rsid w:val="00DA6728"/>
    <w:rsid w:val="00DA6FE9"/>
    <w:rsid w:val="00DA7925"/>
    <w:rsid w:val="00DB0AB8"/>
    <w:rsid w:val="00DB0D2A"/>
    <w:rsid w:val="00DB11CD"/>
    <w:rsid w:val="00DB1DAB"/>
    <w:rsid w:val="00DB39D4"/>
    <w:rsid w:val="00DB3A47"/>
    <w:rsid w:val="00DB4E06"/>
    <w:rsid w:val="00DB6A80"/>
    <w:rsid w:val="00DB6C06"/>
    <w:rsid w:val="00DB7640"/>
    <w:rsid w:val="00DB7B06"/>
    <w:rsid w:val="00DC3A9D"/>
    <w:rsid w:val="00DC6C1E"/>
    <w:rsid w:val="00DC7951"/>
    <w:rsid w:val="00DD1C4B"/>
    <w:rsid w:val="00DD1F7B"/>
    <w:rsid w:val="00DD229E"/>
    <w:rsid w:val="00DD3029"/>
    <w:rsid w:val="00DD55E0"/>
    <w:rsid w:val="00DE1904"/>
    <w:rsid w:val="00DE3DBB"/>
    <w:rsid w:val="00DE43A2"/>
    <w:rsid w:val="00DE4A74"/>
    <w:rsid w:val="00DE4B05"/>
    <w:rsid w:val="00DE541C"/>
    <w:rsid w:val="00DE737B"/>
    <w:rsid w:val="00DF100B"/>
    <w:rsid w:val="00DF4359"/>
    <w:rsid w:val="00DF73C1"/>
    <w:rsid w:val="00DF7751"/>
    <w:rsid w:val="00E02FC9"/>
    <w:rsid w:val="00E031BB"/>
    <w:rsid w:val="00E0576C"/>
    <w:rsid w:val="00E068BC"/>
    <w:rsid w:val="00E073F0"/>
    <w:rsid w:val="00E10761"/>
    <w:rsid w:val="00E11D7A"/>
    <w:rsid w:val="00E11EEB"/>
    <w:rsid w:val="00E128F2"/>
    <w:rsid w:val="00E13EE4"/>
    <w:rsid w:val="00E16463"/>
    <w:rsid w:val="00E2369A"/>
    <w:rsid w:val="00E239D1"/>
    <w:rsid w:val="00E26727"/>
    <w:rsid w:val="00E26970"/>
    <w:rsid w:val="00E27791"/>
    <w:rsid w:val="00E30F2D"/>
    <w:rsid w:val="00E319DB"/>
    <w:rsid w:val="00E31AFC"/>
    <w:rsid w:val="00E3409E"/>
    <w:rsid w:val="00E34F76"/>
    <w:rsid w:val="00E37BE5"/>
    <w:rsid w:val="00E41A27"/>
    <w:rsid w:val="00E4608B"/>
    <w:rsid w:val="00E46D7F"/>
    <w:rsid w:val="00E501D3"/>
    <w:rsid w:val="00E53A01"/>
    <w:rsid w:val="00E564C4"/>
    <w:rsid w:val="00E567C9"/>
    <w:rsid w:val="00E604C4"/>
    <w:rsid w:val="00E60809"/>
    <w:rsid w:val="00E61300"/>
    <w:rsid w:val="00E635B9"/>
    <w:rsid w:val="00E65D15"/>
    <w:rsid w:val="00E67EE5"/>
    <w:rsid w:val="00E7013A"/>
    <w:rsid w:val="00E7340A"/>
    <w:rsid w:val="00E74F5D"/>
    <w:rsid w:val="00E76034"/>
    <w:rsid w:val="00E80440"/>
    <w:rsid w:val="00E817E0"/>
    <w:rsid w:val="00E82EE4"/>
    <w:rsid w:val="00E831E7"/>
    <w:rsid w:val="00E843B5"/>
    <w:rsid w:val="00E84A3B"/>
    <w:rsid w:val="00E85307"/>
    <w:rsid w:val="00E907E4"/>
    <w:rsid w:val="00E90A24"/>
    <w:rsid w:val="00E90C34"/>
    <w:rsid w:val="00E919AC"/>
    <w:rsid w:val="00E946A6"/>
    <w:rsid w:val="00E947E4"/>
    <w:rsid w:val="00E953FB"/>
    <w:rsid w:val="00E96A29"/>
    <w:rsid w:val="00E96B28"/>
    <w:rsid w:val="00E96FE6"/>
    <w:rsid w:val="00EA1D43"/>
    <w:rsid w:val="00EA4EC9"/>
    <w:rsid w:val="00EA5E0F"/>
    <w:rsid w:val="00EA67B7"/>
    <w:rsid w:val="00EA6FE4"/>
    <w:rsid w:val="00EA798D"/>
    <w:rsid w:val="00EA7F4C"/>
    <w:rsid w:val="00EB1D47"/>
    <w:rsid w:val="00EB2146"/>
    <w:rsid w:val="00EB2317"/>
    <w:rsid w:val="00EB279B"/>
    <w:rsid w:val="00EB2ABB"/>
    <w:rsid w:val="00EB584C"/>
    <w:rsid w:val="00EB5D88"/>
    <w:rsid w:val="00EB7307"/>
    <w:rsid w:val="00EC14B0"/>
    <w:rsid w:val="00EC204E"/>
    <w:rsid w:val="00EC219E"/>
    <w:rsid w:val="00EC249E"/>
    <w:rsid w:val="00EC2CFF"/>
    <w:rsid w:val="00EC5F2F"/>
    <w:rsid w:val="00EC651E"/>
    <w:rsid w:val="00EC692E"/>
    <w:rsid w:val="00EC745E"/>
    <w:rsid w:val="00EC7EAF"/>
    <w:rsid w:val="00ED27C3"/>
    <w:rsid w:val="00ED33AE"/>
    <w:rsid w:val="00ED3775"/>
    <w:rsid w:val="00ED4A6D"/>
    <w:rsid w:val="00ED6D4A"/>
    <w:rsid w:val="00ED738C"/>
    <w:rsid w:val="00ED7918"/>
    <w:rsid w:val="00ED7FD3"/>
    <w:rsid w:val="00EE3663"/>
    <w:rsid w:val="00EE41C4"/>
    <w:rsid w:val="00EE76A9"/>
    <w:rsid w:val="00EE799E"/>
    <w:rsid w:val="00EE7CA8"/>
    <w:rsid w:val="00EE7FA7"/>
    <w:rsid w:val="00EF1093"/>
    <w:rsid w:val="00EF1FCB"/>
    <w:rsid w:val="00EF21C3"/>
    <w:rsid w:val="00EF2E6B"/>
    <w:rsid w:val="00F0030E"/>
    <w:rsid w:val="00F00CD1"/>
    <w:rsid w:val="00F01E6B"/>
    <w:rsid w:val="00F0241C"/>
    <w:rsid w:val="00F05759"/>
    <w:rsid w:val="00F10CB9"/>
    <w:rsid w:val="00F110D5"/>
    <w:rsid w:val="00F12351"/>
    <w:rsid w:val="00F1527A"/>
    <w:rsid w:val="00F16739"/>
    <w:rsid w:val="00F16DE2"/>
    <w:rsid w:val="00F2052B"/>
    <w:rsid w:val="00F20931"/>
    <w:rsid w:val="00F2260F"/>
    <w:rsid w:val="00F242AD"/>
    <w:rsid w:val="00F247F2"/>
    <w:rsid w:val="00F252A8"/>
    <w:rsid w:val="00F265F7"/>
    <w:rsid w:val="00F27FA6"/>
    <w:rsid w:val="00F33DC8"/>
    <w:rsid w:val="00F34444"/>
    <w:rsid w:val="00F4065A"/>
    <w:rsid w:val="00F4275C"/>
    <w:rsid w:val="00F45693"/>
    <w:rsid w:val="00F52339"/>
    <w:rsid w:val="00F5277A"/>
    <w:rsid w:val="00F532E8"/>
    <w:rsid w:val="00F537FF"/>
    <w:rsid w:val="00F54E36"/>
    <w:rsid w:val="00F560FE"/>
    <w:rsid w:val="00F6111C"/>
    <w:rsid w:val="00F614C0"/>
    <w:rsid w:val="00F61647"/>
    <w:rsid w:val="00F657CF"/>
    <w:rsid w:val="00F66A00"/>
    <w:rsid w:val="00F66BAC"/>
    <w:rsid w:val="00F713A3"/>
    <w:rsid w:val="00F71A8F"/>
    <w:rsid w:val="00F75330"/>
    <w:rsid w:val="00F76BD9"/>
    <w:rsid w:val="00F76DCB"/>
    <w:rsid w:val="00F80318"/>
    <w:rsid w:val="00F80703"/>
    <w:rsid w:val="00F80948"/>
    <w:rsid w:val="00F81387"/>
    <w:rsid w:val="00F822E3"/>
    <w:rsid w:val="00F82866"/>
    <w:rsid w:val="00F841FB"/>
    <w:rsid w:val="00F84421"/>
    <w:rsid w:val="00F8449B"/>
    <w:rsid w:val="00F85691"/>
    <w:rsid w:val="00F87032"/>
    <w:rsid w:val="00F87094"/>
    <w:rsid w:val="00F87AB3"/>
    <w:rsid w:val="00F913DC"/>
    <w:rsid w:val="00F91DDA"/>
    <w:rsid w:val="00F9397A"/>
    <w:rsid w:val="00F93A37"/>
    <w:rsid w:val="00F94182"/>
    <w:rsid w:val="00F944D9"/>
    <w:rsid w:val="00F94DB3"/>
    <w:rsid w:val="00F96500"/>
    <w:rsid w:val="00FA10BE"/>
    <w:rsid w:val="00FA413A"/>
    <w:rsid w:val="00FA4144"/>
    <w:rsid w:val="00FA4DDF"/>
    <w:rsid w:val="00FA6E7F"/>
    <w:rsid w:val="00FA7114"/>
    <w:rsid w:val="00FB2379"/>
    <w:rsid w:val="00FB4B8A"/>
    <w:rsid w:val="00FB5152"/>
    <w:rsid w:val="00FB680E"/>
    <w:rsid w:val="00FC0065"/>
    <w:rsid w:val="00FC062F"/>
    <w:rsid w:val="00FC2CB4"/>
    <w:rsid w:val="00FC3AEE"/>
    <w:rsid w:val="00FC6238"/>
    <w:rsid w:val="00FD0F8D"/>
    <w:rsid w:val="00FD33FC"/>
    <w:rsid w:val="00FD3730"/>
    <w:rsid w:val="00FD3ADE"/>
    <w:rsid w:val="00FD3B08"/>
    <w:rsid w:val="00FD4806"/>
    <w:rsid w:val="00FD4BA4"/>
    <w:rsid w:val="00FD534E"/>
    <w:rsid w:val="00FD56C7"/>
    <w:rsid w:val="00FD5CBB"/>
    <w:rsid w:val="00FD6B74"/>
    <w:rsid w:val="00FD70AE"/>
    <w:rsid w:val="00FE002E"/>
    <w:rsid w:val="00FE2398"/>
    <w:rsid w:val="00FE515A"/>
    <w:rsid w:val="00FE5624"/>
    <w:rsid w:val="00FE5D2C"/>
    <w:rsid w:val="00FE5FBF"/>
    <w:rsid w:val="00FE6C25"/>
    <w:rsid w:val="00FF033A"/>
    <w:rsid w:val="00FF0964"/>
    <w:rsid w:val="00FF16F2"/>
    <w:rsid w:val="00FF2B42"/>
    <w:rsid w:val="00FF3B7F"/>
    <w:rsid w:val="00FF6822"/>
    <w:rsid w:val="00FF73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9FB0313"/>
  <w15:docId w15:val="{3EF2967A-4202-4838-8E4F-8A368680DB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8127E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aliases w:val="H1,h1,Heading 1 3GPP"/>
    <w:next w:val="Normal"/>
    <w:qFormat/>
    <w:rsid w:val="005831D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qFormat/>
    <w:rsid w:val="005831D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5831D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831D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31D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31DD"/>
    <w:pPr>
      <w:outlineLvl w:val="5"/>
    </w:pPr>
  </w:style>
  <w:style w:type="paragraph" w:styleId="Heading7">
    <w:name w:val="heading 7"/>
    <w:basedOn w:val="H6"/>
    <w:next w:val="Normal"/>
    <w:qFormat/>
    <w:rsid w:val="005831DD"/>
    <w:pPr>
      <w:outlineLvl w:val="6"/>
    </w:pPr>
  </w:style>
  <w:style w:type="paragraph" w:styleId="Heading8">
    <w:name w:val="heading 8"/>
    <w:basedOn w:val="Heading1"/>
    <w:next w:val="Normal"/>
    <w:qFormat/>
    <w:rsid w:val="005831D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831D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831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831DD"/>
    <w:pPr>
      <w:spacing w:before="180"/>
      <w:ind w:left="2693" w:hanging="2693"/>
    </w:pPr>
    <w:rPr>
      <w:b/>
    </w:rPr>
  </w:style>
  <w:style w:type="paragraph" w:styleId="TOC1">
    <w:name w:val="toc 1"/>
    <w:semiHidden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831DD"/>
    <w:pPr>
      <w:ind w:left="1701" w:hanging="1701"/>
    </w:pPr>
  </w:style>
  <w:style w:type="paragraph" w:styleId="TOC4">
    <w:name w:val="toc 4"/>
    <w:basedOn w:val="TOC3"/>
    <w:semiHidden/>
    <w:rsid w:val="005831DD"/>
    <w:pPr>
      <w:ind w:left="1418" w:hanging="1418"/>
    </w:pPr>
  </w:style>
  <w:style w:type="paragraph" w:styleId="TOC3">
    <w:name w:val="toc 3"/>
    <w:basedOn w:val="TOC2"/>
    <w:semiHidden/>
    <w:rsid w:val="005831DD"/>
    <w:pPr>
      <w:ind w:left="1134" w:hanging="1134"/>
    </w:pPr>
  </w:style>
  <w:style w:type="paragraph" w:styleId="TOC2">
    <w:name w:val="toc 2"/>
    <w:basedOn w:val="TOC1"/>
    <w:semiHidden/>
    <w:rsid w:val="005831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31DD"/>
    <w:pPr>
      <w:ind w:left="284"/>
    </w:pPr>
  </w:style>
  <w:style w:type="paragraph" w:styleId="Index1">
    <w:name w:val="index 1"/>
    <w:basedOn w:val="Normal"/>
    <w:semiHidden/>
    <w:rsid w:val="005831DD"/>
    <w:pPr>
      <w:keepLines/>
      <w:spacing w:after="0"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831DD"/>
    <w:pPr>
      <w:outlineLvl w:val="9"/>
    </w:pPr>
  </w:style>
  <w:style w:type="paragraph" w:styleId="ListNumber2">
    <w:name w:val="List Number 2"/>
    <w:basedOn w:val="ListNumber"/>
    <w:rsid w:val="005831DD"/>
    <w:pPr>
      <w:ind w:left="851"/>
    </w:pPr>
  </w:style>
  <w:style w:type="paragraph" w:styleId="ListNumber">
    <w:name w:val="List Number"/>
    <w:basedOn w:val="List"/>
    <w:rsid w:val="005831DD"/>
  </w:style>
  <w:style w:type="paragraph" w:styleId="List">
    <w:name w:val="List"/>
    <w:basedOn w:val="Normal"/>
    <w:rsid w:val="005831DD"/>
    <w:pPr>
      <w:ind w:left="568" w:hanging="284"/>
    </w:pPr>
  </w:style>
  <w:style w:type="paragraph" w:styleId="Header">
    <w:name w:val="header"/>
    <w:aliases w:val="header odd"/>
    <w:link w:val="HeaderChar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5831D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831D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831DD"/>
    <w:rPr>
      <w:b/>
    </w:rPr>
  </w:style>
  <w:style w:type="paragraph" w:customStyle="1" w:styleId="TAC">
    <w:name w:val="TAC"/>
    <w:basedOn w:val="TAL"/>
    <w:rsid w:val="005831DD"/>
    <w:pPr>
      <w:jc w:val="center"/>
    </w:pPr>
  </w:style>
  <w:style w:type="paragraph" w:customStyle="1" w:styleId="TAL">
    <w:name w:val="TAL"/>
    <w:basedOn w:val="Normal"/>
    <w:rsid w:val="005831D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831DD"/>
    <w:pPr>
      <w:keepNext w:val="0"/>
      <w:spacing w:before="0" w:after="240"/>
    </w:pPr>
  </w:style>
  <w:style w:type="paragraph" w:customStyle="1" w:styleId="TH">
    <w:name w:val="TH"/>
    <w:basedOn w:val="Normal"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831DD"/>
    <w:pPr>
      <w:keepLines/>
      <w:ind w:left="1135" w:hanging="851"/>
    </w:pPr>
  </w:style>
  <w:style w:type="paragraph" w:styleId="TOC9">
    <w:name w:val="toc 9"/>
    <w:basedOn w:val="TOC8"/>
    <w:semiHidden/>
    <w:rsid w:val="005831DD"/>
    <w:pPr>
      <w:ind w:left="1418" w:hanging="1418"/>
    </w:pPr>
  </w:style>
  <w:style w:type="paragraph" w:customStyle="1" w:styleId="EX">
    <w:name w:val="EX"/>
    <w:basedOn w:val="Normal"/>
    <w:rsid w:val="005831DD"/>
    <w:pPr>
      <w:keepLines/>
      <w:ind w:left="1702" w:hanging="1418"/>
    </w:pPr>
  </w:style>
  <w:style w:type="paragraph" w:customStyle="1" w:styleId="FP">
    <w:name w:val="FP"/>
    <w:basedOn w:val="Normal"/>
    <w:rsid w:val="005831DD"/>
    <w:pPr>
      <w:spacing w:after="0"/>
    </w:pPr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831DD"/>
    <w:pPr>
      <w:spacing w:after="0"/>
    </w:pPr>
  </w:style>
  <w:style w:type="paragraph" w:customStyle="1" w:styleId="EW">
    <w:name w:val="EW"/>
    <w:basedOn w:val="EX"/>
    <w:rsid w:val="005831DD"/>
    <w:pPr>
      <w:spacing w:after="0"/>
    </w:pPr>
  </w:style>
  <w:style w:type="paragraph" w:styleId="TOC6">
    <w:name w:val="toc 6"/>
    <w:basedOn w:val="TOC5"/>
    <w:next w:val="Normal"/>
    <w:semiHidden/>
    <w:rsid w:val="005831DD"/>
    <w:pPr>
      <w:ind w:left="1985" w:hanging="1985"/>
    </w:pPr>
  </w:style>
  <w:style w:type="paragraph" w:styleId="TOC7">
    <w:name w:val="toc 7"/>
    <w:basedOn w:val="TOC6"/>
    <w:next w:val="Normal"/>
    <w:semiHidden/>
    <w:rsid w:val="005831DD"/>
    <w:pPr>
      <w:ind w:left="2268" w:hanging="2268"/>
    </w:pPr>
  </w:style>
  <w:style w:type="paragraph" w:styleId="ListBullet2">
    <w:name w:val="List Bullet 2"/>
    <w:basedOn w:val="ListBullet"/>
    <w:rsid w:val="005831DD"/>
    <w:pPr>
      <w:ind w:left="851"/>
    </w:pPr>
  </w:style>
  <w:style w:type="paragraph" w:styleId="ListBullet">
    <w:name w:val="List Bullet"/>
    <w:basedOn w:val="List"/>
    <w:rsid w:val="005831DD"/>
  </w:style>
  <w:style w:type="paragraph" w:styleId="ListBullet3">
    <w:name w:val="List Bullet 3"/>
    <w:basedOn w:val="ListBullet2"/>
    <w:rsid w:val="005831DD"/>
    <w:pPr>
      <w:ind w:left="1135"/>
    </w:pPr>
  </w:style>
  <w:style w:type="paragraph" w:customStyle="1" w:styleId="EQ">
    <w:name w:val="EQ"/>
    <w:basedOn w:val="Normal"/>
    <w:next w:val="Normal"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List2">
    <w:name w:val="List 2"/>
    <w:basedOn w:val="List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831DD"/>
    <w:pPr>
      <w:ind w:left="1135"/>
    </w:pPr>
  </w:style>
  <w:style w:type="paragraph" w:styleId="List4">
    <w:name w:val="List 4"/>
    <w:basedOn w:val="List3"/>
    <w:rsid w:val="005831DD"/>
    <w:pPr>
      <w:ind w:left="1418"/>
    </w:pPr>
  </w:style>
  <w:style w:type="paragraph" w:styleId="List5">
    <w:name w:val="List 5"/>
    <w:basedOn w:val="List4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ListBullet4">
    <w:name w:val="List Bullet 4"/>
    <w:basedOn w:val="ListBullet3"/>
    <w:rsid w:val="005831DD"/>
    <w:pPr>
      <w:ind w:left="1418"/>
    </w:pPr>
  </w:style>
  <w:style w:type="paragraph" w:styleId="ListBullet5">
    <w:name w:val="List Bullet 5"/>
    <w:basedOn w:val="ListBullet4"/>
    <w:rsid w:val="005831DD"/>
    <w:pPr>
      <w:ind w:left="1702"/>
    </w:pPr>
  </w:style>
  <w:style w:type="paragraph" w:customStyle="1" w:styleId="B1">
    <w:name w:val="B1"/>
    <w:basedOn w:val="List"/>
    <w:link w:val="B1Char"/>
    <w:rsid w:val="005831DD"/>
  </w:style>
  <w:style w:type="paragraph" w:customStyle="1" w:styleId="B2">
    <w:name w:val="B2"/>
    <w:basedOn w:val="List2"/>
    <w:rsid w:val="005831DD"/>
  </w:style>
  <w:style w:type="paragraph" w:customStyle="1" w:styleId="B3">
    <w:name w:val="B3"/>
    <w:basedOn w:val="List3"/>
    <w:rsid w:val="005831DD"/>
  </w:style>
  <w:style w:type="paragraph" w:customStyle="1" w:styleId="B4">
    <w:name w:val="B4"/>
    <w:basedOn w:val="List4"/>
    <w:rsid w:val="005831DD"/>
  </w:style>
  <w:style w:type="paragraph" w:customStyle="1" w:styleId="B5">
    <w:name w:val="B5"/>
    <w:basedOn w:val="List5"/>
    <w:rsid w:val="005831DD"/>
  </w:style>
  <w:style w:type="paragraph" w:styleId="Footer">
    <w:name w:val="footer"/>
    <w:basedOn w:val="Header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831DD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semiHidden/>
    <w:rsid w:val="005831DD"/>
    <w:rPr>
      <w:sz w:val="16"/>
    </w:rPr>
  </w:style>
  <w:style w:type="paragraph" w:styleId="CommentText">
    <w:name w:val="annotation text"/>
    <w:basedOn w:val="Normal"/>
    <w:link w:val="CommentTextChar"/>
    <w:semiHidden/>
    <w:rsid w:val="005831DD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5831DD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831DD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rsid w:val="005831DD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rsid w:val="005831DD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qFormat/>
    <w:rsid w:val="005831DD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rsid w:val="005831DD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5831D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831DD"/>
    <w:rPr>
      <w:rFonts w:ascii="Arial" w:eastAsia="MS Mincho" w:hAnsi="Arial"/>
      <w:szCs w:val="24"/>
      <w:lang w:eastAsia="en-GB"/>
    </w:rPr>
  </w:style>
  <w:style w:type="paragraph" w:styleId="Revision">
    <w:name w:val="Revision"/>
    <w:hidden/>
    <w:uiPriority w:val="99"/>
    <w:semiHidden/>
    <w:rsid w:val="005607B8"/>
    <w:rPr>
      <w:rFonts w:ascii="Times New Roman" w:hAnsi="Times New Roman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7651CA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fi-FI" w:eastAsia="zh-CN"/>
    </w:rPr>
  </w:style>
  <w:style w:type="character" w:customStyle="1" w:styleId="FootnoteTextChar">
    <w:name w:val="Footnote Text Char"/>
    <w:link w:val="FootnoteText"/>
    <w:rsid w:val="007651CA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Normal"/>
    <w:rsid w:val="00CD121E"/>
    <w:pPr>
      <w:overflowPunct/>
      <w:autoSpaceDE/>
      <w:autoSpaceDN/>
      <w:adjustRightInd/>
      <w:spacing w:after="0"/>
      <w:textAlignment w:val="auto"/>
    </w:pPr>
    <w:rPr>
      <w:rFonts w:eastAsia="Calibri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C72E18"/>
    <w:pPr>
      <w:spacing w:after="120"/>
    </w:pPr>
  </w:style>
  <w:style w:type="character" w:customStyle="1" w:styleId="BodyTextChar">
    <w:name w:val="Body Text Char"/>
    <w:link w:val="BodyText"/>
    <w:rsid w:val="00C72E18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semiHidden/>
    <w:rsid w:val="004241C5"/>
    <w:rPr>
      <w:rFonts w:ascii="Times New Roman" w:eastAsia="MS Mincho" w:hAnsi="Times New Roman"/>
      <w:lang w:val="en-GB"/>
    </w:rPr>
  </w:style>
  <w:style w:type="character" w:styleId="FollowedHyperlink">
    <w:name w:val="FollowedHyperlink"/>
    <w:semiHidden/>
    <w:unhideWhenUsed/>
    <w:rsid w:val="00B3377E"/>
    <w:rPr>
      <w:color w:val="800080"/>
      <w:u w:val="single"/>
    </w:rPr>
  </w:style>
  <w:style w:type="table" w:styleId="TableGrid">
    <w:name w:val="Table Grid"/>
    <w:basedOn w:val="TableNormal"/>
    <w:rsid w:val="00DE54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Normal"/>
    <w:rsid w:val="003B00CA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styleId="NormalWeb">
    <w:name w:val="Normal (Web)"/>
    <w:basedOn w:val="Normal"/>
    <w:uiPriority w:val="99"/>
    <w:semiHidden/>
    <w:unhideWhenUsed/>
    <w:rsid w:val="00F265F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B1Char">
    <w:name w:val="B1 Char"/>
    <w:link w:val="B1"/>
    <w:locked/>
    <w:rsid w:val="00327163"/>
    <w:rPr>
      <w:rFonts w:ascii="Times New Roman" w:hAnsi="Times New Roman"/>
      <w:lang w:val="en-GB"/>
    </w:rPr>
  </w:style>
  <w:style w:type="character" w:customStyle="1" w:styleId="ListParagraphChar">
    <w:name w:val="List Paragraph Char"/>
    <w:link w:val="ListParagraph"/>
    <w:uiPriority w:val="34"/>
    <w:locked/>
    <w:rsid w:val="00142DE2"/>
    <w:rPr>
      <w:rFonts w:ascii="Times New Roman" w:hAnsi="Times New Roman"/>
      <w:sz w:val="24"/>
      <w:szCs w:val="24"/>
      <w:lang w:val="fi-FI" w:eastAsia="zh-CN"/>
    </w:rPr>
  </w:style>
  <w:style w:type="character" w:styleId="PlaceholderText">
    <w:name w:val="Placeholder Text"/>
    <w:basedOn w:val="DefaultParagraphFont"/>
    <w:uiPriority w:val="99"/>
    <w:semiHidden/>
    <w:rsid w:val="004D4FBD"/>
    <w:rPr>
      <w:color w:val="808080"/>
    </w:rPr>
  </w:style>
  <w:style w:type="character" w:customStyle="1" w:styleId="HeaderChar">
    <w:name w:val="Header Char"/>
    <w:aliases w:val="header odd Char"/>
    <w:basedOn w:val="DefaultParagraphFont"/>
    <w:link w:val="Header"/>
    <w:locked/>
    <w:rsid w:val="00A52281"/>
    <w:rPr>
      <w:rFonts w:ascii="Arial" w:hAnsi="Arial"/>
      <w:b/>
      <w:noProof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96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96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06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93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23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26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7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3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48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5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customXml" Target="../customXml/item5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4" ma:contentTypeDescription="Create a new document." ma:contentTypeScope="" ma:versionID="407b76a2ec66741253e9d147097823b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targetNamespace="http://schemas.microsoft.com/office/2006/metadata/properties" ma:root="true" ma:fieldsID="604f10e607729c444c98cc121ce24950" ns2:_="" ns3:_="" ns4:_="">
    <xsd:import namespace="71c5aaf6-e6ce-465b-b873-5148d2a4c105"/>
    <xsd:import namespace="3b34c8f0-1ef5-4d1e-bb66-517ce7fe7356"/>
    <xsd:import namespace="95d2e41d-1f11-4347-bb1c-11d6a32975d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Associated_x0020_Task" minOccurs="0"/>
                <xsd:element ref="ns3:Information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Associated_x0020_Task" ma:index="11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</xsd:restriction>
                </xsd:simpleType>
              </xsd:element>
            </xsd:sequence>
          </xsd:extension>
        </xsd:complexContent>
      </xsd:complexType>
    </xsd:element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Associated_x0020_Task xmlns="3b34c8f0-1ef5-4d1e-bb66-517ce7fe7356"/>
    <_dlc_DocId xmlns="71c5aaf6-e6ce-465b-b873-5148d2a4c105">SP-5AIRPNAIUNRU-1830940522-250</_dlc_DocId>
    <_dlc_DocIdUrl xmlns="71c5aaf6-e6ce-465b-b873-5148d2a4c105">
      <Url>https://nokia.sharepoint.com/sites/c5g/5gradio/_layouts/15/DocIdRedir.aspx?ID=SP-5AIRPNAIUNRU-1830940522-250</Url>
      <Description>SP-5AIRPNAIUNRU-1830940522-250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34E4333B-9296-470D-BD18-7758BF0BCDF6}"/>
</file>

<file path=customXml/itemProps2.xml><?xml version="1.0" encoding="utf-8"?>
<ds:datastoreItem xmlns:ds="http://schemas.openxmlformats.org/officeDocument/2006/customXml" ds:itemID="{75AE46C1-5939-424B-9C3C-66BF1C4F6A82}">
  <ds:schemaRefs>
    <ds:schemaRef ds:uri="http://schemas.microsoft.com/office/2006/metadata/properties"/>
    <ds:schemaRef ds:uri="http://schemas.microsoft.com/office/infopath/2007/PartnerControls"/>
    <ds:schemaRef ds:uri="3e5469df-49c0-4f8e-8391-f585965f44db"/>
    <ds:schemaRef ds:uri="28c2b7ba-9a77-416a-84c3-ad5406b8260e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2CE66390-3D25-4CC2-8279-23A181FE6D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072911B-511C-46DD-A8DF-DBC54A564BC2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D75DA4A9-C29C-4E7A-B898-2E173B0C08A4}"/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36</TotalTime>
  <Pages>3</Pages>
  <Words>773</Words>
  <Characters>6264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Nokia &amp; NSN</Company>
  <LinksUpToDate>false</LinksUpToDate>
  <CharactersWithSpaces>7023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Nokia Networks</dc:creator>
  <cp:keywords/>
  <cp:lastModifiedBy>Tiirola, Esa (Nokia - FI/Oulu)</cp:lastModifiedBy>
  <cp:revision>10</cp:revision>
  <cp:lastPrinted>2016-06-20T12:35:00Z</cp:lastPrinted>
  <dcterms:created xsi:type="dcterms:W3CDTF">2017-01-26T06:39:00Z</dcterms:created>
  <dcterms:modified xsi:type="dcterms:W3CDTF">2017-02-06T07:36:00Z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9f671b5d-1979-403d-a18e-691f149d0763</vt:lpwstr>
  </property>
  <property fmtid="{D5CDD505-2E9C-101B-9397-08002B2CF9AE}" pid="3" name="NokiaConfidentiality">
    <vt:lpwstr>Company Confidential</vt:lpwstr>
  </property>
  <property fmtid="{D5CDD505-2E9C-101B-9397-08002B2CF9AE}" pid="4" name="_NewReviewCycle">
    <vt:lpwstr/>
  </property>
  <property fmtid="{D5CDD505-2E9C-101B-9397-08002B2CF9AE}" pid="5" name="ContentTypeId">
    <vt:lpwstr>0x010100F72F5225BF40E546BD513D0BB4BDDD33</vt:lpwstr>
  </property>
  <property fmtid="{D5CDD505-2E9C-101B-9397-08002B2CF9AE}" pid="6" name="TaxKeyword">
    <vt:lpwstr/>
  </property>
  <property fmtid="{D5CDD505-2E9C-101B-9397-08002B2CF9AE}" pid="7" name="AverageRating">
    <vt:lpwstr/>
  </property>
  <property fmtid="{D5CDD505-2E9C-101B-9397-08002B2CF9AE}" pid="8" name="_dlc_DocIdItemGuid">
    <vt:lpwstr>45bad505-5844-4c0e-bef2-52dfb62fa4dd</vt:lpwstr>
  </property>
</Properties>
</file>