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BC4DC" w14:textId="217D031A" w:rsidR="00CD5A55" w:rsidRPr="00D15C4E" w:rsidRDefault="0045740A" w:rsidP="00CD5A5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D5A55" w:rsidRPr="00D15C4E">
        <w:rPr>
          <w:rFonts w:cs="Arial"/>
          <w:bCs/>
          <w:sz w:val="20"/>
          <w:lang w:eastAsia="ja-JP"/>
        </w:rPr>
        <w:t xml:space="preserve">3GPP TSG RAN WG1 Meeting #88                                              </w:t>
      </w:r>
      <w:r w:rsidR="00CD5A55" w:rsidRPr="00D15C4E">
        <w:rPr>
          <w:rFonts w:cs="Arial"/>
          <w:bCs/>
          <w:sz w:val="20"/>
          <w:lang w:eastAsia="ja-JP"/>
        </w:rPr>
        <w:tab/>
        <w:t>R1-17</w:t>
      </w:r>
      <w:r w:rsidR="00035E37">
        <w:rPr>
          <w:rFonts w:cs="Arial"/>
          <w:bCs/>
          <w:sz w:val="20"/>
          <w:lang w:eastAsia="ja-JP"/>
        </w:rPr>
        <w:t>2761</w:t>
      </w:r>
    </w:p>
    <w:p w14:paraId="0A4BF667" w14:textId="77777777" w:rsidR="00CD5A55" w:rsidRDefault="00CD5A55" w:rsidP="00CD5A55">
      <w:pPr>
        <w:pStyle w:val="a3"/>
        <w:tabs>
          <w:tab w:val="right" w:pos="8280"/>
          <w:tab w:val="right" w:pos="9781"/>
        </w:tabs>
        <w:ind w:right="-58"/>
        <w:rPr>
          <w:rFonts w:eastAsia="SimSun" w:cs="Arial"/>
          <w:bCs/>
          <w:sz w:val="20"/>
          <w:lang w:eastAsia="zh-CN"/>
        </w:rPr>
      </w:pPr>
      <w:r w:rsidRPr="00D15C4E">
        <w:rPr>
          <w:rFonts w:cs="Arial"/>
          <w:bCs/>
          <w:sz w:val="20"/>
          <w:lang w:eastAsia="ja-JP"/>
        </w:rPr>
        <w:t>Athens, Greece 13th - 17th February 2017</w:t>
      </w:r>
    </w:p>
    <w:p w14:paraId="1F389607" w14:textId="77777777" w:rsidR="0045740A" w:rsidRPr="003B3942" w:rsidRDefault="0045740A" w:rsidP="00CD5A55">
      <w:pPr>
        <w:pStyle w:val="a3"/>
        <w:tabs>
          <w:tab w:val="right" w:pos="8280"/>
          <w:tab w:val="right" w:pos="9781"/>
        </w:tabs>
        <w:ind w:right="-58"/>
        <w:rPr>
          <w:lang w:val="en-US" w:eastAsia="ja-JP"/>
        </w:rPr>
      </w:pPr>
    </w:p>
    <w:p w14:paraId="58E03E64"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DC676D8" w14:textId="7777777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D4EC7" w:rsidRPr="003D4EC7">
        <w:rPr>
          <w:rFonts w:hint="eastAsia"/>
          <w:b w:val="0"/>
          <w:sz w:val="20"/>
        </w:rPr>
        <w:t>P</w:t>
      </w:r>
      <w:r w:rsidR="003D4EC7" w:rsidRPr="003D4EC7">
        <w:rPr>
          <w:b w:val="0"/>
          <w:sz w:val="20"/>
        </w:rPr>
        <w:t>aging design</w:t>
      </w:r>
      <w:r w:rsidR="00FE6918">
        <w:rPr>
          <w:b w:val="0"/>
          <w:sz w:val="20"/>
        </w:rPr>
        <w:t xml:space="preserve"> for NR</w:t>
      </w:r>
    </w:p>
    <w:p w14:paraId="31CA0141" w14:textId="77777777" w:rsidR="0045740A" w:rsidRPr="003D4EC7" w:rsidRDefault="0045740A" w:rsidP="0045740A">
      <w:pPr>
        <w:rPr>
          <w:rFonts w:eastAsia="SimSun"/>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45950" w:rsidRPr="00645950">
        <w:rPr>
          <w:rFonts w:ascii="Arial" w:eastAsia="Batang" w:hAnsi="Arial"/>
        </w:rPr>
        <w:t>8.1.1.3</w:t>
      </w:r>
    </w:p>
    <w:p w14:paraId="2D9EEAB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449F28A0" w14:textId="77777777" w:rsidR="0045740A" w:rsidRPr="00D51468" w:rsidRDefault="0045740A" w:rsidP="0045740A">
      <w:pPr>
        <w:pStyle w:val="TdocHeader2"/>
        <w:rPr>
          <w:rFonts w:ascii="Times New Roman" w:eastAsiaTheme="minorEastAsia" w:hAnsi="Times New Roman"/>
          <w:b w:val="0"/>
          <w:sz w:val="20"/>
          <w:lang w:eastAsia="ja-JP"/>
        </w:rPr>
      </w:pPr>
    </w:p>
    <w:p w14:paraId="28E65A2B" w14:textId="77777777"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14:paraId="281DE782" w14:textId="77777777" w:rsidR="00645950" w:rsidRDefault="00BD23A5" w:rsidP="00F018D7">
      <w:pPr>
        <w:rPr>
          <w:rFonts w:eastAsia="SimSun" w:cs="Arial"/>
          <w:lang w:eastAsia="zh-CN"/>
        </w:rPr>
      </w:pPr>
      <w:r>
        <w:rPr>
          <w:rFonts w:eastAsia="SimSun" w:cs="Arial" w:hint="eastAsia"/>
          <w:lang w:eastAsia="zh-CN"/>
        </w:rPr>
        <w:t xml:space="preserve">In this contribution we would like to </w:t>
      </w:r>
      <w:r w:rsidR="00CD3706">
        <w:rPr>
          <w:rFonts w:eastAsia="SimSun" w:cs="Arial"/>
          <w:lang w:eastAsia="zh-CN"/>
        </w:rPr>
        <w:t xml:space="preserve">show our view </w:t>
      </w:r>
      <w:r>
        <w:rPr>
          <w:rFonts w:eastAsia="SimSun" w:cs="Arial" w:hint="eastAsia"/>
          <w:lang w:eastAsia="zh-CN"/>
        </w:rPr>
        <w:t xml:space="preserve">on </w:t>
      </w:r>
      <w:r w:rsidR="004536BB">
        <w:rPr>
          <w:rFonts w:eastAsia="SimSun" w:cs="Arial" w:hint="eastAsia"/>
          <w:lang w:eastAsia="zh-CN"/>
        </w:rPr>
        <w:t>p</w:t>
      </w:r>
      <w:r w:rsidR="004536BB" w:rsidRPr="004536BB">
        <w:rPr>
          <w:rFonts w:eastAsia="SimSun" w:cs="Arial"/>
          <w:lang w:eastAsia="zh-CN"/>
        </w:rPr>
        <w:t>aging design</w:t>
      </w:r>
      <w:r w:rsidR="00645950">
        <w:rPr>
          <w:rFonts w:eastAsia="SimSun" w:cs="Arial" w:hint="eastAsia"/>
          <w:lang w:eastAsia="zh-CN"/>
        </w:rPr>
        <w:t xml:space="preserve"> based on </w:t>
      </w:r>
      <w:r w:rsidR="00645950">
        <w:rPr>
          <w:rFonts w:eastAsia="SimSun" w:cs="Arial"/>
          <w:lang w:eastAsia="zh-CN"/>
        </w:rPr>
        <w:t>following</w:t>
      </w:r>
      <w:r w:rsidR="00645950">
        <w:rPr>
          <w:rFonts w:eastAsia="SimSun" w:cs="Arial" w:hint="eastAsia"/>
          <w:lang w:eastAsia="zh-CN"/>
        </w:rPr>
        <w:t xml:space="preserve"> agreements in RAN1# adhoc meeting</w:t>
      </w:r>
      <w:r w:rsidR="00FE6918">
        <w:rPr>
          <w:rFonts w:eastAsia="SimSun" w:cs="Arial"/>
          <w:lang w:eastAsia="zh-CN"/>
        </w:rPr>
        <w:t>.</w:t>
      </w:r>
    </w:p>
    <w:p w14:paraId="1E472F6F" w14:textId="77777777" w:rsidR="00645950" w:rsidRPr="0056080A" w:rsidRDefault="00645950" w:rsidP="00645950">
      <w:pPr>
        <w:rPr>
          <w:b/>
          <w:u w:val="single"/>
          <w:lang w:val="en-US" w:eastAsia="ja-JP"/>
        </w:rPr>
      </w:pPr>
      <w:r w:rsidRPr="003A5275">
        <w:rPr>
          <w:rFonts w:hint="eastAsia"/>
          <w:b/>
          <w:highlight w:val="green"/>
          <w:u w:val="single"/>
          <w:lang w:val="en-US" w:eastAsia="ja-JP"/>
        </w:rPr>
        <w:t>Agreements:</w:t>
      </w:r>
    </w:p>
    <w:p w14:paraId="2BF37A8F" w14:textId="77777777" w:rsidR="00645950" w:rsidRPr="0056080A" w:rsidRDefault="00645950" w:rsidP="00645950">
      <w:pPr>
        <w:numPr>
          <w:ilvl w:val="0"/>
          <w:numId w:val="35"/>
        </w:numPr>
        <w:spacing w:after="0"/>
        <w:rPr>
          <w:lang w:val="en-US" w:eastAsia="ja-JP"/>
        </w:rPr>
      </w:pPr>
      <w:r w:rsidRPr="0056080A">
        <w:rPr>
          <w:lang w:val="en-US" w:eastAsia="ja-JP"/>
        </w:rPr>
        <w:t>Companies are encouraged to compare the following options for channel design for paging, taking the necessity of beam sweeping into consideration</w:t>
      </w:r>
    </w:p>
    <w:p w14:paraId="36B1937F" w14:textId="77777777" w:rsidR="00645950" w:rsidRPr="0056080A" w:rsidRDefault="00645950" w:rsidP="00645950">
      <w:pPr>
        <w:numPr>
          <w:ilvl w:val="1"/>
          <w:numId w:val="35"/>
        </w:numPr>
        <w:spacing w:after="0"/>
        <w:rPr>
          <w:lang w:val="en-US" w:eastAsia="ja-JP"/>
        </w:rPr>
      </w:pPr>
      <w:r w:rsidRPr="0056080A">
        <w:rPr>
          <w:lang w:val="en-US" w:eastAsia="ja-JP"/>
        </w:rPr>
        <w:t>Opt-1: Paging message is scheduled by DCI carried by NR-PDCCH and is transmitted over PCH carried by NR-PDSCH</w:t>
      </w:r>
    </w:p>
    <w:p w14:paraId="557436EB" w14:textId="77777777" w:rsidR="00645950" w:rsidRDefault="00645950" w:rsidP="00645950">
      <w:pPr>
        <w:numPr>
          <w:ilvl w:val="1"/>
          <w:numId w:val="35"/>
        </w:numPr>
        <w:spacing w:after="0"/>
        <w:rPr>
          <w:lang w:val="en-US" w:eastAsia="ja-JP"/>
        </w:rPr>
      </w:pPr>
      <w:r w:rsidRPr="0056080A">
        <w:rPr>
          <w:lang w:val="en-US" w:eastAsia="ja-JP"/>
        </w:rPr>
        <w:t xml:space="preserve">Opt-2: Paging message is transmitted in a non-scheduled physical channel </w:t>
      </w:r>
    </w:p>
    <w:p w14:paraId="666BAFA8" w14:textId="77777777" w:rsidR="00645950" w:rsidRPr="008C6FFF" w:rsidRDefault="00645950" w:rsidP="00645950">
      <w:pPr>
        <w:numPr>
          <w:ilvl w:val="2"/>
          <w:numId w:val="35"/>
        </w:numPr>
        <w:spacing w:after="0"/>
        <w:rPr>
          <w:lang w:val="en-US" w:eastAsia="ja-JP"/>
        </w:rPr>
      </w:pPr>
      <w:r>
        <w:rPr>
          <w:rFonts w:hint="eastAsia"/>
          <w:lang w:val="en-US" w:eastAsia="ja-JP"/>
        </w:rPr>
        <w:t>Where the paging indication may be carried by NR-PBCH or some other channel(s)</w:t>
      </w:r>
    </w:p>
    <w:p w14:paraId="4C3EBB83" w14:textId="77777777" w:rsidR="00645950" w:rsidRPr="0056080A" w:rsidRDefault="00645950" w:rsidP="00645950">
      <w:pPr>
        <w:numPr>
          <w:ilvl w:val="1"/>
          <w:numId w:val="35"/>
        </w:numPr>
        <w:spacing w:after="0"/>
        <w:rPr>
          <w:lang w:val="en-US" w:eastAsia="ja-JP"/>
        </w:rPr>
      </w:pPr>
      <w:r w:rsidRPr="0056080A">
        <w:rPr>
          <w:lang w:val="en-US" w:eastAsia="ja-JP"/>
        </w:rPr>
        <w:t>Opt-3: Paging message is transmitted over PCH carried by NR-PDSCH without DCI. The resource is semi-statically configured</w:t>
      </w:r>
    </w:p>
    <w:p w14:paraId="1DAC779E" w14:textId="77777777" w:rsidR="00645950" w:rsidRDefault="00645950" w:rsidP="00645950">
      <w:pPr>
        <w:numPr>
          <w:ilvl w:val="1"/>
          <w:numId w:val="35"/>
        </w:numPr>
        <w:spacing w:after="0"/>
        <w:rPr>
          <w:lang w:val="en-US" w:eastAsia="ja-JP"/>
        </w:rPr>
      </w:pPr>
      <w:r w:rsidRPr="0056080A">
        <w:rPr>
          <w:lang w:val="en-US" w:eastAsia="ja-JP"/>
        </w:rPr>
        <w:t>Opt-4: Paging message (e.g., only for SI change indication) is transmitted over NR-PDCCH without NR-PDSCH</w:t>
      </w:r>
    </w:p>
    <w:p w14:paraId="7C75B8DE" w14:textId="77777777" w:rsidR="00645950" w:rsidRPr="0056080A" w:rsidRDefault="00645950" w:rsidP="00645950">
      <w:pPr>
        <w:numPr>
          <w:ilvl w:val="1"/>
          <w:numId w:val="35"/>
        </w:numPr>
        <w:spacing w:after="0"/>
        <w:rPr>
          <w:lang w:val="en-US" w:eastAsia="ja-JP"/>
        </w:rPr>
      </w:pPr>
      <w:r>
        <w:rPr>
          <w:rFonts w:hint="eastAsia"/>
          <w:lang w:val="en-US" w:eastAsia="ja-JP"/>
        </w:rPr>
        <w:t>Opt-5: Paging message is transmitted by PDSCH and paging indication is transmitted non-scheduled physical channel</w:t>
      </w:r>
    </w:p>
    <w:p w14:paraId="4B421FFF" w14:textId="77777777" w:rsidR="00645950" w:rsidRPr="0056080A" w:rsidRDefault="00645950" w:rsidP="00645950">
      <w:pPr>
        <w:numPr>
          <w:ilvl w:val="0"/>
          <w:numId w:val="35"/>
        </w:numPr>
        <w:spacing w:after="0"/>
        <w:rPr>
          <w:lang w:val="en-US" w:eastAsia="ja-JP"/>
        </w:rPr>
      </w:pPr>
      <w:r w:rsidRPr="0056080A">
        <w:rPr>
          <w:lang w:val="en-US" w:eastAsia="ja-JP"/>
        </w:rPr>
        <w:t xml:space="preserve">Companies are encouraged to provide their views on </w:t>
      </w:r>
    </w:p>
    <w:p w14:paraId="42D26383" w14:textId="77777777" w:rsidR="00645950" w:rsidRPr="0056080A" w:rsidRDefault="00645950" w:rsidP="00645950">
      <w:pPr>
        <w:numPr>
          <w:ilvl w:val="1"/>
          <w:numId w:val="35"/>
        </w:numPr>
        <w:spacing w:after="0"/>
        <w:rPr>
          <w:lang w:val="en-US" w:eastAsia="ja-JP"/>
        </w:rPr>
      </w:pPr>
      <w:r w:rsidRPr="0056080A">
        <w:rPr>
          <w:lang w:val="en-US" w:eastAsia="ja-JP"/>
        </w:rPr>
        <w:t>Definitions of paging occasion and paging periodicity</w:t>
      </w:r>
    </w:p>
    <w:p w14:paraId="1C406552" w14:textId="77777777" w:rsidR="00645950" w:rsidRPr="0056080A" w:rsidRDefault="00645950" w:rsidP="00645950">
      <w:pPr>
        <w:numPr>
          <w:ilvl w:val="1"/>
          <w:numId w:val="35"/>
        </w:numPr>
        <w:spacing w:after="0"/>
        <w:rPr>
          <w:lang w:val="en-US" w:eastAsia="ja-JP"/>
        </w:rPr>
      </w:pPr>
      <w:r w:rsidRPr="0056080A">
        <w:rPr>
          <w:lang w:val="en-US" w:eastAsia="ja-JP"/>
        </w:rPr>
        <w:t>Content and payload of paging message</w:t>
      </w:r>
    </w:p>
    <w:p w14:paraId="6D7BAE43" w14:textId="77777777" w:rsidR="00C51E86" w:rsidRPr="00645950" w:rsidRDefault="00C51E86" w:rsidP="00F018D7">
      <w:pPr>
        <w:rPr>
          <w:rFonts w:eastAsia="SimSun"/>
          <w:lang w:eastAsia="zh-CN"/>
        </w:rPr>
      </w:pPr>
    </w:p>
    <w:p w14:paraId="3CD93860" w14:textId="77777777" w:rsidR="00F018D7" w:rsidRDefault="00D673C2" w:rsidP="00F018D7">
      <w:pPr>
        <w:pStyle w:val="1"/>
        <w:tabs>
          <w:tab w:val="num" w:pos="426"/>
        </w:tabs>
        <w:ind w:left="426" w:hanging="426"/>
        <w:rPr>
          <w:rFonts w:eastAsia="SimSun"/>
          <w:szCs w:val="36"/>
          <w:lang w:eastAsia="zh-CN"/>
        </w:rPr>
      </w:pPr>
      <w:r>
        <w:rPr>
          <w:rFonts w:hint="eastAsia"/>
          <w:szCs w:val="36"/>
          <w:lang w:eastAsia="ja-JP"/>
        </w:rPr>
        <w:t>Discussion</w:t>
      </w:r>
    </w:p>
    <w:p w14:paraId="74549469" w14:textId="5E38EB0B" w:rsidR="004F5FBF" w:rsidRDefault="00FE6918" w:rsidP="002E4EFB">
      <w:pPr>
        <w:tabs>
          <w:tab w:val="left" w:pos="5"/>
        </w:tabs>
        <w:rPr>
          <w:rFonts w:eastAsia="SimSun"/>
          <w:lang w:eastAsia="zh-CN"/>
        </w:rPr>
      </w:pPr>
      <w:r>
        <w:rPr>
          <w:rFonts w:eastAsia="SimSun"/>
          <w:lang w:eastAsia="zh-CN"/>
        </w:rPr>
        <w:t>P</w:t>
      </w:r>
      <w:r w:rsidR="00825AF3">
        <w:rPr>
          <w:rFonts w:eastAsia="SimSun" w:hint="eastAsia"/>
          <w:lang w:eastAsia="zh-CN"/>
        </w:rPr>
        <w:t xml:space="preserve">aging </w:t>
      </w:r>
      <w:r>
        <w:rPr>
          <w:rFonts w:eastAsia="SimSun"/>
          <w:lang w:eastAsia="zh-CN"/>
        </w:rPr>
        <w:t xml:space="preserve">would be </w:t>
      </w:r>
      <w:r w:rsidR="00F8453E">
        <w:rPr>
          <w:rFonts w:eastAsia="SimSun" w:hint="eastAsia"/>
          <w:lang w:eastAsia="zh-CN"/>
        </w:rPr>
        <w:t>used for</w:t>
      </w:r>
      <w:r w:rsidR="00825AF3">
        <w:rPr>
          <w:rFonts w:eastAsia="SimSun" w:hint="eastAsia"/>
          <w:lang w:eastAsia="zh-CN"/>
        </w:rPr>
        <w:t xml:space="preserve"> coming call</w:t>
      </w:r>
      <w:r w:rsidR="002C4422">
        <w:rPr>
          <w:rFonts w:eastAsia="SimSun"/>
          <w:lang w:eastAsia="zh-CN"/>
        </w:rPr>
        <w:t xml:space="preserve"> and </w:t>
      </w:r>
      <w:r w:rsidR="00825AF3">
        <w:rPr>
          <w:rFonts w:eastAsia="SimSun" w:hint="eastAsia"/>
          <w:lang w:eastAsia="zh-CN"/>
        </w:rPr>
        <w:t>SIB update</w:t>
      </w:r>
      <w:r w:rsidR="002C4422">
        <w:rPr>
          <w:rFonts w:eastAsia="SimSun"/>
          <w:lang w:eastAsia="zh-CN"/>
        </w:rPr>
        <w:t xml:space="preserve">. </w:t>
      </w:r>
      <w:r w:rsidR="00AC4B41">
        <w:rPr>
          <w:rFonts w:eastAsia="SimSun"/>
          <w:lang w:eastAsia="zh-CN"/>
        </w:rPr>
        <w:t xml:space="preserve">Here, </w:t>
      </w:r>
      <w:r w:rsidR="002C4422">
        <w:rPr>
          <w:rFonts w:eastAsia="SimSun"/>
          <w:lang w:eastAsia="zh-CN"/>
        </w:rPr>
        <w:t>SIB update</w:t>
      </w:r>
      <w:r w:rsidR="000F14C2">
        <w:rPr>
          <w:rFonts w:eastAsia="SimSun" w:hint="eastAsia"/>
          <w:lang w:eastAsia="zh-CN"/>
        </w:rPr>
        <w:t xml:space="preserve"> </w:t>
      </w:r>
      <w:r w:rsidR="002C4422">
        <w:rPr>
          <w:rFonts w:eastAsia="SimSun"/>
          <w:lang w:eastAsia="zh-CN"/>
        </w:rPr>
        <w:t>include</w:t>
      </w:r>
      <w:r w:rsidR="00AC4B41">
        <w:rPr>
          <w:rFonts w:eastAsia="SimSun"/>
          <w:lang w:eastAsia="zh-CN"/>
        </w:rPr>
        <w:t>s</w:t>
      </w:r>
      <w:r w:rsidR="002C4422">
        <w:rPr>
          <w:rFonts w:eastAsia="SimSun"/>
          <w:lang w:eastAsia="zh-CN"/>
        </w:rPr>
        <w:t xml:space="preserve"> the </w:t>
      </w:r>
      <w:r w:rsidR="00C15AEF">
        <w:rPr>
          <w:rFonts w:eastAsia="SimSun" w:hint="eastAsia"/>
          <w:lang w:eastAsia="zh-CN"/>
        </w:rPr>
        <w:t>update</w:t>
      </w:r>
      <w:r w:rsidR="002C4422">
        <w:rPr>
          <w:rFonts w:eastAsia="SimSun"/>
          <w:lang w:eastAsia="zh-CN"/>
        </w:rPr>
        <w:t xml:space="preserve"> of </w:t>
      </w:r>
      <w:r w:rsidR="003452D5">
        <w:rPr>
          <w:rFonts w:eastAsia="SimSun" w:hint="eastAsia"/>
          <w:lang w:eastAsia="zh-CN"/>
        </w:rPr>
        <w:t xml:space="preserve">public </w:t>
      </w:r>
      <w:r w:rsidR="00825AF3">
        <w:rPr>
          <w:rFonts w:eastAsia="SimSun" w:hint="eastAsia"/>
          <w:lang w:eastAsia="zh-CN"/>
        </w:rPr>
        <w:t>warning messag</w:t>
      </w:r>
      <w:r w:rsidR="00825AF3" w:rsidRPr="00825AF3">
        <w:rPr>
          <w:rFonts w:eastAsia="SimSun" w:hint="eastAsia"/>
          <w:lang w:eastAsia="zh-CN"/>
        </w:rPr>
        <w:t xml:space="preserve">e like </w:t>
      </w:r>
      <w:r w:rsidR="006474CE">
        <w:rPr>
          <w:rFonts w:eastAsia="SimSun" w:hint="eastAsia"/>
          <w:lang w:eastAsia="zh-CN"/>
        </w:rPr>
        <w:t>ETWS</w:t>
      </w:r>
      <w:r w:rsidR="002C4422">
        <w:rPr>
          <w:rFonts w:eastAsia="SimSun"/>
          <w:lang w:eastAsia="zh-CN"/>
        </w:rPr>
        <w:t>.</w:t>
      </w:r>
      <w:r w:rsidR="00CF135D">
        <w:rPr>
          <w:rFonts w:eastAsia="SimSun"/>
          <w:lang w:eastAsia="zh-CN"/>
        </w:rPr>
        <w:t xml:space="preserve"> </w:t>
      </w:r>
      <w:r w:rsidR="00AC4B41">
        <w:rPr>
          <w:rFonts w:eastAsia="SimSun"/>
          <w:lang w:eastAsia="zh-CN"/>
        </w:rPr>
        <w:t>Access barring relat</w:t>
      </w:r>
      <w:r w:rsidR="009D3809">
        <w:rPr>
          <w:rFonts w:eastAsia="SimSun"/>
          <w:lang w:eastAsia="zh-CN"/>
        </w:rPr>
        <w:t>ed information is also included in this SIB update.</w:t>
      </w:r>
      <w:r w:rsidR="00AC4B41">
        <w:rPr>
          <w:rFonts w:eastAsia="SimSun"/>
          <w:lang w:eastAsia="zh-CN"/>
        </w:rPr>
        <w:t xml:space="preserve"> </w:t>
      </w:r>
      <w:r w:rsidR="00CF135D">
        <w:rPr>
          <w:rFonts w:eastAsia="SimSun"/>
          <w:lang w:eastAsia="zh-CN"/>
        </w:rPr>
        <w:t xml:space="preserve">Paging for coming call contains UE ID and this is indicated from core-network in RRC_IDLE. </w:t>
      </w:r>
      <w:r w:rsidR="004F5FBF">
        <w:rPr>
          <w:rFonts w:eastAsia="SimSun"/>
          <w:lang w:eastAsia="zh-CN"/>
        </w:rPr>
        <w:t>T</w:t>
      </w:r>
      <w:r w:rsidR="00CF135D">
        <w:rPr>
          <w:rFonts w:eastAsia="SimSun"/>
          <w:lang w:eastAsia="zh-CN"/>
        </w:rPr>
        <w:t>he message size</w:t>
      </w:r>
      <w:r w:rsidR="004F5FBF">
        <w:rPr>
          <w:rFonts w:eastAsia="SimSun"/>
          <w:lang w:eastAsia="zh-CN"/>
        </w:rPr>
        <w:t xml:space="preserve"> for single UE is 40 to 90 bits order in LTE. We expect the similar si</w:t>
      </w:r>
      <w:r w:rsidR="001F562D">
        <w:rPr>
          <w:rFonts w:eastAsia="SimSun"/>
          <w:lang w:eastAsia="zh-CN"/>
        </w:rPr>
        <w:t xml:space="preserve">ze </w:t>
      </w:r>
      <w:r w:rsidR="004D1215">
        <w:rPr>
          <w:rFonts w:eastAsia="SimSun"/>
          <w:lang w:eastAsia="zh-CN"/>
        </w:rPr>
        <w:t>in NR because NR needs to support common core-network with LTE.</w:t>
      </w:r>
      <w:r w:rsidR="004F5FBF">
        <w:rPr>
          <w:rFonts w:eastAsia="SimSun"/>
          <w:lang w:eastAsia="zh-CN"/>
        </w:rPr>
        <w:t xml:space="preserve"> When multiple UE-ID</w:t>
      </w:r>
      <w:r w:rsidR="001F562D">
        <w:rPr>
          <w:rFonts w:eastAsia="SimSun"/>
          <w:lang w:eastAsia="zh-CN"/>
        </w:rPr>
        <w:t>s are multiplexed within one channel</w:t>
      </w:r>
      <w:r w:rsidR="004F5FBF">
        <w:rPr>
          <w:rFonts w:eastAsia="SimSun"/>
          <w:lang w:eastAsia="zh-CN"/>
        </w:rPr>
        <w:t xml:space="preserve">, the TBS size grows by </w:t>
      </w:r>
      <w:r w:rsidR="00D80229">
        <w:rPr>
          <w:rFonts w:eastAsia="SimSun"/>
          <w:lang w:eastAsia="zh-CN"/>
        </w:rPr>
        <w:t>multiplying</w:t>
      </w:r>
      <w:r w:rsidR="00D80229">
        <w:rPr>
          <w:rFonts w:eastAsia="SimSun" w:hint="eastAsia"/>
          <w:lang w:eastAsia="zh-CN"/>
        </w:rPr>
        <w:t xml:space="preserve"> of </w:t>
      </w:r>
      <w:r w:rsidR="004F5FBF">
        <w:rPr>
          <w:rFonts w:eastAsia="SimSun"/>
          <w:lang w:eastAsia="zh-CN"/>
        </w:rPr>
        <w:t xml:space="preserve">(the number of UE)  </w:t>
      </w:r>
      <w:r w:rsidR="00D80229">
        <w:rPr>
          <w:rFonts w:eastAsia="SimSun" w:hint="eastAsia"/>
          <w:lang w:eastAsia="zh-CN"/>
        </w:rPr>
        <w:t>and</w:t>
      </w:r>
      <w:r w:rsidR="004F5FBF">
        <w:rPr>
          <w:rFonts w:eastAsia="SimSun"/>
          <w:lang w:eastAsia="zh-CN"/>
        </w:rPr>
        <w:t xml:space="preserve"> (UE ID length). </w:t>
      </w:r>
      <w:r w:rsidR="001F562D">
        <w:rPr>
          <w:rFonts w:eastAsia="SimSun"/>
          <w:lang w:eastAsia="zh-CN"/>
        </w:rPr>
        <w:t xml:space="preserve">On the other hand, in case of paging for </w:t>
      </w:r>
      <w:r w:rsidR="004F5FBF">
        <w:rPr>
          <w:rFonts w:eastAsia="SimSun"/>
          <w:lang w:eastAsia="zh-CN"/>
        </w:rPr>
        <w:t xml:space="preserve">SIB update, the required amount of the information can be 1 to a few bits. If only 1 bit is indicated, the change of any SIB </w:t>
      </w:r>
      <w:r w:rsidR="001F562D">
        <w:rPr>
          <w:rFonts w:eastAsia="SimSun"/>
          <w:lang w:eastAsia="zh-CN"/>
        </w:rPr>
        <w:t>would be indicated</w:t>
      </w:r>
      <w:r w:rsidR="004F5FBF">
        <w:rPr>
          <w:rFonts w:eastAsia="SimSun"/>
          <w:lang w:eastAsia="zh-CN"/>
        </w:rPr>
        <w:t>. If a few bits can be indicated, what part of SIB is updated can be indicated and unnecessary reception of SIB can be minimized</w:t>
      </w:r>
      <w:r w:rsidR="001F562D">
        <w:rPr>
          <w:rFonts w:eastAsia="SimSun"/>
          <w:lang w:eastAsia="zh-CN"/>
        </w:rPr>
        <w:t>, which</w:t>
      </w:r>
      <w:r w:rsidR="00827683">
        <w:rPr>
          <w:rFonts w:eastAsia="SimSun" w:hint="eastAsia"/>
          <w:lang w:eastAsia="zh-CN"/>
        </w:rPr>
        <w:t xml:space="preserve"> could </w:t>
      </w:r>
      <w:r w:rsidR="001F562D">
        <w:rPr>
          <w:rFonts w:eastAsia="SimSun"/>
          <w:lang w:eastAsia="zh-CN"/>
        </w:rPr>
        <w:t>reduce UE power consumption</w:t>
      </w:r>
      <w:r w:rsidR="00ED4806">
        <w:rPr>
          <w:rFonts w:eastAsia="SimSun" w:hint="eastAsia"/>
          <w:lang w:eastAsia="zh-CN"/>
        </w:rPr>
        <w:t xml:space="preserve">, for example if only ETWS update is indicated, UE only updates ETWS related SIB messages. </w:t>
      </w:r>
      <w:r w:rsidR="004F5FBF">
        <w:rPr>
          <w:rFonts w:eastAsia="SimSun"/>
          <w:lang w:eastAsia="zh-CN"/>
        </w:rPr>
        <w:t xml:space="preserve"> We e</w:t>
      </w:r>
      <w:r w:rsidR="004D1215">
        <w:rPr>
          <w:rFonts w:eastAsia="SimSun"/>
          <w:lang w:eastAsia="zh-CN"/>
        </w:rPr>
        <w:t>xpect the similar would be valid also for NR.</w:t>
      </w:r>
    </w:p>
    <w:p w14:paraId="6BCE82AB" w14:textId="1C2F9B00" w:rsidR="004D1215" w:rsidRDefault="00FA5FEC" w:rsidP="002E4EFB">
      <w:pPr>
        <w:tabs>
          <w:tab w:val="left" w:pos="5"/>
        </w:tabs>
        <w:rPr>
          <w:rFonts w:eastAsiaTheme="minorEastAsia"/>
          <w:lang w:eastAsia="ja-JP"/>
        </w:rPr>
      </w:pPr>
      <w:r>
        <w:rPr>
          <w:rFonts w:eastAsiaTheme="minorEastAsia" w:hint="eastAsia"/>
          <w:lang w:eastAsia="ja-JP"/>
        </w:rPr>
        <w:t xml:space="preserve">Based on above observation, we would like to discuss the </w:t>
      </w:r>
      <w:r>
        <w:rPr>
          <w:rFonts w:eastAsiaTheme="minorEastAsia"/>
          <w:lang w:eastAsia="ja-JP"/>
        </w:rPr>
        <w:t>paging design separately for paging for coming call and paging for SIB</w:t>
      </w:r>
      <w:r w:rsidR="001F42D6" w:rsidRPr="001F42D6">
        <w:rPr>
          <w:rFonts w:eastAsiaTheme="minorEastAsia"/>
          <w:lang w:eastAsia="ja-JP"/>
        </w:rPr>
        <w:t xml:space="preserve"> </w:t>
      </w:r>
      <w:r w:rsidR="00AC4B41">
        <w:rPr>
          <w:rFonts w:eastAsiaTheme="minorEastAsia"/>
          <w:lang w:eastAsia="ja-JP"/>
        </w:rPr>
        <w:t>update</w:t>
      </w:r>
      <w:r>
        <w:rPr>
          <w:rFonts w:eastAsiaTheme="minorEastAsia"/>
          <w:lang w:eastAsia="ja-JP"/>
        </w:rPr>
        <w:t>.</w:t>
      </w:r>
    </w:p>
    <w:p w14:paraId="6C77C424" w14:textId="77777777" w:rsidR="002F4DC9" w:rsidRPr="00C045D6" w:rsidRDefault="002F4DC9" w:rsidP="002E4EFB">
      <w:pPr>
        <w:tabs>
          <w:tab w:val="left" w:pos="5"/>
        </w:tabs>
        <w:rPr>
          <w:rFonts w:eastAsiaTheme="minorEastAsia"/>
          <w:lang w:eastAsia="ja-JP"/>
        </w:rPr>
      </w:pPr>
    </w:p>
    <w:p w14:paraId="49AC9A2E" w14:textId="77777777" w:rsidR="00825AF3" w:rsidRPr="00825AF3" w:rsidRDefault="00825AF3" w:rsidP="002E4EFB">
      <w:pPr>
        <w:pStyle w:val="aff3"/>
        <w:numPr>
          <w:ilvl w:val="0"/>
          <w:numId w:val="33"/>
        </w:numPr>
        <w:tabs>
          <w:tab w:val="left" w:pos="5"/>
        </w:tabs>
        <w:ind w:leftChars="0"/>
        <w:rPr>
          <w:rFonts w:eastAsia="SimSun"/>
          <w:lang w:eastAsia="zh-CN"/>
        </w:rPr>
      </w:pPr>
      <w:r>
        <w:rPr>
          <w:rFonts w:eastAsia="SimSun" w:hint="eastAsia"/>
          <w:lang w:eastAsia="zh-CN"/>
        </w:rPr>
        <w:t>Paging for coming call</w:t>
      </w:r>
    </w:p>
    <w:p w14:paraId="7DA3AF59" w14:textId="0987113B" w:rsidR="009D117C" w:rsidRDefault="00EC1A4F" w:rsidP="00C045D6">
      <w:pPr>
        <w:tabs>
          <w:tab w:val="left" w:pos="5"/>
        </w:tabs>
        <w:ind w:left="400"/>
        <w:rPr>
          <w:rFonts w:eastAsia="SimSun"/>
          <w:lang w:eastAsia="zh-CN"/>
        </w:rPr>
      </w:pPr>
      <w:r>
        <w:rPr>
          <w:rFonts w:eastAsiaTheme="minorEastAsia"/>
          <w:lang w:eastAsia="ja-JP"/>
        </w:rPr>
        <w:t xml:space="preserve">Although </w:t>
      </w:r>
      <w:r w:rsidR="006F0903">
        <w:rPr>
          <w:rFonts w:eastAsia="SimSun" w:hint="eastAsia"/>
          <w:lang w:eastAsia="zh-CN"/>
        </w:rPr>
        <w:t xml:space="preserve">UEs </w:t>
      </w:r>
      <w:r w:rsidR="007A5296">
        <w:rPr>
          <w:rFonts w:eastAsia="SimSun" w:hint="eastAsia"/>
          <w:lang w:eastAsia="zh-CN"/>
        </w:rPr>
        <w:t>in RRC_</w:t>
      </w:r>
      <w:r w:rsidR="006F0903">
        <w:rPr>
          <w:rFonts w:eastAsia="SimSun" w:hint="eastAsia"/>
          <w:lang w:eastAsia="zh-CN"/>
        </w:rPr>
        <w:t xml:space="preserve">IDLE </w:t>
      </w:r>
      <w:r w:rsidR="00006AFD">
        <w:rPr>
          <w:rFonts w:eastAsiaTheme="minorEastAsia" w:hint="eastAsia"/>
          <w:lang w:eastAsia="ja-JP"/>
        </w:rPr>
        <w:t>is</w:t>
      </w:r>
      <w:r w:rsidR="006F0903">
        <w:rPr>
          <w:rFonts w:eastAsia="SimSun" w:hint="eastAsia"/>
          <w:lang w:eastAsia="zh-CN"/>
        </w:rPr>
        <w:t xml:space="preserve"> paged per tracking area, which may consist of </w:t>
      </w:r>
      <w:r w:rsidR="006F0903">
        <w:rPr>
          <w:rFonts w:eastAsia="SimSun"/>
          <w:lang w:eastAsia="zh-CN"/>
        </w:rPr>
        <w:t>multiple</w:t>
      </w:r>
      <w:r w:rsidR="006F0903">
        <w:rPr>
          <w:rFonts w:eastAsia="SimSun" w:hint="eastAsia"/>
          <w:lang w:eastAsia="zh-CN"/>
        </w:rPr>
        <w:t xml:space="preserve"> cells</w:t>
      </w:r>
      <w:r>
        <w:rPr>
          <w:rFonts w:eastAsia="SimSun"/>
          <w:lang w:eastAsia="zh-CN"/>
        </w:rPr>
        <w:t xml:space="preserve">, </w:t>
      </w:r>
      <w:r w:rsidR="009D117C">
        <w:rPr>
          <w:rFonts w:eastAsia="SimSun" w:hint="eastAsia"/>
          <w:lang w:eastAsia="zh-CN"/>
        </w:rPr>
        <w:t xml:space="preserve">like discussions in </w:t>
      </w:r>
      <w:r w:rsidR="009D117C" w:rsidRPr="009D117C">
        <w:rPr>
          <w:rFonts w:eastAsia="SimSun" w:hint="eastAsia"/>
          <w:lang w:eastAsia="zh-CN"/>
        </w:rPr>
        <w:t xml:space="preserve">eMTC/NB-IoT, </w:t>
      </w:r>
      <w:r w:rsidR="009D117C">
        <w:rPr>
          <w:rFonts w:eastAsia="SimSun" w:hint="eastAsia"/>
          <w:lang w:eastAsia="zh-CN"/>
        </w:rPr>
        <w:t xml:space="preserve">some radio air information like cell or </w:t>
      </w:r>
      <w:r w:rsidR="009D117C" w:rsidRPr="009D117C">
        <w:rPr>
          <w:rFonts w:eastAsia="SimSun" w:hint="eastAsia"/>
          <w:lang w:eastAsia="zh-CN"/>
        </w:rPr>
        <w:t xml:space="preserve">coverage extension level can be </w:t>
      </w:r>
      <w:r w:rsidR="009D117C">
        <w:rPr>
          <w:rFonts w:eastAsia="SimSun" w:hint="eastAsia"/>
          <w:lang w:eastAsia="zh-CN"/>
        </w:rPr>
        <w:t xml:space="preserve">added to </w:t>
      </w:r>
      <w:r w:rsidR="0006489F">
        <w:rPr>
          <w:rFonts w:eastAsiaTheme="minorEastAsia"/>
          <w:lang w:eastAsia="ja-JP"/>
        </w:rPr>
        <w:t>RAN-</w:t>
      </w:r>
      <w:r w:rsidR="009D117C">
        <w:rPr>
          <w:rFonts w:eastAsia="SimSun" w:hint="eastAsia"/>
          <w:lang w:eastAsia="zh-CN"/>
        </w:rPr>
        <w:t xml:space="preserve">core-network signalling. </w:t>
      </w:r>
      <w:r w:rsidR="006E23DE">
        <w:rPr>
          <w:rFonts w:eastAsia="SimSun" w:hint="eastAsia"/>
          <w:lang w:eastAsia="zh-CN"/>
        </w:rPr>
        <w:t>Then</w:t>
      </w:r>
      <w:r w:rsidR="007A5296">
        <w:rPr>
          <w:rFonts w:eastAsia="SimSun" w:hint="eastAsia"/>
          <w:lang w:eastAsia="zh-CN"/>
        </w:rPr>
        <w:t xml:space="preserve"> gNB could page RRC_</w:t>
      </w:r>
      <w:r w:rsidR="009D117C">
        <w:rPr>
          <w:rFonts w:eastAsia="SimSun" w:hint="eastAsia"/>
          <w:lang w:eastAsia="zh-CN"/>
        </w:rPr>
        <w:t>IDLE UEs per cell or per subcell</w:t>
      </w:r>
      <w:r w:rsidR="00006AFD">
        <w:rPr>
          <w:rFonts w:eastAsiaTheme="minorEastAsia" w:hint="eastAsia"/>
          <w:lang w:eastAsia="ja-JP"/>
        </w:rPr>
        <w:t xml:space="preserve"> instead of tracking area</w:t>
      </w:r>
      <w:r w:rsidR="006E23DE">
        <w:rPr>
          <w:rFonts w:eastAsia="SimSun" w:hint="eastAsia"/>
          <w:lang w:eastAsia="zh-CN"/>
        </w:rPr>
        <w:t xml:space="preserve"> as gNB </w:t>
      </w:r>
      <w:r w:rsidR="00BA4717">
        <w:rPr>
          <w:rFonts w:eastAsiaTheme="minorEastAsia" w:hint="eastAsia"/>
          <w:lang w:eastAsia="ja-JP"/>
        </w:rPr>
        <w:t>is able to obtain the</w:t>
      </w:r>
      <w:r w:rsidR="006E23DE">
        <w:rPr>
          <w:rFonts w:eastAsia="SimSun" w:hint="eastAsia"/>
          <w:lang w:eastAsia="zh-CN"/>
        </w:rPr>
        <w:t xml:space="preserve"> knowledge of RRC_IDLE UEs</w:t>
      </w:r>
      <w:r w:rsidR="00BA4717">
        <w:rPr>
          <w:rFonts w:eastAsiaTheme="minorEastAsia" w:hint="eastAsia"/>
          <w:lang w:eastAsia="ja-JP"/>
        </w:rPr>
        <w:t xml:space="preserve"> if these UEs are stationary</w:t>
      </w:r>
      <w:r w:rsidR="009D117C">
        <w:rPr>
          <w:rFonts w:eastAsia="SimSun" w:hint="eastAsia"/>
          <w:lang w:eastAsia="zh-CN"/>
        </w:rPr>
        <w:t xml:space="preserve">. </w:t>
      </w:r>
      <w:r>
        <w:rPr>
          <w:rFonts w:eastAsia="SimSun"/>
          <w:lang w:eastAsia="zh-CN"/>
        </w:rPr>
        <w:t xml:space="preserve">Therefore, when UE is expected to stationary, even if the cell is operated as beam sweeping, the network can page UE only for certain </w:t>
      </w:r>
      <w:r w:rsidR="0006489F">
        <w:rPr>
          <w:rFonts w:eastAsia="SimSun"/>
          <w:lang w:eastAsia="zh-CN"/>
        </w:rPr>
        <w:t xml:space="preserve">beam </w:t>
      </w:r>
      <w:r>
        <w:rPr>
          <w:rFonts w:eastAsia="SimSun"/>
          <w:lang w:eastAsia="zh-CN"/>
        </w:rPr>
        <w:t>direction.</w:t>
      </w:r>
      <w:r w:rsidR="002138F1">
        <w:rPr>
          <w:rFonts w:eastAsia="SimSun"/>
          <w:lang w:eastAsia="zh-CN"/>
        </w:rPr>
        <w:t xml:space="preserve"> If such information is not available, UE needs to be paged per tracking area. It means if the cell is realized by beam </w:t>
      </w:r>
      <w:r w:rsidR="002138F1">
        <w:rPr>
          <w:rFonts w:eastAsia="SimSun"/>
          <w:lang w:eastAsia="zh-CN"/>
        </w:rPr>
        <w:lastRenderedPageBreak/>
        <w:t>sweeping, paging needs to be transmitted over multiple beams with sweeping manner</w:t>
      </w:r>
      <w:r w:rsidR="0006489F">
        <w:rPr>
          <w:rFonts w:eastAsia="SimSun"/>
          <w:lang w:eastAsia="zh-CN"/>
        </w:rPr>
        <w:t xml:space="preserve"> for each cell in a tracking area.</w:t>
      </w:r>
    </w:p>
    <w:p w14:paraId="0B8AE4F8" w14:textId="77777777" w:rsidR="0006489F" w:rsidRDefault="0006489F" w:rsidP="00C045D6">
      <w:pPr>
        <w:tabs>
          <w:tab w:val="left" w:pos="5"/>
        </w:tabs>
        <w:ind w:left="400"/>
        <w:rPr>
          <w:rFonts w:eastAsia="SimSun"/>
          <w:lang w:eastAsia="zh-CN"/>
        </w:rPr>
      </w:pPr>
      <w:r>
        <w:rPr>
          <w:rFonts w:eastAsia="SimSun"/>
          <w:lang w:eastAsia="zh-CN"/>
        </w:rPr>
        <w:t xml:space="preserve">In order to allow different beam handling per UE, we propose paging for coming call is sent separately for each UE. Then depending on the UE situation, different handling can be applied. Although we discussed this for the case of beam, the same is also true for the different coverage extension levels. </w:t>
      </w:r>
    </w:p>
    <w:p w14:paraId="6A7EA67A" w14:textId="4014D03B" w:rsidR="00390F52" w:rsidRDefault="00413D84" w:rsidP="00C045D6">
      <w:pPr>
        <w:tabs>
          <w:tab w:val="left" w:pos="5"/>
        </w:tabs>
        <w:ind w:left="400"/>
        <w:rPr>
          <w:rFonts w:eastAsia="SimSun"/>
          <w:lang w:eastAsia="zh-CN"/>
        </w:rPr>
      </w:pPr>
      <w:r w:rsidRPr="009D117C">
        <w:rPr>
          <w:rFonts w:eastAsia="SimSun" w:hint="eastAsia"/>
          <w:b/>
          <w:lang w:eastAsia="zh-CN"/>
        </w:rPr>
        <w:t>Proposal 1:</w:t>
      </w:r>
      <w:r>
        <w:rPr>
          <w:rFonts w:eastAsia="SimSun" w:hint="eastAsia"/>
          <w:lang w:eastAsia="zh-CN"/>
        </w:rPr>
        <w:t xml:space="preserve"> </w:t>
      </w:r>
      <w:r w:rsidR="000A4EC4">
        <w:rPr>
          <w:rFonts w:eastAsia="SimSun"/>
          <w:lang w:eastAsia="zh-CN"/>
        </w:rPr>
        <w:t>Paging for coming call is sent separately for each UE. This allows the paging content size</w:t>
      </w:r>
      <w:r w:rsidR="001F66A7">
        <w:rPr>
          <w:rFonts w:eastAsia="SimSun" w:hint="eastAsia"/>
          <w:lang w:eastAsia="zh-CN"/>
        </w:rPr>
        <w:t xml:space="preserve"> and </w:t>
      </w:r>
      <w:r w:rsidR="001F66A7">
        <w:rPr>
          <w:rFonts w:eastAsia="SimSun"/>
          <w:lang w:eastAsia="zh-CN"/>
        </w:rPr>
        <w:t>transmission format</w:t>
      </w:r>
      <w:r w:rsidR="000A4EC4">
        <w:rPr>
          <w:rFonts w:eastAsia="SimSun"/>
          <w:lang w:eastAsia="zh-CN"/>
        </w:rPr>
        <w:t xml:space="preserve"> </w:t>
      </w:r>
      <w:r w:rsidR="001F66A7">
        <w:rPr>
          <w:rFonts w:eastAsia="SimSun" w:hint="eastAsia"/>
          <w:lang w:eastAsia="zh-CN"/>
        </w:rPr>
        <w:t>are</w:t>
      </w:r>
      <w:r w:rsidR="000A4EC4">
        <w:rPr>
          <w:rFonts w:eastAsia="SimSun"/>
          <w:lang w:eastAsia="zh-CN"/>
        </w:rPr>
        <w:t xml:space="preserve"> </w:t>
      </w:r>
      <w:r w:rsidR="00DA64F3">
        <w:rPr>
          <w:rFonts w:eastAsia="SimSun"/>
          <w:lang w:eastAsia="zh-CN"/>
        </w:rPr>
        <w:t>optimized</w:t>
      </w:r>
      <w:r w:rsidR="00DA64F3">
        <w:rPr>
          <w:rFonts w:eastAsia="SimSun" w:hint="eastAsia"/>
          <w:lang w:eastAsia="zh-CN"/>
        </w:rPr>
        <w:t xml:space="preserve"> per UE</w:t>
      </w:r>
      <w:r w:rsidR="000A4EC4">
        <w:rPr>
          <w:rFonts w:eastAsia="SimSun"/>
          <w:lang w:eastAsia="zh-CN"/>
        </w:rPr>
        <w:t>.</w:t>
      </w:r>
      <w:r w:rsidR="000A4EC4" w:rsidDel="000A4EC4">
        <w:rPr>
          <w:rFonts w:eastAsia="SimSun" w:hint="eastAsia"/>
          <w:lang w:eastAsia="zh-CN"/>
        </w:rPr>
        <w:t xml:space="preserve"> </w:t>
      </w:r>
    </w:p>
    <w:p w14:paraId="17C592DB" w14:textId="433BB9A0" w:rsidR="00390F52" w:rsidRPr="00C045D6" w:rsidRDefault="000A4EC4" w:rsidP="00C045D6">
      <w:pPr>
        <w:tabs>
          <w:tab w:val="left" w:pos="5"/>
        </w:tabs>
        <w:ind w:left="400"/>
        <w:rPr>
          <w:rFonts w:eastAsiaTheme="minorEastAsia"/>
          <w:lang w:eastAsia="ja-JP"/>
        </w:rPr>
      </w:pPr>
      <w:r>
        <w:rPr>
          <w:rFonts w:eastAsiaTheme="minorEastAsia" w:hint="eastAsia"/>
          <w:lang w:eastAsia="ja-JP"/>
        </w:rPr>
        <w:t>As payload size</w:t>
      </w:r>
      <w:r w:rsidR="00C66DC0">
        <w:rPr>
          <w:rFonts w:eastAsia="SimSun" w:hint="eastAsia"/>
          <w:lang w:eastAsia="zh-CN"/>
        </w:rPr>
        <w:t xml:space="preserve"> and transmission format</w:t>
      </w:r>
      <w:r>
        <w:rPr>
          <w:rFonts w:eastAsiaTheme="minorEastAsia" w:hint="eastAsia"/>
          <w:lang w:eastAsia="ja-JP"/>
        </w:rPr>
        <w:t xml:space="preserve"> </w:t>
      </w:r>
      <w:r w:rsidR="00C66DC0">
        <w:rPr>
          <w:rFonts w:eastAsia="SimSun" w:hint="eastAsia"/>
          <w:lang w:eastAsia="zh-CN"/>
        </w:rPr>
        <w:t>are</w:t>
      </w:r>
      <w:r>
        <w:rPr>
          <w:rFonts w:eastAsiaTheme="minorEastAsia" w:hint="eastAsia"/>
          <w:lang w:eastAsia="ja-JP"/>
        </w:rPr>
        <w:t xml:space="preserve"> pre-known in advance, </w:t>
      </w:r>
      <w:r w:rsidR="007E3DD8">
        <w:rPr>
          <w:rFonts w:eastAsiaTheme="minorEastAsia"/>
          <w:lang w:eastAsia="ja-JP"/>
        </w:rPr>
        <w:t xml:space="preserve">not using PDCCH is possible i.e. SPS like operation without PDCCH </w:t>
      </w:r>
      <w:r w:rsidR="00C66DC0">
        <w:rPr>
          <w:rFonts w:eastAsia="SimSun" w:hint="eastAsia"/>
          <w:lang w:eastAsia="zh-CN"/>
        </w:rPr>
        <w:t>could be applied</w:t>
      </w:r>
      <w:r w:rsidR="007E3DD8">
        <w:rPr>
          <w:rFonts w:eastAsiaTheme="minorEastAsia"/>
          <w:lang w:eastAsia="ja-JP"/>
        </w:rPr>
        <w:t>. The configuration of PDSCH can be configured by SIBs. This is called as option 3 among the ca</w:t>
      </w:r>
      <w:r w:rsidR="00390F52">
        <w:rPr>
          <w:rFonts w:eastAsiaTheme="minorEastAsia"/>
          <w:lang w:eastAsia="ja-JP"/>
        </w:rPr>
        <w:t>ndidates.</w:t>
      </w:r>
    </w:p>
    <w:p w14:paraId="119F8AB1" w14:textId="77777777" w:rsidR="000852F9" w:rsidRDefault="00C76E4C" w:rsidP="00C045D6">
      <w:pPr>
        <w:tabs>
          <w:tab w:val="left" w:pos="5"/>
        </w:tabs>
        <w:ind w:left="400"/>
        <w:rPr>
          <w:rFonts w:eastAsia="SimSun"/>
          <w:lang w:eastAsia="zh-CN"/>
        </w:rPr>
      </w:pPr>
      <w:r w:rsidRPr="00C76E4C">
        <w:rPr>
          <w:rFonts w:eastAsia="SimSun" w:hint="eastAsia"/>
          <w:b/>
          <w:lang w:eastAsia="zh-CN"/>
        </w:rPr>
        <w:t>Proposal 2</w:t>
      </w:r>
      <w:r w:rsidRPr="00C045D6">
        <w:rPr>
          <w:rFonts w:eastAsia="SimSun"/>
          <w:lang w:eastAsia="zh-CN"/>
        </w:rPr>
        <w:t>: For IDLE mode paging for coming call, o</w:t>
      </w:r>
      <w:r w:rsidR="00164C71" w:rsidRPr="00164C71">
        <w:rPr>
          <w:rFonts w:eastAsia="SimSun" w:hint="eastAsia"/>
          <w:lang w:eastAsia="zh-CN"/>
        </w:rPr>
        <w:t xml:space="preserve">ption </w:t>
      </w:r>
      <w:r w:rsidR="00164C71">
        <w:rPr>
          <w:rFonts w:eastAsia="SimSun" w:hint="eastAsia"/>
          <w:lang w:eastAsia="zh-CN"/>
        </w:rPr>
        <w:t>3</w:t>
      </w:r>
      <w:r w:rsidRPr="00C045D6">
        <w:rPr>
          <w:rFonts w:eastAsia="SimSun"/>
          <w:lang w:eastAsia="zh-CN"/>
        </w:rPr>
        <w:t xml:space="preserve"> (Paging message is transmitted over PCH carried by NR-PDSCH without DCI) is used.</w:t>
      </w:r>
    </w:p>
    <w:p w14:paraId="30986572" w14:textId="77777777" w:rsidR="00635BFE" w:rsidRDefault="00635BFE" w:rsidP="00C045D6">
      <w:pPr>
        <w:tabs>
          <w:tab w:val="left" w:pos="5"/>
        </w:tabs>
        <w:ind w:left="400"/>
        <w:rPr>
          <w:rFonts w:eastAsia="SimSun"/>
          <w:lang w:eastAsia="zh-CN"/>
        </w:rPr>
      </w:pPr>
      <w:r>
        <w:rPr>
          <w:rFonts w:eastAsia="SimSun"/>
          <w:lang w:eastAsia="zh-CN"/>
        </w:rPr>
        <w:t>Note that if paging for coming call is sent jointly with multiple UEs, in order to avoid large number of blind decodings, to use both PDCCH and PDSCH (option 1) would be reasonable.</w:t>
      </w:r>
    </w:p>
    <w:p w14:paraId="61788248" w14:textId="77777777" w:rsidR="00635BFE" w:rsidRPr="00C76E4C" w:rsidRDefault="00635BFE" w:rsidP="00C045D6">
      <w:pPr>
        <w:tabs>
          <w:tab w:val="left" w:pos="5"/>
        </w:tabs>
        <w:ind w:left="400"/>
        <w:rPr>
          <w:rFonts w:eastAsia="SimSun"/>
          <w:lang w:eastAsia="zh-CN"/>
        </w:rPr>
      </w:pPr>
    </w:p>
    <w:p w14:paraId="672AE303" w14:textId="77777777" w:rsidR="00BB3DC2" w:rsidRPr="00BB3DC2" w:rsidRDefault="00BB3DC2" w:rsidP="00BB3DC2">
      <w:pPr>
        <w:tabs>
          <w:tab w:val="left" w:pos="5"/>
        </w:tabs>
        <w:ind w:left="400"/>
        <w:rPr>
          <w:rFonts w:eastAsia="SimSun"/>
          <w:lang w:eastAsia="zh-CN"/>
        </w:rPr>
      </w:pPr>
      <w:r w:rsidRPr="00BB3DC2">
        <w:rPr>
          <w:rFonts w:eastAsia="SimSun"/>
          <w:lang w:eastAsia="zh-CN"/>
        </w:rPr>
        <w:t>ADC can be the most power consumption component in RX RF chain in wideband system like mm-wave, pre-indication from narrow RF is useful for power saving. To receive actual wider paging after indication is better, for example "ON/OFF" indication is based on narrow band, which could be realized by special 1bit downlink signal similar to "PHICH". Such downlink small bits transmission method can be generalized similar to eMTC proposal[2]. Some RF switching period is needed if “ON” is indicated. After that, UE could receive more detailed paging contents via wideband PDSCH.</w:t>
      </w:r>
    </w:p>
    <w:p w14:paraId="7353E8A4" w14:textId="77777777" w:rsidR="00BB3DC2" w:rsidRDefault="002E340F" w:rsidP="00C045D6">
      <w:pPr>
        <w:ind w:left="400"/>
        <w:rPr>
          <w:rFonts w:eastAsia="SimSun"/>
          <w:lang w:eastAsia="zh-CN"/>
        </w:rPr>
      </w:pPr>
      <w:r w:rsidRPr="00C045D6">
        <w:rPr>
          <w:rFonts w:eastAsia="SimSun"/>
          <w:b/>
          <w:lang w:eastAsia="zh-CN"/>
        </w:rPr>
        <w:t>Proposal 3</w:t>
      </w:r>
      <w:r w:rsidR="00BB3DC2" w:rsidRPr="00BB3DC2">
        <w:rPr>
          <w:rFonts w:eastAsia="SimSun"/>
          <w:lang w:eastAsia="zh-CN"/>
        </w:rPr>
        <w:t xml:space="preserve">: Two-step paging </w:t>
      </w:r>
      <w:r>
        <w:rPr>
          <w:rFonts w:eastAsia="SimSun"/>
          <w:lang w:eastAsia="zh-CN"/>
        </w:rPr>
        <w:t xml:space="preserve">for coming call </w:t>
      </w:r>
      <w:r w:rsidR="00BB3DC2" w:rsidRPr="00BB3DC2">
        <w:rPr>
          <w:rFonts w:eastAsia="SimSun"/>
          <w:lang w:eastAsia="zh-CN"/>
        </w:rPr>
        <w:t>is taken into account to save the power</w:t>
      </w:r>
    </w:p>
    <w:p w14:paraId="7510D3C3" w14:textId="77777777" w:rsidR="00390F52" w:rsidRPr="002E340F" w:rsidRDefault="00390F52" w:rsidP="00C045D6">
      <w:pPr>
        <w:tabs>
          <w:tab w:val="left" w:pos="5"/>
        </w:tabs>
        <w:ind w:left="400"/>
        <w:rPr>
          <w:rFonts w:eastAsia="SimSun"/>
          <w:lang w:eastAsia="zh-CN"/>
        </w:rPr>
      </w:pPr>
    </w:p>
    <w:p w14:paraId="2198C72B" w14:textId="77777777" w:rsidR="00390F52" w:rsidRDefault="005240C4" w:rsidP="00C045D6">
      <w:pPr>
        <w:ind w:left="400"/>
        <w:rPr>
          <w:rFonts w:eastAsia="SimSun"/>
          <w:lang w:eastAsia="zh-CN"/>
        </w:rPr>
      </w:pPr>
      <w:r>
        <w:rPr>
          <w:rFonts w:eastAsia="SimSun" w:hint="eastAsia"/>
          <w:lang w:eastAsia="zh-CN"/>
        </w:rPr>
        <w:t>For RRC_</w:t>
      </w:r>
      <w:r w:rsidR="001A5730">
        <w:rPr>
          <w:rFonts w:eastAsia="SimSun" w:hint="eastAsia"/>
          <w:lang w:eastAsia="zh-CN"/>
        </w:rPr>
        <w:t xml:space="preserve">CONNECTED UEs, </w:t>
      </w:r>
      <w:r w:rsidR="00390F52">
        <w:rPr>
          <w:rFonts w:eastAsia="SimSun"/>
          <w:lang w:eastAsia="zh-CN"/>
        </w:rPr>
        <w:t xml:space="preserve">as the network knows UE position accurately per cell or also within a cell, UE ID is not required to be sent as paging message. The coming call in RRC_CONNECTED is realized by following. </w:t>
      </w:r>
    </w:p>
    <w:p w14:paraId="7D1D82AD" w14:textId="77777777" w:rsidR="00921E27" w:rsidRPr="00C045D6" w:rsidRDefault="00921E27" w:rsidP="00C045D6">
      <w:pPr>
        <w:ind w:left="800"/>
        <w:rPr>
          <w:rFonts w:eastAsiaTheme="minorEastAsia"/>
          <w:lang w:eastAsia="ja-JP"/>
        </w:rPr>
      </w:pPr>
      <w:r w:rsidRPr="00C045D6">
        <w:rPr>
          <w:rFonts w:eastAsiaTheme="minorEastAsia"/>
          <w:lang w:eastAsia="ja-JP"/>
        </w:rPr>
        <w:t xml:space="preserve">UE is configured </w:t>
      </w:r>
      <w:r w:rsidR="00390F52">
        <w:rPr>
          <w:rFonts w:eastAsiaTheme="minorEastAsia"/>
          <w:lang w:eastAsia="ja-JP"/>
        </w:rPr>
        <w:t xml:space="preserve">with </w:t>
      </w:r>
      <w:r w:rsidRPr="00C045D6">
        <w:rPr>
          <w:rFonts w:eastAsiaTheme="minorEastAsia"/>
          <w:lang w:eastAsia="ja-JP"/>
        </w:rPr>
        <w:t>DRX cycle and periodically wake-up for PDCCH reception. If there is message from DL, following action is taken by gNB.</w:t>
      </w:r>
    </w:p>
    <w:p w14:paraId="702B20AE" w14:textId="77777777" w:rsidR="00921E27" w:rsidRPr="00C045D6" w:rsidRDefault="00921E27" w:rsidP="00C045D6">
      <w:pPr>
        <w:ind w:left="1200"/>
        <w:rPr>
          <w:rFonts w:eastAsiaTheme="minorEastAsia"/>
          <w:lang w:eastAsia="ja-JP"/>
        </w:rPr>
      </w:pPr>
      <w:r w:rsidRPr="00C045D6">
        <w:rPr>
          <w:rFonts w:eastAsiaTheme="minorEastAsia"/>
          <w:lang w:eastAsia="ja-JP"/>
        </w:rPr>
        <w:t>- if TA timer is still valid, the network just send</w:t>
      </w:r>
      <w:r>
        <w:rPr>
          <w:rFonts w:eastAsia="SimSun" w:hint="eastAsia"/>
          <w:lang w:eastAsia="zh-CN"/>
        </w:rPr>
        <w:t>s</w:t>
      </w:r>
      <w:r w:rsidRPr="00C045D6">
        <w:rPr>
          <w:rFonts w:eastAsiaTheme="minorEastAsia"/>
          <w:lang w:eastAsia="ja-JP"/>
        </w:rPr>
        <w:t xml:space="preserve"> PDCCH and respective PDSCH containing data. There is no paging message.</w:t>
      </w:r>
    </w:p>
    <w:p w14:paraId="41919A8A" w14:textId="77777777" w:rsidR="008E046E" w:rsidRPr="00921E27" w:rsidRDefault="00921E27" w:rsidP="00C045D6">
      <w:pPr>
        <w:ind w:left="1200"/>
        <w:rPr>
          <w:rFonts w:eastAsia="SimSun"/>
          <w:lang w:eastAsia="zh-CN"/>
        </w:rPr>
      </w:pPr>
      <w:r w:rsidRPr="00C045D6">
        <w:rPr>
          <w:rFonts w:eastAsiaTheme="minorEastAsia"/>
          <w:lang w:eastAsia="ja-JP"/>
        </w:rPr>
        <w:t>- if TA timer is not valid, the network send PDCCH</w:t>
      </w:r>
      <w:r>
        <w:rPr>
          <w:rFonts w:eastAsia="SimSun" w:hint="eastAsia"/>
          <w:lang w:eastAsia="zh-CN"/>
        </w:rPr>
        <w:t>s</w:t>
      </w:r>
      <w:r w:rsidRPr="00C045D6">
        <w:rPr>
          <w:rFonts w:eastAsiaTheme="minorEastAsia"/>
          <w:lang w:eastAsia="ja-JP"/>
        </w:rPr>
        <w:t xml:space="preserve"> to trigger random access (= random access procedure initiated by a PDCCH order). There is no paging message.</w:t>
      </w:r>
    </w:p>
    <w:p w14:paraId="09E26632" w14:textId="77777777" w:rsidR="00C76E4C" w:rsidRDefault="0069314C" w:rsidP="00C045D6">
      <w:pPr>
        <w:ind w:left="400"/>
        <w:rPr>
          <w:rFonts w:eastAsia="SimSun"/>
          <w:lang w:eastAsia="zh-CN"/>
        </w:rPr>
      </w:pPr>
      <w:r>
        <w:rPr>
          <w:rFonts w:eastAsia="SimSun"/>
          <w:lang w:eastAsia="zh-CN"/>
        </w:rPr>
        <w:t xml:space="preserve">Therefore, it is not required to design paging for </w:t>
      </w:r>
      <w:r w:rsidR="00A01A22">
        <w:rPr>
          <w:rFonts w:eastAsia="SimSun" w:hint="eastAsia"/>
          <w:lang w:eastAsia="zh-CN"/>
        </w:rPr>
        <w:t>RRC_CONNECTED for coming call</w:t>
      </w:r>
      <w:r>
        <w:rPr>
          <w:rFonts w:eastAsia="SimSun"/>
          <w:lang w:eastAsia="zh-CN"/>
        </w:rPr>
        <w:t>.</w:t>
      </w:r>
    </w:p>
    <w:p w14:paraId="4D773945" w14:textId="77777777" w:rsidR="00A01A22" w:rsidRPr="00C76E4C" w:rsidRDefault="00A01A22" w:rsidP="00C045D6">
      <w:pPr>
        <w:tabs>
          <w:tab w:val="left" w:pos="5"/>
        </w:tabs>
        <w:ind w:left="400"/>
        <w:rPr>
          <w:rFonts w:eastAsia="SimSun"/>
          <w:lang w:eastAsia="zh-CN"/>
        </w:rPr>
      </w:pPr>
      <w:r w:rsidRPr="00C76E4C">
        <w:rPr>
          <w:rFonts w:eastAsia="SimSun" w:hint="eastAsia"/>
          <w:b/>
          <w:lang w:eastAsia="zh-CN"/>
        </w:rPr>
        <w:t xml:space="preserve">Proposal </w:t>
      </w:r>
      <w:r w:rsidR="002E340F">
        <w:rPr>
          <w:rFonts w:eastAsia="SimSun"/>
          <w:b/>
          <w:lang w:eastAsia="zh-CN"/>
        </w:rPr>
        <w:t>4</w:t>
      </w:r>
      <w:r w:rsidRPr="00F716DD">
        <w:rPr>
          <w:rFonts w:eastAsia="SimSun" w:hint="eastAsia"/>
          <w:lang w:eastAsia="zh-CN"/>
        </w:rPr>
        <w:t xml:space="preserve">: </w:t>
      </w:r>
      <w:r>
        <w:rPr>
          <w:rFonts w:eastAsia="SimSun" w:hint="eastAsia"/>
          <w:lang w:eastAsia="zh-CN"/>
        </w:rPr>
        <w:t xml:space="preserve">It is not </w:t>
      </w:r>
      <w:r w:rsidR="00E675E8">
        <w:rPr>
          <w:rFonts w:eastAsia="SimSun"/>
          <w:lang w:eastAsia="zh-CN"/>
        </w:rPr>
        <w:t>required</w:t>
      </w:r>
      <w:r>
        <w:rPr>
          <w:rFonts w:eastAsia="SimSun" w:hint="eastAsia"/>
          <w:lang w:eastAsia="zh-CN"/>
        </w:rPr>
        <w:t xml:space="preserve"> to </w:t>
      </w:r>
      <w:r w:rsidR="00E675E8">
        <w:rPr>
          <w:rFonts w:eastAsia="SimSun"/>
          <w:lang w:eastAsia="zh-CN"/>
        </w:rPr>
        <w:t>design</w:t>
      </w:r>
      <w:r>
        <w:rPr>
          <w:rFonts w:eastAsia="SimSun" w:hint="eastAsia"/>
          <w:lang w:eastAsia="zh-CN"/>
        </w:rPr>
        <w:t xml:space="preserve"> paging </w:t>
      </w:r>
      <w:r w:rsidR="00E675E8">
        <w:rPr>
          <w:rFonts w:eastAsia="SimSun"/>
          <w:lang w:eastAsia="zh-CN"/>
        </w:rPr>
        <w:t xml:space="preserve">for coming call </w:t>
      </w:r>
      <w:r>
        <w:rPr>
          <w:rFonts w:eastAsia="SimSun" w:hint="eastAsia"/>
          <w:lang w:eastAsia="zh-CN"/>
        </w:rPr>
        <w:t>for RRC_CONNECTED.</w:t>
      </w:r>
    </w:p>
    <w:p w14:paraId="71DCF33D" w14:textId="77777777" w:rsidR="00C76E4C" w:rsidRPr="00A01A22" w:rsidRDefault="00C76E4C" w:rsidP="00C045D6">
      <w:pPr>
        <w:ind w:left="400"/>
        <w:rPr>
          <w:rFonts w:eastAsia="SimSun"/>
          <w:lang w:eastAsia="zh-CN"/>
        </w:rPr>
      </w:pPr>
    </w:p>
    <w:p w14:paraId="446C6FEF" w14:textId="0D962561" w:rsidR="00213DA4" w:rsidRDefault="00C31A2F" w:rsidP="00C045D6">
      <w:pPr>
        <w:ind w:left="400"/>
        <w:rPr>
          <w:rFonts w:eastAsia="SimSun"/>
          <w:lang w:eastAsia="zh-CN"/>
        </w:rPr>
      </w:pPr>
      <w:r>
        <w:rPr>
          <w:rFonts w:eastAsiaTheme="minorEastAsia" w:hint="eastAsia"/>
          <w:lang w:eastAsia="ja-JP"/>
        </w:rPr>
        <w:t>Al</w:t>
      </w:r>
      <w:r>
        <w:rPr>
          <w:rFonts w:eastAsiaTheme="minorEastAsia"/>
          <w:lang w:eastAsia="ja-JP"/>
        </w:rPr>
        <w:t>though UE behaviour for R</w:t>
      </w:r>
      <w:r w:rsidR="008E046E">
        <w:rPr>
          <w:rFonts w:eastAsiaTheme="minorEastAsia" w:hint="eastAsia"/>
          <w:lang w:eastAsia="ja-JP"/>
        </w:rPr>
        <w:t>RC_INACTIVE</w:t>
      </w:r>
      <w:r>
        <w:rPr>
          <w:rFonts w:eastAsiaTheme="minorEastAsia"/>
          <w:lang w:eastAsia="ja-JP"/>
        </w:rPr>
        <w:t xml:space="preserve"> is </w:t>
      </w:r>
      <w:r w:rsidR="001F42D6">
        <w:rPr>
          <w:rFonts w:eastAsiaTheme="minorEastAsia"/>
          <w:lang w:eastAsia="ja-JP"/>
        </w:rPr>
        <w:t>on-going</w:t>
      </w:r>
      <w:r>
        <w:rPr>
          <w:rFonts w:eastAsiaTheme="minorEastAsia"/>
          <w:lang w:eastAsia="ja-JP"/>
        </w:rPr>
        <w:t xml:space="preserve"> discussion in RAN2, </w:t>
      </w:r>
      <w:r w:rsidR="004E7C19">
        <w:rPr>
          <w:rFonts w:eastAsia="SimSun" w:hint="eastAsia"/>
          <w:lang w:eastAsia="zh-CN"/>
        </w:rPr>
        <w:t>following was agreed in last RAN2 meeting</w:t>
      </w:r>
      <w:r w:rsidR="00213DA4">
        <w:rPr>
          <w:rFonts w:eastAsia="SimSun"/>
          <w:lang w:eastAsia="zh-CN"/>
        </w:rPr>
        <w:t>.</w:t>
      </w:r>
    </w:p>
    <w:p w14:paraId="0F0EF892" w14:textId="77777777" w:rsidR="00427D02" w:rsidRPr="00427D02" w:rsidRDefault="00427D02" w:rsidP="00C045D6">
      <w:pPr>
        <w:ind w:left="1200"/>
        <w:rPr>
          <w:rFonts w:eastAsia="SimSun"/>
          <w:lang w:eastAsia="zh-CN"/>
        </w:rPr>
      </w:pPr>
      <w:r w:rsidRPr="00427D02">
        <w:rPr>
          <w:rFonts w:eastAsia="SimSun"/>
          <w:lang w:eastAsia="zh-CN"/>
        </w:rPr>
        <w:t>1</w:t>
      </w:r>
      <w:r w:rsidRPr="00427D02">
        <w:rPr>
          <w:rFonts w:eastAsia="SimSun"/>
          <w:lang w:eastAsia="zh-CN"/>
        </w:rPr>
        <w:tab/>
        <w:t>A UE in INACTIVE is reachable via RAN-initiated notification and CN-initiated Paging. RAN and CN paging occasions overlap and same paging/notification mechanism used.</w:t>
      </w:r>
    </w:p>
    <w:p w14:paraId="4C62BD39" w14:textId="77777777" w:rsidR="00427D02" w:rsidRDefault="00427D02" w:rsidP="00C045D6">
      <w:pPr>
        <w:ind w:left="1200"/>
        <w:rPr>
          <w:rFonts w:eastAsia="SimSun"/>
          <w:lang w:eastAsia="zh-CN"/>
        </w:rPr>
      </w:pPr>
      <w:r w:rsidRPr="00427D02">
        <w:rPr>
          <w:rFonts w:eastAsia="SimSun"/>
          <w:lang w:eastAsia="zh-CN"/>
        </w:rPr>
        <w:t>2</w:t>
      </w:r>
      <w:r w:rsidRPr="00427D02">
        <w:rPr>
          <w:rFonts w:eastAsia="SimSun"/>
          <w:lang w:eastAsia="zh-CN"/>
        </w:rPr>
        <w:tab/>
        <w:t>A RAN node can configure a UE in INACTIVE with a RAN configured paging DRX cycle (which could be UE specific configuration).</w:t>
      </w:r>
    </w:p>
    <w:p w14:paraId="030218CA" w14:textId="77777777" w:rsidR="004419A3" w:rsidRDefault="00023111" w:rsidP="00C045D6">
      <w:pPr>
        <w:ind w:left="400"/>
        <w:rPr>
          <w:rFonts w:eastAsiaTheme="minorEastAsia"/>
          <w:lang w:eastAsia="ja-JP"/>
        </w:rPr>
      </w:pPr>
      <w:r w:rsidRPr="00C045D6">
        <w:rPr>
          <w:rFonts w:eastAsiaTheme="minorEastAsia"/>
          <w:lang w:eastAsia="ja-JP"/>
        </w:rPr>
        <w:t>RRC_INACTIVE UEs support both "CN-initiated paging" and "RAN initiated notification"</w:t>
      </w:r>
      <w:r w:rsidR="004419A3">
        <w:rPr>
          <w:rFonts w:eastAsiaTheme="minorEastAsia"/>
          <w:lang w:eastAsia="ja-JP"/>
        </w:rPr>
        <w:t>. The paging/notificat</w:t>
      </w:r>
      <w:r w:rsidR="007B439D">
        <w:rPr>
          <w:rFonts w:eastAsiaTheme="minorEastAsia"/>
          <w:lang w:eastAsia="ja-JP"/>
        </w:rPr>
        <w:t>ion mechanism needs to be same for these two cases. In RRC_IDLE, we propose the possibility of UE specific adjustment of paging message using the network knowledge for stationary case. In RRC_INACTIVE, the knowledge of UE beam/subcell situation can be more known by the network. Therefore, we think the same design with RRC_IDLE can be used for RRC_INACTIVE.</w:t>
      </w:r>
    </w:p>
    <w:p w14:paraId="027DB223" w14:textId="77777777" w:rsidR="00F558B4" w:rsidRDefault="00023111" w:rsidP="00C045D6">
      <w:pPr>
        <w:ind w:left="400"/>
        <w:rPr>
          <w:rFonts w:eastAsia="SimSun"/>
          <w:lang w:eastAsia="zh-CN"/>
        </w:rPr>
      </w:pPr>
      <w:r w:rsidRPr="00C76E4C">
        <w:rPr>
          <w:rFonts w:eastAsia="SimSun" w:hint="eastAsia"/>
          <w:b/>
          <w:lang w:eastAsia="zh-CN"/>
        </w:rPr>
        <w:lastRenderedPageBreak/>
        <w:t xml:space="preserve">Proposal </w:t>
      </w:r>
      <w:r w:rsidR="002E340F">
        <w:rPr>
          <w:rFonts w:eastAsia="SimSun"/>
          <w:b/>
          <w:lang w:eastAsia="zh-CN"/>
        </w:rPr>
        <w:t>5</w:t>
      </w:r>
      <w:r w:rsidRPr="00F716DD">
        <w:rPr>
          <w:rFonts w:eastAsia="SimSun" w:hint="eastAsia"/>
          <w:lang w:eastAsia="zh-CN"/>
        </w:rPr>
        <w:t>:</w:t>
      </w:r>
      <w:r>
        <w:rPr>
          <w:rFonts w:eastAsia="SimSun" w:hint="eastAsia"/>
          <w:lang w:eastAsia="zh-CN"/>
        </w:rPr>
        <w:t xml:space="preserve"> </w:t>
      </w:r>
      <w:r w:rsidR="00F558B4">
        <w:rPr>
          <w:rFonts w:eastAsia="SimSun"/>
          <w:lang w:eastAsia="zh-CN"/>
        </w:rPr>
        <w:t xml:space="preserve">The </w:t>
      </w:r>
      <w:r w:rsidR="00676359">
        <w:rPr>
          <w:rFonts w:eastAsia="SimSun"/>
          <w:lang w:eastAsia="zh-CN"/>
        </w:rPr>
        <w:t xml:space="preserve">paging </w:t>
      </w:r>
      <w:r w:rsidR="00F558B4">
        <w:rPr>
          <w:rFonts w:eastAsia="SimSun"/>
          <w:lang w:eastAsia="zh-CN"/>
        </w:rPr>
        <w:t xml:space="preserve">design </w:t>
      </w:r>
      <w:r w:rsidR="00676359">
        <w:rPr>
          <w:rFonts w:eastAsia="SimSun"/>
          <w:lang w:eastAsia="zh-CN"/>
        </w:rPr>
        <w:t xml:space="preserve">for coming call </w:t>
      </w:r>
      <w:r w:rsidR="00F558B4">
        <w:rPr>
          <w:rFonts w:eastAsia="SimSun"/>
          <w:lang w:eastAsia="zh-CN"/>
        </w:rPr>
        <w:t>for RRC_INACTIVE can be same as RRC_IDLE. When RRC_INACTIVE design is more progressed in RAN2, this can be revisited.</w:t>
      </w:r>
    </w:p>
    <w:p w14:paraId="2B279766" w14:textId="77777777" w:rsidR="00825AF3" w:rsidRPr="00023111" w:rsidRDefault="00825AF3" w:rsidP="004536BB">
      <w:pPr>
        <w:rPr>
          <w:rFonts w:eastAsia="SimSun"/>
          <w:lang w:eastAsia="zh-CN"/>
        </w:rPr>
      </w:pPr>
    </w:p>
    <w:p w14:paraId="28E7F4C0" w14:textId="4B649F23" w:rsidR="00BB26D3" w:rsidRPr="000C536F" w:rsidRDefault="00825AF3" w:rsidP="000C536F">
      <w:pPr>
        <w:pStyle w:val="aff3"/>
        <w:numPr>
          <w:ilvl w:val="0"/>
          <w:numId w:val="33"/>
        </w:numPr>
        <w:ind w:leftChars="0"/>
        <w:rPr>
          <w:rFonts w:eastAsia="SimSun"/>
          <w:lang w:eastAsia="zh-CN"/>
        </w:rPr>
      </w:pPr>
      <w:r>
        <w:rPr>
          <w:rFonts w:eastAsia="SimSun" w:hint="eastAsia"/>
          <w:lang w:eastAsia="zh-CN"/>
        </w:rPr>
        <w:t>SIB</w:t>
      </w:r>
      <w:r w:rsidR="00BB26D3">
        <w:rPr>
          <w:rFonts w:eastAsia="SimSun"/>
          <w:lang w:eastAsia="zh-CN"/>
        </w:rPr>
        <w:t xml:space="preserve"> </w:t>
      </w:r>
      <w:r>
        <w:rPr>
          <w:rFonts w:eastAsia="SimSun" w:hint="eastAsia"/>
          <w:lang w:eastAsia="zh-CN"/>
        </w:rPr>
        <w:t>update</w:t>
      </w:r>
    </w:p>
    <w:p w14:paraId="65A52DA2" w14:textId="6E39E4D8" w:rsidR="00DE4BED" w:rsidRDefault="00DE4BED" w:rsidP="00C045D6">
      <w:pPr>
        <w:ind w:left="400"/>
        <w:rPr>
          <w:rFonts w:eastAsia="SimSun"/>
          <w:lang w:eastAsia="zh-CN"/>
        </w:rPr>
      </w:pPr>
    </w:p>
    <w:p w14:paraId="0CD48F6C" w14:textId="17670FF6" w:rsidR="00825AF3" w:rsidRDefault="00825AF3" w:rsidP="00C045D6">
      <w:pPr>
        <w:ind w:left="400"/>
        <w:rPr>
          <w:rFonts w:eastAsia="SimSun"/>
          <w:lang w:eastAsia="zh-CN"/>
        </w:rPr>
      </w:pPr>
      <w:r>
        <w:rPr>
          <w:rFonts w:eastAsia="SimSun" w:hint="eastAsia"/>
          <w:lang w:eastAsia="zh-CN"/>
        </w:rPr>
        <w:t xml:space="preserve">SIB update </w:t>
      </w:r>
      <w:r w:rsidR="002958AE">
        <w:rPr>
          <w:rFonts w:eastAsia="SimSun"/>
          <w:lang w:eastAsia="zh-CN"/>
        </w:rPr>
        <w:t xml:space="preserve">is </w:t>
      </w:r>
      <w:r>
        <w:rPr>
          <w:rFonts w:eastAsia="SimSun" w:hint="eastAsia"/>
          <w:lang w:eastAsia="zh-CN"/>
        </w:rPr>
        <w:t>common for RRC_IDLE</w:t>
      </w:r>
      <w:r w:rsidR="002958AE">
        <w:rPr>
          <w:rFonts w:eastAsia="SimSun"/>
          <w:lang w:eastAsia="zh-CN"/>
        </w:rPr>
        <w:t xml:space="preserve">, </w:t>
      </w:r>
      <w:r>
        <w:rPr>
          <w:rFonts w:eastAsia="SimSun" w:hint="eastAsia"/>
          <w:lang w:eastAsia="zh-CN"/>
        </w:rPr>
        <w:t>RRC_CONNECTED</w:t>
      </w:r>
      <w:r w:rsidR="002958AE">
        <w:rPr>
          <w:rFonts w:eastAsia="SimSun"/>
          <w:lang w:eastAsia="zh-CN"/>
        </w:rPr>
        <w:t xml:space="preserve"> and RRC_INACTIVE</w:t>
      </w:r>
      <w:r>
        <w:rPr>
          <w:rFonts w:eastAsia="SimSun" w:hint="eastAsia"/>
          <w:lang w:eastAsia="zh-CN"/>
        </w:rPr>
        <w:t xml:space="preserve">. </w:t>
      </w:r>
      <w:r w:rsidR="002958AE">
        <w:rPr>
          <w:rFonts w:eastAsia="SimSun"/>
          <w:lang w:eastAsia="zh-CN"/>
        </w:rPr>
        <w:t>A</w:t>
      </w:r>
      <w:r w:rsidR="005C3182">
        <w:rPr>
          <w:rFonts w:eastAsia="SimSun" w:hint="eastAsia"/>
          <w:lang w:eastAsia="zh-CN"/>
        </w:rPr>
        <w:t xml:space="preserve">ll UEs </w:t>
      </w:r>
      <w:r w:rsidR="00A92C25">
        <w:rPr>
          <w:rFonts w:eastAsiaTheme="minorEastAsia" w:hint="eastAsia"/>
          <w:lang w:eastAsia="ja-JP"/>
        </w:rPr>
        <w:t xml:space="preserve">in a cell </w:t>
      </w:r>
      <w:r w:rsidR="005C3182">
        <w:rPr>
          <w:rFonts w:eastAsia="SimSun" w:hint="eastAsia"/>
          <w:lang w:eastAsia="zh-CN"/>
        </w:rPr>
        <w:t>w</w:t>
      </w:r>
      <w:r w:rsidR="002958AE">
        <w:rPr>
          <w:rFonts w:eastAsia="SimSun"/>
          <w:lang w:eastAsia="zh-CN"/>
        </w:rPr>
        <w:t>ould</w:t>
      </w:r>
      <w:r w:rsidR="005C3182">
        <w:rPr>
          <w:rFonts w:eastAsia="SimSun" w:hint="eastAsia"/>
          <w:lang w:eastAsia="zh-CN"/>
        </w:rPr>
        <w:t xml:space="preserve"> monitor paging message </w:t>
      </w:r>
      <w:r w:rsidR="002958AE">
        <w:rPr>
          <w:rFonts w:eastAsia="SimSun"/>
          <w:lang w:eastAsia="zh-CN"/>
        </w:rPr>
        <w:t xml:space="preserve">for SIB update </w:t>
      </w:r>
      <w:r w:rsidR="005C3182">
        <w:rPr>
          <w:rFonts w:eastAsia="SimSun" w:hint="eastAsia"/>
          <w:lang w:eastAsia="zh-CN"/>
        </w:rPr>
        <w:t xml:space="preserve">and </w:t>
      </w:r>
      <w:r w:rsidR="002958AE">
        <w:rPr>
          <w:rFonts w:eastAsia="SimSun"/>
          <w:lang w:eastAsia="zh-CN"/>
        </w:rPr>
        <w:t xml:space="preserve">acquire updated </w:t>
      </w:r>
      <w:r w:rsidR="005C3182">
        <w:rPr>
          <w:rFonts w:eastAsia="SimSun" w:hint="eastAsia"/>
          <w:lang w:eastAsia="zh-CN"/>
        </w:rPr>
        <w:t xml:space="preserve">SIB if there is update </w:t>
      </w:r>
      <w:r w:rsidR="005C3182">
        <w:rPr>
          <w:rFonts w:eastAsia="SimSun"/>
          <w:lang w:eastAsia="zh-CN"/>
        </w:rPr>
        <w:t>notification</w:t>
      </w:r>
      <w:r w:rsidR="005C3182">
        <w:rPr>
          <w:rFonts w:eastAsia="SimSun" w:hint="eastAsia"/>
          <w:lang w:eastAsia="zh-CN"/>
        </w:rPr>
        <w:t>.</w:t>
      </w:r>
      <w:r w:rsidR="00733E50">
        <w:rPr>
          <w:rFonts w:eastAsia="SimSun" w:hint="eastAsia"/>
          <w:lang w:eastAsia="zh-CN"/>
        </w:rPr>
        <w:t xml:space="preserve"> </w:t>
      </w:r>
      <w:r w:rsidR="00676359">
        <w:rPr>
          <w:rFonts w:eastAsia="SimSun"/>
          <w:lang w:eastAsia="zh-CN"/>
        </w:rPr>
        <w:t xml:space="preserve">The </w:t>
      </w:r>
      <w:r w:rsidR="00733E50">
        <w:rPr>
          <w:rFonts w:eastAsia="SimSun"/>
          <w:lang w:eastAsia="zh-CN"/>
        </w:rPr>
        <w:t>monitoring</w:t>
      </w:r>
      <w:r w:rsidR="00733E50">
        <w:rPr>
          <w:rFonts w:eastAsia="SimSun" w:hint="eastAsia"/>
          <w:lang w:eastAsia="zh-CN"/>
        </w:rPr>
        <w:t xml:space="preserve"> behaviour of RRC_IDLE UEs </w:t>
      </w:r>
      <w:r w:rsidR="00AC3585">
        <w:rPr>
          <w:rFonts w:eastAsia="SimSun" w:hint="eastAsia"/>
          <w:lang w:eastAsia="zh-CN"/>
        </w:rPr>
        <w:t>and RRC_CONNECTED</w:t>
      </w:r>
      <w:r w:rsidR="00733E50">
        <w:rPr>
          <w:rFonts w:eastAsia="SimSun" w:hint="eastAsia"/>
          <w:lang w:eastAsia="zh-CN"/>
        </w:rPr>
        <w:t xml:space="preserve"> UEs are </w:t>
      </w:r>
      <w:r w:rsidR="00733E50">
        <w:rPr>
          <w:rFonts w:eastAsia="SimSun"/>
          <w:lang w:eastAsia="zh-CN"/>
        </w:rPr>
        <w:t>different</w:t>
      </w:r>
      <w:r w:rsidR="00676359">
        <w:rPr>
          <w:rFonts w:eastAsia="SimSun"/>
          <w:lang w:eastAsia="zh-CN"/>
        </w:rPr>
        <w:t xml:space="preserve"> in LTE</w:t>
      </w:r>
      <w:r w:rsidR="00733E50">
        <w:rPr>
          <w:rFonts w:eastAsia="SimSun" w:hint="eastAsia"/>
          <w:lang w:eastAsia="zh-CN"/>
        </w:rPr>
        <w:t xml:space="preserve">. RRC_IDLE UEs </w:t>
      </w:r>
      <w:r w:rsidR="00A43290">
        <w:rPr>
          <w:rFonts w:eastAsia="SimSun" w:hint="eastAsia"/>
          <w:lang w:eastAsia="zh-CN"/>
        </w:rPr>
        <w:t>monitor</w:t>
      </w:r>
      <w:r w:rsidR="00733E50">
        <w:rPr>
          <w:rFonts w:eastAsia="SimSun" w:hint="eastAsia"/>
          <w:lang w:eastAsia="zh-CN"/>
        </w:rPr>
        <w:t xml:space="preserve"> paging message based on paging </w:t>
      </w:r>
      <w:r w:rsidR="00733E50">
        <w:rPr>
          <w:rFonts w:eastAsia="SimSun"/>
          <w:lang w:eastAsia="zh-CN"/>
        </w:rPr>
        <w:t>occasion</w:t>
      </w:r>
      <w:r w:rsidR="00733E50">
        <w:rPr>
          <w:rFonts w:eastAsia="SimSun" w:hint="eastAsia"/>
          <w:lang w:eastAsia="zh-CN"/>
        </w:rPr>
        <w:t xml:space="preserve"> per DRX cycle </w:t>
      </w:r>
      <w:r w:rsidR="00676359">
        <w:rPr>
          <w:rFonts w:eastAsia="SimSun"/>
          <w:lang w:eastAsia="zh-CN"/>
        </w:rPr>
        <w:t>and</w:t>
      </w:r>
      <w:r w:rsidR="00A43290">
        <w:rPr>
          <w:rFonts w:eastAsia="SimSun" w:hint="eastAsia"/>
          <w:lang w:eastAsia="zh-CN"/>
        </w:rPr>
        <w:t xml:space="preserve"> RRC_</w:t>
      </w:r>
      <w:r w:rsidR="00AC3585">
        <w:rPr>
          <w:rFonts w:eastAsia="SimSun" w:hint="eastAsia"/>
          <w:lang w:eastAsia="zh-CN"/>
        </w:rPr>
        <w:t>CONNECTED</w:t>
      </w:r>
      <w:r w:rsidR="00A43290">
        <w:rPr>
          <w:rFonts w:eastAsia="SimSun" w:hint="eastAsia"/>
          <w:lang w:eastAsia="zh-CN"/>
        </w:rPr>
        <w:t xml:space="preserve"> UEs monitor paging message </w:t>
      </w:r>
      <w:r w:rsidR="00A92C25">
        <w:rPr>
          <w:rFonts w:eastAsiaTheme="minorEastAsia" w:hint="eastAsia"/>
          <w:lang w:eastAsia="ja-JP"/>
        </w:rPr>
        <w:t>up to implementation</w:t>
      </w:r>
      <w:r w:rsidR="00676359">
        <w:rPr>
          <w:rFonts w:eastAsiaTheme="minorEastAsia"/>
          <w:lang w:eastAsia="ja-JP"/>
        </w:rPr>
        <w:t xml:space="preserve"> as paging for SIB update is common to all paging occasions.</w:t>
      </w:r>
      <w:r w:rsidR="00A92C25">
        <w:rPr>
          <w:rFonts w:eastAsiaTheme="minorEastAsia" w:hint="eastAsia"/>
          <w:lang w:eastAsia="ja-JP"/>
        </w:rPr>
        <w:t xml:space="preserve"> </w:t>
      </w:r>
      <w:r w:rsidR="00676359">
        <w:rPr>
          <w:rFonts w:eastAsiaTheme="minorEastAsia"/>
          <w:lang w:eastAsia="ja-JP"/>
        </w:rPr>
        <w:t xml:space="preserve">Typical implementation would be </w:t>
      </w:r>
      <w:r w:rsidR="00A92C25">
        <w:rPr>
          <w:rFonts w:eastAsiaTheme="minorEastAsia" w:hint="eastAsia"/>
          <w:lang w:eastAsia="ja-JP"/>
        </w:rPr>
        <w:t>the reception is aligned with DRX cycle</w:t>
      </w:r>
      <w:r w:rsidR="00AC3585">
        <w:rPr>
          <w:rFonts w:eastAsia="SimSun" w:hint="eastAsia"/>
          <w:lang w:eastAsia="zh-CN"/>
        </w:rPr>
        <w:t>.</w:t>
      </w:r>
    </w:p>
    <w:p w14:paraId="518EE778" w14:textId="066DE182" w:rsidR="006D3812" w:rsidRPr="006D3812" w:rsidRDefault="00847EFE" w:rsidP="006D3812">
      <w:pPr>
        <w:ind w:left="400"/>
        <w:rPr>
          <w:rFonts w:eastAsia="SimSun"/>
          <w:lang w:eastAsia="zh-CN"/>
        </w:rPr>
      </w:pPr>
      <w:r>
        <w:rPr>
          <w:rFonts w:eastAsia="SimSun" w:hint="eastAsia"/>
          <w:lang w:eastAsia="zh-CN"/>
        </w:rPr>
        <w:t>We see to indicate SIB update</w:t>
      </w:r>
      <w:r w:rsidR="00676359">
        <w:rPr>
          <w:rFonts w:eastAsia="SimSun"/>
          <w:lang w:eastAsia="zh-CN"/>
        </w:rPr>
        <w:t xml:space="preserve"> using</w:t>
      </w:r>
      <w:r>
        <w:rPr>
          <w:rFonts w:eastAsia="SimSun" w:hint="eastAsia"/>
          <w:lang w:eastAsia="zh-CN"/>
        </w:rPr>
        <w:t xml:space="preserve"> PBCH (</w:t>
      </w:r>
      <w:r w:rsidR="006E571D">
        <w:rPr>
          <w:rFonts w:eastAsia="SimSun" w:hint="eastAsia"/>
          <w:lang w:eastAsia="zh-CN"/>
        </w:rPr>
        <w:t xml:space="preserve">option 2: </w:t>
      </w:r>
      <w:r w:rsidRPr="0056080A">
        <w:rPr>
          <w:lang w:val="en-US" w:eastAsia="ja-JP"/>
        </w:rPr>
        <w:t>Paging message is transmitted in a non-scheduled physical channel</w:t>
      </w:r>
      <w:r>
        <w:rPr>
          <w:rFonts w:eastAsia="SimSun" w:hint="eastAsia"/>
          <w:lang w:eastAsia="zh-CN"/>
        </w:rPr>
        <w:t>) is a reasonable option from overhead reduction perspective.</w:t>
      </w:r>
      <w:r w:rsidR="00ED4806">
        <w:rPr>
          <w:rFonts w:eastAsia="SimSun" w:hint="eastAsia"/>
          <w:lang w:eastAsia="zh-CN"/>
        </w:rPr>
        <w:t xml:space="preserve"> </w:t>
      </w:r>
      <w:r w:rsidR="00676359">
        <w:rPr>
          <w:rFonts w:eastAsia="SimSun"/>
          <w:lang w:eastAsia="zh-CN"/>
        </w:rPr>
        <w:t xml:space="preserve">After very long DRX case, because of clock drift of inaccurate oscillator, UE needs to receive synchronization signal and PBCH to obtain SFN. If SIB update is embedded in PBCH, the latency and power consumption can be reduced. </w:t>
      </w:r>
      <w:r w:rsidR="00A77EEE">
        <w:rPr>
          <w:rFonts w:eastAsia="SimSun"/>
          <w:lang w:eastAsia="zh-CN"/>
        </w:rPr>
        <w:t>If PBCH is sent separate timing compared with UE dedicated paging, UE needs to wake up twice for paging for coming call and paging for SIB update in PBCH. This increase</w:t>
      </w:r>
      <w:r w:rsidR="00AF079D">
        <w:rPr>
          <w:rFonts w:eastAsia="SimSun" w:hint="eastAsia"/>
          <w:lang w:eastAsia="zh-CN"/>
        </w:rPr>
        <w:t>s</w:t>
      </w:r>
      <w:r w:rsidR="00A77EEE">
        <w:rPr>
          <w:rFonts w:eastAsia="SimSun"/>
          <w:lang w:eastAsia="zh-CN"/>
        </w:rPr>
        <w:t xml:space="preserve"> the power consumption. Therefore, paging for coming call should be sent same or close </w:t>
      </w:r>
      <w:r w:rsidR="00C9292F">
        <w:rPr>
          <w:rFonts w:eastAsia="SimSun"/>
          <w:lang w:eastAsia="zh-CN"/>
        </w:rPr>
        <w:t>slot</w:t>
      </w:r>
      <w:r w:rsidR="00A77EEE">
        <w:rPr>
          <w:rFonts w:eastAsia="SimSun"/>
          <w:lang w:eastAsia="zh-CN"/>
        </w:rPr>
        <w:t xml:space="preserve"> to PBCH.</w:t>
      </w:r>
      <w:r w:rsidR="006D3812">
        <w:rPr>
          <w:rFonts w:eastAsia="SimSun" w:hint="eastAsia"/>
          <w:lang w:eastAsia="zh-CN"/>
        </w:rPr>
        <w:t xml:space="preserve"> </w:t>
      </w:r>
    </w:p>
    <w:p w14:paraId="7252BA23" w14:textId="77777777" w:rsidR="00847EFE" w:rsidRPr="006C6307" w:rsidRDefault="00A77EEE" w:rsidP="00ED4806">
      <w:pPr>
        <w:ind w:left="400"/>
        <w:rPr>
          <w:rFonts w:eastAsia="SimSun"/>
          <w:lang w:eastAsia="zh-CN"/>
        </w:rPr>
      </w:pPr>
      <w:r>
        <w:rPr>
          <w:rFonts w:eastAsia="SimSun"/>
          <w:lang w:eastAsia="zh-CN"/>
        </w:rPr>
        <w:t xml:space="preserve"> </w:t>
      </w:r>
      <w:r w:rsidR="00676359">
        <w:rPr>
          <w:rFonts w:eastAsia="SimSun"/>
          <w:lang w:eastAsia="zh-CN"/>
        </w:rPr>
        <w:t>O</w:t>
      </w:r>
      <w:r w:rsidR="00847EFE">
        <w:rPr>
          <w:rFonts w:eastAsia="SimSun" w:hint="eastAsia"/>
          <w:lang w:eastAsia="zh-CN"/>
        </w:rPr>
        <w:t xml:space="preserve">n </w:t>
      </w:r>
      <w:r w:rsidR="00307FA8">
        <w:rPr>
          <w:rFonts w:eastAsia="SimSun" w:hint="eastAsia"/>
          <w:lang w:eastAsia="zh-CN"/>
        </w:rPr>
        <w:t xml:space="preserve">the </w:t>
      </w:r>
      <w:r w:rsidR="00847EFE">
        <w:rPr>
          <w:rFonts w:eastAsia="SimSun" w:hint="eastAsia"/>
          <w:lang w:eastAsia="zh-CN"/>
        </w:rPr>
        <w:t xml:space="preserve">other hand, </w:t>
      </w:r>
      <w:r w:rsidR="009C66A2">
        <w:rPr>
          <w:rFonts w:eastAsia="SimSun" w:hint="eastAsia"/>
          <w:lang w:eastAsia="zh-CN"/>
        </w:rPr>
        <w:t>i</w:t>
      </w:r>
      <w:r w:rsidR="009C66A2" w:rsidRPr="00C045D6">
        <w:rPr>
          <w:rFonts w:eastAsia="SimSun"/>
          <w:lang w:eastAsia="zh-CN"/>
        </w:rPr>
        <w:t xml:space="preserve">f PDCCH is used for paging for </w:t>
      </w:r>
      <w:r w:rsidR="00676359">
        <w:rPr>
          <w:rFonts w:eastAsia="SimSun"/>
          <w:lang w:eastAsia="zh-CN"/>
        </w:rPr>
        <w:t xml:space="preserve">coming call, </w:t>
      </w:r>
      <w:r w:rsidR="009C66A2" w:rsidRPr="00C045D6">
        <w:rPr>
          <w:rFonts w:eastAsia="SimSun"/>
          <w:lang w:eastAsia="zh-CN"/>
        </w:rPr>
        <w:t>paging for SI</w:t>
      </w:r>
      <w:r w:rsidR="00676359">
        <w:rPr>
          <w:rFonts w:eastAsia="SimSun"/>
          <w:lang w:eastAsia="zh-CN"/>
        </w:rPr>
        <w:t xml:space="preserve">B update can be </w:t>
      </w:r>
      <w:r w:rsidR="00F50DF1">
        <w:rPr>
          <w:rFonts w:eastAsia="SimSun"/>
          <w:lang w:eastAsia="zh-CN"/>
        </w:rPr>
        <w:t xml:space="preserve">also </w:t>
      </w:r>
      <w:r w:rsidR="009C66A2" w:rsidRPr="00C045D6">
        <w:rPr>
          <w:rFonts w:eastAsia="SimSun"/>
          <w:lang w:eastAsia="zh-CN"/>
        </w:rPr>
        <w:t>sent in PDCCH</w:t>
      </w:r>
      <w:r w:rsidR="00F50DF1">
        <w:rPr>
          <w:rFonts w:eastAsia="SimSun"/>
          <w:lang w:eastAsia="zh-CN"/>
        </w:rPr>
        <w:t xml:space="preserve"> (option 4).</w:t>
      </w:r>
    </w:p>
    <w:p w14:paraId="6ABBBEDB" w14:textId="77777777" w:rsidR="00F50DF1" w:rsidRDefault="00993842" w:rsidP="00C045D6">
      <w:pPr>
        <w:ind w:left="400"/>
        <w:rPr>
          <w:rFonts w:eastAsia="SimSun"/>
          <w:lang w:eastAsia="zh-CN"/>
        </w:rPr>
      </w:pPr>
      <w:r w:rsidRPr="00C76E4C">
        <w:rPr>
          <w:rFonts w:eastAsia="SimSun" w:hint="eastAsia"/>
          <w:b/>
          <w:lang w:eastAsia="zh-CN"/>
        </w:rPr>
        <w:t xml:space="preserve">Proposal </w:t>
      </w:r>
      <w:r w:rsidR="002E340F">
        <w:rPr>
          <w:rFonts w:eastAsia="SimSun"/>
          <w:b/>
          <w:lang w:eastAsia="zh-CN"/>
        </w:rPr>
        <w:t>6</w:t>
      </w:r>
      <w:r>
        <w:rPr>
          <w:rFonts w:eastAsia="SimSun" w:hint="eastAsia"/>
          <w:b/>
          <w:lang w:eastAsia="zh-CN"/>
        </w:rPr>
        <w:t xml:space="preserve">: </w:t>
      </w:r>
      <w:r w:rsidR="009C66A2" w:rsidRPr="00C045D6">
        <w:rPr>
          <w:rFonts w:eastAsia="SimSun"/>
          <w:lang w:eastAsia="zh-CN"/>
        </w:rPr>
        <w:t xml:space="preserve">Paging for SI/ETWS </w:t>
      </w:r>
      <w:r w:rsidR="009C66A2">
        <w:rPr>
          <w:rFonts w:eastAsia="SimSun" w:hint="eastAsia"/>
          <w:lang w:eastAsia="zh-CN"/>
        </w:rPr>
        <w:t xml:space="preserve">update </w:t>
      </w:r>
      <w:r w:rsidR="009C66A2" w:rsidRPr="00C045D6">
        <w:rPr>
          <w:rFonts w:eastAsia="SimSun"/>
          <w:lang w:eastAsia="zh-CN"/>
        </w:rPr>
        <w:t xml:space="preserve">should be sent on </w:t>
      </w:r>
      <w:r w:rsidR="009C66A2">
        <w:rPr>
          <w:rFonts w:eastAsia="SimSun" w:hint="eastAsia"/>
          <w:lang w:eastAsia="zh-CN"/>
        </w:rPr>
        <w:t>NR-</w:t>
      </w:r>
      <w:r w:rsidR="009C66A2" w:rsidRPr="00C045D6">
        <w:rPr>
          <w:rFonts w:eastAsia="SimSun"/>
          <w:lang w:eastAsia="zh-CN"/>
        </w:rPr>
        <w:t>PBCH</w:t>
      </w:r>
      <w:r w:rsidR="009C66A2">
        <w:rPr>
          <w:rFonts w:eastAsia="SimSun" w:hint="eastAsia"/>
          <w:lang w:eastAsia="zh-CN"/>
        </w:rPr>
        <w:t xml:space="preserve"> (option 2)</w:t>
      </w:r>
      <w:r w:rsidR="009C66A2" w:rsidRPr="00C045D6">
        <w:rPr>
          <w:rFonts w:eastAsia="SimSun"/>
          <w:lang w:eastAsia="zh-CN"/>
        </w:rPr>
        <w:t>.</w:t>
      </w:r>
      <w:r w:rsidR="007C341A">
        <w:rPr>
          <w:rFonts w:eastAsia="SimSun" w:hint="eastAsia"/>
          <w:lang w:eastAsia="zh-CN"/>
        </w:rPr>
        <w:t xml:space="preserve"> FFS the field size.</w:t>
      </w:r>
    </w:p>
    <w:p w14:paraId="3F95D85C" w14:textId="4560E1C8" w:rsidR="009C66A2" w:rsidRPr="006D3812" w:rsidRDefault="00C9292F" w:rsidP="006D3812">
      <w:pPr>
        <w:ind w:left="400"/>
        <w:rPr>
          <w:rFonts w:eastAsia="SimSun"/>
          <w:lang w:eastAsia="zh-CN"/>
        </w:rPr>
      </w:pPr>
      <w:r w:rsidRPr="00C76E4C">
        <w:rPr>
          <w:rFonts w:eastAsia="SimSun" w:hint="eastAsia"/>
          <w:b/>
          <w:lang w:eastAsia="zh-CN"/>
        </w:rPr>
        <w:t xml:space="preserve">Proposal </w:t>
      </w:r>
      <w:r w:rsidR="002E340F">
        <w:rPr>
          <w:rFonts w:eastAsia="SimSun" w:hint="eastAsia"/>
          <w:b/>
          <w:lang w:eastAsia="zh-CN"/>
        </w:rPr>
        <w:t>7</w:t>
      </w:r>
      <w:r>
        <w:rPr>
          <w:rFonts w:eastAsia="SimSun" w:hint="eastAsia"/>
          <w:b/>
          <w:lang w:eastAsia="zh-CN"/>
        </w:rPr>
        <w:t xml:space="preserve">: </w:t>
      </w:r>
      <w:r w:rsidRPr="002702F7">
        <w:rPr>
          <w:rFonts w:eastAsia="SimSun"/>
          <w:lang w:eastAsia="zh-CN"/>
        </w:rPr>
        <w:t xml:space="preserve">Paging for </w:t>
      </w:r>
      <w:r>
        <w:rPr>
          <w:rFonts w:eastAsia="SimSun"/>
          <w:lang w:eastAsia="zh-CN"/>
        </w:rPr>
        <w:t>coming call needs to be sent same or close slot with PBCH.</w:t>
      </w:r>
    </w:p>
    <w:p w14:paraId="38C64C1B" w14:textId="5E9E4B59" w:rsidR="00B316DD" w:rsidRPr="00FC13DE" w:rsidRDefault="00B316DD" w:rsidP="004536BB">
      <w:pPr>
        <w:rPr>
          <w:rFonts w:eastAsiaTheme="minorEastAsia" w:hint="eastAsia"/>
          <w:lang w:eastAsia="ja-JP"/>
        </w:rPr>
      </w:pPr>
    </w:p>
    <w:p w14:paraId="2A6284B9"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08A69AD" w14:textId="77777777" w:rsidR="00B203DC" w:rsidRDefault="00E432E9" w:rsidP="00F01F94">
      <w:pPr>
        <w:rPr>
          <w:rFonts w:eastAsia="SimSun" w:cs="Arial"/>
          <w:lang w:eastAsia="zh-CN"/>
        </w:rPr>
      </w:pPr>
      <w:r>
        <w:rPr>
          <w:rFonts w:eastAsia="SimSun" w:cs="Arial" w:hint="eastAsia"/>
          <w:lang w:eastAsia="zh-CN"/>
        </w:rPr>
        <w:t xml:space="preserve">In this contribution we discussed some thoughts on </w:t>
      </w:r>
      <w:r w:rsidR="004536BB">
        <w:rPr>
          <w:rFonts w:eastAsia="SimSun" w:cs="Arial" w:hint="eastAsia"/>
          <w:lang w:eastAsia="zh-CN"/>
        </w:rPr>
        <w:t>p</w:t>
      </w:r>
      <w:r w:rsidR="004536BB" w:rsidRPr="004536BB">
        <w:rPr>
          <w:rFonts w:eastAsia="SimSun" w:cs="Arial"/>
          <w:lang w:eastAsia="zh-CN"/>
        </w:rPr>
        <w:t>aging design</w:t>
      </w:r>
      <w:r w:rsidR="004536BB">
        <w:rPr>
          <w:rFonts w:eastAsia="SimSun" w:cs="Arial" w:hint="eastAsia"/>
          <w:lang w:eastAsia="zh-CN"/>
        </w:rPr>
        <w:t xml:space="preserve"> related to </w:t>
      </w:r>
      <w:r>
        <w:rPr>
          <w:rFonts w:eastAsia="SimSun" w:cs="Arial" w:hint="eastAsia"/>
          <w:lang w:eastAsia="zh-CN"/>
        </w:rPr>
        <w:t>subcells.</w:t>
      </w:r>
      <w:r>
        <w:rPr>
          <w:rFonts w:cs="Arial" w:hint="eastAsia"/>
          <w:lang w:eastAsia="ja-JP"/>
        </w:rPr>
        <w:t xml:space="preserve"> We propose following</w:t>
      </w:r>
      <w:r w:rsidR="00B203DC">
        <w:rPr>
          <w:rFonts w:eastAsia="SimSun" w:cs="Arial"/>
          <w:lang w:eastAsia="zh-CN"/>
        </w:rPr>
        <w:t>.</w:t>
      </w:r>
    </w:p>
    <w:p w14:paraId="49839950" w14:textId="77777777" w:rsidR="004468F1" w:rsidRDefault="004468F1" w:rsidP="004468F1">
      <w:pPr>
        <w:tabs>
          <w:tab w:val="left" w:pos="5"/>
        </w:tabs>
        <w:ind w:left="400"/>
        <w:rPr>
          <w:rFonts w:eastAsia="SimSun"/>
          <w:lang w:eastAsia="zh-CN"/>
        </w:rPr>
      </w:pPr>
      <w:r w:rsidRPr="009D117C">
        <w:rPr>
          <w:rFonts w:eastAsia="SimSun" w:hint="eastAsia"/>
          <w:b/>
          <w:lang w:eastAsia="zh-CN"/>
        </w:rPr>
        <w:t>Proposal 1:</w:t>
      </w:r>
      <w:r>
        <w:rPr>
          <w:rFonts w:eastAsia="SimSun" w:hint="eastAsia"/>
          <w:lang w:eastAsia="zh-CN"/>
        </w:rPr>
        <w:t xml:space="preserve"> </w:t>
      </w:r>
      <w:r>
        <w:rPr>
          <w:rFonts w:eastAsia="SimSun"/>
          <w:lang w:eastAsia="zh-CN"/>
        </w:rPr>
        <w:t>Paging for coming call is sent separately for each UE. This allows the paging content size</w:t>
      </w:r>
      <w:r>
        <w:rPr>
          <w:rFonts w:eastAsia="SimSun" w:hint="eastAsia"/>
          <w:lang w:eastAsia="zh-CN"/>
        </w:rPr>
        <w:t xml:space="preserve"> and </w:t>
      </w:r>
      <w:r>
        <w:rPr>
          <w:rFonts w:eastAsia="SimSun"/>
          <w:lang w:eastAsia="zh-CN"/>
        </w:rPr>
        <w:t xml:space="preserve">transmission format </w:t>
      </w:r>
      <w:r>
        <w:rPr>
          <w:rFonts w:eastAsia="SimSun" w:hint="eastAsia"/>
          <w:lang w:eastAsia="zh-CN"/>
        </w:rPr>
        <w:t>are</w:t>
      </w:r>
      <w:r>
        <w:rPr>
          <w:rFonts w:eastAsia="SimSun"/>
          <w:lang w:eastAsia="zh-CN"/>
        </w:rPr>
        <w:t xml:space="preserve"> optimized</w:t>
      </w:r>
      <w:r>
        <w:rPr>
          <w:rFonts w:eastAsia="SimSun" w:hint="eastAsia"/>
          <w:lang w:eastAsia="zh-CN"/>
        </w:rPr>
        <w:t xml:space="preserve"> per UE</w:t>
      </w:r>
      <w:r>
        <w:rPr>
          <w:rFonts w:eastAsia="SimSun"/>
          <w:lang w:eastAsia="zh-CN"/>
        </w:rPr>
        <w:t>.</w:t>
      </w:r>
      <w:r w:rsidDel="000A4EC4">
        <w:rPr>
          <w:rFonts w:eastAsia="SimSun" w:hint="eastAsia"/>
          <w:lang w:eastAsia="zh-CN"/>
        </w:rPr>
        <w:t xml:space="preserve"> </w:t>
      </w:r>
    </w:p>
    <w:p w14:paraId="2DA879F7" w14:textId="77777777" w:rsidR="004468F1" w:rsidRDefault="004468F1" w:rsidP="004468F1">
      <w:pPr>
        <w:tabs>
          <w:tab w:val="left" w:pos="5"/>
        </w:tabs>
        <w:ind w:left="400"/>
        <w:rPr>
          <w:rFonts w:eastAsia="SimSun"/>
          <w:lang w:eastAsia="zh-CN"/>
        </w:rPr>
      </w:pPr>
      <w:r w:rsidRPr="00C76E4C">
        <w:rPr>
          <w:rFonts w:eastAsia="SimSun" w:hint="eastAsia"/>
          <w:b/>
          <w:lang w:eastAsia="zh-CN"/>
        </w:rPr>
        <w:t>Proposal 2</w:t>
      </w:r>
      <w:r w:rsidRPr="00C045D6">
        <w:rPr>
          <w:rFonts w:eastAsia="SimSun"/>
          <w:lang w:eastAsia="zh-CN"/>
        </w:rPr>
        <w:t>: For IDLE mode paging for coming call, o</w:t>
      </w:r>
      <w:r w:rsidRPr="00164C71">
        <w:rPr>
          <w:rFonts w:eastAsia="SimSun" w:hint="eastAsia"/>
          <w:lang w:eastAsia="zh-CN"/>
        </w:rPr>
        <w:t xml:space="preserve">ption </w:t>
      </w:r>
      <w:r>
        <w:rPr>
          <w:rFonts w:eastAsia="SimSun" w:hint="eastAsia"/>
          <w:lang w:eastAsia="zh-CN"/>
        </w:rPr>
        <w:t>3</w:t>
      </w:r>
      <w:r w:rsidRPr="00C045D6">
        <w:rPr>
          <w:rFonts w:eastAsia="SimSun"/>
          <w:lang w:eastAsia="zh-CN"/>
        </w:rPr>
        <w:t xml:space="preserve"> (Paging message is transmitted over PCH carried by NR-PDSCH without DCI) is used.</w:t>
      </w:r>
    </w:p>
    <w:p w14:paraId="6C9D5D0E" w14:textId="77777777" w:rsidR="004468F1" w:rsidRDefault="004468F1" w:rsidP="004468F1">
      <w:pPr>
        <w:ind w:left="400"/>
        <w:rPr>
          <w:rFonts w:eastAsia="SimSun"/>
          <w:lang w:eastAsia="zh-CN"/>
        </w:rPr>
      </w:pPr>
      <w:r w:rsidRPr="00C045D6">
        <w:rPr>
          <w:rFonts w:eastAsia="SimSun"/>
          <w:b/>
          <w:lang w:eastAsia="zh-CN"/>
        </w:rPr>
        <w:t>Proposal 3</w:t>
      </w:r>
      <w:r w:rsidRPr="00BB3DC2">
        <w:rPr>
          <w:rFonts w:eastAsia="SimSun"/>
          <w:lang w:eastAsia="zh-CN"/>
        </w:rPr>
        <w:t xml:space="preserve">: Two-step paging </w:t>
      </w:r>
      <w:r>
        <w:rPr>
          <w:rFonts w:eastAsia="SimSun"/>
          <w:lang w:eastAsia="zh-CN"/>
        </w:rPr>
        <w:t xml:space="preserve">for coming call </w:t>
      </w:r>
      <w:r w:rsidRPr="00BB3DC2">
        <w:rPr>
          <w:rFonts w:eastAsia="SimSun"/>
          <w:lang w:eastAsia="zh-CN"/>
        </w:rPr>
        <w:t>is taken into account to save the power</w:t>
      </w:r>
    </w:p>
    <w:p w14:paraId="09FB02BF" w14:textId="77777777" w:rsidR="004468F1" w:rsidRPr="00C76E4C" w:rsidRDefault="004468F1" w:rsidP="004468F1">
      <w:pPr>
        <w:tabs>
          <w:tab w:val="left" w:pos="5"/>
        </w:tabs>
        <w:ind w:left="400"/>
        <w:rPr>
          <w:rFonts w:eastAsia="SimSun"/>
          <w:lang w:eastAsia="zh-CN"/>
        </w:rPr>
      </w:pPr>
      <w:r w:rsidRPr="00C76E4C">
        <w:rPr>
          <w:rFonts w:eastAsia="SimSun" w:hint="eastAsia"/>
          <w:b/>
          <w:lang w:eastAsia="zh-CN"/>
        </w:rPr>
        <w:t xml:space="preserve">Proposal </w:t>
      </w:r>
      <w:r>
        <w:rPr>
          <w:rFonts w:eastAsia="SimSun"/>
          <w:b/>
          <w:lang w:eastAsia="zh-CN"/>
        </w:rPr>
        <w:t>4</w:t>
      </w:r>
      <w:r w:rsidRPr="00F716DD">
        <w:rPr>
          <w:rFonts w:eastAsia="SimSun" w:hint="eastAsia"/>
          <w:lang w:eastAsia="zh-CN"/>
        </w:rPr>
        <w:t xml:space="preserve">: </w:t>
      </w:r>
      <w:r>
        <w:rPr>
          <w:rFonts w:eastAsia="SimSun" w:hint="eastAsia"/>
          <w:lang w:eastAsia="zh-CN"/>
        </w:rPr>
        <w:t xml:space="preserve">It is not </w:t>
      </w:r>
      <w:r>
        <w:rPr>
          <w:rFonts w:eastAsia="SimSun"/>
          <w:lang w:eastAsia="zh-CN"/>
        </w:rPr>
        <w:t>required</w:t>
      </w:r>
      <w:r>
        <w:rPr>
          <w:rFonts w:eastAsia="SimSun" w:hint="eastAsia"/>
          <w:lang w:eastAsia="zh-CN"/>
        </w:rPr>
        <w:t xml:space="preserve"> to </w:t>
      </w:r>
      <w:r>
        <w:rPr>
          <w:rFonts w:eastAsia="SimSun"/>
          <w:lang w:eastAsia="zh-CN"/>
        </w:rPr>
        <w:t>design</w:t>
      </w:r>
      <w:r>
        <w:rPr>
          <w:rFonts w:eastAsia="SimSun" w:hint="eastAsia"/>
          <w:lang w:eastAsia="zh-CN"/>
        </w:rPr>
        <w:t xml:space="preserve"> paging </w:t>
      </w:r>
      <w:r>
        <w:rPr>
          <w:rFonts w:eastAsia="SimSun"/>
          <w:lang w:eastAsia="zh-CN"/>
        </w:rPr>
        <w:t xml:space="preserve">for coming call </w:t>
      </w:r>
      <w:r>
        <w:rPr>
          <w:rFonts w:eastAsia="SimSun" w:hint="eastAsia"/>
          <w:lang w:eastAsia="zh-CN"/>
        </w:rPr>
        <w:t>for RRC_CONNECTED.</w:t>
      </w:r>
    </w:p>
    <w:p w14:paraId="43B8199A" w14:textId="77777777" w:rsidR="004468F1" w:rsidRDefault="004468F1" w:rsidP="004468F1">
      <w:pPr>
        <w:ind w:left="400"/>
        <w:rPr>
          <w:rFonts w:eastAsia="SimSun"/>
          <w:lang w:eastAsia="zh-CN"/>
        </w:rPr>
      </w:pPr>
      <w:r w:rsidRPr="00C76E4C">
        <w:rPr>
          <w:rFonts w:eastAsia="SimSun" w:hint="eastAsia"/>
          <w:b/>
          <w:lang w:eastAsia="zh-CN"/>
        </w:rPr>
        <w:t xml:space="preserve">Proposal </w:t>
      </w:r>
      <w:r>
        <w:rPr>
          <w:rFonts w:eastAsia="SimSun"/>
          <w:b/>
          <w:lang w:eastAsia="zh-CN"/>
        </w:rPr>
        <w:t>5</w:t>
      </w:r>
      <w:r w:rsidRPr="00F716DD">
        <w:rPr>
          <w:rFonts w:eastAsia="SimSun" w:hint="eastAsia"/>
          <w:lang w:eastAsia="zh-CN"/>
        </w:rPr>
        <w:t>:</w:t>
      </w:r>
      <w:r>
        <w:rPr>
          <w:rFonts w:eastAsia="SimSun" w:hint="eastAsia"/>
          <w:lang w:eastAsia="zh-CN"/>
        </w:rPr>
        <w:t xml:space="preserve"> </w:t>
      </w:r>
      <w:r>
        <w:rPr>
          <w:rFonts w:eastAsia="SimSun"/>
          <w:lang w:eastAsia="zh-CN"/>
        </w:rPr>
        <w:t>The paging design for coming call for RRC_INACTIVE can be same as RRC_IDLE. When RRC_INACTIVE design is more progressed in RAN2, this can be revisited.</w:t>
      </w:r>
    </w:p>
    <w:p w14:paraId="54A01A34" w14:textId="77777777" w:rsidR="004468F1" w:rsidRDefault="004468F1" w:rsidP="004468F1">
      <w:pPr>
        <w:ind w:left="400"/>
        <w:rPr>
          <w:rFonts w:eastAsia="SimSun"/>
          <w:lang w:eastAsia="zh-CN"/>
        </w:rPr>
      </w:pPr>
      <w:r w:rsidRPr="00C76E4C">
        <w:rPr>
          <w:rFonts w:eastAsia="SimSun" w:hint="eastAsia"/>
          <w:b/>
          <w:lang w:eastAsia="zh-CN"/>
        </w:rPr>
        <w:t xml:space="preserve">Proposal </w:t>
      </w:r>
      <w:r>
        <w:rPr>
          <w:rFonts w:eastAsia="SimSun"/>
          <w:b/>
          <w:lang w:eastAsia="zh-CN"/>
        </w:rPr>
        <w:t>6</w:t>
      </w:r>
      <w:r>
        <w:rPr>
          <w:rFonts w:eastAsia="SimSun" w:hint="eastAsia"/>
          <w:b/>
          <w:lang w:eastAsia="zh-CN"/>
        </w:rPr>
        <w:t xml:space="preserve">: </w:t>
      </w:r>
      <w:r w:rsidRPr="00C045D6">
        <w:rPr>
          <w:rFonts w:eastAsia="SimSun"/>
          <w:lang w:eastAsia="zh-CN"/>
        </w:rPr>
        <w:t xml:space="preserve">Paging for SI/ETWS </w:t>
      </w:r>
      <w:r>
        <w:rPr>
          <w:rFonts w:eastAsia="SimSun" w:hint="eastAsia"/>
          <w:lang w:eastAsia="zh-CN"/>
        </w:rPr>
        <w:t xml:space="preserve">update </w:t>
      </w:r>
      <w:r w:rsidRPr="00C045D6">
        <w:rPr>
          <w:rFonts w:eastAsia="SimSun"/>
          <w:lang w:eastAsia="zh-CN"/>
        </w:rPr>
        <w:t xml:space="preserve">should be sent on </w:t>
      </w:r>
      <w:r>
        <w:rPr>
          <w:rFonts w:eastAsia="SimSun" w:hint="eastAsia"/>
          <w:lang w:eastAsia="zh-CN"/>
        </w:rPr>
        <w:t>NR-</w:t>
      </w:r>
      <w:r w:rsidRPr="00C045D6">
        <w:rPr>
          <w:rFonts w:eastAsia="SimSun"/>
          <w:lang w:eastAsia="zh-CN"/>
        </w:rPr>
        <w:t>PBCH</w:t>
      </w:r>
      <w:r>
        <w:rPr>
          <w:rFonts w:eastAsia="SimSun" w:hint="eastAsia"/>
          <w:lang w:eastAsia="zh-CN"/>
        </w:rPr>
        <w:t xml:space="preserve"> (option 2)</w:t>
      </w:r>
      <w:r w:rsidRPr="00C045D6">
        <w:rPr>
          <w:rFonts w:eastAsia="SimSun"/>
          <w:lang w:eastAsia="zh-CN"/>
        </w:rPr>
        <w:t>.</w:t>
      </w:r>
      <w:r>
        <w:rPr>
          <w:rFonts w:eastAsia="SimSun" w:hint="eastAsia"/>
          <w:lang w:eastAsia="zh-CN"/>
        </w:rPr>
        <w:t xml:space="preserve"> FFS the field size.</w:t>
      </w:r>
    </w:p>
    <w:p w14:paraId="19D3C4AE" w14:textId="3B77CBB6" w:rsidR="00B552CE" w:rsidRPr="009B3EB5" w:rsidRDefault="004468F1" w:rsidP="009B3EB5">
      <w:pPr>
        <w:ind w:left="400"/>
        <w:rPr>
          <w:rFonts w:eastAsia="SimSun" w:hint="eastAsia"/>
          <w:lang w:eastAsia="zh-CN"/>
        </w:rPr>
      </w:pPr>
      <w:r w:rsidRPr="00C76E4C">
        <w:rPr>
          <w:rFonts w:eastAsia="SimSun" w:hint="eastAsia"/>
          <w:b/>
          <w:lang w:eastAsia="zh-CN"/>
        </w:rPr>
        <w:t xml:space="preserve">Proposal </w:t>
      </w:r>
      <w:r>
        <w:rPr>
          <w:rFonts w:eastAsia="SimSun" w:hint="eastAsia"/>
          <w:b/>
          <w:lang w:eastAsia="zh-CN"/>
        </w:rPr>
        <w:t xml:space="preserve">7: </w:t>
      </w:r>
      <w:r w:rsidRPr="002702F7">
        <w:rPr>
          <w:rFonts w:eastAsia="SimSun"/>
          <w:lang w:eastAsia="zh-CN"/>
        </w:rPr>
        <w:t xml:space="preserve">Paging for </w:t>
      </w:r>
      <w:r>
        <w:rPr>
          <w:rFonts w:eastAsia="SimSun"/>
          <w:lang w:eastAsia="zh-CN"/>
        </w:rPr>
        <w:t>coming call needs to be sent same or close slot with PBCH.</w:t>
      </w:r>
    </w:p>
    <w:p w14:paraId="26F90B55" w14:textId="77777777" w:rsidR="00B203DC" w:rsidRPr="009B3EB5" w:rsidRDefault="00B203DC" w:rsidP="00F01F94">
      <w:pPr>
        <w:rPr>
          <w:rFonts w:eastAsia="SimSun" w:cs="Arial"/>
          <w:lang w:eastAsia="zh-CN"/>
        </w:rPr>
      </w:pPr>
    </w:p>
    <w:p w14:paraId="3B347546"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6683DD83" w14:textId="2C17EC35" w:rsidR="0045740A" w:rsidRDefault="00184315" w:rsidP="00762295">
      <w:pPr>
        <w:tabs>
          <w:tab w:val="left" w:pos="260"/>
        </w:tabs>
        <w:snapToGrid w:val="0"/>
        <w:rPr>
          <w:lang w:eastAsia="ja-JP"/>
        </w:rPr>
      </w:pPr>
      <w:r w:rsidRPr="00620137">
        <w:rPr>
          <w:lang w:eastAsia="ja-JP"/>
        </w:rPr>
        <w:t>[1]</w:t>
      </w:r>
      <w:r w:rsidRPr="00620137">
        <w:rPr>
          <w:lang w:eastAsia="ja-JP"/>
        </w:rPr>
        <w:tab/>
      </w:r>
      <w:hyperlink r:id="rId9" w:history="1">
        <w:r w:rsidR="00BD23A5" w:rsidRPr="00BD23A5">
          <w:t>R1-1612228</w:t>
        </w:r>
      </w:hyperlink>
      <w:r w:rsidR="003C752A" w:rsidRPr="00824BC3">
        <w:rPr>
          <w:lang w:eastAsia="ja-JP"/>
        </w:rPr>
        <w:t>,</w:t>
      </w:r>
      <w:r w:rsidR="0032413E" w:rsidRPr="00620137">
        <w:rPr>
          <w:lang w:eastAsia="ja-JP"/>
        </w:rPr>
        <w:t xml:space="preserve"> </w:t>
      </w:r>
      <w:r w:rsidR="00F5466F">
        <w:rPr>
          <w:lang w:eastAsia="ja-JP"/>
        </w:rPr>
        <w:t>"</w:t>
      </w:r>
      <w:r w:rsidR="00BD23A5" w:rsidRPr="001B6FA3">
        <w:rPr>
          <w:lang w:eastAsia="ja-JP"/>
        </w:rPr>
        <w:t>Proposal of subcell</w:t>
      </w:r>
      <w:r w:rsidR="00F5466F">
        <w:rPr>
          <w:lang w:eastAsia="ja-JP"/>
        </w:rPr>
        <w:t>"</w:t>
      </w:r>
      <w:r w:rsidR="0032413E" w:rsidRPr="00620137">
        <w:rPr>
          <w:lang w:eastAsia="ja-JP"/>
        </w:rPr>
        <w:t>, Panasonic</w:t>
      </w:r>
    </w:p>
    <w:p w14:paraId="6BD5D7AF" w14:textId="79D65B19" w:rsidR="00527D14" w:rsidRDefault="00527D14" w:rsidP="00762295">
      <w:pPr>
        <w:tabs>
          <w:tab w:val="left" w:pos="260"/>
        </w:tabs>
        <w:snapToGrid w:val="0"/>
        <w:rPr>
          <w:rFonts w:eastAsia="SimSun"/>
          <w:lang w:eastAsia="zh-CN"/>
        </w:rPr>
      </w:pPr>
      <w:r>
        <w:rPr>
          <w:rFonts w:hint="eastAsia"/>
          <w:lang w:eastAsia="ja-JP"/>
        </w:rPr>
        <w:t>[2]</w:t>
      </w:r>
      <w:r>
        <w:rPr>
          <w:rFonts w:hint="eastAsia"/>
          <w:lang w:eastAsia="ja-JP"/>
        </w:rPr>
        <w:tab/>
      </w:r>
      <w:r w:rsidR="00374D7D" w:rsidRPr="00374D7D">
        <w:rPr>
          <w:lang w:eastAsia="ja-JP"/>
        </w:rPr>
        <w:t>R1-152688</w:t>
      </w:r>
      <w:r w:rsidR="00F5466F">
        <w:rPr>
          <w:rFonts w:hint="eastAsia"/>
          <w:lang w:eastAsia="ja-JP"/>
        </w:rPr>
        <w:t>, "</w:t>
      </w:r>
      <w:r w:rsidR="00374D7D" w:rsidRPr="00374D7D">
        <w:rPr>
          <w:lang w:eastAsia="ja-JP"/>
        </w:rPr>
        <w:t>PHICH and generic downlink control bit channel for MTC</w:t>
      </w:r>
      <w:r w:rsidR="00F5466F">
        <w:rPr>
          <w:rFonts w:hint="eastAsia"/>
          <w:lang w:eastAsia="ja-JP"/>
        </w:rPr>
        <w:t>"</w:t>
      </w:r>
      <w:r w:rsidR="00374D7D">
        <w:rPr>
          <w:rFonts w:hint="eastAsia"/>
          <w:lang w:eastAsia="ja-JP"/>
        </w:rPr>
        <w:t>, Panasonic</w:t>
      </w:r>
    </w:p>
    <w:p w14:paraId="3B734B38" w14:textId="380A8DA2" w:rsidR="00492071" w:rsidRPr="009B3EB5" w:rsidRDefault="00645950" w:rsidP="009B3EB5">
      <w:pPr>
        <w:rPr>
          <w:rFonts w:hint="eastAsia"/>
          <w:lang w:eastAsia="ja-JP"/>
        </w:rPr>
      </w:pPr>
      <w:r>
        <w:rPr>
          <w:rFonts w:eastAsia="SimSun" w:hint="eastAsia"/>
          <w:lang w:eastAsia="zh-CN"/>
        </w:rPr>
        <w:t xml:space="preserve">[3] </w:t>
      </w:r>
      <w:r w:rsidR="00C045D6" w:rsidRPr="00C045D6">
        <w:rPr>
          <w:lang w:eastAsia="ja-JP"/>
        </w:rPr>
        <w:t>R1-1700536</w:t>
      </w:r>
      <w:r>
        <w:rPr>
          <w:rFonts w:eastAsia="SimSun" w:hint="eastAsia"/>
          <w:lang w:eastAsia="zh-CN"/>
        </w:rPr>
        <w:t>,</w:t>
      </w:r>
      <w:r w:rsidRPr="00403DAE">
        <w:rPr>
          <w:lang w:eastAsia="ja-JP"/>
        </w:rPr>
        <w:tab/>
      </w:r>
      <w:r w:rsidR="00F5466F">
        <w:rPr>
          <w:rFonts w:eastAsia="SimSun"/>
          <w:lang w:eastAsia="zh-CN"/>
        </w:rPr>
        <w:t>"</w:t>
      </w:r>
      <w:r w:rsidRPr="00403DAE">
        <w:rPr>
          <w:lang w:eastAsia="ja-JP"/>
        </w:rPr>
        <w:t>Paging design related to subcell</w:t>
      </w:r>
      <w:r w:rsidR="00F5466F">
        <w:rPr>
          <w:rFonts w:eastAsia="SimSun"/>
          <w:lang w:eastAsia="zh-CN"/>
        </w:rPr>
        <w:t>"</w:t>
      </w:r>
      <w:r>
        <w:rPr>
          <w:rFonts w:eastAsia="SimSun" w:hint="eastAsia"/>
          <w:lang w:eastAsia="zh-CN"/>
        </w:rPr>
        <w:t xml:space="preserve">, </w:t>
      </w:r>
      <w:r w:rsidR="009B3EB5">
        <w:rPr>
          <w:lang w:eastAsia="ja-JP"/>
        </w:rPr>
        <w:t>Panasonic</w:t>
      </w:r>
      <w:bookmarkStart w:id="0" w:name="_GoBack"/>
      <w:bookmarkEnd w:id="0"/>
    </w:p>
    <w:sectPr w:rsidR="00492071" w:rsidRPr="009B3EB5">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929F" w14:textId="77777777" w:rsidR="000E6D9A" w:rsidRDefault="000E6D9A">
      <w:r>
        <w:separator/>
      </w:r>
    </w:p>
  </w:endnote>
  <w:endnote w:type="continuationSeparator" w:id="0">
    <w:p w14:paraId="3EA1DF02" w14:textId="77777777" w:rsidR="000E6D9A" w:rsidRDefault="000E6D9A">
      <w:r>
        <w:continuationSeparator/>
      </w:r>
    </w:p>
  </w:endnote>
  <w:endnote w:type="continuationNotice" w:id="1">
    <w:p w14:paraId="739E9057" w14:textId="77777777" w:rsidR="000E6D9A" w:rsidRDefault="000E6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365B7"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7E1E078"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8E9D2" w14:textId="6D86150A"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B3EB5">
      <w:rPr>
        <w:rStyle w:val="af7"/>
      </w:rPr>
      <w:t>1</w:t>
    </w:r>
    <w:r>
      <w:rPr>
        <w:rStyle w:val="af7"/>
      </w:rPr>
      <w:fldChar w:fldCharType="end"/>
    </w:r>
  </w:p>
  <w:p w14:paraId="018EDBA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741C6" w14:textId="77777777" w:rsidR="000E6D9A" w:rsidRDefault="000E6D9A">
      <w:r>
        <w:separator/>
      </w:r>
    </w:p>
  </w:footnote>
  <w:footnote w:type="continuationSeparator" w:id="0">
    <w:p w14:paraId="6B51775F" w14:textId="77777777" w:rsidR="000E6D9A" w:rsidRDefault="000E6D9A">
      <w:r>
        <w:continuationSeparator/>
      </w:r>
    </w:p>
  </w:footnote>
  <w:footnote w:type="continuationNotice" w:id="1">
    <w:p w14:paraId="30089654" w14:textId="77777777" w:rsidR="000E6D9A" w:rsidRDefault="000E6D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8975DD"/>
    <w:multiLevelType w:val="hybridMultilevel"/>
    <w:tmpl w:val="D818C0C0"/>
    <w:lvl w:ilvl="0" w:tplc="99B2C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57A1F"/>
    <w:multiLevelType w:val="hybridMultilevel"/>
    <w:tmpl w:val="B0B0C0C0"/>
    <w:lvl w:ilvl="0" w:tplc="F732DC6E">
      <w:start w:val="1"/>
      <w:numFmt w:val="bullet"/>
      <w:lvlText w:val="–"/>
      <w:lvlJc w:val="left"/>
      <w:pPr>
        <w:tabs>
          <w:tab w:val="num" w:pos="720"/>
        </w:tabs>
        <w:ind w:left="720" w:hanging="360"/>
      </w:pPr>
      <w:rPr>
        <w:rFonts w:ascii="Arial" w:hAnsi="Arial" w:hint="default"/>
      </w:rPr>
    </w:lvl>
    <w:lvl w:ilvl="1" w:tplc="F41C6044">
      <w:start w:val="1"/>
      <w:numFmt w:val="bullet"/>
      <w:lvlText w:val="–"/>
      <w:lvlJc w:val="left"/>
      <w:pPr>
        <w:tabs>
          <w:tab w:val="num" w:pos="1440"/>
        </w:tabs>
        <w:ind w:left="1440" w:hanging="360"/>
      </w:pPr>
      <w:rPr>
        <w:rFonts w:ascii="Arial" w:hAnsi="Arial" w:hint="default"/>
      </w:rPr>
    </w:lvl>
    <w:lvl w:ilvl="2" w:tplc="88E06544" w:tentative="1">
      <w:start w:val="1"/>
      <w:numFmt w:val="bullet"/>
      <w:lvlText w:val="–"/>
      <w:lvlJc w:val="left"/>
      <w:pPr>
        <w:tabs>
          <w:tab w:val="num" w:pos="2160"/>
        </w:tabs>
        <w:ind w:left="2160" w:hanging="360"/>
      </w:pPr>
      <w:rPr>
        <w:rFonts w:ascii="Arial" w:hAnsi="Arial" w:hint="default"/>
      </w:rPr>
    </w:lvl>
    <w:lvl w:ilvl="3" w:tplc="5DA60114" w:tentative="1">
      <w:start w:val="1"/>
      <w:numFmt w:val="bullet"/>
      <w:lvlText w:val="–"/>
      <w:lvlJc w:val="left"/>
      <w:pPr>
        <w:tabs>
          <w:tab w:val="num" w:pos="2880"/>
        </w:tabs>
        <w:ind w:left="2880" w:hanging="360"/>
      </w:pPr>
      <w:rPr>
        <w:rFonts w:ascii="Arial" w:hAnsi="Arial" w:hint="default"/>
      </w:rPr>
    </w:lvl>
    <w:lvl w:ilvl="4" w:tplc="B5702BE2" w:tentative="1">
      <w:start w:val="1"/>
      <w:numFmt w:val="bullet"/>
      <w:lvlText w:val="–"/>
      <w:lvlJc w:val="left"/>
      <w:pPr>
        <w:tabs>
          <w:tab w:val="num" w:pos="3600"/>
        </w:tabs>
        <w:ind w:left="3600" w:hanging="360"/>
      </w:pPr>
      <w:rPr>
        <w:rFonts w:ascii="Arial" w:hAnsi="Arial" w:hint="default"/>
      </w:rPr>
    </w:lvl>
    <w:lvl w:ilvl="5" w:tplc="FB2C736A" w:tentative="1">
      <w:start w:val="1"/>
      <w:numFmt w:val="bullet"/>
      <w:lvlText w:val="–"/>
      <w:lvlJc w:val="left"/>
      <w:pPr>
        <w:tabs>
          <w:tab w:val="num" w:pos="4320"/>
        </w:tabs>
        <w:ind w:left="4320" w:hanging="360"/>
      </w:pPr>
      <w:rPr>
        <w:rFonts w:ascii="Arial" w:hAnsi="Arial" w:hint="default"/>
      </w:rPr>
    </w:lvl>
    <w:lvl w:ilvl="6" w:tplc="02AE21EE" w:tentative="1">
      <w:start w:val="1"/>
      <w:numFmt w:val="bullet"/>
      <w:lvlText w:val="–"/>
      <w:lvlJc w:val="left"/>
      <w:pPr>
        <w:tabs>
          <w:tab w:val="num" w:pos="5040"/>
        </w:tabs>
        <w:ind w:left="5040" w:hanging="360"/>
      </w:pPr>
      <w:rPr>
        <w:rFonts w:ascii="Arial" w:hAnsi="Arial" w:hint="default"/>
      </w:rPr>
    </w:lvl>
    <w:lvl w:ilvl="7" w:tplc="24FE7D4E" w:tentative="1">
      <w:start w:val="1"/>
      <w:numFmt w:val="bullet"/>
      <w:lvlText w:val="–"/>
      <w:lvlJc w:val="left"/>
      <w:pPr>
        <w:tabs>
          <w:tab w:val="num" w:pos="5760"/>
        </w:tabs>
        <w:ind w:left="5760" w:hanging="360"/>
      </w:pPr>
      <w:rPr>
        <w:rFonts w:ascii="Arial" w:hAnsi="Arial" w:hint="default"/>
      </w:rPr>
    </w:lvl>
    <w:lvl w:ilvl="8" w:tplc="906615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7"/>
  </w:num>
  <w:num w:numId="2">
    <w:abstractNumId w:val="30"/>
  </w:num>
  <w:num w:numId="3">
    <w:abstractNumId w:val="12"/>
  </w:num>
  <w:num w:numId="4">
    <w:abstractNumId w:val="24"/>
  </w:num>
  <w:num w:numId="5">
    <w:abstractNumId w:val="15"/>
  </w:num>
  <w:num w:numId="6">
    <w:abstractNumId w:val="16"/>
  </w:num>
  <w:num w:numId="7">
    <w:abstractNumId w:val="14"/>
  </w:num>
  <w:num w:numId="8">
    <w:abstractNumId w:val="28"/>
  </w:num>
  <w:num w:numId="9">
    <w:abstractNumId w:val="6"/>
  </w:num>
  <w:num w:numId="10">
    <w:abstractNumId w:val="11"/>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7"/>
  </w:num>
  <w:num w:numId="16">
    <w:abstractNumId w:val="19"/>
  </w:num>
  <w:num w:numId="17">
    <w:abstractNumId w:val="26"/>
  </w:num>
  <w:num w:numId="18">
    <w:abstractNumId w:val="23"/>
  </w:num>
  <w:num w:numId="19">
    <w:abstractNumId w:val="32"/>
  </w:num>
  <w:num w:numId="20">
    <w:abstractNumId w:val="20"/>
  </w:num>
  <w:num w:numId="21">
    <w:abstractNumId w:val="10"/>
  </w:num>
  <w:num w:numId="22">
    <w:abstractNumId w:val="1"/>
  </w:num>
  <w:num w:numId="23">
    <w:abstractNumId w:val="22"/>
  </w:num>
  <w:num w:numId="24">
    <w:abstractNumId w:val="3"/>
  </w:num>
  <w:num w:numId="25">
    <w:abstractNumId w:val="4"/>
  </w:num>
  <w:num w:numId="26">
    <w:abstractNumId w:val="29"/>
  </w:num>
  <w:num w:numId="27">
    <w:abstractNumId w:val="5"/>
  </w:num>
  <w:num w:numId="28">
    <w:abstractNumId w:val="18"/>
  </w:num>
  <w:num w:numId="29">
    <w:abstractNumId w:val="31"/>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1"/>
  </w:num>
  <w:num w:numId="3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4B6C"/>
    <w:rsid w:val="00004DCF"/>
    <w:rsid w:val="00005BA8"/>
    <w:rsid w:val="00006AFD"/>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728A"/>
    <w:rsid w:val="00017972"/>
    <w:rsid w:val="00017AA5"/>
    <w:rsid w:val="00020117"/>
    <w:rsid w:val="000201FC"/>
    <w:rsid w:val="00020386"/>
    <w:rsid w:val="000206CA"/>
    <w:rsid w:val="00020753"/>
    <w:rsid w:val="00020A07"/>
    <w:rsid w:val="00020D88"/>
    <w:rsid w:val="000215FD"/>
    <w:rsid w:val="00021CF5"/>
    <w:rsid w:val="00022325"/>
    <w:rsid w:val="00022AE1"/>
    <w:rsid w:val="000230F1"/>
    <w:rsid w:val="0002311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5C28"/>
    <w:rsid w:val="00035E37"/>
    <w:rsid w:val="00036A11"/>
    <w:rsid w:val="00036F38"/>
    <w:rsid w:val="00037478"/>
    <w:rsid w:val="00037B0C"/>
    <w:rsid w:val="00037CBE"/>
    <w:rsid w:val="00040D18"/>
    <w:rsid w:val="0004128F"/>
    <w:rsid w:val="00041836"/>
    <w:rsid w:val="00041AD9"/>
    <w:rsid w:val="00041E8D"/>
    <w:rsid w:val="00042E74"/>
    <w:rsid w:val="0004510F"/>
    <w:rsid w:val="00046137"/>
    <w:rsid w:val="000462C8"/>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1AE7"/>
    <w:rsid w:val="000520EE"/>
    <w:rsid w:val="00053315"/>
    <w:rsid w:val="00053414"/>
    <w:rsid w:val="00053C42"/>
    <w:rsid w:val="000540D4"/>
    <w:rsid w:val="00054C50"/>
    <w:rsid w:val="0005544C"/>
    <w:rsid w:val="00057AA6"/>
    <w:rsid w:val="0006043B"/>
    <w:rsid w:val="00060784"/>
    <w:rsid w:val="00061B2D"/>
    <w:rsid w:val="0006224C"/>
    <w:rsid w:val="00062449"/>
    <w:rsid w:val="000628C9"/>
    <w:rsid w:val="00062963"/>
    <w:rsid w:val="00063B6D"/>
    <w:rsid w:val="00064752"/>
    <w:rsid w:val="0006489F"/>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5D9"/>
    <w:rsid w:val="00083B28"/>
    <w:rsid w:val="00083C62"/>
    <w:rsid w:val="000852F9"/>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6E9D"/>
    <w:rsid w:val="00097555"/>
    <w:rsid w:val="00097918"/>
    <w:rsid w:val="00097D66"/>
    <w:rsid w:val="00097ED4"/>
    <w:rsid w:val="000A1408"/>
    <w:rsid w:val="000A2457"/>
    <w:rsid w:val="000A2F81"/>
    <w:rsid w:val="000A3132"/>
    <w:rsid w:val="000A3512"/>
    <w:rsid w:val="000A3A30"/>
    <w:rsid w:val="000A3C0F"/>
    <w:rsid w:val="000A42F7"/>
    <w:rsid w:val="000A4EC4"/>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36F"/>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E6D9A"/>
    <w:rsid w:val="000F0375"/>
    <w:rsid w:val="000F056A"/>
    <w:rsid w:val="000F05AA"/>
    <w:rsid w:val="000F0DA5"/>
    <w:rsid w:val="000F12BC"/>
    <w:rsid w:val="000F14C2"/>
    <w:rsid w:val="000F255F"/>
    <w:rsid w:val="000F2810"/>
    <w:rsid w:val="000F29F2"/>
    <w:rsid w:val="000F36BC"/>
    <w:rsid w:val="000F3D68"/>
    <w:rsid w:val="000F592A"/>
    <w:rsid w:val="000F5FB5"/>
    <w:rsid w:val="000F72C1"/>
    <w:rsid w:val="000F766C"/>
    <w:rsid w:val="000F7713"/>
    <w:rsid w:val="0010053A"/>
    <w:rsid w:val="00100CDE"/>
    <w:rsid w:val="00101659"/>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7A4"/>
    <w:rsid w:val="00150870"/>
    <w:rsid w:val="00150944"/>
    <w:rsid w:val="001514C6"/>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4C71"/>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976"/>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5730"/>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D6"/>
    <w:rsid w:val="001F42E7"/>
    <w:rsid w:val="001F466F"/>
    <w:rsid w:val="001F4E37"/>
    <w:rsid w:val="001F562D"/>
    <w:rsid w:val="001F667A"/>
    <w:rsid w:val="001F66A7"/>
    <w:rsid w:val="001F6C8B"/>
    <w:rsid w:val="001F7571"/>
    <w:rsid w:val="001F7C32"/>
    <w:rsid w:val="002003BA"/>
    <w:rsid w:val="002010AF"/>
    <w:rsid w:val="002010CF"/>
    <w:rsid w:val="002014A2"/>
    <w:rsid w:val="00201671"/>
    <w:rsid w:val="00202A72"/>
    <w:rsid w:val="00203114"/>
    <w:rsid w:val="00203988"/>
    <w:rsid w:val="00203EEB"/>
    <w:rsid w:val="00204256"/>
    <w:rsid w:val="002046E4"/>
    <w:rsid w:val="00204B32"/>
    <w:rsid w:val="0020685A"/>
    <w:rsid w:val="00206948"/>
    <w:rsid w:val="00206AB0"/>
    <w:rsid w:val="00206AEB"/>
    <w:rsid w:val="00206B58"/>
    <w:rsid w:val="0020727C"/>
    <w:rsid w:val="00207B8F"/>
    <w:rsid w:val="00207C92"/>
    <w:rsid w:val="00210FF7"/>
    <w:rsid w:val="00212D25"/>
    <w:rsid w:val="002138F1"/>
    <w:rsid w:val="00213CA5"/>
    <w:rsid w:val="00213DA4"/>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0B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E11"/>
    <w:rsid w:val="00276E89"/>
    <w:rsid w:val="0028079B"/>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B7F"/>
    <w:rsid w:val="00293C63"/>
    <w:rsid w:val="00294774"/>
    <w:rsid w:val="00294861"/>
    <w:rsid w:val="00294A28"/>
    <w:rsid w:val="002951BB"/>
    <w:rsid w:val="002958AE"/>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3E"/>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22"/>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8F2"/>
    <w:rsid w:val="002D4A66"/>
    <w:rsid w:val="002D4DCA"/>
    <w:rsid w:val="002D5301"/>
    <w:rsid w:val="002D5A4F"/>
    <w:rsid w:val="002D626B"/>
    <w:rsid w:val="002D661E"/>
    <w:rsid w:val="002D6E1D"/>
    <w:rsid w:val="002D7CA0"/>
    <w:rsid w:val="002E0092"/>
    <w:rsid w:val="002E01E3"/>
    <w:rsid w:val="002E181D"/>
    <w:rsid w:val="002E2888"/>
    <w:rsid w:val="002E2C24"/>
    <w:rsid w:val="002E340F"/>
    <w:rsid w:val="002E34B4"/>
    <w:rsid w:val="002E38BA"/>
    <w:rsid w:val="002E3979"/>
    <w:rsid w:val="002E3CD2"/>
    <w:rsid w:val="002E3FE6"/>
    <w:rsid w:val="002E41B2"/>
    <w:rsid w:val="002E4EFB"/>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4DC9"/>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07FA8"/>
    <w:rsid w:val="00310B73"/>
    <w:rsid w:val="003113FD"/>
    <w:rsid w:val="00311DB9"/>
    <w:rsid w:val="00312700"/>
    <w:rsid w:val="00312AAE"/>
    <w:rsid w:val="00312FB8"/>
    <w:rsid w:val="003141A1"/>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07F"/>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2D5"/>
    <w:rsid w:val="00345530"/>
    <w:rsid w:val="00346B73"/>
    <w:rsid w:val="003472E6"/>
    <w:rsid w:val="00347B0D"/>
    <w:rsid w:val="00347F6B"/>
    <w:rsid w:val="00347FC8"/>
    <w:rsid w:val="00350CD1"/>
    <w:rsid w:val="00351FCB"/>
    <w:rsid w:val="00352260"/>
    <w:rsid w:val="00354CD8"/>
    <w:rsid w:val="0035546D"/>
    <w:rsid w:val="0035698A"/>
    <w:rsid w:val="00357F85"/>
    <w:rsid w:val="003601F7"/>
    <w:rsid w:val="003612FC"/>
    <w:rsid w:val="0036143D"/>
    <w:rsid w:val="00361689"/>
    <w:rsid w:val="003619F3"/>
    <w:rsid w:val="0036204C"/>
    <w:rsid w:val="00362ED2"/>
    <w:rsid w:val="00365954"/>
    <w:rsid w:val="00366069"/>
    <w:rsid w:val="00367592"/>
    <w:rsid w:val="00367C06"/>
    <w:rsid w:val="00367C5D"/>
    <w:rsid w:val="0037064E"/>
    <w:rsid w:val="00370E67"/>
    <w:rsid w:val="00371AC7"/>
    <w:rsid w:val="00372277"/>
    <w:rsid w:val="0037242B"/>
    <w:rsid w:val="00372E30"/>
    <w:rsid w:val="003735B3"/>
    <w:rsid w:val="00373B03"/>
    <w:rsid w:val="00374322"/>
    <w:rsid w:val="00374655"/>
    <w:rsid w:val="00374D7D"/>
    <w:rsid w:val="0037528F"/>
    <w:rsid w:val="00375351"/>
    <w:rsid w:val="00375480"/>
    <w:rsid w:val="003756F7"/>
    <w:rsid w:val="00376092"/>
    <w:rsid w:val="00376319"/>
    <w:rsid w:val="0037637F"/>
    <w:rsid w:val="00377444"/>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32"/>
    <w:rsid w:val="00386BDE"/>
    <w:rsid w:val="00386C02"/>
    <w:rsid w:val="00387057"/>
    <w:rsid w:val="00387AC8"/>
    <w:rsid w:val="00390118"/>
    <w:rsid w:val="00390AD8"/>
    <w:rsid w:val="00390F52"/>
    <w:rsid w:val="003911AA"/>
    <w:rsid w:val="0039134B"/>
    <w:rsid w:val="0039168F"/>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D20"/>
    <w:rsid w:val="003B359C"/>
    <w:rsid w:val="003B3942"/>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346"/>
    <w:rsid w:val="003D3A66"/>
    <w:rsid w:val="003D3ED6"/>
    <w:rsid w:val="003D4EC7"/>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D84"/>
    <w:rsid w:val="00413E1F"/>
    <w:rsid w:val="0041464E"/>
    <w:rsid w:val="004147A1"/>
    <w:rsid w:val="004149B2"/>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27D02"/>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19A3"/>
    <w:rsid w:val="00442DD2"/>
    <w:rsid w:val="004430E2"/>
    <w:rsid w:val="004434FE"/>
    <w:rsid w:val="00443832"/>
    <w:rsid w:val="00443A3B"/>
    <w:rsid w:val="00443B1F"/>
    <w:rsid w:val="00443C2A"/>
    <w:rsid w:val="0044454A"/>
    <w:rsid w:val="004452A0"/>
    <w:rsid w:val="00445B08"/>
    <w:rsid w:val="00445BC3"/>
    <w:rsid w:val="004465F8"/>
    <w:rsid w:val="0044673D"/>
    <w:rsid w:val="004468F1"/>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6BB"/>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215"/>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C19"/>
    <w:rsid w:val="004E7F59"/>
    <w:rsid w:val="004F0578"/>
    <w:rsid w:val="004F0749"/>
    <w:rsid w:val="004F08C9"/>
    <w:rsid w:val="004F230C"/>
    <w:rsid w:val="004F285D"/>
    <w:rsid w:val="004F28E8"/>
    <w:rsid w:val="004F331D"/>
    <w:rsid w:val="004F3C98"/>
    <w:rsid w:val="004F3EF7"/>
    <w:rsid w:val="004F437A"/>
    <w:rsid w:val="004F532F"/>
    <w:rsid w:val="004F5FBF"/>
    <w:rsid w:val="004F605B"/>
    <w:rsid w:val="004F6165"/>
    <w:rsid w:val="004F68EF"/>
    <w:rsid w:val="004F6C47"/>
    <w:rsid w:val="004F782D"/>
    <w:rsid w:val="004F796F"/>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40C4"/>
    <w:rsid w:val="00525047"/>
    <w:rsid w:val="0052688D"/>
    <w:rsid w:val="005269E0"/>
    <w:rsid w:val="00526BC2"/>
    <w:rsid w:val="00526D40"/>
    <w:rsid w:val="005279CA"/>
    <w:rsid w:val="00527D14"/>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47E"/>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58B"/>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182"/>
    <w:rsid w:val="005C3384"/>
    <w:rsid w:val="005C349B"/>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2E4"/>
    <w:rsid w:val="00603FCE"/>
    <w:rsid w:val="0060438C"/>
    <w:rsid w:val="006048FB"/>
    <w:rsid w:val="00604DE1"/>
    <w:rsid w:val="00606AD7"/>
    <w:rsid w:val="00606B17"/>
    <w:rsid w:val="00606B60"/>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4CC5"/>
    <w:rsid w:val="00635BFE"/>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5950"/>
    <w:rsid w:val="00646DAC"/>
    <w:rsid w:val="00647230"/>
    <w:rsid w:val="006474CE"/>
    <w:rsid w:val="00647C17"/>
    <w:rsid w:val="00647D2A"/>
    <w:rsid w:val="00650785"/>
    <w:rsid w:val="00650B27"/>
    <w:rsid w:val="00650EDD"/>
    <w:rsid w:val="00651474"/>
    <w:rsid w:val="00651ED3"/>
    <w:rsid w:val="00652941"/>
    <w:rsid w:val="00653233"/>
    <w:rsid w:val="006537AE"/>
    <w:rsid w:val="00653837"/>
    <w:rsid w:val="006540CF"/>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3FB2"/>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6359"/>
    <w:rsid w:val="0067768E"/>
    <w:rsid w:val="00677D2F"/>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14C"/>
    <w:rsid w:val="0069337F"/>
    <w:rsid w:val="006934D1"/>
    <w:rsid w:val="00693DD0"/>
    <w:rsid w:val="00694A2B"/>
    <w:rsid w:val="006950B1"/>
    <w:rsid w:val="006951CF"/>
    <w:rsid w:val="0069548C"/>
    <w:rsid w:val="00695763"/>
    <w:rsid w:val="0069587E"/>
    <w:rsid w:val="00695C91"/>
    <w:rsid w:val="00695E67"/>
    <w:rsid w:val="0069734E"/>
    <w:rsid w:val="006976AD"/>
    <w:rsid w:val="00697EA8"/>
    <w:rsid w:val="006A0B90"/>
    <w:rsid w:val="006A2D4C"/>
    <w:rsid w:val="006A3717"/>
    <w:rsid w:val="006A3BE4"/>
    <w:rsid w:val="006A4C31"/>
    <w:rsid w:val="006A4D24"/>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6307"/>
    <w:rsid w:val="006C7546"/>
    <w:rsid w:val="006C762E"/>
    <w:rsid w:val="006C76CE"/>
    <w:rsid w:val="006C7F5B"/>
    <w:rsid w:val="006D05BF"/>
    <w:rsid w:val="006D0C2F"/>
    <w:rsid w:val="006D142D"/>
    <w:rsid w:val="006D18B5"/>
    <w:rsid w:val="006D254D"/>
    <w:rsid w:val="006D2864"/>
    <w:rsid w:val="006D3179"/>
    <w:rsid w:val="006D370F"/>
    <w:rsid w:val="006D3812"/>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3DE"/>
    <w:rsid w:val="006E2B54"/>
    <w:rsid w:val="006E3453"/>
    <w:rsid w:val="006E4312"/>
    <w:rsid w:val="006E5219"/>
    <w:rsid w:val="006E571D"/>
    <w:rsid w:val="006E5D3C"/>
    <w:rsid w:val="006E64D5"/>
    <w:rsid w:val="006E6C55"/>
    <w:rsid w:val="006E7617"/>
    <w:rsid w:val="006E779C"/>
    <w:rsid w:val="006E7DDA"/>
    <w:rsid w:val="006F065F"/>
    <w:rsid w:val="006F0829"/>
    <w:rsid w:val="006F0903"/>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C14"/>
    <w:rsid w:val="00720E42"/>
    <w:rsid w:val="00721713"/>
    <w:rsid w:val="00721C13"/>
    <w:rsid w:val="00721CC3"/>
    <w:rsid w:val="007224F2"/>
    <w:rsid w:val="00722925"/>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3E50"/>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49B"/>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4E40"/>
    <w:rsid w:val="007658BB"/>
    <w:rsid w:val="00765D32"/>
    <w:rsid w:val="007664AC"/>
    <w:rsid w:val="00767306"/>
    <w:rsid w:val="00767C7A"/>
    <w:rsid w:val="00767CAB"/>
    <w:rsid w:val="00767F2D"/>
    <w:rsid w:val="00771359"/>
    <w:rsid w:val="00771C9A"/>
    <w:rsid w:val="00774714"/>
    <w:rsid w:val="00775639"/>
    <w:rsid w:val="007767C2"/>
    <w:rsid w:val="00776FCF"/>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3C8"/>
    <w:rsid w:val="00794AAF"/>
    <w:rsid w:val="007954A8"/>
    <w:rsid w:val="007959F8"/>
    <w:rsid w:val="007A02D1"/>
    <w:rsid w:val="007A0613"/>
    <w:rsid w:val="007A128D"/>
    <w:rsid w:val="007A2463"/>
    <w:rsid w:val="007A29A7"/>
    <w:rsid w:val="007A29BA"/>
    <w:rsid w:val="007A2B70"/>
    <w:rsid w:val="007A2EE3"/>
    <w:rsid w:val="007A3A2C"/>
    <w:rsid w:val="007A4605"/>
    <w:rsid w:val="007A515F"/>
    <w:rsid w:val="007A5296"/>
    <w:rsid w:val="007A57C4"/>
    <w:rsid w:val="007A5893"/>
    <w:rsid w:val="007A5BBC"/>
    <w:rsid w:val="007A6230"/>
    <w:rsid w:val="007B064F"/>
    <w:rsid w:val="007B0E32"/>
    <w:rsid w:val="007B1757"/>
    <w:rsid w:val="007B3AED"/>
    <w:rsid w:val="007B3D6C"/>
    <w:rsid w:val="007B439D"/>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41A"/>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D8"/>
    <w:rsid w:val="007E3DE0"/>
    <w:rsid w:val="007E4448"/>
    <w:rsid w:val="007E467D"/>
    <w:rsid w:val="007E4B0F"/>
    <w:rsid w:val="007E4E59"/>
    <w:rsid w:val="007E536E"/>
    <w:rsid w:val="007E59CE"/>
    <w:rsid w:val="007E5C50"/>
    <w:rsid w:val="007E6117"/>
    <w:rsid w:val="007E6B37"/>
    <w:rsid w:val="007E6EDB"/>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5AF3"/>
    <w:rsid w:val="00827093"/>
    <w:rsid w:val="00827683"/>
    <w:rsid w:val="008278A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EFE"/>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245"/>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DFC"/>
    <w:rsid w:val="00887380"/>
    <w:rsid w:val="008873F4"/>
    <w:rsid w:val="00887C04"/>
    <w:rsid w:val="00891785"/>
    <w:rsid w:val="0089212F"/>
    <w:rsid w:val="00892F00"/>
    <w:rsid w:val="00894D70"/>
    <w:rsid w:val="0089510F"/>
    <w:rsid w:val="00895412"/>
    <w:rsid w:val="0089561C"/>
    <w:rsid w:val="008959F2"/>
    <w:rsid w:val="00895E07"/>
    <w:rsid w:val="0089640C"/>
    <w:rsid w:val="008964EB"/>
    <w:rsid w:val="00896C24"/>
    <w:rsid w:val="0089798A"/>
    <w:rsid w:val="008A0F79"/>
    <w:rsid w:val="008A10CB"/>
    <w:rsid w:val="008A158E"/>
    <w:rsid w:val="008A1ABD"/>
    <w:rsid w:val="008A20F2"/>
    <w:rsid w:val="008A23B6"/>
    <w:rsid w:val="008A24C3"/>
    <w:rsid w:val="008A26DB"/>
    <w:rsid w:val="008A292A"/>
    <w:rsid w:val="008A4423"/>
    <w:rsid w:val="008A5DCE"/>
    <w:rsid w:val="008A5DFD"/>
    <w:rsid w:val="008A64A7"/>
    <w:rsid w:val="008A7146"/>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6F02"/>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46E"/>
    <w:rsid w:val="008E0D9F"/>
    <w:rsid w:val="008E0DC7"/>
    <w:rsid w:val="008E101F"/>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92D"/>
    <w:rsid w:val="00900D3E"/>
    <w:rsid w:val="00902F42"/>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E27"/>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2D7"/>
    <w:rsid w:val="00954759"/>
    <w:rsid w:val="009561CD"/>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77E23"/>
    <w:rsid w:val="0098121A"/>
    <w:rsid w:val="00981415"/>
    <w:rsid w:val="00982846"/>
    <w:rsid w:val="0098320B"/>
    <w:rsid w:val="009833BF"/>
    <w:rsid w:val="00983509"/>
    <w:rsid w:val="00983634"/>
    <w:rsid w:val="0098388C"/>
    <w:rsid w:val="00984275"/>
    <w:rsid w:val="00985C7C"/>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842"/>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7E"/>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172"/>
    <w:rsid w:val="009B1A1B"/>
    <w:rsid w:val="009B1D7B"/>
    <w:rsid w:val="009B1E5F"/>
    <w:rsid w:val="009B215B"/>
    <w:rsid w:val="009B3EB5"/>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BAC"/>
    <w:rsid w:val="009C61A5"/>
    <w:rsid w:val="009C656D"/>
    <w:rsid w:val="009C66A2"/>
    <w:rsid w:val="009C67BE"/>
    <w:rsid w:val="009C7506"/>
    <w:rsid w:val="009C75E0"/>
    <w:rsid w:val="009C78CA"/>
    <w:rsid w:val="009C7A31"/>
    <w:rsid w:val="009C7C42"/>
    <w:rsid w:val="009C7D94"/>
    <w:rsid w:val="009D0D01"/>
    <w:rsid w:val="009D117C"/>
    <w:rsid w:val="009D173D"/>
    <w:rsid w:val="009D3809"/>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2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290"/>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77EEE"/>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2C25"/>
    <w:rsid w:val="00A93241"/>
    <w:rsid w:val="00A9373B"/>
    <w:rsid w:val="00A94C50"/>
    <w:rsid w:val="00A94FAA"/>
    <w:rsid w:val="00A9500C"/>
    <w:rsid w:val="00A952D0"/>
    <w:rsid w:val="00A95FCA"/>
    <w:rsid w:val="00A96436"/>
    <w:rsid w:val="00A96977"/>
    <w:rsid w:val="00A96AD1"/>
    <w:rsid w:val="00A96C10"/>
    <w:rsid w:val="00A96E5B"/>
    <w:rsid w:val="00A976B9"/>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585"/>
    <w:rsid w:val="00AC3E82"/>
    <w:rsid w:val="00AC3F21"/>
    <w:rsid w:val="00AC4B4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079D"/>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03DC"/>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6DD"/>
    <w:rsid w:val="00B322E1"/>
    <w:rsid w:val="00B3234B"/>
    <w:rsid w:val="00B3241C"/>
    <w:rsid w:val="00B3259B"/>
    <w:rsid w:val="00B32BE4"/>
    <w:rsid w:val="00B3369F"/>
    <w:rsid w:val="00B340D1"/>
    <w:rsid w:val="00B346A2"/>
    <w:rsid w:val="00B346CB"/>
    <w:rsid w:val="00B34DDF"/>
    <w:rsid w:val="00B3545D"/>
    <w:rsid w:val="00B358B0"/>
    <w:rsid w:val="00B36272"/>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2B7D"/>
    <w:rsid w:val="00B53011"/>
    <w:rsid w:val="00B54305"/>
    <w:rsid w:val="00B54834"/>
    <w:rsid w:val="00B54849"/>
    <w:rsid w:val="00B551E7"/>
    <w:rsid w:val="00B552CE"/>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3BC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717"/>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072"/>
    <w:rsid w:val="00BB115A"/>
    <w:rsid w:val="00BB1FA6"/>
    <w:rsid w:val="00BB25EF"/>
    <w:rsid w:val="00BB26D3"/>
    <w:rsid w:val="00BB29DF"/>
    <w:rsid w:val="00BB34BB"/>
    <w:rsid w:val="00BB3DC2"/>
    <w:rsid w:val="00BB4283"/>
    <w:rsid w:val="00BB4434"/>
    <w:rsid w:val="00BB48BF"/>
    <w:rsid w:val="00BB4AF3"/>
    <w:rsid w:val="00BB51E3"/>
    <w:rsid w:val="00BB6E49"/>
    <w:rsid w:val="00BB6F4B"/>
    <w:rsid w:val="00BB71DC"/>
    <w:rsid w:val="00BB7F14"/>
    <w:rsid w:val="00BC0A41"/>
    <w:rsid w:val="00BC133D"/>
    <w:rsid w:val="00BC1357"/>
    <w:rsid w:val="00BC2772"/>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5D6"/>
    <w:rsid w:val="00C04A4E"/>
    <w:rsid w:val="00C04F58"/>
    <w:rsid w:val="00C05839"/>
    <w:rsid w:val="00C059D2"/>
    <w:rsid w:val="00C05B4F"/>
    <w:rsid w:val="00C0636D"/>
    <w:rsid w:val="00C078C8"/>
    <w:rsid w:val="00C07CAF"/>
    <w:rsid w:val="00C07E93"/>
    <w:rsid w:val="00C1093A"/>
    <w:rsid w:val="00C11713"/>
    <w:rsid w:val="00C11D0B"/>
    <w:rsid w:val="00C15705"/>
    <w:rsid w:val="00C15AEF"/>
    <w:rsid w:val="00C15E1A"/>
    <w:rsid w:val="00C15EDB"/>
    <w:rsid w:val="00C16682"/>
    <w:rsid w:val="00C16C5C"/>
    <w:rsid w:val="00C16CC6"/>
    <w:rsid w:val="00C16F49"/>
    <w:rsid w:val="00C17345"/>
    <w:rsid w:val="00C17826"/>
    <w:rsid w:val="00C17EF8"/>
    <w:rsid w:val="00C20502"/>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A2F"/>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3C44"/>
    <w:rsid w:val="00C4416F"/>
    <w:rsid w:val="00C4451D"/>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DC0"/>
    <w:rsid w:val="00C66FD0"/>
    <w:rsid w:val="00C70245"/>
    <w:rsid w:val="00C702B2"/>
    <w:rsid w:val="00C70327"/>
    <w:rsid w:val="00C7099D"/>
    <w:rsid w:val="00C70A67"/>
    <w:rsid w:val="00C70FBD"/>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6E4C"/>
    <w:rsid w:val="00C800B4"/>
    <w:rsid w:val="00C801C8"/>
    <w:rsid w:val="00C8154F"/>
    <w:rsid w:val="00C81825"/>
    <w:rsid w:val="00C834D5"/>
    <w:rsid w:val="00C83E7C"/>
    <w:rsid w:val="00C8400D"/>
    <w:rsid w:val="00C8401E"/>
    <w:rsid w:val="00C84A08"/>
    <w:rsid w:val="00C851BB"/>
    <w:rsid w:val="00C85466"/>
    <w:rsid w:val="00C85548"/>
    <w:rsid w:val="00C856E0"/>
    <w:rsid w:val="00C86901"/>
    <w:rsid w:val="00C86C0C"/>
    <w:rsid w:val="00C87276"/>
    <w:rsid w:val="00C872E9"/>
    <w:rsid w:val="00C87775"/>
    <w:rsid w:val="00C87AB3"/>
    <w:rsid w:val="00C87B36"/>
    <w:rsid w:val="00C907E8"/>
    <w:rsid w:val="00C91A9A"/>
    <w:rsid w:val="00C92595"/>
    <w:rsid w:val="00C92728"/>
    <w:rsid w:val="00C9292F"/>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05"/>
    <w:rsid w:val="00CA2648"/>
    <w:rsid w:val="00CA3105"/>
    <w:rsid w:val="00CA32F2"/>
    <w:rsid w:val="00CA3809"/>
    <w:rsid w:val="00CA3B17"/>
    <w:rsid w:val="00CA3EA2"/>
    <w:rsid w:val="00CA3EB2"/>
    <w:rsid w:val="00CA4399"/>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274"/>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3706"/>
    <w:rsid w:val="00CD4F79"/>
    <w:rsid w:val="00CD535C"/>
    <w:rsid w:val="00CD5A55"/>
    <w:rsid w:val="00CD6191"/>
    <w:rsid w:val="00CD72CC"/>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135D"/>
    <w:rsid w:val="00CF2D93"/>
    <w:rsid w:val="00CF33D8"/>
    <w:rsid w:val="00CF40DF"/>
    <w:rsid w:val="00CF4706"/>
    <w:rsid w:val="00CF4EF7"/>
    <w:rsid w:val="00CF59EF"/>
    <w:rsid w:val="00CF6647"/>
    <w:rsid w:val="00CF66EC"/>
    <w:rsid w:val="00CF6834"/>
    <w:rsid w:val="00CF6DF8"/>
    <w:rsid w:val="00CF6ED5"/>
    <w:rsid w:val="00CF7117"/>
    <w:rsid w:val="00D01488"/>
    <w:rsid w:val="00D02009"/>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4BA1"/>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223"/>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29"/>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EBE"/>
    <w:rsid w:val="00DA3F57"/>
    <w:rsid w:val="00DA431F"/>
    <w:rsid w:val="00DA4901"/>
    <w:rsid w:val="00DA4B2C"/>
    <w:rsid w:val="00DA56F3"/>
    <w:rsid w:val="00DA645E"/>
    <w:rsid w:val="00DA64F3"/>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311"/>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2EA8"/>
    <w:rsid w:val="00DD4903"/>
    <w:rsid w:val="00DD5748"/>
    <w:rsid w:val="00DD6CFA"/>
    <w:rsid w:val="00DD74A3"/>
    <w:rsid w:val="00DD7D8B"/>
    <w:rsid w:val="00DE1289"/>
    <w:rsid w:val="00DE2753"/>
    <w:rsid w:val="00DE35C1"/>
    <w:rsid w:val="00DE3A56"/>
    <w:rsid w:val="00DE3B5C"/>
    <w:rsid w:val="00DE4008"/>
    <w:rsid w:val="00DE4BED"/>
    <w:rsid w:val="00DE4C70"/>
    <w:rsid w:val="00DE4F6A"/>
    <w:rsid w:val="00DE596D"/>
    <w:rsid w:val="00DE6CA7"/>
    <w:rsid w:val="00DE6CCB"/>
    <w:rsid w:val="00DE6EE1"/>
    <w:rsid w:val="00DE7724"/>
    <w:rsid w:val="00DF0116"/>
    <w:rsid w:val="00DF0DCD"/>
    <w:rsid w:val="00DF0E78"/>
    <w:rsid w:val="00DF1316"/>
    <w:rsid w:val="00DF137A"/>
    <w:rsid w:val="00DF14CA"/>
    <w:rsid w:val="00DF4CF1"/>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5B1"/>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5EA"/>
    <w:rsid w:val="00E33AA3"/>
    <w:rsid w:val="00E34624"/>
    <w:rsid w:val="00E3475E"/>
    <w:rsid w:val="00E34AD5"/>
    <w:rsid w:val="00E36085"/>
    <w:rsid w:val="00E36561"/>
    <w:rsid w:val="00E36F9E"/>
    <w:rsid w:val="00E3756A"/>
    <w:rsid w:val="00E409FD"/>
    <w:rsid w:val="00E4252A"/>
    <w:rsid w:val="00E425E6"/>
    <w:rsid w:val="00E42E00"/>
    <w:rsid w:val="00E432E9"/>
    <w:rsid w:val="00E43624"/>
    <w:rsid w:val="00E43CF2"/>
    <w:rsid w:val="00E44EA4"/>
    <w:rsid w:val="00E44F61"/>
    <w:rsid w:val="00E45319"/>
    <w:rsid w:val="00E46028"/>
    <w:rsid w:val="00E47E4E"/>
    <w:rsid w:val="00E50065"/>
    <w:rsid w:val="00E50714"/>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0"/>
    <w:rsid w:val="00E66C5D"/>
    <w:rsid w:val="00E66D7F"/>
    <w:rsid w:val="00E675E8"/>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97787"/>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A4F"/>
    <w:rsid w:val="00EC1BFD"/>
    <w:rsid w:val="00EC2391"/>
    <w:rsid w:val="00EC27EE"/>
    <w:rsid w:val="00EC33C9"/>
    <w:rsid w:val="00EC34A5"/>
    <w:rsid w:val="00EC3D2A"/>
    <w:rsid w:val="00EC4815"/>
    <w:rsid w:val="00EC488E"/>
    <w:rsid w:val="00EC4E6D"/>
    <w:rsid w:val="00EC51A3"/>
    <w:rsid w:val="00EC60AD"/>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806"/>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331B"/>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1"/>
    <w:rsid w:val="00F50DF2"/>
    <w:rsid w:val="00F51567"/>
    <w:rsid w:val="00F52DE8"/>
    <w:rsid w:val="00F52FB8"/>
    <w:rsid w:val="00F53DF2"/>
    <w:rsid w:val="00F5466F"/>
    <w:rsid w:val="00F547E6"/>
    <w:rsid w:val="00F54A35"/>
    <w:rsid w:val="00F54C22"/>
    <w:rsid w:val="00F558B4"/>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3E"/>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5FEC"/>
    <w:rsid w:val="00FA64B2"/>
    <w:rsid w:val="00FA698A"/>
    <w:rsid w:val="00FA6F10"/>
    <w:rsid w:val="00FA7AC8"/>
    <w:rsid w:val="00FA7F1D"/>
    <w:rsid w:val="00FB0620"/>
    <w:rsid w:val="00FB073B"/>
    <w:rsid w:val="00FB1A23"/>
    <w:rsid w:val="00FB1FF8"/>
    <w:rsid w:val="00FB4D69"/>
    <w:rsid w:val="00FB52DF"/>
    <w:rsid w:val="00FB69F5"/>
    <w:rsid w:val="00FB7758"/>
    <w:rsid w:val="00FC0038"/>
    <w:rsid w:val="00FC13DE"/>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39D5"/>
    <w:rsid w:val="00FD4396"/>
    <w:rsid w:val="00FD45C3"/>
    <w:rsid w:val="00FD6441"/>
    <w:rsid w:val="00FD6605"/>
    <w:rsid w:val="00FD6AF3"/>
    <w:rsid w:val="00FD6BDD"/>
    <w:rsid w:val="00FD73B9"/>
    <w:rsid w:val="00FD77A8"/>
    <w:rsid w:val="00FD7A4E"/>
    <w:rsid w:val="00FE0561"/>
    <w:rsid w:val="00FE0D8B"/>
    <w:rsid w:val="00FE19A3"/>
    <w:rsid w:val="00FE25CF"/>
    <w:rsid w:val="00FE2B17"/>
    <w:rsid w:val="00FE2BC4"/>
    <w:rsid w:val="00FE31D1"/>
    <w:rsid w:val="00FE3476"/>
    <w:rsid w:val="00FE3B3B"/>
    <w:rsid w:val="00FE3D0F"/>
    <w:rsid w:val="00FE4ED3"/>
    <w:rsid w:val="00FE511C"/>
    <w:rsid w:val="00FE5590"/>
    <w:rsid w:val="00FE56C2"/>
    <w:rsid w:val="00FE5A56"/>
    <w:rsid w:val="00FE5D69"/>
    <w:rsid w:val="00FE5F07"/>
    <w:rsid w:val="00FE65E0"/>
    <w:rsid w:val="00FE6918"/>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93D636E"/>
  <w15:docId w15:val="{A258638A-788C-4EE1-BCED-7DF25588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paragraph" w:customStyle="1" w:styleId="Doc-text2">
    <w:name w:val="Doc-text2"/>
    <w:basedOn w:val="a"/>
    <w:link w:val="Doc-text2Char"/>
    <w:qFormat/>
    <w:rsid w:val="004E7C1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E7C19"/>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659493">
      <w:bodyDiv w:val="1"/>
      <w:marLeft w:val="0"/>
      <w:marRight w:val="0"/>
      <w:marTop w:val="0"/>
      <w:marBottom w:val="0"/>
      <w:divBdr>
        <w:top w:val="none" w:sz="0" w:space="0" w:color="auto"/>
        <w:left w:val="none" w:sz="0" w:space="0" w:color="auto"/>
        <w:bottom w:val="none" w:sz="0" w:space="0" w:color="auto"/>
        <w:right w:val="none" w:sz="0" w:space="0" w:color="auto"/>
      </w:divBdr>
      <w:divsChild>
        <w:div w:id="443040690">
          <w:marLeft w:val="1166"/>
          <w:marRight w:val="0"/>
          <w:marTop w:val="86"/>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95719394">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90872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0161110">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wanglilei\AppData\Local\Temp\tdocs\R1-1612228.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C208E-56FC-4F76-A23E-70FD34C07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1457</Words>
  <Characters>8306</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15</cp:revision>
  <cp:lastPrinted>2010-04-02T09:58:00Z</cp:lastPrinted>
  <dcterms:created xsi:type="dcterms:W3CDTF">2017-02-02T11:00:00Z</dcterms:created>
  <dcterms:modified xsi:type="dcterms:W3CDTF">2017-02-06T04:24:00Z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