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E6C" w:rsidRPr="00CF195E" w:rsidRDefault="00CE73B6" w:rsidP="00226E6C">
      <w:pPr>
        <w:tabs>
          <w:tab w:val="right" w:pos="9216"/>
        </w:tabs>
        <w:spacing w:after="0"/>
        <w:jc w:val="left"/>
        <w:rPr>
          <w:b/>
          <w:kern w:val="2"/>
          <w:lang w:eastAsia="zh-CN"/>
        </w:rPr>
      </w:pPr>
      <w:r w:rsidRPr="00CE73B6">
        <w:rPr>
          <w:noProof/>
        </w:rPr>
        <w:pict>
          <v:shape id="任意多边形 2" o:spid="_x0000_s1063"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226E6C" w:rsidRPr="00CF195E">
        <w:rPr>
          <w:b/>
          <w:kern w:val="2"/>
          <w:lang w:eastAsia="zh-CN"/>
        </w:rPr>
        <w:t xml:space="preserve">3GPP TSG RAN </w:t>
      </w:r>
      <w:r w:rsidR="00F26EFE">
        <w:rPr>
          <w:rFonts w:hint="eastAsia"/>
          <w:b/>
          <w:kern w:val="2"/>
          <w:lang w:eastAsia="zh-CN"/>
        </w:rPr>
        <w:t xml:space="preserve">WG1 </w:t>
      </w:r>
      <w:r w:rsidR="00226E6C" w:rsidRPr="00CF195E">
        <w:rPr>
          <w:b/>
          <w:kern w:val="2"/>
          <w:lang w:eastAsia="zh-CN"/>
        </w:rPr>
        <w:t>Meeting</w:t>
      </w:r>
      <w:r w:rsidR="00226E6C">
        <w:rPr>
          <w:b/>
          <w:kern w:val="2"/>
          <w:lang w:eastAsia="zh-CN"/>
        </w:rPr>
        <w:t xml:space="preserve"> #88</w:t>
      </w:r>
      <w:r w:rsidR="00226E6C" w:rsidRPr="00CF195E">
        <w:rPr>
          <w:b/>
          <w:kern w:val="2"/>
          <w:lang w:eastAsia="zh-CN"/>
        </w:rPr>
        <w:tab/>
        <w:t>R1-1</w:t>
      </w:r>
      <w:r w:rsidR="00F26EFE">
        <w:rPr>
          <w:b/>
          <w:kern w:val="2"/>
          <w:lang w:eastAsia="zh-CN"/>
        </w:rPr>
        <w:t>7</w:t>
      </w:r>
      <w:r w:rsidR="00F26EFE">
        <w:rPr>
          <w:rFonts w:hint="eastAsia"/>
          <w:b/>
          <w:kern w:val="2"/>
          <w:lang w:eastAsia="zh-CN"/>
        </w:rPr>
        <w:t>01684</w:t>
      </w:r>
    </w:p>
    <w:p w:rsidR="00226E6C" w:rsidRPr="00CF195E" w:rsidRDefault="00226E6C" w:rsidP="00226E6C">
      <w:pPr>
        <w:jc w:val="left"/>
        <w:rPr>
          <w:b/>
          <w:kern w:val="2"/>
          <w:lang w:eastAsia="zh-CN"/>
        </w:rPr>
      </w:pPr>
      <w:r w:rsidRPr="00501E14">
        <w:rPr>
          <w:b/>
          <w:kern w:val="2"/>
          <w:lang w:eastAsia="zh-CN"/>
        </w:rPr>
        <w:t>Athens</w:t>
      </w:r>
      <w:r w:rsidRPr="00CF195E">
        <w:rPr>
          <w:b/>
          <w:kern w:val="2"/>
          <w:lang w:eastAsia="zh-CN"/>
        </w:rPr>
        <w:t xml:space="preserve">, </w:t>
      </w:r>
      <w:r>
        <w:rPr>
          <w:b/>
          <w:kern w:val="2"/>
          <w:lang w:eastAsia="zh-CN"/>
        </w:rPr>
        <w:t>Greece</w:t>
      </w:r>
      <w:r w:rsidRPr="00CF195E">
        <w:rPr>
          <w:b/>
          <w:kern w:val="2"/>
          <w:lang w:eastAsia="zh-CN"/>
        </w:rPr>
        <w:t xml:space="preserve">, </w:t>
      </w:r>
      <w:r>
        <w:rPr>
          <w:b/>
          <w:kern w:val="2"/>
          <w:lang w:eastAsia="zh-CN"/>
        </w:rPr>
        <w:t>13</w:t>
      </w:r>
      <w:r>
        <w:rPr>
          <w:b/>
          <w:kern w:val="2"/>
          <w:vertAlign w:val="superscript"/>
          <w:lang w:eastAsia="zh-CN"/>
        </w:rPr>
        <w:t>th</w:t>
      </w:r>
      <w:r>
        <w:rPr>
          <w:b/>
          <w:kern w:val="2"/>
          <w:lang w:eastAsia="zh-CN"/>
        </w:rPr>
        <w:t>- 17</w:t>
      </w:r>
      <w:r w:rsidRPr="004F3201">
        <w:rPr>
          <w:b/>
          <w:kern w:val="2"/>
          <w:vertAlign w:val="superscript"/>
          <w:lang w:eastAsia="zh-CN"/>
        </w:rPr>
        <w:t>th</w:t>
      </w:r>
      <w:r>
        <w:rPr>
          <w:b/>
          <w:kern w:val="2"/>
          <w:lang w:eastAsia="zh-CN"/>
        </w:rPr>
        <w:t xml:space="preserve"> February</w:t>
      </w:r>
      <w:r w:rsidRPr="00CF195E">
        <w:rPr>
          <w:b/>
          <w:kern w:val="2"/>
          <w:lang w:eastAsia="zh-CN"/>
        </w:rPr>
        <w:t xml:space="preserve"> 201</w:t>
      </w:r>
      <w:r>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26E6C">
        <w:rPr>
          <w:b/>
          <w:kern w:val="2"/>
          <w:lang w:eastAsia="zh-CN"/>
        </w:rPr>
        <w:t>8.1.2.3.1</w:t>
      </w:r>
      <w:bookmarkStart w:id="0" w:name="_GoBack"/>
      <w:bookmarkEnd w:id="0"/>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C7613">
        <w:rPr>
          <w:rFonts w:hint="eastAsia"/>
          <w:b/>
          <w:kern w:val="2"/>
          <w:lang w:eastAsia="zh-CN"/>
        </w:rPr>
        <w:t>,</w:t>
      </w:r>
      <w:r w:rsidR="00CC7613" w:rsidRPr="00CC7613">
        <w:t xml:space="preserve"> </w:t>
      </w:r>
      <w:r w:rsidR="00CC7613"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1" w:name="OLE_LINK26"/>
      <w:bookmarkStart w:id="2" w:name="OLE_LINK27"/>
      <w:r w:rsidR="00641B59" w:rsidRPr="00641B59">
        <w:rPr>
          <w:b/>
          <w:kern w:val="2"/>
          <w:lang w:eastAsia="zh-CN"/>
        </w:rPr>
        <w:t>Discussion on DL CSI feedback for SFBC</w:t>
      </w:r>
      <w:bookmarkEnd w:id="1"/>
      <w:bookmarkEnd w:id="2"/>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3" w:name="_Ref124589705"/>
      <w:bookmarkStart w:id="4" w:name="_Ref129681862"/>
      <w:r w:rsidRPr="00CF195E">
        <w:t>Introduction</w:t>
      </w:r>
      <w:bookmarkEnd w:id="3"/>
      <w:bookmarkEnd w:id="4"/>
    </w:p>
    <w:p w:rsidR="005006A8" w:rsidRDefault="005006A8" w:rsidP="005006A8">
      <w:pPr>
        <w:rPr>
          <w:lang w:eastAsia="zh-CN"/>
        </w:rPr>
      </w:pPr>
      <w:r>
        <w:rPr>
          <w:rFonts w:eastAsia="MS Mincho"/>
          <w:lang w:eastAsia="ja-JP"/>
        </w:rPr>
        <w:t>At RAN1#8</w:t>
      </w:r>
      <w:r w:rsidR="008B5E37">
        <w:rPr>
          <w:lang w:eastAsia="zh-CN"/>
        </w:rPr>
        <w:t>7</w:t>
      </w:r>
      <w:r>
        <w:rPr>
          <w:rFonts w:eastAsia="MS Mincho"/>
          <w:lang w:eastAsia="ja-JP"/>
        </w:rPr>
        <w:t xml:space="preserve"> meeting</w:t>
      </w:r>
      <w:r>
        <w:rPr>
          <w:lang w:eastAsia="zh-CN"/>
        </w:rPr>
        <w:t>,</w:t>
      </w:r>
      <w:r w:rsidRPr="00222AD3">
        <w:rPr>
          <w:rFonts w:hint="eastAsia"/>
          <w:lang w:eastAsia="zh-CN"/>
        </w:rPr>
        <w:t xml:space="preserve"> </w:t>
      </w:r>
      <w:r>
        <w:rPr>
          <w:lang w:eastAsia="zh-CN"/>
        </w:rPr>
        <w:t>it was agreed that</w:t>
      </w:r>
      <w:r w:rsidR="00C40A69">
        <w:rPr>
          <w:lang w:eastAsia="zh-CN"/>
        </w:rPr>
        <w:t xml:space="preserve"> [1]</w:t>
      </w:r>
      <w:r>
        <w:rPr>
          <w:lang w:eastAsia="zh-CN"/>
        </w:rPr>
        <w:t>:</w:t>
      </w:r>
    </w:p>
    <w:p w:rsidR="004116AB" w:rsidRPr="00FE52AF" w:rsidRDefault="004116AB" w:rsidP="004116AB">
      <w:pPr>
        <w:numPr>
          <w:ilvl w:val="0"/>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Support at least the following DMRS based DL MIMO transmissions for data in NR,</w:t>
      </w:r>
    </w:p>
    <w:p w:rsidR="004116AB" w:rsidRPr="00FE52AF" w:rsidRDefault="004116AB" w:rsidP="004116AB">
      <w:pPr>
        <w:numPr>
          <w:ilvl w:val="1"/>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 xml:space="preserve">Scheme 1: Closed-loop transmission where data and DMRS are transmitted with the same </w:t>
      </w:r>
      <w:proofErr w:type="spellStart"/>
      <w:r w:rsidRPr="00FE52AF">
        <w:rPr>
          <w:rFonts w:eastAsia="MS Mincho"/>
          <w:i/>
          <w:iCs/>
          <w:szCs w:val="20"/>
          <w:lang w:eastAsia="ja-JP"/>
        </w:rPr>
        <w:t>precoding</w:t>
      </w:r>
      <w:proofErr w:type="spellEnd"/>
      <w:r w:rsidRPr="00FE52AF">
        <w:rPr>
          <w:rFonts w:eastAsia="MS Mincho"/>
          <w:i/>
          <w:iCs/>
          <w:szCs w:val="20"/>
          <w:lang w:eastAsia="ja-JP"/>
        </w:rPr>
        <w:t xml:space="preserve"> matrix</w:t>
      </w:r>
    </w:p>
    <w:p w:rsidR="004116AB" w:rsidRPr="00FE52AF" w:rsidRDefault="004116AB" w:rsidP="004116AB">
      <w:pPr>
        <w:numPr>
          <w:ilvl w:val="2"/>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 xml:space="preserve">Demodulation of data at the UE does not require knowledge of the </w:t>
      </w:r>
      <w:proofErr w:type="spellStart"/>
      <w:r w:rsidRPr="00FE52AF">
        <w:rPr>
          <w:rFonts w:eastAsia="MS Mincho"/>
          <w:i/>
          <w:iCs/>
          <w:szCs w:val="20"/>
          <w:lang w:eastAsia="ja-JP"/>
        </w:rPr>
        <w:t>precoding</w:t>
      </w:r>
      <w:proofErr w:type="spellEnd"/>
      <w:r w:rsidRPr="00FE52AF">
        <w:rPr>
          <w:rFonts w:eastAsia="MS Mincho"/>
          <w:i/>
          <w:iCs/>
          <w:szCs w:val="20"/>
          <w:lang w:eastAsia="ja-JP"/>
        </w:rPr>
        <w:t xml:space="preserve"> matrix used at the transmitter</w:t>
      </w:r>
    </w:p>
    <w:p w:rsidR="004116AB" w:rsidRPr="00FE52AF" w:rsidRDefault="004116AB" w:rsidP="004116AB">
      <w:pPr>
        <w:numPr>
          <w:ilvl w:val="2"/>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Note: spatial multiplexing and rank-1 are included</w:t>
      </w:r>
    </w:p>
    <w:p w:rsidR="004116AB" w:rsidRPr="00FE52AF" w:rsidRDefault="004116AB" w:rsidP="004116AB">
      <w:pPr>
        <w:numPr>
          <w:ilvl w:val="1"/>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 xml:space="preserve">Scheme 2: Open loop and Semi-open loop transmissions where data and DMRS may or may not be restricted to be transmitted with the same </w:t>
      </w:r>
      <w:proofErr w:type="spellStart"/>
      <w:r w:rsidRPr="00FE52AF">
        <w:rPr>
          <w:rFonts w:eastAsia="MS Mincho"/>
          <w:i/>
          <w:iCs/>
          <w:szCs w:val="20"/>
          <w:lang w:eastAsia="ja-JP"/>
        </w:rPr>
        <w:t>precoding</w:t>
      </w:r>
      <w:proofErr w:type="spellEnd"/>
      <w:r w:rsidRPr="00FE52AF">
        <w:rPr>
          <w:rFonts w:eastAsia="MS Mincho"/>
          <w:i/>
          <w:iCs/>
          <w:szCs w:val="20"/>
          <w:lang w:eastAsia="ja-JP"/>
        </w:rPr>
        <w:t xml:space="preserve"> matrix</w:t>
      </w:r>
    </w:p>
    <w:p w:rsidR="004116AB" w:rsidRPr="00FE52AF" w:rsidRDefault="004116AB" w:rsidP="004116AB">
      <w:pPr>
        <w:numPr>
          <w:ilvl w:val="2"/>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Demodulation of data at the UE may or may not require knowledge of the relation between DMRS ports and data layers</w:t>
      </w:r>
    </w:p>
    <w:p w:rsidR="004116AB" w:rsidRPr="00FE52AF" w:rsidRDefault="004116AB" w:rsidP="004116AB">
      <w:pPr>
        <w:numPr>
          <w:ilvl w:val="2"/>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 xml:space="preserve">Note: DMRS can be </w:t>
      </w:r>
      <w:proofErr w:type="spellStart"/>
      <w:r w:rsidRPr="00FE52AF">
        <w:rPr>
          <w:rFonts w:eastAsia="MS Mincho"/>
          <w:i/>
          <w:iCs/>
          <w:szCs w:val="20"/>
          <w:lang w:eastAsia="ja-JP"/>
        </w:rPr>
        <w:t>precoded</w:t>
      </w:r>
      <w:proofErr w:type="spellEnd"/>
      <w:r w:rsidRPr="00FE52AF">
        <w:rPr>
          <w:rFonts w:eastAsia="MS Mincho"/>
          <w:i/>
          <w:iCs/>
          <w:szCs w:val="20"/>
          <w:lang w:eastAsia="ja-JP"/>
        </w:rPr>
        <w:t xml:space="preserve"> or not </w:t>
      </w:r>
      <w:proofErr w:type="spellStart"/>
      <w:r w:rsidRPr="00FE52AF">
        <w:rPr>
          <w:rFonts w:eastAsia="MS Mincho"/>
          <w:i/>
          <w:iCs/>
          <w:szCs w:val="20"/>
          <w:lang w:eastAsia="ja-JP"/>
        </w:rPr>
        <w:t>precoded</w:t>
      </w:r>
      <w:proofErr w:type="spellEnd"/>
    </w:p>
    <w:p w:rsidR="004116AB" w:rsidRPr="00FE52AF" w:rsidRDefault="004116AB" w:rsidP="004116AB">
      <w:pPr>
        <w:numPr>
          <w:ilvl w:val="2"/>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Study the transmission schemes, e.g., SFBC, Large delay CDD, Layer shifting, small delay  CDD</w:t>
      </w:r>
    </w:p>
    <w:p w:rsidR="004116AB" w:rsidRPr="00FE52AF" w:rsidRDefault="004116AB" w:rsidP="004116AB">
      <w:pPr>
        <w:numPr>
          <w:ilvl w:val="2"/>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Study the selection of transparent and/or non-transparent DMRS</w:t>
      </w:r>
    </w:p>
    <w:p w:rsidR="004116AB" w:rsidRPr="00FE52AF" w:rsidRDefault="004116AB" w:rsidP="004116AB">
      <w:pPr>
        <w:numPr>
          <w:ilvl w:val="3"/>
          <w:numId w:val="47"/>
        </w:numPr>
        <w:autoSpaceDE/>
        <w:autoSpaceDN/>
        <w:adjustRightInd/>
        <w:snapToGrid/>
        <w:spacing w:after="0"/>
        <w:jc w:val="left"/>
        <w:rPr>
          <w:rFonts w:eastAsia="MS Mincho"/>
          <w:i/>
          <w:iCs/>
          <w:szCs w:val="20"/>
          <w:lang w:eastAsia="ja-JP"/>
        </w:rPr>
      </w:pPr>
      <w:r w:rsidRPr="00FE52AF">
        <w:rPr>
          <w:rFonts w:eastAsia="MS Mincho"/>
          <w:i/>
          <w:iCs/>
          <w:szCs w:val="20"/>
          <w:lang w:eastAsia="ja-JP"/>
        </w:rPr>
        <w:t xml:space="preserve">Transparent DMRS: DMRS and data </w:t>
      </w:r>
      <w:proofErr w:type="spellStart"/>
      <w:r w:rsidRPr="00FE52AF">
        <w:rPr>
          <w:rFonts w:eastAsia="MS Mincho"/>
          <w:i/>
          <w:iCs/>
          <w:szCs w:val="20"/>
          <w:lang w:eastAsia="ja-JP"/>
        </w:rPr>
        <w:t>precoded</w:t>
      </w:r>
      <w:proofErr w:type="spellEnd"/>
      <w:r w:rsidRPr="00FE52AF">
        <w:rPr>
          <w:rFonts w:eastAsia="MS Mincho"/>
          <w:i/>
          <w:iCs/>
          <w:szCs w:val="20"/>
          <w:lang w:eastAsia="ja-JP"/>
        </w:rPr>
        <w:t xml:space="preserve"> identically</w:t>
      </w:r>
    </w:p>
    <w:p w:rsidR="004116AB" w:rsidRPr="009F6A9C" w:rsidRDefault="004116AB" w:rsidP="004116AB">
      <w:pPr>
        <w:numPr>
          <w:ilvl w:val="3"/>
          <w:numId w:val="47"/>
        </w:numPr>
        <w:autoSpaceDE/>
        <w:autoSpaceDN/>
        <w:adjustRightInd/>
        <w:snapToGrid/>
        <w:spacing w:after="0"/>
        <w:jc w:val="left"/>
        <w:rPr>
          <w:rFonts w:eastAsia="MS Mincho"/>
          <w:iCs/>
          <w:szCs w:val="20"/>
          <w:lang w:eastAsia="ja-JP"/>
        </w:rPr>
      </w:pPr>
      <w:r w:rsidRPr="00FE52AF">
        <w:rPr>
          <w:rFonts w:eastAsia="MS Mincho"/>
          <w:i/>
          <w:iCs/>
          <w:szCs w:val="20"/>
          <w:lang w:eastAsia="ja-JP"/>
        </w:rPr>
        <w:t xml:space="preserve">Non-transparent DMRS: DMRS  and data </w:t>
      </w:r>
      <w:proofErr w:type="spellStart"/>
      <w:r w:rsidRPr="00FE52AF">
        <w:rPr>
          <w:rFonts w:eastAsia="MS Mincho"/>
          <w:i/>
          <w:iCs/>
          <w:szCs w:val="20"/>
          <w:lang w:eastAsia="ja-JP"/>
        </w:rPr>
        <w:t>precoded</w:t>
      </w:r>
      <w:proofErr w:type="spellEnd"/>
      <w:r w:rsidRPr="00FE52AF">
        <w:rPr>
          <w:rFonts w:eastAsia="MS Mincho"/>
          <w:i/>
          <w:iCs/>
          <w:szCs w:val="20"/>
          <w:lang w:eastAsia="ja-JP"/>
        </w:rPr>
        <w:t xml:space="preserve"> differently</w:t>
      </w:r>
    </w:p>
    <w:p w:rsidR="005006A8" w:rsidRDefault="005006A8" w:rsidP="00C12BC1">
      <w:pPr>
        <w:rPr>
          <w:lang w:eastAsia="zh-CN"/>
        </w:rPr>
      </w:pPr>
      <w:r>
        <w:rPr>
          <w:lang w:val="en-GB" w:eastAsia="zh-CN"/>
        </w:rPr>
        <w:t>In this contribution</w:t>
      </w:r>
      <w:r>
        <w:rPr>
          <w:rFonts w:hint="eastAsia"/>
          <w:lang w:val="en-GB" w:eastAsia="zh-CN"/>
        </w:rPr>
        <w:t>,</w:t>
      </w:r>
      <w:r>
        <w:rPr>
          <w:lang w:val="en-GB" w:eastAsia="zh-CN"/>
        </w:rPr>
        <w:t xml:space="preserve"> we discuss </w:t>
      </w:r>
      <w:r w:rsidR="001D7983">
        <w:rPr>
          <w:rFonts w:hint="eastAsia"/>
          <w:lang w:val="en-GB" w:eastAsia="zh-CN"/>
        </w:rPr>
        <w:t xml:space="preserve">the CSI feedback for </w:t>
      </w:r>
      <w:proofErr w:type="spellStart"/>
      <w:r w:rsidR="001D7983">
        <w:rPr>
          <w:rFonts w:hint="eastAsia"/>
          <w:lang w:val="en-GB" w:eastAsia="zh-CN"/>
        </w:rPr>
        <w:t>beamformed</w:t>
      </w:r>
      <w:proofErr w:type="spellEnd"/>
      <w:r w:rsidR="001D7983">
        <w:rPr>
          <w:rFonts w:hint="eastAsia"/>
          <w:lang w:val="en-GB" w:eastAsia="zh-CN"/>
        </w:rPr>
        <w:t xml:space="preserve"> SFBC.</w:t>
      </w:r>
      <w:r w:rsidRPr="00CF195E">
        <w:rPr>
          <w:rFonts w:eastAsia="MS Mincho"/>
          <w:lang w:eastAsia="ja-JP"/>
        </w:rPr>
        <w:t xml:space="preserve">  </w:t>
      </w:r>
    </w:p>
    <w:p w:rsidR="005006A8" w:rsidRDefault="001F1E3B" w:rsidP="005006A8">
      <w:pPr>
        <w:pStyle w:val="1"/>
        <w:rPr>
          <w:lang w:eastAsia="zh-CN"/>
        </w:rPr>
      </w:pPr>
      <w:r>
        <w:rPr>
          <w:rFonts w:hint="eastAsia"/>
          <w:lang w:eastAsia="zh-CN"/>
        </w:rPr>
        <w:t xml:space="preserve">Discussion on </w:t>
      </w:r>
      <w:r w:rsidR="00E75BDD">
        <w:rPr>
          <w:rFonts w:hint="eastAsia"/>
          <w:lang w:eastAsia="zh-CN"/>
        </w:rPr>
        <w:t xml:space="preserve">DL CSI feedback for </w:t>
      </w:r>
      <w:proofErr w:type="spellStart"/>
      <w:r w:rsidR="00E75BDD">
        <w:rPr>
          <w:rFonts w:hint="eastAsia"/>
          <w:lang w:eastAsia="zh-CN"/>
        </w:rPr>
        <w:t>beamformed</w:t>
      </w:r>
      <w:proofErr w:type="spellEnd"/>
      <w:r w:rsidR="00E75BDD">
        <w:rPr>
          <w:rFonts w:hint="eastAsia"/>
          <w:lang w:eastAsia="zh-CN"/>
        </w:rPr>
        <w:t xml:space="preserve"> </w:t>
      </w:r>
      <w:r w:rsidR="002C7F9F">
        <w:rPr>
          <w:rFonts w:hint="eastAsia"/>
          <w:lang w:eastAsia="zh-CN"/>
        </w:rPr>
        <w:t>SFBC</w:t>
      </w:r>
    </w:p>
    <w:p w:rsidR="00D2415E" w:rsidRDefault="00D935BE" w:rsidP="00E846B6">
      <w:pPr>
        <w:rPr>
          <w:lang w:eastAsia="zh-CN"/>
        </w:rPr>
      </w:pPr>
      <w:bookmarkStart w:id="5" w:name="OLE_LINK9"/>
      <w:bookmarkStart w:id="6" w:name="OLE_LINK10"/>
      <w:bookmarkStart w:id="7" w:name="OLE_LINK11"/>
      <w:r>
        <w:rPr>
          <w:rFonts w:eastAsiaTheme="minorEastAsia" w:hint="eastAsia"/>
          <w:lang w:eastAsia="zh-CN"/>
        </w:rPr>
        <w:t>SFBC</w:t>
      </w:r>
      <w:r w:rsidR="00DE0E72" w:rsidRPr="00813C39">
        <w:rPr>
          <w:rFonts w:eastAsia="MS Mincho"/>
          <w:lang w:eastAsia="ja-JP"/>
        </w:rPr>
        <w:t xml:space="preserve"> </w:t>
      </w:r>
      <w:r w:rsidR="005D77F2">
        <w:rPr>
          <w:rFonts w:eastAsia="MS Mincho"/>
          <w:lang w:eastAsia="ja-JP"/>
        </w:rPr>
        <w:t>targets</w:t>
      </w:r>
      <w:r w:rsidR="00DE0E72" w:rsidRPr="00813C39">
        <w:rPr>
          <w:rFonts w:eastAsia="MS Mincho"/>
          <w:lang w:eastAsia="ja-JP"/>
        </w:rPr>
        <w:t xml:space="preserve"> at</w:t>
      </w:r>
      <w:r>
        <w:rPr>
          <w:rFonts w:eastAsiaTheme="minorEastAsia" w:hint="eastAsia"/>
          <w:lang w:eastAsia="zh-CN"/>
        </w:rPr>
        <w:t xml:space="preserve"> low SNR</w:t>
      </w:r>
      <w:r w:rsidR="00DE0E72" w:rsidRPr="00813C39">
        <w:rPr>
          <w:rFonts w:eastAsia="MS Mincho"/>
          <w:lang w:eastAsia="ja-JP"/>
        </w:rPr>
        <w:t xml:space="preserve"> scenario</w:t>
      </w:r>
      <w:r>
        <w:rPr>
          <w:rFonts w:eastAsia="MS Mincho"/>
          <w:lang w:eastAsia="ja-JP"/>
        </w:rPr>
        <w:t xml:space="preserve"> </w:t>
      </w:r>
      <w:r>
        <w:rPr>
          <w:rFonts w:eastAsiaTheme="minorEastAsia" w:hint="eastAsia"/>
          <w:lang w:eastAsia="zh-CN"/>
        </w:rPr>
        <w:t xml:space="preserve">to provide </w:t>
      </w:r>
      <w:r w:rsidR="008B19D7">
        <w:rPr>
          <w:rFonts w:eastAsiaTheme="minorEastAsia"/>
          <w:lang w:eastAsia="zh-CN"/>
        </w:rPr>
        <w:t>robust</w:t>
      </w:r>
      <w:r w:rsidR="00FA00BF">
        <w:rPr>
          <w:rFonts w:eastAsiaTheme="minorEastAsia" w:hint="eastAsia"/>
          <w:lang w:eastAsia="zh-CN"/>
        </w:rPr>
        <w:t xml:space="preserve"> </w:t>
      </w:r>
      <w:r w:rsidR="008B19D7">
        <w:rPr>
          <w:rFonts w:eastAsiaTheme="minorEastAsia" w:hint="eastAsia"/>
          <w:lang w:eastAsia="zh-CN"/>
        </w:rPr>
        <w:t>transmission</w:t>
      </w:r>
      <w:r>
        <w:rPr>
          <w:rFonts w:eastAsiaTheme="minorEastAsia" w:hint="eastAsia"/>
          <w:lang w:eastAsia="zh-CN"/>
        </w:rPr>
        <w:t>.</w:t>
      </w:r>
      <w:r w:rsidR="008B19D7">
        <w:rPr>
          <w:rFonts w:eastAsiaTheme="minorEastAsia" w:hint="eastAsia"/>
          <w:lang w:eastAsia="zh-CN"/>
        </w:rPr>
        <w:t xml:space="preserve"> </w:t>
      </w:r>
      <w:proofErr w:type="spellStart"/>
      <w:r w:rsidR="00D028CC">
        <w:rPr>
          <w:rFonts w:eastAsiaTheme="minorEastAsia" w:hint="eastAsia"/>
          <w:lang w:eastAsia="zh-CN"/>
        </w:rPr>
        <w:t>B</w:t>
      </w:r>
      <w:r w:rsidR="005D2A7F">
        <w:rPr>
          <w:rFonts w:eastAsiaTheme="minorEastAsia" w:hint="eastAsia"/>
          <w:lang w:eastAsia="zh-CN"/>
        </w:rPr>
        <w:t>eam</w:t>
      </w:r>
      <w:r w:rsidR="00D028CC">
        <w:rPr>
          <w:rFonts w:eastAsiaTheme="minorEastAsia" w:hint="eastAsia"/>
          <w:lang w:eastAsia="zh-CN"/>
        </w:rPr>
        <w:t>formed</w:t>
      </w:r>
      <w:proofErr w:type="spellEnd"/>
      <w:r w:rsidR="00D028CC">
        <w:rPr>
          <w:rFonts w:eastAsiaTheme="minorEastAsia" w:hint="eastAsia"/>
          <w:lang w:eastAsia="zh-CN"/>
        </w:rPr>
        <w:t xml:space="preserve"> SFBC can take the advantage of both </w:t>
      </w:r>
      <w:r w:rsidR="002472AA">
        <w:rPr>
          <w:rFonts w:eastAsiaTheme="minorEastAsia" w:hint="eastAsia"/>
          <w:lang w:eastAsia="zh-CN"/>
        </w:rPr>
        <w:t xml:space="preserve">the </w:t>
      </w:r>
      <w:proofErr w:type="spellStart"/>
      <w:r w:rsidR="00D028CC">
        <w:rPr>
          <w:rFonts w:eastAsiaTheme="minorEastAsia" w:hint="eastAsia"/>
          <w:lang w:eastAsia="zh-CN"/>
        </w:rPr>
        <w:t>beamforming</w:t>
      </w:r>
      <w:proofErr w:type="spellEnd"/>
      <w:r w:rsidR="00D028CC">
        <w:rPr>
          <w:rFonts w:eastAsiaTheme="minorEastAsia" w:hint="eastAsia"/>
          <w:lang w:eastAsia="zh-CN"/>
        </w:rPr>
        <w:t xml:space="preserve"> gain and diversity gain and </w:t>
      </w:r>
      <w:r w:rsidR="002472AA">
        <w:rPr>
          <w:rFonts w:eastAsiaTheme="minorEastAsia" w:hint="eastAsia"/>
          <w:lang w:eastAsia="zh-CN"/>
        </w:rPr>
        <w:t>thus can</w:t>
      </w:r>
      <w:r w:rsidR="00DB727E">
        <w:rPr>
          <w:rFonts w:eastAsiaTheme="minorEastAsia" w:hint="eastAsia"/>
          <w:lang w:eastAsia="zh-CN"/>
        </w:rPr>
        <w:t xml:space="preserve"> provide </w:t>
      </w:r>
      <w:r w:rsidR="00A26DF0">
        <w:rPr>
          <w:rFonts w:eastAsiaTheme="minorEastAsia" w:hint="eastAsia"/>
          <w:lang w:eastAsia="zh-CN"/>
        </w:rPr>
        <w:t xml:space="preserve">better </w:t>
      </w:r>
      <w:r w:rsidR="00DB727E">
        <w:rPr>
          <w:rFonts w:eastAsiaTheme="minorEastAsia" w:hint="eastAsia"/>
          <w:lang w:eastAsia="zh-CN"/>
        </w:rPr>
        <w:t>performance</w:t>
      </w:r>
      <w:r w:rsidR="00A26DF0">
        <w:rPr>
          <w:rFonts w:eastAsiaTheme="minorEastAsia" w:hint="eastAsia"/>
          <w:lang w:eastAsia="zh-CN"/>
        </w:rPr>
        <w:t xml:space="preserve"> than </w:t>
      </w:r>
      <w:r w:rsidR="00A26DF0">
        <w:rPr>
          <w:rFonts w:eastAsiaTheme="minorEastAsia"/>
          <w:lang w:eastAsia="zh-CN"/>
        </w:rPr>
        <w:t>legacy</w:t>
      </w:r>
      <w:r w:rsidR="00A26DF0">
        <w:rPr>
          <w:rFonts w:eastAsiaTheme="minorEastAsia" w:hint="eastAsia"/>
          <w:lang w:eastAsia="zh-CN"/>
        </w:rPr>
        <w:t xml:space="preserve"> SFBC</w:t>
      </w:r>
      <w:r w:rsidR="002472AA">
        <w:rPr>
          <w:rFonts w:eastAsiaTheme="minorEastAsia" w:hint="eastAsia"/>
          <w:lang w:eastAsia="zh-CN"/>
        </w:rPr>
        <w:t>.</w:t>
      </w:r>
      <w:r w:rsidR="007D27D0">
        <w:rPr>
          <w:rFonts w:eastAsiaTheme="minorEastAsia" w:hint="eastAsia"/>
          <w:lang w:eastAsia="zh-CN"/>
        </w:rPr>
        <w:t xml:space="preserve"> Corresponding</w:t>
      </w:r>
      <w:r w:rsidR="00A119EA">
        <w:rPr>
          <w:rFonts w:eastAsiaTheme="minorEastAsia"/>
          <w:lang w:eastAsia="zh-CN"/>
        </w:rPr>
        <w:t>ly</w:t>
      </w:r>
      <w:r w:rsidR="007D27D0">
        <w:rPr>
          <w:rFonts w:eastAsiaTheme="minorEastAsia" w:hint="eastAsia"/>
          <w:lang w:eastAsia="zh-CN"/>
        </w:rPr>
        <w:t>, t</w:t>
      </w:r>
      <w:r w:rsidR="00DB727E">
        <w:rPr>
          <w:rFonts w:eastAsiaTheme="minorEastAsia"/>
          <w:lang w:eastAsia="zh-CN"/>
        </w:rPr>
        <w:t>h</w:t>
      </w:r>
      <w:r w:rsidR="00DB727E">
        <w:rPr>
          <w:rFonts w:eastAsiaTheme="minorEastAsia" w:hint="eastAsia"/>
          <w:lang w:eastAsia="zh-CN"/>
        </w:rPr>
        <w:t xml:space="preserve">e CSI feedback </w:t>
      </w:r>
      <w:r w:rsidR="00A26DF0">
        <w:rPr>
          <w:rFonts w:eastAsiaTheme="minorEastAsia" w:hint="eastAsia"/>
          <w:lang w:eastAsia="zh-CN"/>
        </w:rPr>
        <w:t>mechanism should be</w:t>
      </w:r>
      <w:r w:rsidR="00D9654E">
        <w:rPr>
          <w:rFonts w:eastAsiaTheme="minorEastAsia" w:hint="eastAsia"/>
          <w:lang w:eastAsia="zh-CN"/>
        </w:rPr>
        <w:t xml:space="preserve"> considered for the </w:t>
      </w:r>
      <w:proofErr w:type="spellStart"/>
      <w:r w:rsidR="00D9654E">
        <w:rPr>
          <w:rFonts w:eastAsiaTheme="minorEastAsia" w:hint="eastAsia"/>
          <w:lang w:eastAsia="zh-CN"/>
        </w:rPr>
        <w:t>beamformed</w:t>
      </w:r>
      <w:proofErr w:type="spellEnd"/>
      <w:r w:rsidR="00D9654E">
        <w:rPr>
          <w:rFonts w:eastAsiaTheme="minorEastAsia" w:hint="eastAsia"/>
          <w:lang w:eastAsia="zh-CN"/>
        </w:rPr>
        <w:t xml:space="preserve"> SFBC</w:t>
      </w:r>
      <w:r w:rsidR="001D26B9">
        <w:rPr>
          <w:rFonts w:eastAsiaTheme="minorEastAsia" w:hint="eastAsia"/>
          <w:lang w:eastAsia="zh-CN"/>
        </w:rPr>
        <w:t>.</w:t>
      </w:r>
      <w:r w:rsidR="00E975D2">
        <w:rPr>
          <w:rFonts w:eastAsiaTheme="minorEastAsia"/>
          <w:lang w:eastAsia="zh-CN"/>
        </w:rPr>
        <w:t xml:space="preserve">  </w:t>
      </w:r>
      <w:r w:rsidR="00FE35A2">
        <w:rPr>
          <w:rFonts w:eastAsiaTheme="minorEastAsia" w:hint="eastAsia"/>
          <w:lang w:eastAsia="zh-CN"/>
        </w:rPr>
        <w:t xml:space="preserve">For legacy SFBC </w:t>
      </w:r>
      <w:r w:rsidR="00FE35A2">
        <w:rPr>
          <w:rFonts w:eastAsiaTheme="minorEastAsia"/>
          <w:lang w:eastAsia="zh-CN"/>
        </w:rPr>
        <w:t>transmission</w:t>
      </w:r>
      <w:r w:rsidR="00FE35A2">
        <w:rPr>
          <w:rFonts w:eastAsiaTheme="minorEastAsia" w:hint="eastAsia"/>
          <w:lang w:eastAsia="zh-CN"/>
        </w:rPr>
        <w:t>, only CQI is required to be f</w:t>
      </w:r>
      <w:r w:rsidR="002B3140">
        <w:rPr>
          <w:rFonts w:eastAsiaTheme="minorEastAsia" w:hint="eastAsia"/>
          <w:lang w:eastAsia="zh-CN"/>
        </w:rPr>
        <w:t>eedback</w:t>
      </w:r>
      <w:r w:rsidR="00FE35A2">
        <w:rPr>
          <w:rFonts w:eastAsiaTheme="minorEastAsia" w:hint="eastAsia"/>
          <w:lang w:eastAsia="zh-CN"/>
        </w:rPr>
        <w:t>.</w:t>
      </w:r>
      <w:r w:rsidR="002B3140">
        <w:rPr>
          <w:rFonts w:eastAsiaTheme="minorEastAsia" w:hint="eastAsia"/>
          <w:lang w:eastAsia="zh-CN"/>
        </w:rPr>
        <w:t xml:space="preserve"> </w:t>
      </w:r>
      <w:r w:rsidR="00DE7A67">
        <w:rPr>
          <w:rFonts w:eastAsiaTheme="minorEastAsia"/>
          <w:lang w:eastAsia="zh-CN"/>
        </w:rPr>
        <w:t xml:space="preserve">But </w:t>
      </w:r>
      <w:r w:rsidR="00420DF6">
        <w:rPr>
          <w:rFonts w:eastAsiaTheme="minorEastAsia"/>
          <w:lang w:eastAsia="zh-CN"/>
        </w:rPr>
        <w:t>since</w:t>
      </w:r>
      <w:r w:rsidR="00DE7A67">
        <w:rPr>
          <w:rFonts w:eastAsiaTheme="minorEastAsia"/>
          <w:lang w:eastAsia="zh-CN"/>
        </w:rPr>
        <w:t xml:space="preserve"> </w:t>
      </w:r>
      <w:proofErr w:type="spellStart"/>
      <w:r w:rsidR="00DE7A67">
        <w:rPr>
          <w:rFonts w:eastAsiaTheme="minorEastAsia"/>
          <w:lang w:eastAsia="zh-CN"/>
        </w:rPr>
        <w:t>b</w:t>
      </w:r>
      <w:r w:rsidR="002B3140">
        <w:rPr>
          <w:rFonts w:eastAsiaTheme="minorEastAsia" w:hint="eastAsia"/>
          <w:lang w:eastAsia="zh-CN"/>
        </w:rPr>
        <w:t>eamformed</w:t>
      </w:r>
      <w:proofErr w:type="spellEnd"/>
      <w:r w:rsidR="002B3140">
        <w:rPr>
          <w:rFonts w:eastAsiaTheme="minorEastAsia" w:hint="eastAsia"/>
          <w:lang w:eastAsia="zh-CN"/>
        </w:rPr>
        <w:t xml:space="preserve"> SFBC</w:t>
      </w:r>
      <w:r w:rsidR="00EF2DD9">
        <w:rPr>
          <w:rFonts w:eastAsiaTheme="minorEastAsia" w:hint="eastAsia"/>
          <w:lang w:eastAsia="zh-CN"/>
        </w:rPr>
        <w:t xml:space="preserve"> is based on port</w:t>
      </w:r>
      <w:r w:rsidR="007006CC">
        <w:rPr>
          <w:rFonts w:eastAsiaTheme="minorEastAsia" w:hint="eastAsia"/>
          <w:lang w:eastAsia="zh-CN"/>
        </w:rPr>
        <w:t>s</w:t>
      </w:r>
      <w:r w:rsidR="00EF2DD9">
        <w:rPr>
          <w:rFonts w:eastAsiaTheme="minorEastAsia" w:hint="eastAsia"/>
          <w:lang w:eastAsia="zh-CN"/>
        </w:rPr>
        <w:t xml:space="preserve"> </w:t>
      </w:r>
      <w:r w:rsidR="00EF2DD9">
        <w:rPr>
          <w:rFonts w:eastAsiaTheme="minorEastAsia"/>
          <w:lang w:eastAsia="zh-CN"/>
        </w:rPr>
        <w:t>virtualized</w:t>
      </w:r>
      <w:r w:rsidR="00EF2DD9">
        <w:rPr>
          <w:rFonts w:eastAsiaTheme="minorEastAsia" w:hint="eastAsia"/>
          <w:lang w:eastAsia="zh-CN"/>
        </w:rPr>
        <w:t xml:space="preserve"> with </w:t>
      </w:r>
      <w:proofErr w:type="spellStart"/>
      <w:r w:rsidR="00EF2DD9">
        <w:rPr>
          <w:rFonts w:eastAsiaTheme="minorEastAsia" w:hint="eastAsia"/>
          <w:lang w:eastAsia="zh-CN"/>
        </w:rPr>
        <w:t>precoder</w:t>
      </w:r>
      <w:r w:rsidR="00F63A48">
        <w:rPr>
          <w:rFonts w:eastAsiaTheme="minorEastAsia"/>
          <w:lang w:eastAsia="zh-CN"/>
        </w:rPr>
        <w:t>s</w:t>
      </w:r>
      <w:proofErr w:type="spellEnd"/>
      <w:r w:rsidR="00EF2DD9">
        <w:rPr>
          <w:rFonts w:eastAsiaTheme="minorEastAsia" w:hint="eastAsia"/>
          <w:lang w:eastAsia="zh-CN"/>
        </w:rPr>
        <w:t xml:space="preserve">, </w:t>
      </w:r>
      <w:proofErr w:type="spellStart"/>
      <w:r w:rsidR="00EF2DD9">
        <w:rPr>
          <w:rFonts w:eastAsiaTheme="minorEastAsia" w:hint="eastAsia"/>
          <w:lang w:eastAsia="zh-CN"/>
        </w:rPr>
        <w:t>precoder</w:t>
      </w:r>
      <w:proofErr w:type="spellEnd"/>
      <w:r w:rsidR="00EF2DD9">
        <w:rPr>
          <w:rFonts w:eastAsiaTheme="minorEastAsia" w:hint="eastAsia"/>
          <w:lang w:eastAsia="zh-CN"/>
        </w:rPr>
        <w:t xml:space="preserve"> </w:t>
      </w:r>
      <w:r w:rsidR="0016257B">
        <w:rPr>
          <w:rFonts w:eastAsiaTheme="minorEastAsia"/>
          <w:lang w:eastAsia="zh-CN"/>
        </w:rPr>
        <w:t xml:space="preserve">related </w:t>
      </w:r>
      <w:r w:rsidR="00EF2DD9">
        <w:rPr>
          <w:rFonts w:eastAsiaTheme="minorEastAsia"/>
          <w:lang w:eastAsia="zh-CN"/>
        </w:rPr>
        <w:t>information</w:t>
      </w:r>
      <w:r w:rsidR="00EF2DD9">
        <w:rPr>
          <w:rFonts w:eastAsiaTheme="minorEastAsia" w:hint="eastAsia"/>
          <w:lang w:eastAsia="zh-CN"/>
        </w:rPr>
        <w:t xml:space="preserve"> in add</w:t>
      </w:r>
      <w:r w:rsidR="004D4CAD">
        <w:rPr>
          <w:rFonts w:eastAsiaTheme="minorEastAsia" w:hint="eastAsia"/>
          <w:lang w:eastAsia="zh-CN"/>
        </w:rPr>
        <w:t>i</w:t>
      </w:r>
      <w:r w:rsidR="00EF2DD9">
        <w:rPr>
          <w:rFonts w:eastAsiaTheme="minorEastAsia" w:hint="eastAsia"/>
          <w:lang w:eastAsia="zh-CN"/>
        </w:rPr>
        <w:t>tion</w:t>
      </w:r>
      <w:r w:rsidR="002B3140">
        <w:rPr>
          <w:rFonts w:eastAsiaTheme="minorEastAsia" w:hint="eastAsia"/>
          <w:lang w:eastAsia="zh-CN"/>
        </w:rPr>
        <w:t xml:space="preserve"> to CQI</w:t>
      </w:r>
      <w:r w:rsidR="00EF2DD9">
        <w:rPr>
          <w:rFonts w:eastAsiaTheme="minorEastAsia" w:hint="eastAsia"/>
          <w:lang w:eastAsia="zh-CN"/>
        </w:rPr>
        <w:t xml:space="preserve"> </w:t>
      </w:r>
      <w:r w:rsidR="00EC41AF" w:rsidRPr="00EC41AF">
        <w:rPr>
          <w:lang w:eastAsia="zh-CN"/>
        </w:rPr>
        <w:t xml:space="preserve">should be reported. Regarding to the port virtualization for DMRS and data, the manner that DMRS and data share the same </w:t>
      </w:r>
      <w:proofErr w:type="spellStart"/>
      <w:r w:rsidR="00EC41AF" w:rsidRPr="00EC41AF">
        <w:rPr>
          <w:lang w:eastAsia="zh-CN"/>
        </w:rPr>
        <w:t>precoder</w:t>
      </w:r>
      <w:proofErr w:type="spellEnd"/>
      <w:r w:rsidR="00EC41AF" w:rsidRPr="00EC41AF">
        <w:rPr>
          <w:lang w:eastAsia="zh-CN"/>
        </w:rPr>
        <w:t xml:space="preserve"> should be supported.</w:t>
      </w:r>
      <w:r w:rsidR="00401552">
        <w:rPr>
          <w:lang w:eastAsia="zh-CN"/>
        </w:rPr>
        <w:t xml:space="preserve"> Considering the </w:t>
      </w:r>
      <w:proofErr w:type="spellStart"/>
      <w:r w:rsidR="00401552">
        <w:rPr>
          <w:lang w:eastAsia="zh-CN"/>
        </w:rPr>
        <w:t>precoder</w:t>
      </w:r>
      <w:proofErr w:type="spellEnd"/>
      <w:r w:rsidR="00401552">
        <w:rPr>
          <w:lang w:eastAsia="zh-CN"/>
        </w:rPr>
        <w:t xml:space="preserve"> related information feedback</w:t>
      </w:r>
      <w:r w:rsidR="001A6566">
        <w:rPr>
          <w:lang w:eastAsia="zh-CN"/>
        </w:rPr>
        <w:t xml:space="preserve"> for </w:t>
      </w:r>
      <w:proofErr w:type="spellStart"/>
      <w:r w:rsidR="001A6566">
        <w:rPr>
          <w:lang w:eastAsia="zh-CN"/>
        </w:rPr>
        <w:t>beamformed</w:t>
      </w:r>
      <w:proofErr w:type="spellEnd"/>
      <w:r w:rsidR="001A6566">
        <w:rPr>
          <w:lang w:eastAsia="zh-CN"/>
        </w:rPr>
        <w:t xml:space="preserve"> SFBC</w:t>
      </w:r>
      <w:r w:rsidR="00401552">
        <w:rPr>
          <w:lang w:eastAsia="zh-CN"/>
        </w:rPr>
        <w:t>,</w:t>
      </w:r>
      <w:r w:rsidR="007401BD">
        <w:rPr>
          <w:lang w:eastAsia="zh-CN"/>
        </w:rPr>
        <w:t xml:space="preserve"> w</w:t>
      </w:r>
      <w:bookmarkStart w:id="8" w:name="OLE_LINK22"/>
      <w:bookmarkStart w:id="9" w:name="OLE_LINK23"/>
      <w:bookmarkEnd w:id="5"/>
      <w:bookmarkEnd w:id="6"/>
      <w:bookmarkEnd w:id="7"/>
      <w:r w:rsidR="007401BD">
        <w:rPr>
          <w:lang w:eastAsia="zh-CN"/>
        </w:rPr>
        <w:t>h</w:t>
      </w:r>
      <w:r w:rsidR="000F498D">
        <w:rPr>
          <w:lang w:eastAsia="zh-CN"/>
        </w:rPr>
        <w:t>ether or not</w:t>
      </w:r>
      <w:r w:rsidR="004E39FC">
        <w:rPr>
          <w:lang w:eastAsia="zh-CN"/>
        </w:rPr>
        <w:t xml:space="preserve"> the same or different </w:t>
      </w:r>
      <w:r w:rsidR="00CE2A11">
        <w:rPr>
          <w:lang w:eastAsia="zh-CN"/>
        </w:rPr>
        <w:t xml:space="preserve">beams </w:t>
      </w:r>
      <w:r w:rsidR="000F3FF8">
        <w:rPr>
          <w:lang w:eastAsia="zh-CN"/>
        </w:rPr>
        <w:t>should be</w:t>
      </w:r>
      <w:r w:rsidR="00CE2A11">
        <w:rPr>
          <w:lang w:eastAsia="zh-CN"/>
        </w:rPr>
        <w:t xml:space="preserve"> selected for the two DMRS/data ports </w:t>
      </w:r>
      <w:r w:rsidR="004E39FC">
        <w:rPr>
          <w:lang w:eastAsia="zh-CN"/>
        </w:rPr>
        <w:t>should be discussed.</w:t>
      </w:r>
    </w:p>
    <w:p w:rsidR="000A4099" w:rsidRPr="00E4725E" w:rsidRDefault="004E39FC" w:rsidP="00E846B6">
      <w:pPr>
        <w:rPr>
          <w:lang w:val="en-GB" w:eastAsia="zh-CN"/>
        </w:rPr>
      </w:pPr>
      <w:r>
        <w:rPr>
          <w:lang w:eastAsia="zh-CN"/>
        </w:rPr>
        <w:t xml:space="preserve">Classically, the same </w:t>
      </w:r>
      <w:r w:rsidR="0079709F">
        <w:rPr>
          <w:lang w:eastAsia="zh-CN"/>
        </w:rPr>
        <w:t>beam is selected for both ports. H</w:t>
      </w:r>
      <w:r>
        <w:rPr>
          <w:lang w:eastAsia="zh-CN"/>
        </w:rPr>
        <w:t xml:space="preserve">owever, </w:t>
      </w:r>
      <w:r w:rsidR="00A55727">
        <w:rPr>
          <w:lang w:eastAsia="zh-CN"/>
        </w:rPr>
        <w:t>when</w:t>
      </w:r>
      <w:r w:rsidR="000C14E4">
        <w:rPr>
          <w:lang w:eastAsia="zh-CN"/>
        </w:rPr>
        <w:t xml:space="preserve"> </w:t>
      </w:r>
      <w:r w:rsidR="000C14E4">
        <w:t>the two DMRS/data ports are virtualized from a large number of antennas, and/or the system is operated in high frequency,</w:t>
      </w:r>
      <w:r w:rsidR="00A55727">
        <w:rPr>
          <w:lang w:eastAsia="zh-CN"/>
        </w:rPr>
        <w:t xml:space="preserve"> </w:t>
      </w:r>
      <w:r w:rsidR="00E4725E">
        <w:rPr>
          <w:lang w:val="en-GB" w:eastAsia="zh-CN"/>
        </w:rPr>
        <w:t>beam blockage issue</w:t>
      </w:r>
      <w:r w:rsidR="00E100D3">
        <w:rPr>
          <w:lang w:val="en-GB" w:eastAsia="zh-CN"/>
        </w:rPr>
        <w:t xml:space="preserve"> should be considered.</w:t>
      </w:r>
      <w:r w:rsidR="001739F8">
        <w:rPr>
          <w:lang w:val="en-GB" w:eastAsia="zh-CN"/>
        </w:rPr>
        <w:t xml:space="preserve"> To improve the robustness of </w:t>
      </w:r>
      <w:proofErr w:type="spellStart"/>
      <w:r w:rsidR="001739F8">
        <w:rPr>
          <w:lang w:val="en-GB" w:eastAsia="zh-CN"/>
        </w:rPr>
        <w:t>beamformed</w:t>
      </w:r>
      <w:proofErr w:type="spellEnd"/>
      <w:r w:rsidR="001739F8">
        <w:rPr>
          <w:lang w:val="en-GB" w:eastAsia="zh-CN"/>
        </w:rPr>
        <w:t xml:space="preserve"> SFBC to beam blockage,</w:t>
      </w:r>
      <w:r w:rsidR="00E4725E">
        <w:rPr>
          <w:lang w:val="en-GB" w:eastAsia="zh-CN"/>
        </w:rPr>
        <w:t xml:space="preserve"> it is </w:t>
      </w:r>
      <w:r w:rsidR="00E1098B">
        <w:rPr>
          <w:lang w:val="en-GB" w:eastAsia="zh-CN"/>
        </w:rPr>
        <w:t>more desirable</w:t>
      </w:r>
      <w:r w:rsidR="00E4725E">
        <w:rPr>
          <w:lang w:val="en-GB" w:eastAsia="zh-CN"/>
        </w:rPr>
        <w:t xml:space="preserve"> that the selected beams for two ports are different. The larger the distance between angles represented by these beams is, the more robust the </w:t>
      </w:r>
      <w:proofErr w:type="spellStart"/>
      <w:r w:rsidR="00E4725E">
        <w:rPr>
          <w:lang w:val="en-GB" w:eastAsia="zh-CN"/>
        </w:rPr>
        <w:t>beamformed</w:t>
      </w:r>
      <w:proofErr w:type="spellEnd"/>
      <w:r w:rsidR="00E4725E">
        <w:rPr>
          <w:lang w:val="en-GB" w:eastAsia="zh-CN"/>
        </w:rPr>
        <w:t xml:space="preserve"> SFBC can be against beam blockage</w:t>
      </w:r>
      <w:r w:rsidR="00E4725E" w:rsidRPr="00E27DD1">
        <w:rPr>
          <w:lang w:val="en-GB" w:eastAsia="zh-CN"/>
        </w:rPr>
        <w:t xml:space="preserve">. </w:t>
      </w:r>
      <w:r w:rsidR="00492DE7">
        <w:rPr>
          <w:lang w:val="en-GB" w:eastAsia="zh-CN"/>
        </w:rPr>
        <w:t>To assist this CSI feedback</w:t>
      </w:r>
      <w:r w:rsidR="005F320E">
        <w:t>,</w:t>
      </w:r>
      <w:r w:rsidR="005F320E">
        <w:rPr>
          <w:lang w:val="en-GB" w:eastAsia="zh-CN"/>
        </w:rPr>
        <w:t xml:space="preserve"> </w:t>
      </w:r>
      <w:r w:rsidR="00DE7105">
        <w:rPr>
          <w:lang w:val="en-GB" w:eastAsia="zh-CN"/>
        </w:rPr>
        <w:t xml:space="preserve">a </w:t>
      </w:r>
      <w:r w:rsidR="00382540">
        <w:rPr>
          <w:lang w:val="en-GB" w:eastAsia="zh-CN"/>
        </w:rPr>
        <w:t xml:space="preserve">mechanism that allows UE to </w:t>
      </w:r>
      <w:r w:rsidR="005D79F3">
        <w:rPr>
          <w:lang w:val="en-GB" w:eastAsia="zh-CN"/>
        </w:rPr>
        <w:t xml:space="preserve">report different beams for the two ports </w:t>
      </w:r>
      <w:r w:rsidR="00342107">
        <w:rPr>
          <w:lang w:val="en-GB" w:eastAsia="zh-CN"/>
        </w:rPr>
        <w:t xml:space="preserve">of SFBC </w:t>
      </w:r>
      <w:r w:rsidR="005D79F3">
        <w:rPr>
          <w:lang w:val="en-GB" w:eastAsia="zh-CN"/>
        </w:rPr>
        <w:t>should be supported.</w:t>
      </w:r>
      <w:r w:rsidR="000646AF">
        <w:rPr>
          <w:lang w:val="en-GB" w:eastAsia="zh-CN"/>
        </w:rPr>
        <w:t xml:space="preserve"> I</w:t>
      </w:r>
      <w:r w:rsidR="0019697F">
        <w:rPr>
          <w:lang w:val="en-GB" w:eastAsia="zh-CN"/>
        </w:rPr>
        <w:t>n</w:t>
      </w:r>
      <w:r w:rsidR="000646AF">
        <w:rPr>
          <w:lang w:val="en-GB" w:eastAsia="zh-CN"/>
        </w:rPr>
        <w:t xml:space="preserve"> the following, the CSI feedback for </w:t>
      </w:r>
      <w:proofErr w:type="spellStart"/>
      <w:r w:rsidR="000646AF">
        <w:rPr>
          <w:lang w:val="en-GB" w:eastAsia="zh-CN"/>
        </w:rPr>
        <w:t>beamformed</w:t>
      </w:r>
      <w:proofErr w:type="spellEnd"/>
      <w:r w:rsidR="000646AF">
        <w:rPr>
          <w:lang w:val="en-GB" w:eastAsia="zh-CN"/>
        </w:rPr>
        <w:t xml:space="preserve"> SFBC are discussed </w:t>
      </w:r>
      <w:proofErr w:type="gramStart"/>
      <w:r w:rsidR="00315958">
        <w:rPr>
          <w:lang w:val="en-GB" w:eastAsia="zh-CN"/>
        </w:rPr>
        <w:t xml:space="preserve">for </w:t>
      </w:r>
      <w:r w:rsidR="000646AF">
        <w:rPr>
          <w:lang w:val="en-GB" w:eastAsia="zh-CN"/>
        </w:rPr>
        <w:t xml:space="preserve"> different</w:t>
      </w:r>
      <w:proofErr w:type="gramEnd"/>
      <w:r w:rsidR="000646AF">
        <w:rPr>
          <w:lang w:val="en-GB" w:eastAsia="zh-CN"/>
        </w:rPr>
        <w:t xml:space="preserve"> </w:t>
      </w:r>
      <w:r w:rsidR="00471311">
        <w:rPr>
          <w:lang w:val="en-GB" w:eastAsia="zh-CN"/>
        </w:rPr>
        <w:t>DMRS/data ports virtualization s</w:t>
      </w:r>
      <w:r w:rsidR="000646AF">
        <w:rPr>
          <w:lang w:val="en-GB" w:eastAsia="zh-CN"/>
        </w:rPr>
        <w:t>cheme</w:t>
      </w:r>
      <w:r w:rsidR="005A5769">
        <w:rPr>
          <w:lang w:val="en-GB" w:eastAsia="zh-CN"/>
        </w:rPr>
        <w:t>s</w:t>
      </w:r>
      <w:r w:rsidR="000646AF">
        <w:rPr>
          <w:lang w:val="en-GB" w:eastAsia="zh-CN"/>
        </w:rPr>
        <w:t>.</w:t>
      </w:r>
      <w:r w:rsidR="0019697F">
        <w:rPr>
          <w:lang w:val="en-GB" w:eastAsia="zh-CN"/>
        </w:rPr>
        <w:t xml:space="preserve"> Here, we consider two schemes.</w:t>
      </w:r>
    </w:p>
    <w:p w:rsidR="00BA494D" w:rsidRDefault="00F44F84">
      <w:pPr>
        <w:pStyle w:val="2"/>
        <w:rPr>
          <w:lang w:eastAsia="zh-CN"/>
        </w:rPr>
      </w:pPr>
      <w:r>
        <w:rPr>
          <w:lang w:eastAsia="zh-CN"/>
        </w:rPr>
        <w:t>Scheme 1</w:t>
      </w:r>
      <w:r w:rsidR="005B009F" w:rsidRPr="00C853F1">
        <w:rPr>
          <w:lang w:eastAsia="zh-CN"/>
        </w:rPr>
        <w:t>:</w:t>
      </w:r>
      <w:r w:rsidR="005B009F">
        <w:rPr>
          <w:lang w:eastAsia="zh-CN"/>
        </w:rPr>
        <w:t xml:space="preserve"> </w:t>
      </w:r>
      <w:r w:rsidR="00FC6B28">
        <w:rPr>
          <w:lang w:eastAsia="zh-CN"/>
        </w:rPr>
        <w:t xml:space="preserve">DMRS and data are virtualized </w:t>
      </w:r>
      <w:r w:rsidR="00E5245D">
        <w:rPr>
          <w:lang w:eastAsia="zh-CN"/>
        </w:rPr>
        <w:t>with</w:t>
      </w:r>
      <w:r w:rsidR="00045CAC">
        <w:rPr>
          <w:lang w:eastAsia="zh-CN"/>
        </w:rPr>
        <w:t xml:space="preserve"> antennas of</w:t>
      </w:r>
      <w:r w:rsidR="00E5245D">
        <w:rPr>
          <w:lang w:eastAsia="zh-CN"/>
        </w:rPr>
        <w:t xml:space="preserve"> one polarization</w:t>
      </w:r>
    </w:p>
    <w:p w:rsidR="00BA494D" w:rsidRDefault="00A26298">
      <w:r>
        <w:rPr>
          <w:lang w:val="en-GB" w:eastAsia="zh-CN"/>
        </w:rPr>
        <w:t>In this case</w:t>
      </w:r>
      <w:r w:rsidR="00EC0AEF">
        <w:rPr>
          <w:lang w:eastAsia="zh-CN"/>
        </w:rPr>
        <w:t>, e</w:t>
      </w:r>
      <w:r w:rsidR="005F70AC">
        <w:rPr>
          <w:lang w:eastAsia="zh-CN"/>
        </w:rPr>
        <w:t>ach</w:t>
      </w:r>
      <w:r w:rsidR="00EB5E06">
        <w:rPr>
          <w:lang w:eastAsia="zh-CN"/>
        </w:rPr>
        <w:t xml:space="preserve"> of the two</w:t>
      </w:r>
      <w:r w:rsidR="001035F7">
        <w:rPr>
          <w:lang w:eastAsia="zh-CN"/>
        </w:rPr>
        <w:t xml:space="preserve"> </w:t>
      </w:r>
      <w:r w:rsidR="00830A19">
        <w:rPr>
          <w:lang w:eastAsia="zh-CN"/>
        </w:rPr>
        <w:t xml:space="preserve">data/DMRS </w:t>
      </w:r>
      <w:r w:rsidR="001035F7">
        <w:rPr>
          <w:lang w:eastAsia="zh-CN"/>
        </w:rPr>
        <w:t>port</w:t>
      </w:r>
      <w:r w:rsidR="005F70AC">
        <w:rPr>
          <w:lang w:eastAsia="zh-CN"/>
        </w:rPr>
        <w:t>s</w:t>
      </w:r>
      <w:r w:rsidR="001035F7">
        <w:rPr>
          <w:lang w:eastAsia="zh-CN"/>
        </w:rPr>
        <w:t xml:space="preserve"> of </w:t>
      </w:r>
      <w:r w:rsidR="00EB5E06">
        <w:rPr>
          <w:lang w:eastAsia="zh-CN"/>
        </w:rPr>
        <w:t xml:space="preserve">the </w:t>
      </w:r>
      <w:proofErr w:type="spellStart"/>
      <w:r w:rsidR="001035F7">
        <w:rPr>
          <w:lang w:eastAsia="zh-CN"/>
        </w:rPr>
        <w:t>beamformed</w:t>
      </w:r>
      <w:proofErr w:type="spellEnd"/>
      <w:r w:rsidR="001035F7">
        <w:rPr>
          <w:lang w:eastAsia="zh-CN"/>
        </w:rPr>
        <w:t xml:space="preserve"> SFBC are virtualized by </w:t>
      </w:r>
      <w:r w:rsidR="006A7702">
        <w:rPr>
          <w:lang w:eastAsia="zh-CN"/>
        </w:rPr>
        <w:t xml:space="preserve">one </w:t>
      </w:r>
      <w:r w:rsidR="00FB54A9">
        <w:rPr>
          <w:lang w:eastAsia="zh-CN"/>
        </w:rPr>
        <w:t>beam</w:t>
      </w:r>
      <w:r w:rsidR="009B1B9E">
        <w:rPr>
          <w:lang w:eastAsia="zh-CN"/>
        </w:rPr>
        <w:t xml:space="preserve"> a</w:t>
      </w:r>
      <w:r w:rsidR="00B662D4">
        <w:rPr>
          <w:lang w:eastAsia="zh-CN"/>
        </w:rPr>
        <w:t>nd antennas of one polarization</w:t>
      </w:r>
      <w:r w:rsidR="00C31E23">
        <w:rPr>
          <w:lang w:eastAsia="zh-CN"/>
        </w:rPr>
        <w:t xml:space="preserve">, </w:t>
      </w:r>
      <w:r w:rsidR="0058188D">
        <w:rPr>
          <w:lang w:eastAsia="zh-CN"/>
        </w:rPr>
        <w:t>as shown in Fig. 1</w:t>
      </w:r>
      <w:r w:rsidR="001228F2">
        <w:rPr>
          <w:lang w:eastAsia="zh-CN"/>
        </w:rPr>
        <w:t>.</w:t>
      </w:r>
    </w:p>
    <w:p w:rsidR="006E51E5" w:rsidRDefault="000B7D83" w:rsidP="006E51E5">
      <w:pPr>
        <w:jc w:val="center"/>
      </w:pPr>
      <w:r>
        <w:object w:dxaOrig="5700" w:dyaOrig="2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9pt;height:97.25pt" o:ole="">
            <v:imagedata r:id="rId7" o:title=""/>
          </v:shape>
          <o:OLEObject Type="Embed" ProgID="Visio.Drawing.15" ShapeID="_x0000_i1025" DrawAspect="Content" ObjectID="_1547904266" r:id="rId8"/>
        </w:object>
      </w:r>
    </w:p>
    <w:p w:rsidR="00353F4D" w:rsidRPr="006E51E5" w:rsidRDefault="00353F4D" w:rsidP="00353F4D">
      <w:pPr>
        <w:pStyle w:val="a5"/>
      </w:pPr>
      <w:r>
        <w:t xml:space="preserve">Figure </w:t>
      </w:r>
      <w:r w:rsidR="00CE73B6">
        <w:fldChar w:fldCharType="begin"/>
      </w:r>
      <w:r>
        <w:instrText xml:space="preserve"> SEQ Figure \* ARABIC </w:instrText>
      </w:r>
      <w:r w:rsidR="00CE73B6">
        <w:fldChar w:fldCharType="separate"/>
      </w:r>
      <w:r w:rsidR="00D92A98">
        <w:rPr>
          <w:noProof/>
        </w:rPr>
        <w:t>1</w:t>
      </w:r>
      <w:r w:rsidR="00CE73B6">
        <w:fldChar w:fldCharType="end"/>
      </w:r>
      <w:r w:rsidR="00077938">
        <w:t xml:space="preserve"> P</w:t>
      </w:r>
      <w:r>
        <w:t xml:space="preserve">orts virtualization for </w:t>
      </w:r>
      <w:r w:rsidR="00974C88">
        <w:t>A</w:t>
      </w:r>
      <w:r>
        <w:t>lt 1</w:t>
      </w:r>
      <w:r w:rsidR="00901356">
        <w:t xml:space="preserve"> scheme</w:t>
      </w:r>
    </w:p>
    <w:p w:rsidR="00237D3D" w:rsidRDefault="0000584F" w:rsidP="00237D3D">
      <w:pPr>
        <w:rPr>
          <w:lang w:eastAsia="zh-CN"/>
        </w:rPr>
      </w:pPr>
      <w:r>
        <w:rPr>
          <w:lang w:eastAsia="zh-CN"/>
        </w:rPr>
        <w:t>W</w:t>
      </w:r>
      <w:r w:rsidR="004775E0">
        <w:rPr>
          <w:lang w:eastAsia="zh-CN"/>
        </w:rPr>
        <w:t>hen non-</w:t>
      </w:r>
      <w:proofErr w:type="spellStart"/>
      <w:r w:rsidR="00181BC9">
        <w:rPr>
          <w:lang w:eastAsia="zh-CN"/>
        </w:rPr>
        <w:t>precoded</w:t>
      </w:r>
      <w:proofErr w:type="spellEnd"/>
      <w:r w:rsidR="004775E0">
        <w:rPr>
          <w:lang w:eastAsia="zh-CN"/>
        </w:rPr>
        <w:t xml:space="preserve"> CSI-RS is used for </w:t>
      </w:r>
      <w:proofErr w:type="spellStart"/>
      <w:r w:rsidR="004775E0">
        <w:rPr>
          <w:lang w:eastAsia="zh-CN"/>
        </w:rPr>
        <w:t>precoder</w:t>
      </w:r>
      <w:proofErr w:type="spellEnd"/>
      <w:r w:rsidR="004775E0">
        <w:rPr>
          <w:lang w:eastAsia="zh-CN"/>
        </w:rPr>
        <w:t xml:space="preserve">/beam feedback, then </w:t>
      </w:r>
      <w:r w:rsidR="00237D3D">
        <w:rPr>
          <w:lang w:eastAsia="zh-CN"/>
        </w:rPr>
        <w:t xml:space="preserve">the relationship between </w:t>
      </w:r>
      <w:r w:rsidR="004775E0">
        <w:rPr>
          <w:lang w:eastAsia="zh-CN"/>
        </w:rPr>
        <w:t xml:space="preserve">transmitted </w:t>
      </w:r>
      <w:r w:rsidR="00237D3D">
        <w:rPr>
          <w:lang w:eastAsia="zh-CN"/>
        </w:rPr>
        <w:t>symbols and to-be-</w:t>
      </w:r>
      <w:proofErr w:type="spellStart"/>
      <w:r w:rsidR="00237D3D">
        <w:rPr>
          <w:lang w:eastAsia="zh-CN"/>
        </w:rPr>
        <w:t>precoded</w:t>
      </w:r>
      <w:proofErr w:type="spellEnd"/>
      <w:r w:rsidR="00237D3D">
        <w:rPr>
          <w:lang w:eastAsia="zh-CN"/>
        </w:rPr>
        <w:t xml:space="preserve"> symbols</w:t>
      </w:r>
      <w:r w:rsidR="0056450D">
        <w:rPr>
          <w:lang w:eastAsia="zh-CN"/>
        </w:rPr>
        <w:t xml:space="preserve"> </w:t>
      </w:r>
      <w:r w:rsidR="00237D3D">
        <w:rPr>
          <w:lang w:eastAsia="zh-CN"/>
        </w:rPr>
        <w:t>can be expressed as</w:t>
      </w:r>
    </w:p>
    <w:p w:rsidR="004728FE" w:rsidRDefault="0063431B" w:rsidP="0069442D">
      <w:pPr>
        <w:jc w:val="center"/>
        <w:rPr>
          <w:lang w:eastAsia="zh-CN"/>
        </w:rPr>
      </w:pPr>
      <w:r w:rsidRPr="00C41C87">
        <w:rPr>
          <w:position w:val="-36"/>
          <w:lang w:eastAsia="zh-CN"/>
        </w:rPr>
        <w:object w:dxaOrig="2740" w:dyaOrig="840">
          <v:shape id="_x0000_i1026" type="#_x0000_t75" style="width:136.05pt;height:41.6pt" o:ole="">
            <v:imagedata r:id="rId9" o:title=""/>
          </v:shape>
          <o:OLEObject Type="Embed" ProgID="Equation.3" ShapeID="_x0000_i1026" DrawAspect="Content" ObjectID="_1547904267" r:id="rId10"/>
        </w:object>
      </w:r>
      <w:r w:rsidR="00237D3D">
        <w:rPr>
          <w:lang w:eastAsia="zh-CN"/>
        </w:rPr>
        <w:t>.</w:t>
      </w:r>
    </w:p>
    <w:p w:rsidR="00D7267D" w:rsidRDefault="00C02C7D" w:rsidP="00D57483">
      <w:proofErr w:type="gramStart"/>
      <w:r>
        <w:rPr>
          <w:lang w:eastAsia="zh-CN"/>
        </w:rPr>
        <w:t>where</w:t>
      </w:r>
      <w:proofErr w:type="gramEnd"/>
      <w:r w:rsidRPr="00CE11E3">
        <w:rPr>
          <w:position w:val="-32"/>
        </w:rPr>
        <w:object w:dxaOrig="1160" w:dyaOrig="760">
          <v:shape id="_x0000_i1027" type="#_x0000_t75" style="width:57.95pt;height:37.85pt" o:ole="">
            <v:imagedata r:id="rId11" o:title=""/>
          </v:shape>
          <o:OLEObject Type="Embed" ProgID="Equation.3" ShapeID="_x0000_i1027" DrawAspect="Content" ObjectID="_1547904268" r:id="rId12"/>
        </w:object>
      </w:r>
      <w:r>
        <w:rPr>
          <w:lang w:eastAsia="zh-CN"/>
        </w:rPr>
        <w:t xml:space="preserve"> is </w:t>
      </w:r>
      <w:r w:rsidR="00EF0508">
        <w:rPr>
          <w:lang w:eastAsia="zh-CN"/>
        </w:rPr>
        <w:t>non-</w:t>
      </w:r>
      <w:proofErr w:type="spellStart"/>
      <w:r w:rsidR="00EF0508">
        <w:rPr>
          <w:lang w:eastAsia="zh-CN"/>
        </w:rPr>
        <w:t>precoded</w:t>
      </w:r>
      <w:proofErr w:type="spellEnd"/>
      <w:r w:rsidR="00EF0508">
        <w:rPr>
          <w:lang w:eastAsia="zh-CN"/>
        </w:rPr>
        <w:t xml:space="preserve"> </w:t>
      </w:r>
      <w:proofErr w:type="spellStart"/>
      <w:r>
        <w:rPr>
          <w:lang w:eastAsia="zh-CN"/>
        </w:rPr>
        <w:t>alamouti</w:t>
      </w:r>
      <w:proofErr w:type="spellEnd"/>
      <w:r>
        <w:rPr>
          <w:lang w:eastAsia="zh-CN"/>
        </w:rPr>
        <w:t xml:space="preserve"> </w:t>
      </w:r>
      <w:r w:rsidR="009F48AF">
        <w:rPr>
          <w:lang w:eastAsia="zh-CN"/>
        </w:rPr>
        <w:t>layer-mapped</w:t>
      </w:r>
      <w:r>
        <w:rPr>
          <w:lang w:eastAsia="zh-CN"/>
        </w:rPr>
        <w:t xml:space="preserve"> symbol matrix for SFBC transmission. </w:t>
      </w:r>
      <w:r w:rsidR="00D57483">
        <w:rPr>
          <w:lang w:eastAsia="zh-CN"/>
        </w:rPr>
        <w:t xml:space="preserve">The same </w:t>
      </w:r>
      <w:proofErr w:type="spellStart"/>
      <w:r w:rsidR="00D57483">
        <w:rPr>
          <w:lang w:eastAsia="zh-CN"/>
        </w:rPr>
        <w:t>precoder</w:t>
      </w:r>
      <w:proofErr w:type="spellEnd"/>
      <w:r w:rsidR="00D57483">
        <w:rPr>
          <w:lang w:eastAsia="zh-CN"/>
        </w:rPr>
        <w:t xml:space="preserve"> </w:t>
      </w:r>
      <w:r w:rsidR="00D57483" w:rsidRPr="00AC7A5F">
        <w:rPr>
          <w:position w:val="-32"/>
        </w:rPr>
        <w:object w:dxaOrig="880" w:dyaOrig="760">
          <v:shape id="_x0000_i1028" type="#_x0000_t75" style="width:43.95pt;height:36.95pt" o:ole="">
            <v:imagedata r:id="rId13" o:title=""/>
          </v:shape>
          <o:OLEObject Type="Embed" ProgID="Equation.3" ShapeID="_x0000_i1028" DrawAspect="Content" ObjectID="_1547904269" r:id="rId14"/>
        </w:object>
      </w:r>
      <w:r w:rsidR="00D57483">
        <w:t xml:space="preserve">is also applied to </w:t>
      </w:r>
      <w:r w:rsidR="0013500F">
        <w:t xml:space="preserve">the related </w:t>
      </w:r>
      <w:r w:rsidR="00D57483">
        <w:t>DMRS</w:t>
      </w:r>
      <w:r w:rsidR="00D57483" w:rsidRPr="00E27DD1">
        <w:t>.</w:t>
      </w:r>
      <w:r w:rsidR="006021EC" w:rsidRPr="00E27DD1">
        <w:t xml:space="preserve"> </w:t>
      </w:r>
      <w:r w:rsidR="000F3D07">
        <w:t xml:space="preserve">The related W2 codebook to the </w:t>
      </w:r>
      <w:proofErr w:type="spellStart"/>
      <w:r w:rsidR="000F3D07">
        <w:t>precoder</w:t>
      </w:r>
      <w:proofErr w:type="spellEnd"/>
      <w:r w:rsidR="000F3D07">
        <w:t xml:space="preserve"> </w:t>
      </w:r>
      <w:r w:rsidR="000F3D07" w:rsidRPr="00AC7A5F">
        <w:rPr>
          <w:position w:val="-32"/>
        </w:rPr>
        <w:object w:dxaOrig="880" w:dyaOrig="760">
          <v:shape id="_x0000_i1029" type="#_x0000_t75" style="width:43.95pt;height:36.95pt" o:ole="">
            <v:imagedata r:id="rId13" o:title=""/>
          </v:shape>
          <o:OLEObject Type="Embed" ProgID="Equation.3" ShapeID="_x0000_i1029" DrawAspect="Content" ObjectID="_1547904270" r:id="rId15"/>
        </w:object>
      </w:r>
    </w:p>
    <w:p w:rsidR="0063431B" w:rsidRDefault="0063431B" w:rsidP="00D57483">
      <w:pPr>
        <w:rPr>
          <w:lang w:eastAsia="zh-CN"/>
        </w:rPr>
      </w:pPr>
      <w:r>
        <w:t xml:space="preserve">When </w:t>
      </w:r>
      <w:proofErr w:type="spellStart"/>
      <w:r>
        <w:t>beamformed</w:t>
      </w:r>
      <w:proofErr w:type="spellEnd"/>
      <w:r>
        <w:t xml:space="preserve"> CSI-RS is used for </w:t>
      </w:r>
      <w:proofErr w:type="spellStart"/>
      <w:r>
        <w:t>precoder</w:t>
      </w:r>
      <w:proofErr w:type="spellEnd"/>
      <w:r>
        <w:t xml:space="preserve">/beam feedback, the </w:t>
      </w:r>
      <w:r>
        <w:rPr>
          <w:lang w:eastAsia="zh-CN"/>
        </w:rPr>
        <w:t xml:space="preserve">relationship between transmitted symbols and </w:t>
      </w:r>
      <w:proofErr w:type="spellStart"/>
      <w:r>
        <w:rPr>
          <w:lang w:eastAsia="zh-CN"/>
        </w:rPr>
        <w:t>precoded</w:t>
      </w:r>
      <w:proofErr w:type="spellEnd"/>
      <w:r>
        <w:rPr>
          <w:lang w:eastAsia="zh-CN"/>
        </w:rPr>
        <w:t xml:space="preserve"> symbols can be expressed as</w:t>
      </w:r>
    </w:p>
    <w:p w:rsidR="00BA494D" w:rsidRDefault="00181BC9">
      <w:pPr>
        <w:jc w:val="center"/>
        <w:rPr>
          <w:lang w:eastAsia="zh-CN"/>
        </w:rPr>
      </w:pPr>
      <w:r w:rsidRPr="00C41C87">
        <w:rPr>
          <w:position w:val="-36"/>
          <w:lang w:eastAsia="zh-CN"/>
        </w:rPr>
        <w:object w:dxaOrig="2740" w:dyaOrig="840">
          <v:shape id="_x0000_i1030" type="#_x0000_t75" style="width:136.05pt;height:41.6pt" o:ole="">
            <v:imagedata r:id="rId16" o:title=""/>
          </v:shape>
          <o:OLEObject Type="Embed" ProgID="Equation.3" ShapeID="_x0000_i1030" DrawAspect="Content" ObjectID="_1547904271" r:id="rId17"/>
        </w:object>
      </w:r>
    </w:p>
    <w:p w:rsidR="00CE0C18" w:rsidRDefault="00AA33DA">
      <w:pPr>
        <w:rPr>
          <w:lang w:eastAsia="zh-CN"/>
        </w:rPr>
      </w:pPr>
      <w:proofErr w:type="gramStart"/>
      <w:r>
        <w:rPr>
          <w:lang w:eastAsia="zh-CN"/>
        </w:rPr>
        <w:t>where</w:t>
      </w:r>
      <w:proofErr w:type="gramEnd"/>
      <w:r w:rsidR="00767BB7" w:rsidRPr="00CE11E3">
        <w:rPr>
          <w:position w:val="-32"/>
        </w:rPr>
        <w:object w:dxaOrig="880" w:dyaOrig="760">
          <v:shape id="_x0000_i1031" type="#_x0000_t75" style="width:43.95pt;height:37.85pt" o:ole="">
            <v:imagedata r:id="rId18" o:title=""/>
          </v:shape>
          <o:OLEObject Type="Embed" ProgID="Equation.3" ShapeID="_x0000_i1031" DrawAspect="Content" ObjectID="_1547904272" r:id="rId19"/>
        </w:object>
      </w:r>
      <w:r w:rsidR="00017C7E">
        <w:t xml:space="preserve"> represent</w:t>
      </w:r>
      <w:r w:rsidR="00603F33">
        <w:t>s</w:t>
      </w:r>
      <w:r w:rsidR="00017C7E">
        <w:t xml:space="preserve"> the selected ports</w:t>
      </w:r>
      <w:r w:rsidR="00603F33">
        <w:t xml:space="preserve"> for SFBC transmission, and </w:t>
      </w:r>
      <w:r w:rsidR="00603F33" w:rsidRPr="00CE11E3">
        <w:rPr>
          <w:position w:val="-32"/>
        </w:rPr>
        <w:object w:dxaOrig="1160" w:dyaOrig="760">
          <v:shape id="_x0000_i1032" type="#_x0000_t75" style="width:57.95pt;height:37.85pt" o:ole="">
            <v:imagedata r:id="rId20" o:title=""/>
          </v:shape>
          <o:OLEObject Type="Embed" ProgID="Equation.3" ShapeID="_x0000_i1032" DrawAspect="Content" ObjectID="_1547904273" r:id="rId21"/>
        </w:object>
      </w:r>
      <w:r w:rsidR="00603F33">
        <w:t xml:space="preserve">is </w:t>
      </w:r>
      <w:proofErr w:type="spellStart"/>
      <w:r w:rsidR="00603F33">
        <w:t>precoded</w:t>
      </w:r>
      <w:proofErr w:type="spellEnd"/>
      <w:r w:rsidR="00603F33">
        <w:t xml:space="preserve"> </w:t>
      </w:r>
      <w:r w:rsidR="00FE4D84">
        <w:t xml:space="preserve">and </w:t>
      </w:r>
      <w:proofErr w:type="spellStart"/>
      <w:r w:rsidR="00FE4D84">
        <w:rPr>
          <w:lang w:eastAsia="zh-CN"/>
        </w:rPr>
        <w:t>alamouti</w:t>
      </w:r>
      <w:proofErr w:type="spellEnd"/>
      <w:r w:rsidR="00FE4D84">
        <w:rPr>
          <w:lang w:eastAsia="zh-CN"/>
        </w:rPr>
        <w:t xml:space="preserve"> </w:t>
      </w:r>
      <w:r w:rsidR="00370C3A">
        <w:rPr>
          <w:lang w:eastAsia="zh-CN"/>
        </w:rPr>
        <w:t>layer-mapped</w:t>
      </w:r>
      <w:r w:rsidR="00C511E6">
        <w:rPr>
          <w:lang w:eastAsia="zh-CN"/>
        </w:rPr>
        <w:t xml:space="preserve"> symbol matrix</w:t>
      </w:r>
      <w:r w:rsidR="001329AF">
        <w:rPr>
          <w:lang w:eastAsia="zh-CN"/>
        </w:rPr>
        <w:t>.</w:t>
      </w:r>
    </w:p>
    <w:p w:rsidR="00CE0C18" w:rsidRPr="00CE0C18" w:rsidRDefault="00EC41AF">
      <w:pPr>
        <w:rPr>
          <w:b/>
          <w:u w:val="single"/>
          <w:lang w:eastAsia="zh-CN"/>
        </w:rPr>
      </w:pPr>
      <w:r w:rsidRPr="00EC41AF">
        <w:rPr>
          <w:b/>
          <w:u w:val="single"/>
          <w:lang w:eastAsia="zh-CN"/>
        </w:rPr>
        <w:t xml:space="preserve">Advantage of </w:t>
      </w:r>
      <w:r w:rsidR="00D173A0">
        <w:rPr>
          <w:b/>
          <w:u w:val="single"/>
          <w:lang w:eastAsia="zh-CN"/>
        </w:rPr>
        <w:t>scheme 1</w:t>
      </w:r>
    </w:p>
    <w:p w:rsidR="00D57483" w:rsidRDefault="00D7267D" w:rsidP="00D57483">
      <w:r>
        <w:t xml:space="preserve">The advantage of this scheme is that no </w:t>
      </w:r>
      <w:proofErr w:type="spellStart"/>
      <w:r>
        <w:t>subband</w:t>
      </w:r>
      <w:proofErr w:type="spellEnd"/>
      <w:r>
        <w:t xml:space="preserve"> co-phasing needs to be reported from UE, which is beneficial i</w:t>
      </w:r>
      <w:r w:rsidR="00F73536">
        <w:t xml:space="preserve">n extremely low SNR region, </w:t>
      </w:r>
      <w:r>
        <w:t>since the co-phasing feedback would be inaccurate anyway. Therefore, Alt1</w:t>
      </w:r>
      <w:r w:rsidR="00F73536">
        <w:t xml:space="preserve"> scheme can bring stable performance</w:t>
      </w:r>
      <w:r>
        <w:t xml:space="preserve"> when SNR is very low</w:t>
      </w:r>
      <w:r w:rsidR="00F73536">
        <w:t>.</w:t>
      </w:r>
      <w:r w:rsidR="0062729D">
        <w:t xml:space="preserve"> </w:t>
      </w:r>
      <w:r>
        <w:t xml:space="preserve"> </w:t>
      </w:r>
    </w:p>
    <w:p w:rsidR="00DB45F3" w:rsidRDefault="00EC41AF" w:rsidP="00D57483">
      <w:pPr>
        <w:rPr>
          <w:b/>
          <w:i/>
        </w:rPr>
      </w:pPr>
      <w:r w:rsidRPr="00EC41AF">
        <w:rPr>
          <w:b/>
          <w:i/>
        </w:rPr>
        <w:t xml:space="preserve">Proposal 1: </w:t>
      </w:r>
      <w:proofErr w:type="spellStart"/>
      <w:r w:rsidR="00AD7234">
        <w:rPr>
          <w:b/>
          <w:i/>
        </w:rPr>
        <w:t>Beamformed</w:t>
      </w:r>
      <w:proofErr w:type="spellEnd"/>
      <w:r w:rsidR="00AD7234">
        <w:rPr>
          <w:b/>
          <w:i/>
        </w:rPr>
        <w:t xml:space="preserve"> SFBC scheme </w:t>
      </w:r>
      <w:r w:rsidR="001E09BC">
        <w:rPr>
          <w:b/>
          <w:i/>
        </w:rPr>
        <w:t>where</w:t>
      </w:r>
      <w:r w:rsidR="00AD7234">
        <w:rPr>
          <w:b/>
          <w:i/>
        </w:rPr>
        <w:t xml:space="preserve"> DMRS/data ports</w:t>
      </w:r>
      <w:r w:rsidR="007A5EE1">
        <w:rPr>
          <w:b/>
          <w:i/>
        </w:rPr>
        <w:t xml:space="preserve"> are</w:t>
      </w:r>
      <w:r w:rsidR="00AD7234">
        <w:rPr>
          <w:b/>
          <w:i/>
        </w:rPr>
        <w:t xml:space="preserve"> virtualized </w:t>
      </w:r>
      <w:r w:rsidR="00295B35">
        <w:rPr>
          <w:b/>
          <w:i/>
        </w:rPr>
        <w:t>wi</w:t>
      </w:r>
      <w:r w:rsidR="00D65229">
        <w:rPr>
          <w:b/>
          <w:i/>
        </w:rPr>
        <w:t>th antennas of one polarization</w:t>
      </w:r>
      <w:r w:rsidR="00295B35">
        <w:rPr>
          <w:b/>
          <w:i/>
        </w:rPr>
        <w:t xml:space="preserve"> should be supported.</w:t>
      </w:r>
    </w:p>
    <w:p w:rsidR="000470A2" w:rsidRPr="000470A2" w:rsidRDefault="004135CC" w:rsidP="00D57483">
      <w:pPr>
        <w:rPr>
          <w:b/>
          <w:u w:val="single"/>
        </w:rPr>
      </w:pPr>
      <w:r>
        <w:rPr>
          <w:b/>
          <w:u w:val="single"/>
        </w:rPr>
        <w:t xml:space="preserve">CSI feedback for scheme </w:t>
      </w:r>
      <w:r w:rsidR="00EC41AF" w:rsidRPr="00EC41AF">
        <w:rPr>
          <w:b/>
          <w:u w:val="single"/>
        </w:rPr>
        <w:t>1</w:t>
      </w:r>
    </w:p>
    <w:p w:rsidR="00884991" w:rsidRDefault="00E84691" w:rsidP="00D57483">
      <w:pPr>
        <w:rPr>
          <w:lang w:val="en-GB" w:eastAsia="zh-CN"/>
        </w:rPr>
      </w:pPr>
      <w:r>
        <w:t>For the CSI feedback of</w:t>
      </w:r>
      <w:r w:rsidR="00317191">
        <w:t xml:space="preserve"> scheme</w:t>
      </w:r>
      <w:r w:rsidR="00D173A0">
        <w:t xml:space="preserve"> 1</w:t>
      </w:r>
      <w:r w:rsidR="00633DEE">
        <w:t>,</w:t>
      </w:r>
      <w:r w:rsidR="000051BC">
        <w:t xml:space="preserve"> as mentioned above,</w:t>
      </w:r>
      <w:r w:rsidR="00633DEE">
        <w:t xml:space="preserve"> </w:t>
      </w:r>
      <w:r w:rsidR="00633DEE">
        <w:rPr>
          <w:lang w:val="en-GB" w:eastAsia="zh-CN"/>
        </w:rPr>
        <w:t xml:space="preserve">a mechanism that guarantees UE to select different beams for the two DMRS/data ports should be </w:t>
      </w:r>
      <w:r w:rsidR="00EB151A">
        <w:rPr>
          <w:lang w:val="en-GB" w:eastAsia="zh-CN"/>
        </w:rPr>
        <w:t>designed</w:t>
      </w:r>
      <w:r w:rsidR="00EF5A99">
        <w:rPr>
          <w:lang w:val="en-GB" w:eastAsia="zh-CN"/>
        </w:rPr>
        <w:t>,</w:t>
      </w:r>
      <w:r w:rsidR="00046522" w:rsidRPr="00046522">
        <w:t xml:space="preserve"> </w:t>
      </w:r>
      <w:r w:rsidR="00046522">
        <w:t>considering the beam blockage issue</w:t>
      </w:r>
      <w:r w:rsidR="00633DEE">
        <w:rPr>
          <w:lang w:val="en-GB" w:eastAsia="zh-CN"/>
        </w:rPr>
        <w:t xml:space="preserve">. </w:t>
      </w:r>
    </w:p>
    <w:p w:rsidR="00884991" w:rsidRDefault="000F3D07" w:rsidP="00D57483">
      <w:r>
        <w:rPr>
          <w:lang w:val="en-GB" w:eastAsia="zh-CN"/>
        </w:rPr>
        <w:t>For example, when non-</w:t>
      </w:r>
      <w:r w:rsidR="0097440C" w:rsidRPr="0097440C">
        <w:rPr>
          <w:lang w:eastAsia="zh-CN"/>
        </w:rPr>
        <w:t xml:space="preserve"> </w:t>
      </w:r>
      <w:proofErr w:type="spellStart"/>
      <w:r w:rsidR="0097440C">
        <w:rPr>
          <w:lang w:eastAsia="zh-CN"/>
        </w:rPr>
        <w:t>precoded</w:t>
      </w:r>
      <w:proofErr w:type="spellEnd"/>
      <w:r w:rsidR="0097440C">
        <w:rPr>
          <w:lang w:eastAsia="zh-CN"/>
        </w:rPr>
        <w:t xml:space="preserve"> </w:t>
      </w:r>
      <w:r>
        <w:rPr>
          <w:lang w:val="en-GB" w:eastAsia="zh-CN"/>
        </w:rPr>
        <w:t xml:space="preserve">CSI-RS is used, a </w:t>
      </w:r>
      <w:r w:rsidR="00571990">
        <w:rPr>
          <w:lang w:val="en-GB" w:eastAsia="zh-CN"/>
        </w:rPr>
        <w:t>codebook</w:t>
      </w:r>
      <w:r>
        <w:rPr>
          <w:lang w:val="en-GB" w:eastAsia="zh-CN"/>
        </w:rPr>
        <w:t xml:space="preserve"> that </w:t>
      </w:r>
      <w:r w:rsidR="003C5D63">
        <w:rPr>
          <w:lang w:val="en-GB" w:eastAsia="zh-CN"/>
        </w:rPr>
        <w:t xml:space="preserve">contains </w:t>
      </w:r>
      <w:r w:rsidR="00DB5F97">
        <w:rPr>
          <w:lang w:val="en-GB" w:eastAsia="zh-CN"/>
        </w:rPr>
        <w:t>the</w:t>
      </w:r>
      <w:r w:rsidR="002910F8">
        <w:rPr>
          <w:lang w:val="en-GB" w:eastAsia="zh-CN"/>
        </w:rPr>
        <w:t xml:space="preserve"> </w:t>
      </w:r>
      <w:proofErr w:type="spellStart"/>
      <w:r w:rsidR="003C5D63">
        <w:rPr>
          <w:lang w:val="en-GB" w:eastAsia="zh-CN"/>
        </w:rPr>
        <w:t>precoder</w:t>
      </w:r>
      <w:proofErr w:type="spellEnd"/>
      <w:r w:rsidR="003C5D63">
        <w:rPr>
          <w:lang w:val="en-GB" w:eastAsia="zh-CN"/>
        </w:rPr>
        <w:t xml:space="preserve"> </w:t>
      </w:r>
      <w:r w:rsidR="00D958A9">
        <w:rPr>
          <w:lang w:val="en-GB" w:eastAsia="zh-CN"/>
        </w:rPr>
        <w:t>structure</w:t>
      </w:r>
      <w:r>
        <w:rPr>
          <w:lang w:val="en-GB" w:eastAsia="zh-CN"/>
        </w:rPr>
        <w:t xml:space="preserve"> </w:t>
      </w:r>
      <w:r w:rsidR="00E90429" w:rsidRPr="00AC7A5F">
        <w:rPr>
          <w:position w:val="-32"/>
        </w:rPr>
        <w:object w:dxaOrig="880" w:dyaOrig="760">
          <v:shape id="_x0000_i1033" type="#_x0000_t75" style="width:43.95pt;height:36.95pt" o:ole="">
            <v:imagedata r:id="rId13" o:title=""/>
          </v:shape>
          <o:OLEObject Type="Embed" ProgID="Equation.3" ShapeID="_x0000_i1033" DrawAspect="Content" ObjectID="_1547904274" r:id="rId22"/>
        </w:object>
      </w:r>
      <w:r w:rsidR="00225746">
        <w:t xml:space="preserve"> can be designed</w:t>
      </w:r>
      <w:r w:rsidR="00225746">
        <w:rPr>
          <w:rFonts w:hint="eastAsia"/>
          <w:lang w:eastAsia="zh-CN"/>
        </w:rPr>
        <w:t xml:space="preserve">, where </w:t>
      </w:r>
      <w:r w:rsidR="00225746">
        <w:t xml:space="preserve">the </w:t>
      </w:r>
      <w:r w:rsidR="00495305">
        <w:t>“</w:t>
      </w:r>
      <w:r w:rsidR="00E90429">
        <w:t>angle distance</w:t>
      </w:r>
      <w:r w:rsidR="00495305">
        <w:t>”</w:t>
      </w:r>
      <w:r w:rsidR="00E90429">
        <w:t xml:space="preserve"> between </w:t>
      </w:r>
      <w:r w:rsidR="00C8002C">
        <w:t xml:space="preserve">the </w:t>
      </w:r>
      <w:r w:rsidR="0077714F">
        <w:t xml:space="preserve">two </w:t>
      </w:r>
      <w:proofErr w:type="gramStart"/>
      <w:r w:rsidR="00C8002C">
        <w:t>basis</w:t>
      </w:r>
      <w:proofErr w:type="gramEnd"/>
      <w:r w:rsidR="0077714F">
        <w:t xml:space="preserve"> </w:t>
      </w:r>
      <w:r w:rsidR="0077714F" w:rsidRPr="002F583B">
        <w:rPr>
          <w:position w:val="-12"/>
        </w:rPr>
        <w:object w:dxaOrig="220" w:dyaOrig="360">
          <v:shape id="_x0000_i1034" type="#_x0000_t75" style="width:11.2pt;height:18.25pt" o:ole="">
            <v:imagedata r:id="rId23" o:title=""/>
          </v:shape>
          <o:OLEObject Type="Embed" ProgID="Equation.3" ShapeID="_x0000_i1034" DrawAspect="Content" ObjectID="_1547904275" r:id="rId24"/>
        </w:object>
      </w:r>
      <w:r w:rsidR="0077714F">
        <w:t xml:space="preserve">and </w:t>
      </w:r>
      <w:r w:rsidR="00D958A9" w:rsidRPr="0077714F">
        <w:rPr>
          <w:position w:val="-14"/>
        </w:rPr>
        <w:object w:dxaOrig="260" w:dyaOrig="380">
          <v:shape id="_x0000_i1035" type="#_x0000_t75" style="width:13.1pt;height:19.15pt" o:ole="">
            <v:imagedata r:id="rId25" o:title=""/>
          </v:shape>
          <o:OLEObject Type="Embed" ProgID="Equation.3" ShapeID="_x0000_i1035" DrawAspect="Content" ObjectID="_1547904276" r:id="rId26"/>
        </w:object>
      </w:r>
      <w:r w:rsidR="00D958A9" w:rsidRPr="00D958A9">
        <w:t xml:space="preserve"> </w:t>
      </w:r>
      <w:r w:rsidR="00D958A9">
        <w:t>is configurable</w:t>
      </w:r>
      <w:r w:rsidR="00B75F5B">
        <w:t>.</w:t>
      </w:r>
      <w:r w:rsidR="006F4D8E">
        <w:t xml:space="preserve"> </w:t>
      </w:r>
      <w:r w:rsidR="003918BB">
        <w:t xml:space="preserve">The “angle distance” </w:t>
      </w:r>
      <w:r w:rsidR="009B54CB" w:rsidRPr="002F583B">
        <w:rPr>
          <w:position w:val="-4"/>
        </w:rPr>
        <w:object w:dxaOrig="220" w:dyaOrig="260">
          <v:shape id="_x0000_i1036" type="#_x0000_t75" style="width:11.2pt;height:13.1pt" o:ole="">
            <v:imagedata r:id="rId27" o:title=""/>
          </v:shape>
          <o:OLEObject Type="Embed" ProgID="Equation.3" ShapeID="_x0000_i1036" DrawAspect="Content" ObjectID="_1547904277" r:id="rId28"/>
        </w:object>
      </w:r>
      <w:r w:rsidR="003918BB">
        <w:t xml:space="preserve"> can be decide</w:t>
      </w:r>
      <w:r w:rsidR="00A85531">
        <w:t xml:space="preserve">d based on </w:t>
      </w:r>
      <w:r w:rsidR="00781AF3">
        <w:t xml:space="preserve">some </w:t>
      </w:r>
      <w:r w:rsidR="00A85531">
        <w:t>prior knowledge</w:t>
      </w:r>
      <w:r w:rsidR="00781AF3">
        <w:t xml:space="preserve"> of</w:t>
      </w:r>
      <w:r w:rsidR="00C963AC">
        <w:t xml:space="preserve"> the channel</w:t>
      </w:r>
      <w:r w:rsidR="00781AF3">
        <w:rPr>
          <w:lang w:val="en-GB" w:eastAsia="zh-CN"/>
        </w:rPr>
        <w:t>.</w:t>
      </w:r>
      <w:r w:rsidR="00587133">
        <w:rPr>
          <w:lang w:val="en-GB" w:eastAsia="zh-CN"/>
        </w:rPr>
        <w:t xml:space="preserve"> For </w:t>
      </w:r>
      <w:r w:rsidR="006847EB">
        <w:rPr>
          <w:lang w:val="en-GB" w:eastAsia="zh-CN"/>
        </w:rPr>
        <w:t xml:space="preserve">example, if the channel of a UE </w:t>
      </w:r>
      <w:r w:rsidR="00587133">
        <w:rPr>
          <w:lang w:val="en-GB" w:eastAsia="zh-CN"/>
        </w:rPr>
        <w:t>has two strong path</w:t>
      </w:r>
      <w:r w:rsidR="006847EB">
        <w:rPr>
          <w:lang w:val="en-GB" w:eastAsia="zh-CN"/>
        </w:rPr>
        <w:t>s</w:t>
      </w:r>
      <w:r w:rsidR="00587133">
        <w:rPr>
          <w:lang w:val="en-GB" w:eastAsia="zh-CN"/>
        </w:rPr>
        <w:t xml:space="preserve"> that are “angle-distant”</w:t>
      </w:r>
      <w:r w:rsidR="00C963AC">
        <w:rPr>
          <w:lang w:val="en-GB" w:eastAsia="zh-CN"/>
        </w:rPr>
        <w:t xml:space="preserve"> in terms of </w:t>
      </w:r>
      <w:proofErr w:type="spellStart"/>
      <w:r w:rsidR="00C963AC">
        <w:rPr>
          <w:lang w:val="en-GB" w:eastAsia="zh-CN"/>
        </w:rPr>
        <w:t>AoDs</w:t>
      </w:r>
      <w:proofErr w:type="spellEnd"/>
      <w:r w:rsidR="006847EB">
        <w:rPr>
          <w:lang w:val="en-GB" w:eastAsia="zh-CN"/>
        </w:rPr>
        <w:t xml:space="preserve">, then the </w:t>
      </w:r>
      <w:proofErr w:type="spellStart"/>
      <w:r w:rsidR="006847EB">
        <w:rPr>
          <w:lang w:val="en-GB" w:eastAsia="zh-CN"/>
        </w:rPr>
        <w:t>eNB</w:t>
      </w:r>
      <w:proofErr w:type="spellEnd"/>
      <w:r w:rsidR="006847EB">
        <w:rPr>
          <w:lang w:val="en-GB" w:eastAsia="zh-CN"/>
        </w:rPr>
        <w:t xml:space="preserve"> can configure a codebook </w:t>
      </w:r>
      <w:r w:rsidR="008A29D3">
        <w:rPr>
          <w:lang w:val="en-GB" w:eastAsia="zh-CN"/>
        </w:rPr>
        <w:t>with a</w:t>
      </w:r>
      <w:r w:rsidR="008A29D3">
        <w:t xml:space="preserve"> large</w:t>
      </w:r>
      <w:r w:rsidR="009B54CB">
        <w:t xml:space="preserve"> </w:t>
      </w:r>
      <w:r w:rsidR="009B54CB" w:rsidRPr="002F583B">
        <w:rPr>
          <w:position w:val="-4"/>
        </w:rPr>
        <w:object w:dxaOrig="220" w:dyaOrig="260">
          <v:shape id="_x0000_i1037" type="#_x0000_t75" style="width:11.2pt;height:13.1pt" o:ole="">
            <v:imagedata r:id="rId27" o:title=""/>
          </v:shape>
          <o:OLEObject Type="Embed" ProgID="Equation.3" ShapeID="_x0000_i1037" DrawAspect="Content" ObjectID="_1547904278" r:id="rId29"/>
        </w:object>
      </w:r>
      <w:r w:rsidR="00B23F9D">
        <w:t>value</w:t>
      </w:r>
      <w:r w:rsidR="00542259">
        <w:t xml:space="preserve">. </w:t>
      </w:r>
      <w:r w:rsidR="00C963AC">
        <w:t xml:space="preserve">If the channel </w:t>
      </w:r>
      <w:r w:rsidR="00C963AC">
        <w:rPr>
          <w:lang w:val="en-GB" w:eastAsia="zh-CN"/>
        </w:rPr>
        <w:t xml:space="preserve">has two strong paths with similar </w:t>
      </w:r>
      <w:proofErr w:type="spellStart"/>
      <w:r w:rsidR="00C963AC">
        <w:rPr>
          <w:lang w:val="en-GB" w:eastAsia="zh-CN"/>
        </w:rPr>
        <w:t>AoDs</w:t>
      </w:r>
      <w:proofErr w:type="spellEnd"/>
      <w:r w:rsidR="00C963AC">
        <w:rPr>
          <w:lang w:val="en-GB" w:eastAsia="zh-CN"/>
        </w:rPr>
        <w:t xml:space="preserve">, </w:t>
      </w:r>
      <w:r w:rsidR="003E79FC">
        <w:rPr>
          <w:lang w:val="en-GB" w:eastAsia="zh-CN"/>
        </w:rPr>
        <w:t xml:space="preserve">then the </w:t>
      </w:r>
      <w:r w:rsidR="00A62B6A">
        <w:rPr>
          <w:lang w:val="en-GB" w:eastAsia="zh-CN"/>
        </w:rPr>
        <w:t xml:space="preserve">value </w:t>
      </w:r>
      <w:r w:rsidR="00A62B6A" w:rsidRPr="002F583B">
        <w:rPr>
          <w:position w:val="-4"/>
        </w:rPr>
        <w:object w:dxaOrig="220" w:dyaOrig="260">
          <v:shape id="_x0000_i1038" type="#_x0000_t75" style="width:11.2pt;height:13.1pt" o:ole="">
            <v:imagedata r:id="rId30" o:title=""/>
          </v:shape>
          <o:OLEObject Type="Embed" ProgID="Equation.3" ShapeID="_x0000_i1038" DrawAspect="Content" ObjectID="_1547904279" r:id="rId31"/>
        </w:object>
      </w:r>
      <w:r w:rsidR="00A62B6A">
        <w:t xml:space="preserve"> </w:t>
      </w:r>
      <w:r w:rsidR="00A62B6A">
        <w:lastRenderedPageBreak/>
        <w:t>can be configured to be small.</w:t>
      </w:r>
      <w:r w:rsidR="007A016A">
        <w:t xml:space="preserve"> The prior knowledge of the channel </w:t>
      </w:r>
      <w:r w:rsidR="00035D78">
        <w:t>can be obtained from</w:t>
      </w:r>
      <w:r w:rsidR="00E237F1">
        <w:t>,</w:t>
      </w:r>
      <w:r w:rsidR="00035D78">
        <w:t xml:space="preserve"> </w:t>
      </w:r>
      <w:r w:rsidR="003B0265">
        <w:t>e.g.</w:t>
      </w:r>
      <w:r w:rsidR="005852ED">
        <w:t>,</w:t>
      </w:r>
      <w:r w:rsidR="002C61C7">
        <w:t xml:space="preserve"> beam management.</w:t>
      </w:r>
    </w:p>
    <w:p w:rsidR="0095505E" w:rsidRDefault="00884991" w:rsidP="00D57483">
      <w:r>
        <w:t xml:space="preserve">For </w:t>
      </w:r>
      <w:proofErr w:type="spellStart"/>
      <w:r>
        <w:t>beamformed</w:t>
      </w:r>
      <w:proofErr w:type="spellEnd"/>
      <w:r>
        <w:t xml:space="preserve"> CSI-RS, </w:t>
      </w:r>
      <w:r w:rsidR="00783180">
        <w:t>the port selection codebook</w:t>
      </w:r>
      <w:r w:rsidR="00AE59F1">
        <w:t xml:space="preserve"> contains structure of</w:t>
      </w:r>
      <w:r w:rsidR="00783180">
        <w:t xml:space="preserve"> </w:t>
      </w:r>
      <w:r w:rsidR="00783180" w:rsidRPr="00CE11E3">
        <w:rPr>
          <w:position w:val="-32"/>
        </w:rPr>
        <w:object w:dxaOrig="880" w:dyaOrig="760">
          <v:shape id="_x0000_i1039" type="#_x0000_t75" style="width:43.95pt;height:37.85pt" o:ole="">
            <v:imagedata r:id="rId18" o:title=""/>
          </v:shape>
          <o:OLEObject Type="Embed" ProgID="Equation.3" ShapeID="_x0000_i1039" DrawAspect="Content" ObjectID="_1547904280" r:id="rId32"/>
        </w:object>
      </w:r>
      <w:r w:rsidR="006C597D">
        <w:t>can be designed, where</w:t>
      </w:r>
      <w:r w:rsidR="003A625F">
        <w:t xml:space="preserve"> the “angle distance” between the basis corresponding to the two selected ports </w:t>
      </w:r>
      <w:r w:rsidR="005438EC" w:rsidRPr="003A625F">
        <w:rPr>
          <w:position w:val="-6"/>
        </w:rPr>
        <w:object w:dxaOrig="139" w:dyaOrig="260">
          <v:shape id="_x0000_i1040" type="#_x0000_t75" style="width:6.55pt;height:13.1pt" o:ole="">
            <v:imagedata r:id="rId33" o:title=""/>
          </v:shape>
          <o:OLEObject Type="Embed" ProgID="Equation.3" ShapeID="_x0000_i1040" DrawAspect="Content" ObjectID="_1547904281" r:id="rId34"/>
        </w:object>
      </w:r>
      <w:r w:rsidR="003A625F">
        <w:t>and</w:t>
      </w:r>
      <w:r w:rsidR="005438EC" w:rsidRPr="006D295A">
        <w:rPr>
          <w:position w:val="-10"/>
        </w:rPr>
        <w:object w:dxaOrig="200" w:dyaOrig="300">
          <v:shape id="_x0000_i1041" type="#_x0000_t75" style="width:10.3pt;height:15.45pt" o:ole="">
            <v:imagedata r:id="rId35" o:title=""/>
          </v:shape>
          <o:OLEObject Type="Embed" ProgID="Equation.3" ShapeID="_x0000_i1041" DrawAspect="Content" ObjectID="_1547904282" r:id="rId36"/>
        </w:object>
      </w:r>
      <w:r w:rsidR="00A977D1">
        <w:t>can be</w:t>
      </w:r>
      <w:r w:rsidR="005438EC">
        <w:t xml:space="preserve"> configura</w:t>
      </w:r>
      <w:r w:rsidR="003A625F">
        <w:t>ble</w:t>
      </w:r>
      <w:r w:rsidR="006E673D">
        <w:t xml:space="preserve"> in a similar way to the above case</w:t>
      </w:r>
      <w:r w:rsidR="003A625F">
        <w:t>.</w:t>
      </w:r>
      <w:r w:rsidR="006C597D">
        <w:t xml:space="preserve"> </w:t>
      </w:r>
    </w:p>
    <w:p w:rsidR="000470A2" w:rsidRDefault="0095505E" w:rsidP="00D57483">
      <w:pPr>
        <w:rPr>
          <w:lang w:val="en-GB" w:eastAsia="zh-CN"/>
        </w:rPr>
      </w:pPr>
      <w:r>
        <w:t xml:space="preserve">In both cases, the </w:t>
      </w:r>
      <w:r w:rsidR="00806489">
        <w:rPr>
          <w:lang w:val="en-GB" w:eastAsia="zh-CN"/>
        </w:rPr>
        <w:t xml:space="preserve">CQI calculation needs to take into account the selected PMI and the </w:t>
      </w:r>
      <w:proofErr w:type="spellStart"/>
      <w:r w:rsidR="00806489">
        <w:rPr>
          <w:lang w:val="en-GB" w:eastAsia="zh-CN"/>
        </w:rPr>
        <w:t>alamouti</w:t>
      </w:r>
      <w:proofErr w:type="spellEnd"/>
      <w:r w:rsidR="00806489">
        <w:rPr>
          <w:lang w:val="en-GB" w:eastAsia="zh-CN"/>
        </w:rPr>
        <w:t xml:space="preserve"> layer mapping in SFBC.</w:t>
      </w:r>
    </w:p>
    <w:p w:rsidR="000F3D07" w:rsidRPr="002F583B" w:rsidRDefault="000F3D07" w:rsidP="000F3D07">
      <w:pPr>
        <w:rPr>
          <w:b/>
          <w:i/>
        </w:rPr>
      </w:pPr>
      <w:r>
        <w:rPr>
          <w:b/>
          <w:i/>
        </w:rPr>
        <w:t xml:space="preserve">Proposal 2: For </w:t>
      </w:r>
      <w:proofErr w:type="spellStart"/>
      <w:r>
        <w:rPr>
          <w:b/>
          <w:i/>
        </w:rPr>
        <w:t>beamformed</w:t>
      </w:r>
      <w:proofErr w:type="spellEnd"/>
      <w:r>
        <w:rPr>
          <w:b/>
          <w:i/>
        </w:rPr>
        <w:t xml:space="preserve"> SFBC scheme where DMRS/data ports are virtualized with antennas of one polarization, if non-</w:t>
      </w:r>
      <w:proofErr w:type="spellStart"/>
      <w:r w:rsidR="007B1D31" w:rsidRPr="007B1D31">
        <w:rPr>
          <w:b/>
          <w:i/>
        </w:rPr>
        <w:t>precoded</w:t>
      </w:r>
      <w:proofErr w:type="spellEnd"/>
      <w:r w:rsidR="007B1D31" w:rsidRPr="007B1D31">
        <w:rPr>
          <w:b/>
          <w:i/>
        </w:rPr>
        <w:t xml:space="preserve"> </w:t>
      </w:r>
      <w:r w:rsidR="00C85598">
        <w:rPr>
          <w:b/>
          <w:i/>
        </w:rPr>
        <w:t>CSI-RS is used,</w:t>
      </w:r>
      <w:r>
        <w:rPr>
          <w:b/>
          <w:i/>
        </w:rPr>
        <w:t xml:space="preserve"> a codebook that </w:t>
      </w:r>
      <w:r w:rsidR="002910F8">
        <w:rPr>
          <w:b/>
          <w:i/>
        </w:rPr>
        <w:t xml:space="preserve">contains </w:t>
      </w:r>
      <w:r w:rsidR="00DB5F97">
        <w:rPr>
          <w:b/>
          <w:i/>
        </w:rPr>
        <w:t>the</w:t>
      </w:r>
      <w:r w:rsidR="00C609FF">
        <w:rPr>
          <w:b/>
          <w:i/>
        </w:rPr>
        <w:t xml:space="preserve"> </w:t>
      </w:r>
      <w:proofErr w:type="spellStart"/>
      <w:r w:rsidR="002910F8">
        <w:rPr>
          <w:b/>
          <w:i/>
        </w:rPr>
        <w:t>precoder</w:t>
      </w:r>
      <w:proofErr w:type="spellEnd"/>
      <w:r w:rsidR="002910F8">
        <w:rPr>
          <w:b/>
          <w:i/>
        </w:rPr>
        <w:t xml:space="preserve"> structure</w:t>
      </w:r>
      <w:r>
        <w:rPr>
          <w:b/>
          <w:i/>
        </w:rPr>
        <w:t xml:space="preserve"> of </w:t>
      </w:r>
      <w:r w:rsidRPr="00AC7A5F">
        <w:rPr>
          <w:position w:val="-32"/>
        </w:rPr>
        <w:object w:dxaOrig="880" w:dyaOrig="760">
          <v:shape id="_x0000_i1042" type="#_x0000_t75" style="width:43.95pt;height:36.95pt" o:ole="">
            <v:imagedata r:id="rId13" o:title=""/>
          </v:shape>
          <o:OLEObject Type="Embed" ProgID="Equation.3" ShapeID="_x0000_i1042" DrawAspect="Content" ObjectID="_1547904283" r:id="rId37"/>
        </w:object>
      </w:r>
      <w:r>
        <w:t xml:space="preserve"> </w:t>
      </w:r>
      <w:r w:rsidRPr="002F583B">
        <w:rPr>
          <w:b/>
          <w:i/>
        </w:rPr>
        <w:t xml:space="preserve">should be </w:t>
      </w:r>
      <w:r w:rsidR="00EC41AF" w:rsidRPr="008A1185">
        <w:rPr>
          <w:b/>
          <w:i/>
        </w:rPr>
        <w:t>studied</w:t>
      </w:r>
      <w:r w:rsidRPr="008A1185">
        <w:rPr>
          <w:b/>
          <w:i/>
        </w:rPr>
        <w:t>,</w:t>
      </w:r>
      <w:r>
        <w:rPr>
          <w:b/>
          <w:i/>
        </w:rPr>
        <w:t xml:space="preserve"> and </w:t>
      </w:r>
      <w:r w:rsidR="00170988">
        <w:rPr>
          <w:b/>
          <w:i/>
        </w:rPr>
        <w:t>the</w:t>
      </w:r>
      <w:r w:rsidR="006A3CEF">
        <w:rPr>
          <w:b/>
          <w:i/>
        </w:rPr>
        <w:t xml:space="preserve"> </w:t>
      </w:r>
      <w:r w:rsidR="00C85598">
        <w:rPr>
          <w:b/>
          <w:i/>
        </w:rPr>
        <w:t>“</w:t>
      </w:r>
      <w:r>
        <w:rPr>
          <w:b/>
          <w:i/>
        </w:rPr>
        <w:t>an</w:t>
      </w:r>
      <w:r w:rsidR="00C85598">
        <w:rPr>
          <w:b/>
          <w:i/>
        </w:rPr>
        <w:t>gle</w:t>
      </w:r>
      <w:r>
        <w:rPr>
          <w:b/>
          <w:i/>
        </w:rPr>
        <w:t xml:space="preserve"> distance</w:t>
      </w:r>
      <w:r w:rsidR="00C85598">
        <w:rPr>
          <w:b/>
          <w:i/>
        </w:rPr>
        <w:t>”</w:t>
      </w:r>
      <w:r>
        <w:rPr>
          <w:b/>
          <w:i/>
        </w:rPr>
        <w:t xml:space="preserve"> between </w:t>
      </w:r>
      <w:r w:rsidR="00D274DE" w:rsidRPr="002F583B">
        <w:rPr>
          <w:position w:val="-12"/>
        </w:rPr>
        <w:object w:dxaOrig="220" w:dyaOrig="360">
          <v:shape id="_x0000_i1043" type="#_x0000_t75" style="width:11.2pt;height:18.25pt" o:ole="">
            <v:imagedata r:id="rId23" o:title=""/>
          </v:shape>
          <o:OLEObject Type="Embed" ProgID="Equation.3" ShapeID="_x0000_i1043" DrawAspect="Content" ObjectID="_1547904284" r:id="rId38"/>
        </w:object>
      </w:r>
      <w:r w:rsidR="00EC41AF" w:rsidRPr="00EC41AF">
        <w:rPr>
          <w:b/>
          <w:i/>
        </w:rPr>
        <w:t>and</w:t>
      </w:r>
      <w:r w:rsidR="00D274DE">
        <w:t xml:space="preserve"> </w:t>
      </w:r>
      <w:r w:rsidR="00D274DE" w:rsidRPr="002F583B">
        <w:rPr>
          <w:position w:val="-14"/>
        </w:rPr>
        <w:object w:dxaOrig="260" w:dyaOrig="380">
          <v:shape id="_x0000_i1044" type="#_x0000_t75" style="width:13.1pt;height:19.15pt" o:ole="">
            <v:imagedata r:id="rId25" o:title=""/>
          </v:shape>
          <o:OLEObject Type="Embed" ProgID="Equation.3" ShapeID="_x0000_i1044" DrawAspect="Content" ObjectID="_1547904285" r:id="rId39"/>
        </w:object>
      </w:r>
      <w:r w:rsidR="00D274DE" w:rsidRPr="00D958A9">
        <w:t xml:space="preserve"> </w:t>
      </w:r>
      <w:r w:rsidR="006A3CEF">
        <w:rPr>
          <w:b/>
          <w:i/>
        </w:rPr>
        <w:t xml:space="preserve">should be </w:t>
      </w:r>
      <w:r w:rsidR="00170988" w:rsidRPr="002F583B">
        <w:rPr>
          <w:b/>
          <w:i/>
        </w:rPr>
        <w:t>configurable</w:t>
      </w:r>
      <w:r w:rsidR="00170988">
        <w:rPr>
          <w:b/>
          <w:i/>
        </w:rPr>
        <w:t xml:space="preserve"> </w:t>
      </w:r>
      <w:r w:rsidR="007350A8">
        <w:rPr>
          <w:b/>
          <w:i/>
        </w:rPr>
        <w:t xml:space="preserve">to </w:t>
      </w:r>
      <w:r w:rsidR="007350A8" w:rsidRPr="007350A8">
        <w:rPr>
          <w:b/>
          <w:i/>
        </w:rPr>
        <w:t>improves robustness against beam blockage</w:t>
      </w:r>
      <w:r w:rsidR="006A3CEF">
        <w:rPr>
          <w:b/>
          <w:i/>
        </w:rPr>
        <w:t>.</w:t>
      </w:r>
    </w:p>
    <w:p w:rsidR="00BA494D" w:rsidRDefault="00513860">
      <w:pPr>
        <w:pStyle w:val="2"/>
        <w:rPr>
          <w:lang w:eastAsia="zh-CN"/>
        </w:rPr>
      </w:pPr>
      <w:r>
        <w:rPr>
          <w:lang w:eastAsia="zh-CN"/>
        </w:rPr>
        <w:t>Scheme 2</w:t>
      </w:r>
      <w:r w:rsidR="008E60B8" w:rsidRPr="00C853F1">
        <w:rPr>
          <w:lang w:eastAsia="zh-CN"/>
        </w:rPr>
        <w:t>:</w:t>
      </w:r>
      <w:r w:rsidR="008E60B8">
        <w:rPr>
          <w:lang w:eastAsia="zh-CN"/>
        </w:rPr>
        <w:t xml:space="preserve"> </w:t>
      </w:r>
      <w:r w:rsidR="00014E42">
        <w:rPr>
          <w:lang w:eastAsia="zh-CN"/>
        </w:rPr>
        <w:t>DMRS and data are virtualized with antennas of two polarizations</w:t>
      </w:r>
    </w:p>
    <w:p w:rsidR="00A17D17" w:rsidRDefault="007C1D09" w:rsidP="004B70A7">
      <w:pPr>
        <w:rPr>
          <w:lang w:eastAsia="zh-CN"/>
        </w:rPr>
      </w:pPr>
      <w:r>
        <w:rPr>
          <w:lang w:eastAsia="zh-CN"/>
        </w:rPr>
        <w:t xml:space="preserve">As mentioned above, the port virtualization of </w:t>
      </w:r>
      <w:r w:rsidR="0066581C">
        <w:rPr>
          <w:lang w:eastAsia="zh-CN"/>
        </w:rPr>
        <w:t xml:space="preserve">scheme 1 </w:t>
      </w:r>
      <w:r>
        <w:rPr>
          <w:lang w:eastAsia="zh-CN"/>
        </w:rPr>
        <w:t xml:space="preserve">is one </w:t>
      </w:r>
      <w:r w:rsidR="006546AE">
        <w:rPr>
          <w:lang w:eastAsia="zh-CN"/>
        </w:rPr>
        <w:t xml:space="preserve">antenna </w:t>
      </w:r>
      <w:r>
        <w:rPr>
          <w:lang w:eastAsia="zh-CN"/>
        </w:rPr>
        <w:t>polarization for one port</w:t>
      </w:r>
      <w:r w:rsidR="006546AE">
        <w:rPr>
          <w:lang w:eastAsia="zh-CN"/>
        </w:rPr>
        <w:t xml:space="preserve">, which </w:t>
      </w:r>
      <w:proofErr w:type="spellStart"/>
      <w:r w:rsidR="006546AE">
        <w:rPr>
          <w:lang w:eastAsia="zh-CN"/>
        </w:rPr>
        <w:t>can not</w:t>
      </w:r>
      <w:proofErr w:type="spellEnd"/>
      <w:r w:rsidR="006546AE">
        <w:rPr>
          <w:lang w:eastAsia="zh-CN"/>
        </w:rPr>
        <w:t xml:space="preserve"> fully exploit the </w:t>
      </w:r>
      <w:proofErr w:type="spellStart"/>
      <w:r w:rsidR="006546AE">
        <w:rPr>
          <w:lang w:eastAsia="zh-CN"/>
        </w:rPr>
        <w:t>be</w:t>
      </w:r>
      <w:r w:rsidR="00A44F24">
        <w:rPr>
          <w:lang w:eastAsia="zh-CN"/>
        </w:rPr>
        <w:t>amforming</w:t>
      </w:r>
      <w:proofErr w:type="spellEnd"/>
      <w:r w:rsidR="00A44F24">
        <w:rPr>
          <w:lang w:eastAsia="zh-CN"/>
        </w:rPr>
        <w:t xml:space="preserve"> gain</w:t>
      </w:r>
      <w:r w:rsidR="00C40F11">
        <w:rPr>
          <w:lang w:eastAsia="zh-CN"/>
        </w:rPr>
        <w:t xml:space="preserve"> from antennas of both polarizations</w:t>
      </w:r>
      <w:r>
        <w:rPr>
          <w:lang w:eastAsia="zh-CN"/>
        </w:rPr>
        <w:t xml:space="preserve">. </w:t>
      </w:r>
      <w:r w:rsidR="004D748C">
        <w:rPr>
          <w:lang w:eastAsia="zh-CN"/>
        </w:rPr>
        <w:t xml:space="preserve">In </w:t>
      </w:r>
      <w:r w:rsidR="00110BD1">
        <w:rPr>
          <w:lang w:eastAsia="zh-CN"/>
        </w:rPr>
        <w:t>scheme 2</w:t>
      </w:r>
      <w:r w:rsidR="004D748C">
        <w:rPr>
          <w:lang w:eastAsia="zh-CN"/>
        </w:rPr>
        <w:t xml:space="preserve">, </w:t>
      </w:r>
      <w:r w:rsidR="002942F1">
        <w:rPr>
          <w:lang w:eastAsia="zh-CN"/>
        </w:rPr>
        <w:t>e</w:t>
      </w:r>
      <w:r w:rsidR="007150B0">
        <w:rPr>
          <w:lang w:eastAsia="zh-CN"/>
        </w:rPr>
        <w:t xml:space="preserve">ach of the two ports of the </w:t>
      </w:r>
      <w:proofErr w:type="spellStart"/>
      <w:r w:rsidR="007150B0">
        <w:rPr>
          <w:lang w:eastAsia="zh-CN"/>
        </w:rPr>
        <w:t>beamformed</w:t>
      </w:r>
      <w:proofErr w:type="spellEnd"/>
      <w:r w:rsidR="007150B0">
        <w:rPr>
          <w:lang w:eastAsia="zh-CN"/>
        </w:rPr>
        <w:t xml:space="preserve"> SFBC are virtualized by </w:t>
      </w:r>
      <w:r w:rsidR="005261A8">
        <w:rPr>
          <w:lang w:eastAsia="zh-CN"/>
        </w:rPr>
        <w:t xml:space="preserve">one beam </w:t>
      </w:r>
      <w:r w:rsidR="007150B0">
        <w:rPr>
          <w:lang w:eastAsia="zh-CN"/>
        </w:rPr>
        <w:t xml:space="preserve">and antennas of </w:t>
      </w:r>
      <w:r w:rsidR="00042D73">
        <w:rPr>
          <w:lang w:eastAsia="zh-CN"/>
        </w:rPr>
        <w:t>two</w:t>
      </w:r>
      <w:r w:rsidR="007150B0">
        <w:rPr>
          <w:lang w:eastAsia="zh-CN"/>
        </w:rPr>
        <w:t xml:space="preserve"> polarization</w:t>
      </w:r>
      <w:r w:rsidR="00042D73">
        <w:rPr>
          <w:lang w:eastAsia="zh-CN"/>
        </w:rPr>
        <w:t>s</w:t>
      </w:r>
      <w:r w:rsidR="007150B0">
        <w:rPr>
          <w:lang w:eastAsia="zh-CN"/>
        </w:rPr>
        <w:t xml:space="preserve">, as shown </w:t>
      </w:r>
      <w:r w:rsidR="00E86025">
        <w:rPr>
          <w:lang w:eastAsia="zh-CN"/>
        </w:rPr>
        <w:t>in Fig.</w:t>
      </w:r>
      <w:r w:rsidR="00C37C38">
        <w:rPr>
          <w:lang w:eastAsia="zh-CN"/>
        </w:rPr>
        <w:t>2</w:t>
      </w:r>
      <w:r w:rsidR="00E86025">
        <w:rPr>
          <w:lang w:eastAsia="zh-CN"/>
        </w:rPr>
        <w:t>.</w:t>
      </w:r>
    </w:p>
    <w:p w:rsidR="004B70A7" w:rsidRDefault="004B70A7" w:rsidP="004B70A7">
      <w:pPr>
        <w:rPr>
          <w:lang w:eastAsia="zh-CN"/>
        </w:rPr>
      </w:pPr>
      <w:r>
        <w:rPr>
          <w:lang w:val="en-GB" w:eastAsia="zh-CN"/>
        </w:rPr>
        <w:t>In this case,</w:t>
      </w:r>
      <w:r w:rsidR="00181BC9">
        <w:rPr>
          <w:lang w:val="en-GB" w:eastAsia="zh-CN"/>
        </w:rPr>
        <w:t xml:space="preserve"> with non-</w:t>
      </w:r>
      <w:proofErr w:type="spellStart"/>
      <w:r w:rsidR="00181BC9">
        <w:rPr>
          <w:lang w:val="en-GB" w:eastAsia="zh-CN"/>
        </w:rPr>
        <w:t>precoded</w:t>
      </w:r>
      <w:proofErr w:type="spellEnd"/>
      <w:r w:rsidR="00181BC9">
        <w:rPr>
          <w:lang w:val="en-GB" w:eastAsia="zh-CN"/>
        </w:rPr>
        <w:t xml:space="preserve"> CSI-RS based CSI feedback,</w:t>
      </w:r>
      <w:r>
        <w:rPr>
          <w:lang w:val="en-GB" w:eastAsia="zh-CN"/>
        </w:rPr>
        <w:t xml:space="preserve"> </w:t>
      </w:r>
      <w:r>
        <w:rPr>
          <w:lang w:eastAsia="zh-CN"/>
        </w:rPr>
        <w:t xml:space="preserve">the relation between </w:t>
      </w:r>
      <w:proofErr w:type="spellStart"/>
      <w:r>
        <w:rPr>
          <w:lang w:eastAsia="zh-CN"/>
        </w:rPr>
        <w:t>precoded</w:t>
      </w:r>
      <w:proofErr w:type="spellEnd"/>
      <w:r>
        <w:rPr>
          <w:lang w:eastAsia="zh-CN"/>
        </w:rPr>
        <w:t xml:space="preserve"> symbols and to-be-</w:t>
      </w:r>
      <w:proofErr w:type="spellStart"/>
      <w:r>
        <w:rPr>
          <w:lang w:eastAsia="zh-CN"/>
        </w:rPr>
        <w:t>precoded</w:t>
      </w:r>
      <w:proofErr w:type="spellEnd"/>
      <w:r>
        <w:rPr>
          <w:lang w:eastAsia="zh-CN"/>
        </w:rPr>
        <w:t xml:space="preserve"> symbols can be expressed as</w:t>
      </w:r>
    </w:p>
    <w:p w:rsidR="004B70A7" w:rsidRDefault="003E33F7" w:rsidP="004B70A7">
      <w:pPr>
        <w:jc w:val="center"/>
        <w:rPr>
          <w:lang w:val="en-GB" w:eastAsia="zh-CN"/>
        </w:rPr>
      </w:pPr>
      <w:r w:rsidRPr="00C41C87">
        <w:rPr>
          <w:position w:val="-36"/>
          <w:lang w:eastAsia="zh-CN"/>
        </w:rPr>
        <w:object w:dxaOrig="3180" w:dyaOrig="840">
          <v:shape id="_x0000_i1045" type="#_x0000_t75" style="width:158.5pt;height:41.6pt" o:ole="">
            <v:imagedata r:id="rId40" o:title=""/>
          </v:shape>
          <o:OLEObject Type="Embed" ProgID="Equation.3" ShapeID="_x0000_i1045" DrawAspect="Content" ObjectID="_1547904286" r:id="rId41"/>
        </w:object>
      </w:r>
      <w:r w:rsidR="004B70A7">
        <w:rPr>
          <w:lang w:eastAsia="zh-CN"/>
        </w:rPr>
        <w:t>,</w:t>
      </w:r>
    </w:p>
    <w:p w:rsidR="00BA494D" w:rsidRDefault="004B70A7">
      <w:pPr>
        <w:keepNext/>
      </w:pPr>
      <w:proofErr w:type="gramStart"/>
      <w:r>
        <w:rPr>
          <w:lang w:val="en-GB" w:eastAsia="zh-CN"/>
        </w:rPr>
        <w:t>and</w:t>
      </w:r>
      <w:proofErr w:type="gramEnd"/>
      <w:r>
        <w:rPr>
          <w:lang w:val="en-GB" w:eastAsia="zh-CN"/>
        </w:rPr>
        <w:t xml:space="preserve"> the same </w:t>
      </w:r>
      <w:proofErr w:type="spellStart"/>
      <w:r>
        <w:rPr>
          <w:lang w:val="en-GB" w:eastAsia="zh-CN"/>
        </w:rPr>
        <w:t>precoder</w:t>
      </w:r>
      <w:proofErr w:type="spellEnd"/>
      <w:r>
        <w:rPr>
          <w:lang w:val="en-GB" w:eastAsia="zh-CN"/>
        </w:rPr>
        <w:t xml:space="preserve"> </w:t>
      </w:r>
      <w:r w:rsidR="008D680E" w:rsidRPr="00F24A64">
        <w:rPr>
          <w:position w:val="-32"/>
        </w:rPr>
        <w:object w:dxaOrig="1340" w:dyaOrig="760">
          <v:shape id="_x0000_i1046" type="#_x0000_t75" style="width:61.7pt;height:36.95pt" o:ole="">
            <v:imagedata r:id="rId42" o:title=""/>
          </v:shape>
          <o:OLEObject Type="Embed" ProgID="Equation.3" ShapeID="_x0000_i1046" DrawAspect="Content" ObjectID="_1547904287" r:id="rId43"/>
        </w:object>
      </w:r>
      <w:r>
        <w:t xml:space="preserve"> is also applied to DMRS</w:t>
      </w:r>
      <w:r w:rsidR="000E0CCA">
        <w:t>.</w:t>
      </w:r>
      <w:r w:rsidR="000E0CCA" w:rsidRPr="000E0CCA">
        <w:rPr>
          <w:lang w:eastAsia="zh-CN"/>
        </w:rPr>
        <w:t xml:space="preserve"> </w:t>
      </w:r>
    </w:p>
    <w:p w:rsidR="00CE0C18" w:rsidRDefault="000B7D83">
      <w:pPr>
        <w:keepNext/>
        <w:jc w:val="center"/>
      </w:pPr>
      <w:r>
        <w:object w:dxaOrig="5700" w:dyaOrig="2745">
          <v:shape id="_x0000_i1047" type="#_x0000_t75" style="width:202.9pt;height:97.25pt" o:ole="">
            <v:imagedata r:id="rId44" o:title=""/>
          </v:shape>
          <o:OLEObject Type="Embed" ProgID="Visio.Drawing.15" ShapeID="_x0000_i1047" DrawAspect="Content" ObjectID="_1547904288" r:id="rId45"/>
        </w:object>
      </w:r>
    </w:p>
    <w:p w:rsidR="00BA494D" w:rsidRDefault="00C37C38">
      <w:pPr>
        <w:pStyle w:val="a5"/>
      </w:pPr>
      <w:r>
        <w:t xml:space="preserve">Figure </w:t>
      </w:r>
      <w:r w:rsidR="00CE73B6">
        <w:rPr>
          <w:b w:val="0"/>
          <w:bCs w:val="0"/>
        </w:rPr>
        <w:fldChar w:fldCharType="begin"/>
      </w:r>
      <w:r>
        <w:instrText xml:space="preserve"> SEQ Figure \* ARABIC </w:instrText>
      </w:r>
      <w:r w:rsidR="00CE73B6">
        <w:rPr>
          <w:b w:val="0"/>
          <w:bCs w:val="0"/>
        </w:rPr>
        <w:fldChar w:fldCharType="separate"/>
      </w:r>
      <w:proofErr w:type="gramStart"/>
      <w:r w:rsidR="00D92A98">
        <w:rPr>
          <w:noProof/>
        </w:rPr>
        <w:t>2</w:t>
      </w:r>
      <w:r w:rsidR="00CE73B6">
        <w:rPr>
          <w:b w:val="0"/>
          <w:bCs w:val="0"/>
        </w:rPr>
        <w:fldChar w:fldCharType="end"/>
      </w:r>
      <w:r>
        <w:t xml:space="preserve"> </w:t>
      </w:r>
      <w:r w:rsidR="002F091B">
        <w:t>P</w:t>
      </w:r>
      <w:r>
        <w:t xml:space="preserve">ort virtualization for </w:t>
      </w:r>
      <w:r w:rsidR="00EB6C49">
        <w:t>Alt2 scheme</w:t>
      </w:r>
      <w:proofErr w:type="gramEnd"/>
    </w:p>
    <w:p w:rsidR="0039206E" w:rsidRDefault="004135CC" w:rsidP="0039206E">
      <w:pPr>
        <w:rPr>
          <w:lang w:eastAsia="zh-CN"/>
        </w:rPr>
      </w:pPr>
      <w:r>
        <w:rPr>
          <w:lang w:val="en-GB" w:eastAsia="zh-CN"/>
        </w:rPr>
        <w:t>Wi</w:t>
      </w:r>
      <w:r w:rsidR="00F91637">
        <w:rPr>
          <w:lang w:val="en-GB" w:eastAsia="zh-CN"/>
        </w:rPr>
        <w:t xml:space="preserve">th </w:t>
      </w:r>
      <w:proofErr w:type="spellStart"/>
      <w:r w:rsidR="00F91637">
        <w:rPr>
          <w:lang w:val="en-GB" w:eastAsia="zh-CN"/>
        </w:rPr>
        <w:t>beamformed</w:t>
      </w:r>
      <w:proofErr w:type="spellEnd"/>
      <w:r w:rsidR="00F91637">
        <w:rPr>
          <w:lang w:val="en-GB" w:eastAsia="zh-CN"/>
        </w:rPr>
        <w:t xml:space="preserve"> CSI-RS based CSI feedback</w:t>
      </w:r>
      <w:r w:rsidR="00B12BAC">
        <w:rPr>
          <w:lang w:val="en-GB" w:eastAsia="zh-CN"/>
        </w:rPr>
        <w:t xml:space="preserve">, </w:t>
      </w:r>
      <w:r w:rsidR="0039206E">
        <w:t xml:space="preserve">the </w:t>
      </w:r>
      <w:r w:rsidR="0039206E">
        <w:rPr>
          <w:lang w:eastAsia="zh-CN"/>
        </w:rPr>
        <w:t xml:space="preserve">relationship between transmitted symbols and </w:t>
      </w:r>
      <w:proofErr w:type="spellStart"/>
      <w:r w:rsidR="0039206E">
        <w:rPr>
          <w:lang w:eastAsia="zh-CN"/>
        </w:rPr>
        <w:t>precoded</w:t>
      </w:r>
      <w:proofErr w:type="spellEnd"/>
      <w:r w:rsidR="0039206E">
        <w:rPr>
          <w:lang w:eastAsia="zh-CN"/>
        </w:rPr>
        <w:t xml:space="preserve"> symbols can be expressed as</w:t>
      </w:r>
    </w:p>
    <w:p w:rsidR="00BA494D" w:rsidRDefault="0003699A">
      <w:pPr>
        <w:jc w:val="center"/>
        <w:rPr>
          <w:lang w:val="en-GB" w:eastAsia="zh-CN"/>
        </w:rPr>
      </w:pPr>
      <w:r w:rsidRPr="00C41C87">
        <w:rPr>
          <w:position w:val="-36"/>
          <w:lang w:eastAsia="zh-CN"/>
        </w:rPr>
        <w:object w:dxaOrig="3180" w:dyaOrig="840">
          <v:shape id="_x0000_i1048" type="#_x0000_t75" style="width:158.05pt;height:41.6pt" o:ole="">
            <v:imagedata r:id="rId46" o:title=""/>
          </v:shape>
          <o:OLEObject Type="Embed" ProgID="Equation.3" ShapeID="_x0000_i1048" DrawAspect="Content" ObjectID="_1547904289" r:id="rId47"/>
        </w:object>
      </w:r>
      <w:r w:rsidR="00E377E4">
        <w:rPr>
          <w:lang w:eastAsia="zh-CN"/>
        </w:rPr>
        <w:t>.</w:t>
      </w:r>
    </w:p>
    <w:p w:rsidR="003001A8" w:rsidRDefault="00EC1BEF" w:rsidP="007150B0">
      <w:pPr>
        <w:rPr>
          <w:lang w:val="en-GB" w:eastAsia="zh-CN"/>
        </w:rPr>
      </w:pPr>
      <w:r w:rsidRPr="00CE11E3">
        <w:rPr>
          <w:b/>
          <w:u w:val="single"/>
        </w:rPr>
        <w:t xml:space="preserve">CSI feedback for </w:t>
      </w:r>
      <w:r w:rsidR="005D170B">
        <w:rPr>
          <w:b/>
          <w:u w:val="single"/>
        </w:rPr>
        <w:t>scheme 2</w:t>
      </w:r>
      <w:r w:rsidR="00E925F5">
        <w:rPr>
          <w:lang w:eastAsia="zh-CN"/>
        </w:rPr>
        <w:t>To</w:t>
      </w:r>
      <w:r w:rsidR="001D7DDC" w:rsidRPr="00E27DD1">
        <w:rPr>
          <w:lang w:eastAsia="zh-CN"/>
        </w:rPr>
        <w:t xml:space="preserve"> assist the </w:t>
      </w:r>
      <w:proofErr w:type="spellStart"/>
      <w:r w:rsidR="001D7DDC" w:rsidRPr="00E27DD1">
        <w:rPr>
          <w:lang w:eastAsia="zh-CN"/>
        </w:rPr>
        <w:t>beamforming</w:t>
      </w:r>
      <w:proofErr w:type="spellEnd"/>
      <w:r w:rsidR="004D2736" w:rsidRPr="004D2736">
        <w:rPr>
          <w:lang w:eastAsia="zh-CN"/>
        </w:rPr>
        <w:t xml:space="preserve"> </w:t>
      </w:r>
      <w:r w:rsidR="004D2736">
        <w:rPr>
          <w:lang w:eastAsia="zh-CN"/>
        </w:rPr>
        <w:t>SFBC</w:t>
      </w:r>
      <w:r w:rsidR="00B63EC5">
        <w:rPr>
          <w:lang w:eastAsia="zh-CN"/>
        </w:rPr>
        <w:t xml:space="preserve"> </w:t>
      </w:r>
      <w:r w:rsidR="001D7DDC" w:rsidRPr="00E27DD1">
        <w:rPr>
          <w:lang w:eastAsia="zh-CN"/>
        </w:rPr>
        <w:t xml:space="preserve">in </w:t>
      </w:r>
      <w:r w:rsidR="005D170B">
        <w:rPr>
          <w:lang w:eastAsia="zh-CN"/>
        </w:rPr>
        <w:t>scheme 2</w:t>
      </w:r>
      <w:r w:rsidR="001D7DDC" w:rsidRPr="00E27DD1">
        <w:rPr>
          <w:lang w:eastAsia="zh-CN"/>
        </w:rPr>
        <w:t xml:space="preserve">, </w:t>
      </w:r>
      <w:r w:rsidR="00F851F9">
        <w:rPr>
          <w:lang w:eastAsia="zh-CN"/>
        </w:rPr>
        <w:t>beam selection as well as co-phasing need to be reported by UE</w:t>
      </w:r>
      <w:r w:rsidR="00CC7F99">
        <w:rPr>
          <w:lang w:eastAsia="zh-CN"/>
        </w:rPr>
        <w:t xml:space="preserve"> based on e.g., CSI-RS measurement</w:t>
      </w:r>
      <w:r w:rsidR="00B16F60">
        <w:rPr>
          <w:lang w:eastAsia="zh-CN"/>
        </w:rPr>
        <w:t>.</w:t>
      </w:r>
      <w:r w:rsidR="001D3B06">
        <w:rPr>
          <w:lang w:eastAsia="zh-CN"/>
        </w:rPr>
        <w:t xml:space="preserve"> </w:t>
      </w:r>
      <w:r w:rsidR="00B95DEC">
        <w:rPr>
          <w:lang w:eastAsia="zh-CN"/>
        </w:rPr>
        <w:t>Therefore</w:t>
      </w:r>
      <w:r w:rsidR="001D3B06">
        <w:rPr>
          <w:lang w:eastAsia="zh-CN"/>
        </w:rPr>
        <w:t>,</w:t>
      </w:r>
      <w:r w:rsidR="0097440C">
        <w:rPr>
          <w:lang w:eastAsia="zh-CN"/>
        </w:rPr>
        <w:t xml:space="preserve"> for non-</w:t>
      </w:r>
      <w:proofErr w:type="spellStart"/>
      <w:r w:rsidR="0097440C">
        <w:rPr>
          <w:lang w:eastAsia="zh-CN"/>
        </w:rPr>
        <w:t>precoded</w:t>
      </w:r>
      <w:proofErr w:type="spellEnd"/>
      <w:r w:rsidR="001D7DDC" w:rsidRPr="00E27DD1">
        <w:rPr>
          <w:lang w:eastAsia="zh-CN"/>
        </w:rPr>
        <w:t xml:space="preserve"> </w:t>
      </w:r>
      <w:r w:rsidR="00181005">
        <w:rPr>
          <w:lang w:eastAsia="zh-CN"/>
        </w:rPr>
        <w:t xml:space="preserve">CSI-RS, </w:t>
      </w:r>
      <w:r w:rsidR="002910F8">
        <w:rPr>
          <w:lang w:eastAsia="zh-CN"/>
        </w:rPr>
        <w:t>a</w:t>
      </w:r>
      <w:r w:rsidR="001D7DDC" w:rsidRPr="00E27DD1">
        <w:rPr>
          <w:lang w:eastAsia="zh-CN"/>
        </w:rPr>
        <w:t xml:space="preserve"> codebook </w:t>
      </w:r>
      <w:r w:rsidR="00DB5F97">
        <w:rPr>
          <w:lang w:eastAsia="zh-CN"/>
        </w:rPr>
        <w:t>that contains the</w:t>
      </w:r>
      <w:r w:rsidR="002910F8">
        <w:rPr>
          <w:lang w:eastAsia="zh-CN"/>
        </w:rPr>
        <w:t xml:space="preserve"> </w:t>
      </w:r>
      <w:proofErr w:type="spellStart"/>
      <w:r w:rsidR="00194D79">
        <w:rPr>
          <w:lang w:eastAsia="zh-CN"/>
        </w:rPr>
        <w:t>p</w:t>
      </w:r>
      <w:r w:rsidR="002910F8">
        <w:rPr>
          <w:lang w:eastAsia="zh-CN"/>
        </w:rPr>
        <w:t>recoder</w:t>
      </w:r>
      <w:proofErr w:type="spellEnd"/>
      <w:r w:rsidR="002910F8">
        <w:rPr>
          <w:lang w:eastAsia="zh-CN"/>
        </w:rPr>
        <w:t xml:space="preserve"> structure of </w:t>
      </w:r>
      <w:r w:rsidR="0097440C" w:rsidRPr="00F24A64">
        <w:rPr>
          <w:position w:val="-32"/>
        </w:rPr>
        <w:object w:dxaOrig="1340" w:dyaOrig="760">
          <v:shape id="_x0000_i1049" type="#_x0000_t75" style="width:61.7pt;height:36.95pt" o:ole="">
            <v:imagedata r:id="rId42" o:title=""/>
          </v:shape>
          <o:OLEObject Type="Embed" ProgID="Equation.3" ShapeID="_x0000_i1049" DrawAspect="Content" ObjectID="_1547904290" r:id="rId48"/>
        </w:object>
      </w:r>
      <w:r w:rsidR="00233586" w:rsidRPr="00E27DD1">
        <w:rPr>
          <w:lang w:eastAsia="zh-CN"/>
        </w:rPr>
        <w:t xml:space="preserve"> is</w:t>
      </w:r>
      <w:r w:rsidR="00F96927">
        <w:rPr>
          <w:lang w:eastAsia="zh-CN"/>
        </w:rPr>
        <w:t xml:space="preserve"> needed.</w:t>
      </w:r>
      <w:r w:rsidR="008935B4">
        <w:rPr>
          <w:lang w:eastAsia="zh-CN"/>
        </w:rPr>
        <w:t xml:space="preserve"> In addition, to improve the robustness </w:t>
      </w:r>
      <w:r w:rsidR="00A162D9">
        <w:rPr>
          <w:lang w:eastAsia="zh-CN"/>
        </w:rPr>
        <w:t xml:space="preserve">to beam blockage, </w:t>
      </w:r>
      <w:r w:rsidR="00A162D9">
        <w:t xml:space="preserve">the “angle distance” between the two basis </w:t>
      </w:r>
      <w:r w:rsidR="00A162D9" w:rsidRPr="002F583B">
        <w:rPr>
          <w:position w:val="-12"/>
        </w:rPr>
        <w:object w:dxaOrig="220" w:dyaOrig="360">
          <v:shape id="_x0000_i1050" type="#_x0000_t75" style="width:11.2pt;height:18.25pt" o:ole="">
            <v:imagedata r:id="rId23" o:title=""/>
          </v:shape>
          <o:OLEObject Type="Embed" ProgID="Equation.3" ShapeID="_x0000_i1050" DrawAspect="Content" ObjectID="_1547904291" r:id="rId49"/>
        </w:object>
      </w:r>
      <w:r w:rsidR="00A162D9">
        <w:t xml:space="preserve">and </w:t>
      </w:r>
      <w:r w:rsidR="00A162D9" w:rsidRPr="002F583B">
        <w:rPr>
          <w:position w:val="-14"/>
        </w:rPr>
        <w:object w:dxaOrig="260" w:dyaOrig="380">
          <v:shape id="_x0000_i1051" type="#_x0000_t75" style="width:13.1pt;height:19.15pt" o:ole="">
            <v:imagedata r:id="rId25" o:title=""/>
          </v:shape>
          <o:OLEObject Type="Embed" ProgID="Equation.3" ShapeID="_x0000_i1051" DrawAspect="Content" ObjectID="_1547904292" r:id="rId50"/>
        </w:object>
      </w:r>
      <w:r w:rsidR="00A162D9" w:rsidRPr="00D958A9">
        <w:t xml:space="preserve"> </w:t>
      </w:r>
      <w:r w:rsidR="007877C9">
        <w:t xml:space="preserve">should </w:t>
      </w:r>
      <w:r w:rsidR="007877C9">
        <w:lastRenderedPageBreak/>
        <w:t>also be</w:t>
      </w:r>
      <w:r w:rsidR="00A162D9">
        <w:t xml:space="preserve"> configurable</w:t>
      </w:r>
      <w:r w:rsidR="007C2CCD">
        <w:t>. The basic idea about how to</w:t>
      </w:r>
      <w:r w:rsidR="00056A9C">
        <w:t xml:space="preserve"> configure </w:t>
      </w:r>
      <w:r w:rsidR="00037EB2">
        <w:t xml:space="preserve">the “angle distance” </w:t>
      </w:r>
      <w:r w:rsidR="00FD77EC">
        <w:t>accord</w:t>
      </w:r>
      <w:r w:rsidR="00AB4B1C">
        <w:t>ing to channel characteristics can be</w:t>
      </w:r>
      <w:r w:rsidR="00FD77EC">
        <w:t xml:space="preserve"> s</w:t>
      </w:r>
      <w:proofErr w:type="spellStart"/>
      <w:r w:rsidR="008E5EAD">
        <w:rPr>
          <w:lang w:val="en-GB" w:eastAsia="zh-CN"/>
        </w:rPr>
        <w:t>imilar</w:t>
      </w:r>
      <w:proofErr w:type="spellEnd"/>
      <w:r w:rsidR="008E5EAD">
        <w:rPr>
          <w:lang w:val="en-GB" w:eastAsia="zh-CN"/>
        </w:rPr>
        <w:t xml:space="preserve"> to scheme</w:t>
      </w:r>
      <w:r w:rsidR="007F3513">
        <w:rPr>
          <w:lang w:val="en-GB" w:eastAsia="zh-CN"/>
        </w:rPr>
        <w:t xml:space="preserve"> 1</w:t>
      </w:r>
      <w:r w:rsidR="00307524">
        <w:rPr>
          <w:lang w:val="en-GB" w:eastAsia="zh-CN"/>
        </w:rPr>
        <w:t>.</w:t>
      </w:r>
      <w:r w:rsidR="00D73C47">
        <w:rPr>
          <w:lang w:val="en-GB" w:eastAsia="zh-CN"/>
        </w:rPr>
        <w:t xml:space="preserve"> Similarly, f</w:t>
      </w:r>
      <w:r w:rsidR="0003699A">
        <w:rPr>
          <w:lang w:val="en-GB" w:eastAsia="zh-CN"/>
        </w:rPr>
        <w:t xml:space="preserve">or </w:t>
      </w:r>
      <w:proofErr w:type="spellStart"/>
      <w:r w:rsidR="0003699A">
        <w:rPr>
          <w:lang w:val="en-GB" w:eastAsia="zh-CN"/>
        </w:rPr>
        <w:t>beamformed</w:t>
      </w:r>
      <w:proofErr w:type="spellEnd"/>
      <w:r w:rsidR="0003699A">
        <w:rPr>
          <w:lang w:val="en-GB" w:eastAsia="zh-CN"/>
        </w:rPr>
        <w:t xml:space="preserve"> CSI-RS, the port selection codebook</w:t>
      </w:r>
      <w:r w:rsidR="00477045">
        <w:rPr>
          <w:lang w:val="en-GB" w:eastAsia="zh-CN"/>
        </w:rPr>
        <w:t xml:space="preserve"> </w:t>
      </w:r>
      <w:r w:rsidR="00477045" w:rsidRPr="002F583B">
        <w:rPr>
          <w:position w:val="-32"/>
        </w:rPr>
        <w:object w:dxaOrig="1300" w:dyaOrig="760">
          <v:shape id="_x0000_i1052" type="#_x0000_t75" style="width:65.45pt;height:38.35pt" o:ole="">
            <v:imagedata r:id="rId51" o:title=""/>
          </v:shape>
          <o:OLEObject Type="Embed" ProgID="Equation.3" ShapeID="_x0000_i1052" DrawAspect="Content" ObjectID="_1547904293" r:id="rId52"/>
        </w:object>
      </w:r>
      <w:r w:rsidR="00477045">
        <w:t xml:space="preserve"> should also be designed in a configurable way. </w:t>
      </w:r>
      <w:r w:rsidR="00C331ED">
        <w:t>For both cases, t</w:t>
      </w:r>
      <w:r w:rsidR="008E5EAD">
        <w:rPr>
          <w:lang w:val="en-GB" w:eastAsia="zh-CN"/>
        </w:rPr>
        <w:t xml:space="preserve">he CQI calculation needs to take into account the selected PMI and the </w:t>
      </w:r>
      <w:proofErr w:type="spellStart"/>
      <w:r w:rsidR="008E5EAD">
        <w:rPr>
          <w:lang w:val="en-GB" w:eastAsia="zh-CN"/>
        </w:rPr>
        <w:t>alamouti</w:t>
      </w:r>
      <w:proofErr w:type="spellEnd"/>
      <w:r w:rsidR="008E5EAD">
        <w:rPr>
          <w:lang w:val="en-GB" w:eastAsia="zh-CN"/>
        </w:rPr>
        <w:t xml:space="preserve"> layer mapping in SFBC.</w:t>
      </w:r>
    </w:p>
    <w:p w:rsidR="00C73443" w:rsidRPr="003001A8" w:rsidRDefault="00EC41AF" w:rsidP="007150B0">
      <w:pPr>
        <w:rPr>
          <w:b/>
          <w:u w:val="single"/>
          <w:lang w:val="en-GB" w:eastAsia="zh-CN"/>
        </w:rPr>
      </w:pPr>
      <w:r w:rsidRPr="00EC41AF">
        <w:rPr>
          <w:b/>
          <w:u w:val="single"/>
          <w:lang w:val="en-GB" w:eastAsia="zh-CN"/>
        </w:rPr>
        <w:t xml:space="preserve">Advantage of </w:t>
      </w:r>
      <w:r w:rsidR="002B00FB">
        <w:rPr>
          <w:b/>
          <w:u w:val="single"/>
        </w:rPr>
        <w:t>scheme 2</w:t>
      </w:r>
    </w:p>
    <w:p w:rsidR="000018CF" w:rsidRPr="000018CF" w:rsidRDefault="00A34663" w:rsidP="007150B0">
      <w:pPr>
        <w:rPr>
          <w:lang w:val="en-GB" w:eastAsia="zh-CN"/>
        </w:rPr>
      </w:pPr>
      <w:r>
        <w:rPr>
          <w:lang w:val="en-GB" w:eastAsia="zh-CN"/>
        </w:rPr>
        <w:t>With the above</w:t>
      </w:r>
      <w:r w:rsidR="00043BB8">
        <w:rPr>
          <w:lang w:val="en-GB" w:eastAsia="zh-CN"/>
        </w:rPr>
        <w:t xml:space="preserve"> configurable codebook </w:t>
      </w:r>
      <w:r>
        <w:rPr>
          <w:lang w:val="en-GB" w:eastAsia="zh-CN"/>
        </w:rPr>
        <w:t>structure</w:t>
      </w:r>
      <w:r w:rsidR="00D55271">
        <w:rPr>
          <w:lang w:val="en-GB" w:eastAsia="zh-CN"/>
        </w:rPr>
        <w:t>s</w:t>
      </w:r>
      <w:r w:rsidR="00043BB8">
        <w:rPr>
          <w:lang w:val="en-GB" w:eastAsia="zh-CN"/>
        </w:rPr>
        <w:t>,</w:t>
      </w:r>
      <w:r w:rsidR="008A7F9C">
        <w:rPr>
          <w:lang w:val="en-GB" w:eastAsia="zh-CN"/>
        </w:rPr>
        <w:t xml:space="preserve"> the advantage of </w:t>
      </w:r>
      <w:r w:rsidR="00E92511">
        <w:rPr>
          <w:lang w:val="en-GB" w:eastAsia="zh-CN"/>
        </w:rPr>
        <w:t>scheme 2</w:t>
      </w:r>
      <w:r w:rsidR="008A7F9C">
        <w:rPr>
          <w:lang w:val="en-GB" w:eastAsia="zh-CN"/>
        </w:rPr>
        <w:t xml:space="preserve"> over </w:t>
      </w:r>
      <w:r w:rsidR="00D27D65">
        <w:rPr>
          <w:lang w:val="en-GB" w:eastAsia="zh-CN"/>
        </w:rPr>
        <w:t>scheme 1</w:t>
      </w:r>
      <w:r w:rsidR="008A7F9C">
        <w:rPr>
          <w:lang w:val="en-GB" w:eastAsia="zh-CN"/>
        </w:rPr>
        <w:t xml:space="preserve"> is twofold. Firstly, a higher </w:t>
      </w:r>
      <w:proofErr w:type="spellStart"/>
      <w:r w:rsidR="008A7F9C">
        <w:rPr>
          <w:lang w:val="en-GB" w:eastAsia="zh-CN"/>
        </w:rPr>
        <w:t>beamforming</w:t>
      </w:r>
      <w:proofErr w:type="spellEnd"/>
      <w:r w:rsidR="008A7F9C">
        <w:rPr>
          <w:lang w:val="en-GB" w:eastAsia="zh-CN"/>
        </w:rPr>
        <w:t xml:space="preserve"> gain can be obtained from </w:t>
      </w:r>
      <w:r w:rsidR="004C23A4">
        <w:rPr>
          <w:lang w:val="en-GB" w:eastAsia="zh-CN"/>
        </w:rPr>
        <w:t>scheme 2</w:t>
      </w:r>
      <w:r w:rsidR="008A7F9C">
        <w:rPr>
          <w:lang w:val="en-GB" w:eastAsia="zh-CN"/>
        </w:rPr>
        <w:t xml:space="preserve">, since that each port is virtualized by antennas of two polarizations. Secondly, even if one beam is blocked, the higher </w:t>
      </w:r>
      <w:proofErr w:type="spellStart"/>
      <w:r w:rsidR="008A7F9C">
        <w:rPr>
          <w:lang w:val="en-GB" w:eastAsia="zh-CN"/>
        </w:rPr>
        <w:t>beamforming</w:t>
      </w:r>
      <w:proofErr w:type="spellEnd"/>
      <w:r w:rsidR="008A7F9C">
        <w:rPr>
          <w:lang w:val="en-GB" w:eastAsia="zh-CN"/>
        </w:rPr>
        <w:t xml:space="preserve"> gain of </w:t>
      </w:r>
      <w:r w:rsidR="00214708">
        <w:rPr>
          <w:lang w:val="en-GB" w:eastAsia="zh-CN"/>
        </w:rPr>
        <w:t xml:space="preserve">scheme 2 </w:t>
      </w:r>
      <w:r w:rsidR="008A7F9C">
        <w:rPr>
          <w:lang w:val="en-GB" w:eastAsia="zh-CN"/>
        </w:rPr>
        <w:t xml:space="preserve">can still to a certain degree improve the received SNR of </w:t>
      </w:r>
      <w:proofErr w:type="spellStart"/>
      <w:r w:rsidR="008A7F9C">
        <w:rPr>
          <w:lang w:val="en-GB" w:eastAsia="zh-CN"/>
        </w:rPr>
        <w:t>beamformed</w:t>
      </w:r>
      <w:proofErr w:type="spellEnd"/>
      <w:r w:rsidR="008A7F9C">
        <w:rPr>
          <w:lang w:val="en-GB" w:eastAsia="zh-CN"/>
        </w:rPr>
        <w:t xml:space="preserve"> SFBC, and therefore enhance the transmission performance.</w:t>
      </w:r>
      <w:r w:rsidR="00545140">
        <w:rPr>
          <w:lang w:val="en-GB" w:eastAsia="zh-CN"/>
        </w:rPr>
        <w:t xml:space="preserve"> </w:t>
      </w:r>
      <w:r w:rsidR="009C3FED">
        <w:rPr>
          <w:lang w:val="en-GB" w:eastAsia="zh-CN"/>
        </w:rPr>
        <w:t>To exploi</w:t>
      </w:r>
      <w:r w:rsidR="00D72A88">
        <w:rPr>
          <w:lang w:val="en-GB" w:eastAsia="zh-CN"/>
        </w:rPr>
        <w:t>t</w:t>
      </w:r>
      <w:r w:rsidR="00D5516C">
        <w:rPr>
          <w:lang w:eastAsia="zh-CN"/>
        </w:rPr>
        <w:t xml:space="preserve"> </w:t>
      </w:r>
      <w:proofErr w:type="gramStart"/>
      <w:r w:rsidR="00D5516C">
        <w:rPr>
          <w:lang w:eastAsia="zh-CN"/>
        </w:rPr>
        <w:t xml:space="preserve">this </w:t>
      </w:r>
      <w:r w:rsidR="009C3FED">
        <w:rPr>
          <w:lang w:eastAsia="zh-CN"/>
        </w:rPr>
        <w:t>benefits</w:t>
      </w:r>
      <w:proofErr w:type="gramEnd"/>
      <w:r w:rsidR="009C3FED">
        <w:rPr>
          <w:lang w:eastAsia="zh-CN"/>
        </w:rPr>
        <w:t xml:space="preserve">, the </w:t>
      </w:r>
      <w:r w:rsidR="00071288">
        <w:rPr>
          <w:lang w:eastAsia="zh-CN"/>
        </w:rPr>
        <w:t xml:space="preserve">SNR needs to be </w:t>
      </w:r>
      <w:r w:rsidR="00D5516C">
        <w:rPr>
          <w:lang w:eastAsia="zh-CN"/>
        </w:rPr>
        <w:t xml:space="preserve">slightly </w:t>
      </w:r>
      <w:r w:rsidR="00EB0703">
        <w:rPr>
          <w:lang w:eastAsia="zh-CN"/>
        </w:rPr>
        <w:t>high</w:t>
      </w:r>
      <w:r w:rsidR="00D5516C">
        <w:rPr>
          <w:lang w:eastAsia="zh-CN"/>
        </w:rPr>
        <w:t xml:space="preserve"> or medium. </w:t>
      </w:r>
    </w:p>
    <w:p w:rsidR="00821A65" w:rsidRDefault="00821A65" w:rsidP="00821A65">
      <w:pPr>
        <w:rPr>
          <w:b/>
          <w:i/>
        </w:rPr>
      </w:pPr>
      <w:r w:rsidRPr="002F583B">
        <w:rPr>
          <w:b/>
          <w:i/>
        </w:rPr>
        <w:t xml:space="preserve">Proposal </w:t>
      </w:r>
      <w:r w:rsidR="00FE52AF">
        <w:rPr>
          <w:rFonts w:hint="eastAsia"/>
          <w:b/>
          <w:i/>
          <w:lang w:eastAsia="zh-CN"/>
        </w:rPr>
        <w:t>3</w:t>
      </w:r>
      <w:r w:rsidRPr="002F583B">
        <w:rPr>
          <w:b/>
          <w:i/>
        </w:rPr>
        <w:t xml:space="preserve">: </w:t>
      </w:r>
      <w:proofErr w:type="spellStart"/>
      <w:r>
        <w:rPr>
          <w:b/>
          <w:i/>
        </w:rPr>
        <w:t>Beamformed</w:t>
      </w:r>
      <w:proofErr w:type="spellEnd"/>
      <w:r>
        <w:rPr>
          <w:b/>
          <w:i/>
        </w:rPr>
        <w:t xml:space="preserve"> SFBC scheme where DMRS/data ports are virtualized with antennas of </w:t>
      </w:r>
      <w:r w:rsidR="00C0431C">
        <w:rPr>
          <w:b/>
          <w:i/>
        </w:rPr>
        <w:t>two</w:t>
      </w:r>
      <w:r>
        <w:rPr>
          <w:b/>
          <w:i/>
        </w:rPr>
        <w:t xml:space="preserve"> polarization</w:t>
      </w:r>
      <w:r w:rsidR="00C0431C">
        <w:rPr>
          <w:b/>
          <w:i/>
        </w:rPr>
        <w:t>s</w:t>
      </w:r>
      <w:r>
        <w:rPr>
          <w:b/>
          <w:i/>
        </w:rPr>
        <w:t xml:space="preserve"> should be supported.</w:t>
      </w:r>
    </w:p>
    <w:p w:rsidR="00821A65" w:rsidRPr="002F583B" w:rsidRDefault="00821A65" w:rsidP="00821A65">
      <w:pPr>
        <w:rPr>
          <w:b/>
          <w:i/>
        </w:rPr>
      </w:pPr>
      <w:r>
        <w:rPr>
          <w:b/>
          <w:i/>
        </w:rPr>
        <w:t xml:space="preserve">Proposal </w:t>
      </w:r>
      <w:r w:rsidR="00FE52AF">
        <w:rPr>
          <w:rFonts w:hint="eastAsia"/>
          <w:b/>
          <w:i/>
          <w:lang w:eastAsia="zh-CN"/>
        </w:rPr>
        <w:t>4</w:t>
      </w:r>
      <w:r>
        <w:rPr>
          <w:b/>
          <w:i/>
        </w:rPr>
        <w:t xml:space="preserve">: For </w:t>
      </w:r>
      <w:proofErr w:type="spellStart"/>
      <w:r>
        <w:rPr>
          <w:b/>
          <w:i/>
        </w:rPr>
        <w:t>beamformed</w:t>
      </w:r>
      <w:proofErr w:type="spellEnd"/>
      <w:r>
        <w:rPr>
          <w:b/>
          <w:i/>
        </w:rPr>
        <w:t xml:space="preserve"> SFBC scheme where DMRS/data ports are virtualized with antennas of </w:t>
      </w:r>
      <w:r w:rsidR="00DA1F28">
        <w:rPr>
          <w:b/>
          <w:i/>
        </w:rPr>
        <w:t>two</w:t>
      </w:r>
      <w:r>
        <w:rPr>
          <w:b/>
          <w:i/>
        </w:rPr>
        <w:t xml:space="preserve"> polarization</w:t>
      </w:r>
      <w:r w:rsidR="00DA1F28">
        <w:rPr>
          <w:b/>
          <w:i/>
        </w:rPr>
        <w:t>s</w:t>
      </w:r>
      <w:r>
        <w:rPr>
          <w:b/>
          <w:i/>
        </w:rPr>
        <w:t>, if non-</w:t>
      </w:r>
      <w:proofErr w:type="spellStart"/>
      <w:r w:rsidRPr="007B1D31">
        <w:rPr>
          <w:b/>
          <w:i/>
        </w:rPr>
        <w:t>precoded</w:t>
      </w:r>
      <w:proofErr w:type="spellEnd"/>
      <w:r w:rsidRPr="007B1D31">
        <w:rPr>
          <w:b/>
          <w:i/>
        </w:rPr>
        <w:t xml:space="preserve"> </w:t>
      </w:r>
      <w:r>
        <w:rPr>
          <w:b/>
          <w:i/>
        </w:rPr>
        <w:t xml:space="preserve">CSI-RS is used, a codebook that contains the </w:t>
      </w:r>
      <w:proofErr w:type="spellStart"/>
      <w:r>
        <w:rPr>
          <w:b/>
          <w:i/>
        </w:rPr>
        <w:t>precoder</w:t>
      </w:r>
      <w:proofErr w:type="spellEnd"/>
      <w:r>
        <w:rPr>
          <w:b/>
          <w:i/>
        </w:rPr>
        <w:t xml:space="preserve"> structure of </w:t>
      </w:r>
      <w:r w:rsidR="001C6C40" w:rsidRPr="00F24A64">
        <w:rPr>
          <w:position w:val="-32"/>
        </w:rPr>
        <w:object w:dxaOrig="1340" w:dyaOrig="760">
          <v:shape id="_x0000_i1053" type="#_x0000_t75" style="width:61.7pt;height:36.95pt" o:ole="">
            <v:imagedata r:id="rId42" o:title=""/>
          </v:shape>
          <o:OLEObject Type="Embed" ProgID="Equation.3" ShapeID="_x0000_i1053" DrawAspect="Content" ObjectID="_1547904294" r:id="rId53"/>
        </w:object>
      </w:r>
      <w:r>
        <w:t xml:space="preserve"> </w:t>
      </w:r>
      <w:r w:rsidRPr="002F583B">
        <w:rPr>
          <w:b/>
          <w:i/>
        </w:rPr>
        <w:t xml:space="preserve">should be </w:t>
      </w:r>
      <w:r w:rsidRPr="008A1185">
        <w:rPr>
          <w:b/>
          <w:i/>
        </w:rPr>
        <w:t>studied,</w:t>
      </w:r>
      <w:r>
        <w:rPr>
          <w:b/>
          <w:i/>
        </w:rPr>
        <w:t xml:space="preserve"> and the “angle distance” between </w:t>
      </w:r>
      <w:r w:rsidRPr="002F583B">
        <w:rPr>
          <w:position w:val="-12"/>
        </w:rPr>
        <w:object w:dxaOrig="220" w:dyaOrig="360">
          <v:shape id="_x0000_i1054" type="#_x0000_t75" style="width:11.2pt;height:18.25pt" o:ole="">
            <v:imagedata r:id="rId23" o:title=""/>
          </v:shape>
          <o:OLEObject Type="Embed" ProgID="Equation.3" ShapeID="_x0000_i1054" DrawAspect="Content" ObjectID="_1547904295" r:id="rId54"/>
        </w:object>
      </w:r>
      <w:r w:rsidRPr="002F583B">
        <w:rPr>
          <w:b/>
          <w:i/>
        </w:rPr>
        <w:t>and</w:t>
      </w:r>
      <w:r>
        <w:t xml:space="preserve"> </w:t>
      </w:r>
      <w:r w:rsidRPr="002F583B">
        <w:rPr>
          <w:position w:val="-14"/>
        </w:rPr>
        <w:object w:dxaOrig="260" w:dyaOrig="380">
          <v:shape id="_x0000_i1055" type="#_x0000_t75" style="width:13.1pt;height:19.15pt" o:ole="">
            <v:imagedata r:id="rId25" o:title=""/>
          </v:shape>
          <o:OLEObject Type="Embed" ProgID="Equation.3" ShapeID="_x0000_i1055" DrawAspect="Content" ObjectID="_1547904296" r:id="rId55"/>
        </w:object>
      </w:r>
      <w:r w:rsidRPr="00D958A9">
        <w:t xml:space="preserve"> </w:t>
      </w:r>
      <w:r>
        <w:rPr>
          <w:b/>
          <w:i/>
        </w:rPr>
        <w:t xml:space="preserve">should be </w:t>
      </w:r>
      <w:r w:rsidRPr="002F583B">
        <w:rPr>
          <w:b/>
          <w:i/>
        </w:rPr>
        <w:t>configurable</w:t>
      </w:r>
      <w:r>
        <w:rPr>
          <w:b/>
          <w:i/>
        </w:rPr>
        <w:t xml:space="preserve"> to </w:t>
      </w:r>
      <w:r w:rsidRPr="007350A8">
        <w:rPr>
          <w:b/>
          <w:i/>
        </w:rPr>
        <w:t>improves robustness against beam blockage</w:t>
      </w:r>
      <w:r>
        <w:rPr>
          <w:b/>
          <w:i/>
        </w:rPr>
        <w:t>.</w:t>
      </w:r>
    </w:p>
    <w:p w:rsidR="00BA494D" w:rsidRDefault="006A2D00">
      <w:pPr>
        <w:pStyle w:val="1"/>
        <w:tabs>
          <w:tab w:val="clear" w:pos="432"/>
        </w:tabs>
        <w:rPr>
          <w:lang w:eastAsia="zh-CN"/>
        </w:rPr>
      </w:pPr>
      <w:r>
        <w:rPr>
          <w:lang w:eastAsia="zh-CN"/>
        </w:rPr>
        <w:t xml:space="preserve">Discussion </w:t>
      </w:r>
      <w:r w:rsidR="008C23DE">
        <w:rPr>
          <w:lang w:eastAsia="zh-CN"/>
        </w:rPr>
        <w:t xml:space="preserve">on QCL aspects for </w:t>
      </w:r>
      <w:proofErr w:type="spellStart"/>
      <w:r w:rsidR="001C656D">
        <w:rPr>
          <w:lang w:eastAsia="zh-CN"/>
        </w:rPr>
        <w:t>beamformed</w:t>
      </w:r>
      <w:proofErr w:type="spellEnd"/>
      <w:r w:rsidR="001C656D">
        <w:rPr>
          <w:lang w:eastAsia="zh-CN"/>
        </w:rPr>
        <w:t xml:space="preserve"> SFBC</w:t>
      </w:r>
    </w:p>
    <w:p w:rsidR="00CE0C18" w:rsidRDefault="00F679B8">
      <w:pPr>
        <w:rPr>
          <w:lang w:val="en-GB" w:eastAsia="zh-CN"/>
        </w:rPr>
      </w:pPr>
      <w:r>
        <w:rPr>
          <w:lang w:val="en-GB" w:eastAsia="zh-CN"/>
        </w:rPr>
        <w:t xml:space="preserve">For </w:t>
      </w:r>
      <w:r w:rsidR="00911CA0">
        <w:rPr>
          <w:lang w:val="en-GB" w:eastAsia="zh-CN"/>
        </w:rPr>
        <w:t xml:space="preserve">both </w:t>
      </w:r>
      <w:r w:rsidR="007052AF">
        <w:rPr>
          <w:lang w:val="en-GB" w:eastAsia="zh-CN"/>
        </w:rPr>
        <w:t>scheme</w:t>
      </w:r>
      <w:r w:rsidR="00911CA0">
        <w:rPr>
          <w:lang w:val="en-GB" w:eastAsia="zh-CN"/>
        </w:rPr>
        <w:t xml:space="preserve"> </w:t>
      </w:r>
      <w:r w:rsidR="00044129">
        <w:rPr>
          <w:lang w:val="en-GB" w:eastAsia="zh-CN"/>
        </w:rPr>
        <w:t xml:space="preserve">1 </w:t>
      </w:r>
      <w:r w:rsidR="00911CA0">
        <w:rPr>
          <w:lang w:val="en-GB" w:eastAsia="zh-CN"/>
        </w:rPr>
        <w:t xml:space="preserve">and </w:t>
      </w:r>
      <w:r w:rsidR="00044129">
        <w:rPr>
          <w:lang w:val="en-GB" w:eastAsia="zh-CN"/>
        </w:rPr>
        <w:t xml:space="preserve">scheme </w:t>
      </w:r>
      <w:r w:rsidR="00911CA0">
        <w:rPr>
          <w:lang w:val="en-GB" w:eastAsia="zh-CN"/>
        </w:rPr>
        <w:t>2,</w:t>
      </w:r>
      <w:r w:rsidR="00D06190">
        <w:rPr>
          <w:lang w:val="en-GB" w:eastAsia="zh-CN"/>
        </w:rPr>
        <w:t xml:space="preserve"> QCL </w:t>
      </w:r>
      <w:r w:rsidR="00C90525">
        <w:rPr>
          <w:lang w:val="en-GB" w:eastAsia="zh-CN"/>
        </w:rPr>
        <w:t>configuration</w:t>
      </w:r>
      <w:r w:rsidR="00D06190">
        <w:rPr>
          <w:lang w:val="en-GB" w:eastAsia="zh-CN"/>
        </w:rPr>
        <w:t xml:space="preserve"> between CSI-RS</w:t>
      </w:r>
      <w:r w:rsidR="0009754D">
        <w:rPr>
          <w:lang w:val="en-GB" w:eastAsia="zh-CN"/>
        </w:rPr>
        <w:t xml:space="preserve"> configuration</w:t>
      </w:r>
      <w:r w:rsidR="00D06190">
        <w:rPr>
          <w:lang w:val="en-GB" w:eastAsia="zh-CN"/>
        </w:rPr>
        <w:t xml:space="preserve"> for </w:t>
      </w:r>
      <w:r w:rsidR="002F0667">
        <w:rPr>
          <w:lang w:val="en-GB" w:eastAsia="zh-CN"/>
        </w:rPr>
        <w:t>CSI</w:t>
      </w:r>
      <w:r w:rsidR="00D06190">
        <w:rPr>
          <w:lang w:val="en-GB" w:eastAsia="zh-CN"/>
        </w:rPr>
        <w:t xml:space="preserve"> feedback and the DMRS</w:t>
      </w:r>
      <w:r w:rsidR="0009754D">
        <w:rPr>
          <w:lang w:val="en-GB" w:eastAsia="zh-CN"/>
        </w:rPr>
        <w:t xml:space="preserve"> port</w:t>
      </w:r>
      <w:r w:rsidR="006C6360">
        <w:rPr>
          <w:lang w:val="en-GB" w:eastAsia="zh-CN"/>
        </w:rPr>
        <w:t>s</w:t>
      </w:r>
      <w:r w:rsidR="00D06190">
        <w:rPr>
          <w:lang w:val="en-GB" w:eastAsia="zh-CN"/>
        </w:rPr>
        <w:t xml:space="preserve"> </w:t>
      </w:r>
      <w:r w:rsidR="005405C3">
        <w:rPr>
          <w:lang w:val="en-GB" w:eastAsia="zh-CN"/>
        </w:rPr>
        <w:t xml:space="preserve">of </w:t>
      </w:r>
      <w:r w:rsidR="00D06190">
        <w:rPr>
          <w:lang w:val="en-GB" w:eastAsia="zh-CN"/>
        </w:rPr>
        <w:t>SFBC should be cons</w:t>
      </w:r>
      <w:r w:rsidR="00F56A2E">
        <w:rPr>
          <w:lang w:val="en-GB" w:eastAsia="zh-CN"/>
        </w:rPr>
        <w:t>idered.</w:t>
      </w:r>
    </w:p>
    <w:p w:rsidR="00954FB9" w:rsidRDefault="00FF526E">
      <w:pPr>
        <w:rPr>
          <w:lang w:val="en-GB" w:eastAsia="zh-CN"/>
        </w:rPr>
      </w:pPr>
      <w:r>
        <w:rPr>
          <w:lang w:val="en-GB" w:eastAsia="zh-CN"/>
        </w:rPr>
        <w:t>I</w:t>
      </w:r>
      <w:r w:rsidR="008D4936">
        <w:rPr>
          <w:lang w:val="en-GB" w:eastAsia="zh-CN"/>
        </w:rPr>
        <w:t>f the same beam is selected for both DMRS ports</w:t>
      </w:r>
      <w:r w:rsidR="008C5EAD">
        <w:rPr>
          <w:lang w:val="en-GB" w:eastAsia="zh-CN"/>
        </w:rPr>
        <w:t xml:space="preserve"> </w:t>
      </w:r>
      <w:r w:rsidR="00DE063E">
        <w:rPr>
          <w:lang w:val="en-GB" w:eastAsia="zh-CN"/>
        </w:rPr>
        <w:t>of</w:t>
      </w:r>
      <w:r w:rsidR="008C5EAD">
        <w:rPr>
          <w:lang w:val="en-GB" w:eastAsia="zh-CN"/>
        </w:rPr>
        <w:t xml:space="preserve"> SFBC transmission</w:t>
      </w:r>
      <w:r w:rsidR="008D4936">
        <w:rPr>
          <w:lang w:val="en-GB" w:eastAsia="zh-CN"/>
        </w:rPr>
        <w:t xml:space="preserve">, then </w:t>
      </w:r>
      <w:r w:rsidR="008144F1">
        <w:rPr>
          <w:lang w:val="en-GB" w:eastAsia="zh-CN"/>
        </w:rPr>
        <w:t xml:space="preserve">the two DMRS ports </w:t>
      </w:r>
      <w:r w:rsidR="008D61B7">
        <w:rPr>
          <w:lang w:val="en-GB" w:eastAsia="zh-CN"/>
        </w:rPr>
        <w:t>can have</w:t>
      </w:r>
      <w:r w:rsidR="00026FED">
        <w:rPr>
          <w:lang w:val="en-GB" w:eastAsia="zh-CN"/>
        </w:rPr>
        <w:t xml:space="preserve"> </w:t>
      </w:r>
      <w:r w:rsidR="00FC6BE2">
        <w:rPr>
          <w:lang w:val="en-GB" w:eastAsia="zh-CN"/>
        </w:rPr>
        <w:t>QCL association</w:t>
      </w:r>
      <w:r w:rsidR="008D61B7">
        <w:rPr>
          <w:lang w:val="en-GB" w:eastAsia="zh-CN"/>
        </w:rPr>
        <w:t>s</w:t>
      </w:r>
      <w:r w:rsidR="00FC6BE2">
        <w:rPr>
          <w:lang w:val="en-GB" w:eastAsia="zh-CN"/>
        </w:rPr>
        <w:t xml:space="preserve"> </w:t>
      </w:r>
      <w:r w:rsidR="008D4936">
        <w:rPr>
          <w:lang w:val="en-GB" w:eastAsia="zh-CN"/>
        </w:rPr>
        <w:t xml:space="preserve">with </w:t>
      </w:r>
      <w:r w:rsidR="00990912">
        <w:rPr>
          <w:lang w:val="en-GB" w:eastAsia="zh-CN"/>
        </w:rPr>
        <w:t xml:space="preserve">the same </w:t>
      </w:r>
      <w:r w:rsidR="008D4936">
        <w:rPr>
          <w:lang w:val="en-GB" w:eastAsia="zh-CN"/>
        </w:rPr>
        <w:t>CSI-RS configuration</w:t>
      </w:r>
      <w:r w:rsidR="005E4A97">
        <w:rPr>
          <w:lang w:val="en-GB" w:eastAsia="zh-CN"/>
        </w:rPr>
        <w:t>. T</w:t>
      </w:r>
      <w:r w:rsidR="008F22E5">
        <w:rPr>
          <w:lang w:val="en-GB" w:eastAsia="zh-CN"/>
        </w:rPr>
        <w:t xml:space="preserve">he </w:t>
      </w:r>
      <w:r w:rsidR="00D07D25">
        <w:rPr>
          <w:lang w:val="en-GB" w:eastAsia="zh-CN"/>
        </w:rPr>
        <w:t xml:space="preserve">associated </w:t>
      </w:r>
      <w:r w:rsidR="008F22E5">
        <w:rPr>
          <w:lang w:val="en-GB" w:eastAsia="zh-CN"/>
        </w:rPr>
        <w:t>CSI-RS are transmitted with the same beam as the DMRS ports</w:t>
      </w:r>
      <w:r w:rsidR="008D4936">
        <w:rPr>
          <w:lang w:val="en-GB" w:eastAsia="zh-CN"/>
        </w:rPr>
        <w:t>.</w:t>
      </w:r>
      <w:r w:rsidR="008F22E5">
        <w:rPr>
          <w:lang w:val="en-GB" w:eastAsia="zh-CN"/>
        </w:rPr>
        <w:t xml:space="preserve"> </w:t>
      </w:r>
    </w:p>
    <w:p w:rsidR="00CE0C18" w:rsidRDefault="008F22E5">
      <w:pPr>
        <w:rPr>
          <w:lang w:val="en-GB" w:eastAsia="zh-CN"/>
        </w:rPr>
      </w:pPr>
      <w:r>
        <w:rPr>
          <w:lang w:val="en-GB" w:eastAsia="zh-CN"/>
        </w:rPr>
        <w:t>However,</w:t>
      </w:r>
      <w:r w:rsidR="000E6DCF">
        <w:rPr>
          <w:lang w:val="en-GB" w:eastAsia="zh-CN"/>
        </w:rPr>
        <w:t xml:space="preserve"> in ou</w:t>
      </w:r>
      <w:r w:rsidR="006C334B">
        <w:rPr>
          <w:lang w:val="en-GB" w:eastAsia="zh-CN"/>
        </w:rPr>
        <w:t>r proposed scheme 1 and sc</w:t>
      </w:r>
      <w:r w:rsidR="008B2392">
        <w:rPr>
          <w:lang w:val="en-GB" w:eastAsia="zh-CN"/>
        </w:rPr>
        <w:t>h</w:t>
      </w:r>
      <w:r w:rsidR="006C334B">
        <w:rPr>
          <w:lang w:val="en-GB" w:eastAsia="zh-CN"/>
        </w:rPr>
        <w:t>eme 2 where</w:t>
      </w:r>
      <w:r>
        <w:rPr>
          <w:lang w:val="en-GB" w:eastAsia="zh-CN"/>
        </w:rPr>
        <w:t xml:space="preserve"> different beams are selected for the two DMRS ports, </w:t>
      </w:r>
      <w:r w:rsidR="00FF462B">
        <w:rPr>
          <w:lang w:val="en-GB" w:eastAsia="zh-CN"/>
        </w:rPr>
        <w:t>the two DMRS</w:t>
      </w:r>
      <w:r w:rsidR="00CB1F5D">
        <w:rPr>
          <w:lang w:val="en-GB" w:eastAsia="zh-CN"/>
        </w:rPr>
        <w:t xml:space="preserve"> ports should have different QCL association</w:t>
      </w:r>
      <w:r>
        <w:rPr>
          <w:lang w:val="en-GB" w:eastAsia="zh-CN"/>
        </w:rPr>
        <w:t xml:space="preserve"> with </w:t>
      </w:r>
      <w:r w:rsidR="00FF462B">
        <w:rPr>
          <w:lang w:val="en-GB" w:eastAsia="zh-CN"/>
        </w:rPr>
        <w:t>different</w:t>
      </w:r>
      <w:r>
        <w:rPr>
          <w:lang w:val="en-GB" w:eastAsia="zh-CN"/>
        </w:rPr>
        <w:t xml:space="preserve"> C</w:t>
      </w:r>
      <w:r w:rsidR="005E4A97">
        <w:rPr>
          <w:lang w:val="en-GB" w:eastAsia="zh-CN"/>
        </w:rPr>
        <w:t>SI-RS configuration</w:t>
      </w:r>
      <w:r w:rsidR="000C010E">
        <w:rPr>
          <w:lang w:val="en-GB" w:eastAsia="zh-CN"/>
        </w:rPr>
        <w:t>s</w:t>
      </w:r>
      <w:r w:rsidR="005E4A97">
        <w:rPr>
          <w:lang w:val="en-GB" w:eastAsia="zh-CN"/>
        </w:rPr>
        <w:t>.</w:t>
      </w:r>
      <w:r w:rsidR="00436D76">
        <w:rPr>
          <w:lang w:val="en-GB" w:eastAsia="zh-CN"/>
        </w:rPr>
        <w:t xml:space="preserve"> </w:t>
      </w:r>
      <w:r w:rsidR="00AD5F3E">
        <w:rPr>
          <w:lang w:val="en-GB" w:eastAsia="zh-CN"/>
        </w:rPr>
        <w:t>Each</w:t>
      </w:r>
      <w:r w:rsidR="006929F3">
        <w:rPr>
          <w:lang w:val="en-GB" w:eastAsia="zh-CN"/>
        </w:rPr>
        <w:t xml:space="preserve"> CSI-RS is transmitted with the same beam as the associated DMRS port.</w:t>
      </w:r>
      <w:r w:rsidR="00E04FC3">
        <w:rPr>
          <w:lang w:val="en-GB" w:eastAsia="zh-CN"/>
        </w:rPr>
        <w:t xml:space="preserve"> </w:t>
      </w:r>
      <w:r w:rsidR="00DE7D0A">
        <w:rPr>
          <w:lang w:val="en-GB" w:eastAsia="zh-CN"/>
        </w:rPr>
        <w:t xml:space="preserve">Therefore, at least two QCL configurations should be supported for the </w:t>
      </w:r>
      <w:proofErr w:type="spellStart"/>
      <w:r w:rsidR="00DE7D0A">
        <w:rPr>
          <w:lang w:val="en-GB" w:eastAsia="zh-CN"/>
        </w:rPr>
        <w:t>beamformed</w:t>
      </w:r>
      <w:proofErr w:type="spellEnd"/>
      <w:r w:rsidR="00DE7D0A">
        <w:rPr>
          <w:lang w:val="en-GB" w:eastAsia="zh-CN"/>
        </w:rPr>
        <w:t xml:space="preserve"> SFBC scheme 1 and scheme 2, when different beams are selected for the two DMRS ports</w:t>
      </w:r>
      <w:r w:rsidR="00BF1C34">
        <w:rPr>
          <w:lang w:val="en-GB" w:eastAsia="zh-CN"/>
        </w:rPr>
        <w:t xml:space="preserve"> according to the configurable codebook structure</w:t>
      </w:r>
      <w:r w:rsidR="0093707A">
        <w:rPr>
          <w:lang w:val="en-GB" w:eastAsia="zh-CN"/>
        </w:rPr>
        <w:t xml:space="preserve"> in Section 2</w:t>
      </w:r>
      <w:r w:rsidR="00DE7D0A">
        <w:rPr>
          <w:lang w:val="en-GB" w:eastAsia="zh-CN"/>
        </w:rPr>
        <w:t>.</w:t>
      </w:r>
    </w:p>
    <w:p w:rsidR="00CE0C18" w:rsidRDefault="00EC41AF">
      <w:pPr>
        <w:rPr>
          <w:lang w:val="en-GB" w:eastAsia="zh-CN"/>
        </w:rPr>
      </w:pPr>
      <w:r w:rsidRPr="00EC41AF">
        <w:rPr>
          <w:b/>
          <w:i/>
          <w:lang w:val="en-GB" w:eastAsia="zh-CN"/>
        </w:rPr>
        <w:t xml:space="preserve">Proposal </w:t>
      </w:r>
      <w:r w:rsidR="00FE52AF">
        <w:rPr>
          <w:rFonts w:hint="eastAsia"/>
          <w:b/>
          <w:i/>
          <w:lang w:val="en-GB" w:eastAsia="zh-CN"/>
        </w:rPr>
        <w:t>5</w:t>
      </w:r>
      <w:r w:rsidRPr="00EC41AF">
        <w:rPr>
          <w:b/>
          <w:i/>
          <w:lang w:val="en-GB" w:eastAsia="zh-CN"/>
        </w:rPr>
        <w:t>:</w:t>
      </w:r>
      <w:r w:rsidR="002536DD">
        <w:rPr>
          <w:b/>
          <w:i/>
          <w:lang w:val="en-GB" w:eastAsia="zh-CN"/>
        </w:rPr>
        <w:t xml:space="preserve"> </w:t>
      </w:r>
      <w:r w:rsidR="0000217A">
        <w:rPr>
          <w:b/>
          <w:i/>
          <w:lang w:val="en-GB" w:eastAsia="zh-CN"/>
        </w:rPr>
        <w:t xml:space="preserve">For </w:t>
      </w:r>
      <w:proofErr w:type="spellStart"/>
      <w:r w:rsidR="0000217A">
        <w:rPr>
          <w:b/>
          <w:i/>
          <w:lang w:val="en-GB" w:eastAsia="zh-CN"/>
        </w:rPr>
        <w:t>beamformed</w:t>
      </w:r>
      <w:proofErr w:type="spellEnd"/>
      <w:r w:rsidR="0000217A">
        <w:rPr>
          <w:b/>
          <w:i/>
          <w:lang w:val="en-GB" w:eastAsia="zh-CN"/>
        </w:rPr>
        <w:t xml:space="preserve"> SFBC, different QCL </w:t>
      </w:r>
      <w:r w:rsidR="00B14AD4">
        <w:rPr>
          <w:b/>
          <w:i/>
          <w:lang w:val="en-GB" w:eastAsia="zh-CN"/>
        </w:rPr>
        <w:t xml:space="preserve">configuration </w:t>
      </w:r>
      <w:r w:rsidR="005B5905">
        <w:rPr>
          <w:b/>
          <w:i/>
          <w:lang w:val="en-GB" w:eastAsia="zh-CN"/>
        </w:rPr>
        <w:t>for</w:t>
      </w:r>
      <w:r w:rsidR="00DD19D2">
        <w:rPr>
          <w:b/>
          <w:i/>
          <w:lang w:val="en-GB" w:eastAsia="zh-CN"/>
        </w:rPr>
        <w:t xml:space="preserve"> the two</w:t>
      </w:r>
      <w:r w:rsidR="0000217A">
        <w:rPr>
          <w:b/>
          <w:i/>
          <w:lang w:val="en-GB" w:eastAsia="zh-CN"/>
        </w:rPr>
        <w:t xml:space="preserve"> DMRS ports</w:t>
      </w:r>
      <w:r w:rsidR="001701C2">
        <w:rPr>
          <w:b/>
          <w:i/>
          <w:lang w:val="en-GB" w:eastAsia="zh-CN"/>
        </w:rPr>
        <w:t xml:space="preserve"> should be supported.</w:t>
      </w:r>
    </w:p>
    <w:bookmarkEnd w:id="8"/>
    <w:bookmarkEnd w:id="9"/>
    <w:p w:rsidR="005006A8" w:rsidRPr="00CF195E" w:rsidRDefault="005006A8" w:rsidP="005006A8">
      <w:pPr>
        <w:pStyle w:val="1"/>
      </w:pPr>
      <w:r w:rsidRPr="00CF195E">
        <w:t>Conclusion</w:t>
      </w:r>
    </w:p>
    <w:p w:rsidR="00714552" w:rsidRDefault="00714552" w:rsidP="00714552">
      <w:pPr>
        <w:rPr>
          <w:b/>
          <w:i/>
        </w:rPr>
      </w:pPr>
      <w:r w:rsidRPr="002F583B">
        <w:rPr>
          <w:b/>
          <w:i/>
        </w:rPr>
        <w:t xml:space="preserve">Proposal 1: </w:t>
      </w:r>
      <w:proofErr w:type="spellStart"/>
      <w:r>
        <w:rPr>
          <w:b/>
          <w:i/>
        </w:rPr>
        <w:t>Beamformed</w:t>
      </w:r>
      <w:proofErr w:type="spellEnd"/>
      <w:r>
        <w:rPr>
          <w:b/>
          <w:i/>
        </w:rPr>
        <w:t xml:space="preserve"> SFBC scheme where DMRS/data ports are virtualized with antennas of one polarization should be supported.</w:t>
      </w:r>
    </w:p>
    <w:p w:rsidR="00BA31F3" w:rsidRPr="008A1185" w:rsidRDefault="00BA31F3" w:rsidP="00BA31F3">
      <w:pPr>
        <w:rPr>
          <w:b/>
          <w:i/>
        </w:rPr>
      </w:pPr>
      <w:r>
        <w:rPr>
          <w:b/>
          <w:i/>
        </w:rPr>
        <w:t xml:space="preserve">Proposal 2: For </w:t>
      </w:r>
      <w:proofErr w:type="spellStart"/>
      <w:r>
        <w:rPr>
          <w:b/>
          <w:i/>
        </w:rPr>
        <w:t>beamformed</w:t>
      </w:r>
      <w:proofErr w:type="spellEnd"/>
      <w:r>
        <w:rPr>
          <w:b/>
          <w:i/>
        </w:rPr>
        <w:t xml:space="preserve"> SFBC scheme where DMRS/data ports are virtualized with antennas of one polarization, if non-</w:t>
      </w:r>
      <w:proofErr w:type="spellStart"/>
      <w:r w:rsidRPr="007B1D31">
        <w:rPr>
          <w:b/>
          <w:i/>
        </w:rPr>
        <w:t>precoded</w:t>
      </w:r>
      <w:proofErr w:type="spellEnd"/>
      <w:r w:rsidRPr="007B1D31">
        <w:rPr>
          <w:b/>
          <w:i/>
        </w:rPr>
        <w:t xml:space="preserve"> </w:t>
      </w:r>
      <w:r>
        <w:rPr>
          <w:b/>
          <w:i/>
        </w:rPr>
        <w:t xml:space="preserve">CSI-RS is used, a codebook that contains the </w:t>
      </w:r>
      <w:proofErr w:type="spellStart"/>
      <w:r>
        <w:rPr>
          <w:b/>
          <w:i/>
        </w:rPr>
        <w:t>precoder</w:t>
      </w:r>
      <w:proofErr w:type="spellEnd"/>
      <w:r>
        <w:rPr>
          <w:b/>
          <w:i/>
        </w:rPr>
        <w:t xml:space="preserve"> structure of </w:t>
      </w:r>
      <w:r w:rsidRPr="008A1185">
        <w:rPr>
          <w:position w:val="-32"/>
        </w:rPr>
        <w:object w:dxaOrig="880" w:dyaOrig="760">
          <v:shape id="_x0000_i1056" type="#_x0000_t75" style="width:43.95pt;height:36.95pt" o:ole="">
            <v:imagedata r:id="rId13" o:title=""/>
          </v:shape>
          <o:OLEObject Type="Embed" ProgID="Equation.3" ShapeID="_x0000_i1056" DrawAspect="Content" ObjectID="_1547904297" r:id="rId56"/>
        </w:object>
      </w:r>
      <w:r w:rsidRPr="008A1185">
        <w:t xml:space="preserve"> </w:t>
      </w:r>
      <w:r w:rsidRPr="008A1185">
        <w:rPr>
          <w:b/>
          <w:i/>
        </w:rPr>
        <w:t xml:space="preserve">should be studied, and the “angle distance” between </w:t>
      </w:r>
      <w:r w:rsidRPr="008A1185">
        <w:rPr>
          <w:position w:val="-12"/>
        </w:rPr>
        <w:object w:dxaOrig="220" w:dyaOrig="360">
          <v:shape id="_x0000_i1057" type="#_x0000_t75" style="width:11.2pt;height:18.25pt" o:ole="">
            <v:imagedata r:id="rId23" o:title=""/>
          </v:shape>
          <o:OLEObject Type="Embed" ProgID="Equation.3" ShapeID="_x0000_i1057" DrawAspect="Content" ObjectID="_1547904298" r:id="rId57"/>
        </w:object>
      </w:r>
      <w:r w:rsidRPr="008A1185">
        <w:rPr>
          <w:b/>
          <w:i/>
        </w:rPr>
        <w:t>and</w:t>
      </w:r>
      <w:r w:rsidRPr="008A1185">
        <w:t xml:space="preserve"> </w:t>
      </w:r>
      <w:r w:rsidRPr="008A1185">
        <w:rPr>
          <w:position w:val="-14"/>
        </w:rPr>
        <w:object w:dxaOrig="260" w:dyaOrig="380">
          <v:shape id="_x0000_i1058" type="#_x0000_t75" style="width:13.1pt;height:19.15pt" o:ole="">
            <v:imagedata r:id="rId25" o:title=""/>
          </v:shape>
          <o:OLEObject Type="Embed" ProgID="Equation.3" ShapeID="_x0000_i1058" DrawAspect="Content" ObjectID="_1547904299" r:id="rId58"/>
        </w:object>
      </w:r>
      <w:r w:rsidRPr="008A1185">
        <w:t xml:space="preserve"> </w:t>
      </w:r>
      <w:r w:rsidRPr="008A1185">
        <w:rPr>
          <w:b/>
          <w:i/>
        </w:rPr>
        <w:t>should be configurable to improves robustness against beam blockage.</w:t>
      </w:r>
    </w:p>
    <w:p w:rsidR="00697F17" w:rsidRPr="008A1185" w:rsidRDefault="00697F17" w:rsidP="00697F17">
      <w:pPr>
        <w:rPr>
          <w:b/>
          <w:i/>
        </w:rPr>
      </w:pPr>
      <w:r w:rsidRPr="008A1185">
        <w:rPr>
          <w:b/>
          <w:i/>
        </w:rPr>
        <w:t xml:space="preserve">Proposal </w:t>
      </w:r>
      <w:r w:rsidR="00FE52AF">
        <w:rPr>
          <w:rFonts w:hint="eastAsia"/>
          <w:b/>
          <w:i/>
          <w:lang w:eastAsia="zh-CN"/>
        </w:rPr>
        <w:t>3</w:t>
      </w:r>
      <w:r w:rsidRPr="008A1185">
        <w:rPr>
          <w:b/>
          <w:i/>
        </w:rPr>
        <w:t xml:space="preserve">: </w:t>
      </w:r>
      <w:proofErr w:type="spellStart"/>
      <w:r w:rsidRPr="008A1185">
        <w:rPr>
          <w:b/>
          <w:i/>
        </w:rPr>
        <w:t>Beamformed</w:t>
      </w:r>
      <w:proofErr w:type="spellEnd"/>
      <w:r w:rsidRPr="008A1185">
        <w:rPr>
          <w:b/>
          <w:i/>
        </w:rPr>
        <w:t xml:space="preserve"> SFBC scheme where DMRS/data ports are virtualized with antennas of two polarizations should be supported.</w:t>
      </w:r>
    </w:p>
    <w:p w:rsidR="00697F17" w:rsidRPr="002F583B" w:rsidRDefault="00697F17" w:rsidP="00697F17">
      <w:pPr>
        <w:rPr>
          <w:b/>
          <w:i/>
          <w:lang w:eastAsia="zh-CN"/>
        </w:rPr>
      </w:pPr>
      <w:r w:rsidRPr="008A1185">
        <w:rPr>
          <w:b/>
          <w:i/>
        </w:rPr>
        <w:t xml:space="preserve">Proposal </w:t>
      </w:r>
      <w:r w:rsidR="00FE52AF">
        <w:rPr>
          <w:rFonts w:hint="eastAsia"/>
          <w:b/>
          <w:i/>
          <w:lang w:eastAsia="zh-CN"/>
        </w:rPr>
        <w:t>4</w:t>
      </w:r>
      <w:r w:rsidRPr="008A1185">
        <w:rPr>
          <w:b/>
          <w:i/>
        </w:rPr>
        <w:t xml:space="preserve">: For </w:t>
      </w:r>
      <w:proofErr w:type="spellStart"/>
      <w:r w:rsidRPr="008A1185">
        <w:rPr>
          <w:b/>
          <w:i/>
        </w:rPr>
        <w:t>beamformed</w:t>
      </w:r>
      <w:proofErr w:type="spellEnd"/>
      <w:r w:rsidRPr="008A1185">
        <w:rPr>
          <w:b/>
          <w:i/>
        </w:rPr>
        <w:t xml:space="preserve"> SFBC scheme where DMRS/data ports are virtualized with antennas of two polarizations, if non-</w:t>
      </w:r>
      <w:proofErr w:type="spellStart"/>
      <w:r w:rsidRPr="008A1185">
        <w:rPr>
          <w:b/>
          <w:i/>
        </w:rPr>
        <w:t>precoded</w:t>
      </w:r>
      <w:proofErr w:type="spellEnd"/>
      <w:r w:rsidRPr="008A1185">
        <w:rPr>
          <w:b/>
          <w:i/>
        </w:rPr>
        <w:t xml:space="preserve"> CSI-RS is used, a codebook that contains the </w:t>
      </w:r>
      <w:proofErr w:type="spellStart"/>
      <w:r w:rsidRPr="008A1185">
        <w:rPr>
          <w:b/>
          <w:i/>
        </w:rPr>
        <w:t>precoder</w:t>
      </w:r>
      <w:proofErr w:type="spellEnd"/>
      <w:r w:rsidRPr="008A1185">
        <w:rPr>
          <w:b/>
          <w:i/>
        </w:rPr>
        <w:t xml:space="preserve"> structure of </w:t>
      </w:r>
      <w:r w:rsidRPr="008A1185">
        <w:rPr>
          <w:position w:val="-32"/>
        </w:rPr>
        <w:object w:dxaOrig="1340" w:dyaOrig="760">
          <v:shape id="_x0000_i1059" type="#_x0000_t75" style="width:61.7pt;height:36.95pt" o:ole="">
            <v:imagedata r:id="rId42" o:title=""/>
          </v:shape>
          <o:OLEObject Type="Embed" ProgID="Equation.3" ShapeID="_x0000_i1059" DrawAspect="Content" ObjectID="_1547904300" r:id="rId59"/>
        </w:object>
      </w:r>
      <w:r w:rsidRPr="008A1185">
        <w:t xml:space="preserve"> </w:t>
      </w:r>
      <w:r w:rsidRPr="008A1185">
        <w:rPr>
          <w:b/>
          <w:i/>
        </w:rPr>
        <w:t xml:space="preserve">should be studied, and the “angle distance” between </w:t>
      </w:r>
      <w:r w:rsidRPr="008A1185">
        <w:rPr>
          <w:position w:val="-12"/>
        </w:rPr>
        <w:object w:dxaOrig="220" w:dyaOrig="360">
          <v:shape id="_x0000_i1060" type="#_x0000_t75" style="width:11.2pt;height:18.25pt" o:ole="">
            <v:imagedata r:id="rId23" o:title=""/>
          </v:shape>
          <o:OLEObject Type="Embed" ProgID="Equation.3" ShapeID="_x0000_i1060" DrawAspect="Content" ObjectID="_1547904301" r:id="rId60"/>
        </w:object>
      </w:r>
      <w:r w:rsidRPr="008A1185">
        <w:rPr>
          <w:b/>
          <w:i/>
        </w:rPr>
        <w:t>and</w:t>
      </w:r>
      <w:r w:rsidRPr="008A1185">
        <w:t xml:space="preserve"> </w:t>
      </w:r>
      <w:r w:rsidRPr="008A1185">
        <w:rPr>
          <w:position w:val="-14"/>
        </w:rPr>
        <w:object w:dxaOrig="260" w:dyaOrig="380">
          <v:shape id="_x0000_i1061" type="#_x0000_t75" style="width:13.1pt;height:19.15pt" o:ole="">
            <v:imagedata r:id="rId25" o:title=""/>
          </v:shape>
          <o:OLEObject Type="Embed" ProgID="Equation.3" ShapeID="_x0000_i1061" DrawAspect="Content" ObjectID="_1547904302" r:id="rId61"/>
        </w:object>
      </w:r>
      <w:r w:rsidRPr="008A1185">
        <w:t xml:space="preserve"> </w:t>
      </w:r>
      <w:r w:rsidRPr="008A1185">
        <w:rPr>
          <w:b/>
          <w:i/>
        </w:rPr>
        <w:t>should be configurable to improves robustness against beam blockage.</w:t>
      </w:r>
    </w:p>
    <w:p w:rsidR="00803C1F" w:rsidRDefault="00697F17" w:rsidP="00714552">
      <w:pPr>
        <w:rPr>
          <w:b/>
          <w:i/>
        </w:rPr>
      </w:pPr>
      <w:r w:rsidRPr="002F583B">
        <w:rPr>
          <w:b/>
          <w:i/>
          <w:lang w:val="en-GB" w:eastAsia="zh-CN"/>
        </w:rPr>
        <w:t xml:space="preserve">Proposal </w:t>
      </w:r>
      <w:r w:rsidR="00FE52AF">
        <w:rPr>
          <w:rFonts w:hint="eastAsia"/>
          <w:b/>
          <w:i/>
          <w:lang w:val="en-GB" w:eastAsia="zh-CN"/>
        </w:rPr>
        <w:t>5</w:t>
      </w:r>
      <w:r w:rsidRPr="002F583B">
        <w:rPr>
          <w:b/>
          <w:i/>
          <w:lang w:val="en-GB" w:eastAsia="zh-CN"/>
        </w:rPr>
        <w:t>:</w:t>
      </w:r>
      <w:r>
        <w:rPr>
          <w:b/>
          <w:i/>
          <w:lang w:val="en-GB" w:eastAsia="zh-CN"/>
        </w:rPr>
        <w:t xml:space="preserve"> For </w:t>
      </w:r>
      <w:proofErr w:type="spellStart"/>
      <w:r>
        <w:rPr>
          <w:b/>
          <w:i/>
          <w:lang w:val="en-GB" w:eastAsia="zh-CN"/>
        </w:rPr>
        <w:t>beamformed</w:t>
      </w:r>
      <w:proofErr w:type="spellEnd"/>
      <w:r>
        <w:rPr>
          <w:b/>
          <w:i/>
          <w:lang w:val="en-GB" w:eastAsia="zh-CN"/>
        </w:rPr>
        <w:t xml:space="preserve"> SFBC, different QCL configuration for the two DMRS ports should be supported.</w:t>
      </w:r>
    </w:p>
    <w:p w:rsidR="005006A8" w:rsidRPr="00CF195E" w:rsidRDefault="005006A8" w:rsidP="005006A8">
      <w:pPr>
        <w:pStyle w:val="1"/>
        <w:numPr>
          <w:ilvl w:val="0"/>
          <w:numId w:val="0"/>
        </w:numPr>
        <w:ind w:left="432" w:hanging="432"/>
      </w:pPr>
      <w:r w:rsidRPr="00CF195E">
        <w:t>References</w:t>
      </w:r>
    </w:p>
    <w:p w:rsidR="005006A8" w:rsidRPr="00607DCB" w:rsidRDefault="005006A8" w:rsidP="006B3C02">
      <w:pPr>
        <w:pStyle w:val="References"/>
      </w:pPr>
      <w:bookmarkStart w:id="10" w:name="OLE_LINK1"/>
      <w:r>
        <w:rPr>
          <w:rFonts w:hint="eastAsia"/>
          <w:lang w:eastAsia="zh-CN"/>
        </w:rPr>
        <w:t>3GPP RAN1#8</w:t>
      </w:r>
      <w:r w:rsidR="008B5E37">
        <w:rPr>
          <w:lang w:eastAsia="zh-CN"/>
        </w:rPr>
        <w:t>7</w:t>
      </w:r>
      <w:r w:rsidRPr="00421187">
        <w:t>,</w:t>
      </w:r>
      <w:r>
        <w:rPr>
          <w:rFonts w:hint="eastAsia"/>
          <w:lang w:eastAsia="zh-CN"/>
        </w:rPr>
        <w:t xml:space="preserve"> Chairman</w:t>
      </w:r>
      <w:r>
        <w:rPr>
          <w:lang w:eastAsia="zh-CN"/>
        </w:rPr>
        <w:t>’</w:t>
      </w:r>
      <w:r>
        <w:rPr>
          <w:rFonts w:hint="eastAsia"/>
          <w:lang w:eastAsia="zh-CN"/>
        </w:rPr>
        <w:t>s note</w:t>
      </w:r>
      <w:r w:rsidRPr="00421187">
        <w:t>,</w:t>
      </w:r>
      <w:r>
        <w:rPr>
          <w:rFonts w:hint="eastAsia"/>
          <w:lang w:eastAsia="zh-CN"/>
        </w:rPr>
        <w:t xml:space="preserve"> </w:t>
      </w:r>
      <w:r w:rsidR="00B8602C">
        <w:rPr>
          <w:lang w:eastAsia="zh-CN"/>
        </w:rPr>
        <w:t>Nov.</w:t>
      </w:r>
      <w:r w:rsidRPr="00421187">
        <w:t>, 20</w:t>
      </w:r>
      <w:r w:rsidRPr="00421187">
        <w:rPr>
          <w:lang w:eastAsia="zh-CN"/>
        </w:rPr>
        <w:t>16</w:t>
      </w:r>
      <w:r w:rsidRPr="00421187">
        <w:t>.</w:t>
      </w:r>
      <w:bookmarkEnd w:id="10"/>
    </w:p>
    <w:sectPr w:rsidR="005006A8" w:rsidRPr="00607DCB"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2BE" w:rsidRDefault="00AD12BE">
      <w:r>
        <w:separator/>
      </w:r>
    </w:p>
  </w:endnote>
  <w:endnote w:type="continuationSeparator" w:id="0">
    <w:p w:rsidR="00AD12BE" w:rsidRDefault="00AD12BE">
      <w:r>
        <w:continuationSeparator/>
      </w:r>
    </w:p>
  </w:endnote>
  <w:endnote w:type="continuationNotice" w:id="1">
    <w:p w:rsidR="00AD12BE" w:rsidRDefault="00AD12BE">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2BE" w:rsidRDefault="00AD12BE">
      <w:r>
        <w:separator/>
      </w:r>
    </w:p>
  </w:footnote>
  <w:footnote w:type="continuationSeparator" w:id="0">
    <w:p w:rsidR="00AD12BE" w:rsidRDefault="00AD12BE">
      <w:r>
        <w:continuationSeparator/>
      </w:r>
    </w:p>
  </w:footnote>
  <w:footnote w:type="continuationNotice" w:id="1">
    <w:p w:rsidR="00AD12BE" w:rsidRDefault="00AD12BE">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4B77094"/>
    <w:multiLevelType w:val="hybridMultilevel"/>
    <w:tmpl w:val="91E44DA8"/>
    <w:lvl w:ilvl="0" w:tplc="BA585BC6">
      <w:start w:val="1"/>
      <w:numFmt w:val="bullet"/>
      <w:lvlText w:val="–"/>
      <w:lvlJc w:val="left"/>
      <w:pPr>
        <w:tabs>
          <w:tab w:val="num" w:pos="720"/>
        </w:tabs>
        <w:ind w:left="720" w:hanging="360"/>
      </w:pPr>
      <w:rPr>
        <w:rFonts w:ascii="Arial" w:hAnsi="Arial" w:hint="default"/>
      </w:rPr>
    </w:lvl>
    <w:lvl w:ilvl="1" w:tplc="3B4052AC">
      <w:start w:val="1"/>
      <w:numFmt w:val="bullet"/>
      <w:lvlText w:val="–"/>
      <w:lvlJc w:val="left"/>
      <w:pPr>
        <w:tabs>
          <w:tab w:val="num" w:pos="1440"/>
        </w:tabs>
        <w:ind w:left="1440" w:hanging="360"/>
      </w:pPr>
      <w:rPr>
        <w:rFonts w:ascii="Arial" w:hAnsi="Arial" w:hint="default"/>
      </w:rPr>
    </w:lvl>
    <w:lvl w:ilvl="2" w:tplc="28CC7568">
      <w:start w:val="1907"/>
      <w:numFmt w:val="bullet"/>
      <w:lvlText w:val="•"/>
      <w:lvlJc w:val="left"/>
      <w:pPr>
        <w:tabs>
          <w:tab w:val="num" w:pos="2160"/>
        </w:tabs>
        <w:ind w:left="2160" w:hanging="360"/>
      </w:pPr>
      <w:rPr>
        <w:rFonts w:ascii="Arial" w:hAnsi="Arial" w:hint="default"/>
      </w:rPr>
    </w:lvl>
    <w:lvl w:ilvl="3" w:tplc="A62C7394">
      <w:start w:val="1907"/>
      <w:numFmt w:val="bullet"/>
      <w:lvlText w:val="–"/>
      <w:lvlJc w:val="left"/>
      <w:pPr>
        <w:tabs>
          <w:tab w:val="num" w:pos="2880"/>
        </w:tabs>
        <w:ind w:left="2880" w:hanging="360"/>
      </w:pPr>
      <w:rPr>
        <w:rFonts w:ascii="Arial" w:hAnsi="Arial" w:hint="default"/>
      </w:rPr>
    </w:lvl>
    <w:lvl w:ilvl="4" w:tplc="6D8CEBCE" w:tentative="1">
      <w:start w:val="1"/>
      <w:numFmt w:val="bullet"/>
      <w:lvlText w:val="–"/>
      <w:lvlJc w:val="left"/>
      <w:pPr>
        <w:tabs>
          <w:tab w:val="num" w:pos="3600"/>
        </w:tabs>
        <w:ind w:left="3600" w:hanging="360"/>
      </w:pPr>
      <w:rPr>
        <w:rFonts w:ascii="Arial" w:hAnsi="Arial" w:hint="default"/>
      </w:rPr>
    </w:lvl>
    <w:lvl w:ilvl="5" w:tplc="025AB1A4" w:tentative="1">
      <w:start w:val="1"/>
      <w:numFmt w:val="bullet"/>
      <w:lvlText w:val="–"/>
      <w:lvlJc w:val="left"/>
      <w:pPr>
        <w:tabs>
          <w:tab w:val="num" w:pos="4320"/>
        </w:tabs>
        <w:ind w:left="4320" w:hanging="360"/>
      </w:pPr>
      <w:rPr>
        <w:rFonts w:ascii="Arial" w:hAnsi="Arial" w:hint="default"/>
      </w:rPr>
    </w:lvl>
    <w:lvl w:ilvl="6" w:tplc="65029DB2" w:tentative="1">
      <w:start w:val="1"/>
      <w:numFmt w:val="bullet"/>
      <w:lvlText w:val="–"/>
      <w:lvlJc w:val="left"/>
      <w:pPr>
        <w:tabs>
          <w:tab w:val="num" w:pos="5040"/>
        </w:tabs>
        <w:ind w:left="5040" w:hanging="360"/>
      </w:pPr>
      <w:rPr>
        <w:rFonts w:ascii="Arial" w:hAnsi="Arial" w:hint="default"/>
      </w:rPr>
    </w:lvl>
    <w:lvl w:ilvl="7" w:tplc="3E022972" w:tentative="1">
      <w:start w:val="1"/>
      <w:numFmt w:val="bullet"/>
      <w:lvlText w:val="–"/>
      <w:lvlJc w:val="left"/>
      <w:pPr>
        <w:tabs>
          <w:tab w:val="num" w:pos="5760"/>
        </w:tabs>
        <w:ind w:left="5760" w:hanging="360"/>
      </w:pPr>
      <w:rPr>
        <w:rFonts w:ascii="Arial" w:hAnsi="Arial" w:hint="default"/>
      </w:rPr>
    </w:lvl>
    <w:lvl w:ilvl="8" w:tplc="83166D78" w:tentative="1">
      <w:start w:val="1"/>
      <w:numFmt w:val="bullet"/>
      <w:lvlText w:val="–"/>
      <w:lvlJc w:val="left"/>
      <w:pPr>
        <w:tabs>
          <w:tab w:val="num" w:pos="6480"/>
        </w:tabs>
        <w:ind w:left="6480" w:hanging="360"/>
      </w:pPr>
      <w:rPr>
        <w:rFonts w:ascii="Arial" w:hAnsi="Arial"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87129CC"/>
    <w:multiLevelType w:val="hybridMultilevel"/>
    <w:tmpl w:val="F168B1FC"/>
    <w:lvl w:ilvl="0" w:tplc="527EFC7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8">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BC06C11"/>
    <w:multiLevelType w:val="hybridMultilevel"/>
    <w:tmpl w:val="51663D7A"/>
    <w:lvl w:ilvl="0" w:tplc="F0D6F0BE">
      <w:start w:val="1"/>
      <w:numFmt w:val="bullet"/>
      <w:lvlText w:val="•"/>
      <w:lvlJc w:val="left"/>
      <w:pPr>
        <w:tabs>
          <w:tab w:val="num" w:pos="720"/>
        </w:tabs>
        <w:ind w:left="720" w:hanging="360"/>
      </w:pPr>
      <w:rPr>
        <w:rFonts w:ascii="Arial" w:hAnsi="Arial" w:hint="default"/>
      </w:rPr>
    </w:lvl>
    <w:lvl w:ilvl="1" w:tplc="6C4ACECA" w:tentative="1">
      <w:start w:val="1"/>
      <w:numFmt w:val="bullet"/>
      <w:lvlText w:val="•"/>
      <w:lvlJc w:val="left"/>
      <w:pPr>
        <w:tabs>
          <w:tab w:val="num" w:pos="1440"/>
        </w:tabs>
        <w:ind w:left="1440" w:hanging="360"/>
      </w:pPr>
      <w:rPr>
        <w:rFonts w:ascii="Arial" w:hAnsi="Arial" w:hint="default"/>
      </w:rPr>
    </w:lvl>
    <w:lvl w:ilvl="2" w:tplc="DA4C19BC">
      <w:start w:val="1"/>
      <w:numFmt w:val="bullet"/>
      <w:lvlText w:val="•"/>
      <w:lvlJc w:val="left"/>
      <w:pPr>
        <w:tabs>
          <w:tab w:val="num" w:pos="2160"/>
        </w:tabs>
        <w:ind w:left="2160" w:hanging="360"/>
      </w:pPr>
      <w:rPr>
        <w:rFonts w:ascii="Arial" w:hAnsi="Arial" w:hint="default"/>
      </w:rPr>
    </w:lvl>
    <w:lvl w:ilvl="3" w:tplc="7F461D2A" w:tentative="1">
      <w:start w:val="1"/>
      <w:numFmt w:val="bullet"/>
      <w:lvlText w:val="•"/>
      <w:lvlJc w:val="left"/>
      <w:pPr>
        <w:tabs>
          <w:tab w:val="num" w:pos="2880"/>
        </w:tabs>
        <w:ind w:left="2880" w:hanging="360"/>
      </w:pPr>
      <w:rPr>
        <w:rFonts w:ascii="Arial" w:hAnsi="Arial" w:hint="default"/>
      </w:rPr>
    </w:lvl>
    <w:lvl w:ilvl="4" w:tplc="41A4A1CA" w:tentative="1">
      <w:start w:val="1"/>
      <w:numFmt w:val="bullet"/>
      <w:lvlText w:val="•"/>
      <w:lvlJc w:val="left"/>
      <w:pPr>
        <w:tabs>
          <w:tab w:val="num" w:pos="3600"/>
        </w:tabs>
        <w:ind w:left="3600" w:hanging="360"/>
      </w:pPr>
      <w:rPr>
        <w:rFonts w:ascii="Arial" w:hAnsi="Arial" w:hint="default"/>
      </w:rPr>
    </w:lvl>
    <w:lvl w:ilvl="5" w:tplc="6322A222" w:tentative="1">
      <w:start w:val="1"/>
      <w:numFmt w:val="bullet"/>
      <w:lvlText w:val="•"/>
      <w:lvlJc w:val="left"/>
      <w:pPr>
        <w:tabs>
          <w:tab w:val="num" w:pos="4320"/>
        </w:tabs>
        <w:ind w:left="4320" w:hanging="360"/>
      </w:pPr>
      <w:rPr>
        <w:rFonts w:ascii="Arial" w:hAnsi="Arial" w:hint="default"/>
      </w:rPr>
    </w:lvl>
    <w:lvl w:ilvl="6" w:tplc="728CEE78" w:tentative="1">
      <w:start w:val="1"/>
      <w:numFmt w:val="bullet"/>
      <w:lvlText w:val="•"/>
      <w:lvlJc w:val="left"/>
      <w:pPr>
        <w:tabs>
          <w:tab w:val="num" w:pos="5040"/>
        </w:tabs>
        <w:ind w:left="5040" w:hanging="360"/>
      </w:pPr>
      <w:rPr>
        <w:rFonts w:ascii="Arial" w:hAnsi="Arial" w:hint="default"/>
      </w:rPr>
    </w:lvl>
    <w:lvl w:ilvl="7" w:tplc="FF80956A" w:tentative="1">
      <w:start w:val="1"/>
      <w:numFmt w:val="bullet"/>
      <w:lvlText w:val="•"/>
      <w:lvlJc w:val="left"/>
      <w:pPr>
        <w:tabs>
          <w:tab w:val="num" w:pos="5760"/>
        </w:tabs>
        <w:ind w:left="5760" w:hanging="360"/>
      </w:pPr>
      <w:rPr>
        <w:rFonts w:ascii="Arial" w:hAnsi="Arial" w:hint="default"/>
      </w:rPr>
    </w:lvl>
    <w:lvl w:ilvl="8" w:tplc="A9BC069A" w:tentative="1">
      <w:start w:val="1"/>
      <w:numFmt w:val="bullet"/>
      <w:lvlText w:val="•"/>
      <w:lvlJc w:val="left"/>
      <w:pPr>
        <w:tabs>
          <w:tab w:val="num" w:pos="6480"/>
        </w:tabs>
        <w:ind w:left="6480" w:hanging="360"/>
      </w:pPr>
      <w:rPr>
        <w:rFonts w:ascii="Arial" w:hAnsi="Arial" w:hint="default"/>
      </w:rPr>
    </w:lvl>
  </w:abstractNum>
  <w:abstractNum w:abstractNumId="22">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nsid w:val="44BC13A4"/>
    <w:multiLevelType w:val="hybridMultilevel"/>
    <w:tmpl w:val="D220C884"/>
    <w:lvl w:ilvl="0" w:tplc="2584A5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6A16067"/>
    <w:multiLevelType w:val="hybridMultilevel"/>
    <w:tmpl w:val="3EBAB480"/>
    <w:lvl w:ilvl="0" w:tplc="31E447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7F3697D"/>
    <w:multiLevelType w:val="hybridMultilevel"/>
    <w:tmpl w:val="321CAE94"/>
    <w:lvl w:ilvl="0" w:tplc="A7840A82">
      <w:start w:val="2"/>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4F4A113E"/>
    <w:multiLevelType w:val="hybridMultilevel"/>
    <w:tmpl w:val="1BCCAAF8"/>
    <w:lvl w:ilvl="0" w:tplc="D81064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0AE64CC"/>
    <w:multiLevelType w:val="hybridMultilevel"/>
    <w:tmpl w:val="4566CC60"/>
    <w:lvl w:ilvl="0" w:tplc="30AC7E7C">
      <w:start w:val="1"/>
      <w:numFmt w:val="bullet"/>
      <w:lvlText w:val="•"/>
      <w:lvlJc w:val="left"/>
      <w:pPr>
        <w:tabs>
          <w:tab w:val="num" w:pos="720"/>
        </w:tabs>
        <w:ind w:left="720" w:hanging="360"/>
      </w:pPr>
      <w:rPr>
        <w:rFonts w:ascii="Arial" w:hAnsi="Arial" w:hint="default"/>
      </w:rPr>
    </w:lvl>
    <w:lvl w:ilvl="1" w:tplc="DFE04DC6">
      <w:start w:val="1281"/>
      <w:numFmt w:val="bullet"/>
      <w:lvlText w:val="–"/>
      <w:lvlJc w:val="left"/>
      <w:pPr>
        <w:tabs>
          <w:tab w:val="num" w:pos="1440"/>
        </w:tabs>
        <w:ind w:left="1440" w:hanging="360"/>
      </w:pPr>
      <w:rPr>
        <w:rFonts w:ascii="Arial" w:hAnsi="Arial" w:hint="default"/>
      </w:rPr>
    </w:lvl>
    <w:lvl w:ilvl="2" w:tplc="2BEC602A">
      <w:start w:val="1281"/>
      <w:numFmt w:val="bullet"/>
      <w:lvlText w:val="•"/>
      <w:lvlJc w:val="left"/>
      <w:pPr>
        <w:tabs>
          <w:tab w:val="num" w:pos="2160"/>
        </w:tabs>
        <w:ind w:left="2160" w:hanging="360"/>
      </w:pPr>
      <w:rPr>
        <w:rFonts w:ascii="Arial" w:hAnsi="Arial" w:hint="default"/>
      </w:rPr>
    </w:lvl>
    <w:lvl w:ilvl="3" w:tplc="9246038C" w:tentative="1">
      <w:start w:val="1"/>
      <w:numFmt w:val="bullet"/>
      <w:lvlText w:val="•"/>
      <w:lvlJc w:val="left"/>
      <w:pPr>
        <w:tabs>
          <w:tab w:val="num" w:pos="2880"/>
        </w:tabs>
        <w:ind w:left="2880" w:hanging="360"/>
      </w:pPr>
      <w:rPr>
        <w:rFonts w:ascii="Arial" w:hAnsi="Arial" w:hint="default"/>
      </w:rPr>
    </w:lvl>
    <w:lvl w:ilvl="4" w:tplc="615C8CCC" w:tentative="1">
      <w:start w:val="1"/>
      <w:numFmt w:val="bullet"/>
      <w:lvlText w:val="•"/>
      <w:lvlJc w:val="left"/>
      <w:pPr>
        <w:tabs>
          <w:tab w:val="num" w:pos="3600"/>
        </w:tabs>
        <w:ind w:left="3600" w:hanging="360"/>
      </w:pPr>
      <w:rPr>
        <w:rFonts w:ascii="Arial" w:hAnsi="Arial" w:hint="default"/>
      </w:rPr>
    </w:lvl>
    <w:lvl w:ilvl="5" w:tplc="F84E64C8" w:tentative="1">
      <w:start w:val="1"/>
      <w:numFmt w:val="bullet"/>
      <w:lvlText w:val="•"/>
      <w:lvlJc w:val="left"/>
      <w:pPr>
        <w:tabs>
          <w:tab w:val="num" w:pos="4320"/>
        </w:tabs>
        <w:ind w:left="4320" w:hanging="360"/>
      </w:pPr>
      <w:rPr>
        <w:rFonts w:ascii="Arial" w:hAnsi="Arial" w:hint="default"/>
      </w:rPr>
    </w:lvl>
    <w:lvl w:ilvl="6" w:tplc="AEA20662" w:tentative="1">
      <w:start w:val="1"/>
      <w:numFmt w:val="bullet"/>
      <w:lvlText w:val="•"/>
      <w:lvlJc w:val="left"/>
      <w:pPr>
        <w:tabs>
          <w:tab w:val="num" w:pos="5040"/>
        </w:tabs>
        <w:ind w:left="5040" w:hanging="360"/>
      </w:pPr>
      <w:rPr>
        <w:rFonts w:ascii="Arial" w:hAnsi="Arial" w:hint="default"/>
      </w:rPr>
    </w:lvl>
    <w:lvl w:ilvl="7" w:tplc="1742AEE8" w:tentative="1">
      <w:start w:val="1"/>
      <w:numFmt w:val="bullet"/>
      <w:lvlText w:val="•"/>
      <w:lvlJc w:val="left"/>
      <w:pPr>
        <w:tabs>
          <w:tab w:val="num" w:pos="5760"/>
        </w:tabs>
        <w:ind w:left="5760" w:hanging="360"/>
      </w:pPr>
      <w:rPr>
        <w:rFonts w:ascii="Arial" w:hAnsi="Arial" w:hint="default"/>
      </w:rPr>
    </w:lvl>
    <w:lvl w:ilvl="8" w:tplc="8F0E7290" w:tentative="1">
      <w:start w:val="1"/>
      <w:numFmt w:val="bullet"/>
      <w:lvlText w:val="•"/>
      <w:lvlJc w:val="left"/>
      <w:pPr>
        <w:tabs>
          <w:tab w:val="num" w:pos="6480"/>
        </w:tabs>
        <w:ind w:left="6480" w:hanging="360"/>
      </w:pPr>
      <w:rPr>
        <w:rFonts w:ascii="Arial" w:hAnsi="Arial" w:hint="default"/>
      </w:rPr>
    </w:lvl>
  </w:abstractNum>
  <w:abstractNum w:abstractNumId="31">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nsid w:val="64D46FD3"/>
    <w:multiLevelType w:val="hybridMultilevel"/>
    <w:tmpl w:val="67D0EF00"/>
    <w:lvl w:ilvl="0" w:tplc="8F7AD842">
      <w:start w:val="1"/>
      <w:numFmt w:val="bullet"/>
      <w:lvlText w:val="•"/>
      <w:lvlJc w:val="left"/>
      <w:pPr>
        <w:tabs>
          <w:tab w:val="num" w:pos="720"/>
        </w:tabs>
        <w:ind w:left="720" w:hanging="360"/>
      </w:pPr>
      <w:rPr>
        <w:rFonts w:ascii="Arial" w:hAnsi="Arial" w:hint="default"/>
      </w:rPr>
    </w:lvl>
    <w:lvl w:ilvl="1" w:tplc="F63CE502">
      <w:start w:val="1311"/>
      <w:numFmt w:val="bullet"/>
      <w:lvlText w:val="–"/>
      <w:lvlJc w:val="left"/>
      <w:pPr>
        <w:tabs>
          <w:tab w:val="num" w:pos="1440"/>
        </w:tabs>
        <w:ind w:left="1440" w:hanging="360"/>
      </w:pPr>
      <w:rPr>
        <w:rFonts w:ascii="Arial" w:hAnsi="Arial" w:hint="default"/>
      </w:rPr>
    </w:lvl>
    <w:lvl w:ilvl="2" w:tplc="08E69A5A">
      <w:start w:val="1311"/>
      <w:numFmt w:val="bullet"/>
      <w:lvlText w:val="•"/>
      <w:lvlJc w:val="left"/>
      <w:pPr>
        <w:tabs>
          <w:tab w:val="num" w:pos="2160"/>
        </w:tabs>
        <w:ind w:left="2160" w:hanging="360"/>
      </w:pPr>
      <w:rPr>
        <w:rFonts w:ascii="Arial" w:hAnsi="Arial" w:hint="default"/>
      </w:rPr>
    </w:lvl>
    <w:lvl w:ilvl="3" w:tplc="FC96C7CE" w:tentative="1">
      <w:start w:val="1"/>
      <w:numFmt w:val="bullet"/>
      <w:lvlText w:val="•"/>
      <w:lvlJc w:val="left"/>
      <w:pPr>
        <w:tabs>
          <w:tab w:val="num" w:pos="2880"/>
        </w:tabs>
        <w:ind w:left="2880" w:hanging="360"/>
      </w:pPr>
      <w:rPr>
        <w:rFonts w:ascii="Arial" w:hAnsi="Arial" w:hint="default"/>
      </w:rPr>
    </w:lvl>
    <w:lvl w:ilvl="4" w:tplc="DA6E5E94" w:tentative="1">
      <w:start w:val="1"/>
      <w:numFmt w:val="bullet"/>
      <w:lvlText w:val="•"/>
      <w:lvlJc w:val="left"/>
      <w:pPr>
        <w:tabs>
          <w:tab w:val="num" w:pos="3600"/>
        </w:tabs>
        <w:ind w:left="3600" w:hanging="360"/>
      </w:pPr>
      <w:rPr>
        <w:rFonts w:ascii="Arial" w:hAnsi="Arial" w:hint="default"/>
      </w:rPr>
    </w:lvl>
    <w:lvl w:ilvl="5" w:tplc="C192B4BA" w:tentative="1">
      <w:start w:val="1"/>
      <w:numFmt w:val="bullet"/>
      <w:lvlText w:val="•"/>
      <w:lvlJc w:val="left"/>
      <w:pPr>
        <w:tabs>
          <w:tab w:val="num" w:pos="4320"/>
        </w:tabs>
        <w:ind w:left="4320" w:hanging="360"/>
      </w:pPr>
      <w:rPr>
        <w:rFonts w:ascii="Arial" w:hAnsi="Arial" w:hint="default"/>
      </w:rPr>
    </w:lvl>
    <w:lvl w:ilvl="6" w:tplc="BCB03462" w:tentative="1">
      <w:start w:val="1"/>
      <w:numFmt w:val="bullet"/>
      <w:lvlText w:val="•"/>
      <w:lvlJc w:val="left"/>
      <w:pPr>
        <w:tabs>
          <w:tab w:val="num" w:pos="5040"/>
        </w:tabs>
        <w:ind w:left="5040" w:hanging="360"/>
      </w:pPr>
      <w:rPr>
        <w:rFonts w:ascii="Arial" w:hAnsi="Arial" w:hint="default"/>
      </w:rPr>
    </w:lvl>
    <w:lvl w:ilvl="7" w:tplc="EA1E3EA2" w:tentative="1">
      <w:start w:val="1"/>
      <w:numFmt w:val="bullet"/>
      <w:lvlText w:val="•"/>
      <w:lvlJc w:val="left"/>
      <w:pPr>
        <w:tabs>
          <w:tab w:val="num" w:pos="5760"/>
        </w:tabs>
        <w:ind w:left="5760" w:hanging="360"/>
      </w:pPr>
      <w:rPr>
        <w:rFonts w:ascii="Arial" w:hAnsi="Arial" w:hint="default"/>
      </w:rPr>
    </w:lvl>
    <w:lvl w:ilvl="8" w:tplc="2230EA46" w:tentative="1">
      <w:start w:val="1"/>
      <w:numFmt w:val="bullet"/>
      <w:lvlText w:val="•"/>
      <w:lvlJc w:val="left"/>
      <w:pPr>
        <w:tabs>
          <w:tab w:val="num" w:pos="6480"/>
        </w:tabs>
        <w:ind w:left="6480" w:hanging="360"/>
      </w:pPr>
      <w:rPr>
        <w:rFonts w:ascii="Arial" w:hAnsi="Arial" w:hint="default"/>
      </w:rPr>
    </w:lvl>
  </w:abstractNum>
  <w:abstractNum w:abstractNumId="35">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nsid w:val="660E75B9"/>
    <w:multiLevelType w:val="hybridMultilevel"/>
    <w:tmpl w:val="18F82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8">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nsid w:val="6D193569"/>
    <w:multiLevelType w:val="hybridMultilevel"/>
    <w:tmpl w:val="62747736"/>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6E563859"/>
    <w:multiLevelType w:val="hybridMultilevel"/>
    <w:tmpl w:val="BAC496AA"/>
    <w:lvl w:ilvl="0" w:tplc="8F6ED980">
      <w:start w:val="1"/>
      <w:numFmt w:val="bullet"/>
      <w:lvlText w:val=""/>
      <w:lvlJc w:val="left"/>
      <w:pPr>
        <w:ind w:left="6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AB82FFD"/>
    <w:multiLevelType w:val="hybridMultilevel"/>
    <w:tmpl w:val="13AAB1D8"/>
    <w:lvl w:ilvl="0" w:tplc="74FC788C">
      <w:start w:val="1"/>
      <w:numFmt w:val="lowerLetter"/>
      <w:lvlText w:val="(%1)"/>
      <w:lvlJc w:val="left"/>
      <w:pPr>
        <w:ind w:left="2450" w:hanging="360"/>
      </w:pPr>
      <w:rPr>
        <w:rFonts w:hint="default"/>
      </w:rPr>
    </w:lvl>
    <w:lvl w:ilvl="1" w:tplc="04090019" w:tentative="1">
      <w:start w:val="1"/>
      <w:numFmt w:val="lowerLetter"/>
      <w:lvlText w:val="%2)"/>
      <w:lvlJc w:val="left"/>
      <w:pPr>
        <w:ind w:left="2930" w:hanging="420"/>
      </w:pPr>
    </w:lvl>
    <w:lvl w:ilvl="2" w:tplc="0409001B" w:tentative="1">
      <w:start w:val="1"/>
      <w:numFmt w:val="lowerRoman"/>
      <w:lvlText w:val="%3."/>
      <w:lvlJc w:val="right"/>
      <w:pPr>
        <w:ind w:left="3350" w:hanging="420"/>
      </w:pPr>
    </w:lvl>
    <w:lvl w:ilvl="3" w:tplc="0409000F" w:tentative="1">
      <w:start w:val="1"/>
      <w:numFmt w:val="decimal"/>
      <w:lvlText w:val="%4."/>
      <w:lvlJc w:val="left"/>
      <w:pPr>
        <w:ind w:left="3770" w:hanging="420"/>
      </w:pPr>
    </w:lvl>
    <w:lvl w:ilvl="4" w:tplc="04090019" w:tentative="1">
      <w:start w:val="1"/>
      <w:numFmt w:val="lowerLetter"/>
      <w:lvlText w:val="%5)"/>
      <w:lvlJc w:val="left"/>
      <w:pPr>
        <w:ind w:left="4190" w:hanging="420"/>
      </w:pPr>
    </w:lvl>
    <w:lvl w:ilvl="5" w:tplc="0409001B" w:tentative="1">
      <w:start w:val="1"/>
      <w:numFmt w:val="lowerRoman"/>
      <w:lvlText w:val="%6."/>
      <w:lvlJc w:val="right"/>
      <w:pPr>
        <w:ind w:left="4610" w:hanging="420"/>
      </w:pPr>
    </w:lvl>
    <w:lvl w:ilvl="6" w:tplc="0409000F" w:tentative="1">
      <w:start w:val="1"/>
      <w:numFmt w:val="decimal"/>
      <w:lvlText w:val="%7."/>
      <w:lvlJc w:val="left"/>
      <w:pPr>
        <w:ind w:left="5030" w:hanging="420"/>
      </w:pPr>
    </w:lvl>
    <w:lvl w:ilvl="7" w:tplc="04090019" w:tentative="1">
      <w:start w:val="1"/>
      <w:numFmt w:val="lowerLetter"/>
      <w:lvlText w:val="%8)"/>
      <w:lvlJc w:val="left"/>
      <w:pPr>
        <w:ind w:left="5450" w:hanging="420"/>
      </w:pPr>
    </w:lvl>
    <w:lvl w:ilvl="8" w:tplc="0409001B" w:tentative="1">
      <w:start w:val="1"/>
      <w:numFmt w:val="lowerRoman"/>
      <w:lvlText w:val="%9."/>
      <w:lvlJc w:val="right"/>
      <w:pPr>
        <w:ind w:left="5870" w:hanging="420"/>
      </w:pPr>
    </w:lvl>
  </w:abstractNum>
  <w:abstractNum w:abstractNumId="4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0"/>
  </w:num>
  <w:num w:numId="3">
    <w:abstractNumId w:val="19"/>
  </w:num>
  <w:num w:numId="4">
    <w:abstractNumId w:val="16"/>
  </w:num>
  <w:num w:numId="5">
    <w:abstractNumId w:val="9"/>
  </w:num>
  <w:num w:numId="6">
    <w:abstractNumId w:val="41"/>
  </w:num>
  <w:num w:numId="7">
    <w:abstractNumId w:val="18"/>
  </w:num>
  <w:num w:numId="8">
    <w:abstractNumId w:val="28"/>
  </w:num>
  <w:num w:numId="9">
    <w:abstractNumId w:val="35"/>
  </w:num>
  <w:num w:numId="10">
    <w:abstractNumId w:val="38"/>
  </w:num>
  <w:num w:numId="11">
    <w:abstractNumId w:val="44"/>
  </w:num>
  <w:num w:numId="12">
    <w:abstractNumId w:val="14"/>
  </w:num>
  <w:num w:numId="13">
    <w:abstractNumId w:val="32"/>
  </w:num>
  <w:num w:numId="14">
    <w:abstractNumId w:val="31"/>
  </w:num>
  <w:num w:numId="15">
    <w:abstractNumId w:val="23"/>
  </w:num>
  <w:num w:numId="16">
    <w:abstractNumId w:val="12"/>
  </w:num>
  <w:num w:numId="17">
    <w:abstractNumId w:val="22"/>
  </w:num>
  <w:num w:numId="18">
    <w:abstractNumId w:val="13"/>
  </w:num>
  <w:num w:numId="19">
    <w:abstractNumId w:val="11"/>
  </w:num>
  <w:num w:numId="20">
    <w:abstractNumId w:val="33"/>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39"/>
  </w:num>
  <w:num w:numId="33">
    <w:abstractNumId w:val="40"/>
  </w:num>
  <w:num w:numId="34">
    <w:abstractNumId w:val="26"/>
  </w:num>
  <w:num w:numId="35">
    <w:abstractNumId w:val="29"/>
  </w:num>
  <w:num w:numId="36">
    <w:abstractNumId w:val="25"/>
  </w:num>
  <w:num w:numId="37">
    <w:abstractNumId w:val="15"/>
  </w:num>
  <w:num w:numId="38">
    <w:abstractNumId w:val="24"/>
  </w:num>
  <w:num w:numId="39">
    <w:abstractNumId w:val="43"/>
  </w:num>
  <w:num w:numId="40">
    <w:abstractNumId w:val="30"/>
  </w:num>
  <w:num w:numId="41">
    <w:abstractNumId w:val="21"/>
  </w:num>
  <w:num w:numId="42">
    <w:abstractNumId w:val="19"/>
  </w:num>
  <w:num w:numId="43">
    <w:abstractNumId w:val="19"/>
  </w:num>
  <w:num w:numId="44">
    <w:abstractNumId w:val="19"/>
  </w:num>
  <w:num w:numId="45">
    <w:abstractNumId w:val="34"/>
  </w:num>
  <w:num w:numId="46">
    <w:abstractNumId w:val="17"/>
  </w:num>
  <w:num w:numId="47">
    <w:abstractNumId w:val="37"/>
  </w:num>
  <w:num w:numId="48">
    <w:abstractNumId w:val="36"/>
  </w:num>
  <w:num w:numId="4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useFELayout/>
  </w:compat>
  <w:rsids>
    <w:rsidRoot w:val="00CF5263"/>
    <w:rsid w:val="0000055A"/>
    <w:rsid w:val="00000D04"/>
    <w:rsid w:val="00000DB2"/>
    <w:rsid w:val="000018CF"/>
    <w:rsid w:val="000020F6"/>
    <w:rsid w:val="0000217A"/>
    <w:rsid w:val="000024C9"/>
    <w:rsid w:val="00002893"/>
    <w:rsid w:val="00002AD3"/>
    <w:rsid w:val="000033A3"/>
    <w:rsid w:val="00003605"/>
    <w:rsid w:val="00003C56"/>
    <w:rsid w:val="00003EC2"/>
    <w:rsid w:val="000040A9"/>
    <w:rsid w:val="0000458E"/>
    <w:rsid w:val="00004E70"/>
    <w:rsid w:val="000051BC"/>
    <w:rsid w:val="0000584F"/>
    <w:rsid w:val="00005CB4"/>
    <w:rsid w:val="000072B6"/>
    <w:rsid w:val="0000778E"/>
    <w:rsid w:val="00007813"/>
    <w:rsid w:val="00007996"/>
    <w:rsid w:val="0001033C"/>
    <w:rsid w:val="000109E6"/>
    <w:rsid w:val="00011F67"/>
    <w:rsid w:val="00011FE1"/>
    <w:rsid w:val="00012862"/>
    <w:rsid w:val="000128E6"/>
    <w:rsid w:val="0001429F"/>
    <w:rsid w:val="00014E42"/>
    <w:rsid w:val="00015EFB"/>
    <w:rsid w:val="000165E2"/>
    <w:rsid w:val="000172BE"/>
    <w:rsid w:val="00017C7E"/>
    <w:rsid w:val="00017D8A"/>
    <w:rsid w:val="00017E50"/>
    <w:rsid w:val="0002233F"/>
    <w:rsid w:val="00022851"/>
    <w:rsid w:val="00023388"/>
    <w:rsid w:val="00023425"/>
    <w:rsid w:val="000241BE"/>
    <w:rsid w:val="000242F2"/>
    <w:rsid w:val="00025DBA"/>
    <w:rsid w:val="00026459"/>
    <w:rsid w:val="00026D4B"/>
    <w:rsid w:val="00026FED"/>
    <w:rsid w:val="000275C6"/>
    <w:rsid w:val="0002776B"/>
    <w:rsid w:val="00027AD6"/>
    <w:rsid w:val="0003024C"/>
    <w:rsid w:val="00030DA9"/>
    <w:rsid w:val="00031ADB"/>
    <w:rsid w:val="00032056"/>
    <w:rsid w:val="000328CA"/>
    <w:rsid w:val="00032E40"/>
    <w:rsid w:val="0003376B"/>
    <w:rsid w:val="00033ED6"/>
    <w:rsid w:val="00034676"/>
    <w:rsid w:val="000346E6"/>
    <w:rsid w:val="00034E6F"/>
    <w:rsid w:val="000352B3"/>
    <w:rsid w:val="00035D78"/>
    <w:rsid w:val="00036405"/>
    <w:rsid w:val="0003699A"/>
    <w:rsid w:val="00037392"/>
    <w:rsid w:val="00037EB2"/>
    <w:rsid w:val="0004023E"/>
    <w:rsid w:val="0004024B"/>
    <w:rsid w:val="00040570"/>
    <w:rsid w:val="00041C57"/>
    <w:rsid w:val="00042D73"/>
    <w:rsid w:val="000434B7"/>
    <w:rsid w:val="000435E4"/>
    <w:rsid w:val="00043BB8"/>
    <w:rsid w:val="00044129"/>
    <w:rsid w:val="00045CAC"/>
    <w:rsid w:val="0004620A"/>
    <w:rsid w:val="00046522"/>
    <w:rsid w:val="00046796"/>
    <w:rsid w:val="000467FD"/>
    <w:rsid w:val="00046AAF"/>
    <w:rsid w:val="00046BC0"/>
    <w:rsid w:val="000470A2"/>
    <w:rsid w:val="00047225"/>
    <w:rsid w:val="00047790"/>
    <w:rsid w:val="00047E60"/>
    <w:rsid w:val="000519E5"/>
    <w:rsid w:val="00051E56"/>
    <w:rsid w:val="00052AD2"/>
    <w:rsid w:val="000530BD"/>
    <w:rsid w:val="000530DF"/>
    <w:rsid w:val="00054E0C"/>
    <w:rsid w:val="0005541D"/>
    <w:rsid w:val="0005594B"/>
    <w:rsid w:val="000565C8"/>
    <w:rsid w:val="00056A9C"/>
    <w:rsid w:val="00057DC8"/>
    <w:rsid w:val="000608F6"/>
    <w:rsid w:val="000612E1"/>
    <w:rsid w:val="000614FE"/>
    <w:rsid w:val="000646AF"/>
    <w:rsid w:val="000650DD"/>
    <w:rsid w:val="00065D38"/>
    <w:rsid w:val="00067DD1"/>
    <w:rsid w:val="00070447"/>
    <w:rsid w:val="000706E7"/>
    <w:rsid w:val="00070EF8"/>
    <w:rsid w:val="00071192"/>
    <w:rsid w:val="00071288"/>
    <w:rsid w:val="000713A7"/>
    <w:rsid w:val="00072A80"/>
    <w:rsid w:val="000731A0"/>
    <w:rsid w:val="000736C1"/>
    <w:rsid w:val="000736EC"/>
    <w:rsid w:val="00073797"/>
    <w:rsid w:val="00073DEC"/>
    <w:rsid w:val="00073FD1"/>
    <w:rsid w:val="000745AA"/>
    <w:rsid w:val="00074E86"/>
    <w:rsid w:val="000750F3"/>
    <w:rsid w:val="00076097"/>
    <w:rsid w:val="00076174"/>
    <w:rsid w:val="00076541"/>
    <w:rsid w:val="00077180"/>
    <w:rsid w:val="000772F4"/>
    <w:rsid w:val="000776EB"/>
    <w:rsid w:val="00077938"/>
    <w:rsid w:val="0008096F"/>
    <w:rsid w:val="00081A5F"/>
    <w:rsid w:val="000823B0"/>
    <w:rsid w:val="0008332A"/>
    <w:rsid w:val="0008335B"/>
    <w:rsid w:val="00083379"/>
    <w:rsid w:val="00083587"/>
    <w:rsid w:val="00083838"/>
    <w:rsid w:val="00083B6A"/>
    <w:rsid w:val="00085E04"/>
    <w:rsid w:val="00085FDE"/>
    <w:rsid w:val="00086800"/>
    <w:rsid w:val="00087913"/>
    <w:rsid w:val="000902DC"/>
    <w:rsid w:val="00090742"/>
    <w:rsid w:val="000911AE"/>
    <w:rsid w:val="0009195A"/>
    <w:rsid w:val="00093697"/>
    <w:rsid w:val="00093D42"/>
    <w:rsid w:val="00093DD0"/>
    <w:rsid w:val="000940D0"/>
    <w:rsid w:val="00094A16"/>
    <w:rsid w:val="00094DE6"/>
    <w:rsid w:val="000960F7"/>
    <w:rsid w:val="00096356"/>
    <w:rsid w:val="00096A9D"/>
    <w:rsid w:val="0009754D"/>
    <w:rsid w:val="00097C99"/>
    <w:rsid w:val="00097DEE"/>
    <w:rsid w:val="000A0EBA"/>
    <w:rsid w:val="000A0F14"/>
    <w:rsid w:val="000A1441"/>
    <w:rsid w:val="000A1A06"/>
    <w:rsid w:val="000A1B60"/>
    <w:rsid w:val="000A21B4"/>
    <w:rsid w:val="000A2CC7"/>
    <w:rsid w:val="000A2ED6"/>
    <w:rsid w:val="000A4099"/>
    <w:rsid w:val="000A4205"/>
    <w:rsid w:val="000A4435"/>
    <w:rsid w:val="000A4A19"/>
    <w:rsid w:val="000A5AC7"/>
    <w:rsid w:val="000A5D3F"/>
    <w:rsid w:val="000A6351"/>
    <w:rsid w:val="000A63D6"/>
    <w:rsid w:val="000A655C"/>
    <w:rsid w:val="000A72A0"/>
    <w:rsid w:val="000A7B38"/>
    <w:rsid w:val="000B0343"/>
    <w:rsid w:val="000B0B91"/>
    <w:rsid w:val="000B2985"/>
    <w:rsid w:val="000B2C7D"/>
    <w:rsid w:val="000B2C88"/>
    <w:rsid w:val="000B3059"/>
    <w:rsid w:val="000B3342"/>
    <w:rsid w:val="000B3373"/>
    <w:rsid w:val="000B51FA"/>
    <w:rsid w:val="000B5905"/>
    <w:rsid w:val="000B5975"/>
    <w:rsid w:val="000B6E2C"/>
    <w:rsid w:val="000B76C5"/>
    <w:rsid w:val="000B7A10"/>
    <w:rsid w:val="000B7D83"/>
    <w:rsid w:val="000C010E"/>
    <w:rsid w:val="000C115D"/>
    <w:rsid w:val="000C14E4"/>
    <w:rsid w:val="000C1535"/>
    <w:rsid w:val="000C1F72"/>
    <w:rsid w:val="000C252B"/>
    <w:rsid w:val="000C2FBD"/>
    <w:rsid w:val="000C33F8"/>
    <w:rsid w:val="000C396B"/>
    <w:rsid w:val="000C3B0C"/>
    <w:rsid w:val="000C422D"/>
    <w:rsid w:val="000C5DE1"/>
    <w:rsid w:val="000C5F91"/>
    <w:rsid w:val="000C6025"/>
    <w:rsid w:val="000C610D"/>
    <w:rsid w:val="000D0440"/>
    <w:rsid w:val="000D0565"/>
    <w:rsid w:val="000D0E4E"/>
    <w:rsid w:val="000D113C"/>
    <w:rsid w:val="000D12D1"/>
    <w:rsid w:val="000D159A"/>
    <w:rsid w:val="000D1796"/>
    <w:rsid w:val="000D198A"/>
    <w:rsid w:val="000D1F2A"/>
    <w:rsid w:val="000D22CC"/>
    <w:rsid w:val="000D2DD9"/>
    <w:rsid w:val="000D2E30"/>
    <w:rsid w:val="000D2E99"/>
    <w:rsid w:val="000D32FC"/>
    <w:rsid w:val="000D36AE"/>
    <w:rsid w:val="000D38A1"/>
    <w:rsid w:val="000D4C4E"/>
    <w:rsid w:val="000D4F7B"/>
    <w:rsid w:val="000D5077"/>
    <w:rsid w:val="000D52F1"/>
    <w:rsid w:val="000D5362"/>
    <w:rsid w:val="000D57F8"/>
    <w:rsid w:val="000D5851"/>
    <w:rsid w:val="000D5AB3"/>
    <w:rsid w:val="000D5C60"/>
    <w:rsid w:val="000D5E84"/>
    <w:rsid w:val="000D71E2"/>
    <w:rsid w:val="000D73A5"/>
    <w:rsid w:val="000D784B"/>
    <w:rsid w:val="000E07D6"/>
    <w:rsid w:val="000E0CCA"/>
    <w:rsid w:val="000E1380"/>
    <w:rsid w:val="000E18DF"/>
    <w:rsid w:val="000E1BE4"/>
    <w:rsid w:val="000E2F95"/>
    <w:rsid w:val="000E59A0"/>
    <w:rsid w:val="000E6DCF"/>
    <w:rsid w:val="000E7A84"/>
    <w:rsid w:val="000E7ECD"/>
    <w:rsid w:val="000F024A"/>
    <w:rsid w:val="000F0A42"/>
    <w:rsid w:val="000F14BF"/>
    <w:rsid w:val="000F15BC"/>
    <w:rsid w:val="000F180A"/>
    <w:rsid w:val="000F1BAC"/>
    <w:rsid w:val="000F1C92"/>
    <w:rsid w:val="000F2746"/>
    <w:rsid w:val="000F2EEE"/>
    <w:rsid w:val="000F3697"/>
    <w:rsid w:val="000F3C47"/>
    <w:rsid w:val="000F3D07"/>
    <w:rsid w:val="000F3FF8"/>
    <w:rsid w:val="000F498D"/>
    <w:rsid w:val="000F5D80"/>
    <w:rsid w:val="000F64CB"/>
    <w:rsid w:val="000F7E86"/>
    <w:rsid w:val="000F7F58"/>
    <w:rsid w:val="00100128"/>
    <w:rsid w:val="00100CC8"/>
    <w:rsid w:val="00100FF3"/>
    <w:rsid w:val="001026CA"/>
    <w:rsid w:val="001035F7"/>
    <w:rsid w:val="00103CF0"/>
    <w:rsid w:val="001043C2"/>
    <w:rsid w:val="001043E1"/>
    <w:rsid w:val="00104D4D"/>
    <w:rsid w:val="00104F05"/>
    <w:rsid w:val="0010505A"/>
    <w:rsid w:val="0010515D"/>
    <w:rsid w:val="00105665"/>
    <w:rsid w:val="00105CC7"/>
    <w:rsid w:val="00107779"/>
    <w:rsid w:val="001078C2"/>
    <w:rsid w:val="00107E1C"/>
    <w:rsid w:val="00110243"/>
    <w:rsid w:val="00110BD1"/>
    <w:rsid w:val="001112C4"/>
    <w:rsid w:val="00111444"/>
    <w:rsid w:val="00111723"/>
    <w:rsid w:val="001129B5"/>
    <w:rsid w:val="001141E3"/>
    <w:rsid w:val="001144DF"/>
    <w:rsid w:val="00114BAA"/>
    <w:rsid w:val="0011557B"/>
    <w:rsid w:val="00117C85"/>
    <w:rsid w:val="00120B13"/>
    <w:rsid w:val="001228F2"/>
    <w:rsid w:val="00124D84"/>
    <w:rsid w:val="00124E30"/>
    <w:rsid w:val="001250DD"/>
    <w:rsid w:val="00125733"/>
    <w:rsid w:val="001263AA"/>
    <w:rsid w:val="00126A7A"/>
    <w:rsid w:val="00126D58"/>
    <w:rsid w:val="001304BE"/>
    <w:rsid w:val="001306A5"/>
    <w:rsid w:val="00130779"/>
    <w:rsid w:val="001307A1"/>
    <w:rsid w:val="00130AA9"/>
    <w:rsid w:val="001321D3"/>
    <w:rsid w:val="001329AF"/>
    <w:rsid w:val="00133599"/>
    <w:rsid w:val="00133BF7"/>
    <w:rsid w:val="00134B88"/>
    <w:rsid w:val="0013500F"/>
    <w:rsid w:val="00136A23"/>
    <w:rsid w:val="00136B99"/>
    <w:rsid w:val="00137474"/>
    <w:rsid w:val="00137832"/>
    <w:rsid w:val="0014063E"/>
    <w:rsid w:val="0014073A"/>
    <w:rsid w:val="0014087D"/>
    <w:rsid w:val="00140F74"/>
    <w:rsid w:val="00141191"/>
    <w:rsid w:val="0014159C"/>
    <w:rsid w:val="00142665"/>
    <w:rsid w:val="00142CE7"/>
    <w:rsid w:val="0014384A"/>
    <w:rsid w:val="0014392A"/>
    <w:rsid w:val="00143E77"/>
    <w:rsid w:val="0014450F"/>
    <w:rsid w:val="00144D8F"/>
    <w:rsid w:val="0014537C"/>
    <w:rsid w:val="00145C74"/>
    <w:rsid w:val="00145EBF"/>
    <w:rsid w:val="001462E9"/>
    <w:rsid w:val="00146773"/>
    <w:rsid w:val="00146E32"/>
    <w:rsid w:val="0015060B"/>
    <w:rsid w:val="001515DC"/>
    <w:rsid w:val="00151619"/>
    <w:rsid w:val="00151B3C"/>
    <w:rsid w:val="00152835"/>
    <w:rsid w:val="001530A3"/>
    <w:rsid w:val="00155648"/>
    <w:rsid w:val="001559FA"/>
    <w:rsid w:val="00156262"/>
    <w:rsid w:val="00156374"/>
    <w:rsid w:val="00156AD3"/>
    <w:rsid w:val="001577D8"/>
    <w:rsid w:val="00157FC3"/>
    <w:rsid w:val="0016019E"/>
    <w:rsid w:val="00160739"/>
    <w:rsid w:val="00161B53"/>
    <w:rsid w:val="0016257B"/>
    <w:rsid w:val="0016271E"/>
    <w:rsid w:val="00162A09"/>
    <w:rsid w:val="00162D7A"/>
    <w:rsid w:val="0016303B"/>
    <w:rsid w:val="0016405B"/>
    <w:rsid w:val="00164DAB"/>
    <w:rsid w:val="00165BBB"/>
    <w:rsid w:val="0016613F"/>
    <w:rsid w:val="00166215"/>
    <w:rsid w:val="001662C2"/>
    <w:rsid w:val="00166591"/>
    <w:rsid w:val="00167C46"/>
    <w:rsid w:val="001701C2"/>
    <w:rsid w:val="001702FF"/>
    <w:rsid w:val="001706AC"/>
    <w:rsid w:val="00170988"/>
    <w:rsid w:val="00170C15"/>
    <w:rsid w:val="00171143"/>
    <w:rsid w:val="00172864"/>
    <w:rsid w:val="00172B82"/>
    <w:rsid w:val="00172EFA"/>
    <w:rsid w:val="00173608"/>
    <w:rsid w:val="001739F8"/>
    <w:rsid w:val="00173FFA"/>
    <w:rsid w:val="001745EC"/>
    <w:rsid w:val="001747B7"/>
    <w:rsid w:val="00174892"/>
    <w:rsid w:val="00175C30"/>
    <w:rsid w:val="00177069"/>
    <w:rsid w:val="00177FC1"/>
    <w:rsid w:val="00180939"/>
    <w:rsid w:val="00181005"/>
    <w:rsid w:val="001810F9"/>
    <w:rsid w:val="001815A2"/>
    <w:rsid w:val="00181BC9"/>
    <w:rsid w:val="00181FC1"/>
    <w:rsid w:val="00183034"/>
    <w:rsid w:val="001830F7"/>
    <w:rsid w:val="00183B69"/>
    <w:rsid w:val="00183EE6"/>
    <w:rsid w:val="00185615"/>
    <w:rsid w:val="0018588A"/>
    <w:rsid w:val="001871FC"/>
    <w:rsid w:val="00187252"/>
    <w:rsid w:val="00187860"/>
    <w:rsid w:val="00191C91"/>
    <w:rsid w:val="00192470"/>
    <w:rsid w:val="00192DD9"/>
    <w:rsid w:val="00194339"/>
    <w:rsid w:val="001943A4"/>
    <w:rsid w:val="00194848"/>
    <w:rsid w:val="00194D79"/>
    <w:rsid w:val="001958EA"/>
    <w:rsid w:val="00195E0E"/>
    <w:rsid w:val="0019615A"/>
    <w:rsid w:val="0019697F"/>
    <w:rsid w:val="00197547"/>
    <w:rsid w:val="001A180D"/>
    <w:rsid w:val="001A1BAC"/>
    <w:rsid w:val="001A23CE"/>
    <w:rsid w:val="001A2C89"/>
    <w:rsid w:val="001A6566"/>
    <w:rsid w:val="001A673E"/>
    <w:rsid w:val="001A6E8C"/>
    <w:rsid w:val="001A7763"/>
    <w:rsid w:val="001A790E"/>
    <w:rsid w:val="001B2B5C"/>
    <w:rsid w:val="001B3964"/>
    <w:rsid w:val="001B4452"/>
    <w:rsid w:val="001B466C"/>
    <w:rsid w:val="001B4F34"/>
    <w:rsid w:val="001B52EC"/>
    <w:rsid w:val="001B554A"/>
    <w:rsid w:val="001B6564"/>
    <w:rsid w:val="001B6583"/>
    <w:rsid w:val="001B691A"/>
    <w:rsid w:val="001B6DCA"/>
    <w:rsid w:val="001B6DFA"/>
    <w:rsid w:val="001C02D8"/>
    <w:rsid w:val="001C04E3"/>
    <w:rsid w:val="001C0D0F"/>
    <w:rsid w:val="001C188C"/>
    <w:rsid w:val="001C226E"/>
    <w:rsid w:val="001C2378"/>
    <w:rsid w:val="001C2468"/>
    <w:rsid w:val="001C368E"/>
    <w:rsid w:val="001C3EE9"/>
    <w:rsid w:val="001C3FA4"/>
    <w:rsid w:val="001C40F9"/>
    <w:rsid w:val="001C417B"/>
    <w:rsid w:val="001C458B"/>
    <w:rsid w:val="001C5D4F"/>
    <w:rsid w:val="001C64C0"/>
    <w:rsid w:val="001C656D"/>
    <w:rsid w:val="001C69DA"/>
    <w:rsid w:val="001C6C40"/>
    <w:rsid w:val="001C6F06"/>
    <w:rsid w:val="001C772A"/>
    <w:rsid w:val="001D0D7F"/>
    <w:rsid w:val="001D18F3"/>
    <w:rsid w:val="001D1953"/>
    <w:rsid w:val="001D1FE6"/>
    <w:rsid w:val="001D217E"/>
    <w:rsid w:val="001D2360"/>
    <w:rsid w:val="001D26B9"/>
    <w:rsid w:val="001D3109"/>
    <w:rsid w:val="001D332E"/>
    <w:rsid w:val="001D3B06"/>
    <w:rsid w:val="001D5033"/>
    <w:rsid w:val="001D5C88"/>
    <w:rsid w:val="001D6567"/>
    <w:rsid w:val="001D695C"/>
    <w:rsid w:val="001D6FD9"/>
    <w:rsid w:val="001D780E"/>
    <w:rsid w:val="001D7983"/>
    <w:rsid w:val="001D7DDC"/>
    <w:rsid w:val="001E05C3"/>
    <w:rsid w:val="001E09BC"/>
    <w:rsid w:val="001E0AD3"/>
    <w:rsid w:val="001E1B21"/>
    <w:rsid w:val="001E26D4"/>
    <w:rsid w:val="001E295B"/>
    <w:rsid w:val="001E36E4"/>
    <w:rsid w:val="001E379D"/>
    <w:rsid w:val="001E3A3C"/>
    <w:rsid w:val="001E5886"/>
    <w:rsid w:val="001E5C23"/>
    <w:rsid w:val="001E7504"/>
    <w:rsid w:val="001E76DF"/>
    <w:rsid w:val="001F0CDB"/>
    <w:rsid w:val="001F1012"/>
    <w:rsid w:val="001F1308"/>
    <w:rsid w:val="001F1525"/>
    <w:rsid w:val="001F1E3B"/>
    <w:rsid w:val="001F1E87"/>
    <w:rsid w:val="001F1EB6"/>
    <w:rsid w:val="001F2E23"/>
    <w:rsid w:val="001F341F"/>
    <w:rsid w:val="001F3911"/>
    <w:rsid w:val="001F3F1A"/>
    <w:rsid w:val="001F4CBD"/>
    <w:rsid w:val="001F5545"/>
    <w:rsid w:val="001F5777"/>
    <w:rsid w:val="001F5937"/>
    <w:rsid w:val="001F59E3"/>
    <w:rsid w:val="001F59ED"/>
    <w:rsid w:val="001F6FF6"/>
    <w:rsid w:val="001F7121"/>
    <w:rsid w:val="00200D2C"/>
    <w:rsid w:val="00201176"/>
    <w:rsid w:val="002019D8"/>
    <w:rsid w:val="00201EC7"/>
    <w:rsid w:val="00202927"/>
    <w:rsid w:val="00203114"/>
    <w:rsid w:val="0020349A"/>
    <w:rsid w:val="002034B4"/>
    <w:rsid w:val="00203D0F"/>
    <w:rsid w:val="00204032"/>
    <w:rsid w:val="00204BAD"/>
    <w:rsid w:val="00204D60"/>
    <w:rsid w:val="00205627"/>
    <w:rsid w:val="002056D0"/>
    <w:rsid w:val="00210860"/>
    <w:rsid w:val="00210B6A"/>
    <w:rsid w:val="00212CB6"/>
    <w:rsid w:val="00212E37"/>
    <w:rsid w:val="002140FF"/>
    <w:rsid w:val="0021465B"/>
    <w:rsid w:val="00214708"/>
    <w:rsid w:val="002148B8"/>
    <w:rsid w:val="002167F0"/>
    <w:rsid w:val="00217BF1"/>
    <w:rsid w:val="00220894"/>
    <w:rsid w:val="00224727"/>
    <w:rsid w:val="00224952"/>
    <w:rsid w:val="00224AEB"/>
    <w:rsid w:val="00224DD2"/>
    <w:rsid w:val="00224F3C"/>
    <w:rsid w:val="00225746"/>
    <w:rsid w:val="00225A6A"/>
    <w:rsid w:val="00225AC7"/>
    <w:rsid w:val="00225ACC"/>
    <w:rsid w:val="00226E6C"/>
    <w:rsid w:val="00227EAE"/>
    <w:rsid w:val="002311BA"/>
    <w:rsid w:val="00231BA1"/>
    <w:rsid w:val="00231C25"/>
    <w:rsid w:val="00231C6F"/>
    <w:rsid w:val="0023273D"/>
    <w:rsid w:val="00232A90"/>
    <w:rsid w:val="00232BD2"/>
    <w:rsid w:val="00232E9C"/>
    <w:rsid w:val="00233586"/>
    <w:rsid w:val="00233668"/>
    <w:rsid w:val="00234151"/>
    <w:rsid w:val="00234CEE"/>
    <w:rsid w:val="00234F8C"/>
    <w:rsid w:val="00235542"/>
    <w:rsid w:val="002357A4"/>
    <w:rsid w:val="00236109"/>
    <w:rsid w:val="00236458"/>
    <w:rsid w:val="002369B0"/>
    <w:rsid w:val="00236AD8"/>
    <w:rsid w:val="00237435"/>
    <w:rsid w:val="00237D3D"/>
    <w:rsid w:val="002401F5"/>
    <w:rsid w:val="00240E54"/>
    <w:rsid w:val="00242308"/>
    <w:rsid w:val="00243D6A"/>
    <w:rsid w:val="00243EE6"/>
    <w:rsid w:val="002443C0"/>
    <w:rsid w:val="002451C5"/>
    <w:rsid w:val="002459F8"/>
    <w:rsid w:val="00245F1F"/>
    <w:rsid w:val="002464BD"/>
    <w:rsid w:val="0024663B"/>
    <w:rsid w:val="00246C90"/>
    <w:rsid w:val="00247103"/>
    <w:rsid w:val="002472AA"/>
    <w:rsid w:val="00250067"/>
    <w:rsid w:val="002507EA"/>
    <w:rsid w:val="00250CA2"/>
    <w:rsid w:val="00250CD9"/>
    <w:rsid w:val="002516DE"/>
    <w:rsid w:val="002517A3"/>
    <w:rsid w:val="00251AA8"/>
    <w:rsid w:val="00251F81"/>
    <w:rsid w:val="00252BE0"/>
    <w:rsid w:val="00253588"/>
    <w:rsid w:val="002536DD"/>
    <w:rsid w:val="00253883"/>
    <w:rsid w:val="002546F4"/>
    <w:rsid w:val="0025496E"/>
    <w:rsid w:val="00254FE0"/>
    <w:rsid w:val="002551D0"/>
    <w:rsid w:val="00255374"/>
    <w:rsid w:val="002553EF"/>
    <w:rsid w:val="002558FB"/>
    <w:rsid w:val="00255BBE"/>
    <w:rsid w:val="00255C6C"/>
    <w:rsid w:val="00255D7D"/>
    <w:rsid w:val="00255E73"/>
    <w:rsid w:val="002564A9"/>
    <w:rsid w:val="002575C4"/>
    <w:rsid w:val="00257BF4"/>
    <w:rsid w:val="00260003"/>
    <w:rsid w:val="0026035D"/>
    <w:rsid w:val="0026040A"/>
    <w:rsid w:val="002606D6"/>
    <w:rsid w:val="002619C3"/>
    <w:rsid w:val="00261C98"/>
    <w:rsid w:val="0026248E"/>
    <w:rsid w:val="00262914"/>
    <w:rsid w:val="002647BF"/>
    <w:rsid w:val="002647D5"/>
    <w:rsid w:val="00264D81"/>
    <w:rsid w:val="00264FF5"/>
    <w:rsid w:val="00265032"/>
    <w:rsid w:val="002651FB"/>
    <w:rsid w:val="0026538C"/>
    <w:rsid w:val="00265781"/>
    <w:rsid w:val="00266B13"/>
    <w:rsid w:val="00266E2D"/>
    <w:rsid w:val="002700F5"/>
    <w:rsid w:val="00270728"/>
    <w:rsid w:val="00270D42"/>
    <w:rsid w:val="0027195D"/>
    <w:rsid w:val="00271B1E"/>
    <w:rsid w:val="00272B03"/>
    <w:rsid w:val="002733E2"/>
    <w:rsid w:val="00274816"/>
    <w:rsid w:val="002750B1"/>
    <w:rsid w:val="002763C3"/>
    <w:rsid w:val="00276A35"/>
    <w:rsid w:val="00277835"/>
    <w:rsid w:val="00280776"/>
    <w:rsid w:val="00280AB1"/>
    <w:rsid w:val="00280F6C"/>
    <w:rsid w:val="0028100C"/>
    <w:rsid w:val="0028161C"/>
    <w:rsid w:val="00282395"/>
    <w:rsid w:val="00282760"/>
    <w:rsid w:val="00284BAE"/>
    <w:rsid w:val="002859AF"/>
    <w:rsid w:val="0028613C"/>
    <w:rsid w:val="00286AE7"/>
    <w:rsid w:val="00287243"/>
    <w:rsid w:val="00287ACD"/>
    <w:rsid w:val="00290647"/>
    <w:rsid w:val="002910F8"/>
    <w:rsid w:val="00291385"/>
    <w:rsid w:val="00291422"/>
    <w:rsid w:val="002922B1"/>
    <w:rsid w:val="0029237F"/>
    <w:rsid w:val="00292715"/>
    <w:rsid w:val="0029367A"/>
    <w:rsid w:val="00293E57"/>
    <w:rsid w:val="002942F1"/>
    <w:rsid w:val="002947D1"/>
    <w:rsid w:val="002948DF"/>
    <w:rsid w:val="00294D90"/>
    <w:rsid w:val="00295B35"/>
    <w:rsid w:val="002A0BDB"/>
    <w:rsid w:val="002A0CB4"/>
    <w:rsid w:val="002A17BC"/>
    <w:rsid w:val="002A1E92"/>
    <w:rsid w:val="002A204D"/>
    <w:rsid w:val="002A2616"/>
    <w:rsid w:val="002A26E1"/>
    <w:rsid w:val="002A3665"/>
    <w:rsid w:val="002A368A"/>
    <w:rsid w:val="002A4065"/>
    <w:rsid w:val="002A59F0"/>
    <w:rsid w:val="002A5B64"/>
    <w:rsid w:val="002A6432"/>
    <w:rsid w:val="002A6F25"/>
    <w:rsid w:val="002A6FD3"/>
    <w:rsid w:val="002A7DF4"/>
    <w:rsid w:val="002B00FB"/>
    <w:rsid w:val="002B0A7D"/>
    <w:rsid w:val="002B1A69"/>
    <w:rsid w:val="002B2723"/>
    <w:rsid w:val="002B2883"/>
    <w:rsid w:val="002B303A"/>
    <w:rsid w:val="002B3140"/>
    <w:rsid w:val="002B4115"/>
    <w:rsid w:val="002B538E"/>
    <w:rsid w:val="002B5DCA"/>
    <w:rsid w:val="002B6BDC"/>
    <w:rsid w:val="002B75B0"/>
    <w:rsid w:val="002B75F5"/>
    <w:rsid w:val="002B7808"/>
    <w:rsid w:val="002B7E11"/>
    <w:rsid w:val="002B7EAF"/>
    <w:rsid w:val="002C00AB"/>
    <w:rsid w:val="002C099C"/>
    <w:rsid w:val="002C0B74"/>
    <w:rsid w:val="002C0C38"/>
    <w:rsid w:val="002C0C8B"/>
    <w:rsid w:val="002C0CBB"/>
    <w:rsid w:val="002C1201"/>
    <w:rsid w:val="002C1460"/>
    <w:rsid w:val="002C20F2"/>
    <w:rsid w:val="002C2175"/>
    <w:rsid w:val="002C306D"/>
    <w:rsid w:val="002C38B2"/>
    <w:rsid w:val="002C3F9C"/>
    <w:rsid w:val="002C4566"/>
    <w:rsid w:val="002C5AFA"/>
    <w:rsid w:val="002C61C7"/>
    <w:rsid w:val="002C7F9F"/>
    <w:rsid w:val="002D0439"/>
    <w:rsid w:val="002D11B7"/>
    <w:rsid w:val="002D1F46"/>
    <w:rsid w:val="002D3BBC"/>
    <w:rsid w:val="002D438A"/>
    <w:rsid w:val="002D5738"/>
    <w:rsid w:val="002D5A45"/>
    <w:rsid w:val="002D5E53"/>
    <w:rsid w:val="002D6093"/>
    <w:rsid w:val="002D7CFC"/>
    <w:rsid w:val="002D7E05"/>
    <w:rsid w:val="002D7E6A"/>
    <w:rsid w:val="002E0319"/>
    <w:rsid w:val="002E179B"/>
    <w:rsid w:val="002E1C9E"/>
    <w:rsid w:val="002E257B"/>
    <w:rsid w:val="002E2805"/>
    <w:rsid w:val="002E31B1"/>
    <w:rsid w:val="002E36AF"/>
    <w:rsid w:val="002E3C65"/>
    <w:rsid w:val="002E3F5B"/>
    <w:rsid w:val="002E4362"/>
    <w:rsid w:val="002E44E4"/>
    <w:rsid w:val="002E50E9"/>
    <w:rsid w:val="002E530C"/>
    <w:rsid w:val="002E586C"/>
    <w:rsid w:val="002E63D9"/>
    <w:rsid w:val="002E640E"/>
    <w:rsid w:val="002F0667"/>
    <w:rsid w:val="002F091B"/>
    <w:rsid w:val="002F0C28"/>
    <w:rsid w:val="002F1BED"/>
    <w:rsid w:val="002F3ADB"/>
    <w:rsid w:val="002F3CDE"/>
    <w:rsid w:val="002F5DD6"/>
    <w:rsid w:val="002F5FEA"/>
    <w:rsid w:val="002F63E7"/>
    <w:rsid w:val="002F70C3"/>
    <w:rsid w:val="002F7BE3"/>
    <w:rsid w:val="002F7E6A"/>
    <w:rsid w:val="00300165"/>
    <w:rsid w:val="003001A8"/>
    <w:rsid w:val="0030064E"/>
    <w:rsid w:val="003010CF"/>
    <w:rsid w:val="00301259"/>
    <w:rsid w:val="0030279F"/>
    <w:rsid w:val="00303440"/>
    <w:rsid w:val="00304BC1"/>
    <w:rsid w:val="00304D9B"/>
    <w:rsid w:val="00305FF9"/>
    <w:rsid w:val="00306E6B"/>
    <w:rsid w:val="00307524"/>
    <w:rsid w:val="003100C8"/>
    <w:rsid w:val="00310AA4"/>
    <w:rsid w:val="00311161"/>
    <w:rsid w:val="00312400"/>
    <w:rsid w:val="00312739"/>
    <w:rsid w:val="00312D10"/>
    <w:rsid w:val="003148EA"/>
    <w:rsid w:val="00315958"/>
    <w:rsid w:val="00317191"/>
    <w:rsid w:val="003178DA"/>
    <w:rsid w:val="00317DB8"/>
    <w:rsid w:val="00320618"/>
    <w:rsid w:val="00320793"/>
    <w:rsid w:val="0032100B"/>
    <w:rsid w:val="00321BD7"/>
    <w:rsid w:val="0032260F"/>
    <w:rsid w:val="003228DA"/>
    <w:rsid w:val="00323D6B"/>
    <w:rsid w:val="00324295"/>
    <w:rsid w:val="0032457E"/>
    <w:rsid w:val="00325A1A"/>
    <w:rsid w:val="00325EB4"/>
    <w:rsid w:val="003265A5"/>
    <w:rsid w:val="00326957"/>
    <w:rsid w:val="00326AE2"/>
    <w:rsid w:val="00331426"/>
    <w:rsid w:val="00331618"/>
    <w:rsid w:val="0033171D"/>
    <w:rsid w:val="00331A0E"/>
    <w:rsid w:val="00331FC3"/>
    <w:rsid w:val="003333F6"/>
    <w:rsid w:val="003336B3"/>
    <w:rsid w:val="003345FA"/>
    <w:rsid w:val="003347DC"/>
    <w:rsid w:val="00335B75"/>
    <w:rsid w:val="00335D8C"/>
    <w:rsid w:val="00336072"/>
    <w:rsid w:val="003363A1"/>
    <w:rsid w:val="003417A1"/>
    <w:rsid w:val="00341D54"/>
    <w:rsid w:val="00342107"/>
    <w:rsid w:val="0034226D"/>
    <w:rsid w:val="00342972"/>
    <w:rsid w:val="00342FDD"/>
    <w:rsid w:val="00343ADA"/>
    <w:rsid w:val="00343D08"/>
    <w:rsid w:val="0034429B"/>
    <w:rsid w:val="00344866"/>
    <w:rsid w:val="0034638C"/>
    <w:rsid w:val="003464FE"/>
    <w:rsid w:val="00346C02"/>
    <w:rsid w:val="00346F7F"/>
    <w:rsid w:val="00347DF5"/>
    <w:rsid w:val="00350108"/>
    <w:rsid w:val="00350762"/>
    <w:rsid w:val="003507C4"/>
    <w:rsid w:val="003519A1"/>
    <w:rsid w:val="00352480"/>
    <w:rsid w:val="003530D2"/>
    <w:rsid w:val="0035331A"/>
    <w:rsid w:val="003534E1"/>
    <w:rsid w:val="0035374E"/>
    <w:rsid w:val="00353F4D"/>
    <w:rsid w:val="003548D8"/>
    <w:rsid w:val="003554CA"/>
    <w:rsid w:val="00356333"/>
    <w:rsid w:val="00356E6F"/>
    <w:rsid w:val="00360232"/>
    <w:rsid w:val="003602E0"/>
    <w:rsid w:val="00360D01"/>
    <w:rsid w:val="00361B51"/>
    <w:rsid w:val="00362569"/>
    <w:rsid w:val="003625DD"/>
    <w:rsid w:val="00362CD3"/>
    <w:rsid w:val="00363366"/>
    <w:rsid w:val="003636CD"/>
    <w:rsid w:val="00363C05"/>
    <w:rsid w:val="0036487C"/>
    <w:rsid w:val="00365411"/>
    <w:rsid w:val="00365FA2"/>
    <w:rsid w:val="003660EF"/>
    <w:rsid w:val="00366A05"/>
    <w:rsid w:val="00366C69"/>
    <w:rsid w:val="00367441"/>
    <w:rsid w:val="0036773A"/>
    <w:rsid w:val="0036781E"/>
    <w:rsid w:val="00367B1D"/>
    <w:rsid w:val="00370C3A"/>
    <w:rsid w:val="00370E4F"/>
    <w:rsid w:val="00371215"/>
    <w:rsid w:val="00371FAA"/>
    <w:rsid w:val="00371FB7"/>
    <w:rsid w:val="00372A7A"/>
    <w:rsid w:val="00372F0D"/>
    <w:rsid w:val="00374059"/>
    <w:rsid w:val="00374461"/>
    <w:rsid w:val="00374F0C"/>
    <w:rsid w:val="0037535B"/>
    <w:rsid w:val="0037552D"/>
    <w:rsid w:val="003756DB"/>
    <w:rsid w:val="003770BB"/>
    <w:rsid w:val="0037771A"/>
    <w:rsid w:val="00377959"/>
    <w:rsid w:val="003802DC"/>
    <w:rsid w:val="00380E4E"/>
    <w:rsid w:val="00380F9B"/>
    <w:rsid w:val="00380FBF"/>
    <w:rsid w:val="00382540"/>
    <w:rsid w:val="00382A43"/>
    <w:rsid w:val="00382D60"/>
    <w:rsid w:val="00382F29"/>
    <w:rsid w:val="00383A4A"/>
    <w:rsid w:val="00383C8D"/>
    <w:rsid w:val="003852FB"/>
    <w:rsid w:val="00385429"/>
    <w:rsid w:val="00385B05"/>
    <w:rsid w:val="003861EF"/>
    <w:rsid w:val="00386382"/>
    <w:rsid w:val="003865EF"/>
    <w:rsid w:val="00386BA9"/>
    <w:rsid w:val="00390017"/>
    <w:rsid w:val="00390039"/>
    <w:rsid w:val="003901A3"/>
    <w:rsid w:val="0039072F"/>
    <w:rsid w:val="003918BB"/>
    <w:rsid w:val="00391CB5"/>
    <w:rsid w:val="0039206E"/>
    <w:rsid w:val="003940CE"/>
    <w:rsid w:val="00394547"/>
    <w:rsid w:val="0039717A"/>
    <w:rsid w:val="00397C1D"/>
    <w:rsid w:val="003A0450"/>
    <w:rsid w:val="003A180F"/>
    <w:rsid w:val="003A18DD"/>
    <w:rsid w:val="003A20C8"/>
    <w:rsid w:val="003A2C29"/>
    <w:rsid w:val="003A2EC3"/>
    <w:rsid w:val="003A2F17"/>
    <w:rsid w:val="003A36F2"/>
    <w:rsid w:val="003A3D39"/>
    <w:rsid w:val="003A3EC7"/>
    <w:rsid w:val="003A40B4"/>
    <w:rsid w:val="003A625F"/>
    <w:rsid w:val="003A7834"/>
    <w:rsid w:val="003B0265"/>
    <w:rsid w:val="003B0B5B"/>
    <w:rsid w:val="003B0E79"/>
    <w:rsid w:val="003B3575"/>
    <w:rsid w:val="003B44E0"/>
    <w:rsid w:val="003B50BC"/>
    <w:rsid w:val="003B5D97"/>
    <w:rsid w:val="003B601D"/>
    <w:rsid w:val="003B63A4"/>
    <w:rsid w:val="003B68FE"/>
    <w:rsid w:val="003B6B0F"/>
    <w:rsid w:val="003B6D7D"/>
    <w:rsid w:val="003B7D7E"/>
    <w:rsid w:val="003C1012"/>
    <w:rsid w:val="003C11C9"/>
    <w:rsid w:val="003C1229"/>
    <w:rsid w:val="003C15BD"/>
    <w:rsid w:val="003C1FD4"/>
    <w:rsid w:val="003C213D"/>
    <w:rsid w:val="003C221A"/>
    <w:rsid w:val="003C25AD"/>
    <w:rsid w:val="003C288A"/>
    <w:rsid w:val="003C28B3"/>
    <w:rsid w:val="003C2D21"/>
    <w:rsid w:val="003C5A79"/>
    <w:rsid w:val="003C5D63"/>
    <w:rsid w:val="003C5E6B"/>
    <w:rsid w:val="003C6BFB"/>
    <w:rsid w:val="003C7AD7"/>
    <w:rsid w:val="003D0FC3"/>
    <w:rsid w:val="003D2C1D"/>
    <w:rsid w:val="003D2C34"/>
    <w:rsid w:val="003D3DDD"/>
    <w:rsid w:val="003D5B08"/>
    <w:rsid w:val="003D5CBF"/>
    <w:rsid w:val="003D66D2"/>
    <w:rsid w:val="003D7F8D"/>
    <w:rsid w:val="003E012F"/>
    <w:rsid w:val="003E07AE"/>
    <w:rsid w:val="003E14FC"/>
    <w:rsid w:val="003E1BF6"/>
    <w:rsid w:val="003E2976"/>
    <w:rsid w:val="003E33F7"/>
    <w:rsid w:val="003E46B9"/>
    <w:rsid w:val="003E4858"/>
    <w:rsid w:val="003E48B5"/>
    <w:rsid w:val="003E6316"/>
    <w:rsid w:val="003E6884"/>
    <w:rsid w:val="003E6AC5"/>
    <w:rsid w:val="003E74B3"/>
    <w:rsid w:val="003E79FC"/>
    <w:rsid w:val="003F0096"/>
    <w:rsid w:val="003F0850"/>
    <w:rsid w:val="003F0AE0"/>
    <w:rsid w:val="003F0D12"/>
    <w:rsid w:val="003F15A2"/>
    <w:rsid w:val="003F160C"/>
    <w:rsid w:val="003F222B"/>
    <w:rsid w:val="003F2758"/>
    <w:rsid w:val="003F324F"/>
    <w:rsid w:val="003F33BC"/>
    <w:rsid w:val="003F3D4E"/>
    <w:rsid w:val="003F477E"/>
    <w:rsid w:val="003F4FF4"/>
    <w:rsid w:val="003F6179"/>
    <w:rsid w:val="003F633C"/>
    <w:rsid w:val="003F67E9"/>
    <w:rsid w:val="003F6CD2"/>
    <w:rsid w:val="003F788D"/>
    <w:rsid w:val="0040126E"/>
    <w:rsid w:val="00401552"/>
    <w:rsid w:val="004020D4"/>
    <w:rsid w:val="004021B6"/>
    <w:rsid w:val="0040286F"/>
    <w:rsid w:val="00403F75"/>
    <w:rsid w:val="0040447E"/>
    <w:rsid w:val="004047C4"/>
    <w:rsid w:val="00404D38"/>
    <w:rsid w:val="0040570B"/>
    <w:rsid w:val="004058BA"/>
    <w:rsid w:val="00405EDB"/>
    <w:rsid w:val="00405FB1"/>
    <w:rsid w:val="00406460"/>
    <w:rsid w:val="0041108A"/>
    <w:rsid w:val="004116AB"/>
    <w:rsid w:val="00412461"/>
    <w:rsid w:val="00412546"/>
    <w:rsid w:val="0041289C"/>
    <w:rsid w:val="00413053"/>
    <w:rsid w:val="0041319C"/>
    <w:rsid w:val="004135CC"/>
    <w:rsid w:val="004137B6"/>
    <w:rsid w:val="00413A54"/>
    <w:rsid w:val="00413C10"/>
    <w:rsid w:val="00413CD9"/>
    <w:rsid w:val="00413F9A"/>
    <w:rsid w:val="004140CA"/>
    <w:rsid w:val="00414C65"/>
    <w:rsid w:val="00415D76"/>
    <w:rsid w:val="00415E04"/>
    <w:rsid w:val="004160CB"/>
    <w:rsid w:val="00416665"/>
    <w:rsid w:val="00416A67"/>
    <w:rsid w:val="00416AA2"/>
    <w:rsid w:val="00416ACB"/>
    <w:rsid w:val="00420DF6"/>
    <w:rsid w:val="00421A8A"/>
    <w:rsid w:val="00421DCF"/>
    <w:rsid w:val="004222C3"/>
    <w:rsid w:val="00422341"/>
    <w:rsid w:val="00423641"/>
    <w:rsid w:val="00424ABC"/>
    <w:rsid w:val="00425514"/>
    <w:rsid w:val="00426266"/>
    <w:rsid w:val="00430A2D"/>
    <w:rsid w:val="00431188"/>
    <w:rsid w:val="00431505"/>
    <w:rsid w:val="00431AF0"/>
    <w:rsid w:val="0043213A"/>
    <w:rsid w:val="004330F4"/>
    <w:rsid w:val="00433590"/>
    <w:rsid w:val="0043393D"/>
    <w:rsid w:val="004344C7"/>
    <w:rsid w:val="0043462F"/>
    <w:rsid w:val="00434AFA"/>
    <w:rsid w:val="00435274"/>
    <w:rsid w:val="004352AD"/>
    <w:rsid w:val="0043545D"/>
    <w:rsid w:val="00435A00"/>
    <w:rsid w:val="00435FE2"/>
    <w:rsid w:val="00436D76"/>
    <w:rsid w:val="00436E2F"/>
    <w:rsid w:val="00436EAB"/>
    <w:rsid w:val="00437C1F"/>
    <w:rsid w:val="0044078D"/>
    <w:rsid w:val="00441CD1"/>
    <w:rsid w:val="00443423"/>
    <w:rsid w:val="00443E05"/>
    <w:rsid w:val="004461D9"/>
    <w:rsid w:val="00446AC6"/>
    <w:rsid w:val="00446E84"/>
    <w:rsid w:val="00446F6E"/>
    <w:rsid w:val="0044759B"/>
    <w:rsid w:val="00447CE9"/>
    <w:rsid w:val="00447F54"/>
    <w:rsid w:val="00450184"/>
    <w:rsid w:val="00450997"/>
    <w:rsid w:val="00450B7E"/>
    <w:rsid w:val="0045136B"/>
    <w:rsid w:val="00451C7E"/>
    <w:rsid w:val="00452033"/>
    <w:rsid w:val="0045254F"/>
    <w:rsid w:val="0045288F"/>
    <w:rsid w:val="00453945"/>
    <w:rsid w:val="00453BB6"/>
    <w:rsid w:val="00453CAA"/>
    <w:rsid w:val="00454456"/>
    <w:rsid w:val="00454D78"/>
    <w:rsid w:val="00455113"/>
    <w:rsid w:val="00456421"/>
    <w:rsid w:val="004569D4"/>
    <w:rsid w:val="00456DAB"/>
    <w:rsid w:val="004573A5"/>
    <w:rsid w:val="00457426"/>
    <w:rsid w:val="004579A9"/>
    <w:rsid w:val="00460CC3"/>
    <w:rsid w:val="00460E86"/>
    <w:rsid w:val="0046145C"/>
    <w:rsid w:val="00463A9D"/>
    <w:rsid w:val="00463C9A"/>
    <w:rsid w:val="004646B4"/>
    <w:rsid w:val="00464A88"/>
    <w:rsid w:val="00465144"/>
    <w:rsid w:val="004651A0"/>
    <w:rsid w:val="00466532"/>
    <w:rsid w:val="004667B2"/>
    <w:rsid w:val="00467488"/>
    <w:rsid w:val="0047083E"/>
    <w:rsid w:val="00470EB5"/>
    <w:rsid w:val="00471311"/>
    <w:rsid w:val="0047286B"/>
    <w:rsid w:val="004728FE"/>
    <w:rsid w:val="00472E27"/>
    <w:rsid w:val="00474220"/>
    <w:rsid w:val="004752D3"/>
    <w:rsid w:val="00475340"/>
    <w:rsid w:val="004754E1"/>
    <w:rsid w:val="00475CE0"/>
    <w:rsid w:val="00475EF0"/>
    <w:rsid w:val="004766BE"/>
    <w:rsid w:val="00476827"/>
    <w:rsid w:val="00476BD4"/>
    <w:rsid w:val="00477045"/>
    <w:rsid w:val="004775E0"/>
    <w:rsid w:val="0047791D"/>
    <w:rsid w:val="00477C35"/>
    <w:rsid w:val="00480988"/>
    <w:rsid w:val="00480E05"/>
    <w:rsid w:val="00482BBE"/>
    <w:rsid w:val="00483A12"/>
    <w:rsid w:val="00484A77"/>
    <w:rsid w:val="0048540F"/>
    <w:rsid w:val="004854CA"/>
    <w:rsid w:val="00485970"/>
    <w:rsid w:val="00485C0D"/>
    <w:rsid w:val="00485E11"/>
    <w:rsid w:val="00486575"/>
    <w:rsid w:val="004866D0"/>
    <w:rsid w:val="004877A5"/>
    <w:rsid w:val="00490EFE"/>
    <w:rsid w:val="00491B1D"/>
    <w:rsid w:val="00492DE7"/>
    <w:rsid w:val="00493B17"/>
    <w:rsid w:val="00494242"/>
    <w:rsid w:val="00494470"/>
    <w:rsid w:val="00494E8E"/>
    <w:rsid w:val="00495305"/>
    <w:rsid w:val="004955BC"/>
    <w:rsid w:val="00495D63"/>
    <w:rsid w:val="0049648F"/>
    <w:rsid w:val="00496606"/>
    <w:rsid w:val="004969BF"/>
    <w:rsid w:val="00496F05"/>
    <w:rsid w:val="00496FD3"/>
    <w:rsid w:val="00497370"/>
    <w:rsid w:val="004A0190"/>
    <w:rsid w:val="004A0577"/>
    <w:rsid w:val="004A0F39"/>
    <w:rsid w:val="004A251F"/>
    <w:rsid w:val="004A2A65"/>
    <w:rsid w:val="004A3314"/>
    <w:rsid w:val="004A3BF1"/>
    <w:rsid w:val="004A3E42"/>
    <w:rsid w:val="004A3ECC"/>
    <w:rsid w:val="004A4715"/>
    <w:rsid w:val="004A5046"/>
    <w:rsid w:val="004A565E"/>
    <w:rsid w:val="004A5DF3"/>
    <w:rsid w:val="004A6134"/>
    <w:rsid w:val="004A7092"/>
    <w:rsid w:val="004B3757"/>
    <w:rsid w:val="004B49E6"/>
    <w:rsid w:val="004B4C0D"/>
    <w:rsid w:val="004B4D69"/>
    <w:rsid w:val="004B5797"/>
    <w:rsid w:val="004B70A7"/>
    <w:rsid w:val="004B769A"/>
    <w:rsid w:val="004C01A8"/>
    <w:rsid w:val="004C0EBC"/>
    <w:rsid w:val="004C16CB"/>
    <w:rsid w:val="004C1840"/>
    <w:rsid w:val="004C23A4"/>
    <w:rsid w:val="004C24C9"/>
    <w:rsid w:val="004C31B6"/>
    <w:rsid w:val="004C39EE"/>
    <w:rsid w:val="004C464A"/>
    <w:rsid w:val="004C4EE3"/>
    <w:rsid w:val="004C5319"/>
    <w:rsid w:val="004C55A6"/>
    <w:rsid w:val="004C5A61"/>
    <w:rsid w:val="004C621F"/>
    <w:rsid w:val="004C6525"/>
    <w:rsid w:val="004C689B"/>
    <w:rsid w:val="004C6FA1"/>
    <w:rsid w:val="004C76AC"/>
    <w:rsid w:val="004C7948"/>
    <w:rsid w:val="004C7BB8"/>
    <w:rsid w:val="004C7C60"/>
    <w:rsid w:val="004D051D"/>
    <w:rsid w:val="004D0DFE"/>
    <w:rsid w:val="004D0F49"/>
    <w:rsid w:val="004D10BF"/>
    <w:rsid w:val="004D1D91"/>
    <w:rsid w:val="004D22C3"/>
    <w:rsid w:val="004D2736"/>
    <w:rsid w:val="004D33F5"/>
    <w:rsid w:val="004D3681"/>
    <w:rsid w:val="004D40DB"/>
    <w:rsid w:val="004D4CAD"/>
    <w:rsid w:val="004D5C61"/>
    <w:rsid w:val="004D6F4D"/>
    <w:rsid w:val="004D6F95"/>
    <w:rsid w:val="004D72FE"/>
    <w:rsid w:val="004D748C"/>
    <w:rsid w:val="004D7E91"/>
    <w:rsid w:val="004E003A"/>
    <w:rsid w:val="004E022C"/>
    <w:rsid w:val="004E056A"/>
    <w:rsid w:val="004E0768"/>
    <w:rsid w:val="004E1A31"/>
    <w:rsid w:val="004E2DE0"/>
    <w:rsid w:val="004E39FC"/>
    <w:rsid w:val="004E4060"/>
    <w:rsid w:val="004E409A"/>
    <w:rsid w:val="004E6B78"/>
    <w:rsid w:val="004E6EEE"/>
    <w:rsid w:val="004F07D0"/>
    <w:rsid w:val="004F0FB9"/>
    <w:rsid w:val="004F228B"/>
    <w:rsid w:val="004F2495"/>
    <w:rsid w:val="004F2F7E"/>
    <w:rsid w:val="004F32B5"/>
    <w:rsid w:val="004F3C40"/>
    <w:rsid w:val="004F407E"/>
    <w:rsid w:val="004F4945"/>
    <w:rsid w:val="004F5479"/>
    <w:rsid w:val="004F566F"/>
    <w:rsid w:val="004F7528"/>
    <w:rsid w:val="004F7BCA"/>
    <w:rsid w:val="004F7D89"/>
    <w:rsid w:val="005006A8"/>
    <w:rsid w:val="005008F1"/>
    <w:rsid w:val="00501981"/>
    <w:rsid w:val="00501A85"/>
    <w:rsid w:val="00501BB3"/>
    <w:rsid w:val="00501DB2"/>
    <w:rsid w:val="005021DD"/>
    <w:rsid w:val="005026CA"/>
    <w:rsid w:val="00502B72"/>
    <w:rsid w:val="00503938"/>
    <w:rsid w:val="00504BC1"/>
    <w:rsid w:val="00505134"/>
    <w:rsid w:val="00505C04"/>
    <w:rsid w:val="005064DF"/>
    <w:rsid w:val="00506709"/>
    <w:rsid w:val="005075C4"/>
    <w:rsid w:val="0051122C"/>
    <w:rsid w:val="00511F15"/>
    <w:rsid w:val="00512399"/>
    <w:rsid w:val="0051318C"/>
    <w:rsid w:val="00513860"/>
    <w:rsid w:val="005139B0"/>
    <w:rsid w:val="005142CD"/>
    <w:rsid w:val="005143C9"/>
    <w:rsid w:val="00514577"/>
    <w:rsid w:val="0051496E"/>
    <w:rsid w:val="005151B5"/>
    <w:rsid w:val="005157A9"/>
    <w:rsid w:val="005170A4"/>
    <w:rsid w:val="005173A7"/>
    <w:rsid w:val="005177E1"/>
    <w:rsid w:val="00517881"/>
    <w:rsid w:val="00517B38"/>
    <w:rsid w:val="00520C0A"/>
    <w:rsid w:val="005217C9"/>
    <w:rsid w:val="005218B6"/>
    <w:rsid w:val="00522589"/>
    <w:rsid w:val="00523226"/>
    <w:rsid w:val="00524545"/>
    <w:rsid w:val="005255BF"/>
    <w:rsid w:val="005257DE"/>
    <w:rsid w:val="005261A8"/>
    <w:rsid w:val="00526778"/>
    <w:rsid w:val="00527200"/>
    <w:rsid w:val="00530157"/>
    <w:rsid w:val="005302E6"/>
    <w:rsid w:val="00531EBE"/>
    <w:rsid w:val="00532F8B"/>
    <w:rsid w:val="005336C0"/>
    <w:rsid w:val="00533737"/>
    <w:rsid w:val="0053471D"/>
    <w:rsid w:val="00535B79"/>
    <w:rsid w:val="00535D7C"/>
    <w:rsid w:val="00535DC1"/>
    <w:rsid w:val="00536579"/>
    <w:rsid w:val="00536C1E"/>
    <w:rsid w:val="00536C5B"/>
    <w:rsid w:val="005405C3"/>
    <w:rsid w:val="00542259"/>
    <w:rsid w:val="0054343A"/>
    <w:rsid w:val="00543734"/>
    <w:rsid w:val="005438EC"/>
    <w:rsid w:val="0054396D"/>
    <w:rsid w:val="00543974"/>
    <w:rsid w:val="00543EBF"/>
    <w:rsid w:val="00544960"/>
    <w:rsid w:val="00544ABA"/>
    <w:rsid w:val="00545140"/>
    <w:rsid w:val="0054593A"/>
    <w:rsid w:val="005467FB"/>
    <w:rsid w:val="00546AE9"/>
    <w:rsid w:val="005471DB"/>
    <w:rsid w:val="00547989"/>
    <w:rsid w:val="00551320"/>
    <w:rsid w:val="005518A4"/>
    <w:rsid w:val="00552768"/>
    <w:rsid w:val="00552935"/>
    <w:rsid w:val="00553127"/>
    <w:rsid w:val="00553778"/>
    <w:rsid w:val="005537D5"/>
    <w:rsid w:val="00554BE7"/>
    <w:rsid w:val="005550BA"/>
    <w:rsid w:val="00556A49"/>
    <w:rsid w:val="00556D68"/>
    <w:rsid w:val="00557173"/>
    <w:rsid w:val="00557287"/>
    <w:rsid w:val="005576A1"/>
    <w:rsid w:val="00557A64"/>
    <w:rsid w:val="005605C0"/>
    <w:rsid w:val="00560D23"/>
    <w:rsid w:val="005615D8"/>
    <w:rsid w:val="005624F8"/>
    <w:rsid w:val="00562592"/>
    <w:rsid w:val="005626D6"/>
    <w:rsid w:val="00562815"/>
    <w:rsid w:val="005638D4"/>
    <w:rsid w:val="00563A58"/>
    <w:rsid w:val="0056450D"/>
    <w:rsid w:val="005656ED"/>
    <w:rsid w:val="0056576C"/>
    <w:rsid w:val="00566544"/>
    <w:rsid w:val="00566608"/>
    <w:rsid w:val="00566C83"/>
    <w:rsid w:val="005700FE"/>
    <w:rsid w:val="00570E24"/>
    <w:rsid w:val="00571990"/>
    <w:rsid w:val="00572629"/>
    <w:rsid w:val="00572760"/>
    <w:rsid w:val="005743DE"/>
    <w:rsid w:val="0057463B"/>
    <w:rsid w:val="00574F3F"/>
    <w:rsid w:val="0057526B"/>
    <w:rsid w:val="0057562C"/>
    <w:rsid w:val="005759F6"/>
    <w:rsid w:val="00575E3E"/>
    <w:rsid w:val="005763BD"/>
    <w:rsid w:val="005765F5"/>
    <w:rsid w:val="00576D6C"/>
    <w:rsid w:val="00577644"/>
    <w:rsid w:val="00577A2E"/>
    <w:rsid w:val="0058060D"/>
    <w:rsid w:val="00580BD4"/>
    <w:rsid w:val="00580E48"/>
    <w:rsid w:val="00580F0A"/>
    <w:rsid w:val="00581246"/>
    <w:rsid w:val="0058188D"/>
    <w:rsid w:val="00582C3A"/>
    <w:rsid w:val="00582E1A"/>
    <w:rsid w:val="00583147"/>
    <w:rsid w:val="00584416"/>
    <w:rsid w:val="00584B39"/>
    <w:rsid w:val="00585028"/>
    <w:rsid w:val="005852ED"/>
    <w:rsid w:val="005854D1"/>
    <w:rsid w:val="00585F5B"/>
    <w:rsid w:val="0058620A"/>
    <w:rsid w:val="00587133"/>
    <w:rsid w:val="00587BD4"/>
    <w:rsid w:val="00587FC0"/>
    <w:rsid w:val="005906AD"/>
    <w:rsid w:val="00590DA6"/>
    <w:rsid w:val="00591313"/>
    <w:rsid w:val="00591C7D"/>
    <w:rsid w:val="00592B03"/>
    <w:rsid w:val="00592D53"/>
    <w:rsid w:val="00593AB9"/>
    <w:rsid w:val="00594ABB"/>
    <w:rsid w:val="00594D1C"/>
    <w:rsid w:val="00594E36"/>
    <w:rsid w:val="00594F0A"/>
    <w:rsid w:val="0059525E"/>
    <w:rsid w:val="00595887"/>
    <w:rsid w:val="005961F7"/>
    <w:rsid w:val="00596B9C"/>
    <w:rsid w:val="00597898"/>
    <w:rsid w:val="005A054D"/>
    <w:rsid w:val="005A0662"/>
    <w:rsid w:val="005A0A46"/>
    <w:rsid w:val="005A10B9"/>
    <w:rsid w:val="005A11EA"/>
    <w:rsid w:val="005A269F"/>
    <w:rsid w:val="005A2B03"/>
    <w:rsid w:val="005A305E"/>
    <w:rsid w:val="005A30BB"/>
    <w:rsid w:val="005A3887"/>
    <w:rsid w:val="005A3C37"/>
    <w:rsid w:val="005A5769"/>
    <w:rsid w:val="005A6384"/>
    <w:rsid w:val="005A63FD"/>
    <w:rsid w:val="005A6491"/>
    <w:rsid w:val="005B009F"/>
    <w:rsid w:val="005B0542"/>
    <w:rsid w:val="005B2225"/>
    <w:rsid w:val="005B2799"/>
    <w:rsid w:val="005B2B77"/>
    <w:rsid w:val="005B2EE7"/>
    <w:rsid w:val="005B3D4A"/>
    <w:rsid w:val="005B4D87"/>
    <w:rsid w:val="005B5861"/>
    <w:rsid w:val="005B5905"/>
    <w:rsid w:val="005B7DD1"/>
    <w:rsid w:val="005C00A0"/>
    <w:rsid w:val="005C00D5"/>
    <w:rsid w:val="005C1CEA"/>
    <w:rsid w:val="005C28FA"/>
    <w:rsid w:val="005C2964"/>
    <w:rsid w:val="005C2CE0"/>
    <w:rsid w:val="005C39E3"/>
    <w:rsid w:val="005C40F4"/>
    <w:rsid w:val="005C43BE"/>
    <w:rsid w:val="005C44F3"/>
    <w:rsid w:val="005C4BC6"/>
    <w:rsid w:val="005C55EF"/>
    <w:rsid w:val="005C5AF1"/>
    <w:rsid w:val="005C5C1D"/>
    <w:rsid w:val="005C5F0C"/>
    <w:rsid w:val="005C621B"/>
    <w:rsid w:val="005C712D"/>
    <w:rsid w:val="005C7C75"/>
    <w:rsid w:val="005C7ED8"/>
    <w:rsid w:val="005D0ABA"/>
    <w:rsid w:val="005D0E4F"/>
    <w:rsid w:val="005D122E"/>
    <w:rsid w:val="005D170B"/>
    <w:rsid w:val="005D1E32"/>
    <w:rsid w:val="005D206B"/>
    <w:rsid w:val="005D22B7"/>
    <w:rsid w:val="005D2A7F"/>
    <w:rsid w:val="005D2BDE"/>
    <w:rsid w:val="005D3D76"/>
    <w:rsid w:val="005D4578"/>
    <w:rsid w:val="005D4EFA"/>
    <w:rsid w:val="005D5250"/>
    <w:rsid w:val="005D55BA"/>
    <w:rsid w:val="005D5ADB"/>
    <w:rsid w:val="005D5CE2"/>
    <w:rsid w:val="005D648A"/>
    <w:rsid w:val="005D77F2"/>
    <w:rsid w:val="005D79F3"/>
    <w:rsid w:val="005D7E0D"/>
    <w:rsid w:val="005E234A"/>
    <w:rsid w:val="005E35CC"/>
    <w:rsid w:val="005E371E"/>
    <w:rsid w:val="005E4A16"/>
    <w:rsid w:val="005E4A97"/>
    <w:rsid w:val="005E53F9"/>
    <w:rsid w:val="005E775D"/>
    <w:rsid w:val="005F0A43"/>
    <w:rsid w:val="005F1C96"/>
    <w:rsid w:val="005F27BF"/>
    <w:rsid w:val="005F2FDF"/>
    <w:rsid w:val="005F320E"/>
    <w:rsid w:val="005F4171"/>
    <w:rsid w:val="005F46D6"/>
    <w:rsid w:val="005F4DD6"/>
    <w:rsid w:val="005F50D8"/>
    <w:rsid w:val="005F53A1"/>
    <w:rsid w:val="005F6B77"/>
    <w:rsid w:val="005F70AC"/>
    <w:rsid w:val="005F7487"/>
    <w:rsid w:val="006002C7"/>
    <w:rsid w:val="00600F95"/>
    <w:rsid w:val="00601839"/>
    <w:rsid w:val="006021EC"/>
    <w:rsid w:val="00602759"/>
    <w:rsid w:val="0060277A"/>
    <w:rsid w:val="00602B7C"/>
    <w:rsid w:val="0060315D"/>
    <w:rsid w:val="00603312"/>
    <w:rsid w:val="00603F33"/>
    <w:rsid w:val="00604DC7"/>
    <w:rsid w:val="00604E47"/>
    <w:rsid w:val="00605441"/>
    <w:rsid w:val="00605DAD"/>
    <w:rsid w:val="00606970"/>
    <w:rsid w:val="00606A20"/>
    <w:rsid w:val="006072C6"/>
    <w:rsid w:val="00607A2E"/>
    <w:rsid w:val="00607DC9"/>
    <w:rsid w:val="00612507"/>
    <w:rsid w:val="006130F7"/>
    <w:rsid w:val="00613AF8"/>
    <w:rsid w:val="00613D8E"/>
    <w:rsid w:val="00614259"/>
    <w:rsid w:val="006142E0"/>
    <w:rsid w:val="006149DD"/>
    <w:rsid w:val="00615CF4"/>
    <w:rsid w:val="00616112"/>
    <w:rsid w:val="00616A91"/>
    <w:rsid w:val="00617686"/>
    <w:rsid w:val="00620314"/>
    <w:rsid w:val="006205CA"/>
    <w:rsid w:val="00620C6F"/>
    <w:rsid w:val="00621F53"/>
    <w:rsid w:val="00622E2A"/>
    <w:rsid w:val="00623089"/>
    <w:rsid w:val="0062308E"/>
    <w:rsid w:val="006234C4"/>
    <w:rsid w:val="006244C9"/>
    <w:rsid w:val="006245F6"/>
    <w:rsid w:val="0062475D"/>
    <w:rsid w:val="0062495F"/>
    <w:rsid w:val="0062660B"/>
    <w:rsid w:val="00626AD1"/>
    <w:rsid w:val="0062729D"/>
    <w:rsid w:val="006304BC"/>
    <w:rsid w:val="00630DCE"/>
    <w:rsid w:val="0063120A"/>
    <w:rsid w:val="0063150B"/>
    <w:rsid w:val="00631585"/>
    <w:rsid w:val="00631750"/>
    <w:rsid w:val="00633DEE"/>
    <w:rsid w:val="0063431B"/>
    <w:rsid w:val="00634ACF"/>
    <w:rsid w:val="00635035"/>
    <w:rsid w:val="006356E7"/>
    <w:rsid w:val="0063580D"/>
    <w:rsid w:val="00635CAE"/>
    <w:rsid w:val="00635CC7"/>
    <w:rsid w:val="00637240"/>
    <w:rsid w:val="006378DE"/>
    <w:rsid w:val="00640588"/>
    <w:rsid w:val="00640B61"/>
    <w:rsid w:val="00641B59"/>
    <w:rsid w:val="00643660"/>
    <w:rsid w:val="0064366C"/>
    <w:rsid w:val="0064740F"/>
    <w:rsid w:val="00647984"/>
    <w:rsid w:val="00650139"/>
    <w:rsid w:val="00652756"/>
    <w:rsid w:val="00652AD8"/>
    <w:rsid w:val="00652B79"/>
    <w:rsid w:val="006533C3"/>
    <w:rsid w:val="00653861"/>
    <w:rsid w:val="00653987"/>
    <w:rsid w:val="00654068"/>
    <w:rsid w:val="006546AE"/>
    <w:rsid w:val="00654B38"/>
    <w:rsid w:val="00654B83"/>
    <w:rsid w:val="00654D32"/>
    <w:rsid w:val="00655061"/>
    <w:rsid w:val="0065510C"/>
    <w:rsid w:val="00655B63"/>
    <w:rsid w:val="00655DF0"/>
    <w:rsid w:val="00655F42"/>
    <w:rsid w:val="006571F6"/>
    <w:rsid w:val="00657C15"/>
    <w:rsid w:val="006618CC"/>
    <w:rsid w:val="00662111"/>
    <w:rsid w:val="00662118"/>
    <w:rsid w:val="006638AD"/>
    <w:rsid w:val="0066581C"/>
    <w:rsid w:val="0066732C"/>
    <w:rsid w:val="006679F5"/>
    <w:rsid w:val="00667B77"/>
    <w:rsid w:val="006716DA"/>
    <w:rsid w:val="006721A1"/>
    <w:rsid w:val="006723F7"/>
    <w:rsid w:val="006728ED"/>
    <w:rsid w:val="006732B1"/>
    <w:rsid w:val="00673601"/>
    <w:rsid w:val="0067446F"/>
    <w:rsid w:val="006746A4"/>
    <w:rsid w:val="00675558"/>
    <w:rsid w:val="00675611"/>
    <w:rsid w:val="00675A60"/>
    <w:rsid w:val="0067697E"/>
    <w:rsid w:val="00677443"/>
    <w:rsid w:val="0067769A"/>
    <w:rsid w:val="00677CC7"/>
    <w:rsid w:val="006806A3"/>
    <w:rsid w:val="006806A6"/>
    <w:rsid w:val="00680835"/>
    <w:rsid w:val="00680930"/>
    <w:rsid w:val="00681211"/>
    <w:rsid w:val="00681B36"/>
    <w:rsid w:val="00682905"/>
    <w:rsid w:val="00682E14"/>
    <w:rsid w:val="0068436C"/>
    <w:rsid w:val="006847EB"/>
    <w:rsid w:val="0068545E"/>
    <w:rsid w:val="006857B6"/>
    <w:rsid w:val="00685FD4"/>
    <w:rsid w:val="00686612"/>
    <w:rsid w:val="0068661E"/>
    <w:rsid w:val="0068700C"/>
    <w:rsid w:val="00687318"/>
    <w:rsid w:val="00687883"/>
    <w:rsid w:val="00690A49"/>
    <w:rsid w:val="00690BB6"/>
    <w:rsid w:val="00691B30"/>
    <w:rsid w:val="006924E2"/>
    <w:rsid w:val="006929F3"/>
    <w:rsid w:val="00693E1F"/>
    <w:rsid w:val="00693ECB"/>
    <w:rsid w:val="0069442D"/>
    <w:rsid w:val="00694797"/>
    <w:rsid w:val="0069507B"/>
    <w:rsid w:val="00695887"/>
    <w:rsid w:val="00697733"/>
    <w:rsid w:val="00697F17"/>
    <w:rsid w:val="006A254E"/>
    <w:rsid w:val="006A2900"/>
    <w:rsid w:val="006A2C30"/>
    <w:rsid w:val="006A2D00"/>
    <w:rsid w:val="006A301C"/>
    <w:rsid w:val="006A3CEF"/>
    <w:rsid w:val="006A3E2B"/>
    <w:rsid w:val="006A4799"/>
    <w:rsid w:val="006A64F9"/>
    <w:rsid w:val="006A6E17"/>
    <w:rsid w:val="006A7702"/>
    <w:rsid w:val="006B0F52"/>
    <w:rsid w:val="006B120D"/>
    <w:rsid w:val="006B17E7"/>
    <w:rsid w:val="006B19E8"/>
    <w:rsid w:val="006B1A8A"/>
    <w:rsid w:val="006B1FD5"/>
    <w:rsid w:val="006B2410"/>
    <w:rsid w:val="006B3C02"/>
    <w:rsid w:val="006B4974"/>
    <w:rsid w:val="006B4F33"/>
    <w:rsid w:val="006B51F1"/>
    <w:rsid w:val="006B555A"/>
    <w:rsid w:val="006B5A86"/>
    <w:rsid w:val="006B600A"/>
    <w:rsid w:val="006B6635"/>
    <w:rsid w:val="006B7D22"/>
    <w:rsid w:val="006B7D2C"/>
    <w:rsid w:val="006C1019"/>
    <w:rsid w:val="006C2BB5"/>
    <w:rsid w:val="006C2BEE"/>
    <w:rsid w:val="006C2CB2"/>
    <w:rsid w:val="006C334B"/>
    <w:rsid w:val="006C3AD8"/>
    <w:rsid w:val="006C44A3"/>
    <w:rsid w:val="006C4516"/>
    <w:rsid w:val="006C455E"/>
    <w:rsid w:val="006C5958"/>
    <w:rsid w:val="006C597D"/>
    <w:rsid w:val="006C5B4F"/>
    <w:rsid w:val="006C6360"/>
    <w:rsid w:val="006C643C"/>
    <w:rsid w:val="006C6E3A"/>
    <w:rsid w:val="006C6FD7"/>
    <w:rsid w:val="006D00DB"/>
    <w:rsid w:val="006D0361"/>
    <w:rsid w:val="006D16B0"/>
    <w:rsid w:val="006D1BA1"/>
    <w:rsid w:val="006D2182"/>
    <w:rsid w:val="006D2444"/>
    <w:rsid w:val="006D254B"/>
    <w:rsid w:val="006D289B"/>
    <w:rsid w:val="006D295A"/>
    <w:rsid w:val="006D3BE1"/>
    <w:rsid w:val="006D48FC"/>
    <w:rsid w:val="006D5262"/>
    <w:rsid w:val="006D62BC"/>
    <w:rsid w:val="006D6450"/>
    <w:rsid w:val="006D65D4"/>
    <w:rsid w:val="006D6939"/>
    <w:rsid w:val="006D7EB0"/>
    <w:rsid w:val="006E0138"/>
    <w:rsid w:val="006E01DE"/>
    <w:rsid w:val="006E0BB0"/>
    <w:rsid w:val="006E0FA5"/>
    <w:rsid w:val="006E12C3"/>
    <w:rsid w:val="006E2529"/>
    <w:rsid w:val="006E345D"/>
    <w:rsid w:val="006E45F3"/>
    <w:rsid w:val="006E469B"/>
    <w:rsid w:val="006E4A2F"/>
    <w:rsid w:val="006E4C9A"/>
    <w:rsid w:val="006E4ED4"/>
    <w:rsid w:val="006E51E5"/>
    <w:rsid w:val="006E5E19"/>
    <w:rsid w:val="006E6175"/>
    <w:rsid w:val="006E61C3"/>
    <w:rsid w:val="006E673D"/>
    <w:rsid w:val="006E799D"/>
    <w:rsid w:val="006E7EFB"/>
    <w:rsid w:val="006F0593"/>
    <w:rsid w:val="006F1064"/>
    <w:rsid w:val="006F11F2"/>
    <w:rsid w:val="006F1EB7"/>
    <w:rsid w:val="006F3CCB"/>
    <w:rsid w:val="006F40B9"/>
    <w:rsid w:val="006F4A9F"/>
    <w:rsid w:val="006F4D8E"/>
    <w:rsid w:val="006F52E5"/>
    <w:rsid w:val="006F6066"/>
    <w:rsid w:val="006F65CD"/>
    <w:rsid w:val="006F6850"/>
    <w:rsid w:val="006F707E"/>
    <w:rsid w:val="006F7E68"/>
    <w:rsid w:val="00700074"/>
    <w:rsid w:val="007001DC"/>
    <w:rsid w:val="00700459"/>
    <w:rsid w:val="007006CC"/>
    <w:rsid w:val="00700E2F"/>
    <w:rsid w:val="007025CB"/>
    <w:rsid w:val="007034AA"/>
    <w:rsid w:val="00703C9D"/>
    <w:rsid w:val="0070490C"/>
    <w:rsid w:val="0070525E"/>
    <w:rsid w:val="007052AF"/>
    <w:rsid w:val="00705C38"/>
    <w:rsid w:val="00706465"/>
    <w:rsid w:val="0070695A"/>
    <w:rsid w:val="00706C33"/>
    <w:rsid w:val="00706EE6"/>
    <w:rsid w:val="0070782D"/>
    <w:rsid w:val="007079E8"/>
    <w:rsid w:val="0071087A"/>
    <w:rsid w:val="007109C2"/>
    <w:rsid w:val="00711340"/>
    <w:rsid w:val="007122F5"/>
    <w:rsid w:val="00712C42"/>
    <w:rsid w:val="007132F7"/>
    <w:rsid w:val="007135B2"/>
    <w:rsid w:val="00713DE4"/>
    <w:rsid w:val="0071445B"/>
    <w:rsid w:val="00714552"/>
    <w:rsid w:val="00714C47"/>
    <w:rsid w:val="007150B0"/>
    <w:rsid w:val="00715EFE"/>
    <w:rsid w:val="00716262"/>
    <w:rsid w:val="00716319"/>
    <w:rsid w:val="00716462"/>
    <w:rsid w:val="00717C32"/>
    <w:rsid w:val="00721084"/>
    <w:rsid w:val="00721262"/>
    <w:rsid w:val="00721D9B"/>
    <w:rsid w:val="00722121"/>
    <w:rsid w:val="007224B9"/>
    <w:rsid w:val="00722B73"/>
    <w:rsid w:val="00722F94"/>
    <w:rsid w:val="00723AA7"/>
    <w:rsid w:val="00724003"/>
    <w:rsid w:val="0072432E"/>
    <w:rsid w:val="00726036"/>
    <w:rsid w:val="00726279"/>
    <w:rsid w:val="0072636C"/>
    <w:rsid w:val="00726A9B"/>
    <w:rsid w:val="00726FC5"/>
    <w:rsid w:val="00727530"/>
    <w:rsid w:val="00731E7C"/>
    <w:rsid w:val="007324D3"/>
    <w:rsid w:val="007329EF"/>
    <w:rsid w:val="0073327A"/>
    <w:rsid w:val="00734CCB"/>
    <w:rsid w:val="00734EBE"/>
    <w:rsid w:val="007350A8"/>
    <w:rsid w:val="00736014"/>
    <w:rsid w:val="00736DD8"/>
    <w:rsid w:val="007401BD"/>
    <w:rsid w:val="0074076A"/>
    <w:rsid w:val="00740ABF"/>
    <w:rsid w:val="00741AF4"/>
    <w:rsid w:val="00741DCC"/>
    <w:rsid w:val="0074203A"/>
    <w:rsid w:val="007427B5"/>
    <w:rsid w:val="00742865"/>
    <w:rsid w:val="0074296C"/>
    <w:rsid w:val="00742C83"/>
    <w:rsid w:val="0074360F"/>
    <w:rsid w:val="0074396D"/>
    <w:rsid w:val="00744A64"/>
    <w:rsid w:val="00744D47"/>
    <w:rsid w:val="00744EA0"/>
    <w:rsid w:val="00745A7C"/>
    <w:rsid w:val="0074638D"/>
    <w:rsid w:val="00746484"/>
    <w:rsid w:val="0074704F"/>
    <w:rsid w:val="00747F48"/>
    <w:rsid w:val="00747F4C"/>
    <w:rsid w:val="00747F76"/>
    <w:rsid w:val="00751091"/>
    <w:rsid w:val="00751B83"/>
    <w:rsid w:val="007521EC"/>
    <w:rsid w:val="00752618"/>
    <w:rsid w:val="00754359"/>
    <w:rsid w:val="00754411"/>
    <w:rsid w:val="00754BD9"/>
    <w:rsid w:val="00754E7A"/>
    <w:rsid w:val="0075540C"/>
    <w:rsid w:val="00755DB1"/>
    <w:rsid w:val="007574FC"/>
    <w:rsid w:val="00757B48"/>
    <w:rsid w:val="0076094A"/>
    <w:rsid w:val="00760975"/>
    <w:rsid w:val="00760C0F"/>
    <w:rsid w:val="00761FDA"/>
    <w:rsid w:val="007621FF"/>
    <w:rsid w:val="00762A3A"/>
    <w:rsid w:val="007634E3"/>
    <w:rsid w:val="00764194"/>
    <w:rsid w:val="007646C5"/>
    <w:rsid w:val="007656B1"/>
    <w:rsid w:val="00765ED3"/>
    <w:rsid w:val="0076681D"/>
    <w:rsid w:val="00766A56"/>
    <w:rsid w:val="00766A65"/>
    <w:rsid w:val="00766C7F"/>
    <w:rsid w:val="007671F5"/>
    <w:rsid w:val="007676B8"/>
    <w:rsid w:val="00767BB7"/>
    <w:rsid w:val="0077069D"/>
    <w:rsid w:val="0077175C"/>
    <w:rsid w:val="00771870"/>
    <w:rsid w:val="00771B7E"/>
    <w:rsid w:val="00771BF9"/>
    <w:rsid w:val="00772B97"/>
    <w:rsid w:val="00772F8A"/>
    <w:rsid w:val="007739C6"/>
    <w:rsid w:val="00774889"/>
    <w:rsid w:val="00774FF5"/>
    <w:rsid w:val="007750B3"/>
    <w:rsid w:val="00775F76"/>
    <w:rsid w:val="00776AEA"/>
    <w:rsid w:val="0077714F"/>
    <w:rsid w:val="00777BA0"/>
    <w:rsid w:val="007803BD"/>
    <w:rsid w:val="007811DC"/>
    <w:rsid w:val="00781AF3"/>
    <w:rsid w:val="007820FA"/>
    <w:rsid w:val="0078285F"/>
    <w:rsid w:val="00783180"/>
    <w:rsid w:val="00783207"/>
    <w:rsid w:val="007834C5"/>
    <w:rsid w:val="00783979"/>
    <w:rsid w:val="00783E1D"/>
    <w:rsid w:val="0078483B"/>
    <w:rsid w:val="00784EED"/>
    <w:rsid w:val="00785247"/>
    <w:rsid w:val="00785900"/>
    <w:rsid w:val="00786958"/>
    <w:rsid w:val="00786E71"/>
    <w:rsid w:val="007877C9"/>
    <w:rsid w:val="00790B51"/>
    <w:rsid w:val="00791459"/>
    <w:rsid w:val="0079162F"/>
    <w:rsid w:val="007941DF"/>
    <w:rsid w:val="00794924"/>
    <w:rsid w:val="00795541"/>
    <w:rsid w:val="0079709F"/>
    <w:rsid w:val="00797E13"/>
    <w:rsid w:val="007A016A"/>
    <w:rsid w:val="007A0B0E"/>
    <w:rsid w:val="007A0BC2"/>
    <w:rsid w:val="007A0CFE"/>
    <w:rsid w:val="007A1F44"/>
    <w:rsid w:val="007A23FF"/>
    <w:rsid w:val="007A295B"/>
    <w:rsid w:val="007A3424"/>
    <w:rsid w:val="007A35EF"/>
    <w:rsid w:val="007A3C1E"/>
    <w:rsid w:val="007A43A2"/>
    <w:rsid w:val="007A4483"/>
    <w:rsid w:val="007A4D04"/>
    <w:rsid w:val="007A5A1B"/>
    <w:rsid w:val="007A5EE1"/>
    <w:rsid w:val="007A76FE"/>
    <w:rsid w:val="007A7A96"/>
    <w:rsid w:val="007B03AF"/>
    <w:rsid w:val="007B09F4"/>
    <w:rsid w:val="007B1543"/>
    <w:rsid w:val="007B1921"/>
    <w:rsid w:val="007B1AC0"/>
    <w:rsid w:val="007B1D31"/>
    <w:rsid w:val="007B270A"/>
    <w:rsid w:val="007B271B"/>
    <w:rsid w:val="007B2D3B"/>
    <w:rsid w:val="007B432C"/>
    <w:rsid w:val="007B49A0"/>
    <w:rsid w:val="007B5126"/>
    <w:rsid w:val="007B52CD"/>
    <w:rsid w:val="007B71F4"/>
    <w:rsid w:val="007B7DC1"/>
    <w:rsid w:val="007B7EDB"/>
    <w:rsid w:val="007C050B"/>
    <w:rsid w:val="007C09CE"/>
    <w:rsid w:val="007C19AD"/>
    <w:rsid w:val="007C1D09"/>
    <w:rsid w:val="007C2076"/>
    <w:rsid w:val="007C27E9"/>
    <w:rsid w:val="007C2CCD"/>
    <w:rsid w:val="007C3598"/>
    <w:rsid w:val="007C3FA8"/>
    <w:rsid w:val="007C5DBB"/>
    <w:rsid w:val="007C68DA"/>
    <w:rsid w:val="007D1BF1"/>
    <w:rsid w:val="007D229A"/>
    <w:rsid w:val="007D27D0"/>
    <w:rsid w:val="007D2F44"/>
    <w:rsid w:val="007D2F4D"/>
    <w:rsid w:val="007D4178"/>
    <w:rsid w:val="007D4D33"/>
    <w:rsid w:val="007D4D85"/>
    <w:rsid w:val="007D7175"/>
    <w:rsid w:val="007E1369"/>
    <w:rsid w:val="007E167C"/>
    <w:rsid w:val="007E17EA"/>
    <w:rsid w:val="007E1A1B"/>
    <w:rsid w:val="007E1A88"/>
    <w:rsid w:val="007E2316"/>
    <w:rsid w:val="007E3C36"/>
    <w:rsid w:val="007E4C88"/>
    <w:rsid w:val="007E585E"/>
    <w:rsid w:val="007E7DDF"/>
    <w:rsid w:val="007F11C8"/>
    <w:rsid w:val="007F1CFB"/>
    <w:rsid w:val="007F2066"/>
    <w:rsid w:val="007F220B"/>
    <w:rsid w:val="007F247D"/>
    <w:rsid w:val="007F27DD"/>
    <w:rsid w:val="007F3513"/>
    <w:rsid w:val="007F475E"/>
    <w:rsid w:val="007F6880"/>
    <w:rsid w:val="007F76B4"/>
    <w:rsid w:val="008001B4"/>
    <w:rsid w:val="00800769"/>
    <w:rsid w:val="00800ED2"/>
    <w:rsid w:val="00802E74"/>
    <w:rsid w:val="008033B7"/>
    <w:rsid w:val="00803C1F"/>
    <w:rsid w:val="008047BA"/>
    <w:rsid w:val="00804B92"/>
    <w:rsid w:val="00804E21"/>
    <w:rsid w:val="00805092"/>
    <w:rsid w:val="008059FA"/>
    <w:rsid w:val="00806489"/>
    <w:rsid w:val="00806A57"/>
    <w:rsid w:val="00806AAF"/>
    <w:rsid w:val="008070AC"/>
    <w:rsid w:val="008101FD"/>
    <w:rsid w:val="00810D8D"/>
    <w:rsid w:val="00811835"/>
    <w:rsid w:val="00813271"/>
    <w:rsid w:val="008144F1"/>
    <w:rsid w:val="00814A48"/>
    <w:rsid w:val="0081581D"/>
    <w:rsid w:val="008172BE"/>
    <w:rsid w:val="00817B71"/>
    <w:rsid w:val="00820244"/>
    <w:rsid w:val="00820DC7"/>
    <w:rsid w:val="00821A65"/>
    <w:rsid w:val="008221B3"/>
    <w:rsid w:val="0082248E"/>
    <w:rsid w:val="00824FDF"/>
    <w:rsid w:val="00825125"/>
    <w:rsid w:val="008257CC"/>
    <w:rsid w:val="00826294"/>
    <w:rsid w:val="008274BF"/>
    <w:rsid w:val="00830380"/>
    <w:rsid w:val="00830A19"/>
    <w:rsid w:val="00830C4C"/>
    <w:rsid w:val="00830DC3"/>
    <w:rsid w:val="00831555"/>
    <w:rsid w:val="00831636"/>
    <w:rsid w:val="00831F52"/>
    <w:rsid w:val="00832154"/>
    <w:rsid w:val="00832F5C"/>
    <w:rsid w:val="008343B4"/>
    <w:rsid w:val="008351DF"/>
    <w:rsid w:val="008359E0"/>
    <w:rsid w:val="00835A62"/>
    <w:rsid w:val="008376F6"/>
    <w:rsid w:val="00837D5B"/>
    <w:rsid w:val="00840607"/>
    <w:rsid w:val="00840A67"/>
    <w:rsid w:val="00841CD2"/>
    <w:rsid w:val="00841E05"/>
    <w:rsid w:val="00842B19"/>
    <w:rsid w:val="00842B77"/>
    <w:rsid w:val="0084309F"/>
    <w:rsid w:val="00845C12"/>
    <w:rsid w:val="008469D9"/>
    <w:rsid w:val="00846DC0"/>
    <w:rsid w:val="00846F70"/>
    <w:rsid w:val="008474A7"/>
    <w:rsid w:val="008476E5"/>
    <w:rsid w:val="008506B6"/>
    <w:rsid w:val="00850767"/>
    <w:rsid w:val="00850AA6"/>
    <w:rsid w:val="00850AE0"/>
    <w:rsid w:val="008524D2"/>
    <w:rsid w:val="00852E19"/>
    <w:rsid w:val="00856833"/>
    <w:rsid w:val="00856840"/>
    <w:rsid w:val="0086087C"/>
    <w:rsid w:val="00860A01"/>
    <w:rsid w:val="00860D8E"/>
    <w:rsid w:val="00862722"/>
    <w:rsid w:val="0086275E"/>
    <w:rsid w:val="00862BCD"/>
    <w:rsid w:val="00864440"/>
    <w:rsid w:val="00864983"/>
    <w:rsid w:val="00864D76"/>
    <w:rsid w:val="008650FC"/>
    <w:rsid w:val="00865491"/>
    <w:rsid w:val="00866EB3"/>
    <w:rsid w:val="00866F21"/>
    <w:rsid w:val="00866FC0"/>
    <w:rsid w:val="0086701A"/>
    <w:rsid w:val="00867BD2"/>
    <w:rsid w:val="00867C28"/>
    <w:rsid w:val="00867E40"/>
    <w:rsid w:val="008712FD"/>
    <w:rsid w:val="008716A1"/>
    <w:rsid w:val="00871D8F"/>
    <w:rsid w:val="00872D3F"/>
    <w:rsid w:val="00872F9C"/>
    <w:rsid w:val="008733E4"/>
    <w:rsid w:val="00873F15"/>
    <w:rsid w:val="00874096"/>
    <w:rsid w:val="00874F1A"/>
    <w:rsid w:val="008756A4"/>
    <w:rsid w:val="00875F73"/>
    <w:rsid w:val="00877055"/>
    <w:rsid w:val="00880272"/>
    <w:rsid w:val="00880F30"/>
    <w:rsid w:val="0088307A"/>
    <w:rsid w:val="00883390"/>
    <w:rsid w:val="008833E8"/>
    <w:rsid w:val="00884991"/>
    <w:rsid w:val="008859E7"/>
    <w:rsid w:val="008863D4"/>
    <w:rsid w:val="00887B48"/>
    <w:rsid w:val="0089176E"/>
    <w:rsid w:val="008917E0"/>
    <w:rsid w:val="00892365"/>
    <w:rsid w:val="00892BE5"/>
    <w:rsid w:val="008935B4"/>
    <w:rsid w:val="0089387C"/>
    <w:rsid w:val="00894240"/>
    <w:rsid w:val="0089444E"/>
    <w:rsid w:val="00894967"/>
    <w:rsid w:val="008949DF"/>
    <w:rsid w:val="00894AEA"/>
    <w:rsid w:val="008951DB"/>
    <w:rsid w:val="00895BCA"/>
    <w:rsid w:val="00896C81"/>
    <w:rsid w:val="00896D83"/>
    <w:rsid w:val="0089769E"/>
    <w:rsid w:val="00897811"/>
    <w:rsid w:val="00897E8B"/>
    <w:rsid w:val="008A0AB2"/>
    <w:rsid w:val="008A0CFC"/>
    <w:rsid w:val="008A1185"/>
    <w:rsid w:val="008A12FE"/>
    <w:rsid w:val="008A28B6"/>
    <w:rsid w:val="008A29D3"/>
    <w:rsid w:val="008A2BB1"/>
    <w:rsid w:val="008A32FB"/>
    <w:rsid w:val="008A3466"/>
    <w:rsid w:val="008A389F"/>
    <w:rsid w:val="008A3AE7"/>
    <w:rsid w:val="008A3D02"/>
    <w:rsid w:val="008A4BEC"/>
    <w:rsid w:val="008A5940"/>
    <w:rsid w:val="008A73B2"/>
    <w:rsid w:val="008A7F9C"/>
    <w:rsid w:val="008B043F"/>
    <w:rsid w:val="008B0808"/>
    <w:rsid w:val="008B0AEC"/>
    <w:rsid w:val="008B19D7"/>
    <w:rsid w:val="008B1E53"/>
    <w:rsid w:val="008B1E5B"/>
    <w:rsid w:val="008B2392"/>
    <w:rsid w:val="008B24C3"/>
    <w:rsid w:val="008B29B2"/>
    <w:rsid w:val="008B389D"/>
    <w:rsid w:val="008B3C5C"/>
    <w:rsid w:val="008B45F1"/>
    <w:rsid w:val="008B4638"/>
    <w:rsid w:val="008B5299"/>
    <w:rsid w:val="008B5A5F"/>
    <w:rsid w:val="008B5AB0"/>
    <w:rsid w:val="008B5E37"/>
    <w:rsid w:val="008B6054"/>
    <w:rsid w:val="008B6EEF"/>
    <w:rsid w:val="008B7B08"/>
    <w:rsid w:val="008C04E3"/>
    <w:rsid w:val="008C13F0"/>
    <w:rsid w:val="008C1CD8"/>
    <w:rsid w:val="008C1F26"/>
    <w:rsid w:val="008C1F71"/>
    <w:rsid w:val="008C23DE"/>
    <w:rsid w:val="008C2A3A"/>
    <w:rsid w:val="008C30B1"/>
    <w:rsid w:val="008C35D9"/>
    <w:rsid w:val="008C4C7E"/>
    <w:rsid w:val="008C5C46"/>
    <w:rsid w:val="008C5EAD"/>
    <w:rsid w:val="008C6184"/>
    <w:rsid w:val="008C785E"/>
    <w:rsid w:val="008D0AFB"/>
    <w:rsid w:val="008D1511"/>
    <w:rsid w:val="008D1761"/>
    <w:rsid w:val="008D32DF"/>
    <w:rsid w:val="008D35E9"/>
    <w:rsid w:val="008D3924"/>
    <w:rsid w:val="008D3959"/>
    <w:rsid w:val="008D3966"/>
    <w:rsid w:val="008D3A23"/>
    <w:rsid w:val="008D4052"/>
    <w:rsid w:val="008D4352"/>
    <w:rsid w:val="008D4936"/>
    <w:rsid w:val="008D60BC"/>
    <w:rsid w:val="008D61B7"/>
    <w:rsid w:val="008D61FB"/>
    <w:rsid w:val="008D67C3"/>
    <w:rsid w:val="008D680E"/>
    <w:rsid w:val="008D6BA9"/>
    <w:rsid w:val="008D6D7B"/>
    <w:rsid w:val="008D7EB7"/>
    <w:rsid w:val="008E0C94"/>
    <w:rsid w:val="008E0EB8"/>
    <w:rsid w:val="008E0FE4"/>
    <w:rsid w:val="008E10A6"/>
    <w:rsid w:val="008E1271"/>
    <w:rsid w:val="008E1CCB"/>
    <w:rsid w:val="008E1D2E"/>
    <w:rsid w:val="008E2251"/>
    <w:rsid w:val="008E24B3"/>
    <w:rsid w:val="008E24CA"/>
    <w:rsid w:val="008E274C"/>
    <w:rsid w:val="008E2F6E"/>
    <w:rsid w:val="008E303F"/>
    <w:rsid w:val="008E38AD"/>
    <w:rsid w:val="008E3B61"/>
    <w:rsid w:val="008E3C38"/>
    <w:rsid w:val="008E3EEC"/>
    <w:rsid w:val="008E4AAB"/>
    <w:rsid w:val="008E4BDE"/>
    <w:rsid w:val="008E5045"/>
    <w:rsid w:val="008E5BF2"/>
    <w:rsid w:val="008E5C81"/>
    <w:rsid w:val="008E5EAD"/>
    <w:rsid w:val="008E60B8"/>
    <w:rsid w:val="008F0A38"/>
    <w:rsid w:val="008F0F84"/>
    <w:rsid w:val="008F1014"/>
    <w:rsid w:val="008F11C9"/>
    <w:rsid w:val="008F1F4F"/>
    <w:rsid w:val="008F22E5"/>
    <w:rsid w:val="008F23D8"/>
    <w:rsid w:val="008F275C"/>
    <w:rsid w:val="008F2921"/>
    <w:rsid w:val="008F2C84"/>
    <w:rsid w:val="008F2FD5"/>
    <w:rsid w:val="008F37E5"/>
    <w:rsid w:val="008F3915"/>
    <w:rsid w:val="008F4212"/>
    <w:rsid w:val="008F48C2"/>
    <w:rsid w:val="008F5840"/>
    <w:rsid w:val="008F5EEF"/>
    <w:rsid w:val="008F66FE"/>
    <w:rsid w:val="008F68D1"/>
    <w:rsid w:val="008F6BD8"/>
    <w:rsid w:val="008F72CC"/>
    <w:rsid w:val="008F72CD"/>
    <w:rsid w:val="008F76B4"/>
    <w:rsid w:val="00900A78"/>
    <w:rsid w:val="00901176"/>
    <w:rsid w:val="00901356"/>
    <w:rsid w:val="00902212"/>
    <w:rsid w:val="00902F3D"/>
    <w:rsid w:val="00903802"/>
    <w:rsid w:val="00904746"/>
    <w:rsid w:val="0090696D"/>
    <w:rsid w:val="00906CD6"/>
    <w:rsid w:val="00906E4D"/>
    <w:rsid w:val="00906F31"/>
    <w:rsid w:val="009071F2"/>
    <w:rsid w:val="009078B3"/>
    <w:rsid w:val="00907A77"/>
    <w:rsid w:val="00907AD3"/>
    <w:rsid w:val="00907E00"/>
    <w:rsid w:val="00907E40"/>
    <w:rsid w:val="009100A9"/>
    <w:rsid w:val="0091088D"/>
    <w:rsid w:val="00910FC9"/>
    <w:rsid w:val="00911074"/>
    <w:rsid w:val="00911A00"/>
    <w:rsid w:val="00911CA0"/>
    <w:rsid w:val="0091291A"/>
    <w:rsid w:val="00913119"/>
    <w:rsid w:val="00913612"/>
    <w:rsid w:val="0091366A"/>
    <w:rsid w:val="00913824"/>
    <w:rsid w:val="00913B99"/>
    <w:rsid w:val="00914331"/>
    <w:rsid w:val="00915757"/>
    <w:rsid w:val="009159B3"/>
    <w:rsid w:val="00916181"/>
    <w:rsid w:val="00917358"/>
    <w:rsid w:val="009204C5"/>
    <w:rsid w:val="0092180D"/>
    <w:rsid w:val="00922380"/>
    <w:rsid w:val="009232C9"/>
    <w:rsid w:val="00923608"/>
    <w:rsid w:val="009238E5"/>
    <w:rsid w:val="00923F12"/>
    <w:rsid w:val="00924203"/>
    <w:rsid w:val="00924FF8"/>
    <w:rsid w:val="00925BA8"/>
    <w:rsid w:val="00926DA7"/>
    <w:rsid w:val="00927F8B"/>
    <w:rsid w:val="009305D7"/>
    <w:rsid w:val="0093094D"/>
    <w:rsid w:val="00930B8B"/>
    <w:rsid w:val="00932090"/>
    <w:rsid w:val="009328C7"/>
    <w:rsid w:val="009336EC"/>
    <w:rsid w:val="00933F56"/>
    <w:rsid w:val="00934C13"/>
    <w:rsid w:val="00934EC3"/>
    <w:rsid w:val="00935228"/>
    <w:rsid w:val="009355A2"/>
    <w:rsid w:val="00935BE4"/>
    <w:rsid w:val="00935F9E"/>
    <w:rsid w:val="00936D98"/>
    <w:rsid w:val="0093707A"/>
    <w:rsid w:val="00937B21"/>
    <w:rsid w:val="009425B3"/>
    <w:rsid w:val="00942C80"/>
    <w:rsid w:val="00943197"/>
    <w:rsid w:val="009435F2"/>
    <w:rsid w:val="00943B3D"/>
    <w:rsid w:val="00945180"/>
    <w:rsid w:val="0094590C"/>
    <w:rsid w:val="00946202"/>
    <w:rsid w:val="00946355"/>
    <w:rsid w:val="009468B7"/>
    <w:rsid w:val="0094724E"/>
    <w:rsid w:val="00947973"/>
    <w:rsid w:val="00947BE6"/>
    <w:rsid w:val="00950429"/>
    <w:rsid w:val="0095048D"/>
    <w:rsid w:val="00951ADB"/>
    <w:rsid w:val="00951B40"/>
    <w:rsid w:val="009520C1"/>
    <w:rsid w:val="0095380C"/>
    <w:rsid w:val="00954353"/>
    <w:rsid w:val="00954FB9"/>
    <w:rsid w:val="0095505E"/>
    <w:rsid w:val="00955C0A"/>
    <w:rsid w:val="00955C4F"/>
    <w:rsid w:val="0096142B"/>
    <w:rsid w:val="00963D17"/>
    <w:rsid w:val="009657F1"/>
    <w:rsid w:val="0096625D"/>
    <w:rsid w:val="009709F8"/>
    <w:rsid w:val="00971748"/>
    <w:rsid w:val="00972929"/>
    <w:rsid w:val="00972F91"/>
    <w:rsid w:val="009736FF"/>
    <w:rsid w:val="00973827"/>
    <w:rsid w:val="009742D3"/>
    <w:rsid w:val="0097440C"/>
    <w:rsid w:val="00974584"/>
    <w:rsid w:val="00974C88"/>
    <w:rsid w:val="00975C38"/>
    <w:rsid w:val="00976143"/>
    <w:rsid w:val="00977405"/>
    <w:rsid w:val="00977BA7"/>
    <w:rsid w:val="00980AD4"/>
    <w:rsid w:val="0098194F"/>
    <w:rsid w:val="009826C8"/>
    <w:rsid w:val="009836E4"/>
    <w:rsid w:val="0098412F"/>
    <w:rsid w:val="009849FA"/>
    <w:rsid w:val="00985F28"/>
    <w:rsid w:val="00986149"/>
    <w:rsid w:val="00986176"/>
    <w:rsid w:val="00986E7F"/>
    <w:rsid w:val="00987536"/>
    <w:rsid w:val="00987C2C"/>
    <w:rsid w:val="00990912"/>
    <w:rsid w:val="00990BD5"/>
    <w:rsid w:val="009912E7"/>
    <w:rsid w:val="0099196F"/>
    <w:rsid w:val="00991EF7"/>
    <w:rsid w:val="00992B98"/>
    <w:rsid w:val="00992F0D"/>
    <w:rsid w:val="0099359F"/>
    <w:rsid w:val="00994871"/>
    <w:rsid w:val="00994E08"/>
    <w:rsid w:val="009951F9"/>
    <w:rsid w:val="00995C95"/>
    <w:rsid w:val="00995D9E"/>
    <w:rsid w:val="00995E85"/>
    <w:rsid w:val="00996468"/>
    <w:rsid w:val="00996876"/>
    <w:rsid w:val="00996FD9"/>
    <w:rsid w:val="00996FFA"/>
    <w:rsid w:val="0099727C"/>
    <w:rsid w:val="009973F1"/>
    <w:rsid w:val="009973F3"/>
    <w:rsid w:val="009979BC"/>
    <w:rsid w:val="009A010D"/>
    <w:rsid w:val="009A09C8"/>
    <w:rsid w:val="009A0C6F"/>
    <w:rsid w:val="009A116B"/>
    <w:rsid w:val="009A14EF"/>
    <w:rsid w:val="009A28A3"/>
    <w:rsid w:val="009A2DF9"/>
    <w:rsid w:val="009A31E2"/>
    <w:rsid w:val="009A3A86"/>
    <w:rsid w:val="009A4869"/>
    <w:rsid w:val="009A487D"/>
    <w:rsid w:val="009A6A6B"/>
    <w:rsid w:val="009B0BBD"/>
    <w:rsid w:val="009B0E55"/>
    <w:rsid w:val="009B1B9E"/>
    <w:rsid w:val="009B1EF9"/>
    <w:rsid w:val="009B1F44"/>
    <w:rsid w:val="009B26AC"/>
    <w:rsid w:val="009B2E8C"/>
    <w:rsid w:val="009B357A"/>
    <w:rsid w:val="009B37E2"/>
    <w:rsid w:val="009B3846"/>
    <w:rsid w:val="009B4519"/>
    <w:rsid w:val="009B506B"/>
    <w:rsid w:val="009B54CB"/>
    <w:rsid w:val="009B57EF"/>
    <w:rsid w:val="009B5B85"/>
    <w:rsid w:val="009B669E"/>
    <w:rsid w:val="009B7204"/>
    <w:rsid w:val="009C0074"/>
    <w:rsid w:val="009C0564"/>
    <w:rsid w:val="009C0761"/>
    <w:rsid w:val="009C0A45"/>
    <w:rsid w:val="009C1491"/>
    <w:rsid w:val="009C1585"/>
    <w:rsid w:val="009C1EEB"/>
    <w:rsid w:val="009C2685"/>
    <w:rsid w:val="009C2E4C"/>
    <w:rsid w:val="009C3767"/>
    <w:rsid w:val="009C39BC"/>
    <w:rsid w:val="009C3FED"/>
    <w:rsid w:val="009C4132"/>
    <w:rsid w:val="009C4BC2"/>
    <w:rsid w:val="009C4D22"/>
    <w:rsid w:val="009C5D0E"/>
    <w:rsid w:val="009C6244"/>
    <w:rsid w:val="009C7320"/>
    <w:rsid w:val="009D0729"/>
    <w:rsid w:val="009D0F66"/>
    <w:rsid w:val="009D16E5"/>
    <w:rsid w:val="009D1A06"/>
    <w:rsid w:val="009D1B4F"/>
    <w:rsid w:val="009D1BA4"/>
    <w:rsid w:val="009D22E4"/>
    <w:rsid w:val="009D22F7"/>
    <w:rsid w:val="009D319C"/>
    <w:rsid w:val="009D44FE"/>
    <w:rsid w:val="009D4788"/>
    <w:rsid w:val="009D5BAB"/>
    <w:rsid w:val="009D6A0A"/>
    <w:rsid w:val="009E058F"/>
    <w:rsid w:val="009E06D0"/>
    <w:rsid w:val="009E0A9E"/>
    <w:rsid w:val="009E17FE"/>
    <w:rsid w:val="009E18E6"/>
    <w:rsid w:val="009E19A2"/>
    <w:rsid w:val="009E2632"/>
    <w:rsid w:val="009E2FF0"/>
    <w:rsid w:val="009E3AFD"/>
    <w:rsid w:val="009E3CDD"/>
    <w:rsid w:val="009E4B16"/>
    <w:rsid w:val="009E5C60"/>
    <w:rsid w:val="009E64DB"/>
    <w:rsid w:val="009E6794"/>
    <w:rsid w:val="009E7189"/>
    <w:rsid w:val="009E7E46"/>
    <w:rsid w:val="009E7FC1"/>
    <w:rsid w:val="009F01E1"/>
    <w:rsid w:val="009F0B35"/>
    <w:rsid w:val="009F0B4D"/>
    <w:rsid w:val="009F0BAF"/>
    <w:rsid w:val="009F1096"/>
    <w:rsid w:val="009F150E"/>
    <w:rsid w:val="009F1D21"/>
    <w:rsid w:val="009F250C"/>
    <w:rsid w:val="009F27AD"/>
    <w:rsid w:val="009F3FB5"/>
    <w:rsid w:val="009F4031"/>
    <w:rsid w:val="009F48AF"/>
    <w:rsid w:val="009F50F6"/>
    <w:rsid w:val="009F521F"/>
    <w:rsid w:val="009F553C"/>
    <w:rsid w:val="009F59F8"/>
    <w:rsid w:val="009F6DF2"/>
    <w:rsid w:val="009F6E16"/>
    <w:rsid w:val="00A005B0"/>
    <w:rsid w:val="00A01964"/>
    <w:rsid w:val="00A01F17"/>
    <w:rsid w:val="00A022A5"/>
    <w:rsid w:val="00A02741"/>
    <w:rsid w:val="00A02DB9"/>
    <w:rsid w:val="00A03A22"/>
    <w:rsid w:val="00A04634"/>
    <w:rsid w:val="00A05E70"/>
    <w:rsid w:val="00A06119"/>
    <w:rsid w:val="00A07A48"/>
    <w:rsid w:val="00A108EE"/>
    <w:rsid w:val="00A10BB8"/>
    <w:rsid w:val="00A116F0"/>
    <w:rsid w:val="00A119EA"/>
    <w:rsid w:val="00A1200D"/>
    <w:rsid w:val="00A137E4"/>
    <w:rsid w:val="00A14813"/>
    <w:rsid w:val="00A1566A"/>
    <w:rsid w:val="00A162D9"/>
    <w:rsid w:val="00A165BF"/>
    <w:rsid w:val="00A172E8"/>
    <w:rsid w:val="00A179FF"/>
    <w:rsid w:val="00A17D17"/>
    <w:rsid w:val="00A21A36"/>
    <w:rsid w:val="00A25294"/>
    <w:rsid w:val="00A254EE"/>
    <w:rsid w:val="00A256B0"/>
    <w:rsid w:val="00A25BE7"/>
    <w:rsid w:val="00A26298"/>
    <w:rsid w:val="00A26DF0"/>
    <w:rsid w:val="00A27008"/>
    <w:rsid w:val="00A27615"/>
    <w:rsid w:val="00A27CDF"/>
    <w:rsid w:val="00A3070E"/>
    <w:rsid w:val="00A309C6"/>
    <w:rsid w:val="00A30B29"/>
    <w:rsid w:val="00A30D13"/>
    <w:rsid w:val="00A314F9"/>
    <w:rsid w:val="00A31715"/>
    <w:rsid w:val="00A319D0"/>
    <w:rsid w:val="00A32316"/>
    <w:rsid w:val="00A32472"/>
    <w:rsid w:val="00A3314F"/>
    <w:rsid w:val="00A33172"/>
    <w:rsid w:val="00A3432B"/>
    <w:rsid w:val="00A34663"/>
    <w:rsid w:val="00A346BA"/>
    <w:rsid w:val="00A347F8"/>
    <w:rsid w:val="00A34C67"/>
    <w:rsid w:val="00A34D62"/>
    <w:rsid w:val="00A3611D"/>
    <w:rsid w:val="00A36339"/>
    <w:rsid w:val="00A366E4"/>
    <w:rsid w:val="00A4376F"/>
    <w:rsid w:val="00A43F36"/>
    <w:rsid w:val="00A44DAF"/>
    <w:rsid w:val="00A44F24"/>
    <w:rsid w:val="00A4549F"/>
    <w:rsid w:val="00A45B9B"/>
    <w:rsid w:val="00A462FE"/>
    <w:rsid w:val="00A46622"/>
    <w:rsid w:val="00A501C9"/>
    <w:rsid w:val="00A50506"/>
    <w:rsid w:val="00A523BC"/>
    <w:rsid w:val="00A53F55"/>
    <w:rsid w:val="00A5417B"/>
    <w:rsid w:val="00A54599"/>
    <w:rsid w:val="00A54B82"/>
    <w:rsid w:val="00A55694"/>
    <w:rsid w:val="00A55727"/>
    <w:rsid w:val="00A5576E"/>
    <w:rsid w:val="00A56263"/>
    <w:rsid w:val="00A569D4"/>
    <w:rsid w:val="00A56ACD"/>
    <w:rsid w:val="00A5797D"/>
    <w:rsid w:val="00A57F1A"/>
    <w:rsid w:val="00A60163"/>
    <w:rsid w:val="00A6038D"/>
    <w:rsid w:val="00A609CA"/>
    <w:rsid w:val="00A60CF0"/>
    <w:rsid w:val="00A60D4D"/>
    <w:rsid w:val="00A61429"/>
    <w:rsid w:val="00A61514"/>
    <w:rsid w:val="00A61645"/>
    <w:rsid w:val="00A62080"/>
    <w:rsid w:val="00A62B6A"/>
    <w:rsid w:val="00A630A2"/>
    <w:rsid w:val="00A632B8"/>
    <w:rsid w:val="00A63BF3"/>
    <w:rsid w:val="00A64942"/>
    <w:rsid w:val="00A65911"/>
    <w:rsid w:val="00A6643C"/>
    <w:rsid w:val="00A666A2"/>
    <w:rsid w:val="00A6701A"/>
    <w:rsid w:val="00A67544"/>
    <w:rsid w:val="00A702FB"/>
    <w:rsid w:val="00A7075B"/>
    <w:rsid w:val="00A712B5"/>
    <w:rsid w:val="00A71CE6"/>
    <w:rsid w:val="00A71D23"/>
    <w:rsid w:val="00A7333A"/>
    <w:rsid w:val="00A73D0D"/>
    <w:rsid w:val="00A74A92"/>
    <w:rsid w:val="00A75CC1"/>
    <w:rsid w:val="00A75E88"/>
    <w:rsid w:val="00A76A3A"/>
    <w:rsid w:val="00A77160"/>
    <w:rsid w:val="00A8056E"/>
    <w:rsid w:val="00A82D58"/>
    <w:rsid w:val="00A83631"/>
    <w:rsid w:val="00A8399D"/>
    <w:rsid w:val="00A83E3D"/>
    <w:rsid w:val="00A842E6"/>
    <w:rsid w:val="00A8443A"/>
    <w:rsid w:val="00A8479C"/>
    <w:rsid w:val="00A85531"/>
    <w:rsid w:val="00A8557B"/>
    <w:rsid w:val="00A859F4"/>
    <w:rsid w:val="00A85A05"/>
    <w:rsid w:val="00A86250"/>
    <w:rsid w:val="00A86D63"/>
    <w:rsid w:val="00A86E47"/>
    <w:rsid w:val="00A87797"/>
    <w:rsid w:val="00A90E72"/>
    <w:rsid w:val="00A91568"/>
    <w:rsid w:val="00A91A50"/>
    <w:rsid w:val="00A922A2"/>
    <w:rsid w:val="00A926F8"/>
    <w:rsid w:val="00A9327B"/>
    <w:rsid w:val="00A93B69"/>
    <w:rsid w:val="00A96341"/>
    <w:rsid w:val="00A963C7"/>
    <w:rsid w:val="00A977D1"/>
    <w:rsid w:val="00AA077A"/>
    <w:rsid w:val="00AA1626"/>
    <w:rsid w:val="00AA1C25"/>
    <w:rsid w:val="00AA29EF"/>
    <w:rsid w:val="00AA33DA"/>
    <w:rsid w:val="00AA3DB7"/>
    <w:rsid w:val="00AA51F5"/>
    <w:rsid w:val="00AA5E3B"/>
    <w:rsid w:val="00AA68B4"/>
    <w:rsid w:val="00AB0301"/>
    <w:rsid w:val="00AB0543"/>
    <w:rsid w:val="00AB0AC9"/>
    <w:rsid w:val="00AB185A"/>
    <w:rsid w:val="00AB1BA7"/>
    <w:rsid w:val="00AB1E04"/>
    <w:rsid w:val="00AB2343"/>
    <w:rsid w:val="00AB29CF"/>
    <w:rsid w:val="00AB3113"/>
    <w:rsid w:val="00AB3329"/>
    <w:rsid w:val="00AB348A"/>
    <w:rsid w:val="00AB3845"/>
    <w:rsid w:val="00AB3F38"/>
    <w:rsid w:val="00AB43EC"/>
    <w:rsid w:val="00AB4B1C"/>
    <w:rsid w:val="00AB4BF4"/>
    <w:rsid w:val="00AB500A"/>
    <w:rsid w:val="00AB5ADF"/>
    <w:rsid w:val="00AB5E57"/>
    <w:rsid w:val="00AB6B97"/>
    <w:rsid w:val="00AB6C0B"/>
    <w:rsid w:val="00AB725F"/>
    <w:rsid w:val="00AB79C1"/>
    <w:rsid w:val="00AB7AC9"/>
    <w:rsid w:val="00AC0705"/>
    <w:rsid w:val="00AC0770"/>
    <w:rsid w:val="00AC109B"/>
    <w:rsid w:val="00AC126F"/>
    <w:rsid w:val="00AC18A8"/>
    <w:rsid w:val="00AC2337"/>
    <w:rsid w:val="00AC3FA2"/>
    <w:rsid w:val="00AC4DDA"/>
    <w:rsid w:val="00AC6284"/>
    <w:rsid w:val="00AC6906"/>
    <w:rsid w:val="00AC74DA"/>
    <w:rsid w:val="00AC7A2B"/>
    <w:rsid w:val="00AC7C25"/>
    <w:rsid w:val="00AC7EB5"/>
    <w:rsid w:val="00AD0A51"/>
    <w:rsid w:val="00AD0B37"/>
    <w:rsid w:val="00AD11F7"/>
    <w:rsid w:val="00AD12BE"/>
    <w:rsid w:val="00AD1DB7"/>
    <w:rsid w:val="00AD2852"/>
    <w:rsid w:val="00AD3976"/>
    <w:rsid w:val="00AD4D2A"/>
    <w:rsid w:val="00AD542F"/>
    <w:rsid w:val="00AD556B"/>
    <w:rsid w:val="00AD5F3E"/>
    <w:rsid w:val="00AD6217"/>
    <w:rsid w:val="00AD64D5"/>
    <w:rsid w:val="00AD7234"/>
    <w:rsid w:val="00AD7305"/>
    <w:rsid w:val="00AD7E64"/>
    <w:rsid w:val="00AE07CE"/>
    <w:rsid w:val="00AE0C56"/>
    <w:rsid w:val="00AE149E"/>
    <w:rsid w:val="00AE1DF5"/>
    <w:rsid w:val="00AE2089"/>
    <w:rsid w:val="00AE22F2"/>
    <w:rsid w:val="00AE29FC"/>
    <w:rsid w:val="00AE2F3F"/>
    <w:rsid w:val="00AE3B4E"/>
    <w:rsid w:val="00AE59EC"/>
    <w:rsid w:val="00AE59F1"/>
    <w:rsid w:val="00AE67B3"/>
    <w:rsid w:val="00AE7864"/>
    <w:rsid w:val="00AE7949"/>
    <w:rsid w:val="00AF0622"/>
    <w:rsid w:val="00AF086B"/>
    <w:rsid w:val="00AF25D5"/>
    <w:rsid w:val="00AF2E96"/>
    <w:rsid w:val="00AF306D"/>
    <w:rsid w:val="00AF3754"/>
    <w:rsid w:val="00AF3DBB"/>
    <w:rsid w:val="00AF43E2"/>
    <w:rsid w:val="00AF4695"/>
    <w:rsid w:val="00AF4CC1"/>
    <w:rsid w:val="00AF5194"/>
    <w:rsid w:val="00AF53EF"/>
    <w:rsid w:val="00AF73C3"/>
    <w:rsid w:val="00AF75FD"/>
    <w:rsid w:val="00AF795C"/>
    <w:rsid w:val="00AF79D2"/>
    <w:rsid w:val="00B00752"/>
    <w:rsid w:val="00B026C1"/>
    <w:rsid w:val="00B02815"/>
    <w:rsid w:val="00B02B9C"/>
    <w:rsid w:val="00B0353B"/>
    <w:rsid w:val="00B040B2"/>
    <w:rsid w:val="00B0427A"/>
    <w:rsid w:val="00B048D2"/>
    <w:rsid w:val="00B0569C"/>
    <w:rsid w:val="00B079D2"/>
    <w:rsid w:val="00B10558"/>
    <w:rsid w:val="00B12BAC"/>
    <w:rsid w:val="00B131F1"/>
    <w:rsid w:val="00B13EA3"/>
    <w:rsid w:val="00B14AD4"/>
    <w:rsid w:val="00B1529B"/>
    <w:rsid w:val="00B156A9"/>
    <w:rsid w:val="00B15F83"/>
    <w:rsid w:val="00B160FF"/>
    <w:rsid w:val="00B16142"/>
    <w:rsid w:val="00B16322"/>
    <w:rsid w:val="00B1634B"/>
    <w:rsid w:val="00B1662E"/>
    <w:rsid w:val="00B16A6F"/>
    <w:rsid w:val="00B16F60"/>
    <w:rsid w:val="00B17FA3"/>
    <w:rsid w:val="00B22C0D"/>
    <w:rsid w:val="00B23AF4"/>
    <w:rsid w:val="00B23C15"/>
    <w:rsid w:val="00B23D1D"/>
    <w:rsid w:val="00B23F9D"/>
    <w:rsid w:val="00B2484A"/>
    <w:rsid w:val="00B25762"/>
    <w:rsid w:val="00B25B40"/>
    <w:rsid w:val="00B25FDE"/>
    <w:rsid w:val="00B26812"/>
    <w:rsid w:val="00B268CB"/>
    <w:rsid w:val="00B26AB0"/>
    <w:rsid w:val="00B26AD2"/>
    <w:rsid w:val="00B26CA2"/>
    <w:rsid w:val="00B2711A"/>
    <w:rsid w:val="00B277D3"/>
    <w:rsid w:val="00B30B4E"/>
    <w:rsid w:val="00B31246"/>
    <w:rsid w:val="00B31F85"/>
    <w:rsid w:val="00B326FF"/>
    <w:rsid w:val="00B340AA"/>
    <w:rsid w:val="00B34991"/>
    <w:rsid w:val="00B34A9F"/>
    <w:rsid w:val="00B34B80"/>
    <w:rsid w:val="00B35CDA"/>
    <w:rsid w:val="00B37C10"/>
    <w:rsid w:val="00B37CB7"/>
    <w:rsid w:val="00B37D97"/>
    <w:rsid w:val="00B411BD"/>
    <w:rsid w:val="00B41559"/>
    <w:rsid w:val="00B418E8"/>
    <w:rsid w:val="00B419D6"/>
    <w:rsid w:val="00B42285"/>
    <w:rsid w:val="00B42434"/>
    <w:rsid w:val="00B4274B"/>
    <w:rsid w:val="00B4283D"/>
    <w:rsid w:val="00B435B1"/>
    <w:rsid w:val="00B4367F"/>
    <w:rsid w:val="00B438BA"/>
    <w:rsid w:val="00B44F99"/>
    <w:rsid w:val="00B45876"/>
    <w:rsid w:val="00B50DD5"/>
    <w:rsid w:val="00B5150A"/>
    <w:rsid w:val="00B51542"/>
    <w:rsid w:val="00B51BCC"/>
    <w:rsid w:val="00B51D1D"/>
    <w:rsid w:val="00B51FF7"/>
    <w:rsid w:val="00B524F3"/>
    <w:rsid w:val="00B5310E"/>
    <w:rsid w:val="00B53239"/>
    <w:rsid w:val="00B54ACC"/>
    <w:rsid w:val="00B54DCB"/>
    <w:rsid w:val="00B55AC2"/>
    <w:rsid w:val="00B560C9"/>
    <w:rsid w:val="00B56533"/>
    <w:rsid w:val="00B56CFC"/>
    <w:rsid w:val="00B57777"/>
    <w:rsid w:val="00B57A17"/>
    <w:rsid w:val="00B61BE2"/>
    <w:rsid w:val="00B6266F"/>
    <w:rsid w:val="00B62E0B"/>
    <w:rsid w:val="00B63C32"/>
    <w:rsid w:val="00B63EC5"/>
    <w:rsid w:val="00B64434"/>
    <w:rsid w:val="00B65458"/>
    <w:rsid w:val="00B6613F"/>
    <w:rsid w:val="00B662D4"/>
    <w:rsid w:val="00B711CE"/>
    <w:rsid w:val="00B71DC8"/>
    <w:rsid w:val="00B7268C"/>
    <w:rsid w:val="00B73895"/>
    <w:rsid w:val="00B746C6"/>
    <w:rsid w:val="00B74715"/>
    <w:rsid w:val="00B75F5B"/>
    <w:rsid w:val="00B7604C"/>
    <w:rsid w:val="00B7652C"/>
    <w:rsid w:val="00B766BF"/>
    <w:rsid w:val="00B76FA6"/>
    <w:rsid w:val="00B77E4B"/>
    <w:rsid w:val="00B80910"/>
    <w:rsid w:val="00B81646"/>
    <w:rsid w:val="00B818F4"/>
    <w:rsid w:val="00B81BC9"/>
    <w:rsid w:val="00B81F53"/>
    <w:rsid w:val="00B81F6E"/>
    <w:rsid w:val="00B81FBF"/>
    <w:rsid w:val="00B8222F"/>
    <w:rsid w:val="00B8234E"/>
    <w:rsid w:val="00B82615"/>
    <w:rsid w:val="00B83444"/>
    <w:rsid w:val="00B836ED"/>
    <w:rsid w:val="00B84FC3"/>
    <w:rsid w:val="00B853BE"/>
    <w:rsid w:val="00B85AD9"/>
    <w:rsid w:val="00B8602C"/>
    <w:rsid w:val="00B86476"/>
    <w:rsid w:val="00B86A3D"/>
    <w:rsid w:val="00B86C3A"/>
    <w:rsid w:val="00B875C7"/>
    <w:rsid w:val="00B87F99"/>
    <w:rsid w:val="00B90D10"/>
    <w:rsid w:val="00B90FE5"/>
    <w:rsid w:val="00B919AD"/>
    <w:rsid w:val="00B91A2B"/>
    <w:rsid w:val="00B91F22"/>
    <w:rsid w:val="00B93204"/>
    <w:rsid w:val="00B94E17"/>
    <w:rsid w:val="00B957FE"/>
    <w:rsid w:val="00B95DEC"/>
    <w:rsid w:val="00B95F02"/>
    <w:rsid w:val="00B96BEF"/>
    <w:rsid w:val="00B96FC0"/>
    <w:rsid w:val="00B97260"/>
    <w:rsid w:val="00B97A69"/>
    <w:rsid w:val="00B97BEA"/>
    <w:rsid w:val="00BA0632"/>
    <w:rsid w:val="00BA0AAA"/>
    <w:rsid w:val="00BA0DFB"/>
    <w:rsid w:val="00BA0FE9"/>
    <w:rsid w:val="00BA1499"/>
    <w:rsid w:val="00BA26FE"/>
    <w:rsid w:val="00BA2FEF"/>
    <w:rsid w:val="00BA31F3"/>
    <w:rsid w:val="00BA494D"/>
    <w:rsid w:val="00BA4B36"/>
    <w:rsid w:val="00BA5A97"/>
    <w:rsid w:val="00BA7073"/>
    <w:rsid w:val="00BA736E"/>
    <w:rsid w:val="00BB1548"/>
    <w:rsid w:val="00BB1CE7"/>
    <w:rsid w:val="00BB2F5C"/>
    <w:rsid w:val="00BB2FD3"/>
    <w:rsid w:val="00BB2FDF"/>
    <w:rsid w:val="00BB2FFF"/>
    <w:rsid w:val="00BB4C2A"/>
    <w:rsid w:val="00BB5FCB"/>
    <w:rsid w:val="00BB604B"/>
    <w:rsid w:val="00BC00EC"/>
    <w:rsid w:val="00BC08C5"/>
    <w:rsid w:val="00BC0C91"/>
    <w:rsid w:val="00BC12FB"/>
    <w:rsid w:val="00BC1C3C"/>
    <w:rsid w:val="00BC307F"/>
    <w:rsid w:val="00BC3159"/>
    <w:rsid w:val="00BC3257"/>
    <w:rsid w:val="00BC39DB"/>
    <w:rsid w:val="00BC3A32"/>
    <w:rsid w:val="00BC3B07"/>
    <w:rsid w:val="00BC4322"/>
    <w:rsid w:val="00BC4426"/>
    <w:rsid w:val="00BC46EF"/>
    <w:rsid w:val="00BC683E"/>
    <w:rsid w:val="00BC6FD6"/>
    <w:rsid w:val="00BD008E"/>
    <w:rsid w:val="00BD1128"/>
    <w:rsid w:val="00BD2F3B"/>
    <w:rsid w:val="00BD3372"/>
    <w:rsid w:val="00BD3A1C"/>
    <w:rsid w:val="00BD50AA"/>
    <w:rsid w:val="00BD5135"/>
    <w:rsid w:val="00BD7291"/>
    <w:rsid w:val="00BD7EA3"/>
    <w:rsid w:val="00BD7FE2"/>
    <w:rsid w:val="00BE0A7E"/>
    <w:rsid w:val="00BE0B19"/>
    <w:rsid w:val="00BE0DD8"/>
    <w:rsid w:val="00BE1D82"/>
    <w:rsid w:val="00BE1EE4"/>
    <w:rsid w:val="00BE1F8B"/>
    <w:rsid w:val="00BE273D"/>
    <w:rsid w:val="00BE2B4F"/>
    <w:rsid w:val="00BE2F39"/>
    <w:rsid w:val="00BE3207"/>
    <w:rsid w:val="00BE332D"/>
    <w:rsid w:val="00BE3CF1"/>
    <w:rsid w:val="00BE4B20"/>
    <w:rsid w:val="00BE4D49"/>
    <w:rsid w:val="00BE5FC4"/>
    <w:rsid w:val="00BE7C4D"/>
    <w:rsid w:val="00BE7C65"/>
    <w:rsid w:val="00BE7F6A"/>
    <w:rsid w:val="00BF0274"/>
    <w:rsid w:val="00BF08C4"/>
    <w:rsid w:val="00BF0BAF"/>
    <w:rsid w:val="00BF19CE"/>
    <w:rsid w:val="00BF1C34"/>
    <w:rsid w:val="00BF2749"/>
    <w:rsid w:val="00BF2B6F"/>
    <w:rsid w:val="00BF351A"/>
    <w:rsid w:val="00BF3914"/>
    <w:rsid w:val="00BF49B1"/>
    <w:rsid w:val="00BF5552"/>
    <w:rsid w:val="00BF5A9A"/>
    <w:rsid w:val="00BF5C21"/>
    <w:rsid w:val="00BF73F2"/>
    <w:rsid w:val="00C01671"/>
    <w:rsid w:val="00C02419"/>
    <w:rsid w:val="00C02766"/>
    <w:rsid w:val="00C02C7D"/>
    <w:rsid w:val="00C0341A"/>
    <w:rsid w:val="00C03EE8"/>
    <w:rsid w:val="00C0431C"/>
    <w:rsid w:val="00C04D16"/>
    <w:rsid w:val="00C05BEC"/>
    <w:rsid w:val="00C064D4"/>
    <w:rsid w:val="00C06D94"/>
    <w:rsid w:val="00C06E7D"/>
    <w:rsid w:val="00C1112B"/>
    <w:rsid w:val="00C11A88"/>
    <w:rsid w:val="00C12012"/>
    <w:rsid w:val="00C12874"/>
    <w:rsid w:val="00C12BC1"/>
    <w:rsid w:val="00C13BDA"/>
    <w:rsid w:val="00C13C8A"/>
    <w:rsid w:val="00C13FFD"/>
    <w:rsid w:val="00C140FE"/>
    <w:rsid w:val="00C14632"/>
    <w:rsid w:val="00C16C30"/>
    <w:rsid w:val="00C17501"/>
    <w:rsid w:val="00C20013"/>
    <w:rsid w:val="00C20A00"/>
    <w:rsid w:val="00C21673"/>
    <w:rsid w:val="00C21C7A"/>
    <w:rsid w:val="00C220C8"/>
    <w:rsid w:val="00C23130"/>
    <w:rsid w:val="00C24F76"/>
    <w:rsid w:val="00C25158"/>
    <w:rsid w:val="00C255A5"/>
    <w:rsid w:val="00C2584B"/>
    <w:rsid w:val="00C25942"/>
    <w:rsid w:val="00C25DD9"/>
    <w:rsid w:val="00C2663F"/>
    <w:rsid w:val="00C26DB8"/>
    <w:rsid w:val="00C271A8"/>
    <w:rsid w:val="00C30D33"/>
    <w:rsid w:val="00C31E23"/>
    <w:rsid w:val="00C3262C"/>
    <w:rsid w:val="00C331ED"/>
    <w:rsid w:val="00C3400F"/>
    <w:rsid w:val="00C34B64"/>
    <w:rsid w:val="00C34C36"/>
    <w:rsid w:val="00C34C3A"/>
    <w:rsid w:val="00C352B3"/>
    <w:rsid w:val="00C3654C"/>
    <w:rsid w:val="00C36BF5"/>
    <w:rsid w:val="00C36DBC"/>
    <w:rsid w:val="00C376BA"/>
    <w:rsid w:val="00C37953"/>
    <w:rsid w:val="00C37C38"/>
    <w:rsid w:val="00C40373"/>
    <w:rsid w:val="00C4082D"/>
    <w:rsid w:val="00C40A69"/>
    <w:rsid w:val="00C40AE6"/>
    <w:rsid w:val="00C40F11"/>
    <w:rsid w:val="00C411AF"/>
    <w:rsid w:val="00C4138D"/>
    <w:rsid w:val="00C41C87"/>
    <w:rsid w:val="00C41E3A"/>
    <w:rsid w:val="00C426B6"/>
    <w:rsid w:val="00C4304C"/>
    <w:rsid w:val="00C43315"/>
    <w:rsid w:val="00C44475"/>
    <w:rsid w:val="00C452F5"/>
    <w:rsid w:val="00C45517"/>
    <w:rsid w:val="00C464B7"/>
    <w:rsid w:val="00C46555"/>
    <w:rsid w:val="00C46B15"/>
    <w:rsid w:val="00C46B46"/>
    <w:rsid w:val="00C46F7D"/>
    <w:rsid w:val="00C479B5"/>
    <w:rsid w:val="00C50242"/>
    <w:rsid w:val="00C5034D"/>
    <w:rsid w:val="00C5050E"/>
    <w:rsid w:val="00C50E99"/>
    <w:rsid w:val="00C511E6"/>
    <w:rsid w:val="00C52744"/>
    <w:rsid w:val="00C533ED"/>
    <w:rsid w:val="00C53EB3"/>
    <w:rsid w:val="00C541F9"/>
    <w:rsid w:val="00C542D4"/>
    <w:rsid w:val="00C54BCA"/>
    <w:rsid w:val="00C54D71"/>
    <w:rsid w:val="00C55B96"/>
    <w:rsid w:val="00C563F5"/>
    <w:rsid w:val="00C570F7"/>
    <w:rsid w:val="00C57415"/>
    <w:rsid w:val="00C609FF"/>
    <w:rsid w:val="00C61CA3"/>
    <w:rsid w:val="00C62CD5"/>
    <w:rsid w:val="00C62FCF"/>
    <w:rsid w:val="00C636E6"/>
    <w:rsid w:val="00C639D6"/>
    <w:rsid w:val="00C63F8E"/>
    <w:rsid w:val="00C647FB"/>
    <w:rsid w:val="00C64B34"/>
    <w:rsid w:val="00C654E0"/>
    <w:rsid w:val="00C67EAB"/>
    <w:rsid w:val="00C70DFF"/>
    <w:rsid w:val="00C71CD5"/>
    <w:rsid w:val="00C73443"/>
    <w:rsid w:val="00C752EA"/>
    <w:rsid w:val="00C75A6B"/>
    <w:rsid w:val="00C760EE"/>
    <w:rsid w:val="00C763B6"/>
    <w:rsid w:val="00C7644F"/>
    <w:rsid w:val="00C768F6"/>
    <w:rsid w:val="00C8002C"/>
    <w:rsid w:val="00C80073"/>
    <w:rsid w:val="00C804F9"/>
    <w:rsid w:val="00C80AC8"/>
    <w:rsid w:val="00C80DEA"/>
    <w:rsid w:val="00C81841"/>
    <w:rsid w:val="00C832DC"/>
    <w:rsid w:val="00C8377F"/>
    <w:rsid w:val="00C8386C"/>
    <w:rsid w:val="00C853F1"/>
    <w:rsid w:val="00C85598"/>
    <w:rsid w:val="00C8583A"/>
    <w:rsid w:val="00C85B66"/>
    <w:rsid w:val="00C862AC"/>
    <w:rsid w:val="00C8646D"/>
    <w:rsid w:val="00C87C09"/>
    <w:rsid w:val="00C90525"/>
    <w:rsid w:val="00C91DE3"/>
    <w:rsid w:val="00C91FC9"/>
    <w:rsid w:val="00C9236D"/>
    <w:rsid w:val="00C92C7F"/>
    <w:rsid w:val="00C9369D"/>
    <w:rsid w:val="00C944FA"/>
    <w:rsid w:val="00C95854"/>
    <w:rsid w:val="00C95EFF"/>
    <w:rsid w:val="00C963AC"/>
    <w:rsid w:val="00C96E6F"/>
    <w:rsid w:val="00C97872"/>
    <w:rsid w:val="00C97D3C"/>
    <w:rsid w:val="00CA007A"/>
    <w:rsid w:val="00CA0532"/>
    <w:rsid w:val="00CA2241"/>
    <w:rsid w:val="00CA27D5"/>
    <w:rsid w:val="00CA2ED8"/>
    <w:rsid w:val="00CA37F5"/>
    <w:rsid w:val="00CA3CDD"/>
    <w:rsid w:val="00CA403B"/>
    <w:rsid w:val="00CA505A"/>
    <w:rsid w:val="00CA59DD"/>
    <w:rsid w:val="00CA7081"/>
    <w:rsid w:val="00CA7FA0"/>
    <w:rsid w:val="00CB008E"/>
    <w:rsid w:val="00CB01FA"/>
    <w:rsid w:val="00CB0737"/>
    <w:rsid w:val="00CB097A"/>
    <w:rsid w:val="00CB1939"/>
    <w:rsid w:val="00CB1D02"/>
    <w:rsid w:val="00CB1F5D"/>
    <w:rsid w:val="00CB26EC"/>
    <w:rsid w:val="00CB2D2A"/>
    <w:rsid w:val="00CB5619"/>
    <w:rsid w:val="00CB5B1E"/>
    <w:rsid w:val="00CB60A5"/>
    <w:rsid w:val="00CB6BDB"/>
    <w:rsid w:val="00CB7560"/>
    <w:rsid w:val="00CB787A"/>
    <w:rsid w:val="00CB7EB8"/>
    <w:rsid w:val="00CC0C4A"/>
    <w:rsid w:val="00CC17F0"/>
    <w:rsid w:val="00CC1853"/>
    <w:rsid w:val="00CC1FAE"/>
    <w:rsid w:val="00CC3A23"/>
    <w:rsid w:val="00CC737C"/>
    <w:rsid w:val="00CC7613"/>
    <w:rsid w:val="00CC7F99"/>
    <w:rsid w:val="00CD087D"/>
    <w:rsid w:val="00CD0F5D"/>
    <w:rsid w:val="00CD1C0B"/>
    <w:rsid w:val="00CD239A"/>
    <w:rsid w:val="00CD3275"/>
    <w:rsid w:val="00CD526E"/>
    <w:rsid w:val="00CD5365"/>
    <w:rsid w:val="00CD5512"/>
    <w:rsid w:val="00CD6E3D"/>
    <w:rsid w:val="00CD71AB"/>
    <w:rsid w:val="00CE0109"/>
    <w:rsid w:val="00CE0C18"/>
    <w:rsid w:val="00CE0F95"/>
    <w:rsid w:val="00CE1FC5"/>
    <w:rsid w:val="00CE2A11"/>
    <w:rsid w:val="00CE46E5"/>
    <w:rsid w:val="00CE485A"/>
    <w:rsid w:val="00CE5279"/>
    <w:rsid w:val="00CE5A78"/>
    <w:rsid w:val="00CE73B6"/>
    <w:rsid w:val="00CE78AE"/>
    <w:rsid w:val="00CE7E62"/>
    <w:rsid w:val="00CF01AB"/>
    <w:rsid w:val="00CF1621"/>
    <w:rsid w:val="00CF195E"/>
    <w:rsid w:val="00CF19DA"/>
    <w:rsid w:val="00CF1C7F"/>
    <w:rsid w:val="00CF1CC0"/>
    <w:rsid w:val="00CF1E20"/>
    <w:rsid w:val="00CF24F8"/>
    <w:rsid w:val="00CF2653"/>
    <w:rsid w:val="00CF33AB"/>
    <w:rsid w:val="00CF3419"/>
    <w:rsid w:val="00CF4247"/>
    <w:rsid w:val="00CF5263"/>
    <w:rsid w:val="00CF60B5"/>
    <w:rsid w:val="00CF6723"/>
    <w:rsid w:val="00D004FA"/>
    <w:rsid w:val="00D00DE4"/>
    <w:rsid w:val="00D00FE1"/>
    <w:rsid w:val="00D01661"/>
    <w:rsid w:val="00D01B21"/>
    <w:rsid w:val="00D01E2F"/>
    <w:rsid w:val="00D02814"/>
    <w:rsid w:val="00D028CC"/>
    <w:rsid w:val="00D03102"/>
    <w:rsid w:val="00D03727"/>
    <w:rsid w:val="00D0378A"/>
    <w:rsid w:val="00D05132"/>
    <w:rsid w:val="00D05EA9"/>
    <w:rsid w:val="00D06190"/>
    <w:rsid w:val="00D06425"/>
    <w:rsid w:val="00D071F8"/>
    <w:rsid w:val="00D07252"/>
    <w:rsid w:val="00D074F4"/>
    <w:rsid w:val="00D07C82"/>
    <w:rsid w:val="00D07CE1"/>
    <w:rsid w:val="00D07D25"/>
    <w:rsid w:val="00D1026A"/>
    <w:rsid w:val="00D107CF"/>
    <w:rsid w:val="00D1098C"/>
    <w:rsid w:val="00D11B0B"/>
    <w:rsid w:val="00D11DAF"/>
    <w:rsid w:val="00D12293"/>
    <w:rsid w:val="00D14236"/>
    <w:rsid w:val="00D14553"/>
    <w:rsid w:val="00D14A16"/>
    <w:rsid w:val="00D14DB1"/>
    <w:rsid w:val="00D15772"/>
    <w:rsid w:val="00D15F43"/>
    <w:rsid w:val="00D16E87"/>
    <w:rsid w:val="00D173A0"/>
    <w:rsid w:val="00D20B8B"/>
    <w:rsid w:val="00D215EE"/>
    <w:rsid w:val="00D2162C"/>
    <w:rsid w:val="00D21A3C"/>
    <w:rsid w:val="00D22DAB"/>
    <w:rsid w:val="00D233F1"/>
    <w:rsid w:val="00D2415E"/>
    <w:rsid w:val="00D256F8"/>
    <w:rsid w:val="00D2685C"/>
    <w:rsid w:val="00D26A3B"/>
    <w:rsid w:val="00D26FC7"/>
    <w:rsid w:val="00D274DE"/>
    <w:rsid w:val="00D27D65"/>
    <w:rsid w:val="00D302FD"/>
    <w:rsid w:val="00D3038A"/>
    <w:rsid w:val="00D3098D"/>
    <w:rsid w:val="00D3144B"/>
    <w:rsid w:val="00D31A02"/>
    <w:rsid w:val="00D32EB1"/>
    <w:rsid w:val="00D3323C"/>
    <w:rsid w:val="00D33456"/>
    <w:rsid w:val="00D3396F"/>
    <w:rsid w:val="00D33D4D"/>
    <w:rsid w:val="00D33F17"/>
    <w:rsid w:val="00D343EC"/>
    <w:rsid w:val="00D34A0B"/>
    <w:rsid w:val="00D35E9C"/>
    <w:rsid w:val="00D36234"/>
    <w:rsid w:val="00D36371"/>
    <w:rsid w:val="00D4350C"/>
    <w:rsid w:val="00D437D8"/>
    <w:rsid w:val="00D44955"/>
    <w:rsid w:val="00D44994"/>
    <w:rsid w:val="00D45DF3"/>
    <w:rsid w:val="00D46174"/>
    <w:rsid w:val="00D478BD"/>
    <w:rsid w:val="00D47DD0"/>
    <w:rsid w:val="00D50183"/>
    <w:rsid w:val="00D51D12"/>
    <w:rsid w:val="00D53269"/>
    <w:rsid w:val="00D5362B"/>
    <w:rsid w:val="00D539D5"/>
    <w:rsid w:val="00D55072"/>
    <w:rsid w:val="00D5516C"/>
    <w:rsid w:val="00D551B5"/>
    <w:rsid w:val="00D55271"/>
    <w:rsid w:val="00D558C0"/>
    <w:rsid w:val="00D55C53"/>
    <w:rsid w:val="00D564C7"/>
    <w:rsid w:val="00D56DB2"/>
    <w:rsid w:val="00D5747F"/>
    <w:rsid w:val="00D57483"/>
    <w:rsid w:val="00D57495"/>
    <w:rsid w:val="00D574FA"/>
    <w:rsid w:val="00D60733"/>
    <w:rsid w:val="00D60C8D"/>
    <w:rsid w:val="00D61374"/>
    <w:rsid w:val="00D61489"/>
    <w:rsid w:val="00D6168A"/>
    <w:rsid w:val="00D616A5"/>
    <w:rsid w:val="00D61FF0"/>
    <w:rsid w:val="00D6211D"/>
    <w:rsid w:val="00D627F7"/>
    <w:rsid w:val="00D62C97"/>
    <w:rsid w:val="00D63517"/>
    <w:rsid w:val="00D63B75"/>
    <w:rsid w:val="00D64C66"/>
    <w:rsid w:val="00D64CFF"/>
    <w:rsid w:val="00D65229"/>
    <w:rsid w:val="00D659B1"/>
    <w:rsid w:val="00D66A5C"/>
    <w:rsid w:val="00D66E18"/>
    <w:rsid w:val="00D6734D"/>
    <w:rsid w:val="00D679CF"/>
    <w:rsid w:val="00D679D3"/>
    <w:rsid w:val="00D701D3"/>
    <w:rsid w:val="00D718E1"/>
    <w:rsid w:val="00D7267D"/>
    <w:rsid w:val="00D72A88"/>
    <w:rsid w:val="00D7356F"/>
    <w:rsid w:val="00D73587"/>
    <w:rsid w:val="00D73C47"/>
    <w:rsid w:val="00D73EBB"/>
    <w:rsid w:val="00D751FB"/>
    <w:rsid w:val="00D754D6"/>
    <w:rsid w:val="00D754F8"/>
    <w:rsid w:val="00D761AA"/>
    <w:rsid w:val="00D76592"/>
    <w:rsid w:val="00D76FAE"/>
    <w:rsid w:val="00D76FCC"/>
    <w:rsid w:val="00D77407"/>
    <w:rsid w:val="00D777D7"/>
    <w:rsid w:val="00D80AB8"/>
    <w:rsid w:val="00D81792"/>
    <w:rsid w:val="00D819B1"/>
    <w:rsid w:val="00D82494"/>
    <w:rsid w:val="00D82E51"/>
    <w:rsid w:val="00D83AE9"/>
    <w:rsid w:val="00D855F7"/>
    <w:rsid w:val="00D857B8"/>
    <w:rsid w:val="00D86013"/>
    <w:rsid w:val="00D87175"/>
    <w:rsid w:val="00D87ABF"/>
    <w:rsid w:val="00D90CD3"/>
    <w:rsid w:val="00D9185B"/>
    <w:rsid w:val="00D919E6"/>
    <w:rsid w:val="00D91BE1"/>
    <w:rsid w:val="00D92A98"/>
    <w:rsid w:val="00D92C29"/>
    <w:rsid w:val="00D935BE"/>
    <w:rsid w:val="00D936E2"/>
    <w:rsid w:val="00D9452F"/>
    <w:rsid w:val="00D95104"/>
    <w:rsid w:val="00D95600"/>
    <w:rsid w:val="00D958A9"/>
    <w:rsid w:val="00D9654E"/>
    <w:rsid w:val="00D9683C"/>
    <w:rsid w:val="00D971B4"/>
    <w:rsid w:val="00D97700"/>
    <w:rsid w:val="00D97794"/>
    <w:rsid w:val="00D97884"/>
    <w:rsid w:val="00DA0A7F"/>
    <w:rsid w:val="00DA13DC"/>
    <w:rsid w:val="00DA1C31"/>
    <w:rsid w:val="00DA1F28"/>
    <w:rsid w:val="00DA20BC"/>
    <w:rsid w:val="00DA2ED7"/>
    <w:rsid w:val="00DA3319"/>
    <w:rsid w:val="00DA3AA4"/>
    <w:rsid w:val="00DA3E7A"/>
    <w:rsid w:val="00DA430C"/>
    <w:rsid w:val="00DA615D"/>
    <w:rsid w:val="00DA6598"/>
    <w:rsid w:val="00DA6604"/>
    <w:rsid w:val="00DA6C0F"/>
    <w:rsid w:val="00DA702F"/>
    <w:rsid w:val="00DA7F8A"/>
    <w:rsid w:val="00DB0176"/>
    <w:rsid w:val="00DB0404"/>
    <w:rsid w:val="00DB11F8"/>
    <w:rsid w:val="00DB18F8"/>
    <w:rsid w:val="00DB1F2A"/>
    <w:rsid w:val="00DB297F"/>
    <w:rsid w:val="00DB3153"/>
    <w:rsid w:val="00DB317A"/>
    <w:rsid w:val="00DB3B82"/>
    <w:rsid w:val="00DB45F3"/>
    <w:rsid w:val="00DB47A5"/>
    <w:rsid w:val="00DB485D"/>
    <w:rsid w:val="00DB5F97"/>
    <w:rsid w:val="00DB727E"/>
    <w:rsid w:val="00DB7A0B"/>
    <w:rsid w:val="00DB7B99"/>
    <w:rsid w:val="00DC1327"/>
    <w:rsid w:val="00DC1350"/>
    <w:rsid w:val="00DC1C83"/>
    <w:rsid w:val="00DC3237"/>
    <w:rsid w:val="00DC41A4"/>
    <w:rsid w:val="00DC5672"/>
    <w:rsid w:val="00DC60A2"/>
    <w:rsid w:val="00DC6600"/>
    <w:rsid w:val="00DC67BD"/>
    <w:rsid w:val="00DC6924"/>
    <w:rsid w:val="00DC71F2"/>
    <w:rsid w:val="00DD0200"/>
    <w:rsid w:val="00DD19D2"/>
    <w:rsid w:val="00DD2025"/>
    <w:rsid w:val="00DD22EA"/>
    <w:rsid w:val="00DD23A0"/>
    <w:rsid w:val="00DD2878"/>
    <w:rsid w:val="00DD29A9"/>
    <w:rsid w:val="00DD3EF5"/>
    <w:rsid w:val="00DD4C32"/>
    <w:rsid w:val="00DD53FA"/>
    <w:rsid w:val="00DD5F42"/>
    <w:rsid w:val="00DD617B"/>
    <w:rsid w:val="00DD77D3"/>
    <w:rsid w:val="00DD7923"/>
    <w:rsid w:val="00DE063E"/>
    <w:rsid w:val="00DE0E59"/>
    <w:rsid w:val="00DE0E72"/>
    <w:rsid w:val="00DE0F6C"/>
    <w:rsid w:val="00DE1318"/>
    <w:rsid w:val="00DE219B"/>
    <w:rsid w:val="00DE267A"/>
    <w:rsid w:val="00DE39AB"/>
    <w:rsid w:val="00DE43E8"/>
    <w:rsid w:val="00DE52E3"/>
    <w:rsid w:val="00DE6670"/>
    <w:rsid w:val="00DE6997"/>
    <w:rsid w:val="00DE7105"/>
    <w:rsid w:val="00DE7A67"/>
    <w:rsid w:val="00DE7C00"/>
    <w:rsid w:val="00DE7D0A"/>
    <w:rsid w:val="00DF03E9"/>
    <w:rsid w:val="00DF03ED"/>
    <w:rsid w:val="00DF04EE"/>
    <w:rsid w:val="00DF092A"/>
    <w:rsid w:val="00DF0BF4"/>
    <w:rsid w:val="00DF179D"/>
    <w:rsid w:val="00DF1E9C"/>
    <w:rsid w:val="00DF333C"/>
    <w:rsid w:val="00DF4572"/>
    <w:rsid w:val="00DF4658"/>
    <w:rsid w:val="00DF4F3E"/>
    <w:rsid w:val="00DF6C8B"/>
    <w:rsid w:val="00DF6D9C"/>
    <w:rsid w:val="00DF6F17"/>
    <w:rsid w:val="00DF7189"/>
    <w:rsid w:val="00DF7854"/>
    <w:rsid w:val="00DF78FA"/>
    <w:rsid w:val="00E002F1"/>
    <w:rsid w:val="00E003E7"/>
    <w:rsid w:val="00E0082C"/>
    <w:rsid w:val="00E01DAA"/>
    <w:rsid w:val="00E023E5"/>
    <w:rsid w:val="00E02432"/>
    <w:rsid w:val="00E02ABA"/>
    <w:rsid w:val="00E03066"/>
    <w:rsid w:val="00E03AB9"/>
    <w:rsid w:val="00E0400B"/>
    <w:rsid w:val="00E04022"/>
    <w:rsid w:val="00E04FC3"/>
    <w:rsid w:val="00E04FDA"/>
    <w:rsid w:val="00E0728F"/>
    <w:rsid w:val="00E0755C"/>
    <w:rsid w:val="00E100D3"/>
    <w:rsid w:val="00E10261"/>
    <w:rsid w:val="00E1098B"/>
    <w:rsid w:val="00E12508"/>
    <w:rsid w:val="00E128C0"/>
    <w:rsid w:val="00E139CA"/>
    <w:rsid w:val="00E1434B"/>
    <w:rsid w:val="00E14A7E"/>
    <w:rsid w:val="00E151E1"/>
    <w:rsid w:val="00E15A64"/>
    <w:rsid w:val="00E169D0"/>
    <w:rsid w:val="00E17375"/>
    <w:rsid w:val="00E17619"/>
    <w:rsid w:val="00E17805"/>
    <w:rsid w:val="00E20F79"/>
    <w:rsid w:val="00E21278"/>
    <w:rsid w:val="00E22CCD"/>
    <w:rsid w:val="00E236FE"/>
    <w:rsid w:val="00E237F1"/>
    <w:rsid w:val="00E23A11"/>
    <w:rsid w:val="00E23FB7"/>
    <w:rsid w:val="00E2433A"/>
    <w:rsid w:val="00E24A27"/>
    <w:rsid w:val="00E25F89"/>
    <w:rsid w:val="00E2692D"/>
    <w:rsid w:val="00E26B12"/>
    <w:rsid w:val="00E26C04"/>
    <w:rsid w:val="00E27DD1"/>
    <w:rsid w:val="00E32D62"/>
    <w:rsid w:val="00E33113"/>
    <w:rsid w:val="00E3356A"/>
    <w:rsid w:val="00E339DC"/>
    <w:rsid w:val="00E33E15"/>
    <w:rsid w:val="00E34339"/>
    <w:rsid w:val="00E361B8"/>
    <w:rsid w:val="00E36A1B"/>
    <w:rsid w:val="00E376C5"/>
    <w:rsid w:val="00E377E4"/>
    <w:rsid w:val="00E37C97"/>
    <w:rsid w:val="00E4018A"/>
    <w:rsid w:val="00E429ED"/>
    <w:rsid w:val="00E437CC"/>
    <w:rsid w:val="00E43F37"/>
    <w:rsid w:val="00E450ED"/>
    <w:rsid w:val="00E4725E"/>
    <w:rsid w:val="00E4791B"/>
    <w:rsid w:val="00E47E31"/>
    <w:rsid w:val="00E50AC6"/>
    <w:rsid w:val="00E51DDD"/>
    <w:rsid w:val="00E51FDD"/>
    <w:rsid w:val="00E5202F"/>
    <w:rsid w:val="00E52435"/>
    <w:rsid w:val="00E5245D"/>
    <w:rsid w:val="00E53122"/>
    <w:rsid w:val="00E5351B"/>
    <w:rsid w:val="00E53FA9"/>
    <w:rsid w:val="00E5414C"/>
    <w:rsid w:val="00E547B3"/>
    <w:rsid w:val="00E570F5"/>
    <w:rsid w:val="00E5733D"/>
    <w:rsid w:val="00E61CC0"/>
    <w:rsid w:val="00E61E51"/>
    <w:rsid w:val="00E6277B"/>
    <w:rsid w:val="00E629EC"/>
    <w:rsid w:val="00E6370C"/>
    <w:rsid w:val="00E63915"/>
    <w:rsid w:val="00E64424"/>
    <w:rsid w:val="00E64633"/>
    <w:rsid w:val="00E64C99"/>
    <w:rsid w:val="00E64CD3"/>
    <w:rsid w:val="00E66126"/>
    <w:rsid w:val="00E671C9"/>
    <w:rsid w:val="00E6743F"/>
    <w:rsid w:val="00E6758E"/>
    <w:rsid w:val="00E67E23"/>
    <w:rsid w:val="00E67F6B"/>
    <w:rsid w:val="00E70016"/>
    <w:rsid w:val="00E70BC7"/>
    <w:rsid w:val="00E70EB6"/>
    <w:rsid w:val="00E70FBC"/>
    <w:rsid w:val="00E710EC"/>
    <w:rsid w:val="00E71744"/>
    <w:rsid w:val="00E72C01"/>
    <w:rsid w:val="00E73ACF"/>
    <w:rsid w:val="00E73DEB"/>
    <w:rsid w:val="00E741AC"/>
    <w:rsid w:val="00E75174"/>
    <w:rsid w:val="00E75862"/>
    <w:rsid w:val="00E75BDD"/>
    <w:rsid w:val="00E75EBA"/>
    <w:rsid w:val="00E763B4"/>
    <w:rsid w:val="00E77848"/>
    <w:rsid w:val="00E80514"/>
    <w:rsid w:val="00E80E5B"/>
    <w:rsid w:val="00E816C5"/>
    <w:rsid w:val="00E81CE0"/>
    <w:rsid w:val="00E81E79"/>
    <w:rsid w:val="00E81E7C"/>
    <w:rsid w:val="00E8224D"/>
    <w:rsid w:val="00E82FB5"/>
    <w:rsid w:val="00E8320F"/>
    <w:rsid w:val="00E84691"/>
    <w:rsid w:val="00E846B6"/>
    <w:rsid w:val="00E8519F"/>
    <w:rsid w:val="00E8520F"/>
    <w:rsid w:val="00E85CC3"/>
    <w:rsid w:val="00E86025"/>
    <w:rsid w:val="00E8644A"/>
    <w:rsid w:val="00E878B1"/>
    <w:rsid w:val="00E90279"/>
    <w:rsid w:val="00E90429"/>
    <w:rsid w:val="00E90635"/>
    <w:rsid w:val="00E909A1"/>
    <w:rsid w:val="00E90BFF"/>
    <w:rsid w:val="00E90FBC"/>
    <w:rsid w:val="00E91B7C"/>
    <w:rsid w:val="00E91BAC"/>
    <w:rsid w:val="00E91F04"/>
    <w:rsid w:val="00E91F35"/>
    <w:rsid w:val="00E92511"/>
    <w:rsid w:val="00E925F5"/>
    <w:rsid w:val="00E926D2"/>
    <w:rsid w:val="00E95BA6"/>
    <w:rsid w:val="00E96620"/>
    <w:rsid w:val="00E975D2"/>
    <w:rsid w:val="00E97648"/>
    <w:rsid w:val="00E97FFD"/>
    <w:rsid w:val="00EA009F"/>
    <w:rsid w:val="00EA04E8"/>
    <w:rsid w:val="00EA0E4A"/>
    <w:rsid w:val="00EA1A54"/>
    <w:rsid w:val="00EA2226"/>
    <w:rsid w:val="00EA22E6"/>
    <w:rsid w:val="00EA26FC"/>
    <w:rsid w:val="00EA2888"/>
    <w:rsid w:val="00EA3B5A"/>
    <w:rsid w:val="00EA410E"/>
    <w:rsid w:val="00EA41C5"/>
    <w:rsid w:val="00EA42E1"/>
    <w:rsid w:val="00EA4635"/>
    <w:rsid w:val="00EA4FD1"/>
    <w:rsid w:val="00EA53C2"/>
    <w:rsid w:val="00EA5695"/>
    <w:rsid w:val="00EA5B0A"/>
    <w:rsid w:val="00EA65AD"/>
    <w:rsid w:val="00EA6A55"/>
    <w:rsid w:val="00EA7050"/>
    <w:rsid w:val="00EA724B"/>
    <w:rsid w:val="00EA7FCF"/>
    <w:rsid w:val="00EB0534"/>
    <w:rsid w:val="00EB0703"/>
    <w:rsid w:val="00EB0C8C"/>
    <w:rsid w:val="00EB0CA3"/>
    <w:rsid w:val="00EB104F"/>
    <w:rsid w:val="00EB151A"/>
    <w:rsid w:val="00EB1B27"/>
    <w:rsid w:val="00EB1DA8"/>
    <w:rsid w:val="00EB2F48"/>
    <w:rsid w:val="00EB4CFF"/>
    <w:rsid w:val="00EB5476"/>
    <w:rsid w:val="00EB5E06"/>
    <w:rsid w:val="00EB5ED3"/>
    <w:rsid w:val="00EB6294"/>
    <w:rsid w:val="00EB6C49"/>
    <w:rsid w:val="00EB70B0"/>
    <w:rsid w:val="00EB7633"/>
    <w:rsid w:val="00EB7736"/>
    <w:rsid w:val="00EB7E87"/>
    <w:rsid w:val="00EC0AEF"/>
    <w:rsid w:val="00EC1BEF"/>
    <w:rsid w:val="00EC21C4"/>
    <w:rsid w:val="00EC2E2D"/>
    <w:rsid w:val="00EC41AF"/>
    <w:rsid w:val="00EC462B"/>
    <w:rsid w:val="00EC4723"/>
    <w:rsid w:val="00EC56E0"/>
    <w:rsid w:val="00EC6057"/>
    <w:rsid w:val="00EC6847"/>
    <w:rsid w:val="00EC7DB6"/>
    <w:rsid w:val="00ED162F"/>
    <w:rsid w:val="00ED1723"/>
    <w:rsid w:val="00ED1A50"/>
    <w:rsid w:val="00ED2E52"/>
    <w:rsid w:val="00ED3024"/>
    <w:rsid w:val="00ED46D4"/>
    <w:rsid w:val="00ED5456"/>
    <w:rsid w:val="00ED5FE4"/>
    <w:rsid w:val="00ED71C5"/>
    <w:rsid w:val="00ED7D07"/>
    <w:rsid w:val="00EE11DA"/>
    <w:rsid w:val="00EE1377"/>
    <w:rsid w:val="00EE16FA"/>
    <w:rsid w:val="00EE203D"/>
    <w:rsid w:val="00EE239D"/>
    <w:rsid w:val="00EE3C42"/>
    <w:rsid w:val="00EE3D4F"/>
    <w:rsid w:val="00EE4A25"/>
    <w:rsid w:val="00EE534D"/>
    <w:rsid w:val="00EE5513"/>
    <w:rsid w:val="00EE5560"/>
    <w:rsid w:val="00EE59D9"/>
    <w:rsid w:val="00EE6F1E"/>
    <w:rsid w:val="00EE75F2"/>
    <w:rsid w:val="00EE7D3C"/>
    <w:rsid w:val="00EF0348"/>
    <w:rsid w:val="00EF039E"/>
    <w:rsid w:val="00EF0508"/>
    <w:rsid w:val="00EF1F9C"/>
    <w:rsid w:val="00EF2DD9"/>
    <w:rsid w:val="00EF3019"/>
    <w:rsid w:val="00EF4366"/>
    <w:rsid w:val="00EF4CD6"/>
    <w:rsid w:val="00EF55A0"/>
    <w:rsid w:val="00EF5A99"/>
    <w:rsid w:val="00EF5DE6"/>
    <w:rsid w:val="00EF63D1"/>
    <w:rsid w:val="00EF6513"/>
    <w:rsid w:val="00EF6683"/>
    <w:rsid w:val="00EF6E7D"/>
    <w:rsid w:val="00EF7002"/>
    <w:rsid w:val="00EF769B"/>
    <w:rsid w:val="00EF7DE3"/>
    <w:rsid w:val="00F005B3"/>
    <w:rsid w:val="00F00A21"/>
    <w:rsid w:val="00F027BA"/>
    <w:rsid w:val="00F03E79"/>
    <w:rsid w:val="00F040CA"/>
    <w:rsid w:val="00F0628D"/>
    <w:rsid w:val="00F06651"/>
    <w:rsid w:val="00F07D44"/>
    <w:rsid w:val="00F07DE6"/>
    <w:rsid w:val="00F102C0"/>
    <w:rsid w:val="00F1056C"/>
    <w:rsid w:val="00F107F1"/>
    <w:rsid w:val="00F10BE3"/>
    <w:rsid w:val="00F10FC1"/>
    <w:rsid w:val="00F112FD"/>
    <w:rsid w:val="00F125B4"/>
    <w:rsid w:val="00F133A1"/>
    <w:rsid w:val="00F135F6"/>
    <w:rsid w:val="00F13ECD"/>
    <w:rsid w:val="00F1434A"/>
    <w:rsid w:val="00F155CE"/>
    <w:rsid w:val="00F156D6"/>
    <w:rsid w:val="00F17179"/>
    <w:rsid w:val="00F17EAE"/>
    <w:rsid w:val="00F20949"/>
    <w:rsid w:val="00F218D4"/>
    <w:rsid w:val="00F2250A"/>
    <w:rsid w:val="00F24788"/>
    <w:rsid w:val="00F24A64"/>
    <w:rsid w:val="00F2640F"/>
    <w:rsid w:val="00F26EFE"/>
    <w:rsid w:val="00F27C34"/>
    <w:rsid w:val="00F27C3B"/>
    <w:rsid w:val="00F27E46"/>
    <w:rsid w:val="00F27FD8"/>
    <w:rsid w:val="00F301C2"/>
    <w:rsid w:val="00F302E1"/>
    <w:rsid w:val="00F31B22"/>
    <w:rsid w:val="00F31B49"/>
    <w:rsid w:val="00F32F56"/>
    <w:rsid w:val="00F33581"/>
    <w:rsid w:val="00F33D4F"/>
    <w:rsid w:val="00F33DFC"/>
    <w:rsid w:val="00F34CD6"/>
    <w:rsid w:val="00F356E5"/>
    <w:rsid w:val="00F35873"/>
    <w:rsid w:val="00F35920"/>
    <w:rsid w:val="00F366A5"/>
    <w:rsid w:val="00F36C5F"/>
    <w:rsid w:val="00F37259"/>
    <w:rsid w:val="00F405A4"/>
    <w:rsid w:val="00F406AB"/>
    <w:rsid w:val="00F411E0"/>
    <w:rsid w:val="00F41F05"/>
    <w:rsid w:val="00F433BD"/>
    <w:rsid w:val="00F44056"/>
    <w:rsid w:val="00F44EC5"/>
    <w:rsid w:val="00F44F84"/>
    <w:rsid w:val="00F45CCF"/>
    <w:rsid w:val="00F47474"/>
    <w:rsid w:val="00F47498"/>
    <w:rsid w:val="00F512B2"/>
    <w:rsid w:val="00F515A9"/>
    <w:rsid w:val="00F51F38"/>
    <w:rsid w:val="00F520E4"/>
    <w:rsid w:val="00F5283D"/>
    <w:rsid w:val="00F52853"/>
    <w:rsid w:val="00F52ABA"/>
    <w:rsid w:val="00F52BC7"/>
    <w:rsid w:val="00F53BF4"/>
    <w:rsid w:val="00F54266"/>
    <w:rsid w:val="00F54F58"/>
    <w:rsid w:val="00F55043"/>
    <w:rsid w:val="00F55EA8"/>
    <w:rsid w:val="00F56A2E"/>
    <w:rsid w:val="00F56DCF"/>
    <w:rsid w:val="00F57034"/>
    <w:rsid w:val="00F57900"/>
    <w:rsid w:val="00F60A89"/>
    <w:rsid w:val="00F60BE9"/>
    <w:rsid w:val="00F61FD8"/>
    <w:rsid w:val="00F62DBF"/>
    <w:rsid w:val="00F63660"/>
    <w:rsid w:val="00F6374C"/>
    <w:rsid w:val="00F63787"/>
    <w:rsid w:val="00F63A48"/>
    <w:rsid w:val="00F641FC"/>
    <w:rsid w:val="00F647F7"/>
    <w:rsid w:val="00F655E0"/>
    <w:rsid w:val="00F656E9"/>
    <w:rsid w:val="00F6583C"/>
    <w:rsid w:val="00F6589A"/>
    <w:rsid w:val="00F6783E"/>
    <w:rsid w:val="00F679B8"/>
    <w:rsid w:val="00F70DBE"/>
    <w:rsid w:val="00F71124"/>
    <w:rsid w:val="00F71768"/>
    <w:rsid w:val="00F71888"/>
    <w:rsid w:val="00F719CD"/>
    <w:rsid w:val="00F71B6E"/>
    <w:rsid w:val="00F71BB8"/>
    <w:rsid w:val="00F72584"/>
    <w:rsid w:val="00F7290D"/>
    <w:rsid w:val="00F7302F"/>
    <w:rsid w:val="00F732EC"/>
    <w:rsid w:val="00F73536"/>
    <w:rsid w:val="00F73D08"/>
    <w:rsid w:val="00F7586B"/>
    <w:rsid w:val="00F75F2F"/>
    <w:rsid w:val="00F76445"/>
    <w:rsid w:val="00F76ECC"/>
    <w:rsid w:val="00F80399"/>
    <w:rsid w:val="00F812C8"/>
    <w:rsid w:val="00F8132D"/>
    <w:rsid w:val="00F818AE"/>
    <w:rsid w:val="00F81B40"/>
    <w:rsid w:val="00F820C4"/>
    <w:rsid w:val="00F826BA"/>
    <w:rsid w:val="00F83829"/>
    <w:rsid w:val="00F84069"/>
    <w:rsid w:val="00F843D7"/>
    <w:rsid w:val="00F847FA"/>
    <w:rsid w:val="00F84D64"/>
    <w:rsid w:val="00F851F9"/>
    <w:rsid w:val="00F85536"/>
    <w:rsid w:val="00F8657A"/>
    <w:rsid w:val="00F8679A"/>
    <w:rsid w:val="00F87117"/>
    <w:rsid w:val="00F8736C"/>
    <w:rsid w:val="00F9030E"/>
    <w:rsid w:val="00F906C6"/>
    <w:rsid w:val="00F90ADB"/>
    <w:rsid w:val="00F90E78"/>
    <w:rsid w:val="00F91209"/>
    <w:rsid w:val="00F9130D"/>
    <w:rsid w:val="00F91637"/>
    <w:rsid w:val="00F9221F"/>
    <w:rsid w:val="00F9240E"/>
    <w:rsid w:val="00F928DF"/>
    <w:rsid w:val="00F92E0D"/>
    <w:rsid w:val="00F931C7"/>
    <w:rsid w:val="00F93559"/>
    <w:rsid w:val="00F93D72"/>
    <w:rsid w:val="00F93E65"/>
    <w:rsid w:val="00F94070"/>
    <w:rsid w:val="00F950B5"/>
    <w:rsid w:val="00F9513F"/>
    <w:rsid w:val="00F96927"/>
    <w:rsid w:val="00F96E2C"/>
    <w:rsid w:val="00F97908"/>
    <w:rsid w:val="00F97B43"/>
    <w:rsid w:val="00F97D03"/>
    <w:rsid w:val="00FA00BF"/>
    <w:rsid w:val="00FA0474"/>
    <w:rsid w:val="00FA07F8"/>
    <w:rsid w:val="00FA105C"/>
    <w:rsid w:val="00FA1475"/>
    <w:rsid w:val="00FA148A"/>
    <w:rsid w:val="00FA27C8"/>
    <w:rsid w:val="00FA2B29"/>
    <w:rsid w:val="00FA3B76"/>
    <w:rsid w:val="00FA445C"/>
    <w:rsid w:val="00FA4D66"/>
    <w:rsid w:val="00FA5A4E"/>
    <w:rsid w:val="00FA5D18"/>
    <w:rsid w:val="00FA6818"/>
    <w:rsid w:val="00FA7792"/>
    <w:rsid w:val="00FA7AE7"/>
    <w:rsid w:val="00FB0082"/>
    <w:rsid w:val="00FB0243"/>
    <w:rsid w:val="00FB1500"/>
    <w:rsid w:val="00FB1527"/>
    <w:rsid w:val="00FB1B57"/>
    <w:rsid w:val="00FB2537"/>
    <w:rsid w:val="00FB33DC"/>
    <w:rsid w:val="00FB4338"/>
    <w:rsid w:val="00FB4649"/>
    <w:rsid w:val="00FB477E"/>
    <w:rsid w:val="00FB4C9C"/>
    <w:rsid w:val="00FB4DC5"/>
    <w:rsid w:val="00FB54A9"/>
    <w:rsid w:val="00FB6165"/>
    <w:rsid w:val="00FB65D4"/>
    <w:rsid w:val="00FC0150"/>
    <w:rsid w:val="00FC03AB"/>
    <w:rsid w:val="00FC3F02"/>
    <w:rsid w:val="00FC4729"/>
    <w:rsid w:val="00FC47B2"/>
    <w:rsid w:val="00FC4984"/>
    <w:rsid w:val="00FC4A8C"/>
    <w:rsid w:val="00FC53DB"/>
    <w:rsid w:val="00FC5F53"/>
    <w:rsid w:val="00FC5FC2"/>
    <w:rsid w:val="00FC6177"/>
    <w:rsid w:val="00FC63D1"/>
    <w:rsid w:val="00FC6B28"/>
    <w:rsid w:val="00FC6BE2"/>
    <w:rsid w:val="00FC7528"/>
    <w:rsid w:val="00FC7C69"/>
    <w:rsid w:val="00FD0572"/>
    <w:rsid w:val="00FD09F0"/>
    <w:rsid w:val="00FD0A9A"/>
    <w:rsid w:val="00FD10BE"/>
    <w:rsid w:val="00FD1A97"/>
    <w:rsid w:val="00FD2D7B"/>
    <w:rsid w:val="00FD3194"/>
    <w:rsid w:val="00FD3590"/>
    <w:rsid w:val="00FD37F6"/>
    <w:rsid w:val="00FD3CCC"/>
    <w:rsid w:val="00FD3DAB"/>
    <w:rsid w:val="00FD4589"/>
    <w:rsid w:val="00FD473E"/>
    <w:rsid w:val="00FD6422"/>
    <w:rsid w:val="00FD64D8"/>
    <w:rsid w:val="00FD77EC"/>
    <w:rsid w:val="00FD79EA"/>
    <w:rsid w:val="00FD7DF9"/>
    <w:rsid w:val="00FE061D"/>
    <w:rsid w:val="00FE0B51"/>
    <w:rsid w:val="00FE0B78"/>
    <w:rsid w:val="00FE0ED4"/>
    <w:rsid w:val="00FE1EAB"/>
    <w:rsid w:val="00FE268D"/>
    <w:rsid w:val="00FE3465"/>
    <w:rsid w:val="00FE35A2"/>
    <w:rsid w:val="00FE36E7"/>
    <w:rsid w:val="00FE4D84"/>
    <w:rsid w:val="00FE52AF"/>
    <w:rsid w:val="00FE67CF"/>
    <w:rsid w:val="00FE6D20"/>
    <w:rsid w:val="00FE6FB9"/>
    <w:rsid w:val="00FE7549"/>
    <w:rsid w:val="00FE7BCC"/>
    <w:rsid w:val="00FE7CB4"/>
    <w:rsid w:val="00FF126D"/>
    <w:rsid w:val="00FF2310"/>
    <w:rsid w:val="00FF2E73"/>
    <w:rsid w:val="00FF462B"/>
    <w:rsid w:val="00FF4AE2"/>
    <w:rsid w:val="00FF501D"/>
    <w:rsid w:val="00FF50A8"/>
    <w:rsid w:val="00FF526E"/>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D4D"/>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8C30B1"/>
    <w:pPr>
      <w:keepNext/>
      <w:numPr>
        <w:numId w:val="3"/>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rsid w:val="008C30B1"/>
    <w:pPr>
      <w:keepNext/>
      <w:numPr>
        <w:ilvl w:val="1"/>
        <w:numId w:val="3"/>
      </w:numPr>
      <w:spacing w:before="120"/>
      <w:outlineLvl w:val="1"/>
    </w:pPr>
    <w:rPr>
      <w:b/>
      <w:bCs/>
      <w:sz w:val="24"/>
    </w:rPr>
  </w:style>
  <w:style w:type="paragraph" w:styleId="3">
    <w:name w:val="heading 3"/>
    <w:aliases w:val="H3,h3"/>
    <w:basedOn w:val="a"/>
    <w:next w:val="a"/>
    <w:qFormat/>
    <w:rsid w:val="008C30B1"/>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C30B1"/>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8C30B1"/>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rsid w:val="008C30B1"/>
    <w:pPr>
      <w:numPr>
        <w:ilvl w:val="5"/>
        <w:numId w:val="3"/>
      </w:numPr>
      <w:spacing w:before="240" w:after="60"/>
      <w:outlineLvl w:val="5"/>
    </w:pPr>
    <w:rPr>
      <w:b/>
      <w:bCs/>
    </w:rPr>
  </w:style>
  <w:style w:type="paragraph" w:styleId="7">
    <w:name w:val="heading 7"/>
    <w:basedOn w:val="a"/>
    <w:next w:val="a"/>
    <w:qFormat/>
    <w:rsid w:val="008C30B1"/>
    <w:pPr>
      <w:numPr>
        <w:ilvl w:val="6"/>
        <w:numId w:val="3"/>
      </w:numPr>
      <w:spacing w:before="240" w:after="60"/>
      <w:outlineLvl w:val="6"/>
    </w:pPr>
    <w:rPr>
      <w:sz w:val="24"/>
      <w:szCs w:val="24"/>
    </w:rPr>
  </w:style>
  <w:style w:type="paragraph" w:styleId="8">
    <w:name w:val="heading 8"/>
    <w:basedOn w:val="a"/>
    <w:next w:val="a"/>
    <w:qFormat/>
    <w:rsid w:val="008C30B1"/>
    <w:pPr>
      <w:numPr>
        <w:ilvl w:val="7"/>
        <w:numId w:val="3"/>
      </w:numPr>
      <w:spacing w:before="240" w:after="60"/>
      <w:outlineLvl w:val="7"/>
    </w:pPr>
    <w:rPr>
      <w:i/>
      <w:iCs/>
      <w:sz w:val="24"/>
      <w:szCs w:val="24"/>
    </w:rPr>
  </w:style>
  <w:style w:type="paragraph" w:styleId="9">
    <w:name w:val="heading 9"/>
    <w:aliases w:val="Figure Heading,FH"/>
    <w:basedOn w:val="a"/>
    <w:next w:val="a"/>
    <w:qFormat/>
    <w:rsid w:val="008C30B1"/>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C30B1"/>
    <w:rPr>
      <w:sz w:val="20"/>
      <w:szCs w:val="20"/>
    </w:rPr>
  </w:style>
  <w:style w:type="character" w:customStyle="1" w:styleId="Char">
    <w:name w:val="正文文本 Char"/>
    <w:basedOn w:val="a0"/>
    <w:link w:val="a3"/>
    <w:rsid w:val="00CF195E"/>
  </w:style>
  <w:style w:type="character" w:styleId="a4">
    <w:name w:val="Hyperlink"/>
    <w:rsid w:val="008C30B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8C30B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C30B1"/>
    <w:pPr>
      <w:autoSpaceDE/>
      <w:autoSpaceDN/>
      <w:adjustRightInd/>
      <w:spacing w:after="180"/>
      <w:ind w:left="568" w:hanging="284"/>
      <w:jc w:val="left"/>
    </w:pPr>
    <w:rPr>
      <w:sz w:val="20"/>
      <w:szCs w:val="20"/>
      <w:lang w:val="en-GB"/>
    </w:rPr>
  </w:style>
  <w:style w:type="paragraph" w:styleId="a7">
    <w:name w:val="List"/>
    <w:basedOn w:val="a"/>
    <w:rsid w:val="008C30B1"/>
    <w:pPr>
      <w:ind w:left="360" w:hanging="360"/>
    </w:pPr>
  </w:style>
  <w:style w:type="paragraph" w:styleId="20">
    <w:name w:val="Body Text 2"/>
    <w:basedOn w:val="a"/>
    <w:rsid w:val="008C30B1"/>
    <w:pPr>
      <w:spacing w:after="0"/>
      <w:jc w:val="left"/>
    </w:pPr>
    <w:rPr>
      <w:szCs w:val="20"/>
    </w:rPr>
  </w:style>
  <w:style w:type="paragraph" w:styleId="a8">
    <w:name w:val="Balloon Text"/>
    <w:basedOn w:val="a"/>
    <w:semiHidden/>
    <w:rsid w:val="008C30B1"/>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8C30B1"/>
    <w:rPr>
      <w:color w:val="800080"/>
      <w:kern w:val="2"/>
      <w:u w:val="single"/>
      <w:lang w:val="en-GB" w:eastAsia="zh-CN" w:bidi="ar-SA"/>
    </w:rPr>
  </w:style>
  <w:style w:type="paragraph" w:styleId="aa">
    <w:name w:val="footnote text"/>
    <w:basedOn w:val="a"/>
    <w:semiHidden/>
    <w:rsid w:val="008C30B1"/>
    <w:rPr>
      <w:sz w:val="20"/>
      <w:szCs w:val="20"/>
    </w:rPr>
  </w:style>
  <w:style w:type="character" w:styleId="ab">
    <w:name w:val="footnote reference"/>
    <w:semiHidden/>
    <w:rsid w:val="008C30B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564A9"/>
    <w:rPr>
      <w:rFonts w:ascii="宋体"/>
      <w:kern w:val="2"/>
      <w:sz w:val="18"/>
      <w:szCs w:val="18"/>
      <w:lang w:val="en-GB"/>
    </w:rPr>
  </w:style>
  <w:style w:type="character" w:customStyle="1" w:styleId="Char3">
    <w:name w:val="文档结构图 Char"/>
    <w:link w:val="af0"/>
    <w:rsid w:val="002564A9"/>
    <w:rPr>
      <w:rFonts w:ascii="宋体"/>
      <w:kern w:val="2"/>
      <w:sz w:val="18"/>
      <w:szCs w:val="18"/>
      <w:lang w:val="en-GB" w:eastAsia="en-US" w:bidi="ar-SA"/>
    </w:rPr>
  </w:style>
  <w:style w:type="paragraph" w:customStyle="1" w:styleId="maintext">
    <w:name w:val="main text"/>
    <w:basedOn w:val="a"/>
    <w:link w:val="maintextChar"/>
    <w:qFormat/>
    <w:rsid w:val="005006A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006A8"/>
    <w:rPr>
      <w:rFonts w:eastAsia="Malgun Gothic"/>
      <w:lang w:val="en-GB" w:eastAsia="ko-KR"/>
    </w:rPr>
  </w:style>
  <w:style w:type="paragraph" w:customStyle="1" w:styleId="Default">
    <w:name w:val="Default"/>
    <w:rsid w:val="005006A8"/>
    <w:pPr>
      <w:widowControl w:val="0"/>
      <w:autoSpaceDE w:val="0"/>
      <w:autoSpaceDN w:val="0"/>
      <w:adjustRightInd w:val="0"/>
      <w:spacing w:afterLines="50"/>
      <w:jc w:val="both"/>
    </w:pPr>
    <w:rPr>
      <w:rFonts w:ascii="Calibri" w:hAnsi="Calibri" w:cs="Calibri"/>
      <w:color w:val="000000"/>
      <w:sz w:val="24"/>
      <w:szCs w:val="24"/>
    </w:rPr>
  </w:style>
  <w:style w:type="character" w:styleId="af1">
    <w:name w:val="annotation reference"/>
    <w:rsid w:val="005217C9"/>
    <w:rPr>
      <w:kern w:val="2"/>
      <w:sz w:val="16"/>
      <w:szCs w:val="16"/>
      <w:lang w:val="en-GB" w:eastAsia="zh-CN" w:bidi="ar-SA"/>
    </w:rPr>
  </w:style>
  <w:style w:type="paragraph" w:styleId="af2">
    <w:name w:val="annotation text"/>
    <w:basedOn w:val="a"/>
    <w:link w:val="Char4"/>
    <w:rsid w:val="005217C9"/>
    <w:rPr>
      <w:kern w:val="2"/>
      <w:sz w:val="20"/>
      <w:szCs w:val="20"/>
      <w:lang w:val="en-GB"/>
    </w:rPr>
  </w:style>
  <w:style w:type="character" w:customStyle="1" w:styleId="Char4">
    <w:name w:val="批注文字 Char"/>
    <w:link w:val="af2"/>
    <w:rsid w:val="00E34339"/>
    <w:rPr>
      <w:kern w:val="2"/>
      <w:lang w:val="en-GB" w:eastAsia="en-US"/>
    </w:rPr>
  </w:style>
  <w:style w:type="paragraph" w:styleId="af3">
    <w:name w:val="annotation subject"/>
    <w:basedOn w:val="af2"/>
    <w:next w:val="af2"/>
    <w:link w:val="Char5"/>
    <w:rsid w:val="00E34339"/>
    <w:rPr>
      <w:b/>
      <w:bCs/>
    </w:rPr>
  </w:style>
  <w:style w:type="character" w:customStyle="1" w:styleId="Char5">
    <w:name w:val="批注主题 Char"/>
    <w:link w:val="af3"/>
    <w:rsid w:val="00E34339"/>
    <w:rPr>
      <w:b/>
      <w:bCs/>
      <w:kern w:val="2"/>
      <w:lang w:val="en-GB" w:eastAsia="en-US" w:bidi="ar-SA"/>
    </w:rPr>
  </w:style>
  <w:style w:type="paragraph" w:customStyle="1" w:styleId="af4">
    <w:rsid w:val="005217C9"/>
    <w:pPr>
      <w:autoSpaceDE w:val="0"/>
      <w:autoSpaceDN w:val="0"/>
      <w:adjustRightInd w:val="0"/>
      <w:snapToGrid w:val="0"/>
      <w:spacing w:after="120"/>
      <w:jc w:val="both"/>
    </w:pPr>
    <w:rPr>
      <w:sz w:val="22"/>
      <w:szCs w:val="22"/>
      <w:lang w:eastAsia="en-US"/>
    </w:rPr>
  </w:style>
  <w:style w:type="character" w:customStyle="1" w:styleId="im-content1">
    <w:name w:val="im-content1"/>
    <w:rsid w:val="008E3B61"/>
    <w:rPr>
      <w:vanish w:val="0"/>
      <w:webHidden w:val="0"/>
      <w:color w:val="333333"/>
      <w:kern w:val="2"/>
      <w:lang w:val="en-GB" w:eastAsia="zh-CN" w:bidi="ar-SA"/>
      <w:specVanish w:val="0"/>
    </w:rPr>
  </w:style>
  <w:style w:type="character" w:customStyle="1" w:styleId="im-content2">
    <w:name w:val="im-content2"/>
    <w:rsid w:val="008E3B61"/>
    <w:rPr>
      <w:vanish w:val="0"/>
      <w:webHidden w:val="0"/>
      <w:color w:val="333333"/>
      <w:kern w:val="2"/>
      <w:lang w:val="en-GB" w:eastAsia="zh-CN" w:bidi="ar-SA"/>
      <w:specVanish w:val="0"/>
    </w:rPr>
  </w:style>
  <w:style w:type="paragraph" w:styleId="af5">
    <w:name w:val="List Paragraph"/>
    <w:basedOn w:val="a"/>
    <w:uiPriority w:val="34"/>
    <w:qFormat/>
    <w:rsid w:val="008E3B61"/>
    <w:pPr>
      <w:autoSpaceDE/>
      <w:autoSpaceDN/>
      <w:adjustRightInd/>
      <w:snapToGrid/>
      <w:spacing w:after="0"/>
      <w:ind w:firstLineChars="200" w:firstLine="420"/>
      <w:jc w:val="left"/>
    </w:pPr>
    <w:rPr>
      <w:rFonts w:ascii="宋体" w:hAnsi="宋体" w:cs="宋体"/>
      <w:sz w:val="24"/>
      <w:szCs w:val="24"/>
      <w:lang w:eastAsia="zh-CN"/>
    </w:rPr>
  </w:style>
  <w:style w:type="character" w:styleId="af6">
    <w:name w:val="Book Title"/>
    <w:uiPriority w:val="33"/>
    <w:qFormat/>
    <w:rsid w:val="007521EC"/>
    <w:rPr>
      <w:b/>
      <w:bCs/>
      <w:i/>
      <w:iCs/>
      <w:spacing w:val="5"/>
    </w:rPr>
  </w:style>
  <w:style w:type="character" w:styleId="af7">
    <w:name w:val="Emphasis"/>
    <w:basedOn w:val="a0"/>
    <w:qFormat/>
    <w:rsid w:val="007521EC"/>
    <w:rPr>
      <w:i/>
      <w:iCs/>
    </w:rPr>
  </w:style>
  <w:style w:type="paragraph" w:styleId="af8">
    <w:name w:val="Date"/>
    <w:basedOn w:val="a"/>
    <w:next w:val="a"/>
    <w:link w:val="Char6"/>
    <w:rsid w:val="00C0341A"/>
  </w:style>
  <w:style w:type="character" w:customStyle="1" w:styleId="Char6">
    <w:name w:val="日期 Char"/>
    <w:basedOn w:val="a0"/>
    <w:link w:val="af8"/>
    <w:rsid w:val="00C0341A"/>
    <w:rPr>
      <w:sz w:val="22"/>
      <w:szCs w:val="22"/>
      <w:lang w:eastAsia="en-US"/>
    </w:rPr>
  </w:style>
  <w:style w:type="paragraph" w:styleId="af9">
    <w:name w:val="Plain Text"/>
    <w:basedOn w:val="a"/>
    <w:link w:val="Char7"/>
    <w:uiPriority w:val="99"/>
    <w:semiHidden/>
    <w:unhideWhenUsed/>
    <w:rsid w:val="00B1529B"/>
    <w:pPr>
      <w:autoSpaceDE/>
      <w:autoSpaceDN/>
      <w:adjustRightInd/>
      <w:snapToGrid/>
      <w:spacing w:after="0"/>
      <w:jc w:val="left"/>
    </w:pPr>
    <w:rPr>
      <w:rFonts w:ascii="Calibri" w:eastAsiaTheme="minorEastAsia" w:hAnsi="Calibri" w:cstheme="minorBidi"/>
      <w:szCs w:val="21"/>
      <w:lang w:eastAsia="zh-CN"/>
    </w:rPr>
  </w:style>
  <w:style w:type="character" w:customStyle="1" w:styleId="Char7">
    <w:name w:val="纯文本 Char"/>
    <w:basedOn w:val="a0"/>
    <w:link w:val="af9"/>
    <w:uiPriority w:val="99"/>
    <w:semiHidden/>
    <w:rsid w:val="00B1529B"/>
    <w:rPr>
      <w:rFonts w:ascii="Calibri" w:eastAsiaTheme="minorEastAsia" w:hAnsi="Calibri" w:cstheme="minorBidi"/>
      <w:sz w:val="22"/>
      <w:szCs w:val="21"/>
    </w:rPr>
  </w:style>
</w:styles>
</file>

<file path=word/webSettings.xml><?xml version="1.0" encoding="utf-8"?>
<w:webSettings xmlns:r="http://schemas.openxmlformats.org/officeDocument/2006/relationships" xmlns:w="http://schemas.openxmlformats.org/wordprocessingml/2006/main">
  <w:divs>
    <w:div w:id="728995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596235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32706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026912">
      <w:bodyDiv w:val="1"/>
      <w:marLeft w:val="0"/>
      <w:marRight w:val="0"/>
      <w:marTop w:val="0"/>
      <w:marBottom w:val="0"/>
      <w:divBdr>
        <w:top w:val="none" w:sz="0" w:space="0" w:color="auto"/>
        <w:left w:val="none" w:sz="0" w:space="0" w:color="auto"/>
        <w:bottom w:val="none" w:sz="0" w:space="0" w:color="auto"/>
        <w:right w:val="none" w:sz="0" w:space="0" w:color="auto"/>
      </w:divBdr>
    </w:div>
    <w:div w:id="460149254">
      <w:bodyDiv w:val="1"/>
      <w:marLeft w:val="0"/>
      <w:marRight w:val="0"/>
      <w:marTop w:val="0"/>
      <w:marBottom w:val="0"/>
      <w:divBdr>
        <w:top w:val="none" w:sz="0" w:space="0" w:color="auto"/>
        <w:left w:val="none" w:sz="0" w:space="0" w:color="auto"/>
        <w:bottom w:val="none" w:sz="0" w:space="0" w:color="auto"/>
        <w:right w:val="none" w:sz="0" w:space="0" w:color="auto"/>
      </w:divBdr>
    </w:div>
    <w:div w:id="467670027">
      <w:bodyDiv w:val="1"/>
      <w:marLeft w:val="0"/>
      <w:marRight w:val="0"/>
      <w:marTop w:val="0"/>
      <w:marBottom w:val="0"/>
      <w:divBdr>
        <w:top w:val="none" w:sz="0" w:space="0" w:color="auto"/>
        <w:left w:val="none" w:sz="0" w:space="0" w:color="auto"/>
        <w:bottom w:val="none" w:sz="0" w:space="0" w:color="auto"/>
        <w:right w:val="none" w:sz="0" w:space="0" w:color="auto"/>
      </w:divBdr>
      <w:divsChild>
        <w:div w:id="448204166">
          <w:marLeft w:val="547"/>
          <w:marRight w:val="0"/>
          <w:marTop w:val="106"/>
          <w:marBottom w:val="0"/>
          <w:divBdr>
            <w:top w:val="none" w:sz="0" w:space="0" w:color="auto"/>
            <w:left w:val="none" w:sz="0" w:space="0" w:color="auto"/>
            <w:bottom w:val="none" w:sz="0" w:space="0" w:color="auto"/>
            <w:right w:val="none" w:sz="0" w:space="0" w:color="auto"/>
          </w:divBdr>
        </w:div>
        <w:div w:id="1112286720">
          <w:marLeft w:val="1800"/>
          <w:marRight w:val="0"/>
          <w:marTop w:val="82"/>
          <w:marBottom w:val="0"/>
          <w:divBdr>
            <w:top w:val="none" w:sz="0" w:space="0" w:color="auto"/>
            <w:left w:val="none" w:sz="0" w:space="0" w:color="auto"/>
            <w:bottom w:val="none" w:sz="0" w:space="0" w:color="auto"/>
            <w:right w:val="none" w:sz="0" w:space="0" w:color="auto"/>
          </w:divBdr>
        </w:div>
        <w:div w:id="1560361529">
          <w:marLeft w:val="1166"/>
          <w:marRight w:val="0"/>
          <w:marTop w:val="96"/>
          <w:marBottom w:val="0"/>
          <w:divBdr>
            <w:top w:val="none" w:sz="0" w:space="0" w:color="auto"/>
            <w:left w:val="none" w:sz="0" w:space="0" w:color="auto"/>
            <w:bottom w:val="none" w:sz="0" w:space="0" w:color="auto"/>
            <w:right w:val="none" w:sz="0" w:space="0" w:color="auto"/>
          </w:divBdr>
        </w:div>
        <w:div w:id="1738358514">
          <w:marLeft w:val="1166"/>
          <w:marRight w:val="0"/>
          <w:marTop w:val="96"/>
          <w:marBottom w:val="0"/>
          <w:divBdr>
            <w:top w:val="none" w:sz="0" w:space="0" w:color="auto"/>
            <w:left w:val="none" w:sz="0" w:space="0" w:color="auto"/>
            <w:bottom w:val="none" w:sz="0" w:space="0" w:color="auto"/>
            <w:right w:val="none" w:sz="0" w:space="0" w:color="auto"/>
          </w:divBdr>
        </w:div>
        <w:div w:id="1958291997">
          <w:marLeft w:val="1800"/>
          <w:marRight w:val="0"/>
          <w:marTop w:val="82"/>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1761647">
      <w:bodyDiv w:val="1"/>
      <w:marLeft w:val="0"/>
      <w:marRight w:val="0"/>
      <w:marTop w:val="0"/>
      <w:marBottom w:val="0"/>
      <w:divBdr>
        <w:top w:val="none" w:sz="0" w:space="0" w:color="auto"/>
        <w:left w:val="none" w:sz="0" w:space="0" w:color="auto"/>
        <w:bottom w:val="none" w:sz="0" w:space="0" w:color="auto"/>
        <w:right w:val="none" w:sz="0" w:space="0" w:color="auto"/>
      </w:divBdr>
    </w:div>
    <w:div w:id="893203625">
      <w:bodyDiv w:val="1"/>
      <w:marLeft w:val="0"/>
      <w:marRight w:val="0"/>
      <w:marTop w:val="0"/>
      <w:marBottom w:val="0"/>
      <w:divBdr>
        <w:top w:val="none" w:sz="0" w:space="0" w:color="auto"/>
        <w:left w:val="none" w:sz="0" w:space="0" w:color="auto"/>
        <w:bottom w:val="none" w:sz="0" w:space="0" w:color="auto"/>
        <w:right w:val="none" w:sz="0" w:space="0" w:color="auto"/>
      </w:divBdr>
      <w:divsChild>
        <w:div w:id="1139764300">
          <w:marLeft w:val="1800"/>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688504">
      <w:bodyDiv w:val="1"/>
      <w:marLeft w:val="0"/>
      <w:marRight w:val="0"/>
      <w:marTop w:val="0"/>
      <w:marBottom w:val="0"/>
      <w:divBdr>
        <w:top w:val="none" w:sz="0" w:space="0" w:color="auto"/>
        <w:left w:val="none" w:sz="0" w:space="0" w:color="auto"/>
        <w:bottom w:val="none" w:sz="0" w:space="0" w:color="auto"/>
        <w:right w:val="none" w:sz="0" w:space="0" w:color="auto"/>
      </w:divBdr>
      <w:divsChild>
        <w:div w:id="165444638">
          <w:marLeft w:val="1800"/>
          <w:marRight w:val="0"/>
          <w:marTop w:val="82"/>
          <w:marBottom w:val="0"/>
          <w:divBdr>
            <w:top w:val="none" w:sz="0" w:space="0" w:color="auto"/>
            <w:left w:val="none" w:sz="0" w:space="0" w:color="auto"/>
            <w:bottom w:val="none" w:sz="0" w:space="0" w:color="auto"/>
            <w:right w:val="none" w:sz="0" w:space="0" w:color="auto"/>
          </w:divBdr>
        </w:div>
        <w:div w:id="902564739">
          <w:marLeft w:val="1166"/>
          <w:marRight w:val="0"/>
          <w:marTop w:val="96"/>
          <w:marBottom w:val="0"/>
          <w:divBdr>
            <w:top w:val="none" w:sz="0" w:space="0" w:color="auto"/>
            <w:left w:val="none" w:sz="0" w:space="0" w:color="auto"/>
            <w:bottom w:val="none" w:sz="0" w:space="0" w:color="auto"/>
            <w:right w:val="none" w:sz="0" w:space="0" w:color="auto"/>
          </w:divBdr>
        </w:div>
        <w:div w:id="1035891295">
          <w:marLeft w:val="1800"/>
          <w:marRight w:val="0"/>
          <w:marTop w:val="82"/>
          <w:marBottom w:val="0"/>
          <w:divBdr>
            <w:top w:val="none" w:sz="0" w:space="0" w:color="auto"/>
            <w:left w:val="none" w:sz="0" w:space="0" w:color="auto"/>
            <w:bottom w:val="none" w:sz="0" w:space="0" w:color="auto"/>
            <w:right w:val="none" w:sz="0" w:space="0" w:color="auto"/>
          </w:divBdr>
        </w:div>
        <w:div w:id="1198280064">
          <w:marLeft w:val="547"/>
          <w:marRight w:val="0"/>
          <w:marTop w:val="106"/>
          <w:marBottom w:val="0"/>
          <w:divBdr>
            <w:top w:val="none" w:sz="0" w:space="0" w:color="auto"/>
            <w:left w:val="none" w:sz="0" w:space="0" w:color="auto"/>
            <w:bottom w:val="none" w:sz="0" w:space="0" w:color="auto"/>
            <w:right w:val="none" w:sz="0" w:space="0" w:color="auto"/>
          </w:divBdr>
        </w:div>
        <w:div w:id="1478760567">
          <w:marLeft w:val="1166"/>
          <w:marRight w:val="0"/>
          <w:marTop w:val="96"/>
          <w:marBottom w:val="0"/>
          <w:divBdr>
            <w:top w:val="none" w:sz="0" w:space="0" w:color="auto"/>
            <w:left w:val="none" w:sz="0" w:space="0" w:color="auto"/>
            <w:bottom w:val="none" w:sz="0" w:space="0" w:color="auto"/>
            <w:right w:val="none" w:sz="0" w:space="0" w:color="auto"/>
          </w:divBdr>
        </w:div>
      </w:divsChild>
    </w:div>
    <w:div w:id="1369447394">
      <w:bodyDiv w:val="1"/>
      <w:marLeft w:val="0"/>
      <w:marRight w:val="0"/>
      <w:marTop w:val="0"/>
      <w:marBottom w:val="0"/>
      <w:divBdr>
        <w:top w:val="none" w:sz="0" w:space="0" w:color="auto"/>
        <w:left w:val="none" w:sz="0" w:space="0" w:color="auto"/>
        <w:bottom w:val="none" w:sz="0" w:space="0" w:color="auto"/>
        <w:right w:val="none" w:sz="0" w:space="0" w:color="auto"/>
      </w:divBdr>
    </w:div>
    <w:div w:id="1675456384">
      <w:bodyDiv w:val="1"/>
      <w:marLeft w:val="0"/>
      <w:marRight w:val="0"/>
      <w:marTop w:val="0"/>
      <w:marBottom w:val="0"/>
      <w:divBdr>
        <w:top w:val="none" w:sz="0" w:space="0" w:color="auto"/>
        <w:left w:val="none" w:sz="0" w:space="0" w:color="auto"/>
        <w:bottom w:val="none" w:sz="0" w:space="0" w:color="auto"/>
        <w:right w:val="none" w:sz="0" w:space="0" w:color="auto"/>
      </w:divBdr>
      <w:divsChild>
        <w:div w:id="90048565">
          <w:marLeft w:val="0"/>
          <w:marRight w:val="0"/>
          <w:marTop w:val="0"/>
          <w:marBottom w:val="0"/>
          <w:divBdr>
            <w:top w:val="none" w:sz="0" w:space="0" w:color="auto"/>
            <w:left w:val="none" w:sz="0" w:space="0" w:color="auto"/>
            <w:bottom w:val="none" w:sz="0" w:space="0" w:color="auto"/>
            <w:right w:val="none" w:sz="0" w:space="0" w:color="auto"/>
          </w:divBdr>
          <w:divsChild>
            <w:div w:id="1579823735">
              <w:marLeft w:val="0"/>
              <w:marRight w:val="0"/>
              <w:marTop w:val="0"/>
              <w:marBottom w:val="50"/>
              <w:divBdr>
                <w:top w:val="none" w:sz="0" w:space="0" w:color="auto"/>
                <w:left w:val="none" w:sz="0" w:space="0" w:color="auto"/>
                <w:bottom w:val="none" w:sz="0" w:space="0" w:color="auto"/>
                <w:right w:val="none" w:sz="0" w:space="0" w:color="auto"/>
              </w:divBdr>
              <w:divsChild>
                <w:div w:id="10815603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12461599">
      <w:bodyDiv w:val="1"/>
      <w:marLeft w:val="0"/>
      <w:marRight w:val="0"/>
      <w:marTop w:val="0"/>
      <w:marBottom w:val="0"/>
      <w:divBdr>
        <w:top w:val="none" w:sz="0" w:space="0" w:color="auto"/>
        <w:left w:val="none" w:sz="0" w:space="0" w:color="auto"/>
        <w:bottom w:val="none" w:sz="0" w:space="0" w:color="auto"/>
        <w:right w:val="none" w:sz="0" w:space="0" w:color="auto"/>
      </w:divBdr>
      <w:divsChild>
        <w:div w:id="489709180">
          <w:marLeft w:val="0"/>
          <w:marRight w:val="0"/>
          <w:marTop w:val="0"/>
          <w:marBottom w:val="0"/>
          <w:divBdr>
            <w:top w:val="none" w:sz="0" w:space="0" w:color="auto"/>
            <w:left w:val="none" w:sz="0" w:space="0" w:color="auto"/>
            <w:bottom w:val="none" w:sz="0" w:space="0" w:color="auto"/>
            <w:right w:val="none" w:sz="0" w:space="0" w:color="auto"/>
          </w:divBdr>
          <w:divsChild>
            <w:div w:id="1430084172">
              <w:marLeft w:val="0"/>
              <w:marRight w:val="0"/>
              <w:marTop w:val="0"/>
              <w:marBottom w:val="50"/>
              <w:divBdr>
                <w:top w:val="none" w:sz="0" w:space="0" w:color="auto"/>
                <w:left w:val="none" w:sz="0" w:space="0" w:color="auto"/>
                <w:bottom w:val="none" w:sz="0" w:space="0" w:color="auto"/>
                <w:right w:val="none" w:sz="0" w:space="0" w:color="auto"/>
              </w:divBdr>
              <w:divsChild>
                <w:div w:id="851072545">
                  <w:marLeft w:val="0"/>
                  <w:marRight w:val="0"/>
                  <w:marTop w:val="0"/>
                  <w:marBottom w:val="75"/>
                  <w:divBdr>
                    <w:top w:val="none" w:sz="0" w:space="0" w:color="auto"/>
                    <w:left w:val="none" w:sz="0" w:space="0" w:color="auto"/>
                    <w:bottom w:val="none" w:sz="0" w:space="0" w:color="auto"/>
                    <w:right w:val="none" w:sz="0" w:space="0" w:color="auto"/>
                  </w:divBdr>
                </w:div>
              </w:divsChild>
            </w:div>
            <w:div w:id="1665740937">
              <w:marLeft w:val="0"/>
              <w:marRight w:val="0"/>
              <w:marTop w:val="0"/>
              <w:marBottom w:val="50"/>
              <w:divBdr>
                <w:top w:val="none" w:sz="0" w:space="0" w:color="auto"/>
                <w:left w:val="none" w:sz="0" w:space="0" w:color="auto"/>
                <w:bottom w:val="none" w:sz="0" w:space="0" w:color="auto"/>
                <w:right w:val="none" w:sz="0" w:space="0" w:color="auto"/>
              </w:divBdr>
              <w:divsChild>
                <w:div w:id="9294342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9.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image" Target="media/image15.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29.bin"/><Relationship Id="rId63"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oleObject" Target="embeddings/oleObject20.bin"/><Relationship Id="rId54" Type="http://schemas.openxmlformats.org/officeDocument/2006/relationships/oleObject" Target="embeddings/oleObject28.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4.wmf"/><Relationship Id="rId45" Type="http://schemas.openxmlformats.org/officeDocument/2006/relationships/package" Target="embeddings/Microsoft_Visio___22.vsdx"/><Relationship Id="rId53" Type="http://schemas.openxmlformats.org/officeDocument/2006/relationships/oleObject" Target="embeddings/oleObject27.bin"/><Relationship Id="rId58" Type="http://schemas.openxmlformats.org/officeDocument/2006/relationships/oleObject" Target="embeddings/oleObject32.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oleObject" Target="embeddings/oleObject35.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6.emf"/><Relationship Id="rId52" Type="http://schemas.openxmlformats.org/officeDocument/2006/relationships/oleObject" Target="embeddings/oleObject26.bin"/><Relationship Id="rId60" Type="http://schemas.openxmlformats.org/officeDocument/2006/relationships/oleObject" Target="embeddings/oleObject34.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oleObject" Target="embeddings/oleObject21.bin"/><Relationship Id="rId48" Type="http://schemas.openxmlformats.org/officeDocument/2006/relationships/oleObject" Target="embeddings/oleObject23.bin"/><Relationship Id="rId56" Type="http://schemas.openxmlformats.org/officeDocument/2006/relationships/oleObject" Target="embeddings/oleObject30.bin"/><Relationship Id="rId8" Type="http://schemas.openxmlformats.org/officeDocument/2006/relationships/package" Target="embeddings/Microsoft_Visio___11.vsdx"/><Relationship Id="rId51" Type="http://schemas.openxmlformats.org/officeDocument/2006/relationships/image" Target="media/image18.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image" Target="media/image17.wmf"/><Relationship Id="rId59" Type="http://schemas.openxmlformats.org/officeDocument/2006/relationships/oleObject" Target="embeddings/oleObject3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b00138150</cp:lastModifiedBy>
  <cp:revision>5</cp:revision>
  <cp:lastPrinted>2007-06-18T09:08:00Z</cp:lastPrinted>
  <dcterms:created xsi:type="dcterms:W3CDTF">2017-01-09T11:58:00Z</dcterms:created>
  <dcterms:modified xsi:type="dcterms:W3CDTF">2017-02-06T08:33:00Z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(3)oHjbPglNxli/BkbMGf4w+kT2hN5Fm3TOkl/hPNp+jdbOaDeQoiolXv7zXZ34XPIvkDk/mZZt
0eF6PqB1d+hDYvBz3DmQlB3oRxX05A+LzEMqO1KtxOfSjGo9C3e89kxU1kCRsTE6ke8AA+mN
nUauV0vqIXYCG9BfrSn4+CNt+q4tHIWGqNgIQCelTaDViS4ALy6Uae2LChlf4MpU5xUuz8X0
7rmGccaFyDL9TjZr7s</vt:lpwstr>
  </property>
  <property fmtid="{D5CDD505-2E9C-101B-9397-08002B2CF9AE}" pid="13" name="_2015_ms_pID_725343_00">
    <vt:lpwstr>_2015_ms_pID_725343</vt:lpwstr>
  </property>
  <property fmtid="{D5CDD505-2E9C-101B-9397-08002B2CF9AE}" pid="14" name="_2015_ms_pID_7253431">
    <vt:lpwstr>QuD+KqmWkU7dlRryOiCv+0ePFQ0iMCOGYJCSdzR/sKj+6Rt5w3uADV
gTKOBOOVuHufoZpUWg7Z6moMFfnCf4ABJoCGCep6e2za0/1Yf+XQIjSHb7wRSMEVbOyzZw3Z
TG9RAUZz3R8Osu3HW0VY2el+v/2H9ETbn2GSOU0AkVeolTPZIhlcwu9gdiKa8j+Urrl1B0T7
QJsV6O3Jqbm4KaEo2m18dVxO/ArUujBpZuL3</vt:lpwstr>
  </property>
  <property fmtid="{D5CDD505-2E9C-101B-9397-08002B2CF9AE}" pid="15" name="_2015_ms_pID_7253431_00">
    <vt:lpwstr>_2015_ms_pID_7253431</vt:lpwstr>
  </property>
  <property fmtid="{D5CDD505-2E9C-101B-9397-08002B2CF9AE}" pid="16" name="_2015_ms_pID_7253432">
    <vt:lpwstr>A1aQvTcCyyrJH4R8Qw0msXnqibLe0ZJx1/P/
icHKvpfE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1486006361</vt:lpwstr>
  </property>
</Properties>
</file>