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0B09" w:rsidRDefault="006E0B09" w:rsidP="006E0B09">
      <w:pPr>
        <w:widowControl w:val="0"/>
        <w:rPr>
          <w:rFonts w:ascii="Arial" w:hAnsi="Arial" w:cs="Arial"/>
          <w:b/>
          <w:bCs/>
        </w:rPr>
      </w:pPr>
      <w:bookmarkStart w:id="0" w:name="DocumentFor"/>
      <w:bookmarkEnd w:id="0"/>
      <w:r>
        <w:rPr>
          <w:rFonts w:ascii="Arial" w:hAnsi="Arial" w:cs="Arial"/>
          <w:b/>
          <w:bCs/>
        </w:rPr>
        <w:t xml:space="preserve">3GPP TSG RAN WG1 Meeting #88                              </w:t>
      </w:r>
      <w:r w:rsidR="003C7BB8">
        <w:rPr>
          <w:rFonts w:asciiTheme="minorEastAsia" w:eastAsiaTheme="minorEastAsia" w:hAnsiTheme="minorEastAsia" w:cs="Arial" w:hint="eastAsia"/>
          <w:b/>
          <w:bCs/>
          <w:lang w:eastAsia="zh-CN"/>
        </w:rPr>
        <w:t xml:space="preserve">                      </w:t>
      </w:r>
      <w:r>
        <w:rPr>
          <w:rFonts w:ascii="Arial" w:hAnsi="Arial" w:cs="Arial"/>
          <w:b/>
          <w:bCs/>
        </w:rPr>
        <w:t xml:space="preserve">    R1-1701578</w:t>
      </w:r>
    </w:p>
    <w:p w:rsidR="006E0B09" w:rsidRDefault="006E0B09" w:rsidP="006E0B09">
      <w:pPr>
        <w:widowControl w:val="0"/>
        <w:spacing w:after="240"/>
        <w:outlineLvl w:val="0"/>
        <w:rPr>
          <w:rFonts w:ascii="Arial" w:hAnsi="Arial" w:cs="Arial"/>
          <w:b/>
          <w:bCs/>
        </w:rPr>
      </w:pPr>
      <w:bookmarkStart w:id="1" w:name="OLE_LINK4"/>
      <w:bookmarkStart w:id="2" w:name="OLE_LINK3"/>
      <w:r>
        <w:rPr>
          <w:rFonts w:ascii="Arial" w:eastAsia="SimSun" w:hAnsi="Arial" w:cs="Arial"/>
          <w:b/>
          <w:bCs/>
        </w:rPr>
        <w:t>Athens</w:t>
      </w:r>
      <w:bookmarkEnd w:id="1"/>
      <w:bookmarkEnd w:id="2"/>
      <w:r>
        <w:rPr>
          <w:rFonts w:ascii="Arial" w:hAnsi="Arial" w:cs="Arial"/>
          <w:b/>
          <w:bCs/>
        </w:rPr>
        <w:t xml:space="preserve">, </w:t>
      </w:r>
      <w:r>
        <w:rPr>
          <w:rFonts w:ascii="Arial" w:eastAsia="SimSun" w:hAnsi="Arial" w:cs="Arial"/>
          <w:b/>
          <w:bCs/>
        </w:rPr>
        <w:t>Greece </w:t>
      </w:r>
      <w:r>
        <w:rPr>
          <w:rFonts w:ascii="Arial" w:hAnsi="Arial" w:cs="Arial"/>
          <w:b/>
          <w:bCs/>
        </w:rPr>
        <w:t>13</w:t>
      </w:r>
      <w:r>
        <w:rPr>
          <w:rFonts w:ascii="Arial" w:eastAsia="SimSun" w:hAnsi="Arial" w:cs="Arial"/>
          <w:b/>
          <w:bCs/>
        </w:rPr>
        <w:t xml:space="preserve">th - </w:t>
      </w:r>
      <w:r>
        <w:rPr>
          <w:rFonts w:ascii="Arial" w:hAnsi="Arial" w:cs="Arial"/>
          <w:b/>
          <w:bCs/>
        </w:rPr>
        <w:t>17</w:t>
      </w:r>
      <w:r>
        <w:rPr>
          <w:rFonts w:ascii="Arial" w:eastAsia="SimSun" w:hAnsi="Arial" w:cs="Arial"/>
          <w:b/>
          <w:bCs/>
        </w:rPr>
        <w:t xml:space="preserve">th </w:t>
      </w:r>
      <w:r>
        <w:rPr>
          <w:rFonts w:ascii="Arial" w:hAnsi="Arial" w:cs="Arial"/>
          <w:b/>
          <w:bCs/>
        </w:rPr>
        <w:t>February</w:t>
      </w:r>
      <w:r>
        <w:rPr>
          <w:rFonts w:ascii="Arial" w:eastAsia="SimSun" w:hAnsi="Arial" w:cs="Arial"/>
          <w:b/>
          <w:bCs/>
        </w:rPr>
        <w:t xml:space="preserve"> 201</w:t>
      </w:r>
      <w:r>
        <w:rPr>
          <w:rFonts w:ascii="Arial" w:hAnsi="Arial" w:cs="Arial"/>
          <w:b/>
          <w:bCs/>
        </w:rPr>
        <w:t>7</w:t>
      </w:r>
    </w:p>
    <w:p w:rsidR="006E0B09" w:rsidRDefault="006E0B09" w:rsidP="006E0B09">
      <w:pPr>
        <w:widowControl w:val="0"/>
        <w:tabs>
          <w:tab w:val="left" w:pos="1701"/>
        </w:tabs>
        <w:outlineLvl w:val="0"/>
        <w:rPr>
          <w:rFonts w:ascii="Arial" w:hAnsi="Arial" w:cs="Arial"/>
          <w:b/>
          <w:bCs/>
        </w:rPr>
      </w:pPr>
      <w:r>
        <w:rPr>
          <w:rFonts w:ascii="Arial" w:hAnsi="Arial" w:cs="Arial"/>
          <w:b/>
          <w:bCs/>
        </w:rPr>
        <w:t xml:space="preserve">Source:      </w:t>
      </w:r>
      <w:r>
        <w:rPr>
          <w:rFonts w:ascii="Arial" w:hAnsi="Arial" w:cs="Arial"/>
          <w:b/>
          <w:bCs/>
        </w:rPr>
        <w:tab/>
        <w:t>ZTE, ZTE Microelectronics</w:t>
      </w:r>
    </w:p>
    <w:p w:rsidR="006E0B09" w:rsidRDefault="006E0B09" w:rsidP="006E0B09">
      <w:pPr>
        <w:widowControl w:val="0"/>
        <w:tabs>
          <w:tab w:val="left" w:pos="1701"/>
        </w:tabs>
        <w:rPr>
          <w:rFonts w:ascii="Arial" w:hAnsi="Arial" w:cs="Arial"/>
          <w:b/>
          <w:bCs/>
        </w:rPr>
      </w:pPr>
      <w:r>
        <w:rPr>
          <w:rFonts w:ascii="Arial" w:hAnsi="Arial" w:cs="Arial"/>
          <w:b/>
          <w:bCs/>
        </w:rPr>
        <w:t xml:space="preserve">Title:         </w:t>
      </w:r>
      <w:r>
        <w:rPr>
          <w:rFonts w:ascii="Arial" w:hAnsi="Arial" w:cs="Arial"/>
          <w:b/>
          <w:bCs/>
        </w:rPr>
        <w:tab/>
        <w:t>Delivery of Remaining SI</w:t>
      </w:r>
    </w:p>
    <w:p w:rsidR="006E0B09" w:rsidRDefault="006E0B09" w:rsidP="006E0B09">
      <w:pPr>
        <w:widowControl w:val="0"/>
        <w:tabs>
          <w:tab w:val="left" w:pos="1701"/>
        </w:tabs>
        <w:rPr>
          <w:rFonts w:ascii="Arial" w:hAnsi="Arial" w:cs="Arial"/>
          <w:b/>
          <w:bCs/>
        </w:rPr>
      </w:pPr>
      <w:r>
        <w:rPr>
          <w:rFonts w:ascii="Arial" w:hAnsi="Arial" w:cs="Arial"/>
          <w:b/>
          <w:bCs/>
        </w:rPr>
        <w:t>Agenda Item:</w:t>
      </w:r>
      <w:bookmarkStart w:id="3" w:name="Source"/>
      <w:bookmarkEnd w:id="3"/>
      <w:r>
        <w:rPr>
          <w:rFonts w:ascii="Arial" w:hAnsi="Arial" w:cs="Arial"/>
          <w:b/>
          <w:bCs/>
        </w:rPr>
        <w:t xml:space="preserve">  </w:t>
      </w:r>
      <w:r>
        <w:rPr>
          <w:rFonts w:ascii="Arial" w:hAnsi="Arial" w:cs="Arial"/>
          <w:b/>
          <w:bCs/>
        </w:rPr>
        <w:tab/>
        <w:t>8.1.1.2.2</w:t>
      </w:r>
    </w:p>
    <w:p w:rsidR="006E0B09" w:rsidRDefault="006E0B09" w:rsidP="006E0B09">
      <w:pPr>
        <w:pBdr>
          <w:bottom w:val="single" w:sz="4" w:space="1" w:color="auto"/>
        </w:pBdr>
        <w:tabs>
          <w:tab w:val="left" w:pos="1701"/>
          <w:tab w:val="left" w:pos="2552"/>
        </w:tabs>
        <w:rPr>
          <w:rFonts w:ascii="Arial" w:hAnsi="Arial" w:cs="Arial"/>
          <w:b/>
          <w:lang w:val="en-US"/>
        </w:rPr>
      </w:pPr>
      <w:r>
        <w:rPr>
          <w:rFonts w:ascii="Arial" w:hAnsi="Arial" w:cs="Arial"/>
          <w:b/>
        </w:rPr>
        <w:t xml:space="preserve">Document for: </w:t>
      </w:r>
      <w:r>
        <w:rPr>
          <w:rFonts w:ascii="Arial" w:hAnsi="Arial" w:cs="Arial"/>
          <w:b/>
        </w:rPr>
        <w:tab/>
        <w:t>Discussion and Decision</w:t>
      </w:r>
    </w:p>
    <w:p w:rsidR="006E0B09" w:rsidRDefault="006E0B09" w:rsidP="00D02927">
      <w:pPr>
        <w:pStyle w:val="Heading2"/>
        <w:keepLines/>
        <w:numPr>
          <w:ilvl w:val="0"/>
          <w:numId w:val="35"/>
        </w:numPr>
        <w:overflowPunct/>
        <w:autoSpaceDE/>
        <w:autoSpaceDN/>
        <w:adjustRightInd/>
        <w:spacing w:beforeLines="50" w:afterLines="50" w:line="288" w:lineRule="auto"/>
        <w:ind w:left="357" w:hanging="357"/>
        <w:jc w:val="left"/>
        <w:textAlignment w:val="auto"/>
        <w:rPr>
          <w:rFonts w:cs="Times New Roman"/>
          <w:sz w:val="32"/>
        </w:rPr>
      </w:pPr>
      <w:bookmarkStart w:id="4" w:name="OLE_LINK58"/>
      <w:bookmarkStart w:id="5" w:name="OLE_LINK57"/>
      <w:r>
        <w:t>Introduction</w:t>
      </w:r>
      <w:bookmarkEnd w:id="4"/>
      <w:bookmarkEnd w:id="5"/>
    </w:p>
    <w:p w:rsidR="006E0B09" w:rsidRDefault="006E0B09" w:rsidP="006E0B09">
      <w:pPr>
        <w:spacing w:after="120" w:line="276" w:lineRule="auto"/>
        <w:rPr>
          <w:highlight w:val="green"/>
          <w:u w:val="single"/>
        </w:rPr>
      </w:pPr>
      <w:r>
        <w:t xml:space="preserve">In RAN1#87 meeting [1], the following agreements on </w:t>
      </w:r>
      <w:r>
        <w:rPr>
          <w:rFonts w:eastAsia="MS Mincho"/>
        </w:rPr>
        <w:t>NR</w:t>
      </w:r>
      <w:r>
        <w:t xml:space="preserve">-PBCH have been made: </w:t>
      </w:r>
    </w:p>
    <w:tbl>
      <w:tblPr>
        <w:tblStyle w:val="TableGrid"/>
        <w:tblpPr w:leftFromText="180" w:rightFromText="180" w:vertAnchor="text" w:horzAnchor="margin" w:tblpXSpec="center" w:tblpY="136"/>
        <w:tblW w:w="9072" w:type="dxa"/>
        <w:tblLook w:val="04A0"/>
      </w:tblPr>
      <w:tblGrid>
        <w:gridCol w:w="9072"/>
      </w:tblGrid>
      <w:tr w:rsidR="006E0B09" w:rsidTr="006E0B09">
        <w:tc>
          <w:tcPr>
            <w:tcW w:w="90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E0B09" w:rsidRDefault="006E0B09">
            <w:pPr>
              <w:outlineLvl w:val="0"/>
              <w:rPr>
                <w:rFonts w:eastAsia="MS Mincho"/>
                <w:b/>
                <w:u w:val="single"/>
                <w:lang w:eastAsia="ja-JP"/>
              </w:rPr>
            </w:pPr>
            <w:r>
              <w:rPr>
                <w:rFonts w:eastAsia="MS Mincho"/>
                <w:b/>
                <w:highlight w:val="green"/>
                <w:u w:val="single"/>
                <w:lang w:eastAsia="ja-JP"/>
              </w:rPr>
              <w:t>Agreements:</w:t>
            </w:r>
          </w:p>
          <w:p w:rsidR="006E0B09" w:rsidRDefault="006E0B09" w:rsidP="006E0B09">
            <w:pPr>
              <w:numPr>
                <w:ilvl w:val="0"/>
                <w:numId w:val="36"/>
              </w:numPr>
              <w:overflowPunct/>
              <w:autoSpaceDE/>
              <w:autoSpaceDN/>
              <w:adjustRightInd/>
              <w:spacing w:after="0"/>
              <w:jc w:val="left"/>
              <w:textAlignment w:val="auto"/>
              <w:rPr>
                <w:rFonts w:eastAsia="SimSun"/>
                <w:i/>
                <w:lang w:eastAsia="zh-CN"/>
              </w:rPr>
            </w:pPr>
            <w:r>
              <w:rPr>
                <w:rFonts w:eastAsia="SimSun"/>
                <w:i/>
              </w:rPr>
              <w:t xml:space="preserve">For study of the cases where  </w:t>
            </w:r>
            <w:r>
              <w:rPr>
                <w:rFonts w:eastAsia="MS Mincho"/>
                <w:i/>
              </w:rPr>
              <w:t>NR-PBCH carries a part of minimum system information,</w:t>
            </w:r>
            <w:r>
              <w:rPr>
                <w:rFonts w:eastAsia="SimSun"/>
                <w:i/>
              </w:rPr>
              <w:t xml:space="preserve"> consider the following alternatives (or combinations) for the minimum system information other than those included in NR-PBCH : </w:t>
            </w:r>
          </w:p>
          <w:p w:rsidR="006E0B09" w:rsidRDefault="006E0B09" w:rsidP="006E0B09">
            <w:pPr>
              <w:numPr>
                <w:ilvl w:val="1"/>
                <w:numId w:val="36"/>
              </w:numPr>
              <w:overflowPunct/>
              <w:autoSpaceDE/>
              <w:autoSpaceDN/>
              <w:adjustRightInd/>
              <w:spacing w:after="0"/>
              <w:jc w:val="left"/>
              <w:textAlignment w:val="auto"/>
              <w:rPr>
                <w:rFonts w:eastAsia="SimSun"/>
                <w:i/>
              </w:rPr>
            </w:pPr>
            <w:r>
              <w:rPr>
                <w:rFonts w:eastAsia="SimSun"/>
                <w:i/>
              </w:rPr>
              <w:t>Alt. 1:  NR defines the additional channel as secondary broadcast channel</w:t>
            </w:r>
          </w:p>
          <w:p w:rsidR="006E0B09" w:rsidRDefault="006E0B09" w:rsidP="006E0B09">
            <w:pPr>
              <w:numPr>
                <w:ilvl w:val="2"/>
                <w:numId w:val="36"/>
              </w:numPr>
              <w:overflowPunct/>
              <w:autoSpaceDE/>
              <w:autoSpaceDN/>
              <w:adjustRightInd/>
              <w:spacing w:after="0"/>
              <w:jc w:val="left"/>
              <w:textAlignment w:val="auto"/>
              <w:rPr>
                <w:rFonts w:eastAsia="SimSun"/>
                <w:i/>
              </w:rPr>
            </w:pPr>
            <w:r>
              <w:rPr>
                <w:rFonts w:eastAsia="SimSun"/>
                <w:i/>
              </w:rPr>
              <w:t>Secondary broadcast channel may be different design from NR-PBCH, e.g. payload size, resource mapping, periodicity and etc.</w:t>
            </w:r>
          </w:p>
          <w:p w:rsidR="006E0B09" w:rsidRDefault="006E0B09" w:rsidP="006E0B09">
            <w:pPr>
              <w:numPr>
                <w:ilvl w:val="2"/>
                <w:numId w:val="36"/>
              </w:numPr>
              <w:overflowPunct/>
              <w:autoSpaceDE/>
              <w:autoSpaceDN/>
              <w:adjustRightInd/>
              <w:spacing w:after="0"/>
              <w:jc w:val="left"/>
              <w:textAlignment w:val="auto"/>
              <w:rPr>
                <w:rFonts w:eastAsia="SimSun"/>
                <w:i/>
              </w:rPr>
            </w:pPr>
            <w:r>
              <w:rPr>
                <w:rFonts w:eastAsia="SimSun"/>
                <w:i/>
              </w:rPr>
              <w:t>FFS on transmission: beam-specific, cell-specific, and/or TRP-specific, etc.</w:t>
            </w:r>
          </w:p>
          <w:p w:rsidR="006E0B09" w:rsidRDefault="006E0B09" w:rsidP="006E0B09">
            <w:pPr>
              <w:numPr>
                <w:ilvl w:val="1"/>
                <w:numId w:val="36"/>
              </w:numPr>
              <w:overflowPunct/>
              <w:autoSpaceDE/>
              <w:autoSpaceDN/>
              <w:adjustRightInd/>
              <w:spacing w:after="0"/>
              <w:jc w:val="left"/>
              <w:textAlignment w:val="auto"/>
              <w:rPr>
                <w:rFonts w:eastAsia="SimSun"/>
                <w:i/>
              </w:rPr>
            </w:pPr>
            <w:r>
              <w:rPr>
                <w:rFonts w:eastAsia="SimSun"/>
                <w:i/>
              </w:rPr>
              <w:t>Alt. 2:  The remaining information is transmitted in shared downlink channel similar to ,e.g. NR-PDSCH</w:t>
            </w:r>
          </w:p>
          <w:p w:rsidR="006E0B09" w:rsidRDefault="006E0B09" w:rsidP="006E0B09">
            <w:pPr>
              <w:numPr>
                <w:ilvl w:val="2"/>
                <w:numId w:val="36"/>
              </w:numPr>
              <w:overflowPunct/>
              <w:autoSpaceDE/>
              <w:autoSpaceDN/>
              <w:adjustRightInd/>
              <w:spacing w:after="0"/>
              <w:jc w:val="left"/>
              <w:textAlignment w:val="auto"/>
              <w:rPr>
                <w:rFonts w:eastAsia="SimSun"/>
                <w:i/>
              </w:rPr>
            </w:pPr>
            <w:r>
              <w:rPr>
                <w:rFonts w:eastAsia="SimSun"/>
                <w:i/>
              </w:rPr>
              <w:t>FFS on transmission: UE-specific, UE group-specific, beam-specific, cell-specific, and/or TRP-specific, etc.</w:t>
            </w:r>
          </w:p>
          <w:p w:rsidR="006E0B09" w:rsidRDefault="006E0B09" w:rsidP="006E0B09">
            <w:pPr>
              <w:numPr>
                <w:ilvl w:val="0"/>
                <w:numId w:val="36"/>
              </w:numPr>
              <w:overflowPunct/>
              <w:autoSpaceDE/>
              <w:autoSpaceDN/>
              <w:adjustRightInd/>
              <w:spacing w:after="0"/>
              <w:jc w:val="left"/>
              <w:textAlignment w:val="auto"/>
              <w:rPr>
                <w:rFonts w:eastAsiaTheme="minorEastAsia"/>
              </w:rPr>
            </w:pPr>
            <w:r>
              <w:rPr>
                <w:rFonts w:eastAsia="SimSun"/>
                <w:i/>
              </w:rPr>
              <w:t>Note: This does not preclude defining of other mechanisms transmitting Other SI</w:t>
            </w:r>
          </w:p>
        </w:tc>
      </w:tr>
    </w:tbl>
    <w:p w:rsidR="006E0B09" w:rsidRDefault="006E0B09" w:rsidP="00D02927">
      <w:pPr>
        <w:adjustRightInd/>
        <w:snapToGrid w:val="0"/>
        <w:spacing w:beforeLines="50" w:after="120"/>
        <w:rPr>
          <w:rFonts w:eastAsiaTheme="minorEastAsia"/>
          <w:sz w:val="20"/>
          <w:szCs w:val="22"/>
        </w:rPr>
      </w:pPr>
    </w:p>
    <w:tbl>
      <w:tblPr>
        <w:tblStyle w:val="TableGrid"/>
        <w:tblW w:w="9072" w:type="dxa"/>
        <w:tblInd w:w="108" w:type="dxa"/>
        <w:tblLook w:val="04A0"/>
      </w:tblPr>
      <w:tblGrid>
        <w:gridCol w:w="9072"/>
      </w:tblGrid>
      <w:tr w:rsidR="006E0B09" w:rsidTr="006E0B09">
        <w:tc>
          <w:tcPr>
            <w:tcW w:w="90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E0B09" w:rsidRDefault="006E0B09">
            <w:pPr>
              <w:outlineLvl w:val="0"/>
              <w:rPr>
                <w:rFonts w:eastAsia="MS Mincho"/>
                <w:b/>
                <w:u w:val="single"/>
                <w:lang w:eastAsia="ja-JP"/>
              </w:rPr>
            </w:pPr>
            <w:r>
              <w:rPr>
                <w:rFonts w:eastAsia="MS Mincho"/>
                <w:b/>
                <w:highlight w:val="green"/>
                <w:u w:val="single"/>
                <w:lang w:eastAsia="ja-JP"/>
              </w:rPr>
              <w:t>Agreements:</w:t>
            </w:r>
          </w:p>
          <w:p w:rsidR="006E0B09" w:rsidRDefault="006E0B09" w:rsidP="006E0B09">
            <w:pPr>
              <w:numPr>
                <w:ilvl w:val="0"/>
                <w:numId w:val="37"/>
              </w:numPr>
              <w:overflowPunct/>
              <w:autoSpaceDE/>
              <w:autoSpaceDN/>
              <w:adjustRightInd/>
              <w:spacing w:after="0"/>
              <w:jc w:val="left"/>
              <w:textAlignment w:val="auto"/>
              <w:rPr>
                <w:rFonts w:eastAsia="MS Mincho"/>
                <w:i/>
                <w:lang w:eastAsia="ja-JP"/>
              </w:rPr>
            </w:pPr>
            <w:r>
              <w:rPr>
                <w:rFonts w:eastAsia="MS Mincho"/>
                <w:i/>
                <w:lang w:eastAsia="ja-JP"/>
              </w:rPr>
              <w:t>Consider followings for minimum system information transmission:</w:t>
            </w:r>
          </w:p>
          <w:p w:rsidR="006E0B09" w:rsidRDefault="006E0B09" w:rsidP="006E0B09">
            <w:pPr>
              <w:numPr>
                <w:ilvl w:val="1"/>
                <w:numId w:val="37"/>
              </w:numPr>
              <w:overflowPunct/>
              <w:autoSpaceDE/>
              <w:autoSpaceDN/>
              <w:adjustRightInd/>
              <w:spacing w:after="0"/>
              <w:jc w:val="left"/>
              <w:textAlignment w:val="auto"/>
              <w:rPr>
                <w:rFonts w:eastAsia="MS Mincho"/>
                <w:i/>
                <w:lang w:eastAsia="ja-JP"/>
              </w:rPr>
            </w:pPr>
            <w:r>
              <w:rPr>
                <w:rFonts w:eastAsia="MS Mincho"/>
                <w:i/>
                <w:lang w:eastAsia="ja-JP"/>
              </w:rPr>
              <w:t>NR-PBCH is a non-scheduled broadcast channel carrying at least a part of minimum system information with fixed payload size and periodicity predefined in the specification depending on carrier frequency range</w:t>
            </w:r>
          </w:p>
          <w:p w:rsidR="006E0B09" w:rsidRDefault="006E0B09" w:rsidP="006E0B09">
            <w:pPr>
              <w:numPr>
                <w:ilvl w:val="1"/>
                <w:numId w:val="37"/>
              </w:numPr>
              <w:overflowPunct/>
              <w:autoSpaceDE/>
              <w:autoSpaceDN/>
              <w:adjustRightInd/>
              <w:spacing w:after="0"/>
              <w:jc w:val="left"/>
              <w:textAlignment w:val="auto"/>
              <w:rPr>
                <w:rFonts w:eastAsia="MS Mincho"/>
                <w:i/>
                <w:lang w:eastAsia="ja-JP"/>
              </w:rPr>
            </w:pPr>
            <w:r>
              <w:rPr>
                <w:rFonts w:eastAsia="MS Mincho"/>
                <w:i/>
                <w:lang w:eastAsia="ja-JP"/>
              </w:rPr>
              <w:t>Alt. 1: NR-PBCH carries a part of minimum system information</w:t>
            </w:r>
          </w:p>
          <w:p w:rsidR="006E0B09" w:rsidRDefault="006E0B09" w:rsidP="006E0B09">
            <w:pPr>
              <w:numPr>
                <w:ilvl w:val="2"/>
                <w:numId w:val="37"/>
              </w:numPr>
              <w:overflowPunct/>
              <w:autoSpaceDE/>
              <w:autoSpaceDN/>
              <w:adjustRightInd/>
              <w:spacing w:after="0"/>
              <w:jc w:val="left"/>
              <w:textAlignment w:val="auto"/>
              <w:rPr>
                <w:rFonts w:eastAsia="MS Mincho"/>
                <w:i/>
                <w:lang w:eastAsia="ja-JP"/>
              </w:rPr>
            </w:pPr>
            <w:r>
              <w:rPr>
                <w:rFonts w:eastAsia="MS Mincho"/>
                <w:i/>
                <w:lang w:eastAsia="ja-JP"/>
              </w:rPr>
              <w:t>Alt 1-1 : remaining minimum system information is transmitted via other channel at least partially indicated by NR-PBCH</w:t>
            </w:r>
          </w:p>
          <w:p w:rsidR="006E0B09" w:rsidRDefault="006E0B09" w:rsidP="006E0B09">
            <w:pPr>
              <w:numPr>
                <w:ilvl w:val="2"/>
                <w:numId w:val="37"/>
              </w:numPr>
              <w:overflowPunct/>
              <w:autoSpaceDE/>
              <w:autoSpaceDN/>
              <w:adjustRightInd/>
              <w:spacing w:after="0"/>
              <w:jc w:val="left"/>
              <w:textAlignment w:val="auto"/>
              <w:rPr>
                <w:rFonts w:eastAsia="MS Mincho"/>
                <w:i/>
                <w:lang w:eastAsia="ja-JP"/>
              </w:rPr>
            </w:pPr>
            <w:r>
              <w:rPr>
                <w:rFonts w:eastAsia="MS Mincho"/>
                <w:i/>
                <w:lang w:eastAsia="ja-JP"/>
              </w:rPr>
              <w:t>Alt 1-2: Remaining minimum system information is transmitted via other  channel not indicated in NR-PBCH</w:t>
            </w:r>
          </w:p>
          <w:p w:rsidR="006E0B09" w:rsidRDefault="006E0B09" w:rsidP="006E0B09">
            <w:pPr>
              <w:numPr>
                <w:ilvl w:val="1"/>
                <w:numId w:val="37"/>
              </w:numPr>
              <w:overflowPunct/>
              <w:autoSpaceDE/>
              <w:autoSpaceDN/>
              <w:adjustRightInd/>
              <w:spacing w:after="0"/>
              <w:jc w:val="left"/>
              <w:textAlignment w:val="auto"/>
              <w:rPr>
                <w:rFonts w:eastAsia="MS Mincho"/>
                <w:lang w:eastAsia="ja-JP"/>
              </w:rPr>
            </w:pPr>
            <w:r>
              <w:rPr>
                <w:rFonts w:eastAsia="MS Mincho"/>
                <w:i/>
                <w:lang w:eastAsia="ja-JP"/>
              </w:rPr>
              <w:t>Alt. 2: NR-PBCH carries all of minimum system information</w:t>
            </w:r>
          </w:p>
        </w:tc>
      </w:tr>
    </w:tbl>
    <w:p w:rsidR="006E0B09" w:rsidRDefault="006E0B09" w:rsidP="00D02927">
      <w:pPr>
        <w:adjustRightInd/>
        <w:snapToGrid w:val="0"/>
        <w:spacing w:beforeLines="50" w:after="120" w:line="276" w:lineRule="auto"/>
      </w:pPr>
      <w:r>
        <w:t>In this contribution, we discuss the delivery of remai</w:t>
      </w:r>
      <w:r>
        <w:rPr>
          <w:szCs w:val="21"/>
        </w:rPr>
        <w:t>ning minimum SI and other SI</w:t>
      </w:r>
      <w:r>
        <w:t>.</w:t>
      </w:r>
    </w:p>
    <w:p w:rsidR="006E0B09" w:rsidRDefault="006E0B09" w:rsidP="00D02927">
      <w:pPr>
        <w:pStyle w:val="Heading2"/>
        <w:keepLines/>
        <w:numPr>
          <w:ilvl w:val="0"/>
          <w:numId w:val="35"/>
        </w:numPr>
        <w:overflowPunct/>
        <w:autoSpaceDE/>
        <w:autoSpaceDN/>
        <w:adjustRightInd/>
        <w:spacing w:beforeLines="50" w:afterLines="50" w:line="276" w:lineRule="auto"/>
        <w:ind w:left="357" w:hanging="357"/>
        <w:jc w:val="left"/>
        <w:textAlignment w:val="auto"/>
        <w:rPr>
          <w:sz w:val="36"/>
        </w:rPr>
      </w:pPr>
      <w:bookmarkStart w:id="6" w:name="OLE_LINK10"/>
      <w:r>
        <w:rPr>
          <w:sz w:val="36"/>
        </w:rPr>
        <w:lastRenderedPageBreak/>
        <w:t>Discussion on contents of remaining minimum SI</w:t>
      </w:r>
    </w:p>
    <w:p w:rsidR="006E0B09" w:rsidRDefault="006E0B09" w:rsidP="00F90F9F">
      <w:pPr>
        <w:rPr>
          <w:sz w:val="20"/>
          <w:lang w:eastAsia="zh-CN"/>
        </w:rPr>
      </w:pPr>
      <w:r>
        <w:t>Remaining SI</w:t>
      </w:r>
      <w:r>
        <w:rPr>
          <w:color w:val="000000" w:themeColor="text1"/>
          <w:lang w:eastAsia="ko-KR"/>
        </w:rPr>
        <w:t xml:space="preserve"> corresponds to SIB1, SIB2 and SIB 14</w:t>
      </w:r>
      <w:r>
        <w:rPr>
          <w:color w:val="000000" w:themeColor="text1"/>
        </w:rPr>
        <w:t xml:space="preserve"> in LTE, and some information such as PLMN,</w:t>
      </w:r>
      <w:r>
        <w:rPr>
          <w:color w:val="000000" w:themeColor="text1"/>
          <w:lang w:eastAsia="ko-KR"/>
        </w:rPr>
        <w:t xml:space="preserve"> Parameters </w:t>
      </w:r>
      <w:r>
        <w:rPr>
          <w:color w:val="000000" w:themeColor="text1"/>
        </w:rPr>
        <w:t xml:space="preserve">for </w:t>
      </w:r>
      <w:r>
        <w:rPr>
          <w:color w:val="000000" w:themeColor="text1"/>
          <w:lang w:eastAsia="ko-KR"/>
        </w:rPr>
        <w:t>cell selection</w:t>
      </w:r>
      <w:r>
        <w:rPr>
          <w:color w:val="000000" w:themeColor="text1"/>
        </w:rPr>
        <w:t>,</w:t>
      </w:r>
      <w:r>
        <w:t xml:space="preserve"> cell access,</w:t>
      </w:r>
      <w:r>
        <w:rPr>
          <w:color w:val="000000" w:themeColor="text1"/>
        </w:rPr>
        <w:t xml:space="preserve"> and </w:t>
      </w:r>
      <w:r>
        <w:rPr>
          <w:color w:val="000000" w:themeColor="text1"/>
          <w:lang w:eastAsia="ko-KR"/>
        </w:rPr>
        <w:t xml:space="preserve">Scheduling information for </w:t>
      </w:r>
      <w:r>
        <w:rPr>
          <w:color w:val="000000" w:themeColor="text1"/>
        </w:rPr>
        <w:t>other</w:t>
      </w:r>
      <w:r>
        <w:rPr>
          <w:color w:val="000000" w:themeColor="text1"/>
          <w:lang w:eastAsia="ko-KR"/>
        </w:rPr>
        <w:t xml:space="preserve"> S</w:t>
      </w:r>
      <w:r>
        <w:rPr>
          <w:color w:val="000000" w:themeColor="text1"/>
        </w:rPr>
        <w:t>I may be contained in remaining SI</w:t>
      </w:r>
      <w:r>
        <w:rPr>
          <w:color w:val="000000" w:themeColor="text1"/>
          <w:lang w:eastAsia="ko-KR"/>
        </w:rPr>
        <w:t>.</w:t>
      </w:r>
      <w:r>
        <w:rPr>
          <w:color w:val="000000" w:themeColor="text1"/>
        </w:rPr>
        <w:t xml:space="preserve"> </w:t>
      </w:r>
    </w:p>
    <w:p w:rsidR="006E0B09" w:rsidRDefault="006E0B09" w:rsidP="006E0B09">
      <w:pPr>
        <w:rPr>
          <w:szCs w:val="21"/>
        </w:rPr>
      </w:pPr>
      <w:r>
        <w:t xml:space="preserve">In this paper, we discuss the </w:t>
      </w:r>
      <w:r>
        <w:rPr>
          <w:color w:val="000000" w:themeColor="text1"/>
        </w:rPr>
        <w:t>c</w:t>
      </w:r>
      <w:r>
        <w:rPr>
          <w:color w:val="000000" w:themeColor="text1"/>
          <w:lang w:eastAsia="ko-KR"/>
        </w:rPr>
        <w:t>onfiguration</w:t>
      </w:r>
      <w:r>
        <w:rPr>
          <w:color w:val="000000" w:themeColor="text1"/>
        </w:rPr>
        <w:t>s</w:t>
      </w:r>
      <w:r>
        <w:rPr>
          <w:color w:val="000000" w:themeColor="text1"/>
          <w:lang w:eastAsia="ko-KR"/>
        </w:rPr>
        <w:t xml:space="preserve"> for request</w:t>
      </w:r>
      <w:r>
        <w:rPr>
          <w:color w:val="000000" w:themeColor="text1"/>
        </w:rPr>
        <w:t xml:space="preserve">ing </w:t>
      </w:r>
      <w:r>
        <w:rPr>
          <w:color w:val="000000" w:themeColor="text1"/>
          <w:lang w:eastAsia="ko-KR"/>
        </w:rPr>
        <w:t>other SI</w:t>
      </w:r>
      <w:r>
        <w:rPr>
          <w:color w:val="000000" w:themeColor="text1"/>
        </w:rPr>
        <w:t>.</w:t>
      </w:r>
      <w:bookmarkStart w:id="7" w:name="OLE_LINK26"/>
      <w:bookmarkStart w:id="8" w:name="OLE_LINK25"/>
      <w:bookmarkStart w:id="9" w:name="OLE_LINK24"/>
      <w:r>
        <w:rPr>
          <w:color w:val="000000" w:themeColor="text1"/>
        </w:rPr>
        <w:t xml:space="preserve"> Transmission methods of other SI include periodic and on-demand transmission. For on-demand transmission of other SI,</w:t>
      </w:r>
      <w:bookmarkEnd w:id="7"/>
      <w:bookmarkEnd w:id="8"/>
      <w:bookmarkEnd w:id="9"/>
      <w:r>
        <w:rPr>
          <w:szCs w:val="21"/>
        </w:rPr>
        <w:t xml:space="preserve"> if </w:t>
      </w:r>
      <w:bookmarkStart w:id="10" w:name="OLE_LINK28"/>
      <w:bookmarkStart w:id="11" w:name="OLE_LINK27"/>
      <w:r>
        <w:rPr>
          <w:szCs w:val="21"/>
        </w:rPr>
        <w:t xml:space="preserve">a request </w:t>
      </w:r>
      <w:bookmarkEnd w:id="10"/>
      <w:bookmarkEnd w:id="11"/>
      <w:r>
        <w:rPr>
          <w:szCs w:val="21"/>
        </w:rPr>
        <w:t xml:space="preserve">such as an NR-PRACH msg 1 is sent to the gNB, the gNB can choose a subset of better beams from all of DL TX beams to transmit the other SI, based on the reception of the UL request. Through the above beam selection, the gNB can transmit the other SI only in specific DL Tx </w:t>
      </w:r>
      <w:bookmarkStart w:id="12" w:name="OLE_LINK1"/>
      <w:r>
        <w:rPr>
          <w:szCs w:val="21"/>
        </w:rPr>
        <w:t xml:space="preserve">beam </w:t>
      </w:r>
      <w:bookmarkEnd w:id="12"/>
      <w:r>
        <w:rPr>
          <w:szCs w:val="21"/>
        </w:rPr>
        <w:t>direction, and thus the number of beams used to send the other SI can be reduced. The power consumption of TRPs can be reduced by using on-demand transmissino of other SI, since fewer always-on signals are transmitted.</w:t>
      </w:r>
    </w:p>
    <w:p w:rsidR="006E0B09" w:rsidRDefault="006E0B09" w:rsidP="00D02927">
      <w:pPr>
        <w:spacing w:beforeLines="50" w:afterLines="50"/>
        <w:rPr>
          <w:b/>
          <w:i/>
        </w:rPr>
      </w:pPr>
      <w:r>
        <w:rPr>
          <w:b/>
          <w:i/>
        </w:rPr>
        <w:t xml:space="preserve">Proposal 1: </w:t>
      </w:r>
      <w:r>
        <w:rPr>
          <w:b/>
          <w:i/>
          <w:szCs w:val="21"/>
        </w:rPr>
        <w:t>O</w:t>
      </w:r>
      <w:r>
        <w:rPr>
          <w:b/>
          <w:i/>
        </w:rPr>
        <w:t>n-demand transmission should be supported for other SI in NR.</w:t>
      </w:r>
    </w:p>
    <w:p w:rsidR="006E0B09" w:rsidRDefault="006E0B09" w:rsidP="006E0B09">
      <w:pPr>
        <w:rPr>
          <w:szCs w:val="22"/>
          <w:lang w:val="en-US"/>
        </w:rPr>
      </w:pPr>
      <w:r>
        <w:t xml:space="preserve">In order to support the on-demand transmission of different parts of the other SI, different parts of </w:t>
      </w:r>
      <w:bookmarkStart w:id="13" w:name="OLE_LINK7"/>
      <w:bookmarkStart w:id="14" w:name="OLE_LINK6"/>
      <w:r>
        <w:t xml:space="preserve">the other SI </w:t>
      </w:r>
      <w:bookmarkEnd w:id="13"/>
      <w:bookmarkEnd w:id="14"/>
      <w:r>
        <w:t>should be triggered independently by e.g. different PRACH resources.</w:t>
      </w:r>
      <w:bookmarkStart w:id="15" w:name="OLE_LINK9"/>
      <w:bookmarkStart w:id="16" w:name="OLE_LINK8"/>
      <w:r>
        <w:t xml:space="preserve"> Because the capacity of NR-PBCH is limited and the configurations of different PRACH resources will need more bits, </w:t>
      </w:r>
      <w:bookmarkStart w:id="17" w:name="OLE_LINK14"/>
      <w:bookmarkStart w:id="18" w:name="OLE_LINK15"/>
      <w:r>
        <w:t xml:space="preserve">the configurations of </w:t>
      </w:r>
      <w:bookmarkStart w:id="19" w:name="OLE_LINK11"/>
      <w:r>
        <w:t xml:space="preserve">different PRACH resources </w:t>
      </w:r>
      <w:bookmarkEnd w:id="19"/>
      <w:r>
        <w:t>should be contained in remaining minimum SI</w:t>
      </w:r>
      <w:bookmarkEnd w:id="17"/>
      <w:bookmarkEnd w:id="18"/>
      <w:r>
        <w:t xml:space="preserve">. </w:t>
      </w:r>
      <w:bookmarkEnd w:id="15"/>
      <w:bookmarkEnd w:id="16"/>
      <w:r>
        <w:t xml:space="preserve">In addition, taking into account </w:t>
      </w:r>
      <w:bookmarkStart w:id="20" w:name="OLE_LINK13"/>
      <w:bookmarkStart w:id="21" w:name="OLE_LINK12"/>
      <w:r>
        <w:t>increased types</w:t>
      </w:r>
      <w:bookmarkEnd w:id="20"/>
      <w:bookmarkEnd w:id="21"/>
      <w:r>
        <w:t xml:space="preserve"> of other SI in the future, new configurations of PRACH need be introduced to request the increased types. Therefore, also from the point of view of</w:t>
      </w:r>
      <w:r>
        <w:rPr>
          <w:szCs w:val="21"/>
        </w:rPr>
        <w:t xml:space="preserve"> forward compatibility, </w:t>
      </w:r>
      <w:bookmarkStart w:id="22" w:name="OLE_LINK21"/>
      <w:bookmarkStart w:id="23" w:name="OLE_LINK20"/>
      <w:r>
        <w:rPr>
          <w:color w:val="000000" w:themeColor="text1"/>
        </w:rPr>
        <w:t>c</w:t>
      </w:r>
      <w:r>
        <w:rPr>
          <w:color w:val="000000" w:themeColor="text1"/>
          <w:lang w:eastAsia="ko-KR"/>
        </w:rPr>
        <w:t>onfiguration</w:t>
      </w:r>
      <w:r>
        <w:rPr>
          <w:color w:val="000000" w:themeColor="text1"/>
        </w:rPr>
        <w:t>s</w:t>
      </w:r>
      <w:r>
        <w:rPr>
          <w:color w:val="000000" w:themeColor="text1"/>
          <w:lang w:eastAsia="ko-KR"/>
        </w:rPr>
        <w:t xml:space="preserve"> for requesting other SI</w:t>
      </w:r>
      <w:bookmarkEnd w:id="22"/>
      <w:bookmarkEnd w:id="23"/>
      <w:r>
        <w:rPr>
          <w:color w:val="000000" w:themeColor="text1"/>
        </w:rPr>
        <w:t xml:space="preserve"> </w:t>
      </w:r>
      <w:r>
        <w:t>should be included in the remaining minimum SI instead of in NR-PBCH. In other words, the UL transmission to request delivery of other SI can be done after the reception of the remaining minimum SI.</w:t>
      </w:r>
    </w:p>
    <w:p w:rsidR="006E0B09" w:rsidRDefault="006E0B09" w:rsidP="00D02927">
      <w:pPr>
        <w:spacing w:beforeLines="50" w:afterLines="50"/>
        <w:rPr>
          <w:b/>
          <w:i/>
        </w:rPr>
      </w:pPr>
      <w:r>
        <w:rPr>
          <w:b/>
          <w:i/>
        </w:rPr>
        <w:t>Proposal 2: For on-demand delivery of other SI, different parts of other SI should be requested independently by e.g. different PRACH resources, and these different PRACH resources should be configured in the remaining minimum SI.</w:t>
      </w:r>
    </w:p>
    <w:p w:rsidR="006E0B09" w:rsidRDefault="006E0B09" w:rsidP="00D02927">
      <w:pPr>
        <w:pStyle w:val="Heading2"/>
        <w:keepLines/>
        <w:numPr>
          <w:ilvl w:val="0"/>
          <w:numId w:val="35"/>
        </w:numPr>
        <w:overflowPunct/>
        <w:autoSpaceDE/>
        <w:autoSpaceDN/>
        <w:adjustRightInd/>
        <w:spacing w:beforeLines="50" w:afterLines="50" w:line="276" w:lineRule="auto"/>
        <w:ind w:left="357" w:hanging="357"/>
        <w:jc w:val="left"/>
        <w:textAlignment w:val="auto"/>
        <w:rPr>
          <w:szCs w:val="20"/>
          <w:lang w:val="en-GB"/>
        </w:rPr>
      </w:pPr>
      <w:r>
        <w:t>Channel for remaining minimum SI</w:t>
      </w:r>
    </w:p>
    <w:bookmarkEnd w:id="6"/>
    <w:p w:rsidR="006E0B09" w:rsidRDefault="006E0B09" w:rsidP="00D02927">
      <w:r>
        <w:t>According to the agreements in RAN1#87 meeting, two alternatives about the transmission of remaining minimum SI are shown below:</w:t>
      </w:r>
    </w:p>
    <w:p w:rsidR="006E0B09" w:rsidRDefault="006E0B09" w:rsidP="006E0B09">
      <w:pPr>
        <w:numPr>
          <w:ilvl w:val="1"/>
          <w:numId w:val="38"/>
        </w:numPr>
        <w:overflowPunct/>
        <w:autoSpaceDE/>
        <w:autoSpaceDN/>
        <w:adjustRightInd/>
        <w:spacing w:after="0"/>
        <w:ind w:left="924" w:hanging="357"/>
        <w:textAlignment w:val="auto"/>
        <w:rPr>
          <w:i/>
          <w:szCs w:val="21"/>
          <w:lang w:val="en-US"/>
        </w:rPr>
      </w:pPr>
      <w:r>
        <w:rPr>
          <w:i/>
          <w:szCs w:val="21"/>
        </w:rPr>
        <w:t>Alt. 1:  NR defines the additional channel as secondary broadcast channel</w:t>
      </w:r>
    </w:p>
    <w:p w:rsidR="006E0B09" w:rsidRDefault="006E0B09" w:rsidP="006E0B09">
      <w:pPr>
        <w:numPr>
          <w:ilvl w:val="2"/>
          <w:numId w:val="38"/>
        </w:numPr>
        <w:overflowPunct/>
        <w:autoSpaceDE/>
        <w:autoSpaceDN/>
        <w:adjustRightInd/>
        <w:spacing w:after="0"/>
        <w:ind w:left="1701" w:hanging="357"/>
        <w:textAlignment w:val="auto"/>
        <w:rPr>
          <w:i/>
          <w:szCs w:val="21"/>
        </w:rPr>
      </w:pPr>
      <w:r>
        <w:rPr>
          <w:i/>
          <w:szCs w:val="21"/>
        </w:rPr>
        <w:t>Secondary broadcast channel may be different design from NR-PBCH, e.g. payload size, resource mapping, periodicity and etc.</w:t>
      </w:r>
    </w:p>
    <w:p w:rsidR="006E0B09" w:rsidRDefault="006E0B09" w:rsidP="006E0B09">
      <w:pPr>
        <w:numPr>
          <w:ilvl w:val="2"/>
          <w:numId w:val="38"/>
        </w:numPr>
        <w:overflowPunct/>
        <w:autoSpaceDE/>
        <w:autoSpaceDN/>
        <w:adjustRightInd/>
        <w:spacing w:after="0"/>
        <w:ind w:left="1701" w:hanging="357"/>
        <w:textAlignment w:val="auto"/>
        <w:rPr>
          <w:i/>
          <w:szCs w:val="21"/>
        </w:rPr>
      </w:pPr>
      <w:r>
        <w:rPr>
          <w:i/>
          <w:szCs w:val="21"/>
        </w:rPr>
        <w:lastRenderedPageBreak/>
        <w:t>FFS on transmission: beam-specific, cell-specific, and/or TRP-specific, etc.</w:t>
      </w:r>
    </w:p>
    <w:p w:rsidR="006E0B09" w:rsidRDefault="006E0B09" w:rsidP="006E0B09">
      <w:pPr>
        <w:numPr>
          <w:ilvl w:val="1"/>
          <w:numId w:val="38"/>
        </w:numPr>
        <w:overflowPunct/>
        <w:autoSpaceDE/>
        <w:autoSpaceDN/>
        <w:adjustRightInd/>
        <w:spacing w:after="0"/>
        <w:ind w:left="981" w:hanging="357"/>
        <w:textAlignment w:val="auto"/>
        <w:rPr>
          <w:i/>
          <w:szCs w:val="21"/>
        </w:rPr>
      </w:pPr>
      <w:r>
        <w:rPr>
          <w:i/>
          <w:szCs w:val="21"/>
        </w:rPr>
        <w:t>Alt. 2:  The remaining information is transmitted in shared downlink channel similar to, e.g. NR-PDSCH</w:t>
      </w:r>
    </w:p>
    <w:p w:rsidR="006E0B09" w:rsidRDefault="006E0B09" w:rsidP="006E0B09">
      <w:pPr>
        <w:numPr>
          <w:ilvl w:val="2"/>
          <w:numId w:val="38"/>
        </w:numPr>
        <w:overflowPunct/>
        <w:autoSpaceDE/>
        <w:autoSpaceDN/>
        <w:adjustRightInd/>
        <w:spacing w:after="0"/>
        <w:ind w:left="1701" w:hanging="357"/>
        <w:textAlignment w:val="auto"/>
        <w:rPr>
          <w:i/>
          <w:szCs w:val="21"/>
        </w:rPr>
      </w:pPr>
      <w:r>
        <w:rPr>
          <w:i/>
          <w:szCs w:val="21"/>
        </w:rPr>
        <w:t>FFS on transmission: UE-specific, UE group-specific, beam-specific, cell-specific, and/or TRP-specific, etc.</w:t>
      </w:r>
    </w:p>
    <w:p w:rsidR="006E0B09" w:rsidRDefault="006E0B09" w:rsidP="006E0B09">
      <w:pPr>
        <w:spacing w:after="120" w:line="276" w:lineRule="auto"/>
        <w:rPr>
          <w:szCs w:val="21"/>
        </w:rPr>
      </w:pPr>
      <w:r>
        <w:rPr>
          <w:szCs w:val="21"/>
        </w:rPr>
        <w:t xml:space="preserve">In this section, we discuss </w:t>
      </w:r>
      <w:r>
        <w:t xml:space="preserve">the advantages and disadvantages of the two </w:t>
      </w:r>
      <w:r>
        <w:rPr>
          <w:szCs w:val="21"/>
        </w:rPr>
        <w:t>alternatives.</w:t>
      </w:r>
    </w:p>
    <w:p w:rsidR="006E0B09" w:rsidRDefault="006E0B09" w:rsidP="006E0B09">
      <w:pPr>
        <w:spacing w:after="120" w:line="276" w:lineRule="auto"/>
        <w:rPr>
          <w:szCs w:val="21"/>
        </w:rPr>
      </w:pPr>
      <w:r>
        <w:rPr>
          <w:szCs w:val="21"/>
        </w:rPr>
        <w:t>For Alt.1, remaining minimum SI is carried in a secondary broadcast channel. In our understanding it will be somewhat similar to NR-PBCH. For example it will also use fixed payload size and resource mapping. Of course, one can send configuration parameters on secondary broadcast channel in NR-PBCH. However, the limited payload in NR-PBCH will confine the flexibility of the configuration of secondary broadcast channel. For Alt.2, remaining minimum SI is transmitted in shared downlink channel similar to, e.g. NR-PDSCH which is scheduled via NR-PDCCH. The mechanism similar to channel of LTE SIB 1 can be used. More specifically, a fixed period is applied to remaining minimum SI after it is triggered and thus the UEs are aware of where the remaining minimum SI is transmitted.</w:t>
      </w:r>
    </w:p>
    <w:p w:rsidR="006E0B09" w:rsidRDefault="006E0B09" w:rsidP="006E0B09">
      <w:pPr>
        <w:spacing w:after="120" w:line="276" w:lineRule="auto"/>
        <w:rPr>
          <w:szCs w:val="21"/>
        </w:rPr>
      </w:pPr>
      <w:r>
        <w:rPr>
          <w:szCs w:val="21"/>
        </w:rPr>
        <w:t xml:space="preserve">Compared to Alt.2, Alt.1 has some advantages such as avoiding NR-PDCCH overhead and blind detection. However, the introduction of a secondary broadcast channel to carry remaining minimum SI will also bring the following disadvantages: </w:t>
      </w:r>
    </w:p>
    <w:p w:rsidR="006E0B09" w:rsidRPr="00FE392D" w:rsidRDefault="006E0B09" w:rsidP="006E0B09">
      <w:pPr>
        <w:pStyle w:val="ListParagraph"/>
        <w:widowControl w:val="0"/>
        <w:numPr>
          <w:ilvl w:val="0"/>
          <w:numId w:val="39"/>
        </w:numPr>
        <w:spacing w:after="120" w:line="276" w:lineRule="auto"/>
        <w:ind w:leftChars="200" w:left="860" w:firstLineChars="0"/>
        <w:contextualSpacing/>
        <w:rPr>
          <w:rFonts w:ascii="Times New Roman" w:hAnsi="Times New Roman" w:cs="Times New Roman"/>
          <w:sz w:val="22"/>
          <w:szCs w:val="21"/>
          <w:lang w:val="en-GB"/>
        </w:rPr>
      </w:pPr>
      <w:r w:rsidRPr="00FE392D">
        <w:rPr>
          <w:rFonts w:ascii="Times New Roman" w:hAnsi="Times New Roman" w:cs="Times New Roman"/>
          <w:sz w:val="22"/>
          <w:szCs w:val="21"/>
          <w:lang w:val="en-GB"/>
        </w:rPr>
        <w:t xml:space="preserve">Poor forward compatibility. Similar to NR-PBCH, the payload size is fixed in the secondary broadcast channel. Therefore, it is very difficult to add new IEs to the secondary broadcast channel in the future versions of NR. </w:t>
      </w:r>
    </w:p>
    <w:p w:rsidR="006E0B09" w:rsidRPr="00FE392D" w:rsidRDefault="006E0B09" w:rsidP="006E0B09">
      <w:pPr>
        <w:pStyle w:val="ListParagraph"/>
        <w:widowControl w:val="0"/>
        <w:numPr>
          <w:ilvl w:val="0"/>
          <w:numId w:val="39"/>
        </w:numPr>
        <w:spacing w:after="120" w:line="276" w:lineRule="auto"/>
        <w:ind w:leftChars="200" w:left="860" w:firstLineChars="0"/>
        <w:contextualSpacing/>
        <w:rPr>
          <w:rFonts w:ascii="Times New Roman" w:hAnsi="Times New Roman" w:cs="Times New Roman"/>
          <w:sz w:val="22"/>
          <w:szCs w:val="21"/>
          <w:lang w:val="en-GB"/>
        </w:rPr>
      </w:pPr>
      <w:r w:rsidRPr="00FE392D">
        <w:rPr>
          <w:rFonts w:ascii="Times New Roman" w:hAnsi="Times New Roman" w:cs="Times New Roman"/>
          <w:sz w:val="22"/>
          <w:szCs w:val="21"/>
          <w:lang w:val="en-GB"/>
        </w:rPr>
        <w:t>Low transmission efficiency. Similar to NR-PBCH, the payload size, MCS, and frequency resource location of the secondary broadcast channel are fixed. Due to the absence of AMC (Adaptive Modulation and Coding) and adaptive resource allocation, the secondary broadcast channel has to be designed to satisfy the requirements of the worst-case scenario. Therefore, low transmission efficiency is expected in better scenarios. Hence, secondary broadcast channel has to be designed to satisfy the requirements of the worst-case scenario. Therefore, low transmission efficiency is expected in better-case scenarios.</w:t>
      </w:r>
    </w:p>
    <w:p w:rsidR="006E0B09" w:rsidRPr="00FE392D" w:rsidRDefault="006E0B09" w:rsidP="006E0B09">
      <w:pPr>
        <w:pStyle w:val="ListParagraph"/>
        <w:widowControl w:val="0"/>
        <w:numPr>
          <w:ilvl w:val="0"/>
          <w:numId w:val="39"/>
        </w:numPr>
        <w:spacing w:after="120" w:line="276" w:lineRule="auto"/>
        <w:ind w:leftChars="200" w:left="860" w:firstLineChars="0"/>
        <w:contextualSpacing/>
        <w:rPr>
          <w:rFonts w:ascii="Times New Roman" w:hAnsi="Times New Roman" w:cs="Times New Roman"/>
          <w:sz w:val="22"/>
          <w:szCs w:val="21"/>
          <w:lang w:val="en-GB"/>
        </w:rPr>
      </w:pPr>
      <w:r w:rsidRPr="00FE392D">
        <w:rPr>
          <w:rFonts w:ascii="Times New Roman" w:hAnsi="Times New Roman" w:cs="Times New Roman"/>
          <w:sz w:val="22"/>
          <w:szCs w:val="21"/>
          <w:lang w:val="en-GB"/>
        </w:rPr>
        <w:t xml:space="preserve">Poor flexibility. Some of the remaining minimum system information consists of information already existing in LTE SIB1 and SIB2. Similar to LTE SIB1 and SIB2, the remaining minimum SI includes some optional element. Because of the fixed payload size, MCS, and </w:t>
      </w:r>
      <w:r w:rsidRPr="00FE392D">
        <w:rPr>
          <w:rFonts w:ascii="Times New Roman" w:hAnsi="Times New Roman" w:cs="Times New Roman"/>
          <w:sz w:val="22"/>
          <w:szCs w:val="21"/>
          <w:lang w:val="en-GB"/>
        </w:rPr>
        <w:lastRenderedPageBreak/>
        <w:t>frequency resource location, it is difficult for the secondary broadcast channel to support optional elements which cause the remaining minimum SI payload to be variable. Therefore, the secondary broadcast channel can’t meet the requirement of variable size of remaining minimum system information.</w:t>
      </w:r>
    </w:p>
    <w:p w:rsidR="006E0B09" w:rsidRPr="00FE392D" w:rsidRDefault="006E0B09" w:rsidP="006E0B09">
      <w:pPr>
        <w:pStyle w:val="ListParagraph"/>
        <w:widowControl w:val="0"/>
        <w:numPr>
          <w:ilvl w:val="0"/>
          <w:numId w:val="39"/>
        </w:numPr>
        <w:spacing w:after="120" w:line="276" w:lineRule="auto"/>
        <w:ind w:leftChars="200" w:left="860" w:firstLineChars="0"/>
        <w:contextualSpacing/>
        <w:rPr>
          <w:rFonts w:ascii="Times New Roman" w:hAnsi="Times New Roman" w:cs="Times New Roman"/>
          <w:sz w:val="22"/>
          <w:szCs w:val="21"/>
          <w:lang w:val="en-GB"/>
        </w:rPr>
      </w:pPr>
      <w:r w:rsidRPr="00FE392D">
        <w:rPr>
          <w:rFonts w:ascii="Times New Roman" w:hAnsi="Times New Roman" w:cs="Times New Roman"/>
          <w:sz w:val="22"/>
          <w:szCs w:val="21"/>
          <w:lang w:val="en-GB"/>
        </w:rPr>
        <w:t>Larger interference. Because the fixed frequency locations are used for the secondary broadcast channel, the frequency resource of them in adjacent cells may interfere with each other. Therefore, the secondary broadcast channel will be interfered by that of adjacent cells. However, if the remaining minimum SI is carried on the PDSCH which will be indicated by the PDCCH, interference can be avoided or mitigated by the coordination among adjacent cells.</w:t>
      </w:r>
    </w:p>
    <w:p w:rsidR="006E0B09" w:rsidRDefault="006E0B09" w:rsidP="006E0B09">
      <w:pPr>
        <w:spacing w:after="120" w:line="276" w:lineRule="auto"/>
        <w:rPr>
          <w:szCs w:val="21"/>
        </w:rPr>
      </w:pPr>
      <w:r>
        <w:rPr>
          <w:szCs w:val="21"/>
        </w:rPr>
        <w:t>For the channel design of remaining minimum SI, it is not acceptable if secondary broadcast channel is not able to support variable size and forward compatibility. Therefore, we propose that the remaining minimum SI is transmitted in shared downlink channel similar to, e.g. NR-PDSCH which is scheduled by NR-PDCCH.</w:t>
      </w:r>
    </w:p>
    <w:p w:rsidR="006E0B09" w:rsidRDefault="006E0B09" w:rsidP="006E0B09">
      <w:pPr>
        <w:spacing w:afterLines="50" w:line="276" w:lineRule="auto"/>
        <w:rPr>
          <w:b/>
          <w:i/>
        </w:rPr>
      </w:pPr>
      <w:r>
        <w:rPr>
          <w:b/>
          <w:i/>
        </w:rPr>
        <w:t>Proposal 3: The remaining minimum SI is transmitted in shared downlink channel similar to, e.g. NR-PDSCH which is scheduled by NR-PDCCH.</w:t>
      </w:r>
    </w:p>
    <w:p w:rsidR="006E0B09" w:rsidRDefault="006E0B09" w:rsidP="00D02927">
      <w:pPr>
        <w:pStyle w:val="Heading2"/>
        <w:keepLines/>
        <w:numPr>
          <w:ilvl w:val="0"/>
          <w:numId w:val="35"/>
        </w:numPr>
        <w:overflowPunct/>
        <w:autoSpaceDE/>
        <w:autoSpaceDN/>
        <w:adjustRightInd/>
        <w:spacing w:beforeLines="100" w:afterLines="50" w:line="276" w:lineRule="auto"/>
        <w:ind w:left="357" w:hanging="357"/>
        <w:jc w:val="left"/>
        <w:textAlignment w:val="auto"/>
        <w:rPr>
          <w:szCs w:val="20"/>
          <w:lang w:val="en-GB"/>
        </w:rPr>
      </w:pPr>
      <w:r>
        <w:t>Conclusions</w:t>
      </w:r>
    </w:p>
    <w:p w:rsidR="006E0B09" w:rsidRDefault="006E0B09" w:rsidP="006E0B09">
      <w:pPr>
        <w:spacing w:after="120" w:line="276" w:lineRule="auto"/>
      </w:pPr>
      <w:r>
        <w:t xml:space="preserve">In this contribution, we have the following proposals:  </w:t>
      </w:r>
    </w:p>
    <w:p w:rsidR="006E0B09" w:rsidRDefault="006E0B09" w:rsidP="00D02927">
      <w:pPr>
        <w:spacing w:beforeLines="50" w:afterLines="50"/>
        <w:rPr>
          <w:b/>
          <w:i/>
        </w:rPr>
      </w:pPr>
      <w:r>
        <w:rPr>
          <w:b/>
          <w:i/>
        </w:rPr>
        <w:t xml:space="preserve">Proposal 1: </w:t>
      </w:r>
      <w:r>
        <w:rPr>
          <w:b/>
          <w:i/>
          <w:szCs w:val="21"/>
        </w:rPr>
        <w:t xml:space="preserve">We suggest that </w:t>
      </w:r>
      <w:r>
        <w:rPr>
          <w:b/>
          <w:i/>
        </w:rPr>
        <w:t>on-demand method should be supported for the transmissions of other SIs in NR.</w:t>
      </w:r>
    </w:p>
    <w:p w:rsidR="006E0B09" w:rsidRDefault="006E0B09" w:rsidP="00D02927">
      <w:pPr>
        <w:spacing w:beforeLines="50" w:afterLines="50"/>
        <w:rPr>
          <w:b/>
          <w:i/>
        </w:rPr>
      </w:pPr>
      <w:r>
        <w:rPr>
          <w:b/>
          <w:i/>
        </w:rPr>
        <w:t>Proposal 2: For on-demand other SIs, different kinds of other SIs should be triggered independently by e.g. different PRACH resources, and these different PRACH resources should be configured in the remaining SI.</w:t>
      </w:r>
    </w:p>
    <w:p w:rsidR="006E0B09" w:rsidRDefault="006E0B09" w:rsidP="006E0B09">
      <w:pPr>
        <w:spacing w:afterLines="50" w:line="276" w:lineRule="auto"/>
        <w:rPr>
          <w:b/>
          <w:i/>
        </w:rPr>
      </w:pPr>
      <w:r>
        <w:rPr>
          <w:b/>
          <w:i/>
        </w:rPr>
        <w:t>Proposal 3: The remaining minimum SI is transmitted in shared downlink channel similar to, e.g. NR-PDSCH and the NR-PDSCH is scheduled by NR-PDCCH.</w:t>
      </w:r>
    </w:p>
    <w:p w:rsidR="006E0B09" w:rsidRDefault="006E0B09" w:rsidP="00D02927">
      <w:pPr>
        <w:pStyle w:val="Heading2"/>
        <w:keepLines/>
        <w:numPr>
          <w:ilvl w:val="0"/>
          <w:numId w:val="35"/>
        </w:numPr>
        <w:overflowPunct/>
        <w:autoSpaceDE/>
        <w:autoSpaceDN/>
        <w:adjustRightInd/>
        <w:spacing w:beforeLines="100" w:afterLines="50" w:line="276" w:lineRule="auto"/>
        <w:ind w:left="357" w:hanging="357"/>
        <w:jc w:val="left"/>
        <w:textAlignment w:val="auto"/>
        <w:rPr>
          <w:szCs w:val="20"/>
          <w:lang w:val="en-GB"/>
        </w:rPr>
      </w:pPr>
      <w:bookmarkStart w:id="24" w:name="OLE_LINK60"/>
      <w:bookmarkStart w:id="25" w:name="OLE_LINK59"/>
      <w:r>
        <w:t>References</w:t>
      </w:r>
    </w:p>
    <w:p w:rsidR="006E0B09" w:rsidRPr="00082F9D" w:rsidRDefault="006E0B09" w:rsidP="00F90F9F">
      <w:pPr>
        <w:pStyle w:val="ListParagraph"/>
        <w:numPr>
          <w:ilvl w:val="0"/>
          <w:numId w:val="40"/>
        </w:numPr>
        <w:adjustRightInd w:val="0"/>
        <w:spacing w:line="264" w:lineRule="auto"/>
        <w:ind w:left="431" w:firstLineChars="0" w:hanging="357"/>
        <w:jc w:val="left"/>
        <w:rPr>
          <w:rFonts w:ascii="Times New Roman" w:hAnsi="Times New Roman" w:cs="Times New Roman"/>
          <w:iCs/>
          <w:sz w:val="22"/>
          <w:szCs w:val="22"/>
        </w:rPr>
      </w:pPr>
      <w:bookmarkStart w:id="26" w:name="_Ref449620942"/>
      <w:bookmarkEnd w:id="24"/>
      <w:bookmarkEnd w:id="25"/>
      <w:r w:rsidRPr="00082F9D">
        <w:rPr>
          <w:rFonts w:ascii="Times New Roman" w:hAnsi="Times New Roman" w:cs="Times New Roman"/>
          <w:iCs/>
          <w:sz w:val="22"/>
          <w:szCs w:val="22"/>
        </w:rPr>
        <w:t>3GPP Chairman’s notes RAN1#87, 2016-11</w:t>
      </w:r>
    </w:p>
    <w:p w:rsidR="00E072AB" w:rsidRPr="00082F9D" w:rsidRDefault="006E0B09" w:rsidP="006E0B09">
      <w:pPr>
        <w:pStyle w:val="ListParagraph"/>
        <w:numPr>
          <w:ilvl w:val="0"/>
          <w:numId w:val="40"/>
        </w:numPr>
        <w:adjustRightInd w:val="0"/>
        <w:spacing w:line="264" w:lineRule="auto"/>
        <w:ind w:left="431" w:firstLineChars="0" w:hanging="357"/>
        <w:jc w:val="left"/>
        <w:rPr>
          <w:rFonts w:ascii="Times New Roman" w:hAnsi="Times New Roman" w:cs="Times New Roman"/>
          <w:sz w:val="22"/>
          <w:szCs w:val="22"/>
        </w:rPr>
      </w:pPr>
      <w:r w:rsidRPr="00082F9D">
        <w:rPr>
          <w:rFonts w:ascii="Times New Roman" w:hAnsi="Times New Roman" w:cs="Times New Roman"/>
          <w:iCs/>
          <w:sz w:val="22"/>
          <w:szCs w:val="22"/>
        </w:rPr>
        <w:t>R1-1700101,”NR-PBCH and Delivery of Minimum SI</w:t>
      </w:r>
      <w:bookmarkEnd w:id="26"/>
      <w:r w:rsidR="00FE392D" w:rsidRPr="00082F9D">
        <w:rPr>
          <w:rFonts w:ascii="Times New Roman" w:hAnsi="Times New Roman" w:cs="Times New Roman"/>
          <w:iCs/>
          <w:sz w:val="22"/>
          <w:szCs w:val="22"/>
        </w:rPr>
        <w:t>”</w:t>
      </w:r>
    </w:p>
    <w:sectPr w:rsidR="00E072AB" w:rsidRPr="00082F9D" w:rsidSect="00566EF6">
      <w:footerReference w:type="default" r:id="rId8"/>
      <w:pgSz w:w="12240" w:h="15840"/>
      <w:pgMar w:top="1440" w:right="1467" w:bottom="1440" w:left="1418"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76D5" w:rsidRPr="00DC0A95" w:rsidRDefault="005B76D5" w:rsidP="00BF3519">
      <w:pPr>
        <w:spacing w:after="0"/>
        <w:rPr>
          <w:rFonts w:ascii="Arial" w:eastAsia="SimSun" w:hAnsi="Arial" w:cs="Arial"/>
          <w:color w:val="0000FF"/>
          <w:kern w:val="2"/>
          <w:lang w:val="en-US" w:eastAsia="zh-CN"/>
        </w:rPr>
      </w:pPr>
      <w:r>
        <w:separator/>
      </w:r>
    </w:p>
  </w:endnote>
  <w:endnote w:type="continuationSeparator" w:id="0">
    <w:p w:rsidR="005B76D5" w:rsidRPr="00DC0A95" w:rsidRDefault="005B76D5" w:rsidP="00BF3519">
      <w:pPr>
        <w:spacing w:after="0"/>
        <w:rPr>
          <w:rFonts w:ascii="Arial" w:eastAsia="SimSun" w:hAnsi="Arial" w:cs="Arial"/>
          <w:color w:val="0000FF"/>
          <w:kern w:val="2"/>
          <w:lang w:val="en-US" w:eastAsia="zh-CN"/>
        </w:rP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OpenSymbol">
    <w:altName w:val="MS Mincho"/>
    <w:panose1 w:val="00000000000000000000"/>
    <w:charset w:val="80"/>
    <w:family w:val="auto"/>
    <w:notTrueType/>
    <w:pitch w:val="default"/>
    <w:sig w:usb0="00000000"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altName w:val="Arial Unicode MS"/>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35D8" w:rsidRDefault="00735F2E">
    <w:pPr>
      <w:pStyle w:val="Footer"/>
      <w:jc w:val="center"/>
    </w:pPr>
    <w:fldSimple w:instr=" PAGE   \* MERGEFORMAT ">
      <w:r w:rsidR="004A4C94">
        <w:rPr>
          <w:noProof/>
        </w:rPr>
        <w:t>1</w:t>
      </w:r>
    </w:fldSimple>
  </w:p>
  <w:p w:rsidR="005935D8" w:rsidRDefault="005935D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76D5" w:rsidRPr="00DC0A95" w:rsidRDefault="005B76D5" w:rsidP="00BF3519">
      <w:pPr>
        <w:spacing w:after="0"/>
        <w:rPr>
          <w:rFonts w:ascii="Arial" w:eastAsia="SimSun" w:hAnsi="Arial" w:cs="Arial"/>
          <w:color w:val="0000FF"/>
          <w:kern w:val="2"/>
          <w:lang w:val="en-US" w:eastAsia="zh-CN"/>
        </w:rPr>
      </w:pPr>
      <w:r>
        <w:separator/>
      </w:r>
    </w:p>
  </w:footnote>
  <w:footnote w:type="continuationSeparator" w:id="0">
    <w:p w:rsidR="005B76D5" w:rsidRPr="00DC0A95" w:rsidRDefault="005B76D5" w:rsidP="00BF3519">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nsid w:val="00283666"/>
    <w:multiLevelType w:val="multilevel"/>
    <w:tmpl w:val="5C548F58"/>
    <w:lvl w:ilvl="0">
      <w:start w:val="1"/>
      <w:numFmt w:val="decimal"/>
      <w:lvlText w:val="%1."/>
      <w:lvlJc w:val="left"/>
      <w:pPr>
        <w:tabs>
          <w:tab w:val="num" w:pos="360"/>
        </w:tabs>
        <w:ind w:left="360" w:firstLine="0"/>
      </w:pPr>
      <w:rPr>
        <w:rFonts w:hint="default"/>
        <w:bCs w:val="0"/>
        <w:iCs w:val="0"/>
        <w:caps w:val="0"/>
        <w:smallCaps w:val="0"/>
        <w:strike w:val="0"/>
        <w:dstrike w:val="0"/>
        <w:outline w:val="0"/>
        <w:shadow w:val="0"/>
        <w:emboss w:val="0"/>
        <w:imprint w:val="0"/>
        <w:snapToGrid w:val="0"/>
        <w:vanish w:val="0"/>
        <w:spacing w:val="0"/>
        <w:position w:val="0"/>
        <w:u w:val="none"/>
        <w:vertAlign w:val="baseline"/>
      </w:rPr>
    </w:lvl>
    <w:lvl w:ilvl="1">
      <w:start w:val="1"/>
      <w:numFmt w:val="none"/>
      <w:lvlRestart w:val="0"/>
      <w:lvlText w:val="1.1"/>
      <w:lvlJc w:val="left"/>
      <w:pPr>
        <w:tabs>
          <w:tab w:val="num" w:pos="851"/>
        </w:tabs>
        <w:ind w:left="851" w:firstLine="0"/>
      </w:pPr>
      <w:rPr>
        <w:rFonts w:hint="default"/>
      </w:rPr>
    </w:lvl>
    <w:lvl w:ilvl="2">
      <w:start w:val="1"/>
      <w:numFmt w:val="decimal"/>
      <w:lvlText w:val="%1.%2.%3."/>
      <w:lvlJc w:val="left"/>
      <w:pPr>
        <w:tabs>
          <w:tab w:val="num" w:pos="360"/>
        </w:tabs>
        <w:ind w:left="360" w:firstLine="0"/>
      </w:pPr>
      <w:rPr>
        <w:rFonts w:hint="default"/>
        <w:i w:val="0"/>
      </w:rPr>
    </w:lvl>
    <w:lvl w:ilvl="3">
      <w:start w:val="1"/>
      <w:numFmt w:val="decimal"/>
      <w:lvlText w:val="%1.%2.%3.%4."/>
      <w:lvlJc w:val="left"/>
      <w:pPr>
        <w:tabs>
          <w:tab w:val="num" w:pos="360"/>
        </w:tabs>
        <w:ind w:left="360" w:firstLine="0"/>
      </w:pPr>
      <w:rPr>
        <w:rFonts w:hint="default"/>
      </w:rPr>
    </w:lvl>
    <w:lvl w:ilvl="4">
      <w:start w:val="1"/>
      <w:numFmt w:val="decimal"/>
      <w:lvlText w:val="%1.%2.%3.%4.%5."/>
      <w:lvlJc w:val="left"/>
      <w:pPr>
        <w:tabs>
          <w:tab w:val="num" w:pos="360"/>
        </w:tabs>
        <w:ind w:left="360" w:firstLine="0"/>
      </w:pPr>
      <w:rPr>
        <w:rFonts w:hint="default"/>
      </w:rPr>
    </w:lvl>
    <w:lvl w:ilvl="5">
      <w:start w:val="1"/>
      <w:numFmt w:val="decimal"/>
      <w:lvlText w:val="%1.%2.%3.%4.%5.%6."/>
      <w:lvlJc w:val="left"/>
      <w:pPr>
        <w:tabs>
          <w:tab w:val="num" w:pos="360"/>
        </w:tabs>
        <w:ind w:left="360" w:firstLine="0"/>
      </w:pPr>
      <w:rPr>
        <w:rFonts w:hint="default"/>
      </w:rPr>
    </w:lvl>
    <w:lvl w:ilvl="6">
      <w:start w:val="1"/>
      <w:numFmt w:val="upperLetter"/>
      <w:lvlRestart w:val="0"/>
      <w:lvlText w:val="Appendix %7."/>
      <w:lvlJc w:val="left"/>
      <w:pPr>
        <w:tabs>
          <w:tab w:val="num" w:pos="360"/>
        </w:tabs>
        <w:ind w:left="360" w:firstLine="0"/>
      </w:pPr>
      <w:rPr>
        <w:rFonts w:hint="default"/>
      </w:rPr>
    </w:lvl>
    <w:lvl w:ilvl="7">
      <w:start w:val="1"/>
      <w:numFmt w:val="decimal"/>
      <w:lvlText w:val="%7.%8"/>
      <w:lvlJc w:val="left"/>
      <w:pPr>
        <w:tabs>
          <w:tab w:val="num" w:pos="360"/>
        </w:tabs>
        <w:ind w:left="360" w:firstLine="0"/>
      </w:pPr>
      <w:rPr>
        <w:rFonts w:hint="default"/>
      </w:rPr>
    </w:lvl>
    <w:lvl w:ilvl="8">
      <w:start w:val="1"/>
      <w:numFmt w:val="decimal"/>
      <w:lvlText w:val="%7.%8.%9"/>
      <w:lvlJc w:val="left"/>
      <w:pPr>
        <w:tabs>
          <w:tab w:val="num" w:pos="360"/>
        </w:tabs>
        <w:ind w:left="360" w:firstLine="0"/>
      </w:pPr>
      <w:rPr>
        <w:rFonts w:hint="default"/>
      </w:rPr>
    </w:lvl>
  </w:abstractNum>
  <w:abstractNum w:abstractNumId="2">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2552047"/>
    <w:multiLevelType w:val="multilevel"/>
    <w:tmpl w:val="11183CCE"/>
    <w:lvl w:ilvl="0">
      <w:start w:val="1"/>
      <w:numFmt w:val="decimal"/>
      <w:lvlText w:val="%1"/>
      <w:lvlJc w:val="left"/>
      <w:pPr>
        <w:tabs>
          <w:tab w:val="num" w:pos="612"/>
        </w:tabs>
        <w:ind w:left="612" w:hanging="432"/>
      </w:pPr>
      <w:rPr>
        <w:rFonts w:hint="default"/>
      </w:rPr>
    </w:lvl>
    <w:lvl w:ilvl="1">
      <w:start w:val="1"/>
      <w:numFmt w:val="decimal"/>
      <w:lvlText w:val="%1.%2"/>
      <w:lvlJc w:val="left"/>
      <w:pPr>
        <w:tabs>
          <w:tab w:val="num" w:pos="1656"/>
        </w:tabs>
        <w:ind w:left="1656" w:hanging="576"/>
      </w:pPr>
      <w:rPr>
        <w:rFonts w:ascii="Arial" w:hAnsi="Arial" w:cs="Arial"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03C66E17"/>
    <w:multiLevelType w:val="hybridMultilevel"/>
    <w:tmpl w:val="74EE58A0"/>
    <w:lvl w:ilvl="0" w:tplc="891ED7DC">
      <w:start w:val="1"/>
      <w:numFmt w:val="bullet"/>
      <w:lvlText w:val="•"/>
      <w:lvlJc w:val="left"/>
      <w:pPr>
        <w:tabs>
          <w:tab w:val="num" w:pos="720"/>
        </w:tabs>
        <w:ind w:left="720" w:hanging="360"/>
      </w:pPr>
      <w:rPr>
        <w:rFonts w:ascii="Arial" w:hAnsi="Arial" w:hint="default"/>
      </w:rPr>
    </w:lvl>
    <w:lvl w:ilvl="1" w:tplc="D598D884">
      <w:start w:val="1191"/>
      <w:numFmt w:val="bullet"/>
      <w:lvlText w:val="–"/>
      <w:lvlJc w:val="left"/>
      <w:pPr>
        <w:tabs>
          <w:tab w:val="num" w:pos="1440"/>
        </w:tabs>
        <w:ind w:left="1440" w:hanging="360"/>
      </w:pPr>
      <w:rPr>
        <w:rFonts w:ascii="Arial" w:hAnsi="Arial" w:hint="default"/>
      </w:rPr>
    </w:lvl>
    <w:lvl w:ilvl="2" w:tplc="BB808DC2">
      <w:start w:val="1191"/>
      <w:numFmt w:val="bullet"/>
      <w:lvlText w:val="•"/>
      <w:lvlJc w:val="left"/>
      <w:pPr>
        <w:tabs>
          <w:tab w:val="num" w:pos="2160"/>
        </w:tabs>
        <w:ind w:left="2160" w:hanging="360"/>
      </w:pPr>
      <w:rPr>
        <w:rFonts w:ascii="Arial" w:hAnsi="Arial" w:hint="default"/>
      </w:rPr>
    </w:lvl>
    <w:lvl w:ilvl="3" w:tplc="EF76447E">
      <w:start w:val="1"/>
      <w:numFmt w:val="bullet"/>
      <w:lvlText w:val="•"/>
      <w:lvlJc w:val="left"/>
      <w:pPr>
        <w:tabs>
          <w:tab w:val="num" w:pos="2880"/>
        </w:tabs>
        <w:ind w:left="2880" w:hanging="360"/>
      </w:pPr>
      <w:rPr>
        <w:rFonts w:ascii="Arial" w:hAnsi="Arial" w:hint="default"/>
      </w:rPr>
    </w:lvl>
    <w:lvl w:ilvl="4" w:tplc="14F41D44" w:tentative="1">
      <w:start w:val="1"/>
      <w:numFmt w:val="bullet"/>
      <w:lvlText w:val="•"/>
      <w:lvlJc w:val="left"/>
      <w:pPr>
        <w:tabs>
          <w:tab w:val="num" w:pos="3600"/>
        </w:tabs>
        <w:ind w:left="3600" w:hanging="360"/>
      </w:pPr>
      <w:rPr>
        <w:rFonts w:ascii="Arial" w:hAnsi="Arial" w:hint="default"/>
      </w:rPr>
    </w:lvl>
    <w:lvl w:ilvl="5" w:tplc="15163B34" w:tentative="1">
      <w:start w:val="1"/>
      <w:numFmt w:val="bullet"/>
      <w:lvlText w:val="•"/>
      <w:lvlJc w:val="left"/>
      <w:pPr>
        <w:tabs>
          <w:tab w:val="num" w:pos="4320"/>
        </w:tabs>
        <w:ind w:left="4320" w:hanging="360"/>
      </w:pPr>
      <w:rPr>
        <w:rFonts w:ascii="Arial" w:hAnsi="Arial" w:hint="default"/>
      </w:rPr>
    </w:lvl>
    <w:lvl w:ilvl="6" w:tplc="9F9EDFA4" w:tentative="1">
      <w:start w:val="1"/>
      <w:numFmt w:val="bullet"/>
      <w:lvlText w:val="•"/>
      <w:lvlJc w:val="left"/>
      <w:pPr>
        <w:tabs>
          <w:tab w:val="num" w:pos="5040"/>
        </w:tabs>
        <w:ind w:left="5040" w:hanging="360"/>
      </w:pPr>
      <w:rPr>
        <w:rFonts w:ascii="Arial" w:hAnsi="Arial" w:hint="default"/>
      </w:rPr>
    </w:lvl>
    <w:lvl w:ilvl="7" w:tplc="38D81C82" w:tentative="1">
      <w:start w:val="1"/>
      <w:numFmt w:val="bullet"/>
      <w:lvlText w:val="•"/>
      <w:lvlJc w:val="left"/>
      <w:pPr>
        <w:tabs>
          <w:tab w:val="num" w:pos="5760"/>
        </w:tabs>
        <w:ind w:left="5760" w:hanging="360"/>
      </w:pPr>
      <w:rPr>
        <w:rFonts w:ascii="Arial" w:hAnsi="Arial" w:hint="default"/>
      </w:rPr>
    </w:lvl>
    <w:lvl w:ilvl="8" w:tplc="0DA02810" w:tentative="1">
      <w:start w:val="1"/>
      <w:numFmt w:val="bullet"/>
      <w:lvlText w:val="•"/>
      <w:lvlJc w:val="left"/>
      <w:pPr>
        <w:tabs>
          <w:tab w:val="num" w:pos="6480"/>
        </w:tabs>
        <w:ind w:left="6480" w:hanging="360"/>
      </w:pPr>
      <w:rPr>
        <w:rFonts w:ascii="Arial" w:hAnsi="Arial" w:hint="default"/>
      </w:rPr>
    </w:lvl>
  </w:abstractNum>
  <w:abstractNum w:abstractNumId="5">
    <w:nsid w:val="06A510F2"/>
    <w:multiLevelType w:val="hybridMultilevel"/>
    <w:tmpl w:val="9E8872D4"/>
    <w:lvl w:ilvl="0" w:tplc="890C0D1C">
      <w:start w:val="1"/>
      <w:numFmt w:val="bullet"/>
      <w:lvlText w:val="•"/>
      <w:lvlJc w:val="left"/>
      <w:pPr>
        <w:tabs>
          <w:tab w:val="num" w:pos="360"/>
        </w:tabs>
        <w:ind w:left="360" w:hanging="360"/>
      </w:pPr>
      <w:rPr>
        <w:rFonts w:ascii="Arial" w:hAnsi="Arial" w:hint="default"/>
      </w:rPr>
    </w:lvl>
    <w:lvl w:ilvl="1" w:tplc="567A1F98">
      <w:start w:val="1"/>
      <w:numFmt w:val="bullet"/>
      <w:lvlText w:val="•"/>
      <w:lvlJc w:val="left"/>
      <w:pPr>
        <w:tabs>
          <w:tab w:val="num" w:pos="1080"/>
        </w:tabs>
        <w:ind w:left="1080" w:hanging="360"/>
      </w:pPr>
      <w:rPr>
        <w:rFonts w:ascii="Arial" w:hAnsi="Arial" w:hint="default"/>
      </w:rPr>
    </w:lvl>
    <w:lvl w:ilvl="2" w:tplc="6EA4F268">
      <w:numFmt w:val="bullet"/>
      <w:lvlText w:val="•"/>
      <w:lvlJc w:val="left"/>
      <w:pPr>
        <w:tabs>
          <w:tab w:val="num" w:pos="1800"/>
        </w:tabs>
        <w:ind w:left="1800" w:hanging="360"/>
      </w:pPr>
      <w:rPr>
        <w:rFonts w:ascii="Arial" w:hAnsi="Arial" w:hint="default"/>
      </w:rPr>
    </w:lvl>
    <w:lvl w:ilvl="3" w:tplc="0616D9FA">
      <w:numFmt w:val="bullet"/>
      <w:lvlText w:val=""/>
      <w:lvlJc w:val="left"/>
      <w:pPr>
        <w:tabs>
          <w:tab w:val="num" w:pos="2520"/>
        </w:tabs>
        <w:ind w:left="2520" w:hanging="360"/>
      </w:pPr>
      <w:rPr>
        <w:rFonts w:ascii="Wingdings" w:hAnsi="Wingdings" w:hint="default"/>
      </w:rPr>
    </w:lvl>
    <w:lvl w:ilvl="4" w:tplc="E9B691C4" w:tentative="1">
      <w:start w:val="1"/>
      <w:numFmt w:val="bullet"/>
      <w:lvlText w:val="•"/>
      <w:lvlJc w:val="left"/>
      <w:pPr>
        <w:tabs>
          <w:tab w:val="num" w:pos="3240"/>
        </w:tabs>
        <w:ind w:left="3240" w:hanging="360"/>
      </w:pPr>
      <w:rPr>
        <w:rFonts w:ascii="Arial" w:hAnsi="Arial" w:hint="default"/>
      </w:rPr>
    </w:lvl>
    <w:lvl w:ilvl="5" w:tplc="9E3C01F8" w:tentative="1">
      <w:start w:val="1"/>
      <w:numFmt w:val="bullet"/>
      <w:lvlText w:val="•"/>
      <w:lvlJc w:val="left"/>
      <w:pPr>
        <w:tabs>
          <w:tab w:val="num" w:pos="3960"/>
        </w:tabs>
        <w:ind w:left="3960" w:hanging="360"/>
      </w:pPr>
      <w:rPr>
        <w:rFonts w:ascii="Arial" w:hAnsi="Arial" w:hint="default"/>
      </w:rPr>
    </w:lvl>
    <w:lvl w:ilvl="6" w:tplc="E2626C74" w:tentative="1">
      <w:start w:val="1"/>
      <w:numFmt w:val="bullet"/>
      <w:lvlText w:val="•"/>
      <w:lvlJc w:val="left"/>
      <w:pPr>
        <w:tabs>
          <w:tab w:val="num" w:pos="4680"/>
        </w:tabs>
        <w:ind w:left="4680" w:hanging="360"/>
      </w:pPr>
      <w:rPr>
        <w:rFonts w:ascii="Arial" w:hAnsi="Arial" w:hint="default"/>
      </w:rPr>
    </w:lvl>
    <w:lvl w:ilvl="7" w:tplc="2EAABD9E" w:tentative="1">
      <w:start w:val="1"/>
      <w:numFmt w:val="bullet"/>
      <w:lvlText w:val="•"/>
      <w:lvlJc w:val="left"/>
      <w:pPr>
        <w:tabs>
          <w:tab w:val="num" w:pos="5400"/>
        </w:tabs>
        <w:ind w:left="5400" w:hanging="360"/>
      </w:pPr>
      <w:rPr>
        <w:rFonts w:ascii="Arial" w:hAnsi="Arial" w:hint="default"/>
      </w:rPr>
    </w:lvl>
    <w:lvl w:ilvl="8" w:tplc="EA009A3A" w:tentative="1">
      <w:start w:val="1"/>
      <w:numFmt w:val="bullet"/>
      <w:lvlText w:val="•"/>
      <w:lvlJc w:val="left"/>
      <w:pPr>
        <w:tabs>
          <w:tab w:val="num" w:pos="6120"/>
        </w:tabs>
        <w:ind w:left="6120" w:hanging="360"/>
      </w:pPr>
      <w:rPr>
        <w:rFonts w:ascii="Arial" w:hAnsi="Arial" w:hint="default"/>
      </w:rPr>
    </w:lvl>
  </w:abstractNum>
  <w:abstractNum w:abstractNumId="6">
    <w:nsid w:val="0D9C4862"/>
    <w:multiLevelType w:val="multilevel"/>
    <w:tmpl w:val="53C87E76"/>
    <w:lvl w:ilvl="0">
      <w:start w:val="1"/>
      <w:numFmt w:val="decimal"/>
      <w:pStyle w:val="Heading1"/>
      <w:lvlText w:val="%1"/>
      <w:lvlJc w:val="left"/>
      <w:pPr>
        <w:tabs>
          <w:tab w:val="num" w:pos="450"/>
        </w:tabs>
        <w:ind w:left="450" w:hanging="450"/>
      </w:pPr>
      <w:rPr>
        <w:rFonts w:eastAsia="MS Mincho" w:hint="default"/>
        <w:lang w:val="en-US"/>
      </w:rPr>
    </w:lvl>
    <w:lvl w:ilvl="1">
      <w:start w:val="1"/>
      <w:numFmt w:val="decimal"/>
      <w:pStyle w:val="Heading2"/>
      <w:lvlText w:val="%1.%2"/>
      <w:lvlJc w:val="left"/>
      <w:pPr>
        <w:tabs>
          <w:tab w:val="num" w:pos="720"/>
        </w:tabs>
        <w:ind w:left="720" w:hanging="720"/>
      </w:pPr>
      <w:rPr>
        <w:rFonts w:ascii="Times New Roman" w:hAnsi="Times New Roman" w:cs="Times New Roman" w:hint="default"/>
        <w:b/>
        <w:bCs w:val="0"/>
        <w:i w:val="0"/>
        <w:iCs w:val="0"/>
        <w:caps w:val="0"/>
        <w:smallCaps w:val="0"/>
        <w:strike w:val="0"/>
        <w:dstrike w:val="0"/>
        <w:outline w:val="0"/>
        <w:shadow w:val="0"/>
        <w:emboss w:val="0"/>
        <w:imprint w:val="0"/>
        <w:noProof w:val="0"/>
        <w:snapToGrid w:val="0"/>
        <w:vanish w:val="0"/>
        <w:color w:val="000000"/>
        <w:spacing w:val="0"/>
        <w:w w:val="0"/>
        <w:kern w:val="0"/>
        <w:position w:val="0"/>
        <w:sz w:val="28"/>
        <w:szCs w:val="28"/>
        <w:u w:val="none"/>
        <w:vertAlign w:val="baseline"/>
        <w:em w:val="none"/>
      </w:rPr>
    </w:lvl>
    <w:lvl w:ilvl="2">
      <w:start w:val="1"/>
      <w:numFmt w:val="decimal"/>
      <w:pStyle w:val="Heading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7">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69B700E"/>
    <w:multiLevelType w:val="hybridMultilevel"/>
    <w:tmpl w:val="387AF730"/>
    <w:lvl w:ilvl="0" w:tplc="2A66F54C">
      <w:start w:val="1"/>
      <w:numFmt w:val="decimal"/>
      <w:lvlText w:val="[%1]"/>
      <w:lvlJc w:val="left"/>
      <w:pPr>
        <w:ind w:left="502" w:hanging="360"/>
      </w:pPr>
      <w:rPr>
        <w:rFonts w:hint="default"/>
      </w:rPr>
    </w:lvl>
    <w:lvl w:ilvl="1" w:tplc="08090019" w:tentative="1">
      <w:start w:val="1"/>
      <w:numFmt w:val="lowerLetter"/>
      <w:lvlText w:val="%2."/>
      <w:lvlJc w:val="left"/>
      <w:pPr>
        <w:ind w:left="1528" w:hanging="360"/>
      </w:pPr>
    </w:lvl>
    <w:lvl w:ilvl="2" w:tplc="0809001B" w:tentative="1">
      <w:start w:val="1"/>
      <w:numFmt w:val="lowerRoman"/>
      <w:lvlText w:val="%3."/>
      <w:lvlJc w:val="right"/>
      <w:pPr>
        <w:ind w:left="2248" w:hanging="180"/>
      </w:pPr>
    </w:lvl>
    <w:lvl w:ilvl="3" w:tplc="0809000F" w:tentative="1">
      <w:start w:val="1"/>
      <w:numFmt w:val="decimal"/>
      <w:lvlText w:val="%4."/>
      <w:lvlJc w:val="left"/>
      <w:pPr>
        <w:ind w:left="2968" w:hanging="360"/>
      </w:pPr>
    </w:lvl>
    <w:lvl w:ilvl="4" w:tplc="08090019" w:tentative="1">
      <w:start w:val="1"/>
      <w:numFmt w:val="lowerLetter"/>
      <w:lvlText w:val="%5."/>
      <w:lvlJc w:val="left"/>
      <w:pPr>
        <w:ind w:left="3688" w:hanging="360"/>
      </w:pPr>
    </w:lvl>
    <w:lvl w:ilvl="5" w:tplc="0809001B" w:tentative="1">
      <w:start w:val="1"/>
      <w:numFmt w:val="lowerRoman"/>
      <w:lvlText w:val="%6."/>
      <w:lvlJc w:val="right"/>
      <w:pPr>
        <w:ind w:left="4408" w:hanging="180"/>
      </w:pPr>
    </w:lvl>
    <w:lvl w:ilvl="6" w:tplc="0809000F" w:tentative="1">
      <w:start w:val="1"/>
      <w:numFmt w:val="decimal"/>
      <w:lvlText w:val="%7."/>
      <w:lvlJc w:val="left"/>
      <w:pPr>
        <w:ind w:left="5128" w:hanging="360"/>
      </w:pPr>
    </w:lvl>
    <w:lvl w:ilvl="7" w:tplc="08090019" w:tentative="1">
      <w:start w:val="1"/>
      <w:numFmt w:val="lowerLetter"/>
      <w:lvlText w:val="%8."/>
      <w:lvlJc w:val="left"/>
      <w:pPr>
        <w:ind w:left="5848" w:hanging="360"/>
      </w:pPr>
    </w:lvl>
    <w:lvl w:ilvl="8" w:tplc="0809001B" w:tentative="1">
      <w:start w:val="1"/>
      <w:numFmt w:val="lowerRoman"/>
      <w:lvlText w:val="%9."/>
      <w:lvlJc w:val="right"/>
      <w:pPr>
        <w:ind w:left="6568" w:hanging="180"/>
      </w:pPr>
    </w:lvl>
  </w:abstractNum>
  <w:abstractNum w:abstractNumId="9">
    <w:nsid w:val="18E82187"/>
    <w:multiLevelType w:val="hybridMultilevel"/>
    <w:tmpl w:val="7924BF56"/>
    <w:lvl w:ilvl="0" w:tplc="013004F2">
      <w:start w:val="1"/>
      <w:numFmt w:val="decimal"/>
      <w:pStyle w:val="StyleNumberedLatinBoldBefore0cmHanging063cm"/>
      <w:lvlText w:val="%1)"/>
      <w:lvlJc w:val="left"/>
      <w:pPr>
        <w:tabs>
          <w:tab w:val="num" w:pos="360"/>
        </w:tabs>
        <w:ind w:left="360" w:hanging="360"/>
      </w:pPr>
      <w:rPr>
        <w:rFonts w:hint="default"/>
        <w:b/>
        <w:color w:val="auto"/>
      </w:rPr>
    </w:lvl>
    <w:lvl w:ilvl="1" w:tplc="1E9239C2">
      <w:numFmt w:val="bullet"/>
      <w:lvlText w:val="-"/>
      <w:lvlJc w:val="left"/>
      <w:pPr>
        <w:tabs>
          <w:tab w:val="num" w:pos="780"/>
        </w:tabs>
        <w:ind w:left="780" w:hanging="360"/>
      </w:pPr>
      <w:rPr>
        <w:rFonts w:ascii="Times New Roman" w:eastAsia="Times New Roman" w:hAnsi="Times New Roman" w:cs="Times New Roman" w:hint="default"/>
      </w:rPr>
    </w:lvl>
    <w:lvl w:ilvl="2" w:tplc="35D4719E">
      <w:start w:val="1"/>
      <w:numFmt w:val="bullet"/>
      <w:lvlText w:val=""/>
      <w:lvlJc w:val="left"/>
      <w:pPr>
        <w:tabs>
          <w:tab w:val="num" w:pos="1200"/>
        </w:tabs>
        <w:ind w:left="1200" w:hanging="360"/>
      </w:pPr>
      <w:rPr>
        <w:rFonts w:ascii="Symbol" w:hAnsi="Symbol" w:hint="default"/>
        <w:b/>
        <w:color w:val="auto"/>
      </w:rPr>
    </w:lvl>
    <w:lvl w:ilvl="3" w:tplc="37E2585C" w:tentative="1">
      <w:start w:val="1"/>
      <w:numFmt w:val="decimal"/>
      <w:lvlText w:val="%4."/>
      <w:lvlJc w:val="left"/>
      <w:pPr>
        <w:tabs>
          <w:tab w:val="num" w:pos="1680"/>
        </w:tabs>
        <w:ind w:left="1680" w:hanging="420"/>
      </w:pPr>
    </w:lvl>
    <w:lvl w:ilvl="4" w:tplc="1CC06F36" w:tentative="1">
      <w:start w:val="1"/>
      <w:numFmt w:val="aiueoFullWidth"/>
      <w:lvlText w:val="(%5)"/>
      <w:lvlJc w:val="left"/>
      <w:pPr>
        <w:tabs>
          <w:tab w:val="num" w:pos="2100"/>
        </w:tabs>
        <w:ind w:left="2100" w:hanging="420"/>
      </w:pPr>
    </w:lvl>
    <w:lvl w:ilvl="5" w:tplc="F828C1FA" w:tentative="1">
      <w:start w:val="1"/>
      <w:numFmt w:val="decimalEnclosedCircle"/>
      <w:lvlText w:val="%6"/>
      <w:lvlJc w:val="left"/>
      <w:pPr>
        <w:tabs>
          <w:tab w:val="num" w:pos="2520"/>
        </w:tabs>
        <w:ind w:left="2520" w:hanging="420"/>
      </w:pPr>
    </w:lvl>
    <w:lvl w:ilvl="6" w:tplc="0DB40FE0" w:tentative="1">
      <w:start w:val="1"/>
      <w:numFmt w:val="decimal"/>
      <w:lvlText w:val="%7."/>
      <w:lvlJc w:val="left"/>
      <w:pPr>
        <w:tabs>
          <w:tab w:val="num" w:pos="2940"/>
        </w:tabs>
        <w:ind w:left="2940" w:hanging="420"/>
      </w:pPr>
    </w:lvl>
    <w:lvl w:ilvl="7" w:tplc="868ACE66" w:tentative="1">
      <w:start w:val="1"/>
      <w:numFmt w:val="aiueoFullWidth"/>
      <w:lvlText w:val="(%8)"/>
      <w:lvlJc w:val="left"/>
      <w:pPr>
        <w:tabs>
          <w:tab w:val="num" w:pos="3360"/>
        </w:tabs>
        <w:ind w:left="3360" w:hanging="420"/>
      </w:pPr>
    </w:lvl>
    <w:lvl w:ilvl="8" w:tplc="D9064814" w:tentative="1">
      <w:start w:val="1"/>
      <w:numFmt w:val="decimalEnclosedCircle"/>
      <w:lvlText w:val="%9"/>
      <w:lvlJc w:val="left"/>
      <w:pPr>
        <w:tabs>
          <w:tab w:val="num" w:pos="3780"/>
        </w:tabs>
        <w:ind w:left="3780" w:hanging="420"/>
      </w:pPr>
    </w:lvl>
  </w:abstractNum>
  <w:abstractNum w:abstractNumId="10">
    <w:nsid w:val="2CEB72C9"/>
    <w:multiLevelType w:val="hybridMultilevel"/>
    <w:tmpl w:val="D79C0F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0B55BAB"/>
    <w:multiLevelType w:val="hybridMultilevel"/>
    <w:tmpl w:val="005C05DC"/>
    <w:lvl w:ilvl="0" w:tplc="1A92A2E8">
      <w:start w:val="1"/>
      <w:numFmt w:val="bullet"/>
      <w:lvlText w:val="•"/>
      <w:lvlJc w:val="left"/>
      <w:pPr>
        <w:tabs>
          <w:tab w:val="num" w:pos="720"/>
        </w:tabs>
        <w:ind w:left="720" w:hanging="360"/>
      </w:pPr>
      <w:rPr>
        <w:rFonts w:ascii="Arial" w:hAnsi="Arial" w:hint="default"/>
      </w:rPr>
    </w:lvl>
    <w:lvl w:ilvl="1" w:tplc="45E863C8">
      <w:numFmt w:val="bullet"/>
      <w:lvlText w:val="–"/>
      <w:lvlJc w:val="left"/>
      <w:pPr>
        <w:tabs>
          <w:tab w:val="num" w:pos="1440"/>
        </w:tabs>
        <w:ind w:left="1440" w:hanging="360"/>
      </w:pPr>
      <w:rPr>
        <w:rFonts w:ascii="Arial" w:hAnsi="Arial" w:hint="default"/>
      </w:rPr>
    </w:lvl>
    <w:lvl w:ilvl="2" w:tplc="4C08641E">
      <w:numFmt w:val="bullet"/>
      <w:lvlText w:val="•"/>
      <w:lvlJc w:val="left"/>
      <w:pPr>
        <w:tabs>
          <w:tab w:val="num" w:pos="2160"/>
        </w:tabs>
        <w:ind w:left="2160" w:hanging="360"/>
      </w:pPr>
      <w:rPr>
        <w:rFonts w:ascii="Arial" w:hAnsi="Arial" w:hint="default"/>
      </w:rPr>
    </w:lvl>
    <w:lvl w:ilvl="3" w:tplc="5B42457E">
      <w:numFmt w:val="bullet"/>
      <w:lvlText w:val="–"/>
      <w:lvlJc w:val="left"/>
      <w:pPr>
        <w:tabs>
          <w:tab w:val="num" w:pos="2880"/>
        </w:tabs>
        <w:ind w:left="2880" w:hanging="360"/>
      </w:pPr>
      <w:rPr>
        <w:rFonts w:ascii="Arial" w:hAnsi="Arial" w:hint="default"/>
      </w:rPr>
    </w:lvl>
    <w:lvl w:ilvl="4" w:tplc="73341DFA" w:tentative="1">
      <w:start w:val="1"/>
      <w:numFmt w:val="bullet"/>
      <w:lvlText w:val="•"/>
      <w:lvlJc w:val="left"/>
      <w:pPr>
        <w:tabs>
          <w:tab w:val="num" w:pos="3600"/>
        </w:tabs>
        <w:ind w:left="3600" w:hanging="360"/>
      </w:pPr>
      <w:rPr>
        <w:rFonts w:ascii="Arial" w:hAnsi="Arial" w:hint="default"/>
      </w:rPr>
    </w:lvl>
    <w:lvl w:ilvl="5" w:tplc="4DA2CE2A" w:tentative="1">
      <w:start w:val="1"/>
      <w:numFmt w:val="bullet"/>
      <w:lvlText w:val="•"/>
      <w:lvlJc w:val="left"/>
      <w:pPr>
        <w:tabs>
          <w:tab w:val="num" w:pos="4320"/>
        </w:tabs>
        <w:ind w:left="4320" w:hanging="360"/>
      </w:pPr>
      <w:rPr>
        <w:rFonts w:ascii="Arial" w:hAnsi="Arial" w:hint="default"/>
      </w:rPr>
    </w:lvl>
    <w:lvl w:ilvl="6" w:tplc="DC461544" w:tentative="1">
      <w:start w:val="1"/>
      <w:numFmt w:val="bullet"/>
      <w:lvlText w:val="•"/>
      <w:lvlJc w:val="left"/>
      <w:pPr>
        <w:tabs>
          <w:tab w:val="num" w:pos="5040"/>
        </w:tabs>
        <w:ind w:left="5040" w:hanging="360"/>
      </w:pPr>
      <w:rPr>
        <w:rFonts w:ascii="Arial" w:hAnsi="Arial" w:hint="default"/>
      </w:rPr>
    </w:lvl>
    <w:lvl w:ilvl="7" w:tplc="49781774" w:tentative="1">
      <w:start w:val="1"/>
      <w:numFmt w:val="bullet"/>
      <w:lvlText w:val="•"/>
      <w:lvlJc w:val="left"/>
      <w:pPr>
        <w:tabs>
          <w:tab w:val="num" w:pos="5760"/>
        </w:tabs>
        <w:ind w:left="5760" w:hanging="360"/>
      </w:pPr>
      <w:rPr>
        <w:rFonts w:ascii="Arial" w:hAnsi="Arial" w:hint="default"/>
      </w:rPr>
    </w:lvl>
    <w:lvl w:ilvl="8" w:tplc="156C545A" w:tentative="1">
      <w:start w:val="1"/>
      <w:numFmt w:val="bullet"/>
      <w:lvlText w:val="•"/>
      <w:lvlJc w:val="left"/>
      <w:pPr>
        <w:tabs>
          <w:tab w:val="num" w:pos="6480"/>
        </w:tabs>
        <w:ind w:left="6480" w:hanging="360"/>
      </w:pPr>
      <w:rPr>
        <w:rFonts w:ascii="Arial" w:hAnsi="Arial" w:hint="default"/>
      </w:rPr>
    </w:lvl>
  </w:abstractNum>
  <w:abstractNum w:abstractNumId="12">
    <w:nsid w:val="3C3F730B"/>
    <w:multiLevelType w:val="hybridMultilevel"/>
    <w:tmpl w:val="682485C0"/>
    <w:lvl w:ilvl="0" w:tplc="D598D884">
      <w:start w:val="119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0750AC2"/>
    <w:multiLevelType w:val="hybridMultilevel"/>
    <w:tmpl w:val="ABFED46C"/>
    <w:lvl w:ilvl="0" w:tplc="DB225232">
      <w:start w:val="2790"/>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nsid w:val="42AD2F05"/>
    <w:multiLevelType w:val="hybridMultilevel"/>
    <w:tmpl w:val="4198DB7C"/>
    <w:lvl w:ilvl="0" w:tplc="E0024872">
      <w:start w:val="1"/>
      <w:numFmt w:val="bullet"/>
      <w:lvlText w:val="•"/>
      <w:lvlJc w:val="left"/>
      <w:pPr>
        <w:tabs>
          <w:tab w:val="num" w:pos="720"/>
        </w:tabs>
        <w:ind w:left="720" w:hanging="360"/>
      </w:pPr>
      <w:rPr>
        <w:rFonts w:ascii="Arial" w:hAnsi="Arial" w:hint="default"/>
      </w:rPr>
    </w:lvl>
    <w:lvl w:ilvl="1" w:tplc="C01684CC">
      <w:start w:val="3109"/>
      <w:numFmt w:val="bullet"/>
      <w:lvlText w:val="–"/>
      <w:lvlJc w:val="left"/>
      <w:pPr>
        <w:tabs>
          <w:tab w:val="num" w:pos="1440"/>
        </w:tabs>
        <w:ind w:left="1440" w:hanging="360"/>
      </w:pPr>
      <w:rPr>
        <w:rFonts w:ascii="Arial" w:hAnsi="Arial" w:hint="default"/>
      </w:rPr>
    </w:lvl>
    <w:lvl w:ilvl="2" w:tplc="1312E1BA" w:tentative="1">
      <w:start w:val="1"/>
      <w:numFmt w:val="bullet"/>
      <w:lvlText w:val="•"/>
      <w:lvlJc w:val="left"/>
      <w:pPr>
        <w:tabs>
          <w:tab w:val="num" w:pos="2160"/>
        </w:tabs>
        <w:ind w:left="2160" w:hanging="360"/>
      </w:pPr>
      <w:rPr>
        <w:rFonts w:ascii="Arial" w:hAnsi="Arial" w:hint="default"/>
      </w:rPr>
    </w:lvl>
    <w:lvl w:ilvl="3" w:tplc="5FD4AEB2" w:tentative="1">
      <w:start w:val="1"/>
      <w:numFmt w:val="bullet"/>
      <w:lvlText w:val="•"/>
      <w:lvlJc w:val="left"/>
      <w:pPr>
        <w:tabs>
          <w:tab w:val="num" w:pos="2880"/>
        </w:tabs>
        <w:ind w:left="2880" w:hanging="360"/>
      </w:pPr>
      <w:rPr>
        <w:rFonts w:ascii="Arial" w:hAnsi="Arial" w:hint="default"/>
      </w:rPr>
    </w:lvl>
    <w:lvl w:ilvl="4" w:tplc="77A8D6D8" w:tentative="1">
      <w:start w:val="1"/>
      <w:numFmt w:val="bullet"/>
      <w:lvlText w:val="•"/>
      <w:lvlJc w:val="left"/>
      <w:pPr>
        <w:tabs>
          <w:tab w:val="num" w:pos="3600"/>
        </w:tabs>
        <w:ind w:left="3600" w:hanging="360"/>
      </w:pPr>
      <w:rPr>
        <w:rFonts w:ascii="Arial" w:hAnsi="Arial" w:hint="default"/>
      </w:rPr>
    </w:lvl>
    <w:lvl w:ilvl="5" w:tplc="C76628E0" w:tentative="1">
      <w:start w:val="1"/>
      <w:numFmt w:val="bullet"/>
      <w:lvlText w:val="•"/>
      <w:lvlJc w:val="left"/>
      <w:pPr>
        <w:tabs>
          <w:tab w:val="num" w:pos="4320"/>
        </w:tabs>
        <w:ind w:left="4320" w:hanging="360"/>
      </w:pPr>
      <w:rPr>
        <w:rFonts w:ascii="Arial" w:hAnsi="Arial" w:hint="default"/>
      </w:rPr>
    </w:lvl>
    <w:lvl w:ilvl="6" w:tplc="8E9ED77C" w:tentative="1">
      <w:start w:val="1"/>
      <w:numFmt w:val="bullet"/>
      <w:lvlText w:val="•"/>
      <w:lvlJc w:val="left"/>
      <w:pPr>
        <w:tabs>
          <w:tab w:val="num" w:pos="5040"/>
        </w:tabs>
        <w:ind w:left="5040" w:hanging="360"/>
      </w:pPr>
      <w:rPr>
        <w:rFonts w:ascii="Arial" w:hAnsi="Arial" w:hint="default"/>
      </w:rPr>
    </w:lvl>
    <w:lvl w:ilvl="7" w:tplc="63261E5E" w:tentative="1">
      <w:start w:val="1"/>
      <w:numFmt w:val="bullet"/>
      <w:lvlText w:val="•"/>
      <w:lvlJc w:val="left"/>
      <w:pPr>
        <w:tabs>
          <w:tab w:val="num" w:pos="5760"/>
        </w:tabs>
        <w:ind w:left="5760" w:hanging="360"/>
      </w:pPr>
      <w:rPr>
        <w:rFonts w:ascii="Arial" w:hAnsi="Arial" w:hint="default"/>
      </w:rPr>
    </w:lvl>
    <w:lvl w:ilvl="8" w:tplc="62FA80F8" w:tentative="1">
      <w:start w:val="1"/>
      <w:numFmt w:val="bullet"/>
      <w:lvlText w:val="•"/>
      <w:lvlJc w:val="left"/>
      <w:pPr>
        <w:tabs>
          <w:tab w:val="num" w:pos="6480"/>
        </w:tabs>
        <w:ind w:left="6480" w:hanging="360"/>
      </w:pPr>
      <w:rPr>
        <w:rFonts w:ascii="Arial" w:hAnsi="Arial" w:hint="default"/>
      </w:rPr>
    </w:lvl>
  </w:abstractNum>
  <w:abstractNum w:abstractNumId="16">
    <w:nsid w:val="4AE86C04"/>
    <w:multiLevelType w:val="hybridMultilevel"/>
    <w:tmpl w:val="4CC469EA"/>
    <w:lvl w:ilvl="0" w:tplc="04090011">
      <w:start w:val="1"/>
      <w:numFmt w:val="decimal"/>
      <w:lvlText w:val="%1)"/>
      <w:lvlJc w:val="left"/>
      <w:pPr>
        <w:ind w:left="420" w:hanging="42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nsid w:val="5101505E"/>
    <w:multiLevelType w:val="hybridMultilevel"/>
    <w:tmpl w:val="6C28A41A"/>
    <w:lvl w:ilvl="0" w:tplc="BDF857B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1A03594"/>
    <w:multiLevelType w:val="hybridMultilevel"/>
    <w:tmpl w:val="68F4EA80"/>
    <w:lvl w:ilvl="0" w:tplc="DB225232">
      <w:start w:val="2790"/>
      <w:numFmt w:val="bullet"/>
      <w:lvlText w:val="•"/>
      <w:lvlJc w:val="left"/>
      <w:pPr>
        <w:ind w:left="2501" w:hanging="420"/>
      </w:pPr>
      <w:rPr>
        <w:rFonts w:ascii="Arial" w:hAnsi="Arial" w:hint="default"/>
      </w:rPr>
    </w:lvl>
    <w:lvl w:ilvl="1" w:tplc="04090003" w:tentative="1">
      <w:start w:val="1"/>
      <w:numFmt w:val="bullet"/>
      <w:lvlText w:val=""/>
      <w:lvlJc w:val="left"/>
      <w:pPr>
        <w:ind w:left="2921" w:hanging="420"/>
      </w:pPr>
      <w:rPr>
        <w:rFonts w:ascii="Wingdings" w:hAnsi="Wingdings" w:hint="default"/>
      </w:rPr>
    </w:lvl>
    <w:lvl w:ilvl="2" w:tplc="04090005" w:tentative="1">
      <w:start w:val="1"/>
      <w:numFmt w:val="bullet"/>
      <w:lvlText w:val=""/>
      <w:lvlJc w:val="left"/>
      <w:pPr>
        <w:ind w:left="3341" w:hanging="420"/>
      </w:pPr>
      <w:rPr>
        <w:rFonts w:ascii="Wingdings" w:hAnsi="Wingdings" w:hint="default"/>
      </w:rPr>
    </w:lvl>
    <w:lvl w:ilvl="3" w:tplc="04090001" w:tentative="1">
      <w:start w:val="1"/>
      <w:numFmt w:val="bullet"/>
      <w:lvlText w:val=""/>
      <w:lvlJc w:val="left"/>
      <w:pPr>
        <w:ind w:left="3761" w:hanging="420"/>
      </w:pPr>
      <w:rPr>
        <w:rFonts w:ascii="Wingdings" w:hAnsi="Wingdings" w:hint="default"/>
      </w:rPr>
    </w:lvl>
    <w:lvl w:ilvl="4" w:tplc="04090003" w:tentative="1">
      <w:start w:val="1"/>
      <w:numFmt w:val="bullet"/>
      <w:lvlText w:val=""/>
      <w:lvlJc w:val="left"/>
      <w:pPr>
        <w:ind w:left="4181" w:hanging="420"/>
      </w:pPr>
      <w:rPr>
        <w:rFonts w:ascii="Wingdings" w:hAnsi="Wingdings" w:hint="default"/>
      </w:rPr>
    </w:lvl>
    <w:lvl w:ilvl="5" w:tplc="04090005" w:tentative="1">
      <w:start w:val="1"/>
      <w:numFmt w:val="bullet"/>
      <w:lvlText w:val=""/>
      <w:lvlJc w:val="left"/>
      <w:pPr>
        <w:ind w:left="4601" w:hanging="420"/>
      </w:pPr>
      <w:rPr>
        <w:rFonts w:ascii="Wingdings" w:hAnsi="Wingdings" w:hint="default"/>
      </w:rPr>
    </w:lvl>
    <w:lvl w:ilvl="6" w:tplc="04090001" w:tentative="1">
      <w:start w:val="1"/>
      <w:numFmt w:val="bullet"/>
      <w:lvlText w:val=""/>
      <w:lvlJc w:val="left"/>
      <w:pPr>
        <w:ind w:left="5021" w:hanging="420"/>
      </w:pPr>
      <w:rPr>
        <w:rFonts w:ascii="Wingdings" w:hAnsi="Wingdings" w:hint="default"/>
      </w:rPr>
    </w:lvl>
    <w:lvl w:ilvl="7" w:tplc="04090003" w:tentative="1">
      <w:start w:val="1"/>
      <w:numFmt w:val="bullet"/>
      <w:lvlText w:val=""/>
      <w:lvlJc w:val="left"/>
      <w:pPr>
        <w:ind w:left="5441" w:hanging="420"/>
      </w:pPr>
      <w:rPr>
        <w:rFonts w:ascii="Wingdings" w:hAnsi="Wingdings" w:hint="default"/>
      </w:rPr>
    </w:lvl>
    <w:lvl w:ilvl="8" w:tplc="04090005" w:tentative="1">
      <w:start w:val="1"/>
      <w:numFmt w:val="bullet"/>
      <w:lvlText w:val=""/>
      <w:lvlJc w:val="left"/>
      <w:pPr>
        <w:ind w:left="5861" w:hanging="420"/>
      </w:pPr>
      <w:rPr>
        <w:rFonts w:ascii="Wingdings" w:hAnsi="Wingdings" w:hint="default"/>
      </w:rPr>
    </w:lvl>
  </w:abstractNum>
  <w:abstractNum w:abstractNumId="19">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20">
    <w:nsid w:val="58324489"/>
    <w:multiLevelType w:val="hybridMultilevel"/>
    <w:tmpl w:val="1116B8A0"/>
    <w:lvl w:ilvl="0" w:tplc="9B78C85A">
      <w:start w:val="2790"/>
      <w:numFmt w:val="bullet"/>
      <w:lvlText w:val="–"/>
      <w:lvlJc w:val="left"/>
      <w:pPr>
        <w:ind w:left="1601" w:hanging="360"/>
      </w:pPr>
      <w:rPr>
        <w:rFonts w:ascii="Arial" w:hAnsi="Arial" w:hint="default"/>
        <w:i/>
      </w:rPr>
    </w:lvl>
    <w:lvl w:ilvl="1" w:tplc="04090003" w:tentative="1">
      <w:start w:val="1"/>
      <w:numFmt w:val="bullet"/>
      <w:lvlText w:val=""/>
      <w:lvlJc w:val="left"/>
      <w:pPr>
        <w:ind w:left="2081" w:hanging="420"/>
      </w:pPr>
      <w:rPr>
        <w:rFonts w:ascii="Wingdings" w:hAnsi="Wingdings" w:hint="default"/>
      </w:rPr>
    </w:lvl>
    <w:lvl w:ilvl="2" w:tplc="04090005" w:tentative="1">
      <w:start w:val="1"/>
      <w:numFmt w:val="bullet"/>
      <w:lvlText w:val=""/>
      <w:lvlJc w:val="left"/>
      <w:pPr>
        <w:ind w:left="2501" w:hanging="420"/>
      </w:pPr>
      <w:rPr>
        <w:rFonts w:ascii="Wingdings" w:hAnsi="Wingdings" w:hint="default"/>
      </w:rPr>
    </w:lvl>
    <w:lvl w:ilvl="3" w:tplc="04090001" w:tentative="1">
      <w:start w:val="1"/>
      <w:numFmt w:val="bullet"/>
      <w:lvlText w:val=""/>
      <w:lvlJc w:val="left"/>
      <w:pPr>
        <w:ind w:left="2921" w:hanging="420"/>
      </w:pPr>
      <w:rPr>
        <w:rFonts w:ascii="Wingdings" w:hAnsi="Wingdings" w:hint="default"/>
      </w:rPr>
    </w:lvl>
    <w:lvl w:ilvl="4" w:tplc="04090003" w:tentative="1">
      <w:start w:val="1"/>
      <w:numFmt w:val="bullet"/>
      <w:lvlText w:val=""/>
      <w:lvlJc w:val="left"/>
      <w:pPr>
        <w:ind w:left="3341" w:hanging="420"/>
      </w:pPr>
      <w:rPr>
        <w:rFonts w:ascii="Wingdings" w:hAnsi="Wingdings" w:hint="default"/>
      </w:rPr>
    </w:lvl>
    <w:lvl w:ilvl="5" w:tplc="04090005" w:tentative="1">
      <w:start w:val="1"/>
      <w:numFmt w:val="bullet"/>
      <w:lvlText w:val=""/>
      <w:lvlJc w:val="left"/>
      <w:pPr>
        <w:ind w:left="3761" w:hanging="420"/>
      </w:pPr>
      <w:rPr>
        <w:rFonts w:ascii="Wingdings" w:hAnsi="Wingdings" w:hint="default"/>
      </w:rPr>
    </w:lvl>
    <w:lvl w:ilvl="6" w:tplc="04090001" w:tentative="1">
      <w:start w:val="1"/>
      <w:numFmt w:val="bullet"/>
      <w:lvlText w:val=""/>
      <w:lvlJc w:val="left"/>
      <w:pPr>
        <w:ind w:left="4181" w:hanging="420"/>
      </w:pPr>
      <w:rPr>
        <w:rFonts w:ascii="Wingdings" w:hAnsi="Wingdings" w:hint="default"/>
      </w:rPr>
    </w:lvl>
    <w:lvl w:ilvl="7" w:tplc="04090003" w:tentative="1">
      <w:start w:val="1"/>
      <w:numFmt w:val="bullet"/>
      <w:lvlText w:val=""/>
      <w:lvlJc w:val="left"/>
      <w:pPr>
        <w:ind w:left="4601" w:hanging="420"/>
      </w:pPr>
      <w:rPr>
        <w:rFonts w:ascii="Wingdings" w:hAnsi="Wingdings" w:hint="default"/>
      </w:rPr>
    </w:lvl>
    <w:lvl w:ilvl="8" w:tplc="04090005" w:tentative="1">
      <w:start w:val="1"/>
      <w:numFmt w:val="bullet"/>
      <w:lvlText w:val=""/>
      <w:lvlJc w:val="left"/>
      <w:pPr>
        <w:ind w:left="5021" w:hanging="420"/>
      </w:pPr>
      <w:rPr>
        <w:rFonts w:ascii="Wingdings" w:hAnsi="Wingdings" w:hint="default"/>
      </w:rPr>
    </w:lvl>
  </w:abstractNum>
  <w:abstractNum w:abstractNumId="21">
    <w:nsid w:val="5F521A3E"/>
    <w:multiLevelType w:val="multilevel"/>
    <w:tmpl w:val="5DE2FB36"/>
    <w:lvl w:ilvl="0">
      <w:start w:val="1"/>
      <w:numFmt w:val="decimal"/>
      <w:lvlText w:val="%1."/>
      <w:lvlJc w:val="left"/>
      <w:pPr>
        <w:ind w:left="360" w:hanging="360"/>
      </w:pPr>
      <w:rPr>
        <w:rFonts w:hint="default"/>
      </w:rPr>
    </w:lvl>
    <w:lvl w:ilvl="1">
      <w:start w:val="1"/>
      <w:numFmt w:val="decimal"/>
      <w:isLgl/>
      <w:lvlText w:val="%1.%2"/>
      <w:lvlJc w:val="left"/>
      <w:pPr>
        <w:ind w:left="780" w:hanging="360"/>
      </w:pPr>
      <w:rPr>
        <w:rFonts w:hint="default"/>
      </w:rPr>
    </w:lvl>
    <w:lvl w:ilvl="2">
      <w:start w:val="1"/>
      <w:numFmt w:val="decimal"/>
      <w:isLgl/>
      <w:lvlText w:val="%1.%2.%3"/>
      <w:lvlJc w:val="left"/>
      <w:pPr>
        <w:ind w:left="1560" w:hanging="720"/>
      </w:pPr>
      <w:rPr>
        <w:rFonts w:hint="default"/>
      </w:rPr>
    </w:lvl>
    <w:lvl w:ilvl="3">
      <w:start w:val="1"/>
      <w:numFmt w:val="decimal"/>
      <w:isLgl/>
      <w:lvlText w:val="%1.%2.%3.%4"/>
      <w:lvlJc w:val="left"/>
      <w:pPr>
        <w:ind w:left="1980" w:hanging="720"/>
      </w:pPr>
      <w:rPr>
        <w:rFonts w:hint="default"/>
      </w:rPr>
    </w:lvl>
    <w:lvl w:ilvl="4">
      <w:start w:val="1"/>
      <w:numFmt w:val="decimal"/>
      <w:isLgl/>
      <w:lvlText w:val="%1.%2.%3.%4.%5"/>
      <w:lvlJc w:val="left"/>
      <w:pPr>
        <w:ind w:left="2760"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80" w:hanging="1440"/>
      </w:pPr>
      <w:rPr>
        <w:rFonts w:hint="default"/>
      </w:rPr>
    </w:lvl>
    <w:lvl w:ilvl="8">
      <w:start w:val="1"/>
      <w:numFmt w:val="decimal"/>
      <w:isLgl/>
      <w:lvlText w:val="%1.%2.%3.%4.%5.%6.%7.%8.%9"/>
      <w:lvlJc w:val="left"/>
      <w:pPr>
        <w:ind w:left="5160" w:hanging="1800"/>
      </w:pPr>
      <w:rPr>
        <w:rFonts w:hint="default"/>
      </w:rPr>
    </w:lvl>
  </w:abstractNum>
  <w:abstractNum w:abstractNumId="22">
    <w:nsid w:val="6161163F"/>
    <w:multiLevelType w:val="hybridMultilevel"/>
    <w:tmpl w:val="2A28C0F2"/>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nsid w:val="680E3C67"/>
    <w:multiLevelType w:val="hybridMultilevel"/>
    <w:tmpl w:val="ED8EE9DC"/>
    <w:lvl w:ilvl="0" w:tplc="52560DC6">
      <w:start w:val="1"/>
      <w:numFmt w:val="bullet"/>
      <w:lvlText w:val="›"/>
      <w:lvlJc w:val="left"/>
      <w:pPr>
        <w:tabs>
          <w:tab w:val="num" w:pos="720"/>
        </w:tabs>
        <w:ind w:left="720" w:hanging="360"/>
      </w:pPr>
      <w:rPr>
        <w:rFonts w:ascii="Arial" w:hAnsi="Arial" w:hint="default"/>
      </w:rPr>
    </w:lvl>
    <w:lvl w:ilvl="1" w:tplc="A1DAC43C" w:tentative="1">
      <w:start w:val="1"/>
      <w:numFmt w:val="bullet"/>
      <w:lvlText w:val="›"/>
      <w:lvlJc w:val="left"/>
      <w:pPr>
        <w:tabs>
          <w:tab w:val="num" w:pos="1440"/>
        </w:tabs>
        <w:ind w:left="1440" w:hanging="360"/>
      </w:pPr>
      <w:rPr>
        <w:rFonts w:ascii="Arial" w:hAnsi="Arial" w:hint="default"/>
      </w:rPr>
    </w:lvl>
    <w:lvl w:ilvl="2" w:tplc="AD004A48" w:tentative="1">
      <w:start w:val="1"/>
      <w:numFmt w:val="bullet"/>
      <w:lvlText w:val="›"/>
      <w:lvlJc w:val="left"/>
      <w:pPr>
        <w:tabs>
          <w:tab w:val="num" w:pos="2160"/>
        </w:tabs>
        <w:ind w:left="2160" w:hanging="360"/>
      </w:pPr>
      <w:rPr>
        <w:rFonts w:ascii="Arial" w:hAnsi="Arial" w:hint="default"/>
      </w:rPr>
    </w:lvl>
    <w:lvl w:ilvl="3" w:tplc="2D48939A" w:tentative="1">
      <w:start w:val="1"/>
      <w:numFmt w:val="bullet"/>
      <w:lvlText w:val="›"/>
      <w:lvlJc w:val="left"/>
      <w:pPr>
        <w:tabs>
          <w:tab w:val="num" w:pos="2880"/>
        </w:tabs>
        <w:ind w:left="2880" w:hanging="360"/>
      </w:pPr>
      <w:rPr>
        <w:rFonts w:ascii="Arial" w:hAnsi="Arial" w:hint="default"/>
      </w:rPr>
    </w:lvl>
    <w:lvl w:ilvl="4" w:tplc="1FB243BE" w:tentative="1">
      <w:start w:val="1"/>
      <w:numFmt w:val="bullet"/>
      <w:lvlText w:val="›"/>
      <w:lvlJc w:val="left"/>
      <w:pPr>
        <w:tabs>
          <w:tab w:val="num" w:pos="3600"/>
        </w:tabs>
        <w:ind w:left="3600" w:hanging="360"/>
      </w:pPr>
      <w:rPr>
        <w:rFonts w:ascii="Arial" w:hAnsi="Arial" w:hint="default"/>
      </w:rPr>
    </w:lvl>
    <w:lvl w:ilvl="5" w:tplc="1C843A8E" w:tentative="1">
      <w:start w:val="1"/>
      <w:numFmt w:val="bullet"/>
      <w:lvlText w:val="›"/>
      <w:lvlJc w:val="left"/>
      <w:pPr>
        <w:tabs>
          <w:tab w:val="num" w:pos="4320"/>
        </w:tabs>
        <w:ind w:left="4320" w:hanging="360"/>
      </w:pPr>
      <w:rPr>
        <w:rFonts w:ascii="Arial" w:hAnsi="Arial" w:hint="default"/>
      </w:rPr>
    </w:lvl>
    <w:lvl w:ilvl="6" w:tplc="D5CED48C" w:tentative="1">
      <w:start w:val="1"/>
      <w:numFmt w:val="bullet"/>
      <w:lvlText w:val="›"/>
      <w:lvlJc w:val="left"/>
      <w:pPr>
        <w:tabs>
          <w:tab w:val="num" w:pos="5040"/>
        </w:tabs>
        <w:ind w:left="5040" w:hanging="360"/>
      </w:pPr>
      <w:rPr>
        <w:rFonts w:ascii="Arial" w:hAnsi="Arial" w:hint="default"/>
      </w:rPr>
    </w:lvl>
    <w:lvl w:ilvl="7" w:tplc="BF2A2D4E" w:tentative="1">
      <w:start w:val="1"/>
      <w:numFmt w:val="bullet"/>
      <w:lvlText w:val="›"/>
      <w:lvlJc w:val="left"/>
      <w:pPr>
        <w:tabs>
          <w:tab w:val="num" w:pos="5760"/>
        </w:tabs>
        <w:ind w:left="5760" w:hanging="360"/>
      </w:pPr>
      <w:rPr>
        <w:rFonts w:ascii="Arial" w:hAnsi="Arial" w:hint="default"/>
      </w:rPr>
    </w:lvl>
    <w:lvl w:ilvl="8" w:tplc="81C60256" w:tentative="1">
      <w:start w:val="1"/>
      <w:numFmt w:val="bullet"/>
      <w:lvlText w:val="›"/>
      <w:lvlJc w:val="left"/>
      <w:pPr>
        <w:tabs>
          <w:tab w:val="num" w:pos="6480"/>
        </w:tabs>
        <w:ind w:left="6480" w:hanging="360"/>
      </w:pPr>
      <w:rPr>
        <w:rFonts w:ascii="Arial" w:hAnsi="Arial" w:hint="default"/>
      </w:rPr>
    </w:lvl>
  </w:abstractNum>
  <w:abstractNum w:abstractNumId="24">
    <w:nsid w:val="68362497"/>
    <w:multiLevelType w:val="multilevel"/>
    <w:tmpl w:val="81D41FEC"/>
    <w:lvl w:ilvl="0">
      <w:start w:val="1"/>
      <w:numFmt w:val="decimal"/>
      <w:lvlText w:val="%1."/>
      <w:lvlJc w:val="left"/>
      <w:pPr>
        <w:ind w:left="425" w:hanging="425"/>
      </w:pPr>
      <w:rPr>
        <w:sz w:val="32"/>
        <w:szCs w:val="32"/>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nsid w:val="70054EA1"/>
    <w:multiLevelType w:val="hybridMultilevel"/>
    <w:tmpl w:val="192AD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nsid w:val="70553658"/>
    <w:multiLevelType w:val="hybridMultilevel"/>
    <w:tmpl w:val="2E3AD7B2"/>
    <w:lvl w:ilvl="0" w:tplc="74CAF61E">
      <w:start w:val="1"/>
      <w:numFmt w:val="bullet"/>
      <w:lvlText w:val="•"/>
      <w:lvlJc w:val="left"/>
      <w:pPr>
        <w:tabs>
          <w:tab w:val="num" w:pos="720"/>
        </w:tabs>
        <w:ind w:left="720" w:hanging="360"/>
      </w:pPr>
      <w:rPr>
        <w:rFonts w:ascii="Arial" w:hAnsi="Arial" w:cs="Times New Roman" w:hint="default"/>
      </w:rPr>
    </w:lvl>
    <w:lvl w:ilvl="1" w:tplc="A2E23FD4">
      <w:start w:val="1997"/>
      <w:numFmt w:val="bullet"/>
      <w:lvlText w:val="–"/>
      <w:lvlJc w:val="left"/>
      <w:pPr>
        <w:tabs>
          <w:tab w:val="num" w:pos="1440"/>
        </w:tabs>
        <w:ind w:left="1440" w:hanging="360"/>
      </w:pPr>
      <w:rPr>
        <w:rFonts w:ascii="Arial" w:hAnsi="Arial" w:cs="Times New Roman" w:hint="default"/>
      </w:rPr>
    </w:lvl>
    <w:lvl w:ilvl="2" w:tplc="2A847562">
      <w:start w:val="1997"/>
      <w:numFmt w:val="bullet"/>
      <w:lvlText w:val="•"/>
      <w:lvlJc w:val="left"/>
      <w:pPr>
        <w:tabs>
          <w:tab w:val="num" w:pos="2160"/>
        </w:tabs>
        <w:ind w:left="2160" w:hanging="360"/>
      </w:pPr>
      <w:rPr>
        <w:rFonts w:ascii="Arial" w:hAnsi="Arial" w:cs="Times New Roman" w:hint="default"/>
      </w:rPr>
    </w:lvl>
    <w:lvl w:ilvl="3" w:tplc="8F5C3038">
      <w:start w:val="1997"/>
      <w:numFmt w:val="bullet"/>
      <w:lvlText w:val="–"/>
      <w:lvlJc w:val="left"/>
      <w:pPr>
        <w:tabs>
          <w:tab w:val="num" w:pos="2880"/>
        </w:tabs>
        <w:ind w:left="2880" w:hanging="360"/>
      </w:pPr>
      <w:rPr>
        <w:rFonts w:ascii="Arial" w:hAnsi="Arial" w:cs="Times New Roman" w:hint="default"/>
      </w:rPr>
    </w:lvl>
    <w:lvl w:ilvl="4" w:tplc="325C7888">
      <w:start w:val="1"/>
      <w:numFmt w:val="decimal"/>
      <w:lvlText w:val="%5."/>
      <w:lvlJc w:val="left"/>
      <w:pPr>
        <w:tabs>
          <w:tab w:val="num" w:pos="3600"/>
        </w:tabs>
        <w:ind w:left="3600" w:hanging="360"/>
      </w:pPr>
    </w:lvl>
    <w:lvl w:ilvl="5" w:tplc="70BECAE2">
      <w:start w:val="1"/>
      <w:numFmt w:val="decimal"/>
      <w:lvlText w:val="%6."/>
      <w:lvlJc w:val="left"/>
      <w:pPr>
        <w:tabs>
          <w:tab w:val="num" w:pos="4320"/>
        </w:tabs>
        <w:ind w:left="4320" w:hanging="360"/>
      </w:pPr>
    </w:lvl>
    <w:lvl w:ilvl="6" w:tplc="C32283B8">
      <w:start w:val="1"/>
      <w:numFmt w:val="decimal"/>
      <w:lvlText w:val="%7."/>
      <w:lvlJc w:val="left"/>
      <w:pPr>
        <w:tabs>
          <w:tab w:val="num" w:pos="5040"/>
        </w:tabs>
        <w:ind w:left="5040" w:hanging="360"/>
      </w:pPr>
    </w:lvl>
    <w:lvl w:ilvl="7" w:tplc="BF2C9980">
      <w:start w:val="1"/>
      <w:numFmt w:val="decimal"/>
      <w:lvlText w:val="%8."/>
      <w:lvlJc w:val="left"/>
      <w:pPr>
        <w:tabs>
          <w:tab w:val="num" w:pos="5760"/>
        </w:tabs>
        <w:ind w:left="5760" w:hanging="360"/>
      </w:pPr>
    </w:lvl>
    <w:lvl w:ilvl="8" w:tplc="6B4CA8DE">
      <w:start w:val="1"/>
      <w:numFmt w:val="decimal"/>
      <w:lvlText w:val="%9."/>
      <w:lvlJc w:val="left"/>
      <w:pPr>
        <w:tabs>
          <w:tab w:val="num" w:pos="6480"/>
        </w:tabs>
        <w:ind w:left="6480" w:hanging="360"/>
      </w:pPr>
    </w:lvl>
  </w:abstractNum>
  <w:abstractNum w:abstractNumId="27">
    <w:nsid w:val="73E56F14"/>
    <w:multiLevelType w:val="hybridMultilevel"/>
    <w:tmpl w:val="D66A3F00"/>
    <w:lvl w:ilvl="0" w:tplc="BF18A67C">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nsid w:val="7779302C"/>
    <w:multiLevelType w:val="hybridMultilevel"/>
    <w:tmpl w:val="DBF8598E"/>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9"/>
  </w:num>
  <w:num w:numId="2">
    <w:abstractNumId w:val="27"/>
  </w:num>
  <w:num w:numId="3">
    <w:abstractNumId w:val="3"/>
  </w:num>
  <w:num w:numId="4">
    <w:abstractNumId w:val="14"/>
  </w:num>
  <w:num w:numId="5">
    <w:abstractNumId w:val="17"/>
  </w:num>
  <w:num w:numId="6">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24"/>
  </w:num>
  <w:num w:numId="9">
    <w:abstractNumId w:val="18"/>
  </w:num>
  <w:num w:numId="10">
    <w:abstractNumId w:val="20"/>
  </w:num>
  <w:num w:numId="11">
    <w:abstractNumId w:val="13"/>
  </w:num>
  <w:num w:numId="12">
    <w:abstractNumId w:val="19"/>
  </w:num>
  <w:num w:numId="13">
    <w:abstractNumId w:val="23"/>
  </w:num>
  <w:num w:numId="14">
    <w:abstractNumId w:val="3"/>
  </w:num>
  <w:num w:numId="15">
    <w:abstractNumId w:val="3"/>
  </w:num>
  <w:num w:numId="16">
    <w:abstractNumId w:val="3"/>
  </w:num>
  <w:num w:numId="17">
    <w:abstractNumId w:val="3"/>
  </w:num>
  <w:num w:numId="18">
    <w:abstractNumId w:val="3"/>
  </w:num>
  <w:num w:numId="19">
    <w:abstractNumId w:val="6"/>
  </w:num>
  <w:num w:numId="20">
    <w:abstractNumId w:val="6"/>
  </w:num>
  <w:num w:numId="21">
    <w:abstractNumId w:val="6"/>
  </w:num>
  <w:num w:numId="22">
    <w:abstractNumId w:val="2"/>
  </w:num>
  <w:num w:numId="23">
    <w:abstractNumId w:val="22"/>
  </w:num>
  <w:num w:numId="24">
    <w:abstractNumId w:val="28"/>
  </w:num>
  <w:num w:numId="25">
    <w:abstractNumId w:val="15"/>
  </w:num>
  <w:num w:numId="26">
    <w:abstractNumId w:val="6"/>
  </w:num>
  <w:num w:numId="27">
    <w:abstractNumId w:val="8"/>
  </w:num>
  <w:num w:numId="28">
    <w:abstractNumId w:val="21"/>
  </w:num>
  <w:num w:numId="29">
    <w:abstractNumId w:val="4"/>
  </w:num>
  <w:num w:numId="30">
    <w:abstractNumId w:val="7"/>
  </w:num>
  <w:num w:numId="31">
    <w:abstractNumId w:val="5"/>
  </w:num>
  <w:num w:numId="32">
    <w:abstractNumId w:val="11"/>
  </w:num>
  <w:num w:numId="33">
    <w:abstractNumId w:val="12"/>
  </w:num>
  <w:num w:numId="34">
    <w:abstractNumId w:val="10"/>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defaultTabStop w:val="720"/>
  <w:hyphenationZone w:val="425"/>
  <w:characterSpacingControl w:val="doNotCompress"/>
  <w:hdrShapeDefaults>
    <o:shapedefaults v:ext="edit" spidmax="207874"/>
  </w:hdrShapeDefaults>
  <w:footnotePr>
    <w:footnote w:id="-1"/>
    <w:footnote w:id="0"/>
  </w:footnotePr>
  <w:endnotePr>
    <w:endnote w:id="-1"/>
    <w:endnote w:id="0"/>
  </w:endnotePr>
  <w:compat>
    <w:useFELayout/>
  </w:compat>
  <w:rsids>
    <w:rsidRoot w:val="00085538"/>
    <w:rsid w:val="0000024E"/>
    <w:rsid w:val="00000578"/>
    <w:rsid w:val="00000673"/>
    <w:rsid w:val="000006A4"/>
    <w:rsid w:val="00000B79"/>
    <w:rsid w:val="00000F10"/>
    <w:rsid w:val="000013B6"/>
    <w:rsid w:val="0000143A"/>
    <w:rsid w:val="00001B6B"/>
    <w:rsid w:val="00002232"/>
    <w:rsid w:val="0000233C"/>
    <w:rsid w:val="00002AC2"/>
    <w:rsid w:val="00002CAB"/>
    <w:rsid w:val="00002CC6"/>
    <w:rsid w:val="00002E58"/>
    <w:rsid w:val="00003174"/>
    <w:rsid w:val="00003258"/>
    <w:rsid w:val="000038E9"/>
    <w:rsid w:val="00004ADA"/>
    <w:rsid w:val="00004CAD"/>
    <w:rsid w:val="00004CD6"/>
    <w:rsid w:val="00004D4A"/>
    <w:rsid w:val="00005299"/>
    <w:rsid w:val="000053D7"/>
    <w:rsid w:val="0000552C"/>
    <w:rsid w:val="00006751"/>
    <w:rsid w:val="00006ADB"/>
    <w:rsid w:val="00007695"/>
    <w:rsid w:val="00007EC7"/>
    <w:rsid w:val="0001019D"/>
    <w:rsid w:val="00010357"/>
    <w:rsid w:val="00010450"/>
    <w:rsid w:val="00010AD0"/>
    <w:rsid w:val="00010F96"/>
    <w:rsid w:val="00011255"/>
    <w:rsid w:val="00011A3D"/>
    <w:rsid w:val="00011DE0"/>
    <w:rsid w:val="00012153"/>
    <w:rsid w:val="0001222B"/>
    <w:rsid w:val="00012883"/>
    <w:rsid w:val="00012893"/>
    <w:rsid w:val="0001384E"/>
    <w:rsid w:val="00013E60"/>
    <w:rsid w:val="00014608"/>
    <w:rsid w:val="000146A9"/>
    <w:rsid w:val="00014D5E"/>
    <w:rsid w:val="00015182"/>
    <w:rsid w:val="0001533E"/>
    <w:rsid w:val="0001556E"/>
    <w:rsid w:val="0001559E"/>
    <w:rsid w:val="000158D5"/>
    <w:rsid w:val="00015E9C"/>
    <w:rsid w:val="00016074"/>
    <w:rsid w:val="000161F8"/>
    <w:rsid w:val="00016AD7"/>
    <w:rsid w:val="00016B2E"/>
    <w:rsid w:val="00016C21"/>
    <w:rsid w:val="00017B42"/>
    <w:rsid w:val="00020425"/>
    <w:rsid w:val="000205A2"/>
    <w:rsid w:val="00020A08"/>
    <w:rsid w:val="0002110F"/>
    <w:rsid w:val="00021341"/>
    <w:rsid w:val="00021443"/>
    <w:rsid w:val="000216D8"/>
    <w:rsid w:val="000218FA"/>
    <w:rsid w:val="000225E0"/>
    <w:rsid w:val="00022B42"/>
    <w:rsid w:val="00022D81"/>
    <w:rsid w:val="000237BD"/>
    <w:rsid w:val="00023805"/>
    <w:rsid w:val="00023E27"/>
    <w:rsid w:val="000245D1"/>
    <w:rsid w:val="00024A73"/>
    <w:rsid w:val="00024C73"/>
    <w:rsid w:val="00024CCB"/>
    <w:rsid w:val="00024D94"/>
    <w:rsid w:val="00025A8B"/>
    <w:rsid w:val="00025BAF"/>
    <w:rsid w:val="00025CC8"/>
    <w:rsid w:val="00025D84"/>
    <w:rsid w:val="0002605D"/>
    <w:rsid w:val="000260D9"/>
    <w:rsid w:val="00026376"/>
    <w:rsid w:val="000263E0"/>
    <w:rsid w:val="00026A4C"/>
    <w:rsid w:val="00026CF8"/>
    <w:rsid w:val="00027549"/>
    <w:rsid w:val="00027E72"/>
    <w:rsid w:val="00030375"/>
    <w:rsid w:val="00030979"/>
    <w:rsid w:val="00030D97"/>
    <w:rsid w:val="0003116E"/>
    <w:rsid w:val="00031587"/>
    <w:rsid w:val="000318F7"/>
    <w:rsid w:val="00031945"/>
    <w:rsid w:val="00031C54"/>
    <w:rsid w:val="00032BA0"/>
    <w:rsid w:val="00032C2F"/>
    <w:rsid w:val="00032D79"/>
    <w:rsid w:val="00033501"/>
    <w:rsid w:val="00033550"/>
    <w:rsid w:val="000335BC"/>
    <w:rsid w:val="000339DF"/>
    <w:rsid w:val="00033A56"/>
    <w:rsid w:val="00033D73"/>
    <w:rsid w:val="00033F90"/>
    <w:rsid w:val="0003428C"/>
    <w:rsid w:val="00034568"/>
    <w:rsid w:val="00034A9C"/>
    <w:rsid w:val="000351DE"/>
    <w:rsid w:val="0003584D"/>
    <w:rsid w:val="000363C0"/>
    <w:rsid w:val="000364F6"/>
    <w:rsid w:val="00036A3C"/>
    <w:rsid w:val="00037390"/>
    <w:rsid w:val="000377C6"/>
    <w:rsid w:val="00037B36"/>
    <w:rsid w:val="00037B68"/>
    <w:rsid w:val="00037BE2"/>
    <w:rsid w:val="00040DB8"/>
    <w:rsid w:val="00040EF5"/>
    <w:rsid w:val="0004183B"/>
    <w:rsid w:val="000425E4"/>
    <w:rsid w:val="00042A3A"/>
    <w:rsid w:val="00043032"/>
    <w:rsid w:val="00043B51"/>
    <w:rsid w:val="00044A67"/>
    <w:rsid w:val="00044C70"/>
    <w:rsid w:val="000451CD"/>
    <w:rsid w:val="00045217"/>
    <w:rsid w:val="0004539B"/>
    <w:rsid w:val="000456C6"/>
    <w:rsid w:val="00045CC4"/>
    <w:rsid w:val="00046155"/>
    <w:rsid w:val="00046173"/>
    <w:rsid w:val="00046220"/>
    <w:rsid w:val="00046E7D"/>
    <w:rsid w:val="0004708B"/>
    <w:rsid w:val="00047387"/>
    <w:rsid w:val="00047AF2"/>
    <w:rsid w:val="00047D5F"/>
    <w:rsid w:val="00047EE5"/>
    <w:rsid w:val="000502F5"/>
    <w:rsid w:val="00050459"/>
    <w:rsid w:val="00050B69"/>
    <w:rsid w:val="0005146D"/>
    <w:rsid w:val="00051FBF"/>
    <w:rsid w:val="000520E2"/>
    <w:rsid w:val="00052211"/>
    <w:rsid w:val="0005285F"/>
    <w:rsid w:val="00052C6E"/>
    <w:rsid w:val="00052D64"/>
    <w:rsid w:val="00052EDF"/>
    <w:rsid w:val="0005387A"/>
    <w:rsid w:val="00053C82"/>
    <w:rsid w:val="0005456A"/>
    <w:rsid w:val="000547FF"/>
    <w:rsid w:val="00054E4B"/>
    <w:rsid w:val="00054FA3"/>
    <w:rsid w:val="000554D6"/>
    <w:rsid w:val="0005556F"/>
    <w:rsid w:val="000555B6"/>
    <w:rsid w:val="00055B52"/>
    <w:rsid w:val="00055CFD"/>
    <w:rsid w:val="00055D56"/>
    <w:rsid w:val="00055FD9"/>
    <w:rsid w:val="00056115"/>
    <w:rsid w:val="000561F5"/>
    <w:rsid w:val="00056C09"/>
    <w:rsid w:val="00056CBE"/>
    <w:rsid w:val="00056ECD"/>
    <w:rsid w:val="00057050"/>
    <w:rsid w:val="000573B1"/>
    <w:rsid w:val="00057F16"/>
    <w:rsid w:val="000603C5"/>
    <w:rsid w:val="0006058F"/>
    <w:rsid w:val="00060697"/>
    <w:rsid w:val="00060A28"/>
    <w:rsid w:val="00060EF0"/>
    <w:rsid w:val="00061914"/>
    <w:rsid w:val="0006229F"/>
    <w:rsid w:val="00062535"/>
    <w:rsid w:val="000627D3"/>
    <w:rsid w:val="00062D65"/>
    <w:rsid w:val="00062FB1"/>
    <w:rsid w:val="000632DA"/>
    <w:rsid w:val="00063AA9"/>
    <w:rsid w:val="00063B00"/>
    <w:rsid w:val="00063B95"/>
    <w:rsid w:val="00063CEA"/>
    <w:rsid w:val="000642E9"/>
    <w:rsid w:val="000644B3"/>
    <w:rsid w:val="00064C67"/>
    <w:rsid w:val="00064D07"/>
    <w:rsid w:val="00065561"/>
    <w:rsid w:val="00065645"/>
    <w:rsid w:val="000656B1"/>
    <w:rsid w:val="00065D1B"/>
    <w:rsid w:val="00065FBD"/>
    <w:rsid w:val="0006638A"/>
    <w:rsid w:val="00066EE6"/>
    <w:rsid w:val="00066EFD"/>
    <w:rsid w:val="00066F52"/>
    <w:rsid w:val="00067137"/>
    <w:rsid w:val="0006751A"/>
    <w:rsid w:val="00067B4E"/>
    <w:rsid w:val="00067D45"/>
    <w:rsid w:val="00067E71"/>
    <w:rsid w:val="00067FE7"/>
    <w:rsid w:val="00070B9D"/>
    <w:rsid w:val="0007105C"/>
    <w:rsid w:val="00071B2E"/>
    <w:rsid w:val="00071BC7"/>
    <w:rsid w:val="000720E1"/>
    <w:rsid w:val="0007239C"/>
    <w:rsid w:val="0007294B"/>
    <w:rsid w:val="00072D70"/>
    <w:rsid w:val="00073220"/>
    <w:rsid w:val="00073B77"/>
    <w:rsid w:val="000748E5"/>
    <w:rsid w:val="0007497A"/>
    <w:rsid w:val="00074C4E"/>
    <w:rsid w:val="00075A19"/>
    <w:rsid w:val="00075F6D"/>
    <w:rsid w:val="00076E27"/>
    <w:rsid w:val="000770DD"/>
    <w:rsid w:val="00077580"/>
    <w:rsid w:val="000778B0"/>
    <w:rsid w:val="00077BBC"/>
    <w:rsid w:val="00077C64"/>
    <w:rsid w:val="00077E44"/>
    <w:rsid w:val="00077EAE"/>
    <w:rsid w:val="000807DA"/>
    <w:rsid w:val="00081633"/>
    <w:rsid w:val="00081A62"/>
    <w:rsid w:val="00082770"/>
    <w:rsid w:val="00082F9D"/>
    <w:rsid w:val="00083055"/>
    <w:rsid w:val="000830C1"/>
    <w:rsid w:val="0008323D"/>
    <w:rsid w:val="000832AB"/>
    <w:rsid w:val="00083466"/>
    <w:rsid w:val="00083968"/>
    <w:rsid w:val="000839FC"/>
    <w:rsid w:val="000843EC"/>
    <w:rsid w:val="00084496"/>
    <w:rsid w:val="000847F2"/>
    <w:rsid w:val="000849C4"/>
    <w:rsid w:val="000852E9"/>
    <w:rsid w:val="00085538"/>
    <w:rsid w:val="00085A45"/>
    <w:rsid w:val="00085F75"/>
    <w:rsid w:val="00086065"/>
    <w:rsid w:val="000860DA"/>
    <w:rsid w:val="0008679B"/>
    <w:rsid w:val="00086892"/>
    <w:rsid w:val="00086DA3"/>
    <w:rsid w:val="000871C8"/>
    <w:rsid w:val="000876F7"/>
    <w:rsid w:val="000879FD"/>
    <w:rsid w:val="00087A68"/>
    <w:rsid w:val="00087C73"/>
    <w:rsid w:val="00087D64"/>
    <w:rsid w:val="00090268"/>
    <w:rsid w:val="00090BF1"/>
    <w:rsid w:val="0009163E"/>
    <w:rsid w:val="0009192E"/>
    <w:rsid w:val="00092597"/>
    <w:rsid w:val="00092877"/>
    <w:rsid w:val="000928B2"/>
    <w:rsid w:val="00092B21"/>
    <w:rsid w:val="00092F8C"/>
    <w:rsid w:val="000931B9"/>
    <w:rsid w:val="000937E6"/>
    <w:rsid w:val="00093A14"/>
    <w:rsid w:val="00094009"/>
    <w:rsid w:val="00094010"/>
    <w:rsid w:val="00094071"/>
    <w:rsid w:val="000943E6"/>
    <w:rsid w:val="00094801"/>
    <w:rsid w:val="000948F7"/>
    <w:rsid w:val="00094D98"/>
    <w:rsid w:val="000953F9"/>
    <w:rsid w:val="00095958"/>
    <w:rsid w:val="00095AD3"/>
    <w:rsid w:val="00095B69"/>
    <w:rsid w:val="00095BF8"/>
    <w:rsid w:val="00095D9D"/>
    <w:rsid w:val="000965F7"/>
    <w:rsid w:val="0009666B"/>
    <w:rsid w:val="000966C6"/>
    <w:rsid w:val="00096C8C"/>
    <w:rsid w:val="000973FF"/>
    <w:rsid w:val="00097754"/>
    <w:rsid w:val="00097864"/>
    <w:rsid w:val="00097B72"/>
    <w:rsid w:val="000A0532"/>
    <w:rsid w:val="000A075A"/>
    <w:rsid w:val="000A0C0E"/>
    <w:rsid w:val="000A0D74"/>
    <w:rsid w:val="000A12D2"/>
    <w:rsid w:val="000A1673"/>
    <w:rsid w:val="000A1A14"/>
    <w:rsid w:val="000A2423"/>
    <w:rsid w:val="000A2999"/>
    <w:rsid w:val="000A3280"/>
    <w:rsid w:val="000A3643"/>
    <w:rsid w:val="000A3E2A"/>
    <w:rsid w:val="000A3F47"/>
    <w:rsid w:val="000A3FB0"/>
    <w:rsid w:val="000A440B"/>
    <w:rsid w:val="000A4702"/>
    <w:rsid w:val="000A4EF4"/>
    <w:rsid w:val="000A5AFC"/>
    <w:rsid w:val="000A5B65"/>
    <w:rsid w:val="000A67AC"/>
    <w:rsid w:val="000A6F50"/>
    <w:rsid w:val="000A73C6"/>
    <w:rsid w:val="000A74E7"/>
    <w:rsid w:val="000A7C6D"/>
    <w:rsid w:val="000B0095"/>
    <w:rsid w:val="000B0365"/>
    <w:rsid w:val="000B03B1"/>
    <w:rsid w:val="000B07B4"/>
    <w:rsid w:val="000B095D"/>
    <w:rsid w:val="000B0AE4"/>
    <w:rsid w:val="000B0EFD"/>
    <w:rsid w:val="000B1139"/>
    <w:rsid w:val="000B1956"/>
    <w:rsid w:val="000B19D0"/>
    <w:rsid w:val="000B1C95"/>
    <w:rsid w:val="000B21FD"/>
    <w:rsid w:val="000B2434"/>
    <w:rsid w:val="000B2CFE"/>
    <w:rsid w:val="000B3D3B"/>
    <w:rsid w:val="000B3DA2"/>
    <w:rsid w:val="000B43FC"/>
    <w:rsid w:val="000B4A3A"/>
    <w:rsid w:val="000B518A"/>
    <w:rsid w:val="000B53A0"/>
    <w:rsid w:val="000B53C1"/>
    <w:rsid w:val="000B5851"/>
    <w:rsid w:val="000B5931"/>
    <w:rsid w:val="000B5CBD"/>
    <w:rsid w:val="000B60E7"/>
    <w:rsid w:val="000B635D"/>
    <w:rsid w:val="000B6A81"/>
    <w:rsid w:val="000B6DFB"/>
    <w:rsid w:val="000B764C"/>
    <w:rsid w:val="000B7F9D"/>
    <w:rsid w:val="000C0ABC"/>
    <w:rsid w:val="000C0B6F"/>
    <w:rsid w:val="000C0CE9"/>
    <w:rsid w:val="000C0D22"/>
    <w:rsid w:val="000C0D60"/>
    <w:rsid w:val="000C20A7"/>
    <w:rsid w:val="000C241F"/>
    <w:rsid w:val="000C253F"/>
    <w:rsid w:val="000C25DF"/>
    <w:rsid w:val="000C2880"/>
    <w:rsid w:val="000C29B2"/>
    <w:rsid w:val="000C2B93"/>
    <w:rsid w:val="000C390E"/>
    <w:rsid w:val="000C3ECB"/>
    <w:rsid w:val="000C404E"/>
    <w:rsid w:val="000C4966"/>
    <w:rsid w:val="000C50D2"/>
    <w:rsid w:val="000C529F"/>
    <w:rsid w:val="000C5326"/>
    <w:rsid w:val="000C57BE"/>
    <w:rsid w:val="000C5FC3"/>
    <w:rsid w:val="000C6AE0"/>
    <w:rsid w:val="000C6AFD"/>
    <w:rsid w:val="000C6C55"/>
    <w:rsid w:val="000C6D71"/>
    <w:rsid w:val="000C7053"/>
    <w:rsid w:val="000C73C6"/>
    <w:rsid w:val="000D01F8"/>
    <w:rsid w:val="000D0440"/>
    <w:rsid w:val="000D0513"/>
    <w:rsid w:val="000D08C6"/>
    <w:rsid w:val="000D0EAA"/>
    <w:rsid w:val="000D1D31"/>
    <w:rsid w:val="000D28E4"/>
    <w:rsid w:val="000D2EE7"/>
    <w:rsid w:val="000D3146"/>
    <w:rsid w:val="000D3E6E"/>
    <w:rsid w:val="000D4287"/>
    <w:rsid w:val="000D4382"/>
    <w:rsid w:val="000D4EDA"/>
    <w:rsid w:val="000D5115"/>
    <w:rsid w:val="000D571E"/>
    <w:rsid w:val="000D5B0D"/>
    <w:rsid w:val="000D5CCB"/>
    <w:rsid w:val="000D6512"/>
    <w:rsid w:val="000D66BC"/>
    <w:rsid w:val="000D6B72"/>
    <w:rsid w:val="000D6DA5"/>
    <w:rsid w:val="000D6E4A"/>
    <w:rsid w:val="000D6F86"/>
    <w:rsid w:val="000D6FCF"/>
    <w:rsid w:val="000D7464"/>
    <w:rsid w:val="000D748B"/>
    <w:rsid w:val="000D78E1"/>
    <w:rsid w:val="000D7917"/>
    <w:rsid w:val="000D7A0D"/>
    <w:rsid w:val="000E018F"/>
    <w:rsid w:val="000E0837"/>
    <w:rsid w:val="000E0A85"/>
    <w:rsid w:val="000E1769"/>
    <w:rsid w:val="000E1788"/>
    <w:rsid w:val="000E1A22"/>
    <w:rsid w:val="000E1D0C"/>
    <w:rsid w:val="000E1FD5"/>
    <w:rsid w:val="000E26E0"/>
    <w:rsid w:val="000E2729"/>
    <w:rsid w:val="000E2C69"/>
    <w:rsid w:val="000E32F5"/>
    <w:rsid w:val="000E36FE"/>
    <w:rsid w:val="000E3D01"/>
    <w:rsid w:val="000E3DE8"/>
    <w:rsid w:val="000E451F"/>
    <w:rsid w:val="000E4640"/>
    <w:rsid w:val="000E506B"/>
    <w:rsid w:val="000E6009"/>
    <w:rsid w:val="000E6202"/>
    <w:rsid w:val="000E65E4"/>
    <w:rsid w:val="000E701E"/>
    <w:rsid w:val="000E723B"/>
    <w:rsid w:val="000E7BD2"/>
    <w:rsid w:val="000F03F3"/>
    <w:rsid w:val="000F0683"/>
    <w:rsid w:val="000F12BD"/>
    <w:rsid w:val="000F170B"/>
    <w:rsid w:val="000F187C"/>
    <w:rsid w:val="000F1C2F"/>
    <w:rsid w:val="000F238F"/>
    <w:rsid w:val="000F24D2"/>
    <w:rsid w:val="000F2863"/>
    <w:rsid w:val="000F2E68"/>
    <w:rsid w:val="000F3190"/>
    <w:rsid w:val="000F31F2"/>
    <w:rsid w:val="000F3981"/>
    <w:rsid w:val="000F3AA8"/>
    <w:rsid w:val="000F3ED7"/>
    <w:rsid w:val="000F3EDC"/>
    <w:rsid w:val="000F4A0B"/>
    <w:rsid w:val="000F4E09"/>
    <w:rsid w:val="000F5262"/>
    <w:rsid w:val="000F5A32"/>
    <w:rsid w:val="000F61E0"/>
    <w:rsid w:val="000F645C"/>
    <w:rsid w:val="000F6A77"/>
    <w:rsid w:val="000F6E24"/>
    <w:rsid w:val="000F76AD"/>
    <w:rsid w:val="000F7851"/>
    <w:rsid w:val="000F7D95"/>
    <w:rsid w:val="000F7EB2"/>
    <w:rsid w:val="001006AE"/>
    <w:rsid w:val="00100807"/>
    <w:rsid w:val="00100A87"/>
    <w:rsid w:val="00101033"/>
    <w:rsid w:val="0010107C"/>
    <w:rsid w:val="001012CE"/>
    <w:rsid w:val="0010131F"/>
    <w:rsid w:val="00101987"/>
    <w:rsid w:val="00101DE8"/>
    <w:rsid w:val="0010285C"/>
    <w:rsid w:val="001028A5"/>
    <w:rsid w:val="00102B4B"/>
    <w:rsid w:val="00102BC4"/>
    <w:rsid w:val="00102DF3"/>
    <w:rsid w:val="0010313D"/>
    <w:rsid w:val="00103162"/>
    <w:rsid w:val="001035E1"/>
    <w:rsid w:val="00104B9A"/>
    <w:rsid w:val="00104D68"/>
    <w:rsid w:val="001059AD"/>
    <w:rsid w:val="00105ED4"/>
    <w:rsid w:val="00106311"/>
    <w:rsid w:val="001064A3"/>
    <w:rsid w:val="00106640"/>
    <w:rsid w:val="00106D97"/>
    <w:rsid w:val="00106DEF"/>
    <w:rsid w:val="0010740F"/>
    <w:rsid w:val="00107533"/>
    <w:rsid w:val="00107903"/>
    <w:rsid w:val="001105EB"/>
    <w:rsid w:val="00110683"/>
    <w:rsid w:val="00110855"/>
    <w:rsid w:val="00110A45"/>
    <w:rsid w:val="00110DE7"/>
    <w:rsid w:val="00110DFA"/>
    <w:rsid w:val="001113E7"/>
    <w:rsid w:val="00111735"/>
    <w:rsid w:val="001119DD"/>
    <w:rsid w:val="00111D32"/>
    <w:rsid w:val="00111D40"/>
    <w:rsid w:val="00112199"/>
    <w:rsid w:val="00112218"/>
    <w:rsid w:val="001128AA"/>
    <w:rsid w:val="0011299E"/>
    <w:rsid w:val="001129CC"/>
    <w:rsid w:val="00112A33"/>
    <w:rsid w:val="00112B5E"/>
    <w:rsid w:val="00112C74"/>
    <w:rsid w:val="00112DA4"/>
    <w:rsid w:val="0011327D"/>
    <w:rsid w:val="00113466"/>
    <w:rsid w:val="0011362C"/>
    <w:rsid w:val="00113716"/>
    <w:rsid w:val="00113A42"/>
    <w:rsid w:val="0011426E"/>
    <w:rsid w:val="001144C7"/>
    <w:rsid w:val="00114983"/>
    <w:rsid w:val="0011503A"/>
    <w:rsid w:val="00115232"/>
    <w:rsid w:val="001154C7"/>
    <w:rsid w:val="00115F21"/>
    <w:rsid w:val="00116578"/>
    <w:rsid w:val="00116B1E"/>
    <w:rsid w:val="00116B45"/>
    <w:rsid w:val="00117281"/>
    <w:rsid w:val="001176E4"/>
    <w:rsid w:val="00117E8F"/>
    <w:rsid w:val="001205DB"/>
    <w:rsid w:val="00121411"/>
    <w:rsid w:val="001216C5"/>
    <w:rsid w:val="00121754"/>
    <w:rsid w:val="00121774"/>
    <w:rsid w:val="001217DC"/>
    <w:rsid w:val="0012191D"/>
    <w:rsid w:val="001219B3"/>
    <w:rsid w:val="00122814"/>
    <w:rsid w:val="0012313B"/>
    <w:rsid w:val="001232F1"/>
    <w:rsid w:val="001240E8"/>
    <w:rsid w:val="00124727"/>
    <w:rsid w:val="00124A72"/>
    <w:rsid w:val="00125349"/>
    <w:rsid w:val="00125381"/>
    <w:rsid w:val="00125CF1"/>
    <w:rsid w:val="00126047"/>
    <w:rsid w:val="001261C0"/>
    <w:rsid w:val="001265CC"/>
    <w:rsid w:val="00126631"/>
    <w:rsid w:val="00126C20"/>
    <w:rsid w:val="00126ED2"/>
    <w:rsid w:val="001272AF"/>
    <w:rsid w:val="00127399"/>
    <w:rsid w:val="001276AF"/>
    <w:rsid w:val="001279FB"/>
    <w:rsid w:val="00127D68"/>
    <w:rsid w:val="00130439"/>
    <w:rsid w:val="00130467"/>
    <w:rsid w:val="0013074D"/>
    <w:rsid w:val="0013092B"/>
    <w:rsid w:val="00130CF3"/>
    <w:rsid w:val="00130D99"/>
    <w:rsid w:val="00131220"/>
    <w:rsid w:val="00131592"/>
    <w:rsid w:val="001315C5"/>
    <w:rsid w:val="001315ED"/>
    <w:rsid w:val="00131F05"/>
    <w:rsid w:val="00132659"/>
    <w:rsid w:val="00132679"/>
    <w:rsid w:val="001329BF"/>
    <w:rsid w:val="00134650"/>
    <w:rsid w:val="00134BA6"/>
    <w:rsid w:val="00135398"/>
    <w:rsid w:val="001353B7"/>
    <w:rsid w:val="001356D1"/>
    <w:rsid w:val="001359AC"/>
    <w:rsid w:val="00135B4C"/>
    <w:rsid w:val="00135BB8"/>
    <w:rsid w:val="00135DBE"/>
    <w:rsid w:val="00135E73"/>
    <w:rsid w:val="00135E74"/>
    <w:rsid w:val="00135ED7"/>
    <w:rsid w:val="00136A8B"/>
    <w:rsid w:val="00136D8A"/>
    <w:rsid w:val="00137AB5"/>
    <w:rsid w:val="00140109"/>
    <w:rsid w:val="0014042B"/>
    <w:rsid w:val="00140E28"/>
    <w:rsid w:val="00141815"/>
    <w:rsid w:val="0014189A"/>
    <w:rsid w:val="00142347"/>
    <w:rsid w:val="00142368"/>
    <w:rsid w:val="0014267D"/>
    <w:rsid w:val="001426C2"/>
    <w:rsid w:val="00142DAE"/>
    <w:rsid w:val="00143376"/>
    <w:rsid w:val="00143412"/>
    <w:rsid w:val="0014424C"/>
    <w:rsid w:val="00144294"/>
    <w:rsid w:val="00144588"/>
    <w:rsid w:val="00144610"/>
    <w:rsid w:val="00145838"/>
    <w:rsid w:val="00145850"/>
    <w:rsid w:val="0014593F"/>
    <w:rsid w:val="001459F2"/>
    <w:rsid w:val="00145CF4"/>
    <w:rsid w:val="001460B8"/>
    <w:rsid w:val="00146358"/>
    <w:rsid w:val="001466EE"/>
    <w:rsid w:val="0014680E"/>
    <w:rsid w:val="00146AB1"/>
    <w:rsid w:val="00146F80"/>
    <w:rsid w:val="0014717C"/>
    <w:rsid w:val="001479E3"/>
    <w:rsid w:val="00147A6A"/>
    <w:rsid w:val="00147F46"/>
    <w:rsid w:val="0015022C"/>
    <w:rsid w:val="0015095C"/>
    <w:rsid w:val="00150D37"/>
    <w:rsid w:val="00150D7D"/>
    <w:rsid w:val="00151755"/>
    <w:rsid w:val="00151C2D"/>
    <w:rsid w:val="00151C8A"/>
    <w:rsid w:val="00151E6D"/>
    <w:rsid w:val="001523AB"/>
    <w:rsid w:val="00153115"/>
    <w:rsid w:val="001533B9"/>
    <w:rsid w:val="001536E6"/>
    <w:rsid w:val="001538CD"/>
    <w:rsid w:val="00153999"/>
    <w:rsid w:val="0015454F"/>
    <w:rsid w:val="00154637"/>
    <w:rsid w:val="001546A9"/>
    <w:rsid w:val="0015491C"/>
    <w:rsid w:val="00154ACD"/>
    <w:rsid w:val="0015572D"/>
    <w:rsid w:val="0015584A"/>
    <w:rsid w:val="00155943"/>
    <w:rsid w:val="00155A38"/>
    <w:rsid w:val="00155C03"/>
    <w:rsid w:val="00155CF6"/>
    <w:rsid w:val="00156253"/>
    <w:rsid w:val="001562D5"/>
    <w:rsid w:val="00156478"/>
    <w:rsid w:val="001575EC"/>
    <w:rsid w:val="00157820"/>
    <w:rsid w:val="0016001A"/>
    <w:rsid w:val="00160212"/>
    <w:rsid w:val="00160306"/>
    <w:rsid w:val="0016039E"/>
    <w:rsid w:val="0016060B"/>
    <w:rsid w:val="0016070F"/>
    <w:rsid w:val="00160DE9"/>
    <w:rsid w:val="0016181E"/>
    <w:rsid w:val="00162A56"/>
    <w:rsid w:val="00163B33"/>
    <w:rsid w:val="00163E5E"/>
    <w:rsid w:val="00164219"/>
    <w:rsid w:val="0016470C"/>
    <w:rsid w:val="00164AAC"/>
    <w:rsid w:val="001652AE"/>
    <w:rsid w:val="00165380"/>
    <w:rsid w:val="00165409"/>
    <w:rsid w:val="001659AE"/>
    <w:rsid w:val="00165D27"/>
    <w:rsid w:val="00165F76"/>
    <w:rsid w:val="0016630D"/>
    <w:rsid w:val="00166751"/>
    <w:rsid w:val="00166A90"/>
    <w:rsid w:val="00166D67"/>
    <w:rsid w:val="001670C3"/>
    <w:rsid w:val="001672C3"/>
    <w:rsid w:val="00167BA9"/>
    <w:rsid w:val="00167E53"/>
    <w:rsid w:val="00170211"/>
    <w:rsid w:val="001702A2"/>
    <w:rsid w:val="00170388"/>
    <w:rsid w:val="001706D3"/>
    <w:rsid w:val="00170BFF"/>
    <w:rsid w:val="00170E88"/>
    <w:rsid w:val="001710CE"/>
    <w:rsid w:val="00171121"/>
    <w:rsid w:val="00171201"/>
    <w:rsid w:val="00171AA3"/>
    <w:rsid w:val="001726F1"/>
    <w:rsid w:val="001729DF"/>
    <w:rsid w:val="00172B79"/>
    <w:rsid w:val="00172DF5"/>
    <w:rsid w:val="001736B0"/>
    <w:rsid w:val="0017392D"/>
    <w:rsid w:val="00173944"/>
    <w:rsid w:val="00173B29"/>
    <w:rsid w:val="00173C7F"/>
    <w:rsid w:val="00173FD9"/>
    <w:rsid w:val="0017434C"/>
    <w:rsid w:val="00174399"/>
    <w:rsid w:val="001749CC"/>
    <w:rsid w:val="00174AA8"/>
    <w:rsid w:val="00174B42"/>
    <w:rsid w:val="00174BF8"/>
    <w:rsid w:val="00175020"/>
    <w:rsid w:val="0017542F"/>
    <w:rsid w:val="00175768"/>
    <w:rsid w:val="001759AB"/>
    <w:rsid w:val="00175A76"/>
    <w:rsid w:val="00175A96"/>
    <w:rsid w:val="0017616E"/>
    <w:rsid w:val="0017617E"/>
    <w:rsid w:val="001766C4"/>
    <w:rsid w:val="0017706B"/>
    <w:rsid w:val="00177259"/>
    <w:rsid w:val="00177307"/>
    <w:rsid w:val="00177DC5"/>
    <w:rsid w:val="0018067B"/>
    <w:rsid w:val="00180C7A"/>
    <w:rsid w:val="00180D3D"/>
    <w:rsid w:val="0018130F"/>
    <w:rsid w:val="001814F8"/>
    <w:rsid w:val="00181626"/>
    <w:rsid w:val="00181939"/>
    <w:rsid w:val="001819F3"/>
    <w:rsid w:val="00182202"/>
    <w:rsid w:val="0018270C"/>
    <w:rsid w:val="0018294B"/>
    <w:rsid w:val="00182A66"/>
    <w:rsid w:val="00182D7E"/>
    <w:rsid w:val="00182F73"/>
    <w:rsid w:val="00182F85"/>
    <w:rsid w:val="00182FF3"/>
    <w:rsid w:val="001831C7"/>
    <w:rsid w:val="001831E5"/>
    <w:rsid w:val="00183558"/>
    <w:rsid w:val="00183A1F"/>
    <w:rsid w:val="0018443C"/>
    <w:rsid w:val="00184BA9"/>
    <w:rsid w:val="00184D44"/>
    <w:rsid w:val="00185049"/>
    <w:rsid w:val="00185151"/>
    <w:rsid w:val="0018515B"/>
    <w:rsid w:val="001855DD"/>
    <w:rsid w:val="001857DA"/>
    <w:rsid w:val="00185F9F"/>
    <w:rsid w:val="0018673F"/>
    <w:rsid w:val="00186799"/>
    <w:rsid w:val="00186B67"/>
    <w:rsid w:val="00186CC2"/>
    <w:rsid w:val="0018700D"/>
    <w:rsid w:val="00187E71"/>
    <w:rsid w:val="0019006D"/>
    <w:rsid w:val="00190864"/>
    <w:rsid w:val="00190A53"/>
    <w:rsid w:val="00190A72"/>
    <w:rsid w:val="00190B83"/>
    <w:rsid w:val="00190D9B"/>
    <w:rsid w:val="00190EDD"/>
    <w:rsid w:val="00191C1D"/>
    <w:rsid w:val="00191C23"/>
    <w:rsid w:val="00191F35"/>
    <w:rsid w:val="00192870"/>
    <w:rsid w:val="00192939"/>
    <w:rsid w:val="0019294D"/>
    <w:rsid w:val="00192973"/>
    <w:rsid w:val="00192D48"/>
    <w:rsid w:val="0019337A"/>
    <w:rsid w:val="0019383C"/>
    <w:rsid w:val="00193896"/>
    <w:rsid w:val="00193F68"/>
    <w:rsid w:val="001940BD"/>
    <w:rsid w:val="001943C9"/>
    <w:rsid w:val="001944A1"/>
    <w:rsid w:val="001945FA"/>
    <w:rsid w:val="00194835"/>
    <w:rsid w:val="00194E12"/>
    <w:rsid w:val="00194E5A"/>
    <w:rsid w:val="00194F05"/>
    <w:rsid w:val="00195381"/>
    <w:rsid w:val="00195550"/>
    <w:rsid w:val="0019568E"/>
    <w:rsid w:val="00195705"/>
    <w:rsid w:val="001957B5"/>
    <w:rsid w:val="00195DE4"/>
    <w:rsid w:val="00196252"/>
    <w:rsid w:val="00196DC2"/>
    <w:rsid w:val="001978CD"/>
    <w:rsid w:val="001A012E"/>
    <w:rsid w:val="001A028B"/>
    <w:rsid w:val="001A0617"/>
    <w:rsid w:val="001A0A82"/>
    <w:rsid w:val="001A1222"/>
    <w:rsid w:val="001A12CA"/>
    <w:rsid w:val="001A151B"/>
    <w:rsid w:val="001A1588"/>
    <w:rsid w:val="001A1801"/>
    <w:rsid w:val="001A2830"/>
    <w:rsid w:val="001A29E6"/>
    <w:rsid w:val="001A2C39"/>
    <w:rsid w:val="001A3361"/>
    <w:rsid w:val="001A3575"/>
    <w:rsid w:val="001A409D"/>
    <w:rsid w:val="001A429F"/>
    <w:rsid w:val="001A5125"/>
    <w:rsid w:val="001A53AB"/>
    <w:rsid w:val="001A55A3"/>
    <w:rsid w:val="001A6752"/>
    <w:rsid w:val="001A7B7B"/>
    <w:rsid w:val="001B085D"/>
    <w:rsid w:val="001B0A6E"/>
    <w:rsid w:val="001B101B"/>
    <w:rsid w:val="001B116E"/>
    <w:rsid w:val="001B15F9"/>
    <w:rsid w:val="001B1614"/>
    <w:rsid w:val="001B17D9"/>
    <w:rsid w:val="001B1AF6"/>
    <w:rsid w:val="001B1BCF"/>
    <w:rsid w:val="001B1DE5"/>
    <w:rsid w:val="001B23AB"/>
    <w:rsid w:val="001B2459"/>
    <w:rsid w:val="001B25DF"/>
    <w:rsid w:val="001B3721"/>
    <w:rsid w:val="001B39B9"/>
    <w:rsid w:val="001B3ACE"/>
    <w:rsid w:val="001B4814"/>
    <w:rsid w:val="001B482B"/>
    <w:rsid w:val="001B4884"/>
    <w:rsid w:val="001B4A66"/>
    <w:rsid w:val="001B4D38"/>
    <w:rsid w:val="001B55AC"/>
    <w:rsid w:val="001B5978"/>
    <w:rsid w:val="001B5E2A"/>
    <w:rsid w:val="001B5EC6"/>
    <w:rsid w:val="001B5F6F"/>
    <w:rsid w:val="001B62E9"/>
    <w:rsid w:val="001B6794"/>
    <w:rsid w:val="001B6A3F"/>
    <w:rsid w:val="001B6C9C"/>
    <w:rsid w:val="001B6CCB"/>
    <w:rsid w:val="001B6FBC"/>
    <w:rsid w:val="001B738C"/>
    <w:rsid w:val="001B7525"/>
    <w:rsid w:val="001C028B"/>
    <w:rsid w:val="001C04B1"/>
    <w:rsid w:val="001C1034"/>
    <w:rsid w:val="001C16B7"/>
    <w:rsid w:val="001C16F9"/>
    <w:rsid w:val="001C2446"/>
    <w:rsid w:val="001C2C4F"/>
    <w:rsid w:val="001C2C96"/>
    <w:rsid w:val="001C3341"/>
    <w:rsid w:val="001C3DEB"/>
    <w:rsid w:val="001C3FC1"/>
    <w:rsid w:val="001C4B76"/>
    <w:rsid w:val="001C4F53"/>
    <w:rsid w:val="001C534E"/>
    <w:rsid w:val="001C54C3"/>
    <w:rsid w:val="001C60EE"/>
    <w:rsid w:val="001C6713"/>
    <w:rsid w:val="001C7D93"/>
    <w:rsid w:val="001D000E"/>
    <w:rsid w:val="001D03FE"/>
    <w:rsid w:val="001D0526"/>
    <w:rsid w:val="001D05D2"/>
    <w:rsid w:val="001D0DB1"/>
    <w:rsid w:val="001D1469"/>
    <w:rsid w:val="001D18C1"/>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19B"/>
    <w:rsid w:val="001D43F4"/>
    <w:rsid w:val="001D4431"/>
    <w:rsid w:val="001D5032"/>
    <w:rsid w:val="001D575A"/>
    <w:rsid w:val="001D615A"/>
    <w:rsid w:val="001D62EA"/>
    <w:rsid w:val="001D687A"/>
    <w:rsid w:val="001D68F0"/>
    <w:rsid w:val="001D6970"/>
    <w:rsid w:val="001D7AB5"/>
    <w:rsid w:val="001E0932"/>
    <w:rsid w:val="001E1188"/>
    <w:rsid w:val="001E19A9"/>
    <w:rsid w:val="001E1FB7"/>
    <w:rsid w:val="001E2393"/>
    <w:rsid w:val="001E272D"/>
    <w:rsid w:val="001E3661"/>
    <w:rsid w:val="001E409D"/>
    <w:rsid w:val="001E413F"/>
    <w:rsid w:val="001E4329"/>
    <w:rsid w:val="001E44B6"/>
    <w:rsid w:val="001E46D7"/>
    <w:rsid w:val="001E4C62"/>
    <w:rsid w:val="001E4FE3"/>
    <w:rsid w:val="001E516F"/>
    <w:rsid w:val="001E52AF"/>
    <w:rsid w:val="001E5589"/>
    <w:rsid w:val="001E582F"/>
    <w:rsid w:val="001E58AF"/>
    <w:rsid w:val="001E5A5B"/>
    <w:rsid w:val="001E5A6A"/>
    <w:rsid w:val="001E63D6"/>
    <w:rsid w:val="001E6AA0"/>
    <w:rsid w:val="001E6FF5"/>
    <w:rsid w:val="001E76DF"/>
    <w:rsid w:val="001F021B"/>
    <w:rsid w:val="001F0925"/>
    <w:rsid w:val="001F0A1A"/>
    <w:rsid w:val="001F0C47"/>
    <w:rsid w:val="001F0EBE"/>
    <w:rsid w:val="001F0FBD"/>
    <w:rsid w:val="001F1520"/>
    <w:rsid w:val="001F2188"/>
    <w:rsid w:val="001F2659"/>
    <w:rsid w:val="001F349F"/>
    <w:rsid w:val="001F34E0"/>
    <w:rsid w:val="001F4F95"/>
    <w:rsid w:val="001F5079"/>
    <w:rsid w:val="001F51F3"/>
    <w:rsid w:val="001F53E6"/>
    <w:rsid w:val="001F57FA"/>
    <w:rsid w:val="001F60A2"/>
    <w:rsid w:val="001F66F7"/>
    <w:rsid w:val="001F6C50"/>
    <w:rsid w:val="001F7439"/>
    <w:rsid w:val="001F7A12"/>
    <w:rsid w:val="001F7D56"/>
    <w:rsid w:val="001F7FE2"/>
    <w:rsid w:val="0020084F"/>
    <w:rsid w:val="002009EA"/>
    <w:rsid w:val="00200FD2"/>
    <w:rsid w:val="00201E5A"/>
    <w:rsid w:val="00202125"/>
    <w:rsid w:val="002022E2"/>
    <w:rsid w:val="0020232D"/>
    <w:rsid w:val="0020258E"/>
    <w:rsid w:val="0020298B"/>
    <w:rsid w:val="00202D04"/>
    <w:rsid w:val="0020306D"/>
    <w:rsid w:val="002031DE"/>
    <w:rsid w:val="00203741"/>
    <w:rsid w:val="00203CA4"/>
    <w:rsid w:val="002041EA"/>
    <w:rsid w:val="00204364"/>
    <w:rsid w:val="0020437A"/>
    <w:rsid w:val="00204D04"/>
    <w:rsid w:val="002051E0"/>
    <w:rsid w:val="0020532B"/>
    <w:rsid w:val="00205A21"/>
    <w:rsid w:val="00205B39"/>
    <w:rsid w:val="00205B7B"/>
    <w:rsid w:val="00205D6A"/>
    <w:rsid w:val="00205E7A"/>
    <w:rsid w:val="002062F2"/>
    <w:rsid w:val="0020652D"/>
    <w:rsid w:val="0020654A"/>
    <w:rsid w:val="00206657"/>
    <w:rsid w:val="0020668C"/>
    <w:rsid w:val="002069CB"/>
    <w:rsid w:val="00206CC7"/>
    <w:rsid w:val="00206E43"/>
    <w:rsid w:val="00206E5C"/>
    <w:rsid w:val="00206F81"/>
    <w:rsid w:val="00207316"/>
    <w:rsid w:val="0020738A"/>
    <w:rsid w:val="002073DB"/>
    <w:rsid w:val="00207551"/>
    <w:rsid w:val="00207616"/>
    <w:rsid w:val="002077A1"/>
    <w:rsid w:val="00207B8A"/>
    <w:rsid w:val="00211422"/>
    <w:rsid w:val="00211710"/>
    <w:rsid w:val="0021172C"/>
    <w:rsid w:val="0021173B"/>
    <w:rsid w:val="00211DCC"/>
    <w:rsid w:val="00211E88"/>
    <w:rsid w:val="00212007"/>
    <w:rsid w:val="0021234C"/>
    <w:rsid w:val="0021275F"/>
    <w:rsid w:val="002127F6"/>
    <w:rsid w:val="00212833"/>
    <w:rsid w:val="00212A1E"/>
    <w:rsid w:val="00212D3D"/>
    <w:rsid w:val="00212F4E"/>
    <w:rsid w:val="00213888"/>
    <w:rsid w:val="00213C7C"/>
    <w:rsid w:val="0021403B"/>
    <w:rsid w:val="0021433F"/>
    <w:rsid w:val="00214DF0"/>
    <w:rsid w:val="00215498"/>
    <w:rsid w:val="00215769"/>
    <w:rsid w:val="002157B1"/>
    <w:rsid w:val="00215991"/>
    <w:rsid w:val="00215FA8"/>
    <w:rsid w:val="00216122"/>
    <w:rsid w:val="002168C7"/>
    <w:rsid w:val="00216B41"/>
    <w:rsid w:val="00216F9E"/>
    <w:rsid w:val="002173B6"/>
    <w:rsid w:val="00217F5D"/>
    <w:rsid w:val="00220053"/>
    <w:rsid w:val="002202F8"/>
    <w:rsid w:val="00220410"/>
    <w:rsid w:val="002209FB"/>
    <w:rsid w:val="00220B3A"/>
    <w:rsid w:val="00221023"/>
    <w:rsid w:val="00221460"/>
    <w:rsid w:val="0022156E"/>
    <w:rsid w:val="00222A2A"/>
    <w:rsid w:val="00222AD2"/>
    <w:rsid w:val="00223A34"/>
    <w:rsid w:val="0022411A"/>
    <w:rsid w:val="0022487C"/>
    <w:rsid w:val="00224A2B"/>
    <w:rsid w:val="00225098"/>
    <w:rsid w:val="00225AE7"/>
    <w:rsid w:val="00225E97"/>
    <w:rsid w:val="00227F54"/>
    <w:rsid w:val="0023016B"/>
    <w:rsid w:val="00230D24"/>
    <w:rsid w:val="002316C7"/>
    <w:rsid w:val="00231EEA"/>
    <w:rsid w:val="00232B94"/>
    <w:rsid w:val="00233024"/>
    <w:rsid w:val="00233473"/>
    <w:rsid w:val="0023458D"/>
    <w:rsid w:val="00234855"/>
    <w:rsid w:val="00234857"/>
    <w:rsid w:val="00234E25"/>
    <w:rsid w:val="00235165"/>
    <w:rsid w:val="002353B7"/>
    <w:rsid w:val="0023593B"/>
    <w:rsid w:val="002359F8"/>
    <w:rsid w:val="00235DB6"/>
    <w:rsid w:val="00235E4A"/>
    <w:rsid w:val="00235E73"/>
    <w:rsid w:val="002362E6"/>
    <w:rsid w:val="002362EB"/>
    <w:rsid w:val="0023634F"/>
    <w:rsid w:val="00236751"/>
    <w:rsid w:val="002370B1"/>
    <w:rsid w:val="00237135"/>
    <w:rsid w:val="00237C07"/>
    <w:rsid w:val="00240349"/>
    <w:rsid w:val="00240990"/>
    <w:rsid w:val="00241289"/>
    <w:rsid w:val="00241C69"/>
    <w:rsid w:val="00241F8D"/>
    <w:rsid w:val="002420B1"/>
    <w:rsid w:val="00242165"/>
    <w:rsid w:val="00242396"/>
    <w:rsid w:val="0024297D"/>
    <w:rsid w:val="002429BB"/>
    <w:rsid w:val="00242F62"/>
    <w:rsid w:val="00243247"/>
    <w:rsid w:val="002434BE"/>
    <w:rsid w:val="002435D6"/>
    <w:rsid w:val="002437E8"/>
    <w:rsid w:val="00243F2F"/>
    <w:rsid w:val="002446DF"/>
    <w:rsid w:val="002448F0"/>
    <w:rsid w:val="002454F4"/>
    <w:rsid w:val="00245763"/>
    <w:rsid w:val="00245F76"/>
    <w:rsid w:val="0024606F"/>
    <w:rsid w:val="002466AE"/>
    <w:rsid w:val="00246AD1"/>
    <w:rsid w:val="002473ED"/>
    <w:rsid w:val="00247F52"/>
    <w:rsid w:val="00250572"/>
    <w:rsid w:val="00251089"/>
    <w:rsid w:val="0025150E"/>
    <w:rsid w:val="00251CA8"/>
    <w:rsid w:val="002520C3"/>
    <w:rsid w:val="002525FA"/>
    <w:rsid w:val="002526B9"/>
    <w:rsid w:val="00252BD8"/>
    <w:rsid w:val="00252E3E"/>
    <w:rsid w:val="00253F60"/>
    <w:rsid w:val="002553E6"/>
    <w:rsid w:val="0025542F"/>
    <w:rsid w:val="0025557A"/>
    <w:rsid w:val="00255B30"/>
    <w:rsid w:val="00255E50"/>
    <w:rsid w:val="002562F8"/>
    <w:rsid w:val="0025659B"/>
    <w:rsid w:val="002567B9"/>
    <w:rsid w:val="002568AF"/>
    <w:rsid w:val="00256A95"/>
    <w:rsid w:val="00257C4C"/>
    <w:rsid w:val="00257ECA"/>
    <w:rsid w:val="00257FE2"/>
    <w:rsid w:val="0026045E"/>
    <w:rsid w:val="00260837"/>
    <w:rsid w:val="0026098D"/>
    <w:rsid w:val="00260E04"/>
    <w:rsid w:val="002614CD"/>
    <w:rsid w:val="00261557"/>
    <w:rsid w:val="00261929"/>
    <w:rsid w:val="00261A88"/>
    <w:rsid w:val="0026210F"/>
    <w:rsid w:val="0026216E"/>
    <w:rsid w:val="0026231B"/>
    <w:rsid w:val="00262E3E"/>
    <w:rsid w:val="0026342F"/>
    <w:rsid w:val="0026358C"/>
    <w:rsid w:val="00263879"/>
    <w:rsid w:val="0026394C"/>
    <w:rsid w:val="002639A7"/>
    <w:rsid w:val="00263C1A"/>
    <w:rsid w:val="00263CDF"/>
    <w:rsid w:val="002641CC"/>
    <w:rsid w:val="00264982"/>
    <w:rsid w:val="002653BD"/>
    <w:rsid w:val="00266462"/>
    <w:rsid w:val="00266600"/>
    <w:rsid w:val="00266A12"/>
    <w:rsid w:val="00266A49"/>
    <w:rsid w:val="0026714C"/>
    <w:rsid w:val="00267622"/>
    <w:rsid w:val="002678F8"/>
    <w:rsid w:val="00267D6D"/>
    <w:rsid w:val="00267E53"/>
    <w:rsid w:val="00267E65"/>
    <w:rsid w:val="00267FF0"/>
    <w:rsid w:val="00270198"/>
    <w:rsid w:val="00270456"/>
    <w:rsid w:val="00270820"/>
    <w:rsid w:val="00271236"/>
    <w:rsid w:val="002713CC"/>
    <w:rsid w:val="00271C16"/>
    <w:rsid w:val="00271FA8"/>
    <w:rsid w:val="002721E4"/>
    <w:rsid w:val="002726AA"/>
    <w:rsid w:val="00272D6F"/>
    <w:rsid w:val="00273027"/>
    <w:rsid w:val="002730A1"/>
    <w:rsid w:val="00273777"/>
    <w:rsid w:val="00273840"/>
    <w:rsid w:val="00273D02"/>
    <w:rsid w:val="00273FED"/>
    <w:rsid w:val="0027405A"/>
    <w:rsid w:val="002744B4"/>
    <w:rsid w:val="002746BC"/>
    <w:rsid w:val="002748B1"/>
    <w:rsid w:val="002748FE"/>
    <w:rsid w:val="00274A7C"/>
    <w:rsid w:val="00274D16"/>
    <w:rsid w:val="00274F2A"/>
    <w:rsid w:val="00274F6F"/>
    <w:rsid w:val="002751F2"/>
    <w:rsid w:val="0027549D"/>
    <w:rsid w:val="002757BD"/>
    <w:rsid w:val="00275EFB"/>
    <w:rsid w:val="00276773"/>
    <w:rsid w:val="00276A2B"/>
    <w:rsid w:val="0027715E"/>
    <w:rsid w:val="00277DE8"/>
    <w:rsid w:val="002806B3"/>
    <w:rsid w:val="002811D1"/>
    <w:rsid w:val="0028137A"/>
    <w:rsid w:val="002814E5"/>
    <w:rsid w:val="00281860"/>
    <w:rsid w:val="00282746"/>
    <w:rsid w:val="002827F7"/>
    <w:rsid w:val="00282C0B"/>
    <w:rsid w:val="002840DB"/>
    <w:rsid w:val="002843D6"/>
    <w:rsid w:val="002846CF"/>
    <w:rsid w:val="0028498A"/>
    <w:rsid w:val="00284DB7"/>
    <w:rsid w:val="002859FF"/>
    <w:rsid w:val="00286393"/>
    <w:rsid w:val="00286602"/>
    <w:rsid w:val="0028674B"/>
    <w:rsid w:val="00286859"/>
    <w:rsid w:val="00286BAF"/>
    <w:rsid w:val="00286C4D"/>
    <w:rsid w:val="002872D8"/>
    <w:rsid w:val="002876F7"/>
    <w:rsid w:val="002877D4"/>
    <w:rsid w:val="002878C5"/>
    <w:rsid w:val="00287DA7"/>
    <w:rsid w:val="00290930"/>
    <w:rsid w:val="00290B2A"/>
    <w:rsid w:val="00291030"/>
    <w:rsid w:val="00291720"/>
    <w:rsid w:val="00291C69"/>
    <w:rsid w:val="0029274D"/>
    <w:rsid w:val="0029296D"/>
    <w:rsid w:val="00292AE5"/>
    <w:rsid w:val="00292EB2"/>
    <w:rsid w:val="00293595"/>
    <w:rsid w:val="00293C51"/>
    <w:rsid w:val="00293DB1"/>
    <w:rsid w:val="0029401F"/>
    <w:rsid w:val="002944E5"/>
    <w:rsid w:val="00294611"/>
    <w:rsid w:val="0029470C"/>
    <w:rsid w:val="00294AA3"/>
    <w:rsid w:val="00294C45"/>
    <w:rsid w:val="00295038"/>
    <w:rsid w:val="00295A71"/>
    <w:rsid w:val="00295DFD"/>
    <w:rsid w:val="0029606B"/>
    <w:rsid w:val="00296815"/>
    <w:rsid w:val="0029699D"/>
    <w:rsid w:val="00296BA7"/>
    <w:rsid w:val="002971C7"/>
    <w:rsid w:val="0029780A"/>
    <w:rsid w:val="00297A5F"/>
    <w:rsid w:val="002A04A3"/>
    <w:rsid w:val="002A0E21"/>
    <w:rsid w:val="002A119D"/>
    <w:rsid w:val="002A1368"/>
    <w:rsid w:val="002A15B6"/>
    <w:rsid w:val="002A1874"/>
    <w:rsid w:val="002A1D93"/>
    <w:rsid w:val="002A222D"/>
    <w:rsid w:val="002A250F"/>
    <w:rsid w:val="002A2690"/>
    <w:rsid w:val="002A27D4"/>
    <w:rsid w:val="002A2A26"/>
    <w:rsid w:val="002A2AE2"/>
    <w:rsid w:val="002A36CB"/>
    <w:rsid w:val="002A3A26"/>
    <w:rsid w:val="002A3C60"/>
    <w:rsid w:val="002A3CBB"/>
    <w:rsid w:val="002A3CBC"/>
    <w:rsid w:val="002A3E95"/>
    <w:rsid w:val="002A54B2"/>
    <w:rsid w:val="002A55A7"/>
    <w:rsid w:val="002A59C3"/>
    <w:rsid w:val="002A5D16"/>
    <w:rsid w:val="002A5DD9"/>
    <w:rsid w:val="002A6335"/>
    <w:rsid w:val="002A6A41"/>
    <w:rsid w:val="002A6AAE"/>
    <w:rsid w:val="002A6B7B"/>
    <w:rsid w:val="002A6B87"/>
    <w:rsid w:val="002A70CA"/>
    <w:rsid w:val="002A72C5"/>
    <w:rsid w:val="002A788D"/>
    <w:rsid w:val="002B06A7"/>
    <w:rsid w:val="002B0B53"/>
    <w:rsid w:val="002B0C12"/>
    <w:rsid w:val="002B0F19"/>
    <w:rsid w:val="002B2D70"/>
    <w:rsid w:val="002B4572"/>
    <w:rsid w:val="002B4FA4"/>
    <w:rsid w:val="002B5296"/>
    <w:rsid w:val="002B52D1"/>
    <w:rsid w:val="002B5852"/>
    <w:rsid w:val="002B60BA"/>
    <w:rsid w:val="002B6318"/>
    <w:rsid w:val="002B6ED9"/>
    <w:rsid w:val="002B7EE7"/>
    <w:rsid w:val="002C01EF"/>
    <w:rsid w:val="002C027D"/>
    <w:rsid w:val="002C07F5"/>
    <w:rsid w:val="002C0A82"/>
    <w:rsid w:val="002C10AE"/>
    <w:rsid w:val="002C1355"/>
    <w:rsid w:val="002C1581"/>
    <w:rsid w:val="002C1F74"/>
    <w:rsid w:val="002C2127"/>
    <w:rsid w:val="002C285A"/>
    <w:rsid w:val="002C2BEB"/>
    <w:rsid w:val="002C3325"/>
    <w:rsid w:val="002C388A"/>
    <w:rsid w:val="002C3FE7"/>
    <w:rsid w:val="002C4093"/>
    <w:rsid w:val="002C41D5"/>
    <w:rsid w:val="002C4577"/>
    <w:rsid w:val="002C468F"/>
    <w:rsid w:val="002C4B0C"/>
    <w:rsid w:val="002C4E3D"/>
    <w:rsid w:val="002C4F2A"/>
    <w:rsid w:val="002C51A2"/>
    <w:rsid w:val="002C53F1"/>
    <w:rsid w:val="002C57DA"/>
    <w:rsid w:val="002C5F3E"/>
    <w:rsid w:val="002C63F4"/>
    <w:rsid w:val="002C6473"/>
    <w:rsid w:val="002C676D"/>
    <w:rsid w:val="002C686E"/>
    <w:rsid w:val="002C6A6F"/>
    <w:rsid w:val="002C6A86"/>
    <w:rsid w:val="002C6C46"/>
    <w:rsid w:val="002C6D5E"/>
    <w:rsid w:val="002C6E3E"/>
    <w:rsid w:val="002C7107"/>
    <w:rsid w:val="002C72F1"/>
    <w:rsid w:val="002C76FF"/>
    <w:rsid w:val="002C7CD6"/>
    <w:rsid w:val="002C7FB9"/>
    <w:rsid w:val="002D00F7"/>
    <w:rsid w:val="002D023F"/>
    <w:rsid w:val="002D0495"/>
    <w:rsid w:val="002D0A69"/>
    <w:rsid w:val="002D0DCC"/>
    <w:rsid w:val="002D11F4"/>
    <w:rsid w:val="002D12BF"/>
    <w:rsid w:val="002D12EA"/>
    <w:rsid w:val="002D19E5"/>
    <w:rsid w:val="002D1B8B"/>
    <w:rsid w:val="002D1D03"/>
    <w:rsid w:val="002D1E4E"/>
    <w:rsid w:val="002D26B8"/>
    <w:rsid w:val="002D2E92"/>
    <w:rsid w:val="002D3558"/>
    <w:rsid w:val="002D35D8"/>
    <w:rsid w:val="002D423B"/>
    <w:rsid w:val="002D4552"/>
    <w:rsid w:val="002D4615"/>
    <w:rsid w:val="002D4858"/>
    <w:rsid w:val="002D5203"/>
    <w:rsid w:val="002D5247"/>
    <w:rsid w:val="002D560C"/>
    <w:rsid w:val="002D5CCC"/>
    <w:rsid w:val="002D6026"/>
    <w:rsid w:val="002D64F9"/>
    <w:rsid w:val="002D6B6F"/>
    <w:rsid w:val="002D73A6"/>
    <w:rsid w:val="002D73BB"/>
    <w:rsid w:val="002D7FDF"/>
    <w:rsid w:val="002E0113"/>
    <w:rsid w:val="002E0491"/>
    <w:rsid w:val="002E12C0"/>
    <w:rsid w:val="002E132D"/>
    <w:rsid w:val="002E159A"/>
    <w:rsid w:val="002E1B57"/>
    <w:rsid w:val="002E1BD6"/>
    <w:rsid w:val="002E2013"/>
    <w:rsid w:val="002E26A5"/>
    <w:rsid w:val="002E2CAD"/>
    <w:rsid w:val="002E2DAB"/>
    <w:rsid w:val="002E33BC"/>
    <w:rsid w:val="002E3A95"/>
    <w:rsid w:val="002E3C8D"/>
    <w:rsid w:val="002E3E73"/>
    <w:rsid w:val="002E3F5B"/>
    <w:rsid w:val="002E43D8"/>
    <w:rsid w:val="002E443E"/>
    <w:rsid w:val="002E4792"/>
    <w:rsid w:val="002E4DB6"/>
    <w:rsid w:val="002E53C5"/>
    <w:rsid w:val="002E5780"/>
    <w:rsid w:val="002E5D69"/>
    <w:rsid w:val="002E638A"/>
    <w:rsid w:val="002E69E4"/>
    <w:rsid w:val="002E6C46"/>
    <w:rsid w:val="002E72A8"/>
    <w:rsid w:val="002E75BB"/>
    <w:rsid w:val="002E7685"/>
    <w:rsid w:val="002E7F7E"/>
    <w:rsid w:val="002F0063"/>
    <w:rsid w:val="002F00F2"/>
    <w:rsid w:val="002F0DBE"/>
    <w:rsid w:val="002F12D5"/>
    <w:rsid w:val="002F1F2F"/>
    <w:rsid w:val="002F1F76"/>
    <w:rsid w:val="002F22EC"/>
    <w:rsid w:val="002F2318"/>
    <w:rsid w:val="002F2578"/>
    <w:rsid w:val="002F2A8C"/>
    <w:rsid w:val="002F2FFA"/>
    <w:rsid w:val="002F3449"/>
    <w:rsid w:val="002F3F1F"/>
    <w:rsid w:val="002F4BC2"/>
    <w:rsid w:val="002F4C20"/>
    <w:rsid w:val="002F5086"/>
    <w:rsid w:val="002F513A"/>
    <w:rsid w:val="002F51A9"/>
    <w:rsid w:val="002F5B13"/>
    <w:rsid w:val="002F6581"/>
    <w:rsid w:val="002F71D1"/>
    <w:rsid w:val="002F77F3"/>
    <w:rsid w:val="002F7913"/>
    <w:rsid w:val="003004CC"/>
    <w:rsid w:val="003005F1"/>
    <w:rsid w:val="003015AA"/>
    <w:rsid w:val="003018F5"/>
    <w:rsid w:val="00301BC8"/>
    <w:rsid w:val="003024AF"/>
    <w:rsid w:val="003025D2"/>
    <w:rsid w:val="0030270A"/>
    <w:rsid w:val="00302B53"/>
    <w:rsid w:val="00303C8B"/>
    <w:rsid w:val="0030450F"/>
    <w:rsid w:val="003050B7"/>
    <w:rsid w:val="00305806"/>
    <w:rsid w:val="003058F2"/>
    <w:rsid w:val="00306456"/>
    <w:rsid w:val="00306CF8"/>
    <w:rsid w:val="00307D74"/>
    <w:rsid w:val="0031043B"/>
    <w:rsid w:val="003113A4"/>
    <w:rsid w:val="003119FE"/>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8E8"/>
    <w:rsid w:val="00314BFE"/>
    <w:rsid w:val="00314C76"/>
    <w:rsid w:val="00314E34"/>
    <w:rsid w:val="00315BF8"/>
    <w:rsid w:val="00315D00"/>
    <w:rsid w:val="00315D8F"/>
    <w:rsid w:val="00316197"/>
    <w:rsid w:val="00316449"/>
    <w:rsid w:val="00316522"/>
    <w:rsid w:val="003169E1"/>
    <w:rsid w:val="00316A84"/>
    <w:rsid w:val="00316BEE"/>
    <w:rsid w:val="00316D41"/>
    <w:rsid w:val="00316EC9"/>
    <w:rsid w:val="0031795C"/>
    <w:rsid w:val="00317AE9"/>
    <w:rsid w:val="00317EE2"/>
    <w:rsid w:val="00320242"/>
    <w:rsid w:val="003206AF"/>
    <w:rsid w:val="00320745"/>
    <w:rsid w:val="0032085C"/>
    <w:rsid w:val="003208B2"/>
    <w:rsid w:val="00320911"/>
    <w:rsid w:val="00320A55"/>
    <w:rsid w:val="00320B47"/>
    <w:rsid w:val="00321109"/>
    <w:rsid w:val="003213CE"/>
    <w:rsid w:val="00321882"/>
    <w:rsid w:val="00321D77"/>
    <w:rsid w:val="003226A6"/>
    <w:rsid w:val="00322817"/>
    <w:rsid w:val="00322872"/>
    <w:rsid w:val="0032303E"/>
    <w:rsid w:val="00323548"/>
    <w:rsid w:val="003236CC"/>
    <w:rsid w:val="00323A81"/>
    <w:rsid w:val="00323C88"/>
    <w:rsid w:val="00323FC2"/>
    <w:rsid w:val="003242E5"/>
    <w:rsid w:val="00324DA0"/>
    <w:rsid w:val="0032507E"/>
    <w:rsid w:val="0032554D"/>
    <w:rsid w:val="00325B68"/>
    <w:rsid w:val="00325DA2"/>
    <w:rsid w:val="00325DC6"/>
    <w:rsid w:val="00325E8C"/>
    <w:rsid w:val="00325FF4"/>
    <w:rsid w:val="00326CF5"/>
    <w:rsid w:val="00326EAB"/>
    <w:rsid w:val="00326F38"/>
    <w:rsid w:val="00326F4E"/>
    <w:rsid w:val="0032719E"/>
    <w:rsid w:val="00327ABB"/>
    <w:rsid w:val="0033004E"/>
    <w:rsid w:val="003300B5"/>
    <w:rsid w:val="003300E4"/>
    <w:rsid w:val="0033013C"/>
    <w:rsid w:val="0033016A"/>
    <w:rsid w:val="00330295"/>
    <w:rsid w:val="003303E1"/>
    <w:rsid w:val="00330A0F"/>
    <w:rsid w:val="00330DB3"/>
    <w:rsid w:val="0033146E"/>
    <w:rsid w:val="003315D3"/>
    <w:rsid w:val="00331826"/>
    <w:rsid w:val="00331AE9"/>
    <w:rsid w:val="00332206"/>
    <w:rsid w:val="003328A3"/>
    <w:rsid w:val="00332C53"/>
    <w:rsid w:val="0033308A"/>
    <w:rsid w:val="00333448"/>
    <w:rsid w:val="003339A0"/>
    <w:rsid w:val="0033455F"/>
    <w:rsid w:val="003349A4"/>
    <w:rsid w:val="00334CB7"/>
    <w:rsid w:val="00334CC5"/>
    <w:rsid w:val="00335738"/>
    <w:rsid w:val="00335AA4"/>
    <w:rsid w:val="00335C90"/>
    <w:rsid w:val="003363B9"/>
    <w:rsid w:val="00336504"/>
    <w:rsid w:val="00336806"/>
    <w:rsid w:val="00336A2D"/>
    <w:rsid w:val="003371CF"/>
    <w:rsid w:val="0033731A"/>
    <w:rsid w:val="0033745D"/>
    <w:rsid w:val="00337B77"/>
    <w:rsid w:val="003402BA"/>
    <w:rsid w:val="00340320"/>
    <w:rsid w:val="00340499"/>
    <w:rsid w:val="00341C69"/>
    <w:rsid w:val="0034223E"/>
    <w:rsid w:val="00343AA7"/>
    <w:rsid w:val="0034429E"/>
    <w:rsid w:val="003442AC"/>
    <w:rsid w:val="00344381"/>
    <w:rsid w:val="003449EA"/>
    <w:rsid w:val="00344FD5"/>
    <w:rsid w:val="00345379"/>
    <w:rsid w:val="00345941"/>
    <w:rsid w:val="00345C75"/>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1088"/>
    <w:rsid w:val="00351C6B"/>
    <w:rsid w:val="0035244A"/>
    <w:rsid w:val="003524E5"/>
    <w:rsid w:val="00352624"/>
    <w:rsid w:val="00352D9A"/>
    <w:rsid w:val="00352DAE"/>
    <w:rsid w:val="00353012"/>
    <w:rsid w:val="00353599"/>
    <w:rsid w:val="00353A8E"/>
    <w:rsid w:val="00353AB3"/>
    <w:rsid w:val="00353B83"/>
    <w:rsid w:val="003542A4"/>
    <w:rsid w:val="00354916"/>
    <w:rsid w:val="00354FDB"/>
    <w:rsid w:val="0035537A"/>
    <w:rsid w:val="0035589D"/>
    <w:rsid w:val="00355BDB"/>
    <w:rsid w:val="003564FA"/>
    <w:rsid w:val="0035688B"/>
    <w:rsid w:val="003604FD"/>
    <w:rsid w:val="00360E12"/>
    <w:rsid w:val="003619C1"/>
    <w:rsid w:val="00361A2B"/>
    <w:rsid w:val="0036236F"/>
    <w:rsid w:val="00362758"/>
    <w:rsid w:val="00362D18"/>
    <w:rsid w:val="00363AA4"/>
    <w:rsid w:val="00363B5A"/>
    <w:rsid w:val="00363F02"/>
    <w:rsid w:val="00364368"/>
    <w:rsid w:val="003646E3"/>
    <w:rsid w:val="003647D3"/>
    <w:rsid w:val="00364E65"/>
    <w:rsid w:val="0036599C"/>
    <w:rsid w:val="00365BBB"/>
    <w:rsid w:val="00365DCD"/>
    <w:rsid w:val="00366279"/>
    <w:rsid w:val="00366408"/>
    <w:rsid w:val="00366AE4"/>
    <w:rsid w:val="00366DD7"/>
    <w:rsid w:val="00367131"/>
    <w:rsid w:val="0036730B"/>
    <w:rsid w:val="00367B51"/>
    <w:rsid w:val="00367C00"/>
    <w:rsid w:val="0037035B"/>
    <w:rsid w:val="0037038F"/>
    <w:rsid w:val="00370424"/>
    <w:rsid w:val="00370436"/>
    <w:rsid w:val="00370942"/>
    <w:rsid w:val="00371271"/>
    <w:rsid w:val="00371CFE"/>
    <w:rsid w:val="00371D5A"/>
    <w:rsid w:val="003727D7"/>
    <w:rsid w:val="0037469E"/>
    <w:rsid w:val="00374987"/>
    <w:rsid w:val="00374B13"/>
    <w:rsid w:val="003755AB"/>
    <w:rsid w:val="00375935"/>
    <w:rsid w:val="00375C05"/>
    <w:rsid w:val="00375F46"/>
    <w:rsid w:val="003769E6"/>
    <w:rsid w:val="00376CA2"/>
    <w:rsid w:val="00377037"/>
    <w:rsid w:val="00377947"/>
    <w:rsid w:val="00377A57"/>
    <w:rsid w:val="003801C0"/>
    <w:rsid w:val="00380260"/>
    <w:rsid w:val="0038059A"/>
    <w:rsid w:val="00380A27"/>
    <w:rsid w:val="00380A7E"/>
    <w:rsid w:val="0038103A"/>
    <w:rsid w:val="00381E76"/>
    <w:rsid w:val="00382083"/>
    <w:rsid w:val="003820B7"/>
    <w:rsid w:val="0038221D"/>
    <w:rsid w:val="00382455"/>
    <w:rsid w:val="00382686"/>
    <w:rsid w:val="00383229"/>
    <w:rsid w:val="003832D4"/>
    <w:rsid w:val="00383839"/>
    <w:rsid w:val="0038388A"/>
    <w:rsid w:val="00383D30"/>
    <w:rsid w:val="00383D6F"/>
    <w:rsid w:val="00383DE2"/>
    <w:rsid w:val="00383E3F"/>
    <w:rsid w:val="00383ECA"/>
    <w:rsid w:val="00384E17"/>
    <w:rsid w:val="0038526F"/>
    <w:rsid w:val="00385907"/>
    <w:rsid w:val="00385B14"/>
    <w:rsid w:val="00385B2E"/>
    <w:rsid w:val="003861E3"/>
    <w:rsid w:val="003864AA"/>
    <w:rsid w:val="003864DF"/>
    <w:rsid w:val="00386A6E"/>
    <w:rsid w:val="0038713E"/>
    <w:rsid w:val="00387380"/>
    <w:rsid w:val="003874AF"/>
    <w:rsid w:val="00387778"/>
    <w:rsid w:val="00387F0D"/>
    <w:rsid w:val="0039020E"/>
    <w:rsid w:val="003904BF"/>
    <w:rsid w:val="00390EE7"/>
    <w:rsid w:val="00390FF8"/>
    <w:rsid w:val="00392A4F"/>
    <w:rsid w:val="00392B34"/>
    <w:rsid w:val="00392B4F"/>
    <w:rsid w:val="00392BA0"/>
    <w:rsid w:val="003930AE"/>
    <w:rsid w:val="00393535"/>
    <w:rsid w:val="00393F07"/>
    <w:rsid w:val="00394802"/>
    <w:rsid w:val="00394E24"/>
    <w:rsid w:val="00395359"/>
    <w:rsid w:val="0039562A"/>
    <w:rsid w:val="003959A2"/>
    <w:rsid w:val="003959DA"/>
    <w:rsid w:val="00395CC6"/>
    <w:rsid w:val="0039636E"/>
    <w:rsid w:val="00396669"/>
    <w:rsid w:val="003971B6"/>
    <w:rsid w:val="00397CC0"/>
    <w:rsid w:val="003A0233"/>
    <w:rsid w:val="003A0A90"/>
    <w:rsid w:val="003A11A1"/>
    <w:rsid w:val="003A1335"/>
    <w:rsid w:val="003A136C"/>
    <w:rsid w:val="003A1EB8"/>
    <w:rsid w:val="003A2231"/>
    <w:rsid w:val="003A2A74"/>
    <w:rsid w:val="003A2F8C"/>
    <w:rsid w:val="003A302A"/>
    <w:rsid w:val="003A3266"/>
    <w:rsid w:val="003A39DE"/>
    <w:rsid w:val="003A3AF1"/>
    <w:rsid w:val="003A3E3B"/>
    <w:rsid w:val="003A4053"/>
    <w:rsid w:val="003A44E1"/>
    <w:rsid w:val="003A49DF"/>
    <w:rsid w:val="003A4B69"/>
    <w:rsid w:val="003A4F6A"/>
    <w:rsid w:val="003A516B"/>
    <w:rsid w:val="003A51CA"/>
    <w:rsid w:val="003A5AD8"/>
    <w:rsid w:val="003A6A8F"/>
    <w:rsid w:val="003A6CB5"/>
    <w:rsid w:val="003A7039"/>
    <w:rsid w:val="003A781B"/>
    <w:rsid w:val="003A7B88"/>
    <w:rsid w:val="003B0315"/>
    <w:rsid w:val="003B038A"/>
    <w:rsid w:val="003B059B"/>
    <w:rsid w:val="003B1657"/>
    <w:rsid w:val="003B1672"/>
    <w:rsid w:val="003B1863"/>
    <w:rsid w:val="003B1EC1"/>
    <w:rsid w:val="003B2427"/>
    <w:rsid w:val="003B27FC"/>
    <w:rsid w:val="003B2BD7"/>
    <w:rsid w:val="003B2CB5"/>
    <w:rsid w:val="003B31F0"/>
    <w:rsid w:val="003B33BE"/>
    <w:rsid w:val="003B3769"/>
    <w:rsid w:val="003B3963"/>
    <w:rsid w:val="003B3BDF"/>
    <w:rsid w:val="003B3DDE"/>
    <w:rsid w:val="003B4969"/>
    <w:rsid w:val="003B4B10"/>
    <w:rsid w:val="003B4F08"/>
    <w:rsid w:val="003B5290"/>
    <w:rsid w:val="003B546E"/>
    <w:rsid w:val="003B55D0"/>
    <w:rsid w:val="003B62B3"/>
    <w:rsid w:val="003B64C4"/>
    <w:rsid w:val="003B6A55"/>
    <w:rsid w:val="003B6A6A"/>
    <w:rsid w:val="003B7120"/>
    <w:rsid w:val="003B74CD"/>
    <w:rsid w:val="003B7D87"/>
    <w:rsid w:val="003C0469"/>
    <w:rsid w:val="003C0E3D"/>
    <w:rsid w:val="003C1071"/>
    <w:rsid w:val="003C1228"/>
    <w:rsid w:val="003C1FC7"/>
    <w:rsid w:val="003C231D"/>
    <w:rsid w:val="003C23A0"/>
    <w:rsid w:val="003C2AC7"/>
    <w:rsid w:val="003C2D74"/>
    <w:rsid w:val="003C2E58"/>
    <w:rsid w:val="003C3249"/>
    <w:rsid w:val="003C326C"/>
    <w:rsid w:val="003C366C"/>
    <w:rsid w:val="003C3BB8"/>
    <w:rsid w:val="003C409D"/>
    <w:rsid w:val="003C4EAC"/>
    <w:rsid w:val="003C4FC1"/>
    <w:rsid w:val="003C53B4"/>
    <w:rsid w:val="003C5FF6"/>
    <w:rsid w:val="003C63C7"/>
    <w:rsid w:val="003C6476"/>
    <w:rsid w:val="003C6742"/>
    <w:rsid w:val="003C6A32"/>
    <w:rsid w:val="003C6D5B"/>
    <w:rsid w:val="003C71E2"/>
    <w:rsid w:val="003C7241"/>
    <w:rsid w:val="003C75E9"/>
    <w:rsid w:val="003C7BB8"/>
    <w:rsid w:val="003C7BC4"/>
    <w:rsid w:val="003C7D49"/>
    <w:rsid w:val="003D03C7"/>
    <w:rsid w:val="003D0856"/>
    <w:rsid w:val="003D0AAF"/>
    <w:rsid w:val="003D0C73"/>
    <w:rsid w:val="003D121F"/>
    <w:rsid w:val="003D1F98"/>
    <w:rsid w:val="003D2248"/>
    <w:rsid w:val="003D22C3"/>
    <w:rsid w:val="003D2548"/>
    <w:rsid w:val="003D2669"/>
    <w:rsid w:val="003D3614"/>
    <w:rsid w:val="003D37F3"/>
    <w:rsid w:val="003D38F0"/>
    <w:rsid w:val="003D3F67"/>
    <w:rsid w:val="003D4B95"/>
    <w:rsid w:val="003D4DF3"/>
    <w:rsid w:val="003D5221"/>
    <w:rsid w:val="003D53A6"/>
    <w:rsid w:val="003D566A"/>
    <w:rsid w:val="003D571E"/>
    <w:rsid w:val="003D60D8"/>
    <w:rsid w:val="003D68AE"/>
    <w:rsid w:val="003D6ACE"/>
    <w:rsid w:val="003D6BF6"/>
    <w:rsid w:val="003D6D04"/>
    <w:rsid w:val="003D6EE7"/>
    <w:rsid w:val="003D741F"/>
    <w:rsid w:val="003D778A"/>
    <w:rsid w:val="003D7A53"/>
    <w:rsid w:val="003D7CB8"/>
    <w:rsid w:val="003E0301"/>
    <w:rsid w:val="003E0518"/>
    <w:rsid w:val="003E095A"/>
    <w:rsid w:val="003E09EE"/>
    <w:rsid w:val="003E0BC0"/>
    <w:rsid w:val="003E0C8B"/>
    <w:rsid w:val="003E1CB9"/>
    <w:rsid w:val="003E1D6D"/>
    <w:rsid w:val="003E21E6"/>
    <w:rsid w:val="003E25E9"/>
    <w:rsid w:val="003E2F3A"/>
    <w:rsid w:val="003E3810"/>
    <w:rsid w:val="003E3F88"/>
    <w:rsid w:val="003E429E"/>
    <w:rsid w:val="003E4952"/>
    <w:rsid w:val="003E4967"/>
    <w:rsid w:val="003E4D91"/>
    <w:rsid w:val="003E51F7"/>
    <w:rsid w:val="003E53ED"/>
    <w:rsid w:val="003E5585"/>
    <w:rsid w:val="003E6061"/>
    <w:rsid w:val="003E666F"/>
    <w:rsid w:val="003E6DC4"/>
    <w:rsid w:val="003E7110"/>
    <w:rsid w:val="003E78AD"/>
    <w:rsid w:val="003E7E5F"/>
    <w:rsid w:val="003F03D9"/>
    <w:rsid w:val="003F059F"/>
    <w:rsid w:val="003F05D7"/>
    <w:rsid w:val="003F0ADE"/>
    <w:rsid w:val="003F0DFE"/>
    <w:rsid w:val="003F0EF9"/>
    <w:rsid w:val="003F0F57"/>
    <w:rsid w:val="003F0F8E"/>
    <w:rsid w:val="003F1228"/>
    <w:rsid w:val="003F18CE"/>
    <w:rsid w:val="003F1A5B"/>
    <w:rsid w:val="003F1AEA"/>
    <w:rsid w:val="003F1D0D"/>
    <w:rsid w:val="003F2A44"/>
    <w:rsid w:val="003F2B54"/>
    <w:rsid w:val="003F2B6B"/>
    <w:rsid w:val="003F2C37"/>
    <w:rsid w:val="003F2EEB"/>
    <w:rsid w:val="003F2F89"/>
    <w:rsid w:val="003F3233"/>
    <w:rsid w:val="003F33D7"/>
    <w:rsid w:val="003F3E4E"/>
    <w:rsid w:val="003F40E2"/>
    <w:rsid w:val="003F46EA"/>
    <w:rsid w:val="003F4DAC"/>
    <w:rsid w:val="003F4EC1"/>
    <w:rsid w:val="003F5420"/>
    <w:rsid w:val="003F5819"/>
    <w:rsid w:val="003F5BC7"/>
    <w:rsid w:val="003F5C2B"/>
    <w:rsid w:val="003F5E22"/>
    <w:rsid w:val="003F6576"/>
    <w:rsid w:val="003F6F44"/>
    <w:rsid w:val="003F752D"/>
    <w:rsid w:val="00400492"/>
    <w:rsid w:val="004008B7"/>
    <w:rsid w:val="00401266"/>
    <w:rsid w:val="004017F5"/>
    <w:rsid w:val="0040185B"/>
    <w:rsid w:val="00402BB1"/>
    <w:rsid w:val="00402CCF"/>
    <w:rsid w:val="00402E50"/>
    <w:rsid w:val="0040380D"/>
    <w:rsid w:val="00403891"/>
    <w:rsid w:val="00404CC1"/>
    <w:rsid w:val="004054AC"/>
    <w:rsid w:val="0040621C"/>
    <w:rsid w:val="0040673C"/>
    <w:rsid w:val="00406795"/>
    <w:rsid w:val="004072A5"/>
    <w:rsid w:val="004078FD"/>
    <w:rsid w:val="00410758"/>
    <w:rsid w:val="004109CD"/>
    <w:rsid w:val="00410A70"/>
    <w:rsid w:val="00410A85"/>
    <w:rsid w:val="00410AEF"/>
    <w:rsid w:val="00410CAD"/>
    <w:rsid w:val="00411C4A"/>
    <w:rsid w:val="00412000"/>
    <w:rsid w:val="00412AF3"/>
    <w:rsid w:val="00413041"/>
    <w:rsid w:val="00413338"/>
    <w:rsid w:val="0041366A"/>
    <w:rsid w:val="004136B3"/>
    <w:rsid w:val="0041398B"/>
    <w:rsid w:val="0041431A"/>
    <w:rsid w:val="00414969"/>
    <w:rsid w:val="00414A0E"/>
    <w:rsid w:val="00415044"/>
    <w:rsid w:val="00415080"/>
    <w:rsid w:val="0041578D"/>
    <w:rsid w:val="004157B6"/>
    <w:rsid w:val="00415962"/>
    <w:rsid w:val="00415CF8"/>
    <w:rsid w:val="00415EA8"/>
    <w:rsid w:val="00415EF9"/>
    <w:rsid w:val="004165C3"/>
    <w:rsid w:val="00417002"/>
    <w:rsid w:val="004177C0"/>
    <w:rsid w:val="00417C95"/>
    <w:rsid w:val="00417D12"/>
    <w:rsid w:val="00417D8B"/>
    <w:rsid w:val="00417E6A"/>
    <w:rsid w:val="00417F9E"/>
    <w:rsid w:val="004201D3"/>
    <w:rsid w:val="004201FB"/>
    <w:rsid w:val="004203F8"/>
    <w:rsid w:val="00420E88"/>
    <w:rsid w:val="00420F34"/>
    <w:rsid w:val="00421B1B"/>
    <w:rsid w:val="0042256A"/>
    <w:rsid w:val="00422DC6"/>
    <w:rsid w:val="00422FFE"/>
    <w:rsid w:val="00423770"/>
    <w:rsid w:val="00424395"/>
    <w:rsid w:val="00424421"/>
    <w:rsid w:val="0042462A"/>
    <w:rsid w:val="00424FFF"/>
    <w:rsid w:val="0042556A"/>
    <w:rsid w:val="00425B32"/>
    <w:rsid w:val="00425C6F"/>
    <w:rsid w:val="00426581"/>
    <w:rsid w:val="004266A7"/>
    <w:rsid w:val="004266D2"/>
    <w:rsid w:val="0042682B"/>
    <w:rsid w:val="00426CC0"/>
    <w:rsid w:val="00427625"/>
    <w:rsid w:val="00427DE6"/>
    <w:rsid w:val="00427E6E"/>
    <w:rsid w:val="004302AA"/>
    <w:rsid w:val="0043148F"/>
    <w:rsid w:val="004315B2"/>
    <w:rsid w:val="0043180A"/>
    <w:rsid w:val="00431C9D"/>
    <w:rsid w:val="00431CF5"/>
    <w:rsid w:val="00431D24"/>
    <w:rsid w:val="00431E4C"/>
    <w:rsid w:val="004321BC"/>
    <w:rsid w:val="00432258"/>
    <w:rsid w:val="00432280"/>
    <w:rsid w:val="00432408"/>
    <w:rsid w:val="00432B29"/>
    <w:rsid w:val="00432B71"/>
    <w:rsid w:val="00432D65"/>
    <w:rsid w:val="0043302B"/>
    <w:rsid w:val="00433249"/>
    <w:rsid w:val="0043328D"/>
    <w:rsid w:val="0043333D"/>
    <w:rsid w:val="00433482"/>
    <w:rsid w:val="00433486"/>
    <w:rsid w:val="00433522"/>
    <w:rsid w:val="00433965"/>
    <w:rsid w:val="00433E05"/>
    <w:rsid w:val="004341A7"/>
    <w:rsid w:val="00434246"/>
    <w:rsid w:val="00434B85"/>
    <w:rsid w:val="00434CCD"/>
    <w:rsid w:val="00435CF3"/>
    <w:rsid w:val="004367AC"/>
    <w:rsid w:val="00436EDB"/>
    <w:rsid w:val="00436F3A"/>
    <w:rsid w:val="00437B57"/>
    <w:rsid w:val="00437FA6"/>
    <w:rsid w:val="0044058A"/>
    <w:rsid w:val="00440827"/>
    <w:rsid w:val="00440B66"/>
    <w:rsid w:val="00440D12"/>
    <w:rsid w:val="00440F9E"/>
    <w:rsid w:val="00441016"/>
    <w:rsid w:val="00441555"/>
    <w:rsid w:val="00441D8D"/>
    <w:rsid w:val="0044205D"/>
    <w:rsid w:val="00442675"/>
    <w:rsid w:val="00442EE3"/>
    <w:rsid w:val="004430A9"/>
    <w:rsid w:val="004434F7"/>
    <w:rsid w:val="00443792"/>
    <w:rsid w:val="00443DAE"/>
    <w:rsid w:val="00444594"/>
    <w:rsid w:val="004449DC"/>
    <w:rsid w:val="00444CE4"/>
    <w:rsid w:val="00445007"/>
    <w:rsid w:val="00445118"/>
    <w:rsid w:val="00445758"/>
    <w:rsid w:val="004457AD"/>
    <w:rsid w:val="0044586D"/>
    <w:rsid w:val="00445992"/>
    <w:rsid w:val="00445C9C"/>
    <w:rsid w:val="00445D64"/>
    <w:rsid w:val="00446970"/>
    <w:rsid w:val="00446ADC"/>
    <w:rsid w:val="00446CEA"/>
    <w:rsid w:val="0044749F"/>
    <w:rsid w:val="004501A0"/>
    <w:rsid w:val="00451591"/>
    <w:rsid w:val="004518C7"/>
    <w:rsid w:val="004518CD"/>
    <w:rsid w:val="00451A6C"/>
    <w:rsid w:val="00451BAE"/>
    <w:rsid w:val="0045275D"/>
    <w:rsid w:val="00452AA5"/>
    <w:rsid w:val="00452B74"/>
    <w:rsid w:val="00453425"/>
    <w:rsid w:val="0045369C"/>
    <w:rsid w:val="00454176"/>
    <w:rsid w:val="004543EF"/>
    <w:rsid w:val="00454CF8"/>
    <w:rsid w:val="00454D15"/>
    <w:rsid w:val="00455021"/>
    <w:rsid w:val="00455332"/>
    <w:rsid w:val="004554C3"/>
    <w:rsid w:val="004556CC"/>
    <w:rsid w:val="00455776"/>
    <w:rsid w:val="00455DA4"/>
    <w:rsid w:val="00455F21"/>
    <w:rsid w:val="0045621B"/>
    <w:rsid w:val="00456B13"/>
    <w:rsid w:val="00456DA3"/>
    <w:rsid w:val="0045776E"/>
    <w:rsid w:val="00457D02"/>
    <w:rsid w:val="00457E34"/>
    <w:rsid w:val="00457EE9"/>
    <w:rsid w:val="00457F23"/>
    <w:rsid w:val="004603AA"/>
    <w:rsid w:val="004612D9"/>
    <w:rsid w:val="00461492"/>
    <w:rsid w:val="004615E0"/>
    <w:rsid w:val="00462373"/>
    <w:rsid w:val="00462E1E"/>
    <w:rsid w:val="0046343C"/>
    <w:rsid w:val="0046383A"/>
    <w:rsid w:val="0046392C"/>
    <w:rsid w:val="004639FC"/>
    <w:rsid w:val="00463F28"/>
    <w:rsid w:val="00464621"/>
    <w:rsid w:val="00464C88"/>
    <w:rsid w:val="00464DA6"/>
    <w:rsid w:val="00464F21"/>
    <w:rsid w:val="004656F7"/>
    <w:rsid w:val="00465722"/>
    <w:rsid w:val="00465A5A"/>
    <w:rsid w:val="00465D06"/>
    <w:rsid w:val="00466732"/>
    <w:rsid w:val="00466AC1"/>
    <w:rsid w:val="00467313"/>
    <w:rsid w:val="004674C2"/>
    <w:rsid w:val="0046797E"/>
    <w:rsid w:val="00467F4F"/>
    <w:rsid w:val="00470772"/>
    <w:rsid w:val="00470941"/>
    <w:rsid w:val="00470A46"/>
    <w:rsid w:val="00470EF0"/>
    <w:rsid w:val="004715B3"/>
    <w:rsid w:val="0047173F"/>
    <w:rsid w:val="00471ED4"/>
    <w:rsid w:val="00472079"/>
    <w:rsid w:val="004722C0"/>
    <w:rsid w:val="00472659"/>
    <w:rsid w:val="00472942"/>
    <w:rsid w:val="00472BEE"/>
    <w:rsid w:val="00472D54"/>
    <w:rsid w:val="00473527"/>
    <w:rsid w:val="00473550"/>
    <w:rsid w:val="004735CE"/>
    <w:rsid w:val="004736AE"/>
    <w:rsid w:val="0047395F"/>
    <w:rsid w:val="00473D8C"/>
    <w:rsid w:val="004740E4"/>
    <w:rsid w:val="00474170"/>
    <w:rsid w:val="004744BA"/>
    <w:rsid w:val="00474B08"/>
    <w:rsid w:val="0047510C"/>
    <w:rsid w:val="004751E7"/>
    <w:rsid w:val="00475297"/>
    <w:rsid w:val="004753DF"/>
    <w:rsid w:val="004755C9"/>
    <w:rsid w:val="004755E1"/>
    <w:rsid w:val="00475D92"/>
    <w:rsid w:val="00476138"/>
    <w:rsid w:val="0047617D"/>
    <w:rsid w:val="0047618D"/>
    <w:rsid w:val="00476947"/>
    <w:rsid w:val="00476BED"/>
    <w:rsid w:val="00477B1F"/>
    <w:rsid w:val="00477B3D"/>
    <w:rsid w:val="00477C8D"/>
    <w:rsid w:val="00477D88"/>
    <w:rsid w:val="00477E8F"/>
    <w:rsid w:val="00477E95"/>
    <w:rsid w:val="004806D3"/>
    <w:rsid w:val="00480C94"/>
    <w:rsid w:val="00480F7F"/>
    <w:rsid w:val="00480FCA"/>
    <w:rsid w:val="00481458"/>
    <w:rsid w:val="0048169B"/>
    <w:rsid w:val="00481C34"/>
    <w:rsid w:val="00481D67"/>
    <w:rsid w:val="00481F3B"/>
    <w:rsid w:val="00481FDD"/>
    <w:rsid w:val="004823BE"/>
    <w:rsid w:val="004825AE"/>
    <w:rsid w:val="004825B6"/>
    <w:rsid w:val="004827C2"/>
    <w:rsid w:val="004828B1"/>
    <w:rsid w:val="00482BFD"/>
    <w:rsid w:val="00482E13"/>
    <w:rsid w:val="00484181"/>
    <w:rsid w:val="00484245"/>
    <w:rsid w:val="00484476"/>
    <w:rsid w:val="00484920"/>
    <w:rsid w:val="00484E6E"/>
    <w:rsid w:val="0048544C"/>
    <w:rsid w:val="00485D2C"/>
    <w:rsid w:val="00485E3F"/>
    <w:rsid w:val="00486679"/>
    <w:rsid w:val="0048678A"/>
    <w:rsid w:val="0048728B"/>
    <w:rsid w:val="004874B9"/>
    <w:rsid w:val="00487893"/>
    <w:rsid w:val="0048794C"/>
    <w:rsid w:val="0049034C"/>
    <w:rsid w:val="00490393"/>
    <w:rsid w:val="00490765"/>
    <w:rsid w:val="00490E45"/>
    <w:rsid w:val="00491066"/>
    <w:rsid w:val="0049123E"/>
    <w:rsid w:val="0049130F"/>
    <w:rsid w:val="00491446"/>
    <w:rsid w:val="00491C14"/>
    <w:rsid w:val="004921B0"/>
    <w:rsid w:val="004922B0"/>
    <w:rsid w:val="004929D1"/>
    <w:rsid w:val="00492F12"/>
    <w:rsid w:val="00493BB7"/>
    <w:rsid w:val="00493C7B"/>
    <w:rsid w:val="00493DF9"/>
    <w:rsid w:val="00493E0C"/>
    <w:rsid w:val="004944B3"/>
    <w:rsid w:val="0049494D"/>
    <w:rsid w:val="00495361"/>
    <w:rsid w:val="00495644"/>
    <w:rsid w:val="00495EE3"/>
    <w:rsid w:val="0049639D"/>
    <w:rsid w:val="0049664F"/>
    <w:rsid w:val="00496977"/>
    <w:rsid w:val="00496AEB"/>
    <w:rsid w:val="00497445"/>
    <w:rsid w:val="00497D45"/>
    <w:rsid w:val="004A01A2"/>
    <w:rsid w:val="004A0361"/>
    <w:rsid w:val="004A0774"/>
    <w:rsid w:val="004A07F5"/>
    <w:rsid w:val="004A09B5"/>
    <w:rsid w:val="004A1262"/>
    <w:rsid w:val="004A31C8"/>
    <w:rsid w:val="004A32EE"/>
    <w:rsid w:val="004A37B3"/>
    <w:rsid w:val="004A39AE"/>
    <w:rsid w:val="004A3A54"/>
    <w:rsid w:val="004A480D"/>
    <w:rsid w:val="004A4C4A"/>
    <w:rsid w:val="004A4C94"/>
    <w:rsid w:val="004A4FE2"/>
    <w:rsid w:val="004A5256"/>
    <w:rsid w:val="004A5444"/>
    <w:rsid w:val="004A557B"/>
    <w:rsid w:val="004A58B6"/>
    <w:rsid w:val="004A5A6C"/>
    <w:rsid w:val="004A619C"/>
    <w:rsid w:val="004A68A8"/>
    <w:rsid w:val="004A6CB9"/>
    <w:rsid w:val="004A6E1E"/>
    <w:rsid w:val="004A73F7"/>
    <w:rsid w:val="004A78C9"/>
    <w:rsid w:val="004B0250"/>
    <w:rsid w:val="004B0755"/>
    <w:rsid w:val="004B0769"/>
    <w:rsid w:val="004B11D1"/>
    <w:rsid w:val="004B1520"/>
    <w:rsid w:val="004B1C0B"/>
    <w:rsid w:val="004B281A"/>
    <w:rsid w:val="004B29CC"/>
    <w:rsid w:val="004B2B88"/>
    <w:rsid w:val="004B333A"/>
    <w:rsid w:val="004B3879"/>
    <w:rsid w:val="004B3A6B"/>
    <w:rsid w:val="004B3AF2"/>
    <w:rsid w:val="004B3FC7"/>
    <w:rsid w:val="004B4046"/>
    <w:rsid w:val="004B40CF"/>
    <w:rsid w:val="004B411A"/>
    <w:rsid w:val="004B42A9"/>
    <w:rsid w:val="004B4C61"/>
    <w:rsid w:val="004B544C"/>
    <w:rsid w:val="004B5513"/>
    <w:rsid w:val="004B5D63"/>
    <w:rsid w:val="004B5D6C"/>
    <w:rsid w:val="004B626A"/>
    <w:rsid w:val="004B67AB"/>
    <w:rsid w:val="004B7247"/>
    <w:rsid w:val="004B7382"/>
    <w:rsid w:val="004B78FE"/>
    <w:rsid w:val="004B7923"/>
    <w:rsid w:val="004C003B"/>
    <w:rsid w:val="004C0875"/>
    <w:rsid w:val="004C08E0"/>
    <w:rsid w:val="004C0F42"/>
    <w:rsid w:val="004C12BD"/>
    <w:rsid w:val="004C1C75"/>
    <w:rsid w:val="004C20B6"/>
    <w:rsid w:val="004C2340"/>
    <w:rsid w:val="004C2CE0"/>
    <w:rsid w:val="004C34FF"/>
    <w:rsid w:val="004C35C5"/>
    <w:rsid w:val="004C366C"/>
    <w:rsid w:val="004C492C"/>
    <w:rsid w:val="004C4C4A"/>
    <w:rsid w:val="004C5132"/>
    <w:rsid w:val="004C53EC"/>
    <w:rsid w:val="004C5796"/>
    <w:rsid w:val="004C595B"/>
    <w:rsid w:val="004C5977"/>
    <w:rsid w:val="004C5B74"/>
    <w:rsid w:val="004C6540"/>
    <w:rsid w:val="004C65B7"/>
    <w:rsid w:val="004C6D87"/>
    <w:rsid w:val="004C7AA8"/>
    <w:rsid w:val="004D014D"/>
    <w:rsid w:val="004D0C5E"/>
    <w:rsid w:val="004D0C65"/>
    <w:rsid w:val="004D1315"/>
    <w:rsid w:val="004D1943"/>
    <w:rsid w:val="004D1B39"/>
    <w:rsid w:val="004D23AA"/>
    <w:rsid w:val="004D248B"/>
    <w:rsid w:val="004D257E"/>
    <w:rsid w:val="004D25B9"/>
    <w:rsid w:val="004D2844"/>
    <w:rsid w:val="004D2B7F"/>
    <w:rsid w:val="004D2BFD"/>
    <w:rsid w:val="004D2DB5"/>
    <w:rsid w:val="004D3311"/>
    <w:rsid w:val="004D4151"/>
    <w:rsid w:val="004D50A4"/>
    <w:rsid w:val="004D5444"/>
    <w:rsid w:val="004D6C88"/>
    <w:rsid w:val="004D6F84"/>
    <w:rsid w:val="004D7E9E"/>
    <w:rsid w:val="004E04C0"/>
    <w:rsid w:val="004E090E"/>
    <w:rsid w:val="004E0E99"/>
    <w:rsid w:val="004E1198"/>
    <w:rsid w:val="004E164B"/>
    <w:rsid w:val="004E1CB7"/>
    <w:rsid w:val="004E1D33"/>
    <w:rsid w:val="004E1E7A"/>
    <w:rsid w:val="004E22F5"/>
    <w:rsid w:val="004E2736"/>
    <w:rsid w:val="004E334F"/>
    <w:rsid w:val="004E35C8"/>
    <w:rsid w:val="004E3827"/>
    <w:rsid w:val="004E3EA9"/>
    <w:rsid w:val="004E41BD"/>
    <w:rsid w:val="004E4375"/>
    <w:rsid w:val="004E496C"/>
    <w:rsid w:val="004E4B3E"/>
    <w:rsid w:val="004E5250"/>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A09"/>
    <w:rsid w:val="004F0F7C"/>
    <w:rsid w:val="004F1A0C"/>
    <w:rsid w:val="004F1C5C"/>
    <w:rsid w:val="004F24A8"/>
    <w:rsid w:val="004F2B28"/>
    <w:rsid w:val="004F3897"/>
    <w:rsid w:val="004F40E9"/>
    <w:rsid w:val="004F41D1"/>
    <w:rsid w:val="004F4957"/>
    <w:rsid w:val="004F498A"/>
    <w:rsid w:val="004F4DC2"/>
    <w:rsid w:val="004F4DC4"/>
    <w:rsid w:val="004F522C"/>
    <w:rsid w:val="004F5772"/>
    <w:rsid w:val="004F5E3A"/>
    <w:rsid w:val="004F6223"/>
    <w:rsid w:val="004F693E"/>
    <w:rsid w:val="004F6B55"/>
    <w:rsid w:val="004F6CF6"/>
    <w:rsid w:val="00500038"/>
    <w:rsid w:val="00500AFB"/>
    <w:rsid w:val="00500C89"/>
    <w:rsid w:val="00500D4C"/>
    <w:rsid w:val="00501477"/>
    <w:rsid w:val="005014E0"/>
    <w:rsid w:val="0050182A"/>
    <w:rsid w:val="00501C6B"/>
    <w:rsid w:val="00502153"/>
    <w:rsid w:val="00502409"/>
    <w:rsid w:val="005028F2"/>
    <w:rsid w:val="00502D3A"/>
    <w:rsid w:val="00503BAF"/>
    <w:rsid w:val="0050412A"/>
    <w:rsid w:val="005044E4"/>
    <w:rsid w:val="00504605"/>
    <w:rsid w:val="005046D9"/>
    <w:rsid w:val="0050481D"/>
    <w:rsid w:val="005049DC"/>
    <w:rsid w:val="0050604B"/>
    <w:rsid w:val="005068EF"/>
    <w:rsid w:val="00506976"/>
    <w:rsid w:val="00506A09"/>
    <w:rsid w:val="00506F77"/>
    <w:rsid w:val="005073FA"/>
    <w:rsid w:val="00507B1B"/>
    <w:rsid w:val="00507D01"/>
    <w:rsid w:val="00510278"/>
    <w:rsid w:val="00510A7B"/>
    <w:rsid w:val="00510B9D"/>
    <w:rsid w:val="00510EDD"/>
    <w:rsid w:val="005113DE"/>
    <w:rsid w:val="00511465"/>
    <w:rsid w:val="00511B4C"/>
    <w:rsid w:val="00511C17"/>
    <w:rsid w:val="00511C2F"/>
    <w:rsid w:val="00511D39"/>
    <w:rsid w:val="00512167"/>
    <w:rsid w:val="00512293"/>
    <w:rsid w:val="005124EC"/>
    <w:rsid w:val="00512833"/>
    <w:rsid w:val="00514154"/>
    <w:rsid w:val="00514313"/>
    <w:rsid w:val="0051447D"/>
    <w:rsid w:val="00514561"/>
    <w:rsid w:val="00514FC5"/>
    <w:rsid w:val="0051566D"/>
    <w:rsid w:val="00515D61"/>
    <w:rsid w:val="00515DD4"/>
    <w:rsid w:val="0051604E"/>
    <w:rsid w:val="0051640E"/>
    <w:rsid w:val="005164D2"/>
    <w:rsid w:val="00516556"/>
    <w:rsid w:val="005167FE"/>
    <w:rsid w:val="00516E09"/>
    <w:rsid w:val="00516E40"/>
    <w:rsid w:val="00517C9D"/>
    <w:rsid w:val="00517EB3"/>
    <w:rsid w:val="00517F5B"/>
    <w:rsid w:val="00520182"/>
    <w:rsid w:val="00520983"/>
    <w:rsid w:val="00520DD7"/>
    <w:rsid w:val="005215AC"/>
    <w:rsid w:val="0052177B"/>
    <w:rsid w:val="005217CF"/>
    <w:rsid w:val="005225C9"/>
    <w:rsid w:val="00522754"/>
    <w:rsid w:val="00522839"/>
    <w:rsid w:val="00522E08"/>
    <w:rsid w:val="00523333"/>
    <w:rsid w:val="005236E3"/>
    <w:rsid w:val="00523860"/>
    <w:rsid w:val="0052396C"/>
    <w:rsid w:val="00523A8A"/>
    <w:rsid w:val="005244CF"/>
    <w:rsid w:val="00524690"/>
    <w:rsid w:val="0052472B"/>
    <w:rsid w:val="005248BE"/>
    <w:rsid w:val="005249F9"/>
    <w:rsid w:val="00524A8A"/>
    <w:rsid w:val="00524DC9"/>
    <w:rsid w:val="0052605D"/>
    <w:rsid w:val="00526238"/>
    <w:rsid w:val="00526D61"/>
    <w:rsid w:val="00527B8A"/>
    <w:rsid w:val="0053036B"/>
    <w:rsid w:val="0053063D"/>
    <w:rsid w:val="00530A0C"/>
    <w:rsid w:val="00530DD5"/>
    <w:rsid w:val="00532810"/>
    <w:rsid w:val="005328A1"/>
    <w:rsid w:val="00532A25"/>
    <w:rsid w:val="00533007"/>
    <w:rsid w:val="0053306F"/>
    <w:rsid w:val="00533F8D"/>
    <w:rsid w:val="00534386"/>
    <w:rsid w:val="00534F12"/>
    <w:rsid w:val="00535777"/>
    <w:rsid w:val="0053583F"/>
    <w:rsid w:val="005358BC"/>
    <w:rsid w:val="005362A0"/>
    <w:rsid w:val="005372D7"/>
    <w:rsid w:val="005374AB"/>
    <w:rsid w:val="00540354"/>
    <w:rsid w:val="0054060E"/>
    <w:rsid w:val="00540D35"/>
    <w:rsid w:val="00541025"/>
    <w:rsid w:val="00541096"/>
    <w:rsid w:val="005415F2"/>
    <w:rsid w:val="0054184E"/>
    <w:rsid w:val="00541A5B"/>
    <w:rsid w:val="00541F55"/>
    <w:rsid w:val="005427AD"/>
    <w:rsid w:val="00542AD5"/>
    <w:rsid w:val="00542E17"/>
    <w:rsid w:val="0054394B"/>
    <w:rsid w:val="005440CE"/>
    <w:rsid w:val="005444B9"/>
    <w:rsid w:val="0054500C"/>
    <w:rsid w:val="00545577"/>
    <w:rsid w:val="00545D19"/>
    <w:rsid w:val="00546936"/>
    <w:rsid w:val="00546D2E"/>
    <w:rsid w:val="00546FBC"/>
    <w:rsid w:val="00547951"/>
    <w:rsid w:val="00547BA6"/>
    <w:rsid w:val="00550472"/>
    <w:rsid w:val="005509D9"/>
    <w:rsid w:val="00550BCF"/>
    <w:rsid w:val="00550EFD"/>
    <w:rsid w:val="00551277"/>
    <w:rsid w:val="00551287"/>
    <w:rsid w:val="00551590"/>
    <w:rsid w:val="00551AFB"/>
    <w:rsid w:val="00552AF4"/>
    <w:rsid w:val="00552B34"/>
    <w:rsid w:val="00552B59"/>
    <w:rsid w:val="00552BA0"/>
    <w:rsid w:val="00552C31"/>
    <w:rsid w:val="00553138"/>
    <w:rsid w:val="005539CB"/>
    <w:rsid w:val="00553E7E"/>
    <w:rsid w:val="0055414E"/>
    <w:rsid w:val="00554352"/>
    <w:rsid w:val="00554433"/>
    <w:rsid w:val="0055523A"/>
    <w:rsid w:val="005552B7"/>
    <w:rsid w:val="005557B8"/>
    <w:rsid w:val="00555DBC"/>
    <w:rsid w:val="00556357"/>
    <w:rsid w:val="00556861"/>
    <w:rsid w:val="0055698D"/>
    <w:rsid w:val="00556AC1"/>
    <w:rsid w:val="00556B44"/>
    <w:rsid w:val="00556DF1"/>
    <w:rsid w:val="0055709D"/>
    <w:rsid w:val="005571DB"/>
    <w:rsid w:val="005576B2"/>
    <w:rsid w:val="00557837"/>
    <w:rsid w:val="005600DA"/>
    <w:rsid w:val="005603D4"/>
    <w:rsid w:val="00560710"/>
    <w:rsid w:val="005608B0"/>
    <w:rsid w:val="0056092C"/>
    <w:rsid w:val="0056095A"/>
    <w:rsid w:val="00560E1C"/>
    <w:rsid w:val="00561306"/>
    <w:rsid w:val="0056135F"/>
    <w:rsid w:val="00561400"/>
    <w:rsid w:val="00561478"/>
    <w:rsid w:val="0056184C"/>
    <w:rsid w:val="00561885"/>
    <w:rsid w:val="005625FF"/>
    <w:rsid w:val="005629B4"/>
    <w:rsid w:val="0056310E"/>
    <w:rsid w:val="00563178"/>
    <w:rsid w:val="00563D91"/>
    <w:rsid w:val="00564C8F"/>
    <w:rsid w:val="00565277"/>
    <w:rsid w:val="00565B2E"/>
    <w:rsid w:val="005660F4"/>
    <w:rsid w:val="00566302"/>
    <w:rsid w:val="005666AC"/>
    <w:rsid w:val="00566C1B"/>
    <w:rsid w:val="00566E6D"/>
    <w:rsid w:val="00566EB5"/>
    <w:rsid w:val="00566EF6"/>
    <w:rsid w:val="00566FFC"/>
    <w:rsid w:val="00567F47"/>
    <w:rsid w:val="00570360"/>
    <w:rsid w:val="005704BD"/>
    <w:rsid w:val="00570737"/>
    <w:rsid w:val="00570E32"/>
    <w:rsid w:val="00570EB1"/>
    <w:rsid w:val="005717B7"/>
    <w:rsid w:val="00571967"/>
    <w:rsid w:val="00572491"/>
    <w:rsid w:val="00572E46"/>
    <w:rsid w:val="00573023"/>
    <w:rsid w:val="00573041"/>
    <w:rsid w:val="00573964"/>
    <w:rsid w:val="00573FC4"/>
    <w:rsid w:val="0057467B"/>
    <w:rsid w:val="00574F88"/>
    <w:rsid w:val="0057540D"/>
    <w:rsid w:val="0057597C"/>
    <w:rsid w:val="00575992"/>
    <w:rsid w:val="00575A7F"/>
    <w:rsid w:val="00575AFF"/>
    <w:rsid w:val="00575CE5"/>
    <w:rsid w:val="00576055"/>
    <w:rsid w:val="00576664"/>
    <w:rsid w:val="00576822"/>
    <w:rsid w:val="005768AC"/>
    <w:rsid w:val="005768AD"/>
    <w:rsid w:val="00576FA5"/>
    <w:rsid w:val="00577095"/>
    <w:rsid w:val="005771E7"/>
    <w:rsid w:val="005779BF"/>
    <w:rsid w:val="0058011E"/>
    <w:rsid w:val="00580147"/>
    <w:rsid w:val="00580420"/>
    <w:rsid w:val="00582B5E"/>
    <w:rsid w:val="00583160"/>
    <w:rsid w:val="005835E3"/>
    <w:rsid w:val="00583962"/>
    <w:rsid w:val="005845C4"/>
    <w:rsid w:val="00584E29"/>
    <w:rsid w:val="00584F24"/>
    <w:rsid w:val="00584FF2"/>
    <w:rsid w:val="005858F8"/>
    <w:rsid w:val="005859F6"/>
    <w:rsid w:val="005868B1"/>
    <w:rsid w:val="00586BBB"/>
    <w:rsid w:val="005877E8"/>
    <w:rsid w:val="00587871"/>
    <w:rsid w:val="00587B7C"/>
    <w:rsid w:val="00590F11"/>
    <w:rsid w:val="005914B7"/>
    <w:rsid w:val="00591985"/>
    <w:rsid w:val="005919D4"/>
    <w:rsid w:val="00591AB1"/>
    <w:rsid w:val="00591CE2"/>
    <w:rsid w:val="00591D0F"/>
    <w:rsid w:val="005922EF"/>
    <w:rsid w:val="00592397"/>
    <w:rsid w:val="00592DCB"/>
    <w:rsid w:val="005934BB"/>
    <w:rsid w:val="005935D8"/>
    <w:rsid w:val="00593697"/>
    <w:rsid w:val="00593835"/>
    <w:rsid w:val="00593C4C"/>
    <w:rsid w:val="00594504"/>
    <w:rsid w:val="0059466C"/>
    <w:rsid w:val="00594FBF"/>
    <w:rsid w:val="00595116"/>
    <w:rsid w:val="00595144"/>
    <w:rsid w:val="0059519F"/>
    <w:rsid w:val="005954A3"/>
    <w:rsid w:val="0059586F"/>
    <w:rsid w:val="005958C6"/>
    <w:rsid w:val="005961E2"/>
    <w:rsid w:val="00596757"/>
    <w:rsid w:val="00596A58"/>
    <w:rsid w:val="00596BCC"/>
    <w:rsid w:val="00597644"/>
    <w:rsid w:val="0059772E"/>
    <w:rsid w:val="00597B70"/>
    <w:rsid w:val="005A00E7"/>
    <w:rsid w:val="005A0691"/>
    <w:rsid w:val="005A0A87"/>
    <w:rsid w:val="005A0E9B"/>
    <w:rsid w:val="005A1007"/>
    <w:rsid w:val="005A105A"/>
    <w:rsid w:val="005A160B"/>
    <w:rsid w:val="005A16B8"/>
    <w:rsid w:val="005A216E"/>
    <w:rsid w:val="005A266C"/>
    <w:rsid w:val="005A2798"/>
    <w:rsid w:val="005A2BF2"/>
    <w:rsid w:val="005A2E43"/>
    <w:rsid w:val="005A3A33"/>
    <w:rsid w:val="005A3DBF"/>
    <w:rsid w:val="005A3DD6"/>
    <w:rsid w:val="005A4143"/>
    <w:rsid w:val="005A4AA6"/>
    <w:rsid w:val="005A4CD0"/>
    <w:rsid w:val="005A541F"/>
    <w:rsid w:val="005A5619"/>
    <w:rsid w:val="005A58BC"/>
    <w:rsid w:val="005A5D51"/>
    <w:rsid w:val="005A626F"/>
    <w:rsid w:val="005A632C"/>
    <w:rsid w:val="005A6703"/>
    <w:rsid w:val="005A699D"/>
    <w:rsid w:val="005A6DF4"/>
    <w:rsid w:val="005A7456"/>
    <w:rsid w:val="005A7EFB"/>
    <w:rsid w:val="005B04B3"/>
    <w:rsid w:val="005B04CB"/>
    <w:rsid w:val="005B055D"/>
    <w:rsid w:val="005B0A04"/>
    <w:rsid w:val="005B0DDF"/>
    <w:rsid w:val="005B150C"/>
    <w:rsid w:val="005B16FE"/>
    <w:rsid w:val="005B1728"/>
    <w:rsid w:val="005B193B"/>
    <w:rsid w:val="005B1943"/>
    <w:rsid w:val="005B19E3"/>
    <w:rsid w:val="005B1A1D"/>
    <w:rsid w:val="005B2BAA"/>
    <w:rsid w:val="005B3BBE"/>
    <w:rsid w:val="005B4049"/>
    <w:rsid w:val="005B48EA"/>
    <w:rsid w:val="005B4942"/>
    <w:rsid w:val="005B4CF3"/>
    <w:rsid w:val="005B4D26"/>
    <w:rsid w:val="005B4EE9"/>
    <w:rsid w:val="005B52AF"/>
    <w:rsid w:val="005B54E4"/>
    <w:rsid w:val="005B5683"/>
    <w:rsid w:val="005B60AC"/>
    <w:rsid w:val="005B635A"/>
    <w:rsid w:val="005B6888"/>
    <w:rsid w:val="005B68F9"/>
    <w:rsid w:val="005B6A2D"/>
    <w:rsid w:val="005B7248"/>
    <w:rsid w:val="005B7318"/>
    <w:rsid w:val="005B76B6"/>
    <w:rsid w:val="005B76D5"/>
    <w:rsid w:val="005C025B"/>
    <w:rsid w:val="005C077B"/>
    <w:rsid w:val="005C09B9"/>
    <w:rsid w:val="005C0A07"/>
    <w:rsid w:val="005C0BA7"/>
    <w:rsid w:val="005C13CF"/>
    <w:rsid w:val="005C1765"/>
    <w:rsid w:val="005C19FB"/>
    <w:rsid w:val="005C1B4A"/>
    <w:rsid w:val="005C1C2D"/>
    <w:rsid w:val="005C1DC4"/>
    <w:rsid w:val="005C20D3"/>
    <w:rsid w:val="005C21DD"/>
    <w:rsid w:val="005C23AA"/>
    <w:rsid w:val="005C24D7"/>
    <w:rsid w:val="005C2CA6"/>
    <w:rsid w:val="005C2DCF"/>
    <w:rsid w:val="005C36A8"/>
    <w:rsid w:val="005C3779"/>
    <w:rsid w:val="005C37ED"/>
    <w:rsid w:val="005C4031"/>
    <w:rsid w:val="005C4BBD"/>
    <w:rsid w:val="005C4C01"/>
    <w:rsid w:val="005C5801"/>
    <w:rsid w:val="005C5A0A"/>
    <w:rsid w:val="005C5F70"/>
    <w:rsid w:val="005C6867"/>
    <w:rsid w:val="005C715E"/>
    <w:rsid w:val="005C73C3"/>
    <w:rsid w:val="005C747B"/>
    <w:rsid w:val="005C7773"/>
    <w:rsid w:val="005C78FE"/>
    <w:rsid w:val="005C7C86"/>
    <w:rsid w:val="005C7D57"/>
    <w:rsid w:val="005C7FA1"/>
    <w:rsid w:val="005D016D"/>
    <w:rsid w:val="005D02B4"/>
    <w:rsid w:val="005D03F4"/>
    <w:rsid w:val="005D1158"/>
    <w:rsid w:val="005D1468"/>
    <w:rsid w:val="005D14A6"/>
    <w:rsid w:val="005D1EFF"/>
    <w:rsid w:val="005D2053"/>
    <w:rsid w:val="005D2266"/>
    <w:rsid w:val="005D25B4"/>
    <w:rsid w:val="005D27A8"/>
    <w:rsid w:val="005D28F4"/>
    <w:rsid w:val="005D2D69"/>
    <w:rsid w:val="005D35CF"/>
    <w:rsid w:val="005D4053"/>
    <w:rsid w:val="005D41A1"/>
    <w:rsid w:val="005D4315"/>
    <w:rsid w:val="005D4557"/>
    <w:rsid w:val="005D4D58"/>
    <w:rsid w:val="005D5912"/>
    <w:rsid w:val="005D59F0"/>
    <w:rsid w:val="005D6058"/>
    <w:rsid w:val="005D629D"/>
    <w:rsid w:val="005D72FA"/>
    <w:rsid w:val="005D7CFB"/>
    <w:rsid w:val="005D7D34"/>
    <w:rsid w:val="005D7E7E"/>
    <w:rsid w:val="005E0026"/>
    <w:rsid w:val="005E010E"/>
    <w:rsid w:val="005E0165"/>
    <w:rsid w:val="005E0918"/>
    <w:rsid w:val="005E1022"/>
    <w:rsid w:val="005E1161"/>
    <w:rsid w:val="005E1535"/>
    <w:rsid w:val="005E1711"/>
    <w:rsid w:val="005E1CE7"/>
    <w:rsid w:val="005E1FE3"/>
    <w:rsid w:val="005E227C"/>
    <w:rsid w:val="005E2743"/>
    <w:rsid w:val="005E27C4"/>
    <w:rsid w:val="005E2E2E"/>
    <w:rsid w:val="005E35F9"/>
    <w:rsid w:val="005E3899"/>
    <w:rsid w:val="005E4635"/>
    <w:rsid w:val="005E4D6C"/>
    <w:rsid w:val="005E5503"/>
    <w:rsid w:val="005E5621"/>
    <w:rsid w:val="005E5B79"/>
    <w:rsid w:val="005E5C95"/>
    <w:rsid w:val="005E5DAA"/>
    <w:rsid w:val="005E648D"/>
    <w:rsid w:val="005E7023"/>
    <w:rsid w:val="005E74B8"/>
    <w:rsid w:val="005E7E71"/>
    <w:rsid w:val="005E7E98"/>
    <w:rsid w:val="005F08C1"/>
    <w:rsid w:val="005F08D8"/>
    <w:rsid w:val="005F0DA3"/>
    <w:rsid w:val="005F1268"/>
    <w:rsid w:val="005F1364"/>
    <w:rsid w:val="005F1860"/>
    <w:rsid w:val="005F1869"/>
    <w:rsid w:val="005F1BE9"/>
    <w:rsid w:val="005F2ACF"/>
    <w:rsid w:val="005F3072"/>
    <w:rsid w:val="005F3D0A"/>
    <w:rsid w:val="005F4C7C"/>
    <w:rsid w:val="005F5311"/>
    <w:rsid w:val="005F5612"/>
    <w:rsid w:val="005F57F3"/>
    <w:rsid w:val="005F64A6"/>
    <w:rsid w:val="005F6D29"/>
    <w:rsid w:val="005F7399"/>
    <w:rsid w:val="005F74E3"/>
    <w:rsid w:val="005F791A"/>
    <w:rsid w:val="006001FB"/>
    <w:rsid w:val="006002EE"/>
    <w:rsid w:val="0060064C"/>
    <w:rsid w:val="00600B01"/>
    <w:rsid w:val="00600C73"/>
    <w:rsid w:val="0060138B"/>
    <w:rsid w:val="00601825"/>
    <w:rsid w:val="00601CD4"/>
    <w:rsid w:val="006020F3"/>
    <w:rsid w:val="00602345"/>
    <w:rsid w:val="00602912"/>
    <w:rsid w:val="00602CF0"/>
    <w:rsid w:val="006035C4"/>
    <w:rsid w:val="0060421A"/>
    <w:rsid w:val="006043B7"/>
    <w:rsid w:val="00604562"/>
    <w:rsid w:val="00604DCD"/>
    <w:rsid w:val="00605135"/>
    <w:rsid w:val="00605B72"/>
    <w:rsid w:val="00605BDD"/>
    <w:rsid w:val="00605F5B"/>
    <w:rsid w:val="006066C3"/>
    <w:rsid w:val="00606962"/>
    <w:rsid w:val="00606993"/>
    <w:rsid w:val="00606D42"/>
    <w:rsid w:val="00607536"/>
    <w:rsid w:val="00607BEC"/>
    <w:rsid w:val="00607D93"/>
    <w:rsid w:val="006103E4"/>
    <w:rsid w:val="0061063E"/>
    <w:rsid w:val="00610640"/>
    <w:rsid w:val="00610973"/>
    <w:rsid w:val="00610E22"/>
    <w:rsid w:val="00611648"/>
    <w:rsid w:val="00611C9E"/>
    <w:rsid w:val="00611D14"/>
    <w:rsid w:val="00611EB5"/>
    <w:rsid w:val="006122BA"/>
    <w:rsid w:val="0061273D"/>
    <w:rsid w:val="006147CE"/>
    <w:rsid w:val="006149C9"/>
    <w:rsid w:val="00614DF2"/>
    <w:rsid w:val="006153CA"/>
    <w:rsid w:val="0061592C"/>
    <w:rsid w:val="00615AF7"/>
    <w:rsid w:val="0061678C"/>
    <w:rsid w:val="006179B8"/>
    <w:rsid w:val="00617FE3"/>
    <w:rsid w:val="00620983"/>
    <w:rsid w:val="00620E85"/>
    <w:rsid w:val="0062134B"/>
    <w:rsid w:val="00621B76"/>
    <w:rsid w:val="00621DD2"/>
    <w:rsid w:val="00621E09"/>
    <w:rsid w:val="006220CA"/>
    <w:rsid w:val="0062216E"/>
    <w:rsid w:val="006227DF"/>
    <w:rsid w:val="00622A3F"/>
    <w:rsid w:val="00622D54"/>
    <w:rsid w:val="00622DB9"/>
    <w:rsid w:val="00624068"/>
    <w:rsid w:val="00624840"/>
    <w:rsid w:val="00624BBC"/>
    <w:rsid w:val="00624E24"/>
    <w:rsid w:val="006250CB"/>
    <w:rsid w:val="00625279"/>
    <w:rsid w:val="006255E6"/>
    <w:rsid w:val="00625C2F"/>
    <w:rsid w:val="00625DD2"/>
    <w:rsid w:val="006260B6"/>
    <w:rsid w:val="00626123"/>
    <w:rsid w:val="00626403"/>
    <w:rsid w:val="0062648D"/>
    <w:rsid w:val="00626557"/>
    <w:rsid w:val="0062667B"/>
    <w:rsid w:val="00626F80"/>
    <w:rsid w:val="0062706C"/>
    <w:rsid w:val="006270F1"/>
    <w:rsid w:val="006272B9"/>
    <w:rsid w:val="00627620"/>
    <w:rsid w:val="00627659"/>
    <w:rsid w:val="00627750"/>
    <w:rsid w:val="0063037D"/>
    <w:rsid w:val="006303CE"/>
    <w:rsid w:val="00630489"/>
    <w:rsid w:val="006305E7"/>
    <w:rsid w:val="0063114E"/>
    <w:rsid w:val="0063289D"/>
    <w:rsid w:val="00632B40"/>
    <w:rsid w:val="00632D3F"/>
    <w:rsid w:val="00633512"/>
    <w:rsid w:val="0063355D"/>
    <w:rsid w:val="006336C0"/>
    <w:rsid w:val="0063391D"/>
    <w:rsid w:val="00633B4C"/>
    <w:rsid w:val="006343FA"/>
    <w:rsid w:val="00634707"/>
    <w:rsid w:val="00634955"/>
    <w:rsid w:val="00634B25"/>
    <w:rsid w:val="00634B2A"/>
    <w:rsid w:val="00634B9F"/>
    <w:rsid w:val="00634BA6"/>
    <w:rsid w:val="00635777"/>
    <w:rsid w:val="0063601B"/>
    <w:rsid w:val="006364A7"/>
    <w:rsid w:val="00636BA1"/>
    <w:rsid w:val="0063718C"/>
    <w:rsid w:val="00637F67"/>
    <w:rsid w:val="00637F6F"/>
    <w:rsid w:val="006400C3"/>
    <w:rsid w:val="0064019D"/>
    <w:rsid w:val="0064146C"/>
    <w:rsid w:val="006415A1"/>
    <w:rsid w:val="006421A3"/>
    <w:rsid w:val="0064259E"/>
    <w:rsid w:val="00642908"/>
    <w:rsid w:val="00642916"/>
    <w:rsid w:val="00642A6C"/>
    <w:rsid w:val="006436EB"/>
    <w:rsid w:val="00643CA5"/>
    <w:rsid w:val="00643DB1"/>
    <w:rsid w:val="006447D3"/>
    <w:rsid w:val="00644B69"/>
    <w:rsid w:val="00645305"/>
    <w:rsid w:val="0064535B"/>
    <w:rsid w:val="00645745"/>
    <w:rsid w:val="00645AC0"/>
    <w:rsid w:val="00646057"/>
    <w:rsid w:val="006464A6"/>
    <w:rsid w:val="006465B6"/>
    <w:rsid w:val="00646632"/>
    <w:rsid w:val="00646A05"/>
    <w:rsid w:val="00646BC1"/>
    <w:rsid w:val="00646C61"/>
    <w:rsid w:val="00646C8C"/>
    <w:rsid w:val="006471AA"/>
    <w:rsid w:val="006471CB"/>
    <w:rsid w:val="006472C8"/>
    <w:rsid w:val="00647B1A"/>
    <w:rsid w:val="00647E65"/>
    <w:rsid w:val="006502B1"/>
    <w:rsid w:val="00650330"/>
    <w:rsid w:val="00650414"/>
    <w:rsid w:val="0065051B"/>
    <w:rsid w:val="00650539"/>
    <w:rsid w:val="00650559"/>
    <w:rsid w:val="00650859"/>
    <w:rsid w:val="00651F62"/>
    <w:rsid w:val="00652083"/>
    <w:rsid w:val="006521BF"/>
    <w:rsid w:val="006523F0"/>
    <w:rsid w:val="006540E0"/>
    <w:rsid w:val="0065451B"/>
    <w:rsid w:val="00654957"/>
    <w:rsid w:val="00654972"/>
    <w:rsid w:val="00654D0E"/>
    <w:rsid w:val="006550FD"/>
    <w:rsid w:val="00655841"/>
    <w:rsid w:val="00655B6D"/>
    <w:rsid w:val="00655B82"/>
    <w:rsid w:val="00655BEE"/>
    <w:rsid w:val="00655C4D"/>
    <w:rsid w:val="00656783"/>
    <w:rsid w:val="006569B1"/>
    <w:rsid w:val="00656BDB"/>
    <w:rsid w:val="0065737D"/>
    <w:rsid w:val="00657776"/>
    <w:rsid w:val="0065785E"/>
    <w:rsid w:val="006602EF"/>
    <w:rsid w:val="00660662"/>
    <w:rsid w:val="00660717"/>
    <w:rsid w:val="00660B71"/>
    <w:rsid w:val="00661957"/>
    <w:rsid w:val="006619D9"/>
    <w:rsid w:val="00661E4D"/>
    <w:rsid w:val="0066204B"/>
    <w:rsid w:val="006622EF"/>
    <w:rsid w:val="00662854"/>
    <w:rsid w:val="0066311D"/>
    <w:rsid w:val="006638C0"/>
    <w:rsid w:val="00663B30"/>
    <w:rsid w:val="00663D0A"/>
    <w:rsid w:val="00663DA7"/>
    <w:rsid w:val="00663EDE"/>
    <w:rsid w:val="0066410C"/>
    <w:rsid w:val="006641C3"/>
    <w:rsid w:val="00664514"/>
    <w:rsid w:val="006647D5"/>
    <w:rsid w:val="0066482C"/>
    <w:rsid w:val="006652C9"/>
    <w:rsid w:val="00665320"/>
    <w:rsid w:val="00665A8E"/>
    <w:rsid w:val="00665EBF"/>
    <w:rsid w:val="00665FCC"/>
    <w:rsid w:val="00666054"/>
    <w:rsid w:val="006666AF"/>
    <w:rsid w:val="0066677C"/>
    <w:rsid w:val="00667284"/>
    <w:rsid w:val="00667A2A"/>
    <w:rsid w:val="00667D0B"/>
    <w:rsid w:val="0067050D"/>
    <w:rsid w:val="006707A4"/>
    <w:rsid w:val="00670A44"/>
    <w:rsid w:val="00670A65"/>
    <w:rsid w:val="00671CB9"/>
    <w:rsid w:val="00671D5B"/>
    <w:rsid w:val="00672457"/>
    <w:rsid w:val="006734A7"/>
    <w:rsid w:val="0067362D"/>
    <w:rsid w:val="00673BCE"/>
    <w:rsid w:val="00674725"/>
    <w:rsid w:val="0067532D"/>
    <w:rsid w:val="00675522"/>
    <w:rsid w:val="006757AA"/>
    <w:rsid w:val="00675967"/>
    <w:rsid w:val="006759A7"/>
    <w:rsid w:val="00675C93"/>
    <w:rsid w:val="0067644D"/>
    <w:rsid w:val="006766B0"/>
    <w:rsid w:val="00676B5E"/>
    <w:rsid w:val="00676D63"/>
    <w:rsid w:val="00677237"/>
    <w:rsid w:val="006774E9"/>
    <w:rsid w:val="00677D6B"/>
    <w:rsid w:val="00677EA6"/>
    <w:rsid w:val="00677FDC"/>
    <w:rsid w:val="00680B22"/>
    <w:rsid w:val="00680E1C"/>
    <w:rsid w:val="00681055"/>
    <w:rsid w:val="00681547"/>
    <w:rsid w:val="006824B8"/>
    <w:rsid w:val="0068255C"/>
    <w:rsid w:val="00682759"/>
    <w:rsid w:val="00682FC7"/>
    <w:rsid w:val="00683603"/>
    <w:rsid w:val="00683DC6"/>
    <w:rsid w:val="006848D9"/>
    <w:rsid w:val="00684EE2"/>
    <w:rsid w:val="00684FDF"/>
    <w:rsid w:val="0068556F"/>
    <w:rsid w:val="006856A5"/>
    <w:rsid w:val="00685877"/>
    <w:rsid w:val="00686205"/>
    <w:rsid w:val="00686782"/>
    <w:rsid w:val="00686B85"/>
    <w:rsid w:val="00686CE2"/>
    <w:rsid w:val="00686E19"/>
    <w:rsid w:val="00687031"/>
    <w:rsid w:val="00687349"/>
    <w:rsid w:val="00687658"/>
    <w:rsid w:val="0068767E"/>
    <w:rsid w:val="0069043C"/>
    <w:rsid w:val="00690488"/>
    <w:rsid w:val="0069058B"/>
    <w:rsid w:val="006906EE"/>
    <w:rsid w:val="006908AB"/>
    <w:rsid w:val="00690906"/>
    <w:rsid w:val="00690F8C"/>
    <w:rsid w:val="00691080"/>
    <w:rsid w:val="00691E1B"/>
    <w:rsid w:val="00692025"/>
    <w:rsid w:val="00692350"/>
    <w:rsid w:val="00692391"/>
    <w:rsid w:val="006925FB"/>
    <w:rsid w:val="0069261E"/>
    <w:rsid w:val="006932FE"/>
    <w:rsid w:val="00693A6F"/>
    <w:rsid w:val="00693AD3"/>
    <w:rsid w:val="0069403C"/>
    <w:rsid w:val="00694616"/>
    <w:rsid w:val="00695391"/>
    <w:rsid w:val="00695A9D"/>
    <w:rsid w:val="00695B72"/>
    <w:rsid w:val="00696477"/>
    <w:rsid w:val="006966F6"/>
    <w:rsid w:val="00696839"/>
    <w:rsid w:val="00696ACC"/>
    <w:rsid w:val="00697076"/>
    <w:rsid w:val="006A0A37"/>
    <w:rsid w:val="006A0A42"/>
    <w:rsid w:val="006A0BA4"/>
    <w:rsid w:val="006A0E10"/>
    <w:rsid w:val="006A1183"/>
    <w:rsid w:val="006A14CB"/>
    <w:rsid w:val="006A14E9"/>
    <w:rsid w:val="006A180A"/>
    <w:rsid w:val="006A1E30"/>
    <w:rsid w:val="006A2152"/>
    <w:rsid w:val="006A2AB4"/>
    <w:rsid w:val="006A2CD5"/>
    <w:rsid w:val="006A3977"/>
    <w:rsid w:val="006A3AF5"/>
    <w:rsid w:val="006A44A3"/>
    <w:rsid w:val="006A45B1"/>
    <w:rsid w:val="006A4962"/>
    <w:rsid w:val="006A4A4B"/>
    <w:rsid w:val="006A503A"/>
    <w:rsid w:val="006A5397"/>
    <w:rsid w:val="006A5589"/>
    <w:rsid w:val="006A5992"/>
    <w:rsid w:val="006A616C"/>
    <w:rsid w:val="006A6508"/>
    <w:rsid w:val="006A6774"/>
    <w:rsid w:val="006A6C5E"/>
    <w:rsid w:val="006A74C1"/>
    <w:rsid w:val="006A7764"/>
    <w:rsid w:val="006A78FC"/>
    <w:rsid w:val="006A79CF"/>
    <w:rsid w:val="006A7B48"/>
    <w:rsid w:val="006A7CC2"/>
    <w:rsid w:val="006A7CD5"/>
    <w:rsid w:val="006A7DAF"/>
    <w:rsid w:val="006A7EB3"/>
    <w:rsid w:val="006A7FC7"/>
    <w:rsid w:val="006B005C"/>
    <w:rsid w:val="006B0741"/>
    <w:rsid w:val="006B09F8"/>
    <w:rsid w:val="006B0C70"/>
    <w:rsid w:val="006B111C"/>
    <w:rsid w:val="006B164F"/>
    <w:rsid w:val="006B1B14"/>
    <w:rsid w:val="006B20A2"/>
    <w:rsid w:val="006B28BC"/>
    <w:rsid w:val="006B28E2"/>
    <w:rsid w:val="006B2945"/>
    <w:rsid w:val="006B2AD3"/>
    <w:rsid w:val="006B3491"/>
    <w:rsid w:val="006B3560"/>
    <w:rsid w:val="006B4081"/>
    <w:rsid w:val="006B415F"/>
    <w:rsid w:val="006B44F8"/>
    <w:rsid w:val="006B4E90"/>
    <w:rsid w:val="006B5315"/>
    <w:rsid w:val="006B56A7"/>
    <w:rsid w:val="006B5935"/>
    <w:rsid w:val="006B5CBE"/>
    <w:rsid w:val="006B5E0D"/>
    <w:rsid w:val="006B6626"/>
    <w:rsid w:val="006B6C01"/>
    <w:rsid w:val="006B6D1E"/>
    <w:rsid w:val="006B7376"/>
    <w:rsid w:val="006B79E8"/>
    <w:rsid w:val="006C09E4"/>
    <w:rsid w:val="006C1169"/>
    <w:rsid w:val="006C12C0"/>
    <w:rsid w:val="006C14FF"/>
    <w:rsid w:val="006C1527"/>
    <w:rsid w:val="006C250A"/>
    <w:rsid w:val="006C373F"/>
    <w:rsid w:val="006C415F"/>
    <w:rsid w:val="006C4F84"/>
    <w:rsid w:val="006C50F5"/>
    <w:rsid w:val="006C53DA"/>
    <w:rsid w:val="006C561D"/>
    <w:rsid w:val="006C6697"/>
    <w:rsid w:val="006C66DF"/>
    <w:rsid w:val="006C6798"/>
    <w:rsid w:val="006C71AC"/>
    <w:rsid w:val="006C7B33"/>
    <w:rsid w:val="006C7C25"/>
    <w:rsid w:val="006D0356"/>
    <w:rsid w:val="006D03A8"/>
    <w:rsid w:val="006D0440"/>
    <w:rsid w:val="006D044F"/>
    <w:rsid w:val="006D0769"/>
    <w:rsid w:val="006D08E0"/>
    <w:rsid w:val="006D096D"/>
    <w:rsid w:val="006D1125"/>
    <w:rsid w:val="006D1466"/>
    <w:rsid w:val="006D1E72"/>
    <w:rsid w:val="006D21BE"/>
    <w:rsid w:val="006D2284"/>
    <w:rsid w:val="006D2AE2"/>
    <w:rsid w:val="006D2CD3"/>
    <w:rsid w:val="006D33A8"/>
    <w:rsid w:val="006D34EE"/>
    <w:rsid w:val="006D37A1"/>
    <w:rsid w:val="006D477B"/>
    <w:rsid w:val="006D5059"/>
    <w:rsid w:val="006D5114"/>
    <w:rsid w:val="006D574C"/>
    <w:rsid w:val="006D5CBC"/>
    <w:rsid w:val="006D60A7"/>
    <w:rsid w:val="006D66D2"/>
    <w:rsid w:val="006D6954"/>
    <w:rsid w:val="006D6AA1"/>
    <w:rsid w:val="006D73E5"/>
    <w:rsid w:val="006D7AAE"/>
    <w:rsid w:val="006D7DCE"/>
    <w:rsid w:val="006E009A"/>
    <w:rsid w:val="006E0389"/>
    <w:rsid w:val="006E08A6"/>
    <w:rsid w:val="006E0B09"/>
    <w:rsid w:val="006E0C09"/>
    <w:rsid w:val="006E105D"/>
    <w:rsid w:val="006E144F"/>
    <w:rsid w:val="006E1627"/>
    <w:rsid w:val="006E165D"/>
    <w:rsid w:val="006E1802"/>
    <w:rsid w:val="006E186A"/>
    <w:rsid w:val="006E1F8A"/>
    <w:rsid w:val="006E26DD"/>
    <w:rsid w:val="006E26F9"/>
    <w:rsid w:val="006E27A8"/>
    <w:rsid w:val="006E27CF"/>
    <w:rsid w:val="006E28FC"/>
    <w:rsid w:val="006E2AB1"/>
    <w:rsid w:val="006E2E19"/>
    <w:rsid w:val="006E2E3B"/>
    <w:rsid w:val="006E3091"/>
    <w:rsid w:val="006E3206"/>
    <w:rsid w:val="006E39EB"/>
    <w:rsid w:val="006E3F2D"/>
    <w:rsid w:val="006E43EB"/>
    <w:rsid w:val="006E4E95"/>
    <w:rsid w:val="006E5313"/>
    <w:rsid w:val="006E5E1C"/>
    <w:rsid w:val="006E7399"/>
    <w:rsid w:val="006E78F4"/>
    <w:rsid w:val="006E7CD0"/>
    <w:rsid w:val="006E7E42"/>
    <w:rsid w:val="006F0070"/>
    <w:rsid w:val="006F02E5"/>
    <w:rsid w:val="006F0536"/>
    <w:rsid w:val="006F0689"/>
    <w:rsid w:val="006F070F"/>
    <w:rsid w:val="006F0817"/>
    <w:rsid w:val="006F16BD"/>
    <w:rsid w:val="006F1B73"/>
    <w:rsid w:val="006F22A9"/>
    <w:rsid w:val="006F2D75"/>
    <w:rsid w:val="006F2F42"/>
    <w:rsid w:val="006F3F49"/>
    <w:rsid w:val="006F401E"/>
    <w:rsid w:val="006F45D9"/>
    <w:rsid w:val="006F4AD9"/>
    <w:rsid w:val="006F4DAD"/>
    <w:rsid w:val="006F5296"/>
    <w:rsid w:val="006F53F3"/>
    <w:rsid w:val="006F54D8"/>
    <w:rsid w:val="006F5858"/>
    <w:rsid w:val="006F5C3C"/>
    <w:rsid w:val="006F613F"/>
    <w:rsid w:val="006F6328"/>
    <w:rsid w:val="006F6637"/>
    <w:rsid w:val="006F6685"/>
    <w:rsid w:val="006F6878"/>
    <w:rsid w:val="006F7211"/>
    <w:rsid w:val="006F7902"/>
    <w:rsid w:val="006F7915"/>
    <w:rsid w:val="006F7DD8"/>
    <w:rsid w:val="006F7F4E"/>
    <w:rsid w:val="0070015B"/>
    <w:rsid w:val="0070022B"/>
    <w:rsid w:val="00700A7A"/>
    <w:rsid w:val="00700C77"/>
    <w:rsid w:val="00701CFF"/>
    <w:rsid w:val="00702700"/>
    <w:rsid w:val="00702A11"/>
    <w:rsid w:val="00702A3C"/>
    <w:rsid w:val="00702BE2"/>
    <w:rsid w:val="007036AA"/>
    <w:rsid w:val="00703D71"/>
    <w:rsid w:val="00703F04"/>
    <w:rsid w:val="00704821"/>
    <w:rsid w:val="007048DD"/>
    <w:rsid w:val="00704952"/>
    <w:rsid w:val="007050AF"/>
    <w:rsid w:val="007051F2"/>
    <w:rsid w:val="00705EA0"/>
    <w:rsid w:val="00705EAF"/>
    <w:rsid w:val="00706556"/>
    <w:rsid w:val="00706750"/>
    <w:rsid w:val="00706805"/>
    <w:rsid w:val="00706859"/>
    <w:rsid w:val="0070731E"/>
    <w:rsid w:val="007073DB"/>
    <w:rsid w:val="0070747C"/>
    <w:rsid w:val="00710403"/>
    <w:rsid w:val="00710809"/>
    <w:rsid w:val="00710883"/>
    <w:rsid w:val="007108AE"/>
    <w:rsid w:val="00710CB8"/>
    <w:rsid w:val="00710D60"/>
    <w:rsid w:val="007110E1"/>
    <w:rsid w:val="00711F0A"/>
    <w:rsid w:val="007124D5"/>
    <w:rsid w:val="00712A34"/>
    <w:rsid w:val="00712A44"/>
    <w:rsid w:val="00712FC4"/>
    <w:rsid w:val="00713071"/>
    <w:rsid w:val="0071320A"/>
    <w:rsid w:val="00713BBA"/>
    <w:rsid w:val="00714326"/>
    <w:rsid w:val="00714666"/>
    <w:rsid w:val="00714668"/>
    <w:rsid w:val="00714805"/>
    <w:rsid w:val="00714CEE"/>
    <w:rsid w:val="00714F4D"/>
    <w:rsid w:val="00715272"/>
    <w:rsid w:val="00715C97"/>
    <w:rsid w:val="00715D40"/>
    <w:rsid w:val="0071622C"/>
    <w:rsid w:val="00716400"/>
    <w:rsid w:val="007165F6"/>
    <w:rsid w:val="00716817"/>
    <w:rsid w:val="0071699A"/>
    <w:rsid w:val="00716C3C"/>
    <w:rsid w:val="00716CE0"/>
    <w:rsid w:val="007170F9"/>
    <w:rsid w:val="007178A4"/>
    <w:rsid w:val="00717ED1"/>
    <w:rsid w:val="00717F44"/>
    <w:rsid w:val="0072032C"/>
    <w:rsid w:val="007203B1"/>
    <w:rsid w:val="00720FE1"/>
    <w:rsid w:val="007211E1"/>
    <w:rsid w:val="007215A4"/>
    <w:rsid w:val="00721A65"/>
    <w:rsid w:val="00721B08"/>
    <w:rsid w:val="00722138"/>
    <w:rsid w:val="00722758"/>
    <w:rsid w:val="00722837"/>
    <w:rsid w:val="00722C4F"/>
    <w:rsid w:val="00722CB4"/>
    <w:rsid w:val="00722D71"/>
    <w:rsid w:val="00722EB1"/>
    <w:rsid w:val="00722FAD"/>
    <w:rsid w:val="00723404"/>
    <w:rsid w:val="007237A5"/>
    <w:rsid w:val="00723CE7"/>
    <w:rsid w:val="00723E78"/>
    <w:rsid w:val="007249D5"/>
    <w:rsid w:val="00724B78"/>
    <w:rsid w:val="00725068"/>
    <w:rsid w:val="007250BB"/>
    <w:rsid w:val="007262D8"/>
    <w:rsid w:val="007263F4"/>
    <w:rsid w:val="0072740E"/>
    <w:rsid w:val="0072773D"/>
    <w:rsid w:val="00727804"/>
    <w:rsid w:val="00727988"/>
    <w:rsid w:val="007300C9"/>
    <w:rsid w:val="0073023D"/>
    <w:rsid w:val="00730366"/>
    <w:rsid w:val="00730BA2"/>
    <w:rsid w:val="007310A7"/>
    <w:rsid w:val="00731EBC"/>
    <w:rsid w:val="007322B2"/>
    <w:rsid w:val="007325FB"/>
    <w:rsid w:val="007329E1"/>
    <w:rsid w:val="00732AC4"/>
    <w:rsid w:val="00732C75"/>
    <w:rsid w:val="00733318"/>
    <w:rsid w:val="00733535"/>
    <w:rsid w:val="00733757"/>
    <w:rsid w:val="007337E6"/>
    <w:rsid w:val="00733B3B"/>
    <w:rsid w:val="00733B93"/>
    <w:rsid w:val="00734034"/>
    <w:rsid w:val="007346D1"/>
    <w:rsid w:val="007346DF"/>
    <w:rsid w:val="00734F58"/>
    <w:rsid w:val="007351B4"/>
    <w:rsid w:val="00735869"/>
    <w:rsid w:val="00735F2E"/>
    <w:rsid w:val="00735F91"/>
    <w:rsid w:val="00736144"/>
    <w:rsid w:val="007367FA"/>
    <w:rsid w:val="00736A27"/>
    <w:rsid w:val="00737605"/>
    <w:rsid w:val="007377D6"/>
    <w:rsid w:val="00737943"/>
    <w:rsid w:val="00737A2B"/>
    <w:rsid w:val="00737A2F"/>
    <w:rsid w:val="00740652"/>
    <w:rsid w:val="007409CD"/>
    <w:rsid w:val="00740D39"/>
    <w:rsid w:val="00741732"/>
    <w:rsid w:val="007422B2"/>
    <w:rsid w:val="007422EF"/>
    <w:rsid w:val="00742714"/>
    <w:rsid w:val="00742813"/>
    <w:rsid w:val="00742962"/>
    <w:rsid w:val="00742BE2"/>
    <w:rsid w:val="00742CCC"/>
    <w:rsid w:val="00742E64"/>
    <w:rsid w:val="007430B5"/>
    <w:rsid w:val="00744740"/>
    <w:rsid w:val="00744B68"/>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ED2"/>
    <w:rsid w:val="00747FA7"/>
    <w:rsid w:val="00750061"/>
    <w:rsid w:val="007501BF"/>
    <w:rsid w:val="007502BB"/>
    <w:rsid w:val="0075040D"/>
    <w:rsid w:val="0075100B"/>
    <w:rsid w:val="007513B3"/>
    <w:rsid w:val="00751462"/>
    <w:rsid w:val="00751AF3"/>
    <w:rsid w:val="0075230D"/>
    <w:rsid w:val="00752E9A"/>
    <w:rsid w:val="00752FBF"/>
    <w:rsid w:val="00753120"/>
    <w:rsid w:val="00754154"/>
    <w:rsid w:val="0075549E"/>
    <w:rsid w:val="00755A20"/>
    <w:rsid w:val="00756158"/>
    <w:rsid w:val="007561BD"/>
    <w:rsid w:val="007561DE"/>
    <w:rsid w:val="007575F0"/>
    <w:rsid w:val="00757A7D"/>
    <w:rsid w:val="00757F77"/>
    <w:rsid w:val="007601E6"/>
    <w:rsid w:val="00760618"/>
    <w:rsid w:val="007608FD"/>
    <w:rsid w:val="00760B6D"/>
    <w:rsid w:val="00760C1B"/>
    <w:rsid w:val="00760C8F"/>
    <w:rsid w:val="00760CF1"/>
    <w:rsid w:val="0076150E"/>
    <w:rsid w:val="0076157C"/>
    <w:rsid w:val="0076169F"/>
    <w:rsid w:val="007619D4"/>
    <w:rsid w:val="00761BF8"/>
    <w:rsid w:val="00761E30"/>
    <w:rsid w:val="00761F89"/>
    <w:rsid w:val="007620A3"/>
    <w:rsid w:val="00762B4B"/>
    <w:rsid w:val="007636A3"/>
    <w:rsid w:val="007639CF"/>
    <w:rsid w:val="00763BCC"/>
    <w:rsid w:val="00763BCD"/>
    <w:rsid w:val="007644C0"/>
    <w:rsid w:val="00764768"/>
    <w:rsid w:val="0076487E"/>
    <w:rsid w:val="00764F03"/>
    <w:rsid w:val="007653D9"/>
    <w:rsid w:val="007656B4"/>
    <w:rsid w:val="0076589E"/>
    <w:rsid w:val="00765C59"/>
    <w:rsid w:val="00765D06"/>
    <w:rsid w:val="00765F12"/>
    <w:rsid w:val="00766DD0"/>
    <w:rsid w:val="0076746A"/>
    <w:rsid w:val="0076761A"/>
    <w:rsid w:val="007676D7"/>
    <w:rsid w:val="00767AAB"/>
    <w:rsid w:val="00767DF3"/>
    <w:rsid w:val="00770128"/>
    <w:rsid w:val="00770ED9"/>
    <w:rsid w:val="00771237"/>
    <w:rsid w:val="007712BE"/>
    <w:rsid w:val="007714FD"/>
    <w:rsid w:val="0077165B"/>
    <w:rsid w:val="0077184B"/>
    <w:rsid w:val="0077265B"/>
    <w:rsid w:val="00773405"/>
    <w:rsid w:val="0077345E"/>
    <w:rsid w:val="00773E34"/>
    <w:rsid w:val="00774257"/>
    <w:rsid w:val="0077449D"/>
    <w:rsid w:val="007746F7"/>
    <w:rsid w:val="00774B7B"/>
    <w:rsid w:val="007752C9"/>
    <w:rsid w:val="0077575F"/>
    <w:rsid w:val="00775986"/>
    <w:rsid w:val="00776349"/>
    <w:rsid w:val="00776957"/>
    <w:rsid w:val="00776F7C"/>
    <w:rsid w:val="00777701"/>
    <w:rsid w:val="00777ABA"/>
    <w:rsid w:val="00777ECD"/>
    <w:rsid w:val="00780962"/>
    <w:rsid w:val="007809F7"/>
    <w:rsid w:val="00780A0E"/>
    <w:rsid w:val="00780A3F"/>
    <w:rsid w:val="00780CF0"/>
    <w:rsid w:val="00781610"/>
    <w:rsid w:val="00781CE2"/>
    <w:rsid w:val="0078221B"/>
    <w:rsid w:val="007829AB"/>
    <w:rsid w:val="00782F0F"/>
    <w:rsid w:val="007831F9"/>
    <w:rsid w:val="00783399"/>
    <w:rsid w:val="00783AF6"/>
    <w:rsid w:val="00783B65"/>
    <w:rsid w:val="007844F4"/>
    <w:rsid w:val="00784915"/>
    <w:rsid w:val="00784DEB"/>
    <w:rsid w:val="0078523F"/>
    <w:rsid w:val="007854B0"/>
    <w:rsid w:val="00786037"/>
    <w:rsid w:val="00786808"/>
    <w:rsid w:val="00786CE2"/>
    <w:rsid w:val="00787437"/>
    <w:rsid w:val="0078783C"/>
    <w:rsid w:val="00787900"/>
    <w:rsid w:val="00787B07"/>
    <w:rsid w:val="00787BD6"/>
    <w:rsid w:val="00787EA6"/>
    <w:rsid w:val="00790391"/>
    <w:rsid w:val="00790565"/>
    <w:rsid w:val="00790886"/>
    <w:rsid w:val="00790AD0"/>
    <w:rsid w:val="007913BF"/>
    <w:rsid w:val="007916BF"/>
    <w:rsid w:val="00791902"/>
    <w:rsid w:val="00792671"/>
    <w:rsid w:val="007927FD"/>
    <w:rsid w:val="0079298D"/>
    <w:rsid w:val="00792A68"/>
    <w:rsid w:val="00792F0A"/>
    <w:rsid w:val="00792F4B"/>
    <w:rsid w:val="007930DB"/>
    <w:rsid w:val="007935ED"/>
    <w:rsid w:val="0079393F"/>
    <w:rsid w:val="00793F1A"/>
    <w:rsid w:val="007943A3"/>
    <w:rsid w:val="0079493F"/>
    <w:rsid w:val="00794CB3"/>
    <w:rsid w:val="00794E70"/>
    <w:rsid w:val="00795146"/>
    <w:rsid w:val="00795C97"/>
    <w:rsid w:val="00795EB4"/>
    <w:rsid w:val="00796051"/>
    <w:rsid w:val="007962D0"/>
    <w:rsid w:val="007963E3"/>
    <w:rsid w:val="00796BEE"/>
    <w:rsid w:val="00796D60"/>
    <w:rsid w:val="00797039"/>
    <w:rsid w:val="00797054"/>
    <w:rsid w:val="00797BF5"/>
    <w:rsid w:val="007A0072"/>
    <w:rsid w:val="007A00BF"/>
    <w:rsid w:val="007A0607"/>
    <w:rsid w:val="007A1135"/>
    <w:rsid w:val="007A1224"/>
    <w:rsid w:val="007A12D4"/>
    <w:rsid w:val="007A17F6"/>
    <w:rsid w:val="007A17FC"/>
    <w:rsid w:val="007A1812"/>
    <w:rsid w:val="007A1D52"/>
    <w:rsid w:val="007A207E"/>
    <w:rsid w:val="007A20DD"/>
    <w:rsid w:val="007A22DA"/>
    <w:rsid w:val="007A28F5"/>
    <w:rsid w:val="007A3223"/>
    <w:rsid w:val="007A3511"/>
    <w:rsid w:val="007A353E"/>
    <w:rsid w:val="007A35EE"/>
    <w:rsid w:val="007A3EDF"/>
    <w:rsid w:val="007A4111"/>
    <w:rsid w:val="007A4503"/>
    <w:rsid w:val="007A46BF"/>
    <w:rsid w:val="007A489E"/>
    <w:rsid w:val="007A4A53"/>
    <w:rsid w:val="007A5255"/>
    <w:rsid w:val="007A7184"/>
    <w:rsid w:val="007A74A5"/>
    <w:rsid w:val="007B00EF"/>
    <w:rsid w:val="007B01C1"/>
    <w:rsid w:val="007B0219"/>
    <w:rsid w:val="007B073F"/>
    <w:rsid w:val="007B08A3"/>
    <w:rsid w:val="007B0F24"/>
    <w:rsid w:val="007B0F8E"/>
    <w:rsid w:val="007B0FD5"/>
    <w:rsid w:val="007B12C8"/>
    <w:rsid w:val="007B1375"/>
    <w:rsid w:val="007B1816"/>
    <w:rsid w:val="007B1925"/>
    <w:rsid w:val="007B1ADA"/>
    <w:rsid w:val="007B1CB1"/>
    <w:rsid w:val="007B2110"/>
    <w:rsid w:val="007B2468"/>
    <w:rsid w:val="007B2F6E"/>
    <w:rsid w:val="007B353B"/>
    <w:rsid w:val="007B3A56"/>
    <w:rsid w:val="007B3D1D"/>
    <w:rsid w:val="007B3D69"/>
    <w:rsid w:val="007B40FC"/>
    <w:rsid w:val="007B44DC"/>
    <w:rsid w:val="007B47BF"/>
    <w:rsid w:val="007B4A52"/>
    <w:rsid w:val="007B585B"/>
    <w:rsid w:val="007B5CEF"/>
    <w:rsid w:val="007B669F"/>
    <w:rsid w:val="007B6926"/>
    <w:rsid w:val="007B6B24"/>
    <w:rsid w:val="007B7083"/>
    <w:rsid w:val="007B7654"/>
    <w:rsid w:val="007B7926"/>
    <w:rsid w:val="007B7F00"/>
    <w:rsid w:val="007C0B40"/>
    <w:rsid w:val="007C0B83"/>
    <w:rsid w:val="007C0BF7"/>
    <w:rsid w:val="007C0D83"/>
    <w:rsid w:val="007C104E"/>
    <w:rsid w:val="007C12CD"/>
    <w:rsid w:val="007C1335"/>
    <w:rsid w:val="007C1770"/>
    <w:rsid w:val="007C1982"/>
    <w:rsid w:val="007C1D21"/>
    <w:rsid w:val="007C20C5"/>
    <w:rsid w:val="007C235D"/>
    <w:rsid w:val="007C2827"/>
    <w:rsid w:val="007C2A0E"/>
    <w:rsid w:val="007C3F0F"/>
    <w:rsid w:val="007C3F79"/>
    <w:rsid w:val="007C4104"/>
    <w:rsid w:val="007C4566"/>
    <w:rsid w:val="007C481D"/>
    <w:rsid w:val="007C5A55"/>
    <w:rsid w:val="007C5E70"/>
    <w:rsid w:val="007C6256"/>
    <w:rsid w:val="007C6291"/>
    <w:rsid w:val="007C62CE"/>
    <w:rsid w:val="007C63A7"/>
    <w:rsid w:val="007C672C"/>
    <w:rsid w:val="007C699D"/>
    <w:rsid w:val="007C69EB"/>
    <w:rsid w:val="007C6FF3"/>
    <w:rsid w:val="007C706B"/>
    <w:rsid w:val="007C7213"/>
    <w:rsid w:val="007C7360"/>
    <w:rsid w:val="007C7E0A"/>
    <w:rsid w:val="007C7FA9"/>
    <w:rsid w:val="007D0046"/>
    <w:rsid w:val="007D00D8"/>
    <w:rsid w:val="007D02CE"/>
    <w:rsid w:val="007D0430"/>
    <w:rsid w:val="007D0E88"/>
    <w:rsid w:val="007D12A8"/>
    <w:rsid w:val="007D145A"/>
    <w:rsid w:val="007D15B1"/>
    <w:rsid w:val="007D19D6"/>
    <w:rsid w:val="007D20E9"/>
    <w:rsid w:val="007D2401"/>
    <w:rsid w:val="007D2BC1"/>
    <w:rsid w:val="007D2E24"/>
    <w:rsid w:val="007D3B0E"/>
    <w:rsid w:val="007D3BC4"/>
    <w:rsid w:val="007D3BEC"/>
    <w:rsid w:val="007D3D95"/>
    <w:rsid w:val="007D3F1E"/>
    <w:rsid w:val="007D413F"/>
    <w:rsid w:val="007D49B1"/>
    <w:rsid w:val="007D5462"/>
    <w:rsid w:val="007D6BE8"/>
    <w:rsid w:val="007D6D6B"/>
    <w:rsid w:val="007D70B9"/>
    <w:rsid w:val="007D7241"/>
    <w:rsid w:val="007D75CB"/>
    <w:rsid w:val="007D7A3F"/>
    <w:rsid w:val="007D7BB3"/>
    <w:rsid w:val="007E09E3"/>
    <w:rsid w:val="007E0AF1"/>
    <w:rsid w:val="007E0B5C"/>
    <w:rsid w:val="007E1F53"/>
    <w:rsid w:val="007E2D10"/>
    <w:rsid w:val="007E31AB"/>
    <w:rsid w:val="007E32F1"/>
    <w:rsid w:val="007E33C6"/>
    <w:rsid w:val="007E35FE"/>
    <w:rsid w:val="007E3719"/>
    <w:rsid w:val="007E3D79"/>
    <w:rsid w:val="007E3E14"/>
    <w:rsid w:val="007E4A08"/>
    <w:rsid w:val="007E4CC0"/>
    <w:rsid w:val="007E505C"/>
    <w:rsid w:val="007E5679"/>
    <w:rsid w:val="007E5740"/>
    <w:rsid w:val="007E57C9"/>
    <w:rsid w:val="007E5DB0"/>
    <w:rsid w:val="007E63B4"/>
    <w:rsid w:val="007E6475"/>
    <w:rsid w:val="007E6911"/>
    <w:rsid w:val="007E6C38"/>
    <w:rsid w:val="007E6E11"/>
    <w:rsid w:val="007E6FC9"/>
    <w:rsid w:val="007E70FB"/>
    <w:rsid w:val="007E7652"/>
    <w:rsid w:val="007E771C"/>
    <w:rsid w:val="007F0759"/>
    <w:rsid w:val="007F07A8"/>
    <w:rsid w:val="007F09F6"/>
    <w:rsid w:val="007F0F2C"/>
    <w:rsid w:val="007F12D6"/>
    <w:rsid w:val="007F19E5"/>
    <w:rsid w:val="007F1B1E"/>
    <w:rsid w:val="007F1F35"/>
    <w:rsid w:val="007F1FAC"/>
    <w:rsid w:val="007F214E"/>
    <w:rsid w:val="007F21C4"/>
    <w:rsid w:val="007F21F6"/>
    <w:rsid w:val="007F247E"/>
    <w:rsid w:val="007F26D2"/>
    <w:rsid w:val="007F2734"/>
    <w:rsid w:val="007F2C3F"/>
    <w:rsid w:val="007F2C86"/>
    <w:rsid w:val="007F319F"/>
    <w:rsid w:val="007F3469"/>
    <w:rsid w:val="007F3B5A"/>
    <w:rsid w:val="007F3ED6"/>
    <w:rsid w:val="007F40B5"/>
    <w:rsid w:val="007F4448"/>
    <w:rsid w:val="007F4657"/>
    <w:rsid w:val="007F4D5C"/>
    <w:rsid w:val="007F508C"/>
    <w:rsid w:val="007F538C"/>
    <w:rsid w:val="007F565B"/>
    <w:rsid w:val="007F57DF"/>
    <w:rsid w:val="007F5830"/>
    <w:rsid w:val="007F5B61"/>
    <w:rsid w:val="007F5FAD"/>
    <w:rsid w:val="007F6551"/>
    <w:rsid w:val="007F74CF"/>
    <w:rsid w:val="007F76EB"/>
    <w:rsid w:val="007F78B9"/>
    <w:rsid w:val="007F791A"/>
    <w:rsid w:val="007F7A6E"/>
    <w:rsid w:val="00800400"/>
    <w:rsid w:val="00800D97"/>
    <w:rsid w:val="00801209"/>
    <w:rsid w:val="008012B8"/>
    <w:rsid w:val="008014B6"/>
    <w:rsid w:val="008017AC"/>
    <w:rsid w:val="00802117"/>
    <w:rsid w:val="00802637"/>
    <w:rsid w:val="00802A1C"/>
    <w:rsid w:val="00802AF0"/>
    <w:rsid w:val="00802B51"/>
    <w:rsid w:val="00802BD3"/>
    <w:rsid w:val="00802C0E"/>
    <w:rsid w:val="00803454"/>
    <w:rsid w:val="00803A7D"/>
    <w:rsid w:val="00803E84"/>
    <w:rsid w:val="00804907"/>
    <w:rsid w:val="00804E04"/>
    <w:rsid w:val="00805AED"/>
    <w:rsid w:val="00805C1A"/>
    <w:rsid w:val="00806396"/>
    <w:rsid w:val="00806B0D"/>
    <w:rsid w:val="008071D9"/>
    <w:rsid w:val="0081035C"/>
    <w:rsid w:val="008105DC"/>
    <w:rsid w:val="00810ACE"/>
    <w:rsid w:val="00810B56"/>
    <w:rsid w:val="00810C5A"/>
    <w:rsid w:val="00810F02"/>
    <w:rsid w:val="008118A1"/>
    <w:rsid w:val="0081195E"/>
    <w:rsid w:val="00811D4A"/>
    <w:rsid w:val="00811D6F"/>
    <w:rsid w:val="008122DD"/>
    <w:rsid w:val="00812CB2"/>
    <w:rsid w:val="0081306E"/>
    <w:rsid w:val="00813671"/>
    <w:rsid w:val="00813845"/>
    <w:rsid w:val="00813A5B"/>
    <w:rsid w:val="00813C62"/>
    <w:rsid w:val="008140DF"/>
    <w:rsid w:val="008143BC"/>
    <w:rsid w:val="008143CB"/>
    <w:rsid w:val="00814618"/>
    <w:rsid w:val="00815089"/>
    <w:rsid w:val="0081546B"/>
    <w:rsid w:val="00815495"/>
    <w:rsid w:val="0081559C"/>
    <w:rsid w:val="00815CBF"/>
    <w:rsid w:val="00815CE4"/>
    <w:rsid w:val="008160DA"/>
    <w:rsid w:val="00816D1A"/>
    <w:rsid w:val="00816D83"/>
    <w:rsid w:val="008173CC"/>
    <w:rsid w:val="008176F8"/>
    <w:rsid w:val="00817D1A"/>
    <w:rsid w:val="00820139"/>
    <w:rsid w:val="00820584"/>
    <w:rsid w:val="0082070E"/>
    <w:rsid w:val="00820721"/>
    <w:rsid w:val="00820B2C"/>
    <w:rsid w:val="00820CAF"/>
    <w:rsid w:val="00821155"/>
    <w:rsid w:val="00821222"/>
    <w:rsid w:val="008213DF"/>
    <w:rsid w:val="00821AD5"/>
    <w:rsid w:val="00821CAE"/>
    <w:rsid w:val="00821D6C"/>
    <w:rsid w:val="0082249A"/>
    <w:rsid w:val="0082275A"/>
    <w:rsid w:val="00823477"/>
    <w:rsid w:val="00823795"/>
    <w:rsid w:val="008237ED"/>
    <w:rsid w:val="00823B63"/>
    <w:rsid w:val="00823C52"/>
    <w:rsid w:val="008247EA"/>
    <w:rsid w:val="00824CB8"/>
    <w:rsid w:val="008256FA"/>
    <w:rsid w:val="008258BA"/>
    <w:rsid w:val="00825EBE"/>
    <w:rsid w:val="00826050"/>
    <w:rsid w:val="008264BE"/>
    <w:rsid w:val="008265D6"/>
    <w:rsid w:val="00826672"/>
    <w:rsid w:val="008273C7"/>
    <w:rsid w:val="0082783D"/>
    <w:rsid w:val="00827AC8"/>
    <w:rsid w:val="00827BAB"/>
    <w:rsid w:val="00827C03"/>
    <w:rsid w:val="008300ED"/>
    <w:rsid w:val="008300F6"/>
    <w:rsid w:val="00830867"/>
    <w:rsid w:val="00830F76"/>
    <w:rsid w:val="00831456"/>
    <w:rsid w:val="00832598"/>
    <w:rsid w:val="00832782"/>
    <w:rsid w:val="00832EAD"/>
    <w:rsid w:val="0083310C"/>
    <w:rsid w:val="00833BF2"/>
    <w:rsid w:val="00833F69"/>
    <w:rsid w:val="008340A8"/>
    <w:rsid w:val="0083410C"/>
    <w:rsid w:val="00834487"/>
    <w:rsid w:val="008347DB"/>
    <w:rsid w:val="0083494F"/>
    <w:rsid w:val="00835C3D"/>
    <w:rsid w:val="0083643B"/>
    <w:rsid w:val="008364CC"/>
    <w:rsid w:val="008367C8"/>
    <w:rsid w:val="00836C91"/>
    <w:rsid w:val="008373FE"/>
    <w:rsid w:val="008376E0"/>
    <w:rsid w:val="00837986"/>
    <w:rsid w:val="008379DF"/>
    <w:rsid w:val="00837ACA"/>
    <w:rsid w:val="00837C53"/>
    <w:rsid w:val="00837F1B"/>
    <w:rsid w:val="0084020C"/>
    <w:rsid w:val="008406F5"/>
    <w:rsid w:val="00841030"/>
    <w:rsid w:val="008412E1"/>
    <w:rsid w:val="008420D1"/>
    <w:rsid w:val="0084221A"/>
    <w:rsid w:val="00842DBF"/>
    <w:rsid w:val="00844057"/>
    <w:rsid w:val="00844420"/>
    <w:rsid w:val="00844618"/>
    <w:rsid w:val="0084468B"/>
    <w:rsid w:val="0084489B"/>
    <w:rsid w:val="008449EA"/>
    <w:rsid w:val="0084566D"/>
    <w:rsid w:val="00845979"/>
    <w:rsid w:val="00845A71"/>
    <w:rsid w:val="00846A92"/>
    <w:rsid w:val="008470EC"/>
    <w:rsid w:val="00847615"/>
    <w:rsid w:val="008477F4"/>
    <w:rsid w:val="00847864"/>
    <w:rsid w:val="00850232"/>
    <w:rsid w:val="0085026F"/>
    <w:rsid w:val="00850842"/>
    <w:rsid w:val="008509A1"/>
    <w:rsid w:val="008509B5"/>
    <w:rsid w:val="00851478"/>
    <w:rsid w:val="008517FB"/>
    <w:rsid w:val="0085206D"/>
    <w:rsid w:val="0085270C"/>
    <w:rsid w:val="00852803"/>
    <w:rsid w:val="00852CEB"/>
    <w:rsid w:val="00853FB6"/>
    <w:rsid w:val="0085416C"/>
    <w:rsid w:val="0085436B"/>
    <w:rsid w:val="00854479"/>
    <w:rsid w:val="008546D5"/>
    <w:rsid w:val="00854DFC"/>
    <w:rsid w:val="008551ED"/>
    <w:rsid w:val="00855E69"/>
    <w:rsid w:val="00855E92"/>
    <w:rsid w:val="00855FAA"/>
    <w:rsid w:val="00856809"/>
    <w:rsid w:val="008569DC"/>
    <w:rsid w:val="00856CBA"/>
    <w:rsid w:val="008570B1"/>
    <w:rsid w:val="00857231"/>
    <w:rsid w:val="00857378"/>
    <w:rsid w:val="008575B3"/>
    <w:rsid w:val="008576D6"/>
    <w:rsid w:val="008577C0"/>
    <w:rsid w:val="008579EC"/>
    <w:rsid w:val="00857D38"/>
    <w:rsid w:val="00857F16"/>
    <w:rsid w:val="008601AC"/>
    <w:rsid w:val="0086021A"/>
    <w:rsid w:val="00860376"/>
    <w:rsid w:val="008607B9"/>
    <w:rsid w:val="00860F57"/>
    <w:rsid w:val="00861566"/>
    <w:rsid w:val="00861650"/>
    <w:rsid w:val="00861659"/>
    <w:rsid w:val="00861798"/>
    <w:rsid w:val="00861B25"/>
    <w:rsid w:val="00861B36"/>
    <w:rsid w:val="008620C5"/>
    <w:rsid w:val="00862482"/>
    <w:rsid w:val="0086259D"/>
    <w:rsid w:val="008627BA"/>
    <w:rsid w:val="00862D73"/>
    <w:rsid w:val="00862FB4"/>
    <w:rsid w:val="008630CD"/>
    <w:rsid w:val="008631F1"/>
    <w:rsid w:val="00863CBD"/>
    <w:rsid w:val="00863EDD"/>
    <w:rsid w:val="00863F0F"/>
    <w:rsid w:val="0086417B"/>
    <w:rsid w:val="008646EE"/>
    <w:rsid w:val="00864814"/>
    <w:rsid w:val="00864A52"/>
    <w:rsid w:val="00864C18"/>
    <w:rsid w:val="00864CC5"/>
    <w:rsid w:val="00864ED6"/>
    <w:rsid w:val="00865296"/>
    <w:rsid w:val="0086547D"/>
    <w:rsid w:val="00865521"/>
    <w:rsid w:val="00865B0F"/>
    <w:rsid w:val="00866B79"/>
    <w:rsid w:val="00867246"/>
    <w:rsid w:val="00867390"/>
    <w:rsid w:val="00867CBD"/>
    <w:rsid w:val="0087027B"/>
    <w:rsid w:val="0087099F"/>
    <w:rsid w:val="008710BC"/>
    <w:rsid w:val="008713E8"/>
    <w:rsid w:val="00871F2C"/>
    <w:rsid w:val="00872248"/>
    <w:rsid w:val="00872E86"/>
    <w:rsid w:val="00873075"/>
    <w:rsid w:val="008730FF"/>
    <w:rsid w:val="00873B6F"/>
    <w:rsid w:val="00874173"/>
    <w:rsid w:val="00875395"/>
    <w:rsid w:val="008758A2"/>
    <w:rsid w:val="00875903"/>
    <w:rsid w:val="00875E29"/>
    <w:rsid w:val="0087619D"/>
    <w:rsid w:val="00876479"/>
    <w:rsid w:val="00877171"/>
    <w:rsid w:val="00877415"/>
    <w:rsid w:val="00877562"/>
    <w:rsid w:val="0087761F"/>
    <w:rsid w:val="008778F7"/>
    <w:rsid w:val="00877DED"/>
    <w:rsid w:val="00877EC8"/>
    <w:rsid w:val="00880477"/>
    <w:rsid w:val="00880993"/>
    <w:rsid w:val="00880FEB"/>
    <w:rsid w:val="00881CA7"/>
    <w:rsid w:val="008821FB"/>
    <w:rsid w:val="0088259A"/>
    <w:rsid w:val="00883362"/>
    <w:rsid w:val="00883526"/>
    <w:rsid w:val="00884015"/>
    <w:rsid w:val="008841DF"/>
    <w:rsid w:val="008842EA"/>
    <w:rsid w:val="00884DF3"/>
    <w:rsid w:val="00885566"/>
    <w:rsid w:val="00885745"/>
    <w:rsid w:val="008861DE"/>
    <w:rsid w:val="00886304"/>
    <w:rsid w:val="008863E5"/>
    <w:rsid w:val="0088665C"/>
    <w:rsid w:val="00886685"/>
    <w:rsid w:val="00886B2F"/>
    <w:rsid w:val="00886ECB"/>
    <w:rsid w:val="00887304"/>
    <w:rsid w:val="008873BB"/>
    <w:rsid w:val="00887917"/>
    <w:rsid w:val="00887AF3"/>
    <w:rsid w:val="00887DC8"/>
    <w:rsid w:val="00887DDA"/>
    <w:rsid w:val="0089004C"/>
    <w:rsid w:val="0089009A"/>
    <w:rsid w:val="008900F1"/>
    <w:rsid w:val="0089046F"/>
    <w:rsid w:val="00890723"/>
    <w:rsid w:val="00890766"/>
    <w:rsid w:val="008907E5"/>
    <w:rsid w:val="00890FF7"/>
    <w:rsid w:val="00891090"/>
    <w:rsid w:val="00891208"/>
    <w:rsid w:val="0089157C"/>
    <w:rsid w:val="0089174B"/>
    <w:rsid w:val="008921BB"/>
    <w:rsid w:val="00892E9A"/>
    <w:rsid w:val="00892FA7"/>
    <w:rsid w:val="00892FAA"/>
    <w:rsid w:val="008930F8"/>
    <w:rsid w:val="00893213"/>
    <w:rsid w:val="00893484"/>
    <w:rsid w:val="00893DE4"/>
    <w:rsid w:val="00893F55"/>
    <w:rsid w:val="0089483C"/>
    <w:rsid w:val="00894999"/>
    <w:rsid w:val="00894E21"/>
    <w:rsid w:val="0089510D"/>
    <w:rsid w:val="00895188"/>
    <w:rsid w:val="00895858"/>
    <w:rsid w:val="00895E63"/>
    <w:rsid w:val="00896069"/>
    <w:rsid w:val="00896189"/>
    <w:rsid w:val="008968B0"/>
    <w:rsid w:val="00896A69"/>
    <w:rsid w:val="00896CA8"/>
    <w:rsid w:val="00896FA9"/>
    <w:rsid w:val="0089707F"/>
    <w:rsid w:val="00897522"/>
    <w:rsid w:val="00897671"/>
    <w:rsid w:val="00897B02"/>
    <w:rsid w:val="00897FE4"/>
    <w:rsid w:val="008A04AA"/>
    <w:rsid w:val="008A08B6"/>
    <w:rsid w:val="008A1205"/>
    <w:rsid w:val="008A1338"/>
    <w:rsid w:val="008A15DE"/>
    <w:rsid w:val="008A161D"/>
    <w:rsid w:val="008A169E"/>
    <w:rsid w:val="008A1C4C"/>
    <w:rsid w:val="008A1FCB"/>
    <w:rsid w:val="008A227F"/>
    <w:rsid w:val="008A3592"/>
    <w:rsid w:val="008A35F3"/>
    <w:rsid w:val="008A3619"/>
    <w:rsid w:val="008A3B2A"/>
    <w:rsid w:val="008A3B82"/>
    <w:rsid w:val="008A3C4B"/>
    <w:rsid w:val="008A3EC5"/>
    <w:rsid w:val="008A3EE1"/>
    <w:rsid w:val="008A4408"/>
    <w:rsid w:val="008A5A2D"/>
    <w:rsid w:val="008A5B35"/>
    <w:rsid w:val="008A5BB3"/>
    <w:rsid w:val="008A6625"/>
    <w:rsid w:val="008A696B"/>
    <w:rsid w:val="008A6A2C"/>
    <w:rsid w:val="008A6CA5"/>
    <w:rsid w:val="008A7152"/>
    <w:rsid w:val="008A71C7"/>
    <w:rsid w:val="008A75D1"/>
    <w:rsid w:val="008A794A"/>
    <w:rsid w:val="008A79CF"/>
    <w:rsid w:val="008A7DE1"/>
    <w:rsid w:val="008B0552"/>
    <w:rsid w:val="008B0F1A"/>
    <w:rsid w:val="008B1153"/>
    <w:rsid w:val="008B13B2"/>
    <w:rsid w:val="008B15D3"/>
    <w:rsid w:val="008B19A0"/>
    <w:rsid w:val="008B1BB5"/>
    <w:rsid w:val="008B246F"/>
    <w:rsid w:val="008B259A"/>
    <w:rsid w:val="008B26F7"/>
    <w:rsid w:val="008B2AB3"/>
    <w:rsid w:val="008B30F8"/>
    <w:rsid w:val="008B3298"/>
    <w:rsid w:val="008B32AB"/>
    <w:rsid w:val="008B33EA"/>
    <w:rsid w:val="008B36B1"/>
    <w:rsid w:val="008B3B28"/>
    <w:rsid w:val="008B3E15"/>
    <w:rsid w:val="008B3F5C"/>
    <w:rsid w:val="008B4354"/>
    <w:rsid w:val="008B452E"/>
    <w:rsid w:val="008B47A6"/>
    <w:rsid w:val="008B4D46"/>
    <w:rsid w:val="008B50CC"/>
    <w:rsid w:val="008B5265"/>
    <w:rsid w:val="008B55B9"/>
    <w:rsid w:val="008B55E7"/>
    <w:rsid w:val="008B5665"/>
    <w:rsid w:val="008B5877"/>
    <w:rsid w:val="008B5CA0"/>
    <w:rsid w:val="008B6DBD"/>
    <w:rsid w:val="008B7A20"/>
    <w:rsid w:val="008B7BB5"/>
    <w:rsid w:val="008B7DA6"/>
    <w:rsid w:val="008B7F05"/>
    <w:rsid w:val="008C0517"/>
    <w:rsid w:val="008C10E6"/>
    <w:rsid w:val="008C1229"/>
    <w:rsid w:val="008C1333"/>
    <w:rsid w:val="008C14B2"/>
    <w:rsid w:val="008C1600"/>
    <w:rsid w:val="008C1888"/>
    <w:rsid w:val="008C18E3"/>
    <w:rsid w:val="008C1D1C"/>
    <w:rsid w:val="008C1E3A"/>
    <w:rsid w:val="008C2121"/>
    <w:rsid w:val="008C22B1"/>
    <w:rsid w:val="008C2682"/>
    <w:rsid w:val="008C3221"/>
    <w:rsid w:val="008C329A"/>
    <w:rsid w:val="008C387F"/>
    <w:rsid w:val="008C398B"/>
    <w:rsid w:val="008C3A19"/>
    <w:rsid w:val="008C445B"/>
    <w:rsid w:val="008C4939"/>
    <w:rsid w:val="008C4952"/>
    <w:rsid w:val="008C5644"/>
    <w:rsid w:val="008C5E89"/>
    <w:rsid w:val="008C6707"/>
    <w:rsid w:val="008C6CA7"/>
    <w:rsid w:val="008C6CDE"/>
    <w:rsid w:val="008C6DA2"/>
    <w:rsid w:val="008C77AD"/>
    <w:rsid w:val="008C79F0"/>
    <w:rsid w:val="008C7FAE"/>
    <w:rsid w:val="008D02C2"/>
    <w:rsid w:val="008D0CAD"/>
    <w:rsid w:val="008D13C8"/>
    <w:rsid w:val="008D14D0"/>
    <w:rsid w:val="008D14DA"/>
    <w:rsid w:val="008D1DEC"/>
    <w:rsid w:val="008D208B"/>
    <w:rsid w:val="008D2494"/>
    <w:rsid w:val="008D24AA"/>
    <w:rsid w:val="008D2736"/>
    <w:rsid w:val="008D2B9A"/>
    <w:rsid w:val="008D2C78"/>
    <w:rsid w:val="008D2CB4"/>
    <w:rsid w:val="008D3D7C"/>
    <w:rsid w:val="008D3D7E"/>
    <w:rsid w:val="008D563E"/>
    <w:rsid w:val="008D56B2"/>
    <w:rsid w:val="008D5AB6"/>
    <w:rsid w:val="008D5E4D"/>
    <w:rsid w:val="008D6AEA"/>
    <w:rsid w:val="008D719A"/>
    <w:rsid w:val="008D76A1"/>
    <w:rsid w:val="008D796D"/>
    <w:rsid w:val="008D7A58"/>
    <w:rsid w:val="008D7A7C"/>
    <w:rsid w:val="008D7EAA"/>
    <w:rsid w:val="008E04A5"/>
    <w:rsid w:val="008E0643"/>
    <w:rsid w:val="008E0A05"/>
    <w:rsid w:val="008E0EFD"/>
    <w:rsid w:val="008E12AE"/>
    <w:rsid w:val="008E1479"/>
    <w:rsid w:val="008E15CD"/>
    <w:rsid w:val="008E1793"/>
    <w:rsid w:val="008E18BD"/>
    <w:rsid w:val="008E1A2F"/>
    <w:rsid w:val="008E1C57"/>
    <w:rsid w:val="008E1CF1"/>
    <w:rsid w:val="008E1DDC"/>
    <w:rsid w:val="008E2276"/>
    <w:rsid w:val="008E257B"/>
    <w:rsid w:val="008E2BF1"/>
    <w:rsid w:val="008E31ED"/>
    <w:rsid w:val="008E35EA"/>
    <w:rsid w:val="008E3727"/>
    <w:rsid w:val="008E3D5E"/>
    <w:rsid w:val="008E466C"/>
    <w:rsid w:val="008E4B03"/>
    <w:rsid w:val="008E4DCC"/>
    <w:rsid w:val="008E57AA"/>
    <w:rsid w:val="008E5A4E"/>
    <w:rsid w:val="008E5A59"/>
    <w:rsid w:val="008E5B96"/>
    <w:rsid w:val="008E5D89"/>
    <w:rsid w:val="008E6B92"/>
    <w:rsid w:val="008E74AF"/>
    <w:rsid w:val="008E7646"/>
    <w:rsid w:val="008E7C80"/>
    <w:rsid w:val="008F01AB"/>
    <w:rsid w:val="008F0416"/>
    <w:rsid w:val="008F06BC"/>
    <w:rsid w:val="008F0B71"/>
    <w:rsid w:val="008F0F3E"/>
    <w:rsid w:val="008F15F0"/>
    <w:rsid w:val="008F16F2"/>
    <w:rsid w:val="008F178C"/>
    <w:rsid w:val="008F1909"/>
    <w:rsid w:val="008F1D75"/>
    <w:rsid w:val="008F2217"/>
    <w:rsid w:val="008F2459"/>
    <w:rsid w:val="008F2785"/>
    <w:rsid w:val="008F297E"/>
    <w:rsid w:val="008F2F85"/>
    <w:rsid w:val="008F3738"/>
    <w:rsid w:val="008F3E7E"/>
    <w:rsid w:val="008F48BB"/>
    <w:rsid w:val="008F4ABF"/>
    <w:rsid w:val="008F4E14"/>
    <w:rsid w:val="008F4EF9"/>
    <w:rsid w:val="008F5083"/>
    <w:rsid w:val="008F5BF4"/>
    <w:rsid w:val="008F5CA1"/>
    <w:rsid w:val="008F5E92"/>
    <w:rsid w:val="008F6504"/>
    <w:rsid w:val="008F67F6"/>
    <w:rsid w:val="008F6A25"/>
    <w:rsid w:val="008F6EFC"/>
    <w:rsid w:val="008F7386"/>
    <w:rsid w:val="008F780A"/>
    <w:rsid w:val="00900641"/>
    <w:rsid w:val="00900AC2"/>
    <w:rsid w:val="00900B91"/>
    <w:rsid w:val="00900BAE"/>
    <w:rsid w:val="00900CF1"/>
    <w:rsid w:val="00900E82"/>
    <w:rsid w:val="00901273"/>
    <w:rsid w:val="0090134D"/>
    <w:rsid w:val="009013BF"/>
    <w:rsid w:val="009014C3"/>
    <w:rsid w:val="00901640"/>
    <w:rsid w:val="009017ED"/>
    <w:rsid w:val="009022AD"/>
    <w:rsid w:val="0090296B"/>
    <w:rsid w:val="00902BBD"/>
    <w:rsid w:val="00902ECB"/>
    <w:rsid w:val="009032E9"/>
    <w:rsid w:val="00903A03"/>
    <w:rsid w:val="00903BE9"/>
    <w:rsid w:val="00903C3D"/>
    <w:rsid w:val="00904611"/>
    <w:rsid w:val="00904720"/>
    <w:rsid w:val="00904814"/>
    <w:rsid w:val="009048D7"/>
    <w:rsid w:val="0090599B"/>
    <w:rsid w:val="00905BDE"/>
    <w:rsid w:val="00905FC9"/>
    <w:rsid w:val="00905FD6"/>
    <w:rsid w:val="00906576"/>
    <w:rsid w:val="0090657B"/>
    <w:rsid w:val="00906F20"/>
    <w:rsid w:val="00906F64"/>
    <w:rsid w:val="00906F8B"/>
    <w:rsid w:val="0090736D"/>
    <w:rsid w:val="009073A3"/>
    <w:rsid w:val="0090759B"/>
    <w:rsid w:val="00907D65"/>
    <w:rsid w:val="0091023A"/>
    <w:rsid w:val="00910558"/>
    <w:rsid w:val="00910D16"/>
    <w:rsid w:val="00911081"/>
    <w:rsid w:val="00911FA2"/>
    <w:rsid w:val="0091240A"/>
    <w:rsid w:val="009127FF"/>
    <w:rsid w:val="0091280C"/>
    <w:rsid w:val="00912C49"/>
    <w:rsid w:val="00912D06"/>
    <w:rsid w:val="00913C9A"/>
    <w:rsid w:val="0091403F"/>
    <w:rsid w:val="00914981"/>
    <w:rsid w:val="00914988"/>
    <w:rsid w:val="00914C64"/>
    <w:rsid w:val="00915D74"/>
    <w:rsid w:val="009169B2"/>
    <w:rsid w:val="00916DE3"/>
    <w:rsid w:val="00916F7F"/>
    <w:rsid w:val="00917331"/>
    <w:rsid w:val="009178E1"/>
    <w:rsid w:val="00917A89"/>
    <w:rsid w:val="00917C38"/>
    <w:rsid w:val="00917D92"/>
    <w:rsid w:val="009204E6"/>
    <w:rsid w:val="00920A4F"/>
    <w:rsid w:val="00920FA9"/>
    <w:rsid w:val="0092158A"/>
    <w:rsid w:val="00921BD2"/>
    <w:rsid w:val="00921C05"/>
    <w:rsid w:val="00921C2A"/>
    <w:rsid w:val="00921DFE"/>
    <w:rsid w:val="00922742"/>
    <w:rsid w:val="00922A68"/>
    <w:rsid w:val="00922A7B"/>
    <w:rsid w:val="00922F63"/>
    <w:rsid w:val="00923376"/>
    <w:rsid w:val="0092343D"/>
    <w:rsid w:val="009235F1"/>
    <w:rsid w:val="00923962"/>
    <w:rsid w:val="00923CDC"/>
    <w:rsid w:val="0092442D"/>
    <w:rsid w:val="009247C4"/>
    <w:rsid w:val="0092511D"/>
    <w:rsid w:val="00925120"/>
    <w:rsid w:val="00925BC5"/>
    <w:rsid w:val="00925D9E"/>
    <w:rsid w:val="00925EEE"/>
    <w:rsid w:val="00926416"/>
    <w:rsid w:val="0092643E"/>
    <w:rsid w:val="0092685C"/>
    <w:rsid w:val="00926ABF"/>
    <w:rsid w:val="00927443"/>
    <w:rsid w:val="009274DA"/>
    <w:rsid w:val="0092751B"/>
    <w:rsid w:val="00927983"/>
    <w:rsid w:val="009303FA"/>
    <w:rsid w:val="00930402"/>
    <w:rsid w:val="00930518"/>
    <w:rsid w:val="009305EE"/>
    <w:rsid w:val="009308BE"/>
    <w:rsid w:val="00930C27"/>
    <w:rsid w:val="00931000"/>
    <w:rsid w:val="009315AC"/>
    <w:rsid w:val="00931602"/>
    <w:rsid w:val="00931942"/>
    <w:rsid w:val="00931A5A"/>
    <w:rsid w:val="00931B45"/>
    <w:rsid w:val="009324B9"/>
    <w:rsid w:val="0093270B"/>
    <w:rsid w:val="00932955"/>
    <w:rsid w:val="00932C0D"/>
    <w:rsid w:val="009331BA"/>
    <w:rsid w:val="0093329E"/>
    <w:rsid w:val="00933FD4"/>
    <w:rsid w:val="00934020"/>
    <w:rsid w:val="00934449"/>
    <w:rsid w:val="00934DC4"/>
    <w:rsid w:val="009350A7"/>
    <w:rsid w:val="0093578E"/>
    <w:rsid w:val="00935CF6"/>
    <w:rsid w:val="00936408"/>
    <w:rsid w:val="00936C76"/>
    <w:rsid w:val="00936C94"/>
    <w:rsid w:val="00937116"/>
    <w:rsid w:val="00937A7D"/>
    <w:rsid w:val="00937DD5"/>
    <w:rsid w:val="00937F1E"/>
    <w:rsid w:val="009404A4"/>
    <w:rsid w:val="00940ED4"/>
    <w:rsid w:val="00940FC3"/>
    <w:rsid w:val="009411F8"/>
    <w:rsid w:val="009413C6"/>
    <w:rsid w:val="00941658"/>
    <w:rsid w:val="00942305"/>
    <w:rsid w:val="009429F4"/>
    <w:rsid w:val="00943242"/>
    <w:rsid w:val="00943295"/>
    <w:rsid w:val="00943529"/>
    <w:rsid w:val="0094385A"/>
    <w:rsid w:val="00943C99"/>
    <w:rsid w:val="00943C9C"/>
    <w:rsid w:val="00944C9D"/>
    <w:rsid w:val="00945241"/>
    <w:rsid w:val="00945422"/>
    <w:rsid w:val="009456BF"/>
    <w:rsid w:val="00945E18"/>
    <w:rsid w:val="00945F24"/>
    <w:rsid w:val="0094603F"/>
    <w:rsid w:val="0094665D"/>
    <w:rsid w:val="009466A0"/>
    <w:rsid w:val="009469E4"/>
    <w:rsid w:val="00947126"/>
    <w:rsid w:val="00947921"/>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DB"/>
    <w:rsid w:val="00951CF9"/>
    <w:rsid w:val="00951DEB"/>
    <w:rsid w:val="00951F71"/>
    <w:rsid w:val="00951F88"/>
    <w:rsid w:val="00952114"/>
    <w:rsid w:val="00952338"/>
    <w:rsid w:val="009527EC"/>
    <w:rsid w:val="009539B4"/>
    <w:rsid w:val="00953AFE"/>
    <w:rsid w:val="00954095"/>
    <w:rsid w:val="0095419D"/>
    <w:rsid w:val="0095456C"/>
    <w:rsid w:val="009545A2"/>
    <w:rsid w:val="00954BDF"/>
    <w:rsid w:val="00954C9C"/>
    <w:rsid w:val="00954EB1"/>
    <w:rsid w:val="00954F49"/>
    <w:rsid w:val="00955E6F"/>
    <w:rsid w:val="00956A00"/>
    <w:rsid w:val="00957021"/>
    <w:rsid w:val="00957788"/>
    <w:rsid w:val="009608B4"/>
    <w:rsid w:val="00960A83"/>
    <w:rsid w:val="00961955"/>
    <w:rsid w:val="00961A22"/>
    <w:rsid w:val="00962549"/>
    <w:rsid w:val="00962565"/>
    <w:rsid w:val="009625F8"/>
    <w:rsid w:val="00962B74"/>
    <w:rsid w:val="00962BB1"/>
    <w:rsid w:val="00963234"/>
    <w:rsid w:val="0096347A"/>
    <w:rsid w:val="00963757"/>
    <w:rsid w:val="00963928"/>
    <w:rsid w:val="00963BC9"/>
    <w:rsid w:val="00963DE5"/>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15BD"/>
    <w:rsid w:val="00971FED"/>
    <w:rsid w:val="00972055"/>
    <w:rsid w:val="00972540"/>
    <w:rsid w:val="00972FA7"/>
    <w:rsid w:val="009732E5"/>
    <w:rsid w:val="00974429"/>
    <w:rsid w:val="009746C6"/>
    <w:rsid w:val="009748F6"/>
    <w:rsid w:val="00975D45"/>
    <w:rsid w:val="00975E21"/>
    <w:rsid w:val="00976058"/>
    <w:rsid w:val="00976D19"/>
    <w:rsid w:val="00976FF4"/>
    <w:rsid w:val="009772B2"/>
    <w:rsid w:val="009779FF"/>
    <w:rsid w:val="00977F29"/>
    <w:rsid w:val="0098080D"/>
    <w:rsid w:val="009808F3"/>
    <w:rsid w:val="0098091A"/>
    <w:rsid w:val="009811BB"/>
    <w:rsid w:val="009812A9"/>
    <w:rsid w:val="009815BB"/>
    <w:rsid w:val="00981DA6"/>
    <w:rsid w:val="009826C4"/>
    <w:rsid w:val="00982FF9"/>
    <w:rsid w:val="009830A3"/>
    <w:rsid w:val="009834A3"/>
    <w:rsid w:val="009834D6"/>
    <w:rsid w:val="009835B8"/>
    <w:rsid w:val="009835E1"/>
    <w:rsid w:val="00983F83"/>
    <w:rsid w:val="009841BC"/>
    <w:rsid w:val="009842F8"/>
    <w:rsid w:val="00984A37"/>
    <w:rsid w:val="009855EF"/>
    <w:rsid w:val="0098561C"/>
    <w:rsid w:val="009859C5"/>
    <w:rsid w:val="00985AF0"/>
    <w:rsid w:val="009860F1"/>
    <w:rsid w:val="00986609"/>
    <w:rsid w:val="00986A68"/>
    <w:rsid w:val="0098763B"/>
    <w:rsid w:val="0098787C"/>
    <w:rsid w:val="0098788D"/>
    <w:rsid w:val="00987A8C"/>
    <w:rsid w:val="00987B49"/>
    <w:rsid w:val="009902B7"/>
    <w:rsid w:val="00990515"/>
    <w:rsid w:val="0099079B"/>
    <w:rsid w:val="00990909"/>
    <w:rsid w:val="00990CEA"/>
    <w:rsid w:val="00990F72"/>
    <w:rsid w:val="0099113D"/>
    <w:rsid w:val="0099125B"/>
    <w:rsid w:val="0099197C"/>
    <w:rsid w:val="00991BBA"/>
    <w:rsid w:val="00991D62"/>
    <w:rsid w:val="009927B9"/>
    <w:rsid w:val="00993BFF"/>
    <w:rsid w:val="00993E44"/>
    <w:rsid w:val="00993F15"/>
    <w:rsid w:val="0099404D"/>
    <w:rsid w:val="00994AC7"/>
    <w:rsid w:val="00994E62"/>
    <w:rsid w:val="00995346"/>
    <w:rsid w:val="0099582A"/>
    <w:rsid w:val="00995D0A"/>
    <w:rsid w:val="00996C70"/>
    <w:rsid w:val="00996EB8"/>
    <w:rsid w:val="00997A9A"/>
    <w:rsid w:val="00997CB7"/>
    <w:rsid w:val="00997FC9"/>
    <w:rsid w:val="009A03E2"/>
    <w:rsid w:val="009A04B6"/>
    <w:rsid w:val="009A053E"/>
    <w:rsid w:val="009A0AF2"/>
    <w:rsid w:val="009A0B7D"/>
    <w:rsid w:val="009A0D17"/>
    <w:rsid w:val="009A0FF8"/>
    <w:rsid w:val="009A1492"/>
    <w:rsid w:val="009A14CE"/>
    <w:rsid w:val="009A1DBB"/>
    <w:rsid w:val="009A25FE"/>
    <w:rsid w:val="009A294F"/>
    <w:rsid w:val="009A2B22"/>
    <w:rsid w:val="009A2C56"/>
    <w:rsid w:val="009A2DD6"/>
    <w:rsid w:val="009A3003"/>
    <w:rsid w:val="009A3022"/>
    <w:rsid w:val="009A32CA"/>
    <w:rsid w:val="009A3811"/>
    <w:rsid w:val="009A4111"/>
    <w:rsid w:val="009A41D8"/>
    <w:rsid w:val="009A4517"/>
    <w:rsid w:val="009A47CA"/>
    <w:rsid w:val="009A4893"/>
    <w:rsid w:val="009A4962"/>
    <w:rsid w:val="009A529A"/>
    <w:rsid w:val="009A5850"/>
    <w:rsid w:val="009A5A7B"/>
    <w:rsid w:val="009A6033"/>
    <w:rsid w:val="009A66A9"/>
    <w:rsid w:val="009A66C8"/>
    <w:rsid w:val="009A6713"/>
    <w:rsid w:val="009A6B89"/>
    <w:rsid w:val="009A6C0C"/>
    <w:rsid w:val="009A6CFE"/>
    <w:rsid w:val="009A7307"/>
    <w:rsid w:val="009A7451"/>
    <w:rsid w:val="009A74B9"/>
    <w:rsid w:val="009A752B"/>
    <w:rsid w:val="009A78C1"/>
    <w:rsid w:val="009A7E2F"/>
    <w:rsid w:val="009A7F94"/>
    <w:rsid w:val="009B0164"/>
    <w:rsid w:val="009B03B0"/>
    <w:rsid w:val="009B03B8"/>
    <w:rsid w:val="009B0C14"/>
    <w:rsid w:val="009B0D96"/>
    <w:rsid w:val="009B0EEA"/>
    <w:rsid w:val="009B17A4"/>
    <w:rsid w:val="009B1F2D"/>
    <w:rsid w:val="009B204B"/>
    <w:rsid w:val="009B259A"/>
    <w:rsid w:val="009B283C"/>
    <w:rsid w:val="009B3491"/>
    <w:rsid w:val="009B393E"/>
    <w:rsid w:val="009B3BB4"/>
    <w:rsid w:val="009B4FCC"/>
    <w:rsid w:val="009B4FEA"/>
    <w:rsid w:val="009B50DE"/>
    <w:rsid w:val="009B6600"/>
    <w:rsid w:val="009B6BA0"/>
    <w:rsid w:val="009B6CD2"/>
    <w:rsid w:val="009B7337"/>
    <w:rsid w:val="009B7BDD"/>
    <w:rsid w:val="009C0107"/>
    <w:rsid w:val="009C053E"/>
    <w:rsid w:val="009C07F0"/>
    <w:rsid w:val="009C0895"/>
    <w:rsid w:val="009C096B"/>
    <w:rsid w:val="009C0977"/>
    <w:rsid w:val="009C0BDB"/>
    <w:rsid w:val="009C1F60"/>
    <w:rsid w:val="009C2764"/>
    <w:rsid w:val="009C2E0C"/>
    <w:rsid w:val="009C36B8"/>
    <w:rsid w:val="009C3CBE"/>
    <w:rsid w:val="009C4170"/>
    <w:rsid w:val="009C4187"/>
    <w:rsid w:val="009C43E9"/>
    <w:rsid w:val="009C44E2"/>
    <w:rsid w:val="009C46A1"/>
    <w:rsid w:val="009C5053"/>
    <w:rsid w:val="009C5129"/>
    <w:rsid w:val="009C51C7"/>
    <w:rsid w:val="009C52E5"/>
    <w:rsid w:val="009C5BE5"/>
    <w:rsid w:val="009C6070"/>
    <w:rsid w:val="009C63C6"/>
    <w:rsid w:val="009C6738"/>
    <w:rsid w:val="009C6B32"/>
    <w:rsid w:val="009C6E5E"/>
    <w:rsid w:val="009C71FF"/>
    <w:rsid w:val="009C7A9C"/>
    <w:rsid w:val="009D0089"/>
    <w:rsid w:val="009D0257"/>
    <w:rsid w:val="009D0295"/>
    <w:rsid w:val="009D0597"/>
    <w:rsid w:val="009D123D"/>
    <w:rsid w:val="009D2245"/>
    <w:rsid w:val="009D307D"/>
    <w:rsid w:val="009D3103"/>
    <w:rsid w:val="009D3157"/>
    <w:rsid w:val="009D33C9"/>
    <w:rsid w:val="009D349D"/>
    <w:rsid w:val="009D36AF"/>
    <w:rsid w:val="009D38F6"/>
    <w:rsid w:val="009D3D1A"/>
    <w:rsid w:val="009D3F5A"/>
    <w:rsid w:val="009D4A61"/>
    <w:rsid w:val="009D4E0E"/>
    <w:rsid w:val="009D520B"/>
    <w:rsid w:val="009D5706"/>
    <w:rsid w:val="009D5950"/>
    <w:rsid w:val="009D5AD3"/>
    <w:rsid w:val="009D617D"/>
    <w:rsid w:val="009D627B"/>
    <w:rsid w:val="009D67B9"/>
    <w:rsid w:val="009D6ABC"/>
    <w:rsid w:val="009D6F96"/>
    <w:rsid w:val="009D732A"/>
    <w:rsid w:val="009D73CD"/>
    <w:rsid w:val="009D73F2"/>
    <w:rsid w:val="009D7996"/>
    <w:rsid w:val="009D7B99"/>
    <w:rsid w:val="009D7C40"/>
    <w:rsid w:val="009D7F1D"/>
    <w:rsid w:val="009D7FD4"/>
    <w:rsid w:val="009E00E4"/>
    <w:rsid w:val="009E036E"/>
    <w:rsid w:val="009E0485"/>
    <w:rsid w:val="009E0647"/>
    <w:rsid w:val="009E0BF9"/>
    <w:rsid w:val="009E0F24"/>
    <w:rsid w:val="009E1184"/>
    <w:rsid w:val="009E126B"/>
    <w:rsid w:val="009E2226"/>
    <w:rsid w:val="009E2333"/>
    <w:rsid w:val="009E2492"/>
    <w:rsid w:val="009E2563"/>
    <w:rsid w:val="009E2993"/>
    <w:rsid w:val="009E3217"/>
    <w:rsid w:val="009E3639"/>
    <w:rsid w:val="009E3978"/>
    <w:rsid w:val="009E3BB4"/>
    <w:rsid w:val="009E3FDE"/>
    <w:rsid w:val="009E4447"/>
    <w:rsid w:val="009E4C50"/>
    <w:rsid w:val="009E548D"/>
    <w:rsid w:val="009E5B58"/>
    <w:rsid w:val="009E5C94"/>
    <w:rsid w:val="009E5E05"/>
    <w:rsid w:val="009E60F4"/>
    <w:rsid w:val="009E63EC"/>
    <w:rsid w:val="009E67D9"/>
    <w:rsid w:val="009E7A9F"/>
    <w:rsid w:val="009F02AA"/>
    <w:rsid w:val="009F0DB1"/>
    <w:rsid w:val="009F17D5"/>
    <w:rsid w:val="009F1A5B"/>
    <w:rsid w:val="009F27DB"/>
    <w:rsid w:val="009F2CC5"/>
    <w:rsid w:val="009F2DC0"/>
    <w:rsid w:val="009F2E2E"/>
    <w:rsid w:val="009F2E90"/>
    <w:rsid w:val="009F30B8"/>
    <w:rsid w:val="009F327E"/>
    <w:rsid w:val="009F330D"/>
    <w:rsid w:val="009F33BC"/>
    <w:rsid w:val="009F3610"/>
    <w:rsid w:val="009F365B"/>
    <w:rsid w:val="009F367F"/>
    <w:rsid w:val="009F3D32"/>
    <w:rsid w:val="009F3E78"/>
    <w:rsid w:val="009F3EBF"/>
    <w:rsid w:val="009F40DC"/>
    <w:rsid w:val="009F411D"/>
    <w:rsid w:val="009F448A"/>
    <w:rsid w:val="009F4822"/>
    <w:rsid w:val="009F5906"/>
    <w:rsid w:val="009F634D"/>
    <w:rsid w:val="009F667F"/>
    <w:rsid w:val="009F6E61"/>
    <w:rsid w:val="009F6FF4"/>
    <w:rsid w:val="009F73CC"/>
    <w:rsid w:val="009F773B"/>
    <w:rsid w:val="009F77F0"/>
    <w:rsid w:val="009F7B44"/>
    <w:rsid w:val="009F7E40"/>
    <w:rsid w:val="009F7E63"/>
    <w:rsid w:val="00A0010E"/>
    <w:rsid w:val="00A002B5"/>
    <w:rsid w:val="00A004E2"/>
    <w:rsid w:val="00A006E6"/>
    <w:rsid w:val="00A01498"/>
    <w:rsid w:val="00A0156B"/>
    <w:rsid w:val="00A01B6B"/>
    <w:rsid w:val="00A01C81"/>
    <w:rsid w:val="00A01E31"/>
    <w:rsid w:val="00A01F1E"/>
    <w:rsid w:val="00A0201E"/>
    <w:rsid w:val="00A023EC"/>
    <w:rsid w:val="00A026B8"/>
    <w:rsid w:val="00A0277C"/>
    <w:rsid w:val="00A0332C"/>
    <w:rsid w:val="00A03529"/>
    <w:rsid w:val="00A03905"/>
    <w:rsid w:val="00A0414F"/>
    <w:rsid w:val="00A04347"/>
    <w:rsid w:val="00A04391"/>
    <w:rsid w:val="00A04A68"/>
    <w:rsid w:val="00A04E63"/>
    <w:rsid w:val="00A05266"/>
    <w:rsid w:val="00A05FC5"/>
    <w:rsid w:val="00A06069"/>
    <w:rsid w:val="00A0606A"/>
    <w:rsid w:val="00A0623A"/>
    <w:rsid w:val="00A06378"/>
    <w:rsid w:val="00A074F7"/>
    <w:rsid w:val="00A07611"/>
    <w:rsid w:val="00A078EE"/>
    <w:rsid w:val="00A0796E"/>
    <w:rsid w:val="00A07D03"/>
    <w:rsid w:val="00A10758"/>
    <w:rsid w:val="00A10A37"/>
    <w:rsid w:val="00A10AF5"/>
    <w:rsid w:val="00A10F5C"/>
    <w:rsid w:val="00A11317"/>
    <w:rsid w:val="00A113B9"/>
    <w:rsid w:val="00A11E7C"/>
    <w:rsid w:val="00A120DF"/>
    <w:rsid w:val="00A1269E"/>
    <w:rsid w:val="00A126B4"/>
    <w:rsid w:val="00A1277C"/>
    <w:rsid w:val="00A129CC"/>
    <w:rsid w:val="00A12D77"/>
    <w:rsid w:val="00A12DE7"/>
    <w:rsid w:val="00A12E0E"/>
    <w:rsid w:val="00A13330"/>
    <w:rsid w:val="00A1456E"/>
    <w:rsid w:val="00A145BD"/>
    <w:rsid w:val="00A14A1B"/>
    <w:rsid w:val="00A14C8B"/>
    <w:rsid w:val="00A14C9F"/>
    <w:rsid w:val="00A1507E"/>
    <w:rsid w:val="00A15263"/>
    <w:rsid w:val="00A15452"/>
    <w:rsid w:val="00A155D9"/>
    <w:rsid w:val="00A155F2"/>
    <w:rsid w:val="00A1576F"/>
    <w:rsid w:val="00A158D0"/>
    <w:rsid w:val="00A1596E"/>
    <w:rsid w:val="00A15A48"/>
    <w:rsid w:val="00A16028"/>
    <w:rsid w:val="00A16338"/>
    <w:rsid w:val="00A16419"/>
    <w:rsid w:val="00A164A0"/>
    <w:rsid w:val="00A165FB"/>
    <w:rsid w:val="00A16765"/>
    <w:rsid w:val="00A16A3C"/>
    <w:rsid w:val="00A16A53"/>
    <w:rsid w:val="00A16B84"/>
    <w:rsid w:val="00A16D71"/>
    <w:rsid w:val="00A17F9B"/>
    <w:rsid w:val="00A17FEC"/>
    <w:rsid w:val="00A20B98"/>
    <w:rsid w:val="00A2124D"/>
    <w:rsid w:val="00A21BB9"/>
    <w:rsid w:val="00A21CB1"/>
    <w:rsid w:val="00A22431"/>
    <w:rsid w:val="00A22596"/>
    <w:rsid w:val="00A227AB"/>
    <w:rsid w:val="00A22C09"/>
    <w:rsid w:val="00A22C69"/>
    <w:rsid w:val="00A22DC1"/>
    <w:rsid w:val="00A22F4A"/>
    <w:rsid w:val="00A2360D"/>
    <w:rsid w:val="00A236D4"/>
    <w:rsid w:val="00A23A30"/>
    <w:rsid w:val="00A23BD9"/>
    <w:rsid w:val="00A23C4A"/>
    <w:rsid w:val="00A23E43"/>
    <w:rsid w:val="00A23E51"/>
    <w:rsid w:val="00A24B5E"/>
    <w:rsid w:val="00A24CF8"/>
    <w:rsid w:val="00A24F4C"/>
    <w:rsid w:val="00A25309"/>
    <w:rsid w:val="00A2533B"/>
    <w:rsid w:val="00A254DF"/>
    <w:rsid w:val="00A261A4"/>
    <w:rsid w:val="00A266E2"/>
    <w:rsid w:val="00A2697C"/>
    <w:rsid w:val="00A27253"/>
    <w:rsid w:val="00A278BD"/>
    <w:rsid w:val="00A27DD7"/>
    <w:rsid w:val="00A27F93"/>
    <w:rsid w:val="00A3026F"/>
    <w:rsid w:val="00A30809"/>
    <w:rsid w:val="00A3084F"/>
    <w:rsid w:val="00A30DEE"/>
    <w:rsid w:val="00A30F84"/>
    <w:rsid w:val="00A31263"/>
    <w:rsid w:val="00A31363"/>
    <w:rsid w:val="00A32478"/>
    <w:rsid w:val="00A32CC7"/>
    <w:rsid w:val="00A32E50"/>
    <w:rsid w:val="00A32F4B"/>
    <w:rsid w:val="00A3318F"/>
    <w:rsid w:val="00A331A1"/>
    <w:rsid w:val="00A339BE"/>
    <w:rsid w:val="00A33B72"/>
    <w:rsid w:val="00A33C88"/>
    <w:rsid w:val="00A33C9E"/>
    <w:rsid w:val="00A349A8"/>
    <w:rsid w:val="00A34C83"/>
    <w:rsid w:val="00A34CDC"/>
    <w:rsid w:val="00A3527A"/>
    <w:rsid w:val="00A3530E"/>
    <w:rsid w:val="00A35504"/>
    <w:rsid w:val="00A357B2"/>
    <w:rsid w:val="00A360E1"/>
    <w:rsid w:val="00A36180"/>
    <w:rsid w:val="00A363A0"/>
    <w:rsid w:val="00A363B6"/>
    <w:rsid w:val="00A36663"/>
    <w:rsid w:val="00A36853"/>
    <w:rsid w:val="00A36992"/>
    <w:rsid w:val="00A36B2A"/>
    <w:rsid w:val="00A36F2F"/>
    <w:rsid w:val="00A3725B"/>
    <w:rsid w:val="00A37545"/>
    <w:rsid w:val="00A37899"/>
    <w:rsid w:val="00A37A4F"/>
    <w:rsid w:val="00A37D87"/>
    <w:rsid w:val="00A37EA5"/>
    <w:rsid w:val="00A37FA5"/>
    <w:rsid w:val="00A40652"/>
    <w:rsid w:val="00A40A0C"/>
    <w:rsid w:val="00A40B4D"/>
    <w:rsid w:val="00A40DD6"/>
    <w:rsid w:val="00A40EDB"/>
    <w:rsid w:val="00A410BC"/>
    <w:rsid w:val="00A416C4"/>
    <w:rsid w:val="00A418DB"/>
    <w:rsid w:val="00A41FFB"/>
    <w:rsid w:val="00A4271E"/>
    <w:rsid w:val="00A42B73"/>
    <w:rsid w:val="00A42C1D"/>
    <w:rsid w:val="00A43271"/>
    <w:rsid w:val="00A43336"/>
    <w:rsid w:val="00A4347F"/>
    <w:rsid w:val="00A434A1"/>
    <w:rsid w:val="00A43545"/>
    <w:rsid w:val="00A43ADD"/>
    <w:rsid w:val="00A43F38"/>
    <w:rsid w:val="00A44505"/>
    <w:rsid w:val="00A448DC"/>
    <w:rsid w:val="00A44910"/>
    <w:rsid w:val="00A44954"/>
    <w:rsid w:val="00A44DE1"/>
    <w:rsid w:val="00A450AC"/>
    <w:rsid w:val="00A4533A"/>
    <w:rsid w:val="00A456A3"/>
    <w:rsid w:val="00A45F05"/>
    <w:rsid w:val="00A467E8"/>
    <w:rsid w:val="00A471EC"/>
    <w:rsid w:val="00A47A63"/>
    <w:rsid w:val="00A47AB7"/>
    <w:rsid w:val="00A47B1E"/>
    <w:rsid w:val="00A47C21"/>
    <w:rsid w:val="00A47D4C"/>
    <w:rsid w:val="00A47F2D"/>
    <w:rsid w:val="00A5022D"/>
    <w:rsid w:val="00A50EC1"/>
    <w:rsid w:val="00A5137A"/>
    <w:rsid w:val="00A51A4A"/>
    <w:rsid w:val="00A51C23"/>
    <w:rsid w:val="00A53279"/>
    <w:rsid w:val="00A5327B"/>
    <w:rsid w:val="00A532DE"/>
    <w:rsid w:val="00A532F6"/>
    <w:rsid w:val="00A533DA"/>
    <w:rsid w:val="00A53650"/>
    <w:rsid w:val="00A53E1C"/>
    <w:rsid w:val="00A54716"/>
    <w:rsid w:val="00A54813"/>
    <w:rsid w:val="00A54A7D"/>
    <w:rsid w:val="00A550EE"/>
    <w:rsid w:val="00A555F4"/>
    <w:rsid w:val="00A55B27"/>
    <w:rsid w:val="00A55C27"/>
    <w:rsid w:val="00A56308"/>
    <w:rsid w:val="00A567CC"/>
    <w:rsid w:val="00A56C2C"/>
    <w:rsid w:val="00A56E63"/>
    <w:rsid w:val="00A576E3"/>
    <w:rsid w:val="00A5786F"/>
    <w:rsid w:val="00A57984"/>
    <w:rsid w:val="00A579C6"/>
    <w:rsid w:val="00A57A17"/>
    <w:rsid w:val="00A57A49"/>
    <w:rsid w:val="00A57AFE"/>
    <w:rsid w:val="00A57ECB"/>
    <w:rsid w:val="00A6059B"/>
    <w:rsid w:val="00A60FFC"/>
    <w:rsid w:val="00A610EE"/>
    <w:rsid w:val="00A61415"/>
    <w:rsid w:val="00A6162C"/>
    <w:rsid w:val="00A6182A"/>
    <w:rsid w:val="00A61BE5"/>
    <w:rsid w:val="00A61FC2"/>
    <w:rsid w:val="00A6224A"/>
    <w:rsid w:val="00A62849"/>
    <w:rsid w:val="00A6312B"/>
    <w:rsid w:val="00A632A6"/>
    <w:rsid w:val="00A63623"/>
    <w:rsid w:val="00A63C4F"/>
    <w:rsid w:val="00A63FF0"/>
    <w:rsid w:val="00A649AF"/>
    <w:rsid w:val="00A64AA9"/>
    <w:rsid w:val="00A64EB0"/>
    <w:rsid w:val="00A65311"/>
    <w:rsid w:val="00A658E6"/>
    <w:rsid w:val="00A65F2C"/>
    <w:rsid w:val="00A66082"/>
    <w:rsid w:val="00A66385"/>
    <w:rsid w:val="00A666C7"/>
    <w:rsid w:val="00A66823"/>
    <w:rsid w:val="00A66964"/>
    <w:rsid w:val="00A66B1D"/>
    <w:rsid w:val="00A66C10"/>
    <w:rsid w:val="00A66CB9"/>
    <w:rsid w:val="00A66D7B"/>
    <w:rsid w:val="00A6737B"/>
    <w:rsid w:val="00A67422"/>
    <w:rsid w:val="00A676CF"/>
    <w:rsid w:val="00A677DB"/>
    <w:rsid w:val="00A67975"/>
    <w:rsid w:val="00A67A20"/>
    <w:rsid w:val="00A67C25"/>
    <w:rsid w:val="00A70050"/>
    <w:rsid w:val="00A703C4"/>
    <w:rsid w:val="00A704B9"/>
    <w:rsid w:val="00A70B94"/>
    <w:rsid w:val="00A710AA"/>
    <w:rsid w:val="00A712FC"/>
    <w:rsid w:val="00A716EC"/>
    <w:rsid w:val="00A71A0D"/>
    <w:rsid w:val="00A71F01"/>
    <w:rsid w:val="00A724FB"/>
    <w:rsid w:val="00A72A8F"/>
    <w:rsid w:val="00A72ABF"/>
    <w:rsid w:val="00A72ADE"/>
    <w:rsid w:val="00A72BC0"/>
    <w:rsid w:val="00A73085"/>
    <w:rsid w:val="00A73316"/>
    <w:rsid w:val="00A73382"/>
    <w:rsid w:val="00A73AF8"/>
    <w:rsid w:val="00A73CA5"/>
    <w:rsid w:val="00A7402F"/>
    <w:rsid w:val="00A7437C"/>
    <w:rsid w:val="00A7446F"/>
    <w:rsid w:val="00A75176"/>
    <w:rsid w:val="00A7524F"/>
    <w:rsid w:val="00A7543D"/>
    <w:rsid w:val="00A7573C"/>
    <w:rsid w:val="00A7607D"/>
    <w:rsid w:val="00A76496"/>
    <w:rsid w:val="00A768DD"/>
    <w:rsid w:val="00A76B88"/>
    <w:rsid w:val="00A76C08"/>
    <w:rsid w:val="00A76C26"/>
    <w:rsid w:val="00A76D64"/>
    <w:rsid w:val="00A7751E"/>
    <w:rsid w:val="00A778D5"/>
    <w:rsid w:val="00A77FDD"/>
    <w:rsid w:val="00A80568"/>
    <w:rsid w:val="00A80745"/>
    <w:rsid w:val="00A80A59"/>
    <w:rsid w:val="00A81237"/>
    <w:rsid w:val="00A81512"/>
    <w:rsid w:val="00A816D3"/>
    <w:rsid w:val="00A8209F"/>
    <w:rsid w:val="00A8232B"/>
    <w:rsid w:val="00A826E3"/>
    <w:rsid w:val="00A82A49"/>
    <w:rsid w:val="00A8316E"/>
    <w:rsid w:val="00A832B2"/>
    <w:rsid w:val="00A834D5"/>
    <w:rsid w:val="00A8391A"/>
    <w:rsid w:val="00A839A1"/>
    <w:rsid w:val="00A83C4B"/>
    <w:rsid w:val="00A84400"/>
    <w:rsid w:val="00A8471A"/>
    <w:rsid w:val="00A8492D"/>
    <w:rsid w:val="00A84B04"/>
    <w:rsid w:val="00A85836"/>
    <w:rsid w:val="00A85ECC"/>
    <w:rsid w:val="00A8633D"/>
    <w:rsid w:val="00A86386"/>
    <w:rsid w:val="00A863D9"/>
    <w:rsid w:val="00A86A66"/>
    <w:rsid w:val="00A87032"/>
    <w:rsid w:val="00A870BF"/>
    <w:rsid w:val="00A870E8"/>
    <w:rsid w:val="00A904D1"/>
    <w:rsid w:val="00A906B6"/>
    <w:rsid w:val="00A91035"/>
    <w:rsid w:val="00A91C07"/>
    <w:rsid w:val="00A92309"/>
    <w:rsid w:val="00A924FC"/>
    <w:rsid w:val="00A92568"/>
    <w:rsid w:val="00A92CC1"/>
    <w:rsid w:val="00A92DD7"/>
    <w:rsid w:val="00A934EC"/>
    <w:rsid w:val="00A9390E"/>
    <w:rsid w:val="00A9393D"/>
    <w:rsid w:val="00A9408C"/>
    <w:rsid w:val="00A943A8"/>
    <w:rsid w:val="00A9465A"/>
    <w:rsid w:val="00A94BF5"/>
    <w:rsid w:val="00A94DDA"/>
    <w:rsid w:val="00A94E1E"/>
    <w:rsid w:val="00A95306"/>
    <w:rsid w:val="00A9539F"/>
    <w:rsid w:val="00A95C57"/>
    <w:rsid w:val="00A95CDF"/>
    <w:rsid w:val="00A95DA1"/>
    <w:rsid w:val="00A95EB4"/>
    <w:rsid w:val="00A95F47"/>
    <w:rsid w:val="00A96250"/>
    <w:rsid w:val="00A963E8"/>
    <w:rsid w:val="00A9694A"/>
    <w:rsid w:val="00A96DAB"/>
    <w:rsid w:val="00A9711D"/>
    <w:rsid w:val="00A971C4"/>
    <w:rsid w:val="00A974CA"/>
    <w:rsid w:val="00A97593"/>
    <w:rsid w:val="00A97596"/>
    <w:rsid w:val="00A97A6A"/>
    <w:rsid w:val="00A97B38"/>
    <w:rsid w:val="00A97CE8"/>
    <w:rsid w:val="00AA0899"/>
    <w:rsid w:val="00AA0907"/>
    <w:rsid w:val="00AA0C24"/>
    <w:rsid w:val="00AA1AF9"/>
    <w:rsid w:val="00AA200F"/>
    <w:rsid w:val="00AA21F6"/>
    <w:rsid w:val="00AA279C"/>
    <w:rsid w:val="00AA3ACB"/>
    <w:rsid w:val="00AA440A"/>
    <w:rsid w:val="00AA4515"/>
    <w:rsid w:val="00AA4666"/>
    <w:rsid w:val="00AA48A0"/>
    <w:rsid w:val="00AA4C87"/>
    <w:rsid w:val="00AA4D3E"/>
    <w:rsid w:val="00AA4F10"/>
    <w:rsid w:val="00AA6089"/>
    <w:rsid w:val="00AA6335"/>
    <w:rsid w:val="00AA68E7"/>
    <w:rsid w:val="00AA6C45"/>
    <w:rsid w:val="00AA6F51"/>
    <w:rsid w:val="00AA73BB"/>
    <w:rsid w:val="00AA7773"/>
    <w:rsid w:val="00AA79B5"/>
    <w:rsid w:val="00AB0F0C"/>
    <w:rsid w:val="00AB147F"/>
    <w:rsid w:val="00AB1526"/>
    <w:rsid w:val="00AB19F0"/>
    <w:rsid w:val="00AB19FE"/>
    <w:rsid w:val="00AB247D"/>
    <w:rsid w:val="00AB25B9"/>
    <w:rsid w:val="00AB325B"/>
    <w:rsid w:val="00AB35A0"/>
    <w:rsid w:val="00AB35E2"/>
    <w:rsid w:val="00AB37D3"/>
    <w:rsid w:val="00AB3F79"/>
    <w:rsid w:val="00AB40E6"/>
    <w:rsid w:val="00AB5728"/>
    <w:rsid w:val="00AB5884"/>
    <w:rsid w:val="00AB5986"/>
    <w:rsid w:val="00AB5CB7"/>
    <w:rsid w:val="00AB6623"/>
    <w:rsid w:val="00AB6762"/>
    <w:rsid w:val="00AB7195"/>
    <w:rsid w:val="00AB7854"/>
    <w:rsid w:val="00AB7F84"/>
    <w:rsid w:val="00AC002A"/>
    <w:rsid w:val="00AC0959"/>
    <w:rsid w:val="00AC0AED"/>
    <w:rsid w:val="00AC0D2C"/>
    <w:rsid w:val="00AC0FCF"/>
    <w:rsid w:val="00AC100A"/>
    <w:rsid w:val="00AC143D"/>
    <w:rsid w:val="00AC1824"/>
    <w:rsid w:val="00AC1C91"/>
    <w:rsid w:val="00AC210A"/>
    <w:rsid w:val="00AC260A"/>
    <w:rsid w:val="00AC2AF1"/>
    <w:rsid w:val="00AC2C4B"/>
    <w:rsid w:val="00AC2D82"/>
    <w:rsid w:val="00AC3001"/>
    <w:rsid w:val="00AC3308"/>
    <w:rsid w:val="00AC34EB"/>
    <w:rsid w:val="00AC3804"/>
    <w:rsid w:val="00AC38DC"/>
    <w:rsid w:val="00AC3C66"/>
    <w:rsid w:val="00AC3DC8"/>
    <w:rsid w:val="00AC438A"/>
    <w:rsid w:val="00AC4652"/>
    <w:rsid w:val="00AC558A"/>
    <w:rsid w:val="00AC5812"/>
    <w:rsid w:val="00AC58F8"/>
    <w:rsid w:val="00AC594D"/>
    <w:rsid w:val="00AC5996"/>
    <w:rsid w:val="00AC5ED1"/>
    <w:rsid w:val="00AC6214"/>
    <w:rsid w:val="00AC6E80"/>
    <w:rsid w:val="00AC758A"/>
    <w:rsid w:val="00AC7D84"/>
    <w:rsid w:val="00AC7DFD"/>
    <w:rsid w:val="00AD08B4"/>
    <w:rsid w:val="00AD1B9A"/>
    <w:rsid w:val="00AD1D52"/>
    <w:rsid w:val="00AD1F18"/>
    <w:rsid w:val="00AD204E"/>
    <w:rsid w:val="00AD21F4"/>
    <w:rsid w:val="00AD225B"/>
    <w:rsid w:val="00AD22B6"/>
    <w:rsid w:val="00AD2372"/>
    <w:rsid w:val="00AD2417"/>
    <w:rsid w:val="00AD2B13"/>
    <w:rsid w:val="00AD2FD5"/>
    <w:rsid w:val="00AD365F"/>
    <w:rsid w:val="00AD38EB"/>
    <w:rsid w:val="00AD396C"/>
    <w:rsid w:val="00AD3BDE"/>
    <w:rsid w:val="00AD3E80"/>
    <w:rsid w:val="00AD432B"/>
    <w:rsid w:val="00AD436B"/>
    <w:rsid w:val="00AD439D"/>
    <w:rsid w:val="00AD44E0"/>
    <w:rsid w:val="00AD4823"/>
    <w:rsid w:val="00AD4AC8"/>
    <w:rsid w:val="00AD4D73"/>
    <w:rsid w:val="00AD54F5"/>
    <w:rsid w:val="00AD5572"/>
    <w:rsid w:val="00AD5590"/>
    <w:rsid w:val="00AD58A4"/>
    <w:rsid w:val="00AD5BAD"/>
    <w:rsid w:val="00AD5EC6"/>
    <w:rsid w:val="00AD620D"/>
    <w:rsid w:val="00AD6821"/>
    <w:rsid w:val="00AD6B5B"/>
    <w:rsid w:val="00AD71DB"/>
    <w:rsid w:val="00AD7465"/>
    <w:rsid w:val="00AD7910"/>
    <w:rsid w:val="00AE0DDE"/>
    <w:rsid w:val="00AE107E"/>
    <w:rsid w:val="00AE1475"/>
    <w:rsid w:val="00AE192C"/>
    <w:rsid w:val="00AE1C78"/>
    <w:rsid w:val="00AE2074"/>
    <w:rsid w:val="00AE2169"/>
    <w:rsid w:val="00AE245E"/>
    <w:rsid w:val="00AE27D9"/>
    <w:rsid w:val="00AE2888"/>
    <w:rsid w:val="00AE2E03"/>
    <w:rsid w:val="00AE2FBA"/>
    <w:rsid w:val="00AE2FFD"/>
    <w:rsid w:val="00AE3126"/>
    <w:rsid w:val="00AE3233"/>
    <w:rsid w:val="00AE3265"/>
    <w:rsid w:val="00AE372A"/>
    <w:rsid w:val="00AE3E73"/>
    <w:rsid w:val="00AE3F15"/>
    <w:rsid w:val="00AE40A7"/>
    <w:rsid w:val="00AE43C6"/>
    <w:rsid w:val="00AE45CD"/>
    <w:rsid w:val="00AE4997"/>
    <w:rsid w:val="00AE51EA"/>
    <w:rsid w:val="00AE5B47"/>
    <w:rsid w:val="00AE5ED0"/>
    <w:rsid w:val="00AE5FE3"/>
    <w:rsid w:val="00AE687D"/>
    <w:rsid w:val="00AE6EC5"/>
    <w:rsid w:val="00AE6F4D"/>
    <w:rsid w:val="00AE709C"/>
    <w:rsid w:val="00AE7542"/>
    <w:rsid w:val="00AF0777"/>
    <w:rsid w:val="00AF089B"/>
    <w:rsid w:val="00AF1360"/>
    <w:rsid w:val="00AF1958"/>
    <w:rsid w:val="00AF1DDD"/>
    <w:rsid w:val="00AF2860"/>
    <w:rsid w:val="00AF313B"/>
    <w:rsid w:val="00AF3709"/>
    <w:rsid w:val="00AF39A6"/>
    <w:rsid w:val="00AF3B7E"/>
    <w:rsid w:val="00AF3BFF"/>
    <w:rsid w:val="00AF3E58"/>
    <w:rsid w:val="00AF453C"/>
    <w:rsid w:val="00AF4D09"/>
    <w:rsid w:val="00AF4D61"/>
    <w:rsid w:val="00AF5447"/>
    <w:rsid w:val="00AF56A4"/>
    <w:rsid w:val="00AF5C73"/>
    <w:rsid w:val="00AF5F39"/>
    <w:rsid w:val="00AF6169"/>
    <w:rsid w:val="00AF652B"/>
    <w:rsid w:val="00AF6645"/>
    <w:rsid w:val="00AF680D"/>
    <w:rsid w:val="00AF6D88"/>
    <w:rsid w:val="00AF7469"/>
    <w:rsid w:val="00AF7477"/>
    <w:rsid w:val="00AF77BB"/>
    <w:rsid w:val="00B00058"/>
    <w:rsid w:val="00B00073"/>
    <w:rsid w:val="00B0009D"/>
    <w:rsid w:val="00B00B45"/>
    <w:rsid w:val="00B00DAF"/>
    <w:rsid w:val="00B00E53"/>
    <w:rsid w:val="00B01917"/>
    <w:rsid w:val="00B01DBD"/>
    <w:rsid w:val="00B01EB5"/>
    <w:rsid w:val="00B0263A"/>
    <w:rsid w:val="00B026D7"/>
    <w:rsid w:val="00B0291B"/>
    <w:rsid w:val="00B03B51"/>
    <w:rsid w:val="00B0405A"/>
    <w:rsid w:val="00B04842"/>
    <w:rsid w:val="00B05264"/>
    <w:rsid w:val="00B054BB"/>
    <w:rsid w:val="00B05546"/>
    <w:rsid w:val="00B055C4"/>
    <w:rsid w:val="00B05615"/>
    <w:rsid w:val="00B060DC"/>
    <w:rsid w:val="00B0610D"/>
    <w:rsid w:val="00B061E3"/>
    <w:rsid w:val="00B06705"/>
    <w:rsid w:val="00B067A9"/>
    <w:rsid w:val="00B06AAD"/>
    <w:rsid w:val="00B06EA8"/>
    <w:rsid w:val="00B07445"/>
    <w:rsid w:val="00B0796D"/>
    <w:rsid w:val="00B10185"/>
    <w:rsid w:val="00B1022B"/>
    <w:rsid w:val="00B10CC7"/>
    <w:rsid w:val="00B10EC8"/>
    <w:rsid w:val="00B1171E"/>
    <w:rsid w:val="00B12365"/>
    <w:rsid w:val="00B12AB6"/>
    <w:rsid w:val="00B130AE"/>
    <w:rsid w:val="00B13967"/>
    <w:rsid w:val="00B13B19"/>
    <w:rsid w:val="00B13BC9"/>
    <w:rsid w:val="00B13FAD"/>
    <w:rsid w:val="00B1407D"/>
    <w:rsid w:val="00B149B5"/>
    <w:rsid w:val="00B14A3D"/>
    <w:rsid w:val="00B14B79"/>
    <w:rsid w:val="00B1523F"/>
    <w:rsid w:val="00B15664"/>
    <w:rsid w:val="00B15C11"/>
    <w:rsid w:val="00B16478"/>
    <w:rsid w:val="00B16A4C"/>
    <w:rsid w:val="00B16AED"/>
    <w:rsid w:val="00B16AFC"/>
    <w:rsid w:val="00B16DB4"/>
    <w:rsid w:val="00B16FF6"/>
    <w:rsid w:val="00B177CE"/>
    <w:rsid w:val="00B2007D"/>
    <w:rsid w:val="00B205D2"/>
    <w:rsid w:val="00B21171"/>
    <w:rsid w:val="00B21228"/>
    <w:rsid w:val="00B21DFF"/>
    <w:rsid w:val="00B21E53"/>
    <w:rsid w:val="00B22239"/>
    <w:rsid w:val="00B22241"/>
    <w:rsid w:val="00B2241B"/>
    <w:rsid w:val="00B22EC1"/>
    <w:rsid w:val="00B230BB"/>
    <w:rsid w:val="00B23E92"/>
    <w:rsid w:val="00B247FF"/>
    <w:rsid w:val="00B24BF5"/>
    <w:rsid w:val="00B25082"/>
    <w:rsid w:val="00B253E6"/>
    <w:rsid w:val="00B259E6"/>
    <w:rsid w:val="00B25D28"/>
    <w:rsid w:val="00B25E82"/>
    <w:rsid w:val="00B25FDE"/>
    <w:rsid w:val="00B26FBE"/>
    <w:rsid w:val="00B26FD4"/>
    <w:rsid w:val="00B276CB"/>
    <w:rsid w:val="00B277BB"/>
    <w:rsid w:val="00B30C0C"/>
    <w:rsid w:val="00B30E6D"/>
    <w:rsid w:val="00B30EC4"/>
    <w:rsid w:val="00B3121E"/>
    <w:rsid w:val="00B315CD"/>
    <w:rsid w:val="00B31CE6"/>
    <w:rsid w:val="00B320CA"/>
    <w:rsid w:val="00B32A71"/>
    <w:rsid w:val="00B32ADD"/>
    <w:rsid w:val="00B32B12"/>
    <w:rsid w:val="00B32CBB"/>
    <w:rsid w:val="00B331B1"/>
    <w:rsid w:val="00B338A5"/>
    <w:rsid w:val="00B34F7C"/>
    <w:rsid w:val="00B351D6"/>
    <w:rsid w:val="00B35454"/>
    <w:rsid w:val="00B36594"/>
    <w:rsid w:val="00B373A1"/>
    <w:rsid w:val="00B3745A"/>
    <w:rsid w:val="00B37ACC"/>
    <w:rsid w:val="00B37B6C"/>
    <w:rsid w:val="00B400D0"/>
    <w:rsid w:val="00B40283"/>
    <w:rsid w:val="00B406C4"/>
    <w:rsid w:val="00B409BC"/>
    <w:rsid w:val="00B40EA0"/>
    <w:rsid w:val="00B41075"/>
    <w:rsid w:val="00B41A60"/>
    <w:rsid w:val="00B41DBE"/>
    <w:rsid w:val="00B4269A"/>
    <w:rsid w:val="00B42B12"/>
    <w:rsid w:val="00B42BA8"/>
    <w:rsid w:val="00B432ED"/>
    <w:rsid w:val="00B43355"/>
    <w:rsid w:val="00B43363"/>
    <w:rsid w:val="00B43563"/>
    <w:rsid w:val="00B43712"/>
    <w:rsid w:val="00B43822"/>
    <w:rsid w:val="00B439D1"/>
    <w:rsid w:val="00B443E8"/>
    <w:rsid w:val="00B44532"/>
    <w:rsid w:val="00B44C80"/>
    <w:rsid w:val="00B44D2B"/>
    <w:rsid w:val="00B4561C"/>
    <w:rsid w:val="00B459A5"/>
    <w:rsid w:val="00B45B7A"/>
    <w:rsid w:val="00B45E8D"/>
    <w:rsid w:val="00B46017"/>
    <w:rsid w:val="00B46128"/>
    <w:rsid w:val="00B46A64"/>
    <w:rsid w:val="00B46F75"/>
    <w:rsid w:val="00B470A8"/>
    <w:rsid w:val="00B47184"/>
    <w:rsid w:val="00B4746B"/>
    <w:rsid w:val="00B47610"/>
    <w:rsid w:val="00B476E9"/>
    <w:rsid w:val="00B47715"/>
    <w:rsid w:val="00B47AD4"/>
    <w:rsid w:val="00B47C1B"/>
    <w:rsid w:val="00B47C58"/>
    <w:rsid w:val="00B47DAE"/>
    <w:rsid w:val="00B5007E"/>
    <w:rsid w:val="00B500A8"/>
    <w:rsid w:val="00B503B0"/>
    <w:rsid w:val="00B50CED"/>
    <w:rsid w:val="00B512A3"/>
    <w:rsid w:val="00B5141A"/>
    <w:rsid w:val="00B51997"/>
    <w:rsid w:val="00B52476"/>
    <w:rsid w:val="00B52EEC"/>
    <w:rsid w:val="00B52F14"/>
    <w:rsid w:val="00B53890"/>
    <w:rsid w:val="00B53AE0"/>
    <w:rsid w:val="00B54152"/>
    <w:rsid w:val="00B54400"/>
    <w:rsid w:val="00B54D52"/>
    <w:rsid w:val="00B54D55"/>
    <w:rsid w:val="00B55387"/>
    <w:rsid w:val="00B553D2"/>
    <w:rsid w:val="00B55553"/>
    <w:rsid w:val="00B556B6"/>
    <w:rsid w:val="00B557C4"/>
    <w:rsid w:val="00B557EE"/>
    <w:rsid w:val="00B55DBF"/>
    <w:rsid w:val="00B5655A"/>
    <w:rsid w:val="00B5668F"/>
    <w:rsid w:val="00B56893"/>
    <w:rsid w:val="00B56B0C"/>
    <w:rsid w:val="00B5717C"/>
    <w:rsid w:val="00B571DF"/>
    <w:rsid w:val="00B573AB"/>
    <w:rsid w:val="00B57760"/>
    <w:rsid w:val="00B57A63"/>
    <w:rsid w:val="00B607E1"/>
    <w:rsid w:val="00B60808"/>
    <w:rsid w:val="00B6098A"/>
    <w:rsid w:val="00B60B64"/>
    <w:rsid w:val="00B61361"/>
    <w:rsid w:val="00B61514"/>
    <w:rsid w:val="00B61D05"/>
    <w:rsid w:val="00B61EAF"/>
    <w:rsid w:val="00B61F8C"/>
    <w:rsid w:val="00B61FE4"/>
    <w:rsid w:val="00B6296C"/>
    <w:rsid w:val="00B62D0E"/>
    <w:rsid w:val="00B62E6B"/>
    <w:rsid w:val="00B644D4"/>
    <w:rsid w:val="00B64848"/>
    <w:rsid w:val="00B64D1E"/>
    <w:rsid w:val="00B654B0"/>
    <w:rsid w:val="00B656D6"/>
    <w:rsid w:val="00B65997"/>
    <w:rsid w:val="00B65A13"/>
    <w:rsid w:val="00B65BAE"/>
    <w:rsid w:val="00B661F0"/>
    <w:rsid w:val="00B66B98"/>
    <w:rsid w:val="00B66C2C"/>
    <w:rsid w:val="00B66CAC"/>
    <w:rsid w:val="00B67192"/>
    <w:rsid w:val="00B671A9"/>
    <w:rsid w:val="00B67309"/>
    <w:rsid w:val="00B6792E"/>
    <w:rsid w:val="00B70081"/>
    <w:rsid w:val="00B702C8"/>
    <w:rsid w:val="00B7032F"/>
    <w:rsid w:val="00B711D5"/>
    <w:rsid w:val="00B7184B"/>
    <w:rsid w:val="00B71A75"/>
    <w:rsid w:val="00B71C38"/>
    <w:rsid w:val="00B722F4"/>
    <w:rsid w:val="00B72401"/>
    <w:rsid w:val="00B724DC"/>
    <w:rsid w:val="00B727F9"/>
    <w:rsid w:val="00B729E7"/>
    <w:rsid w:val="00B73095"/>
    <w:rsid w:val="00B731C5"/>
    <w:rsid w:val="00B731EE"/>
    <w:rsid w:val="00B733E5"/>
    <w:rsid w:val="00B73AB1"/>
    <w:rsid w:val="00B73B33"/>
    <w:rsid w:val="00B7428D"/>
    <w:rsid w:val="00B7470D"/>
    <w:rsid w:val="00B7499C"/>
    <w:rsid w:val="00B74A97"/>
    <w:rsid w:val="00B74B02"/>
    <w:rsid w:val="00B74CE1"/>
    <w:rsid w:val="00B75362"/>
    <w:rsid w:val="00B75386"/>
    <w:rsid w:val="00B754F4"/>
    <w:rsid w:val="00B7558C"/>
    <w:rsid w:val="00B7583E"/>
    <w:rsid w:val="00B7590C"/>
    <w:rsid w:val="00B75A57"/>
    <w:rsid w:val="00B75A7C"/>
    <w:rsid w:val="00B75EC8"/>
    <w:rsid w:val="00B76F47"/>
    <w:rsid w:val="00B772D2"/>
    <w:rsid w:val="00B77ED7"/>
    <w:rsid w:val="00B77F58"/>
    <w:rsid w:val="00B80228"/>
    <w:rsid w:val="00B802CD"/>
    <w:rsid w:val="00B80C2F"/>
    <w:rsid w:val="00B80E64"/>
    <w:rsid w:val="00B80EDD"/>
    <w:rsid w:val="00B80EF9"/>
    <w:rsid w:val="00B80F70"/>
    <w:rsid w:val="00B80FEB"/>
    <w:rsid w:val="00B8108C"/>
    <w:rsid w:val="00B811F7"/>
    <w:rsid w:val="00B8129D"/>
    <w:rsid w:val="00B8160A"/>
    <w:rsid w:val="00B817CC"/>
    <w:rsid w:val="00B81963"/>
    <w:rsid w:val="00B819EE"/>
    <w:rsid w:val="00B81BD9"/>
    <w:rsid w:val="00B81CB2"/>
    <w:rsid w:val="00B81CCD"/>
    <w:rsid w:val="00B81D03"/>
    <w:rsid w:val="00B81FF5"/>
    <w:rsid w:val="00B8243A"/>
    <w:rsid w:val="00B8289C"/>
    <w:rsid w:val="00B82BFB"/>
    <w:rsid w:val="00B82E0C"/>
    <w:rsid w:val="00B82E87"/>
    <w:rsid w:val="00B83723"/>
    <w:rsid w:val="00B83E66"/>
    <w:rsid w:val="00B8412B"/>
    <w:rsid w:val="00B8436E"/>
    <w:rsid w:val="00B84A1F"/>
    <w:rsid w:val="00B84A2D"/>
    <w:rsid w:val="00B84B89"/>
    <w:rsid w:val="00B84C69"/>
    <w:rsid w:val="00B853F6"/>
    <w:rsid w:val="00B85547"/>
    <w:rsid w:val="00B85FB8"/>
    <w:rsid w:val="00B86559"/>
    <w:rsid w:val="00B8680E"/>
    <w:rsid w:val="00B8685C"/>
    <w:rsid w:val="00B86AD9"/>
    <w:rsid w:val="00B86E33"/>
    <w:rsid w:val="00B8720A"/>
    <w:rsid w:val="00B87AE0"/>
    <w:rsid w:val="00B87C4C"/>
    <w:rsid w:val="00B87CC0"/>
    <w:rsid w:val="00B90174"/>
    <w:rsid w:val="00B9037F"/>
    <w:rsid w:val="00B90431"/>
    <w:rsid w:val="00B907E8"/>
    <w:rsid w:val="00B90A83"/>
    <w:rsid w:val="00B90D7C"/>
    <w:rsid w:val="00B912E2"/>
    <w:rsid w:val="00B9137A"/>
    <w:rsid w:val="00B9169F"/>
    <w:rsid w:val="00B91706"/>
    <w:rsid w:val="00B91BDF"/>
    <w:rsid w:val="00B91DA5"/>
    <w:rsid w:val="00B92109"/>
    <w:rsid w:val="00B924D0"/>
    <w:rsid w:val="00B926FA"/>
    <w:rsid w:val="00B93390"/>
    <w:rsid w:val="00B945EC"/>
    <w:rsid w:val="00B949F7"/>
    <w:rsid w:val="00B94C77"/>
    <w:rsid w:val="00B94D8D"/>
    <w:rsid w:val="00B94E2E"/>
    <w:rsid w:val="00B9517A"/>
    <w:rsid w:val="00B95AC8"/>
    <w:rsid w:val="00B95E16"/>
    <w:rsid w:val="00B96552"/>
    <w:rsid w:val="00B96AAF"/>
    <w:rsid w:val="00B96B57"/>
    <w:rsid w:val="00B96D01"/>
    <w:rsid w:val="00B9735E"/>
    <w:rsid w:val="00B97601"/>
    <w:rsid w:val="00B978B2"/>
    <w:rsid w:val="00B97FE9"/>
    <w:rsid w:val="00BA06A4"/>
    <w:rsid w:val="00BA0797"/>
    <w:rsid w:val="00BA0FE4"/>
    <w:rsid w:val="00BA1710"/>
    <w:rsid w:val="00BA1E60"/>
    <w:rsid w:val="00BA262F"/>
    <w:rsid w:val="00BA279B"/>
    <w:rsid w:val="00BA2BA0"/>
    <w:rsid w:val="00BA2F76"/>
    <w:rsid w:val="00BA3146"/>
    <w:rsid w:val="00BA3323"/>
    <w:rsid w:val="00BA37E8"/>
    <w:rsid w:val="00BA4008"/>
    <w:rsid w:val="00BA4830"/>
    <w:rsid w:val="00BA4ED0"/>
    <w:rsid w:val="00BA50D5"/>
    <w:rsid w:val="00BA51FE"/>
    <w:rsid w:val="00BA583F"/>
    <w:rsid w:val="00BA5AEE"/>
    <w:rsid w:val="00BA5CC0"/>
    <w:rsid w:val="00BA5FC0"/>
    <w:rsid w:val="00BA6B79"/>
    <w:rsid w:val="00BA6CC0"/>
    <w:rsid w:val="00BA7061"/>
    <w:rsid w:val="00BA7D58"/>
    <w:rsid w:val="00BA7F9E"/>
    <w:rsid w:val="00BB0218"/>
    <w:rsid w:val="00BB04F6"/>
    <w:rsid w:val="00BB0579"/>
    <w:rsid w:val="00BB05F2"/>
    <w:rsid w:val="00BB0A1E"/>
    <w:rsid w:val="00BB0A90"/>
    <w:rsid w:val="00BB0CB9"/>
    <w:rsid w:val="00BB1597"/>
    <w:rsid w:val="00BB1666"/>
    <w:rsid w:val="00BB1692"/>
    <w:rsid w:val="00BB18BE"/>
    <w:rsid w:val="00BB1B13"/>
    <w:rsid w:val="00BB1D6B"/>
    <w:rsid w:val="00BB2504"/>
    <w:rsid w:val="00BB2602"/>
    <w:rsid w:val="00BB272F"/>
    <w:rsid w:val="00BB2D40"/>
    <w:rsid w:val="00BB2F47"/>
    <w:rsid w:val="00BB30EE"/>
    <w:rsid w:val="00BB39D0"/>
    <w:rsid w:val="00BB3E06"/>
    <w:rsid w:val="00BB4E86"/>
    <w:rsid w:val="00BB50DB"/>
    <w:rsid w:val="00BB56F3"/>
    <w:rsid w:val="00BB582A"/>
    <w:rsid w:val="00BB5B8E"/>
    <w:rsid w:val="00BB5FDB"/>
    <w:rsid w:val="00BB662E"/>
    <w:rsid w:val="00BB669D"/>
    <w:rsid w:val="00BB67BA"/>
    <w:rsid w:val="00BC01BA"/>
    <w:rsid w:val="00BC0931"/>
    <w:rsid w:val="00BC0C4B"/>
    <w:rsid w:val="00BC0DE7"/>
    <w:rsid w:val="00BC10B7"/>
    <w:rsid w:val="00BC1942"/>
    <w:rsid w:val="00BC1B26"/>
    <w:rsid w:val="00BC2543"/>
    <w:rsid w:val="00BC2588"/>
    <w:rsid w:val="00BC2DEF"/>
    <w:rsid w:val="00BC2E6E"/>
    <w:rsid w:val="00BC2FB3"/>
    <w:rsid w:val="00BC3329"/>
    <w:rsid w:val="00BC33FD"/>
    <w:rsid w:val="00BC3573"/>
    <w:rsid w:val="00BC36EB"/>
    <w:rsid w:val="00BC3847"/>
    <w:rsid w:val="00BC391C"/>
    <w:rsid w:val="00BC3CE5"/>
    <w:rsid w:val="00BC456A"/>
    <w:rsid w:val="00BC52F5"/>
    <w:rsid w:val="00BC5818"/>
    <w:rsid w:val="00BC5A0A"/>
    <w:rsid w:val="00BC5C1E"/>
    <w:rsid w:val="00BC6142"/>
    <w:rsid w:val="00BC6A32"/>
    <w:rsid w:val="00BC6B59"/>
    <w:rsid w:val="00BC7553"/>
    <w:rsid w:val="00BC77A2"/>
    <w:rsid w:val="00BC7B4A"/>
    <w:rsid w:val="00BD0026"/>
    <w:rsid w:val="00BD0A65"/>
    <w:rsid w:val="00BD1A6A"/>
    <w:rsid w:val="00BD1ACF"/>
    <w:rsid w:val="00BD22D7"/>
    <w:rsid w:val="00BD2668"/>
    <w:rsid w:val="00BD3406"/>
    <w:rsid w:val="00BD3EE0"/>
    <w:rsid w:val="00BD4117"/>
    <w:rsid w:val="00BD4592"/>
    <w:rsid w:val="00BD48DA"/>
    <w:rsid w:val="00BD498E"/>
    <w:rsid w:val="00BD4DC1"/>
    <w:rsid w:val="00BD506D"/>
    <w:rsid w:val="00BD5178"/>
    <w:rsid w:val="00BD547E"/>
    <w:rsid w:val="00BD5626"/>
    <w:rsid w:val="00BD6312"/>
    <w:rsid w:val="00BD63BE"/>
    <w:rsid w:val="00BD6808"/>
    <w:rsid w:val="00BD6C74"/>
    <w:rsid w:val="00BD7122"/>
    <w:rsid w:val="00BD7869"/>
    <w:rsid w:val="00BD7CA6"/>
    <w:rsid w:val="00BD7F9B"/>
    <w:rsid w:val="00BE0067"/>
    <w:rsid w:val="00BE00BF"/>
    <w:rsid w:val="00BE0430"/>
    <w:rsid w:val="00BE088D"/>
    <w:rsid w:val="00BE0DFE"/>
    <w:rsid w:val="00BE153B"/>
    <w:rsid w:val="00BE165F"/>
    <w:rsid w:val="00BE17F3"/>
    <w:rsid w:val="00BE2588"/>
    <w:rsid w:val="00BE261A"/>
    <w:rsid w:val="00BE26F8"/>
    <w:rsid w:val="00BE2E05"/>
    <w:rsid w:val="00BE2E69"/>
    <w:rsid w:val="00BE2EF1"/>
    <w:rsid w:val="00BE32E9"/>
    <w:rsid w:val="00BE343C"/>
    <w:rsid w:val="00BE3513"/>
    <w:rsid w:val="00BE355B"/>
    <w:rsid w:val="00BE371A"/>
    <w:rsid w:val="00BE3CF8"/>
    <w:rsid w:val="00BE3EEE"/>
    <w:rsid w:val="00BE4649"/>
    <w:rsid w:val="00BE4F8B"/>
    <w:rsid w:val="00BE51BA"/>
    <w:rsid w:val="00BE5397"/>
    <w:rsid w:val="00BE5FAD"/>
    <w:rsid w:val="00BE6B9B"/>
    <w:rsid w:val="00BE74C0"/>
    <w:rsid w:val="00BE7BAA"/>
    <w:rsid w:val="00BE7FB7"/>
    <w:rsid w:val="00BF009B"/>
    <w:rsid w:val="00BF0536"/>
    <w:rsid w:val="00BF0B88"/>
    <w:rsid w:val="00BF0CFF"/>
    <w:rsid w:val="00BF0FA2"/>
    <w:rsid w:val="00BF109F"/>
    <w:rsid w:val="00BF1295"/>
    <w:rsid w:val="00BF1F20"/>
    <w:rsid w:val="00BF27CC"/>
    <w:rsid w:val="00BF3519"/>
    <w:rsid w:val="00BF355D"/>
    <w:rsid w:val="00BF3623"/>
    <w:rsid w:val="00BF38AE"/>
    <w:rsid w:val="00BF3DE5"/>
    <w:rsid w:val="00BF3E9C"/>
    <w:rsid w:val="00BF3FA0"/>
    <w:rsid w:val="00BF44D8"/>
    <w:rsid w:val="00BF45C5"/>
    <w:rsid w:val="00BF4B30"/>
    <w:rsid w:val="00BF4F7D"/>
    <w:rsid w:val="00BF507F"/>
    <w:rsid w:val="00BF5197"/>
    <w:rsid w:val="00BF533C"/>
    <w:rsid w:val="00BF53B3"/>
    <w:rsid w:val="00BF5611"/>
    <w:rsid w:val="00BF5D32"/>
    <w:rsid w:val="00BF60BB"/>
    <w:rsid w:val="00BF6E0C"/>
    <w:rsid w:val="00BF6F3A"/>
    <w:rsid w:val="00BF6FB6"/>
    <w:rsid w:val="00BF7444"/>
    <w:rsid w:val="00BF7684"/>
    <w:rsid w:val="00BF7B0F"/>
    <w:rsid w:val="00BF7D86"/>
    <w:rsid w:val="00C004F2"/>
    <w:rsid w:val="00C01233"/>
    <w:rsid w:val="00C01757"/>
    <w:rsid w:val="00C01BA8"/>
    <w:rsid w:val="00C01DD2"/>
    <w:rsid w:val="00C01F49"/>
    <w:rsid w:val="00C01F8E"/>
    <w:rsid w:val="00C0201C"/>
    <w:rsid w:val="00C02D38"/>
    <w:rsid w:val="00C032EF"/>
    <w:rsid w:val="00C03751"/>
    <w:rsid w:val="00C0399C"/>
    <w:rsid w:val="00C03F26"/>
    <w:rsid w:val="00C0430A"/>
    <w:rsid w:val="00C049B1"/>
    <w:rsid w:val="00C04A35"/>
    <w:rsid w:val="00C04E49"/>
    <w:rsid w:val="00C0546D"/>
    <w:rsid w:val="00C057AE"/>
    <w:rsid w:val="00C058F9"/>
    <w:rsid w:val="00C06366"/>
    <w:rsid w:val="00C06A71"/>
    <w:rsid w:val="00C06E55"/>
    <w:rsid w:val="00C073D2"/>
    <w:rsid w:val="00C075DA"/>
    <w:rsid w:val="00C07ABA"/>
    <w:rsid w:val="00C07C31"/>
    <w:rsid w:val="00C07FBE"/>
    <w:rsid w:val="00C07FF2"/>
    <w:rsid w:val="00C10167"/>
    <w:rsid w:val="00C1064D"/>
    <w:rsid w:val="00C10764"/>
    <w:rsid w:val="00C10A01"/>
    <w:rsid w:val="00C10CF9"/>
    <w:rsid w:val="00C1164B"/>
    <w:rsid w:val="00C116F2"/>
    <w:rsid w:val="00C11BBE"/>
    <w:rsid w:val="00C12150"/>
    <w:rsid w:val="00C12975"/>
    <w:rsid w:val="00C129C2"/>
    <w:rsid w:val="00C12E7B"/>
    <w:rsid w:val="00C12F7A"/>
    <w:rsid w:val="00C13033"/>
    <w:rsid w:val="00C13134"/>
    <w:rsid w:val="00C133B9"/>
    <w:rsid w:val="00C13559"/>
    <w:rsid w:val="00C13977"/>
    <w:rsid w:val="00C141D6"/>
    <w:rsid w:val="00C14684"/>
    <w:rsid w:val="00C156D2"/>
    <w:rsid w:val="00C15747"/>
    <w:rsid w:val="00C157D8"/>
    <w:rsid w:val="00C15E30"/>
    <w:rsid w:val="00C16424"/>
    <w:rsid w:val="00C167BE"/>
    <w:rsid w:val="00C16AA6"/>
    <w:rsid w:val="00C179AC"/>
    <w:rsid w:val="00C17E94"/>
    <w:rsid w:val="00C17F71"/>
    <w:rsid w:val="00C207BD"/>
    <w:rsid w:val="00C20A03"/>
    <w:rsid w:val="00C20CFB"/>
    <w:rsid w:val="00C216BE"/>
    <w:rsid w:val="00C22098"/>
    <w:rsid w:val="00C221DF"/>
    <w:rsid w:val="00C2295D"/>
    <w:rsid w:val="00C22B8F"/>
    <w:rsid w:val="00C22BCE"/>
    <w:rsid w:val="00C22D48"/>
    <w:rsid w:val="00C232AA"/>
    <w:rsid w:val="00C23C73"/>
    <w:rsid w:val="00C242FA"/>
    <w:rsid w:val="00C24FC0"/>
    <w:rsid w:val="00C25136"/>
    <w:rsid w:val="00C25599"/>
    <w:rsid w:val="00C25882"/>
    <w:rsid w:val="00C25E28"/>
    <w:rsid w:val="00C26067"/>
    <w:rsid w:val="00C26103"/>
    <w:rsid w:val="00C26805"/>
    <w:rsid w:val="00C26BF0"/>
    <w:rsid w:val="00C27543"/>
    <w:rsid w:val="00C27802"/>
    <w:rsid w:val="00C2789F"/>
    <w:rsid w:val="00C303F2"/>
    <w:rsid w:val="00C30549"/>
    <w:rsid w:val="00C30889"/>
    <w:rsid w:val="00C31076"/>
    <w:rsid w:val="00C317EC"/>
    <w:rsid w:val="00C318A6"/>
    <w:rsid w:val="00C31971"/>
    <w:rsid w:val="00C31E71"/>
    <w:rsid w:val="00C32002"/>
    <w:rsid w:val="00C32244"/>
    <w:rsid w:val="00C32971"/>
    <w:rsid w:val="00C32EDB"/>
    <w:rsid w:val="00C32F03"/>
    <w:rsid w:val="00C32FF4"/>
    <w:rsid w:val="00C3312D"/>
    <w:rsid w:val="00C33166"/>
    <w:rsid w:val="00C33B71"/>
    <w:rsid w:val="00C33E81"/>
    <w:rsid w:val="00C341C0"/>
    <w:rsid w:val="00C345DD"/>
    <w:rsid w:val="00C34DD0"/>
    <w:rsid w:val="00C351C9"/>
    <w:rsid w:val="00C35253"/>
    <w:rsid w:val="00C357A7"/>
    <w:rsid w:val="00C357E8"/>
    <w:rsid w:val="00C3689B"/>
    <w:rsid w:val="00C369BA"/>
    <w:rsid w:val="00C36A14"/>
    <w:rsid w:val="00C36B9D"/>
    <w:rsid w:val="00C370F7"/>
    <w:rsid w:val="00C376E0"/>
    <w:rsid w:val="00C37C97"/>
    <w:rsid w:val="00C37FD2"/>
    <w:rsid w:val="00C37FF1"/>
    <w:rsid w:val="00C40133"/>
    <w:rsid w:val="00C401AB"/>
    <w:rsid w:val="00C40222"/>
    <w:rsid w:val="00C4083B"/>
    <w:rsid w:val="00C408B0"/>
    <w:rsid w:val="00C40D5F"/>
    <w:rsid w:val="00C41068"/>
    <w:rsid w:val="00C41935"/>
    <w:rsid w:val="00C4201A"/>
    <w:rsid w:val="00C4225F"/>
    <w:rsid w:val="00C42404"/>
    <w:rsid w:val="00C42843"/>
    <w:rsid w:val="00C42F90"/>
    <w:rsid w:val="00C43635"/>
    <w:rsid w:val="00C4383A"/>
    <w:rsid w:val="00C4412D"/>
    <w:rsid w:val="00C4440D"/>
    <w:rsid w:val="00C44421"/>
    <w:rsid w:val="00C4456B"/>
    <w:rsid w:val="00C447E3"/>
    <w:rsid w:val="00C44BD3"/>
    <w:rsid w:val="00C45823"/>
    <w:rsid w:val="00C462CC"/>
    <w:rsid w:val="00C4661C"/>
    <w:rsid w:val="00C468C3"/>
    <w:rsid w:val="00C46A8D"/>
    <w:rsid w:val="00C46DC5"/>
    <w:rsid w:val="00C4706B"/>
    <w:rsid w:val="00C47A3F"/>
    <w:rsid w:val="00C47A6A"/>
    <w:rsid w:val="00C500B9"/>
    <w:rsid w:val="00C5019D"/>
    <w:rsid w:val="00C501B3"/>
    <w:rsid w:val="00C501E5"/>
    <w:rsid w:val="00C50611"/>
    <w:rsid w:val="00C50A2B"/>
    <w:rsid w:val="00C50A40"/>
    <w:rsid w:val="00C50D34"/>
    <w:rsid w:val="00C51012"/>
    <w:rsid w:val="00C5149F"/>
    <w:rsid w:val="00C52752"/>
    <w:rsid w:val="00C527E1"/>
    <w:rsid w:val="00C529EA"/>
    <w:rsid w:val="00C52C13"/>
    <w:rsid w:val="00C52DDC"/>
    <w:rsid w:val="00C535F8"/>
    <w:rsid w:val="00C53BBF"/>
    <w:rsid w:val="00C53D38"/>
    <w:rsid w:val="00C53D5C"/>
    <w:rsid w:val="00C54173"/>
    <w:rsid w:val="00C54250"/>
    <w:rsid w:val="00C54495"/>
    <w:rsid w:val="00C544D4"/>
    <w:rsid w:val="00C54E73"/>
    <w:rsid w:val="00C54FBF"/>
    <w:rsid w:val="00C55735"/>
    <w:rsid w:val="00C55AC8"/>
    <w:rsid w:val="00C5626B"/>
    <w:rsid w:val="00C56346"/>
    <w:rsid w:val="00C568A2"/>
    <w:rsid w:val="00C56DC3"/>
    <w:rsid w:val="00C56DF0"/>
    <w:rsid w:val="00C571EB"/>
    <w:rsid w:val="00C57206"/>
    <w:rsid w:val="00C57794"/>
    <w:rsid w:val="00C602DF"/>
    <w:rsid w:val="00C60D1F"/>
    <w:rsid w:val="00C614FF"/>
    <w:rsid w:val="00C616DA"/>
    <w:rsid w:val="00C618A8"/>
    <w:rsid w:val="00C61B36"/>
    <w:rsid w:val="00C61C28"/>
    <w:rsid w:val="00C62174"/>
    <w:rsid w:val="00C6231A"/>
    <w:rsid w:val="00C6265C"/>
    <w:rsid w:val="00C62BBD"/>
    <w:rsid w:val="00C62C37"/>
    <w:rsid w:val="00C62C79"/>
    <w:rsid w:val="00C62F63"/>
    <w:rsid w:val="00C633BD"/>
    <w:rsid w:val="00C634EE"/>
    <w:rsid w:val="00C63EE3"/>
    <w:rsid w:val="00C6416B"/>
    <w:rsid w:val="00C641A9"/>
    <w:rsid w:val="00C644CF"/>
    <w:rsid w:val="00C64919"/>
    <w:rsid w:val="00C64EEB"/>
    <w:rsid w:val="00C6513D"/>
    <w:rsid w:val="00C65811"/>
    <w:rsid w:val="00C6583B"/>
    <w:rsid w:val="00C65A99"/>
    <w:rsid w:val="00C65CCC"/>
    <w:rsid w:val="00C65E00"/>
    <w:rsid w:val="00C65E5E"/>
    <w:rsid w:val="00C661EB"/>
    <w:rsid w:val="00C66273"/>
    <w:rsid w:val="00C66582"/>
    <w:rsid w:val="00C6683F"/>
    <w:rsid w:val="00C6700D"/>
    <w:rsid w:val="00C67388"/>
    <w:rsid w:val="00C67580"/>
    <w:rsid w:val="00C67A1A"/>
    <w:rsid w:val="00C67CFA"/>
    <w:rsid w:val="00C67DF7"/>
    <w:rsid w:val="00C70140"/>
    <w:rsid w:val="00C7052B"/>
    <w:rsid w:val="00C707A5"/>
    <w:rsid w:val="00C709B0"/>
    <w:rsid w:val="00C70D30"/>
    <w:rsid w:val="00C71124"/>
    <w:rsid w:val="00C71226"/>
    <w:rsid w:val="00C713A4"/>
    <w:rsid w:val="00C718F9"/>
    <w:rsid w:val="00C71997"/>
    <w:rsid w:val="00C719CF"/>
    <w:rsid w:val="00C71BF2"/>
    <w:rsid w:val="00C71E68"/>
    <w:rsid w:val="00C72194"/>
    <w:rsid w:val="00C72573"/>
    <w:rsid w:val="00C727F1"/>
    <w:rsid w:val="00C72BD1"/>
    <w:rsid w:val="00C72C66"/>
    <w:rsid w:val="00C737FE"/>
    <w:rsid w:val="00C73849"/>
    <w:rsid w:val="00C73B0D"/>
    <w:rsid w:val="00C744AE"/>
    <w:rsid w:val="00C74DF9"/>
    <w:rsid w:val="00C750D9"/>
    <w:rsid w:val="00C7525B"/>
    <w:rsid w:val="00C75304"/>
    <w:rsid w:val="00C754C9"/>
    <w:rsid w:val="00C75527"/>
    <w:rsid w:val="00C76247"/>
    <w:rsid w:val="00C76480"/>
    <w:rsid w:val="00C77E77"/>
    <w:rsid w:val="00C77F17"/>
    <w:rsid w:val="00C77F3A"/>
    <w:rsid w:val="00C8080B"/>
    <w:rsid w:val="00C809BF"/>
    <w:rsid w:val="00C80D2E"/>
    <w:rsid w:val="00C80F9D"/>
    <w:rsid w:val="00C817BA"/>
    <w:rsid w:val="00C82172"/>
    <w:rsid w:val="00C82212"/>
    <w:rsid w:val="00C826BC"/>
    <w:rsid w:val="00C82DC9"/>
    <w:rsid w:val="00C82F46"/>
    <w:rsid w:val="00C839AC"/>
    <w:rsid w:val="00C84187"/>
    <w:rsid w:val="00C84F07"/>
    <w:rsid w:val="00C84F5B"/>
    <w:rsid w:val="00C86379"/>
    <w:rsid w:val="00C8662F"/>
    <w:rsid w:val="00C8667D"/>
    <w:rsid w:val="00C866E6"/>
    <w:rsid w:val="00C86C91"/>
    <w:rsid w:val="00C86EB9"/>
    <w:rsid w:val="00C870A4"/>
    <w:rsid w:val="00C877E3"/>
    <w:rsid w:val="00C879BD"/>
    <w:rsid w:val="00C87F32"/>
    <w:rsid w:val="00C90053"/>
    <w:rsid w:val="00C9084C"/>
    <w:rsid w:val="00C90CA0"/>
    <w:rsid w:val="00C91170"/>
    <w:rsid w:val="00C9129C"/>
    <w:rsid w:val="00C91CBA"/>
    <w:rsid w:val="00C91DCD"/>
    <w:rsid w:val="00C92007"/>
    <w:rsid w:val="00C92077"/>
    <w:rsid w:val="00C9211A"/>
    <w:rsid w:val="00C925FC"/>
    <w:rsid w:val="00C92607"/>
    <w:rsid w:val="00C9312D"/>
    <w:rsid w:val="00C93326"/>
    <w:rsid w:val="00C9352C"/>
    <w:rsid w:val="00C93584"/>
    <w:rsid w:val="00C93717"/>
    <w:rsid w:val="00C9375F"/>
    <w:rsid w:val="00C93CCC"/>
    <w:rsid w:val="00C9434E"/>
    <w:rsid w:val="00C94B79"/>
    <w:rsid w:val="00C95003"/>
    <w:rsid w:val="00C9507D"/>
    <w:rsid w:val="00C95299"/>
    <w:rsid w:val="00C95784"/>
    <w:rsid w:val="00C95ACC"/>
    <w:rsid w:val="00C95EA9"/>
    <w:rsid w:val="00C962C6"/>
    <w:rsid w:val="00C964AD"/>
    <w:rsid w:val="00C965D6"/>
    <w:rsid w:val="00C96AA7"/>
    <w:rsid w:val="00C970DF"/>
    <w:rsid w:val="00C97317"/>
    <w:rsid w:val="00C9740E"/>
    <w:rsid w:val="00C97691"/>
    <w:rsid w:val="00C97788"/>
    <w:rsid w:val="00C97A7B"/>
    <w:rsid w:val="00C97BC5"/>
    <w:rsid w:val="00CA05E0"/>
    <w:rsid w:val="00CA0C12"/>
    <w:rsid w:val="00CA0CA7"/>
    <w:rsid w:val="00CA1201"/>
    <w:rsid w:val="00CA1A0F"/>
    <w:rsid w:val="00CA1D0F"/>
    <w:rsid w:val="00CA2409"/>
    <w:rsid w:val="00CA2EB5"/>
    <w:rsid w:val="00CA2F5A"/>
    <w:rsid w:val="00CA3389"/>
    <w:rsid w:val="00CA3661"/>
    <w:rsid w:val="00CA3ADC"/>
    <w:rsid w:val="00CA3B88"/>
    <w:rsid w:val="00CA3D04"/>
    <w:rsid w:val="00CA3F11"/>
    <w:rsid w:val="00CA40AC"/>
    <w:rsid w:val="00CA4208"/>
    <w:rsid w:val="00CA4621"/>
    <w:rsid w:val="00CA480B"/>
    <w:rsid w:val="00CA487E"/>
    <w:rsid w:val="00CA48F7"/>
    <w:rsid w:val="00CA4BA2"/>
    <w:rsid w:val="00CA4EF7"/>
    <w:rsid w:val="00CA55BD"/>
    <w:rsid w:val="00CA576A"/>
    <w:rsid w:val="00CA57DC"/>
    <w:rsid w:val="00CA5819"/>
    <w:rsid w:val="00CA590E"/>
    <w:rsid w:val="00CA5CB1"/>
    <w:rsid w:val="00CA5D1B"/>
    <w:rsid w:val="00CA5DF3"/>
    <w:rsid w:val="00CA5E43"/>
    <w:rsid w:val="00CA6639"/>
    <w:rsid w:val="00CA673F"/>
    <w:rsid w:val="00CA6AC9"/>
    <w:rsid w:val="00CA7240"/>
    <w:rsid w:val="00CA7411"/>
    <w:rsid w:val="00CA74AA"/>
    <w:rsid w:val="00CA74EC"/>
    <w:rsid w:val="00CA79DD"/>
    <w:rsid w:val="00CA7A1D"/>
    <w:rsid w:val="00CA7D74"/>
    <w:rsid w:val="00CA7F72"/>
    <w:rsid w:val="00CB0234"/>
    <w:rsid w:val="00CB0385"/>
    <w:rsid w:val="00CB05C6"/>
    <w:rsid w:val="00CB0790"/>
    <w:rsid w:val="00CB0826"/>
    <w:rsid w:val="00CB0841"/>
    <w:rsid w:val="00CB10D0"/>
    <w:rsid w:val="00CB15FB"/>
    <w:rsid w:val="00CB1C81"/>
    <w:rsid w:val="00CB207A"/>
    <w:rsid w:val="00CB20F4"/>
    <w:rsid w:val="00CB2441"/>
    <w:rsid w:val="00CB25A4"/>
    <w:rsid w:val="00CB2809"/>
    <w:rsid w:val="00CB2F70"/>
    <w:rsid w:val="00CB351D"/>
    <w:rsid w:val="00CB3AA7"/>
    <w:rsid w:val="00CB40ED"/>
    <w:rsid w:val="00CB4A4B"/>
    <w:rsid w:val="00CB4B1A"/>
    <w:rsid w:val="00CB4F75"/>
    <w:rsid w:val="00CB542F"/>
    <w:rsid w:val="00CB5543"/>
    <w:rsid w:val="00CB5E9C"/>
    <w:rsid w:val="00CB625A"/>
    <w:rsid w:val="00CB6A50"/>
    <w:rsid w:val="00CB70D0"/>
    <w:rsid w:val="00CB76B5"/>
    <w:rsid w:val="00CB7711"/>
    <w:rsid w:val="00CC0041"/>
    <w:rsid w:val="00CC00CA"/>
    <w:rsid w:val="00CC0216"/>
    <w:rsid w:val="00CC08C4"/>
    <w:rsid w:val="00CC17CC"/>
    <w:rsid w:val="00CC1E09"/>
    <w:rsid w:val="00CC297B"/>
    <w:rsid w:val="00CC2AB4"/>
    <w:rsid w:val="00CC2F04"/>
    <w:rsid w:val="00CC2F19"/>
    <w:rsid w:val="00CC307E"/>
    <w:rsid w:val="00CC336E"/>
    <w:rsid w:val="00CC3503"/>
    <w:rsid w:val="00CC37B2"/>
    <w:rsid w:val="00CC3944"/>
    <w:rsid w:val="00CC3D3A"/>
    <w:rsid w:val="00CC3F4E"/>
    <w:rsid w:val="00CC4385"/>
    <w:rsid w:val="00CC44F0"/>
    <w:rsid w:val="00CC4508"/>
    <w:rsid w:val="00CC4C69"/>
    <w:rsid w:val="00CC4D5D"/>
    <w:rsid w:val="00CC4E3A"/>
    <w:rsid w:val="00CC58F1"/>
    <w:rsid w:val="00CC5906"/>
    <w:rsid w:val="00CC7997"/>
    <w:rsid w:val="00CD0058"/>
    <w:rsid w:val="00CD014E"/>
    <w:rsid w:val="00CD017A"/>
    <w:rsid w:val="00CD0247"/>
    <w:rsid w:val="00CD0365"/>
    <w:rsid w:val="00CD04B7"/>
    <w:rsid w:val="00CD07CB"/>
    <w:rsid w:val="00CD0972"/>
    <w:rsid w:val="00CD12F8"/>
    <w:rsid w:val="00CD1D57"/>
    <w:rsid w:val="00CD1F22"/>
    <w:rsid w:val="00CD2E17"/>
    <w:rsid w:val="00CD316D"/>
    <w:rsid w:val="00CD3DD3"/>
    <w:rsid w:val="00CD3FB8"/>
    <w:rsid w:val="00CD4009"/>
    <w:rsid w:val="00CD47A9"/>
    <w:rsid w:val="00CD4951"/>
    <w:rsid w:val="00CD4ABC"/>
    <w:rsid w:val="00CD4E87"/>
    <w:rsid w:val="00CD5CC6"/>
    <w:rsid w:val="00CD5D1F"/>
    <w:rsid w:val="00CD5E24"/>
    <w:rsid w:val="00CD5F4D"/>
    <w:rsid w:val="00CD64AD"/>
    <w:rsid w:val="00CD67BA"/>
    <w:rsid w:val="00CD682A"/>
    <w:rsid w:val="00CD6E6D"/>
    <w:rsid w:val="00CD6F52"/>
    <w:rsid w:val="00CD7198"/>
    <w:rsid w:val="00CD757B"/>
    <w:rsid w:val="00CD757D"/>
    <w:rsid w:val="00CD79A7"/>
    <w:rsid w:val="00CD7D9D"/>
    <w:rsid w:val="00CD7E4C"/>
    <w:rsid w:val="00CD7FF2"/>
    <w:rsid w:val="00CE0063"/>
    <w:rsid w:val="00CE026C"/>
    <w:rsid w:val="00CE0782"/>
    <w:rsid w:val="00CE0A63"/>
    <w:rsid w:val="00CE0D2F"/>
    <w:rsid w:val="00CE0FC2"/>
    <w:rsid w:val="00CE1353"/>
    <w:rsid w:val="00CE194E"/>
    <w:rsid w:val="00CE1CA1"/>
    <w:rsid w:val="00CE22A7"/>
    <w:rsid w:val="00CE26BE"/>
    <w:rsid w:val="00CE2BAE"/>
    <w:rsid w:val="00CE2E31"/>
    <w:rsid w:val="00CE3359"/>
    <w:rsid w:val="00CE3A50"/>
    <w:rsid w:val="00CE3C4B"/>
    <w:rsid w:val="00CE41FF"/>
    <w:rsid w:val="00CE4AD8"/>
    <w:rsid w:val="00CE4D2A"/>
    <w:rsid w:val="00CE5288"/>
    <w:rsid w:val="00CE5E75"/>
    <w:rsid w:val="00CE6589"/>
    <w:rsid w:val="00CE6B27"/>
    <w:rsid w:val="00CE7307"/>
    <w:rsid w:val="00CE79B8"/>
    <w:rsid w:val="00CE7C6C"/>
    <w:rsid w:val="00CE7D85"/>
    <w:rsid w:val="00CE7E9B"/>
    <w:rsid w:val="00CE7FA0"/>
    <w:rsid w:val="00CF0282"/>
    <w:rsid w:val="00CF0658"/>
    <w:rsid w:val="00CF077A"/>
    <w:rsid w:val="00CF09EC"/>
    <w:rsid w:val="00CF0A86"/>
    <w:rsid w:val="00CF0CAC"/>
    <w:rsid w:val="00CF1665"/>
    <w:rsid w:val="00CF261C"/>
    <w:rsid w:val="00CF28A1"/>
    <w:rsid w:val="00CF2B98"/>
    <w:rsid w:val="00CF2F82"/>
    <w:rsid w:val="00CF31EA"/>
    <w:rsid w:val="00CF33AB"/>
    <w:rsid w:val="00CF3677"/>
    <w:rsid w:val="00CF3875"/>
    <w:rsid w:val="00CF3D6D"/>
    <w:rsid w:val="00CF4132"/>
    <w:rsid w:val="00CF4B43"/>
    <w:rsid w:val="00CF5049"/>
    <w:rsid w:val="00CF5130"/>
    <w:rsid w:val="00CF53EC"/>
    <w:rsid w:val="00CF5D01"/>
    <w:rsid w:val="00CF6112"/>
    <w:rsid w:val="00CF6271"/>
    <w:rsid w:val="00CF6358"/>
    <w:rsid w:val="00CF66E2"/>
    <w:rsid w:val="00CF68E8"/>
    <w:rsid w:val="00CF7577"/>
    <w:rsid w:val="00CF7EEE"/>
    <w:rsid w:val="00CF7F61"/>
    <w:rsid w:val="00D00176"/>
    <w:rsid w:val="00D002F0"/>
    <w:rsid w:val="00D0035B"/>
    <w:rsid w:val="00D00B14"/>
    <w:rsid w:val="00D00C2F"/>
    <w:rsid w:val="00D016A5"/>
    <w:rsid w:val="00D01A53"/>
    <w:rsid w:val="00D01B00"/>
    <w:rsid w:val="00D01DF6"/>
    <w:rsid w:val="00D01EFE"/>
    <w:rsid w:val="00D021CC"/>
    <w:rsid w:val="00D022D1"/>
    <w:rsid w:val="00D0245F"/>
    <w:rsid w:val="00D02548"/>
    <w:rsid w:val="00D0259A"/>
    <w:rsid w:val="00D02927"/>
    <w:rsid w:val="00D036BC"/>
    <w:rsid w:val="00D03967"/>
    <w:rsid w:val="00D03B1C"/>
    <w:rsid w:val="00D03E52"/>
    <w:rsid w:val="00D041F1"/>
    <w:rsid w:val="00D0443C"/>
    <w:rsid w:val="00D045BE"/>
    <w:rsid w:val="00D04C9C"/>
    <w:rsid w:val="00D04D3A"/>
    <w:rsid w:val="00D04D9B"/>
    <w:rsid w:val="00D04F23"/>
    <w:rsid w:val="00D0502B"/>
    <w:rsid w:val="00D05121"/>
    <w:rsid w:val="00D058EB"/>
    <w:rsid w:val="00D059CD"/>
    <w:rsid w:val="00D05E10"/>
    <w:rsid w:val="00D0603F"/>
    <w:rsid w:val="00D0651D"/>
    <w:rsid w:val="00D067C7"/>
    <w:rsid w:val="00D06B4C"/>
    <w:rsid w:val="00D06C6C"/>
    <w:rsid w:val="00D06DFF"/>
    <w:rsid w:val="00D077F7"/>
    <w:rsid w:val="00D07F4D"/>
    <w:rsid w:val="00D107E2"/>
    <w:rsid w:val="00D10C0A"/>
    <w:rsid w:val="00D10FB8"/>
    <w:rsid w:val="00D11892"/>
    <w:rsid w:val="00D119B3"/>
    <w:rsid w:val="00D11A47"/>
    <w:rsid w:val="00D11EFA"/>
    <w:rsid w:val="00D12387"/>
    <w:rsid w:val="00D123CE"/>
    <w:rsid w:val="00D127FB"/>
    <w:rsid w:val="00D12DB4"/>
    <w:rsid w:val="00D12E47"/>
    <w:rsid w:val="00D13004"/>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57"/>
    <w:rsid w:val="00D17F70"/>
    <w:rsid w:val="00D2069C"/>
    <w:rsid w:val="00D2086B"/>
    <w:rsid w:val="00D20899"/>
    <w:rsid w:val="00D20AB0"/>
    <w:rsid w:val="00D20C65"/>
    <w:rsid w:val="00D20F81"/>
    <w:rsid w:val="00D215AA"/>
    <w:rsid w:val="00D221DC"/>
    <w:rsid w:val="00D223D6"/>
    <w:rsid w:val="00D22926"/>
    <w:rsid w:val="00D22FE2"/>
    <w:rsid w:val="00D232BB"/>
    <w:rsid w:val="00D23418"/>
    <w:rsid w:val="00D23AFD"/>
    <w:rsid w:val="00D24425"/>
    <w:rsid w:val="00D24762"/>
    <w:rsid w:val="00D24956"/>
    <w:rsid w:val="00D249E5"/>
    <w:rsid w:val="00D24A60"/>
    <w:rsid w:val="00D24C41"/>
    <w:rsid w:val="00D24CEC"/>
    <w:rsid w:val="00D2545C"/>
    <w:rsid w:val="00D271CE"/>
    <w:rsid w:val="00D27648"/>
    <w:rsid w:val="00D27741"/>
    <w:rsid w:val="00D27BBA"/>
    <w:rsid w:val="00D27D42"/>
    <w:rsid w:val="00D301C7"/>
    <w:rsid w:val="00D30A2E"/>
    <w:rsid w:val="00D321AE"/>
    <w:rsid w:val="00D3237E"/>
    <w:rsid w:val="00D324C6"/>
    <w:rsid w:val="00D32BB9"/>
    <w:rsid w:val="00D32CB8"/>
    <w:rsid w:val="00D32D14"/>
    <w:rsid w:val="00D33A35"/>
    <w:rsid w:val="00D33E1D"/>
    <w:rsid w:val="00D34329"/>
    <w:rsid w:val="00D34CDD"/>
    <w:rsid w:val="00D351B3"/>
    <w:rsid w:val="00D35D36"/>
    <w:rsid w:val="00D364FC"/>
    <w:rsid w:val="00D36AB2"/>
    <w:rsid w:val="00D36BB6"/>
    <w:rsid w:val="00D36EF9"/>
    <w:rsid w:val="00D370B4"/>
    <w:rsid w:val="00D372EA"/>
    <w:rsid w:val="00D3776A"/>
    <w:rsid w:val="00D377CA"/>
    <w:rsid w:val="00D37A36"/>
    <w:rsid w:val="00D37B90"/>
    <w:rsid w:val="00D40080"/>
    <w:rsid w:val="00D40491"/>
    <w:rsid w:val="00D41923"/>
    <w:rsid w:val="00D41DC6"/>
    <w:rsid w:val="00D41F11"/>
    <w:rsid w:val="00D42474"/>
    <w:rsid w:val="00D42DBE"/>
    <w:rsid w:val="00D4370C"/>
    <w:rsid w:val="00D438C1"/>
    <w:rsid w:val="00D43E3E"/>
    <w:rsid w:val="00D4415E"/>
    <w:rsid w:val="00D44F16"/>
    <w:rsid w:val="00D44F56"/>
    <w:rsid w:val="00D44FE2"/>
    <w:rsid w:val="00D450D0"/>
    <w:rsid w:val="00D450DD"/>
    <w:rsid w:val="00D45AFF"/>
    <w:rsid w:val="00D46037"/>
    <w:rsid w:val="00D46865"/>
    <w:rsid w:val="00D46891"/>
    <w:rsid w:val="00D46BE5"/>
    <w:rsid w:val="00D46F3D"/>
    <w:rsid w:val="00D471E8"/>
    <w:rsid w:val="00D477DC"/>
    <w:rsid w:val="00D47A05"/>
    <w:rsid w:val="00D47CF6"/>
    <w:rsid w:val="00D50273"/>
    <w:rsid w:val="00D506EC"/>
    <w:rsid w:val="00D50843"/>
    <w:rsid w:val="00D512B0"/>
    <w:rsid w:val="00D516EC"/>
    <w:rsid w:val="00D51700"/>
    <w:rsid w:val="00D51FC0"/>
    <w:rsid w:val="00D52107"/>
    <w:rsid w:val="00D523A5"/>
    <w:rsid w:val="00D52AC4"/>
    <w:rsid w:val="00D52E6A"/>
    <w:rsid w:val="00D53344"/>
    <w:rsid w:val="00D53366"/>
    <w:rsid w:val="00D53A82"/>
    <w:rsid w:val="00D5494E"/>
    <w:rsid w:val="00D549FD"/>
    <w:rsid w:val="00D551C3"/>
    <w:rsid w:val="00D5536A"/>
    <w:rsid w:val="00D555DA"/>
    <w:rsid w:val="00D56C0C"/>
    <w:rsid w:val="00D570E7"/>
    <w:rsid w:val="00D57195"/>
    <w:rsid w:val="00D57462"/>
    <w:rsid w:val="00D5776F"/>
    <w:rsid w:val="00D57886"/>
    <w:rsid w:val="00D57D08"/>
    <w:rsid w:val="00D57E83"/>
    <w:rsid w:val="00D57FAD"/>
    <w:rsid w:val="00D600E3"/>
    <w:rsid w:val="00D6062E"/>
    <w:rsid w:val="00D61061"/>
    <w:rsid w:val="00D61293"/>
    <w:rsid w:val="00D6214C"/>
    <w:rsid w:val="00D623F0"/>
    <w:rsid w:val="00D625DC"/>
    <w:rsid w:val="00D62819"/>
    <w:rsid w:val="00D63052"/>
    <w:rsid w:val="00D6322E"/>
    <w:rsid w:val="00D6323D"/>
    <w:rsid w:val="00D63417"/>
    <w:rsid w:val="00D6346D"/>
    <w:rsid w:val="00D63CDB"/>
    <w:rsid w:val="00D63E3F"/>
    <w:rsid w:val="00D64600"/>
    <w:rsid w:val="00D64ACA"/>
    <w:rsid w:val="00D64E98"/>
    <w:rsid w:val="00D6503B"/>
    <w:rsid w:val="00D65086"/>
    <w:rsid w:val="00D657A5"/>
    <w:rsid w:val="00D66164"/>
    <w:rsid w:val="00D663FD"/>
    <w:rsid w:val="00D6651A"/>
    <w:rsid w:val="00D66893"/>
    <w:rsid w:val="00D66C9F"/>
    <w:rsid w:val="00D67DC0"/>
    <w:rsid w:val="00D70BC7"/>
    <w:rsid w:val="00D70E3C"/>
    <w:rsid w:val="00D70F3E"/>
    <w:rsid w:val="00D71675"/>
    <w:rsid w:val="00D7168C"/>
    <w:rsid w:val="00D716FA"/>
    <w:rsid w:val="00D716FC"/>
    <w:rsid w:val="00D717ED"/>
    <w:rsid w:val="00D71CA7"/>
    <w:rsid w:val="00D72614"/>
    <w:rsid w:val="00D72764"/>
    <w:rsid w:val="00D72A7A"/>
    <w:rsid w:val="00D72C21"/>
    <w:rsid w:val="00D72C2F"/>
    <w:rsid w:val="00D72FD3"/>
    <w:rsid w:val="00D73BED"/>
    <w:rsid w:val="00D747AB"/>
    <w:rsid w:val="00D74A1A"/>
    <w:rsid w:val="00D7514C"/>
    <w:rsid w:val="00D75195"/>
    <w:rsid w:val="00D7566F"/>
    <w:rsid w:val="00D758A8"/>
    <w:rsid w:val="00D758AD"/>
    <w:rsid w:val="00D76B0B"/>
    <w:rsid w:val="00D76DCC"/>
    <w:rsid w:val="00D76FB9"/>
    <w:rsid w:val="00D77131"/>
    <w:rsid w:val="00D779CC"/>
    <w:rsid w:val="00D77CFF"/>
    <w:rsid w:val="00D77FA0"/>
    <w:rsid w:val="00D77FAC"/>
    <w:rsid w:val="00D80E90"/>
    <w:rsid w:val="00D812B2"/>
    <w:rsid w:val="00D815AC"/>
    <w:rsid w:val="00D81887"/>
    <w:rsid w:val="00D81BE5"/>
    <w:rsid w:val="00D81E44"/>
    <w:rsid w:val="00D81F82"/>
    <w:rsid w:val="00D8233D"/>
    <w:rsid w:val="00D825DF"/>
    <w:rsid w:val="00D82F86"/>
    <w:rsid w:val="00D831AC"/>
    <w:rsid w:val="00D83439"/>
    <w:rsid w:val="00D84824"/>
    <w:rsid w:val="00D85718"/>
    <w:rsid w:val="00D85785"/>
    <w:rsid w:val="00D860F2"/>
    <w:rsid w:val="00D866F5"/>
    <w:rsid w:val="00D86CC5"/>
    <w:rsid w:val="00D86EE6"/>
    <w:rsid w:val="00D87674"/>
    <w:rsid w:val="00D90980"/>
    <w:rsid w:val="00D90982"/>
    <w:rsid w:val="00D90CE7"/>
    <w:rsid w:val="00D90E89"/>
    <w:rsid w:val="00D91396"/>
    <w:rsid w:val="00D916DC"/>
    <w:rsid w:val="00D91D94"/>
    <w:rsid w:val="00D92029"/>
    <w:rsid w:val="00D92494"/>
    <w:rsid w:val="00D9288E"/>
    <w:rsid w:val="00D929F6"/>
    <w:rsid w:val="00D92A5C"/>
    <w:rsid w:val="00D92B49"/>
    <w:rsid w:val="00D92FF3"/>
    <w:rsid w:val="00D9332B"/>
    <w:rsid w:val="00D935E7"/>
    <w:rsid w:val="00D93634"/>
    <w:rsid w:val="00D9393A"/>
    <w:rsid w:val="00D94082"/>
    <w:rsid w:val="00D947AA"/>
    <w:rsid w:val="00D94B35"/>
    <w:rsid w:val="00D955C8"/>
    <w:rsid w:val="00D960F3"/>
    <w:rsid w:val="00D96BDC"/>
    <w:rsid w:val="00D96D7B"/>
    <w:rsid w:val="00D970EC"/>
    <w:rsid w:val="00D972F1"/>
    <w:rsid w:val="00D97563"/>
    <w:rsid w:val="00D97E07"/>
    <w:rsid w:val="00D97E4E"/>
    <w:rsid w:val="00D97F4D"/>
    <w:rsid w:val="00DA00B7"/>
    <w:rsid w:val="00DA039F"/>
    <w:rsid w:val="00DA0577"/>
    <w:rsid w:val="00DA06B2"/>
    <w:rsid w:val="00DA0DDB"/>
    <w:rsid w:val="00DA11EC"/>
    <w:rsid w:val="00DA1EC6"/>
    <w:rsid w:val="00DA1EE7"/>
    <w:rsid w:val="00DA1F8D"/>
    <w:rsid w:val="00DA1FC8"/>
    <w:rsid w:val="00DA25D4"/>
    <w:rsid w:val="00DA29D6"/>
    <w:rsid w:val="00DA29F4"/>
    <w:rsid w:val="00DA2EE1"/>
    <w:rsid w:val="00DA426C"/>
    <w:rsid w:val="00DA47DC"/>
    <w:rsid w:val="00DA545E"/>
    <w:rsid w:val="00DA56EB"/>
    <w:rsid w:val="00DA58D4"/>
    <w:rsid w:val="00DA5FEE"/>
    <w:rsid w:val="00DA6257"/>
    <w:rsid w:val="00DA6942"/>
    <w:rsid w:val="00DA6AD1"/>
    <w:rsid w:val="00DA6DB9"/>
    <w:rsid w:val="00DA729D"/>
    <w:rsid w:val="00DA7CE8"/>
    <w:rsid w:val="00DB0117"/>
    <w:rsid w:val="00DB04EC"/>
    <w:rsid w:val="00DB06A9"/>
    <w:rsid w:val="00DB0CE4"/>
    <w:rsid w:val="00DB0E4A"/>
    <w:rsid w:val="00DB151C"/>
    <w:rsid w:val="00DB1AD8"/>
    <w:rsid w:val="00DB1E6F"/>
    <w:rsid w:val="00DB1FAC"/>
    <w:rsid w:val="00DB1FF5"/>
    <w:rsid w:val="00DB33EB"/>
    <w:rsid w:val="00DB347B"/>
    <w:rsid w:val="00DB370F"/>
    <w:rsid w:val="00DB3854"/>
    <w:rsid w:val="00DB3B6E"/>
    <w:rsid w:val="00DB3C0B"/>
    <w:rsid w:val="00DB3EF2"/>
    <w:rsid w:val="00DB408A"/>
    <w:rsid w:val="00DB4518"/>
    <w:rsid w:val="00DB4CA9"/>
    <w:rsid w:val="00DB51E7"/>
    <w:rsid w:val="00DB5695"/>
    <w:rsid w:val="00DB58CB"/>
    <w:rsid w:val="00DB5999"/>
    <w:rsid w:val="00DB68BA"/>
    <w:rsid w:val="00DB6B86"/>
    <w:rsid w:val="00DB6DCF"/>
    <w:rsid w:val="00DB7552"/>
    <w:rsid w:val="00DB7A63"/>
    <w:rsid w:val="00DC0436"/>
    <w:rsid w:val="00DC044D"/>
    <w:rsid w:val="00DC094A"/>
    <w:rsid w:val="00DC0DD6"/>
    <w:rsid w:val="00DC0F5D"/>
    <w:rsid w:val="00DC108E"/>
    <w:rsid w:val="00DC1702"/>
    <w:rsid w:val="00DC1F3D"/>
    <w:rsid w:val="00DC2D36"/>
    <w:rsid w:val="00DC3347"/>
    <w:rsid w:val="00DC3B3B"/>
    <w:rsid w:val="00DC3D00"/>
    <w:rsid w:val="00DC4FFD"/>
    <w:rsid w:val="00DC55A0"/>
    <w:rsid w:val="00DC5B38"/>
    <w:rsid w:val="00DC644B"/>
    <w:rsid w:val="00DC68E6"/>
    <w:rsid w:val="00DC6E8F"/>
    <w:rsid w:val="00DC7213"/>
    <w:rsid w:val="00DC7A62"/>
    <w:rsid w:val="00DC7C5B"/>
    <w:rsid w:val="00DC7E89"/>
    <w:rsid w:val="00DD0606"/>
    <w:rsid w:val="00DD0A58"/>
    <w:rsid w:val="00DD0B98"/>
    <w:rsid w:val="00DD0BCB"/>
    <w:rsid w:val="00DD15A0"/>
    <w:rsid w:val="00DD23F7"/>
    <w:rsid w:val="00DD24BA"/>
    <w:rsid w:val="00DD24D3"/>
    <w:rsid w:val="00DD269A"/>
    <w:rsid w:val="00DD2811"/>
    <w:rsid w:val="00DD3BD7"/>
    <w:rsid w:val="00DD3DFA"/>
    <w:rsid w:val="00DD450D"/>
    <w:rsid w:val="00DD4553"/>
    <w:rsid w:val="00DD464E"/>
    <w:rsid w:val="00DD4941"/>
    <w:rsid w:val="00DD49F6"/>
    <w:rsid w:val="00DD4D55"/>
    <w:rsid w:val="00DD53A9"/>
    <w:rsid w:val="00DD53E7"/>
    <w:rsid w:val="00DD5A31"/>
    <w:rsid w:val="00DD5A83"/>
    <w:rsid w:val="00DD5BCD"/>
    <w:rsid w:val="00DD5CB8"/>
    <w:rsid w:val="00DD62D6"/>
    <w:rsid w:val="00DD6A41"/>
    <w:rsid w:val="00DD6B64"/>
    <w:rsid w:val="00DD6BDF"/>
    <w:rsid w:val="00DD6C65"/>
    <w:rsid w:val="00DD7458"/>
    <w:rsid w:val="00DD74F2"/>
    <w:rsid w:val="00DD750C"/>
    <w:rsid w:val="00DE005B"/>
    <w:rsid w:val="00DE03BC"/>
    <w:rsid w:val="00DE0B76"/>
    <w:rsid w:val="00DE0BCE"/>
    <w:rsid w:val="00DE1060"/>
    <w:rsid w:val="00DE13D0"/>
    <w:rsid w:val="00DE15F3"/>
    <w:rsid w:val="00DE1769"/>
    <w:rsid w:val="00DE1A1A"/>
    <w:rsid w:val="00DE1C76"/>
    <w:rsid w:val="00DE21FC"/>
    <w:rsid w:val="00DE22AD"/>
    <w:rsid w:val="00DE28C1"/>
    <w:rsid w:val="00DE2EDF"/>
    <w:rsid w:val="00DE3751"/>
    <w:rsid w:val="00DE3A89"/>
    <w:rsid w:val="00DE3B8E"/>
    <w:rsid w:val="00DE41A6"/>
    <w:rsid w:val="00DE427C"/>
    <w:rsid w:val="00DE43A0"/>
    <w:rsid w:val="00DE4657"/>
    <w:rsid w:val="00DE5783"/>
    <w:rsid w:val="00DE5C3E"/>
    <w:rsid w:val="00DE5D72"/>
    <w:rsid w:val="00DE6404"/>
    <w:rsid w:val="00DE6D81"/>
    <w:rsid w:val="00DE6F22"/>
    <w:rsid w:val="00DE6FEB"/>
    <w:rsid w:val="00DE7A92"/>
    <w:rsid w:val="00DF0175"/>
    <w:rsid w:val="00DF0702"/>
    <w:rsid w:val="00DF14AE"/>
    <w:rsid w:val="00DF1724"/>
    <w:rsid w:val="00DF1884"/>
    <w:rsid w:val="00DF1F28"/>
    <w:rsid w:val="00DF2044"/>
    <w:rsid w:val="00DF2AB8"/>
    <w:rsid w:val="00DF2C89"/>
    <w:rsid w:val="00DF2E7F"/>
    <w:rsid w:val="00DF3B79"/>
    <w:rsid w:val="00DF3BB2"/>
    <w:rsid w:val="00DF3DE8"/>
    <w:rsid w:val="00DF3EC0"/>
    <w:rsid w:val="00DF529C"/>
    <w:rsid w:val="00DF5856"/>
    <w:rsid w:val="00DF5B02"/>
    <w:rsid w:val="00DF5CD6"/>
    <w:rsid w:val="00DF5E6A"/>
    <w:rsid w:val="00DF5F83"/>
    <w:rsid w:val="00DF68FA"/>
    <w:rsid w:val="00DF6CE8"/>
    <w:rsid w:val="00DF78C6"/>
    <w:rsid w:val="00DF7B1D"/>
    <w:rsid w:val="00DF7D7F"/>
    <w:rsid w:val="00E0008B"/>
    <w:rsid w:val="00E00698"/>
    <w:rsid w:val="00E0072A"/>
    <w:rsid w:val="00E00A3E"/>
    <w:rsid w:val="00E00E42"/>
    <w:rsid w:val="00E01142"/>
    <w:rsid w:val="00E01D6C"/>
    <w:rsid w:val="00E021F6"/>
    <w:rsid w:val="00E024A3"/>
    <w:rsid w:val="00E025B6"/>
    <w:rsid w:val="00E02B0C"/>
    <w:rsid w:val="00E02C0F"/>
    <w:rsid w:val="00E02F82"/>
    <w:rsid w:val="00E02FE0"/>
    <w:rsid w:val="00E035D4"/>
    <w:rsid w:val="00E0384F"/>
    <w:rsid w:val="00E0389B"/>
    <w:rsid w:val="00E043A9"/>
    <w:rsid w:val="00E0463E"/>
    <w:rsid w:val="00E04669"/>
    <w:rsid w:val="00E04EE7"/>
    <w:rsid w:val="00E04F60"/>
    <w:rsid w:val="00E062C1"/>
    <w:rsid w:val="00E06852"/>
    <w:rsid w:val="00E069F4"/>
    <w:rsid w:val="00E06E5F"/>
    <w:rsid w:val="00E072AB"/>
    <w:rsid w:val="00E0792A"/>
    <w:rsid w:val="00E07AF1"/>
    <w:rsid w:val="00E07CE8"/>
    <w:rsid w:val="00E07D6E"/>
    <w:rsid w:val="00E100B0"/>
    <w:rsid w:val="00E10431"/>
    <w:rsid w:val="00E10717"/>
    <w:rsid w:val="00E107B5"/>
    <w:rsid w:val="00E1081D"/>
    <w:rsid w:val="00E10B6B"/>
    <w:rsid w:val="00E12258"/>
    <w:rsid w:val="00E12659"/>
    <w:rsid w:val="00E128CE"/>
    <w:rsid w:val="00E128F4"/>
    <w:rsid w:val="00E12A15"/>
    <w:rsid w:val="00E13377"/>
    <w:rsid w:val="00E14211"/>
    <w:rsid w:val="00E1422B"/>
    <w:rsid w:val="00E1458F"/>
    <w:rsid w:val="00E146B9"/>
    <w:rsid w:val="00E14D76"/>
    <w:rsid w:val="00E151CD"/>
    <w:rsid w:val="00E15857"/>
    <w:rsid w:val="00E158C7"/>
    <w:rsid w:val="00E15A12"/>
    <w:rsid w:val="00E15FE6"/>
    <w:rsid w:val="00E16039"/>
    <w:rsid w:val="00E16306"/>
    <w:rsid w:val="00E1649B"/>
    <w:rsid w:val="00E164A4"/>
    <w:rsid w:val="00E16C29"/>
    <w:rsid w:val="00E16E36"/>
    <w:rsid w:val="00E16ED5"/>
    <w:rsid w:val="00E171AE"/>
    <w:rsid w:val="00E171F2"/>
    <w:rsid w:val="00E173FF"/>
    <w:rsid w:val="00E17C4E"/>
    <w:rsid w:val="00E200C8"/>
    <w:rsid w:val="00E2021E"/>
    <w:rsid w:val="00E207E8"/>
    <w:rsid w:val="00E209D0"/>
    <w:rsid w:val="00E20A06"/>
    <w:rsid w:val="00E2122B"/>
    <w:rsid w:val="00E21846"/>
    <w:rsid w:val="00E22C89"/>
    <w:rsid w:val="00E230D7"/>
    <w:rsid w:val="00E23382"/>
    <w:rsid w:val="00E2369F"/>
    <w:rsid w:val="00E23CB2"/>
    <w:rsid w:val="00E24635"/>
    <w:rsid w:val="00E25233"/>
    <w:rsid w:val="00E25445"/>
    <w:rsid w:val="00E25DC4"/>
    <w:rsid w:val="00E26BB7"/>
    <w:rsid w:val="00E26E80"/>
    <w:rsid w:val="00E2710A"/>
    <w:rsid w:val="00E273C2"/>
    <w:rsid w:val="00E27428"/>
    <w:rsid w:val="00E276D5"/>
    <w:rsid w:val="00E2787E"/>
    <w:rsid w:val="00E27DDA"/>
    <w:rsid w:val="00E30196"/>
    <w:rsid w:val="00E30E8C"/>
    <w:rsid w:val="00E30F09"/>
    <w:rsid w:val="00E30F25"/>
    <w:rsid w:val="00E3105D"/>
    <w:rsid w:val="00E31125"/>
    <w:rsid w:val="00E31C59"/>
    <w:rsid w:val="00E31FC8"/>
    <w:rsid w:val="00E3205A"/>
    <w:rsid w:val="00E325B1"/>
    <w:rsid w:val="00E32E04"/>
    <w:rsid w:val="00E3317F"/>
    <w:rsid w:val="00E333DE"/>
    <w:rsid w:val="00E33845"/>
    <w:rsid w:val="00E348C4"/>
    <w:rsid w:val="00E34B80"/>
    <w:rsid w:val="00E34DB8"/>
    <w:rsid w:val="00E350B4"/>
    <w:rsid w:val="00E352CA"/>
    <w:rsid w:val="00E353C6"/>
    <w:rsid w:val="00E35C31"/>
    <w:rsid w:val="00E35E0E"/>
    <w:rsid w:val="00E3641C"/>
    <w:rsid w:val="00E36563"/>
    <w:rsid w:val="00E36C7E"/>
    <w:rsid w:val="00E36F18"/>
    <w:rsid w:val="00E3758A"/>
    <w:rsid w:val="00E3760B"/>
    <w:rsid w:val="00E37615"/>
    <w:rsid w:val="00E37990"/>
    <w:rsid w:val="00E379A8"/>
    <w:rsid w:val="00E40384"/>
    <w:rsid w:val="00E40608"/>
    <w:rsid w:val="00E406D1"/>
    <w:rsid w:val="00E408F9"/>
    <w:rsid w:val="00E40B4A"/>
    <w:rsid w:val="00E40C0C"/>
    <w:rsid w:val="00E40CFB"/>
    <w:rsid w:val="00E40FE0"/>
    <w:rsid w:val="00E41634"/>
    <w:rsid w:val="00E41B5E"/>
    <w:rsid w:val="00E42203"/>
    <w:rsid w:val="00E42F33"/>
    <w:rsid w:val="00E43858"/>
    <w:rsid w:val="00E43A45"/>
    <w:rsid w:val="00E43DF2"/>
    <w:rsid w:val="00E443C4"/>
    <w:rsid w:val="00E44505"/>
    <w:rsid w:val="00E44848"/>
    <w:rsid w:val="00E44CFF"/>
    <w:rsid w:val="00E451AD"/>
    <w:rsid w:val="00E454D1"/>
    <w:rsid w:val="00E460E9"/>
    <w:rsid w:val="00E46763"/>
    <w:rsid w:val="00E46983"/>
    <w:rsid w:val="00E46AE4"/>
    <w:rsid w:val="00E46BFB"/>
    <w:rsid w:val="00E46D9C"/>
    <w:rsid w:val="00E47B00"/>
    <w:rsid w:val="00E5002B"/>
    <w:rsid w:val="00E50A41"/>
    <w:rsid w:val="00E50D71"/>
    <w:rsid w:val="00E510F5"/>
    <w:rsid w:val="00E513D8"/>
    <w:rsid w:val="00E51446"/>
    <w:rsid w:val="00E51883"/>
    <w:rsid w:val="00E51C96"/>
    <w:rsid w:val="00E52566"/>
    <w:rsid w:val="00E53192"/>
    <w:rsid w:val="00E53B23"/>
    <w:rsid w:val="00E53C6A"/>
    <w:rsid w:val="00E54328"/>
    <w:rsid w:val="00E5447D"/>
    <w:rsid w:val="00E54C28"/>
    <w:rsid w:val="00E5633A"/>
    <w:rsid w:val="00E5635A"/>
    <w:rsid w:val="00E56430"/>
    <w:rsid w:val="00E568F4"/>
    <w:rsid w:val="00E56A46"/>
    <w:rsid w:val="00E56B02"/>
    <w:rsid w:val="00E57E56"/>
    <w:rsid w:val="00E600DD"/>
    <w:rsid w:val="00E601BA"/>
    <w:rsid w:val="00E60325"/>
    <w:rsid w:val="00E60354"/>
    <w:rsid w:val="00E61680"/>
    <w:rsid w:val="00E61B30"/>
    <w:rsid w:val="00E62213"/>
    <w:rsid w:val="00E627F8"/>
    <w:rsid w:val="00E62ADC"/>
    <w:rsid w:val="00E62B09"/>
    <w:rsid w:val="00E62FF0"/>
    <w:rsid w:val="00E630A7"/>
    <w:rsid w:val="00E6326D"/>
    <w:rsid w:val="00E6349C"/>
    <w:rsid w:val="00E635F9"/>
    <w:rsid w:val="00E63845"/>
    <w:rsid w:val="00E63A9F"/>
    <w:rsid w:val="00E64305"/>
    <w:rsid w:val="00E644A4"/>
    <w:rsid w:val="00E646D8"/>
    <w:rsid w:val="00E64885"/>
    <w:rsid w:val="00E64B15"/>
    <w:rsid w:val="00E64EFC"/>
    <w:rsid w:val="00E65C8B"/>
    <w:rsid w:val="00E65F56"/>
    <w:rsid w:val="00E66227"/>
    <w:rsid w:val="00E6648D"/>
    <w:rsid w:val="00E669FF"/>
    <w:rsid w:val="00E674F5"/>
    <w:rsid w:val="00E67D72"/>
    <w:rsid w:val="00E705CB"/>
    <w:rsid w:val="00E707EE"/>
    <w:rsid w:val="00E71D8B"/>
    <w:rsid w:val="00E729CF"/>
    <w:rsid w:val="00E7316A"/>
    <w:rsid w:val="00E73D70"/>
    <w:rsid w:val="00E74041"/>
    <w:rsid w:val="00E745D7"/>
    <w:rsid w:val="00E75151"/>
    <w:rsid w:val="00E75730"/>
    <w:rsid w:val="00E75AC5"/>
    <w:rsid w:val="00E76185"/>
    <w:rsid w:val="00E765FF"/>
    <w:rsid w:val="00E7719B"/>
    <w:rsid w:val="00E77F89"/>
    <w:rsid w:val="00E8028D"/>
    <w:rsid w:val="00E802D7"/>
    <w:rsid w:val="00E80BC6"/>
    <w:rsid w:val="00E81116"/>
    <w:rsid w:val="00E8130D"/>
    <w:rsid w:val="00E815C1"/>
    <w:rsid w:val="00E82267"/>
    <w:rsid w:val="00E827E5"/>
    <w:rsid w:val="00E82EDF"/>
    <w:rsid w:val="00E82FED"/>
    <w:rsid w:val="00E830CD"/>
    <w:rsid w:val="00E83507"/>
    <w:rsid w:val="00E835B6"/>
    <w:rsid w:val="00E84989"/>
    <w:rsid w:val="00E84A47"/>
    <w:rsid w:val="00E84EAA"/>
    <w:rsid w:val="00E84FB2"/>
    <w:rsid w:val="00E851E5"/>
    <w:rsid w:val="00E8573A"/>
    <w:rsid w:val="00E85C4C"/>
    <w:rsid w:val="00E85D03"/>
    <w:rsid w:val="00E85E72"/>
    <w:rsid w:val="00E85F7A"/>
    <w:rsid w:val="00E867DC"/>
    <w:rsid w:val="00E86ADC"/>
    <w:rsid w:val="00E86ADD"/>
    <w:rsid w:val="00E86EA6"/>
    <w:rsid w:val="00E8702D"/>
    <w:rsid w:val="00E87243"/>
    <w:rsid w:val="00E87249"/>
    <w:rsid w:val="00E87346"/>
    <w:rsid w:val="00E87530"/>
    <w:rsid w:val="00E9012A"/>
    <w:rsid w:val="00E90365"/>
    <w:rsid w:val="00E9038E"/>
    <w:rsid w:val="00E904D7"/>
    <w:rsid w:val="00E9076B"/>
    <w:rsid w:val="00E90FD6"/>
    <w:rsid w:val="00E91495"/>
    <w:rsid w:val="00E916AC"/>
    <w:rsid w:val="00E924A5"/>
    <w:rsid w:val="00E927FF"/>
    <w:rsid w:val="00E92EFD"/>
    <w:rsid w:val="00E93701"/>
    <w:rsid w:val="00E93BEA"/>
    <w:rsid w:val="00E93DA9"/>
    <w:rsid w:val="00E943B5"/>
    <w:rsid w:val="00E943E4"/>
    <w:rsid w:val="00E944FC"/>
    <w:rsid w:val="00E94F15"/>
    <w:rsid w:val="00E9527E"/>
    <w:rsid w:val="00E956A6"/>
    <w:rsid w:val="00E95899"/>
    <w:rsid w:val="00E959B1"/>
    <w:rsid w:val="00E95AD4"/>
    <w:rsid w:val="00E95B9A"/>
    <w:rsid w:val="00E95C7C"/>
    <w:rsid w:val="00E960A1"/>
    <w:rsid w:val="00E960CB"/>
    <w:rsid w:val="00E969A6"/>
    <w:rsid w:val="00E96D73"/>
    <w:rsid w:val="00E97B9B"/>
    <w:rsid w:val="00EA065E"/>
    <w:rsid w:val="00EA124D"/>
    <w:rsid w:val="00EA14D7"/>
    <w:rsid w:val="00EA1B0C"/>
    <w:rsid w:val="00EA1B88"/>
    <w:rsid w:val="00EA1E02"/>
    <w:rsid w:val="00EA1EEC"/>
    <w:rsid w:val="00EA223E"/>
    <w:rsid w:val="00EA27E5"/>
    <w:rsid w:val="00EA2868"/>
    <w:rsid w:val="00EA293A"/>
    <w:rsid w:val="00EA2EC9"/>
    <w:rsid w:val="00EA3829"/>
    <w:rsid w:val="00EA3960"/>
    <w:rsid w:val="00EA3987"/>
    <w:rsid w:val="00EA3BEC"/>
    <w:rsid w:val="00EA489C"/>
    <w:rsid w:val="00EA4F72"/>
    <w:rsid w:val="00EA55C5"/>
    <w:rsid w:val="00EA5A41"/>
    <w:rsid w:val="00EA5AA1"/>
    <w:rsid w:val="00EA5B6E"/>
    <w:rsid w:val="00EA5B88"/>
    <w:rsid w:val="00EA5F3F"/>
    <w:rsid w:val="00EA69D0"/>
    <w:rsid w:val="00EA75AA"/>
    <w:rsid w:val="00EA77D0"/>
    <w:rsid w:val="00EB0423"/>
    <w:rsid w:val="00EB051B"/>
    <w:rsid w:val="00EB0582"/>
    <w:rsid w:val="00EB0A53"/>
    <w:rsid w:val="00EB0B2F"/>
    <w:rsid w:val="00EB0F15"/>
    <w:rsid w:val="00EB1591"/>
    <w:rsid w:val="00EB1D63"/>
    <w:rsid w:val="00EB1DD6"/>
    <w:rsid w:val="00EB25F7"/>
    <w:rsid w:val="00EB2757"/>
    <w:rsid w:val="00EB280B"/>
    <w:rsid w:val="00EB2BE1"/>
    <w:rsid w:val="00EB3302"/>
    <w:rsid w:val="00EB3A10"/>
    <w:rsid w:val="00EB3BA5"/>
    <w:rsid w:val="00EB3BF0"/>
    <w:rsid w:val="00EB40F2"/>
    <w:rsid w:val="00EB40F5"/>
    <w:rsid w:val="00EB464B"/>
    <w:rsid w:val="00EB4755"/>
    <w:rsid w:val="00EB4C57"/>
    <w:rsid w:val="00EB4F02"/>
    <w:rsid w:val="00EB60B7"/>
    <w:rsid w:val="00EB613B"/>
    <w:rsid w:val="00EB65C2"/>
    <w:rsid w:val="00EB6682"/>
    <w:rsid w:val="00EB6F41"/>
    <w:rsid w:val="00EB7289"/>
    <w:rsid w:val="00EC01C8"/>
    <w:rsid w:val="00EC02A9"/>
    <w:rsid w:val="00EC046B"/>
    <w:rsid w:val="00EC09E3"/>
    <w:rsid w:val="00EC1A53"/>
    <w:rsid w:val="00EC1E62"/>
    <w:rsid w:val="00EC245A"/>
    <w:rsid w:val="00EC251E"/>
    <w:rsid w:val="00EC2A17"/>
    <w:rsid w:val="00EC37FF"/>
    <w:rsid w:val="00EC3A41"/>
    <w:rsid w:val="00EC3A4F"/>
    <w:rsid w:val="00EC3A9A"/>
    <w:rsid w:val="00EC4311"/>
    <w:rsid w:val="00EC4378"/>
    <w:rsid w:val="00EC43EB"/>
    <w:rsid w:val="00EC4431"/>
    <w:rsid w:val="00EC5015"/>
    <w:rsid w:val="00EC5592"/>
    <w:rsid w:val="00EC5681"/>
    <w:rsid w:val="00EC576D"/>
    <w:rsid w:val="00EC5A7A"/>
    <w:rsid w:val="00EC5DCE"/>
    <w:rsid w:val="00EC5F00"/>
    <w:rsid w:val="00EC6527"/>
    <w:rsid w:val="00EC688D"/>
    <w:rsid w:val="00EC68B3"/>
    <w:rsid w:val="00EC6A6B"/>
    <w:rsid w:val="00EC7055"/>
    <w:rsid w:val="00EC72C1"/>
    <w:rsid w:val="00EC74C5"/>
    <w:rsid w:val="00EC752F"/>
    <w:rsid w:val="00EC7820"/>
    <w:rsid w:val="00ED0D0F"/>
    <w:rsid w:val="00ED17C4"/>
    <w:rsid w:val="00ED1D76"/>
    <w:rsid w:val="00ED1D9E"/>
    <w:rsid w:val="00ED1DC0"/>
    <w:rsid w:val="00ED1F5B"/>
    <w:rsid w:val="00ED215B"/>
    <w:rsid w:val="00ED2329"/>
    <w:rsid w:val="00ED2770"/>
    <w:rsid w:val="00ED3553"/>
    <w:rsid w:val="00ED3659"/>
    <w:rsid w:val="00ED3672"/>
    <w:rsid w:val="00ED3681"/>
    <w:rsid w:val="00ED38AE"/>
    <w:rsid w:val="00ED39C2"/>
    <w:rsid w:val="00ED3E73"/>
    <w:rsid w:val="00ED42AB"/>
    <w:rsid w:val="00ED4537"/>
    <w:rsid w:val="00ED45D9"/>
    <w:rsid w:val="00ED4BA5"/>
    <w:rsid w:val="00ED4D36"/>
    <w:rsid w:val="00ED4F57"/>
    <w:rsid w:val="00ED533C"/>
    <w:rsid w:val="00ED53A1"/>
    <w:rsid w:val="00ED54F2"/>
    <w:rsid w:val="00ED583B"/>
    <w:rsid w:val="00ED64E9"/>
    <w:rsid w:val="00ED7248"/>
    <w:rsid w:val="00ED74E9"/>
    <w:rsid w:val="00ED7874"/>
    <w:rsid w:val="00ED7986"/>
    <w:rsid w:val="00ED79A7"/>
    <w:rsid w:val="00ED7C00"/>
    <w:rsid w:val="00EE02AB"/>
    <w:rsid w:val="00EE0458"/>
    <w:rsid w:val="00EE05BE"/>
    <w:rsid w:val="00EE1272"/>
    <w:rsid w:val="00EE1366"/>
    <w:rsid w:val="00EE17C9"/>
    <w:rsid w:val="00EE1A24"/>
    <w:rsid w:val="00EE1A6F"/>
    <w:rsid w:val="00EE1BAF"/>
    <w:rsid w:val="00EE25DC"/>
    <w:rsid w:val="00EE26D0"/>
    <w:rsid w:val="00EE2846"/>
    <w:rsid w:val="00EE32D6"/>
    <w:rsid w:val="00EE3493"/>
    <w:rsid w:val="00EE3CDF"/>
    <w:rsid w:val="00EE3D4B"/>
    <w:rsid w:val="00EE4040"/>
    <w:rsid w:val="00EE42B7"/>
    <w:rsid w:val="00EE4B7F"/>
    <w:rsid w:val="00EE4C38"/>
    <w:rsid w:val="00EE5205"/>
    <w:rsid w:val="00EE5B0D"/>
    <w:rsid w:val="00EE66F2"/>
    <w:rsid w:val="00EE6D78"/>
    <w:rsid w:val="00EE7495"/>
    <w:rsid w:val="00EE75D2"/>
    <w:rsid w:val="00EF0173"/>
    <w:rsid w:val="00EF031C"/>
    <w:rsid w:val="00EF05C2"/>
    <w:rsid w:val="00EF0AC7"/>
    <w:rsid w:val="00EF1DBA"/>
    <w:rsid w:val="00EF1F70"/>
    <w:rsid w:val="00EF1FBD"/>
    <w:rsid w:val="00EF2837"/>
    <w:rsid w:val="00EF2EF7"/>
    <w:rsid w:val="00EF2FC3"/>
    <w:rsid w:val="00EF36F1"/>
    <w:rsid w:val="00EF3B46"/>
    <w:rsid w:val="00EF3CE5"/>
    <w:rsid w:val="00EF41D3"/>
    <w:rsid w:val="00EF4663"/>
    <w:rsid w:val="00EF4A13"/>
    <w:rsid w:val="00EF4C8B"/>
    <w:rsid w:val="00EF4D6A"/>
    <w:rsid w:val="00EF4F6E"/>
    <w:rsid w:val="00EF531C"/>
    <w:rsid w:val="00EF593F"/>
    <w:rsid w:val="00EF599C"/>
    <w:rsid w:val="00EF5B23"/>
    <w:rsid w:val="00EF5E34"/>
    <w:rsid w:val="00EF62F4"/>
    <w:rsid w:val="00EF6381"/>
    <w:rsid w:val="00EF641F"/>
    <w:rsid w:val="00EF670E"/>
    <w:rsid w:val="00EF6A47"/>
    <w:rsid w:val="00EF7B9F"/>
    <w:rsid w:val="00EF7E88"/>
    <w:rsid w:val="00F004F5"/>
    <w:rsid w:val="00F0094C"/>
    <w:rsid w:val="00F00B9F"/>
    <w:rsid w:val="00F00F07"/>
    <w:rsid w:val="00F01574"/>
    <w:rsid w:val="00F01BF5"/>
    <w:rsid w:val="00F01D3B"/>
    <w:rsid w:val="00F022C6"/>
    <w:rsid w:val="00F025A4"/>
    <w:rsid w:val="00F0293D"/>
    <w:rsid w:val="00F02B56"/>
    <w:rsid w:val="00F02CD1"/>
    <w:rsid w:val="00F02E0B"/>
    <w:rsid w:val="00F030BC"/>
    <w:rsid w:val="00F039F9"/>
    <w:rsid w:val="00F03DDF"/>
    <w:rsid w:val="00F03E13"/>
    <w:rsid w:val="00F04173"/>
    <w:rsid w:val="00F04C25"/>
    <w:rsid w:val="00F057A4"/>
    <w:rsid w:val="00F0613D"/>
    <w:rsid w:val="00F065B3"/>
    <w:rsid w:val="00F06794"/>
    <w:rsid w:val="00F07945"/>
    <w:rsid w:val="00F106FA"/>
    <w:rsid w:val="00F10E09"/>
    <w:rsid w:val="00F10FB4"/>
    <w:rsid w:val="00F11294"/>
    <w:rsid w:val="00F11371"/>
    <w:rsid w:val="00F115D3"/>
    <w:rsid w:val="00F1169B"/>
    <w:rsid w:val="00F11AA3"/>
    <w:rsid w:val="00F11C6F"/>
    <w:rsid w:val="00F12104"/>
    <w:rsid w:val="00F128F8"/>
    <w:rsid w:val="00F12BF8"/>
    <w:rsid w:val="00F12F50"/>
    <w:rsid w:val="00F12FA3"/>
    <w:rsid w:val="00F132D4"/>
    <w:rsid w:val="00F132EA"/>
    <w:rsid w:val="00F13426"/>
    <w:rsid w:val="00F13498"/>
    <w:rsid w:val="00F13600"/>
    <w:rsid w:val="00F13609"/>
    <w:rsid w:val="00F137BD"/>
    <w:rsid w:val="00F13958"/>
    <w:rsid w:val="00F13BF2"/>
    <w:rsid w:val="00F13C0A"/>
    <w:rsid w:val="00F13C72"/>
    <w:rsid w:val="00F13CBB"/>
    <w:rsid w:val="00F13D7F"/>
    <w:rsid w:val="00F14CE5"/>
    <w:rsid w:val="00F14FBE"/>
    <w:rsid w:val="00F151B2"/>
    <w:rsid w:val="00F1558E"/>
    <w:rsid w:val="00F15B8E"/>
    <w:rsid w:val="00F15DA5"/>
    <w:rsid w:val="00F16F01"/>
    <w:rsid w:val="00F174F3"/>
    <w:rsid w:val="00F177A2"/>
    <w:rsid w:val="00F179B9"/>
    <w:rsid w:val="00F17C8C"/>
    <w:rsid w:val="00F20060"/>
    <w:rsid w:val="00F200F2"/>
    <w:rsid w:val="00F208E2"/>
    <w:rsid w:val="00F20CF0"/>
    <w:rsid w:val="00F21097"/>
    <w:rsid w:val="00F21394"/>
    <w:rsid w:val="00F21589"/>
    <w:rsid w:val="00F21A98"/>
    <w:rsid w:val="00F21EAA"/>
    <w:rsid w:val="00F22157"/>
    <w:rsid w:val="00F222AA"/>
    <w:rsid w:val="00F22EEF"/>
    <w:rsid w:val="00F231D1"/>
    <w:rsid w:val="00F231FB"/>
    <w:rsid w:val="00F23321"/>
    <w:rsid w:val="00F2362C"/>
    <w:rsid w:val="00F23772"/>
    <w:rsid w:val="00F24010"/>
    <w:rsid w:val="00F24053"/>
    <w:rsid w:val="00F25189"/>
    <w:rsid w:val="00F2547B"/>
    <w:rsid w:val="00F254D8"/>
    <w:rsid w:val="00F2680D"/>
    <w:rsid w:val="00F26BD1"/>
    <w:rsid w:val="00F26E00"/>
    <w:rsid w:val="00F271FB"/>
    <w:rsid w:val="00F27F7F"/>
    <w:rsid w:val="00F3008C"/>
    <w:rsid w:val="00F30547"/>
    <w:rsid w:val="00F312BC"/>
    <w:rsid w:val="00F3143A"/>
    <w:rsid w:val="00F31AF2"/>
    <w:rsid w:val="00F32066"/>
    <w:rsid w:val="00F32194"/>
    <w:rsid w:val="00F3256C"/>
    <w:rsid w:val="00F325CA"/>
    <w:rsid w:val="00F32F34"/>
    <w:rsid w:val="00F336B7"/>
    <w:rsid w:val="00F33869"/>
    <w:rsid w:val="00F33B51"/>
    <w:rsid w:val="00F34DBC"/>
    <w:rsid w:val="00F352A1"/>
    <w:rsid w:val="00F35A5A"/>
    <w:rsid w:val="00F361F7"/>
    <w:rsid w:val="00F36310"/>
    <w:rsid w:val="00F37EBC"/>
    <w:rsid w:val="00F4052C"/>
    <w:rsid w:val="00F40D0B"/>
    <w:rsid w:val="00F40E60"/>
    <w:rsid w:val="00F41263"/>
    <w:rsid w:val="00F4174C"/>
    <w:rsid w:val="00F41B02"/>
    <w:rsid w:val="00F41DF0"/>
    <w:rsid w:val="00F41E9F"/>
    <w:rsid w:val="00F41F2E"/>
    <w:rsid w:val="00F42379"/>
    <w:rsid w:val="00F42444"/>
    <w:rsid w:val="00F426ED"/>
    <w:rsid w:val="00F429FE"/>
    <w:rsid w:val="00F42A3A"/>
    <w:rsid w:val="00F42B48"/>
    <w:rsid w:val="00F42C52"/>
    <w:rsid w:val="00F42FBE"/>
    <w:rsid w:val="00F4300D"/>
    <w:rsid w:val="00F430E4"/>
    <w:rsid w:val="00F43C67"/>
    <w:rsid w:val="00F4413E"/>
    <w:rsid w:val="00F446F9"/>
    <w:rsid w:val="00F44F23"/>
    <w:rsid w:val="00F45094"/>
    <w:rsid w:val="00F451C4"/>
    <w:rsid w:val="00F4531E"/>
    <w:rsid w:val="00F45433"/>
    <w:rsid w:val="00F4552E"/>
    <w:rsid w:val="00F4583E"/>
    <w:rsid w:val="00F458F1"/>
    <w:rsid w:val="00F45C17"/>
    <w:rsid w:val="00F45D01"/>
    <w:rsid w:val="00F45DDE"/>
    <w:rsid w:val="00F465D1"/>
    <w:rsid w:val="00F46831"/>
    <w:rsid w:val="00F46D86"/>
    <w:rsid w:val="00F46ECC"/>
    <w:rsid w:val="00F474A2"/>
    <w:rsid w:val="00F47A68"/>
    <w:rsid w:val="00F47E72"/>
    <w:rsid w:val="00F500E2"/>
    <w:rsid w:val="00F50381"/>
    <w:rsid w:val="00F506D3"/>
    <w:rsid w:val="00F50AB8"/>
    <w:rsid w:val="00F50ABB"/>
    <w:rsid w:val="00F51127"/>
    <w:rsid w:val="00F51661"/>
    <w:rsid w:val="00F51746"/>
    <w:rsid w:val="00F51904"/>
    <w:rsid w:val="00F52400"/>
    <w:rsid w:val="00F52B68"/>
    <w:rsid w:val="00F52BAE"/>
    <w:rsid w:val="00F53209"/>
    <w:rsid w:val="00F5354B"/>
    <w:rsid w:val="00F54003"/>
    <w:rsid w:val="00F54196"/>
    <w:rsid w:val="00F5440A"/>
    <w:rsid w:val="00F55222"/>
    <w:rsid w:val="00F55295"/>
    <w:rsid w:val="00F55A2F"/>
    <w:rsid w:val="00F55DA5"/>
    <w:rsid w:val="00F55E6A"/>
    <w:rsid w:val="00F56298"/>
    <w:rsid w:val="00F5630D"/>
    <w:rsid w:val="00F563EF"/>
    <w:rsid w:val="00F565C3"/>
    <w:rsid w:val="00F569FA"/>
    <w:rsid w:val="00F57248"/>
    <w:rsid w:val="00F574CE"/>
    <w:rsid w:val="00F57582"/>
    <w:rsid w:val="00F57614"/>
    <w:rsid w:val="00F5768E"/>
    <w:rsid w:val="00F57A7F"/>
    <w:rsid w:val="00F57BD5"/>
    <w:rsid w:val="00F57D50"/>
    <w:rsid w:val="00F60816"/>
    <w:rsid w:val="00F60E0F"/>
    <w:rsid w:val="00F61046"/>
    <w:rsid w:val="00F611DE"/>
    <w:rsid w:val="00F61313"/>
    <w:rsid w:val="00F61585"/>
    <w:rsid w:val="00F61B3A"/>
    <w:rsid w:val="00F62189"/>
    <w:rsid w:val="00F62394"/>
    <w:rsid w:val="00F62B2A"/>
    <w:rsid w:val="00F62EC1"/>
    <w:rsid w:val="00F62EF4"/>
    <w:rsid w:val="00F63409"/>
    <w:rsid w:val="00F63837"/>
    <w:rsid w:val="00F63D87"/>
    <w:rsid w:val="00F63ED5"/>
    <w:rsid w:val="00F64E8C"/>
    <w:rsid w:val="00F659CB"/>
    <w:rsid w:val="00F65C7D"/>
    <w:rsid w:val="00F6664A"/>
    <w:rsid w:val="00F66982"/>
    <w:rsid w:val="00F66C13"/>
    <w:rsid w:val="00F66D74"/>
    <w:rsid w:val="00F67419"/>
    <w:rsid w:val="00F708B2"/>
    <w:rsid w:val="00F70B2B"/>
    <w:rsid w:val="00F70B5A"/>
    <w:rsid w:val="00F719E5"/>
    <w:rsid w:val="00F71C83"/>
    <w:rsid w:val="00F7218D"/>
    <w:rsid w:val="00F7234F"/>
    <w:rsid w:val="00F72496"/>
    <w:rsid w:val="00F72AFD"/>
    <w:rsid w:val="00F73635"/>
    <w:rsid w:val="00F738B1"/>
    <w:rsid w:val="00F73D0C"/>
    <w:rsid w:val="00F74090"/>
    <w:rsid w:val="00F740E8"/>
    <w:rsid w:val="00F74CC4"/>
    <w:rsid w:val="00F755D4"/>
    <w:rsid w:val="00F75E24"/>
    <w:rsid w:val="00F76A43"/>
    <w:rsid w:val="00F76E52"/>
    <w:rsid w:val="00F76E7A"/>
    <w:rsid w:val="00F76F0A"/>
    <w:rsid w:val="00F770BC"/>
    <w:rsid w:val="00F77CF0"/>
    <w:rsid w:val="00F80143"/>
    <w:rsid w:val="00F801B8"/>
    <w:rsid w:val="00F8045C"/>
    <w:rsid w:val="00F80814"/>
    <w:rsid w:val="00F808EB"/>
    <w:rsid w:val="00F80D7E"/>
    <w:rsid w:val="00F80FE0"/>
    <w:rsid w:val="00F8110D"/>
    <w:rsid w:val="00F8170D"/>
    <w:rsid w:val="00F81B4D"/>
    <w:rsid w:val="00F81C9F"/>
    <w:rsid w:val="00F81FA2"/>
    <w:rsid w:val="00F8237D"/>
    <w:rsid w:val="00F8295A"/>
    <w:rsid w:val="00F83721"/>
    <w:rsid w:val="00F83936"/>
    <w:rsid w:val="00F839E5"/>
    <w:rsid w:val="00F83C56"/>
    <w:rsid w:val="00F83D16"/>
    <w:rsid w:val="00F84275"/>
    <w:rsid w:val="00F842D8"/>
    <w:rsid w:val="00F844A0"/>
    <w:rsid w:val="00F84631"/>
    <w:rsid w:val="00F8468D"/>
    <w:rsid w:val="00F84BD2"/>
    <w:rsid w:val="00F84DE2"/>
    <w:rsid w:val="00F85173"/>
    <w:rsid w:val="00F851D8"/>
    <w:rsid w:val="00F8547F"/>
    <w:rsid w:val="00F8559A"/>
    <w:rsid w:val="00F85663"/>
    <w:rsid w:val="00F85A5C"/>
    <w:rsid w:val="00F85A8A"/>
    <w:rsid w:val="00F85B81"/>
    <w:rsid w:val="00F85B99"/>
    <w:rsid w:val="00F85C07"/>
    <w:rsid w:val="00F85C46"/>
    <w:rsid w:val="00F85F8F"/>
    <w:rsid w:val="00F860E1"/>
    <w:rsid w:val="00F86190"/>
    <w:rsid w:val="00F86572"/>
    <w:rsid w:val="00F866EB"/>
    <w:rsid w:val="00F86CFD"/>
    <w:rsid w:val="00F872E1"/>
    <w:rsid w:val="00F90205"/>
    <w:rsid w:val="00F9037F"/>
    <w:rsid w:val="00F90652"/>
    <w:rsid w:val="00F90698"/>
    <w:rsid w:val="00F90DE4"/>
    <w:rsid w:val="00F90F9F"/>
    <w:rsid w:val="00F91742"/>
    <w:rsid w:val="00F91B51"/>
    <w:rsid w:val="00F91F18"/>
    <w:rsid w:val="00F922A6"/>
    <w:rsid w:val="00F922C8"/>
    <w:rsid w:val="00F923BA"/>
    <w:rsid w:val="00F925A8"/>
    <w:rsid w:val="00F925CF"/>
    <w:rsid w:val="00F928A5"/>
    <w:rsid w:val="00F92AED"/>
    <w:rsid w:val="00F92D22"/>
    <w:rsid w:val="00F92ED6"/>
    <w:rsid w:val="00F93166"/>
    <w:rsid w:val="00F932C4"/>
    <w:rsid w:val="00F937E3"/>
    <w:rsid w:val="00F93A39"/>
    <w:rsid w:val="00F93F65"/>
    <w:rsid w:val="00F93FED"/>
    <w:rsid w:val="00F949DD"/>
    <w:rsid w:val="00F94A88"/>
    <w:rsid w:val="00F94B17"/>
    <w:rsid w:val="00F9549D"/>
    <w:rsid w:val="00F95A8F"/>
    <w:rsid w:val="00F95B57"/>
    <w:rsid w:val="00F95D7C"/>
    <w:rsid w:val="00F96029"/>
    <w:rsid w:val="00F968DD"/>
    <w:rsid w:val="00F96DD5"/>
    <w:rsid w:val="00F97593"/>
    <w:rsid w:val="00F97687"/>
    <w:rsid w:val="00F97AE7"/>
    <w:rsid w:val="00FA02D8"/>
    <w:rsid w:val="00FA05BD"/>
    <w:rsid w:val="00FA11A6"/>
    <w:rsid w:val="00FA1599"/>
    <w:rsid w:val="00FA1F69"/>
    <w:rsid w:val="00FA23E5"/>
    <w:rsid w:val="00FA24CF"/>
    <w:rsid w:val="00FA26F4"/>
    <w:rsid w:val="00FA2C6B"/>
    <w:rsid w:val="00FA3145"/>
    <w:rsid w:val="00FA314A"/>
    <w:rsid w:val="00FA3442"/>
    <w:rsid w:val="00FA490E"/>
    <w:rsid w:val="00FA558A"/>
    <w:rsid w:val="00FA5759"/>
    <w:rsid w:val="00FA6165"/>
    <w:rsid w:val="00FA61F4"/>
    <w:rsid w:val="00FA63D2"/>
    <w:rsid w:val="00FA6542"/>
    <w:rsid w:val="00FA6FDE"/>
    <w:rsid w:val="00FA75BF"/>
    <w:rsid w:val="00FA76B6"/>
    <w:rsid w:val="00FA7B85"/>
    <w:rsid w:val="00FB01B0"/>
    <w:rsid w:val="00FB04E9"/>
    <w:rsid w:val="00FB05DD"/>
    <w:rsid w:val="00FB0A3C"/>
    <w:rsid w:val="00FB1B22"/>
    <w:rsid w:val="00FB1F7F"/>
    <w:rsid w:val="00FB20C8"/>
    <w:rsid w:val="00FB2268"/>
    <w:rsid w:val="00FB25BA"/>
    <w:rsid w:val="00FB2F82"/>
    <w:rsid w:val="00FB2F9D"/>
    <w:rsid w:val="00FB323A"/>
    <w:rsid w:val="00FB3DCF"/>
    <w:rsid w:val="00FB3E44"/>
    <w:rsid w:val="00FB3EDB"/>
    <w:rsid w:val="00FB40D1"/>
    <w:rsid w:val="00FB438B"/>
    <w:rsid w:val="00FB4FB5"/>
    <w:rsid w:val="00FB56E9"/>
    <w:rsid w:val="00FB5812"/>
    <w:rsid w:val="00FB63D3"/>
    <w:rsid w:val="00FB6795"/>
    <w:rsid w:val="00FB6E93"/>
    <w:rsid w:val="00FB714D"/>
    <w:rsid w:val="00FB744A"/>
    <w:rsid w:val="00FB7A36"/>
    <w:rsid w:val="00FC0559"/>
    <w:rsid w:val="00FC0816"/>
    <w:rsid w:val="00FC0B2E"/>
    <w:rsid w:val="00FC0B63"/>
    <w:rsid w:val="00FC1563"/>
    <w:rsid w:val="00FC1645"/>
    <w:rsid w:val="00FC18F0"/>
    <w:rsid w:val="00FC1CBA"/>
    <w:rsid w:val="00FC2079"/>
    <w:rsid w:val="00FC2CB2"/>
    <w:rsid w:val="00FC2F26"/>
    <w:rsid w:val="00FC38BA"/>
    <w:rsid w:val="00FC3F48"/>
    <w:rsid w:val="00FC3F56"/>
    <w:rsid w:val="00FC46FE"/>
    <w:rsid w:val="00FC48E6"/>
    <w:rsid w:val="00FC4A9F"/>
    <w:rsid w:val="00FC4D4A"/>
    <w:rsid w:val="00FC4EB1"/>
    <w:rsid w:val="00FC5A23"/>
    <w:rsid w:val="00FC6D58"/>
    <w:rsid w:val="00FC714D"/>
    <w:rsid w:val="00FC7300"/>
    <w:rsid w:val="00FC744D"/>
    <w:rsid w:val="00FC7815"/>
    <w:rsid w:val="00FC7BF2"/>
    <w:rsid w:val="00FC7CBB"/>
    <w:rsid w:val="00FC7F4A"/>
    <w:rsid w:val="00FD027B"/>
    <w:rsid w:val="00FD0355"/>
    <w:rsid w:val="00FD06B1"/>
    <w:rsid w:val="00FD0C94"/>
    <w:rsid w:val="00FD1223"/>
    <w:rsid w:val="00FD2020"/>
    <w:rsid w:val="00FD22D7"/>
    <w:rsid w:val="00FD2971"/>
    <w:rsid w:val="00FD29BC"/>
    <w:rsid w:val="00FD2DDF"/>
    <w:rsid w:val="00FD35FC"/>
    <w:rsid w:val="00FD3716"/>
    <w:rsid w:val="00FD45C8"/>
    <w:rsid w:val="00FD460B"/>
    <w:rsid w:val="00FD46BC"/>
    <w:rsid w:val="00FD4AE8"/>
    <w:rsid w:val="00FD4FF3"/>
    <w:rsid w:val="00FD500B"/>
    <w:rsid w:val="00FD5434"/>
    <w:rsid w:val="00FD562E"/>
    <w:rsid w:val="00FD596D"/>
    <w:rsid w:val="00FD5D12"/>
    <w:rsid w:val="00FD5F10"/>
    <w:rsid w:val="00FD60C5"/>
    <w:rsid w:val="00FD6805"/>
    <w:rsid w:val="00FD6890"/>
    <w:rsid w:val="00FD6968"/>
    <w:rsid w:val="00FD72B4"/>
    <w:rsid w:val="00FD7375"/>
    <w:rsid w:val="00FD7BFB"/>
    <w:rsid w:val="00FD7F95"/>
    <w:rsid w:val="00FE000C"/>
    <w:rsid w:val="00FE01C8"/>
    <w:rsid w:val="00FE058E"/>
    <w:rsid w:val="00FE0641"/>
    <w:rsid w:val="00FE0643"/>
    <w:rsid w:val="00FE0B5B"/>
    <w:rsid w:val="00FE0D1F"/>
    <w:rsid w:val="00FE179F"/>
    <w:rsid w:val="00FE17DF"/>
    <w:rsid w:val="00FE19EF"/>
    <w:rsid w:val="00FE2108"/>
    <w:rsid w:val="00FE2164"/>
    <w:rsid w:val="00FE2AC1"/>
    <w:rsid w:val="00FE2AED"/>
    <w:rsid w:val="00FE2B09"/>
    <w:rsid w:val="00FE30B7"/>
    <w:rsid w:val="00FE355E"/>
    <w:rsid w:val="00FE369E"/>
    <w:rsid w:val="00FE36B7"/>
    <w:rsid w:val="00FE392D"/>
    <w:rsid w:val="00FE3A56"/>
    <w:rsid w:val="00FE3BA7"/>
    <w:rsid w:val="00FE3FB9"/>
    <w:rsid w:val="00FE3FE4"/>
    <w:rsid w:val="00FE439A"/>
    <w:rsid w:val="00FE4788"/>
    <w:rsid w:val="00FE4A4B"/>
    <w:rsid w:val="00FE5C8A"/>
    <w:rsid w:val="00FE623B"/>
    <w:rsid w:val="00FE63AE"/>
    <w:rsid w:val="00FE688E"/>
    <w:rsid w:val="00FE697D"/>
    <w:rsid w:val="00FE6F1A"/>
    <w:rsid w:val="00FF003E"/>
    <w:rsid w:val="00FF0088"/>
    <w:rsid w:val="00FF04BA"/>
    <w:rsid w:val="00FF1158"/>
    <w:rsid w:val="00FF123A"/>
    <w:rsid w:val="00FF1404"/>
    <w:rsid w:val="00FF1429"/>
    <w:rsid w:val="00FF1886"/>
    <w:rsid w:val="00FF1E6F"/>
    <w:rsid w:val="00FF27B4"/>
    <w:rsid w:val="00FF2BC9"/>
    <w:rsid w:val="00FF2ECD"/>
    <w:rsid w:val="00FF3108"/>
    <w:rsid w:val="00FF34FF"/>
    <w:rsid w:val="00FF373B"/>
    <w:rsid w:val="00FF3D42"/>
    <w:rsid w:val="00FF4140"/>
    <w:rsid w:val="00FF422E"/>
    <w:rsid w:val="00FF4700"/>
    <w:rsid w:val="00FF4A6F"/>
    <w:rsid w:val="00FF4AA9"/>
    <w:rsid w:val="00FF5667"/>
    <w:rsid w:val="00FF5FCF"/>
    <w:rsid w:val="00FF63DF"/>
    <w:rsid w:val="00FF695E"/>
    <w:rsid w:val="00FF69C9"/>
    <w:rsid w:val="00FF6BE3"/>
    <w:rsid w:val="00FF7A87"/>
    <w:rsid w:val="00FF7AA7"/>
    <w:rsid w:val="00FF7C59"/>
    <w:rsid w:val="00FF7DFE"/>
    <w:rsid w:val="00FF7F2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78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Malgun Gothic"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3603"/>
    <w:pPr>
      <w:overflowPunct w:val="0"/>
      <w:autoSpaceDE w:val="0"/>
      <w:autoSpaceDN w:val="0"/>
      <w:adjustRightInd w:val="0"/>
      <w:spacing w:after="180"/>
      <w:jc w:val="both"/>
      <w:textAlignment w:val="baseline"/>
    </w:pPr>
    <w:rPr>
      <w:rFonts w:ascii="Times New Roman" w:eastAsia="Times New Roman" w:hAnsi="Times New Roman"/>
      <w:sz w:val="22"/>
      <w:lang w:val="en-GB" w:eastAsia="en-US"/>
    </w:rPr>
  </w:style>
  <w:style w:type="paragraph" w:styleId="Heading1">
    <w:name w:val="heading 1"/>
    <w:aliases w:val="H1,h1,Heading 1 3GPP,app heading 1,l1,NMP Heading 1,h11,h12,h13,h14,h15,h16,Memo Heading 1,Heading 1_a,heading 1,h17,h111,h121,h131,h141,h151,h161,h18,h112,h122,h132,h142,h152,h162,h19,h113,h123,h133,h143,h153,h163,Heading 1 Char,Alt+1,Alt+11"/>
    <w:next w:val="Normal"/>
    <w:link w:val="Heading1Char1"/>
    <w:qFormat/>
    <w:rsid w:val="00085538"/>
    <w:pPr>
      <w:keepNext/>
      <w:keepLines/>
      <w:numPr>
        <w:numId w:val="19"/>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aliases w:val="heading 2+ Indent: Left 0.25 in,Head2A,2,H2,heading8,节,Underrubrik1,prop2,Title2,b2,1.1  heading 2,h2,UNDERRUBRIK 1-2,2nd level,õberschrift 2,l2,heading 2TOC,H21,R2,H22,H211,H23,H212,H24,H213,H25,H214,H26,H215,H27,H216,H28,H217,H29,H218,H210"/>
    <w:basedOn w:val="Normal"/>
    <w:next w:val="Normal"/>
    <w:link w:val="Heading2Char"/>
    <w:qFormat/>
    <w:rsid w:val="00FF7DFE"/>
    <w:pPr>
      <w:keepNext/>
      <w:numPr>
        <w:ilvl w:val="1"/>
        <w:numId w:val="19"/>
      </w:numPr>
      <w:spacing w:before="240" w:after="240"/>
      <w:outlineLvl w:val="1"/>
    </w:pPr>
    <w:rPr>
      <w:rFonts w:ascii="Arial" w:eastAsia="SimSun" w:hAnsi="Arial" w:cs="Arial"/>
      <w:bCs/>
      <w:iCs/>
      <w:sz w:val="28"/>
      <w:szCs w:val="28"/>
      <w:lang w:val="en-US" w:eastAsia="zh-CN"/>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Normal"/>
    <w:next w:val="Normal"/>
    <w:qFormat/>
    <w:rsid w:val="00872248"/>
    <w:pPr>
      <w:keepNext/>
      <w:numPr>
        <w:ilvl w:val="2"/>
        <w:numId w:val="19"/>
      </w:numPr>
      <w:spacing w:before="240" w:after="60"/>
      <w:outlineLvl w:val="2"/>
    </w:pPr>
    <w:rPr>
      <w:rFonts w:cs="Arial"/>
      <w:b/>
      <w:bCs/>
      <w:sz w:val="24"/>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rsid w:val="000D66BC"/>
    <w:pPr>
      <w:keepNext/>
      <w:numPr>
        <w:ilvl w:val="3"/>
        <w:numId w:val="3"/>
      </w:numPr>
      <w:spacing w:before="240" w:after="60"/>
      <w:outlineLvl w:val="3"/>
    </w:pPr>
    <w:rPr>
      <w:b/>
      <w:bCs/>
      <w:sz w:val="28"/>
      <w:szCs w:val="28"/>
    </w:rPr>
  </w:style>
  <w:style w:type="paragraph" w:styleId="Heading5">
    <w:name w:val="heading 5"/>
    <w:aliases w:val="h5,Heading5"/>
    <w:basedOn w:val="Normal"/>
    <w:next w:val="Normal"/>
    <w:qFormat/>
    <w:rsid w:val="00FF1404"/>
    <w:pPr>
      <w:numPr>
        <w:ilvl w:val="4"/>
        <w:numId w:val="3"/>
      </w:numPr>
      <w:spacing w:before="240" w:after="60"/>
      <w:outlineLvl w:val="4"/>
    </w:pPr>
    <w:rPr>
      <w:b/>
      <w:bCs/>
      <w:i/>
      <w:iCs/>
      <w:sz w:val="26"/>
      <w:szCs w:val="26"/>
    </w:rPr>
  </w:style>
  <w:style w:type="paragraph" w:styleId="Heading6">
    <w:name w:val="heading 6"/>
    <w:basedOn w:val="Normal"/>
    <w:next w:val="Normal"/>
    <w:qFormat/>
    <w:rsid w:val="00B25E82"/>
    <w:pPr>
      <w:numPr>
        <w:ilvl w:val="5"/>
        <w:numId w:val="3"/>
      </w:numPr>
      <w:spacing w:before="240" w:after="60"/>
      <w:outlineLvl w:val="5"/>
    </w:pPr>
    <w:rPr>
      <w:b/>
      <w:bCs/>
      <w:szCs w:val="22"/>
    </w:rPr>
  </w:style>
  <w:style w:type="paragraph" w:styleId="Heading7">
    <w:name w:val="heading 7"/>
    <w:basedOn w:val="Normal"/>
    <w:next w:val="Normal"/>
    <w:qFormat/>
    <w:rsid w:val="000D66BC"/>
    <w:pPr>
      <w:numPr>
        <w:ilvl w:val="6"/>
        <w:numId w:val="3"/>
      </w:numPr>
      <w:spacing w:before="240" w:after="60"/>
      <w:outlineLvl w:val="6"/>
    </w:pPr>
    <w:rPr>
      <w:sz w:val="24"/>
      <w:szCs w:val="24"/>
    </w:rPr>
  </w:style>
  <w:style w:type="paragraph" w:styleId="Heading8">
    <w:name w:val="heading 8"/>
    <w:basedOn w:val="Normal"/>
    <w:next w:val="NormalIndent"/>
    <w:link w:val="Heading8Char"/>
    <w:autoRedefine/>
    <w:qFormat/>
    <w:rsid w:val="00CD6E6D"/>
    <w:pPr>
      <w:keepNext/>
      <w:keepLines/>
      <w:widowControl w:val="0"/>
      <w:tabs>
        <w:tab w:val="num" w:pos="1440"/>
      </w:tabs>
      <w:overflowPunct/>
      <w:autoSpaceDE/>
      <w:autoSpaceDN/>
      <w:adjustRightInd/>
      <w:spacing w:before="120" w:after="120"/>
      <w:ind w:left="1440" w:hanging="1440"/>
      <w:textAlignment w:val="auto"/>
      <w:outlineLvl w:val="7"/>
    </w:pPr>
    <w:rPr>
      <w:rFonts w:ascii="Arial" w:eastAsia="SimSun" w:hAnsi="Arial"/>
      <w:kern w:val="2"/>
      <w:sz w:val="21"/>
      <w:szCs w:val="24"/>
      <w:lang w:val="en-US" w:eastAsia="zh-CN"/>
    </w:rPr>
  </w:style>
  <w:style w:type="paragraph" w:styleId="Heading9">
    <w:name w:val="heading 9"/>
    <w:aliases w:val="Figure Heading,FH"/>
    <w:basedOn w:val="Normal"/>
    <w:next w:val="NormalIndent"/>
    <w:link w:val="Heading9Char"/>
    <w:autoRedefine/>
    <w:qFormat/>
    <w:rsid w:val="00CD6E6D"/>
    <w:pPr>
      <w:keepNext/>
      <w:keepLines/>
      <w:widowControl w:val="0"/>
      <w:tabs>
        <w:tab w:val="num" w:pos="1584"/>
      </w:tabs>
      <w:overflowPunct/>
      <w:autoSpaceDE/>
      <w:autoSpaceDN/>
      <w:adjustRightInd/>
      <w:spacing w:before="120" w:after="120"/>
      <w:ind w:left="1584" w:hanging="1584"/>
      <w:textAlignment w:val="auto"/>
      <w:outlineLvl w:val="8"/>
    </w:pPr>
    <w:rPr>
      <w:rFonts w:ascii="Arial" w:eastAsia="SimSun" w:hAnsi="Arial"/>
      <w:kern w:val="2"/>
      <w:sz w:val="21"/>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Heading 1 3GPP Char,app heading 1 Char,l1 Char,NMP Heading 1 Char,h11 Char,h12 Char,h13 Char,h14 Char,h15 Char,h16 Char,Memo Heading 1 Char,Heading 1_a Char,heading 1 Char,h17 Char,h111 Char,h121 Char,h131 Char,h141 Char"/>
    <w:basedOn w:val="DefaultParagraphFont"/>
    <w:link w:val="Heading1"/>
    <w:rsid w:val="00085538"/>
    <w:rPr>
      <w:rFonts w:ascii="Arial" w:eastAsia="Times New Roman" w:hAnsi="Arial"/>
      <w:sz w:val="36"/>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085538"/>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uiPriority w:val="99"/>
    <w:rsid w:val="00085538"/>
    <w:rPr>
      <w:rFonts w:ascii="Arial" w:eastAsia="Times New Roman" w:hAnsi="Arial"/>
      <w:b/>
      <w:noProof/>
      <w:sz w:val="18"/>
      <w:lang w:val="en-US" w:eastAsia="en-US" w:bidi="ar-SA"/>
    </w:rPr>
  </w:style>
  <w:style w:type="paragraph" w:customStyle="1" w:styleId="CRCoverPage">
    <w:name w:val="CR Cover Page"/>
    <w:rsid w:val="00085538"/>
    <w:pPr>
      <w:spacing w:after="120"/>
    </w:pPr>
    <w:rPr>
      <w:rFonts w:ascii="Arial" w:eastAsia="MS Mincho" w:hAnsi="Arial"/>
      <w:lang w:val="en-GB" w:eastAsia="en-US"/>
    </w:rPr>
  </w:style>
  <w:style w:type="character" w:styleId="CommentReference">
    <w:name w:val="annotation reference"/>
    <w:basedOn w:val="DefaultParagraphFont"/>
    <w:semiHidden/>
    <w:unhideWhenUsed/>
    <w:rsid w:val="00085538"/>
    <w:rPr>
      <w:sz w:val="16"/>
      <w:szCs w:val="16"/>
    </w:rPr>
  </w:style>
  <w:style w:type="paragraph" w:styleId="CommentText">
    <w:name w:val="annotation text"/>
    <w:basedOn w:val="Normal"/>
    <w:link w:val="CommentTextChar"/>
    <w:uiPriority w:val="99"/>
    <w:unhideWhenUsed/>
    <w:rsid w:val="00085538"/>
  </w:style>
  <w:style w:type="character" w:customStyle="1" w:styleId="CommentTextChar">
    <w:name w:val="Comment Text Char"/>
    <w:basedOn w:val="DefaultParagraphFont"/>
    <w:link w:val="CommentText"/>
    <w:uiPriority w:val="99"/>
    <w:rsid w:val="00085538"/>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85538"/>
    <w:rPr>
      <w:b/>
      <w:bCs/>
    </w:rPr>
  </w:style>
  <w:style w:type="character" w:customStyle="1" w:styleId="CommentSubjectChar">
    <w:name w:val="Comment Subject Char"/>
    <w:basedOn w:val="CommentTextChar"/>
    <w:link w:val="CommentSubject"/>
    <w:uiPriority w:val="99"/>
    <w:semiHidden/>
    <w:rsid w:val="00085538"/>
    <w:rPr>
      <w:b/>
      <w:bCs/>
    </w:rPr>
  </w:style>
  <w:style w:type="paragraph" w:styleId="BalloonText">
    <w:name w:val="Balloon Text"/>
    <w:basedOn w:val="Normal"/>
    <w:link w:val="BalloonTextChar"/>
    <w:unhideWhenUsed/>
    <w:rsid w:val="00085538"/>
    <w:pPr>
      <w:spacing w:after="0"/>
    </w:pPr>
    <w:rPr>
      <w:rFonts w:ascii="Tahoma" w:hAnsi="Tahoma" w:cs="Tahoma"/>
      <w:sz w:val="16"/>
      <w:szCs w:val="16"/>
    </w:rPr>
  </w:style>
  <w:style w:type="character" w:customStyle="1" w:styleId="BalloonTextChar">
    <w:name w:val="Balloon Text Char"/>
    <w:basedOn w:val="DefaultParagraphFont"/>
    <w:link w:val="BalloonText"/>
    <w:rsid w:val="00085538"/>
    <w:rPr>
      <w:rFonts w:ascii="Tahoma" w:eastAsia="Times New Roman" w:hAnsi="Tahoma" w:cs="Tahoma"/>
      <w:sz w:val="16"/>
      <w:szCs w:val="16"/>
      <w:lang w:val="en-GB"/>
    </w:rPr>
  </w:style>
  <w:style w:type="paragraph" w:customStyle="1" w:styleId="ListParagraph1">
    <w:name w:val="List Paragraph1"/>
    <w:basedOn w:val="Normal"/>
    <w:uiPriority w:val="34"/>
    <w:qFormat/>
    <w:rsid w:val="00085538"/>
    <w:pPr>
      <w:ind w:left="720"/>
      <w:contextualSpacing/>
    </w:pPr>
  </w:style>
  <w:style w:type="character" w:styleId="Hyperlink">
    <w:name w:val="Hyperlink"/>
    <w:basedOn w:val="DefaultParagraphFont"/>
    <w:uiPriority w:val="99"/>
    <w:unhideWhenUsed/>
    <w:rsid w:val="005771E7"/>
    <w:rPr>
      <w:color w:val="0000FF"/>
      <w:u w:val="single"/>
    </w:rPr>
  </w:style>
  <w:style w:type="paragraph" w:styleId="Footer">
    <w:name w:val="footer"/>
    <w:basedOn w:val="Normal"/>
    <w:link w:val="FooterChar"/>
    <w:uiPriority w:val="99"/>
    <w:unhideWhenUsed/>
    <w:rsid w:val="00BF3519"/>
    <w:pPr>
      <w:tabs>
        <w:tab w:val="center" w:pos="4513"/>
        <w:tab w:val="right" w:pos="9026"/>
      </w:tabs>
      <w:snapToGrid w:val="0"/>
    </w:pPr>
  </w:style>
  <w:style w:type="character" w:customStyle="1" w:styleId="FooterChar">
    <w:name w:val="Footer Char"/>
    <w:basedOn w:val="DefaultParagraphFont"/>
    <w:link w:val="Footer"/>
    <w:uiPriority w:val="99"/>
    <w:rsid w:val="00BF3519"/>
    <w:rPr>
      <w:rFonts w:ascii="Times New Roman" w:eastAsia="Times New Roman"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7032F"/>
    <w:pPr>
      <w:overflowPunct/>
      <w:autoSpaceDE/>
      <w:autoSpaceDN/>
      <w:adjustRightInd/>
      <w:textAlignment w:val="auto"/>
    </w:pPr>
    <w:rPr>
      <w:rFonts w:eastAsia="MS Mincho"/>
    </w:rPr>
  </w:style>
  <w:style w:type="paragraph" w:customStyle="1" w:styleId="Doc-text2">
    <w:name w:val="Doc-text2"/>
    <w:basedOn w:val="Normal"/>
    <w:link w:val="Doc-text2Char"/>
    <w:qFormat/>
    <w:rsid w:val="00993BF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basedOn w:val="DefaultParagraphFont"/>
    <w:link w:val="Doc-text2"/>
    <w:rsid w:val="00993BFF"/>
    <w:rPr>
      <w:rFonts w:ascii="Arial" w:eastAsia="MS Mincho" w:hAnsi="Arial"/>
      <w:szCs w:val="24"/>
      <w:lang w:val="en-GB" w:eastAsia="en-GB" w:bidi="ar-SA"/>
    </w:rPr>
  </w:style>
  <w:style w:type="paragraph" w:customStyle="1" w:styleId="B1">
    <w:name w:val="B1"/>
    <w:basedOn w:val="Normal"/>
    <w:link w:val="B1Char1"/>
    <w:rsid w:val="003A3AF1"/>
    <w:pPr>
      <w:overflowPunct/>
      <w:autoSpaceDE/>
      <w:autoSpaceDN/>
      <w:adjustRightInd/>
      <w:ind w:left="568" w:hanging="284"/>
      <w:textAlignment w:val="auto"/>
    </w:pPr>
    <w:rPr>
      <w:rFonts w:eastAsia="MS Mincho"/>
    </w:rPr>
  </w:style>
  <w:style w:type="character" w:customStyle="1" w:styleId="B1Char1">
    <w:name w:val="B1 Char1"/>
    <w:basedOn w:val="DefaultParagraphFont"/>
    <w:link w:val="B1"/>
    <w:rsid w:val="003A3AF1"/>
    <w:rPr>
      <w:rFonts w:eastAsia="MS Mincho"/>
      <w:lang w:val="en-GB" w:eastAsia="en-US" w:bidi="ar-SA"/>
    </w:rPr>
  </w:style>
  <w:style w:type="paragraph" w:customStyle="1" w:styleId="StyleNumberedLatinBoldBefore0cmHanging063cm">
    <w:name w:val="Style Numbered (Latin) Bold Before:  0 cm Hanging:  063 cm"/>
    <w:next w:val="List"/>
    <w:rsid w:val="003A3AF1"/>
    <w:pPr>
      <w:numPr>
        <w:numId w:val="1"/>
      </w:numPr>
    </w:pPr>
    <w:rPr>
      <w:rFonts w:ascii="Times New Roman" w:eastAsia="MS Mincho" w:hAnsi="Times New Roman"/>
      <w:lang w:val="en-GB" w:eastAsia="en-US"/>
    </w:rPr>
  </w:style>
  <w:style w:type="paragraph" w:styleId="List">
    <w:name w:val="List"/>
    <w:basedOn w:val="Normal"/>
    <w:rsid w:val="003A3AF1"/>
    <w:pPr>
      <w:ind w:left="283" w:hanging="283"/>
    </w:pPr>
  </w:style>
  <w:style w:type="paragraph" w:customStyle="1" w:styleId="NO">
    <w:name w:val="NO"/>
    <w:basedOn w:val="Normal"/>
    <w:link w:val="NOChar"/>
    <w:rsid w:val="00DB7552"/>
    <w:pPr>
      <w:keepLines/>
      <w:overflowPunct/>
      <w:autoSpaceDE/>
      <w:autoSpaceDN/>
      <w:adjustRightInd/>
      <w:ind w:left="1135" w:hanging="851"/>
      <w:textAlignment w:val="auto"/>
    </w:pPr>
    <w:rPr>
      <w:rFonts w:eastAsia="MS Mincho"/>
    </w:rPr>
  </w:style>
  <w:style w:type="character" w:customStyle="1" w:styleId="NOChar">
    <w:name w:val="NO Char"/>
    <w:basedOn w:val="DefaultParagraphFont"/>
    <w:link w:val="NO"/>
    <w:rsid w:val="00DB7552"/>
    <w:rPr>
      <w:rFonts w:eastAsia="MS Mincho"/>
      <w:lang w:val="en-GB" w:eastAsia="en-US" w:bidi="ar-SA"/>
    </w:rPr>
  </w:style>
  <w:style w:type="table" w:styleId="TableGrid">
    <w:name w:val="Table Grid"/>
    <w:basedOn w:val="TableNormal"/>
    <w:rsid w:val="006A5589"/>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aliases w:val="Caption Char,Caption Char2 Char,Caption Char1 Char1 Char,Caption Char Char Char Char,Caption Char1 Char Char Char Char,Caption Char Char Char Char Char Char,Caption Char2 Char Char Char Char Char Char,Caption Char1 Char,Caption Char Char Char"/>
    <w:basedOn w:val="Normal"/>
    <w:next w:val="Normal"/>
    <w:link w:val="CaptionChar1"/>
    <w:uiPriority w:val="35"/>
    <w:qFormat/>
    <w:rsid w:val="00972FA7"/>
    <w:rPr>
      <w:b/>
      <w:bCs/>
    </w:rPr>
  </w:style>
  <w:style w:type="paragraph" w:customStyle="1" w:styleId="CharChar13CharChar">
    <w:name w:val="Char Char13 (文字) (文字) Char Char"/>
    <w:basedOn w:val="Normal"/>
    <w:rsid w:val="00201E5A"/>
    <w:pPr>
      <w:widowControl w:val="0"/>
      <w:overflowPunct/>
      <w:autoSpaceDE/>
      <w:autoSpaceDN/>
      <w:adjustRightInd/>
      <w:spacing w:after="0"/>
      <w:textAlignment w:val="auto"/>
    </w:pPr>
    <w:rPr>
      <w:rFonts w:eastAsia="SimSun"/>
      <w:kern w:val="2"/>
      <w:sz w:val="21"/>
      <w:szCs w:val="24"/>
      <w:lang w:val="en-US" w:eastAsia="zh-CN"/>
    </w:rPr>
  </w:style>
  <w:style w:type="character" w:styleId="FollowedHyperlink">
    <w:name w:val="FollowedHyperlink"/>
    <w:basedOn w:val="DefaultParagraphFont"/>
    <w:rsid w:val="00201E5A"/>
    <w:rPr>
      <w:color w:val="800080"/>
      <w:u w:val="single"/>
    </w:rPr>
  </w:style>
  <w:style w:type="paragraph" w:customStyle="1" w:styleId="doc-text20">
    <w:name w:val="doc-text2"/>
    <w:basedOn w:val="Normal"/>
    <w:rsid w:val="0014680E"/>
    <w:pPr>
      <w:overflowPunct/>
      <w:autoSpaceDE/>
      <w:autoSpaceDN/>
      <w:adjustRightInd/>
      <w:spacing w:after="0"/>
      <w:ind w:left="1622" w:hanging="363"/>
      <w:textAlignment w:val="auto"/>
    </w:pPr>
    <w:rPr>
      <w:rFonts w:ascii="Arial" w:eastAsia="SimSun" w:hAnsi="Arial" w:cs="Arial"/>
      <w:lang w:val="en-US" w:eastAsia="zh-CN"/>
    </w:rPr>
  </w:style>
  <w:style w:type="paragraph" w:customStyle="1" w:styleId="B2">
    <w:name w:val="B2"/>
    <w:basedOn w:val="Normal"/>
    <w:link w:val="B2Char1"/>
    <w:rsid w:val="00703D71"/>
    <w:pPr>
      <w:overflowPunct/>
      <w:autoSpaceDE/>
      <w:autoSpaceDN/>
      <w:adjustRightInd/>
      <w:ind w:left="851" w:hanging="284"/>
      <w:textAlignment w:val="auto"/>
    </w:pPr>
  </w:style>
  <w:style w:type="paragraph" w:customStyle="1" w:styleId="TAL">
    <w:name w:val="TAL"/>
    <w:basedOn w:val="Normal"/>
    <w:link w:val="TALChar"/>
    <w:rsid w:val="00390FF8"/>
    <w:pPr>
      <w:keepNext/>
      <w:keepLines/>
      <w:spacing w:after="0"/>
    </w:pPr>
    <w:rPr>
      <w:rFonts w:ascii="Arial" w:hAnsi="Arial"/>
      <w:sz w:val="18"/>
      <w:lang w:eastAsia="ja-JP"/>
    </w:rPr>
  </w:style>
  <w:style w:type="character" w:customStyle="1" w:styleId="TALChar">
    <w:name w:val="TAL Char"/>
    <w:basedOn w:val="DefaultParagraphFont"/>
    <w:link w:val="TAL"/>
    <w:rsid w:val="00390FF8"/>
    <w:rPr>
      <w:rFonts w:ascii="Arial" w:hAnsi="Arial"/>
      <w:sz w:val="18"/>
      <w:lang w:val="en-GB" w:eastAsia="ja-JP" w:bidi="ar-SA"/>
    </w:rPr>
  </w:style>
  <w:style w:type="paragraph" w:customStyle="1" w:styleId="TAH">
    <w:name w:val="TAH"/>
    <w:basedOn w:val="Normal"/>
    <w:link w:val="TAHChar"/>
    <w:rsid w:val="00390FF8"/>
    <w:pPr>
      <w:keepNext/>
      <w:keepLines/>
      <w:spacing w:after="0"/>
      <w:jc w:val="center"/>
    </w:pPr>
    <w:rPr>
      <w:rFonts w:ascii="Arial" w:hAnsi="Arial"/>
      <w:b/>
      <w:sz w:val="18"/>
      <w:lang w:eastAsia="ja-JP"/>
    </w:rPr>
  </w:style>
  <w:style w:type="character" w:customStyle="1" w:styleId="TAHChar">
    <w:name w:val="TAH Char"/>
    <w:basedOn w:val="DefaultParagraphFont"/>
    <w:link w:val="TAH"/>
    <w:rsid w:val="00A0796E"/>
    <w:rPr>
      <w:rFonts w:ascii="Arial" w:hAnsi="Arial"/>
      <w:b/>
      <w:sz w:val="18"/>
      <w:lang w:val="en-GB" w:eastAsia="ja-JP" w:bidi="ar-SA"/>
    </w:rPr>
  </w:style>
  <w:style w:type="character" w:customStyle="1" w:styleId="msoins0">
    <w:name w:val="msoins"/>
    <w:basedOn w:val="DefaultParagraphFont"/>
    <w:rsid w:val="004F6223"/>
  </w:style>
  <w:style w:type="paragraph" w:customStyle="1" w:styleId="Text">
    <w:name w:val="Text"/>
    <w:aliases w:val="Body,Body + (한글) 바탕 + (한글) 바탕,8 pt,Body Char Char,Body Char Char Char Char Char,Body Char Char Char Char ,Body Char Char Ch...,Body Char Char Char Char,Body Char Char Char Ch..."/>
    <w:basedOn w:val="Normal"/>
    <w:link w:val="TextCar"/>
    <w:rsid w:val="00FF1404"/>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TextCar">
    <w:name w:val="Text Car"/>
    <w:aliases w:val="Body Car1"/>
    <w:basedOn w:val="DefaultParagraphFont"/>
    <w:link w:val="Text"/>
    <w:rsid w:val="00FF1404"/>
    <w:rPr>
      <w:rFonts w:ascii="Arial" w:hAnsi="Arial"/>
      <w:lang w:val="en-US" w:eastAsia="en-US" w:bidi="ar-SA"/>
    </w:rPr>
  </w:style>
  <w:style w:type="character" w:customStyle="1" w:styleId="CaptionChar1">
    <w:name w:val="Caption Char1"/>
    <w:aliases w:val="Caption Char Char,Caption Char2 Char Char,Caption Char1 Char1 Char Char,Caption Char Char Char Char Char,Caption Char1 Char Char Char Char Char,Caption Char Char Char Char Char Char Char,Caption Char2 Char Char Char Char Char Char Char"/>
    <w:basedOn w:val="DefaultParagraphFont"/>
    <w:link w:val="Caption"/>
    <w:rsid w:val="00FF1404"/>
    <w:rPr>
      <w:b/>
      <w:bCs/>
      <w:lang w:val="en-GB" w:eastAsia="en-US" w:bidi="ar-SA"/>
    </w:rPr>
  </w:style>
  <w:style w:type="paragraph" w:styleId="NormalWeb">
    <w:name w:val="Normal (Web)"/>
    <w:basedOn w:val="Normal"/>
    <w:uiPriority w:val="99"/>
    <w:rsid w:val="00FF1404"/>
    <w:pPr>
      <w:overflowPunct/>
      <w:autoSpaceDE/>
      <w:autoSpaceDN/>
      <w:adjustRightInd/>
      <w:spacing w:before="100" w:beforeAutospacing="1" w:after="100" w:afterAutospacing="1"/>
      <w:textAlignment w:val="auto"/>
    </w:pPr>
    <w:rPr>
      <w:rFonts w:eastAsia="SimSun"/>
      <w:sz w:val="24"/>
      <w:szCs w:val="24"/>
      <w:lang w:val="en-US" w:eastAsia="zh-CN" w:bidi="he-IL"/>
    </w:rPr>
  </w:style>
  <w:style w:type="paragraph" w:styleId="DocumentMap">
    <w:name w:val="Document Map"/>
    <w:basedOn w:val="Normal"/>
    <w:semiHidden/>
    <w:rsid w:val="00CE0FC2"/>
    <w:pPr>
      <w:shd w:val="clear" w:color="auto" w:fill="000080"/>
    </w:pPr>
    <w:rPr>
      <w:rFonts w:ascii="Tahoma" w:hAnsi="Tahoma" w:cs="Tahoma"/>
    </w:rPr>
  </w:style>
  <w:style w:type="character" w:customStyle="1" w:styleId="B2Char1">
    <w:name w:val="B2 Char1"/>
    <w:basedOn w:val="CommentTextChar"/>
    <w:link w:val="B2"/>
    <w:rsid w:val="00A95CDF"/>
    <w:rPr>
      <w:lang w:eastAsia="en-US" w:bidi="ar-SA"/>
    </w:rPr>
  </w:style>
  <w:style w:type="paragraph" w:customStyle="1" w:styleId="Reference">
    <w:name w:val="Reference"/>
    <w:basedOn w:val="Normal"/>
    <w:link w:val="ReferenceChar"/>
    <w:qFormat/>
    <w:rsid w:val="00B43355"/>
    <w:pPr>
      <w:numPr>
        <w:numId w:val="2"/>
      </w:numPr>
      <w:ind w:right="-99"/>
    </w:pPr>
    <w:rPr>
      <w:rFonts w:eastAsia="MS Mincho"/>
    </w:rPr>
  </w:style>
  <w:style w:type="paragraph" w:customStyle="1" w:styleId="Doc-title">
    <w:name w:val="Doc-title"/>
    <w:basedOn w:val="Normal"/>
    <w:next w:val="Doc-text2"/>
    <w:link w:val="Doc-titleChar"/>
    <w:qFormat/>
    <w:rsid w:val="00C92607"/>
    <w:pPr>
      <w:overflowPunct/>
      <w:autoSpaceDE/>
      <w:autoSpaceDN/>
      <w:adjustRightInd/>
      <w:spacing w:after="0"/>
      <w:ind w:left="1259" w:hanging="1259"/>
      <w:textAlignment w:val="auto"/>
    </w:pPr>
    <w:rPr>
      <w:rFonts w:ascii="Arial" w:eastAsia="MS Mincho" w:hAnsi="Arial"/>
      <w:noProof/>
      <w:szCs w:val="24"/>
      <w:lang w:eastAsia="en-GB"/>
    </w:rPr>
  </w:style>
  <w:style w:type="character" w:customStyle="1" w:styleId="Doc-titleChar">
    <w:name w:val="Doc-title Char"/>
    <w:basedOn w:val="DefaultParagraphFont"/>
    <w:link w:val="Doc-title"/>
    <w:rsid w:val="00C92607"/>
    <w:rPr>
      <w:rFonts w:ascii="Arial" w:eastAsia="MS Mincho" w:hAnsi="Arial"/>
      <w:noProof/>
      <w:szCs w:val="24"/>
      <w:lang w:val="en-GB" w:eastAsia="en-GB" w:bidi="ar-SA"/>
    </w:rPr>
  </w:style>
  <w:style w:type="paragraph" w:customStyle="1" w:styleId="3GPPHeader">
    <w:name w:val="3GPP_Header"/>
    <w:basedOn w:val="Normal"/>
    <w:rsid w:val="00862FB4"/>
    <w:pPr>
      <w:tabs>
        <w:tab w:val="left" w:pos="1701"/>
        <w:tab w:val="right" w:pos="9639"/>
      </w:tabs>
      <w:spacing w:after="240"/>
    </w:pPr>
    <w:rPr>
      <w:rFonts w:ascii="Arial" w:hAnsi="Arial"/>
      <w:b/>
      <w:sz w:val="24"/>
      <w:lang w:eastAsia="zh-CN"/>
    </w:rPr>
  </w:style>
  <w:style w:type="paragraph" w:styleId="BodyTextIndent">
    <w:name w:val="Body Text Indent"/>
    <w:basedOn w:val="Normal"/>
    <w:rsid w:val="00862FB4"/>
    <w:pPr>
      <w:spacing w:after="120"/>
      <w:ind w:left="283"/>
    </w:pPr>
  </w:style>
  <w:style w:type="paragraph" w:customStyle="1" w:styleId="TALLeft1">
    <w:name w:val="TAL + Left: 1"/>
    <w:aliases w:val="0 cm"/>
    <w:basedOn w:val="TAL"/>
    <w:rsid w:val="008D563E"/>
    <w:pPr>
      <w:ind w:left="567"/>
    </w:pPr>
    <w:rPr>
      <w:lang w:eastAsia="en-US"/>
    </w:rPr>
  </w:style>
  <w:style w:type="paragraph" w:customStyle="1" w:styleId="TALLeft10">
    <w:name w:val="TAL + Left:  1"/>
    <w:aliases w:val="00 cm"/>
    <w:basedOn w:val="TAL"/>
    <w:link w:val="TALLeft100cmCharChar"/>
    <w:rsid w:val="000A0532"/>
    <w:pPr>
      <w:ind w:left="567"/>
    </w:pPr>
    <w:rPr>
      <w:lang w:eastAsia="en-GB"/>
    </w:rPr>
  </w:style>
  <w:style w:type="character" w:customStyle="1" w:styleId="TALLeft100cmCharChar">
    <w:name w:val="TAL + Left:  1;00 cm Char Char"/>
    <w:basedOn w:val="TALChar"/>
    <w:link w:val="TALLeft10"/>
    <w:rsid w:val="000A0532"/>
    <w:rPr>
      <w:lang w:eastAsia="en-GB"/>
    </w:rPr>
  </w:style>
  <w:style w:type="paragraph" w:customStyle="1" w:styleId="TALLeft125cm">
    <w:name w:val="TAL + Left: 125 cm"/>
    <w:basedOn w:val="Normal"/>
    <w:rsid w:val="000A0532"/>
    <w:pPr>
      <w:keepNext/>
      <w:keepLines/>
      <w:kinsoku w:val="0"/>
      <w:overflowPunct/>
      <w:autoSpaceDE/>
      <w:autoSpaceDN/>
      <w:adjustRightInd/>
      <w:spacing w:after="0"/>
      <w:ind w:left="709"/>
      <w:textAlignment w:val="auto"/>
    </w:pPr>
    <w:rPr>
      <w:rFonts w:ascii="Arial" w:hAnsi="Arial" w:cs="Arial"/>
      <w:bCs/>
      <w:sz w:val="18"/>
      <w:szCs w:val="18"/>
      <w:lang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basedOn w:val="DefaultParagraphFont"/>
    <w:rsid w:val="00387380"/>
    <w:rPr>
      <w:lang w:val="en-GB" w:eastAsia="en-US" w:bidi="ar-SA"/>
    </w:rPr>
  </w:style>
  <w:style w:type="character" w:customStyle="1" w:styleId="B1Char">
    <w:name w:val="B1 Char"/>
    <w:basedOn w:val="DefaultParagraphFont"/>
    <w:rsid w:val="00961955"/>
    <w:rPr>
      <w:rFonts w:ascii="Times New Roman" w:hAnsi="Times New Roman"/>
      <w:lang w:val="en-GB" w:eastAsia="en-US"/>
    </w:rPr>
  </w:style>
  <w:style w:type="paragraph" w:customStyle="1" w:styleId="PL">
    <w:name w:val="PL"/>
    <w:link w:val="PLChar"/>
    <w:rsid w:val="00191F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ja-JP"/>
    </w:rPr>
  </w:style>
  <w:style w:type="character" w:customStyle="1" w:styleId="PLChar">
    <w:name w:val="PL Char"/>
    <w:basedOn w:val="DefaultParagraphFont"/>
    <w:link w:val="PL"/>
    <w:rsid w:val="00191F35"/>
    <w:rPr>
      <w:rFonts w:ascii="Courier New" w:eastAsia="SimSun" w:hAnsi="Courier New"/>
      <w:noProof/>
      <w:sz w:val="16"/>
      <w:lang w:val="en-GB" w:eastAsia="ja-JP"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90515"/>
    <w:rPr>
      <w:rFonts w:ascii="Times New Roman" w:eastAsia="Times New Roman" w:hAnsi="Times New Roman"/>
      <w:b/>
      <w:bCs/>
      <w:sz w:val="28"/>
      <w:szCs w:val="28"/>
      <w:lang w:val="en-GB" w:eastAsia="en-US"/>
    </w:rPr>
  </w:style>
  <w:style w:type="paragraph" w:customStyle="1" w:styleId="TAC">
    <w:name w:val="TAC"/>
    <w:basedOn w:val="TAL"/>
    <w:link w:val="TACChar"/>
    <w:rsid w:val="00FF2BC9"/>
    <w:pPr>
      <w:jc w:val="center"/>
    </w:pPr>
  </w:style>
  <w:style w:type="character" w:customStyle="1" w:styleId="TACChar">
    <w:name w:val="TAC Char"/>
    <w:link w:val="TAC"/>
    <w:rsid w:val="00FF2BC9"/>
    <w:rPr>
      <w:rFonts w:ascii="Arial" w:eastAsia="Times New Roman" w:hAnsi="Arial"/>
      <w:sz w:val="18"/>
      <w:lang w:val="en-GB" w:eastAsia="ja-JP"/>
    </w:rPr>
  </w:style>
  <w:style w:type="paragraph" w:styleId="ListParagraph">
    <w:name w:val="List Paragraph"/>
    <w:basedOn w:val="Normal"/>
    <w:link w:val="ListParagraphChar"/>
    <w:uiPriority w:val="34"/>
    <w:qFormat/>
    <w:rsid w:val="003E0518"/>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paragraph" w:customStyle="1" w:styleId="ACTION">
    <w:name w:val="ACTION"/>
    <w:basedOn w:val="Normal"/>
    <w:rsid w:val="00951F88"/>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ZT">
    <w:name w:val="ZT"/>
    <w:rsid w:val="00A86386"/>
    <w:pPr>
      <w:framePr w:wrap="notBeside" w:hAnchor="margin" w:yAlign="center"/>
      <w:widowControl w:val="0"/>
      <w:spacing w:line="240" w:lineRule="atLeast"/>
      <w:jc w:val="right"/>
    </w:pPr>
    <w:rPr>
      <w:rFonts w:ascii="Arial" w:eastAsia="Batang" w:hAnsi="Arial"/>
      <w:b/>
      <w:sz w:val="34"/>
      <w:lang w:val="en-GB" w:eastAsia="en-US"/>
    </w:rPr>
  </w:style>
  <w:style w:type="character" w:styleId="PlaceholderText">
    <w:name w:val="Placeholder Text"/>
    <w:basedOn w:val="DefaultParagraphFont"/>
    <w:uiPriority w:val="99"/>
    <w:semiHidden/>
    <w:rsid w:val="00DF7D7F"/>
    <w:rPr>
      <w:color w:val="808080"/>
    </w:rPr>
  </w:style>
  <w:style w:type="character" w:customStyle="1" w:styleId="Heading8Char">
    <w:name w:val="Heading 8 Char"/>
    <w:basedOn w:val="DefaultParagraphFont"/>
    <w:link w:val="Heading8"/>
    <w:rsid w:val="00CD6E6D"/>
    <w:rPr>
      <w:rFonts w:ascii="Arial" w:eastAsia="SimSun" w:hAnsi="Arial"/>
      <w:kern w:val="2"/>
      <w:sz w:val="21"/>
      <w:szCs w:val="24"/>
    </w:rPr>
  </w:style>
  <w:style w:type="character" w:customStyle="1" w:styleId="Heading9Char">
    <w:name w:val="Heading 9 Char"/>
    <w:aliases w:val="Figure Heading Char,FH Char"/>
    <w:basedOn w:val="DefaultParagraphFont"/>
    <w:link w:val="Heading9"/>
    <w:rsid w:val="00CD6E6D"/>
    <w:rPr>
      <w:rFonts w:ascii="Arial" w:eastAsia="SimSun" w:hAnsi="Arial"/>
      <w:kern w:val="2"/>
      <w:sz w:val="21"/>
      <w:szCs w:val="24"/>
    </w:rPr>
  </w:style>
  <w:style w:type="paragraph" w:styleId="NormalIndent">
    <w:name w:val="Normal Indent"/>
    <w:basedOn w:val="Normal"/>
    <w:uiPriority w:val="99"/>
    <w:semiHidden/>
    <w:unhideWhenUsed/>
    <w:rsid w:val="00CD6E6D"/>
    <w:pPr>
      <w:ind w:firstLineChars="200" w:firstLine="420"/>
    </w:pPr>
  </w:style>
  <w:style w:type="paragraph" w:customStyle="1" w:styleId="EQ">
    <w:name w:val="EQ"/>
    <w:basedOn w:val="Normal"/>
    <w:next w:val="Normal"/>
    <w:rsid w:val="00AB37D3"/>
    <w:pPr>
      <w:keepLines/>
      <w:tabs>
        <w:tab w:val="center" w:pos="4536"/>
        <w:tab w:val="right" w:pos="9072"/>
      </w:tabs>
    </w:pPr>
    <w:rPr>
      <w:noProof/>
      <w:lang w:eastAsia="en-GB"/>
    </w:rPr>
  </w:style>
  <w:style w:type="paragraph" w:customStyle="1" w:styleId="TH">
    <w:name w:val="TH"/>
    <w:basedOn w:val="Normal"/>
    <w:link w:val="THChar"/>
    <w:rsid w:val="00AB37D3"/>
    <w:pPr>
      <w:keepNext/>
      <w:keepLines/>
      <w:spacing w:before="60"/>
      <w:jc w:val="center"/>
    </w:pPr>
    <w:rPr>
      <w:rFonts w:ascii="Arial" w:hAnsi="Arial"/>
      <w:b/>
      <w:sz w:val="20"/>
      <w:lang w:eastAsia="en-GB"/>
    </w:rPr>
  </w:style>
  <w:style w:type="paragraph" w:customStyle="1" w:styleId="TF">
    <w:name w:val="TF"/>
    <w:basedOn w:val="TH"/>
    <w:rsid w:val="00AB37D3"/>
    <w:pPr>
      <w:keepNext w:val="0"/>
      <w:spacing w:before="0" w:after="240"/>
    </w:pPr>
  </w:style>
  <w:style w:type="character" w:customStyle="1" w:styleId="THChar">
    <w:name w:val="TH Char"/>
    <w:link w:val="TH"/>
    <w:rsid w:val="00AB37D3"/>
    <w:rPr>
      <w:rFonts w:ascii="Arial" w:eastAsia="Times New Roman" w:hAnsi="Arial"/>
      <w:b/>
      <w:lang w:val="en-GB" w:eastAsia="en-GB"/>
    </w:rPr>
  </w:style>
  <w:style w:type="character" w:customStyle="1" w:styleId="B10">
    <w:name w:val="B1 (文字)"/>
    <w:basedOn w:val="DefaultParagraphFont"/>
    <w:rsid w:val="00AB37D3"/>
    <w:rPr>
      <w:rFonts w:eastAsia="Times New Roman"/>
    </w:rPr>
  </w:style>
  <w:style w:type="character" w:customStyle="1" w:styleId="MTEquationSection">
    <w:name w:val="MTEquationSection"/>
    <w:basedOn w:val="DefaultParagraphFont"/>
    <w:rsid w:val="00F057A4"/>
    <w:rPr>
      <w:rFonts w:cs="Arial"/>
      <w:bCs/>
      <w:vanish/>
      <w:color w:val="FF0000"/>
      <w:sz w:val="28"/>
      <w:szCs w:val="28"/>
      <w:lang w:eastAsia="zh-CN"/>
    </w:rPr>
  </w:style>
  <w:style w:type="paragraph" w:customStyle="1" w:styleId="MTDisplayEquation">
    <w:name w:val="MTDisplayEquation"/>
    <w:basedOn w:val="Normal"/>
    <w:next w:val="Normal"/>
    <w:link w:val="MTDisplayEquationChar"/>
    <w:rsid w:val="00F057A4"/>
    <w:pPr>
      <w:tabs>
        <w:tab w:val="center" w:pos="4680"/>
        <w:tab w:val="right" w:pos="9360"/>
      </w:tabs>
    </w:pPr>
    <w:rPr>
      <w:rFonts w:eastAsia="SimSun"/>
      <w:lang w:val="en-US" w:eastAsia="zh-CN"/>
    </w:rPr>
  </w:style>
  <w:style w:type="character" w:customStyle="1" w:styleId="MTDisplayEquationChar">
    <w:name w:val="MTDisplayEquation Char"/>
    <w:basedOn w:val="DefaultParagraphFont"/>
    <w:link w:val="MTDisplayEquation"/>
    <w:rsid w:val="00F057A4"/>
    <w:rPr>
      <w:rFonts w:ascii="Times New Roman" w:eastAsia="SimSun" w:hAnsi="Times New Roman"/>
    </w:rPr>
  </w:style>
  <w:style w:type="paragraph" w:customStyle="1" w:styleId="Observation">
    <w:name w:val="Observation"/>
    <w:basedOn w:val="Normal"/>
    <w:qFormat/>
    <w:rsid w:val="00173FD9"/>
    <w:pPr>
      <w:numPr>
        <w:numId w:val="5"/>
      </w:numPr>
      <w:tabs>
        <w:tab w:val="left" w:pos="1701"/>
      </w:tabs>
      <w:spacing w:after="120"/>
    </w:pPr>
    <w:rPr>
      <w:rFonts w:ascii="Arial" w:eastAsia="SimSun" w:hAnsi="Arial"/>
      <w:b/>
      <w:bCs/>
      <w:lang w:eastAsia="zh-CN"/>
    </w:rPr>
  </w:style>
  <w:style w:type="paragraph" w:styleId="TOC1">
    <w:name w:val="toc 1"/>
    <w:aliases w:val="Observation TOC2"/>
    <w:uiPriority w:val="39"/>
    <w:rsid w:val="00455332"/>
    <w:pPr>
      <w:keepNext/>
      <w:keepLines/>
      <w:widowControl w:val="0"/>
      <w:tabs>
        <w:tab w:val="left" w:pos="1701"/>
      </w:tabs>
      <w:overflowPunct w:val="0"/>
      <w:autoSpaceDE w:val="0"/>
      <w:autoSpaceDN w:val="0"/>
      <w:adjustRightInd w:val="0"/>
      <w:spacing w:before="120"/>
      <w:ind w:left="1701" w:hanging="1701"/>
      <w:textAlignment w:val="baseline"/>
    </w:pPr>
    <w:rPr>
      <w:rFonts w:ascii="Arial" w:eastAsia="SimSun" w:hAnsi="Arial"/>
      <w:b/>
      <w:noProof/>
      <w:szCs w:val="22"/>
    </w:rPr>
  </w:style>
  <w:style w:type="character" w:customStyle="1" w:styleId="apple-converted-space">
    <w:name w:val="apple-converted-space"/>
    <w:basedOn w:val="DefaultParagraphFont"/>
    <w:rsid w:val="00012893"/>
  </w:style>
  <w:style w:type="character" w:customStyle="1" w:styleId="ReferenceChar">
    <w:name w:val="Reference Char"/>
    <w:link w:val="Reference"/>
    <w:rsid w:val="006B20A2"/>
    <w:rPr>
      <w:rFonts w:ascii="Times New Roman" w:eastAsia="MS Mincho" w:hAnsi="Times New Roman"/>
      <w:sz w:val="22"/>
      <w:lang w:val="en-GB" w:eastAsia="en-US"/>
    </w:rPr>
  </w:style>
  <w:style w:type="character" w:styleId="Strong">
    <w:name w:val="Strong"/>
    <w:uiPriority w:val="22"/>
    <w:qFormat/>
    <w:rsid w:val="00E15A12"/>
    <w:rPr>
      <w:b/>
      <w:bCs/>
    </w:rPr>
  </w:style>
  <w:style w:type="paragraph" w:customStyle="1" w:styleId="maintext">
    <w:name w:val="main text"/>
    <w:basedOn w:val="Normal"/>
    <w:link w:val="maintextChar"/>
    <w:qFormat/>
    <w:rsid w:val="00CD12F8"/>
    <w:pPr>
      <w:overflowPunct/>
      <w:autoSpaceDE/>
      <w:autoSpaceDN/>
      <w:adjustRightInd/>
      <w:spacing w:before="60" w:after="60" w:line="288" w:lineRule="auto"/>
      <w:ind w:firstLineChars="200" w:firstLine="200"/>
      <w:textAlignment w:val="auto"/>
    </w:pPr>
    <w:rPr>
      <w:rFonts w:eastAsia="Malgun Gothic" w:cs="Batang"/>
      <w:sz w:val="20"/>
      <w:lang w:eastAsia="ko-KR"/>
    </w:rPr>
  </w:style>
  <w:style w:type="character" w:customStyle="1" w:styleId="maintextChar">
    <w:name w:val="main text Char"/>
    <w:basedOn w:val="DefaultParagraphFont"/>
    <w:link w:val="maintext"/>
    <w:rsid w:val="00CD12F8"/>
    <w:rPr>
      <w:rFonts w:ascii="Times New Roman" w:hAnsi="Times New Roman" w:cs="Batang"/>
      <w:lang w:val="en-GB" w:eastAsia="ko-KR"/>
    </w:rPr>
  </w:style>
  <w:style w:type="character" w:customStyle="1" w:styleId="changed">
    <w:name w:val="changed"/>
    <w:basedOn w:val="DefaultParagraphFont"/>
    <w:rsid w:val="008710BC"/>
  </w:style>
  <w:style w:type="paragraph" w:styleId="Revision">
    <w:name w:val="Revision"/>
    <w:hidden/>
    <w:uiPriority w:val="99"/>
    <w:semiHidden/>
    <w:rsid w:val="00286BAF"/>
    <w:rPr>
      <w:rFonts w:ascii="Times New Roman" w:eastAsia="Times New Roman" w:hAnsi="Times New Roman"/>
      <w:sz w:val="22"/>
      <w:lang w:val="en-GB" w:eastAsia="en-US"/>
    </w:rPr>
  </w:style>
  <w:style w:type="character" w:customStyle="1" w:styleId="Heading2Char">
    <w:name w:val="Heading 2 Char"/>
    <w:aliases w:val="heading 2+ Indent: Left 0.25 in Char,Head2A Char,2 Char,H2 Char,heading8 Char,节 Char,Underrubrik1 Char,prop2 Char,Title2 Char,b2 Char,1.1  heading 2 Char,h2 Char,UNDERRUBRIK 1-2 Char,2nd level Char,õberschrift 2 Char,l2 Char,H21 Char"/>
    <w:basedOn w:val="DefaultParagraphFont"/>
    <w:link w:val="Heading2"/>
    <w:rsid w:val="00C30889"/>
    <w:rPr>
      <w:rFonts w:ascii="Arial" w:eastAsia="SimSun" w:hAnsi="Arial" w:cs="Arial"/>
      <w:bCs/>
      <w:iCs/>
      <w:sz w:val="28"/>
      <w:szCs w:val="2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30889"/>
    <w:rPr>
      <w:rFonts w:ascii="Times New Roman" w:eastAsia="MS Mincho" w:hAnsi="Times New Roman"/>
      <w:sz w:val="22"/>
      <w:lang w:val="en-GB" w:eastAsia="en-US"/>
    </w:rPr>
  </w:style>
  <w:style w:type="character" w:customStyle="1" w:styleId="ListParagraphChar">
    <w:name w:val="List Paragraph Char"/>
    <w:link w:val="ListParagraph"/>
    <w:uiPriority w:val="34"/>
    <w:locked/>
    <w:rsid w:val="00C30889"/>
    <w:rPr>
      <w:rFonts w:ascii="SimSun" w:eastAsia="SimSun" w:hAnsi="SimSun" w:cs="SimSun"/>
      <w:sz w:val="24"/>
      <w:szCs w:val="24"/>
    </w:rPr>
  </w:style>
</w:styles>
</file>

<file path=word/webSettings.xml><?xml version="1.0" encoding="utf-8"?>
<w:webSettings xmlns:r="http://schemas.openxmlformats.org/officeDocument/2006/relationships" xmlns:w="http://schemas.openxmlformats.org/wordprocessingml/2006/main">
  <w:divs>
    <w:div w:id="49885673">
      <w:bodyDiv w:val="1"/>
      <w:marLeft w:val="0"/>
      <w:marRight w:val="0"/>
      <w:marTop w:val="0"/>
      <w:marBottom w:val="0"/>
      <w:divBdr>
        <w:top w:val="none" w:sz="0" w:space="0" w:color="auto"/>
        <w:left w:val="none" w:sz="0" w:space="0" w:color="auto"/>
        <w:bottom w:val="none" w:sz="0" w:space="0" w:color="auto"/>
        <w:right w:val="none" w:sz="0" w:space="0" w:color="auto"/>
      </w:divBdr>
      <w:divsChild>
        <w:div w:id="127211478">
          <w:marLeft w:val="1166"/>
          <w:marRight w:val="0"/>
          <w:marTop w:val="62"/>
          <w:marBottom w:val="0"/>
          <w:divBdr>
            <w:top w:val="none" w:sz="0" w:space="0" w:color="auto"/>
            <w:left w:val="none" w:sz="0" w:space="0" w:color="auto"/>
            <w:bottom w:val="none" w:sz="0" w:space="0" w:color="auto"/>
            <w:right w:val="none" w:sz="0" w:space="0" w:color="auto"/>
          </w:divBdr>
        </w:div>
        <w:div w:id="180360123">
          <w:marLeft w:val="547"/>
          <w:marRight w:val="0"/>
          <w:marTop w:val="72"/>
          <w:marBottom w:val="0"/>
          <w:divBdr>
            <w:top w:val="none" w:sz="0" w:space="0" w:color="auto"/>
            <w:left w:val="none" w:sz="0" w:space="0" w:color="auto"/>
            <w:bottom w:val="none" w:sz="0" w:space="0" w:color="auto"/>
            <w:right w:val="none" w:sz="0" w:space="0" w:color="auto"/>
          </w:divBdr>
        </w:div>
        <w:div w:id="312756517">
          <w:marLeft w:val="1166"/>
          <w:marRight w:val="0"/>
          <w:marTop w:val="62"/>
          <w:marBottom w:val="0"/>
          <w:divBdr>
            <w:top w:val="none" w:sz="0" w:space="0" w:color="auto"/>
            <w:left w:val="none" w:sz="0" w:space="0" w:color="auto"/>
            <w:bottom w:val="none" w:sz="0" w:space="0" w:color="auto"/>
            <w:right w:val="none" w:sz="0" w:space="0" w:color="auto"/>
          </w:divBdr>
        </w:div>
        <w:div w:id="386103776">
          <w:marLeft w:val="547"/>
          <w:marRight w:val="0"/>
          <w:marTop w:val="72"/>
          <w:marBottom w:val="0"/>
          <w:divBdr>
            <w:top w:val="none" w:sz="0" w:space="0" w:color="auto"/>
            <w:left w:val="none" w:sz="0" w:space="0" w:color="auto"/>
            <w:bottom w:val="none" w:sz="0" w:space="0" w:color="auto"/>
            <w:right w:val="none" w:sz="0" w:space="0" w:color="auto"/>
          </w:divBdr>
        </w:div>
        <w:div w:id="546256460">
          <w:marLeft w:val="1166"/>
          <w:marRight w:val="0"/>
          <w:marTop w:val="62"/>
          <w:marBottom w:val="0"/>
          <w:divBdr>
            <w:top w:val="none" w:sz="0" w:space="0" w:color="auto"/>
            <w:left w:val="none" w:sz="0" w:space="0" w:color="auto"/>
            <w:bottom w:val="none" w:sz="0" w:space="0" w:color="auto"/>
            <w:right w:val="none" w:sz="0" w:space="0" w:color="auto"/>
          </w:divBdr>
        </w:div>
        <w:div w:id="963464136">
          <w:marLeft w:val="1166"/>
          <w:marRight w:val="0"/>
          <w:marTop w:val="62"/>
          <w:marBottom w:val="0"/>
          <w:divBdr>
            <w:top w:val="none" w:sz="0" w:space="0" w:color="auto"/>
            <w:left w:val="none" w:sz="0" w:space="0" w:color="auto"/>
            <w:bottom w:val="none" w:sz="0" w:space="0" w:color="auto"/>
            <w:right w:val="none" w:sz="0" w:space="0" w:color="auto"/>
          </w:divBdr>
        </w:div>
        <w:div w:id="1202938326">
          <w:marLeft w:val="1166"/>
          <w:marRight w:val="0"/>
          <w:marTop w:val="62"/>
          <w:marBottom w:val="0"/>
          <w:divBdr>
            <w:top w:val="none" w:sz="0" w:space="0" w:color="auto"/>
            <w:left w:val="none" w:sz="0" w:space="0" w:color="auto"/>
            <w:bottom w:val="none" w:sz="0" w:space="0" w:color="auto"/>
            <w:right w:val="none" w:sz="0" w:space="0" w:color="auto"/>
          </w:divBdr>
        </w:div>
        <w:div w:id="1472676012">
          <w:marLeft w:val="1166"/>
          <w:marRight w:val="0"/>
          <w:marTop w:val="62"/>
          <w:marBottom w:val="0"/>
          <w:divBdr>
            <w:top w:val="none" w:sz="0" w:space="0" w:color="auto"/>
            <w:left w:val="none" w:sz="0" w:space="0" w:color="auto"/>
            <w:bottom w:val="none" w:sz="0" w:space="0" w:color="auto"/>
            <w:right w:val="none" w:sz="0" w:space="0" w:color="auto"/>
          </w:divBdr>
        </w:div>
        <w:div w:id="1771195626">
          <w:marLeft w:val="1166"/>
          <w:marRight w:val="0"/>
          <w:marTop w:val="62"/>
          <w:marBottom w:val="0"/>
          <w:divBdr>
            <w:top w:val="none" w:sz="0" w:space="0" w:color="auto"/>
            <w:left w:val="none" w:sz="0" w:space="0" w:color="auto"/>
            <w:bottom w:val="none" w:sz="0" w:space="0" w:color="auto"/>
            <w:right w:val="none" w:sz="0" w:space="0" w:color="auto"/>
          </w:divBdr>
        </w:div>
        <w:div w:id="1812602205">
          <w:marLeft w:val="1166"/>
          <w:marRight w:val="0"/>
          <w:marTop w:val="62"/>
          <w:marBottom w:val="0"/>
          <w:divBdr>
            <w:top w:val="none" w:sz="0" w:space="0" w:color="auto"/>
            <w:left w:val="none" w:sz="0" w:space="0" w:color="auto"/>
            <w:bottom w:val="none" w:sz="0" w:space="0" w:color="auto"/>
            <w:right w:val="none" w:sz="0" w:space="0" w:color="auto"/>
          </w:divBdr>
        </w:div>
        <w:div w:id="1820344881">
          <w:marLeft w:val="1166"/>
          <w:marRight w:val="0"/>
          <w:marTop w:val="62"/>
          <w:marBottom w:val="0"/>
          <w:divBdr>
            <w:top w:val="none" w:sz="0" w:space="0" w:color="auto"/>
            <w:left w:val="none" w:sz="0" w:space="0" w:color="auto"/>
            <w:bottom w:val="none" w:sz="0" w:space="0" w:color="auto"/>
            <w:right w:val="none" w:sz="0" w:space="0" w:color="auto"/>
          </w:divBdr>
        </w:div>
        <w:div w:id="1838956291">
          <w:marLeft w:val="1166"/>
          <w:marRight w:val="0"/>
          <w:marTop w:val="62"/>
          <w:marBottom w:val="0"/>
          <w:divBdr>
            <w:top w:val="none" w:sz="0" w:space="0" w:color="auto"/>
            <w:left w:val="none" w:sz="0" w:space="0" w:color="auto"/>
            <w:bottom w:val="none" w:sz="0" w:space="0" w:color="auto"/>
            <w:right w:val="none" w:sz="0" w:space="0" w:color="auto"/>
          </w:divBdr>
        </w:div>
      </w:divsChild>
    </w:div>
    <w:div w:id="99301572">
      <w:bodyDiv w:val="1"/>
      <w:marLeft w:val="0"/>
      <w:marRight w:val="0"/>
      <w:marTop w:val="0"/>
      <w:marBottom w:val="0"/>
      <w:divBdr>
        <w:top w:val="none" w:sz="0" w:space="0" w:color="auto"/>
        <w:left w:val="none" w:sz="0" w:space="0" w:color="auto"/>
        <w:bottom w:val="none" w:sz="0" w:space="0" w:color="auto"/>
        <w:right w:val="none" w:sz="0" w:space="0" w:color="auto"/>
      </w:divBdr>
    </w:div>
    <w:div w:id="175920623">
      <w:bodyDiv w:val="1"/>
      <w:marLeft w:val="0"/>
      <w:marRight w:val="0"/>
      <w:marTop w:val="0"/>
      <w:marBottom w:val="0"/>
      <w:divBdr>
        <w:top w:val="none" w:sz="0" w:space="0" w:color="auto"/>
        <w:left w:val="none" w:sz="0" w:space="0" w:color="auto"/>
        <w:bottom w:val="none" w:sz="0" w:space="0" w:color="auto"/>
        <w:right w:val="none" w:sz="0" w:space="0" w:color="auto"/>
      </w:divBdr>
    </w:div>
    <w:div w:id="371467377">
      <w:bodyDiv w:val="1"/>
      <w:marLeft w:val="0"/>
      <w:marRight w:val="0"/>
      <w:marTop w:val="0"/>
      <w:marBottom w:val="0"/>
      <w:divBdr>
        <w:top w:val="none" w:sz="0" w:space="0" w:color="auto"/>
        <w:left w:val="none" w:sz="0" w:space="0" w:color="auto"/>
        <w:bottom w:val="none" w:sz="0" w:space="0" w:color="auto"/>
        <w:right w:val="none" w:sz="0" w:space="0" w:color="auto"/>
      </w:divBdr>
      <w:divsChild>
        <w:div w:id="1144354975">
          <w:marLeft w:val="547"/>
          <w:marRight w:val="0"/>
          <w:marTop w:val="0"/>
          <w:marBottom w:val="144"/>
          <w:divBdr>
            <w:top w:val="none" w:sz="0" w:space="0" w:color="auto"/>
            <w:left w:val="none" w:sz="0" w:space="0" w:color="auto"/>
            <w:bottom w:val="none" w:sz="0" w:space="0" w:color="auto"/>
            <w:right w:val="none" w:sz="0" w:space="0" w:color="auto"/>
          </w:divBdr>
        </w:div>
      </w:divsChild>
    </w:div>
    <w:div w:id="450247048">
      <w:bodyDiv w:val="1"/>
      <w:marLeft w:val="0"/>
      <w:marRight w:val="0"/>
      <w:marTop w:val="0"/>
      <w:marBottom w:val="0"/>
      <w:divBdr>
        <w:top w:val="none" w:sz="0" w:space="0" w:color="auto"/>
        <w:left w:val="none" w:sz="0" w:space="0" w:color="auto"/>
        <w:bottom w:val="none" w:sz="0" w:space="0" w:color="auto"/>
        <w:right w:val="none" w:sz="0" w:space="0" w:color="auto"/>
      </w:divBdr>
    </w:div>
    <w:div w:id="557088406">
      <w:bodyDiv w:val="1"/>
      <w:marLeft w:val="0"/>
      <w:marRight w:val="0"/>
      <w:marTop w:val="0"/>
      <w:marBottom w:val="0"/>
      <w:divBdr>
        <w:top w:val="none" w:sz="0" w:space="0" w:color="auto"/>
        <w:left w:val="none" w:sz="0" w:space="0" w:color="auto"/>
        <w:bottom w:val="none" w:sz="0" w:space="0" w:color="auto"/>
        <w:right w:val="none" w:sz="0" w:space="0" w:color="auto"/>
      </w:divBdr>
    </w:div>
    <w:div w:id="704911771">
      <w:bodyDiv w:val="1"/>
      <w:marLeft w:val="0"/>
      <w:marRight w:val="0"/>
      <w:marTop w:val="0"/>
      <w:marBottom w:val="0"/>
      <w:divBdr>
        <w:top w:val="none" w:sz="0" w:space="0" w:color="auto"/>
        <w:left w:val="none" w:sz="0" w:space="0" w:color="auto"/>
        <w:bottom w:val="none" w:sz="0" w:space="0" w:color="auto"/>
        <w:right w:val="none" w:sz="0" w:space="0" w:color="auto"/>
      </w:divBdr>
    </w:div>
    <w:div w:id="739593375">
      <w:bodyDiv w:val="1"/>
      <w:marLeft w:val="0"/>
      <w:marRight w:val="0"/>
      <w:marTop w:val="0"/>
      <w:marBottom w:val="0"/>
      <w:divBdr>
        <w:top w:val="none" w:sz="0" w:space="0" w:color="auto"/>
        <w:left w:val="none" w:sz="0" w:space="0" w:color="auto"/>
        <w:bottom w:val="none" w:sz="0" w:space="0" w:color="auto"/>
        <w:right w:val="none" w:sz="0" w:space="0" w:color="auto"/>
      </w:divBdr>
    </w:div>
    <w:div w:id="946352804">
      <w:bodyDiv w:val="1"/>
      <w:marLeft w:val="0"/>
      <w:marRight w:val="0"/>
      <w:marTop w:val="0"/>
      <w:marBottom w:val="0"/>
      <w:divBdr>
        <w:top w:val="none" w:sz="0" w:space="0" w:color="auto"/>
        <w:left w:val="none" w:sz="0" w:space="0" w:color="auto"/>
        <w:bottom w:val="none" w:sz="0" w:space="0" w:color="auto"/>
        <w:right w:val="none" w:sz="0" w:space="0" w:color="auto"/>
      </w:divBdr>
      <w:divsChild>
        <w:div w:id="981084468">
          <w:marLeft w:val="547"/>
          <w:marRight w:val="0"/>
          <w:marTop w:val="96"/>
          <w:marBottom w:val="0"/>
          <w:divBdr>
            <w:top w:val="none" w:sz="0" w:space="0" w:color="auto"/>
            <w:left w:val="none" w:sz="0" w:space="0" w:color="auto"/>
            <w:bottom w:val="none" w:sz="0" w:space="0" w:color="auto"/>
            <w:right w:val="none" w:sz="0" w:space="0" w:color="auto"/>
          </w:divBdr>
        </w:div>
      </w:divsChild>
    </w:div>
    <w:div w:id="1284071745">
      <w:bodyDiv w:val="1"/>
      <w:marLeft w:val="0"/>
      <w:marRight w:val="0"/>
      <w:marTop w:val="0"/>
      <w:marBottom w:val="0"/>
      <w:divBdr>
        <w:top w:val="none" w:sz="0" w:space="0" w:color="auto"/>
        <w:left w:val="none" w:sz="0" w:space="0" w:color="auto"/>
        <w:bottom w:val="none" w:sz="0" w:space="0" w:color="auto"/>
        <w:right w:val="none" w:sz="0" w:space="0" w:color="auto"/>
      </w:divBdr>
    </w:div>
    <w:div w:id="1313482732">
      <w:bodyDiv w:val="1"/>
      <w:marLeft w:val="0"/>
      <w:marRight w:val="0"/>
      <w:marTop w:val="0"/>
      <w:marBottom w:val="0"/>
      <w:divBdr>
        <w:top w:val="none" w:sz="0" w:space="0" w:color="auto"/>
        <w:left w:val="none" w:sz="0" w:space="0" w:color="auto"/>
        <w:bottom w:val="none" w:sz="0" w:space="0" w:color="auto"/>
        <w:right w:val="none" w:sz="0" w:space="0" w:color="auto"/>
      </w:divBdr>
    </w:div>
    <w:div w:id="1333869455">
      <w:bodyDiv w:val="1"/>
      <w:marLeft w:val="0"/>
      <w:marRight w:val="0"/>
      <w:marTop w:val="0"/>
      <w:marBottom w:val="0"/>
      <w:divBdr>
        <w:top w:val="none" w:sz="0" w:space="0" w:color="auto"/>
        <w:left w:val="none" w:sz="0" w:space="0" w:color="auto"/>
        <w:bottom w:val="none" w:sz="0" w:space="0" w:color="auto"/>
        <w:right w:val="none" w:sz="0" w:space="0" w:color="auto"/>
      </w:divBdr>
    </w:div>
    <w:div w:id="1394111480">
      <w:bodyDiv w:val="1"/>
      <w:marLeft w:val="0"/>
      <w:marRight w:val="0"/>
      <w:marTop w:val="0"/>
      <w:marBottom w:val="0"/>
      <w:divBdr>
        <w:top w:val="none" w:sz="0" w:space="0" w:color="auto"/>
        <w:left w:val="none" w:sz="0" w:space="0" w:color="auto"/>
        <w:bottom w:val="none" w:sz="0" w:space="0" w:color="auto"/>
        <w:right w:val="none" w:sz="0" w:space="0" w:color="auto"/>
      </w:divBdr>
    </w:div>
    <w:div w:id="1424455704">
      <w:bodyDiv w:val="1"/>
      <w:marLeft w:val="0"/>
      <w:marRight w:val="0"/>
      <w:marTop w:val="0"/>
      <w:marBottom w:val="0"/>
      <w:divBdr>
        <w:top w:val="none" w:sz="0" w:space="0" w:color="auto"/>
        <w:left w:val="none" w:sz="0" w:space="0" w:color="auto"/>
        <w:bottom w:val="none" w:sz="0" w:space="0" w:color="auto"/>
        <w:right w:val="none" w:sz="0" w:space="0" w:color="auto"/>
      </w:divBdr>
      <w:divsChild>
        <w:div w:id="638993445">
          <w:marLeft w:val="0"/>
          <w:marRight w:val="0"/>
          <w:marTop w:val="77"/>
          <w:marBottom w:val="0"/>
          <w:divBdr>
            <w:top w:val="none" w:sz="0" w:space="0" w:color="auto"/>
            <w:left w:val="none" w:sz="0" w:space="0" w:color="auto"/>
            <w:bottom w:val="none" w:sz="0" w:space="0" w:color="auto"/>
            <w:right w:val="none" w:sz="0" w:space="0" w:color="auto"/>
          </w:divBdr>
        </w:div>
      </w:divsChild>
    </w:div>
    <w:div w:id="1429694905">
      <w:bodyDiv w:val="1"/>
      <w:marLeft w:val="0"/>
      <w:marRight w:val="0"/>
      <w:marTop w:val="0"/>
      <w:marBottom w:val="0"/>
      <w:divBdr>
        <w:top w:val="none" w:sz="0" w:space="0" w:color="auto"/>
        <w:left w:val="none" w:sz="0" w:space="0" w:color="auto"/>
        <w:bottom w:val="none" w:sz="0" w:space="0" w:color="auto"/>
        <w:right w:val="none" w:sz="0" w:space="0" w:color="auto"/>
      </w:divBdr>
    </w:div>
    <w:div w:id="1594898267">
      <w:bodyDiv w:val="1"/>
      <w:marLeft w:val="0"/>
      <w:marRight w:val="0"/>
      <w:marTop w:val="0"/>
      <w:marBottom w:val="0"/>
      <w:divBdr>
        <w:top w:val="none" w:sz="0" w:space="0" w:color="auto"/>
        <w:left w:val="none" w:sz="0" w:space="0" w:color="auto"/>
        <w:bottom w:val="none" w:sz="0" w:space="0" w:color="auto"/>
        <w:right w:val="none" w:sz="0" w:space="0" w:color="auto"/>
      </w:divBdr>
    </w:div>
    <w:div w:id="1650984012">
      <w:bodyDiv w:val="1"/>
      <w:marLeft w:val="0"/>
      <w:marRight w:val="0"/>
      <w:marTop w:val="0"/>
      <w:marBottom w:val="0"/>
      <w:divBdr>
        <w:top w:val="none" w:sz="0" w:space="0" w:color="auto"/>
        <w:left w:val="none" w:sz="0" w:space="0" w:color="auto"/>
        <w:bottom w:val="none" w:sz="0" w:space="0" w:color="auto"/>
        <w:right w:val="none" w:sz="0" w:space="0" w:color="auto"/>
      </w:divBdr>
    </w:div>
    <w:div w:id="1696997358">
      <w:bodyDiv w:val="1"/>
      <w:marLeft w:val="0"/>
      <w:marRight w:val="0"/>
      <w:marTop w:val="0"/>
      <w:marBottom w:val="0"/>
      <w:divBdr>
        <w:top w:val="none" w:sz="0" w:space="0" w:color="auto"/>
        <w:left w:val="none" w:sz="0" w:space="0" w:color="auto"/>
        <w:bottom w:val="none" w:sz="0" w:space="0" w:color="auto"/>
        <w:right w:val="none" w:sz="0" w:space="0" w:color="auto"/>
      </w:divBdr>
      <w:divsChild>
        <w:div w:id="1059402982">
          <w:marLeft w:val="0"/>
          <w:marRight w:val="0"/>
          <w:marTop w:val="77"/>
          <w:marBottom w:val="0"/>
          <w:divBdr>
            <w:top w:val="none" w:sz="0" w:space="0" w:color="auto"/>
            <w:left w:val="none" w:sz="0" w:space="0" w:color="auto"/>
            <w:bottom w:val="none" w:sz="0" w:space="0" w:color="auto"/>
            <w:right w:val="none" w:sz="0" w:space="0" w:color="auto"/>
          </w:divBdr>
        </w:div>
      </w:divsChild>
    </w:div>
    <w:div w:id="1715929139">
      <w:bodyDiv w:val="1"/>
      <w:marLeft w:val="0"/>
      <w:marRight w:val="0"/>
      <w:marTop w:val="0"/>
      <w:marBottom w:val="0"/>
      <w:divBdr>
        <w:top w:val="none" w:sz="0" w:space="0" w:color="auto"/>
        <w:left w:val="none" w:sz="0" w:space="0" w:color="auto"/>
        <w:bottom w:val="none" w:sz="0" w:space="0" w:color="auto"/>
        <w:right w:val="none" w:sz="0" w:space="0" w:color="auto"/>
      </w:divBdr>
    </w:div>
    <w:div w:id="1811172690">
      <w:bodyDiv w:val="1"/>
      <w:marLeft w:val="0"/>
      <w:marRight w:val="0"/>
      <w:marTop w:val="0"/>
      <w:marBottom w:val="0"/>
      <w:divBdr>
        <w:top w:val="none" w:sz="0" w:space="0" w:color="auto"/>
        <w:left w:val="none" w:sz="0" w:space="0" w:color="auto"/>
        <w:bottom w:val="none" w:sz="0" w:space="0" w:color="auto"/>
        <w:right w:val="none" w:sz="0" w:space="0" w:color="auto"/>
      </w:divBdr>
    </w:div>
    <w:div w:id="1988321697">
      <w:bodyDiv w:val="1"/>
      <w:marLeft w:val="0"/>
      <w:marRight w:val="0"/>
      <w:marTop w:val="0"/>
      <w:marBottom w:val="0"/>
      <w:divBdr>
        <w:top w:val="none" w:sz="0" w:space="0" w:color="auto"/>
        <w:left w:val="none" w:sz="0" w:space="0" w:color="auto"/>
        <w:bottom w:val="none" w:sz="0" w:space="0" w:color="auto"/>
        <w:right w:val="none" w:sz="0" w:space="0" w:color="auto"/>
      </w:divBdr>
      <w:divsChild>
        <w:div w:id="1549534685">
          <w:marLeft w:val="0"/>
          <w:marRight w:val="0"/>
          <w:marTop w:val="0"/>
          <w:marBottom w:val="0"/>
          <w:divBdr>
            <w:top w:val="none" w:sz="0" w:space="0" w:color="auto"/>
            <w:left w:val="none" w:sz="0" w:space="0" w:color="auto"/>
            <w:bottom w:val="none" w:sz="0" w:space="0" w:color="auto"/>
            <w:right w:val="none" w:sz="0" w:space="0" w:color="auto"/>
          </w:divBdr>
          <w:divsChild>
            <w:div w:id="1163203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0568686">
      <w:bodyDiv w:val="1"/>
      <w:marLeft w:val="0"/>
      <w:marRight w:val="0"/>
      <w:marTop w:val="0"/>
      <w:marBottom w:val="0"/>
      <w:divBdr>
        <w:top w:val="none" w:sz="0" w:space="0" w:color="auto"/>
        <w:left w:val="none" w:sz="0" w:space="0" w:color="auto"/>
        <w:bottom w:val="none" w:sz="0" w:space="0" w:color="auto"/>
        <w:right w:val="none" w:sz="0" w:space="0" w:color="auto"/>
      </w:divBdr>
    </w:div>
    <w:div w:id="2082824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6F8FB8-F3E1-48AE-BD83-E5A22F87B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4</Pages>
  <Words>1295</Words>
  <Characters>7388</Characters>
  <Application>Microsoft Office Word</Application>
  <DocSecurity>0</DocSecurity>
  <Lines>61</Lines>
  <Paragraphs>17</Paragraphs>
  <ScaleCrop>false</ScaleCrop>
  <HeadingPairs>
    <vt:vector size="6" baseType="variant">
      <vt:variant>
        <vt:lpstr>Title</vt:lpstr>
      </vt:variant>
      <vt:variant>
        <vt:i4>1</vt:i4>
      </vt:variant>
      <vt:variant>
        <vt:lpstr>Titolo</vt:lpstr>
      </vt:variant>
      <vt:variant>
        <vt:i4>1</vt:i4>
      </vt:variant>
      <vt:variant>
        <vt:lpstr>Intestazioni</vt:lpstr>
      </vt:variant>
      <vt:variant>
        <vt:i4>4</vt:i4>
      </vt:variant>
    </vt:vector>
  </HeadingPairs>
  <TitlesOfParts>
    <vt:vector size="6" baseType="lpstr">
      <vt:lpstr/>
      <vt:lpstr>GNSS location information for Logged MDT</vt:lpstr>
      <vt:lpstr>Introduction</vt:lpstr>
      <vt:lpstr>Discussion</vt:lpstr>
      <vt:lpstr>Conclusion</vt:lpstr>
      <vt:lpstr>References</vt:lpstr>
    </vt:vector>
  </TitlesOfParts>
  <Company>ZTE</Company>
  <LinksUpToDate>false</LinksUpToDate>
  <CharactersWithSpaces>8666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PS</cp:lastModifiedBy>
  <cp:revision>18</cp:revision>
  <cp:lastPrinted>2011-10-28T13:16:00Z</cp:lastPrinted>
  <dcterms:created xsi:type="dcterms:W3CDTF">2016-12-29T03:57:00Z</dcterms:created>
  <dcterms:modified xsi:type="dcterms:W3CDTF">2017-02-06T10:52:00Z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ies>
</file>