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6C" w:rsidRPr="007C6C64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611323">
        <w:rPr>
          <w:rFonts w:ascii="Arial" w:hAnsi="Arial" w:cs="Arial"/>
          <w:b/>
          <w:lang w:eastAsia="ja-JP"/>
        </w:rPr>
        <w:t>7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C6C64">
        <w:rPr>
          <w:rFonts w:eastAsiaTheme="minorEastAsia" w:hint="eastAsia"/>
          <w:b/>
          <w:lang w:val="en-US" w:eastAsia="ja-JP"/>
        </w:rPr>
        <w:t xml:space="preserve">  </w:t>
      </w:r>
      <w:r w:rsidR="007C6C64"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5408F5" w:rsidRPr="005408F5">
        <w:t xml:space="preserve"> </w:t>
      </w:r>
      <w:r w:rsidR="005408F5" w:rsidRPr="005408F5">
        <w:rPr>
          <w:rFonts w:asciiTheme="majorHAnsi" w:eastAsiaTheme="minorEastAsia" w:hAnsiTheme="majorHAnsi" w:cstheme="majorHAnsi"/>
          <w:b/>
          <w:lang w:val="en-US" w:eastAsia="ja-JP"/>
        </w:rPr>
        <w:t>1612877</w:t>
      </w:r>
    </w:p>
    <w:p w:rsidR="001F3086" w:rsidRPr="00055E47" w:rsidRDefault="00611323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/>
          <w:b/>
          <w:lang w:eastAsia="ja-JP"/>
        </w:rPr>
        <w:t>Reno</w:t>
      </w:r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Nevada, USA</w:t>
      </w:r>
      <w:r w:rsidR="00734648">
        <w:rPr>
          <w:rFonts w:ascii="Arial" w:eastAsiaTheme="minorEastAsia" w:hAnsi="Arial" w:hint="eastAsia"/>
          <w:b/>
          <w:lang w:eastAsia="ja-JP"/>
        </w:rPr>
        <w:t>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/>
          <w:b/>
          <w:lang w:eastAsia="ja-JP"/>
        </w:rPr>
        <w:t>14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/>
          <w:b/>
          <w:lang w:eastAsia="ja-JP"/>
        </w:rPr>
        <w:t>18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Nov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3477E1">
        <w:rPr>
          <w:rFonts w:asciiTheme="majorHAnsi" w:eastAsia="ＭＳ ゴシック" w:hAnsiTheme="majorHAnsi" w:cstheme="majorHAnsi"/>
          <w:noProof w:val="0"/>
          <w:sz w:val="24"/>
        </w:rPr>
        <w:t>Evaluation of UW DFT-s-OFDM as a zero-length CP waveform for</w:t>
      </w:r>
      <w:r w:rsidR="005408F5">
        <w:rPr>
          <w:rFonts w:asciiTheme="majorHAnsi" w:eastAsia="ＭＳ ゴシック" w:hAnsiTheme="majorHAnsi" w:cstheme="majorHAnsi"/>
          <w:noProof w:val="0"/>
          <w:sz w:val="24"/>
        </w:rPr>
        <w:t xml:space="preserve"> the</w:t>
      </w:r>
      <w:r w:rsidR="003477E1">
        <w:rPr>
          <w:rFonts w:asciiTheme="majorHAnsi" w:eastAsia="ＭＳ ゴシック" w:hAnsiTheme="majorHAnsi" w:cstheme="majorHAnsi"/>
          <w:noProof w:val="0"/>
          <w:sz w:val="24"/>
        </w:rPr>
        <w:t xml:space="preserve"> high speed train scenario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A4463B">
        <w:rPr>
          <w:rFonts w:asciiTheme="majorHAnsi" w:eastAsia="ＭＳ ゴシック" w:hAnsiTheme="majorHAnsi" w:cstheme="majorHAnsi"/>
          <w:noProof w:val="0"/>
          <w:sz w:val="24"/>
        </w:rPr>
        <w:t xml:space="preserve">7.1.7 </w:t>
      </w:r>
      <w:r w:rsidR="00A4463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O</w:t>
      </w:r>
      <w:r w:rsidR="00A4463B" w:rsidRPr="00A4463B">
        <w:rPr>
          <w:rFonts w:asciiTheme="majorHAnsi" w:eastAsia="ＭＳ ゴシック" w:hAnsiTheme="majorHAnsi" w:cstheme="majorHAnsi"/>
          <w:noProof w:val="0"/>
          <w:sz w:val="24"/>
        </w:rPr>
        <w:t>thers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RAN1#86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6447A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2D9E" w:rsidTr="00E133B4">
        <w:trPr>
          <w:trHeight w:val="317"/>
        </w:trPr>
        <w:tc>
          <w:tcPr>
            <w:tcW w:w="9962" w:type="dxa"/>
          </w:tcPr>
          <w:p w:rsidR="00512D9E" w:rsidRPr="0027489B" w:rsidRDefault="00512D9E" w:rsidP="00E133B4">
            <w:pPr>
              <w:rPr>
                <w:rFonts w:eastAsia="ＭＳ 明朝"/>
                <w:szCs w:val="20"/>
                <w:lang w:val="en-US" w:eastAsia="ja-JP"/>
              </w:rPr>
            </w:pPr>
            <w:r w:rsidRPr="0027489B">
              <w:rPr>
                <w:rFonts w:eastAsia="ＭＳ 明朝"/>
                <w:szCs w:val="20"/>
                <w:highlight w:val="green"/>
                <w:lang w:val="en-US" w:eastAsia="ja-JP"/>
              </w:rPr>
              <w:t>Agreement:</w:t>
            </w:r>
          </w:p>
          <w:p w:rsidR="00512D9E" w:rsidRPr="00686A21" w:rsidRDefault="00512D9E" w:rsidP="00E133B4">
            <w:pPr>
              <w:numPr>
                <w:ilvl w:val="1"/>
                <w:numId w:val="15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27489B">
              <w:rPr>
                <w:rFonts w:eastAsia="ＭＳ 明朝"/>
                <w:szCs w:val="20"/>
                <w:lang w:val="en-US" w:eastAsia="ja-JP"/>
              </w:rPr>
              <w:t>Additional waveforms may be supported by NR for e.g. other services (e.g. mMTC)</w:t>
            </w:r>
          </w:p>
        </w:tc>
      </w:tr>
    </w:tbl>
    <w:p w:rsidR="00512D9E" w:rsidRDefault="00512D9E" w:rsidP="00471E4C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512D9E" w:rsidRDefault="00512D9E" w:rsidP="00512D9E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RAN1#86b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6447A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66C22" w:rsidRDefault="00A66C22" w:rsidP="00471E4C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521C" w:rsidTr="00203490">
        <w:tc>
          <w:tcPr>
            <w:tcW w:w="9962" w:type="dxa"/>
          </w:tcPr>
          <w:p w:rsidR="0023521C" w:rsidRPr="006D2329" w:rsidRDefault="003F3DB7" w:rsidP="00203490">
            <w:pPr>
              <w:rPr>
                <w:rFonts w:eastAsia="ＭＳ 明朝"/>
                <w:lang w:val="en-US" w:eastAsia="ja-JP"/>
              </w:rPr>
            </w:pPr>
            <w:hyperlink r:id="rId8" w:history="1">
              <w:r w:rsidR="0023521C" w:rsidRPr="006D2329">
                <w:rPr>
                  <w:rStyle w:val="af2"/>
                  <w:rFonts w:eastAsia="ＭＳ 明朝"/>
                  <w:b/>
                  <w:lang w:eastAsia="ja-JP"/>
                </w:rPr>
                <w:t>R1-1610500</w:t>
              </w:r>
            </w:hyperlink>
            <w:r w:rsidR="0023521C" w:rsidRPr="006D2329">
              <w:rPr>
                <w:rFonts w:eastAsia="ＭＳ 明朝"/>
                <w:lang w:eastAsia="ja-JP"/>
              </w:rPr>
              <w:tab/>
              <w:t>WF on Numerology for forward compatibility</w:t>
            </w:r>
            <w:r w:rsidR="0023521C" w:rsidRPr="006D2329">
              <w:rPr>
                <w:rFonts w:eastAsia="ＭＳ 明朝"/>
                <w:lang w:eastAsia="ja-JP"/>
              </w:rPr>
              <w:tab/>
            </w:r>
            <w:r w:rsidR="0023521C" w:rsidRPr="006D2329">
              <w:rPr>
                <w:rFonts w:eastAsia="ＭＳ 明朝"/>
                <w:lang w:val="en-US" w:eastAsia="ja-JP"/>
              </w:rPr>
              <w:t>InterDigital, Mitsubishi, Nokia, Alcatel-Lucent Shanghai Bell, Intel</w:t>
            </w:r>
          </w:p>
          <w:p w:rsidR="0023521C" w:rsidRPr="006D2329" w:rsidRDefault="0023521C" w:rsidP="00203490">
            <w:pPr>
              <w:rPr>
                <w:rFonts w:eastAsia="ＭＳ 明朝"/>
              </w:rPr>
            </w:pPr>
            <w:r w:rsidRPr="006D2329">
              <w:rPr>
                <w:rFonts w:eastAsia="ＭＳ 明朝"/>
              </w:rPr>
              <w:t>Also supported by KDDI</w:t>
            </w:r>
          </w:p>
          <w:p w:rsidR="0023521C" w:rsidRPr="006D2329" w:rsidRDefault="0023521C" w:rsidP="00203490">
            <w:pPr>
              <w:rPr>
                <w:rFonts w:eastAsia="ＭＳ 明朝"/>
                <w:lang w:eastAsia="ja-JP"/>
              </w:rPr>
            </w:pPr>
          </w:p>
          <w:p w:rsidR="0023521C" w:rsidRPr="008C1950" w:rsidRDefault="0023521C" w:rsidP="00203490">
            <w:pPr>
              <w:rPr>
                <w:rFonts w:eastAsia="ＭＳ 明朝"/>
                <w:b/>
                <w:u w:val="single"/>
                <w:lang w:eastAsia="ja-JP"/>
              </w:rPr>
            </w:pPr>
            <w:r w:rsidRPr="00ED7213">
              <w:rPr>
                <w:rFonts w:eastAsia="ＭＳ 明朝" w:hint="eastAsia"/>
                <w:b/>
                <w:highlight w:val="green"/>
                <w:u w:val="single"/>
                <w:lang w:eastAsia="ja-JP"/>
              </w:rPr>
              <w:t>A</w:t>
            </w:r>
            <w:r w:rsidRPr="00ED7213">
              <w:rPr>
                <w:rFonts w:eastAsia="ＭＳ 明朝"/>
                <w:b/>
                <w:highlight w:val="green"/>
                <w:u w:val="single"/>
                <w:lang w:eastAsia="ja-JP"/>
              </w:rPr>
              <w:t>greements:</w:t>
            </w:r>
          </w:p>
          <w:p w:rsidR="0023521C" w:rsidRPr="008F0153" w:rsidRDefault="0023521C" w:rsidP="0023521C">
            <w:pPr>
              <w:numPr>
                <w:ilvl w:val="0"/>
                <w:numId w:val="13"/>
              </w:numPr>
              <w:rPr>
                <w:lang w:val="en-US" w:eastAsia="ja-JP"/>
              </w:rPr>
            </w:pPr>
            <w:r w:rsidRPr="006D2329">
              <w:rPr>
                <w:rFonts w:eastAsia="ＭＳ 明朝"/>
                <w:lang w:eastAsia="ja-JP"/>
              </w:rPr>
              <w:t>RAN1 has not so far identified any forward compatibility issues for the potential introduction of new waveforms including zero-length CP in the future.</w:t>
            </w:r>
          </w:p>
        </w:tc>
      </w:tr>
    </w:tbl>
    <w:p w:rsidR="0023521C" w:rsidRDefault="0023521C" w:rsidP="00471E4C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611323" w:rsidRDefault="0023521C" w:rsidP="00F905F8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this contribution, </w:t>
      </w:r>
      <w:r>
        <w:rPr>
          <w:rFonts w:asciiTheme="majorHAnsi" w:hAnsiTheme="majorHAnsi" w:cstheme="majorHAnsi"/>
          <w:lang w:eastAsia="ja-JP"/>
        </w:rPr>
        <w:t>we update the results presented in [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ref_melco_WF \h </w:instrText>
      </w:r>
      <w:r w:rsidR="00F67C1E">
        <w:rPr>
          <w:rFonts w:asciiTheme="majorHAnsi" w:hAnsiTheme="majorHAnsi" w:cstheme="majorHAnsi"/>
          <w:lang w:eastAsia="ja-JP"/>
        </w:rPr>
        <w:instrText xml:space="preserve"> \* MERGEFORMAT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26447A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]</w:t>
      </w:r>
      <w:r w:rsidR="00420E5F">
        <w:rPr>
          <w:rFonts w:asciiTheme="majorHAnsi" w:hAnsiTheme="majorHAnsi" w:cstheme="majorHAnsi"/>
          <w:lang w:eastAsia="ja-JP"/>
        </w:rPr>
        <w:t xml:space="preserve"> to demonstrate how frequent insertion of </w:t>
      </w:r>
      <w:r w:rsidR="00C17800">
        <w:rPr>
          <w:rFonts w:asciiTheme="majorHAnsi" w:hAnsiTheme="majorHAnsi" w:cstheme="majorHAnsi"/>
          <w:lang w:eastAsia="ja-JP"/>
        </w:rPr>
        <w:t>the unique word in UW-DFT-s-OFDM</w:t>
      </w:r>
      <w:r w:rsidR="00420E5F">
        <w:rPr>
          <w:rFonts w:asciiTheme="majorHAnsi" w:hAnsiTheme="majorHAnsi" w:cstheme="majorHAnsi"/>
          <w:lang w:eastAsia="ja-JP"/>
        </w:rPr>
        <w:t xml:space="preserve"> is beneficial for the high speed train scenario.</w:t>
      </w:r>
      <w:r w:rsidR="00672FFD">
        <w:rPr>
          <w:rFonts w:asciiTheme="majorHAnsi" w:hAnsiTheme="majorHAnsi" w:cstheme="majorHAnsi"/>
          <w:lang w:eastAsia="ja-JP"/>
        </w:rPr>
        <w:t xml:space="preserve"> It should be noted that the frame length considered in this discussion is a reference number</w:t>
      </w:r>
      <w:r w:rsidR="00E369D7">
        <w:rPr>
          <w:rFonts w:asciiTheme="majorHAnsi" w:hAnsiTheme="majorHAnsi" w:cstheme="majorHAnsi"/>
          <w:lang w:eastAsia="ja-JP"/>
        </w:rPr>
        <w:t xml:space="preserve"> chosen for evaluation</w:t>
      </w:r>
      <w:r w:rsidR="00672FFD">
        <w:rPr>
          <w:rFonts w:asciiTheme="majorHAnsi" w:hAnsiTheme="majorHAnsi" w:cstheme="majorHAnsi"/>
          <w:lang w:eastAsia="ja-JP"/>
        </w:rPr>
        <w:t xml:space="preserve"> and </w:t>
      </w:r>
      <w:r w:rsidR="00CF1E2C">
        <w:rPr>
          <w:rFonts w:asciiTheme="majorHAnsi" w:hAnsiTheme="majorHAnsi" w:cstheme="majorHAnsi"/>
          <w:lang w:eastAsia="ja-JP"/>
        </w:rPr>
        <w:t xml:space="preserve">is not chosen to </w:t>
      </w:r>
      <w:r w:rsidR="00A62631">
        <w:rPr>
          <w:rFonts w:asciiTheme="majorHAnsi" w:hAnsiTheme="majorHAnsi" w:cstheme="majorHAnsi"/>
          <w:lang w:eastAsia="ja-JP"/>
        </w:rPr>
        <w:t>influence</w:t>
      </w:r>
      <w:r w:rsidR="00672FFD">
        <w:rPr>
          <w:rFonts w:asciiTheme="majorHAnsi" w:hAnsiTheme="majorHAnsi" w:cstheme="majorHAnsi"/>
          <w:lang w:eastAsia="ja-JP"/>
        </w:rPr>
        <w:t xml:space="preserve"> the frame </w:t>
      </w:r>
      <w:r w:rsidR="00C17800">
        <w:rPr>
          <w:rFonts w:asciiTheme="majorHAnsi" w:hAnsiTheme="majorHAnsi" w:cstheme="majorHAnsi"/>
          <w:lang w:eastAsia="ja-JP"/>
        </w:rPr>
        <w:t>structure and numerology decisions</w:t>
      </w:r>
      <w:r w:rsidR="00C17800">
        <w:rPr>
          <w:rFonts w:asciiTheme="majorHAnsi" w:hAnsiTheme="majorHAnsi" w:cstheme="majorHAnsi" w:hint="eastAsia"/>
          <w:lang w:eastAsia="ja-JP"/>
        </w:rPr>
        <w:t xml:space="preserve"> </w:t>
      </w:r>
      <w:r w:rsidR="00672FFD">
        <w:rPr>
          <w:rFonts w:asciiTheme="majorHAnsi" w:hAnsiTheme="majorHAnsi" w:cstheme="majorHAnsi"/>
          <w:lang w:eastAsia="ja-JP"/>
        </w:rPr>
        <w:t xml:space="preserve">in the current RAN1 </w:t>
      </w:r>
      <w:r w:rsidR="00CF1E2C">
        <w:rPr>
          <w:rFonts w:asciiTheme="majorHAnsi" w:hAnsiTheme="majorHAnsi" w:cstheme="majorHAnsi"/>
          <w:lang w:eastAsia="ja-JP"/>
        </w:rPr>
        <w:t>discussion</w:t>
      </w:r>
      <w:r w:rsidR="00672FFD">
        <w:rPr>
          <w:rFonts w:asciiTheme="majorHAnsi" w:hAnsiTheme="majorHAnsi" w:cstheme="majorHAnsi"/>
          <w:lang w:eastAsia="ja-JP"/>
        </w:rPr>
        <w:t>.</w:t>
      </w:r>
      <w:r w:rsidR="001D72CE">
        <w:rPr>
          <w:rFonts w:asciiTheme="majorHAnsi" w:hAnsiTheme="majorHAnsi" w:cstheme="majorHAnsi"/>
          <w:lang w:eastAsia="ja-JP"/>
        </w:rPr>
        <w:t xml:space="preserve"> </w:t>
      </w:r>
      <w:r w:rsidR="00F905F8">
        <w:rPr>
          <w:rFonts w:asciiTheme="majorHAnsi" w:hAnsiTheme="majorHAnsi" w:cstheme="majorHAnsi"/>
          <w:lang w:eastAsia="ja-JP"/>
        </w:rPr>
        <w:t>The “frame” length considered in this contribution is 7, 14 and 15.</w:t>
      </w:r>
    </w:p>
    <w:p w:rsidR="00D33AF2" w:rsidRPr="00055E47" w:rsidRDefault="00D33AF2" w:rsidP="00D33AF2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Channel estimation using UW in the h</w:t>
      </w:r>
      <w:r>
        <w:rPr>
          <w:rFonts w:asciiTheme="majorHAnsi" w:hAnsiTheme="majorHAnsi" w:cstheme="majorHAnsi" w:hint="eastAsia"/>
          <w:lang w:val="en-US"/>
        </w:rPr>
        <w:t>igh speed train scenario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The high speed train scenario has been discussed extensively in 3GPP and details of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RRH–relay communication has been agreed in </w: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t>[</w: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ref_melco_WF \h  \* MERGEFORMAT </w:instrTex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noProof/>
          <w:sz w:val="24"/>
          <w:szCs w:val="24"/>
        </w:rPr>
        <w:t>2</w:t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646CAF">
        <w:rPr>
          <w:rFonts w:asciiTheme="majorHAnsi" w:hAnsiTheme="majorHAnsi" w:cstheme="majorHAnsi"/>
          <w:sz w:val="24"/>
          <w:szCs w:val="24"/>
          <w:lang w:eastAsia="ja-JP"/>
        </w:rPr>
        <w:t>,</w:t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ref_melco_emailHST \h  \* MERGEFORMAT </w:instrText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bCs/>
          <w:sz w:val="24"/>
          <w:szCs w:val="24"/>
          <w:lang w:eastAsia="ja-JP"/>
        </w:rPr>
        <w:t>5</w:t>
      </w:r>
      <w:r w:rsidRPr="0026447A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]. The following problems must be considered in the high speed train scenario: 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t>High Doppler shift</w:t>
      </w:r>
    </w:p>
    <w:p w:rsidR="00D33AF2" w:rsidRDefault="00D33AF2" w:rsidP="00D33AF2">
      <w:pPr>
        <w:pStyle w:val="af6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t>Frequency channel estimation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AE491B">
        <w:rPr>
          <w:rFonts w:asciiTheme="majorHAnsi" w:hAnsiTheme="majorHAnsi" w:cstheme="majorHAnsi"/>
          <w:sz w:val="24"/>
          <w:szCs w:val="24"/>
          <w:lang w:eastAsia="ja-JP"/>
        </w:rPr>
        <w:t xml:space="preserve">The unique word (UW) inserted in UW-DFT-s-OFDM can be used to perform frequent channel estimation and Doppler shift correction. Due to insertion of UW in every DFT-s-OFDM block, UW can be used as guard between data parts instead of CP, and null CP length, or CPless </w: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lastRenderedPageBreak/>
        <w:t>waveform, can be achieved. In this study, we attempt to use UW to perform both Doppler shift correction and channel estimation in the scenario agreed in [</w: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ref_melco_WF \h  \* MERGEFORMAT </w:instrTex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noProof/>
          <w:sz w:val="24"/>
          <w:szCs w:val="24"/>
        </w:rPr>
        <w:t>2</w:t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AE491B">
        <w:rPr>
          <w:rFonts w:asciiTheme="majorHAnsi" w:hAnsiTheme="majorHAnsi" w:cstheme="majorHAnsi"/>
          <w:sz w:val="24"/>
          <w:szCs w:val="24"/>
          <w:lang w:eastAsia="ja-JP"/>
        </w:rPr>
        <w:t>].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Pr="005019DC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ja-JP"/>
        </w:rPr>
        <w:t>The u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nique word in UW-DFT-s-OFDM can be used for channel estimation, as explained in [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ref_melco_PIMRC2015 \h  \* MERGEFORMAT </w:instrTex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b/>
          <w:bCs/>
          <w:sz w:val="24"/>
          <w:szCs w:val="24"/>
          <w:lang w:eastAsia="ja-JP"/>
        </w:rPr>
        <w:t>6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]. The unique word can be placed as shown in 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instrText xml:space="preserve"> REF _Ref462947457 \h  \* MERGEFORMAT </w:instrTex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sz w:val="24"/>
          <w:szCs w:val="24"/>
        </w:rPr>
        <w:t>Figure</w:t>
      </w:r>
      <w:r w:rsidR="0026447A" w:rsidRPr="0026447A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26447A">
        <w:rPr>
          <w:rFonts w:asciiTheme="majorHAnsi" w:hAnsiTheme="majorHAnsi" w:cstheme="majorHAnsi"/>
          <w:noProof/>
        </w:rPr>
        <w:t>1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. </w:t>
      </w:r>
      <w:r>
        <w:rPr>
          <w:rFonts w:asciiTheme="majorHAnsi" w:hAnsiTheme="majorHAnsi" w:cstheme="majorHAnsi"/>
          <w:sz w:val="24"/>
          <w:szCs w:val="24"/>
          <w:lang w:eastAsia="ja-JP"/>
        </w:rPr>
        <w:t>In this contribution, we used the Zadoff-Chu sequence as the unique word sequence, split the sequence in ha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lf [</w:t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instrText xml:space="preserve"> REF ref_melco_PIMRC2015 \h </w:instrText>
      </w:r>
      <w:r w:rsidR="008E5792" w:rsidRPr="008E5792">
        <w:rPr>
          <w:rFonts w:asciiTheme="majorHAnsi" w:hAnsiTheme="majorHAnsi" w:cstheme="majorHAnsi"/>
          <w:sz w:val="24"/>
          <w:szCs w:val="24"/>
          <w:lang w:eastAsia="ja-JP"/>
        </w:rPr>
        <w:instrText xml:space="preserve"> \* MERGEFORMAT </w:instrText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noProof/>
          <w:sz w:val="24"/>
          <w:szCs w:val="24"/>
        </w:rPr>
        <w:t>6</w:t>
      </w:r>
      <w:r w:rsidR="005E65A9" w:rsidRPr="008E5792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]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and place them at the head and tail of the block. In the figure below, </w:t>
      </w:r>
      <m:oMath>
        <m:sSub>
          <m:sSubPr>
            <m:ctrlPr>
              <w:rPr>
                <w:rFonts w:ascii="Cambria Math" w:hAnsi="Cambria Math" w:cstheme="majorHAnsi"/>
                <w:sz w:val="24"/>
                <w:szCs w:val="24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D</m:t>
            </m:r>
          </m:sub>
        </m:sSub>
      </m:oMath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ja-JP"/>
        </w:rPr>
        <w:t>represents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the number of data symbols in a DFT-s-OFDM block and </w:t>
      </w:r>
      <m:oMath>
        <m:r>
          <m:rPr>
            <m:sty m:val="p"/>
          </m:rPr>
          <w:rPr>
            <w:rFonts w:ascii="Cambria Math" w:hAnsi="Cambria Math" w:cstheme="majorHAnsi"/>
            <w:sz w:val="24"/>
            <w:szCs w:val="24"/>
            <w:lang w:eastAsia="ja-JP"/>
          </w:rPr>
          <m:t>M</m:t>
        </m:r>
      </m:oMath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represents the </w:t>
      </w:r>
      <w:r>
        <w:rPr>
          <w:rFonts w:asciiTheme="majorHAnsi" w:hAnsiTheme="majorHAnsi" w:cstheme="majorHAnsi"/>
          <w:sz w:val="24"/>
          <w:szCs w:val="24"/>
          <w:lang w:eastAsia="ja-JP"/>
        </w:rPr>
        <w:t>length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of UW.</w:t>
      </w:r>
    </w:p>
    <w:p w:rsidR="00D33AF2" w:rsidRPr="005019DC" w:rsidRDefault="00D33AF2" w:rsidP="00D33AF2">
      <w:pPr>
        <w:pStyle w:val="af6"/>
        <w:keepNext/>
        <w:spacing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textWrapping" w:clear="all"/>
      </w:r>
      <w:r>
        <w:rPr>
          <w:rFonts w:asciiTheme="majorHAnsi" w:hAnsiTheme="majorHAnsi" w:cstheme="majorHAnsi"/>
          <w:noProof/>
          <w:sz w:val="24"/>
          <w:szCs w:val="24"/>
          <w:lang w:val="en-US" w:eastAsia="ja-JP"/>
        </w:rPr>
        <w:drawing>
          <wp:inline distT="0" distB="0" distL="0" distR="0" wp14:anchorId="79300005" wp14:editId="417DC676">
            <wp:extent cx="4838065" cy="1847850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F2" w:rsidRPr="005019DC" w:rsidRDefault="00D33AF2" w:rsidP="00F92384">
      <w:pPr>
        <w:pStyle w:val="ad"/>
        <w:tabs>
          <w:tab w:val="center" w:pos="4986"/>
          <w:tab w:val="left" w:pos="8247"/>
        </w:tabs>
        <w:jc w:val="center"/>
        <w:rPr>
          <w:rFonts w:asciiTheme="majorHAnsi" w:hAnsiTheme="majorHAnsi" w:cstheme="majorHAnsi"/>
          <w:lang w:eastAsia="ja-JP"/>
        </w:rPr>
      </w:pPr>
      <w:bookmarkStart w:id="0" w:name="_Ref462947457"/>
      <w:r w:rsidRPr="005019DC">
        <w:rPr>
          <w:rFonts w:asciiTheme="majorHAnsi" w:hAnsiTheme="majorHAnsi" w:cstheme="majorHAnsi"/>
        </w:rPr>
        <w:t xml:space="preserve">Figure </w:t>
      </w:r>
      <w:r w:rsidRPr="005019DC">
        <w:rPr>
          <w:rFonts w:asciiTheme="majorHAnsi" w:hAnsiTheme="majorHAnsi" w:cstheme="majorHAnsi"/>
        </w:rPr>
        <w:fldChar w:fldCharType="begin"/>
      </w:r>
      <w:r w:rsidRPr="005019DC">
        <w:rPr>
          <w:rFonts w:asciiTheme="majorHAnsi" w:hAnsiTheme="majorHAnsi" w:cstheme="majorHAnsi"/>
        </w:rPr>
        <w:instrText xml:space="preserve"> SEQ Figure \* ARABIC </w:instrText>
      </w:r>
      <w:r w:rsidRPr="005019DC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</w:t>
      </w:r>
      <w:r w:rsidRPr="005019DC">
        <w:rPr>
          <w:rFonts w:asciiTheme="majorHAnsi" w:hAnsiTheme="majorHAnsi" w:cstheme="majorHAnsi"/>
        </w:rPr>
        <w:fldChar w:fldCharType="end"/>
      </w:r>
      <w:bookmarkEnd w:id="0"/>
      <w:r w:rsidRPr="005019DC">
        <w:rPr>
          <w:rFonts w:asciiTheme="majorHAnsi" w:hAnsiTheme="majorHAnsi" w:cstheme="majorHAnsi"/>
        </w:rPr>
        <w:t xml:space="preserve"> Unique word placement in each block</w:t>
      </w:r>
      <w:r w:rsidR="007F12E1">
        <w:rPr>
          <w:rFonts w:asciiTheme="majorHAnsi" w:hAnsiTheme="majorHAnsi" w:cstheme="majorHAnsi"/>
        </w:rPr>
        <w:t xml:space="preserve"> before DFT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In essence, UW can be considered as time domain pilot symbols. Thus, well known time domain channel estimation schemes can be used.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Furthermore, it should be noted that UW can be used for symbol synchronization due to the knowledge of UW at the receiver side. 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Pr="0014570A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b/>
          <w:sz w:val="24"/>
          <w:szCs w:val="24"/>
          <w:lang w:eastAsia="ja-JP"/>
        </w:rPr>
      </w:pPr>
      <w:r w:rsidRPr="0014570A">
        <w:rPr>
          <w:rFonts w:asciiTheme="majorHAnsi" w:hAnsiTheme="majorHAnsi" w:cstheme="majorHAnsi" w:hint="eastAsia"/>
          <w:b/>
          <w:sz w:val="24"/>
          <w:szCs w:val="24"/>
          <w:lang w:eastAsia="ja-JP"/>
        </w:rPr>
        <w:t>Observation</w:t>
      </w:r>
      <w:r>
        <w:rPr>
          <w:rFonts w:asciiTheme="majorHAnsi" w:hAnsiTheme="majorHAnsi" w:cstheme="majorHAnsi"/>
          <w:b/>
          <w:sz w:val="24"/>
          <w:szCs w:val="24"/>
          <w:lang w:eastAsia="ja-JP"/>
        </w:rPr>
        <w:t xml:space="preserve"> 1 : UW can be used for </w:t>
      </w:r>
      <w:r w:rsidR="00B24A70">
        <w:rPr>
          <w:rFonts w:asciiTheme="majorHAnsi" w:hAnsiTheme="majorHAnsi" w:cstheme="majorHAnsi"/>
          <w:b/>
          <w:sz w:val="24"/>
          <w:szCs w:val="24"/>
          <w:lang w:eastAsia="ja-JP"/>
        </w:rPr>
        <w:t xml:space="preserve">DFT-s-OFDM </w:t>
      </w:r>
      <w:r>
        <w:rPr>
          <w:rFonts w:asciiTheme="majorHAnsi" w:hAnsiTheme="majorHAnsi" w:cstheme="majorHAnsi"/>
          <w:b/>
          <w:sz w:val="24"/>
          <w:szCs w:val="24"/>
          <w:lang w:eastAsia="ja-JP"/>
        </w:rPr>
        <w:t>symbol synchronization and channel estimation in the time domain</w:t>
      </w: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keepNext/>
        <w:tabs>
          <w:tab w:val="left" w:pos="3885"/>
        </w:tabs>
        <w:spacing w:line="276" w:lineRule="auto"/>
        <w:jc w:val="center"/>
      </w:pPr>
      <w:r>
        <w:object w:dxaOrig="6945" w:dyaOrig="19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5pt;height:101pt" o:ole="">
            <v:imagedata r:id="rId10" o:title=""/>
          </v:shape>
          <o:OLEObject Type="Embed" ProgID="Visio.Drawing.15" ShapeID="_x0000_i1025" DrawAspect="Content" ObjectID="_1539856545" r:id="rId11"/>
        </w:object>
      </w:r>
    </w:p>
    <w:p w:rsidR="00D33AF2" w:rsidRPr="00B30CAA" w:rsidRDefault="00D33AF2" w:rsidP="00D33AF2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1" w:name="_Ref462752342"/>
      <w:r w:rsidRPr="00F1012A">
        <w:rPr>
          <w:rFonts w:asciiTheme="majorHAnsi" w:hAnsiTheme="majorHAnsi" w:cstheme="majorHAnsi"/>
        </w:rPr>
        <w:t xml:space="preserve">Figure </w:t>
      </w:r>
      <w:r w:rsidRPr="00F1012A">
        <w:rPr>
          <w:rFonts w:asciiTheme="majorHAnsi" w:hAnsiTheme="majorHAnsi" w:cstheme="majorHAnsi"/>
        </w:rPr>
        <w:fldChar w:fldCharType="begin"/>
      </w:r>
      <w:r w:rsidRPr="00F1012A">
        <w:rPr>
          <w:rFonts w:asciiTheme="majorHAnsi" w:hAnsiTheme="majorHAnsi" w:cstheme="majorHAnsi"/>
        </w:rPr>
        <w:instrText xml:space="preserve"> SEQ Figure \* ARABIC </w:instrText>
      </w:r>
      <w:r w:rsidRPr="00F1012A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2</w:t>
      </w:r>
      <w:r w:rsidRPr="00F1012A">
        <w:rPr>
          <w:rFonts w:asciiTheme="majorHAnsi" w:hAnsiTheme="majorHAnsi" w:cstheme="majorHAnsi"/>
        </w:rPr>
        <w:fldChar w:fldCharType="end"/>
      </w:r>
      <w:bookmarkEnd w:id="1"/>
      <w:r w:rsidRPr="00F1012A">
        <w:rPr>
          <w:rFonts w:asciiTheme="majorHAnsi" w:hAnsiTheme="majorHAnsi" w:cstheme="majorHAnsi"/>
        </w:rPr>
        <w:t xml:space="preserve"> Receiver diagram with AFC</w:t>
      </w:r>
    </w:p>
    <w:p w:rsidR="00D33AF2" w:rsidRDefault="00D33AF2" w:rsidP="00D33AF2">
      <w:pPr>
        <w:pStyle w:val="af6"/>
        <w:tabs>
          <w:tab w:val="left" w:pos="3885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5019DC">
        <w:rPr>
          <w:rFonts w:asciiTheme="majorHAnsi" w:hAnsiTheme="majorHAnsi" w:cstheme="majorHAnsi"/>
          <w:sz w:val="24"/>
          <w:szCs w:val="24"/>
          <w:lang w:eastAsia="ja-JP"/>
        </w:rPr>
        <w:t>The block diagram of the receiver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with AFC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 xml:space="preserve"> is shown in 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begin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instrText xml:space="preserve"> REF _Ref462752342 \h  \* MERGEFORMAT </w:instrTex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sz w:val="24"/>
          <w:szCs w:val="24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sz w:val="24"/>
          <w:szCs w:val="24"/>
        </w:rPr>
        <w:t>2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fldChar w:fldCharType="end"/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.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</w:t>
      </w:r>
      <w:r w:rsidRPr="005019DC">
        <w:rPr>
          <w:rFonts w:asciiTheme="majorHAnsi" w:hAnsiTheme="majorHAnsi" w:cstheme="majorHAnsi"/>
          <w:sz w:val="24"/>
          <w:szCs w:val="24"/>
          <w:lang w:eastAsia="ja-JP"/>
        </w:rPr>
        <w:t>In this contribution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, </w:t>
      </w:r>
      <w:r w:rsidRPr="00D379ED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post-AFC </w:t>
      </w:r>
      <w:r>
        <w:rPr>
          <w:rFonts w:asciiTheme="majorHAnsi" w:hAnsiTheme="majorHAnsi" w:cstheme="majorHAnsi"/>
          <w:sz w:val="24"/>
          <w:szCs w:val="24"/>
          <w:lang w:eastAsia="ja-JP"/>
        </w:rPr>
        <w:t>channel estimates obtained from UW in the frame were averaged as shown below,</w:t>
      </w:r>
    </w:p>
    <w:p w:rsidR="00D33AF2" w:rsidRDefault="00D33AF2" w:rsidP="00D33AF2">
      <w:pPr>
        <w:pStyle w:val="af6"/>
        <w:spacing w:line="276" w:lineRule="auto"/>
        <w:ind w:firstLineChars="50" w:firstLine="120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3F3DB7" w:rsidP="00D33AF2">
      <w:pPr>
        <w:pStyle w:val="af6"/>
        <w:spacing w:line="276" w:lineRule="auto"/>
        <w:jc w:val="right"/>
        <w:rPr>
          <w:rFonts w:asciiTheme="majorHAnsi" w:hAnsiTheme="majorHAnsi" w:cstheme="majorHAnsi"/>
          <w:sz w:val="24"/>
          <w:szCs w:val="24"/>
          <w:lang w:eastAsia="ja-JP"/>
        </w:rPr>
      </w:pPr>
      <m:oMath>
        <m:acc>
          <m:accPr>
            <m:ctrlPr>
              <w:rPr>
                <w:rFonts w:ascii="Cambria Math" w:hAnsi="Cambria Math" w:cstheme="majorHAnsi"/>
                <w:sz w:val="24"/>
                <w:szCs w:val="24"/>
                <w:lang w:eastAsia="ja-JP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h</m:t>
            </m:r>
            <m:ctrlPr>
              <w:rPr>
                <w:rFonts w:ascii="Cambria Math" w:hAnsi="Cambria Math" w:cstheme="majorHAnsi"/>
                <w:i/>
                <w:sz w:val="24"/>
                <w:szCs w:val="24"/>
                <w:lang w:eastAsia="ja-JP"/>
              </w:rPr>
            </m:ctrlPr>
          </m:e>
        </m:acc>
        <m:r>
          <w:rPr>
            <w:rFonts w:ascii="Cambria Math" w:hAnsi="Cambria Math" w:cstheme="majorHAnsi"/>
            <w:sz w:val="24"/>
            <w:szCs w:val="24"/>
            <w:lang w:eastAsia="ja-JP"/>
          </w:rPr>
          <m:t>=</m:t>
        </m:r>
        <m:nary>
          <m:naryPr>
            <m:chr m:val="∑"/>
            <m:ctrlPr>
              <w:rPr>
                <w:rFonts w:ascii="Cambria Math" w:hAnsi="Cambria Math" w:cstheme="majorHAnsi"/>
                <w:i/>
                <w:sz w:val="24"/>
                <w:szCs w:val="24"/>
                <w:lang w:eastAsia="ja-JP"/>
              </w:rPr>
            </m:ctrlPr>
          </m:naryPr>
          <m:sub>
            <m: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k=0</m:t>
            </m:r>
          </m:sub>
          <m:sup>
            <m:r>
              <w:rPr>
                <w:rFonts w:ascii="Cambria Math" w:hAnsi="Cambria Math" w:cstheme="majorHAnsi"/>
                <w:sz w:val="24"/>
                <w:szCs w:val="24"/>
                <w:lang w:eastAsia="ja-JP"/>
              </w:rPr>
              <m:t>K-1</m:t>
            </m:r>
          </m:sup>
          <m:e>
            <m:acc>
              <m:accPr>
                <m:ctrlPr>
                  <w:rPr>
                    <w:rFonts w:ascii="Cambria Math" w:hAnsi="Cambria Math" w:cstheme="majorHAnsi"/>
                    <w:i/>
                    <w:sz w:val="24"/>
                    <w:szCs w:val="24"/>
                    <w:lang w:eastAsia="ja-JP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sz w:val="24"/>
                        <w:szCs w:val="24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sz w:val="24"/>
                        <w:szCs w:val="24"/>
                        <w:lang w:eastAsia="ja-JP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ajorHAnsi"/>
                        <w:sz w:val="24"/>
                        <w:szCs w:val="24"/>
                        <w:lang w:eastAsia="ja-JP"/>
                      </w:rPr>
                      <m:t>k</m:t>
                    </m:r>
                  </m:sub>
                </m:sSub>
              </m:e>
            </m:acc>
          </m:e>
        </m:nary>
      </m:oMath>
      <w:r w:rsidR="00D33AF2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</w:t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ab/>
      </w:r>
      <w:r w:rsidR="00D33AF2">
        <w:rPr>
          <w:rFonts w:asciiTheme="majorHAnsi" w:hAnsiTheme="majorHAnsi" w:cstheme="majorHAnsi" w:hint="eastAsia"/>
          <w:sz w:val="24"/>
          <w:szCs w:val="24"/>
          <w:lang w:eastAsia="ja-JP"/>
        </w:rPr>
        <w:t>(</w:t>
      </w:r>
      <w:r w:rsidR="00D33AF2">
        <w:rPr>
          <w:rFonts w:asciiTheme="majorHAnsi" w:hAnsiTheme="majorHAnsi" w:cstheme="majorHAnsi"/>
          <w:sz w:val="24"/>
          <w:szCs w:val="24"/>
          <w:lang w:eastAsia="ja-JP"/>
        </w:rPr>
        <w:t>1</w:t>
      </w:r>
      <w:r w:rsidR="00D33AF2">
        <w:rPr>
          <w:rFonts w:asciiTheme="majorHAnsi" w:hAnsiTheme="majorHAnsi" w:cstheme="majorHAnsi" w:hint="eastAsia"/>
          <w:sz w:val="24"/>
          <w:szCs w:val="24"/>
          <w:lang w:eastAsia="ja-JP"/>
        </w:rPr>
        <w:t>)</w:t>
      </w:r>
    </w:p>
    <w:p w:rsidR="00D33AF2" w:rsidRPr="00E92A1B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</w:p>
    <w:p w:rsidR="00D33AF2" w:rsidRDefault="00D33AF2" w:rsidP="00D33AF2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>
        <w:rPr>
          <w:rFonts w:asciiTheme="majorHAnsi" w:hAnsiTheme="majorHAnsi" w:cstheme="majorHAnsi"/>
          <w:sz w:val="24"/>
          <w:szCs w:val="24"/>
          <w:lang w:eastAsia="ja-JP"/>
        </w:rPr>
        <w:t>w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here 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K denotes the number of channel estimates obtained in the frame. In this contribution we have chosen </w:t>
      </w:r>
      <m:oMath>
        <m:r>
          <m:rPr>
            <m:sty m:val="p"/>
          </m:rPr>
          <w:rPr>
            <w:rFonts w:ascii="Cambria Math" w:hAnsi="Cambria Math" w:cstheme="majorHAnsi"/>
            <w:sz w:val="24"/>
            <w:szCs w:val="24"/>
            <w:lang w:eastAsia="ja-JP"/>
          </w:rPr>
          <m:t>K=6</m:t>
        </m:r>
      </m:oMath>
      <w:r>
        <w:rPr>
          <w:rFonts w:asciiTheme="majorHAnsi" w:hAnsiTheme="majorHAnsi" w:cstheme="majorHAnsi" w:hint="eastAsia"/>
          <w:sz w:val="24"/>
          <w:szCs w:val="24"/>
          <w:lang w:eastAsia="ja-JP"/>
        </w:rPr>
        <w:t>.</w:t>
      </w:r>
    </w:p>
    <w:p w:rsidR="00D33AF2" w:rsidRPr="00F825AE" w:rsidRDefault="00D33AF2" w:rsidP="00D33AF2">
      <w:pPr>
        <w:pStyle w:val="1"/>
        <w:spacing w:line="360" w:lineRule="auto"/>
        <w:rPr>
          <w:lang w:val="en-US"/>
        </w:rPr>
      </w:pPr>
      <w:r w:rsidRPr="00F825AE">
        <w:rPr>
          <w:rFonts w:asciiTheme="majorHAnsi" w:hAnsiTheme="majorHAnsi" w:cstheme="majorHAnsi"/>
          <w:lang w:val="en-US"/>
        </w:rPr>
        <w:t>Descriptions of the h</w:t>
      </w:r>
      <w:r w:rsidRPr="00F825AE">
        <w:rPr>
          <w:rFonts w:asciiTheme="majorHAnsi" w:hAnsiTheme="majorHAnsi" w:cstheme="majorHAnsi" w:hint="eastAsia"/>
          <w:lang w:val="en-US"/>
        </w:rPr>
        <w:t>igh speed train scenario</w:t>
      </w:r>
      <w:r w:rsidRPr="00F825AE">
        <w:rPr>
          <w:rFonts w:asciiTheme="majorHAnsi" w:hAnsiTheme="majorHAnsi" w:cstheme="majorHAnsi"/>
          <w:lang w:val="en-US"/>
        </w:rPr>
        <w:t xml:space="preserve"> and simulation assumptions</w:t>
      </w:r>
    </w:p>
    <w:p w:rsidR="00D33AF2" w:rsidRPr="00572725" w:rsidRDefault="00D33AF2" w:rsidP="00280592">
      <w:pPr>
        <w:spacing w:line="276" w:lineRule="auto"/>
        <w:jc w:val="both"/>
        <w:rPr>
          <w:lang w:val="en-US" w:eastAsia="ja-JP"/>
        </w:rPr>
      </w:pPr>
      <w:r w:rsidRPr="00112464">
        <w:rPr>
          <w:rFonts w:asciiTheme="majorHAnsi" w:hAnsiTheme="majorHAnsi" w:cstheme="majorHAnsi"/>
          <w:lang w:val="en-US" w:eastAsia="ja-JP"/>
        </w:rPr>
        <w:t xml:space="preserve"> In this </w:t>
      </w:r>
      <w:r>
        <w:rPr>
          <w:rFonts w:asciiTheme="majorHAnsi" w:hAnsiTheme="majorHAnsi" w:cstheme="majorHAnsi"/>
          <w:lang w:val="en-US" w:eastAsia="ja-JP"/>
        </w:rPr>
        <w:t xml:space="preserve">section, simulation parameters are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_Ref458529909 \h 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6447A" w:rsidRPr="00315E1A">
        <w:rPr>
          <w:rFonts w:asciiTheme="majorHAnsi" w:hAnsiTheme="majorHAnsi" w:cstheme="majorHAnsi"/>
        </w:rPr>
        <w:t xml:space="preserve">Table </w:t>
      </w:r>
      <w:r w:rsidR="0026447A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. The channel models and parameters agreed in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ref_melco_WF \h 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6447A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,</w:t>
      </w:r>
      <w:r w:rsidR="00EE2239">
        <w:rPr>
          <w:rFonts w:asciiTheme="majorHAnsi" w:hAnsiTheme="majorHAnsi" w:cstheme="majorHAnsi"/>
          <w:lang w:val="en-US" w:eastAsia="ja-JP"/>
        </w:rPr>
        <w:t xml:space="preserve"> </w:t>
      </w:r>
      <w:r w:rsidR="00EE2239">
        <w:rPr>
          <w:rFonts w:asciiTheme="majorHAnsi" w:hAnsiTheme="majorHAnsi" w:cstheme="majorHAnsi"/>
          <w:lang w:val="en-US" w:eastAsia="ja-JP"/>
        </w:rPr>
        <w:fldChar w:fldCharType="begin"/>
      </w:r>
      <w:r w:rsidR="00EE2239">
        <w:rPr>
          <w:rFonts w:asciiTheme="majorHAnsi" w:hAnsiTheme="majorHAnsi" w:cstheme="majorHAnsi"/>
          <w:lang w:val="en-US" w:eastAsia="ja-JP"/>
        </w:rPr>
        <w:instrText xml:space="preserve"> REF ref_melco_CDLD_WF \h </w:instrText>
      </w:r>
      <w:r w:rsidR="001B2AF8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EE2239">
        <w:rPr>
          <w:rFonts w:asciiTheme="majorHAnsi" w:hAnsiTheme="majorHAnsi" w:cstheme="majorHAnsi"/>
          <w:lang w:val="en-US" w:eastAsia="ja-JP"/>
        </w:rPr>
      </w:r>
      <w:r w:rsidR="00EE2239">
        <w:rPr>
          <w:rFonts w:asciiTheme="majorHAnsi" w:hAnsiTheme="majorHAnsi" w:cstheme="majorHAnsi"/>
          <w:lang w:val="en-US" w:eastAsia="ja-JP"/>
        </w:rPr>
        <w:fldChar w:fldCharType="separate"/>
      </w:r>
      <w:r w:rsidR="0026447A">
        <w:rPr>
          <w:rFonts w:asciiTheme="majorHAnsi" w:hAnsiTheme="majorHAnsi" w:cstheme="majorHAnsi"/>
          <w:noProof/>
        </w:rPr>
        <w:t>4</w:t>
      </w:r>
      <w:r w:rsidR="00EE2239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 xml:space="preserve">] are used in the simulation. </w:t>
      </w:r>
    </w:p>
    <w:p w:rsidR="00D33AF2" w:rsidRPr="00315E1A" w:rsidRDefault="00D33AF2" w:rsidP="00D33AF2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2" w:name="_Ref458529909"/>
      <w:r w:rsidRPr="00315E1A">
        <w:rPr>
          <w:rFonts w:asciiTheme="majorHAnsi" w:hAnsiTheme="majorHAnsi" w:cstheme="majorHAnsi"/>
        </w:rPr>
        <w:t xml:space="preserve">Table </w:t>
      </w:r>
      <w:r w:rsidRPr="00315E1A">
        <w:rPr>
          <w:rFonts w:asciiTheme="majorHAnsi" w:hAnsiTheme="majorHAnsi" w:cstheme="majorHAnsi"/>
        </w:rPr>
        <w:fldChar w:fldCharType="begin"/>
      </w:r>
      <w:r w:rsidRPr="00315E1A">
        <w:rPr>
          <w:rFonts w:asciiTheme="majorHAnsi" w:hAnsiTheme="majorHAnsi" w:cstheme="majorHAnsi"/>
        </w:rPr>
        <w:instrText xml:space="preserve"> SEQ Table \* ARABIC </w:instrText>
      </w:r>
      <w:r w:rsidRPr="00315E1A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</w:t>
      </w:r>
      <w:r w:rsidRPr="00315E1A">
        <w:rPr>
          <w:rFonts w:asciiTheme="majorHAnsi" w:hAnsiTheme="majorHAnsi" w:cstheme="majorHAnsi"/>
        </w:rPr>
        <w:fldChar w:fldCharType="end"/>
      </w:r>
      <w:bookmarkEnd w:id="2"/>
      <w:r w:rsidRPr="00315E1A">
        <w:rPr>
          <w:rFonts w:asciiTheme="majorHAnsi" w:hAnsiTheme="majorHAnsi" w:cstheme="majorHAnsi"/>
          <w:lang w:eastAsia="ja-JP"/>
        </w:rPr>
        <w:t xml:space="preserve"> Link level simulation results used in this contribution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D33AF2" w:rsidRPr="003F3DB7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D33AF2" w:rsidRPr="000C6B7D" w:rsidRDefault="00D33AF2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 xml:space="preserve">Turbo code, </w:t>
            </w:r>
            <w:r w:rsidRPr="000C6B7D">
              <w:rPr>
                <w:rFonts w:asciiTheme="majorHAnsi" w:hAnsiTheme="majorHAnsi" w:cstheme="majorHAnsi"/>
                <w:lang w:val="fr-CA" w:eastAsia="ja-JP"/>
              </w:rPr>
              <w:t xml:space="preserve">256QAM, </w:t>
            </w:r>
            <w:r w:rsidR="004B3C3A">
              <w:rPr>
                <w:rFonts w:asciiTheme="majorHAnsi" w:hAnsiTheme="majorHAnsi" w:cstheme="majorHAnsi"/>
                <w:lang w:val="fr-CA" w:eastAsia="ja-JP"/>
              </w:rPr>
              <w:t xml:space="preserve">64QAM, </w:t>
            </w: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>16QAM, QPSK</w:t>
            </w:r>
          </w:p>
        </w:tc>
      </w:tr>
      <w:tr w:rsidR="00D33AF2" w:rsidRPr="00A322A8" w:rsidTr="00203490">
        <w:tc>
          <w:tcPr>
            <w:tcW w:w="1613" w:type="pct"/>
          </w:tcPr>
          <w:p w:rsidR="00D33AF2" w:rsidRPr="00A322A8" w:rsidRDefault="00D33AF2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estimation</w:t>
            </w:r>
          </w:p>
        </w:tc>
        <w:tc>
          <w:tcPr>
            <w:tcW w:w="3387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UW-DFT-s-OFDM: E</w:t>
            </w:r>
            <w:r w:rsidRPr="00A529E2">
              <w:rPr>
                <w:rFonts w:asciiTheme="majorHAnsi" w:hAnsiTheme="majorHAnsi" w:cstheme="majorHAnsi"/>
                <w:lang w:val="en-US" w:eastAsia="ja-JP"/>
              </w:rPr>
              <w:t>stimated with UW</w:t>
            </w:r>
          </w:p>
          <w:p w:rsidR="00D33AF2" w:rsidRPr="00A529E2" w:rsidRDefault="00D33AF2" w:rsidP="006163E3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OFDM:</w:t>
            </w:r>
            <w:r w:rsidR="006163E3">
              <w:rPr>
                <w:rFonts w:asciiTheme="majorHAnsi" w:hAnsiTheme="majorHAnsi" w:cstheme="majorHAnsi"/>
                <w:lang w:val="en-US" w:eastAsia="ja-JP"/>
              </w:rPr>
              <w:t xml:space="preserve"> Estimated with RS</w:t>
            </w:r>
          </w:p>
        </w:tc>
      </w:tr>
      <w:tr w:rsidR="00D33AF2" w:rsidRPr="004D2AD0" w:rsidTr="00203490">
        <w:tc>
          <w:tcPr>
            <w:tcW w:w="1613" w:type="pct"/>
          </w:tcPr>
          <w:p w:rsidR="00D33AF2" w:rsidRPr="00A322A8" w:rsidRDefault="00D33AF2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D33AF2" w:rsidRPr="004D2AD0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CDL-D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shown in [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instrText>REF ref_melco_WF \h</w:instrText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lang w:val="en-US" w:eastAsia="ja-JP"/>
              </w:rPr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26447A">
              <w:rPr>
                <w:rFonts w:asciiTheme="majorHAnsi" w:hAnsiTheme="majorHAnsi" w:cstheme="majorHAnsi"/>
                <w:noProof/>
              </w:rPr>
              <w:t>2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]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, (ASD, ASA, ZSA, ZSD)=(5, 5, 1, 1), K-factor=13.3dB</w:t>
            </w:r>
          </w:p>
        </w:tc>
      </w:tr>
      <w:tr w:rsidR="00D33AF2" w:rsidRPr="00A322A8" w:rsidTr="00203490">
        <w:tc>
          <w:tcPr>
            <w:tcW w:w="1613" w:type="pct"/>
          </w:tcPr>
          <w:p w:rsidR="00D33AF2" w:rsidRPr="003F3DB7" w:rsidRDefault="003F3DB7" w:rsidP="003F3DB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3F3DB7">
              <w:rPr>
                <w:rFonts w:asciiTheme="majorHAnsi" w:hAnsiTheme="majorHAnsi" w:cstheme="majorHAnsi" w:hint="eastAsia"/>
                <w:lang w:val="en-US" w:eastAsia="ja-JP"/>
              </w:rPr>
              <w:t xml:space="preserve">Center frequency, </w:t>
            </w:r>
            <w:r>
              <w:rPr>
                <w:rFonts w:asciiTheme="majorHAnsi" w:hAnsiTheme="majorHAnsi" w:cstheme="majorHAnsi"/>
                <w:lang w:val="en-US" w:eastAsia="ja-JP"/>
              </w:rPr>
              <w:t>s</w:t>
            </w:r>
            <w:r w:rsidR="00D33AF2" w:rsidRPr="003F3DB7">
              <w:rPr>
                <w:rFonts w:asciiTheme="majorHAnsi" w:hAnsiTheme="majorHAnsi" w:cstheme="majorHAnsi" w:hint="eastAsia"/>
                <w:lang w:val="en-US" w:eastAsia="ja-JP"/>
              </w:rPr>
              <w:t>imulation BW, carrier separation</w:t>
            </w:r>
          </w:p>
        </w:tc>
        <w:tc>
          <w:tcPr>
            <w:tcW w:w="3387" w:type="pct"/>
          </w:tcPr>
          <w:p w:rsidR="00D33AF2" w:rsidRPr="00A322A8" w:rsidRDefault="003F3DB7" w:rsidP="00203490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/>
                <w:lang w:val="fr-CA" w:eastAsia="ja-JP"/>
              </w:rPr>
              <w:t xml:space="preserve">30GHz, </w:t>
            </w:r>
            <w:bookmarkStart w:id="3" w:name="_GoBack"/>
            <w:bookmarkEnd w:id="3"/>
            <w:r w:rsidR="00D33AF2">
              <w:rPr>
                <w:rFonts w:asciiTheme="majorHAnsi" w:hAnsiTheme="majorHAnsi" w:cstheme="majorHAnsi" w:hint="eastAsia"/>
                <w:lang w:val="fr-CA" w:eastAsia="ja-JP"/>
              </w:rPr>
              <w:t>80MHz, 60kHz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5A3156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5A3156">
              <w:rPr>
                <w:rFonts w:asciiTheme="majorHAnsi" w:hAnsiTheme="majorHAnsi" w:cstheme="majorHAnsi" w:hint="eastAsia"/>
                <w:lang w:val="en-US" w:eastAsia="ja-JP"/>
              </w:rPr>
              <w:t>Relay and RRH antenna elements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128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5A3156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Antenna architecture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for RRH and relay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/>
              </w:rPr>
              <w:t>(8,</w:t>
            </w:r>
            <w:r w:rsidRPr="00A1389D">
              <w:rPr>
                <w:rFonts w:asciiTheme="majorHAnsi" w:hAnsiTheme="majorHAnsi" w:cstheme="majorHAnsi" w:hint="eastAsia"/>
                <w:lang w:eastAsia="ja-JP"/>
              </w:rPr>
              <w:t>16</w:t>
            </w:r>
            <w:r w:rsidRPr="00A1389D">
              <w:rPr>
                <w:rFonts w:asciiTheme="majorHAnsi" w:hAnsiTheme="majorHAnsi" w:cstheme="majorHAnsi"/>
              </w:rPr>
              <w:t>,</w:t>
            </w:r>
            <w:r w:rsidRPr="00A1389D">
              <w:rPr>
                <w:rFonts w:asciiTheme="majorHAnsi" w:hAnsiTheme="majorHAnsi" w:cstheme="majorHAnsi" w:hint="eastAsia"/>
                <w:lang w:eastAsia="ja-JP"/>
              </w:rPr>
              <w:t>1</w:t>
            </w:r>
            <w:r w:rsidRPr="00A1389D">
              <w:rPr>
                <w:rFonts w:asciiTheme="majorHAnsi" w:hAnsiTheme="majorHAnsi" w:cstheme="majorHAnsi"/>
              </w:rPr>
              <w:t>,1,1)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E22E10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Moving direction of the train</w:t>
            </w:r>
          </w:p>
        </w:tc>
        <w:tc>
          <w:tcPr>
            <w:tcW w:w="3387" w:type="pct"/>
          </w:tcPr>
          <w:p w:rsidR="00D33AF2" w:rsidRPr="00A73B7B" w:rsidRDefault="00D33AF2" w:rsidP="00203490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 xml:space="preserve">Moving at direction of </w:t>
            </w:r>
            <m:oMath>
              <m:r>
                <m:rPr>
                  <m:sty m:val="p"/>
                </m:rPr>
                <w:rPr>
                  <w:rFonts w:ascii="Cambria Math" w:hAnsi="Cambria Math" w:cstheme="majorHAnsi"/>
                  <w:lang w:eastAsia="ja-JP"/>
                </w:rPr>
                <m:t>ϕ=</m:t>
              </m:r>
              <m:sSup>
                <m:sSupPr>
                  <m:ctrlPr>
                    <w:rPr>
                      <w:rFonts w:ascii="Cambria Math" w:hAnsi="Cambria Math" w:cstheme="majorHAnsi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  <m:r>
                <w:rPr>
                  <w:rFonts w:ascii="Cambria Math" w:hAnsi="Cambria Math" w:cstheme="majorHAnsi"/>
                  <w:lang w:eastAsia="ja-JP"/>
                </w:rPr>
                <m:t>, θ=9</m:t>
              </m:r>
              <m:sSup>
                <m:sSupPr>
                  <m:ctrlPr>
                    <w:rPr>
                      <w:rFonts w:ascii="Cambria Math" w:hAnsi="Cambria Math" w:cstheme="majorHAnsi"/>
                      <w:i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 w:cstheme="majorHAnsi"/>
                      <w:lang w:eastAsia="ja-JP"/>
                    </w:rPr>
                    <m:t>0</m:t>
                  </m:r>
                </m:e>
                <m:sup>
                  <m:r>
                    <w:rPr>
                      <w:rFonts w:ascii="Cambria Math" w:hAnsi="Cambria Math" w:cstheme="majorHAnsi"/>
                      <w:lang w:eastAsia="ja-JP"/>
                    </w:rPr>
                    <m:t>o</m:t>
                  </m:r>
                </m:sup>
              </m:sSup>
            </m:oMath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RRH antenna element radiation pattern</w:t>
            </w:r>
          </w:p>
        </w:tc>
        <w:tc>
          <w:tcPr>
            <w:tcW w:w="3387" w:type="pct"/>
          </w:tcPr>
          <w:p w:rsidR="00D33AF2" w:rsidRPr="005A7F40" w:rsidRDefault="003F3DB7" w:rsidP="0020349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3F3DB7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D33AF2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33AF2" w:rsidRPr="00D83B71" w:rsidRDefault="003F3DB7" w:rsidP="00203490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Relay antenna element radiation pattern</w:t>
            </w:r>
          </w:p>
        </w:tc>
        <w:tc>
          <w:tcPr>
            <w:tcW w:w="3387" w:type="pct"/>
          </w:tcPr>
          <w:p w:rsidR="00D33AF2" w:rsidRPr="005A7F40" w:rsidRDefault="003F3DB7" w:rsidP="00203490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3F3DB7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33AF2" w:rsidRPr="005A7F40" w:rsidRDefault="00D33AF2" w:rsidP="00203490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33AF2" w:rsidRDefault="003F3DB7" w:rsidP="00203490">
            <w:pPr>
              <w:rPr>
                <w:rFonts w:ascii="Arial" w:hAnsi="Arial" w:cs="Arial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Phase noise model</w:t>
            </w:r>
          </w:p>
        </w:tc>
        <w:tc>
          <w:tcPr>
            <w:tcW w:w="3387" w:type="pct"/>
          </w:tcPr>
          <w:p w:rsidR="00D33AF2" w:rsidRDefault="00D33AF2" w:rsidP="0020349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 xml:space="preserve">BS model in </w:t>
            </w:r>
            <w:r w:rsidRPr="00832D78">
              <w:rPr>
                <w:rFonts w:ascii="Arial" w:hAnsi="Arial" w:cs="Arial"/>
                <w:color w:val="000000" w:themeColor="text1"/>
                <w:lang w:eastAsia="ja-JP"/>
              </w:rPr>
              <w:t>R1-164041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AFC</w:t>
            </w:r>
          </w:p>
        </w:tc>
        <w:tc>
          <w:tcPr>
            <w:tcW w:w="3387" w:type="pct"/>
          </w:tcPr>
          <w:p w:rsidR="00D33AF2" w:rsidRDefault="00D33AF2" w:rsidP="0020349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CP is used for AFC for OFDM and DFT-s-OFDM. UW is used for AFC for UW-DFT-s-OFDM.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UW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information</w:t>
            </w:r>
          </w:p>
        </w:tc>
        <w:tc>
          <w:tcPr>
            <w:tcW w:w="3387" w:type="pct"/>
          </w:tcPr>
          <w:p w:rsidR="00D33AF2" w:rsidRDefault="00D33AF2" w:rsidP="00DA016F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eastAsia="ja-JP"/>
              </w:rPr>
              <w:t>Zadoff Chu sequence</w:t>
            </w:r>
            <w:r>
              <w:rPr>
                <w:rFonts w:ascii="Arial" w:hAnsi="Arial" w:cs="Arial"/>
                <w:color w:val="000000" w:themeColor="text1"/>
                <w:lang w:eastAsia="ja-JP"/>
              </w:rPr>
              <w:t>, M=84 symbols for NCP model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Number of data symbols, IDFT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="Arial" w:hAnsi="Arial" w:cs="Arial"/>
                <w:color w:val="000000" w:themeColor="text1"/>
                <w:lang w:eastAsia="ja-JP"/>
              </w:rPr>
            </w:pPr>
            <w:r w:rsidRPr="00A1389D">
              <w:rPr>
                <w:rFonts w:ascii="Arial" w:hAnsi="Arial" w:cs="Arial" w:hint="eastAsia"/>
                <w:color w:val="000000" w:themeColor="text1"/>
                <w:lang w:eastAsia="ja-JP"/>
              </w:rPr>
              <w:t>1200, 2048 samples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CP size for OFDM and DFT-s-OFDM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="Arial" w:hAnsi="Arial" w:cs="Arial"/>
                <w:lang w:val="en-US" w:eastAsia="ja-JP"/>
              </w:rPr>
            </w:pPr>
            <w:r w:rsidRPr="00A1389D">
              <w:rPr>
                <w:rFonts w:ascii="Arial" w:hAnsi="Arial" w:cs="Arial" w:hint="eastAsia"/>
                <w:lang w:val="en-US" w:eastAsia="ja-JP"/>
              </w:rPr>
              <w:t>144 samples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Pr="00A1389D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A1389D">
              <w:rPr>
                <w:rFonts w:asciiTheme="majorHAnsi" w:hAnsiTheme="majorHAnsi" w:cstheme="majorHAnsi" w:hint="eastAsia"/>
                <w:lang w:val="en-US" w:eastAsia="ja-JP"/>
              </w:rPr>
              <w:t>Maximum speed</w:t>
            </w:r>
          </w:p>
        </w:tc>
        <w:tc>
          <w:tcPr>
            <w:tcW w:w="3387" w:type="pct"/>
          </w:tcPr>
          <w:p w:rsidR="00D33AF2" w:rsidRPr="00A1389D" w:rsidRDefault="00D33AF2" w:rsidP="00203490">
            <w:pPr>
              <w:rPr>
                <w:rFonts w:ascii="Arial" w:hAnsi="Arial" w:cs="Arial"/>
                <w:lang w:eastAsia="ja-JP"/>
              </w:rPr>
            </w:pPr>
            <w:r w:rsidRPr="00A1389D">
              <w:rPr>
                <w:rFonts w:ascii="Arial" w:hAnsi="Arial" w:cs="Arial" w:hint="eastAsia"/>
                <w:lang w:eastAsia="ja-JP"/>
              </w:rPr>
              <w:t>600 km</w:t>
            </w:r>
            <w:r w:rsidRPr="00A1389D">
              <w:rPr>
                <w:rFonts w:ascii="Arial" w:hAnsi="Arial" w:cs="Arial"/>
                <w:lang w:eastAsia="ja-JP"/>
              </w:rPr>
              <w:t>/</w:t>
            </w:r>
            <w:r w:rsidRPr="00A1389D">
              <w:rPr>
                <w:rFonts w:ascii="Arial" w:hAnsi="Arial" w:cs="Arial" w:hint="eastAsia"/>
                <w:lang w:eastAsia="ja-JP"/>
              </w:rPr>
              <w:t>h</w:t>
            </w:r>
          </w:p>
        </w:tc>
      </w:tr>
      <w:tr w:rsidR="00D33AF2" w:rsidRPr="005A3156" w:rsidTr="00203490">
        <w:tc>
          <w:tcPr>
            <w:tcW w:w="1613" w:type="pct"/>
          </w:tcPr>
          <w:p w:rsidR="00D33AF2" w:rsidRDefault="00D33AF2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Number of OFDM, DFT-s-OFDM, UW-DFT-s-OFDM symbols</w:t>
            </w:r>
            <w:r>
              <w:rPr>
                <w:rFonts w:asciiTheme="majorHAnsi" w:hAnsiTheme="majorHAnsi" w:cstheme="majorHAnsi"/>
                <w:lang w:val="en-US" w:eastAsia="ja-JP"/>
              </w:rPr>
              <w:t>/frame</w:t>
            </w:r>
          </w:p>
        </w:tc>
        <w:tc>
          <w:tcPr>
            <w:tcW w:w="3387" w:type="pct"/>
          </w:tcPr>
          <w:p w:rsidR="00D33AF2" w:rsidRPr="00FC0975" w:rsidRDefault="00D33AF2" w:rsidP="001E7B71">
            <w:pPr>
              <w:rPr>
                <w:rFonts w:ascii="Arial" w:hAnsi="Arial" w:cs="Arial"/>
                <w:color w:val="000000" w:themeColor="text1"/>
                <w:lang w:val="en-US" w:eastAsia="ja-JP"/>
              </w:rPr>
            </w:pP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7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(OFDM, UW-DFT-s-OFDM) </w:t>
            </w:r>
            <w:r w:rsidR="00F72971">
              <w:rPr>
                <w:rFonts w:ascii="Arial" w:hAnsi="Arial" w:cs="Arial"/>
                <w:color w:val="000000" w:themeColor="text1"/>
                <w:lang w:val="en-US" w:eastAsia="ja-JP"/>
              </w:rPr>
              <w:t>,14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(OFDM)</w:t>
            </w:r>
            <w:r w:rsidR="00F72971">
              <w:rPr>
                <w:rFonts w:ascii="Arial" w:hAnsi="Arial" w:cs="Arial"/>
                <w:color w:val="000000" w:themeColor="text1"/>
                <w:lang w:val="en-US" w:eastAsia="ja-JP"/>
              </w:rPr>
              <w:t>,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</w:t>
            </w:r>
            <w:r w:rsidR="00F72971">
              <w:rPr>
                <w:rFonts w:ascii="Arial" w:hAnsi="Arial" w:cs="Arial"/>
                <w:color w:val="000000" w:themeColor="text1"/>
                <w:lang w:val="en-US" w:eastAsia="ja-JP"/>
              </w:rPr>
              <w:t>15</w:t>
            </w:r>
            <w:r w:rsidR="001E7B71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(UW-DFT-s-OFDM)</w:t>
            </w:r>
          </w:p>
        </w:tc>
      </w:tr>
      <w:tr w:rsidR="001E7B71" w:rsidRPr="005A3156" w:rsidTr="00203490">
        <w:tc>
          <w:tcPr>
            <w:tcW w:w="1613" w:type="pct"/>
          </w:tcPr>
          <w:p w:rsidR="001E7B71" w:rsidRDefault="001E7B71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RS distribution</w:t>
            </w:r>
          </w:p>
        </w:tc>
        <w:tc>
          <w:tcPr>
            <w:tcW w:w="3387" w:type="pct"/>
          </w:tcPr>
          <w:p w:rsidR="001E7B71" w:rsidRDefault="001E7B71" w:rsidP="001E7B71">
            <w:pPr>
              <w:rPr>
                <w:rFonts w:ascii="Arial" w:hAnsi="Arial" w:cs="Arial"/>
                <w:color w:val="000000" w:themeColor="text1"/>
                <w:lang w:val="en-US" w:eastAsia="ja-JP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ja-JP"/>
              </w:rPr>
              <w:t>UW only (</w:t>
            </w: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UW-DFT-s-OFDM</w:t>
            </w:r>
            <w:r>
              <w:rPr>
                <w:rFonts w:ascii="Arial" w:hAnsi="Arial" w:cs="Arial" w:hint="eastAsia"/>
                <w:color w:val="000000" w:themeColor="text1"/>
                <w:lang w:val="en-US" w:eastAsia="ja-JP"/>
              </w:rPr>
              <w:t>)</w:t>
            </w: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, front loaded</w:t>
            </w:r>
            <w:r w:rsidR="0078390D">
              <w:rPr>
                <w:rFonts w:ascii="Arial" w:hAnsi="Arial" w:cs="Arial"/>
                <w:color w:val="000000" w:themeColor="text1"/>
                <w:lang w:val="en-US" w:eastAsia="ja-JP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lang w:val="en-US" w:eastAsia="ja-JP"/>
              </w:rPr>
              <w:t>or scattered (OFDM)</w:t>
            </w:r>
          </w:p>
        </w:tc>
      </w:tr>
    </w:tbl>
    <w:p w:rsidR="00324558" w:rsidRPr="00055E47" w:rsidRDefault="00324558" w:rsidP="00D33AF2">
      <w:pPr>
        <w:pStyle w:val="1"/>
        <w:numPr>
          <w:ilvl w:val="0"/>
          <w:numId w:val="0"/>
        </w:numPr>
        <w:spacing w:line="360" w:lineRule="auto"/>
        <w:ind w:left="425" w:hanging="425"/>
        <w:rPr>
          <w:rFonts w:asciiTheme="majorHAnsi" w:hAnsiTheme="majorHAnsi" w:cstheme="majorHAnsi"/>
          <w:lang w:val="en-US"/>
        </w:rPr>
      </w:pPr>
    </w:p>
    <w:p w:rsidR="00D33AF2" w:rsidRDefault="00D33AF2" w:rsidP="00D33AF2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 xml:space="preserve">BLER performance of UW-DFT-s-OFDM against OFDM with </w:t>
      </w:r>
      <w:r w:rsidR="00D65D49">
        <w:rPr>
          <w:rFonts w:asciiTheme="majorHAnsi" w:hAnsiTheme="majorHAnsi" w:cstheme="majorHAnsi"/>
          <w:lang w:val="en-US"/>
        </w:rPr>
        <w:t xml:space="preserve">front loaded </w:t>
      </w:r>
      <w:r>
        <w:rPr>
          <w:rFonts w:asciiTheme="majorHAnsi" w:hAnsiTheme="majorHAnsi" w:cstheme="majorHAnsi" w:hint="eastAsia"/>
          <w:lang w:val="en-US"/>
        </w:rPr>
        <w:t>RS channel estimation</w:t>
      </w:r>
      <w:r>
        <w:rPr>
          <w:rFonts w:asciiTheme="majorHAnsi" w:hAnsiTheme="majorHAnsi" w:cstheme="majorHAnsi"/>
          <w:lang w:val="en-US"/>
        </w:rPr>
        <w:t xml:space="preserve"> with AFC</w:t>
      </w:r>
    </w:p>
    <w:p w:rsidR="00D33AF2" w:rsidRDefault="00D33AF2" w:rsidP="00D33AF2">
      <w:pPr>
        <w:tabs>
          <w:tab w:val="left" w:pos="6216"/>
        </w:tabs>
        <w:spacing w:line="276" w:lineRule="auto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ab/>
      </w:r>
    </w:p>
    <w:p w:rsidR="00D33AF2" w:rsidRPr="00F33688" w:rsidRDefault="00D33AF2" w:rsidP="00D33AF2">
      <w:pPr>
        <w:spacing w:line="276" w:lineRule="auto"/>
        <w:rPr>
          <w:rFonts w:asciiTheme="majorHAnsi" w:hAnsiTheme="majorHAnsi" w:cstheme="majorHAnsi"/>
          <w:lang w:eastAsia="ja-JP"/>
        </w:rPr>
      </w:pPr>
      <w:r w:rsidRPr="00301393">
        <w:rPr>
          <w:rFonts w:asciiTheme="majorHAnsi" w:hAnsiTheme="majorHAnsi" w:cstheme="majorHAnsi"/>
          <w:lang w:eastAsia="ja-JP"/>
        </w:rPr>
        <w:t xml:space="preserve"> In this section, performances of UW-DFT-s-OFDM are compared against that of OFDM when RS </w:t>
      </w:r>
      <w:r w:rsidRPr="00F33688">
        <w:rPr>
          <w:rFonts w:asciiTheme="majorHAnsi" w:hAnsiTheme="majorHAnsi" w:cstheme="majorHAnsi"/>
          <w:lang w:eastAsia="ja-JP"/>
        </w:rPr>
        <w:t>inserted in the first OFDM symbol in the frame</w:t>
      </w:r>
      <w:r w:rsidR="00296F04">
        <w:rPr>
          <w:rFonts w:asciiTheme="majorHAnsi" w:hAnsiTheme="majorHAnsi" w:cstheme="majorHAnsi"/>
          <w:lang w:eastAsia="ja-JP"/>
        </w:rPr>
        <w:t>, i.e., front loaded RS,</w:t>
      </w:r>
      <w:r w:rsidRPr="00F33688">
        <w:rPr>
          <w:rFonts w:asciiTheme="majorHAnsi" w:hAnsiTheme="majorHAnsi" w:cstheme="majorHAnsi"/>
          <w:lang w:eastAsia="ja-JP"/>
        </w:rPr>
        <w:t xml:space="preserve"> is used for channel estimation. In the simulation, </w:t>
      </w:r>
      <w:r w:rsidRPr="009047BD">
        <w:rPr>
          <w:rFonts w:asciiTheme="majorHAnsi" w:hAnsiTheme="majorHAnsi" w:cstheme="majorHAnsi"/>
          <w:lang w:eastAsia="ja-JP"/>
        </w:rPr>
        <w:t xml:space="preserve">AFC is used to correct residual the frequency offset. Reference symbol placement for OFDM or DFT-s-OFDM is shown in </w:t>
      </w:r>
      <w:r w:rsidRPr="00F33688">
        <w:rPr>
          <w:rFonts w:asciiTheme="majorHAnsi" w:hAnsiTheme="majorHAnsi" w:cstheme="majorHAnsi"/>
          <w:lang w:eastAsia="ja-JP"/>
        </w:rPr>
        <w:fldChar w:fldCharType="begin"/>
      </w:r>
      <w:r w:rsidRPr="00301393">
        <w:rPr>
          <w:rFonts w:asciiTheme="majorHAnsi" w:hAnsiTheme="majorHAnsi" w:cstheme="majorHAnsi"/>
          <w:lang w:eastAsia="ja-JP"/>
        </w:rPr>
        <w:instrText xml:space="preserve"> REF _Ref463531877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F33688">
        <w:rPr>
          <w:rFonts w:asciiTheme="majorHAnsi" w:hAnsiTheme="majorHAnsi" w:cstheme="majorHAnsi"/>
          <w:lang w:eastAsia="ja-JP"/>
        </w:rPr>
      </w:r>
      <w:r w:rsidRPr="00F33688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</w:rPr>
        <w:t xml:space="preserve">Figure </w:t>
      </w:r>
      <w:r w:rsidR="0026447A" w:rsidRPr="0026447A">
        <w:rPr>
          <w:rFonts w:asciiTheme="majorHAnsi" w:hAnsiTheme="majorHAnsi" w:cstheme="majorHAnsi"/>
          <w:noProof/>
        </w:rPr>
        <w:t>3</w:t>
      </w:r>
      <w:r w:rsidRPr="00F33688">
        <w:rPr>
          <w:rFonts w:asciiTheme="majorHAnsi" w:hAnsiTheme="majorHAnsi" w:cstheme="majorHAnsi"/>
          <w:lang w:eastAsia="ja-JP"/>
        </w:rPr>
        <w:fldChar w:fldCharType="end"/>
      </w:r>
      <w:r w:rsidRPr="00301393">
        <w:rPr>
          <w:rFonts w:asciiTheme="majorHAnsi" w:hAnsiTheme="majorHAnsi" w:cstheme="majorHAnsi"/>
          <w:lang w:eastAsia="ja-JP"/>
        </w:rPr>
        <w:t xml:space="preserve">. As illustrated in the figure, </w:t>
      </w:r>
      <w:r w:rsidRPr="00F33688">
        <w:rPr>
          <w:rFonts w:asciiTheme="majorHAnsi" w:hAnsiTheme="majorHAnsi" w:cstheme="majorHAnsi"/>
          <w:lang w:eastAsia="ja-JP"/>
        </w:rPr>
        <w:t>RS is placed in the first symbol in the frame and channel estimation is performed using the RS.</w:t>
      </w:r>
      <w:r>
        <w:rPr>
          <w:rFonts w:asciiTheme="majorHAnsi" w:hAnsiTheme="majorHAnsi" w:cstheme="majorHAnsi"/>
          <w:lang w:eastAsia="ja-JP"/>
        </w:rPr>
        <w:t xml:space="preserve"> The obtained channel estimate, 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acc>
        <m:r>
          <m:rPr>
            <m:sty m:val="bi"/>
          </m:rPr>
          <w:rPr>
            <w:rFonts w:ascii="Cambria Math" w:hAnsi="Cambria Math"/>
          </w:rPr>
          <m:t>,</m:t>
        </m:r>
      </m:oMath>
      <w:r>
        <w:rPr>
          <w:rFonts w:asciiTheme="majorHAnsi" w:hAnsiTheme="majorHAnsi" w:cstheme="majorHAnsi"/>
          <w:lang w:eastAsia="ja-JP"/>
        </w:rPr>
        <w:t xml:space="preserve"> is used for FDE for all symbols in the frame.</w:t>
      </w:r>
    </w:p>
    <w:p w:rsidR="00D33AF2" w:rsidRDefault="00D33AF2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D33AF2" w:rsidRDefault="00D33AF2" w:rsidP="00D33AF2">
      <w:pPr>
        <w:keepNext/>
        <w:spacing w:line="276" w:lineRule="auto"/>
      </w:pPr>
      <w:r>
        <w:object w:dxaOrig="12750" w:dyaOrig="1831">
          <v:shape id="_x0000_i1026" type="#_x0000_t75" style="width:489.95pt;height:1in" o:ole="">
            <v:imagedata r:id="rId12" o:title=""/>
          </v:shape>
          <o:OLEObject Type="Embed" ProgID="Visio.Drawing.15" ShapeID="_x0000_i1026" DrawAspect="Content" ObjectID="_1539856546" r:id="rId13"/>
        </w:object>
      </w:r>
    </w:p>
    <w:p w:rsidR="00D33AF2" w:rsidRDefault="00D33AF2" w:rsidP="00D33AF2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4" w:name="_Ref463531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3</w:t>
      </w:r>
      <w:r>
        <w:fldChar w:fldCharType="end"/>
      </w:r>
      <w:bookmarkEnd w:id="4"/>
      <w:r>
        <w:t xml:space="preserve"> RS placement for OFDM or DFT-s-OFDM</w:t>
      </w:r>
    </w:p>
    <w:p w:rsidR="00D33AF2" w:rsidRDefault="00D33AF2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D33AF2" w:rsidRDefault="00D33AF2" w:rsidP="00D33AF2">
      <w:pPr>
        <w:spacing w:line="276" w:lineRule="auto"/>
        <w:rPr>
          <w:rFonts w:asciiTheme="majorHAnsi" w:hAnsiTheme="majorHAnsi" w:cstheme="majorHAnsi"/>
          <w:lang w:eastAsia="ja-JP"/>
        </w:rPr>
      </w:pPr>
      <w:r w:rsidRPr="00F33688">
        <w:rPr>
          <w:rFonts w:asciiTheme="majorHAnsi" w:hAnsiTheme="majorHAnsi" w:cstheme="majorHAnsi"/>
          <w:lang w:eastAsia="ja-JP"/>
        </w:rPr>
        <w:t xml:space="preserve">As explained in Section 2, channel estimates obtained from UW are averaged, using the formula in (1). Graphic description of locations of UW and channel estimates are shown in </w:t>
      </w:r>
      <w:r w:rsidRPr="00F33688">
        <w:rPr>
          <w:rFonts w:asciiTheme="majorHAnsi" w:hAnsiTheme="majorHAnsi" w:cstheme="majorHAnsi"/>
          <w:lang w:eastAsia="ja-JP"/>
        </w:rPr>
        <w:fldChar w:fldCharType="begin"/>
      </w:r>
      <w:r w:rsidRPr="00F33688">
        <w:rPr>
          <w:rFonts w:asciiTheme="majorHAnsi" w:hAnsiTheme="majorHAnsi" w:cstheme="majorHAnsi"/>
          <w:lang w:eastAsia="ja-JP"/>
        </w:rPr>
        <w:instrText xml:space="preserve"> REF _Ref463532020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F33688">
        <w:rPr>
          <w:rFonts w:asciiTheme="majorHAnsi" w:hAnsiTheme="majorHAnsi" w:cstheme="majorHAnsi"/>
          <w:lang w:eastAsia="ja-JP"/>
        </w:rPr>
      </w:r>
      <w:r w:rsidRPr="00F33688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</w:rPr>
        <w:t xml:space="preserve">Figure </w:t>
      </w:r>
      <w:r w:rsidR="0026447A" w:rsidRPr="0026447A">
        <w:rPr>
          <w:rFonts w:asciiTheme="majorHAnsi" w:hAnsiTheme="majorHAnsi" w:cstheme="majorHAnsi"/>
          <w:noProof/>
        </w:rPr>
        <w:t>4</w:t>
      </w:r>
      <w:r w:rsidRPr="00F33688">
        <w:rPr>
          <w:rFonts w:asciiTheme="majorHAnsi" w:hAnsiTheme="majorHAnsi" w:cstheme="majorHAnsi"/>
          <w:lang w:eastAsia="ja-JP"/>
        </w:rPr>
        <w:fldChar w:fldCharType="end"/>
      </w:r>
      <w:r w:rsidRPr="00F33688">
        <w:rPr>
          <w:rFonts w:asciiTheme="majorHAnsi" w:hAnsiTheme="majorHAnsi" w:cstheme="majorHAnsi"/>
          <w:lang w:eastAsia="ja-JP"/>
        </w:rPr>
        <w:t xml:space="preserve">. </w:t>
      </w:r>
      <w:r>
        <w:rPr>
          <w:rFonts w:asciiTheme="majorHAnsi" w:hAnsiTheme="majorHAnsi" w:cstheme="majorHAnsi"/>
          <w:lang w:eastAsia="ja-JP"/>
        </w:rPr>
        <w:t xml:space="preserve">The average channel estimate, 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acc>
      </m:oMath>
      <w:r w:rsidRPr="00203490">
        <w:rPr>
          <w:rFonts w:asciiTheme="majorHAnsi" w:hAnsiTheme="majorHAnsi" w:cstheme="majorHAnsi"/>
          <w:lang w:eastAsia="ja-JP"/>
        </w:rPr>
        <w:t xml:space="preserve">, is </w:t>
      </w:r>
      <w:r>
        <w:rPr>
          <w:rFonts w:asciiTheme="majorHAnsi" w:hAnsiTheme="majorHAnsi" w:cstheme="majorHAnsi"/>
          <w:lang w:eastAsia="ja-JP"/>
        </w:rPr>
        <w:t>used for FDE for all symbols in the frame.</w:t>
      </w:r>
    </w:p>
    <w:p w:rsidR="00D33AF2" w:rsidRDefault="00D33AF2" w:rsidP="00D33AF2">
      <w:pPr>
        <w:keepNext/>
        <w:spacing w:line="276" w:lineRule="auto"/>
      </w:pPr>
      <w:r>
        <w:object w:dxaOrig="9691" w:dyaOrig="2865">
          <v:shape id="_x0000_i1027" type="#_x0000_t75" style="width:483.45pt;height:2in" o:ole="">
            <v:imagedata r:id="rId14" o:title=""/>
          </v:shape>
          <o:OLEObject Type="Embed" ProgID="Visio.Drawing.15" ShapeID="_x0000_i1027" DrawAspect="Content" ObjectID="_1539856547" r:id="rId15"/>
        </w:object>
      </w:r>
    </w:p>
    <w:p w:rsidR="00D33AF2" w:rsidRDefault="00D33AF2" w:rsidP="00D33AF2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5" w:name="_Ref4635320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4</w:t>
      </w:r>
      <w:r>
        <w:fldChar w:fldCharType="end"/>
      </w:r>
      <w:bookmarkEnd w:id="5"/>
      <w:r>
        <w:t xml:space="preserve"> Channel estimation using UW for UW-DFT-s-OFDM as expressed in (1)</w:t>
      </w:r>
    </w:p>
    <w:p w:rsidR="00D33AF2" w:rsidRDefault="00D33AF2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D33AF2" w:rsidRPr="002C4303" w:rsidRDefault="00D33AF2" w:rsidP="00D33AF2">
      <w:pPr>
        <w:spacing w:line="276" w:lineRule="auto"/>
        <w:rPr>
          <w:b/>
          <w:i/>
          <w:sz w:val="32"/>
          <w:lang w:eastAsia="ja-JP"/>
        </w:rPr>
      </w:pPr>
      <w:r w:rsidRPr="00021113">
        <w:rPr>
          <w:rFonts w:asciiTheme="majorHAnsi" w:hAnsiTheme="majorHAnsi" w:cstheme="majorHAnsi"/>
          <w:lang w:eastAsia="ja-JP"/>
        </w:rPr>
        <w:t xml:space="preserve">We also compare the frame duration for OFDM and UW-DFT-s-OFDM in </w:t>
      </w:r>
      <w:r w:rsidRPr="00021113">
        <w:rPr>
          <w:rFonts w:asciiTheme="majorHAnsi" w:hAnsiTheme="majorHAnsi" w:cstheme="majorHAnsi"/>
          <w:lang w:eastAsia="ja-JP"/>
        </w:rPr>
        <w:fldChar w:fldCharType="begin"/>
      </w:r>
      <w:r w:rsidRPr="00021113">
        <w:rPr>
          <w:rFonts w:asciiTheme="majorHAnsi" w:hAnsiTheme="majorHAnsi" w:cstheme="majorHAnsi"/>
          <w:lang w:eastAsia="ja-JP"/>
        </w:rPr>
        <w:instrText xml:space="preserve"> REF _Ref463534982 \h </w:instrText>
      </w:r>
      <w:r w:rsidR="00021113"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021113">
        <w:rPr>
          <w:rFonts w:asciiTheme="majorHAnsi" w:hAnsiTheme="majorHAnsi" w:cstheme="majorHAnsi"/>
          <w:lang w:eastAsia="ja-JP"/>
        </w:rPr>
      </w:r>
      <w:r w:rsidRPr="00021113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</w:rPr>
        <w:t xml:space="preserve">Figure </w:t>
      </w:r>
      <w:r w:rsidR="0026447A" w:rsidRPr="0026447A">
        <w:rPr>
          <w:rFonts w:asciiTheme="majorHAnsi" w:hAnsiTheme="majorHAnsi" w:cstheme="majorHAnsi"/>
          <w:noProof/>
        </w:rPr>
        <w:t>5</w:t>
      </w:r>
      <w:r w:rsidRPr="00021113">
        <w:rPr>
          <w:rFonts w:asciiTheme="majorHAnsi" w:hAnsiTheme="majorHAnsi" w:cstheme="majorHAnsi"/>
          <w:lang w:eastAsia="ja-JP"/>
        </w:rPr>
        <w:fldChar w:fldCharType="end"/>
      </w:r>
      <w:r w:rsidRPr="00021113">
        <w:rPr>
          <w:rFonts w:asciiTheme="majorHAnsi" w:hAnsiTheme="majorHAnsi" w:cstheme="majorHAnsi"/>
          <w:lang w:eastAsia="ja-JP"/>
        </w:rPr>
        <w:t>.</w:t>
      </w:r>
      <w:r>
        <w:rPr>
          <w:rFonts w:asciiTheme="majorHAnsi" w:hAnsiTheme="majorHAnsi" w:cstheme="majorHAnsi"/>
          <w:lang w:eastAsia="ja-JP"/>
        </w:rPr>
        <w:t xml:space="preserve"> It can be seen from the fi</w:t>
      </w:r>
      <w:r w:rsidR="00CB36EB">
        <w:rPr>
          <w:rFonts w:asciiTheme="majorHAnsi" w:hAnsiTheme="majorHAnsi" w:cstheme="majorHAnsi"/>
          <w:lang w:eastAsia="ja-JP"/>
        </w:rPr>
        <w:t>gure that block duration of</w:t>
      </w:r>
      <w:r>
        <w:rPr>
          <w:rFonts w:asciiTheme="majorHAnsi" w:hAnsiTheme="majorHAnsi" w:cstheme="majorHAnsi"/>
          <w:lang w:eastAsia="ja-JP"/>
        </w:rPr>
        <w:t xml:space="preserve"> OFDM </w:t>
      </w:r>
      <w:r w:rsidR="00CB36EB">
        <w:rPr>
          <w:rFonts w:asciiTheme="majorHAnsi" w:hAnsiTheme="majorHAnsi" w:cstheme="majorHAnsi"/>
          <w:lang w:eastAsia="ja-JP"/>
        </w:rPr>
        <w:t>is longer than that of</w:t>
      </w:r>
      <w:r>
        <w:rPr>
          <w:rFonts w:asciiTheme="majorHAnsi" w:hAnsiTheme="majorHAnsi" w:cstheme="majorHAnsi"/>
          <w:lang w:eastAsia="ja-JP"/>
        </w:rPr>
        <w:t xml:space="preserve"> UW-DFT-s-OFDM. Length of UW, which is used as CP, is also the same as the length of CP in OFDM. Due to lack of CP in for UW-DFT-s-OFDM, the frame duration is shorter than OFDM.</w:t>
      </w:r>
    </w:p>
    <w:p w:rsidR="00D33AF2" w:rsidRDefault="00D33AF2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D33AF2" w:rsidRDefault="00D33AF2" w:rsidP="00D33AF2">
      <w:pPr>
        <w:keepNext/>
        <w:spacing w:line="276" w:lineRule="auto"/>
        <w:jc w:val="center"/>
      </w:pPr>
      <w:r>
        <w:object w:dxaOrig="12750" w:dyaOrig="2070">
          <v:shape id="_x0000_i1028" type="#_x0000_t75" style="width:7in;height:78.55pt" o:ole="">
            <v:imagedata r:id="rId16" o:title=""/>
          </v:shape>
          <o:OLEObject Type="Embed" ProgID="Visio.Drawing.15" ShapeID="_x0000_i1028" DrawAspect="Content" ObjectID="_1539856548" r:id="rId17"/>
        </w:object>
      </w:r>
    </w:p>
    <w:p w:rsidR="00D33AF2" w:rsidRDefault="00D33AF2" w:rsidP="00D33AF2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6" w:name="_Ref4635349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5</w:t>
      </w:r>
      <w:r>
        <w:fldChar w:fldCharType="end"/>
      </w:r>
      <w:bookmarkEnd w:id="6"/>
      <w:r>
        <w:t xml:space="preserve"> Comparison of frame duration in the simulation setup</w:t>
      </w:r>
      <w:r w:rsidR="00F92384">
        <w:t xml:space="preserve"> for OFDM and UW-DFT-s-OFDM</w:t>
      </w:r>
    </w:p>
    <w:p w:rsidR="00D33AF2" w:rsidRDefault="00D33AF2" w:rsidP="00694E84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D33AF2" w:rsidRPr="00966620" w:rsidRDefault="00A66973" w:rsidP="00694E84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 this contribution, BLER performances at v=510km/h are investigated.</w:t>
      </w:r>
      <w:r w:rsidR="00694E84">
        <w:rPr>
          <w:rFonts w:asciiTheme="majorHAnsi" w:hAnsiTheme="majorHAnsi" w:cstheme="majorHAnsi"/>
          <w:lang w:eastAsia="ja-JP"/>
        </w:rPr>
        <w:t xml:space="preserve"> </w:t>
      </w:r>
      <w:r w:rsidR="00D33AF2" w:rsidRPr="006512AD">
        <w:rPr>
          <w:rFonts w:asciiTheme="majorHAnsi" w:hAnsiTheme="majorHAnsi" w:cstheme="majorHAnsi"/>
          <w:lang w:eastAsia="ja-JP"/>
        </w:rPr>
        <w:fldChar w:fldCharType="begin"/>
      </w:r>
      <w:r w:rsidR="00D33AF2" w:rsidRPr="00203490">
        <w:rPr>
          <w:rFonts w:asciiTheme="majorHAnsi" w:hAnsiTheme="majorHAnsi" w:cstheme="majorHAnsi"/>
          <w:lang w:val="en-US" w:eastAsia="ja-JP"/>
        </w:rPr>
        <w:instrText xml:space="preserve"> REF _Ref463532841 \h </w:instrText>
      </w:r>
      <w:r w:rsidR="00D33AF2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D33AF2" w:rsidRPr="006512AD">
        <w:rPr>
          <w:rFonts w:asciiTheme="majorHAnsi" w:hAnsiTheme="majorHAnsi" w:cstheme="majorHAnsi"/>
          <w:lang w:eastAsia="ja-JP"/>
        </w:rPr>
      </w:r>
      <w:r w:rsidR="00D33AF2" w:rsidRPr="006512AD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lang w:val="en-US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lang w:val="en-US"/>
        </w:rPr>
        <w:t>6</w:t>
      </w:r>
      <w:r w:rsidR="00D33AF2" w:rsidRPr="006512AD">
        <w:rPr>
          <w:rFonts w:asciiTheme="majorHAnsi" w:hAnsiTheme="majorHAnsi" w:cstheme="majorHAnsi"/>
          <w:lang w:eastAsia="ja-JP"/>
        </w:rPr>
        <w:fldChar w:fldCharType="end"/>
      </w:r>
      <w:r w:rsidR="00D33AF2" w:rsidRPr="006512AD">
        <w:rPr>
          <w:rFonts w:asciiTheme="majorHAnsi" w:hAnsiTheme="majorHAnsi" w:cstheme="majorHAnsi"/>
          <w:lang w:eastAsia="ja-JP"/>
        </w:rPr>
        <w:t xml:space="preserve"> shows BLER comparison between </w:t>
      </w:r>
      <w:r w:rsidR="00D33AF2" w:rsidRPr="00966620">
        <w:rPr>
          <w:rFonts w:asciiTheme="majorHAnsi" w:hAnsiTheme="majorHAnsi" w:cstheme="majorHAnsi"/>
          <w:lang w:eastAsia="ja-JP"/>
        </w:rPr>
        <w:t>UW-DFT-OFDM and OFDM</w:t>
      </w:r>
      <w:r w:rsidR="00FB7C13">
        <w:rPr>
          <w:rFonts w:asciiTheme="majorHAnsi" w:hAnsiTheme="majorHAnsi" w:cstheme="majorHAnsi"/>
          <w:lang w:eastAsia="ja-JP"/>
        </w:rPr>
        <w:t xml:space="preserve"> with QPSK 1/2</w:t>
      </w:r>
      <w:r w:rsidR="00D33AF2" w:rsidRPr="00966620">
        <w:rPr>
          <w:rFonts w:asciiTheme="majorHAnsi" w:hAnsiTheme="majorHAnsi" w:cstheme="majorHAnsi"/>
          <w:lang w:eastAsia="ja-JP"/>
        </w:rPr>
        <w:t xml:space="preserve">. From </w:t>
      </w:r>
      <w:r w:rsidR="00D33AF2" w:rsidRPr="006512AD">
        <w:rPr>
          <w:rFonts w:asciiTheme="majorHAnsi" w:hAnsiTheme="majorHAnsi" w:cstheme="majorHAnsi"/>
          <w:lang w:eastAsia="ja-JP"/>
        </w:rPr>
        <w:fldChar w:fldCharType="begin"/>
      </w:r>
      <w:r w:rsidR="00D33AF2" w:rsidRPr="006512AD">
        <w:rPr>
          <w:rFonts w:asciiTheme="majorHAnsi" w:hAnsiTheme="majorHAnsi" w:cstheme="majorHAnsi"/>
          <w:lang w:val="en-US" w:eastAsia="ja-JP"/>
        </w:rPr>
        <w:instrText xml:space="preserve"> REF _Ref463532841 \h </w:instrText>
      </w:r>
      <w:r w:rsidR="00D33AF2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D33AF2" w:rsidRPr="006512AD">
        <w:rPr>
          <w:rFonts w:asciiTheme="majorHAnsi" w:hAnsiTheme="majorHAnsi" w:cstheme="majorHAnsi"/>
          <w:lang w:eastAsia="ja-JP"/>
        </w:rPr>
      </w:r>
      <w:r w:rsidR="00D33AF2" w:rsidRPr="006512AD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lang w:val="en-US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lang w:val="en-US"/>
        </w:rPr>
        <w:t>6</w:t>
      </w:r>
      <w:r w:rsidR="00D33AF2" w:rsidRPr="006512AD">
        <w:rPr>
          <w:rFonts w:asciiTheme="majorHAnsi" w:hAnsiTheme="majorHAnsi" w:cstheme="majorHAnsi"/>
          <w:lang w:eastAsia="ja-JP"/>
        </w:rPr>
        <w:fldChar w:fldCharType="end"/>
      </w:r>
      <w:r w:rsidR="00D33AF2" w:rsidRPr="006512AD">
        <w:rPr>
          <w:rFonts w:asciiTheme="majorHAnsi" w:hAnsiTheme="majorHAnsi" w:cstheme="majorHAnsi"/>
          <w:lang w:eastAsia="ja-JP"/>
        </w:rPr>
        <w:t>, UW-DFT-s-OFDM has a slight performance gain over OFDM.</w:t>
      </w:r>
      <w:r w:rsidR="00D33AF2" w:rsidRPr="00966620">
        <w:rPr>
          <w:rFonts w:asciiTheme="majorHAnsi" w:hAnsiTheme="majorHAnsi" w:cstheme="majorHAnsi"/>
          <w:lang w:eastAsia="ja-JP"/>
        </w:rPr>
        <w:t xml:space="preserve"> </w:t>
      </w:r>
      <w:r w:rsidR="00D33AF2">
        <w:rPr>
          <w:rFonts w:asciiTheme="majorHAnsi" w:hAnsiTheme="majorHAnsi" w:cstheme="majorHAnsi"/>
          <w:lang w:eastAsia="ja-JP"/>
        </w:rPr>
        <w:t>The performance advantage of UW-DFT-s-OFDM</w:t>
      </w:r>
      <w:r w:rsidR="00D33AF2" w:rsidRPr="00966620">
        <w:rPr>
          <w:rFonts w:asciiTheme="majorHAnsi" w:hAnsiTheme="majorHAnsi" w:cstheme="majorHAnsi"/>
          <w:lang w:eastAsia="ja-JP"/>
        </w:rPr>
        <w:t xml:space="preserve"> is due to improvement in channel estimation from averaging. </w:t>
      </w:r>
      <w:r w:rsidR="00B12EFA">
        <w:rPr>
          <w:rFonts w:asciiTheme="majorHAnsi" w:hAnsiTheme="majorHAnsi" w:cstheme="majorHAnsi"/>
          <w:lang w:eastAsia="ja-JP"/>
        </w:rPr>
        <w:t>It should be noted that strong LOS component converts the multipath channel into AWGN-like channel and UW embedded in DFT-s-OFDM symbols are sufficient to provide robustness against multipath and channe</w:t>
      </w:r>
      <w:r w:rsidR="006C253C">
        <w:rPr>
          <w:rFonts w:asciiTheme="majorHAnsi" w:hAnsiTheme="majorHAnsi" w:cstheme="majorHAnsi"/>
          <w:lang w:eastAsia="ja-JP"/>
        </w:rPr>
        <w:t>l</w:t>
      </w:r>
      <w:r w:rsidR="00B12EFA">
        <w:rPr>
          <w:rFonts w:asciiTheme="majorHAnsi" w:hAnsiTheme="majorHAnsi" w:cstheme="majorHAnsi"/>
          <w:lang w:eastAsia="ja-JP"/>
        </w:rPr>
        <w:t xml:space="preserve"> estimation.</w:t>
      </w:r>
    </w:p>
    <w:p w:rsidR="00D33AF2" w:rsidRPr="0027749D" w:rsidRDefault="00D33AF2" w:rsidP="00694E8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6512AD">
        <w:rPr>
          <w:rFonts w:asciiTheme="majorHAnsi" w:hAnsiTheme="majorHAnsi" w:cstheme="majorHAnsi"/>
          <w:lang w:eastAsia="ja-JP"/>
        </w:rPr>
        <w:fldChar w:fldCharType="begin"/>
      </w:r>
      <w:r w:rsidRPr="00203490">
        <w:rPr>
          <w:rFonts w:asciiTheme="majorHAnsi" w:hAnsiTheme="majorHAnsi" w:cstheme="majorHAnsi"/>
          <w:lang w:val="en-US" w:eastAsia="ja-JP"/>
        </w:rPr>
        <w:instrText xml:space="preserve"> REF _Ref463532846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6512AD">
        <w:rPr>
          <w:rFonts w:asciiTheme="majorHAnsi" w:hAnsiTheme="majorHAnsi" w:cstheme="majorHAnsi"/>
          <w:lang w:eastAsia="ja-JP"/>
        </w:rPr>
      </w:r>
      <w:r w:rsidRPr="006512AD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lang w:val="en-US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lang w:val="en-US"/>
        </w:rPr>
        <w:t>7</w:t>
      </w:r>
      <w:r w:rsidRPr="006512AD">
        <w:rPr>
          <w:rFonts w:asciiTheme="majorHAnsi" w:hAnsiTheme="majorHAnsi" w:cstheme="majorHAnsi"/>
          <w:lang w:eastAsia="ja-JP"/>
        </w:rPr>
        <w:fldChar w:fldCharType="end"/>
      </w:r>
      <w:r w:rsidRPr="006512AD">
        <w:rPr>
          <w:rFonts w:asciiTheme="majorHAnsi" w:hAnsiTheme="majorHAnsi" w:cstheme="majorHAnsi"/>
          <w:lang w:eastAsia="ja-JP"/>
        </w:rPr>
        <w:t xml:space="preserve"> shows BLER comparison between </w:t>
      </w:r>
      <w:r w:rsidRPr="00966620">
        <w:rPr>
          <w:rFonts w:asciiTheme="majorHAnsi" w:hAnsiTheme="majorHAnsi" w:cstheme="majorHAnsi"/>
          <w:lang w:eastAsia="ja-JP"/>
        </w:rPr>
        <w:t>UW-DFT-OFDM and OFDM</w:t>
      </w:r>
      <w:r w:rsidR="00FB7C13">
        <w:rPr>
          <w:rFonts w:asciiTheme="majorHAnsi" w:hAnsiTheme="majorHAnsi" w:cstheme="majorHAnsi"/>
          <w:lang w:eastAsia="ja-JP"/>
        </w:rPr>
        <w:t xml:space="preserve"> with 16QAM 2/3</w:t>
      </w:r>
      <w:r w:rsidRPr="00966620">
        <w:rPr>
          <w:rFonts w:asciiTheme="majorHAnsi" w:hAnsiTheme="majorHAnsi" w:cstheme="majorHAnsi"/>
          <w:lang w:eastAsia="ja-JP"/>
        </w:rPr>
        <w:t xml:space="preserve">. From </w:t>
      </w:r>
      <w:r w:rsidRPr="006512AD">
        <w:rPr>
          <w:rFonts w:asciiTheme="majorHAnsi" w:hAnsiTheme="majorHAnsi" w:cstheme="majorHAnsi"/>
          <w:lang w:eastAsia="ja-JP"/>
        </w:rPr>
        <w:fldChar w:fldCharType="begin"/>
      </w:r>
      <w:r w:rsidRPr="006512AD">
        <w:rPr>
          <w:rFonts w:asciiTheme="majorHAnsi" w:hAnsiTheme="majorHAnsi" w:cstheme="majorHAnsi"/>
          <w:lang w:val="en-US" w:eastAsia="ja-JP"/>
        </w:rPr>
        <w:instrText xml:space="preserve"> REF _Ref463532846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6512AD">
        <w:rPr>
          <w:rFonts w:asciiTheme="majorHAnsi" w:hAnsiTheme="majorHAnsi" w:cstheme="majorHAnsi"/>
          <w:lang w:eastAsia="ja-JP"/>
        </w:rPr>
      </w:r>
      <w:r w:rsidRPr="006512AD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lang w:val="en-US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lang w:val="en-US"/>
        </w:rPr>
        <w:t>7</w:t>
      </w:r>
      <w:r w:rsidRPr="006512AD">
        <w:rPr>
          <w:rFonts w:asciiTheme="majorHAnsi" w:hAnsiTheme="majorHAnsi" w:cstheme="majorHAnsi"/>
          <w:lang w:eastAsia="ja-JP"/>
        </w:rPr>
        <w:fldChar w:fldCharType="end"/>
      </w:r>
      <w:r w:rsidRPr="006512AD">
        <w:rPr>
          <w:rFonts w:asciiTheme="majorHAnsi" w:hAnsiTheme="majorHAnsi" w:cstheme="majorHAnsi"/>
          <w:lang w:eastAsia="ja-JP"/>
        </w:rPr>
        <w:t>, UW-DFT-s-OFDM has about 2dB gain over OFDM.</w:t>
      </w:r>
      <w:r w:rsidR="004160FF">
        <w:rPr>
          <w:rFonts w:asciiTheme="majorHAnsi" w:hAnsiTheme="majorHAnsi" w:cstheme="majorHAnsi"/>
          <w:lang w:eastAsia="ja-JP"/>
        </w:rPr>
        <w:t xml:space="preserve"> </w:t>
      </w:r>
      <w:r w:rsidRPr="006512AD">
        <w:rPr>
          <w:rFonts w:asciiTheme="majorHAnsi" w:hAnsiTheme="majorHAnsi" w:cstheme="majorHAnsi"/>
          <w:lang w:eastAsia="ja-JP"/>
        </w:rPr>
        <w:fldChar w:fldCharType="begin"/>
      </w:r>
      <w:r w:rsidRPr="00203490">
        <w:rPr>
          <w:rFonts w:asciiTheme="majorHAnsi" w:hAnsiTheme="majorHAnsi" w:cstheme="majorHAnsi"/>
          <w:lang w:val="en-US" w:eastAsia="ja-JP"/>
        </w:rPr>
        <w:instrText xml:space="preserve"> REF _Ref463532851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6512AD">
        <w:rPr>
          <w:rFonts w:asciiTheme="majorHAnsi" w:hAnsiTheme="majorHAnsi" w:cstheme="majorHAnsi"/>
          <w:lang w:eastAsia="ja-JP"/>
        </w:rPr>
      </w:r>
      <w:r w:rsidRPr="006512AD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lang w:val="en-US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lang w:val="en-US"/>
        </w:rPr>
        <w:t>8</w:t>
      </w:r>
      <w:r w:rsidRPr="006512AD">
        <w:rPr>
          <w:rFonts w:asciiTheme="majorHAnsi" w:hAnsiTheme="majorHAnsi" w:cstheme="majorHAnsi"/>
          <w:lang w:eastAsia="ja-JP"/>
        </w:rPr>
        <w:fldChar w:fldCharType="end"/>
      </w:r>
      <w:r w:rsidRPr="006512AD">
        <w:rPr>
          <w:rFonts w:asciiTheme="majorHAnsi" w:hAnsiTheme="majorHAnsi" w:cstheme="majorHAnsi"/>
          <w:lang w:eastAsia="ja-JP"/>
        </w:rPr>
        <w:t xml:space="preserve"> shows BLER comparison between UW-DFT-OFDM and OFDM</w:t>
      </w:r>
      <w:r w:rsidR="00FB7C13">
        <w:rPr>
          <w:rFonts w:asciiTheme="majorHAnsi" w:hAnsiTheme="majorHAnsi" w:cstheme="majorHAnsi"/>
          <w:lang w:eastAsia="ja-JP"/>
        </w:rPr>
        <w:t xml:space="preserve"> with 64QAM 2/3</w:t>
      </w:r>
      <w:r w:rsidRPr="006512AD">
        <w:rPr>
          <w:rFonts w:asciiTheme="majorHAnsi" w:hAnsiTheme="majorHAnsi" w:cstheme="majorHAnsi"/>
          <w:lang w:eastAsia="ja-JP"/>
        </w:rPr>
        <w:t xml:space="preserve">. From </w:t>
      </w:r>
      <w:r w:rsidRPr="006512AD">
        <w:rPr>
          <w:rFonts w:asciiTheme="majorHAnsi" w:hAnsiTheme="majorHAnsi" w:cstheme="majorHAnsi"/>
          <w:lang w:eastAsia="ja-JP"/>
        </w:rPr>
        <w:fldChar w:fldCharType="begin"/>
      </w:r>
      <w:r w:rsidRPr="006512AD">
        <w:rPr>
          <w:rFonts w:asciiTheme="majorHAnsi" w:hAnsiTheme="majorHAnsi" w:cstheme="majorHAnsi"/>
          <w:lang w:val="en-US" w:eastAsia="ja-JP"/>
        </w:rPr>
        <w:instrText xml:space="preserve"> REF _Ref463532851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6512AD">
        <w:rPr>
          <w:rFonts w:asciiTheme="majorHAnsi" w:hAnsiTheme="majorHAnsi" w:cstheme="majorHAnsi"/>
          <w:lang w:eastAsia="ja-JP"/>
        </w:rPr>
      </w:r>
      <w:r w:rsidRPr="006512AD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  <w:lang w:val="en-US"/>
        </w:rPr>
        <w:t xml:space="preserve">Figure </w:t>
      </w:r>
      <w:r w:rsidR="0026447A" w:rsidRPr="0026447A">
        <w:rPr>
          <w:rFonts w:asciiTheme="majorHAnsi" w:hAnsiTheme="majorHAnsi" w:cstheme="majorHAnsi"/>
          <w:noProof/>
          <w:lang w:val="en-US"/>
        </w:rPr>
        <w:t>8</w:t>
      </w:r>
      <w:r w:rsidRPr="006512AD">
        <w:rPr>
          <w:rFonts w:asciiTheme="majorHAnsi" w:hAnsiTheme="majorHAnsi" w:cstheme="majorHAnsi"/>
          <w:lang w:eastAsia="ja-JP"/>
        </w:rPr>
        <w:fldChar w:fldCharType="end"/>
      </w:r>
      <w:r w:rsidRPr="006512AD">
        <w:rPr>
          <w:rFonts w:asciiTheme="majorHAnsi" w:hAnsiTheme="majorHAnsi" w:cstheme="majorHAnsi"/>
          <w:lang w:eastAsia="ja-JP"/>
        </w:rPr>
        <w:t>, UW-DFT-s-OFDM has about 2dB gain over OFDM.</w:t>
      </w:r>
      <w:r w:rsidRPr="00966620">
        <w:rPr>
          <w:rFonts w:asciiTheme="majorHAnsi" w:hAnsiTheme="majorHAnsi" w:cstheme="majorHAnsi"/>
          <w:lang w:eastAsia="ja-JP"/>
        </w:rPr>
        <w:t xml:space="preserve"> </w:t>
      </w:r>
    </w:p>
    <w:p w:rsidR="00D33AF2" w:rsidRPr="00203490" w:rsidRDefault="00701AAB" w:rsidP="00694E8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eastAsia="ja-JP"/>
        </w:rPr>
        <w:t xml:space="preserve">In </w:t>
      </w:r>
      <w:r w:rsidRPr="00701AAB">
        <w:rPr>
          <w:rFonts w:asciiTheme="majorHAnsi" w:hAnsiTheme="majorHAnsi" w:cstheme="majorHAnsi"/>
          <w:lang w:eastAsia="ja-JP"/>
        </w:rPr>
        <w:fldChar w:fldCharType="begin"/>
      </w:r>
      <w:r w:rsidRPr="00701AAB">
        <w:rPr>
          <w:rFonts w:asciiTheme="majorHAnsi" w:hAnsiTheme="majorHAnsi" w:cstheme="majorHAnsi"/>
          <w:lang w:eastAsia="ja-JP"/>
        </w:rPr>
        <w:instrText xml:space="preserve"> REF _Ref464728430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701AAB">
        <w:rPr>
          <w:rFonts w:asciiTheme="majorHAnsi" w:hAnsiTheme="majorHAnsi" w:cstheme="majorHAnsi"/>
          <w:lang w:eastAsia="ja-JP"/>
        </w:rPr>
      </w:r>
      <w:r w:rsidRPr="00701AAB">
        <w:rPr>
          <w:rFonts w:asciiTheme="majorHAnsi" w:hAnsiTheme="majorHAnsi" w:cstheme="majorHAnsi"/>
          <w:lang w:eastAsia="ja-JP"/>
        </w:rPr>
        <w:fldChar w:fldCharType="separate"/>
      </w:r>
      <w:r w:rsidR="0026447A" w:rsidRPr="0026447A">
        <w:rPr>
          <w:rFonts w:asciiTheme="majorHAnsi" w:hAnsiTheme="majorHAnsi" w:cstheme="majorHAnsi"/>
        </w:rPr>
        <w:t xml:space="preserve">Figure </w:t>
      </w:r>
      <w:r w:rsidR="0026447A" w:rsidRPr="0026447A">
        <w:rPr>
          <w:rFonts w:asciiTheme="majorHAnsi" w:hAnsiTheme="majorHAnsi" w:cstheme="majorHAnsi"/>
          <w:noProof/>
        </w:rPr>
        <w:t>9</w:t>
      </w:r>
      <w:r w:rsidRPr="00701AAB">
        <w:rPr>
          <w:rFonts w:asciiTheme="majorHAnsi" w:hAnsiTheme="majorHAnsi" w:cstheme="majorHAnsi"/>
          <w:lang w:eastAsia="ja-JP"/>
        </w:rPr>
        <w:fldChar w:fldCharType="end"/>
      </w:r>
      <w:r w:rsidR="00D33AF2" w:rsidRPr="006512AD">
        <w:rPr>
          <w:rFonts w:asciiTheme="majorHAnsi" w:hAnsiTheme="majorHAnsi" w:cstheme="majorHAnsi"/>
          <w:lang w:eastAsia="ja-JP"/>
        </w:rPr>
        <w:t xml:space="preserve">, UW-DFT-s-OFDM has about </w:t>
      </w:r>
      <w:r w:rsidR="00D33AF2">
        <w:rPr>
          <w:rFonts w:asciiTheme="majorHAnsi" w:hAnsiTheme="majorHAnsi" w:cstheme="majorHAnsi"/>
          <w:lang w:eastAsia="ja-JP"/>
        </w:rPr>
        <w:t>1</w:t>
      </w:r>
      <w:r w:rsidR="00D33AF2" w:rsidRPr="006512AD">
        <w:rPr>
          <w:rFonts w:asciiTheme="majorHAnsi" w:hAnsiTheme="majorHAnsi" w:cstheme="majorHAnsi"/>
          <w:lang w:eastAsia="ja-JP"/>
        </w:rPr>
        <w:t>dB gain over OFDM</w:t>
      </w:r>
      <w:r w:rsidR="00D33AF2">
        <w:rPr>
          <w:rFonts w:asciiTheme="majorHAnsi" w:hAnsiTheme="majorHAnsi" w:cstheme="majorHAnsi"/>
          <w:lang w:eastAsia="ja-JP"/>
        </w:rPr>
        <w:t xml:space="preserve"> at around SNR=20dB</w:t>
      </w:r>
      <w:r w:rsidR="00D33AF2" w:rsidRPr="006512AD">
        <w:rPr>
          <w:rFonts w:asciiTheme="majorHAnsi" w:hAnsiTheme="majorHAnsi" w:cstheme="majorHAnsi"/>
          <w:lang w:eastAsia="ja-JP"/>
        </w:rPr>
        <w:t>.</w:t>
      </w:r>
      <w:r w:rsidR="00D33AF2">
        <w:rPr>
          <w:rFonts w:asciiTheme="majorHAnsi" w:hAnsiTheme="majorHAnsi" w:cstheme="majorHAnsi"/>
          <w:lang w:eastAsia="ja-JP"/>
        </w:rPr>
        <w:t xml:space="preserve"> The error floor seen in the UW-DFT-s-OFDM is due to lack of accuracy in channel estimates, which may become critical at very high SNR operation for high order modulation. It should be noted that UW-DFT-s-OFDM reaches BLER=</w:t>
      </w:r>
      <m:oMath>
        <m:sSup>
          <m:sSupPr>
            <m:ctrlPr>
              <w:rPr>
                <w:rFonts w:ascii="Cambria Math" w:hAnsi="Cambria Math" w:cstheme="majorHAnsi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theme="majorHAnsi"/>
                <w:lang w:eastAsia="ja-JP"/>
              </w:rPr>
              <m:t>-2</m:t>
            </m:r>
          </m:sup>
        </m:sSup>
      </m:oMath>
      <w:r w:rsidR="00D33AF2">
        <w:rPr>
          <w:rFonts w:asciiTheme="majorHAnsi" w:hAnsiTheme="majorHAnsi" w:cstheme="majorHAnsi" w:hint="eastAsia"/>
          <w:lang w:eastAsia="ja-JP"/>
        </w:rPr>
        <w:t xml:space="preserve"> at around </w:t>
      </w:r>
      <w:r w:rsidR="00D33AF2">
        <w:rPr>
          <w:rFonts w:asciiTheme="majorHAnsi" w:hAnsiTheme="majorHAnsi" w:cstheme="majorHAnsi"/>
          <w:lang w:eastAsia="ja-JP"/>
        </w:rPr>
        <w:t>24dB.</w:t>
      </w:r>
    </w:p>
    <w:p w:rsidR="0002165B" w:rsidRDefault="0002165B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2D5F1B" w:rsidRPr="00EF57B2" w:rsidRDefault="002D5F1B" w:rsidP="002D5F1B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EF57B2">
        <w:rPr>
          <w:rFonts w:asciiTheme="majorHAnsi" w:hAnsiTheme="majorHAnsi" w:cstheme="majorHAnsi"/>
          <w:b/>
          <w:lang w:val="en-US" w:eastAsia="ja-JP"/>
        </w:rPr>
        <w:t>Observation 1: UW-DFT-s-OFDM yields performance gain over OFDM with front loaded RS</w:t>
      </w:r>
    </w:p>
    <w:p w:rsidR="002D5F1B" w:rsidRPr="002D5F1B" w:rsidRDefault="002D5F1B" w:rsidP="00D33AF2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2D5F1B" w:rsidRDefault="002D5F1B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02165B" w:rsidRDefault="0002165B" w:rsidP="0002165B">
      <w:pPr>
        <w:keepNext/>
        <w:spacing w:line="276" w:lineRule="auto"/>
      </w:pPr>
      <w:r>
        <w:rPr>
          <w:noProof/>
          <w:lang w:val="en-US" w:eastAsia="ja-JP"/>
        </w:rPr>
        <w:drawing>
          <wp:inline distT="0" distB="0" distL="0" distR="0" wp14:anchorId="370B53A9" wp14:editId="489543AD">
            <wp:extent cx="6413500" cy="3743325"/>
            <wp:effectExtent l="0" t="0" r="6350" b="9525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65B" w:rsidRPr="00203490" w:rsidRDefault="0002165B" w:rsidP="0002165B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7" w:name="_Ref4635328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6</w:t>
      </w:r>
      <w:r>
        <w:fldChar w:fldCharType="end"/>
      </w:r>
      <w:bookmarkEnd w:id="7"/>
      <w:r>
        <w:t xml:space="preserve"> BLER vs. SNR, Rate 1/2, QPSK, OFDM with NCP and RS in the first OFDM symbol used for channel estimation, UW is used for channel estimation for UW-DFT-s-OFDM</w:t>
      </w:r>
    </w:p>
    <w:p w:rsidR="0002165B" w:rsidRPr="0002165B" w:rsidRDefault="0002165B" w:rsidP="00D33AF2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D33AF2" w:rsidRPr="00203490" w:rsidRDefault="00D33AF2" w:rsidP="00D33AF2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D33AF2" w:rsidRDefault="00D33AF2" w:rsidP="00D33AF2">
      <w:pPr>
        <w:keepNext/>
      </w:pPr>
      <w:r>
        <w:rPr>
          <w:noProof/>
          <w:lang w:val="en-US" w:eastAsia="ja-JP"/>
        </w:rPr>
        <w:drawing>
          <wp:inline distT="0" distB="0" distL="0" distR="0" wp14:anchorId="2152100D" wp14:editId="643E9225">
            <wp:extent cx="6254750" cy="3743325"/>
            <wp:effectExtent l="0" t="0" r="0" b="952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F2" w:rsidRDefault="00D33AF2" w:rsidP="00D33AF2">
      <w:pPr>
        <w:pStyle w:val="ad"/>
        <w:jc w:val="center"/>
        <w:rPr>
          <w:lang w:eastAsia="ja-JP"/>
        </w:rPr>
      </w:pPr>
      <w:bookmarkStart w:id="8" w:name="_Ref4635328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7</w:t>
      </w:r>
      <w:r>
        <w:fldChar w:fldCharType="end"/>
      </w:r>
      <w:bookmarkEnd w:id="8"/>
      <w:r>
        <w:t xml:space="preserve"> BLER vs. SNR, Rate 2/3, 16QAM, OFDM with NCP and RS in the first OFDM symbol used for channel estimation, UW is used for channel estimation for UW-DFT-s-OFDM</w:t>
      </w:r>
    </w:p>
    <w:p w:rsidR="00D33AF2" w:rsidRDefault="00D33AF2" w:rsidP="00D33AF2">
      <w:pPr>
        <w:rPr>
          <w:lang w:eastAsia="ja-JP"/>
        </w:rPr>
      </w:pPr>
    </w:p>
    <w:p w:rsidR="00D33AF2" w:rsidRDefault="00D33AF2" w:rsidP="00D33AF2">
      <w:pPr>
        <w:rPr>
          <w:lang w:eastAsia="ja-JP"/>
        </w:rPr>
      </w:pPr>
    </w:p>
    <w:p w:rsidR="00D33AF2" w:rsidRDefault="00D33AF2" w:rsidP="00D33AF2">
      <w:pPr>
        <w:keepNext/>
      </w:pPr>
      <w:r>
        <w:rPr>
          <w:noProof/>
          <w:lang w:val="en-US" w:eastAsia="ja-JP"/>
        </w:rPr>
        <w:drawing>
          <wp:inline distT="0" distB="0" distL="0" distR="0" wp14:anchorId="4F7983F6" wp14:editId="03C84B23">
            <wp:extent cx="6346190" cy="3853180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90" cy="385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F2" w:rsidRDefault="00D33AF2" w:rsidP="00D33AF2">
      <w:pPr>
        <w:pStyle w:val="ad"/>
        <w:jc w:val="center"/>
        <w:rPr>
          <w:lang w:eastAsia="ja-JP"/>
        </w:rPr>
      </w:pPr>
      <w:bookmarkStart w:id="9" w:name="_Ref4635328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8</w:t>
      </w:r>
      <w:r>
        <w:fldChar w:fldCharType="end"/>
      </w:r>
      <w:bookmarkEnd w:id="9"/>
      <w:r>
        <w:t xml:space="preserve"> BLER vs. SNR, Rate 3/4, 64QAM, OFDM with NCP and RS in the first OFDM symbol used for channel estimation, UW is used for channel estimation for UW-DFT-s-OFDM</w:t>
      </w:r>
    </w:p>
    <w:p w:rsidR="00D33AF2" w:rsidRPr="003F1365" w:rsidRDefault="00D33AF2" w:rsidP="00D33AF2">
      <w:pPr>
        <w:rPr>
          <w:lang w:eastAsia="ja-JP"/>
        </w:rPr>
      </w:pPr>
    </w:p>
    <w:p w:rsidR="00D33AF2" w:rsidRDefault="00D33AF2" w:rsidP="00D33AF2">
      <w:pPr>
        <w:keepNext/>
      </w:pPr>
      <w:r>
        <w:rPr>
          <w:noProof/>
          <w:lang w:val="en-US" w:eastAsia="ja-JP"/>
        </w:rPr>
        <w:drawing>
          <wp:inline distT="0" distB="0" distL="0" distR="0" wp14:anchorId="35F73E3B" wp14:editId="691B1FF8">
            <wp:extent cx="6297930" cy="3853180"/>
            <wp:effectExtent l="0" t="0" r="762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385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AF2" w:rsidRDefault="00D33AF2" w:rsidP="00D33AF2">
      <w:pPr>
        <w:pStyle w:val="ad"/>
        <w:jc w:val="center"/>
      </w:pPr>
      <w:bookmarkStart w:id="10" w:name="_Ref4647284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9</w:t>
      </w:r>
      <w:r>
        <w:fldChar w:fldCharType="end"/>
      </w:r>
      <w:bookmarkEnd w:id="10"/>
      <w:r>
        <w:t xml:space="preserve"> BLER vs. SNR, Rate 3/4, 256QAM, OFDM with NCP and RS in the first OFDM symbol used for channel estimation, UW is used for channel estimation for UW-DFT-s-OFDM</w:t>
      </w:r>
    </w:p>
    <w:p w:rsidR="00523BCC" w:rsidRPr="00523BCC" w:rsidRDefault="00523BCC" w:rsidP="00523BCC"/>
    <w:p w:rsidR="00523BCC" w:rsidRDefault="00523BCC" w:rsidP="00523BCC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 xml:space="preserve">BLER performance of UW-DFT-s-OFDM against OFDM with </w:t>
      </w:r>
      <w:r>
        <w:rPr>
          <w:rFonts w:asciiTheme="majorHAnsi" w:hAnsiTheme="majorHAnsi" w:cstheme="majorHAnsi"/>
          <w:lang w:val="en-US"/>
        </w:rPr>
        <w:t xml:space="preserve">scattered </w:t>
      </w:r>
      <w:r>
        <w:rPr>
          <w:rFonts w:asciiTheme="majorHAnsi" w:hAnsiTheme="majorHAnsi" w:cstheme="majorHAnsi" w:hint="eastAsia"/>
          <w:lang w:val="en-US"/>
        </w:rPr>
        <w:t>RS channel estimation</w:t>
      </w:r>
      <w:r>
        <w:rPr>
          <w:rFonts w:asciiTheme="majorHAnsi" w:hAnsiTheme="majorHAnsi" w:cstheme="majorHAnsi"/>
          <w:lang w:val="en-US"/>
        </w:rPr>
        <w:t xml:space="preserve"> with AFC</w:t>
      </w:r>
    </w:p>
    <w:p w:rsidR="00523BCC" w:rsidRDefault="00523BCC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B3C3A" w:rsidRDefault="004B3C3A" w:rsidP="004B3C3A">
      <w:pPr>
        <w:keepNext/>
        <w:spacing w:line="276" w:lineRule="auto"/>
        <w:jc w:val="both"/>
      </w:pPr>
      <w:r>
        <w:object w:dxaOrig="20670" w:dyaOrig="1651">
          <v:shape id="_x0000_i1029" type="#_x0000_t75" style="width:498.4pt;height:39.25pt" o:ole="">
            <v:imagedata r:id="rId22" o:title=""/>
          </v:shape>
          <o:OLEObject Type="Embed" ProgID="Visio.Drawing.15" ShapeID="_x0000_i1029" DrawAspect="Content" ObjectID="_1539856549" r:id="rId23"/>
        </w:object>
      </w:r>
    </w:p>
    <w:p w:rsidR="004B3C3A" w:rsidRPr="001F2A3E" w:rsidRDefault="004B3C3A" w:rsidP="004B3C3A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11" w:name="_Ref466111197"/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10</w:t>
      </w:r>
      <w:r w:rsidRPr="001F2A3E">
        <w:rPr>
          <w:rFonts w:asciiTheme="majorHAnsi" w:hAnsiTheme="majorHAnsi" w:cstheme="majorHAnsi"/>
        </w:rPr>
        <w:fldChar w:fldCharType="end"/>
      </w:r>
      <w:bookmarkEnd w:id="11"/>
      <w:r w:rsidRPr="001F2A3E">
        <w:rPr>
          <w:rFonts w:asciiTheme="majorHAnsi" w:hAnsiTheme="majorHAnsi" w:cstheme="majorHAnsi"/>
        </w:rPr>
        <w:t xml:space="preserve"> Comparison of frame duration in the simulation setup</w:t>
      </w:r>
      <w:r w:rsidR="00F92384">
        <w:rPr>
          <w:rFonts w:asciiTheme="majorHAnsi" w:hAnsiTheme="majorHAnsi" w:cstheme="majorHAnsi"/>
        </w:rPr>
        <w:t xml:space="preserve"> for OFDM and UW-DFT-s-OFDM</w:t>
      </w:r>
    </w:p>
    <w:p w:rsidR="004B3C3A" w:rsidRPr="004B3C3A" w:rsidRDefault="004B3C3A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523BCC" w:rsidRPr="00DF5339" w:rsidRDefault="00523BCC" w:rsidP="00DF5339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DF5339">
        <w:rPr>
          <w:rFonts w:asciiTheme="majorHAnsi" w:hAnsiTheme="majorHAnsi" w:cstheme="majorHAnsi"/>
          <w:lang w:val="en-US" w:eastAsia="ja-JP"/>
        </w:rPr>
        <w:t xml:space="preserve"> In this section, BLER performance of OFDM with scattered RS is evaluated.</w:t>
      </w:r>
      <w:r w:rsidR="004B3C3A">
        <w:rPr>
          <w:rFonts w:asciiTheme="majorHAnsi" w:hAnsiTheme="majorHAnsi" w:cstheme="majorHAnsi"/>
          <w:lang w:val="en-US" w:eastAsia="ja-JP"/>
        </w:rPr>
        <w:t xml:space="preserve"> The frame setup is shown in </w:t>
      </w:r>
      <w:r w:rsidR="004B3C3A">
        <w:rPr>
          <w:rFonts w:asciiTheme="majorHAnsi" w:hAnsiTheme="majorHAnsi" w:cstheme="majorHAnsi"/>
          <w:lang w:val="en-US" w:eastAsia="ja-JP"/>
        </w:rPr>
        <w:fldChar w:fldCharType="begin"/>
      </w:r>
      <w:r w:rsidR="004B3C3A">
        <w:rPr>
          <w:rFonts w:asciiTheme="majorHAnsi" w:hAnsiTheme="majorHAnsi" w:cstheme="majorHAnsi"/>
          <w:lang w:val="en-US" w:eastAsia="ja-JP"/>
        </w:rPr>
        <w:instrText xml:space="preserve"> REF _Ref466111197 \h </w:instrText>
      </w:r>
      <w:r w:rsidR="004B3C3A">
        <w:rPr>
          <w:rFonts w:asciiTheme="majorHAnsi" w:hAnsiTheme="majorHAnsi" w:cstheme="majorHAnsi"/>
          <w:lang w:val="en-US" w:eastAsia="ja-JP"/>
        </w:rPr>
      </w:r>
      <w:r w:rsidR="004B3C3A">
        <w:rPr>
          <w:rFonts w:asciiTheme="majorHAnsi" w:hAnsiTheme="majorHAnsi" w:cstheme="majorHAnsi"/>
          <w:lang w:val="en-US" w:eastAsia="ja-JP"/>
        </w:rPr>
        <w:fldChar w:fldCharType="separate"/>
      </w:r>
      <w:r w:rsidR="0026447A" w:rsidRPr="001F2A3E">
        <w:rPr>
          <w:rFonts w:asciiTheme="majorHAnsi" w:hAnsiTheme="majorHAnsi" w:cstheme="majorHAnsi"/>
        </w:rPr>
        <w:t xml:space="preserve">Figure </w:t>
      </w:r>
      <w:r w:rsidR="0026447A">
        <w:rPr>
          <w:rFonts w:asciiTheme="majorHAnsi" w:hAnsiTheme="majorHAnsi" w:cstheme="majorHAnsi"/>
          <w:noProof/>
        </w:rPr>
        <w:t>10</w:t>
      </w:r>
      <w:r w:rsidR="004B3C3A">
        <w:rPr>
          <w:rFonts w:asciiTheme="majorHAnsi" w:hAnsiTheme="majorHAnsi" w:cstheme="majorHAnsi"/>
          <w:lang w:val="en-US" w:eastAsia="ja-JP"/>
        </w:rPr>
        <w:fldChar w:fldCharType="end"/>
      </w:r>
      <w:r w:rsidR="004B3C3A">
        <w:rPr>
          <w:rFonts w:asciiTheme="majorHAnsi" w:hAnsiTheme="majorHAnsi" w:cstheme="majorHAnsi"/>
          <w:lang w:val="en-US" w:eastAsia="ja-JP"/>
        </w:rPr>
        <w:t>, where 14 and 15 symbols per frame are assumed for OFDM and UW-DFT-s-OFDM, respectively.</w:t>
      </w:r>
      <w:r w:rsidR="00DA016F">
        <w:rPr>
          <w:rFonts w:asciiTheme="majorHAnsi" w:hAnsiTheme="majorHAnsi" w:cstheme="majorHAnsi"/>
          <w:lang w:val="en-US" w:eastAsia="ja-JP"/>
        </w:rPr>
        <w:t xml:space="preserve"> As in the previous section, channel estimates obtained from UW are averaged over the frame</w:t>
      </w:r>
      <w:r w:rsidR="00DF1D61">
        <w:rPr>
          <w:rFonts w:asciiTheme="majorHAnsi" w:hAnsiTheme="majorHAnsi" w:cstheme="majorHAnsi"/>
          <w:lang w:val="en-US" w:eastAsia="ja-JP"/>
        </w:rPr>
        <w:t xml:space="preserve">, i.e., </w:t>
      </w:r>
      <w:r w:rsidR="0095476A">
        <w:rPr>
          <w:rFonts w:asciiTheme="majorHAnsi" w:hAnsiTheme="majorHAnsi" w:cstheme="majorHAnsi"/>
          <w:lang w:val="en-US" w:eastAsia="ja-JP"/>
        </w:rPr>
        <w:t>14 channel estimates</w:t>
      </w:r>
      <w:r w:rsidR="00DF1D61">
        <w:rPr>
          <w:rFonts w:asciiTheme="majorHAnsi" w:hAnsiTheme="majorHAnsi" w:cstheme="majorHAnsi"/>
          <w:lang w:val="en-US" w:eastAsia="ja-JP"/>
        </w:rPr>
        <w:t xml:space="preserve"> are averaged</w:t>
      </w:r>
      <w:r w:rsidR="000046B5">
        <w:rPr>
          <w:rFonts w:asciiTheme="majorHAnsi" w:hAnsiTheme="majorHAnsi" w:cstheme="majorHAnsi"/>
          <w:lang w:val="en-US" w:eastAsia="ja-JP"/>
        </w:rPr>
        <w:t xml:space="preserve"> in the time domain</w:t>
      </w:r>
      <w:r w:rsidR="00DA016F">
        <w:rPr>
          <w:rFonts w:asciiTheme="majorHAnsi" w:hAnsiTheme="majorHAnsi" w:cstheme="majorHAnsi"/>
          <w:lang w:val="en-US" w:eastAsia="ja-JP"/>
        </w:rPr>
        <w:t>.</w:t>
      </w:r>
      <w:r w:rsidR="0078390D">
        <w:rPr>
          <w:rFonts w:asciiTheme="majorHAnsi" w:hAnsiTheme="majorHAnsi" w:cstheme="majorHAnsi"/>
          <w:lang w:val="en-US" w:eastAsia="ja-JP"/>
        </w:rPr>
        <w:t xml:space="preserve"> In this section, scattered RS is implemented for OFDM.</w:t>
      </w:r>
      <w:r w:rsidR="00F72971">
        <w:rPr>
          <w:rFonts w:asciiTheme="majorHAnsi" w:hAnsiTheme="majorHAnsi" w:cstheme="majorHAnsi"/>
          <w:lang w:val="en-US" w:eastAsia="ja-JP"/>
        </w:rPr>
        <w:t xml:space="preserve"> </w:t>
      </w:r>
      <w:r w:rsidR="00DF5339" w:rsidRPr="00DF5339">
        <w:rPr>
          <w:rFonts w:asciiTheme="majorHAnsi" w:hAnsiTheme="majorHAnsi" w:cstheme="majorHAnsi"/>
          <w:lang w:val="en-US" w:eastAsia="ja-JP"/>
        </w:rPr>
        <w:t>The configurations</w:t>
      </w:r>
      <w:r w:rsidR="002922B6">
        <w:rPr>
          <w:rFonts w:asciiTheme="majorHAnsi" w:hAnsiTheme="majorHAnsi" w:cstheme="majorHAnsi"/>
          <w:lang w:val="en-US" w:eastAsia="ja-JP"/>
        </w:rPr>
        <w:t xml:space="preserve"> and densities</w:t>
      </w:r>
      <w:r w:rsidR="00DF5339" w:rsidRPr="00DF5339">
        <w:rPr>
          <w:rFonts w:asciiTheme="majorHAnsi" w:hAnsiTheme="majorHAnsi" w:cstheme="majorHAnsi"/>
          <w:lang w:val="en-US" w:eastAsia="ja-JP"/>
        </w:rPr>
        <w:t xml:space="preserve"> </w:t>
      </w:r>
      <w:r w:rsidR="00835943">
        <w:rPr>
          <w:rFonts w:asciiTheme="majorHAnsi" w:hAnsiTheme="majorHAnsi" w:cstheme="majorHAnsi"/>
          <w:lang w:val="en-US" w:eastAsia="ja-JP"/>
        </w:rPr>
        <w:t>for RS distributions</w:t>
      </w:r>
      <w:r w:rsidR="00F72971">
        <w:rPr>
          <w:rFonts w:asciiTheme="majorHAnsi" w:hAnsiTheme="majorHAnsi" w:cstheme="majorHAnsi"/>
          <w:lang w:val="en-US" w:eastAsia="ja-JP"/>
        </w:rPr>
        <w:t xml:space="preserve"> for a set of </w:t>
      </w:r>
      <w:r w:rsidR="004F2653">
        <w:rPr>
          <w:rFonts w:asciiTheme="majorHAnsi" w:hAnsiTheme="majorHAnsi" w:cstheme="majorHAnsi"/>
          <w:lang w:val="en-US" w:eastAsia="ja-JP"/>
        </w:rPr>
        <w:t>12 carriers</w:t>
      </w:r>
      <w:r w:rsidR="00835943">
        <w:rPr>
          <w:rFonts w:asciiTheme="majorHAnsi" w:hAnsiTheme="majorHAnsi" w:cstheme="majorHAnsi"/>
          <w:lang w:val="en-US" w:eastAsia="ja-JP"/>
        </w:rPr>
        <w:t xml:space="preserve"> </w:t>
      </w:r>
      <w:r w:rsidR="0078390D">
        <w:rPr>
          <w:rFonts w:asciiTheme="majorHAnsi" w:hAnsiTheme="majorHAnsi" w:cstheme="majorHAnsi"/>
          <w:lang w:val="en-US" w:eastAsia="ja-JP"/>
        </w:rPr>
        <w:t xml:space="preserve">for OFDM </w:t>
      </w:r>
      <w:r w:rsidR="00DF5339" w:rsidRPr="00DF5339">
        <w:rPr>
          <w:rFonts w:asciiTheme="majorHAnsi" w:hAnsiTheme="majorHAnsi" w:cstheme="majorHAnsi"/>
          <w:lang w:val="en-US" w:eastAsia="ja-JP"/>
        </w:rPr>
        <w:t>considered in this section are shown in the following figures.</w:t>
      </w:r>
      <w:r w:rsidR="00DA016F">
        <w:rPr>
          <w:rFonts w:asciiTheme="majorHAnsi" w:hAnsiTheme="majorHAnsi" w:cstheme="majorHAnsi"/>
          <w:lang w:val="en-US" w:eastAsia="ja-JP"/>
        </w:rPr>
        <w:t xml:space="preserve"> The channel estimates obtained from the scattered RS are averaged over the frame.</w:t>
      </w:r>
    </w:p>
    <w:p w:rsidR="00B847C0" w:rsidRPr="00523BCC" w:rsidRDefault="00B847C0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DF5339" w:rsidRDefault="00DF5339" w:rsidP="00DF5339">
      <w:pPr>
        <w:keepNext/>
        <w:spacing w:line="276" w:lineRule="auto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1D0E9C5F" wp14:editId="54919CE3">
            <wp:extent cx="5701030" cy="123906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340" cy="125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BCC" w:rsidRPr="001F2A3E" w:rsidRDefault="00DF5339" w:rsidP="00DF5339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12" w:name="_Ref466055948"/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11</w:t>
      </w:r>
      <w:r w:rsidRPr="001F2A3E">
        <w:rPr>
          <w:rFonts w:asciiTheme="majorHAnsi" w:hAnsiTheme="majorHAnsi" w:cstheme="majorHAnsi"/>
        </w:rPr>
        <w:fldChar w:fldCharType="end"/>
      </w:r>
      <w:bookmarkEnd w:id="12"/>
      <w:r w:rsidRPr="001F2A3E">
        <w:rPr>
          <w:rFonts w:asciiTheme="majorHAnsi" w:hAnsiTheme="majorHAnsi" w:cstheme="majorHAnsi"/>
        </w:rPr>
        <w:t xml:space="preserve"> : OFDM RS </w:t>
      </w:r>
      <w:r w:rsidR="00F306CA" w:rsidRPr="001F2A3E">
        <w:rPr>
          <w:rFonts w:asciiTheme="majorHAnsi" w:hAnsiTheme="majorHAnsi" w:cstheme="majorHAnsi"/>
        </w:rPr>
        <w:t>distribution</w:t>
      </w:r>
      <w:r w:rsidRPr="001F2A3E">
        <w:rPr>
          <w:rFonts w:asciiTheme="majorHAnsi" w:hAnsiTheme="majorHAnsi" w:cstheme="majorHAnsi"/>
        </w:rPr>
        <w:t xml:space="preserve"> A (per frame density = 1/14)</w:t>
      </w:r>
    </w:p>
    <w:p w:rsidR="00543887" w:rsidRDefault="00543887" w:rsidP="00543887">
      <w:pPr>
        <w:keepNext/>
        <w:spacing w:line="276" w:lineRule="auto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13F97FDB" wp14:editId="65AAB0B9">
            <wp:extent cx="5759533" cy="1252546"/>
            <wp:effectExtent l="0" t="0" r="0" b="508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26" cy="1267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887" w:rsidRPr="001F2A3E" w:rsidRDefault="00543887" w:rsidP="00543887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12</w:t>
      </w:r>
      <w:r w:rsidRPr="001F2A3E">
        <w:rPr>
          <w:rFonts w:asciiTheme="majorHAnsi" w:hAnsiTheme="majorHAnsi" w:cstheme="majorHAnsi"/>
        </w:rPr>
        <w:fldChar w:fldCharType="end"/>
      </w:r>
      <w:r w:rsidRPr="001F2A3E">
        <w:rPr>
          <w:rFonts w:asciiTheme="majorHAnsi" w:hAnsiTheme="majorHAnsi" w:cstheme="majorHAnsi"/>
        </w:rPr>
        <w:t xml:space="preserve"> : OFDM RS </w:t>
      </w:r>
      <w:r w:rsidR="00F306CA" w:rsidRPr="001F2A3E">
        <w:rPr>
          <w:rFonts w:asciiTheme="majorHAnsi" w:hAnsiTheme="majorHAnsi" w:cstheme="majorHAnsi"/>
        </w:rPr>
        <w:t xml:space="preserve">distribution </w:t>
      </w:r>
      <w:r w:rsidR="00340018" w:rsidRPr="001F2A3E">
        <w:rPr>
          <w:rFonts w:asciiTheme="majorHAnsi" w:hAnsiTheme="majorHAnsi" w:cstheme="majorHAnsi"/>
        </w:rPr>
        <w:t>B</w:t>
      </w:r>
      <w:r w:rsidR="006714D0" w:rsidRPr="001F2A3E">
        <w:rPr>
          <w:rFonts w:asciiTheme="majorHAnsi" w:hAnsiTheme="majorHAnsi" w:cstheme="majorHAnsi"/>
        </w:rPr>
        <w:t xml:space="preserve"> (per </w:t>
      </w:r>
      <w:r w:rsidRPr="001F2A3E">
        <w:rPr>
          <w:rFonts w:asciiTheme="majorHAnsi" w:hAnsiTheme="majorHAnsi" w:cstheme="majorHAnsi"/>
        </w:rPr>
        <w:t>frame density = 1/</w:t>
      </w:r>
      <w:r w:rsidR="00340018" w:rsidRPr="001F2A3E">
        <w:rPr>
          <w:rFonts w:asciiTheme="majorHAnsi" w:hAnsiTheme="majorHAnsi" w:cstheme="majorHAnsi"/>
        </w:rPr>
        <w:t>28</w:t>
      </w:r>
      <w:r w:rsidRPr="001F2A3E">
        <w:rPr>
          <w:rFonts w:asciiTheme="majorHAnsi" w:hAnsiTheme="majorHAnsi" w:cstheme="majorHAnsi"/>
        </w:rPr>
        <w:t>)</w:t>
      </w:r>
    </w:p>
    <w:p w:rsidR="00DF5339" w:rsidRDefault="00DF5339" w:rsidP="00DF5339">
      <w:pPr>
        <w:keepNext/>
        <w:spacing w:line="276" w:lineRule="auto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3D27B097" wp14:editId="36AE5ABC">
            <wp:extent cx="5776820" cy="1256306"/>
            <wp:effectExtent l="0" t="0" r="0" b="127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422" cy="127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39" w:rsidRPr="001F2A3E" w:rsidRDefault="00DF5339" w:rsidP="00DF5339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13" w:name="_Ref466055950"/>
      <w:r w:rsidRPr="001F2A3E">
        <w:rPr>
          <w:rFonts w:asciiTheme="majorHAnsi" w:hAnsiTheme="majorHAnsi" w:cstheme="majorHAnsi"/>
        </w:rPr>
        <w:t xml:space="preserve">Figure </w:t>
      </w:r>
      <w:r w:rsidRPr="001F2A3E">
        <w:rPr>
          <w:rFonts w:asciiTheme="majorHAnsi" w:hAnsiTheme="majorHAnsi" w:cstheme="majorHAnsi"/>
        </w:rPr>
        <w:fldChar w:fldCharType="begin"/>
      </w:r>
      <w:r w:rsidRPr="001F2A3E">
        <w:rPr>
          <w:rFonts w:asciiTheme="majorHAnsi" w:hAnsiTheme="majorHAnsi" w:cstheme="majorHAnsi"/>
        </w:rPr>
        <w:instrText xml:space="preserve"> SEQ Figure \* ARABIC </w:instrText>
      </w:r>
      <w:r w:rsidRPr="001F2A3E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13</w:t>
      </w:r>
      <w:r w:rsidRPr="001F2A3E">
        <w:rPr>
          <w:rFonts w:asciiTheme="majorHAnsi" w:hAnsiTheme="majorHAnsi" w:cstheme="majorHAnsi"/>
        </w:rPr>
        <w:fldChar w:fldCharType="end"/>
      </w:r>
      <w:bookmarkEnd w:id="13"/>
      <w:r w:rsidRPr="001F2A3E">
        <w:rPr>
          <w:rFonts w:asciiTheme="majorHAnsi" w:hAnsiTheme="majorHAnsi" w:cstheme="majorHAnsi"/>
        </w:rPr>
        <w:t xml:space="preserve"> : OFDM RS </w:t>
      </w:r>
      <w:r w:rsidR="00F306CA" w:rsidRPr="001F2A3E">
        <w:rPr>
          <w:rFonts w:asciiTheme="majorHAnsi" w:hAnsiTheme="majorHAnsi" w:cstheme="majorHAnsi"/>
        </w:rPr>
        <w:t xml:space="preserve">distribution </w:t>
      </w:r>
      <w:r w:rsidRPr="001F2A3E">
        <w:rPr>
          <w:rFonts w:asciiTheme="majorHAnsi" w:hAnsiTheme="majorHAnsi" w:cstheme="majorHAnsi"/>
        </w:rPr>
        <w:t>C ((per frame density = 1/84)</w:t>
      </w:r>
    </w:p>
    <w:p w:rsidR="00DF5339" w:rsidRDefault="00DF5339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835943" w:rsidRDefault="002D5F1B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From the BLER performance results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_Ref466055948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6447A" w:rsidRPr="001F2A3E">
        <w:rPr>
          <w:rFonts w:asciiTheme="majorHAnsi" w:hAnsiTheme="majorHAnsi" w:cstheme="majorHAnsi"/>
        </w:rPr>
        <w:t xml:space="preserve">Figure </w:t>
      </w:r>
      <w:r w:rsidR="0026447A">
        <w:rPr>
          <w:rFonts w:asciiTheme="majorHAnsi" w:hAnsiTheme="majorHAnsi" w:cstheme="majorHAnsi"/>
          <w:noProof/>
        </w:rPr>
        <w:t>11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 xml:space="preserve"> through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_Ref466055950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26447A" w:rsidRPr="001F2A3E">
        <w:rPr>
          <w:rFonts w:asciiTheme="majorHAnsi" w:hAnsiTheme="majorHAnsi" w:cstheme="majorHAnsi"/>
        </w:rPr>
        <w:t xml:space="preserve">Figure </w:t>
      </w:r>
      <w:r w:rsidR="0026447A">
        <w:rPr>
          <w:rFonts w:asciiTheme="majorHAnsi" w:hAnsiTheme="majorHAnsi" w:cstheme="majorHAnsi"/>
          <w:noProof/>
        </w:rPr>
        <w:t>13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, it is clear that OFDM with RS density 1/14 and 1/28 yield similar channel estimation performance compared to UW-DFT-s-OFDM. The configuration with RS density of 1/84 yields inferior BLER performance compared to UW-DFT-s-OFDM</w:t>
      </w:r>
      <w:r w:rsidR="003D7AF4">
        <w:rPr>
          <w:rFonts w:asciiTheme="majorHAnsi" w:hAnsiTheme="majorHAnsi" w:cstheme="majorHAnsi"/>
          <w:lang w:val="en-US" w:eastAsia="ja-JP"/>
        </w:rPr>
        <w:t xml:space="preserve"> at BLER=</w:t>
      </w:r>
      <m:oMath>
        <m:sSup>
          <m:sSupPr>
            <m:ctrlPr>
              <w:rPr>
                <w:rFonts w:ascii="Cambria Math" w:hAnsi="Cambria Math" w:cstheme="majorHAnsi"/>
                <w:lang w:val="en-US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-2</m:t>
            </m:r>
          </m:sup>
        </m:sSup>
      </m:oMath>
      <w:r>
        <w:rPr>
          <w:rFonts w:asciiTheme="majorHAnsi" w:hAnsiTheme="majorHAnsi" w:cstheme="majorHAnsi"/>
          <w:lang w:val="en-US" w:eastAsia="ja-JP"/>
        </w:rPr>
        <w:t>. Note that</w:t>
      </w:r>
      <w:r w:rsidR="00B93328">
        <w:rPr>
          <w:rFonts w:asciiTheme="majorHAnsi" w:hAnsiTheme="majorHAnsi" w:cstheme="majorHAnsi"/>
          <w:lang w:val="en-US" w:eastAsia="ja-JP"/>
        </w:rPr>
        <w:t xml:space="preserve"> UW-DFT-s-OFDM does not require extra</w:t>
      </w:r>
      <w:r w:rsidR="00925C5A">
        <w:rPr>
          <w:rFonts w:asciiTheme="majorHAnsi" w:hAnsiTheme="majorHAnsi" w:cstheme="majorHAnsi"/>
          <w:lang w:val="en-US" w:eastAsia="ja-JP"/>
        </w:rPr>
        <w:t xml:space="preserve"> RS insertion</w:t>
      </w:r>
      <w:r w:rsidR="00B93328">
        <w:rPr>
          <w:rFonts w:asciiTheme="majorHAnsi" w:hAnsiTheme="majorHAnsi" w:cstheme="majorHAnsi"/>
          <w:lang w:val="en-US" w:eastAsia="ja-JP"/>
        </w:rPr>
        <w:t xml:space="preserve"> for channel estimation.</w:t>
      </w:r>
      <w:r w:rsidR="00925C5A">
        <w:rPr>
          <w:rFonts w:asciiTheme="majorHAnsi" w:hAnsiTheme="majorHAnsi" w:cstheme="majorHAnsi"/>
          <w:lang w:val="en-US" w:eastAsia="ja-JP"/>
        </w:rPr>
        <w:t xml:space="preserve"> Thus, the </w:t>
      </w:r>
      <w:r>
        <w:rPr>
          <w:rFonts w:asciiTheme="majorHAnsi" w:hAnsiTheme="majorHAnsi" w:cstheme="majorHAnsi"/>
          <w:lang w:val="en-US" w:eastAsia="ja-JP"/>
        </w:rPr>
        <w:t>spectral efficiency</w:t>
      </w:r>
      <w:r w:rsidR="00925C5A">
        <w:rPr>
          <w:rFonts w:asciiTheme="majorHAnsi" w:hAnsiTheme="majorHAnsi" w:cstheme="majorHAnsi"/>
          <w:lang w:val="en-US" w:eastAsia="ja-JP"/>
        </w:rPr>
        <w:t xml:space="preserve"> gain achieved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925C5A">
        <w:rPr>
          <w:rFonts w:asciiTheme="majorHAnsi" w:hAnsiTheme="majorHAnsi" w:cstheme="majorHAnsi"/>
          <w:lang w:val="en-US" w:eastAsia="ja-JP"/>
        </w:rPr>
        <w:t xml:space="preserve">by </w:t>
      </w:r>
      <w:r w:rsidR="009208DD">
        <w:rPr>
          <w:rFonts w:asciiTheme="majorHAnsi" w:hAnsiTheme="majorHAnsi" w:cstheme="majorHAnsi"/>
          <w:lang w:val="en-US" w:eastAsia="ja-JP"/>
        </w:rPr>
        <w:t>UW-DFT-s-OFDM is clear from the analysis in this section.</w:t>
      </w:r>
    </w:p>
    <w:p w:rsidR="002D5F1B" w:rsidRDefault="002D5F1B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D5F1B" w:rsidRDefault="002D5F1B" w:rsidP="00884345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4F2653">
        <w:rPr>
          <w:rFonts w:asciiTheme="majorHAnsi" w:hAnsiTheme="majorHAnsi" w:cstheme="majorHAnsi"/>
          <w:b/>
          <w:lang w:val="en-US" w:eastAsia="ja-JP"/>
        </w:rPr>
        <w:t>Observation 2: UW-DFT-s-OFDM yields spectral efficiency gain over OFDM with scattered RS.</w:t>
      </w:r>
    </w:p>
    <w:p w:rsidR="001F2A3E" w:rsidRPr="004F2653" w:rsidRDefault="001F2A3E" w:rsidP="00884345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C21020" w:rsidRDefault="00FA13FB" w:rsidP="00C21020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53855D59">
            <wp:extent cx="6115050" cy="3792220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9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39" w:rsidRDefault="00C21020" w:rsidP="00C2102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14</w:t>
      </w:r>
      <w:r>
        <w:fldChar w:fldCharType="end"/>
      </w:r>
      <w:r>
        <w:t xml:space="preserve"> </w:t>
      </w:r>
      <w:r w:rsidR="00FA13FB">
        <w:t>BLER</w:t>
      </w:r>
      <w:r w:rsidR="00A3357C">
        <w:t xml:space="preserve"> vs. SNR</w:t>
      </w:r>
      <w:r w:rsidR="00FA13FB">
        <w:t xml:space="preserve"> performances between UW-DFT-s-OFDM and OFDM</w:t>
      </w:r>
      <w:r w:rsidR="008D560C">
        <w:t xml:space="preserve"> with various distributions of</w:t>
      </w:r>
      <w:r w:rsidR="00FA13FB">
        <w:t xml:space="preserve"> RS</w:t>
      </w:r>
      <w:r w:rsidR="00A3357C">
        <w:t>, QPSK 1/2</w:t>
      </w:r>
    </w:p>
    <w:p w:rsidR="00C21020" w:rsidRPr="00A66973" w:rsidRDefault="00C21020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A228F8" w:rsidRDefault="00A228F8" w:rsidP="00A228F8">
      <w:pPr>
        <w:keepNext/>
        <w:spacing w:line="276" w:lineRule="auto"/>
        <w:jc w:val="both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01021F7D" wp14:editId="497EA380">
            <wp:extent cx="6206490" cy="3792220"/>
            <wp:effectExtent l="0" t="0" r="381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379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8F8" w:rsidRDefault="00A228F8" w:rsidP="00A228F8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15</w:t>
      </w:r>
      <w:r>
        <w:fldChar w:fldCharType="end"/>
      </w:r>
      <w:r>
        <w:t xml:space="preserve"> BLER vs. SNR performances between UW-DFT-s-OFDM and OFDM with various distributions of RS, 16QAM 2/3</w:t>
      </w:r>
    </w:p>
    <w:p w:rsidR="00543887" w:rsidRDefault="00543887" w:rsidP="00A228F8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</w:p>
    <w:p w:rsidR="00AD3A57" w:rsidRDefault="00E12B63" w:rsidP="00AD3A57">
      <w:pPr>
        <w:keepNext/>
        <w:spacing w:line="276" w:lineRule="auto"/>
        <w:jc w:val="both"/>
      </w:pPr>
      <w:r>
        <w:rPr>
          <w:noProof/>
          <w:lang w:val="en-US" w:eastAsia="ja-JP"/>
        </w:rPr>
        <w:drawing>
          <wp:inline distT="0" distB="0" distL="0" distR="0" wp14:anchorId="40550292">
            <wp:extent cx="6334125" cy="3907790"/>
            <wp:effectExtent l="0" t="0" r="952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90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887" w:rsidRDefault="00AD3A57" w:rsidP="00AD3A57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16</w:t>
      </w:r>
      <w:r>
        <w:fldChar w:fldCharType="end"/>
      </w:r>
      <w:r>
        <w:t xml:space="preserve"> BLER vs. SNR performances between UW-DFT-s-OFDM and OFDM with various distributions of RS, 64QAM 3/4</w:t>
      </w:r>
    </w:p>
    <w:p w:rsidR="00B93639" w:rsidRDefault="00B93639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835943" w:rsidRDefault="00835943" w:rsidP="00835943">
      <w:pPr>
        <w:keepNext/>
        <w:spacing w:line="276" w:lineRule="auto"/>
        <w:jc w:val="both"/>
      </w:pPr>
      <w:r>
        <w:rPr>
          <w:noProof/>
          <w:lang w:val="en-US" w:eastAsia="ja-JP"/>
        </w:rPr>
        <w:drawing>
          <wp:inline distT="0" distB="0" distL="0" distR="0" wp14:anchorId="0AB058E4" wp14:editId="2A4ED4BB">
            <wp:extent cx="6315075" cy="3657600"/>
            <wp:effectExtent l="0" t="0" r="9525" b="0"/>
            <wp:docPr id="5" name="グラフ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AD3A57" w:rsidRDefault="00835943" w:rsidP="00835943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6447A">
        <w:rPr>
          <w:noProof/>
        </w:rPr>
        <w:t>17</w:t>
      </w:r>
      <w:r>
        <w:fldChar w:fldCharType="end"/>
      </w:r>
      <w:r>
        <w:t xml:space="preserve"> BLER vs. SNR performances between UW-DFT-s-OFDM and OFDM with various distributions of RS, 256QAM 3/4</w:t>
      </w:r>
    </w:p>
    <w:p w:rsidR="001F2A3E" w:rsidRPr="001F2A3E" w:rsidRDefault="001F2A3E" w:rsidP="001F2A3E"/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611323" w:rsidRDefault="00D33AF2" w:rsidP="00D33AF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n this contribution, performances of UW-DFT-s-OFDM with OFDM symbols with front-loaded RS are compared. The simulation results demonstrate that UW-DFT-s-OFDM yield</w:t>
      </w:r>
      <w:r w:rsidR="000A22B3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/>
          <w:lang w:val="en-US" w:eastAsia="ja-JP"/>
        </w:rPr>
        <w:t xml:space="preserve"> slightly better BLER performance in the high mobility scenario.</w:t>
      </w:r>
    </w:p>
    <w:p w:rsidR="00F526A6" w:rsidRDefault="00F526A6" w:rsidP="00D33AF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addition, the BLER performance of UW-DFT-s-OFDM is compared against OFDM with scattered pilot symbols.</w:t>
      </w:r>
      <w:r w:rsidR="000A22B3">
        <w:rPr>
          <w:rFonts w:asciiTheme="majorHAnsi" w:hAnsiTheme="majorHAnsi" w:cstheme="majorHAnsi"/>
          <w:lang w:val="en-US" w:eastAsia="ja-JP"/>
        </w:rPr>
        <w:t xml:space="preserve"> The results have shown that UW-DFT-s-OFDM yields similar or better performance, compared with OFDM with scattered RS. The analysis has confirmed the advantage in spectral efficiency gain achieved by UW-DFT-s-OFDM.</w:t>
      </w:r>
    </w:p>
    <w:p w:rsidR="00EF57B2" w:rsidRDefault="00EF57B2" w:rsidP="00D33AF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EF57B2" w:rsidRPr="00EF57B2" w:rsidRDefault="00EF57B2" w:rsidP="00EF57B2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EF57B2">
        <w:rPr>
          <w:rFonts w:asciiTheme="majorHAnsi" w:hAnsiTheme="majorHAnsi" w:cstheme="majorHAnsi"/>
          <w:b/>
          <w:lang w:val="en-US" w:eastAsia="ja-JP"/>
        </w:rPr>
        <w:t>Observation 1: UW-DFT-s-OFDM yields performance gain over OFDM with front loaded RS</w:t>
      </w:r>
    </w:p>
    <w:p w:rsidR="00EF57B2" w:rsidRDefault="00EF57B2" w:rsidP="00D33AF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EF57B2" w:rsidRPr="004F2653" w:rsidRDefault="00EF57B2" w:rsidP="00EF57B2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4F2653">
        <w:rPr>
          <w:rFonts w:asciiTheme="majorHAnsi" w:hAnsiTheme="majorHAnsi" w:cstheme="majorHAnsi"/>
          <w:b/>
          <w:lang w:val="en-US" w:eastAsia="ja-JP"/>
        </w:rPr>
        <w:t>Observation 2: UW-DFT-s-OFDM yields spectral efficiency gain over OFDM with scattered RS.</w:t>
      </w:r>
    </w:p>
    <w:p w:rsidR="00611323" w:rsidRPr="009F55D4" w:rsidRDefault="00EF57B2" w:rsidP="00EF57B2">
      <w:pPr>
        <w:tabs>
          <w:tab w:val="left" w:pos="2966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ab/>
      </w:r>
    </w:p>
    <w:p w:rsidR="00C12ABC" w:rsidRDefault="00382B25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 w:hint="eastAsia"/>
          <w:b/>
          <w:lang w:val="en-US" w:eastAsia="ja-JP"/>
        </w:rPr>
        <w:t xml:space="preserve">Proposal: Consider </w:t>
      </w:r>
      <w:r>
        <w:rPr>
          <w:rFonts w:asciiTheme="majorHAnsi" w:hAnsiTheme="majorHAnsi" w:cstheme="majorHAnsi"/>
          <w:b/>
          <w:lang w:val="en-US" w:eastAsia="ja-JP"/>
        </w:rPr>
        <w:t xml:space="preserve">UW-DFT-s-OFDM for </w:t>
      </w:r>
      <w:r w:rsidR="00EE2239">
        <w:rPr>
          <w:rFonts w:asciiTheme="majorHAnsi" w:hAnsiTheme="majorHAnsi" w:cstheme="majorHAnsi"/>
          <w:b/>
          <w:lang w:val="en-US" w:eastAsia="ja-JP"/>
        </w:rPr>
        <w:t xml:space="preserve">use in </w:t>
      </w:r>
      <w:r>
        <w:rPr>
          <w:rFonts w:asciiTheme="majorHAnsi" w:hAnsiTheme="majorHAnsi" w:cstheme="majorHAnsi"/>
          <w:b/>
          <w:lang w:val="en-US" w:eastAsia="ja-JP"/>
        </w:rPr>
        <w:t>the high speed</w:t>
      </w:r>
      <w:r w:rsidR="002D5F1B">
        <w:rPr>
          <w:rFonts w:asciiTheme="majorHAnsi" w:hAnsiTheme="majorHAnsi" w:cstheme="majorHAnsi"/>
          <w:b/>
          <w:lang w:val="en-US" w:eastAsia="ja-JP"/>
        </w:rPr>
        <w:t xml:space="preserve"> train</w:t>
      </w:r>
      <w:r>
        <w:rPr>
          <w:rFonts w:asciiTheme="majorHAnsi" w:hAnsiTheme="majorHAnsi" w:cstheme="majorHAnsi"/>
          <w:b/>
          <w:lang w:val="en-US" w:eastAsia="ja-JP"/>
        </w:rPr>
        <w:t xml:space="preserve"> scenario</w:t>
      </w:r>
    </w:p>
    <w:p w:rsidR="008E3287" w:rsidRPr="003E000B" w:rsidRDefault="008E3287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12D9E" w:rsidRPr="00A26FA9" w:rsidRDefault="00512D9E" w:rsidP="00512D9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4" w:name="ref_chairmansnote_86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1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>Chairman</w:t>
      </w:r>
      <w:r>
        <w:rPr>
          <w:rFonts w:asciiTheme="majorHAnsi" w:hAnsiTheme="majorHAnsi" w:cstheme="majorHAnsi"/>
          <w:lang w:val="en-US" w:eastAsia="ja-JP"/>
        </w:rPr>
        <w:t>’</w:t>
      </w:r>
      <w:r>
        <w:rPr>
          <w:rFonts w:asciiTheme="majorHAnsi" w:hAnsiTheme="majorHAnsi" w:cstheme="majorHAnsi" w:hint="eastAsia"/>
          <w:lang w:val="en-US" w:eastAsia="ja-JP"/>
        </w:rPr>
        <w:t>s note, 3GPP  RAN1 #8</w:t>
      </w:r>
      <w:r>
        <w:rPr>
          <w:rFonts w:asciiTheme="majorHAnsi" w:hAnsiTheme="majorHAnsi" w:cstheme="majorHAnsi"/>
          <w:lang w:val="en-US" w:eastAsia="ja-JP"/>
        </w:rPr>
        <w:t>6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6F1758">
        <w:rPr>
          <w:rFonts w:asciiTheme="majorHAnsi" w:hAnsiTheme="majorHAnsi" w:cstheme="majorHAnsi"/>
          <w:lang w:val="en-US" w:eastAsia="ja-JP"/>
        </w:rPr>
        <w:t>Göteborg</w:t>
      </w:r>
      <w:r>
        <w:rPr>
          <w:rFonts w:asciiTheme="majorHAnsi" w:hAnsiTheme="majorHAnsi" w:cstheme="majorHAnsi"/>
          <w:lang w:val="en-US" w:eastAsia="ja-JP"/>
        </w:rPr>
        <w:t>, Sweden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Aug</w:t>
      </w:r>
      <w:r>
        <w:rPr>
          <w:rFonts w:asciiTheme="majorHAnsi" w:hAnsiTheme="majorHAnsi" w:cstheme="majorHAnsi" w:hint="eastAsia"/>
          <w:lang w:val="en-US" w:eastAsia="ja-JP"/>
        </w:rPr>
        <w:t>., 2016</w:t>
      </w:r>
    </w:p>
    <w:p w:rsidR="00112464" w:rsidRPr="00A26FA9" w:rsidRDefault="00412DCE" w:rsidP="004F4C6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5" w:name="ref_melco_WF"/>
      <w:bookmarkStart w:id="16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5"/>
      <w:bookmarkEnd w:id="1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586F92">
        <w:rPr>
          <w:rFonts w:asciiTheme="majorHAnsi" w:hAnsiTheme="majorHAnsi" w:cstheme="majorHAnsi" w:hint="eastAsia"/>
          <w:lang w:val="en-US" w:eastAsia="ja-JP"/>
        </w:rPr>
        <w:t>Chairman</w:t>
      </w:r>
      <w:r w:rsidR="00586F92">
        <w:rPr>
          <w:rFonts w:asciiTheme="majorHAnsi" w:hAnsiTheme="majorHAnsi" w:cstheme="majorHAnsi"/>
          <w:lang w:val="en-US" w:eastAsia="ja-JP"/>
        </w:rPr>
        <w:t>’</w:t>
      </w:r>
      <w:r w:rsidR="00586F92">
        <w:rPr>
          <w:rFonts w:asciiTheme="majorHAnsi" w:hAnsiTheme="majorHAnsi" w:cstheme="majorHAnsi" w:hint="eastAsia"/>
          <w:lang w:val="en-US" w:eastAsia="ja-JP"/>
        </w:rPr>
        <w:t>s note, 3GPP  RAN1 #8</w:t>
      </w:r>
      <w:r w:rsidR="00586F92">
        <w:rPr>
          <w:rFonts w:asciiTheme="majorHAnsi" w:hAnsiTheme="majorHAnsi" w:cstheme="majorHAnsi"/>
          <w:lang w:val="en-US" w:eastAsia="ja-JP"/>
        </w:rPr>
        <w:t>6b</w:t>
      </w:r>
      <w:r w:rsidR="00586F92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86F92">
        <w:rPr>
          <w:rFonts w:asciiTheme="majorHAnsi" w:hAnsiTheme="majorHAnsi" w:cstheme="majorHAnsi"/>
          <w:lang w:val="en-US" w:eastAsia="ja-JP"/>
        </w:rPr>
        <w:t>Lisbon, Portugal</w:t>
      </w:r>
      <w:r w:rsidR="00586F92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86F92">
        <w:rPr>
          <w:rFonts w:asciiTheme="majorHAnsi" w:hAnsiTheme="majorHAnsi" w:cstheme="majorHAnsi"/>
          <w:lang w:val="en-US" w:eastAsia="ja-JP"/>
        </w:rPr>
        <w:t>Oct</w:t>
      </w:r>
      <w:r w:rsidR="00586F92">
        <w:rPr>
          <w:rFonts w:asciiTheme="majorHAnsi" w:hAnsiTheme="majorHAnsi" w:cstheme="majorHAnsi" w:hint="eastAsia"/>
          <w:lang w:val="en-US" w:eastAsia="ja-JP"/>
        </w:rPr>
        <w:t>., 2016</w:t>
      </w:r>
    </w:p>
    <w:p w:rsidR="00B30C51" w:rsidRDefault="00B30C51" w:rsidP="00B30C5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7" w:name="Samsung_numerology_contr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1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A3501">
        <w:rPr>
          <w:rFonts w:eastAsia="Calibri" w:cs="Arial"/>
          <w:lang w:val="en-US" w:eastAsia="ko-KR"/>
        </w:rPr>
        <w:t>R1-</w:t>
      </w:r>
      <w:r w:rsidR="0023521C" w:rsidRPr="0023521C">
        <w:rPr>
          <w:rFonts w:eastAsia="Calibri" w:cs="Arial"/>
          <w:lang w:val="en-US" w:eastAsia="ko-KR"/>
        </w:rPr>
        <w:t>1610297</w:t>
      </w:r>
      <w:r w:rsidRPr="00213792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“</w:t>
      </w:r>
      <w:r w:rsidR="0023521C" w:rsidRPr="00B01B00">
        <w:rPr>
          <w:rFonts w:asciiTheme="majorHAnsi" w:hAnsiTheme="majorHAnsi" w:cstheme="majorHAnsi"/>
        </w:rPr>
        <w:t>Evaluation of UW DFT-s-OFDM as a CPless waveform for high speed train scenario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23521C">
        <w:rPr>
          <w:rFonts w:asciiTheme="majorHAnsi" w:hAnsiTheme="majorHAnsi" w:cstheme="majorHAnsi"/>
          <w:lang w:val="en-US" w:eastAsia="ja-JP"/>
        </w:rPr>
        <w:t>Mitsubishi Electric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23521C">
        <w:rPr>
          <w:rFonts w:asciiTheme="majorHAnsi" w:hAnsiTheme="majorHAnsi" w:cstheme="majorHAnsi"/>
          <w:lang w:val="en-US" w:eastAsia="ja-JP"/>
        </w:rPr>
        <w:t>Oct.</w:t>
      </w:r>
      <w:r>
        <w:rPr>
          <w:rFonts w:asciiTheme="majorHAnsi" w:hAnsiTheme="majorHAnsi" w:cstheme="majorHAnsi" w:hint="eastAsia"/>
          <w:lang w:val="en-US" w:eastAsia="ja-JP"/>
        </w:rPr>
        <w:t>, 2016.</w:t>
      </w:r>
    </w:p>
    <w:p w:rsidR="00701AAB" w:rsidRDefault="00701AAB" w:rsidP="00701AA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8" w:name="ref_melco_CDLD_WF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18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412DCE">
        <w:rPr>
          <w:rFonts w:asciiTheme="majorHAnsi" w:hAnsiTheme="majorHAnsi" w:cstheme="majorHAnsi"/>
          <w:lang w:eastAsia="ja-JP"/>
        </w:rPr>
        <w:t>R1-168174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Pr="00412DCE">
        <w:rPr>
          <w:rFonts w:asciiTheme="majorHAnsi" w:hAnsiTheme="majorHAnsi" w:cstheme="majorHAnsi"/>
          <w:lang w:val="en-US" w:eastAsia="ja-JP"/>
        </w:rPr>
        <w:t>WF</w:t>
      </w:r>
      <w:r>
        <w:rPr>
          <w:rFonts w:asciiTheme="majorHAnsi" w:hAnsiTheme="majorHAnsi" w:cstheme="majorHAnsi"/>
          <w:lang w:val="en-US" w:eastAsia="ja-JP"/>
        </w:rPr>
        <w:t xml:space="preserve"> on CDL-D model for high speed </w:t>
      </w:r>
      <w:r w:rsidRPr="00412DCE">
        <w:rPr>
          <w:rFonts w:asciiTheme="majorHAnsi" w:hAnsiTheme="majorHAnsi" w:cstheme="majorHAnsi"/>
          <w:lang w:val="en-US" w:eastAsia="ja-JP"/>
        </w:rPr>
        <w:t>train scenario at 30GHz for RRH and relay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Mitsubishi Electric,</w:t>
      </w:r>
      <w:r>
        <w:rPr>
          <w:rFonts w:asciiTheme="majorHAnsi" w:hAnsiTheme="majorHAnsi" w:cstheme="majorHAnsi"/>
          <w:lang w:val="en-US" w:eastAsia="ja-JP"/>
        </w:rPr>
        <w:t xml:space="preserve"> ETRI, Ericsson,</w:t>
      </w:r>
      <w:r>
        <w:rPr>
          <w:rFonts w:asciiTheme="majorHAnsi" w:hAnsiTheme="majorHAnsi" w:cstheme="majorHAnsi" w:hint="eastAsia"/>
          <w:lang w:val="en-US" w:eastAsia="ja-JP"/>
        </w:rPr>
        <w:t xml:space="preserve"> 3GPP RAN1#8</w:t>
      </w:r>
      <w:r>
        <w:rPr>
          <w:rFonts w:asciiTheme="majorHAnsi" w:hAnsiTheme="majorHAnsi" w:cstheme="majorHAnsi"/>
          <w:lang w:val="en-US" w:eastAsia="ja-JP"/>
        </w:rPr>
        <w:t>6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5019DC">
        <w:rPr>
          <w:rFonts w:asciiTheme="majorHAnsi" w:hAnsiTheme="majorHAnsi" w:cstheme="majorHAnsi"/>
          <w:lang w:val="en-US" w:eastAsia="ja-JP"/>
        </w:rPr>
        <w:t>Göteborg</w:t>
      </w:r>
      <w:r>
        <w:rPr>
          <w:rFonts w:asciiTheme="majorHAnsi" w:hAnsiTheme="majorHAnsi" w:cstheme="majorHAnsi" w:hint="eastAsia"/>
          <w:lang w:val="en-US" w:eastAsia="ja-JP"/>
        </w:rPr>
        <w:t>, Sweden, Aug., 2016</w:t>
      </w:r>
    </w:p>
    <w:p w:rsidR="00701AAB" w:rsidRPr="00542EF6" w:rsidRDefault="00701AAB" w:rsidP="00701AA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9" w:name="ref_melco_emailHST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5</w:t>
      </w:r>
      <w:r w:rsidRPr="007F21F6">
        <w:rPr>
          <w:rFonts w:asciiTheme="majorHAnsi" w:hAnsiTheme="majorHAnsi" w:cstheme="majorHAnsi"/>
        </w:rPr>
        <w:fldChar w:fldCharType="end"/>
      </w:r>
      <w:bookmarkEnd w:id="19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112464">
        <w:rPr>
          <w:rFonts w:asciiTheme="majorHAnsi" w:hAnsiTheme="majorHAnsi" w:cstheme="majorHAnsi"/>
          <w:lang w:val="en-US" w:eastAsia="ja-JP"/>
        </w:rPr>
        <w:t>165979</w:t>
      </w:r>
      <w:r>
        <w:rPr>
          <w:rFonts w:asciiTheme="majorHAnsi" w:hAnsiTheme="majorHAnsi" w:cstheme="majorHAnsi"/>
          <w:lang w:val="en-US" w:eastAsia="ja-JP"/>
        </w:rPr>
        <w:t>, “</w:t>
      </w:r>
      <w:r w:rsidRPr="00112464">
        <w:rPr>
          <w:rFonts w:asciiTheme="majorHAnsi" w:hAnsiTheme="majorHAnsi" w:cstheme="majorHAnsi"/>
          <w:lang w:val="en-US" w:eastAsia="ja-JP"/>
        </w:rPr>
        <w:t>Evaluation assumptions for the high speed train scenario for around 30GHz (RRH + relay) for NR</w:t>
      </w:r>
      <w:r>
        <w:rPr>
          <w:rFonts w:asciiTheme="majorHAnsi" w:hAnsiTheme="majorHAnsi" w:cstheme="majorHAnsi"/>
          <w:lang w:val="en-US" w:eastAsia="ja-JP"/>
        </w:rPr>
        <w:t>”, Mitsub</w:t>
      </w: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shi Electr</w:t>
      </w:r>
      <w:r>
        <w:rPr>
          <w:rFonts w:asciiTheme="majorHAnsi" w:hAnsiTheme="majorHAnsi" w:cstheme="majorHAnsi" w:hint="eastAsia"/>
          <w:lang w:val="en-US" w:eastAsia="ja-JP"/>
        </w:rPr>
        <w:t>i</w:t>
      </w:r>
      <w:r>
        <w:rPr>
          <w:rFonts w:asciiTheme="majorHAnsi" w:hAnsiTheme="majorHAnsi" w:cstheme="majorHAnsi"/>
          <w:lang w:val="en-US" w:eastAsia="ja-JP"/>
        </w:rPr>
        <w:t>c, 3GPP RAN1#85, Nanjing</w:t>
      </w:r>
      <w:r w:rsidRPr="005019DC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China, May</w:t>
      </w:r>
      <w:r>
        <w:rPr>
          <w:rFonts w:asciiTheme="majorHAnsi" w:hAnsiTheme="majorHAnsi" w:cstheme="majorHAnsi" w:hint="eastAsia"/>
          <w:lang w:val="en-US" w:eastAsia="ja-JP"/>
        </w:rPr>
        <w:t>, 2016</w:t>
      </w:r>
    </w:p>
    <w:p w:rsidR="00701AAB" w:rsidRPr="00A26FA9" w:rsidRDefault="00701AAB" w:rsidP="00701AAB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20" w:name="ref_melco_PIMRC2015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26447A">
        <w:rPr>
          <w:rFonts w:asciiTheme="majorHAnsi" w:hAnsiTheme="majorHAnsi" w:cstheme="majorHAnsi"/>
          <w:noProof/>
        </w:rPr>
        <w:t>6</w:t>
      </w:r>
      <w:r w:rsidRPr="007F21F6">
        <w:rPr>
          <w:rFonts w:asciiTheme="majorHAnsi" w:hAnsiTheme="majorHAnsi" w:cstheme="majorHAnsi"/>
        </w:rPr>
        <w:fldChar w:fldCharType="end"/>
      </w:r>
      <w:bookmarkEnd w:id="2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A26FA9">
        <w:rPr>
          <w:rFonts w:asciiTheme="majorHAnsi" w:hAnsiTheme="majorHAnsi" w:cstheme="majorHAnsi"/>
          <w:lang w:eastAsia="ja-JP"/>
        </w:rPr>
        <w:t>F. Hasegawa, S. Shinjo, A. Okazaki, A. Okamura, L. Brunel and D. Mottier, “Static sequence assisted out-of-band power suppression for DFT-s-OFDM”, PIMRC 2015, Hong Kong, pp 61-65, Sept. 2015.</w:t>
      </w:r>
    </w:p>
    <w:p w:rsidR="00101C06" w:rsidRPr="00412DCE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Pr="00DC3A9B" w:rsidRDefault="00101C06" w:rsidP="00F3157A">
      <w:pPr>
        <w:rPr>
          <w:lang w:val="en-US" w:eastAsia="ja-JP"/>
        </w:rPr>
      </w:pPr>
    </w:p>
    <w:sectPr w:rsidR="00101C06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7"/>
  </w:num>
  <w:num w:numId="5">
    <w:abstractNumId w:val="14"/>
  </w:num>
  <w:num w:numId="6">
    <w:abstractNumId w:val="3"/>
  </w:num>
  <w:num w:numId="7">
    <w:abstractNumId w:val="4"/>
  </w:num>
  <w:num w:numId="8">
    <w:abstractNumId w:val="10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46B5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113"/>
    <w:rsid w:val="0002165B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1D2"/>
    <w:rsid w:val="00027827"/>
    <w:rsid w:val="00030C10"/>
    <w:rsid w:val="00031B56"/>
    <w:rsid w:val="0003226C"/>
    <w:rsid w:val="00033ABA"/>
    <w:rsid w:val="00034018"/>
    <w:rsid w:val="0003446D"/>
    <w:rsid w:val="00034D1F"/>
    <w:rsid w:val="0003534E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2B3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204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2E6"/>
    <w:rsid w:val="001B2654"/>
    <w:rsid w:val="001B2755"/>
    <w:rsid w:val="001B2AF8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2CE"/>
    <w:rsid w:val="001D77B0"/>
    <w:rsid w:val="001E1E5B"/>
    <w:rsid w:val="001E4B85"/>
    <w:rsid w:val="001E69A9"/>
    <w:rsid w:val="001E6DC4"/>
    <w:rsid w:val="001E70C0"/>
    <w:rsid w:val="001E7AF4"/>
    <w:rsid w:val="001E7B71"/>
    <w:rsid w:val="001F0F87"/>
    <w:rsid w:val="001F13D2"/>
    <w:rsid w:val="001F202A"/>
    <w:rsid w:val="001F206B"/>
    <w:rsid w:val="001F2A3E"/>
    <w:rsid w:val="001F3086"/>
    <w:rsid w:val="001F3B4D"/>
    <w:rsid w:val="001F3FB4"/>
    <w:rsid w:val="001F43A6"/>
    <w:rsid w:val="001F5259"/>
    <w:rsid w:val="001F52FB"/>
    <w:rsid w:val="001F56ED"/>
    <w:rsid w:val="001F6AB5"/>
    <w:rsid w:val="001F79B9"/>
    <w:rsid w:val="001F7D3D"/>
    <w:rsid w:val="002015BD"/>
    <w:rsid w:val="00201711"/>
    <w:rsid w:val="00201FA3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F6"/>
    <w:rsid w:val="0023180F"/>
    <w:rsid w:val="00233B5E"/>
    <w:rsid w:val="0023521C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47A"/>
    <w:rsid w:val="00264D4E"/>
    <w:rsid w:val="00265552"/>
    <w:rsid w:val="002661D3"/>
    <w:rsid w:val="002662D1"/>
    <w:rsid w:val="002666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0592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2B6"/>
    <w:rsid w:val="00292908"/>
    <w:rsid w:val="00294DCE"/>
    <w:rsid w:val="00296A66"/>
    <w:rsid w:val="00296F04"/>
    <w:rsid w:val="00297085"/>
    <w:rsid w:val="002970DC"/>
    <w:rsid w:val="002973AA"/>
    <w:rsid w:val="00297911"/>
    <w:rsid w:val="00297E67"/>
    <w:rsid w:val="002A0831"/>
    <w:rsid w:val="002A0F02"/>
    <w:rsid w:val="002A5363"/>
    <w:rsid w:val="002A58A7"/>
    <w:rsid w:val="002A607E"/>
    <w:rsid w:val="002A7153"/>
    <w:rsid w:val="002A7596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5F1B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E7E87"/>
    <w:rsid w:val="002F06AE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638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EBA"/>
    <w:rsid w:val="00310FA6"/>
    <w:rsid w:val="003118CD"/>
    <w:rsid w:val="00311D09"/>
    <w:rsid w:val="00312552"/>
    <w:rsid w:val="00313186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5F17"/>
    <w:rsid w:val="003371F3"/>
    <w:rsid w:val="00337976"/>
    <w:rsid w:val="00340018"/>
    <w:rsid w:val="00341880"/>
    <w:rsid w:val="00341976"/>
    <w:rsid w:val="00341D5A"/>
    <w:rsid w:val="003434B6"/>
    <w:rsid w:val="0034541A"/>
    <w:rsid w:val="003461FC"/>
    <w:rsid w:val="003463B3"/>
    <w:rsid w:val="00346936"/>
    <w:rsid w:val="00346EFF"/>
    <w:rsid w:val="00347090"/>
    <w:rsid w:val="0034746C"/>
    <w:rsid w:val="003477E1"/>
    <w:rsid w:val="00350324"/>
    <w:rsid w:val="00350551"/>
    <w:rsid w:val="00350672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7908"/>
    <w:rsid w:val="00357909"/>
    <w:rsid w:val="00357F61"/>
    <w:rsid w:val="0036177C"/>
    <w:rsid w:val="00362E07"/>
    <w:rsid w:val="00363E13"/>
    <w:rsid w:val="00364DB3"/>
    <w:rsid w:val="00365125"/>
    <w:rsid w:val="00366E82"/>
    <w:rsid w:val="00367236"/>
    <w:rsid w:val="0036788D"/>
    <w:rsid w:val="00371D54"/>
    <w:rsid w:val="00373533"/>
    <w:rsid w:val="00373650"/>
    <w:rsid w:val="00373712"/>
    <w:rsid w:val="003742D4"/>
    <w:rsid w:val="00377EB8"/>
    <w:rsid w:val="00380282"/>
    <w:rsid w:val="0038095B"/>
    <w:rsid w:val="00381972"/>
    <w:rsid w:val="00382B25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AF4"/>
    <w:rsid w:val="003E000B"/>
    <w:rsid w:val="003E0A34"/>
    <w:rsid w:val="003E16BF"/>
    <w:rsid w:val="003E1F7B"/>
    <w:rsid w:val="003E228C"/>
    <w:rsid w:val="003E5277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3DB7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386E"/>
    <w:rsid w:val="004146BA"/>
    <w:rsid w:val="0041480B"/>
    <w:rsid w:val="0041506E"/>
    <w:rsid w:val="00415FBF"/>
    <w:rsid w:val="0041603F"/>
    <w:rsid w:val="004160FF"/>
    <w:rsid w:val="004164AA"/>
    <w:rsid w:val="00417400"/>
    <w:rsid w:val="004175B5"/>
    <w:rsid w:val="00420560"/>
    <w:rsid w:val="0042089C"/>
    <w:rsid w:val="00420E5F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41AA"/>
    <w:rsid w:val="0047530C"/>
    <w:rsid w:val="00475344"/>
    <w:rsid w:val="004761DA"/>
    <w:rsid w:val="004769DC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819"/>
    <w:rsid w:val="00494207"/>
    <w:rsid w:val="00495BBB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3C3A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653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D9E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668"/>
    <w:rsid w:val="0052240D"/>
    <w:rsid w:val="00523A01"/>
    <w:rsid w:val="00523BCC"/>
    <w:rsid w:val="00523F8F"/>
    <w:rsid w:val="005247ED"/>
    <w:rsid w:val="0052566D"/>
    <w:rsid w:val="005271FA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8F5"/>
    <w:rsid w:val="005409AE"/>
    <w:rsid w:val="0054112C"/>
    <w:rsid w:val="00541FAD"/>
    <w:rsid w:val="00542862"/>
    <w:rsid w:val="00542CE1"/>
    <w:rsid w:val="00542DD4"/>
    <w:rsid w:val="0054309B"/>
    <w:rsid w:val="00543887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5C52"/>
    <w:rsid w:val="005562BE"/>
    <w:rsid w:val="00556B67"/>
    <w:rsid w:val="00560B2E"/>
    <w:rsid w:val="005615E3"/>
    <w:rsid w:val="00562B9F"/>
    <w:rsid w:val="00562EAC"/>
    <w:rsid w:val="005630C7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2FF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6F9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931"/>
    <w:rsid w:val="005A7F40"/>
    <w:rsid w:val="005B04D8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F16"/>
    <w:rsid w:val="005E611E"/>
    <w:rsid w:val="005E65A9"/>
    <w:rsid w:val="005E67BE"/>
    <w:rsid w:val="005E6EE5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63E3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14D0"/>
    <w:rsid w:val="006720D9"/>
    <w:rsid w:val="00672EE4"/>
    <w:rsid w:val="00672FFD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F8D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4E84"/>
    <w:rsid w:val="00695A01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2278"/>
    <w:rsid w:val="006C253C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1CAE"/>
    <w:rsid w:val="006F2C2D"/>
    <w:rsid w:val="006F37B7"/>
    <w:rsid w:val="006F493E"/>
    <w:rsid w:val="006F4BFB"/>
    <w:rsid w:val="006F710C"/>
    <w:rsid w:val="006F7BDF"/>
    <w:rsid w:val="006F7FD0"/>
    <w:rsid w:val="00701AAB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43D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2227"/>
    <w:rsid w:val="00744D1F"/>
    <w:rsid w:val="00745860"/>
    <w:rsid w:val="007458C1"/>
    <w:rsid w:val="007467CD"/>
    <w:rsid w:val="00746D61"/>
    <w:rsid w:val="0074742E"/>
    <w:rsid w:val="00747788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D9B"/>
    <w:rsid w:val="0077604D"/>
    <w:rsid w:val="00776426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390D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1755"/>
    <w:rsid w:val="0079213E"/>
    <w:rsid w:val="00792498"/>
    <w:rsid w:val="00793338"/>
    <w:rsid w:val="007941B2"/>
    <w:rsid w:val="007943C6"/>
    <w:rsid w:val="00794A9D"/>
    <w:rsid w:val="00796033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C77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73D"/>
    <w:rsid w:val="007E7B4C"/>
    <w:rsid w:val="007E7E15"/>
    <w:rsid w:val="007F06C1"/>
    <w:rsid w:val="007F0971"/>
    <w:rsid w:val="007F0981"/>
    <w:rsid w:val="007F12E1"/>
    <w:rsid w:val="007F1788"/>
    <w:rsid w:val="007F1A8F"/>
    <w:rsid w:val="007F1D24"/>
    <w:rsid w:val="007F1F46"/>
    <w:rsid w:val="007F21F6"/>
    <w:rsid w:val="007F2330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32D3"/>
    <w:rsid w:val="00823C53"/>
    <w:rsid w:val="00826F6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5943"/>
    <w:rsid w:val="00836728"/>
    <w:rsid w:val="0083693F"/>
    <w:rsid w:val="00836C76"/>
    <w:rsid w:val="00837347"/>
    <w:rsid w:val="00837A8C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64F3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AFC"/>
    <w:rsid w:val="00886F6B"/>
    <w:rsid w:val="00887169"/>
    <w:rsid w:val="008872CC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60C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1B35"/>
    <w:rsid w:val="008E2045"/>
    <w:rsid w:val="008E2ABC"/>
    <w:rsid w:val="008E3287"/>
    <w:rsid w:val="008E453F"/>
    <w:rsid w:val="008E5381"/>
    <w:rsid w:val="008E56CE"/>
    <w:rsid w:val="008E5792"/>
    <w:rsid w:val="008E5E37"/>
    <w:rsid w:val="008E6112"/>
    <w:rsid w:val="008E611C"/>
    <w:rsid w:val="008E63DA"/>
    <w:rsid w:val="008E6426"/>
    <w:rsid w:val="008E68AC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0"/>
    <w:rsid w:val="008F69B6"/>
    <w:rsid w:val="008F6C7C"/>
    <w:rsid w:val="008F7B64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64D0"/>
    <w:rsid w:val="00917CA3"/>
    <w:rsid w:val="009208DD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5C5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C84"/>
    <w:rsid w:val="00944EA6"/>
    <w:rsid w:val="009469C7"/>
    <w:rsid w:val="00946E9B"/>
    <w:rsid w:val="00950BF8"/>
    <w:rsid w:val="00950D03"/>
    <w:rsid w:val="00952E14"/>
    <w:rsid w:val="0095476A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7E9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6D7E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D9D"/>
    <w:rsid w:val="009E2F47"/>
    <w:rsid w:val="009E2FA4"/>
    <w:rsid w:val="009E38EC"/>
    <w:rsid w:val="009E39E6"/>
    <w:rsid w:val="009E3F67"/>
    <w:rsid w:val="009E4C1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28F8"/>
    <w:rsid w:val="00A23D3D"/>
    <w:rsid w:val="00A247CB"/>
    <w:rsid w:val="00A24822"/>
    <w:rsid w:val="00A24C26"/>
    <w:rsid w:val="00A25E84"/>
    <w:rsid w:val="00A26D1D"/>
    <w:rsid w:val="00A26FA9"/>
    <w:rsid w:val="00A2712C"/>
    <w:rsid w:val="00A2780A"/>
    <w:rsid w:val="00A27D8A"/>
    <w:rsid w:val="00A27D98"/>
    <w:rsid w:val="00A31925"/>
    <w:rsid w:val="00A3209C"/>
    <w:rsid w:val="00A32566"/>
    <w:rsid w:val="00A3294B"/>
    <w:rsid w:val="00A3357C"/>
    <w:rsid w:val="00A33782"/>
    <w:rsid w:val="00A34717"/>
    <w:rsid w:val="00A35549"/>
    <w:rsid w:val="00A36CFE"/>
    <w:rsid w:val="00A371DD"/>
    <w:rsid w:val="00A4054C"/>
    <w:rsid w:val="00A41438"/>
    <w:rsid w:val="00A43AC4"/>
    <w:rsid w:val="00A4463B"/>
    <w:rsid w:val="00A44EAE"/>
    <w:rsid w:val="00A4519A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31"/>
    <w:rsid w:val="00A62658"/>
    <w:rsid w:val="00A6282C"/>
    <w:rsid w:val="00A643A2"/>
    <w:rsid w:val="00A65C4A"/>
    <w:rsid w:val="00A66486"/>
    <w:rsid w:val="00A6662B"/>
    <w:rsid w:val="00A66655"/>
    <w:rsid w:val="00A66973"/>
    <w:rsid w:val="00A66C2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25E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A57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2EFA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4A70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1A17"/>
    <w:rsid w:val="00B33208"/>
    <w:rsid w:val="00B34D28"/>
    <w:rsid w:val="00B351D7"/>
    <w:rsid w:val="00B353C0"/>
    <w:rsid w:val="00B36EFC"/>
    <w:rsid w:val="00B40A69"/>
    <w:rsid w:val="00B40B17"/>
    <w:rsid w:val="00B410BD"/>
    <w:rsid w:val="00B41F57"/>
    <w:rsid w:val="00B422D1"/>
    <w:rsid w:val="00B4320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47C0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328"/>
    <w:rsid w:val="00B93639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4F1F"/>
    <w:rsid w:val="00BF5718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800"/>
    <w:rsid w:val="00C1791C"/>
    <w:rsid w:val="00C200BD"/>
    <w:rsid w:val="00C202AC"/>
    <w:rsid w:val="00C21019"/>
    <w:rsid w:val="00C21020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46A"/>
    <w:rsid w:val="00C65807"/>
    <w:rsid w:val="00C658BE"/>
    <w:rsid w:val="00C65C4F"/>
    <w:rsid w:val="00C665BE"/>
    <w:rsid w:val="00C703C8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3F08"/>
    <w:rsid w:val="00CA4043"/>
    <w:rsid w:val="00CA4FEE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6EB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1E2C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3AF2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5D49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16F"/>
    <w:rsid w:val="00DA0532"/>
    <w:rsid w:val="00DA059A"/>
    <w:rsid w:val="00DA05FA"/>
    <w:rsid w:val="00DA173F"/>
    <w:rsid w:val="00DA1D4E"/>
    <w:rsid w:val="00DA2616"/>
    <w:rsid w:val="00DA2679"/>
    <w:rsid w:val="00DA3312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15F4"/>
    <w:rsid w:val="00DD1D7A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1D61"/>
    <w:rsid w:val="00DF4295"/>
    <w:rsid w:val="00DF429E"/>
    <w:rsid w:val="00DF4D19"/>
    <w:rsid w:val="00DF5042"/>
    <w:rsid w:val="00DF5339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2B6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69D7"/>
    <w:rsid w:val="00E36C79"/>
    <w:rsid w:val="00E37527"/>
    <w:rsid w:val="00E37B26"/>
    <w:rsid w:val="00E402E9"/>
    <w:rsid w:val="00E40621"/>
    <w:rsid w:val="00E409BA"/>
    <w:rsid w:val="00E40A56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0C86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67F"/>
    <w:rsid w:val="00E937A7"/>
    <w:rsid w:val="00E94C5A"/>
    <w:rsid w:val="00E95728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E0604"/>
    <w:rsid w:val="00EE07C4"/>
    <w:rsid w:val="00EE1CBB"/>
    <w:rsid w:val="00EE2239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57B2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6CA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26A6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67C1E"/>
    <w:rsid w:val="00F70C63"/>
    <w:rsid w:val="00F70D47"/>
    <w:rsid w:val="00F71818"/>
    <w:rsid w:val="00F71DE0"/>
    <w:rsid w:val="00F72405"/>
    <w:rsid w:val="00F72971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3315"/>
    <w:rsid w:val="00F86428"/>
    <w:rsid w:val="00F86AB7"/>
    <w:rsid w:val="00F86EA1"/>
    <w:rsid w:val="00F87034"/>
    <w:rsid w:val="00F876CC"/>
    <w:rsid w:val="00F905F8"/>
    <w:rsid w:val="00F9140B"/>
    <w:rsid w:val="00F92384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13FB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4DE9"/>
    <w:rsid w:val="00FB5BE3"/>
    <w:rsid w:val="00FB6C23"/>
    <w:rsid w:val="00FB6E21"/>
    <w:rsid w:val="00FB6FDD"/>
    <w:rsid w:val="00FB7C13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5E59"/>
    <w:rsid w:val="00FD65C4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..\..\Users\docomo\Documents\Fred\&#27161;&#28310;&#21270;\RAN1" TargetMode="Externa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6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4.vsdx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23" Type="http://schemas.openxmlformats.org/officeDocument/2006/relationships/package" Target="embeddings/Microsoft_Visio___5.vsdx"/><Relationship Id="rId28" Type="http://schemas.openxmlformats.org/officeDocument/2006/relationships/image" Target="media/image15.png"/><Relationship Id="rId10" Type="http://schemas.openxmlformats.org/officeDocument/2006/relationships/image" Target="media/image2.emf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image" Target="media/image14.png"/><Relationship Id="rId30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elpserve-2\FC88492$\&#12304;&#31192;&#12305;&#20181;&#20107;&#38306;&#20418;\&#12304;&#31192;&#12305;-2016\&#12304;3GPP&#23492;&#26360;&#12305;\201611-RAN1-87-Reno\&#12304;&#23492;&#26360;&#12305;UW-DFTsOFDM-HST\data\CDL-DHS_K13.3_AFC_1SF_1x1_256QAM_R3_4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112972372648524"/>
          <c:y val="3.854873981582712E-2"/>
          <c:w val="0.76429268879169354"/>
          <c:h val="0.80084472487115743"/>
        </c:manualLayout>
      </c:layout>
      <c:scatterChart>
        <c:scatterStyle val="lineMarker"/>
        <c:varyColors val="0"/>
        <c:ser>
          <c:idx val="0"/>
          <c:order val="0"/>
          <c:tx>
            <c:v>UW-DFT-s-OFDM, v=510km/h</c:v>
          </c:tx>
          <c:spPr>
            <a:ln>
              <a:solidFill>
                <a:srgbClr val="FF0000"/>
              </a:solidFill>
            </a:ln>
          </c:spPr>
          <c:xVal>
            <c:numRef>
              <c:f>'UW_14UW-avg'!$H$36:$H$56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'UW_14UW-avg'!$Z$36:$Z$56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0.99709999999999999</c:v>
                </c:pt>
                <c:pt idx="9">
                  <c:v>5.4000000000000003E-3</c:v>
                </c:pt>
                <c:pt idx="10">
                  <c:v>8.4999999999999995E-4</c:v>
                </c:pt>
                <c:pt idx="11">
                  <c:v>5.0000000000000002E-5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1"/>
          <c:order val="1"/>
          <c:tx>
            <c:v>OFDM, Distr. A, v=510km/h</c:v>
          </c:tx>
          <c:spPr>
            <a:ln>
              <a:solidFill>
                <a:srgbClr val="0000FF"/>
              </a:solidFill>
            </a:ln>
          </c:spPr>
          <c:xVal>
            <c:numRef>
              <c:f>'OFDM_DistRS-A'!$H$36:$H$56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'OFDM_DistRS-A'!$Z$36:$Z$56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0.99970000000000003</c:v>
                </c:pt>
                <c:pt idx="9">
                  <c:v>5.0000000000000001E-3</c:v>
                </c:pt>
                <c:pt idx="10">
                  <c:v>8.0000000000000004E-4</c:v>
                </c:pt>
                <c:pt idx="11">
                  <c:v>1E-4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2"/>
          <c:order val="2"/>
          <c:tx>
            <c:v>OFDM, Distr. B, v=510km/h</c:v>
          </c:tx>
          <c:spPr>
            <a:ln>
              <a:solidFill>
                <a:srgbClr val="0000FF"/>
              </a:solidFill>
            </a:ln>
          </c:spPr>
          <c:xVal>
            <c:numRef>
              <c:f>'OFDM_DistRS-B'!$H$36:$H$56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'OFDM_DistRS-B'!$Z$36:$Z$56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6.3E-3</c:v>
                </c:pt>
                <c:pt idx="10">
                  <c:v>5.0000000000000001E-4</c:v>
                </c:pt>
                <c:pt idx="11">
                  <c:v>2.0000000000000001E-4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ser>
          <c:idx val="3"/>
          <c:order val="3"/>
          <c:tx>
            <c:v>OFDM, Distr. C, v=510km/h</c:v>
          </c:tx>
          <c:spPr>
            <a:ln>
              <a:solidFill>
                <a:srgbClr val="0000FF"/>
              </a:solidFill>
            </a:ln>
          </c:spPr>
          <c:xVal>
            <c:numRef>
              <c:f>'OFDM_DistRS-C'!$H$36:$H$56</c:f>
              <c:numCache>
                <c:formatCode>General</c:formatCode>
                <c:ptCount val="21"/>
                <c:pt idx="0">
                  <c:v>0</c:v>
                </c:pt>
                <c:pt idx="1">
                  <c:v>2.5</c:v>
                </c:pt>
                <c:pt idx="2">
                  <c:v>5</c:v>
                </c:pt>
                <c:pt idx="3">
                  <c:v>7.5</c:v>
                </c:pt>
                <c:pt idx="4">
                  <c:v>10</c:v>
                </c:pt>
                <c:pt idx="5">
                  <c:v>12.5</c:v>
                </c:pt>
                <c:pt idx="6">
                  <c:v>15</c:v>
                </c:pt>
                <c:pt idx="7">
                  <c:v>17.5</c:v>
                </c:pt>
                <c:pt idx="8">
                  <c:v>20</c:v>
                </c:pt>
                <c:pt idx="9">
                  <c:v>22.5</c:v>
                </c:pt>
                <c:pt idx="10">
                  <c:v>25</c:v>
                </c:pt>
                <c:pt idx="11">
                  <c:v>27.5</c:v>
                </c:pt>
                <c:pt idx="12">
                  <c:v>30</c:v>
                </c:pt>
                <c:pt idx="13">
                  <c:v>32.5</c:v>
                </c:pt>
                <c:pt idx="14">
                  <c:v>35</c:v>
                </c:pt>
                <c:pt idx="15">
                  <c:v>37.5</c:v>
                </c:pt>
                <c:pt idx="16">
                  <c:v>40</c:v>
                </c:pt>
                <c:pt idx="17">
                  <c:v>42.5</c:v>
                </c:pt>
                <c:pt idx="18">
                  <c:v>45</c:v>
                </c:pt>
                <c:pt idx="19">
                  <c:v>47.5</c:v>
                </c:pt>
                <c:pt idx="20">
                  <c:v>50</c:v>
                </c:pt>
              </c:numCache>
            </c:numRef>
          </c:xVal>
          <c:yVal>
            <c:numRef>
              <c:f>'OFDM_DistRS-C'!$Z$36:$Z$56</c:f>
              <c:numCache>
                <c:formatCode>0.00E+00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0.31059999999999999</c:v>
                </c:pt>
                <c:pt idx="10">
                  <c:v>2.0999999999999999E-3</c:v>
                </c:pt>
                <c:pt idx="11">
                  <c:v>1E-4</c:v>
                </c:pt>
                <c:pt idx="12">
                  <c:v>9.9999999999999995E-21</c:v>
                </c:pt>
                <c:pt idx="13">
                  <c:v>9.9999999999999995E-21</c:v>
                </c:pt>
                <c:pt idx="14">
                  <c:v>9.9999999999999995E-21</c:v>
                </c:pt>
                <c:pt idx="15">
                  <c:v>9.9999999999999995E-21</c:v>
                </c:pt>
                <c:pt idx="16">
                  <c:v>9.9999999999999995E-21</c:v>
                </c:pt>
                <c:pt idx="17">
                  <c:v>9.9999999999999995E-21</c:v>
                </c:pt>
                <c:pt idx="18">
                  <c:v>9.9999999999999995E-21</c:v>
                </c:pt>
                <c:pt idx="19">
                  <c:v>9.9999999999999995E-21</c:v>
                </c:pt>
                <c:pt idx="20">
                  <c:v>9.9999999999999995E-21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6826368"/>
        <c:axId val="416826752"/>
      </c:scatterChart>
      <c:valAx>
        <c:axId val="416826368"/>
        <c:scaling>
          <c:orientation val="minMax"/>
          <c:max val="40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SNR [dB]</a:t>
                </a:r>
                <a:endParaRPr lang="ja-JP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416826752"/>
        <c:crossesAt val="1.0000000000000003E-5"/>
        <c:crossBetween val="midCat"/>
      </c:valAx>
      <c:valAx>
        <c:axId val="416826752"/>
        <c:scaling>
          <c:logBase val="10"/>
          <c:orientation val="minMax"/>
          <c:max val="1"/>
          <c:min val="1.0000000000000003E-5"/>
        </c:scaling>
        <c:delete val="0"/>
        <c:axPos val="l"/>
        <c:majorGridlines/>
        <c:title>
          <c:tx>
            <c:strRef>
              <c:f>'OFDM_DistRS-C'!$H$34</c:f>
              <c:strCache>
                <c:ptCount val="1"/>
                <c:pt idx="0">
                  <c:v>BLER</c:v>
                </c:pt>
              </c:strCache>
            </c:strRef>
          </c:tx>
          <c:layout/>
          <c:overlay val="0"/>
          <c:txPr>
            <a:bodyPr rot="-5400000" vert="horz"/>
            <a:lstStyle/>
            <a:p>
              <a:pPr>
                <a:defRPr/>
              </a:pPr>
              <a:endParaRPr lang="ja-JP"/>
            </a:p>
          </c:txPr>
        </c:title>
        <c:numFmt formatCode="0.0E+00" sourceLinked="0"/>
        <c:majorTickMark val="out"/>
        <c:minorTickMark val="none"/>
        <c:tickLblPos val="nextTo"/>
        <c:crossAx val="41682636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21713423831070894"/>
          <c:y val="0.51875437445319328"/>
          <c:w val="0.40076420311714428"/>
          <c:h val="0.28888013998250217"/>
        </c:manualLayout>
      </c:layout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77AA89-86E3-43B3-8B8D-B8B0169D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2117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14162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2016-11-05T04:09:00Z</dcterms:created>
  <dcterms:modified xsi:type="dcterms:W3CDTF">2016-11-05T04:09:00Z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