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FC539B">
        <w:rPr>
          <w:rFonts w:eastAsia="ＭＳ ゴシック" w:cs="Arial"/>
          <w:noProof w:val="0"/>
          <w:sz w:val="28"/>
          <w:szCs w:val="28"/>
          <w:lang w:val="en-US"/>
        </w:rPr>
        <w:t>7</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77189F" w:rsidRPr="0077189F">
        <w:rPr>
          <w:rFonts w:eastAsia="ＭＳ ゴシック" w:cs="Arial"/>
          <w:iCs/>
          <w:noProof w:val="0"/>
          <w:sz w:val="28"/>
          <w:szCs w:val="28"/>
          <w:lang w:val="en-US"/>
        </w:rPr>
        <w:t>R1-1612621</w:t>
      </w:r>
    </w:p>
    <w:p w:rsidR="00004B52" w:rsidRPr="006632A6" w:rsidRDefault="00882100"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Reno</w:t>
      </w:r>
      <w:r w:rsidR="00A561FD" w:rsidRPr="00A561FD">
        <w:rPr>
          <w:rFonts w:eastAsia="SimSun" w:cs="Arial"/>
          <w:noProof w:val="0"/>
          <w:sz w:val="28"/>
          <w:szCs w:val="28"/>
          <w:lang w:val="en-US" w:eastAsia="zh-CN"/>
        </w:rPr>
        <w:t xml:space="preserve">, </w:t>
      </w:r>
      <w:r>
        <w:rPr>
          <w:rFonts w:eastAsia="SimSun" w:cs="Arial"/>
          <w:noProof w:val="0"/>
          <w:sz w:val="28"/>
          <w:szCs w:val="28"/>
          <w:lang w:val="en-US" w:eastAsia="zh-CN"/>
        </w:rPr>
        <w:t xml:space="preserve">USA, </w:t>
      </w:r>
      <w:r w:rsidR="00AC5891" w:rsidRPr="00AC5891">
        <w:rPr>
          <w:rFonts w:cs="Arial" w:hint="eastAsia"/>
          <w:bCs/>
          <w:noProof w:val="0"/>
          <w:sz w:val="28"/>
          <w:szCs w:val="24"/>
          <w:lang w:val="en-US"/>
        </w:rPr>
        <w:t>1</w:t>
      </w:r>
      <w:r w:rsidR="00AA1CF6">
        <w:rPr>
          <w:rFonts w:eastAsiaTheme="minorEastAsia" w:cs="Arial" w:hint="eastAsia"/>
          <w:bCs/>
          <w:noProof w:val="0"/>
          <w:sz w:val="28"/>
          <w:szCs w:val="24"/>
          <w:lang w:val="en-US"/>
        </w:rPr>
        <w:t>4</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sidR="00AA1CF6">
        <w:rPr>
          <w:rFonts w:cs="Arial"/>
          <w:bCs/>
          <w:noProof w:val="0"/>
          <w:sz w:val="28"/>
          <w:szCs w:val="24"/>
          <w:lang w:val="en-US"/>
        </w:rPr>
        <w:t>8</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sidR="009E7CA1">
        <w:rPr>
          <w:rFonts w:eastAsiaTheme="minorEastAsia" w:cs="Arial"/>
          <w:noProof w:val="0"/>
          <w:sz w:val="28"/>
          <w:szCs w:val="28"/>
          <w:lang w:val="en-US"/>
        </w:rPr>
        <w:t>November</w:t>
      </w:r>
      <w:r w:rsidR="00A66768" w:rsidRPr="00A6676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639D8">
        <w:rPr>
          <w:rFonts w:ascii="Arial" w:hAnsi="Arial" w:cs="Arial" w:hint="eastAsia"/>
          <w:b/>
          <w:sz w:val="28"/>
          <w:szCs w:val="28"/>
          <w:lang w:val="en-US"/>
        </w:rPr>
        <w:t>DL synchronization</w:t>
      </w:r>
      <w:r w:rsidR="00A639D8">
        <w:rPr>
          <w:rFonts w:ascii="Arial" w:hAnsi="Arial" w:cs="Arial"/>
          <w:b/>
          <w:sz w:val="28"/>
          <w:szCs w:val="28"/>
          <w:lang w:val="en-US"/>
        </w:rPr>
        <w:t xml:space="preserve"> signal </w:t>
      </w:r>
      <w:r w:rsidR="00325123">
        <w:rPr>
          <w:rFonts w:ascii="Arial" w:hAnsi="Arial" w:cs="Arial"/>
          <w:b/>
          <w:sz w:val="28"/>
          <w:szCs w:val="28"/>
          <w:lang w:val="en-US"/>
        </w:rPr>
        <w:t>structure</w:t>
      </w:r>
      <w:r w:rsidR="00A639D8">
        <w:rPr>
          <w:rFonts w:ascii="Arial" w:hAnsi="Arial" w:cs="Arial"/>
          <w:b/>
          <w:sz w:val="28"/>
          <w:szCs w:val="28"/>
          <w:lang w:val="en-US"/>
        </w:rPr>
        <w:t xml:space="preserve">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34753E" w:rsidRPr="0034753E">
        <w:rPr>
          <w:rFonts w:ascii="Arial" w:hAnsi="Arial" w:cs="Arial"/>
          <w:b/>
          <w:sz w:val="28"/>
          <w:szCs w:val="28"/>
          <w:lang w:val="pt-BR"/>
        </w:rPr>
        <w:t>7</w:t>
      </w:r>
      <w:r w:rsidR="00486129" w:rsidRPr="0034753E">
        <w:rPr>
          <w:rFonts w:ascii="Arial" w:hAnsi="Arial" w:cs="Arial"/>
          <w:b/>
          <w:sz w:val="28"/>
          <w:szCs w:val="28"/>
          <w:lang w:val="pt-BR"/>
        </w:rPr>
        <w:t>.</w:t>
      </w:r>
      <w:r w:rsidR="0034753E" w:rsidRPr="0034753E">
        <w:rPr>
          <w:rFonts w:ascii="Arial" w:hAnsi="Arial" w:cs="Arial"/>
          <w:b/>
          <w:sz w:val="28"/>
          <w:szCs w:val="28"/>
          <w:lang w:val="pt-BR"/>
        </w:rPr>
        <w:t>1</w:t>
      </w:r>
      <w:r w:rsidR="00A561FD" w:rsidRPr="0034753E">
        <w:rPr>
          <w:rFonts w:ascii="Arial" w:eastAsiaTheme="minorEastAsia" w:hAnsi="Arial" w:cs="Arial" w:hint="eastAsia"/>
          <w:b/>
          <w:sz w:val="28"/>
          <w:szCs w:val="28"/>
          <w:lang w:val="pt-BR"/>
        </w:rPr>
        <w:t>.</w:t>
      </w:r>
      <w:r w:rsidR="0034753E" w:rsidRPr="0034753E">
        <w:rPr>
          <w:rFonts w:ascii="Arial" w:eastAsiaTheme="minorEastAsia" w:hAnsi="Arial" w:cs="Arial"/>
          <w:b/>
          <w:sz w:val="28"/>
          <w:szCs w:val="28"/>
          <w:lang w:val="pt-BR"/>
        </w:rPr>
        <w:t>2</w:t>
      </w:r>
      <w:r w:rsidR="003D5B4B" w:rsidRPr="0034753E">
        <w:rPr>
          <w:rFonts w:ascii="Arial" w:eastAsiaTheme="minorEastAsia" w:hAnsi="Arial" w:cs="Arial"/>
          <w:b/>
          <w:sz w:val="28"/>
          <w:szCs w:val="28"/>
          <w:lang w:val="pt-BR"/>
        </w:rPr>
        <w:t>.</w:t>
      </w:r>
      <w:r w:rsidR="0034753E" w:rsidRPr="0034753E">
        <w:rPr>
          <w:rFonts w:ascii="Arial" w:eastAsiaTheme="minorEastAsia" w:hAnsi="Arial" w:cs="Arial"/>
          <w:b/>
          <w:sz w:val="28"/>
          <w:szCs w:val="28"/>
          <w:lang w:val="pt-BR"/>
        </w:rPr>
        <w:t>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Start w:id="3" w:name="_GoBack"/>
      <w:bookmarkEnd w:id="1"/>
      <w:bookmarkEnd w:id="3"/>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225DDD">
        <w:rPr>
          <w:rFonts w:eastAsia="ＭＳ 明朝"/>
          <w:lang w:val="en-US"/>
        </w:rPr>
        <w:t>6bis</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Tr="00F96A1D">
        <w:tc>
          <w:tcPr>
            <w:tcW w:w="9954" w:type="dxa"/>
          </w:tcPr>
          <w:p w:rsidR="00325123" w:rsidRPr="00950BE4" w:rsidRDefault="00325123" w:rsidP="00325123">
            <w:pPr>
              <w:rPr>
                <w:rFonts w:eastAsia="ＭＳ 明朝"/>
                <w:b/>
                <w:highlight w:val="yellow"/>
                <w:u w:val="single"/>
                <w:lang w:val="en-US"/>
              </w:rPr>
            </w:pPr>
            <w:r w:rsidRPr="00950BE4">
              <w:rPr>
                <w:rFonts w:eastAsia="ＭＳ 明朝" w:hint="eastAsia"/>
                <w:b/>
                <w:highlight w:val="green"/>
                <w:u w:val="single"/>
                <w:lang w:val="en-US"/>
              </w:rPr>
              <w:t>Agreements:</w:t>
            </w:r>
          </w:p>
          <w:p w:rsidR="00325123" w:rsidRPr="00950BE4" w:rsidRDefault="00325123" w:rsidP="00325123">
            <w:pPr>
              <w:numPr>
                <w:ilvl w:val="0"/>
                <w:numId w:val="72"/>
              </w:numPr>
              <w:snapToGrid/>
              <w:spacing w:after="0" w:afterAutospacing="0"/>
              <w:jc w:val="left"/>
              <w:rPr>
                <w:rFonts w:eastAsia="ＭＳ 明朝"/>
                <w:lang w:val="en-US"/>
              </w:rPr>
            </w:pPr>
            <w:r w:rsidRPr="00950BE4">
              <w:rPr>
                <w:rFonts w:eastAsia="ＭＳ 明朝"/>
                <w:lang w:val="en-US"/>
              </w:rPr>
              <w:t>PSS, SSS and/or PBCH can be transmitted within a ‘SS block’</w:t>
            </w:r>
          </w:p>
          <w:p w:rsidR="00325123" w:rsidRPr="00950BE4" w:rsidRDefault="00325123" w:rsidP="00325123">
            <w:pPr>
              <w:numPr>
                <w:ilvl w:val="1"/>
                <w:numId w:val="72"/>
              </w:numPr>
              <w:snapToGrid/>
              <w:spacing w:after="0" w:afterAutospacing="0"/>
              <w:jc w:val="left"/>
              <w:rPr>
                <w:rFonts w:eastAsia="ＭＳ 明朝"/>
                <w:lang w:val="en-US"/>
              </w:rPr>
            </w:pPr>
            <w:r w:rsidRPr="00950BE4">
              <w:rPr>
                <w:rFonts w:eastAsia="ＭＳ 明朝"/>
                <w:lang w:val="en-US"/>
              </w:rPr>
              <w:t>FFS: details how to compose PSS, SSS and/or PBCH</w:t>
            </w:r>
          </w:p>
          <w:p w:rsidR="00325123" w:rsidRPr="00950BE4" w:rsidRDefault="00325123" w:rsidP="00325123">
            <w:pPr>
              <w:numPr>
                <w:ilvl w:val="1"/>
                <w:numId w:val="72"/>
              </w:numPr>
              <w:snapToGrid/>
              <w:spacing w:after="0" w:afterAutospacing="0"/>
              <w:jc w:val="left"/>
              <w:rPr>
                <w:rFonts w:eastAsia="ＭＳ 明朝"/>
                <w:lang w:val="en-US"/>
              </w:rPr>
            </w:pPr>
            <w:r w:rsidRPr="00950BE4">
              <w:rPr>
                <w:rFonts w:eastAsia="ＭＳ 明朝"/>
                <w:lang w:val="en-US"/>
              </w:rPr>
              <w:t>Multiplexing other signals are not precluded within a ‘SS block’</w:t>
            </w:r>
          </w:p>
          <w:p w:rsidR="00325123" w:rsidRPr="00950BE4" w:rsidRDefault="00325123" w:rsidP="00325123">
            <w:pPr>
              <w:numPr>
                <w:ilvl w:val="0"/>
                <w:numId w:val="72"/>
              </w:numPr>
              <w:snapToGrid/>
              <w:spacing w:after="0" w:afterAutospacing="0"/>
              <w:jc w:val="left"/>
              <w:rPr>
                <w:rFonts w:eastAsia="ＭＳ 明朝"/>
                <w:lang w:val="en-US"/>
              </w:rPr>
            </w:pPr>
            <w:r w:rsidRPr="00950BE4">
              <w:rPr>
                <w:rFonts w:eastAsia="ＭＳ 明朝"/>
                <w:lang w:val="en-US"/>
              </w:rPr>
              <w:t>One or multiple ‘SS block(s)’ compose an ‘SS burst’</w:t>
            </w:r>
          </w:p>
          <w:p w:rsidR="00325123" w:rsidRPr="00950BE4" w:rsidRDefault="00325123" w:rsidP="00325123">
            <w:pPr>
              <w:numPr>
                <w:ilvl w:val="1"/>
                <w:numId w:val="72"/>
              </w:numPr>
              <w:snapToGrid/>
              <w:spacing w:after="0" w:afterAutospacing="0"/>
              <w:jc w:val="left"/>
              <w:rPr>
                <w:rFonts w:eastAsia="ＭＳ 明朝"/>
                <w:lang w:val="en-US"/>
              </w:rPr>
            </w:pPr>
            <w:r w:rsidRPr="00950BE4">
              <w:rPr>
                <w:rFonts w:eastAsia="ＭＳ 明朝"/>
                <w:lang w:val="en-US"/>
              </w:rPr>
              <w:t>FFS: Number of ‘SS block(s)’ (defined as duration of ‘SS burst’)</w:t>
            </w:r>
          </w:p>
          <w:p w:rsidR="00325123" w:rsidRDefault="00325123" w:rsidP="00325123">
            <w:pPr>
              <w:numPr>
                <w:ilvl w:val="1"/>
                <w:numId w:val="72"/>
              </w:numPr>
              <w:snapToGrid/>
              <w:spacing w:after="0" w:afterAutospacing="0"/>
              <w:jc w:val="left"/>
              <w:rPr>
                <w:rFonts w:eastAsia="ＭＳ 明朝"/>
                <w:lang w:val="en-US"/>
              </w:rPr>
            </w:pPr>
            <w:r w:rsidRPr="00950BE4">
              <w:rPr>
                <w:rFonts w:eastAsia="ＭＳ 明朝"/>
                <w:lang w:val="en-US"/>
              </w:rPr>
              <w:t>FFS: whether or not ‘SS block(s)’ are consecutive</w:t>
            </w:r>
          </w:p>
          <w:p w:rsidR="00325123" w:rsidRPr="006B23FF" w:rsidRDefault="00325123" w:rsidP="00325123">
            <w:pPr>
              <w:numPr>
                <w:ilvl w:val="1"/>
                <w:numId w:val="72"/>
              </w:numPr>
              <w:snapToGrid/>
              <w:spacing w:after="0" w:afterAutospacing="0"/>
              <w:jc w:val="left"/>
              <w:rPr>
                <w:rFonts w:eastAsia="ＭＳ 明朝"/>
                <w:lang w:val="en-US"/>
              </w:rPr>
            </w:pPr>
            <w:r w:rsidRPr="00950BE4">
              <w:rPr>
                <w:rFonts w:eastAsia="ＭＳ 明朝"/>
                <w:lang w:val="en-US"/>
              </w:rPr>
              <w:t xml:space="preserve">FFS: whether or not ‘SS block(s)’ </w:t>
            </w:r>
            <w:r>
              <w:rPr>
                <w:rFonts w:eastAsia="ＭＳ 明朝" w:hint="eastAsia"/>
                <w:lang w:val="en-US"/>
              </w:rPr>
              <w:t xml:space="preserve">within a </w:t>
            </w:r>
            <w:r w:rsidRPr="00950BE4">
              <w:rPr>
                <w:rFonts w:eastAsia="ＭＳ 明朝"/>
                <w:lang w:val="en-US"/>
              </w:rPr>
              <w:t>‘SS burst’</w:t>
            </w:r>
            <w:r>
              <w:rPr>
                <w:rFonts w:eastAsia="ＭＳ 明朝" w:hint="eastAsia"/>
                <w:lang w:val="en-US"/>
              </w:rPr>
              <w:t xml:space="preserve"> are the same</w:t>
            </w:r>
          </w:p>
          <w:p w:rsidR="00325123" w:rsidRPr="000F5879" w:rsidRDefault="00325123" w:rsidP="00325123">
            <w:pPr>
              <w:numPr>
                <w:ilvl w:val="0"/>
                <w:numId w:val="72"/>
              </w:numPr>
              <w:snapToGrid/>
              <w:spacing w:after="0" w:afterAutospacing="0"/>
              <w:jc w:val="left"/>
              <w:rPr>
                <w:rFonts w:eastAsia="ＭＳ 明朝"/>
              </w:rPr>
            </w:pPr>
            <w:r w:rsidRPr="000F5879">
              <w:rPr>
                <w:rFonts w:eastAsia="ＭＳ 明朝"/>
              </w:rPr>
              <w:t xml:space="preserve">One or multiple ‘SS burst(s)’ compose a ‘SS burst </w:t>
            </w:r>
            <w:r w:rsidRPr="000F5879">
              <w:rPr>
                <w:rFonts w:eastAsia="ＭＳ 明朝" w:hint="eastAsia"/>
              </w:rPr>
              <w:t>set</w:t>
            </w:r>
            <w:r w:rsidRPr="000F5879">
              <w:rPr>
                <w:rFonts w:eastAsia="ＭＳ 明朝"/>
              </w:rPr>
              <w:t>’</w:t>
            </w:r>
          </w:p>
          <w:p w:rsidR="00325123" w:rsidRPr="000F5879" w:rsidRDefault="00325123" w:rsidP="00325123">
            <w:pPr>
              <w:numPr>
                <w:ilvl w:val="1"/>
                <w:numId w:val="72"/>
              </w:numPr>
              <w:snapToGrid/>
              <w:spacing w:after="0" w:afterAutospacing="0"/>
              <w:jc w:val="left"/>
              <w:rPr>
                <w:rFonts w:eastAsia="ＭＳ 明朝"/>
              </w:rPr>
            </w:pPr>
            <w:r w:rsidRPr="000F5879">
              <w:rPr>
                <w:rFonts w:eastAsia="ＭＳ 明朝"/>
              </w:rPr>
              <w:t xml:space="preserve">FFS: Periodicity and </w:t>
            </w:r>
            <w:r w:rsidRPr="000F5879">
              <w:rPr>
                <w:rFonts w:eastAsia="ＭＳ 明朝" w:hint="eastAsia"/>
              </w:rPr>
              <w:t xml:space="preserve">the </w:t>
            </w:r>
            <w:r w:rsidRPr="000F5879">
              <w:rPr>
                <w:rFonts w:eastAsia="ＭＳ 明朝"/>
              </w:rPr>
              <w:t>number of ‘SS burst’</w:t>
            </w:r>
            <w:r w:rsidRPr="000F5879">
              <w:rPr>
                <w:rFonts w:eastAsia="ＭＳ 明朝" w:hint="eastAsia"/>
              </w:rPr>
              <w:t xml:space="preserve"> within a SS burst set</w:t>
            </w:r>
          </w:p>
          <w:p w:rsidR="00325123" w:rsidRPr="000F5879" w:rsidRDefault="00325123" w:rsidP="00325123">
            <w:pPr>
              <w:numPr>
                <w:ilvl w:val="1"/>
                <w:numId w:val="72"/>
              </w:numPr>
              <w:snapToGrid/>
              <w:spacing w:after="0" w:afterAutospacing="0"/>
              <w:jc w:val="left"/>
              <w:rPr>
                <w:rFonts w:eastAsia="ＭＳ 明朝"/>
              </w:rPr>
            </w:pPr>
            <w:r w:rsidRPr="000F5879">
              <w:rPr>
                <w:rFonts w:eastAsia="ＭＳ 明朝" w:hint="eastAsia"/>
              </w:rPr>
              <w:t>Number of SS bursts within a SS burst set is finite.</w:t>
            </w:r>
          </w:p>
          <w:p w:rsidR="00325123" w:rsidRPr="000F5879" w:rsidRDefault="00325123" w:rsidP="00325123">
            <w:pPr>
              <w:numPr>
                <w:ilvl w:val="1"/>
                <w:numId w:val="72"/>
              </w:numPr>
              <w:snapToGrid/>
              <w:spacing w:after="0" w:afterAutospacing="0"/>
              <w:jc w:val="left"/>
              <w:rPr>
                <w:rFonts w:eastAsia="ＭＳ 明朝"/>
              </w:rPr>
            </w:pPr>
            <w:r w:rsidRPr="000F5879">
              <w:rPr>
                <w:rFonts w:eastAsia="ＭＳ 明朝"/>
              </w:rPr>
              <w:t xml:space="preserve">FFS: Transmission instances of ‘SS burst </w:t>
            </w:r>
            <w:r w:rsidRPr="000F5879">
              <w:rPr>
                <w:rFonts w:eastAsia="ＭＳ 明朝" w:hint="eastAsia"/>
              </w:rPr>
              <w:t>set</w:t>
            </w:r>
            <w:r w:rsidRPr="000F5879">
              <w:rPr>
                <w:rFonts w:eastAsia="ＭＳ 明朝"/>
              </w:rPr>
              <w:t xml:space="preserve">’ </w:t>
            </w:r>
          </w:p>
          <w:p w:rsidR="00F96A1D" w:rsidRPr="00325123" w:rsidRDefault="00325123" w:rsidP="00325123">
            <w:pPr>
              <w:numPr>
                <w:ilvl w:val="2"/>
                <w:numId w:val="72"/>
              </w:numPr>
              <w:snapToGrid/>
              <w:spacing w:after="0" w:afterAutospacing="0"/>
              <w:jc w:val="left"/>
              <w:rPr>
                <w:rFonts w:eastAsia="ＭＳ 明朝"/>
              </w:rPr>
            </w:pPr>
            <w:r w:rsidRPr="000F5879">
              <w:rPr>
                <w:rFonts w:eastAsia="ＭＳ 明朝" w:hint="eastAsia"/>
              </w:rPr>
              <w:t xml:space="preserve">E.g., periodic/aperiodic </w:t>
            </w:r>
            <w:r w:rsidRPr="000F5879">
              <w:rPr>
                <w:rFonts w:eastAsia="ＭＳ 明朝"/>
              </w:rPr>
              <w:t>transmission</w:t>
            </w:r>
            <w:r w:rsidRPr="000F5879">
              <w:rPr>
                <w:rFonts w:eastAsia="ＭＳ 明朝" w:hint="eastAsia"/>
              </w:rPr>
              <w:t xml:space="preserve"> of SS burst sets.</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A42933">
        <w:rPr>
          <w:rFonts w:eastAsiaTheme="minorEastAsia" w:hint="eastAsia"/>
          <w:lang w:val="en-US"/>
        </w:rPr>
        <w:t xml:space="preserve">share our views on </w:t>
      </w:r>
      <w:r w:rsidR="00267537">
        <w:rPr>
          <w:rFonts w:eastAsiaTheme="minorEastAsia"/>
          <w:lang w:val="en-US"/>
        </w:rPr>
        <w:t>FFS parts</w:t>
      </w:r>
      <w:r w:rsidR="00A42933">
        <w:rPr>
          <w:rFonts w:eastAsiaTheme="minorEastAsia" w:hint="eastAsia"/>
          <w:lang w:val="en-US"/>
        </w:rPr>
        <w:t xml:space="preserve"> for DL synchronization signal</w:t>
      </w:r>
      <w:r w:rsidR="00153119">
        <w:rPr>
          <w:rFonts w:eastAsiaTheme="minorEastAsia" w:hint="eastAsia"/>
          <w:lang w:val="en-US"/>
        </w:rPr>
        <w:t>.</w:t>
      </w:r>
    </w:p>
    <w:p w:rsidR="002877C2" w:rsidRDefault="00A42933" w:rsidP="00A42933">
      <w:pPr>
        <w:pStyle w:val="10"/>
        <w:spacing w:after="180"/>
      </w:pPr>
      <w:r>
        <w:t>Discussions</w:t>
      </w:r>
    </w:p>
    <w:p w:rsidR="00AC12CF" w:rsidRDefault="00153EF5" w:rsidP="00AC12CF">
      <w:pPr>
        <w:pStyle w:val="20"/>
      </w:pPr>
      <w:bookmarkStart w:id="4" w:name="OLE_LINK1"/>
      <w:r>
        <w:t>DL synchronization signal structure for single/multi-beam operation</w:t>
      </w:r>
    </w:p>
    <w:p w:rsidR="00F854E1" w:rsidRDefault="00EE5901" w:rsidP="005C77B8">
      <w:pPr>
        <w:rPr>
          <w:rFonts w:eastAsiaTheme="minorEastAsia"/>
        </w:rPr>
      </w:pPr>
      <w:r>
        <w:rPr>
          <w:rFonts w:eastAsiaTheme="minorEastAsia"/>
        </w:rPr>
        <w:t xml:space="preserve">NR is expected to support single beam and multi-beam operations. </w:t>
      </w:r>
      <w:r w:rsidR="00F854E1">
        <w:rPr>
          <w:rFonts w:eastAsiaTheme="minorEastAsia"/>
        </w:rPr>
        <w:t xml:space="preserve">The agreements were made to realize unified solution of DL synchronization structure. </w:t>
      </w:r>
    </w:p>
    <w:p w:rsidR="00A52EB9" w:rsidRDefault="005C77B8" w:rsidP="005C77B8">
      <w:pPr>
        <w:rPr>
          <w:rFonts w:eastAsiaTheme="minorEastAsia"/>
        </w:rPr>
      </w:pPr>
      <w:r>
        <w:rPr>
          <w:rFonts w:eastAsiaTheme="minorEastAsia" w:hint="eastAsia"/>
        </w:rPr>
        <w:t xml:space="preserve">Figure 1 </w:t>
      </w:r>
      <w:r w:rsidR="0093255B">
        <w:rPr>
          <w:rFonts w:eastAsiaTheme="minorEastAsia"/>
        </w:rPr>
        <w:t>show</w:t>
      </w:r>
      <w:r w:rsidR="00562792">
        <w:rPr>
          <w:rFonts w:eastAsiaTheme="minorEastAsia"/>
        </w:rPr>
        <w:t>s</w:t>
      </w:r>
      <w:r w:rsidR="00F854E1">
        <w:rPr>
          <w:rFonts w:eastAsiaTheme="minorEastAsia"/>
        </w:rPr>
        <w:t xml:space="preserve"> examples of DL synchronization structure in single</w:t>
      </w:r>
      <w:r w:rsidR="0093255B">
        <w:rPr>
          <w:rFonts w:eastAsiaTheme="minorEastAsia"/>
        </w:rPr>
        <w:t xml:space="preserve"> </w:t>
      </w:r>
      <w:r w:rsidR="00F854E1">
        <w:rPr>
          <w:rFonts w:eastAsiaTheme="minorEastAsia"/>
        </w:rPr>
        <w:t xml:space="preserve">operation. </w:t>
      </w:r>
      <w:r w:rsidR="00A52EB9">
        <w:rPr>
          <w:rFonts w:eastAsiaTheme="minorEastAsia"/>
        </w:rPr>
        <w:t>In these examples, three structures can be considered.</w:t>
      </w:r>
    </w:p>
    <w:p w:rsidR="00A52EB9" w:rsidRDefault="00A52EB9" w:rsidP="0048536F">
      <w:pPr>
        <w:pStyle w:val="aff9"/>
        <w:numPr>
          <w:ilvl w:val="0"/>
          <w:numId w:val="76"/>
        </w:numPr>
        <w:ind w:firstLineChars="0"/>
        <w:rPr>
          <w:rFonts w:eastAsiaTheme="minorEastAsia"/>
        </w:rPr>
      </w:pPr>
      <w:r>
        <w:rPr>
          <w:rFonts w:eastAsiaTheme="minorEastAsia"/>
        </w:rPr>
        <w:t xml:space="preserve">SS transmission without repetition, i.e. single SS block </w:t>
      </w:r>
      <w:r w:rsidR="00622F25">
        <w:rPr>
          <w:rFonts w:eastAsiaTheme="minorEastAsia"/>
        </w:rPr>
        <w:t>[</w:t>
      </w:r>
      <w:r>
        <w:rPr>
          <w:rFonts w:eastAsiaTheme="minorEastAsia"/>
        </w:rPr>
        <w:t>Figure 1 (a)</w:t>
      </w:r>
      <w:r w:rsidR="007E1174">
        <w:rPr>
          <w:rFonts w:eastAsiaTheme="minorEastAsia"/>
        </w:rPr>
        <w:t>]</w:t>
      </w:r>
    </w:p>
    <w:p w:rsidR="00A52EB9" w:rsidRDefault="00A52EB9" w:rsidP="0048536F">
      <w:pPr>
        <w:pStyle w:val="aff9"/>
        <w:numPr>
          <w:ilvl w:val="0"/>
          <w:numId w:val="76"/>
        </w:numPr>
        <w:ind w:firstLineChars="0"/>
        <w:rPr>
          <w:rFonts w:eastAsiaTheme="minorEastAsia"/>
        </w:rPr>
      </w:pPr>
      <w:r>
        <w:rPr>
          <w:rFonts w:eastAsiaTheme="minorEastAsia"/>
        </w:rPr>
        <w:t>SS transmission</w:t>
      </w:r>
      <w:r w:rsidR="00861354">
        <w:rPr>
          <w:rFonts w:eastAsiaTheme="minorEastAsia"/>
        </w:rPr>
        <w:t>s</w:t>
      </w:r>
      <w:r>
        <w:rPr>
          <w:rFonts w:eastAsiaTheme="minorEastAsia"/>
        </w:rPr>
        <w:t xml:space="preserve"> with </w:t>
      </w:r>
      <w:r w:rsidR="00861354">
        <w:rPr>
          <w:rFonts w:eastAsiaTheme="minorEastAsia"/>
        </w:rPr>
        <w:t xml:space="preserve">a certain number of </w:t>
      </w:r>
      <w:r w:rsidR="004C145F">
        <w:rPr>
          <w:rFonts w:eastAsiaTheme="minorEastAsia"/>
        </w:rPr>
        <w:t>repetitions</w:t>
      </w:r>
      <w:r>
        <w:rPr>
          <w:rFonts w:eastAsiaTheme="minorEastAsia"/>
        </w:rPr>
        <w:t xml:space="preserve"> (all SS blocks within a SS burst are not necessarily used) </w:t>
      </w:r>
      <w:r w:rsidR="00622F25">
        <w:rPr>
          <w:rFonts w:eastAsiaTheme="minorEastAsia"/>
        </w:rPr>
        <w:t>[</w:t>
      </w:r>
      <w:r>
        <w:rPr>
          <w:rFonts w:eastAsiaTheme="minorEastAsia"/>
        </w:rPr>
        <w:t>Figure 1 (b)</w:t>
      </w:r>
      <w:r w:rsidR="00622F25">
        <w:rPr>
          <w:rFonts w:eastAsiaTheme="minorEastAsia"/>
        </w:rPr>
        <w:t>]</w:t>
      </w:r>
    </w:p>
    <w:p w:rsidR="00A52EB9" w:rsidRPr="0048536F" w:rsidRDefault="00A52EB9" w:rsidP="0048536F">
      <w:pPr>
        <w:pStyle w:val="aff9"/>
        <w:numPr>
          <w:ilvl w:val="0"/>
          <w:numId w:val="76"/>
        </w:numPr>
        <w:ind w:firstLineChars="0"/>
        <w:rPr>
          <w:rFonts w:eastAsiaTheme="minorEastAsia"/>
        </w:rPr>
      </w:pPr>
      <w:r>
        <w:rPr>
          <w:rFonts w:eastAsiaTheme="minorEastAsia"/>
        </w:rPr>
        <w:lastRenderedPageBreak/>
        <w:t xml:space="preserve">Repeated SS transmissions over a SS burst </w:t>
      </w:r>
      <w:r w:rsidR="00622F25">
        <w:rPr>
          <w:rFonts w:eastAsiaTheme="minorEastAsia"/>
        </w:rPr>
        <w:t>[</w:t>
      </w:r>
      <w:r>
        <w:rPr>
          <w:rFonts w:eastAsiaTheme="minorEastAsia"/>
        </w:rPr>
        <w:t xml:space="preserve">Figure </w:t>
      </w:r>
      <w:r w:rsidR="00232211">
        <w:rPr>
          <w:rFonts w:eastAsiaTheme="minorEastAsia"/>
        </w:rPr>
        <w:t>1 (c)</w:t>
      </w:r>
      <w:r w:rsidR="00622F25">
        <w:rPr>
          <w:rFonts w:eastAsiaTheme="minorEastAsia"/>
        </w:rPr>
        <w:t>]</w:t>
      </w:r>
    </w:p>
    <w:p w:rsidR="009E6E7D" w:rsidRDefault="009E6E7D" w:rsidP="005C77B8">
      <w:pPr>
        <w:rPr>
          <w:rFonts w:eastAsiaTheme="minorEastAsia"/>
        </w:rPr>
      </w:pPr>
      <w:r>
        <w:rPr>
          <w:rFonts w:eastAsiaTheme="minorEastAsia" w:hint="eastAsia"/>
        </w:rPr>
        <w:t xml:space="preserve">As for </w:t>
      </w:r>
      <w:r w:rsidR="00D545CB">
        <w:rPr>
          <w:rFonts w:eastAsiaTheme="minorEastAsia"/>
        </w:rPr>
        <w:t>1.</w:t>
      </w:r>
      <w:r>
        <w:rPr>
          <w:rFonts w:eastAsiaTheme="minorEastAsia" w:hint="eastAsia"/>
        </w:rPr>
        <w:t>, one SS block which composes NR-PSS</w:t>
      </w:r>
      <w:r>
        <w:rPr>
          <w:rFonts w:eastAsiaTheme="minorEastAsia"/>
        </w:rPr>
        <w:t>,</w:t>
      </w:r>
      <w:r>
        <w:rPr>
          <w:rFonts w:eastAsiaTheme="minorEastAsia" w:hint="eastAsia"/>
        </w:rPr>
        <w:t xml:space="preserve"> NR-SSS and/or </w:t>
      </w:r>
      <w:r w:rsidR="004519C0">
        <w:rPr>
          <w:rFonts w:eastAsiaTheme="minorEastAsia"/>
        </w:rPr>
        <w:t>NR-</w:t>
      </w:r>
      <w:r>
        <w:rPr>
          <w:rFonts w:eastAsiaTheme="minorEastAsia"/>
        </w:rPr>
        <w:t xml:space="preserve">PBCH is transmitted from each gNB. </w:t>
      </w:r>
      <w:r w:rsidR="00917F9D">
        <w:rPr>
          <w:rFonts w:eastAsiaTheme="minorEastAsia"/>
        </w:rPr>
        <w:t>In this case, gNB can utilize unused resource for other SS block(s) for the data transmission to the connected-mode UE(s)</w:t>
      </w:r>
      <w:r w:rsidR="00BD32AB">
        <w:rPr>
          <w:rFonts w:eastAsiaTheme="minorEastAsia"/>
        </w:rPr>
        <w:t xml:space="preserve"> for example</w:t>
      </w:r>
      <w:r w:rsidR="00917F9D">
        <w:rPr>
          <w:rFonts w:eastAsiaTheme="minorEastAsia"/>
        </w:rPr>
        <w:t>. However, a UE can synchronize and/or acquire NR-PSS, NR-SSS and/or NR-PBCH from only one SS block</w:t>
      </w:r>
      <w:r w:rsidR="00BD32AB">
        <w:rPr>
          <w:rFonts w:eastAsiaTheme="minorEastAsia"/>
        </w:rPr>
        <w:t xml:space="preserve"> within a SS burst and/or a SS burst set</w:t>
      </w:r>
      <w:r w:rsidR="00917F9D">
        <w:rPr>
          <w:rFonts w:eastAsiaTheme="minorEastAsia"/>
        </w:rPr>
        <w:t xml:space="preserve">. Hence, when the SINR is low, </w:t>
      </w:r>
      <w:r w:rsidR="003466FC">
        <w:rPr>
          <w:rFonts w:eastAsiaTheme="minorEastAsia"/>
        </w:rPr>
        <w:t>a way to coherently combine multiple NR-PSS, NR-SSS, and/or NR-PBCH is needed.</w:t>
      </w:r>
    </w:p>
    <w:p w:rsidR="00A639D8" w:rsidRPr="005C77B8" w:rsidRDefault="000B51CE" w:rsidP="005C77B8">
      <w:pPr>
        <w:rPr>
          <w:rFonts w:eastAsiaTheme="minorEastAsia"/>
        </w:rPr>
      </w:pPr>
      <w:r>
        <w:rPr>
          <w:rFonts w:eastAsiaTheme="minorEastAsia"/>
        </w:rPr>
        <w:t xml:space="preserve">As for </w:t>
      </w:r>
      <w:r w:rsidR="00D545CB">
        <w:rPr>
          <w:rFonts w:eastAsiaTheme="minorEastAsia"/>
        </w:rPr>
        <w:t>2.</w:t>
      </w:r>
      <w:r w:rsidR="000C1604">
        <w:rPr>
          <w:rFonts w:eastAsiaTheme="minorEastAsia"/>
        </w:rPr>
        <w:t xml:space="preserve"> and </w:t>
      </w:r>
      <w:r w:rsidR="00D545CB">
        <w:rPr>
          <w:rFonts w:eastAsiaTheme="minorEastAsia"/>
        </w:rPr>
        <w:t>3.</w:t>
      </w:r>
      <w:r>
        <w:rPr>
          <w:rFonts w:eastAsiaTheme="minorEastAsia"/>
        </w:rPr>
        <w:t xml:space="preserve">, </w:t>
      </w:r>
      <w:r w:rsidR="004519C0">
        <w:rPr>
          <w:rFonts w:eastAsiaTheme="minorEastAsia" w:hint="eastAsia"/>
        </w:rPr>
        <w:t>NR-PSS</w:t>
      </w:r>
      <w:r w:rsidR="004519C0">
        <w:rPr>
          <w:rFonts w:eastAsiaTheme="minorEastAsia"/>
        </w:rPr>
        <w:t>,</w:t>
      </w:r>
      <w:r w:rsidR="004519C0">
        <w:rPr>
          <w:rFonts w:eastAsiaTheme="minorEastAsia" w:hint="eastAsia"/>
        </w:rPr>
        <w:t xml:space="preserve"> NR-SSS and/or </w:t>
      </w:r>
      <w:r w:rsidR="004519C0">
        <w:rPr>
          <w:rFonts w:eastAsiaTheme="minorEastAsia"/>
        </w:rPr>
        <w:t xml:space="preserve">NR-PBCH is transmitted </w:t>
      </w:r>
      <w:r w:rsidR="0076638F">
        <w:rPr>
          <w:rFonts w:eastAsiaTheme="minorEastAsia"/>
        </w:rPr>
        <w:t>with repetitions of certain numbers</w:t>
      </w:r>
      <w:r w:rsidR="00BD32AB">
        <w:rPr>
          <w:rFonts w:eastAsiaTheme="minorEastAsia"/>
        </w:rPr>
        <w:t>.</w:t>
      </w:r>
      <w:r w:rsidR="0093255B">
        <w:rPr>
          <w:rFonts w:eastAsiaTheme="minorEastAsia"/>
        </w:rPr>
        <w:t xml:space="preserve"> In this case, the UE can coherently </w:t>
      </w:r>
      <w:r w:rsidR="00BD32AB">
        <w:rPr>
          <w:rFonts w:eastAsiaTheme="minorEastAsia"/>
        </w:rPr>
        <w:t xml:space="preserve">combine </w:t>
      </w:r>
      <w:r w:rsidR="00562792">
        <w:rPr>
          <w:rFonts w:eastAsiaTheme="minorEastAsia"/>
        </w:rPr>
        <w:t>multiple SS blocks.</w:t>
      </w:r>
      <w:r w:rsidR="000C1604">
        <w:rPr>
          <w:rFonts w:eastAsiaTheme="minorEastAsia"/>
        </w:rPr>
        <w:t xml:space="preserve"> </w:t>
      </w:r>
      <w:r w:rsidR="00562792">
        <w:rPr>
          <w:rFonts w:eastAsiaTheme="minorEastAsia"/>
        </w:rPr>
        <w:t>In (c)</w:t>
      </w:r>
      <w:r w:rsidR="000C1604">
        <w:rPr>
          <w:rFonts w:eastAsiaTheme="minorEastAsia"/>
        </w:rPr>
        <w:t>,</w:t>
      </w:r>
      <w:r w:rsidR="00562792">
        <w:rPr>
          <w:rFonts w:eastAsiaTheme="minorEastAsia"/>
        </w:rPr>
        <w:t xml:space="preserve"> all the SS blocks within a burst are used to transmit NR-PSS, NR-SSS, and NR-PBCH. In this case, </w:t>
      </w:r>
      <w:r w:rsidR="00B954BB">
        <w:rPr>
          <w:rFonts w:eastAsiaTheme="minorEastAsia"/>
        </w:rPr>
        <w:t xml:space="preserve">a UE can coherently </w:t>
      </w:r>
      <w:r w:rsidR="00AE67D3">
        <w:rPr>
          <w:rFonts w:eastAsiaTheme="minorEastAsia"/>
        </w:rPr>
        <w:t xml:space="preserve">combine </w:t>
      </w:r>
      <w:r w:rsidR="00B954BB">
        <w:rPr>
          <w:rFonts w:eastAsiaTheme="minorEastAsia"/>
        </w:rPr>
        <w:t xml:space="preserve">all the SS blocks within a SS burst. However, considering the multi-beam operation, a UE doesn’t know whether gNB operates single beam or multi-beam. Therefore, if the repeated transmission is assumed, </w:t>
      </w:r>
      <w:r w:rsidR="00BD4571">
        <w:rPr>
          <w:rFonts w:eastAsiaTheme="minorEastAsia"/>
        </w:rPr>
        <w:t xml:space="preserve">a UE should be able to know </w:t>
      </w:r>
      <w:r w:rsidR="00B954BB">
        <w:rPr>
          <w:rFonts w:eastAsiaTheme="minorEastAsia"/>
        </w:rPr>
        <w:t>the number of repetitions.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DD2C66" w:rsidTr="00F60FAB">
        <w:tc>
          <w:tcPr>
            <w:tcW w:w="9964" w:type="dxa"/>
          </w:tcPr>
          <w:p w:rsidR="00DD2C66" w:rsidRDefault="009E6E7D" w:rsidP="00DD2C66">
            <w:pPr>
              <w:jc w:val="center"/>
              <w:rPr>
                <w:rFonts w:eastAsiaTheme="minorEastAsia"/>
              </w:rPr>
            </w:pPr>
            <w:r w:rsidRPr="009E6E7D">
              <w:rPr>
                <w:rFonts w:eastAsiaTheme="minorEastAsia"/>
                <w:noProof/>
                <w:lang w:val="en-US"/>
              </w:rPr>
              <w:drawing>
                <wp:inline distT="0" distB="0" distL="0" distR="0" wp14:anchorId="05E42055" wp14:editId="1BB90591">
                  <wp:extent cx="6390083" cy="3600000"/>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0083" cy="3600000"/>
                          </a:xfrm>
                          <a:prstGeom prst="rect">
                            <a:avLst/>
                          </a:prstGeom>
                          <a:noFill/>
                          <a:ln>
                            <a:noFill/>
                          </a:ln>
                        </pic:spPr>
                      </pic:pic>
                    </a:graphicData>
                  </a:graphic>
                </wp:inline>
              </w:drawing>
            </w:r>
            <w:r w:rsidRPr="009E6E7D" w:rsidDel="009E6E7D">
              <w:rPr>
                <w:rFonts w:eastAsiaTheme="minorEastAsia"/>
              </w:rPr>
              <w:t xml:space="preserve"> </w:t>
            </w:r>
          </w:p>
        </w:tc>
      </w:tr>
      <w:tr w:rsidR="00861354" w:rsidTr="0048536F">
        <w:trPr>
          <w:trHeight w:val="433"/>
        </w:trPr>
        <w:tc>
          <w:tcPr>
            <w:tcW w:w="9964" w:type="dxa"/>
          </w:tcPr>
          <w:p w:rsidR="00861354" w:rsidRPr="00861354" w:rsidRDefault="00861354" w:rsidP="00DD2C66">
            <w:pPr>
              <w:jc w:val="center"/>
              <w:rPr>
                <w:rFonts w:eastAsiaTheme="minorEastAsia"/>
                <w:noProof/>
                <w:lang w:val="en-US"/>
              </w:rPr>
            </w:pPr>
            <w:r>
              <w:rPr>
                <w:rFonts w:eastAsiaTheme="minorEastAsia" w:hint="eastAsia"/>
                <w:noProof/>
                <w:lang w:val="en-US"/>
              </w:rPr>
              <w:t>Figure 1. Examples of DL synchronization structure in single beam operation.</w:t>
            </w:r>
          </w:p>
        </w:tc>
      </w:tr>
    </w:tbl>
    <w:p w:rsidR="00F60FAB" w:rsidRDefault="00F60FAB" w:rsidP="003971A1">
      <w:pPr>
        <w:rPr>
          <w:rFonts w:eastAsiaTheme="minorEastAsia"/>
        </w:rPr>
      </w:pPr>
      <w:r>
        <w:rPr>
          <w:rFonts w:eastAsiaTheme="minorEastAsia"/>
        </w:rPr>
        <w:t xml:space="preserve">Figure 2 </w:t>
      </w:r>
      <w:r>
        <w:rPr>
          <w:rFonts w:eastAsiaTheme="minorEastAsia" w:hint="eastAsia"/>
        </w:rPr>
        <w:t>show</w:t>
      </w:r>
      <w:r>
        <w:rPr>
          <w:rFonts w:eastAsiaTheme="minorEastAsia"/>
        </w:rPr>
        <w:t>s</w:t>
      </w:r>
      <w:r>
        <w:rPr>
          <w:rFonts w:eastAsiaTheme="minorEastAsia" w:hint="eastAsia"/>
        </w:rPr>
        <w:t xml:space="preserve"> </w:t>
      </w:r>
      <w:r>
        <w:rPr>
          <w:rFonts w:eastAsiaTheme="minorEastAsia"/>
        </w:rPr>
        <w:t xml:space="preserve">examples of </w:t>
      </w:r>
      <w:r>
        <w:rPr>
          <w:rFonts w:eastAsiaTheme="minorEastAsia" w:hint="eastAsia"/>
        </w:rPr>
        <w:t xml:space="preserve">DL synchronization structures </w:t>
      </w:r>
      <w:r>
        <w:rPr>
          <w:rFonts w:eastAsiaTheme="minorEastAsia"/>
        </w:rPr>
        <w:t>in</w:t>
      </w:r>
      <w:r>
        <w:rPr>
          <w:rFonts w:eastAsiaTheme="minorEastAsia" w:hint="eastAsia"/>
        </w:rPr>
        <w:t xml:space="preserve"> multi-beam operation.</w:t>
      </w:r>
      <w:r w:rsidR="00396BAE">
        <w:rPr>
          <w:rFonts w:eastAsiaTheme="minorEastAsia"/>
        </w:rPr>
        <w:t xml:space="preserve"> </w:t>
      </w:r>
      <w:r w:rsidR="009C7BB9">
        <w:rPr>
          <w:rFonts w:eastAsiaTheme="minorEastAsia"/>
        </w:rPr>
        <w:t>Similar to single beam operation, we can c</w:t>
      </w:r>
      <w:r w:rsidR="004C145F">
        <w:rPr>
          <w:rFonts w:eastAsiaTheme="minorEastAsia"/>
        </w:rPr>
        <w:t>onsider the following two cases.</w:t>
      </w:r>
    </w:p>
    <w:p w:rsidR="004C145F" w:rsidRDefault="004C145F" w:rsidP="00AF7562">
      <w:pPr>
        <w:pStyle w:val="aff9"/>
        <w:numPr>
          <w:ilvl w:val="0"/>
          <w:numId w:val="77"/>
        </w:numPr>
        <w:ind w:firstLineChars="0"/>
        <w:rPr>
          <w:rFonts w:eastAsiaTheme="minorEastAsia"/>
        </w:rPr>
      </w:pPr>
      <w:r>
        <w:rPr>
          <w:rFonts w:eastAsiaTheme="minorEastAsia"/>
        </w:rPr>
        <w:t xml:space="preserve">Each SS transmission without repetition, i.e. the number or used SS block is same as the number of TRP Tx beams </w:t>
      </w:r>
      <w:r w:rsidR="00D545CB">
        <w:rPr>
          <w:rFonts w:eastAsiaTheme="minorEastAsia"/>
        </w:rPr>
        <w:t>[</w:t>
      </w:r>
      <w:r>
        <w:rPr>
          <w:rFonts w:eastAsiaTheme="minorEastAsia"/>
        </w:rPr>
        <w:t>Figure 2 (a)</w:t>
      </w:r>
      <w:r w:rsidR="00D545CB">
        <w:rPr>
          <w:rFonts w:eastAsiaTheme="minorEastAsia"/>
        </w:rPr>
        <w:t>]</w:t>
      </w:r>
    </w:p>
    <w:p w:rsidR="004C145F" w:rsidRDefault="004C145F" w:rsidP="00AF7562">
      <w:pPr>
        <w:pStyle w:val="aff9"/>
        <w:numPr>
          <w:ilvl w:val="0"/>
          <w:numId w:val="77"/>
        </w:numPr>
        <w:ind w:firstLineChars="0"/>
        <w:rPr>
          <w:rFonts w:eastAsiaTheme="minorEastAsia"/>
        </w:rPr>
      </w:pPr>
      <w:r>
        <w:rPr>
          <w:rFonts w:eastAsiaTheme="minorEastAsia"/>
        </w:rPr>
        <w:t xml:space="preserve">SS transmissions with a certain number of repetitions </w:t>
      </w:r>
      <w:r w:rsidR="00D545CB">
        <w:rPr>
          <w:rFonts w:eastAsiaTheme="minorEastAsia"/>
        </w:rPr>
        <w:t>[</w:t>
      </w:r>
      <w:r>
        <w:rPr>
          <w:rFonts w:eastAsiaTheme="minorEastAsia"/>
        </w:rPr>
        <w:t>Figure 2 (b)</w:t>
      </w:r>
      <w:r w:rsidR="00D545CB">
        <w:rPr>
          <w:rFonts w:eastAsiaTheme="minorEastAsia"/>
        </w:rPr>
        <w:t>]</w:t>
      </w:r>
    </w:p>
    <w:p w:rsidR="004C145F" w:rsidRPr="004C145F" w:rsidRDefault="004C145F" w:rsidP="003971A1">
      <w:pPr>
        <w:rPr>
          <w:rFonts w:eastAsiaTheme="minorEastAsi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811F2F" w:rsidTr="00D64583">
        <w:tc>
          <w:tcPr>
            <w:tcW w:w="9964" w:type="dxa"/>
          </w:tcPr>
          <w:p w:rsidR="00811F2F" w:rsidRDefault="00811F2F" w:rsidP="00D64583">
            <w:pPr>
              <w:jc w:val="center"/>
              <w:rPr>
                <w:rFonts w:eastAsiaTheme="minorEastAsia"/>
              </w:rPr>
            </w:pPr>
            <w:r w:rsidRPr="00811F2F">
              <w:rPr>
                <w:rFonts w:eastAsiaTheme="minorEastAsia"/>
                <w:noProof/>
                <w:lang w:val="en-US"/>
              </w:rPr>
              <w:lastRenderedPageBreak/>
              <w:drawing>
                <wp:inline distT="0" distB="0" distL="0" distR="0" wp14:anchorId="2417575B" wp14:editId="2E7F0312">
                  <wp:extent cx="5222676" cy="36000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2676" cy="3600000"/>
                          </a:xfrm>
                          <a:prstGeom prst="rect">
                            <a:avLst/>
                          </a:prstGeom>
                          <a:noFill/>
                          <a:ln>
                            <a:noFill/>
                          </a:ln>
                        </pic:spPr>
                      </pic:pic>
                    </a:graphicData>
                  </a:graphic>
                </wp:inline>
              </w:drawing>
            </w:r>
          </w:p>
        </w:tc>
      </w:tr>
      <w:tr w:rsidR="00811F2F" w:rsidTr="00D64583">
        <w:trPr>
          <w:trHeight w:val="433"/>
        </w:trPr>
        <w:tc>
          <w:tcPr>
            <w:tcW w:w="9964" w:type="dxa"/>
          </w:tcPr>
          <w:p w:rsidR="00811F2F" w:rsidRPr="00861354" w:rsidRDefault="00811F2F" w:rsidP="00811F2F">
            <w:pPr>
              <w:jc w:val="center"/>
              <w:rPr>
                <w:rFonts w:eastAsiaTheme="minorEastAsia"/>
                <w:noProof/>
                <w:lang w:val="en-US"/>
              </w:rPr>
            </w:pPr>
            <w:r>
              <w:rPr>
                <w:rFonts w:eastAsiaTheme="minorEastAsia" w:hint="eastAsia"/>
                <w:noProof/>
                <w:lang w:val="en-US"/>
              </w:rPr>
              <w:t xml:space="preserve">Figure </w:t>
            </w:r>
            <w:r>
              <w:rPr>
                <w:rFonts w:eastAsiaTheme="minorEastAsia"/>
                <w:noProof/>
                <w:lang w:val="en-US"/>
              </w:rPr>
              <w:t>2</w:t>
            </w:r>
            <w:r>
              <w:rPr>
                <w:rFonts w:eastAsiaTheme="minorEastAsia" w:hint="eastAsia"/>
                <w:noProof/>
                <w:lang w:val="en-US"/>
              </w:rPr>
              <w:t xml:space="preserve">. Examples of DL synchronization structure in </w:t>
            </w:r>
            <w:r>
              <w:rPr>
                <w:rFonts w:eastAsiaTheme="minorEastAsia"/>
                <w:noProof/>
                <w:lang w:val="en-US"/>
              </w:rPr>
              <w:t>multi-</w:t>
            </w:r>
            <w:r>
              <w:rPr>
                <w:rFonts w:eastAsiaTheme="minorEastAsia" w:hint="eastAsia"/>
                <w:noProof/>
                <w:lang w:val="en-US"/>
              </w:rPr>
              <w:t>beam operation.</w:t>
            </w:r>
          </w:p>
        </w:tc>
      </w:tr>
    </w:tbl>
    <w:p w:rsidR="00F60FAB" w:rsidRPr="00811F2F" w:rsidRDefault="00741708" w:rsidP="003971A1">
      <w:pPr>
        <w:rPr>
          <w:rFonts w:eastAsiaTheme="minorEastAsia"/>
        </w:rPr>
      </w:pPr>
      <w:r>
        <w:rPr>
          <w:rFonts w:eastAsiaTheme="minorEastAsia" w:hint="eastAsia"/>
        </w:rPr>
        <w:t>Based on the same consideration a</w:t>
      </w:r>
      <w:r w:rsidR="00A03F94">
        <w:rPr>
          <w:rFonts w:eastAsiaTheme="minorEastAsia" w:hint="eastAsia"/>
        </w:rPr>
        <w:t>s in the single beam operation, we propose</w:t>
      </w:r>
      <w:r w:rsidR="00A03F94">
        <w:rPr>
          <w:rFonts w:eastAsiaTheme="minorEastAsia"/>
        </w:rPr>
        <w:t>:</w:t>
      </w:r>
    </w:p>
    <w:p w:rsidR="00BA5AE1" w:rsidRPr="00DA263B" w:rsidRDefault="00BA5AE1" w:rsidP="00A42933">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BA5AE1" w:rsidRDefault="00741708" w:rsidP="000D0119">
      <w:pPr>
        <w:pStyle w:val="aff9"/>
        <w:numPr>
          <w:ilvl w:val="0"/>
          <w:numId w:val="47"/>
        </w:numPr>
        <w:ind w:firstLineChars="0"/>
        <w:rPr>
          <w:rFonts w:eastAsiaTheme="minorEastAsia"/>
        </w:rPr>
      </w:pPr>
      <w:r>
        <w:rPr>
          <w:rFonts w:eastAsiaTheme="minorEastAsia"/>
        </w:rPr>
        <w:t>RAN1 should study the following cases for DL synchronization structure</w:t>
      </w:r>
    </w:p>
    <w:p w:rsidR="00741708" w:rsidRDefault="00741708" w:rsidP="0048536F">
      <w:pPr>
        <w:pStyle w:val="aff9"/>
        <w:numPr>
          <w:ilvl w:val="1"/>
          <w:numId w:val="47"/>
        </w:numPr>
        <w:ind w:firstLineChars="0"/>
        <w:rPr>
          <w:rFonts w:eastAsiaTheme="minorEastAsia"/>
        </w:rPr>
      </w:pPr>
      <w:r>
        <w:rPr>
          <w:rFonts w:eastAsiaTheme="minorEastAsia"/>
        </w:rPr>
        <w:t>SS transmission without repetition</w:t>
      </w:r>
    </w:p>
    <w:p w:rsidR="00741708" w:rsidRDefault="00741708" w:rsidP="0048536F">
      <w:pPr>
        <w:pStyle w:val="aff9"/>
        <w:numPr>
          <w:ilvl w:val="1"/>
          <w:numId w:val="47"/>
        </w:numPr>
        <w:ind w:firstLineChars="0"/>
        <w:rPr>
          <w:rFonts w:eastAsiaTheme="minorEastAsia"/>
        </w:rPr>
      </w:pPr>
      <w:r>
        <w:rPr>
          <w:rFonts w:eastAsiaTheme="minorEastAsia"/>
        </w:rPr>
        <w:t>SS transmission with repetition</w:t>
      </w:r>
    </w:p>
    <w:p w:rsidR="00741708" w:rsidRDefault="00A03F94" w:rsidP="0048536F">
      <w:pPr>
        <w:pStyle w:val="aff9"/>
        <w:numPr>
          <w:ilvl w:val="2"/>
          <w:numId w:val="47"/>
        </w:numPr>
        <w:ind w:firstLineChars="0"/>
        <w:rPr>
          <w:rFonts w:eastAsiaTheme="minorEastAsia"/>
        </w:rPr>
      </w:pPr>
      <w:r>
        <w:rPr>
          <w:rFonts w:eastAsiaTheme="minorEastAsia"/>
        </w:rPr>
        <w:t>If this approach is supported</w:t>
      </w:r>
      <w:r w:rsidR="00BD4571">
        <w:rPr>
          <w:rFonts w:eastAsiaTheme="minorEastAsia"/>
        </w:rPr>
        <w:t xml:space="preserve"> within a SS burst</w:t>
      </w:r>
      <w:r>
        <w:rPr>
          <w:rFonts w:eastAsiaTheme="minorEastAsia"/>
        </w:rPr>
        <w:t xml:space="preserve">, </w:t>
      </w:r>
      <w:r w:rsidR="00BD4571">
        <w:rPr>
          <w:rFonts w:eastAsiaTheme="minorEastAsia"/>
        </w:rPr>
        <w:t xml:space="preserve">a UE should be able to know </w:t>
      </w:r>
      <w:r w:rsidR="005D6C61">
        <w:rPr>
          <w:rFonts w:eastAsiaTheme="minorEastAsia"/>
        </w:rPr>
        <w:t xml:space="preserve">the number of repetitions to coherently </w:t>
      </w:r>
      <w:r w:rsidR="00BD4571">
        <w:rPr>
          <w:rFonts w:eastAsiaTheme="minorEastAsia"/>
        </w:rPr>
        <w:t xml:space="preserve">combine </w:t>
      </w:r>
      <w:r w:rsidR="005D6C61">
        <w:rPr>
          <w:rFonts w:eastAsiaTheme="minorEastAsia"/>
        </w:rPr>
        <w:t>multiple SS blocks.</w:t>
      </w:r>
    </w:p>
    <w:p w:rsidR="00CF6FC1" w:rsidRDefault="00CF6FC1">
      <w:pPr>
        <w:rPr>
          <w:rFonts w:eastAsiaTheme="minorEastAsia"/>
        </w:rPr>
      </w:pPr>
    </w:p>
    <w:p w:rsidR="00F529FF" w:rsidRDefault="00153EF5" w:rsidP="00F529FF">
      <w:pPr>
        <w:pStyle w:val="20"/>
      </w:pPr>
      <w:r>
        <w:t>The number of SS blocks in a SS burst</w:t>
      </w:r>
    </w:p>
    <w:p w:rsidR="00EE5901" w:rsidRDefault="00153EF5" w:rsidP="00E03A58">
      <w:pPr>
        <w:rPr>
          <w:rFonts w:eastAsia="ＭＳ 明朝"/>
          <w:lang w:val="en-US"/>
        </w:rPr>
      </w:pPr>
      <w:r>
        <w:rPr>
          <w:rFonts w:eastAsiaTheme="minorEastAsia"/>
        </w:rPr>
        <w:t xml:space="preserve">Within a SS bursts, it was agreed that one or more </w:t>
      </w:r>
      <w:r>
        <w:rPr>
          <w:rFonts w:eastAsia="ＭＳ 明朝"/>
          <w:lang w:val="en-US"/>
        </w:rPr>
        <w:t>SS blocks are composed.</w:t>
      </w:r>
      <w:r w:rsidR="0094180F">
        <w:rPr>
          <w:rFonts w:eastAsia="ＭＳ 明朝"/>
          <w:lang w:val="en-US"/>
        </w:rPr>
        <w:t xml:space="preserve"> </w:t>
      </w:r>
      <w:r w:rsidR="00A507C7">
        <w:rPr>
          <w:rFonts w:eastAsia="ＭＳ 明朝"/>
          <w:lang w:val="en-US"/>
        </w:rPr>
        <w:t>Considering the multi-beam operation, more than one SS blocks within a SS burst are preferred for beam sweeping.</w:t>
      </w:r>
    </w:p>
    <w:p w:rsidR="00A507C7" w:rsidRDefault="00A507C7" w:rsidP="00E03A58">
      <w:pPr>
        <w:rPr>
          <w:rFonts w:eastAsia="ＭＳ 明朝"/>
          <w:lang w:val="en-US"/>
        </w:rPr>
      </w:pPr>
      <w:r>
        <w:rPr>
          <w:rFonts w:eastAsia="ＭＳ 明朝"/>
          <w:lang w:val="en-US"/>
        </w:rPr>
        <w:t xml:space="preserve">Regarding the number of </w:t>
      </w:r>
      <w:r w:rsidR="004E0257">
        <w:rPr>
          <w:rFonts w:eastAsia="ＭＳ 明朝"/>
          <w:lang w:val="en-US"/>
        </w:rPr>
        <w:t xml:space="preserve">SS blocks, one possible assumption is that the number of SS blocks may depend on the </w:t>
      </w:r>
      <w:r w:rsidR="00C31C6F">
        <w:rPr>
          <w:rFonts w:eastAsia="ＭＳ 明朝"/>
          <w:lang w:val="en-US"/>
        </w:rPr>
        <w:t xml:space="preserve">number of TRP Tx beams. However, the number of TRP Tx beams for synchronization signal transmission is up to implementation at each TRP side. Moreover, </w:t>
      </w:r>
      <w:r w:rsidR="00AF2091">
        <w:rPr>
          <w:rFonts w:eastAsia="ＭＳ 明朝"/>
          <w:lang w:val="en-US"/>
        </w:rPr>
        <w:t xml:space="preserve">in the initial access, a UE does not have any information on the number of SS blocks, </w:t>
      </w:r>
      <w:r w:rsidR="00142D86">
        <w:rPr>
          <w:rFonts w:eastAsia="ＭＳ 明朝"/>
          <w:lang w:val="en-US"/>
        </w:rPr>
        <w:t xml:space="preserve">it </w:t>
      </w:r>
      <w:r w:rsidR="003466FC">
        <w:rPr>
          <w:rFonts w:eastAsia="ＭＳ 明朝"/>
          <w:lang w:val="en-US"/>
        </w:rPr>
        <w:t xml:space="preserve">may be </w:t>
      </w:r>
      <w:r w:rsidR="00142D86">
        <w:rPr>
          <w:rFonts w:eastAsia="ＭＳ 明朝"/>
          <w:lang w:val="en-US"/>
        </w:rPr>
        <w:t>preferable that</w:t>
      </w:r>
      <w:r w:rsidR="00AF2091">
        <w:rPr>
          <w:rFonts w:eastAsia="ＭＳ 明朝"/>
          <w:lang w:val="en-US"/>
        </w:rPr>
        <w:t xml:space="preserve"> the number of SS blocks is fixed.</w:t>
      </w:r>
      <w:r w:rsidR="00142D86">
        <w:rPr>
          <w:rFonts w:eastAsia="ＭＳ 明朝"/>
          <w:lang w:val="en-US"/>
        </w:rPr>
        <w:t xml:space="preserve"> Therefore, we propose:</w:t>
      </w:r>
    </w:p>
    <w:p w:rsidR="00FB35CE" w:rsidRPr="00DA263B" w:rsidRDefault="00FB35CE" w:rsidP="00FB35CE">
      <w:pPr>
        <w:rPr>
          <w:rFonts w:eastAsiaTheme="minorEastAsia"/>
          <w:b/>
          <w:u w:val="single"/>
        </w:rPr>
      </w:pPr>
      <w:r>
        <w:rPr>
          <w:rFonts w:eastAsiaTheme="minorEastAsia"/>
          <w:b/>
          <w:u w:val="single"/>
        </w:rPr>
        <w:t xml:space="preserve">Proposal </w:t>
      </w:r>
      <w:r w:rsidR="005F4F4F">
        <w:rPr>
          <w:rFonts w:eastAsiaTheme="minorEastAsia"/>
          <w:b/>
          <w:u w:val="single"/>
        </w:rPr>
        <w:t>2</w:t>
      </w:r>
      <w:r w:rsidRPr="00DA263B">
        <w:rPr>
          <w:rFonts w:eastAsiaTheme="minorEastAsia"/>
          <w:b/>
          <w:u w:val="single"/>
        </w:rPr>
        <w:t xml:space="preserve">: </w:t>
      </w:r>
    </w:p>
    <w:p w:rsidR="00A507C7" w:rsidRDefault="00A507C7" w:rsidP="00FB35CE">
      <w:pPr>
        <w:pStyle w:val="aff9"/>
        <w:numPr>
          <w:ilvl w:val="0"/>
          <w:numId w:val="47"/>
        </w:numPr>
        <w:ind w:firstLineChars="0"/>
        <w:rPr>
          <w:rFonts w:eastAsiaTheme="minorEastAsia"/>
        </w:rPr>
      </w:pPr>
      <w:r>
        <w:rPr>
          <w:rFonts w:eastAsiaTheme="minorEastAsia" w:hint="eastAsia"/>
        </w:rPr>
        <w:lastRenderedPageBreak/>
        <w:t>M</w:t>
      </w:r>
      <w:r>
        <w:rPr>
          <w:rFonts w:eastAsiaTheme="minorEastAsia"/>
        </w:rPr>
        <w:t>ore than one SS blocks should be studied for beam sweeping</w:t>
      </w:r>
    </w:p>
    <w:p w:rsidR="00A507C7" w:rsidRDefault="00A507C7" w:rsidP="00FB35CE">
      <w:pPr>
        <w:pStyle w:val="aff9"/>
        <w:numPr>
          <w:ilvl w:val="0"/>
          <w:numId w:val="47"/>
        </w:numPr>
        <w:ind w:firstLineChars="0"/>
        <w:rPr>
          <w:rFonts w:eastAsiaTheme="minorEastAsia"/>
        </w:rPr>
      </w:pPr>
      <w:r>
        <w:rPr>
          <w:rFonts w:eastAsiaTheme="minorEastAsia"/>
        </w:rPr>
        <w:t xml:space="preserve">The maximum number of SS blocks within a SS burst should be limited (e,g. </w:t>
      </w:r>
      <w:r w:rsidR="00142D86">
        <w:rPr>
          <w:rFonts w:eastAsiaTheme="minorEastAsia"/>
        </w:rPr>
        <w:t xml:space="preserve">limited to up to </w:t>
      </w:r>
      <w:r>
        <w:rPr>
          <w:rFonts w:eastAsiaTheme="minorEastAsia"/>
        </w:rPr>
        <w:t xml:space="preserve">the </w:t>
      </w:r>
      <w:r w:rsidR="00142D86">
        <w:rPr>
          <w:rFonts w:eastAsiaTheme="minorEastAsia"/>
        </w:rPr>
        <w:t>X</w:t>
      </w:r>
      <w:r>
        <w:rPr>
          <w:rFonts w:eastAsiaTheme="minorEastAsia"/>
        </w:rPr>
        <w:t xml:space="preserve"> beams)</w:t>
      </w:r>
    </w:p>
    <w:p w:rsidR="000D0119" w:rsidRPr="00943487" w:rsidRDefault="000D0119">
      <w:pPr>
        <w:rPr>
          <w:rFonts w:eastAsiaTheme="minorEastAsia"/>
        </w:rPr>
      </w:pPr>
    </w:p>
    <w:p w:rsidR="00BA5AE1" w:rsidRDefault="00BA5AE1" w:rsidP="00332CF5">
      <w:pPr>
        <w:pStyle w:val="10"/>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proposals:</w:t>
      </w:r>
    </w:p>
    <w:p w:rsidR="00021C44" w:rsidRPr="00DA263B" w:rsidRDefault="00021C44" w:rsidP="00021C44">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A507C7" w:rsidRDefault="00A507C7" w:rsidP="00A507C7">
      <w:pPr>
        <w:pStyle w:val="aff9"/>
        <w:numPr>
          <w:ilvl w:val="0"/>
          <w:numId w:val="47"/>
        </w:numPr>
        <w:ind w:firstLineChars="0"/>
        <w:rPr>
          <w:rFonts w:eastAsiaTheme="minorEastAsia"/>
        </w:rPr>
      </w:pPr>
      <w:r>
        <w:rPr>
          <w:rFonts w:eastAsiaTheme="minorEastAsia"/>
        </w:rPr>
        <w:t>RAN1 should study the following cases for DL synchronization structure</w:t>
      </w:r>
    </w:p>
    <w:p w:rsidR="00A507C7" w:rsidRDefault="00A507C7" w:rsidP="00A507C7">
      <w:pPr>
        <w:pStyle w:val="aff9"/>
        <w:numPr>
          <w:ilvl w:val="1"/>
          <w:numId w:val="47"/>
        </w:numPr>
        <w:ind w:firstLineChars="0"/>
        <w:rPr>
          <w:rFonts w:eastAsiaTheme="minorEastAsia"/>
        </w:rPr>
      </w:pPr>
      <w:r>
        <w:rPr>
          <w:rFonts w:eastAsiaTheme="minorEastAsia"/>
        </w:rPr>
        <w:t>SS transmission without repetition</w:t>
      </w:r>
    </w:p>
    <w:p w:rsidR="00A507C7" w:rsidRDefault="00A507C7" w:rsidP="00A507C7">
      <w:pPr>
        <w:pStyle w:val="aff9"/>
        <w:numPr>
          <w:ilvl w:val="1"/>
          <w:numId w:val="47"/>
        </w:numPr>
        <w:ind w:firstLineChars="0"/>
        <w:rPr>
          <w:rFonts w:eastAsiaTheme="minorEastAsia"/>
        </w:rPr>
      </w:pPr>
      <w:r>
        <w:rPr>
          <w:rFonts w:eastAsiaTheme="minorEastAsia"/>
        </w:rPr>
        <w:t>SS transmission with repetition</w:t>
      </w:r>
    </w:p>
    <w:p w:rsidR="00A507C7" w:rsidRDefault="00A507C7" w:rsidP="00A507C7">
      <w:pPr>
        <w:pStyle w:val="aff9"/>
        <w:numPr>
          <w:ilvl w:val="2"/>
          <w:numId w:val="47"/>
        </w:numPr>
        <w:ind w:firstLineChars="0"/>
        <w:rPr>
          <w:rFonts w:eastAsiaTheme="minorEastAsia"/>
        </w:rPr>
      </w:pPr>
      <w:r>
        <w:rPr>
          <w:rFonts w:eastAsiaTheme="minorEastAsia"/>
        </w:rPr>
        <w:t>If this approach is supported</w:t>
      </w:r>
      <w:r w:rsidR="00C509BF" w:rsidRPr="00C509BF">
        <w:rPr>
          <w:rFonts w:eastAsiaTheme="minorEastAsia"/>
        </w:rPr>
        <w:t xml:space="preserve"> </w:t>
      </w:r>
      <w:r w:rsidR="00C509BF">
        <w:rPr>
          <w:rFonts w:eastAsiaTheme="minorEastAsia"/>
        </w:rPr>
        <w:t>within a SS burst, a UE should be able to know</w:t>
      </w:r>
      <w:r>
        <w:rPr>
          <w:rFonts w:eastAsiaTheme="minorEastAsia"/>
        </w:rPr>
        <w:t xml:space="preserve"> the number of repetitions to coherently </w:t>
      </w:r>
      <w:r w:rsidR="00C509BF">
        <w:rPr>
          <w:rFonts w:eastAsiaTheme="minorEastAsia"/>
        </w:rPr>
        <w:t xml:space="preserve">combine </w:t>
      </w:r>
      <w:r>
        <w:rPr>
          <w:rFonts w:eastAsiaTheme="minorEastAsia"/>
        </w:rPr>
        <w:t>multiple SS blocks.</w:t>
      </w:r>
    </w:p>
    <w:p w:rsidR="00021C44" w:rsidRPr="00DA263B" w:rsidRDefault="00021C44" w:rsidP="00021C44">
      <w:pPr>
        <w:rPr>
          <w:rFonts w:eastAsiaTheme="minorEastAsia"/>
          <w:b/>
          <w:u w:val="single"/>
        </w:rPr>
      </w:pPr>
      <w:r>
        <w:rPr>
          <w:rFonts w:eastAsiaTheme="minorEastAsia"/>
          <w:b/>
          <w:u w:val="single"/>
        </w:rPr>
        <w:t>Proposal 2</w:t>
      </w:r>
      <w:r w:rsidRPr="00DA263B">
        <w:rPr>
          <w:rFonts w:eastAsiaTheme="minorEastAsia"/>
          <w:b/>
          <w:u w:val="single"/>
        </w:rPr>
        <w:t xml:space="preserve">: </w:t>
      </w:r>
    </w:p>
    <w:p w:rsidR="00EA270E" w:rsidRDefault="00EA270E" w:rsidP="00EA270E">
      <w:pPr>
        <w:pStyle w:val="aff9"/>
        <w:numPr>
          <w:ilvl w:val="0"/>
          <w:numId w:val="47"/>
        </w:numPr>
        <w:ind w:firstLineChars="0"/>
        <w:rPr>
          <w:rFonts w:eastAsiaTheme="minorEastAsia"/>
        </w:rPr>
      </w:pPr>
      <w:r>
        <w:rPr>
          <w:rFonts w:eastAsiaTheme="minorEastAsia" w:hint="eastAsia"/>
        </w:rPr>
        <w:t>M</w:t>
      </w:r>
      <w:r>
        <w:rPr>
          <w:rFonts w:eastAsiaTheme="minorEastAsia"/>
        </w:rPr>
        <w:t>ore than one SS blocks should be studied for beam sweeping</w:t>
      </w:r>
    </w:p>
    <w:p w:rsidR="00EA270E" w:rsidRDefault="00EA270E" w:rsidP="00EA270E">
      <w:pPr>
        <w:pStyle w:val="aff9"/>
        <w:numPr>
          <w:ilvl w:val="0"/>
          <w:numId w:val="47"/>
        </w:numPr>
        <w:ind w:firstLineChars="0"/>
        <w:rPr>
          <w:rFonts w:eastAsiaTheme="minorEastAsia"/>
        </w:rPr>
      </w:pPr>
      <w:r>
        <w:rPr>
          <w:rFonts w:eastAsiaTheme="minorEastAsia"/>
        </w:rPr>
        <w:t>The maximum number of SS blocks within a SS burst should be limited (e,g. limited to up to the X beams)</w:t>
      </w:r>
    </w:p>
    <w:p w:rsidR="002D64E2" w:rsidRPr="002D64E2" w:rsidRDefault="002D64E2" w:rsidP="00185F77"/>
    <w:bookmarkEnd w:id="4"/>
    <w:p w:rsidR="00D521DD" w:rsidRDefault="00D521DD" w:rsidP="00D521DD">
      <w:pPr>
        <w:pStyle w:val="10"/>
        <w:spacing w:after="180"/>
        <w:rPr>
          <w:rStyle w:val="af7"/>
          <w:lang w:val="en-US"/>
        </w:rPr>
      </w:pPr>
      <w:r>
        <w:rPr>
          <w:lang w:val="en-US"/>
        </w:rPr>
        <w:t>References</w:t>
      </w:r>
    </w:p>
    <w:p w:rsidR="00E03A58" w:rsidRDefault="00AF696C" w:rsidP="00FB6D37">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RAN1#8</w:t>
      </w:r>
      <w:r w:rsidR="00A42933" w:rsidRPr="00A507C7">
        <w:rPr>
          <w:rFonts w:eastAsia="SimSun"/>
          <w:szCs w:val="24"/>
          <w:lang w:eastAsia="zh-CN"/>
        </w:rPr>
        <w:t>6</w:t>
      </w:r>
      <w:r w:rsidR="0011732D" w:rsidRPr="00A507C7">
        <w:rPr>
          <w:rFonts w:eastAsia="SimSun"/>
          <w:szCs w:val="24"/>
          <w:lang w:eastAsia="zh-CN"/>
        </w:rPr>
        <w:t>b</w:t>
      </w:r>
      <w:r w:rsidR="00E03A58" w:rsidRPr="00A507C7">
        <w:rPr>
          <w:rFonts w:eastAsia="SimSun"/>
          <w:szCs w:val="24"/>
          <w:lang w:eastAsia="zh-CN"/>
        </w:rPr>
        <w:t>is</w:t>
      </w:r>
      <w:r w:rsidR="009257BF" w:rsidRPr="00A507C7">
        <w:rPr>
          <w:szCs w:val="24"/>
        </w:rPr>
        <w:t xml:space="preserve">, </w:t>
      </w:r>
      <w:r w:rsidR="0011732D" w:rsidRPr="00A507C7">
        <w:rPr>
          <w:szCs w:val="24"/>
        </w:rPr>
        <w:t>October</w:t>
      </w:r>
      <w:r w:rsidRPr="00A507C7">
        <w:rPr>
          <w:szCs w:val="24"/>
        </w:rPr>
        <w:t xml:space="preserve"> </w:t>
      </w:r>
      <w:r w:rsidR="009257BF" w:rsidRPr="00A507C7">
        <w:rPr>
          <w:szCs w:val="24"/>
        </w:rPr>
        <w:t>201</w:t>
      </w:r>
      <w:r w:rsidR="007B1BCD" w:rsidRPr="00A507C7">
        <w:rPr>
          <w:szCs w:val="24"/>
        </w:rPr>
        <w:t>6</w:t>
      </w:r>
      <w:r w:rsidR="009257BF" w:rsidRPr="00A507C7">
        <w:rPr>
          <w:szCs w:val="24"/>
        </w:rPr>
        <w:t>.</w:t>
      </w:r>
      <w:bookmarkEnd w:id="5"/>
      <w:bookmarkEnd w:id="6"/>
      <w:bookmarkEnd w:id="7"/>
      <w:bookmarkEnd w:id="8"/>
      <w:bookmarkEnd w:id="9"/>
      <w:bookmarkEnd w:id="10"/>
    </w:p>
    <w:sectPr w:rsidR="00E03A58"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5CA" w:rsidRDefault="000605CA">
      <w:r>
        <w:separator/>
      </w:r>
    </w:p>
  </w:endnote>
  <w:endnote w:type="continuationSeparator" w:id="0">
    <w:p w:rsidR="000605CA" w:rsidRDefault="0006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C907CF">
    <w:pPr>
      <w:pStyle w:val="af"/>
      <w:jc w:val="center"/>
    </w:pPr>
    <w:r>
      <w:rPr>
        <w:b/>
      </w:rPr>
      <w:fldChar w:fldCharType="begin"/>
    </w:r>
    <w:r>
      <w:rPr>
        <w:b/>
      </w:rPr>
      <w:instrText>PAGE</w:instrText>
    </w:r>
    <w:r>
      <w:rPr>
        <w:b/>
      </w:rPr>
      <w:fldChar w:fldCharType="separate"/>
    </w:r>
    <w:r w:rsidR="00AF7562">
      <w:rPr>
        <w:b/>
        <w:noProof/>
      </w:rPr>
      <w:t>4</w:t>
    </w:r>
    <w:r>
      <w:rPr>
        <w:b/>
      </w:rPr>
      <w:fldChar w:fldCharType="end"/>
    </w:r>
  </w:p>
  <w:p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5CA" w:rsidRDefault="000605CA">
      <w:r>
        <w:separator/>
      </w:r>
    </w:p>
  </w:footnote>
  <w:footnote w:type="continuationSeparator" w:id="0">
    <w:p w:rsidR="000605CA" w:rsidRDefault="000605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5"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5"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0"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3"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9" w15:restartNumberingAfterBreak="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08106B4"/>
    <w:multiLevelType w:val="hybridMultilevel"/>
    <w:tmpl w:val="D4486A48"/>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7" w15:restartNumberingAfterBreak="0">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8" w15:restartNumberingAfterBreak="0">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0" w15:restartNumberingAfterBreak="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A764737"/>
    <w:multiLevelType w:val="hybridMultilevel"/>
    <w:tmpl w:val="D4486A48"/>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5" w15:restartNumberingAfterBreak="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64"/>
  </w:num>
  <w:num w:numId="2">
    <w:abstractNumId w:val="8"/>
  </w:num>
  <w:num w:numId="3">
    <w:abstractNumId w:val="17"/>
  </w:num>
  <w:num w:numId="4">
    <w:abstractNumId w:val="65"/>
  </w:num>
  <w:num w:numId="5">
    <w:abstractNumId w:val="38"/>
  </w:num>
  <w:num w:numId="6">
    <w:abstractNumId w:val="39"/>
  </w:num>
  <w:num w:numId="7">
    <w:abstractNumId w:val="36"/>
  </w:num>
  <w:num w:numId="8">
    <w:abstractNumId w:val="7"/>
  </w:num>
  <w:num w:numId="9">
    <w:abstractNumId w:val="69"/>
  </w:num>
  <w:num w:numId="10">
    <w:abstractNumId w:val="34"/>
  </w:num>
  <w:num w:numId="11">
    <w:abstractNumId w:val="23"/>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2"/>
  </w:num>
  <w:num w:numId="14">
    <w:abstractNumId w:val="30"/>
  </w:num>
  <w:num w:numId="15">
    <w:abstractNumId w:val="60"/>
  </w:num>
  <w:num w:numId="16">
    <w:abstractNumId w:val="21"/>
  </w:num>
  <w:num w:numId="17">
    <w:abstractNumId w:val="0"/>
  </w:num>
  <w:num w:numId="18">
    <w:abstractNumId w:val="55"/>
  </w:num>
  <w:num w:numId="19">
    <w:abstractNumId w:val="42"/>
  </w:num>
  <w:num w:numId="20">
    <w:abstractNumId w:val="48"/>
  </w:num>
  <w:num w:numId="21">
    <w:abstractNumId w:val="61"/>
  </w:num>
  <w:num w:numId="22">
    <w:abstractNumId w:val="24"/>
  </w:num>
  <w:num w:numId="23">
    <w:abstractNumId w:val="9"/>
  </w:num>
  <w:num w:numId="24">
    <w:abstractNumId w:val="40"/>
  </w:num>
  <w:num w:numId="25">
    <w:abstractNumId w:val="25"/>
  </w:num>
  <w:num w:numId="26">
    <w:abstractNumId w:val="58"/>
  </w:num>
  <w:num w:numId="27">
    <w:abstractNumId w:val="16"/>
  </w:num>
  <w:num w:numId="28">
    <w:abstractNumId w:val="35"/>
  </w:num>
  <w:num w:numId="29">
    <w:abstractNumId w:val="74"/>
  </w:num>
  <w:num w:numId="30">
    <w:abstractNumId w:val="5"/>
  </w:num>
  <w:num w:numId="31">
    <w:abstractNumId w:val="6"/>
  </w:num>
  <w:num w:numId="32">
    <w:abstractNumId w:val="27"/>
  </w:num>
  <w:num w:numId="33">
    <w:abstractNumId w:val="19"/>
  </w:num>
  <w:num w:numId="34">
    <w:abstractNumId w:val="43"/>
  </w:num>
  <w:num w:numId="35">
    <w:abstractNumId w:val="18"/>
  </w:num>
  <w:num w:numId="36">
    <w:abstractNumId w:val="22"/>
  </w:num>
  <w:num w:numId="37">
    <w:abstractNumId w:val="15"/>
  </w:num>
  <w:num w:numId="38">
    <w:abstractNumId w:val="14"/>
  </w:num>
  <w:num w:numId="39">
    <w:abstractNumId w:val="1"/>
  </w:num>
  <w:num w:numId="40">
    <w:abstractNumId w:val="56"/>
  </w:num>
  <w:num w:numId="41">
    <w:abstractNumId w:val="63"/>
  </w:num>
  <w:num w:numId="42">
    <w:abstractNumId w:val="67"/>
  </w:num>
  <w:num w:numId="43">
    <w:abstractNumId w:val="47"/>
  </w:num>
  <w:num w:numId="44">
    <w:abstractNumId w:val="44"/>
  </w:num>
  <w:num w:numId="45">
    <w:abstractNumId w:val="76"/>
  </w:num>
  <w:num w:numId="46">
    <w:abstractNumId w:val="13"/>
  </w:num>
  <w:num w:numId="47">
    <w:abstractNumId w:val="54"/>
  </w:num>
  <w:num w:numId="48">
    <w:abstractNumId w:val="46"/>
  </w:num>
  <w:num w:numId="49">
    <w:abstractNumId w:val="71"/>
  </w:num>
  <w:num w:numId="50">
    <w:abstractNumId w:val="59"/>
  </w:num>
  <w:num w:numId="51">
    <w:abstractNumId w:val="52"/>
  </w:num>
  <w:num w:numId="52">
    <w:abstractNumId w:val="50"/>
  </w:num>
  <w:num w:numId="53">
    <w:abstractNumId w:val="26"/>
  </w:num>
  <w:num w:numId="54">
    <w:abstractNumId w:val="68"/>
  </w:num>
  <w:num w:numId="55">
    <w:abstractNumId w:val="12"/>
  </w:num>
  <w:num w:numId="56">
    <w:abstractNumId w:val="11"/>
  </w:num>
  <w:num w:numId="57">
    <w:abstractNumId w:val="2"/>
  </w:num>
  <w:num w:numId="58">
    <w:abstractNumId w:val="49"/>
  </w:num>
  <w:num w:numId="59">
    <w:abstractNumId w:val="72"/>
  </w:num>
  <w:num w:numId="60">
    <w:abstractNumId w:val="31"/>
  </w:num>
  <w:num w:numId="61">
    <w:abstractNumId w:val="57"/>
  </w:num>
  <w:num w:numId="62">
    <w:abstractNumId w:val="70"/>
  </w:num>
  <w:num w:numId="63">
    <w:abstractNumId w:val="20"/>
  </w:num>
  <w:num w:numId="64">
    <w:abstractNumId w:val="75"/>
  </w:num>
  <w:num w:numId="65">
    <w:abstractNumId w:val="51"/>
  </w:num>
  <w:num w:numId="66">
    <w:abstractNumId w:val="10"/>
  </w:num>
  <w:num w:numId="67">
    <w:abstractNumId w:val="3"/>
  </w:num>
  <w:num w:numId="68">
    <w:abstractNumId w:val="28"/>
  </w:num>
  <w:num w:numId="69">
    <w:abstractNumId w:val="41"/>
  </w:num>
  <w:num w:numId="70">
    <w:abstractNumId w:val="62"/>
  </w:num>
  <w:num w:numId="71">
    <w:abstractNumId w:val="29"/>
  </w:num>
  <w:num w:numId="72">
    <w:abstractNumId w:val="33"/>
  </w:num>
  <w:num w:numId="73">
    <w:abstractNumId w:val="45"/>
  </w:num>
  <w:num w:numId="74">
    <w:abstractNumId w:val="37"/>
  </w:num>
  <w:num w:numId="75">
    <w:abstractNumId w:val="66"/>
  </w:num>
  <w:num w:numId="76">
    <w:abstractNumId w:val="73"/>
  </w:num>
  <w:num w:numId="77">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7CE"/>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5CA"/>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68C"/>
    <w:rsid w:val="000A2985"/>
    <w:rsid w:val="000A2A93"/>
    <w:rsid w:val="000A3906"/>
    <w:rsid w:val="000A3F92"/>
    <w:rsid w:val="000A45CD"/>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8CF"/>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211"/>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5714F"/>
    <w:rsid w:val="002603A0"/>
    <w:rsid w:val="00260555"/>
    <w:rsid w:val="002620C8"/>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4D8D"/>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4193"/>
    <w:rsid w:val="0034492A"/>
    <w:rsid w:val="003459E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31C3"/>
    <w:rsid w:val="003A3AD6"/>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5D9"/>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402"/>
    <w:rsid w:val="005D165A"/>
    <w:rsid w:val="005D1DD7"/>
    <w:rsid w:val="005D209C"/>
    <w:rsid w:val="005D3961"/>
    <w:rsid w:val="005D52A9"/>
    <w:rsid w:val="005D5484"/>
    <w:rsid w:val="005D5E4E"/>
    <w:rsid w:val="005D6447"/>
    <w:rsid w:val="005D6A99"/>
    <w:rsid w:val="005D6C61"/>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2F25"/>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373"/>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174"/>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354"/>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C7BB9"/>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3F94"/>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9AB"/>
    <w:rsid w:val="00A52EB9"/>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56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1AB9"/>
    <w:rsid w:val="00BA21D0"/>
    <w:rsid w:val="00BA2722"/>
    <w:rsid w:val="00BA28A8"/>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49C"/>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3F26"/>
    <w:rsid w:val="00D545CB"/>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A58"/>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182908DA-B317-4F51-BA85-A5EEDCEA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C6A3D-044A-4F3A-9591-92692719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753</Words>
  <Characters>4294</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2016-11-04T12:34:00Z</dcterms:created>
  <dcterms:modified xsi:type="dcterms:W3CDTF">2016-11-04T12:34:00Z</dcterms:modified>
</cp:coreProperties>
</file>