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24B98C01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proofErr w:type="gramStart"/>
      <w:r w:rsidR="0059155C">
        <w:rPr>
          <w:rFonts w:hint="eastAsia"/>
          <w:b/>
          <w:sz w:val="24"/>
          <w:szCs w:val="24"/>
          <w:lang w:eastAsia="ko-KR"/>
        </w:rPr>
        <w:t>8</w:t>
      </w:r>
      <w:r w:rsidR="00B60AA5">
        <w:rPr>
          <w:rFonts w:hint="eastAsia"/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122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5339F">
        <w:rPr>
          <w:rFonts w:hint="eastAsia"/>
          <w:b/>
          <w:i/>
          <w:noProof/>
          <w:sz w:val="24"/>
          <w:szCs w:val="24"/>
          <w:lang w:eastAsia="ko-KR"/>
        </w:rPr>
        <w:t>6</w:t>
      </w:r>
      <w:r w:rsidR="001862BC">
        <w:rPr>
          <w:rFonts w:hint="eastAsia"/>
          <w:b/>
          <w:i/>
          <w:noProof/>
          <w:sz w:val="24"/>
          <w:szCs w:val="24"/>
          <w:lang w:eastAsia="ko-KR"/>
        </w:rPr>
        <w:t>12499</w:t>
      </w:r>
      <w:proofErr w:type="gramEnd"/>
    </w:p>
    <w:bookmarkEnd w:id="0"/>
    <w:bookmarkEnd w:id="1"/>
    <w:p w14:paraId="583079AA" w14:textId="75AEB5F3" w:rsidR="006D2ED0" w:rsidRPr="006E473F" w:rsidRDefault="00B60AA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Reno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 w:rsidR="000C2B82">
        <w:rPr>
          <w:rFonts w:hint="eastAsia"/>
          <w:b/>
          <w:noProof/>
          <w:sz w:val="24"/>
          <w:szCs w:val="24"/>
          <w:lang w:eastAsia="ko-KR"/>
        </w:rPr>
        <w:t>USA, 14</w:t>
      </w:r>
      <w:r w:rsidR="000C2B82" w:rsidRPr="000C2B8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0C2B82">
        <w:rPr>
          <w:rFonts w:hint="eastAsia"/>
          <w:b/>
          <w:noProof/>
          <w:sz w:val="24"/>
          <w:szCs w:val="24"/>
          <w:lang w:eastAsia="ko-KR"/>
        </w:rPr>
        <w:t>-18</w:t>
      </w:r>
      <w:r w:rsidR="000C2B82" w:rsidRPr="000C2B8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0C2B82">
        <w:rPr>
          <w:rFonts w:hint="eastAsia"/>
          <w:b/>
          <w:noProof/>
          <w:sz w:val="24"/>
          <w:szCs w:val="24"/>
          <w:lang w:eastAsia="ko-KR"/>
        </w:rPr>
        <w:t xml:space="preserve"> November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 w:rsidR="000C2B82">
        <w:rPr>
          <w:rFonts w:hint="eastAsia"/>
          <w:b/>
          <w:noProof/>
          <w:sz w:val="24"/>
          <w:szCs w:val="24"/>
          <w:lang w:eastAsia="ko-KR"/>
        </w:rPr>
        <w:t>2016</w:t>
      </w:r>
    </w:p>
    <w:p w14:paraId="56B8558F" w14:textId="1E8DED9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7E0295">
        <w:rPr>
          <w:rFonts w:ascii="Arial" w:hAnsi="Arial" w:hint="eastAsia"/>
          <w:sz w:val="24"/>
          <w:lang w:eastAsia="ko-KR"/>
        </w:rPr>
        <w:t>7.1.3.2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537A133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B20E4">
        <w:rPr>
          <w:rFonts w:ascii="Arial" w:hAnsi="Arial" w:hint="eastAsia"/>
          <w:sz w:val="24"/>
          <w:lang w:eastAsia="ko-KR"/>
        </w:rPr>
        <w:t xml:space="preserve">Frequency </w:t>
      </w:r>
      <w:r w:rsidR="00E268D8">
        <w:rPr>
          <w:rFonts w:ascii="Arial" w:hAnsi="Arial" w:hint="eastAsia"/>
          <w:sz w:val="24"/>
          <w:lang w:eastAsia="ko-KR"/>
        </w:rPr>
        <w:t xml:space="preserve">domain pattern </w:t>
      </w:r>
      <w:r w:rsidR="00EB20E4">
        <w:rPr>
          <w:rFonts w:ascii="Arial" w:hAnsi="Arial" w:hint="eastAsia"/>
          <w:sz w:val="24"/>
          <w:lang w:eastAsia="ko-KR"/>
        </w:rPr>
        <w:t>for RS for phase tracking</w:t>
      </w:r>
    </w:p>
    <w:p w14:paraId="3D2B61D1" w14:textId="77777777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44546D30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0CB389" w14:textId="3FC5C7EA" w:rsidR="00761A82" w:rsidRDefault="00D74AC1" w:rsidP="00761A82">
      <w:pPr>
        <w:spacing w:before="60" w:after="60" w:line="288" w:lineRule="auto"/>
        <w:ind w:firstLine="454"/>
        <w:rPr>
          <w:lang w:eastAsia="ko-KR"/>
        </w:rPr>
      </w:pPr>
      <w:r>
        <w:rPr>
          <w:rFonts w:hint="eastAsia"/>
          <w:lang w:eastAsia="ko-KR"/>
        </w:rPr>
        <w:t>During RAN1#8</w:t>
      </w:r>
      <w:r w:rsidR="00B60AA5">
        <w:rPr>
          <w:rFonts w:hint="eastAsia"/>
          <w:lang w:eastAsia="ko-KR"/>
        </w:rPr>
        <w:t>6bis</w:t>
      </w:r>
      <w:r>
        <w:rPr>
          <w:rFonts w:hint="eastAsia"/>
          <w:lang w:eastAsia="ko-KR"/>
        </w:rPr>
        <w:t>, RAN1 captured the following agreements regarding phase noise compensation</w:t>
      </w:r>
      <w:r w:rsidR="00B60AA5">
        <w:rPr>
          <w:rFonts w:hint="eastAsia"/>
          <w:lang w:eastAsia="ko-KR"/>
        </w:rPr>
        <w:t xml:space="preserve"> for CP-OFDM</w:t>
      </w:r>
    </w:p>
    <w:p w14:paraId="19EA858F" w14:textId="77777777" w:rsidR="00D74AC1" w:rsidRPr="00CA315E" w:rsidRDefault="00D74AC1" w:rsidP="004568BC">
      <w:pPr>
        <w:spacing w:after="60"/>
        <w:rPr>
          <w:rFonts w:eastAsia="MS Mincho"/>
          <w:b/>
          <w:u w:val="single"/>
          <w:lang w:val="en-US" w:eastAsia="ja-JP"/>
        </w:rPr>
      </w:pPr>
      <w:r w:rsidRPr="00B7512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19DAA926" w14:textId="77777777" w:rsidR="00571898" w:rsidRPr="00247CA1" w:rsidRDefault="00B60AA5" w:rsidP="00B60AA5">
      <w:pPr>
        <w:numPr>
          <w:ilvl w:val="0"/>
          <w:numId w:val="17"/>
        </w:numPr>
        <w:spacing w:after="0"/>
        <w:rPr>
          <w:rFonts w:ascii="Times" w:eastAsia="MS Mincho" w:hAnsi="Times"/>
          <w:i/>
          <w:lang w:val="en-US" w:eastAsia="ja-JP"/>
        </w:rPr>
      </w:pPr>
      <w:r w:rsidRPr="00B60AA5">
        <w:rPr>
          <w:rFonts w:ascii="Times" w:eastAsia="MS Mincho" w:hAnsi="Times"/>
          <w:i/>
          <w:szCs w:val="24"/>
          <w:lang w:val="en-US" w:eastAsia="ja-JP"/>
        </w:rPr>
        <w:t>For CP-OFDM waveform, for the RS enabling phase tracking, the following should be studied:</w:t>
      </w:r>
    </w:p>
    <w:p w14:paraId="7497E793" w14:textId="77777777" w:rsidR="00571898" w:rsidRPr="00247CA1" w:rsidRDefault="00B60AA5" w:rsidP="00B60AA5">
      <w:pPr>
        <w:numPr>
          <w:ilvl w:val="0"/>
          <w:numId w:val="18"/>
        </w:numPr>
        <w:spacing w:after="0"/>
        <w:rPr>
          <w:rFonts w:ascii="Times" w:eastAsia="MS Mincho" w:hAnsi="Times"/>
          <w:i/>
          <w:lang w:val="en-US" w:eastAsia="ja-JP"/>
        </w:rPr>
      </w:pPr>
      <w:r w:rsidRPr="00B60AA5">
        <w:rPr>
          <w:rFonts w:ascii="Times" w:eastAsia="MS Mincho" w:hAnsi="Times"/>
          <w:i/>
          <w:szCs w:val="24"/>
          <w:lang w:val="en-US" w:eastAsia="ja-JP"/>
        </w:rPr>
        <w:t>Time domain pattern</w:t>
      </w:r>
    </w:p>
    <w:p w14:paraId="029BEB44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Alt-1: Continuous mapping, i.e., on every OFDM symbol</w:t>
      </w:r>
    </w:p>
    <w:p w14:paraId="329D42BB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Alt-2: Non-continuous mapping, e.g., every other OFDM symbol</w:t>
      </w:r>
    </w:p>
    <w:p w14:paraId="5615CE29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Switching between Alt-1 and Alt-2 can also be considered</w:t>
      </w:r>
    </w:p>
    <w:p w14:paraId="1D92DDA7" w14:textId="77777777" w:rsidR="00571898" w:rsidRPr="00247CA1" w:rsidRDefault="00B60AA5" w:rsidP="00B60AA5">
      <w:pPr>
        <w:numPr>
          <w:ilvl w:val="0"/>
          <w:numId w:val="18"/>
        </w:numPr>
        <w:spacing w:after="0"/>
        <w:rPr>
          <w:rFonts w:ascii="Times" w:eastAsia="MS Mincho" w:hAnsi="Times"/>
          <w:i/>
          <w:lang w:val="en-US" w:eastAsia="ja-JP"/>
        </w:rPr>
      </w:pPr>
      <w:r w:rsidRPr="00B60AA5">
        <w:rPr>
          <w:rFonts w:ascii="Times" w:eastAsia="MS Mincho" w:hAnsi="Times"/>
          <w:i/>
          <w:szCs w:val="24"/>
          <w:lang w:val="en-US" w:eastAsia="ja-JP"/>
        </w:rPr>
        <w:t>Frequency domain pattern</w:t>
      </w:r>
    </w:p>
    <w:p w14:paraId="264E1295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Alt-A: Shared and across full carrier bandwidth with fixed density/spacing</w:t>
      </w:r>
    </w:p>
    <w:p w14:paraId="1C2B997A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Alt-B: Within each UE’s scheduled bandwidth and with configurable density/spacing</w:t>
      </w:r>
    </w:p>
    <w:p w14:paraId="4FAB8B67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Other patterns are not precluded</w:t>
      </w:r>
    </w:p>
    <w:p w14:paraId="030FBD19" w14:textId="77777777" w:rsidR="00571898" w:rsidRPr="00247CA1" w:rsidRDefault="00B60AA5" w:rsidP="00B60AA5">
      <w:pPr>
        <w:numPr>
          <w:ilvl w:val="0"/>
          <w:numId w:val="18"/>
        </w:numPr>
        <w:spacing w:after="0"/>
        <w:rPr>
          <w:rFonts w:ascii="Times" w:eastAsia="MS Mincho" w:hAnsi="Times"/>
          <w:i/>
          <w:lang w:val="en-US" w:eastAsia="ja-JP"/>
        </w:rPr>
      </w:pPr>
      <w:r w:rsidRPr="00B60AA5">
        <w:rPr>
          <w:rFonts w:ascii="Times" w:eastAsia="MS Mincho" w:hAnsi="Times"/>
          <w:i/>
          <w:szCs w:val="24"/>
          <w:lang w:val="en-US" w:eastAsia="ja-JP"/>
        </w:rPr>
        <w:t>Other properties</w:t>
      </w:r>
    </w:p>
    <w:p w14:paraId="0DD610EC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UE-specific and/or non-UE-specific</w:t>
      </w:r>
    </w:p>
    <w:p w14:paraId="6853E0FC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Port multiplexing such as FDM/TDM/CDM</w:t>
      </w:r>
    </w:p>
    <w:p w14:paraId="74EB1DAD" w14:textId="77777777" w:rsidR="00571898" w:rsidRPr="005218A3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Potential sharing across users/streams</w:t>
      </w:r>
    </w:p>
    <w:p w14:paraId="7ADE78E5" w14:textId="279F874C" w:rsidR="00571898" w:rsidRDefault="00B60AA5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5218A3">
        <w:rPr>
          <w:rFonts w:eastAsia="MS Mincho"/>
          <w:lang w:val="en-US" w:eastAsia="ja-JP"/>
        </w:rPr>
        <w:t>On-off configuration</w:t>
      </w:r>
    </w:p>
    <w:p w14:paraId="66C148CD" w14:textId="77777777" w:rsidR="0012730E" w:rsidRPr="005218A3" w:rsidRDefault="0012730E" w:rsidP="0012730E">
      <w:pPr>
        <w:spacing w:after="0"/>
        <w:ind w:left="1440"/>
        <w:rPr>
          <w:rFonts w:eastAsia="MS Mincho"/>
          <w:lang w:val="en-US" w:eastAsia="ja-JP"/>
        </w:rPr>
      </w:pPr>
    </w:p>
    <w:p w14:paraId="2665EEFD" w14:textId="2012C4CE" w:rsidR="0012730E" w:rsidRDefault="0012730E" w:rsidP="004568BC">
      <w:pPr>
        <w:spacing w:after="60"/>
        <w:rPr>
          <w:rFonts w:eastAsia="MS Mincho"/>
          <w:lang w:val="en-US" w:eastAsia="ja-JP"/>
        </w:rPr>
      </w:pPr>
      <w:r w:rsidRPr="0012730E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415C6E98" w14:textId="77777777" w:rsidR="005218A3" w:rsidRDefault="005218A3" w:rsidP="005218A3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</w:t>
      </w:r>
      <w:r w:rsidRPr="003368F5">
        <w:rPr>
          <w:rFonts w:eastAsia="MS Mincho"/>
          <w:lang w:val="en-US" w:eastAsia="ja-JP"/>
        </w:rPr>
        <w:t>eference signal for phas</w:t>
      </w:r>
      <w:r>
        <w:rPr>
          <w:rFonts w:eastAsia="MS Mincho"/>
          <w:lang w:val="en-US" w:eastAsia="ja-JP"/>
        </w:rPr>
        <w:t>e tracking</w:t>
      </w:r>
    </w:p>
    <w:p w14:paraId="120B9A82" w14:textId="77777777" w:rsidR="005218A3" w:rsidRDefault="005218A3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Whether DM-RS extension can be applied or not</w:t>
      </w:r>
    </w:p>
    <w:p w14:paraId="6233262C" w14:textId="77777777" w:rsidR="005218A3" w:rsidRPr="000F797D" w:rsidRDefault="005218A3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C34006">
        <w:rPr>
          <w:rFonts w:eastAsia="MS Mincho"/>
          <w:lang w:val="en-US" w:eastAsia="ja-JP"/>
        </w:rPr>
        <w:t xml:space="preserve">FFS whether </w:t>
      </w:r>
      <w:r>
        <w:rPr>
          <w:rFonts w:eastAsia="MS Mincho" w:hint="eastAsia"/>
          <w:lang w:val="en-US" w:eastAsia="ja-JP"/>
        </w:rPr>
        <w:t>new RS or RS for other functionalities</w:t>
      </w:r>
      <w:r w:rsidRPr="00C34006">
        <w:rPr>
          <w:rFonts w:eastAsia="MS Mincho"/>
          <w:lang w:val="en-US" w:eastAsia="ja-JP"/>
        </w:rPr>
        <w:t xml:space="preserve"> can be used</w:t>
      </w:r>
    </w:p>
    <w:p w14:paraId="5F4C419F" w14:textId="77777777" w:rsidR="005218A3" w:rsidRDefault="005218A3" w:rsidP="005218A3">
      <w:pPr>
        <w:numPr>
          <w:ilvl w:val="0"/>
          <w:numId w:val="20"/>
        </w:numPr>
        <w:spacing w:after="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R</w:t>
      </w:r>
      <w:r w:rsidRPr="003368F5">
        <w:rPr>
          <w:rFonts w:eastAsia="MS Mincho"/>
          <w:lang w:val="en-US" w:eastAsia="ja-JP"/>
        </w:rPr>
        <w:t xml:space="preserve">eference signal for </w:t>
      </w:r>
      <w:r>
        <w:rPr>
          <w:rFonts w:eastAsia="MS Mincho" w:hint="eastAsia"/>
          <w:lang w:val="en-US" w:eastAsia="ja-JP"/>
        </w:rPr>
        <w:t xml:space="preserve">time/freq. </w:t>
      </w:r>
      <w:r>
        <w:rPr>
          <w:rFonts w:eastAsia="MS Mincho"/>
          <w:lang w:val="en-US" w:eastAsia="ja-JP"/>
        </w:rPr>
        <w:t>tracking</w:t>
      </w:r>
    </w:p>
    <w:p w14:paraId="0B7E5039" w14:textId="77777777" w:rsidR="005218A3" w:rsidRPr="00C34006" w:rsidRDefault="005218A3" w:rsidP="005218A3">
      <w:pPr>
        <w:numPr>
          <w:ilvl w:val="1"/>
          <w:numId w:val="20"/>
        </w:numPr>
        <w:spacing w:after="0"/>
        <w:rPr>
          <w:rFonts w:eastAsia="MS Mincho"/>
          <w:lang w:val="en-US" w:eastAsia="ja-JP"/>
        </w:rPr>
      </w:pPr>
      <w:r w:rsidRPr="00C34006">
        <w:rPr>
          <w:rFonts w:eastAsia="MS Mincho"/>
          <w:lang w:val="en-US" w:eastAsia="ja-JP"/>
        </w:rPr>
        <w:t xml:space="preserve">FFS whether </w:t>
      </w:r>
      <w:r>
        <w:rPr>
          <w:rFonts w:eastAsia="MS Mincho" w:hint="eastAsia"/>
          <w:lang w:val="en-US" w:eastAsia="ja-JP"/>
        </w:rPr>
        <w:t>new RS or RS for other functionalities</w:t>
      </w:r>
      <w:r>
        <w:rPr>
          <w:rFonts w:eastAsia="MS Mincho"/>
          <w:lang w:val="en-US" w:eastAsia="ja-JP"/>
        </w:rPr>
        <w:t xml:space="preserve"> can be </w:t>
      </w:r>
      <w:r w:rsidRPr="00C34006">
        <w:rPr>
          <w:rFonts w:eastAsia="MS Mincho"/>
          <w:lang w:val="en-US" w:eastAsia="ja-JP"/>
        </w:rPr>
        <w:t>used</w:t>
      </w:r>
    </w:p>
    <w:p w14:paraId="7899DA66" w14:textId="77777777" w:rsidR="005218A3" w:rsidRPr="005218A3" w:rsidRDefault="005218A3" w:rsidP="005218A3">
      <w:pPr>
        <w:spacing w:after="0"/>
        <w:rPr>
          <w:rFonts w:ascii="Times" w:eastAsia="MS Mincho" w:hAnsi="Times"/>
          <w:i/>
          <w:lang w:val="en-US" w:eastAsia="ja-JP"/>
        </w:rPr>
      </w:pPr>
    </w:p>
    <w:p w14:paraId="0474BC6F" w14:textId="69D2C3DC" w:rsidR="00611223" w:rsidRDefault="000068F7" w:rsidP="00F21DB8">
      <w:pPr>
        <w:pStyle w:val="maintext"/>
        <w:ind w:firstLineChars="0" w:firstLine="0"/>
      </w:pPr>
      <w:r>
        <w:rPr>
          <w:rFonts w:hint="eastAsia"/>
        </w:rPr>
        <w:t>T</w:t>
      </w:r>
      <w:r w:rsidR="00611223">
        <w:t>his contribution</w:t>
      </w:r>
      <w:r>
        <w:rPr>
          <w:rFonts w:hint="eastAsia"/>
        </w:rPr>
        <w:t xml:space="preserve"> discusses </w:t>
      </w:r>
      <w:r w:rsidR="00C77B03">
        <w:rPr>
          <w:rFonts w:hint="eastAsia"/>
        </w:rPr>
        <w:t xml:space="preserve">time and frequency domain pattern </w:t>
      </w:r>
      <w:r w:rsidR="004568BC">
        <w:t>of</w:t>
      </w:r>
      <w:r w:rsidR="004568BC">
        <w:rPr>
          <w:rFonts w:hint="eastAsia"/>
        </w:rPr>
        <w:t xml:space="preserve"> </w:t>
      </w:r>
      <w:r w:rsidR="00C77B03">
        <w:rPr>
          <w:rFonts w:hint="eastAsia"/>
        </w:rPr>
        <w:t xml:space="preserve">RS for phase tracking. </w:t>
      </w:r>
    </w:p>
    <w:p w14:paraId="79D0C1B3" w14:textId="77777777" w:rsidR="008A6EBA" w:rsidRPr="008C3FDD" w:rsidRDefault="008A6EBA" w:rsidP="008A6EBA">
      <w:pPr>
        <w:spacing w:before="60" w:after="60" w:line="120" w:lineRule="auto"/>
        <w:ind w:firstLineChars="200" w:firstLine="400"/>
        <w:jc w:val="both"/>
      </w:pPr>
    </w:p>
    <w:p w14:paraId="403CE674" w14:textId="793E8B96" w:rsidR="00900D91" w:rsidRPr="00900D91" w:rsidRDefault="00E3576E" w:rsidP="00900D91">
      <w:pPr>
        <w:pStyle w:val="1"/>
        <w:tabs>
          <w:tab w:val="num" w:pos="0"/>
        </w:tabs>
        <w:ind w:left="799" w:hanging="799"/>
      </w:pPr>
      <w:r>
        <w:rPr>
          <w:rFonts w:hint="eastAsia"/>
        </w:rPr>
        <w:t xml:space="preserve">Design aspect of the RS for phase </w:t>
      </w:r>
      <w:r w:rsidR="005218A3">
        <w:rPr>
          <w:rFonts w:hint="eastAsia"/>
        </w:rPr>
        <w:t>noise estimation</w:t>
      </w:r>
    </w:p>
    <w:p w14:paraId="69CEE364" w14:textId="45B64F9B" w:rsidR="003E633B" w:rsidRDefault="00694809" w:rsidP="00694809">
      <w:pPr>
        <w:pStyle w:val="2"/>
        <w:numPr>
          <w:ilvl w:val="0"/>
          <w:numId w:val="0"/>
        </w:numPr>
      </w:pPr>
      <w:r>
        <w:rPr>
          <w:rFonts w:hint="eastAsia"/>
        </w:rPr>
        <w:t xml:space="preserve">2.1 </w:t>
      </w:r>
      <w:r w:rsidR="00AA14AA">
        <w:rPr>
          <w:rFonts w:hint="eastAsia"/>
        </w:rPr>
        <w:t xml:space="preserve">Discussion on time-domain pattern </w:t>
      </w:r>
    </w:p>
    <w:p w14:paraId="6ADC413F" w14:textId="2EF5CA47" w:rsidR="009F3B57" w:rsidRPr="008F14AF" w:rsidRDefault="00E3576E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 w:rsidR="0035533C">
        <w:rPr>
          <w:rFonts w:hint="eastAsia"/>
          <w:lang w:val="en-US" w:eastAsia="ko-KR"/>
        </w:rPr>
        <w:t>he time varying phase behavior of the oscillator is one of the challenging issue</w:t>
      </w:r>
      <w:r w:rsidR="00672A04">
        <w:rPr>
          <w:rFonts w:hint="eastAsia"/>
          <w:lang w:val="en-US" w:eastAsia="ko-KR"/>
        </w:rPr>
        <w:t>s</w:t>
      </w:r>
      <w:r w:rsidR="0035533C">
        <w:rPr>
          <w:rFonts w:hint="eastAsia"/>
          <w:lang w:val="en-US" w:eastAsia="ko-KR"/>
        </w:rPr>
        <w:t xml:space="preserve"> at above 6GHz than below 6GHz. When the mismatch of oscillator frequencies between transmitter and receiver occurs, the frequency difference implies a shift of the received signal spectrum at the baseband. In OFDM, it causes a misalignment between the bins of FFT and the peaks of the </w:t>
      </w:r>
      <w:proofErr w:type="spellStart"/>
      <w:r w:rsidR="0035533C" w:rsidRPr="00E654C7">
        <w:rPr>
          <w:i/>
          <w:lang w:val="en-US" w:eastAsia="ko-KR"/>
        </w:rPr>
        <w:t>sinc</w:t>
      </w:r>
      <w:proofErr w:type="spellEnd"/>
      <w:r w:rsidR="0035533C">
        <w:rPr>
          <w:rFonts w:hint="eastAsia"/>
          <w:lang w:val="en-US" w:eastAsia="ko-KR"/>
        </w:rPr>
        <w:t xml:space="preserve"> pulses of the received signal. This breaks orthogonality between the subcarriers</w:t>
      </w:r>
      <w:r w:rsidR="00023E14">
        <w:rPr>
          <w:lang w:val="en-US" w:eastAsia="ko-KR"/>
        </w:rPr>
        <w:t>, which</w:t>
      </w:r>
      <w:r w:rsidR="0035533C">
        <w:rPr>
          <w:rFonts w:hint="eastAsia"/>
          <w:lang w:val="en-US" w:eastAsia="ko-KR"/>
        </w:rPr>
        <w:t xml:space="preserve"> results in a spectral leakage </w:t>
      </w:r>
      <w:r w:rsidR="00E22297">
        <w:rPr>
          <w:rFonts w:hint="eastAsia"/>
          <w:lang w:val="en-US" w:eastAsia="ko-KR"/>
        </w:rPr>
        <w:t>among</w:t>
      </w:r>
      <w:r w:rsidR="0035533C">
        <w:rPr>
          <w:rFonts w:hint="eastAsia"/>
          <w:lang w:val="en-US" w:eastAsia="ko-KR"/>
        </w:rPr>
        <w:t xml:space="preserve"> them. </w:t>
      </w:r>
      <w:r w:rsidR="00023E14">
        <w:rPr>
          <w:lang w:val="en-US" w:eastAsia="ko-KR"/>
        </w:rPr>
        <w:t>A</w:t>
      </w:r>
      <w:r w:rsidR="0035533C">
        <w:rPr>
          <w:rFonts w:hint="eastAsia"/>
          <w:lang w:val="en-US" w:eastAsia="ko-KR"/>
        </w:rPr>
        <w:t xml:space="preserve">s </w:t>
      </w:r>
      <w:r w:rsidR="00023E14">
        <w:rPr>
          <w:lang w:val="en-US" w:eastAsia="ko-KR"/>
        </w:rPr>
        <w:t>the</w:t>
      </w:r>
      <w:r w:rsidR="0035533C">
        <w:rPr>
          <w:rFonts w:hint="eastAsia"/>
          <w:lang w:val="en-US" w:eastAsia="ko-KR"/>
        </w:rPr>
        <w:t xml:space="preserve"> </w:t>
      </w:r>
      <w:r w:rsidR="00023E14">
        <w:rPr>
          <w:lang w:val="en-US" w:eastAsia="ko-KR"/>
        </w:rPr>
        <w:t xml:space="preserve">number of </w:t>
      </w:r>
      <w:r w:rsidR="0035533C">
        <w:rPr>
          <w:rFonts w:hint="eastAsia"/>
          <w:lang w:val="en-US" w:eastAsia="ko-KR"/>
        </w:rPr>
        <w:t>subcarriers</w:t>
      </w:r>
      <w:r w:rsidR="00023E14">
        <w:rPr>
          <w:lang w:val="en-US" w:eastAsia="ko-KR"/>
        </w:rPr>
        <w:t xml:space="preserve"> increases,</w:t>
      </w:r>
      <w:r w:rsidR="0035533C">
        <w:rPr>
          <w:rFonts w:hint="eastAsia"/>
          <w:lang w:val="en-US" w:eastAsia="ko-KR"/>
        </w:rPr>
        <w:t xml:space="preserve"> this </w:t>
      </w:r>
      <w:r w:rsidR="00023E14">
        <w:rPr>
          <w:lang w:val="en-US" w:eastAsia="ko-KR"/>
        </w:rPr>
        <w:t xml:space="preserve">can be modeled as </w:t>
      </w:r>
      <w:r w:rsidR="0035533C">
        <w:rPr>
          <w:rFonts w:hint="eastAsia"/>
          <w:lang w:val="en-US" w:eastAsia="ko-KR"/>
        </w:rPr>
        <w:t>a Gaussian noise. The distortion due to phase noise can be divided into two components: Common Phase Error</w:t>
      </w:r>
      <w:r w:rsidR="00023E14">
        <w:rPr>
          <w:lang w:val="en-US" w:eastAsia="ko-KR"/>
        </w:rPr>
        <w:t xml:space="preserve"> </w:t>
      </w:r>
      <w:r w:rsidR="0035533C">
        <w:rPr>
          <w:rFonts w:hint="eastAsia"/>
          <w:lang w:val="en-US" w:eastAsia="ko-KR"/>
        </w:rPr>
        <w:t>(CPE) and Inter Carrier Interference</w:t>
      </w:r>
      <w:r w:rsidR="00023E14">
        <w:rPr>
          <w:lang w:val="en-US" w:eastAsia="ko-KR"/>
        </w:rPr>
        <w:t xml:space="preserve"> </w:t>
      </w:r>
      <w:r w:rsidR="0035533C">
        <w:rPr>
          <w:rFonts w:hint="eastAsia"/>
          <w:lang w:val="en-US" w:eastAsia="ko-KR"/>
        </w:rPr>
        <w:t xml:space="preserve">(ICI). </w:t>
      </w:r>
      <w:r w:rsidR="0035533C">
        <w:rPr>
          <w:lang w:val="en-US" w:eastAsia="ko-KR"/>
        </w:rPr>
        <w:t>W</w:t>
      </w:r>
      <w:r w:rsidR="0035533C">
        <w:rPr>
          <w:rFonts w:hint="eastAsia"/>
          <w:lang w:val="en-US" w:eastAsia="ko-KR"/>
        </w:rPr>
        <w:t xml:space="preserve">hile ICI corresponds to </w:t>
      </w:r>
      <w:r w:rsidR="0035533C" w:rsidRPr="00E654C7">
        <w:rPr>
          <w:lang w:val="en-US" w:eastAsia="ko-KR"/>
        </w:rPr>
        <w:t>adjacent subcarriers interfering with each other</w:t>
      </w:r>
      <w:r w:rsidR="0035533C" w:rsidRPr="00E654C7">
        <w:rPr>
          <w:rFonts w:hint="eastAsia"/>
          <w:lang w:val="en-US" w:eastAsia="ko-KR"/>
        </w:rPr>
        <w:t>,</w:t>
      </w:r>
      <w:r w:rsidR="0035533C">
        <w:rPr>
          <w:rFonts w:hint="eastAsia"/>
          <w:lang w:val="en-US" w:eastAsia="ko-KR"/>
        </w:rPr>
        <w:t xml:space="preserve"> CPE represents the common phase rotation </w:t>
      </w:r>
      <w:r w:rsidR="0035533C">
        <w:rPr>
          <w:lang w:val="en-US" w:eastAsia="ko-KR"/>
        </w:rPr>
        <w:t>experienced</w:t>
      </w:r>
      <w:r w:rsidR="0035533C">
        <w:rPr>
          <w:rFonts w:hint="eastAsia"/>
          <w:lang w:val="en-US" w:eastAsia="ko-KR"/>
        </w:rPr>
        <w:t xml:space="preserve"> by all the subcarriers within one OFDM symbol. </w:t>
      </w:r>
      <w:r w:rsidR="000668DD">
        <w:rPr>
          <w:rFonts w:hint="eastAsia"/>
          <w:lang w:val="en-US" w:eastAsia="ko-KR"/>
        </w:rPr>
        <w:t xml:space="preserve">Figure </w:t>
      </w:r>
      <w:r w:rsidR="002721CF">
        <w:rPr>
          <w:rFonts w:hint="eastAsia"/>
          <w:lang w:val="en-US" w:eastAsia="ko-KR"/>
        </w:rPr>
        <w:t>1</w:t>
      </w:r>
      <w:r w:rsidR="000668DD">
        <w:rPr>
          <w:rFonts w:hint="eastAsia"/>
          <w:lang w:val="en-US" w:eastAsia="ko-KR"/>
        </w:rPr>
        <w:t xml:space="preserve"> </w:t>
      </w:r>
      <w:r w:rsidR="003D4315">
        <w:rPr>
          <w:rFonts w:hint="eastAsia"/>
          <w:lang w:val="en-US" w:eastAsia="ko-KR"/>
        </w:rPr>
        <w:t>show</w:t>
      </w:r>
      <w:r w:rsidR="00672A04">
        <w:rPr>
          <w:rFonts w:hint="eastAsia"/>
          <w:lang w:val="en-US" w:eastAsia="ko-KR"/>
        </w:rPr>
        <w:t>s</w:t>
      </w:r>
      <w:r w:rsidR="000668DD">
        <w:rPr>
          <w:rFonts w:hint="eastAsia"/>
          <w:lang w:val="en-US" w:eastAsia="ko-KR"/>
        </w:rPr>
        <w:t xml:space="preserve"> the </w:t>
      </w:r>
      <w:r w:rsidR="003D4315">
        <w:rPr>
          <w:rFonts w:hint="eastAsia"/>
          <w:lang w:val="en-US" w:eastAsia="ko-KR"/>
        </w:rPr>
        <w:t xml:space="preserve">effect of phase noise on </w:t>
      </w:r>
      <w:r w:rsidR="000668DD">
        <w:rPr>
          <w:rFonts w:hint="eastAsia"/>
          <w:lang w:val="en-US" w:eastAsia="ko-KR"/>
        </w:rPr>
        <w:t xml:space="preserve">phase distortion </w:t>
      </w:r>
      <w:r w:rsidR="00672A04">
        <w:rPr>
          <w:rFonts w:hint="eastAsia"/>
          <w:lang w:val="en-US" w:eastAsia="ko-KR"/>
        </w:rPr>
        <w:t>in time-doma</w:t>
      </w:r>
      <w:r w:rsidR="002721CF">
        <w:rPr>
          <w:rFonts w:hint="eastAsia"/>
          <w:lang w:val="en-US" w:eastAsia="ko-KR"/>
        </w:rPr>
        <w:t>i</w:t>
      </w:r>
      <w:r w:rsidR="00672A04">
        <w:rPr>
          <w:rFonts w:hint="eastAsia"/>
          <w:lang w:val="en-US" w:eastAsia="ko-KR"/>
        </w:rPr>
        <w:t xml:space="preserve">n. </w:t>
      </w:r>
      <w:r w:rsidR="000668DD">
        <w:rPr>
          <w:rFonts w:hint="eastAsia"/>
          <w:lang w:val="en-US" w:eastAsia="ko-KR"/>
        </w:rPr>
        <w:t xml:space="preserve">As shown in figure </w:t>
      </w:r>
      <w:r w:rsidR="002721CF">
        <w:rPr>
          <w:rFonts w:hint="eastAsia"/>
          <w:lang w:val="en-US" w:eastAsia="ko-KR"/>
        </w:rPr>
        <w:t>1</w:t>
      </w:r>
      <w:r w:rsidR="00672A04">
        <w:rPr>
          <w:rFonts w:hint="eastAsia"/>
          <w:lang w:val="en-US" w:eastAsia="ko-KR"/>
        </w:rPr>
        <w:t>,</w:t>
      </w:r>
      <w:r w:rsidR="000668DD">
        <w:rPr>
          <w:rFonts w:hint="eastAsia"/>
          <w:lang w:val="en-US" w:eastAsia="ko-KR"/>
        </w:rPr>
        <w:t xml:space="preserve"> phase noise is regarded as a kind of time-variant channel within OFDM symbol</w:t>
      </w:r>
      <w:r w:rsidR="00672A04">
        <w:rPr>
          <w:rFonts w:hint="eastAsia"/>
          <w:lang w:val="en-US" w:eastAsia="ko-KR"/>
        </w:rPr>
        <w:t xml:space="preserve">. In order to estimate phase noise correctly, the RS should be mapped </w:t>
      </w:r>
      <w:r w:rsidR="002721CF">
        <w:rPr>
          <w:rFonts w:hint="eastAsia"/>
          <w:lang w:val="en-US" w:eastAsia="ko-KR"/>
        </w:rPr>
        <w:t xml:space="preserve">continuously </w:t>
      </w:r>
      <w:r w:rsidR="000668DD">
        <w:rPr>
          <w:rFonts w:hint="eastAsia"/>
          <w:lang w:val="en-US" w:eastAsia="ko-KR"/>
        </w:rPr>
        <w:t xml:space="preserve">on every </w:t>
      </w:r>
      <w:r w:rsidR="00672A04">
        <w:rPr>
          <w:rFonts w:hint="eastAsia"/>
          <w:lang w:val="en-US" w:eastAsia="ko-KR"/>
        </w:rPr>
        <w:t xml:space="preserve">OFDM </w:t>
      </w:r>
      <w:r w:rsidR="000668DD">
        <w:rPr>
          <w:rFonts w:hint="eastAsia"/>
          <w:lang w:val="en-US" w:eastAsia="ko-KR"/>
        </w:rPr>
        <w:t>symbol.</w:t>
      </w:r>
    </w:p>
    <w:p w14:paraId="4856C09F" w14:textId="053A3126" w:rsidR="009F3B57" w:rsidRDefault="009F3B57" w:rsidP="009F3B57">
      <w:pPr>
        <w:ind w:firstLineChars="200" w:firstLine="400"/>
        <w:jc w:val="center"/>
        <w:rPr>
          <w:lang w:val="en-US" w:eastAsia="ko-KR"/>
        </w:rPr>
      </w:pPr>
      <w:r>
        <w:rPr>
          <w:rFonts w:hint="eastAsia"/>
          <w:noProof/>
          <w:lang w:val="en-US" w:eastAsia="ko-KR"/>
        </w:rPr>
        <w:lastRenderedPageBreak/>
        <w:drawing>
          <wp:inline distT="0" distB="0" distL="0" distR="0" wp14:anchorId="584A9AA3" wp14:editId="76E858BE">
            <wp:extent cx="3991555" cy="2173552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827" cy="21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C9277" w14:textId="14D44452" w:rsidR="009F3B57" w:rsidRDefault="009F3B57" w:rsidP="009F3B57">
      <w:pPr>
        <w:jc w:val="center"/>
        <w:rPr>
          <w:b/>
          <w:lang w:eastAsia="ko-KR"/>
        </w:rPr>
      </w:pPr>
      <w:proofErr w:type="gramStart"/>
      <w:r w:rsidRPr="00F20A27">
        <w:rPr>
          <w:b/>
        </w:rPr>
        <w:t xml:space="preserve">Figure </w:t>
      </w:r>
      <w:r w:rsidR="002721CF">
        <w:rPr>
          <w:rFonts w:hint="eastAsia"/>
          <w:b/>
          <w:lang w:eastAsia="ko-KR"/>
        </w:rPr>
        <w:t>1</w:t>
      </w:r>
      <w:r w:rsidRPr="00F20A27">
        <w:rPr>
          <w:b/>
        </w:rPr>
        <w:t>.</w:t>
      </w:r>
      <w:proofErr w:type="gramEnd"/>
      <w:r w:rsidRPr="00F20A27">
        <w:rPr>
          <w:rFonts w:hint="eastAsia"/>
          <w:b/>
          <w:lang w:eastAsia="ko-KR"/>
        </w:rPr>
        <w:t xml:space="preserve"> </w:t>
      </w:r>
      <w:r>
        <w:rPr>
          <w:rFonts w:hint="eastAsia"/>
          <w:b/>
          <w:lang w:eastAsia="ko-KR"/>
        </w:rPr>
        <w:t>Phase noise in time domain</w:t>
      </w:r>
    </w:p>
    <w:p w14:paraId="4777D84B" w14:textId="77777777" w:rsidR="003D4315" w:rsidRDefault="003D4315" w:rsidP="008A6EBA">
      <w:pPr>
        <w:spacing w:before="60" w:after="60" w:line="120" w:lineRule="auto"/>
        <w:ind w:firstLineChars="200" w:firstLine="400"/>
        <w:jc w:val="both"/>
        <w:rPr>
          <w:b/>
          <w:i/>
          <w:u w:val="single"/>
        </w:rPr>
      </w:pPr>
    </w:p>
    <w:p w14:paraId="3A2511B4" w14:textId="257172D4" w:rsidR="00916AC1" w:rsidRPr="00916AC1" w:rsidRDefault="00181A10" w:rsidP="00832017">
      <w:pPr>
        <w:pStyle w:val="maintext"/>
        <w:spacing w:line="288" w:lineRule="auto"/>
        <w:ind w:firstLineChars="0" w:firstLine="0"/>
        <w:rPr>
          <w:lang w:val="en-US"/>
        </w:rPr>
      </w:pPr>
      <w:r>
        <w:rPr>
          <w:rFonts w:hint="eastAsia"/>
          <w:b/>
          <w:i/>
          <w:u w:val="single"/>
        </w:rPr>
        <w:t>Proposal</w:t>
      </w:r>
      <w:r w:rsidR="001A67F3"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="001A67F3" w:rsidRPr="00F21DB8">
        <w:rPr>
          <w:b/>
          <w:i/>
          <w:u w:val="single"/>
        </w:rPr>
        <w:t>:</w:t>
      </w:r>
      <w:r w:rsidR="001A67F3" w:rsidRPr="00F21DB8">
        <w:rPr>
          <w:i/>
        </w:rPr>
        <w:t xml:space="preserve"> </w:t>
      </w:r>
      <w:r w:rsidR="009344E6">
        <w:rPr>
          <w:i/>
        </w:rPr>
        <w:t>RS should be consecutively located in OFDM symbol to compensate the impact of phase noise</w:t>
      </w:r>
      <w:r w:rsidR="002721CF">
        <w:rPr>
          <w:rFonts w:hint="eastAsia"/>
          <w:i/>
        </w:rPr>
        <w:t xml:space="preserve"> correctly.</w:t>
      </w:r>
      <w:r w:rsidR="001A67F3">
        <w:rPr>
          <w:rFonts w:hint="eastAsia"/>
          <w:i/>
        </w:rPr>
        <w:t xml:space="preserve"> </w:t>
      </w:r>
    </w:p>
    <w:p w14:paraId="2C58BF1F" w14:textId="77777777" w:rsidR="002721CF" w:rsidRDefault="002721CF" w:rsidP="008A6EBA">
      <w:pPr>
        <w:spacing w:before="60" w:after="60" w:line="120" w:lineRule="auto"/>
        <w:ind w:firstLineChars="200" w:firstLine="400"/>
        <w:jc w:val="both"/>
        <w:rPr>
          <w:lang w:val="en-US" w:eastAsia="ko-KR"/>
        </w:rPr>
      </w:pPr>
    </w:p>
    <w:p w14:paraId="25236C57" w14:textId="43D59CF7" w:rsidR="002721CF" w:rsidRDefault="002721CF" w:rsidP="002721CF">
      <w:pPr>
        <w:pStyle w:val="2"/>
        <w:numPr>
          <w:ilvl w:val="0"/>
          <w:numId w:val="0"/>
        </w:numPr>
      </w:pPr>
      <w:r>
        <w:rPr>
          <w:rFonts w:hint="eastAsia"/>
        </w:rPr>
        <w:t xml:space="preserve">2.1 Discussion on frequency-domain pattern </w:t>
      </w:r>
    </w:p>
    <w:p w14:paraId="691B39D7" w14:textId="2DCF3F63" w:rsidR="001A54DA" w:rsidRDefault="00854696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The RS</w:t>
      </w:r>
      <w:r w:rsidR="00023E14">
        <w:rPr>
          <w:lang w:eastAsia="ko-KR"/>
        </w:rPr>
        <w:t xml:space="preserve"> in frequency domain</w:t>
      </w:r>
      <w:r>
        <w:rPr>
          <w:rFonts w:hint="eastAsia"/>
          <w:lang w:eastAsia="ko-KR"/>
        </w:rPr>
        <w:t xml:space="preserve"> for phase tracking are only beneficial for phase tracking. It means that the effective code rate will be </w:t>
      </w:r>
      <w:r w:rsidR="001A54DA">
        <w:rPr>
          <w:rFonts w:hint="eastAsia"/>
          <w:lang w:eastAsia="ko-KR"/>
        </w:rPr>
        <w:t>increased</w:t>
      </w:r>
      <w:r>
        <w:rPr>
          <w:rFonts w:hint="eastAsia"/>
          <w:lang w:eastAsia="ko-KR"/>
        </w:rPr>
        <w:t xml:space="preserve"> due to the RS overhead</w:t>
      </w:r>
      <w:r w:rsidR="00023E14">
        <w:rPr>
          <w:lang w:eastAsia="ko-KR"/>
        </w:rPr>
        <w:t xml:space="preserve"> </w:t>
      </w:r>
      <w:r w:rsidR="00023E14">
        <w:rPr>
          <w:rFonts w:hint="eastAsia"/>
          <w:lang w:eastAsia="ko-KR"/>
        </w:rPr>
        <w:t>associated</w:t>
      </w:r>
      <w:r w:rsidR="00023E14">
        <w:rPr>
          <w:lang w:eastAsia="ko-KR"/>
        </w:rPr>
        <w:t xml:space="preserve"> with phase tracking</w:t>
      </w:r>
      <w:r>
        <w:rPr>
          <w:rFonts w:hint="eastAsia"/>
          <w:lang w:eastAsia="ko-KR"/>
        </w:rPr>
        <w:t xml:space="preserve">. </w:t>
      </w:r>
      <w:r w:rsidR="001A54DA">
        <w:rPr>
          <w:rFonts w:hint="eastAsia"/>
          <w:lang w:eastAsia="ko-KR"/>
        </w:rPr>
        <w:t xml:space="preserve">Thus, the investigation of frequency pattern of RS for phase tracking should be carefully studied considering the trade-off the estimation performance and the effective code rate. </w:t>
      </w:r>
    </w:p>
    <w:p w14:paraId="40F74F77" w14:textId="573F9234" w:rsidR="002721CF" w:rsidRDefault="001A54DA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frequency allocation of RS for phase tracking can be considered as </w:t>
      </w:r>
      <w:r w:rsidR="0006562D">
        <w:rPr>
          <w:lang w:eastAsia="ko-KR"/>
        </w:rPr>
        <w:t>followings:</w:t>
      </w:r>
      <w:r>
        <w:rPr>
          <w:rFonts w:hint="eastAsia"/>
          <w:lang w:eastAsia="ko-KR"/>
        </w:rPr>
        <w:t xml:space="preserve"> </w:t>
      </w:r>
    </w:p>
    <w:p w14:paraId="74D5EA2E" w14:textId="77777777" w:rsidR="00AA1940" w:rsidRDefault="00AA1940" w:rsidP="00AA1940">
      <w:pPr>
        <w:spacing w:before="40" w:after="60" w:line="120" w:lineRule="auto"/>
        <w:ind w:firstLineChars="200" w:firstLine="400"/>
        <w:jc w:val="both"/>
        <w:rPr>
          <w:lang w:eastAsia="ko-KR"/>
        </w:rPr>
      </w:pPr>
    </w:p>
    <w:p w14:paraId="600F7E3C" w14:textId="24A5EADF" w:rsidR="001A54DA" w:rsidRDefault="001A54DA" w:rsidP="001A54DA">
      <w:pPr>
        <w:pStyle w:val="a4"/>
        <w:numPr>
          <w:ilvl w:val="0"/>
          <w:numId w:val="19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 1: </w:t>
      </w:r>
      <w:r w:rsidR="0006562D">
        <w:rPr>
          <w:rFonts w:hint="eastAsia"/>
          <w:lang w:eastAsia="ko-KR"/>
        </w:rPr>
        <w:t>Shared and a</w:t>
      </w:r>
      <w:r>
        <w:rPr>
          <w:rFonts w:hint="eastAsia"/>
          <w:lang w:eastAsia="ko-KR"/>
        </w:rPr>
        <w:t>cross full bandwidth with equal-spacing allocation</w:t>
      </w:r>
    </w:p>
    <w:p w14:paraId="101E17D2" w14:textId="57500614" w:rsidR="001A54DA" w:rsidRDefault="001A54DA" w:rsidP="001A54DA">
      <w:pPr>
        <w:pStyle w:val="a4"/>
        <w:numPr>
          <w:ilvl w:val="1"/>
          <w:numId w:val="19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Alt. 1-1 </w:t>
      </w:r>
      <w:r w:rsidR="0006562D">
        <w:rPr>
          <w:rFonts w:hint="eastAsia"/>
          <w:lang w:eastAsia="ko-KR"/>
        </w:rPr>
        <w:t>: With f</w:t>
      </w:r>
      <w:r>
        <w:rPr>
          <w:rFonts w:hint="eastAsia"/>
          <w:lang w:eastAsia="ko-KR"/>
        </w:rPr>
        <w:t xml:space="preserve">ixed </w:t>
      </w:r>
      <w:r w:rsidR="0006562D">
        <w:rPr>
          <w:rFonts w:hint="eastAsia"/>
          <w:lang w:eastAsia="ko-KR"/>
        </w:rPr>
        <w:t>density</w:t>
      </w:r>
      <w:r>
        <w:rPr>
          <w:rFonts w:hint="eastAsia"/>
          <w:lang w:eastAsia="ko-KR"/>
        </w:rPr>
        <w:t xml:space="preserve"> </w:t>
      </w:r>
    </w:p>
    <w:p w14:paraId="55F97864" w14:textId="57F12A15" w:rsidR="0006562D" w:rsidRDefault="0006562D" w:rsidP="001A54DA">
      <w:pPr>
        <w:pStyle w:val="a4"/>
        <w:numPr>
          <w:ilvl w:val="1"/>
          <w:numId w:val="19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Alt. 1-2 : With configurable density</w:t>
      </w:r>
    </w:p>
    <w:p w14:paraId="7880E83E" w14:textId="402F92BB" w:rsidR="001A54DA" w:rsidRDefault="001A54DA" w:rsidP="001A54DA">
      <w:pPr>
        <w:pStyle w:val="a4"/>
        <w:numPr>
          <w:ilvl w:val="0"/>
          <w:numId w:val="19"/>
        </w:numPr>
        <w:spacing w:before="60" w:after="60" w:line="300" w:lineRule="auto"/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Alt. 2: Allocation within the UE allocated</w:t>
      </w:r>
      <w:r w:rsidR="0006562D">
        <w:rPr>
          <w:rFonts w:hint="eastAsia"/>
          <w:lang w:eastAsia="ko-KR"/>
        </w:rPr>
        <w:t xml:space="preserve"> bandwidth with configurable density/spacing</w:t>
      </w:r>
    </w:p>
    <w:p w14:paraId="5C5911A6" w14:textId="2DA6D8BF" w:rsidR="00B46099" w:rsidRDefault="00B46099" w:rsidP="00AA1940">
      <w:pPr>
        <w:tabs>
          <w:tab w:val="left" w:pos="4007"/>
        </w:tabs>
        <w:spacing w:before="20" w:after="20" w:line="120" w:lineRule="auto"/>
        <w:jc w:val="both"/>
        <w:rPr>
          <w:lang w:eastAsia="ko-KR"/>
        </w:rPr>
      </w:pPr>
    </w:p>
    <w:p w14:paraId="264DD8DC" w14:textId="150306F7" w:rsidR="00900D91" w:rsidRPr="00900D91" w:rsidRDefault="00CE626E" w:rsidP="00933741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In Alt. 1-1, RS </w:t>
      </w:r>
      <w:r w:rsidR="00933741">
        <w:rPr>
          <w:rFonts w:hint="eastAsia"/>
          <w:lang w:eastAsia="ko-KR"/>
        </w:rPr>
        <w:t xml:space="preserve">for phase tracking </w:t>
      </w:r>
      <w:r>
        <w:rPr>
          <w:rFonts w:hint="eastAsia"/>
          <w:lang w:eastAsia="ko-KR"/>
        </w:rPr>
        <w:t xml:space="preserve">can be allocated over full bandwidth with equal-spacing allocation.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number of subcarriers for RS </w:t>
      </w:r>
      <w:r w:rsidR="005218A3">
        <w:rPr>
          <w:rFonts w:hint="eastAsia"/>
          <w:lang w:eastAsia="ko-KR"/>
        </w:rPr>
        <w:t>can be</w:t>
      </w:r>
      <w:r>
        <w:rPr>
          <w:rFonts w:hint="eastAsia"/>
          <w:lang w:eastAsia="ko-KR"/>
        </w:rPr>
        <w:t xml:space="preserve"> provided in the spec. All UE</w:t>
      </w:r>
      <w:r w:rsidR="00900D91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 allocated in </w:t>
      </w:r>
      <w:proofErr w:type="spellStart"/>
      <w:r w:rsidR="00900D91">
        <w:rPr>
          <w:rFonts w:hint="eastAsia"/>
          <w:lang w:eastAsia="ko-KR"/>
        </w:rPr>
        <w:t>subframe</w:t>
      </w:r>
      <w:proofErr w:type="spellEnd"/>
      <w:r w:rsidR="00900D91">
        <w:rPr>
          <w:rFonts w:hint="eastAsia"/>
          <w:lang w:eastAsia="ko-KR"/>
        </w:rPr>
        <w:t xml:space="preserve"> where RS for phase tracking is transmitted can share</w:t>
      </w:r>
      <w:r w:rsidR="005218A3">
        <w:rPr>
          <w:rFonts w:hint="eastAsia"/>
          <w:lang w:eastAsia="ko-KR"/>
        </w:rPr>
        <w:t xml:space="preserve"> those RSs for phase tracking. </w:t>
      </w:r>
      <w:r w:rsidR="00933741">
        <w:rPr>
          <w:rFonts w:hint="eastAsia"/>
          <w:lang w:eastAsia="ko-KR"/>
        </w:rPr>
        <w:t xml:space="preserve">UE can </w:t>
      </w:r>
      <w:r w:rsidR="00933741">
        <w:rPr>
          <w:lang w:eastAsia="ko-KR"/>
        </w:rPr>
        <w:t>estimate</w:t>
      </w:r>
      <w:r w:rsidR="00933741">
        <w:rPr>
          <w:rFonts w:hint="eastAsia"/>
          <w:lang w:eastAsia="ko-KR"/>
        </w:rPr>
        <w:t xml:space="preserve"> the phase distortion by using subcarriers for RS</w:t>
      </w:r>
      <w:r w:rsidR="00FA1BE4">
        <w:rPr>
          <w:lang w:eastAsia="ko-KR"/>
        </w:rPr>
        <w:t xml:space="preserve"> for phase tracking</w:t>
      </w:r>
      <w:r w:rsidR="00933741">
        <w:rPr>
          <w:rFonts w:hint="eastAsia"/>
          <w:lang w:eastAsia="ko-KR"/>
        </w:rPr>
        <w:t xml:space="preserve">. </w:t>
      </w:r>
    </w:p>
    <w:p w14:paraId="5F4C3F6D" w14:textId="77777777" w:rsidR="00CE626E" w:rsidRDefault="00CE626E" w:rsidP="00CE626E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The phase estimated on </w:t>
      </w:r>
      <w:r w:rsidRPr="00E654C7">
        <w:rPr>
          <w:i/>
          <w:lang w:eastAsia="ko-KR"/>
        </w:rPr>
        <w:t>k</w:t>
      </w:r>
      <w:r>
        <w:rPr>
          <w:rFonts w:hint="eastAsia"/>
          <w:lang w:eastAsia="ko-KR"/>
        </w:rPr>
        <w:t>-</w:t>
      </w:r>
      <w:proofErr w:type="spellStart"/>
      <w:r>
        <w:rPr>
          <w:rFonts w:hint="eastAsia"/>
          <w:lang w:eastAsia="ko-KR"/>
        </w:rPr>
        <w:t>th</w:t>
      </w:r>
      <w:proofErr w:type="spellEnd"/>
      <w:r>
        <w:rPr>
          <w:rFonts w:hint="eastAsia"/>
          <w:lang w:eastAsia="ko-KR"/>
        </w:rPr>
        <w:t xml:space="preserve"> subcarrier in </w:t>
      </w:r>
      <w:r w:rsidRPr="00E654C7">
        <w:rPr>
          <w:i/>
          <w:lang w:eastAsia="ko-KR"/>
        </w:rPr>
        <w:t>l</w:t>
      </w:r>
      <w:r>
        <w:rPr>
          <w:rFonts w:hint="eastAsia"/>
          <w:lang w:eastAsia="ko-KR"/>
        </w:rPr>
        <w:t>-</w:t>
      </w:r>
      <w:proofErr w:type="spellStart"/>
      <w:r>
        <w:rPr>
          <w:rFonts w:hint="eastAsia"/>
          <w:lang w:eastAsia="ko-KR"/>
        </w:rPr>
        <w:t>th</w:t>
      </w:r>
      <w:proofErr w:type="spellEnd"/>
      <w:r>
        <w:rPr>
          <w:rFonts w:hint="eastAsia"/>
          <w:lang w:eastAsia="ko-KR"/>
        </w:rPr>
        <w:t xml:space="preserve"> OFDM symbol can be averaged by </w:t>
      </w:r>
      <w:r w:rsidRPr="00E654C7">
        <w:rPr>
          <w:i/>
          <w:lang w:eastAsia="ko-KR"/>
        </w:rPr>
        <w:t>K</w:t>
      </w:r>
      <w:r>
        <w:rPr>
          <w:rFonts w:hint="eastAsia"/>
          <w:lang w:eastAsia="ko-KR"/>
        </w:rPr>
        <w:t xml:space="preserve"> subcarriers as follows: </w:t>
      </w:r>
    </w:p>
    <w:p w14:paraId="0B2A30C9" w14:textId="77777777" w:rsidR="00CE626E" w:rsidRDefault="00CE626E" w:rsidP="00CE626E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 w:rsidRPr="00CE626E">
        <w:rPr>
          <w:position w:val="-28"/>
          <w:lang w:eastAsia="ko-KR"/>
        </w:rPr>
        <w:object w:dxaOrig="1359" w:dyaOrig="680" w14:anchorId="106A76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3.85pt" o:ole="">
            <v:imagedata r:id="rId10" o:title=""/>
          </v:shape>
          <o:OLEObject Type="Embed" ProgID="Equation.DSMT4" ShapeID="_x0000_i1025" DrawAspect="Content" ObjectID="_1539784625" r:id="rId11"/>
        </w:object>
      </w:r>
    </w:p>
    <w:p w14:paraId="7F28E44A" w14:textId="03E8C561" w:rsidR="00CE626E" w:rsidRDefault="00AA1940" w:rsidP="00CE626E">
      <w:pPr>
        <w:spacing w:before="60" w:after="60" w:line="300" w:lineRule="auto"/>
        <w:jc w:val="both"/>
        <w:rPr>
          <w:lang w:eastAsia="ko-KR"/>
        </w:rPr>
      </w:pPr>
      <w:proofErr w:type="gramStart"/>
      <w:r>
        <w:rPr>
          <w:rFonts w:hint="eastAsia"/>
          <w:lang w:eastAsia="ko-KR"/>
        </w:rPr>
        <w:t>where</w:t>
      </w:r>
      <w:proofErr w:type="gramEnd"/>
      <w:r w:rsidR="00CE626E">
        <w:rPr>
          <w:rFonts w:hint="eastAsia"/>
          <w:lang w:eastAsia="ko-KR"/>
        </w:rPr>
        <w:t xml:space="preserve"> </w:t>
      </w:r>
      <w:r w:rsidR="00CE626E" w:rsidRPr="00CE626E">
        <w:rPr>
          <w:position w:val="-14"/>
          <w:lang w:eastAsia="ko-KR"/>
        </w:rPr>
        <w:object w:dxaOrig="360" w:dyaOrig="380" w14:anchorId="27E0D274">
          <v:shape id="_x0000_i1026" type="#_x0000_t75" style="width:18.25pt;height:18.8pt" o:ole="">
            <v:imagedata r:id="rId12" o:title=""/>
          </v:shape>
          <o:OLEObject Type="Embed" ProgID="Equation.DSMT4" ShapeID="_x0000_i1026" DrawAspect="Content" ObjectID="_1539784626" r:id="rId13"/>
        </w:object>
      </w:r>
      <w:r w:rsidR="00CE626E">
        <w:rPr>
          <w:rFonts w:hint="eastAsia"/>
          <w:lang w:eastAsia="ko-KR"/>
        </w:rPr>
        <w:t xml:space="preserve"> denotes the estimated phase on </w:t>
      </w:r>
      <w:r w:rsidR="00CE626E" w:rsidRPr="00E654C7">
        <w:rPr>
          <w:i/>
          <w:lang w:eastAsia="ko-KR"/>
        </w:rPr>
        <w:t>k</w:t>
      </w:r>
      <w:r w:rsidR="00CE626E">
        <w:rPr>
          <w:rFonts w:hint="eastAsia"/>
          <w:lang w:eastAsia="ko-KR"/>
        </w:rPr>
        <w:t>-</w:t>
      </w:r>
      <w:proofErr w:type="spellStart"/>
      <w:r w:rsidR="00CE626E">
        <w:rPr>
          <w:rFonts w:hint="eastAsia"/>
          <w:lang w:eastAsia="ko-KR"/>
        </w:rPr>
        <w:t>th</w:t>
      </w:r>
      <w:proofErr w:type="spellEnd"/>
      <w:r w:rsidR="00CE626E">
        <w:rPr>
          <w:rFonts w:hint="eastAsia"/>
          <w:lang w:eastAsia="ko-KR"/>
        </w:rPr>
        <w:t xml:space="preserve"> subcarrier in </w:t>
      </w:r>
      <w:r w:rsidR="00CE626E" w:rsidRPr="00E654C7">
        <w:rPr>
          <w:i/>
          <w:lang w:eastAsia="ko-KR"/>
        </w:rPr>
        <w:t>l</w:t>
      </w:r>
      <w:r w:rsidR="00CE626E">
        <w:rPr>
          <w:rFonts w:hint="eastAsia"/>
          <w:lang w:eastAsia="ko-KR"/>
        </w:rPr>
        <w:t>-</w:t>
      </w:r>
      <w:proofErr w:type="spellStart"/>
      <w:r w:rsidR="00CE626E">
        <w:rPr>
          <w:rFonts w:hint="eastAsia"/>
          <w:lang w:eastAsia="ko-KR"/>
        </w:rPr>
        <w:t>th</w:t>
      </w:r>
      <w:proofErr w:type="spellEnd"/>
      <w:r w:rsidR="00CE626E">
        <w:rPr>
          <w:rFonts w:hint="eastAsia"/>
          <w:lang w:eastAsia="ko-KR"/>
        </w:rPr>
        <w:t xml:space="preserve"> OFDM symbol. </w:t>
      </w:r>
      <w:r w:rsidR="00CE626E" w:rsidRPr="00E654C7">
        <w:rPr>
          <w:i/>
          <w:lang w:eastAsia="ko-KR"/>
        </w:rPr>
        <w:t>K</w:t>
      </w:r>
      <w:r w:rsidR="00CE626E">
        <w:rPr>
          <w:rFonts w:hint="eastAsia"/>
          <w:lang w:eastAsia="ko-KR"/>
        </w:rPr>
        <w:t xml:space="preserve"> represents the </w:t>
      </w:r>
      <w:r w:rsidR="00CE626E">
        <w:rPr>
          <w:lang w:eastAsia="ko-KR"/>
        </w:rPr>
        <w:t>total</w:t>
      </w:r>
      <w:r w:rsidR="00CE626E">
        <w:rPr>
          <w:rFonts w:hint="eastAsia"/>
          <w:lang w:eastAsia="ko-KR"/>
        </w:rPr>
        <w:t xml:space="preserve"> number of subcarriers for </w:t>
      </w:r>
      <w:r w:rsidR="00FA1BE4">
        <w:rPr>
          <w:lang w:eastAsia="ko-KR"/>
        </w:rPr>
        <w:t>RS for phase tracking</w:t>
      </w:r>
      <w:r w:rsidR="00CE626E">
        <w:rPr>
          <w:rFonts w:hint="eastAsia"/>
          <w:lang w:eastAsia="ko-KR"/>
        </w:rPr>
        <w:t xml:space="preserve">. </w:t>
      </w:r>
      <w:r w:rsidR="00FA6112">
        <w:rPr>
          <w:rFonts w:hint="eastAsia"/>
          <w:lang w:eastAsia="ko-KR"/>
        </w:rPr>
        <w:t xml:space="preserve">Figure 2 shows the PDF on phase estimation according to the number of subcarriers for RS for phase tracking. In this figure, subcarriers for RS </w:t>
      </w:r>
      <w:r w:rsidR="00FA1BE4">
        <w:rPr>
          <w:lang w:eastAsia="ko-KR"/>
        </w:rPr>
        <w:t>are spread</w:t>
      </w:r>
      <w:r w:rsidR="00FA1BE4">
        <w:rPr>
          <w:rFonts w:hint="eastAsia"/>
          <w:lang w:eastAsia="ko-KR"/>
        </w:rPr>
        <w:t xml:space="preserve"> </w:t>
      </w:r>
      <w:r w:rsidR="00FA6112">
        <w:rPr>
          <w:rFonts w:hint="eastAsia"/>
          <w:lang w:eastAsia="ko-KR"/>
        </w:rPr>
        <w:t>over full bandwidth</w:t>
      </w:r>
      <w:r w:rsidR="00FA1BE4">
        <w:rPr>
          <w:lang w:eastAsia="ko-KR"/>
        </w:rPr>
        <w:t xml:space="preserve"> </w:t>
      </w:r>
      <w:r w:rsidR="00CE626E">
        <w:rPr>
          <w:rFonts w:hint="eastAsia"/>
          <w:lang w:eastAsia="ko-KR"/>
        </w:rPr>
        <w:t>(</w:t>
      </w:r>
      <w:r w:rsidR="00FA1BE4">
        <w:rPr>
          <w:lang w:eastAsia="ko-KR"/>
        </w:rPr>
        <w:t xml:space="preserve">e.g., </w:t>
      </w:r>
      <w:r w:rsidR="00CE626E">
        <w:rPr>
          <w:rFonts w:hint="eastAsia"/>
          <w:lang w:eastAsia="ko-KR"/>
        </w:rPr>
        <w:t>100 RBs)</w:t>
      </w:r>
      <w:r w:rsidR="00FA6112">
        <w:rPr>
          <w:rFonts w:hint="eastAsia"/>
          <w:lang w:eastAsia="ko-KR"/>
        </w:rPr>
        <w:t xml:space="preserve"> with </w:t>
      </w:r>
      <w:r w:rsidR="00FA6112">
        <w:rPr>
          <w:lang w:eastAsia="ko-KR"/>
        </w:rPr>
        <w:t>equal</w:t>
      </w:r>
      <w:r w:rsidR="00FA6112">
        <w:rPr>
          <w:rFonts w:hint="eastAsia"/>
          <w:lang w:eastAsia="ko-KR"/>
        </w:rPr>
        <w:t xml:space="preserve"> spacing such as 12, 24</w:t>
      </w:r>
      <w:r w:rsidR="00FA1BE4">
        <w:rPr>
          <w:lang w:eastAsia="ko-KR"/>
        </w:rPr>
        <w:t xml:space="preserve">, 48, </w:t>
      </w:r>
      <w:r w:rsidR="00FA6112">
        <w:rPr>
          <w:rFonts w:hint="eastAsia"/>
          <w:lang w:eastAsia="ko-KR"/>
        </w:rPr>
        <w:t xml:space="preserve">etc. </w:t>
      </w:r>
      <w:r w:rsidR="00CE626E">
        <w:rPr>
          <w:rFonts w:hint="eastAsia"/>
          <w:lang w:eastAsia="ko-KR"/>
        </w:rPr>
        <w:t xml:space="preserve">That is, </w:t>
      </w:r>
      <w:r w:rsidR="00CE626E" w:rsidRPr="00E654C7">
        <w:rPr>
          <w:i/>
          <w:lang w:eastAsia="ko-KR"/>
        </w:rPr>
        <w:t>K</w:t>
      </w:r>
      <w:r w:rsidR="00CE626E">
        <w:rPr>
          <w:rFonts w:hint="eastAsia"/>
          <w:lang w:eastAsia="ko-KR"/>
        </w:rPr>
        <w:t xml:space="preserve"> in above equation </w:t>
      </w:r>
      <w:r w:rsidR="00182218">
        <w:rPr>
          <w:rFonts w:hint="eastAsia"/>
          <w:lang w:eastAsia="ko-KR"/>
        </w:rPr>
        <w:t>can be</w:t>
      </w:r>
      <w:r w:rsidR="00CE626E">
        <w:rPr>
          <w:rFonts w:hint="eastAsia"/>
          <w:lang w:eastAsia="ko-KR"/>
        </w:rPr>
        <w:t xml:space="preserve"> equal to 100, 50, 25, </w:t>
      </w:r>
      <w:r w:rsidR="00FA1BE4">
        <w:rPr>
          <w:lang w:eastAsia="ko-KR"/>
        </w:rPr>
        <w:t>etc</w:t>
      </w:r>
      <w:r w:rsidR="00CE626E">
        <w:rPr>
          <w:rFonts w:hint="eastAsia"/>
          <w:lang w:eastAsia="ko-KR"/>
        </w:rPr>
        <w:t xml:space="preserve">. </w:t>
      </w:r>
      <w:r w:rsidR="00182218">
        <w:rPr>
          <w:rFonts w:hint="eastAsia"/>
          <w:lang w:eastAsia="ko-KR"/>
        </w:rPr>
        <w:t xml:space="preserve">In order to focus </w:t>
      </w:r>
      <w:r w:rsidR="00D13F5F">
        <w:rPr>
          <w:rFonts w:hint="eastAsia"/>
          <w:lang w:eastAsia="ko-KR"/>
        </w:rPr>
        <w:t xml:space="preserve">on </w:t>
      </w:r>
      <w:r w:rsidR="00182218">
        <w:rPr>
          <w:rFonts w:hint="eastAsia"/>
          <w:lang w:eastAsia="ko-KR"/>
        </w:rPr>
        <w:t xml:space="preserve">the effect </w:t>
      </w:r>
      <w:r w:rsidR="00FA1BE4">
        <w:rPr>
          <w:lang w:eastAsia="ko-KR"/>
        </w:rPr>
        <w:t>of</w:t>
      </w:r>
      <w:r w:rsidR="00FA1BE4">
        <w:rPr>
          <w:rFonts w:hint="eastAsia"/>
          <w:lang w:eastAsia="ko-KR"/>
        </w:rPr>
        <w:t xml:space="preserve"> </w:t>
      </w:r>
      <w:r w:rsidR="00182218">
        <w:rPr>
          <w:lang w:eastAsia="ko-KR"/>
        </w:rPr>
        <w:t>averaging noise</w:t>
      </w:r>
      <w:r w:rsidR="00182218">
        <w:rPr>
          <w:rFonts w:hint="eastAsia"/>
          <w:lang w:eastAsia="ko-KR"/>
        </w:rPr>
        <w:t xml:space="preserve">, we assumed only thermal noise </w:t>
      </w:r>
      <w:r>
        <w:rPr>
          <w:rFonts w:hint="eastAsia"/>
          <w:lang w:eastAsia="ko-KR"/>
        </w:rPr>
        <w:t xml:space="preserve">is added </w:t>
      </w:r>
      <w:r w:rsidR="00182218">
        <w:rPr>
          <w:rFonts w:hint="eastAsia"/>
          <w:lang w:eastAsia="ko-KR"/>
        </w:rPr>
        <w:t xml:space="preserve">for simulation. </w:t>
      </w:r>
    </w:p>
    <w:p w14:paraId="63E6D059" w14:textId="77777777" w:rsidR="00CE626E" w:rsidRDefault="00CE626E" w:rsidP="00CE626E">
      <w:pPr>
        <w:spacing w:before="60" w:after="60" w:line="300" w:lineRule="auto"/>
        <w:ind w:firstLineChars="200" w:firstLine="400"/>
        <w:rPr>
          <w:lang w:eastAsia="ko-KR"/>
        </w:rPr>
      </w:pPr>
    </w:p>
    <w:p w14:paraId="7C1CD431" w14:textId="1068E04E" w:rsidR="0006562D" w:rsidRDefault="0006562D" w:rsidP="0006562D">
      <w:pPr>
        <w:spacing w:before="60" w:after="60" w:line="300" w:lineRule="auto"/>
        <w:ind w:firstLineChars="200" w:firstLine="400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2271C22A" wp14:editId="17318136">
            <wp:extent cx="3531600" cy="2649600"/>
            <wp:effectExtent l="0" t="0" r="0" b="0"/>
            <wp:docPr id="5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600" cy="264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CCA78CF" w14:textId="69B3183A" w:rsidR="0006562D" w:rsidRDefault="0006562D" w:rsidP="0006562D">
      <w:pPr>
        <w:jc w:val="center"/>
        <w:rPr>
          <w:b/>
          <w:lang w:eastAsia="ko-KR"/>
        </w:rPr>
      </w:pPr>
      <w:proofErr w:type="gramStart"/>
      <w:r w:rsidRPr="00F20A27">
        <w:rPr>
          <w:b/>
        </w:rPr>
        <w:t xml:space="preserve">Figure </w:t>
      </w:r>
      <w:r>
        <w:rPr>
          <w:rFonts w:hint="eastAsia"/>
          <w:b/>
          <w:lang w:eastAsia="ko-KR"/>
        </w:rPr>
        <w:t>2</w:t>
      </w:r>
      <w:r w:rsidRPr="00F20A27">
        <w:rPr>
          <w:b/>
        </w:rPr>
        <w:t>.</w:t>
      </w:r>
      <w:proofErr w:type="gramEnd"/>
      <w:r w:rsidRPr="00F20A27">
        <w:rPr>
          <w:rFonts w:hint="eastAsia"/>
          <w:b/>
          <w:lang w:eastAsia="ko-KR"/>
        </w:rPr>
        <w:t xml:space="preserve"> </w:t>
      </w:r>
      <w:r w:rsidR="00FA6112">
        <w:rPr>
          <w:rFonts w:hint="eastAsia"/>
          <w:b/>
          <w:lang w:eastAsia="ko-KR"/>
        </w:rPr>
        <w:t>PDF on phase estimation corresponding to frequency density of RS for phase tracking</w:t>
      </w:r>
    </w:p>
    <w:p w14:paraId="552B64E5" w14:textId="77777777" w:rsidR="0006562D" w:rsidRPr="00FA6112" w:rsidRDefault="0006562D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276E75AE" w14:textId="13E8CD91" w:rsidR="00182218" w:rsidRDefault="005D0BF5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From</w:t>
      </w:r>
      <w:r w:rsidR="00182218">
        <w:rPr>
          <w:rFonts w:hint="eastAsia"/>
          <w:lang w:eastAsia="ko-KR"/>
        </w:rPr>
        <w:t xml:space="preserve"> the results in </w:t>
      </w:r>
      <w:r>
        <w:rPr>
          <w:lang w:eastAsia="ko-KR"/>
        </w:rPr>
        <w:t>F</w:t>
      </w:r>
      <w:r w:rsidR="00182218">
        <w:rPr>
          <w:rFonts w:hint="eastAsia"/>
          <w:lang w:eastAsia="ko-KR"/>
        </w:rPr>
        <w:t xml:space="preserve">igure 2, </w:t>
      </w:r>
      <w:r>
        <w:rPr>
          <w:lang w:eastAsia="ko-KR"/>
        </w:rPr>
        <w:t xml:space="preserve">it can be inferred that </w:t>
      </w:r>
      <w:r w:rsidR="00665292">
        <w:rPr>
          <w:rFonts w:hint="eastAsia"/>
          <w:lang w:eastAsia="ko-KR"/>
        </w:rPr>
        <w:t xml:space="preserve">approximately 50 subcarriers would be </w:t>
      </w:r>
      <w:r>
        <w:rPr>
          <w:lang w:eastAsia="ko-KR"/>
        </w:rPr>
        <w:t>enough</w:t>
      </w:r>
      <w:r>
        <w:rPr>
          <w:rFonts w:hint="eastAsia"/>
          <w:lang w:eastAsia="ko-KR"/>
        </w:rPr>
        <w:t xml:space="preserve"> </w:t>
      </w:r>
      <w:r w:rsidR="00665292">
        <w:rPr>
          <w:rFonts w:hint="eastAsia"/>
          <w:lang w:eastAsia="ko-KR"/>
        </w:rPr>
        <w:t>to average noise for phase tracking in Alt. 1-1</w:t>
      </w:r>
      <w:r w:rsidR="00D13F5F">
        <w:rPr>
          <w:rFonts w:hint="eastAsia"/>
          <w:lang w:eastAsia="ko-KR"/>
        </w:rPr>
        <w:t xml:space="preserve"> without any additional scheme such as channel coding, MCS level, and so on</w:t>
      </w:r>
      <w:r w:rsidR="00665292">
        <w:rPr>
          <w:rFonts w:hint="eastAsia"/>
          <w:lang w:eastAsia="ko-KR"/>
        </w:rPr>
        <w:t xml:space="preserve">. </w:t>
      </w:r>
      <w:r w:rsidR="00D13F5F">
        <w:rPr>
          <w:rFonts w:hint="eastAsia"/>
          <w:lang w:eastAsia="ko-KR"/>
        </w:rPr>
        <w:t>T</w:t>
      </w:r>
      <w:r w:rsidR="00665292">
        <w:rPr>
          <w:rFonts w:hint="eastAsia"/>
          <w:lang w:eastAsia="ko-KR"/>
        </w:rPr>
        <w:t xml:space="preserve">he </w:t>
      </w:r>
      <w:r w:rsidR="00D13F5F">
        <w:rPr>
          <w:rFonts w:hint="eastAsia"/>
          <w:lang w:eastAsia="ko-KR"/>
        </w:rPr>
        <w:t xml:space="preserve">less number of </w:t>
      </w:r>
      <w:r w:rsidR="00AB479A">
        <w:rPr>
          <w:rFonts w:hint="eastAsia"/>
          <w:lang w:eastAsia="ko-KR"/>
        </w:rPr>
        <w:t xml:space="preserve">subcarriers for </w:t>
      </w:r>
      <w:r w:rsidR="00665292">
        <w:rPr>
          <w:rFonts w:hint="eastAsia"/>
          <w:lang w:eastAsia="ko-KR"/>
        </w:rPr>
        <w:t xml:space="preserve">RSs </w:t>
      </w:r>
      <w:r w:rsidR="00D13F5F">
        <w:rPr>
          <w:rFonts w:hint="eastAsia"/>
          <w:lang w:eastAsia="ko-KR"/>
        </w:rPr>
        <w:t xml:space="preserve">would be observed in overall performance aspect. </w:t>
      </w:r>
    </w:p>
    <w:p w14:paraId="43CFE722" w14:textId="77777777" w:rsidR="00E654C7" w:rsidRDefault="00182218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As we can see in </w:t>
      </w:r>
      <w:r w:rsidR="005D0BF5">
        <w:rPr>
          <w:lang w:eastAsia="ko-KR"/>
        </w:rPr>
        <w:t>F</w:t>
      </w:r>
      <w:r>
        <w:rPr>
          <w:rFonts w:hint="eastAsia"/>
          <w:lang w:eastAsia="ko-KR"/>
        </w:rPr>
        <w:t xml:space="preserve">igure 2, two groups can be </w:t>
      </w:r>
      <w:r w:rsidR="00D13F5F">
        <w:rPr>
          <w:rFonts w:hint="eastAsia"/>
          <w:lang w:eastAsia="ko-KR"/>
        </w:rPr>
        <w:t xml:space="preserve">observed </w:t>
      </w:r>
      <w:r w:rsidR="00665292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>deci</w:t>
      </w:r>
      <w:r w:rsidR="00665292">
        <w:rPr>
          <w:rFonts w:hint="eastAsia"/>
          <w:lang w:eastAsia="ko-KR"/>
        </w:rPr>
        <w:t>sion of</w:t>
      </w:r>
      <w:r>
        <w:rPr>
          <w:rFonts w:hint="eastAsia"/>
          <w:lang w:eastAsia="ko-KR"/>
        </w:rPr>
        <w:t xml:space="preserve"> the number of subcarriers for RS for phase tracking, such as 5(RS spacing: 192) and </w:t>
      </w:r>
      <w:r w:rsidR="00665292">
        <w:rPr>
          <w:rFonts w:hint="eastAsia"/>
          <w:lang w:eastAsia="ko-KR"/>
        </w:rPr>
        <w:t>50</w:t>
      </w:r>
      <w:r>
        <w:rPr>
          <w:rFonts w:hint="eastAsia"/>
          <w:lang w:eastAsia="ko-KR"/>
        </w:rPr>
        <w:t>(RS spacing:</w:t>
      </w:r>
      <w:r w:rsidR="005D0BF5">
        <w:rPr>
          <w:lang w:eastAsia="ko-KR"/>
        </w:rPr>
        <w:t xml:space="preserve"> </w:t>
      </w:r>
      <w:r w:rsidR="00665292">
        <w:rPr>
          <w:rFonts w:hint="eastAsia"/>
          <w:lang w:eastAsia="ko-KR"/>
        </w:rPr>
        <w:t>24</w:t>
      </w:r>
      <w:r>
        <w:rPr>
          <w:rFonts w:hint="eastAsia"/>
          <w:lang w:eastAsia="ko-KR"/>
        </w:rPr>
        <w:t>)</w:t>
      </w:r>
      <w:r w:rsidR="001037D9">
        <w:rPr>
          <w:rFonts w:hint="eastAsia"/>
          <w:lang w:eastAsia="ko-KR"/>
        </w:rPr>
        <w:t xml:space="preserve">, which means </w:t>
      </w:r>
      <w:r w:rsidR="005D0BF5">
        <w:rPr>
          <w:lang w:eastAsia="ko-KR"/>
        </w:rPr>
        <w:t xml:space="preserve">different RS density can be configured according to SNR environment. </w:t>
      </w:r>
      <w:r w:rsidR="00AB479A">
        <w:rPr>
          <w:rFonts w:hint="eastAsia"/>
          <w:lang w:eastAsia="ko-KR"/>
        </w:rPr>
        <w:t xml:space="preserve">Alt. 1-2 can </w:t>
      </w:r>
      <w:r w:rsidR="005D0BF5">
        <w:rPr>
          <w:lang w:eastAsia="ko-KR"/>
        </w:rPr>
        <w:t>be</w:t>
      </w:r>
      <w:r w:rsidR="005D0BF5">
        <w:rPr>
          <w:rFonts w:hint="eastAsia"/>
          <w:lang w:eastAsia="ko-KR"/>
        </w:rPr>
        <w:t xml:space="preserve"> </w:t>
      </w:r>
      <w:r w:rsidR="00AB479A">
        <w:rPr>
          <w:rFonts w:hint="eastAsia"/>
          <w:lang w:eastAsia="ko-KR"/>
        </w:rPr>
        <w:t xml:space="preserve">more </w:t>
      </w:r>
      <w:r w:rsidR="005D0BF5">
        <w:rPr>
          <w:rFonts w:hint="eastAsia"/>
          <w:lang w:eastAsia="ko-KR"/>
        </w:rPr>
        <w:t>flexib</w:t>
      </w:r>
      <w:r w:rsidR="005D0BF5">
        <w:rPr>
          <w:lang w:eastAsia="ko-KR"/>
        </w:rPr>
        <w:t>le</w:t>
      </w:r>
      <w:r w:rsidR="005D0BF5">
        <w:rPr>
          <w:rFonts w:hint="eastAsia"/>
          <w:lang w:eastAsia="ko-KR"/>
        </w:rPr>
        <w:t xml:space="preserve"> </w:t>
      </w:r>
      <w:r w:rsidR="00AB479A">
        <w:rPr>
          <w:rFonts w:hint="eastAsia"/>
          <w:lang w:eastAsia="ko-KR"/>
        </w:rPr>
        <w:t xml:space="preserve">than Alt. 1-1. </w:t>
      </w:r>
    </w:p>
    <w:p w14:paraId="70949A80" w14:textId="1CE34EDD" w:rsidR="00D13F5F" w:rsidRDefault="00E654C7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It should be </w:t>
      </w:r>
      <w:r w:rsidR="00D13F5F">
        <w:rPr>
          <w:rFonts w:hint="eastAsia"/>
          <w:lang w:eastAsia="ko-KR"/>
        </w:rPr>
        <w:t xml:space="preserve">carefully considered that the performance degradation would be happened for some UEs who not need RS for phase tracking </w:t>
      </w:r>
      <w:r>
        <w:rPr>
          <w:rFonts w:hint="eastAsia"/>
          <w:lang w:eastAsia="ko-KR"/>
        </w:rPr>
        <w:t>since effective code rate increased</w:t>
      </w:r>
    </w:p>
    <w:p w14:paraId="69CE4427" w14:textId="77777777" w:rsidR="008A6EBA" w:rsidRDefault="008A6EBA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14A35FE9" w14:textId="2CCF6669" w:rsidR="00E06320" w:rsidRDefault="00E06320" w:rsidP="00E06320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 w:rsidR="00FF4702">
        <w:rPr>
          <w:rFonts w:hint="eastAsia"/>
          <w:i/>
        </w:rPr>
        <w:t xml:space="preserve">For </w:t>
      </w:r>
      <w:r w:rsidR="00FF4702">
        <w:rPr>
          <w:i/>
        </w:rPr>
        <w:t>Alt.1, t</w:t>
      </w:r>
      <w:r>
        <w:rPr>
          <w:rFonts w:hint="eastAsia"/>
          <w:i/>
        </w:rPr>
        <w:t xml:space="preserve">he RS overhead </w:t>
      </w:r>
      <w:r w:rsidR="00FF4702">
        <w:rPr>
          <w:i/>
        </w:rPr>
        <w:t>is</w:t>
      </w:r>
      <w:r>
        <w:rPr>
          <w:rFonts w:hint="eastAsia"/>
          <w:i/>
        </w:rPr>
        <w:t xml:space="preserve"> constant</w:t>
      </w:r>
      <w:r w:rsidR="00D13F5F">
        <w:rPr>
          <w:rFonts w:hint="eastAsia"/>
          <w:i/>
        </w:rPr>
        <w:t xml:space="preserve"> and </w:t>
      </w:r>
      <w:r w:rsidR="00E654C7">
        <w:rPr>
          <w:rFonts w:hint="eastAsia"/>
          <w:i/>
        </w:rPr>
        <w:t xml:space="preserve">at least </w:t>
      </w:r>
      <w:r w:rsidR="00D13F5F">
        <w:rPr>
          <w:rFonts w:hint="eastAsia"/>
          <w:i/>
        </w:rPr>
        <w:t>two configurations for RS for phase tracking can be considered</w:t>
      </w:r>
      <w:r>
        <w:rPr>
          <w:rFonts w:hint="eastAsia"/>
          <w:i/>
        </w:rPr>
        <w:t>.</w:t>
      </w:r>
    </w:p>
    <w:p w14:paraId="155FBB5B" w14:textId="77777777" w:rsidR="00E06320" w:rsidRPr="00FF4702" w:rsidRDefault="00E06320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405F7C2B" w14:textId="1468ABC3" w:rsidR="00AB479A" w:rsidRDefault="007756D0" w:rsidP="002721CF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For</w:t>
      </w:r>
      <w:r w:rsidR="00AB479A">
        <w:rPr>
          <w:rFonts w:hint="eastAsia"/>
          <w:lang w:eastAsia="ko-KR"/>
        </w:rPr>
        <w:t xml:space="preserve"> Alt. 2</w:t>
      </w:r>
      <w:r>
        <w:rPr>
          <w:lang w:eastAsia="ko-KR"/>
        </w:rPr>
        <w:t>,</w:t>
      </w:r>
      <w:r w:rsidR="00AB479A">
        <w:rPr>
          <w:rFonts w:hint="eastAsia"/>
          <w:lang w:eastAsia="ko-KR"/>
        </w:rPr>
        <w:t xml:space="preserve"> RS</w:t>
      </w:r>
      <w:r>
        <w:rPr>
          <w:lang w:eastAsia="ko-KR"/>
        </w:rPr>
        <w:t>s for phase tracking</w:t>
      </w:r>
      <w:r w:rsidR="00AB479A">
        <w:rPr>
          <w:rFonts w:hint="eastAsia"/>
          <w:lang w:eastAsia="ko-KR"/>
        </w:rPr>
        <w:t xml:space="preserve"> can be allocated </w:t>
      </w:r>
      <w:r w:rsidR="00FF4702">
        <w:rPr>
          <w:lang w:eastAsia="ko-KR"/>
        </w:rPr>
        <w:t xml:space="preserve">into </w:t>
      </w:r>
      <w:r w:rsidR="00AB479A">
        <w:rPr>
          <w:rFonts w:hint="eastAsia"/>
          <w:lang w:eastAsia="ko-KR"/>
        </w:rPr>
        <w:t xml:space="preserve">the UE specific RBs. In this alternative, </w:t>
      </w:r>
      <w:r w:rsidR="00AA1940">
        <w:rPr>
          <w:rFonts w:hint="eastAsia"/>
          <w:lang w:eastAsia="ko-KR"/>
        </w:rPr>
        <w:t xml:space="preserve">frequency pattern for RS for phase tracking can be optimized to each UE. </w:t>
      </w:r>
      <w:r w:rsidR="000B17FD">
        <w:rPr>
          <w:rFonts w:hint="eastAsia"/>
          <w:lang w:eastAsia="ko-KR"/>
        </w:rPr>
        <w:t xml:space="preserve">However, when </w:t>
      </w:r>
      <w:proofErr w:type="spellStart"/>
      <w:r w:rsidR="000B17FD">
        <w:rPr>
          <w:rFonts w:hint="eastAsia"/>
          <w:lang w:eastAsia="ko-KR"/>
        </w:rPr>
        <w:t>gNB</w:t>
      </w:r>
      <w:proofErr w:type="spellEnd"/>
      <w:r w:rsidR="000B17FD">
        <w:rPr>
          <w:rFonts w:hint="eastAsia"/>
          <w:lang w:eastAsia="ko-KR"/>
        </w:rPr>
        <w:t xml:space="preserve"> allocates resources </w:t>
      </w:r>
      <w:r w:rsidR="00E654C7">
        <w:rPr>
          <w:rFonts w:hint="eastAsia"/>
          <w:lang w:eastAsia="ko-KR"/>
        </w:rPr>
        <w:t xml:space="preserve">orthogonally </w:t>
      </w:r>
      <w:r w:rsidR="000B17FD">
        <w:rPr>
          <w:rFonts w:hint="eastAsia"/>
          <w:lang w:eastAsia="ko-KR"/>
        </w:rPr>
        <w:t xml:space="preserve">for </w:t>
      </w:r>
      <w:r w:rsidR="00E654C7">
        <w:rPr>
          <w:rFonts w:hint="eastAsia"/>
          <w:lang w:eastAsia="ko-KR"/>
        </w:rPr>
        <w:t xml:space="preserve">all </w:t>
      </w:r>
      <w:r w:rsidR="000B17FD">
        <w:rPr>
          <w:rFonts w:hint="eastAsia"/>
          <w:lang w:eastAsia="ko-KR"/>
        </w:rPr>
        <w:t xml:space="preserve">UEs with minimum number of RBs, </w:t>
      </w:r>
      <w:r>
        <w:rPr>
          <w:lang w:eastAsia="ko-KR"/>
        </w:rPr>
        <w:t>e.g.</w:t>
      </w:r>
      <w:r w:rsidR="000B17FD">
        <w:rPr>
          <w:rFonts w:hint="eastAsia"/>
          <w:lang w:eastAsia="ko-KR"/>
        </w:rPr>
        <w:t xml:space="preserve"> 4 RBs, the </w:t>
      </w:r>
      <w:r w:rsidR="00E654C7">
        <w:rPr>
          <w:rFonts w:hint="eastAsia"/>
          <w:lang w:eastAsia="ko-KR"/>
        </w:rPr>
        <w:t xml:space="preserve">total </w:t>
      </w:r>
      <w:r w:rsidR="000B17FD">
        <w:rPr>
          <w:rFonts w:hint="eastAsia"/>
          <w:lang w:eastAsia="ko-KR"/>
        </w:rPr>
        <w:t xml:space="preserve">number of subcarriers </w:t>
      </w:r>
      <w:r w:rsidR="00E654C7">
        <w:rPr>
          <w:rFonts w:hint="eastAsia"/>
          <w:lang w:eastAsia="ko-KR"/>
        </w:rPr>
        <w:t xml:space="preserve">in a symbol </w:t>
      </w:r>
      <w:r w:rsidR="000B17FD">
        <w:rPr>
          <w:rFonts w:hint="eastAsia"/>
          <w:lang w:eastAsia="ko-KR"/>
        </w:rPr>
        <w:t>would be 125 (125 = 5 * 25)</w:t>
      </w:r>
      <w:r w:rsidR="00E654C7">
        <w:rPr>
          <w:rFonts w:hint="eastAsia"/>
          <w:lang w:eastAsia="ko-KR"/>
        </w:rPr>
        <w:t xml:space="preserve"> if 5 subcarriers are allocated for RS for phase tacking per 4 RBs. </w:t>
      </w:r>
      <w:r w:rsidR="004D1ED2">
        <w:rPr>
          <w:lang w:eastAsia="ko-KR"/>
        </w:rPr>
        <w:t>T</w:t>
      </w:r>
      <w:r w:rsidR="004D1ED2">
        <w:rPr>
          <w:rFonts w:hint="eastAsia"/>
          <w:lang w:eastAsia="ko-KR"/>
        </w:rPr>
        <w:t xml:space="preserve">hen the overall overhead of RS for phase tracking </w:t>
      </w:r>
      <w:r w:rsidR="000B17FD">
        <w:rPr>
          <w:rFonts w:hint="eastAsia"/>
          <w:lang w:eastAsia="ko-KR"/>
        </w:rPr>
        <w:t xml:space="preserve">would be very high </w:t>
      </w:r>
      <w:r>
        <w:rPr>
          <w:lang w:eastAsia="ko-KR"/>
        </w:rPr>
        <w:t>compared to</w:t>
      </w:r>
      <w:r w:rsidR="004D1ED2">
        <w:rPr>
          <w:rFonts w:hint="eastAsia"/>
          <w:lang w:eastAsia="ko-KR"/>
        </w:rPr>
        <w:t xml:space="preserve"> two schemes in Alt. 1. </w:t>
      </w:r>
      <w:r w:rsidR="00E06320">
        <w:rPr>
          <w:rFonts w:hint="eastAsia"/>
          <w:lang w:eastAsia="ko-KR"/>
        </w:rPr>
        <w:t xml:space="preserve">In order to avoid this kind of extreme case, scheduling restriction at </w:t>
      </w:r>
      <w:proofErr w:type="spellStart"/>
      <w:r w:rsidR="00E06320">
        <w:rPr>
          <w:rFonts w:hint="eastAsia"/>
          <w:lang w:eastAsia="ko-KR"/>
        </w:rPr>
        <w:t>gNB</w:t>
      </w:r>
      <w:proofErr w:type="spellEnd"/>
      <w:r w:rsidR="00E06320">
        <w:rPr>
          <w:rFonts w:hint="eastAsia"/>
          <w:lang w:eastAsia="ko-KR"/>
        </w:rPr>
        <w:t xml:space="preserve"> side should be </w:t>
      </w:r>
      <w:r w:rsidR="00E654C7">
        <w:rPr>
          <w:rFonts w:hint="eastAsia"/>
          <w:lang w:eastAsia="ko-KR"/>
        </w:rPr>
        <w:t>required</w:t>
      </w:r>
      <w:r w:rsidR="00E06320">
        <w:rPr>
          <w:rFonts w:hint="eastAsia"/>
          <w:lang w:eastAsia="ko-KR"/>
        </w:rPr>
        <w:t xml:space="preserve">. </w:t>
      </w:r>
    </w:p>
    <w:p w14:paraId="18E6C8D5" w14:textId="77777777" w:rsidR="00E06320" w:rsidRDefault="00E06320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35399AE2" w14:textId="6522F769" w:rsidR="00E06320" w:rsidRDefault="00E06320" w:rsidP="00E06320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2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 xml:space="preserve">The RS overhead for Alt.2 can </w:t>
      </w:r>
      <w:r w:rsidR="008A6EBA">
        <w:rPr>
          <w:rFonts w:hint="eastAsia"/>
          <w:i/>
        </w:rPr>
        <w:t>dynamically</w:t>
      </w:r>
      <w:r w:rsidR="007756D0">
        <w:rPr>
          <w:i/>
        </w:rPr>
        <w:t xml:space="preserve"> vary</w:t>
      </w:r>
      <w:r w:rsidR="008A6EBA">
        <w:rPr>
          <w:rFonts w:hint="eastAsia"/>
          <w:i/>
        </w:rPr>
        <w:t xml:space="preserve"> </w:t>
      </w:r>
      <w:r>
        <w:rPr>
          <w:rFonts w:hint="eastAsia"/>
          <w:i/>
        </w:rPr>
        <w:t xml:space="preserve">according to the number of UEs allocated in same </w:t>
      </w:r>
      <w:proofErr w:type="spellStart"/>
      <w:r>
        <w:rPr>
          <w:rFonts w:hint="eastAsia"/>
          <w:i/>
        </w:rPr>
        <w:t>subframe</w:t>
      </w:r>
      <w:proofErr w:type="spellEnd"/>
    </w:p>
    <w:p w14:paraId="1C52F2CE" w14:textId="77777777" w:rsidR="00E06320" w:rsidRPr="00E06320" w:rsidRDefault="00E06320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7DF53988" w14:textId="4975277D" w:rsidR="00212E9C" w:rsidRDefault="00212E9C" w:rsidP="00212E9C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 w:rsidRPr="00212E9C">
        <w:rPr>
          <w:rFonts w:hint="eastAsia"/>
          <w:lang w:eastAsia="ko-KR"/>
        </w:rPr>
        <w:t xml:space="preserve">In downlink, </w:t>
      </w:r>
      <w:r>
        <w:rPr>
          <w:rFonts w:hint="eastAsia"/>
          <w:lang w:eastAsia="ko-KR"/>
        </w:rPr>
        <w:t xml:space="preserve">the link between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and UE can be assumed that there is only single transmitter in UE perspective. It means that the phase noise occurred from single source. In other words, all UEs in a single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experience the common phase noise occurred at transmitter. </w:t>
      </w: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hus, all UEs who need to compensate phase noise can share the RS for phase tracking to reduce the RS overhead. </w:t>
      </w:r>
    </w:p>
    <w:p w14:paraId="06A885E7" w14:textId="77777777" w:rsidR="00BC57AE" w:rsidRDefault="00BC57AE" w:rsidP="00BC57AE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7BA98421" w14:textId="36DF763F" w:rsidR="00212E9C" w:rsidRDefault="00BC57AE" w:rsidP="00212E9C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</w:t>
      </w:r>
      <w:r w:rsidR="00212E9C">
        <w:rPr>
          <w:rFonts w:hint="eastAsia"/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2</w:t>
      </w:r>
      <w:r w:rsidR="00212E9C" w:rsidRPr="00F21DB8">
        <w:rPr>
          <w:b/>
          <w:i/>
          <w:u w:val="single"/>
        </w:rPr>
        <w:t>:</w:t>
      </w:r>
      <w:r w:rsidR="00212E9C" w:rsidRPr="00F21DB8">
        <w:rPr>
          <w:i/>
        </w:rPr>
        <w:t xml:space="preserve"> </w:t>
      </w:r>
      <w:r>
        <w:rPr>
          <w:rFonts w:hint="eastAsia"/>
          <w:i/>
        </w:rPr>
        <w:t xml:space="preserve">For downlink, </w:t>
      </w:r>
      <w:r w:rsidR="00C77B03">
        <w:rPr>
          <w:rFonts w:hint="eastAsia"/>
          <w:i/>
        </w:rPr>
        <w:t>s</w:t>
      </w:r>
      <w:r w:rsidRPr="008A6EBA">
        <w:rPr>
          <w:rFonts w:hint="eastAsia"/>
          <w:i/>
        </w:rPr>
        <w:t xml:space="preserve">hared and across full bandwidth with equal-spacing </w:t>
      </w:r>
      <w:proofErr w:type="gramStart"/>
      <w:r w:rsidRPr="008A6EBA">
        <w:rPr>
          <w:rFonts w:hint="eastAsia"/>
          <w:i/>
        </w:rPr>
        <w:t>allocation</w:t>
      </w:r>
      <w:r w:rsidR="00E654C7">
        <w:rPr>
          <w:rFonts w:hint="eastAsia"/>
          <w:i/>
        </w:rPr>
        <w:t>(</w:t>
      </w:r>
      <w:proofErr w:type="gramEnd"/>
      <w:r w:rsidR="00E654C7">
        <w:rPr>
          <w:rFonts w:hint="eastAsia"/>
          <w:i/>
        </w:rPr>
        <w:t>Alt. 1)</w:t>
      </w:r>
      <w:r w:rsidRPr="008A6EBA">
        <w:rPr>
          <w:rFonts w:hint="eastAsia"/>
          <w:i/>
        </w:rPr>
        <w:t xml:space="preserve"> </w:t>
      </w:r>
      <w:r>
        <w:rPr>
          <w:rFonts w:hint="eastAsia"/>
          <w:i/>
        </w:rPr>
        <w:t>is preferred for frequency domain pattern.</w:t>
      </w:r>
    </w:p>
    <w:p w14:paraId="0A259FD0" w14:textId="77777777" w:rsidR="00BC57AE" w:rsidRDefault="00BC57AE" w:rsidP="00BC57AE">
      <w:pPr>
        <w:spacing w:before="60" w:after="60" w:line="120" w:lineRule="auto"/>
        <w:ind w:firstLineChars="200" w:firstLine="400"/>
        <w:jc w:val="both"/>
        <w:rPr>
          <w:i/>
        </w:rPr>
      </w:pPr>
    </w:p>
    <w:p w14:paraId="03C56A30" w14:textId="35AC97C5" w:rsidR="00212E9C" w:rsidRDefault="007756D0" w:rsidP="00212E9C">
      <w:pPr>
        <w:spacing w:before="60" w:after="60" w:line="300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>However, 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up</w:t>
      </w:r>
      <w:r w:rsidR="00BC57AE">
        <w:rPr>
          <w:rFonts w:hint="eastAsia"/>
          <w:lang w:eastAsia="ko-KR"/>
        </w:rPr>
        <w:t xml:space="preserve">link, since there are several transmitters in uplink from </w:t>
      </w:r>
      <w:proofErr w:type="spellStart"/>
      <w:r w:rsidR="00BC57AE">
        <w:rPr>
          <w:rFonts w:hint="eastAsia"/>
          <w:lang w:eastAsia="ko-KR"/>
        </w:rPr>
        <w:t>gNB</w:t>
      </w:r>
      <w:proofErr w:type="spellEnd"/>
      <w:r w:rsidR="00BC57AE">
        <w:rPr>
          <w:rFonts w:hint="eastAsia"/>
          <w:lang w:eastAsia="ko-KR"/>
        </w:rPr>
        <w:t xml:space="preserve"> point of view, independent RS to estimate each phase noise from each UE should be allocated. </w:t>
      </w:r>
      <w:r w:rsidR="00BC57AE">
        <w:rPr>
          <w:lang w:eastAsia="ko-KR"/>
        </w:rPr>
        <w:t>I</w:t>
      </w:r>
      <w:r w:rsidR="00BC57AE">
        <w:rPr>
          <w:rFonts w:hint="eastAsia"/>
          <w:lang w:eastAsia="ko-KR"/>
        </w:rPr>
        <w:t xml:space="preserve">t means that </w:t>
      </w:r>
      <w:r w:rsidR="00C77B03">
        <w:rPr>
          <w:rFonts w:hint="eastAsia"/>
          <w:lang w:eastAsia="ko-KR"/>
        </w:rPr>
        <w:t xml:space="preserve">it is hard to share RS for phase tracking to all UEs. </w:t>
      </w:r>
      <w:r w:rsidR="00BC57AE">
        <w:rPr>
          <w:rFonts w:hint="eastAsia"/>
          <w:lang w:eastAsia="ko-KR"/>
        </w:rPr>
        <w:t xml:space="preserve">RS for phase tracking should be allocated within the UE </w:t>
      </w:r>
      <w:r w:rsidR="00BC57AE">
        <w:rPr>
          <w:lang w:eastAsia="ko-KR"/>
        </w:rPr>
        <w:t>scheduled</w:t>
      </w:r>
      <w:r w:rsidR="00BC57AE">
        <w:rPr>
          <w:rFonts w:hint="eastAsia"/>
          <w:lang w:eastAsia="ko-KR"/>
        </w:rPr>
        <w:t xml:space="preserve"> ba</w:t>
      </w:r>
      <w:r w:rsidR="00C77B03">
        <w:rPr>
          <w:rFonts w:hint="eastAsia"/>
          <w:lang w:eastAsia="ko-KR"/>
        </w:rPr>
        <w:t>n</w:t>
      </w:r>
      <w:r w:rsidR="00BC57AE">
        <w:rPr>
          <w:rFonts w:hint="eastAsia"/>
          <w:lang w:eastAsia="ko-KR"/>
        </w:rPr>
        <w:t>dwi</w:t>
      </w:r>
      <w:r w:rsidR="00C77B03">
        <w:rPr>
          <w:rFonts w:hint="eastAsia"/>
          <w:lang w:eastAsia="ko-KR"/>
        </w:rPr>
        <w:t>d</w:t>
      </w:r>
      <w:r w:rsidR="00BC57AE">
        <w:rPr>
          <w:rFonts w:hint="eastAsia"/>
          <w:lang w:eastAsia="ko-KR"/>
        </w:rPr>
        <w:t xml:space="preserve">th with UE-specific manner. </w:t>
      </w:r>
      <w:r w:rsidR="00C77B03">
        <w:rPr>
          <w:rFonts w:hint="eastAsia"/>
          <w:lang w:eastAsia="ko-KR"/>
        </w:rPr>
        <w:t xml:space="preserve">The </w:t>
      </w:r>
      <w:r w:rsidR="00C77B03">
        <w:rPr>
          <w:rFonts w:hint="eastAsia"/>
          <w:lang w:eastAsia="ko-KR"/>
        </w:rPr>
        <w:lastRenderedPageBreak/>
        <w:t xml:space="preserve">frequency density of RS for phase noise within the UE scheduled bandwidth in uplink should be studied further considering the trade-off the RS overhead and the effective code rate. </w:t>
      </w:r>
    </w:p>
    <w:p w14:paraId="223979EC" w14:textId="77777777" w:rsidR="00C77B03" w:rsidRPr="00212E9C" w:rsidRDefault="00C77B03" w:rsidP="00C77B03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77B6286B" w14:textId="77AAF0CD" w:rsidR="00C77B03" w:rsidRDefault="00C77B03" w:rsidP="00C77B03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3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For uplink</w:t>
      </w:r>
      <w:r w:rsidRPr="00C77B03">
        <w:rPr>
          <w:rFonts w:hint="eastAsia"/>
          <w:i/>
        </w:rPr>
        <w:t xml:space="preserve">, allocation within the UE allocated </w:t>
      </w:r>
      <w:proofErr w:type="gramStart"/>
      <w:r w:rsidRPr="00C77B03">
        <w:rPr>
          <w:rFonts w:hint="eastAsia"/>
          <w:i/>
        </w:rPr>
        <w:t>bandwidth</w:t>
      </w:r>
      <w:r w:rsidR="00E654C7">
        <w:rPr>
          <w:rFonts w:hint="eastAsia"/>
          <w:i/>
        </w:rPr>
        <w:t>(</w:t>
      </w:r>
      <w:proofErr w:type="gramEnd"/>
      <w:r w:rsidR="00E654C7">
        <w:rPr>
          <w:rFonts w:hint="eastAsia"/>
          <w:i/>
        </w:rPr>
        <w:t>Alt. 2)</w:t>
      </w:r>
      <w:r w:rsidRPr="00C77B03">
        <w:rPr>
          <w:rFonts w:hint="eastAsia"/>
          <w:i/>
        </w:rPr>
        <w:t xml:space="preserve"> is preferred for frequency domain pattern.</w:t>
      </w:r>
      <w:r>
        <w:rPr>
          <w:rFonts w:hint="eastAsia"/>
        </w:rPr>
        <w:t xml:space="preserve"> </w:t>
      </w:r>
    </w:p>
    <w:p w14:paraId="68B344E8" w14:textId="77777777" w:rsidR="00E06320" w:rsidRPr="00C77B03" w:rsidRDefault="00E06320" w:rsidP="008A6EBA">
      <w:pPr>
        <w:spacing w:before="60" w:after="60" w:line="120" w:lineRule="auto"/>
        <w:ind w:firstLineChars="200" w:firstLine="400"/>
        <w:jc w:val="both"/>
        <w:rPr>
          <w:lang w:eastAsia="ko-KR"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66113E73" w:rsidR="00274AC3" w:rsidRDefault="00FA79B1" w:rsidP="00832017">
      <w:pPr>
        <w:spacing w:before="60" w:after="60" w:line="300" w:lineRule="auto"/>
        <w:ind w:firstLineChars="200" w:firstLine="400"/>
        <w:jc w:val="both"/>
        <w:rPr>
          <w:lang w:val="en-US" w:eastAsia="ko-KR"/>
        </w:rPr>
      </w:pPr>
      <w:r w:rsidRPr="00832017">
        <w:rPr>
          <w:lang w:val="en-US" w:eastAsia="ko-KR"/>
        </w:rPr>
        <w:t xml:space="preserve">This contribution </w:t>
      </w:r>
      <w:r w:rsidR="00263929" w:rsidRPr="00832017">
        <w:rPr>
          <w:rFonts w:hint="eastAsia"/>
          <w:lang w:val="en-US" w:eastAsia="ko-KR"/>
        </w:rPr>
        <w:t xml:space="preserve">discusses the </w:t>
      </w:r>
      <w:r w:rsidR="00C77B03">
        <w:rPr>
          <w:rFonts w:hint="eastAsia"/>
          <w:lang w:val="en-US" w:eastAsia="ko-KR"/>
        </w:rPr>
        <w:t>frequency domain pattern for RS</w:t>
      </w:r>
      <w:r w:rsidR="00263929" w:rsidRPr="00832017">
        <w:rPr>
          <w:rFonts w:hint="eastAsia"/>
          <w:lang w:val="en-US" w:eastAsia="ko-KR"/>
        </w:rPr>
        <w:t xml:space="preserve"> for </w:t>
      </w:r>
      <w:r w:rsidR="00C77B03">
        <w:rPr>
          <w:rFonts w:hint="eastAsia"/>
          <w:lang w:val="en-US" w:eastAsia="ko-KR"/>
        </w:rPr>
        <w:t>phase tracking</w:t>
      </w:r>
      <w:r w:rsidRPr="00832017">
        <w:rPr>
          <w:rFonts w:hint="eastAsia"/>
          <w:lang w:val="en-US" w:eastAsia="ko-KR"/>
        </w:rPr>
        <w:t xml:space="preserve">. The observations and </w:t>
      </w:r>
      <w:r w:rsidRPr="00832017">
        <w:rPr>
          <w:lang w:val="en-US" w:eastAsia="ko-KR"/>
        </w:rPr>
        <w:t>proposal</w:t>
      </w:r>
      <w:r w:rsidRPr="00832017">
        <w:rPr>
          <w:rFonts w:hint="eastAsia"/>
          <w:lang w:val="en-US" w:eastAsia="ko-KR"/>
        </w:rPr>
        <w:t>s are</w:t>
      </w:r>
      <w:r w:rsidRPr="00832017">
        <w:rPr>
          <w:lang w:val="en-US" w:eastAsia="ko-KR"/>
        </w:rPr>
        <w:t xml:space="preserve"> as follows:</w:t>
      </w:r>
    </w:p>
    <w:p w14:paraId="51F685F3" w14:textId="618F346A" w:rsidR="008A6EBA" w:rsidRPr="008A6EBA" w:rsidRDefault="008A6EBA" w:rsidP="008A6EBA">
      <w:pPr>
        <w:pStyle w:val="maintext"/>
        <w:spacing w:line="288" w:lineRule="auto"/>
        <w:ind w:firstLineChars="0" w:firstLine="0"/>
      </w:pPr>
      <w:r>
        <w:rPr>
          <w:rFonts w:hint="eastAsia"/>
          <w:b/>
          <w:i/>
          <w:u w:val="single"/>
        </w:rPr>
        <w:t>Proposal</w:t>
      </w:r>
      <w:r w:rsidRPr="00F21DB8">
        <w:rPr>
          <w:b/>
          <w:i/>
          <w:u w:val="single"/>
        </w:rPr>
        <w:t xml:space="preserve"> </w:t>
      </w:r>
      <w:r>
        <w:rPr>
          <w:rFonts w:hint="eastAsia"/>
          <w:b/>
          <w:i/>
          <w:u w:val="single"/>
        </w:rPr>
        <w:t>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i/>
        </w:rPr>
        <w:t>RS should be consecutively located in OFDM symbol to compensate the impact of phase noise</w:t>
      </w:r>
      <w:r>
        <w:rPr>
          <w:rFonts w:hint="eastAsia"/>
          <w:i/>
        </w:rPr>
        <w:t xml:space="preserve"> correctly.</w:t>
      </w:r>
    </w:p>
    <w:p w14:paraId="17A681CD" w14:textId="77777777" w:rsidR="008A6EBA" w:rsidRDefault="008A6EBA" w:rsidP="008A6EBA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1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The RS overhead for Alt.1are constant.</w:t>
      </w:r>
    </w:p>
    <w:p w14:paraId="2D491CBE" w14:textId="77777777" w:rsidR="008A6EBA" w:rsidRDefault="008A6EBA" w:rsidP="008A6EBA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Observation 2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 xml:space="preserve">The RS overhead for Alt.2 can vary dynamically according to the number of UEs allocated in same </w:t>
      </w:r>
      <w:proofErr w:type="spellStart"/>
      <w:r>
        <w:rPr>
          <w:rFonts w:hint="eastAsia"/>
          <w:i/>
        </w:rPr>
        <w:t>subframe</w:t>
      </w:r>
      <w:proofErr w:type="spellEnd"/>
    </w:p>
    <w:p w14:paraId="3AD8E66D" w14:textId="7EE296AA" w:rsidR="00C77B03" w:rsidRDefault="00C77B03" w:rsidP="00C77B03">
      <w:pPr>
        <w:pStyle w:val="maintext"/>
        <w:spacing w:line="288" w:lineRule="auto"/>
        <w:ind w:firstLineChars="0" w:firstLine="0"/>
        <w:rPr>
          <w:i/>
        </w:rPr>
      </w:pPr>
      <w:r>
        <w:rPr>
          <w:rFonts w:hint="eastAsia"/>
          <w:b/>
          <w:i/>
          <w:u w:val="single"/>
        </w:rPr>
        <w:t>Proposal 2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For downlink, s</w:t>
      </w:r>
      <w:r w:rsidRPr="008A6EBA">
        <w:rPr>
          <w:rFonts w:hint="eastAsia"/>
          <w:i/>
        </w:rPr>
        <w:t xml:space="preserve">hared and across full bandwidth with equal-spacing </w:t>
      </w:r>
      <w:proofErr w:type="gramStart"/>
      <w:r w:rsidRPr="008A6EBA">
        <w:rPr>
          <w:rFonts w:hint="eastAsia"/>
          <w:i/>
        </w:rPr>
        <w:t>allocation</w:t>
      </w:r>
      <w:r w:rsidR="00E654C7">
        <w:rPr>
          <w:rFonts w:hint="eastAsia"/>
          <w:i/>
        </w:rPr>
        <w:t>(</w:t>
      </w:r>
      <w:proofErr w:type="gramEnd"/>
      <w:r w:rsidR="00E654C7">
        <w:rPr>
          <w:rFonts w:hint="eastAsia"/>
          <w:i/>
        </w:rPr>
        <w:t>Alt. 1)</w:t>
      </w:r>
      <w:r w:rsidRPr="008A6EBA">
        <w:rPr>
          <w:rFonts w:hint="eastAsia"/>
          <w:i/>
        </w:rPr>
        <w:t xml:space="preserve"> </w:t>
      </w:r>
      <w:r>
        <w:rPr>
          <w:rFonts w:hint="eastAsia"/>
          <w:i/>
        </w:rPr>
        <w:t>is preferred for frequency domain pattern.</w:t>
      </w:r>
    </w:p>
    <w:p w14:paraId="6AB04E10" w14:textId="1361AAAB" w:rsidR="002721CF" w:rsidRPr="00C77B03" w:rsidRDefault="00C77B03" w:rsidP="00263929">
      <w:pPr>
        <w:pStyle w:val="maintext"/>
        <w:spacing w:line="288" w:lineRule="auto"/>
        <w:ind w:firstLineChars="0" w:firstLine="0"/>
        <w:rPr>
          <w:b/>
          <w:i/>
          <w:u w:val="single"/>
        </w:rPr>
      </w:pPr>
      <w:r>
        <w:rPr>
          <w:rFonts w:hint="eastAsia"/>
          <w:b/>
          <w:i/>
          <w:u w:val="single"/>
        </w:rPr>
        <w:t>Proposal 3</w:t>
      </w:r>
      <w:r w:rsidRPr="00F21DB8">
        <w:rPr>
          <w:b/>
          <w:i/>
          <w:u w:val="single"/>
        </w:rPr>
        <w:t>:</w:t>
      </w:r>
      <w:r w:rsidRPr="00F21DB8">
        <w:rPr>
          <w:i/>
        </w:rPr>
        <w:t xml:space="preserve"> </w:t>
      </w:r>
      <w:r>
        <w:rPr>
          <w:rFonts w:hint="eastAsia"/>
          <w:i/>
        </w:rPr>
        <w:t>For uplink</w:t>
      </w:r>
      <w:r w:rsidRPr="00C77B03">
        <w:rPr>
          <w:rFonts w:hint="eastAsia"/>
          <w:i/>
        </w:rPr>
        <w:t xml:space="preserve">, allocation within the UE allocated </w:t>
      </w:r>
      <w:proofErr w:type="gramStart"/>
      <w:r w:rsidRPr="00C77B03">
        <w:rPr>
          <w:rFonts w:hint="eastAsia"/>
          <w:i/>
        </w:rPr>
        <w:t>bandwidth</w:t>
      </w:r>
      <w:r w:rsidR="00E654C7">
        <w:rPr>
          <w:rFonts w:hint="eastAsia"/>
          <w:i/>
        </w:rPr>
        <w:t>(</w:t>
      </w:r>
      <w:proofErr w:type="gramEnd"/>
      <w:r w:rsidR="00E654C7">
        <w:rPr>
          <w:rFonts w:hint="eastAsia"/>
          <w:i/>
        </w:rPr>
        <w:t>Alt. 2)</w:t>
      </w:r>
      <w:r w:rsidRPr="00C77B03">
        <w:rPr>
          <w:rFonts w:hint="eastAsia"/>
          <w:i/>
        </w:rPr>
        <w:t xml:space="preserve"> is preferred for frequency domain pattern.</w:t>
      </w:r>
      <w:r>
        <w:rPr>
          <w:rFonts w:hint="eastAsia"/>
        </w:rPr>
        <w:t xml:space="preserve"> </w:t>
      </w:r>
    </w:p>
    <w:p w14:paraId="53E33FA5" w14:textId="77777777" w:rsidR="000F762B" w:rsidRPr="00D04E23" w:rsidRDefault="000F762B" w:rsidP="003E393E">
      <w:pPr>
        <w:pStyle w:val="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9E0AD57" w14:textId="5793A183" w:rsidR="000F6057" w:rsidRDefault="00D74AC1" w:rsidP="002721C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</w:t>
      </w:r>
      <w:r w:rsidR="002721CF">
        <w:rPr>
          <w:rFonts w:hint="eastAsia"/>
          <w:lang w:eastAsia="ko-KR"/>
        </w:rPr>
        <w:t xml:space="preserve"> </w:t>
      </w:r>
      <w:proofErr w:type="spellStart"/>
      <w:r w:rsidR="002721CF">
        <w:rPr>
          <w:rFonts w:hint="eastAsia"/>
          <w:lang w:eastAsia="ko-KR"/>
        </w:rPr>
        <w:t>bis</w:t>
      </w:r>
      <w:proofErr w:type="spellEnd"/>
      <w:r w:rsidR="006066DC" w:rsidRPr="00591BC6">
        <w:rPr>
          <w:lang w:eastAsia="ko-KR"/>
        </w:rPr>
        <w:t xml:space="preserve"> </w:t>
      </w:r>
    </w:p>
    <w:p w14:paraId="10940800" w14:textId="6140462B" w:rsidR="008A6EBA" w:rsidRPr="00591BC6" w:rsidRDefault="008A6EBA" w:rsidP="002721CF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R1-1609100, </w:t>
      </w:r>
      <w:r>
        <w:rPr>
          <w:lang w:eastAsia="ko-KR"/>
        </w:rPr>
        <w:t>“</w:t>
      </w:r>
      <w:r>
        <w:rPr>
          <w:rFonts w:hint="eastAsia"/>
          <w:lang w:eastAsia="ko-KR"/>
        </w:rPr>
        <w:t xml:space="preserve">On the support of compensation of phase </w:t>
      </w:r>
      <w:r>
        <w:rPr>
          <w:lang w:eastAsia="ko-KR"/>
        </w:rPr>
        <w:t>rotation</w:t>
      </w:r>
      <w:r>
        <w:rPr>
          <w:rFonts w:hint="eastAsia"/>
          <w:lang w:eastAsia="ko-KR"/>
        </w:rPr>
        <w:t xml:space="preserve"> in NR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Samsung</w:t>
      </w:r>
    </w:p>
    <w:sectPr w:rsidR="008A6EBA" w:rsidRPr="00591BC6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9C7C42" w15:done="0"/>
  <w15:commentEx w15:paraId="2F51CF1C" w15:done="0"/>
  <w15:commentEx w15:paraId="700558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F13E6" w14:textId="77777777" w:rsidR="007E0CAF" w:rsidRDefault="007E0CAF">
      <w:r>
        <w:separator/>
      </w:r>
    </w:p>
  </w:endnote>
  <w:endnote w:type="continuationSeparator" w:id="0">
    <w:p w14:paraId="7F1790B3" w14:textId="77777777" w:rsidR="007E0CAF" w:rsidRDefault="007E0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1D428A" w14:textId="77777777" w:rsidR="007E0CAF" w:rsidRDefault="007E0CAF">
      <w:r>
        <w:separator/>
      </w:r>
    </w:p>
  </w:footnote>
  <w:footnote w:type="continuationSeparator" w:id="0">
    <w:p w14:paraId="53CFB9A4" w14:textId="77777777" w:rsidR="007E0CAF" w:rsidRDefault="007E0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D59018F"/>
    <w:multiLevelType w:val="hybridMultilevel"/>
    <w:tmpl w:val="4EDCE454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3"/>
  </w:num>
  <w:num w:numId="5">
    <w:abstractNumId w:val="2"/>
  </w:num>
  <w:num w:numId="6">
    <w:abstractNumId w:val="16"/>
  </w:num>
  <w:num w:numId="7">
    <w:abstractNumId w:val="8"/>
  </w:num>
  <w:num w:numId="8">
    <w:abstractNumId w:val="10"/>
  </w:num>
  <w:num w:numId="9">
    <w:abstractNumId w:val="3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11"/>
  </w:num>
  <w:num w:numId="16">
    <w:abstractNumId w:val="5"/>
  </w:num>
  <w:num w:numId="17">
    <w:abstractNumId w:val="14"/>
  </w:num>
  <w:num w:numId="18">
    <w:abstractNumId w:val="1"/>
  </w:num>
  <w:num w:numId="19">
    <w:abstractNumId w:val="4"/>
  </w:num>
  <w:num w:numId="20">
    <w:abstractNumId w:val="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태영/차세대통신그룹(IM)/E6(수석)/삼성전자">
    <w15:presenceInfo w15:providerId="AD" w15:userId="S-1-5-21-1569490900-2152479555-3239727262-809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CF"/>
    <w:rsid w:val="00001C76"/>
    <w:rsid w:val="000020C0"/>
    <w:rsid w:val="00002A92"/>
    <w:rsid w:val="00002ACA"/>
    <w:rsid w:val="000033A8"/>
    <w:rsid w:val="00004076"/>
    <w:rsid w:val="00004E19"/>
    <w:rsid w:val="00005774"/>
    <w:rsid w:val="000068F7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14"/>
    <w:rsid w:val="00023EB4"/>
    <w:rsid w:val="0002406D"/>
    <w:rsid w:val="00030EA8"/>
    <w:rsid w:val="00032854"/>
    <w:rsid w:val="000375ED"/>
    <w:rsid w:val="00040906"/>
    <w:rsid w:val="0004152C"/>
    <w:rsid w:val="00045082"/>
    <w:rsid w:val="00046AB8"/>
    <w:rsid w:val="00046EDE"/>
    <w:rsid w:val="0005019A"/>
    <w:rsid w:val="00051AFF"/>
    <w:rsid w:val="00052776"/>
    <w:rsid w:val="0005305E"/>
    <w:rsid w:val="00053930"/>
    <w:rsid w:val="000543C0"/>
    <w:rsid w:val="000551A1"/>
    <w:rsid w:val="00055EC9"/>
    <w:rsid w:val="00055FB2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70F75"/>
    <w:rsid w:val="0007119C"/>
    <w:rsid w:val="00072453"/>
    <w:rsid w:val="00073C42"/>
    <w:rsid w:val="000755B5"/>
    <w:rsid w:val="00076FF5"/>
    <w:rsid w:val="000775AB"/>
    <w:rsid w:val="0008164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4A72"/>
    <w:rsid w:val="000A5315"/>
    <w:rsid w:val="000A591F"/>
    <w:rsid w:val="000A6336"/>
    <w:rsid w:val="000A6ACF"/>
    <w:rsid w:val="000A77A6"/>
    <w:rsid w:val="000B0B99"/>
    <w:rsid w:val="000B17FD"/>
    <w:rsid w:val="000B25B1"/>
    <w:rsid w:val="000B2B68"/>
    <w:rsid w:val="000B4FD7"/>
    <w:rsid w:val="000C074E"/>
    <w:rsid w:val="000C14C1"/>
    <w:rsid w:val="000C2B82"/>
    <w:rsid w:val="000C2DAC"/>
    <w:rsid w:val="000C3A4B"/>
    <w:rsid w:val="000C650F"/>
    <w:rsid w:val="000D00DD"/>
    <w:rsid w:val="000D1026"/>
    <w:rsid w:val="000D19F4"/>
    <w:rsid w:val="000D25AC"/>
    <w:rsid w:val="000D4806"/>
    <w:rsid w:val="000D5200"/>
    <w:rsid w:val="000D758A"/>
    <w:rsid w:val="000D77B5"/>
    <w:rsid w:val="000E0726"/>
    <w:rsid w:val="000E2201"/>
    <w:rsid w:val="000E48A4"/>
    <w:rsid w:val="000E512F"/>
    <w:rsid w:val="000E5B98"/>
    <w:rsid w:val="000E7166"/>
    <w:rsid w:val="000F0D83"/>
    <w:rsid w:val="000F27AE"/>
    <w:rsid w:val="000F2916"/>
    <w:rsid w:val="000F3287"/>
    <w:rsid w:val="000F3AB3"/>
    <w:rsid w:val="000F433B"/>
    <w:rsid w:val="000F5D7C"/>
    <w:rsid w:val="000F6057"/>
    <w:rsid w:val="000F60C9"/>
    <w:rsid w:val="000F762B"/>
    <w:rsid w:val="00100CCE"/>
    <w:rsid w:val="0010112F"/>
    <w:rsid w:val="00101AC6"/>
    <w:rsid w:val="00101FE9"/>
    <w:rsid w:val="00102506"/>
    <w:rsid w:val="001037D9"/>
    <w:rsid w:val="001038BF"/>
    <w:rsid w:val="00103FB1"/>
    <w:rsid w:val="00104BD6"/>
    <w:rsid w:val="001067FF"/>
    <w:rsid w:val="00106F9A"/>
    <w:rsid w:val="00107C3A"/>
    <w:rsid w:val="00111454"/>
    <w:rsid w:val="00111AB8"/>
    <w:rsid w:val="00112A78"/>
    <w:rsid w:val="00114EB4"/>
    <w:rsid w:val="001155B8"/>
    <w:rsid w:val="00117B15"/>
    <w:rsid w:val="00120B93"/>
    <w:rsid w:val="00121508"/>
    <w:rsid w:val="0012156A"/>
    <w:rsid w:val="00121AC2"/>
    <w:rsid w:val="0012303A"/>
    <w:rsid w:val="00123B51"/>
    <w:rsid w:val="0012730E"/>
    <w:rsid w:val="00127AD3"/>
    <w:rsid w:val="0013023F"/>
    <w:rsid w:val="0013041F"/>
    <w:rsid w:val="00130A5C"/>
    <w:rsid w:val="00131748"/>
    <w:rsid w:val="00132CCB"/>
    <w:rsid w:val="00133026"/>
    <w:rsid w:val="00135071"/>
    <w:rsid w:val="001358A6"/>
    <w:rsid w:val="001358D2"/>
    <w:rsid w:val="00135EB0"/>
    <w:rsid w:val="00136E4B"/>
    <w:rsid w:val="00137048"/>
    <w:rsid w:val="00137383"/>
    <w:rsid w:val="001379DE"/>
    <w:rsid w:val="00140E28"/>
    <w:rsid w:val="00142967"/>
    <w:rsid w:val="0014343A"/>
    <w:rsid w:val="00143869"/>
    <w:rsid w:val="00146DE6"/>
    <w:rsid w:val="001471E4"/>
    <w:rsid w:val="00147305"/>
    <w:rsid w:val="001503B7"/>
    <w:rsid w:val="001536CE"/>
    <w:rsid w:val="00153748"/>
    <w:rsid w:val="0015445A"/>
    <w:rsid w:val="00157604"/>
    <w:rsid w:val="00157CEE"/>
    <w:rsid w:val="00162392"/>
    <w:rsid w:val="001639BD"/>
    <w:rsid w:val="00164498"/>
    <w:rsid w:val="00164721"/>
    <w:rsid w:val="001649A0"/>
    <w:rsid w:val="0016551E"/>
    <w:rsid w:val="00165570"/>
    <w:rsid w:val="001658C3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1A10"/>
    <w:rsid w:val="00182218"/>
    <w:rsid w:val="00182E06"/>
    <w:rsid w:val="00184848"/>
    <w:rsid w:val="001850D6"/>
    <w:rsid w:val="001862BC"/>
    <w:rsid w:val="001911AC"/>
    <w:rsid w:val="0019161B"/>
    <w:rsid w:val="00191FE9"/>
    <w:rsid w:val="0019499E"/>
    <w:rsid w:val="00196998"/>
    <w:rsid w:val="00197BA4"/>
    <w:rsid w:val="001A0C97"/>
    <w:rsid w:val="001A1E36"/>
    <w:rsid w:val="001A2884"/>
    <w:rsid w:val="001A3681"/>
    <w:rsid w:val="001A3AFD"/>
    <w:rsid w:val="001A3EC6"/>
    <w:rsid w:val="001A53DF"/>
    <w:rsid w:val="001A54DA"/>
    <w:rsid w:val="001A5654"/>
    <w:rsid w:val="001A56C7"/>
    <w:rsid w:val="001A67F3"/>
    <w:rsid w:val="001B010D"/>
    <w:rsid w:val="001B01AE"/>
    <w:rsid w:val="001B1FAD"/>
    <w:rsid w:val="001B2E9C"/>
    <w:rsid w:val="001B620C"/>
    <w:rsid w:val="001B6830"/>
    <w:rsid w:val="001B7B86"/>
    <w:rsid w:val="001C06AA"/>
    <w:rsid w:val="001C0E97"/>
    <w:rsid w:val="001C2947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18"/>
    <w:rsid w:val="001D3227"/>
    <w:rsid w:val="001D4091"/>
    <w:rsid w:val="001D524E"/>
    <w:rsid w:val="001D61B8"/>
    <w:rsid w:val="001E01A3"/>
    <w:rsid w:val="001E083E"/>
    <w:rsid w:val="001E2551"/>
    <w:rsid w:val="001E30AE"/>
    <w:rsid w:val="001E5959"/>
    <w:rsid w:val="001E6796"/>
    <w:rsid w:val="001F082E"/>
    <w:rsid w:val="001F1669"/>
    <w:rsid w:val="001F2638"/>
    <w:rsid w:val="001F3815"/>
    <w:rsid w:val="001F3BD8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5DF1"/>
    <w:rsid w:val="002061BF"/>
    <w:rsid w:val="0021177B"/>
    <w:rsid w:val="00212E9C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7E85"/>
    <w:rsid w:val="002302CD"/>
    <w:rsid w:val="00233868"/>
    <w:rsid w:val="002354CF"/>
    <w:rsid w:val="00235759"/>
    <w:rsid w:val="002362CF"/>
    <w:rsid w:val="0023789F"/>
    <w:rsid w:val="00237EB6"/>
    <w:rsid w:val="0024012A"/>
    <w:rsid w:val="00240808"/>
    <w:rsid w:val="00242798"/>
    <w:rsid w:val="002428B8"/>
    <w:rsid w:val="00242921"/>
    <w:rsid w:val="002440B8"/>
    <w:rsid w:val="00244C45"/>
    <w:rsid w:val="00244EF2"/>
    <w:rsid w:val="00245C3D"/>
    <w:rsid w:val="002469F1"/>
    <w:rsid w:val="0024758D"/>
    <w:rsid w:val="00251DAC"/>
    <w:rsid w:val="00252220"/>
    <w:rsid w:val="0025287D"/>
    <w:rsid w:val="0025354E"/>
    <w:rsid w:val="00255836"/>
    <w:rsid w:val="0025697E"/>
    <w:rsid w:val="00257528"/>
    <w:rsid w:val="002576FF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21CF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1E47"/>
    <w:rsid w:val="002A3A3D"/>
    <w:rsid w:val="002A74D6"/>
    <w:rsid w:val="002B0288"/>
    <w:rsid w:val="002B3B3B"/>
    <w:rsid w:val="002B4C6E"/>
    <w:rsid w:val="002B4F09"/>
    <w:rsid w:val="002B52C6"/>
    <w:rsid w:val="002B57DB"/>
    <w:rsid w:val="002B6BDA"/>
    <w:rsid w:val="002B71B0"/>
    <w:rsid w:val="002B7CC5"/>
    <w:rsid w:val="002C0D28"/>
    <w:rsid w:val="002C1230"/>
    <w:rsid w:val="002C46A5"/>
    <w:rsid w:val="002D2215"/>
    <w:rsid w:val="002D233C"/>
    <w:rsid w:val="002D2EF7"/>
    <w:rsid w:val="002D488B"/>
    <w:rsid w:val="002D53AF"/>
    <w:rsid w:val="002D5B2B"/>
    <w:rsid w:val="002D6FEE"/>
    <w:rsid w:val="002E11B9"/>
    <w:rsid w:val="002E2CB4"/>
    <w:rsid w:val="002E315D"/>
    <w:rsid w:val="002E333E"/>
    <w:rsid w:val="002E3671"/>
    <w:rsid w:val="002E5EC2"/>
    <w:rsid w:val="002E60AB"/>
    <w:rsid w:val="002F00C5"/>
    <w:rsid w:val="002F28D8"/>
    <w:rsid w:val="002F47AD"/>
    <w:rsid w:val="002F5790"/>
    <w:rsid w:val="002F6FEC"/>
    <w:rsid w:val="003006CA"/>
    <w:rsid w:val="003010AD"/>
    <w:rsid w:val="0030336D"/>
    <w:rsid w:val="00303FBB"/>
    <w:rsid w:val="003049E5"/>
    <w:rsid w:val="003052A7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64AA"/>
    <w:rsid w:val="0032775A"/>
    <w:rsid w:val="0033129D"/>
    <w:rsid w:val="003324E2"/>
    <w:rsid w:val="003341BA"/>
    <w:rsid w:val="0033527C"/>
    <w:rsid w:val="0033544D"/>
    <w:rsid w:val="00336575"/>
    <w:rsid w:val="00337211"/>
    <w:rsid w:val="00337623"/>
    <w:rsid w:val="0034437D"/>
    <w:rsid w:val="00345DEA"/>
    <w:rsid w:val="003476A1"/>
    <w:rsid w:val="00350177"/>
    <w:rsid w:val="0035122A"/>
    <w:rsid w:val="003514CD"/>
    <w:rsid w:val="00353783"/>
    <w:rsid w:val="00354C75"/>
    <w:rsid w:val="003552C8"/>
    <w:rsid w:val="0035533C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6D3"/>
    <w:rsid w:val="00363F8E"/>
    <w:rsid w:val="00364A48"/>
    <w:rsid w:val="00364A9A"/>
    <w:rsid w:val="00365D82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A45"/>
    <w:rsid w:val="0038584A"/>
    <w:rsid w:val="003877AE"/>
    <w:rsid w:val="00390D43"/>
    <w:rsid w:val="0039149E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4591"/>
    <w:rsid w:val="003A4806"/>
    <w:rsid w:val="003A5945"/>
    <w:rsid w:val="003A69C3"/>
    <w:rsid w:val="003A730C"/>
    <w:rsid w:val="003B0AC6"/>
    <w:rsid w:val="003B0C38"/>
    <w:rsid w:val="003B33FB"/>
    <w:rsid w:val="003B6CA9"/>
    <w:rsid w:val="003B784F"/>
    <w:rsid w:val="003B7D97"/>
    <w:rsid w:val="003B7EA0"/>
    <w:rsid w:val="003C0353"/>
    <w:rsid w:val="003C13C6"/>
    <w:rsid w:val="003C1E94"/>
    <w:rsid w:val="003C23E7"/>
    <w:rsid w:val="003C2C5D"/>
    <w:rsid w:val="003C323C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315"/>
    <w:rsid w:val="003D44EF"/>
    <w:rsid w:val="003D45D0"/>
    <w:rsid w:val="003D79CD"/>
    <w:rsid w:val="003E0293"/>
    <w:rsid w:val="003E079D"/>
    <w:rsid w:val="003E0FEE"/>
    <w:rsid w:val="003E1753"/>
    <w:rsid w:val="003E26B4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3FE1"/>
    <w:rsid w:val="004166B4"/>
    <w:rsid w:val="00420853"/>
    <w:rsid w:val="00421E04"/>
    <w:rsid w:val="004231E7"/>
    <w:rsid w:val="004239D8"/>
    <w:rsid w:val="004240D5"/>
    <w:rsid w:val="00424A72"/>
    <w:rsid w:val="00424D6E"/>
    <w:rsid w:val="004254DF"/>
    <w:rsid w:val="00427387"/>
    <w:rsid w:val="00427668"/>
    <w:rsid w:val="004300DC"/>
    <w:rsid w:val="00430452"/>
    <w:rsid w:val="00432D00"/>
    <w:rsid w:val="00433489"/>
    <w:rsid w:val="004351C1"/>
    <w:rsid w:val="00436AEE"/>
    <w:rsid w:val="00437386"/>
    <w:rsid w:val="00440E60"/>
    <w:rsid w:val="00441151"/>
    <w:rsid w:val="004421A7"/>
    <w:rsid w:val="00442888"/>
    <w:rsid w:val="00442C0D"/>
    <w:rsid w:val="004430A5"/>
    <w:rsid w:val="00443DD4"/>
    <w:rsid w:val="004471CE"/>
    <w:rsid w:val="00450C48"/>
    <w:rsid w:val="00452E54"/>
    <w:rsid w:val="00452F2F"/>
    <w:rsid w:val="004530DE"/>
    <w:rsid w:val="0045322C"/>
    <w:rsid w:val="00454B73"/>
    <w:rsid w:val="00454D22"/>
    <w:rsid w:val="00455E7A"/>
    <w:rsid w:val="004568BC"/>
    <w:rsid w:val="00461C28"/>
    <w:rsid w:val="004624A3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AE9"/>
    <w:rsid w:val="004800A8"/>
    <w:rsid w:val="0048015F"/>
    <w:rsid w:val="00481D44"/>
    <w:rsid w:val="00481F84"/>
    <w:rsid w:val="00483768"/>
    <w:rsid w:val="00484F59"/>
    <w:rsid w:val="00485376"/>
    <w:rsid w:val="0048570F"/>
    <w:rsid w:val="00485F12"/>
    <w:rsid w:val="00485FF9"/>
    <w:rsid w:val="00486540"/>
    <w:rsid w:val="00487090"/>
    <w:rsid w:val="00491CC9"/>
    <w:rsid w:val="0049325B"/>
    <w:rsid w:val="00493A37"/>
    <w:rsid w:val="004978C4"/>
    <w:rsid w:val="004A0A28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73B7"/>
    <w:rsid w:val="004A7E8D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D2"/>
    <w:rsid w:val="004D1EEB"/>
    <w:rsid w:val="004D265C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B5B"/>
    <w:rsid w:val="004E5728"/>
    <w:rsid w:val="004E577A"/>
    <w:rsid w:val="004E6011"/>
    <w:rsid w:val="004F040F"/>
    <w:rsid w:val="004F120F"/>
    <w:rsid w:val="004F17BB"/>
    <w:rsid w:val="004F3F17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18A3"/>
    <w:rsid w:val="0052348B"/>
    <w:rsid w:val="00526A64"/>
    <w:rsid w:val="00526BC4"/>
    <w:rsid w:val="00526FD1"/>
    <w:rsid w:val="00527339"/>
    <w:rsid w:val="00527FA8"/>
    <w:rsid w:val="0053211B"/>
    <w:rsid w:val="00533A0C"/>
    <w:rsid w:val="00533D37"/>
    <w:rsid w:val="00534DF6"/>
    <w:rsid w:val="00535E8C"/>
    <w:rsid w:val="00537F42"/>
    <w:rsid w:val="00540BAC"/>
    <w:rsid w:val="00541207"/>
    <w:rsid w:val="005434F9"/>
    <w:rsid w:val="0054367D"/>
    <w:rsid w:val="00544D62"/>
    <w:rsid w:val="0055167A"/>
    <w:rsid w:val="00551BFB"/>
    <w:rsid w:val="00551F10"/>
    <w:rsid w:val="005534A4"/>
    <w:rsid w:val="00553AF5"/>
    <w:rsid w:val="00555F2F"/>
    <w:rsid w:val="00561FAA"/>
    <w:rsid w:val="005620D4"/>
    <w:rsid w:val="00567B39"/>
    <w:rsid w:val="00571898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17"/>
    <w:rsid w:val="00586684"/>
    <w:rsid w:val="00587E75"/>
    <w:rsid w:val="00590DDD"/>
    <w:rsid w:val="00590E08"/>
    <w:rsid w:val="0059155C"/>
    <w:rsid w:val="005916A7"/>
    <w:rsid w:val="00591BC6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D83"/>
    <w:rsid w:val="005A490C"/>
    <w:rsid w:val="005A4C2A"/>
    <w:rsid w:val="005A73AC"/>
    <w:rsid w:val="005B15C9"/>
    <w:rsid w:val="005B2ADD"/>
    <w:rsid w:val="005B2AE8"/>
    <w:rsid w:val="005B334E"/>
    <w:rsid w:val="005B33D7"/>
    <w:rsid w:val="005B3F28"/>
    <w:rsid w:val="005B5915"/>
    <w:rsid w:val="005B5C71"/>
    <w:rsid w:val="005C105E"/>
    <w:rsid w:val="005C1174"/>
    <w:rsid w:val="005C1FE0"/>
    <w:rsid w:val="005C3014"/>
    <w:rsid w:val="005C38FB"/>
    <w:rsid w:val="005C70AD"/>
    <w:rsid w:val="005C7D83"/>
    <w:rsid w:val="005D090D"/>
    <w:rsid w:val="005D0BF5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BC7"/>
    <w:rsid w:val="005E2034"/>
    <w:rsid w:val="005E23E0"/>
    <w:rsid w:val="005E4807"/>
    <w:rsid w:val="005E52D7"/>
    <w:rsid w:val="005E58B6"/>
    <w:rsid w:val="005F1FBE"/>
    <w:rsid w:val="005F4E6B"/>
    <w:rsid w:val="005F514C"/>
    <w:rsid w:val="005F5BAD"/>
    <w:rsid w:val="005F7EE3"/>
    <w:rsid w:val="00600C24"/>
    <w:rsid w:val="00600CDE"/>
    <w:rsid w:val="0060297E"/>
    <w:rsid w:val="00603253"/>
    <w:rsid w:val="00605580"/>
    <w:rsid w:val="00605798"/>
    <w:rsid w:val="006066DC"/>
    <w:rsid w:val="00607327"/>
    <w:rsid w:val="006078B5"/>
    <w:rsid w:val="00611223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606"/>
    <w:rsid w:val="006178E4"/>
    <w:rsid w:val="00620A97"/>
    <w:rsid w:val="00620B19"/>
    <w:rsid w:val="00621018"/>
    <w:rsid w:val="0062196D"/>
    <w:rsid w:val="006255CB"/>
    <w:rsid w:val="00627509"/>
    <w:rsid w:val="00630E9A"/>
    <w:rsid w:val="00631C9C"/>
    <w:rsid w:val="0063477E"/>
    <w:rsid w:val="00637A28"/>
    <w:rsid w:val="00637DC3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7F0C"/>
    <w:rsid w:val="006608B5"/>
    <w:rsid w:val="00660ECE"/>
    <w:rsid w:val="006610EE"/>
    <w:rsid w:val="00662FB7"/>
    <w:rsid w:val="006634B8"/>
    <w:rsid w:val="00665292"/>
    <w:rsid w:val="006663DD"/>
    <w:rsid w:val="006666D6"/>
    <w:rsid w:val="006676C8"/>
    <w:rsid w:val="006678AE"/>
    <w:rsid w:val="00670F1B"/>
    <w:rsid w:val="006710BE"/>
    <w:rsid w:val="006719C9"/>
    <w:rsid w:val="00672A04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233F"/>
    <w:rsid w:val="00694809"/>
    <w:rsid w:val="00694BC6"/>
    <w:rsid w:val="00696206"/>
    <w:rsid w:val="00696E55"/>
    <w:rsid w:val="006A0925"/>
    <w:rsid w:val="006A0CAA"/>
    <w:rsid w:val="006A25EB"/>
    <w:rsid w:val="006A2D38"/>
    <w:rsid w:val="006A310F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4C30"/>
    <w:rsid w:val="006D0769"/>
    <w:rsid w:val="006D0999"/>
    <w:rsid w:val="006D17F0"/>
    <w:rsid w:val="006D206D"/>
    <w:rsid w:val="006D2E11"/>
    <w:rsid w:val="006D2ED0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5E5A"/>
    <w:rsid w:val="006E6170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5B9C"/>
    <w:rsid w:val="00706011"/>
    <w:rsid w:val="00707D33"/>
    <w:rsid w:val="0071081E"/>
    <w:rsid w:val="007110E6"/>
    <w:rsid w:val="00711976"/>
    <w:rsid w:val="007130BE"/>
    <w:rsid w:val="00714030"/>
    <w:rsid w:val="007155D3"/>
    <w:rsid w:val="00717712"/>
    <w:rsid w:val="007177ED"/>
    <w:rsid w:val="0072161A"/>
    <w:rsid w:val="0072162A"/>
    <w:rsid w:val="0072166D"/>
    <w:rsid w:val="007217AF"/>
    <w:rsid w:val="00721B2F"/>
    <w:rsid w:val="007238F8"/>
    <w:rsid w:val="00725549"/>
    <w:rsid w:val="00726F52"/>
    <w:rsid w:val="00732EEB"/>
    <w:rsid w:val="00735463"/>
    <w:rsid w:val="00736B73"/>
    <w:rsid w:val="00737F4D"/>
    <w:rsid w:val="00741B82"/>
    <w:rsid w:val="00746D48"/>
    <w:rsid w:val="00750E72"/>
    <w:rsid w:val="0075329F"/>
    <w:rsid w:val="00753A41"/>
    <w:rsid w:val="00755AD7"/>
    <w:rsid w:val="0075666C"/>
    <w:rsid w:val="00756864"/>
    <w:rsid w:val="00760CE8"/>
    <w:rsid w:val="00761697"/>
    <w:rsid w:val="00761A82"/>
    <w:rsid w:val="007625EC"/>
    <w:rsid w:val="007658A6"/>
    <w:rsid w:val="00766BA8"/>
    <w:rsid w:val="007715FA"/>
    <w:rsid w:val="00771F90"/>
    <w:rsid w:val="0077429E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3C4"/>
    <w:rsid w:val="007858E7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73AE"/>
    <w:rsid w:val="00797420"/>
    <w:rsid w:val="00797B10"/>
    <w:rsid w:val="007A3DB5"/>
    <w:rsid w:val="007B299C"/>
    <w:rsid w:val="007B2A97"/>
    <w:rsid w:val="007B3ED7"/>
    <w:rsid w:val="007B49B4"/>
    <w:rsid w:val="007B6146"/>
    <w:rsid w:val="007C1455"/>
    <w:rsid w:val="007C1FEB"/>
    <w:rsid w:val="007C25EB"/>
    <w:rsid w:val="007C5842"/>
    <w:rsid w:val="007C6231"/>
    <w:rsid w:val="007C7CD0"/>
    <w:rsid w:val="007D3572"/>
    <w:rsid w:val="007D3B92"/>
    <w:rsid w:val="007D7A62"/>
    <w:rsid w:val="007E0295"/>
    <w:rsid w:val="007E0CAF"/>
    <w:rsid w:val="007E1D9C"/>
    <w:rsid w:val="007E42C7"/>
    <w:rsid w:val="007E4A54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B7B"/>
    <w:rsid w:val="00810FF3"/>
    <w:rsid w:val="008118AA"/>
    <w:rsid w:val="00812A05"/>
    <w:rsid w:val="00812B7C"/>
    <w:rsid w:val="0081357E"/>
    <w:rsid w:val="00814AD0"/>
    <w:rsid w:val="00814EE4"/>
    <w:rsid w:val="00815694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BDE"/>
    <w:rsid w:val="00831200"/>
    <w:rsid w:val="0083124B"/>
    <w:rsid w:val="00831893"/>
    <w:rsid w:val="00832017"/>
    <w:rsid w:val="00832381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354B"/>
    <w:rsid w:val="00843705"/>
    <w:rsid w:val="008446DE"/>
    <w:rsid w:val="00845257"/>
    <w:rsid w:val="00850900"/>
    <w:rsid w:val="00851256"/>
    <w:rsid w:val="0085153B"/>
    <w:rsid w:val="00852FCA"/>
    <w:rsid w:val="0085339F"/>
    <w:rsid w:val="00854696"/>
    <w:rsid w:val="00855114"/>
    <w:rsid w:val="00860184"/>
    <w:rsid w:val="00860ECC"/>
    <w:rsid w:val="00861ED9"/>
    <w:rsid w:val="00862CC7"/>
    <w:rsid w:val="0086401C"/>
    <w:rsid w:val="008640F9"/>
    <w:rsid w:val="00864E80"/>
    <w:rsid w:val="00866E62"/>
    <w:rsid w:val="008677FE"/>
    <w:rsid w:val="00867CB0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CD7"/>
    <w:rsid w:val="008876A1"/>
    <w:rsid w:val="008903AE"/>
    <w:rsid w:val="00891393"/>
    <w:rsid w:val="00892EF8"/>
    <w:rsid w:val="00893197"/>
    <w:rsid w:val="00893871"/>
    <w:rsid w:val="00895A0D"/>
    <w:rsid w:val="00895E5D"/>
    <w:rsid w:val="008A026C"/>
    <w:rsid w:val="008A3312"/>
    <w:rsid w:val="008A4260"/>
    <w:rsid w:val="008A47E8"/>
    <w:rsid w:val="008A4B3A"/>
    <w:rsid w:val="008A4D2F"/>
    <w:rsid w:val="008A4E83"/>
    <w:rsid w:val="008A60FF"/>
    <w:rsid w:val="008A6641"/>
    <w:rsid w:val="008A6EBA"/>
    <w:rsid w:val="008A7736"/>
    <w:rsid w:val="008B0A1D"/>
    <w:rsid w:val="008B17DB"/>
    <w:rsid w:val="008B2920"/>
    <w:rsid w:val="008B38F9"/>
    <w:rsid w:val="008B494B"/>
    <w:rsid w:val="008B6030"/>
    <w:rsid w:val="008C3FDD"/>
    <w:rsid w:val="008C5D63"/>
    <w:rsid w:val="008C7A40"/>
    <w:rsid w:val="008D1766"/>
    <w:rsid w:val="008D25FD"/>
    <w:rsid w:val="008D324A"/>
    <w:rsid w:val="008D5A50"/>
    <w:rsid w:val="008D5BAB"/>
    <w:rsid w:val="008E0543"/>
    <w:rsid w:val="008E1091"/>
    <w:rsid w:val="008E158C"/>
    <w:rsid w:val="008E1CBB"/>
    <w:rsid w:val="008E1EB9"/>
    <w:rsid w:val="008E686B"/>
    <w:rsid w:val="008F14AF"/>
    <w:rsid w:val="008F2B67"/>
    <w:rsid w:val="008F2D15"/>
    <w:rsid w:val="008F301F"/>
    <w:rsid w:val="008F3F16"/>
    <w:rsid w:val="008F55A4"/>
    <w:rsid w:val="008F6B64"/>
    <w:rsid w:val="009005C7"/>
    <w:rsid w:val="00900D91"/>
    <w:rsid w:val="00901571"/>
    <w:rsid w:val="00901A1C"/>
    <w:rsid w:val="00902F8A"/>
    <w:rsid w:val="009038A9"/>
    <w:rsid w:val="00904908"/>
    <w:rsid w:val="009078A9"/>
    <w:rsid w:val="00907CE5"/>
    <w:rsid w:val="009103AF"/>
    <w:rsid w:val="009112F8"/>
    <w:rsid w:val="0091365E"/>
    <w:rsid w:val="00916AC1"/>
    <w:rsid w:val="009170D7"/>
    <w:rsid w:val="00917BD8"/>
    <w:rsid w:val="00917FC7"/>
    <w:rsid w:val="0092003A"/>
    <w:rsid w:val="00920565"/>
    <w:rsid w:val="00921C98"/>
    <w:rsid w:val="0092441A"/>
    <w:rsid w:val="0092530C"/>
    <w:rsid w:val="0092545D"/>
    <w:rsid w:val="009270C8"/>
    <w:rsid w:val="00931E59"/>
    <w:rsid w:val="009322F2"/>
    <w:rsid w:val="00933741"/>
    <w:rsid w:val="00933BB5"/>
    <w:rsid w:val="009344E6"/>
    <w:rsid w:val="0093725F"/>
    <w:rsid w:val="00937E33"/>
    <w:rsid w:val="009446EA"/>
    <w:rsid w:val="00947445"/>
    <w:rsid w:val="009502CE"/>
    <w:rsid w:val="0095220B"/>
    <w:rsid w:val="00952316"/>
    <w:rsid w:val="00952B7C"/>
    <w:rsid w:val="00954215"/>
    <w:rsid w:val="00954A84"/>
    <w:rsid w:val="00955559"/>
    <w:rsid w:val="009564A8"/>
    <w:rsid w:val="00961E41"/>
    <w:rsid w:val="0096225A"/>
    <w:rsid w:val="00964A0A"/>
    <w:rsid w:val="00967D6D"/>
    <w:rsid w:val="00972D70"/>
    <w:rsid w:val="009752F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598C"/>
    <w:rsid w:val="00985B18"/>
    <w:rsid w:val="00986810"/>
    <w:rsid w:val="00986FF8"/>
    <w:rsid w:val="00987209"/>
    <w:rsid w:val="00990206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837"/>
    <w:rsid w:val="009B78C4"/>
    <w:rsid w:val="009B7F8D"/>
    <w:rsid w:val="009C09A4"/>
    <w:rsid w:val="009C2DD9"/>
    <w:rsid w:val="009C3A0D"/>
    <w:rsid w:val="009C43DD"/>
    <w:rsid w:val="009C43E2"/>
    <w:rsid w:val="009C4623"/>
    <w:rsid w:val="009C614B"/>
    <w:rsid w:val="009C6B5D"/>
    <w:rsid w:val="009C6ECB"/>
    <w:rsid w:val="009C7129"/>
    <w:rsid w:val="009D0202"/>
    <w:rsid w:val="009D0769"/>
    <w:rsid w:val="009D0F6C"/>
    <w:rsid w:val="009D1438"/>
    <w:rsid w:val="009D15E4"/>
    <w:rsid w:val="009D17C2"/>
    <w:rsid w:val="009D26AB"/>
    <w:rsid w:val="009D45C5"/>
    <w:rsid w:val="009D4C1C"/>
    <w:rsid w:val="009E2872"/>
    <w:rsid w:val="009E4A14"/>
    <w:rsid w:val="009F0D5B"/>
    <w:rsid w:val="009F1A2B"/>
    <w:rsid w:val="009F307D"/>
    <w:rsid w:val="009F34AE"/>
    <w:rsid w:val="009F3B57"/>
    <w:rsid w:val="009F451D"/>
    <w:rsid w:val="009F5B4F"/>
    <w:rsid w:val="00A0236F"/>
    <w:rsid w:val="00A02D0F"/>
    <w:rsid w:val="00A0774C"/>
    <w:rsid w:val="00A109F3"/>
    <w:rsid w:val="00A11BF8"/>
    <w:rsid w:val="00A12A90"/>
    <w:rsid w:val="00A145FE"/>
    <w:rsid w:val="00A16523"/>
    <w:rsid w:val="00A17773"/>
    <w:rsid w:val="00A207CA"/>
    <w:rsid w:val="00A21216"/>
    <w:rsid w:val="00A22D1E"/>
    <w:rsid w:val="00A232AC"/>
    <w:rsid w:val="00A2337B"/>
    <w:rsid w:val="00A252F2"/>
    <w:rsid w:val="00A25DA3"/>
    <w:rsid w:val="00A26BD0"/>
    <w:rsid w:val="00A2781F"/>
    <w:rsid w:val="00A30709"/>
    <w:rsid w:val="00A30D2B"/>
    <w:rsid w:val="00A31043"/>
    <w:rsid w:val="00A31E66"/>
    <w:rsid w:val="00A328DA"/>
    <w:rsid w:val="00A33E4A"/>
    <w:rsid w:val="00A368E9"/>
    <w:rsid w:val="00A371FA"/>
    <w:rsid w:val="00A37A66"/>
    <w:rsid w:val="00A40AD6"/>
    <w:rsid w:val="00A41899"/>
    <w:rsid w:val="00A44347"/>
    <w:rsid w:val="00A4626E"/>
    <w:rsid w:val="00A471C4"/>
    <w:rsid w:val="00A47A1D"/>
    <w:rsid w:val="00A47A54"/>
    <w:rsid w:val="00A50D0D"/>
    <w:rsid w:val="00A51FC5"/>
    <w:rsid w:val="00A5697C"/>
    <w:rsid w:val="00A572F0"/>
    <w:rsid w:val="00A60EBA"/>
    <w:rsid w:val="00A61895"/>
    <w:rsid w:val="00A6241F"/>
    <w:rsid w:val="00A63D53"/>
    <w:rsid w:val="00A6497A"/>
    <w:rsid w:val="00A65BEB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80BCA"/>
    <w:rsid w:val="00A81B80"/>
    <w:rsid w:val="00A81B88"/>
    <w:rsid w:val="00A826B4"/>
    <w:rsid w:val="00A83127"/>
    <w:rsid w:val="00A846D2"/>
    <w:rsid w:val="00A846F3"/>
    <w:rsid w:val="00A84E99"/>
    <w:rsid w:val="00A86177"/>
    <w:rsid w:val="00A905E6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6847"/>
    <w:rsid w:val="00AA729C"/>
    <w:rsid w:val="00AB1DAE"/>
    <w:rsid w:val="00AB2399"/>
    <w:rsid w:val="00AB2514"/>
    <w:rsid w:val="00AB265D"/>
    <w:rsid w:val="00AB2CAA"/>
    <w:rsid w:val="00AB465B"/>
    <w:rsid w:val="00AB479A"/>
    <w:rsid w:val="00AB4EF1"/>
    <w:rsid w:val="00AB51AA"/>
    <w:rsid w:val="00AB6015"/>
    <w:rsid w:val="00AB6125"/>
    <w:rsid w:val="00AB63F6"/>
    <w:rsid w:val="00AB6A6C"/>
    <w:rsid w:val="00AB6DF8"/>
    <w:rsid w:val="00AC2ABA"/>
    <w:rsid w:val="00AC3BC2"/>
    <w:rsid w:val="00AC4104"/>
    <w:rsid w:val="00AC4983"/>
    <w:rsid w:val="00AC5F5B"/>
    <w:rsid w:val="00AC7214"/>
    <w:rsid w:val="00AD058B"/>
    <w:rsid w:val="00AD0FDB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7D7"/>
    <w:rsid w:val="00AF337A"/>
    <w:rsid w:val="00AF3E30"/>
    <w:rsid w:val="00AF5631"/>
    <w:rsid w:val="00AF62EA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5411"/>
    <w:rsid w:val="00B2681C"/>
    <w:rsid w:val="00B314BC"/>
    <w:rsid w:val="00B32296"/>
    <w:rsid w:val="00B325F5"/>
    <w:rsid w:val="00B32D75"/>
    <w:rsid w:val="00B3361F"/>
    <w:rsid w:val="00B339CD"/>
    <w:rsid w:val="00B342AC"/>
    <w:rsid w:val="00B410F3"/>
    <w:rsid w:val="00B42710"/>
    <w:rsid w:val="00B4397A"/>
    <w:rsid w:val="00B46099"/>
    <w:rsid w:val="00B51895"/>
    <w:rsid w:val="00B53B8E"/>
    <w:rsid w:val="00B608DB"/>
    <w:rsid w:val="00B60AA5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8C9"/>
    <w:rsid w:val="00B85D36"/>
    <w:rsid w:val="00B868E8"/>
    <w:rsid w:val="00B87ADE"/>
    <w:rsid w:val="00B93E09"/>
    <w:rsid w:val="00B93EE0"/>
    <w:rsid w:val="00B96BFE"/>
    <w:rsid w:val="00BA0940"/>
    <w:rsid w:val="00BA17FB"/>
    <w:rsid w:val="00BA267A"/>
    <w:rsid w:val="00BA3A0E"/>
    <w:rsid w:val="00BA3D0B"/>
    <w:rsid w:val="00BA562A"/>
    <w:rsid w:val="00BA5A0C"/>
    <w:rsid w:val="00BB0244"/>
    <w:rsid w:val="00BB05E2"/>
    <w:rsid w:val="00BB219F"/>
    <w:rsid w:val="00BB308A"/>
    <w:rsid w:val="00BB3744"/>
    <w:rsid w:val="00BB3C1A"/>
    <w:rsid w:val="00BB4764"/>
    <w:rsid w:val="00BB53C4"/>
    <w:rsid w:val="00BB69E5"/>
    <w:rsid w:val="00BB6A0E"/>
    <w:rsid w:val="00BB6B48"/>
    <w:rsid w:val="00BC0C41"/>
    <w:rsid w:val="00BC0DC6"/>
    <w:rsid w:val="00BC0E07"/>
    <w:rsid w:val="00BC57AE"/>
    <w:rsid w:val="00BC5ECA"/>
    <w:rsid w:val="00BC6B61"/>
    <w:rsid w:val="00BD123B"/>
    <w:rsid w:val="00BD215F"/>
    <w:rsid w:val="00BD33B2"/>
    <w:rsid w:val="00BD4462"/>
    <w:rsid w:val="00BD7DAB"/>
    <w:rsid w:val="00BE0AB9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216C"/>
    <w:rsid w:val="00BF26A0"/>
    <w:rsid w:val="00BF2C7B"/>
    <w:rsid w:val="00BF4EB1"/>
    <w:rsid w:val="00C01E45"/>
    <w:rsid w:val="00C02C22"/>
    <w:rsid w:val="00C037F6"/>
    <w:rsid w:val="00C0397A"/>
    <w:rsid w:val="00C0411A"/>
    <w:rsid w:val="00C0469F"/>
    <w:rsid w:val="00C04EB8"/>
    <w:rsid w:val="00C0522E"/>
    <w:rsid w:val="00C05C75"/>
    <w:rsid w:val="00C06B4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59D2"/>
    <w:rsid w:val="00C37644"/>
    <w:rsid w:val="00C4199A"/>
    <w:rsid w:val="00C42ED0"/>
    <w:rsid w:val="00C44D97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7126"/>
    <w:rsid w:val="00C57D8A"/>
    <w:rsid w:val="00C60A25"/>
    <w:rsid w:val="00C62546"/>
    <w:rsid w:val="00C62BAD"/>
    <w:rsid w:val="00C63980"/>
    <w:rsid w:val="00C63E32"/>
    <w:rsid w:val="00C643E9"/>
    <w:rsid w:val="00C6489F"/>
    <w:rsid w:val="00C64FF0"/>
    <w:rsid w:val="00C65BA3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77B03"/>
    <w:rsid w:val="00C80084"/>
    <w:rsid w:val="00C80395"/>
    <w:rsid w:val="00C8049E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621E"/>
    <w:rsid w:val="00C967D7"/>
    <w:rsid w:val="00CA18DB"/>
    <w:rsid w:val="00CA1E87"/>
    <w:rsid w:val="00CA220D"/>
    <w:rsid w:val="00CA22E2"/>
    <w:rsid w:val="00CA3396"/>
    <w:rsid w:val="00CA37ED"/>
    <w:rsid w:val="00CA52B5"/>
    <w:rsid w:val="00CA56C6"/>
    <w:rsid w:val="00CB0153"/>
    <w:rsid w:val="00CB0560"/>
    <w:rsid w:val="00CB05DE"/>
    <w:rsid w:val="00CB1F70"/>
    <w:rsid w:val="00CB25C5"/>
    <w:rsid w:val="00CB2C08"/>
    <w:rsid w:val="00CB3FA8"/>
    <w:rsid w:val="00CB414B"/>
    <w:rsid w:val="00CB704D"/>
    <w:rsid w:val="00CB7374"/>
    <w:rsid w:val="00CB79AA"/>
    <w:rsid w:val="00CB7DB8"/>
    <w:rsid w:val="00CC02D2"/>
    <w:rsid w:val="00CC109A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4182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5563"/>
    <w:rsid w:val="00D0636E"/>
    <w:rsid w:val="00D07B94"/>
    <w:rsid w:val="00D07EC2"/>
    <w:rsid w:val="00D10778"/>
    <w:rsid w:val="00D10FA1"/>
    <w:rsid w:val="00D11A6D"/>
    <w:rsid w:val="00D13F5F"/>
    <w:rsid w:val="00D147F5"/>
    <w:rsid w:val="00D14C5D"/>
    <w:rsid w:val="00D154BD"/>
    <w:rsid w:val="00D15929"/>
    <w:rsid w:val="00D15A2A"/>
    <w:rsid w:val="00D16868"/>
    <w:rsid w:val="00D17794"/>
    <w:rsid w:val="00D21563"/>
    <w:rsid w:val="00D2345B"/>
    <w:rsid w:val="00D250D7"/>
    <w:rsid w:val="00D251CD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71F"/>
    <w:rsid w:val="00D51146"/>
    <w:rsid w:val="00D5147E"/>
    <w:rsid w:val="00D51890"/>
    <w:rsid w:val="00D51B09"/>
    <w:rsid w:val="00D53155"/>
    <w:rsid w:val="00D53BD8"/>
    <w:rsid w:val="00D54DB1"/>
    <w:rsid w:val="00D5502B"/>
    <w:rsid w:val="00D5568B"/>
    <w:rsid w:val="00D55C99"/>
    <w:rsid w:val="00D56839"/>
    <w:rsid w:val="00D56A09"/>
    <w:rsid w:val="00D57715"/>
    <w:rsid w:val="00D611F3"/>
    <w:rsid w:val="00D61897"/>
    <w:rsid w:val="00D63046"/>
    <w:rsid w:val="00D65BEE"/>
    <w:rsid w:val="00D66AA4"/>
    <w:rsid w:val="00D675D0"/>
    <w:rsid w:val="00D701A1"/>
    <w:rsid w:val="00D71842"/>
    <w:rsid w:val="00D71F00"/>
    <w:rsid w:val="00D72E1A"/>
    <w:rsid w:val="00D74AC1"/>
    <w:rsid w:val="00D74EF6"/>
    <w:rsid w:val="00D767EF"/>
    <w:rsid w:val="00D8023F"/>
    <w:rsid w:val="00D84E2B"/>
    <w:rsid w:val="00D87747"/>
    <w:rsid w:val="00D87CA4"/>
    <w:rsid w:val="00D90115"/>
    <w:rsid w:val="00D90384"/>
    <w:rsid w:val="00D90C34"/>
    <w:rsid w:val="00D91AE9"/>
    <w:rsid w:val="00D92371"/>
    <w:rsid w:val="00D93BE3"/>
    <w:rsid w:val="00D94390"/>
    <w:rsid w:val="00D9542E"/>
    <w:rsid w:val="00D957EA"/>
    <w:rsid w:val="00D958E3"/>
    <w:rsid w:val="00D9703A"/>
    <w:rsid w:val="00DA19A1"/>
    <w:rsid w:val="00DA2E4A"/>
    <w:rsid w:val="00DA5C44"/>
    <w:rsid w:val="00DA711A"/>
    <w:rsid w:val="00DB11AA"/>
    <w:rsid w:val="00DB14D9"/>
    <w:rsid w:val="00DB20BE"/>
    <w:rsid w:val="00DB3288"/>
    <w:rsid w:val="00DB4D3C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DCF"/>
    <w:rsid w:val="00DD2039"/>
    <w:rsid w:val="00DD2ED7"/>
    <w:rsid w:val="00DD356D"/>
    <w:rsid w:val="00DD41C8"/>
    <w:rsid w:val="00DD53F7"/>
    <w:rsid w:val="00DD6237"/>
    <w:rsid w:val="00DE135B"/>
    <w:rsid w:val="00DE15B5"/>
    <w:rsid w:val="00DE31AD"/>
    <w:rsid w:val="00DE714A"/>
    <w:rsid w:val="00DF0196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20"/>
    <w:rsid w:val="00E063DF"/>
    <w:rsid w:val="00E10B86"/>
    <w:rsid w:val="00E11BD7"/>
    <w:rsid w:val="00E11D4C"/>
    <w:rsid w:val="00E13802"/>
    <w:rsid w:val="00E13B40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8D8"/>
    <w:rsid w:val="00E2793E"/>
    <w:rsid w:val="00E30F3D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2776"/>
    <w:rsid w:val="00E430CF"/>
    <w:rsid w:val="00E44047"/>
    <w:rsid w:val="00E4454D"/>
    <w:rsid w:val="00E45DD4"/>
    <w:rsid w:val="00E46149"/>
    <w:rsid w:val="00E46774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3323"/>
    <w:rsid w:val="00E64767"/>
    <w:rsid w:val="00E654C7"/>
    <w:rsid w:val="00E65EE0"/>
    <w:rsid w:val="00E66160"/>
    <w:rsid w:val="00E67F31"/>
    <w:rsid w:val="00E704F7"/>
    <w:rsid w:val="00E70DE5"/>
    <w:rsid w:val="00E71E31"/>
    <w:rsid w:val="00E725B1"/>
    <w:rsid w:val="00E73012"/>
    <w:rsid w:val="00E74A8D"/>
    <w:rsid w:val="00E7681F"/>
    <w:rsid w:val="00E76B97"/>
    <w:rsid w:val="00E77159"/>
    <w:rsid w:val="00E777F8"/>
    <w:rsid w:val="00E820B6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0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20E4"/>
    <w:rsid w:val="00EB25B1"/>
    <w:rsid w:val="00EB3120"/>
    <w:rsid w:val="00EB45BB"/>
    <w:rsid w:val="00EC03BE"/>
    <w:rsid w:val="00EC1B2D"/>
    <w:rsid w:val="00EC1D3E"/>
    <w:rsid w:val="00EC4AF7"/>
    <w:rsid w:val="00EC585D"/>
    <w:rsid w:val="00EC5C13"/>
    <w:rsid w:val="00ED00DE"/>
    <w:rsid w:val="00ED048F"/>
    <w:rsid w:val="00ED0A8D"/>
    <w:rsid w:val="00ED22BB"/>
    <w:rsid w:val="00ED77BD"/>
    <w:rsid w:val="00EE082D"/>
    <w:rsid w:val="00EE08C5"/>
    <w:rsid w:val="00EE0F33"/>
    <w:rsid w:val="00EE4827"/>
    <w:rsid w:val="00EE7249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5D19"/>
    <w:rsid w:val="00F16046"/>
    <w:rsid w:val="00F173FD"/>
    <w:rsid w:val="00F2058B"/>
    <w:rsid w:val="00F20A27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51F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35BB"/>
    <w:rsid w:val="00F744D8"/>
    <w:rsid w:val="00F74937"/>
    <w:rsid w:val="00F7496A"/>
    <w:rsid w:val="00F774C1"/>
    <w:rsid w:val="00F809BC"/>
    <w:rsid w:val="00F825FE"/>
    <w:rsid w:val="00F82A79"/>
    <w:rsid w:val="00F82DCE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C74"/>
    <w:rsid w:val="00F95ADC"/>
    <w:rsid w:val="00F97AB2"/>
    <w:rsid w:val="00FA1886"/>
    <w:rsid w:val="00FA1977"/>
    <w:rsid w:val="00FA1BE4"/>
    <w:rsid w:val="00FA37F1"/>
    <w:rsid w:val="00FA4130"/>
    <w:rsid w:val="00FA6112"/>
    <w:rsid w:val="00FA79B1"/>
    <w:rsid w:val="00FA7C6D"/>
    <w:rsid w:val="00FB03EA"/>
    <w:rsid w:val="00FB0EE1"/>
    <w:rsid w:val="00FB1962"/>
    <w:rsid w:val="00FB3A9D"/>
    <w:rsid w:val="00FB486A"/>
    <w:rsid w:val="00FB4F84"/>
    <w:rsid w:val="00FB52F3"/>
    <w:rsid w:val="00FB6B74"/>
    <w:rsid w:val="00FB7598"/>
    <w:rsid w:val="00FB7C17"/>
    <w:rsid w:val="00FC04A4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F12F3"/>
    <w:rsid w:val="00FF1FA5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"/>
    <w:next w:val="a"/>
    <w:link w:val="Char0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7"/>
    <w:rsid w:val="000F6057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D93F-2C0C-407F-ACF5-F9DE533BC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1241</Words>
  <Characters>7075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유현일/Advanced Communications Lab(DMC연)/E5(책임)/삼성전자</cp:lastModifiedBy>
  <cp:revision>4</cp:revision>
  <cp:lastPrinted>2012-03-15T10:36:00Z</cp:lastPrinted>
  <dcterms:created xsi:type="dcterms:W3CDTF">2016-11-02T11:25:00Z</dcterms:created>
  <dcterms:modified xsi:type="dcterms:W3CDTF">2016-11-04T08:09:00Z</dcterms:modified>
</cp:coreProperties>
</file>