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3A2" w:rsidRPr="00B54173" w:rsidRDefault="00FE23A2" w:rsidP="00FE23A2">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Pr="00B54173">
        <w:rPr>
          <w:b/>
          <w:noProof/>
          <w:sz w:val="22"/>
          <w:szCs w:val="22"/>
          <w:lang w:eastAsia="ko-KR"/>
        </w:rPr>
        <w:t>8</w:t>
      </w:r>
      <w:r>
        <w:rPr>
          <w:rFonts w:eastAsiaTheme="minorEastAsia" w:hint="eastAsia"/>
          <w:b/>
          <w:noProof/>
          <w:sz w:val="22"/>
          <w:szCs w:val="22"/>
          <w:lang w:eastAsia="zh-CN"/>
        </w:rPr>
        <w:t>6bis</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7A43E9">
        <w:rPr>
          <w:b/>
          <w:i/>
          <w:noProof/>
          <w:sz w:val="22"/>
          <w:szCs w:val="22"/>
          <w:lang w:eastAsia="ko-KR"/>
        </w:rPr>
        <w:t>R1-</w:t>
      </w:r>
      <w:r w:rsidR="00495887" w:rsidRPr="007A43E9">
        <w:rPr>
          <w:rFonts w:eastAsiaTheme="minorEastAsia" w:hint="eastAsia"/>
          <w:b/>
          <w:i/>
          <w:noProof/>
          <w:sz w:val="22"/>
          <w:szCs w:val="22"/>
          <w:lang w:eastAsia="zh-CN"/>
        </w:rPr>
        <w:t>1609042</w:t>
      </w:r>
    </w:p>
    <w:p w:rsidR="00FE23A2" w:rsidRDefault="00FE23A2" w:rsidP="00FE23A2">
      <w:pPr>
        <w:pStyle w:val="Header"/>
        <w:spacing w:after="240"/>
        <w:rPr>
          <w:noProof w:val="0"/>
          <w:sz w:val="24"/>
          <w:szCs w:val="24"/>
          <w:lang w:val="en-US" w:eastAsia="zh-CN"/>
        </w:rPr>
      </w:pPr>
      <w:r>
        <w:rPr>
          <w:rFonts w:hint="eastAsia"/>
          <w:bCs/>
          <w:sz w:val="22"/>
          <w:lang w:eastAsia="zh-CN"/>
        </w:rPr>
        <w:t>Lisbon, Portugal, 10</w:t>
      </w:r>
      <w:r w:rsidRPr="00E8445A">
        <w:rPr>
          <w:rFonts w:hint="eastAsia"/>
          <w:bCs/>
          <w:sz w:val="22"/>
          <w:vertAlign w:val="superscript"/>
          <w:lang w:eastAsia="zh-CN"/>
        </w:rPr>
        <w:t>th</w:t>
      </w:r>
      <w:r>
        <w:rPr>
          <w:rFonts w:hint="eastAsia"/>
          <w:bCs/>
          <w:sz w:val="22"/>
          <w:lang w:eastAsia="zh-CN"/>
        </w:rPr>
        <w:t xml:space="preserve"> </w:t>
      </w:r>
      <w:r>
        <w:rPr>
          <w:bCs/>
          <w:sz w:val="22"/>
          <w:lang w:eastAsia="zh-CN"/>
        </w:rPr>
        <w:t xml:space="preserve">– </w:t>
      </w:r>
      <w:r>
        <w:rPr>
          <w:rFonts w:hint="eastAsia"/>
          <w:bCs/>
          <w:sz w:val="22"/>
          <w:lang w:eastAsia="zh-CN"/>
        </w:rPr>
        <w:t>14</w:t>
      </w:r>
      <w:r w:rsidRPr="00E8445A">
        <w:rPr>
          <w:rFonts w:hint="eastAsia"/>
          <w:bCs/>
          <w:sz w:val="22"/>
          <w:vertAlign w:val="superscript"/>
          <w:lang w:eastAsia="zh-CN"/>
        </w:rPr>
        <w:t>th</w:t>
      </w:r>
      <w:r>
        <w:rPr>
          <w:rFonts w:hint="eastAsia"/>
          <w:bCs/>
          <w:sz w:val="22"/>
          <w:lang w:eastAsia="zh-CN"/>
        </w:rPr>
        <w:t xml:space="preserve"> October</w:t>
      </w:r>
      <w:r w:rsidRPr="001053C9">
        <w:rPr>
          <w:bCs/>
          <w:sz w:val="22"/>
          <w:lang w:eastAsia="zh-CN"/>
        </w:rPr>
        <w:t xml:space="preserve"> 2016</w:t>
      </w:r>
    </w:p>
    <w:p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495887">
        <w:rPr>
          <w:rFonts w:ascii="Arial" w:eastAsiaTheme="minorEastAsia" w:hAnsi="Arial" w:hint="eastAsia"/>
          <w:sz w:val="22"/>
          <w:szCs w:val="22"/>
          <w:lang w:eastAsia="zh-CN"/>
        </w:rPr>
        <w:t>8.1.1.2</w:t>
      </w:r>
    </w:p>
    <w:p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FE23A2" w:rsidRPr="00B54173" w:rsidRDefault="00FE23A2" w:rsidP="00FE23A2">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3E59F9">
        <w:rPr>
          <w:rFonts w:ascii="Arial" w:eastAsiaTheme="minorEastAsia" w:hAnsi="Arial" w:hint="eastAsia"/>
          <w:sz w:val="22"/>
          <w:szCs w:val="22"/>
          <w:lang w:eastAsia="zh-CN"/>
        </w:rPr>
        <w:t>System level evaluation results for IGMA</w:t>
      </w:r>
    </w:p>
    <w:p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hint="eastAsia"/>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bookmarkStart w:id="0" w:name="_GoBack"/>
      <w:bookmarkEnd w:id="0"/>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922C9B" w:rsidRDefault="00A039D3" w:rsidP="00922C9B">
      <w:pPr>
        <w:spacing w:afterLines="50" w:after="156" w:line="240" w:lineRule="exact"/>
        <w:jc w:val="both"/>
        <w:rPr>
          <w:rFonts w:eastAsiaTheme="minorEastAsia"/>
          <w:color w:val="000000"/>
          <w:lang w:eastAsia="zh-CN"/>
        </w:rPr>
      </w:pPr>
      <w:r>
        <w:rPr>
          <w:rFonts w:eastAsiaTheme="minorEastAsia" w:hint="eastAsia"/>
          <w:color w:val="000000"/>
          <w:lang w:eastAsia="zh-CN"/>
        </w:rPr>
        <w:t>In RAN #8</w:t>
      </w:r>
      <w:r w:rsidR="00C36104">
        <w:rPr>
          <w:rFonts w:eastAsiaTheme="minorEastAsia" w:hint="eastAsia"/>
          <w:color w:val="000000"/>
          <w:lang w:eastAsia="zh-CN"/>
        </w:rPr>
        <w:t>6</w:t>
      </w:r>
      <w:r>
        <w:rPr>
          <w:rFonts w:eastAsiaTheme="minorEastAsia" w:hint="eastAsia"/>
          <w:color w:val="000000"/>
          <w:lang w:eastAsia="zh-CN"/>
        </w:rPr>
        <w:t xml:space="preserve">, </w:t>
      </w:r>
      <w:r w:rsidR="000F5510">
        <w:rPr>
          <w:rFonts w:eastAsiaTheme="minorEastAsia" w:hint="eastAsia"/>
          <w:color w:val="000000"/>
          <w:lang w:eastAsia="zh-CN"/>
        </w:rPr>
        <w:t xml:space="preserve">initial </w:t>
      </w:r>
      <w:r w:rsidR="00AE2A76">
        <w:rPr>
          <w:rFonts w:eastAsiaTheme="minorEastAsia" w:hint="eastAsia"/>
          <w:lang w:eastAsia="zh-CN"/>
        </w:rPr>
        <w:t>s</w:t>
      </w:r>
      <w:r w:rsidR="00690801">
        <w:rPr>
          <w:rFonts w:eastAsiaTheme="minorEastAsia" w:hint="eastAsia"/>
          <w:lang w:eastAsia="zh-CN"/>
        </w:rPr>
        <w:t>ystem-level e</w:t>
      </w:r>
      <w:r w:rsidR="008B2C2D">
        <w:rPr>
          <w:rFonts w:eastAsiaTheme="minorEastAsia" w:hint="eastAsia"/>
          <w:lang w:eastAsia="zh-CN"/>
        </w:rPr>
        <w:t xml:space="preserve">valuation </w:t>
      </w:r>
      <w:r w:rsidR="000F5510">
        <w:rPr>
          <w:rFonts w:eastAsiaTheme="minorEastAsia" w:hint="eastAsia"/>
          <w:lang w:eastAsia="zh-CN"/>
        </w:rPr>
        <w:t>result</w:t>
      </w:r>
      <w:r w:rsidR="008B2C2D">
        <w:rPr>
          <w:rFonts w:eastAsiaTheme="minorEastAsia" w:hint="eastAsia"/>
          <w:lang w:eastAsia="zh-CN"/>
        </w:rPr>
        <w:t>s for</w:t>
      </w:r>
      <w:r w:rsidR="0025560C">
        <w:rPr>
          <w:rFonts w:eastAsiaTheme="minorEastAsia" w:hint="eastAsia"/>
          <w:lang w:eastAsia="zh-CN"/>
        </w:rPr>
        <w:t xml:space="preserve"> IGMA</w:t>
      </w:r>
      <w:r w:rsidR="008B2C2D">
        <w:rPr>
          <w:rFonts w:eastAsiaTheme="minorEastAsia" w:hint="eastAsia"/>
          <w:lang w:eastAsia="zh-CN"/>
        </w:rPr>
        <w:t xml:space="preserve"> </w:t>
      </w:r>
      <w:r w:rsidR="000F5510">
        <w:rPr>
          <w:rFonts w:eastAsiaTheme="minorEastAsia" w:hint="eastAsia"/>
          <w:lang w:eastAsia="zh-CN"/>
        </w:rPr>
        <w:t>have been reported in</w:t>
      </w:r>
      <w:r w:rsidR="002C29E7">
        <w:rPr>
          <w:rFonts w:eastAsiaTheme="minorEastAsia" w:hint="eastAsia"/>
          <w:lang w:eastAsia="zh-CN"/>
        </w:rPr>
        <w:t xml:space="preserve"> [</w:t>
      </w:r>
      <w:r w:rsidR="00690801">
        <w:rPr>
          <w:rFonts w:eastAsiaTheme="minorEastAsia" w:hint="eastAsia"/>
          <w:lang w:eastAsia="zh-CN"/>
        </w:rPr>
        <w:t>1</w:t>
      </w:r>
      <w:r w:rsidR="002C29E7">
        <w:rPr>
          <w:rFonts w:eastAsiaTheme="minorEastAsia" w:hint="eastAsia"/>
          <w:lang w:eastAsia="zh-CN"/>
        </w:rPr>
        <w:t xml:space="preserve">]. </w:t>
      </w:r>
    </w:p>
    <w:p w:rsidR="00922C9B" w:rsidRPr="0068567F" w:rsidRDefault="0068567F" w:rsidP="00585D0D">
      <w:pPr>
        <w:spacing w:afterLines="50" w:after="156"/>
        <w:jc w:val="both"/>
        <w:rPr>
          <w:rFonts w:eastAsiaTheme="minorEastAsia"/>
          <w:lang w:eastAsia="zh-CN"/>
        </w:rPr>
      </w:pPr>
      <w:r>
        <w:rPr>
          <w:rFonts w:eastAsiaTheme="minorEastAsia" w:hint="eastAsia"/>
          <w:lang w:eastAsia="zh-CN"/>
        </w:rPr>
        <w:t xml:space="preserve">In this contribution, </w:t>
      </w:r>
      <w:r w:rsidR="0011488B">
        <w:rPr>
          <w:rFonts w:eastAsiaTheme="minorEastAsia" w:hint="eastAsia"/>
          <w:lang w:eastAsia="zh-CN"/>
        </w:rPr>
        <w:t>further considerations on SLS evaluation are discussed, including calculation of SLS metric</w:t>
      </w:r>
      <w:r w:rsidR="00D42907">
        <w:rPr>
          <w:rFonts w:eastAsiaTheme="minorEastAsia" w:hint="eastAsia"/>
          <w:lang w:eastAsia="zh-CN"/>
        </w:rPr>
        <w:t xml:space="preserve"> and other SLS evaluation assumptions</w:t>
      </w:r>
      <w:r w:rsidR="0011488B">
        <w:rPr>
          <w:rFonts w:eastAsiaTheme="minorEastAsia" w:hint="eastAsia"/>
          <w:lang w:eastAsia="zh-CN"/>
        </w:rPr>
        <w:t>.</w:t>
      </w:r>
      <w:r w:rsidR="00585D0D">
        <w:rPr>
          <w:rFonts w:eastAsiaTheme="minorEastAsia" w:hint="eastAsia"/>
          <w:lang w:eastAsia="zh-CN"/>
        </w:rPr>
        <w:t xml:space="preserve"> Meanwhile, more SLS evaluation results, including results with realistic channel estimation, are introduced.</w:t>
      </w:r>
    </w:p>
    <w:p w:rsidR="00A039D3" w:rsidRPr="00FC5726" w:rsidRDefault="00F90E72" w:rsidP="00A039D3">
      <w:pPr>
        <w:pStyle w:val="Heading1"/>
        <w:rPr>
          <w:sz w:val="32"/>
          <w:szCs w:val="32"/>
          <w:lang w:val="en-US" w:eastAsia="zh-CN"/>
        </w:rPr>
      </w:pPr>
      <w:r>
        <w:rPr>
          <w:rFonts w:hint="eastAsia"/>
          <w:sz w:val="32"/>
          <w:szCs w:val="32"/>
          <w:lang w:val="en-US" w:eastAsia="zh-CN"/>
        </w:rPr>
        <w:t>Considerations on evaluation method</w:t>
      </w:r>
    </w:p>
    <w:p w:rsidR="00CB2A49" w:rsidRPr="00CB2A49" w:rsidRDefault="00690801" w:rsidP="00CB2A49">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M</w:t>
      </w:r>
      <w:r w:rsidR="00CB2A49">
        <w:rPr>
          <w:rFonts w:hint="eastAsia"/>
          <w:kern w:val="2"/>
          <w:sz w:val="24"/>
          <w:lang w:eastAsia="zh-CN"/>
        </w:rPr>
        <w:t>etric calculation</w:t>
      </w:r>
    </w:p>
    <w:p w:rsidR="002B1AB5" w:rsidRDefault="00C2578C" w:rsidP="00217EE1">
      <w:pPr>
        <w:spacing w:afterLines="50" w:after="156"/>
        <w:jc w:val="both"/>
        <w:rPr>
          <w:rFonts w:eastAsiaTheme="minorEastAsia"/>
          <w:color w:val="000000"/>
          <w:lang w:eastAsia="zh-CN"/>
        </w:rPr>
      </w:pPr>
      <w:r>
        <w:rPr>
          <w:rFonts w:eastAsiaTheme="minorEastAsia" w:hint="eastAsia"/>
          <w:color w:val="000000"/>
          <w:lang w:eastAsia="zh-CN"/>
        </w:rPr>
        <w:t xml:space="preserve">It </w:t>
      </w:r>
      <w:r w:rsidR="00690801">
        <w:rPr>
          <w:rFonts w:eastAsiaTheme="minorEastAsia" w:hint="eastAsia"/>
          <w:color w:val="000000"/>
          <w:lang w:eastAsia="zh-CN"/>
        </w:rPr>
        <w:t xml:space="preserve">was </w:t>
      </w:r>
      <w:r>
        <w:rPr>
          <w:rFonts w:eastAsiaTheme="minorEastAsia"/>
          <w:color w:val="000000"/>
          <w:lang w:eastAsia="zh-CN"/>
        </w:rPr>
        <w:t>agreed</w:t>
      </w:r>
      <w:r>
        <w:rPr>
          <w:rFonts w:eastAsiaTheme="minorEastAsia" w:hint="eastAsia"/>
          <w:color w:val="000000"/>
          <w:lang w:eastAsia="zh-CN"/>
        </w:rPr>
        <w:t xml:space="preserve"> that for </w:t>
      </w:r>
      <w:r w:rsidR="00F51415">
        <w:rPr>
          <w:rFonts w:eastAsiaTheme="minorEastAsia" w:hint="eastAsia"/>
          <w:color w:val="000000"/>
          <w:lang w:eastAsia="zh-CN"/>
        </w:rPr>
        <w:t xml:space="preserve">mMTC scenario, the connection density should be </w:t>
      </w:r>
      <w:r w:rsidR="00690801">
        <w:rPr>
          <w:rFonts w:eastAsiaTheme="minorEastAsia" w:hint="eastAsia"/>
          <w:color w:val="000000"/>
          <w:lang w:eastAsia="zh-CN"/>
        </w:rPr>
        <w:t>used as the metric of non-orthogonal multiple access system-level evaluation</w:t>
      </w:r>
      <w:r w:rsidR="00F51415">
        <w:rPr>
          <w:rFonts w:eastAsiaTheme="minorEastAsia" w:hint="eastAsia"/>
          <w:color w:val="000000"/>
          <w:lang w:eastAsia="zh-CN"/>
        </w:rPr>
        <w:t xml:space="preserve">. </w:t>
      </w:r>
      <w:r w:rsidR="00B82853">
        <w:rPr>
          <w:rFonts w:eastAsiaTheme="minorEastAsia" w:hint="eastAsia"/>
          <w:color w:val="000000"/>
          <w:lang w:eastAsia="zh-CN"/>
        </w:rPr>
        <w:t xml:space="preserve">Generally, the </w:t>
      </w:r>
      <w:r w:rsidR="00C70BB9">
        <w:rPr>
          <w:rFonts w:eastAsiaTheme="minorEastAsia" w:hint="eastAsia"/>
          <w:color w:val="000000"/>
          <w:lang w:eastAsia="zh-CN"/>
        </w:rPr>
        <w:t>co</w:t>
      </w:r>
      <w:r w:rsidR="00F676D3">
        <w:rPr>
          <w:rFonts w:eastAsiaTheme="minorEastAsia" w:hint="eastAsia"/>
          <w:color w:val="000000"/>
          <w:lang w:eastAsia="zh-CN"/>
        </w:rPr>
        <w:t>nnection density can be calculated by obtaining the maximal number of supported UEs under pre-defined system packet loss rate threshold given packet arrival rate</w:t>
      </w:r>
      <w:r w:rsidR="009F7F9C">
        <w:rPr>
          <w:rFonts w:eastAsiaTheme="minorEastAsia" w:hint="eastAsia"/>
          <w:color w:val="000000"/>
          <w:lang w:eastAsia="zh-CN"/>
        </w:rPr>
        <w:t xml:space="preserve"> under given system bandwidth</w:t>
      </w:r>
      <w:r w:rsidR="00F676D3">
        <w:rPr>
          <w:rFonts w:eastAsiaTheme="minorEastAsia" w:hint="eastAsia"/>
          <w:color w:val="000000"/>
          <w:lang w:eastAsia="zh-CN"/>
        </w:rPr>
        <w:t xml:space="preserve">. </w:t>
      </w:r>
      <w:r w:rsidR="00413BBC">
        <w:rPr>
          <w:rFonts w:eastAsiaTheme="minorEastAsia" w:hint="eastAsia"/>
          <w:color w:val="000000"/>
          <w:lang w:eastAsia="zh-CN"/>
        </w:rPr>
        <w:t xml:space="preserve">This method requires continuously increasing the number of UEs in SLS evaluations to observe the packet loss and </w:t>
      </w:r>
      <w:r w:rsidR="004C48B6">
        <w:rPr>
          <w:rFonts w:eastAsiaTheme="minorEastAsia" w:hint="eastAsia"/>
          <w:color w:val="000000"/>
          <w:lang w:eastAsia="zh-CN"/>
        </w:rPr>
        <w:t xml:space="preserve">introduce large burden on memory since the memory requirements is highly related to the number of UEs. </w:t>
      </w:r>
    </w:p>
    <w:p w:rsidR="004C48B6" w:rsidRDefault="005A0987" w:rsidP="00217EE1">
      <w:pPr>
        <w:spacing w:afterLines="50" w:after="156"/>
        <w:jc w:val="both"/>
        <w:rPr>
          <w:rFonts w:eastAsiaTheme="minorEastAsia"/>
          <w:color w:val="000000"/>
          <w:lang w:eastAsia="zh-CN"/>
        </w:rPr>
      </w:pPr>
      <w:r>
        <w:rPr>
          <w:rFonts w:eastAsiaTheme="minorEastAsia" w:hint="eastAsia"/>
          <w:color w:val="000000"/>
          <w:lang w:eastAsia="zh-CN"/>
        </w:rPr>
        <w:t xml:space="preserve">Here an alternative for </w:t>
      </w:r>
      <w:r w:rsidR="005A356C">
        <w:rPr>
          <w:rFonts w:eastAsiaTheme="minorEastAsia" w:hint="eastAsia"/>
          <w:color w:val="000000"/>
          <w:lang w:eastAsia="zh-CN"/>
        </w:rPr>
        <w:t>connection density calculation</w:t>
      </w:r>
      <w:r w:rsidR="00841493">
        <w:rPr>
          <w:rFonts w:eastAsiaTheme="minorEastAsia" w:hint="eastAsia"/>
          <w:color w:val="000000"/>
          <w:lang w:eastAsia="zh-CN"/>
        </w:rPr>
        <w:t xml:space="preserve"> is applied</w:t>
      </w:r>
      <w:r w:rsidR="005A356C">
        <w:rPr>
          <w:rFonts w:eastAsiaTheme="minorEastAsia" w:hint="eastAsia"/>
          <w:color w:val="000000"/>
          <w:lang w:eastAsia="zh-CN"/>
        </w:rPr>
        <w:t xml:space="preserve">. </w:t>
      </w:r>
      <w:r w:rsidR="00AC1B71">
        <w:rPr>
          <w:rFonts w:eastAsiaTheme="minorEastAsia" w:hint="eastAsia"/>
          <w:color w:val="000000"/>
          <w:lang w:eastAsia="zh-CN"/>
        </w:rPr>
        <w:t xml:space="preserve">A small number of UEs are </w:t>
      </w:r>
      <w:r w:rsidR="00561D0E">
        <w:rPr>
          <w:rFonts w:eastAsiaTheme="minorEastAsia" w:hint="eastAsia"/>
          <w:color w:val="000000"/>
          <w:lang w:eastAsia="zh-CN"/>
        </w:rPr>
        <w:t xml:space="preserve">assumed and the packet arrival rate is varied to </w:t>
      </w:r>
      <w:r w:rsidR="005E70DD">
        <w:rPr>
          <w:rFonts w:eastAsiaTheme="minorEastAsia" w:hint="eastAsia"/>
          <w:color w:val="000000"/>
          <w:lang w:eastAsia="zh-CN"/>
        </w:rPr>
        <w:t xml:space="preserve">observe corresponding </w:t>
      </w:r>
      <w:r w:rsidR="00730FD7">
        <w:rPr>
          <w:rFonts w:eastAsiaTheme="minorEastAsia" w:hint="eastAsia"/>
          <w:color w:val="000000"/>
          <w:lang w:eastAsia="zh-CN"/>
        </w:rPr>
        <w:t>system packet loss rate.</w:t>
      </w:r>
      <w:r w:rsidR="006D1F31">
        <w:rPr>
          <w:rFonts w:eastAsiaTheme="minorEastAsia" w:hint="eastAsia"/>
          <w:color w:val="000000"/>
          <w:lang w:eastAsia="zh-CN"/>
        </w:rPr>
        <w:t xml:space="preserve"> In this </w:t>
      </w:r>
      <w:r w:rsidR="006D1F31">
        <w:rPr>
          <w:rFonts w:eastAsiaTheme="minorEastAsia"/>
          <w:color w:val="000000"/>
          <w:lang w:eastAsia="zh-CN"/>
        </w:rPr>
        <w:t>contribution</w:t>
      </w:r>
      <w:r w:rsidR="006D1F31">
        <w:rPr>
          <w:rFonts w:eastAsiaTheme="minorEastAsia" w:hint="eastAsia"/>
          <w:color w:val="000000"/>
          <w:lang w:eastAsia="zh-CN"/>
        </w:rPr>
        <w:t>, collision</w:t>
      </w:r>
      <w:r w:rsidR="00BF0771">
        <w:rPr>
          <w:rFonts w:eastAsiaTheme="minorEastAsia" w:hint="eastAsia"/>
          <w:color w:val="000000"/>
          <w:lang w:eastAsia="zh-CN"/>
        </w:rPr>
        <w:t xml:space="preserve"> is defined</w:t>
      </w:r>
      <w:r w:rsidR="006D1F31">
        <w:rPr>
          <w:rFonts w:eastAsiaTheme="minorEastAsia" w:hint="eastAsia"/>
          <w:color w:val="000000"/>
          <w:lang w:eastAsia="zh-CN"/>
        </w:rPr>
        <w:t xml:space="preserve"> as the case that multiple UEs are served by the same time-frequency resource and</w:t>
      </w:r>
      <w:r w:rsidR="002A5C11">
        <w:rPr>
          <w:rFonts w:eastAsiaTheme="minorEastAsia" w:hint="eastAsia"/>
          <w:color w:val="000000"/>
          <w:lang w:eastAsia="zh-CN"/>
        </w:rPr>
        <w:t xml:space="preserve"> apply</w:t>
      </w:r>
      <w:r w:rsidR="006D1F31">
        <w:rPr>
          <w:rFonts w:eastAsiaTheme="minorEastAsia" w:hint="eastAsia"/>
          <w:color w:val="000000"/>
          <w:lang w:eastAsia="zh-CN"/>
        </w:rPr>
        <w:t xml:space="preserve"> same </w:t>
      </w:r>
      <w:r w:rsidR="006D1F31">
        <w:rPr>
          <w:rFonts w:eastAsiaTheme="minorEastAsia"/>
          <w:color w:val="000000"/>
          <w:lang w:eastAsia="zh-CN"/>
        </w:rPr>
        <w:t>signature</w:t>
      </w:r>
      <w:r w:rsidR="006D1F31">
        <w:rPr>
          <w:rFonts w:eastAsiaTheme="minorEastAsia" w:hint="eastAsia"/>
          <w:color w:val="000000"/>
          <w:lang w:eastAsia="zh-CN"/>
        </w:rPr>
        <w:t>, e.g. codebook, interleaver or grid-mapping pattern.</w:t>
      </w:r>
      <w:r w:rsidR="00730FD7">
        <w:rPr>
          <w:rFonts w:eastAsiaTheme="minorEastAsia" w:hint="eastAsia"/>
          <w:color w:val="000000"/>
          <w:lang w:eastAsia="zh-CN"/>
        </w:rPr>
        <w:t xml:space="preserve"> </w:t>
      </w:r>
      <w:r w:rsidR="008D3032">
        <w:rPr>
          <w:rFonts w:eastAsiaTheme="minorEastAsia" w:hint="eastAsia"/>
          <w:color w:val="000000"/>
          <w:lang w:eastAsia="zh-CN"/>
        </w:rPr>
        <w:t>With the incre</w:t>
      </w:r>
      <w:r w:rsidR="005E6B4F">
        <w:rPr>
          <w:rFonts w:eastAsiaTheme="minorEastAsia" w:hint="eastAsia"/>
          <w:color w:val="000000"/>
          <w:lang w:eastAsia="zh-CN"/>
        </w:rPr>
        <w:t xml:space="preserve">ase of packet arrival rate, </w:t>
      </w:r>
      <w:r w:rsidR="003E1EB7">
        <w:rPr>
          <w:rFonts w:eastAsiaTheme="minorEastAsia" w:hint="eastAsia"/>
          <w:color w:val="000000"/>
          <w:lang w:eastAsia="zh-CN"/>
        </w:rPr>
        <w:t>the</w:t>
      </w:r>
      <w:r w:rsidR="006D1F31">
        <w:rPr>
          <w:rFonts w:eastAsiaTheme="minorEastAsia" w:hint="eastAsia"/>
          <w:color w:val="000000"/>
          <w:lang w:eastAsia="zh-CN"/>
        </w:rPr>
        <w:t xml:space="preserve"> collision</w:t>
      </w:r>
      <w:r w:rsidR="003E1EB7">
        <w:rPr>
          <w:rFonts w:eastAsiaTheme="minorEastAsia" w:hint="eastAsia"/>
          <w:color w:val="000000"/>
          <w:lang w:eastAsia="zh-CN"/>
        </w:rPr>
        <w:t xml:space="preserve"> probability also increases.</w:t>
      </w:r>
      <w:r w:rsidR="006D1F31">
        <w:rPr>
          <w:rFonts w:eastAsiaTheme="minorEastAsia" w:hint="eastAsia"/>
          <w:color w:val="000000"/>
          <w:lang w:eastAsia="zh-CN"/>
        </w:rPr>
        <w:t xml:space="preserve"> As a consequence,</w:t>
      </w:r>
      <w:r w:rsidR="003E1EB7">
        <w:rPr>
          <w:rFonts w:eastAsiaTheme="minorEastAsia" w:hint="eastAsia"/>
          <w:color w:val="000000"/>
          <w:lang w:eastAsia="zh-CN"/>
        </w:rPr>
        <w:t xml:space="preserve"> </w:t>
      </w:r>
      <w:r w:rsidR="006D1F31">
        <w:rPr>
          <w:rFonts w:eastAsiaTheme="minorEastAsia" w:hint="eastAsia"/>
          <w:color w:val="000000"/>
          <w:lang w:eastAsia="zh-CN"/>
        </w:rPr>
        <w:t>t</w:t>
      </w:r>
      <w:r w:rsidR="00052AAA">
        <w:rPr>
          <w:rFonts w:eastAsiaTheme="minorEastAsia" w:hint="eastAsia"/>
          <w:color w:val="000000"/>
          <w:lang w:eastAsia="zh-CN"/>
        </w:rPr>
        <w:t>h</w:t>
      </w:r>
      <w:r w:rsidR="003E4501">
        <w:rPr>
          <w:rFonts w:eastAsiaTheme="minorEastAsia" w:hint="eastAsia"/>
          <w:color w:val="000000"/>
          <w:lang w:eastAsia="zh-CN"/>
        </w:rPr>
        <w:t>e</w:t>
      </w:r>
      <w:r w:rsidR="00052AAA">
        <w:rPr>
          <w:rFonts w:eastAsiaTheme="minorEastAsia" w:hint="eastAsia"/>
          <w:color w:val="000000"/>
          <w:lang w:eastAsia="zh-CN"/>
        </w:rPr>
        <w:t xml:space="preserve"> </w:t>
      </w:r>
      <w:r w:rsidR="007455BD">
        <w:rPr>
          <w:rFonts w:eastAsiaTheme="minorEastAsia" w:hint="eastAsia"/>
          <w:color w:val="000000"/>
          <w:lang w:eastAsia="zh-CN"/>
        </w:rPr>
        <w:t>collision case</w:t>
      </w:r>
      <w:r w:rsidR="006D1F31">
        <w:rPr>
          <w:rFonts w:eastAsiaTheme="minorEastAsia" w:hint="eastAsia"/>
          <w:color w:val="000000"/>
          <w:lang w:eastAsia="zh-CN"/>
        </w:rPr>
        <w:t xml:space="preserve"> caused by large number of UEs with low data rate</w:t>
      </w:r>
      <w:r w:rsidR="007455BD">
        <w:rPr>
          <w:rFonts w:eastAsiaTheme="minorEastAsia" w:hint="eastAsia"/>
          <w:color w:val="000000"/>
          <w:lang w:eastAsia="zh-CN"/>
        </w:rPr>
        <w:t xml:space="preserve"> </w:t>
      </w:r>
      <w:r w:rsidR="00673D10">
        <w:rPr>
          <w:rFonts w:eastAsiaTheme="minorEastAsia" w:hint="eastAsia"/>
          <w:color w:val="000000"/>
          <w:lang w:eastAsia="zh-CN"/>
        </w:rPr>
        <w:t>is</w:t>
      </w:r>
      <w:r w:rsidR="007455BD">
        <w:rPr>
          <w:rFonts w:eastAsiaTheme="minorEastAsia" w:hint="eastAsia"/>
          <w:color w:val="000000"/>
          <w:lang w:eastAsia="zh-CN"/>
        </w:rPr>
        <w:t xml:space="preserve"> well emulated by the high packet arrival rate with relatively small number of UEs. </w:t>
      </w:r>
    </w:p>
    <w:p w:rsidR="00155F81" w:rsidRDefault="00782900" w:rsidP="00217EE1">
      <w:pPr>
        <w:spacing w:afterLines="50" w:after="156"/>
        <w:jc w:val="both"/>
        <w:rPr>
          <w:rFonts w:eastAsiaTheme="minorEastAsia"/>
          <w:color w:val="000000"/>
          <w:lang w:eastAsia="zh-CN"/>
        </w:rPr>
      </w:pPr>
      <w:r>
        <w:rPr>
          <w:rFonts w:eastAsiaTheme="minorEastAsia" w:hint="eastAsia"/>
          <w:color w:val="000000"/>
          <w:lang w:eastAsia="zh-CN"/>
        </w:rPr>
        <w:t>Define</w:t>
      </w:r>
      <w:r w:rsidR="00EE0344">
        <w:rPr>
          <w:rFonts w:eastAsiaTheme="minorEastAsia" w:hint="eastAsia"/>
          <w:color w:val="000000"/>
          <w:lang w:eastAsia="zh-CN"/>
        </w:rPr>
        <w:t xml:space="preserve"> per UE</w:t>
      </w:r>
      <w:r>
        <w:rPr>
          <w:rFonts w:eastAsiaTheme="minorEastAsia" w:hint="eastAsia"/>
          <w:color w:val="000000"/>
          <w:lang w:eastAsia="zh-CN"/>
        </w:rPr>
        <w:t xml:space="preserve"> packet </w:t>
      </w:r>
      <w:r>
        <w:rPr>
          <w:rFonts w:eastAsiaTheme="minorEastAsia"/>
          <w:color w:val="000000"/>
          <w:lang w:eastAsia="zh-CN"/>
        </w:rPr>
        <w:t>arrival</w:t>
      </w:r>
      <w:r>
        <w:rPr>
          <w:rFonts w:eastAsiaTheme="minorEastAsia" w:hint="eastAsia"/>
          <w:color w:val="000000"/>
          <w:lang w:eastAsia="zh-CN"/>
        </w:rPr>
        <w:t xml:space="preserve"> rate </w:t>
      </w:r>
      <m:oMath>
        <m:r>
          <w:rPr>
            <w:rFonts w:ascii="Cambria Math" w:eastAsiaTheme="minorEastAsia" w:hAnsi="Cambria Math"/>
            <w:color w:val="000000"/>
            <w:lang w:eastAsia="zh-CN"/>
          </w:rPr>
          <m:t>λ</m:t>
        </m:r>
      </m:oMath>
      <w:r>
        <w:rPr>
          <w:rFonts w:eastAsiaTheme="minorEastAsia" w:hint="eastAsia"/>
          <w:color w:val="000000"/>
          <w:lang w:eastAsia="zh-CN"/>
        </w:rPr>
        <w:t xml:space="preserve"> as the</w:t>
      </w:r>
      <w:r w:rsidR="00EE0344">
        <w:rPr>
          <w:rFonts w:eastAsiaTheme="minorEastAsia" w:hint="eastAsia"/>
          <w:color w:val="000000"/>
          <w:lang w:eastAsia="zh-CN"/>
        </w:rPr>
        <w:t xml:space="preserve"> number of arrival packets in one unit time</w:t>
      </w:r>
      <w:r>
        <w:rPr>
          <w:rFonts w:eastAsiaTheme="minorEastAsia" w:hint="eastAsia"/>
          <w:color w:val="000000"/>
          <w:lang w:eastAsia="zh-CN"/>
        </w:rPr>
        <w:t xml:space="preserve">. </w:t>
      </w:r>
      <w:r w:rsidR="00BF2EEE">
        <w:rPr>
          <w:rFonts w:eastAsiaTheme="minorEastAsia" w:hint="eastAsia"/>
          <w:color w:val="000000"/>
          <w:lang w:eastAsia="zh-CN"/>
        </w:rPr>
        <w:t xml:space="preserve">Assuming </w:t>
      </w:r>
      <w:r w:rsidR="00EB15D8">
        <w:rPr>
          <w:rFonts w:eastAsiaTheme="minorEastAsia" w:hint="eastAsia"/>
          <w:color w:val="000000"/>
          <w:lang w:eastAsia="zh-CN"/>
        </w:rPr>
        <w:t xml:space="preserve">the target </w:t>
      </w:r>
      <w:r w:rsidR="003622A3">
        <w:rPr>
          <w:rFonts w:eastAsiaTheme="minorEastAsia" w:hint="eastAsia"/>
          <w:color w:val="000000"/>
          <w:lang w:eastAsia="zh-CN"/>
        </w:rPr>
        <w:t>arrival packet rate</w:t>
      </w:r>
      <w:r w:rsidR="00DA7471">
        <w:rPr>
          <w:rFonts w:eastAsiaTheme="minorEastAsia" w:hint="eastAsia"/>
          <w:color w:val="000000"/>
          <w:lang w:eastAsia="zh-CN"/>
        </w:rPr>
        <w:t xml:space="preserve"> </w:t>
      </w:r>
      <w:r w:rsidR="003622A3">
        <w:rPr>
          <w:rFonts w:eastAsiaTheme="minorEastAsia" w:hint="eastAsia"/>
          <w:color w:val="000000"/>
          <w:lang w:eastAsia="zh-CN"/>
        </w:rPr>
        <w:t xml:space="preserve">for mMTC scenario is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oMath>
      <w:r w:rsidR="00C347BC">
        <w:rPr>
          <w:rFonts w:eastAsiaTheme="minorEastAsia" w:hint="eastAsia"/>
          <w:color w:val="000000"/>
          <w:lang w:eastAsia="zh-CN"/>
        </w:rPr>
        <w:t xml:space="preserve"> (</w:t>
      </w:r>
      <w:r w:rsidR="002F6AC2">
        <w:rPr>
          <w:rFonts w:eastAsiaTheme="minorEastAsia" w:hint="eastAsia"/>
          <w:color w:val="000000"/>
          <w:lang w:eastAsia="zh-CN"/>
        </w:rPr>
        <w:t>packets/</w:t>
      </w:r>
      <w:r w:rsidR="00C347BC">
        <w:rPr>
          <w:rFonts w:eastAsiaTheme="minorEastAsia" w:hint="eastAsia"/>
          <w:color w:val="000000"/>
          <w:lang w:eastAsia="zh-CN"/>
        </w:rPr>
        <w:t>s)</w:t>
      </w:r>
      <w:r w:rsidR="003622A3">
        <w:rPr>
          <w:rFonts w:eastAsiaTheme="minorEastAsia" w:hint="eastAsia"/>
          <w:color w:val="000000"/>
          <w:lang w:eastAsia="zh-CN"/>
        </w:rPr>
        <w:t xml:space="preserve">, the number of UEs set for SLS evaluation is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oMath>
      <w:r w:rsidR="005231C2">
        <w:rPr>
          <w:rFonts w:eastAsiaTheme="minorEastAsia" w:hint="eastAsia"/>
          <w:color w:val="000000"/>
          <w:lang w:eastAsia="zh-CN"/>
        </w:rPr>
        <w:t xml:space="preserve"> per </w:t>
      </w:r>
      <w:r w:rsidR="00221560">
        <w:rPr>
          <w:rFonts w:eastAsiaTheme="minorEastAsia" w:hint="eastAsia"/>
          <w:color w:val="000000"/>
          <w:lang w:eastAsia="zh-CN"/>
        </w:rPr>
        <w:t>sector</w:t>
      </w:r>
      <w:r w:rsidR="005231C2">
        <w:rPr>
          <w:rFonts w:eastAsiaTheme="minorEastAsia" w:hint="eastAsia"/>
          <w:color w:val="000000"/>
          <w:lang w:eastAsia="zh-CN"/>
        </w:rPr>
        <w:t xml:space="preserve"> and the</w:t>
      </w:r>
      <w:r w:rsidR="00EC6D5F">
        <w:rPr>
          <w:rFonts w:eastAsiaTheme="minorEastAsia" w:hint="eastAsia"/>
          <w:color w:val="000000"/>
          <w:lang w:eastAsia="zh-CN"/>
        </w:rPr>
        <w:t xml:space="preserve"> maximal</w:t>
      </w:r>
      <w:r w:rsidR="005231C2">
        <w:rPr>
          <w:rFonts w:eastAsiaTheme="minorEastAsia" w:hint="eastAsia"/>
          <w:color w:val="000000"/>
          <w:lang w:eastAsia="zh-CN"/>
        </w:rPr>
        <w:t xml:space="preserve"> </w:t>
      </w:r>
      <w:r w:rsidR="00EC6D5F">
        <w:rPr>
          <w:rFonts w:eastAsiaTheme="minorEastAsia" w:hint="eastAsia"/>
          <w:color w:val="000000"/>
          <w:lang w:eastAsia="zh-CN"/>
        </w:rPr>
        <w:t>arrival packet rate obtained by SLS evaluation for given system packet loss</w:t>
      </w:r>
      <w:r w:rsidR="007A053F">
        <w:rPr>
          <w:rFonts w:eastAsiaTheme="minorEastAsia" w:hint="eastAsia"/>
          <w:color w:val="000000"/>
          <w:lang w:eastAsia="zh-CN"/>
        </w:rPr>
        <w:t xml:space="preserve"> rate</w:t>
      </w:r>
      <w:r w:rsidR="00EC6D5F">
        <w:rPr>
          <w:rFonts w:eastAsiaTheme="minorEastAsia" w:hint="eastAsia"/>
          <w:color w:val="000000"/>
          <w:lang w:eastAsia="zh-CN"/>
        </w:rPr>
        <w:t xml:space="preserve"> threshold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p</m:t>
            </m:r>
          </m:e>
          <m:sub>
            <m:r>
              <w:rPr>
                <w:rFonts w:ascii="Cambria Math" w:eastAsiaTheme="minorEastAsia" w:hAnsi="Cambria Math"/>
                <w:color w:val="000000"/>
                <w:lang w:eastAsia="zh-CN"/>
              </w:rPr>
              <m:t>SLS</m:t>
            </m:r>
          </m:sub>
        </m:sSub>
      </m:oMath>
      <w:r w:rsidR="00EC6D5F">
        <w:rPr>
          <w:rFonts w:eastAsiaTheme="minorEastAsia" w:hint="eastAsia"/>
          <w:color w:val="000000"/>
          <w:lang w:eastAsia="zh-CN"/>
        </w:rPr>
        <w:t xml:space="preserve">% is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oMath>
      <w:r w:rsidR="00EC6D5F">
        <w:rPr>
          <w:rFonts w:eastAsiaTheme="minorEastAsia" w:hint="eastAsia"/>
          <w:color w:val="000000"/>
          <w:lang w:eastAsia="zh-CN"/>
        </w:rPr>
        <w:t xml:space="preserve">, then the </w:t>
      </w:r>
      <w:r w:rsidR="00A46537">
        <w:rPr>
          <w:rFonts w:eastAsiaTheme="minorEastAsia" w:hint="eastAsia"/>
          <w:color w:val="000000"/>
          <w:lang w:eastAsia="zh-CN"/>
        </w:rPr>
        <w:t>connection density is computed by</w:t>
      </w:r>
    </w:p>
    <w:p w:rsidR="00155F81" w:rsidRPr="00155F81" w:rsidRDefault="00903EB1" w:rsidP="00155F81">
      <w:pPr>
        <w:spacing w:after="0"/>
        <w:jc w:val="both"/>
        <w:rPr>
          <w:rFonts w:eastAsiaTheme="minorEastAsia"/>
          <w:color w:val="000000"/>
          <w:lang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ρ</m:t>
              </m:r>
            </m:e>
            <m:sub>
              <m:r>
                <w:rPr>
                  <w:rFonts w:ascii="Cambria Math" w:eastAsiaTheme="minorEastAsia" w:hAnsi="Cambria Math"/>
                  <w:color w:val="000000"/>
                  <w:lang w:eastAsia="zh-CN"/>
                </w:rPr>
                <m:t>mMTC</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den>
          </m:f>
          <m:r>
            <w:rPr>
              <w:rFonts w:ascii="Cambria Math" w:eastAsiaTheme="minorEastAsia" w:hAnsi="Cambria Math"/>
              <w:color w:val="000000"/>
              <w:lang w:eastAsia="zh-CN"/>
            </w:rPr>
            <m:t xml:space="preserve"> </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sector</m:t>
                  </m:r>
                </m:sub>
              </m:sSub>
            </m:den>
          </m:f>
        </m:oMath>
      </m:oMathPara>
    </w:p>
    <w:p w:rsidR="001D6D98" w:rsidRDefault="00155F81" w:rsidP="00217EE1">
      <w:pPr>
        <w:spacing w:afterLines="50" w:after="156"/>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sector</m:t>
            </m:r>
          </m:sub>
        </m:sSub>
      </m:oMath>
      <w:r>
        <w:rPr>
          <w:rFonts w:eastAsiaTheme="minorEastAsia" w:hint="eastAsia"/>
          <w:color w:val="000000"/>
          <w:lang w:eastAsia="zh-CN"/>
        </w:rPr>
        <w:t xml:space="preserve"> is the area of each </w:t>
      </w:r>
      <w:r w:rsidR="00221560">
        <w:rPr>
          <w:rFonts w:eastAsiaTheme="minorEastAsia" w:hint="eastAsia"/>
          <w:color w:val="000000"/>
          <w:lang w:eastAsia="zh-CN"/>
        </w:rPr>
        <w:t>sector</w:t>
      </w:r>
      <w:r>
        <w:rPr>
          <w:rFonts w:eastAsiaTheme="minorEastAsia" w:hint="eastAsia"/>
          <w:color w:val="000000"/>
          <w:lang w:eastAsia="zh-CN"/>
        </w:rPr>
        <w:t xml:space="preserve">. </w:t>
      </w:r>
      <w:r w:rsidR="00F73D9C">
        <w:rPr>
          <w:rFonts w:eastAsiaTheme="minorEastAsia" w:hint="eastAsia"/>
          <w:color w:val="000000"/>
          <w:lang w:eastAsia="zh-CN"/>
        </w:rPr>
        <w:t xml:space="preserve">Based on this </w:t>
      </w:r>
      <w:r w:rsidR="00A16C7C">
        <w:rPr>
          <w:rFonts w:eastAsiaTheme="minorEastAsia" w:hint="eastAsia"/>
          <w:color w:val="000000"/>
          <w:lang w:eastAsia="zh-CN"/>
        </w:rPr>
        <w:t>metric calculation method, the procedure of SLS evaluation is summarized as follows</w:t>
      </w:r>
      <w:r w:rsidR="00690801">
        <w:rPr>
          <w:rFonts w:eastAsiaTheme="minorEastAsia" w:hint="eastAsia"/>
          <w:color w:val="000000"/>
          <w:lang w:eastAsia="zh-CN"/>
        </w:rPr>
        <w:t>:</w:t>
      </w:r>
    </w:p>
    <w:p w:rsidR="00A16C7C" w:rsidRDefault="0072384E" w:rsidP="00217EE1">
      <w:pPr>
        <w:spacing w:afterLines="50" w:after="156"/>
        <w:jc w:val="both"/>
        <w:rPr>
          <w:rFonts w:eastAsiaTheme="minorEastAsia"/>
          <w:color w:val="000000"/>
          <w:lang w:eastAsia="zh-CN"/>
        </w:rPr>
      </w:pPr>
      <w:r>
        <w:rPr>
          <w:rFonts w:eastAsiaTheme="minorEastAsia" w:hint="eastAsia"/>
          <w:color w:val="000000"/>
          <w:lang w:eastAsia="zh-CN"/>
        </w:rPr>
        <w:lastRenderedPageBreak/>
        <w:t>Step 1: parameter settings. Define the target packet arrival rate for mMTC scenario, the n</w:t>
      </w:r>
      <w:r w:rsidR="002F1686">
        <w:rPr>
          <w:rFonts w:eastAsiaTheme="minorEastAsia" w:hint="eastAsia"/>
          <w:color w:val="000000"/>
          <w:lang w:eastAsia="zh-CN"/>
        </w:rPr>
        <w:t>umber of supported UEs in each sector</w:t>
      </w:r>
      <w:r>
        <w:rPr>
          <w:rFonts w:eastAsiaTheme="minorEastAsia" w:hint="eastAsia"/>
          <w:color w:val="000000"/>
          <w:lang w:eastAsia="zh-CN"/>
        </w:rPr>
        <w:t xml:space="preserve"> and the </w:t>
      </w:r>
      <w:r w:rsidR="005D3745">
        <w:rPr>
          <w:rFonts w:eastAsiaTheme="minorEastAsia" w:hint="eastAsia"/>
          <w:color w:val="000000"/>
          <w:lang w:eastAsia="zh-CN"/>
        </w:rPr>
        <w:t>system packet loss rate threshold.</w:t>
      </w:r>
    </w:p>
    <w:p w:rsidR="005D3745" w:rsidRDefault="005D3745" w:rsidP="00217EE1">
      <w:pPr>
        <w:spacing w:afterLines="50" w:after="156"/>
        <w:jc w:val="both"/>
        <w:rPr>
          <w:rFonts w:eastAsiaTheme="minorEastAsia"/>
          <w:color w:val="000000"/>
          <w:lang w:eastAsia="zh-CN"/>
        </w:rPr>
      </w:pPr>
      <w:r>
        <w:rPr>
          <w:rFonts w:eastAsiaTheme="minorEastAsia" w:hint="eastAsia"/>
          <w:color w:val="000000"/>
          <w:lang w:eastAsia="zh-CN"/>
        </w:rPr>
        <w:t xml:space="preserve">Step 2: </w:t>
      </w:r>
      <w:r w:rsidR="00657A5A">
        <w:rPr>
          <w:rFonts w:eastAsiaTheme="minorEastAsia" w:hint="eastAsia"/>
          <w:color w:val="000000"/>
          <w:lang w:eastAsia="zh-CN"/>
        </w:rPr>
        <w:t xml:space="preserve">evaluation for </w:t>
      </w:r>
      <w:r w:rsidR="006F7039">
        <w:rPr>
          <w:rFonts w:eastAsiaTheme="minorEastAsia" w:hint="eastAsia"/>
          <w:color w:val="000000"/>
          <w:lang w:eastAsia="zh-CN"/>
        </w:rPr>
        <w:t xml:space="preserve">system packet loss. Perform the SLS evaluation for different </w:t>
      </w:r>
      <w:r w:rsidR="00EC1F8A">
        <w:rPr>
          <w:rFonts w:eastAsiaTheme="minorEastAsia" w:hint="eastAsia"/>
          <w:color w:val="000000"/>
          <w:lang w:eastAsia="zh-CN"/>
        </w:rPr>
        <w:t>packet arrival rate and obtain the corresponding system packet loss rate.</w:t>
      </w:r>
    </w:p>
    <w:p w:rsidR="00EC1F8A" w:rsidRDefault="00EC1F8A" w:rsidP="00217EE1">
      <w:pPr>
        <w:spacing w:afterLines="50" w:after="156"/>
        <w:jc w:val="both"/>
        <w:rPr>
          <w:rFonts w:eastAsiaTheme="minorEastAsia"/>
          <w:color w:val="000000"/>
          <w:lang w:eastAsia="zh-CN"/>
        </w:rPr>
      </w:pPr>
      <w:r>
        <w:rPr>
          <w:rFonts w:eastAsiaTheme="minorEastAsia" w:hint="eastAsia"/>
          <w:color w:val="000000"/>
          <w:lang w:eastAsia="zh-CN"/>
        </w:rPr>
        <w:t xml:space="preserve">Step 3: </w:t>
      </w:r>
      <w:r w:rsidR="00255954">
        <w:rPr>
          <w:rFonts w:eastAsiaTheme="minorEastAsia" w:hint="eastAsia"/>
          <w:color w:val="000000"/>
          <w:lang w:eastAsia="zh-CN"/>
        </w:rPr>
        <w:t xml:space="preserve">obtain the connection density. </w:t>
      </w:r>
      <w:r w:rsidR="00C44C9D">
        <w:rPr>
          <w:rFonts w:eastAsiaTheme="minorEastAsia" w:hint="eastAsia"/>
          <w:color w:val="000000"/>
          <w:lang w:eastAsia="zh-CN"/>
        </w:rPr>
        <w:t xml:space="preserve">Get the maximal </w:t>
      </w:r>
      <w:r w:rsidR="00F86454">
        <w:rPr>
          <w:rFonts w:eastAsiaTheme="minorEastAsia" w:hint="eastAsia"/>
          <w:color w:val="000000"/>
          <w:lang w:eastAsia="zh-CN"/>
        </w:rPr>
        <w:t xml:space="preserve">packet arrival rate according to step 2 under given </w:t>
      </w:r>
      <w:r w:rsidR="00B01A9A">
        <w:rPr>
          <w:rFonts w:eastAsiaTheme="minorEastAsia" w:hint="eastAsia"/>
          <w:color w:val="000000"/>
          <w:lang w:eastAsia="zh-CN"/>
        </w:rPr>
        <w:t xml:space="preserve">packet loss rate threshold and calculate the </w:t>
      </w:r>
      <w:r w:rsidR="001A3762">
        <w:rPr>
          <w:rFonts w:eastAsiaTheme="minorEastAsia" w:hint="eastAsia"/>
          <w:color w:val="000000"/>
          <w:lang w:eastAsia="zh-CN"/>
        </w:rPr>
        <w:t>connection density.</w:t>
      </w:r>
    </w:p>
    <w:p w:rsidR="00CB2A49" w:rsidRPr="00CB2A49" w:rsidRDefault="006B707D" w:rsidP="00621658">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Further c</w:t>
      </w:r>
      <w:r w:rsidR="00CB2A49">
        <w:rPr>
          <w:rFonts w:hint="eastAsia"/>
          <w:kern w:val="2"/>
          <w:sz w:val="24"/>
          <w:lang w:eastAsia="zh-CN"/>
        </w:rPr>
        <w:t>onsideration</w:t>
      </w:r>
      <w:r w:rsidR="00690801">
        <w:rPr>
          <w:rFonts w:hint="eastAsia"/>
          <w:kern w:val="2"/>
          <w:sz w:val="24"/>
          <w:lang w:eastAsia="zh-CN"/>
        </w:rPr>
        <w:t>s</w:t>
      </w:r>
      <w:r w:rsidR="00CB2A49">
        <w:rPr>
          <w:rFonts w:hint="eastAsia"/>
          <w:kern w:val="2"/>
          <w:sz w:val="24"/>
          <w:lang w:eastAsia="zh-CN"/>
        </w:rPr>
        <w:t xml:space="preserve"> on </w:t>
      </w:r>
      <w:r>
        <w:rPr>
          <w:rFonts w:hint="eastAsia"/>
          <w:kern w:val="2"/>
          <w:sz w:val="24"/>
          <w:lang w:eastAsia="zh-CN"/>
        </w:rPr>
        <w:t xml:space="preserve">evaluation </w:t>
      </w:r>
      <w:r w:rsidR="00CB2A49">
        <w:rPr>
          <w:rFonts w:hint="eastAsia"/>
          <w:kern w:val="2"/>
          <w:sz w:val="24"/>
          <w:lang w:eastAsia="zh-CN"/>
        </w:rPr>
        <w:t>assumptions</w:t>
      </w:r>
    </w:p>
    <w:p w:rsidR="00CB2A49" w:rsidRDefault="0079725F" w:rsidP="00F166CC">
      <w:pPr>
        <w:spacing w:line="240" w:lineRule="exact"/>
        <w:jc w:val="both"/>
        <w:rPr>
          <w:rFonts w:eastAsiaTheme="minorEastAsia"/>
          <w:color w:val="000000"/>
          <w:lang w:eastAsia="zh-CN"/>
        </w:rPr>
      </w:pPr>
      <w:r>
        <w:rPr>
          <w:rFonts w:eastAsiaTheme="minorEastAsia" w:hint="eastAsia"/>
          <w:color w:val="000000"/>
          <w:lang w:eastAsia="zh-CN"/>
        </w:rPr>
        <w:t>In this subsection, considerations on detailed evaluation assumptions are discussed.</w:t>
      </w:r>
    </w:p>
    <w:p w:rsidR="0079725F" w:rsidRDefault="004A231F" w:rsidP="00F166CC">
      <w:pPr>
        <w:spacing w:line="240" w:lineRule="exact"/>
        <w:jc w:val="both"/>
        <w:rPr>
          <w:rFonts w:eastAsiaTheme="minorEastAsia"/>
          <w:color w:val="000000"/>
          <w:lang w:eastAsia="zh-CN"/>
        </w:rPr>
      </w:pPr>
      <w:r>
        <w:rPr>
          <w:rFonts w:eastAsiaTheme="minorEastAsia" w:hint="eastAsia"/>
          <w:color w:val="000000"/>
          <w:lang w:eastAsia="zh-CN"/>
        </w:rPr>
        <w:t>1. Traffic model</w:t>
      </w:r>
    </w:p>
    <w:p w:rsidR="004A231F" w:rsidRDefault="00D65362" w:rsidP="00217EE1">
      <w:pPr>
        <w:spacing w:afterLines="50" w:after="156"/>
        <w:jc w:val="both"/>
        <w:rPr>
          <w:rFonts w:eastAsiaTheme="minorEastAsia"/>
          <w:color w:val="000000"/>
          <w:lang w:eastAsia="zh-CN"/>
        </w:rPr>
      </w:pPr>
      <w:r>
        <w:rPr>
          <w:rFonts w:eastAsiaTheme="minorEastAsia" w:hint="eastAsia"/>
          <w:color w:val="000000"/>
          <w:lang w:eastAsia="zh-CN"/>
        </w:rPr>
        <w:t xml:space="preserve">It </w:t>
      </w:r>
      <w:r w:rsidR="0060623A">
        <w:rPr>
          <w:rFonts w:eastAsiaTheme="minorEastAsia" w:hint="eastAsia"/>
          <w:color w:val="000000"/>
          <w:lang w:eastAsia="zh-CN"/>
        </w:rPr>
        <w:t>was</w:t>
      </w:r>
      <w:r>
        <w:rPr>
          <w:rFonts w:eastAsiaTheme="minorEastAsia" w:hint="eastAsia"/>
          <w:color w:val="000000"/>
          <w:lang w:eastAsia="zh-CN"/>
        </w:rPr>
        <w:t xml:space="preserve"> agreed that non-full buffer </w:t>
      </w:r>
      <w:r w:rsidR="00B4478A">
        <w:rPr>
          <w:rFonts w:eastAsiaTheme="minorEastAsia" w:hint="eastAsia"/>
          <w:color w:val="000000"/>
          <w:lang w:eastAsia="zh-CN"/>
        </w:rPr>
        <w:t xml:space="preserve">small packet </w:t>
      </w:r>
      <w:r w:rsidR="001942F6">
        <w:rPr>
          <w:rFonts w:eastAsiaTheme="minorEastAsia" w:hint="eastAsia"/>
          <w:color w:val="000000"/>
          <w:lang w:eastAsia="zh-CN"/>
        </w:rPr>
        <w:t xml:space="preserve">should be applied in </w:t>
      </w:r>
      <w:r w:rsidR="00415FBC">
        <w:rPr>
          <w:rFonts w:eastAsiaTheme="minorEastAsia" w:hint="eastAsia"/>
          <w:color w:val="000000"/>
          <w:lang w:eastAsia="zh-CN"/>
        </w:rPr>
        <w:t xml:space="preserve">SLS evaluation and </w:t>
      </w:r>
      <w:r w:rsidR="003F7624">
        <w:rPr>
          <w:rFonts w:eastAsiaTheme="minorEastAsia" w:hint="eastAsia"/>
          <w:color w:val="000000"/>
          <w:lang w:eastAsia="zh-CN"/>
        </w:rPr>
        <w:t>the future trend of mMTC traffic should be considered</w:t>
      </w:r>
      <w:r w:rsidR="003E1032">
        <w:rPr>
          <w:rFonts w:eastAsiaTheme="minorEastAsia" w:hint="eastAsia"/>
          <w:color w:val="000000"/>
          <w:lang w:eastAsia="zh-CN"/>
        </w:rPr>
        <w:t>. Meanwhile, some agreements on traffic model parameters</w:t>
      </w:r>
      <w:r w:rsidR="00D34C10">
        <w:rPr>
          <w:rFonts w:eastAsiaTheme="minorEastAsia" w:hint="eastAsia"/>
          <w:color w:val="000000"/>
          <w:lang w:eastAsia="zh-CN"/>
        </w:rPr>
        <w:t>, including packet size and inter-packet arriving time,</w:t>
      </w:r>
      <w:r w:rsidR="003E1032">
        <w:rPr>
          <w:rFonts w:eastAsiaTheme="minorEastAsia" w:hint="eastAsia"/>
          <w:color w:val="000000"/>
          <w:lang w:eastAsia="zh-CN"/>
        </w:rPr>
        <w:t xml:space="preserve"> were also agreed</w:t>
      </w:r>
      <w:r w:rsidR="003F7624">
        <w:rPr>
          <w:rFonts w:eastAsiaTheme="minorEastAsia" w:hint="eastAsia"/>
          <w:color w:val="000000"/>
          <w:lang w:eastAsia="zh-CN"/>
        </w:rPr>
        <w:t>.</w:t>
      </w:r>
      <w:r w:rsidR="004B6D61">
        <w:rPr>
          <w:rFonts w:eastAsiaTheme="minorEastAsia" w:hint="eastAsia"/>
          <w:color w:val="000000"/>
          <w:lang w:eastAsia="zh-CN"/>
        </w:rPr>
        <w:t xml:space="preserve"> </w:t>
      </w:r>
      <w:r w:rsidR="00D34C10">
        <w:rPr>
          <w:rFonts w:eastAsiaTheme="minorEastAsia" w:hint="eastAsia"/>
          <w:color w:val="000000"/>
          <w:lang w:eastAsia="zh-CN"/>
        </w:rPr>
        <w:t xml:space="preserve">In the evaluation, </w:t>
      </w:r>
      <w:r w:rsidR="003C60E6">
        <w:rPr>
          <w:rFonts w:eastAsiaTheme="minorEastAsia" w:hint="eastAsia"/>
          <w:color w:val="000000"/>
          <w:lang w:eastAsia="zh-CN"/>
        </w:rPr>
        <w:t xml:space="preserve">FTP model </w:t>
      </w:r>
      <w:r w:rsidR="00EA4456">
        <w:rPr>
          <w:rFonts w:eastAsiaTheme="minorEastAsia" w:hint="eastAsia"/>
          <w:color w:val="000000"/>
          <w:lang w:eastAsia="zh-CN"/>
        </w:rPr>
        <w:t xml:space="preserve">3 </w:t>
      </w:r>
      <w:r w:rsidR="00D34C10">
        <w:rPr>
          <w:rFonts w:eastAsiaTheme="minorEastAsia" w:hint="eastAsia"/>
          <w:color w:val="000000"/>
          <w:lang w:eastAsia="zh-CN"/>
        </w:rPr>
        <w:t>is applied to</w:t>
      </w:r>
      <w:r w:rsidR="00FD1093">
        <w:rPr>
          <w:rFonts w:eastAsiaTheme="minorEastAsia" w:hint="eastAsia"/>
          <w:color w:val="000000"/>
          <w:lang w:eastAsia="zh-CN"/>
        </w:rPr>
        <w:t xml:space="preserve"> </w:t>
      </w:r>
      <w:r w:rsidR="002E6854">
        <w:rPr>
          <w:rFonts w:eastAsiaTheme="minorEastAsia" w:hint="eastAsia"/>
          <w:color w:val="000000"/>
          <w:lang w:eastAsia="zh-CN"/>
        </w:rPr>
        <w:t xml:space="preserve">emulate the </w:t>
      </w:r>
      <w:r w:rsidR="00D9768D">
        <w:rPr>
          <w:rFonts w:eastAsiaTheme="minorEastAsia" w:hint="eastAsia"/>
          <w:color w:val="000000"/>
          <w:lang w:eastAsia="zh-CN"/>
        </w:rPr>
        <w:t xml:space="preserve">non-full buffer </w:t>
      </w:r>
      <w:r w:rsidR="00B10AE8">
        <w:rPr>
          <w:rFonts w:eastAsiaTheme="minorEastAsia"/>
          <w:color w:val="000000"/>
          <w:lang w:eastAsia="zh-CN"/>
        </w:rPr>
        <w:t>traffic</w:t>
      </w:r>
      <w:r w:rsidR="00B10AE8">
        <w:rPr>
          <w:rFonts w:eastAsiaTheme="minorEastAsia" w:hint="eastAsia"/>
          <w:color w:val="000000"/>
          <w:lang w:eastAsia="zh-CN"/>
        </w:rPr>
        <w:t xml:space="preserve"> model and by adjusting the packet size </w:t>
      </w:r>
      <w:r w:rsidR="001E02D9">
        <w:rPr>
          <w:rFonts w:eastAsiaTheme="minorEastAsia" w:hint="eastAsia"/>
          <w:color w:val="000000"/>
          <w:lang w:eastAsia="zh-CN"/>
        </w:rPr>
        <w:t xml:space="preserve">and </w:t>
      </w:r>
      <w:r w:rsidR="00A470CE">
        <w:rPr>
          <w:rFonts w:eastAsiaTheme="minorEastAsia" w:hint="eastAsia"/>
          <w:color w:val="000000"/>
          <w:lang w:eastAsia="zh-CN"/>
        </w:rPr>
        <w:t>packet arrival rate</w:t>
      </w:r>
      <w:r w:rsidR="00402555">
        <w:rPr>
          <w:rFonts w:eastAsiaTheme="minorEastAsia" w:hint="eastAsia"/>
          <w:color w:val="000000"/>
          <w:lang w:eastAsia="zh-CN"/>
        </w:rPr>
        <w:t xml:space="preserve">, the future trend of mMTC traffic </w:t>
      </w:r>
      <w:r w:rsidR="000862AC">
        <w:rPr>
          <w:rFonts w:eastAsiaTheme="minorEastAsia" w:hint="eastAsia"/>
          <w:color w:val="000000"/>
          <w:lang w:eastAsia="zh-CN"/>
        </w:rPr>
        <w:t>is</w:t>
      </w:r>
      <w:r w:rsidR="00402555">
        <w:rPr>
          <w:rFonts w:eastAsiaTheme="minorEastAsia" w:hint="eastAsia"/>
          <w:color w:val="000000"/>
          <w:lang w:eastAsia="zh-CN"/>
        </w:rPr>
        <w:t xml:space="preserve"> also modeled. </w:t>
      </w:r>
      <w:r w:rsidR="006D3817">
        <w:rPr>
          <w:rFonts w:eastAsiaTheme="minorEastAsia" w:hint="eastAsia"/>
          <w:color w:val="000000"/>
          <w:lang w:eastAsia="zh-CN"/>
        </w:rPr>
        <w:t>The average</w:t>
      </w:r>
      <w:r w:rsidR="00EC7FF0">
        <w:rPr>
          <w:rFonts w:eastAsiaTheme="minorEastAsia" w:hint="eastAsia"/>
          <w:color w:val="000000"/>
          <w:lang w:eastAsia="zh-CN"/>
        </w:rPr>
        <w:t xml:space="preserve"> </w:t>
      </w:r>
      <w:r w:rsidR="00E23249">
        <w:rPr>
          <w:rFonts w:eastAsiaTheme="minorEastAsia" w:hint="eastAsia"/>
          <w:color w:val="000000"/>
          <w:lang w:eastAsia="zh-CN"/>
        </w:rPr>
        <w:t>packet arrival rate</w:t>
      </w:r>
      <w:r w:rsidR="006D3817">
        <w:rPr>
          <w:rFonts w:eastAsiaTheme="minorEastAsia" w:hint="eastAsia"/>
          <w:color w:val="000000"/>
          <w:lang w:eastAsia="zh-CN"/>
        </w:rPr>
        <w:t xml:space="preserve"> of</w:t>
      </w:r>
      <w:r w:rsidR="00524E7A">
        <w:rPr>
          <w:rFonts w:eastAsiaTheme="minorEastAsia" w:hint="eastAsia"/>
          <w:color w:val="000000"/>
          <w:lang w:eastAsia="zh-CN"/>
        </w:rPr>
        <w:t xml:space="preserve"> NB-IOT</w:t>
      </w:r>
      <w:r w:rsidR="006D3817">
        <w:rPr>
          <w:rFonts w:eastAsiaTheme="minorEastAsia" w:hint="eastAsia"/>
          <w:color w:val="000000"/>
          <w:lang w:eastAsia="zh-CN"/>
        </w:rPr>
        <w:t xml:space="preserve"> is used as the target packet arrival rate.</w:t>
      </w:r>
    </w:p>
    <w:p w:rsidR="00DA6C63" w:rsidRDefault="00734564" w:rsidP="00217EE1">
      <w:pPr>
        <w:spacing w:afterLines="50" w:after="156"/>
        <w:jc w:val="both"/>
        <w:rPr>
          <w:rFonts w:eastAsiaTheme="minorEastAsia"/>
          <w:color w:val="000000"/>
          <w:lang w:eastAsia="zh-CN"/>
        </w:rPr>
      </w:pPr>
      <w:r>
        <w:rPr>
          <w:rFonts w:eastAsiaTheme="minorEastAsia" w:hint="eastAsia"/>
          <w:color w:val="000000"/>
          <w:lang w:eastAsia="zh-CN"/>
        </w:rPr>
        <w:t xml:space="preserve">Consider that </w:t>
      </w:r>
      <w:r w:rsidR="0055528F">
        <w:rPr>
          <w:rFonts w:eastAsiaTheme="minorEastAsia" w:hint="eastAsia"/>
          <w:color w:val="000000"/>
          <w:lang w:eastAsia="zh-CN"/>
        </w:rPr>
        <w:t>for future mMTC services,</w:t>
      </w:r>
      <w:r w:rsidR="00B30100">
        <w:rPr>
          <w:rFonts w:eastAsiaTheme="minorEastAsia" w:hint="eastAsia"/>
          <w:color w:val="000000"/>
          <w:lang w:eastAsia="zh-CN"/>
        </w:rPr>
        <w:t xml:space="preserve"> </w:t>
      </w:r>
      <w:r w:rsidR="00523470">
        <w:rPr>
          <w:rFonts w:eastAsiaTheme="minorEastAsia" w:hint="eastAsia"/>
          <w:color w:val="000000"/>
          <w:lang w:eastAsia="zh-CN"/>
        </w:rPr>
        <w:t xml:space="preserve">although the number of devices increases </w:t>
      </w:r>
      <w:r w:rsidR="009125C7">
        <w:rPr>
          <w:rFonts w:eastAsiaTheme="minorEastAsia" w:hint="eastAsia"/>
          <w:color w:val="000000"/>
          <w:lang w:eastAsia="zh-CN"/>
        </w:rPr>
        <w:t xml:space="preserve">significantly, the </w:t>
      </w:r>
      <w:r w:rsidR="00DE48EF">
        <w:rPr>
          <w:rFonts w:eastAsiaTheme="minorEastAsia" w:hint="eastAsia"/>
          <w:color w:val="000000"/>
          <w:lang w:eastAsia="zh-CN"/>
        </w:rPr>
        <w:t xml:space="preserve">data rate of each </w:t>
      </w:r>
      <w:r w:rsidR="002C6961">
        <w:rPr>
          <w:rFonts w:eastAsiaTheme="minorEastAsia" w:hint="eastAsia"/>
          <w:color w:val="000000"/>
          <w:lang w:eastAsia="zh-CN"/>
        </w:rPr>
        <w:t xml:space="preserve">device </w:t>
      </w:r>
      <w:r w:rsidR="0040281E">
        <w:rPr>
          <w:rFonts w:eastAsiaTheme="minorEastAsia" w:hint="eastAsia"/>
          <w:color w:val="000000"/>
          <w:lang w:eastAsia="zh-CN"/>
        </w:rPr>
        <w:t xml:space="preserve">will be low. </w:t>
      </w:r>
      <w:r w:rsidR="008F35B8">
        <w:rPr>
          <w:rFonts w:eastAsiaTheme="minorEastAsia" w:hint="eastAsia"/>
          <w:color w:val="000000"/>
          <w:lang w:eastAsia="zh-CN"/>
        </w:rPr>
        <w:t xml:space="preserve">Besides, </w:t>
      </w:r>
      <w:r w:rsidR="006B378C">
        <w:rPr>
          <w:rFonts w:eastAsiaTheme="minorEastAsia" w:hint="eastAsia"/>
          <w:color w:val="000000"/>
          <w:lang w:eastAsia="zh-CN"/>
        </w:rPr>
        <w:t xml:space="preserve">for some kind of services, for example, </w:t>
      </w:r>
      <w:r w:rsidR="00746974" w:rsidRPr="00746974">
        <w:rPr>
          <w:rFonts w:eastAsiaTheme="minorEastAsia"/>
          <w:color w:val="000000"/>
          <w:lang w:eastAsia="zh-CN"/>
        </w:rPr>
        <w:t>intelligent meter reading</w:t>
      </w:r>
      <w:r w:rsidR="00746974">
        <w:rPr>
          <w:rFonts w:eastAsiaTheme="minorEastAsia" w:hint="eastAsia"/>
          <w:color w:val="000000"/>
          <w:lang w:eastAsia="zh-CN"/>
        </w:rPr>
        <w:t xml:space="preserve">, the </w:t>
      </w:r>
      <w:r w:rsidR="00F04C2E">
        <w:rPr>
          <w:rFonts w:eastAsiaTheme="minorEastAsia" w:hint="eastAsia"/>
          <w:color w:val="000000"/>
          <w:lang w:eastAsia="zh-CN"/>
        </w:rPr>
        <w:t xml:space="preserve">packet size for each transmission is nearly </w:t>
      </w:r>
      <w:r w:rsidR="00F04C2E">
        <w:rPr>
          <w:rFonts w:eastAsiaTheme="minorEastAsia"/>
          <w:color w:val="000000"/>
          <w:lang w:eastAsia="zh-CN"/>
        </w:rPr>
        <w:t>the</w:t>
      </w:r>
      <w:r w:rsidR="00F04C2E">
        <w:rPr>
          <w:rFonts w:eastAsiaTheme="minorEastAsia" w:hint="eastAsia"/>
          <w:color w:val="000000"/>
          <w:lang w:eastAsia="zh-CN"/>
        </w:rPr>
        <w:t xml:space="preserve"> same. </w:t>
      </w:r>
      <w:r w:rsidR="006F3A11">
        <w:rPr>
          <w:rFonts w:eastAsiaTheme="minorEastAsia" w:hint="eastAsia"/>
          <w:color w:val="000000"/>
          <w:lang w:eastAsia="zh-CN"/>
        </w:rPr>
        <w:t xml:space="preserve">As a result, the small fixed packet size with </w:t>
      </w:r>
      <w:r w:rsidR="00966EB4">
        <w:rPr>
          <w:rFonts w:eastAsiaTheme="minorEastAsia" w:hint="eastAsia"/>
          <w:color w:val="000000"/>
          <w:lang w:eastAsia="zh-CN"/>
        </w:rPr>
        <w:t>4</w:t>
      </w:r>
      <w:r w:rsidR="006F3A11">
        <w:rPr>
          <w:rFonts w:eastAsiaTheme="minorEastAsia" w:hint="eastAsia"/>
          <w:color w:val="000000"/>
          <w:lang w:eastAsia="zh-CN"/>
        </w:rPr>
        <w:t xml:space="preserve">0 bytes is considered in the SLS evaluation. This configuration also simplifies the </w:t>
      </w:r>
      <w:r w:rsidR="00D03E4B">
        <w:rPr>
          <w:rFonts w:eastAsiaTheme="minorEastAsia" w:hint="eastAsia"/>
          <w:color w:val="000000"/>
          <w:lang w:eastAsia="zh-CN"/>
        </w:rPr>
        <w:t xml:space="preserve">SLS evaluation, since fixed MCS </w:t>
      </w:r>
      <w:r w:rsidR="00DD5A37">
        <w:rPr>
          <w:rFonts w:eastAsiaTheme="minorEastAsia" w:hint="eastAsia"/>
          <w:color w:val="000000"/>
          <w:lang w:eastAsia="zh-CN"/>
        </w:rPr>
        <w:t>is applied</w:t>
      </w:r>
      <w:r w:rsidR="00D03E4B">
        <w:rPr>
          <w:rFonts w:eastAsiaTheme="minorEastAsia" w:hint="eastAsia"/>
          <w:color w:val="000000"/>
          <w:lang w:eastAsia="zh-CN"/>
        </w:rPr>
        <w:t>.</w:t>
      </w:r>
    </w:p>
    <w:p w:rsidR="0028498B" w:rsidRDefault="0028498B" w:rsidP="00F166CC">
      <w:pPr>
        <w:spacing w:line="240" w:lineRule="exact"/>
        <w:jc w:val="both"/>
        <w:rPr>
          <w:rFonts w:eastAsiaTheme="minorEastAsia"/>
          <w:color w:val="000000"/>
          <w:lang w:eastAsia="zh-CN"/>
        </w:rPr>
      </w:pPr>
      <w:r>
        <w:rPr>
          <w:rFonts w:eastAsiaTheme="minorEastAsia" w:hint="eastAsia"/>
          <w:color w:val="000000"/>
          <w:lang w:eastAsia="zh-CN"/>
        </w:rPr>
        <w:t xml:space="preserve">2. Grant-free </w:t>
      </w:r>
      <w:r w:rsidR="00F40F31">
        <w:rPr>
          <w:rFonts w:eastAsiaTheme="minorEastAsia" w:hint="eastAsia"/>
          <w:color w:val="000000"/>
          <w:lang w:eastAsia="zh-CN"/>
        </w:rPr>
        <w:t>transmission</w:t>
      </w:r>
    </w:p>
    <w:p w:rsidR="00983EEF" w:rsidRDefault="00983EEF" w:rsidP="00217EE1">
      <w:pPr>
        <w:spacing w:afterLines="50" w:after="156"/>
        <w:jc w:val="both"/>
        <w:rPr>
          <w:rFonts w:eastAsiaTheme="minorEastAsia"/>
          <w:color w:val="000000"/>
          <w:lang w:eastAsia="zh-CN"/>
        </w:rPr>
      </w:pPr>
      <w:r>
        <w:rPr>
          <w:rFonts w:eastAsiaTheme="minorEastAsia" w:hint="eastAsia"/>
          <w:color w:val="000000"/>
          <w:lang w:eastAsia="zh-CN"/>
        </w:rPr>
        <w:t xml:space="preserve">Grant-free </w:t>
      </w:r>
      <w:r w:rsidR="00BF6A3A">
        <w:rPr>
          <w:rFonts w:eastAsiaTheme="minorEastAsia" w:hint="eastAsia"/>
          <w:color w:val="000000"/>
          <w:lang w:eastAsia="zh-CN"/>
        </w:rPr>
        <w:t>transmission</w:t>
      </w:r>
      <w:r>
        <w:rPr>
          <w:rFonts w:eastAsiaTheme="minorEastAsia" w:hint="eastAsia"/>
          <w:color w:val="000000"/>
          <w:lang w:eastAsia="zh-CN"/>
        </w:rPr>
        <w:t xml:space="preserve"> is assumed </w:t>
      </w:r>
      <w:r w:rsidR="00CC604A">
        <w:rPr>
          <w:rFonts w:eastAsiaTheme="minorEastAsia" w:hint="eastAsia"/>
          <w:color w:val="000000"/>
          <w:lang w:eastAsia="zh-CN"/>
        </w:rPr>
        <w:t>for SLS</w:t>
      </w:r>
      <w:r w:rsidR="000B0D8A">
        <w:rPr>
          <w:rFonts w:eastAsiaTheme="minorEastAsia" w:hint="eastAsia"/>
          <w:color w:val="000000"/>
          <w:lang w:eastAsia="zh-CN"/>
        </w:rPr>
        <w:t>.</w:t>
      </w:r>
      <w:r w:rsidR="00D93238">
        <w:rPr>
          <w:rFonts w:eastAsiaTheme="minorEastAsia" w:hint="eastAsia"/>
          <w:color w:val="000000"/>
          <w:lang w:eastAsia="zh-CN"/>
        </w:rPr>
        <w:t xml:space="preserve"> </w:t>
      </w:r>
      <w:r w:rsidR="00AA3693">
        <w:rPr>
          <w:rFonts w:eastAsiaTheme="minorEastAsia" w:hint="eastAsia"/>
          <w:color w:val="000000"/>
          <w:lang w:eastAsia="zh-CN"/>
        </w:rPr>
        <w:t xml:space="preserve">It has been agreed that </w:t>
      </w:r>
      <w:r w:rsidR="00892B01">
        <w:rPr>
          <w:rFonts w:eastAsiaTheme="minorEastAsia" w:hint="eastAsia"/>
          <w:color w:val="000000"/>
          <w:lang w:eastAsia="zh-CN"/>
        </w:rPr>
        <w:t>two options should be considered for NR</w:t>
      </w:r>
      <w:r w:rsidR="00F4117E">
        <w:rPr>
          <w:rFonts w:eastAsiaTheme="minorEastAsia" w:hint="eastAsia"/>
          <w:color w:val="000000"/>
          <w:lang w:eastAsia="zh-CN"/>
        </w:rPr>
        <w:t>, including Opt. 1</w:t>
      </w:r>
      <w:r w:rsidR="00F4117E">
        <w:rPr>
          <w:rFonts w:eastAsiaTheme="minorEastAsia" w:hint="eastAsia"/>
          <w:color w:val="000000"/>
          <w:lang w:eastAsia="zh-CN"/>
        </w:rPr>
        <w:t>：</w:t>
      </w:r>
      <w:r w:rsidR="00F4117E">
        <w:rPr>
          <w:rFonts w:eastAsiaTheme="minorEastAsia" w:hint="eastAsia"/>
          <w:color w:val="000000"/>
          <w:lang w:eastAsia="zh-CN"/>
        </w:rPr>
        <w:t>UE randomly chooses</w:t>
      </w:r>
      <w:r w:rsidR="00E76340">
        <w:rPr>
          <w:rFonts w:eastAsiaTheme="minorEastAsia" w:hint="eastAsia"/>
          <w:color w:val="000000"/>
          <w:lang w:eastAsia="zh-CN"/>
        </w:rPr>
        <w:t xml:space="preserve"> MA</w:t>
      </w:r>
      <w:r w:rsidR="00F4117E">
        <w:rPr>
          <w:rFonts w:eastAsiaTheme="minorEastAsia" w:hint="eastAsia"/>
          <w:color w:val="000000"/>
          <w:lang w:eastAsia="zh-CN"/>
        </w:rPr>
        <w:t xml:space="preserve"> resource; Opt. 2: pre-configured </w:t>
      </w:r>
      <w:r w:rsidR="00B165DF">
        <w:rPr>
          <w:rFonts w:eastAsiaTheme="minorEastAsia" w:hint="eastAsia"/>
          <w:color w:val="000000"/>
          <w:lang w:eastAsia="zh-CN"/>
        </w:rPr>
        <w:t>MA</w:t>
      </w:r>
      <w:r w:rsidR="00F4117E">
        <w:rPr>
          <w:rFonts w:eastAsiaTheme="minorEastAsia" w:hint="eastAsia"/>
          <w:color w:val="000000"/>
          <w:lang w:eastAsia="zh-CN"/>
        </w:rPr>
        <w:t xml:space="preserve"> resource. In this evaluation, Opt. 2 is considered.</w:t>
      </w:r>
      <w:r w:rsidR="00315CCF">
        <w:rPr>
          <w:rFonts w:eastAsiaTheme="minorEastAsia" w:hint="eastAsia"/>
          <w:color w:val="000000"/>
          <w:lang w:eastAsia="zh-CN"/>
        </w:rPr>
        <w:t xml:space="preserve"> For each UE, the MA signatures, including DMRS are pr</w:t>
      </w:r>
      <w:r w:rsidR="007F5B4D">
        <w:rPr>
          <w:rFonts w:eastAsiaTheme="minorEastAsia" w:hint="eastAsia"/>
          <w:color w:val="000000"/>
          <w:lang w:eastAsia="zh-CN"/>
        </w:rPr>
        <w:t>e-configured</w:t>
      </w:r>
      <w:r w:rsidR="00315CCF">
        <w:rPr>
          <w:rFonts w:eastAsiaTheme="minorEastAsia" w:hint="eastAsia"/>
          <w:color w:val="000000"/>
          <w:lang w:eastAsia="zh-CN"/>
        </w:rPr>
        <w:t xml:space="preserve">. </w:t>
      </w:r>
      <w:r w:rsidR="007B202F">
        <w:rPr>
          <w:rFonts w:eastAsiaTheme="minorEastAsia" w:hint="eastAsia"/>
          <w:color w:val="000000"/>
          <w:lang w:eastAsia="zh-CN"/>
        </w:rPr>
        <w:t>Meanwhile, it is also assumed that</w:t>
      </w:r>
      <w:r w:rsidR="006B707D">
        <w:rPr>
          <w:rFonts w:eastAsiaTheme="minorEastAsia" w:hint="eastAsia"/>
          <w:color w:val="000000"/>
          <w:lang w:eastAsia="zh-CN"/>
        </w:rPr>
        <w:t xml:space="preserve"> </w:t>
      </w:r>
      <w:r w:rsidR="000B56B3">
        <w:rPr>
          <w:rFonts w:eastAsiaTheme="minorEastAsia" w:hint="eastAsia"/>
          <w:color w:val="000000"/>
          <w:lang w:eastAsia="zh-CN"/>
        </w:rPr>
        <w:t xml:space="preserve">the </w:t>
      </w:r>
      <w:r w:rsidR="0076221C">
        <w:rPr>
          <w:rFonts w:eastAsiaTheme="minorEastAsia" w:hint="eastAsia"/>
          <w:color w:val="000000"/>
          <w:lang w:eastAsia="zh-CN"/>
        </w:rPr>
        <w:t>nu</w:t>
      </w:r>
      <w:r w:rsidR="007B202F">
        <w:rPr>
          <w:rFonts w:eastAsiaTheme="minorEastAsia" w:hint="eastAsia"/>
          <w:color w:val="000000"/>
          <w:lang w:eastAsia="zh-CN"/>
        </w:rPr>
        <w:t>mber of available DMRS</w:t>
      </w:r>
      <w:r w:rsidR="006823B8">
        <w:rPr>
          <w:rFonts w:eastAsiaTheme="minorEastAsia" w:hint="eastAsia"/>
          <w:color w:val="000000"/>
          <w:lang w:eastAsia="zh-CN"/>
        </w:rPr>
        <w:t>s</w:t>
      </w:r>
      <w:r w:rsidR="007B202F">
        <w:rPr>
          <w:rFonts w:eastAsiaTheme="minorEastAsia" w:hint="eastAsia"/>
          <w:color w:val="000000"/>
          <w:lang w:eastAsia="zh-CN"/>
        </w:rPr>
        <w:t xml:space="preserve"> is large</w:t>
      </w:r>
      <w:r w:rsidR="0076221C">
        <w:rPr>
          <w:rFonts w:eastAsiaTheme="minorEastAsia" w:hint="eastAsia"/>
          <w:color w:val="000000"/>
          <w:lang w:eastAsia="zh-CN"/>
        </w:rPr>
        <w:t xml:space="preserve"> </w:t>
      </w:r>
      <w:r w:rsidR="006B707D">
        <w:rPr>
          <w:rFonts w:eastAsiaTheme="minorEastAsia" w:hint="eastAsia"/>
          <w:color w:val="000000"/>
          <w:lang w:eastAsia="zh-CN"/>
        </w:rPr>
        <w:t>enough</w:t>
      </w:r>
      <w:r w:rsidR="00DC4CE6">
        <w:rPr>
          <w:rFonts w:eastAsiaTheme="minorEastAsia" w:hint="eastAsia"/>
          <w:color w:val="000000"/>
          <w:lang w:eastAsia="zh-CN"/>
        </w:rPr>
        <w:t xml:space="preserve"> and larger than the number of UEs</w:t>
      </w:r>
      <w:r w:rsidR="00E155D4">
        <w:rPr>
          <w:rFonts w:eastAsiaTheme="minorEastAsia" w:hint="eastAsia"/>
          <w:color w:val="000000"/>
          <w:lang w:eastAsia="zh-CN"/>
        </w:rPr>
        <w:t xml:space="preserve"> per sector</w:t>
      </w:r>
      <w:r w:rsidR="00DC4CE6">
        <w:rPr>
          <w:rFonts w:eastAsiaTheme="minorEastAsia" w:hint="eastAsia"/>
          <w:color w:val="000000"/>
          <w:lang w:eastAsia="zh-CN"/>
        </w:rPr>
        <w:t xml:space="preserve">. </w:t>
      </w:r>
      <w:r w:rsidR="00ED0466">
        <w:rPr>
          <w:rFonts w:eastAsiaTheme="minorEastAsia" w:hint="eastAsia"/>
          <w:color w:val="000000"/>
          <w:lang w:eastAsia="zh-CN"/>
        </w:rPr>
        <w:t xml:space="preserve">Under this assumption, although </w:t>
      </w:r>
      <w:r w:rsidR="00C86B15">
        <w:rPr>
          <w:rFonts w:eastAsiaTheme="minorEastAsia" w:hint="eastAsia"/>
          <w:color w:val="000000"/>
          <w:lang w:eastAsia="zh-CN"/>
        </w:rPr>
        <w:t>codes/sequences/interleavers</w:t>
      </w:r>
      <w:r w:rsidR="0028077B">
        <w:rPr>
          <w:rFonts w:eastAsiaTheme="minorEastAsia" w:hint="eastAsia"/>
          <w:color w:val="000000"/>
          <w:lang w:eastAsia="zh-CN"/>
        </w:rPr>
        <w:t xml:space="preserve"> and</w:t>
      </w:r>
      <w:r w:rsidR="00C86B15">
        <w:rPr>
          <w:rFonts w:eastAsiaTheme="minorEastAsia" w:hint="eastAsia"/>
          <w:color w:val="000000"/>
          <w:lang w:eastAsia="zh-CN"/>
        </w:rPr>
        <w:t xml:space="preserve"> etc. may be collided, no DMRS collision is considered</w:t>
      </w:r>
      <w:r w:rsidR="00A100E5">
        <w:rPr>
          <w:rFonts w:eastAsiaTheme="minorEastAsia" w:hint="eastAsia"/>
          <w:color w:val="000000"/>
          <w:lang w:eastAsia="zh-CN"/>
        </w:rPr>
        <w:t xml:space="preserve"> and</w:t>
      </w:r>
      <w:r w:rsidR="00C86B15">
        <w:rPr>
          <w:rFonts w:eastAsiaTheme="minorEastAsia" w:hint="eastAsia"/>
          <w:color w:val="000000"/>
          <w:lang w:eastAsia="zh-CN"/>
        </w:rPr>
        <w:t xml:space="preserve"> the HARQ re-transmission procedure</w:t>
      </w:r>
      <w:r w:rsidR="00A100E5">
        <w:rPr>
          <w:rFonts w:eastAsiaTheme="minorEastAsia" w:hint="eastAsia"/>
          <w:color w:val="000000"/>
          <w:lang w:eastAsia="zh-CN"/>
        </w:rPr>
        <w:t xml:space="preserve"> is also facilitated since BS can identify </w:t>
      </w:r>
      <w:r w:rsidR="00A100E5">
        <w:rPr>
          <w:rFonts w:eastAsiaTheme="minorEastAsia"/>
          <w:color w:val="000000"/>
          <w:lang w:eastAsia="zh-CN"/>
        </w:rPr>
        <w:t>each</w:t>
      </w:r>
      <w:r w:rsidR="00A100E5">
        <w:rPr>
          <w:rFonts w:eastAsiaTheme="minorEastAsia" w:hint="eastAsia"/>
          <w:color w:val="000000"/>
          <w:lang w:eastAsia="zh-CN"/>
        </w:rPr>
        <w:t xml:space="preserve"> </w:t>
      </w:r>
      <w:r w:rsidR="0053286F">
        <w:rPr>
          <w:rFonts w:eastAsiaTheme="minorEastAsia" w:hint="eastAsia"/>
          <w:color w:val="000000"/>
          <w:lang w:eastAsia="zh-CN"/>
        </w:rPr>
        <w:t>transmission</w:t>
      </w:r>
      <w:r w:rsidR="00A100E5">
        <w:rPr>
          <w:rFonts w:eastAsiaTheme="minorEastAsia" w:hint="eastAsia"/>
          <w:color w:val="000000"/>
          <w:lang w:eastAsia="zh-CN"/>
        </w:rPr>
        <w:t xml:space="preserve"> by DMRS</w:t>
      </w:r>
      <w:r w:rsidR="00C86B15">
        <w:rPr>
          <w:rFonts w:eastAsiaTheme="minorEastAsia" w:hint="eastAsia"/>
          <w:color w:val="000000"/>
          <w:lang w:eastAsia="zh-CN"/>
        </w:rPr>
        <w:t xml:space="preserve">. </w:t>
      </w:r>
      <w:r w:rsidR="00236F3D">
        <w:rPr>
          <w:rFonts w:eastAsiaTheme="minorEastAsia" w:hint="eastAsia"/>
          <w:color w:val="000000"/>
          <w:lang w:eastAsia="zh-CN"/>
        </w:rPr>
        <w:t>Although it is not a</w:t>
      </w:r>
      <w:r w:rsidR="00A63A2C">
        <w:rPr>
          <w:rFonts w:eastAsiaTheme="minorEastAsia" w:hint="eastAsia"/>
          <w:color w:val="000000"/>
          <w:lang w:eastAsia="zh-CN"/>
        </w:rPr>
        <w:t xml:space="preserve"> so</w:t>
      </w:r>
      <w:r w:rsidR="00236F3D">
        <w:rPr>
          <w:rFonts w:eastAsiaTheme="minorEastAsia" w:hint="eastAsia"/>
          <w:color w:val="000000"/>
          <w:lang w:eastAsia="zh-CN"/>
        </w:rPr>
        <w:t xml:space="preserve"> practical assumption</w:t>
      </w:r>
      <w:r w:rsidR="00A63A2C">
        <w:rPr>
          <w:rFonts w:eastAsiaTheme="minorEastAsia" w:hint="eastAsia"/>
          <w:color w:val="000000"/>
          <w:lang w:eastAsia="zh-CN"/>
        </w:rPr>
        <w:t xml:space="preserve"> </w:t>
      </w:r>
      <w:r w:rsidR="00236F3D">
        <w:rPr>
          <w:rFonts w:eastAsiaTheme="minorEastAsia" w:hint="eastAsia"/>
          <w:color w:val="000000"/>
          <w:lang w:eastAsia="zh-CN"/>
        </w:rPr>
        <w:t>since in real systems</w:t>
      </w:r>
      <w:r w:rsidR="00A63A2C">
        <w:rPr>
          <w:rFonts w:eastAsiaTheme="minorEastAsia" w:hint="eastAsia"/>
          <w:color w:val="000000"/>
          <w:lang w:eastAsia="zh-CN"/>
        </w:rPr>
        <w:t xml:space="preserve"> </w:t>
      </w:r>
      <w:r w:rsidR="00236F3D">
        <w:rPr>
          <w:rFonts w:eastAsiaTheme="minorEastAsia" w:hint="eastAsia"/>
          <w:color w:val="000000"/>
          <w:lang w:eastAsia="zh-CN"/>
        </w:rPr>
        <w:t xml:space="preserve">the DMRS is </w:t>
      </w:r>
      <w:r w:rsidR="00A63A2C">
        <w:rPr>
          <w:rFonts w:eastAsiaTheme="minorEastAsia" w:hint="eastAsia"/>
          <w:color w:val="000000"/>
          <w:lang w:eastAsia="zh-CN"/>
        </w:rPr>
        <w:t xml:space="preserve">most likely </w:t>
      </w:r>
      <w:r w:rsidR="00236F3D">
        <w:rPr>
          <w:rFonts w:eastAsiaTheme="minorEastAsia" w:hint="eastAsia"/>
          <w:color w:val="000000"/>
          <w:lang w:eastAsia="zh-CN"/>
        </w:rPr>
        <w:t xml:space="preserve">the bottleneck for MA </w:t>
      </w:r>
      <w:r w:rsidR="0071218E">
        <w:rPr>
          <w:rFonts w:eastAsiaTheme="minorEastAsia"/>
          <w:color w:val="000000"/>
          <w:lang w:eastAsia="zh-CN"/>
        </w:rPr>
        <w:t>schemes</w:t>
      </w:r>
      <w:r w:rsidR="00BE6120">
        <w:rPr>
          <w:rFonts w:eastAsiaTheme="minorEastAsia" w:hint="eastAsia"/>
          <w:color w:val="000000"/>
          <w:lang w:eastAsia="zh-CN"/>
        </w:rPr>
        <w:t xml:space="preserve"> </w:t>
      </w:r>
      <w:r w:rsidR="00A859AB">
        <w:rPr>
          <w:rFonts w:eastAsiaTheme="minorEastAsia" w:hint="eastAsia"/>
          <w:color w:val="000000"/>
          <w:lang w:eastAsia="zh-CN"/>
        </w:rPr>
        <w:t>[</w:t>
      </w:r>
      <w:r w:rsidR="008B39EC">
        <w:rPr>
          <w:rFonts w:eastAsiaTheme="minorEastAsia" w:hint="eastAsia"/>
          <w:color w:val="000000"/>
          <w:lang w:eastAsia="zh-CN"/>
        </w:rPr>
        <w:t>2</w:t>
      </w:r>
      <w:r w:rsidR="00A859AB">
        <w:rPr>
          <w:rFonts w:eastAsiaTheme="minorEastAsia" w:hint="eastAsia"/>
          <w:color w:val="000000"/>
          <w:lang w:eastAsia="zh-CN"/>
        </w:rPr>
        <w:t>],</w:t>
      </w:r>
      <w:r w:rsidR="00A859AB" w:rsidRPr="00A859AB">
        <w:rPr>
          <w:rFonts w:eastAsiaTheme="minorEastAsia" w:hint="eastAsia"/>
          <w:color w:val="000000"/>
          <w:lang w:eastAsia="zh-CN"/>
        </w:rPr>
        <w:t xml:space="preserve"> </w:t>
      </w:r>
      <w:r w:rsidR="00A859AB">
        <w:rPr>
          <w:rFonts w:eastAsiaTheme="minorEastAsia" w:hint="eastAsia"/>
          <w:color w:val="000000"/>
          <w:lang w:eastAsia="zh-CN"/>
        </w:rPr>
        <w:t>it can be regarded as the upper bound for this kind of grant-free transmission.</w:t>
      </w:r>
    </w:p>
    <w:p w:rsidR="00F40F31" w:rsidRDefault="00F40F31" w:rsidP="00F166CC">
      <w:pPr>
        <w:spacing w:line="240" w:lineRule="exact"/>
        <w:jc w:val="both"/>
        <w:rPr>
          <w:rFonts w:eastAsiaTheme="minorEastAsia"/>
          <w:color w:val="000000"/>
          <w:lang w:eastAsia="zh-CN"/>
        </w:rPr>
      </w:pPr>
      <w:r>
        <w:rPr>
          <w:rFonts w:eastAsiaTheme="minorEastAsia" w:hint="eastAsia"/>
          <w:color w:val="000000"/>
          <w:lang w:eastAsia="zh-CN"/>
        </w:rPr>
        <w:t xml:space="preserve">3. </w:t>
      </w:r>
      <w:r w:rsidR="00187732">
        <w:rPr>
          <w:rFonts w:eastAsiaTheme="minorEastAsia" w:hint="eastAsia"/>
          <w:color w:val="000000"/>
          <w:lang w:eastAsia="zh-CN"/>
        </w:rPr>
        <w:t>Antenna configurations</w:t>
      </w:r>
    </w:p>
    <w:p w:rsidR="00D46F80" w:rsidRDefault="00FA322C" w:rsidP="00217EE1">
      <w:pPr>
        <w:spacing w:afterLines="50" w:after="156"/>
        <w:jc w:val="both"/>
        <w:rPr>
          <w:rFonts w:eastAsiaTheme="minorEastAsia"/>
          <w:color w:val="000000" w:themeColor="text1"/>
          <w:lang w:eastAsia="zh-CN"/>
        </w:rPr>
      </w:pPr>
      <w:r>
        <w:rPr>
          <w:rFonts w:eastAsiaTheme="minorEastAsia" w:hint="eastAsia"/>
          <w:color w:val="000000" w:themeColor="text1"/>
          <w:lang w:eastAsia="zh-CN"/>
        </w:rPr>
        <w:t xml:space="preserve">Although for path loss calibration and </w:t>
      </w:r>
      <w:r w:rsidR="00E26161">
        <w:rPr>
          <w:rFonts w:eastAsiaTheme="minorEastAsia" w:hint="eastAsia"/>
          <w:color w:val="000000" w:themeColor="text1"/>
          <w:lang w:eastAsia="zh-CN"/>
        </w:rPr>
        <w:t xml:space="preserve">SLS calibration for NR, the antenna configuration for BS with (M, N, P, Mg, Ng) = (1, 1, 2, 1, 1) is considered, for evaluation purpose, this assumption </w:t>
      </w:r>
      <w:r w:rsidR="0014296A">
        <w:rPr>
          <w:rFonts w:eastAsiaTheme="minorEastAsia" w:hint="eastAsia"/>
          <w:color w:val="000000" w:themeColor="text1"/>
          <w:lang w:eastAsia="zh-CN"/>
        </w:rPr>
        <w:t>is not realistic, especially for NR</w:t>
      </w:r>
      <w:r w:rsidR="00BB44AA">
        <w:rPr>
          <w:rFonts w:eastAsiaTheme="minorEastAsia" w:hint="eastAsia"/>
          <w:color w:val="000000" w:themeColor="text1"/>
          <w:lang w:eastAsia="zh-CN"/>
        </w:rPr>
        <w:t xml:space="preserve"> where</w:t>
      </w:r>
      <w:r w:rsidR="0014296A">
        <w:rPr>
          <w:rFonts w:eastAsiaTheme="minorEastAsia" w:hint="eastAsia"/>
          <w:color w:val="000000" w:themeColor="text1"/>
          <w:lang w:eastAsia="zh-CN"/>
        </w:rPr>
        <w:t xml:space="preserve"> more antenna elements can be </w:t>
      </w:r>
      <w:r w:rsidR="0014296A">
        <w:rPr>
          <w:rFonts w:eastAsiaTheme="minorEastAsia"/>
          <w:color w:val="000000" w:themeColor="text1"/>
          <w:lang w:eastAsia="zh-CN"/>
        </w:rPr>
        <w:t>equipped</w:t>
      </w:r>
      <w:r w:rsidR="0014296A">
        <w:rPr>
          <w:rFonts w:eastAsiaTheme="minorEastAsia" w:hint="eastAsia"/>
          <w:color w:val="000000" w:themeColor="text1"/>
          <w:lang w:eastAsia="zh-CN"/>
        </w:rPr>
        <w:t xml:space="preserve"> at BS. </w:t>
      </w:r>
      <w:r w:rsidR="00313D47">
        <w:rPr>
          <w:rFonts w:eastAsiaTheme="minorEastAsia" w:hint="eastAsia"/>
          <w:color w:val="000000" w:themeColor="text1"/>
          <w:lang w:eastAsia="zh-CN"/>
        </w:rPr>
        <w:t>To better reflect the real trend of NR, the following parameters are considered in the SLS evaluations.</w:t>
      </w:r>
    </w:p>
    <w:p w:rsidR="00313D47" w:rsidRDefault="00C17414" w:rsidP="00C17414">
      <w:pPr>
        <w:spacing w:afterLines="50" w:after="156"/>
        <w:jc w:val="center"/>
        <w:rPr>
          <w:rFonts w:eastAsiaTheme="minorEastAsia"/>
          <w:color w:val="000000" w:themeColor="text1"/>
          <w:lang w:eastAsia="zh-CN"/>
        </w:rPr>
      </w:pPr>
      <w:r w:rsidRPr="004B25D7">
        <w:rPr>
          <w:rFonts w:eastAsiaTheme="minorEastAsia" w:hint="eastAsia"/>
          <w:b/>
          <w:color w:val="000000" w:themeColor="text1"/>
          <w:lang w:eastAsia="zh-CN"/>
        </w:rPr>
        <w:t>Table I.</w:t>
      </w:r>
      <w:r>
        <w:rPr>
          <w:rFonts w:eastAsiaTheme="minorEastAsia" w:hint="eastAsia"/>
          <w:color w:val="000000" w:themeColor="text1"/>
          <w:lang w:eastAsia="zh-CN"/>
        </w:rPr>
        <w:t xml:space="preserve"> BS antenna configuration for SLS</w:t>
      </w:r>
    </w:p>
    <w:tbl>
      <w:tblPr>
        <w:tblStyle w:val="TableGrid"/>
        <w:tblW w:w="0" w:type="auto"/>
        <w:tblLook w:val="04A0" w:firstRow="1" w:lastRow="0" w:firstColumn="1" w:lastColumn="0" w:noHBand="0" w:noVBand="1"/>
      </w:tblPr>
      <w:tblGrid>
        <w:gridCol w:w="2704"/>
        <w:gridCol w:w="6463"/>
      </w:tblGrid>
      <w:tr w:rsidR="00313D47" w:rsidTr="00C17414">
        <w:tc>
          <w:tcPr>
            <w:tcW w:w="0" w:type="auto"/>
          </w:tcPr>
          <w:p w:rsidR="00313D47" w:rsidRDefault="00313D47" w:rsidP="00217EE1">
            <w:pPr>
              <w:spacing w:afterLines="50" w:after="156"/>
              <w:jc w:val="both"/>
              <w:rPr>
                <w:rFonts w:eastAsiaTheme="minorEastAsia"/>
                <w:color w:val="000000" w:themeColor="text1"/>
                <w:lang w:eastAsia="zh-CN"/>
              </w:rPr>
            </w:pPr>
            <w:r>
              <w:rPr>
                <w:rFonts w:eastAsiaTheme="minorEastAsia" w:hint="eastAsia"/>
                <w:color w:val="000000" w:themeColor="text1"/>
                <w:lang w:eastAsia="zh-CN"/>
              </w:rPr>
              <w:t>Antenna element configuration</w:t>
            </w:r>
          </w:p>
        </w:tc>
        <w:tc>
          <w:tcPr>
            <w:tcW w:w="0" w:type="auto"/>
          </w:tcPr>
          <w:p w:rsidR="00313D47" w:rsidRDefault="00313D47" w:rsidP="00BC3187">
            <w:pPr>
              <w:spacing w:afterLines="50" w:after="156"/>
              <w:jc w:val="both"/>
              <w:rPr>
                <w:rFonts w:eastAsiaTheme="minorEastAsia"/>
                <w:color w:val="000000" w:themeColor="text1"/>
                <w:lang w:eastAsia="zh-CN"/>
              </w:rPr>
            </w:pPr>
            <w:r>
              <w:rPr>
                <w:rFonts w:eastAsiaTheme="minorEastAsia" w:hint="eastAsia"/>
                <w:color w:val="000000" w:themeColor="text1"/>
                <w:lang w:eastAsia="zh-CN"/>
              </w:rPr>
              <w:t>(</w:t>
            </w:r>
            <w:r w:rsidRPr="00C17414">
              <w:rPr>
                <w:rFonts w:eastAsiaTheme="minorEastAsia" w:hint="eastAsia"/>
                <w:i/>
                <w:color w:val="000000" w:themeColor="text1"/>
                <w:lang w:eastAsia="zh-CN"/>
              </w:rPr>
              <w:t>M</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N</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P</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M</w:t>
            </w:r>
            <w:r w:rsidRPr="00C17414">
              <w:rPr>
                <w:rFonts w:eastAsiaTheme="minorEastAsia" w:hint="eastAsia"/>
                <w:i/>
                <w:color w:val="000000" w:themeColor="text1"/>
                <w:vertAlign w:val="subscript"/>
                <w:lang w:eastAsia="zh-CN"/>
              </w:rPr>
              <w:t>g</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N</w:t>
            </w:r>
            <w:r w:rsidRPr="00C17414">
              <w:rPr>
                <w:rFonts w:eastAsiaTheme="minorEastAsia" w:hint="eastAsia"/>
                <w:i/>
                <w:color w:val="000000" w:themeColor="text1"/>
                <w:vertAlign w:val="subscript"/>
                <w:lang w:eastAsia="zh-CN"/>
              </w:rPr>
              <w:t>g</w:t>
            </w:r>
            <w:r>
              <w:rPr>
                <w:rFonts w:eastAsiaTheme="minorEastAsia" w:hint="eastAsia"/>
                <w:color w:val="000000" w:themeColor="text1"/>
                <w:lang w:eastAsia="zh-CN"/>
              </w:rPr>
              <w:t xml:space="preserve">) = (10, 1, 2, 1, 1), </w:t>
            </w:r>
            <w:r w:rsidRPr="00C17414">
              <w:rPr>
                <w:rFonts w:eastAsiaTheme="minorEastAsia" w:hint="eastAsia"/>
                <w:i/>
                <w:color w:val="000000" w:themeColor="text1"/>
                <w:lang w:eastAsia="zh-CN"/>
              </w:rPr>
              <w:t>d</w:t>
            </w:r>
            <w:r w:rsidRPr="00C17414">
              <w:rPr>
                <w:rFonts w:eastAsiaTheme="minorEastAsia" w:hint="eastAsia"/>
                <w:i/>
                <w:color w:val="000000" w:themeColor="text1"/>
                <w:vertAlign w:val="subscript"/>
                <w:lang w:eastAsia="zh-CN"/>
              </w:rPr>
              <w:t>v</w:t>
            </w:r>
            <w:r>
              <w:rPr>
                <w:rFonts w:eastAsiaTheme="minorEastAsia" w:hint="eastAsia"/>
                <w:color w:val="000000" w:themeColor="text1"/>
                <w:lang w:eastAsia="zh-CN"/>
              </w:rPr>
              <w:t xml:space="preserve"> = </w:t>
            </w:r>
            <w:r w:rsidRPr="00C17414">
              <w:rPr>
                <w:rFonts w:eastAsiaTheme="minorEastAsia" w:hint="eastAsia"/>
                <w:i/>
                <w:color w:val="000000" w:themeColor="text1"/>
                <w:lang w:eastAsia="zh-CN"/>
              </w:rPr>
              <w:t>d</w:t>
            </w:r>
            <w:r w:rsidRPr="00C17414">
              <w:rPr>
                <w:rFonts w:eastAsiaTheme="minorEastAsia" w:hint="eastAsia"/>
                <w:i/>
                <w:color w:val="000000" w:themeColor="text1"/>
                <w:vertAlign w:val="subscript"/>
                <w:lang w:eastAsia="zh-CN"/>
              </w:rPr>
              <w:t>h</w:t>
            </w:r>
            <w:r>
              <w:rPr>
                <w:rFonts w:eastAsiaTheme="minorEastAsia" w:hint="eastAsia"/>
                <w:color w:val="000000" w:themeColor="text1"/>
                <w:lang w:eastAsia="zh-CN"/>
              </w:rPr>
              <w:t xml:space="preserve"> = 0.5</w:t>
            </w:r>
            <m:oMath>
              <m:r>
                <w:rPr>
                  <w:rFonts w:ascii="Cambria Math" w:eastAsiaTheme="minorEastAsia" w:hAnsi="Cambria Math"/>
                  <w:color w:val="000000" w:themeColor="text1"/>
                  <w:lang w:eastAsia="zh-CN"/>
                </w:rPr>
                <m:t>λ</m:t>
              </m:r>
            </m:oMath>
          </w:p>
        </w:tc>
      </w:tr>
      <w:tr w:rsidR="00313D47" w:rsidTr="00C17414">
        <w:tc>
          <w:tcPr>
            <w:tcW w:w="0" w:type="auto"/>
          </w:tcPr>
          <w:p w:rsidR="00313D47" w:rsidRDefault="00313D47" w:rsidP="00217EE1">
            <w:pPr>
              <w:spacing w:afterLines="50" w:after="156"/>
              <w:jc w:val="both"/>
              <w:rPr>
                <w:rFonts w:eastAsiaTheme="minorEastAsia"/>
                <w:color w:val="000000" w:themeColor="text1"/>
                <w:lang w:eastAsia="zh-CN"/>
              </w:rPr>
            </w:pPr>
            <w:r>
              <w:rPr>
                <w:rFonts w:eastAsiaTheme="minorEastAsia" w:hint="eastAsia"/>
                <w:color w:val="000000" w:themeColor="text1"/>
                <w:lang w:eastAsia="zh-CN"/>
              </w:rPr>
              <w:t>Rx port mapping method</w:t>
            </w:r>
          </w:p>
        </w:tc>
        <w:tc>
          <w:tcPr>
            <w:tcW w:w="0" w:type="auto"/>
          </w:tcPr>
          <w:p w:rsidR="00313D47" w:rsidRDefault="00313D47" w:rsidP="00217EE1">
            <w:pPr>
              <w:spacing w:afterLines="50" w:after="156"/>
              <w:jc w:val="both"/>
              <w:rPr>
                <w:rFonts w:eastAsiaTheme="minorEastAsia"/>
                <w:color w:val="000000" w:themeColor="text1"/>
                <w:lang w:eastAsia="zh-CN"/>
              </w:rPr>
            </w:pPr>
            <w:r>
              <w:rPr>
                <w:rFonts w:eastAsiaTheme="minorEastAsia" w:hint="eastAsia"/>
                <w:color w:val="000000" w:themeColor="text1"/>
                <w:lang w:eastAsia="zh-CN"/>
              </w:rPr>
              <w:t>(</w:t>
            </w:r>
            <w:r w:rsidRPr="00C17414">
              <w:rPr>
                <w:rFonts w:eastAsiaTheme="minorEastAsia" w:hint="eastAsia"/>
                <w:i/>
                <w:color w:val="000000" w:themeColor="text1"/>
                <w:lang w:eastAsia="zh-CN"/>
              </w:rPr>
              <w:t>M</w:t>
            </w:r>
            <w:r w:rsidRPr="00C17414">
              <w:rPr>
                <w:rFonts w:eastAsiaTheme="minorEastAsia" w:hint="eastAsia"/>
                <w:i/>
                <w:color w:val="000000" w:themeColor="text1"/>
                <w:vertAlign w:val="subscript"/>
                <w:lang w:eastAsia="zh-CN"/>
              </w:rPr>
              <w:t>tx</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N</w:t>
            </w:r>
            <w:r w:rsidRPr="00C17414">
              <w:rPr>
                <w:rFonts w:eastAsiaTheme="minorEastAsia" w:hint="eastAsia"/>
                <w:i/>
                <w:color w:val="000000" w:themeColor="text1"/>
                <w:vertAlign w:val="subscript"/>
                <w:lang w:eastAsia="zh-CN"/>
              </w:rPr>
              <w:t>tx</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P</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M</w:t>
            </w:r>
            <w:r w:rsidRPr="00C17414">
              <w:rPr>
                <w:rFonts w:eastAsiaTheme="minorEastAsia" w:hint="eastAsia"/>
                <w:i/>
                <w:color w:val="000000" w:themeColor="text1"/>
                <w:vertAlign w:val="subscript"/>
                <w:lang w:eastAsia="zh-CN"/>
              </w:rPr>
              <w:t>g</w:t>
            </w:r>
            <w:r>
              <w:rPr>
                <w:rFonts w:eastAsiaTheme="minorEastAsia" w:hint="eastAsia"/>
                <w:color w:val="000000" w:themeColor="text1"/>
                <w:lang w:eastAsia="zh-CN"/>
              </w:rPr>
              <w:t xml:space="preserve">, </w:t>
            </w:r>
            <w:r w:rsidRPr="00C17414">
              <w:rPr>
                <w:rFonts w:eastAsiaTheme="minorEastAsia" w:hint="eastAsia"/>
                <w:i/>
                <w:color w:val="000000" w:themeColor="text1"/>
                <w:lang w:eastAsia="zh-CN"/>
              </w:rPr>
              <w:t>N</w:t>
            </w:r>
            <w:r w:rsidRPr="00C17414">
              <w:rPr>
                <w:rFonts w:eastAsiaTheme="minorEastAsia" w:hint="eastAsia"/>
                <w:i/>
                <w:color w:val="000000" w:themeColor="text1"/>
                <w:vertAlign w:val="subscript"/>
                <w:lang w:eastAsia="zh-CN"/>
              </w:rPr>
              <w:t>g</w:t>
            </w:r>
            <w:r>
              <w:rPr>
                <w:rFonts w:eastAsiaTheme="minorEastAsia" w:hint="eastAsia"/>
                <w:color w:val="000000" w:themeColor="text1"/>
                <w:lang w:eastAsia="zh-CN"/>
              </w:rPr>
              <w:t>) = (1, 1, 2, 1, 1), the mapping method following TR36.873</w:t>
            </w:r>
          </w:p>
        </w:tc>
      </w:tr>
    </w:tbl>
    <w:p w:rsidR="00313D47" w:rsidRDefault="004B25D7" w:rsidP="00217EE1">
      <w:pPr>
        <w:spacing w:afterLines="50" w:after="156"/>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 this way, better coverage can be applied and </w:t>
      </w:r>
      <w:r w:rsidR="004A0182">
        <w:rPr>
          <w:rFonts w:eastAsiaTheme="minorEastAsia" w:hint="eastAsia"/>
          <w:color w:val="000000" w:themeColor="text1"/>
          <w:lang w:eastAsia="zh-CN"/>
        </w:rPr>
        <w:t>the performance of cell-edge UEs can be improved.</w:t>
      </w:r>
    </w:p>
    <w:p w:rsidR="00BC5E53" w:rsidRDefault="00BC5E53" w:rsidP="00217EE1">
      <w:pPr>
        <w:spacing w:afterLines="50" w:after="156"/>
        <w:jc w:val="both"/>
        <w:rPr>
          <w:rFonts w:eastAsiaTheme="minorEastAsia"/>
          <w:color w:val="000000" w:themeColor="text1"/>
          <w:lang w:eastAsia="zh-CN"/>
        </w:rPr>
      </w:pPr>
      <w:r>
        <w:rPr>
          <w:rFonts w:eastAsiaTheme="minorEastAsia" w:hint="eastAsia"/>
          <w:color w:val="000000" w:themeColor="text1"/>
          <w:lang w:eastAsia="zh-CN"/>
        </w:rPr>
        <w:lastRenderedPageBreak/>
        <w:t>4</w:t>
      </w:r>
      <w:r>
        <w:rPr>
          <w:rFonts w:eastAsiaTheme="minorEastAsia" w:hint="eastAsia"/>
          <w:color w:val="000000" w:themeColor="text1"/>
          <w:lang w:eastAsia="zh-CN"/>
        </w:rPr>
        <w:t>．</w:t>
      </w:r>
      <w:r w:rsidR="00597E3A">
        <w:rPr>
          <w:rFonts w:eastAsiaTheme="minorEastAsia" w:hint="eastAsia"/>
          <w:color w:val="000000" w:themeColor="text1"/>
          <w:lang w:eastAsia="zh-CN"/>
        </w:rPr>
        <w:t>HARQ re-transmission</w:t>
      </w:r>
    </w:p>
    <w:p w:rsidR="00597E3A" w:rsidRDefault="00A434C1" w:rsidP="00217EE1">
      <w:pPr>
        <w:spacing w:afterLines="50" w:after="156"/>
        <w:jc w:val="both"/>
        <w:rPr>
          <w:rFonts w:eastAsiaTheme="minorEastAsia"/>
          <w:color w:val="000000" w:themeColor="text1"/>
          <w:lang w:eastAsia="zh-CN"/>
        </w:rPr>
      </w:pPr>
      <w:r>
        <w:rPr>
          <w:rFonts w:eastAsiaTheme="minorEastAsia" w:hint="eastAsia"/>
          <w:color w:val="000000" w:themeColor="text1"/>
          <w:lang w:eastAsia="zh-CN"/>
        </w:rPr>
        <w:t>As mentioned previously, the Opt. 2 grant-free transmission can facil</w:t>
      </w:r>
      <w:r w:rsidR="006E5A58">
        <w:rPr>
          <w:rFonts w:eastAsiaTheme="minorEastAsia" w:hint="eastAsia"/>
          <w:color w:val="000000" w:themeColor="text1"/>
          <w:lang w:eastAsia="zh-CN"/>
        </w:rPr>
        <w:t xml:space="preserve">itate the HARQ re-transmission. In the evaluation, it is assumed that BS can identify each UE by </w:t>
      </w:r>
      <w:r w:rsidR="00C94856">
        <w:rPr>
          <w:rFonts w:eastAsiaTheme="minorEastAsia" w:hint="eastAsia"/>
          <w:color w:val="000000" w:themeColor="text1"/>
          <w:lang w:eastAsia="zh-CN"/>
        </w:rPr>
        <w:t xml:space="preserve">detecting DMRS and each transmission from corresponding UE by MA resource grouping and partition, as mentioned in [3]. If the detection is not success, NACK will be transmitted to corresponding UE. </w:t>
      </w:r>
      <w:r w:rsidR="00892025">
        <w:rPr>
          <w:rFonts w:eastAsiaTheme="minorEastAsia" w:hint="eastAsia"/>
          <w:color w:val="000000" w:themeColor="text1"/>
          <w:lang w:eastAsia="zh-CN"/>
        </w:rPr>
        <w:t xml:space="preserve">After receiving NACK, </w:t>
      </w:r>
      <w:r w:rsidR="00F76E71">
        <w:rPr>
          <w:rFonts w:eastAsiaTheme="minorEastAsia" w:hint="eastAsia"/>
          <w:color w:val="000000" w:themeColor="text1"/>
          <w:lang w:eastAsia="zh-CN"/>
        </w:rPr>
        <w:t xml:space="preserve">UE will perform re-transmission after a fixed time interval, e.g., after 8 TTIs. </w:t>
      </w:r>
      <w:r w:rsidR="002F1892">
        <w:rPr>
          <w:rFonts w:eastAsiaTheme="minorEastAsia" w:hint="eastAsia"/>
          <w:color w:val="000000" w:themeColor="text1"/>
          <w:lang w:eastAsia="zh-CN"/>
        </w:rPr>
        <w:t xml:space="preserve">UE will continue try to re-transmit </w:t>
      </w:r>
      <w:r w:rsidR="00C91613">
        <w:rPr>
          <w:rFonts w:eastAsiaTheme="minorEastAsia" w:hint="eastAsia"/>
          <w:color w:val="000000" w:themeColor="text1"/>
          <w:lang w:eastAsia="zh-CN"/>
        </w:rPr>
        <w:t>the failed packets unless pre-defined dropping time</w:t>
      </w:r>
      <w:r w:rsidR="00114B53">
        <w:rPr>
          <w:rFonts w:eastAsiaTheme="minorEastAsia" w:hint="eastAsia"/>
          <w:color w:val="000000" w:themeColor="text1"/>
          <w:lang w:eastAsia="zh-CN"/>
        </w:rPr>
        <w:t>r</w:t>
      </w:r>
      <w:r w:rsidR="00C91613">
        <w:rPr>
          <w:rFonts w:eastAsiaTheme="minorEastAsia" w:hint="eastAsia"/>
          <w:color w:val="000000" w:themeColor="text1"/>
          <w:lang w:eastAsia="zh-CN"/>
        </w:rPr>
        <w:t xml:space="preserve">, e.g. 1s or 10s, has reached. </w:t>
      </w:r>
      <w:r w:rsidR="00943668">
        <w:rPr>
          <w:rFonts w:eastAsiaTheme="minorEastAsia" w:hint="eastAsia"/>
          <w:color w:val="000000" w:themeColor="text1"/>
          <w:lang w:eastAsia="zh-CN"/>
        </w:rPr>
        <w:t>If new packet is arrived, UE will priorit</w:t>
      </w:r>
      <w:r w:rsidR="00F07B12">
        <w:rPr>
          <w:rFonts w:eastAsiaTheme="minorEastAsia" w:hint="eastAsia"/>
          <w:color w:val="000000" w:themeColor="text1"/>
          <w:lang w:eastAsia="zh-CN"/>
        </w:rPr>
        <w:t xml:space="preserve">ize the re-transmission packets and </w:t>
      </w:r>
      <w:r w:rsidR="00F07B12">
        <w:rPr>
          <w:rFonts w:eastAsiaTheme="minorEastAsia"/>
          <w:color w:val="000000" w:themeColor="text1"/>
          <w:lang w:eastAsia="zh-CN"/>
        </w:rPr>
        <w:t>waiting</w:t>
      </w:r>
      <w:r w:rsidR="00F07B12">
        <w:rPr>
          <w:rFonts w:eastAsiaTheme="minorEastAsia" w:hint="eastAsia"/>
          <w:color w:val="000000" w:themeColor="text1"/>
          <w:lang w:eastAsia="zh-CN"/>
        </w:rPr>
        <w:t xml:space="preserve"> time for new packet is also counted in the dropping timer.</w:t>
      </w:r>
    </w:p>
    <w:p w:rsidR="00943668" w:rsidRPr="006D32FD" w:rsidRDefault="00943668" w:rsidP="00217EE1">
      <w:pPr>
        <w:spacing w:afterLines="50" w:after="156"/>
        <w:jc w:val="both"/>
        <w:rPr>
          <w:rFonts w:eastAsiaTheme="minorEastAsia"/>
          <w:color w:val="000000" w:themeColor="text1"/>
          <w:lang w:eastAsia="zh-CN"/>
        </w:rPr>
      </w:pPr>
      <w:r>
        <w:rPr>
          <w:rFonts w:eastAsiaTheme="minorEastAsia" w:hint="eastAsia"/>
          <w:color w:val="000000" w:themeColor="text1"/>
          <w:lang w:eastAsia="zh-CN"/>
        </w:rPr>
        <w:t xml:space="preserve">By using this </w:t>
      </w:r>
      <w:r w:rsidR="009155BE">
        <w:rPr>
          <w:rFonts w:eastAsiaTheme="minorEastAsia" w:hint="eastAsia"/>
          <w:color w:val="000000" w:themeColor="text1"/>
          <w:lang w:eastAsia="zh-CN"/>
        </w:rPr>
        <w:t xml:space="preserve">procedure, </w:t>
      </w:r>
      <w:r w:rsidR="00F918B5">
        <w:rPr>
          <w:rFonts w:eastAsiaTheme="minorEastAsia" w:hint="eastAsia"/>
          <w:color w:val="000000" w:themeColor="text1"/>
          <w:lang w:eastAsia="zh-CN"/>
        </w:rPr>
        <w:t xml:space="preserve">UEs under deep coverage with large path loss </w:t>
      </w:r>
      <w:r w:rsidR="00DD6C39">
        <w:rPr>
          <w:rFonts w:eastAsiaTheme="minorEastAsia" w:hint="eastAsia"/>
          <w:color w:val="000000" w:themeColor="text1"/>
          <w:lang w:eastAsia="zh-CN"/>
        </w:rPr>
        <w:t>can achieve better performance and thus improve the connection density.</w:t>
      </w:r>
    </w:p>
    <w:p w:rsidR="001635E7" w:rsidRPr="00753C71" w:rsidRDefault="00A7565E" w:rsidP="00F166CC">
      <w:pPr>
        <w:spacing w:line="240" w:lineRule="exact"/>
        <w:jc w:val="both"/>
        <w:rPr>
          <w:rFonts w:eastAsiaTheme="minorEastAsia"/>
          <w:color w:val="000000"/>
          <w:lang w:eastAsia="zh-CN"/>
        </w:rPr>
      </w:pPr>
      <w:r>
        <w:rPr>
          <w:rFonts w:eastAsiaTheme="minorEastAsia" w:hint="eastAsia"/>
          <w:color w:val="000000"/>
          <w:lang w:eastAsia="zh-CN"/>
        </w:rPr>
        <w:t xml:space="preserve">The detailed evaluation assumption </w:t>
      </w:r>
      <w:r w:rsidR="005966A6">
        <w:rPr>
          <w:rFonts w:eastAsiaTheme="minorEastAsia" w:hint="eastAsia"/>
          <w:color w:val="000000"/>
          <w:lang w:eastAsia="zh-CN"/>
        </w:rPr>
        <w:t>is listed</w:t>
      </w:r>
      <w:r>
        <w:rPr>
          <w:rFonts w:eastAsiaTheme="minorEastAsia" w:hint="eastAsia"/>
          <w:color w:val="000000"/>
          <w:lang w:eastAsia="zh-CN"/>
        </w:rPr>
        <w:t xml:space="preserve"> in Appendix</w:t>
      </w:r>
      <w:r w:rsidR="00892547">
        <w:rPr>
          <w:rFonts w:eastAsiaTheme="minorEastAsia" w:hint="eastAsia"/>
          <w:color w:val="000000"/>
          <w:lang w:eastAsia="zh-CN"/>
        </w:rPr>
        <w:t xml:space="preserve"> A.1</w:t>
      </w:r>
      <w:r>
        <w:rPr>
          <w:rFonts w:eastAsiaTheme="minorEastAsia" w:hint="eastAsia"/>
          <w:color w:val="000000"/>
          <w:lang w:eastAsia="zh-CN"/>
        </w:rPr>
        <w:t>.</w:t>
      </w:r>
    </w:p>
    <w:p w:rsidR="00A039D3" w:rsidRDefault="00401EA3" w:rsidP="00A039D3">
      <w:pPr>
        <w:pStyle w:val="Heading1"/>
        <w:jc w:val="both"/>
        <w:rPr>
          <w:color w:val="000000"/>
          <w:sz w:val="32"/>
          <w:lang w:val="en-US" w:eastAsia="zh-CN"/>
        </w:rPr>
      </w:pPr>
      <w:r>
        <w:rPr>
          <w:rFonts w:hint="eastAsia"/>
          <w:color w:val="000000"/>
          <w:sz w:val="32"/>
          <w:lang w:val="en-US" w:eastAsia="zh-CN"/>
        </w:rPr>
        <w:t>SLS</w:t>
      </w:r>
      <w:r w:rsidR="00374900">
        <w:rPr>
          <w:rFonts w:hint="eastAsia"/>
          <w:color w:val="000000"/>
          <w:sz w:val="32"/>
          <w:lang w:val="en-US" w:eastAsia="zh-CN"/>
        </w:rPr>
        <w:t xml:space="preserve"> evaluation results</w:t>
      </w:r>
      <w:r w:rsidR="00B84858">
        <w:rPr>
          <w:rFonts w:hint="eastAsia"/>
          <w:color w:val="000000"/>
          <w:sz w:val="32"/>
          <w:lang w:val="en-US" w:eastAsia="zh-CN"/>
        </w:rPr>
        <w:t xml:space="preserve"> for IGMA</w:t>
      </w:r>
    </w:p>
    <w:p w:rsidR="00EF3D89" w:rsidRPr="00627B0B" w:rsidRDefault="00522487" w:rsidP="00E15F47">
      <w:pPr>
        <w:spacing w:afterLines="50" w:after="156"/>
        <w:jc w:val="both"/>
        <w:rPr>
          <w:rFonts w:eastAsiaTheme="minorEastAsia"/>
          <w:color w:val="000000"/>
          <w:lang w:val="en-GB" w:eastAsia="zh-CN"/>
        </w:rPr>
      </w:pPr>
      <w:r>
        <w:rPr>
          <w:rFonts w:eastAsiaTheme="minorEastAsia" w:hint="eastAsia"/>
          <w:color w:val="000000"/>
          <w:lang w:val="en-GB" w:eastAsia="zh-CN"/>
        </w:rPr>
        <w:t xml:space="preserve">In this section, the </w:t>
      </w:r>
      <w:r w:rsidR="004B384B">
        <w:rPr>
          <w:rFonts w:eastAsiaTheme="minorEastAsia" w:hint="eastAsia"/>
          <w:color w:val="000000"/>
          <w:lang w:val="en-GB" w:eastAsia="zh-CN"/>
        </w:rPr>
        <w:t xml:space="preserve">SLS evaluation results for IGMA </w:t>
      </w:r>
      <w:r w:rsidR="00266B24">
        <w:rPr>
          <w:rFonts w:eastAsiaTheme="minorEastAsia" w:hint="eastAsia"/>
          <w:color w:val="000000"/>
          <w:lang w:val="en-GB" w:eastAsia="zh-CN"/>
        </w:rPr>
        <w:t>are</w:t>
      </w:r>
      <w:r w:rsidR="004B384B">
        <w:rPr>
          <w:rFonts w:eastAsiaTheme="minorEastAsia" w:hint="eastAsia"/>
          <w:color w:val="000000"/>
          <w:lang w:val="en-GB" w:eastAsia="zh-CN"/>
        </w:rPr>
        <w:t xml:space="preserve"> shown to demonstrate the </w:t>
      </w:r>
      <w:r w:rsidR="003D1636">
        <w:rPr>
          <w:rFonts w:eastAsiaTheme="minorEastAsia" w:hint="eastAsia"/>
          <w:color w:val="000000"/>
          <w:lang w:val="en-GB" w:eastAsia="zh-CN"/>
        </w:rPr>
        <w:t>benefits of IGMA.</w:t>
      </w:r>
      <w:r w:rsidR="009A4961">
        <w:rPr>
          <w:rFonts w:eastAsiaTheme="minorEastAsia" w:hint="eastAsia"/>
          <w:color w:val="000000"/>
          <w:lang w:val="en-GB" w:eastAsia="zh-CN"/>
        </w:rPr>
        <w:t xml:space="preserve"> </w:t>
      </w:r>
      <w:r w:rsidR="00455E1F">
        <w:rPr>
          <w:rFonts w:eastAsiaTheme="minorEastAsia" w:hint="eastAsia"/>
          <w:color w:val="000000"/>
          <w:lang w:val="en-GB" w:eastAsia="zh-CN"/>
        </w:rPr>
        <w:t>To better emulate the link level behaviour, the case that the MA signature (interleaver and grid-mapping pattern for IGMA) is randomly chosen</w:t>
      </w:r>
      <w:r w:rsidR="0094142D">
        <w:rPr>
          <w:rFonts w:eastAsiaTheme="minorEastAsia" w:hint="eastAsia"/>
          <w:color w:val="000000"/>
          <w:lang w:val="en-GB" w:eastAsia="zh-CN"/>
        </w:rPr>
        <w:t xml:space="preserve"> by each UE</w:t>
      </w:r>
      <w:r w:rsidR="00455E1F">
        <w:rPr>
          <w:rFonts w:eastAsiaTheme="minorEastAsia" w:hint="eastAsia"/>
          <w:color w:val="000000"/>
          <w:lang w:val="en-GB" w:eastAsia="zh-CN"/>
        </w:rPr>
        <w:t xml:space="preserve"> is consi</w:t>
      </w:r>
      <w:r w:rsidR="0094142D">
        <w:rPr>
          <w:rFonts w:eastAsiaTheme="minorEastAsia" w:hint="eastAsia"/>
          <w:color w:val="000000"/>
          <w:lang w:val="en-GB" w:eastAsia="zh-CN"/>
        </w:rPr>
        <w:t xml:space="preserve">dered (also suitable for Opt. 2 grant-free transmission </w:t>
      </w:r>
      <w:r w:rsidR="00B80D65">
        <w:rPr>
          <w:rFonts w:eastAsiaTheme="minorEastAsia" w:hint="eastAsia"/>
          <w:color w:val="000000"/>
          <w:lang w:val="en-GB" w:eastAsia="zh-CN"/>
        </w:rPr>
        <w:t>in which case</w:t>
      </w:r>
      <w:r w:rsidR="0094142D">
        <w:rPr>
          <w:rFonts w:eastAsiaTheme="minorEastAsia" w:hint="eastAsia"/>
          <w:color w:val="000000"/>
          <w:lang w:val="en-GB" w:eastAsia="zh-CN"/>
        </w:rPr>
        <w:t xml:space="preserve"> UE will randomly choose the transmission TTI</w:t>
      </w:r>
      <w:r w:rsidR="00455E1F">
        <w:rPr>
          <w:rFonts w:eastAsiaTheme="minorEastAsia" w:hint="eastAsia"/>
          <w:color w:val="000000"/>
          <w:lang w:val="en-GB" w:eastAsia="zh-CN"/>
        </w:rPr>
        <w:t>)</w:t>
      </w:r>
      <w:r w:rsidR="0094142D">
        <w:rPr>
          <w:rFonts w:eastAsiaTheme="minorEastAsia" w:hint="eastAsia"/>
          <w:color w:val="000000"/>
          <w:lang w:val="en-GB" w:eastAsia="zh-CN"/>
        </w:rPr>
        <w:t xml:space="preserve">. </w:t>
      </w:r>
      <w:r w:rsidR="000A2C3A">
        <w:rPr>
          <w:rFonts w:eastAsiaTheme="minorEastAsia" w:hint="eastAsia"/>
          <w:color w:val="000000"/>
          <w:lang w:val="en-GB" w:eastAsia="zh-CN"/>
        </w:rPr>
        <w:t>Regarding the PHY abstraction, it is similar with that in [</w:t>
      </w:r>
      <w:r w:rsidR="00662693">
        <w:rPr>
          <w:rFonts w:eastAsiaTheme="minorEastAsia" w:hint="eastAsia"/>
          <w:color w:val="000000"/>
          <w:lang w:val="en-GB" w:eastAsia="zh-CN"/>
        </w:rPr>
        <w:t>1</w:t>
      </w:r>
      <w:r w:rsidR="000A2C3A">
        <w:rPr>
          <w:rFonts w:eastAsiaTheme="minorEastAsia" w:hint="eastAsia"/>
          <w:color w:val="000000"/>
          <w:lang w:val="en-GB" w:eastAsia="zh-CN"/>
        </w:rPr>
        <w:t xml:space="preserve">] and the detailed information can be found in Appendix A. 2. </w:t>
      </w:r>
      <w:r w:rsidR="00627B0B">
        <w:rPr>
          <w:rFonts w:eastAsiaTheme="minorEastAsia" w:hint="eastAsia"/>
          <w:color w:val="000000"/>
          <w:lang w:val="en-GB" w:eastAsia="zh-CN"/>
        </w:rPr>
        <w:t xml:space="preserve">For IGMA with ideal channel estimation, </w:t>
      </w:r>
      <m:oMath>
        <m:r>
          <w:rPr>
            <w:rFonts w:ascii="Cambria Math" w:eastAsiaTheme="minorEastAsia" w:hAnsi="Cambria Math"/>
            <w:color w:val="000000"/>
            <w:lang w:val="en-GB" w:eastAsia="zh-CN"/>
          </w:rPr>
          <m:t>β</m:t>
        </m:r>
        <m:r>
          <m:rPr>
            <m:sty m:val="p"/>
          </m:rPr>
          <w:rPr>
            <w:rFonts w:ascii="Cambria Math" w:eastAsiaTheme="minorEastAsia" w:hAnsi="Cambria Math"/>
            <w:color w:val="000000"/>
            <w:lang w:val="en-GB" w:eastAsia="zh-CN"/>
          </w:rPr>
          <m:t>=0.83</m:t>
        </m:r>
      </m:oMath>
      <w:r w:rsidR="00627B0B">
        <w:rPr>
          <w:rFonts w:eastAsiaTheme="minorEastAsia" w:hint="eastAsia"/>
          <w:color w:val="000000"/>
          <w:lang w:val="en-GB" w:eastAsia="zh-CN"/>
        </w:rPr>
        <w:t xml:space="preserve">; for IGMA with realistic channel estimation, </w:t>
      </w:r>
      <m:oMath>
        <m:r>
          <w:rPr>
            <w:rFonts w:ascii="Cambria Math" w:eastAsiaTheme="minorEastAsia" w:hAnsi="Cambria Math"/>
            <w:color w:val="000000"/>
            <w:lang w:val="en-GB" w:eastAsia="zh-CN"/>
          </w:rPr>
          <m:t>β</m:t>
        </m:r>
        <m:r>
          <m:rPr>
            <m:sty m:val="p"/>
          </m:rPr>
          <w:rPr>
            <w:rFonts w:ascii="Cambria Math" w:eastAsiaTheme="minorEastAsia" w:hAnsi="Cambria Math"/>
            <w:color w:val="000000"/>
            <w:lang w:val="en-GB" w:eastAsia="zh-CN"/>
          </w:rPr>
          <m:t>=0.59</m:t>
        </m:r>
      </m:oMath>
      <w:r w:rsidR="00627B0B">
        <w:rPr>
          <w:rFonts w:eastAsiaTheme="minorEastAsia" w:hint="eastAsia"/>
          <w:color w:val="000000"/>
          <w:lang w:val="en-GB" w:eastAsia="zh-CN"/>
        </w:rPr>
        <w:t xml:space="preserve">. </w:t>
      </w:r>
    </w:p>
    <w:p w:rsidR="004E39DE" w:rsidRDefault="00D12F38" w:rsidP="00217EE1">
      <w:pPr>
        <w:spacing w:afterLines="50" w:after="156"/>
        <w:jc w:val="both"/>
        <w:rPr>
          <w:rFonts w:eastAsiaTheme="minorEastAsia"/>
          <w:color w:val="000000"/>
          <w:lang w:val="en-GB" w:eastAsia="zh-CN"/>
        </w:rPr>
      </w:pPr>
      <w:r>
        <w:rPr>
          <w:rFonts w:eastAsiaTheme="minorEastAsia" w:hint="eastAsia"/>
          <w:color w:val="000000"/>
          <w:lang w:val="en-GB" w:eastAsia="zh-CN"/>
        </w:rPr>
        <w:t xml:space="preserve">Based on the SLS evaluation procedure described in Sec. 2.2, first the </w:t>
      </w:r>
      <w:r w:rsidR="00627304">
        <w:rPr>
          <w:rFonts w:eastAsiaTheme="minorEastAsia" w:hint="eastAsia"/>
          <w:color w:val="000000"/>
          <w:lang w:val="en-GB" w:eastAsia="zh-CN"/>
        </w:rPr>
        <w:t>system packet loss rate is evaluated for given</w:t>
      </w:r>
      <w:r w:rsidR="00554CF0">
        <w:rPr>
          <w:rFonts w:eastAsiaTheme="minorEastAsia" w:hint="eastAsia"/>
          <w:color w:val="000000"/>
          <w:lang w:val="en-GB" w:eastAsia="zh-CN"/>
        </w:rPr>
        <w:t xml:space="preserve"> number of UEs per </w:t>
      </w:r>
      <w:r w:rsidR="00EA4747">
        <w:rPr>
          <w:rFonts w:eastAsiaTheme="minorEastAsia" w:hint="eastAsia"/>
          <w:color w:val="000000"/>
          <w:lang w:val="en-GB" w:eastAsia="zh-CN"/>
        </w:rPr>
        <w:t>sector</w:t>
      </w:r>
      <w:r w:rsidR="00554CF0">
        <w:rPr>
          <w:rFonts w:eastAsiaTheme="minorEastAsia" w:hint="eastAsia"/>
          <w:color w:val="000000"/>
          <w:lang w:val="en-GB" w:eastAsia="zh-CN"/>
        </w:rPr>
        <w:t>. In the evaluation, the</w:t>
      </w:r>
      <w:r w:rsidR="00F9539A">
        <w:rPr>
          <w:rFonts w:eastAsiaTheme="minorEastAsia" w:hint="eastAsia"/>
          <w:color w:val="000000"/>
          <w:lang w:val="en-GB" w:eastAsia="zh-CN"/>
        </w:rPr>
        <w:t xml:space="preserve"> average</w:t>
      </w:r>
      <w:r w:rsidR="00554CF0">
        <w:rPr>
          <w:rFonts w:eastAsiaTheme="minorEastAsia" w:hint="eastAsia"/>
          <w:color w:val="000000"/>
          <w:lang w:val="en-GB" w:eastAsia="zh-CN"/>
        </w:rPr>
        <w:t xml:space="preserve"> number of UEs per </w:t>
      </w:r>
      <w:r w:rsidR="00F9539A">
        <w:rPr>
          <w:rFonts w:eastAsiaTheme="minorEastAsia" w:hint="eastAsia"/>
          <w:color w:val="000000"/>
          <w:lang w:val="en-GB" w:eastAsia="zh-CN"/>
        </w:rPr>
        <w:t>sector</w:t>
      </w:r>
      <w:r w:rsidR="00554CF0">
        <w:rPr>
          <w:rFonts w:eastAsiaTheme="minorEastAsia" w:hint="eastAsia"/>
          <w:color w:val="000000"/>
          <w:lang w:val="en-GB" w:eastAsia="zh-CN"/>
        </w:rPr>
        <w:t xml:space="preserve"> is set as </w:t>
      </w:r>
      <m:oMath>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UE</m:t>
            </m:r>
          </m:sub>
        </m:sSub>
        <m:r>
          <w:rPr>
            <w:rFonts w:ascii="Cambria Math" w:eastAsiaTheme="minorEastAsia" w:hAnsi="Cambria Math"/>
            <w:color w:val="000000"/>
            <w:lang w:val="en-GB" w:eastAsia="zh-CN"/>
          </w:rPr>
          <m:t>=20</m:t>
        </m:r>
      </m:oMath>
      <w:r w:rsidR="00554CF0">
        <w:rPr>
          <w:rFonts w:eastAsiaTheme="minorEastAsia" w:hint="eastAsia"/>
          <w:color w:val="000000"/>
          <w:lang w:val="en-GB" w:eastAsia="zh-CN"/>
        </w:rPr>
        <w:t>.</w:t>
      </w:r>
      <w:r w:rsidR="005D45E5">
        <w:rPr>
          <w:rFonts w:eastAsiaTheme="minorEastAsia" w:hint="eastAsia"/>
          <w:color w:val="000000"/>
          <w:lang w:val="en-GB" w:eastAsia="zh-CN"/>
        </w:rPr>
        <w:t xml:space="preserve"> For IGMA, the </w:t>
      </w:r>
      <w:r w:rsidR="00D82429">
        <w:rPr>
          <w:rFonts w:eastAsiaTheme="minorEastAsia" w:hint="eastAsia"/>
          <w:color w:val="000000"/>
          <w:lang w:val="en-GB" w:eastAsia="zh-CN"/>
        </w:rPr>
        <w:t xml:space="preserve">Opt. 2 </w:t>
      </w:r>
      <w:r w:rsidR="005D45E5">
        <w:rPr>
          <w:rFonts w:eastAsiaTheme="minorEastAsia" w:hint="eastAsia"/>
          <w:color w:val="000000"/>
          <w:lang w:val="en-GB" w:eastAsia="zh-CN"/>
        </w:rPr>
        <w:t xml:space="preserve">grant-free transmission is </w:t>
      </w:r>
      <w:r w:rsidR="005D45E5" w:rsidRPr="00217EE1">
        <w:rPr>
          <w:rFonts w:eastAsiaTheme="minorEastAsia" w:hint="eastAsia"/>
          <w:color w:val="000000"/>
          <w:lang w:eastAsia="zh-CN"/>
        </w:rPr>
        <w:t>considered</w:t>
      </w:r>
      <w:r w:rsidR="005D45E5">
        <w:rPr>
          <w:rFonts w:eastAsiaTheme="minorEastAsia" w:hint="eastAsia"/>
          <w:color w:val="000000"/>
          <w:lang w:val="en-GB" w:eastAsia="zh-CN"/>
        </w:rPr>
        <w:t>.</w:t>
      </w:r>
      <w:r w:rsidR="00DF6C2C">
        <w:rPr>
          <w:rFonts w:eastAsiaTheme="minorEastAsia" w:hint="eastAsia"/>
          <w:color w:val="000000"/>
          <w:lang w:val="en-GB" w:eastAsia="zh-CN"/>
        </w:rPr>
        <w:t xml:space="preserve"> For each UE, the simulation bandwidth is 6 PRBs, which is </w:t>
      </w:r>
      <w:r w:rsidR="00DF6C2C">
        <w:rPr>
          <w:rFonts w:eastAsiaTheme="minorEastAsia"/>
          <w:color w:val="000000"/>
          <w:lang w:val="en-GB" w:eastAsia="zh-CN"/>
        </w:rPr>
        <w:t>the</w:t>
      </w:r>
      <w:r w:rsidR="00DF6C2C">
        <w:rPr>
          <w:rFonts w:eastAsiaTheme="minorEastAsia" w:hint="eastAsia"/>
          <w:color w:val="000000"/>
          <w:lang w:val="en-GB" w:eastAsia="zh-CN"/>
        </w:rPr>
        <w:t xml:space="preserve"> same with the minimal bandwidth for eMTC.</w:t>
      </w:r>
      <w:r w:rsidR="005D45E5">
        <w:rPr>
          <w:rFonts w:eastAsiaTheme="minorEastAsia" w:hint="eastAsia"/>
          <w:color w:val="000000"/>
          <w:lang w:val="en-GB" w:eastAsia="zh-CN"/>
        </w:rPr>
        <w:t xml:space="preserve"> </w:t>
      </w:r>
    </w:p>
    <w:p w:rsidR="00266B24" w:rsidRDefault="00554CF0" w:rsidP="00217EE1">
      <w:pPr>
        <w:spacing w:afterLines="50" w:after="156"/>
        <w:jc w:val="both"/>
        <w:rPr>
          <w:rFonts w:eastAsiaTheme="minorEastAsia"/>
          <w:color w:val="000000"/>
          <w:lang w:val="en-GB" w:eastAsia="zh-CN"/>
        </w:rPr>
      </w:pPr>
      <w:r>
        <w:rPr>
          <w:rFonts w:eastAsiaTheme="minorEastAsia"/>
          <w:color w:val="000000"/>
          <w:lang w:val="en-GB" w:eastAsia="zh-CN"/>
        </w:rPr>
        <w:t>T</w:t>
      </w:r>
      <w:r>
        <w:rPr>
          <w:rFonts w:eastAsiaTheme="minorEastAsia" w:hint="eastAsia"/>
          <w:color w:val="000000"/>
          <w:lang w:val="en-GB" w:eastAsia="zh-CN"/>
        </w:rPr>
        <w:t xml:space="preserve">he </w:t>
      </w:r>
      <w:r w:rsidR="00FD02EC">
        <w:rPr>
          <w:rFonts w:eastAsiaTheme="minorEastAsia" w:hint="eastAsia"/>
          <w:color w:val="000000"/>
          <w:lang w:val="en-GB" w:eastAsia="zh-CN"/>
        </w:rPr>
        <w:t xml:space="preserve">OFDMA with grant-free transmission is also </w:t>
      </w:r>
      <w:r w:rsidR="00F813DC">
        <w:rPr>
          <w:rFonts w:eastAsiaTheme="minorEastAsia" w:hint="eastAsia"/>
          <w:color w:val="000000"/>
          <w:lang w:val="en-GB" w:eastAsia="zh-CN"/>
        </w:rPr>
        <w:t xml:space="preserve">considered </w:t>
      </w:r>
      <w:r w:rsidR="004E39DE">
        <w:rPr>
          <w:rFonts w:eastAsiaTheme="minorEastAsia" w:hint="eastAsia"/>
          <w:color w:val="000000"/>
          <w:lang w:val="en-GB" w:eastAsia="zh-CN"/>
        </w:rPr>
        <w:t>as reference</w:t>
      </w:r>
      <w:r w:rsidR="008538BA">
        <w:rPr>
          <w:rFonts w:eastAsiaTheme="minorEastAsia" w:hint="eastAsia"/>
          <w:color w:val="000000"/>
          <w:lang w:val="en-GB" w:eastAsia="zh-CN"/>
        </w:rPr>
        <w:t xml:space="preserve">. </w:t>
      </w:r>
      <w:r w:rsidR="00300A48">
        <w:rPr>
          <w:rFonts w:eastAsiaTheme="minorEastAsia" w:hint="eastAsia"/>
          <w:color w:val="000000"/>
          <w:lang w:val="en-GB" w:eastAsia="zh-CN"/>
        </w:rPr>
        <w:t xml:space="preserve">For OFDMA, </w:t>
      </w:r>
      <w:r w:rsidR="0084075F">
        <w:rPr>
          <w:rFonts w:eastAsiaTheme="minorEastAsia" w:hint="eastAsia"/>
          <w:color w:val="000000"/>
          <w:lang w:val="en-GB" w:eastAsia="zh-CN"/>
        </w:rPr>
        <w:t>each UE occupies one PRB</w:t>
      </w:r>
      <w:r w:rsidR="00F00268">
        <w:rPr>
          <w:rFonts w:eastAsiaTheme="minorEastAsia" w:hint="eastAsia"/>
          <w:color w:val="000000"/>
          <w:lang w:val="en-GB" w:eastAsia="zh-CN"/>
        </w:rPr>
        <w:t xml:space="preserve"> which</w:t>
      </w:r>
      <w:r w:rsidR="00C47B54">
        <w:rPr>
          <w:rFonts w:eastAsiaTheme="minorEastAsia" w:hint="eastAsia"/>
          <w:color w:val="000000"/>
          <w:lang w:val="en-GB" w:eastAsia="zh-CN"/>
        </w:rPr>
        <w:t xml:space="preserve"> is pre-configured by BS </w:t>
      </w:r>
      <w:r w:rsidR="00FA322C">
        <w:rPr>
          <w:rFonts w:eastAsiaTheme="minorEastAsia" w:hint="eastAsia"/>
          <w:color w:val="000000"/>
          <w:lang w:val="en-GB" w:eastAsia="zh-CN"/>
        </w:rPr>
        <w:t>and MMSE-IRC receiver is considered</w:t>
      </w:r>
      <w:r w:rsidR="00047F50">
        <w:rPr>
          <w:rFonts w:eastAsiaTheme="minorEastAsia" w:hint="eastAsia"/>
          <w:color w:val="000000"/>
          <w:lang w:val="en-GB" w:eastAsia="zh-CN"/>
        </w:rPr>
        <w:t xml:space="preserve">. </w:t>
      </w:r>
    </w:p>
    <w:p w:rsidR="00AB00BF" w:rsidRPr="00C26389" w:rsidRDefault="002D3B06" w:rsidP="00AB00BF">
      <w:pPr>
        <w:spacing w:afterLines="50" w:after="156"/>
        <w:jc w:val="center"/>
        <w:rPr>
          <w:rFonts w:eastAsiaTheme="minorEastAsia"/>
          <w:color w:val="000000"/>
          <w:lang w:val="en-GB" w:eastAsia="zh-CN"/>
        </w:rPr>
      </w:pPr>
      <w:r>
        <w:rPr>
          <w:rFonts w:eastAsiaTheme="minorEastAsia"/>
          <w:noProof/>
          <w:color w:val="000000"/>
          <w:lang w:eastAsia="zh-CN"/>
        </w:rPr>
        <w:drawing>
          <wp:inline distT="0" distB="0" distL="0" distR="0">
            <wp:extent cx="3488871" cy="26144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9160" cy="2614707"/>
                    </a:xfrm>
                    <a:prstGeom prst="rect">
                      <a:avLst/>
                    </a:prstGeom>
                    <a:noFill/>
                    <a:ln>
                      <a:noFill/>
                    </a:ln>
                  </pic:spPr>
                </pic:pic>
              </a:graphicData>
            </a:graphic>
          </wp:inline>
        </w:drawing>
      </w:r>
    </w:p>
    <w:p w:rsidR="00AB00BF" w:rsidRDefault="00A20146" w:rsidP="00A20146">
      <w:pPr>
        <w:spacing w:afterLines="50" w:after="156" w:line="240" w:lineRule="exact"/>
        <w:jc w:val="center"/>
        <w:rPr>
          <w:rFonts w:eastAsiaTheme="minorEastAsia"/>
          <w:color w:val="000000"/>
          <w:lang w:eastAsia="zh-CN"/>
        </w:rPr>
      </w:pPr>
      <w:r w:rsidRPr="00A74531">
        <w:rPr>
          <w:rFonts w:eastAsiaTheme="minorEastAsia" w:hint="eastAsia"/>
          <w:b/>
          <w:color w:val="000000"/>
          <w:lang w:eastAsia="zh-CN"/>
        </w:rPr>
        <w:t xml:space="preserve">Fig. </w:t>
      </w:r>
      <w:r w:rsidR="006952B9" w:rsidRPr="00A74531">
        <w:rPr>
          <w:rFonts w:eastAsiaTheme="minorEastAsia" w:hint="eastAsia"/>
          <w:b/>
          <w:color w:val="000000"/>
          <w:lang w:eastAsia="zh-CN"/>
        </w:rPr>
        <w:t>1</w:t>
      </w:r>
      <w:r w:rsidR="000F35FE" w:rsidRPr="00A74531">
        <w:rPr>
          <w:rFonts w:eastAsiaTheme="minorEastAsia" w:hint="eastAsia"/>
          <w:b/>
          <w:color w:val="000000"/>
          <w:lang w:eastAsia="zh-CN"/>
        </w:rPr>
        <w:t>.</w:t>
      </w:r>
      <w:r w:rsidR="00B332DA">
        <w:rPr>
          <w:rFonts w:eastAsiaTheme="minorEastAsia" w:hint="eastAsia"/>
          <w:color w:val="000000"/>
          <w:lang w:eastAsia="zh-CN"/>
        </w:rPr>
        <w:t xml:space="preserve"> </w:t>
      </w:r>
      <w:r w:rsidR="0014013C">
        <w:rPr>
          <w:rFonts w:eastAsiaTheme="minorEastAsia" w:hint="eastAsia"/>
          <w:color w:val="000000"/>
          <w:lang w:eastAsia="zh-CN"/>
        </w:rPr>
        <w:t>Evaluation results for s</w:t>
      </w:r>
      <w:r w:rsidR="0025716B">
        <w:rPr>
          <w:rFonts w:eastAsiaTheme="minorEastAsia" w:hint="eastAsia"/>
          <w:color w:val="000000"/>
          <w:lang w:eastAsia="zh-CN"/>
        </w:rPr>
        <w:t>ystem packet loss</w:t>
      </w:r>
      <w:r w:rsidR="0014013C">
        <w:rPr>
          <w:rFonts w:eastAsiaTheme="minorEastAsia" w:hint="eastAsia"/>
          <w:color w:val="000000"/>
          <w:lang w:eastAsia="zh-CN"/>
        </w:rPr>
        <w:t xml:space="preserve"> rate</w:t>
      </w:r>
      <w:r w:rsidR="0025716B">
        <w:rPr>
          <w:rFonts w:eastAsiaTheme="minorEastAsia" w:hint="eastAsia"/>
          <w:color w:val="000000"/>
          <w:lang w:eastAsia="zh-CN"/>
        </w:rPr>
        <w:t xml:space="preserve"> </w:t>
      </w:r>
      <w:r w:rsidR="00845FB2">
        <w:rPr>
          <w:rFonts w:eastAsiaTheme="minorEastAsia" w:hint="eastAsia"/>
          <w:color w:val="000000"/>
          <w:lang w:eastAsia="zh-CN"/>
        </w:rPr>
        <w:t>of</w:t>
      </w:r>
      <w:r w:rsidR="0025716B">
        <w:rPr>
          <w:rFonts w:eastAsiaTheme="minorEastAsia" w:hint="eastAsia"/>
          <w:color w:val="000000"/>
          <w:lang w:eastAsia="zh-CN"/>
        </w:rPr>
        <w:t xml:space="preserve"> different schemes</w:t>
      </w:r>
    </w:p>
    <w:p w:rsidR="00116356" w:rsidRDefault="00116356" w:rsidP="00217EE1">
      <w:pPr>
        <w:spacing w:afterLines="50" w:after="156"/>
        <w:jc w:val="both"/>
        <w:rPr>
          <w:rFonts w:eastAsiaTheme="minorEastAsia"/>
          <w:color w:val="000000"/>
          <w:lang w:val="en-GB" w:eastAsia="zh-CN"/>
        </w:rPr>
      </w:pPr>
      <w:r>
        <w:rPr>
          <w:rFonts w:eastAsiaTheme="minorEastAsia" w:hint="eastAsia"/>
          <w:color w:val="000000"/>
          <w:lang w:val="en-GB" w:eastAsia="zh-CN"/>
        </w:rPr>
        <w:lastRenderedPageBreak/>
        <w:t xml:space="preserve">Fig. 1 shows the system packet loss rate for different schemes. As can be observed, </w:t>
      </w:r>
      <w:r w:rsidR="006B46C4">
        <w:rPr>
          <w:rFonts w:eastAsiaTheme="minorEastAsia" w:hint="eastAsia"/>
          <w:color w:val="000000"/>
          <w:lang w:val="en-GB" w:eastAsia="zh-CN"/>
        </w:rPr>
        <w:t xml:space="preserve">for given packet </w:t>
      </w:r>
      <w:r w:rsidR="006B46C4">
        <w:rPr>
          <w:rFonts w:eastAsiaTheme="minorEastAsia"/>
          <w:color w:val="000000"/>
          <w:lang w:val="en-GB" w:eastAsia="zh-CN"/>
        </w:rPr>
        <w:t>arrival</w:t>
      </w:r>
      <w:r w:rsidR="006B46C4">
        <w:rPr>
          <w:rFonts w:eastAsiaTheme="minorEastAsia" w:hint="eastAsia"/>
          <w:color w:val="000000"/>
          <w:lang w:val="en-GB" w:eastAsia="zh-CN"/>
        </w:rPr>
        <w:t xml:space="preserve"> </w:t>
      </w:r>
      <w:r w:rsidR="006D08EC">
        <w:rPr>
          <w:rFonts w:eastAsiaTheme="minorEastAsia" w:hint="eastAsia"/>
          <w:color w:val="000000"/>
          <w:lang w:val="en-GB" w:eastAsia="zh-CN"/>
        </w:rPr>
        <w:t>rate</w:t>
      </w:r>
      <w:r w:rsidR="006B46C4">
        <w:rPr>
          <w:rFonts w:eastAsiaTheme="minorEastAsia" w:hint="eastAsia"/>
          <w:color w:val="000000"/>
          <w:lang w:val="en-GB" w:eastAsia="zh-CN"/>
        </w:rPr>
        <w:t xml:space="preserve">, the </w:t>
      </w:r>
      <w:r w:rsidR="007C4EC7">
        <w:rPr>
          <w:rFonts w:eastAsiaTheme="minorEastAsia" w:hint="eastAsia"/>
          <w:color w:val="000000"/>
          <w:lang w:val="en-GB" w:eastAsia="zh-CN"/>
        </w:rPr>
        <w:t xml:space="preserve">packet loss rate </w:t>
      </w:r>
      <w:r w:rsidR="0070078A">
        <w:rPr>
          <w:rFonts w:eastAsiaTheme="minorEastAsia" w:hint="eastAsia"/>
          <w:color w:val="000000"/>
          <w:lang w:val="en-GB" w:eastAsia="zh-CN"/>
        </w:rPr>
        <w:t xml:space="preserve">of IGMA is much lower than that of OFDMA. </w:t>
      </w:r>
      <w:r w:rsidR="00C36641">
        <w:rPr>
          <w:rFonts w:eastAsiaTheme="minorEastAsia" w:hint="eastAsia"/>
          <w:color w:val="000000"/>
          <w:lang w:val="en-GB" w:eastAsia="zh-CN"/>
        </w:rPr>
        <w:t>For 1</w:t>
      </w:r>
      <w:r w:rsidR="00A50C4B">
        <w:rPr>
          <w:rFonts w:eastAsiaTheme="minorEastAsia" w:hint="eastAsia"/>
          <w:color w:val="000000"/>
          <w:lang w:val="en-GB" w:eastAsia="zh-CN"/>
        </w:rPr>
        <w:t>0</w:t>
      </w:r>
      <w:r w:rsidR="00E54D63">
        <w:rPr>
          <w:rFonts w:eastAsiaTheme="minorEastAsia" w:hint="eastAsia"/>
          <w:color w:val="000000"/>
          <w:lang w:val="en-GB" w:eastAsia="zh-CN"/>
        </w:rPr>
        <w:t xml:space="preserve">% </w:t>
      </w:r>
      <w:r w:rsidR="00E54D63">
        <w:rPr>
          <w:rFonts w:eastAsiaTheme="minorEastAsia"/>
          <w:color w:val="000000"/>
          <w:lang w:val="en-GB" w:eastAsia="zh-CN"/>
        </w:rPr>
        <w:t>packet</w:t>
      </w:r>
      <w:r w:rsidR="00E54D63">
        <w:rPr>
          <w:rFonts w:eastAsiaTheme="minorEastAsia" w:hint="eastAsia"/>
          <w:color w:val="000000"/>
          <w:lang w:val="en-GB" w:eastAsia="zh-CN"/>
        </w:rPr>
        <w:t xml:space="preserve"> loss rate,</w:t>
      </w:r>
      <w:r w:rsidR="00243A2B">
        <w:rPr>
          <w:rFonts w:eastAsiaTheme="minorEastAsia" w:hint="eastAsia"/>
          <w:color w:val="000000"/>
          <w:lang w:val="en-GB" w:eastAsia="zh-CN"/>
        </w:rPr>
        <w:t xml:space="preserve"> the supported packet </w:t>
      </w:r>
      <w:r w:rsidR="00243A2B">
        <w:rPr>
          <w:rFonts w:eastAsiaTheme="minorEastAsia"/>
          <w:color w:val="000000"/>
          <w:lang w:val="en-GB" w:eastAsia="zh-CN"/>
        </w:rPr>
        <w:t>arrival</w:t>
      </w:r>
      <w:r w:rsidR="00243A2B">
        <w:rPr>
          <w:rFonts w:eastAsiaTheme="minorEastAsia" w:hint="eastAsia"/>
          <w:color w:val="000000"/>
          <w:lang w:val="en-GB" w:eastAsia="zh-CN"/>
        </w:rPr>
        <w:t xml:space="preserve"> time is more</w:t>
      </w:r>
      <w:r w:rsidR="00ED11FF">
        <w:rPr>
          <w:rFonts w:eastAsiaTheme="minorEastAsia" w:hint="eastAsia"/>
          <w:color w:val="000000"/>
          <w:lang w:val="en-GB" w:eastAsia="zh-CN"/>
        </w:rPr>
        <w:t xml:space="preserve"> than</w:t>
      </w:r>
      <w:r w:rsidR="00243A2B">
        <w:rPr>
          <w:rFonts w:eastAsiaTheme="minorEastAsia" w:hint="eastAsia"/>
          <w:color w:val="000000"/>
          <w:lang w:val="en-GB" w:eastAsia="zh-CN"/>
        </w:rPr>
        <w:t xml:space="preserve"> </w:t>
      </w:r>
      <w:r w:rsidR="00A50C4B">
        <w:rPr>
          <w:rFonts w:eastAsiaTheme="minorEastAsia" w:hint="eastAsia"/>
          <w:color w:val="000000"/>
          <w:lang w:val="en-GB" w:eastAsia="zh-CN"/>
        </w:rPr>
        <w:t>5</w:t>
      </w:r>
      <w:r w:rsidR="00243A2B">
        <w:rPr>
          <w:rFonts w:eastAsiaTheme="minorEastAsia" w:hint="eastAsia"/>
          <w:color w:val="000000"/>
          <w:lang w:val="en-GB" w:eastAsia="zh-CN"/>
        </w:rPr>
        <w:t xml:space="preserve"> times larger than that of OFDMA</w:t>
      </w:r>
      <w:r w:rsidR="00BA7633">
        <w:rPr>
          <w:rFonts w:eastAsiaTheme="minorEastAsia" w:hint="eastAsia"/>
          <w:color w:val="000000"/>
          <w:lang w:val="en-GB" w:eastAsia="zh-CN"/>
        </w:rPr>
        <w:t>, even with realistic channel estimation</w:t>
      </w:r>
      <w:r w:rsidR="00243A2B">
        <w:rPr>
          <w:rFonts w:eastAsiaTheme="minorEastAsia" w:hint="eastAsia"/>
          <w:color w:val="000000"/>
          <w:lang w:val="en-GB" w:eastAsia="zh-CN"/>
        </w:rPr>
        <w:t>. This is a huge improvement compared with OMA scheme</w:t>
      </w:r>
      <w:r w:rsidR="00A37DC4">
        <w:rPr>
          <w:rFonts w:eastAsiaTheme="minorEastAsia" w:hint="eastAsia"/>
          <w:color w:val="000000"/>
          <w:lang w:val="en-GB" w:eastAsia="zh-CN"/>
        </w:rPr>
        <w:t xml:space="preserve"> and the connection density can be also improved with the aid of IGMA</w:t>
      </w:r>
      <w:r w:rsidR="00243A2B">
        <w:rPr>
          <w:rFonts w:eastAsiaTheme="minorEastAsia" w:hint="eastAsia"/>
          <w:color w:val="000000"/>
          <w:lang w:val="en-GB" w:eastAsia="zh-CN"/>
        </w:rPr>
        <w:t>.</w:t>
      </w:r>
    </w:p>
    <w:p w:rsidR="00D8443D" w:rsidRDefault="007C3D9E" w:rsidP="00217EE1">
      <w:pPr>
        <w:spacing w:afterLines="50" w:after="156"/>
        <w:jc w:val="both"/>
        <w:rPr>
          <w:rFonts w:eastAsiaTheme="minorEastAsia"/>
          <w:color w:val="000000"/>
          <w:lang w:val="en-GB" w:eastAsia="zh-CN"/>
        </w:rPr>
      </w:pPr>
      <w:r>
        <w:rPr>
          <w:rFonts w:eastAsiaTheme="minorEastAsia" w:hint="eastAsia"/>
          <w:color w:val="000000"/>
          <w:lang w:val="en-GB" w:eastAsia="zh-CN"/>
        </w:rPr>
        <w:t>By enlarging the dropping timer,</w:t>
      </w:r>
      <w:r w:rsidR="008E1D6D">
        <w:rPr>
          <w:rFonts w:eastAsiaTheme="minorEastAsia" w:hint="eastAsia"/>
          <w:color w:val="000000"/>
          <w:lang w:val="en-GB" w:eastAsia="zh-CN"/>
        </w:rPr>
        <w:t xml:space="preserve"> </w:t>
      </w:r>
      <w:r w:rsidR="00F54ECE">
        <w:rPr>
          <w:rFonts w:eastAsiaTheme="minorEastAsia" w:hint="eastAsia"/>
          <w:color w:val="000000"/>
          <w:lang w:val="en-GB" w:eastAsia="zh-CN"/>
        </w:rPr>
        <w:t xml:space="preserve">UEs under deep coverage with large </w:t>
      </w:r>
      <w:r w:rsidR="00C60F3A">
        <w:rPr>
          <w:rFonts w:eastAsiaTheme="minorEastAsia" w:hint="eastAsia"/>
          <w:color w:val="000000"/>
          <w:lang w:val="en-GB" w:eastAsia="zh-CN"/>
        </w:rPr>
        <w:t>path loss will have more chances to perform repetition thus</w:t>
      </w:r>
      <w:r>
        <w:rPr>
          <w:rFonts w:eastAsiaTheme="minorEastAsia" w:hint="eastAsia"/>
          <w:color w:val="000000"/>
          <w:lang w:val="en-GB" w:eastAsia="zh-CN"/>
        </w:rPr>
        <w:t xml:space="preserve"> the </w:t>
      </w:r>
      <w:r w:rsidR="00922FA3">
        <w:rPr>
          <w:rFonts w:eastAsiaTheme="minorEastAsia" w:hint="eastAsia"/>
          <w:color w:val="000000"/>
          <w:lang w:val="en-GB" w:eastAsia="zh-CN"/>
        </w:rPr>
        <w:t xml:space="preserve">PDR performance under given </w:t>
      </w:r>
      <w:r w:rsidR="00DB5F7D">
        <w:rPr>
          <w:rFonts w:eastAsiaTheme="minorEastAsia" w:hint="eastAsia"/>
          <w:color w:val="000000"/>
          <w:lang w:val="en-GB" w:eastAsia="zh-CN"/>
        </w:rPr>
        <w:t>PAR</w:t>
      </w:r>
      <w:r w:rsidR="00C60F3A">
        <w:rPr>
          <w:rFonts w:eastAsiaTheme="minorEastAsia" w:hint="eastAsia"/>
          <w:color w:val="000000"/>
          <w:lang w:val="en-GB" w:eastAsia="zh-CN"/>
        </w:rPr>
        <w:t xml:space="preserve"> can be improved</w:t>
      </w:r>
      <w:r w:rsidR="00DB5F7D">
        <w:rPr>
          <w:rFonts w:eastAsiaTheme="minorEastAsia" w:hint="eastAsia"/>
          <w:color w:val="000000"/>
          <w:lang w:val="en-GB" w:eastAsia="zh-CN"/>
        </w:rPr>
        <w:t xml:space="preserve">. In Fig. 1, </w:t>
      </w:r>
      <w:r w:rsidR="0006117F">
        <w:rPr>
          <w:rFonts w:eastAsiaTheme="minorEastAsia"/>
          <w:color w:val="000000"/>
          <w:lang w:val="en-GB" w:eastAsia="zh-CN"/>
        </w:rPr>
        <w:t>the</w:t>
      </w:r>
      <w:r w:rsidR="0006117F">
        <w:rPr>
          <w:rFonts w:eastAsiaTheme="minorEastAsia" w:hint="eastAsia"/>
          <w:color w:val="000000"/>
          <w:lang w:val="en-GB" w:eastAsia="zh-CN"/>
        </w:rPr>
        <w:t xml:space="preserve"> PDR of IGMA with 10s dropping timer under realistic channel estimation is also depicted. As can be </w:t>
      </w:r>
      <w:r w:rsidR="00A50497">
        <w:rPr>
          <w:rFonts w:eastAsiaTheme="minorEastAsia"/>
          <w:color w:val="000000"/>
          <w:lang w:val="en-GB" w:eastAsia="zh-CN"/>
        </w:rPr>
        <w:t>observed</w:t>
      </w:r>
      <w:r w:rsidR="00A50497">
        <w:rPr>
          <w:rFonts w:eastAsiaTheme="minorEastAsia" w:hint="eastAsia"/>
          <w:color w:val="000000"/>
          <w:lang w:val="en-GB" w:eastAsia="zh-CN"/>
        </w:rPr>
        <w:t>,</w:t>
      </w:r>
      <w:r w:rsidR="002913A3">
        <w:rPr>
          <w:rFonts w:eastAsiaTheme="minorEastAsia" w:hint="eastAsia"/>
          <w:color w:val="000000"/>
          <w:lang w:val="en-GB" w:eastAsia="zh-CN"/>
        </w:rPr>
        <w:t xml:space="preserve"> for 1% PDR, </w:t>
      </w:r>
      <w:r w:rsidR="008B75DE">
        <w:rPr>
          <w:rFonts w:eastAsiaTheme="minorEastAsia" w:hint="eastAsia"/>
          <w:color w:val="000000"/>
          <w:lang w:val="en-GB" w:eastAsia="zh-CN"/>
        </w:rPr>
        <w:t xml:space="preserve">the </w:t>
      </w:r>
      <w:r w:rsidR="00383BC7">
        <w:rPr>
          <w:rFonts w:eastAsiaTheme="minorEastAsia" w:hint="eastAsia"/>
          <w:color w:val="000000"/>
          <w:lang w:val="en-GB" w:eastAsia="zh-CN"/>
        </w:rPr>
        <w:t>achievable packet arrival</w:t>
      </w:r>
      <w:r w:rsidR="00586273">
        <w:rPr>
          <w:rFonts w:eastAsiaTheme="minorEastAsia" w:hint="eastAsia"/>
          <w:color w:val="000000"/>
          <w:lang w:val="en-GB" w:eastAsia="zh-CN"/>
        </w:rPr>
        <w:t xml:space="preserve"> of IGMA with 10s dropping timer</w:t>
      </w:r>
      <w:r w:rsidR="00383BC7">
        <w:rPr>
          <w:rFonts w:eastAsiaTheme="minorEastAsia" w:hint="eastAsia"/>
          <w:color w:val="000000"/>
          <w:lang w:val="en-GB" w:eastAsia="zh-CN"/>
        </w:rPr>
        <w:t xml:space="preserve"> </w:t>
      </w:r>
      <w:r w:rsidR="00586273">
        <w:rPr>
          <w:rFonts w:eastAsiaTheme="minorEastAsia" w:hint="eastAsia"/>
          <w:color w:val="000000"/>
          <w:lang w:val="en-GB" w:eastAsia="zh-CN"/>
        </w:rPr>
        <w:t xml:space="preserve">is more than 2 times higher than that of IGMA with ideal CE. </w:t>
      </w:r>
    </w:p>
    <w:p w:rsidR="00A0557E" w:rsidRDefault="00A0557E" w:rsidP="00EE54E4">
      <w:pPr>
        <w:spacing w:afterLines="50" w:after="156"/>
        <w:jc w:val="both"/>
        <w:rPr>
          <w:rFonts w:eastAsiaTheme="minorEastAsia"/>
          <w:color w:val="000000"/>
          <w:lang w:val="en-GB" w:eastAsia="zh-CN"/>
        </w:rPr>
      </w:pPr>
      <w:r>
        <w:rPr>
          <w:rFonts w:eastAsiaTheme="minorEastAsia" w:hint="eastAsia"/>
          <w:color w:val="000000"/>
          <w:lang w:val="en-GB" w:eastAsia="zh-CN"/>
        </w:rPr>
        <w:t xml:space="preserve">Based on above </w:t>
      </w:r>
      <w:r w:rsidR="001E5738">
        <w:rPr>
          <w:rFonts w:eastAsiaTheme="minorEastAsia" w:hint="eastAsia"/>
          <w:color w:val="000000"/>
          <w:lang w:val="en-GB" w:eastAsia="zh-CN"/>
        </w:rPr>
        <w:t xml:space="preserve">evaluation results and the requirements on packet arrival time for mMTC scenario, the corresponding </w:t>
      </w:r>
      <w:r w:rsidR="006E5AC4">
        <w:rPr>
          <w:rFonts w:eastAsiaTheme="minorEastAsia" w:hint="eastAsia"/>
          <w:color w:val="000000"/>
          <w:lang w:val="en-GB" w:eastAsia="zh-CN"/>
        </w:rPr>
        <w:t xml:space="preserve">connection density can be derived. </w:t>
      </w:r>
      <w:r w:rsidR="005920AF">
        <w:rPr>
          <w:rFonts w:eastAsiaTheme="minorEastAsia" w:hint="eastAsia"/>
          <w:color w:val="000000"/>
          <w:lang w:val="en-GB" w:eastAsia="zh-CN"/>
        </w:rPr>
        <w:t>Take IGMA</w:t>
      </w:r>
      <w:r w:rsidR="00CA6BF4">
        <w:rPr>
          <w:rFonts w:eastAsiaTheme="minorEastAsia" w:hint="eastAsia"/>
          <w:color w:val="000000"/>
          <w:lang w:val="en-GB" w:eastAsia="zh-CN"/>
        </w:rPr>
        <w:t xml:space="preserve"> with ideal channel estimation and</w:t>
      </w:r>
      <w:r w:rsidR="005920AF">
        <w:rPr>
          <w:rFonts w:eastAsiaTheme="minorEastAsia" w:hint="eastAsia"/>
          <w:color w:val="000000"/>
          <w:lang w:val="en-GB" w:eastAsia="zh-CN"/>
        </w:rPr>
        <w:t xml:space="preserve"> </w:t>
      </w:r>
      <w:r w:rsidR="00CA6BF4">
        <w:rPr>
          <w:rFonts w:eastAsiaTheme="minorEastAsia" w:hint="eastAsia"/>
          <w:color w:val="000000"/>
          <w:lang w:val="en-GB" w:eastAsia="zh-CN"/>
        </w:rPr>
        <w:t>1s dropping timer as an example</w:t>
      </w:r>
      <w:r w:rsidR="00BF6EBA">
        <w:rPr>
          <w:rFonts w:eastAsiaTheme="minorEastAsia" w:hint="eastAsia"/>
          <w:color w:val="000000"/>
          <w:lang w:val="en-GB" w:eastAsia="zh-CN"/>
        </w:rPr>
        <w:t xml:space="preserve">. Assume that the average packet arrival interval per UE for mMTC scenario is 2 hours and 8 minutes (7680 seconds), which is the same with NB-IOT, from Fig. 1, it can be observed that the packet arrival rate for 1% PDR is about 5.82 packets/s, as a result, </w:t>
      </w:r>
      <w:r w:rsidR="00CA6BF4">
        <w:rPr>
          <w:rFonts w:eastAsiaTheme="minorEastAsia" w:hint="eastAsia"/>
          <w:color w:val="000000"/>
          <w:lang w:val="en-GB" w:eastAsia="zh-CN"/>
        </w:rPr>
        <w:t>the connection density assuming 6 PRBs can be derived as follows.</w:t>
      </w:r>
    </w:p>
    <w:p w:rsidR="00CA6BF4" w:rsidRDefault="00903EB1" w:rsidP="004B3CA7">
      <w:pPr>
        <w:spacing w:after="0"/>
        <w:jc w:val="both"/>
        <w:rPr>
          <w:rFonts w:eastAsiaTheme="minorEastAsia"/>
          <w:color w:val="000000"/>
          <w:lang w:val="en-GB"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ρ</m:t>
              </m:r>
            </m:e>
            <m:sub>
              <m:r>
                <w:rPr>
                  <w:rFonts w:ascii="Cambria Math" w:eastAsiaTheme="minorEastAsia" w:hAnsi="Cambria Math"/>
                  <w:color w:val="000000"/>
                  <w:lang w:eastAsia="zh-CN"/>
                </w:rPr>
                <m:t>mMTC</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den>
          </m:f>
          <m:r>
            <w:rPr>
              <w:rFonts w:ascii="Cambria Math" w:eastAsiaTheme="minorEastAsia" w:hAnsi="Cambria Math"/>
              <w:color w:val="000000"/>
              <w:lang w:eastAsia="zh-CN"/>
            </w:rPr>
            <m:t xml:space="preserve"> </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sector</m:t>
                  </m:r>
                </m:sub>
              </m:sSub>
            </m:den>
          </m:f>
          <m:r>
            <w:rPr>
              <w:rFonts w:ascii="Cambria Math" w:eastAsiaTheme="minorEastAsia" w:hAnsi="Cambria Math"/>
              <w:color w:val="000000"/>
              <w:lang w:eastAsia="zh-CN"/>
            </w:rPr>
            <m:t xml:space="preserve">= </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20*7680*5.82</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Sector</m:t>
                  </m:r>
                </m:sub>
              </m:sSub>
            </m:den>
          </m:f>
          <m:r>
            <w:rPr>
              <w:rFonts w:ascii="Cambria Math" w:eastAsiaTheme="minorEastAsia" w:hAnsi="Cambria Math"/>
              <w:color w:val="000000"/>
              <w:lang w:eastAsia="zh-CN"/>
            </w:rPr>
            <m:t>=1.03*</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10</m:t>
              </m:r>
            </m:e>
            <m:sup>
              <m:r>
                <w:rPr>
                  <w:rFonts w:ascii="Cambria Math" w:eastAsiaTheme="minorEastAsia" w:hAnsi="Cambria Math"/>
                  <w:color w:val="000000"/>
                  <w:lang w:eastAsia="zh-CN"/>
                </w:rPr>
                <m:t>6</m:t>
              </m:r>
            </m:sup>
          </m:sSup>
          <m:r>
            <w:rPr>
              <w:rFonts w:ascii="Cambria Math" w:eastAsiaTheme="minorEastAsia" w:hAnsi="Cambria Math"/>
              <w:color w:val="000000"/>
              <w:lang w:eastAsia="zh-CN"/>
            </w:rPr>
            <m:t xml:space="preserve"> </m:t>
          </m:r>
        </m:oMath>
      </m:oMathPara>
    </w:p>
    <w:p w:rsidR="000F35FE" w:rsidRDefault="00196C7D" w:rsidP="00AC4DE3">
      <w:pPr>
        <w:spacing w:line="240" w:lineRule="exact"/>
        <w:jc w:val="both"/>
        <w:rPr>
          <w:rFonts w:eastAsiaTheme="minorEastAsia"/>
          <w:color w:val="000000"/>
          <w:lang w:val="en-GB" w:eastAsia="zh-CN"/>
        </w:rPr>
      </w:pPr>
      <w:r>
        <w:rPr>
          <w:rFonts w:eastAsiaTheme="minorEastAsia" w:hint="eastAsia"/>
          <w:color w:val="000000"/>
          <w:lang w:val="en-GB" w:eastAsia="zh-CN"/>
        </w:rPr>
        <w:t xml:space="preserve">For IGMA with realistic channel estimation and 10s dropping timer, the connection density assuming 6PRBs for 1% PDR is </w:t>
      </w:r>
    </w:p>
    <w:p w:rsidR="00196C7D" w:rsidRPr="000F35FE" w:rsidRDefault="00903EB1" w:rsidP="00196C7D">
      <w:pPr>
        <w:jc w:val="both"/>
        <w:rPr>
          <w:rFonts w:eastAsiaTheme="minorEastAsia"/>
          <w:color w:val="000000"/>
          <w:lang w:val="en-GB"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ρ</m:t>
              </m:r>
            </m:e>
            <m:sub>
              <m:r>
                <w:rPr>
                  <w:rFonts w:ascii="Cambria Math" w:eastAsiaTheme="minorEastAsia" w:hAnsi="Cambria Math"/>
                  <w:color w:val="000000"/>
                  <w:lang w:eastAsia="zh-CN"/>
                </w:rPr>
                <m:t>IGMA_10s</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den>
          </m:f>
          <m:r>
            <w:rPr>
              <w:rFonts w:ascii="Cambria Math" w:eastAsiaTheme="minorEastAsia" w:hAnsi="Cambria Math"/>
              <w:color w:val="000000"/>
              <w:lang w:eastAsia="zh-CN"/>
            </w:rPr>
            <m:t xml:space="preserve"> </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sector</m:t>
                  </m:r>
                </m:sub>
              </m:sSub>
            </m:den>
          </m:f>
          <m:r>
            <w:rPr>
              <w:rFonts w:ascii="Cambria Math" w:eastAsiaTheme="minorEastAsia" w:hAnsi="Cambria Math"/>
              <w:color w:val="000000"/>
              <w:lang w:eastAsia="zh-CN"/>
            </w:rPr>
            <m:t xml:space="preserve">= </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20*7680*11</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Sector</m:t>
                  </m:r>
                </m:sub>
              </m:sSub>
            </m:den>
          </m:f>
          <m:r>
            <w:rPr>
              <w:rFonts w:ascii="Cambria Math" w:eastAsiaTheme="minorEastAsia" w:hAnsi="Cambria Math"/>
              <w:color w:val="000000"/>
              <w:lang w:eastAsia="zh-CN"/>
            </w:rPr>
            <m:t>=1.95*</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10</m:t>
              </m:r>
            </m:e>
            <m:sup>
              <m:r>
                <w:rPr>
                  <w:rFonts w:ascii="Cambria Math" w:eastAsiaTheme="minorEastAsia" w:hAnsi="Cambria Math"/>
                  <w:color w:val="000000"/>
                  <w:lang w:eastAsia="zh-CN"/>
                </w:rPr>
                <m:t>6</m:t>
              </m:r>
            </m:sup>
          </m:sSup>
        </m:oMath>
      </m:oMathPara>
    </w:p>
    <w:p w:rsidR="00B433DD" w:rsidRDefault="00EE54E4" w:rsidP="00AC4DE3">
      <w:pPr>
        <w:spacing w:line="240" w:lineRule="exact"/>
        <w:jc w:val="both"/>
        <w:rPr>
          <w:rFonts w:eastAsiaTheme="minorEastAsia"/>
          <w:color w:val="000000"/>
          <w:lang w:val="en-GB" w:eastAsia="zh-CN"/>
        </w:rPr>
      </w:pPr>
      <w:r>
        <w:rPr>
          <w:rFonts w:eastAsiaTheme="minorEastAsia" w:hint="eastAsia"/>
          <w:color w:val="000000"/>
          <w:lang w:val="en-GB" w:eastAsia="zh-CN"/>
        </w:rPr>
        <w:t>The above result</w:t>
      </w:r>
      <w:r w:rsidR="0039029D">
        <w:rPr>
          <w:rFonts w:eastAsiaTheme="minorEastAsia" w:hint="eastAsia"/>
          <w:color w:val="000000"/>
          <w:lang w:val="en-GB" w:eastAsia="zh-CN"/>
        </w:rPr>
        <w:t>s</w:t>
      </w:r>
      <w:r>
        <w:rPr>
          <w:rFonts w:eastAsiaTheme="minorEastAsia" w:hint="eastAsia"/>
          <w:color w:val="000000"/>
          <w:lang w:val="en-GB" w:eastAsia="zh-CN"/>
        </w:rPr>
        <w:t xml:space="preserve"> demonstrate that </w:t>
      </w:r>
      <w:r w:rsidR="006260DF">
        <w:rPr>
          <w:rFonts w:eastAsiaTheme="minorEastAsia" w:hint="eastAsia"/>
          <w:color w:val="000000"/>
          <w:lang w:val="en-GB" w:eastAsia="zh-CN"/>
        </w:rPr>
        <w:t xml:space="preserve">even with </w:t>
      </w:r>
      <w:r w:rsidR="006260DF">
        <w:rPr>
          <w:rFonts w:eastAsiaTheme="minorEastAsia"/>
          <w:color w:val="000000"/>
          <w:lang w:val="en-GB" w:eastAsia="zh-CN"/>
        </w:rPr>
        <w:t>realistic</w:t>
      </w:r>
      <w:r w:rsidR="006260DF">
        <w:rPr>
          <w:rFonts w:eastAsiaTheme="minorEastAsia" w:hint="eastAsia"/>
          <w:color w:val="000000"/>
          <w:lang w:val="en-GB" w:eastAsia="zh-CN"/>
        </w:rPr>
        <w:t xml:space="preserve"> channel estimation and only 6PRBs, IGMA can fulfil the requirements on connection density for mMTC </w:t>
      </w:r>
      <w:r w:rsidR="006260DF">
        <w:rPr>
          <w:rFonts w:eastAsiaTheme="minorEastAsia"/>
          <w:color w:val="000000"/>
          <w:lang w:val="en-GB" w:eastAsia="zh-CN"/>
        </w:rPr>
        <w:t>scenario</w:t>
      </w:r>
      <w:r w:rsidR="006260DF">
        <w:rPr>
          <w:rFonts w:eastAsiaTheme="minorEastAsia" w:hint="eastAsia"/>
          <w:color w:val="000000"/>
          <w:lang w:val="en-GB" w:eastAsia="zh-CN"/>
        </w:rPr>
        <w:t>.</w:t>
      </w:r>
    </w:p>
    <w:p w:rsidR="00431DCB" w:rsidRDefault="00431DCB" w:rsidP="00AC4DE3">
      <w:pPr>
        <w:spacing w:line="240" w:lineRule="exact"/>
        <w:jc w:val="both"/>
        <w:rPr>
          <w:rFonts w:eastAsiaTheme="minorEastAsia"/>
          <w:color w:val="000000"/>
          <w:lang w:val="en-GB" w:eastAsia="zh-CN"/>
        </w:rPr>
      </w:pPr>
      <w:r>
        <w:rPr>
          <w:rFonts w:eastAsiaTheme="minorEastAsia" w:hint="eastAsia"/>
          <w:color w:val="000000"/>
          <w:lang w:val="en-GB" w:eastAsia="zh-CN"/>
        </w:rPr>
        <w:t xml:space="preserve">Note that </w:t>
      </w:r>
      <w:r w:rsidR="004C5BCD">
        <w:rPr>
          <w:rFonts w:eastAsiaTheme="minorEastAsia"/>
          <w:color w:val="000000"/>
          <w:lang w:val="en-GB" w:eastAsia="zh-CN"/>
        </w:rPr>
        <w:t xml:space="preserve">repetition for cell-edge UEs </w:t>
      </w:r>
      <w:r w:rsidR="004C5BCD">
        <w:rPr>
          <w:rFonts w:eastAsiaTheme="minorEastAsia" w:hint="eastAsia"/>
          <w:color w:val="000000"/>
          <w:lang w:val="en-GB" w:eastAsia="zh-CN"/>
        </w:rPr>
        <w:t xml:space="preserve">can further improve the </w:t>
      </w:r>
      <w:r w:rsidR="00EC2854">
        <w:rPr>
          <w:rFonts w:eastAsiaTheme="minorEastAsia" w:hint="eastAsia"/>
          <w:color w:val="000000"/>
          <w:lang w:val="en-GB" w:eastAsia="zh-CN"/>
        </w:rPr>
        <w:t>PDR performance and result in higher connection density.</w:t>
      </w:r>
      <w:r w:rsidR="000D775E">
        <w:rPr>
          <w:rFonts w:eastAsiaTheme="minorEastAsia" w:hint="eastAsia"/>
          <w:color w:val="000000"/>
          <w:lang w:val="en-GB" w:eastAsia="zh-CN"/>
        </w:rPr>
        <w:t xml:space="preserve"> Besides, larger bandwidth can be also used to improve the connection density.</w:t>
      </w:r>
    </w:p>
    <w:p w:rsidR="006B13FB" w:rsidRDefault="00B570C8" w:rsidP="00AC4DE3">
      <w:pPr>
        <w:spacing w:line="240" w:lineRule="exact"/>
        <w:jc w:val="both"/>
        <w:rPr>
          <w:rFonts w:eastAsiaTheme="minorEastAsia"/>
          <w:b/>
          <w:i/>
          <w:lang w:val="en-GB" w:eastAsia="zh-CN"/>
        </w:rPr>
      </w:pPr>
      <w:r w:rsidRPr="00AC4DE3">
        <w:rPr>
          <w:rFonts w:eastAsiaTheme="minorEastAsia" w:hint="eastAsia"/>
          <w:b/>
          <w:i/>
          <w:lang w:val="en-GB" w:eastAsia="zh-CN"/>
        </w:rPr>
        <w:t>Observati</w:t>
      </w:r>
      <w:r w:rsidR="00056E3D" w:rsidRPr="00AC4DE3">
        <w:rPr>
          <w:rFonts w:eastAsiaTheme="minorEastAsia" w:hint="eastAsia"/>
          <w:b/>
          <w:i/>
          <w:lang w:val="en-GB" w:eastAsia="zh-CN"/>
        </w:rPr>
        <w:t>on 1:</w:t>
      </w:r>
      <w:r w:rsidR="004F41B0">
        <w:rPr>
          <w:rFonts w:eastAsiaTheme="minorEastAsia" w:hint="eastAsia"/>
          <w:b/>
          <w:i/>
          <w:lang w:val="en-GB" w:eastAsia="zh-CN"/>
        </w:rPr>
        <w:t xml:space="preserve"> </w:t>
      </w:r>
      <w:r w:rsidR="00022778">
        <w:rPr>
          <w:rFonts w:eastAsiaTheme="minorEastAsia" w:hint="eastAsia"/>
          <w:b/>
          <w:i/>
          <w:lang w:val="en-GB" w:eastAsia="zh-CN"/>
        </w:rPr>
        <w:t>IGMA has potential gain over OFDMA for grant-free transmission.</w:t>
      </w:r>
    </w:p>
    <w:p w:rsidR="00056E3D" w:rsidRPr="00AC4DE3" w:rsidRDefault="00056E3D" w:rsidP="00AC4DE3">
      <w:pPr>
        <w:spacing w:line="240" w:lineRule="exact"/>
        <w:jc w:val="both"/>
        <w:rPr>
          <w:rFonts w:eastAsiaTheme="minorEastAsia"/>
          <w:b/>
          <w:i/>
          <w:lang w:val="en-GB" w:eastAsia="zh-CN"/>
        </w:rPr>
      </w:pPr>
      <w:r w:rsidRPr="00AC4DE3">
        <w:rPr>
          <w:rFonts w:eastAsiaTheme="minorEastAsia" w:hint="eastAsia"/>
          <w:b/>
          <w:i/>
          <w:lang w:val="en-GB" w:eastAsia="zh-CN"/>
        </w:rPr>
        <w:t>Observation 2:</w:t>
      </w:r>
      <w:r w:rsidR="00022778">
        <w:rPr>
          <w:rFonts w:eastAsiaTheme="minorEastAsia" w:hint="eastAsia"/>
          <w:b/>
          <w:i/>
          <w:lang w:val="en-GB" w:eastAsia="zh-CN"/>
        </w:rPr>
        <w:t xml:space="preserve"> IGMA can fulfil the connection density requirement of mMTC scenario. </w:t>
      </w:r>
    </w:p>
    <w:p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rsidR="002B06D4" w:rsidRPr="002B06D4" w:rsidRDefault="00A039D3" w:rsidP="00217EE1">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E470DD">
        <w:rPr>
          <w:rFonts w:eastAsiaTheme="minorEastAsia" w:hint="eastAsia"/>
          <w:lang w:eastAsia="zh-CN"/>
        </w:rPr>
        <w:t>t</w:t>
      </w:r>
      <w:r w:rsidR="008510FB">
        <w:rPr>
          <w:rFonts w:eastAsiaTheme="minorEastAsia" w:hint="eastAsia"/>
          <w:lang w:eastAsia="zh-CN"/>
        </w:rPr>
        <w:t xml:space="preserve">he SLS evaluation </w:t>
      </w:r>
      <w:r w:rsidR="001635E7">
        <w:rPr>
          <w:rFonts w:eastAsiaTheme="minorEastAsia" w:hint="eastAsia"/>
          <w:lang w:eastAsia="zh-CN"/>
        </w:rPr>
        <w:t xml:space="preserve">results of </w:t>
      </w:r>
      <w:r w:rsidR="002B06D4">
        <w:rPr>
          <w:rFonts w:eastAsiaTheme="minorEastAsia" w:hint="eastAsia"/>
          <w:lang w:eastAsia="zh-CN"/>
        </w:rPr>
        <w:t>IGMA are</w:t>
      </w:r>
      <w:r w:rsidR="008510FB">
        <w:rPr>
          <w:rFonts w:eastAsiaTheme="minorEastAsia" w:hint="eastAsia"/>
          <w:lang w:eastAsia="zh-CN"/>
        </w:rPr>
        <w:t xml:space="preserve"> provided, including system packet loss rate as well as connection density for given target packet </w:t>
      </w:r>
      <w:r w:rsidR="008510FB">
        <w:rPr>
          <w:rFonts w:eastAsiaTheme="minorEastAsia"/>
          <w:lang w:eastAsia="zh-CN"/>
        </w:rPr>
        <w:t>arrival</w:t>
      </w:r>
      <w:r w:rsidR="008510FB">
        <w:rPr>
          <w:rFonts w:eastAsiaTheme="minorEastAsia" w:hint="eastAsia"/>
          <w:lang w:eastAsia="zh-CN"/>
        </w:rPr>
        <w:t xml:space="preserve"> time.</w:t>
      </w:r>
      <w:r>
        <w:rPr>
          <w:rFonts w:eastAsiaTheme="minorEastAsia" w:hint="eastAsia"/>
          <w:lang w:eastAsia="zh-CN"/>
        </w:rPr>
        <w:t xml:space="preserve"> </w:t>
      </w:r>
      <w:r w:rsidR="00E470DD">
        <w:rPr>
          <w:rFonts w:eastAsiaTheme="minorEastAsia" w:hint="eastAsia"/>
          <w:lang w:eastAsia="zh-CN"/>
        </w:rPr>
        <w:t>O</w:t>
      </w:r>
      <w:r w:rsidR="002B06D4">
        <w:rPr>
          <w:rFonts w:eastAsiaTheme="minorEastAsia" w:hint="eastAsia"/>
          <w:lang w:eastAsia="zh-CN"/>
        </w:rPr>
        <w:t xml:space="preserve">bservations from </w:t>
      </w:r>
      <w:r w:rsidR="00894233">
        <w:rPr>
          <w:rFonts w:eastAsiaTheme="minorEastAsia" w:hint="eastAsia"/>
          <w:lang w:eastAsia="zh-CN"/>
        </w:rPr>
        <w:t>these evaluation</w:t>
      </w:r>
      <w:r w:rsidR="002B06D4">
        <w:rPr>
          <w:rFonts w:eastAsiaTheme="minorEastAsia" w:hint="eastAsia"/>
          <w:lang w:eastAsia="zh-CN"/>
        </w:rPr>
        <w:t xml:space="preserve"> results are summarized below:</w:t>
      </w:r>
    </w:p>
    <w:p w:rsidR="0000265A" w:rsidRDefault="0000265A" w:rsidP="0000265A">
      <w:pPr>
        <w:spacing w:line="240" w:lineRule="exact"/>
        <w:jc w:val="both"/>
        <w:rPr>
          <w:rFonts w:eastAsiaTheme="minorEastAsia"/>
          <w:b/>
          <w:i/>
          <w:lang w:val="en-GB" w:eastAsia="zh-CN"/>
        </w:rPr>
      </w:pPr>
      <w:r w:rsidRPr="00AC4DE3">
        <w:rPr>
          <w:rFonts w:eastAsiaTheme="minorEastAsia" w:hint="eastAsia"/>
          <w:b/>
          <w:i/>
          <w:lang w:val="en-GB" w:eastAsia="zh-CN"/>
        </w:rPr>
        <w:t>Observation 1:</w:t>
      </w:r>
      <w:r>
        <w:rPr>
          <w:rFonts w:eastAsiaTheme="minorEastAsia" w:hint="eastAsia"/>
          <w:b/>
          <w:i/>
          <w:lang w:val="en-GB" w:eastAsia="zh-CN"/>
        </w:rPr>
        <w:t xml:space="preserve"> IGMA has potential gain over OFDMA for grant-free transmission.</w:t>
      </w:r>
    </w:p>
    <w:p w:rsidR="0000265A" w:rsidRPr="00AC4DE3" w:rsidRDefault="0000265A" w:rsidP="0000265A">
      <w:pPr>
        <w:spacing w:line="240" w:lineRule="exact"/>
        <w:jc w:val="both"/>
        <w:rPr>
          <w:rFonts w:eastAsiaTheme="minorEastAsia"/>
          <w:b/>
          <w:i/>
          <w:lang w:val="en-GB" w:eastAsia="zh-CN"/>
        </w:rPr>
      </w:pPr>
      <w:r w:rsidRPr="00AC4DE3">
        <w:rPr>
          <w:rFonts w:eastAsiaTheme="minorEastAsia" w:hint="eastAsia"/>
          <w:b/>
          <w:i/>
          <w:lang w:val="en-GB" w:eastAsia="zh-CN"/>
        </w:rPr>
        <w:t>Observation 2:</w:t>
      </w:r>
      <w:r>
        <w:rPr>
          <w:rFonts w:eastAsiaTheme="minorEastAsia" w:hint="eastAsia"/>
          <w:b/>
          <w:i/>
          <w:lang w:val="en-GB" w:eastAsia="zh-CN"/>
        </w:rPr>
        <w:t xml:space="preserve"> IGMA can fulfil the connection density requirement of mMTC scenario. </w:t>
      </w:r>
    </w:p>
    <w:p w:rsidR="00A039D3" w:rsidRPr="002C732A" w:rsidRDefault="00A039D3" w:rsidP="00A039D3">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rsidR="00690801" w:rsidRPr="00A74531" w:rsidRDefault="00690801" w:rsidP="00A74531">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w:t>
      </w:r>
      <w:r w:rsidR="008C7459">
        <w:rPr>
          <w:rFonts w:eastAsiaTheme="minorEastAsia" w:hint="eastAsia"/>
          <w:sz w:val="20"/>
          <w:lang w:val="en-US" w:eastAsia="zh-CN"/>
        </w:rPr>
        <w:t>1</w:t>
      </w:r>
      <w:r>
        <w:rPr>
          <w:rFonts w:eastAsiaTheme="minorEastAsia" w:hint="eastAsia"/>
          <w:sz w:val="20"/>
          <w:lang w:val="en-US" w:eastAsia="zh-CN"/>
        </w:rPr>
        <w:t xml:space="preserve">] </w:t>
      </w:r>
      <w:r w:rsidRPr="00A74531">
        <w:rPr>
          <w:rFonts w:eastAsiaTheme="minorEastAsia"/>
          <w:sz w:val="20"/>
          <w:lang w:val="en-US" w:eastAsia="zh-CN"/>
        </w:rPr>
        <w:t>R1-16</w:t>
      </w:r>
      <w:r w:rsidR="00AF7FDD" w:rsidRPr="00A74531">
        <w:rPr>
          <w:rFonts w:eastAsiaTheme="minorEastAsia" w:hint="eastAsia"/>
          <w:sz w:val="20"/>
          <w:lang w:val="en-US" w:eastAsia="zh-CN"/>
        </w:rPr>
        <w:t>6751</w:t>
      </w:r>
      <w:r w:rsidRPr="00A74531">
        <w:rPr>
          <w:rFonts w:eastAsiaTheme="minorEastAsia" w:hint="eastAsia"/>
          <w:sz w:val="20"/>
          <w:lang w:val="en-US" w:eastAsia="zh-CN"/>
        </w:rPr>
        <w:t xml:space="preserve">, </w:t>
      </w:r>
      <w:r w:rsidRPr="00A74531">
        <w:rPr>
          <w:rFonts w:eastAsiaTheme="minorEastAsia"/>
          <w:sz w:val="20"/>
          <w:lang w:val="en-US" w:eastAsia="zh-CN"/>
        </w:rPr>
        <w:t>“</w:t>
      </w:r>
      <w:r w:rsidR="00AF7FDD" w:rsidRPr="00A74531">
        <w:rPr>
          <w:rFonts w:eastAsiaTheme="minorEastAsia"/>
          <w:sz w:val="20"/>
          <w:lang w:val="en-US" w:eastAsia="zh-CN"/>
        </w:rPr>
        <w:t>System level performance evaluation for non-orthogonal multiple access</w:t>
      </w:r>
      <w:r w:rsidRPr="00A74531">
        <w:rPr>
          <w:rFonts w:eastAsiaTheme="minorEastAsia"/>
          <w:sz w:val="20"/>
          <w:lang w:val="en-US" w:eastAsia="zh-CN"/>
        </w:rPr>
        <w:t>”</w:t>
      </w:r>
      <w:r w:rsidRPr="00A74531">
        <w:rPr>
          <w:rFonts w:eastAsiaTheme="minorEastAsia" w:hint="eastAsia"/>
          <w:sz w:val="20"/>
          <w:lang w:val="en-US" w:eastAsia="zh-CN"/>
        </w:rPr>
        <w:t>, Samsung.</w:t>
      </w:r>
    </w:p>
    <w:p w:rsidR="00AA5F79" w:rsidRPr="00A74531" w:rsidRDefault="00E54C55" w:rsidP="00A74531">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 xml:space="preserve">[2] </w:t>
      </w:r>
      <w:r w:rsidR="00AA5F79">
        <w:rPr>
          <w:rFonts w:eastAsiaTheme="minorEastAsia" w:hint="eastAsia"/>
          <w:sz w:val="20"/>
          <w:lang w:val="en-US" w:eastAsia="zh-CN"/>
        </w:rPr>
        <w:t xml:space="preserve">R1-1609038, </w:t>
      </w:r>
      <w:r w:rsidR="00AA5F79">
        <w:rPr>
          <w:rFonts w:eastAsiaTheme="minorEastAsia"/>
          <w:sz w:val="20"/>
          <w:lang w:val="en-US" w:eastAsia="zh-CN"/>
        </w:rPr>
        <w:t>“</w:t>
      </w:r>
      <w:r w:rsidR="00AA5F79">
        <w:rPr>
          <w:rFonts w:eastAsiaTheme="minorEastAsia" w:hint="eastAsia"/>
          <w:sz w:val="20"/>
          <w:lang w:val="en-US" w:eastAsia="zh-CN"/>
        </w:rPr>
        <w:t>Collision analysis of grant-free based multiple access</w:t>
      </w:r>
      <w:r w:rsidR="00AA5F79">
        <w:rPr>
          <w:rFonts w:eastAsiaTheme="minorEastAsia"/>
          <w:sz w:val="20"/>
          <w:lang w:val="en-US" w:eastAsia="zh-CN"/>
        </w:rPr>
        <w:t>”</w:t>
      </w:r>
      <w:r w:rsidR="00AA5F79">
        <w:rPr>
          <w:rFonts w:eastAsiaTheme="minorEastAsia" w:hint="eastAsia"/>
          <w:sz w:val="20"/>
          <w:lang w:val="en-US" w:eastAsia="zh-CN"/>
        </w:rPr>
        <w:t>, Samsung.</w:t>
      </w:r>
    </w:p>
    <w:p w:rsidR="00E54C55" w:rsidRDefault="00C94856" w:rsidP="00A74531">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 xml:space="preserve">[3] R1-1609039, </w:t>
      </w:r>
      <w:r>
        <w:rPr>
          <w:rFonts w:eastAsiaTheme="minorEastAsia"/>
          <w:sz w:val="20"/>
          <w:lang w:val="en-US" w:eastAsia="zh-CN"/>
        </w:rPr>
        <w:t>“</w:t>
      </w:r>
      <w:r>
        <w:rPr>
          <w:rFonts w:eastAsiaTheme="minorEastAsia" w:hint="eastAsia"/>
          <w:sz w:val="20"/>
          <w:lang w:val="en-US" w:eastAsia="zh-CN"/>
        </w:rPr>
        <w:t>Support of HARQ in grant-free based multiple access</w:t>
      </w:r>
      <w:r>
        <w:rPr>
          <w:rFonts w:eastAsiaTheme="minorEastAsia"/>
          <w:sz w:val="20"/>
          <w:lang w:val="en-US" w:eastAsia="zh-CN"/>
        </w:rPr>
        <w:t>”</w:t>
      </w:r>
      <w:r>
        <w:rPr>
          <w:rFonts w:eastAsiaTheme="minorEastAsia" w:hint="eastAsia"/>
          <w:sz w:val="20"/>
          <w:lang w:val="en-US" w:eastAsia="zh-CN"/>
        </w:rPr>
        <w:t>, Samsung.</w:t>
      </w:r>
    </w:p>
    <w:p w:rsidR="00B90D91" w:rsidRDefault="00B90D91" w:rsidP="00A74531">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[4]</w:t>
      </w:r>
      <w:r w:rsidR="005E6023" w:rsidRPr="00A74531">
        <w:rPr>
          <w:rFonts w:eastAsiaTheme="minorEastAsia"/>
          <w:sz w:val="20"/>
          <w:lang w:val="en-US" w:eastAsia="zh-CN"/>
        </w:rPr>
        <w:t xml:space="preserve"> IEEE 802.16m, Evaluation Methodology Document (EMD)</w:t>
      </w:r>
      <w:r w:rsidR="005E6023" w:rsidRPr="00A74531">
        <w:rPr>
          <w:rFonts w:eastAsiaTheme="minorEastAsia" w:hint="eastAsia"/>
          <w:sz w:val="20"/>
          <w:lang w:val="en-US" w:eastAsia="zh-CN"/>
        </w:rPr>
        <w:t>.</w:t>
      </w:r>
    </w:p>
    <w:p w:rsidR="00C71D8A" w:rsidRPr="00AA5F79" w:rsidRDefault="00C71D8A" w:rsidP="00A74531">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lastRenderedPageBreak/>
        <w:t>[</w:t>
      </w:r>
      <w:r w:rsidR="00B90D91">
        <w:rPr>
          <w:rFonts w:eastAsiaTheme="minorEastAsia" w:hint="eastAsia"/>
          <w:sz w:val="20"/>
          <w:lang w:val="en-US" w:eastAsia="zh-CN"/>
        </w:rPr>
        <w:t>5</w:t>
      </w:r>
      <w:r>
        <w:rPr>
          <w:rFonts w:eastAsiaTheme="minorEastAsia" w:hint="eastAsia"/>
          <w:sz w:val="20"/>
          <w:lang w:val="en-US" w:eastAsia="zh-CN"/>
        </w:rPr>
        <w:t xml:space="preserve">] </w:t>
      </w:r>
      <w:r w:rsidR="001750BA" w:rsidRPr="00A74531">
        <w:rPr>
          <w:rFonts w:eastAsiaTheme="minorEastAsia" w:hint="eastAsia"/>
          <w:sz w:val="20"/>
          <w:lang w:val="en-US" w:eastAsia="zh-CN"/>
        </w:rPr>
        <w:t xml:space="preserve">S. H. Moon et al. </w:t>
      </w:r>
      <w:r w:rsidR="001750BA" w:rsidRPr="00A74531">
        <w:rPr>
          <w:rFonts w:eastAsiaTheme="minorEastAsia"/>
          <w:sz w:val="20"/>
          <w:lang w:val="en-US" w:eastAsia="zh-CN"/>
        </w:rPr>
        <w:t>“</w:t>
      </w:r>
      <w:r w:rsidR="001750BA" w:rsidRPr="00A74531">
        <w:rPr>
          <w:rFonts w:eastAsiaTheme="minorEastAsia" w:hint="eastAsia"/>
          <w:sz w:val="20"/>
          <w:lang w:val="en-US" w:eastAsia="zh-CN"/>
        </w:rPr>
        <w:t>Link performance estimation techniques for MIMO-OFDM systems with maximum likelihood receiver,</w:t>
      </w:r>
      <w:r w:rsidR="001750BA" w:rsidRPr="00A74531">
        <w:rPr>
          <w:rFonts w:eastAsiaTheme="minorEastAsia"/>
          <w:sz w:val="20"/>
          <w:lang w:val="en-US" w:eastAsia="zh-CN"/>
        </w:rPr>
        <w:t>”</w:t>
      </w:r>
      <w:r w:rsidR="001750BA" w:rsidRPr="00A74531">
        <w:rPr>
          <w:rFonts w:eastAsiaTheme="minorEastAsia" w:hint="eastAsia"/>
          <w:sz w:val="20"/>
          <w:lang w:val="en-US" w:eastAsia="zh-CN"/>
        </w:rPr>
        <w:t xml:space="preserve"> IEEE Trans. Wireless Commun., vol. 11, no. 5, May 2012, pp. 1808-1816.</w:t>
      </w:r>
    </w:p>
    <w:p w:rsidR="003E4B41" w:rsidRDefault="003E4B41" w:rsidP="003E4B41">
      <w:pPr>
        <w:pStyle w:val="Heading1"/>
        <w:numPr>
          <w:ilvl w:val="0"/>
          <w:numId w:val="0"/>
        </w:numPr>
        <w:rPr>
          <w:b/>
          <w:lang w:eastAsia="zh-CN"/>
        </w:rPr>
      </w:pPr>
      <w:r w:rsidRPr="00AD4152">
        <w:rPr>
          <w:rFonts w:hint="eastAsia"/>
          <w:b/>
          <w:lang w:eastAsia="zh-CN"/>
        </w:rPr>
        <w:t>Appendix</w:t>
      </w:r>
    </w:p>
    <w:p w:rsidR="00621658" w:rsidRPr="00CB2A49" w:rsidRDefault="00866D7B" w:rsidP="000B6FB5">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A.1 Evaluation</w:t>
      </w:r>
      <w:r w:rsidR="00621658">
        <w:rPr>
          <w:rFonts w:hint="eastAsia"/>
          <w:kern w:val="2"/>
          <w:sz w:val="24"/>
          <w:lang w:eastAsia="zh-CN"/>
        </w:rPr>
        <w:t xml:space="preserve"> assumptions</w:t>
      </w:r>
    </w:p>
    <w:tbl>
      <w:tblPr>
        <w:tblW w:w="8601" w:type="dxa"/>
        <w:jc w:val="center"/>
        <w:tblInd w:w="-376" w:type="dxa"/>
        <w:tblCellMar>
          <w:left w:w="0" w:type="dxa"/>
          <w:right w:w="0" w:type="dxa"/>
        </w:tblCellMar>
        <w:tblLook w:val="04A0" w:firstRow="1" w:lastRow="0" w:firstColumn="1" w:lastColumn="0" w:noHBand="0" w:noVBand="1"/>
      </w:tblPr>
      <w:tblGrid>
        <w:gridCol w:w="2223"/>
        <w:gridCol w:w="6378"/>
      </w:tblGrid>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b/>
                <w:bCs/>
                <w:kern w:val="2"/>
                <w:sz w:val="21"/>
                <w:szCs w:val="22"/>
                <w:lang w:eastAsia="ja-JP"/>
              </w:rPr>
              <w:t>Attributes</w:t>
            </w:r>
            <w:r w:rsidRPr="00731D2D">
              <w:rPr>
                <w:rFonts w:asciiTheme="minorHAnsi" w:eastAsia="MS Mincho" w:hAnsiTheme="minorHAnsi" w:cstheme="minorBidi"/>
                <w:kern w:val="2"/>
                <w:sz w:val="21"/>
                <w:szCs w:val="22"/>
                <w:lang w:eastAsia="ja-JP"/>
              </w:rPr>
              <w:t xml:space="preserve"> </w:t>
            </w:r>
          </w:p>
        </w:tc>
        <w:tc>
          <w:tcPr>
            <w:tcW w:w="6378"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b/>
                <w:bCs/>
                <w:kern w:val="2"/>
                <w:sz w:val="21"/>
                <w:szCs w:val="22"/>
                <w:lang w:eastAsia="ja-JP"/>
              </w:rPr>
              <w:t>Values or assumptions</w:t>
            </w:r>
            <w:r w:rsidRPr="00731D2D">
              <w:rPr>
                <w:rFonts w:asciiTheme="minorHAnsi" w:eastAsia="MS Mincho" w:hAnsiTheme="minorHAnsi" w:cstheme="minorBidi"/>
                <w:kern w:val="2"/>
                <w:sz w:val="21"/>
                <w:szCs w:val="22"/>
                <w:lang w:eastAsia="ja-JP"/>
              </w:rPr>
              <w:t xml:space="preserve"> </w:t>
            </w:r>
          </w:p>
        </w:tc>
      </w:tr>
      <w:tr w:rsidR="00731D2D" w:rsidRPr="00731D2D" w:rsidTr="00B83B4E">
        <w:trPr>
          <w:trHeight w:val="385"/>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Layout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6639F2" w:rsidRDefault="006639F2"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Single layer</w:t>
            </w:r>
          </w:p>
          <w:p w:rsidR="00731D2D" w:rsidRPr="006639F2" w:rsidRDefault="006639F2"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 xml:space="preserve"> - Macro layer: Hex. Grid</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Inter-BS distance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6639F2" w:rsidRDefault="006639F2"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1732</w:t>
            </w:r>
            <w:r w:rsidR="00CE05E6">
              <w:rPr>
                <w:rFonts w:asciiTheme="minorHAnsi" w:eastAsiaTheme="minorEastAsia" w:hAnsiTheme="minorHAnsi" w:cstheme="minorBidi" w:hint="eastAsia"/>
                <w:kern w:val="2"/>
                <w:sz w:val="21"/>
                <w:szCs w:val="22"/>
                <w:lang w:eastAsia="zh-CN"/>
              </w:rPr>
              <w:t xml:space="preserve"> </w:t>
            </w:r>
            <w:r>
              <w:rPr>
                <w:rFonts w:asciiTheme="minorHAnsi" w:eastAsia="MS Mincho" w:hAnsiTheme="minorHAnsi" w:cstheme="minorBidi"/>
                <w:kern w:val="2"/>
                <w:sz w:val="21"/>
                <w:szCs w:val="22"/>
                <w:lang w:eastAsia="ja-JP"/>
              </w:rPr>
              <w:t>m</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Carrier frequency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A10A76" w:rsidRDefault="00A10A76"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700</w:t>
            </w:r>
            <w:r w:rsidR="00CE05E6">
              <w:rPr>
                <w:rFonts w:asciiTheme="minorHAnsi" w:eastAsiaTheme="minorEastAsia" w:hAnsiTheme="minorHAnsi" w:cstheme="minorBidi" w:hint="eastAsia"/>
                <w:kern w:val="2"/>
                <w:sz w:val="21"/>
                <w:szCs w:val="22"/>
                <w:lang w:eastAsia="zh-CN"/>
              </w:rPr>
              <w:t xml:space="preserve"> </w:t>
            </w:r>
            <w:r>
              <w:rPr>
                <w:rFonts w:asciiTheme="minorHAnsi" w:eastAsia="MS Mincho" w:hAnsiTheme="minorHAnsi" w:cstheme="minorBidi"/>
                <w:kern w:val="2"/>
                <w:sz w:val="21"/>
                <w:szCs w:val="22"/>
                <w:lang w:eastAsia="ja-JP"/>
              </w:rPr>
              <w:t>MHz</w:t>
            </w:r>
          </w:p>
        </w:tc>
      </w:tr>
      <w:tr w:rsidR="00731D2D" w:rsidRPr="00731D2D" w:rsidTr="00B83B4E">
        <w:trPr>
          <w:trHeight w:val="234"/>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Simulation bandwidth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962567"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 PRBs</w:t>
            </w:r>
          </w:p>
        </w:tc>
      </w:tr>
      <w:tr w:rsidR="00731D2D" w:rsidRPr="00731D2D" w:rsidTr="00B83B4E">
        <w:trPr>
          <w:trHeight w:val="385"/>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Channel model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AC2CCA" w:rsidRDefault="00AC2CCA"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3D UMa</w:t>
            </w:r>
          </w:p>
        </w:tc>
      </w:tr>
      <w:tr w:rsidR="00731D2D" w:rsidRPr="00731D2D" w:rsidTr="00B83B4E">
        <w:trPr>
          <w:trHeight w:val="207"/>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Tx power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CF1A1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UE: Max 23</w:t>
            </w:r>
            <w:r w:rsidR="00CE05E6">
              <w:rPr>
                <w:rFonts w:asciiTheme="minorHAnsi" w:eastAsiaTheme="minorEastAsia" w:hAnsiTheme="minorHAnsi" w:cstheme="minorBidi" w:hint="eastAsia"/>
                <w:kern w:val="2"/>
                <w:sz w:val="21"/>
                <w:szCs w:val="22"/>
                <w:lang w:eastAsia="zh-CN"/>
              </w:rPr>
              <w:t xml:space="preserve"> </w:t>
            </w:r>
            <w:r w:rsidRPr="00731D2D">
              <w:rPr>
                <w:rFonts w:asciiTheme="minorHAnsi" w:eastAsia="MS Mincho" w:hAnsiTheme="minorHAnsi" w:cstheme="minorBidi"/>
                <w:kern w:val="2"/>
                <w:sz w:val="21"/>
                <w:szCs w:val="22"/>
                <w:lang w:eastAsia="ja-JP"/>
              </w:rPr>
              <w:t>dBm</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configuration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 xml:space="preserve">Rx: 2 </w:t>
            </w:r>
            <w:r>
              <w:rPr>
                <w:rFonts w:asciiTheme="minorHAnsi" w:eastAsia="MS Mincho" w:hAnsiTheme="minorHAnsi" w:cstheme="minorBidi"/>
                <w:kern w:val="2"/>
                <w:sz w:val="21"/>
                <w:szCs w:val="22"/>
                <w:lang w:eastAsia="ja-JP"/>
              </w:rPr>
              <w:t>ports</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461975" w:rsidRDefault="00461975"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Antenna element configuration</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461975" w:rsidRDefault="00461975" w:rsidP="00461975">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w:t>
            </w:r>
            <w:r w:rsidRPr="00461975">
              <w:rPr>
                <w:rFonts w:asciiTheme="minorHAnsi" w:eastAsiaTheme="minorEastAsia" w:hAnsiTheme="minorHAnsi" w:cstheme="minorBidi" w:hint="eastAsia"/>
                <w:i/>
                <w:kern w:val="2"/>
                <w:sz w:val="21"/>
                <w:szCs w:val="22"/>
                <w:lang w:eastAsia="zh-CN"/>
              </w:rPr>
              <w:t>M</w:t>
            </w:r>
            <w:r>
              <w:rPr>
                <w:rFonts w:asciiTheme="minorHAnsi" w:eastAsiaTheme="minorEastAsia" w:hAnsiTheme="minorHAnsi" w:cstheme="minorBidi" w:hint="eastAsia"/>
                <w:kern w:val="2"/>
                <w:sz w:val="21"/>
                <w:szCs w:val="22"/>
                <w:lang w:eastAsia="zh-CN"/>
              </w:rPr>
              <w:t xml:space="preserve">, </w:t>
            </w:r>
            <w:r w:rsidRPr="00461975">
              <w:rPr>
                <w:rFonts w:asciiTheme="minorHAnsi" w:eastAsiaTheme="minorEastAsia" w:hAnsiTheme="minorHAnsi" w:cstheme="minorBidi" w:hint="eastAsia"/>
                <w:i/>
                <w:kern w:val="2"/>
                <w:sz w:val="21"/>
                <w:szCs w:val="22"/>
                <w:lang w:eastAsia="zh-CN"/>
              </w:rPr>
              <w:t>N</w:t>
            </w:r>
            <w:r>
              <w:rPr>
                <w:rFonts w:asciiTheme="minorHAnsi" w:eastAsiaTheme="minorEastAsia" w:hAnsiTheme="minorHAnsi" w:cstheme="minorBidi" w:hint="eastAsia"/>
                <w:kern w:val="2"/>
                <w:sz w:val="21"/>
                <w:szCs w:val="22"/>
                <w:lang w:eastAsia="zh-CN"/>
              </w:rPr>
              <w:t xml:space="preserve">, </w:t>
            </w:r>
            <w:r w:rsidRPr="00461975">
              <w:rPr>
                <w:rFonts w:asciiTheme="minorHAnsi" w:eastAsiaTheme="minorEastAsia" w:hAnsiTheme="minorHAnsi" w:cstheme="minorBidi" w:hint="eastAsia"/>
                <w:i/>
                <w:kern w:val="2"/>
                <w:sz w:val="21"/>
                <w:szCs w:val="22"/>
                <w:lang w:eastAsia="zh-CN"/>
              </w:rPr>
              <w:t>P</w:t>
            </w:r>
            <w:r>
              <w:rPr>
                <w:rFonts w:asciiTheme="minorHAnsi" w:eastAsiaTheme="minorEastAsia" w:hAnsiTheme="minorHAnsi" w:cstheme="minorBidi" w:hint="eastAsia"/>
                <w:kern w:val="2"/>
                <w:sz w:val="21"/>
                <w:szCs w:val="22"/>
                <w:lang w:eastAsia="zh-CN"/>
              </w:rPr>
              <w:t xml:space="preserve">, </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kern w:val="2"/>
                      <w:sz w:val="21"/>
                      <w:szCs w:val="22"/>
                      <w:lang w:eastAsia="zh-CN"/>
                    </w:rPr>
                    <m:t>M</m:t>
                  </m:r>
                </m:e>
                <m:sub>
                  <m:r>
                    <w:rPr>
                      <w:rFonts w:ascii="Cambria Math" w:eastAsiaTheme="minorEastAsia" w:hAnsi="Cambria Math" w:cstheme="minorBidi" w:hint="eastAsia"/>
                      <w:kern w:val="2"/>
                      <w:sz w:val="21"/>
                      <w:szCs w:val="22"/>
                      <w:lang w:eastAsia="zh-CN"/>
                    </w:rPr>
                    <m:t>g</m:t>
                  </m:r>
                </m:sub>
              </m:sSub>
            </m:oMath>
            <w:r>
              <w:rPr>
                <w:rFonts w:asciiTheme="minorHAnsi" w:eastAsiaTheme="minorEastAsia" w:hAnsiTheme="minorHAnsi" w:cstheme="minorBidi" w:hint="eastAsia"/>
                <w:kern w:val="2"/>
                <w:sz w:val="21"/>
                <w:szCs w:val="22"/>
                <w:lang w:eastAsia="zh-CN"/>
              </w:rPr>
              <w:t xml:space="preserve">, </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hint="eastAsia"/>
                      <w:kern w:val="2"/>
                      <w:sz w:val="21"/>
                      <w:szCs w:val="22"/>
                      <w:lang w:eastAsia="zh-CN"/>
                    </w:rPr>
                    <m:t>N</m:t>
                  </m:r>
                  <m:ctrlPr>
                    <w:rPr>
                      <w:rFonts w:ascii="Cambria Math" w:eastAsiaTheme="minorEastAsia" w:hAnsi="Cambria Math" w:cstheme="minorBidi" w:hint="eastAsia"/>
                      <w:i/>
                      <w:kern w:val="2"/>
                      <w:sz w:val="21"/>
                      <w:szCs w:val="22"/>
                      <w:lang w:eastAsia="zh-CN"/>
                    </w:rPr>
                  </m:ctrlPr>
                </m:e>
                <m:sub>
                  <m:r>
                    <w:rPr>
                      <w:rFonts w:ascii="Cambria Math" w:eastAsiaTheme="minorEastAsia" w:hAnsi="Cambria Math" w:cstheme="minorBidi" w:hint="eastAsia"/>
                      <w:kern w:val="2"/>
                      <w:sz w:val="21"/>
                      <w:szCs w:val="22"/>
                      <w:lang w:eastAsia="zh-CN"/>
                    </w:rPr>
                    <m:t>g</m:t>
                  </m:r>
                </m:sub>
              </m:sSub>
            </m:oMath>
            <w:r>
              <w:rPr>
                <w:rFonts w:asciiTheme="minorHAnsi" w:eastAsiaTheme="minorEastAsia" w:hAnsiTheme="minorHAnsi" w:cstheme="minorBidi" w:hint="eastAsia"/>
                <w:kern w:val="2"/>
                <w:sz w:val="21"/>
                <w:szCs w:val="22"/>
                <w:lang w:eastAsia="zh-CN"/>
              </w:rPr>
              <w:t xml:space="preserve">) = (10, 1, 2, 1, 1), </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hint="eastAsia"/>
                      <w:kern w:val="2"/>
                      <w:sz w:val="21"/>
                      <w:szCs w:val="22"/>
                      <w:lang w:eastAsia="zh-CN"/>
                    </w:rPr>
                    <m:t>d</m:t>
                  </m:r>
                  <m:ctrlPr>
                    <w:rPr>
                      <w:rFonts w:ascii="Cambria Math" w:eastAsiaTheme="minorEastAsia" w:hAnsi="Cambria Math" w:cstheme="minorBidi" w:hint="eastAsia"/>
                      <w:i/>
                      <w:kern w:val="2"/>
                      <w:sz w:val="21"/>
                      <w:szCs w:val="22"/>
                      <w:lang w:eastAsia="zh-CN"/>
                    </w:rPr>
                  </m:ctrlPr>
                </m:e>
                <m:sub>
                  <m:r>
                    <w:rPr>
                      <w:rFonts w:ascii="Cambria Math" w:eastAsiaTheme="minorEastAsia" w:hAnsi="Cambria Math" w:cstheme="minorBidi" w:hint="eastAsia"/>
                      <w:kern w:val="2"/>
                      <w:sz w:val="21"/>
                      <w:szCs w:val="22"/>
                      <w:lang w:eastAsia="zh-CN"/>
                    </w:rPr>
                    <m:t>v</m:t>
                  </m:r>
                </m:sub>
              </m:sSub>
            </m:oMath>
            <w:r>
              <w:rPr>
                <w:rFonts w:asciiTheme="minorHAnsi" w:eastAsiaTheme="minorEastAsia" w:hAnsiTheme="minorHAnsi" w:cstheme="minorBidi" w:hint="eastAsia"/>
                <w:kern w:val="2"/>
                <w:sz w:val="21"/>
                <w:szCs w:val="22"/>
                <w:lang w:eastAsia="zh-CN"/>
              </w:rPr>
              <w:t xml:space="preserve"> = </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kern w:val="2"/>
                      <w:sz w:val="21"/>
                      <w:szCs w:val="22"/>
                      <w:lang w:eastAsia="zh-CN"/>
                    </w:rPr>
                    <m:t>d</m:t>
                  </m:r>
                </m:e>
                <m:sub>
                  <m:r>
                    <w:rPr>
                      <w:rFonts w:ascii="Cambria Math" w:eastAsiaTheme="minorEastAsia" w:hAnsi="Cambria Math" w:cstheme="minorBidi"/>
                      <w:kern w:val="2"/>
                      <w:sz w:val="21"/>
                      <w:szCs w:val="22"/>
                      <w:lang w:eastAsia="zh-CN"/>
                    </w:rPr>
                    <m:t>h</m:t>
                  </m:r>
                </m:sub>
              </m:sSub>
            </m:oMath>
            <w:r>
              <w:rPr>
                <w:rFonts w:asciiTheme="minorHAnsi" w:eastAsiaTheme="minorEastAsia" w:hAnsiTheme="minorHAnsi" w:cstheme="minorBidi" w:hint="eastAsia"/>
                <w:kern w:val="2"/>
                <w:sz w:val="21"/>
                <w:szCs w:val="22"/>
                <w:lang w:eastAsia="zh-CN"/>
              </w:rPr>
              <w:t xml:space="preserve"> = 0.5</w:t>
            </w:r>
            <m:oMath>
              <m:r>
                <w:rPr>
                  <w:rFonts w:ascii="Cambria Math" w:eastAsiaTheme="minorEastAsia" w:hAnsi="Cambria Math" w:cstheme="minorBidi"/>
                  <w:kern w:val="2"/>
                  <w:sz w:val="21"/>
                  <w:szCs w:val="22"/>
                  <w:lang w:eastAsia="zh-CN"/>
                </w:rPr>
                <m:t>λ</m:t>
              </m:r>
            </m:oMath>
          </w:p>
        </w:tc>
      </w:tr>
      <w:tr w:rsidR="00E85DD7"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E85DD7" w:rsidRDefault="00E85DD7"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Port mapping method</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E85DD7" w:rsidRDefault="00E85DD7" w:rsidP="00E85DD7">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hint="eastAsia"/>
                      <w:kern w:val="2"/>
                      <w:sz w:val="21"/>
                      <w:szCs w:val="22"/>
                      <w:lang w:eastAsia="zh-CN"/>
                    </w:rPr>
                    <m:t>M</m:t>
                  </m:r>
                  <m:ctrlPr>
                    <w:rPr>
                      <w:rFonts w:ascii="Cambria Math" w:eastAsiaTheme="minorEastAsia" w:hAnsi="Cambria Math" w:cstheme="minorBidi" w:hint="eastAsia"/>
                      <w:i/>
                      <w:kern w:val="2"/>
                      <w:sz w:val="21"/>
                      <w:szCs w:val="22"/>
                      <w:lang w:eastAsia="zh-CN"/>
                    </w:rPr>
                  </m:ctrlPr>
                </m:e>
                <m:sub>
                  <m:r>
                    <w:rPr>
                      <w:rFonts w:ascii="Cambria Math" w:eastAsiaTheme="minorEastAsia" w:hAnsi="Cambria Math" w:cstheme="minorBidi"/>
                      <w:kern w:val="2"/>
                      <w:sz w:val="21"/>
                      <w:szCs w:val="22"/>
                      <w:lang w:eastAsia="zh-CN"/>
                    </w:rPr>
                    <m:t>tx</m:t>
                  </m:r>
                </m:sub>
              </m:sSub>
            </m:oMath>
            <w:r>
              <w:rPr>
                <w:rFonts w:asciiTheme="minorHAnsi" w:eastAsiaTheme="minorEastAsia" w:hAnsiTheme="minorHAnsi" w:cstheme="minorBidi" w:hint="eastAsia"/>
                <w:kern w:val="2"/>
                <w:sz w:val="21"/>
                <w:szCs w:val="22"/>
                <w:lang w:eastAsia="zh-CN"/>
              </w:rPr>
              <w:t xml:space="preserve">, </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hint="eastAsia"/>
                      <w:kern w:val="2"/>
                      <w:sz w:val="21"/>
                      <w:szCs w:val="22"/>
                      <w:lang w:eastAsia="zh-CN"/>
                    </w:rPr>
                    <m:t>N</m:t>
                  </m:r>
                  <m:ctrlPr>
                    <w:rPr>
                      <w:rFonts w:ascii="Cambria Math" w:eastAsiaTheme="minorEastAsia" w:hAnsi="Cambria Math" w:cstheme="minorBidi" w:hint="eastAsia"/>
                      <w:i/>
                      <w:kern w:val="2"/>
                      <w:sz w:val="21"/>
                      <w:szCs w:val="22"/>
                      <w:lang w:eastAsia="zh-CN"/>
                    </w:rPr>
                  </m:ctrlPr>
                </m:e>
                <m:sub>
                  <m:r>
                    <w:rPr>
                      <w:rFonts w:ascii="Cambria Math" w:eastAsiaTheme="minorEastAsia" w:hAnsi="Cambria Math" w:cstheme="minorBidi"/>
                      <w:kern w:val="2"/>
                      <w:sz w:val="21"/>
                      <w:szCs w:val="22"/>
                      <w:lang w:eastAsia="zh-CN"/>
                    </w:rPr>
                    <m:t>tx</m:t>
                  </m:r>
                </m:sub>
              </m:sSub>
            </m:oMath>
            <w:r>
              <w:rPr>
                <w:rFonts w:asciiTheme="minorHAnsi" w:eastAsiaTheme="minorEastAsia" w:hAnsiTheme="minorHAnsi" w:cstheme="minorBidi" w:hint="eastAsia"/>
                <w:kern w:val="2"/>
                <w:sz w:val="21"/>
                <w:szCs w:val="22"/>
                <w:lang w:eastAsia="zh-CN"/>
              </w:rPr>
              <w:t xml:space="preserve">, </w:t>
            </w:r>
            <w:r w:rsidRPr="00461975">
              <w:rPr>
                <w:rFonts w:asciiTheme="minorHAnsi" w:eastAsiaTheme="minorEastAsia" w:hAnsiTheme="minorHAnsi" w:cstheme="minorBidi" w:hint="eastAsia"/>
                <w:i/>
                <w:kern w:val="2"/>
                <w:sz w:val="21"/>
                <w:szCs w:val="22"/>
                <w:lang w:eastAsia="zh-CN"/>
              </w:rPr>
              <w:t>P</w:t>
            </w:r>
            <w:r>
              <w:rPr>
                <w:rFonts w:asciiTheme="minorHAnsi" w:eastAsiaTheme="minorEastAsia" w:hAnsiTheme="minorHAnsi" w:cstheme="minorBidi" w:hint="eastAsia"/>
                <w:kern w:val="2"/>
                <w:sz w:val="21"/>
                <w:szCs w:val="22"/>
                <w:lang w:eastAsia="zh-CN"/>
              </w:rPr>
              <w:t xml:space="preserve">, </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kern w:val="2"/>
                      <w:sz w:val="21"/>
                      <w:szCs w:val="22"/>
                      <w:lang w:eastAsia="zh-CN"/>
                    </w:rPr>
                    <m:t>M</m:t>
                  </m:r>
                </m:e>
                <m:sub>
                  <m:r>
                    <w:rPr>
                      <w:rFonts w:ascii="Cambria Math" w:eastAsiaTheme="minorEastAsia" w:hAnsi="Cambria Math" w:cstheme="minorBidi" w:hint="eastAsia"/>
                      <w:kern w:val="2"/>
                      <w:sz w:val="21"/>
                      <w:szCs w:val="22"/>
                      <w:lang w:eastAsia="zh-CN"/>
                    </w:rPr>
                    <m:t>g</m:t>
                  </m:r>
                </m:sub>
              </m:sSub>
            </m:oMath>
            <w:r>
              <w:rPr>
                <w:rFonts w:asciiTheme="minorHAnsi" w:eastAsiaTheme="minorEastAsia" w:hAnsiTheme="minorHAnsi" w:cstheme="minorBidi" w:hint="eastAsia"/>
                <w:kern w:val="2"/>
                <w:sz w:val="21"/>
                <w:szCs w:val="22"/>
                <w:lang w:eastAsia="zh-CN"/>
              </w:rPr>
              <w:t xml:space="preserve">, </w:t>
            </w:r>
            <m:oMath>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hint="eastAsia"/>
                      <w:kern w:val="2"/>
                      <w:sz w:val="21"/>
                      <w:szCs w:val="22"/>
                      <w:lang w:eastAsia="zh-CN"/>
                    </w:rPr>
                    <m:t>N</m:t>
                  </m:r>
                  <m:ctrlPr>
                    <w:rPr>
                      <w:rFonts w:ascii="Cambria Math" w:eastAsiaTheme="minorEastAsia" w:hAnsi="Cambria Math" w:cstheme="minorBidi" w:hint="eastAsia"/>
                      <w:i/>
                      <w:kern w:val="2"/>
                      <w:sz w:val="21"/>
                      <w:szCs w:val="22"/>
                      <w:lang w:eastAsia="zh-CN"/>
                    </w:rPr>
                  </m:ctrlPr>
                </m:e>
                <m:sub>
                  <m:r>
                    <w:rPr>
                      <w:rFonts w:ascii="Cambria Math" w:eastAsiaTheme="minorEastAsia" w:hAnsi="Cambria Math" w:cstheme="minorBidi" w:hint="eastAsia"/>
                      <w:kern w:val="2"/>
                      <w:sz w:val="21"/>
                      <w:szCs w:val="22"/>
                      <w:lang w:eastAsia="zh-CN"/>
                    </w:rPr>
                    <m:t>g</m:t>
                  </m:r>
                </m:sub>
              </m:sSub>
            </m:oMath>
            <w:r>
              <w:rPr>
                <w:rFonts w:asciiTheme="minorHAnsi" w:eastAsiaTheme="minorEastAsia" w:hAnsiTheme="minorHAnsi" w:cstheme="minorBidi" w:hint="eastAsia"/>
                <w:kern w:val="2"/>
                <w:sz w:val="21"/>
                <w:szCs w:val="22"/>
                <w:lang w:eastAsia="zh-CN"/>
              </w:rPr>
              <w:t xml:space="preserve">) = (1, 1, 2, 1, 1),the mapping method </w:t>
            </w:r>
            <w:r>
              <w:rPr>
                <w:rFonts w:asciiTheme="minorHAnsi" w:eastAsiaTheme="minorEastAsia" w:hAnsiTheme="minorHAnsi" w:cstheme="minorBidi"/>
                <w:kern w:val="2"/>
                <w:sz w:val="21"/>
                <w:szCs w:val="22"/>
                <w:lang w:eastAsia="zh-CN"/>
              </w:rPr>
              <w:t>following</w:t>
            </w:r>
            <w:r>
              <w:rPr>
                <w:rFonts w:asciiTheme="minorHAnsi" w:eastAsiaTheme="minorEastAsia" w:hAnsiTheme="minorHAnsi" w:cstheme="minorBidi" w:hint="eastAsia"/>
                <w:kern w:val="2"/>
                <w:sz w:val="21"/>
                <w:szCs w:val="22"/>
                <w:lang w:eastAsia="zh-CN"/>
              </w:rPr>
              <w:t xml:space="preserve"> TR36.873</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height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25</w:t>
            </w:r>
            <w:r w:rsidR="00FB7B60">
              <w:rPr>
                <w:rFonts w:asciiTheme="minorHAnsi" w:eastAsiaTheme="minorEastAsia" w:hAnsiTheme="minorHAnsi" w:cstheme="minorBidi" w:hint="eastAsia"/>
                <w:kern w:val="2"/>
                <w:sz w:val="21"/>
                <w:szCs w:val="22"/>
                <w:lang w:eastAsia="zh-CN"/>
              </w:rPr>
              <w:t xml:space="preserve"> </w:t>
            </w:r>
            <w:r w:rsidRPr="00731D2D">
              <w:rPr>
                <w:rFonts w:asciiTheme="minorHAnsi" w:eastAsia="MS Mincho" w:hAnsiTheme="minorHAnsi" w:cstheme="minorBidi"/>
                <w:kern w:val="2"/>
                <w:sz w:val="21"/>
                <w:szCs w:val="22"/>
                <w:lang w:eastAsia="ja-JP"/>
              </w:rPr>
              <w:t>m</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tilt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EC6C7E" w:rsidRDefault="00903EB1" w:rsidP="002D60D5">
            <w:pPr>
              <w:widowControl w:val="0"/>
              <w:spacing w:after="0"/>
              <w:jc w:val="both"/>
              <w:rPr>
                <w:rFonts w:asciiTheme="minorHAnsi" w:eastAsiaTheme="minorEastAsia" w:hAnsiTheme="minorHAnsi" w:cstheme="minorBidi"/>
                <w:kern w:val="2"/>
                <w:sz w:val="21"/>
                <w:szCs w:val="22"/>
                <w:lang w:eastAsia="zh-CN"/>
              </w:rPr>
            </w:pPr>
            <m:oMath>
              <m:sSup>
                <m:sSupPr>
                  <m:ctrlPr>
                    <w:rPr>
                      <w:rFonts w:ascii="Cambria Math" w:eastAsiaTheme="minorEastAsia" w:hAnsi="Cambria Math" w:cstheme="minorBidi"/>
                      <w:color w:val="000000" w:themeColor="text1"/>
                      <w:kern w:val="2"/>
                      <w:sz w:val="21"/>
                      <w:szCs w:val="22"/>
                      <w:lang w:eastAsia="zh-CN"/>
                    </w:rPr>
                  </m:ctrlPr>
                </m:sSupPr>
                <m:e>
                  <m:r>
                    <m:rPr>
                      <m:sty m:val="p"/>
                    </m:rPr>
                    <w:rPr>
                      <w:rFonts w:ascii="Cambria Math" w:eastAsiaTheme="minorEastAsia" w:hAnsi="Cambria Math" w:cstheme="minorBidi"/>
                      <w:color w:val="000000" w:themeColor="text1"/>
                      <w:kern w:val="2"/>
                      <w:sz w:val="21"/>
                      <w:szCs w:val="22"/>
                      <w:lang w:eastAsia="zh-CN"/>
                    </w:rPr>
                    <m:t>6</m:t>
                  </m:r>
                </m:e>
                <m:sup>
                  <m:r>
                    <m:rPr>
                      <m:sty m:val="p"/>
                    </m:rPr>
                    <w:rPr>
                      <w:rFonts w:ascii="Cambria Math" w:eastAsiaTheme="minorEastAsia" w:hAnsi="Cambria Math" w:cstheme="minorBidi"/>
                      <w:color w:val="000000" w:themeColor="text1"/>
                      <w:kern w:val="2"/>
                      <w:sz w:val="21"/>
                      <w:szCs w:val="22"/>
                      <w:lang w:eastAsia="zh-CN"/>
                    </w:rPr>
                    <m:t>°</m:t>
                  </m:r>
                </m:sup>
              </m:sSup>
            </m:oMath>
            <w:r w:rsidR="00EC6C7E">
              <w:rPr>
                <w:rFonts w:asciiTheme="minorHAnsi" w:eastAsiaTheme="minorEastAsia" w:hAnsiTheme="minorHAnsi" w:cstheme="minorBidi" w:hint="eastAsia"/>
                <w:color w:val="000000" w:themeColor="text1"/>
                <w:kern w:val="2"/>
                <w:sz w:val="21"/>
                <w:szCs w:val="22"/>
                <w:lang w:eastAsia="zh-CN"/>
              </w:rPr>
              <w:t xml:space="preserve"> </w:t>
            </w:r>
          </w:p>
        </w:tc>
      </w:tr>
      <w:tr w:rsidR="00731D2D" w:rsidRPr="00731D2D" w:rsidTr="00B83B4E">
        <w:trPr>
          <w:trHeight w:val="150"/>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element gain + connector loss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3F6020" w:rsidRDefault="00731D2D" w:rsidP="00675C9E">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8 dBi, including 3dB cable loss</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receiver noise figure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9A56EB" w:rsidRDefault="009A56EB"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5 dB</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elements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1</w:t>
            </w:r>
            <w:r w:rsidR="001A3097">
              <w:rPr>
                <w:rFonts w:asciiTheme="minorHAnsi" w:eastAsiaTheme="minorEastAsia" w:hAnsiTheme="minorHAnsi" w:cstheme="minorBidi" w:hint="eastAsia"/>
                <w:kern w:val="2"/>
                <w:sz w:val="21"/>
                <w:szCs w:val="22"/>
                <w:lang w:eastAsia="zh-CN"/>
              </w:rPr>
              <w:t xml:space="preserve"> </w:t>
            </w:r>
            <w:r w:rsidRPr="00731D2D">
              <w:rPr>
                <w:rFonts w:asciiTheme="minorHAnsi" w:eastAsia="MS Mincho" w:hAnsiTheme="minorHAnsi" w:cstheme="minorBidi"/>
                <w:kern w:val="2"/>
                <w:sz w:val="21"/>
                <w:szCs w:val="22"/>
                <w:lang w:eastAsia="ja-JP"/>
              </w:rPr>
              <w:t>Tx</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height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ED045E" w:rsidRDefault="00ED045E"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Follow the modeling of TR36.873</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gain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FD3DED" w:rsidRDefault="00731D2D" w:rsidP="00675C9E">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-4</w:t>
            </w:r>
            <w:r w:rsidR="00E4463A">
              <w:rPr>
                <w:rFonts w:asciiTheme="minorHAnsi" w:eastAsiaTheme="minorEastAsia" w:hAnsiTheme="minorHAnsi" w:cstheme="minorBidi" w:hint="eastAsia"/>
                <w:kern w:val="2"/>
                <w:sz w:val="21"/>
                <w:szCs w:val="22"/>
                <w:lang w:eastAsia="zh-CN"/>
              </w:rPr>
              <w:t xml:space="preserve"> </w:t>
            </w:r>
            <w:r w:rsidR="00675C9E">
              <w:rPr>
                <w:rFonts w:asciiTheme="minorHAnsi" w:eastAsia="MS Mincho" w:hAnsiTheme="minorHAnsi" w:cstheme="minorBidi"/>
                <w:kern w:val="2"/>
                <w:sz w:val="21"/>
                <w:szCs w:val="22"/>
                <w:lang w:eastAsia="ja-JP"/>
              </w:rPr>
              <w:t>dBi</w:t>
            </w:r>
          </w:p>
        </w:tc>
      </w:tr>
      <w:tr w:rsidR="00731D2D" w:rsidRPr="00731D2D" w:rsidTr="00B83B4E">
        <w:trPr>
          <w:trHeight w:val="87"/>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Traffic model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D82F5E">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 xml:space="preserve">Modified FTP model 3. Packet size is fixed as </w:t>
            </w:r>
            <w:r w:rsidR="00D82F5E">
              <w:rPr>
                <w:rFonts w:asciiTheme="minorHAnsi" w:eastAsiaTheme="minorEastAsia" w:hAnsiTheme="minorHAnsi" w:cstheme="minorBidi" w:hint="eastAsia"/>
                <w:kern w:val="2"/>
                <w:sz w:val="21"/>
                <w:szCs w:val="22"/>
                <w:lang w:eastAsia="zh-CN"/>
              </w:rPr>
              <w:t>4</w:t>
            </w:r>
            <w:r>
              <w:rPr>
                <w:rFonts w:asciiTheme="minorHAnsi" w:eastAsiaTheme="minorEastAsia" w:hAnsiTheme="minorHAnsi" w:cstheme="minorBidi" w:hint="eastAsia"/>
                <w:kern w:val="2"/>
                <w:sz w:val="21"/>
                <w:szCs w:val="22"/>
                <w:lang w:eastAsia="zh-CN"/>
              </w:rPr>
              <w:t>0 bytes</w:t>
            </w:r>
            <w:r w:rsidR="00E36B09">
              <w:rPr>
                <w:rFonts w:asciiTheme="minorHAnsi" w:eastAsiaTheme="minorEastAsia" w:hAnsiTheme="minorHAnsi" w:cstheme="minorBidi" w:hint="eastAsia"/>
                <w:kern w:val="2"/>
                <w:sz w:val="21"/>
                <w:szCs w:val="22"/>
                <w:lang w:eastAsia="zh-CN"/>
              </w:rPr>
              <w:t xml:space="preserve"> (overhead and CRC included)</w:t>
            </w:r>
            <w:r>
              <w:rPr>
                <w:rFonts w:asciiTheme="minorHAnsi" w:eastAsiaTheme="minorEastAsia" w:hAnsiTheme="minorHAnsi" w:cstheme="minorBidi" w:hint="eastAsia"/>
                <w:kern w:val="2"/>
                <w:sz w:val="21"/>
                <w:szCs w:val="22"/>
                <w:lang w:eastAsia="zh-CN"/>
              </w:rPr>
              <w:t>.</w:t>
            </w:r>
          </w:p>
        </w:tc>
      </w:tr>
      <w:tr w:rsidR="00731D2D" w:rsidRPr="00731D2D" w:rsidTr="00B83B4E">
        <w:trPr>
          <w:trHeight w:val="578"/>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distribution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20% of users are outdoors (3km/h)</w:t>
            </w:r>
          </w:p>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80% of users are indoor (3km/h)</w:t>
            </w:r>
          </w:p>
          <w:p w:rsidR="00731D2D" w:rsidRPr="00D40F12" w:rsidRDefault="00731D2D" w:rsidP="00731D2D">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Users d</w:t>
            </w:r>
            <w:r w:rsidR="00D40F12">
              <w:rPr>
                <w:rFonts w:asciiTheme="minorHAnsi" w:eastAsia="MS Mincho" w:hAnsiTheme="minorHAnsi" w:cstheme="minorBidi"/>
                <w:kern w:val="2"/>
                <w:sz w:val="21"/>
                <w:szCs w:val="22"/>
                <w:lang w:eastAsia="ja-JP"/>
              </w:rPr>
              <w:t>ropped uniformly in entire cell</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receiver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Default="00B235CB"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Chip-by-chip MAP detector</w:t>
            </w:r>
            <w:r w:rsidR="004E4F94">
              <w:rPr>
                <w:rFonts w:asciiTheme="minorHAnsi" w:eastAsiaTheme="minorEastAsia" w:hAnsiTheme="minorHAnsi" w:cstheme="minorBidi" w:hint="eastAsia"/>
                <w:kern w:val="2"/>
                <w:sz w:val="21"/>
                <w:szCs w:val="22"/>
                <w:lang w:eastAsia="zh-CN"/>
              </w:rPr>
              <w:t xml:space="preserve"> for IGMA</w:t>
            </w:r>
            <w:r w:rsidR="00821A44">
              <w:rPr>
                <w:rFonts w:asciiTheme="minorHAnsi" w:eastAsiaTheme="minorEastAsia" w:hAnsiTheme="minorHAnsi" w:cstheme="minorBidi" w:hint="eastAsia"/>
                <w:kern w:val="2"/>
                <w:sz w:val="21"/>
                <w:szCs w:val="22"/>
                <w:lang w:eastAsia="zh-CN"/>
              </w:rPr>
              <w:t>;</w:t>
            </w:r>
          </w:p>
          <w:p w:rsidR="004E4F94" w:rsidRPr="00731D2D" w:rsidRDefault="004E4F94"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MMSE-IRC for OFDMA</w:t>
            </w:r>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UL power control </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Default="00731D2D"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Open loop power control</w:t>
            </w:r>
          </w:p>
          <w:p w:rsidR="0005188E" w:rsidRPr="0005188E" w:rsidRDefault="0005188E" w:rsidP="00D74BCA">
            <w:pPr>
              <w:widowControl w:val="0"/>
              <w:spacing w:after="0"/>
              <w:jc w:val="both"/>
              <w:rPr>
                <w:rFonts w:asciiTheme="minorHAnsi" w:eastAsiaTheme="minorEastAsia" w:hAnsiTheme="minorHAnsi" w:cstheme="minorBidi"/>
                <w:kern w:val="2"/>
                <w:sz w:val="21"/>
                <w:szCs w:val="22"/>
                <w:lang w:eastAsia="zh-CN"/>
              </w:rPr>
            </w:pPr>
            <m:oMathPara>
              <m:oMathParaPr>
                <m:jc m:val="left"/>
              </m:oMathParaPr>
              <m:oMath>
                <m:r>
                  <w:rPr>
                    <w:rFonts w:ascii="Cambria Math" w:eastAsiaTheme="minorEastAsia" w:hAnsi="Cambria Math" w:cstheme="minorBidi"/>
                    <w:kern w:val="2"/>
                    <w:sz w:val="21"/>
                    <w:szCs w:val="22"/>
                    <w:lang w:eastAsia="zh-CN"/>
                  </w:rPr>
                  <m:t>α</m:t>
                </m:r>
                <m:r>
                  <m:rPr>
                    <m:sty m:val="p"/>
                  </m:rPr>
                  <w:rPr>
                    <w:rFonts w:ascii="Cambria Math" w:eastAsiaTheme="minorEastAsia" w:hAnsi="Cambria Math" w:cstheme="minorBidi"/>
                    <w:kern w:val="2"/>
                    <w:sz w:val="21"/>
                    <w:szCs w:val="22"/>
                    <w:lang w:eastAsia="zh-CN"/>
                  </w:rPr>
                  <m:t xml:space="preserve">=1, </m:t>
                </m:r>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kern w:val="2"/>
                        <w:sz w:val="21"/>
                        <w:szCs w:val="22"/>
                        <w:lang w:eastAsia="zh-CN"/>
                      </w:rPr>
                      <m:t>P</m:t>
                    </m:r>
                  </m:e>
                  <m:sub>
                    <m:r>
                      <w:rPr>
                        <w:rFonts w:ascii="Cambria Math" w:eastAsiaTheme="minorEastAsia" w:hAnsi="Cambria Math" w:cstheme="minorBidi"/>
                        <w:kern w:val="2"/>
                        <w:sz w:val="21"/>
                        <w:szCs w:val="22"/>
                        <w:lang w:eastAsia="zh-CN"/>
                      </w:rPr>
                      <m:t>0</m:t>
                    </m:r>
                  </m:sub>
                </m:sSub>
                <m:r>
                  <w:rPr>
                    <w:rFonts w:ascii="Cambria Math" w:eastAsiaTheme="minorEastAsia" w:hAnsi="Cambria Math" w:cstheme="minorBidi"/>
                    <w:kern w:val="2"/>
                    <w:sz w:val="21"/>
                    <w:szCs w:val="22"/>
                    <w:lang w:eastAsia="zh-CN"/>
                  </w:rPr>
                  <m:t>=-90</m:t>
                </m:r>
                <m:r>
                  <m:rPr>
                    <m:sty m:val="p"/>
                  </m:rPr>
                  <w:rPr>
                    <w:rFonts w:ascii="Cambria Math" w:eastAsiaTheme="minorEastAsia" w:hAnsi="Cambria Math" w:cstheme="minorBidi"/>
                    <w:kern w:val="2"/>
                    <w:sz w:val="21"/>
                    <w:szCs w:val="22"/>
                    <w:lang w:eastAsia="zh-CN"/>
                  </w:rPr>
                  <m:t xml:space="preserve"> dBm</m:t>
                </m:r>
              </m:oMath>
            </m:oMathPara>
          </w:p>
        </w:tc>
      </w:tr>
      <w:tr w:rsidR="00731D2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Channel estimation</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731D2D" w:rsidRPr="00731D2D" w:rsidRDefault="00731D2D"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Ideal</w:t>
            </w:r>
            <w:r w:rsidR="0068402F">
              <w:rPr>
                <w:rFonts w:asciiTheme="minorHAnsi" w:eastAsiaTheme="minorEastAsia" w:hAnsiTheme="minorHAnsi" w:cstheme="minorBidi" w:hint="eastAsia"/>
                <w:kern w:val="2"/>
                <w:sz w:val="21"/>
                <w:szCs w:val="22"/>
                <w:lang w:eastAsia="zh-CN"/>
              </w:rPr>
              <w:t xml:space="preserve"> and realistic</w:t>
            </w:r>
          </w:p>
        </w:tc>
      </w:tr>
      <w:tr w:rsidR="00574A5D" w:rsidRPr="00731D2D" w:rsidTr="00B83B4E">
        <w:trPr>
          <w:trHeight w:val="193"/>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574A5D" w:rsidRPr="00574A5D" w:rsidRDefault="00A02DF1" w:rsidP="00A02DF1">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Packet d</w:t>
            </w:r>
            <w:r w:rsidR="00574A5D" w:rsidRPr="00574A5D">
              <w:rPr>
                <w:rFonts w:asciiTheme="minorHAnsi" w:eastAsiaTheme="minorEastAsia" w:hAnsiTheme="minorHAnsi" w:cstheme="minorBidi" w:hint="eastAsia"/>
                <w:kern w:val="2"/>
                <w:sz w:val="21"/>
                <w:szCs w:val="22"/>
                <w:lang w:eastAsia="zh-CN"/>
              </w:rPr>
              <w:t>ropping time</w:t>
            </w:r>
            <w:r w:rsidR="008707EE">
              <w:rPr>
                <w:rFonts w:asciiTheme="minorHAnsi" w:eastAsiaTheme="minorEastAsia" w:hAnsiTheme="minorHAnsi" w:cstheme="minorBidi" w:hint="eastAsia"/>
                <w:kern w:val="2"/>
                <w:sz w:val="21"/>
                <w:szCs w:val="22"/>
                <w:lang w:eastAsia="zh-CN"/>
              </w:rPr>
              <w:t>r</w:t>
            </w:r>
          </w:p>
        </w:tc>
        <w:tc>
          <w:tcPr>
            <w:tcW w:w="6378"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574A5D" w:rsidRPr="00574A5D" w:rsidRDefault="00574A5D" w:rsidP="00731D2D">
            <w:pPr>
              <w:widowControl w:val="0"/>
              <w:spacing w:after="0"/>
              <w:jc w:val="both"/>
              <w:rPr>
                <w:rFonts w:asciiTheme="minorHAnsi" w:eastAsiaTheme="minorEastAsia" w:hAnsiTheme="minorHAnsi" w:cstheme="minorBidi"/>
                <w:kern w:val="2"/>
                <w:sz w:val="21"/>
                <w:szCs w:val="22"/>
                <w:lang w:eastAsia="zh-CN"/>
              </w:rPr>
            </w:pPr>
            <w:r w:rsidRPr="00574A5D">
              <w:rPr>
                <w:rFonts w:asciiTheme="minorHAnsi" w:eastAsiaTheme="minorEastAsia" w:hAnsiTheme="minorHAnsi" w:cstheme="minorBidi" w:hint="eastAsia"/>
                <w:kern w:val="2"/>
                <w:sz w:val="21"/>
                <w:szCs w:val="22"/>
                <w:lang w:eastAsia="zh-CN"/>
              </w:rPr>
              <w:t>1s or 10s</w:t>
            </w:r>
          </w:p>
        </w:tc>
      </w:tr>
    </w:tbl>
    <w:p w:rsidR="00274383" w:rsidRPr="001240C6" w:rsidRDefault="00E47AE1" w:rsidP="00E47AE1">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sidRPr="001240C6">
        <w:rPr>
          <w:rFonts w:hint="eastAsia"/>
          <w:kern w:val="2"/>
          <w:sz w:val="24"/>
          <w:lang w:eastAsia="zh-CN"/>
        </w:rPr>
        <w:lastRenderedPageBreak/>
        <w:t>A. 2. PHY abstraction</w:t>
      </w:r>
    </w:p>
    <w:p w:rsidR="00E47AE1"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t xml:space="preserve">The PHY abstraction is important to the accuracy of the SLS evaluation. Currently, effective SNR mapping (ESM) PHY </w:t>
      </w:r>
      <w:r w:rsidRPr="00217EE1">
        <w:rPr>
          <w:rFonts w:eastAsiaTheme="minorEastAsia" w:hint="eastAsia"/>
          <w:lang w:eastAsia="zh-CN"/>
        </w:rPr>
        <w:t>abstraction</w:t>
      </w:r>
      <w:r>
        <w:rPr>
          <w:rFonts w:eastAsiaTheme="minorEastAsia" w:hint="eastAsia"/>
          <w:color w:val="000000"/>
          <w:lang w:eastAsia="zh-CN"/>
        </w:rPr>
        <w:t xml:space="preserve"> is widely-used for various schemes. Generally, for ESM, the effective SNR is calculated as</w:t>
      </w:r>
    </w:p>
    <w:p w:rsidR="00E47AE1" w:rsidRDefault="00903EB1" w:rsidP="00E47AE1">
      <w:pPr>
        <w:spacing w:after="0"/>
        <w:jc w:val="both"/>
        <w:rPr>
          <w:rFonts w:eastAsiaTheme="minorEastAsia"/>
          <w:color w:val="000000"/>
          <w:lang w:eastAsia="zh-CN"/>
        </w:rPr>
      </w:pPr>
      <m:oMathPara>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r>
            <w:rPr>
              <w:rFonts w:ascii="Cambria Math" w:eastAsiaTheme="minorEastAsia" w:hAnsi="Cambria Math"/>
              <w:color w:val="000000"/>
              <w:lang w:eastAsia="zh-CN"/>
            </w:rPr>
            <m:t>=</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f</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n=0</m:t>
              </m:r>
            </m:sub>
            <m:sup>
              <m:r>
                <w:rPr>
                  <w:rFonts w:ascii="Cambria Math" w:eastAsiaTheme="minorEastAsia" w:hAnsi="Cambria Math"/>
                  <w:color w:val="000000"/>
                  <w:lang w:eastAsia="zh-CN"/>
                </w:rPr>
                <m:t>N-1</m:t>
              </m:r>
            </m:sup>
            <m:e>
              <m:r>
                <w:rPr>
                  <w:rFonts w:ascii="Cambria Math" w:eastAsiaTheme="minorEastAsia" w:hAnsi="Cambria Math"/>
                  <w:color w:val="000000"/>
                  <w:lang w:eastAsia="zh-CN"/>
                </w:rPr>
                <m:t>f(SIN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r>
                <w:rPr>
                  <w:rFonts w:ascii="Cambria Math" w:eastAsiaTheme="minorEastAsia" w:hAnsi="Cambria Math"/>
                  <w:color w:val="000000"/>
                  <w:lang w:eastAsia="zh-CN"/>
                </w:rPr>
                <m:t>)</m:t>
              </m:r>
            </m:e>
          </m:nary>
          <m:r>
            <w:rPr>
              <w:rFonts w:ascii="Cambria Math" w:eastAsiaTheme="minorEastAsia" w:hAnsi="Cambria Math"/>
              <w:color w:val="000000"/>
              <w:lang w:eastAsia="zh-CN"/>
            </w:rPr>
            <m:t>)</m:t>
          </m:r>
        </m:oMath>
      </m:oMathPara>
    </w:p>
    <w:p w:rsidR="00E47AE1" w:rsidRDefault="00E47AE1" w:rsidP="00E47AE1">
      <w:pPr>
        <w:spacing w:afterLines="50" w:after="156"/>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r>
          <w:rPr>
            <w:rFonts w:ascii="Cambria Math" w:eastAsiaTheme="minorEastAsia" w:hAnsi="Cambria Math"/>
            <w:color w:val="000000"/>
            <w:lang w:eastAsia="zh-CN"/>
          </w:rPr>
          <m:t>N</m:t>
        </m:r>
      </m:oMath>
      <w:r>
        <w:rPr>
          <w:rFonts w:eastAsiaTheme="minorEastAsia" w:hint="eastAsia"/>
          <w:color w:val="000000"/>
          <w:lang w:eastAsia="zh-CN"/>
        </w:rPr>
        <w:t xml:space="preserve"> is the symbol block size,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is the SINR for the </w:t>
      </w:r>
      <w:r w:rsidRPr="00B06A6B">
        <w:rPr>
          <w:rFonts w:eastAsiaTheme="minorEastAsia" w:hint="eastAsia"/>
          <w:i/>
          <w:color w:val="000000"/>
          <w:lang w:eastAsia="zh-CN"/>
        </w:rPr>
        <w:t>n</w:t>
      </w:r>
      <w:r>
        <w:rPr>
          <w:rFonts w:eastAsiaTheme="minorEastAsia" w:hint="eastAsia"/>
          <w:color w:val="000000"/>
          <w:lang w:eastAsia="zh-CN"/>
        </w:rPr>
        <w:t xml:space="preserve">-th sub-carrier,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oMath>
      <w:r>
        <w:rPr>
          <w:rFonts w:eastAsiaTheme="minorEastAsia" w:hint="eastAsia"/>
          <w:color w:val="000000"/>
          <w:lang w:eastAsia="zh-CN"/>
        </w:rPr>
        <w:t xml:space="preserve"> is the effective SNR for the entire block and function </w:t>
      </w:r>
      <m:oMath>
        <m:r>
          <w:rPr>
            <w:rFonts w:ascii="Cambria Math" w:eastAsiaTheme="minorEastAsia" w:hAnsi="Cambria Math"/>
            <w:color w:val="000000"/>
            <w:lang w:eastAsia="zh-CN"/>
          </w:rPr>
          <m:t>f</m:t>
        </m:r>
        <m:r>
          <m:rPr>
            <m:sty m:val="p"/>
          </m:rPr>
          <w:rPr>
            <w:rFonts w:ascii="Cambria Math" w:eastAsiaTheme="minorEastAsia" w:hAnsi="Cambria Math"/>
            <w:color w:val="000000"/>
            <w:lang w:eastAsia="zh-CN"/>
          </w:rPr>
          <m:t>(∙)</m:t>
        </m:r>
      </m:oMath>
      <w:r>
        <w:rPr>
          <w:rFonts w:eastAsiaTheme="minorEastAsia" w:hint="eastAsia"/>
          <w:color w:val="000000"/>
          <w:lang w:eastAsia="zh-CN"/>
        </w:rPr>
        <w:t xml:space="preserve"> is an invertible function. Based on this effective SNR, the corresponding BLER can be obtained based on SNR-BLER mapping table under AWGN channel for specific MCS.</w:t>
      </w:r>
    </w:p>
    <w:p w:rsidR="00E47AE1"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t xml:space="preserve">Unfortunately, it is hard to get the SINR in above equation for non-orthogonal multiple access schemes. For some non-orthogonal multiple access schemes, advanced receivers with iterative detection and decoding are applied to mitigate the multi-user interference. It is hard to model those kinds of receivers since the detection and decoding are combined together, while for most existing receiver modeling methods, only detection is considered. To facilitate the PHY abstraction and avoid receiver modeling, an </w:t>
      </w:r>
      <w:r>
        <w:rPr>
          <w:rFonts w:eastAsiaTheme="minorEastAsia"/>
          <w:color w:val="000000"/>
          <w:lang w:eastAsia="zh-CN"/>
        </w:rPr>
        <w:t>approximation</w:t>
      </w:r>
      <w:r>
        <w:rPr>
          <w:rFonts w:eastAsiaTheme="minorEastAsia" w:hint="eastAsia"/>
          <w:color w:val="000000"/>
          <w:lang w:eastAsia="zh-CN"/>
        </w:rPr>
        <w:t xml:space="preserve"> approach is applied and is summarized as follows</w:t>
      </w:r>
      <w:r>
        <w:rPr>
          <w:rFonts w:eastAsiaTheme="minorEastAsia"/>
          <w:color w:val="000000"/>
          <w:lang w:eastAsia="zh-CN"/>
        </w:rPr>
        <w:t>:</w:t>
      </w:r>
    </w:p>
    <w:p w:rsidR="00E47AE1" w:rsidRDefault="00E47AE1" w:rsidP="00E47AE1">
      <w:pPr>
        <w:spacing w:line="240" w:lineRule="exact"/>
        <w:jc w:val="both"/>
        <w:rPr>
          <w:rFonts w:eastAsiaTheme="minorEastAsia"/>
          <w:color w:val="000000"/>
          <w:lang w:eastAsia="zh-CN"/>
        </w:rPr>
      </w:pPr>
      <w:r w:rsidRPr="00C108DA">
        <w:rPr>
          <w:rFonts w:eastAsiaTheme="minorEastAsia" w:hint="eastAsia"/>
          <w:b/>
          <w:i/>
          <w:color w:val="000000"/>
          <w:lang w:eastAsia="zh-CN"/>
        </w:rPr>
        <w:t>Step 1</w:t>
      </w:r>
      <w:r>
        <w:rPr>
          <w:rFonts w:eastAsiaTheme="minorEastAsia" w:hint="eastAsia"/>
          <w:color w:val="000000"/>
          <w:lang w:eastAsia="zh-CN"/>
        </w:rPr>
        <w:t>: Calculate the upper bound post-processing SINR.</w:t>
      </w:r>
    </w:p>
    <w:p w:rsidR="00E47AE1"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t xml:space="preserve">For non-orthogonal multiple access, the optimal performance can be achieved if the signals from multiple UEs can be </w:t>
      </w:r>
      <w:r>
        <w:rPr>
          <w:rFonts w:eastAsiaTheme="minorEastAsia"/>
          <w:color w:val="000000"/>
          <w:lang w:eastAsia="zh-CN"/>
        </w:rPr>
        <w:t>separated</w:t>
      </w:r>
      <w:r>
        <w:rPr>
          <w:rFonts w:eastAsiaTheme="minorEastAsia" w:hint="eastAsia"/>
          <w:color w:val="000000"/>
          <w:lang w:eastAsia="zh-CN"/>
        </w:rPr>
        <w:t xml:space="preserve"> completely. In this sense, the post-processing SINR of PIC detector is regarded as upper bound. If per-RE power of transmitted signal is normalized to 1, the post-processing SINR after PIC detection for the </w:t>
      </w:r>
      <w:r w:rsidRPr="004A0496">
        <w:rPr>
          <w:rFonts w:eastAsiaTheme="minorEastAsia" w:hint="eastAsia"/>
          <w:i/>
          <w:color w:val="000000"/>
          <w:lang w:eastAsia="zh-CN"/>
        </w:rPr>
        <w:t>n</w:t>
      </w:r>
      <w:r>
        <w:rPr>
          <w:rFonts w:eastAsiaTheme="minorEastAsia" w:hint="eastAsia"/>
          <w:color w:val="000000"/>
          <w:lang w:eastAsia="zh-CN"/>
        </w:rPr>
        <w:t xml:space="preserve">-th sub-carrier of the </w:t>
      </w:r>
      <w:r w:rsidRPr="004A0496">
        <w:rPr>
          <w:rFonts w:eastAsiaTheme="minorEastAsia" w:hint="eastAsia"/>
          <w:i/>
          <w:color w:val="000000"/>
          <w:lang w:eastAsia="zh-CN"/>
        </w:rPr>
        <w:t>k</w:t>
      </w:r>
      <w:r>
        <w:rPr>
          <w:rFonts w:eastAsiaTheme="minorEastAsia" w:hint="eastAsia"/>
          <w:color w:val="000000"/>
          <w:lang w:eastAsia="zh-CN"/>
        </w:rPr>
        <w:t>-th UE is expressed as</w:t>
      </w:r>
    </w:p>
    <w:p w:rsidR="00E47AE1" w:rsidRDefault="00903EB1" w:rsidP="00E47AE1">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p>
                <m:sSupPr>
                  <m:ctrlPr>
                    <w:rPr>
                      <w:rFonts w:ascii="Cambria Math" w:eastAsiaTheme="minorEastAsia" w:hAnsi="Cambria Math"/>
                      <w:i/>
                      <w:color w:val="000000"/>
                      <w:lang w:eastAsia="zh-CN"/>
                    </w:rPr>
                  </m:ctrlPr>
                </m:sSupPr>
                <m:e>
                  <m:d>
                    <m:dPr>
                      <m:begChr m:val="|"/>
                      <m:endChr m:val="|"/>
                      <m:ctrlPr>
                        <w:rPr>
                          <w:rFonts w:ascii="Cambria Math" w:eastAsiaTheme="minorEastAsia" w:hAnsi="Cambria Math"/>
                          <w:i/>
                          <w:color w:val="000000"/>
                          <w:lang w:eastAsia="zh-CN"/>
                        </w:rPr>
                      </m:ctrlPr>
                    </m:dPr>
                    <m:e>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e>
                  </m:d>
                </m:e>
                <m:sup>
                  <m:r>
                    <w:rPr>
                      <w:rFonts w:ascii="Cambria Math" w:eastAsiaTheme="minorEastAsia" w:hAnsi="Cambria Math"/>
                      <w:color w:val="000000"/>
                      <w:lang w:eastAsia="zh-CN"/>
                    </w:rPr>
                    <m:t>2</m:t>
                  </m:r>
                </m:sup>
              </m:sSup>
            </m:num>
            <m:den>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den>
          </m:f>
          <m:r>
            <w:rPr>
              <w:rFonts w:ascii="Cambria Math" w:eastAsiaTheme="minorEastAsia" w:hAnsi="Cambria Math"/>
              <w:color w:val="000000"/>
              <w:lang w:eastAsia="zh-CN"/>
            </w:rPr>
            <m:t xml:space="preserve">  </m:t>
          </m:r>
        </m:oMath>
      </m:oMathPara>
    </w:p>
    <w:p w:rsidR="00E47AE1" w:rsidRPr="00C07E51" w:rsidRDefault="00E47AE1" w:rsidP="00E47AE1">
      <w:pPr>
        <w:spacing w:afterLines="50" w:after="156"/>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frequency domain channel coefficient vector of the </w:t>
      </w:r>
      <w:r w:rsidRPr="00C52D19">
        <w:rPr>
          <w:rFonts w:eastAsiaTheme="minorEastAsia" w:hint="eastAsia"/>
          <w:i/>
          <w:color w:val="000000"/>
          <w:lang w:eastAsia="zh-CN"/>
        </w:rPr>
        <w:t>n</w:t>
      </w:r>
      <w:r>
        <w:rPr>
          <w:rFonts w:eastAsiaTheme="minorEastAsia" w:hint="eastAsia"/>
          <w:color w:val="000000"/>
          <w:lang w:eastAsia="zh-CN"/>
        </w:rPr>
        <w:t xml:space="preserve">-th sub-carrier of the </w:t>
      </w:r>
      <w:r w:rsidRPr="00C52D19">
        <w:rPr>
          <w:rFonts w:eastAsiaTheme="minorEastAsia" w:hint="eastAsia"/>
          <w:i/>
          <w:color w:val="000000"/>
          <w:lang w:eastAsia="zh-CN"/>
        </w:rPr>
        <w:t>k</w:t>
      </w:r>
      <w:r>
        <w:rPr>
          <w:rFonts w:eastAsiaTheme="minorEastAsia" w:hint="eastAsia"/>
          <w:color w:val="000000"/>
          <w:lang w:eastAsia="zh-CN"/>
        </w:rPr>
        <w:t xml:space="preserve">-th UE, </w:t>
      </w:r>
      <m:oMath>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oMath>
      <w:r>
        <w:rPr>
          <w:rFonts w:eastAsiaTheme="minorEastAsia" w:hint="eastAsia"/>
          <w:color w:val="000000"/>
          <w:lang w:eastAsia="zh-CN"/>
        </w:rPr>
        <w:t xml:space="preserve"> denotes the noise power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oMath>
      <w:r>
        <w:rPr>
          <w:rFonts w:eastAsiaTheme="minorEastAsia" w:hint="eastAsia"/>
          <w:color w:val="000000"/>
          <w:lang w:eastAsia="zh-CN"/>
        </w:rPr>
        <w:t xml:space="preserve"> denotes the power of inter-cell interference on the </w:t>
      </w:r>
      <w:r w:rsidRPr="00717B78">
        <w:rPr>
          <w:rFonts w:eastAsiaTheme="minorEastAsia" w:hint="eastAsia"/>
          <w:i/>
          <w:color w:val="000000"/>
          <w:lang w:eastAsia="zh-CN"/>
        </w:rPr>
        <w:t>n</w:t>
      </w:r>
      <w:r>
        <w:rPr>
          <w:rFonts w:eastAsiaTheme="minorEastAsia" w:hint="eastAsia"/>
          <w:color w:val="000000"/>
          <w:lang w:eastAsia="zh-CN"/>
        </w:rPr>
        <w:t>-th sub-carrier.</w:t>
      </w:r>
    </w:p>
    <w:p w:rsidR="00E47AE1" w:rsidRDefault="00E47AE1" w:rsidP="00E47AE1">
      <w:pPr>
        <w:spacing w:line="240" w:lineRule="exact"/>
        <w:jc w:val="both"/>
        <w:rPr>
          <w:rFonts w:eastAsiaTheme="minorEastAsia"/>
          <w:color w:val="000000"/>
          <w:lang w:eastAsia="zh-CN"/>
        </w:rPr>
      </w:pPr>
      <w:r w:rsidRPr="00827687">
        <w:rPr>
          <w:rFonts w:eastAsiaTheme="minorEastAsia" w:hint="eastAsia"/>
          <w:b/>
          <w:i/>
          <w:color w:val="000000"/>
          <w:lang w:eastAsia="zh-CN"/>
        </w:rPr>
        <w:t>Step 2</w:t>
      </w:r>
      <w:r>
        <w:rPr>
          <w:rFonts w:eastAsiaTheme="minorEastAsia" w:hint="eastAsia"/>
          <w:color w:val="000000"/>
          <w:lang w:eastAsia="zh-CN"/>
        </w:rPr>
        <w:t>: Approximate the real post-processing SINR based the upper bound.</w:t>
      </w:r>
    </w:p>
    <w:p w:rsidR="00E47AE1"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t xml:space="preserve">Although by using advanced receiver, such as chip-by-chip MAP detector, multi-user interference can be mitigated or even eliminated, there still will be some performance degradation, especially when the number of serviced UEs is large. A scaling factor </w:t>
      </w:r>
      <m:oMath>
        <m:r>
          <w:rPr>
            <w:rFonts w:ascii="Cambria Math" w:eastAsiaTheme="minorEastAsia" w:hAnsi="Cambria Math"/>
            <w:color w:val="000000"/>
            <w:lang w:eastAsia="zh-CN"/>
          </w:rPr>
          <m:t>β</m:t>
        </m:r>
      </m:oMath>
      <w:r>
        <w:rPr>
          <w:rFonts w:eastAsiaTheme="minorEastAsia" w:hint="eastAsia"/>
          <w:color w:val="000000"/>
          <w:lang w:eastAsia="zh-CN"/>
        </w:rPr>
        <w:t xml:space="preserve"> is used to emulate this performance degradation. Denote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e>
        </m:func>
      </m:oMath>
      <w:r>
        <w:rPr>
          <w:rFonts w:eastAsiaTheme="minorEastAsia" w:hint="eastAsia"/>
          <w:color w:val="000000"/>
          <w:lang w:eastAsia="zh-CN"/>
        </w:rPr>
        <w:t xml:space="preserve"> as the capacity for PIC detector and</w:t>
      </w:r>
      <w:r>
        <w:rPr>
          <w:rFonts w:eastAsiaTheme="minorEastAsia"/>
          <w:color w:val="000000"/>
          <w:lang w:eastAsia="zh-CN"/>
        </w:rPr>
        <w:t xml:space="preserve"> for non-orthogonal multiple access, the achievable</w:t>
      </w:r>
      <w:r>
        <w:rPr>
          <w:rFonts w:eastAsiaTheme="minorEastAsia" w:hint="eastAsia"/>
          <w:color w:val="000000"/>
          <w:lang w:eastAsia="zh-CN"/>
        </w:rPr>
        <w:t xml:space="preserve"> capacity is a scaled version which is expressed as follows</w:t>
      </w:r>
    </w:p>
    <w:p w:rsidR="00E47AE1" w:rsidRPr="00DE6AB9" w:rsidRDefault="00903EB1" w:rsidP="00E47AE1">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ctrlPr>
                <w:rPr>
                  <w:rFonts w:ascii="Cambria Math" w:eastAsiaTheme="minorEastAsia" w:hAnsi="Cambria Math"/>
                  <w:color w:val="000000"/>
                  <w:lang w:eastAsia="zh-CN"/>
                </w:rPr>
              </m:ctrlPr>
            </m:e>
            <m:sub>
              <m:r>
                <m:rPr>
                  <m:sty m:val="p"/>
                </m:rPr>
                <w:rPr>
                  <w:rFonts w:ascii="Cambria Math" w:eastAsiaTheme="minorEastAsia" w:hAnsi="Cambria Math"/>
                  <w:color w:val="000000"/>
                  <w:lang w:eastAsia="zh-CN"/>
                </w:rPr>
                <m:t>NoMA</m:t>
              </m:r>
              <m:ctrlPr>
                <w:rPr>
                  <w:rFonts w:ascii="Cambria Math" w:eastAsiaTheme="minorEastAsia" w:hAnsi="Cambria Math"/>
                  <w:color w:val="000000"/>
                  <w:lang w:eastAsia="zh-CN"/>
                </w:rPr>
              </m:ctrlP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 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m:t>
              </m:r>
            </m:e>
          </m:func>
          <m:r>
            <w:rPr>
              <w:rFonts w:ascii="Cambria Math" w:eastAsiaTheme="minorEastAsia" w:hAnsi="Cambria Math"/>
              <w:color w:val="000000"/>
              <w:lang w:eastAsia="zh-CN"/>
            </w:rPr>
            <m:t>=β</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oMath>
      </m:oMathPara>
    </w:p>
    <w:p w:rsidR="00E47AE1" w:rsidRDefault="00E47AE1" w:rsidP="00E47AE1">
      <w:pPr>
        <w:spacing w:afterLines="50" w:after="156"/>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approximated SINR for </w:t>
      </w:r>
      <w:r w:rsidRPr="00E562F8">
        <w:rPr>
          <w:rFonts w:eastAsiaTheme="minorEastAsia" w:hint="eastAsia"/>
          <w:i/>
          <w:color w:val="000000"/>
          <w:lang w:eastAsia="zh-CN"/>
        </w:rPr>
        <w:t>n</w:t>
      </w:r>
      <w:r>
        <w:rPr>
          <w:rFonts w:eastAsiaTheme="minorEastAsia" w:hint="eastAsia"/>
          <w:color w:val="000000"/>
          <w:lang w:eastAsia="zh-CN"/>
        </w:rPr>
        <w:t>-th sub-</w:t>
      </w:r>
      <w:r>
        <w:rPr>
          <w:rFonts w:eastAsiaTheme="minorEastAsia"/>
          <w:color w:val="000000"/>
          <w:lang w:eastAsia="zh-CN"/>
        </w:rPr>
        <w:t>carrier</w:t>
      </w:r>
      <w:r>
        <w:rPr>
          <w:rFonts w:eastAsiaTheme="minorEastAsia" w:hint="eastAsia"/>
          <w:color w:val="000000"/>
          <w:lang w:eastAsia="zh-CN"/>
        </w:rPr>
        <w:t xml:space="preserve"> of the </w:t>
      </w:r>
      <w:r w:rsidRPr="00E562F8">
        <w:rPr>
          <w:rFonts w:eastAsiaTheme="minorEastAsia" w:hint="eastAsia"/>
          <w:i/>
          <w:color w:val="000000"/>
          <w:lang w:eastAsia="zh-CN"/>
        </w:rPr>
        <w:t>k</w:t>
      </w:r>
      <w:r>
        <w:rPr>
          <w:rFonts w:eastAsiaTheme="minorEastAsia" w:hint="eastAsia"/>
          <w:color w:val="000000"/>
          <w:lang w:eastAsia="zh-CN"/>
        </w:rPr>
        <w:t xml:space="preserve">-th UE and based on this scaled capacity,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can be </w:t>
      </w:r>
      <w:r>
        <w:rPr>
          <w:rFonts w:eastAsiaTheme="minorEastAsia"/>
          <w:color w:val="000000"/>
          <w:lang w:eastAsia="zh-CN"/>
        </w:rPr>
        <w:t>calculated</w:t>
      </w:r>
      <w:r>
        <w:rPr>
          <w:rFonts w:eastAsiaTheme="minorEastAsia" w:hint="eastAsia"/>
          <w:color w:val="000000"/>
          <w:lang w:eastAsia="zh-CN"/>
        </w:rPr>
        <w:t xml:space="preserve"> as</w:t>
      </w:r>
    </w:p>
    <w:p w:rsidR="00E47AE1" w:rsidRPr="00E562F8" w:rsidRDefault="00E47AE1" w:rsidP="00E47AE1">
      <w:pPr>
        <w:spacing w:after="0"/>
        <w:jc w:val="both"/>
        <w:rPr>
          <w:rFonts w:eastAsiaTheme="minorEastAsia"/>
          <w:color w:val="000000"/>
          <w:lang w:eastAsia="zh-CN"/>
        </w:rPr>
      </w:pPr>
      <m:oMathPara>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d>
                <m:dPr>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w:rPr>
                          <w:rFonts w:ascii="Cambria Math" w:eastAsiaTheme="minorEastAsia" w:hAnsi="Cambria Math"/>
                          <w:color w:val="000000"/>
                          <w:lang w:eastAsia="zh-CN"/>
                        </w:rPr>
                        <m:t>PIC</m:t>
                      </m:r>
                    </m:sup>
                  </m:sSubSup>
                </m:e>
              </m:d>
            </m:e>
            <m:sup>
              <m:r>
                <w:rPr>
                  <w:rFonts w:ascii="Cambria Math" w:eastAsiaTheme="minorEastAsia" w:hAnsi="Cambria Math"/>
                  <w:color w:val="000000"/>
                  <w:lang w:eastAsia="zh-CN"/>
                </w:rPr>
                <m:t>β</m:t>
              </m:r>
            </m:sup>
          </m:sSup>
          <m:r>
            <m:rPr>
              <m:sty m:val="p"/>
            </m:rPr>
            <w:rPr>
              <w:rFonts w:ascii="Cambria Math" w:eastAsiaTheme="minorEastAsia" w:hAnsi="Cambria Math"/>
              <w:color w:val="000000"/>
              <w:lang w:eastAsia="zh-CN"/>
            </w:rPr>
            <m:t>-1</m:t>
          </m:r>
        </m:oMath>
      </m:oMathPara>
    </w:p>
    <w:p w:rsidR="00E47AE1" w:rsidRPr="006D0BCD"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t xml:space="preserve">The parameter </w:t>
      </w:r>
      <m:oMath>
        <m:r>
          <w:rPr>
            <w:rFonts w:ascii="Cambria Math" w:eastAsiaTheme="minorEastAsia" w:hAnsi="Cambria Math"/>
            <w:color w:val="000000"/>
            <w:lang w:eastAsia="zh-CN"/>
          </w:rPr>
          <m:t>β</m:t>
        </m:r>
      </m:oMath>
      <w:r>
        <w:rPr>
          <w:rFonts w:eastAsiaTheme="minorEastAsia" w:hint="eastAsia"/>
          <w:color w:val="000000"/>
          <w:lang w:eastAsia="zh-CN"/>
        </w:rPr>
        <w:t xml:space="preserve"> can describe the capacity loss due to the superposition of multiple UEs and should be optimized by off-line link level simulations for different number of UEs under different cases. </w:t>
      </w:r>
    </w:p>
    <w:p w:rsidR="00E47AE1" w:rsidRDefault="00E47AE1" w:rsidP="00E47AE1">
      <w:pPr>
        <w:spacing w:line="240" w:lineRule="exact"/>
        <w:jc w:val="both"/>
        <w:rPr>
          <w:rFonts w:eastAsiaTheme="minorEastAsia"/>
          <w:color w:val="000000"/>
          <w:lang w:eastAsia="zh-CN"/>
        </w:rPr>
      </w:pPr>
      <w:r w:rsidRPr="00827687">
        <w:rPr>
          <w:rFonts w:eastAsiaTheme="minorEastAsia" w:hint="eastAsia"/>
          <w:b/>
          <w:i/>
          <w:color w:val="000000"/>
          <w:lang w:eastAsia="zh-CN"/>
        </w:rPr>
        <w:t>Step 3</w:t>
      </w:r>
      <w:r>
        <w:rPr>
          <w:rFonts w:eastAsiaTheme="minorEastAsia" w:hint="eastAsia"/>
          <w:color w:val="000000"/>
          <w:lang w:eastAsia="zh-CN"/>
        </w:rPr>
        <w:t xml:space="preserve">: Calculate </w:t>
      </w:r>
      <w:r>
        <w:rPr>
          <w:rFonts w:eastAsiaTheme="minorEastAsia"/>
          <w:color w:val="000000"/>
          <w:lang w:eastAsia="zh-CN"/>
        </w:rPr>
        <w:t>the</w:t>
      </w:r>
      <w:r>
        <w:rPr>
          <w:rFonts w:eastAsiaTheme="minorEastAsia" w:hint="eastAsia"/>
          <w:color w:val="000000"/>
          <w:lang w:eastAsia="zh-CN"/>
        </w:rPr>
        <w:t xml:space="preserve"> effective SNR.</w:t>
      </w:r>
    </w:p>
    <w:p w:rsidR="00E47AE1"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lastRenderedPageBreak/>
        <w:t xml:space="preserve">The approximated SINR for </w:t>
      </w:r>
      <w:r w:rsidRPr="00B57559">
        <w:rPr>
          <w:rFonts w:eastAsiaTheme="minorEastAsia" w:hint="eastAsia"/>
          <w:i/>
          <w:color w:val="000000"/>
          <w:lang w:eastAsia="zh-CN"/>
        </w:rPr>
        <w:t>n</w:t>
      </w:r>
      <w:r>
        <w:rPr>
          <w:rFonts w:eastAsiaTheme="minorEastAsia" w:hint="eastAsia"/>
          <w:color w:val="000000"/>
          <w:lang w:eastAsia="zh-CN"/>
        </w:rPr>
        <w:t xml:space="preserve">-th sub-carrier of the </w:t>
      </w:r>
      <w:r w:rsidRPr="00B57559">
        <w:rPr>
          <w:rFonts w:eastAsiaTheme="minorEastAsia" w:hint="eastAsia"/>
          <w:i/>
          <w:color w:val="000000"/>
          <w:lang w:eastAsia="zh-CN"/>
        </w:rPr>
        <w:t>k</w:t>
      </w:r>
      <w:r>
        <w:rPr>
          <w:rFonts w:eastAsiaTheme="minorEastAsia" w:hint="eastAsia"/>
          <w:color w:val="000000"/>
          <w:lang w:eastAsia="zh-CN"/>
        </w:rPr>
        <w:t xml:space="preserve">-th UE obtained in step 2 is used for </w:t>
      </w:r>
      <w:r>
        <w:rPr>
          <w:rFonts w:eastAsiaTheme="minorEastAsia"/>
          <w:color w:val="000000"/>
          <w:lang w:eastAsia="zh-CN"/>
        </w:rPr>
        <w:t>the</w:t>
      </w:r>
      <w:r>
        <w:rPr>
          <w:rFonts w:eastAsiaTheme="minorEastAsia" w:hint="eastAsia"/>
          <w:color w:val="000000"/>
          <w:lang w:eastAsia="zh-CN"/>
        </w:rPr>
        <w:t xml:space="preserve"> mapping of effective SNR. Several methods can be applied </w:t>
      </w:r>
      <w:r>
        <w:rPr>
          <w:rFonts w:eastAsiaTheme="minorEastAsia"/>
          <w:color w:val="000000"/>
          <w:lang w:eastAsia="zh-CN"/>
        </w:rPr>
        <w:t>and</w:t>
      </w:r>
      <w:r>
        <w:rPr>
          <w:rFonts w:eastAsiaTheme="minorEastAsia" w:hint="eastAsia"/>
          <w:color w:val="000000"/>
          <w:lang w:eastAsia="zh-CN"/>
        </w:rPr>
        <w:t xml:space="preserve"> the received-bit information rate (RBIR) [</w:t>
      </w:r>
      <w:r w:rsidR="00CA3B4E">
        <w:rPr>
          <w:rFonts w:eastAsiaTheme="minorEastAsia" w:hint="eastAsia"/>
          <w:color w:val="000000"/>
          <w:lang w:eastAsia="zh-CN"/>
        </w:rPr>
        <w:t>4</w:t>
      </w:r>
      <w:r>
        <w:rPr>
          <w:rFonts w:eastAsiaTheme="minorEastAsia" w:hint="eastAsia"/>
          <w:color w:val="000000"/>
          <w:lang w:eastAsia="zh-CN"/>
        </w:rPr>
        <w:t>] for SNR mapping is used due to its simplicity. The effective SNR is expressed as</w:t>
      </w:r>
    </w:p>
    <w:p w:rsidR="00E47AE1" w:rsidRPr="00B33C48" w:rsidRDefault="00903EB1" w:rsidP="00E47AE1">
      <w:pPr>
        <w:spacing w:after="0"/>
        <w:jc w:val="both"/>
        <w:rPr>
          <w:rFonts w:eastAsiaTheme="minorEastAsia"/>
          <w:color w:val="000000"/>
          <w:lang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supHide m:val="1"/>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m:t>
                  </m:r>
                </m:sub>
                <m:sup/>
                <m:e>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,Q</m:t>
                      </m:r>
                    </m:e>
                  </m:d>
                </m:e>
              </m:nary>
            </m:e>
          </m:d>
        </m:oMath>
      </m:oMathPara>
    </w:p>
    <w:p w:rsidR="00E47AE1" w:rsidRPr="000C1C3B" w:rsidRDefault="00E47AE1" w:rsidP="00E47AE1">
      <w:pPr>
        <w:spacing w:afterLines="50" w:after="156"/>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oMath>
      <w:r>
        <w:rPr>
          <w:rFonts w:eastAsiaTheme="minorEastAsia" w:hint="eastAsia"/>
          <w:color w:val="000000"/>
          <w:lang w:eastAsia="zh-CN"/>
        </w:rPr>
        <w:t xml:space="preserve"> denotes the effective SNR for the </w:t>
      </w:r>
      <w:r w:rsidRPr="004D0E04">
        <w:rPr>
          <w:rFonts w:eastAsiaTheme="minorEastAsia" w:hint="eastAsia"/>
          <w:i/>
          <w:color w:val="000000"/>
          <w:lang w:eastAsia="zh-CN"/>
        </w:rPr>
        <w:t>k</w:t>
      </w:r>
      <w:r>
        <w:rPr>
          <w:rFonts w:eastAsiaTheme="minorEastAsia" w:hint="eastAsia"/>
          <w:color w:val="000000"/>
          <w:lang w:eastAsia="zh-CN"/>
        </w:rPr>
        <w:t xml:space="preserve">-th UE and </w:t>
      </w:r>
      <w:r w:rsidRPr="004D0E04">
        <w:rPr>
          <w:rFonts w:eastAsiaTheme="minorEastAsia" w:hint="eastAsia"/>
          <w:i/>
          <w:color w:val="000000"/>
          <w:lang w:eastAsia="zh-CN"/>
        </w:rPr>
        <w:t>Q</w:t>
      </w:r>
      <w:r>
        <w:rPr>
          <w:rFonts w:eastAsiaTheme="minorEastAsia" w:hint="eastAsia"/>
          <w:color w:val="000000"/>
          <w:lang w:eastAsia="zh-CN"/>
        </w:rPr>
        <w:t xml:space="preserve"> denotes the modulation order. The function </w:t>
      </w:r>
      <m:oMath>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SNR,Q</m:t>
            </m:r>
          </m:e>
        </m:d>
      </m:oMath>
      <w:r>
        <w:rPr>
          <w:rFonts w:eastAsiaTheme="minorEastAsia" w:hint="eastAsia"/>
          <w:color w:val="000000"/>
          <w:lang w:eastAsia="zh-CN"/>
        </w:rPr>
        <w:t xml:space="preserve"> denotes the RBIR metric given </w:t>
      </w:r>
      <w:r w:rsidRPr="001C0AEB">
        <w:rPr>
          <w:rFonts w:eastAsiaTheme="minorEastAsia" w:hint="eastAsia"/>
          <w:i/>
          <w:color w:val="000000"/>
          <w:lang w:eastAsia="zh-CN"/>
        </w:rPr>
        <w:t>SNR</w:t>
      </w:r>
      <w:r>
        <w:rPr>
          <w:rFonts w:eastAsiaTheme="minorEastAsia" w:hint="eastAsia"/>
          <w:color w:val="000000"/>
          <w:lang w:eastAsia="zh-CN"/>
        </w:rPr>
        <w:t xml:space="preserve"> and modulation order </w:t>
      </w:r>
      <w:r w:rsidRPr="001C0AEB">
        <w:rPr>
          <w:rFonts w:eastAsiaTheme="minorEastAsia" w:hint="eastAsia"/>
          <w:i/>
          <w:color w:val="000000"/>
          <w:lang w:eastAsia="zh-CN"/>
        </w:rPr>
        <w:t>Q</w:t>
      </w:r>
      <w:r>
        <w:rPr>
          <w:rFonts w:eastAsiaTheme="minorEastAsia" w:hint="eastAsia"/>
          <w:color w:val="000000"/>
          <w:lang w:eastAsia="zh-CN"/>
        </w:rPr>
        <w:t xml:space="preserve"> and </w:t>
      </w:r>
      <m:oMath>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oMath>
      <w:r>
        <w:rPr>
          <w:rFonts w:eastAsiaTheme="minorEastAsia" w:hint="eastAsia"/>
          <w:color w:val="000000"/>
          <w:lang w:eastAsia="zh-CN"/>
        </w:rPr>
        <w:t xml:space="preserve"> is its inverse function given RBIR metric to find </w:t>
      </w:r>
      <w:r>
        <w:rPr>
          <w:rFonts w:eastAsiaTheme="minorEastAsia"/>
          <w:color w:val="000000"/>
          <w:lang w:eastAsia="zh-CN"/>
        </w:rPr>
        <w:t>corresponding</w:t>
      </w:r>
      <w:r>
        <w:rPr>
          <w:rFonts w:eastAsiaTheme="minorEastAsia" w:hint="eastAsia"/>
          <w:color w:val="000000"/>
          <w:lang w:eastAsia="zh-CN"/>
        </w:rPr>
        <w:t xml:space="preserve"> SNR. The RBIR metric function is pre-calculated off-line and stored as a look-up table. The Table 25 in [</w:t>
      </w:r>
      <w:r w:rsidR="00EA5428">
        <w:rPr>
          <w:rFonts w:eastAsiaTheme="minorEastAsia" w:hint="eastAsia"/>
          <w:color w:val="000000"/>
          <w:lang w:eastAsia="zh-CN"/>
        </w:rPr>
        <w:t>4</w:t>
      </w:r>
      <w:r>
        <w:rPr>
          <w:rFonts w:eastAsiaTheme="minorEastAsia" w:hint="eastAsia"/>
          <w:color w:val="000000"/>
          <w:lang w:eastAsia="zh-CN"/>
        </w:rPr>
        <w:t xml:space="preserve">] is re-used in our SLS evaluations. </w:t>
      </w:r>
    </w:p>
    <w:p w:rsidR="00E47AE1" w:rsidRDefault="00E47AE1" w:rsidP="00E47AE1">
      <w:pPr>
        <w:spacing w:line="240" w:lineRule="exact"/>
        <w:jc w:val="both"/>
        <w:rPr>
          <w:rFonts w:eastAsiaTheme="minorEastAsia"/>
          <w:color w:val="000000"/>
          <w:lang w:eastAsia="zh-CN"/>
        </w:rPr>
      </w:pPr>
      <w:r w:rsidRPr="00827687">
        <w:rPr>
          <w:rFonts w:eastAsiaTheme="minorEastAsia" w:hint="eastAsia"/>
          <w:b/>
          <w:i/>
          <w:color w:val="000000"/>
          <w:lang w:eastAsia="zh-CN"/>
        </w:rPr>
        <w:t>Step 4</w:t>
      </w:r>
      <w:r>
        <w:rPr>
          <w:rFonts w:eastAsiaTheme="minorEastAsia" w:hint="eastAsia"/>
          <w:color w:val="000000"/>
          <w:lang w:eastAsia="zh-CN"/>
        </w:rPr>
        <w:t>: Obtain BLER according to the SNR-BLER mapping.</w:t>
      </w:r>
    </w:p>
    <w:p w:rsidR="00E47AE1"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t xml:space="preserve">After getting the effective SNR for the </w:t>
      </w:r>
      <w:r w:rsidRPr="004329A5">
        <w:rPr>
          <w:rFonts w:eastAsiaTheme="minorEastAsia" w:hint="eastAsia"/>
          <w:i/>
          <w:color w:val="000000"/>
          <w:lang w:eastAsia="zh-CN"/>
        </w:rPr>
        <w:t>k</w:t>
      </w:r>
      <w:r>
        <w:rPr>
          <w:rFonts w:eastAsiaTheme="minorEastAsia" w:hint="eastAsia"/>
          <w:color w:val="000000"/>
          <w:lang w:eastAsia="zh-CN"/>
        </w:rPr>
        <w:t>-th UE, the corresponding BLER is obtained according to the SNR-BLER mapping relationship which is pre-calculated for given MCS under AWGN channel.</w:t>
      </w:r>
    </w:p>
    <w:p w:rsidR="00E47AE1" w:rsidRDefault="00E47AE1" w:rsidP="00E47AE1">
      <w:pPr>
        <w:spacing w:afterLines="50" w:after="156"/>
        <w:jc w:val="both"/>
        <w:rPr>
          <w:rFonts w:eastAsiaTheme="minorEastAsia"/>
          <w:color w:val="000000"/>
          <w:lang w:eastAsia="zh-CN"/>
        </w:rPr>
      </w:pPr>
      <w:r>
        <w:rPr>
          <w:rFonts w:eastAsiaTheme="minorEastAsia" w:hint="eastAsia"/>
          <w:color w:val="000000"/>
          <w:lang w:eastAsia="zh-CN"/>
        </w:rPr>
        <w:t xml:space="preserve">The only parameter that should be optimized is the scaling factor </w:t>
      </w:r>
      <m:oMath>
        <m:r>
          <w:rPr>
            <w:rFonts w:ascii="Cambria Math" w:eastAsiaTheme="minorEastAsia" w:hAnsi="Cambria Math"/>
            <w:color w:val="000000"/>
            <w:lang w:eastAsia="zh-CN"/>
          </w:rPr>
          <m:t>β</m:t>
        </m:r>
      </m:oMath>
      <w:r>
        <w:rPr>
          <w:rFonts w:eastAsiaTheme="minorEastAsia" w:hint="eastAsia"/>
          <w:color w:val="000000"/>
          <w:lang w:eastAsia="zh-CN"/>
        </w:rPr>
        <w:t xml:space="preserve"> and the </w:t>
      </w:r>
      <w:r>
        <w:rPr>
          <w:rFonts w:eastAsiaTheme="minorEastAsia"/>
          <w:color w:val="000000"/>
          <w:lang w:eastAsia="zh-CN"/>
        </w:rPr>
        <w:t>optimization</w:t>
      </w:r>
      <w:r>
        <w:rPr>
          <w:rFonts w:eastAsiaTheme="minorEastAsia" w:hint="eastAsia"/>
          <w:color w:val="000000"/>
          <w:lang w:eastAsia="zh-CN"/>
        </w:rPr>
        <w:t xml:space="preserve"> can be completed by solving a minimum mean square error problem, as discussed in [</w:t>
      </w:r>
      <w:r w:rsidR="00EA5428">
        <w:rPr>
          <w:rFonts w:eastAsiaTheme="minorEastAsia" w:hint="eastAsia"/>
          <w:color w:val="000000"/>
          <w:lang w:eastAsia="zh-CN"/>
        </w:rPr>
        <w:t>5</w:t>
      </w:r>
      <w:r>
        <w:rPr>
          <w:rFonts w:eastAsiaTheme="minorEastAsia" w:hint="eastAsia"/>
          <w:color w:val="000000"/>
          <w:lang w:eastAsia="zh-CN"/>
        </w:rPr>
        <w:t xml:space="preserve">]. </w:t>
      </w:r>
    </w:p>
    <w:p w:rsidR="00E47AE1" w:rsidRPr="00E47AE1" w:rsidRDefault="00E47AE1" w:rsidP="00E47AE1">
      <w:pPr>
        <w:rPr>
          <w:rFonts w:eastAsiaTheme="minorEastAsia"/>
          <w:lang w:eastAsia="zh-CN"/>
        </w:rPr>
      </w:pPr>
    </w:p>
    <w:sectPr w:rsidR="00E47AE1" w:rsidRPr="00E47AE1"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EB1" w:rsidRDefault="00903EB1" w:rsidP="00E9695D">
      <w:pPr>
        <w:spacing w:after="0"/>
      </w:pPr>
      <w:r>
        <w:separator/>
      </w:r>
    </w:p>
  </w:endnote>
  <w:endnote w:type="continuationSeparator" w:id="0">
    <w:p w:rsidR="00903EB1" w:rsidRDefault="00903EB1"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EB1" w:rsidRDefault="00903EB1" w:rsidP="00E9695D">
      <w:pPr>
        <w:spacing w:after="0"/>
      </w:pPr>
      <w:r>
        <w:separator/>
      </w:r>
    </w:p>
  </w:footnote>
  <w:footnote w:type="continuationSeparator" w:id="0">
    <w:p w:rsidR="00903EB1" w:rsidRDefault="00903EB1"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8">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4">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8"/>
  </w:num>
  <w:num w:numId="6">
    <w:abstractNumId w:val="11"/>
  </w:num>
  <w:num w:numId="7">
    <w:abstractNumId w:val="0"/>
  </w:num>
  <w:num w:numId="8">
    <w:abstractNumId w:val="15"/>
  </w:num>
  <w:num w:numId="9">
    <w:abstractNumId w:val="6"/>
  </w:num>
  <w:num w:numId="10">
    <w:abstractNumId w:val="14"/>
  </w:num>
  <w:num w:numId="11">
    <w:abstractNumId w:val="5"/>
  </w:num>
  <w:num w:numId="12">
    <w:abstractNumId w:val="16"/>
  </w:num>
  <w:num w:numId="13">
    <w:abstractNumId w:val="7"/>
  </w:num>
  <w:num w:numId="14">
    <w:abstractNumId w:val="4"/>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74E4"/>
    <w:rsid w:val="00010479"/>
    <w:rsid w:val="00012B43"/>
    <w:rsid w:val="00013F16"/>
    <w:rsid w:val="000210A8"/>
    <w:rsid w:val="00022778"/>
    <w:rsid w:val="00024562"/>
    <w:rsid w:val="00025541"/>
    <w:rsid w:val="0003488E"/>
    <w:rsid w:val="00035A86"/>
    <w:rsid w:val="000405B6"/>
    <w:rsid w:val="00040ABB"/>
    <w:rsid w:val="000424AD"/>
    <w:rsid w:val="00045612"/>
    <w:rsid w:val="00047F50"/>
    <w:rsid w:val="000509B2"/>
    <w:rsid w:val="0005188E"/>
    <w:rsid w:val="00051C9C"/>
    <w:rsid w:val="00052AAA"/>
    <w:rsid w:val="00053697"/>
    <w:rsid w:val="00053E89"/>
    <w:rsid w:val="00054EB2"/>
    <w:rsid w:val="0005608F"/>
    <w:rsid w:val="00056E3D"/>
    <w:rsid w:val="0006117F"/>
    <w:rsid w:val="00061FFE"/>
    <w:rsid w:val="000624F7"/>
    <w:rsid w:val="00067379"/>
    <w:rsid w:val="0007135D"/>
    <w:rsid w:val="00071A48"/>
    <w:rsid w:val="00071B6E"/>
    <w:rsid w:val="00075F91"/>
    <w:rsid w:val="00080566"/>
    <w:rsid w:val="000810A1"/>
    <w:rsid w:val="000843EF"/>
    <w:rsid w:val="00085480"/>
    <w:rsid w:val="000862AC"/>
    <w:rsid w:val="000935C0"/>
    <w:rsid w:val="000945B7"/>
    <w:rsid w:val="00094B94"/>
    <w:rsid w:val="000A1570"/>
    <w:rsid w:val="000A1B06"/>
    <w:rsid w:val="000A2C3A"/>
    <w:rsid w:val="000A2C98"/>
    <w:rsid w:val="000A2D5C"/>
    <w:rsid w:val="000A7FE6"/>
    <w:rsid w:val="000B0D8A"/>
    <w:rsid w:val="000B1E2A"/>
    <w:rsid w:val="000B4E8A"/>
    <w:rsid w:val="000B56B3"/>
    <w:rsid w:val="000B6FB5"/>
    <w:rsid w:val="000B7A56"/>
    <w:rsid w:val="000C0D9D"/>
    <w:rsid w:val="000C1C3B"/>
    <w:rsid w:val="000C4CA9"/>
    <w:rsid w:val="000D0D57"/>
    <w:rsid w:val="000D318B"/>
    <w:rsid w:val="000D775E"/>
    <w:rsid w:val="000E045C"/>
    <w:rsid w:val="000E2222"/>
    <w:rsid w:val="000E3B49"/>
    <w:rsid w:val="000E73C9"/>
    <w:rsid w:val="000F0BF7"/>
    <w:rsid w:val="000F35FE"/>
    <w:rsid w:val="000F5510"/>
    <w:rsid w:val="000F5FD9"/>
    <w:rsid w:val="000F6BFF"/>
    <w:rsid w:val="000F73D7"/>
    <w:rsid w:val="00102436"/>
    <w:rsid w:val="00102A51"/>
    <w:rsid w:val="001038E3"/>
    <w:rsid w:val="001046B6"/>
    <w:rsid w:val="00104ED7"/>
    <w:rsid w:val="00105B70"/>
    <w:rsid w:val="0011131C"/>
    <w:rsid w:val="00112D81"/>
    <w:rsid w:val="0011488B"/>
    <w:rsid w:val="001149BC"/>
    <w:rsid w:val="00114A02"/>
    <w:rsid w:val="00114B53"/>
    <w:rsid w:val="001157D2"/>
    <w:rsid w:val="00115EB5"/>
    <w:rsid w:val="00116356"/>
    <w:rsid w:val="00116C09"/>
    <w:rsid w:val="00120B6C"/>
    <w:rsid w:val="00121E41"/>
    <w:rsid w:val="00123437"/>
    <w:rsid w:val="001240C6"/>
    <w:rsid w:val="00125FD9"/>
    <w:rsid w:val="00126A5C"/>
    <w:rsid w:val="00130947"/>
    <w:rsid w:val="00133D83"/>
    <w:rsid w:val="0013542B"/>
    <w:rsid w:val="0014013C"/>
    <w:rsid w:val="00140688"/>
    <w:rsid w:val="00140967"/>
    <w:rsid w:val="00141420"/>
    <w:rsid w:val="0014296A"/>
    <w:rsid w:val="00142C17"/>
    <w:rsid w:val="00142F04"/>
    <w:rsid w:val="0014354E"/>
    <w:rsid w:val="001475BF"/>
    <w:rsid w:val="001478CA"/>
    <w:rsid w:val="001500A2"/>
    <w:rsid w:val="00150345"/>
    <w:rsid w:val="001514A1"/>
    <w:rsid w:val="00154903"/>
    <w:rsid w:val="00154D28"/>
    <w:rsid w:val="00155F81"/>
    <w:rsid w:val="0015633C"/>
    <w:rsid w:val="00156407"/>
    <w:rsid w:val="0016176B"/>
    <w:rsid w:val="001635E7"/>
    <w:rsid w:val="00171B7A"/>
    <w:rsid w:val="00171E00"/>
    <w:rsid w:val="00171E5E"/>
    <w:rsid w:val="00172441"/>
    <w:rsid w:val="00172C63"/>
    <w:rsid w:val="001750BA"/>
    <w:rsid w:val="00176624"/>
    <w:rsid w:val="00180479"/>
    <w:rsid w:val="00181B0D"/>
    <w:rsid w:val="00186109"/>
    <w:rsid w:val="00187732"/>
    <w:rsid w:val="001919A7"/>
    <w:rsid w:val="001942F6"/>
    <w:rsid w:val="001957C5"/>
    <w:rsid w:val="00196069"/>
    <w:rsid w:val="00196C7D"/>
    <w:rsid w:val="001A127C"/>
    <w:rsid w:val="001A3097"/>
    <w:rsid w:val="001A3762"/>
    <w:rsid w:val="001A52AD"/>
    <w:rsid w:val="001B1150"/>
    <w:rsid w:val="001B1A1C"/>
    <w:rsid w:val="001B2C09"/>
    <w:rsid w:val="001B3A86"/>
    <w:rsid w:val="001C0AEB"/>
    <w:rsid w:val="001C63C6"/>
    <w:rsid w:val="001D2812"/>
    <w:rsid w:val="001D326F"/>
    <w:rsid w:val="001D52BE"/>
    <w:rsid w:val="001D6D98"/>
    <w:rsid w:val="001E02D9"/>
    <w:rsid w:val="001E02EB"/>
    <w:rsid w:val="001E1191"/>
    <w:rsid w:val="001E19C5"/>
    <w:rsid w:val="001E4156"/>
    <w:rsid w:val="001E4783"/>
    <w:rsid w:val="001E5738"/>
    <w:rsid w:val="001E61B5"/>
    <w:rsid w:val="001E74B6"/>
    <w:rsid w:val="001E7524"/>
    <w:rsid w:val="001F08DC"/>
    <w:rsid w:val="001F5ADA"/>
    <w:rsid w:val="001F5F8E"/>
    <w:rsid w:val="001F6A33"/>
    <w:rsid w:val="00202503"/>
    <w:rsid w:val="0020331C"/>
    <w:rsid w:val="00203862"/>
    <w:rsid w:val="0020529C"/>
    <w:rsid w:val="00206BB7"/>
    <w:rsid w:val="00207C8E"/>
    <w:rsid w:val="00210EBC"/>
    <w:rsid w:val="00212358"/>
    <w:rsid w:val="002126BE"/>
    <w:rsid w:val="00215EEB"/>
    <w:rsid w:val="002177DA"/>
    <w:rsid w:val="00217EDB"/>
    <w:rsid w:val="00217EE1"/>
    <w:rsid w:val="0022021A"/>
    <w:rsid w:val="00221560"/>
    <w:rsid w:val="00221D2C"/>
    <w:rsid w:val="002224D2"/>
    <w:rsid w:val="00222C70"/>
    <w:rsid w:val="0022322E"/>
    <w:rsid w:val="00223453"/>
    <w:rsid w:val="0022354E"/>
    <w:rsid w:val="00226D05"/>
    <w:rsid w:val="0023554E"/>
    <w:rsid w:val="00236F3D"/>
    <w:rsid w:val="00237C0A"/>
    <w:rsid w:val="00241385"/>
    <w:rsid w:val="00241788"/>
    <w:rsid w:val="0024292E"/>
    <w:rsid w:val="00242AE0"/>
    <w:rsid w:val="00243063"/>
    <w:rsid w:val="0024333A"/>
    <w:rsid w:val="002437D1"/>
    <w:rsid w:val="0024396F"/>
    <w:rsid w:val="00243A2B"/>
    <w:rsid w:val="002463C4"/>
    <w:rsid w:val="002468F2"/>
    <w:rsid w:val="00247753"/>
    <w:rsid w:val="00250125"/>
    <w:rsid w:val="0025560C"/>
    <w:rsid w:val="00255954"/>
    <w:rsid w:val="00255DF3"/>
    <w:rsid w:val="0025716B"/>
    <w:rsid w:val="00257CA9"/>
    <w:rsid w:val="00261DF8"/>
    <w:rsid w:val="00263178"/>
    <w:rsid w:val="00266B24"/>
    <w:rsid w:val="00267178"/>
    <w:rsid w:val="00267E6B"/>
    <w:rsid w:val="00273FFD"/>
    <w:rsid w:val="00274133"/>
    <w:rsid w:val="00274383"/>
    <w:rsid w:val="0028077B"/>
    <w:rsid w:val="0028094D"/>
    <w:rsid w:val="002836A0"/>
    <w:rsid w:val="002836FF"/>
    <w:rsid w:val="0028498B"/>
    <w:rsid w:val="002905DA"/>
    <w:rsid w:val="002913A3"/>
    <w:rsid w:val="002925BA"/>
    <w:rsid w:val="002935A0"/>
    <w:rsid w:val="002952A4"/>
    <w:rsid w:val="002A4550"/>
    <w:rsid w:val="002A520D"/>
    <w:rsid w:val="002A5C11"/>
    <w:rsid w:val="002A630C"/>
    <w:rsid w:val="002A645B"/>
    <w:rsid w:val="002A756A"/>
    <w:rsid w:val="002B06D4"/>
    <w:rsid w:val="002B1AB5"/>
    <w:rsid w:val="002B3FE8"/>
    <w:rsid w:val="002B4985"/>
    <w:rsid w:val="002B6DD4"/>
    <w:rsid w:val="002B6FFD"/>
    <w:rsid w:val="002C1988"/>
    <w:rsid w:val="002C1C70"/>
    <w:rsid w:val="002C29E7"/>
    <w:rsid w:val="002C31B7"/>
    <w:rsid w:val="002C6961"/>
    <w:rsid w:val="002C732A"/>
    <w:rsid w:val="002D3B06"/>
    <w:rsid w:val="002D60D5"/>
    <w:rsid w:val="002E0F45"/>
    <w:rsid w:val="002E0F68"/>
    <w:rsid w:val="002E2550"/>
    <w:rsid w:val="002E3311"/>
    <w:rsid w:val="002E3555"/>
    <w:rsid w:val="002E53C6"/>
    <w:rsid w:val="002E54B1"/>
    <w:rsid w:val="002E6854"/>
    <w:rsid w:val="002E6B06"/>
    <w:rsid w:val="002F1686"/>
    <w:rsid w:val="002F1892"/>
    <w:rsid w:val="002F2B64"/>
    <w:rsid w:val="002F3478"/>
    <w:rsid w:val="002F4344"/>
    <w:rsid w:val="002F4872"/>
    <w:rsid w:val="002F5013"/>
    <w:rsid w:val="002F6AC2"/>
    <w:rsid w:val="00300A48"/>
    <w:rsid w:val="00302059"/>
    <w:rsid w:val="003025C4"/>
    <w:rsid w:val="003036CF"/>
    <w:rsid w:val="0030450A"/>
    <w:rsid w:val="003064FC"/>
    <w:rsid w:val="00307F10"/>
    <w:rsid w:val="00310A05"/>
    <w:rsid w:val="00313D47"/>
    <w:rsid w:val="00315CCF"/>
    <w:rsid w:val="00315F08"/>
    <w:rsid w:val="003171E9"/>
    <w:rsid w:val="00322176"/>
    <w:rsid w:val="0032411B"/>
    <w:rsid w:val="00327ED6"/>
    <w:rsid w:val="003313D5"/>
    <w:rsid w:val="003320F3"/>
    <w:rsid w:val="00332E81"/>
    <w:rsid w:val="0033587E"/>
    <w:rsid w:val="00335FFB"/>
    <w:rsid w:val="00336146"/>
    <w:rsid w:val="003377E0"/>
    <w:rsid w:val="00342584"/>
    <w:rsid w:val="00344881"/>
    <w:rsid w:val="00345242"/>
    <w:rsid w:val="00345379"/>
    <w:rsid w:val="0034562F"/>
    <w:rsid w:val="0034653A"/>
    <w:rsid w:val="0034676C"/>
    <w:rsid w:val="0035006C"/>
    <w:rsid w:val="00350316"/>
    <w:rsid w:val="003509F2"/>
    <w:rsid w:val="00350DA1"/>
    <w:rsid w:val="00351D02"/>
    <w:rsid w:val="00357B5D"/>
    <w:rsid w:val="00360888"/>
    <w:rsid w:val="003622A3"/>
    <w:rsid w:val="00364356"/>
    <w:rsid w:val="0036633B"/>
    <w:rsid w:val="00366574"/>
    <w:rsid w:val="00371317"/>
    <w:rsid w:val="00373B2F"/>
    <w:rsid w:val="00373D4F"/>
    <w:rsid w:val="00374900"/>
    <w:rsid w:val="00375827"/>
    <w:rsid w:val="003759F3"/>
    <w:rsid w:val="00375C40"/>
    <w:rsid w:val="00382FE0"/>
    <w:rsid w:val="00383BC7"/>
    <w:rsid w:val="00386F90"/>
    <w:rsid w:val="0039029D"/>
    <w:rsid w:val="00391FC6"/>
    <w:rsid w:val="003935E5"/>
    <w:rsid w:val="00393878"/>
    <w:rsid w:val="00397B0E"/>
    <w:rsid w:val="003A1343"/>
    <w:rsid w:val="003A304E"/>
    <w:rsid w:val="003A51D8"/>
    <w:rsid w:val="003A718D"/>
    <w:rsid w:val="003B0440"/>
    <w:rsid w:val="003B1B96"/>
    <w:rsid w:val="003B41AC"/>
    <w:rsid w:val="003B4684"/>
    <w:rsid w:val="003B68D5"/>
    <w:rsid w:val="003B735E"/>
    <w:rsid w:val="003C1272"/>
    <w:rsid w:val="003C2EBD"/>
    <w:rsid w:val="003C3377"/>
    <w:rsid w:val="003C3C82"/>
    <w:rsid w:val="003C4596"/>
    <w:rsid w:val="003C60E6"/>
    <w:rsid w:val="003D0F27"/>
    <w:rsid w:val="003D1636"/>
    <w:rsid w:val="003D2AE9"/>
    <w:rsid w:val="003D4B9D"/>
    <w:rsid w:val="003E1032"/>
    <w:rsid w:val="003E1EB7"/>
    <w:rsid w:val="003E30BD"/>
    <w:rsid w:val="003E4501"/>
    <w:rsid w:val="003E4B41"/>
    <w:rsid w:val="003E59F9"/>
    <w:rsid w:val="003E5E27"/>
    <w:rsid w:val="003E7670"/>
    <w:rsid w:val="003F08C4"/>
    <w:rsid w:val="003F12D8"/>
    <w:rsid w:val="003F2C30"/>
    <w:rsid w:val="003F3BD5"/>
    <w:rsid w:val="003F5307"/>
    <w:rsid w:val="003F5472"/>
    <w:rsid w:val="003F6020"/>
    <w:rsid w:val="003F7624"/>
    <w:rsid w:val="0040124E"/>
    <w:rsid w:val="00401EA3"/>
    <w:rsid w:val="00402555"/>
    <w:rsid w:val="0040281E"/>
    <w:rsid w:val="0040584B"/>
    <w:rsid w:val="00405C17"/>
    <w:rsid w:val="004063C0"/>
    <w:rsid w:val="00410A7D"/>
    <w:rsid w:val="00413BBC"/>
    <w:rsid w:val="00414FC8"/>
    <w:rsid w:val="00415DD9"/>
    <w:rsid w:val="00415FBC"/>
    <w:rsid w:val="00416957"/>
    <w:rsid w:val="00421831"/>
    <w:rsid w:val="00422E60"/>
    <w:rsid w:val="00425ADE"/>
    <w:rsid w:val="004272C7"/>
    <w:rsid w:val="00430CB3"/>
    <w:rsid w:val="0043163E"/>
    <w:rsid w:val="00431DCB"/>
    <w:rsid w:val="004329A5"/>
    <w:rsid w:val="0043731F"/>
    <w:rsid w:val="004375AD"/>
    <w:rsid w:val="004407C1"/>
    <w:rsid w:val="0044266F"/>
    <w:rsid w:val="00443469"/>
    <w:rsid w:val="004448B8"/>
    <w:rsid w:val="00452D8F"/>
    <w:rsid w:val="00454148"/>
    <w:rsid w:val="0045514E"/>
    <w:rsid w:val="00455543"/>
    <w:rsid w:val="00455E1F"/>
    <w:rsid w:val="00460A95"/>
    <w:rsid w:val="00461203"/>
    <w:rsid w:val="00461975"/>
    <w:rsid w:val="00473637"/>
    <w:rsid w:val="00474045"/>
    <w:rsid w:val="0047525B"/>
    <w:rsid w:val="00476348"/>
    <w:rsid w:val="0048301D"/>
    <w:rsid w:val="00484FBF"/>
    <w:rsid w:val="004859FD"/>
    <w:rsid w:val="00487EA5"/>
    <w:rsid w:val="0049204D"/>
    <w:rsid w:val="00495887"/>
    <w:rsid w:val="004960A7"/>
    <w:rsid w:val="004963C3"/>
    <w:rsid w:val="004A0182"/>
    <w:rsid w:val="004A0496"/>
    <w:rsid w:val="004A0912"/>
    <w:rsid w:val="004A231F"/>
    <w:rsid w:val="004A25C3"/>
    <w:rsid w:val="004A6862"/>
    <w:rsid w:val="004B25D7"/>
    <w:rsid w:val="004B384B"/>
    <w:rsid w:val="004B3CA7"/>
    <w:rsid w:val="004B5959"/>
    <w:rsid w:val="004B6D61"/>
    <w:rsid w:val="004B796B"/>
    <w:rsid w:val="004C48B6"/>
    <w:rsid w:val="004C5BCD"/>
    <w:rsid w:val="004C7A9B"/>
    <w:rsid w:val="004D0E04"/>
    <w:rsid w:val="004D15B3"/>
    <w:rsid w:val="004D2540"/>
    <w:rsid w:val="004D2A9C"/>
    <w:rsid w:val="004D323B"/>
    <w:rsid w:val="004D4906"/>
    <w:rsid w:val="004D4D2F"/>
    <w:rsid w:val="004D52E8"/>
    <w:rsid w:val="004D5384"/>
    <w:rsid w:val="004D60D5"/>
    <w:rsid w:val="004E2066"/>
    <w:rsid w:val="004E39DE"/>
    <w:rsid w:val="004E4F94"/>
    <w:rsid w:val="004E592A"/>
    <w:rsid w:val="004F349E"/>
    <w:rsid w:val="004F3A3C"/>
    <w:rsid w:val="004F3EBF"/>
    <w:rsid w:val="004F41B0"/>
    <w:rsid w:val="004F73C6"/>
    <w:rsid w:val="004F7506"/>
    <w:rsid w:val="005019A2"/>
    <w:rsid w:val="00505A90"/>
    <w:rsid w:val="00505E2E"/>
    <w:rsid w:val="00507387"/>
    <w:rsid w:val="00511D12"/>
    <w:rsid w:val="00512EA8"/>
    <w:rsid w:val="005217B7"/>
    <w:rsid w:val="00522487"/>
    <w:rsid w:val="005229B6"/>
    <w:rsid w:val="005231C2"/>
    <w:rsid w:val="00523470"/>
    <w:rsid w:val="00524E7A"/>
    <w:rsid w:val="0052785B"/>
    <w:rsid w:val="0053286F"/>
    <w:rsid w:val="00533C2A"/>
    <w:rsid w:val="00534EA3"/>
    <w:rsid w:val="005358B7"/>
    <w:rsid w:val="00537CCD"/>
    <w:rsid w:val="00542DA9"/>
    <w:rsid w:val="00543ED7"/>
    <w:rsid w:val="0054466E"/>
    <w:rsid w:val="00546997"/>
    <w:rsid w:val="005477F0"/>
    <w:rsid w:val="00550FAF"/>
    <w:rsid w:val="00552B15"/>
    <w:rsid w:val="00554652"/>
    <w:rsid w:val="00554CF0"/>
    <w:rsid w:val="0055528F"/>
    <w:rsid w:val="00560644"/>
    <w:rsid w:val="00561D0E"/>
    <w:rsid w:val="00562B4D"/>
    <w:rsid w:val="0056348E"/>
    <w:rsid w:val="00564585"/>
    <w:rsid w:val="00565460"/>
    <w:rsid w:val="00566663"/>
    <w:rsid w:val="00574A5D"/>
    <w:rsid w:val="00575D60"/>
    <w:rsid w:val="00582075"/>
    <w:rsid w:val="00582DFA"/>
    <w:rsid w:val="005854C1"/>
    <w:rsid w:val="00585D0D"/>
    <w:rsid w:val="00586273"/>
    <w:rsid w:val="005920AF"/>
    <w:rsid w:val="00592CDE"/>
    <w:rsid w:val="005942AF"/>
    <w:rsid w:val="005966A6"/>
    <w:rsid w:val="00597E3A"/>
    <w:rsid w:val="005A0987"/>
    <w:rsid w:val="005A2FF4"/>
    <w:rsid w:val="005A356C"/>
    <w:rsid w:val="005B0146"/>
    <w:rsid w:val="005B036D"/>
    <w:rsid w:val="005B120C"/>
    <w:rsid w:val="005B2854"/>
    <w:rsid w:val="005B5227"/>
    <w:rsid w:val="005C14F6"/>
    <w:rsid w:val="005C2004"/>
    <w:rsid w:val="005C5190"/>
    <w:rsid w:val="005C52AF"/>
    <w:rsid w:val="005D0068"/>
    <w:rsid w:val="005D0F4E"/>
    <w:rsid w:val="005D170F"/>
    <w:rsid w:val="005D3745"/>
    <w:rsid w:val="005D45E5"/>
    <w:rsid w:val="005D4A47"/>
    <w:rsid w:val="005D6031"/>
    <w:rsid w:val="005D7707"/>
    <w:rsid w:val="005E0195"/>
    <w:rsid w:val="005E4C74"/>
    <w:rsid w:val="005E6023"/>
    <w:rsid w:val="005E6B4F"/>
    <w:rsid w:val="005E70DD"/>
    <w:rsid w:val="005F22F9"/>
    <w:rsid w:val="005F62D3"/>
    <w:rsid w:val="0060014D"/>
    <w:rsid w:val="00601BD3"/>
    <w:rsid w:val="0060623A"/>
    <w:rsid w:val="00607827"/>
    <w:rsid w:val="0061355C"/>
    <w:rsid w:val="00617BCA"/>
    <w:rsid w:val="00620DF2"/>
    <w:rsid w:val="00621658"/>
    <w:rsid w:val="006260DF"/>
    <w:rsid w:val="00626531"/>
    <w:rsid w:val="00626903"/>
    <w:rsid w:val="00627304"/>
    <w:rsid w:val="00627B0B"/>
    <w:rsid w:val="00630786"/>
    <w:rsid w:val="006370E3"/>
    <w:rsid w:val="00640743"/>
    <w:rsid w:val="00640947"/>
    <w:rsid w:val="00644637"/>
    <w:rsid w:val="006465EC"/>
    <w:rsid w:val="006511F3"/>
    <w:rsid w:val="006559DF"/>
    <w:rsid w:val="00656741"/>
    <w:rsid w:val="00657A5A"/>
    <w:rsid w:val="00657BE1"/>
    <w:rsid w:val="006606A9"/>
    <w:rsid w:val="00662693"/>
    <w:rsid w:val="00662F4E"/>
    <w:rsid w:val="006639F2"/>
    <w:rsid w:val="00673D10"/>
    <w:rsid w:val="00675C9E"/>
    <w:rsid w:val="00676652"/>
    <w:rsid w:val="00680477"/>
    <w:rsid w:val="006823B8"/>
    <w:rsid w:val="00683ADC"/>
    <w:rsid w:val="0068402F"/>
    <w:rsid w:val="006849A7"/>
    <w:rsid w:val="00684AB8"/>
    <w:rsid w:val="0068567F"/>
    <w:rsid w:val="00685D38"/>
    <w:rsid w:val="00690801"/>
    <w:rsid w:val="00691308"/>
    <w:rsid w:val="00691FE4"/>
    <w:rsid w:val="006935F1"/>
    <w:rsid w:val="006952B9"/>
    <w:rsid w:val="00697889"/>
    <w:rsid w:val="006A3831"/>
    <w:rsid w:val="006A4A15"/>
    <w:rsid w:val="006A6CC2"/>
    <w:rsid w:val="006B0264"/>
    <w:rsid w:val="006B13FB"/>
    <w:rsid w:val="006B378C"/>
    <w:rsid w:val="006B46C4"/>
    <w:rsid w:val="006B47A6"/>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F16"/>
    <w:rsid w:val="006D32FD"/>
    <w:rsid w:val="006D3817"/>
    <w:rsid w:val="006D5925"/>
    <w:rsid w:val="006D6CD3"/>
    <w:rsid w:val="006D7F54"/>
    <w:rsid w:val="006E1D13"/>
    <w:rsid w:val="006E294E"/>
    <w:rsid w:val="006E35A7"/>
    <w:rsid w:val="006E5A58"/>
    <w:rsid w:val="006E5AC4"/>
    <w:rsid w:val="006E5F97"/>
    <w:rsid w:val="006E681F"/>
    <w:rsid w:val="006E6DF6"/>
    <w:rsid w:val="006F3A11"/>
    <w:rsid w:val="006F6C64"/>
    <w:rsid w:val="006F6E9B"/>
    <w:rsid w:val="006F7039"/>
    <w:rsid w:val="006F7065"/>
    <w:rsid w:val="0070078A"/>
    <w:rsid w:val="00702A47"/>
    <w:rsid w:val="007047E7"/>
    <w:rsid w:val="007078CC"/>
    <w:rsid w:val="00711A12"/>
    <w:rsid w:val="00711D61"/>
    <w:rsid w:val="0071218E"/>
    <w:rsid w:val="007152FC"/>
    <w:rsid w:val="00716AF8"/>
    <w:rsid w:val="00717B78"/>
    <w:rsid w:val="00717BF2"/>
    <w:rsid w:val="007205A9"/>
    <w:rsid w:val="0072384E"/>
    <w:rsid w:val="00723875"/>
    <w:rsid w:val="00724003"/>
    <w:rsid w:val="00730FD7"/>
    <w:rsid w:val="00731D2D"/>
    <w:rsid w:val="007323B5"/>
    <w:rsid w:val="00734564"/>
    <w:rsid w:val="007405F8"/>
    <w:rsid w:val="007430CD"/>
    <w:rsid w:val="007455BD"/>
    <w:rsid w:val="00746974"/>
    <w:rsid w:val="00753C71"/>
    <w:rsid w:val="00753D7D"/>
    <w:rsid w:val="00753EBB"/>
    <w:rsid w:val="00754BE9"/>
    <w:rsid w:val="0076221C"/>
    <w:rsid w:val="007626DB"/>
    <w:rsid w:val="00763993"/>
    <w:rsid w:val="007655B2"/>
    <w:rsid w:val="007703BE"/>
    <w:rsid w:val="00773273"/>
    <w:rsid w:val="00774B54"/>
    <w:rsid w:val="0078059B"/>
    <w:rsid w:val="00782900"/>
    <w:rsid w:val="00783C4D"/>
    <w:rsid w:val="00785BCD"/>
    <w:rsid w:val="00785C2F"/>
    <w:rsid w:val="00785F4A"/>
    <w:rsid w:val="00787873"/>
    <w:rsid w:val="00795C04"/>
    <w:rsid w:val="0079725F"/>
    <w:rsid w:val="007A053F"/>
    <w:rsid w:val="007A3DDB"/>
    <w:rsid w:val="007A43E9"/>
    <w:rsid w:val="007A77E4"/>
    <w:rsid w:val="007B202F"/>
    <w:rsid w:val="007B2D19"/>
    <w:rsid w:val="007C2022"/>
    <w:rsid w:val="007C3D9E"/>
    <w:rsid w:val="007C4206"/>
    <w:rsid w:val="007C4EC7"/>
    <w:rsid w:val="007C7B2A"/>
    <w:rsid w:val="007D0EE4"/>
    <w:rsid w:val="007D10FE"/>
    <w:rsid w:val="007D2C45"/>
    <w:rsid w:val="007D2F80"/>
    <w:rsid w:val="007D455A"/>
    <w:rsid w:val="007D6E60"/>
    <w:rsid w:val="007D739A"/>
    <w:rsid w:val="007D79D3"/>
    <w:rsid w:val="007E00BF"/>
    <w:rsid w:val="007E019A"/>
    <w:rsid w:val="007E0DDF"/>
    <w:rsid w:val="007E5956"/>
    <w:rsid w:val="007F1845"/>
    <w:rsid w:val="007F5B4D"/>
    <w:rsid w:val="007F7775"/>
    <w:rsid w:val="007F7C1A"/>
    <w:rsid w:val="008017E8"/>
    <w:rsid w:val="00802C77"/>
    <w:rsid w:val="008051C9"/>
    <w:rsid w:val="00807BAC"/>
    <w:rsid w:val="0081508E"/>
    <w:rsid w:val="00820D0D"/>
    <w:rsid w:val="00821A44"/>
    <w:rsid w:val="00821B8C"/>
    <w:rsid w:val="008242C9"/>
    <w:rsid w:val="0082542B"/>
    <w:rsid w:val="0082553A"/>
    <w:rsid w:val="00827687"/>
    <w:rsid w:val="0083045C"/>
    <w:rsid w:val="00830DB9"/>
    <w:rsid w:val="008321BA"/>
    <w:rsid w:val="00833569"/>
    <w:rsid w:val="00837851"/>
    <w:rsid w:val="00837D0A"/>
    <w:rsid w:val="0084075F"/>
    <w:rsid w:val="00841493"/>
    <w:rsid w:val="00843E73"/>
    <w:rsid w:val="00845FB2"/>
    <w:rsid w:val="00846934"/>
    <w:rsid w:val="008510FB"/>
    <w:rsid w:val="0085181B"/>
    <w:rsid w:val="00851B4C"/>
    <w:rsid w:val="008538BA"/>
    <w:rsid w:val="0085447C"/>
    <w:rsid w:val="00855673"/>
    <w:rsid w:val="00857BA4"/>
    <w:rsid w:val="008607C6"/>
    <w:rsid w:val="00863549"/>
    <w:rsid w:val="0086383A"/>
    <w:rsid w:val="00863874"/>
    <w:rsid w:val="00865E4E"/>
    <w:rsid w:val="0086654E"/>
    <w:rsid w:val="00866D7B"/>
    <w:rsid w:val="00866E68"/>
    <w:rsid w:val="00867CD6"/>
    <w:rsid w:val="008707EE"/>
    <w:rsid w:val="00871757"/>
    <w:rsid w:val="00885BCF"/>
    <w:rsid w:val="00887BB3"/>
    <w:rsid w:val="00890215"/>
    <w:rsid w:val="008919CE"/>
    <w:rsid w:val="00891BF9"/>
    <w:rsid w:val="00892025"/>
    <w:rsid w:val="00892547"/>
    <w:rsid w:val="00892B01"/>
    <w:rsid w:val="00893957"/>
    <w:rsid w:val="00894233"/>
    <w:rsid w:val="00896046"/>
    <w:rsid w:val="00897654"/>
    <w:rsid w:val="008A2A0F"/>
    <w:rsid w:val="008A3704"/>
    <w:rsid w:val="008B203A"/>
    <w:rsid w:val="008B2C2D"/>
    <w:rsid w:val="008B39EC"/>
    <w:rsid w:val="008B5C5A"/>
    <w:rsid w:val="008B75DE"/>
    <w:rsid w:val="008B76A0"/>
    <w:rsid w:val="008C2008"/>
    <w:rsid w:val="008C2373"/>
    <w:rsid w:val="008C24FA"/>
    <w:rsid w:val="008C506A"/>
    <w:rsid w:val="008C6853"/>
    <w:rsid w:val="008C7459"/>
    <w:rsid w:val="008D177E"/>
    <w:rsid w:val="008D3032"/>
    <w:rsid w:val="008E05A3"/>
    <w:rsid w:val="008E1D6D"/>
    <w:rsid w:val="008F1F98"/>
    <w:rsid w:val="008F35B8"/>
    <w:rsid w:val="008F65D1"/>
    <w:rsid w:val="008F73C3"/>
    <w:rsid w:val="009005C1"/>
    <w:rsid w:val="0090068E"/>
    <w:rsid w:val="00903B81"/>
    <w:rsid w:val="00903EB1"/>
    <w:rsid w:val="00904FC7"/>
    <w:rsid w:val="009125C7"/>
    <w:rsid w:val="009148C9"/>
    <w:rsid w:val="009155BE"/>
    <w:rsid w:val="00922597"/>
    <w:rsid w:val="00922C9B"/>
    <w:rsid w:val="00922FA3"/>
    <w:rsid w:val="0092407F"/>
    <w:rsid w:val="00930F12"/>
    <w:rsid w:val="00932BCC"/>
    <w:rsid w:val="00940806"/>
    <w:rsid w:val="0094142D"/>
    <w:rsid w:val="00943668"/>
    <w:rsid w:val="009444EB"/>
    <w:rsid w:val="00944C3D"/>
    <w:rsid w:val="0094713D"/>
    <w:rsid w:val="00954127"/>
    <w:rsid w:val="009560AC"/>
    <w:rsid w:val="00957710"/>
    <w:rsid w:val="009606E6"/>
    <w:rsid w:val="00962567"/>
    <w:rsid w:val="009629C9"/>
    <w:rsid w:val="00966EB4"/>
    <w:rsid w:val="00974078"/>
    <w:rsid w:val="00974928"/>
    <w:rsid w:val="00983C0F"/>
    <w:rsid w:val="00983EEF"/>
    <w:rsid w:val="00984A08"/>
    <w:rsid w:val="00984E95"/>
    <w:rsid w:val="009905F2"/>
    <w:rsid w:val="00995B45"/>
    <w:rsid w:val="009A10BD"/>
    <w:rsid w:val="009A43EA"/>
    <w:rsid w:val="009A4961"/>
    <w:rsid w:val="009A56EB"/>
    <w:rsid w:val="009A62C5"/>
    <w:rsid w:val="009A7B17"/>
    <w:rsid w:val="009B07C1"/>
    <w:rsid w:val="009B32CF"/>
    <w:rsid w:val="009B56B4"/>
    <w:rsid w:val="009B5932"/>
    <w:rsid w:val="009B60A5"/>
    <w:rsid w:val="009C2797"/>
    <w:rsid w:val="009C5646"/>
    <w:rsid w:val="009C6218"/>
    <w:rsid w:val="009D015E"/>
    <w:rsid w:val="009D0C29"/>
    <w:rsid w:val="009D5B6F"/>
    <w:rsid w:val="009D659E"/>
    <w:rsid w:val="009E2E9E"/>
    <w:rsid w:val="009E2EBE"/>
    <w:rsid w:val="009E54A8"/>
    <w:rsid w:val="009F6400"/>
    <w:rsid w:val="009F6734"/>
    <w:rsid w:val="009F7F9C"/>
    <w:rsid w:val="00A00A39"/>
    <w:rsid w:val="00A00D9E"/>
    <w:rsid w:val="00A02B81"/>
    <w:rsid w:val="00A02DF1"/>
    <w:rsid w:val="00A039D3"/>
    <w:rsid w:val="00A05116"/>
    <w:rsid w:val="00A0557E"/>
    <w:rsid w:val="00A05DB1"/>
    <w:rsid w:val="00A100E5"/>
    <w:rsid w:val="00A10A76"/>
    <w:rsid w:val="00A11CE7"/>
    <w:rsid w:val="00A1357D"/>
    <w:rsid w:val="00A150DA"/>
    <w:rsid w:val="00A16C7C"/>
    <w:rsid w:val="00A20146"/>
    <w:rsid w:val="00A2130C"/>
    <w:rsid w:val="00A217AE"/>
    <w:rsid w:val="00A23245"/>
    <w:rsid w:val="00A25C17"/>
    <w:rsid w:val="00A30B9F"/>
    <w:rsid w:val="00A317FC"/>
    <w:rsid w:val="00A34C40"/>
    <w:rsid w:val="00A35506"/>
    <w:rsid w:val="00A37DC4"/>
    <w:rsid w:val="00A434C1"/>
    <w:rsid w:val="00A44E61"/>
    <w:rsid w:val="00A457DB"/>
    <w:rsid w:val="00A46366"/>
    <w:rsid w:val="00A46537"/>
    <w:rsid w:val="00A470CE"/>
    <w:rsid w:val="00A50497"/>
    <w:rsid w:val="00A50C4B"/>
    <w:rsid w:val="00A514B1"/>
    <w:rsid w:val="00A51607"/>
    <w:rsid w:val="00A5239D"/>
    <w:rsid w:val="00A5368D"/>
    <w:rsid w:val="00A537C4"/>
    <w:rsid w:val="00A56190"/>
    <w:rsid w:val="00A5694A"/>
    <w:rsid w:val="00A61A3B"/>
    <w:rsid w:val="00A623CF"/>
    <w:rsid w:val="00A63A2C"/>
    <w:rsid w:val="00A63FD7"/>
    <w:rsid w:val="00A66A6E"/>
    <w:rsid w:val="00A732D0"/>
    <w:rsid w:val="00A74531"/>
    <w:rsid w:val="00A7565E"/>
    <w:rsid w:val="00A80564"/>
    <w:rsid w:val="00A84257"/>
    <w:rsid w:val="00A859AB"/>
    <w:rsid w:val="00A911E5"/>
    <w:rsid w:val="00A91DB3"/>
    <w:rsid w:val="00A9486F"/>
    <w:rsid w:val="00A94FDB"/>
    <w:rsid w:val="00A958BB"/>
    <w:rsid w:val="00A96348"/>
    <w:rsid w:val="00AA064F"/>
    <w:rsid w:val="00AA13F7"/>
    <w:rsid w:val="00AA2F7F"/>
    <w:rsid w:val="00AA3693"/>
    <w:rsid w:val="00AA5583"/>
    <w:rsid w:val="00AA5F79"/>
    <w:rsid w:val="00AA7B58"/>
    <w:rsid w:val="00AB00BF"/>
    <w:rsid w:val="00AB0335"/>
    <w:rsid w:val="00AB049A"/>
    <w:rsid w:val="00AB26B9"/>
    <w:rsid w:val="00AB585F"/>
    <w:rsid w:val="00AB710F"/>
    <w:rsid w:val="00AB73E8"/>
    <w:rsid w:val="00AB7FB1"/>
    <w:rsid w:val="00AC01E7"/>
    <w:rsid w:val="00AC1B71"/>
    <w:rsid w:val="00AC215E"/>
    <w:rsid w:val="00AC239D"/>
    <w:rsid w:val="00AC2CCA"/>
    <w:rsid w:val="00AC4DE3"/>
    <w:rsid w:val="00AC7623"/>
    <w:rsid w:val="00AD1D18"/>
    <w:rsid w:val="00AD2E98"/>
    <w:rsid w:val="00AD342F"/>
    <w:rsid w:val="00AD4152"/>
    <w:rsid w:val="00AE12D6"/>
    <w:rsid w:val="00AE2A76"/>
    <w:rsid w:val="00AE2F5E"/>
    <w:rsid w:val="00AE3359"/>
    <w:rsid w:val="00AE4BAB"/>
    <w:rsid w:val="00AE5858"/>
    <w:rsid w:val="00AF563C"/>
    <w:rsid w:val="00AF7F69"/>
    <w:rsid w:val="00AF7FDD"/>
    <w:rsid w:val="00B01A9A"/>
    <w:rsid w:val="00B04589"/>
    <w:rsid w:val="00B04DC2"/>
    <w:rsid w:val="00B057F2"/>
    <w:rsid w:val="00B06A6B"/>
    <w:rsid w:val="00B10AE8"/>
    <w:rsid w:val="00B10BB7"/>
    <w:rsid w:val="00B11098"/>
    <w:rsid w:val="00B11870"/>
    <w:rsid w:val="00B165DF"/>
    <w:rsid w:val="00B16C96"/>
    <w:rsid w:val="00B1715E"/>
    <w:rsid w:val="00B205C4"/>
    <w:rsid w:val="00B235CB"/>
    <w:rsid w:val="00B2470B"/>
    <w:rsid w:val="00B248AF"/>
    <w:rsid w:val="00B24906"/>
    <w:rsid w:val="00B2616A"/>
    <w:rsid w:val="00B26780"/>
    <w:rsid w:val="00B30100"/>
    <w:rsid w:val="00B30FEE"/>
    <w:rsid w:val="00B326EA"/>
    <w:rsid w:val="00B332DA"/>
    <w:rsid w:val="00B33C48"/>
    <w:rsid w:val="00B4047A"/>
    <w:rsid w:val="00B433DD"/>
    <w:rsid w:val="00B4478A"/>
    <w:rsid w:val="00B44DD4"/>
    <w:rsid w:val="00B44F8E"/>
    <w:rsid w:val="00B46077"/>
    <w:rsid w:val="00B519A0"/>
    <w:rsid w:val="00B536FD"/>
    <w:rsid w:val="00B570C8"/>
    <w:rsid w:val="00B57559"/>
    <w:rsid w:val="00B5780E"/>
    <w:rsid w:val="00B57A18"/>
    <w:rsid w:val="00B62D21"/>
    <w:rsid w:val="00B62DA4"/>
    <w:rsid w:val="00B648D4"/>
    <w:rsid w:val="00B7159A"/>
    <w:rsid w:val="00B71AC1"/>
    <w:rsid w:val="00B80D65"/>
    <w:rsid w:val="00B82853"/>
    <w:rsid w:val="00B82902"/>
    <w:rsid w:val="00B833CA"/>
    <w:rsid w:val="00B83B4E"/>
    <w:rsid w:val="00B83E95"/>
    <w:rsid w:val="00B84858"/>
    <w:rsid w:val="00B90D91"/>
    <w:rsid w:val="00B92A73"/>
    <w:rsid w:val="00BA0914"/>
    <w:rsid w:val="00BA7633"/>
    <w:rsid w:val="00BB0967"/>
    <w:rsid w:val="00BB44AA"/>
    <w:rsid w:val="00BB60D4"/>
    <w:rsid w:val="00BB7F02"/>
    <w:rsid w:val="00BC0B5B"/>
    <w:rsid w:val="00BC0C94"/>
    <w:rsid w:val="00BC10FF"/>
    <w:rsid w:val="00BC1629"/>
    <w:rsid w:val="00BC3187"/>
    <w:rsid w:val="00BC5B87"/>
    <w:rsid w:val="00BC5E53"/>
    <w:rsid w:val="00BC6ECF"/>
    <w:rsid w:val="00BD04F7"/>
    <w:rsid w:val="00BD3D42"/>
    <w:rsid w:val="00BD7601"/>
    <w:rsid w:val="00BE1080"/>
    <w:rsid w:val="00BE205B"/>
    <w:rsid w:val="00BE43D1"/>
    <w:rsid w:val="00BE45D6"/>
    <w:rsid w:val="00BE6120"/>
    <w:rsid w:val="00BE7743"/>
    <w:rsid w:val="00BF0771"/>
    <w:rsid w:val="00BF0D76"/>
    <w:rsid w:val="00BF2EEE"/>
    <w:rsid w:val="00BF3FC8"/>
    <w:rsid w:val="00BF6A3A"/>
    <w:rsid w:val="00BF6EBA"/>
    <w:rsid w:val="00C056A3"/>
    <w:rsid w:val="00C0626D"/>
    <w:rsid w:val="00C06EDC"/>
    <w:rsid w:val="00C07E51"/>
    <w:rsid w:val="00C101FC"/>
    <w:rsid w:val="00C108DA"/>
    <w:rsid w:val="00C10FD6"/>
    <w:rsid w:val="00C1166C"/>
    <w:rsid w:val="00C127BF"/>
    <w:rsid w:val="00C150B4"/>
    <w:rsid w:val="00C153AE"/>
    <w:rsid w:val="00C17414"/>
    <w:rsid w:val="00C17B93"/>
    <w:rsid w:val="00C21C3E"/>
    <w:rsid w:val="00C239C5"/>
    <w:rsid w:val="00C2578C"/>
    <w:rsid w:val="00C26389"/>
    <w:rsid w:val="00C32097"/>
    <w:rsid w:val="00C347BC"/>
    <w:rsid w:val="00C34F26"/>
    <w:rsid w:val="00C35263"/>
    <w:rsid w:val="00C36104"/>
    <w:rsid w:val="00C36641"/>
    <w:rsid w:val="00C40E84"/>
    <w:rsid w:val="00C42D04"/>
    <w:rsid w:val="00C44300"/>
    <w:rsid w:val="00C44C16"/>
    <w:rsid w:val="00C44C9D"/>
    <w:rsid w:val="00C46AB4"/>
    <w:rsid w:val="00C46BDD"/>
    <w:rsid w:val="00C47B54"/>
    <w:rsid w:val="00C47C37"/>
    <w:rsid w:val="00C52D19"/>
    <w:rsid w:val="00C54C62"/>
    <w:rsid w:val="00C57F3A"/>
    <w:rsid w:val="00C60F3A"/>
    <w:rsid w:val="00C61420"/>
    <w:rsid w:val="00C62D43"/>
    <w:rsid w:val="00C62DEA"/>
    <w:rsid w:val="00C65425"/>
    <w:rsid w:val="00C65AEA"/>
    <w:rsid w:val="00C66249"/>
    <w:rsid w:val="00C66ACD"/>
    <w:rsid w:val="00C674C9"/>
    <w:rsid w:val="00C70BB9"/>
    <w:rsid w:val="00C71B90"/>
    <w:rsid w:val="00C71D8A"/>
    <w:rsid w:val="00C721B2"/>
    <w:rsid w:val="00C802BC"/>
    <w:rsid w:val="00C81220"/>
    <w:rsid w:val="00C84DEC"/>
    <w:rsid w:val="00C86261"/>
    <w:rsid w:val="00C86B15"/>
    <w:rsid w:val="00C87CC2"/>
    <w:rsid w:val="00C91469"/>
    <w:rsid w:val="00C91613"/>
    <w:rsid w:val="00C92B7C"/>
    <w:rsid w:val="00C94856"/>
    <w:rsid w:val="00C96CC2"/>
    <w:rsid w:val="00CA08DD"/>
    <w:rsid w:val="00CA267B"/>
    <w:rsid w:val="00CA3B4E"/>
    <w:rsid w:val="00CA6BF4"/>
    <w:rsid w:val="00CA70F7"/>
    <w:rsid w:val="00CB2A49"/>
    <w:rsid w:val="00CB3BD0"/>
    <w:rsid w:val="00CB76BF"/>
    <w:rsid w:val="00CC604A"/>
    <w:rsid w:val="00CC7B98"/>
    <w:rsid w:val="00CD3266"/>
    <w:rsid w:val="00CD5736"/>
    <w:rsid w:val="00CD7177"/>
    <w:rsid w:val="00CD776F"/>
    <w:rsid w:val="00CE05E6"/>
    <w:rsid w:val="00CE1EDB"/>
    <w:rsid w:val="00CE4781"/>
    <w:rsid w:val="00CF1A1D"/>
    <w:rsid w:val="00CF1BDC"/>
    <w:rsid w:val="00CF325B"/>
    <w:rsid w:val="00CF4FE5"/>
    <w:rsid w:val="00CF686D"/>
    <w:rsid w:val="00D001B1"/>
    <w:rsid w:val="00D00D6A"/>
    <w:rsid w:val="00D0262F"/>
    <w:rsid w:val="00D03E4B"/>
    <w:rsid w:val="00D06A25"/>
    <w:rsid w:val="00D12246"/>
    <w:rsid w:val="00D12F38"/>
    <w:rsid w:val="00D14558"/>
    <w:rsid w:val="00D14655"/>
    <w:rsid w:val="00D14F67"/>
    <w:rsid w:val="00D170E9"/>
    <w:rsid w:val="00D177AD"/>
    <w:rsid w:val="00D17F53"/>
    <w:rsid w:val="00D22A7E"/>
    <w:rsid w:val="00D23F61"/>
    <w:rsid w:val="00D24647"/>
    <w:rsid w:val="00D27E41"/>
    <w:rsid w:val="00D30E8F"/>
    <w:rsid w:val="00D3136D"/>
    <w:rsid w:val="00D33719"/>
    <w:rsid w:val="00D33F26"/>
    <w:rsid w:val="00D34C10"/>
    <w:rsid w:val="00D37FD7"/>
    <w:rsid w:val="00D40F12"/>
    <w:rsid w:val="00D41449"/>
    <w:rsid w:val="00D420D7"/>
    <w:rsid w:val="00D42907"/>
    <w:rsid w:val="00D45FA9"/>
    <w:rsid w:val="00D46F80"/>
    <w:rsid w:val="00D4752C"/>
    <w:rsid w:val="00D47D51"/>
    <w:rsid w:val="00D51F6E"/>
    <w:rsid w:val="00D55DA5"/>
    <w:rsid w:val="00D564F4"/>
    <w:rsid w:val="00D600A2"/>
    <w:rsid w:val="00D62729"/>
    <w:rsid w:val="00D6445F"/>
    <w:rsid w:val="00D65362"/>
    <w:rsid w:val="00D6540E"/>
    <w:rsid w:val="00D654F3"/>
    <w:rsid w:val="00D6556F"/>
    <w:rsid w:val="00D65C6D"/>
    <w:rsid w:val="00D6735E"/>
    <w:rsid w:val="00D67EEF"/>
    <w:rsid w:val="00D7051D"/>
    <w:rsid w:val="00D737CF"/>
    <w:rsid w:val="00D73E05"/>
    <w:rsid w:val="00D74053"/>
    <w:rsid w:val="00D74BCA"/>
    <w:rsid w:val="00D75E22"/>
    <w:rsid w:val="00D7642F"/>
    <w:rsid w:val="00D7753D"/>
    <w:rsid w:val="00D77972"/>
    <w:rsid w:val="00D80DF9"/>
    <w:rsid w:val="00D82429"/>
    <w:rsid w:val="00D82F5E"/>
    <w:rsid w:val="00D8443D"/>
    <w:rsid w:val="00D923AB"/>
    <w:rsid w:val="00D9271C"/>
    <w:rsid w:val="00D93238"/>
    <w:rsid w:val="00D94E07"/>
    <w:rsid w:val="00D9768D"/>
    <w:rsid w:val="00DA3BB7"/>
    <w:rsid w:val="00DA6C63"/>
    <w:rsid w:val="00DA7471"/>
    <w:rsid w:val="00DA7952"/>
    <w:rsid w:val="00DA7F18"/>
    <w:rsid w:val="00DB5F7D"/>
    <w:rsid w:val="00DC155D"/>
    <w:rsid w:val="00DC1636"/>
    <w:rsid w:val="00DC2407"/>
    <w:rsid w:val="00DC4CE6"/>
    <w:rsid w:val="00DC5109"/>
    <w:rsid w:val="00DC5314"/>
    <w:rsid w:val="00DC6F54"/>
    <w:rsid w:val="00DD1B08"/>
    <w:rsid w:val="00DD5407"/>
    <w:rsid w:val="00DD5A37"/>
    <w:rsid w:val="00DD6C39"/>
    <w:rsid w:val="00DE11F7"/>
    <w:rsid w:val="00DE3980"/>
    <w:rsid w:val="00DE48EF"/>
    <w:rsid w:val="00DE513C"/>
    <w:rsid w:val="00DE5F5E"/>
    <w:rsid w:val="00DE629B"/>
    <w:rsid w:val="00DE668E"/>
    <w:rsid w:val="00DE6AB9"/>
    <w:rsid w:val="00DE73A8"/>
    <w:rsid w:val="00DF0E56"/>
    <w:rsid w:val="00DF13A0"/>
    <w:rsid w:val="00DF4568"/>
    <w:rsid w:val="00DF4878"/>
    <w:rsid w:val="00DF6C2C"/>
    <w:rsid w:val="00E00382"/>
    <w:rsid w:val="00E00DE6"/>
    <w:rsid w:val="00E01534"/>
    <w:rsid w:val="00E10F1F"/>
    <w:rsid w:val="00E11773"/>
    <w:rsid w:val="00E119D8"/>
    <w:rsid w:val="00E12470"/>
    <w:rsid w:val="00E155D4"/>
    <w:rsid w:val="00E15F47"/>
    <w:rsid w:val="00E16567"/>
    <w:rsid w:val="00E23249"/>
    <w:rsid w:val="00E236A3"/>
    <w:rsid w:val="00E238ED"/>
    <w:rsid w:val="00E259E5"/>
    <w:rsid w:val="00E26161"/>
    <w:rsid w:val="00E2658B"/>
    <w:rsid w:val="00E2740C"/>
    <w:rsid w:val="00E27EBD"/>
    <w:rsid w:val="00E31FD8"/>
    <w:rsid w:val="00E32F6F"/>
    <w:rsid w:val="00E35C33"/>
    <w:rsid w:val="00E36B09"/>
    <w:rsid w:val="00E4198E"/>
    <w:rsid w:val="00E41BDD"/>
    <w:rsid w:val="00E4463A"/>
    <w:rsid w:val="00E465FB"/>
    <w:rsid w:val="00E470DD"/>
    <w:rsid w:val="00E47AE1"/>
    <w:rsid w:val="00E51303"/>
    <w:rsid w:val="00E529E8"/>
    <w:rsid w:val="00E548EB"/>
    <w:rsid w:val="00E54C55"/>
    <w:rsid w:val="00E54D63"/>
    <w:rsid w:val="00E562F8"/>
    <w:rsid w:val="00E5639D"/>
    <w:rsid w:val="00E576D7"/>
    <w:rsid w:val="00E614FD"/>
    <w:rsid w:val="00E617F0"/>
    <w:rsid w:val="00E665F0"/>
    <w:rsid w:val="00E672FC"/>
    <w:rsid w:val="00E677A6"/>
    <w:rsid w:val="00E70147"/>
    <w:rsid w:val="00E76340"/>
    <w:rsid w:val="00E765C3"/>
    <w:rsid w:val="00E76C7D"/>
    <w:rsid w:val="00E77DDE"/>
    <w:rsid w:val="00E82E8D"/>
    <w:rsid w:val="00E8528D"/>
    <w:rsid w:val="00E85DD7"/>
    <w:rsid w:val="00E92B8B"/>
    <w:rsid w:val="00E92D23"/>
    <w:rsid w:val="00E9409D"/>
    <w:rsid w:val="00E945BE"/>
    <w:rsid w:val="00E9634A"/>
    <w:rsid w:val="00E9695D"/>
    <w:rsid w:val="00EA2B55"/>
    <w:rsid w:val="00EA3A76"/>
    <w:rsid w:val="00EA4456"/>
    <w:rsid w:val="00EA4747"/>
    <w:rsid w:val="00EA53C3"/>
    <w:rsid w:val="00EA5428"/>
    <w:rsid w:val="00EB15D8"/>
    <w:rsid w:val="00EB1F55"/>
    <w:rsid w:val="00EB22AD"/>
    <w:rsid w:val="00EB38D3"/>
    <w:rsid w:val="00EB38F6"/>
    <w:rsid w:val="00EB47B5"/>
    <w:rsid w:val="00EB6AA7"/>
    <w:rsid w:val="00EC1CBF"/>
    <w:rsid w:val="00EC1F8A"/>
    <w:rsid w:val="00EC2854"/>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216D"/>
    <w:rsid w:val="00EE3747"/>
    <w:rsid w:val="00EE54E4"/>
    <w:rsid w:val="00EE569B"/>
    <w:rsid w:val="00EE7AEF"/>
    <w:rsid w:val="00EF1B93"/>
    <w:rsid w:val="00EF294F"/>
    <w:rsid w:val="00EF3D89"/>
    <w:rsid w:val="00F00268"/>
    <w:rsid w:val="00F004B8"/>
    <w:rsid w:val="00F00FB0"/>
    <w:rsid w:val="00F0216F"/>
    <w:rsid w:val="00F03DE1"/>
    <w:rsid w:val="00F04C2E"/>
    <w:rsid w:val="00F05AA9"/>
    <w:rsid w:val="00F07B12"/>
    <w:rsid w:val="00F10844"/>
    <w:rsid w:val="00F14688"/>
    <w:rsid w:val="00F15E81"/>
    <w:rsid w:val="00F166CC"/>
    <w:rsid w:val="00F21C4C"/>
    <w:rsid w:val="00F22273"/>
    <w:rsid w:val="00F23DDA"/>
    <w:rsid w:val="00F244DE"/>
    <w:rsid w:val="00F26824"/>
    <w:rsid w:val="00F26E02"/>
    <w:rsid w:val="00F278BD"/>
    <w:rsid w:val="00F27954"/>
    <w:rsid w:val="00F3146A"/>
    <w:rsid w:val="00F36B3D"/>
    <w:rsid w:val="00F37FE7"/>
    <w:rsid w:val="00F40F31"/>
    <w:rsid w:val="00F4117E"/>
    <w:rsid w:val="00F46BBB"/>
    <w:rsid w:val="00F51415"/>
    <w:rsid w:val="00F51A36"/>
    <w:rsid w:val="00F53333"/>
    <w:rsid w:val="00F54ECE"/>
    <w:rsid w:val="00F64E8C"/>
    <w:rsid w:val="00F65056"/>
    <w:rsid w:val="00F652B6"/>
    <w:rsid w:val="00F676D3"/>
    <w:rsid w:val="00F73D9C"/>
    <w:rsid w:val="00F76E71"/>
    <w:rsid w:val="00F813DC"/>
    <w:rsid w:val="00F81753"/>
    <w:rsid w:val="00F82626"/>
    <w:rsid w:val="00F83169"/>
    <w:rsid w:val="00F84273"/>
    <w:rsid w:val="00F86454"/>
    <w:rsid w:val="00F877D7"/>
    <w:rsid w:val="00F90E72"/>
    <w:rsid w:val="00F9140F"/>
    <w:rsid w:val="00F918B5"/>
    <w:rsid w:val="00F91EA4"/>
    <w:rsid w:val="00F92A0E"/>
    <w:rsid w:val="00F93B1C"/>
    <w:rsid w:val="00F9539A"/>
    <w:rsid w:val="00F95532"/>
    <w:rsid w:val="00F95F89"/>
    <w:rsid w:val="00F97BA9"/>
    <w:rsid w:val="00FA164E"/>
    <w:rsid w:val="00FA322C"/>
    <w:rsid w:val="00FA6B97"/>
    <w:rsid w:val="00FA6F42"/>
    <w:rsid w:val="00FB36D5"/>
    <w:rsid w:val="00FB5B6E"/>
    <w:rsid w:val="00FB7756"/>
    <w:rsid w:val="00FB7B60"/>
    <w:rsid w:val="00FC313B"/>
    <w:rsid w:val="00FC47F4"/>
    <w:rsid w:val="00FC5283"/>
    <w:rsid w:val="00FC5536"/>
    <w:rsid w:val="00FC5726"/>
    <w:rsid w:val="00FD02EC"/>
    <w:rsid w:val="00FD1093"/>
    <w:rsid w:val="00FD24A8"/>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3E"/>
    <w:rsid w:val="00FF3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AA477-0462-4379-8317-1E99759A0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7</Pages>
  <Words>2496</Words>
  <Characters>14233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1603</cp:revision>
  <dcterms:created xsi:type="dcterms:W3CDTF">2016-08-09T01:33:00Z</dcterms:created>
  <dcterms:modified xsi:type="dcterms:W3CDTF">2016-09-30T09:15:00Z</dcterms:modified>
</cp:coreProperties>
</file>