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E8258" w14:textId="77777777" w:rsidR="00056920" w:rsidRPr="00F41E41" w:rsidRDefault="00056920" w:rsidP="00056920">
      <w:pPr>
        <w:pStyle w:val="CRCoverPage"/>
        <w:tabs>
          <w:tab w:val="right" w:pos="9639"/>
        </w:tabs>
        <w:spacing w:after="0"/>
        <w:jc w:val="both"/>
        <w:rPr>
          <w:rFonts w:eastAsiaTheme="minorEastAsia"/>
          <w:b/>
          <w:i/>
          <w:noProof/>
          <w:sz w:val="22"/>
          <w:szCs w:val="22"/>
          <w:lang w:eastAsia="zh-CN"/>
        </w:rPr>
      </w:pPr>
      <w:r w:rsidRPr="00F41E41">
        <w:rPr>
          <w:b/>
          <w:noProof/>
          <w:sz w:val="22"/>
          <w:szCs w:val="22"/>
        </w:rPr>
        <w:t>3GPP TSG</w:t>
      </w:r>
      <w:r w:rsidRPr="00F41E41">
        <w:rPr>
          <w:b/>
          <w:noProof/>
          <w:sz w:val="22"/>
          <w:szCs w:val="22"/>
          <w:lang w:eastAsia="ko-KR"/>
        </w:rPr>
        <w:t xml:space="preserve"> </w:t>
      </w:r>
      <w:r w:rsidRPr="00F41E41">
        <w:rPr>
          <w:b/>
          <w:noProof/>
          <w:sz w:val="22"/>
          <w:szCs w:val="22"/>
        </w:rPr>
        <w:t>RAN WG1</w:t>
      </w:r>
      <w:r w:rsidRPr="00F41E41">
        <w:rPr>
          <w:b/>
          <w:noProof/>
          <w:sz w:val="22"/>
          <w:szCs w:val="22"/>
          <w:lang w:eastAsia="ko-KR"/>
        </w:rPr>
        <w:t xml:space="preserve"> Meeting </w:t>
      </w:r>
      <w:r w:rsidRPr="00F41E41">
        <w:rPr>
          <w:b/>
          <w:noProof/>
          <w:sz w:val="22"/>
          <w:szCs w:val="22"/>
        </w:rPr>
        <w:t>#</w:t>
      </w:r>
      <w:r w:rsidRPr="00F41E41">
        <w:rPr>
          <w:b/>
          <w:noProof/>
          <w:sz w:val="22"/>
          <w:szCs w:val="22"/>
          <w:lang w:eastAsia="ko-KR"/>
        </w:rPr>
        <w:t>8</w:t>
      </w:r>
      <w:r w:rsidRPr="00F41E41">
        <w:rPr>
          <w:rFonts w:eastAsiaTheme="minorEastAsia" w:hint="eastAsia"/>
          <w:b/>
          <w:noProof/>
          <w:sz w:val="22"/>
          <w:szCs w:val="22"/>
          <w:lang w:eastAsia="zh-CN"/>
        </w:rPr>
        <w:t xml:space="preserve">6               </w:t>
      </w:r>
      <w:r w:rsidRPr="00F41E41">
        <w:rPr>
          <w:rFonts w:eastAsiaTheme="minorEastAsia" w:hint="eastAsia"/>
          <w:b/>
          <w:i/>
          <w:noProof/>
          <w:sz w:val="22"/>
          <w:szCs w:val="22"/>
          <w:lang w:eastAsia="zh-CN"/>
        </w:rPr>
        <w:t xml:space="preserve">                              </w:t>
      </w:r>
      <w:r w:rsidRPr="00F41E41">
        <w:rPr>
          <w:b/>
          <w:i/>
          <w:noProof/>
          <w:sz w:val="22"/>
          <w:szCs w:val="22"/>
          <w:lang w:eastAsia="ko-KR"/>
        </w:rPr>
        <w:t>R1-</w:t>
      </w:r>
      <w:r w:rsidRPr="005954B9">
        <w:t xml:space="preserve"> </w:t>
      </w:r>
      <w:r w:rsidRPr="005954B9">
        <w:rPr>
          <w:rFonts w:eastAsiaTheme="minorEastAsia"/>
          <w:b/>
          <w:i/>
          <w:noProof/>
          <w:sz w:val="22"/>
          <w:szCs w:val="22"/>
          <w:lang w:eastAsia="zh-CN"/>
        </w:rPr>
        <w:t>168072</w:t>
      </w:r>
    </w:p>
    <w:p w14:paraId="63DB6466" w14:textId="77777777" w:rsidR="00056920" w:rsidRPr="00F41E41" w:rsidRDefault="00056920" w:rsidP="00056920">
      <w:pPr>
        <w:pStyle w:val="a4"/>
        <w:spacing w:after="240"/>
        <w:rPr>
          <w:noProof w:val="0"/>
          <w:sz w:val="24"/>
          <w:lang w:val="en-US" w:eastAsia="zh-CN"/>
        </w:rPr>
      </w:pPr>
      <w:r w:rsidRPr="00F41E41">
        <w:rPr>
          <w:rFonts w:hint="eastAsia"/>
          <w:bCs/>
          <w:sz w:val="22"/>
          <w:lang w:eastAsia="zh-CN"/>
        </w:rPr>
        <w:t>Gothenburg, Sweden, 22</w:t>
      </w:r>
      <w:r w:rsidRPr="00F41E41">
        <w:rPr>
          <w:rFonts w:hint="eastAsia"/>
          <w:bCs/>
          <w:sz w:val="22"/>
          <w:vertAlign w:val="superscript"/>
          <w:lang w:eastAsia="zh-CN"/>
        </w:rPr>
        <w:t>nd</w:t>
      </w:r>
      <w:r w:rsidRPr="00F41E41">
        <w:rPr>
          <w:rFonts w:hint="eastAsia"/>
          <w:bCs/>
          <w:sz w:val="22"/>
          <w:lang w:eastAsia="zh-CN"/>
        </w:rPr>
        <w:t>-26</w:t>
      </w:r>
      <w:r w:rsidRPr="00F41E41">
        <w:rPr>
          <w:rFonts w:hint="eastAsia"/>
          <w:bCs/>
          <w:sz w:val="22"/>
          <w:vertAlign w:val="superscript"/>
          <w:lang w:eastAsia="zh-CN"/>
        </w:rPr>
        <w:t>th</w:t>
      </w:r>
      <w:r w:rsidRPr="00F41E41">
        <w:rPr>
          <w:rFonts w:hint="eastAsia"/>
          <w:bCs/>
          <w:sz w:val="22"/>
          <w:lang w:eastAsia="zh-CN"/>
        </w:rPr>
        <w:t>, August 2016</w:t>
      </w:r>
    </w:p>
    <w:p w14:paraId="72A7959D" w14:textId="77777777" w:rsidR="00056920" w:rsidRPr="00F41E41" w:rsidRDefault="00056920" w:rsidP="00056920">
      <w:pPr>
        <w:tabs>
          <w:tab w:val="left" w:pos="1500"/>
        </w:tabs>
        <w:overflowPunct w:val="0"/>
        <w:autoSpaceDE w:val="0"/>
        <w:autoSpaceDN w:val="0"/>
        <w:adjustRightInd w:val="0"/>
        <w:jc w:val="both"/>
        <w:textAlignment w:val="baseline"/>
        <w:rPr>
          <w:rFonts w:ascii="Arial" w:eastAsiaTheme="minorEastAsia" w:hAnsi="Arial"/>
          <w:b/>
          <w:sz w:val="22"/>
          <w:szCs w:val="22"/>
          <w:lang w:eastAsia="zh-CN"/>
        </w:rPr>
      </w:pPr>
      <w:r w:rsidRPr="00F41E41">
        <w:rPr>
          <w:rFonts w:ascii="Arial" w:eastAsia="MS Mincho" w:hAnsi="Arial"/>
          <w:b/>
          <w:sz w:val="22"/>
          <w:szCs w:val="22"/>
          <w:lang w:eastAsia="zh-CN"/>
        </w:rPr>
        <w:t>Agenda Item:</w:t>
      </w:r>
      <w:r w:rsidRPr="00F41E41">
        <w:rPr>
          <w:rFonts w:ascii="Arial" w:eastAsia="MS Mincho" w:hAnsi="Arial"/>
          <w:b/>
          <w:sz w:val="22"/>
          <w:szCs w:val="22"/>
          <w:lang w:eastAsia="zh-CN"/>
        </w:rPr>
        <w:tab/>
      </w:r>
      <w:r w:rsidRPr="00F41E41">
        <w:rPr>
          <w:rFonts w:ascii="Arial" w:eastAsia="MS Mincho" w:hAnsi="Arial"/>
          <w:b/>
          <w:sz w:val="22"/>
          <w:szCs w:val="22"/>
          <w:lang w:eastAsia="zh-CN"/>
        </w:rPr>
        <w:tab/>
      </w:r>
      <w:r w:rsidRPr="00F41E41">
        <w:rPr>
          <w:rFonts w:ascii="Arial" w:eastAsiaTheme="minorEastAsia" w:hAnsi="Arial" w:hint="eastAsia"/>
          <w:b/>
          <w:sz w:val="22"/>
          <w:szCs w:val="22"/>
          <w:lang w:eastAsia="zh-CN"/>
        </w:rPr>
        <w:t xml:space="preserve">   7.2.5.1</w:t>
      </w:r>
    </w:p>
    <w:p w14:paraId="22238BD7" w14:textId="77777777" w:rsidR="00056920" w:rsidRPr="00F41E41" w:rsidRDefault="00056920" w:rsidP="00056920">
      <w:pPr>
        <w:tabs>
          <w:tab w:val="left" w:pos="1500"/>
        </w:tabs>
        <w:overflowPunct w:val="0"/>
        <w:autoSpaceDE w:val="0"/>
        <w:autoSpaceDN w:val="0"/>
        <w:adjustRightInd w:val="0"/>
        <w:jc w:val="both"/>
        <w:textAlignment w:val="baseline"/>
        <w:rPr>
          <w:rFonts w:ascii="Arial" w:eastAsia="MS Mincho" w:hAnsi="Arial"/>
          <w:b/>
          <w:sz w:val="22"/>
          <w:szCs w:val="22"/>
          <w:lang w:eastAsia="zh-TW"/>
        </w:rPr>
      </w:pPr>
      <w:r w:rsidRPr="00F41E41">
        <w:rPr>
          <w:rFonts w:ascii="Arial" w:eastAsia="MS Mincho" w:hAnsi="Arial"/>
          <w:b/>
          <w:sz w:val="22"/>
          <w:szCs w:val="22"/>
          <w:lang w:eastAsia="zh-CN"/>
        </w:rPr>
        <w:t>Source:</w:t>
      </w:r>
      <w:r w:rsidRPr="00F41E41">
        <w:rPr>
          <w:rFonts w:ascii="Arial" w:eastAsia="MS Mincho" w:hAnsi="Arial"/>
          <w:b/>
          <w:sz w:val="22"/>
          <w:szCs w:val="22"/>
          <w:lang w:eastAsia="zh-CN"/>
        </w:rPr>
        <w:tab/>
      </w:r>
      <w:r w:rsidRPr="00F41E41">
        <w:rPr>
          <w:rFonts w:ascii="Arial" w:eastAsia="MS Mincho" w:hAnsi="Arial"/>
          <w:b/>
          <w:sz w:val="22"/>
          <w:szCs w:val="22"/>
          <w:lang w:eastAsia="zh-CN"/>
        </w:rPr>
        <w:tab/>
      </w:r>
      <w:r w:rsidRPr="00F41E41">
        <w:rPr>
          <w:rFonts w:ascii="Arial" w:eastAsiaTheme="minorEastAsia" w:hAnsi="Arial" w:hint="eastAsia"/>
          <w:b/>
          <w:sz w:val="22"/>
          <w:szCs w:val="22"/>
          <w:lang w:eastAsia="zh-CN"/>
        </w:rPr>
        <w:t xml:space="preserve">   </w:t>
      </w:r>
      <w:r w:rsidRPr="00F41E41">
        <w:rPr>
          <w:rFonts w:ascii="Arial" w:eastAsia="MS Mincho" w:hAnsi="Arial" w:hint="eastAsia"/>
          <w:b/>
          <w:sz w:val="22"/>
          <w:szCs w:val="22"/>
          <w:lang w:eastAsia="zh-CN"/>
        </w:rPr>
        <w:t>National Taiwan University</w:t>
      </w:r>
    </w:p>
    <w:p w14:paraId="48B88ED9" w14:textId="77777777" w:rsidR="00056920" w:rsidRPr="00F41E41" w:rsidRDefault="00056920" w:rsidP="00056920">
      <w:pPr>
        <w:tabs>
          <w:tab w:val="left" w:pos="1500"/>
        </w:tabs>
        <w:overflowPunct w:val="0"/>
        <w:autoSpaceDE w:val="0"/>
        <w:autoSpaceDN w:val="0"/>
        <w:adjustRightInd w:val="0"/>
        <w:ind w:left="1811" w:hangingChars="823" w:hanging="1811"/>
        <w:jc w:val="both"/>
        <w:textAlignment w:val="baseline"/>
        <w:rPr>
          <w:rFonts w:ascii="Arial" w:eastAsia="MS Mincho" w:hAnsi="Arial"/>
          <w:b/>
          <w:sz w:val="22"/>
          <w:szCs w:val="22"/>
          <w:lang w:eastAsia="zh-CN"/>
        </w:rPr>
      </w:pPr>
      <w:r w:rsidRPr="00F41E41">
        <w:rPr>
          <w:rFonts w:ascii="Arial" w:eastAsia="MS Mincho" w:hAnsi="Arial"/>
          <w:b/>
          <w:sz w:val="22"/>
          <w:szCs w:val="22"/>
          <w:lang w:eastAsia="zh-CN"/>
        </w:rPr>
        <w:t>Title:</w:t>
      </w:r>
      <w:r w:rsidRPr="00F41E41">
        <w:rPr>
          <w:rFonts w:ascii="Arial" w:eastAsia="MS Mincho" w:hAnsi="Arial"/>
          <w:b/>
          <w:sz w:val="22"/>
          <w:szCs w:val="22"/>
          <w:lang w:eastAsia="zh-CN"/>
        </w:rPr>
        <w:tab/>
      </w:r>
      <w:r w:rsidRPr="00F41E41">
        <w:rPr>
          <w:rFonts w:ascii="Arial" w:eastAsia="MS Mincho" w:hAnsi="Arial"/>
          <w:b/>
          <w:sz w:val="22"/>
          <w:szCs w:val="22"/>
          <w:lang w:eastAsia="zh-CN"/>
        </w:rPr>
        <w:tab/>
      </w:r>
      <w:r w:rsidRPr="00F41E41">
        <w:rPr>
          <w:rFonts w:ascii="Arial" w:eastAsiaTheme="minorEastAsia" w:hAnsi="Arial"/>
          <w:b/>
          <w:sz w:val="22"/>
          <w:szCs w:val="22"/>
          <w:lang w:eastAsia="zh-CN"/>
        </w:rPr>
        <w:t xml:space="preserve"> Design</w:t>
      </w:r>
      <w:r w:rsidRPr="00F41E41">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TW"/>
        </w:rPr>
        <w:t>I</w:t>
      </w:r>
      <w:r w:rsidRPr="00F41E41">
        <w:rPr>
          <w:rFonts w:ascii="Arial" w:eastAsiaTheme="minorEastAsia" w:hAnsi="Arial" w:hint="eastAsia"/>
          <w:b/>
          <w:sz w:val="22"/>
          <w:szCs w:val="22"/>
          <w:lang w:eastAsia="zh-CN"/>
        </w:rPr>
        <w:t>ssues of MUST with HARQ</w:t>
      </w:r>
    </w:p>
    <w:p w14:paraId="6B4CE934" w14:textId="77777777" w:rsidR="00056920" w:rsidRPr="00F41E41" w:rsidRDefault="00056920" w:rsidP="00056920">
      <w:pPr>
        <w:pBdr>
          <w:bottom w:val="single" w:sz="6" w:space="1" w:color="auto"/>
        </w:pBdr>
        <w:ind w:left="1800" w:hanging="1800"/>
        <w:rPr>
          <w:rFonts w:ascii="Arial" w:eastAsia="SimSun" w:hAnsi="Arial"/>
          <w:b/>
          <w:lang w:eastAsia="zh-CN"/>
        </w:rPr>
      </w:pPr>
      <w:r w:rsidRPr="00F41E41">
        <w:rPr>
          <w:rFonts w:ascii="Arial" w:hAnsi="Arial"/>
          <w:b/>
        </w:rPr>
        <w:t>Document for:</w:t>
      </w:r>
      <w:bookmarkStart w:id="0" w:name="DocumentFor"/>
      <w:bookmarkEnd w:id="0"/>
      <w:r w:rsidRPr="00F41E41">
        <w:rPr>
          <w:rFonts w:ascii="Arial" w:hAnsi="Arial"/>
          <w:b/>
          <w:lang w:eastAsia="ja-JP"/>
        </w:rPr>
        <w:t xml:space="preserve"> </w:t>
      </w:r>
      <w:r w:rsidRPr="00F41E41">
        <w:rPr>
          <w:rFonts w:ascii="Arial" w:hAnsi="Arial"/>
          <w:b/>
          <w:lang w:eastAsia="ja-JP"/>
        </w:rPr>
        <w:tab/>
        <w:t>Discussion and Decision</w:t>
      </w:r>
    </w:p>
    <w:p w14:paraId="009B6FF3" w14:textId="77777777" w:rsidR="00056920" w:rsidRDefault="00056920" w:rsidP="00056920">
      <w:pPr>
        <w:pStyle w:val="1"/>
        <w:keepLines w:val="0"/>
        <w:numPr>
          <w:ilvl w:val="0"/>
          <w:numId w:val="3"/>
        </w:numPr>
        <w:pBdr>
          <w:top w:val="none" w:sz="0" w:space="0" w:color="auto"/>
        </w:pBdr>
        <w:tabs>
          <w:tab w:val="left" w:pos="0"/>
        </w:tabs>
        <w:spacing w:after="120"/>
        <w:rPr>
          <w:b/>
          <w:lang w:val="en-US"/>
        </w:rPr>
      </w:pPr>
      <w:r w:rsidRPr="008334F8">
        <w:rPr>
          <w:b/>
          <w:lang w:val="en-US"/>
        </w:rPr>
        <w:t>Introduction</w:t>
      </w:r>
    </w:p>
    <w:p w14:paraId="66225AB9" w14:textId="77777777" w:rsidR="00056920" w:rsidRPr="00FD4F8C" w:rsidRDefault="00056920" w:rsidP="00056920">
      <w:pPr>
        <w:spacing w:after="120"/>
        <w:ind w:firstLineChars="129" w:firstLine="284"/>
        <w:jc w:val="both"/>
        <w:rPr>
          <w:rFonts w:eastAsia="DengXian"/>
          <w:color w:val="000000"/>
          <w:sz w:val="22"/>
          <w:szCs w:val="22"/>
          <w:lang w:eastAsia="zh-CN"/>
        </w:rPr>
      </w:pPr>
      <w:r w:rsidRPr="00061002">
        <w:rPr>
          <w:sz w:val="22"/>
          <w:szCs w:val="22"/>
          <w:lang w:eastAsia="ja-JP"/>
        </w:rPr>
        <w:t xml:space="preserve">In this contribution, </w:t>
      </w:r>
      <w:r w:rsidRPr="00061002">
        <w:rPr>
          <w:rFonts w:hint="eastAsia"/>
          <w:sz w:val="22"/>
          <w:szCs w:val="22"/>
          <w:lang w:eastAsia="ja-JP"/>
        </w:rPr>
        <w:t xml:space="preserve">we </w:t>
      </w:r>
      <w:r w:rsidRPr="00061002">
        <w:rPr>
          <w:rFonts w:eastAsia="DengXian"/>
          <w:color w:val="000000"/>
          <w:sz w:val="22"/>
          <w:szCs w:val="22"/>
          <w:lang w:eastAsia="zh-CN"/>
        </w:rPr>
        <w:t xml:space="preserve">discuss </w:t>
      </w:r>
      <w:r w:rsidRPr="00061002">
        <w:rPr>
          <w:rFonts w:eastAsia="DengXian" w:hint="eastAsia"/>
          <w:color w:val="000000"/>
          <w:sz w:val="22"/>
          <w:szCs w:val="22"/>
          <w:lang w:eastAsia="zh-CN"/>
        </w:rPr>
        <w:t>and present the</w:t>
      </w:r>
      <w:r>
        <w:rPr>
          <w:rFonts w:eastAsia="DengXian"/>
          <w:color w:val="000000"/>
          <w:sz w:val="22"/>
          <w:szCs w:val="22"/>
          <w:lang w:eastAsia="zh-CN"/>
        </w:rPr>
        <w:t xml:space="preserve"> effects of HARQ (for both the near and the far UEs) on MUST</w:t>
      </w:r>
      <w:r w:rsidRPr="00061002">
        <w:rPr>
          <w:rFonts w:eastAsia="DengXian"/>
          <w:color w:val="000000"/>
          <w:sz w:val="22"/>
          <w:szCs w:val="22"/>
          <w:lang w:eastAsia="zh-CN"/>
        </w:rPr>
        <w:t>.</w:t>
      </w:r>
      <w:r>
        <w:rPr>
          <w:rFonts w:eastAsia="DengXian" w:hint="eastAsia"/>
          <w:color w:val="000000"/>
          <w:sz w:val="22"/>
          <w:szCs w:val="22"/>
          <w:lang w:eastAsia="zh-CN"/>
        </w:rPr>
        <w:t xml:space="preserve"> </w:t>
      </w:r>
      <w:r>
        <w:rPr>
          <w:rFonts w:eastAsia="DengXian"/>
          <w:color w:val="000000"/>
          <w:sz w:val="22"/>
          <w:szCs w:val="22"/>
          <w:lang w:eastAsia="zh-CN"/>
        </w:rPr>
        <w:t xml:space="preserve">Both </w:t>
      </w:r>
      <w:r>
        <w:rPr>
          <w:rFonts w:eastAsia="MS Mincho"/>
          <w:color w:val="000000"/>
          <w:sz w:val="22"/>
          <w:szCs w:val="22"/>
          <w:lang w:eastAsia="ja-JP"/>
        </w:rPr>
        <w:t xml:space="preserve">error detection for </w:t>
      </w:r>
      <w:r w:rsidRPr="00061002">
        <w:rPr>
          <w:rFonts w:eastAsia="MS Mincho" w:hint="eastAsia"/>
          <w:color w:val="000000"/>
          <w:sz w:val="22"/>
          <w:szCs w:val="22"/>
          <w:lang w:eastAsia="ja-JP"/>
        </w:rPr>
        <w:t>HARQ</w:t>
      </w:r>
      <w:r>
        <w:rPr>
          <w:rFonts w:eastAsia="MS Mincho" w:hint="eastAsia"/>
          <w:color w:val="000000"/>
          <w:sz w:val="22"/>
          <w:szCs w:val="22"/>
          <w:lang w:eastAsia="ja-JP"/>
        </w:rPr>
        <w:t xml:space="preserve"> </w:t>
      </w:r>
      <w:r>
        <w:rPr>
          <w:rFonts w:eastAsia="MS Mincho"/>
          <w:color w:val="000000"/>
          <w:sz w:val="22"/>
          <w:szCs w:val="22"/>
          <w:lang w:eastAsia="ja-JP"/>
        </w:rPr>
        <w:t>and</w:t>
      </w:r>
      <w:r>
        <w:rPr>
          <w:rFonts w:eastAsia="MS Mincho" w:hint="eastAsia"/>
          <w:color w:val="000000"/>
          <w:sz w:val="22"/>
          <w:szCs w:val="22"/>
          <w:lang w:eastAsia="ja-JP"/>
        </w:rPr>
        <w:t xml:space="preserve"> </w:t>
      </w:r>
      <w:r>
        <w:rPr>
          <w:rFonts w:eastAsia="MS Mincho"/>
          <w:color w:val="000000"/>
          <w:sz w:val="22"/>
          <w:szCs w:val="22"/>
          <w:lang w:eastAsia="ja-JP"/>
        </w:rPr>
        <w:t>code word</w:t>
      </w:r>
      <w:r>
        <w:rPr>
          <w:rFonts w:eastAsia="MS Mincho" w:hint="eastAsia"/>
          <w:color w:val="000000"/>
          <w:sz w:val="22"/>
          <w:szCs w:val="22"/>
          <w:lang w:eastAsia="ja-JP"/>
        </w:rPr>
        <w:t xml:space="preserve"> level SIC</w:t>
      </w:r>
      <w:r>
        <w:rPr>
          <w:rFonts w:eastAsia="MS Mincho"/>
          <w:color w:val="000000"/>
          <w:sz w:val="22"/>
          <w:szCs w:val="22"/>
          <w:lang w:eastAsia="ja-JP"/>
        </w:rPr>
        <w:t xml:space="preserve"> are considered</w:t>
      </w:r>
      <w:r w:rsidRPr="00061002">
        <w:rPr>
          <w:rFonts w:hint="eastAsia"/>
          <w:sz w:val="22"/>
          <w:szCs w:val="22"/>
          <w:lang w:eastAsia="ja-JP"/>
        </w:rPr>
        <w:t>.</w:t>
      </w:r>
      <w:r>
        <w:rPr>
          <w:sz w:val="22"/>
          <w:szCs w:val="22"/>
          <w:lang w:eastAsia="ja-JP"/>
        </w:rPr>
        <w:t xml:space="preserve"> It is well known that HARQ can mitigate the errors caused by delayed and inaccurate CQI feedback. </w:t>
      </w:r>
      <w:r w:rsidRPr="00061002">
        <w:rPr>
          <w:rFonts w:eastAsiaTheme="minorEastAsia"/>
          <w:sz w:val="22"/>
          <w:szCs w:val="22"/>
          <w:lang w:eastAsia="zh-CN"/>
        </w:rPr>
        <w:t xml:space="preserve">With HARQ, the MCS/power ratio </w:t>
      </w:r>
      <w:r>
        <w:rPr>
          <w:rFonts w:eastAsiaTheme="minorEastAsia"/>
          <w:sz w:val="22"/>
          <w:szCs w:val="22"/>
          <w:lang w:eastAsia="zh-CN"/>
        </w:rPr>
        <w:t>may</w:t>
      </w:r>
      <w:r w:rsidRPr="00061002">
        <w:rPr>
          <w:rFonts w:eastAsiaTheme="minorEastAsia"/>
          <w:sz w:val="22"/>
          <w:szCs w:val="22"/>
          <w:lang w:eastAsia="zh-CN"/>
        </w:rPr>
        <w:t xml:space="preserve"> be aggressively selected such that </w:t>
      </w:r>
      <w:r>
        <w:rPr>
          <w:rFonts w:eastAsiaTheme="minorEastAsia"/>
          <w:sz w:val="22"/>
          <w:szCs w:val="22"/>
          <w:lang w:eastAsia="zh-CN"/>
        </w:rPr>
        <w:t xml:space="preserve">even though </w:t>
      </w:r>
      <w:r w:rsidRPr="00061002">
        <w:rPr>
          <w:rFonts w:eastAsiaTheme="minorEastAsia"/>
          <w:sz w:val="22"/>
          <w:szCs w:val="22"/>
          <w:lang w:eastAsia="zh-CN"/>
        </w:rPr>
        <w:t xml:space="preserve">the </w:t>
      </w:r>
      <w:r>
        <w:rPr>
          <w:rFonts w:eastAsiaTheme="minorEastAsia"/>
          <w:sz w:val="22"/>
          <w:szCs w:val="22"/>
          <w:lang w:eastAsia="zh-CN"/>
        </w:rPr>
        <w:t xml:space="preserve">error probability of the </w:t>
      </w:r>
      <w:r w:rsidRPr="00061002">
        <w:rPr>
          <w:rFonts w:eastAsiaTheme="minorEastAsia"/>
          <w:sz w:val="22"/>
          <w:szCs w:val="22"/>
          <w:lang w:eastAsia="zh-CN"/>
        </w:rPr>
        <w:t xml:space="preserve">first transmission </w:t>
      </w:r>
      <w:r>
        <w:rPr>
          <w:rFonts w:eastAsiaTheme="minorEastAsia"/>
          <w:sz w:val="22"/>
          <w:szCs w:val="22"/>
          <w:lang w:eastAsia="zh-CN"/>
        </w:rPr>
        <w:t xml:space="preserve">of a packet </w:t>
      </w:r>
      <w:r w:rsidRPr="00061002">
        <w:rPr>
          <w:rFonts w:eastAsiaTheme="minorEastAsia"/>
          <w:sz w:val="22"/>
          <w:szCs w:val="22"/>
          <w:lang w:eastAsia="zh-CN"/>
        </w:rPr>
        <w:t xml:space="preserve">may </w:t>
      </w:r>
      <w:r>
        <w:rPr>
          <w:rFonts w:eastAsiaTheme="minorEastAsia"/>
          <w:sz w:val="22"/>
          <w:szCs w:val="22"/>
          <w:lang w:eastAsia="zh-CN"/>
        </w:rPr>
        <w:t xml:space="preserve">be high, </w:t>
      </w:r>
      <w:r w:rsidRPr="00061002">
        <w:rPr>
          <w:rFonts w:eastAsiaTheme="minorEastAsia"/>
          <w:sz w:val="22"/>
          <w:szCs w:val="22"/>
          <w:lang w:eastAsia="zh-CN"/>
        </w:rPr>
        <w:t xml:space="preserve">the overall throughput </w:t>
      </w:r>
      <w:r>
        <w:rPr>
          <w:rFonts w:eastAsiaTheme="minorEastAsia"/>
          <w:sz w:val="22"/>
          <w:szCs w:val="22"/>
          <w:lang w:eastAsia="zh-CN"/>
        </w:rPr>
        <w:t>can be improved</w:t>
      </w:r>
      <w:r w:rsidRPr="00061002">
        <w:rPr>
          <w:rFonts w:eastAsiaTheme="minorEastAsia"/>
          <w:sz w:val="22"/>
          <w:szCs w:val="22"/>
          <w:lang w:eastAsia="zh-CN"/>
        </w:rPr>
        <w:t>.</w:t>
      </w:r>
      <w:r>
        <w:rPr>
          <w:rFonts w:eastAsiaTheme="minorEastAsia"/>
          <w:sz w:val="22"/>
          <w:szCs w:val="22"/>
          <w:lang w:eastAsia="zh-CN"/>
        </w:rPr>
        <w:t xml:space="preserve"> </w:t>
      </w:r>
      <w:r w:rsidRPr="00061002">
        <w:rPr>
          <w:rFonts w:eastAsiaTheme="minorEastAsia"/>
          <w:sz w:val="22"/>
          <w:szCs w:val="22"/>
          <w:lang w:eastAsia="zh-CN"/>
        </w:rPr>
        <w:t xml:space="preserve">In this case, SIC </w:t>
      </w:r>
      <w:r>
        <w:rPr>
          <w:rFonts w:eastAsiaTheme="minorEastAsia"/>
          <w:sz w:val="22"/>
          <w:szCs w:val="22"/>
          <w:lang w:eastAsia="zh-CN"/>
        </w:rPr>
        <w:t xml:space="preserve">at the </w:t>
      </w:r>
      <w:r w:rsidRPr="00061002">
        <w:rPr>
          <w:rFonts w:eastAsiaTheme="minorEastAsia"/>
          <w:sz w:val="22"/>
          <w:szCs w:val="22"/>
          <w:lang w:eastAsia="zh-CN"/>
        </w:rPr>
        <w:t xml:space="preserve">near UE </w:t>
      </w:r>
      <w:r>
        <w:rPr>
          <w:rFonts w:eastAsiaTheme="minorEastAsia"/>
          <w:sz w:val="22"/>
          <w:szCs w:val="22"/>
          <w:lang w:eastAsia="zh-CN"/>
        </w:rPr>
        <w:t>may fail due to aggressive MCS selection of the far UE. As a result, both the near and the far UEs may need retransmissions, and their pairing will become complicated. For example, we may need to consider the situation that</w:t>
      </w:r>
      <w:r w:rsidRPr="00061002">
        <w:rPr>
          <w:rFonts w:eastAsiaTheme="minorEastAsia"/>
          <w:sz w:val="22"/>
          <w:szCs w:val="22"/>
          <w:lang w:eastAsia="zh-CN"/>
        </w:rPr>
        <w:t xml:space="preserve"> the near UE may be paired with a different far UE </w:t>
      </w:r>
      <w:r>
        <w:rPr>
          <w:rFonts w:eastAsiaTheme="minorEastAsia"/>
          <w:sz w:val="22"/>
          <w:szCs w:val="22"/>
          <w:lang w:eastAsia="zh-CN"/>
        </w:rPr>
        <w:t>at re</w:t>
      </w:r>
      <w:r w:rsidRPr="00061002">
        <w:rPr>
          <w:rFonts w:eastAsiaTheme="minorEastAsia"/>
          <w:sz w:val="22"/>
          <w:szCs w:val="22"/>
          <w:lang w:eastAsia="zh-CN"/>
        </w:rPr>
        <w:t>transmission</w:t>
      </w:r>
      <w:r>
        <w:rPr>
          <w:rFonts w:eastAsiaTheme="minorEastAsia"/>
          <w:sz w:val="22"/>
          <w:szCs w:val="22"/>
          <w:lang w:eastAsia="zh-CN"/>
        </w:rPr>
        <w:t>s</w:t>
      </w:r>
      <w:r w:rsidRPr="00061002">
        <w:rPr>
          <w:rFonts w:eastAsiaTheme="minorEastAsia"/>
          <w:sz w:val="22"/>
          <w:szCs w:val="22"/>
          <w:lang w:eastAsia="zh-CN"/>
        </w:rPr>
        <w:t xml:space="preserve">, and </w:t>
      </w:r>
      <w:r>
        <w:rPr>
          <w:rFonts w:eastAsiaTheme="minorEastAsia"/>
          <w:sz w:val="22"/>
          <w:szCs w:val="22"/>
          <w:lang w:eastAsia="zh-CN"/>
        </w:rPr>
        <w:t>may</w:t>
      </w:r>
      <w:r w:rsidRPr="00061002">
        <w:rPr>
          <w:rFonts w:eastAsiaTheme="minorEastAsia"/>
          <w:sz w:val="22"/>
          <w:szCs w:val="22"/>
          <w:lang w:eastAsia="zh-CN"/>
        </w:rPr>
        <w:t xml:space="preserve"> not be able to accumulate signals to successfully decode and cancel any of the far UEs</w:t>
      </w:r>
      <w:r>
        <w:rPr>
          <w:rFonts w:eastAsiaTheme="minorEastAsia"/>
          <w:sz w:val="22"/>
          <w:szCs w:val="22"/>
          <w:lang w:eastAsia="zh-CN"/>
        </w:rPr>
        <w:t xml:space="preserve"> paired with it</w:t>
      </w:r>
      <w:r w:rsidRPr="00061002">
        <w:rPr>
          <w:rFonts w:eastAsiaTheme="minorEastAsia"/>
          <w:sz w:val="22"/>
          <w:szCs w:val="22"/>
          <w:lang w:eastAsia="zh-CN"/>
        </w:rPr>
        <w:t>.</w:t>
      </w:r>
    </w:p>
    <w:p w14:paraId="4EFF53CF" w14:textId="77777777" w:rsidR="00056920" w:rsidRPr="003A7D04" w:rsidRDefault="00056920" w:rsidP="00056920">
      <w:pPr>
        <w:spacing w:after="120"/>
        <w:jc w:val="both"/>
        <w:rPr>
          <w:sz w:val="22"/>
          <w:szCs w:val="22"/>
          <w:lang w:eastAsia="ja-JP"/>
        </w:rPr>
      </w:pPr>
    </w:p>
    <w:p w14:paraId="343F0105" w14:textId="77777777" w:rsidR="00056920" w:rsidRPr="008334F8" w:rsidRDefault="00056920" w:rsidP="00056920">
      <w:pPr>
        <w:pStyle w:val="1"/>
        <w:keepLines w:val="0"/>
        <w:numPr>
          <w:ilvl w:val="0"/>
          <w:numId w:val="3"/>
        </w:numPr>
        <w:pBdr>
          <w:top w:val="none" w:sz="0" w:space="0" w:color="auto"/>
        </w:pBdr>
        <w:tabs>
          <w:tab w:val="left" w:pos="0"/>
        </w:tabs>
        <w:spacing w:before="180" w:after="120"/>
        <w:ind w:left="0" w:firstLine="0"/>
        <w:rPr>
          <w:rFonts w:eastAsia="MS Mincho"/>
          <w:b/>
          <w:lang w:val="en-US"/>
        </w:rPr>
      </w:pPr>
      <w:r>
        <w:rPr>
          <w:rFonts w:eastAsia="MS Mincho"/>
          <w:b/>
          <w:lang w:val="en-US"/>
        </w:rPr>
        <w:t>System Design Issues</w:t>
      </w:r>
    </w:p>
    <w:p w14:paraId="7016E7F8" w14:textId="77777777" w:rsidR="00056920" w:rsidRPr="008334F8" w:rsidRDefault="00056920" w:rsidP="00056920">
      <w:pPr>
        <w:spacing w:after="120"/>
        <w:jc w:val="both"/>
        <w:rPr>
          <w:sz w:val="22"/>
          <w:szCs w:val="22"/>
          <w:lang w:eastAsia="ja-JP"/>
        </w:rPr>
      </w:pPr>
      <w:r w:rsidRPr="008334F8">
        <w:rPr>
          <w:rFonts w:hint="eastAsia"/>
          <w:sz w:val="22"/>
          <w:szCs w:val="22"/>
          <w:lang w:eastAsia="ja-JP"/>
        </w:rPr>
        <w:t xml:space="preserve">In this section, we </w:t>
      </w:r>
      <w:r w:rsidRPr="008334F8">
        <w:rPr>
          <w:sz w:val="22"/>
          <w:szCs w:val="22"/>
          <w:lang w:eastAsia="ja-JP"/>
        </w:rPr>
        <w:t>describe</w:t>
      </w:r>
      <w:r w:rsidRPr="008334F8">
        <w:rPr>
          <w:rFonts w:hint="eastAsia"/>
          <w:sz w:val="22"/>
          <w:szCs w:val="22"/>
          <w:lang w:eastAsia="ja-JP"/>
        </w:rPr>
        <w:t xml:space="preserve"> the </w:t>
      </w:r>
      <w:r>
        <w:rPr>
          <w:sz w:val="22"/>
          <w:szCs w:val="22"/>
          <w:lang w:eastAsia="ja-JP"/>
        </w:rPr>
        <w:t>design issues when HARQ is considered for MUST</w:t>
      </w:r>
      <w:r w:rsidRPr="008334F8">
        <w:rPr>
          <w:rFonts w:hint="eastAsia"/>
          <w:sz w:val="22"/>
          <w:szCs w:val="22"/>
          <w:lang w:eastAsia="ja-JP"/>
        </w:rPr>
        <w:t>.</w:t>
      </w:r>
    </w:p>
    <w:p w14:paraId="39CDF60D" w14:textId="77777777" w:rsidR="00056920" w:rsidRPr="008334F8" w:rsidRDefault="00056920" w:rsidP="00056920">
      <w:pPr>
        <w:numPr>
          <w:ilvl w:val="0"/>
          <w:numId w:val="5"/>
        </w:numPr>
        <w:spacing w:after="0"/>
        <w:rPr>
          <w:rFonts w:eastAsia="Arial Unicode MS" w:cs="Arial"/>
          <w:b/>
          <w:kern w:val="2"/>
          <w:sz w:val="22"/>
          <w:lang w:eastAsia="ja-JP"/>
        </w:rPr>
      </w:pPr>
      <w:r w:rsidRPr="008334F8">
        <w:rPr>
          <w:rFonts w:eastAsia="Arial Unicode MS" w:cs="Arial" w:hint="eastAsia"/>
          <w:b/>
          <w:kern w:val="2"/>
          <w:sz w:val="22"/>
          <w:lang w:eastAsia="ja-JP"/>
        </w:rPr>
        <w:t xml:space="preserve">Transmission modes for </w:t>
      </w:r>
      <w:r>
        <w:rPr>
          <w:rFonts w:eastAsia="Arial Unicode MS" w:cs="Arial"/>
          <w:b/>
          <w:kern w:val="2"/>
          <w:sz w:val="22"/>
          <w:lang w:eastAsia="ja-JP"/>
        </w:rPr>
        <w:t>MUST</w:t>
      </w:r>
    </w:p>
    <w:p w14:paraId="2D652C5D" w14:textId="77777777" w:rsidR="00056920" w:rsidRPr="006502EC" w:rsidRDefault="00056920" w:rsidP="00056920">
      <w:pPr>
        <w:autoSpaceDE w:val="0"/>
        <w:autoSpaceDN w:val="0"/>
        <w:adjustRightInd w:val="0"/>
        <w:spacing w:after="240" w:line="300" w:lineRule="atLeast"/>
        <w:rPr>
          <w:sz w:val="22"/>
          <w:szCs w:val="22"/>
          <w:lang w:eastAsia="ja-JP"/>
        </w:rPr>
      </w:pPr>
      <w:r w:rsidRPr="006502EC">
        <w:rPr>
          <w:sz w:val="22"/>
          <w:szCs w:val="22"/>
          <w:lang w:eastAsia="ja-JP"/>
        </w:rPr>
        <w:t>In this study, we focus on the code level SIC</w:t>
      </w:r>
      <w:r w:rsidRPr="006502EC">
        <w:rPr>
          <w:rFonts w:eastAsia="SimSun"/>
          <w:sz w:val="22"/>
          <w:szCs w:val="22"/>
          <w:lang w:eastAsia="zh-CN"/>
        </w:rPr>
        <w:t xml:space="preserve">, i.e., the near UE decodes its paired far UE’s signal, and, if the decoding is successful, re-encodes the far UE’s signal and subtracts it from the received signal. The Block diagram </w:t>
      </w:r>
      <w:r w:rsidRPr="006502EC">
        <w:rPr>
          <w:sz w:val="22"/>
          <w:szCs w:val="22"/>
          <w:lang w:eastAsia="ja-JP"/>
        </w:rPr>
        <w:t>is shown in Fig. 1.</w:t>
      </w:r>
      <w:r w:rsidRPr="006502EC">
        <w:rPr>
          <w:sz w:val="22"/>
          <w:szCs w:val="22"/>
          <w:lang w:eastAsia="ja-JP"/>
        </w:rPr>
        <w:br/>
        <w:t>If the near UE cannot decoder its paired far UE’s signal, it will not perform SIC, and will store the signal in its memory and wait for the next retransmission. Depending on whether SIC can be done, there will be many cases. Fig. 4 and Fig. 5 show the block diagrams of different situations.</w:t>
      </w:r>
      <w:r w:rsidRPr="00C44FC7">
        <w:rPr>
          <w:sz w:val="22"/>
          <w:szCs w:val="22"/>
        </w:rPr>
        <w:t xml:space="preserve"> At a </w:t>
      </w:r>
      <w:r>
        <w:rPr>
          <w:sz w:val="22"/>
          <w:szCs w:val="22"/>
        </w:rPr>
        <w:t xml:space="preserve">retransmission, the </w:t>
      </w:r>
      <w:r>
        <w:rPr>
          <w:sz w:val="22"/>
          <w:szCs w:val="22"/>
          <w:lang w:eastAsia="ja-JP"/>
        </w:rPr>
        <w:t>n</w:t>
      </w:r>
      <w:r w:rsidRPr="006502EC">
        <w:rPr>
          <w:sz w:val="22"/>
          <w:szCs w:val="22"/>
          <w:lang w:eastAsia="ja-JP"/>
        </w:rPr>
        <w:t xml:space="preserve">ear </w:t>
      </w:r>
      <w:r>
        <w:rPr>
          <w:sz w:val="22"/>
          <w:szCs w:val="22"/>
          <w:lang w:eastAsia="ja-JP"/>
        </w:rPr>
        <w:t>UE</w:t>
      </w:r>
      <w:r w:rsidRPr="006502EC">
        <w:rPr>
          <w:sz w:val="22"/>
          <w:szCs w:val="22"/>
          <w:lang w:eastAsia="ja-JP"/>
        </w:rPr>
        <w:t xml:space="preserve"> will first check if it has successfully decoded </w:t>
      </w:r>
      <w:r>
        <w:rPr>
          <w:sz w:val="22"/>
          <w:szCs w:val="22"/>
          <w:lang w:eastAsia="ja-JP"/>
        </w:rPr>
        <w:t xml:space="preserve">the paired </w:t>
      </w:r>
      <w:r w:rsidRPr="006502EC">
        <w:rPr>
          <w:sz w:val="22"/>
          <w:szCs w:val="22"/>
          <w:lang w:eastAsia="ja-JP"/>
        </w:rPr>
        <w:t>far UE</w:t>
      </w:r>
      <w:r>
        <w:rPr>
          <w:sz w:val="22"/>
          <w:szCs w:val="22"/>
          <w:lang w:eastAsia="ja-JP"/>
        </w:rPr>
        <w:t xml:space="preserve"> before</w:t>
      </w:r>
      <w:r w:rsidRPr="006502EC">
        <w:rPr>
          <w:sz w:val="22"/>
          <w:szCs w:val="22"/>
          <w:lang w:eastAsia="ja-JP"/>
        </w:rPr>
        <w:t xml:space="preserve">. If so, </w:t>
      </w:r>
      <w:r>
        <w:rPr>
          <w:sz w:val="22"/>
          <w:szCs w:val="22"/>
          <w:lang w:eastAsia="ja-JP"/>
        </w:rPr>
        <w:t>it can use the decoded data in its memory to re-encode and perform SIC</w:t>
      </w:r>
      <w:r w:rsidRPr="006502EC">
        <w:rPr>
          <w:sz w:val="22"/>
          <w:szCs w:val="22"/>
          <w:lang w:eastAsia="ja-JP"/>
        </w:rPr>
        <w:t xml:space="preserve">. If not, </w:t>
      </w:r>
      <w:r>
        <w:rPr>
          <w:sz w:val="22"/>
          <w:szCs w:val="22"/>
          <w:lang w:eastAsia="ja-JP"/>
        </w:rPr>
        <w:t xml:space="preserve">it will have to combine (using Chase combining) and </w:t>
      </w:r>
      <w:r w:rsidRPr="006502EC">
        <w:rPr>
          <w:sz w:val="22"/>
          <w:szCs w:val="22"/>
          <w:lang w:eastAsia="ja-JP"/>
        </w:rPr>
        <w:t>decode</w:t>
      </w:r>
      <w:r>
        <w:rPr>
          <w:sz w:val="22"/>
          <w:szCs w:val="22"/>
          <w:lang w:eastAsia="ja-JP"/>
        </w:rPr>
        <w:t xml:space="preserve"> the paired</w:t>
      </w:r>
      <w:r w:rsidRPr="006502EC">
        <w:rPr>
          <w:sz w:val="22"/>
          <w:szCs w:val="22"/>
          <w:lang w:eastAsia="ja-JP"/>
        </w:rPr>
        <w:t xml:space="preserve"> far </w:t>
      </w:r>
      <w:r>
        <w:rPr>
          <w:sz w:val="22"/>
          <w:szCs w:val="22"/>
          <w:lang w:eastAsia="ja-JP"/>
        </w:rPr>
        <w:t>UE and perform SIC.</w:t>
      </w:r>
    </w:p>
    <w:p w14:paraId="1D63A4E2" w14:textId="77777777" w:rsidR="00056920" w:rsidRPr="008334F8" w:rsidRDefault="00056920" w:rsidP="00056920">
      <w:pPr>
        <w:numPr>
          <w:ilvl w:val="0"/>
          <w:numId w:val="5"/>
        </w:numPr>
        <w:spacing w:after="0"/>
        <w:rPr>
          <w:rFonts w:eastAsia="Arial Unicode MS" w:cs="Arial"/>
          <w:b/>
          <w:kern w:val="2"/>
          <w:sz w:val="22"/>
          <w:lang w:eastAsia="ja-JP"/>
        </w:rPr>
      </w:pPr>
      <w:r w:rsidRPr="008334F8">
        <w:rPr>
          <w:rFonts w:eastAsia="Arial Unicode MS" w:cs="Arial" w:hint="eastAsia"/>
          <w:b/>
          <w:kern w:val="2"/>
          <w:sz w:val="22"/>
          <w:lang w:eastAsia="ja-JP"/>
        </w:rPr>
        <w:t>Scheduling methodology</w:t>
      </w:r>
    </w:p>
    <w:p w14:paraId="12B93551" w14:textId="77777777" w:rsidR="00056920" w:rsidRPr="00CD6D5F" w:rsidRDefault="00056920" w:rsidP="00056920">
      <w:pPr>
        <w:spacing w:after="120"/>
        <w:jc w:val="both"/>
        <w:rPr>
          <w:rFonts w:ascii="SimSun" w:eastAsia="SimSun" w:hAnsi="SimSun" w:cs="SimSun"/>
          <w:sz w:val="22"/>
          <w:szCs w:val="22"/>
          <w:lang w:eastAsia="ja-JP"/>
        </w:rPr>
      </w:pPr>
      <w:r>
        <w:rPr>
          <w:sz w:val="22"/>
          <w:szCs w:val="22"/>
          <w:lang w:eastAsia="ja-JP"/>
        </w:rPr>
        <w:t>Once the CS</w:t>
      </w:r>
      <w:r w:rsidRPr="008334F8">
        <w:rPr>
          <w:sz w:val="22"/>
          <w:szCs w:val="22"/>
          <w:lang w:eastAsia="ja-JP"/>
        </w:rPr>
        <w:t xml:space="preserve">I reported from the UEs are available, the </w:t>
      </w:r>
      <w:proofErr w:type="spellStart"/>
      <w:r w:rsidRPr="008334F8">
        <w:rPr>
          <w:sz w:val="22"/>
          <w:szCs w:val="22"/>
          <w:lang w:eastAsia="ja-JP"/>
        </w:rPr>
        <w:t>eNB</w:t>
      </w:r>
      <w:proofErr w:type="spellEnd"/>
      <w:r w:rsidRPr="008334F8">
        <w:rPr>
          <w:sz w:val="22"/>
          <w:szCs w:val="22"/>
          <w:lang w:eastAsia="ja-JP"/>
        </w:rPr>
        <w:t xml:space="preserve"> </w:t>
      </w:r>
      <w:r w:rsidRPr="008334F8">
        <w:rPr>
          <w:rFonts w:eastAsia="SimSun" w:hint="eastAsia"/>
          <w:sz w:val="22"/>
          <w:szCs w:val="22"/>
          <w:lang w:eastAsia="zh-CN"/>
        </w:rPr>
        <w:t>conducts</w:t>
      </w:r>
      <w:r w:rsidRPr="008334F8">
        <w:rPr>
          <w:sz w:val="22"/>
          <w:szCs w:val="22"/>
          <w:lang w:eastAsia="ja-JP"/>
        </w:rPr>
        <w:t xml:space="preserve"> resource allocation </w:t>
      </w:r>
      <w:r w:rsidRPr="008334F8">
        <w:rPr>
          <w:rFonts w:eastAsia="SimSun" w:hint="eastAsia"/>
          <w:sz w:val="22"/>
          <w:szCs w:val="22"/>
          <w:lang w:eastAsia="zh-CN"/>
        </w:rPr>
        <w:t>to</w:t>
      </w:r>
      <w:r w:rsidRPr="008334F8">
        <w:rPr>
          <w:sz w:val="22"/>
          <w:szCs w:val="22"/>
          <w:lang w:eastAsia="ja-JP"/>
        </w:rPr>
        <w:t xml:space="preserve"> </w:t>
      </w:r>
      <w:r w:rsidRPr="008334F8">
        <w:rPr>
          <w:rFonts w:eastAsia="SimSun" w:hint="eastAsia"/>
          <w:sz w:val="22"/>
          <w:szCs w:val="22"/>
          <w:lang w:eastAsia="zh-CN"/>
        </w:rPr>
        <w:t xml:space="preserve">its served </w:t>
      </w:r>
      <w:r w:rsidRPr="008334F8">
        <w:rPr>
          <w:sz w:val="22"/>
          <w:szCs w:val="22"/>
          <w:lang w:eastAsia="ja-JP"/>
        </w:rPr>
        <w:t>UE</w:t>
      </w:r>
      <w:r w:rsidRPr="008334F8">
        <w:rPr>
          <w:rFonts w:eastAsia="SimSun" w:hint="eastAsia"/>
          <w:sz w:val="22"/>
          <w:szCs w:val="22"/>
          <w:lang w:eastAsia="zh-CN"/>
        </w:rPr>
        <w:t>s</w:t>
      </w:r>
      <w:r w:rsidRPr="008334F8">
        <w:rPr>
          <w:sz w:val="22"/>
          <w:szCs w:val="22"/>
          <w:lang w:eastAsia="ja-JP"/>
        </w:rPr>
        <w:t xml:space="preserve"> by </w:t>
      </w:r>
      <w:r w:rsidRPr="008334F8">
        <w:rPr>
          <w:rFonts w:eastAsia="SimSun" w:hint="eastAsia"/>
          <w:sz w:val="22"/>
          <w:szCs w:val="22"/>
          <w:lang w:eastAsia="zh-CN"/>
        </w:rPr>
        <w:t>using</w:t>
      </w:r>
      <w:r w:rsidRPr="008334F8">
        <w:rPr>
          <w:sz w:val="22"/>
          <w:szCs w:val="22"/>
          <w:lang w:eastAsia="ja-JP"/>
        </w:rPr>
        <w:t xml:space="preserve"> the proportional fair (PF) scheduling algorithm for</w:t>
      </w:r>
      <w:r>
        <w:rPr>
          <w:sz w:val="22"/>
          <w:szCs w:val="22"/>
          <w:lang w:eastAsia="ja-JP"/>
        </w:rPr>
        <w:t xml:space="preserve"> MUST</w:t>
      </w:r>
      <w:r w:rsidRPr="008334F8">
        <w:rPr>
          <w:rFonts w:eastAsia="SimSun" w:hint="eastAsia"/>
          <w:sz w:val="22"/>
          <w:szCs w:val="22"/>
          <w:lang w:eastAsia="zh-CN"/>
        </w:rPr>
        <w:t>,</w:t>
      </w:r>
      <w:r w:rsidRPr="008334F8">
        <w:rPr>
          <w:rFonts w:hint="eastAsia"/>
          <w:sz w:val="22"/>
          <w:szCs w:val="22"/>
          <w:lang w:eastAsia="ja-JP"/>
        </w:rPr>
        <w:t xml:space="preserve"> </w:t>
      </w:r>
      <w:r w:rsidRPr="008334F8">
        <w:rPr>
          <w:sz w:val="22"/>
          <w:szCs w:val="22"/>
          <w:lang w:eastAsia="ja-JP"/>
        </w:rPr>
        <w:t>as follows</w:t>
      </w:r>
      <w:r w:rsidRPr="008334F8">
        <w:rPr>
          <w:rFonts w:eastAsia="SimSun" w:hint="eastAsia"/>
          <w:sz w:val="22"/>
          <w:szCs w:val="22"/>
          <w:lang w:eastAsia="zh-CN"/>
        </w:rPr>
        <w:t>. For simplicity, the multiplexing order of superposition coding is assumed to be two</w:t>
      </w:r>
      <w:r w:rsidRPr="008334F8">
        <w:rPr>
          <w:rFonts w:eastAsia="MS Mincho" w:hint="eastAsia"/>
          <w:sz w:val="22"/>
          <w:szCs w:val="22"/>
          <w:lang w:eastAsia="ja-JP"/>
        </w:rPr>
        <w:t xml:space="preserve"> with only one layer per UE</w:t>
      </w:r>
      <w:r w:rsidRPr="008334F8">
        <w:rPr>
          <w:rFonts w:eastAsia="SimSun" w:hint="eastAsia"/>
          <w:sz w:val="22"/>
          <w:szCs w:val="22"/>
          <w:lang w:eastAsia="zh-CN"/>
        </w:rPr>
        <w:t>.</w:t>
      </w:r>
      <w:r>
        <w:rPr>
          <w:rFonts w:eastAsia="MS Mincho" w:hint="eastAsia"/>
          <w:sz w:val="22"/>
          <w:szCs w:val="22"/>
          <w:lang w:eastAsia="ja-JP"/>
        </w:rPr>
        <w:t xml:space="preserve"> For step 1 to step 6 see [3]</w:t>
      </w:r>
    </w:p>
    <w:p w14:paraId="663F1547" w14:textId="77777777" w:rsidR="00056920" w:rsidRPr="00065879" w:rsidRDefault="00056920" w:rsidP="00056920">
      <w:pPr>
        <w:numPr>
          <w:ilvl w:val="0"/>
          <w:numId w:val="6"/>
        </w:numPr>
        <w:spacing w:after="120"/>
        <w:jc w:val="both"/>
        <w:rPr>
          <w:sz w:val="22"/>
          <w:szCs w:val="22"/>
          <w:lang w:eastAsia="ja-JP"/>
        </w:rPr>
      </w:pPr>
      <w:r w:rsidRPr="00065879">
        <w:rPr>
          <w:sz w:val="22"/>
          <w:szCs w:val="22"/>
          <w:lang w:eastAsia="ja-JP"/>
        </w:rPr>
        <w:t xml:space="preserve">Start from the first </w:t>
      </w:r>
      <w:proofErr w:type="spellStart"/>
      <w:r w:rsidRPr="00065879">
        <w:rPr>
          <w:sz w:val="22"/>
          <w:szCs w:val="22"/>
          <w:lang w:eastAsia="ja-JP"/>
        </w:rPr>
        <w:t>subband</w:t>
      </w:r>
      <w:proofErr w:type="spellEnd"/>
    </w:p>
    <w:p w14:paraId="1D202F1E" w14:textId="77777777" w:rsidR="00056920" w:rsidRPr="00065879" w:rsidRDefault="00056920" w:rsidP="00056920">
      <w:pPr>
        <w:numPr>
          <w:ilvl w:val="0"/>
          <w:numId w:val="6"/>
        </w:numPr>
        <w:spacing w:after="120"/>
        <w:jc w:val="both"/>
        <w:rPr>
          <w:sz w:val="22"/>
          <w:szCs w:val="22"/>
          <w:lang w:eastAsia="ja-JP"/>
        </w:rPr>
      </w:pPr>
      <w:r w:rsidRPr="00065879">
        <w:rPr>
          <w:rFonts w:eastAsia="SimSun"/>
          <w:sz w:val="22"/>
          <w:szCs w:val="22"/>
          <w:lang w:eastAsia="zh-CN"/>
        </w:rPr>
        <w:t>S</w:t>
      </w:r>
      <w:r w:rsidRPr="00065879">
        <w:rPr>
          <w:sz w:val="22"/>
          <w:szCs w:val="22"/>
          <w:lang w:eastAsia="ja-JP"/>
        </w:rPr>
        <w:t>elect one of the pair of users as (UE</w:t>
      </w:r>
      <w:r w:rsidRPr="00065879">
        <w:rPr>
          <w:sz w:val="22"/>
          <w:szCs w:val="22"/>
          <w:vertAlign w:val="subscript"/>
          <w:lang w:eastAsia="ja-JP"/>
        </w:rPr>
        <w:t>1</w:t>
      </w:r>
      <w:r w:rsidRPr="00065879">
        <w:rPr>
          <w:sz w:val="22"/>
          <w:szCs w:val="22"/>
          <w:lang w:eastAsia="ja-JP"/>
        </w:rPr>
        <w:t>, UE</w:t>
      </w:r>
      <w:r w:rsidRPr="00065879">
        <w:rPr>
          <w:sz w:val="22"/>
          <w:szCs w:val="22"/>
          <w:vertAlign w:val="subscript"/>
          <w:lang w:eastAsia="ja-JP"/>
        </w:rPr>
        <w:t>2</w:t>
      </w:r>
      <w:r w:rsidRPr="00065879">
        <w:rPr>
          <w:sz w:val="22"/>
          <w:szCs w:val="22"/>
          <w:lang w:eastAsia="ja-JP"/>
        </w:rPr>
        <w:t xml:space="preserve">) from the serving cell. </w:t>
      </w:r>
    </w:p>
    <w:p w14:paraId="76BC6212" w14:textId="77777777" w:rsidR="00056920" w:rsidRPr="00065879" w:rsidRDefault="00056920" w:rsidP="00056920">
      <w:pPr>
        <w:numPr>
          <w:ilvl w:val="0"/>
          <w:numId w:val="6"/>
        </w:numPr>
        <w:spacing w:after="120"/>
        <w:jc w:val="both"/>
        <w:rPr>
          <w:sz w:val="22"/>
          <w:szCs w:val="22"/>
          <w:lang w:eastAsia="ja-JP"/>
        </w:rPr>
      </w:pPr>
      <w:r w:rsidRPr="00065879">
        <w:rPr>
          <w:sz w:val="22"/>
          <w:szCs w:val="22"/>
          <w:lang w:eastAsia="ja-JP"/>
        </w:rPr>
        <w:lastRenderedPageBreak/>
        <w:t>Select one of the transmission power sets from the predetermined multiple transmission power sets for paired NOMA UEs where the predetermined transmission power sets (α</w:t>
      </w:r>
      <w:r w:rsidRPr="00065879">
        <w:rPr>
          <w:sz w:val="22"/>
          <w:szCs w:val="22"/>
          <w:vertAlign w:val="subscript"/>
          <w:lang w:eastAsia="ja-JP"/>
        </w:rPr>
        <w:t>1</w:t>
      </w:r>
      <w:r w:rsidRPr="00065879">
        <w:rPr>
          <w:sz w:val="22"/>
          <w:szCs w:val="22"/>
          <w:lang w:eastAsia="ja-JP"/>
        </w:rPr>
        <w:t>, α</w:t>
      </w:r>
      <w:r w:rsidRPr="00065879">
        <w:rPr>
          <w:sz w:val="22"/>
          <w:szCs w:val="22"/>
          <w:vertAlign w:val="subscript"/>
          <w:lang w:eastAsia="ja-JP"/>
        </w:rPr>
        <w:t>2</w:t>
      </w:r>
      <w:r w:rsidRPr="00065879">
        <w:rPr>
          <w:sz w:val="22"/>
          <w:szCs w:val="22"/>
          <w:lang w:eastAsia="ja-JP"/>
        </w:rPr>
        <w:t>) are, for example, (0.05, 0.95), (0.1, 0.9), …, (0.45,0.55), with a constraint of the total transmission power of 1 (α</w:t>
      </w:r>
      <w:r w:rsidRPr="00065879">
        <w:rPr>
          <w:sz w:val="22"/>
          <w:szCs w:val="22"/>
          <w:vertAlign w:val="subscript"/>
          <w:lang w:eastAsia="ja-JP"/>
        </w:rPr>
        <w:t>1</w:t>
      </w:r>
      <w:r w:rsidRPr="00065879">
        <w:rPr>
          <w:sz w:val="22"/>
          <w:szCs w:val="22"/>
          <w:lang w:eastAsia="ja-JP"/>
        </w:rPr>
        <w:t>+α</w:t>
      </w:r>
      <w:r w:rsidRPr="00065879">
        <w:rPr>
          <w:sz w:val="22"/>
          <w:szCs w:val="22"/>
          <w:vertAlign w:val="subscript"/>
          <w:lang w:eastAsia="ja-JP"/>
        </w:rPr>
        <w:t xml:space="preserve">2 </w:t>
      </w:r>
      <w:r w:rsidRPr="00065879">
        <w:rPr>
          <w:sz w:val="22"/>
          <w:szCs w:val="22"/>
          <w:lang w:eastAsia="ja-JP"/>
        </w:rPr>
        <w:t xml:space="preserve">=1.). Far UEs have lower channel gain needs higher power. </w:t>
      </w:r>
    </w:p>
    <w:p w14:paraId="340B3404" w14:textId="77777777" w:rsidR="00056920" w:rsidRPr="00065879" w:rsidRDefault="00056920" w:rsidP="00056920">
      <w:pPr>
        <w:numPr>
          <w:ilvl w:val="0"/>
          <w:numId w:val="6"/>
        </w:numPr>
        <w:spacing w:after="120"/>
        <w:jc w:val="both"/>
        <w:rPr>
          <w:sz w:val="22"/>
          <w:szCs w:val="22"/>
          <w:lang w:eastAsia="ja-JP"/>
        </w:rPr>
      </w:pPr>
      <w:r w:rsidRPr="00065879">
        <w:rPr>
          <w:rFonts w:eastAsia="SimSun"/>
          <w:sz w:val="22"/>
          <w:szCs w:val="22"/>
          <w:lang w:eastAsia="zh-CN"/>
        </w:rPr>
        <w:t>C</w:t>
      </w:r>
      <w:r w:rsidRPr="00065879">
        <w:rPr>
          <w:sz w:val="22"/>
          <w:szCs w:val="22"/>
          <w:lang w:eastAsia="ja-JP"/>
        </w:rPr>
        <w:t>alculate the scheduling SINRs for NOMA using the reported CQI assuming OMA and the power set of (α</w:t>
      </w:r>
      <w:r w:rsidRPr="00065879">
        <w:rPr>
          <w:sz w:val="22"/>
          <w:szCs w:val="22"/>
          <w:vertAlign w:val="subscript"/>
          <w:lang w:eastAsia="ja-JP"/>
        </w:rPr>
        <w:t>1</w:t>
      </w:r>
      <w:r w:rsidRPr="00065879">
        <w:rPr>
          <w:sz w:val="22"/>
          <w:szCs w:val="22"/>
          <w:lang w:eastAsia="ja-JP"/>
        </w:rPr>
        <w:t>, α</w:t>
      </w:r>
      <w:r w:rsidRPr="00065879">
        <w:rPr>
          <w:sz w:val="22"/>
          <w:szCs w:val="22"/>
          <w:vertAlign w:val="subscript"/>
          <w:lang w:eastAsia="ja-JP"/>
        </w:rPr>
        <w:t>2</w:t>
      </w:r>
      <w:r w:rsidRPr="00065879">
        <w:rPr>
          <w:sz w:val="22"/>
          <w:szCs w:val="22"/>
          <w:lang w:eastAsia="ja-JP"/>
        </w:rPr>
        <w:t xml:space="preserve">). Computation of scheduling SINR for NOMA UEs is based on an approximation of the received SINR after power-domain multiplexing as follows. </w:t>
      </w:r>
    </w:p>
    <w:p w14:paraId="2CD75173" w14:textId="77777777" w:rsidR="00056920" w:rsidRPr="00065879" w:rsidRDefault="00056920" w:rsidP="00056920">
      <w:pPr>
        <w:numPr>
          <w:ilvl w:val="1"/>
          <w:numId w:val="6"/>
        </w:numPr>
        <w:spacing w:after="120"/>
        <w:jc w:val="both"/>
        <w:rPr>
          <w:sz w:val="22"/>
          <w:szCs w:val="22"/>
          <w:lang w:eastAsia="ja-JP"/>
        </w:rPr>
      </w:pPr>
      <w:r w:rsidRPr="00065879">
        <w:rPr>
          <w:sz w:val="22"/>
          <w:szCs w:val="22"/>
          <w:lang w:eastAsia="ja-JP"/>
        </w:rPr>
        <w:t>Scheduling SINR of NOMA for UE</w:t>
      </w:r>
      <w:r w:rsidRPr="00065879">
        <w:rPr>
          <w:sz w:val="22"/>
          <w:szCs w:val="22"/>
          <w:vertAlign w:val="subscript"/>
          <w:lang w:eastAsia="ja-JP"/>
        </w:rPr>
        <w:t>1</w:t>
      </w:r>
      <w:r w:rsidRPr="00065879">
        <w:rPr>
          <w:sz w:val="22"/>
          <w:szCs w:val="22"/>
          <w:lang w:eastAsia="ja-JP"/>
        </w:rPr>
        <w:t xml:space="preserve"> with IC: α</w:t>
      </w:r>
      <w:r w:rsidRPr="00065879">
        <w:rPr>
          <w:sz w:val="22"/>
          <w:szCs w:val="22"/>
          <w:vertAlign w:val="subscript"/>
          <w:lang w:eastAsia="ja-JP"/>
        </w:rPr>
        <w:t>1</w:t>
      </w:r>
      <w:r w:rsidRPr="00C44FC7">
        <w:rPr>
          <w:rFonts w:hint="eastAsia"/>
          <w:sz w:val="22"/>
          <w:szCs w:val="22"/>
          <w:lang w:eastAsia="ja-JP"/>
        </w:rPr>
        <w:t>×</w:t>
      </w:r>
      <w:r w:rsidRPr="00065879">
        <w:rPr>
          <w:sz w:val="22"/>
          <w:szCs w:val="22"/>
          <w:lang w:eastAsia="ja-JP"/>
        </w:rPr>
        <w:t>CQI</w:t>
      </w:r>
      <w:r w:rsidRPr="00065879">
        <w:rPr>
          <w:sz w:val="22"/>
          <w:szCs w:val="22"/>
          <w:vertAlign w:val="subscript"/>
          <w:lang w:eastAsia="ja-JP"/>
        </w:rPr>
        <w:t>UE1</w:t>
      </w:r>
      <w:r w:rsidRPr="00065879">
        <w:rPr>
          <w:sz w:val="22"/>
          <w:szCs w:val="22"/>
          <w:lang w:eastAsia="ja-JP"/>
        </w:rPr>
        <w:t xml:space="preserve"> </w:t>
      </w:r>
    </w:p>
    <w:p w14:paraId="5B5C7401" w14:textId="77777777" w:rsidR="00056920" w:rsidRPr="00065879" w:rsidRDefault="00056920" w:rsidP="00056920">
      <w:pPr>
        <w:numPr>
          <w:ilvl w:val="1"/>
          <w:numId w:val="6"/>
        </w:numPr>
        <w:spacing w:after="120"/>
        <w:jc w:val="both"/>
        <w:rPr>
          <w:sz w:val="22"/>
          <w:szCs w:val="22"/>
          <w:lang w:eastAsia="ja-JP"/>
        </w:rPr>
      </w:pPr>
      <w:r w:rsidRPr="00065879">
        <w:rPr>
          <w:sz w:val="22"/>
          <w:szCs w:val="22"/>
          <w:lang w:eastAsia="ja-JP"/>
        </w:rPr>
        <w:t>Scheduling SINR of NOMA for UE</w:t>
      </w:r>
      <w:r w:rsidRPr="00065879">
        <w:rPr>
          <w:sz w:val="22"/>
          <w:szCs w:val="22"/>
          <w:vertAlign w:val="subscript"/>
          <w:lang w:eastAsia="ja-JP"/>
        </w:rPr>
        <w:t>2</w:t>
      </w:r>
      <w:r w:rsidRPr="00065879">
        <w:rPr>
          <w:sz w:val="22"/>
          <w:szCs w:val="22"/>
          <w:lang w:eastAsia="ja-JP"/>
        </w:rPr>
        <w:t xml:space="preserve"> without IC:  α</w:t>
      </w:r>
      <w:r w:rsidRPr="00065879">
        <w:rPr>
          <w:rFonts w:eastAsia="SimSun"/>
          <w:sz w:val="22"/>
          <w:szCs w:val="22"/>
          <w:vertAlign w:val="subscript"/>
          <w:lang w:eastAsia="zh-CN"/>
        </w:rPr>
        <w:t>2</w:t>
      </w:r>
      <w:r w:rsidRPr="00065879">
        <w:rPr>
          <w:sz w:val="22"/>
          <w:szCs w:val="22"/>
          <w:lang w:eastAsia="ja-JP"/>
        </w:rPr>
        <w:t xml:space="preserve"> </w:t>
      </w:r>
      <w:proofErr w:type="gramStart"/>
      <w:r w:rsidRPr="00065879">
        <w:rPr>
          <w:sz w:val="22"/>
          <w:szCs w:val="22"/>
          <w:lang w:eastAsia="ja-JP"/>
        </w:rPr>
        <w:t>/(</w:t>
      </w:r>
      <w:proofErr w:type="gramEnd"/>
      <w:r w:rsidRPr="00065879">
        <w:rPr>
          <w:sz w:val="22"/>
          <w:szCs w:val="22"/>
          <w:lang w:eastAsia="ja-JP"/>
        </w:rPr>
        <w:t>α</w:t>
      </w:r>
      <w:r w:rsidRPr="00065879">
        <w:rPr>
          <w:sz w:val="22"/>
          <w:szCs w:val="22"/>
          <w:vertAlign w:val="subscript"/>
          <w:lang w:eastAsia="ja-JP"/>
        </w:rPr>
        <w:t>1</w:t>
      </w:r>
      <w:r w:rsidRPr="00065879">
        <w:rPr>
          <w:sz w:val="22"/>
          <w:szCs w:val="22"/>
          <w:lang w:eastAsia="ja-JP"/>
        </w:rPr>
        <w:t xml:space="preserve"> + 1/ CQI</w:t>
      </w:r>
      <w:r w:rsidRPr="00065879">
        <w:rPr>
          <w:sz w:val="22"/>
          <w:szCs w:val="22"/>
          <w:vertAlign w:val="subscript"/>
          <w:lang w:eastAsia="ja-JP"/>
        </w:rPr>
        <w:t>UE2</w:t>
      </w:r>
      <w:r w:rsidRPr="00065879">
        <w:rPr>
          <w:sz w:val="22"/>
          <w:szCs w:val="22"/>
          <w:lang w:eastAsia="ja-JP"/>
        </w:rPr>
        <w:t>)</w:t>
      </w:r>
    </w:p>
    <w:p w14:paraId="04DB324B" w14:textId="77777777" w:rsidR="00056920" w:rsidRPr="00065879" w:rsidRDefault="00056920" w:rsidP="00056920">
      <w:pPr>
        <w:spacing w:after="120"/>
        <w:ind w:left="1140"/>
        <w:jc w:val="both"/>
        <w:rPr>
          <w:rFonts w:eastAsia="SimSun"/>
          <w:sz w:val="22"/>
          <w:szCs w:val="22"/>
          <w:u w:val="single"/>
          <w:lang w:eastAsia="zh-CN"/>
        </w:rPr>
      </w:pPr>
      <w:r w:rsidRPr="00065879">
        <w:rPr>
          <w:sz w:val="22"/>
          <w:szCs w:val="22"/>
          <w:lang w:eastAsia="ja-JP"/>
        </w:rPr>
        <w:t>We note that UE</w:t>
      </w:r>
      <w:r w:rsidRPr="00065879">
        <w:rPr>
          <w:sz w:val="22"/>
          <w:szCs w:val="22"/>
          <w:vertAlign w:val="subscript"/>
          <w:lang w:eastAsia="ja-JP"/>
        </w:rPr>
        <w:t>1</w:t>
      </w:r>
      <w:r w:rsidRPr="00065879">
        <w:rPr>
          <w:sz w:val="22"/>
          <w:szCs w:val="22"/>
          <w:lang w:eastAsia="ja-JP"/>
        </w:rPr>
        <w:t xml:space="preserve"> and UE</w:t>
      </w:r>
      <w:r w:rsidRPr="00065879">
        <w:rPr>
          <w:sz w:val="22"/>
          <w:szCs w:val="22"/>
          <w:vertAlign w:val="subscript"/>
          <w:lang w:eastAsia="ja-JP"/>
        </w:rPr>
        <w:t>2</w:t>
      </w:r>
      <w:r w:rsidRPr="00065879">
        <w:rPr>
          <w:sz w:val="22"/>
          <w:szCs w:val="22"/>
          <w:lang w:eastAsia="ja-JP"/>
        </w:rPr>
        <w:t xml:space="preserve"> are selected such that CQI</w:t>
      </w:r>
      <w:r w:rsidRPr="00065879">
        <w:rPr>
          <w:sz w:val="22"/>
          <w:szCs w:val="22"/>
          <w:vertAlign w:val="subscript"/>
          <w:lang w:eastAsia="ja-JP"/>
        </w:rPr>
        <w:t>UE1</w:t>
      </w:r>
      <w:r w:rsidRPr="00065879">
        <w:rPr>
          <w:sz w:val="22"/>
          <w:szCs w:val="22"/>
          <w:lang w:eastAsia="ja-JP"/>
        </w:rPr>
        <w:t xml:space="preserve"> is always higher than CQI</w:t>
      </w:r>
      <w:r w:rsidRPr="00065879">
        <w:rPr>
          <w:sz w:val="22"/>
          <w:szCs w:val="22"/>
          <w:vertAlign w:val="subscript"/>
          <w:lang w:eastAsia="ja-JP"/>
        </w:rPr>
        <w:t>UE2</w:t>
      </w:r>
      <w:r w:rsidRPr="00065879">
        <w:rPr>
          <w:sz w:val="22"/>
          <w:szCs w:val="22"/>
          <w:lang w:eastAsia="ja-JP"/>
        </w:rPr>
        <w:t>. We also assume that transmission power, α</w:t>
      </w:r>
      <w:r w:rsidRPr="00065879">
        <w:rPr>
          <w:sz w:val="22"/>
          <w:szCs w:val="22"/>
          <w:vertAlign w:val="subscript"/>
          <w:lang w:eastAsia="ja-JP"/>
        </w:rPr>
        <w:t>1</w:t>
      </w:r>
      <w:r w:rsidRPr="00065879">
        <w:rPr>
          <w:sz w:val="22"/>
          <w:szCs w:val="22"/>
          <w:lang w:eastAsia="ja-JP"/>
        </w:rPr>
        <w:t xml:space="preserve">, for UE1 is always </w:t>
      </w:r>
      <w:r w:rsidRPr="00065879">
        <w:rPr>
          <w:rFonts w:eastAsia="SimSun"/>
          <w:sz w:val="22"/>
          <w:szCs w:val="22"/>
          <w:lang w:eastAsia="zh-CN"/>
        </w:rPr>
        <w:t>lower</w:t>
      </w:r>
      <w:r w:rsidRPr="00065879">
        <w:rPr>
          <w:sz w:val="22"/>
          <w:szCs w:val="22"/>
          <w:lang w:eastAsia="ja-JP"/>
        </w:rPr>
        <w:t xml:space="preserve"> than that, α</w:t>
      </w:r>
      <w:r w:rsidRPr="00065879">
        <w:rPr>
          <w:sz w:val="22"/>
          <w:szCs w:val="22"/>
          <w:vertAlign w:val="subscript"/>
          <w:lang w:eastAsia="ja-JP"/>
        </w:rPr>
        <w:t>2</w:t>
      </w:r>
      <w:r w:rsidRPr="00065879">
        <w:rPr>
          <w:sz w:val="22"/>
          <w:szCs w:val="22"/>
          <w:lang w:eastAsia="ja-JP"/>
        </w:rPr>
        <w:t>, for UE2. Then, UE</w:t>
      </w:r>
      <w:r w:rsidRPr="00065879">
        <w:rPr>
          <w:sz w:val="22"/>
          <w:szCs w:val="22"/>
          <w:vertAlign w:val="subscript"/>
          <w:lang w:eastAsia="ja-JP"/>
        </w:rPr>
        <w:t>1</w:t>
      </w:r>
      <w:r w:rsidRPr="00065879">
        <w:rPr>
          <w:sz w:val="22"/>
          <w:szCs w:val="22"/>
          <w:lang w:eastAsia="ja-JP"/>
        </w:rPr>
        <w:t xml:space="preserve"> is assumed to apply the perfect interference cancellation to remove the interference from </w:t>
      </w:r>
      <w:r w:rsidRPr="00065879">
        <w:rPr>
          <w:rFonts w:eastAsia="SimSun"/>
          <w:sz w:val="22"/>
          <w:szCs w:val="22"/>
          <w:lang w:eastAsia="zh-CN"/>
        </w:rPr>
        <w:t xml:space="preserve">the </w:t>
      </w:r>
      <w:r w:rsidRPr="00065879">
        <w:rPr>
          <w:sz w:val="22"/>
          <w:szCs w:val="22"/>
          <w:lang w:eastAsia="ja-JP"/>
        </w:rPr>
        <w:t>other user, while UE</w:t>
      </w:r>
      <w:r w:rsidRPr="00065879">
        <w:rPr>
          <w:sz w:val="22"/>
          <w:szCs w:val="22"/>
          <w:vertAlign w:val="subscript"/>
          <w:lang w:eastAsia="ja-JP"/>
        </w:rPr>
        <w:t>2</w:t>
      </w:r>
      <w:r w:rsidRPr="00065879">
        <w:rPr>
          <w:sz w:val="22"/>
          <w:szCs w:val="22"/>
          <w:lang w:eastAsia="ja-JP"/>
        </w:rPr>
        <w:t xml:space="preserve"> directly decodes its own signal. </w:t>
      </w:r>
    </w:p>
    <w:p w14:paraId="6825183F" w14:textId="77777777" w:rsidR="00056920" w:rsidRPr="00065879" w:rsidRDefault="00056920" w:rsidP="00056920">
      <w:pPr>
        <w:numPr>
          <w:ilvl w:val="0"/>
          <w:numId w:val="6"/>
        </w:numPr>
        <w:spacing w:after="120"/>
        <w:jc w:val="both"/>
        <w:rPr>
          <w:sz w:val="22"/>
          <w:szCs w:val="22"/>
          <w:lang w:eastAsia="ja-JP"/>
        </w:rPr>
      </w:pPr>
      <w:r w:rsidRPr="00065879">
        <w:rPr>
          <w:sz w:val="22"/>
          <w:szCs w:val="22"/>
          <w:lang w:eastAsia="ja-JP"/>
        </w:rPr>
        <w:t xml:space="preserve">Calculate the multi-user PF metric by </w:t>
      </w:r>
      <w:r w:rsidRPr="00C44FC7">
        <w:rPr>
          <w:sz w:val="22"/>
          <w:szCs w:val="22"/>
          <w:lang w:eastAsia="ja-JP"/>
        </w:rPr>
        <w:fldChar w:fldCharType="begin"/>
      </w:r>
      <w:r w:rsidRPr="00065879">
        <w:rPr>
          <w:sz w:val="22"/>
          <w:szCs w:val="22"/>
          <w:lang w:eastAsia="ja-JP"/>
        </w:rPr>
        <w:instrText xml:space="preserve"> QUOTE </w:instrText>
      </w:r>
      <m:oMath>
        <m:nary>
          <m:naryPr>
            <m:chr m:val="∑"/>
            <m:limLoc m:val="undOvr"/>
            <m:supHide m:val="1"/>
            <m:ctrlPr>
              <w:rPr>
                <w:rFonts w:ascii="Cambria Math" w:hAnsi="Cambria Math"/>
                <w:i/>
                <w:sz w:val="22"/>
                <w:szCs w:val="22"/>
              </w:rPr>
            </m:ctrlPr>
          </m:naryPr>
          <m:sub>
            <m:r>
              <m:rPr>
                <m:sty m:val="p"/>
              </m:rPr>
              <w:rPr>
                <w:rFonts w:ascii="Cambria Math" w:hAnsi="Cambria Math"/>
                <w:sz w:val="22"/>
                <w:szCs w:val="22"/>
              </w:rPr>
              <m:t>l</m:t>
            </m:r>
            <m:r>
              <m:rPr>
                <m:sty m:val="p"/>
              </m:rPr>
              <w:rPr>
                <w:rFonts w:ascii="Cambria Math" w:hAnsi="Cambria Math" w:hint="eastAsia"/>
                <w:sz w:val="22"/>
                <w:szCs w:val="22"/>
              </w:rPr>
              <m:t>∈</m:t>
            </m:r>
            <m:r>
              <m:rPr>
                <m:sty m:val="p"/>
              </m:rPr>
              <w:rPr>
                <w:rFonts w:ascii="Cambria Math" w:hAnsi="Cambria Math"/>
                <w:sz w:val="22"/>
                <w:szCs w:val="22"/>
              </w:rPr>
              <m:t>U</m:t>
            </m:r>
          </m:sub>
          <m:sup/>
          <m:e>
            <m:d>
              <m:dPr>
                <m:ctrlPr>
                  <w:rPr>
                    <w:rFonts w:ascii="Cambria Math" w:hAnsi="Cambria Math"/>
                    <w:i/>
                    <w:sz w:val="22"/>
                    <w:szCs w:val="22"/>
                  </w:rPr>
                </m:ctrlPr>
              </m:dPr>
              <m:e>
                <m:f>
                  <m:fPr>
                    <m:ctrlPr>
                      <w:rPr>
                        <w:rFonts w:ascii="Cambria Math" w:hAnsi="Cambria Math"/>
                        <w:i/>
                        <w:sz w:val="22"/>
                        <w:szCs w:val="22"/>
                      </w:rPr>
                    </m:ctrlPr>
                  </m:fPr>
                  <m:num>
                    <m:r>
                      <m:rPr>
                        <m:sty m:val="p"/>
                      </m:rPr>
                      <w:rPr>
                        <w:rFonts w:ascii="Cambria Math" w:hAnsi="Cambria Math" w:hint="eastAsia"/>
                        <w:sz w:val="22"/>
                        <w:szCs w:val="22"/>
                      </w:rPr>
                      <m:t>τ</m:t>
                    </m:r>
                    <m:r>
                      <m:rPr>
                        <m:sty m:val="p"/>
                      </m:rPr>
                      <w:rPr>
                        <w:rFonts w:ascii="Cambria Math" w:hAnsi="Cambria Math"/>
                        <w:sz w:val="22"/>
                        <w:szCs w:val="22"/>
                      </w:rPr>
                      <m:t>(l|U, P)</m:t>
                    </m:r>
                  </m:num>
                  <m:den>
                    <m:sSup>
                      <m:sSupPr>
                        <m:ctrlPr>
                          <w:rPr>
                            <w:rFonts w:ascii="Cambria Math" w:hAnsi="Cambria Math"/>
                            <w:i/>
                            <w:sz w:val="22"/>
                            <w:szCs w:val="22"/>
                          </w:rPr>
                        </m:ctrlPr>
                      </m:sSupPr>
                      <m:e>
                        <m:acc>
                          <m:accPr>
                            <m:chr m:val="̅"/>
                            <m:ctrlPr>
                              <w:rPr>
                                <w:rFonts w:ascii="Cambria Math" w:hAnsi="Cambria Math"/>
                                <w:i/>
                                <w:sz w:val="22"/>
                                <w:szCs w:val="22"/>
                              </w:rPr>
                            </m:ctrlPr>
                          </m:accPr>
                          <m:e>
                            <m:r>
                              <m:rPr>
                                <m:sty m:val="p"/>
                              </m:rPr>
                              <w:rPr>
                                <w:rFonts w:ascii="Cambria Math" w:hAnsi="Cambria Math"/>
                                <w:sz w:val="22"/>
                                <w:szCs w:val="22"/>
                              </w:rPr>
                              <m:t>T</m:t>
                            </m:r>
                          </m:e>
                        </m:acc>
                      </m:e>
                      <m:sup>
                        <m:r>
                          <m:rPr>
                            <m:sty m:val="p"/>
                          </m:rPr>
                          <w:rPr>
                            <w:rFonts w:ascii="Cambria Math" w:hAnsi="Cambria Math" w:hint="eastAsia"/>
                            <w:sz w:val="22"/>
                            <w:szCs w:val="22"/>
                          </w:rPr>
                          <m:t>α</m:t>
                        </m:r>
                      </m:sup>
                    </m:sSup>
                    <m:r>
                      <m:rPr>
                        <m:sty m:val="p"/>
                      </m:rPr>
                      <w:rPr>
                        <w:rFonts w:ascii="Cambria Math" w:hAnsi="Cambria Math"/>
                        <w:sz w:val="22"/>
                        <w:szCs w:val="22"/>
                      </w:rPr>
                      <m:t>(l)</m:t>
                    </m:r>
                  </m:den>
                </m:f>
              </m:e>
            </m:d>
          </m:e>
        </m:nary>
      </m:oMath>
      <w:r w:rsidRPr="00065879">
        <w:rPr>
          <w:sz w:val="22"/>
          <w:szCs w:val="22"/>
          <w:lang w:eastAsia="ja-JP"/>
        </w:rPr>
        <w:instrText xml:space="preserve"> </w:instrText>
      </w:r>
      <w:r w:rsidRPr="00C44FC7">
        <w:rPr>
          <w:sz w:val="22"/>
          <w:szCs w:val="22"/>
          <w:lang w:eastAsia="ja-JP"/>
        </w:rPr>
        <w:fldChar w:fldCharType="separate"/>
      </w:r>
      <m:oMath>
        <m:nary>
          <m:naryPr>
            <m:chr m:val="∑"/>
            <m:limLoc m:val="undOvr"/>
            <m:supHide m:val="1"/>
            <m:ctrlPr>
              <w:rPr>
                <w:rFonts w:ascii="Cambria Math" w:hAnsi="Cambria Math"/>
                <w:i/>
                <w:sz w:val="22"/>
                <w:szCs w:val="22"/>
              </w:rPr>
            </m:ctrlPr>
          </m:naryPr>
          <m:sub>
            <m:r>
              <m:rPr>
                <m:sty m:val="p"/>
              </m:rPr>
              <w:rPr>
                <w:rFonts w:ascii="Cambria Math" w:hAnsi="Cambria Math"/>
                <w:sz w:val="22"/>
                <w:szCs w:val="22"/>
              </w:rPr>
              <m:t>l</m:t>
            </m:r>
            <m:r>
              <m:rPr>
                <m:sty m:val="p"/>
              </m:rPr>
              <w:rPr>
                <w:rFonts w:ascii="Cambria Math" w:hAnsi="Cambria Math" w:hint="eastAsia"/>
                <w:sz w:val="22"/>
                <w:szCs w:val="22"/>
              </w:rPr>
              <m:t>∈</m:t>
            </m:r>
            <m:r>
              <m:rPr>
                <m:sty m:val="p"/>
              </m:rPr>
              <w:rPr>
                <w:rFonts w:ascii="Cambria Math" w:hAnsi="Cambria Math"/>
                <w:sz w:val="22"/>
                <w:szCs w:val="22"/>
              </w:rPr>
              <m:t>U</m:t>
            </m:r>
          </m:sub>
          <m:sup/>
          <m:e>
            <m:d>
              <m:dPr>
                <m:ctrlPr>
                  <w:rPr>
                    <w:rFonts w:ascii="Cambria Math" w:hAnsi="Cambria Math"/>
                    <w:i/>
                    <w:sz w:val="22"/>
                    <w:szCs w:val="22"/>
                  </w:rPr>
                </m:ctrlPr>
              </m:dPr>
              <m:e>
                <m:f>
                  <m:fPr>
                    <m:ctrlPr>
                      <w:rPr>
                        <w:rFonts w:ascii="Cambria Math" w:hAnsi="Cambria Math"/>
                        <w:i/>
                        <w:sz w:val="22"/>
                        <w:szCs w:val="22"/>
                      </w:rPr>
                    </m:ctrlPr>
                  </m:fPr>
                  <m:num>
                    <m:r>
                      <m:rPr>
                        <m:sty m:val="p"/>
                      </m:rPr>
                      <w:rPr>
                        <w:rFonts w:ascii="Cambria Math" w:hAnsi="Cambria Math" w:hint="eastAsia"/>
                        <w:sz w:val="22"/>
                        <w:szCs w:val="22"/>
                      </w:rPr>
                      <m:t>τ</m:t>
                    </m:r>
                    <m:r>
                      <m:rPr>
                        <m:sty m:val="p"/>
                      </m:rPr>
                      <w:rPr>
                        <w:rFonts w:ascii="Cambria Math" w:hAnsi="Cambria Math"/>
                        <w:sz w:val="22"/>
                        <w:szCs w:val="22"/>
                      </w:rPr>
                      <m:t>(l|U,P)</m:t>
                    </m:r>
                  </m:num>
                  <m:den>
                    <m:sSup>
                      <m:sSupPr>
                        <m:ctrlPr>
                          <w:rPr>
                            <w:rFonts w:ascii="Cambria Math" w:hAnsi="Cambria Math"/>
                            <w:i/>
                            <w:sz w:val="22"/>
                            <w:szCs w:val="22"/>
                          </w:rPr>
                        </m:ctrlPr>
                      </m:sSupPr>
                      <m:e>
                        <m:acc>
                          <m:accPr>
                            <m:chr m:val="̅"/>
                            <m:ctrlPr>
                              <w:rPr>
                                <w:rFonts w:ascii="Cambria Math" w:hAnsi="Cambria Math"/>
                                <w:i/>
                                <w:sz w:val="22"/>
                                <w:szCs w:val="22"/>
                              </w:rPr>
                            </m:ctrlPr>
                          </m:accPr>
                          <m:e>
                            <m:r>
                              <m:rPr>
                                <m:sty m:val="p"/>
                              </m:rPr>
                              <w:rPr>
                                <w:rFonts w:ascii="Cambria Math" w:hAnsi="Cambria Math"/>
                                <w:sz w:val="22"/>
                                <w:szCs w:val="22"/>
                              </w:rPr>
                              <m:t>T</m:t>
                            </m:r>
                          </m:e>
                        </m:acc>
                      </m:e>
                      <m:sup>
                        <m:r>
                          <m:rPr>
                            <m:sty m:val="p"/>
                          </m:rPr>
                          <w:rPr>
                            <w:rFonts w:ascii="Cambria Math" w:hAnsi="Cambria Math" w:hint="eastAsia"/>
                            <w:sz w:val="22"/>
                            <w:szCs w:val="22"/>
                          </w:rPr>
                          <m:t>α</m:t>
                        </m:r>
                      </m:sup>
                    </m:sSup>
                    <m:r>
                      <m:rPr>
                        <m:sty m:val="p"/>
                      </m:rPr>
                      <w:rPr>
                        <w:rFonts w:ascii="Cambria Math" w:hAnsi="Cambria Math"/>
                        <w:sz w:val="22"/>
                        <w:szCs w:val="22"/>
                      </w:rPr>
                      <m:t>(l)</m:t>
                    </m:r>
                  </m:den>
                </m:f>
              </m:e>
            </m:d>
          </m:e>
        </m:nary>
      </m:oMath>
      <w:r w:rsidRPr="00C44FC7">
        <w:rPr>
          <w:sz w:val="22"/>
          <w:szCs w:val="22"/>
          <w:lang w:eastAsia="ja-JP"/>
        </w:rPr>
        <w:fldChar w:fldCharType="end"/>
      </w:r>
      <w:r w:rsidRPr="00065879">
        <w:rPr>
          <w:sz w:val="22"/>
          <w:szCs w:val="22"/>
          <w:lang w:eastAsia="ja-JP"/>
        </w:rPr>
        <w:t xml:space="preserve"> </w:t>
      </w:r>
    </w:p>
    <w:p w14:paraId="72202125" w14:textId="77777777" w:rsidR="00056920" w:rsidRPr="00065879" w:rsidRDefault="00056920" w:rsidP="00056920">
      <w:pPr>
        <w:spacing w:after="120"/>
        <w:ind w:left="720"/>
        <w:jc w:val="center"/>
        <w:rPr>
          <w:sz w:val="22"/>
          <w:szCs w:val="22"/>
          <w:lang w:eastAsia="ja-JP"/>
        </w:rPr>
      </w:pPr>
      <w:r w:rsidRPr="00C44FC7">
        <w:rPr>
          <w:noProof/>
          <w:sz w:val="22"/>
          <w:szCs w:val="22"/>
          <w:lang w:eastAsia="zh-TW"/>
        </w:rPr>
        <w:drawing>
          <wp:inline distT="0" distB="0" distL="0" distR="0" wp14:anchorId="242B9D09" wp14:editId="3834336B">
            <wp:extent cx="681355" cy="314325"/>
            <wp:effectExtent l="0" t="0" r="4445" b="0"/>
            <wp:docPr id="104" name="圖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81355" cy="314325"/>
                    </a:xfrm>
                    <a:prstGeom prst="rect">
                      <a:avLst/>
                    </a:prstGeom>
                    <a:noFill/>
                    <a:ln>
                      <a:noFill/>
                    </a:ln>
                  </pic:spPr>
                </pic:pic>
              </a:graphicData>
            </a:graphic>
          </wp:inline>
        </w:drawing>
      </w:r>
    </w:p>
    <w:p w14:paraId="55A476BC" w14:textId="77777777" w:rsidR="00056920" w:rsidRPr="00065879" w:rsidRDefault="00056920" w:rsidP="00056920">
      <w:pPr>
        <w:spacing w:after="120"/>
        <w:ind w:left="1140"/>
        <w:jc w:val="both"/>
        <w:rPr>
          <w:sz w:val="22"/>
          <w:szCs w:val="22"/>
          <w:lang w:eastAsia="ja-JP"/>
        </w:rPr>
      </w:pPr>
      <w:r w:rsidRPr="00C44FC7">
        <w:rPr>
          <w:sz w:val="22"/>
          <w:szCs w:val="22"/>
          <w:lang w:eastAsia="ja-JP"/>
        </w:rPr>
        <w:fldChar w:fldCharType="begin"/>
      </w:r>
      <w:r w:rsidRPr="00065879">
        <w:rPr>
          <w:sz w:val="22"/>
          <w:szCs w:val="22"/>
          <w:lang w:eastAsia="ja-JP"/>
        </w:rPr>
        <w:instrText xml:space="preserve"> QUOTE </w:instrText>
      </w:r>
      <m:oMath>
        <m:nary>
          <m:naryPr>
            <m:chr m:val="∑"/>
            <m:limLoc m:val="undOvr"/>
            <m:supHide m:val="1"/>
            <m:ctrlPr>
              <w:rPr>
                <w:rFonts w:ascii="Cambria Math" w:eastAsia="MS Mincho" w:hAnsi="Cambria Math"/>
                <w:i/>
                <w:iCs/>
                <w:color w:val="000000"/>
                <w:kern w:val="24"/>
                <w:sz w:val="22"/>
                <w:szCs w:val="22"/>
              </w:rPr>
            </m:ctrlPr>
          </m:naryPr>
          <m:sub>
            <m:r>
              <m:rPr>
                <m:sty m:val="p"/>
              </m:rPr>
              <w:rPr>
                <w:rFonts w:ascii="Cambria Math" w:eastAsia="MS Mincho" w:hAnsi="Cambria Math"/>
                <w:color w:val="000000"/>
                <w:kern w:val="24"/>
                <w:sz w:val="22"/>
                <w:szCs w:val="22"/>
              </w:rPr>
              <m:t>l</m:t>
            </m:r>
            <m:r>
              <m:rPr>
                <m:sty m:val="p"/>
              </m:rPr>
              <w:rPr>
                <w:rFonts w:ascii="Cambria Math" w:eastAsia="MS Mincho" w:hAnsi="Cambria Math" w:hint="eastAsia"/>
                <w:color w:val="000000"/>
                <w:kern w:val="24"/>
                <w:sz w:val="22"/>
                <w:szCs w:val="22"/>
              </w:rPr>
              <m:t>∈</m:t>
            </m:r>
            <m:r>
              <m:rPr>
                <m:sty m:val="p"/>
              </m:rPr>
              <w:rPr>
                <w:rFonts w:ascii="Cambria Math" w:eastAsia="MS Mincho" w:hAnsi="Cambria Math"/>
                <w:color w:val="000000"/>
                <w:kern w:val="24"/>
                <w:sz w:val="22"/>
                <w:szCs w:val="22"/>
              </w:rPr>
              <m:t>U</m:t>
            </m:r>
          </m:sub>
          <m:sup/>
          <m:e>
            <m:d>
              <m:dPr>
                <m:ctrlPr>
                  <w:rPr>
                    <w:rFonts w:ascii="Cambria Math" w:eastAsia="MS Mincho" w:hAnsi="Cambria Math"/>
                    <w:i/>
                    <w:iCs/>
                    <w:color w:val="000000"/>
                    <w:kern w:val="24"/>
                    <w:sz w:val="22"/>
                    <w:szCs w:val="22"/>
                  </w:rPr>
                </m:ctrlPr>
              </m:dPr>
              <m:e>
                <m:f>
                  <m:fPr>
                    <m:ctrlPr>
                      <w:rPr>
                        <w:rFonts w:ascii="Cambria Math" w:eastAsia="MS Mincho" w:hAnsi="Cambria Math"/>
                        <w:i/>
                        <w:iCs/>
                        <w:color w:val="000000"/>
                        <w:kern w:val="24"/>
                        <w:sz w:val="22"/>
                        <w:szCs w:val="22"/>
                      </w:rPr>
                    </m:ctrlPr>
                  </m:fPr>
                  <m:num>
                    <m:r>
                      <m:rPr>
                        <m:sty m:val="p"/>
                      </m:rPr>
                      <w:rPr>
                        <w:rFonts w:ascii="Cambria Math" w:eastAsia="MS Mincho" w:hAnsi="Cambria Math"/>
                        <w:color w:val="000000"/>
                        <w:kern w:val="24"/>
                        <w:sz w:val="22"/>
                        <w:szCs w:val="22"/>
                      </w:rPr>
                      <m:t>τ(l|U, P)</m:t>
                    </m:r>
                  </m:num>
                  <m:den>
                    <m:acc>
                      <m:accPr>
                        <m:chr m:val="̅"/>
                        <m:ctrlPr>
                          <w:rPr>
                            <w:rFonts w:ascii="Cambria Math" w:eastAsia="MS Mincho" w:hAnsi="Cambria Math"/>
                            <w:i/>
                            <w:iCs/>
                            <w:color w:val="000000"/>
                            <w:kern w:val="24"/>
                            <w:sz w:val="22"/>
                            <w:szCs w:val="22"/>
                          </w:rPr>
                        </m:ctrlPr>
                      </m:accPr>
                      <m:e>
                        <m:r>
                          <m:rPr>
                            <m:sty m:val="p"/>
                          </m:rPr>
                          <w:rPr>
                            <w:rFonts w:ascii="Cambria Math" w:eastAsia="MS Mincho" w:hAnsi="Cambria Math"/>
                            <w:color w:val="000000"/>
                            <w:kern w:val="24"/>
                            <w:sz w:val="22"/>
                            <w:szCs w:val="22"/>
                          </w:rPr>
                          <m:t>T</m:t>
                        </m:r>
                      </m:e>
                    </m:acc>
                    <m:r>
                      <m:rPr>
                        <m:sty m:val="p"/>
                      </m:rPr>
                      <w:rPr>
                        <w:rFonts w:ascii="Cambria Math" w:eastAsia="MS Mincho" w:hAnsi="Cambria Math"/>
                        <w:color w:val="000000"/>
                        <w:kern w:val="24"/>
                        <w:sz w:val="22"/>
                        <w:szCs w:val="22"/>
                      </w:rPr>
                      <m:t>(l)</m:t>
                    </m:r>
                  </m:den>
                </m:f>
              </m:e>
            </m:d>
          </m:e>
        </m:nary>
      </m:oMath>
      <w:r w:rsidRPr="00065879">
        <w:rPr>
          <w:sz w:val="22"/>
          <w:szCs w:val="22"/>
          <w:lang w:eastAsia="ja-JP"/>
        </w:rPr>
        <w:instrText xml:space="preserve"> </w:instrText>
      </w:r>
      <w:r w:rsidRPr="00C44FC7">
        <w:rPr>
          <w:sz w:val="22"/>
          <w:szCs w:val="22"/>
          <w:lang w:eastAsia="ja-JP"/>
        </w:rPr>
        <w:fldChar w:fldCharType="separate"/>
      </w:r>
      <m:oMath>
        <m:nary>
          <m:naryPr>
            <m:chr m:val="∑"/>
            <m:limLoc m:val="undOvr"/>
            <m:supHide m:val="1"/>
            <m:ctrlPr>
              <w:rPr>
                <w:rFonts w:ascii="Cambria Math" w:eastAsia="MS Mincho" w:hAnsi="Cambria Math"/>
                <w:i/>
                <w:iCs/>
                <w:color w:val="000000"/>
                <w:kern w:val="24"/>
                <w:sz w:val="22"/>
                <w:szCs w:val="22"/>
              </w:rPr>
            </m:ctrlPr>
          </m:naryPr>
          <m:sub>
            <m:r>
              <m:rPr>
                <m:sty m:val="p"/>
              </m:rPr>
              <w:rPr>
                <w:rFonts w:ascii="Cambria Math" w:eastAsia="MS Mincho" w:hAnsi="Cambria Math"/>
                <w:color w:val="000000"/>
                <w:kern w:val="24"/>
                <w:sz w:val="22"/>
                <w:szCs w:val="22"/>
              </w:rPr>
              <m:t>l</m:t>
            </m:r>
            <m:r>
              <m:rPr>
                <m:sty m:val="p"/>
              </m:rPr>
              <w:rPr>
                <w:rFonts w:ascii="Cambria Math" w:eastAsia="MS Mincho" w:hAnsi="Cambria Math" w:hint="eastAsia"/>
                <w:color w:val="000000"/>
                <w:kern w:val="24"/>
                <w:sz w:val="22"/>
                <w:szCs w:val="22"/>
              </w:rPr>
              <m:t>∈</m:t>
            </m:r>
            <m:r>
              <m:rPr>
                <m:sty m:val="p"/>
              </m:rPr>
              <w:rPr>
                <w:rFonts w:ascii="Cambria Math" w:eastAsia="MS Mincho" w:hAnsi="Cambria Math"/>
                <w:color w:val="000000"/>
                <w:kern w:val="24"/>
                <w:sz w:val="22"/>
                <w:szCs w:val="22"/>
              </w:rPr>
              <m:t>U</m:t>
            </m:r>
          </m:sub>
          <m:sup/>
          <m:e>
            <m:d>
              <m:dPr>
                <m:ctrlPr>
                  <w:rPr>
                    <w:rFonts w:ascii="Cambria Math" w:eastAsia="MS Mincho" w:hAnsi="Cambria Math"/>
                    <w:i/>
                    <w:iCs/>
                    <w:color w:val="000000"/>
                    <w:kern w:val="24"/>
                    <w:sz w:val="22"/>
                    <w:szCs w:val="22"/>
                  </w:rPr>
                </m:ctrlPr>
              </m:dPr>
              <m:e>
                <m:f>
                  <m:fPr>
                    <m:ctrlPr>
                      <w:rPr>
                        <w:rFonts w:ascii="Cambria Math" w:eastAsia="MS Mincho" w:hAnsi="Cambria Math"/>
                        <w:i/>
                        <w:iCs/>
                        <w:color w:val="000000"/>
                        <w:kern w:val="24"/>
                        <w:sz w:val="22"/>
                        <w:szCs w:val="22"/>
                      </w:rPr>
                    </m:ctrlPr>
                  </m:fPr>
                  <m:num>
                    <m:r>
                      <m:rPr>
                        <m:sty m:val="p"/>
                      </m:rPr>
                      <w:rPr>
                        <w:rFonts w:ascii="Cambria Math" w:eastAsia="MS Mincho" w:hAnsi="Cambria Math"/>
                        <w:color w:val="000000"/>
                        <w:kern w:val="24"/>
                        <w:sz w:val="22"/>
                        <w:szCs w:val="22"/>
                      </w:rPr>
                      <m:t>τ(l|U,P)</m:t>
                    </m:r>
                  </m:num>
                  <m:den>
                    <m:acc>
                      <m:accPr>
                        <m:chr m:val="̅"/>
                        <m:ctrlPr>
                          <w:rPr>
                            <w:rFonts w:ascii="Cambria Math" w:eastAsia="MS Mincho" w:hAnsi="Cambria Math"/>
                            <w:i/>
                            <w:iCs/>
                            <w:color w:val="000000"/>
                            <w:kern w:val="24"/>
                            <w:sz w:val="22"/>
                            <w:szCs w:val="22"/>
                          </w:rPr>
                        </m:ctrlPr>
                      </m:accPr>
                      <m:e>
                        <m:r>
                          <m:rPr>
                            <m:sty m:val="p"/>
                          </m:rPr>
                          <w:rPr>
                            <w:rFonts w:ascii="Cambria Math" w:eastAsia="MS Mincho" w:hAnsi="Cambria Math"/>
                            <w:color w:val="000000"/>
                            <w:kern w:val="24"/>
                            <w:sz w:val="22"/>
                            <w:szCs w:val="22"/>
                          </w:rPr>
                          <m:t>T</m:t>
                        </m:r>
                      </m:e>
                    </m:acc>
                    <m:r>
                      <m:rPr>
                        <m:sty m:val="p"/>
                      </m:rPr>
                      <w:rPr>
                        <w:rFonts w:ascii="Cambria Math" w:eastAsia="MS Mincho" w:hAnsi="Cambria Math"/>
                        <w:color w:val="000000"/>
                        <w:kern w:val="24"/>
                        <w:sz w:val="22"/>
                        <w:szCs w:val="22"/>
                      </w:rPr>
                      <m:t>(l)</m:t>
                    </m:r>
                  </m:den>
                </m:f>
              </m:e>
            </m:d>
          </m:e>
        </m:nary>
      </m:oMath>
      <w:r w:rsidRPr="00C44FC7">
        <w:rPr>
          <w:sz w:val="22"/>
          <w:szCs w:val="22"/>
          <w:lang w:eastAsia="ja-JP"/>
        </w:rPr>
        <w:fldChar w:fldCharType="end"/>
      </w:r>
      <w:r>
        <w:rPr>
          <w:sz w:val="22"/>
          <w:szCs w:val="22"/>
          <w:lang w:eastAsia="ja-JP"/>
        </w:rPr>
        <w:t xml:space="preserve"> </w:t>
      </w:r>
      <w:r w:rsidRPr="00065879">
        <w:rPr>
          <w:sz w:val="22"/>
          <w:szCs w:val="22"/>
          <w:lang w:eastAsia="ja-JP"/>
        </w:rPr>
        <w:t xml:space="preserve">where </w:t>
      </w:r>
      <w:r w:rsidRPr="00065879">
        <w:rPr>
          <w:i/>
          <w:sz w:val="22"/>
          <w:szCs w:val="22"/>
          <w:lang w:eastAsia="ja-JP"/>
        </w:rPr>
        <w:t>U</w:t>
      </w:r>
      <w:r w:rsidRPr="00065879">
        <w:rPr>
          <w:sz w:val="22"/>
          <w:szCs w:val="22"/>
          <w:lang w:eastAsia="ja-JP"/>
        </w:rPr>
        <w:t xml:space="preserve"> denotes the candidate user set. Terms (</w:t>
      </w:r>
      <w:r w:rsidRPr="00065879">
        <w:rPr>
          <w:rFonts w:ascii="Cambria Math" w:hAnsi="Cambria Math" w:cs="Cambria Math"/>
          <w:sz w:val="22"/>
          <w:szCs w:val="22"/>
          <w:lang w:eastAsia="ja-JP"/>
        </w:rPr>
        <w:t>𝑙</w:t>
      </w:r>
      <w:r w:rsidRPr="00065879">
        <w:rPr>
          <w:sz w:val="22"/>
          <w:szCs w:val="22"/>
          <w:lang w:eastAsia="ja-JP"/>
        </w:rPr>
        <w:t xml:space="preserve">) and </w:t>
      </w:r>
      <w:r w:rsidRPr="00C44FC7">
        <w:rPr>
          <w:rFonts w:eastAsia="SimSun"/>
          <w:i/>
          <w:sz w:val="22"/>
          <w:szCs w:val="22"/>
          <w:lang w:eastAsia="zh-CN"/>
        </w:rPr>
        <w:t></w:t>
      </w:r>
      <w:r w:rsidRPr="00C44FC7">
        <w:rPr>
          <w:rFonts w:eastAsia="SimSun"/>
          <w:i/>
          <w:sz w:val="22"/>
          <w:szCs w:val="22"/>
          <w:lang w:eastAsia="zh-CN"/>
        </w:rPr>
        <w:t></w:t>
      </w:r>
      <w:r w:rsidRPr="00065879">
        <w:rPr>
          <w:rFonts w:eastAsia="SimSun"/>
          <w:sz w:val="22"/>
          <w:szCs w:val="22"/>
          <w:lang w:eastAsia="zh-CN"/>
        </w:rPr>
        <w:t>(</w:t>
      </w:r>
      <w:r w:rsidRPr="00065879">
        <w:rPr>
          <w:i/>
          <w:sz w:val="22"/>
          <w:szCs w:val="22"/>
          <w:lang w:eastAsia="ja-JP"/>
        </w:rPr>
        <w:t>l</w:t>
      </w:r>
      <w:r w:rsidRPr="00065879">
        <w:rPr>
          <w:rFonts w:eastAsia="SimSun"/>
          <w:i/>
          <w:sz w:val="22"/>
          <w:szCs w:val="22"/>
          <w:lang w:eastAsia="zh-CN"/>
        </w:rPr>
        <w:t xml:space="preserve"> </w:t>
      </w:r>
      <w:r w:rsidRPr="00065879">
        <w:rPr>
          <w:rFonts w:eastAsia="SimSun"/>
          <w:sz w:val="22"/>
          <w:szCs w:val="22"/>
          <w:lang w:eastAsia="zh-CN"/>
        </w:rPr>
        <w:t>|</w:t>
      </w:r>
      <w:r w:rsidRPr="00065879">
        <w:rPr>
          <w:i/>
          <w:sz w:val="22"/>
          <w:szCs w:val="22"/>
          <w:lang w:eastAsia="ja-JP"/>
        </w:rPr>
        <w:t>U, P</w:t>
      </w:r>
      <w:r w:rsidRPr="00065879">
        <w:rPr>
          <w:sz w:val="22"/>
          <w:szCs w:val="22"/>
          <w:lang w:eastAsia="ja-JP"/>
        </w:rPr>
        <w:t xml:space="preserve">) denote the average throughput and instantaneous throughput of </w:t>
      </w:r>
      <w:proofErr w:type="spellStart"/>
      <w:r w:rsidRPr="00065879">
        <w:rPr>
          <w:i/>
          <w:sz w:val="22"/>
          <w:szCs w:val="22"/>
          <w:lang w:eastAsia="ja-JP"/>
        </w:rPr>
        <w:t>UE</w:t>
      </w:r>
      <w:r w:rsidRPr="00065879">
        <w:rPr>
          <w:i/>
          <w:sz w:val="22"/>
          <w:szCs w:val="22"/>
          <w:vertAlign w:val="subscript"/>
          <w:lang w:eastAsia="ja-JP"/>
        </w:rPr>
        <w:t>l</w:t>
      </w:r>
      <w:proofErr w:type="spellEnd"/>
      <w:r w:rsidRPr="00065879">
        <w:rPr>
          <w:sz w:val="22"/>
          <w:szCs w:val="22"/>
          <w:vertAlign w:val="subscript"/>
          <w:lang w:eastAsia="ja-JP"/>
        </w:rPr>
        <w:t>,</w:t>
      </w:r>
      <w:r w:rsidRPr="00065879">
        <w:rPr>
          <w:sz w:val="22"/>
          <w:szCs w:val="22"/>
          <w:lang w:eastAsia="ja-JP"/>
        </w:rPr>
        <w:t xml:space="preserve"> respectively. </w:t>
      </w:r>
      <w:r w:rsidRPr="00065879">
        <w:rPr>
          <w:i/>
          <w:sz w:val="22"/>
          <w:szCs w:val="22"/>
          <w:lang w:eastAsia="ja-JP"/>
        </w:rPr>
        <w:t>P</w:t>
      </w:r>
      <w:r w:rsidRPr="00065879">
        <w:rPr>
          <w:sz w:val="22"/>
          <w:szCs w:val="22"/>
          <w:lang w:eastAsia="ja-JP"/>
        </w:rPr>
        <w:t xml:space="preserve"> denotes the allocated power sets.</w:t>
      </w:r>
    </w:p>
    <w:p w14:paraId="216BF286" w14:textId="77777777" w:rsidR="00056920" w:rsidRPr="00065879" w:rsidRDefault="00056920" w:rsidP="00056920">
      <w:pPr>
        <w:numPr>
          <w:ilvl w:val="0"/>
          <w:numId w:val="6"/>
        </w:numPr>
        <w:spacing w:after="120"/>
        <w:jc w:val="both"/>
        <w:rPr>
          <w:sz w:val="22"/>
          <w:szCs w:val="22"/>
          <w:lang w:eastAsia="ja-JP"/>
        </w:rPr>
      </w:pPr>
      <w:r w:rsidRPr="00065879">
        <w:rPr>
          <w:sz w:val="22"/>
          <w:szCs w:val="22"/>
          <w:lang w:eastAsia="ja-JP"/>
        </w:rPr>
        <w:t>Repeat Steps 2-5 with all of the combinations of candidate transmission power sets (α</w:t>
      </w:r>
      <w:r w:rsidRPr="00065879">
        <w:rPr>
          <w:sz w:val="22"/>
          <w:szCs w:val="22"/>
          <w:vertAlign w:val="subscript"/>
          <w:lang w:eastAsia="ja-JP"/>
        </w:rPr>
        <w:t>1</w:t>
      </w:r>
      <w:r w:rsidRPr="00065879">
        <w:rPr>
          <w:sz w:val="22"/>
          <w:szCs w:val="22"/>
          <w:lang w:eastAsia="ja-JP"/>
        </w:rPr>
        <w:t>, α</w:t>
      </w:r>
      <w:r w:rsidRPr="00065879">
        <w:rPr>
          <w:sz w:val="22"/>
          <w:szCs w:val="22"/>
          <w:vertAlign w:val="subscript"/>
          <w:lang w:eastAsia="ja-JP"/>
        </w:rPr>
        <w:t>2</w:t>
      </w:r>
      <w:r w:rsidRPr="00065879">
        <w:rPr>
          <w:sz w:val="22"/>
          <w:szCs w:val="22"/>
          <w:lang w:eastAsia="ja-JP"/>
        </w:rPr>
        <w:t>) and user sets (UE</w:t>
      </w:r>
      <w:r w:rsidRPr="00065879">
        <w:rPr>
          <w:sz w:val="22"/>
          <w:szCs w:val="22"/>
          <w:vertAlign w:val="subscript"/>
          <w:lang w:eastAsia="ja-JP"/>
        </w:rPr>
        <w:t>1</w:t>
      </w:r>
      <w:r w:rsidRPr="00065879">
        <w:rPr>
          <w:sz w:val="22"/>
          <w:szCs w:val="22"/>
          <w:lang w:eastAsia="ja-JP"/>
        </w:rPr>
        <w:t>, UE</w:t>
      </w:r>
      <w:r w:rsidRPr="00065879">
        <w:rPr>
          <w:sz w:val="22"/>
          <w:szCs w:val="22"/>
          <w:vertAlign w:val="subscript"/>
          <w:lang w:eastAsia="ja-JP"/>
        </w:rPr>
        <w:t>2</w:t>
      </w:r>
      <w:r w:rsidRPr="00065879">
        <w:rPr>
          <w:sz w:val="22"/>
          <w:szCs w:val="22"/>
          <w:lang w:eastAsia="ja-JP"/>
        </w:rPr>
        <w:t xml:space="preserve">). </w:t>
      </w:r>
    </w:p>
    <w:p w14:paraId="4543CB8E" w14:textId="77777777" w:rsidR="00056920" w:rsidRPr="00065879" w:rsidRDefault="00056920" w:rsidP="00056920">
      <w:pPr>
        <w:numPr>
          <w:ilvl w:val="0"/>
          <w:numId w:val="6"/>
        </w:numPr>
        <w:spacing w:after="120"/>
        <w:jc w:val="both"/>
        <w:rPr>
          <w:sz w:val="22"/>
          <w:szCs w:val="22"/>
          <w:lang w:eastAsia="ja-JP"/>
        </w:rPr>
      </w:pPr>
      <w:r w:rsidRPr="00065879">
        <w:rPr>
          <w:sz w:val="22"/>
          <w:szCs w:val="22"/>
          <w:lang w:eastAsia="ja-JP"/>
        </w:rPr>
        <w:t>Select one of the MCS sets from MCS table for (UE</w:t>
      </w:r>
      <w:r w:rsidRPr="00065879">
        <w:rPr>
          <w:sz w:val="22"/>
          <w:szCs w:val="22"/>
          <w:vertAlign w:val="subscript"/>
          <w:lang w:eastAsia="ja-JP"/>
        </w:rPr>
        <w:t>1</w:t>
      </w:r>
      <w:r w:rsidRPr="00065879">
        <w:rPr>
          <w:sz w:val="22"/>
          <w:szCs w:val="22"/>
          <w:lang w:eastAsia="ja-JP"/>
        </w:rPr>
        <w:t>, UE</w:t>
      </w:r>
      <w:r w:rsidRPr="00065879">
        <w:rPr>
          <w:sz w:val="22"/>
          <w:szCs w:val="22"/>
          <w:vertAlign w:val="subscript"/>
          <w:lang w:eastAsia="ja-JP"/>
        </w:rPr>
        <w:t>2</w:t>
      </w:r>
      <w:r w:rsidRPr="00065879">
        <w:rPr>
          <w:sz w:val="22"/>
          <w:szCs w:val="22"/>
          <w:lang w:eastAsia="ja-JP"/>
        </w:rPr>
        <w:t>). (MCS</w:t>
      </w:r>
      <w:r w:rsidRPr="00065879">
        <w:rPr>
          <w:sz w:val="22"/>
          <w:szCs w:val="22"/>
          <w:vertAlign w:val="subscript"/>
          <w:lang w:eastAsia="ja-JP"/>
        </w:rPr>
        <w:t>UE1</w:t>
      </w:r>
      <w:r w:rsidRPr="00065879">
        <w:rPr>
          <w:sz w:val="22"/>
          <w:szCs w:val="22"/>
          <w:lang w:eastAsia="ja-JP"/>
        </w:rPr>
        <w:t>, MCS</w:t>
      </w:r>
      <w:r w:rsidRPr="00065879">
        <w:rPr>
          <w:sz w:val="22"/>
          <w:szCs w:val="22"/>
          <w:vertAlign w:val="subscript"/>
          <w:lang w:eastAsia="ja-JP"/>
        </w:rPr>
        <w:t>UE2</w:t>
      </w:r>
      <w:r w:rsidRPr="00065879">
        <w:rPr>
          <w:sz w:val="22"/>
          <w:szCs w:val="22"/>
          <w:lang w:eastAsia="ja-JP"/>
        </w:rPr>
        <w:t xml:space="preserve">) are, for example, (8, 2), (7, 2), …, (0,0). See the MCS table in Fig.2. </w:t>
      </w:r>
    </w:p>
    <w:p w14:paraId="54E4EE5C" w14:textId="77777777" w:rsidR="00056920" w:rsidRPr="00065879" w:rsidRDefault="00056920" w:rsidP="00056920">
      <w:pPr>
        <w:numPr>
          <w:ilvl w:val="0"/>
          <w:numId w:val="6"/>
        </w:numPr>
        <w:spacing w:after="120"/>
        <w:jc w:val="both"/>
        <w:rPr>
          <w:sz w:val="22"/>
          <w:szCs w:val="22"/>
          <w:lang w:eastAsia="ja-JP"/>
        </w:rPr>
      </w:pPr>
      <w:r w:rsidRPr="00065879">
        <w:rPr>
          <w:sz w:val="22"/>
          <w:szCs w:val="22"/>
          <w:lang w:eastAsia="ja-JP"/>
        </w:rPr>
        <w:t>Repeat Steps 2-7 with all of the MCS sets (MCS</w:t>
      </w:r>
      <w:r w:rsidRPr="00065879">
        <w:rPr>
          <w:sz w:val="22"/>
          <w:szCs w:val="22"/>
          <w:vertAlign w:val="subscript"/>
          <w:lang w:eastAsia="ja-JP"/>
        </w:rPr>
        <w:t>UE1</w:t>
      </w:r>
      <w:r w:rsidRPr="00065879">
        <w:rPr>
          <w:sz w:val="22"/>
          <w:szCs w:val="22"/>
          <w:lang w:eastAsia="ja-JP"/>
        </w:rPr>
        <w:t>, MCS</w:t>
      </w:r>
      <w:r w:rsidRPr="00065879">
        <w:rPr>
          <w:sz w:val="22"/>
          <w:szCs w:val="22"/>
          <w:vertAlign w:val="subscript"/>
          <w:lang w:eastAsia="ja-JP"/>
        </w:rPr>
        <w:t>UE2</w:t>
      </w:r>
      <w:r w:rsidRPr="00065879">
        <w:rPr>
          <w:sz w:val="22"/>
          <w:szCs w:val="22"/>
          <w:lang w:eastAsia="ja-JP"/>
        </w:rPr>
        <w:t>) and user sets (UE</w:t>
      </w:r>
      <w:r w:rsidRPr="00065879">
        <w:rPr>
          <w:sz w:val="22"/>
          <w:szCs w:val="22"/>
          <w:vertAlign w:val="subscript"/>
          <w:lang w:eastAsia="ja-JP"/>
        </w:rPr>
        <w:t>1</w:t>
      </w:r>
      <w:r w:rsidRPr="00065879">
        <w:rPr>
          <w:sz w:val="22"/>
          <w:szCs w:val="22"/>
          <w:lang w:eastAsia="ja-JP"/>
        </w:rPr>
        <w:t>, UE</w:t>
      </w:r>
      <w:r w:rsidRPr="00065879">
        <w:rPr>
          <w:sz w:val="22"/>
          <w:szCs w:val="22"/>
          <w:vertAlign w:val="subscript"/>
          <w:lang w:eastAsia="ja-JP"/>
        </w:rPr>
        <w:t>2</w:t>
      </w:r>
      <w:r w:rsidRPr="00065879">
        <w:rPr>
          <w:sz w:val="22"/>
          <w:szCs w:val="22"/>
          <w:lang w:eastAsia="ja-JP"/>
        </w:rPr>
        <w:t>).</w:t>
      </w:r>
    </w:p>
    <w:p w14:paraId="6D992F36" w14:textId="77777777" w:rsidR="00056920" w:rsidRPr="00065879" w:rsidRDefault="00056920" w:rsidP="00056920">
      <w:pPr>
        <w:numPr>
          <w:ilvl w:val="0"/>
          <w:numId w:val="6"/>
        </w:numPr>
        <w:spacing w:after="120"/>
        <w:jc w:val="both"/>
        <w:rPr>
          <w:sz w:val="22"/>
          <w:szCs w:val="22"/>
          <w:lang w:eastAsia="ja-JP"/>
        </w:rPr>
      </w:pPr>
      <w:r w:rsidRPr="00065879">
        <w:rPr>
          <w:sz w:val="22"/>
          <w:szCs w:val="22"/>
          <w:lang w:eastAsia="ja-JP"/>
        </w:rPr>
        <w:t xml:space="preserve">Select the transmission power, user pairs and MCS sets with the </w:t>
      </w:r>
      <w:r w:rsidRPr="00065879">
        <w:rPr>
          <w:rFonts w:eastAsia="SimSun"/>
          <w:sz w:val="22"/>
          <w:szCs w:val="22"/>
          <w:lang w:eastAsia="zh-CN"/>
        </w:rPr>
        <w:t>highest</w:t>
      </w:r>
      <w:r w:rsidRPr="00065879">
        <w:rPr>
          <w:sz w:val="22"/>
          <w:szCs w:val="22"/>
          <w:lang w:eastAsia="ja-JP"/>
        </w:rPr>
        <w:t xml:space="preserve"> PF metric in Step 8. This pair become temporary near/ far user pair.</w:t>
      </w:r>
    </w:p>
    <w:p w14:paraId="28B52B1F" w14:textId="77777777" w:rsidR="00056920" w:rsidRPr="00065879" w:rsidRDefault="00056920" w:rsidP="00056920">
      <w:pPr>
        <w:numPr>
          <w:ilvl w:val="0"/>
          <w:numId w:val="6"/>
        </w:numPr>
        <w:spacing w:after="120"/>
        <w:jc w:val="both"/>
        <w:rPr>
          <w:sz w:val="22"/>
          <w:szCs w:val="22"/>
          <w:lang w:eastAsia="ja-JP"/>
        </w:rPr>
      </w:pPr>
      <w:r w:rsidRPr="00065879">
        <w:rPr>
          <w:sz w:val="22"/>
          <w:szCs w:val="22"/>
          <w:lang w:eastAsia="ja-JP"/>
        </w:rPr>
        <w:t>Decide who is final near user and far user:  Base on temporary near user and far user</w:t>
      </w:r>
      <w:r w:rsidRPr="00065879">
        <w:rPr>
          <w:sz w:val="22"/>
          <w:szCs w:val="22"/>
          <w:lang w:eastAsia="ja-JP"/>
        </w:rPr>
        <w:br/>
        <w:t>Step11: Check temporary (near/far) user needs retransmit or not.</w:t>
      </w:r>
    </w:p>
    <w:p w14:paraId="49440B85" w14:textId="77777777" w:rsidR="00056920" w:rsidRPr="00065879" w:rsidRDefault="00056920" w:rsidP="00056920">
      <w:pPr>
        <w:spacing w:after="120"/>
        <w:ind w:left="1140"/>
        <w:jc w:val="both"/>
        <w:rPr>
          <w:sz w:val="22"/>
          <w:szCs w:val="22"/>
          <w:lang w:eastAsia="ja-JP"/>
        </w:rPr>
      </w:pPr>
      <w:r w:rsidRPr="00065879">
        <w:rPr>
          <w:sz w:val="22"/>
          <w:szCs w:val="22"/>
          <w:lang w:eastAsia="ja-JP"/>
        </w:rPr>
        <w:t>Step12: If needs retransmit check last time was (near/far) user and its partner (near or far) needs retransmit or not.</w:t>
      </w:r>
    </w:p>
    <w:p w14:paraId="527ABD30" w14:textId="77777777" w:rsidR="00056920" w:rsidRPr="00065879" w:rsidRDefault="00056920" w:rsidP="00056920">
      <w:pPr>
        <w:spacing w:after="120"/>
        <w:ind w:left="1140"/>
        <w:jc w:val="both"/>
        <w:rPr>
          <w:sz w:val="22"/>
          <w:szCs w:val="22"/>
          <w:lang w:eastAsia="ja-JP"/>
        </w:rPr>
      </w:pPr>
      <w:r w:rsidRPr="00065879">
        <w:rPr>
          <w:sz w:val="22"/>
          <w:szCs w:val="22"/>
          <w:lang w:eastAsia="ja-JP"/>
        </w:rPr>
        <w:t>Step13: If its partner also need retransmit decide them be final near and far user.</w:t>
      </w:r>
    </w:p>
    <w:p w14:paraId="49B8CC67" w14:textId="77777777" w:rsidR="00056920" w:rsidRPr="00065879" w:rsidRDefault="00056920" w:rsidP="00056920">
      <w:pPr>
        <w:spacing w:after="120"/>
        <w:ind w:left="1140"/>
        <w:jc w:val="both"/>
        <w:rPr>
          <w:sz w:val="22"/>
          <w:szCs w:val="22"/>
          <w:lang w:eastAsia="ja-JP"/>
        </w:rPr>
      </w:pPr>
      <w:r w:rsidRPr="00065879">
        <w:rPr>
          <w:sz w:val="22"/>
          <w:szCs w:val="22"/>
          <w:lang w:eastAsia="ja-JP"/>
        </w:rPr>
        <w:t>Step14: If not both of them (near/far+ partner last time) need to retransmit decide temporary near user and far user be final user pair</w:t>
      </w:r>
    </w:p>
    <w:p w14:paraId="51866FD2" w14:textId="77777777" w:rsidR="00056920" w:rsidRPr="00065879" w:rsidRDefault="00056920" w:rsidP="00056920">
      <w:pPr>
        <w:numPr>
          <w:ilvl w:val="0"/>
          <w:numId w:val="6"/>
        </w:numPr>
        <w:spacing w:after="120"/>
        <w:jc w:val="both"/>
        <w:rPr>
          <w:sz w:val="22"/>
          <w:szCs w:val="22"/>
          <w:lang w:eastAsia="ja-JP"/>
        </w:rPr>
      </w:pPr>
      <w:r w:rsidRPr="00065879">
        <w:rPr>
          <w:sz w:val="22"/>
          <w:szCs w:val="22"/>
          <w:lang w:eastAsia="ja-JP"/>
        </w:rPr>
        <w:t>Conduct the Step</w:t>
      </w:r>
      <w:r w:rsidRPr="00065879">
        <w:rPr>
          <w:rFonts w:eastAsia="SimSun"/>
          <w:sz w:val="22"/>
          <w:szCs w:val="22"/>
          <w:lang w:eastAsia="zh-CN"/>
        </w:rPr>
        <w:t>s</w:t>
      </w:r>
      <w:r w:rsidRPr="00065879">
        <w:rPr>
          <w:sz w:val="22"/>
          <w:szCs w:val="22"/>
          <w:lang w:eastAsia="ja-JP"/>
        </w:rPr>
        <w:t xml:space="preserve"> from 1 to 14 for the remaining </w:t>
      </w:r>
      <w:proofErr w:type="spellStart"/>
      <w:r w:rsidRPr="00065879">
        <w:rPr>
          <w:sz w:val="22"/>
          <w:szCs w:val="22"/>
          <w:lang w:eastAsia="ja-JP"/>
        </w:rPr>
        <w:t>subbands</w:t>
      </w:r>
      <w:proofErr w:type="spellEnd"/>
      <w:r w:rsidRPr="00065879">
        <w:rPr>
          <w:sz w:val="22"/>
          <w:szCs w:val="22"/>
          <w:lang w:eastAsia="ja-JP"/>
        </w:rPr>
        <w:t xml:space="preserve">. </w:t>
      </w:r>
    </w:p>
    <w:p w14:paraId="2D7CB46A" w14:textId="77777777" w:rsidR="00056920" w:rsidRDefault="00056920" w:rsidP="00056920">
      <w:pPr>
        <w:spacing w:after="120"/>
        <w:ind w:left="720"/>
        <w:jc w:val="both"/>
        <w:rPr>
          <w:sz w:val="22"/>
          <w:szCs w:val="22"/>
          <w:lang w:eastAsia="ja-JP"/>
        </w:rPr>
      </w:pPr>
      <w:r w:rsidRPr="00065879">
        <w:rPr>
          <w:sz w:val="22"/>
          <w:szCs w:val="22"/>
          <w:lang w:eastAsia="ja-JP"/>
        </w:rPr>
        <w:t xml:space="preserve">When step 9 </w:t>
      </w:r>
      <w:r>
        <w:rPr>
          <w:sz w:val="22"/>
          <w:szCs w:val="22"/>
          <w:lang w:eastAsia="ja-JP"/>
        </w:rPr>
        <w:t xml:space="preserve">is </w:t>
      </w:r>
      <w:r w:rsidRPr="00065879">
        <w:rPr>
          <w:sz w:val="22"/>
          <w:szCs w:val="22"/>
          <w:lang w:eastAsia="ja-JP"/>
        </w:rPr>
        <w:t xml:space="preserve">finished, transmission power sets are optimized in each </w:t>
      </w:r>
      <w:proofErr w:type="spellStart"/>
      <w:r w:rsidRPr="00065879">
        <w:rPr>
          <w:sz w:val="22"/>
          <w:szCs w:val="22"/>
          <w:lang w:eastAsia="ja-JP"/>
        </w:rPr>
        <w:t>subband</w:t>
      </w:r>
      <w:proofErr w:type="spellEnd"/>
      <w:r w:rsidRPr="00065879">
        <w:rPr>
          <w:sz w:val="22"/>
          <w:szCs w:val="22"/>
          <w:lang w:eastAsia="ja-JP"/>
        </w:rPr>
        <w:t>. But for code level SIC near UEs need to store far</w:t>
      </w:r>
      <w:r>
        <w:rPr>
          <w:sz w:val="22"/>
          <w:szCs w:val="22"/>
          <w:lang w:eastAsia="ja-JP"/>
        </w:rPr>
        <w:t xml:space="preserve"> UEs’</w:t>
      </w:r>
      <w:r w:rsidRPr="00065879">
        <w:rPr>
          <w:sz w:val="22"/>
          <w:szCs w:val="22"/>
          <w:lang w:eastAsia="ja-JP"/>
        </w:rPr>
        <w:t xml:space="preserve"> signal</w:t>
      </w:r>
      <w:r>
        <w:rPr>
          <w:sz w:val="22"/>
          <w:szCs w:val="22"/>
          <w:lang w:eastAsia="ja-JP"/>
        </w:rPr>
        <w:t>s</w:t>
      </w:r>
      <w:r w:rsidRPr="00065879">
        <w:rPr>
          <w:sz w:val="22"/>
          <w:szCs w:val="22"/>
          <w:lang w:eastAsia="ja-JP"/>
        </w:rPr>
        <w:t xml:space="preserve"> to wait for next retransmission, if </w:t>
      </w:r>
      <w:r>
        <w:rPr>
          <w:sz w:val="22"/>
          <w:szCs w:val="22"/>
          <w:lang w:eastAsia="ja-JP"/>
        </w:rPr>
        <w:t xml:space="preserve">the </w:t>
      </w:r>
      <w:r w:rsidRPr="00065879">
        <w:rPr>
          <w:sz w:val="22"/>
          <w:szCs w:val="22"/>
          <w:lang w:eastAsia="ja-JP"/>
        </w:rPr>
        <w:t xml:space="preserve">near </w:t>
      </w:r>
      <w:r>
        <w:rPr>
          <w:sz w:val="22"/>
          <w:szCs w:val="22"/>
          <w:lang w:eastAsia="ja-JP"/>
        </w:rPr>
        <w:t>UE is not able to</w:t>
      </w:r>
      <w:r w:rsidRPr="00065879">
        <w:rPr>
          <w:sz w:val="22"/>
          <w:szCs w:val="22"/>
          <w:lang w:eastAsia="ja-JP"/>
        </w:rPr>
        <w:t xml:space="preserve"> decode </w:t>
      </w:r>
      <w:r>
        <w:rPr>
          <w:sz w:val="22"/>
          <w:szCs w:val="22"/>
          <w:lang w:eastAsia="ja-JP"/>
        </w:rPr>
        <w:t xml:space="preserve">the </w:t>
      </w:r>
      <w:r w:rsidRPr="00065879">
        <w:rPr>
          <w:sz w:val="22"/>
          <w:szCs w:val="22"/>
          <w:lang w:eastAsia="ja-JP"/>
        </w:rPr>
        <w:t>far UE</w:t>
      </w:r>
      <w:r>
        <w:rPr>
          <w:sz w:val="22"/>
          <w:szCs w:val="22"/>
          <w:lang w:eastAsia="ja-JP"/>
        </w:rPr>
        <w:t>’s</w:t>
      </w:r>
      <w:r w:rsidRPr="00065879">
        <w:rPr>
          <w:sz w:val="22"/>
          <w:szCs w:val="22"/>
          <w:lang w:eastAsia="ja-JP"/>
        </w:rPr>
        <w:t xml:space="preserve"> signal this time. We want reduce the memory loading in UEs. </w:t>
      </w:r>
      <w:r>
        <w:rPr>
          <w:sz w:val="22"/>
          <w:szCs w:val="22"/>
          <w:lang w:eastAsia="ja-JP"/>
        </w:rPr>
        <w:t>When near UE and far UE</w:t>
      </w:r>
      <w:r w:rsidRPr="005D3C15">
        <w:rPr>
          <w:sz w:val="22"/>
          <w:szCs w:val="22"/>
          <w:lang w:eastAsia="ja-JP"/>
        </w:rPr>
        <w:t xml:space="preserve"> are both nearby cell edge, they may fail i</w:t>
      </w:r>
      <w:r>
        <w:rPr>
          <w:sz w:val="22"/>
          <w:szCs w:val="22"/>
          <w:lang w:eastAsia="ja-JP"/>
        </w:rPr>
        <w:t>n high probability. If near UE</w:t>
      </w:r>
      <w:r w:rsidRPr="005D3C15">
        <w:rPr>
          <w:sz w:val="22"/>
          <w:szCs w:val="22"/>
          <w:lang w:eastAsia="ja-JP"/>
        </w:rPr>
        <w:t xml:space="preserve"> SIC failed in first transmissio</w:t>
      </w:r>
      <w:r>
        <w:rPr>
          <w:sz w:val="22"/>
          <w:szCs w:val="22"/>
          <w:lang w:eastAsia="ja-JP"/>
        </w:rPr>
        <w:t>n round and its partner (far UE</w:t>
      </w:r>
      <w:r w:rsidRPr="005D3C15">
        <w:rPr>
          <w:sz w:val="22"/>
          <w:szCs w:val="22"/>
          <w:lang w:eastAsia="ja-JP"/>
        </w:rPr>
        <w:t>) also failed, by step 11 to 14 we can make more use of the information left in first round.</w:t>
      </w:r>
      <w:r>
        <w:rPr>
          <w:sz w:val="22"/>
          <w:szCs w:val="22"/>
          <w:lang w:eastAsia="ja-JP"/>
        </w:rPr>
        <w:t xml:space="preserve"> </w:t>
      </w:r>
      <w:r w:rsidRPr="005D3C15">
        <w:rPr>
          <w:sz w:val="22"/>
          <w:szCs w:val="22"/>
          <w:lang w:eastAsia="ja-JP"/>
        </w:rPr>
        <w:t>Then near user can complete SIC with higher SNR after chase combining.</w:t>
      </w:r>
    </w:p>
    <w:p w14:paraId="24221A48" w14:textId="77777777" w:rsidR="00056920" w:rsidRPr="00065879" w:rsidRDefault="00056920" w:rsidP="00056920">
      <w:pPr>
        <w:spacing w:after="120"/>
        <w:ind w:left="720"/>
        <w:jc w:val="both"/>
        <w:rPr>
          <w:sz w:val="22"/>
          <w:szCs w:val="22"/>
          <w:lang w:eastAsia="ja-JP"/>
        </w:rPr>
      </w:pPr>
    </w:p>
    <w:p w14:paraId="4B56F27B" w14:textId="77777777" w:rsidR="00056920" w:rsidRPr="008334F8" w:rsidRDefault="00056920" w:rsidP="00056920">
      <w:pPr>
        <w:pStyle w:val="1"/>
        <w:keepLines w:val="0"/>
        <w:numPr>
          <w:ilvl w:val="0"/>
          <w:numId w:val="3"/>
        </w:numPr>
        <w:pBdr>
          <w:top w:val="none" w:sz="0" w:space="0" w:color="auto"/>
        </w:pBdr>
        <w:tabs>
          <w:tab w:val="left" w:pos="0"/>
        </w:tabs>
        <w:spacing w:before="180" w:after="120"/>
        <w:ind w:left="0" w:firstLine="0"/>
        <w:rPr>
          <w:rFonts w:eastAsia="MS Mincho"/>
          <w:b/>
          <w:lang w:val="en-US"/>
        </w:rPr>
      </w:pPr>
      <w:r w:rsidRPr="008334F8">
        <w:rPr>
          <w:rFonts w:eastAsia="MS Mincho" w:hint="eastAsia"/>
          <w:b/>
          <w:lang w:val="en-US"/>
        </w:rPr>
        <w:t xml:space="preserve">Simulation </w:t>
      </w:r>
      <w:r>
        <w:rPr>
          <w:rFonts w:eastAsia="MS Mincho" w:hint="eastAsia"/>
          <w:b/>
          <w:lang w:val="en-US"/>
        </w:rPr>
        <w:t>Evaluation</w:t>
      </w:r>
    </w:p>
    <w:p w14:paraId="61A1269B" w14:textId="77777777" w:rsidR="00056920" w:rsidRPr="0031795E" w:rsidRDefault="00056920" w:rsidP="00056920">
      <w:pPr>
        <w:jc w:val="both"/>
        <w:rPr>
          <w:rFonts w:eastAsia="SimSun"/>
          <w:lang w:eastAsia="zh-CN"/>
        </w:rPr>
      </w:pPr>
      <w:r w:rsidRPr="008334F8">
        <w:rPr>
          <w:sz w:val="22"/>
          <w:szCs w:val="22"/>
          <w:lang w:eastAsia="ja-JP"/>
        </w:rPr>
        <w:t xml:space="preserve">The simulation parameters </w:t>
      </w:r>
      <w:r>
        <w:rPr>
          <w:rFonts w:hint="eastAsia"/>
          <w:sz w:val="22"/>
          <w:szCs w:val="22"/>
          <w:lang w:eastAsia="ja-JP"/>
        </w:rPr>
        <w:t>are shown in Table B</w:t>
      </w:r>
      <w:r w:rsidRPr="008334F8">
        <w:rPr>
          <w:rFonts w:hint="eastAsia"/>
          <w:sz w:val="22"/>
          <w:szCs w:val="22"/>
          <w:lang w:eastAsia="ja-JP"/>
        </w:rPr>
        <w:t xml:space="preserve">-I in the </w:t>
      </w:r>
      <w:r w:rsidRPr="00AD4152">
        <w:rPr>
          <w:rFonts w:hint="eastAsia"/>
          <w:b/>
          <w:lang w:eastAsia="zh-CN"/>
        </w:rPr>
        <w:t>Appendix</w:t>
      </w:r>
      <w:r>
        <w:rPr>
          <w:rFonts w:hint="eastAsia"/>
          <w:b/>
        </w:rPr>
        <w:t xml:space="preserve"> B</w:t>
      </w:r>
      <w:r w:rsidRPr="008334F8">
        <w:rPr>
          <w:rFonts w:eastAsia="SimSun" w:hint="eastAsia"/>
          <w:sz w:val="22"/>
          <w:szCs w:val="22"/>
          <w:lang w:eastAsia="zh-CN"/>
        </w:rPr>
        <w:t xml:space="preserve">. </w:t>
      </w:r>
    </w:p>
    <w:p w14:paraId="7E5304E9" w14:textId="77777777" w:rsidR="00056920" w:rsidRPr="00B17B9C" w:rsidRDefault="00056920" w:rsidP="00056920">
      <w:pPr>
        <w:jc w:val="center"/>
        <w:rPr>
          <w:rFonts w:eastAsia="SimSun"/>
          <w:sz w:val="22"/>
          <w:szCs w:val="22"/>
          <w:lang w:eastAsia="zh-CN"/>
        </w:rPr>
      </w:pPr>
      <w:r>
        <w:rPr>
          <w:rFonts w:eastAsia="SimSun"/>
          <w:noProof/>
          <w:sz w:val="22"/>
          <w:szCs w:val="22"/>
          <w:lang w:eastAsia="zh-TW"/>
        </w:rPr>
        <w:drawing>
          <wp:inline distT="0" distB="0" distL="0" distR="0" wp14:anchorId="45A55ED8" wp14:editId="74346F8A">
            <wp:extent cx="6120130" cy="4590415"/>
            <wp:effectExtent l="0" t="0" r="1270" b="698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heduling.bmp"/>
                    <pic:cNvPicPr/>
                  </pic:nvPicPr>
                  <pic:blipFill>
                    <a:blip r:embed="rId6">
                      <a:extLst>
                        <a:ext uri="{28A0092B-C50C-407E-A947-70E740481C1C}">
                          <a14:useLocalDpi xmlns:a14="http://schemas.microsoft.com/office/drawing/2010/main" val="0"/>
                        </a:ext>
                      </a:extLst>
                    </a:blip>
                    <a:stretch>
                      <a:fillRect/>
                    </a:stretch>
                  </pic:blipFill>
                  <pic:spPr>
                    <a:xfrm>
                      <a:off x="0" y="0"/>
                      <a:ext cx="6120130" cy="4590415"/>
                    </a:xfrm>
                    <a:prstGeom prst="rect">
                      <a:avLst/>
                    </a:prstGeom>
                  </pic:spPr>
                </pic:pic>
              </a:graphicData>
            </a:graphic>
          </wp:inline>
        </w:drawing>
      </w:r>
    </w:p>
    <w:p w14:paraId="51F06178" w14:textId="77777777" w:rsidR="00056920" w:rsidRPr="00B17B9C" w:rsidRDefault="00056920" w:rsidP="00056920">
      <w:pPr>
        <w:jc w:val="center"/>
        <w:rPr>
          <w:rFonts w:eastAsia="SimSun"/>
          <w:sz w:val="22"/>
          <w:szCs w:val="22"/>
          <w:lang w:eastAsia="zh-CN"/>
        </w:rPr>
      </w:pPr>
      <w:r>
        <w:rPr>
          <w:rFonts w:eastAsia="MS Mincho" w:hint="eastAsia"/>
          <w:lang w:eastAsia="ja-JP"/>
        </w:rPr>
        <w:t xml:space="preserve">Fig </w:t>
      </w:r>
      <w:r>
        <w:rPr>
          <w:rFonts w:eastAsia="MS Mincho"/>
          <w:lang w:eastAsia="ja-JP"/>
        </w:rPr>
        <w:t>1</w:t>
      </w:r>
      <w:r w:rsidRPr="008334F8">
        <w:rPr>
          <w:rFonts w:eastAsia="MS Mincho" w:hint="eastAsia"/>
          <w:lang w:eastAsia="ja-JP"/>
        </w:rPr>
        <w:t>:</w:t>
      </w:r>
      <w:r w:rsidRPr="008334F8">
        <w:rPr>
          <w:rFonts w:hint="eastAsia"/>
          <w:sz w:val="22"/>
          <w:szCs w:val="22"/>
        </w:rPr>
        <w:t xml:space="preserve"> </w:t>
      </w:r>
      <w:r>
        <w:rPr>
          <w:rFonts w:eastAsia="SimSun" w:hint="eastAsia"/>
          <w:sz w:val="22"/>
          <w:szCs w:val="22"/>
          <w:lang w:eastAsia="zh-CN"/>
        </w:rPr>
        <w:t xml:space="preserve">Performance comparison </w:t>
      </w:r>
      <w:r>
        <w:rPr>
          <w:rFonts w:eastAsia="SimSun"/>
          <w:sz w:val="22"/>
          <w:szCs w:val="22"/>
          <w:lang w:eastAsia="zh-CN"/>
        </w:rPr>
        <w:t>between fixed near-far UE pairing</w:t>
      </w:r>
      <w:r w:rsidRPr="008334F8">
        <w:rPr>
          <w:rFonts w:eastAsia="SimSun" w:hint="eastAsia"/>
          <w:sz w:val="22"/>
          <w:szCs w:val="22"/>
          <w:lang w:eastAsia="zh-CN"/>
        </w:rPr>
        <w:t xml:space="preserve"> and </w:t>
      </w:r>
      <w:r>
        <w:rPr>
          <w:rFonts w:eastAsia="SimSun"/>
          <w:sz w:val="22"/>
          <w:szCs w:val="22"/>
          <w:lang w:eastAsia="zh-CN"/>
        </w:rPr>
        <w:t>flexible pairing (which can be changed during retransmissions)</w:t>
      </w:r>
      <w:r>
        <w:rPr>
          <w:rFonts w:eastAsia="MS Mincho" w:hint="eastAsia"/>
          <w:sz w:val="22"/>
          <w:szCs w:val="22"/>
          <w:lang w:eastAsia="ja-JP"/>
        </w:rPr>
        <w:t>.</w:t>
      </w:r>
    </w:p>
    <w:p w14:paraId="0DD81821" w14:textId="77777777" w:rsidR="00056920" w:rsidRDefault="00056920" w:rsidP="00056920">
      <w:pPr>
        <w:jc w:val="both"/>
        <w:rPr>
          <w:rFonts w:eastAsia="SimSun"/>
          <w:sz w:val="22"/>
          <w:szCs w:val="22"/>
          <w:lang w:eastAsia="zh-CN"/>
        </w:rPr>
      </w:pPr>
      <w:r w:rsidRPr="008B29C0">
        <w:rPr>
          <w:rFonts w:eastAsia="SimSun"/>
          <w:sz w:val="22"/>
          <w:szCs w:val="22"/>
          <w:lang w:eastAsia="zh-CN"/>
        </w:rPr>
        <w:t>Although our scheduling may have some loss by fixing the UE pairs when both of them need to retransmit.</w:t>
      </w:r>
      <w:r>
        <w:rPr>
          <w:rFonts w:eastAsia="SimSun"/>
          <w:sz w:val="22"/>
          <w:szCs w:val="22"/>
          <w:lang w:eastAsia="zh-CN"/>
        </w:rPr>
        <w:t xml:space="preserve"> </w:t>
      </w:r>
      <w:r w:rsidRPr="008B29C0">
        <w:rPr>
          <w:rFonts w:eastAsia="SimSun"/>
          <w:sz w:val="22"/>
          <w:szCs w:val="22"/>
          <w:lang w:eastAsia="zh-CN"/>
        </w:rPr>
        <w:t xml:space="preserve">But in our way when near user and far user </w:t>
      </w:r>
      <w:proofErr w:type="gramStart"/>
      <w:r w:rsidRPr="008B29C0">
        <w:rPr>
          <w:rFonts w:eastAsia="SimSun"/>
          <w:sz w:val="22"/>
          <w:szCs w:val="22"/>
          <w:lang w:eastAsia="zh-CN"/>
        </w:rPr>
        <w:t>are</w:t>
      </w:r>
      <w:proofErr w:type="gramEnd"/>
      <w:r w:rsidRPr="008B29C0">
        <w:rPr>
          <w:rFonts w:eastAsia="SimSun"/>
          <w:sz w:val="22"/>
          <w:szCs w:val="22"/>
          <w:lang w:eastAsia="zh-CN"/>
        </w:rPr>
        <w:t xml:space="preserve"> both nearby cell edge, they will have better performance than the scheduling without fixing UE pairs.</w:t>
      </w:r>
      <w:r>
        <w:rPr>
          <w:rFonts w:eastAsia="SimSun"/>
          <w:sz w:val="22"/>
          <w:szCs w:val="22"/>
          <w:lang w:eastAsia="zh-CN"/>
        </w:rPr>
        <w:t xml:space="preserve"> </w:t>
      </w:r>
      <w:r w:rsidRPr="008B29C0">
        <w:rPr>
          <w:rFonts w:eastAsia="SimSun"/>
          <w:sz w:val="22"/>
          <w:szCs w:val="22"/>
          <w:lang w:eastAsia="zh-CN"/>
        </w:rPr>
        <w:t>As shown in Fig I, we can observe that the performance of fixed pairing and flexible pairing are similar. We suppose that this fixed pairing scheduling will improve cell edge UE performance.</w:t>
      </w:r>
    </w:p>
    <w:p w14:paraId="3622742B" w14:textId="77777777" w:rsidR="00056920" w:rsidRDefault="00056920" w:rsidP="00056920">
      <w:pPr>
        <w:spacing w:after="120"/>
        <w:jc w:val="both"/>
        <w:rPr>
          <w:b/>
          <w:sz w:val="22"/>
          <w:szCs w:val="22"/>
          <w:lang w:eastAsia="ja-JP"/>
        </w:rPr>
      </w:pPr>
    </w:p>
    <w:p w14:paraId="62CF68B7" w14:textId="77777777" w:rsidR="00056920" w:rsidRPr="008334F8" w:rsidRDefault="00056920" w:rsidP="00056920">
      <w:pPr>
        <w:pStyle w:val="1"/>
        <w:keepLines w:val="0"/>
        <w:numPr>
          <w:ilvl w:val="0"/>
          <w:numId w:val="3"/>
        </w:numPr>
        <w:pBdr>
          <w:top w:val="none" w:sz="0" w:space="0" w:color="auto"/>
        </w:pBdr>
        <w:tabs>
          <w:tab w:val="left" w:pos="0"/>
        </w:tabs>
        <w:spacing w:before="180" w:after="120"/>
        <w:ind w:left="0" w:firstLine="0"/>
        <w:rPr>
          <w:b/>
          <w:lang w:val="en-US"/>
        </w:rPr>
      </w:pPr>
      <w:r w:rsidRPr="008334F8">
        <w:rPr>
          <w:rFonts w:eastAsia="MS Mincho"/>
          <w:b/>
          <w:lang w:val="en-US"/>
        </w:rPr>
        <w:t>Conclusion</w:t>
      </w:r>
    </w:p>
    <w:p w14:paraId="49F11F2E" w14:textId="77777777" w:rsidR="00056920" w:rsidRPr="00061002" w:rsidRDefault="00056920" w:rsidP="00056920">
      <w:pPr>
        <w:spacing w:after="120"/>
        <w:jc w:val="both"/>
        <w:rPr>
          <w:sz w:val="22"/>
          <w:szCs w:val="22"/>
          <w:lang w:val="en-GB"/>
        </w:rPr>
      </w:pPr>
      <w:r w:rsidRPr="00061002">
        <w:rPr>
          <w:rFonts w:hint="eastAsia"/>
          <w:sz w:val="22"/>
          <w:szCs w:val="22"/>
          <w:lang w:eastAsia="ja-JP"/>
        </w:rPr>
        <w:t>I</w:t>
      </w:r>
      <w:r>
        <w:rPr>
          <w:rFonts w:eastAsiaTheme="minorEastAsia"/>
          <w:sz w:val="22"/>
          <w:szCs w:val="22"/>
          <w:lang w:eastAsia="zh-CN"/>
        </w:rPr>
        <w:t>n</w:t>
      </w:r>
      <w:r w:rsidRPr="00061002">
        <w:rPr>
          <w:rFonts w:eastAsiaTheme="minorEastAsia" w:hint="eastAsia"/>
          <w:sz w:val="22"/>
          <w:szCs w:val="22"/>
          <w:lang w:eastAsia="zh-CN"/>
        </w:rPr>
        <w:t xml:space="preserve"> this </w:t>
      </w:r>
      <w:r w:rsidRPr="00061002">
        <w:rPr>
          <w:rFonts w:eastAsiaTheme="minorEastAsia"/>
          <w:sz w:val="22"/>
          <w:szCs w:val="22"/>
          <w:lang w:eastAsia="zh-CN"/>
        </w:rPr>
        <w:t>contribution</w:t>
      </w:r>
      <w:r w:rsidRPr="00061002">
        <w:rPr>
          <w:rFonts w:eastAsiaTheme="minorEastAsia" w:hint="eastAsia"/>
          <w:sz w:val="22"/>
          <w:szCs w:val="22"/>
          <w:lang w:eastAsia="zh-CN"/>
        </w:rPr>
        <w:t>,</w:t>
      </w:r>
      <w:r w:rsidRPr="00061002">
        <w:rPr>
          <w:rFonts w:eastAsiaTheme="minorEastAsia"/>
          <w:sz w:val="22"/>
          <w:szCs w:val="22"/>
          <w:lang w:eastAsia="zh-CN"/>
        </w:rPr>
        <w:t xml:space="preserve"> </w:t>
      </w:r>
      <w:r w:rsidRPr="00061002">
        <w:rPr>
          <w:rFonts w:eastAsiaTheme="minorEastAsia" w:hint="eastAsia"/>
          <w:sz w:val="22"/>
          <w:szCs w:val="22"/>
          <w:lang w:eastAsia="zh-CN"/>
        </w:rPr>
        <w:t>we present</w:t>
      </w:r>
      <w:r>
        <w:rPr>
          <w:rFonts w:eastAsiaTheme="minorEastAsia"/>
          <w:sz w:val="22"/>
          <w:szCs w:val="22"/>
          <w:lang w:eastAsia="zh-CN"/>
        </w:rPr>
        <w:t>ed MUS</w:t>
      </w:r>
      <w:r>
        <w:rPr>
          <w:rFonts w:eastAsiaTheme="minorEastAsia" w:hint="eastAsia"/>
          <w:sz w:val="22"/>
          <w:szCs w:val="22"/>
          <w:lang w:eastAsia="zh-TW"/>
        </w:rPr>
        <w:t>T with HARQ used for both the near the far UEs</w:t>
      </w:r>
      <w:r w:rsidRPr="00061002">
        <w:rPr>
          <w:rFonts w:eastAsiaTheme="minorEastAsia" w:hint="eastAsia"/>
          <w:sz w:val="22"/>
          <w:szCs w:val="22"/>
          <w:lang w:eastAsia="zh-CN"/>
        </w:rPr>
        <w:t xml:space="preserve">. </w:t>
      </w:r>
      <w:r>
        <w:rPr>
          <w:rFonts w:eastAsiaTheme="minorEastAsia"/>
          <w:sz w:val="22"/>
          <w:szCs w:val="22"/>
          <w:lang w:eastAsia="zh-CN"/>
        </w:rPr>
        <w:t>The effects of HARQ on MUST and the related design issues were discussed.</w:t>
      </w:r>
    </w:p>
    <w:p w14:paraId="4245F45D" w14:textId="77777777" w:rsidR="00056920" w:rsidRDefault="00056920" w:rsidP="00056920">
      <w:pPr>
        <w:spacing w:after="120"/>
        <w:jc w:val="both"/>
        <w:rPr>
          <w:b/>
          <w:sz w:val="22"/>
          <w:szCs w:val="22"/>
          <w:lang w:eastAsia="ja-JP"/>
        </w:rPr>
      </w:pPr>
    </w:p>
    <w:p w14:paraId="10BC66A9" w14:textId="77777777" w:rsidR="00056920" w:rsidRPr="00E110EF" w:rsidRDefault="00056920" w:rsidP="00056920">
      <w:pPr>
        <w:spacing w:after="120"/>
        <w:jc w:val="both"/>
        <w:rPr>
          <w:rFonts w:eastAsia="SimSun"/>
          <w:b/>
          <w:sz w:val="22"/>
          <w:szCs w:val="22"/>
          <w:lang w:eastAsia="zh-CN"/>
        </w:rPr>
      </w:pPr>
    </w:p>
    <w:p w14:paraId="26BB10D3" w14:textId="77777777" w:rsidR="00056920" w:rsidRPr="00203875" w:rsidRDefault="00056920" w:rsidP="00056920">
      <w:pPr>
        <w:spacing w:after="120"/>
        <w:jc w:val="both"/>
        <w:rPr>
          <w:rFonts w:eastAsia="SimSun"/>
          <w:b/>
          <w:sz w:val="22"/>
          <w:szCs w:val="22"/>
          <w:lang w:eastAsia="zh-CN"/>
        </w:rPr>
      </w:pPr>
    </w:p>
    <w:p w14:paraId="718147AA" w14:textId="77777777" w:rsidR="00056920" w:rsidRPr="008334F8" w:rsidRDefault="00056920" w:rsidP="00056920">
      <w:pPr>
        <w:pStyle w:val="1"/>
        <w:numPr>
          <w:ilvl w:val="0"/>
          <w:numId w:val="0"/>
        </w:numPr>
        <w:spacing w:before="0" w:after="120"/>
        <w:rPr>
          <w:b/>
          <w:lang w:val="en-US"/>
        </w:rPr>
      </w:pPr>
      <w:r w:rsidRPr="008334F8">
        <w:rPr>
          <w:b/>
          <w:lang w:val="en-US"/>
        </w:rPr>
        <w:t>References</w:t>
      </w:r>
    </w:p>
    <w:p w14:paraId="07A73CDF" w14:textId="77777777" w:rsidR="00056920" w:rsidRDefault="00056920" w:rsidP="00056920">
      <w:pPr>
        <w:widowControl w:val="0"/>
        <w:numPr>
          <w:ilvl w:val="0"/>
          <w:numId w:val="4"/>
        </w:numPr>
        <w:spacing w:after="0"/>
        <w:jc w:val="both"/>
        <w:rPr>
          <w:sz w:val="22"/>
          <w:lang w:eastAsia="ja-JP"/>
        </w:rPr>
      </w:pPr>
      <w:r w:rsidRPr="008334F8">
        <w:rPr>
          <w:sz w:val="22"/>
          <w:lang w:eastAsia="ja-JP"/>
        </w:rPr>
        <w:t>3GPP TR 36.866 v12.0.1</w:t>
      </w:r>
    </w:p>
    <w:p w14:paraId="35D6F115" w14:textId="77777777" w:rsidR="00056920" w:rsidRDefault="00056920" w:rsidP="00056920">
      <w:pPr>
        <w:widowControl w:val="0"/>
        <w:numPr>
          <w:ilvl w:val="0"/>
          <w:numId w:val="4"/>
        </w:numPr>
        <w:spacing w:after="0"/>
        <w:jc w:val="both"/>
        <w:rPr>
          <w:sz w:val="22"/>
          <w:lang w:eastAsia="ja-JP"/>
        </w:rPr>
      </w:pPr>
      <w:r>
        <w:rPr>
          <w:rFonts w:eastAsia="MS Mincho"/>
          <w:lang w:eastAsia="ja-JP"/>
        </w:rPr>
        <w:t>3GPP,</w:t>
      </w:r>
      <w:r w:rsidRPr="000A5FC5">
        <w:rPr>
          <w:rFonts w:eastAsia="MS Mincho"/>
          <w:lang w:eastAsia="ja-JP"/>
        </w:rPr>
        <w:t xml:space="preserve"> R1-</w:t>
      </w:r>
      <w:proofErr w:type="gramStart"/>
      <w:r w:rsidRPr="000A5FC5">
        <w:rPr>
          <w:rFonts w:eastAsia="MS Mincho"/>
          <w:lang w:eastAsia="ja-JP"/>
        </w:rPr>
        <w:t>157191,</w:t>
      </w:r>
      <w:r>
        <w:rPr>
          <w:rFonts w:eastAsia="MS Mincho"/>
          <w:lang w:eastAsia="ja-JP"/>
        </w:rPr>
        <w:t xml:space="preserve">  </w:t>
      </w:r>
      <w:proofErr w:type="spellStart"/>
      <w:r w:rsidRPr="000A5FC5">
        <w:rPr>
          <w:rFonts w:eastAsia="MS Mincho"/>
          <w:lang w:eastAsia="ja-JP"/>
        </w:rPr>
        <w:t>MediaTek</w:t>
      </w:r>
      <w:proofErr w:type="spellEnd"/>
      <w:proofErr w:type="gramEnd"/>
      <w:r w:rsidRPr="000A5FC5">
        <w:rPr>
          <w:rFonts w:eastAsia="MS Mincho"/>
          <w:lang w:eastAsia="ja-JP"/>
        </w:rPr>
        <w:t>, “</w:t>
      </w:r>
      <w:r w:rsidRPr="000A5FC5">
        <w:rPr>
          <w:rFonts w:eastAsia="MS Mincho"/>
          <w:iCs/>
          <w:lang w:eastAsia="ja-JP"/>
        </w:rPr>
        <w:t>Further System-Level Analysis for MUST,</w:t>
      </w:r>
      <w:r w:rsidRPr="000A5FC5">
        <w:rPr>
          <w:rFonts w:eastAsia="MS Mincho"/>
          <w:lang w:eastAsia="ja-JP"/>
        </w:rPr>
        <w:t>” Anaheim, USA,</w:t>
      </w:r>
      <w:r w:rsidRPr="000A5FC5">
        <w:rPr>
          <w:lang w:eastAsia="zh-TW"/>
        </w:rPr>
        <w:t xml:space="preserve"> </w:t>
      </w:r>
      <w:r w:rsidRPr="000A5FC5">
        <w:rPr>
          <w:rFonts w:eastAsia="MS Mincho"/>
          <w:lang w:eastAsia="ja-JP"/>
        </w:rPr>
        <w:t>Nov. 5 – 9</w:t>
      </w:r>
      <w:r w:rsidRPr="000A5FC5">
        <w:rPr>
          <w:lang w:eastAsia="zh-TW"/>
        </w:rPr>
        <w:t xml:space="preserve"> 2015</w:t>
      </w:r>
    </w:p>
    <w:p w14:paraId="11EB83B4" w14:textId="77777777" w:rsidR="00056920" w:rsidRPr="00061002" w:rsidRDefault="00056920" w:rsidP="00056920">
      <w:pPr>
        <w:widowControl w:val="0"/>
        <w:numPr>
          <w:ilvl w:val="0"/>
          <w:numId w:val="4"/>
        </w:numPr>
        <w:spacing w:after="0"/>
        <w:jc w:val="both"/>
        <w:rPr>
          <w:sz w:val="22"/>
          <w:lang w:eastAsia="ja-JP"/>
        </w:rPr>
      </w:pPr>
      <w:r>
        <w:rPr>
          <w:lang w:eastAsia="zh-TW"/>
        </w:rPr>
        <w:t xml:space="preserve">3GPP, </w:t>
      </w:r>
      <w:hyperlink r:id="rId7" w:history="1">
        <w:r w:rsidRPr="000A5FC5">
          <w:rPr>
            <w:lang w:eastAsia="zh-TW"/>
          </w:rPr>
          <w:t>R1-155931</w:t>
        </w:r>
      </w:hyperlink>
      <w:r w:rsidRPr="000A5FC5">
        <w:rPr>
          <w:lang w:eastAsia="zh-TW"/>
        </w:rPr>
        <w:t>,</w:t>
      </w:r>
      <w:r>
        <w:rPr>
          <w:lang w:eastAsia="zh-TW"/>
        </w:rPr>
        <w:t xml:space="preserve"> </w:t>
      </w:r>
      <w:r w:rsidRPr="000A5FC5">
        <w:rPr>
          <w:lang w:eastAsia="zh-TW"/>
        </w:rPr>
        <w:t>NTT DOCOMO, “System-level evaluation results for downlink multiuser superposition schemes,”</w:t>
      </w:r>
      <w:r w:rsidRPr="000A5FC5">
        <w:rPr>
          <w:rFonts w:eastAsia="MS Mincho"/>
          <w:lang w:eastAsia="ja-JP"/>
        </w:rPr>
        <w:t xml:space="preserve"> Malmö, Sweden,</w:t>
      </w:r>
      <w:r w:rsidRPr="000A5FC5">
        <w:rPr>
          <w:lang w:eastAsia="zh-TW"/>
        </w:rPr>
        <w:t xml:space="preserve"> Oct</w:t>
      </w:r>
      <w:r w:rsidRPr="000A5FC5">
        <w:rPr>
          <w:rFonts w:eastAsia="MS Mincho"/>
          <w:lang w:eastAsia="ja-JP"/>
        </w:rPr>
        <w:t>. 5 – 9</w:t>
      </w:r>
      <w:r w:rsidRPr="000A5FC5">
        <w:rPr>
          <w:lang w:eastAsia="zh-TW"/>
        </w:rPr>
        <w:t xml:space="preserve"> 2015</w:t>
      </w:r>
    </w:p>
    <w:p w14:paraId="13285866" w14:textId="77777777" w:rsidR="00056920" w:rsidRPr="00061002" w:rsidRDefault="00056920" w:rsidP="00056920">
      <w:pPr>
        <w:widowControl w:val="0"/>
        <w:numPr>
          <w:ilvl w:val="0"/>
          <w:numId w:val="4"/>
        </w:numPr>
        <w:spacing w:after="0"/>
        <w:jc w:val="both"/>
        <w:rPr>
          <w:sz w:val="22"/>
          <w:lang w:eastAsia="ja-JP"/>
        </w:rPr>
      </w:pPr>
      <w:r>
        <w:rPr>
          <w:lang w:eastAsia="zh-TW"/>
        </w:rPr>
        <w:t xml:space="preserve">3GPP, </w:t>
      </w:r>
      <w:r w:rsidRPr="000A5FC5">
        <w:rPr>
          <w:rFonts w:eastAsia="MS Mincho"/>
          <w:lang w:eastAsia="ja-JP"/>
        </w:rPr>
        <w:t>R1-157352</w:t>
      </w:r>
      <w:r w:rsidRPr="000A5FC5">
        <w:rPr>
          <w:lang w:eastAsia="zh-TW"/>
        </w:rPr>
        <w:t>,</w:t>
      </w:r>
      <w:r w:rsidRPr="000A5FC5">
        <w:rPr>
          <w:rFonts w:eastAsia="MS Mincho"/>
          <w:lang w:eastAsia="ja-JP"/>
        </w:rPr>
        <w:t xml:space="preserve"> </w:t>
      </w:r>
      <w:r w:rsidRPr="000A5FC5">
        <w:rPr>
          <w:lang w:eastAsia="zh-TW"/>
        </w:rPr>
        <w:t>NTT DOCOMO, “System-level evaluation results for downlink multiuser superposition schemes,”</w:t>
      </w:r>
      <w:r w:rsidRPr="000A5FC5">
        <w:rPr>
          <w:rFonts w:eastAsia="MS Mincho"/>
          <w:lang w:eastAsia="ja-JP"/>
        </w:rPr>
        <w:t xml:space="preserve"> Anaheim, USA,</w:t>
      </w:r>
      <w:r w:rsidRPr="000A5FC5">
        <w:rPr>
          <w:lang w:eastAsia="zh-TW"/>
        </w:rPr>
        <w:t xml:space="preserve"> </w:t>
      </w:r>
      <w:r w:rsidRPr="000A5FC5">
        <w:rPr>
          <w:rFonts w:eastAsia="MS Mincho"/>
          <w:lang w:eastAsia="ja-JP"/>
        </w:rPr>
        <w:t>Nov. 5 – 9</w:t>
      </w:r>
      <w:r w:rsidRPr="000A5FC5">
        <w:rPr>
          <w:lang w:eastAsia="zh-TW"/>
        </w:rPr>
        <w:t xml:space="preserve"> 2015</w:t>
      </w:r>
    </w:p>
    <w:p w14:paraId="0DD409E3" w14:textId="77777777" w:rsidR="00056920" w:rsidRPr="000D0054" w:rsidRDefault="00056920" w:rsidP="00056920">
      <w:pPr>
        <w:pStyle w:val="reference"/>
        <w:numPr>
          <w:ilvl w:val="0"/>
          <w:numId w:val="4"/>
        </w:numPr>
        <w:spacing w:line="240" w:lineRule="exact"/>
        <w:rPr>
          <w:rFonts w:eastAsiaTheme="minorEastAsia"/>
          <w:lang w:val="en-US" w:eastAsia="zh-CN"/>
        </w:rPr>
      </w:pPr>
      <w:r w:rsidRPr="000D0054">
        <w:rPr>
          <w:rFonts w:eastAsiaTheme="minorEastAsia"/>
          <w:lang w:val="en-US" w:eastAsia="zh-CN"/>
        </w:rPr>
        <w:t xml:space="preserve"> </w:t>
      </w:r>
      <w:proofErr w:type="spellStart"/>
      <w:r w:rsidRPr="000D0054">
        <w:rPr>
          <w:rFonts w:eastAsiaTheme="minorEastAsia"/>
          <w:lang w:val="en-US" w:eastAsia="zh-CN"/>
        </w:rPr>
        <w:t>YuyaSaito</w:t>
      </w:r>
      <w:proofErr w:type="spellEnd"/>
      <w:r w:rsidRPr="000D0054">
        <w:rPr>
          <w:rFonts w:eastAsiaTheme="minorEastAsia"/>
          <w:lang w:val="en-US" w:eastAsia="zh-CN"/>
        </w:rPr>
        <w:t xml:space="preserve">, Yoshihisa </w:t>
      </w:r>
      <w:proofErr w:type="spellStart"/>
      <w:r w:rsidRPr="000D0054">
        <w:rPr>
          <w:rFonts w:eastAsiaTheme="minorEastAsia"/>
          <w:lang w:val="en-US" w:eastAsia="zh-CN"/>
        </w:rPr>
        <w:t>Kishiyama</w:t>
      </w:r>
      <w:proofErr w:type="spellEnd"/>
      <w:r w:rsidRPr="000D0054">
        <w:rPr>
          <w:rFonts w:eastAsiaTheme="minorEastAsia"/>
          <w:lang w:val="en-US" w:eastAsia="zh-CN"/>
        </w:rPr>
        <w:t xml:space="preserve">, </w:t>
      </w:r>
      <w:proofErr w:type="spellStart"/>
      <w:r w:rsidRPr="000D0054">
        <w:rPr>
          <w:rFonts w:eastAsiaTheme="minorEastAsia"/>
          <w:lang w:val="en-US" w:eastAsia="zh-CN"/>
        </w:rPr>
        <w:t>AnassBenjebbour</w:t>
      </w:r>
      <w:proofErr w:type="spellEnd"/>
      <w:r w:rsidRPr="000D0054">
        <w:rPr>
          <w:rFonts w:eastAsiaTheme="minorEastAsia"/>
          <w:lang w:val="en-US" w:eastAsia="zh-CN"/>
        </w:rPr>
        <w:t xml:space="preserve">, </w:t>
      </w:r>
      <w:proofErr w:type="spellStart"/>
      <w:r w:rsidRPr="000D0054">
        <w:rPr>
          <w:rFonts w:eastAsiaTheme="minorEastAsia"/>
          <w:lang w:val="en-US" w:eastAsia="zh-CN"/>
        </w:rPr>
        <w:t>TakehiroNakamura</w:t>
      </w:r>
      <w:proofErr w:type="spellEnd"/>
      <w:r w:rsidRPr="000D0054">
        <w:rPr>
          <w:rFonts w:eastAsiaTheme="minorEastAsia"/>
          <w:lang w:val="en-US" w:eastAsia="zh-CN"/>
        </w:rPr>
        <w:t xml:space="preserve">, </w:t>
      </w:r>
      <w:proofErr w:type="spellStart"/>
      <w:r w:rsidRPr="000D0054">
        <w:rPr>
          <w:rFonts w:eastAsiaTheme="minorEastAsia"/>
          <w:lang w:val="en-US" w:eastAsia="zh-CN"/>
        </w:rPr>
        <w:t>AnxinLi</w:t>
      </w:r>
      <w:proofErr w:type="spellEnd"/>
      <w:r w:rsidRPr="000D0054">
        <w:rPr>
          <w:rFonts w:eastAsiaTheme="minorEastAsia"/>
          <w:lang w:val="en-US" w:eastAsia="zh-CN"/>
        </w:rPr>
        <w:t>, and Kenichi Higuchi</w:t>
      </w:r>
      <w:proofErr w:type="gramStart"/>
      <w:r w:rsidRPr="000D0054">
        <w:rPr>
          <w:rFonts w:eastAsiaTheme="minorEastAsia"/>
          <w:lang w:val="en-US" w:eastAsia="zh-CN"/>
        </w:rPr>
        <w:t>, ”Non</w:t>
      </w:r>
      <w:proofErr w:type="gramEnd"/>
      <w:r w:rsidRPr="000D0054">
        <w:rPr>
          <w:rFonts w:eastAsiaTheme="minorEastAsia"/>
          <w:lang w:val="en-US" w:eastAsia="zh-CN"/>
        </w:rPr>
        <w:t>-Orthogonal Multiple Access (NOMA) for Cellular Future Radio Access”, IEEE 77th Vehicular Technology Conference (VTC Spring), p.p1 –5, 2013.</w:t>
      </w:r>
    </w:p>
    <w:p w14:paraId="1A8C1239" w14:textId="77777777" w:rsidR="00056920" w:rsidRPr="007A46D8" w:rsidRDefault="00056920" w:rsidP="00056920">
      <w:pPr>
        <w:pStyle w:val="reference"/>
        <w:numPr>
          <w:ilvl w:val="0"/>
          <w:numId w:val="4"/>
        </w:numPr>
        <w:spacing w:line="240" w:lineRule="exact"/>
        <w:rPr>
          <w:rFonts w:eastAsiaTheme="minorEastAsia"/>
          <w:lang w:val="en-US" w:eastAsia="zh-CN"/>
        </w:rPr>
      </w:pPr>
      <w:r w:rsidRPr="007A46D8">
        <w:rPr>
          <w:rFonts w:eastAsiaTheme="minorEastAsia"/>
          <w:lang w:val="it-IT" w:eastAsia="zh-CN"/>
        </w:rPr>
        <w:t xml:space="preserve">Daniele Tarchi, Romano Fantacci, </w:t>
      </w:r>
      <w:proofErr w:type="spellStart"/>
      <w:r w:rsidRPr="007A46D8">
        <w:rPr>
          <w:rFonts w:eastAsiaTheme="minorEastAsia"/>
          <w:lang w:val="it-IT" w:eastAsia="zh-CN"/>
        </w:rPr>
        <w:t>Cagri</w:t>
      </w:r>
      <w:proofErr w:type="spellEnd"/>
      <w:r w:rsidRPr="007A46D8">
        <w:rPr>
          <w:rFonts w:eastAsiaTheme="minorEastAsia"/>
          <w:lang w:val="it-IT" w:eastAsia="zh-CN"/>
        </w:rPr>
        <w:t xml:space="preserve"> </w:t>
      </w:r>
      <w:proofErr w:type="spellStart"/>
      <w:r w:rsidRPr="007A46D8">
        <w:rPr>
          <w:rFonts w:eastAsiaTheme="minorEastAsia"/>
          <w:lang w:val="it-IT" w:eastAsia="zh-CN"/>
        </w:rPr>
        <w:t>Tanriove</w:t>
      </w:r>
      <w:proofErr w:type="spellEnd"/>
      <w:r w:rsidRPr="007A46D8">
        <w:rPr>
          <w:rFonts w:eastAsiaTheme="minorEastAsia"/>
          <w:lang w:val="it-IT" w:eastAsia="zh-CN"/>
        </w:rPr>
        <w:t xml:space="preserve">, </w:t>
      </w:r>
      <w:proofErr w:type="spellStart"/>
      <w:r w:rsidRPr="007A46D8">
        <w:rPr>
          <w:rFonts w:eastAsiaTheme="minorEastAsia"/>
          <w:lang w:val="it-IT" w:eastAsia="zh-CN"/>
        </w:rPr>
        <w:t>Novel</w:t>
      </w:r>
      <w:proofErr w:type="spellEnd"/>
      <w:r w:rsidRPr="007A46D8">
        <w:rPr>
          <w:rFonts w:eastAsiaTheme="minorEastAsia"/>
          <w:lang w:val="it-IT" w:eastAsia="zh-CN"/>
        </w:rPr>
        <w:t xml:space="preserve"> link </w:t>
      </w:r>
      <w:r w:rsidRPr="007A46D8">
        <w:rPr>
          <w:rFonts w:eastAsiaTheme="minorEastAsia"/>
          <w:lang w:val="en-US" w:eastAsia="zh-CN"/>
        </w:rPr>
        <w:t>adaptation for TETRA cellular systems, INTERNATIONAL JOURNAL OF COMMUNICATION SYSTEMS, 2009</w:t>
      </w:r>
    </w:p>
    <w:p w14:paraId="0AA3D67F" w14:textId="77777777" w:rsidR="00056920" w:rsidRPr="007A46D8" w:rsidRDefault="00056920" w:rsidP="00056920">
      <w:pPr>
        <w:pStyle w:val="reference"/>
        <w:numPr>
          <w:ilvl w:val="0"/>
          <w:numId w:val="4"/>
        </w:numPr>
        <w:spacing w:line="240" w:lineRule="exact"/>
        <w:rPr>
          <w:rFonts w:eastAsiaTheme="minorEastAsia"/>
          <w:lang w:val="en-US" w:eastAsia="zh-CN"/>
        </w:rPr>
      </w:pPr>
      <w:r w:rsidRPr="007A46D8">
        <w:rPr>
          <w:rFonts w:eastAsiaTheme="minorEastAsia"/>
          <w:lang w:val="en-US" w:eastAsia="zh-CN"/>
        </w:rPr>
        <w:t xml:space="preserve">Fan Chen, Chen </w:t>
      </w:r>
      <w:proofErr w:type="spellStart"/>
      <w:r w:rsidRPr="007A46D8">
        <w:rPr>
          <w:rFonts w:eastAsiaTheme="minorEastAsia"/>
          <w:lang w:val="en-US" w:eastAsia="zh-CN"/>
        </w:rPr>
        <w:t>Meiya</w:t>
      </w:r>
      <w:proofErr w:type="spellEnd"/>
      <w:r w:rsidRPr="007A46D8">
        <w:rPr>
          <w:rFonts w:eastAsiaTheme="minorEastAsia"/>
          <w:lang w:val="en-US" w:eastAsia="zh-CN"/>
        </w:rPr>
        <w:t xml:space="preserve">, Su </w:t>
      </w:r>
      <w:proofErr w:type="spellStart"/>
      <w:r w:rsidRPr="007A46D8">
        <w:rPr>
          <w:rFonts w:eastAsiaTheme="minorEastAsia"/>
          <w:lang w:val="en-US" w:eastAsia="zh-CN"/>
        </w:rPr>
        <w:t>Lijun</w:t>
      </w:r>
      <w:proofErr w:type="spellEnd"/>
      <w:r w:rsidRPr="007A46D8">
        <w:rPr>
          <w:rFonts w:eastAsiaTheme="minorEastAsia"/>
          <w:lang w:val="en-US" w:eastAsia="zh-CN"/>
        </w:rPr>
        <w:t xml:space="preserve">, Zhang Xin, Yang </w:t>
      </w:r>
      <w:proofErr w:type="spellStart"/>
      <w:r w:rsidRPr="007A46D8">
        <w:rPr>
          <w:rFonts w:eastAsiaTheme="minorEastAsia"/>
          <w:lang w:val="en-US" w:eastAsia="zh-CN"/>
        </w:rPr>
        <w:t>Dacheng</w:t>
      </w:r>
      <w:proofErr w:type="spellEnd"/>
      <w:r w:rsidRPr="007A46D8">
        <w:rPr>
          <w:rFonts w:eastAsiaTheme="minorEastAsia"/>
          <w:lang w:val="en-US" w:eastAsia="zh-CN"/>
        </w:rPr>
        <w:t>, RESEARCH ON THRESHOLD ADJUSTMENT ALGORITHM IN ADAPTIVE MODULATION AND CODING, The 17th Annual IEEE International Symposium on Personal, Indoor and Mobile Radio Communications (PIMRC'06).</w:t>
      </w:r>
    </w:p>
    <w:p w14:paraId="4A688C0B" w14:textId="77777777" w:rsidR="00056920" w:rsidRPr="008728EF" w:rsidRDefault="00056920" w:rsidP="00056920">
      <w:pPr>
        <w:widowControl w:val="0"/>
        <w:spacing w:after="0"/>
        <w:jc w:val="both"/>
        <w:rPr>
          <w:sz w:val="22"/>
          <w:lang w:eastAsia="ja-JP"/>
        </w:rPr>
      </w:pPr>
    </w:p>
    <w:p w14:paraId="27D16DE5" w14:textId="77777777" w:rsidR="00056920" w:rsidRDefault="00056920" w:rsidP="00056920">
      <w:pPr>
        <w:pStyle w:val="1"/>
        <w:numPr>
          <w:ilvl w:val="0"/>
          <w:numId w:val="0"/>
        </w:numPr>
        <w:rPr>
          <w:b/>
          <w:lang w:eastAsia="zh-CN"/>
        </w:rPr>
      </w:pPr>
      <w:r w:rsidRPr="00AD4152">
        <w:rPr>
          <w:rFonts w:hint="eastAsia"/>
          <w:b/>
          <w:lang w:eastAsia="zh-CN"/>
        </w:rPr>
        <w:t>Appendix</w:t>
      </w:r>
      <w:r>
        <w:rPr>
          <w:rFonts w:hint="eastAsia"/>
          <w:b/>
          <w:lang w:eastAsia="zh-CN"/>
        </w:rPr>
        <w:t xml:space="preserve"> A:</w:t>
      </w:r>
    </w:p>
    <w:p w14:paraId="2871B340" w14:textId="77777777" w:rsidR="00056920" w:rsidRDefault="00056920" w:rsidP="00056920">
      <w:pPr>
        <w:widowControl w:val="0"/>
        <w:jc w:val="both"/>
        <w:rPr>
          <w:sz w:val="22"/>
          <w:lang w:eastAsia="ja-JP"/>
        </w:rPr>
      </w:pPr>
      <w:r>
        <w:rPr>
          <w:noProof/>
          <w:sz w:val="22"/>
          <w:lang w:eastAsia="zh-TW"/>
        </w:rPr>
        <w:drawing>
          <wp:inline distT="0" distB="0" distL="0" distR="0" wp14:anchorId="1AA7F0A1" wp14:editId="37C70EC1">
            <wp:extent cx="6120130" cy="4224655"/>
            <wp:effectExtent l="0" t="0" r="0" b="0"/>
            <wp:docPr id="113" name="圖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4.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130" cy="4224655"/>
                    </a:xfrm>
                    <a:prstGeom prst="rect">
                      <a:avLst/>
                    </a:prstGeom>
                  </pic:spPr>
                </pic:pic>
              </a:graphicData>
            </a:graphic>
          </wp:inline>
        </w:drawing>
      </w:r>
      <w:r>
        <w:rPr>
          <w:sz w:val="22"/>
          <w:lang w:eastAsia="ja-JP"/>
        </w:rPr>
        <w:br w:type="textWrapping" w:clear="all"/>
      </w:r>
    </w:p>
    <w:p w14:paraId="2CF6558C" w14:textId="77777777" w:rsidR="00056920" w:rsidRPr="00DB73A4" w:rsidRDefault="00056920" w:rsidP="00056920">
      <w:pPr>
        <w:widowControl w:val="0"/>
        <w:spacing w:after="240"/>
        <w:jc w:val="center"/>
        <w:rPr>
          <w:sz w:val="22"/>
          <w:szCs w:val="22"/>
          <w:lang w:eastAsia="ja-JP"/>
        </w:rPr>
      </w:pPr>
      <w:r w:rsidRPr="00624DCA">
        <w:rPr>
          <w:rFonts w:hint="eastAsia"/>
          <w:sz w:val="22"/>
          <w:szCs w:val="22"/>
        </w:rPr>
        <w:t xml:space="preserve">Figure 1 </w:t>
      </w:r>
      <w:r w:rsidRPr="00624DCA">
        <w:rPr>
          <w:sz w:val="22"/>
          <w:szCs w:val="22"/>
        </w:rPr>
        <w:t>–</w:t>
      </w:r>
      <w:r>
        <w:rPr>
          <w:rFonts w:hint="eastAsia"/>
          <w:sz w:val="22"/>
          <w:szCs w:val="22"/>
          <w:lang w:eastAsia="ja-JP"/>
        </w:rPr>
        <w:t>Code Level SIC Block diagram</w:t>
      </w:r>
    </w:p>
    <w:p w14:paraId="013CB7A7" w14:textId="77777777" w:rsidR="00056920" w:rsidRDefault="00056920" w:rsidP="00056920">
      <w:pPr>
        <w:widowControl w:val="0"/>
        <w:jc w:val="both"/>
        <w:rPr>
          <w:sz w:val="22"/>
          <w:lang w:eastAsia="ja-JP"/>
        </w:rPr>
      </w:pPr>
      <w:r w:rsidRPr="00A36B88">
        <w:rPr>
          <w:noProof/>
          <w:sz w:val="22"/>
          <w:lang w:eastAsia="zh-TW"/>
        </w:rPr>
        <w:drawing>
          <wp:inline distT="0" distB="0" distL="0" distR="0" wp14:anchorId="6A8DD9C7" wp14:editId="5EE89510">
            <wp:extent cx="6120130" cy="2381250"/>
            <wp:effectExtent l="0" t="0" r="127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srcRect/>
                    <a:stretch>
                      <a:fillRect/>
                    </a:stretch>
                  </pic:blipFill>
                  <pic:spPr bwMode="auto">
                    <a:xfrm>
                      <a:off x="0" y="0"/>
                      <a:ext cx="6120130" cy="2381250"/>
                    </a:xfrm>
                    <a:prstGeom prst="rect">
                      <a:avLst/>
                    </a:prstGeom>
                    <a:noFill/>
                    <a:ln w="9525">
                      <a:noFill/>
                      <a:miter lim="800000"/>
                      <a:headEnd/>
                      <a:tailEnd/>
                    </a:ln>
                  </pic:spPr>
                </pic:pic>
              </a:graphicData>
            </a:graphic>
          </wp:inline>
        </w:drawing>
      </w:r>
    </w:p>
    <w:p w14:paraId="115E2257" w14:textId="77777777" w:rsidR="00056920" w:rsidRPr="008334F8" w:rsidRDefault="00056920" w:rsidP="00056920">
      <w:pPr>
        <w:widowControl w:val="0"/>
        <w:jc w:val="center"/>
        <w:rPr>
          <w:sz w:val="22"/>
          <w:lang w:eastAsia="ja-JP"/>
        </w:rPr>
      </w:pPr>
      <w:r>
        <w:rPr>
          <w:rFonts w:hint="eastAsia"/>
          <w:sz w:val="22"/>
          <w:szCs w:val="22"/>
        </w:rPr>
        <w:t>Figure 2</w:t>
      </w:r>
      <w:r w:rsidRPr="00624DCA">
        <w:rPr>
          <w:rFonts w:hint="eastAsia"/>
          <w:sz w:val="22"/>
          <w:szCs w:val="22"/>
        </w:rPr>
        <w:t xml:space="preserve"> </w:t>
      </w:r>
      <w:r w:rsidRPr="00624DCA">
        <w:rPr>
          <w:sz w:val="22"/>
          <w:szCs w:val="22"/>
        </w:rPr>
        <w:t>–</w:t>
      </w:r>
      <w:r>
        <w:rPr>
          <w:rFonts w:hint="eastAsia"/>
          <w:sz w:val="22"/>
          <w:szCs w:val="22"/>
          <w:lang w:eastAsia="ja-JP"/>
        </w:rPr>
        <w:t>MCS table</w:t>
      </w:r>
    </w:p>
    <w:p w14:paraId="63581E93" w14:textId="77777777" w:rsidR="00056920" w:rsidRPr="008334F8" w:rsidRDefault="00056920" w:rsidP="00056920">
      <w:pPr>
        <w:pStyle w:val="1"/>
        <w:pageBreakBefore/>
        <w:numPr>
          <w:ilvl w:val="0"/>
          <w:numId w:val="0"/>
        </w:numPr>
        <w:spacing w:before="0" w:after="120"/>
        <w:rPr>
          <w:b/>
          <w:lang w:val="en-US"/>
        </w:rPr>
      </w:pPr>
      <w:r w:rsidRPr="00AD4152">
        <w:rPr>
          <w:rFonts w:hint="eastAsia"/>
          <w:b/>
          <w:lang w:eastAsia="zh-CN"/>
        </w:rPr>
        <w:t>Appendix</w:t>
      </w:r>
      <w:r>
        <w:rPr>
          <w:rFonts w:hint="eastAsia"/>
          <w:b/>
          <w:lang w:val="en-US"/>
        </w:rPr>
        <w:t xml:space="preserve"> B: Simulation assumption</w:t>
      </w:r>
    </w:p>
    <w:p w14:paraId="4699D0DF" w14:textId="77777777" w:rsidR="00056920" w:rsidRPr="008334F8" w:rsidRDefault="00056920" w:rsidP="00056920">
      <w:pPr>
        <w:widowControl w:val="0"/>
        <w:spacing w:after="120"/>
        <w:jc w:val="center"/>
        <w:rPr>
          <w:sz w:val="22"/>
          <w:szCs w:val="22"/>
          <w:lang w:eastAsia="ja-JP"/>
        </w:rPr>
      </w:pPr>
      <w:r>
        <w:rPr>
          <w:rFonts w:hint="eastAsia"/>
          <w:sz w:val="22"/>
          <w:szCs w:val="22"/>
          <w:lang w:eastAsia="ja-JP"/>
        </w:rPr>
        <w:t>Table B</w:t>
      </w:r>
      <w:r w:rsidRPr="008334F8">
        <w:rPr>
          <w:rFonts w:hint="eastAsia"/>
          <w:sz w:val="22"/>
          <w:szCs w:val="22"/>
          <w:lang w:eastAsia="ja-JP"/>
        </w:rPr>
        <w:t>-I. Simulation parameters</w:t>
      </w:r>
    </w:p>
    <w:tbl>
      <w:tblPr>
        <w:tblW w:w="9703" w:type="dxa"/>
        <w:jc w:val="center"/>
        <w:tblCellMar>
          <w:left w:w="0" w:type="dxa"/>
          <w:right w:w="0" w:type="dxa"/>
        </w:tblCellMar>
        <w:tblLook w:val="04A0" w:firstRow="1" w:lastRow="0" w:firstColumn="1" w:lastColumn="0" w:noHBand="0" w:noVBand="1"/>
      </w:tblPr>
      <w:tblGrid>
        <w:gridCol w:w="3766"/>
        <w:gridCol w:w="5937"/>
      </w:tblGrid>
      <w:tr w:rsidR="00056920" w:rsidRPr="008334F8" w14:paraId="2B9B9CEC"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15EEC68B" w14:textId="77777777" w:rsidR="00056920" w:rsidRPr="008334F8" w:rsidRDefault="00056920" w:rsidP="00C44FC7">
            <w:pPr>
              <w:spacing w:line="288" w:lineRule="atLeast"/>
              <w:rPr>
                <w:rFonts w:ascii="Arial" w:eastAsia="SimSun" w:hAnsi="Arial" w:cs="Arial"/>
                <w:szCs w:val="36"/>
                <w:lang w:eastAsia="zh-CN"/>
              </w:rPr>
            </w:pPr>
            <w:r w:rsidRPr="008334F8">
              <w:rPr>
                <w:rFonts w:ascii="Arial" w:eastAsia="MS PGothic" w:hAnsi="Arial" w:cs="Arial"/>
                <w:b/>
                <w:bCs/>
                <w:kern w:val="24"/>
                <w:lang w:eastAsia="zh-CN"/>
              </w:rPr>
              <w:t>Layout</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04437993" w14:textId="77777777" w:rsidR="00056920" w:rsidRPr="008334F8" w:rsidRDefault="00056920" w:rsidP="00C44FC7">
            <w:pPr>
              <w:spacing w:line="288" w:lineRule="atLeast"/>
              <w:rPr>
                <w:rFonts w:ascii="Arial" w:eastAsia="SimSun" w:hAnsi="Arial" w:cs="Arial"/>
                <w:szCs w:val="36"/>
                <w:lang w:eastAsia="zh-CN"/>
              </w:rPr>
            </w:pPr>
            <w:r w:rsidRPr="008334F8">
              <w:rPr>
                <w:rFonts w:ascii="Arial" w:eastAsia="MS PGothic" w:hAnsi="Arial" w:cs="Arial"/>
                <w:kern w:val="24"/>
                <w:lang w:eastAsia="zh-CN"/>
              </w:rPr>
              <w:t>Hexago</w:t>
            </w:r>
            <w:r>
              <w:rPr>
                <w:rFonts w:ascii="Arial" w:eastAsia="MS PGothic" w:hAnsi="Arial" w:cs="Arial"/>
                <w:kern w:val="24"/>
                <w:lang w:eastAsia="zh-CN"/>
              </w:rPr>
              <w:t>nal grid, 3 sectors per site, 1</w:t>
            </w:r>
            <w:r w:rsidRPr="008334F8">
              <w:rPr>
                <w:rFonts w:ascii="Arial" w:eastAsia="MS PGothic" w:hAnsi="Arial" w:cs="Arial"/>
                <w:kern w:val="24"/>
                <w:lang w:eastAsia="zh-CN"/>
              </w:rPr>
              <w:t xml:space="preserve"> macro sites (ISD = 500 m)</w:t>
            </w:r>
          </w:p>
        </w:tc>
      </w:tr>
      <w:tr w:rsidR="00056920" w:rsidRPr="008334F8" w14:paraId="11A72FB3"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0BDFDD22" w14:textId="77777777" w:rsidR="00056920" w:rsidRPr="008334F8" w:rsidRDefault="00056920" w:rsidP="00C44FC7">
            <w:pPr>
              <w:spacing w:line="288" w:lineRule="atLeast"/>
              <w:rPr>
                <w:rFonts w:ascii="Arial" w:eastAsia="SimSun" w:hAnsi="Arial" w:cs="Arial"/>
                <w:szCs w:val="36"/>
                <w:lang w:eastAsia="zh-CN"/>
              </w:rPr>
            </w:pPr>
            <w:r w:rsidRPr="008334F8">
              <w:rPr>
                <w:rFonts w:ascii="Arial" w:eastAsia="MS PGothic" w:hAnsi="Arial" w:cs="Arial"/>
                <w:b/>
                <w:bCs/>
                <w:kern w:val="24"/>
                <w:lang w:eastAsia="zh-CN"/>
              </w:rPr>
              <w:t>System bandwidth per carrier</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26331B33" w14:textId="77777777" w:rsidR="00056920" w:rsidRPr="008334F8" w:rsidRDefault="00056920" w:rsidP="00C44FC7">
            <w:pPr>
              <w:spacing w:line="288" w:lineRule="atLeast"/>
              <w:rPr>
                <w:rFonts w:ascii="Arial" w:eastAsia="SimSun" w:hAnsi="Arial" w:cs="Arial"/>
                <w:szCs w:val="36"/>
                <w:lang w:eastAsia="zh-CN"/>
              </w:rPr>
            </w:pPr>
            <w:r w:rsidRPr="008334F8">
              <w:rPr>
                <w:rFonts w:ascii="Arial" w:eastAsia="MS PGothic" w:hAnsi="Arial" w:cs="Arial"/>
                <w:kern w:val="24"/>
                <w:lang w:eastAsia="zh-CN"/>
              </w:rPr>
              <w:t xml:space="preserve">10 MHz </w:t>
            </w:r>
          </w:p>
        </w:tc>
      </w:tr>
      <w:tr w:rsidR="00056920" w:rsidRPr="008334F8" w14:paraId="75511E23" w14:textId="77777777" w:rsidTr="00C44FC7">
        <w:trPr>
          <w:trHeight w:val="28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55DD9408" w14:textId="77777777" w:rsidR="00056920" w:rsidRPr="008334F8" w:rsidRDefault="00056920" w:rsidP="00C44FC7">
            <w:pPr>
              <w:spacing w:line="289" w:lineRule="atLeast"/>
              <w:rPr>
                <w:rFonts w:ascii="Arial" w:eastAsia="SimSun" w:hAnsi="Arial" w:cs="Arial"/>
                <w:szCs w:val="36"/>
                <w:lang w:eastAsia="zh-CN"/>
              </w:rPr>
            </w:pPr>
            <w:r w:rsidRPr="008334F8">
              <w:rPr>
                <w:rFonts w:ascii="Arial" w:eastAsia="MS PGothic" w:hAnsi="Arial" w:cs="Arial"/>
                <w:b/>
                <w:bCs/>
                <w:kern w:val="24"/>
                <w:lang w:eastAsia="zh-CN"/>
              </w:rPr>
              <w:t xml:space="preserve">Carrier frequency </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3084E4FA" w14:textId="77777777" w:rsidR="00056920" w:rsidRPr="008334F8" w:rsidRDefault="00056920" w:rsidP="00C44FC7">
            <w:pPr>
              <w:spacing w:line="289" w:lineRule="atLeast"/>
              <w:rPr>
                <w:rFonts w:ascii="Arial" w:eastAsia="SimSun" w:hAnsi="Arial" w:cs="Arial"/>
                <w:szCs w:val="36"/>
                <w:lang w:eastAsia="zh-CN"/>
              </w:rPr>
            </w:pPr>
            <w:r w:rsidRPr="008334F8">
              <w:rPr>
                <w:rFonts w:ascii="Arial" w:eastAsia="MS PGothic" w:hAnsi="Arial" w:cs="Arial"/>
                <w:kern w:val="24"/>
                <w:lang w:eastAsia="zh-CN"/>
              </w:rPr>
              <w:t>2.0 GHz</w:t>
            </w:r>
          </w:p>
        </w:tc>
      </w:tr>
      <w:tr w:rsidR="00056920" w:rsidRPr="008334F8" w14:paraId="09C59922" w14:textId="77777777" w:rsidTr="00C44FC7">
        <w:trPr>
          <w:trHeight w:val="35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43FE2451" w14:textId="77777777" w:rsidR="00056920" w:rsidRPr="008334F8" w:rsidRDefault="00056920" w:rsidP="00C44FC7">
            <w:pPr>
              <w:rPr>
                <w:rFonts w:ascii="Arial" w:eastAsia="SimSun" w:hAnsi="Arial" w:cs="Arial"/>
                <w:szCs w:val="36"/>
                <w:lang w:eastAsia="zh-CN"/>
              </w:rPr>
            </w:pPr>
            <w:r w:rsidRPr="008334F8">
              <w:rPr>
                <w:rFonts w:ascii="Arial" w:eastAsia="MS PGothic" w:hAnsi="Arial" w:cs="Arial"/>
                <w:b/>
                <w:bCs/>
                <w:kern w:val="24"/>
                <w:lang w:eastAsia="zh-CN"/>
              </w:rPr>
              <w:t>Total BS TX power (</w:t>
            </w:r>
            <w:proofErr w:type="spellStart"/>
            <w:r w:rsidRPr="008334F8">
              <w:rPr>
                <w:rFonts w:ascii="Arial" w:eastAsia="MS PGothic" w:hAnsi="Arial" w:cs="Arial"/>
                <w:b/>
                <w:bCs/>
                <w:kern w:val="24"/>
                <w:lang w:eastAsia="zh-CN"/>
              </w:rPr>
              <w:t>Ptotal</w:t>
            </w:r>
            <w:proofErr w:type="spellEnd"/>
            <w:r w:rsidRPr="008334F8">
              <w:rPr>
                <w:rFonts w:ascii="Arial" w:eastAsia="MS PGothic" w:hAnsi="Arial" w:cs="Arial"/>
                <w:b/>
                <w:bCs/>
                <w:kern w:val="24"/>
                <w:lang w:eastAsia="zh-CN"/>
              </w:rPr>
              <w:t xml:space="preserve"> per carrier)</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07C41E28" w14:textId="77777777" w:rsidR="00056920" w:rsidRPr="008334F8" w:rsidRDefault="00056920" w:rsidP="00C44FC7">
            <w:pPr>
              <w:rPr>
                <w:rFonts w:ascii="Arial" w:eastAsia="SimSun" w:hAnsi="Arial" w:cs="Arial"/>
                <w:szCs w:val="36"/>
                <w:lang w:eastAsia="zh-CN"/>
              </w:rPr>
            </w:pPr>
            <w:r w:rsidRPr="008334F8">
              <w:rPr>
                <w:rFonts w:ascii="Arial" w:eastAsia="MS PGothic" w:hAnsi="Arial" w:cs="Arial"/>
                <w:kern w:val="24"/>
                <w:lang w:eastAsia="zh-CN"/>
              </w:rPr>
              <w:t xml:space="preserve">46 </w:t>
            </w:r>
            <w:proofErr w:type="spellStart"/>
            <w:r w:rsidRPr="008334F8">
              <w:rPr>
                <w:rFonts w:ascii="Arial" w:eastAsia="MS PGothic" w:hAnsi="Arial" w:cs="Arial"/>
                <w:kern w:val="24"/>
                <w:lang w:eastAsia="zh-CN"/>
              </w:rPr>
              <w:t>dBm</w:t>
            </w:r>
            <w:proofErr w:type="spellEnd"/>
          </w:p>
        </w:tc>
      </w:tr>
      <w:tr w:rsidR="00056920" w:rsidRPr="008334F8" w14:paraId="78E976AD"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7C907475" w14:textId="77777777" w:rsidR="00056920" w:rsidRPr="008334F8" w:rsidRDefault="00056920" w:rsidP="00C44FC7">
            <w:pPr>
              <w:spacing w:line="288" w:lineRule="atLeast"/>
              <w:rPr>
                <w:rFonts w:ascii="Arial" w:eastAsia="SimSun" w:hAnsi="Arial" w:cs="Arial"/>
                <w:szCs w:val="36"/>
                <w:lang w:eastAsia="zh-CN"/>
              </w:rPr>
            </w:pPr>
            <w:r w:rsidRPr="008334F8">
              <w:rPr>
                <w:rFonts w:ascii="Arial" w:eastAsia="MS PGothic" w:hAnsi="Arial" w:cs="Arial"/>
                <w:b/>
                <w:bCs/>
                <w:kern w:val="24"/>
                <w:lang w:eastAsia="zh-CN"/>
              </w:rPr>
              <w:t>Distance-dependent path loss</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4CD094CE" w14:textId="77777777" w:rsidR="00056920" w:rsidRPr="008334F8" w:rsidRDefault="00056920" w:rsidP="00C44FC7">
            <w:pPr>
              <w:spacing w:line="288" w:lineRule="atLeast"/>
              <w:rPr>
                <w:rFonts w:ascii="Arial" w:eastAsia="SimSun" w:hAnsi="Arial" w:cs="Arial"/>
                <w:szCs w:val="36"/>
                <w:lang w:eastAsia="zh-CN"/>
              </w:rPr>
            </w:pPr>
            <w:r>
              <w:rPr>
                <w:rFonts w:asciiTheme="minorHAnsi" w:eastAsia="MS Mincho" w:hAnsiTheme="minorHAnsi" w:cstheme="minorBidi" w:hint="eastAsia"/>
                <w:kern w:val="2"/>
                <w:sz w:val="21"/>
                <w:szCs w:val="22"/>
                <w:lang w:eastAsia="ja-JP"/>
              </w:rPr>
              <w:t>128.1+37.6</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log</m:t>
                  </m:r>
                </m:e>
                <m:sub>
                  <m:r>
                    <w:rPr>
                      <w:rFonts w:ascii="Cambria Math" w:eastAsiaTheme="minorEastAsia" w:hAnsi="Cambria Math"/>
                      <w:color w:val="000000"/>
                      <w:lang w:eastAsia="zh-CN"/>
                    </w:rPr>
                    <m:t>10</m:t>
                  </m:r>
                </m:sub>
              </m:sSub>
              <m:r>
                <w:rPr>
                  <w:rFonts w:ascii="Cambria Math" w:eastAsiaTheme="minorEastAsia" w:hAnsi="Cambria Math"/>
                  <w:color w:val="000000"/>
                  <w:lang w:eastAsia="zh-CN"/>
                </w:rPr>
                <m:t>(r)dB</m:t>
              </m:r>
            </m:oMath>
          </w:p>
        </w:tc>
      </w:tr>
      <w:tr w:rsidR="00056920" w:rsidRPr="008334F8" w14:paraId="72E7827F" w14:textId="77777777" w:rsidTr="00C44FC7">
        <w:trPr>
          <w:trHeight w:val="426"/>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2F7AD4DE" w14:textId="77777777" w:rsidR="00056920" w:rsidRPr="008334F8" w:rsidRDefault="00056920" w:rsidP="00C44FC7">
            <w:pPr>
              <w:rPr>
                <w:rFonts w:ascii="Arial" w:eastAsia="SimSun" w:hAnsi="Arial" w:cs="Arial"/>
                <w:szCs w:val="36"/>
                <w:lang w:eastAsia="zh-CN"/>
              </w:rPr>
            </w:pPr>
            <w:r w:rsidRPr="008334F8">
              <w:rPr>
                <w:rFonts w:ascii="Arial" w:eastAsia="MS PGothic" w:hAnsi="Arial" w:cs="Arial"/>
                <w:b/>
                <w:bCs/>
                <w:kern w:val="24"/>
                <w:lang w:eastAsia="zh-CN"/>
              </w:rPr>
              <w:t>Penetration loss</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1645129B" w14:textId="77777777" w:rsidR="00056920" w:rsidRPr="008334F8" w:rsidRDefault="00056920" w:rsidP="00C44FC7">
            <w:pPr>
              <w:rPr>
                <w:rFonts w:ascii="Arial" w:eastAsia="SimSun" w:hAnsi="Arial" w:cs="Arial"/>
                <w:szCs w:val="36"/>
                <w:lang w:eastAsia="zh-CN"/>
              </w:rPr>
            </w:pPr>
            <w:r w:rsidRPr="008334F8">
              <w:rPr>
                <w:rFonts w:ascii="Arial" w:eastAsia="MS PGothic" w:hAnsi="Arial" w:cs="Arial"/>
                <w:kern w:val="24"/>
                <w:lang w:eastAsia="zh-CN"/>
              </w:rPr>
              <w:t>0dB</w:t>
            </w:r>
          </w:p>
        </w:tc>
      </w:tr>
      <w:tr w:rsidR="00056920" w:rsidRPr="008334F8" w14:paraId="68964764" w14:textId="77777777" w:rsidTr="00C44FC7">
        <w:trPr>
          <w:trHeight w:val="28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36863933" w14:textId="77777777" w:rsidR="00056920" w:rsidRPr="008334F8" w:rsidRDefault="00056920" w:rsidP="00C44FC7">
            <w:pPr>
              <w:spacing w:line="289" w:lineRule="atLeast"/>
              <w:rPr>
                <w:rFonts w:ascii="Arial" w:eastAsia="SimSun" w:hAnsi="Arial" w:cs="Arial"/>
                <w:szCs w:val="36"/>
                <w:lang w:eastAsia="zh-CN"/>
              </w:rPr>
            </w:pPr>
            <w:r>
              <w:rPr>
                <w:rFonts w:ascii="Arial" w:eastAsia="MS PGothic" w:hAnsi="Arial" w:cs="Arial"/>
                <w:b/>
                <w:bCs/>
                <w:kern w:val="24"/>
                <w:lang w:eastAsia="zh-CN"/>
              </w:rPr>
              <w:t>Fad</w:t>
            </w:r>
            <w:r>
              <w:rPr>
                <w:rFonts w:ascii="Arial" w:eastAsia="MS PGothic" w:hAnsi="Arial" w:cs="Arial" w:hint="eastAsia"/>
                <w:b/>
                <w:bCs/>
                <w:kern w:val="24"/>
                <w:lang w:eastAsia="zh-CN"/>
              </w:rPr>
              <w:t>ing</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564D2521" w14:textId="77777777" w:rsidR="00056920" w:rsidRPr="008334F8" w:rsidRDefault="00056920" w:rsidP="00C44FC7">
            <w:pPr>
              <w:spacing w:line="289" w:lineRule="atLeast"/>
              <w:rPr>
                <w:rFonts w:ascii="Arial" w:eastAsia="SimSun" w:hAnsi="Arial" w:cs="Arial"/>
                <w:szCs w:val="36"/>
                <w:lang w:eastAsia="zh-CN"/>
              </w:rPr>
            </w:pPr>
            <w:r>
              <w:rPr>
                <w:rFonts w:asciiTheme="minorHAnsi" w:eastAsia="MS Mincho" w:hAnsiTheme="minorHAnsi" w:cstheme="minorBidi" w:hint="eastAsia"/>
                <w:kern w:val="2"/>
                <w:sz w:val="21"/>
                <w:szCs w:val="22"/>
                <w:lang w:eastAsia="ja-JP"/>
              </w:rPr>
              <w:t>Rayleigh fading</w:t>
            </w:r>
          </w:p>
        </w:tc>
      </w:tr>
      <w:tr w:rsidR="00056920" w:rsidRPr="008334F8" w14:paraId="24663855" w14:textId="77777777" w:rsidTr="00C44FC7">
        <w:trPr>
          <w:trHeight w:val="28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683DB073" w14:textId="77777777" w:rsidR="00056920" w:rsidRPr="008334F8" w:rsidRDefault="00056920" w:rsidP="00C44FC7">
            <w:pPr>
              <w:spacing w:line="289" w:lineRule="atLeast"/>
              <w:rPr>
                <w:rFonts w:ascii="Arial" w:eastAsia="SimSun" w:hAnsi="Arial" w:cs="Arial"/>
                <w:szCs w:val="36"/>
                <w:lang w:eastAsia="zh-CN"/>
              </w:rPr>
            </w:pPr>
            <w:r w:rsidRPr="008334F8">
              <w:rPr>
                <w:rFonts w:ascii="Arial" w:eastAsia="MS PGothic" w:hAnsi="Arial" w:cs="Arial"/>
                <w:b/>
                <w:bCs/>
                <w:kern w:val="24"/>
                <w:lang w:eastAsia="zh-CN"/>
              </w:rPr>
              <w:t>Antenna pattern</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21A725EA" w14:textId="77777777" w:rsidR="00056920" w:rsidRPr="008334F8" w:rsidRDefault="00056920" w:rsidP="00C44FC7">
            <w:pPr>
              <w:spacing w:line="289" w:lineRule="atLeast"/>
              <w:rPr>
                <w:rFonts w:ascii="Arial" w:eastAsia="SimSun" w:hAnsi="Arial" w:cs="Arial"/>
                <w:szCs w:val="36"/>
                <w:lang w:eastAsia="zh-CN"/>
              </w:rPr>
            </w:pPr>
            <w:r w:rsidRPr="008334F8">
              <w:rPr>
                <w:rFonts w:ascii="Arial" w:eastAsia="MS PGothic" w:hAnsi="Arial" w:cs="Arial"/>
                <w:kern w:val="24"/>
                <w:lang w:eastAsia="zh-CN"/>
              </w:rPr>
              <w:t>3D (referring to TR36.819)</w:t>
            </w:r>
          </w:p>
        </w:tc>
      </w:tr>
      <w:tr w:rsidR="00056920" w:rsidRPr="008334F8" w14:paraId="487D0EBA" w14:textId="77777777" w:rsidTr="00C44FC7">
        <w:trPr>
          <w:trHeight w:val="28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008BE2CF" w14:textId="77777777" w:rsidR="00056920" w:rsidRPr="008334F8" w:rsidRDefault="00056920" w:rsidP="00C44FC7">
            <w:pPr>
              <w:spacing w:line="289" w:lineRule="atLeast"/>
              <w:rPr>
                <w:rFonts w:ascii="Arial" w:eastAsia="SimSun" w:hAnsi="Arial" w:cs="Arial"/>
                <w:szCs w:val="36"/>
                <w:lang w:eastAsia="zh-CN"/>
              </w:rPr>
            </w:pPr>
            <w:r w:rsidRPr="008334F8">
              <w:rPr>
                <w:rFonts w:ascii="Arial" w:eastAsia="MS PGothic" w:hAnsi="Arial" w:cs="Arial"/>
                <w:b/>
                <w:bCs/>
                <w:kern w:val="24"/>
                <w:lang w:eastAsia="zh-CN"/>
              </w:rPr>
              <w:t xml:space="preserve">Antenna Height: </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1188CF15" w14:textId="77777777" w:rsidR="00056920" w:rsidRPr="008334F8" w:rsidRDefault="00056920" w:rsidP="00C44FC7">
            <w:pPr>
              <w:spacing w:line="289" w:lineRule="atLeast"/>
              <w:rPr>
                <w:rFonts w:ascii="Arial" w:eastAsia="SimSun" w:hAnsi="Arial" w:cs="Arial"/>
                <w:szCs w:val="36"/>
                <w:lang w:eastAsia="zh-CN"/>
              </w:rPr>
            </w:pPr>
            <w:r>
              <w:rPr>
                <w:rFonts w:ascii="Arial" w:eastAsia="MS PGothic" w:hAnsi="Arial" w:cs="Arial"/>
                <w:kern w:val="24"/>
                <w:lang w:eastAsia="zh-CN"/>
              </w:rPr>
              <w:t>15</w:t>
            </w:r>
            <w:r w:rsidRPr="008334F8">
              <w:rPr>
                <w:rFonts w:ascii="Arial" w:eastAsia="MS PGothic" w:hAnsi="Arial" w:cs="Arial"/>
                <w:kern w:val="24"/>
                <w:lang w:eastAsia="zh-CN"/>
              </w:rPr>
              <w:t xml:space="preserve"> m</w:t>
            </w:r>
          </w:p>
        </w:tc>
      </w:tr>
      <w:tr w:rsidR="00056920" w:rsidRPr="008334F8" w14:paraId="42FD7561" w14:textId="77777777" w:rsidTr="00C44FC7">
        <w:trPr>
          <w:trHeight w:val="524"/>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00AAE076" w14:textId="77777777" w:rsidR="00056920" w:rsidRPr="008334F8" w:rsidRDefault="00056920" w:rsidP="00C44FC7">
            <w:pPr>
              <w:spacing w:line="289" w:lineRule="atLeast"/>
              <w:rPr>
                <w:rFonts w:ascii="Arial" w:eastAsia="SimSun" w:hAnsi="Arial" w:cs="Arial"/>
                <w:szCs w:val="36"/>
                <w:lang w:eastAsia="zh-CN"/>
              </w:rPr>
            </w:pPr>
            <w:r w:rsidRPr="008334F8">
              <w:rPr>
                <w:rFonts w:ascii="Arial" w:eastAsia="MS PGothic" w:hAnsi="Arial" w:cs="Arial"/>
                <w:b/>
                <w:bCs/>
                <w:kern w:val="24"/>
                <w:lang w:eastAsia="zh-CN"/>
              </w:rPr>
              <w:t>UE antenna Height</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3671B36F" w14:textId="77777777" w:rsidR="00056920" w:rsidRPr="008334F8" w:rsidRDefault="00056920" w:rsidP="00C44FC7">
            <w:pPr>
              <w:spacing w:line="289" w:lineRule="atLeast"/>
              <w:rPr>
                <w:rFonts w:ascii="Arial" w:eastAsia="SimSun" w:hAnsi="Arial" w:cs="Arial"/>
                <w:szCs w:val="36"/>
                <w:lang w:eastAsia="zh-CN"/>
              </w:rPr>
            </w:pPr>
            <w:r w:rsidRPr="008334F8">
              <w:rPr>
                <w:rFonts w:ascii="Arial" w:eastAsia="MS PGothic" w:hAnsi="Arial" w:cs="Arial"/>
                <w:kern w:val="24"/>
                <w:lang w:eastAsia="zh-CN"/>
              </w:rPr>
              <w:t>1.5 m</w:t>
            </w:r>
          </w:p>
        </w:tc>
      </w:tr>
      <w:tr w:rsidR="00056920" w:rsidRPr="008334F8" w14:paraId="50733F62"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108CD731" w14:textId="77777777" w:rsidR="00056920" w:rsidRPr="008334F8" w:rsidRDefault="00056920" w:rsidP="00C44FC7">
            <w:pPr>
              <w:spacing w:line="288" w:lineRule="atLeast"/>
              <w:rPr>
                <w:rFonts w:ascii="Arial" w:eastAsia="SimSun" w:hAnsi="Arial" w:cs="Arial"/>
                <w:szCs w:val="36"/>
                <w:lang w:eastAsia="zh-CN"/>
              </w:rPr>
            </w:pPr>
            <w:r w:rsidRPr="008334F8">
              <w:rPr>
                <w:rFonts w:ascii="Arial" w:eastAsia="MS PGothic" w:hAnsi="Arial" w:cs="Arial"/>
                <w:b/>
                <w:bCs/>
                <w:kern w:val="24"/>
                <w:lang w:eastAsia="zh-CN"/>
              </w:rPr>
              <w:t xml:space="preserve">Fast fading channel between </w:t>
            </w:r>
            <w:proofErr w:type="spellStart"/>
            <w:r w:rsidRPr="008334F8">
              <w:rPr>
                <w:rFonts w:ascii="Arial" w:eastAsia="MS PGothic" w:hAnsi="Arial" w:cs="Arial"/>
                <w:b/>
                <w:bCs/>
                <w:kern w:val="24"/>
                <w:lang w:eastAsia="zh-CN"/>
              </w:rPr>
              <w:t>eNB</w:t>
            </w:r>
            <w:proofErr w:type="spellEnd"/>
            <w:r w:rsidRPr="008334F8">
              <w:rPr>
                <w:rFonts w:ascii="Arial" w:eastAsia="MS PGothic" w:hAnsi="Arial" w:cs="Arial"/>
                <w:b/>
                <w:bCs/>
                <w:kern w:val="24"/>
                <w:lang w:eastAsia="zh-CN"/>
              </w:rPr>
              <w:t xml:space="preserve"> and UE</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06283B2F" w14:textId="77777777" w:rsidR="00056920" w:rsidRPr="008334F8" w:rsidRDefault="00056920" w:rsidP="00C44FC7">
            <w:pPr>
              <w:spacing w:line="288" w:lineRule="atLeast"/>
              <w:rPr>
                <w:rFonts w:ascii="Arial" w:eastAsia="SimSun" w:hAnsi="Arial" w:cs="Arial"/>
                <w:szCs w:val="36"/>
                <w:lang w:eastAsia="zh-CN"/>
              </w:rPr>
            </w:pPr>
            <w:r w:rsidRPr="008334F8">
              <w:rPr>
                <w:rFonts w:ascii="Arial" w:eastAsia="MS PGothic" w:hAnsi="Arial" w:cs="Arial"/>
                <w:kern w:val="24"/>
                <w:lang w:eastAsia="zh-CN"/>
              </w:rPr>
              <w:t xml:space="preserve">ITU </w:t>
            </w:r>
            <w:proofErr w:type="spellStart"/>
            <w:r w:rsidRPr="008334F8">
              <w:rPr>
                <w:rFonts w:ascii="Arial" w:eastAsia="MS PGothic" w:hAnsi="Arial" w:cs="Arial"/>
                <w:kern w:val="24"/>
                <w:lang w:eastAsia="zh-CN"/>
              </w:rPr>
              <w:t>U</w:t>
            </w:r>
            <w:r w:rsidRPr="008334F8">
              <w:rPr>
                <w:rFonts w:ascii="Arial" w:eastAsia="MS PGothic" w:hAnsi="Arial" w:cs="Arial" w:hint="eastAsia"/>
                <w:kern w:val="24"/>
                <w:lang w:eastAsia="ja-JP"/>
              </w:rPr>
              <w:t>M</w:t>
            </w:r>
            <w:r w:rsidRPr="008334F8">
              <w:rPr>
                <w:rFonts w:ascii="Arial" w:eastAsia="MS PGothic" w:hAnsi="Arial" w:cs="Arial"/>
                <w:kern w:val="24"/>
                <w:lang w:eastAsia="zh-CN"/>
              </w:rPr>
              <w:t>a</w:t>
            </w:r>
            <w:proofErr w:type="spellEnd"/>
          </w:p>
        </w:tc>
      </w:tr>
      <w:tr w:rsidR="00056920" w:rsidRPr="008334F8" w14:paraId="7F5B5380" w14:textId="77777777" w:rsidTr="00C44FC7">
        <w:trPr>
          <w:trHeight w:val="557"/>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70536D1D" w14:textId="77777777" w:rsidR="00056920" w:rsidRPr="008334F8" w:rsidRDefault="00056920" w:rsidP="00C44FC7">
            <w:pPr>
              <w:rPr>
                <w:rFonts w:ascii="Arial" w:eastAsia="SimSun" w:hAnsi="Arial" w:cs="Arial"/>
                <w:szCs w:val="36"/>
                <w:lang w:eastAsia="zh-CN"/>
              </w:rPr>
            </w:pPr>
            <w:r w:rsidRPr="008334F8">
              <w:rPr>
                <w:rFonts w:ascii="Arial" w:eastAsia="MS PGothic" w:hAnsi="Arial" w:cs="Arial"/>
                <w:b/>
                <w:bCs/>
                <w:kern w:val="24"/>
                <w:lang w:eastAsia="zh-CN"/>
              </w:rPr>
              <w:t>Antenna configuration</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4B8DDB8F" w14:textId="77777777" w:rsidR="00056920" w:rsidRDefault="00056920" w:rsidP="00C44FC7">
            <w:pPr>
              <w:rPr>
                <w:rFonts w:ascii="Arial" w:eastAsia="MS PGothic" w:hAnsi="Arial" w:cs="Arial"/>
                <w:kern w:val="24"/>
                <w:lang w:eastAsia="zh-CN"/>
              </w:rPr>
            </w:pPr>
            <w:r w:rsidRPr="008334F8">
              <w:rPr>
                <w:rFonts w:ascii="Arial" w:eastAsia="MS PGothic" w:hAnsi="Arial" w:cs="Arial"/>
                <w:kern w:val="24"/>
                <w:lang w:eastAsia="zh-CN"/>
              </w:rPr>
              <w:t xml:space="preserve">BS: </w:t>
            </w:r>
            <w:r>
              <w:rPr>
                <w:rFonts w:ascii="Arial" w:eastAsia="MS PGothic" w:hAnsi="Arial" w:cs="Arial"/>
                <w:kern w:val="24"/>
                <w:lang w:eastAsia="zh-CN"/>
              </w:rPr>
              <w:t>4</w:t>
            </w:r>
            <w:r w:rsidRPr="008334F8">
              <w:rPr>
                <w:rFonts w:ascii="Arial" w:eastAsia="MS PGothic" w:hAnsi="Arial" w:cs="Arial"/>
                <w:kern w:val="24"/>
                <w:lang w:eastAsia="zh-CN"/>
              </w:rPr>
              <w:t xml:space="preserve">Tx </w:t>
            </w:r>
          </w:p>
          <w:p w14:paraId="1C2CD7B1" w14:textId="77777777" w:rsidR="00056920" w:rsidRPr="008334F8" w:rsidRDefault="00056920" w:rsidP="00C44FC7">
            <w:pPr>
              <w:rPr>
                <w:rFonts w:ascii="Arial" w:eastAsia="SimSun" w:hAnsi="Arial" w:cs="Arial"/>
                <w:szCs w:val="36"/>
                <w:lang w:eastAsia="zh-CN"/>
              </w:rPr>
            </w:pPr>
            <w:r>
              <w:rPr>
                <w:rFonts w:ascii="Arial" w:eastAsia="MS PGothic" w:hAnsi="Arial" w:cs="Arial"/>
                <w:kern w:val="24"/>
                <w:lang w:eastAsia="zh-CN"/>
              </w:rPr>
              <w:t>UE: 1</w:t>
            </w:r>
            <w:r w:rsidRPr="008334F8">
              <w:rPr>
                <w:rFonts w:ascii="Arial" w:eastAsia="MS PGothic" w:hAnsi="Arial" w:cs="Arial"/>
                <w:kern w:val="24"/>
                <w:lang w:eastAsia="zh-CN"/>
              </w:rPr>
              <w:t xml:space="preserve">Rx </w:t>
            </w:r>
          </w:p>
        </w:tc>
      </w:tr>
      <w:tr w:rsidR="00056920" w:rsidRPr="008334F8" w14:paraId="2927E7FD" w14:textId="77777777" w:rsidTr="00C44FC7">
        <w:trPr>
          <w:trHeight w:val="28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6D9F4A29" w14:textId="77777777" w:rsidR="00056920" w:rsidRPr="008334F8" w:rsidRDefault="00056920" w:rsidP="00C44FC7">
            <w:pPr>
              <w:spacing w:line="289" w:lineRule="atLeast"/>
              <w:rPr>
                <w:rFonts w:ascii="Arial" w:eastAsia="SimSun" w:hAnsi="Arial" w:cs="Arial"/>
                <w:szCs w:val="36"/>
                <w:lang w:eastAsia="zh-CN"/>
              </w:rPr>
            </w:pPr>
            <w:r w:rsidRPr="008334F8">
              <w:rPr>
                <w:rFonts w:ascii="Arial" w:eastAsia="MS PGothic" w:hAnsi="Arial" w:cs="Arial"/>
                <w:b/>
                <w:bCs/>
                <w:kern w:val="24"/>
                <w:lang w:eastAsia="zh-CN"/>
              </w:rPr>
              <w:t xml:space="preserve">Number of UEs per cell </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12ED000F" w14:textId="77777777" w:rsidR="00056920" w:rsidRPr="008334F8" w:rsidRDefault="00056920" w:rsidP="00C44FC7">
            <w:pPr>
              <w:spacing w:line="289" w:lineRule="atLeast"/>
              <w:rPr>
                <w:rFonts w:ascii="Arial" w:eastAsia="SimSun" w:hAnsi="Arial" w:cs="Arial"/>
                <w:szCs w:val="36"/>
                <w:lang w:eastAsia="zh-CN"/>
              </w:rPr>
            </w:pPr>
            <w:r>
              <w:rPr>
                <w:rFonts w:ascii="Arial" w:eastAsia="MS PGothic" w:hAnsi="Arial" w:cs="Arial"/>
                <w:kern w:val="24"/>
                <w:lang w:eastAsia="zh-CN"/>
              </w:rPr>
              <w:t>3</w:t>
            </w:r>
            <w:r w:rsidRPr="008334F8">
              <w:rPr>
                <w:rFonts w:ascii="Arial" w:eastAsia="MS PGothic" w:hAnsi="Arial" w:cs="Arial"/>
                <w:kern w:val="24"/>
                <w:lang w:eastAsia="zh-CN"/>
              </w:rPr>
              <w:t>0</w:t>
            </w:r>
          </w:p>
        </w:tc>
      </w:tr>
      <w:tr w:rsidR="00056920" w:rsidRPr="008334F8" w14:paraId="4D8F64B3"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7AFB92A6" w14:textId="77777777" w:rsidR="00056920" w:rsidRPr="008334F8" w:rsidRDefault="00056920" w:rsidP="00C44FC7">
            <w:pPr>
              <w:spacing w:line="288" w:lineRule="atLeast"/>
              <w:rPr>
                <w:rFonts w:ascii="Arial" w:eastAsia="SimSun" w:hAnsi="Arial" w:cs="Arial"/>
                <w:szCs w:val="36"/>
                <w:lang w:eastAsia="zh-CN"/>
              </w:rPr>
            </w:pPr>
            <w:r w:rsidRPr="008334F8">
              <w:rPr>
                <w:rFonts w:ascii="Arial" w:eastAsia="MS PGothic" w:hAnsi="Arial" w:cs="Arial"/>
                <w:b/>
                <w:bCs/>
                <w:kern w:val="24"/>
                <w:lang w:eastAsia="zh-CN"/>
              </w:rPr>
              <w:t>minimum distance from macro-cell to UEs</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2035DDEC" w14:textId="77777777" w:rsidR="00056920" w:rsidRPr="008334F8" w:rsidRDefault="00056920" w:rsidP="00C44FC7">
            <w:pPr>
              <w:spacing w:line="288" w:lineRule="atLeast"/>
              <w:rPr>
                <w:rFonts w:ascii="Arial" w:eastAsia="SimSun" w:hAnsi="Arial" w:cs="Arial"/>
                <w:szCs w:val="36"/>
                <w:lang w:eastAsia="zh-CN"/>
              </w:rPr>
            </w:pPr>
            <w:r w:rsidRPr="008334F8">
              <w:rPr>
                <w:rFonts w:ascii="Arial" w:eastAsia="MS PGothic" w:hAnsi="Arial" w:cs="Arial"/>
                <w:kern w:val="24"/>
                <w:lang w:eastAsia="zh-CN"/>
              </w:rPr>
              <w:t>35 m</w:t>
            </w:r>
          </w:p>
        </w:tc>
      </w:tr>
      <w:tr w:rsidR="00056920" w:rsidRPr="008334F8" w14:paraId="08B20B0C" w14:textId="77777777" w:rsidTr="00C44FC7">
        <w:trPr>
          <w:trHeight w:val="28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11170930" w14:textId="77777777" w:rsidR="00056920" w:rsidRPr="008334F8" w:rsidRDefault="00056920" w:rsidP="00C44FC7">
            <w:pPr>
              <w:spacing w:line="289" w:lineRule="atLeast"/>
              <w:rPr>
                <w:rFonts w:ascii="Arial" w:eastAsia="SimSun" w:hAnsi="Arial" w:cs="Arial"/>
                <w:szCs w:val="36"/>
                <w:lang w:eastAsia="zh-CN"/>
              </w:rPr>
            </w:pPr>
            <w:r w:rsidRPr="008334F8">
              <w:rPr>
                <w:rFonts w:ascii="Arial" w:eastAsia="MS PGothic" w:hAnsi="Arial" w:cs="Arial"/>
                <w:b/>
                <w:bCs/>
                <w:kern w:val="24"/>
                <w:lang w:eastAsia="zh-CN"/>
              </w:rPr>
              <w:t>Traffic model</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3BC827F7" w14:textId="77777777" w:rsidR="00056920" w:rsidRPr="00B17B9C" w:rsidRDefault="00056920" w:rsidP="00C44FC7">
            <w:pPr>
              <w:spacing w:line="289" w:lineRule="atLeast"/>
              <w:rPr>
                <w:rFonts w:ascii="Arial" w:eastAsia="SimSun" w:hAnsi="Arial" w:cs="Arial"/>
                <w:szCs w:val="36"/>
                <w:lang w:eastAsia="ja-JP"/>
              </w:rPr>
            </w:pPr>
            <w:r w:rsidRPr="008334F8">
              <w:rPr>
                <w:rFonts w:ascii="Arial" w:eastAsia="MS PGothic" w:hAnsi="Arial" w:cs="Arial"/>
                <w:kern w:val="24"/>
                <w:lang w:eastAsia="zh-CN"/>
              </w:rPr>
              <w:t>Full buffer</w:t>
            </w:r>
            <w:r>
              <w:rPr>
                <w:rFonts w:ascii="Arial" w:eastAsia="SimSun" w:hAnsi="Arial" w:cs="Arial" w:hint="eastAsia"/>
                <w:kern w:val="24"/>
                <w:lang w:eastAsia="zh-CN"/>
              </w:rPr>
              <w:t xml:space="preserve"> (3</w:t>
            </w:r>
            <w:r w:rsidRPr="00B17B9C">
              <w:rPr>
                <w:rFonts w:ascii="Arial" w:eastAsia="SimSun" w:hAnsi="Arial" w:cs="Arial" w:hint="eastAsia"/>
                <w:kern w:val="24"/>
                <w:lang w:eastAsia="zh-CN"/>
              </w:rPr>
              <w:t>0 UEs/cell)</w:t>
            </w:r>
          </w:p>
        </w:tc>
      </w:tr>
      <w:tr w:rsidR="00056920" w:rsidRPr="008334F8" w14:paraId="6D85CD24" w14:textId="77777777" w:rsidTr="00C44FC7">
        <w:trPr>
          <w:trHeight w:val="557"/>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315E7672" w14:textId="77777777" w:rsidR="00056920" w:rsidRPr="008334F8" w:rsidRDefault="00056920" w:rsidP="00C44FC7">
            <w:pPr>
              <w:rPr>
                <w:rFonts w:ascii="Arial" w:eastAsia="SimSun" w:hAnsi="Arial" w:cs="Arial"/>
                <w:szCs w:val="36"/>
                <w:lang w:eastAsia="zh-CN"/>
              </w:rPr>
            </w:pPr>
            <w:r w:rsidRPr="008334F8">
              <w:rPr>
                <w:rFonts w:ascii="Arial" w:eastAsia="MS PGothic" w:hAnsi="Arial" w:cs="Arial"/>
                <w:b/>
                <w:bCs/>
                <w:kern w:val="24"/>
                <w:lang w:eastAsia="zh-CN"/>
              </w:rPr>
              <w:t>UE receiver</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0FF2B7E7" w14:textId="77777777" w:rsidR="00056920" w:rsidRPr="00546556" w:rsidRDefault="00056920" w:rsidP="00056920">
            <w:pPr>
              <w:numPr>
                <w:ilvl w:val="0"/>
                <w:numId w:val="7"/>
              </w:numPr>
              <w:spacing w:after="0"/>
              <w:ind w:left="298" w:hangingChars="149" w:hanging="298"/>
              <w:rPr>
                <w:rFonts w:ascii="Arial" w:eastAsia="SimSun" w:hAnsi="Arial" w:cs="SimSun"/>
                <w:szCs w:val="36"/>
                <w:lang w:eastAsia="zh-CN"/>
              </w:rPr>
            </w:pPr>
            <w:r w:rsidRPr="00A37DE5">
              <w:rPr>
                <w:rFonts w:ascii="Arial" w:eastAsia="SimSun" w:hAnsi="Arial" w:cs="SimSun"/>
                <w:szCs w:val="36"/>
                <w:lang w:eastAsia="zh-CN"/>
              </w:rPr>
              <w:t>R</w:t>
            </w:r>
            <w:r w:rsidRPr="00A37DE5">
              <w:rPr>
                <w:rFonts w:ascii="Arial" w:eastAsia="SimSun" w:hAnsi="Arial" w:cs="SimSun" w:hint="eastAsia"/>
                <w:szCs w:val="36"/>
                <w:lang w:eastAsia="zh-CN"/>
              </w:rPr>
              <w:t>-</w:t>
            </w:r>
            <w:r w:rsidRPr="00D8240A">
              <w:rPr>
                <w:rFonts w:ascii="Arial" w:eastAsia="SimSun" w:hAnsi="Arial" w:cs="SimSun"/>
                <w:szCs w:val="36"/>
                <w:lang w:eastAsia="zh-CN"/>
              </w:rPr>
              <w:t>ML</w:t>
            </w:r>
            <w:r>
              <w:rPr>
                <w:rFonts w:ascii="Arial" w:eastAsia="SimSun" w:hAnsi="Arial" w:cs="SimSun" w:hint="eastAsia"/>
                <w:szCs w:val="36"/>
                <w:lang w:eastAsia="zh-CN"/>
              </w:rPr>
              <w:t>/ideal SIC</w:t>
            </w:r>
            <w:r w:rsidRPr="00D8240A">
              <w:rPr>
                <w:rFonts w:ascii="Arial" w:eastAsia="SimSun" w:hAnsi="Arial" w:cs="SimSun"/>
                <w:szCs w:val="36"/>
                <w:lang w:eastAsia="zh-CN"/>
              </w:rPr>
              <w:t xml:space="preserve"> for inter-user interference</w:t>
            </w:r>
          </w:p>
        </w:tc>
      </w:tr>
      <w:tr w:rsidR="00056920" w:rsidRPr="008334F8" w14:paraId="55B34399" w14:textId="77777777" w:rsidTr="00C44FC7">
        <w:trPr>
          <w:trHeight w:val="28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411BCF12" w14:textId="77777777" w:rsidR="00056920" w:rsidRPr="008334F8" w:rsidRDefault="00056920" w:rsidP="00C44FC7">
            <w:pPr>
              <w:spacing w:line="289" w:lineRule="atLeast"/>
              <w:rPr>
                <w:rFonts w:ascii="Arial" w:eastAsia="SimSun" w:hAnsi="Arial" w:cs="Arial"/>
                <w:szCs w:val="36"/>
                <w:lang w:eastAsia="zh-CN"/>
              </w:rPr>
            </w:pPr>
            <w:r w:rsidRPr="008334F8">
              <w:rPr>
                <w:rFonts w:ascii="Arial" w:eastAsia="MS PGothic" w:hAnsi="Arial" w:cs="Arial"/>
                <w:b/>
                <w:bCs/>
                <w:kern w:val="24"/>
                <w:lang w:eastAsia="zh-CN"/>
              </w:rPr>
              <w:t>UE noise figure</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62E3BC14" w14:textId="77777777" w:rsidR="00056920" w:rsidRPr="008334F8" w:rsidRDefault="00056920" w:rsidP="00C44FC7">
            <w:pPr>
              <w:spacing w:line="289" w:lineRule="atLeast"/>
              <w:rPr>
                <w:rFonts w:ascii="Arial" w:eastAsia="SimSun" w:hAnsi="Arial" w:cs="Arial"/>
                <w:szCs w:val="36"/>
                <w:lang w:eastAsia="zh-CN"/>
              </w:rPr>
            </w:pPr>
            <w:r>
              <w:rPr>
                <w:rFonts w:ascii="Arial" w:eastAsia="MS PGothic" w:hAnsi="Arial" w:cs="Arial"/>
                <w:kern w:val="24"/>
                <w:lang w:eastAsia="zh-CN"/>
              </w:rPr>
              <w:t>10</w:t>
            </w:r>
            <w:r w:rsidRPr="008334F8">
              <w:rPr>
                <w:rFonts w:ascii="Arial" w:eastAsia="MS PGothic" w:hAnsi="Arial" w:cs="Arial"/>
                <w:kern w:val="24"/>
                <w:lang w:eastAsia="zh-CN"/>
              </w:rPr>
              <w:t xml:space="preserve"> dB</w:t>
            </w:r>
          </w:p>
        </w:tc>
      </w:tr>
      <w:tr w:rsidR="00056920" w:rsidRPr="008334F8" w14:paraId="0F3E8FA8" w14:textId="77777777" w:rsidTr="00C44FC7">
        <w:trPr>
          <w:trHeight w:val="28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593539D8" w14:textId="77777777" w:rsidR="00056920" w:rsidRPr="008334F8" w:rsidRDefault="00056920" w:rsidP="00C44FC7">
            <w:pPr>
              <w:spacing w:line="289" w:lineRule="atLeast"/>
              <w:rPr>
                <w:rFonts w:ascii="Arial" w:eastAsia="SimSun" w:hAnsi="Arial" w:cs="Arial"/>
                <w:szCs w:val="36"/>
                <w:lang w:eastAsia="zh-CN"/>
              </w:rPr>
            </w:pPr>
            <w:r w:rsidRPr="008334F8">
              <w:rPr>
                <w:rFonts w:ascii="Arial" w:eastAsia="MS PGothic" w:hAnsi="Arial" w:cs="Arial"/>
                <w:b/>
                <w:bCs/>
                <w:kern w:val="24"/>
                <w:lang w:eastAsia="zh-CN"/>
              </w:rPr>
              <w:t>UE speed</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69F8F792" w14:textId="77777777" w:rsidR="00056920" w:rsidRPr="008334F8" w:rsidRDefault="00056920" w:rsidP="00C44FC7">
            <w:pPr>
              <w:spacing w:line="289" w:lineRule="atLeast"/>
              <w:rPr>
                <w:rFonts w:ascii="Arial" w:eastAsia="SimSun" w:hAnsi="Arial" w:cs="Arial"/>
                <w:szCs w:val="36"/>
                <w:lang w:eastAsia="zh-CN"/>
              </w:rPr>
            </w:pPr>
            <w:r>
              <w:rPr>
                <w:rFonts w:ascii="Arial" w:eastAsia="MS PGothic" w:hAnsi="Arial" w:cs="Arial"/>
                <w:kern w:val="24"/>
                <w:lang w:eastAsia="zh-CN"/>
              </w:rPr>
              <w:t>3</w:t>
            </w:r>
            <w:r w:rsidRPr="008334F8">
              <w:rPr>
                <w:rFonts w:ascii="Arial" w:eastAsia="MS PGothic" w:hAnsi="Arial" w:cs="Arial"/>
                <w:kern w:val="24"/>
                <w:lang w:eastAsia="zh-CN"/>
              </w:rPr>
              <w:t xml:space="preserve"> km/h</w:t>
            </w:r>
          </w:p>
        </w:tc>
      </w:tr>
      <w:tr w:rsidR="00056920" w:rsidRPr="008334F8" w14:paraId="117C16D3"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6E19DDEB" w14:textId="77777777" w:rsidR="00056920" w:rsidRPr="008334F8" w:rsidRDefault="00056920" w:rsidP="00C44FC7">
            <w:pPr>
              <w:rPr>
                <w:rFonts w:ascii="Arial" w:eastAsia="MS PGothic" w:hAnsi="Arial" w:cs="Arial"/>
                <w:b/>
                <w:bCs/>
                <w:kern w:val="24"/>
                <w:lang w:eastAsia="zh-CN"/>
              </w:rPr>
            </w:pPr>
            <w:r w:rsidRPr="008334F8">
              <w:rPr>
                <w:rFonts w:ascii="Arial" w:eastAsia="MS PGothic" w:hAnsi="Arial" w:cs="Arial"/>
                <w:b/>
                <w:bCs/>
                <w:kern w:val="24"/>
                <w:lang w:eastAsia="zh-CN"/>
              </w:rPr>
              <w:t>Scheduling algorithm</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716381EB" w14:textId="77777777" w:rsidR="00056920" w:rsidRPr="008334F8" w:rsidRDefault="00056920" w:rsidP="00C44FC7">
            <w:pPr>
              <w:rPr>
                <w:rFonts w:ascii="Arial" w:eastAsia="MS PGothic" w:hAnsi="Arial" w:cs="Arial"/>
                <w:kern w:val="24"/>
                <w:lang w:eastAsia="zh-CN"/>
              </w:rPr>
            </w:pPr>
            <w:r w:rsidRPr="008334F8">
              <w:rPr>
                <w:rFonts w:ascii="Arial" w:eastAsia="MS PGothic" w:hAnsi="Arial" w:cs="Arial"/>
                <w:kern w:val="24"/>
                <w:lang w:eastAsia="zh-CN"/>
              </w:rPr>
              <w:t>Proportional fairness maximization</w:t>
            </w:r>
          </w:p>
        </w:tc>
      </w:tr>
      <w:tr w:rsidR="00056920" w:rsidRPr="008334F8" w14:paraId="480D4A72" w14:textId="77777777" w:rsidTr="00C44FC7">
        <w:trPr>
          <w:trHeight w:val="510"/>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60845945" w14:textId="77777777" w:rsidR="00056920" w:rsidRPr="008334F8" w:rsidRDefault="00056920" w:rsidP="00C44FC7">
            <w:pPr>
              <w:rPr>
                <w:rFonts w:ascii="Arial" w:eastAsia="MS PGothic" w:hAnsi="Arial" w:cs="Arial"/>
                <w:b/>
                <w:bCs/>
                <w:kern w:val="24"/>
                <w:lang w:eastAsia="zh-CN"/>
              </w:rPr>
            </w:pPr>
            <w:r w:rsidRPr="008334F8">
              <w:rPr>
                <w:rFonts w:ascii="Arial" w:eastAsia="MS PGothic" w:hAnsi="Arial" w:cs="Arial"/>
                <w:b/>
                <w:bCs/>
                <w:kern w:val="24"/>
                <w:lang w:eastAsia="zh-CN"/>
              </w:rPr>
              <w:t xml:space="preserve">HARQ </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506183E2" w14:textId="77777777" w:rsidR="00056920" w:rsidRPr="008334F8" w:rsidRDefault="00056920" w:rsidP="00C44FC7">
            <w:pPr>
              <w:rPr>
                <w:rFonts w:ascii="Arial" w:eastAsia="MS PGothic" w:hAnsi="Arial" w:cs="Arial"/>
                <w:kern w:val="24"/>
                <w:lang w:eastAsia="zh-CN"/>
              </w:rPr>
            </w:pPr>
            <w:r w:rsidRPr="008334F8">
              <w:rPr>
                <w:rFonts w:ascii="Arial" w:eastAsia="MS PGothic" w:hAnsi="Arial" w:cs="Arial"/>
                <w:kern w:val="24"/>
                <w:lang w:eastAsia="zh-CN"/>
              </w:rPr>
              <w:t>Chase combining</w:t>
            </w:r>
          </w:p>
        </w:tc>
      </w:tr>
      <w:tr w:rsidR="00056920" w:rsidRPr="008334F8" w14:paraId="3ADC4224" w14:textId="77777777" w:rsidTr="00C44FC7">
        <w:trPr>
          <w:trHeight w:val="482"/>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40EDCCFC" w14:textId="77777777" w:rsidR="00056920" w:rsidRPr="008334F8" w:rsidRDefault="00056920" w:rsidP="00C44FC7">
            <w:pPr>
              <w:rPr>
                <w:rFonts w:ascii="Arial" w:eastAsia="MS PGothic" w:hAnsi="Arial" w:cs="Arial"/>
                <w:b/>
                <w:bCs/>
                <w:kern w:val="24"/>
                <w:lang w:eastAsia="zh-CN"/>
              </w:rPr>
            </w:pPr>
            <w:r>
              <w:rPr>
                <w:rFonts w:ascii="Arial" w:eastAsia="MS PGothic" w:hAnsi="Arial" w:cs="Arial"/>
                <w:b/>
                <w:bCs/>
                <w:kern w:val="24"/>
                <w:lang w:eastAsia="zh-CN"/>
              </w:rPr>
              <w:t>M</w:t>
            </w:r>
            <w:r w:rsidRPr="000F14FB">
              <w:rPr>
                <w:rFonts w:ascii="Arial" w:eastAsia="MS PGothic" w:hAnsi="Arial" w:cs="Arial"/>
                <w:b/>
                <w:bCs/>
                <w:kern w:val="24"/>
                <w:lang w:eastAsia="zh-CN"/>
              </w:rPr>
              <w:t>aximum number of retransmission</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7DDDA3A7" w14:textId="77777777" w:rsidR="00056920" w:rsidRPr="008334F8" w:rsidRDefault="00056920" w:rsidP="00C44FC7">
            <w:pPr>
              <w:rPr>
                <w:rFonts w:ascii="Arial" w:eastAsia="MS PGothic" w:hAnsi="Arial" w:cs="Arial"/>
                <w:kern w:val="24"/>
                <w:lang w:eastAsia="zh-CN"/>
              </w:rPr>
            </w:pPr>
            <w:r>
              <w:rPr>
                <w:rFonts w:ascii="Arial" w:eastAsia="MS PGothic" w:hAnsi="Arial" w:cs="Arial"/>
                <w:kern w:val="24"/>
                <w:lang w:eastAsia="zh-CN"/>
              </w:rPr>
              <w:t>4</w:t>
            </w:r>
          </w:p>
        </w:tc>
      </w:tr>
      <w:tr w:rsidR="00056920" w:rsidRPr="008334F8" w14:paraId="3B9B8484"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2EE23E50" w14:textId="77777777" w:rsidR="00056920" w:rsidRPr="005006C3" w:rsidRDefault="00056920" w:rsidP="00C44FC7">
            <w:pPr>
              <w:rPr>
                <w:rFonts w:ascii="Arial" w:eastAsia="MS PGothic" w:hAnsi="Arial" w:cs="Arial"/>
                <w:b/>
                <w:bCs/>
                <w:kern w:val="24"/>
                <w:lang w:eastAsia="zh-CN"/>
              </w:rPr>
            </w:pPr>
            <w:r w:rsidRPr="005006C3">
              <w:rPr>
                <w:rFonts w:ascii="Arial" w:eastAsia="MS PGothic" w:hAnsi="Arial" w:cs="Arial"/>
                <w:b/>
                <w:bCs/>
                <w:kern w:val="24"/>
                <w:lang w:eastAsia="zh-CN"/>
              </w:rPr>
              <w:t xml:space="preserve">Granularity of CSI feedback </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387D57BB" w14:textId="77777777" w:rsidR="00056920" w:rsidRPr="008334F8" w:rsidRDefault="00056920" w:rsidP="00C44FC7">
            <w:pPr>
              <w:rPr>
                <w:rFonts w:ascii="Arial" w:eastAsia="MS PGothic" w:hAnsi="Arial" w:cs="Arial"/>
                <w:kern w:val="24"/>
                <w:lang w:eastAsia="zh-CN"/>
              </w:rPr>
            </w:pPr>
            <w:r w:rsidRPr="005006C3">
              <w:rPr>
                <w:rFonts w:ascii="Arial" w:eastAsia="MS PGothic" w:hAnsi="Arial" w:cs="Arial"/>
                <w:kern w:val="24"/>
                <w:lang w:eastAsia="zh-CN"/>
              </w:rPr>
              <w:t xml:space="preserve">5 </w:t>
            </w:r>
            <w:proofErr w:type="spellStart"/>
            <w:r w:rsidRPr="005006C3">
              <w:rPr>
                <w:rFonts w:ascii="Arial" w:eastAsia="MS PGothic" w:hAnsi="Arial" w:cs="Arial"/>
                <w:kern w:val="24"/>
                <w:lang w:eastAsia="zh-CN"/>
              </w:rPr>
              <w:t>msec</w:t>
            </w:r>
            <w:proofErr w:type="spellEnd"/>
          </w:p>
        </w:tc>
      </w:tr>
      <w:tr w:rsidR="00056920" w:rsidRPr="008334F8" w14:paraId="1E140BD4" w14:textId="77777777" w:rsidTr="00C44FC7">
        <w:trPr>
          <w:trHeight w:val="511"/>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58377ECA" w14:textId="77777777" w:rsidR="00056920" w:rsidRPr="008334F8" w:rsidRDefault="00056920" w:rsidP="00C44FC7">
            <w:pPr>
              <w:rPr>
                <w:rFonts w:ascii="Arial" w:eastAsia="MS PGothic" w:hAnsi="Arial" w:cs="Arial"/>
                <w:b/>
                <w:bCs/>
                <w:kern w:val="24"/>
                <w:lang w:eastAsia="zh-CN"/>
              </w:rPr>
            </w:pPr>
            <w:r w:rsidRPr="008334F8">
              <w:rPr>
                <w:rFonts w:ascii="Arial" w:eastAsia="MS PGothic" w:hAnsi="Arial" w:cs="Arial"/>
                <w:b/>
                <w:bCs/>
                <w:kern w:val="24"/>
                <w:lang w:eastAsia="zh-CN"/>
              </w:rPr>
              <w:t>Round trip delay (HARQ)</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6407E61E" w14:textId="77777777" w:rsidR="00056920" w:rsidRPr="008334F8" w:rsidRDefault="00056920" w:rsidP="00C44FC7">
            <w:pPr>
              <w:rPr>
                <w:rFonts w:ascii="Arial" w:eastAsia="MS PGothic" w:hAnsi="Arial" w:cs="Arial"/>
                <w:kern w:val="24"/>
                <w:lang w:eastAsia="zh-CN"/>
              </w:rPr>
            </w:pPr>
            <w:r>
              <w:rPr>
                <w:rFonts w:ascii="Arial" w:eastAsia="MS PGothic" w:hAnsi="Arial" w:cs="Arial"/>
                <w:kern w:val="24"/>
                <w:lang w:eastAsia="zh-CN"/>
              </w:rPr>
              <w:t>8</w:t>
            </w:r>
            <w:r w:rsidRPr="008334F8">
              <w:rPr>
                <w:rFonts w:ascii="Arial" w:eastAsia="MS PGothic" w:hAnsi="Arial" w:cs="Arial"/>
                <w:kern w:val="24"/>
                <w:lang w:eastAsia="zh-CN"/>
              </w:rPr>
              <w:t xml:space="preserve"> </w:t>
            </w:r>
            <w:proofErr w:type="spellStart"/>
            <w:r w:rsidRPr="008334F8">
              <w:rPr>
                <w:rFonts w:ascii="Arial" w:eastAsia="MS PGothic" w:hAnsi="Arial" w:cs="Arial"/>
                <w:kern w:val="24"/>
                <w:lang w:eastAsia="zh-CN"/>
              </w:rPr>
              <w:t>msec</w:t>
            </w:r>
            <w:proofErr w:type="spellEnd"/>
          </w:p>
        </w:tc>
      </w:tr>
      <w:tr w:rsidR="00056920" w:rsidRPr="008334F8" w14:paraId="632A79A9"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02169252" w14:textId="77777777" w:rsidR="00056920" w:rsidRPr="008334F8" w:rsidRDefault="00056920" w:rsidP="00C44FC7">
            <w:pPr>
              <w:rPr>
                <w:rFonts w:ascii="Arial" w:eastAsia="MS PGothic" w:hAnsi="Arial" w:cs="Arial"/>
                <w:b/>
                <w:bCs/>
                <w:kern w:val="24"/>
                <w:lang w:eastAsia="zh-CN"/>
              </w:rPr>
            </w:pPr>
            <w:r w:rsidRPr="008334F8">
              <w:rPr>
                <w:rFonts w:ascii="Arial" w:eastAsia="MS PGothic" w:hAnsi="Arial" w:cs="Arial"/>
                <w:b/>
                <w:bCs/>
                <w:kern w:val="24"/>
                <w:lang w:eastAsia="zh-CN"/>
              </w:rPr>
              <w:t>Codebook</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36F80026" w14:textId="77777777" w:rsidR="00056920" w:rsidRPr="008334F8" w:rsidRDefault="00056920" w:rsidP="00C44FC7">
            <w:pPr>
              <w:rPr>
                <w:rFonts w:ascii="Arial" w:eastAsia="MS PGothic" w:hAnsi="Arial" w:cs="Arial"/>
                <w:kern w:val="24"/>
                <w:lang w:eastAsia="zh-CN"/>
              </w:rPr>
            </w:pPr>
            <w:r w:rsidRPr="008334F8">
              <w:rPr>
                <w:rFonts w:ascii="Arial" w:eastAsia="MS PGothic" w:hAnsi="Arial" w:cs="Arial"/>
                <w:kern w:val="24"/>
                <w:lang w:eastAsia="zh-CN"/>
              </w:rPr>
              <w:t>LTE Rel. 8</w:t>
            </w:r>
          </w:p>
        </w:tc>
      </w:tr>
      <w:tr w:rsidR="00056920" w:rsidRPr="0093024C" w14:paraId="7EFFA997"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6F8A40A7" w14:textId="77777777" w:rsidR="00056920" w:rsidRPr="0093024C" w:rsidRDefault="00056920" w:rsidP="00C44FC7">
            <w:pPr>
              <w:rPr>
                <w:rFonts w:ascii="Arial" w:eastAsia="MS PGothic" w:hAnsi="Arial" w:cs="Arial"/>
                <w:b/>
                <w:bCs/>
                <w:kern w:val="24"/>
                <w:lang w:eastAsia="zh-CN"/>
              </w:rPr>
            </w:pPr>
            <w:r w:rsidRPr="0093024C">
              <w:rPr>
                <w:rFonts w:ascii="Arial" w:eastAsia="MS PGothic" w:hAnsi="Arial" w:cs="Arial"/>
                <w:b/>
                <w:bCs/>
                <w:kern w:val="24"/>
                <w:lang w:eastAsia="zh-CN"/>
              </w:rPr>
              <w:t xml:space="preserve">CQI quantization </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25DF34F7" w14:textId="77777777" w:rsidR="00056920" w:rsidRPr="0093024C" w:rsidRDefault="00056920" w:rsidP="00C44FC7">
            <w:pPr>
              <w:rPr>
                <w:rFonts w:ascii="Arial" w:eastAsia="MS PGothic" w:hAnsi="Arial" w:cs="Arial"/>
                <w:kern w:val="24"/>
                <w:lang w:eastAsia="zh-CN"/>
              </w:rPr>
            </w:pPr>
            <w:r w:rsidRPr="0093024C">
              <w:rPr>
                <w:rFonts w:ascii="Arial" w:eastAsia="MS PGothic" w:hAnsi="Arial" w:cs="Arial"/>
                <w:kern w:val="24"/>
                <w:lang w:eastAsia="zh-CN"/>
              </w:rPr>
              <w:t>Yes</w:t>
            </w:r>
          </w:p>
        </w:tc>
      </w:tr>
      <w:tr w:rsidR="00056920" w:rsidRPr="008334F8" w14:paraId="74C2B298"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14:paraId="3119F919" w14:textId="77777777" w:rsidR="00056920" w:rsidRPr="008334F8" w:rsidRDefault="00056920" w:rsidP="00C44FC7">
            <w:pPr>
              <w:rPr>
                <w:rFonts w:ascii="Arial" w:eastAsia="MS PGothic" w:hAnsi="Arial" w:cs="Arial"/>
                <w:b/>
                <w:bCs/>
                <w:kern w:val="24"/>
                <w:lang w:eastAsia="zh-CN"/>
              </w:rPr>
            </w:pPr>
            <w:bookmarkStart w:id="1" w:name="_GoBack"/>
            <w:bookmarkEnd w:id="1"/>
            <w:r w:rsidRPr="008334F8">
              <w:rPr>
                <w:rFonts w:ascii="Arial" w:eastAsia="MS PGothic" w:hAnsi="Arial" w:cs="Arial"/>
                <w:b/>
                <w:bCs/>
                <w:kern w:val="24"/>
                <w:lang w:eastAsia="zh-CN"/>
              </w:rPr>
              <w:t>Power ratio sets</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4C75F5A5" w14:textId="77777777" w:rsidR="00056920" w:rsidRDefault="00056920" w:rsidP="00C44FC7">
            <w:pPr>
              <w:rPr>
                <w:rFonts w:ascii="Arial" w:eastAsia="MS PGothic" w:hAnsi="Arial" w:cs="Arial"/>
                <w:kern w:val="24"/>
                <w:lang w:eastAsia="zh-CN"/>
              </w:rPr>
            </w:pPr>
            <w:r>
              <w:rPr>
                <w:rFonts w:ascii="Arial" w:eastAsia="SimSun" w:hAnsi="Arial" w:cs="Arial" w:hint="eastAsia"/>
                <w:kern w:val="24"/>
                <w:lang w:eastAsia="zh-CN"/>
              </w:rPr>
              <w:t xml:space="preserve">10 </w:t>
            </w:r>
            <w:r w:rsidRPr="004F701E">
              <w:rPr>
                <w:rFonts w:ascii="Arial" w:eastAsia="SimSun" w:hAnsi="Arial" w:cs="Arial" w:hint="eastAsia"/>
                <w:kern w:val="24"/>
                <w:lang w:eastAsia="zh-CN"/>
              </w:rPr>
              <w:t>power sets, i.e. (</w:t>
            </w:r>
            <w:r w:rsidRPr="004F701E">
              <w:rPr>
                <w:rFonts w:ascii="Arial" w:eastAsia="SimSun" w:hAnsi="Arial" w:cs="Arial"/>
                <w:kern w:val="24"/>
                <w:lang w:eastAsia="zh-CN"/>
              </w:rPr>
              <w:t>α</w:t>
            </w:r>
            <w:r w:rsidRPr="004F701E">
              <w:rPr>
                <w:rFonts w:ascii="Arial" w:eastAsia="SimSun" w:hAnsi="Arial" w:cs="Arial" w:hint="eastAsia"/>
                <w:kern w:val="24"/>
                <w:lang w:eastAsia="zh-CN"/>
              </w:rPr>
              <w:t xml:space="preserve">1, </w:t>
            </w:r>
            <w:r w:rsidRPr="004F701E">
              <w:rPr>
                <w:rFonts w:ascii="Arial" w:eastAsia="SimSun" w:hAnsi="Arial" w:cs="Arial"/>
                <w:kern w:val="24"/>
                <w:lang w:eastAsia="zh-CN"/>
              </w:rPr>
              <w:t>α</w:t>
            </w:r>
            <w:r w:rsidRPr="004F701E">
              <w:rPr>
                <w:rFonts w:ascii="Arial" w:eastAsia="SimSun" w:hAnsi="Arial" w:cs="Arial" w:hint="eastAsia"/>
                <w:kern w:val="24"/>
                <w:lang w:eastAsia="zh-CN"/>
              </w:rPr>
              <w:t xml:space="preserve">2), where </w:t>
            </w:r>
            <w:r w:rsidRPr="00223981">
              <w:rPr>
                <w:rFonts w:ascii="Arial" w:eastAsia="SimSun" w:hAnsi="Arial" w:cs="Arial"/>
                <w:kern w:val="24"/>
                <w:lang w:eastAsia="zh-CN"/>
              </w:rPr>
              <w:t>α</w:t>
            </w:r>
            <w:r w:rsidRPr="00223981">
              <w:rPr>
                <w:rFonts w:ascii="Arial" w:eastAsia="SimSun" w:hAnsi="Arial" w:cs="Arial" w:hint="eastAsia"/>
                <w:kern w:val="24"/>
                <w:lang w:eastAsia="zh-CN"/>
              </w:rPr>
              <w:t>1</w:t>
            </w:r>
            <w:r>
              <w:rPr>
                <w:rFonts w:ascii="Arial" w:eastAsia="SimSun" w:hAnsi="Arial" w:cs="Arial" w:hint="eastAsia"/>
                <w:kern w:val="24"/>
                <w:lang w:eastAsia="zh-CN"/>
              </w:rPr>
              <w:t>=0.05,</w:t>
            </w:r>
            <w:proofErr w:type="gramStart"/>
            <w:r>
              <w:rPr>
                <w:rFonts w:ascii="Arial" w:eastAsia="SimSun" w:hAnsi="Arial" w:cs="Arial" w:hint="eastAsia"/>
                <w:kern w:val="24"/>
                <w:lang w:eastAsia="zh-CN"/>
              </w:rPr>
              <w:t>0.1,</w:t>
            </w:r>
            <w:r>
              <w:rPr>
                <w:rFonts w:ascii="Arial" w:eastAsia="SimSun" w:hAnsi="Arial" w:cs="Arial"/>
                <w:kern w:val="24"/>
                <w:lang w:eastAsia="zh-CN"/>
              </w:rPr>
              <w:t>…</w:t>
            </w:r>
            <w:proofErr w:type="gramEnd"/>
            <w:r>
              <w:rPr>
                <w:rFonts w:ascii="Arial" w:eastAsia="SimSun" w:hAnsi="Arial" w:cs="Arial" w:hint="eastAsia"/>
                <w:kern w:val="24"/>
                <w:lang w:eastAsia="zh-CN"/>
              </w:rPr>
              <w:t>.,0.45;</w:t>
            </w:r>
            <w:r w:rsidRPr="008334F8" w:rsidDel="00117E7A">
              <w:rPr>
                <w:rFonts w:ascii="Arial" w:eastAsia="MS PGothic" w:hAnsi="Arial" w:cs="Arial"/>
                <w:kern w:val="24"/>
                <w:lang w:eastAsia="zh-CN"/>
              </w:rPr>
              <w:t xml:space="preserve"> </w:t>
            </w:r>
          </w:p>
          <w:p w14:paraId="645D924E" w14:textId="77777777" w:rsidR="00056920" w:rsidRPr="000F14FB" w:rsidRDefault="00056920" w:rsidP="00C44FC7">
            <w:pPr>
              <w:spacing w:line="180" w:lineRule="atLeast"/>
              <w:rPr>
                <w:rFonts w:eastAsia="DengXian"/>
                <w:color w:val="000000"/>
                <w:kern w:val="24"/>
                <w:lang w:eastAsia="zh-CN"/>
              </w:rPr>
            </w:pPr>
            <w:r>
              <w:rPr>
                <w:rFonts w:eastAsia="DengXian"/>
                <w:color w:val="000000"/>
                <w:kern w:val="24"/>
                <w:lang w:eastAsia="zh-CN"/>
              </w:rPr>
              <w:t xml:space="preserve">power ratios: </w:t>
            </w:r>
            <w:r w:rsidRPr="0037490C">
              <w:rPr>
                <w:rFonts w:eastAsia="SimSun"/>
                <w:color w:val="000000"/>
                <w:kern w:val="24"/>
                <w:lang w:eastAsia="zh-CN"/>
              </w:rPr>
              <w:t>(</w:t>
            </w:r>
            <w:r w:rsidRPr="0037490C">
              <w:rPr>
                <w:rFonts w:eastAsia="SimSun"/>
                <w:i/>
                <w:color w:val="000000"/>
                <w:kern w:val="24"/>
                <w:lang w:eastAsia="zh-CN"/>
              </w:rPr>
              <w:t>α</w:t>
            </w:r>
            <w:r w:rsidRPr="0037490C">
              <w:rPr>
                <w:rFonts w:eastAsia="SimSun"/>
                <w:color w:val="000000"/>
                <w:kern w:val="24"/>
                <w:vertAlign w:val="subscript"/>
                <w:lang w:eastAsia="zh-CN"/>
              </w:rPr>
              <w:t>1</w:t>
            </w:r>
            <w:r w:rsidRPr="0037490C">
              <w:rPr>
                <w:rFonts w:eastAsia="SimSun"/>
                <w:color w:val="000000"/>
                <w:kern w:val="24"/>
                <w:lang w:eastAsia="zh-CN"/>
              </w:rPr>
              <w:t xml:space="preserve">, </w:t>
            </w:r>
            <w:r w:rsidRPr="0037490C">
              <w:rPr>
                <w:rFonts w:eastAsia="SimSun"/>
                <w:i/>
                <w:color w:val="000000"/>
                <w:kern w:val="24"/>
                <w:lang w:eastAsia="zh-CN"/>
              </w:rPr>
              <w:t>α</w:t>
            </w:r>
            <w:r w:rsidRPr="0037490C">
              <w:rPr>
                <w:rFonts w:eastAsia="SimSun"/>
                <w:color w:val="000000"/>
                <w:kern w:val="24"/>
                <w:vertAlign w:val="subscript"/>
                <w:lang w:eastAsia="zh-CN"/>
              </w:rPr>
              <w:t>2</w:t>
            </w:r>
            <w:r w:rsidRPr="0037490C">
              <w:rPr>
                <w:rFonts w:eastAsia="SimSun"/>
                <w:color w:val="000000"/>
                <w:kern w:val="24"/>
                <w:lang w:eastAsia="zh-CN"/>
              </w:rPr>
              <w:t>)</w:t>
            </w:r>
            <w:r>
              <w:rPr>
                <w:rFonts w:eastAsia="SimSun"/>
                <w:color w:val="000000"/>
                <w:kern w:val="24"/>
                <w:lang w:eastAsia="zh-CN"/>
              </w:rPr>
              <w:t xml:space="preserve"> for near and far UEs</w:t>
            </w:r>
          </w:p>
        </w:tc>
      </w:tr>
      <w:tr w:rsidR="00056920" w:rsidRPr="008334F8" w14:paraId="1405D232"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6C4A5F83" w14:textId="77777777" w:rsidR="00056920" w:rsidRPr="000F14FB" w:rsidRDefault="00056920" w:rsidP="00C44FC7">
            <w:pPr>
              <w:rPr>
                <w:rFonts w:ascii="Arial" w:eastAsia="MS PGothic" w:hAnsi="Arial" w:cs="Arial"/>
                <w:b/>
                <w:bCs/>
                <w:kern w:val="24"/>
                <w:lang w:eastAsia="ja-JP"/>
              </w:rPr>
            </w:pPr>
            <w:r>
              <w:rPr>
                <w:rFonts w:eastAsia="MS PGothic" w:hint="eastAsia"/>
                <w:b/>
                <w:bCs/>
                <w:color w:val="000000"/>
                <w:kern w:val="24"/>
                <w:lang w:eastAsia="zh-CN"/>
              </w:rPr>
              <w:t>MCS</w:t>
            </w:r>
            <w:r w:rsidRPr="000F14FB">
              <w:rPr>
                <w:rFonts w:eastAsia="MS PGothic"/>
                <w:b/>
                <w:bCs/>
                <w:color w:val="000000"/>
                <w:kern w:val="24"/>
                <w:lang w:eastAsia="zh-CN"/>
              </w:rPr>
              <w:t xml:space="preserve"> sets</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7C3F0CD0" w14:textId="77777777" w:rsidR="00056920" w:rsidRDefault="00056920" w:rsidP="00C44FC7">
            <w:pPr>
              <w:widowControl w:val="0"/>
              <w:spacing w:after="0"/>
              <w:jc w:val="both"/>
              <w:rPr>
                <w:rFonts w:asciiTheme="minorHAnsi" w:eastAsia="MS Mincho" w:hAnsiTheme="minorHAnsi" w:cstheme="minorBidi"/>
                <w:kern w:val="2"/>
                <w:sz w:val="21"/>
                <w:szCs w:val="22"/>
                <w:lang w:eastAsia="ja-JP"/>
              </w:rPr>
            </w:pPr>
            <w:r>
              <w:rPr>
                <w:rFonts w:asciiTheme="minorHAnsi" w:eastAsia="MS Mincho" w:hAnsiTheme="minorHAnsi" w:cstheme="minorBidi" w:hint="eastAsia"/>
                <w:kern w:val="2"/>
                <w:sz w:val="21"/>
                <w:szCs w:val="22"/>
                <w:lang w:eastAsia="ja-JP"/>
              </w:rPr>
              <w:t xml:space="preserve">Near UEs: </w:t>
            </w:r>
            <w:r>
              <w:rPr>
                <w:rFonts w:asciiTheme="minorHAnsi" w:eastAsia="MS Mincho" w:hAnsiTheme="minorHAnsi" w:cstheme="minorBidi"/>
                <w:kern w:val="2"/>
                <w:sz w:val="21"/>
                <w:szCs w:val="22"/>
                <w:lang w:eastAsia="ja-JP"/>
              </w:rPr>
              <w:t>QPSK(</w:t>
            </w:r>
            <w:r>
              <w:rPr>
                <w:rFonts w:asciiTheme="minorHAnsi" w:eastAsia="MS Mincho" w:hAnsiTheme="minorHAnsi" w:cstheme="minorBidi" w:hint="eastAsia"/>
                <w:kern w:val="2"/>
                <w:sz w:val="21"/>
                <w:szCs w:val="22"/>
                <w:lang w:eastAsia="ja-JP"/>
              </w:rPr>
              <w:t>1/2</w:t>
            </w:r>
            <w:proofErr w:type="gramStart"/>
            <w:r>
              <w:rPr>
                <w:rFonts w:asciiTheme="minorHAnsi" w:eastAsia="MS Mincho" w:hAnsiTheme="minorHAnsi" w:cstheme="minorBidi"/>
                <w:kern w:val="2"/>
                <w:sz w:val="21"/>
                <w:szCs w:val="22"/>
                <w:lang w:eastAsia="ja-JP"/>
              </w:rPr>
              <w:t>)</w:t>
            </w:r>
            <w:r>
              <w:rPr>
                <w:rFonts w:asciiTheme="minorHAnsi" w:eastAsia="MS Mincho" w:hAnsiTheme="minorHAnsi" w:cstheme="minorBidi" w:hint="eastAsia"/>
                <w:kern w:val="2"/>
                <w:sz w:val="21"/>
                <w:szCs w:val="22"/>
                <w:lang w:eastAsia="ja-JP"/>
              </w:rPr>
              <w:t>,QPSK</w:t>
            </w:r>
            <w:proofErr w:type="gramEnd"/>
            <w:r>
              <w:rPr>
                <w:rFonts w:asciiTheme="minorHAnsi" w:eastAsia="MS Mincho" w:hAnsiTheme="minorHAnsi" w:cstheme="minorBidi" w:hint="eastAsia"/>
                <w:kern w:val="2"/>
                <w:sz w:val="21"/>
                <w:szCs w:val="22"/>
                <w:lang w:eastAsia="ja-JP"/>
              </w:rPr>
              <w:t>(3/4),16QAM(1/2),16QAM(2/3),</w:t>
            </w:r>
          </w:p>
          <w:p w14:paraId="19DB7AE1" w14:textId="77777777" w:rsidR="00056920" w:rsidRPr="008334F8" w:rsidRDefault="00056920" w:rsidP="00C44FC7">
            <w:pPr>
              <w:rPr>
                <w:rFonts w:ascii="Arial" w:eastAsia="MS PGothic" w:hAnsi="Arial" w:cs="Arial"/>
                <w:kern w:val="24"/>
                <w:lang w:eastAsia="ja-JP"/>
              </w:rPr>
            </w:pPr>
            <w:r>
              <w:rPr>
                <w:rFonts w:asciiTheme="minorHAnsi" w:eastAsia="MS Mincho" w:hAnsiTheme="minorHAnsi" w:cstheme="minorBidi" w:hint="eastAsia"/>
                <w:kern w:val="2"/>
                <w:sz w:val="21"/>
                <w:szCs w:val="22"/>
                <w:lang w:eastAsia="ja-JP"/>
              </w:rPr>
              <w:t>16QAM(3/4),16QAM(7/8),64QAM(2/3),64QAM(3/4),64QAM(5/6)</w:t>
            </w:r>
            <w:r>
              <w:rPr>
                <w:rFonts w:asciiTheme="minorHAnsi" w:eastAsia="MS Mincho" w:hAnsiTheme="minorHAnsi" w:cstheme="minorBidi"/>
                <w:kern w:val="2"/>
                <w:sz w:val="21"/>
                <w:szCs w:val="22"/>
                <w:lang w:eastAsia="ja-JP"/>
              </w:rPr>
              <w:br/>
            </w:r>
            <w:r>
              <w:rPr>
                <w:rFonts w:ascii="Arial" w:eastAsia="MS PGothic" w:hAnsi="Arial" w:cs="Arial" w:hint="eastAsia"/>
                <w:kern w:val="24"/>
                <w:lang w:eastAsia="ja-JP"/>
              </w:rPr>
              <w:t>Far UEs:</w:t>
            </w:r>
            <w:r>
              <w:rPr>
                <w:rFonts w:asciiTheme="minorHAnsi" w:eastAsia="MS Mincho" w:hAnsiTheme="minorHAnsi" w:cstheme="minorBidi"/>
                <w:kern w:val="2"/>
                <w:sz w:val="21"/>
                <w:szCs w:val="22"/>
                <w:lang w:eastAsia="ja-JP"/>
              </w:rPr>
              <w:t xml:space="preserve"> QPSK(</w:t>
            </w:r>
            <w:r>
              <w:rPr>
                <w:rFonts w:asciiTheme="minorHAnsi" w:eastAsia="MS Mincho" w:hAnsiTheme="minorHAnsi" w:cstheme="minorBidi" w:hint="eastAsia"/>
                <w:kern w:val="2"/>
                <w:sz w:val="21"/>
                <w:szCs w:val="22"/>
                <w:lang w:eastAsia="ja-JP"/>
              </w:rPr>
              <w:t>1/2</w:t>
            </w:r>
            <w:r>
              <w:rPr>
                <w:rFonts w:asciiTheme="minorHAnsi" w:eastAsia="MS Mincho" w:hAnsiTheme="minorHAnsi" w:cstheme="minorBidi"/>
                <w:kern w:val="2"/>
                <w:sz w:val="21"/>
                <w:szCs w:val="22"/>
                <w:lang w:eastAsia="ja-JP"/>
              </w:rPr>
              <w:t>)</w:t>
            </w:r>
            <w:r>
              <w:rPr>
                <w:rFonts w:asciiTheme="minorHAnsi" w:eastAsia="MS Mincho" w:hAnsiTheme="minorHAnsi" w:cstheme="minorBidi" w:hint="eastAsia"/>
                <w:kern w:val="2"/>
                <w:sz w:val="21"/>
                <w:szCs w:val="22"/>
                <w:lang w:eastAsia="ja-JP"/>
              </w:rPr>
              <w:t>,QPSK(3/4),16QAM(1/2),16QAM(2/3)</w:t>
            </w:r>
          </w:p>
        </w:tc>
      </w:tr>
      <w:tr w:rsidR="00056920" w:rsidRPr="008334F8" w14:paraId="59E99E73"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3E5D9471" w14:textId="77777777" w:rsidR="00056920" w:rsidRPr="00E60EC8" w:rsidRDefault="00056920" w:rsidP="00C44FC7">
            <w:pPr>
              <w:rPr>
                <w:rFonts w:ascii="Arial" w:eastAsia="MS PGothic" w:hAnsi="Arial" w:cs="Arial"/>
                <w:b/>
                <w:bCs/>
                <w:kern w:val="24"/>
                <w:lang w:eastAsia="ja-JP"/>
              </w:rPr>
            </w:pPr>
            <w:r w:rsidRPr="00E60EC8">
              <w:rPr>
                <w:rFonts w:ascii="Arial" w:eastAsia="MS PGothic" w:hAnsi="Arial" w:cs="Arial"/>
                <w:b/>
                <w:bCs/>
                <w:kern w:val="24"/>
                <w:lang w:eastAsia="ja-JP"/>
              </w:rPr>
              <w:t>Number of superposed signals in superposition transmission</w:t>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27148972" w14:textId="77777777" w:rsidR="00056920" w:rsidRPr="00DB73A4" w:rsidRDefault="00056920" w:rsidP="00C44FC7">
            <w:pPr>
              <w:rPr>
                <w:rFonts w:ascii="Arial" w:eastAsia="MS PGothic" w:hAnsi="Arial" w:cs="Arial"/>
                <w:kern w:val="24"/>
                <w:lang w:eastAsia="ja-JP"/>
              </w:rPr>
            </w:pPr>
            <w:r>
              <w:rPr>
                <w:rFonts w:ascii="Arial" w:eastAsia="MS PGothic" w:hAnsi="Arial" w:cs="Arial" w:hint="eastAsia"/>
                <w:kern w:val="24"/>
                <w:lang w:eastAsia="ja-JP"/>
              </w:rPr>
              <w:t>2</w:t>
            </w:r>
          </w:p>
        </w:tc>
      </w:tr>
      <w:tr w:rsidR="00056920" w:rsidRPr="008334F8" w14:paraId="0A645E05" w14:textId="77777777" w:rsidTr="00C44FC7">
        <w:trPr>
          <w:trHeight w:val="279"/>
          <w:jc w:val="center"/>
        </w:trPr>
        <w:tc>
          <w:tcPr>
            <w:tcW w:w="376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727078EB" w14:textId="77777777" w:rsidR="00056920" w:rsidRPr="00E60EC8" w:rsidRDefault="00056920" w:rsidP="00C44FC7">
            <w:pPr>
              <w:rPr>
                <w:rFonts w:ascii="Arial" w:eastAsia="MS PGothic" w:hAnsi="Arial" w:cs="Arial"/>
                <w:b/>
                <w:bCs/>
                <w:kern w:val="24"/>
                <w:lang w:eastAsia="ja-JP"/>
              </w:rPr>
            </w:pPr>
            <w:r w:rsidRPr="0045459F">
              <w:rPr>
                <w:rFonts w:ascii="Arial" w:eastAsia="MS PGothic" w:hAnsi="Arial" w:cs="Arial"/>
                <w:b/>
                <w:bCs/>
                <w:kern w:val="24"/>
                <w:lang w:eastAsia="ja-JP"/>
              </w:rPr>
              <w:t>Receiver impairment modeling for demodulation</w:t>
            </w:r>
            <w:r w:rsidRPr="0045459F">
              <w:rPr>
                <w:rFonts w:ascii="Arial" w:eastAsia="MS PGothic" w:hAnsi="Arial" w:cs="Arial"/>
                <w:b/>
                <w:bCs/>
                <w:kern w:val="24"/>
                <w:lang w:eastAsia="ja-JP"/>
              </w:rPr>
              <w:tab/>
            </w:r>
          </w:p>
        </w:tc>
        <w:tc>
          <w:tcPr>
            <w:tcW w:w="5937"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14:paraId="5FDBB2B9" w14:textId="77777777" w:rsidR="00056920" w:rsidRPr="00E743F8" w:rsidRDefault="00056920" w:rsidP="00C44FC7">
            <w:pPr>
              <w:rPr>
                <w:rFonts w:ascii="Arial" w:eastAsia="MS PGothic" w:hAnsi="Arial" w:cs="Arial"/>
                <w:kern w:val="24"/>
                <w:lang w:eastAsia="ja-JP"/>
              </w:rPr>
            </w:pPr>
            <w:r w:rsidRPr="005006C3">
              <w:rPr>
                <w:rFonts w:ascii="Arial" w:eastAsia="MS PGothic" w:hAnsi="Arial" w:cs="Arial"/>
                <w:bCs/>
                <w:kern w:val="24"/>
                <w:lang w:eastAsia="ja-JP"/>
              </w:rPr>
              <w:t>ideal CRS</w:t>
            </w:r>
            <w:r w:rsidRPr="00B17B9C">
              <w:rPr>
                <w:rFonts w:ascii="Arial" w:eastAsia="SimSun" w:hAnsi="Arial" w:cs="Arial" w:hint="eastAsia"/>
                <w:bCs/>
                <w:kern w:val="24"/>
                <w:lang w:eastAsia="zh-CN"/>
              </w:rPr>
              <w:t xml:space="preserve">-based </w:t>
            </w:r>
            <w:r w:rsidRPr="005006C3">
              <w:rPr>
                <w:rFonts w:ascii="Arial" w:eastAsia="MS PGothic" w:hAnsi="Arial" w:cs="Arial"/>
                <w:bCs/>
                <w:kern w:val="24"/>
                <w:lang w:eastAsia="ja-JP"/>
              </w:rPr>
              <w:t>channel estimation</w:t>
            </w:r>
          </w:p>
        </w:tc>
      </w:tr>
    </w:tbl>
    <w:p w14:paraId="47778E21" w14:textId="77777777" w:rsidR="00056920" w:rsidRDefault="00056920" w:rsidP="00056920">
      <w:pPr>
        <w:widowControl w:val="0"/>
        <w:jc w:val="both"/>
        <w:rPr>
          <w:sz w:val="22"/>
          <w:lang w:eastAsia="ja-JP"/>
        </w:rPr>
      </w:pPr>
    </w:p>
    <w:p w14:paraId="50945730" w14:textId="77777777" w:rsidR="00056920" w:rsidRDefault="00056920" w:rsidP="00056920">
      <w:pPr>
        <w:widowControl w:val="0"/>
        <w:jc w:val="both"/>
        <w:rPr>
          <w:sz w:val="22"/>
          <w:lang w:eastAsia="ja-JP"/>
        </w:rPr>
      </w:pPr>
      <w:r>
        <w:rPr>
          <w:rFonts w:hint="eastAsia"/>
          <w:noProof/>
          <w:sz w:val="22"/>
          <w:lang w:eastAsia="zh-TW"/>
        </w:rPr>
        <w:drawing>
          <wp:inline distT="0" distB="0" distL="0" distR="0" wp14:anchorId="1BAB64A0" wp14:editId="1940117D">
            <wp:extent cx="6120130" cy="3298190"/>
            <wp:effectExtent l="0" t="0" r="0" b="3810"/>
            <wp:docPr id="114" name="圖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block.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130" cy="3298190"/>
                    </a:xfrm>
                    <a:prstGeom prst="rect">
                      <a:avLst/>
                    </a:prstGeom>
                  </pic:spPr>
                </pic:pic>
              </a:graphicData>
            </a:graphic>
          </wp:inline>
        </w:drawing>
      </w:r>
    </w:p>
    <w:p w14:paraId="65E1A60D" w14:textId="77777777" w:rsidR="00056920" w:rsidRPr="008334F8" w:rsidRDefault="00056920" w:rsidP="00056920">
      <w:pPr>
        <w:widowControl w:val="0"/>
        <w:jc w:val="center"/>
        <w:rPr>
          <w:sz w:val="22"/>
          <w:lang w:eastAsia="ja-JP"/>
        </w:rPr>
      </w:pPr>
      <w:r>
        <w:rPr>
          <w:rFonts w:hint="eastAsia"/>
          <w:sz w:val="22"/>
          <w:szCs w:val="22"/>
        </w:rPr>
        <w:t>Figure 3</w:t>
      </w:r>
      <w:r w:rsidRPr="00624DCA">
        <w:rPr>
          <w:rFonts w:hint="eastAsia"/>
          <w:sz w:val="22"/>
          <w:szCs w:val="22"/>
        </w:rPr>
        <w:t xml:space="preserve"> </w:t>
      </w:r>
      <w:r w:rsidRPr="00624DCA">
        <w:rPr>
          <w:sz w:val="22"/>
          <w:szCs w:val="22"/>
        </w:rPr>
        <w:t>–</w:t>
      </w:r>
      <w:r w:rsidRPr="00623DF3">
        <w:rPr>
          <w:rFonts w:hint="eastAsia"/>
          <w:sz w:val="22"/>
          <w:szCs w:val="22"/>
          <w:lang w:eastAsia="ja-JP"/>
        </w:rPr>
        <w:t xml:space="preserve"> </w:t>
      </w:r>
      <w:r w:rsidRPr="008334F8">
        <w:rPr>
          <w:rFonts w:hint="eastAsia"/>
          <w:sz w:val="22"/>
          <w:szCs w:val="22"/>
          <w:lang w:eastAsia="ja-JP"/>
        </w:rPr>
        <w:t>Simulation</w:t>
      </w:r>
      <w:r>
        <w:rPr>
          <w:rFonts w:hint="eastAsia"/>
          <w:sz w:val="22"/>
          <w:szCs w:val="22"/>
          <w:lang w:eastAsia="ja-JP"/>
        </w:rPr>
        <w:t xml:space="preserve"> system block diagram</w:t>
      </w:r>
    </w:p>
    <w:p w14:paraId="1CAC23DB" w14:textId="77777777" w:rsidR="00056920" w:rsidRDefault="00056920" w:rsidP="00056920">
      <w:pPr>
        <w:widowControl w:val="0"/>
        <w:jc w:val="both"/>
        <w:rPr>
          <w:sz w:val="22"/>
          <w:lang w:eastAsia="ja-JP"/>
        </w:rPr>
      </w:pPr>
    </w:p>
    <w:p w14:paraId="12E847F3" w14:textId="77777777" w:rsidR="00056920" w:rsidRDefault="00056920" w:rsidP="00056920">
      <w:pPr>
        <w:pStyle w:val="1"/>
        <w:pageBreakBefore/>
        <w:numPr>
          <w:ilvl w:val="0"/>
          <w:numId w:val="0"/>
        </w:numPr>
        <w:spacing w:before="0" w:after="120"/>
        <w:rPr>
          <w:b/>
          <w:lang w:val="en-US"/>
        </w:rPr>
      </w:pPr>
      <w:r w:rsidRPr="00AD4152">
        <w:rPr>
          <w:rFonts w:hint="eastAsia"/>
          <w:b/>
          <w:lang w:eastAsia="zh-CN"/>
        </w:rPr>
        <w:t>Appendix</w:t>
      </w:r>
      <w:r>
        <w:rPr>
          <w:rFonts w:hint="eastAsia"/>
          <w:b/>
          <w:lang w:val="en-US"/>
        </w:rPr>
        <w:t xml:space="preserve"> C:</w:t>
      </w:r>
      <w:r w:rsidRPr="00623DF3">
        <w:rPr>
          <w:rFonts w:hint="eastAsia"/>
          <w:b/>
          <w:lang w:val="en-US"/>
        </w:rPr>
        <w:t xml:space="preserve"> </w:t>
      </w:r>
      <w:r>
        <w:rPr>
          <w:rFonts w:hint="eastAsia"/>
          <w:b/>
          <w:lang w:val="en-US"/>
        </w:rPr>
        <w:t xml:space="preserve">Near and Far </w:t>
      </w:r>
      <w:r w:rsidRPr="007C1B94">
        <w:rPr>
          <w:rFonts w:hint="eastAsia"/>
          <w:b/>
          <w:lang w:val="en-US"/>
        </w:rPr>
        <w:t>receiver</w:t>
      </w:r>
    </w:p>
    <w:p w14:paraId="741D0260" w14:textId="77777777" w:rsidR="00056920" w:rsidRDefault="00056920" w:rsidP="00056920">
      <w:r>
        <w:rPr>
          <w:rFonts w:hint="eastAsia"/>
          <w:noProof/>
          <w:lang w:eastAsia="zh-TW"/>
        </w:rPr>
        <w:drawing>
          <wp:inline distT="0" distB="0" distL="0" distR="0" wp14:anchorId="49EBA733" wp14:editId="707A319B">
            <wp:extent cx="6120130" cy="4490720"/>
            <wp:effectExtent l="0" t="0" r="1270" b="0"/>
            <wp:docPr id="115" name="圖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near.png"/>
                    <pic:cNvPicPr/>
                  </pic:nvPicPr>
                  <pic:blipFill>
                    <a:blip r:embed="rId11">
                      <a:extLst>
                        <a:ext uri="{28A0092B-C50C-407E-A947-70E740481C1C}">
                          <a14:useLocalDpi xmlns:a14="http://schemas.microsoft.com/office/drawing/2010/main" val="0"/>
                        </a:ext>
                      </a:extLst>
                    </a:blip>
                    <a:stretch>
                      <a:fillRect/>
                    </a:stretch>
                  </pic:blipFill>
                  <pic:spPr>
                    <a:xfrm>
                      <a:off x="0" y="0"/>
                      <a:ext cx="6120130" cy="4490720"/>
                    </a:xfrm>
                    <a:prstGeom prst="rect">
                      <a:avLst/>
                    </a:prstGeom>
                  </pic:spPr>
                </pic:pic>
              </a:graphicData>
            </a:graphic>
          </wp:inline>
        </w:drawing>
      </w:r>
    </w:p>
    <w:p w14:paraId="17F1198F" w14:textId="77777777" w:rsidR="00056920" w:rsidRDefault="00056920" w:rsidP="00056920">
      <w:pPr>
        <w:tabs>
          <w:tab w:val="left" w:pos="770"/>
        </w:tabs>
        <w:jc w:val="center"/>
      </w:pPr>
      <w:r>
        <w:rPr>
          <w:rFonts w:hint="eastAsia"/>
          <w:sz w:val="22"/>
          <w:szCs w:val="22"/>
        </w:rPr>
        <w:t>Figure 4</w:t>
      </w:r>
      <w:r w:rsidRPr="00624DCA">
        <w:rPr>
          <w:rFonts w:hint="eastAsia"/>
          <w:sz w:val="22"/>
          <w:szCs w:val="22"/>
        </w:rPr>
        <w:t xml:space="preserve"> </w:t>
      </w:r>
      <w:r w:rsidRPr="00624DCA">
        <w:rPr>
          <w:sz w:val="22"/>
          <w:szCs w:val="22"/>
        </w:rPr>
        <w:t>–</w:t>
      </w:r>
      <w:r w:rsidRPr="00623DF3">
        <w:rPr>
          <w:rFonts w:hint="eastAsia"/>
          <w:sz w:val="22"/>
          <w:szCs w:val="22"/>
          <w:lang w:eastAsia="ja-JP"/>
        </w:rPr>
        <w:t xml:space="preserve"> </w:t>
      </w:r>
      <w:r>
        <w:rPr>
          <w:rFonts w:hint="eastAsia"/>
          <w:sz w:val="22"/>
          <w:szCs w:val="22"/>
          <w:lang w:eastAsia="ja-JP"/>
        </w:rPr>
        <w:t xml:space="preserve">Near user receiver </w:t>
      </w:r>
      <w:r w:rsidRPr="00CF7C8F">
        <w:rPr>
          <w:sz w:val="22"/>
          <w:szCs w:val="22"/>
          <w:lang w:eastAsia="ja-JP"/>
        </w:rPr>
        <w:t>data flow diagram</w:t>
      </w:r>
    </w:p>
    <w:p w14:paraId="176E4005" w14:textId="77777777" w:rsidR="00056920" w:rsidRPr="00623DF3" w:rsidRDefault="00056920" w:rsidP="00056920">
      <w:r>
        <w:rPr>
          <w:rFonts w:hint="eastAsia"/>
          <w:noProof/>
          <w:lang w:eastAsia="zh-TW"/>
        </w:rPr>
        <w:drawing>
          <wp:inline distT="0" distB="0" distL="0" distR="0" wp14:anchorId="1ACDFE99" wp14:editId="6BACEDA6">
            <wp:extent cx="6120130" cy="2420620"/>
            <wp:effectExtent l="0" t="0" r="0" b="0"/>
            <wp:docPr id="116" name="圖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far.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130" cy="2420620"/>
                    </a:xfrm>
                    <a:prstGeom prst="rect">
                      <a:avLst/>
                    </a:prstGeom>
                  </pic:spPr>
                </pic:pic>
              </a:graphicData>
            </a:graphic>
          </wp:inline>
        </w:drawing>
      </w:r>
    </w:p>
    <w:p w14:paraId="7B9AB4B6" w14:textId="77777777" w:rsidR="00056920" w:rsidRDefault="00056920" w:rsidP="00056920">
      <w:pPr>
        <w:tabs>
          <w:tab w:val="left" w:pos="770"/>
        </w:tabs>
        <w:jc w:val="center"/>
      </w:pPr>
      <w:r>
        <w:rPr>
          <w:rFonts w:hint="eastAsia"/>
          <w:sz w:val="22"/>
          <w:szCs w:val="22"/>
        </w:rPr>
        <w:t>Figure 5</w:t>
      </w:r>
      <w:r w:rsidRPr="00624DCA">
        <w:rPr>
          <w:rFonts w:hint="eastAsia"/>
          <w:sz w:val="22"/>
          <w:szCs w:val="22"/>
        </w:rPr>
        <w:t xml:space="preserve"> </w:t>
      </w:r>
      <w:r w:rsidRPr="00624DCA">
        <w:rPr>
          <w:sz w:val="22"/>
          <w:szCs w:val="22"/>
        </w:rPr>
        <w:t>–</w:t>
      </w:r>
      <w:r w:rsidRPr="00623DF3">
        <w:rPr>
          <w:rFonts w:hint="eastAsia"/>
          <w:sz w:val="22"/>
          <w:szCs w:val="22"/>
          <w:lang w:eastAsia="ja-JP"/>
        </w:rPr>
        <w:t xml:space="preserve"> </w:t>
      </w:r>
      <w:r>
        <w:rPr>
          <w:rFonts w:hint="eastAsia"/>
          <w:sz w:val="22"/>
          <w:szCs w:val="22"/>
          <w:lang w:eastAsia="ja-JP"/>
        </w:rPr>
        <w:t xml:space="preserve">far user receiver </w:t>
      </w:r>
      <w:r w:rsidRPr="00CF7C8F">
        <w:rPr>
          <w:sz w:val="22"/>
          <w:szCs w:val="22"/>
          <w:lang w:eastAsia="ja-JP"/>
        </w:rPr>
        <w:t>data flow diagram</w:t>
      </w:r>
    </w:p>
    <w:p w14:paraId="7913B375" w14:textId="77777777" w:rsidR="00056920" w:rsidRPr="00061002" w:rsidRDefault="00056920" w:rsidP="00056920">
      <w:pPr>
        <w:spacing w:line="240" w:lineRule="exact"/>
        <w:jc w:val="both"/>
        <w:rPr>
          <w:rFonts w:eastAsiaTheme="minorEastAsia"/>
          <w:color w:val="000000"/>
          <w:lang w:eastAsia="zh-CN"/>
        </w:rPr>
      </w:pPr>
      <w:r>
        <w:rPr>
          <w:rFonts w:eastAsiaTheme="minorEastAsia"/>
          <w:color w:val="000000"/>
          <w:lang w:eastAsia="zh-CN"/>
        </w:rPr>
        <w:br/>
      </w:r>
    </w:p>
    <w:p w14:paraId="03D88DC3" w14:textId="77777777" w:rsidR="000F553D" w:rsidRDefault="00056920"/>
    <w:sectPr w:rsidR="000F553D" w:rsidSect="001F5ADA">
      <w:pgSz w:w="11906" w:h="16838"/>
      <w:pgMar w:top="1440" w:right="1134" w:bottom="1440"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新細明體">
    <w:charset w:val="88"/>
    <w:family w:val="auto"/>
    <w:pitch w:val="variable"/>
    <w:sig w:usb0="A00002FF" w:usb1="28CFFCFA" w:usb2="00000016" w:usb3="00000000" w:csb0="00100001" w:csb1="00000000"/>
  </w:font>
  <w:font w:name="Batang">
    <w:panose1 w:val="02030600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auto"/>
    <w:pitch w:val="variable"/>
    <w:sig w:usb0="F7FFAFFF" w:usb1="E9DFFFFF" w:usb2="0000003F" w:usb3="00000000" w:csb0="003F01FF" w:csb1="00000000"/>
  </w:font>
  <w:font w:name="Cambria Math">
    <w:panose1 w:val="02040503050406030204"/>
    <w:charset w:val="00"/>
    <w:family w:val="auto"/>
    <w:pitch w:val="variable"/>
    <w:sig w:usb0="E00002FF" w:usb1="420024FF" w:usb2="00000000" w:usb3="00000000" w:csb0="0000019F" w:csb1="00000000"/>
  </w:font>
  <w:font w:name="MS PGothic">
    <w:panose1 w:val="020B06000702050802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9543D5"/>
    <w:multiLevelType w:val="hybridMultilevel"/>
    <w:tmpl w:val="F6F00DF0"/>
    <w:lvl w:ilvl="0" w:tplc="2158B6A8">
      <w:start w:val="1"/>
      <w:numFmt w:val="bullet"/>
      <w:lvlText w:val="•"/>
      <w:lvlJc w:val="left"/>
      <w:pPr>
        <w:tabs>
          <w:tab w:val="num" w:pos="86"/>
        </w:tabs>
        <w:ind w:left="86" w:hanging="360"/>
      </w:pPr>
      <w:rPr>
        <w:rFonts w:ascii="Arial" w:hAnsi="Arial" w:hint="default"/>
      </w:rPr>
    </w:lvl>
    <w:lvl w:ilvl="1" w:tplc="02501FA4" w:tentative="1">
      <w:start w:val="1"/>
      <w:numFmt w:val="bullet"/>
      <w:lvlText w:val="•"/>
      <w:lvlJc w:val="left"/>
      <w:pPr>
        <w:tabs>
          <w:tab w:val="num" w:pos="806"/>
        </w:tabs>
        <w:ind w:left="806" w:hanging="360"/>
      </w:pPr>
      <w:rPr>
        <w:rFonts w:ascii="Arial" w:hAnsi="Arial" w:hint="default"/>
      </w:rPr>
    </w:lvl>
    <w:lvl w:ilvl="2" w:tplc="3E246B8C" w:tentative="1">
      <w:start w:val="1"/>
      <w:numFmt w:val="bullet"/>
      <w:lvlText w:val="•"/>
      <w:lvlJc w:val="left"/>
      <w:pPr>
        <w:tabs>
          <w:tab w:val="num" w:pos="1526"/>
        </w:tabs>
        <w:ind w:left="1526" w:hanging="360"/>
      </w:pPr>
      <w:rPr>
        <w:rFonts w:ascii="Arial" w:hAnsi="Arial" w:hint="default"/>
      </w:rPr>
    </w:lvl>
    <w:lvl w:ilvl="3" w:tplc="597E8B50" w:tentative="1">
      <w:start w:val="1"/>
      <w:numFmt w:val="bullet"/>
      <w:lvlText w:val="•"/>
      <w:lvlJc w:val="left"/>
      <w:pPr>
        <w:tabs>
          <w:tab w:val="num" w:pos="2246"/>
        </w:tabs>
        <w:ind w:left="2246" w:hanging="360"/>
      </w:pPr>
      <w:rPr>
        <w:rFonts w:ascii="Arial" w:hAnsi="Arial" w:hint="default"/>
      </w:rPr>
    </w:lvl>
    <w:lvl w:ilvl="4" w:tplc="F8F44B7E" w:tentative="1">
      <w:start w:val="1"/>
      <w:numFmt w:val="bullet"/>
      <w:lvlText w:val="•"/>
      <w:lvlJc w:val="left"/>
      <w:pPr>
        <w:tabs>
          <w:tab w:val="num" w:pos="2966"/>
        </w:tabs>
        <w:ind w:left="2966" w:hanging="360"/>
      </w:pPr>
      <w:rPr>
        <w:rFonts w:ascii="Arial" w:hAnsi="Arial" w:hint="default"/>
      </w:rPr>
    </w:lvl>
    <w:lvl w:ilvl="5" w:tplc="9DAC4238" w:tentative="1">
      <w:start w:val="1"/>
      <w:numFmt w:val="bullet"/>
      <w:lvlText w:val="•"/>
      <w:lvlJc w:val="left"/>
      <w:pPr>
        <w:tabs>
          <w:tab w:val="num" w:pos="3686"/>
        </w:tabs>
        <w:ind w:left="3686" w:hanging="360"/>
      </w:pPr>
      <w:rPr>
        <w:rFonts w:ascii="Arial" w:hAnsi="Arial" w:hint="default"/>
      </w:rPr>
    </w:lvl>
    <w:lvl w:ilvl="6" w:tplc="E3667D54" w:tentative="1">
      <w:start w:val="1"/>
      <w:numFmt w:val="bullet"/>
      <w:lvlText w:val="•"/>
      <w:lvlJc w:val="left"/>
      <w:pPr>
        <w:tabs>
          <w:tab w:val="num" w:pos="4406"/>
        </w:tabs>
        <w:ind w:left="4406" w:hanging="360"/>
      </w:pPr>
      <w:rPr>
        <w:rFonts w:ascii="Arial" w:hAnsi="Arial" w:hint="default"/>
      </w:rPr>
    </w:lvl>
    <w:lvl w:ilvl="7" w:tplc="8EDE3BA4" w:tentative="1">
      <w:start w:val="1"/>
      <w:numFmt w:val="bullet"/>
      <w:lvlText w:val="•"/>
      <w:lvlJc w:val="left"/>
      <w:pPr>
        <w:tabs>
          <w:tab w:val="num" w:pos="5126"/>
        </w:tabs>
        <w:ind w:left="5126" w:hanging="360"/>
      </w:pPr>
      <w:rPr>
        <w:rFonts w:ascii="Arial" w:hAnsi="Arial" w:hint="default"/>
      </w:rPr>
    </w:lvl>
    <w:lvl w:ilvl="8" w:tplc="8F2C0098" w:tentative="1">
      <w:start w:val="1"/>
      <w:numFmt w:val="bullet"/>
      <w:lvlText w:val="•"/>
      <w:lvlJc w:val="left"/>
      <w:pPr>
        <w:tabs>
          <w:tab w:val="num" w:pos="5846"/>
        </w:tabs>
        <w:ind w:left="5846"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4A875C9"/>
    <w:multiLevelType w:val="multilevel"/>
    <w:tmpl w:val="A760AE0E"/>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nsid w:val="684602C4"/>
    <w:multiLevelType w:val="hybridMultilevel"/>
    <w:tmpl w:val="4F42F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6">
    <w:nsid w:val="7C121942"/>
    <w:multiLevelType w:val="hybridMultilevel"/>
    <w:tmpl w:val="5B58CC84"/>
    <w:lvl w:ilvl="0" w:tplc="127EED74">
      <w:start w:val="1"/>
      <w:numFmt w:val="decimal"/>
      <w:lvlText w:val="%1."/>
      <w:lvlJc w:val="left"/>
      <w:pPr>
        <w:ind w:left="1140" w:hanging="420"/>
      </w:pPr>
      <w:rPr>
        <w:rFonts w:hint="eastAsia"/>
      </w:rPr>
    </w:lvl>
    <w:lvl w:ilvl="1" w:tplc="0409001B">
      <w:start w:val="1"/>
      <w:numFmt w:val="lowerRoman"/>
      <w:lvlText w:val="%2."/>
      <w:lvlJc w:val="right"/>
      <w:pPr>
        <w:ind w:left="1560" w:hanging="420"/>
      </w:pPr>
      <w:rPr>
        <w:rFonts w:hint="default"/>
      </w:rPr>
    </w:lvl>
    <w:lvl w:ilvl="2" w:tplc="0409001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proofState w:spelling="clean" w:grammar="clean"/>
  <w:defaultTabStop w:val="48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920"/>
    <w:rsid w:val="00005E34"/>
    <w:rsid w:val="00056920"/>
    <w:rsid w:val="008F6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4:docId w14:val="1E91712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920"/>
    <w:pPr>
      <w:spacing w:after="180"/>
    </w:pPr>
    <w:rPr>
      <w:rFonts w:ascii="Times New Roman" w:eastAsia="Batang" w:hAnsi="Times New Roman" w:cs="Times New Roman"/>
      <w:kern w:val="0"/>
      <w:sz w:val="20"/>
      <w:szCs w:val="20"/>
      <w:lang w:eastAsia="en-US"/>
    </w:rPr>
  </w:style>
  <w:style w:type="paragraph" w:styleId="1">
    <w:name w:val="heading 1"/>
    <w:aliases w:val="H1,h1,app heading 1,l1,Memo Heading 1,h11,h12,h13,h14,h15,h16"/>
    <w:next w:val="a"/>
    <w:link w:val="10"/>
    <w:qFormat/>
    <w:rsid w:val="00056920"/>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aliases w:val="DO NOT USE_h2,h2,h21,H2,Head2A,2,UNDERRUBRIK 1-2"/>
    <w:basedOn w:val="1"/>
    <w:next w:val="a"/>
    <w:link w:val="20"/>
    <w:unhideWhenUsed/>
    <w:qFormat/>
    <w:rsid w:val="00056920"/>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0"/>
    <w:unhideWhenUsed/>
    <w:qFormat/>
    <w:rsid w:val="0005692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nhideWhenUsed/>
    <w:qFormat/>
    <w:rsid w:val="00056920"/>
    <w:pPr>
      <w:numPr>
        <w:ilvl w:val="3"/>
      </w:numPr>
      <w:outlineLvl w:val="3"/>
    </w:pPr>
    <w:rPr>
      <w:sz w:val="24"/>
    </w:rPr>
  </w:style>
  <w:style w:type="paragraph" w:styleId="5">
    <w:name w:val="heading 5"/>
    <w:aliases w:val="H5"/>
    <w:basedOn w:val="4"/>
    <w:next w:val="a"/>
    <w:link w:val="50"/>
    <w:unhideWhenUsed/>
    <w:qFormat/>
    <w:rsid w:val="00056920"/>
    <w:pPr>
      <w:numPr>
        <w:ilvl w:val="4"/>
      </w:numPr>
      <w:outlineLvl w:val="4"/>
    </w:pPr>
    <w:rPr>
      <w:sz w:val="22"/>
    </w:rPr>
  </w:style>
  <w:style w:type="paragraph" w:styleId="6">
    <w:name w:val="heading 6"/>
    <w:basedOn w:val="a"/>
    <w:next w:val="a"/>
    <w:link w:val="60"/>
    <w:unhideWhenUsed/>
    <w:qFormat/>
    <w:rsid w:val="00056920"/>
    <w:pPr>
      <w:keepNext/>
      <w:keepLines/>
      <w:numPr>
        <w:ilvl w:val="5"/>
        <w:numId w:val="1"/>
      </w:numPr>
      <w:spacing w:before="120"/>
      <w:outlineLvl w:val="5"/>
    </w:pPr>
    <w:rPr>
      <w:rFonts w:ascii="Arial" w:eastAsia="SimSun" w:hAnsi="Arial"/>
      <w:lang w:val="en-GB"/>
    </w:rPr>
  </w:style>
  <w:style w:type="paragraph" w:styleId="7">
    <w:name w:val="heading 7"/>
    <w:basedOn w:val="a"/>
    <w:next w:val="a"/>
    <w:link w:val="70"/>
    <w:unhideWhenUsed/>
    <w:qFormat/>
    <w:rsid w:val="00056920"/>
    <w:pPr>
      <w:keepNext/>
      <w:keepLines/>
      <w:numPr>
        <w:ilvl w:val="6"/>
        <w:numId w:val="1"/>
      </w:numPr>
      <w:spacing w:before="120"/>
      <w:outlineLvl w:val="6"/>
    </w:pPr>
    <w:rPr>
      <w:rFonts w:ascii="Arial" w:hAnsi="Arial"/>
      <w:lang w:val="en-GB"/>
    </w:rPr>
  </w:style>
  <w:style w:type="paragraph" w:styleId="8">
    <w:name w:val="heading 8"/>
    <w:aliases w:val="Table Heading"/>
    <w:basedOn w:val="1"/>
    <w:next w:val="a"/>
    <w:link w:val="80"/>
    <w:unhideWhenUsed/>
    <w:qFormat/>
    <w:rsid w:val="00056920"/>
    <w:pPr>
      <w:numPr>
        <w:ilvl w:val="7"/>
      </w:numPr>
      <w:outlineLvl w:val="7"/>
    </w:pPr>
    <w:rPr>
      <w:rFonts w:eastAsia="Batang"/>
    </w:rPr>
  </w:style>
  <w:style w:type="paragraph" w:styleId="9">
    <w:name w:val="heading 9"/>
    <w:aliases w:val="Figure Heading,FH"/>
    <w:basedOn w:val="8"/>
    <w:next w:val="a"/>
    <w:link w:val="90"/>
    <w:unhideWhenUsed/>
    <w:qFormat/>
    <w:rsid w:val="000569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
    <w:basedOn w:val="a0"/>
    <w:link w:val="1"/>
    <w:rsid w:val="00056920"/>
    <w:rPr>
      <w:rFonts w:ascii="Arial" w:eastAsia="SimSun" w:hAnsi="Arial" w:cs="Times New Roman"/>
      <w:kern w:val="0"/>
      <w:sz w:val="36"/>
      <w:szCs w:val="20"/>
      <w:lang w:val="en-GB" w:eastAsia="en-US"/>
    </w:rPr>
  </w:style>
  <w:style w:type="character" w:customStyle="1" w:styleId="20">
    <w:name w:val="標題 2 字元"/>
    <w:basedOn w:val="a0"/>
    <w:link w:val="2"/>
    <w:rsid w:val="00056920"/>
    <w:rPr>
      <w:rFonts w:ascii="Arial" w:eastAsia="SimSun" w:hAnsi="Arial" w:cs="Times New Roman"/>
      <w:kern w:val="0"/>
      <w:sz w:val="32"/>
      <w:szCs w:val="20"/>
      <w:lang w:val="en-GB" w:eastAsia="en-US"/>
    </w:rPr>
  </w:style>
  <w:style w:type="character" w:customStyle="1" w:styleId="30">
    <w:name w:val="標題 3 字元"/>
    <w:basedOn w:val="a0"/>
    <w:link w:val="3"/>
    <w:rsid w:val="00056920"/>
    <w:rPr>
      <w:rFonts w:ascii="Arial" w:eastAsia="SimSun" w:hAnsi="Arial" w:cs="Times New Roman"/>
      <w:kern w:val="0"/>
      <w:sz w:val="28"/>
      <w:szCs w:val="20"/>
      <w:lang w:val="en-GB" w:eastAsia="en-US"/>
    </w:rPr>
  </w:style>
  <w:style w:type="character" w:customStyle="1" w:styleId="40">
    <w:name w:val="標題 4 字元"/>
    <w:basedOn w:val="a0"/>
    <w:link w:val="4"/>
    <w:rsid w:val="00056920"/>
    <w:rPr>
      <w:rFonts w:ascii="Arial" w:eastAsia="SimSun" w:hAnsi="Arial" w:cs="Times New Roman"/>
      <w:kern w:val="0"/>
      <w:szCs w:val="20"/>
      <w:lang w:val="en-GB" w:eastAsia="en-US"/>
    </w:rPr>
  </w:style>
  <w:style w:type="character" w:customStyle="1" w:styleId="50">
    <w:name w:val="標題 5 字元"/>
    <w:basedOn w:val="a0"/>
    <w:link w:val="5"/>
    <w:rsid w:val="00056920"/>
    <w:rPr>
      <w:rFonts w:ascii="Arial" w:eastAsia="SimSun" w:hAnsi="Arial" w:cs="Times New Roman"/>
      <w:kern w:val="0"/>
      <w:sz w:val="22"/>
      <w:szCs w:val="20"/>
      <w:lang w:val="en-GB" w:eastAsia="en-US"/>
    </w:rPr>
  </w:style>
  <w:style w:type="character" w:customStyle="1" w:styleId="60">
    <w:name w:val="標題 6 字元"/>
    <w:basedOn w:val="a0"/>
    <w:link w:val="6"/>
    <w:rsid w:val="00056920"/>
    <w:rPr>
      <w:rFonts w:ascii="Arial" w:eastAsia="SimSun" w:hAnsi="Arial" w:cs="Times New Roman"/>
      <w:kern w:val="0"/>
      <w:sz w:val="20"/>
      <w:szCs w:val="20"/>
      <w:lang w:val="en-GB" w:eastAsia="en-US"/>
    </w:rPr>
  </w:style>
  <w:style w:type="character" w:customStyle="1" w:styleId="70">
    <w:name w:val="標題 7 字元"/>
    <w:basedOn w:val="a0"/>
    <w:link w:val="7"/>
    <w:rsid w:val="00056920"/>
    <w:rPr>
      <w:rFonts w:ascii="Arial" w:eastAsia="Batang" w:hAnsi="Arial" w:cs="Times New Roman"/>
      <w:kern w:val="0"/>
      <w:sz w:val="20"/>
      <w:szCs w:val="20"/>
      <w:lang w:val="en-GB" w:eastAsia="en-US"/>
    </w:rPr>
  </w:style>
  <w:style w:type="character" w:customStyle="1" w:styleId="80">
    <w:name w:val="標題 8 字元"/>
    <w:basedOn w:val="a0"/>
    <w:link w:val="8"/>
    <w:rsid w:val="00056920"/>
    <w:rPr>
      <w:rFonts w:ascii="Arial" w:eastAsia="Batang" w:hAnsi="Arial" w:cs="Times New Roman"/>
      <w:kern w:val="0"/>
      <w:sz w:val="36"/>
      <w:szCs w:val="20"/>
      <w:lang w:val="en-GB" w:eastAsia="en-US"/>
    </w:rPr>
  </w:style>
  <w:style w:type="character" w:customStyle="1" w:styleId="90">
    <w:name w:val="標題 9 字元"/>
    <w:basedOn w:val="a0"/>
    <w:link w:val="9"/>
    <w:rsid w:val="00056920"/>
    <w:rPr>
      <w:rFonts w:ascii="Arial" w:eastAsia="Batang" w:hAnsi="Arial" w:cs="Times New Roman"/>
      <w:kern w:val="0"/>
      <w:sz w:val="36"/>
      <w:szCs w:val="20"/>
      <w:lang w:val="en-GB" w:eastAsia="en-US"/>
    </w:rPr>
  </w:style>
  <w:style w:type="character" w:customStyle="1" w:styleId="a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locked/>
    <w:rsid w:val="00056920"/>
    <w:rPr>
      <w:rFonts w:ascii="Arial" w:hAnsi="Arial" w:cs="Arial"/>
      <w:b/>
      <w:noProof/>
      <w:sz w:val="18"/>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rsid w:val="00056920"/>
    <w:pPr>
      <w:widowControl w:val="0"/>
    </w:pPr>
    <w:rPr>
      <w:rFonts w:ascii="Arial" w:hAnsi="Arial" w:cs="Arial"/>
      <w:b/>
      <w:noProof/>
      <w:sz w:val="18"/>
      <w:lang w:val="en-GB" w:eastAsia="en-US"/>
    </w:rPr>
  </w:style>
  <w:style w:type="character" w:customStyle="1" w:styleId="11">
    <w:name w:val="頁首 字元1"/>
    <w:basedOn w:val="a0"/>
    <w:uiPriority w:val="99"/>
    <w:semiHidden/>
    <w:rsid w:val="00056920"/>
    <w:rPr>
      <w:rFonts w:ascii="Times New Roman" w:eastAsia="Batang" w:hAnsi="Times New Roman" w:cs="Times New Roman"/>
      <w:kern w:val="0"/>
      <w:sz w:val="20"/>
      <w:szCs w:val="20"/>
      <w:lang w:eastAsia="en-US"/>
    </w:rPr>
  </w:style>
  <w:style w:type="paragraph" w:customStyle="1" w:styleId="CRCoverPage">
    <w:name w:val="CR Cover Page"/>
    <w:rsid w:val="00056920"/>
    <w:pPr>
      <w:spacing w:after="120"/>
    </w:pPr>
    <w:rPr>
      <w:rFonts w:ascii="Arial" w:eastAsia="Batang" w:hAnsi="Arial" w:cs="Times New Roman"/>
      <w:kern w:val="0"/>
      <w:sz w:val="20"/>
      <w:szCs w:val="20"/>
      <w:lang w:val="en-GB" w:eastAsia="en-US"/>
    </w:rPr>
  </w:style>
  <w:style w:type="paragraph" w:customStyle="1" w:styleId="reference">
    <w:name w:val="reference"/>
    <w:basedOn w:val="a"/>
    <w:rsid w:val="00056920"/>
    <w:pPr>
      <w:widowControl w:val="0"/>
      <w:numPr>
        <w:numId w:val="2"/>
      </w:numPr>
      <w:autoSpaceDE w:val="0"/>
      <w:autoSpaceDN w:val="0"/>
      <w:adjustRightInd w:val="0"/>
      <w:spacing w:after="60"/>
    </w:pPr>
    <w:rPr>
      <w:rFonts w:eastAsia="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6.png"/><Relationship Id="rId12" Type="http://schemas.openxmlformats.org/officeDocument/2006/relationships/image" Target="media/image7.png"/><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hyperlink" Target="../../../../../chenrunhua/AppData/Local/Temp/AppData/Local/Microsoft/Windows/Users/5132603/Meeting%20Documents/TSGR1_82b/R1-155931.zip" TargetMode="External"/><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1401</Words>
  <Characters>7991</Characters>
  <Application>Microsoft Macintosh Word</Application>
  <DocSecurity>0</DocSecurity>
  <Lines>66</Lines>
  <Paragraphs>18</Paragraphs>
  <ScaleCrop>false</ScaleCrop>
  <LinksUpToDate>false</LinksUpToDate>
  <CharactersWithSpaces>9374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使用者</dc:creator>
  <cp:keywords/>
  <dc:description/>
  <cp:lastModifiedBy>Microsoft Office 使用者</cp:lastModifiedBy>
  <cp:revision>1</cp:revision>
  <dcterms:created xsi:type="dcterms:W3CDTF">2016-08-24T08:57:00Z</dcterms:created>
  <dcterms:modified xsi:type="dcterms:W3CDTF">2016-08-24T08:58:00Z</dcterms:modified>
</cp:coreProperties>
</file>