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005D8C" w:rsidRDefault="00E14625" w:rsidP="007534A6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val="en-US" w:eastAsia="ja-JP"/>
        </w:rPr>
      </w:pPr>
      <w:bookmarkStart w:id="0" w:name="OLE_LINK3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</w:t>
      </w:r>
      <w:r w:rsidR="00803ABA">
        <w:rPr>
          <w:rFonts w:ascii="Arial" w:eastAsia="宋体" w:hAnsi="Arial" w:cs="Arial" w:hint="eastAsia"/>
          <w:b/>
          <w:bCs/>
          <w:sz w:val="28"/>
          <w:lang w:eastAsia="zh-CN"/>
        </w:rPr>
        <w:t>6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 </w:t>
      </w:r>
      <w:r w:rsidR="009A2072" w:rsidRPr="00005D8C">
        <w:rPr>
          <w:rFonts w:ascii="Arial" w:eastAsia="MS Mincho" w:hAnsi="Arial"/>
          <w:b/>
          <w:sz w:val="28"/>
          <w:lang w:val="en-US"/>
        </w:rPr>
        <w:t xml:space="preserve">                              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</w:t>
      </w:r>
      <w:r w:rsidR="009A2072" w:rsidRPr="00005D8C">
        <w:rPr>
          <w:rFonts w:ascii="Arial" w:eastAsia="MS Mincho" w:hAnsi="Arial"/>
          <w:b/>
          <w:sz w:val="28"/>
          <w:lang w:val="en-US" w:eastAsia="ja-JP"/>
        </w:rPr>
        <w:t xml:space="preserve">   </w:t>
      </w:r>
      <w:r w:rsidR="009A2072" w:rsidRPr="00005D8C">
        <w:rPr>
          <w:rFonts w:ascii="Arial" w:eastAsia="宋体" w:hAnsi="Arial"/>
          <w:b/>
          <w:sz w:val="28"/>
          <w:lang w:val="en-US" w:eastAsia="zh-CN"/>
        </w:rPr>
        <w:t xml:space="preserve">   </w:t>
      </w:r>
      <w:r w:rsidR="00EA3547">
        <w:rPr>
          <w:rFonts w:ascii="Arial" w:eastAsia="宋体" w:hAnsi="Arial" w:hint="eastAsia"/>
          <w:b/>
          <w:sz w:val="28"/>
          <w:lang w:val="en-US" w:eastAsia="zh-CN"/>
        </w:rPr>
        <w:t xml:space="preserve">         </w:t>
      </w:r>
      <w:r w:rsidR="00442926" w:rsidRPr="00005D8C">
        <w:rPr>
          <w:rFonts w:ascii="Arial" w:eastAsia="宋体" w:hAnsi="Arial"/>
          <w:b/>
          <w:sz w:val="28"/>
          <w:lang w:val="en-US" w:eastAsia="zh-CN"/>
        </w:rPr>
        <w:t>R1-</w:t>
      </w:r>
      <w:r w:rsidR="000D7517">
        <w:rPr>
          <w:rFonts w:ascii="Arial" w:eastAsia="宋体" w:hAnsi="Arial" w:hint="eastAsia"/>
          <w:b/>
          <w:sz w:val="28"/>
          <w:lang w:val="en-US" w:eastAsia="zh-CN"/>
        </w:rPr>
        <w:t>16</w:t>
      </w:r>
      <w:r w:rsidR="003763F1">
        <w:rPr>
          <w:rFonts w:ascii="Arial" w:eastAsia="宋体" w:hAnsi="Arial" w:hint="eastAsia"/>
          <w:b/>
          <w:sz w:val="28"/>
          <w:lang w:val="en-US" w:eastAsia="zh-CN"/>
        </w:rPr>
        <w:t>7870</w:t>
      </w:r>
    </w:p>
    <w:p w:rsidR="0097708D" w:rsidRPr="0097708D" w:rsidRDefault="0097708D" w:rsidP="0097708D">
      <w:pPr>
        <w:pStyle w:val="a6"/>
        <w:tabs>
          <w:tab w:val="right" w:pos="9781"/>
        </w:tabs>
        <w:ind w:right="-58"/>
        <w:rPr>
          <w:rFonts w:eastAsia="MS Gothic" w:cs="Arial"/>
          <w:bCs/>
          <w:noProof w:val="0"/>
          <w:sz w:val="28"/>
          <w:szCs w:val="24"/>
          <w:lang w:val="en-GB"/>
        </w:rPr>
      </w:pP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Gothenburg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>,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Sweden, August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22</w:t>
      </w:r>
      <w:r w:rsidR="00C3372F" w:rsidRPr="00C3372F">
        <w:rPr>
          <w:rFonts w:eastAsia="MS Gothic" w:cs="Arial"/>
          <w:bCs/>
          <w:noProof w:val="0"/>
          <w:sz w:val="28"/>
          <w:szCs w:val="24"/>
          <w:vertAlign w:val="superscript"/>
          <w:lang w:val="en-GB"/>
        </w:rPr>
        <w:t>nd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 xml:space="preserve">- 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26</w:t>
      </w:r>
      <w:r w:rsidR="00C3372F" w:rsidRPr="00C3372F">
        <w:rPr>
          <w:rFonts w:eastAsia="MS Gothic" w:cs="Arial"/>
          <w:bCs/>
          <w:noProof w:val="0"/>
          <w:sz w:val="28"/>
          <w:szCs w:val="24"/>
          <w:vertAlign w:val="superscript"/>
          <w:lang w:val="en-GB"/>
        </w:rPr>
        <w:t>th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 xml:space="preserve"> </w:t>
      </w:r>
      <w:r w:rsidRPr="0097708D">
        <w:rPr>
          <w:rFonts w:eastAsia="MS Gothic" w:cs="Arial"/>
          <w:bCs/>
          <w:noProof w:val="0"/>
          <w:sz w:val="28"/>
          <w:szCs w:val="24"/>
          <w:lang w:val="en-GB"/>
        </w:rPr>
        <w:t>201</w:t>
      </w:r>
      <w:r w:rsidRPr="0097708D">
        <w:rPr>
          <w:rFonts w:eastAsia="MS Gothic" w:cs="Arial" w:hint="eastAsia"/>
          <w:bCs/>
          <w:noProof w:val="0"/>
          <w:sz w:val="28"/>
          <w:szCs w:val="24"/>
          <w:lang w:val="en-GB"/>
        </w:rPr>
        <w:t>6</w:t>
      </w:r>
    </w:p>
    <w:p w:rsidR="007534A6" w:rsidRPr="0097708D" w:rsidRDefault="007534A6">
      <w:pPr>
        <w:pStyle w:val="a6"/>
        <w:rPr>
          <w:rFonts w:eastAsia="宋体"/>
          <w:noProof w:val="0"/>
          <w:lang w:eastAsia="zh-CN"/>
        </w:rPr>
      </w:pPr>
    </w:p>
    <w:p w:rsidR="00DD4444" w:rsidRPr="00756490" w:rsidRDefault="00DD4444" w:rsidP="00DD4444">
      <w:pPr>
        <w:pStyle w:val="a6"/>
        <w:ind w:left="1800" w:hanging="1800"/>
        <w:rPr>
          <w:rFonts w:eastAsia="宋体"/>
          <w:noProof w:val="0"/>
          <w:sz w:val="24"/>
          <w:lang w:eastAsia="zh-CN"/>
        </w:rPr>
      </w:pPr>
      <w:r w:rsidRPr="00005D8C">
        <w:rPr>
          <w:rFonts w:eastAsia="MS Gothic"/>
          <w:noProof w:val="0"/>
          <w:sz w:val="24"/>
        </w:rPr>
        <w:t>Source:</w:t>
      </w:r>
      <w:r w:rsidRPr="00005D8C">
        <w:rPr>
          <w:rFonts w:eastAsia="MS Gothic"/>
          <w:noProof w:val="0"/>
          <w:sz w:val="24"/>
        </w:rPr>
        <w:tab/>
      </w:r>
      <w:r w:rsidR="00756490">
        <w:rPr>
          <w:rFonts w:eastAsia="宋体" w:hint="eastAsia"/>
          <w:noProof w:val="0"/>
          <w:sz w:val="24"/>
          <w:lang w:eastAsia="zh-CN"/>
        </w:rPr>
        <w:t>CATT</w:t>
      </w:r>
    </w:p>
    <w:bookmarkEnd w:id="0"/>
    <w:p w:rsidR="00A60A10" w:rsidRPr="00005D8C" w:rsidRDefault="00DD4444" w:rsidP="00950BF8">
      <w:pPr>
        <w:pStyle w:val="a6"/>
        <w:ind w:left="1800" w:hanging="1800"/>
        <w:jc w:val="both"/>
        <w:rPr>
          <w:bCs/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Title:</w:t>
      </w:r>
      <w:r w:rsidRPr="00005D8C">
        <w:rPr>
          <w:rFonts w:eastAsia="MS Gothic"/>
          <w:noProof w:val="0"/>
          <w:sz w:val="24"/>
        </w:rPr>
        <w:tab/>
      </w:r>
      <w:r w:rsidR="00803ABA">
        <w:rPr>
          <w:rFonts w:eastAsia="宋体" w:hint="eastAsia"/>
          <w:noProof w:val="0"/>
          <w:sz w:val="24"/>
          <w:lang w:eastAsia="zh-CN"/>
        </w:rPr>
        <w:t>Update</w:t>
      </w:r>
      <w:r w:rsidR="007534A6">
        <w:rPr>
          <w:rFonts w:eastAsia="宋体" w:hint="eastAsia"/>
          <w:noProof w:val="0"/>
          <w:sz w:val="24"/>
          <w:lang w:eastAsia="zh-CN"/>
        </w:rPr>
        <w:t xml:space="preserve"> of LLS </w:t>
      </w:r>
      <w:r w:rsidR="00803ABA">
        <w:rPr>
          <w:rFonts w:eastAsia="宋体" w:hint="eastAsia"/>
          <w:noProof w:val="0"/>
          <w:sz w:val="24"/>
          <w:lang w:eastAsia="zh-CN"/>
        </w:rPr>
        <w:t xml:space="preserve">results </w:t>
      </w:r>
      <w:r w:rsidR="007534A6">
        <w:rPr>
          <w:rFonts w:eastAsia="宋体" w:hint="eastAsia"/>
          <w:noProof w:val="0"/>
          <w:sz w:val="24"/>
          <w:lang w:eastAsia="zh-CN"/>
        </w:rPr>
        <w:t>of PDMA</w:t>
      </w:r>
    </w:p>
    <w:p w:rsidR="00DD4444" w:rsidRPr="00005D8C" w:rsidRDefault="00DD4444" w:rsidP="004250E2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005D8C">
        <w:rPr>
          <w:rFonts w:eastAsia="MS Gothic"/>
          <w:noProof w:val="0"/>
          <w:sz w:val="24"/>
        </w:rPr>
        <w:t>Agenda Item:</w:t>
      </w:r>
      <w:bookmarkStart w:id="1" w:name="Source"/>
      <w:bookmarkEnd w:id="1"/>
      <w:r w:rsidRPr="00005D8C">
        <w:rPr>
          <w:rFonts w:eastAsia="MS Gothic"/>
          <w:noProof w:val="0"/>
          <w:sz w:val="24"/>
        </w:rPr>
        <w:tab/>
      </w:r>
      <w:r w:rsidR="00803ABA">
        <w:rPr>
          <w:rFonts w:eastAsia="宋体" w:hint="eastAsia"/>
          <w:noProof w:val="0"/>
          <w:sz w:val="24"/>
          <w:lang w:eastAsia="zh-CN"/>
        </w:rPr>
        <w:t>8.1.2.2</w:t>
      </w:r>
    </w:p>
    <w:p w:rsidR="00DD4444" w:rsidRPr="00005D8C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lang w:val="en-US" w:eastAsia="zh-CN"/>
        </w:rPr>
      </w:pPr>
      <w:r w:rsidRPr="00005D8C">
        <w:rPr>
          <w:rFonts w:ascii="Arial" w:hAnsi="Arial"/>
          <w:b/>
          <w:lang w:val="en-US"/>
        </w:rPr>
        <w:t>Document for:</w:t>
      </w:r>
      <w:bookmarkStart w:id="2" w:name="DocumentFor"/>
      <w:bookmarkEnd w:id="2"/>
      <w:r w:rsidRPr="00005D8C">
        <w:rPr>
          <w:rFonts w:ascii="Arial" w:hAnsi="Arial"/>
          <w:b/>
          <w:lang w:val="en-US" w:eastAsia="ja-JP"/>
        </w:rPr>
        <w:t xml:space="preserve"> </w:t>
      </w:r>
      <w:r w:rsidRPr="00005D8C">
        <w:rPr>
          <w:rFonts w:ascii="Arial" w:hAnsi="Arial"/>
          <w:b/>
          <w:lang w:val="en-US" w:eastAsia="ja-JP"/>
        </w:rPr>
        <w:tab/>
        <w:t>Discussion and Decision</w:t>
      </w:r>
    </w:p>
    <w:p w:rsidR="00F01DFB" w:rsidRPr="00923710" w:rsidRDefault="00F01DFB" w:rsidP="007C780A">
      <w:pPr>
        <w:rPr>
          <w:rFonts w:eastAsia="宋体"/>
          <w:lang w:val="en-US" w:eastAsia="zh-CN"/>
        </w:rPr>
      </w:pPr>
    </w:p>
    <w:p w:rsidR="00DD4444" w:rsidRDefault="00DD4444">
      <w:pPr>
        <w:pStyle w:val="1"/>
        <w:spacing w:after="120"/>
        <w:rPr>
          <w:rFonts w:eastAsia="宋体"/>
          <w:b/>
          <w:lang w:val="en-US" w:eastAsia="zh-CN"/>
        </w:rPr>
      </w:pPr>
      <w:r w:rsidRPr="00005D8C">
        <w:rPr>
          <w:b/>
          <w:lang w:val="en-US"/>
        </w:rPr>
        <w:t>Introduction</w:t>
      </w:r>
    </w:p>
    <w:p w:rsidR="00000000" w:rsidRDefault="004B0A4B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</w:t>
      </w:r>
      <w:r w:rsidR="0097708D">
        <w:rPr>
          <w:rFonts w:eastAsia="宋体" w:hint="eastAsia"/>
          <w:sz w:val="20"/>
          <w:szCs w:val="20"/>
          <w:lang w:eastAsia="zh-CN"/>
        </w:rPr>
        <w:t>the</w:t>
      </w:r>
      <w:r w:rsidR="00B644B6" w:rsidRPr="00663B6E">
        <w:rPr>
          <w:rFonts w:eastAsia="宋体"/>
          <w:sz w:val="20"/>
          <w:szCs w:val="20"/>
          <w:lang w:eastAsia="zh-CN"/>
        </w:rPr>
        <w:t xml:space="preserve"> RAN </w:t>
      </w:r>
      <w:r w:rsidR="0097708D">
        <w:rPr>
          <w:rFonts w:eastAsia="宋体"/>
          <w:sz w:val="20"/>
          <w:szCs w:val="20"/>
          <w:lang w:eastAsia="zh-CN"/>
        </w:rPr>
        <w:t>#</w:t>
      </w:r>
      <w:r w:rsidR="003D2BE4">
        <w:rPr>
          <w:rFonts w:eastAsia="宋体" w:hint="eastAsia"/>
          <w:sz w:val="20"/>
          <w:szCs w:val="20"/>
          <w:lang w:eastAsia="zh-CN"/>
        </w:rPr>
        <w:t>84bis</w:t>
      </w:r>
      <w:r w:rsidR="003D2BE4">
        <w:rPr>
          <w:rFonts w:eastAsia="宋体"/>
          <w:sz w:val="20"/>
          <w:szCs w:val="20"/>
          <w:lang w:eastAsia="zh-CN"/>
        </w:rPr>
        <w:t xml:space="preserve">, </w:t>
      </w:r>
      <w:r w:rsidR="003D2BE4">
        <w:rPr>
          <w:rFonts w:eastAsia="宋体" w:hint="eastAsia"/>
          <w:sz w:val="20"/>
          <w:szCs w:val="20"/>
          <w:lang w:eastAsia="zh-CN"/>
        </w:rPr>
        <w:t xml:space="preserve">pattern division multiple access (PDMA) was </w:t>
      </w:r>
      <w:r w:rsidR="00DC1759">
        <w:rPr>
          <w:rFonts w:eastAsia="宋体" w:hint="eastAsia"/>
          <w:sz w:val="20"/>
          <w:szCs w:val="20"/>
          <w:lang w:eastAsia="zh-CN"/>
        </w:rPr>
        <w:t>proposed</w:t>
      </w:r>
      <w:r w:rsidR="003D2BE4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>as a novel multiple access</w:t>
      </w:r>
      <w:r w:rsidR="00DA5AD3">
        <w:rPr>
          <w:rFonts w:eastAsia="宋体" w:hint="eastAsia"/>
          <w:sz w:val="20"/>
          <w:szCs w:val="20"/>
          <w:lang w:eastAsia="zh-CN"/>
        </w:rPr>
        <w:t xml:space="preserve"> </w:t>
      </w:r>
      <w:r w:rsidR="00DC1759">
        <w:rPr>
          <w:rFonts w:eastAsia="宋体" w:hint="eastAsia"/>
          <w:sz w:val="20"/>
          <w:szCs w:val="20"/>
          <w:lang w:eastAsia="zh-CN"/>
        </w:rPr>
        <w:t xml:space="preserve">(MA) Scheme </w:t>
      </w:r>
      <w:r w:rsidR="003D2BE4">
        <w:rPr>
          <w:rFonts w:eastAsia="宋体" w:hint="eastAsia"/>
          <w:sz w:val="20"/>
          <w:szCs w:val="20"/>
          <w:lang w:eastAsia="zh-CN"/>
        </w:rPr>
        <w:t>for N</w:t>
      </w:r>
      <w:r w:rsidR="00DC1759">
        <w:rPr>
          <w:rFonts w:eastAsia="宋体" w:hint="eastAsia"/>
          <w:sz w:val="20"/>
          <w:szCs w:val="20"/>
          <w:lang w:eastAsia="zh-CN"/>
        </w:rPr>
        <w:t>R</w:t>
      </w:r>
      <w:r w:rsidR="006F741C">
        <w:rPr>
          <w:rFonts w:eastAsia="宋体" w:hint="eastAsia"/>
          <w:sz w:val="20"/>
          <w:szCs w:val="20"/>
          <w:lang w:eastAsia="zh-CN"/>
        </w:rPr>
        <w:t xml:space="preserve"> </w:t>
      </w:r>
      <w:r w:rsidR="008E0400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>1</w:t>
      </w:r>
      <w:r w:rsidR="008E0400">
        <w:rPr>
          <w:rFonts w:eastAsia="宋体" w:hint="eastAsia"/>
          <w:sz w:val="20"/>
          <w:szCs w:val="20"/>
          <w:lang w:eastAsia="zh-CN"/>
        </w:rPr>
        <w:t>]</w:t>
      </w:r>
      <w:r w:rsidR="003D2BE4">
        <w:rPr>
          <w:rFonts w:eastAsia="宋体" w:hint="eastAsia"/>
          <w:sz w:val="20"/>
          <w:szCs w:val="20"/>
          <w:lang w:eastAsia="zh-CN"/>
        </w:rPr>
        <w:t xml:space="preserve">. </w:t>
      </w:r>
      <w:r>
        <w:rPr>
          <w:rFonts w:eastAsia="宋体" w:hint="eastAsia"/>
          <w:sz w:val="20"/>
          <w:szCs w:val="20"/>
          <w:lang w:eastAsia="zh-CN"/>
        </w:rPr>
        <w:t xml:space="preserve">In </w:t>
      </w:r>
      <w:r w:rsidR="003D2BE4">
        <w:rPr>
          <w:rFonts w:eastAsia="宋体" w:hint="eastAsia"/>
          <w:sz w:val="20"/>
          <w:szCs w:val="20"/>
          <w:lang w:eastAsia="zh-CN"/>
        </w:rPr>
        <w:t>the</w:t>
      </w:r>
      <w:r w:rsidR="003D2BE4" w:rsidRPr="00663B6E">
        <w:rPr>
          <w:rFonts w:eastAsia="宋体"/>
          <w:sz w:val="20"/>
          <w:szCs w:val="20"/>
          <w:lang w:eastAsia="zh-CN"/>
        </w:rPr>
        <w:t xml:space="preserve"> RAN </w:t>
      </w:r>
      <w:r w:rsidR="003D2BE4">
        <w:rPr>
          <w:rFonts w:eastAsia="宋体"/>
          <w:sz w:val="20"/>
          <w:szCs w:val="20"/>
          <w:lang w:eastAsia="zh-CN"/>
        </w:rPr>
        <w:t>#</w:t>
      </w:r>
      <w:r w:rsidR="003D2BE4">
        <w:rPr>
          <w:rFonts w:eastAsia="宋体" w:hint="eastAsia"/>
          <w:sz w:val="20"/>
          <w:szCs w:val="20"/>
          <w:lang w:eastAsia="zh-CN"/>
        </w:rPr>
        <w:t>85</w:t>
      </w:r>
      <w:r w:rsidR="003D2BE4">
        <w:rPr>
          <w:rFonts w:eastAsia="宋体"/>
          <w:sz w:val="20"/>
          <w:szCs w:val="20"/>
          <w:lang w:eastAsia="zh-CN"/>
        </w:rPr>
        <w:t>,</w:t>
      </w:r>
      <w:r w:rsidR="003D2BE4">
        <w:rPr>
          <w:rFonts w:eastAsia="宋体" w:hint="eastAsia"/>
          <w:sz w:val="20"/>
          <w:szCs w:val="20"/>
          <w:lang w:eastAsia="zh-CN"/>
        </w:rPr>
        <w:t xml:space="preserve"> the initial views and preliminary LLS performances of both UL and DL were </w:t>
      </w:r>
      <w:r w:rsidR="00DC1759">
        <w:rPr>
          <w:rFonts w:eastAsia="宋体" w:hint="eastAsia"/>
          <w:sz w:val="20"/>
          <w:szCs w:val="20"/>
          <w:lang w:eastAsia="zh-CN"/>
        </w:rPr>
        <w:t>provided</w:t>
      </w:r>
      <w:r w:rsidR="006F741C">
        <w:rPr>
          <w:rFonts w:eastAsia="宋体" w:hint="eastAsia"/>
          <w:sz w:val="20"/>
          <w:szCs w:val="20"/>
          <w:lang w:eastAsia="zh-CN"/>
        </w:rPr>
        <w:t xml:space="preserve"> </w:t>
      </w:r>
      <w:r w:rsidR="008E0400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>2</w:t>
      </w:r>
      <w:r w:rsidR="008E0400">
        <w:rPr>
          <w:rFonts w:eastAsia="宋体" w:hint="eastAsia"/>
          <w:sz w:val="20"/>
          <w:szCs w:val="20"/>
          <w:lang w:eastAsia="zh-CN"/>
        </w:rPr>
        <w:t>]</w:t>
      </w:r>
      <w:r w:rsidR="00DC1759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000000" w:rsidRDefault="00597AA7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In this contribution, we </w:t>
      </w:r>
      <w:r w:rsidR="00DC1759">
        <w:rPr>
          <w:rFonts w:eastAsia="宋体" w:hint="eastAsia"/>
          <w:sz w:val="20"/>
          <w:szCs w:val="20"/>
          <w:lang w:eastAsia="zh-CN"/>
        </w:rPr>
        <w:t xml:space="preserve">further </w:t>
      </w:r>
      <w:r>
        <w:rPr>
          <w:rFonts w:eastAsia="宋体" w:hint="eastAsia"/>
          <w:sz w:val="20"/>
          <w:szCs w:val="20"/>
          <w:lang w:eastAsia="zh-CN"/>
        </w:rPr>
        <w:t xml:space="preserve">present LLS results </w:t>
      </w:r>
      <w:r w:rsidR="00DC1759">
        <w:rPr>
          <w:rFonts w:eastAsia="宋体" w:hint="eastAsia"/>
          <w:sz w:val="20"/>
          <w:szCs w:val="20"/>
          <w:lang w:eastAsia="zh-CN"/>
        </w:rPr>
        <w:t>to verify</w:t>
      </w:r>
      <w:r w:rsidR="008E0400">
        <w:rPr>
          <w:rFonts w:eastAsia="宋体" w:hint="eastAsia"/>
          <w:sz w:val="20"/>
          <w:szCs w:val="20"/>
          <w:lang w:eastAsia="zh-CN"/>
        </w:rPr>
        <w:t xml:space="preserve"> the gain </w:t>
      </w:r>
      <w:r w:rsidR="00DA5AD3">
        <w:rPr>
          <w:rFonts w:eastAsia="宋体" w:hint="eastAsia"/>
          <w:sz w:val="20"/>
          <w:szCs w:val="20"/>
          <w:lang w:eastAsia="zh-CN"/>
        </w:rPr>
        <w:t xml:space="preserve">of </w:t>
      </w:r>
      <w:r w:rsidR="008E0400">
        <w:rPr>
          <w:rFonts w:eastAsia="宋体" w:hint="eastAsia"/>
          <w:sz w:val="20"/>
          <w:szCs w:val="20"/>
          <w:lang w:eastAsia="zh-CN"/>
        </w:rPr>
        <w:t xml:space="preserve">PDMA over </w:t>
      </w:r>
      <w:r w:rsidR="00DA5AD3" w:rsidRPr="00955782">
        <w:rPr>
          <w:rFonts w:eastAsia="宋体"/>
          <w:sz w:val="20"/>
          <w:szCs w:val="20"/>
          <w:lang w:val="en-US" w:eastAsia="zh-CN"/>
        </w:rPr>
        <w:t>orthogonal multiple access</w:t>
      </w:r>
      <w:r w:rsidR="00DA5AD3"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DA5AD3">
        <w:rPr>
          <w:rFonts w:eastAsia="宋体" w:hint="eastAsia"/>
          <w:sz w:val="20"/>
          <w:szCs w:val="20"/>
          <w:lang w:val="en-US" w:eastAsia="zh-CN"/>
        </w:rPr>
        <w:t>(</w:t>
      </w:r>
      <w:r w:rsidR="008E0400">
        <w:rPr>
          <w:rFonts w:eastAsia="宋体" w:hint="eastAsia"/>
          <w:sz w:val="20"/>
          <w:szCs w:val="20"/>
          <w:lang w:eastAsia="zh-CN"/>
        </w:rPr>
        <w:t>OMA</w:t>
      </w:r>
      <w:r w:rsidR="00DA5AD3">
        <w:rPr>
          <w:rFonts w:eastAsia="宋体" w:hint="eastAsia"/>
          <w:sz w:val="20"/>
          <w:szCs w:val="20"/>
          <w:lang w:eastAsia="zh-CN"/>
        </w:rPr>
        <w:t>)</w:t>
      </w:r>
      <w:r w:rsidR="008E0400">
        <w:rPr>
          <w:rFonts w:eastAsia="宋体" w:hint="eastAsia"/>
          <w:sz w:val="20"/>
          <w:szCs w:val="20"/>
          <w:lang w:eastAsia="zh-CN"/>
        </w:rPr>
        <w:t xml:space="preserve"> and the robustness of PDMA in typical overloading scenarios.</w:t>
      </w:r>
      <w:r w:rsidR="00BA582B">
        <w:rPr>
          <w:rFonts w:eastAsia="宋体" w:hint="eastAsia"/>
          <w:sz w:val="20"/>
          <w:szCs w:val="20"/>
          <w:lang w:eastAsia="zh-CN"/>
        </w:rPr>
        <w:t xml:space="preserve"> The PDMA</w:t>
      </w:r>
      <w:r w:rsidR="00D26FCF">
        <w:rPr>
          <w:rFonts w:eastAsia="宋体" w:hint="eastAsia"/>
          <w:sz w:val="20"/>
          <w:szCs w:val="20"/>
          <w:lang w:eastAsia="zh-CN"/>
        </w:rPr>
        <w:t xml:space="preserve"> </w:t>
      </w:r>
      <w:r w:rsidR="00BA582B">
        <w:rPr>
          <w:rFonts w:eastAsia="宋体" w:hint="eastAsia"/>
          <w:sz w:val="20"/>
          <w:szCs w:val="20"/>
          <w:lang w:eastAsia="zh-CN"/>
        </w:rPr>
        <w:t xml:space="preserve">detail transmission </w:t>
      </w:r>
      <w:r w:rsidR="00AB2CA2">
        <w:rPr>
          <w:rFonts w:eastAsia="宋体"/>
          <w:sz w:val="20"/>
          <w:szCs w:val="20"/>
          <w:lang w:eastAsia="zh-CN"/>
        </w:rPr>
        <w:t>mechanisms are</w:t>
      </w:r>
      <w:r w:rsidR="00BA582B">
        <w:rPr>
          <w:rFonts w:eastAsia="宋体" w:hint="eastAsia"/>
          <w:sz w:val="20"/>
          <w:szCs w:val="20"/>
          <w:lang w:eastAsia="zh-CN"/>
        </w:rPr>
        <w:t xml:space="preserve"> described in </w:t>
      </w:r>
      <w:r w:rsidR="00D26FCF">
        <w:rPr>
          <w:rFonts w:eastAsia="宋体" w:hint="eastAsia"/>
          <w:sz w:val="20"/>
          <w:szCs w:val="20"/>
          <w:lang w:eastAsia="zh-CN"/>
        </w:rPr>
        <w:t>[</w:t>
      </w:r>
      <w:r w:rsidR="00291602">
        <w:rPr>
          <w:rFonts w:eastAsia="宋体" w:hint="eastAsia"/>
          <w:sz w:val="20"/>
          <w:szCs w:val="20"/>
          <w:lang w:eastAsia="zh-CN"/>
        </w:rPr>
        <w:t xml:space="preserve">1, </w:t>
      </w:r>
      <w:r w:rsidR="00D74E85">
        <w:rPr>
          <w:rFonts w:eastAsia="宋体" w:hint="eastAsia"/>
          <w:sz w:val="20"/>
          <w:szCs w:val="20"/>
          <w:lang w:eastAsia="zh-CN"/>
        </w:rPr>
        <w:t>3</w:t>
      </w:r>
      <w:r w:rsidR="00D26FCF">
        <w:rPr>
          <w:rFonts w:eastAsia="宋体" w:hint="eastAsia"/>
          <w:sz w:val="20"/>
          <w:szCs w:val="20"/>
          <w:lang w:eastAsia="zh-CN"/>
        </w:rPr>
        <w:t>]</w:t>
      </w:r>
      <w:r>
        <w:rPr>
          <w:rFonts w:eastAsia="宋体" w:hint="eastAsia"/>
          <w:sz w:val="20"/>
          <w:szCs w:val="20"/>
          <w:lang w:eastAsia="zh-CN"/>
        </w:rPr>
        <w:t>.</w:t>
      </w:r>
    </w:p>
    <w:p w:rsidR="001F170C" w:rsidRPr="001F170C" w:rsidRDefault="00C85572" w:rsidP="001F170C">
      <w:pPr>
        <w:pStyle w:val="1"/>
        <w:spacing w:before="180" w:after="120"/>
        <w:ind w:left="0" w:firstLine="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Discussion</w:t>
      </w:r>
    </w:p>
    <w:p w:rsidR="00000000" w:rsidRDefault="00EF08F5" w:rsidP="00983AEE">
      <w:pPr>
        <w:pStyle w:val="2"/>
        <w:spacing w:beforeLines="50" w:afterLines="50" w:line="240" w:lineRule="auto"/>
        <w:rPr>
          <w:b/>
          <w:lang w:val="en-US" w:eastAsia="zh-CN"/>
        </w:rPr>
      </w:pPr>
      <w:r w:rsidRPr="00372571">
        <w:rPr>
          <w:rFonts w:eastAsia="宋体" w:hint="eastAsia"/>
          <w:b/>
          <w:lang w:val="en-US" w:eastAsia="zh-CN"/>
        </w:rPr>
        <w:t>LLS of PDMA Uplink</w:t>
      </w:r>
    </w:p>
    <w:p w:rsidR="00000000" w:rsidRDefault="00B50841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Simulation parameters for PDMA uplink </w:t>
      </w:r>
      <w:r w:rsidR="00617D05">
        <w:rPr>
          <w:rFonts w:eastAsia="宋体" w:hint="eastAsia"/>
          <w:sz w:val="20"/>
          <w:szCs w:val="20"/>
          <w:lang w:eastAsia="zh-CN"/>
        </w:rPr>
        <w:t xml:space="preserve">are </w:t>
      </w:r>
      <w:r>
        <w:rPr>
          <w:rFonts w:eastAsia="宋体" w:hint="eastAsia"/>
          <w:sz w:val="20"/>
          <w:szCs w:val="20"/>
          <w:lang w:eastAsia="zh-CN"/>
        </w:rPr>
        <w:t xml:space="preserve">shown in </w:t>
      </w:r>
      <w:r w:rsidR="00457203" w:rsidRPr="002E0B1B">
        <w:rPr>
          <w:rFonts w:eastAsia="宋体" w:hint="eastAsia"/>
          <w:sz w:val="20"/>
          <w:szCs w:val="20"/>
          <w:lang w:eastAsia="zh-CN"/>
        </w:rPr>
        <w:t>Appendix A.1.</w:t>
      </w:r>
    </w:p>
    <w:p w:rsidR="00457203" w:rsidRDefault="00C3372F">
      <w:pPr>
        <w:pStyle w:val="3"/>
        <w:rPr>
          <w:rFonts w:eastAsia="Arial Unicode MS" w:cs="Arial"/>
          <w:kern w:val="2"/>
          <w:lang w:val="en-US" w:eastAsia="zh-CN"/>
        </w:rPr>
      </w:pPr>
      <w:r w:rsidRPr="00C3372F">
        <w:rPr>
          <w:lang w:val="en-US" w:eastAsia="zh-CN"/>
        </w:rPr>
        <w:t xml:space="preserve">PDMA vs. OMA </w:t>
      </w:r>
    </w:p>
    <w:p w:rsidR="00457203" w:rsidRPr="002E0B1B" w:rsidRDefault="0068489B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OMA, there are two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types </w:t>
      </w:r>
      <w:r w:rsidRPr="002E0B1B">
        <w:rPr>
          <w:rFonts w:eastAsia="宋体" w:hint="eastAsia"/>
          <w:sz w:val="20"/>
          <w:szCs w:val="20"/>
          <w:lang w:eastAsia="zh-CN"/>
        </w:rPr>
        <w:t>of subcarrier allocation</w:t>
      </w:r>
      <w:r w:rsidR="00853CA8">
        <w:rPr>
          <w:rFonts w:eastAsia="宋体" w:hint="eastAsia"/>
          <w:sz w:val="20"/>
          <w:szCs w:val="20"/>
          <w:lang w:eastAsia="zh-CN"/>
        </w:rPr>
        <w:t>:</w:t>
      </w:r>
      <w:r w:rsidR="00011771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AB62B8">
        <w:rPr>
          <w:rFonts w:eastAsia="宋体" w:hint="eastAsia"/>
          <w:i/>
          <w:sz w:val="20"/>
          <w:szCs w:val="20"/>
          <w:lang w:eastAsia="zh-CN"/>
        </w:rPr>
        <w:t>localized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and </w:t>
      </w:r>
      <w:r w:rsidRPr="00AB62B8">
        <w:rPr>
          <w:rFonts w:eastAsia="宋体" w:hint="eastAsia"/>
          <w:i/>
          <w:sz w:val="20"/>
          <w:szCs w:val="20"/>
          <w:lang w:eastAsia="zh-CN"/>
        </w:rPr>
        <w:t>distributed</w:t>
      </w:r>
      <w:r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AB2CA2">
        <w:rPr>
          <w:rFonts w:eastAsia="宋体"/>
          <w:sz w:val="20"/>
          <w:szCs w:val="20"/>
          <w:lang w:eastAsia="zh-CN"/>
        </w:rPr>
        <w:t>A</w:t>
      </w:r>
      <w:r w:rsidR="00AB2CA2">
        <w:rPr>
          <w:rFonts w:eastAsia="宋体" w:hint="eastAsia"/>
          <w:sz w:val="20"/>
          <w:szCs w:val="20"/>
          <w:lang w:eastAsia="zh-CN"/>
        </w:rPr>
        <w:t xml:space="preserve">nd </w:t>
      </w:r>
      <w:r w:rsidR="00AB2CA2">
        <w:rPr>
          <w:rFonts w:eastAsia="宋体"/>
          <w:sz w:val="20"/>
          <w:szCs w:val="20"/>
          <w:lang w:eastAsia="zh-CN"/>
        </w:rPr>
        <w:t>t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he detail </w:t>
      </w:r>
      <w:r w:rsidR="00AB2CA2" w:rsidRPr="002E0B1B">
        <w:rPr>
          <w:rFonts w:eastAsia="宋体"/>
          <w:sz w:val="20"/>
          <w:szCs w:val="20"/>
          <w:lang w:eastAsia="zh-CN"/>
        </w:rPr>
        <w:t>description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 is shown in Appendix A.</w:t>
      </w:r>
      <w:r w:rsidR="00AB2CA2">
        <w:rPr>
          <w:rFonts w:eastAsia="宋体" w:hint="eastAsia"/>
          <w:sz w:val="20"/>
          <w:szCs w:val="20"/>
          <w:lang w:eastAsia="zh-CN"/>
        </w:rPr>
        <w:t>2</w:t>
      </w:r>
      <w:r w:rsidR="00AB2CA2"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AB2CA2">
        <w:rPr>
          <w:rFonts w:eastAsia="宋体" w:hint="eastAsia"/>
          <w:sz w:val="20"/>
          <w:szCs w:val="20"/>
          <w:lang w:eastAsia="zh-CN"/>
        </w:rPr>
        <w:t xml:space="preserve">In this simulation, </w:t>
      </w:r>
      <w:r w:rsidR="00AB62B8">
        <w:rPr>
          <w:rFonts w:eastAsia="宋体" w:hint="eastAsia"/>
          <w:sz w:val="20"/>
          <w:szCs w:val="20"/>
          <w:lang w:eastAsia="zh-CN"/>
        </w:rPr>
        <w:t>both</w:t>
      </w:r>
      <w:r w:rsidR="00AB2CA2">
        <w:rPr>
          <w:rFonts w:eastAsia="宋体" w:hint="eastAsia"/>
          <w:sz w:val="20"/>
          <w:szCs w:val="20"/>
          <w:lang w:eastAsia="zh-CN"/>
        </w:rPr>
        <w:t xml:space="preserve"> </w:t>
      </w:r>
      <w:r w:rsidR="00AB62B8">
        <w:rPr>
          <w:rFonts w:eastAsia="宋体" w:hint="eastAsia"/>
          <w:sz w:val="20"/>
          <w:szCs w:val="20"/>
          <w:lang w:eastAsia="zh-CN"/>
        </w:rPr>
        <w:t xml:space="preserve">two </w:t>
      </w:r>
      <w:r w:rsidR="00AB2CA2">
        <w:rPr>
          <w:rFonts w:eastAsia="宋体" w:hint="eastAsia"/>
          <w:sz w:val="20"/>
          <w:szCs w:val="20"/>
          <w:lang w:eastAsia="zh-CN"/>
        </w:rPr>
        <w:t>type</w:t>
      </w:r>
      <w:r w:rsidR="00AB62B8">
        <w:rPr>
          <w:rFonts w:eastAsia="宋体" w:hint="eastAsia"/>
          <w:sz w:val="20"/>
          <w:szCs w:val="20"/>
          <w:lang w:eastAsia="zh-CN"/>
        </w:rPr>
        <w:t>s</w:t>
      </w:r>
      <w:r w:rsidR="00AB2CA2">
        <w:rPr>
          <w:rFonts w:eastAsia="宋体" w:hint="eastAsia"/>
          <w:sz w:val="20"/>
          <w:szCs w:val="20"/>
          <w:lang w:eastAsia="zh-CN"/>
        </w:rPr>
        <w:t xml:space="preserve"> </w:t>
      </w:r>
      <w:r w:rsidR="00AB62B8">
        <w:rPr>
          <w:rFonts w:eastAsia="宋体" w:hint="eastAsia"/>
          <w:sz w:val="20"/>
          <w:szCs w:val="20"/>
          <w:lang w:eastAsia="zh-CN"/>
        </w:rPr>
        <w:t>are</w:t>
      </w:r>
      <w:r w:rsidR="00AB2CA2">
        <w:rPr>
          <w:rFonts w:eastAsia="宋体" w:hint="eastAsia"/>
          <w:sz w:val="20"/>
          <w:szCs w:val="20"/>
          <w:lang w:eastAsia="zh-CN"/>
        </w:rPr>
        <w:t xml:space="preserve"> </w:t>
      </w:r>
      <w:r w:rsidR="0042326F">
        <w:rPr>
          <w:rFonts w:eastAsia="宋体" w:hint="eastAsia"/>
          <w:sz w:val="20"/>
          <w:szCs w:val="20"/>
          <w:lang w:eastAsia="zh-CN"/>
        </w:rPr>
        <w:t xml:space="preserve">adopted </w:t>
      </w:r>
      <w:r w:rsidR="00AB2CA2">
        <w:rPr>
          <w:rFonts w:eastAsia="宋体" w:hint="eastAsia"/>
          <w:sz w:val="20"/>
          <w:szCs w:val="20"/>
          <w:lang w:eastAsia="zh-CN"/>
        </w:rPr>
        <w:t>as baseline</w:t>
      </w:r>
      <w:r w:rsidR="00AB62B8">
        <w:rPr>
          <w:rFonts w:eastAsia="宋体" w:hint="eastAsia"/>
          <w:sz w:val="20"/>
          <w:szCs w:val="20"/>
          <w:lang w:eastAsia="zh-CN"/>
        </w:rPr>
        <w:t>.</w:t>
      </w:r>
      <w:r w:rsidR="0042326F">
        <w:rPr>
          <w:rFonts w:eastAsia="宋体" w:hint="eastAsia"/>
          <w:sz w:val="20"/>
          <w:szCs w:val="20"/>
          <w:lang w:eastAsia="zh-CN"/>
        </w:rPr>
        <w:t xml:space="preserve"> </w:t>
      </w:r>
      <w:r w:rsidR="00AB62B8">
        <w:rPr>
          <w:rFonts w:eastAsia="宋体" w:hint="eastAsia"/>
          <w:sz w:val="20"/>
          <w:szCs w:val="20"/>
          <w:lang w:eastAsia="zh-CN"/>
        </w:rPr>
        <w:t>A</w:t>
      </w:r>
      <w:r w:rsidR="00AB2CA2">
        <w:rPr>
          <w:rFonts w:eastAsia="宋体" w:hint="eastAsia"/>
          <w:sz w:val="20"/>
          <w:szCs w:val="20"/>
          <w:lang w:eastAsia="zh-CN"/>
        </w:rPr>
        <w:t>nd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the 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MCS table </w:t>
      </w:r>
      <w:r w:rsidR="004F7ACE" w:rsidRPr="002E0B1B">
        <w:rPr>
          <w:rFonts w:eastAsia="宋体" w:hint="eastAsia"/>
          <w:sz w:val="20"/>
          <w:szCs w:val="20"/>
          <w:lang w:eastAsia="zh-CN"/>
        </w:rPr>
        <w:t>of PDMA and OMA</w:t>
      </w:r>
      <w:r w:rsidR="000D5B22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4F7ACE" w:rsidRPr="002E0B1B">
        <w:rPr>
          <w:rFonts w:eastAsia="宋体" w:hint="eastAsia"/>
          <w:sz w:val="20"/>
          <w:szCs w:val="20"/>
          <w:lang w:eastAsia="zh-CN"/>
        </w:rPr>
        <w:t xml:space="preserve">is </w:t>
      </w:r>
      <w:r w:rsidR="000D5B22" w:rsidRPr="002E0B1B">
        <w:rPr>
          <w:rFonts w:eastAsia="宋体" w:hint="eastAsia"/>
          <w:sz w:val="20"/>
          <w:szCs w:val="20"/>
          <w:lang w:eastAsia="zh-CN"/>
        </w:rPr>
        <w:t>given in Appendix A.</w:t>
      </w:r>
      <w:r w:rsidR="002E0B1B">
        <w:rPr>
          <w:rFonts w:eastAsia="宋体" w:hint="eastAsia"/>
          <w:sz w:val="20"/>
          <w:szCs w:val="20"/>
          <w:lang w:eastAsia="zh-CN"/>
        </w:rPr>
        <w:t>3</w:t>
      </w:r>
      <w:r w:rsidR="000D5B22" w:rsidRPr="002E0B1B">
        <w:rPr>
          <w:rFonts w:eastAsia="宋体" w:hint="eastAsia"/>
          <w:sz w:val="20"/>
          <w:szCs w:val="20"/>
          <w:lang w:eastAsia="zh-CN"/>
        </w:rPr>
        <w:t>.</w:t>
      </w:r>
    </w:p>
    <w:p w:rsidR="006613CC" w:rsidRDefault="006613CC" w:rsidP="00983AEE">
      <w:pPr>
        <w:pStyle w:val="afc"/>
        <w:spacing w:beforeLines="50"/>
        <w:ind w:left="420"/>
        <w:jc w:val="both"/>
        <w:rPr>
          <w:rFonts w:eastAsia="宋体"/>
          <w:sz w:val="20"/>
          <w:szCs w:val="20"/>
          <w:lang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E928F1" w:rsidRPr="002E0B1B" w:rsidRDefault="00372571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channel TDL-A 30ns 3km/h,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the BLER curves of </w:t>
      </w:r>
      <w:r w:rsidR="005273D8">
        <w:rPr>
          <w:rFonts w:eastAsia="宋体" w:hint="eastAsia"/>
          <w:sz w:val="20"/>
          <w:szCs w:val="20"/>
          <w:lang w:eastAsia="zh-CN"/>
        </w:rPr>
        <w:t>PDMA and OMA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5273D8">
        <w:rPr>
          <w:rFonts w:eastAsia="宋体" w:hint="eastAsia"/>
          <w:sz w:val="20"/>
          <w:szCs w:val="20"/>
          <w:lang w:eastAsia="zh-CN"/>
        </w:rPr>
        <w:t>4UEs/8UEs/12UEs (</w:t>
      </w:r>
      <w:r w:rsidR="00C91E78">
        <w:rPr>
          <w:rFonts w:eastAsia="宋体" w:hint="eastAsia"/>
          <w:sz w:val="20"/>
          <w:szCs w:val="20"/>
          <w:lang w:eastAsia="zh-CN"/>
        </w:rPr>
        <w:t>corresponding</w:t>
      </w:r>
      <w:r w:rsidR="005273D8">
        <w:rPr>
          <w:rFonts w:eastAsia="宋体" w:hint="eastAsia"/>
          <w:sz w:val="20"/>
          <w:szCs w:val="20"/>
          <w:lang w:eastAsia="zh-CN"/>
        </w:rPr>
        <w:t xml:space="preserve"> to</w:t>
      </w:r>
      <w:r w:rsidR="005273D8" w:rsidRPr="002E0B1B">
        <w:rPr>
          <w:rFonts w:eastAsia="宋体" w:hint="eastAsia"/>
          <w:sz w:val="20"/>
          <w:szCs w:val="20"/>
          <w:lang w:eastAsia="zh-CN"/>
        </w:rPr>
        <w:t xml:space="preserve"> overloading factor of 100%/ 200%/ 300%</w:t>
      </w:r>
      <w:r w:rsidR="005273D8">
        <w:rPr>
          <w:rFonts w:eastAsia="宋体" w:hint="eastAsia"/>
          <w:sz w:val="20"/>
          <w:szCs w:val="20"/>
          <w:lang w:eastAsia="zh-CN"/>
        </w:rPr>
        <w:t>)</w:t>
      </w:r>
      <w:r w:rsidR="00EE0FD0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 xml:space="preserve">are shown in </w:t>
      </w:r>
      <w:r w:rsidRPr="002E0B1B">
        <w:rPr>
          <w:rFonts w:eastAsia="宋体" w:hint="eastAsia"/>
          <w:sz w:val="20"/>
          <w:szCs w:val="20"/>
          <w:lang w:eastAsia="zh-CN"/>
        </w:rPr>
        <w:t>Figure 1</w:t>
      </w:r>
      <w:r w:rsidR="00E928F1" w:rsidRPr="002E0B1B">
        <w:rPr>
          <w:rFonts w:eastAsia="宋体" w:hint="eastAsia"/>
          <w:sz w:val="20"/>
          <w:szCs w:val="20"/>
          <w:lang w:eastAsia="zh-CN"/>
        </w:rPr>
        <w:t>,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E928F1" w:rsidRPr="002E0B1B">
        <w:rPr>
          <w:rFonts w:eastAsia="宋体" w:hint="eastAsia"/>
          <w:sz w:val="20"/>
          <w:szCs w:val="20"/>
          <w:lang w:eastAsia="zh-CN"/>
        </w:rPr>
        <w:t>Figure 2 and Figure 3</w:t>
      </w:r>
      <w:r w:rsidR="004F7ACE" w:rsidRPr="002E0B1B">
        <w:rPr>
          <w:rFonts w:eastAsia="宋体" w:hint="eastAsia"/>
          <w:sz w:val="20"/>
          <w:szCs w:val="20"/>
          <w:lang w:eastAsia="zh-CN"/>
        </w:rPr>
        <w:t>, respectively</w:t>
      </w:r>
      <w:r w:rsidR="00E928F1" w:rsidRPr="002E0B1B">
        <w:rPr>
          <w:rFonts w:eastAsia="宋体" w:hint="eastAsia"/>
          <w:sz w:val="20"/>
          <w:szCs w:val="20"/>
          <w:lang w:eastAsia="zh-CN"/>
        </w:rPr>
        <w:t>.</w:t>
      </w:r>
      <w:r w:rsidR="00F70D20" w:rsidRPr="002E0B1B"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AA4180" w:rsidRDefault="002D7B95" w:rsidP="00983AEE">
      <w:pPr>
        <w:spacing w:beforeLines="50"/>
        <w:ind w:firstLineChars="100" w:firstLine="200"/>
        <w:rPr>
          <w:rFonts w:eastAsia="宋体"/>
          <w:sz w:val="20"/>
          <w:szCs w:val="20"/>
          <w:lang w:eastAsia="zh-CN"/>
        </w:rPr>
      </w:pPr>
      <w:r w:rsidRPr="00B406AF" w:rsidDel="002D7B95">
        <w:rPr>
          <w:rFonts w:eastAsia="宋体"/>
          <w:noProof/>
          <w:sz w:val="20"/>
          <w:szCs w:val="20"/>
          <w:lang w:val="en-US" w:eastAsia="zh-CN"/>
        </w:rPr>
        <w:t xml:space="preserve"> </w:t>
      </w:r>
      <w:r w:rsidR="00D417DA">
        <w:rPr>
          <w:rFonts w:eastAsia="宋体" w:hint="eastAsia"/>
          <w:noProof/>
          <w:sz w:val="20"/>
          <w:szCs w:val="20"/>
          <w:lang w:val="en-US" w:eastAsia="zh-CN"/>
        </w:rPr>
        <w:t xml:space="preserve"> </w:t>
      </w:r>
      <w:r w:rsidR="00D417DA" w:rsidRPr="00D417DA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7129" cy="2494483"/>
            <wp:effectExtent l="19050" t="0" r="0" b="0"/>
            <wp:docPr id="14" name="图片 9" descr="1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em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17DA" w:rsidRPr="00D417DA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7129" cy="2494483"/>
            <wp:effectExtent l="19050" t="0" r="0" b="0"/>
            <wp:docPr id="11" name="图片 8" descr="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em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3CC" w:rsidRDefault="00AA4180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AA4180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>Figure 1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BLER curve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of</w:t>
      </w:r>
      <w:r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000000" w:rsidRDefault="00112A5D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000000" w:rsidRDefault="00D417DA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D417DA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7129" cy="2494483"/>
            <wp:effectExtent l="19050" t="0" r="0" b="0"/>
            <wp:docPr id="17" name="图片 6" descr="4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em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17DA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37129" cy="2494483"/>
            <wp:effectExtent l="19050" t="0" r="0" b="0"/>
            <wp:docPr id="15" name="图片 5" descr="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em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AA4180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AA4180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AA4180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Figure 2.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RB, and in TDL-A 30ns 3km/h)</w:t>
      </w:r>
    </w:p>
    <w:p w:rsidR="00000000" w:rsidRDefault="00112A5D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00000" w:rsidRDefault="00D417DA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D417DA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7129" cy="2494484"/>
            <wp:effectExtent l="19050" t="0" r="0" b="0"/>
            <wp:docPr id="18" name="图片 3" descr="7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em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17DA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9669" cy="2494483"/>
            <wp:effectExtent l="19050" t="0" r="0" b="0"/>
            <wp:docPr id="19" name="图片 2" descr="8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emf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AA4180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AA4180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AA4180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3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000000" w:rsidRDefault="00112A5D" w:rsidP="00983AEE">
      <w:pPr>
        <w:pStyle w:val="afc"/>
        <w:spacing w:beforeLines="50"/>
        <w:ind w:left="420"/>
        <w:jc w:val="both"/>
        <w:rPr>
          <w:rFonts w:eastAsia="宋体"/>
          <w:sz w:val="20"/>
          <w:szCs w:val="20"/>
          <w:lang w:eastAsia="zh-CN"/>
        </w:rPr>
      </w:pPr>
    </w:p>
    <w:p w:rsidR="00000000" w:rsidRDefault="00372571" w:rsidP="00983AEE">
      <w:pPr>
        <w:pStyle w:val="afc"/>
        <w:numPr>
          <w:ilvl w:val="0"/>
          <w:numId w:val="32"/>
        </w:numPr>
        <w:spacing w:beforeLines="50"/>
        <w:jc w:val="both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A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000000" w:rsidRDefault="00B83E98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12RB in channel TDL-A 30ns 3km/h, the BLER curves of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 are shown in Figure 4, Figure 5 and Figure 6, respectively.</w:t>
      </w:r>
    </w:p>
    <w:p w:rsidR="00000000" w:rsidRDefault="009D4F17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D4F17">
        <w:rPr>
          <w:rFonts w:eastAsia="宋体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6494" cy="2501799"/>
            <wp:effectExtent l="19050" t="0" r="0" b="0"/>
            <wp:docPr id="28" name="图片 26" descr="2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em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F17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38704" cy="2501799"/>
            <wp:effectExtent l="19050" t="0" r="0" b="0"/>
            <wp:docPr id="29" name="图片 25" descr="2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em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E9235F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4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000000" w:rsidRDefault="00112A5D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000000" w:rsidRDefault="009D4F17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D4F1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36494" cy="2501798"/>
            <wp:effectExtent l="19050" t="0" r="0" b="0"/>
            <wp:docPr id="31" name="图片 23" descr="28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emf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F1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36494" cy="2501798"/>
            <wp:effectExtent l="19050" t="0" r="0" b="0"/>
            <wp:docPr id="32" name="图片 22" descr="2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.emf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E9235F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5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000000" w:rsidRDefault="00112A5D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00000" w:rsidRDefault="009D4F17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D4F17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36494" cy="2501799"/>
            <wp:effectExtent l="19050" t="0" r="0" b="0"/>
            <wp:docPr id="38" name="图片 20" descr="31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em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F1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36494" cy="2501799"/>
            <wp:effectExtent l="19050" t="0" r="0" b="0"/>
            <wp:docPr id="39" name="图片 19" descr="3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em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  <w:r w:rsidR="00B406AF"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B406AF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>Figure 6.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TDL-A 30ns 3km/h)</w:t>
      </w:r>
    </w:p>
    <w:p w:rsidR="00000000" w:rsidRDefault="00112A5D" w:rsidP="00983AEE">
      <w:pPr>
        <w:pStyle w:val="afc"/>
        <w:spacing w:beforeLines="50"/>
        <w:ind w:left="420"/>
        <w:jc w:val="both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L-C 300ns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B83E98" w:rsidRPr="002E0B1B" w:rsidRDefault="00B83E98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channel TDL-C 300ns 3km/h, the BLER curves of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251532" w:rsidRPr="002E0B1B">
        <w:rPr>
          <w:rFonts w:eastAsia="宋体" w:hint="eastAsia"/>
          <w:sz w:val="20"/>
          <w:szCs w:val="20"/>
          <w:lang w:eastAsia="zh-CN"/>
        </w:rPr>
        <w:t xml:space="preserve"> are shown in Figure 7, Figure 8 and Figure 9, respectively.</w:t>
      </w:r>
    </w:p>
    <w:p w:rsidR="00000000" w:rsidRDefault="009D4F17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D4F17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5708" cy="2496710"/>
            <wp:effectExtent l="19050" t="0" r="2292" b="0"/>
            <wp:docPr id="62" name="图片 60" descr="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em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F17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3803" cy="2496710"/>
            <wp:effectExtent l="19050" t="0" r="4197" b="0"/>
            <wp:docPr id="63" name="图片 59" descr="10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emf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49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E9235F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7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000000" w:rsidRDefault="00112A5D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000000" w:rsidRDefault="009D4F17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D4F17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45708" cy="2496710"/>
            <wp:effectExtent l="19050" t="0" r="2292" b="0"/>
            <wp:docPr id="98" name="图片 57" descr="12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emf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D4F17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8" cy="2496710"/>
            <wp:effectExtent l="19050" t="0" r="2292" b="0"/>
            <wp:docPr id="96" name="图片 56" descr="13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emf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E9235F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8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000000" w:rsidRDefault="00112A5D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00000" w:rsidRDefault="0094038E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4038E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496710"/>
            <wp:effectExtent l="19050" t="0" r="2291" b="0"/>
            <wp:docPr id="101" name="图片 54" descr="1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em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D4F17" w:rsidRPr="009D4F17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7613" cy="2496710"/>
            <wp:effectExtent l="19050" t="0" r="387" b="0"/>
            <wp:docPr id="99" name="图片 48" descr="1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emf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49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E9235F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E9235F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9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B83E98" w:rsidRPr="00232868" w:rsidRDefault="00B83E98" w:rsidP="00232868">
      <w:p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72571" w:rsidRDefault="00372571" w:rsidP="00372571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C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300ns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3km/h</w:t>
      </w:r>
    </w:p>
    <w:p w:rsidR="00B83E98" w:rsidRPr="002E0B1B" w:rsidRDefault="00B83E98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For 12RB in channel TDL-C 300ns 3km/h, the BLER curves of</w:t>
      </w:r>
      <w:r w:rsidR="00C91E78" w:rsidRPr="00C91E78">
        <w:rPr>
          <w:rFonts w:eastAsia="宋体" w:hint="eastAsia"/>
          <w:sz w:val="20"/>
          <w:szCs w:val="20"/>
          <w:lang w:eastAsia="zh-CN"/>
        </w:rPr>
        <w:t xml:space="preserve"> </w:t>
      </w:r>
      <w:r w:rsidR="00C91E78">
        <w:rPr>
          <w:rFonts w:eastAsia="宋体" w:hint="eastAsia"/>
          <w:sz w:val="20"/>
          <w:szCs w:val="20"/>
          <w:lang w:eastAsia="zh-CN"/>
        </w:rPr>
        <w:t>PDMA and OMA</w:t>
      </w:r>
      <w:r w:rsidR="00C91E78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AB2CA2">
        <w:rPr>
          <w:rFonts w:eastAsia="宋体" w:hint="eastAsia"/>
          <w:sz w:val="20"/>
          <w:szCs w:val="20"/>
          <w:lang w:eastAsia="zh-CN"/>
        </w:rPr>
        <w:t xml:space="preserve">with </w:t>
      </w:r>
      <w:r w:rsidR="00C91E78">
        <w:rPr>
          <w:rFonts w:eastAsia="宋体" w:hint="eastAsia"/>
          <w:sz w:val="20"/>
          <w:szCs w:val="20"/>
          <w:lang w:eastAsia="zh-CN"/>
        </w:rPr>
        <w:t>4UEs/8UEs/12UEs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 are shown in Figure 10, Figure 11 and Figure 12, respectively.</w:t>
      </w:r>
    </w:p>
    <w:p w:rsidR="00C8497D" w:rsidRDefault="009A4E29" w:rsidP="00983AEE">
      <w:pPr>
        <w:spacing w:beforeLines="50"/>
        <w:ind w:firstLineChars="100" w:firstLine="200"/>
        <w:rPr>
          <w:rFonts w:eastAsia="宋体"/>
          <w:sz w:val="20"/>
          <w:szCs w:val="20"/>
          <w:lang w:eastAsia="zh-CN"/>
        </w:rPr>
      </w:pPr>
      <w:r w:rsidRPr="009A4E29">
        <w:rPr>
          <w:rFonts w:eastAsia="宋体"/>
          <w:sz w:val="20"/>
          <w:szCs w:val="20"/>
          <w:lang w:eastAsia="zh-CN"/>
        </w:rPr>
        <w:lastRenderedPageBreak/>
        <w:t xml:space="preserve"> </w:t>
      </w:r>
      <w:r w:rsidR="00DF1077" w:rsidRPr="00DF1077">
        <w:rPr>
          <w:rFonts w:eastAsia="宋体" w:hint="eastAsia"/>
          <w:sz w:val="20"/>
          <w:szCs w:val="20"/>
          <w:lang w:eastAsia="zh-CN"/>
        </w:rPr>
        <w:t xml:space="preserve"> </w:t>
      </w:r>
      <w:r w:rsidR="0094038E" w:rsidRPr="0094038E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504661"/>
            <wp:effectExtent l="19050" t="0" r="2291" b="0"/>
            <wp:docPr id="116" name="图片 114" descr="33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emf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38E" w:rsidRPr="0094038E"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3043803" cy="2504661"/>
            <wp:effectExtent l="19050" t="0" r="4197" b="0"/>
            <wp:docPr id="117" name="图片 113" descr="34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emf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9A4E29">
        <w:rPr>
          <w:rFonts w:eastAsia="宋体" w:hint="eastAsia"/>
          <w:sz w:val="20"/>
          <w:szCs w:val="20"/>
          <w:lang w:eastAsia="zh-CN"/>
        </w:rPr>
        <w:t>SE = 0.25 bps/Hz per UE</w:t>
      </w:r>
      <w:r w:rsidR="009A4E29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9A4E29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9A4E29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C8497D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C8497D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 w:rsidRPr="00D07A4B">
        <w:rPr>
          <w:rFonts w:eastAsia="宋体" w:hint="eastAsia"/>
          <w:sz w:val="20"/>
          <w:szCs w:val="20"/>
          <w:lang w:eastAsia="zh-CN"/>
        </w:rPr>
        <w:t>Figure 1</w:t>
      </w:r>
      <w:r w:rsidR="00B406AF">
        <w:rPr>
          <w:rFonts w:eastAsia="宋体" w:hint="eastAsia"/>
          <w:sz w:val="20"/>
          <w:szCs w:val="20"/>
          <w:lang w:eastAsia="zh-CN"/>
        </w:rPr>
        <w:t>0</w:t>
      </w:r>
      <w:r w:rsidR="009A4E29"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4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000000" w:rsidRDefault="00112A5D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</w:p>
    <w:p w:rsidR="00000000" w:rsidRDefault="0094038E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94038E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8" cy="2504661"/>
            <wp:effectExtent l="19050" t="0" r="2292" b="0"/>
            <wp:docPr id="123" name="图片 111" descr="36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emf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4038E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5709" cy="2504661"/>
            <wp:effectExtent l="19050" t="0" r="2291" b="0"/>
            <wp:docPr id="118" name="图片 110" descr="37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emf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355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9A4E29">
        <w:rPr>
          <w:rFonts w:eastAsia="宋体" w:hint="eastAsia"/>
          <w:sz w:val="20"/>
          <w:szCs w:val="20"/>
          <w:lang w:eastAsia="zh-CN"/>
        </w:rPr>
        <w:t>SE = 0.25 bps/Hz per UE</w:t>
      </w:r>
      <w:r w:rsidR="009A4E29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9A4E29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9A4E29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9A4E29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25010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11</w:t>
      </w:r>
      <w:r w:rsidR="009A4E29">
        <w:rPr>
          <w:rFonts w:eastAsia="宋体" w:hint="eastAsia"/>
          <w:sz w:val="20"/>
          <w:szCs w:val="20"/>
          <w:lang w:eastAsia="zh-CN"/>
        </w:rPr>
        <w:t>.</w:t>
      </w:r>
      <w:proofErr w:type="gramEnd"/>
      <w:r w:rsid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8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000000" w:rsidRDefault="00112A5D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00000" w:rsidRDefault="00DF1077" w:rsidP="00983AEE">
      <w:pPr>
        <w:spacing w:beforeLines="50"/>
        <w:rPr>
          <w:rFonts w:eastAsia="宋体"/>
          <w:sz w:val="20"/>
          <w:szCs w:val="20"/>
          <w:lang w:eastAsia="zh-CN"/>
        </w:rPr>
      </w:pPr>
      <w:r w:rsidRPr="00DF1077">
        <w:rPr>
          <w:rFonts w:eastAsiaTheme="minorEastAsia" w:hint="eastAsia"/>
          <w:noProof/>
          <w:lang w:val="en-US" w:eastAsia="zh-CN"/>
        </w:rPr>
        <w:lastRenderedPageBreak/>
        <w:t xml:space="preserve"> </w:t>
      </w:r>
      <w:r w:rsidR="0094038E">
        <w:rPr>
          <w:rFonts w:eastAsiaTheme="minorEastAsia" w:hint="eastAsia"/>
          <w:noProof/>
          <w:lang w:val="en-US" w:eastAsia="zh-CN"/>
        </w:rPr>
        <w:t xml:space="preserve"> </w:t>
      </w:r>
      <w:r w:rsidR="0094038E" w:rsidRPr="0094038E">
        <w:rPr>
          <w:rFonts w:eastAsiaTheme="minorEastAsia"/>
          <w:noProof/>
          <w:lang w:val="en-US" w:eastAsia="zh-CN"/>
        </w:rPr>
        <w:drawing>
          <wp:inline distT="0" distB="0" distL="0" distR="0">
            <wp:extent cx="3043803" cy="2504661"/>
            <wp:effectExtent l="19050" t="0" r="4197" b="0"/>
            <wp:docPr id="129" name="图片 108" descr="39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.emf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038E" w:rsidRPr="0094038E">
        <w:rPr>
          <w:rFonts w:eastAsiaTheme="minorEastAsia"/>
          <w:noProof/>
          <w:lang w:val="en-US" w:eastAsia="zh-CN"/>
        </w:rPr>
        <w:drawing>
          <wp:inline distT="0" distB="0" distL="0" distR="0">
            <wp:extent cx="3043803" cy="2504661"/>
            <wp:effectExtent l="19050" t="0" r="4197" b="0"/>
            <wp:docPr id="127" name="图片 104" descr="40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.emf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16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E9235F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</w:t>
      </w:r>
      <w:r w:rsidR="00325010">
        <w:rPr>
          <w:rFonts w:eastAsia="宋体" w:hint="eastAsia"/>
          <w:sz w:val="20"/>
          <w:szCs w:val="20"/>
          <w:lang w:eastAsia="zh-CN"/>
        </w:rPr>
        <w:t>SE = 0.25 bps/Hz per UE</w:t>
      </w:r>
      <w:r w:rsidR="00325010"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 w:rsidR="00325010"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 w:rsidR="00325010">
        <w:rPr>
          <w:rFonts w:eastAsia="宋体" w:hint="eastAsia"/>
          <w:sz w:val="20"/>
          <w:szCs w:val="20"/>
          <w:lang w:eastAsia="zh-CN"/>
        </w:rPr>
        <w:t>)SE</w:t>
      </w:r>
      <w:proofErr w:type="gramEnd"/>
      <w:r w:rsidR="00325010"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325010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25010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B406AF">
        <w:rPr>
          <w:rFonts w:eastAsia="宋体" w:hint="eastAsia"/>
          <w:sz w:val="20"/>
          <w:szCs w:val="20"/>
          <w:lang w:eastAsia="zh-CN"/>
        </w:rPr>
        <w:t>1</w:t>
      </w:r>
      <w:r>
        <w:rPr>
          <w:rFonts w:eastAsia="宋体" w:hint="eastAsia"/>
          <w:sz w:val="20"/>
          <w:szCs w:val="20"/>
          <w:lang w:eastAsia="zh-CN"/>
        </w:rPr>
        <w:t>2.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>BLER curve</w:t>
      </w:r>
      <w:r w:rsidR="00EE6E76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val="en-US" w:eastAsia="zh-CN"/>
        </w:rPr>
        <w:t>of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</w:t>
      </w:r>
      <w:r w:rsidR="00EE6E76">
        <w:rPr>
          <w:rFonts w:eastAsia="宋体" w:hint="eastAsia"/>
          <w:sz w:val="20"/>
          <w:szCs w:val="20"/>
          <w:lang w:eastAsia="zh-CN"/>
        </w:rPr>
        <w:t xml:space="preserve">PDMA and OMA </w:t>
      </w:r>
      <w:r w:rsidR="00EE6E76" w:rsidRPr="00EE6E76">
        <w:rPr>
          <w:rFonts w:eastAsia="宋体" w:hint="eastAsia"/>
          <w:sz w:val="20"/>
          <w:szCs w:val="20"/>
          <w:lang w:eastAsia="zh-CN"/>
        </w:rPr>
        <w:t>(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UEs, </w:t>
      </w:r>
      <w:r w:rsidR="00EE6E76">
        <w:rPr>
          <w:rFonts w:eastAsia="宋体" w:hint="eastAsia"/>
          <w:sz w:val="20"/>
          <w:szCs w:val="20"/>
          <w:lang w:eastAsia="zh-CN"/>
        </w:rPr>
        <w:t>12</w:t>
      </w:r>
      <w:r w:rsidR="00EE6E76" w:rsidRPr="00EE6E76">
        <w:rPr>
          <w:rFonts w:eastAsia="宋体" w:hint="eastAsia"/>
          <w:sz w:val="20"/>
          <w:szCs w:val="20"/>
          <w:lang w:eastAsia="zh-CN"/>
        </w:rPr>
        <w:t>RB, and in TDL-</w:t>
      </w:r>
      <w:r w:rsidR="00EE6E76">
        <w:rPr>
          <w:rFonts w:eastAsia="宋体" w:hint="eastAsia"/>
          <w:sz w:val="20"/>
          <w:szCs w:val="20"/>
          <w:lang w:eastAsia="zh-CN"/>
        </w:rPr>
        <w:t>C</w:t>
      </w:r>
      <w:r w:rsidR="00EE6E76" w:rsidRPr="00EE6E76">
        <w:rPr>
          <w:rFonts w:eastAsia="宋体" w:hint="eastAsia"/>
          <w:sz w:val="20"/>
          <w:szCs w:val="20"/>
          <w:lang w:eastAsia="zh-CN"/>
        </w:rPr>
        <w:t xml:space="preserve"> 30</w:t>
      </w:r>
      <w:r w:rsidR="00EE6E76">
        <w:rPr>
          <w:rFonts w:eastAsia="宋体" w:hint="eastAsia"/>
          <w:sz w:val="20"/>
          <w:szCs w:val="20"/>
          <w:lang w:eastAsia="zh-CN"/>
        </w:rPr>
        <w:t>0</w:t>
      </w:r>
      <w:r w:rsidR="00EE6E76" w:rsidRPr="00EE6E76">
        <w:rPr>
          <w:rFonts w:eastAsia="宋体" w:hint="eastAsia"/>
          <w:sz w:val="20"/>
          <w:szCs w:val="20"/>
          <w:lang w:eastAsia="zh-CN"/>
        </w:rPr>
        <w:t>ns 3km/h)</w:t>
      </w:r>
    </w:p>
    <w:p w:rsidR="00000000" w:rsidRDefault="00112A5D" w:rsidP="00983AEE">
      <w:pPr>
        <w:spacing w:beforeLines="50"/>
        <w:rPr>
          <w:rFonts w:eastAsia="宋体"/>
          <w:sz w:val="20"/>
          <w:szCs w:val="20"/>
          <w:lang w:val="en-US" w:eastAsia="zh-CN"/>
        </w:rPr>
      </w:pPr>
    </w:p>
    <w:p w:rsidR="00D73FE4" w:rsidRDefault="00DA5AD3" w:rsidP="0007549A">
      <w:pPr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>T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he SNR gains of PDMA over OMA are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summarized </w:t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in Table </w:t>
      </w:r>
      <w:r w:rsidR="006613CC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1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6613CC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</w:t>
      </w:r>
      <w:r w:rsidR="006613CC">
        <w:rPr>
          <w:rFonts w:eastAsia="宋体"/>
          <w:sz w:val="20"/>
          <w:szCs w:val="20"/>
          <w:lang w:eastAsia="zh-CN"/>
        </w:rPr>
        <w:fldChar w:fldCharType="end"/>
      </w:r>
      <w:r w:rsidR="00B406AF"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07549A">
        <w:rPr>
          <w:rFonts w:eastAsia="宋体" w:hint="eastAsia"/>
          <w:sz w:val="20"/>
          <w:szCs w:val="20"/>
          <w:lang w:eastAsia="zh-CN"/>
        </w:rPr>
        <w:t xml:space="preserve">From the Table </w:t>
      </w:r>
      <w:r w:rsidR="006613CC">
        <w:rPr>
          <w:rFonts w:eastAsia="宋体"/>
          <w:sz w:val="20"/>
          <w:szCs w:val="20"/>
          <w:lang w:eastAsia="zh-CN"/>
        </w:rPr>
        <w:fldChar w:fldCharType="begin"/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07549A">
        <w:rPr>
          <w:rFonts w:eastAsia="宋体" w:hint="eastAsia"/>
          <w:sz w:val="20"/>
          <w:szCs w:val="20"/>
          <w:lang w:eastAsia="zh-CN"/>
        </w:rPr>
        <w:instrText>= 1 \* ROMAN</w:instrText>
      </w:r>
      <w:r w:rsidR="0007549A">
        <w:rPr>
          <w:rFonts w:eastAsia="宋体"/>
          <w:sz w:val="20"/>
          <w:szCs w:val="20"/>
          <w:lang w:eastAsia="zh-CN"/>
        </w:rPr>
        <w:instrText xml:space="preserve"> </w:instrText>
      </w:r>
      <w:r w:rsidR="006613CC">
        <w:rPr>
          <w:rFonts w:eastAsia="宋体"/>
          <w:sz w:val="20"/>
          <w:szCs w:val="20"/>
          <w:lang w:eastAsia="zh-CN"/>
        </w:rPr>
        <w:fldChar w:fldCharType="separate"/>
      </w:r>
      <w:r w:rsidR="0007549A">
        <w:rPr>
          <w:rFonts w:eastAsia="宋体"/>
          <w:noProof/>
          <w:sz w:val="20"/>
          <w:szCs w:val="20"/>
          <w:lang w:eastAsia="zh-CN"/>
        </w:rPr>
        <w:t>I</w:t>
      </w:r>
      <w:r w:rsidR="006613CC">
        <w:rPr>
          <w:rFonts w:eastAsia="宋体"/>
          <w:sz w:val="20"/>
          <w:szCs w:val="20"/>
          <w:lang w:eastAsia="zh-CN"/>
        </w:rPr>
        <w:fldChar w:fldCharType="end"/>
      </w:r>
      <w:r w:rsidR="0007549A">
        <w:rPr>
          <w:rFonts w:eastAsia="宋体" w:hint="eastAsia"/>
          <w:sz w:val="20"/>
          <w:szCs w:val="20"/>
          <w:lang w:eastAsia="zh-CN"/>
        </w:rPr>
        <w:t xml:space="preserve"> we can see, f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or scenarios with different </w:t>
      </w:r>
      <w:r w:rsidR="0007549A">
        <w:rPr>
          <w:rFonts w:eastAsia="宋体" w:hint="eastAsia"/>
          <w:sz w:val="20"/>
          <w:szCs w:val="20"/>
          <w:lang w:eastAsia="zh-CN"/>
        </w:rPr>
        <w:t>overloading factor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and </w:t>
      </w:r>
      <w:r w:rsidR="0007549A">
        <w:rPr>
          <w:rFonts w:eastAsia="宋体" w:hint="eastAsia"/>
          <w:sz w:val="20"/>
          <w:szCs w:val="20"/>
          <w:lang w:eastAsia="zh-CN"/>
        </w:rPr>
        <w:t xml:space="preserve">total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, the performance gain of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be different.</w:t>
      </w:r>
      <w:r w:rsid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The results show that </w:t>
      </w:r>
      <w:r w:rsidR="0007549A">
        <w:rPr>
          <w:rFonts w:eastAsia="宋体" w:hint="eastAsia"/>
          <w:sz w:val="20"/>
          <w:szCs w:val="20"/>
          <w:lang w:eastAsia="zh-CN"/>
        </w:rPr>
        <w:t>PDMA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can have significant SNR gains over </w:t>
      </w:r>
      <w:r w:rsidR="0007549A">
        <w:rPr>
          <w:rFonts w:eastAsia="宋体" w:hint="eastAsia"/>
          <w:sz w:val="20"/>
          <w:szCs w:val="20"/>
          <w:lang w:eastAsia="zh-CN"/>
        </w:rPr>
        <w:t>OMA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under the same</w:t>
      </w:r>
      <w:r w:rsidR="0007549A">
        <w:rPr>
          <w:rFonts w:eastAsia="宋体" w:hint="eastAsia"/>
          <w:sz w:val="20"/>
          <w:szCs w:val="20"/>
          <w:lang w:eastAsia="zh-CN"/>
        </w:rPr>
        <w:t xml:space="preserve"> total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 target </w:t>
      </w:r>
      <w:r w:rsidR="0007549A">
        <w:rPr>
          <w:rFonts w:eastAsia="宋体" w:hint="eastAsia"/>
          <w:sz w:val="20"/>
          <w:szCs w:val="20"/>
          <w:lang w:eastAsia="zh-CN"/>
        </w:rPr>
        <w:t>SE</w:t>
      </w:r>
      <w:r w:rsidR="0007549A" w:rsidRPr="0007549A"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07549A" w:rsidRPr="00255935" w:rsidRDefault="0007549A" w:rsidP="0007549A">
      <w:pPr>
        <w:rPr>
          <w:rFonts w:eastAsiaTheme="minorEastAsia"/>
          <w:sz w:val="20"/>
          <w:szCs w:val="20"/>
          <w:lang w:eastAsia="zh-CN"/>
        </w:rPr>
      </w:pPr>
      <w:r w:rsidRPr="0007549A">
        <w:rPr>
          <w:rFonts w:eastAsia="宋体" w:hint="eastAsia"/>
          <w:sz w:val="20"/>
          <w:szCs w:val="20"/>
          <w:lang w:eastAsia="zh-CN"/>
        </w:rPr>
        <w:t xml:space="preserve">When </w:t>
      </w:r>
      <w:r>
        <w:rPr>
          <w:rFonts w:eastAsia="宋体" w:hint="eastAsia"/>
          <w:sz w:val="20"/>
          <w:szCs w:val="20"/>
          <w:lang w:eastAsia="zh-CN"/>
        </w:rPr>
        <w:t>the overloading factor from 100%~300%</w:t>
      </w:r>
      <w:r w:rsidRPr="0007549A">
        <w:rPr>
          <w:rFonts w:eastAsia="宋体" w:hint="eastAsia"/>
          <w:sz w:val="20"/>
          <w:szCs w:val="20"/>
          <w:lang w:eastAsia="zh-CN"/>
        </w:rPr>
        <w:t>, the SNR gain</w:t>
      </w:r>
      <w:r w:rsidR="00D73FE4">
        <w:rPr>
          <w:rFonts w:eastAsia="宋体" w:hint="eastAsia"/>
          <w:sz w:val="20"/>
          <w:szCs w:val="20"/>
          <w:lang w:eastAsia="zh-CN"/>
        </w:rPr>
        <w:t>s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of </w:t>
      </w:r>
      <w:r w:rsidR="00D73FE4">
        <w:rPr>
          <w:rFonts w:eastAsia="宋体" w:hint="eastAsia"/>
          <w:sz w:val="20"/>
          <w:szCs w:val="20"/>
          <w:lang w:eastAsia="zh-CN"/>
        </w:rPr>
        <w:t>PDMA over OMA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with distributed subcarrier allocation grows from 0.</w:t>
      </w:r>
      <w:r w:rsidR="00984239">
        <w:rPr>
          <w:rFonts w:eastAsia="宋体" w:hint="eastAsia"/>
          <w:sz w:val="20"/>
          <w:szCs w:val="20"/>
          <w:lang w:eastAsia="zh-CN"/>
        </w:rPr>
        <w:t>1</w:t>
      </w:r>
      <w:r w:rsidRPr="0007549A">
        <w:rPr>
          <w:rFonts w:eastAsia="宋体" w:hint="eastAsia"/>
          <w:sz w:val="20"/>
          <w:szCs w:val="20"/>
          <w:lang w:eastAsia="zh-CN"/>
        </w:rPr>
        <w:t>~0.</w:t>
      </w:r>
      <w:r w:rsidR="00984239">
        <w:rPr>
          <w:rFonts w:eastAsia="宋体" w:hint="eastAsia"/>
          <w:sz w:val="20"/>
          <w:szCs w:val="20"/>
          <w:lang w:eastAsia="zh-CN"/>
        </w:rPr>
        <w:t>3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B3447A">
        <w:rPr>
          <w:rFonts w:eastAsia="宋体" w:hint="eastAsia"/>
          <w:sz w:val="20"/>
          <w:szCs w:val="20"/>
          <w:lang w:eastAsia="zh-CN"/>
        </w:rPr>
        <w:t>4.</w:t>
      </w:r>
      <w:r w:rsidR="00984239">
        <w:rPr>
          <w:rFonts w:eastAsia="宋体" w:hint="eastAsia"/>
          <w:sz w:val="20"/>
          <w:szCs w:val="20"/>
          <w:lang w:eastAsia="zh-CN"/>
        </w:rPr>
        <w:t>1</w:t>
      </w:r>
      <w:r w:rsidR="00D73FE4">
        <w:rPr>
          <w:rFonts w:eastAsia="宋体" w:hint="eastAsia"/>
          <w:sz w:val="20"/>
          <w:szCs w:val="20"/>
          <w:lang w:eastAsia="zh-CN"/>
        </w:rPr>
        <w:t>~</w:t>
      </w:r>
      <w:r w:rsidR="00984239">
        <w:rPr>
          <w:rFonts w:eastAsia="宋体" w:hint="eastAsia"/>
          <w:sz w:val="20"/>
          <w:szCs w:val="20"/>
          <w:lang w:eastAsia="zh-CN"/>
        </w:rPr>
        <w:t>4</w:t>
      </w:r>
      <w:r w:rsidR="00D73FE4">
        <w:rPr>
          <w:rFonts w:eastAsia="宋体" w:hint="eastAsia"/>
          <w:sz w:val="20"/>
          <w:szCs w:val="20"/>
          <w:lang w:eastAsia="zh-CN"/>
        </w:rPr>
        <w:t>.</w:t>
      </w:r>
      <w:r w:rsidR="00984239">
        <w:rPr>
          <w:rFonts w:eastAsia="宋体" w:hint="eastAsia"/>
          <w:sz w:val="20"/>
          <w:szCs w:val="20"/>
          <w:lang w:eastAsia="zh-CN"/>
        </w:rPr>
        <w:t>5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0.25 bps/Hz per UE</w:t>
      </w:r>
      <w:r w:rsidR="00D73FE4">
        <w:rPr>
          <w:rFonts w:eastAsia="宋体" w:hint="eastAsia"/>
          <w:sz w:val="20"/>
          <w:szCs w:val="20"/>
          <w:lang w:eastAsia="zh-CN"/>
        </w:rPr>
        <w:t xml:space="preserve"> and </w:t>
      </w:r>
      <w:r w:rsidR="00D73FE4" w:rsidRPr="0007549A">
        <w:rPr>
          <w:rFonts w:eastAsia="宋体" w:hint="eastAsia"/>
          <w:sz w:val="20"/>
          <w:szCs w:val="20"/>
          <w:lang w:eastAsia="zh-CN"/>
        </w:rPr>
        <w:t>from 0.</w:t>
      </w:r>
      <w:r w:rsidR="00984239">
        <w:rPr>
          <w:rFonts w:eastAsia="宋体" w:hint="eastAsia"/>
          <w:sz w:val="20"/>
          <w:szCs w:val="20"/>
          <w:lang w:eastAsia="zh-CN"/>
        </w:rPr>
        <w:t>2</w:t>
      </w:r>
      <w:r w:rsidR="00D73FE4" w:rsidRPr="0007549A">
        <w:rPr>
          <w:rFonts w:eastAsia="宋体" w:hint="eastAsia"/>
          <w:sz w:val="20"/>
          <w:szCs w:val="20"/>
          <w:lang w:eastAsia="zh-CN"/>
        </w:rPr>
        <w:t>~</w:t>
      </w:r>
      <w:r w:rsidR="00984239">
        <w:rPr>
          <w:rFonts w:eastAsia="宋体" w:hint="eastAsia"/>
          <w:sz w:val="20"/>
          <w:szCs w:val="20"/>
          <w:lang w:eastAsia="zh-CN"/>
        </w:rPr>
        <w:t>0.8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dB to </w:t>
      </w:r>
      <w:r w:rsidR="00D73FE4">
        <w:rPr>
          <w:rFonts w:eastAsia="宋体" w:hint="eastAsia"/>
          <w:sz w:val="20"/>
          <w:szCs w:val="20"/>
          <w:lang w:eastAsia="zh-CN"/>
        </w:rPr>
        <w:t>4.</w:t>
      </w:r>
      <w:r w:rsidR="00B3447A">
        <w:rPr>
          <w:rFonts w:eastAsia="宋体" w:hint="eastAsia"/>
          <w:sz w:val="20"/>
          <w:szCs w:val="20"/>
          <w:lang w:eastAsia="zh-CN"/>
        </w:rPr>
        <w:t>1</w:t>
      </w:r>
      <w:r w:rsidR="00D73FE4">
        <w:rPr>
          <w:rFonts w:eastAsia="宋体" w:hint="eastAsia"/>
          <w:sz w:val="20"/>
          <w:szCs w:val="20"/>
          <w:lang w:eastAsia="zh-CN"/>
        </w:rPr>
        <w:t>~5.</w:t>
      </w:r>
      <w:r w:rsidR="00984239">
        <w:rPr>
          <w:rFonts w:eastAsia="宋体" w:hint="eastAsia"/>
          <w:sz w:val="20"/>
          <w:szCs w:val="20"/>
          <w:lang w:eastAsia="zh-CN"/>
        </w:rPr>
        <w:t>0</w:t>
      </w:r>
      <w:r w:rsidR="00D73FE4" w:rsidRPr="0007549A">
        <w:rPr>
          <w:rFonts w:eastAsia="宋体" w:hint="eastAsia"/>
          <w:sz w:val="20"/>
          <w:szCs w:val="20"/>
          <w:lang w:eastAsia="zh-CN"/>
        </w:rPr>
        <w:t>dB</w:t>
      </w:r>
      <w:r w:rsidR="00D73FE4">
        <w:rPr>
          <w:rFonts w:eastAsia="宋体" w:hint="eastAsia"/>
          <w:sz w:val="20"/>
          <w:szCs w:val="20"/>
          <w:lang w:eastAsia="zh-CN"/>
        </w:rPr>
        <w:t xml:space="preserve"> at the same 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target </w:t>
      </w:r>
      <w:r w:rsidR="00D73FE4">
        <w:rPr>
          <w:rFonts w:eastAsia="宋体" w:hint="eastAsia"/>
          <w:sz w:val="20"/>
          <w:szCs w:val="20"/>
          <w:lang w:eastAsia="zh-CN"/>
        </w:rPr>
        <w:t>SE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D73FE4">
        <w:rPr>
          <w:rFonts w:eastAsia="宋体" w:hint="eastAsia"/>
          <w:sz w:val="20"/>
          <w:szCs w:val="20"/>
          <w:lang w:eastAsia="zh-CN"/>
        </w:rPr>
        <w:t>=</w:t>
      </w:r>
      <w:r w:rsidR="00D73FE4" w:rsidRPr="0007549A">
        <w:rPr>
          <w:rFonts w:eastAsia="宋体" w:hint="eastAsia"/>
          <w:sz w:val="20"/>
          <w:szCs w:val="20"/>
          <w:lang w:eastAsia="zh-CN"/>
        </w:rPr>
        <w:t xml:space="preserve"> 0.</w:t>
      </w:r>
      <w:r w:rsidR="00D73FE4">
        <w:rPr>
          <w:rFonts w:eastAsia="宋体" w:hint="eastAsia"/>
          <w:sz w:val="20"/>
          <w:szCs w:val="20"/>
          <w:lang w:eastAsia="zh-CN"/>
        </w:rPr>
        <w:t>37</w:t>
      </w:r>
      <w:r w:rsidR="00D73FE4" w:rsidRPr="0007549A">
        <w:rPr>
          <w:rFonts w:eastAsia="宋体" w:hint="eastAsia"/>
          <w:sz w:val="20"/>
          <w:szCs w:val="20"/>
          <w:lang w:eastAsia="zh-CN"/>
        </w:rPr>
        <w:t>5 bps/Hz per UE</w:t>
      </w:r>
      <w:r w:rsidR="00D73FE4">
        <w:rPr>
          <w:rFonts w:eastAsia="宋体" w:hint="eastAsia"/>
          <w:sz w:val="20"/>
          <w:szCs w:val="20"/>
          <w:lang w:eastAsia="zh-CN"/>
        </w:rPr>
        <w:t>,</w:t>
      </w:r>
      <w:r w:rsidR="00D73FE4" w:rsidRPr="00D73FE4">
        <w:rPr>
          <w:rFonts w:eastAsia="宋体" w:hint="eastAsia"/>
          <w:sz w:val="20"/>
          <w:szCs w:val="20"/>
          <w:lang w:eastAsia="zh-CN"/>
        </w:rPr>
        <w:t xml:space="preserve"> </w:t>
      </w:r>
      <w:r w:rsidR="00D73FE4" w:rsidRPr="002E0B1B">
        <w:rPr>
          <w:rFonts w:eastAsia="宋体" w:hint="eastAsia"/>
          <w:sz w:val="20"/>
          <w:szCs w:val="20"/>
          <w:lang w:eastAsia="zh-CN"/>
        </w:rPr>
        <w:t>respectively</w:t>
      </w:r>
      <w:r w:rsidR="00D73FE4">
        <w:rPr>
          <w:rFonts w:eastAsia="宋体" w:hint="eastAsia"/>
          <w:sz w:val="20"/>
          <w:szCs w:val="20"/>
          <w:lang w:eastAsia="zh-CN"/>
        </w:rPr>
        <w:t>.</w:t>
      </w:r>
      <w:r w:rsidRPr="0007549A">
        <w:rPr>
          <w:rFonts w:eastAsia="宋体" w:hint="eastAsia"/>
          <w:sz w:val="20"/>
          <w:szCs w:val="20"/>
          <w:lang w:eastAsia="zh-CN"/>
        </w:rPr>
        <w:t xml:space="preserve"> </w:t>
      </w:r>
      <w:r w:rsidR="00255935">
        <w:rPr>
          <w:rFonts w:eastAsia="宋体" w:hint="eastAsia"/>
          <w:sz w:val="20"/>
          <w:szCs w:val="20"/>
          <w:lang w:eastAsia="zh-CN"/>
        </w:rPr>
        <w:t xml:space="preserve">The gap is </w:t>
      </w:r>
      <w:r w:rsidR="00255935" w:rsidRPr="00255935">
        <w:rPr>
          <w:rFonts w:eastAsia="宋体"/>
          <w:sz w:val="20"/>
          <w:szCs w:val="20"/>
          <w:lang w:eastAsia="zh-CN"/>
        </w:rPr>
        <w:t>mainly derived from</w:t>
      </w:r>
      <w:r w:rsidR="00255935">
        <w:rPr>
          <w:rFonts w:eastAsia="宋体" w:hint="eastAsia"/>
          <w:sz w:val="20"/>
          <w:szCs w:val="20"/>
          <w:lang w:eastAsia="zh-CN"/>
        </w:rPr>
        <w:t xml:space="preserve"> </w:t>
      </w:r>
      <w:r w:rsidR="00255935" w:rsidRPr="00EE0FD0">
        <w:rPr>
          <w:rFonts w:eastAsia="宋体" w:hint="eastAsia"/>
          <w:sz w:val="20"/>
          <w:szCs w:val="20"/>
          <w:lang w:eastAsia="zh-CN"/>
        </w:rPr>
        <w:t xml:space="preserve">non-orthogonal multiplexing and diversity. </w:t>
      </w:r>
    </w:p>
    <w:p w:rsidR="00000000" w:rsidRDefault="00112A5D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000000" w:rsidRDefault="00B406AF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 w:rsidRPr="00B406AF"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6613CC">
        <w:rPr>
          <w:rFonts w:eastAsia="宋体"/>
          <w:sz w:val="20"/>
          <w:szCs w:val="20"/>
          <w:lang w:val="en-US" w:eastAsia="zh-CN"/>
        </w:rPr>
        <w:fldChar w:fldCharType="begin"/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val="en-US" w:eastAsia="zh-CN"/>
        </w:rPr>
        <w:instrText>= 1 \* ROMAN</w:instrText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6613CC">
        <w:rPr>
          <w:rFonts w:eastAsia="宋体"/>
          <w:sz w:val="20"/>
          <w:szCs w:val="20"/>
          <w:lang w:val="en-US"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val="en-US" w:eastAsia="zh-CN"/>
        </w:rPr>
        <w:t>I</w:t>
      </w:r>
      <w:r w:rsidR="006613CC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Pr="00B406AF">
        <w:rPr>
          <w:rFonts w:eastAsia="宋体"/>
          <w:sz w:val="20"/>
          <w:szCs w:val="20"/>
          <w:lang w:val="en-US" w:eastAsia="zh-CN"/>
        </w:rPr>
        <w:t xml:space="preserve">SNR Gain (dB @ BLER = </w:t>
      </w:r>
      <w:r w:rsidR="006E34FC">
        <w:rPr>
          <w:rFonts w:eastAsia="宋体" w:hint="eastAsia"/>
          <w:sz w:val="20"/>
          <w:szCs w:val="20"/>
          <w:lang w:eastAsia="zh-CN"/>
        </w:rPr>
        <w:t>0.1</w:t>
      </w:r>
      <w:r>
        <w:rPr>
          <w:rFonts w:eastAsia="宋体"/>
          <w:sz w:val="20"/>
          <w:szCs w:val="20"/>
          <w:lang w:val="en-US" w:eastAsia="zh-CN"/>
        </w:rPr>
        <w:t xml:space="preserve">) </w:t>
      </w:r>
      <w:r w:rsidRPr="00B406AF">
        <w:rPr>
          <w:rFonts w:eastAsia="宋体"/>
          <w:sz w:val="20"/>
          <w:szCs w:val="20"/>
          <w:lang w:val="en-US" w:eastAsia="zh-CN"/>
        </w:rPr>
        <w:t xml:space="preserve">of PDMA over OMA </w:t>
      </w:r>
    </w:p>
    <w:tbl>
      <w:tblPr>
        <w:tblW w:w="9485" w:type="dxa"/>
        <w:tblInd w:w="208" w:type="dxa"/>
        <w:tblCellMar>
          <w:left w:w="0" w:type="dxa"/>
          <w:right w:w="0" w:type="dxa"/>
        </w:tblCellMar>
        <w:tblLook w:val="04A0"/>
      </w:tblPr>
      <w:tblGrid>
        <w:gridCol w:w="1780"/>
        <w:gridCol w:w="1669"/>
        <w:gridCol w:w="1825"/>
        <w:gridCol w:w="1208"/>
        <w:gridCol w:w="1509"/>
        <w:gridCol w:w="1494"/>
      </w:tblGrid>
      <w:tr w:rsidR="00D669AF" w:rsidRPr="00D669AF" w:rsidTr="00315EC7">
        <w:trPr>
          <w:trHeight w:val="365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Allocated bandwidth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Channel model</w:t>
            </w:r>
          </w:p>
        </w:tc>
        <w:tc>
          <w:tcPr>
            <w:tcW w:w="18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SE per UE</w:t>
            </w:r>
          </w:p>
        </w:tc>
        <w:tc>
          <w:tcPr>
            <w:tcW w:w="42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315EC7" w:rsidP="00EC1E01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SNR Gain</w:t>
            </w:r>
            <w:r w:rsidR="00C927BE">
              <w:rPr>
                <w:rFonts w:eastAsia="Arial Unicode MS" w:cs="Arial" w:hint="eastAsia"/>
                <w:b/>
                <w:kern w:val="2"/>
                <w:sz w:val="20"/>
                <w:lang w:val="en-US" w:eastAsia="zh-CN"/>
              </w:rPr>
              <w:t xml:space="preserve"> (distributed/localized)</w:t>
            </w:r>
          </w:p>
        </w:tc>
      </w:tr>
      <w:tr w:rsidR="00D669AF" w:rsidRPr="00D669AF" w:rsidTr="00315EC7">
        <w:trPr>
          <w:trHeight w:val="36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69AF" w:rsidRPr="00315EC7" w:rsidRDefault="00D669AF" w:rsidP="00315EC7">
            <w:pPr>
              <w:pStyle w:val="afc"/>
              <w:ind w:left="420"/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100%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200%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69AF" w:rsidRPr="00315EC7" w:rsidRDefault="00D669AF" w:rsidP="00315EC7">
            <w:pPr>
              <w:jc w:val="center"/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</w:pPr>
            <w:r w:rsidRPr="00315EC7">
              <w:rPr>
                <w:rFonts w:eastAsia="Arial Unicode MS" w:cs="Arial"/>
                <w:b/>
                <w:kern w:val="2"/>
                <w:sz w:val="20"/>
                <w:lang w:val="en-US" w:eastAsia="zh-CN"/>
              </w:rPr>
              <w:t>300%</w:t>
            </w:r>
          </w:p>
        </w:tc>
      </w:tr>
      <w:tr w:rsidR="00C927BE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TDL-A 30ns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0.2/0.2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2.5/2.6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4.1/4.1</w:t>
            </w:r>
          </w:p>
        </w:tc>
      </w:tr>
      <w:tr w:rsidR="00C927BE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</w:t>
            </w:r>
            <w:r w:rsidRPr="00C927BE">
              <w:rPr>
                <w:rFonts w:eastAsia="宋体" w:hint="eastAsia"/>
                <w:sz w:val="20"/>
                <w:szCs w:val="20"/>
                <w:lang w:eastAsia="zh-CN"/>
              </w:rPr>
              <w:t>.0</w:t>
            </w:r>
            <w:r w:rsidRPr="00C927BE">
              <w:rPr>
                <w:rFonts w:eastAsia="宋体"/>
                <w:sz w:val="20"/>
                <w:szCs w:val="20"/>
                <w:lang w:eastAsia="zh-CN"/>
              </w:rPr>
              <w:t>/0</w:t>
            </w:r>
            <w:r w:rsidRPr="00C927BE">
              <w:rPr>
                <w:rFonts w:eastAsia="宋体" w:hint="eastAsia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3.2/3.2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5.0/5.1</w:t>
            </w:r>
          </w:p>
        </w:tc>
      </w:tr>
      <w:tr w:rsidR="00C927BE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35231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</w:t>
            </w:r>
            <w:r w:rsidR="0035231B"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 w:rsidRPr="00C927BE">
              <w:rPr>
                <w:rFonts w:eastAsia="宋体"/>
                <w:sz w:val="20"/>
                <w:szCs w:val="20"/>
                <w:lang w:eastAsia="zh-CN"/>
              </w:rPr>
              <w:t>/0.</w:t>
            </w:r>
            <w:r w:rsidR="00B42C31">
              <w:rPr>
                <w:rFonts w:eastAsia="宋体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2.6/2.8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4.1/4.3</w:t>
            </w:r>
          </w:p>
        </w:tc>
      </w:tr>
      <w:tr w:rsidR="00C927BE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35231B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commentRangeStart w:id="3"/>
            <w:r w:rsidRPr="00C927BE">
              <w:rPr>
                <w:rFonts w:eastAsia="宋体"/>
                <w:sz w:val="20"/>
                <w:szCs w:val="20"/>
                <w:lang w:eastAsia="zh-CN"/>
              </w:rPr>
              <w:t>0.</w:t>
            </w:r>
            <w:r w:rsidR="0035231B" w:rsidRPr="00983AEE">
              <w:rPr>
                <w:rFonts w:eastAsia="宋体" w:hint="eastAsia"/>
                <w:sz w:val="20"/>
                <w:szCs w:val="20"/>
                <w:lang w:eastAsia="zh-CN"/>
              </w:rPr>
              <w:t>1</w:t>
            </w:r>
            <w:r w:rsidRPr="00983AEE">
              <w:rPr>
                <w:rFonts w:eastAsia="宋体"/>
                <w:sz w:val="20"/>
                <w:szCs w:val="20"/>
                <w:lang w:eastAsia="zh-CN"/>
              </w:rPr>
              <w:t>/</w:t>
            </w:r>
            <w:r w:rsidR="006613CC" w:rsidRPr="00983AEE">
              <w:rPr>
                <w:rFonts w:eastAsia="宋体"/>
                <w:sz w:val="20"/>
                <w:szCs w:val="20"/>
                <w:lang w:eastAsia="zh-CN"/>
              </w:rPr>
              <w:t>0.</w:t>
            </w:r>
            <w:commentRangeEnd w:id="3"/>
            <w:r w:rsidR="00B42C31" w:rsidRPr="00983AEE">
              <w:rPr>
                <w:rFonts w:eastAsia="宋体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3.1/3.3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4.1/4.3</w:t>
            </w:r>
          </w:p>
        </w:tc>
      </w:tr>
      <w:tr w:rsidR="00C927BE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4PRB</w:t>
            </w:r>
          </w:p>
        </w:tc>
        <w:tc>
          <w:tcPr>
            <w:tcW w:w="1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TDL-C 300ns</w:t>
            </w: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0.1/0.4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2.2/2.3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4.1/4.2</w:t>
            </w:r>
          </w:p>
        </w:tc>
      </w:tr>
      <w:tr w:rsidR="00C927BE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0.4/0.5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3.2/3.2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4.2/4.2</w:t>
            </w:r>
          </w:p>
        </w:tc>
      </w:tr>
      <w:tr w:rsidR="00C927BE" w:rsidRPr="00D669AF" w:rsidTr="00315EC7">
        <w:trPr>
          <w:trHeight w:val="319"/>
        </w:trPr>
        <w:tc>
          <w:tcPr>
            <w:tcW w:w="17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315EC7">
              <w:rPr>
                <w:rFonts w:eastAsia="宋体"/>
                <w:sz w:val="20"/>
                <w:szCs w:val="20"/>
                <w:lang w:eastAsia="zh-CN"/>
              </w:rPr>
              <w:t>12PRB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315EC7" w:rsidRDefault="00C927BE" w:rsidP="008A50B4">
            <w:pPr>
              <w:pStyle w:val="afc"/>
              <w:ind w:left="42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0.25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0.3/1.1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2.4/3.3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B42C31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4.5/</w:t>
            </w:r>
            <w:r w:rsidR="00B42C31">
              <w:rPr>
                <w:rFonts w:eastAsia="宋体" w:hint="eastAsia"/>
                <w:sz w:val="20"/>
                <w:szCs w:val="20"/>
                <w:lang w:eastAsia="zh-CN"/>
              </w:rPr>
              <w:t>4.9</w:t>
            </w:r>
          </w:p>
        </w:tc>
      </w:tr>
      <w:tr w:rsidR="00C927BE" w:rsidRPr="00D669AF" w:rsidTr="00315EC7">
        <w:trPr>
          <w:trHeight w:val="319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27BE" w:rsidRPr="00315EC7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0.375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0.8/1.3</w:t>
            </w:r>
          </w:p>
        </w:tc>
        <w:tc>
          <w:tcPr>
            <w:tcW w:w="1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3.1/3.7</w:t>
            </w:r>
          </w:p>
        </w:tc>
        <w:tc>
          <w:tcPr>
            <w:tcW w:w="1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27BE" w:rsidRPr="00C927BE" w:rsidRDefault="00C927BE" w:rsidP="008A50B4">
            <w:pPr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  <w:r w:rsidRPr="00C927BE">
              <w:rPr>
                <w:rFonts w:eastAsia="宋体"/>
                <w:sz w:val="20"/>
                <w:szCs w:val="20"/>
                <w:lang w:eastAsia="zh-CN"/>
              </w:rPr>
              <w:t>4.5/5.0</w:t>
            </w:r>
          </w:p>
        </w:tc>
      </w:tr>
    </w:tbl>
    <w:p w:rsidR="00372571" w:rsidRDefault="00372571" w:rsidP="00372571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eastAsia="zh-CN"/>
        </w:rPr>
      </w:pPr>
    </w:p>
    <w:p w:rsidR="00000000" w:rsidRDefault="00C3372F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/>
          <w:sz w:val="20"/>
          <w:szCs w:val="20"/>
          <w:lang w:eastAsia="zh-CN"/>
        </w:rPr>
        <w:t xml:space="preserve">The </w:t>
      </w:r>
      <w:r w:rsidR="00011771" w:rsidRPr="002E0B1B">
        <w:rPr>
          <w:rFonts w:eastAsia="宋体"/>
          <w:sz w:val="20"/>
          <w:szCs w:val="20"/>
          <w:lang w:eastAsia="zh-CN"/>
        </w:rPr>
        <w:t>following</w:t>
      </w:r>
      <w:r w:rsidR="00011771" w:rsidRPr="002E0B1B">
        <w:rPr>
          <w:rFonts w:eastAsia="宋体" w:hint="eastAsia"/>
          <w:sz w:val="20"/>
          <w:szCs w:val="20"/>
          <w:lang w:eastAsia="zh-CN"/>
        </w:rPr>
        <w:t xml:space="preserve"> observations can be made from above evaluation results:</w:t>
      </w:r>
    </w:p>
    <w:p w:rsidR="00AE5AA2" w:rsidRDefault="00B406AF" w:rsidP="00983AEE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: The significant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 gain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of PDMA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OMA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is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5.</w:t>
      </w:r>
      <w:r w:rsidR="00B42C31">
        <w:rPr>
          <w:rFonts w:eastAsia="宋体" w:hint="eastAsia"/>
          <w:sz w:val="20"/>
          <w:szCs w:val="20"/>
          <w:lang w:val="en-US" w:eastAsia="zh-CN"/>
        </w:rPr>
        <w:t>1</w:t>
      </w:r>
      <w:r w:rsidR="009C53D4"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/>
          <w:sz w:val="20"/>
          <w:szCs w:val="20"/>
          <w:lang w:val="en-US" w:eastAsia="zh-CN"/>
        </w:rPr>
        <w:t>dB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000000" w:rsidRDefault="00B406AF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The gain of PDMA over OMA increases </w:t>
      </w:r>
      <w:r w:rsidR="00955782"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 w:rsidR="00D73FE4">
        <w:rPr>
          <w:rFonts w:eastAsia="宋体" w:hint="eastAsia"/>
          <w:sz w:val="20"/>
          <w:szCs w:val="20"/>
          <w:lang w:val="en-US" w:eastAsia="zh-CN"/>
        </w:rPr>
        <w:t>overloading factor</w:t>
      </w:r>
      <w:r w:rsidR="00D73FE4"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="00955782" w:rsidRPr="00955782">
        <w:rPr>
          <w:rFonts w:eastAsia="宋体"/>
          <w:sz w:val="20"/>
          <w:szCs w:val="20"/>
          <w:lang w:val="en-US" w:eastAsia="zh-CN"/>
        </w:rPr>
        <w:t>increas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="00955782" w:rsidRPr="00955782">
        <w:rPr>
          <w:rFonts w:eastAsia="宋体"/>
          <w:sz w:val="20"/>
          <w:szCs w:val="20"/>
          <w:lang w:val="en-US" w:eastAsia="zh-CN"/>
        </w:rPr>
        <w:t>.</w:t>
      </w:r>
    </w:p>
    <w:p w:rsidR="00000000" w:rsidRDefault="00B406AF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955782"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="00955782"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 w:rsidR="00955782">
        <w:rPr>
          <w:rFonts w:eastAsia="宋体" w:hint="eastAsia"/>
          <w:sz w:val="20"/>
          <w:szCs w:val="20"/>
          <w:lang w:val="en-US" w:eastAsia="zh-CN"/>
        </w:rPr>
        <w:t xml:space="preserve">as the number of </w:t>
      </w:r>
      <w:r w:rsidR="00DA5AD3">
        <w:rPr>
          <w:rFonts w:eastAsia="宋体" w:hint="eastAsia"/>
          <w:sz w:val="20"/>
          <w:szCs w:val="20"/>
          <w:lang w:val="en-US" w:eastAsia="zh-CN"/>
        </w:rPr>
        <w:t>P</w:t>
      </w:r>
      <w:r w:rsidR="00955782">
        <w:rPr>
          <w:rFonts w:eastAsia="宋体" w:hint="eastAsia"/>
          <w:sz w:val="20"/>
          <w:szCs w:val="20"/>
          <w:lang w:val="en-US" w:eastAsia="zh-CN"/>
        </w:rPr>
        <w:t>RB increases</w:t>
      </w:r>
      <w:r w:rsidR="00D73FE4">
        <w:rPr>
          <w:rFonts w:eastAsia="宋体" w:hint="eastAsia"/>
          <w:sz w:val="20"/>
          <w:szCs w:val="20"/>
          <w:lang w:val="en-US" w:eastAsia="zh-CN"/>
        </w:rPr>
        <w:t>.</w:t>
      </w:r>
    </w:p>
    <w:p w:rsidR="00000000" w:rsidRDefault="00112A5D" w:rsidP="00983AEE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</w:p>
    <w:p w:rsidR="00457203" w:rsidRDefault="008E3AC9">
      <w:pPr>
        <w:pStyle w:val="3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R</w:t>
      </w:r>
      <w:r w:rsidR="00C3372F" w:rsidRPr="00C3372F">
        <w:rPr>
          <w:lang w:val="en-US" w:eastAsia="zh-CN"/>
        </w:rPr>
        <w:t>obustness of PDMA in overloading scenarios</w:t>
      </w:r>
    </w:p>
    <w:p w:rsidR="007C0260" w:rsidRPr="002E0B1B" w:rsidRDefault="007C0260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/>
          <w:sz w:val="20"/>
          <w:szCs w:val="20"/>
          <w:lang w:eastAsia="zh-CN"/>
        </w:rPr>
        <w:t>I</w:t>
      </w:r>
      <w:r w:rsidRPr="002E0B1B">
        <w:rPr>
          <w:rFonts w:eastAsia="宋体" w:hint="eastAsia"/>
          <w:sz w:val="20"/>
          <w:szCs w:val="20"/>
          <w:lang w:eastAsia="zh-CN"/>
        </w:rPr>
        <w:t>n this subsection, the robustness of PDMA is investigated.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Pr="002E0B1B">
        <w:rPr>
          <w:rFonts w:eastAsia="宋体" w:hint="eastAsia"/>
          <w:sz w:val="20"/>
          <w:szCs w:val="20"/>
          <w:lang w:eastAsia="zh-CN"/>
        </w:rPr>
        <w:t xml:space="preserve">SNR is defined as </w:t>
      </w:r>
      <w:r w:rsidRPr="002E0B1B">
        <w:rPr>
          <w:rFonts w:eastAsia="宋体"/>
          <w:sz w:val="20"/>
          <w:szCs w:val="20"/>
          <w:lang w:eastAsia="zh-CN"/>
        </w:rPr>
        <w:t>transmitted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signal power per UE over noise power</w:t>
      </w:r>
      <w:r w:rsidR="00DA5AD3" w:rsidRPr="002E0B1B">
        <w:rPr>
          <w:rFonts w:eastAsia="宋体" w:hint="eastAsia"/>
          <w:sz w:val="20"/>
          <w:szCs w:val="20"/>
          <w:lang w:eastAsia="zh-CN"/>
        </w:rPr>
        <w:t xml:space="preserve">, in order to compare per UE performance under different </w:t>
      </w:r>
      <w:r w:rsidR="006B005E" w:rsidRPr="006B005E">
        <w:rPr>
          <w:rFonts w:eastAsia="宋体"/>
          <w:sz w:val="20"/>
          <w:szCs w:val="20"/>
          <w:lang w:eastAsia="zh-CN"/>
        </w:rPr>
        <w:t>overloading factor</w:t>
      </w:r>
      <w:r w:rsidRPr="002E0B1B">
        <w:rPr>
          <w:rFonts w:eastAsia="宋体" w:hint="eastAsia"/>
          <w:sz w:val="20"/>
          <w:szCs w:val="20"/>
          <w:lang w:eastAsia="zh-CN"/>
        </w:rPr>
        <w:t>.</w:t>
      </w:r>
    </w:p>
    <w:p w:rsidR="00000000" w:rsidRDefault="001A332F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 w:rsidRPr="002E0B1B">
        <w:rPr>
          <w:rFonts w:eastAsia="宋体" w:hint="eastAsia"/>
          <w:sz w:val="20"/>
          <w:szCs w:val="20"/>
          <w:lang w:eastAsia="zh-CN"/>
        </w:rPr>
        <w:t xml:space="preserve">For 4RB in TDL-A 30ns, 12PRB in TDL-A 30ns, 4RB in TDL-C 300ns, and 12PRB in TDL-C 300ns, the comparison </w:t>
      </w:r>
      <w:r w:rsidR="006B005E">
        <w:rPr>
          <w:rFonts w:eastAsia="宋体" w:hint="eastAsia"/>
          <w:sz w:val="20"/>
          <w:szCs w:val="20"/>
          <w:lang w:eastAsia="zh-CN"/>
        </w:rPr>
        <w:t>of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BLER curves of </w:t>
      </w:r>
      <w:r w:rsidR="006B005E" w:rsidRPr="006B005E">
        <w:rPr>
          <w:rFonts w:eastAsia="宋体"/>
          <w:sz w:val="20"/>
          <w:szCs w:val="20"/>
          <w:lang w:eastAsia="zh-CN"/>
        </w:rPr>
        <w:t>overloading factor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100%/ 200%/ 300% are shown in Figure 13, Figure 14, Figure 15 and Figure 16, respectively. The </w:t>
      </w:r>
      <w:r w:rsidRPr="002E0B1B">
        <w:rPr>
          <w:rFonts w:eastAsia="宋体"/>
          <w:sz w:val="20"/>
          <w:szCs w:val="20"/>
          <w:lang w:eastAsia="zh-CN"/>
        </w:rPr>
        <w:t xml:space="preserve">target BLER is </w:t>
      </w:r>
      <w:r w:rsidR="00902AC3">
        <w:rPr>
          <w:rFonts w:eastAsia="宋体" w:hint="eastAsia"/>
          <w:sz w:val="20"/>
          <w:szCs w:val="20"/>
          <w:lang w:eastAsia="zh-CN"/>
        </w:rPr>
        <w:t>0.1</w:t>
      </w:r>
      <w:r w:rsidRPr="002E0B1B">
        <w:rPr>
          <w:rFonts w:eastAsia="宋体" w:hint="eastAsia"/>
          <w:sz w:val="20"/>
          <w:szCs w:val="20"/>
          <w:lang w:eastAsia="zh-CN"/>
        </w:rPr>
        <w:t xml:space="preserve">. </w:t>
      </w:r>
      <w:r w:rsidR="00C3372F" w:rsidRPr="002E0B1B">
        <w:rPr>
          <w:rFonts w:eastAsia="宋体"/>
          <w:sz w:val="20"/>
          <w:szCs w:val="20"/>
          <w:lang w:eastAsia="zh-CN"/>
        </w:rPr>
        <w:t>As shown in Figure</w:t>
      </w:r>
      <w:r w:rsidRPr="002E0B1B">
        <w:rPr>
          <w:rFonts w:eastAsia="宋体" w:hint="eastAsia"/>
          <w:sz w:val="20"/>
          <w:szCs w:val="20"/>
          <w:lang w:eastAsia="zh-CN"/>
        </w:rPr>
        <w:t xml:space="preserve"> 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13, </w:t>
      </w:r>
      <w:r w:rsidRPr="002E0B1B">
        <w:rPr>
          <w:rFonts w:eastAsia="宋体" w:hint="eastAsia"/>
          <w:sz w:val="20"/>
          <w:szCs w:val="20"/>
          <w:lang w:eastAsia="zh-CN"/>
        </w:rPr>
        <w:t>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1.1 dB @ (SE=0.25)/2.8 dB </w:t>
      </w:r>
      <w:r w:rsidR="006E34FC" w:rsidRPr="002E0B1B">
        <w:rPr>
          <w:rFonts w:eastAsia="宋体"/>
          <w:sz w:val="20"/>
          <w:szCs w:val="20"/>
          <w:lang w:eastAsia="zh-CN"/>
        </w:rPr>
        <w:t>@ (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6E34FC">
        <w:rPr>
          <w:rFonts w:eastAsia="宋体"/>
          <w:sz w:val="20"/>
          <w:szCs w:val="20"/>
          <w:lang w:eastAsia="zh-CN"/>
        </w:rPr>
        <w:t xml:space="preserve"> of 100%, 200%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14,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1.2 dB @ (SE=0.25)/2.8 dB </w:t>
      </w:r>
      <w:r w:rsidR="006E34FC" w:rsidRPr="002E0B1B">
        <w:rPr>
          <w:rFonts w:eastAsia="宋体"/>
          <w:sz w:val="20"/>
          <w:szCs w:val="20"/>
          <w:lang w:eastAsia="zh-CN"/>
        </w:rPr>
        <w:t>@ (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6E34FC">
        <w:rPr>
          <w:rFonts w:eastAsia="宋体"/>
          <w:sz w:val="20"/>
          <w:szCs w:val="20"/>
          <w:lang w:eastAsia="zh-CN"/>
        </w:rPr>
        <w:t xml:space="preserve"> of 100%, 200%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 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15,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1.2 dB @ (SE=0.25)/2.4 dB </w:t>
      </w:r>
      <w:r w:rsidR="006E34FC" w:rsidRPr="002E0B1B">
        <w:rPr>
          <w:rFonts w:eastAsia="宋体"/>
          <w:sz w:val="20"/>
          <w:szCs w:val="20"/>
          <w:lang w:eastAsia="zh-CN"/>
        </w:rPr>
        <w:t>@ (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6E34FC">
        <w:rPr>
          <w:rFonts w:eastAsia="宋体"/>
          <w:sz w:val="20"/>
          <w:szCs w:val="20"/>
          <w:lang w:eastAsia="zh-CN"/>
        </w:rPr>
        <w:t xml:space="preserve"> of 100%, 200% </w:t>
      </w:r>
      <w:r w:rsidR="00C3372F" w:rsidRPr="002E0B1B">
        <w:rPr>
          <w:rFonts w:eastAsia="宋体"/>
          <w:sz w:val="20"/>
          <w:szCs w:val="20"/>
          <w:lang w:eastAsia="zh-CN"/>
        </w:rPr>
        <w:t>and 300%</w:t>
      </w:r>
      <w:r w:rsidRPr="002E0B1B">
        <w:rPr>
          <w:rFonts w:eastAsia="宋体" w:hint="eastAsia"/>
          <w:sz w:val="20"/>
          <w:szCs w:val="20"/>
          <w:lang w:eastAsia="zh-CN"/>
        </w:rPr>
        <w:t>. As shown in Figure 16, t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he dynamic range of SNR is 1.1 dB @ (SE=0.25)/2.4 dB </w:t>
      </w:r>
      <w:r w:rsidR="006E34FC" w:rsidRPr="002E0B1B">
        <w:rPr>
          <w:rFonts w:eastAsia="宋体"/>
          <w:sz w:val="20"/>
          <w:szCs w:val="20"/>
          <w:lang w:eastAsia="zh-CN"/>
        </w:rPr>
        <w:t>@ (</w:t>
      </w:r>
      <w:r w:rsidR="00C3372F" w:rsidRPr="002E0B1B">
        <w:rPr>
          <w:rFonts w:eastAsia="宋体"/>
          <w:sz w:val="20"/>
          <w:szCs w:val="20"/>
          <w:lang w:eastAsia="zh-CN"/>
        </w:rPr>
        <w:t xml:space="preserve">SE=0.375) among </w:t>
      </w:r>
      <w:r w:rsidR="006B005E">
        <w:rPr>
          <w:rFonts w:eastAsia="宋体"/>
          <w:sz w:val="20"/>
          <w:szCs w:val="20"/>
          <w:lang w:eastAsia="zh-CN"/>
        </w:rPr>
        <w:t>overloading factor</w:t>
      </w:r>
      <w:r w:rsidR="006E34FC">
        <w:rPr>
          <w:rFonts w:eastAsia="宋体"/>
          <w:sz w:val="20"/>
          <w:szCs w:val="20"/>
          <w:lang w:eastAsia="zh-CN"/>
        </w:rPr>
        <w:t xml:space="preserve"> of 100%, 200% </w:t>
      </w:r>
      <w:r w:rsidR="00C3372F" w:rsidRPr="002E0B1B">
        <w:rPr>
          <w:rFonts w:eastAsia="宋体"/>
          <w:sz w:val="20"/>
          <w:szCs w:val="20"/>
          <w:lang w:eastAsia="zh-CN"/>
        </w:rPr>
        <w:t>and 300%.</w:t>
      </w:r>
    </w:p>
    <w:p w:rsidR="00000000" w:rsidRDefault="00DA5AD3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4</w:t>
      </w:r>
      <w:r w:rsidRPr="0068489B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6B5E12">
        <w:rPr>
          <w:rFonts w:eastAsia="宋体" w:hint="eastAsia"/>
          <w:sz w:val="20"/>
          <w:szCs w:val="20"/>
          <w:lang w:val="en-US" w:eastAsia="zh-CN"/>
        </w:rPr>
        <w:t xml:space="preserve">With </w:t>
      </w:r>
      <w:r w:rsidR="00622295" w:rsidRPr="006B5E12">
        <w:rPr>
          <w:rFonts w:eastAsia="宋体" w:hint="eastAsia"/>
          <w:sz w:val="20"/>
          <w:szCs w:val="20"/>
          <w:lang w:val="en-US" w:eastAsia="zh-CN"/>
        </w:rPr>
        <w:t>non-orthogonal multiplexing</w:t>
      </w:r>
      <w:r w:rsidR="00622295">
        <w:rPr>
          <w:rFonts w:eastAsia="宋体" w:hint="eastAsia"/>
          <w:sz w:val="20"/>
          <w:szCs w:val="20"/>
          <w:lang w:val="en-US" w:eastAsia="zh-CN"/>
        </w:rPr>
        <w:t xml:space="preserve"> and </w:t>
      </w:r>
      <w:r w:rsidR="006B5E12">
        <w:rPr>
          <w:rFonts w:eastAsia="宋体" w:hint="eastAsia"/>
          <w:sz w:val="20"/>
          <w:szCs w:val="20"/>
          <w:lang w:val="en-US" w:eastAsia="zh-CN"/>
        </w:rPr>
        <w:t>diversity gain,</w:t>
      </w:r>
      <w:r w:rsidR="006B5E12"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6B5E12">
        <w:rPr>
          <w:rFonts w:eastAsia="宋体" w:hint="eastAsia"/>
          <w:sz w:val="20"/>
          <w:szCs w:val="20"/>
          <w:lang w:val="en-US" w:eastAsia="zh-CN"/>
        </w:rPr>
        <w:t>t</w:t>
      </w:r>
      <w:r w:rsidR="006B5E12" w:rsidRPr="0006785A">
        <w:rPr>
          <w:rFonts w:eastAsia="宋体"/>
          <w:sz w:val="20"/>
          <w:szCs w:val="20"/>
          <w:lang w:val="en-US" w:eastAsia="zh-CN"/>
        </w:rPr>
        <w:t xml:space="preserve">he </w:t>
      </w:r>
      <w:r w:rsidRPr="0006785A">
        <w:rPr>
          <w:rFonts w:eastAsia="宋体"/>
          <w:sz w:val="20"/>
          <w:szCs w:val="20"/>
          <w:lang w:val="en-US" w:eastAsia="zh-CN"/>
        </w:rPr>
        <w:t xml:space="preserve">performance </w:t>
      </w:r>
      <w:r w:rsidR="006B5E12">
        <w:rPr>
          <w:rFonts w:eastAsia="宋体" w:hint="eastAsia"/>
          <w:sz w:val="20"/>
          <w:szCs w:val="20"/>
          <w:lang w:val="en-US" w:eastAsia="zh-CN"/>
        </w:rPr>
        <w:t>of</w:t>
      </w:r>
      <w:r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6B5E12">
        <w:rPr>
          <w:rFonts w:eastAsia="宋体" w:hint="eastAsia"/>
          <w:sz w:val="20"/>
          <w:szCs w:val="20"/>
          <w:lang w:val="en-US" w:eastAsia="zh-CN"/>
        </w:rPr>
        <w:t xml:space="preserve">PDMA under different </w:t>
      </w:r>
      <w:r w:rsidRPr="0006785A">
        <w:rPr>
          <w:rFonts w:eastAsia="宋体" w:hint="eastAsia"/>
          <w:sz w:val="20"/>
          <w:szCs w:val="20"/>
          <w:lang w:val="en-US" w:eastAsia="zh-CN"/>
        </w:rPr>
        <w:t xml:space="preserve">overloading </w:t>
      </w:r>
      <w:r w:rsidR="00EE0FD0">
        <w:rPr>
          <w:rFonts w:eastAsia="宋体" w:hint="eastAsia"/>
          <w:sz w:val="20"/>
          <w:szCs w:val="20"/>
          <w:lang w:val="en-US" w:eastAsia="zh-CN"/>
        </w:rPr>
        <w:t xml:space="preserve">factors </w:t>
      </w:r>
      <w:r w:rsidRPr="0006785A">
        <w:rPr>
          <w:rFonts w:eastAsia="宋体"/>
          <w:sz w:val="20"/>
          <w:szCs w:val="20"/>
          <w:lang w:val="en-US" w:eastAsia="zh-CN"/>
        </w:rPr>
        <w:t>enables robust grant-free transmission</w:t>
      </w:r>
      <w:r w:rsidRPr="0006785A">
        <w:rPr>
          <w:rFonts w:eastAsia="宋体" w:hint="eastAsia"/>
          <w:sz w:val="20"/>
          <w:szCs w:val="20"/>
          <w:lang w:val="en-US" w:eastAsia="zh-CN"/>
        </w:rPr>
        <w:t>.</w:t>
      </w:r>
    </w:p>
    <w:p w:rsidR="00232868" w:rsidRPr="007C0260" w:rsidRDefault="00232868" w:rsidP="00176C7A">
      <w:pPr>
        <w:rPr>
          <w:rFonts w:eastAsia="Arial Unicode MS" w:cs="Arial"/>
          <w:b/>
          <w:kern w:val="2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15EC7" w:rsidRDefault="00752C15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752C15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0"/>
            <wp:effectExtent l="19050" t="0" r="0" b="0"/>
            <wp:docPr id="144" name="图片 139" descr="TDL_A_4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4_QPSK0.5.emf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4" cy="2501661"/>
            <wp:effectExtent l="19050" t="0" r="0" b="0"/>
            <wp:docPr id="145" name="图片 142" descr="TDL_A_4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4_QPSK0.75.emf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315EC7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315EC7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15EC7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13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BLER curve</w:t>
      </w:r>
      <w:r w:rsidR="007C0260">
        <w:rPr>
          <w:rFonts w:eastAsia="宋体" w:hint="eastAsia"/>
          <w:sz w:val="20"/>
          <w:szCs w:val="20"/>
          <w:lang w:eastAsia="zh-CN"/>
        </w:rPr>
        <w:t>s</w:t>
      </w:r>
      <w:r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7C0260" w:rsidRPr="007C0260" w:rsidRDefault="007C0260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L-A 30ns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315EC7" w:rsidRDefault="00F64C2A" w:rsidP="00983AEE">
      <w:pPr>
        <w:spacing w:beforeLines="50"/>
        <w:ind w:firstLineChars="150" w:firstLine="300"/>
        <w:rPr>
          <w:rFonts w:eastAsia="宋体"/>
          <w:sz w:val="20"/>
          <w:szCs w:val="20"/>
          <w:lang w:eastAsia="zh-CN"/>
        </w:rPr>
      </w:pPr>
      <w:r w:rsidRPr="00F64C2A">
        <w:rPr>
          <w:rFonts w:eastAsia="宋体" w:hint="eastAsia"/>
          <w:noProof/>
          <w:sz w:val="20"/>
          <w:szCs w:val="20"/>
          <w:lang w:val="en-US" w:eastAsia="zh-CN"/>
        </w:rPr>
        <w:lastRenderedPageBreak/>
        <w:drawing>
          <wp:inline distT="0" distB="0" distL="0" distR="0">
            <wp:extent cx="3049414" cy="2501661"/>
            <wp:effectExtent l="19050" t="0" r="0" b="0"/>
            <wp:docPr id="146" name="图片 141" descr="TDL_A_12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12_QPSK0.5.emf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64C2A">
        <w:rPr>
          <w:rFonts w:eastAsia="宋体" w:hint="eastAsia"/>
          <w:noProof/>
          <w:sz w:val="20"/>
          <w:szCs w:val="20"/>
          <w:lang w:val="en-US" w:eastAsia="zh-CN"/>
        </w:rPr>
        <w:drawing>
          <wp:inline distT="0" distB="0" distL="0" distR="0">
            <wp:extent cx="3049413" cy="2501660"/>
            <wp:effectExtent l="19050" t="0" r="0" b="0"/>
            <wp:docPr id="148" name="图片 140" descr="TDL_A_12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A_12_QPSK0.75.emf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5460" cy="250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315EC7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315EC7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15EC7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14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232868" w:rsidRPr="00315EC7" w:rsidRDefault="00232868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4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RB in TD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L-C 300ns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4732D8" w:rsidRPr="004732D8" w:rsidRDefault="00752C15" w:rsidP="00752C15">
      <w:pPr>
        <w:ind w:firstLineChars="100" w:firstLine="20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6874" cy="2510287"/>
            <wp:effectExtent l="19050" t="0" r="1126" b="0"/>
            <wp:docPr id="136" name="图片 130" descr="TDL_C_4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4_QPSK0.5.emf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2920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3064" cy="2510287"/>
            <wp:effectExtent l="19050" t="0" r="4936" b="0"/>
            <wp:docPr id="137" name="图片 129" descr="TDL_C_4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4_QPSK0.75.emf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EC7" w:rsidRPr="009A4E29" w:rsidRDefault="00315EC7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315EC7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15EC7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15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000000" w:rsidRDefault="00112A5D" w:rsidP="00983AEE">
      <w:pPr>
        <w:spacing w:beforeLines="50"/>
        <w:jc w:val="center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C8497D" w:rsidRDefault="00C8497D" w:rsidP="00C8497D">
      <w:pPr>
        <w:pStyle w:val="afc"/>
        <w:numPr>
          <w:ilvl w:val="0"/>
          <w:numId w:val="32"/>
        </w:numPr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12 RB in TDL-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C</w:t>
      </w:r>
      <w:r w:rsidRPr="00372571"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 xml:space="preserve"> </w:t>
      </w:r>
      <w:r>
        <w:rPr>
          <w:rFonts w:eastAsia="Arial Unicode MS" w:cs="Arial" w:hint="eastAsia"/>
          <w:b/>
          <w:kern w:val="2"/>
          <w:sz w:val="20"/>
          <w:u w:val="single"/>
          <w:lang w:val="en-US" w:eastAsia="zh-CN"/>
        </w:rPr>
        <w:t>300ns</w:t>
      </w:r>
    </w:p>
    <w:p w:rsidR="00315EC7" w:rsidRDefault="00315EC7" w:rsidP="00315EC7">
      <w:pPr>
        <w:pStyle w:val="afc"/>
        <w:ind w:left="42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</w:p>
    <w:p w:rsidR="004732D8" w:rsidRPr="004732D8" w:rsidRDefault="00752C15" w:rsidP="00752C15">
      <w:pPr>
        <w:ind w:firstLineChars="100" w:firstLine="200"/>
        <w:rPr>
          <w:rFonts w:eastAsia="Arial Unicode MS" w:cs="Arial"/>
          <w:b/>
          <w:kern w:val="2"/>
          <w:sz w:val="20"/>
          <w:u w:val="single"/>
          <w:lang w:val="en-US" w:eastAsia="zh-CN"/>
        </w:rPr>
      </w:pP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lastRenderedPageBreak/>
        <w:drawing>
          <wp:inline distT="0" distB="0" distL="0" distR="0">
            <wp:extent cx="3034701" cy="2510287"/>
            <wp:effectExtent l="19050" t="0" r="0" b="0"/>
            <wp:docPr id="138" name="图片 128" descr="TDL_C_12_QPSK0.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12_QPSK0.5.emf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4665" cy="2510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C15">
        <w:rPr>
          <w:rFonts w:eastAsia="Arial Unicode MS" w:cs="Arial" w:hint="eastAsia"/>
          <w:b/>
          <w:noProof/>
          <w:kern w:val="2"/>
          <w:sz w:val="20"/>
          <w:u w:val="single"/>
          <w:lang w:val="en-US" w:eastAsia="zh-CN"/>
        </w:rPr>
        <w:drawing>
          <wp:inline distT="0" distB="0" distL="0" distR="0">
            <wp:extent cx="3043064" cy="2510287"/>
            <wp:effectExtent l="19050" t="0" r="4936" b="0"/>
            <wp:docPr id="139" name="图片 127" descr="TDL_C_12_QPSK0.75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DL_C_12_QPSK0.75.emf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315EC7" w:rsidP="00983AEE">
      <w:pPr>
        <w:pStyle w:val="afc"/>
        <w:spacing w:beforeLines="50"/>
        <w:ind w:left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>(a)SE = 0.25 bps/Hz per UE</w:t>
      </w:r>
      <w:r w:rsidRPr="009A4E29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 xml:space="preserve">                                                   (b</w:t>
      </w:r>
      <w:proofErr w:type="gramStart"/>
      <w:r>
        <w:rPr>
          <w:rFonts w:eastAsia="宋体" w:hint="eastAsia"/>
          <w:sz w:val="20"/>
          <w:szCs w:val="20"/>
          <w:lang w:eastAsia="zh-CN"/>
        </w:rPr>
        <w:t>)SE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= 0.375 bps/Hz per UE</w:t>
      </w:r>
    </w:p>
    <w:p w:rsidR="00000000" w:rsidRDefault="00315EC7" w:rsidP="00983AEE">
      <w:pPr>
        <w:pStyle w:val="afc"/>
        <w:spacing w:beforeLines="50"/>
        <w:ind w:leftChars="-150" w:left="0" w:hangingChars="180" w:hanging="36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noProof/>
          <w:sz w:val="20"/>
          <w:szCs w:val="20"/>
          <w:lang w:val="en-US" w:eastAsia="zh-CN"/>
        </w:rPr>
        <w:t xml:space="preserve">     </w:t>
      </w:r>
    </w:p>
    <w:p w:rsidR="00000000" w:rsidRDefault="00315EC7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proofErr w:type="gramStart"/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7C0260">
        <w:rPr>
          <w:rFonts w:eastAsia="宋体" w:hint="eastAsia"/>
          <w:sz w:val="20"/>
          <w:szCs w:val="20"/>
          <w:lang w:eastAsia="zh-CN"/>
        </w:rPr>
        <w:t>16</w:t>
      </w:r>
      <w:r>
        <w:rPr>
          <w:rFonts w:eastAsia="宋体" w:hint="eastAsia"/>
          <w:sz w:val="20"/>
          <w:szCs w:val="20"/>
          <w:lang w:eastAsia="zh-CN"/>
        </w:rPr>
        <w:t>.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eastAsia="zh-CN"/>
        </w:rPr>
        <w:t>BLER curves</w:t>
      </w:r>
      <w:r w:rsidR="007C0260" w:rsidRPr="009A4E29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of PDMA with </w:t>
      </w:r>
      <w:r w:rsidR="007C0260">
        <w:rPr>
          <w:rFonts w:eastAsia="宋体"/>
          <w:sz w:val="20"/>
          <w:szCs w:val="20"/>
          <w:lang w:val="en-US" w:eastAsia="zh-CN"/>
        </w:rPr>
        <w:t>different</w:t>
      </w:r>
      <w:r w:rsidR="007C0260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B005E">
        <w:rPr>
          <w:rFonts w:eastAsia="宋体" w:hint="eastAsia"/>
          <w:sz w:val="20"/>
          <w:szCs w:val="20"/>
          <w:lang w:val="en-US" w:eastAsia="zh-CN"/>
        </w:rPr>
        <w:t>overloading factor</w:t>
      </w:r>
    </w:p>
    <w:p w:rsidR="00C8497D" w:rsidRPr="001B0B40" w:rsidRDefault="00C8497D" w:rsidP="00176C7A">
      <w:pPr>
        <w:rPr>
          <w:rFonts w:eastAsia="宋体"/>
          <w:sz w:val="20"/>
          <w:szCs w:val="20"/>
          <w:lang w:val="en-US" w:eastAsia="zh-CN"/>
        </w:rPr>
      </w:pPr>
    </w:p>
    <w:p w:rsidR="00000000" w:rsidRDefault="00341A83" w:rsidP="00983AEE">
      <w:pPr>
        <w:pStyle w:val="2"/>
        <w:spacing w:beforeLines="50" w:afterLines="50" w:line="240" w:lineRule="auto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>LLS of PDMA Downlink</w:t>
      </w:r>
    </w:p>
    <w:p w:rsidR="00000000" w:rsidRDefault="002D3D20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Simulation parameters for PDMA downlink </w:t>
      </w:r>
      <w:r w:rsidR="00617D05">
        <w:rPr>
          <w:rFonts w:eastAsia="宋体" w:hint="eastAsia"/>
          <w:sz w:val="20"/>
          <w:szCs w:val="20"/>
          <w:lang w:eastAsia="zh-CN"/>
        </w:rPr>
        <w:t xml:space="preserve">are </w:t>
      </w:r>
      <w:r>
        <w:rPr>
          <w:rFonts w:eastAsia="宋体" w:hint="eastAsia"/>
          <w:sz w:val="20"/>
          <w:szCs w:val="20"/>
          <w:lang w:eastAsia="zh-CN"/>
        </w:rPr>
        <w:t>shown in</w:t>
      </w:r>
      <w:r w:rsidR="001C378D">
        <w:rPr>
          <w:rFonts w:eastAsia="宋体" w:hint="eastAsia"/>
          <w:sz w:val="20"/>
          <w:szCs w:val="20"/>
          <w:lang w:eastAsia="zh-CN"/>
        </w:rPr>
        <w:t xml:space="preserve"> </w:t>
      </w:r>
      <w:r w:rsidR="001C378D" w:rsidRPr="002E0B1B">
        <w:rPr>
          <w:rFonts w:eastAsia="宋体" w:hint="eastAsia"/>
          <w:sz w:val="20"/>
          <w:szCs w:val="20"/>
          <w:lang w:eastAsia="zh-CN"/>
        </w:rPr>
        <w:t>Appendix A.4.</w:t>
      </w:r>
    </w:p>
    <w:p w:rsidR="0032188B" w:rsidRPr="004E708B" w:rsidRDefault="0032188B" w:rsidP="004E708B">
      <w:pPr>
        <w:pStyle w:val="af8"/>
        <w:overflowPunct w:val="0"/>
        <w:adjustRightInd w:val="0"/>
        <w:snapToGrid w:val="0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4770EA" w:rsidRPr="004E708B">
        <w:rPr>
          <w:rFonts w:ascii="Times New Roman" w:hAnsi="Times New Roman" w:cs="Times New Roman"/>
          <w:sz w:val="20"/>
          <w:szCs w:val="20"/>
          <w:lang w:val="en-GB"/>
        </w:rPr>
        <w:t xml:space="preserve"> PDMA scheme with</w:t>
      </w: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4RB</w:t>
      </w:r>
      <w:r w:rsidR="004770EA" w:rsidRPr="004E708B">
        <w:rPr>
          <w:rFonts w:ascii="Times New Roman" w:hAnsi="Times New Roman" w:cs="Times New Roman"/>
          <w:sz w:val="20"/>
          <w:szCs w:val="20"/>
          <w:lang w:val="en-GB"/>
        </w:rPr>
        <w:t xml:space="preserve"> shared resource</w:t>
      </w: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in E</w:t>
      </w:r>
      <w:r w:rsidR="00A25F99" w:rsidRPr="004E708B">
        <w:rPr>
          <w:rFonts w:ascii="Times New Roman" w:hAnsi="Times New Roman" w:cs="Times New Roman" w:hint="eastAsia"/>
          <w:sz w:val="20"/>
          <w:szCs w:val="20"/>
          <w:lang w:val="en-GB"/>
        </w:rPr>
        <w:t>TU</w:t>
      </w:r>
      <w:r w:rsidR="004770EA" w:rsidRPr="004E708B">
        <w:rPr>
          <w:rFonts w:ascii="Times New Roman" w:hAnsi="Times New Roman" w:cs="Times New Roman"/>
          <w:sz w:val="20"/>
          <w:szCs w:val="20"/>
          <w:lang w:val="en-GB"/>
        </w:rPr>
        <w:t xml:space="preserve"> channel with</w:t>
      </w: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3km/h, Figure </w:t>
      </w:r>
      <w:r w:rsidR="0006785A" w:rsidRPr="004E708B">
        <w:rPr>
          <w:rFonts w:ascii="Times New Roman" w:hAnsi="Times New Roman" w:cs="Times New Roman" w:hint="eastAsia"/>
          <w:sz w:val="20"/>
          <w:szCs w:val="20"/>
          <w:lang w:val="en-GB"/>
        </w:rPr>
        <w:t>17</w:t>
      </w:r>
      <w:r w:rsidR="00BD70C2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shows the </w:t>
      </w:r>
      <w:r w:rsidR="008E3AC9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throughput region of </w:t>
      </w:r>
      <w:r w:rsidR="00A21B35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far </w:t>
      </w:r>
      <w:r w:rsidR="008E3AC9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UE and </w:t>
      </w:r>
      <w:r w:rsidR="00A21B35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near </w:t>
      </w:r>
      <w:r w:rsidR="008E3AC9" w:rsidRPr="004E708B">
        <w:rPr>
          <w:rFonts w:ascii="Times New Roman" w:hAnsi="Times New Roman" w:cs="Times New Roman" w:hint="eastAsia"/>
          <w:sz w:val="20"/>
          <w:szCs w:val="20"/>
          <w:lang w:val="en-GB"/>
        </w:rPr>
        <w:t>UE</w:t>
      </w:r>
      <w:r w:rsidRPr="004E708B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730659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For 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</w:t>
      </w:r>
      <w:r w:rsidR="00730659" w:rsidRPr="004E708B">
        <w:rPr>
          <w:rFonts w:ascii="Times New Roman" w:hAnsi="Times New Roman" w:cs="Times New Roman" w:hint="eastAsia"/>
          <w:sz w:val="20"/>
          <w:szCs w:val="20"/>
          <w:lang w:val="en-GB"/>
        </w:rPr>
        <w:t>power ratio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{0.6, 0.4}</w:t>
      </w:r>
      <w:r w:rsidR="009C53D4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{0.7, 0.3}</w:t>
      </w:r>
      <w:r w:rsidR="009C53D4"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{0.8, 0.2}</w:t>
      </w:r>
      <w:r w:rsidR="009C53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and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{0.9, 0.1} (between far UE and near UE) and the d</w:t>
      </w:r>
      <w:r w:rsidR="004E708B" w:rsidRPr="004E708B">
        <w:rPr>
          <w:rFonts w:ascii="Times New Roman" w:hAnsi="Times New Roman" w:cs="Times New Roman"/>
          <w:sz w:val="20"/>
          <w:szCs w:val="20"/>
          <w:lang w:val="en-GB"/>
        </w:rPr>
        <w:t>ynamic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MCS </w:t>
      </w:r>
      <w:r w:rsidR="00DC645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selection 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4E708B" w:rsidRPr="004E708B">
        <w:rPr>
          <w:rFonts w:ascii="Times New Roman" w:hAnsi="Times New Roman" w:cs="Times New Roman"/>
          <w:sz w:val="20"/>
          <w:szCs w:val="20"/>
          <w:lang w:val="en-GB"/>
        </w:rPr>
        <w:t>QPSK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9C53D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and code rate set </w:t>
      </w:r>
      <w:r w:rsidR="004E708B" w:rsidRPr="004E708B">
        <w:rPr>
          <w:rFonts w:ascii="Times New Roman" w:hAnsi="Times New Roman" w:cs="Times New Roman" w:hint="eastAsia"/>
          <w:sz w:val="20"/>
          <w:szCs w:val="20"/>
          <w:lang w:val="en-GB"/>
        </w:rPr>
        <w:t>{0.1, 0.2, 0.3, 0.4, 0.5, 0.6, 0.7, 0.8}</w:t>
      </w:r>
      <w:r w:rsidR="00730659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PDMA can get higher throughput for both </w:t>
      </w:r>
      <w:r w:rsidR="00DC645B" w:rsidRPr="004E708B">
        <w:rPr>
          <w:rFonts w:ascii="Times New Roman" w:hAnsi="Times New Roman" w:cs="Times New Roman" w:hint="eastAsia"/>
          <w:sz w:val="20"/>
          <w:szCs w:val="20"/>
          <w:lang w:val="en-GB"/>
        </w:rPr>
        <w:t>far UE and near UE</w:t>
      </w:r>
      <w:r w:rsidR="00730659" w:rsidRPr="004E708B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compared with OMA.</w:t>
      </w:r>
    </w:p>
    <w:p w:rsidR="00FD13E9" w:rsidRPr="009C53D4" w:rsidRDefault="00FD13E9" w:rsidP="00983AEE">
      <w:pPr>
        <w:spacing w:beforeLines="50"/>
        <w:jc w:val="center"/>
        <w:rPr>
          <w:rFonts w:eastAsia="宋体"/>
          <w:lang w:eastAsia="zh-CN"/>
        </w:rPr>
      </w:pPr>
    </w:p>
    <w:p w:rsidR="00000000" w:rsidRDefault="00224070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>
        <w:rPr>
          <w:rFonts w:eastAsia="宋体"/>
          <w:noProof/>
          <w:sz w:val="20"/>
          <w:szCs w:val="20"/>
          <w:lang w:val="en-US" w:eastAsia="zh-CN"/>
        </w:rPr>
        <w:drawing>
          <wp:inline distT="0" distB="0" distL="0" distR="0">
            <wp:extent cx="4874819" cy="3621024"/>
            <wp:effectExtent l="19050" t="0" r="1981" b="0"/>
            <wp:docPr id="2" name="图片 1" descr="DL_FIG.em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L_FIG.emf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1888" cy="3618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0000" w:rsidRDefault="00112A5D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FD13E9" w:rsidRPr="00037990" w:rsidRDefault="00FD13E9" w:rsidP="00FD13E9">
      <w:pPr>
        <w:pStyle w:val="afc"/>
        <w:ind w:left="360"/>
        <w:jc w:val="center"/>
        <w:rPr>
          <w:rFonts w:eastAsia="Arial Unicode MS" w:cs="Arial"/>
          <w:kern w:val="2"/>
          <w:sz w:val="22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Figure </w:t>
      </w:r>
      <w:r w:rsidR="0006785A">
        <w:rPr>
          <w:rFonts w:eastAsia="宋体" w:hint="eastAsia"/>
          <w:sz w:val="20"/>
          <w:szCs w:val="20"/>
          <w:lang w:eastAsia="zh-CN"/>
        </w:rPr>
        <w:t>17</w:t>
      </w:r>
      <w:r w:rsidR="00BD70C2">
        <w:rPr>
          <w:rFonts w:eastAsia="宋体" w:hint="eastAsia"/>
          <w:sz w:val="20"/>
          <w:szCs w:val="20"/>
          <w:lang w:eastAsia="zh-CN"/>
        </w:rPr>
        <w:t xml:space="preserve"> </w:t>
      </w:r>
      <w:r w:rsidR="005F421E">
        <w:rPr>
          <w:rFonts w:eastAsia="宋体" w:hint="eastAsia"/>
          <w:sz w:val="20"/>
          <w:szCs w:val="20"/>
          <w:lang w:eastAsia="zh-CN"/>
        </w:rPr>
        <w:t xml:space="preserve">far </w:t>
      </w:r>
      <w:r>
        <w:rPr>
          <w:rFonts w:eastAsia="宋体" w:hint="eastAsia"/>
          <w:sz w:val="20"/>
          <w:szCs w:val="20"/>
          <w:lang w:val="en-US" w:eastAsia="zh-CN"/>
        </w:rPr>
        <w:t xml:space="preserve">UE </w:t>
      </w:r>
      <w:proofErr w:type="gramStart"/>
      <w:r>
        <w:rPr>
          <w:rFonts w:eastAsia="宋体" w:hint="eastAsia"/>
          <w:sz w:val="20"/>
          <w:szCs w:val="20"/>
          <w:lang w:val="en-US" w:eastAsia="zh-CN"/>
        </w:rPr>
        <w:t>throughput</w:t>
      </w:r>
      <w:proofErr w:type="gramEnd"/>
      <w:r>
        <w:rPr>
          <w:rFonts w:eastAsia="宋体" w:hint="eastAsia"/>
          <w:sz w:val="20"/>
          <w:szCs w:val="20"/>
          <w:lang w:val="en-US" w:eastAsia="zh-CN"/>
        </w:rPr>
        <w:t xml:space="preserve"> vs</w:t>
      </w:r>
      <w:r w:rsidR="003F649A">
        <w:rPr>
          <w:rFonts w:eastAsia="宋体" w:hint="eastAsia"/>
          <w:sz w:val="20"/>
          <w:szCs w:val="20"/>
          <w:lang w:val="en-US" w:eastAsia="zh-CN"/>
        </w:rPr>
        <w:t>.</w:t>
      </w:r>
      <w:r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5F421E">
        <w:rPr>
          <w:rFonts w:eastAsia="宋体" w:hint="eastAsia"/>
          <w:sz w:val="20"/>
          <w:szCs w:val="20"/>
          <w:lang w:val="en-US" w:eastAsia="zh-CN"/>
        </w:rPr>
        <w:t xml:space="preserve">near </w:t>
      </w:r>
      <w:r>
        <w:rPr>
          <w:rFonts w:eastAsia="宋体" w:hint="eastAsia"/>
          <w:sz w:val="20"/>
          <w:szCs w:val="20"/>
          <w:lang w:val="en-US" w:eastAsia="zh-CN"/>
        </w:rPr>
        <w:t>UE throughput</w:t>
      </w:r>
    </w:p>
    <w:p w:rsidR="00000000" w:rsidRDefault="00112A5D" w:rsidP="00983AEE">
      <w:pPr>
        <w:spacing w:beforeLines="50"/>
        <w:jc w:val="both"/>
        <w:rPr>
          <w:rFonts w:eastAsia="宋体"/>
          <w:sz w:val="20"/>
          <w:szCs w:val="20"/>
          <w:lang w:eastAsia="zh-CN"/>
        </w:rPr>
      </w:pPr>
    </w:p>
    <w:p w:rsidR="00000000" w:rsidRDefault="00730659" w:rsidP="00983AEE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C5078C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 w:rsidR="00791D0B">
        <w:rPr>
          <w:rFonts w:eastAsia="宋体" w:hint="eastAsia"/>
          <w:b/>
          <w:i/>
          <w:sz w:val="20"/>
          <w:szCs w:val="20"/>
          <w:lang w:val="en-US" w:eastAsia="zh-CN"/>
        </w:rPr>
        <w:t>5</w:t>
      </w:r>
      <w:r w:rsidRPr="00C5078C">
        <w:rPr>
          <w:rFonts w:eastAsia="宋体" w:hint="eastAsia"/>
          <w:sz w:val="20"/>
          <w:szCs w:val="20"/>
          <w:lang w:val="en-US" w:eastAsia="zh-CN"/>
        </w:rPr>
        <w:t>:</w:t>
      </w:r>
      <w:r>
        <w:rPr>
          <w:rFonts w:eastAsia="宋体" w:hint="eastAsia"/>
          <w:sz w:val="20"/>
          <w:szCs w:val="20"/>
          <w:lang w:val="en-US" w:eastAsia="zh-CN"/>
        </w:rPr>
        <w:t xml:space="preserve"> Compared with OMA, PDMA can get higher throughput </w:t>
      </w:r>
      <w:r w:rsidR="00F30787">
        <w:rPr>
          <w:rFonts w:eastAsia="宋体" w:hint="eastAsia"/>
          <w:sz w:val="20"/>
          <w:szCs w:val="20"/>
          <w:lang w:val="en-US" w:eastAsia="zh-CN"/>
        </w:rPr>
        <w:t>for both UEs</w:t>
      </w:r>
      <w:r w:rsidR="001A332F">
        <w:rPr>
          <w:rFonts w:eastAsia="宋体" w:hint="eastAsia"/>
          <w:sz w:val="20"/>
          <w:szCs w:val="20"/>
          <w:lang w:val="en-US" w:eastAsia="zh-CN"/>
        </w:rPr>
        <w:t>, with reasonable power ratio</w:t>
      </w:r>
      <w:r>
        <w:rPr>
          <w:rFonts w:eastAsia="宋体" w:hint="eastAsia"/>
          <w:sz w:val="20"/>
          <w:szCs w:val="20"/>
          <w:lang w:val="en-US" w:eastAsia="zh-CN"/>
        </w:rPr>
        <w:t>.</w:t>
      </w:r>
    </w:p>
    <w:p w:rsidR="00D708AC" w:rsidRPr="001A332F" w:rsidRDefault="00D708AC" w:rsidP="001B218A">
      <w:pPr>
        <w:rPr>
          <w:rFonts w:eastAsia="Arial Unicode MS" w:cs="Arial"/>
          <w:kern w:val="2"/>
          <w:sz w:val="22"/>
          <w:lang w:val="en-US" w:eastAsia="zh-CN"/>
        </w:rPr>
      </w:pPr>
    </w:p>
    <w:p w:rsidR="00C42741" w:rsidRPr="00005D8C" w:rsidRDefault="00C42741" w:rsidP="00C42741">
      <w:pPr>
        <w:pStyle w:val="1"/>
        <w:spacing w:before="180" w:after="120"/>
        <w:ind w:left="0" w:firstLine="0"/>
        <w:rPr>
          <w:b/>
          <w:lang w:val="en-US"/>
        </w:rPr>
      </w:pPr>
      <w:r w:rsidRPr="00005D8C">
        <w:rPr>
          <w:rFonts w:eastAsia="MS Mincho"/>
          <w:b/>
          <w:lang w:val="en-US"/>
        </w:rPr>
        <w:t>Conclusion</w:t>
      </w:r>
    </w:p>
    <w:p w:rsidR="00492E3C" w:rsidRPr="00A9574D" w:rsidRDefault="00A9574D" w:rsidP="00A9574D">
      <w:pPr>
        <w:spacing w:after="120"/>
        <w:jc w:val="both"/>
        <w:rPr>
          <w:rFonts w:eastAsia="宋体"/>
          <w:sz w:val="20"/>
          <w:szCs w:val="20"/>
          <w:lang w:eastAsia="zh-CN"/>
        </w:rPr>
      </w:pPr>
      <w:r w:rsidRPr="00A9574D">
        <w:rPr>
          <w:rFonts w:eastAsia="宋体" w:hint="eastAsia"/>
          <w:sz w:val="20"/>
          <w:szCs w:val="20"/>
          <w:lang w:eastAsia="zh-CN"/>
        </w:rPr>
        <w:t xml:space="preserve">In this contribution, </w:t>
      </w:r>
      <w:r w:rsidR="00492E3C">
        <w:rPr>
          <w:rFonts w:eastAsia="宋体" w:hint="eastAsia"/>
          <w:sz w:val="20"/>
          <w:szCs w:val="20"/>
          <w:lang w:eastAsia="zh-CN"/>
        </w:rPr>
        <w:t>LLS results for PDMA uplink and downlink are presented. We have following observations:</w:t>
      </w:r>
    </w:p>
    <w:p w:rsidR="00000000" w:rsidRDefault="00492E3C" w:rsidP="00983AEE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For PDMA </w:t>
      </w:r>
      <w:r w:rsidR="006F741C">
        <w:rPr>
          <w:rFonts w:eastAsia="宋体" w:hint="eastAsia"/>
          <w:sz w:val="20"/>
          <w:szCs w:val="20"/>
          <w:lang w:val="en-US" w:eastAsia="zh-CN"/>
        </w:rPr>
        <w:t>uplink</w:t>
      </w:r>
    </w:p>
    <w:p w:rsidR="00AE5AA2" w:rsidRDefault="00DC645B" w:rsidP="00983AEE">
      <w:pPr>
        <w:pStyle w:val="afc"/>
        <w:numPr>
          <w:ilvl w:val="0"/>
          <w:numId w:val="24"/>
        </w:numPr>
        <w:spacing w:beforeLines="50"/>
        <w:jc w:val="both"/>
        <w:rPr>
          <w:rFonts w:eastAsia="宋体"/>
          <w:b/>
          <w:i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1</w:t>
      </w:r>
      <w:r w:rsidRPr="00955782">
        <w:rPr>
          <w:rFonts w:eastAsia="宋体" w:hint="eastAsia"/>
          <w:sz w:val="20"/>
          <w:szCs w:val="20"/>
          <w:lang w:val="en-US" w:eastAsia="zh-CN"/>
        </w:rPr>
        <w:t>: The significant</w:t>
      </w:r>
      <w:r w:rsidRPr="00955782">
        <w:rPr>
          <w:rFonts w:eastAsia="宋体"/>
          <w:sz w:val="20"/>
          <w:szCs w:val="20"/>
          <w:lang w:val="en-US" w:eastAsia="zh-CN"/>
        </w:rPr>
        <w:t xml:space="preserve"> gain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of PDMA</w:t>
      </w:r>
      <w:r w:rsidRPr="00955782">
        <w:rPr>
          <w:rFonts w:eastAsia="宋体"/>
          <w:sz w:val="20"/>
          <w:szCs w:val="20"/>
          <w:lang w:val="en-US" w:eastAsia="zh-CN"/>
        </w:rPr>
        <w:t xml:space="preserve"> over </w:t>
      </w:r>
      <w:r w:rsidRPr="00955782">
        <w:rPr>
          <w:rFonts w:eastAsia="宋体" w:hint="eastAsia"/>
          <w:sz w:val="20"/>
          <w:szCs w:val="20"/>
          <w:lang w:val="en-US" w:eastAsia="zh-CN"/>
        </w:rPr>
        <w:t>OMA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>is up</w:t>
      </w:r>
      <w:r w:rsidRPr="00955782">
        <w:rPr>
          <w:rFonts w:eastAsia="宋体"/>
          <w:sz w:val="20"/>
          <w:szCs w:val="20"/>
          <w:lang w:val="en-US" w:eastAsia="zh-CN"/>
        </w:rPr>
        <w:t xml:space="preserve"> to </w:t>
      </w:r>
      <w:r w:rsidRPr="00955782">
        <w:rPr>
          <w:rFonts w:eastAsia="宋体" w:hint="eastAsia"/>
          <w:sz w:val="20"/>
          <w:szCs w:val="20"/>
          <w:lang w:val="en-US" w:eastAsia="zh-CN"/>
        </w:rPr>
        <w:t>5.</w:t>
      </w:r>
      <w:r w:rsidR="00B42C31">
        <w:rPr>
          <w:rFonts w:eastAsia="宋体" w:hint="eastAsia"/>
          <w:sz w:val="20"/>
          <w:szCs w:val="20"/>
          <w:lang w:val="en-US" w:eastAsia="zh-CN"/>
        </w:rPr>
        <w:t>1</w:t>
      </w:r>
      <w:r w:rsidR="008C1532"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/>
          <w:sz w:val="20"/>
          <w:szCs w:val="20"/>
          <w:lang w:val="en-US" w:eastAsia="zh-CN"/>
        </w:rPr>
        <w:t>dB</w:t>
      </w:r>
      <w:r w:rsidRPr="00955782">
        <w:rPr>
          <w:rFonts w:eastAsia="宋体" w:hint="eastAsia"/>
          <w:sz w:val="20"/>
          <w:szCs w:val="20"/>
          <w:lang w:val="en-US" w:eastAsia="zh-CN"/>
        </w:rPr>
        <w:t>;</w:t>
      </w:r>
    </w:p>
    <w:p w:rsidR="00000000" w:rsidRDefault="00DC645B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955782">
        <w:rPr>
          <w:rFonts w:eastAsia="宋体" w:hint="eastAsia"/>
          <w:b/>
          <w:i/>
          <w:sz w:val="20"/>
          <w:szCs w:val="20"/>
          <w:lang w:val="en-US" w:eastAsia="zh-CN"/>
        </w:rPr>
        <w:t>Observation 2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: The gain of PDMA over OMA increases </w:t>
      </w:r>
      <w:r w:rsidRPr="00955782">
        <w:rPr>
          <w:rFonts w:eastAsia="宋体"/>
          <w:sz w:val="20"/>
          <w:szCs w:val="20"/>
          <w:lang w:val="en-US" w:eastAsia="zh-CN"/>
        </w:rPr>
        <w:t xml:space="preserve">as the </w:t>
      </w:r>
      <w:r>
        <w:rPr>
          <w:rFonts w:eastAsia="宋体" w:hint="eastAsia"/>
          <w:sz w:val="20"/>
          <w:szCs w:val="20"/>
          <w:lang w:val="en-US" w:eastAsia="zh-CN"/>
        </w:rPr>
        <w:t>overloading factor</w:t>
      </w:r>
      <w:r w:rsidRPr="00955782">
        <w:rPr>
          <w:rFonts w:eastAsia="宋体"/>
          <w:sz w:val="20"/>
          <w:szCs w:val="20"/>
          <w:lang w:val="en-US" w:eastAsia="zh-CN"/>
        </w:rPr>
        <w:t xml:space="preserve"> 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and target spectrum efficiency </w:t>
      </w:r>
      <w:r w:rsidRPr="00955782">
        <w:rPr>
          <w:rFonts w:eastAsia="宋体"/>
          <w:sz w:val="20"/>
          <w:szCs w:val="20"/>
          <w:lang w:val="en-US" w:eastAsia="zh-CN"/>
        </w:rPr>
        <w:t>increas</w:t>
      </w:r>
      <w:r w:rsidRPr="00955782">
        <w:rPr>
          <w:rFonts w:eastAsia="宋体" w:hint="eastAsia"/>
          <w:sz w:val="20"/>
          <w:szCs w:val="20"/>
          <w:lang w:val="en-US" w:eastAsia="zh-CN"/>
        </w:rPr>
        <w:t>es</w:t>
      </w:r>
      <w:r w:rsidRPr="00955782">
        <w:rPr>
          <w:rFonts w:eastAsia="宋体"/>
          <w:sz w:val="20"/>
          <w:szCs w:val="20"/>
          <w:lang w:val="en-US" w:eastAsia="zh-CN"/>
        </w:rPr>
        <w:t>.</w:t>
      </w:r>
    </w:p>
    <w:p w:rsidR="00000000" w:rsidRDefault="00DC645B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3</w:t>
      </w:r>
      <w:r w:rsidRPr="0068489B">
        <w:rPr>
          <w:rFonts w:eastAsia="宋体" w:hint="eastAsia"/>
          <w:sz w:val="20"/>
          <w:szCs w:val="20"/>
          <w:lang w:val="en-US" w:eastAsia="zh-CN"/>
        </w:rPr>
        <w:t>: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Owing to frequency diversity gain by distributed subcarriers allocation, t</w:t>
      </w:r>
      <w:r w:rsidRPr="00955782">
        <w:rPr>
          <w:rFonts w:eastAsia="宋体" w:hint="eastAsia"/>
          <w:sz w:val="20"/>
          <w:szCs w:val="20"/>
          <w:lang w:val="en-US" w:eastAsia="zh-CN"/>
        </w:rPr>
        <w:t xml:space="preserve">he gain of PDMA over OMA increases </w:t>
      </w:r>
      <w:r>
        <w:rPr>
          <w:rFonts w:eastAsia="宋体" w:hint="eastAsia"/>
          <w:sz w:val="20"/>
          <w:szCs w:val="20"/>
          <w:lang w:val="en-US" w:eastAsia="zh-CN"/>
        </w:rPr>
        <w:t>as the number of PRB increases.</w:t>
      </w:r>
    </w:p>
    <w:p w:rsidR="00000000" w:rsidRDefault="0006785A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68489B">
        <w:rPr>
          <w:rFonts w:eastAsia="宋体" w:hint="eastAsia"/>
          <w:b/>
          <w:i/>
          <w:sz w:val="20"/>
          <w:szCs w:val="20"/>
          <w:lang w:val="en-US" w:eastAsia="zh-CN"/>
        </w:rPr>
        <w:t>Observation 4</w:t>
      </w:r>
      <w:r w:rsidRPr="0068489B">
        <w:rPr>
          <w:rFonts w:eastAsia="宋体" w:hint="eastAsia"/>
          <w:sz w:val="20"/>
          <w:szCs w:val="20"/>
          <w:lang w:val="en-US" w:eastAsia="zh-CN"/>
        </w:rPr>
        <w:t xml:space="preserve">: </w:t>
      </w:r>
      <w:r w:rsidR="00DC645B">
        <w:rPr>
          <w:rFonts w:eastAsia="宋体" w:hint="eastAsia"/>
          <w:sz w:val="20"/>
          <w:szCs w:val="20"/>
          <w:lang w:val="en-US" w:eastAsia="zh-CN"/>
        </w:rPr>
        <w:t xml:space="preserve">With </w:t>
      </w:r>
      <w:r w:rsidR="00DC645B" w:rsidRPr="006B5E12">
        <w:rPr>
          <w:rFonts w:eastAsia="宋体" w:hint="eastAsia"/>
          <w:sz w:val="20"/>
          <w:szCs w:val="20"/>
          <w:lang w:val="en-US" w:eastAsia="zh-CN"/>
        </w:rPr>
        <w:t>non-orthogonal multiplexing</w:t>
      </w:r>
      <w:r w:rsidR="00DC645B">
        <w:rPr>
          <w:rFonts w:eastAsia="宋体" w:hint="eastAsia"/>
          <w:sz w:val="20"/>
          <w:szCs w:val="20"/>
          <w:lang w:val="en-US" w:eastAsia="zh-CN"/>
        </w:rPr>
        <w:t xml:space="preserve"> and diversity gain,</w:t>
      </w:r>
      <w:r w:rsidR="00DC645B"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DC645B">
        <w:rPr>
          <w:rFonts w:eastAsia="宋体" w:hint="eastAsia"/>
          <w:sz w:val="20"/>
          <w:szCs w:val="20"/>
          <w:lang w:val="en-US" w:eastAsia="zh-CN"/>
        </w:rPr>
        <w:t>t</w:t>
      </w:r>
      <w:r w:rsidR="00DC645B" w:rsidRPr="0006785A">
        <w:rPr>
          <w:rFonts w:eastAsia="宋体"/>
          <w:sz w:val="20"/>
          <w:szCs w:val="20"/>
          <w:lang w:val="en-US" w:eastAsia="zh-CN"/>
        </w:rPr>
        <w:t xml:space="preserve">he performance </w:t>
      </w:r>
      <w:r w:rsidR="00DC645B">
        <w:rPr>
          <w:rFonts w:eastAsia="宋体" w:hint="eastAsia"/>
          <w:sz w:val="20"/>
          <w:szCs w:val="20"/>
          <w:lang w:val="en-US" w:eastAsia="zh-CN"/>
        </w:rPr>
        <w:t>of</w:t>
      </w:r>
      <w:r w:rsidR="00DC645B" w:rsidRPr="0006785A">
        <w:rPr>
          <w:rFonts w:eastAsia="宋体"/>
          <w:sz w:val="20"/>
          <w:szCs w:val="20"/>
          <w:lang w:val="en-US" w:eastAsia="zh-CN"/>
        </w:rPr>
        <w:t xml:space="preserve"> </w:t>
      </w:r>
      <w:r w:rsidR="00DC645B">
        <w:rPr>
          <w:rFonts w:eastAsia="宋体" w:hint="eastAsia"/>
          <w:sz w:val="20"/>
          <w:szCs w:val="20"/>
          <w:lang w:val="en-US" w:eastAsia="zh-CN"/>
        </w:rPr>
        <w:t xml:space="preserve">PDMA under different </w:t>
      </w:r>
      <w:r w:rsidR="00DC645B" w:rsidRPr="0006785A">
        <w:rPr>
          <w:rFonts w:eastAsia="宋体" w:hint="eastAsia"/>
          <w:sz w:val="20"/>
          <w:szCs w:val="20"/>
          <w:lang w:val="en-US" w:eastAsia="zh-CN"/>
        </w:rPr>
        <w:t xml:space="preserve">overloading </w:t>
      </w:r>
      <w:r w:rsidR="00DC645B">
        <w:rPr>
          <w:rFonts w:eastAsia="宋体" w:hint="eastAsia"/>
          <w:sz w:val="20"/>
          <w:szCs w:val="20"/>
          <w:lang w:val="en-US" w:eastAsia="zh-CN"/>
        </w:rPr>
        <w:t xml:space="preserve">factors </w:t>
      </w:r>
      <w:r w:rsidR="00DC645B" w:rsidRPr="0006785A">
        <w:rPr>
          <w:rFonts w:eastAsia="宋体"/>
          <w:sz w:val="20"/>
          <w:szCs w:val="20"/>
          <w:lang w:val="en-US" w:eastAsia="zh-CN"/>
        </w:rPr>
        <w:t>enables robust grant-free transmission</w:t>
      </w:r>
      <w:r w:rsidRPr="0006785A">
        <w:rPr>
          <w:rFonts w:eastAsia="宋体" w:hint="eastAsia"/>
          <w:sz w:val="20"/>
          <w:szCs w:val="20"/>
          <w:lang w:val="en-US" w:eastAsia="zh-CN"/>
        </w:rPr>
        <w:t>.</w:t>
      </w:r>
    </w:p>
    <w:p w:rsidR="00000000" w:rsidRDefault="0006785A" w:rsidP="00983AEE">
      <w:p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06785A">
        <w:rPr>
          <w:rFonts w:eastAsia="宋体" w:hint="eastAsia"/>
          <w:sz w:val="20"/>
          <w:szCs w:val="20"/>
          <w:lang w:val="en-US" w:eastAsia="zh-CN"/>
        </w:rPr>
        <w:t xml:space="preserve">For PDMA </w:t>
      </w:r>
      <w:r w:rsidR="006F741C">
        <w:rPr>
          <w:rFonts w:eastAsia="宋体" w:hint="eastAsia"/>
          <w:sz w:val="20"/>
          <w:szCs w:val="20"/>
          <w:lang w:val="en-US" w:eastAsia="zh-CN"/>
        </w:rPr>
        <w:t>down</w:t>
      </w:r>
      <w:r w:rsidR="006F741C" w:rsidRPr="0006785A">
        <w:rPr>
          <w:rFonts w:eastAsia="宋体" w:hint="eastAsia"/>
          <w:sz w:val="20"/>
          <w:szCs w:val="20"/>
          <w:lang w:val="en-US" w:eastAsia="zh-CN"/>
        </w:rPr>
        <w:t>link</w:t>
      </w:r>
    </w:p>
    <w:p w:rsidR="00000000" w:rsidRDefault="0006785A" w:rsidP="00983AEE">
      <w:pPr>
        <w:numPr>
          <w:ilvl w:val="0"/>
          <w:numId w:val="24"/>
        </w:numPr>
        <w:spacing w:beforeLines="50"/>
        <w:jc w:val="both"/>
        <w:rPr>
          <w:rFonts w:eastAsia="宋体"/>
          <w:sz w:val="20"/>
          <w:szCs w:val="20"/>
          <w:lang w:val="en-US" w:eastAsia="zh-CN"/>
        </w:rPr>
      </w:pPr>
      <w:r w:rsidRPr="00C5078C">
        <w:rPr>
          <w:rFonts w:eastAsia="宋体" w:hint="eastAsia"/>
          <w:b/>
          <w:i/>
          <w:sz w:val="20"/>
          <w:szCs w:val="20"/>
          <w:lang w:val="en-US" w:eastAsia="zh-CN"/>
        </w:rPr>
        <w:t xml:space="preserve">Observation </w:t>
      </w:r>
      <w:r w:rsidR="006F741C" w:rsidRPr="00791D0B">
        <w:rPr>
          <w:rFonts w:eastAsia="宋体" w:hint="eastAsia"/>
          <w:b/>
          <w:i/>
          <w:sz w:val="20"/>
          <w:szCs w:val="20"/>
          <w:lang w:val="en-US" w:eastAsia="zh-CN"/>
        </w:rPr>
        <w:t>5</w:t>
      </w:r>
      <w:r w:rsidRPr="00791D0B">
        <w:rPr>
          <w:rFonts w:eastAsia="宋体" w:hint="eastAsia"/>
          <w:sz w:val="20"/>
          <w:szCs w:val="20"/>
          <w:lang w:val="en-US" w:eastAsia="zh-CN"/>
        </w:rPr>
        <w:t>:</w:t>
      </w:r>
      <w:r w:rsidRPr="0006785A">
        <w:rPr>
          <w:rFonts w:eastAsia="宋体" w:hint="eastAsia"/>
          <w:b/>
          <w:i/>
          <w:sz w:val="20"/>
          <w:szCs w:val="20"/>
          <w:lang w:val="en-US" w:eastAsia="zh-CN"/>
        </w:rPr>
        <w:t xml:space="preserve"> </w:t>
      </w:r>
      <w:r w:rsidRPr="0006785A">
        <w:rPr>
          <w:rFonts w:eastAsia="宋体" w:hint="eastAsia"/>
          <w:sz w:val="20"/>
          <w:szCs w:val="20"/>
          <w:lang w:val="en-US" w:eastAsia="zh-CN"/>
        </w:rPr>
        <w:t>Compared with OMA, PDMA can get higher throughput for both UEs</w:t>
      </w:r>
      <w:r w:rsidR="001A332F">
        <w:rPr>
          <w:rFonts w:eastAsia="宋体" w:hint="eastAsia"/>
          <w:sz w:val="20"/>
          <w:szCs w:val="20"/>
          <w:lang w:val="en-US" w:eastAsia="zh-CN"/>
        </w:rPr>
        <w:t>, with reasonable power ratio.</w:t>
      </w:r>
    </w:p>
    <w:p w:rsidR="00000000" w:rsidRDefault="00112A5D" w:rsidP="00983AEE">
      <w:pPr>
        <w:spacing w:beforeLines="50"/>
        <w:ind w:left="640"/>
        <w:jc w:val="both"/>
        <w:rPr>
          <w:rFonts w:eastAsia="宋体"/>
          <w:sz w:val="20"/>
          <w:szCs w:val="20"/>
          <w:lang w:val="en-US" w:eastAsia="zh-CN"/>
        </w:rPr>
      </w:pPr>
    </w:p>
    <w:p w:rsidR="00AD759A" w:rsidRPr="00291602" w:rsidRDefault="00DD4444" w:rsidP="00291602">
      <w:pPr>
        <w:pStyle w:val="1"/>
        <w:numPr>
          <w:ilvl w:val="0"/>
          <w:numId w:val="0"/>
        </w:numPr>
        <w:spacing w:before="180" w:after="120"/>
        <w:rPr>
          <w:rFonts w:eastAsia="MS Mincho"/>
          <w:b/>
          <w:lang w:val="en-US"/>
        </w:rPr>
      </w:pPr>
      <w:r w:rsidRPr="00C77EAC">
        <w:rPr>
          <w:rFonts w:eastAsia="MS Mincho"/>
          <w:b/>
          <w:lang w:val="en-US"/>
        </w:rPr>
        <w:t>References</w:t>
      </w:r>
      <w:bookmarkStart w:id="4" w:name="_Ref441254377"/>
    </w:p>
    <w:bookmarkEnd w:id="4"/>
    <w:p w:rsidR="00A644D8" w:rsidRPr="00291602" w:rsidRDefault="00A644D8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R1-163383,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4942E2">
        <w:rPr>
          <w:sz w:val="20"/>
          <w:szCs w:val="20"/>
          <w:lang w:val="en-US" w:eastAsia="ja-JP"/>
        </w:rPr>
        <w:t>Candidate Solution for New Multiple Access</w:t>
      </w:r>
      <w:r>
        <w:rPr>
          <w:rFonts w:eastAsia="宋体"/>
          <w:sz w:val="20"/>
          <w:szCs w:val="20"/>
          <w:lang w:val="en-US" w:eastAsia="zh-CN"/>
        </w:rPr>
        <w:t>”</w:t>
      </w:r>
      <w:r>
        <w:rPr>
          <w:rFonts w:eastAsia="宋体" w:hint="eastAsia"/>
          <w:sz w:val="20"/>
          <w:szCs w:val="20"/>
          <w:lang w:val="en-US" w:eastAsia="zh-CN"/>
        </w:rPr>
        <w:t>, CATT</w:t>
      </w:r>
      <w:r w:rsidR="00395F8B">
        <w:rPr>
          <w:rFonts w:eastAsia="宋体" w:hint="eastAsia"/>
          <w:sz w:val="20"/>
          <w:szCs w:val="20"/>
          <w:lang w:val="en-US" w:eastAsia="zh-CN"/>
        </w:rPr>
        <w:t>.</w:t>
      </w:r>
    </w:p>
    <w:p w:rsidR="00291602" w:rsidRPr="0053546E" w:rsidRDefault="00291602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R1-164247, </w:t>
      </w:r>
      <w:r>
        <w:rPr>
          <w:rFonts w:eastAsia="宋体"/>
          <w:sz w:val="20"/>
          <w:szCs w:val="20"/>
          <w:lang w:val="en-US" w:eastAsia="zh-CN"/>
        </w:rPr>
        <w:t>“</w:t>
      </w:r>
      <w:r w:rsidRPr="00291602">
        <w:rPr>
          <w:rFonts w:hint="eastAsia"/>
          <w:sz w:val="20"/>
          <w:szCs w:val="20"/>
          <w:lang w:val="en-US" w:eastAsia="ja-JP"/>
        </w:rPr>
        <w:t>Performance of LLS of PDMA</w:t>
      </w:r>
      <w:r w:rsidRPr="00291602">
        <w:rPr>
          <w:sz w:val="20"/>
          <w:szCs w:val="20"/>
          <w:lang w:val="en-US" w:eastAsia="ja-JP"/>
        </w:rPr>
        <w:t>”</w:t>
      </w:r>
      <w:r w:rsidRPr="00291602">
        <w:rPr>
          <w:rFonts w:hint="eastAsia"/>
          <w:sz w:val="20"/>
          <w:szCs w:val="20"/>
          <w:lang w:val="en-US" w:eastAsia="ja-JP"/>
        </w:rPr>
        <w:t>,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291602">
        <w:rPr>
          <w:rFonts w:hint="eastAsia"/>
          <w:sz w:val="20"/>
          <w:szCs w:val="20"/>
          <w:lang w:val="en-US" w:eastAsia="ja-JP"/>
        </w:rPr>
        <w:t>CATT.</w:t>
      </w:r>
    </w:p>
    <w:p w:rsidR="0053546E" w:rsidRPr="00D45CD2" w:rsidRDefault="0053546E" w:rsidP="00A644D8">
      <w:pPr>
        <w:widowControl w:val="0"/>
        <w:numPr>
          <w:ilvl w:val="0"/>
          <w:numId w:val="6"/>
        </w:numPr>
        <w:spacing w:before="120"/>
        <w:jc w:val="both"/>
        <w:rPr>
          <w:sz w:val="20"/>
          <w:szCs w:val="20"/>
          <w:lang w:val="en-US" w:eastAsia="ja-JP"/>
        </w:rPr>
      </w:pPr>
      <w:r w:rsidRPr="0053546E">
        <w:rPr>
          <w:sz w:val="20"/>
          <w:szCs w:val="20"/>
          <w:lang w:val="en-US" w:eastAsia="ja-JP"/>
        </w:rPr>
        <w:t>X. Dai, S. Chen, S. Sun, S. Kang, Y. Wang, Z. Shen, and J. Xu, “Successive interference cancelation amenable multiple access (SAMA) for future wireless communications,” in Proc. IEEE ICCS 2014, Nov. 2014, pp. 1–5.</w:t>
      </w:r>
    </w:p>
    <w:p w:rsidR="009972DA" w:rsidRPr="00271BC2" w:rsidRDefault="00395F8B" w:rsidP="00271BC2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271BC2">
        <w:rPr>
          <w:rFonts w:eastAsia="宋体"/>
          <w:sz w:val="20"/>
          <w:szCs w:val="20"/>
          <w:lang w:val="en-US" w:eastAsia="zh-CN"/>
        </w:rPr>
        <w:t>36.213, “Physical layer procedures”, v13.1.1.</w:t>
      </w:r>
    </w:p>
    <w:p w:rsidR="00395F8B" w:rsidRDefault="00395F8B" w:rsidP="00271BC2">
      <w:pPr>
        <w:widowControl w:val="0"/>
        <w:numPr>
          <w:ilvl w:val="0"/>
          <w:numId w:val="6"/>
        </w:numPr>
        <w:spacing w:before="120"/>
        <w:jc w:val="both"/>
        <w:rPr>
          <w:rFonts w:eastAsia="宋体"/>
          <w:sz w:val="20"/>
          <w:szCs w:val="20"/>
          <w:lang w:val="en-US" w:eastAsia="zh-CN"/>
        </w:rPr>
      </w:pPr>
      <w:r w:rsidRPr="00271BC2">
        <w:rPr>
          <w:rFonts w:eastAsia="宋体"/>
          <w:sz w:val="20"/>
          <w:szCs w:val="20"/>
          <w:lang w:val="en-US" w:eastAsia="zh-CN"/>
        </w:rPr>
        <w:t>38.900</w:t>
      </w:r>
      <w:r w:rsidRPr="00271BC2">
        <w:rPr>
          <w:rFonts w:eastAsia="宋体" w:hint="eastAsia"/>
          <w:sz w:val="20"/>
          <w:szCs w:val="20"/>
          <w:lang w:val="en-US" w:eastAsia="zh-CN"/>
        </w:rPr>
        <w:t xml:space="preserve">, </w:t>
      </w:r>
      <w:r w:rsidRPr="00271BC2">
        <w:rPr>
          <w:rFonts w:eastAsia="宋体"/>
          <w:sz w:val="20"/>
          <w:szCs w:val="20"/>
          <w:lang w:val="en-US" w:eastAsia="zh-CN"/>
        </w:rPr>
        <w:t>“Channel model for frequency spectrum above 6 GHz (Release 14)”,</w:t>
      </w:r>
      <w:r w:rsidRPr="00271BC2">
        <w:rPr>
          <w:rFonts w:eastAsia="宋体" w:hint="eastAsia"/>
          <w:sz w:val="20"/>
          <w:szCs w:val="20"/>
          <w:lang w:val="en-US" w:eastAsia="zh-CN"/>
        </w:rPr>
        <w:t xml:space="preserve"> V0.2.0.</w:t>
      </w:r>
    </w:p>
    <w:p w:rsidR="00B03249" w:rsidRDefault="00B03249" w:rsidP="00B042B6">
      <w:pPr>
        <w:widowControl w:val="0"/>
        <w:spacing w:before="120"/>
        <w:jc w:val="both"/>
        <w:rPr>
          <w:rFonts w:eastAsia="宋体"/>
          <w:sz w:val="20"/>
          <w:szCs w:val="20"/>
          <w:lang w:val="en-US" w:eastAsia="zh-CN"/>
        </w:rPr>
      </w:pPr>
    </w:p>
    <w:p w:rsidR="0006785A" w:rsidRDefault="0006785A" w:rsidP="0006785A">
      <w:pPr>
        <w:pStyle w:val="1"/>
        <w:numPr>
          <w:ilvl w:val="0"/>
          <w:numId w:val="0"/>
        </w:numPr>
        <w:spacing w:before="180" w:after="120"/>
        <w:rPr>
          <w:rFonts w:eastAsiaTheme="minorEastAsia"/>
          <w:b/>
          <w:lang w:val="en-US" w:eastAsia="zh-CN"/>
        </w:rPr>
      </w:pPr>
      <w:r w:rsidRPr="0006785A">
        <w:rPr>
          <w:rFonts w:eastAsia="MS Mincho" w:hint="eastAsia"/>
          <w:b/>
          <w:lang w:val="en-US"/>
        </w:rPr>
        <w:t>Appendix</w:t>
      </w:r>
    </w:p>
    <w:p w:rsidR="00457203" w:rsidRDefault="0006785A" w:rsidP="00983AEE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 xml:space="preserve">A.1 </w:t>
      </w:r>
      <w:r w:rsidR="00457203" w:rsidRPr="00457203">
        <w:rPr>
          <w:rFonts w:eastAsia="宋体" w:hint="eastAsia"/>
          <w:b/>
          <w:lang w:val="en-US" w:eastAsia="zh-CN"/>
        </w:rPr>
        <w:t>simulation parameters for uplink</w:t>
      </w:r>
    </w:p>
    <w:p w:rsidR="00457203" w:rsidRPr="00B50841" w:rsidRDefault="00457203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B50841">
        <w:rPr>
          <w:rFonts w:eastAsia="宋体" w:hint="eastAsia"/>
          <w:sz w:val="20"/>
          <w:szCs w:val="20"/>
          <w:lang w:eastAsia="zh-CN"/>
        </w:rPr>
        <w:t>Table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6613CC">
        <w:rPr>
          <w:rFonts w:eastAsia="宋体"/>
          <w:sz w:val="20"/>
          <w:szCs w:val="20"/>
          <w:lang w:eastAsia="zh-CN"/>
        </w:rPr>
        <w:fldChar w:fldCharType="begin"/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eastAsia="zh-CN"/>
        </w:rPr>
        <w:instrText>= 2 \* ROMAN</w:instrText>
      </w:r>
      <w:r w:rsidR="007D0D0D">
        <w:rPr>
          <w:rFonts w:eastAsia="宋体"/>
          <w:sz w:val="20"/>
          <w:szCs w:val="20"/>
          <w:lang w:eastAsia="zh-CN"/>
        </w:rPr>
        <w:instrText xml:space="preserve"> </w:instrText>
      </w:r>
      <w:r w:rsidR="006613CC">
        <w:rPr>
          <w:rFonts w:eastAsia="宋体"/>
          <w:sz w:val="20"/>
          <w:szCs w:val="20"/>
          <w:lang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eastAsia="zh-CN"/>
        </w:rPr>
        <w:t>II</w:t>
      </w:r>
      <w:r w:rsidR="006613CC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: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simulation parameters </w:t>
      </w:r>
      <w:r>
        <w:rPr>
          <w:rFonts w:eastAsia="宋体" w:hint="eastAsia"/>
          <w:sz w:val="20"/>
          <w:szCs w:val="20"/>
          <w:lang w:eastAsia="zh-CN"/>
        </w:rPr>
        <w:t>for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uplink</w:t>
      </w:r>
    </w:p>
    <w:tbl>
      <w:tblPr>
        <w:tblW w:w="4849" w:type="pct"/>
        <w:jc w:val="center"/>
        <w:tblInd w:w="-1790" w:type="dxa"/>
        <w:tblCellMar>
          <w:left w:w="0" w:type="dxa"/>
          <w:right w:w="0" w:type="dxa"/>
        </w:tblCellMar>
        <w:tblLook w:val="04A0"/>
      </w:tblPr>
      <w:tblGrid>
        <w:gridCol w:w="3834"/>
        <w:gridCol w:w="6023"/>
      </w:tblGrid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1D3123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1D3123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Carrier Frequency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 GHz </w:t>
            </w:r>
          </w:p>
        </w:tc>
      </w:tr>
      <w:tr w:rsidR="00457203" w:rsidRPr="006D55E8" w:rsidTr="0067042C">
        <w:trPr>
          <w:trHeight w:val="210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FE2467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OF</w:t>
            </w:r>
            <w:r w:rsidR="00457203"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DM</w:t>
            </w:r>
          </w:p>
        </w:tc>
      </w:tr>
      <w:tr w:rsidR="00457203" w:rsidRPr="00791241" w:rsidTr="0067042C">
        <w:trPr>
          <w:trHeight w:val="155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Channel coding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LTE Turbo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Numerology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Same as Release 13 </w:t>
            </w:r>
          </w:p>
        </w:tc>
      </w:tr>
      <w:tr w:rsidR="00457203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System Bandwidth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10 MHz </w:t>
            </w:r>
          </w:p>
        </w:tc>
      </w:tr>
      <w:tr w:rsidR="00457203" w:rsidRPr="006D55E8" w:rsidTr="0067042C">
        <w:trPr>
          <w:trHeight w:val="198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 allocated bandwidth for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4RB (0.72MHz), 12RB (2.16MHz)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Overhead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 DMRS symbols, no SRS, 144 available RE per RB for data transmission </w:t>
            </w:r>
          </w:p>
        </w:tc>
      </w:tr>
      <w:tr w:rsidR="00457203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Target SE per UE</w:t>
            </w:r>
            <w:r w:rsidR="00B25840"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(bps/Hz)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0.25</w:t>
            </w:r>
          </w:p>
          <w:p w:rsidR="00457203" w:rsidRPr="00791D0B" w:rsidRDefault="00457203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0.375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TB size per 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UE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and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total number of resource elements shared for data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791D0B" w:rsidRDefault="00B25840" w:rsidP="00CF0436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For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4RB case (without CRC): 120 bits, 192 bits</w:t>
            </w:r>
          </w:p>
          <w:p w:rsidR="00B25840" w:rsidRPr="00791D0B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For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12RB case (without CRC): 408 bits, 624 bits</w:t>
            </w:r>
          </w:p>
        </w:tc>
      </w:tr>
      <w:tr w:rsidR="00B25840" w:rsidRPr="006D55E8" w:rsidTr="0067042C">
        <w:trPr>
          <w:trHeight w:val="25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O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verloading Scenarios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791D0B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100%: 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object w:dxaOrig="2040" w:dyaOrig="12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5pt;height:61.05pt" o:ole="">
                  <v:imagedata r:id="rId41" o:title=""/>
                </v:shape>
                <o:OLEObject Type="Embed" ProgID="Equation.DSMT4" ShapeID="_x0000_i1025" DrawAspect="Content" ObjectID="_1532953992" r:id="rId42"/>
              </w:object>
            </w:r>
          </w:p>
          <w:p w:rsidR="00B25840" w:rsidRPr="00791D0B" w:rsidRDefault="00B25840" w:rsidP="00791D0B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200%: 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object w:dxaOrig="2960" w:dyaOrig="1219">
                <v:shape id="_x0000_i1026" type="#_x0000_t75" style="width:147.45pt;height:61.05pt" o:ole="">
                  <v:imagedata r:id="rId43" o:title=""/>
                </v:shape>
                <o:OLEObject Type="Embed" ProgID="Equation.DSMT4" ShapeID="_x0000_i1026" DrawAspect="Content" ObjectID="_1532953993" r:id="rId44"/>
              </w:object>
            </w:r>
          </w:p>
          <w:p w:rsidR="00B25840" w:rsidRPr="00791D0B" w:rsidRDefault="00B25840" w:rsidP="00791D0B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200%: 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object w:dxaOrig="4160" w:dyaOrig="1219">
                <v:shape id="_x0000_i1027" type="#_x0000_t75" style="width:207.95pt;height:61.05pt" o:ole="">
                  <v:imagedata r:id="rId45" o:title=""/>
                </v:shape>
                <o:OLEObject Type="Embed" ProgID="Equation.DSMT4" ShapeID="_x0000_i1027" DrawAspect="Content" ObjectID="_1532953994" r:id="rId46"/>
              </w:object>
            </w:r>
          </w:p>
        </w:tc>
      </w:tr>
      <w:tr w:rsidR="00B25840" w:rsidRPr="006D55E8" w:rsidTr="0067042C">
        <w:trPr>
          <w:trHeight w:val="22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BS antenna 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2Rx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antenna configuration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1Tx</w:t>
            </w:r>
          </w:p>
        </w:tc>
      </w:tr>
      <w:tr w:rsidR="00B25840" w:rsidRPr="006D55E8" w:rsidTr="0067042C">
        <w:trPr>
          <w:trHeight w:val="371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Transmission mode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TM1 (refer to TS36.213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[4]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Pattern allocation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Fixed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Receiver type(the time of iteration)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Turbo-MPA (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nner iteration:3, O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uter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iteration:3)</w:t>
            </w:r>
          </w:p>
        </w:tc>
      </w:tr>
      <w:tr w:rsidR="00B25840" w:rsidRPr="006D55E8" w:rsidTr="0067042C">
        <w:trPr>
          <w:trHeight w:val="439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SNR distribution of 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m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ultiple UEs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ulti-user LLS with e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qual average SNR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Propagation channel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TDL-A(30ns), 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TDL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-C (300ns) </w:t>
            </w: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 TR38.900</w:t>
            </w: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[5]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velocity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3km/h</w:t>
            </w:r>
          </w:p>
        </w:tc>
      </w:tr>
      <w:tr w:rsidR="00B25840" w:rsidRPr="006D55E8" w:rsidTr="0067042C">
        <w:trPr>
          <w:trHeight w:val="226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Max number of HARQ transmission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B25840" w:rsidRPr="006D55E8" w:rsidTr="0067042C">
        <w:trPr>
          <w:trHeight w:val="183"/>
          <w:jc w:val="center"/>
        </w:trPr>
        <w:tc>
          <w:tcPr>
            <w:tcW w:w="38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Channel estimation</w:t>
            </w:r>
          </w:p>
        </w:tc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B25840" w:rsidRPr="00791D0B" w:rsidRDefault="00B25840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791D0B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Ideal</w:t>
            </w:r>
          </w:p>
        </w:tc>
      </w:tr>
    </w:tbl>
    <w:p w:rsidR="00457203" w:rsidRDefault="00457203" w:rsidP="00457203">
      <w:pPr>
        <w:rPr>
          <w:rFonts w:eastAsia="Arial Unicode MS" w:cs="Arial"/>
          <w:kern w:val="2"/>
          <w:sz w:val="22"/>
          <w:lang w:val="en-US" w:eastAsia="zh-CN"/>
        </w:rPr>
      </w:pPr>
    </w:p>
    <w:p w:rsidR="00457203" w:rsidRPr="00457203" w:rsidRDefault="00457203" w:rsidP="00457203">
      <w:pPr>
        <w:rPr>
          <w:rFonts w:eastAsiaTheme="minorEastAsia"/>
          <w:lang w:val="en-US" w:eastAsia="zh-CN"/>
        </w:rPr>
      </w:pPr>
    </w:p>
    <w:p w:rsidR="0006785A" w:rsidRDefault="00D1538D" w:rsidP="00983AEE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 xml:space="preserve">A.2 </w:t>
      </w:r>
      <w:r w:rsidR="006F741C">
        <w:rPr>
          <w:rFonts w:eastAsia="宋体" w:hint="eastAsia"/>
          <w:b/>
          <w:lang w:val="en-US" w:eastAsia="zh-CN"/>
        </w:rPr>
        <w:t>Two types</w:t>
      </w:r>
      <w:r w:rsidR="0006785A">
        <w:rPr>
          <w:rFonts w:eastAsia="宋体" w:hint="eastAsia"/>
          <w:b/>
          <w:lang w:val="en-US" w:eastAsia="zh-CN"/>
        </w:rPr>
        <w:t xml:space="preserve"> of OMA subcarrier allocation</w:t>
      </w:r>
    </w:p>
    <w:p w:rsidR="00291602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>There are two types of subcarrier allocation for OMA</w:t>
      </w:r>
      <w:r w:rsidR="00410886" w:rsidRPr="00BC77F1">
        <w:rPr>
          <w:rFonts w:eastAsia="宋体" w:hint="eastAsia"/>
          <w:sz w:val="20"/>
          <w:szCs w:val="20"/>
          <w:lang w:eastAsia="zh-CN"/>
        </w:rPr>
        <w:t>, as shown in figure 18</w:t>
      </w:r>
      <w:r w:rsidRPr="00BC77F1">
        <w:rPr>
          <w:rFonts w:eastAsia="宋体" w:hint="eastAsia"/>
          <w:sz w:val="20"/>
          <w:szCs w:val="20"/>
          <w:lang w:eastAsia="zh-CN"/>
        </w:rPr>
        <w:t xml:space="preserve">. </w:t>
      </w:r>
      <w:r w:rsidRPr="00BC77F1">
        <w:rPr>
          <w:rFonts w:eastAsia="宋体"/>
          <w:sz w:val="20"/>
          <w:szCs w:val="20"/>
          <w:lang w:eastAsia="zh-CN"/>
        </w:rPr>
        <w:t>O</w:t>
      </w:r>
      <w:r w:rsidRPr="00BC77F1">
        <w:rPr>
          <w:rFonts w:eastAsia="宋体" w:hint="eastAsia"/>
          <w:sz w:val="20"/>
          <w:szCs w:val="20"/>
          <w:lang w:eastAsia="zh-CN"/>
        </w:rPr>
        <w:t xml:space="preserve">ne is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and the other is </w:t>
      </w:r>
      <w:r w:rsidR="00410886"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CF0436" w:rsidRPr="00BC77F1" w:rsidRDefault="00CF0436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localized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, the subcarrier allocation 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of each UE </w:t>
      </w:r>
      <w:r w:rsidR="00410886" w:rsidRPr="00BC77F1">
        <w:rPr>
          <w:rFonts w:eastAsia="宋体" w:hint="eastAsia"/>
          <w:sz w:val="20"/>
          <w:szCs w:val="20"/>
          <w:lang w:eastAsia="zh-CN"/>
        </w:rPr>
        <w:t xml:space="preserve">is </w:t>
      </w:r>
      <w:r w:rsidR="00BC77F1" w:rsidRPr="00BC77F1">
        <w:rPr>
          <w:rFonts w:eastAsia="宋体" w:hint="eastAsia"/>
          <w:sz w:val="20"/>
          <w:szCs w:val="20"/>
          <w:lang w:eastAsia="zh-CN"/>
        </w:rPr>
        <w:t>in turn</w:t>
      </w:r>
      <w:r w:rsidR="00BC77F1" w:rsidRPr="00BC77F1">
        <w:rPr>
          <w:rFonts w:eastAsia="宋体"/>
          <w:sz w:val="20"/>
          <w:szCs w:val="20"/>
          <w:lang w:eastAsia="zh-CN"/>
        </w:rPr>
        <w:t xml:space="preserve"> </w:t>
      </w:r>
      <w:r w:rsidR="00410886" w:rsidRPr="00BC77F1">
        <w:rPr>
          <w:rFonts w:eastAsia="宋体"/>
          <w:sz w:val="20"/>
          <w:szCs w:val="20"/>
          <w:lang w:eastAsia="zh-CN"/>
        </w:rPr>
        <w:t>continuous</w:t>
      </w:r>
      <w:r w:rsidR="00BC77F1" w:rsidRPr="00BC77F1">
        <w:rPr>
          <w:rFonts w:eastAsia="宋体" w:hint="eastAsia"/>
          <w:sz w:val="20"/>
          <w:szCs w:val="20"/>
          <w:lang w:eastAsia="zh-CN"/>
        </w:rPr>
        <w:t xml:space="preserve"> over the whole transmit bandwidth</w:t>
      </w:r>
      <w:r w:rsidR="00410886" w:rsidRPr="00BC77F1">
        <w:rPr>
          <w:rFonts w:eastAsia="宋体" w:hint="eastAsia"/>
          <w:sz w:val="20"/>
          <w:szCs w:val="20"/>
          <w:lang w:eastAsia="zh-CN"/>
        </w:rPr>
        <w:t>.</w:t>
      </w:r>
    </w:p>
    <w:p w:rsidR="00BC77F1" w:rsidRPr="00BC77F1" w:rsidRDefault="00BC77F1" w:rsidP="00291602">
      <w:pPr>
        <w:rPr>
          <w:rFonts w:eastAsia="宋体"/>
          <w:sz w:val="20"/>
          <w:szCs w:val="20"/>
          <w:lang w:eastAsia="zh-CN"/>
        </w:rPr>
      </w:pPr>
      <w:r w:rsidRPr="00BC77F1">
        <w:rPr>
          <w:rFonts w:eastAsia="宋体" w:hint="eastAsia"/>
          <w:sz w:val="20"/>
          <w:szCs w:val="20"/>
          <w:lang w:eastAsia="zh-CN"/>
        </w:rPr>
        <w:t xml:space="preserve">As for </w:t>
      </w:r>
      <w:r w:rsidRPr="00BC77F1">
        <w:rPr>
          <w:rFonts w:eastAsia="宋体" w:hint="eastAsia"/>
          <w:i/>
          <w:sz w:val="20"/>
          <w:szCs w:val="20"/>
          <w:lang w:eastAsia="zh-CN"/>
        </w:rPr>
        <w:t>distributed</w:t>
      </w:r>
      <w:r w:rsidRPr="00BC77F1">
        <w:rPr>
          <w:rFonts w:eastAsia="宋体" w:hint="eastAsia"/>
          <w:sz w:val="20"/>
          <w:szCs w:val="20"/>
          <w:lang w:eastAsia="zh-CN"/>
        </w:rPr>
        <w:t xml:space="preserve">, the subcarrier allocation of each UE is discrete by </w:t>
      </w:r>
      <w:r w:rsidRPr="00BC77F1">
        <w:rPr>
          <w:rFonts w:eastAsia="宋体"/>
          <w:sz w:val="20"/>
          <w:szCs w:val="20"/>
          <w:lang w:eastAsia="zh-CN"/>
        </w:rPr>
        <w:t>interval</w:t>
      </w:r>
      <w:r w:rsidRPr="00BC77F1">
        <w:rPr>
          <w:rFonts w:eastAsia="宋体" w:hint="eastAsia"/>
          <w:sz w:val="20"/>
          <w:szCs w:val="20"/>
          <w:lang w:eastAsia="zh-CN"/>
        </w:rPr>
        <w:t xml:space="preserve"> which is the number of total UEs over the whole transmit bandwidth.</w:t>
      </w:r>
    </w:p>
    <w:p w:rsidR="00291602" w:rsidRDefault="00D1538D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>
        <w:object w:dxaOrig="6761" w:dyaOrig="6957">
          <v:shape id="_x0000_i1028" type="#_x0000_t75" style="width:222.35pt;height:228.65pt" o:ole="">
            <v:imagedata r:id="rId47" o:title=""/>
          </v:shape>
          <o:OLEObject Type="Embed" ProgID="Visio.Drawing.11" ShapeID="_x0000_i1028" DrawAspect="Content" ObjectID="_1532953995" r:id="rId48"/>
        </w:object>
      </w:r>
    </w:p>
    <w:p w:rsidR="00291602" w:rsidRPr="00107E1D" w:rsidRDefault="00291602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</w:p>
    <w:p w:rsidR="00291602" w:rsidRPr="00037990" w:rsidRDefault="00291602" w:rsidP="00291602">
      <w:pPr>
        <w:pStyle w:val="afc"/>
        <w:ind w:left="360"/>
        <w:jc w:val="center"/>
        <w:rPr>
          <w:rFonts w:eastAsia="Arial Unicode MS" w:cs="Arial"/>
          <w:kern w:val="2"/>
          <w:sz w:val="22"/>
          <w:lang w:eastAsia="zh-CN"/>
        </w:rPr>
      </w:pPr>
      <w:r>
        <w:rPr>
          <w:rFonts w:eastAsia="宋体" w:hint="eastAsia"/>
          <w:sz w:val="20"/>
          <w:szCs w:val="20"/>
          <w:lang w:eastAsia="zh-CN"/>
        </w:rPr>
        <w:lastRenderedPageBreak/>
        <w:t>Figure 18</w:t>
      </w:r>
      <w:r w:rsidR="006F741C">
        <w:rPr>
          <w:rFonts w:eastAsia="宋体" w:hint="eastAsia"/>
          <w:sz w:val="20"/>
          <w:szCs w:val="20"/>
          <w:lang w:val="en-US" w:eastAsia="zh-CN"/>
        </w:rPr>
        <w:t xml:space="preserve"> </w:t>
      </w:r>
      <w:r w:rsidR="006F741C" w:rsidRPr="006F741C">
        <w:rPr>
          <w:rFonts w:eastAsia="宋体"/>
          <w:sz w:val="20"/>
          <w:szCs w:val="20"/>
          <w:lang w:val="en-US" w:eastAsia="zh-CN"/>
        </w:rPr>
        <w:t>Localized and distributed</w:t>
      </w:r>
      <w:r w:rsidR="00D1538D">
        <w:rPr>
          <w:rFonts w:eastAsia="宋体" w:hint="eastAsia"/>
          <w:sz w:val="20"/>
          <w:szCs w:val="20"/>
          <w:lang w:val="en-US" w:eastAsia="zh-CN"/>
        </w:rPr>
        <w:t xml:space="preserve"> </w:t>
      </w:r>
      <w:r>
        <w:rPr>
          <w:rFonts w:eastAsia="宋体" w:hint="eastAsia"/>
          <w:sz w:val="20"/>
          <w:szCs w:val="20"/>
          <w:lang w:val="en-US" w:eastAsia="zh-CN"/>
        </w:rPr>
        <w:t>subcarrier allocation</w:t>
      </w:r>
      <w:r w:rsidR="006F741C">
        <w:rPr>
          <w:rFonts w:eastAsia="宋体" w:hint="eastAsia"/>
          <w:sz w:val="20"/>
          <w:szCs w:val="20"/>
          <w:lang w:val="en-US" w:eastAsia="zh-CN"/>
        </w:rPr>
        <w:t xml:space="preserve"> for OMA</w:t>
      </w:r>
    </w:p>
    <w:p w:rsidR="00291602" w:rsidRPr="00291602" w:rsidRDefault="00291602" w:rsidP="00291602">
      <w:pPr>
        <w:jc w:val="center"/>
        <w:rPr>
          <w:rFonts w:eastAsiaTheme="minorEastAsia"/>
          <w:lang w:val="en-US" w:eastAsia="zh-CN"/>
        </w:rPr>
      </w:pPr>
    </w:p>
    <w:p w:rsidR="0006785A" w:rsidRDefault="0006785A" w:rsidP="00983AEE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 w:rsidRPr="0006785A">
        <w:rPr>
          <w:rFonts w:eastAsia="宋体" w:hint="eastAsia"/>
          <w:b/>
          <w:lang w:val="en-US" w:eastAsia="zh-CN"/>
        </w:rPr>
        <w:t>A.</w:t>
      </w:r>
      <w:r w:rsidR="006F68BC">
        <w:rPr>
          <w:rFonts w:eastAsia="宋体" w:hint="eastAsia"/>
          <w:b/>
          <w:lang w:val="en-US" w:eastAsia="zh-CN"/>
        </w:rPr>
        <w:t>3</w:t>
      </w:r>
      <w:r w:rsidRPr="0006785A">
        <w:rPr>
          <w:rFonts w:eastAsia="宋体" w:hint="eastAsia"/>
          <w:b/>
          <w:lang w:val="en-US" w:eastAsia="zh-CN"/>
        </w:rPr>
        <w:t xml:space="preserve"> MCS selection of </w:t>
      </w:r>
      <w:r w:rsidR="006F741C">
        <w:rPr>
          <w:rFonts w:eastAsia="宋体" w:hint="eastAsia"/>
          <w:b/>
          <w:lang w:val="en-US" w:eastAsia="zh-CN"/>
        </w:rPr>
        <w:t xml:space="preserve">PDMA and </w:t>
      </w:r>
      <w:r w:rsidRPr="0006785A">
        <w:rPr>
          <w:rFonts w:eastAsia="宋体" w:hint="eastAsia"/>
          <w:b/>
          <w:lang w:val="en-US" w:eastAsia="zh-CN"/>
        </w:rPr>
        <w:t>OMA</w:t>
      </w:r>
    </w:p>
    <w:p w:rsidR="000577EF" w:rsidRPr="000577EF" w:rsidRDefault="000577EF" w:rsidP="000577EF">
      <w:pPr>
        <w:rPr>
          <w:rFonts w:eastAsiaTheme="minorEastAsia"/>
          <w:lang w:val="en-US" w:eastAsia="zh-CN"/>
        </w:rPr>
      </w:pPr>
    </w:p>
    <w:p w:rsidR="0006785A" w:rsidRPr="00291602" w:rsidRDefault="000577EF" w:rsidP="00983AEE">
      <w:pPr>
        <w:spacing w:beforeLines="50"/>
        <w:jc w:val="center"/>
        <w:rPr>
          <w:rFonts w:eastAsia="宋体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val="en-US" w:eastAsia="zh-CN"/>
        </w:rPr>
        <w:t xml:space="preserve">Table </w:t>
      </w:r>
      <w:r w:rsidR="006613CC">
        <w:rPr>
          <w:rFonts w:eastAsia="宋体"/>
          <w:sz w:val="20"/>
          <w:szCs w:val="20"/>
          <w:lang w:val="en-US" w:eastAsia="zh-CN"/>
        </w:rPr>
        <w:fldChar w:fldCharType="begin"/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7D0D0D">
        <w:rPr>
          <w:rFonts w:eastAsia="宋体" w:hint="eastAsia"/>
          <w:sz w:val="20"/>
          <w:szCs w:val="20"/>
          <w:lang w:val="en-US" w:eastAsia="zh-CN"/>
        </w:rPr>
        <w:instrText>= 3 \* ROMAN</w:instrText>
      </w:r>
      <w:r w:rsidR="007D0D0D">
        <w:rPr>
          <w:rFonts w:eastAsia="宋体"/>
          <w:sz w:val="20"/>
          <w:szCs w:val="20"/>
          <w:lang w:val="en-US" w:eastAsia="zh-CN"/>
        </w:rPr>
        <w:instrText xml:space="preserve"> </w:instrText>
      </w:r>
      <w:r w:rsidR="006613CC">
        <w:rPr>
          <w:rFonts w:eastAsia="宋体"/>
          <w:sz w:val="20"/>
          <w:szCs w:val="20"/>
          <w:lang w:val="en-US" w:eastAsia="zh-CN"/>
        </w:rPr>
        <w:fldChar w:fldCharType="separate"/>
      </w:r>
      <w:r w:rsidR="007D0D0D">
        <w:rPr>
          <w:rFonts w:eastAsia="宋体"/>
          <w:noProof/>
          <w:sz w:val="20"/>
          <w:szCs w:val="20"/>
          <w:lang w:val="en-US" w:eastAsia="zh-CN"/>
        </w:rPr>
        <w:t>III</w:t>
      </w:r>
      <w:r w:rsidR="006613CC">
        <w:rPr>
          <w:rFonts w:eastAsia="宋体"/>
          <w:sz w:val="20"/>
          <w:szCs w:val="20"/>
          <w:lang w:val="en-US" w:eastAsia="zh-CN"/>
        </w:rPr>
        <w:fldChar w:fldCharType="end"/>
      </w:r>
      <w:r w:rsidRPr="00B406AF">
        <w:rPr>
          <w:rFonts w:eastAsia="宋体" w:hint="eastAsia"/>
          <w:sz w:val="20"/>
          <w:szCs w:val="20"/>
          <w:lang w:val="en-US" w:eastAsia="zh-CN"/>
        </w:rPr>
        <w:t xml:space="preserve">: </w:t>
      </w:r>
      <w:r>
        <w:rPr>
          <w:rFonts w:eastAsia="宋体" w:hint="eastAsia"/>
          <w:sz w:val="20"/>
          <w:szCs w:val="20"/>
          <w:lang w:val="en-US" w:eastAsia="zh-CN"/>
        </w:rPr>
        <w:t>MCS Selection</w:t>
      </w:r>
      <w:r w:rsidRPr="00B406AF">
        <w:rPr>
          <w:rFonts w:eastAsia="宋体"/>
          <w:sz w:val="20"/>
          <w:szCs w:val="20"/>
          <w:lang w:val="en-US" w:eastAsia="zh-CN"/>
        </w:rPr>
        <w:t xml:space="preserve"> </w:t>
      </w:r>
      <w:r w:rsidR="006F741C">
        <w:rPr>
          <w:rFonts w:eastAsia="宋体" w:hint="eastAsia"/>
          <w:sz w:val="20"/>
          <w:szCs w:val="20"/>
          <w:lang w:val="en-US" w:eastAsia="zh-CN"/>
        </w:rPr>
        <w:t>of PDMA and OMA</w:t>
      </w:r>
    </w:p>
    <w:tbl>
      <w:tblPr>
        <w:tblStyle w:val="afb"/>
        <w:tblW w:w="0" w:type="auto"/>
        <w:tblLook w:val="04A0"/>
      </w:tblPr>
      <w:tblGrid>
        <w:gridCol w:w="1455"/>
        <w:gridCol w:w="1455"/>
        <w:gridCol w:w="1455"/>
        <w:gridCol w:w="1455"/>
        <w:gridCol w:w="1456"/>
        <w:gridCol w:w="1456"/>
        <w:gridCol w:w="1456"/>
      </w:tblGrid>
      <w:tr w:rsidR="000577EF" w:rsidTr="004B0A4B">
        <w:tc>
          <w:tcPr>
            <w:tcW w:w="2910" w:type="dxa"/>
            <w:gridSpan w:val="2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PDMA</w:t>
            </w:r>
          </w:p>
        </w:tc>
        <w:tc>
          <w:tcPr>
            <w:tcW w:w="2910" w:type="dxa"/>
            <w:gridSpan w:val="2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OMA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PRB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TB size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SE per UE</w:t>
            </w:r>
          </w:p>
        </w:tc>
      </w:tr>
      <w:tr w:rsidR="000577EF" w:rsidTr="004B0A4B"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 xml:space="preserve">Overloading factor 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MCS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Number of UEs</w:t>
            </w:r>
          </w:p>
        </w:tc>
        <w:tc>
          <w:tcPr>
            <w:tcW w:w="1455" w:type="dxa"/>
            <w:vAlign w:val="center"/>
          </w:tcPr>
          <w:p w:rsidR="000577EF" w:rsidRPr="000577EF" w:rsidRDefault="000577EF" w:rsidP="004B0A4B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</w:pPr>
            <w:r w:rsidRPr="000577EF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MCS</w:t>
            </w:r>
          </w:p>
        </w:tc>
        <w:tc>
          <w:tcPr>
            <w:tcW w:w="1456" w:type="dxa"/>
            <w:vMerge/>
            <w:vAlign w:val="center"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56" w:type="dxa"/>
            <w:vMerge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  <w:tc>
          <w:tcPr>
            <w:tcW w:w="1456" w:type="dxa"/>
            <w:vMerge/>
          </w:tcPr>
          <w:p w:rsidR="000577EF" w:rsidRDefault="000577EF" w:rsidP="0006785A">
            <w:pPr>
              <w:rPr>
                <w:rFonts w:eastAsiaTheme="minorEastAsia"/>
                <w:lang w:val="en-US" w:eastAsia="zh-CN"/>
              </w:rPr>
            </w:pP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4PRB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C4506C" w:rsidRDefault="0019119E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overflowPunct w:val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overflowPunct w:val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120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192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12PRB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1455" w:type="dxa"/>
            <w:vAlign w:val="center"/>
          </w:tcPr>
          <w:p w:rsidR="000577EF" w:rsidRPr="00C4506C" w:rsidRDefault="0019119E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overflowPunct w:val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16QAM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  <w:tr w:rsidR="00291602" w:rsidTr="004B0A4B">
        <w:tc>
          <w:tcPr>
            <w:tcW w:w="1455" w:type="dxa"/>
            <w:vMerge w:val="restart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300%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overflowPunct w:val="0"/>
              <w:jc w:val="center"/>
              <w:rPr>
                <w:rFonts w:eastAsia="宋体"/>
                <w:sz w:val="20"/>
                <w:szCs w:val="20"/>
                <w:lang w:eastAsia="zh-CN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408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0.25</w:t>
            </w:r>
          </w:p>
        </w:tc>
      </w:tr>
      <w:tr w:rsidR="00291602" w:rsidTr="004B0A4B">
        <w:tc>
          <w:tcPr>
            <w:tcW w:w="1455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QPSK0.75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12</w:t>
            </w:r>
          </w:p>
        </w:tc>
        <w:tc>
          <w:tcPr>
            <w:tcW w:w="1455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64QAM</w:t>
            </w:r>
            <w:r w:rsidR="00D153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0.75</w:t>
            </w:r>
          </w:p>
        </w:tc>
        <w:tc>
          <w:tcPr>
            <w:tcW w:w="1456" w:type="dxa"/>
            <w:vMerge/>
            <w:vAlign w:val="center"/>
          </w:tcPr>
          <w:p w:rsidR="00291602" w:rsidRPr="00C4506C" w:rsidRDefault="00291602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624</w:t>
            </w:r>
          </w:p>
        </w:tc>
        <w:tc>
          <w:tcPr>
            <w:tcW w:w="1456" w:type="dxa"/>
            <w:vAlign w:val="center"/>
          </w:tcPr>
          <w:p w:rsidR="000577EF" w:rsidRPr="00C4506C" w:rsidRDefault="00C3372F" w:rsidP="00D1538D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0.375</w:t>
            </w:r>
          </w:p>
        </w:tc>
      </w:tr>
    </w:tbl>
    <w:p w:rsidR="000577EF" w:rsidRDefault="000577EF" w:rsidP="0006785A">
      <w:pPr>
        <w:rPr>
          <w:rFonts w:eastAsiaTheme="minorEastAsia"/>
          <w:lang w:val="en-US" w:eastAsia="zh-CN"/>
        </w:rPr>
      </w:pPr>
    </w:p>
    <w:p w:rsidR="001C378D" w:rsidRPr="001C378D" w:rsidRDefault="001C378D" w:rsidP="00983AEE">
      <w:pPr>
        <w:pStyle w:val="2"/>
        <w:numPr>
          <w:ilvl w:val="0"/>
          <w:numId w:val="0"/>
        </w:numPr>
        <w:spacing w:beforeLines="50" w:afterLines="50" w:line="240" w:lineRule="auto"/>
        <w:ind w:left="567" w:hanging="567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lang w:val="en-US" w:eastAsia="zh-CN"/>
        </w:rPr>
        <w:t>A.</w:t>
      </w:r>
      <w:r w:rsidR="006F68BC">
        <w:rPr>
          <w:rFonts w:eastAsia="宋体" w:hint="eastAsia"/>
          <w:b/>
          <w:lang w:val="en-US" w:eastAsia="zh-CN"/>
        </w:rPr>
        <w:t>4</w:t>
      </w:r>
      <w:r w:rsidRPr="001C378D">
        <w:rPr>
          <w:rFonts w:eastAsia="宋体" w:hint="eastAsia"/>
          <w:b/>
          <w:lang w:val="en-US" w:eastAsia="zh-CN"/>
        </w:rPr>
        <w:t xml:space="preserve"> </w:t>
      </w:r>
      <w:r w:rsidRPr="00457203">
        <w:rPr>
          <w:rFonts w:eastAsia="宋体" w:hint="eastAsia"/>
          <w:b/>
          <w:lang w:val="en-US" w:eastAsia="zh-CN"/>
        </w:rPr>
        <w:t xml:space="preserve">simulation parameters for </w:t>
      </w:r>
      <w:r w:rsidR="006F68BC">
        <w:rPr>
          <w:rFonts w:eastAsia="宋体" w:hint="eastAsia"/>
          <w:b/>
          <w:lang w:val="en-US" w:eastAsia="zh-CN"/>
        </w:rPr>
        <w:t>down</w:t>
      </w:r>
      <w:r w:rsidR="006F68BC" w:rsidRPr="00457203">
        <w:rPr>
          <w:rFonts w:eastAsia="宋体" w:hint="eastAsia"/>
          <w:b/>
          <w:lang w:val="en-US" w:eastAsia="zh-CN"/>
        </w:rPr>
        <w:t>link</w:t>
      </w:r>
    </w:p>
    <w:p w:rsidR="001C378D" w:rsidRPr="00B50841" w:rsidRDefault="001C378D" w:rsidP="00983AEE">
      <w:pPr>
        <w:spacing w:beforeLines="50"/>
        <w:jc w:val="center"/>
        <w:rPr>
          <w:rFonts w:eastAsia="宋体"/>
          <w:sz w:val="20"/>
          <w:szCs w:val="20"/>
          <w:lang w:eastAsia="zh-CN"/>
        </w:rPr>
      </w:pPr>
      <w:r w:rsidRPr="00B50841">
        <w:rPr>
          <w:rFonts w:eastAsia="宋体" w:hint="eastAsia"/>
          <w:sz w:val="20"/>
          <w:szCs w:val="20"/>
          <w:lang w:eastAsia="zh-CN"/>
        </w:rPr>
        <w:t xml:space="preserve">Table </w:t>
      </w:r>
      <w:r w:rsidR="006613CC">
        <w:rPr>
          <w:rFonts w:eastAsia="宋体"/>
          <w:sz w:val="20"/>
          <w:szCs w:val="20"/>
          <w:lang w:eastAsia="zh-CN"/>
        </w:rPr>
        <w:fldChar w:fldCharType="begin"/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>
        <w:rPr>
          <w:rFonts w:eastAsia="宋体" w:hint="eastAsia"/>
          <w:sz w:val="20"/>
          <w:szCs w:val="20"/>
          <w:lang w:eastAsia="zh-CN"/>
        </w:rPr>
        <w:instrText>= 4 \* ROMAN</w:instrText>
      </w:r>
      <w:r>
        <w:rPr>
          <w:rFonts w:eastAsia="宋体"/>
          <w:sz w:val="20"/>
          <w:szCs w:val="20"/>
          <w:lang w:eastAsia="zh-CN"/>
        </w:rPr>
        <w:instrText xml:space="preserve"> </w:instrText>
      </w:r>
      <w:r w:rsidR="006613CC">
        <w:rPr>
          <w:rFonts w:eastAsia="宋体"/>
          <w:sz w:val="20"/>
          <w:szCs w:val="20"/>
          <w:lang w:eastAsia="zh-CN"/>
        </w:rPr>
        <w:fldChar w:fldCharType="separate"/>
      </w:r>
      <w:r>
        <w:rPr>
          <w:rFonts w:eastAsia="宋体"/>
          <w:noProof/>
          <w:sz w:val="20"/>
          <w:szCs w:val="20"/>
          <w:lang w:eastAsia="zh-CN"/>
        </w:rPr>
        <w:t>IV</w:t>
      </w:r>
      <w:r w:rsidR="006613CC">
        <w:rPr>
          <w:rFonts w:eastAsia="宋体"/>
          <w:sz w:val="20"/>
          <w:szCs w:val="20"/>
          <w:lang w:eastAsia="zh-CN"/>
        </w:rPr>
        <w:fldChar w:fldCharType="end"/>
      </w:r>
      <w:r>
        <w:rPr>
          <w:rFonts w:eastAsia="宋体" w:hint="eastAsia"/>
          <w:sz w:val="20"/>
          <w:szCs w:val="20"/>
          <w:lang w:eastAsia="zh-CN"/>
        </w:rPr>
        <w:t>: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simulation parameters </w:t>
      </w:r>
      <w:r>
        <w:rPr>
          <w:rFonts w:eastAsia="宋体" w:hint="eastAsia"/>
          <w:sz w:val="20"/>
          <w:szCs w:val="20"/>
          <w:lang w:eastAsia="zh-CN"/>
        </w:rPr>
        <w:t>for</w:t>
      </w:r>
      <w:r w:rsidRPr="00B50841"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down</w:t>
      </w:r>
      <w:r w:rsidRPr="00B50841">
        <w:rPr>
          <w:rFonts w:eastAsia="宋体" w:hint="eastAsia"/>
          <w:sz w:val="20"/>
          <w:szCs w:val="20"/>
          <w:lang w:eastAsia="zh-CN"/>
        </w:rPr>
        <w:t>link</w:t>
      </w:r>
    </w:p>
    <w:tbl>
      <w:tblPr>
        <w:tblW w:w="10065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828"/>
        <w:gridCol w:w="6237"/>
      </w:tblGrid>
      <w:tr w:rsidR="001C378D" w:rsidRPr="005249E1" w:rsidTr="0067042C">
        <w:trPr>
          <w:trHeight w:val="17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Parameters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BF7290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36"/>
              </w:rPr>
            </w:pPr>
            <w:r w:rsidRPr="00BF7290">
              <w:rPr>
                <w:rFonts w:ascii="Times New Roman" w:hAnsi="Times New Roman" w:cs="Times New Roman"/>
                <w:b/>
                <w:bCs/>
                <w:sz w:val="18"/>
                <w:lang w:val="en-GB"/>
              </w:rPr>
              <w:t>Values or assumptions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Carrier Frequency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 GHz 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Waveform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C4506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OF</w:t>
            </w:r>
            <w:r w:rsidR="001C378D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DM</w:t>
            </w:r>
          </w:p>
        </w:tc>
      </w:tr>
      <w:tr w:rsidR="001C378D" w:rsidRPr="0079124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Channel coding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LTE Turbo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Numerology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Same as Release 13 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System Bandwidth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10 MHz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Total allocated bandwidth for transmission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4RB (0.72MHz)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Overhead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PDCCH symbols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, 1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CRS ports for TM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1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13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8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REs per RB for data transmission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Target spectral efficiency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MCS: </w:t>
            </w:r>
            <w:r w:rsidR="009621C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d</w:t>
            </w:r>
            <w:r w:rsidR="009621C9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ynamic</w:t>
            </w:r>
            <w:r w:rsidR="009621C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,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QPSK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</w:t>
            </w:r>
            <w:r w:rsidR="009C53D4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and code rate set 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{0.1, 0.2, 0.3, 0.4, 0.5, 0.6, 0.7, 0.8}</w:t>
            </w:r>
          </w:p>
          <w:p w:rsidR="001C378D" w:rsidRPr="00C4506C" w:rsidRDefault="001C378D" w:rsidP="00923EBF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Overload</w:t>
            </w:r>
            <w:r w:rsidR="009621C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ing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factor: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 </w:t>
            </w:r>
            <w:r w:rsidR="008C11D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UE</w:t>
            </w:r>
            <w:r w:rsidR="008C11D9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with PDMA pattern matrix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object w:dxaOrig="580" w:dyaOrig="340">
                <v:shape id="_x0000_i1029" type="#_x0000_t75" style="width:29.4pt;height:17.3pt" o:ole="">
                  <v:imagedata r:id="rId49" o:title=""/>
                </v:shape>
                <o:OLEObject Type="Embed" ProgID="Equation.DSMT4" ShapeID="_x0000_i1029" DrawAspect="Content" ObjectID="_1532953996" r:id="rId50"/>
              </w:objec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in Table </w:t>
            </w:r>
            <w:r w:rsidR="006613CC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fldChar w:fldCharType="begin"/>
            </w:r>
            <w:r w:rsidR="009621C9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instrText xml:space="preserve"> </w:instrText>
            </w:r>
            <w:r w:rsidR="009621C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instrText>= 2 \* ROMAN</w:instrText>
            </w:r>
            <w:r w:rsidR="009621C9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instrText xml:space="preserve"> </w:instrText>
            </w:r>
            <w:r w:rsidR="006613CC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fldChar w:fldCharType="separate"/>
            </w:r>
            <w:r w:rsidR="009621C9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II</w:t>
            </w:r>
            <w:r w:rsidR="006613CC"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fldChar w:fldCharType="end"/>
            </w:r>
          </w:p>
          <w:p w:rsidR="001C378D" w:rsidRPr="00C4506C" w:rsidRDefault="001C378D" w:rsidP="008C11D9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ar </w:t>
            </w:r>
            <w:r w:rsidR="008C11D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UE 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occupies the first 4 columns and near </w:t>
            </w:r>
            <w:r w:rsidR="008C11D9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UE 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occupies the last 4 columns.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BS antenna configuration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2 </w:t>
            </w:r>
            <w:proofErr w:type="spellStart"/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Tx</w:t>
            </w:r>
            <w:proofErr w:type="spellEnd"/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UE antenna configuration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2 Rx 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Transmission mode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SFBC(TM2)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SNR distribution of 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m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ultiple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Fixed gap {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0, 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10} dB between UEs 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tabs>
                <w:tab w:val="right" w:pos="2052"/>
              </w:tabs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Number of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2 UEs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SNR of the reference UE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0dB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Power allocation between UEs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Power ratio: </w:t>
            </w:r>
            <w:r w:rsidR="001C378D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{0.</w:t>
            </w:r>
            <w:r w:rsidR="00580810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6</w:t>
            </w:r>
            <w:r w:rsidR="004E708B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, 0.4}{0.7, 0.3}{0.8, 0.2}</w:t>
            </w:r>
            <w:r w:rsidR="001C378D"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{0.9, 0.1} (between far UE and near UE)</w:t>
            </w:r>
          </w:p>
        </w:tc>
      </w:tr>
      <w:tr w:rsidR="0067042C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42C" w:rsidRPr="00C4506C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Receiver type(the time of iteration)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42C" w:rsidRPr="00C4506C" w:rsidRDefault="0067042C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Turbo-MPA (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nner iteration:3, O</w:t>
            </w: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uter</w:t>
            </w: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 xml:space="preserve"> iteration:3)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Propagation channel &amp; UE velocity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ETU</w:t>
            </w:r>
          </w:p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3km/h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Max number of HARQ transmission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1</w:t>
            </w:r>
          </w:p>
        </w:tc>
      </w:tr>
      <w:tr w:rsidR="001C378D" w:rsidRPr="006C08BF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Given BLER level (to calculate sum rate region)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0.1 for 1 transmission</w:t>
            </w:r>
          </w:p>
        </w:tc>
      </w:tr>
      <w:tr w:rsidR="001C378D" w:rsidRPr="005249E1" w:rsidTr="0067042C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Channel estimation</w:t>
            </w:r>
          </w:p>
        </w:tc>
        <w:tc>
          <w:tcPr>
            <w:tcW w:w="6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78D" w:rsidRPr="00C4506C" w:rsidRDefault="001C378D" w:rsidP="0067042C">
            <w:pPr>
              <w:pStyle w:val="af8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C4506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Ideal</w:t>
            </w:r>
          </w:p>
        </w:tc>
      </w:tr>
    </w:tbl>
    <w:p w:rsidR="00D417DA" w:rsidRPr="0006785A" w:rsidRDefault="00D417DA" w:rsidP="0006785A">
      <w:pPr>
        <w:rPr>
          <w:rFonts w:eastAsiaTheme="minorEastAsia"/>
          <w:lang w:val="en-US" w:eastAsia="zh-CN"/>
        </w:rPr>
      </w:pPr>
    </w:p>
    <w:sectPr w:rsidR="00D417DA" w:rsidRPr="0006785A" w:rsidSect="003A7D1C">
      <w:footerReference w:type="default" r:id="rId51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A5D" w:rsidRDefault="00112A5D">
      <w:r>
        <w:separator/>
      </w:r>
    </w:p>
  </w:endnote>
  <w:endnote w:type="continuationSeparator" w:id="0">
    <w:p w:rsidR="00112A5D" w:rsidRDefault="00112A5D">
      <w:r>
        <w:continuationSeparator/>
      </w:r>
    </w:p>
  </w:endnote>
  <w:endnote w:type="continuationNotice" w:id="1">
    <w:p w:rsidR="00112A5D" w:rsidRDefault="00112A5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17" w:rsidRDefault="009D4F17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 w:rsidR="006613CC">
      <w:rPr>
        <w:rStyle w:val="af0"/>
      </w:rPr>
      <w:fldChar w:fldCharType="begin"/>
    </w:r>
    <w:r>
      <w:rPr>
        <w:rStyle w:val="af0"/>
      </w:rPr>
      <w:instrText xml:space="preserve"> PAGE </w:instrText>
    </w:r>
    <w:r w:rsidR="006613CC">
      <w:rPr>
        <w:rStyle w:val="af0"/>
      </w:rPr>
      <w:fldChar w:fldCharType="separate"/>
    </w:r>
    <w:r w:rsidR="00983AEE">
      <w:rPr>
        <w:rStyle w:val="af0"/>
        <w:noProof/>
      </w:rPr>
      <w:t>1</w:t>
    </w:r>
    <w:r w:rsidR="006613CC"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 w:rsidR="006613CC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6613CC">
      <w:rPr>
        <w:rStyle w:val="af0"/>
      </w:rPr>
      <w:fldChar w:fldCharType="separate"/>
    </w:r>
    <w:r w:rsidR="00983AEE">
      <w:rPr>
        <w:rStyle w:val="af0"/>
        <w:noProof/>
      </w:rPr>
      <w:t>14</w:t>
    </w:r>
    <w:r w:rsidR="006613CC"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A5D" w:rsidRDefault="00112A5D">
      <w:r>
        <w:separator/>
      </w:r>
    </w:p>
  </w:footnote>
  <w:footnote w:type="continuationSeparator" w:id="0">
    <w:p w:rsidR="00112A5D" w:rsidRDefault="00112A5D">
      <w:r>
        <w:continuationSeparator/>
      </w:r>
    </w:p>
  </w:footnote>
  <w:footnote w:type="continuationNotice" w:id="1">
    <w:p w:rsidR="00112A5D" w:rsidRDefault="00112A5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E0F7D"/>
    <w:multiLevelType w:val="hybridMultilevel"/>
    <w:tmpl w:val="A8CE5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3406154"/>
    <w:multiLevelType w:val="hybridMultilevel"/>
    <w:tmpl w:val="03EE3A92"/>
    <w:lvl w:ilvl="0" w:tplc="874A9A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816151"/>
    <w:multiLevelType w:val="hybridMultilevel"/>
    <w:tmpl w:val="4814A2EC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7C7533"/>
    <w:multiLevelType w:val="hybridMultilevel"/>
    <w:tmpl w:val="CC78B652"/>
    <w:lvl w:ilvl="0" w:tplc="195052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AB697F"/>
    <w:multiLevelType w:val="hybridMultilevel"/>
    <w:tmpl w:val="067E73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8126D21"/>
    <w:multiLevelType w:val="hybridMultilevel"/>
    <w:tmpl w:val="C9CA06D2"/>
    <w:lvl w:ilvl="0" w:tplc="7C46F49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>
    <w:nsid w:val="35762EB6"/>
    <w:multiLevelType w:val="hybridMultilevel"/>
    <w:tmpl w:val="53A6621A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3E766A86"/>
    <w:multiLevelType w:val="hybridMultilevel"/>
    <w:tmpl w:val="BCF6A052"/>
    <w:lvl w:ilvl="0" w:tplc="041D0005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259202D"/>
    <w:multiLevelType w:val="hybridMultilevel"/>
    <w:tmpl w:val="4BFEA46A"/>
    <w:lvl w:ilvl="0" w:tplc="6D7A532E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DA16E4D"/>
    <w:multiLevelType w:val="hybridMultilevel"/>
    <w:tmpl w:val="7C78A618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F523965"/>
    <w:multiLevelType w:val="hybridMultilevel"/>
    <w:tmpl w:val="64F8DFF0"/>
    <w:lvl w:ilvl="0" w:tplc="9AB21664">
      <w:start w:val="1"/>
      <w:numFmt w:val="lowerLetter"/>
      <w:lvlText w:val="(%1)"/>
      <w:lvlJc w:val="left"/>
      <w:pPr>
        <w:ind w:left="360" w:hanging="360"/>
      </w:pPr>
      <w:rPr>
        <w:rFonts w:eastAsia="宋体" w:cs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9C24B8"/>
    <w:multiLevelType w:val="hybridMultilevel"/>
    <w:tmpl w:val="37587286"/>
    <w:lvl w:ilvl="0" w:tplc="60145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684602C4"/>
    <w:multiLevelType w:val="hybridMultilevel"/>
    <w:tmpl w:val="9A62216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8B70A63"/>
    <w:multiLevelType w:val="hybridMultilevel"/>
    <w:tmpl w:val="429019D8"/>
    <w:lvl w:ilvl="0" w:tplc="1F763E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23569"/>
    <w:multiLevelType w:val="hybridMultilevel"/>
    <w:tmpl w:val="C2966D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3157D4"/>
    <w:multiLevelType w:val="multilevel"/>
    <w:tmpl w:val="5840E5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75656DDD"/>
    <w:multiLevelType w:val="multilevel"/>
    <w:tmpl w:val="69766942"/>
    <w:lvl w:ilvl="0">
      <w:start w:val="2"/>
      <w:numFmt w:val="decimal"/>
      <w:lvlText w:val="%1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宋体" w:hint="default"/>
      </w:rPr>
    </w:lvl>
  </w:abstractNum>
  <w:abstractNum w:abstractNumId="25">
    <w:nsid w:val="76876924"/>
    <w:multiLevelType w:val="hybridMultilevel"/>
    <w:tmpl w:val="43268670"/>
    <w:lvl w:ilvl="0" w:tplc="02B2C472">
      <w:start w:val="1"/>
      <w:numFmt w:val="bullet"/>
      <w:lvlText w:val="•"/>
      <w:lvlJc w:val="left"/>
      <w:pPr>
        <w:ind w:left="6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>
    <w:nsid w:val="7723457E"/>
    <w:multiLevelType w:val="multilevel"/>
    <w:tmpl w:val="7D9E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F04E02"/>
    <w:multiLevelType w:val="hybridMultilevel"/>
    <w:tmpl w:val="F67A2B20"/>
    <w:lvl w:ilvl="0" w:tplc="4BE6437E">
      <w:start w:val="3304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8"/>
  </w:num>
  <w:num w:numId="3">
    <w:abstractNumId w:val="23"/>
  </w:num>
  <w:num w:numId="4">
    <w:abstractNumId w:val="9"/>
  </w:num>
  <w:num w:numId="5">
    <w:abstractNumId w:val="27"/>
  </w:num>
  <w:num w:numId="6">
    <w:abstractNumId w:val="6"/>
  </w:num>
  <w:num w:numId="7">
    <w:abstractNumId w:val="29"/>
  </w:num>
  <w:num w:numId="8">
    <w:abstractNumId w:val="4"/>
  </w:num>
  <w:num w:numId="9">
    <w:abstractNumId w:val="3"/>
  </w:num>
  <w:num w:numId="10">
    <w:abstractNumId w:val="7"/>
  </w:num>
  <w:num w:numId="11">
    <w:abstractNumId w:val="28"/>
  </w:num>
  <w:num w:numId="12">
    <w:abstractNumId w:val="21"/>
  </w:num>
  <w:num w:numId="13">
    <w:abstractNumId w:val="19"/>
  </w:num>
  <w:num w:numId="14">
    <w:abstractNumId w:val="13"/>
  </w:num>
  <w:num w:numId="15">
    <w:abstractNumId w:val="16"/>
  </w:num>
  <w:num w:numId="16">
    <w:abstractNumId w:val="5"/>
  </w:num>
  <w:num w:numId="17">
    <w:abstractNumId w:val="11"/>
  </w:num>
  <w:num w:numId="18">
    <w:abstractNumId w:val="24"/>
  </w:num>
  <w:num w:numId="19">
    <w:abstractNumId w:val="23"/>
  </w:num>
  <w:num w:numId="20">
    <w:abstractNumId w:val="23"/>
  </w:num>
  <w:num w:numId="21">
    <w:abstractNumId w:val="23"/>
  </w:num>
  <w:num w:numId="22">
    <w:abstractNumId w:val="17"/>
  </w:num>
  <w:num w:numId="23">
    <w:abstractNumId w:val="1"/>
  </w:num>
  <w:num w:numId="24">
    <w:abstractNumId w:val="25"/>
  </w:num>
  <w:num w:numId="25">
    <w:abstractNumId w:val="8"/>
  </w:num>
  <w:num w:numId="26">
    <w:abstractNumId w:val="15"/>
  </w:num>
  <w:num w:numId="27">
    <w:abstractNumId w:val="20"/>
  </w:num>
  <w:num w:numId="28">
    <w:abstractNumId w:val="26"/>
  </w:num>
  <w:num w:numId="29">
    <w:abstractNumId w:val="23"/>
  </w:num>
  <w:num w:numId="30">
    <w:abstractNumId w:val="23"/>
  </w:num>
  <w:num w:numId="31">
    <w:abstractNumId w:val="12"/>
  </w:num>
  <w:num w:numId="32">
    <w:abstractNumId w:val="22"/>
  </w:num>
  <w:num w:numId="33">
    <w:abstractNumId w:val="14"/>
  </w:num>
  <w:num w:numId="34">
    <w:abstractNumId w:val="10"/>
  </w:num>
  <w:num w:numId="35">
    <w:abstractNumId w:val="2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23"/>
  </w:num>
  <w:num w:numId="42">
    <w:abstractNumId w:val="2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8" style="mso-position-vertical-relative:line" fill="f" fillcolor="white" stroke="f">
      <v:fill color="white" on="f"/>
      <v:stroke on="f"/>
      <v:textbox inset="5.85pt,.7pt,5.85pt,.7pt"/>
      <o:colormenu v:ext="edit" strokecolor="re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B18"/>
    <w:rsid w:val="00000C72"/>
    <w:rsid w:val="00000D31"/>
    <w:rsid w:val="00001B03"/>
    <w:rsid w:val="00002AA2"/>
    <w:rsid w:val="00002B69"/>
    <w:rsid w:val="0000386E"/>
    <w:rsid w:val="00003DE3"/>
    <w:rsid w:val="00004317"/>
    <w:rsid w:val="00005B13"/>
    <w:rsid w:val="00005D8C"/>
    <w:rsid w:val="00005ECC"/>
    <w:rsid w:val="00006431"/>
    <w:rsid w:val="0000707E"/>
    <w:rsid w:val="00007BDD"/>
    <w:rsid w:val="000105F9"/>
    <w:rsid w:val="00011771"/>
    <w:rsid w:val="00011C1D"/>
    <w:rsid w:val="00011D5D"/>
    <w:rsid w:val="00015C13"/>
    <w:rsid w:val="000175E0"/>
    <w:rsid w:val="00021B6B"/>
    <w:rsid w:val="00022176"/>
    <w:rsid w:val="00026476"/>
    <w:rsid w:val="000267E0"/>
    <w:rsid w:val="00027827"/>
    <w:rsid w:val="00031DDF"/>
    <w:rsid w:val="000320FE"/>
    <w:rsid w:val="0003226C"/>
    <w:rsid w:val="000334C3"/>
    <w:rsid w:val="00033ABA"/>
    <w:rsid w:val="0003446D"/>
    <w:rsid w:val="00034D1F"/>
    <w:rsid w:val="000364CB"/>
    <w:rsid w:val="00037990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47650"/>
    <w:rsid w:val="00050D4D"/>
    <w:rsid w:val="00051D46"/>
    <w:rsid w:val="0005227B"/>
    <w:rsid w:val="00052490"/>
    <w:rsid w:val="00052796"/>
    <w:rsid w:val="000528DA"/>
    <w:rsid w:val="00053B38"/>
    <w:rsid w:val="00055D4D"/>
    <w:rsid w:val="0005625A"/>
    <w:rsid w:val="000577EF"/>
    <w:rsid w:val="000578EB"/>
    <w:rsid w:val="00060C21"/>
    <w:rsid w:val="000616C3"/>
    <w:rsid w:val="00061C83"/>
    <w:rsid w:val="00061DC0"/>
    <w:rsid w:val="000631B0"/>
    <w:rsid w:val="00063491"/>
    <w:rsid w:val="00064401"/>
    <w:rsid w:val="0006454B"/>
    <w:rsid w:val="00064E7A"/>
    <w:rsid w:val="00065EBA"/>
    <w:rsid w:val="00066137"/>
    <w:rsid w:val="00066412"/>
    <w:rsid w:val="00066EDE"/>
    <w:rsid w:val="00066FCF"/>
    <w:rsid w:val="00067425"/>
    <w:rsid w:val="000675A7"/>
    <w:rsid w:val="0006785A"/>
    <w:rsid w:val="00070031"/>
    <w:rsid w:val="0007063E"/>
    <w:rsid w:val="00072DB4"/>
    <w:rsid w:val="0007422C"/>
    <w:rsid w:val="0007512F"/>
    <w:rsid w:val="0007549A"/>
    <w:rsid w:val="00077AFB"/>
    <w:rsid w:val="000805BA"/>
    <w:rsid w:val="00080661"/>
    <w:rsid w:val="0008190C"/>
    <w:rsid w:val="00082275"/>
    <w:rsid w:val="00085084"/>
    <w:rsid w:val="000850E8"/>
    <w:rsid w:val="000940EB"/>
    <w:rsid w:val="000946CA"/>
    <w:rsid w:val="00094FCC"/>
    <w:rsid w:val="0009538E"/>
    <w:rsid w:val="00096255"/>
    <w:rsid w:val="000967C4"/>
    <w:rsid w:val="000973E5"/>
    <w:rsid w:val="000A1CEA"/>
    <w:rsid w:val="000A20C2"/>
    <w:rsid w:val="000A2B1E"/>
    <w:rsid w:val="000A3326"/>
    <w:rsid w:val="000A3A5A"/>
    <w:rsid w:val="000A421A"/>
    <w:rsid w:val="000A4C29"/>
    <w:rsid w:val="000A557E"/>
    <w:rsid w:val="000A6619"/>
    <w:rsid w:val="000A6921"/>
    <w:rsid w:val="000A7872"/>
    <w:rsid w:val="000A7B93"/>
    <w:rsid w:val="000B0C25"/>
    <w:rsid w:val="000B4354"/>
    <w:rsid w:val="000B4A27"/>
    <w:rsid w:val="000B4F2A"/>
    <w:rsid w:val="000B7582"/>
    <w:rsid w:val="000B7E79"/>
    <w:rsid w:val="000B7EB4"/>
    <w:rsid w:val="000C07B6"/>
    <w:rsid w:val="000C0A98"/>
    <w:rsid w:val="000C1793"/>
    <w:rsid w:val="000C1C59"/>
    <w:rsid w:val="000C26DF"/>
    <w:rsid w:val="000C2E44"/>
    <w:rsid w:val="000C3933"/>
    <w:rsid w:val="000C3F67"/>
    <w:rsid w:val="000C552D"/>
    <w:rsid w:val="000C6405"/>
    <w:rsid w:val="000C657C"/>
    <w:rsid w:val="000D2651"/>
    <w:rsid w:val="000D4B39"/>
    <w:rsid w:val="000D5010"/>
    <w:rsid w:val="000D5B22"/>
    <w:rsid w:val="000D662C"/>
    <w:rsid w:val="000D677F"/>
    <w:rsid w:val="000D7517"/>
    <w:rsid w:val="000D7ABD"/>
    <w:rsid w:val="000E0435"/>
    <w:rsid w:val="000E1132"/>
    <w:rsid w:val="000E11E0"/>
    <w:rsid w:val="000E1BB9"/>
    <w:rsid w:val="000E6280"/>
    <w:rsid w:val="000E658F"/>
    <w:rsid w:val="000F10A7"/>
    <w:rsid w:val="000F10AE"/>
    <w:rsid w:val="000F2862"/>
    <w:rsid w:val="000F29AD"/>
    <w:rsid w:val="000F2C0B"/>
    <w:rsid w:val="000F352B"/>
    <w:rsid w:val="000F355C"/>
    <w:rsid w:val="000F36BE"/>
    <w:rsid w:val="000F38CF"/>
    <w:rsid w:val="000F3EAE"/>
    <w:rsid w:val="000F640E"/>
    <w:rsid w:val="000F644E"/>
    <w:rsid w:val="000F686F"/>
    <w:rsid w:val="000F6951"/>
    <w:rsid w:val="000F7C58"/>
    <w:rsid w:val="000F7E8F"/>
    <w:rsid w:val="00102BD3"/>
    <w:rsid w:val="0010381B"/>
    <w:rsid w:val="00103AEA"/>
    <w:rsid w:val="00105152"/>
    <w:rsid w:val="0010695E"/>
    <w:rsid w:val="001071AD"/>
    <w:rsid w:val="00107AB4"/>
    <w:rsid w:val="00107E1D"/>
    <w:rsid w:val="00110AD2"/>
    <w:rsid w:val="00112A5D"/>
    <w:rsid w:val="0011341E"/>
    <w:rsid w:val="001135F3"/>
    <w:rsid w:val="0011396E"/>
    <w:rsid w:val="00113AE9"/>
    <w:rsid w:val="001142B1"/>
    <w:rsid w:val="00114991"/>
    <w:rsid w:val="001149AE"/>
    <w:rsid w:val="00117C28"/>
    <w:rsid w:val="00121062"/>
    <w:rsid w:val="00123497"/>
    <w:rsid w:val="00125A47"/>
    <w:rsid w:val="0012649E"/>
    <w:rsid w:val="00130553"/>
    <w:rsid w:val="00130FBE"/>
    <w:rsid w:val="0013206A"/>
    <w:rsid w:val="00132CB3"/>
    <w:rsid w:val="001333E6"/>
    <w:rsid w:val="001336FF"/>
    <w:rsid w:val="00133EF3"/>
    <w:rsid w:val="00135287"/>
    <w:rsid w:val="00136015"/>
    <w:rsid w:val="00137C80"/>
    <w:rsid w:val="00140D1A"/>
    <w:rsid w:val="00140E92"/>
    <w:rsid w:val="00140EC1"/>
    <w:rsid w:val="001437F5"/>
    <w:rsid w:val="001443F7"/>
    <w:rsid w:val="00145771"/>
    <w:rsid w:val="00146D22"/>
    <w:rsid w:val="00150012"/>
    <w:rsid w:val="00150EAE"/>
    <w:rsid w:val="0015308E"/>
    <w:rsid w:val="00153A9E"/>
    <w:rsid w:val="001550A0"/>
    <w:rsid w:val="001553EB"/>
    <w:rsid w:val="001627F9"/>
    <w:rsid w:val="001636B8"/>
    <w:rsid w:val="001640A7"/>
    <w:rsid w:val="001720DD"/>
    <w:rsid w:val="0017301D"/>
    <w:rsid w:val="0017410C"/>
    <w:rsid w:val="001746A4"/>
    <w:rsid w:val="001748BB"/>
    <w:rsid w:val="00176C7A"/>
    <w:rsid w:val="00177419"/>
    <w:rsid w:val="001803E3"/>
    <w:rsid w:val="00181F6E"/>
    <w:rsid w:val="00181FFB"/>
    <w:rsid w:val="00183AC7"/>
    <w:rsid w:val="00187FD9"/>
    <w:rsid w:val="00191108"/>
    <w:rsid w:val="0019119E"/>
    <w:rsid w:val="001921CA"/>
    <w:rsid w:val="0019300D"/>
    <w:rsid w:val="001940F1"/>
    <w:rsid w:val="0019584D"/>
    <w:rsid w:val="00195978"/>
    <w:rsid w:val="0019727B"/>
    <w:rsid w:val="001A0073"/>
    <w:rsid w:val="001A0869"/>
    <w:rsid w:val="001A0C4F"/>
    <w:rsid w:val="001A25B3"/>
    <w:rsid w:val="001A3042"/>
    <w:rsid w:val="001A332F"/>
    <w:rsid w:val="001A355A"/>
    <w:rsid w:val="001A4A41"/>
    <w:rsid w:val="001A6497"/>
    <w:rsid w:val="001A71F8"/>
    <w:rsid w:val="001A7D7E"/>
    <w:rsid w:val="001B0336"/>
    <w:rsid w:val="001B03F5"/>
    <w:rsid w:val="001B0527"/>
    <w:rsid w:val="001B0B40"/>
    <w:rsid w:val="001B218A"/>
    <w:rsid w:val="001B2654"/>
    <w:rsid w:val="001B325F"/>
    <w:rsid w:val="001B523D"/>
    <w:rsid w:val="001C2448"/>
    <w:rsid w:val="001C247D"/>
    <w:rsid w:val="001C378D"/>
    <w:rsid w:val="001C3B1C"/>
    <w:rsid w:val="001C4EA7"/>
    <w:rsid w:val="001C566C"/>
    <w:rsid w:val="001C5908"/>
    <w:rsid w:val="001C5A8D"/>
    <w:rsid w:val="001C726A"/>
    <w:rsid w:val="001D075E"/>
    <w:rsid w:val="001D1263"/>
    <w:rsid w:val="001D19EB"/>
    <w:rsid w:val="001D2B0B"/>
    <w:rsid w:val="001D3123"/>
    <w:rsid w:val="001D3A8B"/>
    <w:rsid w:val="001D5233"/>
    <w:rsid w:val="001D77B0"/>
    <w:rsid w:val="001E1E5B"/>
    <w:rsid w:val="001E307E"/>
    <w:rsid w:val="001E4F6C"/>
    <w:rsid w:val="001E6D5A"/>
    <w:rsid w:val="001E6DC4"/>
    <w:rsid w:val="001E70C0"/>
    <w:rsid w:val="001E7AF4"/>
    <w:rsid w:val="001F00F3"/>
    <w:rsid w:val="001F0F87"/>
    <w:rsid w:val="001F170C"/>
    <w:rsid w:val="001F43A6"/>
    <w:rsid w:val="001F4CD0"/>
    <w:rsid w:val="001F56ED"/>
    <w:rsid w:val="00200931"/>
    <w:rsid w:val="002015BD"/>
    <w:rsid w:val="002022BC"/>
    <w:rsid w:val="00203798"/>
    <w:rsid w:val="00204565"/>
    <w:rsid w:val="00206E5D"/>
    <w:rsid w:val="00211C36"/>
    <w:rsid w:val="002122B1"/>
    <w:rsid w:val="00213250"/>
    <w:rsid w:val="002142C6"/>
    <w:rsid w:val="00214329"/>
    <w:rsid w:val="0021449E"/>
    <w:rsid w:val="00215059"/>
    <w:rsid w:val="002164B4"/>
    <w:rsid w:val="00216D1C"/>
    <w:rsid w:val="00217F2B"/>
    <w:rsid w:val="002214AF"/>
    <w:rsid w:val="002215A6"/>
    <w:rsid w:val="00222124"/>
    <w:rsid w:val="00222CA2"/>
    <w:rsid w:val="00222EFC"/>
    <w:rsid w:val="00222F06"/>
    <w:rsid w:val="0022356D"/>
    <w:rsid w:val="00223724"/>
    <w:rsid w:val="00224070"/>
    <w:rsid w:val="0022413D"/>
    <w:rsid w:val="00224D3F"/>
    <w:rsid w:val="002315F6"/>
    <w:rsid w:val="00231BED"/>
    <w:rsid w:val="00232669"/>
    <w:rsid w:val="00232868"/>
    <w:rsid w:val="00232950"/>
    <w:rsid w:val="00232A22"/>
    <w:rsid w:val="00233B5E"/>
    <w:rsid w:val="00233FC6"/>
    <w:rsid w:val="00236A00"/>
    <w:rsid w:val="00237CB8"/>
    <w:rsid w:val="0024026D"/>
    <w:rsid w:val="00242DF1"/>
    <w:rsid w:val="002457AF"/>
    <w:rsid w:val="002477D8"/>
    <w:rsid w:val="00247BFF"/>
    <w:rsid w:val="00251532"/>
    <w:rsid w:val="00252628"/>
    <w:rsid w:val="00254239"/>
    <w:rsid w:val="00254B1C"/>
    <w:rsid w:val="00255663"/>
    <w:rsid w:val="00255935"/>
    <w:rsid w:val="00263ACA"/>
    <w:rsid w:val="00265552"/>
    <w:rsid w:val="002669CC"/>
    <w:rsid w:val="00266C02"/>
    <w:rsid w:val="00266FF3"/>
    <w:rsid w:val="002679F2"/>
    <w:rsid w:val="00270CD5"/>
    <w:rsid w:val="002711CC"/>
    <w:rsid w:val="0027178E"/>
    <w:rsid w:val="00271BC2"/>
    <w:rsid w:val="00273FAA"/>
    <w:rsid w:val="00274615"/>
    <w:rsid w:val="00274FFD"/>
    <w:rsid w:val="0027654D"/>
    <w:rsid w:val="00277BDF"/>
    <w:rsid w:val="00280A9E"/>
    <w:rsid w:val="00282084"/>
    <w:rsid w:val="002845D1"/>
    <w:rsid w:val="002848A3"/>
    <w:rsid w:val="00284E0F"/>
    <w:rsid w:val="002866C8"/>
    <w:rsid w:val="002867DA"/>
    <w:rsid w:val="002871E7"/>
    <w:rsid w:val="00287465"/>
    <w:rsid w:val="0028787D"/>
    <w:rsid w:val="002878C4"/>
    <w:rsid w:val="0029058C"/>
    <w:rsid w:val="00290C0C"/>
    <w:rsid w:val="00291602"/>
    <w:rsid w:val="002927B6"/>
    <w:rsid w:val="002927D8"/>
    <w:rsid w:val="00294DCE"/>
    <w:rsid w:val="00296A66"/>
    <w:rsid w:val="00297085"/>
    <w:rsid w:val="002970DC"/>
    <w:rsid w:val="00297E67"/>
    <w:rsid w:val="002A1FF9"/>
    <w:rsid w:val="002A6C3D"/>
    <w:rsid w:val="002A705E"/>
    <w:rsid w:val="002B09FA"/>
    <w:rsid w:val="002B107B"/>
    <w:rsid w:val="002B2CA9"/>
    <w:rsid w:val="002B344C"/>
    <w:rsid w:val="002B46D3"/>
    <w:rsid w:val="002B473A"/>
    <w:rsid w:val="002C09D8"/>
    <w:rsid w:val="002C37A4"/>
    <w:rsid w:val="002C4FCB"/>
    <w:rsid w:val="002C5704"/>
    <w:rsid w:val="002C5D12"/>
    <w:rsid w:val="002C5F1A"/>
    <w:rsid w:val="002D0441"/>
    <w:rsid w:val="002D0930"/>
    <w:rsid w:val="002D1167"/>
    <w:rsid w:val="002D35BB"/>
    <w:rsid w:val="002D3D20"/>
    <w:rsid w:val="002D440F"/>
    <w:rsid w:val="002D6C55"/>
    <w:rsid w:val="002D6C6B"/>
    <w:rsid w:val="002D7B95"/>
    <w:rsid w:val="002E001F"/>
    <w:rsid w:val="002E07A2"/>
    <w:rsid w:val="002E0B1B"/>
    <w:rsid w:val="002E1F6D"/>
    <w:rsid w:val="002E2CE7"/>
    <w:rsid w:val="002E456F"/>
    <w:rsid w:val="002E4BFA"/>
    <w:rsid w:val="002E64DF"/>
    <w:rsid w:val="002E6A07"/>
    <w:rsid w:val="002E6A71"/>
    <w:rsid w:val="002E6ACD"/>
    <w:rsid w:val="002F06AE"/>
    <w:rsid w:val="002F08C8"/>
    <w:rsid w:val="002F0F13"/>
    <w:rsid w:val="002F1735"/>
    <w:rsid w:val="002F3863"/>
    <w:rsid w:val="002F48EE"/>
    <w:rsid w:val="002F4D9E"/>
    <w:rsid w:val="002F6B88"/>
    <w:rsid w:val="003028D4"/>
    <w:rsid w:val="00302EE6"/>
    <w:rsid w:val="00304FE9"/>
    <w:rsid w:val="00305DA6"/>
    <w:rsid w:val="00306240"/>
    <w:rsid w:val="003066B0"/>
    <w:rsid w:val="003072E7"/>
    <w:rsid w:val="003118CD"/>
    <w:rsid w:val="00311D30"/>
    <w:rsid w:val="00312552"/>
    <w:rsid w:val="003157C2"/>
    <w:rsid w:val="00315BE7"/>
    <w:rsid w:val="00315EC7"/>
    <w:rsid w:val="003162B8"/>
    <w:rsid w:val="00317370"/>
    <w:rsid w:val="00317591"/>
    <w:rsid w:val="003216DB"/>
    <w:rsid w:val="0032188B"/>
    <w:rsid w:val="00322D25"/>
    <w:rsid w:val="003234E4"/>
    <w:rsid w:val="00324D58"/>
    <w:rsid w:val="00325008"/>
    <w:rsid w:val="00325010"/>
    <w:rsid w:val="00325C46"/>
    <w:rsid w:val="00330AC7"/>
    <w:rsid w:val="00332EC3"/>
    <w:rsid w:val="00335752"/>
    <w:rsid w:val="00335AF6"/>
    <w:rsid w:val="00335D00"/>
    <w:rsid w:val="00341976"/>
    <w:rsid w:val="00341A83"/>
    <w:rsid w:val="00342A4F"/>
    <w:rsid w:val="0034541A"/>
    <w:rsid w:val="003461FC"/>
    <w:rsid w:val="00346F90"/>
    <w:rsid w:val="00347090"/>
    <w:rsid w:val="00350324"/>
    <w:rsid w:val="0035210D"/>
    <w:rsid w:val="0035231B"/>
    <w:rsid w:val="00352329"/>
    <w:rsid w:val="00352F63"/>
    <w:rsid w:val="00354069"/>
    <w:rsid w:val="003546AD"/>
    <w:rsid w:val="00354FE7"/>
    <w:rsid w:val="00355B1B"/>
    <w:rsid w:val="00356247"/>
    <w:rsid w:val="0035782C"/>
    <w:rsid w:val="0036177C"/>
    <w:rsid w:val="00362E07"/>
    <w:rsid w:val="0036470F"/>
    <w:rsid w:val="00365125"/>
    <w:rsid w:val="00365D8C"/>
    <w:rsid w:val="00366E82"/>
    <w:rsid w:val="003673D0"/>
    <w:rsid w:val="00371D54"/>
    <w:rsid w:val="00371F44"/>
    <w:rsid w:val="00372571"/>
    <w:rsid w:val="00375F61"/>
    <w:rsid w:val="003763F1"/>
    <w:rsid w:val="00377AFD"/>
    <w:rsid w:val="00383784"/>
    <w:rsid w:val="00384A34"/>
    <w:rsid w:val="0038667E"/>
    <w:rsid w:val="0039044D"/>
    <w:rsid w:val="00391B10"/>
    <w:rsid w:val="00392281"/>
    <w:rsid w:val="00392293"/>
    <w:rsid w:val="0039322E"/>
    <w:rsid w:val="00394129"/>
    <w:rsid w:val="00394422"/>
    <w:rsid w:val="00395F8B"/>
    <w:rsid w:val="00396181"/>
    <w:rsid w:val="003A02AC"/>
    <w:rsid w:val="003A0793"/>
    <w:rsid w:val="003A0C70"/>
    <w:rsid w:val="003A2430"/>
    <w:rsid w:val="003A2CC1"/>
    <w:rsid w:val="003A33E4"/>
    <w:rsid w:val="003A5D53"/>
    <w:rsid w:val="003A6B08"/>
    <w:rsid w:val="003A73D8"/>
    <w:rsid w:val="003A7589"/>
    <w:rsid w:val="003A7675"/>
    <w:rsid w:val="003A7D1C"/>
    <w:rsid w:val="003B0DF7"/>
    <w:rsid w:val="003B1810"/>
    <w:rsid w:val="003B239E"/>
    <w:rsid w:val="003B48D7"/>
    <w:rsid w:val="003B59A4"/>
    <w:rsid w:val="003B620B"/>
    <w:rsid w:val="003B641C"/>
    <w:rsid w:val="003B7034"/>
    <w:rsid w:val="003C12FA"/>
    <w:rsid w:val="003C1E88"/>
    <w:rsid w:val="003C37A1"/>
    <w:rsid w:val="003C5E08"/>
    <w:rsid w:val="003C61AB"/>
    <w:rsid w:val="003C6573"/>
    <w:rsid w:val="003C6FC0"/>
    <w:rsid w:val="003C7808"/>
    <w:rsid w:val="003D2BE4"/>
    <w:rsid w:val="003D3BDA"/>
    <w:rsid w:val="003D55AE"/>
    <w:rsid w:val="003D5DB5"/>
    <w:rsid w:val="003D6BA0"/>
    <w:rsid w:val="003D7867"/>
    <w:rsid w:val="003E0369"/>
    <w:rsid w:val="003E62C3"/>
    <w:rsid w:val="003E653C"/>
    <w:rsid w:val="003E76C7"/>
    <w:rsid w:val="003E78BA"/>
    <w:rsid w:val="003F00C7"/>
    <w:rsid w:val="003F07C6"/>
    <w:rsid w:val="003F4BE8"/>
    <w:rsid w:val="003F649A"/>
    <w:rsid w:val="003F6871"/>
    <w:rsid w:val="003F7351"/>
    <w:rsid w:val="003F7CA2"/>
    <w:rsid w:val="00400412"/>
    <w:rsid w:val="004018A1"/>
    <w:rsid w:val="00401CF8"/>
    <w:rsid w:val="00403711"/>
    <w:rsid w:val="00403E1A"/>
    <w:rsid w:val="004051B7"/>
    <w:rsid w:val="0040544F"/>
    <w:rsid w:val="00405D40"/>
    <w:rsid w:val="004073FB"/>
    <w:rsid w:val="00407EC6"/>
    <w:rsid w:val="004104CB"/>
    <w:rsid w:val="00410886"/>
    <w:rsid w:val="00410A77"/>
    <w:rsid w:val="00411085"/>
    <w:rsid w:val="004111C8"/>
    <w:rsid w:val="004114DF"/>
    <w:rsid w:val="004128BE"/>
    <w:rsid w:val="00415135"/>
    <w:rsid w:val="0041603F"/>
    <w:rsid w:val="0042105B"/>
    <w:rsid w:val="00422B68"/>
    <w:rsid w:val="0042326F"/>
    <w:rsid w:val="004243C0"/>
    <w:rsid w:val="004250E2"/>
    <w:rsid w:val="0042633A"/>
    <w:rsid w:val="00426980"/>
    <w:rsid w:val="00426A85"/>
    <w:rsid w:val="00426E8B"/>
    <w:rsid w:val="00427B70"/>
    <w:rsid w:val="00430D32"/>
    <w:rsid w:val="0043267A"/>
    <w:rsid w:val="00434C3C"/>
    <w:rsid w:val="00434CF9"/>
    <w:rsid w:val="00437313"/>
    <w:rsid w:val="0043761E"/>
    <w:rsid w:val="004402A1"/>
    <w:rsid w:val="0044144A"/>
    <w:rsid w:val="004427A7"/>
    <w:rsid w:val="00442926"/>
    <w:rsid w:val="00443C72"/>
    <w:rsid w:val="00444D0A"/>
    <w:rsid w:val="0044705F"/>
    <w:rsid w:val="00447098"/>
    <w:rsid w:val="004475CC"/>
    <w:rsid w:val="004504B0"/>
    <w:rsid w:val="00451CB8"/>
    <w:rsid w:val="00451CFA"/>
    <w:rsid w:val="00451EC5"/>
    <w:rsid w:val="00453638"/>
    <w:rsid w:val="004536A8"/>
    <w:rsid w:val="004553B3"/>
    <w:rsid w:val="00455B54"/>
    <w:rsid w:val="00455BFF"/>
    <w:rsid w:val="00455EEF"/>
    <w:rsid w:val="00457203"/>
    <w:rsid w:val="00461BBC"/>
    <w:rsid w:val="00462480"/>
    <w:rsid w:val="00462530"/>
    <w:rsid w:val="0046327F"/>
    <w:rsid w:val="004640CB"/>
    <w:rsid w:val="00465CB8"/>
    <w:rsid w:val="0046611F"/>
    <w:rsid w:val="00466794"/>
    <w:rsid w:val="00472F2F"/>
    <w:rsid w:val="004732B3"/>
    <w:rsid w:val="004732D8"/>
    <w:rsid w:val="0047370A"/>
    <w:rsid w:val="004741AA"/>
    <w:rsid w:val="004742AC"/>
    <w:rsid w:val="00475558"/>
    <w:rsid w:val="00475D46"/>
    <w:rsid w:val="004770EA"/>
    <w:rsid w:val="00481576"/>
    <w:rsid w:val="00484AAB"/>
    <w:rsid w:val="004857A7"/>
    <w:rsid w:val="00485F00"/>
    <w:rsid w:val="0048669B"/>
    <w:rsid w:val="004872CB"/>
    <w:rsid w:val="00487FE0"/>
    <w:rsid w:val="0049101D"/>
    <w:rsid w:val="00492E3C"/>
    <w:rsid w:val="004940D1"/>
    <w:rsid w:val="00495E5A"/>
    <w:rsid w:val="00496FE6"/>
    <w:rsid w:val="00497DA9"/>
    <w:rsid w:val="004A0B2F"/>
    <w:rsid w:val="004A146B"/>
    <w:rsid w:val="004A43F2"/>
    <w:rsid w:val="004A44B5"/>
    <w:rsid w:val="004A5721"/>
    <w:rsid w:val="004A628B"/>
    <w:rsid w:val="004A677B"/>
    <w:rsid w:val="004B0A4B"/>
    <w:rsid w:val="004B2BDC"/>
    <w:rsid w:val="004B32FB"/>
    <w:rsid w:val="004B36C5"/>
    <w:rsid w:val="004B42C7"/>
    <w:rsid w:val="004B5A21"/>
    <w:rsid w:val="004B6814"/>
    <w:rsid w:val="004B6B2C"/>
    <w:rsid w:val="004B6B76"/>
    <w:rsid w:val="004B6C12"/>
    <w:rsid w:val="004B7199"/>
    <w:rsid w:val="004B7643"/>
    <w:rsid w:val="004C0444"/>
    <w:rsid w:val="004C07D7"/>
    <w:rsid w:val="004C115B"/>
    <w:rsid w:val="004C1BCF"/>
    <w:rsid w:val="004C2566"/>
    <w:rsid w:val="004C2979"/>
    <w:rsid w:val="004C2A93"/>
    <w:rsid w:val="004C36D8"/>
    <w:rsid w:val="004C4FA4"/>
    <w:rsid w:val="004C5092"/>
    <w:rsid w:val="004D31E3"/>
    <w:rsid w:val="004D53B1"/>
    <w:rsid w:val="004D5BE4"/>
    <w:rsid w:val="004D6A1C"/>
    <w:rsid w:val="004D7CD6"/>
    <w:rsid w:val="004E2AC8"/>
    <w:rsid w:val="004E2C2F"/>
    <w:rsid w:val="004E3304"/>
    <w:rsid w:val="004E368E"/>
    <w:rsid w:val="004E3867"/>
    <w:rsid w:val="004E5978"/>
    <w:rsid w:val="004E708B"/>
    <w:rsid w:val="004E7371"/>
    <w:rsid w:val="004E7C67"/>
    <w:rsid w:val="004F09D2"/>
    <w:rsid w:val="004F0AB6"/>
    <w:rsid w:val="004F1D37"/>
    <w:rsid w:val="004F49D4"/>
    <w:rsid w:val="004F6966"/>
    <w:rsid w:val="004F6C54"/>
    <w:rsid w:val="004F7ACE"/>
    <w:rsid w:val="0050022A"/>
    <w:rsid w:val="00502B3D"/>
    <w:rsid w:val="005031D4"/>
    <w:rsid w:val="00503F57"/>
    <w:rsid w:val="00504205"/>
    <w:rsid w:val="005061ED"/>
    <w:rsid w:val="0051024C"/>
    <w:rsid w:val="00513123"/>
    <w:rsid w:val="0051331F"/>
    <w:rsid w:val="00513A67"/>
    <w:rsid w:val="00513C78"/>
    <w:rsid w:val="00514661"/>
    <w:rsid w:val="005149A8"/>
    <w:rsid w:val="00514E53"/>
    <w:rsid w:val="00515DF5"/>
    <w:rsid w:val="0051796F"/>
    <w:rsid w:val="00517A58"/>
    <w:rsid w:val="00517AEA"/>
    <w:rsid w:val="00521668"/>
    <w:rsid w:val="00521846"/>
    <w:rsid w:val="0052566D"/>
    <w:rsid w:val="00525DC3"/>
    <w:rsid w:val="00526B90"/>
    <w:rsid w:val="005273D8"/>
    <w:rsid w:val="00527EE8"/>
    <w:rsid w:val="005310DF"/>
    <w:rsid w:val="0053158C"/>
    <w:rsid w:val="005338F7"/>
    <w:rsid w:val="00533A40"/>
    <w:rsid w:val="00534A8B"/>
    <w:rsid w:val="0053546E"/>
    <w:rsid w:val="00537783"/>
    <w:rsid w:val="00537D16"/>
    <w:rsid w:val="005409AE"/>
    <w:rsid w:val="0054112C"/>
    <w:rsid w:val="00541FAD"/>
    <w:rsid w:val="00542DD4"/>
    <w:rsid w:val="00543FF9"/>
    <w:rsid w:val="00545D37"/>
    <w:rsid w:val="00547DC7"/>
    <w:rsid w:val="0055394E"/>
    <w:rsid w:val="00554C3C"/>
    <w:rsid w:val="00554CF5"/>
    <w:rsid w:val="005550D7"/>
    <w:rsid w:val="00555674"/>
    <w:rsid w:val="005559A0"/>
    <w:rsid w:val="00556B67"/>
    <w:rsid w:val="00557D75"/>
    <w:rsid w:val="005615E3"/>
    <w:rsid w:val="00562EAC"/>
    <w:rsid w:val="005645A7"/>
    <w:rsid w:val="005647ED"/>
    <w:rsid w:val="00565522"/>
    <w:rsid w:val="00565B8F"/>
    <w:rsid w:val="005673A0"/>
    <w:rsid w:val="005678B5"/>
    <w:rsid w:val="00570DA9"/>
    <w:rsid w:val="00571ED1"/>
    <w:rsid w:val="00572271"/>
    <w:rsid w:val="00573197"/>
    <w:rsid w:val="00574E42"/>
    <w:rsid w:val="0057530C"/>
    <w:rsid w:val="00580810"/>
    <w:rsid w:val="00581712"/>
    <w:rsid w:val="005817C1"/>
    <w:rsid w:val="0058181C"/>
    <w:rsid w:val="005826A6"/>
    <w:rsid w:val="00583795"/>
    <w:rsid w:val="0058467E"/>
    <w:rsid w:val="00584C98"/>
    <w:rsid w:val="00584CE6"/>
    <w:rsid w:val="005861FC"/>
    <w:rsid w:val="00586942"/>
    <w:rsid w:val="00587387"/>
    <w:rsid w:val="00591007"/>
    <w:rsid w:val="00591728"/>
    <w:rsid w:val="00591B35"/>
    <w:rsid w:val="005926F1"/>
    <w:rsid w:val="005929C3"/>
    <w:rsid w:val="0059407E"/>
    <w:rsid w:val="00594D8D"/>
    <w:rsid w:val="00597AA7"/>
    <w:rsid w:val="005A0348"/>
    <w:rsid w:val="005A04E9"/>
    <w:rsid w:val="005A2B4E"/>
    <w:rsid w:val="005A3E25"/>
    <w:rsid w:val="005A44EF"/>
    <w:rsid w:val="005A5DEC"/>
    <w:rsid w:val="005A614B"/>
    <w:rsid w:val="005A716B"/>
    <w:rsid w:val="005B3A93"/>
    <w:rsid w:val="005B67C3"/>
    <w:rsid w:val="005B7637"/>
    <w:rsid w:val="005C0458"/>
    <w:rsid w:val="005C2216"/>
    <w:rsid w:val="005C3647"/>
    <w:rsid w:val="005C432F"/>
    <w:rsid w:val="005C47C1"/>
    <w:rsid w:val="005C4B29"/>
    <w:rsid w:val="005C622D"/>
    <w:rsid w:val="005C65D3"/>
    <w:rsid w:val="005C6FF0"/>
    <w:rsid w:val="005D05CA"/>
    <w:rsid w:val="005D0970"/>
    <w:rsid w:val="005D1127"/>
    <w:rsid w:val="005D1A30"/>
    <w:rsid w:val="005D1B0A"/>
    <w:rsid w:val="005D20DA"/>
    <w:rsid w:val="005D212F"/>
    <w:rsid w:val="005D368B"/>
    <w:rsid w:val="005E00E6"/>
    <w:rsid w:val="005E0514"/>
    <w:rsid w:val="005E0696"/>
    <w:rsid w:val="005E1970"/>
    <w:rsid w:val="005E2528"/>
    <w:rsid w:val="005E2C05"/>
    <w:rsid w:val="005E3028"/>
    <w:rsid w:val="005E3594"/>
    <w:rsid w:val="005E44F8"/>
    <w:rsid w:val="005E500F"/>
    <w:rsid w:val="005E611E"/>
    <w:rsid w:val="005E66CA"/>
    <w:rsid w:val="005E6EE5"/>
    <w:rsid w:val="005F060D"/>
    <w:rsid w:val="005F32BB"/>
    <w:rsid w:val="005F33D6"/>
    <w:rsid w:val="005F41DB"/>
    <w:rsid w:val="005F421E"/>
    <w:rsid w:val="005F44D1"/>
    <w:rsid w:val="005F5C37"/>
    <w:rsid w:val="005F6E7D"/>
    <w:rsid w:val="00600163"/>
    <w:rsid w:val="0060038F"/>
    <w:rsid w:val="00601520"/>
    <w:rsid w:val="00604C9A"/>
    <w:rsid w:val="006055C8"/>
    <w:rsid w:val="00605A21"/>
    <w:rsid w:val="006066A8"/>
    <w:rsid w:val="006110AB"/>
    <w:rsid w:val="00611429"/>
    <w:rsid w:val="00611F2C"/>
    <w:rsid w:val="0061210E"/>
    <w:rsid w:val="00612135"/>
    <w:rsid w:val="00612734"/>
    <w:rsid w:val="00612C18"/>
    <w:rsid w:val="00614B9B"/>
    <w:rsid w:val="00615349"/>
    <w:rsid w:val="00616206"/>
    <w:rsid w:val="00616250"/>
    <w:rsid w:val="00617251"/>
    <w:rsid w:val="00617D05"/>
    <w:rsid w:val="00617E32"/>
    <w:rsid w:val="00620DBD"/>
    <w:rsid w:val="0062101C"/>
    <w:rsid w:val="0062173B"/>
    <w:rsid w:val="00622295"/>
    <w:rsid w:val="0062277F"/>
    <w:rsid w:val="006237C6"/>
    <w:rsid w:val="00623C90"/>
    <w:rsid w:val="0062422B"/>
    <w:rsid w:val="00624A5E"/>
    <w:rsid w:val="0062593E"/>
    <w:rsid w:val="00625A18"/>
    <w:rsid w:val="006309DF"/>
    <w:rsid w:val="00630FA2"/>
    <w:rsid w:val="0063114E"/>
    <w:rsid w:val="00634237"/>
    <w:rsid w:val="00635047"/>
    <w:rsid w:val="00635910"/>
    <w:rsid w:val="00635EC4"/>
    <w:rsid w:val="006375A9"/>
    <w:rsid w:val="006378D3"/>
    <w:rsid w:val="00640231"/>
    <w:rsid w:val="00641332"/>
    <w:rsid w:val="00642DE2"/>
    <w:rsid w:val="00643052"/>
    <w:rsid w:val="00643225"/>
    <w:rsid w:val="00644324"/>
    <w:rsid w:val="00644601"/>
    <w:rsid w:val="0064481B"/>
    <w:rsid w:val="00645CB4"/>
    <w:rsid w:val="00645F71"/>
    <w:rsid w:val="00647467"/>
    <w:rsid w:val="00647630"/>
    <w:rsid w:val="00650C6F"/>
    <w:rsid w:val="00651217"/>
    <w:rsid w:val="00653315"/>
    <w:rsid w:val="00653B67"/>
    <w:rsid w:val="00654E24"/>
    <w:rsid w:val="00655724"/>
    <w:rsid w:val="00655735"/>
    <w:rsid w:val="00656D07"/>
    <w:rsid w:val="006613CC"/>
    <w:rsid w:val="00661B0D"/>
    <w:rsid w:val="00662BD6"/>
    <w:rsid w:val="00663005"/>
    <w:rsid w:val="006634F5"/>
    <w:rsid w:val="00664C81"/>
    <w:rsid w:val="006655F9"/>
    <w:rsid w:val="006664AE"/>
    <w:rsid w:val="00666E12"/>
    <w:rsid w:val="006676DE"/>
    <w:rsid w:val="0067042C"/>
    <w:rsid w:val="00670C0E"/>
    <w:rsid w:val="00670CF4"/>
    <w:rsid w:val="006712DD"/>
    <w:rsid w:val="006720D9"/>
    <w:rsid w:val="006761FD"/>
    <w:rsid w:val="006806DE"/>
    <w:rsid w:val="00683AF0"/>
    <w:rsid w:val="00683C4B"/>
    <w:rsid w:val="0068489B"/>
    <w:rsid w:val="00685C5C"/>
    <w:rsid w:val="006860AE"/>
    <w:rsid w:val="006863CE"/>
    <w:rsid w:val="006865ED"/>
    <w:rsid w:val="00691062"/>
    <w:rsid w:val="006925AD"/>
    <w:rsid w:val="006927F8"/>
    <w:rsid w:val="00693772"/>
    <w:rsid w:val="00694630"/>
    <w:rsid w:val="006964C7"/>
    <w:rsid w:val="006968BC"/>
    <w:rsid w:val="00697D3F"/>
    <w:rsid w:val="006A03A2"/>
    <w:rsid w:val="006A165B"/>
    <w:rsid w:val="006A21BC"/>
    <w:rsid w:val="006A3551"/>
    <w:rsid w:val="006A3C57"/>
    <w:rsid w:val="006A643B"/>
    <w:rsid w:val="006A69A6"/>
    <w:rsid w:val="006A725A"/>
    <w:rsid w:val="006A73B7"/>
    <w:rsid w:val="006A7B11"/>
    <w:rsid w:val="006B005E"/>
    <w:rsid w:val="006B076B"/>
    <w:rsid w:val="006B0A75"/>
    <w:rsid w:val="006B169A"/>
    <w:rsid w:val="006B219D"/>
    <w:rsid w:val="006B2CC0"/>
    <w:rsid w:val="006B471A"/>
    <w:rsid w:val="006B4D3A"/>
    <w:rsid w:val="006B5E12"/>
    <w:rsid w:val="006B62EC"/>
    <w:rsid w:val="006C08BF"/>
    <w:rsid w:val="006C0C9E"/>
    <w:rsid w:val="006C3011"/>
    <w:rsid w:val="006C5830"/>
    <w:rsid w:val="006C77BE"/>
    <w:rsid w:val="006C77D8"/>
    <w:rsid w:val="006D1D79"/>
    <w:rsid w:val="006D2C15"/>
    <w:rsid w:val="006D5C2B"/>
    <w:rsid w:val="006D5EB2"/>
    <w:rsid w:val="006D5F01"/>
    <w:rsid w:val="006D5FE0"/>
    <w:rsid w:val="006E1D5D"/>
    <w:rsid w:val="006E2801"/>
    <w:rsid w:val="006E34FC"/>
    <w:rsid w:val="006E36B1"/>
    <w:rsid w:val="006E5A6F"/>
    <w:rsid w:val="006E68BC"/>
    <w:rsid w:val="006E7A2E"/>
    <w:rsid w:val="006E7F84"/>
    <w:rsid w:val="006F05E2"/>
    <w:rsid w:val="006F0851"/>
    <w:rsid w:val="006F2C2D"/>
    <w:rsid w:val="006F2E73"/>
    <w:rsid w:val="006F611D"/>
    <w:rsid w:val="006F68BC"/>
    <w:rsid w:val="006F741C"/>
    <w:rsid w:val="006F7BB2"/>
    <w:rsid w:val="006F7BDF"/>
    <w:rsid w:val="00701BF1"/>
    <w:rsid w:val="00703334"/>
    <w:rsid w:val="00703CFF"/>
    <w:rsid w:val="00703FA5"/>
    <w:rsid w:val="0071072B"/>
    <w:rsid w:val="00711B57"/>
    <w:rsid w:val="00711BE4"/>
    <w:rsid w:val="00714287"/>
    <w:rsid w:val="00714B68"/>
    <w:rsid w:val="00714CF6"/>
    <w:rsid w:val="00717097"/>
    <w:rsid w:val="00720AEE"/>
    <w:rsid w:val="00721530"/>
    <w:rsid w:val="007219AF"/>
    <w:rsid w:val="007229AB"/>
    <w:rsid w:val="00724A44"/>
    <w:rsid w:val="007258C3"/>
    <w:rsid w:val="0072770A"/>
    <w:rsid w:val="0073007B"/>
    <w:rsid w:val="00730659"/>
    <w:rsid w:val="00731225"/>
    <w:rsid w:val="007312C5"/>
    <w:rsid w:val="00732E6F"/>
    <w:rsid w:val="007331BE"/>
    <w:rsid w:val="0073355B"/>
    <w:rsid w:val="00733A58"/>
    <w:rsid w:val="007342F3"/>
    <w:rsid w:val="007352AA"/>
    <w:rsid w:val="00735794"/>
    <w:rsid w:val="00735BB1"/>
    <w:rsid w:val="00737177"/>
    <w:rsid w:val="00737940"/>
    <w:rsid w:val="00740F24"/>
    <w:rsid w:val="00741BA9"/>
    <w:rsid w:val="00744BD0"/>
    <w:rsid w:val="007458C1"/>
    <w:rsid w:val="00747788"/>
    <w:rsid w:val="0075063B"/>
    <w:rsid w:val="007509B4"/>
    <w:rsid w:val="00752C15"/>
    <w:rsid w:val="00752F15"/>
    <w:rsid w:val="007534A6"/>
    <w:rsid w:val="00754A5A"/>
    <w:rsid w:val="00755069"/>
    <w:rsid w:val="00756490"/>
    <w:rsid w:val="00756692"/>
    <w:rsid w:val="00757A67"/>
    <w:rsid w:val="0076056A"/>
    <w:rsid w:val="00761295"/>
    <w:rsid w:val="007626DE"/>
    <w:rsid w:val="00763744"/>
    <w:rsid w:val="0076482F"/>
    <w:rsid w:val="00764D91"/>
    <w:rsid w:val="00764F41"/>
    <w:rsid w:val="00766C79"/>
    <w:rsid w:val="007675F3"/>
    <w:rsid w:val="00775301"/>
    <w:rsid w:val="0077604D"/>
    <w:rsid w:val="007775F5"/>
    <w:rsid w:val="00780773"/>
    <w:rsid w:val="0078081B"/>
    <w:rsid w:val="00780BFE"/>
    <w:rsid w:val="00780D3F"/>
    <w:rsid w:val="00781BF2"/>
    <w:rsid w:val="00786828"/>
    <w:rsid w:val="0078696D"/>
    <w:rsid w:val="00787236"/>
    <w:rsid w:val="00790FA6"/>
    <w:rsid w:val="00791D0B"/>
    <w:rsid w:val="007941B2"/>
    <w:rsid w:val="00796E5A"/>
    <w:rsid w:val="00797613"/>
    <w:rsid w:val="007A0976"/>
    <w:rsid w:val="007A11EB"/>
    <w:rsid w:val="007A3996"/>
    <w:rsid w:val="007A403B"/>
    <w:rsid w:val="007A5CC6"/>
    <w:rsid w:val="007A60DB"/>
    <w:rsid w:val="007B1E23"/>
    <w:rsid w:val="007B33DD"/>
    <w:rsid w:val="007B36CF"/>
    <w:rsid w:val="007B4B7E"/>
    <w:rsid w:val="007B4FA3"/>
    <w:rsid w:val="007B5A60"/>
    <w:rsid w:val="007B6520"/>
    <w:rsid w:val="007B7756"/>
    <w:rsid w:val="007C0260"/>
    <w:rsid w:val="007C03C1"/>
    <w:rsid w:val="007C17AD"/>
    <w:rsid w:val="007C2C4D"/>
    <w:rsid w:val="007C30B2"/>
    <w:rsid w:val="007C37E1"/>
    <w:rsid w:val="007C491E"/>
    <w:rsid w:val="007C49A6"/>
    <w:rsid w:val="007C5C85"/>
    <w:rsid w:val="007C5C97"/>
    <w:rsid w:val="007C73DC"/>
    <w:rsid w:val="007C780A"/>
    <w:rsid w:val="007C7B35"/>
    <w:rsid w:val="007C7EEE"/>
    <w:rsid w:val="007D0D0D"/>
    <w:rsid w:val="007D1CF5"/>
    <w:rsid w:val="007D3097"/>
    <w:rsid w:val="007D5F7E"/>
    <w:rsid w:val="007D63CE"/>
    <w:rsid w:val="007D73F5"/>
    <w:rsid w:val="007E05E1"/>
    <w:rsid w:val="007E11B2"/>
    <w:rsid w:val="007E145E"/>
    <w:rsid w:val="007E39FE"/>
    <w:rsid w:val="007E7339"/>
    <w:rsid w:val="007E7B4C"/>
    <w:rsid w:val="007F06C1"/>
    <w:rsid w:val="007F0981"/>
    <w:rsid w:val="007F1788"/>
    <w:rsid w:val="007F1A8F"/>
    <w:rsid w:val="007F1D24"/>
    <w:rsid w:val="007F2330"/>
    <w:rsid w:val="007F404E"/>
    <w:rsid w:val="007F4F86"/>
    <w:rsid w:val="007F5D1D"/>
    <w:rsid w:val="007F626C"/>
    <w:rsid w:val="007F644C"/>
    <w:rsid w:val="00800184"/>
    <w:rsid w:val="00803ABA"/>
    <w:rsid w:val="00803C37"/>
    <w:rsid w:val="008041A2"/>
    <w:rsid w:val="008055CE"/>
    <w:rsid w:val="00806F3B"/>
    <w:rsid w:val="00811C1D"/>
    <w:rsid w:val="008131BC"/>
    <w:rsid w:val="008136D5"/>
    <w:rsid w:val="00813D27"/>
    <w:rsid w:val="00813DFC"/>
    <w:rsid w:val="008145CD"/>
    <w:rsid w:val="00814EED"/>
    <w:rsid w:val="00816581"/>
    <w:rsid w:val="00820416"/>
    <w:rsid w:val="008206FF"/>
    <w:rsid w:val="00823C53"/>
    <w:rsid w:val="008270E7"/>
    <w:rsid w:val="008308A9"/>
    <w:rsid w:val="008337F3"/>
    <w:rsid w:val="00833B55"/>
    <w:rsid w:val="00834E61"/>
    <w:rsid w:val="00836728"/>
    <w:rsid w:val="0083693F"/>
    <w:rsid w:val="00837A8C"/>
    <w:rsid w:val="00841B8C"/>
    <w:rsid w:val="00842344"/>
    <w:rsid w:val="00842666"/>
    <w:rsid w:val="00842CC9"/>
    <w:rsid w:val="00844FA5"/>
    <w:rsid w:val="008463C1"/>
    <w:rsid w:val="00846748"/>
    <w:rsid w:val="00846B6A"/>
    <w:rsid w:val="00847444"/>
    <w:rsid w:val="008500C8"/>
    <w:rsid w:val="00850E7E"/>
    <w:rsid w:val="008510B2"/>
    <w:rsid w:val="00851815"/>
    <w:rsid w:val="008522CF"/>
    <w:rsid w:val="0085362D"/>
    <w:rsid w:val="00853CA8"/>
    <w:rsid w:val="00853F0D"/>
    <w:rsid w:val="00854720"/>
    <w:rsid w:val="00855EA8"/>
    <w:rsid w:val="00857692"/>
    <w:rsid w:val="00857C40"/>
    <w:rsid w:val="00860B45"/>
    <w:rsid w:val="00862510"/>
    <w:rsid w:val="008643C5"/>
    <w:rsid w:val="00864700"/>
    <w:rsid w:val="00866386"/>
    <w:rsid w:val="00870837"/>
    <w:rsid w:val="0087293B"/>
    <w:rsid w:val="00872DCC"/>
    <w:rsid w:val="00874512"/>
    <w:rsid w:val="008760FC"/>
    <w:rsid w:val="00876AE9"/>
    <w:rsid w:val="00881974"/>
    <w:rsid w:val="008828B7"/>
    <w:rsid w:val="008829F4"/>
    <w:rsid w:val="00882E82"/>
    <w:rsid w:val="00882F5E"/>
    <w:rsid w:val="00883F03"/>
    <w:rsid w:val="00885D07"/>
    <w:rsid w:val="00886AFC"/>
    <w:rsid w:val="00887169"/>
    <w:rsid w:val="00890753"/>
    <w:rsid w:val="008934A8"/>
    <w:rsid w:val="008938DF"/>
    <w:rsid w:val="00893CB2"/>
    <w:rsid w:val="00896B6F"/>
    <w:rsid w:val="00897C26"/>
    <w:rsid w:val="008A05B8"/>
    <w:rsid w:val="008A0F2C"/>
    <w:rsid w:val="008A20F2"/>
    <w:rsid w:val="008A4D57"/>
    <w:rsid w:val="008A50B4"/>
    <w:rsid w:val="008A5179"/>
    <w:rsid w:val="008A7A9C"/>
    <w:rsid w:val="008B129C"/>
    <w:rsid w:val="008B162A"/>
    <w:rsid w:val="008B30E5"/>
    <w:rsid w:val="008B3C22"/>
    <w:rsid w:val="008B4255"/>
    <w:rsid w:val="008B4A2A"/>
    <w:rsid w:val="008B6034"/>
    <w:rsid w:val="008B7D7A"/>
    <w:rsid w:val="008C0C11"/>
    <w:rsid w:val="008C11D9"/>
    <w:rsid w:val="008C1532"/>
    <w:rsid w:val="008C1570"/>
    <w:rsid w:val="008C19D6"/>
    <w:rsid w:val="008C6708"/>
    <w:rsid w:val="008C7FF3"/>
    <w:rsid w:val="008D1598"/>
    <w:rsid w:val="008D48DC"/>
    <w:rsid w:val="008D4A9A"/>
    <w:rsid w:val="008D4E15"/>
    <w:rsid w:val="008D5079"/>
    <w:rsid w:val="008D5288"/>
    <w:rsid w:val="008D5FEB"/>
    <w:rsid w:val="008D628C"/>
    <w:rsid w:val="008D6576"/>
    <w:rsid w:val="008D7B33"/>
    <w:rsid w:val="008E0400"/>
    <w:rsid w:val="008E049A"/>
    <w:rsid w:val="008E327D"/>
    <w:rsid w:val="008E3AC9"/>
    <w:rsid w:val="008E546D"/>
    <w:rsid w:val="008E5DE6"/>
    <w:rsid w:val="008E611C"/>
    <w:rsid w:val="008E63DA"/>
    <w:rsid w:val="008F051F"/>
    <w:rsid w:val="008F0697"/>
    <w:rsid w:val="008F0C4C"/>
    <w:rsid w:val="008F1AAF"/>
    <w:rsid w:val="008F3CE3"/>
    <w:rsid w:val="008F49E7"/>
    <w:rsid w:val="008F5A9E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2AC3"/>
    <w:rsid w:val="00904CFE"/>
    <w:rsid w:val="00905018"/>
    <w:rsid w:val="00905304"/>
    <w:rsid w:val="00907C0E"/>
    <w:rsid w:val="00907C9C"/>
    <w:rsid w:val="00910FDC"/>
    <w:rsid w:val="0091139F"/>
    <w:rsid w:val="009113E4"/>
    <w:rsid w:val="00912076"/>
    <w:rsid w:val="009129EF"/>
    <w:rsid w:val="00914571"/>
    <w:rsid w:val="00914BD1"/>
    <w:rsid w:val="00915A50"/>
    <w:rsid w:val="00917CA3"/>
    <w:rsid w:val="0092111F"/>
    <w:rsid w:val="0092202F"/>
    <w:rsid w:val="0092240A"/>
    <w:rsid w:val="00922B73"/>
    <w:rsid w:val="00923710"/>
    <w:rsid w:val="00923EBF"/>
    <w:rsid w:val="009245C6"/>
    <w:rsid w:val="00924D9A"/>
    <w:rsid w:val="009255A6"/>
    <w:rsid w:val="00925C3E"/>
    <w:rsid w:val="009267C1"/>
    <w:rsid w:val="00927AEA"/>
    <w:rsid w:val="00930491"/>
    <w:rsid w:val="009308F4"/>
    <w:rsid w:val="009308F6"/>
    <w:rsid w:val="00932065"/>
    <w:rsid w:val="00933B7A"/>
    <w:rsid w:val="00933CCE"/>
    <w:rsid w:val="00935BD5"/>
    <w:rsid w:val="0094038E"/>
    <w:rsid w:val="00940681"/>
    <w:rsid w:val="00940AD1"/>
    <w:rsid w:val="00940C0C"/>
    <w:rsid w:val="00941067"/>
    <w:rsid w:val="009427ED"/>
    <w:rsid w:val="0094428D"/>
    <w:rsid w:val="009444F4"/>
    <w:rsid w:val="00946E9B"/>
    <w:rsid w:val="00950BF8"/>
    <w:rsid w:val="00952E14"/>
    <w:rsid w:val="00954D6D"/>
    <w:rsid w:val="0095502A"/>
    <w:rsid w:val="00955782"/>
    <w:rsid w:val="0095584E"/>
    <w:rsid w:val="00955B12"/>
    <w:rsid w:val="00956101"/>
    <w:rsid w:val="009621C9"/>
    <w:rsid w:val="00962C0F"/>
    <w:rsid w:val="00963D11"/>
    <w:rsid w:val="00964790"/>
    <w:rsid w:val="0096558C"/>
    <w:rsid w:val="00966096"/>
    <w:rsid w:val="00966259"/>
    <w:rsid w:val="00966441"/>
    <w:rsid w:val="009722CF"/>
    <w:rsid w:val="00973FE5"/>
    <w:rsid w:val="0097708D"/>
    <w:rsid w:val="00980D66"/>
    <w:rsid w:val="00981B16"/>
    <w:rsid w:val="009837D3"/>
    <w:rsid w:val="00983AEE"/>
    <w:rsid w:val="00983BA6"/>
    <w:rsid w:val="00984239"/>
    <w:rsid w:val="009849B5"/>
    <w:rsid w:val="00984D07"/>
    <w:rsid w:val="00985096"/>
    <w:rsid w:val="009862EC"/>
    <w:rsid w:val="00987CD8"/>
    <w:rsid w:val="0099038F"/>
    <w:rsid w:val="00991992"/>
    <w:rsid w:val="00992E3E"/>
    <w:rsid w:val="009955FA"/>
    <w:rsid w:val="0099581E"/>
    <w:rsid w:val="0099662C"/>
    <w:rsid w:val="009972DA"/>
    <w:rsid w:val="00997CB6"/>
    <w:rsid w:val="009A1394"/>
    <w:rsid w:val="009A1CCD"/>
    <w:rsid w:val="009A2072"/>
    <w:rsid w:val="009A2AC6"/>
    <w:rsid w:val="009A3431"/>
    <w:rsid w:val="009A4E29"/>
    <w:rsid w:val="009A740C"/>
    <w:rsid w:val="009A7530"/>
    <w:rsid w:val="009A7663"/>
    <w:rsid w:val="009B0C33"/>
    <w:rsid w:val="009B1960"/>
    <w:rsid w:val="009B3879"/>
    <w:rsid w:val="009B4014"/>
    <w:rsid w:val="009B5697"/>
    <w:rsid w:val="009B5C28"/>
    <w:rsid w:val="009B638B"/>
    <w:rsid w:val="009B794D"/>
    <w:rsid w:val="009C005F"/>
    <w:rsid w:val="009C2BCC"/>
    <w:rsid w:val="009C2FFD"/>
    <w:rsid w:val="009C53D4"/>
    <w:rsid w:val="009C5941"/>
    <w:rsid w:val="009C6DE0"/>
    <w:rsid w:val="009C709B"/>
    <w:rsid w:val="009C70F0"/>
    <w:rsid w:val="009C7104"/>
    <w:rsid w:val="009C7983"/>
    <w:rsid w:val="009D05B1"/>
    <w:rsid w:val="009D1037"/>
    <w:rsid w:val="009D1E9C"/>
    <w:rsid w:val="009D2859"/>
    <w:rsid w:val="009D2B98"/>
    <w:rsid w:val="009D2EED"/>
    <w:rsid w:val="009D398B"/>
    <w:rsid w:val="009D43B4"/>
    <w:rsid w:val="009D4F17"/>
    <w:rsid w:val="009E0004"/>
    <w:rsid w:val="009E014D"/>
    <w:rsid w:val="009E07E4"/>
    <w:rsid w:val="009E1648"/>
    <w:rsid w:val="009E2CB1"/>
    <w:rsid w:val="009E2F47"/>
    <w:rsid w:val="009E4DE7"/>
    <w:rsid w:val="009E678F"/>
    <w:rsid w:val="009E6E66"/>
    <w:rsid w:val="009E70BC"/>
    <w:rsid w:val="009F06E6"/>
    <w:rsid w:val="009F112D"/>
    <w:rsid w:val="009F2C42"/>
    <w:rsid w:val="009F494E"/>
    <w:rsid w:val="009F5FDF"/>
    <w:rsid w:val="009F67DF"/>
    <w:rsid w:val="009F74CD"/>
    <w:rsid w:val="009F79B1"/>
    <w:rsid w:val="00A005FD"/>
    <w:rsid w:val="00A00CE6"/>
    <w:rsid w:val="00A018BA"/>
    <w:rsid w:val="00A04063"/>
    <w:rsid w:val="00A05BA6"/>
    <w:rsid w:val="00A06541"/>
    <w:rsid w:val="00A10293"/>
    <w:rsid w:val="00A12045"/>
    <w:rsid w:val="00A136E6"/>
    <w:rsid w:val="00A179D0"/>
    <w:rsid w:val="00A201E0"/>
    <w:rsid w:val="00A21184"/>
    <w:rsid w:val="00A21B35"/>
    <w:rsid w:val="00A21CD0"/>
    <w:rsid w:val="00A21DFD"/>
    <w:rsid w:val="00A222EF"/>
    <w:rsid w:val="00A22484"/>
    <w:rsid w:val="00A23C51"/>
    <w:rsid w:val="00A23C87"/>
    <w:rsid w:val="00A247CB"/>
    <w:rsid w:val="00A24822"/>
    <w:rsid w:val="00A24B8A"/>
    <w:rsid w:val="00A25E84"/>
    <w:rsid w:val="00A25F99"/>
    <w:rsid w:val="00A26D1D"/>
    <w:rsid w:val="00A27D98"/>
    <w:rsid w:val="00A30EBE"/>
    <w:rsid w:val="00A3209C"/>
    <w:rsid w:val="00A3294B"/>
    <w:rsid w:val="00A3372B"/>
    <w:rsid w:val="00A36675"/>
    <w:rsid w:val="00A36CFE"/>
    <w:rsid w:val="00A41438"/>
    <w:rsid w:val="00A422E6"/>
    <w:rsid w:val="00A4260F"/>
    <w:rsid w:val="00A44EAE"/>
    <w:rsid w:val="00A4519A"/>
    <w:rsid w:val="00A47CAD"/>
    <w:rsid w:val="00A51347"/>
    <w:rsid w:val="00A52FD6"/>
    <w:rsid w:val="00A542EF"/>
    <w:rsid w:val="00A55012"/>
    <w:rsid w:val="00A56E16"/>
    <w:rsid w:val="00A57872"/>
    <w:rsid w:val="00A60A10"/>
    <w:rsid w:val="00A61930"/>
    <w:rsid w:val="00A644D8"/>
    <w:rsid w:val="00A66486"/>
    <w:rsid w:val="00A6662B"/>
    <w:rsid w:val="00A7066A"/>
    <w:rsid w:val="00A70FEE"/>
    <w:rsid w:val="00A7118A"/>
    <w:rsid w:val="00A72652"/>
    <w:rsid w:val="00A734BD"/>
    <w:rsid w:val="00A74DAA"/>
    <w:rsid w:val="00A76944"/>
    <w:rsid w:val="00A817C9"/>
    <w:rsid w:val="00A82829"/>
    <w:rsid w:val="00A8532B"/>
    <w:rsid w:val="00A86C62"/>
    <w:rsid w:val="00A86D80"/>
    <w:rsid w:val="00A86F46"/>
    <w:rsid w:val="00A8705F"/>
    <w:rsid w:val="00A87FED"/>
    <w:rsid w:val="00A90BCC"/>
    <w:rsid w:val="00A91B09"/>
    <w:rsid w:val="00A94CFC"/>
    <w:rsid w:val="00A94D1B"/>
    <w:rsid w:val="00A94FBF"/>
    <w:rsid w:val="00A95234"/>
    <w:rsid w:val="00A9574D"/>
    <w:rsid w:val="00A96926"/>
    <w:rsid w:val="00A97EAC"/>
    <w:rsid w:val="00AA1A21"/>
    <w:rsid w:val="00AA1DB1"/>
    <w:rsid w:val="00AA1DC1"/>
    <w:rsid w:val="00AA3A85"/>
    <w:rsid w:val="00AA3DFD"/>
    <w:rsid w:val="00AA4180"/>
    <w:rsid w:val="00AA587C"/>
    <w:rsid w:val="00AA5F48"/>
    <w:rsid w:val="00AA7F81"/>
    <w:rsid w:val="00AB1955"/>
    <w:rsid w:val="00AB1B29"/>
    <w:rsid w:val="00AB1D52"/>
    <w:rsid w:val="00AB2CA2"/>
    <w:rsid w:val="00AB377E"/>
    <w:rsid w:val="00AB3E00"/>
    <w:rsid w:val="00AB4E74"/>
    <w:rsid w:val="00AB5792"/>
    <w:rsid w:val="00AB62B8"/>
    <w:rsid w:val="00AB69B6"/>
    <w:rsid w:val="00AC1814"/>
    <w:rsid w:val="00AC3F30"/>
    <w:rsid w:val="00AC5E58"/>
    <w:rsid w:val="00AC6E34"/>
    <w:rsid w:val="00AC6EB6"/>
    <w:rsid w:val="00AC712C"/>
    <w:rsid w:val="00AD0208"/>
    <w:rsid w:val="00AD0640"/>
    <w:rsid w:val="00AD27A6"/>
    <w:rsid w:val="00AD4F92"/>
    <w:rsid w:val="00AD759A"/>
    <w:rsid w:val="00AD7C7E"/>
    <w:rsid w:val="00AE1056"/>
    <w:rsid w:val="00AE22E0"/>
    <w:rsid w:val="00AE236F"/>
    <w:rsid w:val="00AE25A3"/>
    <w:rsid w:val="00AE3674"/>
    <w:rsid w:val="00AE5AA2"/>
    <w:rsid w:val="00AE6009"/>
    <w:rsid w:val="00AF19C3"/>
    <w:rsid w:val="00AF3FB7"/>
    <w:rsid w:val="00AF7CB9"/>
    <w:rsid w:val="00B023AC"/>
    <w:rsid w:val="00B03249"/>
    <w:rsid w:val="00B03334"/>
    <w:rsid w:val="00B042B6"/>
    <w:rsid w:val="00B07753"/>
    <w:rsid w:val="00B13DD2"/>
    <w:rsid w:val="00B171C1"/>
    <w:rsid w:val="00B20CE7"/>
    <w:rsid w:val="00B21465"/>
    <w:rsid w:val="00B22383"/>
    <w:rsid w:val="00B23227"/>
    <w:rsid w:val="00B238A8"/>
    <w:rsid w:val="00B241E9"/>
    <w:rsid w:val="00B25840"/>
    <w:rsid w:val="00B276A1"/>
    <w:rsid w:val="00B278AB"/>
    <w:rsid w:val="00B30819"/>
    <w:rsid w:val="00B3447A"/>
    <w:rsid w:val="00B351D7"/>
    <w:rsid w:val="00B353C0"/>
    <w:rsid w:val="00B3647D"/>
    <w:rsid w:val="00B36EFC"/>
    <w:rsid w:val="00B406AF"/>
    <w:rsid w:val="00B40856"/>
    <w:rsid w:val="00B40B17"/>
    <w:rsid w:val="00B42C31"/>
    <w:rsid w:val="00B44CDD"/>
    <w:rsid w:val="00B46456"/>
    <w:rsid w:val="00B468E2"/>
    <w:rsid w:val="00B47B2A"/>
    <w:rsid w:val="00B500EB"/>
    <w:rsid w:val="00B50841"/>
    <w:rsid w:val="00B51CD3"/>
    <w:rsid w:val="00B53960"/>
    <w:rsid w:val="00B563F9"/>
    <w:rsid w:val="00B564FA"/>
    <w:rsid w:val="00B568A8"/>
    <w:rsid w:val="00B6077A"/>
    <w:rsid w:val="00B620EE"/>
    <w:rsid w:val="00B621E8"/>
    <w:rsid w:val="00B644B6"/>
    <w:rsid w:val="00B645D1"/>
    <w:rsid w:val="00B711A3"/>
    <w:rsid w:val="00B7335B"/>
    <w:rsid w:val="00B750BA"/>
    <w:rsid w:val="00B75BD3"/>
    <w:rsid w:val="00B7639A"/>
    <w:rsid w:val="00B76636"/>
    <w:rsid w:val="00B76FC2"/>
    <w:rsid w:val="00B77302"/>
    <w:rsid w:val="00B81F16"/>
    <w:rsid w:val="00B83E98"/>
    <w:rsid w:val="00B85817"/>
    <w:rsid w:val="00B873F8"/>
    <w:rsid w:val="00B9006D"/>
    <w:rsid w:val="00B9037E"/>
    <w:rsid w:val="00B9066E"/>
    <w:rsid w:val="00B90B08"/>
    <w:rsid w:val="00B91830"/>
    <w:rsid w:val="00B92616"/>
    <w:rsid w:val="00B950B6"/>
    <w:rsid w:val="00B95633"/>
    <w:rsid w:val="00B9596D"/>
    <w:rsid w:val="00B9608F"/>
    <w:rsid w:val="00B9722C"/>
    <w:rsid w:val="00B97967"/>
    <w:rsid w:val="00BA0FB0"/>
    <w:rsid w:val="00BA171E"/>
    <w:rsid w:val="00BA2353"/>
    <w:rsid w:val="00BA37DC"/>
    <w:rsid w:val="00BA4AED"/>
    <w:rsid w:val="00BA4D4D"/>
    <w:rsid w:val="00BA4E5A"/>
    <w:rsid w:val="00BA5118"/>
    <w:rsid w:val="00BA5548"/>
    <w:rsid w:val="00BA55CD"/>
    <w:rsid w:val="00BA582B"/>
    <w:rsid w:val="00BA64FA"/>
    <w:rsid w:val="00BA667F"/>
    <w:rsid w:val="00BA67D1"/>
    <w:rsid w:val="00BB01CA"/>
    <w:rsid w:val="00BB0870"/>
    <w:rsid w:val="00BB11E6"/>
    <w:rsid w:val="00BB12E3"/>
    <w:rsid w:val="00BB1582"/>
    <w:rsid w:val="00BB2BD6"/>
    <w:rsid w:val="00BB53F8"/>
    <w:rsid w:val="00BB6223"/>
    <w:rsid w:val="00BB6DA1"/>
    <w:rsid w:val="00BC0137"/>
    <w:rsid w:val="00BC038B"/>
    <w:rsid w:val="00BC162D"/>
    <w:rsid w:val="00BC63B1"/>
    <w:rsid w:val="00BC77F1"/>
    <w:rsid w:val="00BD1415"/>
    <w:rsid w:val="00BD348D"/>
    <w:rsid w:val="00BD3DBD"/>
    <w:rsid w:val="00BD4F00"/>
    <w:rsid w:val="00BD54D2"/>
    <w:rsid w:val="00BD70C2"/>
    <w:rsid w:val="00BE0C6D"/>
    <w:rsid w:val="00BE17A2"/>
    <w:rsid w:val="00BE22EC"/>
    <w:rsid w:val="00BE32AB"/>
    <w:rsid w:val="00BE39F6"/>
    <w:rsid w:val="00BE4849"/>
    <w:rsid w:val="00BE5CC4"/>
    <w:rsid w:val="00BE5D0E"/>
    <w:rsid w:val="00BE79A1"/>
    <w:rsid w:val="00BF04C8"/>
    <w:rsid w:val="00BF0EDC"/>
    <w:rsid w:val="00BF12F2"/>
    <w:rsid w:val="00BF3162"/>
    <w:rsid w:val="00BF38B0"/>
    <w:rsid w:val="00BF4166"/>
    <w:rsid w:val="00BF7290"/>
    <w:rsid w:val="00BF73CB"/>
    <w:rsid w:val="00C00159"/>
    <w:rsid w:val="00C00461"/>
    <w:rsid w:val="00C006C7"/>
    <w:rsid w:val="00C02203"/>
    <w:rsid w:val="00C047E8"/>
    <w:rsid w:val="00C057D5"/>
    <w:rsid w:val="00C05B0A"/>
    <w:rsid w:val="00C06161"/>
    <w:rsid w:val="00C06237"/>
    <w:rsid w:val="00C07394"/>
    <w:rsid w:val="00C10419"/>
    <w:rsid w:val="00C10CF0"/>
    <w:rsid w:val="00C12C40"/>
    <w:rsid w:val="00C1335B"/>
    <w:rsid w:val="00C140EC"/>
    <w:rsid w:val="00C15788"/>
    <w:rsid w:val="00C213A9"/>
    <w:rsid w:val="00C22FD4"/>
    <w:rsid w:val="00C2331A"/>
    <w:rsid w:val="00C2345F"/>
    <w:rsid w:val="00C23F03"/>
    <w:rsid w:val="00C24046"/>
    <w:rsid w:val="00C24512"/>
    <w:rsid w:val="00C25071"/>
    <w:rsid w:val="00C25B60"/>
    <w:rsid w:val="00C27C71"/>
    <w:rsid w:val="00C30522"/>
    <w:rsid w:val="00C307EA"/>
    <w:rsid w:val="00C31144"/>
    <w:rsid w:val="00C31E51"/>
    <w:rsid w:val="00C31F3E"/>
    <w:rsid w:val="00C3372F"/>
    <w:rsid w:val="00C35653"/>
    <w:rsid w:val="00C365D3"/>
    <w:rsid w:val="00C369B9"/>
    <w:rsid w:val="00C36AC5"/>
    <w:rsid w:val="00C425B2"/>
    <w:rsid w:val="00C42741"/>
    <w:rsid w:val="00C4506C"/>
    <w:rsid w:val="00C5078C"/>
    <w:rsid w:val="00C54618"/>
    <w:rsid w:val="00C5534F"/>
    <w:rsid w:val="00C55B31"/>
    <w:rsid w:val="00C564F3"/>
    <w:rsid w:val="00C577FF"/>
    <w:rsid w:val="00C608C5"/>
    <w:rsid w:val="00C6363D"/>
    <w:rsid w:val="00C643C1"/>
    <w:rsid w:val="00C65C4F"/>
    <w:rsid w:val="00C670BD"/>
    <w:rsid w:val="00C67987"/>
    <w:rsid w:val="00C679B2"/>
    <w:rsid w:val="00C700B4"/>
    <w:rsid w:val="00C70DA1"/>
    <w:rsid w:val="00C72CC9"/>
    <w:rsid w:val="00C73B1B"/>
    <w:rsid w:val="00C75889"/>
    <w:rsid w:val="00C75C52"/>
    <w:rsid w:val="00C764B0"/>
    <w:rsid w:val="00C77052"/>
    <w:rsid w:val="00C77EAC"/>
    <w:rsid w:val="00C83DBF"/>
    <w:rsid w:val="00C8497D"/>
    <w:rsid w:val="00C85572"/>
    <w:rsid w:val="00C859C2"/>
    <w:rsid w:val="00C85D96"/>
    <w:rsid w:val="00C86880"/>
    <w:rsid w:val="00C872CD"/>
    <w:rsid w:val="00C90FBF"/>
    <w:rsid w:val="00C90FE7"/>
    <w:rsid w:val="00C91E78"/>
    <w:rsid w:val="00C92275"/>
    <w:rsid w:val="00C92561"/>
    <w:rsid w:val="00C927BE"/>
    <w:rsid w:val="00C93892"/>
    <w:rsid w:val="00C94F1E"/>
    <w:rsid w:val="00C96342"/>
    <w:rsid w:val="00C96904"/>
    <w:rsid w:val="00C96909"/>
    <w:rsid w:val="00CA0F99"/>
    <w:rsid w:val="00CA1D65"/>
    <w:rsid w:val="00CA249B"/>
    <w:rsid w:val="00CA2554"/>
    <w:rsid w:val="00CA4043"/>
    <w:rsid w:val="00CA4FEE"/>
    <w:rsid w:val="00CA5555"/>
    <w:rsid w:val="00CA761B"/>
    <w:rsid w:val="00CB0463"/>
    <w:rsid w:val="00CB0E8C"/>
    <w:rsid w:val="00CB317F"/>
    <w:rsid w:val="00CB3B5D"/>
    <w:rsid w:val="00CB3F09"/>
    <w:rsid w:val="00CB7E92"/>
    <w:rsid w:val="00CC20EF"/>
    <w:rsid w:val="00CC2C9F"/>
    <w:rsid w:val="00CC3D05"/>
    <w:rsid w:val="00CC4F2C"/>
    <w:rsid w:val="00CC6852"/>
    <w:rsid w:val="00CD1B89"/>
    <w:rsid w:val="00CD3F85"/>
    <w:rsid w:val="00CD48F7"/>
    <w:rsid w:val="00CD4EF2"/>
    <w:rsid w:val="00CD7ED2"/>
    <w:rsid w:val="00CE096B"/>
    <w:rsid w:val="00CE0FD6"/>
    <w:rsid w:val="00CE21BF"/>
    <w:rsid w:val="00CE2859"/>
    <w:rsid w:val="00CE2E22"/>
    <w:rsid w:val="00CE394D"/>
    <w:rsid w:val="00CE476C"/>
    <w:rsid w:val="00CE62C7"/>
    <w:rsid w:val="00CE7F75"/>
    <w:rsid w:val="00CF0436"/>
    <w:rsid w:val="00CF04FE"/>
    <w:rsid w:val="00CF1D4F"/>
    <w:rsid w:val="00CF2D09"/>
    <w:rsid w:val="00CF434B"/>
    <w:rsid w:val="00CF5032"/>
    <w:rsid w:val="00CF5C23"/>
    <w:rsid w:val="00CF643B"/>
    <w:rsid w:val="00CF65DC"/>
    <w:rsid w:val="00CF6C63"/>
    <w:rsid w:val="00D0102F"/>
    <w:rsid w:val="00D024AF"/>
    <w:rsid w:val="00D024C2"/>
    <w:rsid w:val="00D0328B"/>
    <w:rsid w:val="00D0330D"/>
    <w:rsid w:val="00D03DCC"/>
    <w:rsid w:val="00D05E70"/>
    <w:rsid w:val="00D06EBC"/>
    <w:rsid w:val="00D072D1"/>
    <w:rsid w:val="00D07788"/>
    <w:rsid w:val="00D07A4B"/>
    <w:rsid w:val="00D12F93"/>
    <w:rsid w:val="00D133F4"/>
    <w:rsid w:val="00D1353E"/>
    <w:rsid w:val="00D13791"/>
    <w:rsid w:val="00D1399F"/>
    <w:rsid w:val="00D13F3D"/>
    <w:rsid w:val="00D1538D"/>
    <w:rsid w:val="00D16C30"/>
    <w:rsid w:val="00D2216D"/>
    <w:rsid w:val="00D22CAB"/>
    <w:rsid w:val="00D259C9"/>
    <w:rsid w:val="00D25F26"/>
    <w:rsid w:val="00D26895"/>
    <w:rsid w:val="00D26FCF"/>
    <w:rsid w:val="00D30461"/>
    <w:rsid w:val="00D304F6"/>
    <w:rsid w:val="00D30FF0"/>
    <w:rsid w:val="00D313C2"/>
    <w:rsid w:val="00D326D6"/>
    <w:rsid w:val="00D3486A"/>
    <w:rsid w:val="00D36765"/>
    <w:rsid w:val="00D3754F"/>
    <w:rsid w:val="00D378DB"/>
    <w:rsid w:val="00D408A5"/>
    <w:rsid w:val="00D417DA"/>
    <w:rsid w:val="00D424EC"/>
    <w:rsid w:val="00D4256F"/>
    <w:rsid w:val="00D42C6B"/>
    <w:rsid w:val="00D43803"/>
    <w:rsid w:val="00D44E31"/>
    <w:rsid w:val="00D46C11"/>
    <w:rsid w:val="00D47852"/>
    <w:rsid w:val="00D51008"/>
    <w:rsid w:val="00D5136A"/>
    <w:rsid w:val="00D51CF6"/>
    <w:rsid w:val="00D53974"/>
    <w:rsid w:val="00D547E2"/>
    <w:rsid w:val="00D548DE"/>
    <w:rsid w:val="00D572E8"/>
    <w:rsid w:val="00D577F6"/>
    <w:rsid w:val="00D601EB"/>
    <w:rsid w:val="00D6095B"/>
    <w:rsid w:val="00D60F0B"/>
    <w:rsid w:val="00D61FEA"/>
    <w:rsid w:val="00D63770"/>
    <w:rsid w:val="00D652E3"/>
    <w:rsid w:val="00D659A7"/>
    <w:rsid w:val="00D669AF"/>
    <w:rsid w:val="00D67223"/>
    <w:rsid w:val="00D708AC"/>
    <w:rsid w:val="00D7169C"/>
    <w:rsid w:val="00D72AB8"/>
    <w:rsid w:val="00D734BE"/>
    <w:rsid w:val="00D73971"/>
    <w:rsid w:val="00D73FE4"/>
    <w:rsid w:val="00D74E85"/>
    <w:rsid w:val="00D75155"/>
    <w:rsid w:val="00D77FAA"/>
    <w:rsid w:val="00D82093"/>
    <w:rsid w:val="00D82DE0"/>
    <w:rsid w:val="00D82FEB"/>
    <w:rsid w:val="00D8362D"/>
    <w:rsid w:val="00D84E8B"/>
    <w:rsid w:val="00D86E1B"/>
    <w:rsid w:val="00D87495"/>
    <w:rsid w:val="00D877AB"/>
    <w:rsid w:val="00D91159"/>
    <w:rsid w:val="00D94257"/>
    <w:rsid w:val="00D95216"/>
    <w:rsid w:val="00D9595E"/>
    <w:rsid w:val="00DA059A"/>
    <w:rsid w:val="00DA173F"/>
    <w:rsid w:val="00DA1D4E"/>
    <w:rsid w:val="00DA3312"/>
    <w:rsid w:val="00DA5AD3"/>
    <w:rsid w:val="00DA5E62"/>
    <w:rsid w:val="00DA6131"/>
    <w:rsid w:val="00DB0173"/>
    <w:rsid w:val="00DB0809"/>
    <w:rsid w:val="00DB3483"/>
    <w:rsid w:val="00DB3900"/>
    <w:rsid w:val="00DB3A37"/>
    <w:rsid w:val="00DB5D3B"/>
    <w:rsid w:val="00DB7234"/>
    <w:rsid w:val="00DB76A0"/>
    <w:rsid w:val="00DB78B6"/>
    <w:rsid w:val="00DB7956"/>
    <w:rsid w:val="00DC1759"/>
    <w:rsid w:val="00DC5759"/>
    <w:rsid w:val="00DC645B"/>
    <w:rsid w:val="00DD0687"/>
    <w:rsid w:val="00DD15F4"/>
    <w:rsid w:val="00DD3204"/>
    <w:rsid w:val="00DD40DE"/>
    <w:rsid w:val="00DD43C9"/>
    <w:rsid w:val="00DD4444"/>
    <w:rsid w:val="00DD49B0"/>
    <w:rsid w:val="00DD630C"/>
    <w:rsid w:val="00DE1A32"/>
    <w:rsid w:val="00DE404C"/>
    <w:rsid w:val="00DE4B26"/>
    <w:rsid w:val="00DE5C85"/>
    <w:rsid w:val="00DE7862"/>
    <w:rsid w:val="00DE7C29"/>
    <w:rsid w:val="00DF0003"/>
    <w:rsid w:val="00DF01F0"/>
    <w:rsid w:val="00DF1077"/>
    <w:rsid w:val="00DF148C"/>
    <w:rsid w:val="00DF1BA3"/>
    <w:rsid w:val="00DF2348"/>
    <w:rsid w:val="00DF3FCA"/>
    <w:rsid w:val="00DF429E"/>
    <w:rsid w:val="00DF4D19"/>
    <w:rsid w:val="00DF5B00"/>
    <w:rsid w:val="00DF5FDE"/>
    <w:rsid w:val="00DF74AF"/>
    <w:rsid w:val="00DF7FFC"/>
    <w:rsid w:val="00E05979"/>
    <w:rsid w:val="00E104E2"/>
    <w:rsid w:val="00E11F43"/>
    <w:rsid w:val="00E12DA7"/>
    <w:rsid w:val="00E134B4"/>
    <w:rsid w:val="00E14625"/>
    <w:rsid w:val="00E15617"/>
    <w:rsid w:val="00E157E3"/>
    <w:rsid w:val="00E167B4"/>
    <w:rsid w:val="00E1743B"/>
    <w:rsid w:val="00E23732"/>
    <w:rsid w:val="00E248E6"/>
    <w:rsid w:val="00E24E5E"/>
    <w:rsid w:val="00E25B05"/>
    <w:rsid w:val="00E26EE9"/>
    <w:rsid w:val="00E3030A"/>
    <w:rsid w:val="00E36664"/>
    <w:rsid w:val="00E409BA"/>
    <w:rsid w:val="00E412AE"/>
    <w:rsid w:val="00E426BF"/>
    <w:rsid w:val="00E432B2"/>
    <w:rsid w:val="00E447A2"/>
    <w:rsid w:val="00E4489F"/>
    <w:rsid w:val="00E457AD"/>
    <w:rsid w:val="00E45C16"/>
    <w:rsid w:val="00E47044"/>
    <w:rsid w:val="00E47B83"/>
    <w:rsid w:val="00E52277"/>
    <w:rsid w:val="00E555D4"/>
    <w:rsid w:val="00E563CE"/>
    <w:rsid w:val="00E5657A"/>
    <w:rsid w:val="00E6022D"/>
    <w:rsid w:val="00E60E43"/>
    <w:rsid w:val="00E60EE4"/>
    <w:rsid w:val="00E61CA9"/>
    <w:rsid w:val="00E62484"/>
    <w:rsid w:val="00E62D83"/>
    <w:rsid w:val="00E636A2"/>
    <w:rsid w:val="00E67C9E"/>
    <w:rsid w:val="00E719CB"/>
    <w:rsid w:val="00E71BF1"/>
    <w:rsid w:val="00E72BCD"/>
    <w:rsid w:val="00E72F36"/>
    <w:rsid w:val="00E73E7C"/>
    <w:rsid w:val="00E740BF"/>
    <w:rsid w:val="00E74574"/>
    <w:rsid w:val="00E74914"/>
    <w:rsid w:val="00E74F01"/>
    <w:rsid w:val="00E75025"/>
    <w:rsid w:val="00E76677"/>
    <w:rsid w:val="00E82589"/>
    <w:rsid w:val="00E82A0D"/>
    <w:rsid w:val="00E83934"/>
    <w:rsid w:val="00E83B07"/>
    <w:rsid w:val="00E84777"/>
    <w:rsid w:val="00E84D76"/>
    <w:rsid w:val="00E87389"/>
    <w:rsid w:val="00E876B2"/>
    <w:rsid w:val="00E910B2"/>
    <w:rsid w:val="00E9235F"/>
    <w:rsid w:val="00E928F1"/>
    <w:rsid w:val="00E92A4D"/>
    <w:rsid w:val="00E94C5A"/>
    <w:rsid w:val="00E97AA4"/>
    <w:rsid w:val="00EA0816"/>
    <w:rsid w:val="00EA0A3A"/>
    <w:rsid w:val="00EA210C"/>
    <w:rsid w:val="00EA3547"/>
    <w:rsid w:val="00EA3A07"/>
    <w:rsid w:val="00EA3B92"/>
    <w:rsid w:val="00EA3D88"/>
    <w:rsid w:val="00EA3E2A"/>
    <w:rsid w:val="00EA425F"/>
    <w:rsid w:val="00EA47BF"/>
    <w:rsid w:val="00EA58BA"/>
    <w:rsid w:val="00EA6172"/>
    <w:rsid w:val="00EA6EC5"/>
    <w:rsid w:val="00EB02F9"/>
    <w:rsid w:val="00EB1017"/>
    <w:rsid w:val="00EB195C"/>
    <w:rsid w:val="00EB21FC"/>
    <w:rsid w:val="00EB2461"/>
    <w:rsid w:val="00EB256A"/>
    <w:rsid w:val="00EB3E28"/>
    <w:rsid w:val="00EC0801"/>
    <w:rsid w:val="00EC0AB9"/>
    <w:rsid w:val="00EC0CBC"/>
    <w:rsid w:val="00EC132D"/>
    <w:rsid w:val="00EC16CD"/>
    <w:rsid w:val="00EC1E01"/>
    <w:rsid w:val="00EC2834"/>
    <w:rsid w:val="00EC2AF3"/>
    <w:rsid w:val="00EC3125"/>
    <w:rsid w:val="00EC3DAA"/>
    <w:rsid w:val="00EC448C"/>
    <w:rsid w:val="00EC4B2A"/>
    <w:rsid w:val="00EC7B75"/>
    <w:rsid w:val="00ED0C97"/>
    <w:rsid w:val="00ED1ACF"/>
    <w:rsid w:val="00ED4A2C"/>
    <w:rsid w:val="00ED5636"/>
    <w:rsid w:val="00ED79E3"/>
    <w:rsid w:val="00EE0FD0"/>
    <w:rsid w:val="00EE411D"/>
    <w:rsid w:val="00EE4202"/>
    <w:rsid w:val="00EE4715"/>
    <w:rsid w:val="00EE49A5"/>
    <w:rsid w:val="00EE6E76"/>
    <w:rsid w:val="00EE6ED4"/>
    <w:rsid w:val="00EE7AE8"/>
    <w:rsid w:val="00EE7DF4"/>
    <w:rsid w:val="00EE7F31"/>
    <w:rsid w:val="00EE7F99"/>
    <w:rsid w:val="00EF0673"/>
    <w:rsid w:val="00EF08F5"/>
    <w:rsid w:val="00EF0E0D"/>
    <w:rsid w:val="00EF1CA3"/>
    <w:rsid w:val="00EF3EAD"/>
    <w:rsid w:val="00EF3F31"/>
    <w:rsid w:val="00EF40D0"/>
    <w:rsid w:val="00EF669C"/>
    <w:rsid w:val="00F00882"/>
    <w:rsid w:val="00F00CDB"/>
    <w:rsid w:val="00F01DFB"/>
    <w:rsid w:val="00F0555C"/>
    <w:rsid w:val="00F101DA"/>
    <w:rsid w:val="00F114E6"/>
    <w:rsid w:val="00F13172"/>
    <w:rsid w:val="00F15698"/>
    <w:rsid w:val="00F161A7"/>
    <w:rsid w:val="00F172DD"/>
    <w:rsid w:val="00F215D6"/>
    <w:rsid w:val="00F25645"/>
    <w:rsid w:val="00F25916"/>
    <w:rsid w:val="00F25FD0"/>
    <w:rsid w:val="00F2736E"/>
    <w:rsid w:val="00F3008E"/>
    <w:rsid w:val="00F30787"/>
    <w:rsid w:val="00F3252F"/>
    <w:rsid w:val="00F34CD1"/>
    <w:rsid w:val="00F34D62"/>
    <w:rsid w:val="00F37031"/>
    <w:rsid w:val="00F3704B"/>
    <w:rsid w:val="00F3711D"/>
    <w:rsid w:val="00F379D1"/>
    <w:rsid w:val="00F4096D"/>
    <w:rsid w:val="00F41816"/>
    <w:rsid w:val="00F43ECF"/>
    <w:rsid w:val="00F45034"/>
    <w:rsid w:val="00F45171"/>
    <w:rsid w:val="00F4627C"/>
    <w:rsid w:val="00F4692C"/>
    <w:rsid w:val="00F53243"/>
    <w:rsid w:val="00F53310"/>
    <w:rsid w:val="00F53E56"/>
    <w:rsid w:val="00F54890"/>
    <w:rsid w:val="00F613EF"/>
    <w:rsid w:val="00F62527"/>
    <w:rsid w:val="00F643D0"/>
    <w:rsid w:val="00F64C2A"/>
    <w:rsid w:val="00F673CD"/>
    <w:rsid w:val="00F67B2E"/>
    <w:rsid w:val="00F70730"/>
    <w:rsid w:val="00F70C63"/>
    <w:rsid w:val="00F70D20"/>
    <w:rsid w:val="00F70D47"/>
    <w:rsid w:val="00F71300"/>
    <w:rsid w:val="00F71818"/>
    <w:rsid w:val="00F72994"/>
    <w:rsid w:val="00F73224"/>
    <w:rsid w:val="00F73672"/>
    <w:rsid w:val="00F75257"/>
    <w:rsid w:val="00F775C7"/>
    <w:rsid w:val="00F7768E"/>
    <w:rsid w:val="00F85EE0"/>
    <w:rsid w:val="00F86AB7"/>
    <w:rsid w:val="00F86B62"/>
    <w:rsid w:val="00F876CC"/>
    <w:rsid w:val="00F931FF"/>
    <w:rsid w:val="00F94167"/>
    <w:rsid w:val="00F9597B"/>
    <w:rsid w:val="00F963D4"/>
    <w:rsid w:val="00F96643"/>
    <w:rsid w:val="00F96727"/>
    <w:rsid w:val="00FA00FF"/>
    <w:rsid w:val="00FA0588"/>
    <w:rsid w:val="00FA0A2D"/>
    <w:rsid w:val="00FA0B55"/>
    <w:rsid w:val="00FA338F"/>
    <w:rsid w:val="00FA4049"/>
    <w:rsid w:val="00FA6A19"/>
    <w:rsid w:val="00FB11CB"/>
    <w:rsid w:val="00FB2C7A"/>
    <w:rsid w:val="00FB6EA6"/>
    <w:rsid w:val="00FB6FDD"/>
    <w:rsid w:val="00FB7D50"/>
    <w:rsid w:val="00FC0A2B"/>
    <w:rsid w:val="00FC0B92"/>
    <w:rsid w:val="00FC2275"/>
    <w:rsid w:val="00FC25EE"/>
    <w:rsid w:val="00FC307B"/>
    <w:rsid w:val="00FC377C"/>
    <w:rsid w:val="00FC38C0"/>
    <w:rsid w:val="00FC4F68"/>
    <w:rsid w:val="00FC5759"/>
    <w:rsid w:val="00FC59BE"/>
    <w:rsid w:val="00FD08CC"/>
    <w:rsid w:val="00FD13E9"/>
    <w:rsid w:val="00FD2ABF"/>
    <w:rsid w:val="00FD3DC7"/>
    <w:rsid w:val="00FD5651"/>
    <w:rsid w:val="00FD6803"/>
    <w:rsid w:val="00FD77CB"/>
    <w:rsid w:val="00FD7B1A"/>
    <w:rsid w:val="00FE0D8E"/>
    <w:rsid w:val="00FE1F3F"/>
    <w:rsid w:val="00FE2467"/>
    <w:rsid w:val="00FE3D78"/>
    <w:rsid w:val="00FE431B"/>
    <w:rsid w:val="00FE437C"/>
    <w:rsid w:val="00FE50B0"/>
    <w:rsid w:val="00FE62D3"/>
    <w:rsid w:val="00FE7337"/>
    <w:rsid w:val="00FF19AC"/>
    <w:rsid w:val="00FF2767"/>
    <w:rsid w:val="00FF2CCD"/>
    <w:rsid w:val="00FF3E02"/>
    <w:rsid w:val="00FF50CF"/>
    <w:rsid w:val="00FF6E73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 style="mso-position-vertical-relative:line" fill="f" fillcolor="white" stroke="f">
      <v:fill color="white" on="f"/>
      <v:stroke on="f"/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nhideWhenUsed="0" w:qFormat="1"/>
    <w:lsdException w:name="table of figures" w:uiPriority="0"/>
    <w:lsdException w:name="footnote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20FE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rsid w:val="000320FE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2">
    <w:name w:val="heading 2"/>
    <w:aliases w:val="DO NOT USE_h2,h2,h21,H2,Head2A,2,UNDERRUBRIK 1-2"/>
    <w:basedOn w:val="a1"/>
    <w:next w:val="a1"/>
    <w:qFormat/>
    <w:rsid w:val="000320F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0320F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0320FE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0320FE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0320F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0320F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0320F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0320F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0320FE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0320FE"/>
    <w:pPr>
      <w:spacing w:after="120"/>
    </w:pPr>
  </w:style>
  <w:style w:type="paragraph" w:styleId="20">
    <w:name w:val="Body Text 2"/>
    <w:basedOn w:val="a1"/>
    <w:rsid w:val="000320FE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320FE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0320FE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rsid w:val="000320FE"/>
    <w:rPr>
      <w:rFonts w:ascii="Courier New" w:hAnsi="Courier New"/>
    </w:rPr>
  </w:style>
  <w:style w:type="paragraph" w:customStyle="1" w:styleId="ZT">
    <w:name w:val="ZT"/>
    <w:rsid w:val="000320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0320FE"/>
  </w:style>
  <w:style w:type="paragraph" w:customStyle="1" w:styleId="TF">
    <w:name w:val="TF"/>
    <w:basedOn w:val="TH"/>
    <w:rsid w:val="000320FE"/>
    <w:pPr>
      <w:keepNext w:val="0"/>
      <w:spacing w:before="0" w:after="240"/>
    </w:pPr>
  </w:style>
  <w:style w:type="paragraph" w:customStyle="1" w:styleId="TH">
    <w:name w:val="TH"/>
    <w:basedOn w:val="a1"/>
    <w:rsid w:val="000320FE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  <w:rsid w:val="000320FE"/>
  </w:style>
  <w:style w:type="paragraph" w:styleId="a9">
    <w:name w:val="List"/>
    <w:basedOn w:val="a1"/>
    <w:rsid w:val="000320FE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0320FE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0320FE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sid w:val="000320FE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0320FE"/>
    <w:pPr>
      <w:keepLines/>
      <w:ind w:left="454" w:hanging="454"/>
    </w:pPr>
    <w:rPr>
      <w:sz w:val="16"/>
    </w:rPr>
  </w:style>
  <w:style w:type="paragraph" w:styleId="ac">
    <w:name w:val="caption"/>
    <w:aliases w:val="cap,cap Char,Caption Char,Caption Char1 Char,cap Char Char1,Caption Char Char1 Char,cap Char2"/>
    <w:basedOn w:val="a1"/>
    <w:next w:val="a1"/>
    <w:uiPriority w:val="99"/>
    <w:qFormat/>
    <w:rsid w:val="000320FE"/>
    <w:pPr>
      <w:spacing w:before="120" w:after="120"/>
    </w:pPr>
    <w:rPr>
      <w:b/>
    </w:rPr>
  </w:style>
  <w:style w:type="paragraph" w:customStyle="1" w:styleId="a0">
    <w:name w:val="佐藤２"/>
    <w:basedOn w:val="a1"/>
    <w:rsid w:val="000320FE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0320FE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0320FE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0320FE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0320FE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rsid w:val="000320FE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rsid w:val="000320FE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0320FE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rsid w:val="000320FE"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rsid w:val="000320FE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0320FE"/>
  </w:style>
  <w:style w:type="character" w:styleId="af0">
    <w:name w:val="page number"/>
    <w:basedOn w:val="a2"/>
    <w:rsid w:val="000320FE"/>
  </w:style>
  <w:style w:type="paragraph" w:styleId="30">
    <w:name w:val="Body Text 3"/>
    <w:basedOn w:val="a1"/>
    <w:rsid w:val="000320FE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0320FE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0320FE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0320FE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0320FE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0320F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0320FE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0320FE"/>
    <w:pPr>
      <w:ind w:leftChars="400" w:left="100" w:hangingChars="200" w:hanging="200"/>
    </w:pPr>
  </w:style>
  <w:style w:type="paragraph" w:customStyle="1" w:styleId="RecCCITT">
    <w:name w:val="Rec_CCITT_#"/>
    <w:basedOn w:val="a1"/>
    <w:rsid w:val="000320FE"/>
    <w:pPr>
      <w:keepNext/>
      <w:keepLines/>
      <w:spacing w:after="180"/>
    </w:pPr>
    <w:rPr>
      <w:b/>
    </w:rPr>
  </w:style>
  <w:style w:type="character" w:styleId="af1">
    <w:name w:val="Hyperlink"/>
    <w:rsid w:val="000320FE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sid w:val="000320FE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rsid w:val="000320FE"/>
    <w:pPr>
      <w:ind w:left="360"/>
    </w:pPr>
    <w:rPr>
      <w:bCs/>
      <w:lang w:eastAsia="ja-JP"/>
    </w:rPr>
  </w:style>
  <w:style w:type="character" w:styleId="af4">
    <w:name w:val="annotation reference"/>
    <w:uiPriority w:val="99"/>
    <w:rsid w:val="000320FE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0320FE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0320FE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0"/>
    <w:uiPriority w:val="99"/>
    <w:rsid w:val="000320FE"/>
    <w:rPr>
      <w:rFonts w:cs="Arial"/>
      <w:kern w:val="2"/>
      <w:sz w:val="21"/>
      <w:szCs w:val="20"/>
    </w:rPr>
  </w:style>
  <w:style w:type="paragraph" w:customStyle="1" w:styleId="HTMLBody">
    <w:name w:val="HTML Body"/>
    <w:rsid w:val="000320FE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sid w:val="000320FE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0320FE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sid w:val="000320FE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0320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1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rsid w:val="000320FE"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rsid w:val="000320F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1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0320FE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rsid w:val="000320FE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0320FE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0320FE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0320FE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0320FE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320F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2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0">
    <w:name w:val="批注文字 Char"/>
    <w:link w:val="af5"/>
    <w:uiPriority w:val="9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2">
    <w:name w:val="批注主题 Char"/>
    <w:basedOn w:val="Char0"/>
    <w:link w:val="af9"/>
    <w:rsid w:val="004640CB"/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styleId="afa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"/>
    <w:link w:val="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table" w:styleId="afb">
    <w:name w:val="Table Grid"/>
    <w:basedOn w:val="a3"/>
    <w:uiPriority w:val="59"/>
    <w:rsid w:val="006D5C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1"/>
    <w:link w:val="TextChar"/>
    <w:uiPriority w:val="99"/>
    <w:rsid w:val="00885D07"/>
    <w:pPr>
      <w:widowControl w:val="0"/>
      <w:spacing w:line="252" w:lineRule="auto"/>
      <w:ind w:firstLine="202"/>
      <w:jc w:val="both"/>
    </w:pPr>
    <w:rPr>
      <w:rFonts w:eastAsia="宋体"/>
      <w:sz w:val="20"/>
      <w:szCs w:val="20"/>
      <w:lang w:val="en-US"/>
    </w:rPr>
  </w:style>
  <w:style w:type="character" w:customStyle="1" w:styleId="TextChar">
    <w:name w:val="Text Char"/>
    <w:basedOn w:val="a2"/>
    <w:link w:val="Text0"/>
    <w:rsid w:val="00885D07"/>
    <w:rPr>
      <w:rFonts w:eastAsia="宋体"/>
      <w:lang w:eastAsia="en-US"/>
    </w:rPr>
  </w:style>
  <w:style w:type="paragraph" w:customStyle="1" w:styleId="References">
    <w:name w:val="References"/>
    <w:basedOn w:val="a1"/>
    <w:uiPriority w:val="99"/>
    <w:rsid w:val="002C37A4"/>
    <w:pPr>
      <w:numPr>
        <w:numId w:val="17"/>
      </w:numPr>
      <w:jc w:val="both"/>
    </w:pPr>
    <w:rPr>
      <w:rFonts w:eastAsia="宋体"/>
      <w:sz w:val="16"/>
      <w:szCs w:val="16"/>
      <w:lang w:val="en-US"/>
    </w:rPr>
  </w:style>
  <w:style w:type="paragraph" w:styleId="afc">
    <w:name w:val="List Paragraph"/>
    <w:basedOn w:val="a1"/>
    <w:link w:val="Char3"/>
    <w:uiPriority w:val="34"/>
    <w:qFormat/>
    <w:rsid w:val="00780D3F"/>
    <w:pPr>
      <w:ind w:left="720"/>
      <w:contextualSpacing/>
    </w:pPr>
    <w:rPr>
      <w:rFonts w:eastAsia="Times New Roman"/>
      <w:lang w:eastAsia="ja-JP"/>
    </w:rPr>
  </w:style>
  <w:style w:type="character" w:customStyle="1" w:styleId="Char3">
    <w:name w:val="列出段落 Char"/>
    <w:link w:val="afc"/>
    <w:uiPriority w:val="34"/>
    <w:rsid w:val="00780D3F"/>
    <w:rPr>
      <w:rFonts w:eastAsia="Times New Roman"/>
      <w:sz w:val="24"/>
      <w:szCs w:val="24"/>
      <w:lang w:eastAsia="ja-JP"/>
    </w:rPr>
  </w:style>
  <w:style w:type="character" w:styleId="afd">
    <w:name w:val="Strong"/>
    <w:basedOn w:val="a2"/>
    <w:qFormat/>
    <w:rsid w:val="00780D3F"/>
    <w:rPr>
      <w:b/>
      <w:bCs/>
    </w:rPr>
  </w:style>
  <w:style w:type="paragraph" w:customStyle="1" w:styleId="afe">
    <w:name w:val="正文１８磅"/>
    <w:basedOn w:val="a1"/>
    <w:rsid w:val="00ED0C97"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0"/>
      <w:lang w:val="en-US" w:eastAsia="zh-CN"/>
    </w:rPr>
  </w:style>
  <w:style w:type="character" w:customStyle="1" w:styleId="hps">
    <w:name w:val="hps"/>
    <w:basedOn w:val="a2"/>
    <w:rsid w:val="00B03249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6"/>
    <w:rsid w:val="0097708D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8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4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oleObject" Target="embeddings/oleObject1.bin"/><Relationship Id="rId47" Type="http://schemas.openxmlformats.org/officeDocument/2006/relationships/image" Target="media/image37.emf"/><Relationship Id="rId50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6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38.w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oleObject" Target="embeddings/oleObject2.bin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5.wmf"/><Relationship Id="rId48" Type="http://schemas.openxmlformats.org/officeDocument/2006/relationships/oleObject" Target="embeddings/oleObject4.bin"/><Relationship Id="rId8" Type="http://schemas.openxmlformats.org/officeDocument/2006/relationships/image" Target="media/image1.emf"/><Relationship Id="rId5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7C491-0567-4CC1-8371-D076F58C6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14</Pages>
  <Words>1984</Words>
  <Characters>11311</Characters>
  <Application>Microsoft Office Word</Application>
  <DocSecurity>0</DocSecurity>
  <Lines>94</Lines>
  <Paragraphs>26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13269</CharactersWithSpaces>
  <SharedDoc>false</SharedDoc>
  <HLinks>
    <vt:vector size="12" baseType="variant">
      <vt:variant>
        <vt:i4>3604566</vt:i4>
      </vt:variant>
      <vt:variant>
        <vt:i4>4989</vt:i4>
      </vt:variant>
      <vt:variant>
        <vt:i4>1032</vt:i4>
      </vt:variant>
      <vt:variant>
        <vt:i4>1</vt:i4>
      </vt:variant>
      <vt:variant>
        <vt:lpwstr>cid:image001.png@01D1AD5C.9D327060</vt:lpwstr>
      </vt:variant>
      <vt:variant>
        <vt:lpwstr/>
      </vt:variant>
      <vt:variant>
        <vt:i4>3211358</vt:i4>
      </vt:variant>
      <vt:variant>
        <vt:i4>5130</vt:i4>
      </vt:variant>
      <vt:variant>
        <vt:i4>1033</vt:i4>
      </vt:variant>
      <vt:variant>
        <vt:i4>1</vt:i4>
      </vt:variant>
      <vt:variant>
        <vt:lpwstr>cid:image004.png@01D1AD61.D4CB20D0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DOCOMO;Xiaolin Hou</dc:creator>
  <cp:keywords/>
  <cp:lastModifiedBy>XYP</cp:lastModifiedBy>
  <cp:revision>62</cp:revision>
  <cp:lastPrinted>2016-08-08T11:51:00Z</cp:lastPrinted>
  <dcterms:created xsi:type="dcterms:W3CDTF">2016-08-17T01:10:00Z</dcterms:created>
  <dcterms:modified xsi:type="dcterms:W3CDTF">2016-08-17T07:46:00Z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