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3E7" w:rsidRPr="002123E7" w:rsidRDefault="002123E7" w:rsidP="002123E7">
      <w:pPr>
        <w:pStyle w:val="a7"/>
        <w:rPr>
          <w:sz w:val="24"/>
          <w:lang w:val="en-US"/>
        </w:rPr>
      </w:pPr>
      <w:bookmarkStart w:id="0" w:name="OLE_LINK3"/>
      <w:bookmarkStart w:id="1" w:name="_GoBack"/>
      <w:bookmarkEnd w:id="1"/>
      <w:r>
        <w:rPr>
          <w:sz w:val="24"/>
          <w:lang w:val="en-US"/>
        </w:rPr>
        <w:t>3GPP TSG RAN WG1 Meeting #86</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R1-16</w:t>
      </w:r>
      <w:r w:rsidR="007155F9">
        <w:rPr>
          <w:sz w:val="24"/>
          <w:lang w:val="en-US"/>
        </w:rPr>
        <w:t>7367</w:t>
      </w:r>
    </w:p>
    <w:p w:rsidR="00737341" w:rsidRDefault="002123E7" w:rsidP="002123E7">
      <w:pPr>
        <w:pStyle w:val="a7"/>
        <w:rPr>
          <w:sz w:val="24"/>
          <w:lang w:val="en-US" w:eastAsia="ja-JP"/>
        </w:rPr>
      </w:pPr>
      <w:r w:rsidRPr="002123E7">
        <w:rPr>
          <w:sz w:val="24"/>
          <w:lang w:val="en-US"/>
        </w:rPr>
        <w:t>Gothenburg, Sweden 22nd - 26th August 2016</w:t>
      </w:r>
    </w:p>
    <w:p w:rsidR="002123E7" w:rsidRPr="002123E7" w:rsidRDefault="002123E7" w:rsidP="002123E7">
      <w:pPr>
        <w:pStyle w:val="a7"/>
        <w:rPr>
          <w:noProof w:val="0"/>
          <w:lang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bookmarkStart w:id="2" w:name="OLE_LINK8"/>
      <w:bookmarkStart w:id="3" w:name="OLE_LINK9"/>
      <w:r w:rsidR="007E2E38" w:rsidRPr="000904CB">
        <w:rPr>
          <w:rFonts w:eastAsia="DengXian" w:hint="eastAsia"/>
          <w:sz w:val="24"/>
          <w:lang w:val="en-US" w:eastAsia="zh-CN"/>
        </w:rPr>
        <w:t>HARQ/Scheduling tim</w:t>
      </w:r>
      <w:r w:rsidR="00815375">
        <w:rPr>
          <w:rFonts w:eastAsia="DengXian"/>
          <w:sz w:val="24"/>
          <w:lang w:val="en-US" w:eastAsia="zh-CN"/>
        </w:rPr>
        <w:t>ing</w:t>
      </w:r>
      <w:r w:rsidR="007E2E38" w:rsidRPr="000904CB">
        <w:rPr>
          <w:rFonts w:eastAsia="DengXian" w:hint="eastAsia"/>
          <w:sz w:val="24"/>
          <w:lang w:val="en-US" w:eastAsia="zh-CN"/>
        </w:rPr>
        <w:t xml:space="preserve"> </w:t>
      </w:r>
      <w:bookmarkStart w:id="4" w:name="OLE_LINK21"/>
      <w:bookmarkStart w:id="5" w:name="OLE_LINK22"/>
      <w:r w:rsidR="007F1121">
        <w:rPr>
          <w:rFonts w:eastAsia="DengXian"/>
          <w:sz w:val="24"/>
          <w:lang w:val="en-US" w:eastAsia="zh-CN"/>
        </w:rPr>
        <w:t xml:space="preserve">for FS2 </w:t>
      </w:r>
      <w:r w:rsidR="007E2E38" w:rsidRPr="000904CB">
        <w:rPr>
          <w:rFonts w:eastAsia="DengXian" w:hint="eastAsia"/>
          <w:sz w:val="24"/>
          <w:lang w:val="en-US" w:eastAsia="zh-CN"/>
        </w:rPr>
        <w:t xml:space="preserve">with </w:t>
      </w:r>
      <w:r w:rsidR="00F107BC" w:rsidRPr="00F107BC">
        <w:rPr>
          <w:sz w:val="24"/>
          <w:lang w:val="en-US" w:eastAsia="ja-JP"/>
        </w:rPr>
        <w:t>Shortened processing time for 1ms TTI</w:t>
      </w:r>
    </w:p>
    <w:bookmarkEnd w:id="2"/>
    <w:bookmarkEnd w:id="3"/>
    <w:bookmarkEnd w:id="4"/>
    <w:bookmarkEnd w:id="5"/>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6" w:name="Source"/>
      <w:bookmarkEnd w:id="6"/>
      <w:r w:rsidR="00D02352" w:rsidRPr="00CE448F">
        <w:rPr>
          <w:sz w:val="24"/>
          <w:lang w:val="en-US"/>
        </w:rPr>
        <w:tab/>
      </w:r>
      <w:r w:rsidR="00F107BC">
        <w:rPr>
          <w:sz w:val="24"/>
          <w:lang w:val="en-US" w:eastAsia="ja-JP"/>
        </w:rPr>
        <w:t>7.2.12.1</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1C4033" w:rsidRDefault="00542A89" w:rsidP="008E3FC0">
      <w:pPr>
        <w:spacing w:afterLines="50" w:after="120"/>
        <w:jc w:val="both"/>
        <w:rPr>
          <w:rFonts w:eastAsia="ＭＳ 明朝"/>
          <w:sz w:val="22"/>
          <w:lang w:val="en-US"/>
        </w:rPr>
      </w:pPr>
      <w:r>
        <w:rPr>
          <w:rFonts w:eastAsia="ＭＳ 明朝" w:hint="eastAsia"/>
          <w:sz w:val="22"/>
          <w:lang w:val="en-US"/>
        </w:rPr>
        <w:t>At the RAN#72 meeting, a n</w:t>
      </w:r>
      <w:r w:rsidRPr="00542A89">
        <w:rPr>
          <w:rFonts w:eastAsia="ＭＳ 明朝"/>
          <w:sz w:val="22"/>
          <w:lang w:val="en-US"/>
        </w:rPr>
        <w:t xml:space="preserve">ew </w:t>
      </w:r>
      <w:r>
        <w:rPr>
          <w:rFonts w:eastAsia="ＭＳ 明朝" w:hint="eastAsia"/>
          <w:sz w:val="22"/>
          <w:lang w:val="en-US"/>
        </w:rPr>
        <w:t>w</w:t>
      </w:r>
      <w:r w:rsidRPr="00542A89">
        <w:rPr>
          <w:rFonts w:eastAsia="ＭＳ 明朝"/>
          <w:sz w:val="22"/>
          <w:lang w:val="en-US"/>
        </w:rPr>
        <w:t xml:space="preserve">ork </w:t>
      </w:r>
      <w:r>
        <w:rPr>
          <w:rFonts w:eastAsia="ＭＳ 明朝" w:hint="eastAsia"/>
          <w:sz w:val="22"/>
          <w:lang w:val="en-US"/>
        </w:rPr>
        <w:t>i</w:t>
      </w:r>
      <w:r w:rsidRPr="00542A89">
        <w:rPr>
          <w:rFonts w:eastAsia="ＭＳ 明朝"/>
          <w:sz w:val="22"/>
          <w:lang w:val="en-US"/>
        </w:rPr>
        <w:t>tem on shortened TTI and processing time for LTE</w:t>
      </w:r>
      <w:r>
        <w:rPr>
          <w:rFonts w:eastAsia="ＭＳ 明朝" w:hint="eastAsia"/>
          <w:sz w:val="22"/>
          <w:lang w:val="en-US"/>
        </w:rPr>
        <w:t xml:space="preserve"> was approved [1]. The specification work includes shortened processing time for 1ms TTI: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1C4033" w:rsidRPr="00176393" w:rsidTr="00176393">
        <w:tc>
          <w:tcPr>
            <w:tcW w:w="10170" w:type="dxa"/>
            <w:shd w:val="clear" w:color="auto" w:fill="auto"/>
          </w:tcPr>
          <w:p w:rsidR="00542A89" w:rsidRPr="00542A89" w:rsidRDefault="00542A89" w:rsidP="00542A89">
            <w:pPr>
              <w:keepNext/>
              <w:keepLines/>
              <w:overflowPunct w:val="0"/>
              <w:autoSpaceDE w:val="0"/>
              <w:autoSpaceDN w:val="0"/>
              <w:adjustRightInd w:val="0"/>
              <w:spacing w:before="180" w:after="180"/>
              <w:ind w:left="1134" w:hanging="1134"/>
              <w:textAlignment w:val="baseline"/>
              <w:outlineLvl w:val="1"/>
              <w:rPr>
                <w:rFonts w:ascii="Arial" w:eastAsia="游明朝" w:hAnsi="Arial"/>
                <w:sz w:val="32"/>
                <w:lang w:eastAsia="en-US"/>
              </w:rPr>
            </w:pPr>
            <w:bookmarkStart w:id="8" w:name="_Hlk458157043"/>
            <w:r w:rsidRPr="00542A89">
              <w:rPr>
                <w:rFonts w:ascii="Arial" w:eastAsia="游明朝" w:hAnsi="Arial"/>
                <w:sz w:val="32"/>
                <w:lang w:eastAsia="en-US"/>
              </w:rPr>
              <w:t>4</w:t>
            </w:r>
            <w:r w:rsidRPr="00542A89">
              <w:rPr>
                <w:rFonts w:ascii="Arial" w:eastAsia="游明朝" w:hAnsi="Arial"/>
                <w:sz w:val="32"/>
                <w:lang w:eastAsia="en-US"/>
              </w:rPr>
              <w:tab/>
              <w:t>Objective</w:t>
            </w:r>
          </w:p>
          <w:p w:rsidR="00542A89" w:rsidRPr="00542A89" w:rsidRDefault="00542A89" w:rsidP="00542A89">
            <w:pPr>
              <w:keepNext/>
              <w:keepLines/>
              <w:overflowPunct w:val="0"/>
              <w:autoSpaceDE w:val="0"/>
              <w:autoSpaceDN w:val="0"/>
              <w:adjustRightInd w:val="0"/>
              <w:spacing w:before="120" w:after="180"/>
              <w:ind w:left="1134" w:hanging="1134"/>
              <w:textAlignment w:val="baseline"/>
              <w:outlineLvl w:val="2"/>
              <w:rPr>
                <w:rFonts w:ascii="Arial" w:eastAsia="游明朝" w:hAnsi="Arial"/>
                <w:color w:val="0000FF"/>
                <w:sz w:val="28"/>
                <w:lang w:eastAsia="en-US"/>
              </w:rPr>
            </w:pPr>
            <w:r w:rsidRPr="00542A89">
              <w:rPr>
                <w:rFonts w:ascii="Arial" w:eastAsia="游明朝" w:hAnsi="Arial"/>
                <w:color w:val="0000FF"/>
                <w:sz w:val="28"/>
                <w:lang w:eastAsia="en-US"/>
              </w:rPr>
              <w:t>4.1</w:t>
            </w:r>
            <w:r w:rsidRPr="00542A89">
              <w:rPr>
                <w:rFonts w:ascii="Arial" w:eastAsia="游明朝" w:hAnsi="Arial"/>
                <w:color w:val="0000FF"/>
                <w:sz w:val="28"/>
                <w:lang w:eastAsia="en-US"/>
              </w:rPr>
              <w:tab/>
              <w:t>Objective of SI or Core part WI or Testing part WI</w:t>
            </w:r>
          </w:p>
          <w:p w:rsidR="00542A89" w:rsidRPr="00542A89" w:rsidRDefault="00542A89" w:rsidP="00542A89">
            <w:pPr>
              <w:overflowPunct w:val="0"/>
              <w:autoSpaceDE w:val="0"/>
              <w:autoSpaceDN w:val="0"/>
              <w:adjustRightInd w:val="0"/>
              <w:textAlignment w:val="baseline"/>
              <w:rPr>
                <w:rFonts w:eastAsia="游明朝"/>
                <w:sz w:val="20"/>
                <w:lang w:eastAsia="en-US"/>
              </w:rPr>
            </w:pPr>
            <w:r w:rsidRPr="00542A89">
              <w:rPr>
                <w:rFonts w:eastAsia="游明朝"/>
                <w:sz w:val="20"/>
                <w:lang w:eastAsia="en-US"/>
              </w:rPr>
              <w:t xml:space="preserve">The objective of this work item is to specify shortened TTI operation and shortened processing time for both </w:t>
            </w:r>
            <w:proofErr w:type="gramStart"/>
            <w:r w:rsidRPr="00542A89">
              <w:rPr>
                <w:rFonts w:eastAsia="游明朝"/>
                <w:sz w:val="20"/>
                <w:lang w:eastAsia="en-US"/>
              </w:rPr>
              <w:t>legacy</w:t>
            </w:r>
            <w:proofErr w:type="gramEnd"/>
            <w:r w:rsidRPr="00542A89">
              <w:rPr>
                <w:rFonts w:eastAsia="游明朝"/>
                <w:sz w:val="20"/>
                <w:lang w:eastAsia="en-US"/>
              </w:rPr>
              <w:t xml:space="preserve"> (1ms) TTI and shortened TTI. The specified solution should cover the case of carrier aggregation and non-carrier aggregation. Aim for a similar design as possible independent of frame structure.</w:t>
            </w:r>
          </w:p>
          <w:p w:rsidR="00542A89" w:rsidRPr="00542A89" w:rsidRDefault="00542A89" w:rsidP="00542A89">
            <w:pPr>
              <w:overflowPunct w:val="0"/>
              <w:autoSpaceDE w:val="0"/>
              <w:autoSpaceDN w:val="0"/>
              <w:adjustRightInd w:val="0"/>
              <w:textAlignment w:val="baseline"/>
              <w:rPr>
                <w:rFonts w:eastAsia="游明朝"/>
                <w:sz w:val="20"/>
                <w:lang w:eastAsia="en-US"/>
              </w:rPr>
            </w:pPr>
          </w:p>
          <w:p w:rsidR="00542A89" w:rsidRPr="00542A89" w:rsidRDefault="00542A89" w:rsidP="00542A89">
            <w:pPr>
              <w:overflowPunct w:val="0"/>
              <w:autoSpaceDE w:val="0"/>
              <w:autoSpaceDN w:val="0"/>
              <w:adjustRightInd w:val="0"/>
              <w:textAlignment w:val="baseline"/>
              <w:rPr>
                <w:rFonts w:eastAsia="游明朝"/>
                <w:sz w:val="20"/>
                <w:lang w:eastAsia="en-US"/>
              </w:rPr>
            </w:pPr>
            <w:r w:rsidRPr="00542A89">
              <w:rPr>
                <w:rFonts w:eastAsia="游明朝"/>
                <w:sz w:val="20"/>
                <w:lang w:eastAsia="en-US"/>
              </w:rPr>
              <w:t>The detailed objectives are:</w:t>
            </w:r>
          </w:p>
          <w:p w:rsidR="00542A89" w:rsidRPr="00542A89" w:rsidRDefault="00542A89" w:rsidP="00542A89">
            <w:pPr>
              <w:overflowPunct w:val="0"/>
              <w:autoSpaceDE w:val="0"/>
              <w:autoSpaceDN w:val="0"/>
              <w:adjustRightInd w:val="0"/>
              <w:textAlignment w:val="baseline"/>
              <w:rPr>
                <w:rFonts w:eastAsia="游明朝"/>
                <w:sz w:val="20"/>
                <w:lang w:eastAsia="en-US"/>
              </w:rPr>
            </w:pPr>
          </w:p>
          <w:p w:rsidR="00542A89" w:rsidRPr="00542A89" w:rsidRDefault="00542A89" w:rsidP="00542A89">
            <w:pPr>
              <w:overflowPunct w:val="0"/>
              <w:autoSpaceDE w:val="0"/>
              <w:autoSpaceDN w:val="0"/>
              <w:adjustRightInd w:val="0"/>
              <w:textAlignment w:val="baseline"/>
              <w:rPr>
                <w:rFonts w:eastAsia="游明朝"/>
                <w:sz w:val="20"/>
                <w:lang w:val="en-US" w:eastAsia="en-US"/>
              </w:rPr>
            </w:pPr>
            <w:r w:rsidRPr="00542A89">
              <w:rPr>
                <w:rFonts w:eastAsia="游明朝"/>
                <w:sz w:val="20"/>
                <w:lang w:val="en-US" w:eastAsia="en-US"/>
              </w:rPr>
              <w:t xml:space="preserve">For Frame structure types 1, 2 and 3 for legacy 1 </w:t>
            </w:r>
            <w:proofErr w:type="spellStart"/>
            <w:r w:rsidRPr="00542A89">
              <w:rPr>
                <w:rFonts w:eastAsia="游明朝"/>
                <w:sz w:val="20"/>
                <w:lang w:val="en-US" w:eastAsia="en-US"/>
              </w:rPr>
              <w:t>ms</w:t>
            </w:r>
            <w:proofErr w:type="spellEnd"/>
            <w:r w:rsidRPr="00542A89">
              <w:rPr>
                <w:rFonts w:eastAsia="游明朝"/>
                <w:sz w:val="20"/>
                <w:lang w:val="en-US" w:eastAsia="en-US"/>
              </w:rPr>
              <w:t xml:space="preserve"> TTI operation: [RAN1, RAN2, RAN4] (until RAN1#88)</w:t>
            </w:r>
          </w:p>
          <w:p w:rsidR="00542A89" w:rsidRPr="00542A89" w:rsidRDefault="00542A89" w:rsidP="00542A89">
            <w:pPr>
              <w:numPr>
                <w:ilvl w:val="0"/>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val="en-US" w:eastAsia="en-US"/>
              </w:rPr>
              <w:t xml:space="preserve">Specify support for a reduced minimum timing compared to legacy operation </w:t>
            </w:r>
            <w:r w:rsidRPr="00542A89">
              <w:rPr>
                <w:rFonts w:eastAsia="游明朝"/>
                <w:sz w:val="20"/>
                <w:lang w:eastAsia="en-US"/>
              </w:rPr>
              <w:t xml:space="preserve">according to [2] </w:t>
            </w:r>
            <w:r w:rsidRPr="00542A89">
              <w:rPr>
                <w:rFonts w:eastAsia="游明朝"/>
                <w:sz w:val="20"/>
                <w:lang w:val="en-US" w:eastAsia="en-US"/>
              </w:rPr>
              <w:t xml:space="preserve">between UL grant and UL data and between DL data and DL HARQ feedback for legacy 1ms TTI operation, </w:t>
            </w:r>
            <w:r w:rsidRPr="00542A89">
              <w:rPr>
                <w:rFonts w:eastAsia="游明朝"/>
                <w:sz w:val="20"/>
                <w:lang w:eastAsia="en-US"/>
              </w:rPr>
              <w:t>reusing the Rel-14 PDSCH/(E)PDCCH/PUSCH/PUCCH channel design</w:t>
            </w:r>
            <w:r w:rsidRPr="00542A89">
              <w:rPr>
                <w:rFonts w:eastAsia="游明朝"/>
                <w:sz w:val="20"/>
                <w:lang w:val="en-US" w:eastAsia="en-US"/>
              </w:rPr>
              <w:t xml:space="preserve"> [RAN1, RAN2]</w:t>
            </w:r>
          </w:p>
          <w:p w:rsidR="00542A89" w:rsidRPr="00542A89" w:rsidRDefault="00542A89" w:rsidP="00542A89">
            <w:pPr>
              <w:numPr>
                <w:ilvl w:val="1"/>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val="en-US" w:eastAsia="en-US"/>
              </w:rPr>
              <w:t xml:space="preserve">This applies at least for the case of restricted maximum supported transport block sizes for PDSCH and/or PUSCH when the reduced minimum timing is in operation, and if agreed by RAN1 for the case of unrestricted maximum supported transport block sizes. </w:t>
            </w:r>
          </w:p>
          <w:p w:rsidR="00542A89" w:rsidRPr="00542A89" w:rsidRDefault="00542A89" w:rsidP="00542A89">
            <w:pPr>
              <w:numPr>
                <w:ilvl w:val="1"/>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eastAsia="en-US"/>
              </w:rPr>
              <w:t>Specify support for a reduced maximum TA to enable processing time reductions</w:t>
            </w:r>
          </w:p>
          <w:p w:rsidR="00542A89" w:rsidRPr="00542A89" w:rsidRDefault="00542A89" w:rsidP="00542A89">
            <w:pPr>
              <w:numPr>
                <w:ilvl w:val="1"/>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eastAsia="en-US"/>
              </w:rPr>
              <w:t>Note that the size of the reduction in minimum timing may be different between UL and DL cases.</w:t>
            </w:r>
          </w:p>
          <w:p w:rsidR="00542A89" w:rsidRPr="00542A89" w:rsidRDefault="00542A89" w:rsidP="00542A89">
            <w:pPr>
              <w:numPr>
                <w:ilvl w:val="1"/>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eastAsia="en-US"/>
              </w:rPr>
              <w:t>Study any impact on CSI feedback and processing time, and if needed, specify necessary modifications (not before RAN1 #86bis)</w:t>
            </w:r>
          </w:p>
          <w:p w:rsidR="00542A89" w:rsidRPr="00542A89" w:rsidRDefault="00542A89" w:rsidP="00542A89">
            <w:pPr>
              <w:numPr>
                <w:ilvl w:val="1"/>
                <w:numId w:val="43"/>
              </w:numPr>
              <w:overflowPunct w:val="0"/>
              <w:autoSpaceDE w:val="0"/>
              <w:autoSpaceDN w:val="0"/>
              <w:adjustRightInd w:val="0"/>
              <w:spacing w:after="180"/>
              <w:textAlignment w:val="baseline"/>
              <w:rPr>
                <w:rFonts w:eastAsia="游明朝"/>
                <w:sz w:val="20"/>
                <w:lang w:eastAsia="en-US"/>
              </w:rPr>
            </w:pPr>
            <w:r w:rsidRPr="00542A89">
              <w:rPr>
                <w:rFonts w:eastAsia="游明朝"/>
                <w:sz w:val="20"/>
                <w:lang w:eastAsia="en-US"/>
              </w:rPr>
              <w:t xml:space="preserve">Study and specify, if agreed by RAN1, asynchronous HARQ for PUSCH with reduced processing time </w:t>
            </w:r>
            <w:r w:rsidRPr="00542A89">
              <w:rPr>
                <w:rFonts w:eastAsia="游明朝"/>
                <w:sz w:val="20"/>
                <w:lang w:val="en-US" w:eastAsia="en-US"/>
              </w:rPr>
              <w:t>[RAN1, RAN2]</w:t>
            </w:r>
          </w:p>
          <w:p w:rsidR="001C4033" w:rsidRPr="00542A89" w:rsidRDefault="00542A89" w:rsidP="00542A89">
            <w:pPr>
              <w:overflowPunct w:val="0"/>
              <w:autoSpaceDE w:val="0"/>
              <w:autoSpaceDN w:val="0"/>
              <w:adjustRightInd w:val="0"/>
              <w:jc w:val="both"/>
              <w:textAlignment w:val="baseline"/>
              <w:rPr>
                <w:rFonts w:eastAsia="ＭＳ 明朝"/>
                <w:sz w:val="22"/>
              </w:rPr>
            </w:pPr>
            <w:r>
              <w:rPr>
                <w:rFonts w:eastAsia="ＭＳ 明朝" w:hint="eastAsia"/>
                <w:sz w:val="22"/>
              </w:rPr>
              <w:t>[</w:t>
            </w:r>
            <w:r>
              <w:rPr>
                <w:rFonts w:eastAsia="ＭＳ 明朝"/>
                <w:sz w:val="22"/>
              </w:rPr>
              <w:t>…</w:t>
            </w:r>
            <w:r>
              <w:rPr>
                <w:rFonts w:eastAsia="ＭＳ 明朝" w:hint="eastAsia"/>
                <w:sz w:val="22"/>
              </w:rPr>
              <w:t>]</w:t>
            </w:r>
          </w:p>
        </w:tc>
      </w:tr>
      <w:bookmarkEnd w:id="8"/>
    </w:tbl>
    <w:p w:rsidR="001C4033" w:rsidRDefault="001C4033" w:rsidP="008E3FC0">
      <w:pPr>
        <w:spacing w:afterLines="50" w:after="120"/>
        <w:jc w:val="both"/>
        <w:rPr>
          <w:rFonts w:eastAsia="ＭＳ 明朝"/>
          <w:sz w:val="22"/>
          <w:lang w:val="en-US"/>
        </w:rPr>
      </w:pPr>
    </w:p>
    <w:p w:rsidR="001C4033" w:rsidRDefault="0005781F" w:rsidP="008E3FC0">
      <w:pPr>
        <w:spacing w:afterLines="50" w:after="120"/>
        <w:jc w:val="both"/>
        <w:rPr>
          <w:rFonts w:eastAsia="ＭＳ 明朝"/>
          <w:sz w:val="22"/>
          <w:lang w:val="en-US"/>
        </w:rPr>
      </w:pPr>
      <w:r>
        <w:rPr>
          <w:rFonts w:eastAsia="ＭＳ 明朝" w:hint="eastAsia"/>
          <w:sz w:val="22"/>
          <w:lang w:val="en-US"/>
        </w:rPr>
        <w:t>In this contribution</w:t>
      </w:r>
      <w:r w:rsidR="00D57329">
        <w:rPr>
          <w:rFonts w:eastAsia="ＭＳ 明朝"/>
          <w:sz w:val="22"/>
          <w:lang w:val="en-US"/>
        </w:rPr>
        <w:t>,</w:t>
      </w:r>
      <w:r>
        <w:rPr>
          <w:rFonts w:eastAsia="ＭＳ 明朝" w:hint="eastAsia"/>
          <w:sz w:val="22"/>
          <w:lang w:val="en-US"/>
        </w:rPr>
        <w:t xml:space="preserve"> we discuss the HARQ/scheduling timing</w:t>
      </w:r>
      <w:r>
        <w:rPr>
          <w:rFonts w:eastAsia="ＭＳ 明朝"/>
          <w:sz w:val="22"/>
          <w:lang w:val="en-US"/>
        </w:rPr>
        <w:t xml:space="preserve"> of </w:t>
      </w:r>
      <w:r w:rsidR="00542A89">
        <w:rPr>
          <w:rFonts w:eastAsia="ＭＳ 明朝" w:hint="eastAsia"/>
          <w:sz w:val="22"/>
          <w:lang w:val="en-US"/>
        </w:rPr>
        <w:t>proces</w:t>
      </w:r>
      <w:r>
        <w:rPr>
          <w:rFonts w:eastAsia="ＭＳ 明朝" w:hint="eastAsia"/>
          <w:sz w:val="22"/>
          <w:lang w:val="en-US"/>
        </w:rPr>
        <w:t xml:space="preserve">sing time reduction for 1ms TTI </w:t>
      </w:r>
      <w:r>
        <w:rPr>
          <w:rFonts w:eastAsia="ＭＳ 明朝"/>
          <w:sz w:val="22"/>
          <w:lang w:val="en-US"/>
        </w:rPr>
        <w:t xml:space="preserve">in </w:t>
      </w:r>
      <w:r w:rsidR="00224E70">
        <w:rPr>
          <w:rFonts w:eastAsia="ＭＳ 明朝" w:hint="eastAsia"/>
          <w:sz w:val="22"/>
          <w:lang w:val="en-US"/>
        </w:rPr>
        <w:t>FS2</w:t>
      </w:r>
      <w:r w:rsidR="00E637E2">
        <w:rPr>
          <w:rFonts w:eastAsia="ＭＳ 明朝"/>
          <w:sz w:val="22"/>
          <w:lang w:val="en-US"/>
        </w:rPr>
        <w:t xml:space="preserve"> </w:t>
      </w:r>
      <w:r w:rsidR="00224E70">
        <w:rPr>
          <w:rFonts w:eastAsia="ＭＳ 明朝" w:hint="eastAsia"/>
          <w:sz w:val="22"/>
          <w:lang w:val="en-US"/>
        </w:rPr>
        <w:t>(</w:t>
      </w:r>
      <w:r>
        <w:rPr>
          <w:rFonts w:eastAsia="ＭＳ 明朝"/>
          <w:sz w:val="22"/>
          <w:lang w:val="en-US"/>
        </w:rPr>
        <w:t>TDD</w:t>
      </w:r>
      <w:r w:rsidR="00224E70">
        <w:rPr>
          <w:rFonts w:eastAsia="ＭＳ 明朝" w:hint="eastAsia"/>
          <w:sz w:val="22"/>
          <w:lang w:val="en-US"/>
        </w:rPr>
        <w:t>)</w:t>
      </w:r>
      <w:r>
        <w:rPr>
          <w:rFonts w:eastAsia="ＭＳ 明朝"/>
          <w:sz w:val="22"/>
          <w:lang w:val="en-US"/>
        </w:rPr>
        <w:t>.</w:t>
      </w:r>
    </w:p>
    <w:p w:rsidR="003B320C" w:rsidRDefault="003B320C" w:rsidP="003B320C">
      <w:pPr>
        <w:pStyle w:val="1"/>
        <w:numPr>
          <w:ilvl w:val="0"/>
          <w:numId w:val="6"/>
        </w:numPr>
        <w:spacing w:after="120"/>
        <w:jc w:val="both"/>
        <w:rPr>
          <w:b/>
          <w:lang w:val="en-US"/>
        </w:rPr>
      </w:pPr>
      <w:r w:rsidRPr="00AD10BF">
        <w:rPr>
          <w:rFonts w:eastAsia="DengXian" w:hint="eastAsia"/>
          <w:b/>
          <w:lang w:val="en-US" w:eastAsia="zh-CN"/>
        </w:rPr>
        <w:t>Shortened processing time for 1ms TTI in TDD</w:t>
      </w:r>
    </w:p>
    <w:p w:rsidR="003B320C" w:rsidRDefault="003B320C" w:rsidP="005B2589">
      <w:pPr>
        <w:pStyle w:val="1"/>
        <w:spacing w:after="120"/>
        <w:ind w:left="425"/>
        <w:jc w:val="both"/>
        <w:rPr>
          <w:b/>
          <w:lang w:val="en-US"/>
        </w:rPr>
      </w:pPr>
      <w:r>
        <w:rPr>
          <w:b/>
          <w:lang w:val="en-US"/>
        </w:rPr>
        <w:t>2.1 General principle</w:t>
      </w:r>
    </w:p>
    <w:p w:rsidR="00DF7E64" w:rsidRDefault="00E2022E" w:rsidP="005B2589">
      <w:pPr>
        <w:spacing w:afterLines="50" w:after="120"/>
        <w:jc w:val="both"/>
        <w:rPr>
          <w:rFonts w:eastAsia="ＭＳ 明朝"/>
          <w:sz w:val="22"/>
          <w:lang w:val="en-US"/>
        </w:rPr>
      </w:pPr>
      <w:r w:rsidRPr="00DC436E">
        <w:rPr>
          <w:rFonts w:eastAsia="ＭＳ 明朝" w:hint="eastAsia"/>
          <w:sz w:val="22"/>
          <w:lang w:val="en-US"/>
        </w:rPr>
        <w:t xml:space="preserve">Shortened processing time for 1ms TTI </w:t>
      </w:r>
      <w:r w:rsidR="00301F29">
        <w:rPr>
          <w:rFonts w:eastAsia="ＭＳ 明朝" w:hint="eastAsia"/>
          <w:sz w:val="22"/>
          <w:lang w:val="en-US"/>
        </w:rPr>
        <w:t xml:space="preserve">is </w:t>
      </w:r>
      <w:r w:rsidR="00160A68">
        <w:rPr>
          <w:rFonts w:eastAsia="ＭＳ 明朝" w:hint="eastAsia"/>
          <w:sz w:val="22"/>
          <w:lang w:val="en-US"/>
        </w:rPr>
        <w:t xml:space="preserve">to </w:t>
      </w:r>
      <w:proofErr w:type="gramStart"/>
      <w:r w:rsidR="00160A68">
        <w:rPr>
          <w:rFonts w:eastAsia="ＭＳ 明朝" w:hint="eastAsia"/>
          <w:sz w:val="22"/>
          <w:lang w:val="en-US"/>
        </w:rPr>
        <w:t>be supported</w:t>
      </w:r>
      <w:proofErr w:type="gramEnd"/>
      <w:r w:rsidR="00160A68">
        <w:rPr>
          <w:rFonts w:eastAsia="ＭＳ 明朝" w:hint="eastAsia"/>
          <w:sz w:val="22"/>
          <w:lang w:val="en-US"/>
        </w:rPr>
        <w:t xml:space="preserve"> </w:t>
      </w:r>
      <w:r w:rsidRPr="00E2022E">
        <w:rPr>
          <w:rFonts w:eastAsia="ＭＳ 明朝" w:hint="eastAsia"/>
          <w:sz w:val="22"/>
          <w:lang w:val="en-US"/>
        </w:rPr>
        <w:t>for FS1, FS2, and FS3,</w:t>
      </w:r>
      <w:r>
        <w:rPr>
          <w:rFonts w:eastAsia="ＭＳ 明朝" w:hint="eastAsia"/>
          <w:sz w:val="22"/>
          <w:lang w:val="en-US"/>
        </w:rPr>
        <w:t xml:space="preserve"> </w:t>
      </w:r>
      <w:r w:rsidRPr="00DC436E">
        <w:rPr>
          <w:rFonts w:eastAsia="ＭＳ 明朝" w:hint="eastAsia"/>
          <w:sz w:val="22"/>
          <w:lang w:val="en-US"/>
        </w:rPr>
        <w:t>as part of a WI on shortened TTI and processing time [</w:t>
      </w:r>
      <w:r w:rsidR="005B2589" w:rsidRPr="00B95790">
        <w:rPr>
          <w:rFonts w:eastAsia="ＭＳ 明朝" w:hint="eastAsia"/>
          <w:sz w:val="22"/>
          <w:lang w:val="en-US"/>
        </w:rPr>
        <w:t>1</w:t>
      </w:r>
      <w:r w:rsidRPr="00DC436E">
        <w:rPr>
          <w:rFonts w:eastAsia="ＭＳ 明朝" w:hint="eastAsia"/>
          <w:sz w:val="22"/>
          <w:lang w:val="en-US"/>
        </w:rPr>
        <w:t xml:space="preserve">]. Even without shortened TTI, U-plane latency </w:t>
      </w:r>
      <w:proofErr w:type="gramStart"/>
      <w:r w:rsidRPr="00DC436E">
        <w:rPr>
          <w:rFonts w:eastAsia="ＭＳ 明朝" w:hint="eastAsia"/>
          <w:sz w:val="22"/>
          <w:lang w:val="en-US"/>
        </w:rPr>
        <w:t>can be reduced</w:t>
      </w:r>
      <w:proofErr w:type="gramEnd"/>
      <w:r w:rsidRPr="00DC436E">
        <w:rPr>
          <w:rFonts w:eastAsia="ＭＳ 明朝" w:hint="eastAsia"/>
          <w:sz w:val="22"/>
          <w:lang w:val="en-US"/>
        </w:rPr>
        <w:t xml:space="preserve"> by shortening processing time. </w:t>
      </w:r>
      <w:r w:rsidR="00DF7E64" w:rsidRPr="00DC436E">
        <w:rPr>
          <w:rFonts w:eastAsia="ＭＳ 明朝" w:hint="eastAsia"/>
          <w:sz w:val="22"/>
          <w:lang w:val="en-US"/>
        </w:rPr>
        <w:t xml:space="preserve">For example, in case of FS1, assuming that HARQ-ACK feedback for PDSCH in </w:t>
      </w:r>
      <w:proofErr w:type="spellStart"/>
      <w:r w:rsidR="00DF7E64" w:rsidRPr="00DC436E">
        <w:rPr>
          <w:rFonts w:eastAsia="ＭＳ 明朝" w:hint="eastAsia"/>
          <w:sz w:val="22"/>
          <w:lang w:val="en-US"/>
        </w:rPr>
        <w:t>subframe</w:t>
      </w:r>
      <w:proofErr w:type="spellEnd"/>
      <w:r w:rsidR="00DF7E64" w:rsidRPr="00DC436E">
        <w:rPr>
          <w:rFonts w:eastAsia="ＭＳ 明朝" w:hint="eastAsia"/>
          <w:sz w:val="22"/>
          <w:lang w:val="en-US"/>
        </w:rPr>
        <w:t xml:space="preserve"> </w:t>
      </w:r>
      <w:r w:rsidR="00DF7E64" w:rsidRPr="005B2589">
        <w:rPr>
          <w:rFonts w:eastAsia="ＭＳ 明朝" w:hint="eastAsia"/>
          <w:i/>
          <w:sz w:val="22"/>
          <w:lang w:val="en-US"/>
        </w:rPr>
        <w:t>n</w:t>
      </w:r>
      <w:r w:rsidR="00DF7E64" w:rsidRPr="00DC436E">
        <w:rPr>
          <w:rFonts w:eastAsia="ＭＳ 明朝" w:hint="eastAsia"/>
          <w:sz w:val="22"/>
          <w:lang w:val="en-US"/>
        </w:rPr>
        <w:t xml:space="preserve"> is available at </w:t>
      </w:r>
      <w:proofErr w:type="spellStart"/>
      <w:r w:rsidR="00DF7E64" w:rsidRPr="005B2589">
        <w:rPr>
          <w:rFonts w:eastAsia="ＭＳ 明朝" w:hint="eastAsia"/>
          <w:i/>
          <w:sz w:val="22"/>
          <w:lang w:val="en-US"/>
        </w:rPr>
        <w:t>n</w:t>
      </w:r>
      <w:r w:rsidR="00DF7E64" w:rsidRPr="00DC436E">
        <w:rPr>
          <w:rFonts w:eastAsia="ＭＳ 明朝" w:hint="eastAsia"/>
          <w:sz w:val="22"/>
          <w:lang w:val="en-US"/>
        </w:rPr>
        <w:t>+</w:t>
      </w:r>
      <w:r w:rsidR="00DF7E64" w:rsidRPr="005B2589">
        <w:rPr>
          <w:rFonts w:eastAsia="ＭＳ 明朝" w:hint="eastAsia"/>
          <w:i/>
          <w:sz w:val="22"/>
          <w:lang w:val="en-US"/>
        </w:rPr>
        <w:t>k</w:t>
      </w:r>
      <w:proofErr w:type="spellEnd"/>
      <w:r w:rsidR="00DF7E64" w:rsidRPr="00DC436E">
        <w:rPr>
          <w:rFonts w:eastAsia="ＭＳ 明朝" w:hint="eastAsia"/>
          <w:sz w:val="22"/>
          <w:lang w:val="en-US"/>
        </w:rPr>
        <w:t xml:space="preserve"> with </w:t>
      </w:r>
      <w:r w:rsidR="00DF7E64" w:rsidRPr="005B2589">
        <w:rPr>
          <w:rFonts w:eastAsia="ＭＳ 明朝" w:hint="eastAsia"/>
          <w:i/>
          <w:sz w:val="22"/>
          <w:lang w:val="en-US"/>
        </w:rPr>
        <w:t>k</w:t>
      </w:r>
      <w:r w:rsidR="00160A68" w:rsidRPr="00A0051E">
        <w:rPr>
          <w:rFonts w:eastAsia="ＭＳ 明朝" w:hint="eastAsia"/>
          <w:sz w:val="22"/>
          <w:lang w:val="en-US"/>
        </w:rPr>
        <w:t>=</w:t>
      </w:r>
      <w:r w:rsidR="00160A68">
        <w:rPr>
          <w:rFonts w:eastAsia="ＭＳ 明朝" w:hint="eastAsia"/>
          <w:sz w:val="22"/>
          <w:lang w:val="en-US"/>
        </w:rPr>
        <w:t>3</w:t>
      </w:r>
      <w:r w:rsidR="00DF7E64" w:rsidRPr="00DC436E">
        <w:rPr>
          <w:rFonts w:eastAsia="ＭＳ 明朝" w:hint="eastAsia"/>
          <w:sz w:val="22"/>
          <w:lang w:val="en-US"/>
        </w:rPr>
        <w:t xml:space="preserve"> or </w:t>
      </w:r>
      <w:r w:rsidR="00160A68">
        <w:rPr>
          <w:rFonts w:eastAsia="ＭＳ 明朝" w:hint="eastAsia"/>
          <w:sz w:val="22"/>
          <w:lang w:val="en-US"/>
        </w:rPr>
        <w:t>2</w:t>
      </w:r>
      <w:r w:rsidR="00DF7E64" w:rsidRPr="00DC436E">
        <w:rPr>
          <w:rFonts w:eastAsia="ＭＳ 明朝" w:hint="eastAsia"/>
          <w:sz w:val="22"/>
          <w:lang w:val="en-US"/>
        </w:rPr>
        <w:t xml:space="preserve"> and 10% BLER, the </w:t>
      </w:r>
      <w:r w:rsidR="00837D26">
        <w:rPr>
          <w:rFonts w:eastAsia="ＭＳ 明朝"/>
          <w:sz w:val="22"/>
          <w:lang w:val="en-US"/>
        </w:rPr>
        <w:t xml:space="preserve">average </w:t>
      </w:r>
      <w:r w:rsidR="00DF7E64" w:rsidRPr="00DC436E">
        <w:rPr>
          <w:rFonts w:eastAsia="ＭＳ 明朝" w:hint="eastAsia"/>
          <w:sz w:val="22"/>
          <w:lang w:val="en-US"/>
        </w:rPr>
        <w:t xml:space="preserve">U-plane latency </w:t>
      </w:r>
      <w:r w:rsidR="00DF7E64">
        <w:rPr>
          <w:rFonts w:eastAsia="ＭＳ 明朝" w:hint="eastAsia"/>
          <w:sz w:val="22"/>
          <w:lang w:val="en-US"/>
        </w:rPr>
        <w:t xml:space="preserve">in downlink </w:t>
      </w:r>
      <w:r w:rsidR="00160A68">
        <w:rPr>
          <w:rFonts w:eastAsia="ＭＳ 明朝" w:hint="eastAsia"/>
          <w:sz w:val="22"/>
          <w:lang w:val="en-US"/>
        </w:rPr>
        <w:t xml:space="preserve">and uplink </w:t>
      </w:r>
      <w:r w:rsidR="00DF7E64" w:rsidRPr="00DC436E">
        <w:rPr>
          <w:rFonts w:eastAsia="ＭＳ 明朝" w:hint="eastAsia"/>
          <w:sz w:val="22"/>
          <w:lang w:val="en-US"/>
        </w:rPr>
        <w:t xml:space="preserve">can be reduced to </w:t>
      </w:r>
      <w:r w:rsidR="00160A68">
        <w:rPr>
          <w:rFonts w:eastAsia="ＭＳ 明朝" w:hint="eastAsia"/>
          <w:sz w:val="22"/>
          <w:lang w:val="en-US"/>
        </w:rPr>
        <w:t>3.6</w:t>
      </w:r>
      <w:r w:rsidR="00A0051E" w:rsidRPr="00A0051E">
        <w:rPr>
          <w:rFonts w:eastAsia="ＭＳ 明朝" w:hint="eastAsia"/>
          <w:sz w:val="22"/>
          <w:lang w:val="en-US"/>
        </w:rPr>
        <w:t xml:space="preserve">ms </w:t>
      </w:r>
      <w:r w:rsidR="00A0051E">
        <w:rPr>
          <w:rFonts w:eastAsia="ＭＳ 明朝" w:hint="eastAsia"/>
          <w:sz w:val="22"/>
          <w:lang w:val="en-US"/>
        </w:rPr>
        <w:t>or</w:t>
      </w:r>
      <w:r w:rsidR="00DF7E64" w:rsidRPr="00DC436E">
        <w:rPr>
          <w:rFonts w:eastAsia="ＭＳ 明朝" w:hint="eastAsia"/>
          <w:sz w:val="22"/>
          <w:lang w:val="en-US"/>
        </w:rPr>
        <w:t xml:space="preserve"> </w:t>
      </w:r>
      <w:r w:rsidR="00160A68">
        <w:rPr>
          <w:rFonts w:eastAsia="ＭＳ 明朝" w:hint="eastAsia"/>
          <w:sz w:val="22"/>
          <w:lang w:val="en-US"/>
        </w:rPr>
        <w:t>2.4</w:t>
      </w:r>
      <w:r w:rsidR="00DF7E64" w:rsidRPr="00DC436E">
        <w:rPr>
          <w:rFonts w:eastAsia="ＭＳ 明朝" w:hint="eastAsia"/>
          <w:sz w:val="22"/>
          <w:lang w:val="en-US"/>
        </w:rPr>
        <w:t>ms</w:t>
      </w:r>
      <w:r w:rsidR="00A0051E">
        <w:rPr>
          <w:rFonts w:eastAsia="ＭＳ 明朝" w:hint="eastAsia"/>
          <w:sz w:val="22"/>
          <w:lang w:val="en-US"/>
        </w:rPr>
        <w:t>, if HARQ RTT for each</w:t>
      </w:r>
      <w:r w:rsidR="0085747F">
        <w:rPr>
          <w:rFonts w:eastAsia="ＭＳ 明朝" w:hint="eastAsia"/>
          <w:sz w:val="22"/>
          <w:lang w:val="en-US"/>
        </w:rPr>
        <w:t xml:space="preserve"> case</w:t>
      </w:r>
      <w:r w:rsidR="00A0051E">
        <w:rPr>
          <w:rFonts w:eastAsia="ＭＳ 明朝" w:hint="eastAsia"/>
          <w:sz w:val="22"/>
          <w:lang w:val="en-US"/>
        </w:rPr>
        <w:t xml:space="preserve"> is 6ms or 4ms, respectively</w:t>
      </w:r>
      <w:r w:rsidR="00DF7E64" w:rsidRPr="00DC436E">
        <w:rPr>
          <w:rFonts w:eastAsia="ＭＳ 明朝" w:hint="eastAsia"/>
          <w:sz w:val="22"/>
          <w:lang w:val="en-US"/>
        </w:rPr>
        <w:t>.</w:t>
      </w:r>
    </w:p>
    <w:p w:rsidR="00627FD7" w:rsidRPr="005B2589" w:rsidRDefault="00160A68" w:rsidP="005B2589">
      <w:pPr>
        <w:spacing w:afterLines="50" w:after="120"/>
        <w:jc w:val="both"/>
        <w:rPr>
          <w:rFonts w:eastAsia="DengXian"/>
          <w:sz w:val="22"/>
          <w:lang w:val="en-US" w:eastAsia="zh-CN"/>
        </w:rPr>
      </w:pPr>
      <w:r>
        <w:rPr>
          <w:rFonts w:eastAsia="ＭＳ 明朝" w:hint="eastAsia"/>
          <w:sz w:val="22"/>
          <w:lang w:val="en-US"/>
        </w:rPr>
        <w:lastRenderedPageBreak/>
        <w:t xml:space="preserve">Compared </w:t>
      </w:r>
      <w:r w:rsidR="00A0051E">
        <w:rPr>
          <w:rFonts w:eastAsia="ＭＳ 明朝" w:hint="eastAsia"/>
          <w:sz w:val="22"/>
          <w:lang w:val="en-US"/>
        </w:rPr>
        <w:t xml:space="preserve">to the case of </w:t>
      </w:r>
      <w:r>
        <w:rPr>
          <w:rFonts w:eastAsia="ＭＳ 明朝" w:hint="eastAsia"/>
          <w:sz w:val="22"/>
          <w:lang w:val="en-US"/>
        </w:rPr>
        <w:t xml:space="preserve">FS1, </w:t>
      </w:r>
      <w:r w:rsidR="00A0051E">
        <w:rPr>
          <w:rFonts w:eastAsia="ＭＳ 明朝" w:hint="eastAsia"/>
          <w:sz w:val="22"/>
          <w:lang w:val="en-US"/>
        </w:rPr>
        <w:t xml:space="preserve">U-plane latency of FS2 </w:t>
      </w:r>
      <w:r w:rsidR="00301F29">
        <w:rPr>
          <w:rFonts w:eastAsia="ＭＳ 明朝" w:hint="eastAsia"/>
          <w:sz w:val="22"/>
          <w:lang w:val="en-US"/>
        </w:rPr>
        <w:t>would be worse in general,</w:t>
      </w:r>
      <w:r w:rsidR="00A0051E">
        <w:rPr>
          <w:rFonts w:eastAsia="ＭＳ 明朝" w:hint="eastAsia"/>
          <w:sz w:val="22"/>
          <w:lang w:val="en-US"/>
        </w:rPr>
        <w:t xml:space="preserve"> since </w:t>
      </w:r>
      <w:r w:rsidR="001114BF">
        <w:rPr>
          <w:rFonts w:eastAsia="ＭＳ 明朝" w:hint="eastAsia"/>
          <w:sz w:val="22"/>
          <w:lang w:val="en-US"/>
        </w:rPr>
        <w:t>the</w:t>
      </w:r>
      <w:r w:rsidR="00797E6B" w:rsidRPr="005B2589">
        <w:rPr>
          <w:rFonts w:eastAsia="ＭＳ 明朝"/>
          <w:sz w:val="22"/>
          <w:lang w:val="en-US"/>
        </w:rPr>
        <w:t xml:space="preserve"> frame alignment and HARQ RTT</w:t>
      </w:r>
      <w:r w:rsidR="001114BF">
        <w:rPr>
          <w:rFonts w:eastAsia="ＭＳ 明朝" w:hint="eastAsia"/>
          <w:sz w:val="22"/>
          <w:lang w:val="en-US"/>
        </w:rPr>
        <w:t xml:space="preserve"> requires longer time</w:t>
      </w:r>
      <w:r w:rsidR="00301F29">
        <w:rPr>
          <w:rFonts w:eastAsia="ＭＳ 明朝" w:hint="eastAsia"/>
          <w:sz w:val="22"/>
          <w:lang w:val="en-US"/>
        </w:rPr>
        <w:t xml:space="preserve"> due to the limited downlink reception and uplink transmission oppo</w:t>
      </w:r>
      <w:r w:rsidR="006771B2">
        <w:rPr>
          <w:rFonts w:eastAsia="ＭＳ 明朝"/>
          <w:sz w:val="22"/>
          <w:lang w:val="en-US"/>
        </w:rPr>
        <w:t>r</w:t>
      </w:r>
      <w:r w:rsidR="00301F29">
        <w:rPr>
          <w:rFonts w:eastAsia="ＭＳ 明朝" w:hint="eastAsia"/>
          <w:sz w:val="22"/>
          <w:lang w:val="en-US"/>
        </w:rPr>
        <w:t>tunities</w:t>
      </w:r>
      <w:r w:rsidR="00797E6B" w:rsidRPr="005B2589">
        <w:rPr>
          <w:rFonts w:eastAsia="ＭＳ 明朝"/>
          <w:sz w:val="22"/>
          <w:lang w:val="en-US"/>
        </w:rPr>
        <w:t xml:space="preserve">. </w:t>
      </w:r>
      <w:r w:rsidR="00301F29">
        <w:rPr>
          <w:rFonts w:eastAsia="ＭＳ 明朝" w:hint="eastAsia"/>
          <w:sz w:val="22"/>
          <w:lang w:val="en-US"/>
        </w:rPr>
        <w:t>In order to improve</w:t>
      </w:r>
      <w:r w:rsidR="00797E6B" w:rsidRPr="005B2589">
        <w:rPr>
          <w:rFonts w:eastAsia="ＭＳ 明朝"/>
          <w:sz w:val="22"/>
          <w:lang w:val="en-US"/>
        </w:rPr>
        <w:t xml:space="preserve"> the latency in </w:t>
      </w:r>
      <w:r>
        <w:rPr>
          <w:rFonts w:eastAsia="ＭＳ 明朝" w:hint="eastAsia"/>
          <w:sz w:val="22"/>
          <w:lang w:val="en-US"/>
        </w:rPr>
        <w:t>FS2</w:t>
      </w:r>
      <w:r w:rsidR="00797E6B" w:rsidRPr="005B2589">
        <w:rPr>
          <w:rFonts w:eastAsia="ＭＳ 明朝"/>
          <w:sz w:val="22"/>
          <w:lang w:val="en-US"/>
        </w:rPr>
        <w:t xml:space="preserve"> as much as possible</w:t>
      </w:r>
      <w:r w:rsidR="00B07DED" w:rsidRPr="005B2589">
        <w:rPr>
          <w:rFonts w:eastAsia="ＭＳ 明朝"/>
          <w:sz w:val="22"/>
          <w:lang w:val="en-US"/>
        </w:rPr>
        <w:t>, new scheduling/HARQ timing</w:t>
      </w:r>
      <w:r w:rsidR="00A135EE" w:rsidRPr="005B2589">
        <w:rPr>
          <w:rFonts w:eastAsia="ＭＳ 明朝"/>
          <w:sz w:val="22"/>
          <w:lang w:val="en-US"/>
        </w:rPr>
        <w:t xml:space="preserve"> </w:t>
      </w:r>
      <w:proofErr w:type="gramStart"/>
      <w:r w:rsidR="00301F29">
        <w:rPr>
          <w:rFonts w:eastAsia="ＭＳ 明朝" w:hint="eastAsia"/>
          <w:sz w:val="22"/>
          <w:lang w:val="en-US"/>
        </w:rPr>
        <w:t>should be introduced</w:t>
      </w:r>
      <w:proofErr w:type="gramEnd"/>
      <w:r w:rsidR="00301F29">
        <w:rPr>
          <w:rFonts w:eastAsia="ＭＳ 明朝" w:hint="eastAsia"/>
          <w:sz w:val="22"/>
          <w:lang w:val="en-US"/>
        </w:rPr>
        <w:t xml:space="preserve"> for each </w:t>
      </w:r>
      <w:r w:rsidR="00A135EE" w:rsidRPr="005B2589">
        <w:rPr>
          <w:rFonts w:eastAsia="ＭＳ 明朝"/>
          <w:sz w:val="22"/>
          <w:lang w:val="en-US"/>
        </w:rPr>
        <w:t>TDD UL</w:t>
      </w:r>
      <w:r w:rsidR="00301F29">
        <w:rPr>
          <w:rFonts w:eastAsia="ＭＳ 明朝" w:hint="eastAsia"/>
          <w:sz w:val="22"/>
          <w:lang w:val="en-US"/>
        </w:rPr>
        <w:t>-</w:t>
      </w:r>
      <w:r w:rsidR="00A135EE" w:rsidRPr="005B2589">
        <w:rPr>
          <w:rFonts w:eastAsia="ＭＳ 明朝"/>
          <w:sz w:val="22"/>
          <w:lang w:val="en-US"/>
        </w:rPr>
        <w:t>DL configuration</w:t>
      </w:r>
      <w:r w:rsidR="00301F29">
        <w:rPr>
          <w:rFonts w:eastAsia="ＭＳ 明朝" w:hint="eastAsia"/>
          <w:sz w:val="22"/>
          <w:lang w:val="en-US"/>
        </w:rPr>
        <w:t xml:space="preserve"> with a given value of </w:t>
      </w:r>
      <w:r w:rsidR="00301F29" w:rsidRPr="00B95790">
        <w:rPr>
          <w:rFonts w:eastAsia="ＭＳ 明朝" w:hint="eastAsia"/>
          <w:i/>
          <w:sz w:val="22"/>
          <w:lang w:val="en-US"/>
        </w:rPr>
        <w:t>k</w:t>
      </w:r>
      <w:r w:rsidR="00B07DED" w:rsidRPr="005B2589">
        <w:rPr>
          <w:rFonts w:eastAsia="ＭＳ 明朝"/>
          <w:sz w:val="22"/>
          <w:lang w:val="en-US"/>
        </w:rPr>
        <w:t xml:space="preserve">. </w:t>
      </w:r>
      <w:r w:rsidR="00301F29">
        <w:rPr>
          <w:rFonts w:eastAsia="ＭＳ 明朝" w:hint="eastAsia"/>
          <w:sz w:val="22"/>
          <w:lang w:val="en-US"/>
        </w:rPr>
        <w:t>It is true that having m</w:t>
      </w:r>
      <w:r w:rsidR="00B07DED" w:rsidRPr="005B2589">
        <w:rPr>
          <w:rFonts w:eastAsia="ＭＳ 明朝"/>
          <w:sz w:val="22"/>
          <w:lang w:val="en-US"/>
        </w:rPr>
        <w:t xml:space="preserve">ore </w:t>
      </w:r>
      <w:r w:rsidR="001114BF">
        <w:rPr>
          <w:rFonts w:eastAsia="ＭＳ 明朝" w:hint="eastAsia"/>
          <w:sz w:val="22"/>
          <w:lang w:val="en-US"/>
        </w:rPr>
        <w:t xml:space="preserve">UL-DL </w:t>
      </w:r>
      <w:r w:rsidR="00B07DED" w:rsidRPr="005B2589">
        <w:rPr>
          <w:rFonts w:eastAsia="ＭＳ 明朝"/>
          <w:sz w:val="22"/>
          <w:lang w:val="en-US"/>
        </w:rPr>
        <w:t xml:space="preserve">switching points </w:t>
      </w:r>
      <w:r w:rsidR="00301F29">
        <w:rPr>
          <w:rFonts w:eastAsia="ＭＳ 明朝" w:hint="eastAsia"/>
          <w:sz w:val="22"/>
          <w:lang w:val="en-US"/>
        </w:rPr>
        <w:t xml:space="preserve">in a radio frame </w:t>
      </w:r>
      <w:r w:rsidR="00B07DED" w:rsidRPr="005B2589">
        <w:rPr>
          <w:rFonts w:eastAsia="ＭＳ 明朝"/>
          <w:sz w:val="22"/>
          <w:lang w:val="en-US"/>
        </w:rPr>
        <w:t xml:space="preserve">can achieve </w:t>
      </w:r>
      <w:r w:rsidR="003A2762">
        <w:rPr>
          <w:rFonts w:eastAsia="ＭＳ 明朝" w:hint="eastAsia"/>
          <w:sz w:val="22"/>
          <w:lang w:val="en-US"/>
        </w:rPr>
        <w:t xml:space="preserve">further </w:t>
      </w:r>
      <w:r w:rsidR="00B07DED" w:rsidRPr="005B2589">
        <w:rPr>
          <w:rFonts w:eastAsia="ＭＳ 明朝"/>
          <w:sz w:val="22"/>
          <w:lang w:val="en-US"/>
        </w:rPr>
        <w:t>lower latency. However, cross-link interference and backward compatibility problem</w:t>
      </w:r>
      <w:r w:rsidR="004B18F9" w:rsidRPr="005B2589">
        <w:rPr>
          <w:rFonts w:eastAsia="ＭＳ 明朝"/>
          <w:sz w:val="22"/>
          <w:lang w:val="en-US"/>
        </w:rPr>
        <w:t>s</w:t>
      </w:r>
      <w:r w:rsidR="003A2762">
        <w:rPr>
          <w:rFonts w:eastAsia="ＭＳ 明朝" w:hint="eastAsia"/>
          <w:sz w:val="22"/>
          <w:lang w:val="en-US"/>
        </w:rPr>
        <w:t xml:space="preserve"> </w:t>
      </w:r>
      <w:proofErr w:type="gramStart"/>
      <w:r w:rsidR="003A2762">
        <w:rPr>
          <w:rFonts w:eastAsia="ＭＳ 明朝"/>
          <w:sz w:val="22"/>
          <w:lang w:val="en-US"/>
        </w:rPr>
        <w:t>cannot</w:t>
      </w:r>
      <w:r w:rsidR="003A2762">
        <w:rPr>
          <w:rFonts w:eastAsia="ＭＳ 明朝" w:hint="eastAsia"/>
          <w:sz w:val="22"/>
          <w:lang w:val="en-US"/>
        </w:rPr>
        <w:t xml:space="preserve"> be addressed</w:t>
      </w:r>
      <w:proofErr w:type="gramEnd"/>
      <w:r w:rsidR="00B07DED" w:rsidRPr="005B2589">
        <w:rPr>
          <w:rFonts w:eastAsia="ＭＳ 明朝"/>
          <w:sz w:val="22"/>
          <w:lang w:val="en-US"/>
        </w:rPr>
        <w:t>. Therefore, at least for 1ms TTI with shortened processing time, no new UL-DL switching point</w:t>
      </w:r>
      <w:r w:rsidR="0092010A" w:rsidRPr="005B2589">
        <w:rPr>
          <w:rFonts w:eastAsia="ＭＳ 明朝"/>
          <w:sz w:val="22"/>
          <w:lang w:val="en-US"/>
        </w:rPr>
        <w:t xml:space="preserve"> </w:t>
      </w:r>
      <w:proofErr w:type="gramStart"/>
      <w:r w:rsidR="003A2762">
        <w:rPr>
          <w:rFonts w:eastAsia="ＭＳ 明朝" w:hint="eastAsia"/>
          <w:sz w:val="22"/>
          <w:lang w:val="en-US"/>
        </w:rPr>
        <w:t>should be</w:t>
      </w:r>
      <w:r w:rsidR="00B07DED" w:rsidRPr="005B2589">
        <w:rPr>
          <w:rFonts w:eastAsia="ＭＳ 明朝"/>
          <w:sz w:val="22"/>
          <w:lang w:val="en-US"/>
        </w:rPr>
        <w:t xml:space="preserve"> </w:t>
      </w:r>
      <w:r w:rsidR="00837D26">
        <w:rPr>
          <w:rFonts w:eastAsia="ＭＳ 明朝"/>
          <w:sz w:val="22"/>
          <w:lang w:val="en-US"/>
        </w:rPr>
        <w:t>introduced</w:t>
      </w:r>
      <w:proofErr w:type="gramEnd"/>
      <w:r w:rsidR="00B07DED" w:rsidRPr="005B2589">
        <w:rPr>
          <w:rFonts w:eastAsia="ＭＳ 明朝"/>
          <w:sz w:val="22"/>
          <w:lang w:val="en-US"/>
        </w:rPr>
        <w:t>.</w:t>
      </w:r>
    </w:p>
    <w:p w:rsidR="004A453A" w:rsidRDefault="004A453A" w:rsidP="005B2589">
      <w:pPr>
        <w:spacing w:afterLines="50" w:after="120"/>
        <w:jc w:val="both"/>
        <w:rPr>
          <w:rFonts w:eastAsia="DengXian"/>
          <w:b/>
          <w:sz w:val="22"/>
          <w:u w:val="single"/>
          <w:lang w:val="en-US" w:eastAsia="zh-CN"/>
        </w:rPr>
      </w:pPr>
    </w:p>
    <w:p w:rsidR="00627FD7" w:rsidRPr="00AD10BF" w:rsidRDefault="00627FD7" w:rsidP="005B2589">
      <w:pPr>
        <w:spacing w:afterLines="50" w:after="120"/>
        <w:jc w:val="both"/>
        <w:rPr>
          <w:rFonts w:eastAsia="DengXian"/>
          <w:b/>
          <w:sz w:val="22"/>
          <w:u w:val="single"/>
          <w:lang w:val="en-US" w:eastAsia="zh-CN"/>
        </w:rPr>
      </w:pPr>
      <w:r w:rsidRPr="00AD10BF">
        <w:rPr>
          <w:rFonts w:eastAsia="DengXian" w:hint="eastAsia"/>
          <w:b/>
          <w:sz w:val="22"/>
          <w:u w:val="single"/>
          <w:lang w:val="en-US" w:eastAsia="zh-CN"/>
        </w:rPr>
        <w:t>Proposal 1:</w:t>
      </w:r>
    </w:p>
    <w:p w:rsidR="00627FD7" w:rsidRPr="00627FD7" w:rsidRDefault="00627FD7" w:rsidP="005B2589">
      <w:pPr>
        <w:numPr>
          <w:ilvl w:val="0"/>
          <w:numId w:val="49"/>
        </w:numPr>
        <w:jc w:val="both"/>
        <w:rPr>
          <w:rFonts w:eastAsia="DengXian"/>
          <w:lang w:val="en-US" w:eastAsia="zh-CN"/>
        </w:rPr>
      </w:pPr>
      <w:r w:rsidRPr="0016118E">
        <w:rPr>
          <w:rFonts w:eastAsia="ＭＳ 明朝"/>
          <w:i/>
          <w:sz w:val="22"/>
          <w:lang w:val="en-US"/>
        </w:rPr>
        <w:t>For 1ms TTI</w:t>
      </w:r>
      <w:r w:rsidR="00407EF3">
        <w:rPr>
          <w:rFonts w:eastAsia="ＭＳ 明朝"/>
          <w:i/>
          <w:sz w:val="22"/>
          <w:lang w:val="en-US"/>
        </w:rPr>
        <w:t xml:space="preserve"> with shortened processing time</w:t>
      </w:r>
      <w:r w:rsidRPr="0016118E">
        <w:rPr>
          <w:rFonts w:eastAsia="ＭＳ 明朝"/>
          <w:i/>
          <w:sz w:val="22"/>
          <w:lang w:val="en-US"/>
        </w:rPr>
        <w:t xml:space="preserve">, new scheduling/HARQ timing </w:t>
      </w:r>
      <w:proofErr w:type="gramStart"/>
      <w:r w:rsidRPr="0016118E">
        <w:rPr>
          <w:rFonts w:eastAsia="ＭＳ 明朝"/>
          <w:i/>
          <w:sz w:val="22"/>
          <w:lang w:val="en-US"/>
        </w:rPr>
        <w:t>should be introduced</w:t>
      </w:r>
      <w:proofErr w:type="gramEnd"/>
      <w:r w:rsidRPr="0016118E">
        <w:rPr>
          <w:rFonts w:eastAsia="ＭＳ 明朝"/>
          <w:i/>
          <w:sz w:val="22"/>
          <w:lang w:val="en-US"/>
        </w:rPr>
        <w:t xml:space="preserve"> for all </w:t>
      </w:r>
      <w:r w:rsidR="00187997">
        <w:rPr>
          <w:rFonts w:eastAsia="ＭＳ 明朝"/>
          <w:i/>
          <w:sz w:val="22"/>
          <w:lang w:val="en-US"/>
        </w:rPr>
        <w:t>the TDD UL-</w:t>
      </w:r>
      <w:r w:rsidRPr="0016118E">
        <w:rPr>
          <w:rFonts w:eastAsia="ＭＳ 明朝"/>
          <w:i/>
          <w:sz w:val="22"/>
          <w:lang w:val="en-US"/>
        </w:rPr>
        <w:t>DL configurations.</w:t>
      </w:r>
    </w:p>
    <w:p w:rsidR="00CE1249" w:rsidRPr="005B2589" w:rsidRDefault="00CE1249" w:rsidP="005B2589">
      <w:pPr>
        <w:spacing w:afterLines="50" w:after="120"/>
        <w:jc w:val="both"/>
        <w:rPr>
          <w:rFonts w:eastAsia="ＭＳ 明朝"/>
          <w:b/>
          <w:sz w:val="22"/>
          <w:u w:val="single"/>
          <w:lang w:val="en-US"/>
        </w:rPr>
      </w:pPr>
      <w:r w:rsidRPr="005B2589">
        <w:rPr>
          <w:rFonts w:eastAsia="ＭＳ 明朝"/>
          <w:b/>
          <w:sz w:val="22"/>
          <w:u w:val="single"/>
          <w:lang w:val="en-US"/>
        </w:rPr>
        <w:t>Proposal 2:</w:t>
      </w:r>
    </w:p>
    <w:p w:rsidR="00CE1249" w:rsidRDefault="00CE1249" w:rsidP="005B2589">
      <w:pPr>
        <w:numPr>
          <w:ilvl w:val="0"/>
          <w:numId w:val="49"/>
        </w:numPr>
        <w:jc w:val="both"/>
        <w:rPr>
          <w:rFonts w:eastAsia="ＭＳ 明朝"/>
          <w:i/>
          <w:sz w:val="22"/>
          <w:lang w:val="en-US"/>
        </w:rPr>
      </w:pPr>
      <w:r w:rsidRPr="005B2589">
        <w:rPr>
          <w:rFonts w:eastAsia="ＭＳ 明朝"/>
          <w:i/>
          <w:sz w:val="22"/>
          <w:lang w:val="en-US"/>
        </w:rPr>
        <w:t xml:space="preserve">At least for shortened processing time for 1ms TTI, no new UL-DL switching point </w:t>
      </w:r>
      <w:r w:rsidR="00946C72">
        <w:rPr>
          <w:rFonts w:eastAsia="ＭＳ 明朝" w:hint="eastAsia"/>
          <w:i/>
          <w:sz w:val="22"/>
          <w:lang w:val="en-US"/>
        </w:rPr>
        <w:t>should be</w:t>
      </w:r>
      <w:r w:rsidRPr="005B2589">
        <w:rPr>
          <w:rFonts w:eastAsia="ＭＳ 明朝"/>
          <w:i/>
          <w:sz w:val="22"/>
          <w:lang w:val="en-US"/>
        </w:rPr>
        <w:t xml:space="preserve"> </w:t>
      </w:r>
      <w:r w:rsidR="00837D26">
        <w:rPr>
          <w:rFonts w:eastAsia="ＭＳ 明朝"/>
          <w:i/>
          <w:sz w:val="22"/>
          <w:lang w:val="en-US"/>
        </w:rPr>
        <w:t>introduced</w:t>
      </w:r>
      <w:r w:rsidRPr="005B2589">
        <w:rPr>
          <w:rFonts w:eastAsia="ＭＳ 明朝"/>
          <w:i/>
          <w:sz w:val="22"/>
          <w:lang w:val="en-US"/>
        </w:rPr>
        <w:t>.</w:t>
      </w:r>
    </w:p>
    <w:p w:rsidR="003A2762" w:rsidRPr="005B2589" w:rsidRDefault="003A2762" w:rsidP="005B2589">
      <w:pPr>
        <w:ind w:left="240"/>
        <w:jc w:val="both"/>
        <w:rPr>
          <w:rFonts w:eastAsia="ＭＳ 明朝"/>
          <w:i/>
          <w:sz w:val="22"/>
          <w:lang w:val="en-US"/>
        </w:rPr>
      </w:pPr>
    </w:p>
    <w:p w:rsidR="0024648E" w:rsidRPr="003B320C" w:rsidRDefault="003A1021" w:rsidP="00DC436E">
      <w:pPr>
        <w:pStyle w:val="1"/>
        <w:spacing w:after="120"/>
        <w:ind w:left="425"/>
        <w:jc w:val="both"/>
        <w:rPr>
          <w:b/>
          <w:lang w:val="en-US"/>
        </w:rPr>
      </w:pPr>
      <w:r>
        <w:rPr>
          <w:b/>
          <w:lang w:val="en-US"/>
        </w:rPr>
        <w:t xml:space="preserve">2.2 </w:t>
      </w:r>
      <w:r w:rsidR="00EC7DFA" w:rsidRPr="003B320C">
        <w:rPr>
          <w:rFonts w:hint="eastAsia"/>
          <w:b/>
          <w:lang w:val="en-US"/>
        </w:rPr>
        <w:t xml:space="preserve">DL HARQ timing </w:t>
      </w:r>
      <w:r w:rsidR="00837D26" w:rsidRPr="00837D26">
        <w:rPr>
          <w:b/>
          <w:lang w:val="en-US"/>
        </w:rPr>
        <w:t>for FS2 with Shortened processing time for 1ms TTI</w:t>
      </w:r>
    </w:p>
    <w:p w:rsidR="00716FA2" w:rsidRPr="00D24CC7" w:rsidRDefault="00716FA2" w:rsidP="00C705DB">
      <w:pPr>
        <w:spacing w:afterLines="50" w:after="120"/>
        <w:jc w:val="both"/>
        <w:rPr>
          <w:rFonts w:eastAsia="ＭＳ 明朝"/>
          <w:b/>
          <w:sz w:val="22"/>
          <w:u w:val="single"/>
          <w:lang w:val="en-US"/>
        </w:rPr>
      </w:pPr>
      <w:r w:rsidRPr="00D24CC7">
        <w:rPr>
          <w:rFonts w:eastAsia="ＭＳ 明朝" w:hint="eastAsia"/>
          <w:b/>
          <w:sz w:val="22"/>
          <w:u w:val="single"/>
          <w:lang w:val="en-US"/>
        </w:rPr>
        <w:t xml:space="preserve">HARQ timing </w:t>
      </w:r>
      <w:r w:rsidR="008C6C36">
        <w:rPr>
          <w:rFonts w:eastAsia="ＭＳ 明朝" w:hint="eastAsia"/>
          <w:b/>
          <w:sz w:val="22"/>
          <w:u w:val="single"/>
          <w:lang w:val="en-US"/>
        </w:rPr>
        <w:t>for downlink</w:t>
      </w:r>
      <w:r w:rsidRPr="00D24CC7">
        <w:rPr>
          <w:rFonts w:eastAsia="ＭＳ 明朝" w:hint="eastAsia"/>
          <w:b/>
          <w:sz w:val="22"/>
          <w:u w:val="single"/>
          <w:lang w:val="en-US"/>
        </w:rPr>
        <w:t>:</w:t>
      </w:r>
    </w:p>
    <w:p w:rsidR="008F5715" w:rsidRDefault="004A2428" w:rsidP="00B95790">
      <w:pPr>
        <w:spacing w:afterLines="50" w:after="120"/>
        <w:jc w:val="both"/>
        <w:rPr>
          <w:rFonts w:eastAsia="ＭＳ 明朝"/>
          <w:sz w:val="22"/>
          <w:lang w:val="en-US"/>
        </w:rPr>
      </w:pPr>
      <w:r>
        <w:rPr>
          <w:rFonts w:eastAsia="ＭＳ 明朝" w:hint="eastAsia"/>
          <w:sz w:val="22"/>
          <w:lang w:val="en-US"/>
        </w:rPr>
        <w:t>In the following, we discuss HARQ timing for DL data transmissions when shortened processing time for 1ms TTI is applied</w:t>
      </w:r>
      <w:r w:rsidR="008C6C36">
        <w:rPr>
          <w:rFonts w:eastAsia="ＭＳ 明朝" w:hint="eastAsia"/>
          <w:sz w:val="22"/>
          <w:lang w:val="en-US"/>
        </w:rPr>
        <w:t xml:space="preserve"> for FS2 (TDD)</w:t>
      </w:r>
      <w:r>
        <w:rPr>
          <w:rFonts w:eastAsia="ＭＳ 明朝" w:hint="eastAsia"/>
          <w:sz w:val="22"/>
          <w:lang w:val="en-US"/>
        </w:rPr>
        <w:t xml:space="preserve">. </w:t>
      </w:r>
      <w:r w:rsidR="0013436A">
        <w:rPr>
          <w:rFonts w:eastAsia="ＭＳ 明朝"/>
          <w:sz w:val="22"/>
          <w:lang w:val="en-US"/>
        </w:rPr>
        <w:t xml:space="preserve">For a DL transmission in </w:t>
      </w:r>
      <w:proofErr w:type="spellStart"/>
      <w:r w:rsidR="0013436A">
        <w:rPr>
          <w:rFonts w:eastAsia="ＭＳ 明朝"/>
          <w:sz w:val="22"/>
          <w:lang w:val="en-US"/>
        </w:rPr>
        <w:t>subframe</w:t>
      </w:r>
      <w:proofErr w:type="spellEnd"/>
      <w:r w:rsidR="0013436A">
        <w:rPr>
          <w:rFonts w:eastAsia="ＭＳ 明朝"/>
          <w:sz w:val="22"/>
          <w:lang w:val="en-US"/>
        </w:rPr>
        <w:t xml:space="preserve"> </w:t>
      </w:r>
      <w:r w:rsidR="0013436A" w:rsidRPr="00E109DB">
        <w:rPr>
          <w:rFonts w:eastAsia="ＭＳ 明朝"/>
          <w:i/>
          <w:sz w:val="22"/>
          <w:lang w:val="en-US"/>
        </w:rPr>
        <w:t>n</w:t>
      </w:r>
      <w:r w:rsidR="0013436A">
        <w:rPr>
          <w:rFonts w:eastAsia="ＭＳ 明朝"/>
          <w:sz w:val="22"/>
          <w:lang w:val="en-US"/>
        </w:rPr>
        <w:t xml:space="preserve">, HARQ-ACK feedback is transmitted in </w:t>
      </w:r>
      <w:proofErr w:type="spellStart"/>
      <w:r w:rsidR="0013436A">
        <w:rPr>
          <w:rFonts w:eastAsia="ＭＳ 明朝"/>
          <w:sz w:val="22"/>
          <w:lang w:val="en-US"/>
        </w:rPr>
        <w:t>subframe</w:t>
      </w:r>
      <w:proofErr w:type="spellEnd"/>
      <w:r w:rsidR="0013436A">
        <w:rPr>
          <w:rFonts w:eastAsia="ＭＳ 明朝"/>
          <w:sz w:val="22"/>
          <w:lang w:val="en-US"/>
        </w:rPr>
        <w:t xml:space="preserve"> </w:t>
      </w:r>
      <w:proofErr w:type="spellStart"/>
      <w:r w:rsidR="0013436A" w:rsidRPr="00DC18AB">
        <w:rPr>
          <w:rFonts w:eastAsia="ＭＳ 明朝"/>
          <w:i/>
          <w:sz w:val="22"/>
          <w:lang w:val="en-US"/>
        </w:rPr>
        <w:t>n+k</w:t>
      </w:r>
      <w:proofErr w:type="spellEnd"/>
      <w:r w:rsidR="0013436A">
        <w:rPr>
          <w:rFonts w:eastAsia="ＭＳ 明朝"/>
          <w:sz w:val="22"/>
          <w:lang w:val="en-US"/>
        </w:rPr>
        <w:t xml:space="preserve">’, where </w:t>
      </w:r>
      <w:r w:rsidR="0013436A" w:rsidRPr="00DC18AB">
        <w:rPr>
          <w:rFonts w:eastAsia="ＭＳ 明朝"/>
          <w:i/>
          <w:sz w:val="22"/>
          <w:lang w:val="en-US"/>
        </w:rPr>
        <w:t>k’</w:t>
      </w:r>
      <w:r w:rsidR="0013436A">
        <w:rPr>
          <w:rFonts w:eastAsia="ＭＳ 明朝"/>
          <w:sz w:val="22"/>
          <w:lang w:val="en-US"/>
        </w:rPr>
        <w:t xml:space="preserve"> </w:t>
      </w:r>
      <w:r w:rsidR="008C6C36">
        <w:rPr>
          <w:rFonts w:eastAsia="ＭＳ 明朝" w:hint="eastAsia"/>
          <w:sz w:val="22"/>
          <w:lang w:val="en-US"/>
        </w:rPr>
        <w:t xml:space="preserve">depends on the given UL-DL configuration and </w:t>
      </w:r>
      <w:r>
        <w:rPr>
          <w:rFonts w:eastAsia="ＭＳ 明朝" w:hint="eastAsia"/>
          <w:sz w:val="22"/>
          <w:lang w:val="en-US"/>
        </w:rPr>
        <w:t>the</w:t>
      </w:r>
      <w:r w:rsidR="0013436A">
        <w:rPr>
          <w:rFonts w:eastAsia="ＭＳ 明朝"/>
          <w:sz w:val="22"/>
          <w:lang w:val="en-US"/>
        </w:rPr>
        <w:t xml:space="preserve"> </w:t>
      </w:r>
      <w:r w:rsidR="00837D26">
        <w:rPr>
          <w:rFonts w:eastAsia="ＭＳ 明朝"/>
          <w:sz w:val="22"/>
          <w:lang w:val="en-US"/>
        </w:rPr>
        <w:t xml:space="preserve">achievable shortened processing time e.g. the </w:t>
      </w:r>
      <w:r w:rsidR="0013436A">
        <w:rPr>
          <w:rFonts w:eastAsia="ＭＳ 明朝"/>
          <w:sz w:val="22"/>
          <w:lang w:val="en-US"/>
        </w:rPr>
        <w:t xml:space="preserve">value of </w:t>
      </w:r>
      <w:r w:rsidR="0013436A" w:rsidRPr="00083AA2">
        <w:rPr>
          <w:rFonts w:eastAsia="ＭＳ 明朝"/>
          <w:i/>
          <w:sz w:val="22"/>
          <w:lang w:val="en-US"/>
        </w:rPr>
        <w:t>k</w:t>
      </w:r>
      <w:r w:rsidR="0013436A">
        <w:rPr>
          <w:rFonts w:eastAsia="ＭＳ 明朝"/>
          <w:sz w:val="22"/>
          <w:lang w:val="en-US"/>
        </w:rPr>
        <w:t>.</w:t>
      </w:r>
      <w:r w:rsidR="009A6BD7" w:rsidRPr="000904CB">
        <w:rPr>
          <w:rFonts w:eastAsia="DengXian" w:hint="eastAsia"/>
          <w:sz w:val="22"/>
          <w:lang w:val="en-US" w:eastAsia="zh-CN"/>
        </w:rPr>
        <w:t xml:space="preserve"> </w:t>
      </w:r>
      <w:r w:rsidR="008C6C36" w:rsidRPr="00733130">
        <w:rPr>
          <w:rFonts w:eastAsia="ＭＳ 明朝" w:hint="eastAsia"/>
          <w:sz w:val="22"/>
          <w:lang w:val="en-US"/>
        </w:rPr>
        <w:t>Fig</w:t>
      </w:r>
      <w:r w:rsidR="00DA0D9B">
        <w:rPr>
          <w:rFonts w:eastAsia="ＭＳ 明朝"/>
          <w:sz w:val="22"/>
          <w:lang w:val="en-US"/>
        </w:rPr>
        <w:t>.</w:t>
      </w:r>
      <w:r w:rsidR="008C6C36" w:rsidRPr="00733130">
        <w:rPr>
          <w:rFonts w:eastAsia="ＭＳ 明朝" w:hint="eastAsia"/>
          <w:sz w:val="22"/>
          <w:lang w:val="en-US"/>
        </w:rPr>
        <w:t xml:space="preserve"> 1 illustrates an example of HARQ timing for DL data transmissions </w:t>
      </w:r>
      <w:r w:rsidR="000D2742">
        <w:rPr>
          <w:rFonts w:eastAsia="ＭＳ 明朝"/>
          <w:sz w:val="22"/>
          <w:lang w:val="en-US"/>
        </w:rPr>
        <w:t>tak</w:t>
      </w:r>
      <w:r w:rsidR="008C6C36">
        <w:rPr>
          <w:rFonts w:eastAsia="ＭＳ 明朝" w:hint="eastAsia"/>
          <w:sz w:val="22"/>
          <w:lang w:val="en-US"/>
        </w:rPr>
        <w:t>ing</w:t>
      </w:r>
      <w:r w:rsidR="000D2742">
        <w:rPr>
          <w:rFonts w:eastAsia="ＭＳ 明朝"/>
          <w:sz w:val="22"/>
          <w:lang w:val="en-US"/>
        </w:rPr>
        <w:t xml:space="preserve"> TDD UL</w:t>
      </w:r>
      <w:r w:rsidR="003410D8">
        <w:rPr>
          <w:rFonts w:eastAsia="ＭＳ 明朝"/>
          <w:sz w:val="22"/>
          <w:lang w:val="en-US"/>
        </w:rPr>
        <w:t>-</w:t>
      </w:r>
      <w:r w:rsidR="000D2742">
        <w:rPr>
          <w:rFonts w:eastAsia="ＭＳ 明朝"/>
          <w:sz w:val="22"/>
          <w:lang w:val="en-US"/>
        </w:rPr>
        <w:t xml:space="preserve">DL configuration </w:t>
      </w:r>
      <w:r w:rsidR="00F232B6">
        <w:rPr>
          <w:rFonts w:eastAsia="ＭＳ 明朝"/>
          <w:sz w:val="22"/>
          <w:lang w:val="en-US"/>
        </w:rPr>
        <w:t>6</w:t>
      </w:r>
      <w:r w:rsidR="000D2742">
        <w:rPr>
          <w:rFonts w:eastAsia="ＭＳ 明朝"/>
          <w:sz w:val="22"/>
          <w:lang w:val="en-US"/>
        </w:rPr>
        <w:t xml:space="preserve"> as an example</w:t>
      </w:r>
      <w:r w:rsidR="003410D8">
        <w:rPr>
          <w:rFonts w:eastAsia="ＭＳ 明朝"/>
          <w:sz w:val="22"/>
          <w:lang w:val="en-US"/>
        </w:rPr>
        <w:t xml:space="preserve"> </w:t>
      </w:r>
      <w:r w:rsidR="008C6C36">
        <w:rPr>
          <w:rFonts w:eastAsia="ＭＳ 明朝" w:hint="eastAsia"/>
          <w:sz w:val="22"/>
          <w:lang w:val="en-US"/>
        </w:rPr>
        <w:t xml:space="preserve">with </w:t>
      </w:r>
      <w:r w:rsidR="008C6C36" w:rsidRPr="00B95790">
        <w:rPr>
          <w:rFonts w:eastAsia="ＭＳ 明朝" w:hint="eastAsia"/>
          <w:i/>
          <w:sz w:val="22"/>
          <w:lang w:val="en-US"/>
        </w:rPr>
        <w:t>k</w:t>
      </w:r>
      <w:r w:rsidR="008C6C36">
        <w:rPr>
          <w:rFonts w:eastAsia="ＭＳ 明朝" w:hint="eastAsia"/>
          <w:sz w:val="22"/>
          <w:lang w:val="en-US"/>
        </w:rPr>
        <w:t>=1, 2, or 3</w:t>
      </w:r>
      <w:r w:rsidR="00F41087">
        <w:rPr>
          <w:rFonts w:eastAsia="ＭＳ 明朝"/>
          <w:sz w:val="22"/>
          <w:lang w:val="en-US"/>
        </w:rPr>
        <w:t>.</w:t>
      </w:r>
    </w:p>
    <w:p w:rsidR="00940878" w:rsidRPr="00D7412B" w:rsidRDefault="00940878" w:rsidP="00B95790">
      <w:pPr>
        <w:spacing w:afterLines="50" w:after="120"/>
        <w:jc w:val="both"/>
        <w:rPr>
          <w:rFonts w:eastAsia="ＭＳ 明朝"/>
          <w:sz w:val="22"/>
          <w:lang w:val="en-US"/>
        </w:rPr>
      </w:pPr>
    </w:p>
    <w:p w:rsidR="00D7412B" w:rsidRDefault="003445A1" w:rsidP="006C431F">
      <w:pPr>
        <w:spacing w:afterLines="50" w:after="120"/>
        <w:ind w:firstLine="225"/>
        <w:jc w:val="center"/>
        <w:rPr>
          <w:rFonts w:eastAsia="ＭＳ 明朝"/>
          <w:sz w:val="22"/>
          <w:lang w:val="en-US"/>
        </w:rPr>
      </w:pPr>
      <w:r>
        <w:rPr>
          <w:rFonts w:eastAsia="ＭＳ 明朝"/>
          <w:noProof/>
          <w:sz w:val="22"/>
          <w:lang w:val="en-US"/>
        </w:rPr>
        <w:drawing>
          <wp:inline distT="0" distB="0" distL="0" distR="0">
            <wp:extent cx="4535170" cy="1463040"/>
            <wp:effectExtent l="0" t="0" r="0" b="3810"/>
            <wp:docPr id="1" name="図 1" descr="Fig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e-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5170" cy="1463040"/>
                    </a:xfrm>
                    <a:prstGeom prst="rect">
                      <a:avLst/>
                    </a:prstGeom>
                    <a:noFill/>
                    <a:ln>
                      <a:noFill/>
                    </a:ln>
                  </pic:spPr>
                </pic:pic>
              </a:graphicData>
            </a:graphic>
          </wp:inline>
        </w:drawing>
      </w:r>
    </w:p>
    <w:p w:rsidR="00D03B59" w:rsidRDefault="00D03B59" w:rsidP="004E49D8">
      <w:pPr>
        <w:spacing w:afterLines="50" w:after="120"/>
        <w:jc w:val="center"/>
        <w:rPr>
          <w:rFonts w:eastAsia="ＭＳ 明朝"/>
          <w:sz w:val="22"/>
          <w:lang w:val="en-US"/>
        </w:rPr>
      </w:pPr>
      <w:proofErr w:type="gramStart"/>
      <w:r w:rsidRPr="00D03B59">
        <w:rPr>
          <w:rFonts w:eastAsia="ＭＳ 明朝"/>
          <w:sz w:val="22"/>
          <w:lang w:val="en-US"/>
        </w:rPr>
        <w:t>Fig</w:t>
      </w:r>
      <w:r w:rsidR="00DA0D9B">
        <w:rPr>
          <w:rFonts w:eastAsia="ＭＳ 明朝"/>
          <w:sz w:val="22"/>
          <w:lang w:val="en-US"/>
        </w:rPr>
        <w:t>.</w:t>
      </w:r>
      <w:r w:rsidRPr="00D03B59">
        <w:rPr>
          <w:rFonts w:eastAsia="ＭＳ 明朝"/>
          <w:sz w:val="22"/>
          <w:lang w:val="en-US"/>
        </w:rPr>
        <w:t xml:space="preserve"> 1.</w:t>
      </w:r>
      <w:proofErr w:type="gramEnd"/>
      <w:r w:rsidRPr="00D03B59">
        <w:rPr>
          <w:rFonts w:eastAsia="ＭＳ 明朝"/>
          <w:sz w:val="22"/>
          <w:lang w:val="en-US"/>
        </w:rPr>
        <w:t xml:space="preserve"> </w:t>
      </w:r>
      <w:r w:rsidR="00967A53">
        <w:rPr>
          <w:rFonts w:eastAsia="ＭＳ 明朝" w:hint="eastAsia"/>
          <w:sz w:val="22"/>
          <w:lang w:val="en-US"/>
        </w:rPr>
        <w:t>DL HARQ t</w:t>
      </w:r>
      <w:r w:rsidRPr="00D03B59">
        <w:rPr>
          <w:rFonts w:eastAsia="ＭＳ 明朝"/>
          <w:sz w:val="22"/>
          <w:lang w:val="en-US"/>
        </w:rPr>
        <w:t>i</w:t>
      </w:r>
      <w:r>
        <w:rPr>
          <w:rFonts w:eastAsia="ＭＳ 明朝"/>
          <w:sz w:val="22"/>
          <w:lang w:val="en-US"/>
        </w:rPr>
        <w:t>ming</w:t>
      </w:r>
      <w:r w:rsidR="00967A53">
        <w:rPr>
          <w:rFonts w:eastAsia="ＭＳ 明朝" w:hint="eastAsia"/>
          <w:sz w:val="22"/>
          <w:lang w:val="en-US"/>
        </w:rPr>
        <w:t xml:space="preserve"> example</w:t>
      </w:r>
      <w:r>
        <w:rPr>
          <w:rFonts w:eastAsia="ＭＳ 明朝"/>
          <w:sz w:val="22"/>
          <w:lang w:val="en-US"/>
        </w:rPr>
        <w:t xml:space="preserve"> </w:t>
      </w:r>
      <w:r w:rsidRPr="00D03B59">
        <w:rPr>
          <w:rFonts w:eastAsia="ＭＳ 明朝"/>
          <w:sz w:val="22"/>
          <w:lang w:val="en-US"/>
        </w:rPr>
        <w:t xml:space="preserve">for different </w:t>
      </w:r>
      <w:r w:rsidRPr="00E472E0">
        <w:rPr>
          <w:rFonts w:eastAsia="ＭＳ 明朝"/>
          <w:i/>
          <w:sz w:val="22"/>
          <w:lang w:val="en-US"/>
        </w:rPr>
        <w:t>k</w:t>
      </w:r>
      <w:r w:rsidRPr="00D03B59">
        <w:rPr>
          <w:rFonts w:eastAsia="ＭＳ 明朝"/>
          <w:sz w:val="22"/>
          <w:lang w:val="en-US"/>
        </w:rPr>
        <w:t xml:space="preserve"> </w:t>
      </w:r>
      <w:r w:rsidR="00967A53">
        <w:rPr>
          <w:rFonts w:eastAsia="ＭＳ 明朝" w:hint="eastAsia"/>
          <w:sz w:val="22"/>
          <w:lang w:val="en-US"/>
        </w:rPr>
        <w:t>with</w:t>
      </w:r>
      <w:r w:rsidRPr="00D03B59">
        <w:rPr>
          <w:rFonts w:eastAsia="ＭＳ 明朝"/>
          <w:sz w:val="22"/>
          <w:lang w:val="en-US"/>
        </w:rPr>
        <w:t xml:space="preserve"> TDD UL</w:t>
      </w:r>
      <w:r w:rsidR="000C0EF8">
        <w:rPr>
          <w:rFonts w:eastAsia="ＭＳ 明朝"/>
          <w:sz w:val="22"/>
          <w:lang w:val="en-US"/>
        </w:rPr>
        <w:t>-</w:t>
      </w:r>
      <w:r w:rsidRPr="00D03B59">
        <w:rPr>
          <w:rFonts w:eastAsia="ＭＳ 明朝"/>
          <w:sz w:val="22"/>
          <w:lang w:val="en-US"/>
        </w:rPr>
        <w:t xml:space="preserve">DL configuration </w:t>
      </w:r>
      <w:r w:rsidR="003107AF">
        <w:rPr>
          <w:rFonts w:eastAsia="ＭＳ 明朝"/>
          <w:sz w:val="22"/>
          <w:lang w:val="en-US"/>
        </w:rPr>
        <w:t>6</w:t>
      </w:r>
    </w:p>
    <w:p w:rsidR="00F923B3" w:rsidRPr="004E5751" w:rsidRDefault="00F923B3" w:rsidP="00D03B59">
      <w:pPr>
        <w:spacing w:afterLines="50" w:after="120"/>
        <w:jc w:val="center"/>
        <w:rPr>
          <w:rFonts w:eastAsia="ＭＳ 明朝"/>
          <w:sz w:val="22"/>
          <w:lang w:val="en-US"/>
        </w:rPr>
      </w:pPr>
    </w:p>
    <w:p w:rsidR="00300A29" w:rsidRDefault="00864874" w:rsidP="00864874">
      <w:pPr>
        <w:spacing w:afterLines="50" w:after="120"/>
        <w:jc w:val="both"/>
        <w:rPr>
          <w:rFonts w:eastAsia="DengXian"/>
          <w:sz w:val="22"/>
          <w:lang w:val="en-US" w:eastAsia="zh-CN"/>
        </w:rPr>
      </w:pPr>
      <w:r w:rsidRPr="00864874">
        <w:rPr>
          <w:rFonts w:eastAsia="DengXian" w:hint="eastAsia"/>
          <w:sz w:val="22"/>
          <w:lang w:val="en-US" w:eastAsia="zh-CN"/>
        </w:rPr>
        <w:t xml:space="preserve">In case </w:t>
      </w:r>
      <w:r w:rsidR="00ED0BF2" w:rsidRPr="008A1891">
        <w:rPr>
          <w:rFonts w:eastAsia="ＭＳ 明朝" w:hint="eastAsia"/>
          <w:sz w:val="22"/>
          <w:lang w:val="en-US"/>
        </w:rPr>
        <w:t xml:space="preserve">of </w:t>
      </w:r>
      <w:r w:rsidRPr="00E472E0">
        <w:rPr>
          <w:rFonts w:eastAsia="DengXian" w:hint="eastAsia"/>
          <w:i/>
          <w:sz w:val="22"/>
          <w:lang w:val="en-US" w:eastAsia="zh-CN"/>
        </w:rPr>
        <w:t>k</w:t>
      </w:r>
      <w:r w:rsidRPr="00864874">
        <w:rPr>
          <w:rFonts w:eastAsia="DengXian" w:hint="eastAsia"/>
          <w:sz w:val="22"/>
          <w:lang w:val="en-US" w:eastAsia="zh-CN"/>
        </w:rPr>
        <w:t xml:space="preserve">=1, </w:t>
      </w:r>
      <w:r w:rsidRPr="00864874">
        <w:rPr>
          <w:rFonts w:eastAsia="DengXian"/>
          <w:sz w:val="22"/>
          <w:lang w:val="en-US" w:eastAsia="zh-CN"/>
        </w:rPr>
        <w:t xml:space="preserve">HARQ-ACK feedback for </w:t>
      </w:r>
      <w:proofErr w:type="spellStart"/>
      <w:r w:rsidRPr="00864874">
        <w:rPr>
          <w:rFonts w:eastAsia="DengXian"/>
          <w:sz w:val="22"/>
          <w:lang w:val="en-US" w:eastAsia="zh-CN"/>
        </w:rPr>
        <w:t>subframe</w:t>
      </w:r>
      <w:proofErr w:type="spellEnd"/>
      <w:r w:rsidRPr="00864874">
        <w:rPr>
          <w:rFonts w:eastAsia="DengXian"/>
          <w:sz w:val="22"/>
          <w:lang w:val="en-US" w:eastAsia="zh-CN"/>
        </w:rPr>
        <w:t xml:space="preserve"> #5</w:t>
      </w:r>
      <w:r w:rsidR="00ED0BF2" w:rsidRPr="008A1891">
        <w:rPr>
          <w:rFonts w:eastAsia="ＭＳ 明朝" w:hint="eastAsia"/>
          <w:sz w:val="22"/>
          <w:lang w:val="en-US"/>
        </w:rPr>
        <w:t xml:space="preserve"> and</w:t>
      </w:r>
      <w:r w:rsidRPr="00864874">
        <w:rPr>
          <w:rFonts w:eastAsia="DengXian"/>
          <w:sz w:val="22"/>
          <w:lang w:val="en-US" w:eastAsia="zh-CN"/>
        </w:rPr>
        <w:t xml:space="preserve"> #6 are transmitted in </w:t>
      </w:r>
      <w:proofErr w:type="spellStart"/>
      <w:r w:rsidRPr="00864874">
        <w:rPr>
          <w:rFonts w:eastAsia="DengXian"/>
          <w:sz w:val="22"/>
          <w:lang w:val="en-US" w:eastAsia="zh-CN"/>
        </w:rPr>
        <w:t>subframe</w:t>
      </w:r>
      <w:proofErr w:type="spellEnd"/>
      <w:r w:rsidRPr="00864874">
        <w:rPr>
          <w:rFonts w:eastAsia="DengXian"/>
          <w:sz w:val="22"/>
          <w:lang w:val="en-US" w:eastAsia="zh-CN"/>
        </w:rPr>
        <w:t xml:space="preserve"> #7, </w:t>
      </w:r>
      <w:r w:rsidR="00F92F21">
        <w:rPr>
          <w:rFonts w:eastAsia="DengXian"/>
          <w:sz w:val="22"/>
          <w:lang w:val="en-US" w:eastAsia="zh-CN"/>
        </w:rPr>
        <w:t xml:space="preserve">HARQ-ACK feedback for </w:t>
      </w:r>
      <w:proofErr w:type="spellStart"/>
      <w:r w:rsidR="00F92F21">
        <w:rPr>
          <w:rFonts w:eastAsia="DengXian"/>
          <w:sz w:val="22"/>
          <w:lang w:val="en-US" w:eastAsia="zh-CN"/>
        </w:rPr>
        <w:t>subfr</w:t>
      </w:r>
      <w:r w:rsidR="00776D76">
        <w:rPr>
          <w:rFonts w:eastAsia="DengXian"/>
          <w:sz w:val="22"/>
          <w:lang w:val="en-US" w:eastAsia="zh-CN"/>
        </w:rPr>
        <w:t>ame</w:t>
      </w:r>
      <w:proofErr w:type="spellEnd"/>
      <w:r w:rsidR="00776D76">
        <w:rPr>
          <w:rFonts w:eastAsia="DengXian"/>
          <w:sz w:val="22"/>
          <w:lang w:val="en-US" w:eastAsia="zh-CN"/>
        </w:rPr>
        <w:t xml:space="preserve"> #9, #0, #1 are transmitted i</w:t>
      </w:r>
      <w:r w:rsidR="00F92F21">
        <w:rPr>
          <w:rFonts w:eastAsia="DengXian"/>
          <w:sz w:val="22"/>
          <w:lang w:val="en-US" w:eastAsia="zh-CN"/>
        </w:rPr>
        <w:t xml:space="preserve">n </w:t>
      </w:r>
      <w:proofErr w:type="spellStart"/>
      <w:r w:rsidR="00F92F21">
        <w:rPr>
          <w:rFonts w:eastAsia="DengXian"/>
          <w:sz w:val="22"/>
          <w:lang w:val="en-US" w:eastAsia="zh-CN"/>
        </w:rPr>
        <w:t>subframe</w:t>
      </w:r>
      <w:proofErr w:type="spellEnd"/>
      <w:r w:rsidR="00F92F21">
        <w:rPr>
          <w:rFonts w:eastAsia="DengXian"/>
          <w:sz w:val="22"/>
          <w:lang w:val="en-US" w:eastAsia="zh-CN"/>
        </w:rPr>
        <w:t xml:space="preserve"> #2</w:t>
      </w:r>
      <w:r w:rsidR="003F6F72">
        <w:rPr>
          <w:rFonts w:eastAsia="ＭＳ 明朝"/>
          <w:sz w:val="22"/>
          <w:lang w:val="en-US"/>
        </w:rPr>
        <w:t>.</w:t>
      </w:r>
      <w:r w:rsidR="00F92F21">
        <w:rPr>
          <w:rFonts w:eastAsia="DengXian"/>
          <w:sz w:val="22"/>
          <w:lang w:val="en-US" w:eastAsia="zh-CN"/>
        </w:rPr>
        <w:t xml:space="preserve"> </w:t>
      </w:r>
      <w:r w:rsidRPr="00864874">
        <w:rPr>
          <w:rFonts w:eastAsia="DengXian"/>
          <w:sz w:val="22"/>
          <w:lang w:val="en-US" w:eastAsia="zh-CN"/>
        </w:rPr>
        <w:t xml:space="preserve"> </w:t>
      </w:r>
      <w:r w:rsidR="003F6F72">
        <w:rPr>
          <w:rFonts w:eastAsia="DengXian"/>
          <w:sz w:val="22"/>
          <w:lang w:val="en-US" w:eastAsia="zh-CN"/>
        </w:rPr>
        <w:t>N</w:t>
      </w:r>
      <w:r w:rsidRPr="00864874">
        <w:rPr>
          <w:rFonts w:eastAsia="DengXian"/>
          <w:sz w:val="22"/>
          <w:lang w:val="en-US" w:eastAsia="zh-CN"/>
        </w:rPr>
        <w:t xml:space="preserve">o </w:t>
      </w:r>
      <w:r w:rsidR="006507E9">
        <w:rPr>
          <w:rFonts w:eastAsia="DengXian"/>
          <w:sz w:val="22"/>
          <w:lang w:val="en-US" w:eastAsia="zh-CN"/>
        </w:rPr>
        <w:t xml:space="preserve">HARQ-ACK </w:t>
      </w:r>
      <w:r w:rsidRPr="00864874">
        <w:rPr>
          <w:rFonts w:eastAsia="DengXian"/>
          <w:sz w:val="22"/>
          <w:lang w:val="en-US" w:eastAsia="zh-CN"/>
        </w:rPr>
        <w:t xml:space="preserve">feedback </w:t>
      </w:r>
      <w:proofErr w:type="gramStart"/>
      <w:r w:rsidRPr="00864874">
        <w:rPr>
          <w:rFonts w:eastAsia="DengXian"/>
          <w:sz w:val="22"/>
          <w:lang w:val="en-US" w:eastAsia="zh-CN"/>
        </w:rPr>
        <w:t>is transmitted</w:t>
      </w:r>
      <w:proofErr w:type="gramEnd"/>
      <w:r w:rsidRPr="00864874">
        <w:rPr>
          <w:rFonts w:eastAsia="DengXian"/>
          <w:sz w:val="22"/>
          <w:lang w:val="en-US" w:eastAsia="zh-CN"/>
        </w:rPr>
        <w:t xml:space="preserve"> </w:t>
      </w:r>
      <w:r w:rsidR="0017357B">
        <w:rPr>
          <w:rFonts w:eastAsia="DengXian"/>
          <w:sz w:val="22"/>
          <w:lang w:val="en-US" w:eastAsia="zh-CN"/>
        </w:rPr>
        <w:t>i</w:t>
      </w:r>
      <w:r w:rsidRPr="00864874">
        <w:rPr>
          <w:rFonts w:eastAsia="DengXian"/>
          <w:sz w:val="22"/>
          <w:lang w:val="en-US" w:eastAsia="zh-CN"/>
        </w:rPr>
        <w:t xml:space="preserve">n </w:t>
      </w:r>
      <w:proofErr w:type="spellStart"/>
      <w:r w:rsidRPr="00864874">
        <w:rPr>
          <w:rFonts w:eastAsia="DengXian"/>
          <w:sz w:val="22"/>
          <w:lang w:val="en-US" w:eastAsia="zh-CN"/>
        </w:rPr>
        <w:t>subframe</w:t>
      </w:r>
      <w:proofErr w:type="spellEnd"/>
      <w:r w:rsidRPr="00864874">
        <w:rPr>
          <w:rFonts w:eastAsia="DengXian"/>
          <w:sz w:val="22"/>
          <w:lang w:val="en-US" w:eastAsia="zh-CN"/>
        </w:rPr>
        <w:t xml:space="preserve"> </w:t>
      </w:r>
      <w:r w:rsidR="00F92F21">
        <w:rPr>
          <w:rFonts w:eastAsia="DengXian"/>
          <w:sz w:val="22"/>
          <w:lang w:val="en-US" w:eastAsia="zh-CN"/>
        </w:rPr>
        <w:t>#3, #4</w:t>
      </w:r>
      <w:r w:rsidRPr="00864874">
        <w:rPr>
          <w:rFonts w:eastAsia="DengXian"/>
          <w:sz w:val="22"/>
          <w:lang w:val="en-US" w:eastAsia="zh-CN"/>
        </w:rPr>
        <w:t xml:space="preserve"> and #</w:t>
      </w:r>
      <w:r w:rsidR="00F92F21">
        <w:rPr>
          <w:rFonts w:eastAsia="DengXian"/>
          <w:sz w:val="22"/>
          <w:lang w:val="en-US" w:eastAsia="zh-CN"/>
        </w:rPr>
        <w:t>8</w:t>
      </w:r>
      <w:r w:rsidRPr="00864874">
        <w:rPr>
          <w:rFonts w:eastAsia="DengXian"/>
          <w:sz w:val="22"/>
          <w:lang w:val="en-US" w:eastAsia="zh-CN"/>
        </w:rPr>
        <w:t xml:space="preserve">. </w:t>
      </w:r>
      <w:r w:rsidR="00F60542">
        <w:rPr>
          <w:rFonts w:eastAsia="DengXian"/>
          <w:sz w:val="22"/>
          <w:lang w:val="en-US" w:eastAsia="zh-CN"/>
        </w:rPr>
        <w:t>The average HARQ RTT in this case is (</w:t>
      </w:r>
      <w:proofErr w:type="gramStart"/>
      <w:r w:rsidR="00F60542">
        <w:rPr>
          <w:rFonts w:eastAsia="DengXian"/>
          <w:sz w:val="22"/>
          <w:lang w:val="en-US" w:eastAsia="zh-CN"/>
        </w:rPr>
        <w:t>4+</w:t>
      </w:r>
      <w:proofErr w:type="gramEnd"/>
      <w:r w:rsidR="00F60542">
        <w:rPr>
          <w:rFonts w:eastAsia="DengXian"/>
          <w:sz w:val="22"/>
          <w:lang w:val="en-US" w:eastAsia="zh-CN"/>
        </w:rPr>
        <w:t>3+6+5+4)/5=4.4ms</w:t>
      </w:r>
      <w:r w:rsidR="00622E83" w:rsidRPr="00FE6741">
        <w:rPr>
          <w:rFonts w:eastAsia="ＭＳ 明朝" w:hint="eastAsia"/>
          <w:sz w:val="22"/>
          <w:lang w:val="en-US"/>
        </w:rPr>
        <w:t>, which is much shorter than the legacy value, 11.8ms</w:t>
      </w:r>
      <w:r w:rsidR="00F60542">
        <w:rPr>
          <w:rFonts w:eastAsia="DengXian"/>
          <w:sz w:val="22"/>
          <w:lang w:val="en-US" w:eastAsia="zh-CN"/>
        </w:rPr>
        <w:t xml:space="preserve">. </w:t>
      </w:r>
      <w:r w:rsidR="00112008">
        <w:rPr>
          <w:rFonts w:eastAsia="DengXian"/>
          <w:sz w:val="22"/>
          <w:lang w:val="en-US" w:eastAsia="zh-CN"/>
        </w:rPr>
        <w:t>In case</w:t>
      </w:r>
      <w:r w:rsidR="00AF7807">
        <w:rPr>
          <w:rFonts w:eastAsia="DengXian"/>
          <w:sz w:val="22"/>
          <w:lang w:val="en-US" w:eastAsia="zh-CN"/>
        </w:rPr>
        <w:t xml:space="preserve"> of</w:t>
      </w:r>
      <w:r w:rsidR="00112008">
        <w:rPr>
          <w:rFonts w:eastAsia="DengXian"/>
          <w:sz w:val="22"/>
          <w:lang w:val="en-US" w:eastAsia="zh-CN"/>
        </w:rPr>
        <w:t xml:space="preserve"> </w:t>
      </w:r>
      <w:r w:rsidR="00112008" w:rsidRPr="00A13F83">
        <w:rPr>
          <w:rFonts w:eastAsia="DengXian"/>
          <w:i/>
          <w:sz w:val="22"/>
          <w:lang w:val="en-US" w:eastAsia="zh-CN"/>
        </w:rPr>
        <w:t>k</w:t>
      </w:r>
      <w:r w:rsidR="00112008">
        <w:rPr>
          <w:rFonts w:eastAsia="DengXian"/>
          <w:sz w:val="22"/>
          <w:lang w:val="en-US" w:eastAsia="zh-CN"/>
        </w:rPr>
        <w:t>=2</w:t>
      </w:r>
      <w:r w:rsidR="00AF7807">
        <w:rPr>
          <w:rFonts w:eastAsia="DengXian"/>
          <w:sz w:val="22"/>
          <w:lang w:val="en-US" w:eastAsia="zh-CN"/>
        </w:rPr>
        <w:t xml:space="preserve">, HARQ-ACK feedback for </w:t>
      </w:r>
      <w:proofErr w:type="spellStart"/>
      <w:r w:rsidR="00AF7807">
        <w:rPr>
          <w:rFonts w:eastAsia="DengXian"/>
          <w:sz w:val="22"/>
          <w:lang w:val="en-US" w:eastAsia="zh-CN"/>
        </w:rPr>
        <w:t>subframe</w:t>
      </w:r>
      <w:proofErr w:type="spellEnd"/>
      <w:r w:rsidR="00AF7807">
        <w:rPr>
          <w:rFonts w:eastAsia="DengXian"/>
          <w:sz w:val="22"/>
          <w:lang w:val="en-US" w:eastAsia="zh-CN"/>
        </w:rPr>
        <w:t xml:space="preserve"> #1, #5 and #6 are transmitted in </w:t>
      </w:r>
      <w:proofErr w:type="spellStart"/>
      <w:r w:rsidR="00AF7807">
        <w:rPr>
          <w:rFonts w:eastAsia="DengXian"/>
          <w:sz w:val="22"/>
          <w:lang w:val="en-US" w:eastAsia="zh-CN"/>
        </w:rPr>
        <w:t>subframe</w:t>
      </w:r>
      <w:proofErr w:type="spellEnd"/>
      <w:r w:rsidR="00AF7807">
        <w:rPr>
          <w:rFonts w:eastAsia="DengXian"/>
          <w:sz w:val="22"/>
          <w:lang w:val="en-US" w:eastAsia="zh-CN"/>
        </w:rPr>
        <w:t xml:space="preserve"> #3, #7 and #8, respectively. HARQ-ACK feedback for </w:t>
      </w:r>
      <w:proofErr w:type="spellStart"/>
      <w:r w:rsidR="00AF7807">
        <w:rPr>
          <w:rFonts w:eastAsia="DengXian"/>
          <w:sz w:val="22"/>
          <w:lang w:val="en-US" w:eastAsia="zh-CN"/>
        </w:rPr>
        <w:t>subframe</w:t>
      </w:r>
      <w:proofErr w:type="spellEnd"/>
      <w:r w:rsidR="00AF7807">
        <w:rPr>
          <w:rFonts w:eastAsia="DengXian"/>
          <w:sz w:val="22"/>
          <w:lang w:val="en-US" w:eastAsia="zh-CN"/>
        </w:rPr>
        <w:t xml:space="preserve"> #9 and #0 </w:t>
      </w:r>
      <w:proofErr w:type="gramStart"/>
      <w:r w:rsidR="00AF7807">
        <w:rPr>
          <w:rFonts w:eastAsia="DengXian"/>
          <w:sz w:val="22"/>
          <w:lang w:val="en-US" w:eastAsia="zh-CN"/>
        </w:rPr>
        <w:t>are transmitted</w:t>
      </w:r>
      <w:proofErr w:type="gramEnd"/>
      <w:r w:rsidR="00AF7807">
        <w:rPr>
          <w:rFonts w:eastAsia="DengXian"/>
          <w:sz w:val="22"/>
          <w:lang w:val="en-US" w:eastAsia="zh-CN"/>
        </w:rPr>
        <w:t xml:space="preserve"> in </w:t>
      </w:r>
      <w:proofErr w:type="spellStart"/>
      <w:r w:rsidR="00AF7807">
        <w:rPr>
          <w:rFonts w:eastAsia="DengXian"/>
          <w:sz w:val="22"/>
          <w:lang w:val="en-US" w:eastAsia="zh-CN"/>
        </w:rPr>
        <w:t>subframe</w:t>
      </w:r>
      <w:proofErr w:type="spellEnd"/>
      <w:r w:rsidR="00AF7807">
        <w:rPr>
          <w:rFonts w:eastAsia="DengXian"/>
          <w:sz w:val="22"/>
          <w:lang w:val="en-US" w:eastAsia="zh-CN"/>
        </w:rPr>
        <w:t xml:space="preserve"> #2. No HARQ-ACK feedback </w:t>
      </w:r>
      <w:proofErr w:type="gramStart"/>
      <w:r w:rsidR="00AF7807">
        <w:rPr>
          <w:rFonts w:eastAsia="DengXian"/>
          <w:sz w:val="22"/>
          <w:lang w:val="en-US" w:eastAsia="zh-CN"/>
        </w:rPr>
        <w:t>is transmitted</w:t>
      </w:r>
      <w:proofErr w:type="gramEnd"/>
      <w:r w:rsidR="00AF7807">
        <w:rPr>
          <w:rFonts w:eastAsia="DengXian"/>
          <w:sz w:val="22"/>
          <w:lang w:val="en-US" w:eastAsia="zh-CN"/>
        </w:rPr>
        <w:t xml:space="preserve"> in </w:t>
      </w:r>
      <w:proofErr w:type="spellStart"/>
      <w:r w:rsidR="00AF7807">
        <w:rPr>
          <w:rFonts w:eastAsia="DengXian"/>
          <w:sz w:val="22"/>
          <w:lang w:val="en-US" w:eastAsia="zh-CN"/>
        </w:rPr>
        <w:t>subframe</w:t>
      </w:r>
      <w:proofErr w:type="spellEnd"/>
      <w:r w:rsidR="00AF7807">
        <w:rPr>
          <w:rFonts w:eastAsia="DengXian"/>
          <w:sz w:val="22"/>
          <w:lang w:val="en-US" w:eastAsia="zh-CN"/>
        </w:rPr>
        <w:t xml:space="preserve"> #4.</w:t>
      </w:r>
      <w:r w:rsidR="00112008">
        <w:rPr>
          <w:rFonts w:eastAsia="DengXian"/>
          <w:sz w:val="22"/>
          <w:lang w:val="en-US" w:eastAsia="zh-CN"/>
        </w:rPr>
        <w:t xml:space="preserve"> </w:t>
      </w:r>
      <w:r w:rsidR="00AF7807">
        <w:rPr>
          <w:rFonts w:eastAsia="DengXian"/>
          <w:sz w:val="22"/>
          <w:lang w:val="en-US" w:eastAsia="zh-CN"/>
        </w:rPr>
        <w:t xml:space="preserve">In case of </w:t>
      </w:r>
      <w:r w:rsidR="00AF7807" w:rsidRPr="00B95790">
        <w:rPr>
          <w:rFonts w:eastAsia="DengXian"/>
          <w:i/>
          <w:sz w:val="22"/>
          <w:lang w:val="en-US" w:eastAsia="zh-CN"/>
        </w:rPr>
        <w:t>k</w:t>
      </w:r>
      <w:r w:rsidR="00AF7807">
        <w:rPr>
          <w:rFonts w:eastAsia="DengXian"/>
          <w:sz w:val="22"/>
          <w:lang w:val="en-US" w:eastAsia="zh-CN"/>
        </w:rPr>
        <w:t>=</w:t>
      </w:r>
      <w:r w:rsidR="00112008">
        <w:rPr>
          <w:rFonts w:eastAsia="DengXian"/>
          <w:sz w:val="22"/>
          <w:lang w:val="en-US" w:eastAsia="zh-CN"/>
        </w:rPr>
        <w:t xml:space="preserve">3, HARQ-ACK feedback for </w:t>
      </w:r>
      <w:proofErr w:type="spellStart"/>
      <w:r w:rsidR="00112008">
        <w:rPr>
          <w:rFonts w:eastAsia="DengXian"/>
          <w:sz w:val="22"/>
          <w:lang w:val="en-US" w:eastAsia="zh-CN"/>
        </w:rPr>
        <w:t>subframe</w:t>
      </w:r>
      <w:proofErr w:type="spellEnd"/>
      <w:r w:rsidR="00112008">
        <w:rPr>
          <w:rFonts w:eastAsia="DengXian"/>
          <w:sz w:val="22"/>
          <w:lang w:val="en-US" w:eastAsia="zh-CN"/>
        </w:rPr>
        <w:t xml:space="preserve"> #0, #1 </w:t>
      </w:r>
      <w:r w:rsidR="00BB20A1" w:rsidRPr="00733130">
        <w:rPr>
          <w:rFonts w:eastAsia="ＭＳ 明朝" w:hint="eastAsia"/>
          <w:sz w:val="22"/>
          <w:lang w:val="en-US"/>
        </w:rPr>
        <w:t xml:space="preserve">and </w:t>
      </w:r>
      <w:r w:rsidR="00112008">
        <w:rPr>
          <w:rFonts w:eastAsia="DengXian"/>
          <w:sz w:val="22"/>
          <w:lang w:val="en-US" w:eastAsia="zh-CN"/>
        </w:rPr>
        <w:t xml:space="preserve">#5 are transmitted in </w:t>
      </w:r>
      <w:proofErr w:type="spellStart"/>
      <w:r w:rsidR="00112008">
        <w:rPr>
          <w:rFonts w:eastAsia="DengXian"/>
          <w:sz w:val="22"/>
          <w:lang w:val="en-US" w:eastAsia="zh-CN"/>
        </w:rPr>
        <w:t>subframe</w:t>
      </w:r>
      <w:proofErr w:type="spellEnd"/>
      <w:r w:rsidR="00112008">
        <w:rPr>
          <w:rFonts w:eastAsia="DengXian"/>
          <w:sz w:val="22"/>
          <w:lang w:val="en-US" w:eastAsia="zh-CN"/>
        </w:rPr>
        <w:t xml:space="preserve"> #3, #4 and #8, respectively. HARQ-ACK feedback for </w:t>
      </w:r>
      <w:proofErr w:type="spellStart"/>
      <w:r w:rsidR="00112008">
        <w:rPr>
          <w:rFonts w:eastAsia="DengXian"/>
          <w:sz w:val="22"/>
          <w:lang w:val="en-US" w:eastAsia="zh-CN"/>
        </w:rPr>
        <w:t>subframe</w:t>
      </w:r>
      <w:proofErr w:type="spellEnd"/>
      <w:r w:rsidR="00112008">
        <w:rPr>
          <w:rFonts w:eastAsia="DengXian"/>
          <w:sz w:val="22"/>
          <w:lang w:val="en-US" w:eastAsia="zh-CN"/>
        </w:rPr>
        <w:t xml:space="preserve"> #6 and #9 </w:t>
      </w:r>
      <w:proofErr w:type="gramStart"/>
      <w:r w:rsidR="00112008">
        <w:rPr>
          <w:rFonts w:eastAsia="DengXian"/>
          <w:sz w:val="22"/>
          <w:lang w:val="en-US" w:eastAsia="zh-CN"/>
        </w:rPr>
        <w:t>are transmitted</w:t>
      </w:r>
      <w:proofErr w:type="gramEnd"/>
      <w:r w:rsidR="00112008">
        <w:rPr>
          <w:rFonts w:eastAsia="DengXian"/>
          <w:sz w:val="22"/>
          <w:lang w:val="en-US" w:eastAsia="zh-CN"/>
        </w:rPr>
        <w:t xml:space="preserve"> in </w:t>
      </w:r>
      <w:proofErr w:type="spellStart"/>
      <w:r w:rsidR="00112008">
        <w:rPr>
          <w:rFonts w:eastAsia="DengXian"/>
          <w:sz w:val="22"/>
          <w:lang w:val="en-US" w:eastAsia="zh-CN"/>
        </w:rPr>
        <w:t>subframe</w:t>
      </w:r>
      <w:proofErr w:type="spellEnd"/>
      <w:r w:rsidR="00112008">
        <w:rPr>
          <w:rFonts w:eastAsia="DengXian"/>
          <w:sz w:val="22"/>
          <w:lang w:val="en-US" w:eastAsia="zh-CN"/>
        </w:rPr>
        <w:t xml:space="preserve"> #2. </w:t>
      </w:r>
      <w:r w:rsidR="00BB20A1" w:rsidRPr="00733130">
        <w:rPr>
          <w:rFonts w:eastAsia="ＭＳ 明朝" w:hint="eastAsia"/>
          <w:sz w:val="22"/>
          <w:lang w:val="en-US"/>
        </w:rPr>
        <w:t>N</w:t>
      </w:r>
      <w:r w:rsidR="00112008">
        <w:rPr>
          <w:rFonts w:eastAsia="DengXian"/>
          <w:sz w:val="22"/>
          <w:lang w:val="en-US" w:eastAsia="zh-CN"/>
        </w:rPr>
        <w:t xml:space="preserve">o </w:t>
      </w:r>
      <w:r w:rsidR="00BB20A1" w:rsidRPr="00733130">
        <w:rPr>
          <w:rFonts w:eastAsia="ＭＳ 明朝" w:hint="eastAsia"/>
          <w:sz w:val="22"/>
          <w:lang w:val="en-US"/>
        </w:rPr>
        <w:t xml:space="preserve">HARQ-ACK </w:t>
      </w:r>
      <w:r w:rsidR="00112008">
        <w:rPr>
          <w:rFonts w:eastAsia="DengXian"/>
          <w:sz w:val="22"/>
          <w:lang w:val="en-US" w:eastAsia="zh-CN"/>
        </w:rPr>
        <w:t xml:space="preserve">feedback </w:t>
      </w:r>
      <w:proofErr w:type="gramStart"/>
      <w:r w:rsidR="00112008">
        <w:rPr>
          <w:rFonts w:eastAsia="DengXian"/>
          <w:sz w:val="22"/>
          <w:lang w:val="en-US" w:eastAsia="zh-CN"/>
        </w:rPr>
        <w:t>is transmitted</w:t>
      </w:r>
      <w:proofErr w:type="gramEnd"/>
      <w:r w:rsidR="00112008">
        <w:rPr>
          <w:rFonts w:eastAsia="DengXian"/>
          <w:sz w:val="22"/>
          <w:lang w:val="en-US" w:eastAsia="zh-CN"/>
        </w:rPr>
        <w:t xml:space="preserve"> in </w:t>
      </w:r>
      <w:proofErr w:type="spellStart"/>
      <w:r w:rsidR="00112008">
        <w:rPr>
          <w:rFonts w:eastAsia="DengXian"/>
          <w:sz w:val="22"/>
          <w:lang w:val="en-US" w:eastAsia="zh-CN"/>
        </w:rPr>
        <w:t>subframe</w:t>
      </w:r>
      <w:proofErr w:type="spellEnd"/>
      <w:r w:rsidR="00112008">
        <w:rPr>
          <w:rFonts w:eastAsia="DengXian"/>
          <w:sz w:val="22"/>
          <w:lang w:val="en-US" w:eastAsia="zh-CN"/>
        </w:rPr>
        <w:t xml:space="preserve"> #7. </w:t>
      </w:r>
      <w:r w:rsidR="00BB20A1" w:rsidRPr="00733130">
        <w:rPr>
          <w:rFonts w:eastAsia="ＭＳ 明朝" w:hint="eastAsia"/>
          <w:sz w:val="22"/>
          <w:lang w:val="en-US"/>
        </w:rPr>
        <w:t>The above timing example illustrated in Fig. 1</w:t>
      </w:r>
      <w:r w:rsidR="00BB20A1" w:rsidRPr="00864874">
        <w:rPr>
          <w:rFonts w:eastAsia="DengXian"/>
          <w:sz w:val="22"/>
          <w:lang w:val="en-US" w:eastAsia="zh-CN"/>
        </w:rPr>
        <w:t xml:space="preserve"> </w:t>
      </w:r>
      <w:r w:rsidR="009E7864" w:rsidRPr="00950458">
        <w:rPr>
          <w:rFonts w:eastAsia="ＭＳ 明朝" w:hint="eastAsia"/>
          <w:sz w:val="22"/>
          <w:lang w:val="en-US"/>
        </w:rPr>
        <w:t xml:space="preserve">can achieve minimum latency for a given value of </w:t>
      </w:r>
      <w:r w:rsidR="009E7864" w:rsidRPr="00A13F83">
        <w:rPr>
          <w:rFonts w:eastAsia="ＭＳ 明朝" w:hint="eastAsia"/>
          <w:i/>
          <w:sz w:val="22"/>
          <w:lang w:val="en-US"/>
        </w:rPr>
        <w:t>k</w:t>
      </w:r>
      <w:r w:rsidR="009E7864" w:rsidRPr="00950458">
        <w:rPr>
          <w:rFonts w:eastAsia="ＭＳ 明朝" w:hint="eastAsia"/>
          <w:sz w:val="22"/>
          <w:lang w:val="en-US"/>
        </w:rPr>
        <w:t xml:space="preserve"> and </w:t>
      </w:r>
      <w:r w:rsidR="009E065C">
        <w:rPr>
          <w:rFonts w:eastAsia="ＭＳ 明朝"/>
          <w:sz w:val="22"/>
          <w:lang w:val="en-US"/>
        </w:rPr>
        <w:t xml:space="preserve">TDD </w:t>
      </w:r>
      <w:r w:rsidR="009E7864" w:rsidRPr="00950458">
        <w:rPr>
          <w:rFonts w:eastAsia="ＭＳ 明朝" w:hint="eastAsia"/>
          <w:sz w:val="22"/>
          <w:lang w:val="en-US"/>
        </w:rPr>
        <w:t>UL-DL configuration</w:t>
      </w:r>
      <w:r w:rsidR="00BB20A1">
        <w:rPr>
          <w:rFonts w:eastAsia="ＭＳ 明朝" w:hint="eastAsia"/>
          <w:sz w:val="22"/>
          <w:lang w:val="en-US"/>
        </w:rPr>
        <w:t xml:space="preserve">, but the uplink </w:t>
      </w:r>
      <w:r w:rsidRPr="00864874">
        <w:rPr>
          <w:rFonts w:eastAsia="DengXian"/>
          <w:sz w:val="22"/>
          <w:lang w:val="en-US" w:eastAsia="zh-CN"/>
        </w:rPr>
        <w:t xml:space="preserve">control </w:t>
      </w:r>
      <w:r w:rsidR="00BB20A1" w:rsidRPr="00733130">
        <w:rPr>
          <w:rFonts w:eastAsia="ＭＳ 明朝"/>
          <w:sz w:val="22"/>
          <w:lang w:val="en-US"/>
        </w:rPr>
        <w:t>signaling</w:t>
      </w:r>
      <w:r w:rsidR="00BB20A1" w:rsidRPr="00733130">
        <w:rPr>
          <w:rFonts w:eastAsia="ＭＳ 明朝" w:hint="eastAsia"/>
          <w:sz w:val="22"/>
          <w:lang w:val="en-US"/>
        </w:rPr>
        <w:t xml:space="preserve"> </w:t>
      </w:r>
      <w:proofErr w:type="gramStart"/>
      <w:r w:rsidR="00BB20A1" w:rsidRPr="00733130">
        <w:rPr>
          <w:rFonts w:eastAsia="ＭＳ 明朝" w:hint="eastAsia"/>
          <w:sz w:val="22"/>
          <w:lang w:val="en-US"/>
        </w:rPr>
        <w:t>is not balanced</w:t>
      </w:r>
      <w:proofErr w:type="gramEnd"/>
      <w:r w:rsidR="00BB20A1" w:rsidRPr="00733130">
        <w:rPr>
          <w:rFonts w:eastAsia="ＭＳ 明朝" w:hint="eastAsia"/>
          <w:sz w:val="22"/>
          <w:lang w:val="en-US"/>
        </w:rPr>
        <w:t xml:space="preserve"> among</w:t>
      </w:r>
      <w:r w:rsidRPr="00864874">
        <w:rPr>
          <w:rFonts w:eastAsia="DengXian"/>
          <w:sz w:val="22"/>
          <w:lang w:val="en-US" w:eastAsia="zh-CN"/>
        </w:rPr>
        <w:t xml:space="preserve"> </w:t>
      </w:r>
      <w:r w:rsidR="009E7864" w:rsidRPr="00950458">
        <w:rPr>
          <w:rFonts w:eastAsia="ＭＳ 明朝" w:hint="eastAsia"/>
          <w:sz w:val="22"/>
          <w:lang w:val="en-US"/>
        </w:rPr>
        <w:t xml:space="preserve">uplink </w:t>
      </w:r>
      <w:proofErr w:type="spellStart"/>
      <w:r w:rsidRPr="00864874">
        <w:rPr>
          <w:rFonts w:eastAsia="DengXian"/>
          <w:sz w:val="22"/>
          <w:lang w:val="en-US" w:eastAsia="zh-CN"/>
        </w:rPr>
        <w:t>subframe</w:t>
      </w:r>
      <w:r w:rsidR="009E7864" w:rsidRPr="00950458">
        <w:rPr>
          <w:rFonts w:eastAsia="ＭＳ 明朝" w:hint="eastAsia"/>
          <w:sz w:val="22"/>
          <w:lang w:val="en-US"/>
        </w:rPr>
        <w:t>s</w:t>
      </w:r>
      <w:proofErr w:type="spellEnd"/>
      <w:r w:rsidRPr="00864874">
        <w:rPr>
          <w:rFonts w:eastAsia="DengXian"/>
          <w:sz w:val="22"/>
          <w:lang w:val="en-US" w:eastAsia="zh-CN"/>
        </w:rPr>
        <w:t xml:space="preserve">. </w:t>
      </w:r>
      <w:bookmarkStart w:id="9" w:name="OLE_LINK23"/>
      <w:bookmarkStart w:id="10" w:name="OLE_LINK24"/>
      <w:r w:rsidR="00FA5319" w:rsidRPr="00FE6741">
        <w:rPr>
          <w:rFonts w:eastAsia="ＭＳ 明朝" w:hint="eastAsia"/>
          <w:sz w:val="22"/>
          <w:lang w:val="en-US"/>
        </w:rPr>
        <w:t>Similarly, t</w:t>
      </w:r>
      <w:r w:rsidR="00622E83" w:rsidRPr="00FE6741">
        <w:rPr>
          <w:rFonts w:eastAsia="ＭＳ 明朝" w:hint="eastAsia"/>
          <w:sz w:val="22"/>
          <w:lang w:val="en-US"/>
        </w:rPr>
        <w:t xml:space="preserve">he HARQ timing for a given value of </w:t>
      </w:r>
      <w:r w:rsidR="00622E83" w:rsidRPr="00B95790">
        <w:rPr>
          <w:rFonts w:eastAsia="ＭＳ 明朝" w:hint="eastAsia"/>
          <w:i/>
          <w:sz w:val="22"/>
          <w:lang w:val="en-US"/>
        </w:rPr>
        <w:t>k</w:t>
      </w:r>
      <w:r w:rsidR="00622E83" w:rsidRPr="00FE6741">
        <w:rPr>
          <w:rFonts w:eastAsia="ＭＳ 明朝" w:hint="eastAsia"/>
          <w:sz w:val="22"/>
          <w:lang w:val="en-US"/>
        </w:rPr>
        <w:t xml:space="preserve"> with other UL-DL configurations </w:t>
      </w:r>
      <w:proofErr w:type="gramStart"/>
      <w:r w:rsidR="00622E83" w:rsidRPr="00FE6741">
        <w:rPr>
          <w:rFonts w:eastAsia="ＭＳ 明朝" w:hint="eastAsia"/>
          <w:sz w:val="22"/>
          <w:lang w:val="en-US"/>
        </w:rPr>
        <w:t xml:space="preserve">can be </w:t>
      </w:r>
      <w:r w:rsidR="00622E83" w:rsidRPr="00FE6741">
        <w:rPr>
          <w:rFonts w:eastAsia="ＭＳ 明朝"/>
          <w:sz w:val="22"/>
          <w:lang w:val="en-US"/>
        </w:rPr>
        <w:t>derived</w:t>
      </w:r>
      <w:proofErr w:type="gramEnd"/>
      <w:r w:rsidR="00622E83" w:rsidRPr="00FE6741">
        <w:rPr>
          <w:rFonts w:eastAsia="ＭＳ 明朝" w:hint="eastAsia"/>
          <w:sz w:val="22"/>
          <w:lang w:val="en-US"/>
        </w:rPr>
        <w:t xml:space="preserve">. </w:t>
      </w:r>
      <w:r w:rsidR="00300A29">
        <w:rPr>
          <w:rFonts w:eastAsia="DengXian"/>
          <w:sz w:val="22"/>
          <w:lang w:val="en-US" w:eastAsia="zh-CN"/>
        </w:rPr>
        <w:t xml:space="preserve">Table 1 summarizes </w:t>
      </w:r>
      <w:r w:rsidR="00300A29" w:rsidRPr="000904CB">
        <w:rPr>
          <w:rFonts w:eastAsia="DengXian"/>
          <w:sz w:val="22"/>
          <w:lang w:val="en-US" w:eastAsia="zh-CN"/>
        </w:rPr>
        <w:t xml:space="preserve">the average HARQ RTT </w:t>
      </w:r>
      <w:r w:rsidR="00300A29">
        <w:rPr>
          <w:rFonts w:eastAsia="DengXian"/>
          <w:sz w:val="22"/>
          <w:lang w:val="en-US" w:eastAsia="zh-CN"/>
        </w:rPr>
        <w:t xml:space="preserve">to achieve minimum latency </w:t>
      </w:r>
      <w:r w:rsidR="00300A29" w:rsidRPr="000904CB">
        <w:rPr>
          <w:rFonts w:eastAsia="DengXian"/>
          <w:sz w:val="22"/>
          <w:lang w:val="en-US" w:eastAsia="zh-CN"/>
        </w:rPr>
        <w:t>for TDD UL</w:t>
      </w:r>
      <w:r w:rsidR="00300A29">
        <w:rPr>
          <w:rFonts w:eastAsia="DengXian"/>
          <w:sz w:val="22"/>
          <w:lang w:val="en-US" w:eastAsia="zh-CN"/>
        </w:rPr>
        <w:t>-</w:t>
      </w:r>
      <w:r w:rsidR="00300A29" w:rsidRPr="000904CB">
        <w:rPr>
          <w:rFonts w:eastAsia="DengXian"/>
          <w:sz w:val="22"/>
          <w:lang w:val="en-US" w:eastAsia="zh-CN"/>
        </w:rPr>
        <w:t xml:space="preserve">DL configuration </w:t>
      </w:r>
      <w:r w:rsidR="00300A29">
        <w:rPr>
          <w:rFonts w:eastAsia="DengXian"/>
          <w:sz w:val="22"/>
          <w:lang w:val="en-US" w:eastAsia="zh-CN"/>
        </w:rPr>
        <w:t>0 -</w:t>
      </w:r>
      <w:r w:rsidR="00300A29" w:rsidRPr="000904CB">
        <w:rPr>
          <w:rFonts w:eastAsia="DengXian"/>
          <w:sz w:val="22"/>
          <w:lang w:val="en-US" w:eastAsia="zh-CN"/>
        </w:rPr>
        <w:t xml:space="preserve"> 6 with different value of </w:t>
      </w:r>
      <w:r w:rsidR="00300A29" w:rsidRPr="006105B4">
        <w:rPr>
          <w:rFonts w:eastAsia="DengXian"/>
          <w:i/>
          <w:sz w:val="22"/>
          <w:lang w:val="en-US" w:eastAsia="zh-CN"/>
        </w:rPr>
        <w:t>k</w:t>
      </w:r>
      <w:r w:rsidR="00300A29" w:rsidRPr="00B95790">
        <w:rPr>
          <w:rFonts w:eastAsia="DengXian"/>
          <w:sz w:val="22"/>
          <w:lang w:val="en-US" w:eastAsia="zh-CN"/>
        </w:rPr>
        <w:t>.</w:t>
      </w:r>
      <w:bookmarkEnd w:id="9"/>
      <w:bookmarkEnd w:id="10"/>
    </w:p>
    <w:p w:rsidR="00D04423" w:rsidRPr="00300A29" w:rsidRDefault="00D04423" w:rsidP="00864874">
      <w:pPr>
        <w:spacing w:afterLines="50" w:after="120"/>
        <w:jc w:val="both"/>
        <w:rPr>
          <w:rFonts w:eastAsia="DengXian"/>
          <w:sz w:val="22"/>
          <w:lang w:val="en-US" w:eastAsia="zh-CN"/>
        </w:rPr>
      </w:pPr>
    </w:p>
    <w:p w:rsidR="00D04423" w:rsidRPr="00D04423" w:rsidRDefault="00D04423" w:rsidP="00D04423">
      <w:pPr>
        <w:spacing w:afterLines="50" w:after="120"/>
        <w:jc w:val="center"/>
        <w:rPr>
          <w:rFonts w:eastAsia="DengXian"/>
          <w:sz w:val="22"/>
          <w:lang w:val="en-US" w:eastAsia="zh-CN"/>
        </w:rPr>
      </w:pPr>
      <w:r w:rsidRPr="003E20BF">
        <w:rPr>
          <w:rFonts w:eastAsia="DengXian"/>
          <w:sz w:val="22"/>
          <w:lang w:val="en-US" w:eastAsia="zh-CN"/>
        </w:rPr>
        <w:lastRenderedPageBreak/>
        <w:t xml:space="preserve">Table </w:t>
      </w:r>
      <w:r>
        <w:rPr>
          <w:rFonts w:eastAsia="DengXian"/>
          <w:sz w:val="22"/>
          <w:lang w:val="en-US" w:eastAsia="zh-CN"/>
        </w:rPr>
        <w:t>1</w:t>
      </w:r>
      <w:r w:rsidRPr="003E20BF">
        <w:rPr>
          <w:rFonts w:eastAsia="DengXian"/>
          <w:sz w:val="22"/>
          <w:lang w:val="en-US" w:eastAsia="zh-CN"/>
        </w:rPr>
        <w:t xml:space="preserve">: </w:t>
      </w:r>
      <w:r>
        <w:rPr>
          <w:rFonts w:eastAsia="DengXian"/>
          <w:sz w:val="22"/>
          <w:lang w:val="en-US" w:eastAsia="zh-CN"/>
        </w:rPr>
        <w:t>A</w:t>
      </w:r>
      <w:r w:rsidRPr="003E20BF">
        <w:rPr>
          <w:rFonts w:eastAsia="DengXian"/>
          <w:sz w:val="22"/>
          <w:lang w:val="en-US" w:eastAsia="zh-CN"/>
        </w:rPr>
        <w:t>verage HARQ RTT for TDD UL</w:t>
      </w:r>
      <w:r>
        <w:rPr>
          <w:rFonts w:eastAsia="DengXian"/>
          <w:sz w:val="22"/>
          <w:lang w:val="en-US" w:eastAsia="zh-CN"/>
        </w:rPr>
        <w:t>-</w:t>
      </w:r>
      <w:r w:rsidRPr="003E20BF">
        <w:rPr>
          <w:rFonts w:eastAsia="DengXian"/>
          <w:sz w:val="22"/>
          <w:lang w:val="en-US" w:eastAsia="zh-CN"/>
        </w:rPr>
        <w:t xml:space="preserve">DL configuration </w:t>
      </w:r>
      <w:r>
        <w:rPr>
          <w:rFonts w:eastAsia="DengXian"/>
          <w:sz w:val="22"/>
          <w:lang w:val="en-US" w:eastAsia="zh-CN"/>
        </w:rPr>
        <w:t>0 -</w:t>
      </w:r>
      <w:r w:rsidRPr="003E20BF">
        <w:rPr>
          <w:rFonts w:eastAsia="DengXian"/>
          <w:sz w:val="22"/>
          <w:lang w:val="en-US" w:eastAsia="zh-CN"/>
        </w:rPr>
        <w:t xml:space="preserve"> 6 with different </w:t>
      </w:r>
      <w:r w:rsidRPr="00A13F83">
        <w:rPr>
          <w:rFonts w:eastAsia="DengXian"/>
          <w:i/>
          <w:sz w:val="22"/>
          <w:lang w:val="en-US" w:eastAsia="zh-CN"/>
        </w:rPr>
        <w:t>k</w:t>
      </w:r>
      <w:r>
        <w:rPr>
          <w:rFonts w:eastAsia="DengXian"/>
          <w:i/>
          <w:sz w:val="22"/>
          <w:lang w:val="en-US" w:eastAsia="zh-CN"/>
        </w:rPr>
        <w:t xml:space="preserve"> </w:t>
      </w:r>
      <w:r w:rsidRPr="00B95790">
        <w:rPr>
          <w:rFonts w:eastAsia="DengXian"/>
          <w:sz w:val="22"/>
          <w:lang w:val="en-US" w:eastAsia="zh-CN"/>
        </w:rPr>
        <w:t>to achieve minimum latency</w:t>
      </w:r>
    </w:p>
    <w:tbl>
      <w:tblPr>
        <w:tblW w:w="9900" w:type="dxa"/>
        <w:jc w:val="center"/>
        <w:tblLayout w:type="fixed"/>
        <w:tblCellMar>
          <w:left w:w="0" w:type="dxa"/>
          <w:right w:w="0" w:type="dxa"/>
        </w:tblCellMar>
        <w:tblLook w:val="0420" w:firstRow="1" w:lastRow="0" w:firstColumn="0" w:lastColumn="0" w:noHBand="0" w:noVBand="1"/>
      </w:tblPr>
      <w:tblGrid>
        <w:gridCol w:w="1382"/>
        <w:gridCol w:w="567"/>
        <w:gridCol w:w="1125"/>
        <w:gridCol w:w="1199"/>
        <w:gridCol w:w="1127"/>
        <w:gridCol w:w="1125"/>
        <w:gridCol w:w="1125"/>
        <w:gridCol w:w="1125"/>
        <w:gridCol w:w="1125"/>
      </w:tblGrid>
      <w:tr w:rsidR="00D04423" w:rsidRPr="003E20BF" w:rsidTr="00AA6DCC">
        <w:trPr>
          <w:trHeight w:val="256"/>
          <w:jc w:val="center"/>
        </w:trPr>
        <w:tc>
          <w:tcPr>
            <w:tcW w:w="1949" w:type="dxa"/>
            <w:gridSpan w:val="2"/>
            <w:vMerge w:val="restart"/>
            <w:tcBorders>
              <w:top w:val="single" w:sz="8" w:space="0" w:color="000000"/>
              <w:left w:val="single" w:sz="8" w:space="0" w:color="000000"/>
              <w:right w:val="single" w:sz="8" w:space="0" w:color="000000"/>
            </w:tcBorders>
            <w:shd w:val="clear" w:color="auto" w:fill="F2F2F2"/>
            <w:tcMar>
              <w:top w:w="72" w:type="dxa"/>
              <w:left w:w="144" w:type="dxa"/>
              <w:bottom w:w="72" w:type="dxa"/>
              <w:right w:w="144" w:type="dxa"/>
            </w:tcMar>
            <w:vAlign w:val="center"/>
          </w:tcPr>
          <w:p w:rsidR="00D04423" w:rsidRPr="003E20BF" w:rsidRDefault="00D04423" w:rsidP="00BA538D">
            <w:pPr>
              <w:spacing w:afterLines="50" w:after="120"/>
              <w:jc w:val="center"/>
              <w:rPr>
                <w:rFonts w:eastAsia="DengXian"/>
                <w:sz w:val="22"/>
                <w:lang w:val="en-US" w:eastAsia="zh-CN"/>
              </w:rPr>
            </w:pPr>
            <w:r>
              <w:rPr>
                <w:rFonts w:eastAsia="DengXian" w:hint="eastAsia"/>
                <w:sz w:val="22"/>
                <w:lang w:val="en-US" w:eastAsia="zh-CN"/>
              </w:rPr>
              <w:t>A</w:t>
            </w:r>
            <w:r>
              <w:rPr>
                <w:rFonts w:eastAsia="DengXian"/>
                <w:sz w:val="22"/>
                <w:lang w:val="en-US" w:eastAsia="zh-CN"/>
              </w:rPr>
              <w:t>verage HARQ RTT</w:t>
            </w:r>
          </w:p>
        </w:tc>
        <w:tc>
          <w:tcPr>
            <w:tcW w:w="7951" w:type="dxa"/>
            <w:gridSpan w:val="7"/>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D04423" w:rsidRDefault="00D04423" w:rsidP="00BA538D">
            <w:pPr>
              <w:spacing w:afterLines="50" w:after="120"/>
              <w:jc w:val="center"/>
              <w:rPr>
                <w:rFonts w:eastAsia="DengXian"/>
                <w:sz w:val="22"/>
                <w:lang w:val="en-US" w:eastAsia="zh-CN"/>
              </w:rPr>
            </w:pPr>
            <w:r>
              <w:rPr>
                <w:rFonts w:eastAsia="DengXian"/>
                <w:sz w:val="22"/>
                <w:lang w:val="en-US" w:eastAsia="zh-CN"/>
              </w:rPr>
              <w:t xml:space="preserve">TDD </w:t>
            </w:r>
            <w:r w:rsidR="00A25445">
              <w:rPr>
                <w:rFonts w:eastAsia="DengXian"/>
                <w:sz w:val="22"/>
                <w:lang w:val="en-US" w:eastAsia="zh-CN"/>
              </w:rPr>
              <w:t>UL-DL</w:t>
            </w:r>
            <w:r>
              <w:rPr>
                <w:rFonts w:eastAsia="DengXian"/>
                <w:sz w:val="22"/>
                <w:lang w:val="en-US" w:eastAsia="zh-CN"/>
              </w:rPr>
              <w:t xml:space="preserve"> configurations</w:t>
            </w:r>
          </w:p>
        </w:tc>
      </w:tr>
      <w:tr w:rsidR="00D04423" w:rsidRPr="003E20BF" w:rsidTr="00D04423">
        <w:trPr>
          <w:trHeight w:val="256"/>
          <w:jc w:val="center"/>
        </w:trPr>
        <w:tc>
          <w:tcPr>
            <w:tcW w:w="1949" w:type="dxa"/>
            <w:gridSpan w:val="2"/>
            <w:vMerge/>
            <w:tcBorders>
              <w:left w:val="single" w:sz="8" w:space="0" w:color="000000"/>
              <w:bottom w:val="single" w:sz="8" w:space="0" w:color="000000"/>
              <w:right w:val="single" w:sz="8" w:space="0" w:color="000000"/>
            </w:tcBorders>
            <w:vAlign w:val="center"/>
          </w:tcPr>
          <w:p w:rsidR="00D04423" w:rsidRPr="003E20BF" w:rsidRDefault="00D04423" w:rsidP="00BA538D">
            <w:pPr>
              <w:spacing w:afterLines="50" w:after="120"/>
              <w:jc w:val="center"/>
              <w:rPr>
                <w:rFonts w:eastAsia="DengXian"/>
                <w:sz w:val="22"/>
                <w:lang w:val="en-US" w:eastAsia="zh-CN"/>
              </w:rPr>
            </w:pPr>
          </w:p>
        </w:tc>
        <w:tc>
          <w:tcPr>
            <w:tcW w:w="112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tcPr>
          <w:p w:rsidR="00D04423" w:rsidRPr="003E20BF" w:rsidRDefault="00D04423" w:rsidP="00BA538D">
            <w:pPr>
              <w:spacing w:afterLines="50" w:after="120"/>
              <w:jc w:val="center"/>
              <w:rPr>
                <w:rFonts w:eastAsia="DengXian"/>
                <w:sz w:val="22"/>
                <w:lang w:val="en-US" w:eastAsia="zh-CN"/>
              </w:rPr>
            </w:pPr>
            <w:r>
              <w:rPr>
                <w:rFonts w:eastAsia="DengXian" w:hint="eastAsia"/>
                <w:sz w:val="22"/>
                <w:lang w:val="en-US" w:eastAsia="zh-CN"/>
              </w:rPr>
              <w:t>0</w:t>
            </w:r>
          </w:p>
        </w:tc>
        <w:tc>
          <w:tcPr>
            <w:tcW w:w="119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tcPr>
          <w:p w:rsidR="00D04423" w:rsidRPr="003E20BF" w:rsidRDefault="00D04423" w:rsidP="00BA538D">
            <w:pPr>
              <w:spacing w:afterLines="50" w:after="120"/>
              <w:jc w:val="center"/>
              <w:rPr>
                <w:rFonts w:eastAsia="DengXian"/>
                <w:sz w:val="22"/>
                <w:lang w:val="en-US" w:eastAsia="zh-CN"/>
              </w:rPr>
            </w:pPr>
            <w:r>
              <w:rPr>
                <w:rFonts w:eastAsia="DengXian" w:hint="eastAsia"/>
                <w:sz w:val="22"/>
                <w:lang w:val="en-US" w:eastAsia="zh-CN"/>
              </w:rPr>
              <w:t>1</w:t>
            </w:r>
          </w:p>
        </w:tc>
        <w:tc>
          <w:tcPr>
            <w:tcW w:w="112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tcPr>
          <w:p w:rsidR="00D04423" w:rsidRPr="003E20BF" w:rsidRDefault="00D04423" w:rsidP="00BA538D">
            <w:pPr>
              <w:spacing w:afterLines="50" w:after="120"/>
              <w:jc w:val="center"/>
              <w:rPr>
                <w:rFonts w:eastAsia="DengXian"/>
                <w:sz w:val="22"/>
                <w:lang w:val="en-US" w:eastAsia="zh-CN"/>
              </w:rPr>
            </w:pPr>
            <w:r>
              <w:rPr>
                <w:rFonts w:eastAsia="DengXian" w:hint="eastAsia"/>
                <w:sz w:val="22"/>
                <w:lang w:val="en-US" w:eastAsia="zh-CN"/>
              </w:rPr>
              <w:t>2</w:t>
            </w:r>
          </w:p>
        </w:tc>
        <w:tc>
          <w:tcPr>
            <w:tcW w:w="1125" w:type="dxa"/>
            <w:tcBorders>
              <w:top w:val="single" w:sz="8" w:space="0" w:color="000000"/>
              <w:left w:val="single" w:sz="8" w:space="0" w:color="000000"/>
              <w:bottom w:val="single" w:sz="8" w:space="0" w:color="000000"/>
              <w:right w:val="single" w:sz="8" w:space="0" w:color="000000"/>
            </w:tcBorders>
            <w:shd w:val="clear" w:color="auto" w:fill="F2F2F2"/>
          </w:tcPr>
          <w:p w:rsidR="00D04423" w:rsidRDefault="00D04423" w:rsidP="00BA538D">
            <w:pPr>
              <w:spacing w:afterLines="50" w:after="120"/>
              <w:jc w:val="center"/>
              <w:rPr>
                <w:rFonts w:eastAsia="DengXian"/>
                <w:sz w:val="22"/>
                <w:lang w:val="en-US" w:eastAsia="zh-CN"/>
              </w:rPr>
            </w:pPr>
            <w:r>
              <w:rPr>
                <w:rFonts w:eastAsia="DengXian" w:hint="eastAsia"/>
                <w:sz w:val="22"/>
                <w:lang w:val="en-US" w:eastAsia="zh-CN"/>
              </w:rPr>
              <w:t>3</w:t>
            </w:r>
          </w:p>
        </w:tc>
        <w:tc>
          <w:tcPr>
            <w:tcW w:w="1125" w:type="dxa"/>
            <w:tcBorders>
              <w:top w:val="single" w:sz="8" w:space="0" w:color="000000"/>
              <w:left w:val="single" w:sz="8" w:space="0" w:color="000000"/>
              <w:bottom w:val="single" w:sz="8" w:space="0" w:color="000000"/>
              <w:right w:val="single" w:sz="8" w:space="0" w:color="000000"/>
            </w:tcBorders>
            <w:shd w:val="clear" w:color="auto" w:fill="F2F2F2"/>
          </w:tcPr>
          <w:p w:rsidR="00D04423" w:rsidRDefault="00D04423" w:rsidP="00BA538D">
            <w:pPr>
              <w:spacing w:afterLines="50" w:after="120"/>
              <w:jc w:val="center"/>
              <w:rPr>
                <w:rFonts w:eastAsia="DengXian"/>
                <w:sz w:val="22"/>
                <w:lang w:val="en-US" w:eastAsia="zh-CN"/>
              </w:rPr>
            </w:pPr>
            <w:r>
              <w:rPr>
                <w:rFonts w:eastAsia="DengXian" w:hint="eastAsia"/>
                <w:sz w:val="22"/>
                <w:lang w:val="en-US" w:eastAsia="zh-CN"/>
              </w:rPr>
              <w:t>4</w:t>
            </w:r>
          </w:p>
        </w:tc>
        <w:tc>
          <w:tcPr>
            <w:tcW w:w="1125" w:type="dxa"/>
            <w:tcBorders>
              <w:top w:val="single" w:sz="8" w:space="0" w:color="000000"/>
              <w:left w:val="single" w:sz="8" w:space="0" w:color="000000"/>
              <w:bottom w:val="single" w:sz="8" w:space="0" w:color="000000"/>
              <w:right w:val="single" w:sz="8" w:space="0" w:color="000000"/>
            </w:tcBorders>
            <w:shd w:val="clear" w:color="auto" w:fill="F2F2F2"/>
          </w:tcPr>
          <w:p w:rsidR="00D04423" w:rsidRDefault="00D04423" w:rsidP="00BA538D">
            <w:pPr>
              <w:spacing w:afterLines="50" w:after="120"/>
              <w:jc w:val="center"/>
              <w:rPr>
                <w:rFonts w:eastAsia="DengXian"/>
                <w:sz w:val="22"/>
                <w:lang w:val="en-US" w:eastAsia="zh-CN"/>
              </w:rPr>
            </w:pPr>
            <w:r>
              <w:rPr>
                <w:rFonts w:eastAsia="DengXian" w:hint="eastAsia"/>
                <w:sz w:val="22"/>
                <w:lang w:val="en-US" w:eastAsia="zh-CN"/>
              </w:rPr>
              <w:t>5</w:t>
            </w:r>
          </w:p>
        </w:tc>
        <w:tc>
          <w:tcPr>
            <w:tcW w:w="1125" w:type="dxa"/>
            <w:tcBorders>
              <w:top w:val="single" w:sz="8" w:space="0" w:color="000000"/>
              <w:left w:val="single" w:sz="8" w:space="0" w:color="000000"/>
              <w:bottom w:val="single" w:sz="8" w:space="0" w:color="000000"/>
              <w:right w:val="single" w:sz="8" w:space="0" w:color="000000"/>
            </w:tcBorders>
            <w:shd w:val="clear" w:color="auto" w:fill="F2F2F2"/>
          </w:tcPr>
          <w:p w:rsidR="00D04423" w:rsidRDefault="00D04423" w:rsidP="00BA538D">
            <w:pPr>
              <w:spacing w:afterLines="50" w:after="120"/>
              <w:jc w:val="center"/>
              <w:rPr>
                <w:rFonts w:eastAsia="DengXian"/>
                <w:sz w:val="22"/>
                <w:lang w:val="en-US" w:eastAsia="zh-CN"/>
              </w:rPr>
            </w:pPr>
            <w:r>
              <w:rPr>
                <w:rFonts w:eastAsia="DengXian" w:hint="eastAsia"/>
                <w:sz w:val="22"/>
                <w:lang w:val="en-US" w:eastAsia="zh-CN"/>
              </w:rPr>
              <w:t>6</w:t>
            </w:r>
          </w:p>
        </w:tc>
      </w:tr>
      <w:tr w:rsidR="00BA538D" w:rsidRPr="003E20BF" w:rsidTr="00D04423">
        <w:trPr>
          <w:trHeight w:val="256"/>
          <w:jc w:val="center"/>
        </w:trPr>
        <w:tc>
          <w:tcPr>
            <w:tcW w:w="1382" w:type="dxa"/>
            <w:vMerge w:val="restart"/>
            <w:tcBorders>
              <w:top w:val="single" w:sz="8" w:space="0" w:color="000000"/>
              <w:left w:val="single" w:sz="8" w:space="0" w:color="000000"/>
              <w:right w:val="single" w:sz="8" w:space="0" w:color="000000"/>
            </w:tcBorders>
            <w:shd w:val="clear" w:color="auto" w:fill="F2F2F2"/>
            <w:tcMar>
              <w:top w:w="72" w:type="dxa"/>
              <w:left w:w="144" w:type="dxa"/>
              <w:bottom w:w="72" w:type="dxa"/>
              <w:right w:w="144" w:type="dxa"/>
            </w:tcMar>
            <w:vAlign w:val="center"/>
          </w:tcPr>
          <w:p w:rsidR="00BA538D" w:rsidRPr="003E20BF" w:rsidRDefault="00BA538D" w:rsidP="00BA538D">
            <w:pPr>
              <w:spacing w:afterLines="50" w:after="120"/>
              <w:jc w:val="center"/>
              <w:rPr>
                <w:rFonts w:eastAsia="DengXian"/>
                <w:sz w:val="22"/>
                <w:lang w:val="en-US" w:eastAsia="zh-CN"/>
              </w:rPr>
            </w:pPr>
            <w:r>
              <w:rPr>
                <w:rFonts w:eastAsia="DengXian" w:hint="eastAsia"/>
                <w:sz w:val="22"/>
                <w:lang w:val="en-US" w:eastAsia="zh-CN"/>
              </w:rPr>
              <w:t>T</w:t>
            </w:r>
            <w:r>
              <w:rPr>
                <w:rFonts w:eastAsia="DengXian"/>
                <w:sz w:val="22"/>
                <w:lang w:val="en-US" w:eastAsia="zh-CN"/>
              </w:rPr>
              <w:t xml:space="preserve">he value of </w:t>
            </w:r>
            <w:r w:rsidRPr="006C431F">
              <w:rPr>
                <w:rFonts w:eastAsia="DengXian"/>
                <w:i/>
                <w:sz w:val="22"/>
                <w:lang w:val="en-US" w:eastAsia="zh-CN"/>
              </w:rPr>
              <w:t>k</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3E20BF" w:rsidRDefault="00BA538D" w:rsidP="00BA538D">
            <w:pPr>
              <w:spacing w:afterLines="50" w:after="120"/>
              <w:jc w:val="center"/>
              <w:rPr>
                <w:rFonts w:eastAsia="DengXian"/>
                <w:sz w:val="22"/>
                <w:lang w:val="en-US" w:eastAsia="zh-CN"/>
              </w:rPr>
            </w:pPr>
            <w:r>
              <w:rPr>
                <w:rFonts w:eastAsia="DengXian" w:hint="eastAsia"/>
                <w:sz w:val="22"/>
                <w:lang w:val="en-US" w:eastAsia="zh-CN"/>
              </w:rPr>
              <w:t>1</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4.5</w:t>
            </w:r>
          </w:p>
        </w:tc>
        <w:tc>
          <w:tcPr>
            <w:tcW w:w="11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4</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3.5</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6.5</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6</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4.4</w:t>
            </w:r>
          </w:p>
        </w:tc>
      </w:tr>
      <w:tr w:rsidR="00BA538D" w:rsidRPr="003E20BF" w:rsidTr="00D04423">
        <w:trPr>
          <w:trHeight w:val="256"/>
          <w:jc w:val="center"/>
        </w:trPr>
        <w:tc>
          <w:tcPr>
            <w:tcW w:w="1382" w:type="dxa"/>
            <w:vMerge/>
            <w:tcBorders>
              <w:left w:val="single" w:sz="8" w:space="0" w:color="000000"/>
              <w:right w:val="single" w:sz="8" w:space="0" w:color="000000"/>
            </w:tcBorders>
            <w:vAlign w:val="center"/>
          </w:tcPr>
          <w:p w:rsidR="00BA538D" w:rsidRPr="003E20BF" w:rsidRDefault="00BA538D" w:rsidP="00BA538D">
            <w:pPr>
              <w:spacing w:afterLines="50" w:after="120"/>
              <w:jc w:val="center"/>
              <w:rPr>
                <w:rFonts w:eastAsia="DengXian"/>
                <w:sz w:val="22"/>
                <w:lang w:val="en-US"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3E20BF" w:rsidRDefault="00BA538D" w:rsidP="00BA538D">
            <w:pPr>
              <w:spacing w:afterLines="50" w:after="120"/>
              <w:jc w:val="center"/>
              <w:rPr>
                <w:rFonts w:eastAsia="DengXian"/>
                <w:sz w:val="22"/>
                <w:lang w:val="en-US" w:eastAsia="zh-CN"/>
              </w:rPr>
            </w:pPr>
            <w:r>
              <w:rPr>
                <w:rFonts w:eastAsia="DengXian" w:hint="eastAsia"/>
                <w:sz w:val="22"/>
                <w:lang w:val="en-US" w:eastAsia="zh-CN"/>
              </w:rPr>
              <w:t>2</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5</w:t>
            </w:r>
          </w:p>
        </w:tc>
        <w:tc>
          <w:tcPr>
            <w:tcW w:w="11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4.3</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5.75</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6.625</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9</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4.6</w:t>
            </w:r>
          </w:p>
        </w:tc>
      </w:tr>
      <w:tr w:rsidR="00BA538D" w:rsidRPr="003E20BF" w:rsidTr="00D04423">
        <w:trPr>
          <w:trHeight w:val="256"/>
          <w:jc w:val="center"/>
        </w:trPr>
        <w:tc>
          <w:tcPr>
            <w:tcW w:w="1382" w:type="dxa"/>
            <w:vMerge/>
            <w:tcBorders>
              <w:left w:val="single" w:sz="8" w:space="0" w:color="000000"/>
              <w:right w:val="single" w:sz="8" w:space="0" w:color="000000"/>
            </w:tcBorders>
            <w:vAlign w:val="center"/>
          </w:tcPr>
          <w:p w:rsidR="00BA538D" w:rsidRPr="003E20BF" w:rsidRDefault="00BA538D" w:rsidP="00BA538D">
            <w:pPr>
              <w:spacing w:afterLines="50" w:after="120"/>
              <w:jc w:val="center"/>
              <w:rPr>
                <w:rFonts w:eastAsia="DengXian"/>
                <w:sz w:val="22"/>
                <w:lang w:val="en-US"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3E20BF" w:rsidRDefault="00BA538D" w:rsidP="00BA538D">
            <w:pPr>
              <w:spacing w:afterLines="50" w:after="120"/>
              <w:jc w:val="center"/>
              <w:rPr>
                <w:rFonts w:eastAsia="DengXian"/>
                <w:sz w:val="22"/>
                <w:lang w:val="en-US" w:eastAsia="zh-CN"/>
              </w:rPr>
            </w:pPr>
            <w:r>
              <w:rPr>
                <w:rFonts w:eastAsia="DengXian" w:hint="eastAsia"/>
                <w:sz w:val="22"/>
                <w:lang w:val="en-US" w:eastAsia="zh-CN"/>
              </w:rPr>
              <w:t>3</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7.5</w:t>
            </w:r>
          </w:p>
        </w:tc>
        <w:tc>
          <w:tcPr>
            <w:tcW w:w="11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8</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7.43</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8.875</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10.22</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w:t>
            </w:r>
          </w:p>
        </w:tc>
      </w:tr>
      <w:tr w:rsidR="00BA538D" w:rsidRPr="003E20BF" w:rsidTr="00D04423">
        <w:trPr>
          <w:trHeight w:val="256"/>
          <w:jc w:val="center"/>
        </w:trPr>
        <w:tc>
          <w:tcPr>
            <w:tcW w:w="1382" w:type="dxa"/>
            <w:vMerge/>
            <w:tcBorders>
              <w:left w:val="single" w:sz="8" w:space="0" w:color="000000"/>
              <w:bottom w:val="single" w:sz="8" w:space="0" w:color="000000"/>
              <w:right w:val="single" w:sz="8" w:space="0" w:color="000000"/>
            </w:tcBorders>
            <w:vAlign w:val="center"/>
          </w:tcPr>
          <w:p w:rsidR="00BA538D" w:rsidRPr="003E20BF" w:rsidRDefault="00BA538D" w:rsidP="00BA538D">
            <w:pPr>
              <w:spacing w:afterLines="50" w:after="120"/>
              <w:jc w:val="center"/>
              <w:rPr>
                <w:rFonts w:eastAsia="DengXian"/>
                <w:sz w:val="22"/>
                <w:lang w:val="en-US"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Default="00BA538D" w:rsidP="00BA538D">
            <w:pPr>
              <w:spacing w:afterLines="50" w:after="120"/>
              <w:jc w:val="center"/>
              <w:rPr>
                <w:rFonts w:eastAsia="DengXian"/>
                <w:sz w:val="22"/>
                <w:lang w:val="en-US" w:eastAsia="zh-CN"/>
              </w:rPr>
            </w:pPr>
            <w:r w:rsidRPr="00C84147">
              <w:rPr>
                <w:rFonts w:eastAsia="DengXian" w:hint="eastAsia"/>
                <w:sz w:val="22"/>
                <w:lang w:val="en-US" w:eastAsia="zh-CN"/>
              </w:rPr>
              <w:t>4</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10</w:t>
            </w:r>
          </w:p>
        </w:tc>
        <w:tc>
          <w:tcPr>
            <w:tcW w:w="11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10.3</w:t>
            </w:r>
          </w:p>
        </w:tc>
        <w:tc>
          <w:tcPr>
            <w:tcW w:w="112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10.25</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10.3</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11.5</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12.3</w:t>
            </w:r>
          </w:p>
        </w:tc>
        <w:tc>
          <w:tcPr>
            <w:tcW w:w="112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11.8</w:t>
            </w:r>
          </w:p>
        </w:tc>
      </w:tr>
    </w:tbl>
    <w:p w:rsidR="00300A29" w:rsidRPr="00D04423" w:rsidRDefault="00300A29" w:rsidP="00864874">
      <w:pPr>
        <w:spacing w:afterLines="50" w:after="120"/>
        <w:jc w:val="both"/>
        <w:rPr>
          <w:rFonts w:eastAsia="DengXian"/>
          <w:sz w:val="22"/>
          <w:lang w:val="en-US" w:eastAsia="zh-CN"/>
        </w:rPr>
      </w:pPr>
    </w:p>
    <w:p w:rsidR="00F923B3" w:rsidRDefault="00300A29" w:rsidP="00864874">
      <w:pPr>
        <w:spacing w:afterLines="50" w:after="120"/>
        <w:jc w:val="both"/>
        <w:rPr>
          <w:rFonts w:eastAsia="DengXian"/>
          <w:sz w:val="22"/>
          <w:lang w:val="en-US" w:eastAsia="zh-CN"/>
        </w:rPr>
      </w:pPr>
      <w:r>
        <w:rPr>
          <w:rFonts w:eastAsia="ＭＳ 明朝"/>
          <w:sz w:val="22"/>
          <w:lang w:val="en-US"/>
        </w:rPr>
        <w:t xml:space="preserve">To </w:t>
      </w:r>
      <w:r w:rsidR="00967A53" w:rsidRPr="00733130">
        <w:rPr>
          <w:rFonts w:eastAsia="ＭＳ 明朝" w:hint="eastAsia"/>
          <w:sz w:val="22"/>
          <w:lang w:val="en-US"/>
        </w:rPr>
        <w:t>strike</w:t>
      </w:r>
      <w:r>
        <w:rPr>
          <w:rFonts w:eastAsia="ＭＳ 明朝"/>
          <w:sz w:val="22"/>
          <w:lang w:val="en-US"/>
        </w:rPr>
        <w:t xml:space="preserve"> the</w:t>
      </w:r>
      <w:r w:rsidR="00967A53" w:rsidRPr="00733130">
        <w:rPr>
          <w:rFonts w:eastAsia="ＭＳ 明朝" w:hint="eastAsia"/>
          <w:sz w:val="22"/>
          <w:lang w:val="en-US"/>
        </w:rPr>
        <w:t xml:space="preserve"> balance between low latency and UCI balancing</w:t>
      </w:r>
      <w:r>
        <w:rPr>
          <w:rFonts w:eastAsia="ＭＳ 明朝"/>
          <w:sz w:val="22"/>
          <w:lang w:val="en-US"/>
        </w:rPr>
        <w:t xml:space="preserve">, other set of DL HARQ timing </w:t>
      </w:r>
      <w:proofErr w:type="gramStart"/>
      <w:r>
        <w:rPr>
          <w:rFonts w:eastAsia="ＭＳ 明朝"/>
          <w:sz w:val="22"/>
          <w:lang w:val="en-US"/>
        </w:rPr>
        <w:t>can be considered</w:t>
      </w:r>
      <w:proofErr w:type="gramEnd"/>
      <w:r w:rsidR="00967A53" w:rsidRPr="00733130">
        <w:rPr>
          <w:rFonts w:eastAsia="ＭＳ 明朝" w:hint="eastAsia"/>
          <w:sz w:val="22"/>
          <w:lang w:val="en-US"/>
        </w:rPr>
        <w:t>.</w:t>
      </w:r>
      <w:r>
        <w:rPr>
          <w:rFonts w:eastAsia="ＭＳ 明朝"/>
          <w:sz w:val="22"/>
          <w:lang w:val="en-US"/>
        </w:rPr>
        <w:t xml:space="preserve"> Fig. </w:t>
      </w:r>
      <w:r w:rsidR="00B95790">
        <w:rPr>
          <w:rFonts w:eastAsia="ＭＳ 明朝"/>
          <w:sz w:val="22"/>
          <w:lang w:val="en-US"/>
        </w:rPr>
        <w:t>2</w:t>
      </w:r>
      <w:r>
        <w:rPr>
          <w:rFonts w:eastAsia="ＭＳ 明朝"/>
          <w:sz w:val="22"/>
          <w:lang w:val="en-US"/>
        </w:rPr>
        <w:t xml:space="preserve"> gives an example </w:t>
      </w:r>
      <w:r w:rsidR="00864874" w:rsidRPr="00864874">
        <w:rPr>
          <w:rFonts w:eastAsia="DengXian"/>
          <w:sz w:val="22"/>
          <w:lang w:val="en-US" w:eastAsia="zh-CN"/>
        </w:rPr>
        <w:t>for TDD UL</w:t>
      </w:r>
      <w:r w:rsidR="00D75CEB">
        <w:rPr>
          <w:rFonts w:eastAsia="DengXian"/>
          <w:sz w:val="22"/>
          <w:lang w:val="en-US" w:eastAsia="zh-CN"/>
        </w:rPr>
        <w:t>-</w:t>
      </w:r>
      <w:r w:rsidR="00864874" w:rsidRPr="00864874">
        <w:rPr>
          <w:rFonts w:eastAsia="DengXian"/>
          <w:sz w:val="22"/>
          <w:lang w:val="en-US" w:eastAsia="zh-CN"/>
        </w:rPr>
        <w:t>DL configuration 6.</w:t>
      </w:r>
      <w:r>
        <w:rPr>
          <w:rFonts w:eastAsia="DengXian"/>
          <w:sz w:val="22"/>
          <w:lang w:val="en-US" w:eastAsia="zh-CN"/>
        </w:rPr>
        <w:t xml:space="preserve"> </w:t>
      </w:r>
      <w:r w:rsidR="00FA5319" w:rsidRPr="00FA5319">
        <w:rPr>
          <w:rFonts w:eastAsia="ＭＳ 明朝" w:hint="eastAsia"/>
          <w:sz w:val="22"/>
          <w:lang w:val="en-US"/>
        </w:rPr>
        <w:t xml:space="preserve">Similarly, the HARQ timing for a given value of </w:t>
      </w:r>
      <w:r w:rsidR="00FA5319" w:rsidRPr="00FA5319">
        <w:rPr>
          <w:rFonts w:eastAsia="ＭＳ 明朝" w:hint="eastAsia"/>
          <w:i/>
          <w:sz w:val="22"/>
          <w:lang w:val="en-US"/>
        </w:rPr>
        <w:t>k</w:t>
      </w:r>
      <w:r w:rsidR="00FA5319" w:rsidRPr="00FA5319">
        <w:rPr>
          <w:rFonts w:eastAsia="ＭＳ 明朝" w:hint="eastAsia"/>
          <w:sz w:val="22"/>
          <w:lang w:val="en-US"/>
        </w:rPr>
        <w:t xml:space="preserve"> with other UL-DL configurations </w:t>
      </w:r>
      <w:proofErr w:type="gramStart"/>
      <w:r w:rsidR="00FA5319" w:rsidRPr="00FA5319">
        <w:rPr>
          <w:rFonts w:eastAsia="ＭＳ 明朝" w:hint="eastAsia"/>
          <w:sz w:val="22"/>
          <w:lang w:val="en-US"/>
        </w:rPr>
        <w:t xml:space="preserve">can be </w:t>
      </w:r>
      <w:r w:rsidR="00FA5319" w:rsidRPr="00FA5319">
        <w:rPr>
          <w:rFonts w:eastAsia="ＭＳ 明朝"/>
          <w:sz w:val="22"/>
          <w:lang w:val="en-US"/>
        </w:rPr>
        <w:t>derived</w:t>
      </w:r>
      <w:proofErr w:type="gramEnd"/>
      <w:r w:rsidR="00FA5319" w:rsidRPr="00FA5319">
        <w:rPr>
          <w:rFonts w:eastAsia="ＭＳ 明朝" w:hint="eastAsia"/>
          <w:sz w:val="22"/>
          <w:lang w:val="en-US"/>
        </w:rPr>
        <w:t>.</w:t>
      </w:r>
      <w:r w:rsidR="00FA5319" w:rsidRPr="00FE6741">
        <w:rPr>
          <w:rFonts w:eastAsia="ＭＳ 明朝" w:hint="eastAsia"/>
          <w:sz w:val="22"/>
          <w:lang w:val="en-US"/>
        </w:rPr>
        <w:t xml:space="preserve"> </w:t>
      </w:r>
      <w:r>
        <w:rPr>
          <w:rFonts w:eastAsia="DengXian"/>
          <w:sz w:val="22"/>
          <w:lang w:val="en-US" w:eastAsia="zh-CN"/>
        </w:rPr>
        <w:t xml:space="preserve">Table 2 summarizes </w:t>
      </w:r>
      <w:r w:rsidRPr="000904CB">
        <w:rPr>
          <w:rFonts w:eastAsia="DengXian"/>
          <w:sz w:val="22"/>
          <w:lang w:val="en-US" w:eastAsia="zh-CN"/>
        </w:rPr>
        <w:t xml:space="preserve">the average HARQ RTT </w:t>
      </w:r>
      <w:r w:rsidR="00482C73">
        <w:rPr>
          <w:rFonts w:eastAsia="DengXian"/>
          <w:sz w:val="22"/>
          <w:lang w:val="en-US" w:eastAsia="zh-CN"/>
        </w:rPr>
        <w:t xml:space="preserve">taking both low latency and UCI balancing into account </w:t>
      </w:r>
      <w:r w:rsidRPr="000904CB">
        <w:rPr>
          <w:rFonts w:eastAsia="DengXian"/>
          <w:sz w:val="22"/>
          <w:lang w:val="en-US" w:eastAsia="zh-CN"/>
        </w:rPr>
        <w:t>for TDD UL</w:t>
      </w:r>
      <w:r>
        <w:rPr>
          <w:rFonts w:eastAsia="DengXian"/>
          <w:sz w:val="22"/>
          <w:lang w:val="en-US" w:eastAsia="zh-CN"/>
        </w:rPr>
        <w:t>-</w:t>
      </w:r>
      <w:r w:rsidRPr="000904CB">
        <w:rPr>
          <w:rFonts w:eastAsia="DengXian"/>
          <w:sz w:val="22"/>
          <w:lang w:val="en-US" w:eastAsia="zh-CN"/>
        </w:rPr>
        <w:t xml:space="preserve">DL configuration </w:t>
      </w:r>
      <w:r>
        <w:rPr>
          <w:rFonts w:eastAsia="DengXian"/>
          <w:sz w:val="22"/>
          <w:lang w:val="en-US" w:eastAsia="zh-CN"/>
        </w:rPr>
        <w:t>0 -</w:t>
      </w:r>
      <w:r w:rsidRPr="000904CB">
        <w:rPr>
          <w:rFonts w:eastAsia="DengXian"/>
          <w:sz w:val="22"/>
          <w:lang w:val="en-US" w:eastAsia="zh-CN"/>
        </w:rPr>
        <w:t xml:space="preserve"> 6 with different value of </w:t>
      </w:r>
      <w:r w:rsidRPr="006105B4">
        <w:rPr>
          <w:rFonts w:eastAsia="DengXian"/>
          <w:i/>
          <w:sz w:val="22"/>
          <w:lang w:val="en-US" w:eastAsia="zh-CN"/>
        </w:rPr>
        <w:t>k</w:t>
      </w:r>
      <w:r w:rsidRPr="00C84147">
        <w:rPr>
          <w:rFonts w:eastAsia="DengXian"/>
          <w:sz w:val="22"/>
          <w:lang w:val="en-US" w:eastAsia="zh-CN"/>
        </w:rPr>
        <w:t>.</w:t>
      </w:r>
    </w:p>
    <w:p w:rsidR="0094598A" w:rsidRDefault="0094598A" w:rsidP="006459EC">
      <w:pPr>
        <w:spacing w:afterLines="50" w:after="120"/>
        <w:jc w:val="center"/>
        <w:rPr>
          <w:rFonts w:eastAsia="ＭＳ 明朝"/>
          <w:sz w:val="22"/>
          <w:lang w:val="en-US"/>
        </w:rPr>
      </w:pPr>
    </w:p>
    <w:p w:rsidR="00624390" w:rsidRDefault="003445A1" w:rsidP="006459EC">
      <w:pPr>
        <w:spacing w:afterLines="50" w:after="120"/>
        <w:jc w:val="center"/>
        <w:rPr>
          <w:rFonts w:eastAsia="ＭＳ 明朝"/>
          <w:sz w:val="22"/>
          <w:lang w:val="en-US"/>
        </w:rPr>
      </w:pPr>
      <w:r>
        <w:rPr>
          <w:rFonts w:eastAsia="ＭＳ 明朝"/>
          <w:noProof/>
          <w:sz w:val="22"/>
          <w:lang w:val="en-US"/>
        </w:rPr>
        <w:drawing>
          <wp:inline distT="0" distB="0" distL="0" distR="0">
            <wp:extent cx="4228465" cy="1440815"/>
            <wp:effectExtent l="0" t="0" r="635" b="6985"/>
            <wp:docPr id="2" name="図 2" descr="figure 2-3-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e 2-3-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8465" cy="1440815"/>
                    </a:xfrm>
                    <a:prstGeom prst="rect">
                      <a:avLst/>
                    </a:prstGeom>
                    <a:noFill/>
                    <a:ln>
                      <a:noFill/>
                    </a:ln>
                  </pic:spPr>
                </pic:pic>
              </a:graphicData>
            </a:graphic>
          </wp:inline>
        </w:drawing>
      </w:r>
    </w:p>
    <w:p w:rsidR="00A2714D" w:rsidRDefault="00A2714D" w:rsidP="00A2714D">
      <w:pPr>
        <w:spacing w:afterLines="50" w:after="120"/>
        <w:jc w:val="center"/>
        <w:rPr>
          <w:rFonts w:eastAsia="ＭＳ 明朝"/>
          <w:sz w:val="22"/>
          <w:lang w:val="en-US"/>
        </w:rPr>
      </w:pPr>
      <w:proofErr w:type="gramStart"/>
      <w:r>
        <w:rPr>
          <w:rFonts w:eastAsia="ＭＳ 明朝"/>
          <w:sz w:val="22"/>
          <w:lang w:val="en-US"/>
        </w:rPr>
        <w:t>Fig</w:t>
      </w:r>
      <w:r w:rsidR="00DA0D9B">
        <w:rPr>
          <w:rFonts w:eastAsia="ＭＳ 明朝"/>
          <w:sz w:val="22"/>
          <w:lang w:val="en-US"/>
        </w:rPr>
        <w:t>.</w:t>
      </w:r>
      <w:r>
        <w:rPr>
          <w:rFonts w:eastAsia="ＭＳ 明朝"/>
          <w:sz w:val="22"/>
          <w:lang w:val="en-US"/>
        </w:rPr>
        <w:t xml:space="preserve"> 2</w:t>
      </w:r>
      <w:r w:rsidRPr="00D03B59">
        <w:rPr>
          <w:rFonts w:eastAsia="ＭＳ 明朝"/>
          <w:sz w:val="22"/>
          <w:lang w:val="en-US"/>
        </w:rPr>
        <w:t>.</w:t>
      </w:r>
      <w:proofErr w:type="gramEnd"/>
      <w:r w:rsidRPr="00D03B59">
        <w:rPr>
          <w:rFonts w:eastAsia="ＭＳ 明朝"/>
          <w:sz w:val="22"/>
          <w:lang w:val="en-US"/>
        </w:rPr>
        <w:t xml:space="preserve"> </w:t>
      </w:r>
      <w:r w:rsidR="00967A53">
        <w:rPr>
          <w:rFonts w:eastAsia="ＭＳ 明朝" w:hint="eastAsia"/>
          <w:sz w:val="22"/>
          <w:lang w:val="en-US"/>
        </w:rPr>
        <w:t>DL HARQ t</w:t>
      </w:r>
      <w:r w:rsidRPr="00D03B59">
        <w:rPr>
          <w:rFonts w:eastAsia="ＭＳ 明朝"/>
          <w:sz w:val="22"/>
          <w:lang w:val="en-US"/>
        </w:rPr>
        <w:t>i</w:t>
      </w:r>
      <w:r>
        <w:rPr>
          <w:rFonts w:eastAsia="ＭＳ 明朝"/>
          <w:sz w:val="22"/>
          <w:lang w:val="en-US"/>
        </w:rPr>
        <w:t xml:space="preserve">ming </w:t>
      </w:r>
      <w:r w:rsidR="00967A53">
        <w:rPr>
          <w:rFonts w:eastAsia="ＭＳ 明朝" w:hint="eastAsia"/>
          <w:sz w:val="22"/>
          <w:lang w:val="en-US"/>
        </w:rPr>
        <w:t xml:space="preserve">example for different </w:t>
      </w:r>
      <w:r w:rsidR="00967A53" w:rsidRPr="00B95790">
        <w:rPr>
          <w:rFonts w:eastAsia="ＭＳ 明朝" w:hint="eastAsia"/>
          <w:i/>
          <w:sz w:val="22"/>
          <w:lang w:val="en-US"/>
        </w:rPr>
        <w:t>k</w:t>
      </w:r>
      <w:r w:rsidR="00967A53">
        <w:rPr>
          <w:rFonts w:eastAsia="ＭＳ 明朝" w:hint="eastAsia"/>
          <w:sz w:val="22"/>
          <w:lang w:val="en-US"/>
        </w:rPr>
        <w:t xml:space="preserve"> with</w:t>
      </w:r>
      <w:r>
        <w:rPr>
          <w:rFonts w:eastAsia="ＭＳ 明朝"/>
          <w:sz w:val="22"/>
          <w:lang w:val="en-US"/>
        </w:rPr>
        <w:t xml:space="preserve"> TDD UL</w:t>
      </w:r>
      <w:r w:rsidR="009B1E7C">
        <w:rPr>
          <w:rFonts w:eastAsia="ＭＳ 明朝"/>
          <w:sz w:val="22"/>
          <w:lang w:val="en-US"/>
        </w:rPr>
        <w:t>-</w:t>
      </w:r>
      <w:r>
        <w:rPr>
          <w:rFonts w:eastAsia="ＭＳ 明朝"/>
          <w:sz w:val="22"/>
          <w:lang w:val="en-US"/>
        </w:rPr>
        <w:t>DL configuration 6</w:t>
      </w:r>
    </w:p>
    <w:p w:rsidR="007B4A3B" w:rsidRDefault="007B4A3B" w:rsidP="003E20BF">
      <w:pPr>
        <w:spacing w:afterLines="50" w:after="120"/>
        <w:jc w:val="center"/>
        <w:rPr>
          <w:rFonts w:eastAsia="DengXian"/>
          <w:sz w:val="22"/>
          <w:lang w:val="en-US" w:eastAsia="zh-CN"/>
        </w:rPr>
      </w:pPr>
    </w:p>
    <w:p w:rsidR="003E20BF" w:rsidRPr="003E20BF" w:rsidRDefault="003E20BF" w:rsidP="003E20BF">
      <w:pPr>
        <w:spacing w:afterLines="50" w:after="120"/>
        <w:jc w:val="center"/>
        <w:rPr>
          <w:rFonts w:eastAsia="DengXian"/>
          <w:sz w:val="22"/>
          <w:lang w:val="en-US" w:eastAsia="zh-CN"/>
        </w:rPr>
      </w:pPr>
      <w:proofErr w:type="gramStart"/>
      <w:r w:rsidRPr="003E20BF">
        <w:rPr>
          <w:rFonts w:eastAsia="DengXian"/>
          <w:sz w:val="22"/>
          <w:lang w:val="en-US" w:eastAsia="zh-CN"/>
        </w:rPr>
        <w:t xml:space="preserve">Table </w:t>
      </w:r>
      <w:r w:rsidR="00300A29">
        <w:rPr>
          <w:rFonts w:eastAsia="DengXian"/>
          <w:sz w:val="22"/>
          <w:lang w:val="en-US" w:eastAsia="zh-CN"/>
        </w:rPr>
        <w:t>2</w:t>
      </w:r>
      <w:r w:rsidRPr="003E20BF">
        <w:rPr>
          <w:rFonts w:eastAsia="DengXian"/>
          <w:sz w:val="22"/>
          <w:lang w:val="en-US" w:eastAsia="zh-CN"/>
        </w:rPr>
        <w:t xml:space="preserve">: </w:t>
      </w:r>
      <w:r w:rsidR="002525A1">
        <w:rPr>
          <w:rFonts w:eastAsia="DengXian"/>
          <w:sz w:val="22"/>
          <w:lang w:val="en-US" w:eastAsia="zh-CN"/>
        </w:rPr>
        <w:t>A</w:t>
      </w:r>
      <w:r w:rsidRPr="003E20BF">
        <w:rPr>
          <w:rFonts w:eastAsia="DengXian"/>
          <w:sz w:val="22"/>
          <w:lang w:val="en-US" w:eastAsia="zh-CN"/>
        </w:rPr>
        <w:t>verage HARQ RTT for TDD UL</w:t>
      </w:r>
      <w:r w:rsidR="00860383">
        <w:rPr>
          <w:rFonts w:eastAsia="DengXian"/>
          <w:sz w:val="22"/>
          <w:lang w:val="en-US" w:eastAsia="zh-CN"/>
        </w:rPr>
        <w:t>-</w:t>
      </w:r>
      <w:r w:rsidRPr="003E20BF">
        <w:rPr>
          <w:rFonts w:eastAsia="DengXian"/>
          <w:sz w:val="22"/>
          <w:lang w:val="en-US" w:eastAsia="zh-CN"/>
        </w:rPr>
        <w:t xml:space="preserve">DL configuration </w:t>
      </w:r>
      <w:r w:rsidR="00D04423">
        <w:rPr>
          <w:rFonts w:eastAsia="DengXian"/>
          <w:sz w:val="22"/>
          <w:lang w:val="en-US" w:eastAsia="zh-CN"/>
        </w:rPr>
        <w:t>0 -</w:t>
      </w:r>
      <w:r w:rsidRPr="003E20BF">
        <w:rPr>
          <w:rFonts w:eastAsia="DengXian"/>
          <w:sz w:val="22"/>
          <w:lang w:val="en-US" w:eastAsia="zh-CN"/>
        </w:rPr>
        <w:t xml:space="preserve"> 6 with different </w:t>
      </w:r>
      <w:r w:rsidRPr="00A13F83">
        <w:rPr>
          <w:rFonts w:eastAsia="DengXian"/>
          <w:i/>
          <w:sz w:val="22"/>
          <w:lang w:val="en-US" w:eastAsia="zh-CN"/>
        </w:rPr>
        <w:t>k</w:t>
      </w:r>
      <w:r w:rsidRPr="003E20BF">
        <w:rPr>
          <w:rFonts w:eastAsia="DengXian"/>
          <w:sz w:val="22"/>
          <w:lang w:val="en-US" w:eastAsia="zh-CN"/>
        </w:rPr>
        <w:t>.</w:t>
      </w:r>
      <w:proofErr w:type="gramEnd"/>
    </w:p>
    <w:tbl>
      <w:tblPr>
        <w:tblW w:w="9986" w:type="dxa"/>
        <w:jc w:val="center"/>
        <w:tblLayout w:type="fixed"/>
        <w:tblCellMar>
          <w:left w:w="0" w:type="dxa"/>
          <w:right w:w="0" w:type="dxa"/>
        </w:tblCellMar>
        <w:tblLook w:val="0420" w:firstRow="1" w:lastRow="0" w:firstColumn="0" w:lastColumn="0" w:noHBand="0" w:noVBand="1"/>
      </w:tblPr>
      <w:tblGrid>
        <w:gridCol w:w="1283"/>
        <w:gridCol w:w="567"/>
        <w:gridCol w:w="977"/>
        <w:gridCol w:w="1279"/>
        <w:gridCol w:w="1202"/>
        <w:gridCol w:w="1201"/>
        <w:gridCol w:w="1201"/>
        <w:gridCol w:w="1201"/>
        <w:gridCol w:w="1075"/>
      </w:tblGrid>
      <w:tr w:rsidR="00F91498" w:rsidRPr="003E20BF" w:rsidTr="00B95790">
        <w:trPr>
          <w:trHeight w:val="210"/>
          <w:jc w:val="center"/>
        </w:trPr>
        <w:tc>
          <w:tcPr>
            <w:tcW w:w="1850" w:type="dxa"/>
            <w:gridSpan w:val="2"/>
            <w:vMerge w:val="restart"/>
            <w:tcBorders>
              <w:top w:val="single" w:sz="8" w:space="0" w:color="000000"/>
              <w:left w:val="single" w:sz="8" w:space="0" w:color="000000"/>
              <w:right w:val="single" w:sz="8" w:space="0" w:color="000000"/>
            </w:tcBorders>
            <w:shd w:val="clear" w:color="auto" w:fill="F2F2F2"/>
            <w:tcMar>
              <w:top w:w="72" w:type="dxa"/>
              <w:left w:w="144" w:type="dxa"/>
              <w:bottom w:w="72" w:type="dxa"/>
              <w:right w:w="144" w:type="dxa"/>
            </w:tcMar>
            <w:vAlign w:val="center"/>
          </w:tcPr>
          <w:p w:rsidR="00F91498" w:rsidRPr="003E20BF" w:rsidRDefault="00F91498" w:rsidP="00BA538D">
            <w:pPr>
              <w:spacing w:afterLines="50" w:after="120"/>
              <w:jc w:val="center"/>
              <w:rPr>
                <w:rFonts w:eastAsia="DengXian"/>
                <w:sz w:val="22"/>
                <w:lang w:val="en-US" w:eastAsia="zh-CN"/>
              </w:rPr>
            </w:pPr>
            <w:r>
              <w:rPr>
                <w:rFonts w:eastAsia="DengXian" w:hint="eastAsia"/>
                <w:sz w:val="22"/>
                <w:lang w:val="en-US" w:eastAsia="zh-CN"/>
              </w:rPr>
              <w:t>A</w:t>
            </w:r>
            <w:r>
              <w:rPr>
                <w:rFonts w:eastAsia="DengXian"/>
                <w:sz w:val="22"/>
                <w:lang w:val="en-US" w:eastAsia="zh-CN"/>
              </w:rPr>
              <w:t>verage HARQ RTT</w:t>
            </w:r>
          </w:p>
        </w:tc>
        <w:tc>
          <w:tcPr>
            <w:tcW w:w="8136" w:type="dxa"/>
            <w:gridSpan w:val="7"/>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91498" w:rsidRDefault="00F91498" w:rsidP="00BA538D">
            <w:pPr>
              <w:spacing w:afterLines="50" w:after="120"/>
              <w:jc w:val="center"/>
              <w:rPr>
                <w:rFonts w:eastAsia="DengXian"/>
                <w:sz w:val="22"/>
                <w:lang w:val="en-US" w:eastAsia="zh-CN"/>
              </w:rPr>
            </w:pPr>
            <w:r>
              <w:rPr>
                <w:rFonts w:eastAsia="DengXian"/>
                <w:sz w:val="22"/>
                <w:lang w:val="en-US" w:eastAsia="zh-CN"/>
              </w:rPr>
              <w:t xml:space="preserve">TDD </w:t>
            </w:r>
            <w:r w:rsidR="00A25445">
              <w:rPr>
                <w:rFonts w:eastAsia="DengXian"/>
                <w:sz w:val="22"/>
                <w:lang w:val="en-US" w:eastAsia="zh-CN"/>
              </w:rPr>
              <w:t>UL-DL</w:t>
            </w:r>
            <w:r>
              <w:rPr>
                <w:rFonts w:eastAsia="DengXian"/>
                <w:sz w:val="22"/>
                <w:lang w:val="en-US" w:eastAsia="zh-CN"/>
              </w:rPr>
              <w:t xml:space="preserve"> configurations</w:t>
            </w:r>
          </w:p>
        </w:tc>
      </w:tr>
      <w:tr w:rsidR="007B4A3B" w:rsidRPr="003E20BF" w:rsidTr="007B4A3B">
        <w:trPr>
          <w:trHeight w:val="210"/>
          <w:jc w:val="center"/>
        </w:trPr>
        <w:tc>
          <w:tcPr>
            <w:tcW w:w="1850" w:type="dxa"/>
            <w:gridSpan w:val="2"/>
            <w:vMerge/>
            <w:tcBorders>
              <w:left w:val="single" w:sz="8" w:space="0" w:color="000000"/>
              <w:bottom w:val="single" w:sz="8" w:space="0" w:color="000000"/>
              <w:right w:val="single" w:sz="8" w:space="0" w:color="000000"/>
            </w:tcBorders>
            <w:vAlign w:val="center"/>
          </w:tcPr>
          <w:p w:rsidR="00D04423" w:rsidRPr="003E20BF" w:rsidRDefault="00D04423" w:rsidP="00BA538D">
            <w:pPr>
              <w:spacing w:afterLines="50" w:after="120"/>
              <w:jc w:val="center"/>
              <w:rPr>
                <w:rFonts w:eastAsia="DengXian"/>
                <w:sz w:val="22"/>
                <w:lang w:val="en-US" w:eastAsia="zh-CN"/>
              </w:rPr>
            </w:pPr>
          </w:p>
        </w:tc>
        <w:tc>
          <w:tcPr>
            <w:tcW w:w="97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D04423" w:rsidRPr="003E20BF" w:rsidRDefault="00F91498" w:rsidP="00BA538D">
            <w:pPr>
              <w:spacing w:afterLines="50" w:after="120"/>
              <w:jc w:val="center"/>
              <w:rPr>
                <w:rFonts w:eastAsia="DengXian"/>
                <w:sz w:val="22"/>
                <w:lang w:val="en-US" w:eastAsia="zh-CN"/>
              </w:rPr>
            </w:pPr>
            <w:r>
              <w:rPr>
                <w:rFonts w:eastAsia="DengXian" w:hint="eastAsia"/>
                <w:sz w:val="22"/>
                <w:lang w:val="en-US" w:eastAsia="zh-CN"/>
              </w:rPr>
              <w:t>0</w:t>
            </w:r>
          </w:p>
        </w:tc>
        <w:tc>
          <w:tcPr>
            <w:tcW w:w="127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D04423" w:rsidRPr="003E20BF" w:rsidRDefault="00F91498" w:rsidP="00BA538D">
            <w:pPr>
              <w:spacing w:afterLines="50" w:after="120"/>
              <w:jc w:val="center"/>
              <w:rPr>
                <w:rFonts w:eastAsia="DengXian"/>
                <w:sz w:val="22"/>
                <w:lang w:val="en-US" w:eastAsia="zh-CN"/>
              </w:rPr>
            </w:pPr>
            <w:r>
              <w:rPr>
                <w:rFonts w:eastAsia="DengXian" w:hint="eastAsia"/>
                <w:sz w:val="22"/>
                <w:lang w:val="en-US" w:eastAsia="zh-CN"/>
              </w:rPr>
              <w:t>1</w:t>
            </w:r>
          </w:p>
        </w:tc>
        <w:tc>
          <w:tcPr>
            <w:tcW w:w="120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D04423" w:rsidRPr="003E20BF" w:rsidRDefault="00F91498" w:rsidP="00BA538D">
            <w:pPr>
              <w:spacing w:afterLines="50" w:after="120"/>
              <w:jc w:val="center"/>
              <w:rPr>
                <w:rFonts w:eastAsia="DengXian"/>
                <w:sz w:val="22"/>
                <w:lang w:val="en-US" w:eastAsia="zh-CN"/>
              </w:rPr>
            </w:pPr>
            <w:r>
              <w:rPr>
                <w:rFonts w:eastAsia="DengXian" w:hint="eastAsia"/>
                <w:sz w:val="22"/>
                <w:lang w:val="en-US" w:eastAsia="zh-CN"/>
              </w:rPr>
              <w:t>2</w:t>
            </w:r>
          </w:p>
        </w:tc>
        <w:tc>
          <w:tcPr>
            <w:tcW w:w="1201" w:type="dxa"/>
            <w:tcBorders>
              <w:top w:val="single" w:sz="8" w:space="0" w:color="000000"/>
              <w:left w:val="single" w:sz="8" w:space="0" w:color="000000"/>
              <w:bottom w:val="single" w:sz="8" w:space="0" w:color="000000"/>
              <w:right w:val="single" w:sz="8" w:space="0" w:color="000000"/>
            </w:tcBorders>
            <w:shd w:val="clear" w:color="auto" w:fill="F2F2F2"/>
            <w:vAlign w:val="center"/>
          </w:tcPr>
          <w:p w:rsidR="00D04423" w:rsidRDefault="00F91498" w:rsidP="00BA538D">
            <w:pPr>
              <w:spacing w:afterLines="50" w:after="120"/>
              <w:jc w:val="center"/>
              <w:rPr>
                <w:rFonts w:eastAsia="DengXian"/>
                <w:sz w:val="22"/>
                <w:lang w:val="en-US" w:eastAsia="zh-CN"/>
              </w:rPr>
            </w:pPr>
            <w:r>
              <w:rPr>
                <w:rFonts w:eastAsia="DengXian" w:hint="eastAsia"/>
                <w:sz w:val="22"/>
                <w:lang w:val="en-US" w:eastAsia="zh-CN"/>
              </w:rPr>
              <w:t>3</w:t>
            </w:r>
          </w:p>
        </w:tc>
        <w:tc>
          <w:tcPr>
            <w:tcW w:w="1201" w:type="dxa"/>
            <w:tcBorders>
              <w:top w:val="single" w:sz="8" w:space="0" w:color="000000"/>
              <w:left w:val="single" w:sz="8" w:space="0" w:color="000000"/>
              <w:bottom w:val="single" w:sz="8" w:space="0" w:color="000000"/>
              <w:right w:val="single" w:sz="8" w:space="0" w:color="000000"/>
            </w:tcBorders>
            <w:shd w:val="clear" w:color="auto" w:fill="F2F2F2"/>
            <w:vAlign w:val="center"/>
          </w:tcPr>
          <w:p w:rsidR="00D04423" w:rsidRDefault="00F91498" w:rsidP="00BA538D">
            <w:pPr>
              <w:spacing w:afterLines="50" w:after="120"/>
              <w:jc w:val="center"/>
              <w:rPr>
                <w:rFonts w:eastAsia="DengXian"/>
                <w:sz w:val="22"/>
                <w:lang w:val="en-US" w:eastAsia="zh-CN"/>
              </w:rPr>
            </w:pPr>
            <w:r>
              <w:rPr>
                <w:rFonts w:eastAsia="DengXian" w:hint="eastAsia"/>
                <w:sz w:val="22"/>
                <w:lang w:val="en-US" w:eastAsia="zh-CN"/>
              </w:rPr>
              <w:t>4</w:t>
            </w:r>
          </w:p>
        </w:tc>
        <w:tc>
          <w:tcPr>
            <w:tcW w:w="1201" w:type="dxa"/>
            <w:tcBorders>
              <w:top w:val="single" w:sz="8" w:space="0" w:color="000000"/>
              <w:left w:val="single" w:sz="8" w:space="0" w:color="000000"/>
              <w:bottom w:val="single" w:sz="8" w:space="0" w:color="000000"/>
              <w:right w:val="single" w:sz="8" w:space="0" w:color="000000"/>
            </w:tcBorders>
            <w:shd w:val="clear" w:color="auto" w:fill="F2F2F2"/>
            <w:vAlign w:val="center"/>
          </w:tcPr>
          <w:p w:rsidR="00D04423" w:rsidRDefault="00F91498" w:rsidP="00BA538D">
            <w:pPr>
              <w:spacing w:afterLines="50" w:after="120"/>
              <w:jc w:val="center"/>
              <w:rPr>
                <w:rFonts w:eastAsia="DengXian"/>
                <w:sz w:val="22"/>
                <w:lang w:val="en-US" w:eastAsia="zh-CN"/>
              </w:rPr>
            </w:pPr>
            <w:r>
              <w:rPr>
                <w:rFonts w:eastAsia="DengXian" w:hint="eastAsia"/>
                <w:sz w:val="22"/>
                <w:lang w:val="en-US" w:eastAsia="zh-CN"/>
              </w:rPr>
              <w:t>5</w:t>
            </w:r>
          </w:p>
        </w:tc>
        <w:tc>
          <w:tcPr>
            <w:tcW w:w="1075" w:type="dxa"/>
            <w:tcBorders>
              <w:top w:val="single" w:sz="8" w:space="0" w:color="000000"/>
              <w:left w:val="single" w:sz="8" w:space="0" w:color="000000"/>
              <w:bottom w:val="single" w:sz="8" w:space="0" w:color="000000"/>
              <w:right w:val="single" w:sz="8" w:space="0" w:color="000000"/>
            </w:tcBorders>
            <w:shd w:val="clear" w:color="auto" w:fill="F2F2F2"/>
            <w:vAlign w:val="center"/>
          </w:tcPr>
          <w:p w:rsidR="00D04423" w:rsidRDefault="00F91498" w:rsidP="00BA538D">
            <w:pPr>
              <w:spacing w:afterLines="50" w:after="120"/>
              <w:jc w:val="center"/>
              <w:rPr>
                <w:rFonts w:eastAsia="DengXian"/>
                <w:sz w:val="22"/>
                <w:lang w:val="en-US" w:eastAsia="zh-CN"/>
              </w:rPr>
            </w:pPr>
            <w:r>
              <w:rPr>
                <w:rFonts w:eastAsia="DengXian" w:hint="eastAsia"/>
                <w:sz w:val="22"/>
                <w:lang w:val="en-US" w:eastAsia="zh-CN"/>
              </w:rPr>
              <w:t>6</w:t>
            </w:r>
          </w:p>
        </w:tc>
      </w:tr>
      <w:tr w:rsidR="007B4A3B" w:rsidRPr="003E20BF" w:rsidTr="00B95790">
        <w:trPr>
          <w:trHeight w:val="210"/>
          <w:jc w:val="center"/>
        </w:trPr>
        <w:tc>
          <w:tcPr>
            <w:tcW w:w="1283" w:type="dxa"/>
            <w:vMerge w:val="restart"/>
            <w:tcBorders>
              <w:top w:val="single" w:sz="8" w:space="0" w:color="000000"/>
              <w:left w:val="single" w:sz="8" w:space="0" w:color="000000"/>
              <w:right w:val="single" w:sz="8" w:space="0" w:color="000000"/>
            </w:tcBorders>
            <w:shd w:val="clear" w:color="auto" w:fill="F2F2F2"/>
            <w:tcMar>
              <w:top w:w="72" w:type="dxa"/>
              <w:left w:w="144" w:type="dxa"/>
              <w:bottom w:w="72" w:type="dxa"/>
              <w:right w:w="144" w:type="dxa"/>
            </w:tcMar>
            <w:vAlign w:val="center"/>
          </w:tcPr>
          <w:p w:rsidR="00BA538D" w:rsidRPr="003E20BF" w:rsidRDefault="00BA538D" w:rsidP="00BA538D">
            <w:pPr>
              <w:spacing w:afterLines="50" w:after="120"/>
              <w:jc w:val="center"/>
              <w:rPr>
                <w:rFonts w:eastAsia="DengXian"/>
                <w:sz w:val="22"/>
                <w:lang w:val="en-US" w:eastAsia="zh-CN"/>
              </w:rPr>
            </w:pPr>
            <w:r>
              <w:rPr>
                <w:rFonts w:eastAsia="DengXian" w:hint="eastAsia"/>
                <w:sz w:val="22"/>
                <w:lang w:val="en-US" w:eastAsia="zh-CN"/>
              </w:rPr>
              <w:t>T</w:t>
            </w:r>
            <w:r>
              <w:rPr>
                <w:rFonts w:eastAsia="DengXian"/>
                <w:sz w:val="22"/>
                <w:lang w:val="en-US" w:eastAsia="zh-CN"/>
              </w:rPr>
              <w:t xml:space="preserve">he value of </w:t>
            </w:r>
            <w:r w:rsidRPr="006C431F">
              <w:rPr>
                <w:rFonts w:eastAsia="DengXian"/>
                <w:i/>
                <w:sz w:val="22"/>
                <w:lang w:val="en-US" w:eastAsia="zh-CN"/>
              </w:rPr>
              <w:t>k</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538D" w:rsidRPr="003E20BF" w:rsidRDefault="00BA538D" w:rsidP="00BA538D">
            <w:pPr>
              <w:spacing w:afterLines="50" w:after="120"/>
              <w:jc w:val="center"/>
              <w:rPr>
                <w:rFonts w:eastAsia="DengXian"/>
                <w:sz w:val="22"/>
                <w:lang w:val="en-US" w:eastAsia="zh-CN"/>
              </w:rPr>
            </w:pPr>
            <w:r>
              <w:rPr>
                <w:rFonts w:eastAsia="DengXian" w:hint="eastAsia"/>
                <w:sz w:val="22"/>
                <w:lang w:val="en-US" w:eastAsia="zh-CN"/>
              </w:rPr>
              <w:t>1</w:t>
            </w:r>
          </w:p>
        </w:tc>
        <w:tc>
          <w:tcPr>
            <w:tcW w:w="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4.5</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4</w:t>
            </w:r>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3.5</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6.5</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6</w:t>
            </w:r>
          </w:p>
        </w:tc>
        <w:tc>
          <w:tcPr>
            <w:tcW w:w="107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4.4</w:t>
            </w:r>
          </w:p>
        </w:tc>
      </w:tr>
      <w:tr w:rsidR="007B4A3B" w:rsidRPr="003E20BF" w:rsidTr="00B95790">
        <w:trPr>
          <w:trHeight w:val="210"/>
          <w:jc w:val="center"/>
        </w:trPr>
        <w:tc>
          <w:tcPr>
            <w:tcW w:w="1283" w:type="dxa"/>
            <w:vMerge/>
            <w:tcBorders>
              <w:left w:val="single" w:sz="8" w:space="0" w:color="000000"/>
              <w:right w:val="single" w:sz="8" w:space="0" w:color="000000"/>
            </w:tcBorders>
            <w:vAlign w:val="center"/>
          </w:tcPr>
          <w:p w:rsidR="00BA538D" w:rsidRPr="003E20BF" w:rsidRDefault="00BA538D" w:rsidP="00BA538D">
            <w:pPr>
              <w:spacing w:afterLines="50" w:after="120"/>
              <w:jc w:val="center"/>
              <w:rPr>
                <w:rFonts w:eastAsia="DengXian"/>
                <w:sz w:val="22"/>
                <w:lang w:val="en-US"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538D" w:rsidRPr="003E20BF" w:rsidRDefault="00BA538D" w:rsidP="00BA538D">
            <w:pPr>
              <w:spacing w:afterLines="50" w:after="120"/>
              <w:jc w:val="center"/>
              <w:rPr>
                <w:rFonts w:eastAsia="DengXian"/>
                <w:sz w:val="22"/>
                <w:lang w:val="en-US" w:eastAsia="zh-CN"/>
              </w:rPr>
            </w:pPr>
            <w:r>
              <w:rPr>
                <w:rFonts w:eastAsia="DengXian" w:hint="eastAsia"/>
                <w:sz w:val="22"/>
                <w:lang w:val="en-US" w:eastAsia="zh-CN"/>
              </w:rPr>
              <w:t>2</w:t>
            </w:r>
          </w:p>
        </w:tc>
        <w:tc>
          <w:tcPr>
            <w:tcW w:w="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5</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4.3</w:t>
            </w:r>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5.75</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7.29</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9</w:t>
            </w:r>
          </w:p>
        </w:tc>
        <w:tc>
          <w:tcPr>
            <w:tcW w:w="107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4.8</w:t>
            </w:r>
          </w:p>
        </w:tc>
      </w:tr>
      <w:tr w:rsidR="007B4A3B" w:rsidRPr="003E20BF" w:rsidTr="00B95790">
        <w:trPr>
          <w:trHeight w:val="210"/>
          <w:jc w:val="center"/>
        </w:trPr>
        <w:tc>
          <w:tcPr>
            <w:tcW w:w="1283" w:type="dxa"/>
            <w:vMerge/>
            <w:tcBorders>
              <w:left w:val="single" w:sz="8" w:space="0" w:color="000000"/>
              <w:right w:val="single" w:sz="8" w:space="0" w:color="000000"/>
            </w:tcBorders>
            <w:vAlign w:val="center"/>
          </w:tcPr>
          <w:p w:rsidR="00BA538D" w:rsidRPr="003E20BF" w:rsidRDefault="00BA538D" w:rsidP="00BA538D">
            <w:pPr>
              <w:spacing w:afterLines="50" w:after="120"/>
              <w:jc w:val="center"/>
              <w:rPr>
                <w:rFonts w:eastAsia="DengXian"/>
                <w:sz w:val="22"/>
                <w:lang w:val="en-US"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538D" w:rsidRPr="003E20BF" w:rsidRDefault="00BA538D" w:rsidP="00BA538D">
            <w:pPr>
              <w:spacing w:afterLines="50" w:after="120"/>
              <w:jc w:val="center"/>
              <w:rPr>
                <w:rFonts w:eastAsia="DengXian"/>
                <w:sz w:val="22"/>
                <w:lang w:val="en-US" w:eastAsia="zh-CN"/>
              </w:rPr>
            </w:pPr>
            <w:r>
              <w:rPr>
                <w:rFonts w:eastAsia="DengXian" w:hint="eastAsia"/>
                <w:sz w:val="22"/>
                <w:lang w:val="en-US" w:eastAsia="zh-CN"/>
              </w:rPr>
              <w:t>3</w:t>
            </w:r>
          </w:p>
        </w:tc>
        <w:tc>
          <w:tcPr>
            <w:tcW w:w="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7.5</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w:t>
            </w:r>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8</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7.86</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9.25</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10.22</w:t>
            </w:r>
          </w:p>
        </w:tc>
        <w:tc>
          <w:tcPr>
            <w:tcW w:w="107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7.8</w:t>
            </w:r>
          </w:p>
        </w:tc>
      </w:tr>
      <w:tr w:rsidR="007B4A3B" w:rsidRPr="003E20BF" w:rsidTr="00B95790">
        <w:trPr>
          <w:trHeight w:val="210"/>
          <w:jc w:val="center"/>
        </w:trPr>
        <w:tc>
          <w:tcPr>
            <w:tcW w:w="1283" w:type="dxa"/>
            <w:vMerge/>
            <w:tcBorders>
              <w:left w:val="single" w:sz="8" w:space="0" w:color="000000"/>
              <w:bottom w:val="single" w:sz="8" w:space="0" w:color="000000"/>
              <w:right w:val="single" w:sz="8" w:space="0" w:color="000000"/>
            </w:tcBorders>
            <w:vAlign w:val="center"/>
          </w:tcPr>
          <w:p w:rsidR="00BA538D" w:rsidRPr="003E20BF" w:rsidRDefault="00BA538D" w:rsidP="00BA538D">
            <w:pPr>
              <w:spacing w:afterLines="50" w:after="120"/>
              <w:jc w:val="center"/>
              <w:rPr>
                <w:rFonts w:eastAsia="DengXian"/>
                <w:sz w:val="22"/>
                <w:lang w:val="en-US"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BA538D" w:rsidRDefault="00BA538D" w:rsidP="00BA538D">
            <w:pPr>
              <w:spacing w:afterLines="50" w:after="120"/>
              <w:jc w:val="center"/>
              <w:rPr>
                <w:rFonts w:eastAsia="DengXian"/>
                <w:sz w:val="22"/>
                <w:lang w:val="en-US" w:eastAsia="zh-CN"/>
              </w:rPr>
            </w:pPr>
            <w:r w:rsidRPr="00B95790">
              <w:rPr>
                <w:rFonts w:eastAsia="DengXian" w:hint="eastAsia"/>
                <w:sz w:val="22"/>
                <w:lang w:val="en-US" w:eastAsia="zh-CN"/>
              </w:rPr>
              <w:t>4</w:t>
            </w:r>
          </w:p>
        </w:tc>
        <w:tc>
          <w:tcPr>
            <w:tcW w:w="97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10</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10.3</w:t>
            </w:r>
          </w:p>
        </w:tc>
        <w:tc>
          <w:tcPr>
            <w:tcW w:w="12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10.25</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10.3</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11.5</w:t>
            </w:r>
          </w:p>
        </w:tc>
        <w:tc>
          <w:tcPr>
            <w:tcW w:w="1201"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12.3</w:t>
            </w:r>
          </w:p>
        </w:tc>
        <w:tc>
          <w:tcPr>
            <w:tcW w:w="1075" w:type="dxa"/>
            <w:tcBorders>
              <w:top w:val="single" w:sz="8" w:space="0" w:color="000000"/>
              <w:left w:val="single" w:sz="8" w:space="0" w:color="000000"/>
              <w:bottom w:val="single" w:sz="8" w:space="0" w:color="000000"/>
              <w:right w:val="single" w:sz="8" w:space="0" w:color="000000"/>
            </w:tcBorders>
          </w:tcPr>
          <w:p w:rsidR="00BA538D" w:rsidRPr="000915A4" w:rsidRDefault="00BA538D" w:rsidP="000915A4">
            <w:pPr>
              <w:spacing w:afterLines="50" w:after="120"/>
              <w:jc w:val="center"/>
              <w:rPr>
                <w:rFonts w:eastAsia="DengXian"/>
                <w:sz w:val="22"/>
                <w:lang w:val="en-US" w:eastAsia="zh-CN"/>
              </w:rPr>
            </w:pPr>
            <w:r w:rsidRPr="000915A4">
              <w:rPr>
                <w:rFonts w:eastAsia="DengXian"/>
                <w:sz w:val="22"/>
                <w:lang w:val="en-US" w:eastAsia="zh-CN"/>
              </w:rPr>
              <w:t>11.8</w:t>
            </w:r>
          </w:p>
        </w:tc>
      </w:tr>
    </w:tbl>
    <w:p w:rsidR="000A61D3" w:rsidRPr="00D03B59" w:rsidRDefault="000A61D3" w:rsidP="00864874">
      <w:pPr>
        <w:spacing w:afterLines="50" w:after="120"/>
        <w:rPr>
          <w:rFonts w:eastAsia="ＭＳ 明朝"/>
          <w:sz w:val="22"/>
          <w:lang w:val="en-US"/>
        </w:rPr>
      </w:pPr>
    </w:p>
    <w:p w:rsidR="007E1EE6" w:rsidRPr="000904CB" w:rsidRDefault="00D24CC7" w:rsidP="00C705DB">
      <w:pPr>
        <w:spacing w:afterLines="50" w:after="120"/>
        <w:jc w:val="both"/>
        <w:rPr>
          <w:rFonts w:eastAsia="DengXian"/>
          <w:b/>
          <w:sz w:val="22"/>
          <w:u w:val="single"/>
          <w:lang w:val="en-US" w:eastAsia="zh-CN"/>
        </w:rPr>
      </w:pPr>
      <w:r w:rsidRPr="000904CB">
        <w:rPr>
          <w:rFonts w:eastAsia="DengXian" w:hint="eastAsia"/>
          <w:b/>
          <w:sz w:val="22"/>
          <w:u w:val="single"/>
          <w:lang w:val="en-US" w:eastAsia="zh-CN"/>
        </w:rPr>
        <w:t>Analysis of average HARQ RTT:</w:t>
      </w:r>
    </w:p>
    <w:p w:rsidR="00C44511" w:rsidRDefault="00C44511" w:rsidP="00C705DB">
      <w:pPr>
        <w:spacing w:afterLines="50" w:after="120"/>
        <w:jc w:val="both"/>
        <w:rPr>
          <w:rFonts w:eastAsia="DengXian"/>
          <w:sz w:val="22"/>
          <w:lang w:val="en-US" w:eastAsia="zh-CN"/>
        </w:rPr>
      </w:pPr>
      <w:r w:rsidRPr="000904CB">
        <w:rPr>
          <w:rFonts w:eastAsia="DengXian"/>
          <w:sz w:val="22"/>
          <w:lang w:val="en-US" w:eastAsia="zh-CN"/>
        </w:rPr>
        <w:t xml:space="preserve">From </w:t>
      </w:r>
      <w:r w:rsidR="00300A29">
        <w:rPr>
          <w:rFonts w:eastAsia="DengXian"/>
          <w:sz w:val="22"/>
          <w:lang w:val="en-US" w:eastAsia="zh-CN"/>
        </w:rPr>
        <w:t xml:space="preserve">both Table 1 and </w:t>
      </w:r>
      <w:r w:rsidR="00563C58">
        <w:rPr>
          <w:rFonts w:eastAsia="DengXian"/>
          <w:sz w:val="22"/>
          <w:lang w:val="en-US" w:eastAsia="zh-CN"/>
        </w:rPr>
        <w:t>T</w:t>
      </w:r>
      <w:r w:rsidR="00563C58" w:rsidRPr="000904CB">
        <w:rPr>
          <w:rFonts w:eastAsia="DengXian"/>
          <w:sz w:val="22"/>
          <w:lang w:val="en-US" w:eastAsia="zh-CN"/>
        </w:rPr>
        <w:t xml:space="preserve">able </w:t>
      </w:r>
      <w:r w:rsidR="00300A29">
        <w:rPr>
          <w:rFonts w:eastAsia="DengXian"/>
          <w:sz w:val="22"/>
          <w:lang w:val="en-US" w:eastAsia="zh-CN"/>
        </w:rPr>
        <w:t>2</w:t>
      </w:r>
      <w:r w:rsidRPr="000904CB">
        <w:rPr>
          <w:rFonts w:eastAsia="DengXian"/>
          <w:sz w:val="22"/>
          <w:lang w:val="en-US" w:eastAsia="zh-CN"/>
        </w:rPr>
        <w:t xml:space="preserve">, we can see that for 1ms TTI with processing time reduction, lower latency can be achieved with </w:t>
      </w:r>
      <w:r w:rsidR="00224E70" w:rsidRPr="00733130">
        <w:rPr>
          <w:rFonts w:eastAsia="ＭＳ 明朝" w:hint="eastAsia"/>
          <w:sz w:val="22"/>
          <w:lang w:val="en-US"/>
        </w:rPr>
        <w:t>shorter</w:t>
      </w:r>
      <w:r w:rsidR="00224E70" w:rsidRPr="000904CB">
        <w:rPr>
          <w:rFonts w:eastAsia="DengXian"/>
          <w:sz w:val="22"/>
          <w:lang w:val="en-US" w:eastAsia="zh-CN"/>
        </w:rPr>
        <w:t xml:space="preserve"> </w:t>
      </w:r>
      <w:r w:rsidRPr="000904CB">
        <w:rPr>
          <w:rFonts w:eastAsia="DengXian"/>
          <w:sz w:val="22"/>
          <w:lang w:val="en-US" w:eastAsia="zh-CN"/>
        </w:rPr>
        <w:t>processing time</w:t>
      </w:r>
      <w:r w:rsidR="00CA6C15" w:rsidRPr="00733130">
        <w:rPr>
          <w:rFonts w:eastAsia="ＭＳ 明朝" w:hint="eastAsia"/>
          <w:sz w:val="22"/>
          <w:lang w:val="en-US"/>
        </w:rPr>
        <w:t xml:space="preserve"> if new </w:t>
      </w:r>
      <w:r w:rsidR="00224E70" w:rsidRPr="00733130">
        <w:rPr>
          <w:rFonts w:eastAsia="ＭＳ 明朝" w:hint="eastAsia"/>
          <w:sz w:val="22"/>
          <w:lang w:val="en-US"/>
        </w:rPr>
        <w:t xml:space="preserve">DL </w:t>
      </w:r>
      <w:r w:rsidR="00CA6C15" w:rsidRPr="00733130">
        <w:rPr>
          <w:rFonts w:eastAsia="ＭＳ 明朝" w:hint="eastAsia"/>
          <w:sz w:val="22"/>
          <w:lang w:val="en-US"/>
        </w:rPr>
        <w:t>HARQ timing is introduced appropriately</w:t>
      </w:r>
      <w:r w:rsidRPr="000904CB">
        <w:rPr>
          <w:rFonts w:eastAsia="DengXian"/>
          <w:sz w:val="22"/>
          <w:lang w:val="en-US" w:eastAsia="zh-CN"/>
        </w:rPr>
        <w:t>.</w:t>
      </w:r>
    </w:p>
    <w:p w:rsidR="00407EF3" w:rsidRDefault="00407EF3" w:rsidP="00C705DB">
      <w:pPr>
        <w:spacing w:afterLines="50" w:after="120"/>
        <w:jc w:val="both"/>
        <w:rPr>
          <w:rFonts w:eastAsia="DengXian"/>
          <w:sz w:val="22"/>
          <w:lang w:val="en-US" w:eastAsia="zh-CN"/>
        </w:rPr>
      </w:pPr>
    </w:p>
    <w:p w:rsidR="00407EF3" w:rsidRPr="00AA6DCC" w:rsidRDefault="00407EF3" w:rsidP="00C705DB">
      <w:pPr>
        <w:spacing w:afterLines="50" w:after="120"/>
        <w:jc w:val="both"/>
        <w:rPr>
          <w:rFonts w:eastAsia="DengXian"/>
          <w:b/>
          <w:sz w:val="22"/>
          <w:u w:val="single"/>
          <w:lang w:val="en-US" w:eastAsia="zh-CN"/>
        </w:rPr>
      </w:pPr>
      <w:r w:rsidRPr="00AA6DCC">
        <w:rPr>
          <w:rFonts w:eastAsia="DengXian"/>
          <w:b/>
          <w:sz w:val="22"/>
          <w:u w:val="single"/>
          <w:lang w:val="en-US" w:eastAsia="zh-CN"/>
        </w:rPr>
        <w:lastRenderedPageBreak/>
        <w:t>Proposal 3:</w:t>
      </w:r>
    </w:p>
    <w:p w:rsidR="00407EF3" w:rsidRPr="003445A1" w:rsidRDefault="00407EF3" w:rsidP="00407EF3">
      <w:pPr>
        <w:numPr>
          <w:ilvl w:val="0"/>
          <w:numId w:val="49"/>
        </w:numPr>
        <w:jc w:val="both"/>
        <w:rPr>
          <w:rFonts w:eastAsia="DengXian"/>
          <w:lang w:val="en-US" w:eastAsia="zh-CN"/>
        </w:rPr>
      </w:pPr>
      <w:r w:rsidRPr="0016118E">
        <w:rPr>
          <w:rFonts w:eastAsia="ＭＳ 明朝"/>
          <w:i/>
          <w:sz w:val="22"/>
          <w:lang w:val="en-US"/>
        </w:rPr>
        <w:t>For 1ms TTI</w:t>
      </w:r>
      <w:r>
        <w:rPr>
          <w:rFonts w:eastAsia="ＭＳ 明朝"/>
          <w:i/>
          <w:sz w:val="22"/>
          <w:lang w:val="en-US"/>
        </w:rPr>
        <w:t xml:space="preserve"> with shortened processing time, the new DL </w:t>
      </w:r>
      <w:r w:rsidRPr="0016118E">
        <w:rPr>
          <w:rFonts w:eastAsia="ＭＳ 明朝"/>
          <w:i/>
          <w:sz w:val="22"/>
          <w:lang w:val="en-US"/>
        </w:rPr>
        <w:t xml:space="preserve">HARQ timing should </w:t>
      </w:r>
      <w:r>
        <w:rPr>
          <w:rFonts w:eastAsia="ＭＳ 明朝"/>
          <w:i/>
          <w:sz w:val="22"/>
          <w:lang w:val="en-US"/>
        </w:rPr>
        <w:t xml:space="preserve">take both latency and UCI balancing into consideration. </w:t>
      </w:r>
    </w:p>
    <w:p w:rsidR="003445A1" w:rsidRPr="00627FD7" w:rsidRDefault="003445A1" w:rsidP="003445A1">
      <w:pPr>
        <w:jc w:val="both"/>
        <w:rPr>
          <w:rFonts w:eastAsia="DengXian"/>
          <w:lang w:val="en-US" w:eastAsia="zh-CN"/>
        </w:rPr>
      </w:pPr>
    </w:p>
    <w:p w:rsidR="00EC7DFA" w:rsidRDefault="00313545" w:rsidP="006105B4">
      <w:pPr>
        <w:pStyle w:val="1"/>
        <w:spacing w:after="120"/>
        <w:ind w:left="425"/>
        <w:jc w:val="both"/>
        <w:rPr>
          <w:rFonts w:eastAsia="DengXian"/>
          <w:b/>
          <w:lang w:val="en-US" w:eastAsia="zh-CN"/>
        </w:rPr>
      </w:pPr>
      <w:r>
        <w:rPr>
          <w:rFonts w:eastAsia="DengXian"/>
          <w:b/>
          <w:lang w:val="en-US" w:eastAsia="zh-CN"/>
        </w:rPr>
        <w:t xml:space="preserve">2.3 </w:t>
      </w:r>
      <w:r w:rsidR="00EC7DFA" w:rsidRPr="000904CB">
        <w:rPr>
          <w:rFonts w:eastAsia="DengXian" w:hint="eastAsia"/>
          <w:b/>
          <w:lang w:val="en-US" w:eastAsia="zh-CN"/>
        </w:rPr>
        <w:t xml:space="preserve">UL scheduling timing </w:t>
      </w:r>
      <w:r w:rsidR="00DA0D9B" w:rsidRPr="00837D26">
        <w:rPr>
          <w:b/>
          <w:lang w:val="en-US"/>
        </w:rPr>
        <w:t>for FS2 with Shortened processing time for 1ms TTI</w:t>
      </w:r>
    </w:p>
    <w:p w:rsidR="00EB1325" w:rsidRPr="00EB1325" w:rsidRDefault="006F672E" w:rsidP="00EB1325">
      <w:pPr>
        <w:spacing w:afterLines="50" w:after="120"/>
        <w:jc w:val="both"/>
        <w:rPr>
          <w:rFonts w:eastAsia="ＭＳ 明朝"/>
          <w:b/>
          <w:sz w:val="22"/>
          <w:u w:val="single"/>
          <w:lang w:val="en-US"/>
        </w:rPr>
      </w:pPr>
      <w:r>
        <w:rPr>
          <w:rFonts w:eastAsia="ＭＳ 明朝"/>
          <w:b/>
          <w:sz w:val="22"/>
          <w:u w:val="single"/>
          <w:lang w:val="en-US"/>
        </w:rPr>
        <w:t>UL s</w:t>
      </w:r>
      <w:r w:rsidR="00EB1325">
        <w:rPr>
          <w:rFonts w:eastAsia="ＭＳ 明朝" w:hint="eastAsia"/>
          <w:b/>
          <w:sz w:val="22"/>
          <w:u w:val="single"/>
          <w:lang w:val="en-US"/>
        </w:rPr>
        <w:t>cheduling</w:t>
      </w:r>
      <w:r w:rsidR="00EB1325" w:rsidRPr="00D24CC7">
        <w:rPr>
          <w:rFonts w:eastAsia="ＭＳ 明朝" w:hint="eastAsia"/>
          <w:b/>
          <w:sz w:val="22"/>
          <w:u w:val="single"/>
          <w:lang w:val="en-US"/>
        </w:rPr>
        <w:t xml:space="preserve"> timing:</w:t>
      </w:r>
    </w:p>
    <w:p w:rsidR="005541B3" w:rsidRPr="000904CB" w:rsidRDefault="00CA6C15" w:rsidP="00C60ED5">
      <w:pPr>
        <w:spacing w:afterLines="50" w:after="120"/>
        <w:jc w:val="both"/>
        <w:rPr>
          <w:rFonts w:eastAsia="DengXian"/>
          <w:sz w:val="22"/>
          <w:lang w:val="en-US" w:eastAsia="zh-CN"/>
        </w:rPr>
      </w:pPr>
      <w:r>
        <w:rPr>
          <w:rFonts w:eastAsia="ＭＳ 明朝" w:hint="eastAsia"/>
          <w:sz w:val="22"/>
          <w:lang w:val="en-US"/>
        </w:rPr>
        <w:t xml:space="preserve">Next, UL scheduling timing for an UL </w:t>
      </w:r>
      <w:proofErr w:type="gramStart"/>
      <w:r>
        <w:rPr>
          <w:rFonts w:eastAsia="ＭＳ 明朝" w:hint="eastAsia"/>
          <w:sz w:val="22"/>
          <w:lang w:val="en-US"/>
        </w:rPr>
        <w:t>grant</w:t>
      </w:r>
      <w:proofErr w:type="gramEnd"/>
      <w:r>
        <w:rPr>
          <w:rFonts w:eastAsia="ＭＳ 明朝" w:hint="eastAsia"/>
          <w:sz w:val="22"/>
          <w:lang w:val="en-US"/>
        </w:rPr>
        <w:t xml:space="preserve"> when shortened processing time for 1ms TTI is applied for FS2 (TDD) is discussed. </w:t>
      </w:r>
      <w:r>
        <w:rPr>
          <w:rFonts w:eastAsia="ＭＳ 明朝"/>
          <w:sz w:val="22"/>
          <w:lang w:val="en-US"/>
        </w:rPr>
        <w:t xml:space="preserve">For a </w:t>
      </w:r>
      <w:r>
        <w:rPr>
          <w:rFonts w:eastAsia="ＭＳ 明朝" w:hint="eastAsia"/>
          <w:sz w:val="22"/>
          <w:lang w:val="en-US"/>
        </w:rPr>
        <w:t>UL grant reception</w:t>
      </w:r>
      <w:r>
        <w:rPr>
          <w:rFonts w:eastAsia="ＭＳ 明朝"/>
          <w:sz w:val="22"/>
          <w:lang w:val="en-US"/>
        </w:rPr>
        <w:t xml:space="preserve"> in </w:t>
      </w:r>
      <w:proofErr w:type="spellStart"/>
      <w:r>
        <w:rPr>
          <w:rFonts w:eastAsia="ＭＳ 明朝"/>
          <w:sz w:val="22"/>
          <w:lang w:val="en-US"/>
        </w:rPr>
        <w:t>subframe</w:t>
      </w:r>
      <w:proofErr w:type="spellEnd"/>
      <w:r>
        <w:rPr>
          <w:rFonts w:eastAsia="ＭＳ 明朝"/>
          <w:sz w:val="22"/>
          <w:lang w:val="en-US"/>
        </w:rPr>
        <w:t xml:space="preserve"> </w:t>
      </w:r>
      <w:r w:rsidRPr="00E109DB">
        <w:rPr>
          <w:rFonts w:eastAsia="ＭＳ 明朝"/>
          <w:i/>
          <w:sz w:val="22"/>
          <w:lang w:val="en-US"/>
        </w:rPr>
        <w:t>n</w:t>
      </w:r>
      <w:r>
        <w:rPr>
          <w:rFonts w:eastAsia="ＭＳ 明朝"/>
          <w:sz w:val="22"/>
          <w:lang w:val="en-US"/>
        </w:rPr>
        <w:t xml:space="preserve">, </w:t>
      </w:r>
      <w:r>
        <w:rPr>
          <w:rFonts w:eastAsia="ＭＳ 明朝" w:hint="eastAsia"/>
          <w:sz w:val="22"/>
          <w:lang w:val="en-US"/>
        </w:rPr>
        <w:t>the scheduled UL data</w:t>
      </w:r>
      <w:r>
        <w:rPr>
          <w:rFonts w:eastAsia="ＭＳ 明朝"/>
          <w:sz w:val="22"/>
          <w:lang w:val="en-US"/>
        </w:rPr>
        <w:t xml:space="preserve"> is transmitted in </w:t>
      </w:r>
      <w:proofErr w:type="spellStart"/>
      <w:r>
        <w:rPr>
          <w:rFonts w:eastAsia="ＭＳ 明朝"/>
          <w:sz w:val="22"/>
          <w:lang w:val="en-US"/>
        </w:rPr>
        <w:t>subframe</w:t>
      </w:r>
      <w:proofErr w:type="spellEnd"/>
      <w:r>
        <w:rPr>
          <w:rFonts w:eastAsia="ＭＳ 明朝"/>
          <w:sz w:val="22"/>
          <w:lang w:val="en-US"/>
        </w:rPr>
        <w:t xml:space="preserve"> </w:t>
      </w:r>
      <w:proofErr w:type="spellStart"/>
      <w:r w:rsidRPr="00DC18AB">
        <w:rPr>
          <w:rFonts w:eastAsia="ＭＳ 明朝"/>
          <w:i/>
          <w:sz w:val="22"/>
          <w:lang w:val="en-US"/>
        </w:rPr>
        <w:t>n+k</w:t>
      </w:r>
      <w:proofErr w:type="spellEnd"/>
      <w:r>
        <w:rPr>
          <w:rFonts w:eastAsia="ＭＳ 明朝"/>
          <w:sz w:val="22"/>
          <w:lang w:val="en-US"/>
        </w:rPr>
        <w:t xml:space="preserve">’, where </w:t>
      </w:r>
      <w:r w:rsidRPr="00DC18AB">
        <w:rPr>
          <w:rFonts w:eastAsia="ＭＳ 明朝"/>
          <w:i/>
          <w:sz w:val="22"/>
          <w:lang w:val="en-US"/>
        </w:rPr>
        <w:t>k’</w:t>
      </w:r>
      <w:r>
        <w:rPr>
          <w:rFonts w:eastAsia="ＭＳ 明朝"/>
          <w:sz w:val="22"/>
          <w:lang w:val="en-US"/>
        </w:rPr>
        <w:t xml:space="preserve"> </w:t>
      </w:r>
      <w:r>
        <w:rPr>
          <w:rFonts w:eastAsia="ＭＳ 明朝" w:hint="eastAsia"/>
          <w:sz w:val="22"/>
          <w:lang w:val="en-US"/>
        </w:rPr>
        <w:t>depends on the given UL-DL configuration and the</w:t>
      </w:r>
      <w:r>
        <w:rPr>
          <w:rFonts w:eastAsia="ＭＳ 明朝"/>
          <w:sz w:val="22"/>
          <w:lang w:val="en-US"/>
        </w:rPr>
        <w:t xml:space="preserve"> value of </w:t>
      </w:r>
      <w:r w:rsidRPr="00083AA2">
        <w:rPr>
          <w:rFonts w:eastAsia="ＭＳ 明朝"/>
          <w:i/>
          <w:sz w:val="22"/>
          <w:lang w:val="en-US"/>
        </w:rPr>
        <w:t>k</w:t>
      </w:r>
      <w:r>
        <w:rPr>
          <w:rFonts w:eastAsia="ＭＳ 明朝"/>
          <w:sz w:val="22"/>
          <w:lang w:val="en-US"/>
        </w:rPr>
        <w:t>.</w:t>
      </w:r>
      <w:r w:rsidRPr="000904CB">
        <w:rPr>
          <w:rFonts w:eastAsia="DengXian" w:hint="eastAsia"/>
          <w:sz w:val="22"/>
          <w:lang w:val="en-US" w:eastAsia="zh-CN"/>
        </w:rPr>
        <w:t xml:space="preserve"> </w:t>
      </w:r>
      <w:r w:rsidR="00F21AB2" w:rsidRPr="000904CB">
        <w:rPr>
          <w:rFonts w:eastAsia="DengXian"/>
          <w:sz w:val="22"/>
          <w:lang w:val="en-US" w:eastAsia="zh-CN"/>
        </w:rPr>
        <w:t xml:space="preserve">Examples for timing between UL grant and UL data </w:t>
      </w:r>
      <w:r w:rsidR="00B462DD" w:rsidRPr="000904CB">
        <w:rPr>
          <w:rFonts w:eastAsia="DengXian"/>
          <w:sz w:val="22"/>
          <w:lang w:val="en-US" w:eastAsia="zh-CN"/>
        </w:rPr>
        <w:t>for TDD UL</w:t>
      </w:r>
      <w:r w:rsidR="006F672E">
        <w:rPr>
          <w:rFonts w:eastAsia="DengXian"/>
          <w:sz w:val="22"/>
          <w:lang w:val="en-US" w:eastAsia="zh-CN"/>
        </w:rPr>
        <w:t>-</w:t>
      </w:r>
      <w:r w:rsidR="00B462DD" w:rsidRPr="000904CB">
        <w:rPr>
          <w:rFonts w:eastAsia="DengXian"/>
          <w:sz w:val="22"/>
          <w:lang w:val="en-US" w:eastAsia="zh-CN"/>
        </w:rPr>
        <w:t xml:space="preserve">DL configuration 1, 3 and 6 are shown in </w:t>
      </w:r>
      <w:r w:rsidR="00563C58">
        <w:rPr>
          <w:rFonts w:eastAsia="DengXian"/>
          <w:sz w:val="22"/>
          <w:lang w:val="en-US" w:eastAsia="zh-CN"/>
        </w:rPr>
        <w:t>Fig.</w:t>
      </w:r>
      <w:r w:rsidR="00563C58" w:rsidRPr="000904CB">
        <w:rPr>
          <w:rFonts w:eastAsia="DengXian"/>
          <w:sz w:val="22"/>
          <w:lang w:val="en-US" w:eastAsia="zh-CN"/>
        </w:rPr>
        <w:t xml:space="preserve"> </w:t>
      </w:r>
      <w:r w:rsidR="006B5FCB" w:rsidRPr="000904CB">
        <w:rPr>
          <w:rFonts w:eastAsia="DengXian"/>
          <w:sz w:val="22"/>
          <w:lang w:val="en-US" w:eastAsia="zh-CN"/>
        </w:rPr>
        <w:t>3</w:t>
      </w:r>
      <w:r w:rsidR="00B462DD" w:rsidRPr="000904CB">
        <w:rPr>
          <w:rFonts w:eastAsia="DengXian"/>
          <w:sz w:val="22"/>
          <w:lang w:val="en-US" w:eastAsia="zh-CN"/>
        </w:rPr>
        <w:t xml:space="preserve">-1, </w:t>
      </w:r>
      <w:r w:rsidR="00563C58">
        <w:rPr>
          <w:rFonts w:eastAsia="DengXian"/>
          <w:sz w:val="22"/>
          <w:lang w:val="en-US" w:eastAsia="zh-CN"/>
        </w:rPr>
        <w:t>Fig.</w:t>
      </w:r>
      <w:r w:rsidR="00563C58" w:rsidRPr="000904CB">
        <w:rPr>
          <w:rFonts w:eastAsia="DengXian"/>
          <w:sz w:val="22"/>
          <w:lang w:val="en-US" w:eastAsia="zh-CN"/>
        </w:rPr>
        <w:t xml:space="preserve"> </w:t>
      </w:r>
      <w:r w:rsidR="00B462DD" w:rsidRPr="000904CB">
        <w:rPr>
          <w:rFonts w:eastAsia="DengXian"/>
          <w:sz w:val="22"/>
          <w:lang w:val="en-US" w:eastAsia="zh-CN"/>
        </w:rPr>
        <w:t xml:space="preserve"> </w:t>
      </w:r>
      <w:proofErr w:type="gramStart"/>
      <w:r w:rsidR="00B462DD" w:rsidRPr="000904CB">
        <w:rPr>
          <w:rFonts w:eastAsia="DengXian"/>
          <w:sz w:val="22"/>
          <w:lang w:val="en-US" w:eastAsia="zh-CN"/>
        </w:rPr>
        <w:t>3-2</w:t>
      </w:r>
      <w:proofErr w:type="gramEnd"/>
      <w:r w:rsidR="00B462DD" w:rsidRPr="000904CB">
        <w:rPr>
          <w:rFonts w:eastAsia="DengXian"/>
          <w:sz w:val="22"/>
          <w:lang w:val="en-US" w:eastAsia="zh-CN"/>
        </w:rPr>
        <w:t xml:space="preserve"> and </w:t>
      </w:r>
      <w:r w:rsidR="00563C58">
        <w:rPr>
          <w:rFonts w:eastAsia="DengXian"/>
          <w:sz w:val="22"/>
          <w:lang w:val="en-US" w:eastAsia="zh-CN"/>
        </w:rPr>
        <w:t>Fig.</w:t>
      </w:r>
      <w:r w:rsidR="00563C58" w:rsidRPr="000904CB">
        <w:rPr>
          <w:rFonts w:eastAsia="DengXian"/>
          <w:sz w:val="22"/>
          <w:lang w:val="en-US" w:eastAsia="zh-CN"/>
        </w:rPr>
        <w:t xml:space="preserve"> </w:t>
      </w:r>
      <w:r w:rsidR="00B462DD" w:rsidRPr="000904CB">
        <w:rPr>
          <w:rFonts w:eastAsia="DengXian"/>
          <w:sz w:val="22"/>
          <w:lang w:val="en-US" w:eastAsia="zh-CN"/>
        </w:rPr>
        <w:t xml:space="preserve"> </w:t>
      </w:r>
      <w:proofErr w:type="gramStart"/>
      <w:r w:rsidR="00B462DD" w:rsidRPr="000904CB">
        <w:rPr>
          <w:rFonts w:eastAsia="DengXian"/>
          <w:sz w:val="22"/>
          <w:lang w:val="en-US" w:eastAsia="zh-CN"/>
        </w:rPr>
        <w:t>3-3</w:t>
      </w:r>
      <w:proofErr w:type="gramEnd"/>
      <w:r w:rsidR="00B462DD" w:rsidRPr="000904CB">
        <w:rPr>
          <w:rFonts w:eastAsia="DengXian"/>
          <w:sz w:val="22"/>
          <w:lang w:val="en-US" w:eastAsia="zh-CN"/>
        </w:rPr>
        <w:t>, respectively</w:t>
      </w:r>
      <w:r w:rsidR="00F21AB2" w:rsidRPr="000904CB">
        <w:rPr>
          <w:rFonts w:eastAsia="DengXian"/>
          <w:sz w:val="22"/>
          <w:lang w:val="en-US" w:eastAsia="zh-CN"/>
        </w:rPr>
        <w:t>.</w:t>
      </w:r>
    </w:p>
    <w:p w:rsidR="00260EA0" w:rsidRPr="000904CB" w:rsidRDefault="003445A1" w:rsidP="006459EC">
      <w:pPr>
        <w:spacing w:afterLines="50" w:after="120"/>
        <w:jc w:val="center"/>
        <w:rPr>
          <w:rFonts w:eastAsia="DengXian"/>
          <w:sz w:val="22"/>
          <w:lang w:val="en-US" w:eastAsia="zh-CN"/>
        </w:rPr>
      </w:pPr>
      <w:r>
        <w:rPr>
          <w:rFonts w:eastAsia="DengXian"/>
          <w:noProof/>
          <w:sz w:val="22"/>
          <w:lang w:val="en-US"/>
        </w:rPr>
        <w:drawing>
          <wp:inline distT="0" distB="0" distL="0" distR="0">
            <wp:extent cx="4850130" cy="1440815"/>
            <wp:effectExtent l="0" t="0" r="7620" b="6985"/>
            <wp:docPr id="3" name="図 3" descr="fig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0130" cy="1440815"/>
                    </a:xfrm>
                    <a:prstGeom prst="rect">
                      <a:avLst/>
                    </a:prstGeom>
                    <a:noFill/>
                    <a:ln>
                      <a:noFill/>
                    </a:ln>
                  </pic:spPr>
                </pic:pic>
              </a:graphicData>
            </a:graphic>
          </wp:inline>
        </w:drawing>
      </w:r>
    </w:p>
    <w:p w:rsidR="00F76D5C" w:rsidRDefault="002A68ED" w:rsidP="000F4ED4">
      <w:pPr>
        <w:spacing w:afterLines="50" w:after="120"/>
        <w:jc w:val="center"/>
        <w:rPr>
          <w:rFonts w:eastAsia="ＭＳ 明朝"/>
          <w:sz w:val="22"/>
          <w:lang w:val="en-US"/>
        </w:rPr>
      </w:pPr>
      <w:proofErr w:type="gramStart"/>
      <w:r>
        <w:rPr>
          <w:rFonts w:eastAsia="ＭＳ 明朝"/>
          <w:sz w:val="22"/>
          <w:lang w:val="en-US"/>
        </w:rPr>
        <w:t>Fig</w:t>
      </w:r>
      <w:r w:rsidR="00563C58">
        <w:rPr>
          <w:rFonts w:eastAsia="ＭＳ 明朝"/>
          <w:sz w:val="22"/>
          <w:lang w:val="en-US"/>
        </w:rPr>
        <w:t>.</w:t>
      </w:r>
      <w:r>
        <w:rPr>
          <w:rFonts w:eastAsia="ＭＳ 明朝"/>
          <w:sz w:val="22"/>
          <w:lang w:val="en-US"/>
        </w:rPr>
        <w:t xml:space="preserve"> 3-1</w:t>
      </w:r>
      <w:r w:rsidRPr="00D03B59">
        <w:rPr>
          <w:rFonts w:eastAsia="ＭＳ 明朝"/>
          <w:sz w:val="22"/>
          <w:lang w:val="en-US"/>
        </w:rPr>
        <w:t>.</w:t>
      </w:r>
      <w:proofErr w:type="gramEnd"/>
      <w:r w:rsidRPr="00D03B59">
        <w:rPr>
          <w:rFonts w:eastAsia="ＭＳ 明朝"/>
          <w:sz w:val="22"/>
          <w:lang w:val="en-US"/>
        </w:rPr>
        <w:t xml:space="preserve"> </w:t>
      </w:r>
      <w:r w:rsidR="00CA6C15">
        <w:rPr>
          <w:rFonts w:eastAsia="ＭＳ 明朝" w:hint="eastAsia"/>
          <w:sz w:val="22"/>
          <w:lang w:val="en-US"/>
        </w:rPr>
        <w:t>UL scheduling t</w:t>
      </w:r>
      <w:r w:rsidRPr="00D03B59">
        <w:rPr>
          <w:rFonts w:eastAsia="ＭＳ 明朝"/>
          <w:sz w:val="22"/>
          <w:lang w:val="en-US"/>
        </w:rPr>
        <w:t>i</w:t>
      </w:r>
      <w:r>
        <w:rPr>
          <w:rFonts w:eastAsia="ＭＳ 明朝"/>
          <w:sz w:val="22"/>
          <w:lang w:val="en-US"/>
        </w:rPr>
        <w:t xml:space="preserve">ming </w:t>
      </w:r>
      <w:r w:rsidR="00CA6C15">
        <w:rPr>
          <w:rFonts w:eastAsia="ＭＳ 明朝" w:hint="eastAsia"/>
          <w:sz w:val="22"/>
          <w:lang w:val="en-US"/>
        </w:rPr>
        <w:t>example</w:t>
      </w:r>
      <w:r>
        <w:rPr>
          <w:rFonts w:eastAsia="ＭＳ 明朝"/>
          <w:sz w:val="22"/>
          <w:lang w:val="en-US"/>
        </w:rPr>
        <w:t xml:space="preserve"> for </w:t>
      </w:r>
      <w:r w:rsidR="00CA6C15">
        <w:rPr>
          <w:rFonts w:eastAsia="ＭＳ 明朝" w:hint="eastAsia"/>
          <w:sz w:val="22"/>
          <w:lang w:val="en-US"/>
        </w:rPr>
        <w:t xml:space="preserve">different </w:t>
      </w:r>
      <w:r w:rsidR="00CA6C15" w:rsidRPr="00B95790">
        <w:rPr>
          <w:rFonts w:eastAsia="ＭＳ 明朝" w:hint="eastAsia"/>
          <w:i/>
          <w:sz w:val="22"/>
          <w:lang w:val="en-US"/>
        </w:rPr>
        <w:t>k</w:t>
      </w:r>
      <w:r w:rsidR="00CA6C15">
        <w:rPr>
          <w:rFonts w:eastAsia="ＭＳ 明朝" w:hint="eastAsia"/>
          <w:sz w:val="22"/>
          <w:lang w:val="en-US"/>
        </w:rPr>
        <w:t xml:space="preserve"> with </w:t>
      </w:r>
      <w:r>
        <w:rPr>
          <w:rFonts w:eastAsia="ＭＳ 明朝"/>
          <w:sz w:val="22"/>
          <w:lang w:val="en-US"/>
        </w:rPr>
        <w:t>TDD UL</w:t>
      </w:r>
      <w:r w:rsidR="00BD6ACC">
        <w:rPr>
          <w:rFonts w:eastAsia="ＭＳ 明朝"/>
          <w:sz w:val="22"/>
          <w:lang w:val="en-US"/>
        </w:rPr>
        <w:t>-</w:t>
      </w:r>
      <w:r>
        <w:rPr>
          <w:rFonts w:eastAsia="ＭＳ 明朝"/>
          <w:sz w:val="22"/>
          <w:lang w:val="en-US"/>
        </w:rPr>
        <w:t>DL configuration 1</w:t>
      </w:r>
    </w:p>
    <w:p w:rsidR="005A577F" w:rsidRPr="003115D3" w:rsidRDefault="003445A1" w:rsidP="006459EC">
      <w:pPr>
        <w:spacing w:afterLines="50" w:after="120"/>
        <w:jc w:val="center"/>
        <w:rPr>
          <w:rFonts w:eastAsia="ＭＳ 明朝"/>
          <w:sz w:val="22"/>
          <w:lang w:val="en-US"/>
        </w:rPr>
      </w:pPr>
      <w:r>
        <w:rPr>
          <w:rFonts w:eastAsia="ＭＳ 明朝"/>
          <w:noProof/>
          <w:sz w:val="22"/>
          <w:lang w:val="en-US"/>
        </w:rPr>
        <w:drawing>
          <wp:inline distT="0" distB="0" distL="0" distR="0">
            <wp:extent cx="4981575" cy="1440815"/>
            <wp:effectExtent l="0" t="0" r="9525" b="6985"/>
            <wp:docPr id="4" name="図 4" descr="foig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oig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1575" cy="1440815"/>
                    </a:xfrm>
                    <a:prstGeom prst="rect">
                      <a:avLst/>
                    </a:prstGeom>
                    <a:noFill/>
                    <a:ln>
                      <a:noFill/>
                    </a:ln>
                  </pic:spPr>
                </pic:pic>
              </a:graphicData>
            </a:graphic>
          </wp:inline>
        </w:drawing>
      </w:r>
    </w:p>
    <w:p w:rsidR="00F923B3" w:rsidRDefault="009C499C" w:rsidP="000F4ED4">
      <w:pPr>
        <w:spacing w:afterLines="50" w:after="120"/>
        <w:jc w:val="center"/>
        <w:rPr>
          <w:rFonts w:eastAsia="ＭＳ 明朝"/>
          <w:sz w:val="22"/>
          <w:lang w:val="en-US"/>
        </w:rPr>
      </w:pPr>
      <w:proofErr w:type="gramStart"/>
      <w:r>
        <w:rPr>
          <w:rFonts w:eastAsia="ＭＳ 明朝"/>
          <w:sz w:val="22"/>
          <w:lang w:val="en-US"/>
        </w:rPr>
        <w:t>Fig</w:t>
      </w:r>
      <w:r w:rsidR="00563C58">
        <w:rPr>
          <w:rFonts w:eastAsia="ＭＳ 明朝"/>
          <w:sz w:val="22"/>
          <w:lang w:val="en-US"/>
        </w:rPr>
        <w:t>.</w:t>
      </w:r>
      <w:r>
        <w:rPr>
          <w:rFonts w:eastAsia="ＭＳ 明朝"/>
          <w:sz w:val="22"/>
          <w:lang w:val="en-US"/>
        </w:rPr>
        <w:t xml:space="preserve"> 3-2</w:t>
      </w:r>
      <w:r w:rsidRPr="00D03B59">
        <w:rPr>
          <w:rFonts w:eastAsia="ＭＳ 明朝"/>
          <w:sz w:val="22"/>
          <w:lang w:val="en-US"/>
        </w:rPr>
        <w:t>.</w:t>
      </w:r>
      <w:proofErr w:type="gramEnd"/>
      <w:r w:rsidRPr="00D03B59">
        <w:rPr>
          <w:rFonts w:eastAsia="ＭＳ 明朝"/>
          <w:sz w:val="22"/>
          <w:lang w:val="en-US"/>
        </w:rPr>
        <w:t xml:space="preserve"> </w:t>
      </w:r>
      <w:r w:rsidR="00CA6C15">
        <w:rPr>
          <w:rFonts w:eastAsia="ＭＳ 明朝" w:hint="eastAsia"/>
          <w:sz w:val="22"/>
          <w:lang w:val="en-US"/>
        </w:rPr>
        <w:t>UL scheduling t</w:t>
      </w:r>
      <w:r w:rsidRPr="00D03B59">
        <w:rPr>
          <w:rFonts w:eastAsia="ＭＳ 明朝"/>
          <w:sz w:val="22"/>
          <w:lang w:val="en-US"/>
        </w:rPr>
        <w:t>i</w:t>
      </w:r>
      <w:r>
        <w:rPr>
          <w:rFonts w:eastAsia="ＭＳ 明朝"/>
          <w:sz w:val="22"/>
          <w:lang w:val="en-US"/>
        </w:rPr>
        <w:t xml:space="preserve">ming for </w:t>
      </w:r>
      <w:r w:rsidR="00CA6C15">
        <w:rPr>
          <w:rFonts w:eastAsia="ＭＳ 明朝" w:hint="eastAsia"/>
          <w:sz w:val="22"/>
          <w:lang w:val="en-US"/>
        </w:rPr>
        <w:t xml:space="preserve">different </w:t>
      </w:r>
      <w:r w:rsidR="00CA6C15" w:rsidRPr="00B95790">
        <w:rPr>
          <w:rFonts w:eastAsia="ＭＳ 明朝" w:hint="eastAsia"/>
          <w:i/>
          <w:sz w:val="22"/>
          <w:lang w:val="en-US"/>
        </w:rPr>
        <w:t>k</w:t>
      </w:r>
      <w:r w:rsidR="00CA6C15">
        <w:rPr>
          <w:rFonts w:eastAsia="ＭＳ 明朝" w:hint="eastAsia"/>
          <w:sz w:val="22"/>
          <w:lang w:val="en-US"/>
        </w:rPr>
        <w:t xml:space="preserve"> with </w:t>
      </w:r>
      <w:r>
        <w:rPr>
          <w:rFonts w:eastAsia="ＭＳ 明朝"/>
          <w:sz w:val="22"/>
          <w:lang w:val="en-US"/>
        </w:rPr>
        <w:t>TDD UL</w:t>
      </w:r>
      <w:r w:rsidR="00BD6ACC">
        <w:rPr>
          <w:rFonts w:eastAsia="ＭＳ 明朝"/>
          <w:sz w:val="22"/>
          <w:lang w:val="en-US"/>
        </w:rPr>
        <w:t>-</w:t>
      </w:r>
      <w:r>
        <w:rPr>
          <w:rFonts w:eastAsia="ＭＳ 明朝"/>
          <w:sz w:val="22"/>
          <w:lang w:val="en-US"/>
        </w:rPr>
        <w:t>DL configuration 3</w:t>
      </w:r>
    </w:p>
    <w:p w:rsidR="00B93A88" w:rsidRPr="003115D3" w:rsidRDefault="003445A1" w:rsidP="006459EC">
      <w:pPr>
        <w:spacing w:afterLines="50" w:after="120"/>
        <w:jc w:val="center"/>
        <w:rPr>
          <w:rFonts w:eastAsia="ＭＳ 明朝"/>
          <w:sz w:val="22"/>
          <w:lang w:val="en-US"/>
        </w:rPr>
      </w:pPr>
      <w:r>
        <w:rPr>
          <w:rFonts w:eastAsia="ＭＳ 明朝"/>
          <w:noProof/>
          <w:sz w:val="22"/>
          <w:lang w:val="en-US"/>
        </w:rPr>
        <w:drawing>
          <wp:inline distT="0" distB="0" distL="0" distR="0">
            <wp:extent cx="4703445" cy="1440815"/>
            <wp:effectExtent l="0" t="0" r="1905" b="6985"/>
            <wp:docPr id="5" name="図 5" descr="fig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g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3445" cy="1440815"/>
                    </a:xfrm>
                    <a:prstGeom prst="rect">
                      <a:avLst/>
                    </a:prstGeom>
                    <a:noFill/>
                    <a:ln>
                      <a:noFill/>
                    </a:ln>
                  </pic:spPr>
                </pic:pic>
              </a:graphicData>
            </a:graphic>
          </wp:inline>
        </w:drawing>
      </w:r>
    </w:p>
    <w:p w:rsidR="0014567F" w:rsidRDefault="0014567F" w:rsidP="0014567F">
      <w:pPr>
        <w:spacing w:afterLines="50" w:after="120"/>
        <w:jc w:val="center"/>
        <w:rPr>
          <w:rFonts w:eastAsia="ＭＳ 明朝"/>
          <w:sz w:val="22"/>
          <w:lang w:val="en-US"/>
        </w:rPr>
      </w:pPr>
      <w:proofErr w:type="gramStart"/>
      <w:r>
        <w:rPr>
          <w:rFonts w:eastAsia="ＭＳ 明朝"/>
          <w:sz w:val="22"/>
          <w:lang w:val="en-US"/>
        </w:rPr>
        <w:t>Fig</w:t>
      </w:r>
      <w:r w:rsidR="00563C58">
        <w:rPr>
          <w:rFonts w:eastAsia="ＭＳ 明朝"/>
          <w:sz w:val="22"/>
          <w:lang w:val="en-US"/>
        </w:rPr>
        <w:t>.</w:t>
      </w:r>
      <w:r>
        <w:rPr>
          <w:rFonts w:eastAsia="ＭＳ 明朝"/>
          <w:sz w:val="22"/>
          <w:lang w:val="en-US"/>
        </w:rPr>
        <w:t xml:space="preserve"> 3-3</w:t>
      </w:r>
      <w:r w:rsidRPr="00D03B59">
        <w:rPr>
          <w:rFonts w:eastAsia="ＭＳ 明朝"/>
          <w:sz w:val="22"/>
          <w:lang w:val="en-US"/>
        </w:rPr>
        <w:t>.</w:t>
      </w:r>
      <w:proofErr w:type="gramEnd"/>
      <w:r w:rsidRPr="00D03B59">
        <w:rPr>
          <w:rFonts w:eastAsia="ＭＳ 明朝"/>
          <w:sz w:val="22"/>
          <w:lang w:val="en-US"/>
        </w:rPr>
        <w:t xml:space="preserve"> </w:t>
      </w:r>
      <w:r w:rsidR="00CA6C15">
        <w:rPr>
          <w:rFonts w:eastAsia="ＭＳ 明朝" w:hint="eastAsia"/>
          <w:sz w:val="22"/>
          <w:lang w:val="en-US"/>
        </w:rPr>
        <w:t>UL scheduling t</w:t>
      </w:r>
      <w:r w:rsidRPr="00D03B59">
        <w:rPr>
          <w:rFonts w:eastAsia="ＭＳ 明朝"/>
          <w:sz w:val="22"/>
          <w:lang w:val="en-US"/>
        </w:rPr>
        <w:t>i</w:t>
      </w:r>
      <w:r>
        <w:rPr>
          <w:rFonts w:eastAsia="ＭＳ 明朝"/>
          <w:sz w:val="22"/>
          <w:lang w:val="en-US"/>
        </w:rPr>
        <w:t xml:space="preserve">ming for </w:t>
      </w:r>
      <w:r w:rsidR="00CA6C15">
        <w:rPr>
          <w:rFonts w:eastAsia="ＭＳ 明朝" w:hint="eastAsia"/>
          <w:sz w:val="22"/>
          <w:lang w:val="en-US"/>
        </w:rPr>
        <w:t xml:space="preserve">different </w:t>
      </w:r>
      <w:r w:rsidR="00CA6C15" w:rsidRPr="00B95790">
        <w:rPr>
          <w:rFonts w:eastAsia="ＭＳ 明朝" w:hint="eastAsia"/>
          <w:i/>
          <w:sz w:val="22"/>
          <w:lang w:val="en-US"/>
        </w:rPr>
        <w:t>k</w:t>
      </w:r>
      <w:r w:rsidR="00CA6C15">
        <w:rPr>
          <w:rFonts w:eastAsia="ＭＳ 明朝" w:hint="eastAsia"/>
          <w:sz w:val="22"/>
          <w:lang w:val="en-US"/>
        </w:rPr>
        <w:t xml:space="preserve"> with </w:t>
      </w:r>
      <w:r>
        <w:rPr>
          <w:rFonts w:eastAsia="ＭＳ 明朝"/>
          <w:sz w:val="22"/>
          <w:lang w:val="en-US"/>
        </w:rPr>
        <w:t>TDD UL</w:t>
      </w:r>
      <w:r w:rsidR="00BD6ACC">
        <w:rPr>
          <w:rFonts w:eastAsia="ＭＳ 明朝"/>
          <w:sz w:val="22"/>
          <w:lang w:val="en-US"/>
        </w:rPr>
        <w:t>-</w:t>
      </w:r>
      <w:r>
        <w:rPr>
          <w:rFonts w:eastAsia="ＭＳ 明朝"/>
          <w:sz w:val="22"/>
          <w:lang w:val="en-US"/>
        </w:rPr>
        <w:t>DL configuration 6</w:t>
      </w:r>
    </w:p>
    <w:p w:rsidR="006119B5" w:rsidRPr="003115D3" w:rsidRDefault="006119B5" w:rsidP="004B0692">
      <w:pPr>
        <w:spacing w:afterLines="50" w:after="120"/>
        <w:jc w:val="both"/>
        <w:rPr>
          <w:rFonts w:eastAsia="DengXian"/>
          <w:b/>
          <w:sz w:val="22"/>
          <w:u w:val="single"/>
          <w:lang w:val="en-US" w:eastAsia="zh-CN"/>
        </w:rPr>
      </w:pPr>
    </w:p>
    <w:p w:rsidR="004B0692" w:rsidRPr="004B0692" w:rsidRDefault="004B0692" w:rsidP="004B0692">
      <w:pPr>
        <w:spacing w:afterLines="50" w:after="120"/>
        <w:jc w:val="both"/>
        <w:rPr>
          <w:rFonts w:eastAsia="DengXian"/>
          <w:b/>
          <w:sz w:val="22"/>
          <w:u w:val="single"/>
          <w:lang w:val="en-US" w:eastAsia="zh-CN"/>
        </w:rPr>
      </w:pPr>
      <w:r w:rsidRPr="004B0692">
        <w:rPr>
          <w:rFonts w:eastAsia="DengXian" w:hint="eastAsia"/>
          <w:b/>
          <w:sz w:val="22"/>
          <w:u w:val="single"/>
          <w:lang w:val="en-US" w:eastAsia="zh-CN"/>
        </w:rPr>
        <w:t>Analysis of average HARQ RTT:</w:t>
      </w:r>
    </w:p>
    <w:p w:rsidR="004B0692" w:rsidRPr="004B0692" w:rsidRDefault="00224E70" w:rsidP="004B0692">
      <w:pPr>
        <w:spacing w:afterLines="50" w:after="120"/>
        <w:jc w:val="both"/>
        <w:rPr>
          <w:rFonts w:eastAsia="DengXian"/>
          <w:sz w:val="22"/>
          <w:lang w:val="en-US" w:eastAsia="zh-CN"/>
        </w:rPr>
      </w:pPr>
      <w:r w:rsidRPr="00733130">
        <w:rPr>
          <w:rFonts w:eastAsia="ＭＳ 明朝" w:hint="eastAsia"/>
          <w:sz w:val="22"/>
          <w:lang w:val="en-US"/>
        </w:rPr>
        <w:t>Similar to the DL HARQ timing, taking UL scheduling timing illustrated in Fig. 3 as examples</w:t>
      </w:r>
      <w:r w:rsidR="004B0692" w:rsidRPr="004B0692">
        <w:rPr>
          <w:rFonts w:eastAsia="DengXian"/>
          <w:sz w:val="22"/>
          <w:lang w:val="en-US" w:eastAsia="zh-CN"/>
        </w:rPr>
        <w:t xml:space="preserve">, the average HARQ RTT for TDD </w:t>
      </w:r>
      <w:r w:rsidR="00A25445">
        <w:rPr>
          <w:rFonts w:eastAsia="DengXian"/>
          <w:sz w:val="22"/>
          <w:lang w:val="en-US" w:eastAsia="zh-CN"/>
        </w:rPr>
        <w:t>UL-DL</w:t>
      </w:r>
      <w:r w:rsidR="004B0692" w:rsidRPr="004B0692">
        <w:rPr>
          <w:rFonts w:eastAsia="DengXian"/>
          <w:sz w:val="22"/>
          <w:lang w:val="en-US" w:eastAsia="zh-CN"/>
        </w:rPr>
        <w:t xml:space="preserve"> configuration </w:t>
      </w:r>
      <w:r w:rsidR="00E6748A">
        <w:rPr>
          <w:rFonts w:eastAsia="DengXian"/>
          <w:sz w:val="22"/>
          <w:lang w:val="en-US" w:eastAsia="zh-CN"/>
        </w:rPr>
        <w:t xml:space="preserve">0 - </w:t>
      </w:r>
      <w:r w:rsidR="004B0692" w:rsidRPr="004B0692">
        <w:rPr>
          <w:rFonts w:eastAsia="DengXian"/>
          <w:sz w:val="22"/>
          <w:lang w:val="en-US" w:eastAsia="zh-CN"/>
        </w:rPr>
        <w:t xml:space="preserve">6 with different value of </w:t>
      </w:r>
      <w:r w:rsidR="004B0692" w:rsidRPr="005073B3">
        <w:rPr>
          <w:rFonts w:eastAsia="DengXian"/>
          <w:i/>
          <w:sz w:val="22"/>
          <w:lang w:val="en-US" w:eastAsia="zh-CN"/>
        </w:rPr>
        <w:t>k</w:t>
      </w:r>
      <w:r w:rsidR="004B0692" w:rsidRPr="004B0692">
        <w:rPr>
          <w:rFonts w:eastAsia="DengXian"/>
          <w:sz w:val="22"/>
          <w:lang w:val="en-US" w:eastAsia="zh-CN"/>
        </w:rPr>
        <w:t xml:space="preserve"> is </w:t>
      </w:r>
      <w:r w:rsidRPr="00733130">
        <w:rPr>
          <w:rFonts w:eastAsia="ＭＳ 明朝" w:hint="eastAsia"/>
          <w:sz w:val="22"/>
          <w:lang w:val="en-US"/>
        </w:rPr>
        <w:t>presented</w:t>
      </w:r>
      <w:r w:rsidRPr="004B0692">
        <w:rPr>
          <w:rFonts w:eastAsia="DengXian"/>
          <w:sz w:val="22"/>
          <w:lang w:val="en-US" w:eastAsia="zh-CN"/>
        </w:rPr>
        <w:t xml:space="preserve"> </w:t>
      </w:r>
      <w:r w:rsidR="004B0692" w:rsidRPr="004B0692">
        <w:rPr>
          <w:rFonts w:eastAsia="DengXian"/>
          <w:sz w:val="22"/>
          <w:lang w:val="en-US" w:eastAsia="zh-CN"/>
        </w:rPr>
        <w:t xml:space="preserve">in </w:t>
      </w:r>
      <w:r w:rsidR="00563C58">
        <w:rPr>
          <w:rFonts w:eastAsia="DengXian"/>
          <w:sz w:val="22"/>
          <w:lang w:val="en-US" w:eastAsia="zh-CN"/>
        </w:rPr>
        <w:t>T</w:t>
      </w:r>
      <w:r w:rsidR="004B0692" w:rsidRPr="004B0692">
        <w:rPr>
          <w:rFonts w:eastAsia="DengXian"/>
          <w:sz w:val="22"/>
          <w:lang w:val="en-US" w:eastAsia="zh-CN"/>
        </w:rPr>
        <w:t>able</w:t>
      </w:r>
      <w:r w:rsidR="004B0692">
        <w:rPr>
          <w:rFonts w:eastAsia="DengXian"/>
          <w:sz w:val="22"/>
          <w:lang w:val="en-US" w:eastAsia="zh-CN"/>
        </w:rPr>
        <w:t xml:space="preserve"> </w:t>
      </w:r>
      <w:r w:rsidR="00450337">
        <w:rPr>
          <w:rFonts w:eastAsia="DengXian"/>
          <w:sz w:val="22"/>
          <w:lang w:val="en-US" w:eastAsia="zh-CN"/>
        </w:rPr>
        <w:t>3</w:t>
      </w:r>
      <w:r w:rsidR="004B0692" w:rsidRPr="004B0692">
        <w:rPr>
          <w:rFonts w:eastAsia="DengXian"/>
          <w:sz w:val="22"/>
          <w:lang w:val="en-US" w:eastAsia="zh-CN"/>
        </w:rPr>
        <w:t>.</w:t>
      </w:r>
    </w:p>
    <w:p w:rsidR="004B0692" w:rsidRPr="001F4342" w:rsidRDefault="004B0692" w:rsidP="004B0692">
      <w:pPr>
        <w:spacing w:afterLines="50" w:after="120"/>
        <w:jc w:val="both"/>
        <w:rPr>
          <w:rFonts w:eastAsia="ＭＳ 明朝"/>
          <w:sz w:val="22"/>
          <w:lang w:val="en-US"/>
        </w:rPr>
      </w:pPr>
      <w:r w:rsidRPr="004B0692">
        <w:rPr>
          <w:rFonts w:eastAsia="DengXian"/>
          <w:sz w:val="22"/>
          <w:lang w:val="en-US" w:eastAsia="zh-CN"/>
        </w:rPr>
        <w:lastRenderedPageBreak/>
        <w:t xml:space="preserve">From </w:t>
      </w:r>
      <w:r w:rsidR="00563C58">
        <w:rPr>
          <w:rFonts w:eastAsia="DengXian"/>
          <w:sz w:val="22"/>
          <w:lang w:val="en-US" w:eastAsia="zh-CN"/>
        </w:rPr>
        <w:t>T</w:t>
      </w:r>
      <w:r w:rsidRPr="004B0692">
        <w:rPr>
          <w:rFonts w:eastAsia="DengXian"/>
          <w:sz w:val="22"/>
          <w:lang w:val="en-US" w:eastAsia="zh-CN"/>
        </w:rPr>
        <w:t xml:space="preserve">able </w:t>
      </w:r>
      <w:r w:rsidR="00450337">
        <w:rPr>
          <w:rFonts w:eastAsia="DengXian"/>
          <w:sz w:val="22"/>
          <w:lang w:val="en-US" w:eastAsia="zh-CN"/>
        </w:rPr>
        <w:t>3</w:t>
      </w:r>
      <w:r w:rsidRPr="004B0692">
        <w:rPr>
          <w:rFonts w:eastAsia="DengXian"/>
          <w:sz w:val="22"/>
          <w:lang w:val="en-US" w:eastAsia="zh-CN"/>
        </w:rPr>
        <w:t xml:space="preserve">, we can see that for 1ms TTI with processing time reduction, lower latency can be achieved with </w:t>
      </w:r>
      <w:r w:rsidR="00224E70" w:rsidRPr="00733130">
        <w:rPr>
          <w:rFonts w:eastAsia="ＭＳ 明朝" w:hint="eastAsia"/>
          <w:sz w:val="22"/>
          <w:lang w:val="en-US"/>
        </w:rPr>
        <w:t>shorter</w:t>
      </w:r>
      <w:r w:rsidR="00224E70" w:rsidRPr="004B0692">
        <w:rPr>
          <w:rFonts w:eastAsia="DengXian"/>
          <w:sz w:val="22"/>
          <w:lang w:val="en-US" w:eastAsia="zh-CN"/>
        </w:rPr>
        <w:t xml:space="preserve"> </w:t>
      </w:r>
      <w:r w:rsidRPr="004B0692">
        <w:rPr>
          <w:rFonts w:eastAsia="DengXian"/>
          <w:sz w:val="22"/>
          <w:lang w:val="en-US" w:eastAsia="zh-CN"/>
        </w:rPr>
        <w:t>processing time</w:t>
      </w:r>
      <w:r w:rsidR="00224E70" w:rsidRPr="00733130">
        <w:rPr>
          <w:rFonts w:eastAsia="ＭＳ 明朝" w:hint="eastAsia"/>
          <w:sz w:val="22"/>
          <w:lang w:val="en-US"/>
        </w:rPr>
        <w:t xml:space="preserve"> in many cases, </w:t>
      </w:r>
      <w:r w:rsidR="00224E70">
        <w:rPr>
          <w:rFonts w:eastAsia="ＭＳ 明朝" w:hint="eastAsia"/>
          <w:sz w:val="22"/>
          <w:lang w:val="en-US"/>
        </w:rPr>
        <w:t>if new scheduling</w:t>
      </w:r>
      <w:r w:rsidR="00224E70" w:rsidRPr="00224E70">
        <w:rPr>
          <w:rFonts w:eastAsia="ＭＳ 明朝" w:hint="eastAsia"/>
          <w:sz w:val="22"/>
          <w:lang w:val="en-US"/>
        </w:rPr>
        <w:t xml:space="preserve"> timing is introduced appropriately</w:t>
      </w:r>
      <w:r w:rsidRPr="004B0692">
        <w:rPr>
          <w:rFonts w:eastAsia="DengXian"/>
          <w:sz w:val="22"/>
          <w:lang w:val="en-US" w:eastAsia="zh-CN"/>
        </w:rPr>
        <w:t>.</w:t>
      </w:r>
      <w:r w:rsidR="00FE54F7" w:rsidRPr="007F7A65">
        <w:rPr>
          <w:rFonts w:eastAsia="ＭＳ 明朝" w:hint="eastAsia"/>
          <w:sz w:val="22"/>
          <w:lang w:val="en-US"/>
        </w:rPr>
        <w:t xml:space="preserve"> Note tha</w:t>
      </w:r>
      <w:r w:rsidR="00035BE0">
        <w:rPr>
          <w:rFonts w:eastAsia="ＭＳ 明朝" w:hint="eastAsia"/>
          <w:sz w:val="22"/>
          <w:lang w:val="en-US"/>
        </w:rPr>
        <w:t xml:space="preserve">t for TDD UL-DL configurations </w:t>
      </w:r>
      <w:r w:rsidR="00FE54F7" w:rsidRPr="007F7A65">
        <w:rPr>
          <w:rFonts w:eastAsia="ＭＳ 明朝" w:hint="eastAsia"/>
          <w:sz w:val="22"/>
          <w:lang w:val="en-US"/>
        </w:rPr>
        <w:t xml:space="preserve">2 - 5, average HARQ RTT </w:t>
      </w:r>
      <w:proofErr w:type="gramStart"/>
      <w:r w:rsidR="00FE54F7" w:rsidRPr="007F7A65">
        <w:rPr>
          <w:rFonts w:eastAsia="ＭＳ 明朝" w:hint="eastAsia"/>
          <w:sz w:val="22"/>
          <w:lang w:val="en-US"/>
        </w:rPr>
        <w:t>is not shortened</w:t>
      </w:r>
      <w:proofErr w:type="gramEnd"/>
      <w:r w:rsidR="00FE54F7" w:rsidRPr="007F7A65">
        <w:rPr>
          <w:rFonts w:eastAsia="ＭＳ 明朝" w:hint="eastAsia"/>
          <w:sz w:val="22"/>
          <w:lang w:val="en-US"/>
        </w:rPr>
        <w:t xml:space="preserve"> in some cases, since the </w:t>
      </w:r>
      <w:r w:rsidR="00EB1C73" w:rsidRPr="007F7A65">
        <w:rPr>
          <w:rFonts w:eastAsia="ＭＳ 明朝" w:hint="eastAsia"/>
          <w:sz w:val="22"/>
          <w:lang w:val="en-US"/>
        </w:rPr>
        <w:t xml:space="preserve">uplink </w:t>
      </w:r>
      <w:proofErr w:type="spellStart"/>
      <w:r w:rsidR="00EB1C73" w:rsidRPr="007F7A65">
        <w:rPr>
          <w:rFonts w:eastAsia="ＭＳ 明朝" w:hint="eastAsia"/>
          <w:sz w:val="22"/>
          <w:lang w:val="en-US"/>
        </w:rPr>
        <w:t>subframe</w:t>
      </w:r>
      <w:proofErr w:type="spellEnd"/>
      <w:r w:rsidR="00EB1C73" w:rsidRPr="007F7A65">
        <w:rPr>
          <w:rFonts w:eastAsia="ＭＳ 明朝" w:hint="eastAsia"/>
          <w:sz w:val="22"/>
          <w:lang w:val="en-US"/>
        </w:rPr>
        <w:t xml:space="preserve">(s) is/are </w:t>
      </w:r>
      <w:r w:rsidR="00FE54F7" w:rsidRPr="007F7A65">
        <w:rPr>
          <w:rFonts w:eastAsia="ＭＳ 明朝" w:hint="eastAsia"/>
          <w:sz w:val="22"/>
          <w:lang w:val="en-US"/>
        </w:rPr>
        <w:t xml:space="preserve">limited in these configurations. However, even with these cases, </w:t>
      </w:r>
      <w:r w:rsidR="00EB1C73" w:rsidRPr="007F7A65">
        <w:rPr>
          <w:rFonts w:eastAsia="ＭＳ 明朝" w:hint="eastAsia"/>
          <w:sz w:val="22"/>
          <w:lang w:val="en-US"/>
        </w:rPr>
        <w:t>one-way latency is shorter.</w:t>
      </w:r>
    </w:p>
    <w:p w:rsidR="00D84D25" w:rsidRPr="004B0692" w:rsidRDefault="00D84D25" w:rsidP="004B0692">
      <w:pPr>
        <w:spacing w:afterLines="50" w:after="120"/>
        <w:jc w:val="both"/>
        <w:rPr>
          <w:rFonts w:eastAsia="DengXian"/>
          <w:sz w:val="22"/>
          <w:lang w:val="en-US" w:eastAsia="zh-CN"/>
        </w:rPr>
      </w:pPr>
    </w:p>
    <w:p w:rsidR="004B0692" w:rsidRPr="004B0692" w:rsidRDefault="00D84D25" w:rsidP="004B0692">
      <w:pPr>
        <w:spacing w:afterLines="50" w:after="120"/>
        <w:jc w:val="center"/>
        <w:rPr>
          <w:rFonts w:eastAsia="DengXian"/>
          <w:sz w:val="22"/>
          <w:lang w:val="en-US" w:eastAsia="zh-CN"/>
        </w:rPr>
      </w:pPr>
      <w:proofErr w:type="gramStart"/>
      <w:r>
        <w:rPr>
          <w:rFonts w:eastAsia="DengXian"/>
          <w:sz w:val="22"/>
          <w:lang w:val="en-US" w:eastAsia="zh-CN"/>
        </w:rPr>
        <w:t xml:space="preserve">Table </w:t>
      </w:r>
      <w:r w:rsidR="00450337">
        <w:rPr>
          <w:rFonts w:eastAsia="DengXian"/>
          <w:sz w:val="22"/>
          <w:lang w:val="en-US" w:eastAsia="zh-CN"/>
        </w:rPr>
        <w:t>3</w:t>
      </w:r>
      <w:r w:rsidR="004B0692" w:rsidRPr="004B0692">
        <w:rPr>
          <w:rFonts w:eastAsia="DengXian"/>
          <w:sz w:val="22"/>
          <w:lang w:val="en-US" w:eastAsia="zh-CN"/>
        </w:rPr>
        <w:t xml:space="preserve">: </w:t>
      </w:r>
      <w:r w:rsidR="00894732">
        <w:rPr>
          <w:rFonts w:eastAsia="DengXian"/>
          <w:sz w:val="22"/>
          <w:lang w:val="en-US" w:eastAsia="zh-CN"/>
        </w:rPr>
        <w:t>A</w:t>
      </w:r>
      <w:r w:rsidR="004B0692" w:rsidRPr="004B0692">
        <w:rPr>
          <w:rFonts w:eastAsia="DengXian"/>
          <w:sz w:val="22"/>
          <w:lang w:val="en-US" w:eastAsia="zh-CN"/>
        </w:rPr>
        <w:t>verage HARQ RTT for TDD UL</w:t>
      </w:r>
      <w:r w:rsidR="004A2EE7">
        <w:rPr>
          <w:rFonts w:eastAsia="DengXian"/>
          <w:sz w:val="22"/>
          <w:lang w:val="en-US" w:eastAsia="zh-CN"/>
        </w:rPr>
        <w:t>-</w:t>
      </w:r>
      <w:r w:rsidR="004B0692" w:rsidRPr="004B0692">
        <w:rPr>
          <w:rFonts w:eastAsia="DengXian"/>
          <w:sz w:val="22"/>
          <w:lang w:val="en-US" w:eastAsia="zh-CN"/>
        </w:rPr>
        <w:t xml:space="preserve">DL configuration </w:t>
      </w:r>
      <w:r w:rsidR="00106DE3">
        <w:rPr>
          <w:rFonts w:eastAsia="DengXian"/>
          <w:sz w:val="22"/>
          <w:lang w:val="en-US" w:eastAsia="zh-CN"/>
        </w:rPr>
        <w:t xml:space="preserve">0 - </w:t>
      </w:r>
      <w:r w:rsidR="004B0692" w:rsidRPr="004B0692">
        <w:rPr>
          <w:rFonts w:eastAsia="DengXian"/>
          <w:sz w:val="22"/>
          <w:lang w:val="en-US" w:eastAsia="zh-CN"/>
        </w:rPr>
        <w:t xml:space="preserve">6 with different </w:t>
      </w:r>
      <w:r w:rsidR="004B0692" w:rsidRPr="00712768">
        <w:rPr>
          <w:rFonts w:eastAsia="DengXian"/>
          <w:i/>
          <w:sz w:val="22"/>
          <w:lang w:val="en-US" w:eastAsia="zh-CN"/>
        </w:rPr>
        <w:t>k</w:t>
      </w:r>
      <w:r w:rsidR="004B0692" w:rsidRPr="004B0692">
        <w:rPr>
          <w:rFonts w:eastAsia="DengXian"/>
          <w:sz w:val="22"/>
          <w:lang w:val="en-US" w:eastAsia="zh-CN"/>
        </w:rPr>
        <w:t>.</w:t>
      </w:r>
      <w:proofErr w:type="gramEnd"/>
    </w:p>
    <w:tbl>
      <w:tblPr>
        <w:tblW w:w="10093" w:type="dxa"/>
        <w:jc w:val="center"/>
        <w:tblLayout w:type="fixed"/>
        <w:tblCellMar>
          <w:left w:w="0" w:type="dxa"/>
          <w:right w:w="0" w:type="dxa"/>
        </w:tblCellMar>
        <w:tblLook w:val="0420" w:firstRow="1" w:lastRow="0" w:firstColumn="0" w:lastColumn="0" w:noHBand="0" w:noVBand="1"/>
      </w:tblPr>
      <w:tblGrid>
        <w:gridCol w:w="1195"/>
        <w:gridCol w:w="567"/>
        <w:gridCol w:w="1207"/>
        <w:gridCol w:w="1290"/>
        <w:gridCol w:w="1212"/>
        <w:gridCol w:w="1210"/>
        <w:gridCol w:w="1210"/>
        <w:gridCol w:w="1210"/>
        <w:gridCol w:w="992"/>
      </w:tblGrid>
      <w:tr w:rsidR="00450337" w:rsidRPr="004B0692" w:rsidTr="002F1C1B">
        <w:trPr>
          <w:trHeight w:val="448"/>
          <w:jc w:val="center"/>
        </w:trPr>
        <w:tc>
          <w:tcPr>
            <w:tcW w:w="1762" w:type="dxa"/>
            <w:gridSpan w:val="2"/>
            <w:vMerge w:val="restart"/>
            <w:tcBorders>
              <w:top w:val="single" w:sz="8" w:space="0" w:color="000000"/>
              <w:left w:val="single" w:sz="8" w:space="0" w:color="000000"/>
              <w:right w:val="single" w:sz="8" w:space="0" w:color="000000"/>
            </w:tcBorders>
            <w:shd w:val="clear" w:color="auto" w:fill="F2F2F2"/>
            <w:tcMar>
              <w:top w:w="72" w:type="dxa"/>
              <w:left w:w="144" w:type="dxa"/>
              <w:bottom w:w="72" w:type="dxa"/>
              <w:right w:w="144" w:type="dxa"/>
            </w:tcMar>
            <w:vAlign w:val="center"/>
            <w:hideMark/>
          </w:tcPr>
          <w:p w:rsidR="00450337" w:rsidRPr="004B0692" w:rsidRDefault="00450337" w:rsidP="002F1C1B">
            <w:pPr>
              <w:spacing w:afterLines="50" w:after="120"/>
              <w:jc w:val="center"/>
              <w:rPr>
                <w:rFonts w:eastAsia="DengXian"/>
                <w:sz w:val="22"/>
                <w:lang w:val="en-US" w:eastAsia="zh-CN"/>
              </w:rPr>
            </w:pPr>
            <w:r w:rsidRPr="004B0692">
              <w:rPr>
                <w:rFonts w:eastAsia="DengXian" w:hint="eastAsia"/>
                <w:sz w:val="22"/>
                <w:lang w:val="en-US" w:eastAsia="zh-CN"/>
              </w:rPr>
              <w:t>Average HARQ RTT</w:t>
            </w:r>
          </w:p>
        </w:tc>
        <w:tc>
          <w:tcPr>
            <w:tcW w:w="8331" w:type="dxa"/>
            <w:gridSpan w:val="7"/>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rsidR="00450337" w:rsidRPr="004B0692" w:rsidRDefault="00450337" w:rsidP="00035CE6">
            <w:pPr>
              <w:spacing w:afterLines="50" w:after="120"/>
              <w:jc w:val="center"/>
              <w:rPr>
                <w:rFonts w:eastAsia="DengXian"/>
                <w:sz w:val="22"/>
                <w:lang w:val="en-US" w:eastAsia="zh-CN"/>
              </w:rPr>
            </w:pPr>
            <w:r w:rsidRPr="004B0692">
              <w:rPr>
                <w:rFonts w:eastAsia="DengXian"/>
                <w:sz w:val="22"/>
                <w:lang w:val="en-US" w:eastAsia="zh-CN"/>
              </w:rPr>
              <w:t>TDD UL</w:t>
            </w:r>
            <w:r w:rsidR="00035CE6">
              <w:rPr>
                <w:rFonts w:eastAsia="DengXian"/>
                <w:sz w:val="22"/>
                <w:lang w:val="en-US" w:eastAsia="zh-CN"/>
              </w:rPr>
              <w:t>-</w:t>
            </w:r>
            <w:r w:rsidRPr="004B0692">
              <w:rPr>
                <w:rFonts w:eastAsia="DengXian"/>
                <w:sz w:val="22"/>
                <w:lang w:val="en-US" w:eastAsia="zh-CN"/>
              </w:rPr>
              <w:t>DL configurations</w:t>
            </w:r>
          </w:p>
        </w:tc>
      </w:tr>
      <w:tr w:rsidR="00450337" w:rsidRPr="004B0692" w:rsidTr="002F1C1B">
        <w:trPr>
          <w:trHeight w:val="448"/>
          <w:jc w:val="center"/>
        </w:trPr>
        <w:tc>
          <w:tcPr>
            <w:tcW w:w="1762" w:type="dxa"/>
            <w:gridSpan w:val="2"/>
            <w:vMerge/>
            <w:tcBorders>
              <w:left w:val="single" w:sz="8" w:space="0" w:color="000000"/>
              <w:bottom w:val="single" w:sz="8" w:space="0" w:color="000000"/>
              <w:right w:val="single" w:sz="8" w:space="0" w:color="000000"/>
            </w:tcBorders>
            <w:vAlign w:val="center"/>
            <w:hideMark/>
          </w:tcPr>
          <w:p w:rsidR="00450337" w:rsidRPr="004B0692" w:rsidRDefault="00450337" w:rsidP="002F1C1B">
            <w:pPr>
              <w:spacing w:afterLines="50" w:after="120"/>
              <w:jc w:val="center"/>
              <w:rPr>
                <w:rFonts w:eastAsia="DengXian"/>
                <w:sz w:val="22"/>
                <w:lang w:val="en-US" w:eastAsia="zh-CN"/>
              </w:rPr>
            </w:pPr>
          </w:p>
        </w:tc>
        <w:tc>
          <w:tcPr>
            <w:tcW w:w="120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tcPr>
          <w:p w:rsidR="00450337" w:rsidRPr="004B0692" w:rsidRDefault="00450337" w:rsidP="002F1C1B">
            <w:pPr>
              <w:jc w:val="center"/>
              <w:rPr>
                <w:rFonts w:eastAsia="DengXian"/>
                <w:sz w:val="22"/>
                <w:lang w:val="en-US" w:eastAsia="zh-CN"/>
              </w:rPr>
            </w:pPr>
            <w:r>
              <w:rPr>
                <w:rFonts w:eastAsia="DengXian" w:hint="eastAsia"/>
                <w:sz w:val="22"/>
                <w:lang w:val="en-US" w:eastAsia="zh-CN"/>
              </w:rPr>
              <w:t>0</w:t>
            </w:r>
          </w:p>
        </w:tc>
        <w:tc>
          <w:tcPr>
            <w:tcW w:w="129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tcPr>
          <w:p w:rsidR="00450337" w:rsidRPr="004B0692" w:rsidRDefault="00450337" w:rsidP="002F1C1B">
            <w:pPr>
              <w:spacing w:afterLines="50" w:after="120"/>
              <w:jc w:val="center"/>
              <w:rPr>
                <w:rFonts w:eastAsia="DengXian"/>
                <w:sz w:val="22"/>
                <w:lang w:val="en-US" w:eastAsia="zh-CN"/>
              </w:rPr>
            </w:pPr>
            <w:r>
              <w:rPr>
                <w:rFonts w:eastAsia="DengXian" w:hint="eastAsia"/>
                <w:sz w:val="22"/>
                <w:lang w:val="en-US" w:eastAsia="zh-CN"/>
              </w:rPr>
              <w:t>1</w:t>
            </w:r>
          </w:p>
        </w:tc>
        <w:tc>
          <w:tcPr>
            <w:tcW w:w="121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tcPr>
          <w:p w:rsidR="00450337" w:rsidRPr="004B0692" w:rsidRDefault="00450337" w:rsidP="002F1C1B">
            <w:pPr>
              <w:spacing w:afterLines="50" w:after="120"/>
              <w:jc w:val="center"/>
              <w:rPr>
                <w:rFonts w:eastAsia="DengXian"/>
                <w:sz w:val="22"/>
                <w:lang w:val="en-US" w:eastAsia="zh-CN"/>
              </w:rPr>
            </w:pPr>
            <w:r>
              <w:rPr>
                <w:rFonts w:eastAsia="DengXian" w:hint="eastAsia"/>
                <w:sz w:val="22"/>
                <w:lang w:val="en-US" w:eastAsia="zh-CN"/>
              </w:rPr>
              <w:t>2</w:t>
            </w:r>
          </w:p>
        </w:tc>
        <w:tc>
          <w:tcPr>
            <w:tcW w:w="1210" w:type="dxa"/>
            <w:tcBorders>
              <w:top w:val="single" w:sz="8" w:space="0" w:color="000000"/>
              <w:left w:val="single" w:sz="8" w:space="0" w:color="000000"/>
              <w:bottom w:val="single" w:sz="8" w:space="0" w:color="000000"/>
              <w:right w:val="single" w:sz="8" w:space="0" w:color="000000"/>
            </w:tcBorders>
            <w:shd w:val="clear" w:color="auto" w:fill="F2F2F2"/>
          </w:tcPr>
          <w:p w:rsidR="00450337" w:rsidRPr="004B0692" w:rsidRDefault="00450337" w:rsidP="002F1C1B">
            <w:pPr>
              <w:spacing w:afterLines="50" w:after="120"/>
              <w:jc w:val="center"/>
              <w:rPr>
                <w:rFonts w:eastAsia="DengXian"/>
                <w:sz w:val="22"/>
                <w:lang w:val="en-US" w:eastAsia="zh-CN"/>
              </w:rPr>
            </w:pPr>
            <w:r>
              <w:rPr>
                <w:rFonts w:eastAsia="DengXian" w:hint="eastAsia"/>
                <w:sz w:val="22"/>
                <w:lang w:val="en-US" w:eastAsia="zh-CN"/>
              </w:rPr>
              <w:t>3</w:t>
            </w:r>
          </w:p>
        </w:tc>
        <w:tc>
          <w:tcPr>
            <w:tcW w:w="1210" w:type="dxa"/>
            <w:tcBorders>
              <w:top w:val="single" w:sz="8" w:space="0" w:color="000000"/>
              <w:left w:val="single" w:sz="8" w:space="0" w:color="000000"/>
              <w:bottom w:val="single" w:sz="8" w:space="0" w:color="000000"/>
              <w:right w:val="single" w:sz="8" w:space="0" w:color="000000"/>
            </w:tcBorders>
            <w:shd w:val="clear" w:color="auto" w:fill="F2F2F2"/>
          </w:tcPr>
          <w:p w:rsidR="00450337" w:rsidRPr="004B0692" w:rsidRDefault="00450337" w:rsidP="002F1C1B">
            <w:pPr>
              <w:spacing w:afterLines="50" w:after="120"/>
              <w:jc w:val="center"/>
              <w:rPr>
                <w:rFonts w:eastAsia="DengXian"/>
                <w:sz w:val="22"/>
                <w:lang w:val="en-US" w:eastAsia="zh-CN"/>
              </w:rPr>
            </w:pPr>
            <w:r>
              <w:rPr>
                <w:rFonts w:eastAsia="DengXian" w:hint="eastAsia"/>
                <w:sz w:val="22"/>
                <w:lang w:val="en-US" w:eastAsia="zh-CN"/>
              </w:rPr>
              <w:t>4</w:t>
            </w:r>
          </w:p>
        </w:tc>
        <w:tc>
          <w:tcPr>
            <w:tcW w:w="1210" w:type="dxa"/>
            <w:tcBorders>
              <w:top w:val="single" w:sz="8" w:space="0" w:color="000000"/>
              <w:left w:val="single" w:sz="8" w:space="0" w:color="000000"/>
              <w:bottom w:val="single" w:sz="8" w:space="0" w:color="000000"/>
              <w:right w:val="single" w:sz="8" w:space="0" w:color="000000"/>
            </w:tcBorders>
            <w:shd w:val="clear" w:color="auto" w:fill="F2F2F2"/>
          </w:tcPr>
          <w:p w:rsidR="00450337" w:rsidRPr="004B0692" w:rsidRDefault="00450337" w:rsidP="002F1C1B">
            <w:pPr>
              <w:spacing w:afterLines="50" w:after="120"/>
              <w:jc w:val="center"/>
              <w:rPr>
                <w:rFonts w:eastAsia="DengXian"/>
                <w:sz w:val="22"/>
                <w:lang w:val="en-US" w:eastAsia="zh-CN"/>
              </w:rPr>
            </w:pPr>
            <w:r>
              <w:rPr>
                <w:rFonts w:eastAsia="DengXian" w:hint="eastAsia"/>
                <w:sz w:val="22"/>
                <w:lang w:val="en-US" w:eastAsia="zh-CN"/>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2F2F2"/>
          </w:tcPr>
          <w:p w:rsidR="00450337" w:rsidRPr="004B0692" w:rsidRDefault="00450337" w:rsidP="002F1C1B">
            <w:pPr>
              <w:spacing w:afterLines="50" w:after="120"/>
              <w:jc w:val="center"/>
              <w:rPr>
                <w:rFonts w:eastAsia="DengXian"/>
                <w:sz w:val="22"/>
                <w:lang w:val="en-US" w:eastAsia="zh-CN"/>
              </w:rPr>
            </w:pPr>
            <w:r>
              <w:rPr>
                <w:rFonts w:eastAsia="DengXian" w:hint="eastAsia"/>
                <w:sz w:val="22"/>
                <w:lang w:val="en-US" w:eastAsia="zh-CN"/>
              </w:rPr>
              <w:t>6</w:t>
            </w:r>
          </w:p>
        </w:tc>
      </w:tr>
      <w:tr w:rsidR="00450337" w:rsidTr="002F1C1B">
        <w:trPr>
          <w:trHeight w:val="448"/>
          <w:jc w:val="center"/>
        </w:trPr>
        <w:tc>
          <w:tcPr>
            <w:tcW w:w="1195" w:type="dxa"/>
            <w:vMerge w:val="restart"/>
            <w:tcBorders>
              <w:top w:val="single" w:sz="8" w:space="0" w:color="000000"/>
              <w:left w:val="single" w:sz="8" w:space="0" w:color="000000"/>
              <w:right w:val="single" w:sz="8" w:space="0" w:color="000000"/>
            </w:tcBorders>
            <w:shd w:val="clear" w:color="auto" w:fill="F2F2F2"/>
            <w:tcMar>
              <w:top w:w="72" w:type="dxa"/>
              <w:left w:w="144" w:type="dxa"/>
              <w:bottom w:w="72" w:type="dxa"/>
              <w:right w:w="144" w:type="dxa"/>
            </w:tcMar>
            <w:vAlign w:val="center"/>
            <w:hideMark/>
          </w:tcPr>
          <w:p w:rsidR="00450337" w:rsidRPr="004B0692" w:rsidRDefault="00450337" w:rsidP="002F1C1B">
            <w:pPr>
              <w:spacing w:afterLines="50" w:after="120"/>
              <w:jc w:val="center"/>
              <w:rPr>
                <w:rFonts w:eastAsia="DengXian"/>
                <w:sz w:val="22"/>
                <w:lang w:val="en-US" w:eastAsia="zh-CN"/>
              </w:rPr>
            </w:pPr>
            <w:r w:rsidRPr="004B0692">
              <w:rPr>
                <w:rFonts w:eastAsia="DengXian"/>
                <w:sz w:val="22"/>
                <w:lang w:val="en-US" w:eastAsia="zh-CN"/>
              </w:rPr>
              <w:t xml:space="preserve">The value of </w:t>
            </w:r>
            <w:r w:rsidRPr="004B0692">
              <w:rPr>
                <w:rFonts w:eastAsia="DengXian" w:hint="eastAsia"/>
                <w:sz w:val="22"/>
                <w:lang w:val="en-US" w:eastAsia="zh-CN"/>
              </w:rPr>
              <w:t>k</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0337" w:rsidRPr="004B0692" w:rsidRDefault="00450337" w:rsidP="002F1C1B">
            <w:pPr>
              <w:spacing w:afterLines="50" w:after="120"/>
              <w:jc w:val="center"/>
              <w:rPr>
                <w:rFonts w:eastAsia="DengXian"/>
                <w:sz w:val="22"/>
                <w:lang w:val="en-US" w:eastAsia="zh-CN"/>
              </w:rPr>
            </w:pPr>
            <w:r w:rsidRPr="004B0692">
              <w:rPr>
                <w:rFonts w:eastAsia="DengXian"/>
                <w:sz w:val="22"/>
                <w:lang w:val="en-US" w:eastAsia="zh-CN"/>
              </w:rPr>
              <w:t>1</w:t>
            </w:r>
          </w:p>
        </w:tc>
        <w:tc>
          <w:tcPr>
            <w:tcW w:w="12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4</w:t>
            </w:r>
          </w:p>
        </w:tc>
        <w:tc>
          <w:tcPr>
            <w:tcW w:w="1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3.5</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5</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9</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9.5</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10</w:t>
            </w:r>
          </w:p>
        </w:tc>
        <w:tc>
          <w:tcPr>
            <w:tcW w:w="992"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4.2</w:t>
            </w:r>
          </w:p>
        </w:tc>
      </w:tr>
      <w:tr w:rsidR="00450337" w:rsidTr="002F1C1B">
        <w:trPr>
          <w:trHeight w:val="448"/>
          <w:jc w:val="center"/>
        </w:trPr>
        <w:tc>
          <w:tcPr>
            <w:tcW w:w="1195" w:type="dxa"/>
            <w:vMerge/>
            <w:tcBorders>
              <w:left w:val="single" w:sz="8" w:space="0" w:color="000000"/>
              <w:right w:val="single" w:sz="8" w:space="0" w:color="000000"/>
            </w:tcBorders>
            <w:vAlign w:val="center"/>
            <w:hideMark/>
          </w:tcPr>
          <w:p w:rsidR="00450337" w:rsidRPr="004B0692" w:rsidRDefault="00450337" w:rsidP="002F1C1B">
            <w:pPr>
              <w:spacing w:afterLines="50" w:after="120"/>
              <w:jc w:val="center"/>
              <w:rPr>
                <w:rFonts w:eastAsia="DengXian"/>
                <w:sz w:val="22"/>
                <w:lang w:val="en-US"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0337" w:rsidRPr="004B0692" w:rsidRDefault="00450337" w:rsidP="002F1C1B">
            <w:pPr>
              <w:spacing w:afterLines="50" w:after="120"/>
              <w:jc w:val="center"/>
              <w:rPr>
                <w:rFonts w:eastAsia="DengXian"/>
                <w:sz w:val="22"/>
                <w:lang w:val="en-US" w:eastAsia="zh-CN"/>
              </w:rPr>
            </w:pPr>
            <w:r w:rsidRPr="004B0692">
              <w:rPr>
                <w:rFonts w:eastAsia="DengXian"/>
                <w:sz w:val="22"/>
                <w:lang w:val="en-US" w:eastAsia="zh-CN"/>
              </w:rPr>
              <w:t>2</w:t>
            </w:r>
          </w:p>
        </w:tc>
        <w:tc>
          <w:tcPr>
            <w:tcW w:w="12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4.33</w:t>
            </w:r>
          </w:p>
        </w:tc>
        <w:tc>
          <w:tcPr>
            <w:tcW w:w="1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4.5</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5</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9</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9.5</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10</w:t>
            </w:r>
          </w:p>
        </w:tc>
        <w:tc>
          <w:tcPr>
            <w:tcW w:w="992"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4.4</w:t>
            </w:r>
          </w:p>
        </w:tc>
      </w:tr>
      <w:tr w:rsidR="00450337" w:rsidTr="002F1C1B">
        <w:trPr>
          <w:trHeight w:val="448"/>
          <w:jc w:val="center"/>
        </w:trPr>
        <w:tc>
          <w:tcPr>
            <w:tcW w:w="1195" w:type="dxa"/>
            <w:vMerge/>
            <w:tcBorders>
              <w:left w:val="single" w:sz="8" w:space="0" w:color="000000"/>
              <w:right w:val="single" w:sz="8" w:space="0" w:color="000000"/>
            </w:tcBorders>
            <w:vAlign w:val="center"/>
            <w:hideMark/>
          </w:tcPr>
          <w:p w:rsidR="00450337" w:rsidRPr="004B0692" w:rsidRDefault="00450337" w:rsidP="002F1C1B">
            <w:pPr>
              <w:spacing w:afterLines="50" w:after="120"/>
              <w:jc w:val="center"/>
              <w:rPr>
                <w:rFonts w:eastAsia="DengXian"/>
                <w:sz w:val="22"/>
                <w:lang w:val="en-US"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450337" w:rsidRPr="004B0692" w:rsidRDefault="00450337" w:rsidP="002F1C1B">
            <w:pPr>
              <w:spacing w:afterLines="50" w:after="120"/>
              <w:jc w:val="center"/>
              <w:rPr>
                <w:rFonts w:eastAsia="DengXian"/>
                <w:sz w:val="22"/>
                <w:lang w:val="en-US" w:eastAsia="zh-CN"/>
              </w:rPr>
            </w:pPr>
            <w:r w:rsidRPr="004B0692">
              <w:rPr>
                <w:rFonts w:eastAsia="DengXian"/>
                <w:sz w:val="22"/>
                <w:lang w:val="en-US" w:eastAsia="zh-CN"/>
              </w:rPr>
              <w:t>3</w:t>
            </w:r>
          </w:p>
        </w:tc>
        <w:tc>
          <w:tcPr>
            <w:tcW w:w="12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7</w:t>
            </w:r>
          </w:p>
        </w:tc>
        <w:tc>
          <w:tcPr>
            <w:tcW w:w="1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7.5</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10</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9</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9.5</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10</w:t>
            </w:r>
          </w:p>
        </w:tc>
        <w:tc>
          <w:tcPr>
            <w:tcW w:w="992"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7</w:t>
            </w:r>
          </w:p>
        </w:tc>
      </w:tr>
      <w:tr w:rsidR="00450337" w:rsidTr="002F1C1B">
        <w:trPr>
          <w:trHeight w:val="448"/>
          <w:jc w:val="center"/>
        </w:trPr>
        <w:tc>
          <w:tcPr>
            <w:tcW w:w="1195" w:type="dxa"/>
            <w:vMerge/>
            <w:tcBorders>
              <w:left w:val="single" w:sz="8" w:space="0" w:color="000000"/>
              <w:bottom w:val="single" w:sz="8" w:space="0" w:color="000000"/>
              <w:right w:val="single" w:sz="8" w:space="0" w:color="000000"/>
            </w:tcBorders>
            <w:vAlign w:val="center"/>
          </w:tcPr>
          <w:p w:rsidR="00450337" w:rsidRPr="004B0692" w:rsidRDefault="00450337" w:rsidP="002F1C1B">
            <w:pPr>
              <w:spacing w:afterLines="50" w:after="120"/>
              <w:jc w:val="center"/>
              <w:rPr>
                <w:rFonts w:eastAsia="DengXian"/>
                <w:sz w:val="22"/>
                <w:lang w:val="en-US" w:eastAsia="zh-CN"/>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ED5D3E" w:rsidRDefault="00450337" w:rsidP="002F1C1B">
            <w:pPr>
              <w:spacing w:afterLines="50" w:after="120"/>
              <w:jc w:val="center"/>
              <w:rPr>
                <w:rFonts w:eastAsia="ＭＳ 明朝"/>
                <w:sz w:val="22"/>
                <w:lang w:val="en-US"/>
              </w:rPr>
            </w:pPr>
            <w:r w:rsidRPr="00733130">
              <w:rPr>
                <w:rFonts w:eastAsia="ＭＳ 明朝" w:hint="eastAsia"/>
                <w:sz w:val="22"/>
                <w:lang w:val="en-US"/>
              </w:rPr>
              <w:t>4</w:t>
            </w:r>
          </w:p>
        </w:tc>
        <w:tc>
          <w:tcPr>
            <w:tcW w:w="12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10.5</w:t>
            </w:r>
          </w:p>
        </w:tc>
        <w:tc>
          <w:tcPr>
            <w:tcW w:w="12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10</w:t>
            </w:r>
          </w:p>
        </w:tc>
        <w:tc>
          <w:tcPr>
            <w:tcW w:w="1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10</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10</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10</w:t>
            </w:r>
          </w:p>
        </w:tc>
        <w:tc>
          <w:tcPr>
            <w:tcW w:w="1210"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10</w:t>
            </w:r>
          </w:p>
        </w:tc>
        <w:tc>
          <w:tcPr>
            <w:tcW w:w="992" w:type="dxa"/>
            <w:tcBorders>
              <w:top w:val="single" w:sz="8" w:space="0" w:color="000000"/>
              <w:left w:val="single" w:sz="8" w:space="0" w:color="000000"/>
              <w:bottom w:val="single" w:sz="8" w:space="0" w:color="000000"/>
              <w:right w:val="single" w:sz="8" w:space="0" w:color="000000"/>
            </w:tcBorders>
          </w:tcPr>
          <w:p w:rsidR="00450337" w:rsidRPr="000915A4" w:rsidRDefault="00450337" w:rsidP="000915A4">
            <w:pPr>
              <w:spacing w:afterLines="50" w:after="120"/>
              <w:jc w:val="center"/>
              <w:rPr>
                <w:rFonts w:eastAsia="DengXian"/>
                <w:sz w:val="22"/>
                <w:lang w:val="en-US" w:eastAsia="zh-CN"/>
              </w:rPr>
            </w:pPr>
            <w:r w:rsidRPr="000915A4">
              <w:rPr>
                <w:rFonts w:eastAsia="DengXian"/>
                <w:sz w:val="22"/>
                <w:lang w:val="en-US" w:eastAsia="zh-CN"/>
              </w:rPr>
              <w:t>12</w:t>
            </w:r>
          </w:p>
        </w:tc>
      </w:tr>
    </w:tbl>
    <w:p w:rsidR="00450337" w:rsidRDefault="00450337" w:rsidP="0014567F">
      <w:pPr>
        <w:spacing w:afterLines="50" w:after="120"/>
        <w:rPr>
          <w:rFonts w:eastAsia="ＭＳ 明朝"/>
          <w:sz w:val="22"/>
          <w:lang w:val="en-US"/>
        </w:rPr>
      </w:pPr>
    </w:p>
    <w:p w:rsidR="00FE54F7" w:rsidRDefault="00FE54F7" w:rsidP="00FE54F7">
      <w:pPr>
        <w:spacing w:after="50"/>
        <w:jc w:val="both"/>
        <w:rPr>
          <w:rFonts w:eastAsia="DengXian"/>
          <w:b/>
          <w:sz w:val="22"/>
          <w:u w:val="single"/>
          <w:lang w:val="en-US" w:eastAsia="zh-CN"/>
        </w:rPr>
      </w:pPr>
      <w:bookmarkStart w:id="11" w:name="OLE_LINK1"/>
      <w:bookmarkStart w:id="12" w:name="OLE_LINK2"/>
      <w:r w:rsidRPr="00D661F0">
        <w:rPr>
          <w:rFonts w:eastAsia="DengXian" w:hint="eastAsia"/>
          <w:b/>
          <w:sz w:val="22"/>
          <w:u w:val="single"/>
          <w:lang w:val="en-US" w:eastAsia="zh-CN"/>
        </w:rPr>
        <w:t xml:space="preserve">Proposal </w:t>
      </w:r>
      <w:r w:rsidRPr="00D661F0">
        <w:rPr>
          <w:rFonts w:eastAsia="DengXian"/>
          <w:b/>
          <w:sz w:val="22"/>
          <w:u w:val="single"/>
          <w:lang w:val="en-US" w:eastAsia="zh-CN"/>
        </w:rPr>
        <w:t>4</w:t>
      </w:r>
      <w:r w:rsidRPr="00D661F0">
        <w:rPr>
          <w:rFonts w:eastAsia="DengXian" w:hint="eastAsia"/>
          <w:b/>
          <w:sz w:val="22"/>
          <w:u w:val="single"/>
          <w:lang w:val="en-US" w:eastAsia="zh-CN"/>
        </w:rPr>
        <w:t xml:space="preserve">: </w:t>
      </w:r>
    </w:p>
    <w:p w:rsidR="00FE54F7" w:rsidRDefault="00FE54F7" w:rsidP="00FE54F7">
      <w:pPr>
        <w:numPr>
          <w:ilvl w:val="0"/>
          <w:numId w:val="49"/>
        </w:numPr>
        <w:spacing w:after="50"/>
        <w:jc w:val="both"/>
        <w:rPr>
          <w:rFonts w:eastAsia="ＭＳ 明朝"/>
          <w:i/>
          <w:sz w:val="22"/>
          <w:lang w:val="en-US"/>
        </w:rPr>
      </w:pPr>
      <w:r w:rsidRPr="0016118E">
        <w:rPr>
          <w:rFonts w:eastAsia="ＭＳ 明朝"/>
          <w:i/>
          <w:sz w:val="22"/>
          <w:lang w:val="en-US"/>
        </w:rPr>
        <w:t>For 1ms TTI</w:t>
      </w:r>
      <w:r>
        <w:rPr>
          <w:rFonts w:eastAsia="ＭＳ 明朝"/>
          <w:i/>
          <w:sz w:val="22"/>
          <w:lang w:val="en-US"/>
        </w:rPr>
        <w:t xml:space="preserve"> with shortened processing time, above new UL scheduling</w:t>
      </w:r>
      <w:r w:rsidRPr="0016118E">
        <w:rPr>
          <w:rFonts w:eastAsia="ＭＳ 明朝"/>
          <w:i/>
          <w:sz w:val="22"/>
          <w:lang w:val="en-US"/>
        </w:rPr>
        <w:t xml:space="preserve"> timing </w:t>
      </w:r>
      <w:proofErr w:type="gramStart"/>
      <w:r>
        <w:rPr>
          <w:rFonts w:eastAsia="ＭＳ 明朝"/>
          <w:i/>
          <w:sz w:val="22"/>
          <w:lang w:val="en-US"/>
        </w:rPr>
        <w:t>can be considered</w:t>
      </w:r>
      <w:proofErr w:type="gramEnd"/>
      <w:r>
        <w:rPr>
          <w:rFonts w:eastAsia="ＭＳ 明朝"/>
          <w:i/>
          <w:sz w:val="22"/>
          <w:lang w:val="en-US"/>
        </w:rPr>
        <w:t xml:space="preserve"> to reduce the scheduling latency.</w:t>
      </w:r>
    </w:p>
    <w:p w:rsidR="003445A1" w:rsidRPr="00D661F0" w:rsidRDefault="003445A1" w:rsidP="003445A1">
      <w:pPr>
        <w:spacing w:after="50"/>
        <w:jc w:val="both"/>
        <w:rPr>
          <w:rFonts w:eastAsia="ＭＳ 明朝"/>
          <w:i/>
          <w:sz w:val="22"/>
          <w:lang w:val="en-US"/>
        </w:rPr>
      </w:pPr>
    </w:p>
    <w:bookmarkEnd w:id="11"/>
    <w:bookmarkEnd w:id="12"/>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8B1560" w:rsidRDefault="00224E70" w:rsidP="00DC436E">
      <w:pPr>
        <w:spacing w:afterLines="50" w:after="120"/>
        <w:jc w:val="both"/>
        <w:rPr>
          <w:sz w:val="22"/>
          <w:szCs w:val="24"/>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 the HARQ/scheduling timing</w:t>
      </w:r>
      <w:r>
        <w:rPr>
          <w:rFonts w:eastAsia="ＭＳ 明朝"/>
          <w:sz w:val="22"/>
          <w:lang w:val="en-US"/>
        </w:rPr>
        <w:t xml:space="preserve"> of </w:t>
      </w:r>
      <w:r>
        <w:rPr>
          <w:rFonts w:eastAsia="ＭＳ 明朝" w:hint="eastAsia"/>
          <w:sz w:val="22"/>
          <w:lang w:val="en-US"/>
        </w:rPr>
        <w:t xml:space="preserve">processing time reduction for 1ms TTI </w:t>
      </w:r>
      <w:r>
        <w:rPr>
          <w:rFonts w:eastAsia="ＭＳ 明朝"/>
          <w:sz w:val="22"/>
          <w:lang w:val="en-US"/>
        </w:rPr>
        <w:t xml:space="preserve">in </w:t>
      </w:r>
      <w:r>
        <w:rPr>
          <w:rFonts w:eastAsia="ＭＳ 明朝" w:hint="eastAsia"/>
          <w:sz w:val="22"/>
          <w:lang w:val="en-US"/>
        </w:rPr>
        <w:t>FS2</w:t>
      </w:r>
      <w:r w:rsidR="00F9701A">
        <w:rPr>
          <w:rFonts w:eastAsia="ＭＳ 明朝"/>
          <w:sz w:val="22"/>
          <w:lang w:val="en-US"/>
        </w:rPr>
        <w:t xml:space="preserve"> </w:t>
      </w:r>
      <w:r>
        <w:rPr>
          <w:rFonts w:eastAsia="ＭＳ 明朝" w:hint="eastAsia"/>
          <w:sz w:val="22"/>
          <w:lang w:val="en-US"/>
        </w:rPr>
        <w:t>(</w:t>
      </w:r>
      <w:r>
        <w:rPr>
          <w:rFonts w:eastAsia="ＭＳ 明朝"/>
          <w:sz w:val="22"/>
          <w:lang w:val="en-US"/>
        </w:rPr>
        <w:t>TDD</w:t>
      </w:r>
      <w:r>
        <w:rPr>
          <w:rFonts w:eastAsia="ＭＳ 明朝" w:hint="eastAsia"/>
          <w:sz w:val="22"/>
          <w:lang w:val="en-US"/>
        </w:rPr>
        <w:t>)</w:t>
      </w:r>
      <w:r w:rsidR="00BD4B14">
        <w:rPr>
          <w:sz w:val="22"/>
          <w:szCs w:val="24"/>
          <w:lang w:val="en-US"/>
        </w:rPr>
        <w:t xml:space="preserve"> and propos</w:t>
      </w:r>
      <w:r>
        <w:rPr>
          <w:rFonts w:hint="eastAsia"/>
          <w:sz w:val="22"/>
          <w:szCs w:val="24"/>
          <w:lang w:val="en-US"/>
        </w:rPr>
        <w:t>ed the</w:t>
      </w:r>
      <w:r w:rsidR="008B1560">
        <w:rPr>
          <w:sz w:val="22"/>
          <w:szCs w:val="24"/>
          <w:lang w:val="en-US"/>
        </w:rPr>
        <w:t xml:space="preserve"> follow</w:t>
      </w:r>
      <w:r>
        <w:rPr>
          <w:rFonts w:hint="eastAsia"/>
          <w:sz w:val="22"/>
          <w:szCs w:val="24"/>
          <w:lang w:val="en-US"/>
        </w:rPr>
        <w:t>ing</w:t>
      </w:r>
      <w:r w:rsidR="008B1560">
        <w:rPr>
          <w:sz w:val="22"/>
          <w:szCs w:val="24"/>
          <w:lang w:val="en-US"/>
        </w:rPr>
        <w:t>:</w:t>
      </w:r>
    </w:p>
    <w:p w:rsidR="003445A1" w:rsidRPr="00AD10BF" w:rsidRDefault="003445A1" w:rsidP="003445A1">
      <w:pPr>
        <w:spacing w:afterLines="50" w:after="120"/>
        <w:jc w:val="both"/>
        <w:rPr>
          <w:rFonts w:eastAsia="DengXian"/>
          <w:b/>
          <w:sz w:val="22"/>
          <w:u w:val="single"/>
          <w:lang w:val="en-US" w:eastAsia="zh-CN"/>
        </w:rPr>
      </w:pPr>
      <w:r w:rsidRPr="00AD10BF">
        <w:rPr>
          <w:rFonts w:eastAsia="DengXian" w:hint="eastAsia"/>
          <w:b/>
          <w:sz w:val="22"/>
          <w:u w:val="single"/>
          <w:lang w:val="en-US" w:eastAsia="zh-CN"/>
        </w:rPr>
        <w:t>Proposal 1:</w:t>
      </w:r>
    </w:p>
    <w:p w:rsidR="003445A1" w:rsidRPr="00627FD7" w:rsidRDefault="003445A1" w:rsidP="003445A1">
      <w:pPr>
        <w:numPr>
          <w:ilvl w:val="0"/>
          <w:numId w:val="49"/>
        </w:numPr>
        <w:jc w:val="both"/>
        <w:rPr>
          <w:rFonts w:eastAsia="DengXian"/>
          <w:lang w:val="en-US" w:eastAsia="zh-CN"/>
        </w:rPr>
      </w:pPr>
      <w:r w:rsidRPr="0016118E">
        <w:rPr>
          <w:rFonts w:eastAsia="ＭＳ 明朝"/>
          <w:i/>
          <w:sz w:val="22"/>
          <w:lang w:val="en-US"/>
        </w:rPr>
        <w:t>For 1ms TTI</w:t>
      </w:r>
      <w:r>
        <w:rPr>
          <w:rFonts w:eastAsia="ＭＳ 明朝"/>
          <w:i/>
          <w:sz w:val="22"/>
          <w:lang w:val="en-US"/>
        </w:rPr>
        <w:t xml:space="preserve"> with shortened processing time</w:t>
      </w:r>
      <w:r w:rsidRPr="0016118E">
        <w:rPr>
          <w:rFonts w:eastAsia="ＭＳ 明朝"/>
          <w:i/>
          <w:sz w:val="22"/>
          <w:lang w:val="en-US"/>
        </w:rPr>
        <w:t xml:space="preserve">, new scheduling/HARQ timing </w:t>
      </w:r>
      <w:proofErr w:type="gramStart"/>
      <w:r w:rsidRPr="0016118E">
        <w:rPr>
          <w:rFonts w:eastAsia="ＭＳ 明朝"/>
          <w:i/>
          <w:sz w:val="22"/>
          <w:lang w:val="en-US"/>
        </w:rPr>
        <w:t>should be introduced</w:t>
      </w:r>
      <w:proofErr w:type="gramEnd"/>
      <w:r w:rsidRPr="0016118E">
        <w:rPr>
          <w:rFonts w:eastAsia="ＭＳ 明朝"/>
          <w:i/>
          <w:sz w:val="22"/>
          <w:lang w:val="en-US"/>
        </w:rPr>
        <w:t xml:space="preserve"> for all </w:t>
      </w:r>
      <w:r>
        <w:rPr>
          <w:rFonts w:eastAsia="ＭＳ 明朝"/>
          <w:i/>
          <w:sz w:val="22"/>
          <w:lang w:val="en-US"/>
        </w:rPr>
        <w:t>the TDD UL-</w:t>
      </w:r>
      <w:r w:rsidRPr="0016118E">
        <w:rPr>
          <w:rFonts w:eastAsia="ＭＳ 明朝"/>
          <w:i/>
          <w:sz w:val="22"/>
          <w:lang w:val="en-US"/>
        </w:rPr>
        <w:t>DL configurations.</w:t>
      </w:r>
    </w:p>
    <w:p w:rsidR="003445A1" w:rsidRPr="005B2589" w:rsidRDefault="003445A1" w:rsidP="003445A1">
      <w:pPr>
        <w:spacing w:afterLines="50" w:after="120"/>
        <w:jc w:val="both"/>
        <w:rPr>
          <w:rFonts w:eastAsia="ＭＳ 明朝"/>
          <w:b/>
          <w:sz w:val="22"/>
          <w:u w:val="single"/>
          <w:lang w:val="en-US"/>
        </w:rPr>
      </w:pPr>
      <w:r w:rsidRPr="005B2589">
        <w:rPr>
          <w:rFonts w:eastAsia="ＭＳ 明朝"/>
          <w:b/>
          <w:sz w:val="22"/>
          <w:u w:val="single"/>
          <w:lang w:val="en-US"/>
        </w:rPr>
        <w:t>Proposal 2:</w:t>
      </w:r>
    </w:p>
    <w:p w:rsidR="003445A1" w:rsidRDefault="003445A1" w:rsidP="003445A1">
      <w:pPr>
        <w:numPr>
          <w:ilvl w:val="0"/>
          <w:numId w:val="49"/>
        </w:numPr>
        <w:jc w:val="both"/>
        <w:rPr>
          <w:rFonts w:eastAsia="ＭＳ 明朝"/>
          <w:i/>
          <w:sz w:val="22"/>
          <w:lang w:val="en-US"/>
        </w:rPr>
      </w:pPr>
      <w:r w:rsidRPr="005B2589">
        <w:rPr>
          <w:rFonts w:eastAsia="ＭＳ 明朝"/>
          <w:i/>
          <w:sz w:val="22"/>
          <w:lang w:val="en-US"/>
        </w:rPr>
        <w:t xml:space="preserve">At least for shortened processing time for 1ms TTI, no new UL-DL switching point </w:t>
      </w:r>
      <w:r>
        <w:rPr>
          <w:rFonts w:eastAsia="ＭＳ 明朝" w:hint="eastAsia"/>
          <w:i/>
          <w:sz w:val="22"/>
          <w:lang w:val="en-US"/>
        </w:rPr>
        <w:t>should be</w:t>
      </w:r>
      <w:r w:rsidRPr="005B2589">
        <w:rPr>
          <w:rFonts w:eastAsia="ＭＳ 明朝"/>
          <w:i/>
          <w:sz w:val="22"/>
          <w:lang w:val="en-US"/>
        </w:rPr>
        <w:t xml:space="preserve"> </w:t>
      </w:r>
      <w:r>
        <w:rPr>
          <w:rFonts w:eastAsia="ＭＳ 明朝"/>
          <w:i/>
          <w:sz w:val="22"/>
          <w:lang w:val="en-US"/>
        </w:rPr>
        <w:t>introduced</w:t>
      </w:r>
      <w:r w:rsidRPr="005B2589">
        <w:rPr>
          <w:rFonts w:eastAsia="ＭＳ 明朝"/>
          <w:i/>
          <w:sz w:val="22"/>
          <w:lang w:val="en-US"/>
        </w:rPr>
        <w:t>.</w:t>
      </w:r>
    </w:p>
    <w:p w:rsidR="003445A1" w:rsidRPr="00AA6DCC" w:rsidRDefault="003445A1" w:rsidP="003445A1">
      <w:pPr>
        <w:spacing w:afterLines="50" w:after="120"/>
        <w:jc w:val="both"/>
        <w:rPr>
          <w:rFonts w:eastAsia="DengXian"/>
          <w:b/>
          <w:sz w:val="22"/>
          <w:u w:val="single"/>
          <w:lang w:val="en-US" w:eastAsia="zh-CN"/>
        </w:rPr>
      </w:pPr>
      <w:r w:rsidRPr="00AA6DCC">
        <w:rPr>
          <w:rFonts w:eastAsia="DengXian"/>
          <w:b/>
          <w:sz w:val="22"/>
          <w:u w:val="single"/>
          <w:lang w:val="en-US" w:eastAsia="zh-CN"/>
        </w:rPr>
        <w:t>Proposal 3:</w:t>
      </w:r>
    </w:p>
    <w:p w:rsidR="003445A1" w:rsidRPr="003445A1" w:rsidRDefault="003445A1" w:rsidP="003445A1">
      <w:pPr>
        <w:numPr>
          <w:ilvl w:val="0"/>
          <w:numId w:val="49"/>
        </w:numPr>
        <w:jc w:val="both"/>
        <w:rPr>
          <w:rFonts w:eastAsia="DengXian"/>
          <w:lang w:val="en-US" w:eastAsia="zh-CN"/>
        </w:rPr>
      </w:pPr>
      <w:r w:rsidRPr="0016118E">
        <w:rPr>
          <w:rFonts w:eastAsia="ＭＳ 明朝"/>
          <w:i/>
          <w:sz w:val="22"/>
          <w:lang w:val="en-US"/>
        </w:rPr>
        <w:t>For 1ms TTI</w:t>
      </w:r>
      <w:r>
        <w:rPr>
          <w:rFonts w:eastAsia="ＭＳ 明朝"/>
          <w:i/>
          <w:sz w:val="22"/>
          <w:lang w:val="en-US"/>
        </w:rPr>
        <w:t xml:space="preserve"> with shortened processing time, the new DL </w:t>
      </w:r>
      <w:r w:rsidRPr="0016118E">
        <w:rPr>
          <w:rFonts w:eastAsia="ＭＳ 明朝"/>
          <w:i/>
          <w:sz w:val="22"/>
          <w:lang w:val="en-US"/>
        </w:rPr>
        <w:t xml:space="preserve">HARQ timing should </w:t>
      </w:r>
      <w:r>
        <w:rPr>
          <w:rFonts w:eastAsia="ＭＳ 明朝"/>
          <w:i/>
          <w:sz w:val="22"/>
          <w:lang w:val="en-US"/>
        </w:rPr>
        <w:t xml:space="preserve">take both latency and UCI balancing into consideration. </w:t>
      </w:r>
    </w:p>
    <w:p w:rsidR="003445A1" w:rsidRDefault="003445A1" w:rsidP="003445A1">
      <w:pPr>
        <w:spacing w:after="50"/>
        <w:jc w:val="both"/>
        <w:rPr>
          <w:rFonts w:eastAsia="DengXian"/>
          <w:b/>
          <w:sz w:val="22"/>
          <w:u w:val="single"/>
          <w:lang w:val="en-US" w:eastAsia="zh-CN"/>
        </w:rPr>
      </w:pPr>
      <w:r w:rsidRPr="00D661F0">
        <w:rPr>
          <w:rFonts w:eastAsia="DengXian" w:hint="eastAsia"/>
          <w:b/>
          <w:sz w:val="22"/>
          <w:u w:val="single"/>
          <w:lang w:val="en-US" w:eastAsia="zh-CN"/>
        </w:rPr>
        <w:t xml:space="preserve">Proposal </w:t>
      </w:r>
      <w:r w:rsidRPr="00D661F0">
        <w:rPr>
          <w:rFonts w:eastAsia="DengXian"/>
          <w:b/>
          <w:sz w:val="22"/>
          <w:u w:val="single"/>
          <w:lang w:val="en-US" w:eastAsia="zh-CN"/>
        </w:rPr>
        <w:t>4</w:t>
      </w:r>
      <w:r w:rsidRPr="00D661F0">
        <w:rPr>
          <w:rFonts w:eastAsia="DengXian" w:hint="eastAsia"/>
          <w:b/>
          <w:sz w:val="22"/>
          <w:u w:val="single"/>
          <w:lang w:val="en-US" w:eastAsia="zh-CN"/>
        </w:rPr>
        <w:t xml:space="preserve">: </w:t>
      </w:r>
    </w:p>
    <w:p w:rsidR="003445A1" w:rsidRDefault="003445A1" w:rsidP="003445A1">
      <w:pPr>
        <w:numPr>
          <w:ilvl w:val="0"/>
          <w:numId w:val="49"/>
        </w:numPr>
        <w:spacing w:after="50"/>
        <w:jc w:val="both"/>
        <w:rPr>
          <w:rFonts w:eastAsia="ＭＳ 明朝"/>
          <w:i/>
          <w:sz w:val="22"/>
          <w:lang w:val="en-US"/>
        </w:rPr>
      </w:pPr>
      <w:r w:rsidRPr="0016118E">
        <w:rPr>
          <w:rFonts w:eastAsia="ＭＳ 明朝"/>
          <w:i/>
          <w:sz w:val="22"/>
          <w:lang w:val="en-US"/>
        </w:rPr>
        <w:t>For 1ms TTI</w:t>
      </w:r>
      <w:r>
        <w:rPr>
          <w:rFonts w:eastAsia="ＭＳ 明朝"/>
          <w:i/>
          <w:sz w:val="22"/>
          <w:lang w:val="en-US"/>
        </w:rPr>
        <w:t xml:space="preserve"> with shortened processing time, above new UL scheduling</w:t>
      </w:r>
      <w:r w:rsidRPr="0016118E">
        <w:rPr>
          <w:rFonts w:eastAsia="ＭＳ 明朝"/>
          <w:i/>
          <w:sz w:val="22"/>
          <w:lang w:val="en-US"/>
        </w:rPr>
        <w:t xml:space="preserve"> timing </w:t>
      </w:r>
      <w:proofErr w:type="gramStart"/>
      <w:r>
        <w:rPr>
          <w:rFonts w:eastAsia="ＭＳ 明朝"/>
          <w:i/>
          <w:sz w:val="22"/>
          <w:lang w:val="en-US"/>
        </w:rPr>
        <w:t>can be considered</w:t>
      </w:r>
      <w:proofErr w:type="gramEnd"/>
      <w:r>
        <w:rPr>
          <w:rFonts w:eastAsia="ＭＳ 明朝"/>
          <w:i/>
          <w:sz w:val="22"/>
          <w:lang w:val="en-US"/>
        </w:rPr>
        <w:t xml:space="preserve"> to reduce the scheduling latency.</w:t>
      </w:r>
    </w:p>
    <w:p w:rsidR="003445A1" w:rsidRDefault="003445A1" w:rsidP="003445A1">
      <w:pPr>
        <w:spacing w:after="50"/>
        <w:jc w:val="both"/>
        <w:rPr>
          <w:rFonts w:eastAsia="ＭＳ 明朝"/>
          <w:i/>
          <w:sz w:val="22"/>
          <w:lang w:val="en-US"/>
        </w:rPr>
      </w:pPr>
    </w:p>
    <w:p w:rsidR="00D5166A" w:rsidRPr="007B3BA0" w:rsidRDefault="00D5166A" w:rsidP="00D5166A">
      <w:pPr>
        <w:pStyle w:val="1"/>
        <w:spacing w:after="120"/>
        <w:jc w:val="both"/>
        <w:rPr>
          <w:b/>
          <w:lang w:val="en-US"/>
        </w:rPr>
      </w:pPr>
      <w:r w:rsidRPr="007B3BA0">
        <w:rPr>
          <w:b/>
          <w:lang w:val="en-US"/>
        </w:rPr>
        <w:t>References</w:t>
      </w:r>
    </w:p>
    <w:p w:rsidR="008B0317" w:rsidRPr="008B0317" w:rsidRDefault="00BF1F62" w:rsidP="008B0317">
      <w:pPr>
        <w:widowControl w:val="0"/>
        <w:numPr>
          <w:ilvl w:val="0"/>
          <w:numId w:val="4"/>
        </w:numPr>
        <w:spacing w:after="120"/>
        <w:jc w:val="both"/>
        <w:rPr>
          <w:sz w:val="22"/>
          <w:szCs w:val="22"/>
          <w:lang w:val="en-US"/>
        </w:rPr>
      </w:pPr>
      <w:proofErr w:type="gramStart"/>
      <w:r>
        <w:rPr>
          <w:rFonts w:hint="eastAsia"/>
          <w:sz w:val="22"/>
          <w:szCs w:val="22"/>
          <w:lang w:val="en-US"/>
        </w:rPr>
        <w:t xml:space="preserve">RP-161299, </w:t>
      </w:r>
      <w:r>
        <w:rPr>
          <w:sz w:val="22"/>
          <w:szCs w:val="22"/>
          <w:lang w:val="en-US"/>
        </w:rPr>
        <w:t>“New Work Item on shortened TTI and processing time for LTE,” Ericsson.</w:t>
      </w:r>
      <w:proofErr w:type="gramEnd"/>
    </w:p>
    <w:sectPr w:rsidR="008B0317" w:rsidRPr="008B0317">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B1D" w:rsidRDefault="009A4B1D">
      <w:r>
        <w:separator/>
      </w:r>
    </w:p>
  </w:endnote>
  <w:endnote w:type="continuationSeparator" w:id="0">
    <w:p w:rsidR="009A4B1D" w:rsidRDefault="009A4B1D">
      <w:r>
        <w:continuationSeparator/>
      </w:r>
    </w:p>
  </w:endnote>
  <w:endnote w:type="continuationNotice" w:id="1">
    <w:p w:rsidR="009A4B1D" w:rsidRDefault="009A4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ＭＳ Ｐゴシック">
    <w:altName w:val="MS PGothic"/>
    <w:panose1 w:val="020B0600070205080204"/>
    <w:charset w:val="80"/>
    <w:family w:val="modern"/>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F5EE0">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F5EE0">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B1D" w:rsidRDefault="009A4B1D">
      <w:r>
        <w:separator/>
      </w:r>
    </w:p>
  </w:footnote>
  <w:footnote w:type="continuationSeparator" w:id="0">
    <w:p w:rsidR="009A4B1D" w:rsidRDefault="009A4B1D">
      <w:r>
        <w:continuationSeparator/>
      </w:r>
    </w:p>
  </w:footnote>
  <w:footnote w:type="continuationNotice" w:id="1">
    <w:p w:rsidR="009A4B1D" w:rsidRDefault="009A4B1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93F79EB"/>
    <w:multiLevelType w:val="hybridMultilevel"/>
    <w:tmpl w:val="D6308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96F6445"/>
    <w:multiLevelType w:val="hybridMultilevel"/>
    <w:tmpl w:val="DF1A7F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3">
    <w:nsid w:val="285E57E5"/>
    <w:multiLevelType w:val="hybridMultilevel"/>
    <w:tmpl w:val="4C3C2E12"/>
    <w:lvl w:ilvl="0" w:tplc="B016A7A0">
      <w:start w:val="1"/>
      <w:numFmt w:val="bullet"/>
      <w:lvlText w:val="•"/>
      <w:lvlJc w:val="left"/>
      <w:pPr>
        <w:tabs>
          <w:tab w:val="num" w:pos="720"/>
        </w:tabs>
        <w:ind w:left="720" w:hanging="360"/>
      </w:pPr>
      <w:rPr>
        <w:rFonts w:ascii="SimSun" w:hAnsi="SimSun" w:hint="default"/>
      </w:rPr>
    </w:lvl>
    <w:lvl w:ilvl="1" w:tplc="28CA3AF4" w:tentative="1">
      <w:start w:val="1"/>
      <w:numFmt w:val="bullet"/>
      <w:lvlText w:val="•"/>
      <w:lvlJc w:val="left"/>
      <w:pPr>
        <w:tabs>
          <w:tab w:val="num" w:pos="1440"/>
        </w:tabs>
        <w:ind w:left="1440" w:hanging="360"/>
      </w:pPr>
      <w:rPr>
        <w:rFonts w:ascii="SimSun" w:hAnsi="SimSun" w:hint="default"/>
      </w:rPr>
    </w:lvl>
    <w:lvl w:ilvl="2" w:tplc="33887518" w:tentative="1">
      <w:start w:val="1"/>
      <w:numFmt w:val="bullet"/>
      <w:lvlText w:val="•"/>
      <w:lvlJc w:val="left"/>
      <w:pPr>
        <w:tabs>
          <w:tab w:val="num" w:pos="2160"/>
        </w:tabs>
        <w:ind w:left="2160" w:hanging="360"/>
      </w:pPr>
      <w:rPr>
        <w:rFonts w:ascii="SimSun" w:hAnsi="SimSun" w:hint="default"/>
      </w:rPr>
    </w:lvl>
    <w:lvl w:ilvl="3" w:tplc="A600EB20" w:tentative="1">
      <w:start w:val="1"/>
      <w:numFmt w:val="bullet"/>
      <w:lvlText w:val="•"/>
      <w:lvlJc w:val="left"/>
      <w:pPr>
        <w:tabs>
          <w:tab w:val="num" w:pos="2880"/>
        </w:tabs>
        <w:ind w:left="2880" w:hanging="360"/>
      </w:pPr>
      <w:rPr>
        <w:rFonts w:ascii="SimSun" w:hAnsi="SimSun" w:hint="default"/>
      </w:rPr>
    </w:lvl>
    <w:lvl w:ilvl="4" w:tplc="EDF2FB66" w:tentative="1">
      <w:start w:val="1"/>
      <w:numFmt w:val="bullet"/>
      <w:lvlText w:val="•"/>
      <w:lvlJc w:val="left"/>
      <w:pPr>
        <w:tabs>
          <w:tab w:val="num" w:pos="3600"/>
        </w:tabs>
        <w:ind w:left="3600" w:hanging="360"/>
      </w:pPr>
      <w:rPr>
        <w:rFonts w:ascii="SimSun" w:hAnsi="SimSun" w:hint="default"/>
      </w:rPr>
    </w:lvl>
    <w:lvl w:ilvl="5" w:tplc="41BADA90" w:tentative="1">
      <w:start w:val="1"/>
      <w:numFmt w:val="bullet"/>
      <w:lvlText w:val="•"/>
      <w:lvlJc w:val="left"/>
      <w:pPr>
        <w:tabs>
          <w:tab w:val="num" w:pos="4320"/>
        </w:tabs>
        <w:ind w:left="4320" w:hanging="360"/>
      </w:pPr>
      <w:rPr>
        <w:rFonts w:ascii="SimSun" w:hAnsi="SimSun" w:hint="default"/>
      </w:rPr>
    </w:lvl>
    <w:lvl w:ilvl="6" w:tplc="53E28516" w:tentative="1">
      <w:start w:val="1"/>
      <w:numFmt w:val="bullet"/>
      <w:lvlText w:val="•"/>
      <w:lvlJc w:val="left"/>
      <w:pPr>
        <w:tabs>
          <w:tab w:val="num" w:pos="5040"/>
        </w:tabs>
        <w:ind w:left="5040" w:hanging="360"/>
      </w:pPr>
      <w:rPr>
        <w:rFonts w:ascii="SimSun" w:hAnsi="SimSun" w:hint="default"/>
      </w:rPr>
    </w:lvl>
    <w:lvl w:ilvl="7" w:tplc="FFC02E5A" w:tentative="1">
      <w:start w:val="1"/>
      <w:numFmt w:val="bullet"/>
      <w:lvlText w:val="•"/>
      <w:lvlJc w:val="left"/>
      <w:pPr>
        <w:tabs>
          <w:tab w:val="num" w:pos="5760"/>
        </w:tabs>
        <w:ind w:left="5760" w:hanging="360"/>
      </w:pPr>
      <w:rPr>
        <w:rFonts w:ascii="SimSun" w:hAnsi="SimSun" w:hint="default"/>
      </w:rPr>
    </w:lvl>
    <w:lvl w:ilvl="8" w:tplc="79B6B64E" w:tentative="1">
      <w:start w:val="1"/>
      <w:numFmt w:val="bullet"/>
      <w:lvlText w:val="•"/>
      <w:lvlJc w:val="left"/>
      <w:pPr>
        <w:tabs>
          <w:tab w:val="num" w:pos="6480"/>
        </w:tabs>
        <w:ind w:left="6480" w:hanging="360"/>
      </w:pPr>
      <w:rPr>
        <w:rFonts w:ascii="SimSun" w:hAnsi="SimSun" w:hint="default"/>
      </w:rPr>
    </w:lvl>
  </w:abstractNum>
  <w:abstractNum w:abstractNumId="14">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2BA39BF"/>
    <w:multiLevelType w:val="hybridMultilevel"/>
    <w:tmpl w:val="3D9E2D0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2">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63363B1"/>
    <w:multiLevelType w:val="hybridMultilevel"/>
    <w:tmpl w:val="7B9CB620"/>
    <w:lvl w:ilvl="0" w:tplc="9BCC534A">
      <w:start w:val="1"/>
      <w:numFmt w:val="bullet"/>
      <w:lvlText w:val="–"/>
      <w:lvlJc w:val="left"/>
      <w:pPr>
        <w:tabs>
          <w:tab w:val="num" w:pos="360"/>
        </w:tabs>
        <w:ind w:left="360" w:hanging="360"/>
      </w:pPr>
      <w:rPr>
        <w:rFonts w:ascii="ＭＳ Ｐゴシック" w:hAnsi="ＭＳ Ｐゴシック" w:hint="default"/>
      </w:rPr>
    </w:lvl>
    <w:lvl w:ilvl="1" w:tplc="B58C63CC">
      <w:start w:val="1"/>
      <w:numFmt w:val="bullet"/>
      <w:lvlText w:val="–"/>
      <w:lvlJc w:val="left"/>
      <w:pPr>
        <w:tabs>
          <w:tab w:val="num" w:pos="1080"/>
        </w:tabs>
        <w:ind w:left="1080" w:hanging="360"/>
      </w:pPr>
      <w:rPr>
        <w:rFonts w:ascii="ＭＳ Ｐゴシック" w:hAnsi="ＭＳ Ｐゴシック" w:hint="default"/>
      </w:rPr>
    </w:lvl>
    <w:lvl w:ilvl="2" w:tplc="28A48C3E">
      <w:start w:val="913"/>
      <w:numFmt w:val="bullet"/>
      <w:lvlText w:val="•"/>
      <w:lvlJc w:val="left"/>
      <w:pPr>
        <w:tabs>
          <w:tab w:val="num" w:pos="1800"/>
        </w:tabs>
        <w:ind w:left="1800" w:hanging="360"/>
      </w:pPr>
      <w:rPr>
        <w:rFonts w:ascii="ＭＳ Ｐゴシック" w:hAnsi="ＭＳ Ｐゴシック" w:hint="default"/>
      </w:rPr>
    </w:lvl>
    <w:lvl w:ilvl="3" w:tplc="8BB2C11E" w:tentative="1">
      <w:start w:val="1"/>
      <w:numFmt w:val="bullet"/>
      <w:lvlText w:val="–"/>
      <w:lvlJc w:val="left"/>
      <w:pPr>
        <w:tabs>
          <w:tab w:val="num" w:pos="2520"/>
        </w:tabs>
        <w:ind w:left="2520" w:hanging="360"/>
      </w:pPr>
      <w:rPr>
        <w:rFonts w:ascii="ＭＳ Ｐゴシック" w:hAnsi="ＭＳ Ｐゴシック" w:hint="default"/>
      </w:rPr>
    </w:lvl>
    <w:lvl w:ilvl="4" w:tplc="5608C362" w:tentative="1">
      <w:start w:val="1"/>
      <w:numFmt w:val="bullet"/>
      <w:lvlText w:val="–"/>
      <w:lvlJc w:val="left"/>
      <w:pPr>
        <w:tabs>
          <w:tab w:val="num" w:pos="3240"/>
        </w:tabs>
        <w:ind w:left="3240" w:hanging="360"/>
      </w:pPr>
      <w:rPr>
        <w:rFonts w:ascii="ＭＳ Ｐゴシック" w:hAnsi="ＭＳ Ｐゴシック" w:hint="default"/>
      </w:rPr>
    </w:lvl>
    <w:lvl w:ilvl="5" w:tplc="F86E4CCE" w:tentative="1">
      <w:start w:val="1"/>
      <w:numFmt w:val="bullet"/>
      <w:lvlText w:val="–"/>
      <w:lvlJc w:val="left"/>
      <w:pPr>
        <w:tabs>
          <w:tab w:val="num" w:pos="3960"/>
        </w:tabs>
        <w:ind w:left="3960" w:hanging="360"/>
      </w:pPr>
      <w:rPr>
        <w:rFonts w:ascii="ＭＳ Ｐゴシック" w:hAnsi="ＭＳ Ｐゴシック" w:hint="default"/>
      </w:rPr>
    </w:lvl>
    <w:lvl w:ilvl="6" w:tplc="C8E818B4" w:tentative="1">
      <w:start w:val="1"/>
      <w:numFmt w:val="bullet"/>
      <w:lvlText w:val="–"/>
      <w:lvlJc w:val="left"/>
      <w:pPr>
        <w:tabs>
          <w:tab w:val="num" w:pos="4680"/>
        </w:tabs>
        <w:ind w:left="4680" w:hanging="360"/>
      </w:pPr>
      <w:rPr>
        <w:rFonts w:ascii="ＭＳ Ｐゴシック" w:hAnsi="ＭＳ Ｐゴシック" w:hint="default"/>
      </w:rPr>
    </w:lvl>
    <w:lvl w:ilvl="7" w:tplc="EEF83F56" w:tentative="1">
      <w:start w:val="1"/>
      <w:numFmt w:val="bullet"/>
      <w:lvlText w:val="–"/>
      <w:lvlJc w:val="left"/>
      <w:pPr>
        <w:tabs>
          <w:tab w:val="num" w:pos="5400"/>
        </w:tabs>
        <w:ind w:left="5400" w:hanging="360"/>
      </w:pPr>
      <w:rPr>
        <w:rFonts w:ascii="ＭＳ Ｐゴシック" w:hAnsi="ＭＳ Ｐゴシック" w:hint="default"/>
      </w:rPr>
    </w:lvl>
    <w:lvl w:ilvl="8" w:tplc="339674F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4">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F16529"/>
    <w:multiLevelType w:val="hybridMultilevel"/>
    <w:tmpl w:val="DAF6C28C"/>
    <w:lvl w:ilvl="0" w:tplc="363E60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7">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9">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27D7C95"/>
    <w:multiLevelType w:val="hybridMultilevel"/>
    <w:tmpl w:val="6FBE3A18"/>
    <w:lvl w:ilvl="0" w:tplc="3A4846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73C8040F"/>
    <w:multiLevelType w:val="hybridMultilevel"/>
    <w:tmpl w:val="D1787AA4"/>
    <w:lvl w:ilvl="0" w:tplc="8FBA3894">
      <w:start w:val="1"/>
      <w:numFmt w:val="bullet"/>
      <w:lvlText w:val="-"/>
      <w:lvlJc w:val="left"/>
      <w:pPr>
        <w:ind w:left="360" w:hanging="360"/>
      </w:pPr>
      <w:rPr>
        <w:rFonts w:ascii="Calibri" w:eastAsia="ＭＳ Ｐ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B94B40"/>
    <w:multiLevelType w:val="hybridMultilevel"/>
    <w:tmpl w:val="332EC4DA"/>
    <w:lvl w:ilvl="0" w:tplc="363E60E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7FA06FD1"/>
    <w:multiLevelType w:val="hybridMultilevel"/>
    <w:tmpl w:val="B52A8D6A"/>
    <w:lvl w:ilvl="0" w:tplc="BA90CF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FDC6836"/>
    <w:multiLevelType w:val="hybridMultilevel"/>
    <w:tmpl w:val="5FFCA434"/>
    <w:lvl w:ilvl="0" w:tplc="D3564AF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5"/>
  </w:num>
  <w:num w:numId="3">
    <w:abstractNumId w:val="18"/>
  </w:num>
  <w:num w:numId="4">
    <w:abstractNumId w:val="10"/>
  </w:num>
  <w:num w:numId="5">
    <w:abstractNumId w:val="46"/>
  </w:num>
  <w:num w:numId="6">
    <w:abstractNumId w:val="28"/>
  </w:num>
  <w:num w:numId="7">
    <w:abstractNumId w:val="34"/>
  </w:num>
  <w:num w:numId="8">
    <w:abstractNumId w:val="25"/>
  </w:num>
  <w:num w:numId="9">
    <w:abstractNumId w:val="37"/>
  </w:num>
  <w:num w:numId="10">
    <w:abstractNumId w:val="6"/>
  </w:num>
  <w:num w:numId="11">
    <w:abstractNumId w:val="30"/>
  </w:num>
  <w:num w:numId="12">
    <w:abstractNumId w:val="4"/>
  </w:num>
  <w:num w:numId="13">
    <w:abstractNumId w:val="39"/>
  </w:num>
  <w:num w:numId="14">
    <w:abstractNumId w:val="29"/>
  </w:num>
  <w:num w:numId="15">
    <w:abstractNumId w:val="27"/>
  </w:num>
  <w:num w:numId="16">
    <w:abstractNumId w:val="12"/>
  </w:num>
  <w:num w:numId="17">
    <w:abstractNumId w:val="14"/>
  </w:num>
  <w:num w:numId="18">
    <w:abstractNumId w:val="36"/>
  </w:num>
  <w:num w:numId="19">
    <w:abstractNumId w:val="31"/>
  </w:num>
  <w:num w:numId="20">
    <w:abstractNumId w:val="44"/>
  </w:num>
  <w:num w:numId="21">
    <w:abstractNumId w:val="17"/>
  </w:num>
  <w:num w:numId="22">
    <w:abstractNumId w:val="11"/>
  </w:num>
  <w:num w:numId="23">
    <w:abstractNumId w:val="5"/>
  </w:num>
  <w:num w:numId="24">
    <w:abstractNumId w:val="22"/>
  </w:num>
  <w:num w:numId="25">
    <w:abstractNumId w:val="3"/>
  </w:num>
  <w:num w:numId="26">
    <w:abstractNumId w:val="19"/>
  </w:num>
  <w:num w:numId="27">
    <w:abstractNumId w:val="26"/>
  </w:num>
  <w:num w:numId="28">
    <w:abstractNumId w:val="32"/>
  </w:num>
  <w:num w:numId="29">
    <w:abstractNumId w:val="2"/>
  </w:num>
  <w:num w:numId="30">
    <w:abstractNumId w:val="8"/>
  </w:num>
  <w:num w:numId="31">
    <w:abstractNumId w:val="15"/>
  </w:num>
  <w:num w:numId="32">
    <w:abstractNumId w:val="20"/>
  </w:num>
  <w:num w:numId="33">
    <w:abstractNumId w:val="41"/>
  </w:num>
  <w:num w:numId="34">
    <w:abstractNumId w:val="42"/>
  </w:num>
  <w:num w:numId="35">
    <w:abstractNumId w:val="47"/>
  </w:num>
  <w:num w:numId="36">
    <w:abstractNumId w:val="9"/>
  </w:num>
  <w:num w:numId="37">
    <w:abstractNumId w:val="24"/>
  </w:num>
  <w:num w:numId="38">
    <w:abstractNumId w:val="38"/>
  </w:num>
  <w:num w:numId="39">
    <w:abstractNumId w:val="7"/>
  </w:num>
  <w:num w:numId="40">
    <w:abstractNumId w:val="21"/>
  </w:num>
  <w:num w:numId="41">
    <w:abstractNumId w:val="33"/>
  </w:num>
  <w:num w:numId="42">
    <w:abstractNumId w:val="45"/>
  </w:num>
  <w:num w:numId="43">
    <w:abstractNumId w:val="40"/>
  </w:num>
  <w:num w:numId="44">
    <w:abstractNumId w:val="48"/>
  </w:num>
  <w:num w:numId="45">
    <w:abstractNumId w:val="16"/>
  </w:num>
  <w:num w:numId="46">
    <w:abstractNumId w:val="23"/>
  </w:num>
  <w:num w:numId="47">
    <w:abstractNumId w:val="13"/>
  </w:num>
  <w:num w:numId="48">
    <w:abstractNumId w:val="43"/>
  </w:num>
  <w:num w:numId="4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2B"/>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8D5"/>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A16"/>
    <w:rsid w:val="00032E59"/>
    <w:rsid w:val="00033641"/>
    <w:rsid w:val="000339FC"/>
    <w:rsid w:val="00033AEC"/>
    <w:rsid w:val="00033F0C"/>
    <w:rsid w:val="00034A93"/>
    <w:rsid w:val="00034DAA"/>
    <w:rsid w:val="00034E72"/>
    <w:rsid w:val="00035038"/>
    <w:rsid w:val="0003518B"/>
    <w:rsid w:val="00035722"/>
    <w:rsid w:val="00035725"/>
    <w:rsid w:val="00035BE0"/>
    <w:rsid w:val="00035CE6"/>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A95"/>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F29"/>
    <w:rsid w:val="00056631"/>
    <w:rsid w:val="0005703C"/>
    <w:rsid w:val="00057481"/>
    <w:rsid w:val="0005781F"/>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4D11"/>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AA2"/>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4CB"/>
    <w:rsid w:val="00090984"/>
    <w:rsid w:val="000910C5"/>
    <w:rsid w:val="00091419"/>
    <w:rsid w:val="000915A4"/>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18"/>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F30"/>
    <w:rsid w:val="000A51B5"/>
    <w:rsid w:val="000A5826"/>
    <w:rsid w:val="000A5863"/>
    <w:rsid w:val="000A61D3"/>
    <w:rsid w:val="000A62D0"/>
    <w:rsid w:val="000A638D"/>
    <w:rsid w:val="000A7054"/>
    <w:rsid w:val="000A73B9"/>
    <w:rsid w:val="000A74DA"/>
    <w:rsid w:val="000A7564"/>
    <w:rsid w:val="000A76FF"/>
    <w:rsid w:val="000A7920"/>
    <w:rsid w:val="000A7CC2"/>
    <w:rsid w:val="000A7CF2"/>
    <w:rsid w:val="000B04F7"/>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6737"/>
    <w:rsid w:val="000C0010"/>
    <w:rsid w:val="000C0B19"/>
    <w:rsid w:val="000C0C09"/>
    <w:rsid w:val="000C0EF8"/>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6AD"/>
    <w:rsid w:val="000C7705"/>
    <w:rsid w:val="000C7E71"/>
    <w:rsid w:val="000D00B7"/>
    <w:rsid w:val="000D0184"/>
    <w:rsid w:val="000D0461"/>
    <w:rsid w:val="000D0465"/>
    <w:rsid w:val="000D0F6A"/>
    <w:rsid w:val="000D11BF"/>
    <w:rsid w:val="000D1543"/>
    <w:rsid w:val="000D243E"/>
    <w:rsid w:val="000D26B1"/>
    <w:rsid w:val="000D2742"/>
    <w:rsid w:val="000D2BBB"/>
    <w:rsid w:val="000D3567"/>
    <w:rsid w:val="000D3C4A"/>
    <w:rsid w:val="000D3C58"/>
    <w:rsid w:val="000D466E"/>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D4"/>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DE3"/>
    <w:rsid w:val="00107259"/>
    <w:rsid w:val="0010732C"/>
    <w:rsid w:val="00107357"/>
    <w:rsid w:val="0010789B"/>
    <w:rsid w:val="001078B7"/>
    <w:rsid w:val="00107934"/>
    <w:rsid w:val="0011024A"/>
    <w:rsid w:val="00110770"/>
    <w:rsid w:val="00110808"/>
    <w:rsid w:val="001113E5"/>
    <w:rsid w:val="001114BF"/>
    <w:rsid w:val="00111506"/>
    <w:rsid w:val="0011178C"/>
    <w:rsid w:val="00111A25"/>
    <w:rsid w:val="00111B38"/>
    <w:rsid w:val="00111B99"/>
    <w:rsid w:val="00112008"/>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36A"/>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0F1B"/>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415"/>
    <w:rsid w:val="0014491B"/>
    <w:rsid w:val="00144EE2"/>
    <w:rsid w:val="0014501E"/>
    <w:rsid w:val="00145072"/>
    <w:rsid w:val="001450AD"/>
    <w:rsid w:val="0014567F"/>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A68"/>
    <w:rsid w:val="00160C5E"/>
    <w:rsid w:val="00160E1D"/>
    <w:rsid w:val="00161061"/>
    <w:rsid w:val="0016146D"/>
    <w:rsid w:val="00161505"/>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57B"/>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656"/>
    <w:rsid w:val="00187997"/>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352"/>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60F"/>
    <w:rsid w:val="001A4B90"/>
    <w:rsid w:val="001A50A5"/>
    <w:rsid w:val="001A5E21"/>
    <w:rsid w:val="001A606C"/>
    <w:rsid w:val="001A62CC"/>
    <w:rsid w:val="001A65A8"/>
    <w:rsid w:val="001A73FD"/>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3C6"/>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342"/>
    <w:rsid w:val="001F442F"/>
    <w:rsid w:val="001F4856"/>
    <w:rsid w:val="001F4D32"/>
    <w:rsid w:val="001F4FF5"/>
    <w:rsid w:val="001F5166"/>
    <w:rsid w:val="001F55BE"/>
    <w:rsid w:val="001F56DC"/>
    <w:rsid w:val="001F59AC"/>
    <w:rsid w:val="001F5E9B"/>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6EE8"/>
    <w:rsid w:val="002170E2"/>
    <w:rsid w:val="00217B9A"/>
    <w:rsid w:val="00217D09"/>
    <w:rsid w:val="00217E0D"/>
    <w:rsid w:val="0022207C"/>
    <w:rsid w:val="00222A2D"/>
    <w:rsid w:val="00224402"/>
    <w:rsid w:val="00224907"/>
    <w:rsid w:val="00224E70"/>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237"/>
    <w:rsid w:val="00244300"/>
    <w:rsid w:val="00244A1A"/>
    <w:rsid w:val="002455B8"/>
    <w:rsid w:val="00245C48"/>
    <w:rsid w:val="002460F3"/>
    <w:rsid w:val="0024648E"/>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5A1"/>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0EA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70E"/>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491C"/>
    <w:rsid w:val="00285A72"/>
    <w:rsid w:val="00285C5B"/>
    <w:rsid w:val="00285C5E"/>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84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8ED"/>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BFD"/>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C755E"/>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1F3F"/>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C1B"/>
    <w:rsid w:val="002F1DEE"/>
    <w:rsid w:val="002F1FB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A29"/>
    <w:rsid w:val="00300D1B"/>
    <w:rsid w:val="00301A35"/>
    <w:rsid w:val="00301F29"/>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6F08"/>
    <w:rsid w:val="003072BE"/>
    <w:rsid w:val="003073D5"/>
    <w:rsid w:val="003075B3"/>
    <w:rsid w:val="00307BCE"/>
    <w:rsid w:val="003107AF"/>
    <w:rsid w:val="00310CB5"/>
    <w:rsid w:val="003115D3"/>
    <w:rsid w:val="0031179F"/>
    <w:rsid w:val="003122E5"/>
    <w:rsid w:val="00312A35"/>
    <w:rsid w:val="00312AF0"/>
    <w:rsid w:val="00312C11"/>
    <w:rsid w:val="003134A5"/>
    <w:rsid w:val="00313545"/>
    <w:rsid w:val="00313919"/>
    <w:rsid w:val="00313B61"/>
    <w:rsid w:val="003145CA"/>
    <w:rsid w:val="00314A5F"/>
    <w:rsid w:val="00314FA9"/>
    <w:rsid w:val="00314FC2"/>
    <w:rsid w:val="00315C80"/>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ABD"/>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0D8"/>
    <w:rsid w:val="00341864"/>
    <w:rsid w:val="00341A13"/>
    <w:rsid w:val="00341A4F"/>
    <w:rsid w:val="00341FA9"/>
    <w:rsid w:val="003428FB"/>
    <w:rsid w:val="00342C28"/>
    <w:rsid w:val="003430E8"/>
    <w:rsid w:val="003437C5"/>
    <w:rsid w:val="00343A6E"/>
    <w:rsid w:val="00343FD4"/>
    <w:rsid w:val="00344149"/>
    <w:rsid w:val="003442F3"/>
    <w:rsid w:val="00344430"/>
    <w:rsid w:val="003445A1"/>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2FEC"/>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0F4"/>
    <w:rsid w:val="0039264B"/>
    <w:rsid w:val="00392FB5"/>
    <w:rsid w:val="00393A2B"/>
    <w:rsid w:val="00393B65"/>
    <w:rsid w:val="00393D2B"/>
    <w:rsid w:val="00393DFD"/>
    <w:rsid w:val="003943F9"/>
    <w:rsid w:val="0039478C"/>
    <w:rsid w:val="00394B4F"/>
    <w:rsid w:val="00394BB5"/>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21"/>
    <w:rsid w:val="003A10AB"/>
    <w:rsid w:val="003A22C4"/>
    <w:rsid w:val="003A2461"/>
    <w:rsid w:val="003A2762"/>
    <w:rsid w:val="003A286B"/>
    <w:rsid w:val="003A2EFB"/>
    <w:rsid w:val="003A3938"/>
    <w:rsid w:val="003A3BDD"/>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20C"/>
    <w:rsid w:val="003B348C"/>
    <w:rsid w:val="003B35AA"/>
    <w:rsid w:val="003B3BCE"/>
    <w:rsid w:val="003B3CF7"/>
    <w:rsid w:val="003B42C3"/>
    <w:rsid w:val="003B44B2"/>
    <w:rsid w:val="003B4524"/>
    <w:rsid w:val="003B48B5"/>
    <w:rsid w:val="003B4A8F"/>
    <w:rsid w:val="003B4B7A"/>
    <w:rsid w:val="003B4D0D"/>
    <w:rsid w:val="003B4D58"/>
    <w:rsid w:val="003B4E88"/>
    <w:rsid w:val="003B50CB"/>
    <w:rsid w:val="003B5534"/>
    <w:rsid w:val="003B560C"/>
    <w:rsid w:val="003B5D96"/>
    <w:rsid w:val="003B60BB"/>
    <w:rsid w:val="003B64D9"/>
    <w:rsid w:val="003B64F4"/>
    <w:rsid w:val="003B6599"/>
    <w:rsid w:val="003B6DC9"/>
    <w:rsid w:val="003B6FC8"/>
    <w:rsid w:val="003B7431"/>
    <w:rsid w:val="003B7D82"/>
    <w:rsid w:val="003C0DBD"/>
    <w:rsid w:val="003C1058"/>
    <w:rsid w:val="003C1433"/>
    <w:rsid w:val="003C19CE"/>
    <w:rsid w:val="003C1C86"/>
    <w:rsid w:val="003C208F"/>
    <w:rsid w:val="003C301F"/>
    <w:rsid w:val="003C314B"/>
    <w:rsid w:val="003C3975"/>
    <w:rsid w:val="003C3A50"/>
    <w:rsid w:val="003C42F9"/>
    <w:rsid w:val="003C43A9"/>
    <w:rsid w:val="003C46E2"/>
    <w:rsid w:val="003C4A75"/>
    <w:rsid w:val="003C4BD8"/>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5A"/>
    <w:rsid w:val="003E13DF"/>
    <w:rsid w:val="003E1688"/>
    <w:rsid w:val="003E172C"/>
    <w:rsid w:val="003E17F1"/>
    <w:rsid w:val="003E1887"/>
    <w:rsid w:val="003E20BF"/>
    <w:rsid w:val="003E2EDA"/>
    <w:rsid w:val="003E33FB"/>
    <w:rsid w:val="003E354D"/>
    <w:rsid w:val="003E37F5"/>
    <w:rsid w:val="003E39FC"/>
    <w:rsid w:val="003E3D8F"/>
    <w:rsid w:val="003E4C21"/>
    <w:rsid w:val="003E58D8"/>
    <w:rsid w:val="003E5A2C"/>
    <w:rsid w:val="003E5A9F"/>
    <w:rsid w:val="003E6168"/>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42D6"/>
    <w:rsid w:val="003F4CA0"/>
    <w:rsid w:val="003F4D1B"/>
    <w:rsid w:val="003F4D3E"/>
    <w:rsid w:val="003F57D4"/>
    <w:rsid w:val="003F5922"/>
    <w:rsid w:val="003F5D1D"/>
    <w:rsid w:val="003F6365"/>
    <w:rsid w:val="003F64A2"/>
    <w:rsid w:val="003F663F"/>
    <w:rsid w:val="003F6745"/>
    <w:rsid w:val="003F6F72"/>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EF3"/>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337"/>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C85"/>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562"/>
    <w:rsid w:val="00481D24"/>
    <w:rsid w:val="004826C7"/>
    <w:rsid w:val="00482C73"/>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87D9A"/>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428"/>
    <w:rsid w:val="004A2530"/>
    <w:rsid w:val="004A2957"/>
    <w:rsid w:val="004A2AC1"/>
    <w:rsid w:val="004A2BB2"/>
    <w:rsid w:val="004A2C32"/>
    <w:rsid w:val="004A2EE7"/>
    <w:rsid w:val="004A30F0"/>
    <w:rsid w:val="004A311F"/>
    <w:rsid w:val="004A35F1"/>
    <w:rsid w:val="004A396A"/>
    <w:rsid w:val="004A3D77"/>
    <w:rsid w:val="004A40BF"/>
    <w:rsid w:val="004A453A"/>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692"/>
    <w:rsid w:val="004B082D"/>
    <w:rsid w:val="004B100A"/>
    <w:rsid w:val="004B18F9"/>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49D8"/>
    <w:rsid w:val="004E49E6"/>
    <w:rsid w:val="004E551B"/>
    <w:rsid w:val="004E5751"/>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3B3"/>
    <w:rsid w:val="0050789B"/>
    <w:rsid w:val="00507CC5"/>
    <w:rsid w:val="00507DDA"/>
    <w:rsid w:val="00510E7B"/>
    <w:rsid w:val="00511411"/>
    <w:rsid w:val="00511582"/>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965"/>
    <w:rsid w:val="00523E60"/>
    <w:rsid w:val="005240BC"/>
    <w:rsid w:val="0052485C"/>
    <w:rsid w:val="00524CC4"/>
    <w:rsid w:val="00524D60"/>
    <w:rsid w:val="00524F06"/>
    <w:rsid w:val="00525149"/>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A23"/>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44"/>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094"/>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6DFC"/>
    <w:rsid w:val="00557343"/>
    <w:rsid w:val="0055736E"/>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C58"/>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356"/>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77F"/>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589"/>
    <w:rsid w:val="005B2D1B"/>
    <w:rsid w:val="005B2DD8"/>
    <w:rsid w:val="005B33C2"/>
    <w:rsid w:val="005B3734"/>
    <w:rsid w:val="005B3ADD"/>
    <w:rsid w:val="005B3CD6"/>
    <w:rsid w:val="005B456F"/>
    <w:rsid w:val="005B487F"/>
    <w:rsid w:val="005B4CC1"/>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1D50"/>
    <w:rsid w:val="005E2517"/>
    <w:rsid w:val="005E299F"/>
    <w:rsid w:val="005E2A24"/>
    <w:rsid w:val="005E2D1D"/>
    <w:rsid w:val="005E35CB"/>
    <w:rsid w:val="005E36D0"/>
    <w:rsid w:val="005E3756"/>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AFE"/>
    <w:rsid w:val="005F2E08"/>
    <w:rsid w:val="005F3806"/>
    <w:rsid w:val="005F3BB8"/>
    <w:rsid w:val="005F3D64"/>
    <w:rsid w:val="005F3D68"/>
    <w:rsid w:val="005F3D7B"/>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5B4"/>
    <w:rsid w:val="0061088A"/>
    <w:rsid w:val="00610E8C"/>
    <w:rsid w:val="00610EAC"/>
    <w:rsid w:val="00610EFC"/>
    <w:rsid w:val="0061151D"/>
    <w:rsid w:val="006119B5"/>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E83"/>
    <w:rsid w:val="0062302D"/>
    <w:rsid w:val="006230FA"/>
    <w:rsid w:val="00623E8F"/>
    <w:rsid w:val="00624129"/>
    <w:rsid w:val="0062432F"/>
    <w:rsid w:val="00624390"/>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FD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51"/>
    <w:rsid w:val="006377C8"/>
    <w:rsid w:val="00640AF2"/>
    <w:rsid w:val="0064111F"/>
    <w:rsid w:val="00641865"/>
    <w:rsid w:val="0064195D"/>
    <w:rsid w:val="00641A1E"/>
    <w:rsid w:val="00641D0C"/>
    <w:rsid w:val="0064233B"/>
    <w:rsid w:val="0064276D"/>
    <w:rsid w:val="006428AF"/>
    <w:rsid w:val="0064297A"/>
    <w:rsid w:val="00642996"/>
    <w:rsid w:val="006429CC"/>
    <w:rsid w:val="00643166"/>
    <w:rsid w:val="006439BD"/>
    <w:rsid w:val="00643A89"/>
    <w:rsid w:val="006440E1"/>
    <w:rsid w:val="00644602"/>
    <w:rsid w:val="006446FC"/>
    <w:rsid w:val="00644FFB"/>
    <w:rsid w:val="00645305"/>
    <w:rsid w:val="00645609"/>
    <w:rsid w:val="006459EC"/>
    <w:rsid w:val="00645E72"/>
    <w:rsid w:val="0064662C"/>
    <w:rsid w:val="00646AC7"/>
    <w:rsid w:val="00646F0A"/>
    <w:rsid w:val="00647B56"/>
    <w:rsid w:val="00647B80"/>
    <w:rsid w:val="00647D2F"/>
    <w:rsid w:val="00647D5E"/>
    <w:rsid w:val="00647F84"/>
    <w:rsid w:val="00650221"/>
    <w:rsid w:val="006502F0"/>
    <w:rsid w:val="006507E9"/>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69A"/>
    <w:rsid w:val="006537CB"/>
    <w:rsid w:val="00653AD8"/>
    <w:rsid w:val="00654A5C"/>
    <w:rsid w:val="00654E59"/>
    <w:rsid w:val="006551BD"/>
    <w:rsid w:val="00655621"/>
    <w:rsid w:val="00655645"/>
    <w:rsid w:val="00656031"/>
    <w:rsid w:val="006560AB"/>
    <w:rsid w:val="006562A8"/>
    <w:rsid w:val="006562CB"/>
    <w:rsid w:val="00657591"/>
    <w:rsid w:val="0065769A"/>
    <w:rsid w:val="00657D97"/>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1B2"/>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7D2"/>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B"/>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31F"/>
    <w:rsid w:val="006C4458"/>
    <w:rsid w:val="006C4CEB"/>
    <w:rsid w:val="006C4E85"/>
    <w:rsid w:val="006C581D"/>
    <w:rsid w:val="006C605A"/>
    <w:rsid w:val="006C61AB"/>
    <w:rsid w:val="006C65B9"/>
    <w:rsid w:val="006C6A3B"/>
    <w:rsid w:val="006C6A7B"/>
    <w:rsid w:val="006C705C"/>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03B9"/>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5EE0"/>
    <w:rsid w:val="006F623A"/>
    <w:rsid w:val="006F66AF"/>
    <w:rsid w:val="006F672E"/>
    <w:rsid w:val="006F6B00"/>
    <w:rsid w:val="006F70D3"/>
    <w:rsid w:val="006F71FF"/>
    <w:rsid w:val="007002FD"/>
    <w:rsid w:val="007003EA"/>
    <w:rsid w:val="00700404"/>
    <w:rsid w:val="00700B12"/>
    <w:rsid w:val="00700CBF"/>
    <w:rsid w:val="007010E8"/>
    <w:rsid w:val="00701BA9"/>
    <w:rsid w:val="00701EBC"/>
    <w:rsid w:val="00701F1B"/>
    <w:rsid w:val="00702877"/>
    <w:rsid w:val="00703368"/>
    <w:rsid w:val="00703932"/>
    <w:rsid w:val="00704A70"/>
    <w:rsid w:val="00704D4A"/>
    <w:rsid w:val="00705813"/>
    <w:rsid w:val="00705A46"/>
    <w:rsid w:val="00705C9C"/>
    <w:rsid w:val="00705CB5"/>
    <w:rsid w:val="007063E1"/>
    <w:rsid w:val="0070658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768"/>
    <w:rsid w:val="00713767"/>
    <w:rsid w:val="00713D53"/>
    <w:rsid w:val="00713DA7"/>
    <w:rsid w:val="00713E3C"/>
    <w:rsid w:val="00713EBC"/>
    <w:rsid w:val="00713ECC"/>
    <w:rsid w:val="0071531E"/>
    <w:rsid w:val="007155F9"/>
    <w:rsid w:val="00715620"/>
    <w:rsid w:val="0071581D"/>
    <w:rsid w:val="0071583F"/>
    <w:rsid w:val="007158B5"/>
    <w:rsid w:val="00715AC1"/>
    <w:rsid w:val="0071672E"/>
    <w:rsid w:val="00716E35"/>
    <w:rsid w:val="00716FA2"/>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B93"/>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4E0"/>
    <w:rsid w:val="00732545"/>
    <w:rsid w:val="00733130"/>
    <w:rsid w:val="00733219"/>
    <w:rsid w:val="007334A3"/>
    <w:rsid w:val="007334C5"/>
    <w:rsid w:val="007349F2"/>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3D7"/>
    <w:rsid w:val="007755C6"/>
    <w:rsid w:val="00775838"/>
    <w:rsid w:val="007769CC"/>
    <w:rsid w:val="00776D76"/>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E59"/>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E6B"/>
    <w:rsid w:val="007A0661"/>
    <w:rsid w:val="007A0903"/>
    <w:rsid w:val="007A0AA3"/>
    <w:rsid w:val="007A11E8"/>
    <w:rsid w:val="007A1610"/>
    <w:rsid w:val="007A245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A3B"/>
    <w:rsid w:val="007B4F25"/>
    <w:rsid w:val="007B4F65"/>
    <w:rsid w:val="007B4F7F"/>
    <w:rsid w:val="007B5073"/>
    <w:rsid w:val="007B5403"/>
    <w:rsid w:val="007B5437"/>
    <w:rsid w:val="007B56EE"/>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EE6"/>
    <w:rsid w:val="007E21A0"/>
    <w:rsid w:val="007E24DF"/>
    <w:rsid w:val="007E27C2"/>
    <w:rsid w:val="007E27CC"/>
    <w:rsid w:val="007E29D6"/>
    <w:rsid w:val="007E2E38"/>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105C"/>
    <w:rsid w:val="007F1121"/>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4A0"/>
    <w:rsid w:val="007F7A65"/>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375"/>
    <w:rsid w:val="00815584"/>
    <w:rsid w:val="00816082"/>
    <w:rsid w:val="0081618D"/>
    <w:rsid w:val="00816310"/>
    <w:rsid w:val="008163F4"/>
    <w:rsid w:val="0081657B"/>
    <w:rsid w:val="00816848"/>
    <w:rsid w:val="008168B3"/>
    <w:rsid w:val="00816BCA"/>
    <w:rsid w:val="00816D7A"/>
    <w:rsid w:val="00816E6D"/>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91"/>
    <w:rsid w:val="008314A1"/>
    <w:rsid w:val="00831674"/>
    <w:rsid w:val="008317AF"/>
    <w:rsid w:val="00832197"/>
    <w:rsid w:val="008322AA"/>
    <w:rsid w:val="008326D8"/>
    <w:rsid w:val="00833B5D"/>
    <w:rsid w:val="00833EAF"/>
    <w:rsid w:val="008340C9"/>
    <w:rsid w:val="008340F5"/>
    <w:rsid w:val="00835184"/>
    <w:rsid w:val="008351F7"/>
    <w:rsid w:val="00835607"/>
    <w:rsid w:val="008359B6"/>
    <w:rsid w:val="00835D7B"/>
    <w:rsid w:val="0083649B"/>
    <w:rsid w:val="008364C2"/>
    <w:rsid w:val="008365FF"/>
    <w:rsid w:val="008366F8"/>
    <w:rsid w:val="008369A1"/>
    <w:rsid w:val="00837B78"/>
    <w:rsid w:val="00837D26"/>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47F"/>
    <w:rsid w:val="00857A47"/>
    <w:rsid w:val="00857AFB"/>
    <w:rsid w:val="00857B5A"/>
    <w:rsid w:val="00857F0B"/>
    <w:rsid w:val="00860383"/>
    <w:rsid w:val="0086048E"/>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4874"/>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732"/>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891"/>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317"/>
    <w:rsid w:val="008B0F5E"/>
    <w:rsid w:val="008B10E5"/>
    <w:rsid w:val="008B1241"/>
    <w:rsid w:val="008B1359"/>
    <w:rsid w:val="008B1560"/>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ADF"/>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821"/>
    <w:rsid w:val="008C4A3D"/>
    <w:rsid w:val="008C4D55"/>
    <w:rsid w:val="008C4F6B"/>
    <w:rsid w:val="008C508A"/>
    <w:rsid w:val="008C648F"/>
    <w:rsid w:val="008C69F0"/>
    <w:rsid w:val="008C6BBC"/>
    <w:rsid w:val="008C6C36"/>
    <w:rsid w:val="008C7991"/>
    <w:rsid w:val="008C7B0F"/>
    <w:rsid w:val="008C7BCF"/>
    <w:rsid w:val="008D00D0"/>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2CE"/>
    <w:rsid w:val="008E35DC"/>
    <w:rsid w:val="008E396B"/>
    <w:rsid w:val="008E3A6B"/>
    <w:rsid w:val="008E3AB4"/>
    <w:rsid w:val="008E3FC0"/>
    <w:rsid w:val="008E4060"/>
    <w:rsid w:val="008E4266"/>
    <w:rsid w:val="008E4391"/>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53C"/>
    <w:rsid w:val="008E771A"/>
    <w:rsid w:val="008E784A"/>
    <w:rsid w:val="008F0023"/>
    <w:rsid w:val="008F0A82"/>
    <w:rsid w:val="008F0D6B"/>
    <w:rsid w:val="008F1196"/>
    <w:rsid w:val="008F12DB"/>
    <w:rsid w:val="008F25D7"/>
    <w:rsid w:val="008F2C7C"/>
    <w:rsid w:val="008F2D07"/>
    <w:rsid w:val="008F2D69"/>
    <w:rsid w:val="008F2DB0"/>
    <w:rsid w:val="008F3009"/>
    <w:rsid w:val="008F3184"/>
    <w:rsid w:val="008F34F1"/>
    <w:rsid w:val="008F54D0"/>
    <w:rsid w:val="008F5715"/>
    <w:rsid w:val="008F5D60"/>
    <w:rsid w:val="008F64FF"/>
    <w:rsid w:val="008F6592"/>
    <w:rsid w:val="008F69DD"/>
    <w:rsid w:val="008F722F"/>
    <w:rsid w:val="008F761B"/>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890"/>
    <w:rsid w:val="00910AD8"/>
    <w:rsid w:val="009114BD"/>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47B"/>
    <w:rsid w:val="00916596"/>
    <w:rsid w:val="00916BD8"/>
    <w:rsid w:val="00916EF2"/>
    <w:rsid w:val="00917658"/>
    <w:rsid w:val="009178C8"/>
    <w:rsid w:val="0092010A"/>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49"/>
    <w:rsid w:val="0093682F"/>
    <w:rsid w:val="00936D01"/>
    <w:rsid w:val="00936EC9"/>
    <w:rsid w:val="0093734F"/>
    <w:rsid w:val="00937716"/>
    <w:rsid w:val="009403BD"/>
    <w:rsid w:val="00940878"/>
    <w:rsid w:val="00940CA3"/>
    <w:rsid w:val="00940D71"/>
    <w:rsid w:val="00940DC6"/>
    <w:rsid w:val="009411A4"/>
    <w:rsid w:val="00941687"/>
    <w:rsid w:val="00941C46"/>
    <w:rsid w:val="00941D46"/>
    <w:rsid w:val="009422DA"/>
    <w:rsid w:val="0094232D"/>
    <w:rsid w:val="00942462"/>
    <w:rsid w:val="0094280D"/>
    <w:rsid w:val="00942B8B"/>
    <w:rsid w:val="00943970"/>
    <w:rsid w:val="00943A68"/>
    <w:rsid w:val="00943CE5"/>
    <w:rsid w:val="00943D10"/>
    <w:rsid w:val="00943E96"/>
    <w:rsid w:val="00943F28"/>
    <w:rsid w:val="00944067"/>
    <w:rsid w:val="0094431C"/>
    <w:rsid w:val="0094465B"/>
    <w:rsid w:val="0094495A"/>
    <w:rsid w:val="0094503D"/>
    <w:rsid w:val="0094598A"/>
    <w:rsid w:val="00945D40"/>
    <w:rsid w:val="00945F1F"/>
    <w:rsid w:val="0094600B"/>
    <w:rsid w:val="00946090"/>
    <w:rsid w:val="00946428"/>
    <w:rsid w:val="009465F2"/>
    <w:rsid w:val="00946B07"/>
    <w:rsid w:val="00946C39"/>
    <w:rsid w:val="00946C72"/>
    <w:rsid w:val="00947083"/>
    <w:rsid w:val="0094749B"/>
    <w:rsid w:val="009474DA"/>
    <w:rsid w:val="00947679"/>
    <w:rsid w:val="00947FCF"/>
    <w:rsid w:val="009500A2"/>
    <w:rsid w:val="00950458"/>
    <w:rsid w:val="00950B04"/>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A53"/>
    <w:rsid w:val="00967C5E"/>
    <w:rsid w:val="00967CAE"/>
    <w:rsid w:val="009717AA"/>
    <w:rsid w:val="00972A19"/>
    <w:rsid w:val="009732AD"/>
    <w:rsid w:val="0097374F"/>
    <w:rsid w:val="00973BF7"/>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216"/>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0A13"/>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1D"/>
    <w:rsid w:val="009A4B50"/>
    <w:rsid w:val="009A5EC0"/>
    <w:rsid w:val="009A62ED"/>
    <w:rsid w:val="009A635C"/>
    <w:rsid w:val="009A6653"/>
    <w:rsid w:val="009A6BD7"/>
    <w:rsid w:val="009A77DC"/>
    <w:rsid w:val="009B0126"/>
    <w:rsid w:val="009B013F"/>
    <w:rsid w:val="009B06F9"/>
    <w:rsid w:val="009B0760"/>
    <w:rsid w:val="009B08B8"/>
    <w:rsid w:val="009B119F"/>
    <w:rsid w:val="009B125B"/>
    <w:rsid w:val="009B12B2"/>
    <w:rsid w:val="009B1438"/>
    <w:rsid w:val="009B1E7C"/>
    <w:rsid w:val="009B1EC0"/>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6FE9"/>
    <w:rsid w:val="009B702A"/>
    <w:rsid w:val="009B708E"/>
    <w:rsid w:val="009B70D3"/>
    <w:rsid w:val="009B76E0"/>
    <w:rsid w:val="009B7A8B"/>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99C"/>
    <w:rsid w:val="009C4C13"/>
    <w:rsid w:val="009C51F3"/>
    <w:rsid w:val="009C5AC6"/>
    <w:rsid w:val="009C5B93"/>
    <w:rsid w:val="009C5E31"/>
    <w:rsid w:val="009C5EB3"/>
    <w:rsid w:val="009C60AA"/>
    <w:rsid w:val="009C6347"/>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65C"/>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864"/>
    <w:rsid w:val="009E792E"/>
    <w:rsid w:val="009F062A"/>
    <w:rsid w:val="009F0BDB"/>
    <w:rsid w:val="009F1726"/>
    <w:rsid w:val="009F1990"/>
    <w:rsid w:val="009F1D93"/>
    <w:rsid w:val="009F22E4"/>
    <w:rsid w:val="009F232D"/>
    <w:rsid w:val="009F23CF"/>
    <w:rsid w:val="009F29F3"/>
    <w:rsid w:val="009F3136"/>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51E"/>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5EE"/>
    <w:rsid w:val="00A136D7"/>
    <w:rsid w:val="00A137D0"/>
    <w:rsid w:val="00A13924"/>
    <w:rsid w:val="00A13F83"/>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5445"/>
    <w:rsid w:val="00A261CE"/>
    <w:rsid w:val="00A262F2"/>
    <w:rsid w:val="00A2648E"/>
    <w:rsid w:val="00A265E1"/>
    <w:rsid w:val="00A26718"/>
    <w:rsid w:val="00A26892"/>
    <w:rsid w:val="00A268DA"/>
    <w:rsid w:val="00A2714D"/>
    <w:rsid w:val="00A276B7"/>
    <w:rsid w:val="00A276E4"/>
    <w:rsid w:val="00A27763"/>
    <w:rsid w:val="00A27D1C"/>
    <w:rsid w:val="00A302BB"/>
    <w:rsid w:val="00A30B36"/>
    <w:rsid w:val="00A3122E"/>
    <w:rsid w:val="00A31440"/>
    <w:rsid w:val="00A31526"/>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B6B"/>
    <w:rsid w:val="00A51044"/>
    <w:rsid w:val="00A51357"/>
    <w:rsid w:val="00A5184F"/>
    <w:rsid w:val="00A51887"/>
    <w:rsid w:val="00A51E6C"/>
    <w:rsid w:val="00A5245C"/>
    <w:rsid w:val="00A5295E"/>
    <w:rsid w:val="00A534FA"/>
    <w:rsid w:val="00A53579"/>
    <w:rsid w:val="00A53C98"/>
    <w:rsid w:val="00A54103"/>
    <w:rsid w:val="00A54171"/>
    <w:rsid w:val="00A541BC"/>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2E21"/>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ECA"/>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25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DCC"/>
    <w:rsid w:val="00AA6E1E"/>
    <w:rsid w:val="00AA7124"/>
    <w:rsid w:val="00AA7D37"/>
    <w:rsid w:val="00AA7E33"/>
    <w:rsid w:val="00AB0B65"/>
    <w:rsid w:val="00AB0E94"/>
    <w:rsid w:val="00AB1A44"/>
    <w:rsid w:val="00AB1BAC"/>
    <w:rsid w:val="00AB2119"/>
    <w:rsid w:val="00AB26A6"/>
    <w:rsid w:val="00AB2D44"/>
    <w:rsid w:val="00AB2F38"/>
    <w:rsid w:val="00AB3709"/>
    <w:rsid w:val="00AB39A7"/>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455"/>
    <w:rsid w:val="00AC0B92"/>
    <w:rsid w:val="00AC1406"/>
    <w:rsid w:val="00AC1E62"/>
    <w:rsid w:val="00AC1E78"/>
    <w:rsid w:val="00AC22CA"/>
    <w:rsid w:val="00AC2423"/>
    <w:rsid w:val="00AC266E"/>
    <w:rsid w:val="00AC2834"/>
    <w:rsid w:val="00AC2DFE"/>
    <w:rsid w:val="00AC36A8"/>
    <w:rsid w:val="00AC3EFF"/>
    <w:rsid w:val="00AC438F"/>
    <w:rsid w:val="00AC4E47"/>
    <w:rsid w:val="00AC563B"/>
    <w:rsid w:val="00AC60FC"/>
    <w:rsid w:val="00AC6A5A"/>
    <w:rsid w:val="00AC6ADB"/>
    <w:rsid w:val="00AC6CE7"/>
    <w:rsid w:val="00AC6EA0"/>
    <w:rsid w:val="00AC7EB2"/>
    <w:rsid w:val="00AD0372"/>
    <w:rsid w:val="00AD0554"/>
    <w:rsid w:val="00AD0DDB"/>
    <w:rsid w:val="00AD0E48"/>
    <w:rsid w:val="00AD107C"/>
    <w:rsid w:val="00AD10BF"/>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807"/>
    <w:rsid w:val="00AF795C"/>
    <w:rsid w:val="00AF7C6C"/>
    <w:rsid w:val="00AF7F81"/>
    <w:rsid w:val="00AF7FD4"/>
    <w:rsid w:val="00B017FB"/>
    <w:rsid w:val="00B01854"/>
    <w:rsid w:val="00B01DCB"/>
    <w:rsid w:val="00B023A9"/>
    <w:rsid w:val="00B0270D"/>
    <w:rsid w:val="00B02CF5"/>
    <w:rsid w:val="00B02DA1"/>
    <w:rsid w:val="00B0404F"/>
    <w:rsid w:val="00B04507"/>
    <w:rsid w:val="00B04B1A"/>
    <w:rsid w:val="00B04C1E"/>
    <w:rsid w:val="00B04E55"/>
    <w:rsid w:val="00B0529A"/>
    <w:rsid w:val="00B05A03"/>
    <w:rsid w:val="00B060F4"/>
    <w:rsid w:val="00B068BB"/>
    <w:rsid w:val="00B06AC6"/>
    <w:rsid w:val="00B06C94"/>
    <w:rsid w:val="00B06D6D"/>
    <w:rsid w:val="00B075F6"/>
    <w:rsid w:val="00B079AD"/>
    <w:rsid w:val="00B07B2B"/>
    <w:rsid w:val="00B07D28"/>
    <w:rsid w:val="00B07DED"/>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2BE"/>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750"/>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2DD"/>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A88"/>
    <w:rsid w:val="00B93BFE"/>
    <w:rsid w:val="00B94228"/>
    <w:rsid w:val="00B9432A"/>
    <w:rsid w:val="00B94376"/>
    <w:rsid w:val="00B947D0"/>
    <w:rsid w:val="00B94A13"/>
    <w:rsid w:val="00B94EFA"/>
    <w:rsid w:val="00B95304"/>
    <w:rsid w:val="00B95535"/>
    <w:rsid w:val="00B95554"/>
    <w:rsid w:val="00B95790"/>
    <w:rsid w:val="00B957BC"/>
    <w:rsid w:val="00B9584D"/>
    <w:rsid w:val="00B95D2B"/>
    <w:rsid w:val="00B95DBF"/>
    <w:rsid w:val="00B96444"/>
    <w:rsid w:val="00B964E7"/>
    <w:rsid w:val="00B96B2C"/>
    <w:rsid w:val="00B96FFE"/>
    <w:rsid w:val="00B9747E"/>
    <w:rsid w:val="00B974C5"/>
    <w:rsid w:val="00B9772B"/>
    <w:rsid w:val="00BA06FE"/>
    <w:rsid w:val="00BA0B4E"/>
    <w:rsid w:val="00BA0CC8"/>
    <w:rsid w:val="00BA0EE8"/>
    <w:rsid w:val="00BA1513"/>
    <w:rsid w:val="00BA1828"/>
    <w:rsid w:val="00BA1ACB"/>
    <w:rsid w:val="00BA23DE"/>
    <w:rsid w:val="00BA24BA"/>
    <w:rsid w:val="00BA316D"/>
    <w:rsid w:val="00BA394E"/>
    <w:rsid w:val="00BA3E04"/>
    <w:rsid w:val="00BA405E"/>
    <w:rsid w:val="00BA4886"/>
    <w:rsid w:val="00BA4D72"/>
    <w:rsid w:val="00BA538D"/>
    <w:rsid w:val="00BA56FA"/>
    <w:rsid w:val="00BA5738"/>
    <w:rsid w:val="00BA66E2"/>
    <w:rsid w:val="00BA67C2"/>
    <w:rsid w:val="00BA730C"/>
    <w:rsid w:val="00BA7E16"/>
    <w:rsid w:val="00BA7E7D"/>
    <w:rsid w:val="00BB0F61"/>
    <w:rsid w:val="00BB128C"/>
    <w:rsid w:val="00BB159C"/>
    <w:rsid w:val="00BB15DA"/>
    <w:rsid w:val="00BB1EB5"/>
    <w:rsid w:val="00BB1EBA"/>
    <w:rsid w:val="00BB20A1"/>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30B7"/>
    <w:rsid w:val="00BC3587"/>
    <w:rsid w:val="00BC370F"/>
    <w:rsid w:val="00BC3933"/>
    <w:rsid w:val="00BC41A0"/>
    <w:rsid w:val="00BC4424"/>
    <w:rsid w:val="00BC657B"/>
    <w:rsid w:val="00BC72F0"/>
    <w:rsid w:val="00BC77CB"/>
    <w:rsid w:val="00BC787F"/>
    <w:rsid w:val="00BC78BE"/>
    <w:rsid w:val="00BC7B23"/>
    <w:rsid w:val="00BC7D42"/>
    <w:rsid w:val="00BC7F14"/>
    <w:rsid w:val="00BD07AE"/>
    <w:rsid w:val="00BD0B22"/>
    <w:rsid w:val="00BD0E12"/>
    <w:rsid w:val="00BD1236"/>
    <w:rsid w:val="00BD22E9"/>
    <w:rsid w:val="00BD24C4"/>
    <w:rsid w:val="00BD2677"/>
    <w:rsid w:val="00BD2B57"/>
    <w:rsid w:val="00BD3537"/>
    <w:rsid w:val="00BD39EA"/>
    <w:rsid w:val="00BD3D0C"/>
    <w:rsid w:val="00BD401D"/>
    <w:rsid w:val="00BD4B14"/>
    <w:rsid w:val="00BD5042"/>
    <w:rsid w:val="00BD5C52"/>
    <w:rsid w:val="00BD5D36"/>
    <w:rsid w:val="00BD5FAB"/>
    <w:rsid w:val="00BD62C8"/>
    <w:rsid w:val="00BD634A"/>
    <w:rsid w:val="00BD6ACC"/>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E0B"/>
    <w:rsid w:val="00BE7073"/>
    <w:rsid w:val="00BE70CE"/>
    <w:rsid w:val="00BF06D7"/>
    <w:rsid w:val="00BF0C9C"/>
    <w:rsid w:val="00BF10B0"/>
    <w:rsid w:val="00BF1F62"/>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2A4"/>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31E"/>
    <w:rsid w:val="00C066E3"/>
    <w:rsid w:val="00C068C2"/>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4AF3"/>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4511"/>
    <w:rsid w:val="00C4540E"/>
    <w:rsid w:val="00C454A3"/>
    <w:rsid w:val="00C455CE"/>
    <w:rsid w:val="00C462FB"/>
    <w:rsid w:val="00C4690C"/>
    <w:rsid w:val="00C46EE0"/>
    <w:rsid w:val="00C4745D"/>
    <w:rsid w:val="00C4746A"/>
    <w:rsid w:val="00C47C00"/>
    <w:rsid w:val="00C50C38"/>
    <w:rsid w:val="00C5107F"/>
    <w:rsid w:val="00C51364"/>
    <w:rsid w:val="00C51370"/>
    <w:rsid w:val="00C518B6"/>
    <w:rsid w:val="00C51AD7"/>
    <w:rsid w:val="00C51BAE"/>
    <w:rsid w:val="00C51D72"/>
    <w:rsid w:val="00C51FF0"/>
    <w:rsid w:val="00C520EE"/>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13"/>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41F3"/>
    <w:rsid w:val="00C8444D"/>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077"/>
    <w:rsid w:val="00C90587"/>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15"/>
    <w:rsid w:val="00CA6CC7"/>
    <w:rsid w:val="00CA6D2A"/>
    <w:rsid w:val="00CA7881"/>
    <w:rsid w:val="00CA7D3F"/>
    <w:rsid w:val="00CB02CC"/>
    <w:rsid w:val="00CB0335"/>
    <w:rsid w:val="00CB12D2"/>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70D2"/>
    <w:rsid w:val="00CB72B2"/>
    <w:rsid w:val="00CB7632"/>
    <w:rsid w:val="00CB76E2"/>
    <w:rsid w:val="00CB779D"/>
    <w:rsid w:val="00CB7939"/>
    <w:rsid w:val="00CC02E1"/>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4DB"/>
    <w:rsid w:val="00CD0B39"/>
    <w:rsid w:val="00CD0F95"/>
    <w:rsid w:val="00CD1069"/>
    <w:rsid w:val="00CD1B1F"/>
    <w:rsid w:val="00CD1D47"/>
    <w:rsid w:val="00CD288B"/>
    <w:rsid w:val="00CD289E"/>
    <w:rsid w:val="00CD2999"/>
    <w:rsid w:val="00CD2D59"/>
    <w:rsid w:val="00CD3A78"/>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249"/>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B59"/>
    <w:rsid w:val="00D03DA9"/>
    <w:rsid w:val="00D03F32"/>
    <w:rsid w:val="00D040A0"/>
    <w:rsid w:val="00D04423"/>
    <w:rsid w:val="00D04A78"/>
    <w:rsid w:val="00D04B4E"/>
    <w:rsid w:val="00D04BFA"/>
    <w:rsid w:val="00D0511B"/>
    <w:rsid w:val="00D0527B"/>
    <w:rsid w:val="00D05348"/>
    <w:rsid w:val="00D0570A"/>
    <w:rsid w:val="00D058F0"/>
    <w:rsid w:val="00D05A1D"/>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BE1"/>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CC7"/>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329"/>
    <w:rsid w:val="00D57B90"/>
    <w:rsid w:val="00D57DC7"/>
    <w:rsid w:val="00D60263"/>
    <w:rsid w:val="00D603B8"/>
    <w:rsid w:val="00D60CA9"/>
    <w:rsid w:val="00D60FAC"/>
    <w:rsid w:val="00D6120F"/>
    <w:rsid w:val="00D61373"/>
    <w:rsid w:val="00D613BE"/>
    <w:rsid w:val="00D61926"/>
    <w:rsid w:val="00D622F0"/>
    <w:rsid w:val="00D6280E"/>
    <w:rsid w:val="00D62DDC"/>
    <w:rsid w:val="00D62DFB"/>
    <w:rsid w:val="00D62E23"/>
    <w:rsid w:val="00D630F7"/>
    <w:rsid w:val="00D631AF"/>
    <w:rsid w:val="00D63595"/>
    <w:rsid w:val="00D63706"/>
    <w:rsid w:val="00D63B04"/>
    <w:rsid w:val="00D63EFC"/>
    <w:rsid w:val="00D63F00"/>
    <w:rsid w:val="00D640C6"/>
    <w:rsid w:val="00D64321"/>
    <w:rsid w:val="00D64338"/>
    <w:rsid w:val="00D643E5"/>
    <w:rsid w:val="00D644FD"/>
    <w:rsid w:val="00D649EA"/>
    <w:rsid w:val="00D64C22"/>
    <w:rsid w:val="00D65105"/>
    <w:rsid w:val="00D65151"/>
    <w:rsid w:val="00D65218"/>
    <w:rsid w:val="00D65A51"/>
    <w:rsid w:val="00D661F0"/>
    <w:rsid w:val="00D662B6"/>
    <w:rsid w:val="00D66379"/>
    <w:rsid w:val="00D663F2"/>
    <w:rsid w:val="00D666A5"/>
    <w:rsid w:val="00D66959"/>
    <w:rsid w:val="00D66AE2"/>
    <w:rsid w:val="00D66C61"/>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2B"/>
    <w:rsid w:val="00D7413C"/>
    <w:rsid w:val="00D74158"/>
    <w:rsid w:val="00D744AC"/>
    <w:rsid w:val="00D7455E"/>
    <w:rsid w:val="00D74588"/>
    <w:rsid w:val="00D749BB"/>
    <w:rsid w:val="00D749E8"/>
    <w:rsid w:val="00D74A58"/>
    <w:rsid w:val="00D7500C"/>
    <w:rsid w:val="00D75CEB"/>
    <w:rsid w:val="00D76526"/>
    <w:rsid w:val="00D76979"/>
    <w:rsid w:val="00D76A92"/>
    <w:rsid w:val="00D7707D"/>
    <w:rsid w:val="00D772AF"/>
    <w:rsid w:val="00D77AD2"/>
    <w:rsid w:val="00D77E13"/>
    <w:rsid w:val="00D77FEE"/>
    <w:rsid w:val="00D8061D"/>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D25"/>
    <w:rsid w:val="00D85677"/>
    <w:rsid w:val="00D856D8"/>
    <w:rsid w:val="00D8572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D9B"/>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459"/>
    <w:rsid w:val="00DB35A5"/>
    <w:rsid w:val="00DB36EF"/>
    <w:rsid w:val="00DB385C"/>
    <w:rsid w:val="00DB3A7B"/>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8AB"/>
    <w:rsid w:val="00DC1A90"/>
    <w:rsid w:val="00DC1F58"/>
    <w:rsid w:val="00DC2462"/>
    <w:rsid w:val="00DC29DA"/>
    <w:rsid w:val="00DC2B07"/>
    <w:rsid w:val="00DC307D"/>
    <w:rsid w:val="00DC31EC"/>
    <w:rsid w:val="00DC320F"/>
    <w:rsid w:val="00DC3252"/>
    <w:rsid w:val="00DC3325"/>
    <w:rsid w:val="00DC35B8"/>
    <w:rsid w:val="00DC3800"/>
    <w:rsid w:val="00DC3AEE"/>
    <w:rsid w:val="00DC436E"/>
    <w:rsid w:val="00DC5912"/>
    <w:rsid w:val="00DC5A0D"/>
    <w:rsid w:val="00DC6460"/>
    <w:rsid w:val="00DC7A5B"/>
    <w:rsid w:val="00DC7ADF"/>
    <w:rsid w:val="00DC7BC8"/>
    <w:rsid w:val="00DC7E10"/>
    <w:rsid w:val="00DC7E6E"/>
    <w:rsid w:val="00DC7E97"/>
    <w:rsid w:val="00DD00FC"/>
    <w:rsid w:val="00DD0664"/>
    <w:rsid w:val="00DD0888"/>
    <w:rsid w:val="00DD0BF7"/>
    <w:rsid w:val="00DD0FC3"/>
    <w:rsid w:val="00DD1BE6"/>
    <w:rsid w:val="00DD1F2B"/>
    <w:rsid w:val="00DD2102"/>
    <w:rsid w:val="00DD2B55"/>
    <w:rsid w:val="00DD2B6B"/>
    <w:rsid w:val="00DD2D0E"/>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0AB3"/>
    <w:rsid w:val="00DE11BC"/>
    <w:rsid w:val="00DE19A1"/>
    <w:rsid w:val="00DE1A02"/>
    <w:rsid w:val="00DE21B7"/>
    <w:rsid w:val="00DE2BDC"/>
    <w:rsid w:val="00DE2D53"/>
    <w:rsid w:val="00DE30AA"/>
    <w:rsid w:val="00DE3C1B"/>
    <w:rsid w:val="00DE3EE0"/>
    <w:rsid w:val="00DE4323"/>
    <w:rsid w:val="00DE54BE"/>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E64"/>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09DB"/>
    <w:rsid w:val="00E111C5"/>
    <w:rsid w:val="00E11B15"/>
    <w:rsid w:val="00E11E5F"/>
    <w:rsid w:val="00E11ED9"/>
    <w:rsid w:val="00E12295"/>
    <w:rsid w:val="00E1287F"/>
    <w:rsid w:val="00E131B8"/>
    <w:rsid w:val="00E136E7"/>
    <w:rsid w:val="00E139F6"/>
    <w:rsid w:val="00E13D0F"/>
    <w:rsid w:val="00E13D7D"/>
    <w:rsid w:val="00E13DA2"/>
    <w:rsid w:val="00E1419B"/>
    <w:rsid w:val="00E14345"/>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22E"/>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603"/>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17"/>
    <w:rsid w:val="00E37E42"/>
    <w:rsid w:val="00E40292"/>
    <w:rsid w:val="00E40334"/>
    <w:rsid w:val="00E404F7"/>
    <w:rsid w:val="00E40A7B"/>
    <w:rsid w:val="00E40CEC"/>
    <w:rsid w:val="00E40DB8"/>
    <w:rsid w:val="00E40E38"/>
    <w:rsid w:val="00E41783"/>
    <w:rsid w:val="00E41EB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48F"/>
    <w:rsid w:val="00E46579"/>
    <w:rsid w:val="00E46653"/>
    <w:rsid w:val="00E46999"/>
    <w:rsid w:val="00E46FB0"/>
    <w:rsid w:val="00E472E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7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48A"/>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616"/>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25"/>
    <w:rsid w:val="00EB1333"/>
    <w:rsid w:val="00EB14FD"/>
    <w:rsid w:val="00EB16EC"/>
    <w:rsid w:val="00EB1709"/>
    <w:rsid w:val="00EB1B25"/>
    <w:rsid w:val="00EB1C0F"/>
    <w:rsid w:val="00EB1C5F"/>
    <w:rsid w:val="00EB1C6E"/>
    <w:rsid w:val="00EB1C73"/>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C7DFA"/>
    <w:rsid w:val="00ED04D1"/>
    <w:rsid w:val="00ED06EE"/>
    <w:rsid w:val="00ED0839"/>
    <w:rsid w:val="00ED0A5B"/>
    <w:rsid w:val="00ED0BF2"/>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6EDB"/>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10A"/>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84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6882"/>
    <w:rsid w:val="00F17250"/>
    <w:rsid w:val="00F2011E"/>
    <w:rsid w:val="00F20707"/>
    <w:rsid w:val="00F20831"/>
    <w:rsid w:val="00F20D92"/>
    <w:rsid w:val="00F21251"/>
    <w:rsid w:val="00F213EE"/>
    <w:rsid w:val="00F21608"/>
    <w:rsid w:val="00F21AB2"/>
    <w:rsid w:val="00F21DA8"/>
    <w:rsid w:val="00F220E9"/>
    <w:rsid w:val="00F22128"/>
    <w:rsid w:val="00F2221C"/>
    <w:rsid w:val="00F22827"/>
    <w:rsid w:val="00F232B6"/>
    <w:rsid w:val="00F232E1"/>
    <w:rsid w:val="00F234E1"/>
    <w:rsid w:val="00F2388B"/>
    <w:rsid w:val="00F23BBC"/>
    <w:rsid w:val="00F23BE4"/>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0241"/>
    <w:rsid w:val="00F41087"/>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542"/>
    <w:rsid w:val="00F606C7"/>
    <w:rsid w:val="00F6091E"/>
    <w:rsid w:val="00F60C55"/>
    <w:rsid w:val="00F6193D"/>
    <w:rsid w:val="00F61A95"/>
    <w:rsid w:val="00F62558"/>
    <w:rsid w:val="00F62884"/>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D5C"/>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650"/>
    <w:rsid w:val="00F82959"/>
    <w:rsid w:val="00F82B8E"/>
    <w:rsid w:val="00F82FBC"/>
    <w:rsid w:val="00F83733"/>
    <w:rsid w:val="00F83877"/>
    <w:rsid w:val="00F83A0E"/>
    <w:rsid w:val="00F83E8C"/>
    <w:rsid w:val="00F83FFA"/>
    <w:rsid w:val="00F8412C"/>
    <w:rsid w:val="00F8418F"/>
    <w:rsid w:val="00F84512"/>
    <w:rsid w:val="00F85203"/>
    <w:rsid w:val="00F85488"/>
    <w:rsid w:val="00F856E1"/>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98"/>
    <w:rsid w:val="00F91702"/>
    <w:rsid w:val="00F919CE"/>
    <w:rsid w:val="00F923B3"/>
    <w:rsid w:val="00F92663"/>
    <w:rsid w:val="00F92727"/>
    <w:rsid w:val="00F92E81"/>
    <w:rsid w:val="00F92F21"/>
    <w:rsid w:val="00F93427"/>
    <w:rsid w:val="00F93511"/>
    <w:rsid w:val="00F9389C"/>
    <w:rsid w:val="00F93AF3"/>
    <w:rsid w:val="00F94457"/>
    <w:rsid w:val="00F948F4"/>
    <w:rsid w:val="00F94D5D"/>
    <w:rsid w:val="00F95387"/>
    <w:rsid w:val="00F959E5"/>
    <w:rsid w:val="00F95DC0"/>
    <w:rsid w:val="00F95E6D"/>
    <w:rsid w:val="00F962D9"/>
    <w:rsid w:val="00F96E2E"/>
    <w:rsid w:val="00F9701A"/>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319"/>
    <w:rsid w:val="00FA5634"/>
    <w:rsid w:val="00FA566D"/>
    <w:rsid w:val="00FA574F"/>
    <w:rsid w:val="00FA57EC"/>
    <w:rsid w:val="00FA5912"/>
    <w:rsid w:val="00FA5EA8"/>
    <w:rsid w:val="00FA6122"/>
    <w:rsid w:val="00FA693B"/>
    <w:rsid w:val="00FA7654"/>
    <w:rsid w:val="00FA768E"/>
    <w:rsid w:val="00FA7C72"/>
    <w:rsid w:val="00FB00E1"/>
    <w:rsid w:val="00FB02C6"/>
    <w:rsid w:val="00FB0320"/>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72"/>
    <w:rsid w:val="00FD320B"/>
    <w:rsid w:val="00FD375E"/>
    <w:rsid w:val="00FD3B02"/>
    <w:rsid w:val="00FD3BD6"/>
    <w:rsid w:val="00FD3BE0"/>
    <w:rsid w:val="00FD46A7"/>
    <w:rsid w:val="00FD4D09"/>
    <w:rsid w:val="00FD51AA"/>
    <w:rsid w:val="00FD56F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4F7"/>
    <w:rsid w:val="00FE57EA"/>
    <w:rsid w:val="00FE57F3"/>
    <w:rsid w:val="00FE58D9"/>
    <w:rsid w:val="00FE5F6A"/>
    <w:rsid w:val="00FE64F0"/>
    <w:rsid w:val="00FE6741"/>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ED"/>
    <w:rsid w:val="00FF3CF7"/>
    <w:rsid w:val="00FF3D63"/>
    <w:rsid w:val="00FF3E2A"/>
    <w:rsid w:val="00FF4FFD"/>
    <w:rsid w:val="00FF540B"/>
    <w:rsid w:val="00FF5F34"/>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8B1560"/>
    <w:pPr>
      <w:ind w:firstLine="420"/>
      <w:jc w:val="both"/>
    </w:pPr>
    <w:rPr>
      <w:rFonts w:ascii="Calibri" w:eastAsia="SimSun" w:hAnsi="Calibri" w:cs="Calibri"/>
      <w:sz w:val="21"/>
      <w:szCs w:val="21"/>
      <w:lang w:val="en-US" w:eastAsia="zh-CN"/>
    </w:rPr>
  </w:style>
  <w:style w:type="character" w:customStyle="1" w:styleId="af8">
    <w:name w:val="コメント文字列 (文字)"/>
    <w:link w:val="af7"/>
    <w:semiHidden/>
    <w:rsid w:val="00D04423"/>
    <w:rPr>
      <w:rFonts w:ascii="Times New Roman" w:eastAsia="ＭＳ ゴシック"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8B1560"/>
    <w:pPr>
      <w:ind w:firstLine="420"/>
      <w:jc w:val="both"/>
    </w:pPr>
    <w:rPr>
      <w:rFonts w:ascii="Calibri" w:eastAsia="SimSun" w:hAnsi="Calibri" w:cs="Calibri"/>
      <w:sz w:val="21"/>
      <w:szCs w:val="21"/>
      <w:lang w:val="en-US" w:eastAsia="zh-CN"/>
    </w:rPr>
  </w:style>
  <w:style w:type="character" w:customStyle="1" w:styleId="af8">
    <w:name w:val="コメント文字列 (文字)"/>
    <w:link w:val="af7"/>
    <w:semiHidden/>
    <w:rsid w:val="00D04423"/>
    <w:rPr>
      <w:rFonts w:ascii="Times New Roman" w:eastAsia="ＭＳ ゴシック"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1828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7615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47941">
      <w:bodyDiv w:val="1"/>
      <w:marLeft w:val="0"/>
      <w:marRight w:val="0"/>
      <w:marTop w:val="0"/>
      <w:marBottom w:val="0"/>
      <w:divBdr>
        <w:top w:val="none" w:sz="0" w:space="0" w:color="auto"/>
        <w:left w:val="none" w:sz="0" w:space="0" w:color="auto"/>
        <w:bottom w:val="none" w:sz="0" w:space="0" w:color="auto"/>
        <w:right w:val="none" w:sz="0" w:space="0" w:color="auto"/>
      </w:divBdr>
      <w:divsChild>
        <w:div w:id="127826307">
          <w:marLeft w:val="547"/>
          <w:marRight w:val="0"/>
          <w:marTop w:val="96"/>
          <w:marBottom w:val="0"/>
          <w:divBdr>
            <w:top w:val="none" w:sz="0" w:space="0" w:color="auto"/>
            <w:left w:val="none" w:sz="0" w:space="0" w:color="auto"/>
            <w:bottom w:val="none" w:sz="0" w:space="0" w:color="auto"/>
            <w:right w:val="none" w:sz="0" w:space="0" w:color="auto"/>
          </w:divBdr>
        </w:div>
        <w:div w:id="1830633019">
          <w:marLeft w:val="547"/>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9306572">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92266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90488">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57455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23971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867587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054812">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5EC98-318B-4264-AC55-2C886FC3E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1418</Words>
  <Characters>8089</Characters>
  <Application>Microsoft Office Word</Application>
  <DocSecurity>4</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2016-08-12T01:47:00Z</cp:lastPrinted>
  <dcterms:created xsi:type="dcterms:W3CDTF">2016-08-13T01:53:00Z</dcterms:created>
  <dcterms:modified xsi:type="dcterms:W3CDTF">2016-08-13T01:53:00Z</dcterms:modified>
</cp:coreProperties>
</file>