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F16" w:rsidRPr="00261E03" w:rsidRDefault="00721F16" w:rsidP="00261E03">
      <w:pPr>
        <w:tabs>
          <w:tab w:val="right" w:pos="9216"/>
        </w:tabs>
        <w:spacing w:after="0"/>
        <w:jc w:val="left"/>
        <w:rPr>
          <w:b/>
          <w:lang w:eastAsia="zh-CN"/>
        </w:rPr>
      </w:pPr>
      <w:r w:rsidRPr="00261E03">
        <w:rPr>
          <w:b/>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2923F"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261E03">
        <w:rPr>
          <w:b/>
          <w:lang w:eastAsia="zh-CN"/>
        </w:rPr>
        <w:t>3GPP TSG RAN WG1 Meeting #</w:t>
      </w:r>
      <w:r w:rsidRPr="00261E03">
        <w:rPr>
          <w:rFonts w:hint="eastAsia"/>
          <w:b/>
          <w:lang w:eastAsia="zh-CN"/>
        </w:rPr>
        <w:t>8</w:t>
      </w:r>
      <w:r w:rsidRPr="00261E03">
        <w:rPr>
          <w:b/>
          <w:lang w:eastAsia="zh-CN"/>
        </w:rPr>
        <w:t>6</w:t>
      </w:r>
      <w:r w:rsidRPr="00261E03">
        <w:rPr>
          <w:b/>
          <w:lang w:eastAsia="zh-CN"/>
        </w:rPr>
        <w:tab/>
        <w:t>R1-</w:t>
      </w:r>
      <w:r w:rsidRPr="00261E03">
        <w:rPr>
          <w:b/>
        </w:rPr>
        <w:t xml:space="preserve"> </w:t>
      </w:r>
      <w:r w:rsidRPr="00261E03">
        <w:rPr>
          <w:b/>
          <w:lang w:eastAsia="zh-CN"/>
        </w:rPr>
        <w:t>1</w:t>
      </w:r>
      <w:r w:rsidRPr="00261E03">
        <w:rPr>
          <w:rFonts w:hint="eastAsia"/>
          <w:b/>
          <w:lang w:eastAsia="zh-CN"/>
        </w:rPr>
        <w:t>6</w:t>
      </w:r>
      <w:r w:rsidR="00E12477" w:rsidRPr="00261E03">
        <w:rPr>
          <w:b/>
          <w:lang w:eastAsia="zh-CN"/>
        </w:rPr>
        <w:t>7176</w:t>
      </w:r>
    </w:p>
    <w:p w:rsidR="00721F16" w:rsidRPr="00261E03" w:rsidRDefault="00721F16" w:rsidP="00261E03">
      <w:pPr>
        <w:jc w:val="left"/>
        <w:rPr>
          <w:b/>
          <w:lang w:eastAsia="zh-CN"/>
        </w:rPr>
      </w:pPr>
      <w:r w:rsidRPr="00261E03">
        <w:rPr>
          <w:b/>
          <w:lang w:eastAsia="zh-CN"/>
        </w:rPr>
        <w:t xml:space="preserve">Gothenburg, Sweden, August </w:t>
      </w:r>
      <w:r w:rsidRPr="00261E03">
        <w:rPr>
          <w:rFonts w:hint="eastAsia"/>
          <w:b/>
          <w:lang w:eastAsia="zh-CN"/>
        </w:rPr>
        <w:t>2</w:t>
      </w:r>
      <w:r w:rsidRPr="00261E03">
        <w:rPr>
          <w:b/>
          <w:lang w:eastAsia="zh-CN"/>
        </w:rPr>
        <w:t>2</w:t>
      </w:r>
      <w:r w:rsidRPr="00261E03">
        <w:rPr>
          <w:rFonts w:hint="eastAsia"/>
          <w:b/>
          <w:lang w:eastAsia="zh-CN"/>
        </w:rPr>
        <w:t>-2</w:t>
      </w:r>
      <w:r w:rsidRPr="00261E03">
        <w:rPr>
          <w:b/>
          <w:lang w:eastAsia="zh-CN"/>
        </w:rPr>
        <w:t>6</w:t>
      </w:r>
      <w:r w:rsidRPr="00261E03">
        <w:rPr>
          <w:rFonts w:hint="eastAsia"/>
          <w:b/>
          <w:lang w:eastAsia="zh-CN"/>
        </w:rPr>
        <w:t xml:space="preserve">, </w:t>
      </w:r>
      <w:r w:rsidRPr="00261E03">
        <w:rPr>
          <w:b/>
          <w:lang w:eastAsia="zh-CN"/>
        </w:rPr>
        <w:t>2016</w:t>
      </w:r>
    </w:p>
    <w:p w:rsidR="00721F16" w:rsidRPr="00261E03" w:rsidRDefault="00721F16" w:rsidP="00261E03">
      <w:pPr>
        <w:pBdr>
          <w:top w:val="single" w:sz="4" w:space="1" w:color="auto"/>
        </w:pBdr>
        <w:spacing w:after="0"/>
        <w:jc w:val="left"/>
        <w:rPr>
          <w:b/>
          <w:kern w:val="2"/>
          <w:lang w:eastAsia="zh-CN"/>
        </w:rPr>
      </w:pPr>
    </w:p>
    <w:p w:rsidR="00721F16" w:rsidRPr="00261E03" w:rsidRDefault="00721F16" w:rsidP="00261E03">
      <w:pPr>
        <w:spacing w:after="60"/>
        <w:ind w:left="1555" w:hanging="1555"/>
        <w:jc w:val="left"/>
        <w:rPr>
          <w:b/>
          <w:kern w:val="2"/>
          <w:lang w:eastAsia="zh-CN"/>
        </w:rPr>
      </w:pPr>
      <w:r w:rsidRPr="00261E03">
        <w:rPr>
          <w:b/>
          <w:kern w:val="2"/>
          <w:lang w:eastAsia="zh-CN"/>
        </w:rPr>
        <w:t>Agenda Item:</w:t>
      </w:r>
      <w:r w:rsidRPr="00261E03">
        <w:rPr>
          <w:b/>
          <w:kern w:val="2"/>
          <w:lang w:eastAsia="zh-CN"/>
        </w:rPr>
        <w:tab/>
        <w:t>7</w:t>
      </w:r>
      <w:r w:rsidRPr="00261E03">
        <w:rPr>
          <w:rFonts w:hint="eastAsia"/>
          <w:b/>
          <w:kern w:val="2"/>
          <w:lang w:eastAsia="zh-CN"/>
        </w:rPr>
        <w:t>.1.6</w:t>
      </w:r>
    </w:p>
    <w:p w:rsidR="00721F16" w:rsidRPr="00261E03" w:rsidRDefault="00721F16" w:rsidP="00261E03">
      <w:pPr>
        <w:spacing w:after="60"/>
        <w:ind w:left="1555" w:hanging="1555"/>
        <w:jc w:val="left"/>
        <w:rPr>
          <w:b/>
          <w:kern w:val="2"/>
          <w:lang w:eastAsia="zh-CN"/>
        </w:rPr>
      </w:pPr>
      <w:r w:rsidRPr="00261E03">
        <w:rPr>
          <w:b/>
          <w:kern w:val="2"/>
          <w:lang w:eastAsia="zh-CN"/>
        </w:rPr>
        <w:t>Source:</w:t>
      </w:r>
      <w:r w:rsidRPr="00261E03">
        <w:rPr>
          <w:b/>
          <w:kern w:val="2"/>
          <w:lang w:eastAsia="zh-CN"/>
        </w:rPr>
        <w:tab/>
        <w:t>Huawei, HiSilicon</w:t>
      </w:r>
    </w:p>
    <w:p w:rsidR="00721F16" w:rsidRPr="00261E03" w:rsidRDefault="00721F16" w:rsidP="00261E03">
      <w:pPr>
        <w:spacing w:after="60"/>
        <w:ind w:left="1555" w:hanging="1555"/>
        <w:jc w:val="left"/>
        <w:rPr>
          <w:b/>
          <w:kern w:val="2"/>
          <w:lang w:eastAsia="zh-CN"/>
        </w:rPr>
      </w:pPr>
      <w:r w:rsidRPr="00261E03">
        <w:rPr>
          <w:b/>
          <w:kern w:val="2"/>
          <w:lang w:eastAsia="zh-CN"/>
        </w:rPr>
        <w:t>Title:</w:t>
      </w:r>
      <w:r w:rsidRPr="00261E03">
        <w:rPr>
          <w:b/>
          <w:kern w:val="2"/>
          <w:lang w:eastAsia="zh-CN"/>
        </w:rPr>
        <w:tab/>
        <w:t>On NPDCCH scrambling</w:t>
      </w:r>
      <w:bookmarkStart w:id="0" w:name="_GoBack"/>
      <w:bookmarkEnd w:id="0"/>
    </w:p>
    <w:p w:rsidR="00721F16" w:rsidRPr="00261E03" w:rsidRDefault="00721F16" w:rsidP="00261E03">
      <w:pPr>
        <w:spacing w:after="60"/>
        <w:ind w:left="1555" w:hanging="1555"/>
        <w:jc w:val="left"/>
        <w:rPr>
          <w:b/>
          <w:kern w:val="2"/>
          <w:lang w:eastAsia="zh-CN"/>
        </w:rPr>
      </w:pPr>
      <w:r w:rsidRPr="00261E03">
        <w:rPr>
          <w:b/>
          <w:kern w:val="2"/>
          <w:lang w:eastAsia="zh-CN"/>
        </w:rPr>
        <w:t>Document for:</w:t>
      </w:r>
      <w:r w:rsidRPr="00261E03">
        <w:rPr>
          <w:b/>
          <w:kern w:val="2"/>
          <w:lang w:eastAsia="zh-CN"/>
        </w:rPr>
        <w:tab/>
        <w:t>Discussion and decision</w:t>
      </w:r>
    </w:p>
    <w:p w:rsidR="00721F16" w:rsidRPr="00261E03" w:rsidRDefault="00721F16" w:rsidP="00261E03">
      <w:pPr>
        <w:pBdr>
          <w:bottom w:val="single" w:sz="4" w:space="1" w:color="auto"/>
        </w:pBdr>
        <w:spacing w:after="0"/>
        <w:jc w:val="left"/>
        <w:rPr>
          <w:b/>
          <w:sz w:val="16"/>
          <w:szCs w:val="16"/>
        </w:rPr>
      </w:pPr>
    </w:p>
    <w:p w:rsidR="00721F16" w:rsidRPr="00261E03" w:rsidRDefault="00721F16" w:rsidP="00721F16">
      <w:pPr>
        <w:pStyle w:val="Heading1"/>
        <w:rPr>
          <w:lang w:eastAsia="zh-CN"/>
        </w:rPr>
      </w:pPr>
      <w:bookmarkStart w:id="1" w:name="_Ref124589705"/>
      <w:bookmarkStart w:id="2" w:name="_Ref129681862"/>
      <w:r w:rsidRPr="00261E03">
        <w:t>Introduction</w:t>
      </w:r>
      <w:bookmarkEnd w:id="1"/>
      <w:bookmarkEnd w:id="2"/>
    </w:p>
    <w:p w:rsidR="00721F16" w:rsidRPr="00261E03" w:rsidRDefault="00721F16" w:rsidP="00721F16">
      <w:pPr>
        <w:rPr>
          <w:kern w:val="2"/>
          <w:lang w:eastAsia="zh-CN"/>
        </w:rPr>
      </w:pPr>
      <w:r w:rsidRPr="00261E03">
        <w:rPr>
          <w:rFonts w:hint="eastAsia"/>
          <w:kern w:val="2"/>
          <w:lang w:eastAsia="zh-CN"/>
        </w:rPr>
        <w:t>In RAN1#</w:t>
      </w:r>
      <w:r w:rsidRPr="00261E03">
        <w:rPr>
          <w:kern w:val="2"/>
          <w:lang w:eastAsia="zh-CN"/>
        </w:rPr>
        <w:t>84bis</w:t>
      </w:r>
      <w:r w:rsidRPr="00261E03">
        <w:rPr>
          <w:rFonts w:hint="eastAsia"/>
          <w:kern w:val="2"/>
          <w:lang w:eastAsia="zh-CN"/>
        </w:rPr>
        <w:t>, the following w</w:t>
      </w:r>
      <w:r w:rsidRPr="00261E03">
        <w:rPr>
          <w:kern w:val="2"/>
          <w:lang w:eastAsia="zh-CN"/>
        </w:rPr>
        <w:t>as</w:t>
      </w:r>
      <w:r w:rsidRPr="00261E03">
        <w:rPr>
          <w:rFonts w:hint="eastAsia"/>
          <w:kern w:val="2"/>
          <w:lang w:eastAsia="zh-CN"/>
        </w:rPr>
        <w:t xml:space="preserve"> agreed</w:t>
      </w:r>
      <w:r w:rsidRPr="00261E03">
        <w:rPr>
          <w:kern w:val="2"/>
          <w:lang w:eastAsia="zh-CN"/>
        </w:rPr>
        <w:t xml:space="preserve"> on NPDCCH scrambling</w:t>
      </w:r>
      <w:r w:rsidRPr="00261E03">
        <w:rPr>
          <w:rFonts w:hint="eastAsia"/>
          <w:kern w:val="2"/>
          <w:lang w:eastAsia="zh-CN"/>
        </w:rPr>
        <w:t>:</w:t>
      </w:r>
    </w:p>
    <w:p w:rsidR="00721F16" w:rsidRPr="00261E03" w:rsidRDefault="00721F16" w:rsidP="00721F16">
      <w:pPr>
        <w:pStyle w:val="ListParagraph"/>
        <w:numPr>
          <w:ilvl w:val="0"/>
          <w:numId w:val="3"/>
        </w:numPr>
        <w:overflowPunct w:val="0"/>
        <w:autoSpaceDE w:val="0"/>
        <w:autoSpaceDN w:val="0"/>
        <w:adjustRightInd w:val="0"/>
        <w:spacing w:after="120"/>
        <w:contextualSpacing/>
        <w:textAlignment w:val="baseline"/>
        <w:rPr>
          <w:rFonts w:ascii="Times" w:eastAsia="MS Mincho" w:hAnsi="Times" w:cs="Times"/>
          <w:i/>
        </w:rPr>
      </w:pPr>
      <w:r w:rsidRPr="00261E03">
        <w:rPr>
          <w:rFonts w:ascii="Times" w:eastAsia="MS Mincho" w:hAnsi="Times" w:cs="Times"/>
          <w:i/>
        </w:rPr>
        <w:t>Scrambling</w:t>
      </w:r>
    </w:p>
    <w:p w:rsidR="00721F16" w:rsidRPr="00261E03" w:rsidRDefault="00721F16" w:rsidP="00721F16">
      <w:pPr>
        <w:pStyle w:val="ListParagraph"/>
        <w:numPr>
          <w:ilvl w:val="1"/>
          <w:numId w:val="3"/>
        </w:numPr>
        <w:overflowPunct w:val="0"/>
        <w:autoSpaceDE w:val="0"/>
        <w:autoSpaceDN w:val="0"/>
        <w:adjustRightInd w:val="0"/>
        <w:spacing w:after="120"/>
        <w:contextualSpacing/>
        <w:textAlignment w:val="baseline"/>
        <w:rPr>
          <w:rFonts w:ascii="Times" w:eastAsia="MS Mincho" w:hAnsi="Times" w:cs="Times"/>
          <w:i/>
        </w:rPr>
      </w:pPr>
      <w:r w:rsidRPr="00261E03">
        <w:rPr>
          <w:rFonts w:ascii="Times" w:eastAsia="MS Mincho" w:hAnsi="Times" w:cs="Times"/>
          <w:i/>
        </w:rPr>
        <w:t>An NPDCCH block of subframes is scrambled in the same way as PDCCH and the scrambling is reset every 4th NPDCCH subframe</w:t>
      </w:r>
    </w:p>
    <w:p w:rsidR="00721F16" w:rsidRPr="00261E03" w:rsidRDefault="00721F16" w:rsidP="00721F16">
      <w:pPr>
        <w:rPr>
          <w:kern w:val="2"/>
          <w:lang w:eastAsia="zh-CN"/>
        </w:rPr>
      </w:pPr>
      <w:r w:rsidRPr="00261E03">
        <w:rPr>
          <w:kern w:val="2"/>
          <w:lang w:eastAsia="zh-CN"/>
        </w:rPr>
        <w:t>The latest TS 36.211 implements this agreement as follows:</w:t>
      </w:r>
    </w:p>
    <w:p w:rsidR="00721F16" w:rsidRPr="00261E03" w:rsidRDefault="00721F16" w:rsidP="00721F16">
      <w:pPr>
        <w:ind w:firstLine="425"/>
        <w:rPr>
          <w:i/>
          <w:lang w:eastAsia="zh-CN"/>
        </w:rPr>
      </w:pPr>
      <w:r w:rsidRPr="00261E03">
        <w:rPr>
          <w:i/>
          <w:lang w:eastAsia="zh-CN"/>
        </w:rPr>
        <w:t>Section 10.2.5.2:</w:t>
      </w:r>
    </w:p>
    <w:p w:rsidR="00721F16" w:rsidRPr="00261E03" w:rsidRDefault="00721F16" w:rsidP="00721F16">
      <w:pPr>
        <w:ind w:leftChars="193" w:left="426" w:hanging="1"/>
        <w:rPr>
          <w:i/>
        </w:rPr>
      </w:pPr>
      <w:r w:rsidRPr="00261E03">
        <w:rPr>
          <w:i/>
        </w:rPr>
        <w:t>Scrambling shall be done according to clause 6.6.1. The scrambling sequence shall be initialised at the start of the search space and after every 4</w:t>
      </w:r>
      <w:r w:rsidRPr="00261E03">
        <w:rPr>
          <w:i/>
          <w:vertAlign w:val="superscript"/>
        </w:rPr>
        <w:t>th</w:t>
      </w:r>
      <w:r w:rsidRPr="00261E03">
        <w:rPr>
          <w:i/>
        </w:rPr>
        <w:t xml:space="preserve"> NPDCCH subframe with </w:t>
      </w:r>
      <w:r w:rsidRPr="00261E03">
        <w:rPr>
          <w:bCs/>
          <w:i/>
          <w:position w:val="-10"/>
        </w:rPr>
        <w:object w:dxaOrig="19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pt;height:17.55pt" o:ole="">
            <v:imagedata r:id="rId8" o:title=""/>
          </v:shape>
          <o:OLEObject Type="Embed" ProgID="Equation.3" ShapeID="_x0000_i1025" DrawAspect="Content" ObjectID="_1532432118" r:id="rId9"/>
        </w:object>
      </w:r>
      <w:r w:rsidRPr="00261E03">
        <w:rPr>
          <w:bCs/>
          <w:i/>
        </w:rPr>
        <w:t xml:space="preserve"> where </w:t>
      </w:r>
      <w:r w:rsidRPr="00261E03">
        <w:rPr>
          <w:bCs/>
          <w:i/>
          <w:position w:val="-10"/>
        </w:rPr>
        <w:object w:dxaOrig="240" w:dyaOrig="300">
          <v:shape id="_x0000_i1026" type="#_x0000_t75" style="width:11.9pt;height:15.65pt" o:ole="">
            <v:imagedata r:id="rId10" o:title=""/>
          </v:shape>
          <o:OLEObject Type="Embed" ProgID="Equation.3" ShapeID="_x0000_i1026" DrawAspect="Content" ObjectID="_1532432119" r:id="rId11"/>
        </w:object>
      </w:r>
      <w:r w:rsidRPr="00261E03">
        <w:rPr>
          <w:bCs/>
          <w:i/>
        </w:rPr>
        <w:t>is the first slot for NPDCCH transmission after the initialisation</w:t>
      </w:r>
      <w:r w:rsidRPr="00261E03">
        <w:rPr>
          <w:i/>
        </w:rPr>
        <w:t>.</w:t>
      </w:r>
    </w:p>
    <w:p w:rsidR="00721F16" w:rsidRPr="00261E03" w:rsidRDefault="00721F16" w:rsidP="00721F16">
      <w:pPr>
        <w:rPr>
          <w:lang w:eastAsia="zh-CN"/>
        </w:rPr>
      </w:pPr>
      <w:r w:rsidRPr="00261E03">
        <w:rPr>
          <w:rFonts w:hint="eastAsia"/>
          <w:kern w:val="2"/>
          <w:lang w:eastAsia="zh-CN"/>
        </w:rPr>
        <w:t xml:space="preserve">This contribution provides some clarifications on the </w:t>
      </w:r>
      <w:r w:rsidRPr="00261E03">
        <w:rPr>
          <w:kern w:val="2"/>
          <w:lang w:eastAsia="zh-CN"/>
        </w:rPr>
        <w:t>initialization of scrambling sequence for NPDCCH mentioned in TS 36.211</w:t>
      </w:r>
      <w:r w:rsidRPr="00261E03">
        <w:rPr>
          <w:rFonts w:hint="eastAsia"/>
          <w:kern w:val="2"/>
          <w:lang w:eastAsia="zh-CN"/>
        </w:rPr>
        <w:t>.</w:t>
      </w:r>
      <w:r w:rsidR="00121CB6" w:rsidRPr="00261E03">
        <w:rPr>
          <w:kern w:val="2"/>
          <w:lang w:eastAsia="zh-CN"/>
        </w:rPr>
        <w:t xml:space="preserve"> The related CR can be found in R1-16</w:t>
      </w:r>
      <w:r w:rsidR="00E12477" w:rsidRPr="00261E03">
        <w:rPr>
          <w:kern w:val="2"/>
          <w:lang w:eastAsia="zh-CN"/>
        </w:rPr>
        <w:t>7419</w:t>
      </w:r>
      <w:r w:rsidR="00D948E6" w:rsidRPr="00261E03">
        <w:rPr>
          <w:kern w:val="2"/>
          <w:lang w:eastAsia="zh-CN"/>
        </w:rPr>
        <w:t xml:space="preserve"> [4]</w:t>
      </w:r>
      <w:r w:rsidR="00121CB6" w:rsidRPr="00261E03">
        <w:rPr>
          <w:kern w:val="2"/>
          <w:lang w:eastAsia="zh-CN"/>
        </w:rPr>
        <w:t>.</w:t>
      </w:r>
    </w:p>
    <w:p w:rsidR="00721F16" w:rsidRPr="00261E03" w:rsidRDefault="00FB20D3" w:rsidP="00721F16">
      <w:pPr>
        <w:pStyle w:val="Heading1"/>
        <w:keepNext w:val="0"/>
        <w:widowControl w:val="0"/>
        <w:snapToGrid/>
        <w:ind w:left="431" w:hanging="431"/>
        <w:rPr>
          <w:kern w:val="2"/>
          <w:lang w:eastAsia="zh-CN"/>
        </w:rPr>
      </w:pPr>
      <w:r w:rsidRPr="00261E03">
        <w:rPr>
          <w:kern w:val="2"/>
          <w:lang w:eastAsia="zh-CN"/>
        </w:rPr>
        <w:t>I</w:t>
      </w:r>
      <w:r w:rsidR="00721F16" w:rsidRPr="00261E03">
        <w:rPr>
          <w:kern w:val="2"/>
          <w:lang w:eastAsia="zh-CN"/>
        </w:rPr>
        <w:t>nitialization of scrambling sequence for NPDCCH</w:t>
      </w:r>
    </w:p>
    <w:p w:rsidR="00721F16" w:rsidRPr="00261E03" w:rsidRDefault="00044FD0" w:rsidP="00721F16">
      <w:pPr>
        <w:rPr>
          <w:kern w:val="2"/>
          <w:lang w:eastAsia="zh-CN"/>
        </w:rPr>
      </w:pPr>
      <w:r w:rsidRPr="00261E03">
        <w:rPr>
          <w:kern w:val="2"/>
          <w:lang w:eastAsia="zh-CN"/>
        </w:rPr>
        <w:t>We wish to clarify that</w:t>
      </w:r>
      <w:r w:rsidR="004A43B0" w:rsidRPr="00261E03">
        <w:rPr>
          <w:kern w:val="2"/>
          <w:lang w:eastAsia="zh-CN"/>
        </w:rPr>
        <w:t xml:space="preserve"> the intention</w:t>
      </w:r>
      <w:r w:rsidR="001B63B5" w:rsidRPr="00261E03">
        <w:rPr>
          <w:kern w:val="2"/>
          <w:lang w:eastAsia="zh-CN"/>
        </w:rPr>
        <w:t xml:space="preserve"> of the agreements</w:t>
      </w:r>
      <w:r w:rsidR="00721F16" w:rsidRPr="00261E03">
        <w:rPr>
          <w:kern w:val="2"/>
          <w:lang w:eastAsia="zh-CN"/>
        </w:rPr>
        <w:t xml:space="preserve"> </w:t>
      </w:r>
      <w:r w:rsidR="004A43B0" w:rsidRPr="00261E03">
        <w:rPr>
          <w:kern w:val="2"/>
          <w:lang w:eastAsia="zh-CN"/>
        </w:rPr>
        <w:t xml:space="preserve">is </w:t>
      </w:r>
      <w:r w:rsidR="00721F16" w:rsidRPr="00261E03">
        <w:rPr>
          <w:kern w:val="2"/>
          <w:lang w:eastAsia="zh-CN"/>
        </w:rPr>
        <w:t xml:space="preserve">the scrambling sequence should be initialized at the start of </w:t>
      </w:r>
      <w:r w:rsidR="003B3945" w:rsidRPr="00261E03">
        <w:rPr>
          <w:kern w:val="2"/>
          <w:lang w:eastAsia="zh-CN"/>
        </w:rPr>
        <w:t>the</w:t>
      </w:r>
      <w:r w:rsidR="00721F16" w:rsidRPr="00261E03">
        <w:rPr>
          <w:kern w:val="2"/>
          <w:lang w:eastAsia="zh-CN"/>
        </w:rPr>
        <w:t xml:space="preserve"> NPDCCH search space</w:t>
      </w:r>
      <w:r w:rsidR="00DA7B3F" w:rsidRPr="00261E03">
        <w:rPr>
          <w:kern w:val="2"/>
          <w:lang w:eastAsia="zh-CN"/>
        </w:rPr>
        <w:t xml:space="preserve"> with starting subframe </w:t>
      </w:r>
      <w:r w:rsidR="00DA7B3F" w:rsidRPr="00261E03">
        <w:rPr>
          <w:i/>
          <w:kern w:val="2"/>
          <w:lang w:eastAsia="zh-CN"/>
        </w:rPr>
        <w:t>k</w:t>
      </w:r>
      <w:r w:rsidR="00DA7B3F" w:rsidRPr="00261E03">
        <w:rPr>
          <w:kern w:val="2"/>
          <w:vertAlign w:val="subscript"/>
          <w:lang w:eastAsia="zh-CN"/>
        </w:rPr>
        <w:t>0</w:t>
      </w:r>
      <w:r w:rsidR="00DA7B3F" w:rsidRPr="00261E03">
        <w:rPr>
          <w:kern w:val="2"/>
          <w:lang w:eastAsia="zh-CN"/>
        </w:rPr>
        <w:t xml:space="preserve"> according to section 16.6 of TS 36.213 [3]</w:t>
      </w:r>
      <w:r w:rsidR="00721F16" w:rsidRPr="00261E03">
        <w:rPr>
          <w:kern w:val="2"/>
          <w:lang w:eastAsia="zh-CN"/>
        </w:rPr>
        <w:t xml:space="preserve">. </w:t>
      </w:r>
      <w:r w:rsidR="003B3945" w:rsidRPr="00261E03">
        <w:rPr>
          <w:kern w:val="2"/>
          <w:lang w:eastAsia="zh-CN"/>
        </w:rPr>
        <w:t>T</w:t>
      </w:r>
      <w:r w:rsidR="00721F16" w:rsidRPr="00261E03">
        <w:rPr>
          <w:kern w:val="2"/>
          <w:lang w:eastAsia="zh-CN"/>
        </w:rPr>
        <w:t xml:space="preserve">he scrambling sequence should </w:t>
      </w:r>
      <w:r w:rsidR="004A43B0" w:rsidRPr="00261E03">
        <w:rPr>
          <w:kern w:val="2"/>
          <w:lang w:eastAsia="zh-CN"/>
        </w:rPr>
        <w:t xml:space="preserve">then </w:t>
      </w:r>
      <w:r w:rsidR="00721F16" w:rsidRPr="00261E03">
        <w:rPr>
          <w:kern w:val="2"/>
          <w:lang w:eastAsia="zh-CN"/>
        </w:rPr>
        <w:t>be re-initialized every 4</w:t>
      </w:r>
      <w:r w:rsidR="00721F16" w:rsidRPr="00261E03">
        <w:rPr>
          <w:kern w:val="2"/>
          <w:vertAlign w:val="superscript"/>
          <w:lang w:eastAsia="zh-CN"/>
        </w:rPr>
        <w:t>th</w:t>
      </w:r>
      <w:r w:rsidR="00721F16" w:rsidRPr="00261E03">
        <w:rPr>
          <w:kern w:val="2"/>
          <w:lang w:eastAsia="zh-CN"/>
        </w:rPr>
        <w:t xml:space="preserve"> </w:t>
      </w:r>
      <w:r w:rsidR="003B3945" w:rsidRPr="00261E03">
        <w:rPr>
          <w:kern w:val="2"/>
          <w:lang w:eastAsia="zh-CN"/>
        </w:rPr>
        <w:t xml:space="preserve">subframe valid for </w:t>
      </w:r>
      <w:r w:rsidR="00721F16" w:rsidRPr="00261E03">
        <w:rPr>
          <w:kern w:val="2"/>
          <w:lang w:eastAsia="zh-CN"/>
        </w:rPr>
        <w:t xml:space="preserve">NPDCCH </w:t>
      </w:r>
      <w:r w:rsidR="003B3945" w:rsidRPr="00261E03">
        <w:rPr>
          <w:kern w:val="2"/>
          <w:lang w:eastAsia="zh-CN"/>
        </w:rPr>
        <w:t>transmission after the start of the search space</w:t>
      </w:r>
      <w:r w:rsidR="00DA7B3F" w:rsidRPr="00261E03">
        <w:rPr>
          <w:kern w:val="2"/>
          <w:lang w:eastAsia="zh-CN"/>
        </w:rPr>
        <w:t xml:space="preserve"> with starting subframe </w:t>
      </w:r>
      <w:r w:rsidR="00DA7B3F" w:rsidRPr="00261E03">
        <w:rPr>
          <w:i/>
          <w:kern w:val="2"/>
          <w:lang w:eastAsia="zh-CN"/>
        </w:rPr>
        <w:t>k</w:t>
      </w:r>
      <w:r w:rsidR="00DA7B3F" w:rsidRPr="00261E03">
        <w:rPr>
          <w:kern w:val="2"/>
          <w:vertAlign w:val="subscript"/>
          <w:lang w:eastAsia="zh-CN"/>
        </w:rPr>
        <w:t>0</w:t>
      </w:r>
      <w:r w:rsidR="00721F16" w:rsidRPr="00261E03">
        <w:rPr>
          <w:kern w:val="2"/>
          <w:lang w:eastAsia="zh-CN"/>
        </w:rPr>
        <w:t xml:space="preserve">, as illustrated in </w:t>
      </w:r>
      <w:r w:rsidR="00721F16" w:rsidRPr="00261E03">
        <w:rPr>
          <w:kern w:val="2"/>
          <w:lang w:eastAsia="zh-CN"/>
        </w:rPr>
        <w:fldChar w:fldCharType="begin"/>
      </w:r>
      <w:r w:rsidR="00721F16" w:rsidRPr="00261E03">
        <w:rPr>
          <w:kern w:val="2"/>
          <w:lang w:eastAsia="zh-CN"/>
        </w:rPr>
        <w:instrText xml:space="preserve"> REF _Ref456106642 \h </w:instrText>
      </w:r>
      <w:r w:rsidR="00721F16" w:rsidRPr="00261E03">
        <w:rPr>
          <w:kern w:val="2"/>
          <w:lang w:eastAsia="zh-CN"/>
        </w:rPr>
      </w:r>
      <w:r w:rsidR="00721F16" w:rsidRPr="00261E03">
        <w:rPr>
          <w:kern w:val="2"/>
          <w:lang w:eastAsia="zh-CN"/>
        </w:rPr>
        <w:fldChar w:fldCharType="separate"/>
      </w:r>
      <w:r w:rsidR="00721F16" w:rsidRPr="00261E03">
        <w:t>Figure 1</w:t>
      </w:r>
      <w:r w:rsidR="00721F16" w:rsidRPr="00261E03">
        <w:rPr>
          <w:kern w:val="2"/>
          <w:lang w:eastAsia="zh-CN"/>
        </w:rPr>
        <w:fldChar w:fldCharType="end"/>
      </w:r>
      <w:r w:rsidR="00721F16" w:rsidRPr="00261E03">
        <w:rPr>
          <w:kern w:val="2"/>
          <w:lang w:eastAsia="zh-CN"/>
        </w:rPr>
        <w:t xml:space="preserve">. </w:t>
      </w:r>
    </w:p>
    <w:p w:rsidR="00721F16" w:rsidRPr="00261E03" w:rsidRDefault="00DA7B3F" w:rsidP="00721F16">
      <w:pPr>
        <w:pStyle w:val="ListParagraph"/>
        <w:spacing w:before="120" w:line="300" w:lineRule="auto"/>
        <w:ind w:left="0"/>
        <w:jc w:val="center"/>
        <w:rPr>
          <w:rFonts w:ascii="Times New Roman" w:hAnsi="Times New Roman" w:cs="Times New Roman"/>
          <w:b/>
          <w:sz w:val="22"/>
          <w:szCs w:val="22"/>
        </w:rPr>
      </w:pPr>
      <w:r w:rsidRPr="00261E03">
        <w:t xml:space="preserve"> </w:t>
      </w:r>
      <w:r w:rsidR="001B63B5" w:rsidRPr="00261E03">
        <w:drawing>
          <wp:inline distT="0" distB="0" distL="0" distR="0">
            <wp:extent cx="5502275" cy="217043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02275" cy="2170430"/>
                    </a:xfrm>
                    <a:prstGeom prst="rect">
                      <a:avLst/>
                    </a:prstGeom>
                    <a:noFill/>
                    <a:ln>
                      <a:noFill/>
                    </a:ln>
                  </pic:spPr>
                </pic:pic>
              </a:graphicData>
            </a:graphic>
          </wp:inline>
        </w:drawing>
      </w:r>
    </w:p>
    <w:p w:rsidR="00721F16" w:rsidRPr="00261E03" w:rsidRDefault="00721F16" w:rsidP="00721F16">
      <w:pPr>
        <w:pStyle w:val="Caption"/>
      </w:pPr>
      <w:bookmarkStart w:id="3" w:name="_Ref456106642"/>
      <w:r w:rsidRPr="00261E03">
        <w:t xml:space="preserve">Figure </w:t>
      </w:r>
      <w:r w:rsidR="00486951" w:rsidRPr="00261E03">
        <w:fldChar w:fldCharType="begin"/>
      </w:r>
      <w:r w:rsidR="00486951" w:rsidRPr="00261E03">
        <w:instrText xml:space="preserve"> SEQ Figure \* ARABIC </w:instrText>
      </w:r>
      <w:r w:rsidR="00486951" w:rsidRPr="00261E03">
        <w:fldChar w:fldCharType="separate"/>
      </w:r>
      <w:r w:rsidRPr="00261E03">
        <w:t>1</w:t>
      </w:r>
      <w:r w:rsidR="00486951" w:rsidRPr="00261E03">
        <w:fldChar w:fldCharType="end"/>
      </w:r>
      <w:bookmarkEnd w:id="3"/>
      <w:r w:rsidRPr="00261E03">
        <w:rPr>
          <w:rFonts w:hint="eastAsia"/>
        </w:rPr>
        <w:t xml:space="preserve">: </w:t>
      </w:r>
      <w:r w:rsidRPr="00261E03">
        <w:t>Initialization of scrambling sequence for NPDCCH</w:t>
      </w:r>
      <w:r w:rsidR="003B3945" w:rsidRPr="00261E03">
        <w:t xml:space="preserve"> search space</w:t>
      </w:r>
    </w:p>
    <w:p w:rsidR="00F4636C" w:rsidRPr="00261E03" w:rsidRDefault="00B54FB3" w:rsidP="00721F16">
      <w:pPr>
        <w:rPr>
          <w:kern w:val="2"/>
          <w:lang w:eastAsia="zh-CN"/>
        </w:rPr>
      </w:pPr>
      <w:r w:rsidRPr="00261E03">
        <w:rPr>
          <w:kern w:val="2"/>
          <w:lang w:eastAsia="zh-CN"/>
        </w:rPr>
        <w:t>TS 36.211 states that “</w:t>
      </w:r>
      <w:r w:rsidRPr="00261E03">
        <w:rPr>
          <w:bCs/>
          <w:position w:val="-10"/>
        </w:rPr>
        <w:object w:dxaOrig="240" w:dyaOrig="300">
          <v:shape id="_x0000_i1027" type="#_x0000_t75" style="width:11.9pt;height:15.65pt" o:ole="">
            <v:imagedata r:id="rId10" o:title=""/>
          </v:shape>
          <o:OLEObject Type="Embed" ProgID="Equation.3" ShapeID="_x0000_i1027" DrawAspect="Content" ObjectID="_1532432120" r:id="rId13"/>
        </w:object>
      </w:r>
      <w:r w:rsidRPr="00261E03">
        <w:rPr>
          <w:bCs/>
        </w:rPr>
        <w:t>is the first slot for NPDCCH transmission after the initialisation</w:t>
      </w:r>
      <w:r w:rsidRPr="00261E03">
        <w:rPr>
          <w:kern w:val="2"/>
          <w:lang w:eastAsia="zh-CN"/>
        </w:rPr>
        <w:t xml:space="preserve">”. </w:t>
      </w:r>
      <w:r w:rsidR="0046452E" w:rsidRPr="00261E03">
        <w:rPr>
          <w:kern w:val="2"/>
          <w:lang w:eastAsia="zh-CN"/>
        </w:rPr>
        <w:t>T</w:t>
      </w:r>
      <w:r w:rsidR="00B524DF" w:rsidRPr="00261E03">
        <w:rPr>
          <w:kern w:val="2"/>
          <w:lang w:eastAsia="zh-CN"/>
        </w:rPr>
        <w:t xml:space="preserve">his is understood to mean </w:t>
      </w:r>
      <w:r w:rsidR="0046452E" w:rsidRPr="00261E03">
        <w:rPr>
          <w:kern w:val="2"/>
          <w:lang w:eastAsia="zh-CN"/>
        </w:rPr>
        <w:t>for the (</w:t>
      </w:r>
      <w:r w:rsidR="00721F16" w:rsidRPr="00261E03">
        <w:rPr>
          <w:kern w:val="2"/>
          <w:lang w:eastAsia="zh-CN"/>
        </w:rPr>
        <w:t>re-</w:t>
      </w:r>
      <w:r w:rsidR="0046452E" w:rsidRPr="00261E03">
        <w:rPr>
          <w:kern w:val="2"/>
          <w:lang w:eastAsia="zh-CN"/>
        </w:rPr>
        <w:t>)</w:t>
      </w:r>
      <w:r w:rsidR="00721F16" w:rsidRPr="00261E03">
        <w:rPr>
          <w:rFonts w:hint="eastAsia"/>
          <w:kern w:val="2"/>
          <w:lang w:eastAsia="zh-CN"/>
        </w:rPr>
        <w:t>initialization</w:t>
      </w:r>
      <w:r w:rsidR="00721F16" w:rsidRPr="00261E03">
        <w:rPr>
          <w:kern w:val="2"/>
          <w:lang w:eastAsia="zh-CN"/>
        </w:rPr>
        <w:t xml:space="preserve"> every 4</w:t>
      </w:r>
      <w:r w:rsidR="00721F16" w:rsidRPr="00261E03">
        <w:rPr>
          <w:kern w:val="2"/>
          <w:vertAlign w:val="superscript"/>
          <w:lang w:eastAsia="zh-CN"/>
        </w:rPr>
        <w:t>th</w:t>
      </w:r>
      <w:r w:rsidR="00721F16" w:rsidRPr="00261E03">
        <w:rPr>
          <w:kern w:val="2"/>
          <w:lang w:eastAsia="zh-CN"/>
        </w:rPr>
        <w:t xml:space="preserve"> NPDCCH subframe</w:t>
      </w:r>
      <w:r w:rsidR="00721F16" w:rsidRPr="00261E03">
        <w:rPr>
          <w:rFonts w:hint="eastAsia"/>
          <w:kern w:val="2"/>
          <w:lang w:eastAsia="zh-CN"/>
        </w:rPr>
        <w:t xml:space="preserve">, </w:t>
      </w:r>
      <w:r w:rsidR="00721F16" w:rsidRPr="00261E03">
        <w:rPr>
          <w:kern w:val="2"/>
          <w:lang w:eastAsia="zh-CN"/>
        </w:rPr>
        <w:t xml:space="preserve">the seed of the pseudo-random scrambling sequence is calculated according to </w:t>
      </w:r>
      <w:r w:rsidR="007C1DD6" w:rsidRPr="00261E03">
        <w:rPr>
          <w:i/>
          <w:kern w:val="2"/>
          <w:lang w:eastAsia="zh-CN"/>
        </w:rPr>
        <w:t>n</w:t>
      </w:r>
      <w:r w:rsidR="007C1DD6" w:rsidRPr="00261E03">
        <w:rPr>
          <w:i/>
          <w:kern w:val="2"/>
          <w:vertAlign w:val="subscript"/>
          <w:lang w:eastAsia="zh-CN"/>
        </w:rPr>
        <w:t>s</w:t>
      </w:r>
      <w:r w:rsidR="007C1DD6" w:rsidRPr="00261E03">
        <w:rPr>
          <w:kern w:val="2"/>
          <w:lang w:eastAsia="zh-CN"/>
        </w:rPr>
        <w:t xml:space="preserve"> of the </w:t>
      </w:r>
      <w:r w:rsidR="007C1DD6" w:rsidRPr="00261E03">
        <w:rPr>
          <w:kern w:val="2"/>
          <w:lang w:eastAsia="zh-CN"/>
        </w:rPr>
        <w:t>first slot of the relevant subframe</w:t>
      </w:r>
      <w:r w:rsidR="007C1DD6" w:rsidRPr="00261E03">
        <w:rPr>
          <w:kern w:val="2"/>
          <w:lang w:eastAsia="zh-CN"/>
        </w:rPr>
        <w:t xml:space="preserve"> (and </w:t>
      </w:r>
      <w:r w:rsidR="00721F16" w:rsidRPr="00261E03">
        <w:rPr>
          <w:kern w:val="2"/>
          <w:lang w:eastAsia="zh-CN"/>
        </w:rPr>
        <w:t xml:space="preserve">the physical cell ID </w:t>
      </w:r>
      <w:r w:rsidR="00721F16" w:rsidRPr="00261E03">
        <w:rPr>
          <w:bCs/>
          <w:position w:val="-10"/>
        </w:rPr>
        <w:object w:dxaOrig="580" w:dyaOrig="360">
          <v:shape id="_x0000_i1028" type="#_x0000_t75" style="width:29.45pt;height:18.8pt" o:ole="">
            <v:imagedata r:id="rId14" o:title=""/>
          </v:shape>
          <o:OLEObject Type="Embed" ProgID="Equation.3" ShapeID="_x0000_i1028" DrawAspect="Content" ObjectID="_1532432121" r:id="rId15"/>
        </w:object>
      </w:r>
      <w:r w:rsidR="00721F16" w:rsidRPr="00261E03">
        <w:rPr>
          <w:kern w:val="2"/>
          <w:lang w:eastAsia="zh-CN"/>
        </w:rPr>
        <w:t xml:space="preserve"> of the serving cell</w:t>
      </w:r>
      <w:r w:rsidR="007C1DD6" w:rsidRPr="00261E03">
        <w:rPr>
          <w:kern w:val="2"/>
          <w:lang w:eastAsia="zh-CN"/>
        </w:rPr>
        <w:t>)</w:t>
      </w:r>
      <w:r w:rsidR="00721F16" w:rsidRPr="00261E03">
        <w:rPr>
          <w:kern w:val="2"/>
          <w:lang w:eastAsia="zh-CN"/>
        </w:rPr>
        <w:t>.</w:t>
      </w:r>
    </w:p>
    <w:p w:rsidR="00721F16" w:rsidRPr="00261E03" w:rsidRDefault="00424DE5" w:rsidP="00721F16">
      <w:pPr>
        <w:rPr>
          <w:kern w:val="2"/>
          <w:lang w:eastAsia="zh-CN"/>
        </w:rPr>
      </w:pPr>
      <w:r w:rsidRPr="00261E03">
        <w:rPr>
          <w:kern w:val="2"/>
          <w:lang w:eastAsia="zh-CN"/>
        </w:rPr>
        <w:t>This initialization obtains the benefits of inter-cell interference randomization</w:t>
      </w:r>
      <w:r w:rsidR="008532BB" w:rsidRPr="00261E03">
        <w:rPr>
          <w:kern w:val="2"/>
          <w:lang w:eastAsia="zh-CN"/>
        </w:rPr>
        <w:t xml:space="preserve"> whilst requi</w:t>
      </w:r>
      <w:r w:rsidR="00DC3507" w:rsidRPr="00261E03">
        <w:rPr>
          <w:kern w:val="2"/>
          <w:lang w:eastAsia="zh-CN"/>
        </w:rPr>
        <w:t>ring</w:t>
      </w:r>
      <w:r w:rsidRPr="00261E03">
        <w:rPr>
          <w:kern w:val="2"/>
          <w:lang w:eastAsia="zh-CN"/>
        </w:rPr>
        <w:t xml:space="preserve"> </w:t>
      </w:r>
      <w:r w:rsidR="00382717" w:rsidRPr="00261E03">
        <w:rPr>
          <w:kern w:val="2"/>
          <w:lang w:eastAsia="zh-CN"/>
        </w:rPr>
        <w:t>de-scrambling, de-rate matching, etc. not in all subframes.</w:t>
      </w:r>
      <w:r w:rsidR="00721F16" w:rsidRPr="00261E03">
        <w:rPr>
          <w:kern w:val="2"/>
          <w:lang w:eastAsia="zh-CN"/>
        </w:rPr>
        <w:t xml:space="preserve"> </w:t>
      </w:r>
    </w:p>
    <w:p w:rsidR="00721F16" w:rsidRPr="00261E03" w:rsidRDefault="00721F16" w:rsidP="00721F16">
      <w:pPr>
        <w:pStyle w:val="ListParagraph"/>
        <w:spacing w:before="120" w:line="300" w:lineRule="auto"/>
        <w:ind w:left="0"/>
        <w:rPr>
          <w:rFonts w:ascii="Times New Roman" w:hAnsi="Times New Roman" w:cs="Times New Roman"/>
          <w:b/>
          <w:sz w:val="22"/>
          <w:szCs w:val="22"/>
        </w:rPr>
      </w:pPr>
      <w:r w:rsidRPr="00261E03">
        <w:rPr>
          <w:rFonts w:ascii="Times New Roman" w:hAnsi="Times New Roman" w:cs="Times New Roman"/>
          <w:b/>
          <w:sz w:val="22"/>
          <w:szCs w:val="22"/>
        </w:rPr>
        <w:lastRenderedPageBreak/>
        <w:t xml:space="preserve">Proposal 1: </w:t>
      </w:r>
      <w:r w:rsidR="004D638A" w:rsidRPr="00261E03">
        <w:rPr>
          <w:rFonts w:ascii="Times New Roman" w:hAnsi="Times New Roman" w:cs="Times New Roman"/>
          <w:b/>
          <w:sz w:val="22"/>
          <w:szCs w:val="22"/>
        </w:rPr>
        <w:t>RAN1 confirms</w:t>
      </w:r>
      <w:r w:rsidRPr="00261E03">
        <w:rPr>
          <w:rFonts w:ascii="Times New Roman" w:hAnsi="Times New Roman" w:cs="Times New Roman"/>
          <w:b/>
          <w:sz w:val="22"/>
          <w:szCs w:val="22"/>
        </w:rPr>
        <w:t xml:space="preserve"> that </w:t>
      </w:r>
      <w:r w:rsidR="00C578CA" w:rsidRPr="00261E03">
        <w:rPr>
          <w:rFonts w:ascii="Times New Roman" w:hAnsi="Times New Roman" w:cs="Times New Roman"/>
          <w:b/>
          <w:sz w:val="22"/>
          <w:szCs w:val="22"/>
        </w:rPr>
        <w:t>the scrambling sequence for NPDCCH is initialized at the start of the search space</w:t>
      </w:r>
      <w:r w:rsidR="001C1E05" w:rsidRPr="00261E03">
        <w:rPr>
          <w:rFonts w:ascii="Times New Roman" w:hAnsi="Times New Roman" w:cs="Times New Roman"/>
          <w:b/>
          <w:sz w:val="22"/>
          <w:szCs w:val="22"/>
        </w:rPr>
        <w:t xml:space="preserve"> with starting subframe </w:t>
      </w:r>
      <w:r w:rsidR="001C1E05" w:rsidRPr="00261E03">
        <w:rPr>
          <w:rFonts w:ascii="Times New Roman" w:hAnsi="Times New Roman" w:cs="Times New Roman"/>
          <w:b/>
          <w:i/>
          <w:sz w:val="22"/>
          <w:szCs w:val="22"/>
        </w:rPr>
        <w:t>k</w:t>
      </w:r>
      <w:r w:rsidR="001C1E05" w:rsidRPr="00261E03">
        <w:rPr>
          <w:rFonts w:ascii="Times New Roman" w:hAnsi="Times New Roman" w:cs="Times New Roman"/>
          <w:b/>
          <w:sz w:val="22"/>
          <w:szCs w:val="22"/>
          <w:vertAlign w:val="subscript"/>
        </w:rPr>
        <w:t>0</w:t>
      </w:r>
      <w:r w:rsidR="001C1E05" w:rsidRPr="00261E03">
        <w:rPr>
          <w:rFonts w:ascii="Times New Roman" w:hAnsi="Times New Roman" w:cs="Times New Roman"/>
          <w:b/>
          <w:sz w:val="22"/>
          <w:szCs w:val="22"/>
        </w:rPr>
        <w:t xml:space="preserve"> according to section 16.6 of TS 36.213</w:t>
      </w:r>
      <w:r w:rsidR="00C578CA" w:rsidRPr="00261E03">
        <w:rPr>
          <w:rFonts w:ascii="Times New Roman" w:hAnsi="Times New Roman" w:cs="Times New Roman"/>
          <w:b/>
          <w:sz w:val="22"/>
          <w:szCs w:val="22"/>
        </w:rPr>
        <w:t xml:space="preserve">, and re-initialized every fourth subframe valid for NPDCCH transmission, with </w:t>
      </w:r>
      <w:r w:rsidRPr="00261E03">
        <w:rPr>
          <w:bCs/>
          <w:position w:val="-10"/>
        </w:rPr>
        <w:object w:dxaOrig="240" w:dyaOrig="300">
          <v:shape id="_x0000_i1029" type="#_x0000_t75" style="width:11.9pt;height:15.65pt" o:ole="">
            <v:imagedata r:id="rId10" o:title=""/>
          </v:shape>
          <o:OLEObject Type="Embed" ProgID="Equation.3" ShapeID="_x0000_i1029" DrawAspect="Content" ObjectID="_1532432122" r:id="rId16"/>
        </w:object>
      </w:r>
      <w:r w:rsidRPr="00261E03">
        <w:rPr>
          <w:rFonts w:ascii="Times New Roman" w:hAnsi="Times New Roman" w:cs="Times New Roman"/>
          <w:b/>
          <w:sz w:val="22"/>
          <w:szCs w:val="22"/>
        </w:rPr>
        <w:t xml:space="preserve"> </w:t>
      </w:r>
      <w:r w:rsidR="00C578CA" w:rsidRPr="00261E03">
        <w:rPr>
          <w:rFonts w:ascii="Times New Roman" w:hAnsi="Times New Roman" w:cs="Times New Roman"/>
          <w:b/>
          <w:sz w:val="22"/>
          <w:szCs w:val="22"/>
        </w:rPr>
        <w:t>according to</w:t>
      </w:r>
      <w:r w:rsidRPr="00261E03">
        <w:rPr>
          <w:rFonts w:ascii="Times New Roman" w:hAnsi="Times New Roman" w:cs="Times New Roman"/>
          <w:b/>
          <w:sz w:val="22"/>
          <w:szCs w:val="22"/>
        </w:rPr>
        <w:t xml:space="preserve"> the first slot</w:t>
      </w:r>
      <w:r w:rsidR="00C578CA" w:rsidRPr="00261E03">
        <w:rPr>
          <w:rFonts w:ascii="Times New Roman" w:hAnsi="Times New Roman" w:cs="Times New Roman"/>
          <w:b/>
          <w:sz w:val="22"/>
          <w:szCs w:val="22"/>
        </w:rPr>
        <w:t xml:space="preserve"> of the subframe of (re-)initialization</w:t>
      </w:r>
      <w:r w:rsidRPr="00261E03">
        <w:rPr>
          <w:rFonts w:ascii="Times New Roman" w:hAnsi="Times New Roman" w:cs="Times New Roman"/>
          <w:b/>
          <w:sz w:val="22"/>
          <w:szCs w:val="22"/>
        </w:rPr>
        <w:t>.</w:t>
      </w:r>
    </w:p>
    <w:p w:rsidR="00DA7B3F" w:rsidRPr="00261E03" w:rsidRDefault="007C30AD" w:rsidP="00121CB6">
      <w:pPr>
        <w:pStyle w:val="Heading1"/>
        <w:keepNext w:val="0"/>
        <w:widowControl w:val="0"/>
        <w:snapToGrid/>
        <w:ind w:left="431" w:hanging="431"/>
        <w:rPr>
          <w:kern w:val="2"/>
        </w:rPr>
      </w:pPr>
      <w:r w:rsidRPr="00261E03">
        <w:rPr>
          <w:kern w:val="2"/>
          <w:lang w:eastAsia="zh-CN"/>
        </w:rPr>
        <w:t>Multiplexing and scrambling for NPDCCH format 0</w:t>
      </w:r>
    </w:p>
    <w:p w:rsidR="0046452E" w:rsidRPr="00261E03" w:rsidRDefault="004A419B" w:rsidP="004A419B">
      <w:pPr>
        <w:rPr>
          <w:kern w:val="2"/>
          <w:lang w:eastAsia="zh-CN"/>
        </w:rPr>
      </w:pPr>
      <w:r w:rsidRPr="00261E03">
        <w:rPr>
          <w:rFonts w:hint="eastAsia"/>
          <w:kern w:val="2"/>
          <w:lang w:eastAsia="zh-CN"/>
        </w:rPr>
        <w:t xml:space="preserve">For NPDCCH </w:t>
      </w:r>
      <w:r w:rsidRPr="00261E03">
        <w:rPr>
          <w:kern w:val="2"/>
          <w:lang w:eastAsia="zh-CN"/>
        </w:rPr>
        <w:t>format 0</w:t>
      </w:r>
      <w:r w:rsidR="00D7225F" w:rsidRPr="00261E03">
        <w:rPr>
          <w:kern w:val="2"/>
          <w:lang w:eastAsia="zh-CN"/>
        </w:rPr>
        <w:t>, i.e. aggregations of one NCCE</w:t>
      </w:r>
      <w:r w:rsidRPr="00261E03">
        <w:rPr>
          <w:kern w:val="2"/>
          <w:lang w:eastAsia="zh-CN"/>
        </w:rPr>
        <w:t xml:space="preserve">, the block of bits </w:t>
      </w:r>
      <m:oMath>
        <m:sSup>
          <m:sSupPr>
            <m:ctrlPr>
              <w:rPr>
                <w:rFonts w:ascii="Cambria Math" w:hAnsi="Cambria Math"/>
                <w:kern w:val="2"/>
                <w:lang w:eastAsia="zh-CN"/>
              </w:rPr>
            </m:ctrlPr>
          </m:sSupPr>
          <m:e>
            <m:r>
              <w:rPr>
                <w:rFonts w:ascii="Cambria Math" w:hAnsi="Cambria Math"/>
                <w:kern w:val="2"/>
                <w:lang w:eastAsia="zh-CN"/>
              </w:rPr>
              <m:t>b</m:t>
            </m:r>
          </m:e>
          <m:sup>
            <m:d>
              <m:dPr>
                <m:ctrlPr>
                  <w:rPr>
                    <w:rFonts w:ascii="Cambria Math" w:hAnsi="Cambria Math"/>
                    <w:i/>
                    <w:kern w:val="2"/>
                    <w:lang w:eastAsia="zh-CN"/>
                  </w:rPr>
                </m:ctrlPr>
              </m:dPr>
              <m:e>
                <m:r>
                  <w:rPr>
                    <w:rFonts w:ascii="Cambria Math" w:hAnsi="Cambria Math"/>
                    <w:kern w:val="2"/>
                    <w:lang w:eastAsia="zh-CN"/>
                  </w:rPr>
                  <m:t>i</m:t>
                </m:r>
              </m:e>
            </m:d>
          </m:sup>
        </m:sSup>
        <m:d>
          <m:dPr>
            <m:ctrlPr>
              <w:rPr>
                <w:rFonts w:ascii="Cambria Math" w:hAnsi="Cambria Math"/>
                <w:i/>
                <w:kern w:val="2"/>
                <w:lang w:eastAsia="zh-CN"/>
              </w:rPr>
            </m:ctrlPr>
          </m:dPr>
          <m:e>
            <m:r>
              <w:rPr>
                <w:rFonts w:ascii="Cambria Math" w:hAnsi="Cambria Math"/>
                <w:kern w:val="2"/>
                <w:lang w:eastAsia="zh-CN"/>
              </w:rPr>
              <m:t>0</m:t>
            </m:r>
          </m:e>
        </m:d>
        <m:r>
          <w:rPr>
            <w:rFonts w:ascii="Cambria Math" w:hAnsi="Cambria Math"/>
            <w:kern w:val="2"/>
            <w:lang w:eastAsia="zh-CN"/>
          </w:rPr>
          <m:t>,…,</m:t>
        </m:r>
        <m:sSup>
          <m:sSupPr>
            <m:ctrlPr>
              <w:rPr>
                <w:rFonts w:ascii="Cambria Math" w:hAnsi="Cambria Math"/>
                <w:kern w:val="2"/>
                <w:lang w:eastAsia="zh-CN"/>
              </w:rPr>
            </m:ctrlPr>
          </m:sSupPr>
          <m:e>
            <m:r>
              <w:rPr>
                <w:rFonts w:ascii="Cambria Math" w:hAnsi="Cambria Math"/>
                <w:kern w:val="2"/>
                <w:lang w:eastAsia="zh-CN"/>
              </w:rPr>
              <m:t>b</m:t>
            </m:r>
          </m:e>
          <m:sup>
            <m:d>
              <m:dPr>
                <m:ctrlPr>
                  <w:rPr>
                    <w:rFonts w:ascii="Cambria Math" w:hAnsi="Cambria Math"/>
                    <w:i/>
                    <w:kern w:val="2"/>
                    <w:lang w:eastAsia="zh-CN"/>
                  </w:rPr>
                </m:ctrlPr>
              </m:dPr>
              <m:e>
                <m:r>
                  <w:rPr>
                    <w:rFonts w:ascii="Cambria Math" w:hAnsi="Cambria Math"/>
                    <w:kern w:val="2"/>
                    <w:lang w:eastAsia="zh-CN"/>
                  </w:rPr>
                  <m:t>i</m:t>
                </m:r>
              </m:e>
            </m:d>
          </m:sup>
        </m:sSup>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i</m:t>
                    </m:r>
                  </m:e>
                </m:d>
              </m:sup>
            </m:sSubSup>
            <m:r>
              <w:rPr>
                <w:rFonts w:ascii="Cambria Math" w:hAnsi="Cambria Math"/>
                <w:kern w:val="2"/>
                <w:lang w:eastAsia="zh-CN"/>
              </w:rPr>
              <m:t>-1</m:t>
            </m:r>
          </m:e>
        </m:d>
      </m:oMath>
      <w:r w:rsidRPr="00261E03">
        <w:rPr>
          <w:kern w:val="2"/>
          <w:lang w:eastAsia="zh-CN"/>
        </w:rPr>
        <w:t xml:space="preserve"> on each of the </w:t>
      </w:r>
      <w:r w:rsidR="00D7225F" w:rsidRPr="00261E03">
        <w:rPr>
          <w:kern w:val="2"/>
          <w:lang w:eastAsia="zh-CN"/>
        </w:rPr>
        <w:t>two NPDCCHs</w:t>
      </w:r>
      <w:r w:rsidRPr="00261E03">
        <w:rPr>
          <w:kern w:val="2"/>
          <w:lang w:eastAsia="zh-CN"/>
        </w:rPr>
        <w:t xml:space="preserve"> </w:t>
      </w:r>
      <w:r w:rsidR="007D2D0C" w:rsidRPr="00261E03">
        <w:rPr>
          <w:i/>
          <w:kern w:val="2"/>
          <w:lang w:eastAsia="zh-CN"/>
        </w:rPr>
        <w:t>i</w:t>
      </w:r>
      <w:r w:rsidR="007D2D0C" w:rsidRPr="00261E03">
        <w:rPr>
          <w:kern w:val="2"/>
          <w:lang w:eastAsia="zh-CN"/>
        </w:rPr>
        <w:t xml:space="preserve"> = 0, 1 </w:t>
      </w:r>
      <w:r w:rsidRPr="00261E03">
        <w:rPr>
          <w:kern w:val="2"/>
          <w:lang w:eastAsia="zh-CN"/>
        </w:rPr>
        <w:t>are mapped</w:t>
      </w:r>
      <w:r w:rsidR="00D7225F" w:rsidRPr="00261E03">
        <w:rPr>
          <w:kern w:val="2"/>
          <w:lang w:eastAsia="zh-CN"/>
        </w:rPr>
        <w:t xml:space="preserve"> each</w:t>
      </w:r>
      <w:r w:rsidRPr="00261E03">
        <w:rPr>
          <w:kern w:val="2"/>
          <w:lang w:eastAsia="zh-CN"/>
        </w:rPr>
        <w:t xml:space="preserve"> to </w:t>
      </w:r>
      <w:r w:rsidR="00D7225F" w:rsidRPr="00261E03">
        <w:rPr>
          <w:kern w:val="2"/>
          <w:lang w:eastAsia="zh-CN"/>
        </w:rPr>
        <w:t>one</w:t>
      </w:r>
      <w:r w:rsidRPr="00261E03">
        <w:rPr>
          <w:kern w:val="2"/>
          <w:lang w:eastAsia="zh-CN"/>
        </w:rPr>
        <w:t xml:space="preserve"> NCCE, where </w:t>
      </w:r>
      <m:oMath>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i</m:t>
                </m:r>
              </m:e>
            </m:d>
          </m:sup>
        </m:sSubSup>
      </m:oMath>
      <w:r w:rsidRPr="00261E03">
        <w:rPr>
          <w:kern w:val="2"/>
          <w:lang w:eastAsia="zh-CN"/>
        </w:rPr>
        <w:t xml:space="preserve"> is the number of bits in the </w:t>
      </w:r>
      <w:r w:rsidR="0046452E" w:rsidRPr="00261E03">
        <w:rPr>
          <w:kern w:val="2"/>
          <w:lang w:eastAsia="zh-CN"/>
        </w:rPr>
        <w:t>NPDCCH</w:t>
      </w:r>
      <w:r w:rsidRPr="00261E03">
        <w:rPr>
          <w:kern w:val="2"/>
          <w:lang w:eastAsia="zh-CN"/>
        </w:rPr>
        <w:t xml:space="preserve"> </w:t>
      </w:r>
      <w:r w:rsidRPr="00261E03">
        <w:rPr>
          <w:i/>
          <w:kern w:val="2"/>
          <w:lang w:eastAsia="zh-CN"/>
        </w:rPr>
        <w:t>i</w:t>
      </w:r>
      <w:r w:rsidRPr="00261E03">
        <w:rPr>
          <w:kern w:val="2"/>
          <w:lang w:eastAsia="zh-CN"/>
        </w:rPr>
        <w:t>. Since it is agreed that “</w:t>
      </w:r>
      <w:r w:rsidRPr="00261E03">
        <w:rPr>
          <w:rFonts w:ascii="Times" w:eastAsia="MS Mincho" w:hAnsi="Times" w:cs="Times"/>
          <w:i/>
        </w:rPr>
        <w:t>An NPDCCH block of subframes is scrambled in the same way as PDCCH</w:t>
      </w:r>
      <w:r w:rsidRPr="00261E03">
        <w:rPr>
          <w:kern w:val="2"/>
          <w:lang w:eastAsia="zh-CN"/>
        </w:rPr>
        <w:t>”, the two block</w:t>
      </w:r>
      <w:r w:rsidR="00D7225F" w:rsidRPr="00261E03">
        <w:rPr>
          <w:kern w:val="2"/>
          <w:lang w:eastAsia="zh-CN"/>
        </w:rPr>
        <w:t>s</w:t>
      </w:r>
      <w:r w:rsidRPr="00261E03">
        <w:rPr>
          <w:kern w:val="2"/>
          <w:lang w:eastAsia="zh-CN"/>
        </w:rPr>
        <w:t xml:space="preserve"> of bits on the two control channels mapped to the two NCCEs in the same subframe should be multiplexed, resulting in a block of bits </w:t>
      </w:r>
    </w:p>
    <w:p w:rsidR="004A419B" w:rsidRPr="00261E03" w:rsidRDefault="00486951" w:rsidP="004A419B">
      <w:pPr>
        <w:rPr>
          <w:kern w:val="2"/>
          <w:lang w:eastAsia="zh-CN"/>
        </w:rPr>
      </w:pPr>
      <m:oMath>
        <m:sSup>
          <m:sSupPr>
            <m:ctrlPr>
              <w:rPr>
                <w:rFonts w:ascii="Cambria Math" w:hAnsi="Cambria Math"/>
                <w:kern w:val="2"/>
                <w:lang w:eastAsia="zh-CN"/>
              </w:rPr>
            </m:ctrlPr>
          </m:sSupPr>
          <m:e>
            <m:r>
              <w:rPr>
                <w:rFonts w:ascii="Cambria Math" w:hAnsi="Cambria Math"/>
                <w:kern w:val="2"/>
                <w:lang w:eastAsia="zh-CN"/>
              </w:rPr>
              <m:t>b</m:t>
            </m:r>
          </m:e>
          <m:sup>
            <m:d>
              <m:dPr>
                <m:ctrlPr>
                  <w:rPr>
                    <w:rFonts w:ascii="Cambria Math" w:hAnsi="Cambria Math"/>
                    <w:i/>
                    <w:kern w:val="2"/>
                    <w:lang w:eastAsia="zh-CN"/>
                  </w:rPr>
                </m:ctrlPr>
              </m:dPr>
              <m:e>
                <m:r>
                  <w:rPr>
                    <w:rFonts w:ascii="Cambria Math" w:hAnsi="Cambria Math"/>
                    <w:kern w:val="2"/>
                    <w:lang w:eastAsia="zh-CN"/>
                  </w:rPr>
                  <m:t>0</m:t>
                </m:r>
              </m:e>
            </m:d>
          </m:sup>
        </m:sSup>
        <m:d>
          <m:dPr>
            <m:ctrlPr>
              <w:rPr>
                <w:rFonts w:ascii="Cambria Math" w:hAnsi="Cambria Math"/>
                <w:i/>
                <w:kern w:val="2"/>
                <w:lang w:eastAsia="zh-CN"/>
              </w:rPr>
            </m:ctrlPr>
          </m:dPr>
          <m:e>
            <m:r>
              <w:rPr>
                <w:rFonts w:ascii="Cambria Math" w:hAnsi="Cambria Math"/>
                <w:kern w:val="2"/>
                <w:lang w:eastAsia="zh-CN"/>
              </w:rPr>
              <m:t>0</m:t>
            </m:r>
          </m:e>
        </m:d>
        <m:r>
          <w:rPr>
            <w:rFonts w:ascii="Cambria Math" w:hAnsi="Cambria Math"/>
            <w:kern w:val="2"/>
            <w:lang w:eastAsia="zh-CN"/>
          </w:rPr>
          <m:t>,…,</m:t>
        </m:r>
        <m:sSup>
          <m:sSupPr>
            <m:ctrlPr>
              <w:rPr>
                <w:rFonts w:ascii="Cambria Math" w:hAnsi="Cambria Math"/>
                <w:kern w:val="2"/>
                <w:lang w:eastAsia="zh-CN"/>
              </w:rPr>
            </m:ctrlPr>
          </m:sSupPr>
          <m:e>
            <m:r>
              <w:rPr>
                <w:rFonts w:ascii="Cambria Math" w:hAnsi="Cambria Math"/>
                <w:kern w:val="2"/>
                <w:lang w:eastAsia="zh-CN"/>
              </w:rPr>
              <m:t>b</m:t>
            </m:r>
          </m:e>
          <m:sup>
            <m:d>
              <m:dPr>
                <m:ctrlPr>
                  <w:rPr>
                    <w:rFonts w:ascii="Cambria Math" w:hAnsi="Cambria Math"/>
                    <w:i/>
                    <w:kern w:val="2"/>
                    <w:lang w:eastAsia="zh-CN"/>
                  </w:rPr>
                </m:ctrlPr>
              </m:dPr>
              <m:e>
                <m:r>
                  <w:rPr>
                    <w:rFonts w:ascii="Cambria Math" w:hAnsi="Cambria Math"/>
                    <w:kern w:val="2"/>
                    <w:lang w:eastAsia="zh-CN"/>
                  </w:rPr>
                  <m:t>0</m:t>
                </m:r>
              </m:e>
            </m:d>
          </m:sup>
        </m:sSup>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0</m:t>
                    </m:r>
                  </m:e>
                </m:d>
              </m:sup>
            </m:sSubSup>
            <m:r>
              <w:rPr>
                <w:rFonts w:ascii="Cambria Math" w:hAnsi="Cambria Math"/>
                <w:kern w:val="2"/>
                <w:lang w:eastAsia="zh-CN"/>
              </w:rPr>
              <m:t>-1</m:t>
            </m:r>
          </m:e>
        </m:d>
        <m:r>
          <w:rPr>
            <w:rFonts w:ascii="Cambria Math" w:hAnsi="Cambria Math"/>
            <w:kern w:val="2"/>
            <w:lang w:eastAsia="zh-CN"/>
          </w:rPr>
          <m:t xml:space="preserve"> </m:t>
        </m:r>
        <m:sSup>
          <m:sSupPr>
            <m:ctrlPr>
              <w:rPr>
                <w:rFonts w:ascii="Cambria Math" w:hAnsi="Cambria Math"/>
                <w:kern w:val="2"/>
                <w:lang w:eastAsia="zh-CN"/>
              </w:rPr>
            </m:ctrlPr>
          </m:sSupPr>
          <m:e>
            <m:r>
              <w:rPr>
                <w:rFonts w:ascii="Cambria Math" w:hAnsi="Cambria Math"/>
                <w:kern w:val="2"/>
                <w:lang w:eastAsia="zh-CN"/>
              </w:rPr>
              <m:t>b</m:t>
            </m:r>
          </m:e>
          <m:sup>
            <m:d>
              <m:dPr>
                <m:ctrlPr>
                  <w:rPr>
                    <w:rFonts w:ascii="Cambria Math" w:hAnsi="Cambria Math"/>
                    <w:i/>
                    <w:kern w:val="2"/>
                    <w:lang w:eastAsia="zh-CN"/>
                  </w:rPr>
                </m:ctrlPr>
              </m:dPr>
              <m:e>
                <m:r>
                  <w:rPr>
                    <w:rFonts w:ascii="Cambria Math" w:hAnsi="Cambria Math"/>
                    <w:kern w:val="2"/>
                    <w:lang w:eastAsia="zh-CN"/>
                  </w:rPr>
                  <m:t>1</m:t>
                </m:r>
              </m:e>
            </m:d>
          </m:sup>
        </m:sSup>
        <m:d>
          <m:dPr>
            <m:ctrlPr>
              <w:rPr>
                <w:rFonts w:ascii="Cambria Math" w:hAnsi="Cambria Math"/>
                <w:i/>
                <w:kern w:val="2"/>
                <w:lang w:eastAsia="zh-CN"/>
              </w:rPr>
            </m:ctrlPr>
          </m:dPr>
          <m:e>
            <m:r>
              <w:rPr>
                <w:rFonts w:ascii="Cambria Math" w:hAnsi="Cambria Math"/>
                <w:kern w:val="2"/>
                <w:lang w:eastAsia="zh-CN"/>
              </w:rPr>
              <m:t>0</m:t>
            </m:r>
          </m:e>
        </m:d>
        <m:r>
          <w:rPr>
            <w:rFonts w:ascii="Cambria Math" w:hAnsi="Cambria Math"/>
            <w:kern w:val="2"/>
            <w:lang w:eastAsia="zh-CN"/>
          </w:rPr>
          <m:t>,…,</m:t>
        </m:r>
        <m:sSup>
          <m:sSupPr>
            <m:ctrlPr>
              <w:rPr>
                <w:rFonts w:ascii="Cambria Math" w:hAnsi="Cambria Math"/>
                <w:kern w:val="2"/>
                <w:lang w:eastAsia="zh-CN"/>
              </w:rPr>
            </m:ctrlPr>
          </m:sSupPr>
          <m:e>
            <m:r>
              <w:rPr>
                <w:rFonts w:ascii="Cambria Math" w:hAnsi="Cambria Math"/>
                <w:kern w:val="2"/>
                <w:lang w:eastAsia="zh-CN"/>
              </w:rPr>
              <m:t>b</m:t>
            </m:r>
          </m:e>
          <m:sup>
            <m:d>
              <m:dPr>
                <m:ctrlPr>
                  <w:rPr>
                    <w:rFonts w:ascii="Cambria Math" w:hAnsi="Cambria Math"/>
                    <w:i/>
                    <w:kern w:val="2"/>
                    <w:lang w:eastAsia="zh-CN"/>
                  </w:rPr>
                </m:ctrlPr>
              </m:dPr>
              <m:e>
                <m:r>
                  <w:rPr>
                    <w:rFonts w:ascii="Cambria Math" w:hAnsi="Cambria Math"/>
                    <w:kern w:val="2"/>
                    <w:lang w:eastAsia="zh-CN"/>
                  </w:rPr>
                  <m:t>1</m:t>
                </m:r>
              </m:e>
            </m:d>
          </m:sup>
        </m:sSup>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1</m:t>
                    </m:r>
                  </m:e>
                </m:d>
              </m:sup>
            </m:sSubSup>
            <m:r>
              <w:rPr>
                <w:rFonts w:ascii="Cambria Math" w:hAnsi="Cambria Math"/>
                <w:kern w:val="2"/>
                <w:lang w:eastAsia="zh-CN"/>
              </w:rPr>
              <m:t>-1</m:t>
            </m:r>
          </m:e>
        </m:d>
      </m:oMath>
      <w:r w:rsidR="004A419B" w:rsidRPr="00261E03">
        <w:rPr>
          <w:kern w:val="2"/>
          <w:lang w:eastAsia="zh-CN"/>
        </w:rPr>
        <w:t>.</w:t>
      </w:r>
    </w:p>
    <w:p w:rsidR="0046452E" w:rsidRPr="00261E03" w:rsidRDefault="004A419B" w:rsidP="004A419B">
      <w:pPr>
        <w:rPr>
          <w:kern w:val="2"/>
          <w:lang w:eastAsia="zh-CN"/>
        </w:rPr>
      </w:pPr>
      <w:r w:rsidRPr="00261E03">
        <w:rPr>
          <w:kern w:val="2"/>
          <w:lang w:eastAsia="zh-CN"/>
        </w:rPr>
        <w:t xml:space="preserve">Denoting the scrambling sequence for NPDCCH in the subframe as </w:t>
      </w:r>
    </w:p>
    <w:p w:rsidR="004A419B" w:rsidRPr="00261E03" w:rsidRDefault="004A419B" w:rsidP="004A419B">
      <w:pPr>
        <w:rPr>
          <w:kern w:val="2"/>
          <w:lang w:eastAsia="zh-CN"/>
        </w:rPr>
      </w:pPr>
      <m:oMath>
        <m:r>
          <w:rPr>
            <w:rFonts w:ascii="Cambria Math" w:hAnsi="Cambria Math"/>
            <w:kern w:val="2"/>
            <w:lang w:eastAsia="zh-CN"/>
          </w:rPr>
          <m:t>s</m:t>
        </m:r>
        <m:d>
          <m:dPr>
            <m:ctrlPr>
              <w:rPr>
                <w:rFonts w:ascii="Cambria Math" w:hAnsi="Cambria Math"/>
                <w:kern w:val="2"/>
                <w:lang w:eastAsia="zh-CN"/>
              </w:rPr>
            </m:ctrlPr>
          </m:dPr>
          <m:e>
            <m:r>
              <w:rPr>
                <w:rFonts w:ascii="Cambria Math" w:hAnsi="Cambria Math"/>
                <w:kern w:val="2"/>
                <w:lang w:eastAsia="zh-CN"/>
              </w:rPr>
              <m:t>0</m:t>
            </m:r>
          </m:e>
        </m:d>
        <m:r>
          <m:rPr>
            <m:sty m:val="p"/>
          </m:rPr>
          <w:rPr>
            <w:rFonts w:ascii="Cambria Math" w:hAnsi="Cambria Math"/>
            <w:kern w:val="2"/>
            <w:lang w:eastAsia="zh-CN"/>
          </w:rPr>
          <m:t>,…,</m:t>
        </m:r>
        <m:r>
          <w:rPr>
            <w:rFonts w:ascii="Cambria Math" w:hAnsi="Cambria Math"/>
            <w:kern w:val="2"/>
            <w:lang w:eastAsia="zh-CN"/>
          </w:rPr>
          <m:t>s</m:t>
        </m:r>
        <m:d>
          <m:dPr>
            <m:ctrlPr>
              <w:rPr>
                <w:rFonts w:ascii="Cambria Math" w:hAnsi="Cambria Math"/>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0</m:t>
                    </m:r>
                  </m:e>
                </m:d>
              </m:sup>
            </m:sSubSup>
            <m:r>
              <w:rPr>
                <w:rFonts w:ascii="Cambria Math" w:hAnsi="Cambria Math"/>
                <w:kern w:val="2"/>
                <w:lang w:eastAsia="zh-CN"/>
              </w:rPr>
              <m:t>-1</m:t>
            </m:r>
          </m:e>
        </m:d>
        <m:r>
          <w:rPr>
            <w:rFonts w:ascii="Cambria Math" w:hAnsi="Cambria Math"/>
            <w:kern w:val="2"/>
            <w:lang w:eastAsia="zh-CN"/>
          </w:rPr>
          <m:t>,s</m:t>
        </m:r>
        <m:d>
          <m:dPr>
            <m:ctrlPr>
              <w:rPr>
                <w:rFonts w:ascii="Cambria Math" w:hAnsi="Cambria Math"/>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0</m:t>
                    </m:r>
                  </m:e>
                </m:d>
              </m:sup>
            </m:sSubSup>
          </m:e>
        </m:d>
        <m:r>
          <w:rPr>
            <w:rFonts w:ascii="Cambria Math" w:hAnsi="Cambria Math"/>
            <w:kern w:val="2"/>
            <w:lang w:eastAsia="zh-CN"/>
          </w:rPr>
          <m:t>,…,s</m:t>
        </m:r>
        <m:d>
          <m:dPr>
            <m:ctrlPr>
              <w:rPr>
                <w:rFonts w:ascii="Cambria Math" w:hAnsi="Cambria Math"/>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0</m:t>
                    </m:r>
                  </m:e>
                </m:d>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1</m:t>
                    </m:r>
                  </m:e>
                </m:d>
              </m:sup>
            </m:sSubSup>
            <m:r>
              <w:rPr>
                <w:rFonts w:ascii="Cambria Math" w:hAnsi="Cambria Math"/>
                <w:kern w:val="2"/>
                <w:lang w:eastAsia="zh-CN"/>
              </w:rPr>
              <m:t>-1</m:t>
            </m:r>
          </m:e>
        </m:d>
      </m:oMath>
      <w:r w:rsidRPr="00261E03">
        <w:rPr>
          <w:rFonts w:hint="eastAsia"/>
          <w:kern w:val="2"/>
          <w:lang w:eastAsia="zh-CN"/>
        </w:rPr>
        <w:t xml:space="preserve">, </w:t>
      </w:r>
      <w:r w:rsidRPr="00261E03">
        <w:rPr>
          <w:kern w:val="2"/>
          <w:lang w:eastAsia="zh-CN"/>
        </w:rPr>
        <w:t>the scrambling for the two block</w:t>
      </w:r>
      <w:r w:rsidR="0046452E" w:rsidRPr="00261E03">
        <w:rPr>
          <w:kern w:val="2"/>
          <w:lang w:eastAsia="zh-CN"/>
        </w:rPr>
        <w:t>s</w:t>
      </w:r>
      <w:r w:rsidRPr="00261E03">
        <w:rPr>
          <w:kern w:val="2"/>
          <w:lang w:eastAsia="zh-CN"/>
        </w:rPr>
        <w:t xml:space="preserve"> of bits on the two control channels should be done as follows</w:t>
      </w:r>
      <w:r w:rsidR="0046452E" w:rsidRPr="00261E03">
        <w:rPr>
          <w:kern w:val="2"/>
          <w:lang w:eastAsia="zh-CN"/>
        </w:rPr>
        <w:t>:</w:t>
      </w:r>
    </w:p>
    <w:p w:rsidR="004A419B" w:rsidRPr="00261E03" w:rsidRDefault="00486951" w:rsidP="004A419B">
      <w:pPr>
        <w:rPr>
          <w:kern w:val="2"/>
          <w:lang w:eastAsia="zh-CN"/>
        </w:rPr>
      </w:pPr>
      <m:oMathPara>
        <m:oMath>
          <m:sSup>
            <m:sSupPr>
              <m:ctrlPr>
                <w:rPr>
                  <w:rFonts w:ascii="Cambria Math" w:hAnsi="Cambria Math"/>
                  <w:kern w:val="2"/>
                  <w:lang w:eastAsia="zh-CN"/>
                </w:rPr>
              </m:ctrlPr>
            </m:sSupPr>
            <m:e>
              <m:acc>
                <m:accPr>
                  <m:chr m:val="̃"/>
                  <m:ctrlPr>
                    <w:rPr>
                      <w:rFonts w:ascii="Cambria Math" w:hAnsi="Cambria Math"/>
                      <w:i/>
                      <w:kern w:val="2"/>
                      <w:lang w:eastAsia="zh-CN"/>
                    </w:rPr>
                  </m:ctrlPr>
                </m:accPr>
                <m:e>
                  <m:r>
                    <w:rPr>
                      <w:rFonts w:ascii="Cambria Math" w:hAnsi="Cambria Math"/>
                      <w:kern w:val="2"/>
                      <w:lang w:eastAsia="zh-CN"/>
                    </w:rPr>
                    <m:t>b</m:t>
                  </m:r>
                </m:e>
              </m:acc>
            </m:e>
            <m:sup>
              <m:d>
                <m:dPr>
                  <m:ctrlPr>
                    <w:rPr>
                      <w:rFonts w:ascii="Cambria Math" w:hAnsi="Cambria Math"/>
                      <w:i/>
                      <w:kern w:val="2"/>
                      <w:lang w:eastAsia="zh-CN"/>
                    </w:rPr>
                  </m:ctrlPr>
                </m:dPr>
                <m:e>
                  <m:r>
                    <w:rPr>
                      <w:rFonts w:ascii="Cambria Math" w:hAnsi="Cambria Math"/>
                      <w:kern w:val="2"/>
                      <w:lang w:eastAsia="zh-CN"/>
                    </w:rPr>
                    <m:t>0</m:t>
                  </m:r>
                </m:e>
              </m:d>
            </m:sup>
          </m:sSup>
          <m:d>
            <m:dPr>
              <m:ctrlPr>
                <w:rPr>
                  <w:rFonts w:ascii="Cambria Math" w:hAnsi="Cambria Math"/>
                  <w:i/>
                  <w:kern w:val="2"/>
                  <w:lang w:eastAsia="zh-CN"/>
                </w:rPr>
              </m:ctrlPr>
            </m:dPr>
            <m:e>
              <m:r>
                <w:rPr>
                  <w:rFonts w:ascii="Cambria Math" w:hAnsi="Cambria Math"/>
                  <w:kern w:val="2"/>
                  <w:lang w:eastAsia="zh-CN"/>
                </w:rPr>
                <m:t>m</m:t>
              </m:r>
            </m:e>
          </m:d>
          <m:r>
            <w:rPr>
              <w:rFonts w:ascii="Cambria Math" w:hAnsi="Cambria Math"/>
              <w:kern w:val="2"/>
              <w:lang w:eastAsia="zh-CN"/>
            </w:rPr>
            <m:t>=</m:t>
          </m:r>
          <m:d>
            <m:dPr>
              <m:ctrlPr>
                <w:rPr>
                  <w:rFonts w:ascii="Cambria Math" w:hAnsi="Cambria Math"/>
                  <w:kern w:val="2"/>
                  <w:lang w:eastAsia="zh-CN"/>
                </w:rPr>
              </m:ctrlPr>
            </m:dPr>
            <m:e>
              <m:sSup>
                <m:sSupPr>
                  <m:ctrlPr>
                    <w:rPr>
                      <w:rFonts w:ascii="Cambria Math" w:hAnsi="Cambria Math"/>
                      <w:kern w:val="2"/>
                      <w:lang w:eastAsia="zh-CN"/>
                    </w:rPr>
                  </m:ctrlPr>
                </m:sSupPr>
                <m:e>
                  <m:r>
                    <w:rPr>
                      <w:rFonts w:ascii="Cambria Math" w:hAnsi="Cambria Math"/>
                      <w:kern w:val="2"/>
                      <w:lang w:eastAsia="zh-CN"/>
                    </w:rPr>
                    <m:t>b</m:t>
                  </m:r>
                </m:e>
                <m:sup>
                  <m:d>
                    <m:dPr>
                      <m:ctrlPr>
                        <w:rPr>
                          <w:rFonts w:ascii="Cambria Math" w:hAnsi="Cambria Math"/>
                          <w:i/>
                          <w:kern w:val="2"/>
                          <w:lang w:eastAsia="zh-CN"/>
                        </w:rPr>
                      </m:ctrlPr>
                    </m:dPr>
                    <m:e>
                      <m:r>
                        <w:rPr>
                          <w:rFonts w:ascii="Cambria Math" w:hAnsi="Cambria Math"/>
                          <w:kern w:val="2"/>
                          <w:lang w:eastAsia="zh-CN"/>
                        </w:rPr>
                        <m:t>0</m:t>
                      </m:r>
                    </m:e>
                  </m:d>
                </m:sup>
              </m:sSup>
              <m:d>
                <m:dPr>
                  <m:ctrlPr>
                    <w:rPr>
                      <w:rFonts w:ascii="Cambria Math" w:hAnsi="Cambria Math"/>
                      <w:i/>
                      <w:kern w:val="2"/>
                      <w:lang w:eastAsia="zh-CN"/>
                    </w:rPr>
                  </m:ctrlPr>
                </m:dPr>
                <m:e>
                  <m:r>
                    <w:rPr>
                      <w:rFonts w:ascii="Cambria Math" w:hAnsi="Cambria Math"/>
                      <w:kern w:val="2"/>
                      <w:lang w:eastAsia="zh-CN"/>
                    </w:rPr>
                    <m:t>m</m:t>
                  </m:r>
                </m:e>
              </m:d>
              <m:r>
                <w:rPr>
                  <w:rFonts w:ascii="Cambria Math" w:hAnsi="Cambria Math"/>
                  <w:kern w:val="2"/>
                  <w:lang w:eastAsia="zh-CN"/>
                </w:rPr>
                <m:t>+s</m:t>
              </m:r>
              <m:d>
                <m:dPr>
                  <m:ctrlPr>
                    <w:rPr>
                      <w:rFonts w:ascii="Cambria Math" w:hAnsi="Cambria Math"/>
                      <w:kern w:val="2"/>
                      <w:lang w:eastAsia="zh-CN"/>
                    </w:rPr>
                  </m:ctrlPr>
                </m:dPr>
                <m:e>
                  <m:r>
                    <w:rPr>
                      <w:rFonts w:ascii="Cambria Math" w:hAnsi="Cambria Math"/>
                      <w:kern w:val="2"/>
                      <w:lang w:eastAsia="zh-CN"/>
                    </w:rPr>
                    <m:t>m</m:t>
                  </m:r>
                </m:e>
              </m:d>
            </m:e>
          </m:d>
          <m:r>
            <m:rPr>
              <m:sty m:val="p"/>
            </m:rPr>
            <w:rPr>
              <w:rFonts w:ascii="Cambria Math" w:hAnsi="Cambria Math"/>
              <w:kern w:val="2"/>
              <w:lang w:eastAsia="zh-CN"/>
            </w:rPr>
            <m:t xml:space="preserve">mod 2,  m=0,…, </m:t>
          </m:r>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bit</m:t>
              </m:r>
            </m:sub>
            <m:sup>
              <m:d>
                <m:dPr>
                  <m:ctrlPr>
                    <w:rPr>
                      <w:rFonts w:ascii="Cambria Math" w:hAnsi="Cambria Math"/>
                      <w:i/>
                      <w:kern w:val="2"/>
                      <w:lang w:eastAsia="zh-CN"/>
                    </w:rPr>
                  </m:ctrlPr>
                </m:dPr>
                <m:e>
                  <m:r>
                    <w:rPr>
                      <w:rFonts w:ascii="Cambria Math" w:hAnsi="Cambria Math"/>
                      <w:kern w:val="2"/>
                      <w:lang w:eastAsia="zh-CN"/>
                    </w:rPr>
                    <m:t>0</m:t>
                  </m:r>
                </m:e>
              </m:d>
            </m:sup>
          </m:sSubSup>
          <m:r>
            <w:rPr>
              <w:rFonts w:ascii="Cambria Math" w:hAnsi="Cambria Math"/>
              <w:kern w:val="2"/>
              <w:lang w:eastAsia="zh-CN"/>
            </w:rPr>
            <m:t>-1</m:t>
          </m:r>
        </m:oMath>
      </m:oMathPara>
    </w:p>
    <w:p w:rsidR="007C30AD" w:rsidRPr="00261E03" w:rsidRDefault="00486951" w:rsidP="00950439">
      <m:oMathPara>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b</m:t>
                  </m:r>
                </m:e>
              </m:acc>
            </m:e>
            <m:sup>
              <m:d>
                <m:dPr>
                  <m:ctrlPr>
                    <w:rPr>
                      <w:rFonts w:ascii="Cambria Math" w:hAnsi="Cambria Math"/>
                      <w:lang w:eastAsia="zh-CN"/>
                    </w:rPr>
                  </m:ctrlPr>
                </m:dPr>
                <m:e>
                  <m:r>
                    <m:rPr>
                      <m:sty m:val="p"/>
                    </m:rPr>
                    <w:rPr>
                      <w:rFonts w:ascii="Cambria Math" w:hAnsi="Cambria Math"/>
                      <w:lang w:eastAsia="zh-CN"/>
                    </w:rPr>
                    <m:t>1</m:t>
                  </m:r>
                </m:e>
              </m:d>
            </m:sup>
          </m:sSup>
          <m:d>
            <m:dPr>
              <m:ctrlPr>
                <w:rPr>
                  <w:rFonts w:ascii="Cambria Math" w:hAnsi="Cambria Math"/>
                  <w:lang w:eastAsia="zh-CN"/>
                </w:rPr>
              </m:ctrlPr>
            </m:dPr>
            <m:e>
              <m:r>
                <w:rPr>
                  <w:rFonts w:ascii="Cambria Math" w:hAnsi="Cambria Math"/>
                  <w:lang w:eastAsia="zh-CN"/>
                </w:rPr>
                <m:t>m</m:t>
              </m:r>
            </m:e>
          </m:d>
          <m:r>
            <m:rPr>
              <m:sty m:val="p"/>
            </m:rPr>
            <w:rPr>
              <w:rFonts w:ascii="Cambria Math" w:hAnsi="Cambria Math"/>
              <w:lang w:eastAsia="zh-CN"/>
            </w:rPr>
            <m:t>=</m:t>
          </m:r>
          <m:d>
            <m:dPr>
              <m:ctrlPr>
                <w:rPr>
                  <w:rFonts w:ascii="Cambria Math" w:hAnsi="Cambria Math"/>
                  <w:lang w:eastAsia="zh-CN"/>
                </w:rPr>
              </m:ctrlPr>
            </m:dPr>
            <m:e>
              <m:sSup>
                <m:sSupPr>
                  <m:ctrlPr>
                    <w:rPr>
                      <w:rFonts w:ascii="Cambria Math" w:hAnsi="Cambria Math"/>
                      <w:lang w:eastAsia="zh-CN"/>
                    </w:rPr>
                  </m:ctrlPr>
                </m:sSupPr>
                <m:e>
                  <m:r>
                    <w:rPr>
                      <w:rFonts w:ascii="Cambria Math" w:hAnsi="Cambria Math"/>
                      <w:lang w:eastAsia="zh-CN"/>
                    </w:rPr>
                    <m:t>b</m:t>
                  </m:r>
                </m:e>
                <m:sup>
                  <m:d>
                    <m:dPr>
                      <m:ctrlPr>
                        <w:rPr>
                          <w:rFonts w:ascii="Cambria Math" w:hAnsi="Cambria Math"/>
                          <w:lang w:eastAsia="zh-CN"/>
                        </w:rPr>
                      </m:ctrlPr>
                    </m:dPr>
                    <m:e>
                      <m:r>
                        <m:rPr>
                          <m:sty m:val="p"/>
                        </m:rPr>
                        <w:rPr>
                          <w:rFonts w:ascii="Cambria Math" w:hAnsi="Cambria Math"/>
                          <w:lang w:eastAsia="zh-CN"/>
                        </w:rPr>
                        <m:t>1</m:t>
                      </m:r>
                    </m:e>
                  </m:d>
                </m:sup>
              </m:sSup>
              <m:d>
                <m:dPr>
                  <m:ctrlPr>
                    <w:rPr>
                      <w:rFonts w:ascii="Cambria Math" w:hAnsi="Cambria Math"/>
                      <w:lang w:eastAsia="zh-CN"/>
                    </w:rPr>
                  </m:ctrlPr>
                </m:dPr>
                <m:e>
                  <m:r>
                    <w:rPr>
                      <w:rFonts w:ascii="Cambria Math" w:hAnsi="Cambria Math"/>
                      <w:lang w:eastAsia="zh-CN"/>
                    </w:rPr>
                    <m:t>m</m:t>
                  </m:r>
                </m:e>
              </m:d>
              <m:r>
                <m:rPr>
                  <m:sty m:val="p"/>
                </m:rPr>
                <w:rPr>
                  <w:rFonts w:ascii="Cambria Math" w:hAnsi="Cambria Math"/>
                  <w:lang w:eastAsia="zh-CN"/>
                </w:rPr>
                <m:t>+</m:t>
              </m:r>
              <m:r>
                <w:rPr>
                  <w:rFonts w:ascii="Cambria Math" w:hAnsi="Cambria Math"/>
                  <w:lang w:eastAsia="zh-CN"/>
                </w:rPr>
                <m:t>s</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bit</m:t>
                      </m:r>
                    </m:sub>
                    <m:sup>
                      <m:d>
                        <m:dPr>
                          <m:ctrlPr>
                            <w:rPr>
                              <w:rFonts w:ascii="Cambria Math" w:hAnsi="Cambria Math"/>
                              <w:lang w:eastAsia="zh-CN"/>
                            </w:rPr>
                          </m:ctrlPr>
                        </m:dPr>
                        <m:e>
                          <m:r>
                            <m:rPr>
                              <m:sty m:val="p"/>
                            </m:rPr>
                            <w:rPr>
                              <w:rFonts w:ascii="Cambria Math" w:hAnsi="Cambria Math"/>
                              <w:lang w:eastAsia="zh-CN"/>
                            </w:rPr>
                            <m:t>0</m:t>
                          </m:r>
                        </m:e>
                      </m:d>
                    </m:sup>
                  </m:sSubSup>
                  <m:r>
                    <m:rPr>
                      <m:sty m:val="p"/>
                    </m:rPr>
                    <w:rPr>
                      <w:rFonts w:ascii="Cambria Math" w:hAnsi="Cambria Math"/>
                      <w:lang w:eastAsia="zh-CN"/>
                    </w:rPr>
                    <m:t>+</m:t>
                  </m:r>
                  <m:r>
                    <w:rPr>
                      <w:rFonts w:ascii="Cambria Math" w:hAnsi="Cambria Math"/>
                      <w:lang w:eastAsia="zh-CN"/>
                    </w:rPr>
                    <m:t>m</m:t>
                  </m:r>
                </m:e>
              </m:d>
            </m:e>
          </m:d>
          <m:r>
            <m:rPr>
              <m:sty m:val="p"/>
            </m:rPr>
            <w:rPr>
              <w:rFonts w:ascii="Cambria Math" w:hAnsi="Cambria Math"/>
              <w:lang w:eastAsia="zh-CN"/>
            </w:rPr>
            <m:t xml:space="preserve">mod 2,  m=0,…, </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bit</m:t>
              </m:r>
            </m:sub>
            <m:sup>
              <m:d>
                <m:dPr>
                  <m:ctrlPr>
                    <w:rPr>
                      <w:rFonts w:ascii="Cambria Math" w:hAnsi="Cambria Math"/>
                      <w:lang w:eastAsia="zh-CN"/>
                    </w:rPr>
                  </m:ctrlPr>
                </m:dPr>
                <m:e>
                  <m:r>
                    <m:rPr>
                      <m:sty m:val="p"/>
                    </m:rPr>
                    <w:rPr>
                      <w:rFonts w:ascii="Cambria Math" w:hAnsi="Cambria Math"/>
                      <w:lang w:eastAsia="zh-CN"/>
                    </w:rPr>
                    <m:t>1</m:t>
                  </m:r>
                </m:e>
              </m:d>
            </m:sup>
          </m:sSubSup>
          <m:r>
            <m:rPr>
              <m:sty m:val="p"/>
            </m:rPr>
            <w:rPr>
              <w:rFonts w:ascii="Cambria Math" w:hAnsi="Cambria Math"/>
              <w:lang w:eastAsia="zh-CN"/>
            </w:rPr>
            <m:t>-1</m:t>
          </m:r>
        </m:oMath>
      </m:oMathPara>
    </w:p>
    <w:p w:rsidR="00935DA3" w:rsidRPr="00261E03" w:rsidRDefault="00935DA3" w:rsidP="00121CB6">
      <w:pPr>
        <w:pStyle w:val="Heading1"/>
        <w:keepNext w:val="0"/>
        <w:widowControl w:val="0"/>
        <w:snapToGrid/>
        <w:ind w:left="431" w:hanging="431"/>
        <w:rPr>
          <w:kern w:val="2"/>
        </w:rPr>
      </w:pPr>
      <w:r w:rsidRPr="00261E03">
        <w:rPr>
          <w:kern w:val="2"/>
          <w:lang w:eastAsia="zh-CN"/>
        </w:rPr>
        <w:t>Mapping to resource element</w:t>
      </w:r>
      <w:r w:rsidR="0046452E" w:rsidRPr="00261E03">
        <w:rPr>
          <w:kern w:val="2"/>
          <w:lang w:eastAsia="zh-CN"/>
        </w:rPr>
        <w:t>s</w:t>
      </w:r>
      <w:r w:rsidRPr="00261E03">
        <w:rPr>
          <w:kern w:val="2"/>
          <w:lang w:eastAsia="zh-CN"/>
        </w:rPr>
        <w:t xml:space="preserve"> for NPDCCH</w:t>
      </w:r>
    </w:p>
    <w:p w:rsidR="00935DA3" w:rsidRPr="00261E03" w:rsidRDefault="00264BB9" w:rsidP="00121CB6">
      <w:r w:rsidRPr="00261E03">
        <w:rPr>
          <w:rFonts w:hint="eastAsia"/>
          <w:lang w:eastAsia="zh-CN"/>
        </w:rPr>
        <w:t>The block of complex-valued symbols on each control channel</w:t>
      </w:r>
      <w:r w:rsidR="00073917" w:rsidRPr="00261E03">
        <w:rPr>
          <w:lang w:eastAsia="zh-CN"/>
        </w:rPr>
        <w:t xml:space="preserve"> shall be mapped to the REs of the subframe assigned to the control channel. For NPDCCH format 0, the RE mapping should be done according to the principle of “frequency first, then time” within the </w:t>
      </w:r>
      <w:r w:rsidR="007C1DD6" w:rsidRPr="00261E03">
        <w:rPr>
          <w:lang w:eastAsia="zh-CN"/>
        </w:rPr>
        <w:t xml:space="preserve">one </w:t>
      </w:r>
      <w:r w:rsidR="00073917" w:rsidRPr="00261E03">
        <w:rPr>
          <w:lang w:eastAsia="zh-CN"/>
        </w:rPr>
        <w:t xml:space="preserve">NCCE carrying the control channel. For NPDCCH format 1, the RE mapping should be done according to the principle of “frequency first, then time” within the whole subframe, as the two NCCEs within the subframe both </w:t>
      </w:r>
      <w:r w:rsidR="00F92D65" w:rsidRPr="00261E03">
        <w:rPr>
          <w:lang w:eastAsia="zh-CN"/>
        </w:rPr>
        <w:t>belong to</w:t>
      </w:r>
      <w:r w:rsidR="00073917" w:rsidRPr="00261E03">
        <w:rPr>
          <w:lang w:eastAsia="zh-CN"/>
        </w:rPr>
        <w:t xml:space="preserve"> the </w:t>
      </w:r>
      <w:r w:rsidR="00F92D65" w:rsidRPr="00261E03">
        <w:rPr>
          <w:lang w:eastAsia="zh-CN"/>
        </w:rPr>
        <w:t>same NPDCCH</w:t>
      </w:r>
      <w:r w:rsidR="00073917" w:rsidRPr="00261E03">
        <w:rPr>
          <w:lang w:eastAsia="zh-CN"/>
        </w:rPr>
        <w:t xml:space="preserve">. The RE mapping for NPDCCH is illustrated in Figure 1. For the sake of </w:t>
      </w:r>
      <w:r w:rsidR="00F92D65" w:rsidRPr="00261E03">
        <w:rPr>
          <w:lang w:eastAsia="zh-CN"/>
        </w:rPr>
        <w:t>a convenient example</w:t>
      </w:r>
      <w:r w:rsidR="00073917" w:rsidRPr="00261E03">
        <w:rPr>
          <w:lang w:eastAsia="zh-CN"/>
        </w:rPr>
        <w:t>, the</w:t>
      </w:r>
      <w:r w:rsidR="00F92D65" w:rsidRPr="00261E03">
        <w:rPr>
          <w:lang w:eastAsia="zh-CN"/>
        </w:rPr>
        <w:t xml:space="preserve"> standalone case is shown, and</w:t>
      </w:r>
      <w:r w:rsidR="00073917" w:rsidRPr="00261E03">
        <w:rPr>
          <w:lang w:eastAsia="zh-CN"/>
        </w:rPr>
        <w:t xml:space="preserve"> REs used for the transmission of NRS, which are unavailable to NPDCCH, are not labeled in the figure.</w:t>
      </w:r>
    </w:p>
    <w:p w:rsidR="00264BB9" w:rsidRPr="00261E03" w:rsidRDefault="001B63B5" w:rsidP="00121CB6">
      <w:r w:rsidRPr="00261E03">
        <w:drawing>
          <wp:inline distT="0" distB="0" distL="0" distR="0">
            <wp:extent cx="5915660" cy="2496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5660" cy="2496820"/>
                    </a:xfrm>
                    <a:prstGeom prst="rect">
                      <a:avLst/>
                    </a:prstGeom>
                    <a:noFill/>
                    <a:ln>
                      <a:noFill/>
                    </a:ln>
                  </pic:spPr>
                </pic:pic>
              </a:graphicData>
            </a:graphic>
          </wp:inline>
        </w:drawing>
      </w:r>
    </w:p>
    <w:p w:rsidR="00264BB9" w:rsidRPr="00261E03" w:rsidRDefault="00264BB9" w:rsidP="00121CB6">
      <w:pPr>
        <w:jc w:val="center"/>
        <w:rPr>
          <w:b/>
        </w:rPr>
      </w:pPr>
      <w:r w:rsidRPr="00261E03">
        <w:rPr>
          <w:b/>
          <w:lang w:eastAsia="zh-CN"/>
        </w:rPr>
        <w:fldChar w:fldCharType="begin"/>
      </w:r>
      <w:r w:rsidRPr="00261E03">
        <w:rPr>
          <w:b/>
          <w:lang w:eastAsia="zh-CN"/>
        </w:rPr>
        <w:instrText xml:space="preserve"> REF _Ref456106642 \h  \* MERGEFORMAT </w:instrText>
      </w:r>
      <w:r w:rsidRPr="00261E03">
        <w:rPr>
          <w:b/>
          <w:lang w:eastAsia="zh-CN"/>
        </w:rPr>
      </w:r>
      <w:r w:rsidRPr="00261E03">
        <w:rPr>
          <w:b/>
          <w:lang w:eastAsia="zh-CN"/>
        </w:rPr>
        <w:fldChar w:fldCharType="separate"/>
      </w:r>
      <w:r w:rsidRPr="00261E03">
        <w:rPr>
          <w:b/>
        </w:rPr>
        <w:t>Figure 1</w:t>
      </w:r>
      <w:r w:rsidRPr="00261E03">
        <w:rPr>
          <w:b/>
          <w:lang w:eastAsia="zh-CN"/>
        </w:rPr>
        <w:fldChar w:fldCharType="end"/>
      </w:r>
      <w:r w:rsidRPr="00261E03">
        <w:rPr>
          <w:b/>
          <w:lang w:eastAsia="zh-CN"/>
        </w:rPr>
        <w:t xml:space="preserve">  Illustration of </w:t>
      </w:r>
      <w:r w:rsidR="00073917" w:rsidRPr="00261E03">
        <w:rPr>
          <w:b/>
          <w:lang w:eastAsia="zh-CN"/>
        </w:rPr>
        <w:t>RE mapping</w:t>
      </w:r>
      <w:r w:rsidRPr="00261E03">
        <w:rPr>
          <w:b/>
          <w:lang w:eastAsia="zh-CN"/>
        </w:rPr>
        <w:t xml:space="preserve"> for NPDCCH</w:t>
      </w:r>
      <w:r w:rsidR="00F92D65" w:rsidRPr="00261E03">
        <w:rPr>
          <w:b/>
          <w:lang w:eastAsia="zh-CN"/>
        </w:rPr>
        <w:t xml:space="preserve"> (standalone example, NRS not shown)</w:t>
      </w:r>
    </w:p>
    <w:p w:rsidR="00721F16" w:rsidRPr="00261E03" w:rsidRDefault="00721F16" w:rsidP="00721F16">
      <w:pPr>
        <w:pStyle w:val="Heading1"/>
        <w:rPr>
          <w:kern w:val="2"/>
          <w:lang w:eastAsia="zh-CN"/>
        </w:rPr>
      </w:pPr>
      <w:r w:rsidRPr="00261E03">
        <w:rPr>
          <w:kern w:val="2"/>
          <w:lang w:eastAsia="zh-CN"/>
        </w:rPr>
        <w:lastRenderedPageBreak/>
        <w:t>Conclusion</w:t>
      </w:r>
    </w:p>
    <w:p w:rsidR="00721F16" w:rsidRPr="00261E03" w:rsidRDefault="00F12AC2" w:rsidP="00721F16">
      <w:pPr>
        <w:rPr>
          <w:kern w:val="2"/>
          <w:lang w:eastAsia="zh-CN"/>
        </w:rPr>
      </w:pPr>
      <w:r w:rsidRPr="00261E03">
        <w:rPr>
          <w:kern w:val="2"/>
          <w:lang w:eastAsia="zh-CN"/>
        </w:rPr>
        <w:t>The understanding of the specification text in 36.211 for NPDCCH scrambling</w:t>
      </w:r>
      <w:r w:rsidR="0064216B" w:rsidRPr="00261E03">
        <w:rPr>
          <w:kern w:val="2"/>
          <w:lang w:eastAsia="zh-CN"/>
        </w:rPr>
        <w:t>, multiplexing, and resource mapping</w:t>
      </w:r>
      <w:r w:rsidRPr="00261E03">
        <w:rPr>
          <w:kern w:val="2"/>
          <w:lang w:eastAsia="zh-CN"/>
        </w:rPr>
        <w:t xml:space="preserve"> was clarified, and we propose</w:t>
      </w:r>
      <w:r w:rsidR="00721F16" w:rsidRPr="00261E03">
        <w:rPr>
          <w:kern w:val="2"/>
          <w:lang w:eastAsia="zh-CN"/>
        </w:rPr>
        <w:t xml:space="preserve"> as follows:</w:t>
      </w:r>
    </w:p>
    <w:p w:rsidR="00721F16" w:rsidRPr="00261E03" w:rsidRDefault="00721F16" w:rsidP="00721F16">
      <w:pPr>
        <w:pStyle w:val="ListParagraph"/>
        <w:spacing w:before="120" w:line="300" w:lineRule="auto"/>
        <w:ind w:left="0"/>
        <w:rPr>
          <w:rFonts w:ascii="Times New Roman" w:hAnsi="Times New Roman" w:cs="Times New Roman"/>
          <w:b/>
          <w:sz w:val="22"/>
          <w:szCs w:val="22"/>
        </w:rPr>
      </w:pPr>
      <w:r w:rsidRPr="00261E03">
        <w:rPr>
          <w:rFonts w:ascii="Times New Roman" w:hAnsi="Times New Roman" w:cs="Times New Roman"/>
          <w:b/>
          <w:sz w:val="22"/>
          <w:szCs w:val="22"/>
        </w:rPr>
        <w:t xml:space="preserve">Proposal 1: </w:t>
      </w:r>
      <w:r w:rsidR="00F12AC2" w:rsidRPr="00261E03">
        <w:rPr>
          <w:rFonts w:ascii="Times New Roman" w:hAnsi="Times New Roman" w:cs="Times New Roman"/>
          <w:b/>
          <w:sz w:val="22"/>
          <w:szCs w:val="22"/>
        </w:rPr>
        <w:t>RAN1 confirms that the scrambling sequence for NPDCCH is initialized at the start of the search space</w:t>
      </w:r>
      <w:r w:rsidR="00E746B7" w:rsidRPr="00261E03">
        <w:rPr>
          <w:rFonts w:ascii="Times New Roman" w:hAnsi="Times New Roman" w:cs="Times New Roman"/>
          <w:b/>
          <w:sz w:val="22"/>
          <w:szCs w:val="22"/>
        </w:rPr>
        <w:t xml:space="preserve"> with starting subframe </w:t>
      </w:r>
      <w:r w:rsidR="00E746B7" w:rsidRPr="00261E03">
        <w:rPr>
          <w:rFonts w:ascii="Times New Roman" w:hAnsi="Times New Roman" w:cs="Times New Roman"/>
          <w:b/>
          <w:i/>
          <w:sz w:val="22"/>
          <w:szCs w:val="22"/>
        </w:rPr>
        <w:t>k</w:t>
      </w:r>
      <w:r w:rsidR="00E746B7" w:rsidRPr="00261E03">
        <w:rPr>
          <w:rFonts w:ascii="Times New Roman" w:hAnsi="Times New Roman" w:cs="Times New Roman"/>
          <w:b/>
          <w:sz w:val="22"/>
          <w:szCs w:val="22"/>
          <w:vertAlign w:val="subscript"/>
        </w:rPr>
        <w:t>0</w:t>
      </w:r>
      <w:r w:rsidR="00E746B7" w:rsidRPr="00261E03">
        <w:rPr>
          <w:rFonts w:ascii="Times New Roman" w:hAnsi="Times New Roman" w:cs="Times New Roman"/>
          <w:b/>
          <w:sz w:val="22"/>
          <w:szCs w:val="22"/>
        </w:rPr>
        <w:t xml:space="preserve"> according to section 16.6 of TS 36.213</w:t>
      </w:r>
      <w:r w:rsidR="00F12AC2" w:rsidRPr="00261E03">
        <w:rPr>
          <w:rFonts w:ascii="Times New Roman" w:hAnsi="Times New Roman" w:cs="Times New Roman"/>
          <w:b/>
          <w:sz w:val="22"/>
          <w:szCs w:val="22"/>
        </w:rPr>
        <w:t xml:space="preserve">, and re-initialized every fourth subframe valid for NPDCCH transmission, with </w:t>
      </w:r>
      <w:r w:rsidR="00F12AC2" w:rsidRPr="00261E03">
        <w:rPr>
          <w:bCs/>
          <w:position w:val="-10"/>
        </w:rPr>
        <w:object w:dxaOrig="240" w:dyaOrig="300">
          <v:shape id="_x0000_i1030" type="#_x0000_t75" style="width:11.9pt;height:15.65pt" o:ole="">
            <v:imagedata r:id="rId10" o:title=""/>
          </v:shape>
          <o:OLEObject Type="Embed" ProgID="Equation.3" ShapeID="_x0000_i1030" DrawAspect="Content" ObjectID="_1532432123" r:id="rId18"/>
        </w:object>
      </w:r>
      <w:r w:rsidR="00F12AC2" w:rsidRPr="00261E03">
        <w:rPr>
          <w:rFonts w:ascii="Times New Roman" w:hAnsi="Times New Roman" w:cs="Times New Roman"/>
          <w:b/>
          <w:sz w:val="22"/>
          <w:szCs w:val="22"/>
        </w:rPr>
        <w:t xml:space="preserve"> according to the first slot of the subframe of (re-)initialization</w:t>
      </w:r>
      <w:r w:rsidRPr="00261E03">
        <w:rPr>
          <w:rFonts w:ascii="Times New Roman" w:hAnsi="Times New Roman" w:cs="Times New Roman"/>
          <w:b/>
          <w:sz w:val="22"/>
          <w:szCs w:val="22"/>
        </w:rPr>
        <w:t>.</w:t>
      </w:r>
    </w:p>
    <w:p w:rsidR="00D03289" w:rsidRPr="00261E03" w:rsidRDefault="00D03289" w:rsidP="00721F16">
      <w:pPr>
        <w:pStyle w:val="ListParagraph"/>
        <w:spacing w:before="120" w:line="300" w:lineRule="auto"/>
        <w:ind w:left="0"/>
        <w:rPr>
          <w:b/>
          <w:kern w:val="2"/>
        </w:rPr>
      </w:pPr>
      <w:r w:rsidRPr="00261E03">
        <w:rPr>
          <w:rFonts w:ascii="Times New Roman" w:hAnsi="Times New Roman" w:cs="Times New Roman"/>
          <w:b/>
          <w:sz w:val="22"/>
          <w:szCs w:val="22"/>
        </w:rPr>
        <w:t>Proposal 2: Approve R1-16</w:t>
      </w:r>
      <w:r w:rsidR="007C1DD6" w:rsidRPr="00261E03">
        <w:rPr>
          <w:rFonts w:ascii="Times New Roman" w:hAnsi="Times New Roman" w:cs="Times New Roman"/>
          <w:b/>
          <w:sz w:val="22"/>
          <w:szCs w:val="22"/>
        </w:rPr>
        <w:t>7419</w:t>
      </w:r>
      <w:r w:rsidRPr="00261E03">
        <w:rPr>
          <w:rFonts w:ascii="Times New Roman" w:hAnsi="Times New Roman" w:cs="Times New Roman"/>
          <w:b/>
          <w:sz w:val="22"/>
          <w:szCs w:val="22"/>
        </w:rPr>
        <w:t>, 36.211CR</w:t>
      </w:r>
      <w:r w:rsidR="007C1DD6" w:rsidRPr="00261E03">
        <w:rPr>
          <w:rFonts w:ascii="Times New Roman" w:hAnsi="Times New Roman" w:cs="Times New Roman"/>
          <w:b/>
          <w:sz w:val="22"/>
          <w:szCs w:val="22"/>
        </w:rPr>
        <w:t>0265</w:t>
      </w:r>
      <w:r w:rsidRPr="00261E03">
        <w:rPr>
          <w:rFonts w:ascii="Times New Roman" w:hAnsi="Times New Roman" w:cs="Times New Roman"/>
          <w:b/>
          <w:sz w:val="22"/>
          <w:szCs w:val="22"/>
        </w:rPr>
        <w:t>.</w:t>
      </w:r>
    </w:p>
    <w:p w:rsidR="00721F16" w:rsidRPr="00261E03" w:rsidRDefault="00721F16" w:rsidP="00721F16">
      <w:pPr>
        <w:pStyle w:val="Heading1"/>
        <w:numPr>
          <w:ilvl w:val="0"/>
          <w:numId w:val="0"/>
        </w:numPr>
        <w:ind w:left="432" w:hanging="432"/>
        <w:rPr>
          <w:kern w:val="2"/>
          <w:lang w:eastAsia="zh-CN"/>
        </w:rPr>
      </w:pPr>
      <w:r w:rsidRPr="00261E03">
        <w:t>References</w:t>
      </w:r>
      <w:r w:rsidRPr="00261E03">
        <w:rPr>
          <w:kern w:val="2"/>
        </w:rPr>
        <mc:AlternateContent>
          <mc:Choice Requires="wps">
            <w:drawing>
              <wp:anchor distT="0" distB="0" distL="114300" distR="114300" simplePos="0" relativeHeight="251660288" behindDoc="0" locked="1" layoutInCell="0" allowOverlap="1">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5F4DD"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rsidR="00721F16" w:rsidRPr="00261E03" w:rsidRDefault="00721F16" w:rsidP="00721F16">
      <w:pPr>
        <w:pStyle w:val="References"/>
        <w:tabs>
          <w:tab w:val="left" w:pos="360"/>
        </w:tabs>
        <w:rPr>
          <w:lang w:eastAsia="zh-CN"/>
        </w:rPr>
      </w:pPr>
      <w:r w:rsidRPr="00261E03">
        <w:rPr>
          <w:lang w:eastAsia="zh-CN"/>
        </w:rPr>
        <w:t>R</w:t>
      </w:r>
      <w:r w:rsidR="0038004A" w:rsidRPr="00261E03">
        <w:rPr>
          <w:rFonts w:hint="eastAsia"/>
          <w:lang w:eastAsia="zh-CN"/>
        </w:rPr>
        <w:t>1-163961</w:t>
      </w:r>
      <w:r w:rsidRPr="00261E03">
        <w:rPr>
          <w:rFonts w:hint="eastAsia"/>
          <w:lang w:eastAsia="zh-CN"/>
        </w:rPr>
        <w:t xml:space="preserve">, </w:t>
      </w:r>
      <w:r w:rsidRPr="00261E03">
        <w:rPr>
          <w:lang w:eastAsia="zh-CN"/>
        </w:rPr>
        <w:t>“</w:t>
      </w:r>
      <w:r w:rsidR="0038004A" w:rsidRPr="00261E03">
        <w:t>Final Report of 3GPP TSG RAN WG1 #84bis v1.0.0</w:t>
      </w:r>
      <w:r w:rsidRPr="00261E03">
        <w:rPr>
          <w:lang w:eastAsia="zh-CN"/>
        </w:rPr>
        <w:t>”</w:t>
      </w:r>
      <w:r w:rsidRPr="00261E03">
        <w:rPr>
          <w:rFonts w:hint="eastAsia"/>
          <w:lang w:eastAsia="zh-CN"/>
        </w:rPr>
        <w:t>, RAN1#84b</w:t>
      </w:r>
      <w:r w:rsidRPr="00261E03">
        <w:rPr>
          <w:lang w:eastAsia="zh-CN"/>
        </w:rPr>
        <w:t>is</w:t>
      </w:r>
      <w:r w:rsidRPr="00261E03">
        <w:rPr>
          <w:rFonts w:hint="eastAsia"/>
          <w:lang w:eastAsia="zh-CN"/>
        </w:rPr>
        <w:t>, Busan, South Korea, Apr</w:t>
      </w:r>
      <w:r w:rsidRPr="00261E03">
        <w:rPr>
          <w:lang w:eastAsia="zh-CN"/>
        </w:rPr>
        <w:t>il</w:t>
      </w:r>
      <w:r w:rsidRPr="00261E03">
        <w:rPr>
          <w:rFonts w:hint="eastAsia"/>
          <w:lang w:eastAsia="zh-CN"/>
        </w:rPr>
        <w:t xml:space="preserve"> 11-15, 2016.</w:t>
      </w:r>
    </w:p>
    <w:p w:rsidR="00DA7B3F" w:rsidRPr="00261E03" w:rsidRDefault="0038004A" w:rsidP="00DA7B3F">
      <w:pPr>
        <w:pStyle w:val="References"/>
        <w:tabs>
          <w:tab w:val="left" w:pos="360"/>
        </w:tabs>
        <w:rPr>
          <w:lang w:eastAsia="zh-CN"/>
        </w:rPr>
      </w:pPr>
      <w:r w:rsidRPr="00261E03">
        <w:rPr>
          <w:lang w:eastAsia="zh-CN"/>
        </w:rPr>
        <w:t>3GPP TS 36.211 v13.2.0 (2016-06)</w:t>
      </w:r>
      <w:r w:rsidR="00721F16" w:rsidRPr="00261E03">
        <w:rPr>
          <w:rFonts w:hint="eastAsia"/>
          <w:lang w:eastAsia="zh-CN"/>
        </w:rPr>
        <w:t>.</w:t>
      </w:r>
      <w:r w:rsidR="00DA7B3F" w:rsidRPr="00261E03">
        <w:rPr>
          <w:lang w:eastAsia="zh-CN"/>
        </w:rPr>
        <w:t xml:space="preserve"> </w:t>
      </w:r>
    </w:p>
    <w:p w:rsidR="00D246CA" w:rsidRPr="00261E03" w:rsidRDefault="00DA7B3F" w:rsidP="00DA7B3F">
      <w:pPr>
        <w:pStyle w:val="References"/>
        <w:tabs>
          <w:tab w:val="left" w:pos="360"/>
        </w:tabs>
        <w:rPr>
          <w:lang w:eastAsia="zh-CN"/>
        </w:rPr>
      </w:pPr>
      <w:r w:rsidRPr="00261E03">
        <w:rPr>
          <w:lang w:eastAsia="zh-CN"/>
        </w:rPr>
        <w:t>3GPP TS 36.213 v13.2.0 (2016-06)</w:t>
      </w:r>
      <w:r w:rsidRPr="00261E03">
        <w:rPr>
          <w:rFonts w:hint="eastAsia"/>
          <w:lang w:eastAsia="zh-CN"/>
        </w:rPr>
        <w:t>.</w:t>
      </w:r>
    </w:p>
    <w:p w:rsidR="00D03289" w:rsidRPr="00261E03" w:rsidRDefault="00D03289" w:rsidP="00DA7B3F">
      <w:pPr>
        <w:pStyle w:val="References"/>
        <w:tabs>
          <w:tab w:val="left" w:pos="360"/>
        </w:tabs>
        <w:rPr>
          <w:lang w:eastAsia="zh-CN"/>
        </w:rPr>
      </w:pPr>
      <w:r w:rsidRPr="00261E03">
        <w:rPr>
          <w:lang w:eastAsia="zh-CN"/>
        </w:rPr>
        <w:t>R1-16</w:t>
      </w:r>
      <w:r w:rsidR="00F04D3B" w:rsidRPr="00261E03">
        <w:rPr>
          <w:lang w:eastAsia="zh-CN"/>
        </w:rPr>
        <w:t>7419</w:t>
      </w:r>
      <w:r w:rsidRPr="00261E03">
        <w:rPr>
          <w:lang w:eastAsia="zh-CN"/>
        </w:rPr>
        <w:t>, “Corrections on NPDCCH scrambling in TS 36.211”, Huawei, HiSilicon, RAN1#86, Gothenburg, Sweden, August 2016.</w:t>
      </w:r>
    </w:p>
    <w:sectPr w:rsidR="00D03289" w:rsidRPr="00261E03" w:rsidSect="0051219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951" w:rsidRDefault="00486951" w:rsidP="00721F16">
      <w:pPr>
        <w:spacing w:after="0"/>
      </w:pPr>
      <w:r>
        <w:separator/>
      </w:r>
    </w:p>
  </w:endnote>
  <w:endnote w:type="continuationSeparator" w:id="0">
    <w:p w:rsidR="00486951" w:rsidRDefault="00486951"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951" w:rsidRDefault="00486951" w:rsidP="00721F16">
      <w:pPr>
        <w:spacing w:after="0"/>
      </w:pPr>
      <w:r>
        <w:separator/>
      </w:r>
    </w:p>
  </w:footnote>
  <w:footnote w:type="continuationSeparator" w:id="0">
    <w:p w:rsidR="00486951" w:rsidRDefault="00486951"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num w:numId="1">
    <w:abstractNumId w:val="1"/>
  </w:num>
  <w:num w:numId="2">
    <w:abstractNumId w:val="2"/>
  </w:num>
  <w:num w:numId="3">
    <w:abstractNumId w:val="0"/>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revisionView w:markup="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441F"/>
    <w:rsid w:val="00044FD0"/>
    <w:rsid w:val="000460EE"/>
    <w:rsid w:val="00066C57"/>
    <w:rsid w:val="00073917"/>
    <w:rsid w:val="001179E1"/>
    <w:rsid w:val="00121CB6"/>
    <w:rsid w:val="001B63B5"/>
    <w:rsid w:val="001C1E05"/>
    <w:rsid w:val="00222DE8"/>
    <w:rsid w:val="00243198"/>
    <w:rsid w:val="00261E03"/>
    <w:rsid w:val="00264BB9"/>
    <w:rsid w:val="002F3F4A"/>
    <w:rsid w:val="0038004A"/>
    <w:rsid w:val="00382717"/>
    <w:rsid w:val="00391E04"/>
    <w:rsid w:val="003B3945"/>
    <w:rsid w:val="003D5E21"/>
    <w:rsid w:val="003D6D37"/>
    <w:rsid w:val="00424DE5"/>
    <w:rsid w:val="0046452E"/>
    <w:rsid w:val="00486951"/>
    <w:rsid w:val="004A419B"/>
    <w:rsid w:val="004A43B0"/>
    <w:rsid w:val="004D638A"/>
    <w:rsid w:val="005635DC"/>
    <w:rsid w:val="00591B99"/>
    <w:rsid w:val="005F28D0"/>
    <w:rsid w:val="0064216B"/>
    <w:rsid w:val="006D30B6"/>
    <w:rsid w:val="00703B95"/>
    <w:rsid w:val="00721F16"/>
    <w:rsid w:val="0073195E"/>
    <w:rsid w:val="007361FB"/>
    <w:rsid w:val="007C07A5"/>
    <w:rsid w:val="007C1DD6"/>
    <w:rsid w:val="007C30AD"/>
    <w:rsid w:val="007D2D0C"/>
    <w:rsid w:val="008532BB"/>
    <w:rsid w:val="00863659"/>
    <w:rsid w:val="008951AF"/>
    <w:rsid w:val="00896C2F"/>
    <w:rsid w:val="00935DA3"/>
    <w:rsid w:val="00950439"/>
    <w:rsid w:val="009C5675"/>
    <w:rsid w:val="00A232A3"/>
    <w:rsid w:val="00A74C53"/>
    <w:rsid w:val="00AE54CF"/>
    <w:rsid w:val="00B524DF"/>
    <w:rsid w:val="00B54FB3"/>
    <w:rsid w:val="00B7163C"/>
    <w:rsid w:val="00B92583"/>
    <w:rsid w:val="00C2042A"/>
    <w:rsid w:val="00C578CA"/>
    <w:rsid w:val="00CC40BA"/>
    <w:rsid w:val="00D03289"/>
    <w:rsid w:val="00D246CA"/>
    <w:rsid w:val="00D7225F"/>
    <w:rsid w:val="00D948E6"/>
    <w:rsid w:val="00DA7B3F"/>
    <w:rsid w:val="00DC3507"/>
    <w:rsid w:val="00E12477"/>
    <w:rsid w:val="00E746B7"/>
    <w:rsid w:val="00EF2B17"/>
    <w:rsid w:val="00F04D3B"/>
    <w:rsid w:val="00F12AC2"/>
    <w:rsid w:val="00F35DC5"/>
    <w:rsid w:val="00F4636C"/>
    <w:rsid w:val="00F92D65"/>
    <w:rsid w:val="00FB2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CF2167-2602-4D9D-AC43-B08CCBA4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261E03"/>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261E03"/>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261E03"/>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261E03"/>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customStyle="1" w:styleId="Heading2Char">
    <w:name w:val="Heading 2 Char"/>
    <w:basedOn w:val="DefaultParagraphFont"/>
    <w:link w:val="Heading2"/>
    <w:uiPriority w:val="9"/>
    <w:semiHidden/>
    <w:rsid w:val="00261E03"/>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261E03"/>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261E03"/>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261E03"/>
    <w:rPr>
      <w:rFonts w:ascii="Times New Roman" w:eastAsiaTheme="majorEastAsia" w:hAnsi="Times New Roman" w:cs="Times New Roman"/>
      <w:b/>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8019D-2044-4F7F-8BE6-C8E738F81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Webb3</cp:lastModifiedBy>
  <cp:revision>4</cp:revision>
  <dcterms:created xsi:type="dcterms:W3CDTF">2016-08-11T13:46:00Z</dcterms:created>
  <dcterms:modified xsi:type="dcterms:W3CDTF">2016-08-11T13:47:00Z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1470922122</vt:lpwstr>
  </property>
  <property fmtid="{D5CDD505-2E9C-101B-9397-08002B2CF9AE}" pid="6" name="_2015_ms_pID_725343">
    <vt:lpwstr>(2)i/NectZ4IRf85X8/RiEFB3G7KeNLAgrTfjvkMcpyn1pVXhrmOEt05/MBjWKbUGUotTLMVtO7
WR2oV+odqEFQjBBDzM8YoYln1Bkv1/YFTBpxRT18fzaOUvcnNDpopElidbQJ+dJUYMKG4i8I
OhlhlPi4PDH1wWpZK9BUzaHzGtbJM6XzY0gvSasbbnqgIpPnLeQ+P3HiJxt2ic5ydtPLgEBF
+SCK0XQ30gWwA4mgRt</vt:lpwstr>
  </property>
  <property fmtid="{D5CDD505-2E9C-101B-9397-08002B2CF9AE}" pid="7" name="_2015_ms_pID_7253431">
    <vt:lpwstr>1CsRN0jxwujt+/scGruv+8NrN9e1ytb0p4EkdyBL553T6DC9PECWSQ
TnkqJ52CyYjnmYb7nadCEqx61NQ+e2jMwMH/hXY45lny9BKJMkzDgOjpcu8/GKD2uyHOgqoW
r58w9ChoR7CROsH2M3RNC5o3aiZoUu6C+0IiA0DxQLXAhA==</vt:lpwstr>
  </property>
</Properties>
</file>