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739EB" w14:textId="12D3DB92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C75368">
        <w:t>86</w:t>
      </w:r>
      <w:r w:rsidRPr="00446F9D">
        <w:tab/>
        <w:t>R1-</w:t>
      </w:r>
      <w:r w:rsidR="00DE3C25">
        <w:t>167051</w:t>
      </w:r>
    </w:p>
    <w:p w14:paraId="4195A8C3" w14:textId="77777777" w:rsidR="00A85E54" w:rsidRPr="000833FA" w:rsidRDefault="00C75368" w:rsidP="00A85E54">
      <w:pPr>
        <w:pStyle w:val="Header"/>
        <w:rPr>
          <w:color w:val="000000"/>
        </w:rPr>
      </w:pPr>
      <w:r>
        <w:t>Gothenburg, Sweden, August 22 – 26, 2016</w:t>
      </w:r>
    </w:p>
    <w:p w14:paraId="25782A1E" w14:textId="77777777" w:rsidR="00A85E54" w:rsidRPr="000833FA" w:rsidRDefault="00A85E54" w:rsidP="00A85E54">
      <w:pPr>
        <w:pStyle w:val="Header"/>
      </w:pPr>
    </w:p>
    <w:p w14:paraId="0DF47C3F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74F2AF7" w14:textId="77777777" w:rsidR="00FE5799" w:rsidRPr="00916EFB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37C51" w:rsidRPr="00916EFB">
        <w:t xml:space="preserve">On </w:t>
      </w:r>
      <w:r w:rsidR="00367114" w:rsidRPr="00916EFB">
        <w:t>time interval X</w:t>
      </w:r>
    </w:p>
    <w:p w14:paraId="33303AC5" w14:textId="30CE2068" w:rsidR="00FE5799" w:rsidRPr="00916EFB" w:rsidRDefault="00FE5799" w:rsidP="00FE5799">
      <w:pPr>
        <w:pStyle w:val="Header"/>
        <w:tabs>
          <w:tab w:val="left" w:pos="1800"/>
        </w:tabs>
      </w:pPr>
      <w:r w:rsidRPr="00916EFB">
        <w:t>Agenda Item:</w:t>
      </w:r>
      <w:bookmarkStart w:id="2" w:name="Source"/>
      <w:bookmarkEnd w:id="2"/>
      <w:r w:rsidRPr="00916EFB">
        <w:tab/>
      </w:r>
      <w:r w:rsidR="004C3ABC" w:rsidRPr="00916EFB">
        <w:t>8</w:t>
      </w:r>
      <w:r w:rsidR="00037C51" w:rsidRPr="00916EFB">
        <w:t>.1.</w:t>
      </w:r>
      <w:r w:rsidR="00916EFB" w:rsidRPr="00916EFB">
        <w:t>3</w:t>
      </w:r>
      <w:r w:rsidR="00037C51" w:rsidRPr="00916EFB">
        <w:t>.2</w:t>
      </w:r>
    </w:p>
    <w:p w14:paraId="5C4B66EA" w14:textId="77777777" w:rsidR="00FE5799" w:rsidRPr="0003368D" w:rsidRDefault="00FE5799" w:rsidP="00FE5799">
      <w:pPr>
        <w:pStyle w:val="Header"/>
        <w:tabs>
          <w:tab w:val="left" w:pos="1800"/>
        </w:tabs>
      </w:pPr>
      <w:r w:rsidRPr="00916EFB">
        <w:t>Document for:</w:t>
      </w:r>
      <w:r w:rsidRPr="00916EFB">
        <w:tab/>
      </w:r>
      <w:bookmarkStart w:id="3" w:name="DocumentFor"/>
      <w:bookmarkEnd w:id="3"/>
      <w:r w:rsidRPr="00916EFB">
        <w:t>Discussion</w:t>
      </w:r>
      <w:r w:rsidRPr="0003368D">
        <w:t xml:space="preserve"> </w:t>
      </w:r>
      <w:r>
        <w:t>and Decision</w:t>
      </w:r>
    </w:p>
    <w:p w14:paraId="53B8068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55E076D6" w14:textId="77777777" w:rsidR="0017779E" w:rsidRDefault="0017779E" w:rsidP="00FE5799">
      <w:pPr>
        <w:pStyle w:val="Heading1"/>
        <w:spacing w:before="180"/>
        <w:ind w:left="562" w:hanging="562"/>
      </w:pPr>
      <w:r>
        <w:t>Introduction</w:t>
      </w:r>
    </w:p>
    <w:p w14:paraId="1F3BD63F" w14:textId="77777777" w:rsidR="00FA1441" w:rsidRDefault="00FA1441" w:rsidP="00FA1441">
      <w:pPr>
        <w:pStyle w:val="BodyText"/>
      </w:pPr>
      <w:r>
        <w:t>At RAN1#85 the following was agreed:</w:t>
      </w:r>
    </w:p>
    <w:p w14:paraId="5596F4F2" w14:textId="77777777" w:rsidR="00FA1441" w:rsidRPr="00FA1441" w:rsidRDefault="00FA1441" w:rsidP="00FA1441">
      <w:pPr>
        <w:numPr>
          <w:ilvl w:val="0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 xml:space="preserve">At least the following should be supported for NR in a frequency </w:t>
      </w:r>
      <w:r w:rsidRPr="00FA1441">
        <w:rPr>
          <w:rFonts w:eastAsia="MS Mincho" w:hint="eastAsia"/>
          <w:color w:val="0070C0"/>
          <w:lang w:eastAsia="ja-JP"/>
        </w:rPr>
        <w:t>portion</w:t>
      </w:r>
    </w:p>
    <w:p w14:paraId="1B3FBB63" w14:textId="77777777" w:rsidR="00FA1441" w:rsidRPr="00FA1441" w:rsidRDefault="00FA1441" w:rsidP="00FA1441">
      <w:pPr>
        <w:numPr>
          <w:ilvl w:val="1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>A time interval X</w:t>
      </w:r>
      <w:r w:rsidRPr="00FA1441">
        <w:rPr>
          <w:rFonts w:eastAsia="MS Mincho" w:hint="eastAsia"/>
          <w:color w:val="0070C0"/>
          <w:lang w:eastAsia="ja-JP"/>
        </w:rPr>
        <w:t xml:space="preserve"> </w:t>
      </w:r>
      <w:r w:rsidRPr="00FA1441">
        <w:rPr>
          <w:rFonts w:eastAsia="MS Mincho"/>
          <w:color w:val="0070C0"/>
          <w:lang w:eastAsia="ja-JP"/>
        </w:rPr>
        <w:t>which can contain one or more of the following</w:t>
      </w:r>
    </w:p>
    <w:p w14:paraId="770485C6" w14:textId="77777777" w:rsidR="00FA1441" w:rsidRPr="00FA1441" w:rsidRDefault="00FA1441" w:rsidP="00FA1441">
      <w:pPr>
        <w:numPr>
          <w:ilvl w:val="2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>DL transmission part</w:t>
      </w:r>
    </w:p>
    <w:p w14:paraId="038D01B5" w14:textId="77777777" w:rsidR="00FA1441" w:rsidRPr="00FA1441" w:rsidRDefault="00FA1441" w:rsidP="00FA1441">
      <w:pPr>
        <w:numPr>
          <w:ilvl w:val="2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>Guard</w:t>
      </w:r>
    </w:p>
    <w:p w14:paraId="53872B22" w14:textId="77777777" w:rsidR="00FA1441" w:rsidRPr="00FA1441" w:rsidRDefault="00FA1441" w:rsidP="00FA1441">
      <w:pPr>
        <w:numPr>
          <w:ilvl w:val="2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>UL transmission part</w:t>
      </w:r>
    </w:p>
    <w:p w14:paraId="038EA1E7" w14:textId="77777777" w:rsidR="00FA1441" w:rsidRPr="00FA1441" w:rsidRDefault="00FA1441" w:rsidP="00FA1441">
      <w:pPr>
        <w:numPr>
          <w:ilvl w:val="1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>FFS which combinations are supported and whether they are indicated dynamically and/or semi-statically</w:t>
      </w:r>
    </w:p>
    <w:p w14:paraId="11E5D9A3" w14:textId="77777777" w:rsidR="00FA1441" w:rsidRPr="00FA1441" w:rsidRDefault="00FA1441" w:rsidP="00FA1441">
      <w:pPr>
        <w:numPr>
          <w:ilvl w:val="1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>Furthermore, the following is supported</w:t>
      </w:r>
    </w:p>
    <w:p w14:paraId="39DAF6F7" w14:textId="77777777" w:rsidR="00FA1441" w:rsidRPr="00FA1441" w:rsidRDefault="00FA1441" w:rsidP="00FA1441">
      <w:pPr>
        <w:numPr>
          <w:ilvl w:val="2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>The DL transmission part of time interval X to contain downlink control information and/or downlink data transmissions and/or reference signals</w:t>
      </w:r>
    </w:p>
    <w:p w14:paraId="204136C7" w14:textId="77777777" w:rsidR="00FA1441" w:rsidRPr="00FA1441" w:rsidRDefault="00FA1441" w:rsidP="00FA1441">
      <w:pPr>
        <w:numPr>
          <w:ilvl w:val="2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>The UL transmission part of time interval X to contain uplink control information and/or uplink data transmissions and/or reference signals</w:t>
      </w:r>
    </w:p>
    <w:p w14:paraId="00DF29FE" w14:textId="77777777" w:rsidR="00FA1441" w:rsidRPr="00FA1441" w:rsidRDefault="00FA1441" w:rsidP="00FA1441">
      <w:pPr>
        <w:numPr>
          <w:ilvl w:val="1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>FFS length(s) of time interval X</w:t>
      </w:r>
    </w:p>
    <w:p w14:paraId="0C5AA382" w14:textId="77777777" w:rsidR="00FA1441" w:rsidRPr="00FA1441" w:rsidRDefault="00FA1441" w:rsidP="00FA1441">
      <w:pPr>
        <w:numPr>
          <w:ilvl w:val="1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 w:hint="eastAsia"/>
          <w:color w:val="0070C0"/>
          <w:lang w:eastAsia="ja-JP"/>
        </w:rPr>
        <w:t>FFS: other characteristics of time interval X</w:t>
      </w:r>
    </w:p>
    <w:p w14:paraId="0C3F687B" w14:textId="77777777" w:rsidR="00FA1441" w:rsidRPr="00FA1441" w:rsidRDefault="00FA1441" w:rsidP="00FA1441">
      <w:pPr>
        <w:numPr>
          <w:ilvl w:val="1"/>
          <w:numId w:val="9"/>
        </w:numPr>
        <w:rPr>
          <w:rFonts w:eastAsia="MS Mincho"/>
          <w:color w:val="0070C0"/>
          <w:lang w:eastAsia="ja-JP"/>
        </w:rPr>
      </w:pPr>
      <w:r w:rsidRPr="00FA1441">
        <w:rPr>
          <w:rFonts w:eastAsia="MS Mincho"/>
          <w:color w:val="0070C0"/>
          <w:lang w:eastAsia="ja-JP"/>
        </w:rPr>
        <w:t xml:space="preserve">Note: The usage of DL and UL does not preclude other deployment scenarios e.g., </w:t>
      </w:r>
      <w:proofErr w:type="spellStart"/>
      <w:r w:rsidRPr="00FA1441">
        <w:rPr>
          <w:rFonts w:eastAsia="MS Mincho"/>
          <w:color w:val="0070C0"/>
          <w:lang w:eastAsia="ja-JP"/>
        </w:rPr>
        <w:t>sidelink</w:t>
      </w:r>
      <w:proofErr w:type="spellEnd"/>
      <w:r w:rsidRPr="00FA1441">
        <w:rPr>
          <w:rFonts w:eastAsia="MS Mincho"/>
          <w:color w:val="0070C0"/>
          <w:lang w:eastAsia="ja-JP"/>
        </w:rPr>
        <w:t>, backhaul, relay</w:t>
      </w:r>
    </w:p>
    <w:p w14:paraId="7797E2C7" w14:textId="77777777" w:rsidR="00FA1441" w:rsidRDefault="00FA1441" w:rsidP="00FA1441">
      <w:pPr>
        <w:pStyle w:val="BodyText"/>
      </w:pPr>
      <w:r>
        <w:t>In the following some further properties of time interval X are proposed in order to progress the frame structure discussion.</w:t>
      </w:r>
    </w:p>
    <w:p w14:paraId="18E3D54F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777AEDDF" w14:textId="649B34E5" w:rsidR="007A79C7" w:rsidRDefault="00D27CF4" w:rsidP="007A79C7">
      <w:pPr>
        <w:pStyle w:val="BodyText"/>
      </w:pPr>
      <w:r>
        <w:t xml:space="preserve">From the minutes, it is unclear where ‘time interval X’ is defined – at the </w:t>
      </w:r>
      <w:proofErr w:type="spellStart"/>
      <w:r>
        <w:t>eNodeB</w:t>
      </w:r>
      <w:proofErr w:type="spellEnd"/>
      <w:r>
        <w:t xml:space="preserve"> (i.e. with no timing advance) or at the UE (wher</w:t>
      </w:r>
      <w:r w:rsidR="007A79C7">
        <w:t xml:space="preserve">e a timing advance is applied). It also appears to implicitly assume half-duplex transmission in unpaired spectrum. To avoid these confusions, it is suggested to adopt separate structures for the uplink and downlink transmissions as outlined in </w:t>
      </w:r>
      <w:r w:rsidR="007A79C7">
        <w:fldChar w:fldCharType="begin"/>
      </w:r>
      <w:r w:rsidR="007A79C7">
        <w:instrText xml:space="preserve"> REF _Ref449604093 \r \h </w:instrText>
      </w:r>
      <w:r w:rsidR="007A79C7">
        <w:fldChar w:fldCharType="separate"/>
      </w:r>
      <w:r w:rsidR="007A79C7">
        <w:t>[1]</w:t>
      </w:r>
      <w:r w:rsidR="007A79C7">
        <w:fldChar w:fldCharType="end"/>
      </w:r>
      <w:r w:rsidR="007A79C7">
        <w:t>. If, despite this, RAN1 insists on continuing using ‘time interval X’, the following is proposed:</w:t>
      </w:r>
    </w:p>
    <w:p w14:paraId="42046A5D" w14:textId="3149329F" w:rsidR="007A79C7" w:rsidRDefault="007A79C7" w:rsidP="007A79C7">
      <w:pPr>
        <w:pStyle w:val="BodyText"/>
        <w:numPr>
          <w:ilvl w:val="0"/>
          <w:numId w:val="11"/>
        </w:numPr>
      </w:pPr>
      <w:r>
        <w:t xml:space="preserve">Time interval X contains at most </w:t>
      </w:r>
      <w:r w:rsidR="00136143">
        <w:t xml:space="preserve">one </w:t>
      </w:r>
      <w:r>
        <w:t>DL part and one UL part</w:t>
      </w:r>
    </w:p>
    <w:p w14:paraId="3E71506C" w14:textId="77777777" w:rsidR="007A79C7" w:rsidRDefault="007A79C7" w:rsidP="007A79C7">
      <w:pPr>
        <w:pStyle w:val="BodyText"/>
        <w:numPr>
          <w:ilvl w:val="0"/>
          <w:numId w:val="11"/>
        </w:numPr>
      </w:pPr>
      <w:r>
        <w:t xml:space="preserve">Subsequent time interval </w:t>
      </w:r>
      <w:proofErr w:type="spellStart"/>
      <w:r>
        <w:t>Xs</w:t>
      </w:r>
      <w:proofErr w:type="spellEnd"/>
      <w:r>
        <w:t xml:space="preserve"> are non-overlapping</w:t>
      </w:r>
    </w:p>
    <w:p w14:paraId="1C270286" w14:textId="77777777" w:rsidR="007A79C7" w:rsidRDefault="007A79C7" w:rsidP="007A79C7">
      <w:pPr>
        <w:pStyle w:val="BodyText"/>
        <w:numPr>
          <w:ilvl w:val="0"/>
          <w:numId w:val="11"/>
        </w:numPr>
      </w:pPr>
      <w:r>
        <w:t>The downlink control information in a time interval X may relate to the downlink data transmission in the same time interval X</w:t>
      </w:r>
    </w:p>
    <w:p w14:paraId="1F988681" w14:textId="77777777" w:rsidR="004703DF" w:rsidRDefault="004703DF" w:rsidP="007A79C7">
      <w:pPr>
        <w:pStyle w:val="BodyText"/>
        <w:numPr>
          <w:ilvl w:val="0"/>
          <w:numId w:val="11"/>
        </w:numPr>
      </w:pPr>
      <w:r>
        <w:t>The downlink control information in a time interval X may relate to the uplink data transmission in the same time interval X</w:t>
      </w:r>
    </w:p>
    <w:p w14:paraId="396CC2B4" w14:textId="77777777" w:rsidR="007A79C7" w:rsidRDefault="007A79C7" w:rsidP="007A79C7">
      <w:pPr>
        <w:pStyle w:val="BodyText"/>
        <w:numPr>
          <w:ilvl w:val="0"/>
          <w:numId w:val="11"/>
        </w:numPr>
      </w:pPr>
      <w:r>
        <w:t>The uplink control information in a time interval X may relate to the downlink data transmission in the same time interval X</w:t>
      </w:r>
    </w:p>
    <w:p w14:paraId="1C7643F1" w14:textId="77777777" w:rsidR="00FE5799" w:rsidRDefault="00FE5799" w:rsidP="00BA76BC">
      <w:pPr>
        <w:pStyle w:val="Heading1"/>
        <w:spacing w:before="180"/>
        <w:ind w:left="562" w:hanging="562"/>
      </w:pPr>
      <w:r>
        <w:t>Conclusion</w:t>
      </w:r>
    </w:p>
    <w:p w14:paraId="00193225" w14:textId="77777777" w:rsidR="007A79C7" w:rsidRPr="007A79C7" w:rsidRDefault="007A79C7" w:rsidP="007A79C7">
      <w:pPr>
        <w:pStyle w:val="BodyText"/>
      </w:pPr>
      <w:r>
        <w:t xml:space="preserve">It is proposed to adopt the description approach in </w:t>
      </w:r>
      <w:r>
        <w:fldChar w:fldCharType="begin"/>
      </w:r>
      <w:r>
        <w:instrText xml:space="preserve"> REF _Ref449604093 \r \h </w:instrText>
      </w:r>
      <w:r>
        <w:fldChar w:fldCharType="separate"/>
      </w:r>
      <w:r>
        <w:t>[1]</w:t>
      </w:r>
      <w:r>
        <w:fldChar w:fldCharType="end"/>
      </w:r>
      <w:r>
        <w:t xml:space="preserve"> or, as a second preference, adopt the bullet list in the </w:t>
      </w:r>
      <w:proofErr w:type="gramStart"/>
      <w:r>
        <w:t>previous</w:t>
      </w:r>
      <w:proofErr w:type="gramEnd"/>
      <w:r>
        <w:t xml:space="preserve"> section. </w:t>
      </w:r>
    </w:p>
    <w:p w14:paraId="61A574C1" w14:textId="77777777" w:rsidR="007A79C7" w:rsidRDefault="007A79C7" w:rsidP="007A79C7">
      <w:pPr>
        <w:pStyle w:val="Heading1"/>
        <w:spacing w:before="180"/>
        <w:ind w:left="562" w:hanging="562"/>
      </w:pPr>
      <w:r>
        <w:t>References</w:t>
      </w:r>
    </w:p>
    <w:p w14:paraId="237CFC9D" w14:textId="6027DA26" w:rsidR="007A79C7" w:rsidRPr="00425E34" w:rsidRDefault="007A79C7" w:rsidP="007A79C7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4" w:name="_Ref445818173"/>
      <w:bookmarkStart w:id="5" w:name="_Ref449604093"/>
      <w:r>
        <w:t>R1-</w:t>
      </w:r>
      <w:r w:rsidR="00B55919">
        <w:t>167048</w:t>
      </w:r>
      <w:r>
        <w:t xml:space="preserve">, </w:t>
      </w:r>
      <w:bookmarkEnd w:id="4"/>
      <w:r>
        <w:t>“</w:t>
      </w:r>
      <w:r w:rsidRPr="007A79C7">
        <w:t xml:space="preserve">On </w:t>
      </w:r>
      <w:proofErr w:type="spellStart"/>
      <w:r w:rsidRPr="007A79C7">
        <w:t>subframe</w:t>
      </w:r>
      <w:proofErr w:type="spellEnd"/>
      <w:r w:rsidRPr="007A79C7">
        <w:t xml:space="preserve"> description</w:t>
      </w:r>
      <w:r>
        <w:t>”, Ericsson</w:t>
      </w:r>
      <w:bookmarkEnd w:id="5"/>
    </w:p>
    <w:p w14:paraId="0CF3D4C0" w14:textId="77777777" w:rsidR="007A79C7" w:rsidRPr="009E70EF" w:rsidRDefault="007A79C7" w:rsidP="007A79C7">
      <w:pPr>
        <w:pStyle w:val="BodyText"/>
        <w:rPr>
          <w:lang w:val="it-IT"/>
        </w:rPr>
      </w:pPr>
    </w:p>
    <w:p w14:paraId="013588B2" w14:textId="77777777" w:rsidR="00BA76BC" w:rsidRPr="007A79C7" w:rsidRDefault="00BA76BC" w:rsidP="00BA76BC">
      <w:pPr>
        <w:pStyle w:val="BodyText"/>
        <w:rPr>
          <w:lang w:val="it-IT"/>
        </w:rPr>
      </w:pPr>
    </w:p>
    <w:sectPr w:rsidR="00BA76BC" w:rsidRPr="007A79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D77F84C" w15:done="0"/>
  <w15:commentEx w15:paraId="4E7D449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F8FCA" w14:textId="77777777" w:rsidR="00E04239" w:rsidRDefault="00E04239">
      <w:r>
        <w:separator/>
      </w:r>
    </w:p>
  </w:endnote>
  <w:endnote w:type="continuationSeparator" w:id="0">
    <w:p w14:paraId="38F95541" w14:textId="77777777" w:rsidR="00E04239" w:rsidRDefault="00E0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7D2F5" w14:textId="77777777" w:rsidR="00290099" w:rsidRDefault="002900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461FE0" w14:textId="77777777" w:rsidR="00290099" w:rsidRDefault="002900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9FD22" w14:textId="77777777" w:rsidR="00290099" w:rsidRDefault="00290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83081" w14:textId="77777777" w:rsidR="00E04239" w:rsidRDefault="00E04239">
      <w:r>
        <w:separator/>
      </w:r>
    </w:p>
  </w:footnote>
  <w:footnote w:type="continuationSeparator" w:id="0">
    <w:p w14:paraId="24063314" w14:textId="77777777" w:rsidR="00E04239" w:rsidRDefault="00E04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EF1CFF" w14:textId="77777777" w:rsidR="00290099" w:rsidRDefault="002900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D91E8" w14:textId="77777777" w:rsidR="004D4F57" w:rsidRDefault="00E04239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5478E" w14:textId="77777777" w:rsidR="00290099" w:rsidRDefault="002900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4760"/>
    <w:multiLevelType w:val="hybridMultilevel"/>
    <w:tmpl w:val="CC5699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387EF1"/>
    <w:multiLevelType w:val="hybridMultilevel"/>
    <w:tmpl w:val="917E2E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5"/>
  </w:num>
  <w:num w:numId="10">
    <w:abstractNumId w:val="0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 Baldemair">
    <w15:presenceInfo w15:providerId="AD" w15:userId="S-1-5-21-1538607324-3213881460-940295383-489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A258F"/>
    <w:rsid w:val="000F4AF3"/>
    <w:rsid w:val="00112E18"/>
    <w:rsid w:val="00114B6A"/>
    <w:rsid w:val="00136143"/>
    <w:rsid w:val="00141448"/>
    <w:rsid w:val="00175D32"/>
    <w:rsid w:val="0017779E"/>
    <w:rsid w:val="001A05F3"/>
    <w:rsid w:val="001A237A"/>
    <w:rsid w:val="0021013F"/>
    <w:rsid w:val="00290099"/>
    <w:rsid w:val="002E2E41"/>
    <w:rsid w:val="00367114"/>
    <w:rsid w:val="003875A3"/>
    <w:rsid w:val="00422F7B"/>
    <w:rsid w:val="004703DF"/>
    <w:rsid w:val="004B57FD"/>
    <w:rsid w:val="004C3ABC"/>
    <w:rsid w:val="0055264E"/>
    <w:rsid w:val="005A35E6"/>
    <w:rsid w:val="005C439D"/>
    <w:rsid w:val="0061336B"/>
    <w:rsid w:val="006A286A"/>
    <w:rsid w:val="0075384C"/>
    <w:rsid w:val="007A01C0"/>
    <w:rsid w:val="007A79C7"/>
    <w:rsid w:val="00834DE7"/>
    <w:rsid w:val="00835FF4"/>
    <w:rsid w:val="008A0ECC"/>
    <w:rsid w:val="008B23D4"/>
    <w:rsid w:val="00916EFB"/>
    <w:rsid w:val="009A6BB8"/>
    <w:rsid w:val="009B2E48"/>
    <w:rsid w:val="009D349B"/>
    <w:rsid w:val="00A47015"/>
    <w:rsid w:val="00A81AA1"/>
    <w:rsid w:val="00A85E54"/>
    <w:rsid w:val="00AA13EF"/>
    <w:rsid w:val="00AE2E28"/>
    <w:rsid w:val="00B368D9"/>
    <w:rsid w:val="00B55919"/>
    <w:rsid w:val="00BA2CDD"/>
    <w:rsid w:val="00BA76BC"/>
    <w:rsid w:val="00C1560A"/>
    <w:rsid w:val="00C326A6"/>
    <w:rsid w:val="00C61496"/>
    <w:rsid w:val="00C75368"/>
    <w:rsid w:val="00C81E55"/>
    <w:rsid w:val="00C90261"/>
    <w:rsid w:val="00C93774"/>
    <w:rsid w:val="00CE28B2"/>
    <w:rsid w:val="00CF2225"/>
    <w:rsid w:val="00CF67BE"/>
    <w:rsid w:val="00D02349"/>
    <w:rsid w:val="00D03119"/>
    <w:rsid w:val="00D04257"/>
    <w:rsid w:val="00D27CF4"/>
    <w:rsid w:val="00DA110D"/>
    <w:rsid w:val="00DE3421"/>
    <w:rsid w:val="00DE3C25"/>
    <w:rsid w:val="00E04239"/>
    <w:rsid w:val="00E63D88"/>
    <w:rsid w:val="00F37D49"/>
    <w:rsid w:val="00FA1441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468F4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EE63B-644E-498F-99BF-F71341B26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2016-08-12T12:52:00Z</dcterms:created>
  <dcterms:modified xsi:type="dcterms:W3CDTF">2016-08-12T12:52:00Z</dcterms:modified>
</cp:coreProperties>
</file>