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03" w:rsidRPr="00C27D00" w:rsidRDefault="00C10B03" w:rsidP="00C10B03">
      <w:pPr>
        <w:tabs>
          <w:tab w:val="right" w:pos="9360"/>
        </w:tabs>
        <w:spacing w:after="6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>3GPP TSG RAN WG1 Meeting #8</w:t>
      </w:r>
      <w:r w:rsidR="00210F85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                                                              </w:t>
      </w:r>
      <w:r w:rsidRPr="00932A8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</w:t>
      </w:r>
      <w:r w:rsidRPr="000C7C01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  <w:lang w:eastAsia="zh-CN"/>
        </w:rPr>
        <w:t>16</w:t>
      </w:r>
      <w:r w:rsidR="004978AB">
        <w:rPr>
          <w:rFonts w:ascii="Arial" w:hAnsi="Arial" w:cs="Arial"/>
          <w:b/>
          <w:sz w:val="24"/>
          <w:lang w:eastAsia="zh-CN"/>
        </w:rPr>
        <w:t>6</w:t>
      </w:r>
      <w:r w:rsidR="004B4411">
        <w:rPr>
          <w:rFonts w:ascii="Arial" w:hAnsi="Arial" w:cs="Arial"/>
          <w:b/>
          <w:sz w:val="24"/>
          <w:lang w:eastAsia="zh-CN"/>
        </w:rPr>
        <w:t>55</w:t>
      </w:r>
      <w:r w:rsidR="004978AB">
        <w:rPr>
          <w:rFonts w:ascii="Arial" w:hAnsi="Arial" w:cs="Arial"/>
          <w:b/>
          <w:sz w:val="24"/>
          <w:lang w:eastAsia="zh-CN"/>
        </w:rPr>
        <w:t>7</w:t>
      </w:r>
    </w:p>
    <w:p w:rsidR="00C10B03" w:rsidRPr="00FC27AE" w:rsidRDefault="00210F85" w:rsidP="00C10B0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Goteborg</w:t>
      </w:r>
      <w:r w:rsidR="00C10B03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Sweden</w:t>
      </w:r>
      <w:r w:rsidR="00C10B0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C10B03" w:rsidRPr="002F55AA">
        <w:rPr>
          <w:rFonts w:ascii="Arial" w:hAnsi="Arial" w:cs="Arial"/>
          <w:b/>
          <w:sz w:val="24"/>
        </w:rPr>
        <w:t xml:space="preserve"> 2016</w:t>
      </w:r>
      <w:r w:rsidR="00C10B03" w:rsidRPr="001A5D6F">
        <w:rPr>
          <w:rFonts w:ascii="Arial" w:hAnsi="Arial" w:cs="Arial"/>
          <w:b/>
          <w:sz w:val="24"/>
        </w:rPr>
        <w:t> </w:t>
      </w:r>
      <w:r w:rsidR="00C10B03">
        <w:rPr>
          <w:rFonts w:ascii="Arial" w:hAnsi="Arial" w:cs="Arial"/>
          <w:b/>
          <w:sz w:val="24"/>
        </w:rPr>
        <w:t xml:space="preserve"> </w:t>
      </w:r>
    </w:p>
    <w:p w:rsidR="00C10B03" w:rsidRPr="00071477" w:rsidRDefault="00C10B03" w:rsidP="00C10B03">
      <w:pPr>
        <w:tabs>
          <w:tab w:val="left" w:pos="1985"/>
        </w:tabs>
        <w:spacing w:before="360" w:after="8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2" w:name="Source"/>
      <w:bookmarkEnd w:id="2"/>
      <w:r w:rsidR="004978AB">
        <w:rPr>
          <w:rFonts w:ascii="Arial" w:hAnsi="Arial"/>
          <w:b/>
          <w:sz w:val="24"/>
        </w:rPr>
        <w:t>8</w:t>
      </w:r>
      <w:r w:rsidR="004B4411">
        <w:rPr>
          <w:rFonts w:ascii="Arial" w:hAnsi="Arial"/>
          <w:b/>
          <w:sz w:val="24"/>
        </w:rPr>
        <w:t>.</w:t>
      </w:r>
      <w:r w:rsidR="004978AB">
        <w:rPr>
          <w:rFonts w:ascii="Arial" w:hAnsi="Arial"/>
          <w:b/>
          <w:sz w:val="24"/>
        </w:rPr>
        <w:t>1.4.1</w:t>
      </w:r>
    </w:p>
    <w:p w:rsidR="00C10B03" w:rsidRPr="00071477" w:rsidRDefault="00C10B03" w:rsidP="00C10B03">
      <w:pPr>
        <w:tabs>
          <w:tab w:val="left" w:pos="1985"/>
        </w:tabs>
        <w:spacing w:after="8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C10B03" w:rsidRPr="00221B21" w:rsidRDefault="00C10B03" w:rsidP="00C10B03">
      <w:pPr>
        <w:spacing w:after="80"/>
        <w:ind w:left="1988" w:hanging="1988"/>
        <w:rPr>
          <w:rFonts w:ascii="Arial" w:hAnsi="Arial"/>
          <w:b/>
          <w:sz w:val="24"/>
          <w:lang w:val="en-US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4978AB">
        <w:rPr>
          <w:rFonts w:ascii="Arial" w:hAnsi="Arial"/>
          <w:b/>
          <w:sz w:val="24"/>
        </w:rPr>
        <w:t>Comparison of channel coding schemes for NR</w:t>
      </w:r>
    </w:p>
    <w:p w:rsidR="00C10B03" w:rsidRPr="00071477" w:rsidRDefault="00C10B03" w:rsidP="00C10B03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3" w:name="DocumentFor"/>
      <w:bookmarkEnd w:id="3"/>
      <w:r>
        <w:rPr>
          <w:rFonts w:ascii="Arial" w:hAnsi="Arial"/>
          <w:b/>
          <w:sz w:val="24"/>
        </w:rPr>
        <w:t>Discussion</w:t>
      </w:r>
    </w:p>
    <w:p w:rsidR="00C10B03" w:rsidRPr="001A5D6F" w:rsidRDefault="00C10B03" w:rsidP="00C10B03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C10B03" w:rsidRDefault="00C10B03" w:rsidP="00210F85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:rsidR="00F43F99" w:rsidRDefault="00703F11" w:rsidP="00703F11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 w:rsidRPr="00703F11">
        <w:rPr>
          <w:b w:val="0"/>
          <w:sz w:val="20"/>
          <w:lang w:val="en-US"/>
        </w:rPr>
        <w:t xml:space="preserve">In last RAN1 meeting, </w:t>
      </w:r>
      <w:r>
        <w:rPr>
          <w:b w:val="0"/>
          <w:sz w:val="20"/>
          <w:lang w:val="en-US"/>
        </w:rPr>
        <w:t xml:space="preserve">several channel coding candidates were discussed such as turbo/LDPC/Polar for EMBB, and including additionally TBCC for the URLLC/MMTC/control channels. </w:t>
      </w:r>
    </w:p>
    <w:p w:rsidR="00703F11" w:rsidRPr="00703F11" w:rsidRDefault="000E4431" w:rsidP="00703F11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In this co</w:t>
      </w:r>
      <w:r w:rsidR="00FE57B2">
        <w:rPr>
          <w:b w:val="0"/>
          <w:sz w:val="20"/>
          <w:lang w:val="en-US"/>
        </w:rPr>
        <w:t>ntribution, we compare the schemes</w:t>
      </w:r>
      <w:r w:rsidR="00F43F99">
        <w:rPr>
          <w:b w:val="0"/>
          <w:sz w:val="20"/>
          <w:lang w:val="en-US"/>
        </w:rPr>
        <w:t xml:space="preserve"> for EMBB</w:t>
      </w:r>
      <w:r w:rsidR="00FE57B2">
        <w:rPr>
          <w:b w:val="0"/>
          <w:sz w:val="20"/>
          <w:lang w:val="en-US"/>
        </w:rPr>
        <w:t xml:space="preserve">, from a literature point of view, and provides some additional analysis on LDPC/Polar code. </w:t>
      </w:r>
    </w:p>
    <w:p w:rsidR="0034379D" w:rsidRDefault="0034379D" w:rsidP="00703F11">
      <w:pPr>
        <w:pStyle w:val="LGTdoc1"/>
        <w:numPr>
          <w:ilvl w:val="0"/>
          <w:numId w:val="1"/>
        </w:numPr>
        <w:spacing w:beforeLines="0" w:before="24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Comparison of coding schemes</w:t>
      </w:r>
    </w:p>
    <w:p w:rsidR="00703F11" w:rsidRDefault="00703F11" w:rsidP="0034379D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In last meeting, the comparison of coding schemes from operations count and performance was discussed. </w:t>
      </w:r>
      <w:r w:rsidR="0061240D">
        <w:rPr>
          <w:b w:val="0"/>
          <w:sz w:val="20"/>
          <w:lang w:val="en-US"/>
        </w:rPr>
        <w:t>O</w:t>
      </w:r>
      <w:r>
        <w:rPr>
          <w:b w:val="0"/>
          <w:sz w:val="20"/>
          <w:lang w:val="en-US"/>
        </w:rPr>
        <w:t>ne observation was that for AWGN channels and large block sizes, the three coding schemes (turbo/LDPC/Polar) have comparable link performance</w:t>
      </w:r>
      <w:r w:rsidR="0061240D">
        <w:rPr>
          <w:b w:val="0"/>
          <w:sz w:val="20"/>
          <w:lang w:val="en-US"/>
        </w:rPr>
        <w:t xml:space="preserve">. </w:t>
      </w:r>
      <w:r w:rsidR="00F43F99">
        <w:rPr>
          <w:b w:val="0"/>
          <w:sz w:val="20"/>
          <w:lang w:val="en-US"/>
        </w:rPr>
        <w:t xml:space="preserve">In the </w:t>
      </w:r>
      <w:r w:rsidR="0061240D">
        <w:rPr>
          <w:b w:val="0"/>
          <w:sz w:val="20"/>
          <w:lang w:val="en-US"/>
        </w:rPr>
        <w:t xml:space="preserve">rest of this </w:t>
      </w:r>
      <w:r w:rsidR="00F43F99">
        <w:rPr>
          <w:b w:val="0"/>
          <w:sz w:val="20"/>
          <w:lang w:val="en-US"/>
        </w:rPr>
        <w:t>section, w</w:t>
      </w:r>
      <w:r>
        <w:rPr>
          <w:b w:val="0"/>
          <w:sz w:val="20"/>
          <w:lang w:val="en-US"/>
        </w:rPr>
        <w:t>e consider the aspects such as Throughput/area ratio, as well as power consumption, including published literature.</w:t>
      </w:r>
    </w:p>
    <w:p w:rsidR="00C2576D" w:rsidRDefault="00C2576D" w:rsidP="0061240D">
      <w:pPr>
        <w:pStyle w:val="LGTdoc1"/>
        <w:numPr>
          <w:ilvl w:val="0"/>
          <w:numId w:val="1"/>
        </w:numPr>
        <w:spacing w:beforeLines="0" w:before="240" w:after="120" w:afterAutospacing="0"/>
        <w:rPr>
          <w:rFonts w:ascii="Arial" w:hAnsi="Arial" w:cs="Arial"/>
          <w:lang w:val="en-US"/>
        </w:rPr>
      </w:pPr>
      <w:r w:rsidRPr="00C2576D">
        <w:rPr>
          <w:rFonts w:ascii="Arial" w:hAnsi="Arial" w:cs="Arial"/>
          <w:lang w:val="en-US"/>
        </w:rPr>
        <w:t>Literature survey</w:t>
      </w:r>
    </w:p>
    <w:p w:rsidR="00C2576D" w:rsidRDefault="00C2576D" w:rsidP="006362F2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The throughput, area, support block sizes/rates, </w:t>
      </w:r>
      <w:proofErr w:type="spellStart"/>
      <w:r>
        <w:rPr>
          <w:b w:val="0"/>
          <w:sz w:val="20"/>
          <w:lang w:val="en-US"/>
        </w:rPr>
        <w:t>etc</w:t>
      </w:r>
      <w:proofErr w:type="spellEnd"/>
      <w:r>
        <w:rPr>
          <w:b w:val="0"/>
          <w:sz w:val="20"/>
          <w:lang w:val="en-US"/>
        </w:rPr>
        <w:t xml:space="preserve"> </w:t>
      </w:r>
      <w:r w:rsidR="006362F2">
        <w:rPr>
          <w:b w:val="0"/>
          <w:sz w:val="20"/>
          <w:lang w:val="en-US"/>
        </w:rPr>
        <w:t xml:space="preserve">for different coding schemes </w:t>
      </w:r>
      <w:r>
        <w:rPr>
          <w:b w:val="0"/>
          <w:sz w:val="20"/>
          <w:lang w:val="en-US"/>
        </w:rPr>
        <w:t xml:space="preserve">are listed in Table 1 </w:t>
      </w:r>
      <w:r w:rsidR="00703F11">
        <w:rPr>
          <w:b w:val="0"/>
          <w:sz w:val="20"/>
          <w:lang w:val="en-US"/>
        </w:rPr>
        <w:t>based on published literature</w:t>
      </w:r>
      <w:r>
        <w:rPr>
          <w:b w:val="0"/>
          <w:sz w:val="20"/>
          <w:lang w:val="en-US"/>
        </w:rPr>
        <w:t xml:space="preserve">. </w:t>
      </w:r>
    </w:p>
    <w:p w:rsidR="00FB2376" w:rsidRPr="00026AD4" w:rsidRDefault="001106B3" w:rsidP="00026AD4">
      <w:pPr>
        <w:pStyle w:val="LGTdoc1"/>
        <w:numPr>
          <w:ilvl w:val="2"/>
          <w:numId w:val="1"/>
        </w:numPr>
        <w:spacing w:beforeLines="0" w:before="240" w:after="120" w:afterAutospacing="0"/>
        <w:rPr>
          <w:rFonts w:ascii="Arial" w:hAnsi="Arial" w:cs="Arial"/>
          <w:lang w:val="en-US"/>
        </w:rPr>
      </w:pPr>
      <w:r w:rsidRPr="00026AD4">
        <w:rPr>
          <w:rFonts w:ascii="Arial" w:hAnsi="Arial" w:cs="Arial"/>
          <w:lang w:val="en-US"/>
        </w:rPr>
        <w:t>Throughput/Area</w:t>
      </w:r>
    </w:p>
    <w:p w:rsidR="00FB2376" w:rsidRDefault="00703F11" w:rsidP="00C2576D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LTE turbo code decoder implementations are pretty mature in general, and reference [</w:t>
      </w:r>
      <w:r w:rsidR="00C4169C">
        <w:rPr>
          <w:b w:val="0"/>
          <w:sz w:val="20"/>
          <w:lang w:val="en-US"/>
        </w:rPr>
        <w:t>5</w:t>
      </w:r>
      <w:r>
        <w:rPr>
          <w:b w:val="0"/>
          <w:sz w:val="20"/>
          <w:lang w:val="en-US"/>
        </w:rPr>
        <w:t xml:space="preserve">] </w:t>
      </w:r>
      <w:r w:rsidR="00FB2376">
        <w:rPr>
          <w:b w:val="0"/>
          <w:sz w:val="20"/>
          <w:lang w:val="en-US"/>
        </w:rPr>
        <w:t xml:space="preserve">seems to be a reasonably </w:t>
      </w:r>
      <w:r w:rsidR="00A86BD1">
        <w:rPr>
          <w:b w:val="0"/>
          <w:sz w:val="20"/>
          <w:lang w:val="en-US"/>
        </w:rPr>
        <w:t>well-</w:t>
      </w:r>
      <w:r w:rsidR="00FB2376">
        <w:rPr>
          <w:b w:val="0"/>
          <w:sz w:val="20"/>
          <w:lang w:val="en-US"/>
        </w:rPr>
        <w:t xml:space="preserve">optimized </w:t>
      </w:r>
      <w:r>
        <w:rPr>
          <w:b w:val="0"/>
          <w:sz w:val="20"/>
          <w:lang w:val="en-US"/>
        </w:rPr>
        <w:t xml:space="preserve">representative </w:t>
      </w:r>
      <w:r w:rsidR="00C6070F">
        <w:rPr>
          <w:b w:val="0"/>
          <w:sz w:val="20"/>
          <w:lang w:val="en-US"/>
        </w:rPr>
        <w:t>publication</w:t>
      </w:r>
      <w:r w:rsidR="00FB2376">
        <w:rPr>
          <w:b w:val="0"/>
          <w:sz w:val="20"/>
          <w:lang w:val="en-US"/>
        </w:rPr>
        <w:t xml:space="preserve"> (with parallel decoding/</w:t>
      </w:r>
      <w:r w:rsidR="00A86BD1">
        <w:rPr>
          <w:b w:val="0"/>
          <w:sz w:val="20"/>
          <w:lang w:val="en-US"/>
        </w:rPr>
        <w:t xml:space="preserve"> max-log-MAP with extrinsic scaling, </w:t>
      </w:r>
      <w:proofErr w:type="spellStart"/>
      <w:r w:rsidR="00A86BD1">
        <w:rPr>
          <w:b w:val="0"/>
          <w:sz w:val="20"/>
          <w:lang w:val="en-US"/>
        </w:rPr>
        <w:t>etc</w:t>
      </w:r>
      <w:proofErr w:type="spellEnd"/>
      <w:r w:rsidR="00A86BD1">
        <w:rPr>
          <w:b w:val="0"/>
          <w:sz w:val="20"/>
          <w:lang w:val="en-US"/>
        </w:rPr>
        <w:t>)</w:t>
      </w:r>
      <w:r>
        <w:rPr>
          <w:b w:val="0"/>
          <w:sz w:val="20"/>
          <w:lang w:val="en-US"/>
        </w:rPr>
        <w:t xml:space="preserve"> and it indicates throughput to area ratio close to 0.83 Gbps/sq.mm</w:t>
      </w:r>
      <w:r w:rsidR="00C6070F">
        <w:rPr>
          <w:b w:val="0"/>
          <w:sz w:val="20"/>
          <w:lang w:val="en-US"/>
        </w:rPr>
        <w:t xml:space="preserve"> for turbo code</w:t>
      </w:r>
      <w:r>
        <w:rPr>
          <w:b w:val="0"/>
          <w:sz w:val="20"/>
          <w:lang w:val="en-US"/>
        </w:rPr>
        <w:t>.</w:t>
      </w:r>
    </w:p>
    <w:p w:rsidR="00703F11" w:rsidRDefault="00703F11" w:rsidP="00C2576D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For LDPC, the published literature is mainly based on 802.11n/802.16e/10G-T standards, where a limited set of block sizes/code rates is supported. </w:t>
      </w:r>
      <w:r w:rsidR="002D0522">
        <w:rPr>
          <w:b w:val="0"/>
          <w:sz w:val="20"/>
          <w:lang w:val="en-US"/>
        </w:rPr>
        <w:t xml:space="preserve">Nonetheless, the principles of LDPC code design including IR-extensions and decoder implementations have also matured </w:t>
      </w:r>
      <w:r w:rsidR="00C6070F">
        <w:rPr>
          <w:b w:val="0"/>
          <w:sz w:val="20"/>
          <w:lang w:val="en-US"/>
        </w:rPr>
        <w:t>as has</w:t>
      </w:r>
      <w:r w:rsidR="002D0522">
        <w:rPr>
          <w:b w:val="0"/>
          <w:sz w:val="20"/>
          <w:lang w:val="en-US"/>
        </w:rPr>
        <w:t xml:space="preserve"> structured LDPC code design, Layered belief propagation with simplified Check Node Update algorithms, and optimizations for flexible block sizes support</w:t>
      </w:r>
      <w:r w:rsidR="00F12AEB">
        <w:rPr>
          <w:b w:val="0"/>
          <w:sz w:val="20"/>
          <w:lang w:val="en-US"/>
        </w:rPr>
        <w:t xml:space="preserve"> [12]</w:t>
      </w:r>
      <w:r w:rsidR="002D0522">
        <w:rPr>
          <w:b w:val="0"/>
          <w:sz w:val="20"/>
          <w:lang w:val="en-US"/>
        </w:rPr>
        <w:t xml:space="preserve">. </w:t>
      </w:r>
    </w:p>
    <w:p w:rsidR="002D0522" w:rsidRDefault="00C2576D" w:rsidP="00C2576D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For the 802.11n LDPC code, the throughput to area ratio is ~3.7 Gbps/sq.mm</w:t>
      </w:r>
      <w:r w:rsidR="00C4169C">
        <w:rPr>
          <w:b w:val="0"/>
          <w:sz w:val="20"/>
          <w:lang w:val="en-US"/>
        </w:rPr>
        <w:t xml:space="preserve"> [5]</w:t>
      </w:r>
      <w:r w:rsidR="00F12AEB">
        <w:rPr>
          <w:b w:val="0"/>
          <w:sz w:val="20"/>
          <w:lang w:val="en-US"/>
        </w:rPr>
        <w:t xml:space="preserve"> and it does not </w:t>
      </w:r>
      <w:r>
        <w:rPr>
          <w:b w:val="0"/>
          <w:sz w:val="20"/>
          <w:lang w:val="en-US"/>
        </w:rPr>
        <w:t xml:space="preserve">support </w:t>
      </w:r>
      <w:r w:rsidR="00F12AEB">
        <w:rPr>
          <w:b w:val="0"/>
          <w:sz w:val="20"/>
          <w:lang w:val="en-US"/>
        </w:rPr>
        <w:t>HARQ-</w:t>
      </w:r>
      <w:r>
        <w:rPr>
          <w:b w:val="0"/>
          <w:sz w:val="20"/>
          <w:lang w:val="en-US"/>
        </w:rPr>
        <w:t xml:space="preserve">IR </w:t>
      </w:r>
      <w:r w:rsidR="00F12AEB">
        <w:rPr>
          <w:b w:val="0"/>
          <w:sz w:val="20"/>
          <w:lang w:val="en-US"/>
        </w:rPr>
        <w:t>but</w:t>
      </w:r>
      <w:r>
        <w:rPr>
          <w:b w:val="0"/>
          <w:sz w:val="20"/>
          <w:lang w:val="en-US"/>
        </w:rPr>
        <w:t xml:space="preserve"> does support a </w:t>
      </w:r>
      <w:r w:rsidR="00F12AEB">
        <w:rPr>
          <w:b w:val="0"/>
          <w:sz w:val="20"/>
          <w:lang w:val="en-US"/>
        </w:rPr>
        <w:t>coarser set</w:t>
      </w:r>
      <w:r w:rsidR="002D0522">
        <w:rPr>
          <w:b w:val="0"/>
          <w:sz w:val="20"/>
          <w:lang w:val="en-US"/>
        </w:rPr>
        <w:t xml:space="preserve"> of block sizes and code rates. </w:t>
      </w:r>
    </w:p>
    <w:p w:rsidR="002D0522" w:rsidRDefault="002D0522" w:rsidP="00C2576D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For illustrating the potential of LDPC, we also show the 10G-T standard decoder implementation which deliver a throughput of ~ 47.7 </w:t>
      </w:r>
      <w:proofErr w:type="spellStart"/>
      <w:r>
        <w:rPr>
          <w:b w:val="0"/>
          <w:sz w:val="20"/>
          <w:lang w:val="en-US"/>
        </w:rPr>
        <w:t>Gbps</w:t>
      </w:r>
      <w:proofErr w:type="spellEnd"/>
      <w:r>
        <w:rPr>
          <w:b w:val="0"/>
          <w:sz w:val="20"/>
          <w:lang w:val="en-US"/>
        </w:rPr>
        <w:t xml:space="preserve"> for one block size/code rate (~ 2048 coded bits,1700 info bits). While the 10G-T is not really a fair comparison with LTE, it </w:t>
      </w:r>
      <w:r w:rsidR="00AF049A">
        <w:rPr>
          <w:b w:val="0"/>
          <w:sz w:val="20"/>
          <w:lang w:val="en-US"/>
        </w:rPr>
        <w:t>shows the feasibility of LDPC achieving and</w:t>
      </w:r>
      <w:r>
        <w:rPr>
          <w:b w:val="0"/>
          <w:sz w:val="20"/>
          <w:lang w:val="en-US"/>
        </w:rPr>
        <w:t xml:space="preserve"> exceeding </w:t>
      </w:r>
      <w:r w:rsidR="00C6070F">
        <w:rPr>
          <w:b w:val="0"/>
          <w:sz w:val="20"/>
          <w:lang w:val="en-US"/>
        </w:rPr>
        <w:t xml:space="preserve">data rates of </w:t>
      </w:r>
      <w:r>
        <w:rPr>
          <w:b w:val="0"/>
          <w:sz w:val="20"/>
          <w:lang w:val="en-US"/>
        </w:rPr>
        <w:t xml:space="preserve">tens of </w:t>
      </w:r>
      <w:proofErr w:type="spellStart"/>
      <w:proofErr w:type="gramStart"/>
      <w:r>
        <w:rPr>
          <w:b w:val="0"/>
          <w:sz w:val="20"/>
          <w:lang w:val="en-US"/>
        </w:rPr>
        <w:t>Gbps</w:t>
      </w:r>
      <w:proofErr w:type="spellEnd"/>
      <w:r w:rsidR="00C4169C">
        <w:rPr>
          <w:b w:val="0"/>
          <w:sz w:val="20"/>
          <w:lang w:val="en-US"/>
        </w:rPr>
        <w:t>[</w:t>
      </w:r>
      <w:proofErr w:type="gramEnd"/>
      <w:r w:rsidR="00C4169C">
        <w:rPr>
          <w:b w:val="0"/>
          <w:sz w:val="20"/>
          <w:lang w:val="en-US"/>
        </w:rPr>
        <w:t>7]</w:t>
      </w:r>
      <w:r>
        <w:rPr>
          <w:b w:val="0"/>
          <w:sz w:val="20"/>
          <w:lang w:val="en-US"/>
        </w:rPr>
        <w:t xml:space="preserve">. </w:t>
      </w:r>
    </w:p>
    <w:p w:rsidR="006362F2" w:rsidRDefault="006362F2" w:rsidP="00C2576D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For Polar codes, a wider variety of algorithms </w:t>
      </w:r>
      <w:r w:rsidR="00F12AEB">
        <w:rPr>
          <w:b w:val="0"/>
          <w:sz w:val="20"/>
          <w:lang w:val="en-US"/>
        </w:rPr>
        <w:t xml:space="preserve">are </w:t>
      </w:r>
      <w:r>
        <w:rPr>
          <w:b w:val="0"/>
          <w:sz w:val="20"/>
          <w:lang w:val="en-US"/>
        </w:rPr>
        <w:t xml:space="preserve">being studied for practical implementations and feasibility. </w:t>
      </w:r>
    </w:p>
    <w:p w:rsidR="006362F2" w:rsidRDefault="006362F2" w:rsidP="006362F2">
      <w:pPr>
        <w:pStyle w:val="LGTdoc1"/>
        <w:numPr>
          <w:ilvl w:val="0"/>
          <w:numId w:val="7"/>
        </w:numPr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List = 1 Polar decoder corresponds to Successive Cancellation decoders, which are prone to weaker performance (relative to List Polar decoders) and is hence shown </w:t>
      </w:r>
      <w:r w:rsidR="00F12AEB">
        <w:rPr>
          <w:b w:val="0"/>
          <w:sz w:val="20"/>
          <w:lang w:val="en-US"/>
        </w:rPr>
        <w:t xml:space="preserve">in Table 1 </w:t>
      </w:r>
      <w:r>
        <w:rPr>
          <w:b w:val="0"/>
          <w:sz w:val="20"/>
          <w:lang w:val="en-US"/>
        </w:rPr>
        <w:t>mainly for reference</w:t>
      </w:r>
      <w:r w:rsidR="00C4169C">
        <w:rPr>
          <w:b w:val="0"/>
          <w:sz w:val="20"/>
          <w:lang w:val="en-US"/>
        </w:rPr>
        <w:t>[8]</w:t>
      </w:r>
      <w:r w:rsidR="000547C1">
        <w:rPr>
          <w:b w:val="0"/>
          <w:sz w:val="20"/>
          <w:lang w:val="en-US"/>
        </w:rPr>
        <w:t xml:space="preserve"> </w:t>
      </w:r>
      <w:r w:rsidR="00F12AEB">
        <w:rPr>
          <w:b w:val="0"/>
          <w:sz w:val="20"/>
          <w:lang w:val="en-US"/>
        </w:rPr>
        <w:t>(</w:t>
      </w:r>
      <w:r w:rsidR="000547C1">
        <w:rPr>
          <w:b w:val="0"/>
          <w:sz w:val="20"/>
          <w:lang w:val="en-US"/>
        </w:rPr>
        <w:t>and hence not highlighted</w:t>
      </w:r>
      <w:r w:rsidR="00F12AEB">
        <w:rPr>
          <w:b w:val="0"/>
          <w:sz w:val="20"/>
          <w:lang w:val="en-US"/>
        </w:rPr>
        <w:t>)</w:t>
      </w:r>
      <w:r>
        <w:rPr>
          <w:b w:val="0"/>
          <w:sz w:val="20"/>
          <w:lang w:val="en-US"/>
        </w:rPr>
        <w:t xml:space="preserve">. </w:t>
      </w:r>
    </w:p>
    <w:p w:rsidR="00FB2376" w:rsidRPr="002D0522" w:rsidRDefault="006362F2" w:rsidP="002D0522">
      <w:pPr>
        <w:pStyle w:val="LGTdoc1"/>
        <w:numPr>
          <w:ilvl w:val="0"/>
          <w:numId w:val="7"/>
        </w:numPr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Large List size e.g. L= 32 is required for good performance from Polar codes. </w:t>
      </w:r>
      <w:r w:rsidRPr="002D0522">
        <w:rPr>
          <w:b w:val="0"/>
          <w:sz w:val="20"/>
          <w:lang w:val="en-US"/>
        </w:rPr>
        <w:t>So fa</w:t>
      </w:r>
      <w:r w:rsidR="00FB2376" w:rsidRPr="002D0522">
        <w:rPr>
          <w:b w:val="0"/>
          <w:sz w:val="20"/>
          <w:lang w:val="en-US"/>
        </w:rPr>
        <w:t xml:space="preserve">r, </w:t>
      </w:r>
      <w:r w:rsidR="002D0522">
        <w:rPr>
          <w:b w:val="0"/>
          <w:sz w:val="20"/>
          <w:lang w:val="en-US"/>
        </w:rPr>
        <w:t>it is not clear</w:t>
      </w:r>
      <w:r w:rsidR="00FB2376" w:rsidRPr="002D0522">
        <w:rPr>
          <w:b w:val="0"/>
          <w:sz w:val="20"/>
          <w:lang w:val="en-US"/>
        </w:rPr>
        <w:t xml:space="preserve"> </w:t>
      </w:r>
      <w:r w:rsidR="002D0522">
        <w:rPr>
          <w:b w:val="0"/>
          <w:sz w:val="20"/>
          <w:lang w:val="en-US"/>
        </w:rPr>
        <w:t>if there is a</w:t>
      </w:r>
      <w:r w:rsidR="00FB2376" w:rsidRPr="002D0522">
        <w:rPr>
          <w:b w:val="0"/>
          <w:sz w:val="20"/>
          <w:lang w:val="en-US"/>
        </w:rPr>
        <w:t xml:space="preserve"> </w:t>
      </w:r>
      <w:r w:rsidR="00F12AEB">
        <w:rPr>
          <w:b w:val="0"/>
          <w:sz w:val="20"/>
          <w:lang w:val="en-US"/>
        </w:rPr>
        <w:t xml:space="preserve">published </w:t>
      </w:r>
      <w:r w:rsidR="00FB2376" w:rsidRPr="002D0522">
        <w:rPr>
          <w:b w:val="0"/>
          <w:sz w:val="20"/>
          <w:lang w:val="en-US"/>
        </w:rPr>
        <w:t xml:space="preserve">Polar code implementation </w:t>
      </w:r>
      <w:r w:rsidR="002D0522">
        <w:rPr>
          <w:b w:val="0"/>
          <w:sz w:val="20"/>
          <w:lang w:val="en-US"/>
        </w:rPr>
        <w:t>supporting</w:t>
      </w:r>
      <w:r w:rsidR="00FB2376" w:rsidRPr="002D0522">
        <w:rPr>
          <w:b w:val="0"/>
          <w:sz w:val="20"/>
          <w:lang w:val="en-US"/>
        </w:rPr>
        <w:t xml:space="preserve"> list L=32. </w:t>
      </w:r>
    </w:p>
    <w:p w:rsidR="009E74D4" w:rsidRPr="00C4169C" w:rsidRDefault="00FB2376" w:rsidP="00C4169C">
      <w:pPr>
        <w:pStyle w:val="LGTdoc1"/>
        <w:numPr>
          <w:ilvl w:val="0"/>
          <w:numId w:val="7"/>
        </w:numPr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lastRenderedPageBreak/>
        <w:t xml:space="preserve">The </w:t>
      </w:r>
      <w:r w:rsidR="00F12AEB">
        <w:rPr>
          <w:b w:val="0"/>
          <w:sz w:val="20"/>
          <w:lang w:val="en-US"/>
        </w:rPr>
        <w:t xml:space="preserve">PC </w:t>
      </w:r>
      <w:r>
        <w:rPr>
          <w:b w:val="0"/>
          <w:sz w:val="20"/>
          <w:lang w:val="en-US"/>
        </w:rPr>
        <w:t>implementation with largest list size is from [</w:t>
      </w:r>
      <w:r w:rsidR="00C4169C">
        <w:rPr>
          <w:b w:val="0"/>
          <w:sz w:val="20"/>
          <w:lang w:val="en-US"/>
        </w:rPr>
        <w:t>10</w:t>
      </w:r>
      <w:r>
        <w:rPr>
          <w:b w:val="0"/>
          <w:sz w:val="20"/>
          <w:lang w:val="en-US"/>
        </w:rPr>
        <w:t xml:space="preserve">] which reports throughput of 0.45 </w:t>
      </w:r>
      <w:proofErr w:type="spellStart"/>
      <w:r>
        <w:rPr>
          <w:b w:val="0"/>
          <w:sz w:val="20"/>
          <w:lang w:val="en-US"/>
        </w:rPr>
        <w:t>Gbps</w:t>
      </w:r>
      <w:proofErr w:type="spellEnd"/>
      <w:r>
        <w:rPr>
          <w:b w:val="0"/>
          <w:sz w:val="20"/>
          <w:lang w:val="en-US"/>
        </w:rPr>
        <w:t xml:space="preserve"> at 7.47 sq. mm (@90nm), for an area efficiency of 0.06 </w:t>
      </w:r>
      <w:proofErr w:type="spellStart"/>
      <w:r>
        <w:rPr>
          <w:b w:val="0"/>
          <w:sz w:val="20"/>
          <w:lang w:val="en-US"/>
        </w:rPr>
        <w:t>Gbps</w:t>
      </w:r>
      <w:proofErr w:type="spellEnd"/>
      <w:r>
        <w:rPr>
          <w:b w:val="0"/>
          <w:sz w:val="20"/>
          <w:lang w:val="en-US"/>
        </w:rPr>
        <w:t xml:space="preserve">/sq.mm. </w:t>
      </w:r>
      <w:r w:rsidR="00C4169C">
        <w:rPr>
          <w:b w:val="0"/>
          <w:sz w:val="20"/>
          <w:lang w:val="en-US"/>
        </w:rPr>
        <w:t xml:space="preserve">[9] </w:t>
      </w:r>
      <w:proofErr w:type="gramStart"/>
      <w:r w:rsidR="00C4169C">
        <w:rPr>
          <w:b w:val="0"/>
          <w:sz w:val="20"/>
          <w:lang w:val="en-US"/>
        </w:rPr>
        <w:t>shows</w:t>
      </w:r>
      <w:proofErr w:type="gramEnd"/>
      <w:r w:rsidR="00C4169C">
        <w:rPr>
          <w:b w:val="0"/>
          <w:sz w:val="20"/>
          <w:lang w:val="en-US"/>
        </w:rPr>
        <w:t xml:space="preserve"> another PC implementation with list size L=8 yielding an area efficiency </w:t>
      </w:r>
      <w:r w:rsidR="00F12AEB">
        <w:rPr>
          <w:b w:val="0"/>
          <w:sz w:val="20"/>
          <w:lang w:val="en-US"/>
        </w:rPr>
        <w:t>close</w:t>
      </w:r>
      <w:r w:rsidR="00C4169C">
        <w:rPr>
          <w:b w:val="0"/>
          <w:sz w:val="20"/>
          <w:lang w:val="en-US"/>
        </w:rPr>
        <w:t xml:space="preserve"> to 0.06 </w:t>
      </w:r>
      <w:proofErr w:type="spellStart"/>
      <w:r w:rsidR="00C4169C">
        <w:rPr>
          <w:b w:val="0"/>
          <w:sz w:val="20"/>
          <w:lang w:val="en-US"/>
        </w:rPr>
        <w:t>Gbps</w:t>
      </w:r>
      <w:proofErr w:type="spellEnd"/>
      <w:r w:rsidR="00C4169C">
        <w:rPr>
          <w:b w:val="0"/>
          <w:sz w:val="20"/>
          <w:lang w:val="en-US"/>
        </w:rPr>
        <w:t>/</w:t>
      </w:r>
      <w:proofErr w:type="spellStart"/>
      <w:r w:rsidR="00C4169C">
        <w:rPr>
          <w:b w:val="0"/>
          <w:sz w:val="20"/>
          <w:lang w:val="en-US"/>
        </w:rPr>
        <w:t>sq.mm.</w:t>
      </w:r>
      <w:r>
        <w:rPr>
          <w:b w:val="0"/>
          <w:sz w:val="20"/>
          <w:lang w:val="en-US"/>
        </w:rPr>
        <w:t>Even</w:t>
      </w:r>
      <w:proofErr w:type="spellEnd"/>
      <w:r>
        <w:rPr>
          <w:b w:val="0"/>
          <w:sz w:val="20"/>
          <w:lang w:val="en-US"/>
        </w:rPr>
        <w:t xml:space="preserve"> if the area is normalized to account for the difference in process node, it does not seem </w:t>
      </w:r>
      <w:r w:rsidR="002D0522">
        <w:rPr>
          <w:b w:val="0"/>
          <w:sz w:val="20"/>
          <w:lang w:val="en-US"/>
        </w:rPr>
        <w:t>clear</w:t>
      </w:r>
      <w:r>
        <w:rPr>
          <w:b w:val="0"/>
          <w:sz w:val="20"/>
          <w:lang w:val="en-US"/>
        </w:rPr>
        <w:t xml:space="preserve"> for L=16 PC implementations to reach the same </w:t>
      </w:r>
      <w:r w:rsidR="002D0522">
        <w:rPr>
          <w:b w:val="0"/>
          <w:sz w:val="20"/>
          <w:lang w:val="en-US"/>
        </w:rPr>
        <w:t xml:space="preserve">area/throughput numbers as LDPC or even </w:t>
      </w:r>
      <w:r>
        <w:rPr>
          <w:b w:val="0"/>
          <w:sz w:val="20"/>
          <w:lang w:val="en-US"/>
        </w:rPr>
        <w:t>turbo</w:t>
      </w:r>
      <w:r w:rsidR="002D0522">
        <w:rPr>
          <w:b w:val="0"/>
          <w:sz w:val="20"/>
          <w:lang w:val="en-US"/>
        </w:rPr>
        <w:t xml:space="preserve"> code</w:t>
      </w:r>
      <w:r>
        <w:rPr>
          <w:b w:val="0"/>
          <w:sz w:val="20"/>
          <w:lang w:val="en-US"/>
        </w:rPr>
        <w:t xml:space="preserve">. </w:t>
      </w:r>
    </w:p>
    <w:p w:rsidR="006362F2" w:rsidRDefault="002D0522" w:rsidP="006362F2">
      <w:pPr>
        <w:pStyle w:val="LGTdoc1"/>
        <w:numPr>
          <w:ilvl w:val="0"/>
          <w:numId w:val="7"/>
        </w:numPr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Note that th</w:t>
      </w:r>
      <w:r w:rsidR="00C4169C">
        <w:rPr>
          <w:b w:val="0"/>
          <w:sz w:val="20"/>
          <w:lang w:val="en-US"/>
        </w:rPr>
        <w:t>e</w:t>
      </w:r>
      <w:r>
        <w:rPr>
          <w:b w:val="0"/>
          <w:sz w:val="20"/>
          <w:lang w:val="en-US"/>
        </w:rPr>
        <w:t>s</w:t>
      </w:r>
      <w:r w:rsidR="00C4169C">
        <w:rPr>
          <w:b w:val="0"/>
          <w:sz w:val="20"/>
          <w:lang w:val="en-US"/>
        </w:rPr>
        <w:t>e</w:t>
      </w:r>
      <w:r>
        <w:rPr>
          <w:b w:val="0"/>
          <w:sz w:val="20"/>
          <w:lang w:val="en-US"/>
        </w:rPr>
        <w:t xml:space="preserve"> PC implementation </w:t>
      </w:r>
      <w:r w:rsidR="009E74D4">
        <w:rPr>
          <w:b w:val="0"/>
          <w:sz w:val="20"/>
          <w:lang w:val="en-US"/>
        </w:rPr>
        <w:t>[</w:t>
      </w:r>
      <w:r w:rsidR="00C4169C">
        <w:rPr>
          <w:b w:val="0"/>
          <w:sz w:val="20"/>
          <w:lang w:val="en-US"/>
        </w:rPr>
        <w:t>10</w:t>
      </w:r>
      <w:r w:rsidR="009E74D4">
        <w:rPr>
          <w:b w:val="0"/>
          <w:sz w:val="20"/>
          <w:lang w:val="en-US"/>
        </w:rPr>
        <w:t>]</w:t>
      </w:r>
      <w:r w:rsidR="00C4169C">
        <w:rPr>
          <w:b w:val="0"/>
          <w:sz w:val="20"/>
          <w:lang w:val="en-US"/>
        </w:rPr>
        <w:t>[9]</w:t>
      </w:r>
      <w:r w:rsidR="009E74D4">
        <w:rPr>
          <w:b w:val="0"/>
          <w:sz w:val="20"/>
          <w:lang w:val="en-US"/>
        </w:rPr>
        <w:t xml:space="preserve"> </w:t>
      </w:r>
      <w:r>
        <w:rPr>
          <w:b w:val="0"/>
          <w:sz w:val="20"/>
          <w:lang w:val="en-US"/>
        </w:rPr>
        <w:t xml:space="preserve">also supports only one block size, which </w:t>
      </w:r>
      <w:r w:rsidR="009E74D4">
        <w:rPr>
          <w:b w:val="0"/>
          <w:sz w:val="20"/>
          <w:lang w:val="en-US"/>
        </w:rPr>
        <w:t xml:space="preserve">makes the LDPC 10G-T a fair implementation to compare against and it then seems List-PC implementations require </w:t>
      </w:r>
      <w:r w:rsidR="00C6070F">
        <w:rPr>
          <w:b w:val="0"/>
          <w:sz w:val="20"/>
          <w:lang w:val="en-US"/>
        </w:rPr>
        <w:t>significant</w:t>
      </w:r>
      <w:r w:rsidR="009E74D4">
        <w:rPr>
          <w:b w:val="0"/>
          <w:sz w:val="20"/>
          <w:lang w:val="en-US"/>
        </w:rPr>
        <w:t xml:space="preserve"> improvement to </w:t>
      </w:r>
      <w:r w:rsidR="00AB6B59">
        <w:rPr>
          <w:b w:val="0"/>
          <w:sz w:val="20"/>
          <w:lang w:val="en-US"/>
        </w:rPr>
        <w:t>reach</w:t>
      </w:r>
      <w:r w:rsidR="009E74D4">
        <w:rPr>
          <w:b w:val="0"/>
          <w:sz w:val="20"/>
          <w:lang w:val="en-US"/>
        </w:rPr>
        <w:t xml:space="preserve"> same level as LDPC.  </w:t>
      </w:r>
    </w:p>
    <w:p w:rsidR="009E74D4" w:rsidRPr="00C4169C" w:rsidRDefault="00F12AEB" w:rsidP="00C4169C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Based on this, w</w:t>
      </w:r>
      <w:r w:rsidR="009E74D4" w:rsidRPr="00C4169C">
        <w:rPr>
          <w:b w:val="0"/>
          <w:sz w:val="20"/>
          <w:lang w:val="en-US"/>
        </w:rPr>
        <w:t>e highlight the following o</w:t>
      </w:r>
      <w:r w:rsidR="002C6801" w:rsidRPr="00C4169C">
        <w:rPr>
          <w:b w:val="0"/>
          <w:sz w:val="20"/>
          <w:lang w:val="en-US"/>
        </w:rPr>
        <w:t>bservations</w:t>
      </w:r>
      <w:r w:rsidR="009E74D4" w:rsidRPr="00C4169C">
        <w:rPr>
          <w:b w:val="0"/>
          <w:sz w:val="20"/>
          <w:lang w:val="en-US"/>
        </w:rPr>
        <w:t xml:space="preserve">: </w:t>
      </w:r>
    </w:p>
    <w:p w:rsidR="000A37F6" w:rsidRPr="00B54AC1" w:rsidRDefault="000A37F6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 xml:space="preserve">Observation </w:t>
      </w:r>
      <w:r w:rsidR="00B54AC1" w:rsidRPr="00B54AC1">
        <w:rPr>
          <w:sz w:val="20"/>
        </w:rPr>
        <w:t>1:</w:t>
      </w:r>
      <w:r w:rsidRPr="00B54AC1">
        <w:rPr>
          <w:sz w:val="20"/>
        </w:rPr>
        <w:t xml:space="preserve"> </w:t>
      </w:r>
      <w:r w:rsidR="00AF049A" w:rsidRPr="00B54AC1">
        <w:rPr>
          <w:sz w:val="20"/>
        </w:rPr>
        <w:t xml:space="preserve">List </w:t>
      </w:r>
      <w:r w:rsidRPr="00B54AC1">
        <w:rPr>
          <w:sz w:val="20"/>
        </w:rPr>
        <w:t xml:space="preserve">Polar code </w:t>
      </w:r>
      <w:r w:rsidR="00AF049A" w:rsidRPr="00B54AC1">
        <w:rPr>
          <w:sz w:val="20"/>
        </w:rPr>
        <w:t xml:space="preserve">implementation </w:t>
      </w:r>
      <w:r w:rsidRPr="00B54AC1">
        <w:rPr>
          <w:sz w:val="20"/>
        </w:rPr>
        <w:t>with List size = 16 has throughput/area ratio of 0.06 Gbps/sq.mm</w:t>
      </w:r>
    </w:p>
    <w:p w:rsidR="000A37F6" w:rsidRPr="00B54AC1" w:rsidRDefault="000A37F6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 xml:space="preserve">Observation </w:t>
      </w:r>
      <w:r w:rsidR="00B54AC1" w:rsidRPr="00B54AC1">
        <w:rPr>
          <w:sz w:val="20"/>
        </w:rPr>
        <w:t>2:</w:t>
      </w:r>
      <w:r w:rsidRPr="00B54AC1">
        <w:rPr>
          <w:sz w:val="20"/>
        </w:rPr>
        <w:t xml:space="preserve"> LTE turbo code has throughput/area ratio of 0.83 Gbps/sq.mm</w:t>
      </w:r>
    </w:p>
    <w:p w:rsidR="000A37F6" w:rsidRPr="00B54AC1" w:rsidRDefault="000A37F6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 xml:space="preserve">Observation </w:t>
      </w:r>
      <w:r w:rsidR="00B54AC1" w:rsidRPr="00B54AC1">
        <w:rPr>
          <w:sz w:val="20"/>
        </w:rPr>
        <w:t>3:</w:t>
      </w:r>
      <w:r w:rsidRPr="00B54AC1">
        <w:rPr>
          <w:sz w:val="20"/>
        </w:rPr>
        <w:t xml:space="preserve"> 802.11n LDPC code can provide throughput/area ratio of 3</w:t>
      </w:r>
      <w:r w:rsidR="009E74D4" w:rsidRPr="00B54AC1">
        <w:rPr>
          <w:sz w:val="20"/>
        </w:rPr>
        <w:t>.7</w:t>
      </w:r>
      <w:r w:rsidRPr="00B54AC1">
        <w:rPr>
          <w:sz w:val="20"/>
        </w:rPr>
        <w:t xml:space="preserve"> Gbps/sq.mm</w:t>
      </w:r>
    </w:p>
    <w:p w:rsidR="00C10B03" w:rsidRPr="00210F85" w:rsidRDefault="00C10B03" w:rsidP="00210F85">
      <w:pPr>
        <w:pStyle w:val="Caption"/>
        <w:keepNext/>
        <w:jc w:val="center"/>
      </w:pPr>
      <w:r>
        <w:rPr>
          <w:b w:val="0"/>
        </w:rPr>
        <w:t xml:space="preserve">  </w:t>
      </w:r>
      <w:r w:rsidR="00210F85">
        <w:t xml:space="preserve">Table </w:t>
      </w:r>
      <w:r w:rsidR="00DC133C">
        <w:t>1</w:t>
      </w:r>
      <w:r w:rsidR="00210F85">
        <w:t>. Summary of Turbo/LDPC/PC implementations from literature.</w:t>
      </w:r>
    </w:p>
    <w:tbl>
      <w:tblPr>
        <w:tblW w:w="972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750"/>
        <w:gridCol w:w="1390"/>
        <w:gridCol w:w="498"/>
        <w:gridCol w:w="730"/>
        <w:gridCol w:w="1379"/>
        <w:gridCol w:w="816"/>
        <w:gridCol w:w="1061"/>
        <w:gridCol w:w="906"/>
        <w:gridCol w:w="806"/>
        <w:gridCol w:w="744"/>
        <w:gridCol w:w="640"/>
      </w:tblGrid>
      <w:tr w:rsidR="005A6D57" w:rsidRPr="005A6D57" w:rsidTr="001106B3">
        <w:trPr>
          <w:trHeight w:val="40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 xml:space="preserve">Code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Reference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List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CW Len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Rate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Proc(nm)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Area(sq.mm)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Freq</w:t>
            </w:r>
            <w:proofErr w:type="spellEnd"/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TP(</w:t>
            </w:r>
            <w:proofErr w:type="spellStart"/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Gbps</w:t>
            </w:r>
            <w:proofErr w:type="spellEnd"/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TP/Area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:rsidR="005A6D57" w:rsidRPr="005A6D57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Energy(</w:t>
            </w:r>
            <w:proofErr w:type="spellStart"/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pJ</w:t>
            </w:r>
            <w:proofErr w:type="spellEnd"/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/bit)</w:t>
            </w:r>
          </w:p>
        </w:tc>
      </w:tr>
      <w:tr w:rsidR="005A6D57" w:rsidRPr="005A6D57" w:rsidTr="001106B3">
        <w:trPr>
          <w:trHeight w:val="2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Turbo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3D030F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[4]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n/a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3*6144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LTE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45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2.00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600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1.67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0.83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1500</w:t>
            </w:r>
          </w:p>
        </w:tc>
      </w:tr>
      <w:tr w:rsidR="005A6D57" w:rsidRPr="005A6D57" w:rsidTr="001106B3">
        <w:trPr>
          <w:trHeight w:val="2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LDPC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3D030F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[5]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n/a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1944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C2576D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 xml:space="preserve">802.11n </w:t>
            </w:r>
            <w:proofErr w:type="spellStart"/>
            <w:r w:rsidR="005A6D57"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WiFI</w:t>
            </w:r>
            <w:proofErr w:type="spellEnd"/>
            <w:r w:rsidR="005A6D57"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 xml:space="preserve"> (1/2,2/3,3/4,5/6)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45nm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0.81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815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3.00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3.70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sz w:val="16"/>
                <w:szCs w:val="16"/>
                <w:highlight w:val="yellow"/>
                <w:lang w:val="en-US"/>
              </w:rPr>
              <w:t> </w:t>
            </w:r>
          </w:p>
        </w:tc>
      </w:tr>
      <w:tr w:rsidR="005A6D57" w:rsidRPr="005A6D57" w:rsidTr="001106B3">
        <w:trPr>
          <w:trHeight w:val="2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LDPC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3D030F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[7]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n/a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2,048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10G-T (one rate)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65nm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5.35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47.70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8.91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 xml:space="preserve">58.7 </w:t>
            </w:r>
            <w:proofErr w:type="spellStart"/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pJ</w:t>
            </w:r>
            <w:proofErr w:type="spellEnd"/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/bit</w:t>
            </w:r>
          </w:p>
        </w:tc>
      </w:tr>
      <w:tr w:rsidR="005A6D57" w:rsidRPr="005A6D57" w:rsidTr="001106B3">
        <w:trPr>
          <w:trHeight w:val="2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Polar</w:t>
            </w:r>
          </w:p>
          <w:p w:rsidR="005A6D57" w:rsidRPr="003D030F" w:rsidRDefault="003D030F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(List)</w:t>
            </w:r>
            <w:r w:rsidR="005A6D57"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3D030F" w:rsidP="003D0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[10]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1,024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0.5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90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7.47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658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0.46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0.06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bCs/>
                <w:sz w:val="16"/>
                <w:szCs w:val="16"/>
                <w:highlight w:val="yellow"/>
                <w:lang w:val="en-US"/>
              </w:rPr>
              <w:t> </w:t>
            </w:r>
          </w:p>
        </w:tc>
      </w:tr>
      <w:tr w:rsidR="005A6D57" w:rsidRPr="005A6D57" w:rsidTr="001106B3">
        <w:trPr>
          <w:trHeight w:val="2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Polar</w:t>
            </w:r>
            <w:r w:rsidR="003D030F"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 xml:space="preserve"> (List)</w:t>
            </w: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3D030F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[9]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1,024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0.5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90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3.85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637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0.25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0.06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D57" w:rsidRPr="003D030F" w:rsidRDefault="005A6D57" w:rsidP="005A6D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3D030F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 </w:t>
            </w:r>
          </w:p>
        </w:tc>
      </w:tr>
      <w:tr w:rsidR="003D030F" w:rsidRPr="005A6D57" w:rsidTr="003D030F">
        <w:trPr>
          <w:trHeight w:val="271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 xml:space="preserve">Polar </w:t>
            </w: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(SC)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[8]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1,024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1.86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5A6D57" w:rsidRDefault="003D030F" w:rsidP="003D030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2.7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5A6D57" w:rsidRDefault="003D030F" w:rsidP="000A5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A6D57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115</w:t>
            </w:r>
          </w:p>
        </w:tc>
      </w:tr>
    </w:tbl>
    <w:p w:rsidR="00BD7165" w:rsidRPr="00026AD4" w:rsidRDefault="00BD7165" w:rsidP="00026AD4">
      <w:pPr>
        <w:pStyle w:val="LGTdoc1"/>
        <w:numPr>
          <w:ilvl w:val="2"/>
          <w:numId w:val="1"/>
        </w:numPr>
        <w:spacing w:beforeLines="0" w:before="240" w:after="120" w:afterAutospacing="0"/>
        <w:rPr>
          <w:rFonts w:ascii="Arial" w:hAnsi="Arial" w:cs="Arial"/>
          <w:lang w:val="en-US"/>
        </w:rPr>
      </w:pPr>
      <w:r w:rsidRPr="00026AD4">
        <w:rPr>
          <w:rFonts w:ascii="Arial" w:hAnsi="Arial" w:cs="Arial"/>
          <w:lang w:val="en-US"/>
        </w:rPr>
        <w:t>Energy Efficiency</w:t>
      </w:r>
    </w:p>
    <w:p w:rsidR="00F0451A" w:rsidRPr="000547C1" w:rsidRDefault="00F0451A" w:rsidP="00BD7165">
      <w:pPr>
        <w:pStyle w:val="LGTdoc"/>
        <w:spacing w:before="120" w:afterLines="0" w:after="120" w:line="240" w:lineRule="auto"/>
        <w:jc w:val="left"/>
        <w:rPr>
          <w:rFonts w:eastAsia="MS Mincho"/>
          <w:sz w:val="20"/>
          <w:szCs w:val="20"/>
          <w:lang w:val="en-US" w:eastAsia="ja-JP"/>
        </w:rPr>
      </w:pPr>
      <w:r w:rsidRPr="000547C1">
        <w:rPr>
          <w:rFonts w:eastAsia="MS Mincho"/>
          <w:bCs/>
          <w:sz w:val="20"/>
          <w:szCs w:val="20"/>
          <w:lang w:val="en-US" w:eastAsia="ja-JP"/>
        </w:rPr>
        <w:t>From E</w:t>
      </w:r>
      <w:r w:rsidRPr="000547C1">
        <w:rPr>
          <w:rFonts w:eastAsia="MS Mincho"/>
          <w:sz w:val="20"/>
          <w:szCs w:val="20"/>
          <w:lang w:val="en-US" w:eastAsia="ja-JP"/>
        </w:rPr>
        <w:t xml:space="preserve">nergy efficiency (J/bit) perspective, we again look at the cited reference to get an estimate. </w:t>
      </w:r>
    </w:p>
    <w:p w:rsidR="00F0451A" w:rsidRPr="000547C1" w:rsidRDefault="00F0451A" w:rsidP="002C6801">
      <w:pPr>
        <w:pStyle w:val="LGTdoc"/>
        <w:spacing w:before="120" w:afterLines="0" w:after="120" w:line="240" w:lineRule="auto"/>
        <w:rPr>
          <w:rFonts w:eastAsia="MS Mincho"/>
          <w:sz w:val="20"/>
          <w:szCs w:val="20"/>
          <w:lang w:val="en-US" w:eastAsia="ja-JP"/>
        </w:rPr>
      </w:pPr>
      <w:r w:rsidRPr="000547C1">
        <w:rPr>
          <w:rFonts w:eastAsia="MS Mincho"/>
          <w:sz w:val="20"/>
          <w:szCs w:val="20"/>
          <w:lang w:val="en-US" w:eastAsia="ja-JP"/>
        </w:rPr>
        <w:t xml:space="preserve">For turbo code, the energy/bit is 1500 </w:t>
      </w:r>
      <w:proofErr w:type="spellStart"/>
      <w:r w:rsidRPr="000547C1">
        <w:rPr>
          <w:rFonts w:eastAsia="MS Mincho"/>
          <w:sz w:val="20"/>
          <w:szCs w:val="20"/>
          <w:lang w:val="en-US" w:eastAsia="ja-JP"/>
        </w:rPr>
        <w:t>pJ</w:t>
      </w:r>
      <w:proofErr w:type="spellEnd"/>
      <w:r w:rsidRPr="000547C1">
        <w:rPr>
          <w:rFonts w:eastAsia="MS Mincho"/>
          <w:sz w:val="20"/>
          <w:szCs w:val="20"/>
          <w:lang w:val="en-US" w:eastAsia="ja-JP"/>
        </w:rPr>
        <w:t xml:space="preserve">/bit, which is due to the fact that even for very high data rates, the decoder is always operating at mother code rate-1/3 (with a lot of LLRs set to 0), whereas for LDPC codes, the decoder operates on a higher mother code rate (e.g. ~8/9) which reduces the number of unnecessary computations due to puncturing. </w:t>
      </w:r>
      <w:r w:rsidR="002C6801" w:rsidRPr="000547C1">
        <w:rPr>
          <w:rFonts w:eastAsia="MS Mincho"/>
          <w:sz w:val="20"/>
          <w:szCs w:val="20"/>
          <w:lang w:val="en-US" w:eastAsia="ja-JP"/>
        </w:rPr>
        <w:t xml:space="preserve">LDPC parity-checks could be used as an efficient early stopping rule. </w:t>
      </w:r>
      <w:r w:rsidR="00EC7B53">
        <w:rPr>
          <w:rFonts w:eastAsia="MS Mincho"/>
          <w:sz w:val="20"/>
          <w:szCs w:val="20"/>
          <w:lang w:val="en-US" w:eastAsia="ja-JP"/>
        </w:rPr>
        <w:t>It is acknowledged that CRC-based stopping rules can be used for all coding schemes, including potentially LTE turbo code [4].</w:t>
      </w:r>
    </w:p>
    <w:p w:rsidR="00F0451A" w:rsidRPr="000547C1" w:rsidRDefault="00F0451A" w:rsidP="001D639D">
      <w:pPr>
        <w:pStyle w:val="LGTdoc"/>
        <w:spacing w:before="120" w:afterLines="0" w:after="120" w:line="240" w:lineRule="auto"/>
        <w:rPr>
          <w:rFonts w:eastAsia="MS Mincho"/>
          <w:sz w:val="20"/>
          <w:szCs w:val="20"/>
          <w:lang w:val="en-US" w:eastAsia="ja-JP"/>
        </w:rPr>
      </w:pPr>
      <w:r w:rsidRPr="000547C1">
        <w:rPr>
          <w:rFonts w:eastAsia="MS Mincho"/>
          <w:sz w:val="20"/>
          <w:szCs w:val="20"/>
          <w:lang w:val="en-US" w:eastAsia="ja-JP"/>
        </w:rPr>
        <w:t xml:space="preserve">For Polar codes, the energy efficiency number available </w:t>
      </w:r>
      <w:r w:rsidR="002C6801" w:rsidRPr="000547C1">
        <w:rPr>
          <w:rFonts w:eastAsia="MS Mincho"/>
          <w:sz w:val="20"/>
          <w:szCs w:val="20"/>
          <w:lang w:val="en-US" w:eastAsia="ja-JP"/>
        </w:rPr>
        <w:t xml:space="preserve">from literature is </w:t>
      </w:r>
      <w:r w:rsidRPr="000547C1">
        <w:rPr>
          <w:rFonts w:eastAsia="MS Mincho"/>
          <w:sz w:val="20"/>
          <w:szCs w:val="20"/>
          <w:lang w:val="en-US" w:eastAsia="ja-JP"/>
        </w:rPr>
        <w:t xml:space="preserve">for the List L=1 SC decoder, and is not representative of practical polar code decoders (with L=32) for NR applications. Even with list L=1, the energy efficiency of polar decoders seems </w:t>
      </w:r>
      <w:r w:rsidR="001D639D" w:rsidRPr="000547C1">
        <w:rPr>
          <w:rFonts w:eastAsia="MS Mincho"/>
          <w:sz w:val="20"/>
          <w:szCs w:val="20"/>
          <w:lang w:val="en-US" w:eastAsia="ja-JP"/>
        </w:rPr>
        <w:t>lesser</w:t>
      </w:r>
      <w:r w:rsidRPr="000547C1">
        <w:rPr>
          <w:rFonts w:eastAsia="MS Mincho"/>
          <w:sz w:val="20"/>
          <w:szCs w:val="20"/>
          <w:lang w:val="en-US" w:eastAsia="ja-JP"/>
        </w:rPr>
        <w:t xml:space="preserve"> </w:t>
      </w:r>
      <w:r w:rsidR="001D639D">
        <w:rPr>
          <w:rFonts w:eastAsia="MS Mincho"/>
          <w:sz w:val="20"/>
          <w:szCs w:val="20"/>
          <w:lang w:val="en-US" w:eastAsia="ja-JP"/>
        </w:rPr>
        <w:t>than</w:t>
      </w:r>
      <w:r w:rsidRPr="000547C1">
        <w:rPr>
          <w:rFonts w:eastAsia="MS Mincho"/>
          <w:sz w:val="20"/>
          <w:szCs w:val="20"/>
          <w:lang w:val="en-US" w:eastAsia="ja-JP"/>
        </w:rPr>
        <w:t xml:space="preserve"> that of LDPC code. </w:t>
      </w:r>
    </w:p>
    <w:p w:rsidR="000A37F6" w:rsidRPr="00B54AC1" w:rsidRDefault="000A37F6" w:rsidP="00B54AC1">
      <w:pPr>
        <w:pStyle w:val="LGTdoc1"/>
        <w:spacing w:beforeLines="0" w:after="120" w:afterAutospacing="0"/>
        <w:rPr>
          <w:b w:val="0"/>
          <w:sz w:val="20"/>
        </w:rPr>
      </w:pPr>
      <w:r w:rsidRPr="000547C1">
        <w:rPr>
          <w:b w:val="0"/>
          <w:sz w:val="20"/>
        </w:rPr>
        <w:t>From energy e</w:t>
      </w:r>
      <w:r w:rsidR="00B54AC1">
        <w:rPr>
          <w:b w:val="0"/>
          <w:sz w:val="20"/>
        </w:rPr>
        <w:t xml:space="preserve">fficiency perspective, we can observe that </w:t>
      </w:r>
      <w:r w:rsidRPr="00B54AC1">
        <w:rPr>
          <w:b w:val="0"/>
          <w:sz w:val="20"/>
        </w:rPr>
        <w:t xml:space="preserve">LDPC code can </w:t>
      </w:r>
      <w:r w:rsidR="00FA07A9" w:rsidRPr="00B54AC1">
        <w:rPr>
          <w:b w:val="0"/>
          <w:sz w:val="20"/>
        </w:rPr>
        <w:t xml:space="preserve">potentially </w:t>
      </w:r>
      <w:r w:rsidRPr="00B54AC1">
        <w:rPr>
          <w:b w:val="0"/>
          <w:sz w:val="20"/>
        </w:rPr>
        <w:t>offer better energy efficiency than turbo code and polar code</w:t>
      </w:r>
      <w:r w:rsidR="00BD7165" w:rsidRPr="00B54AC1">
        <w:rPr>
          <w:b w:val="0"/>
          <w:sz w:val="20"/>
        </w:rPr>
        <w:t>.</w:t>
      </w:r>
    </w:p>
    <w:p w:rsidR="000A37F6" w:rsidRPr="002C6801" w:rsidRDefault="001E6C92" w:rsidP="0061240D">
      <w:pPr>
        <w:pStyle w:val="LGTdoc1"/>
        <w:numPr>
          <w:ilvl w:val="0"/>
          <w:numId w:val="1"/>
        </w:numPr>
        <w:spacing w:beforeLines="0" w:before="240" w:after="120" w:afterAutospacing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Implementation related</w:t>
      </w:r>
      <w:r w:rsidR="002C6801" w:rsidRPr="002C680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analysis</w:t>
      </w:r>
    </w:p>
    <w:p w:rsidR="00117F94" w:rsidRDefault="004365E7" w:rsidP="004365E7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 xml:space="preserve">In this section, we look at some implementation related aspects for new candidate coding schemes. </w:t>
      </w:r>
    </w:p>
    <w:p w:rsidR="004365E7" w:rsidRPr="00026AD4" w:rsidRDefault="004365E7" w:rsidP="00026AD4">
      <w:pPr>
        <w:pStyle w:val="LGTdoc1"/>
        <w:numPr>
          <w:ilvl w:val="3"/>
          <w:numId w:val="1"/>
        </w:numPr>
        <w:spacing w:beforeLines="0" w:before="240" w:after="120" w:afterAutospacing="0"/>
        <w:rPr>
          <w:rFonts w:ascii="Arial" w:hAnsi="Arial" w:cs="Arial"/>
          <w:lang w:val="en-US"/>
        </w:rPr>
      </w:pPr>
      <w:r w:rsidRPr="00026AD4">
        <w:rPr>
          <w:rFonts w:ascii="Arial" w:hAnsi="Arial" w:cs="Arial"/>
          <w:lang w:val="en-US"/>
        </w:rPr>
        <w:t xml:space="preserve">Polar code </w:t>
      </w:r>
    </w:p>
    <w:p w:rsidR="008B6F09" w:rsidRDefault="004365E7" w:rsidP="008B6F09">
      <w:pPr>
        <w:pStyle w:val="LGTdoc1"/>
        <w:spacing w:before="120" w:after="120"/>
        <w:rPr>
          <w:b w:val="0"/>
          <w:sz w:val="20"/>
        </w:rPr>
      </w:pPr>
      <w:r w:rsidRPr="004365E7">
        <w:rPr>
          <w:b w:val="0"/>
          <w:sz w:val="20"/>
        </w:rPr>
        <w:t xml:space="preserve">For Polar code, as described in previous section, list decoding seems to have significant </w:t>
      </w:r>
      <w:r w:rsidR="00F12AEB">
        <w:rPr>
          <w:b w:val="0"/>
          <w:sz w:val="20"/>
        </w:rPr>
        <w:t xml:space="preserve">implementation </w:t>
      </w:r>
      <w:r w:rsidRPr="004365E7">
        <w:rPr>
          <w:b w:val="0"/>
          <w:sz w:val="20"/>
        </w:rPr>
        <w:t>challenges</w:t>
      </w:r>
      <w:r>
        <w:rPr>
          <w:b w:val="0"/>
          <w:sz w:val="20"/>
        </w:rPr>
        <w:t xml:space="preserve">, especially for EMBB type applications requiring larger throughputs at potentially sub-millisecond latencies. </w:t>
      </w:r>
    </w:p>
    <w:p w:rsidR="004365E7" w:rsidRPr="008B6F09" w:rsidRDefault="004365E7" w:rsidP="008B6F09">
      <w:pPr>
        <w:pStyle w:val="LGTdoc1"/>
        <w:spacing w:before="120" w:after="120"/>
        <w:rPr>
          <w:b w:val="0"/>
          <w:sz w:val="20"/>
        </w:rPr>
      </w:pPr>
      <w:r w:rsidRPr="007F5EA1">
        <w:rPr>
          <w:b w:val="0"/>
          <w:sz w:val="20"/>
        </w:rPr>
        <w:t xml:space="preserve">The successive cancelation (SC) decoder needs to store up to 2*N LLRs.  These are N channel </w:t>
      </w:r>
      <w:r>
        <w:rPr>
          <w:b w:val="0"/>
          <w:sz w:val="20"/>
        </w:rPr>
        <w:t xml:space="preserve">LLRs and up to </w:t>
      </w:r>
      <w:proofErr w:type="spellStart"/>
      <w:r>
        <w:rPr>
          <w:b w:val="0"/>
          <w:sz w:val="20"/>
        </w:rPr>
        <w:t>N</w:t>
      </w:r>
      <w:proofErr w:type="spellEnd"/>
      <w:r>
        <w:rPr>
          <w:b w:val="0"/>
          <w:sz w:val="20"/>
        </w:rPr>
        <w:t xml:space="preserve"> internal LLRs, </w:t>
      </w:r>
      <w:r w:rsidRPr="007F5EA1">
        <w:rPr>
          <w:b w:val="0"/>
          <w:sz w:val="20"/>
        </w:rPr>
        <w:t xml:space="preserve">depending on </w:t>
      </w:r>
      <w:r>
        <w:rPr>
          <w:b w:val="0"/>
          <w:sz w:val="20"/>
        </w:rPr>
        <w:t>the stage of decoding</w:t>
      </w:r>
      <w:r w:rsidRPr="007F5EA1">
        <w:rPr>
          <w:b w:val="0"/>
          <w:sz w:val="20"/>
        </w:rPr>
        <w:t>.</w:t>
      </w:r>
      <w:r w:rsidR="008B6F09">
        <w:rPr>
          <w:b w:val="0"/>
          <w:sz w:val="20"/>
        </w:rPr>
        <w:t xml:space="preserve"> </w:t>
      </w:r>
      <w:r w:rsidRPr="008B6F09">
        <w:rPr>
          <w:b w:val="0"/>
          <w:sz w:val="20"/>
        </w:rPr>
        <w:t xml:space="preserve">For List decoder with L&gt;1, it can be considered equivalent to L SC decoders </w:t>
      </w:r>
      <w:r w:rsidRPr="008B6F09">
        <w:rPr>
          <w:b w:val="0"/>
          <w:sz w:val="20"/>
        </w:rPr>
        <w:lastRenderedPageBreak/>
        <w:t xml:space="preserve">running in parallel, whose </w:t>
      </w:r>
      <w:r w:rsidR="00B54AC1" w:rsidRPr="008B6F09">
        <w:rPr>
          <w:b w:val="0"/>
          <w:sz w:val="20"/>
        </w:rPr>
        <w:t>behaviours</w:t>
      </w:r>
      <w:r w:rsidRPr="008B6F09">
        <w:rPr>
          <w:b w:val="0"/>
          <w:sz w:val="20"/>
        </w:rPr>
        <w:t xml:space="preserve"> (i</w:t>
      </w:r>
      <w:r w:rsidR="008B6F09">
        <w:rPr>
          <w:b w:val="0"/>
          <w:sz w:val="20"/>
        </w:rPr>
        <w:t>.</w:t>
      </w:r>
      <w:r w:rsidRPr="008B6F09">
        <w:rPr>
          <w:b w:val="0"/>
          <w:sz w:val="20"/>
        </w:rPr>
        <w:t>e</w:t>
      </w:r>
      <w:r w:rsidR="008B6F09">
        <w:rPr>
          <w:b w:val="0"/>
          <w:sz w:val="20"/>
        </w:rPr>
        <w:t>.</w:t>
      </w:r>
      <w:r w:rsidRPr="008B6F09">
        <w:rPr>
          <w:b w:val="0"/>
          <w:sz w:val="20"/>
        </w:rPr>
        <w:t xml:space="preserve"> LLRs at each decoder node) diverge depending on the decoding path of each. Therefore the list decoder may need to store up to *N*L LLRs. Hence the memory storage is ~  N*L LLRs. Actually all of these LLRs are not required at all times in decoding, but there is at least one point in which all LLRs may be required.</w:t>
      </w:r>
      <w:r w:rsidR="008B6F09">
        <w:rPr>
          <w:b w:val="0"/>
          <w:sz w:val="20"/>
        </w:rPr>
        <w:t xml:space="preserve"> Moreover, based on implementations in literature</w:t>
      </w:r>
      <w:r w:rsidR="00B54AC1">
        <w:rPr>
          <w:b w:val="0"/>
          <w:sz w:val="20"/>
        </w:rPr>
        <w:t xml:space="preserve"> [9]</w:t>
      </w:r>
      <w:r w:rsidR="008B6F09">
        <w:rPr>
          <w:b w:val="0"/>
          <w:sz w:val="20"/>
        </w:rPr>
        <w:t xml:space="preserve">, it is reported that memory takes up ~90% of the overall decoder area for list decoders, indicating that there is </w:t>
      </w:r>
      <w:r w:rsidR="00B54AC1">
        <w:rPr>
          <w:b w:val="0"/>
          <w:sz w:val="20"/>
        </w:rPr>
        <w:t>yet some work to be done to improve Polar</w:t>
      </w:r>
      <w:r w:rsidR="008B6F09">
        <w:rPr>
          <w:b w:val="0"/>
          <w:sz w:val="20"/>
        </w:rPr>
        <w:t xml:space="preserve"> decoding. </w:t>
      </w:r>
    </w:p>
    <w:p w:rsidR="004365E7" w:rsidRDefault="004365E7" w:rsidP="008B6F09">
      <w:pPr>
        <w:pStyle w:val="LGTdoc1"/>
        <w:spacing w:before="120" w:after="120"/>
        <w:rPr>
          <w:b w:val="0"/>
          <w:sz w:val="20"/>
        </w:rPr>
      </w:pPr>
      <w:r>
        <w:rPr>
          <w:b w:val="0"/>
          <w:sz w:val="20"/>
        </w:rPr>
        <w:t xml:space="preserve">List sorting at larger list sizes can add latency quickly, since the sorting operation has to </w:t>
      </w:r>
      <w:r w:rsidR="008A2B43">
        <w:rPr>
          <w:b w:val="0"/>
          <w:sz w:val="20"/>
        </w:rPr>
        <w:t>perform</w:t>
      </w:r>
      <w:r>
        <w:rPr>
          <w:b w:val="0"/>
          <w:sz w:val="20"/>
        </w:rPr>
        <w:t xml:space="preserve"> prior to going to the next stage. </w:t>
      </w:r>
      <w:r w:rsidR="008B6F09">
        <w:rPr>
          <w:b w:val="0"/>
          <w:sz w:val="20"/>
        </w:rPr>
        <w:t>The</w:t>
      </w:r>
      <w:r w:rsidR="00F12AEB">
        <w:rPr>
          <w:b w:val="0"/>
          <w:sz w:val="20"/>
        </w:rPr>
        <w:t xml:space="preserve"> number of sorts required for </w:t>
      </w:r>
      <w:r w:rsidR="008B6F09">
        <w:rPr>
          <w:b w:val="0"/>
          <w:sz w:val="20"/>
        </w:rPr>
        <w:t>polar code can be roughly estimated as K, wherein each sort operation takes 2L cycles</w:t>
      </w:r>
      <w:r w:rsidR="00B54AC1">
        <w:rPr>
          <w:b w:val="0"/>
          <w:sz w:val="20"/>
        </w:rPr>
        <w:t xml:space="preserve"> (i.e. each sort operation has to sort 2L values) </w:t>
      </w:r>
      <w:r w:rsidR="008B6F09">
        <w:rPr>
          <w:b w:val="0"/>
          <w:sz w:val="20"/>
        </w:rPr>
        <w:t xml:space="preserve">, which selects the best L paths, but not necessarily ordering the best L paths. </w:t>
      </w:r>
      <w:r w:rsidR="00B54AC1">
        <w:rPr>
          <w:b w:val="0"/>
          <w:sz w:val="20"/>
        </w:rPr>
        <w:t xml:space="preserve">Though </w:t>
      </w:r>
      <w:r w:rsidR="008B6F09">
        <w:rPr>
          <w:b w:val="0"/>
          <w:sz w:val="20"/>
        </w:rPr>
        <w:t xml:space="preserve">there are some heuristic methods to minimize the number of sorts, adaptively extending/shortening list size through the decoding procedure, but it is not clear to what extent such methods can be adopted. </w:t>
      </w:r>
    </w:p>
    <w:p w:rsidR="008B6F09" w:rsidRPr="008B6F09" w:rsidRDefault="008B6F09" w:rsidP="008B6F09">
      <w:pPr>
        <w:pStyle w:val="LGTdoc1"/>
        <w:spacing w:before="120" w:after="120"/>
        <w:rPr>
          <w:b w:val="0"/>
          <w:sz w:val="20"/>
        </w:rPr>
      </w:pPr>
      <w:r>
        <w:rPr>
          <w:b w:val="0"/>
          <w:sz w:val="20"/>
        </w:rPr>
        <w:t xml:space="preserve">Overall, based on the </w:t>
      </w:r>
      <w:r w:rsidR="00B54AC1">
        <w:rPr>
          <w:b w:val="0"/>
          <w:sz w:val="20"/>
        </w:rPr>
        <w:t>above</w:t>
      </w:r>
      <w:r>
        <w:rPr>
          <w:b w:val="0"/>
          <w:sz w:val="20"/>
        </w:rPr>
        <w:t>, it seems polar code may not be a very strong candidate for</w:t>
      </w:r>
      <w:r w:rsidR="00B54AC1">
        <w:rPr>
          <w:b w:val="0"/>
          <w:sz w:val="20"/>
        </w:rPr>
        <w:t xml:space="preserve"> EMBB high throughput scenario low latency scenario.</w:t>
      </w:r>
    </w:p>
    <w:p w:rsidR="004365E7" w:rsidRPr="00026AD4" w:rsidRDefault="004365E7" w:rsidP="00026AD4">
      <w:pPr>
        <w:pStyle w:val="LGTdoc1"/>
        <w:numPr>
          <w:ilvl w:val="3"/>
          <w:numId w:val="1"/>
        </w:numPr>
        <w:spacing w:beforeLines="0" w:before="240" w:after="120" w:afterAutospacing="0"/>
        <w:rPr>
          <w:rFonts w:ascii="Arial" w:hAnsi="Arial" w:cs="Arial"/>
          <w:lang w:val="en-US"/>
        </w:rPr>
      </w:pPr>
      <w:r w:rsidRPr="00026AD4">
        <w:rPr>
          <w:rFonts w:ascii="Arial" w:hAnsi="Arial" w:cs="Arial"/>
          <w:lang w:val="en-US"/>
        </w:rPr>
        <w:t xml:space="preserve">LDPC </w:t>
      </w:r>
    </w:p>
    <w:p w:rsidR="004F4BB3" w:rsidRPr="004079D6" w:rsidRDefault="008B6F09" w:rsidP="004F4BB3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 w:rsidRPr="008B6F09">
        <w:t>For LDPC, we look at the three major factors affecting complexity, namely memory, logic for check node update, and the permutation network for message routing</w:t>
      </w:r>
      <w:r w:rsidR="00F12AEB">
        <w:t xml:space="preserve"> [12]</w:t>
      </w:r>
      <w:r w:rsidRPr="008B6F09">
        <w:t xml:space="preserve">. </w:t>
      </w:r>
      <w:r w:rsidR="004F4BB3">
        <w:rPr>
          <w:spacing w:val="6"/>
        </w:rPr>
        <w:t>For 802.1</w:t>
      </w:r>
      <w:r w:rsidR="004F4BB3">
        <w:rPr>
          <w:spacing w:val="6"/>
        </w:rPr>
        <w:t>1n</w:t>
      </w:r>
      <w:r w:rsidR="004F4BB3">
        <w:rPr>
          <w:spacing w:val="6"/>
        </w:rPr>
        <w:t xml:space="preserve"> LDPC, of the total area for the </w:t>
      </w:r>
      <w:r w:rsidR="004F4BB3">
        <w:rPr>
          <w:spacing w:val="6"/>
        </w:rPr>
        <w:t>decoder, memory accounts for ~45%, CNU accounts for ~38</w:t>
      </w:r>
      <w:r w:rsidR="004F4BB3">
        <w:rPr>
          <w:spacing w:val="6"/>
        </w:rPr>
        <w:t>%, and the permutation</w:t>
      </w:r>
      <w:r w:rsidR="004F4BB3">
        <w:rPr>
          <w:spacing w:val="6"/>
        </w:rPr>
        <w:t xml:space="preserve"> network accounts for ~6%. Thus, we use these three factors for deriving complexity. </w:t>
      </w:r>
      <w:bookmarkStart w:id="4" w:name="_GoBack"/>
      <w:bookmarkEnd w:id="4"/>
    </w:p>
    <w:p w:rsidR="008B6F09" w:rsidRPr="008B6F09" w:rsidRDefault="008B6F09" w:rsidP="00D23FC0">
      <w:pPr>
        <w:pStyle w:val="LGTdoc1"/>
        <w:spacing w:beforeLines="0" w:after="120" w:afterAutospacing="0"/>
        <w:rPr>
          <w:b w:val="0"/>
          <w:sz w:val="20"/>
        </w:rPr>
      </w:pPr>
    </w:p>
    <w:p w:rsidR="00D23FC0" w:rsidRDefault="00D23FC0" w:rsidP="00D23FC0">
      <w:pPr>
        <w:pStyle w:val="LGTdoc1"/>
        <w:spacing w:beforeLines="0" w:after="120" w:afterAutospacing="0"/>
        <w:rPr>
          <w:sz w:val="20"/>
          <w:u w:val="single"/>
        </w:rPr>
      </w:pPr>
      <w:r w:rsidRPr="00D23FC0">
        <w:rPr>
          <w:sz w:val="20"/>
          <w:u w:val="single"/>
        </w:rPr>
        <w:t>Memory</w:t>
      </w:r>
    </w:p>
    <w:p w:rsidR="000C3826" w:rsidRDefault="00D23FC0" w:rsidP="00D23FC0">
      <w:pPr>
        <w:pStyle w:val="LGTdoc1"/>
        <w:spacing w:beforeLines="0" w:after="120" w:afterAutospacing="0"/>
        <w:rPr>
          <w:b w:val="0"/>
          <w:sz w:val="20"/>
        </w:rPr>
      </w:pPr>
      <w:r w:rsidRPr="00D23FC0">
        <w:rPr>
          <w:b w:val="0"/>
          <w:sz w:val="20"/>
        </w:rPr>
        <w:t xml:space="preserve">For LDPC codes, the main contributor to the memory is the number of edges required </w:t>
      </w:r>
      <w:r>
        <w:rPr>
          <w:b w:val="0"/>
          <w:sz w:val="20"/>
        </w:rPr>
        <w:t>for</w:t>
      </w:r>
      <w:r w:rsidRPr="00D23FC0">
        <w:rPr>
          <w:b w:val="0"/>
          <w:sz w:val="20"/>
        </w:rPr>
        <w:t xml:space="preserve"> the decoding of a </w:t>
      </w:r>
      <w:proofErr w:type="spellStart"/>
      <w:r w:rsidRPr="00D23FC0">
        <w:rPr>
          <w:b w:val="0"/>
          <w:sz w:val="20"/>
        </w:rPr>
        <w:t>codeword</w:t>
      </w:r>
      <w:proofErr w:type="spellEnd"/>
      <w:r w:rsidRPr="00D23FC0">
        <w:rPr>
          <w:b w:val="0"/>
          <w:sz w:val="20"/>
        </w:rPr>
        <w:t xml:space="preserve">. </w:t>
      </w:r>
      <w:r>
        <w:rPr>
          <w:b w:val="0"/>
          <w:sz w:val="20"/>
        </w:rPr>
        <w:t xml:space="preserve">Therefore, complexity can be controlled by limiting the number of edges when designing the parity-check matrices. For structured LDPC codes, the total number of edges are given </w:t>
      </w:r>
      <w:r w:rsidRPr="00D23FC0">
        <w:rPr>
          <w:b w:val="0"/>
          <w:i/>
          <w:sz w:val="20"/>
        </w:rPr>
        <w:t>E</w:t>
      </w:r>
      <w:r>
        <w:rPr>
          <w:b w:val="0"/>
          <w:sz w:val="20"/>
        </w:rPr>
        <w:t xml:space="preserve"> = </w:t>
      </w:r>
      <w:r w:rsidRPr="00D23FC0">
        <w:rPr>
          <w:b w:val="0"/>
          <w:i/>
          <w:sz w:val="20"/>
        </w:rPr>
        <w:t>E</w:t>
      </w:r>
      <w:r w:rsidRPr="00D23FC0">
        <w:rPr>
          <w:b w:val="0"/>
          <w:i/>
          <w:sz w:val="20"/>
          <w:vertAlign w:val="subscript"/>
        </w:rPr>
        <w:t>BM</w:t>
      </w:r>
      <w:r>
        <w:rPr>
          <w:b w:val="0"/>
          <w:sz w:val="20"/>
        </w:rPr>
        <w:t xml:space="preserve"> * </w:t>
      </w:r>
      <w:proofErr w:type="spellStart"/>
      <w:proofErr w:type="gramStart"/>
      <w:r w:rsidRPr="00D23FC0">
        <w:rPr>
          <w:b w:val="0"/>
          <w:i/>
          <w:sz w:val="20"/>
        </w:rPr>
        <w:t>zmax</w:t>
      </w:r>
      <w:proofErr w:type="spellEnd"/>
      <w:r>
        <w:rPr>
          <w:b w:val="0"/>
          <w:sz w:val="20"/>
        </w:rPr>
        <w:t xml:space="preserve"> ,</w:t>
      </w:r>
      <w:proofErr w:type="gramEnd"/>
      <w:r>
        <w:rPr>
          <w:b w:val="0"/>
          <w:sz w:val="20"/>
        </w:rPr>
        <w:t xml:space="preserve"> where </w:t>
      </w:r>
      <w:r w:rsidRPr="00D23FC0">
        <w:rPr>
          <w:b w:val="0"/>
          <w:i/>
          <w:sz w:val="20"/>
        </w:rPr>
        <w:t>E</w:t>
      </w:r>
      <w:r w:rsidRPr="00D23FC0">
        <w:rPr>
          <w:b w:val="0"/>
          <w:i/>
          <w:sz w:val="20"/>
          <w:vertAlign w:val="subscript"/>
        </w:rPr>
        <w:t>BM</w:t>
      </w:r>
      <w:r>
        <w:rPr>
          <w:vertAlign w:val="subscript"/>
        </w:rPr>
        <w:t xml:space="preserve"> </w:t>
      </w:r>
      <w:r w:rsidRPr="00D23FC0">
        <w:rPr>
          <w:b w:val="0"/>
          <w:sz w:val="20"/>
        </w:rPr>
        <w:t>denotes</w:t>
      </w:r>
      <w:r>
        <w:rPr>
          <w:b w:val="0"/>
          <w:sz w:val="20"/>
        </w:rPr>
        <w:t xml:space="preserve"> the number of edges in the base matrix, and </w:t>
      </w:r>
      <w:proofErr w:type="spellStart"/>
      <w:r>
        <w:rPr>
          <w:b w:val="0"/>
          <w:sz w:val="20"/>
        </w:rPr>
        <w:t>zmax</w:t>
      </w:r>
      <w:proofErr w:type="spellEnd"/>
      <w:r>
        <w:rPr>
          <w:b w:val="0"/>
          <w:sz w:val="20"/>
        </w:rPr>
        <w:t xml:space="preserve"> denotes the expansion. The number of edges can </w:t>
      </w:r>
      <w:r w:rsidR="00A302A1">
        <w:rPr>
          <w:b w:val="0"/>
          <w:sz w:val="20"/>
        </w:rPr>
        <w:t xml:space="preserve">also be derived as a function of </w:t>
      </w:r>
      <w:proofErr w:type="spellStart"/>
      <w:r w:rsidR="00A302A1">
        <w:rPr>
          <w:b w:val="0"/>
          <w:sz w:val="20"/>
        </w:rPr>
        <w:t>codeword</w:t>
      </w:r>
      <w:proofErr w:type="spellEnd"/>
      <w:r w:rsidR="00A302A1">
        <w:rPr>
          <w:b w:val="0"/>
          <w:sz w:val="20"/>
        </w:rPr>
        <w:t xml:space="preserve"> length (N) and variable node degree (</w:t>
      </w:r>
      <w:proofErr w:type="spellStart"/>
      <w:r w:rsidR="00A302A1">
        <w:rPr>
          <w:b w:val="0"/>
          <w:sz w:val="20"/>
        </w:rPr>
        <w:t>AVN</w:t>
      </w:r>
      <w:r w:rsidR="00A302A1" w:rsidRPr="00A302A1">
        <w:rPr>
          <w:b w:val="0"/>
          <w:sz w:val="20"/>
          <w:vertAlign w:val="subscript"/>
        </w:rPr>
        <w:t>degree</w:t>
      </w:r>
      <w:proofErr w:type="spellEnd"/>
      <w:r w:rsidR="00A302A1">
        <w:rPr>
          <w:b w:val="0"/>
          <w:sz w:val="20"/>
        </w:rPr>
        <w:t xml:space="preserve">). In addition to Edge memory, additional storage may be required for storing intermediate </w:t>
      </w:r>
      <w:r w:rsidR="00EA13B6">
        <w:rPr>
          <w:b w:val="0"/>
          <w:sz w:val="20"/>
        </w:rPr>
        <w:t xml:space="preserve">estimate pre-CNU. </w:t>
      </w:r>
    </w:p>
    <w:p w:rsidR="00A302A1" w:rsidRDefault="00EA13B6" w:rsidP="00D23FC0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 xml:space="preserve">Table 1 shows the comparison of number of edges in the parity-check matrixes from accompanying contributions </w:t>
      </w:r>
      <w:r w:rsidR="00F12AEB">
        <w:rPr>
          <w:b w:val="0"/>
          <w:sz w:val="20"/>
        </w:rPr>
        <w:t>[7</w:t>
      </w:r>
      <w:proofErr w:type="gramStart"/>
      <w:r w:rsidR="00F12AEB">
        <w:rPr>
          <w:b w:val="0"/>
          <w:sz w:val="20"/>
        </w:rPr>
        <w:t>][</w:t>
      </w:r>
      <w:proofErr w:type="gramEnd"/>
      <w:r w:rsidR="00F12AEB">
        <w:rPr>
          <w:b w:val="0"/>
          <w:sz w:val="20"/>
        </w:rPr>
        <w:t xml:space="preserve">14] </w:t>
      </w:r>
      <w:r>
        <w:rPr>
          <w:b w:val="0"/>
          <w:sz w:val="20"/>
        </w:rPr>
        <w:t>and for reference</w:t>
      </w:r>
      <w:r w:rsidR="00F12AEB">
        <w:rPr>
          <w:b w:val="0"/>
          <w:sz w:val="20"/>
        </w:rPr>
        <w:t>,</w:t>
      </w:r>
      <w:r>
        <w:rPr>
          <w:b w:val="0"/>
          <w:sz w:val="20"/>
        </w:rPr>
        <w:t xml:space="preserve"> 802.11n. </w:t>
      </w:r>
      <w:r w:rsidR="000C3826">
        <w:rPr>
          <w:b w:val="0"/>
          <w:sz w:val="20"/>
        </w:rPr>
        <w:t xml:space="preserve">The table shows that the memory consumed in LDPC decoder </w:t>
      </w:r>
      <w:r w:rsidR="00F12AEB">
        <w:rPr>
          <w:b w:val="0"/>
          <w:sz w:val="20"/>
        </w:rPr>
        <w:t>depends on</w:t>
      </w:r>
      <w:r w:rsidR="000C3826">
        <w:rPr>
          <w:b w:val="0"/>
          <w:sz w:val="20"/>
        </w:rPr>
        <w:t xml:space="preserve"> the parity-check matrix dimensions (kb, </w:t>
      </w:r>
      <w:proofErr w:type="spellStart"/>
      <w:r w:rsidR="000C3826">
        <w:rPr>
          <w:b w:val="0"/>
          <w:sz w:val="20"/>
        </w:rPr>
        <w:t>zmax</w:t>
      </w:r>
      <w:proofErr w:type="spellEnd"/>
      <w:r w:rsidR="000C3826">
        <w:rPr>
          <w:b w:val="0"/>
          <w:sz w:val="20"/>
        </w:rPr>
        <w:t xml:space="preserve">, and the mother code rate at the largest block sizes). Therefore, adding limitations on number of edges can be considered </w:t>
      </w:r>
      <w:r w:rsidR="00F12AEB">
        <w:rPr>
          <w:b w:val="0"/>
          <w:sz w:val="20"/>
        </w:rPr>
        <w:t>as a tool to reduce memory consumed [11</w:t>
      </w:r>
      <w:proofErr w:type="gramStart"/>
      <w:r w:rsidR="00F12AEB">
        <w:rPr>
          <w:b w:val="0"/>
          <w:sz w:val="20"/>
        </w:rPr>
        <w:t>]–</w:t>
      </w:r>
      <w:proofErr w:type="gramEnd"/>
      <w:r w:rsidR="00F12AEB">
        <w:rPr>
          <w:b w:val="0"/>
          <w:sz w:val="20"/>
        </w:rPr>
        <w:t xml:space="preserve"> this i</w:t>
      </w:r>
      <w:r w:rsidR="000C3826">
        <w:rPr>
          <w:b w:val="0"/>
          <w:sz w:val="20"/>
        </w:rPr>
        <w:t xml:space="preserve">s analogous to LBRM adopted in LTE to reduced UE soft buffer storage. </w:t>
      </w:r>
    </w:p>
    <w:p w:rsidR="000C3826" w:rsidRDefault="000C3826" w:rsidP="00D23FC0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 xml:space="preserve">Comparing </w:t>
      </w:r>
      <w:proofErr w:type="spellStart"/>
      <w:r>
        <w:rPr>
          <w:b w:val="0"/>
          <w:sz w:val="20"/>
        </w:rPr>
        <w:t>WiFi</w:t>
      </w:r>
      <w:proofErr w:type="spellEnd"/>
      <w:r>
        <w:rPr>
          <w:b w:val="0"/>
          <w:sz w:val="20"/>
        </w:rPr>
        <w:t xml:space="preserve"> and </w:t>
      </w:r>
      <w:proofErr w:type="spellStart"/>
      <w:r>
        <w:rPr>
          <w:b w:val="0"/>
          <w:sz w:val="20"/>
        </w:rPr>
        <w:t>eMBB</w:t>
      </w:r>
      <w:proofErr w:type="spellEnd"/>
      <w:r>
        <w:rPr>
          <w:b w:val="0"/>
          <w:sz w:val="20"/>
        </w:rPr>
        <w:t xml:space="preserve"> high rate example</w:t>
      </w:r>
      <w:r w:rsidR="003D08CA">
        <w:rPr>
          <w:b w:val="0"/>
          <w:sz w:val="20"/>
        </w:rPr>
        <w:t xml:space="preserve"> (last column</w:t>
      </w:r>
      <w:r>
        <w:rPr>
          <w:b w:val="0"/>
          <w:sz w:val="20"/>
        </w:rPr>
        <w:t xml:space="preserve"> </w:t>
      </w:r>
      <w:r w:rsidR="003D08CA">
        <w:rPr>
          <w:b w:val="0"/>
          <w:sz w:val="20"/>
        </w:rPr>
        <w:t xml:space="preserve">from Table 1), </w:t>
      </w:r>
      <w:r>
        <w:rPr>
          <w:b w:val="0"/>
          <w:sz w:val="20"/>
        </w:rPr>
        <w:t>it is clear that there is</w:t>
      </w:r>
      <w:r w:rsidR="00702335">
        <w:rPr>
          <w:b w:val="0"/>
          <w:sz w:val="20"/>
        </w:rPr>
        <w:t xml:space="preserve"> a 3.6x increase in memory for E</w:t>
      </w:r>
      <w:r>
        <w:rPr>
          <w:b w:val="0"/>
          <w:sz w:val="20"/>
        </w:rPr>
        <w:t xml:space="preserve">MBB, but the EMBB throughput </w:t>
      </w:r>
      <w:r w:rsidR="00702335">
        <w:rPr>
          <w:b w:val="0"/>
          <w:sz w:val="20"/>
        </w:rPr>
        <w:t xml:space="preserve">also </w:t>
      </w:r>
      <w:r>
        <w:rPr>
          <w:b w:val="0"/>
          <w:sz w:val="20"/>
        </w:rPr>
        <w:t>increases by ~ (320*89)/(81*96)  = 3.6x, which means the overall throughput area number does not get impacted</w:t>
      </w:r>
      <w:r w:rsidR="00DE75E1">
        <w:rPr>
          <w:b w:val="0"/>
          <w:sz w:val="20"/>
        </w:rPr>
        <w:t xml:space="preserve"> by increased parallelism factor.</w:t>
      </w:r>
    </w:p>
    <w:p w:rsidR="000C3826" w:rsidRPr="00627D7F" w:rsidRDefault="000C3826" w:rsidP="00D23FC0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>One more nice property of LDPC is that the lim</w:t>
      </w:r>
      <w:r w:rsidR="00DE75E1">
        <w:rPr>
          <w:b w:val="0"/>
          <w:sz w:val="20"/>
        </w:rPr>
        <w:t xml:space="preserve">itation of edges can be used as a constraint during </w:t>
      </w:r>
      <w:r>
        <w:rPr>
          <w:b w:val="0"/>
          <w:sz w:val="20"/>
        </w:rPr>
        <w:t>the design of multiple parity-check matrices with different combinations of shift size</w:t>
      </w:r>
      <w:r w:rsidR="00DE75E1">
        <w:rPr>
          <w:b w:val="0"/>
          <w:sz w:val="20"/>
        </w:rPr>
        <w:t>(s)</w:t>
      </w:r>
      <w:r>
        <w:rPr>
          <w:b w:val="0"/>
          <w:sz w:val="20"/>
        </w:rPr>
        <w:t xml:space="preserve"> and base matrix dimension</w:t>
      </w:r>
      <w:r w:rsidR="00DE75E1">
        <w:rPr>
          <w:b w:val="0"/>
          <w:sz w:val="20"/>
        </w:rPr>
        <w:t>(</w:t>
      </w:r>
      <w:r>
        <w:rPr>
          <w:b w:val="0"/>
          <w:sz w:val="20"/>
        </w:rPr>
        <w:t>s</w:t>
      </w:r>
      <w:r w:rsidR="00DE75E1">
        <w:rPr>
          <w:b w:val="0"/>
          <w:sz w:val="20"/>
        </w:rPr>
        <w:t>)</w:t>
      </w:r>
      <w:r>
        <w:rPr>
          <w:b w:val="0"/>
          <w:sz w:val="20"/>
        </w:rPr>
        <w:t xml:space="preserve">. </w:t>
      </w:r>
    </w:p>
    <w:p w:rsidR="00821C5F" w:rsidRDefault="00821C5F" w:rsidP="00DE75E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17B8">
        <w:rPr>
          <w:noProof/>
        </w:rPr>
        <w:t>1</w:t>
      </w:r>
      <w:r>
        <w:fldChar w:fldCharType="end"/>
      </w:r>
      <w:r>
        <w:t xml:space="preserve">. </w:t>
      </w:r>
      <w:r w:rsidR="00EA13B6">
        <w:t>Comparison of number of edges in parity-check matrix.</w:t>
      </w:r>
    </w:p>
    <w:tbl>
      <w:tblPr>
        <w:tblW w:w="9735" w:type="dxa"/>
        <w:tblInd w:w="-10" w:type="dxa"/>
        <w:tblLook w:val="04A0" w:firstRow="1" w:lastRow="0" w:firstColumn="1" w:lastColumn="0" w:noHBand="0" w:noVBand="1"/>
      </w:tblPr>
      <w:tblGrid>
        <w:gridCol w:w="1238"/>
        <w:gridCol w:w="489"/>
        <w:gridCol w:w="735"/>
        <w:gridCol w:w="735"/>
        <w:gridCol w:w="2541"/>
        <w:gridCol w:w="2002"/>
        <w:gridCol w:w="1260"/>
        <w:gridCol w:w="735"/>
      </w:tblGrid>
      <w:tr w:rsidR="000C3826" w:rsidRPr="00EA13B6" w:rsidTr="00702335">
        <w:trPr>
          <w:trHeight w:val="29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kb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zmax</w:t>
            </w:r>
            <w:proofErr w:type="spellEnd"/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Max Info Block size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Total edges in BM mother rate</w:t>
            </w:r>
          </w:p>
        </w:tc>
        <w:tc>
          <w:tcPr>
            <w:tcW w:w="2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Total edges in BM at high rate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Total Edges in PCM</w:t>
            </w: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 xml:space="preserve"> at mother rate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Total Edges at high rate</w:t>
            </w:r>
          </w:p>
        </w:tc>
      </w:tr>
      <w:tr w:rsidR="00EA13B6" w:rsidRPr="00EA13B6" w:rsidTr="00702335">
        <w:trPr>
          <w:trHeight w:val="29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eMBB</w:t>
            </w:r>
            <w:proofErr w:type="spellEnd"/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 xml:space="preserve"> [</w:t>
            </w:r>
            <w:r w:rsidR="00565DE9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7</w:t>
            </w: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320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7680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0C3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362 @r1/3</w:t>
            </w:r>
            <w:r w:rsidR="000C382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 xml:space="preserve"> (&lt;-r6/7)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89 @ r-6/7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B54AC1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8"/>
                <w:szCs w:val="18"/>
                <w:lang w:val="en-US"/>
              </w:rPr>
            </w:pPr>
            <w:r w:rsidRPr="00B54AC1">
              <w:rPr>
                <w:rFonts w:ascii="Calibri" w:eastAsia="Times New Roman" w:hAnsi="Calibri"/>
                <w:sz w:val="18"/>
                <w:szCs w:val="18"/>
                <w:lang w:val="en-US"/>
              </w:rPr>
              <w:t>115840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B54AC1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8"/>
                <w:szCs w:val="18"/>
                <w:lang w:val="en-US"/>
              </w:rPr>
            </w:pPr>
            <w:r w:rsidRPr="00B54AC1">
              <w:rPr>
                <w:rFonts w:ascii="Calibri" w:eastAsia="Times New Roman" w:hAnsi="Calibri"/>
                <w:sz w:val="18"/>
                <w:szCs w:val="18"/>
                <w:highlight w:val="yellow"/>
                <w:lang w:val="en-US"/>
              </w:rPr>
              <w:t>28480</w:t>
            </w:r>
          </w:p>
        </w:tc>
      </w:tr>
      <w:tr w:rsidR="00EA13B6" w:rsidRPr="00EA13B6" w:rsidTr="00702335">
        <w:trPr>
          <w:trHeight w:val="29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URLLC</w:t>
            </w:r>
            <w:r w:rsidR="004D0CA0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/MMTC</w:t>
            </w: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 xml:space="preserve"> [</w:t>
            </w:r>
            <w:r w:rsidR="00565DE9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14</w:t>
            </w: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1000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174 @1/6</w:t>
            </w:r>
            <w:r w:rsidR="000C382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 xml:space="preserve"> (&lt;-r1/3)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79 @1/3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B54AC1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8"/>
                <w:szCs w:val="18"/>
                <w:lang w:val="en-US"/>
              </w:rPr>
            </w:pPr>
            <w:r w:rsidRPr="00B54AC1">
              <w:rPr>
                <w:rFonts w:ascii="Calibri" w:eastAsia="Times New Roman" w:hAnsi="Calibri"/>
                <w:sz w:val="18"/>
                <w:szCs w:val="18"/>
                <w:lang w:val="en-US"/>
              </w:rPr>
              <w:t>21750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B54AC1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8"/>
                <w:szCs w:val="18"/>
                <w:lang w:val="en-US"/>
              </w:rPr>
            </w:pPr>
            <w:r w:rsidRPr="00B54AC1">
              <w:rPr>
                <w:rFonts w:ascii="Calibri" w:eastAsia="Times New Roman" w:hAnsi="Calibri"/>
                <w:sz w:val="18"/>
                <w:szCs w:val="18"/>
                <w:lang w:val="en-US"/>
              </w:rPr>
              <w:t>9875</w:t>
            </w:r>
          </w:p>
        </w:tc>
      </w:tr>
      <w:tr w:rsidR="00EA13B6" w:rsidRPr="00EA13B6" w:rsidTr="00702335">
        <w:trPr>
          <w:trHeight w:val="29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335" w:rsidRDefault="00702335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802.11n</w:t>
            </w:r>
          </w:p>
          <w:p w:rsidR="00EA13B6" w:rsidRPr="00EA13B6" w:rsidRDefault="000C3826" w:rsidP="00EA13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 xml:space="preserve"> (r-5/6)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1620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96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EA13B6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EA13B6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B54AC1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8"/>
                <w:szCs w:val="18"/>
                <w:lang w:val="en-US"/>
              </w:rPr>
            </w:pPr>
            <w:r w:rsidRPr="003D08CA">
              <w:rPr>
                <w:rFonts w:ascii="Calibri" w:eastAsia="Times New Roman" w:hAnsi="Calibri"/>
                <w:sz w:val="18"/>
                <w:szCs w:val="18"/>
                <w:lang w:val="en-US"/>
              </w:rPr>
              <w:t>7776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3B6" w:rsidRPr="00B54AC1" w:rsidRDefault="00EA13B6" w:rsidP="00EA13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sz w:val="18"/>
                <w:szCs w:val="18"/>
                <w:lang w:val="en-US"/>
              </w:rPr>
            </w:pPr>
            <w:r w:rsidRPr="003D08CA">
              <w:rPr>
                <w:rFonts w:ascii="Calibri" w:eastAsia="Times New Roman" w:hAnsi="Calibri"/>
                <w:sz w:val="18"/>
                <w:szCs w:val="18"/>
                <w:highlight w:val="yellow"/>
                <w:lang w:val="en-US"/>
              </w:rPr>
              <w:t>7776</w:t>
            </w:r>
          </w:p>
        </w:tc>
      </w:tr>
    </w:tbl>
    <w:p w:rsidR="00EA13B6" w:rsidRDefault="00EA13B6" w:rsidP="00EA13B6"/>
    <w:p w:rsidR="004D0CA0" w:rsidRDefault="004D0CA0" w:rsidP="00EA13B6"/>
    <w:p w:rsidR="00702335" w:rsidRDefault="00702335" w:rsidP="00EA13B6"/>
    <w:p w:rsidR="00702335" w:rsidRDefault="00702335" w:rsidP="00EA13B6"/>
    <w:p w:rsidR="00E42839" w:rsidRDefault="00E42839" w:rsidP="000C3826">
      <w:pPr>
        <w:pStyle w:val="LGTdoc1"/>
        <w:spacing w:beforeLines="0" w:after="120" w:afterAutospacing="0"/>
        <w:rPr>
          <w:sz w:val="20"/>
          <w:u w:val="single"/>
        </w:rPr>
      </w:pPr>
      <w:r w:rsidRPr="000C3826">
        <w:rPr>
          <w:sz w:val="20"/>
          <w:u w:val="single"/>
        </w:rPr>
        <w:t>C</w:t>
      </w:r>
      <w:r w:rsidR="001A1F47">
        <w:rPr>
          <w:sz w:val="20"/>
          <w:u w:val="single"/>
        </w:rPr>
        <w:t xml:space="preserve">heck </w:t>
      </w:r>
      <w:r w:rsidRPr="000C3826">
        <w:rPr>
          <w:sz w:val="20"/>
          <w:u w:val="single"/>
        </w:rPr>
        <w:t>N</w:t>
      </w:r>
      <w:r w:rsidR="001A1F47">
        <w:rPr>
          <w:sz w:val="20"/>
          <w:u w:val="single"/>
        </w:rPr>
        <w:t xml:space="preserve">ode </w:t>
      </w:r>
      <w:r w:rsidRPr="000C3826">
        <w:rPr>
          <w:sz w:val="20"/>
          <w:u w:val="single"/>
        </w:rPr>
        <w:t>U</w:t>
      </w:r>
      <w:r w:rsidR="001A1F47">
        <w:rPr>
          <w:sz w:val="20"/>
          <w:u w:val="single"/>
        </w:rPr>
        <w:t>pdate</w:t>
      </w:r>
      <w:r w:rsidRPr="000C3826">
        <w:rPr>
          <w:sz w:val="20"/>
          <w:u w:val="single"/>
        </w:rPr>
        <w:t xml:space="preserve"> logic</w:t>
      </w:r>
    </w:p>
    <w:p w:rsidR="000C3826" w:rsidRPr="00627D7F" w:rsidRDefault="000C3826" w:rsidP="000C3826">
      <w:pPr>
        <w:pStyle w:val="LGTdoc1"/>
        <w:spacing w:beforeLines="0" w:after="120" w:afterAutospacing="0"/>
        <w:rPr>
          <w:b w:val="0"/>
          <w:sz w:val="20"/>
        </w:rPr>
      </w:pPr>
      <w:r w:rsidRPr="000C3826">
        <w:rPr>
          <w:b w:val="0"/>
          <w:sz w:val="20"/>
        </w:rPr>
        <w:t>The check node update logic</w:t>
      </w:r>
      <w:r>
        <w:rPr>
          <w:b w:val="0"/>
          <w:sz w:val="20"/>
        </w:rPr>
        <w:t xml:space="preserve"> depends mainly in the maximum shift size (</w:t>
      </w:r>
      <w:proofErr w:type="spellStart"/>
      <w:r>
        <w:rPr>
          <w:b w:val="0"/>
          <w:sz w:val="20"/>
        </w:rPr>
        <w:t>z</w:t>
      </w:r>
      <w:r w:rsidRPr="0051128E">
        <w:rPr>
          <w:b w:val="0"/>
          <w:sz w:val="20"/>
          <w:vertAlign w:val="subscript"/>
        </w:rPr>
        <w:t>max</w:t>
      </w:r>
      <w:proofErr w:type="spellEnd"/>
      <w:r>
        <w:rPr>
          <w:b w:val="0"/>
          <w:sz w:val="20"/>
        </w:rPr>
        <w:t xml:space="preserve">), and the range of check node degree (e.g. [min check node degree to max check node degree]. Comparing </w:t>
      </w:r>
      <w:proofErr w:type="spellStart"/>
      <w:r>
        <w:rPr>
          <w:b w:val="0"/>
          <w:sz w:val="20"/>
        </w:rPr>
        <w:t>WiFi</w:t>
      </w:r>
      <w:proofErr w:type="spellEnd"/>
      <w:r>
        <w:rPr>
          <w:b w:val="0"/>
          <w:sz w:val="20"/>
        </w:rPr>
        <w:t xml:space="preserve"> and </w:t>
      </w:r>
      <w:proofErr w:type="spellStart"/>
      <w:r>
        <w:rPr>
          <w:b w:val="0"/>
          <w:sz w:val="20"/>
        </w:rPr>
        <w:t>eMBB</w:t>
      </w:r>
      <w:proofErr w:type="spellEnd"/>
      <w:r>
        <w:rPr>
          <w:b w:val="0"/>
          <w:sz w:val="20"/>
        </w:rPr>
        <w:t xml:space="preserve"> high rate, it is clear that there is a 320/81 ~ 4x increase in CNU logic for </w:t>
      </w:r>
      <w:r w:rsidR="00702335">
        <w:rPr>
          <w:b w:val="0"/>
          <w:sz w:val="20"/>
        </w:rPr>
        <w:t>E</w:t>
      </w:r>
      <w:r>
        <w:rPr>
          <w:b w:val="0"/>
          <w:sz w:val="20"/>
        </w:rPr>
        <w:t xml:space="preserve">MBB, but the EMBB throughput </w:t>
      </w:r>
      <w:r w:rsidR="00702335">
        <w:rPr>
          <w:b w:val="0"/>
          <w:sz w:val="20"/>
        </w:rPr>
        <w:t xml:space="preserve">also </w:t>
      </w:r>
      <w:r>
        <w:rPr>
          <w:b w:val="0"/>
          <w:sz w:val="20"/>
        </w:rPr>
        <w:t>increases by ~ (320*89)/(81*96)  = 3.6x, which again means that the overall throughput area number does not get impacted</w:t>
      </w:r>
      <w:r w:rsidR="00DE75E1">
        <w:rPr>
          <w:b w:val="0"/>
          <w:sz w:val="20"/>
        </w:rPr>
        <w:t xml:space="preserve"> by increased parallelism factor.</w:t>
      </w:r>
    </w:p>
    <w:p w:rsidR="00E42839" w:rsidRPr="00D23FC0" w:rsidRDefault="00C3250F" w:rsidP="00D23FC0">
      <w:pPr>
        <w:pStyle w:val="LGTdoc1"/>
        <w:spacing w:beforeLines="0" w:after="120" w:afterAutospacing="0"/>
        <w:rPr>
          <w:sz w:val="20"/>
          <w:u w:val="single"/>
        </w:rPr>
      </w:pPr>
      <w:r w:rsidRPr="00D23FC0">
        <w:rPr>
          <w:sz w:val="20"/>
          <w:u w:val="single"/>
        </w:rPr>
        <w:t xml:space="preserve">Permutation </w:t>
      </w:r>
      <w:r w:rsidR="00E42839" w:rsidRPr="00D23FC0">
        <w:rPr>
          <w:sz w:val="20"/>
          <w:u w:val="single"/>
        </w:rPr>
        <w:t xml:space="preserve">network </w:t>
      </w:r>
    </w:p>
    <w:p w:rsidR="00D23FC0" w:rsidRPr="00D23FC0" w:rsidRDefault="00D23FC0" w:rsidP="005933EF">
      <w:pPr>
        <w:pStyle w:val="LGTdoc1"/>
        <w:spacing w:beforeLines="0" w:after="120" w:afterAutospacing="0"/>
        <w:rPr>
          <w:b w:val="0"/>
          <w:sz w:val="20"/>
        </w:rPr>
      </w:pPr>
      <w:r w:rsidRPr="00D23FC0">
        <w:rPr>
          <w:b w:val="0"/>
          <w:sz w:val="20"/>
        </w:rPr>
        <w:t xml:space="preserve">Block sizes supported by LDPC is mainly driven by selected base matrix dimension and shift sizes. </w:t>
      </w:r>
      <w:r w:rsidR="00026AD4">
        <w:rPr>
          <w:b w:val="0"/>
          <w:sz w:val="20"/>
        </w:rPr>
        <w:t xml:space="preserve">More shift sizes implies more support block lengths i.e. finer granularity. In this subsection, we look at the impact of supporting more shift sizes on the permutation network. </w:t>
      </w:r>
      <w:r w:rsidR="00702335">
        <w:rPr>
          <w:b w:val="0"/>
          <w:sz w:val="20"/>
        </w:rPr>
        <w:t xml:space="preserve">A permutation network takes a vector of length-z and circularly shifts </w:t>
      </w:r>
      <w:r w:rsidR="001A1F47">
        <w:rPr>
          <w:b w:val="0"/>
          <w:sz w:val="20"/>
        </w:rPr>
        <w:t>it</w:t>
      </w:r>
      <w:r w:rsidR="00702335">
        <w:rPr>
          <w:b w:val="0"/>
          <w:sz w:val="20"/>
        </w:rPr>
        <w:t xml:space="preserve"> by an </w:t>
      </w:r>
      <w:r w:rsidR="001A1F47">
        <w:rPr>
          <w:b w:val="0"/>
          <w:sz w:val="20"/>
        </w:rPr>
        <w:t xml:space="preserve">integer </w:t>
      </w:r>
      <w:r w:rsidR="00702335">
        <w:rPr>
          <w:b w:val="0"/>
          <w:sz w:val="20"/>
        </w:rPr>
        <w:t>j</w:t>
      </w:r>
      <w:proofErr w:type="gramStart"/>
      <w:r w:rsidR="00702335">
        <w:rPr>
          <w:b w:val="0"/>
          <w:sz w:val="20"/>
        </w:rPr>
        <w:t>,  0</w:t>
      </w:r>
      <w:proofErr w:type="gramEnd"/>
      <w:r w:rsidR="00702335">
        <w:rPr>
          <w:b w:val="0"/>
          <w:sz w:val="20"/>
        </w:rPr>
        <w:t xml:space="preserve">&lt;=j&lt;z. </w:t>
      </w:r>
    </w:p>
    <w:p w:rsidR="00B17790" w:rsidRDefault="00C3250F" w:rsidP="00026AD4">
      <w:pPr>
        <w:pStyle w:val="LGTdoc1"/>
        <w:spacing w:beforeLines="0" w:after="120" w:afterAutospacing="0"/>
        <w:rPr>
          <w:b w:val="0"/>
          <w:sz w:val="20"/>
        </w:rPr>
      </w:pPr>
      <w:r w:rsidRPr="00D23FC0">
        <w:rPr>
          <w:b w:val="0"/>
          <w:sz w:val="20"/>
        </w:rPr>
        <w:t>The permutation network for message passing has been studied extensively over last decade. [</w:t>
      </w:r>
      <w:r w:rsidR="00B54AC1">
        <w:rPr>
          <w:b w:val="0"/>
          <w:sz w:val="20"/>
        </w:rPr>
        <w:t>12</w:t>
      </w:r>
      <w:r w:rsidRPr="00D23FC0">
        <w:rPr>
          <w:b w:val="0"/>
          <w:sz w:val="20"/>
        </w:rPr>
        <w:t>]</w:t>
      </w:r>
      <w:r w:rsidR="00B54AC1">
        <w:rPr>
          <w:b w:val="0"/>
          <w:sz w:val="20"/>
        </w:rPr>
        <w:t xml:space="preserve">[13] </w:t>
      </w:r>
      <w:proofErr w:type="gramStart"/>
      <w:r w:rsidR="00B54AC1">
        <w:rPr>
          <w:b w:val="0"/>
          <w:sz w:val="20"/>
        </w:rPr>
        <w:t>show</w:t>
      </w:r>
      <w:proofErr w:type="gramEnd"/>
      <w:r w:rsidRPr="00D23FC0">
        <w:rPr>
          <w:b w:val="0"/>
          <w:sz w:val="20"/>
        </w:rPr>
        <w:t xml:space="preserve"> various methods of </w:t>
      </w:r>
      <w:r w:rsidR="00026AD4" w:rsidRPr="00D23FC0">
        <w:rPr>
          <w:b w:val="0"/>
          <w:sz w:val="20"/>
        </w:rPr>
        <w:t>implementing</w:t>
      </w:r>
      <w:r w:rsidRPr="00D23FC0">
        <w:rPr>
          <w:b w:val="0"/>
          <w:sz w:val="20"/>
        </w:rPr>
        <w:t xml:space="preserve"> the circular shift operation in hardware, including </w:t>
      </w:r>
      <w:r w:rsidR="00026AD4" w:rsidRPr="00D23FC0">
        <w:rPr>
          <w:b w:val="0"/>
          <w:sz w:val="20"/>
        </w:rPr>
        <w:t>implementations</w:t>
      </w:r>
      <w:r w:rsidRPr="00D23FC0">
        <w:rPr>
          <w:b w:val="0"/>
          <w:sz w:val="20"/>
        </w:rPr>
        <w:t xml:space="preserve"> of Benes network, barrel shifters, etc. </w:t>
      </w:r>
      <w:r w:rsidR="00026AD4" w:rsidRPr="00D23FC0">
        <w:rPr>
          <w:b w:val="0"/>
          <w:sz w:val="20"/>
        </w:rPr>
        <w:t xml:space="preserve">Table 2 shows comparison of some examples </w:t>
      </w:r>
      <w:r w:rsidR="00B17790">
        <w:rPr>
          <w:b w:val="0"/>
          <w:sz w:val="20"/>
        </w:rPr>
        <w:t>f</w:t>
      </w:r>
      <w:r w:rsidR="00026AD4" w:rsidRPr="00D23FC0">
        <w:rPr>
          <w:b w:val="0"/>
          <w:sz w:val="20"/>
        </w:rPr>
        <w:t xml:space="preserve">or maximum shift </w:t>
      </w:r>
      <w:proofErr w:type="gramStart"/>
      <w:r w:rsidR="00026AD4" w:rsidRPr="00D23FC0">
        <w:rPr>
          <w:b w:val="0"/>
          <w:sz w:val="20"/>
        </w:rPr>
        <w:t>size</w:t>
      </w:r>
      <w:r w:rsidR="00026AD4">
        <w:rPr>
          <w:b w:val="0"/>
          <w:sz w:val="20"/>
        </w:rPr>
        <w:t>(</w:t>
      </w:r>
      <w:proofErr w:type="spellStart"/>
      <w:proofErr w:type="gramEnd"/>
      <w:r w:rsidR="00026AD4">
        <w:rPr>
          <w:b w:val="0"/>
          <w:sz w:val="20"/>
        </w:rPr>
        <w:t>zmax</w:t>
      </w:r>
      <w:proofErr w:type="spellEnd"/>
      <w:r w:rsidR="00026AD4">
        <w:rPr>
          <w:b w:val="0"/>
          <w:sz w:val="20"/>
        </w:rPr>
        <w:t>)</w:t>
      </w:r>
      <w:r w:rsidR="00026AD4" w:rsidRPr="00D23FC0">
        <w:rPr>
          <w:b w:val="0"/>
          <w:sz w:val="20"/>
        </w:rPr>
        <w:t>, and step size (B)</w:t>
      </w:r>
      <w:r w:rsidR="00B17790">
        <w:rPr>
          <w:b w:val="0"/>
          <w:sz w:val="20"/>
        </w:rPr>
        <w:t xml:space="preserve"> compared </w:t>
      </w:r>
      <w:r w:rsidR="00B17790" w:rsidRPr="00D23FC0">
        <w:rPr>
          <w:b w:val="0"/>
          <w:sz w:val="20"/>
        </w:rPr>
        <w:t xml:space="preserve">with 802.11n </w:t>
      </w:r>
      <w:r w:rsidR="00B17790">
        <w:rPr>
          <w:b w:val="0"/>
          <w:sz w:val="20"/>
        </w:rPr>
        <w:t>implementations</w:t>
      </w:r>
      <w:r w:rsidR="00026AD4" w:rsidRPr="00D23FC0">
        <w:rPr>
          <w:b w:val="0"/>
          <w:sz w:val="20"/>
        </w:rPr>
        <w:t>.</w:t>
      </w:r>
      <w:r w:rsidR="00026AD4">
        <w:rPr>
          <w:b w:val="0"/>
          <w:sz w:val="20"/>
        </w:rPr>
        <w:t xml:space="preserve"> </w:t>
      </w:r>
    </w:p>
    <w:p w:rsidR="00C3250F" w:rsidRPr="00D23FC0" w:rsidRDefault="00C3250F" w:rsidP="00026AD4">
      <w:pPr>
        <w:pStyle w:val="LGTdoc1"/>
        <w:spacing w:beforeLines="0" w:after="120" w:afterAutospacing="0"/>
        <w:rPr>
          <w:b w:val="0"/>
          <w:sz w:val="20"/>
        </w:rPr>
      </w:pPr>
      <w:r w:rsidRPr="00D23FC0">
        <w:rPr>
          <w:b w:val="0"/>
          <w:sz w:val="20"/>
        </w:rPr>
        <w:t xml:space="preserve">If only one shift size </w:t>
      </w:r>
      <w:proofErr w:type="spellStart"/>
      <w:r w:rsidRPr="00D23FC0">
        <w:rPr>
          <w:b w:val="0"/>
          <w:sz w:val="20"/>
        </w:rPr>
        <w:t>z</w:t>
      </w:r>
      <w:r w:rsidRPr="0051128E">
        <w:rPr>
          <w:b w:val="0"/>
          <w:sz w:val="20"/>
          <w:vertAlign w:val="subscript"/>
        </w:rPr>
        <w:t>max</w:t>
      </w:r>
      <w:proofErr w:type="spellEnd"/>
      <w:r w:rsidRPr="00D23FC0">
        <w:rPr>
          <w:b w:val="0"/>
          <w:sz w:val="20"/>
        </w:rPr>
        <w:t xml:space="preserve"> is to be supported, </w:t>
      </w:r>
      <w:r w:rsidR="00026AD4">
        <w:rPr>
          <w:b w:val="0"/>
          <w:sz w:val="20"/>
        </w:rPr>
        <w:t>it</w:t>
      </w:r>
      <w:r w:rsidRPr="00D23FC0">
        <w:rPr>
          <w:b w:val="0"/>
          <w:sz w:val="20"/>
        </w:rPr>
        <w:t xml:space="preserve"> requires roughly </w:t>
      </w:r>
      <w:proofErr w:type="spellStart"/>
      <w:r w:rsidR="005933EF" w:rsidRPr="00D23FC0">
        <w:rPr>
          <w:b w:val="0"/>
          <w:sz w:val="20"/>
        </w:rPr>
        <w:t>z</w:t>
      </w:r>
      <w:r w:rsidR="005933EF" w:rsidRPr="0051128E">
        <w:rPr>
          <w:b w:val="0"/>
          <w:sz w:val="20"/>
          <w:vertAlign w:val="subscript"/>
        </w:rPr>
        <w:t>max</w:t>
      </w:r>
      <w:proofErr w:type="spellEnd"/>
      <w:r w:rsidRPr="00D23FC0">
        <w:rPr>
          <w:b w:val="0"/>
          <w:sz w:val="20"/>
        </w:rPr>
        <w:t xml:space="preserve"> * </w:t>
      </w:r>
      <w:proofErr w:type="gramStart"/>
      <w:r w:rsidR="005933EF" w:rsidRPr="00D23FC0">
        <w:rPr>
          <w:b w:val="0"/>
          <w:sz w:val="20"/>
        </w:rPr>
        <w:t>ceil(</w:t>
      </w:r>
      <w:proofErr w:type="gramEnd"/>
      <w:r w:rsidRPr="00D23FC0">
        <w:rPr>
          <w:b w:val="0"/>
          <w:sz w:val="20"/>
        </w:rPr>
        <w:t>log2(</w:t>
      </w:r>
      <w:proofErr w:type="spellStart"/>
      <w:r w:rsidRPr="00D23FC0">
        <w:rPr>
          <w:b w:val="0"/>
          <w:sz w:val="20"/>
        </w:rPr>
        <w:t>z</w:t>
      </w:r>
      <w:r w:rsidRPr="0051128E">
        <w:rPr>
          <w:b w:val="0"/>
          <w:sz w:val="20"/>
          <w:vertAlign w:val="subscript"/>
        </w:rPr>
        <w:t>max</w:t>
      </w:r>
      <w:proofErr w:type="spellEnd"/>
      <w:r w:rsidRPr="00D23FC0">
        <w:rPr>
          <w:b w:val="0"/>
          <w:sz w:val="20"/>
        </w:rPr>
        <w:t>)</w:t>
      </w:r>
      <w:r w:rsidR="005933EF" w:rsidRPr="00D23FC0">
        <w:rPr>
          <w:b w:val="0"/>
          <w:sz w:val="20"/>
        </w:rPr>
        <w:t>)</w:t>
      </w:r>
      <w:r w:rsidRPr="00D23FC0">
        <w:rPr>
          <w:b w:val="0"/>
          <w:sz w:val="20"/>
        </w:rPr>
        <w:t xml:space="preserve"> </w:t>
      </w:r>
      <w:r w:rsidR="00026AD4">
        <w:rPr>
          <w:b w:val="0"/>
          <w:sz w:val="20"/>
        </w:rPr>
        <w:t xml:space="preserve">2x1 </w:t>
      </w:r>
      <w:proofErr w:type="spellStart"/>
      <w:r w:rsidR="00026AD4">
        <w:rPr>
          <w:b w:val="0"/>
          <w:sz w:val="20"/>
        </w:rPr>
        <w:t>muxes</w:t>
      </w:r>
      <w:proofErr w:type="spellEnd"/>
      <w:r w:rsidRPr="00D23FC0">
        <w:rPr>
          <w:b w:val="0"/>
          <w:sz w:val="20"/>
        </w:rPr>
        <w:t xml:space="preserve">. </w:t>
      </w:r>
      <w:r w:rsidR="00026AD4">
        <w:rPr>
          <w:b w:val="0"/>
          <w:sz w:val="20"/>
        </w:rPr>
        <w:t xml:space="preserve">Such a set-up can also support other shifts sizes that are factors of </w:t>
      </w:r>
      <w:proofErr w:type="spellStart"/>
      <w:r w:rsidR="00026AD4">
        <w:rPr>
          <w:b w:val="0"/>
          <w:sz w:val="20"/>
        </w:rPr>
        <w:t>z</w:t>
      </w:r>
      <w:r w:rsidR="00026AD4" w:rsidRPr="0051128E">
        <w:rPr>
          <w:b w:val="0"/>
          <w:sz w:val="20"/>
          <w:vertAlign w:val="subscript"/>
        </w:rPr>
        <w:t>max</w:t>
      </w:r>
      <w:proofErr w:type="spellEnd"/>
      <w:r w:rsidR="00026AD4">
        <w:rPr>
          <w:b w:val="0"/>
          <w:sz w:val="20"/>
        </w:rPr>
        <w:t xml:space="preserve">. </w:t>
      </w:r>
      <w:r w:rsidRPr="00D23FC0">
        <w:rPr>
          <w:b w:val="0"/>
          <w:sz w:val="20"/>
        </w:rPr>
        <w:t xml:space="preserve">If </w:t>
      </w:r>
      <w:r w:rsidR="005933EF" w:rsidRPr="00D23FC0">
        <w:rPr>
          <w:b w:val="0"/>
          <w:i/>
          <w:sz w:val="20"/>
        </w:rPr>
        <w:t>B</w:t>
      </w:r>
      <w:r w:rsidRPr="00D23FC0">
        <w:rPr>
          <w:b w:val="0"/>
          <w:sz w:val="20"/>
        </w:rPr>
        <w:t xml:space="preserve"> shift sizes to be supported are [1, 2…. </w:t>
      </w:r>
      <w:r w:rsidR="005933EF" w:rsidRPr="00D23FC0">
        <w:rPr>
          <w:b w:val="0"/>
          <w:sz w:val="20"/>
        </w:rPr>
        <w:t>B]*</w:t>
      </w:r>
      <w:proofErr w:type="spellStart"/>
      <w:r w:rsidR="005933EF" w:rsidRPr="00D23FC0">
        <w:rPr>
          <w:b w:val="0"/>
          <w:sz w:val="20"/>
        </w:rPr>
        <w:t>z</w:t>
      </w:r>
      <w:r w:rsidR="005933EF" w:rsidRPr="0051128E">
        <w:rPr>
          <w:b w:val="0"/>
          <w:sz w:val="20"/>
          <w:vertAlign w:val="subscript"/>
        </w:rPr>
        <w:t>max</w:t>
      </w:r>
      <w:proofErr w:type="spellEnd"/>
      <w:r w:rsidR="005933EF" w:rsidRPr="00D23FC0">
        <w:rPr>
          <w:b w:val="0"/>
          <w:sz w:val="20"/>
        </w:rPr>
        <w:t xml:space="preserve">/B, </w:t>
      </w:r>
      <w:r w:rsidRPr="00D23FC0">
        <w:rPr>
          <w:b w:val="0"/>
          <w:sz w:val="20"/>
        </w:rPr>
        <w:t>this can be achieved with a barrel shift</w:t>
      </w:r>
      <w:r w:rsidR="00B17790">
        <w:rPr>
          <w:b w:val="0"/>
          <w:sz w:val="20"/>
        </w:rPr>
        <w:t>er</w:t>
      </w:r>
      <w:r w:rsidRPr="00D23FC0">
        <w:rPr>
          <w:b w:val="0"/>
          <w:sz w:val="20"/>
        </w:rPr>
        <w:t xml:space="preserve"> that requires roughly </w:t>
      </w:r>
      <w:proofErr w:type="spellStart"/>
      <w:r w:rsidRPr="00D23FC0">
        <w:rPr>
          <w:b w:val="0"/>
          <w:sz w:val="20"/>
        </w:rPr>
        <w:t>z</w:t>
      </w:r>
      <w:r w:rsidRPr="00D23FC0">
        <w:rPr>
          <w:b w:val="0"/>
          <w:sz w:val="20"/>
          <w:vertAlign w:val="subscript"/>
        </w:rPr>
        <w:t>max</w:t>
      </w:r>
      <w:proofErr w:type="spellEnd"/>
      <w:r w:rsidR="00026AD4">
        <w:rPr>
          <w:b w:val="0"/>
          <w:sz w:val="20"/>
        </w:rPr>
        <w:t>*</w:t>
      </w:r>
      <w:proofErr w:type="gramStart"/>
      <w:r w:rsidR="005933EF" w:rsidRPr="00D23FC0">
        <w:rPr>
          <w:b w:val="0"/>
          <w:sz w:val="20"/>
        </w:rPr>
        <w:t xml:space="preserve">( </w:t>
      </w:r>
      <w:proofErr w:type="spellStart"/>
      <w:r w:rsidR="005933EF" w:rsidRPr="00D23FC0">
        <w:rPr>
          <w:b w:val="0"/>
          <w:sz w:val="20"/>
        </w:rPr>
        <w:t>z</w:t>
      </w:r>
      <w:r w:rsidR="005933EF" w:rsidRPr="0051128E">
        <w:rPr>
          <w:b w:val="0"/>
          <w:sz w:val="20"/>
          <w:vertAlign w:val="subscript"/>
        </w:rPr>
        <w:t>max</w:t>
      </w:r>
      <w:proofErr w:type="spellEnd"/>
      <w:proofErr w:type="gramEnd"/>
      <w:r w:rsidR="005933EF" w:rsidRPr="00D23FC0">
        <w:rPr>
          <w:b w:val="0"/>
          <w:sz w:val="20"/>
        </w:rPr>
        <w:t>/B -1 + ceil(</w:t>
      </w:r>
      <w:r w:rsidRPr="00D23FC0">
        <w:rPr>
          <w:b w:val="0"/>
          <w:sz w:val="20"/>
        </w:rPr>
        <w:t>log2(</w:t>
      </w:r>
      <w:proofErr w:type="spellStart"/>
      <w:r w:rsidRPr="00D23FC0">
        <w:rPr>
          <w:b w:val="0"/>
          <w:sz w:val="20"/>
        </w:rPr>
        <w:t>z</w:t>
      </w:r>
      <w:r w:rsidRPr="0051128E">
        <w:rPr>
          <w:b w:val="0"/>
          <w:sz w:val="20"/>
          <w:vertAlign w:val="subscript"/>
        </w:rPr>
        <w:t>max</w:t>
      </w:r>
      <w:proofErr w:type="spellEnd"/>
      <w:r w:rsidRPr="00D23FC0">
        <w:rPr>
          <w:b w:val="0"/>
          <w:sz w:val="20"/>
        </w:rPr>
        <w:t>)</w:t>
      </w:r>
      <w:r w:rsidR="005933EF" w:rsidRPr="00D23FC0">
        <w:rPr>
          <w:b w:val="0"/>
          <w:sz w:val="20"/>
        </w:rPr>
        <w:t>))</w:t>
      </w:r>
      <w:r w:rsidRPr="00D23FC0">
        <w:rPr>
          <w:b w:val="0"/>
          <w:sz w:val="20"/>
        </w:rPr>
        <w:t xml:space="preserve"> </w:t>
      </w:r>
      <w:proofErr w:type="spellStart"/>
      <w:r w:rsidRPr="00D23FC0">
        <w:rPr>
          <w:b w:val="0"/>
          <w:sz w:val="20"/>
        </w:rPr>
        <w:t>mu</w:t>
      </w:r>
      <w:r w:rsidR="00026AD4">
        <w:rPr>
          <w:b w:val="0"/>
          <w:sz w:val="20"/>
        </w:rPr>
        <w:t>xes</w:t>
      </w:r>
      <w:proofErr w:type="spellEnd"/>
      <w:r w:rsidR="00026AD4">
        <w:rPr>
          <w:b w:val="0"/>
          <w:sz w:val="20"/>
        </w:rPr>
        <w:t>.</w:t>
      </w:r>
    </w:p>
    <w:p w:rsidR="00DC133C" w:rsidRDefault="00DC133C" w:rsidP="00DC133C">
      <w:pPr>
        <w:pStyle w:val="Caption"/>
        <w:keepNext/>
        <w:jc w:val="center"/>
      </w:pPr>
      <w:r>
        <w:t>Table 2. Permutation network Mux count normalized to 802.11n Mux count.</w:t>
      </w:r>
    </w:p>
    <w:tbl>
      <w:tblPr>
        <w:tblW w:w="8949" w:type="dxa"/>
        <w:jc w:val="center"/>
        <w:tblLook w:val="04A0" w:firstRow="1" w:lastRow="0" w:firstColumn="1" w:lastColumn="0" w:noHBand="0" w:noVBand="1"/>
      </w:tblPr>
      <w:tblGrid>
        <w:gridCol w:w="553"/>
        <w:gridCol w:w="788"/>
        <w:gridCol w:w="769"/>
        <w:gridCol w:w="945"/>
        <w:gridCol w:w="945"/>
        <w:gridCol w:w="4949"/>
      </w:tblGrid>
      <w:tr w:rsidR="00566329" w:rsidRPr="00566329" w:rsidTr="00DE75E1">
        <w:trPr>
          <w:trHeight w:val="690"/>
          <w:jc w:val="center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z</w:t>
            </w:r>
            <w:r w:rsidRPr="0051128E">
              <w:rPr>
                <w:rFonts w:ascii="Calibri" w:eastAsia="Times New Roman" w:hAnsi="Calibri"/>
                <w:color w:val="000000"/>
                <w:sz w:val="16"/>
                <w:szCs w:val="16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z</w:t>
            </w:r>
            <w:r w:rsidRPr="0051128E">
              <w:rPr>
                <w:rFonts w:ascii="Calibri" w:eastAsia="Times New Roman" w:hAnsi="Calibri"/>
                <w:color w:val="000000"/>
                <w:sz w:val="16"/>
                <w:szCs w:val="16"/>
                <w:vertAlign w:val="subscript"/>
                <w:lang w:val="en-US"/>
              </w:rPr>
              <w:t>max</w:t>
            </w:r>
            <w:proofErr w:type="spellEnd"/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/B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 xml:space="preserve">B 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 xml:space="preserve">Mux count normalize to </w:t>
            </w:r>
            <w:proofErr w:type="spellStart"/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WiFi</w:t>
            </w:r>
            <w:proofErr w:type="spellEnd"/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 Supported shift sizes</w:t>
            </w:r>
          </w:p>
        </w:tc>
      </w:tr>
      <w:tr w:rsidR="00566329" w:rsidRPr="00566329" w:rsidTr="00DE75E1">
        <w:trPr>
          <w:trHeight w:val="315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27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802.11n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8"/>
                <w:szCs w:val="18"/>
                <w:highlight w:val="yellow"/>
                <w:lang w:val="en-US"/>
              </w:rPr>
              <w:t> 81,54,27</w:t>
            </w:r>
          </w:p>
        </w:tc>
      </w:tr>
      <w:tr w:rsidR="00566329" w:rsidRPr="00566329" w:rsidTr="00DE75E1">
        <w:trPr>
          <w:trHeight w:val="315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1.54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6329" w:rsidRPr="00566329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125,25,5,1</w:t>
            </w:r>
          </w:p>
        </w:tc>
      </w:tr>
      <w:tr w:rsidR="00566329" w:rsidRPr="00566329" w:rsidTr="00DE75E1">
        <w:trPr>
          <w:trHeight w:val="315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320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5.08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 </w:t>
            </w:r>
            <w:r w:rsidR="00DE75E1"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EMBB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8"/>
                <w:szCs w:val="18"/>
                <w:highlight w:val="yellow"/>
                <w:lang w:val="en-US"/>
              </w:rPr>
              <w:t> </w:t>
            </w:r>
            <w:r w:rsidR="00EF67E3" w:rsidRPr="0083703A">
              <w:rPr>
                <w:rFonts w:ascii="Calibri" w:eastAsia="Times New Roman" w:hAnsi="Calibri"/>
                <w:color w:val="0070C0"/>
                <w:sz w:val="18"/>
                <w:szCs w:val="18"/>
                <w:highlight w:val="yellow"/>
                <w:lang w:val="en-US"/>
              </w:rPr>
              <w:t>1     2     4     5     8    10    16    20    32    40    64    80   160   320 (Divisors of 320)</w:t>
            </w:r>
          </w:p>
        </w:tc>
      </w:tr>
      <w:tr w:rsidR="00566329" w:rsidRPr="00566329" w:rsidTr="00DE75E1">
        <w:trPr>
          <w:trHeight w:val="227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11.29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 </w:t>
            </w:r>
            <w:r w:rsidR="00DE75E1" w:rsidRPr="0083703A">
              <w:rPr>
                <w:rFonts w:ascii="Calibri" w:eastAsia="Times New Roman" w:hAnsi="Calibri"/>
                <w:color w:val="000000"/>
                <w:sz w:val="16"/>
                <w:szCs w:val="16"/>
                <w:highlight w:val="yellow"/>
                <w:lang w:val="en-US"/>
              </w:rPr>
              <w:t>EMBB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18"/>
                <w:szCs w:val="18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sz w:val="18"/>
                <w:szCs w:val="18"/>
                <w:highlight w:val="yellow"/>
                <w:lang w:val="en-US"/>
              </w:rPr>
              <w:t xml:space="preserve">320,300,280,260,240,220,200,180,160,140,120,100,80,60,40,20, </w:t>
            </w:r>
          </w:p>
          <w:p w:rsidR="00566329" w:rsidRPr="0083703A" w:rsidRDefault="00566329" w:rsidP="005663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83703A">
              <w:rPr>
                <w:rFonts w:ascii="Calibri" w:eastAsia="Times New Roman" w:hAnsi="Calibri"/>
                <w:color w:val="0070C0"/>
                <w:sz w:val="18"/>
                <w:szCs w:val="18"/>
                <w:highlight w:val="yellow"/>
                <w:lang w:val="en-US"/>
              </w:rPr>
              <w:t xml:space="preserve">1     2     4     5     8    10    16    20    32    40    64    80   160   320 (Divisors of 320) </w:t>
            </w:r>
          </w:p>
        </w:tc>
      </w:tr>
      <w:tr w:rsidR="00DE75E1" w:rsidRPr="00566329" w:rsidTr="00E47847">
        <w:trPr>
          <w:trHeight w:val="315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96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4.23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802.16e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96:-4:4</w:t>
            </w:r>
          </w:p>
        </w:tc>
      </w:tr>
      <w:tr w:rsidR="00DE75E1" w:rsidRPr="00566329" w:rsidTr="00E47847">
        <w:trPr>
          <w:trHeight w:val="315"/>
          <w:jc w:val="center"/>
        </w:trPr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1024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1024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18.06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75E1" w:rsidRPr="00566329" w:rsidRDefault="00DE75E1" w:rsidP="00E478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</w:pPr>
            <w:r w:rsidRPr="00566329">
              <w:rPr>
                <w:rFonts w:ascii="Calibri" w:eastAsia="Times New Roman" w:hAnsi="Calibri"/>
                <w:color w:val="000000"/>
                <w:sz w:val="18"/>
                <w:szCs w:val="18"/>
                <w:lang w:val="en-US"/>
              </w:rPr>
              <w:t>1024,512,256,128,64,32,16,8,4,2,1</w:t>
            </w:r>
          </w:p>
        </w:tc>
      </w:tr>
    </w:tbl>
    <w:p w:rsidR="00DC133C" w:rsidRDefault="00DC133C" w:rsidP="005933EF">
      <w:pPr>
        <w:pStyle w:val="LGTdoc1"/>
        <w:spacing w:beforeLines="0" w:after="120" w:afterAutospacing="0"/>
        <w:rPr>
          <w:b w:val="0"/>
          <w:sz w:val="20"/>
          <w:highlight w:val="yellow"/>
        </w:rPr>
      </w:pPr>
    </w:p>
    <w:p w:rsidR="00EF67E3" w:rsidRDefault="00EF67E3" w:rsidP="00EF67E3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 xml:space="preserve">Comparing </w:t>
      </w:r>
      <w:proofErr w:type="spellStart"/>
      <w:r>
        <w:rPr>
          <w:b w:val="0"/>
          <w:sz w:val="20"/>
        </w:rPr>
        <w:t>WiFi</w:t>
      </w:r>
      <w:proofErr w:type="spellEnd"/>
      <w:r>
        <w:rPr>
          <w:b w:val="0"/>
          <w:sz w:val="20"/>
        </w:rPr>
        <w:t xml:space="preserve"> and </w:t>
      </w:r>
      <w:proofErr w:type="spellStart"/>
      <w:r>
        <w:rPr>
          <w:b w:val="0"/>
          <w:sz w:val="20"/>
        </w:rPr>
        <w:t>eMBB</w:t>
      </w:r>
      <w:proofErr w:type="spellEnd"/>
      <w:r>
        <w:rPr>
          <w:b w:val="0"/>
          <w:sz w:val="20"/>
        </w:rPr>
        <w:t xml:space="preserve"> high rate example (with </w:t>
      </w:r>
      <w:proofErr w:type="spellStart"/>
      <w:r>
        <w:rPr>
          <w:b w:val="0"/>
          <w:sz w:val="20"/>
        </w:rPr>
        <w:t>z</w:t>
      </w:r>
      <w:r w:rsidRPr="0051128E">
        <w:rPr>
          <w:b w:val="0"/>
          <w:sz w:val="20"/>
          <w:vertAlign w:val="subscript"/>
        </w:rPr>
        <w:t>max</w:t>
      </w:r>
      <w:proofErr w:type="spellEnd"/>
      <w:r>
        <w:rPr>
          <w:b w:val="0"/>
          <w:sz w:val="20"/>
        </w:rPr>
        <w:t xml:space="preserve"> =320, and B=1), it is clear that there is a </w:t>
      </w:r>
      <w:r w:rsidR="00815C08">
        <w:rPr>
          <w:b w:val="0"/>
          <w:sz w:val="20"/>
        </w:rPr>
        <w:t>5</w:t>
      </w:r>
      <w:r>
        <w:rPr>
          <w:b w:val="0"/>
          <w:sz w:val="20"/>
        </w:rPr>
        <w:t xml:space="preserve">x increase in </w:t>
      </w:r>
      <w:r w:rsidR="00DE75E1">
        <w:rPr>
          <w:b w:val="0"/>
          <w:sz w:val="20"/>
        </w:rPr>
        <w:t>permutation</w:t>
      </w:r>
      <w:r>
        <w:rPr>
          <w:b w:val="0"/>
          <w:sz w:val="20"/>
        </w:rPr>
        <w:t xml:space="preserve"> logic for </w:t>
      </w:r>
      <w:proofErr w:type="spellStart"/>
      <w:r>
        <w:rPr>
          <w:b w:val="0"/>
          <w:sz w:val="20"/>
        </w:rPr>
        <w:t>eMBB</w:t>
      </w:r>
      <w:proofErr w:type="spellEnd"/>
      <w:r>
        <w:rPr>
          <w:b w:val="0"/>
          <w:sz w:val="20"/>
        </w:rPr>
        <w:t xml:space="preserve"> example, but the EMBB throughput </w:t>
      </w:r>
      <w:r w:rsidR="00DE75E1">
        <w:rPr>
          <w:b w:val="0"/>
          <w:sz w:val="20"/>
        </w:rPr>
        <w:t xml:space="preserve">is also </w:t>
      </w:r>
      <w:r>
        <w:rPr>
          <w:b w:val="0"/>
          <w:sz w:val="20"/>
        </w:rPr>
        <w:t>increases by ~ (320*89)</w:t>
      </w:r>
      <w:proofErr w:type="gramStart"/>
      <w:r>
        <w:rPr>
          <w:b w:val="0"/>
          <w:sz w:val="20"/>
        </w:rPr>
        <w:t>/(</w:t>
      </w:r>
      <w:proofErr w:type="gramEnd"/>
      <w:r>
        <w:rPr>
          <w:b w:val="0"/>
          <w:sz w:val="20"/>
        </w:rPr>
        <w:t xml:space="preserve">81*96)  = 3.6x, which means that the overall throughput area </w:t>
      </w:r>
      <w:r w:rsidR="00DE75E1">
        <w:rPr>
          <w:b w:val="0"/>
          <w:sz w:val="20"/>
        </w:rPr>
        <w:t>number is not significantly impacted by support of larger parallelism factor</w:t>
      </w:r>
      <w:r w:rsidR="0083703A">
        <w:rPr>
          <w:b w:val="0"/>
          <w:sz w:val="20"/>
        </w:rPr>
        <w:t xml:space="preserve"> and additional block sizes</w:t>
      </w:r>
      <w:r w:rsidR="00DE75E1">
        <w:rPr>
          <w:b w:val="0"/>
          <w:sz w:val="20"/>
        </w:rPr>
        <w:t xml:space="preserve">. However, B=1 limits the supported shift sizes to divisors of </w:t>
      </w:r>
      <w:proofErr w:type="spellStart"/>
      <w:r w:rsidR="00DE75E1">
        <w:rPr>
          <w:b w:val="0"/>
          <w:sz w:val="20"/>
        </w:rPr>
        <w:t>z</w:t>
      </w:r>
      <w:r w:rsidR="00DE75E1" w:rsidRPr="0051128E">
        <w:rPr>
          <w:b w:val="0"/>
          <w:sz w:val="20"/>
          <w:vertAlign w:val="subscript"/>
        </w:rPr>
        <w:t>max</w:t>
      </w:r>
      <w:proofErr w:type="spellEnd"/>
      <w:r w:rsidR="00DE75E1">
        <w:rPr>
          <w:b w:val="0"/>
          <w:sz w:val="20"/>
        </w:rPr>
        <w:t xml:space="preserve">. </w:t>
      </w:r>
    </w:p>
    <w:p w:rsidR="00DE75E1" w:rsidRDefault="00DE75E1" w:rsidP="00EF67E3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>If a more flexible shift size support is desired, then (</w:t>
      </w:r>
      <w:proofErr w:type="spellStart"/>
      <w:r>
        <w:rPr>
          <w:b w:val="0"/>
          <w:sz w:val="20"/>
        </w:rPr>
        <w:t>z</w:t>
      </w:r>
      <w:r w:rsidRPr="0051128E">
        <w:rPr>
          <w:b w:val="0"/>
          <w:sz w:val="20"/>
          <w:vertAlign w:val="subscript"/>
        </w:rPr>
        <w:t>max</w:t>
      </w:r>
      <w:proofErr w:type="spellEnd"/>
      <w:r>
        <w:rPr>
          <w:b w:val="0"/>
          <w:sz w:val="20"/>
        </w:rPr>
        <w:t xml:space="preserve"> = 320, B=16) could potentially support ~ 25shift sizes, requiring ~10x increase in permutation logic (while throughput i</w:t>
      </w:r>
      <w:r w:rsidR="004365E7">
        <w:rPr>
          <w:b w:val="0"/>
          <w:sz w:val="20"/>
        </w:rPr>
        <w:t>ncrease is 3.6x). While this number seems large, in typical 802.11n implementation, permutation network contributes only 6% of the overall decoder area, which implies that the overall contribution of the permutation logic even with (</w:t>
      </w:r>
      <w:proofErr w:type="spellStart"/>
      <w:r w:rsidR="004365E7">
        <w:rPr>
          <w:b w:val="0"/>
          <w:sz w:val="20"/>
        </w:rPr>
        <w:t>z</w:t>
      </w:r>
      <w:r w:rsidR="004365E7" w:rsidRPr="0051128E">
        <w:rPr>
          <w:b w:val="0"/>
          <w:sz w:val="20"/>
          <w:vertAlign w:val="subscript"/>
        </w:rPr>
        <w:t>max</w:t>
      </w:r>
      <w:proofErr w:type="spellEnd"/>
      <w:r w:rsidR="004365E7">
        <w:rPr>
          <w:b w:val="0"/>
          <w:sz w:val="20"/>
        </w:rPr>
        <w:t xml:space="preserve"> =320</w:t>
      </w:r>
      <w:proofErr w:type="gramStart"/>
      <w:r w:rsidR="004365E7">
        <w:rPr>
          <w:b w:val="0"/>
          <w:sz w:val="20"/>
        </w:rPr>
        <w:t>,B</w:t>
      </w:r>
      <w:proofErr w:type="gramEnd"/>
      <w:r w:rsidR="004365E7">
        <w:rPr>
          <w:b w:val="0"/>
          <w:sz w:val="20"/>
        </w:rPr>
        <w:t xml:space="preserve">=16) is not very large (at max 10%). </w:t>
      </w:r>
    </w:p>
    <w:p w:rsidR="00026AD4" w:rsidRDefault="0083703A" w:rsidP="00EF67E3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>T</w:t>
      </w:r>
      <w:r w:rsidR="006C408A">
        <w:rPr>
          <w:b w:val="0"/>
          <w:sz w:val="20"/>
        </w:rPr>
        <w:t xml:space="preserve">he figure below shows an example of support information block sizes (z * kb) for different base matrix dimensions and shift sizes (with </w:t>
      </w:r>
      <w:proofErr w:type="spellStart"/>
      <w:r w:rsidR="006C408A">
        <w:rPr>
          <w:b w:val="0"/>
          <w:sz w:val="20"/>
        </w:rPr>
        <w:t>z</w:t>
      </w:r>
      <w:r w:rsidR="006C408A" w:rsidRPr="0051128E">
        <w:rPr>
          <w:b w:val="0"/>
          <w:sz w:val="20"/>
          <w:vertAlign w:val="subscript"/>
        </w:rPr>
        <w:t>max</w:t>
      </w:r>
      <w:proofErr w:type="spellEnd"/>
      <w:r w:rsidR="006C408A">
        <w:rPr>
          <w:b w:val="0"/>
          <w:sz w:val="20"/>
        </w:rPr>
        <w:t xml:space="preserve"> = 320, B=16). </w:t>
      </w:r>
      <w:r>
        <w:rPr>
          <w:b w:val="0"/>
          <w:sz w:val="20"/>
        </w:rPr>
        <w:t>Matrices can be designed with suitable limitations on edge memory and limits on check node degree so that the benefit of high throughput and redu</w:t>
      </w:r>
      <w:r w:rsidR="0051128E">
        <w:rPr>
          <w:b w:val="0"/>
          <w:sz w:val="20"/>
        </w:rPr>
        <w:t>c</w:t>
      </w:r>
      <w:r>
        <w:rPr>
          <w:b w:val="0"/>
          <w:sz w:val="20"/>
        </w:rPr>
        <w:t xml:space="preserve">ed hardware implementation complexity can both be achieved. </w:t>
      </w:r>
    </w:p>
    <w:p w:rsidR="006C408A" w:rsidRDefault="006C408A" w:rsidP="006C408A">
      <w:pPr>
        <w:pStyle w:val="LGTdoc1"/>
        <w:keepNext/>
        <w:spacing w:beforeLines="0" w:after="120" w:afterAutospacing="0"/>
      </w:pPr>
      <w:r w:rsidRPr="006C408A">
        <w:rPr>
          <w:noProof/>
          <w:lang w:val="en-US" w:eastAsia="en-US"/>
        </w:rPr>
        <w:lastRenderedPageBreak/>
        <w:drawing>
          <wp:inline distT="0" distB="0" distL="0" distR="0" wp14:anchorId="538B8889" wp14:editId="2B01CBDC">
            <wp:extent cx="6332220" cy="86715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6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D4" w:rsidRDefault="006C408A" w:rsidP="006C408A">
      <w:pPr>
        <w:pStyle w:val="Caption"/>
        <w:jc w:val="both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D17B8">
        <w:rPr>
          <w:noProof/>
        </w:rPr>
        <w:t>1</w:t>
      </w:r>
      <w:r>
        <w:fldChar w:fldCharType="end"/>
      </w:r>
      <w:r>
        <w:t>. Illustrating the set of supported block sizes for (</w:t>
      </w:r>
      <w:proofErr w:type="spellStart"/>
      <w:r>
        <w:t>zmax</w:t>
      </w:r>
      <w:proofErr w:type="spellEnd"/>
      <w:r>
        <w:t xml:space="preserve"> = 320, B=16) for different base matrix dimensions.</w:t>
      </w:r>
    </w:p>
    <w:p w:rsidR="0001684B" w:rsidRDefault="0001684B" w:rsidP="00026AD4">
      <w:pPr>
        <w:pStyle w:val="LGTdoc1"/>
        <w:spacing w:beforeLines="0" w:after="120" w:afterAutospacing="0"/>
        <w:rPr>
          <w:b w:val="0"/>
          <w:sz w:val="20"/>
        </w:rPr>
      </w:pPr>
    </w:p>
    <w:p w:rsidR="00026AD4" w:rsidRDefault="00026AD4" w:rsidP="00026AD4">
      <w:pPr>
        <w:pStyle w:val="LGTdoc1"/>
        <w:spacing w:beforeLines="0" w:after="120" w:afterAutospacing="0"/>
        <w:rPr>
          <w:b w:val="0"/>
          <w:sz w:val="20"/>
        </w:rPr>
      </w:pPr>
      <w:r>
        <w:rPr>
          <w:b w:val="0"/>
          <w:sz w:val="20"/>
        </w:rPr>
        <w:t xml:space="preserve">In summary, it is observed that with careful selection of LDPC code parameters, LDPC codes can provide good performance, as well as benefits in implementations with a reasonable granularity of supported block lengths. </w:t>
      </w:r>
    </w:p>
    <w:p w:rsidR="00B54AC1" w:rsidRPr="00B54AC1" w:rsidRDefault="00B54AC1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>Observation 4: LDPC code can offer better throughput/area efficiency than turbo code and polar code.</w:t>
      </w:r>
    </w:p>
    <w:p w:rsidR="00026AD4" w:rsidRDefault="00026AD4" w:rsidP="00EF67E3">
      <w:pPr>
        <w:pStyle w:val="LGTdoc1"/>
        <w:spacing w:beforeLines="0" w:after="120" w:afterAutospacing="0"/>
        <w:rPr>
          <w:sz w:val="20"/>
        </w:rPr>
      </w:pPr>
      <w:r>
        <w:rPr>
          <w:sz w:val="20"/>
        </w:rPr>
        <w:t>Observation</w:t>
      </w:r>
      <w:r w:rsidR="00B54AC1">
        <w:rPr>
          <w:sz w:val="20"/>
        </w:rPr>
        <w:t xml:space="preserve"> 5</w:t>
      </w:r>
      <w:r>
        <w:rPr>
          <w:sz w:val="20"/>
        </w:rPr>
        <w:t>: O</w:t>
      </w:r>
      <w:r w:rsidRPr="00026AD4">
        <w:rPr>
          <w:sz w:val="20"/>
        </w:rPr>
        <w:t>verall throughput/area benefit of LDPC can be maintained with suitable choice of supported shift sizes</w:t>
      </w:r>
      <w:r>
        <w:rPr>
          <w:sz w:val="20"/>
        </w:rPr>
        <w:t>, base matrix dimension, and total number of edges</w:t>
      </w:r>
      <w:r w:rsidRPr="00026AD4">
        <w:rPr>
          <w:sz w:val="20"/>
        </w:rPr>
        <w:t>.</w:t>
      </w:r>
    </w:p>
    <w:p w:rsidR="00783999" w:rsidRPr="00FE57B2" w:rsidRDefault="00783999" w:rsidP="00783999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Based on the above, we propose the following: </w:t>
      </w:r>
    </w:p>
    <w:p w:rsidR="00783999" w:rsidRPr="0001684B" w:rsidRDefault="00783999" w:rsidP="00783999">
      <w:pPr>
        <w:pStyle w:val="LGTdoc1"/>
        <w:spacing w:beforeLines="0" w:after="120" w:afterAutospacing="0"/>
        <w:rPr>
          <w:sz w:val="20"/>
        </w:rPr>
      </w:pPr>
      <w:r>
        <w:rPr>
          <w:sz w:val="20"/>
        </w:rPr>
        <w:t xml:space="preserve">Proposal: </w:t>
      </w:r>
      <w:r w:rsidRPr="0001684B">
        <w:rPr>
          <w:sz w:val="20"/>
        </w:rPr>
        <w:t>LDPC is adopted for EMBB high throughput scenario and large block lengths.</w:t>
      </w:r>
    </w:p>
    <w:p w:rsidR="00C10B03" w:rsidRDefault="00C10B03" w:rsidP="00C10B03">
      <w:pPr>
        <w:pStyle w:val="LGTdoc"/>
        <w:numPr>
          <w:ilvl w:val="0"/>
          <w:numId w:val="1"/>
        </w:numPr>
        <w:spacing w:before="48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</w:t>
      </w:r>
    </w:p>
    <w:p w:rsidR="00C10B03" w:rsidRDefault="00FE57B2" w:rsidP="00FE57B2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In this contribution, we compare the coding schemes, from a literature point of view, and provides some additional analysis on LDPC/Polar code EMBB case. </w:t>
      </w:r>
      <w:r w:rsidR="00A86BD1" w:rsidRPr="00FE57B2">
        <w:rPr>
          <w:b w:val="0"/>
          <w:sz w:val="20"/>
          <w:lang w:val="en-US"/>
        </w:rPr>
        <w:t xml:space="preserve">We </w:t>
      </w:r>
      <w:r w:rsidR="00520BE3">
        <w:rPr>
          <w:b w:val="0"/>
          <w:sz w:val="20"/>
          <w:lang w:val="en-US"/>
        </w:rPr>
        <w:t>observe</w:t>
      </w:r>
      <w:r w:rsidR="00A86BD1" w:rsidRPr="00FE57B2">
        <w:rPr>
          <w:b w:val="0"/>
          <w:sz w:val="20"/>
          <w:lang w:val="en-US"/>
        </w:rPr>
        <w:t xml:space="preserve"> the </w:t>
      </w:r>
      <w:r w:rsidR="00B54AC1">
        <w:rPr>
          <w:b w:val="0"/>
          <w:sz w:val="20"/>
          <w:lang w:val="en-US"/>
        </w:rPr>
        <w:t>following:</w:t>
      </w:r>
    </w:p>
    <w:p w:rsidR="00B54AC1" w:rsidRPr="00B54AC1" w:rsidRDefault="00B54AC1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>Observation 1: List Polar code implementation with List size = 16 has throughput/area ratio of 0.06 Gbps/sq.mm</w:t>
      </w:r>
    </w:p>
    <w:p w:rsidR="00B54AC1" w:rsidRPr="00B54AC1" w:rsidRDefault="00B54AC1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>Observation 2: LTE turbo code has throughput/area ratio of 0.83 Gbps/sq.mm</w:t>
      </w:r>
    </w:p>
    <w:p w:rsidR="00B54AC1" w:rsidRDefault="00B54AC1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>Observation 3: 802.11n LDPC code can provide throughput/area ratio of 3.7 Gbps/sq.mm</w:t>
      </w:r>
    </w:p>
    <w:p w:rsidR="00B54AC1" w:rsidRPr="00B54AC1" w:rsidRDefault="00B54AC1" w:rsidP="00B54AC1">
      <w:pPr>
        <w:pStyle w:val="LGTdoc1"/>
        <w:spacing w:beforeLines="0" w:after="120" w:afterAutospacing="0"/>
        <w:rPr>
          <w:sz w:val="20"/>
        </w:rPr>
      </w:pPr>
      <w:r w:rsidRPr="00B54AC1">
        <w:rPr>
          <w:sz w:val="20"/>
        </w:rPr>
        <w:t>Observation 4: LDPC code can offer better throughput/area efficiency than turbo code and polar code.</w:t>
      </w:r>
    </w:p>
    <w:p w:rsidR="00B54AC1" w:rsidRPr="00026AD4" w:rsidRDefault="00B54AC1" w:rsidP="00B54AC1">
      <w:pPr>
        <w:pStyle w:val="LGTdoc1"/>
        <w:spacing w:beforeLines="0" w:after="120" w:afterAutospacing="0"/>
        <w:rPr>
          <w:sz w:val="20"/>
        </w:rPr>
      </w:pPr>
      <w:r>
        <w:rPr>
          <w:sz w:val="20"/>
        </w:rPr>
        <w:t>Observation 5: O</w:t>
      </w:r>
      <w:r w:rsidRPr="00026AD4">
        <w:rPr>
          <w:sz w:val="20"/>
        </w:rPr>
        <w:t>verall throughput/area benefit of LDPC can be maintained with suitable choice of supported shift sizes</w:t>
      </w:r>
      <w:r>
        <w:rPr>
          <w:sz w:val="20"/>
        </w:rPr>
        <w:t>, base matrix dimension, and total number of edges</w:t>
      </w:r>
      <w:r w:rsidRPr="00026AD4">
        <w:rPr>
          <w:sz w:val="20"/>
        </w:rPr>
        <w:t>.</w:t>
      </w:r>
    </w:p>
    <w:p w:rsidR="00520BE3" w:rsidRPr="00FE57B2" w:rsidRDefault="00520BE3" w:rsidP="00FE57B2">
      <w:pPr>
        <w:pStyle w:val="LGTdoc1"/>
        <w:spacing w:beforeLines="0" w:before="120" w:after="12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Based on this, we propose the </w:t>
      </w:r>
      <w:r w:rsidR="00026AD4">
        <w:rPr>
          <w:b w:val="0"/>
          <w:sz w:val="20"/>
          <w:lang w:val="en-US"/>
        </w:rPr>
        <w:t>following:</w:t>
      </w:r>
      <w:r>
        <w:rPr>
          <w:b w:val="0"/>
          <w:sz w:val="20"/>
          <w:lang w:val="en-US"/>
        </w:rPr>
        <w:t xml:space="preserve"> </w:t>
      </w:r>
    </w:p>
    <w:p w:rsidR="00A86BD1" w:rsidRPr="0001684B" w:rsidRDefault="0001684B" w:rsidP="0001684B">
      <w:pPr>
        <w:pStyle w:val="LGTdoc1"/>
        <w:spacing w:beforeLines="0" w:after="120" w:afterAutospacing="0"/>
        <w:rPr>
          <w:sz w:val="20"/>
        </w:rPr>
      </w:pPr>
      <w:r>
        <w:rPr>
          <w:sz w:val="20"/>
        </w:rPr>
        <w:t xml:space="preserve">Proposal: </w:t>
      </w:r>
      <w:r w:rsidR="00133588" w:rsidRPr="0001684B">
        <w:rPr>
          <w:sz w:val="20"/>
        </w:rPr>
        <w:t>LDPC is adopted for EMBB h</w:t>
      </w:r>
      <w:r w:rsidR="00A86BD1" w:rsidRPr="0001684B">
        <w:rPr>
          <w:sz w:val="20"/>
        </w:rPr>
        <w:t>igh throughput scenario</w:t>
      </w:r>
      <w:r w:rsidR="000E4431" w:rsidRPr="0001684B">
        <w:rPr>
          <w:sz w:val="20"/>
        </w:rPr>
        <w:t xml:space="preserve"> and large block lengths</w:t>
      </w:r>
      <w:r w:rsidR="006C408A" w:rsidRPr="0001684B">
        <w:rPr>
          <w:sz w:val="20"/>
        </w:rPr>
        <w:t>.</w:t>
      </w:r>
    </w:p>
    <w:p w:rsidR="00C10B03" w:rsidRDefault="00C10B03" w:rsidP="00C10B03">
      <w:pPr>
        <w:pStyle w:val="LGTdoc1"/>
        <w:spacing w:beforeLines="0" w:before="480" w:after="120" w:afterAutospacing="0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References</w:t>
      </w:r>
      <w:bookmarkEnd w:id="0"/>
      <w:bookmarkEnd w:id="1"/>
    </w:p>
    <w:p w:rsidR="00C10B03" w:rsidRPr="003D030F" w:rsidRDefault="00C10B03" w:rsidP="00C10B03">
      <w:pPr>
        <w:pStyle w:val="References"/>
        <w:spacing w:before="60"/>
        <w:rPr>
          <w:color w:val="000000"/>
          <w:sz w:val="18"/>
          <w:szCs w:val="18"/>
          <w:lang w:eastAsia="zh-CN"/>
        </w:rPr>
      </w:pPr>
      <w:bookmarkStart w:id="5" w:name="_Ref446622356"/>
      <w:r w:rsidRPr="003D030F">
        <w:rPr>
          <w:color w:val="000000"/>
          <w:sz w:val="18"/>
          <w:szCs w:val="18"/>
          <w:lang w:eastAsia="zh-CN"/>
        </w:rPr>
        <w:t>RP-160671, “New SID Proposal: Study on New Radio Access Technolog</w:t>
      </w:r>
      <w:bookmarkEnd w:id="5"/>
      <w:r w:rsidRPr="003D030F">
        <w:rPr>
          <w:color w:val="000000"/>
          <w:sz w:val="18"/>
          <w:szCs w:val="18"/>
          <w:lang w:eastAsia="zh-CN"/>
        </w:rPr>
        <w:t>y”, March 2016</w:t>
      </w:r>
    </w:p>
    <w:p w:rsidR="00C10B03" w:rsidRPr="003D030F" w:rsidRDefault="00C10B03" w:rsidP="00C10B03">
      <w:pPr>
        <w:pStyle w:val="References"/>
        <w:spacing w:before="60"/>
        <w:rPr>
          <w:sz w:val="18"/>
          <w:szCs w:val="18"/>
        </w:rPr>
      </w:pPr>
      <w:r w:rsidRPr="003D030F">
        <w:rPr>
          <w:sz w:val="18"/>
          <w:szCs w:val="18"/>
        </w:rPr>
        <w:t>TR38.913, “</w:t>
      </w:r>
      <w:r w:rsidRPr="003D030F">
        <w:rPr>
          <w:bCs/>
          <w:sz w:val="18"/>
          <w:szCs w:val="18"/>
        </w:rPr>
        <w:t>Study on Scenarios and Requirements for Next Generation Access Technologies”, March 2016</w:t>
      </w:r>
    </w:p>
    <w:p w:rsidR="00C10B03" w:rsidRPr="003D030F" w:rsidRDefault="00C10B03" w:rsidP="00C10B03">
      <w:pPr>
        <w:pStyle w:val="References"/>
        <w:spacing w:before="60"/>
        <w:rPr>
          <w:sz w:val="18"/>
          <w:szCs w:val="18"/>
        </w:rPr>
      </w:pPr>
      <w:r w:rsidRPr="003D030F">
        <w:rPr>
          <w:sz w:val="18"/>
          <w:szCs w:val="18"/>
        </w:rPr>
        <w:t>R1-060874, Intel, ITRI, LG, Mitsubishi, Motorola, Samsung, ZTE, “Complexity Comparison of LDPC Codes and Turbo Codes”, March 2006</w:t>
      </w:r>
    </w:p>
    <w:p w:rsidR="00C10B03" w:rsidRPr="003D030F" w:rsidRDefault="00C10B03" w:rsidP="00C10B03">
      <w:pPr>
        <w:pStyle w:val="References"/>
        <w:spacing w:before="60"/>
        <w:jc w:val="left"/>
        <w:rPr>
          <w:sz w:val="18"/>
          <w:szCs w:val="18"/>
        </w:rPr>
      </w:pPr>
      <w:r w:rsidRPr="003D030F">
        <w:rPr>
          <w:sz w:val="18"/>
          <w:szCs w:val="18"/>
        </w:rPr>
        <w:t xml:space="preserve">G. Wang, H. Shen, Y. Sun; J. R. </w:t>
      </w:r>
      <w:proofErr w:type="spellStart"/>
      <w:r w:rsidRPr="003D030F">
        <w:rPr>
          <w:sz w:val="18"/>
          <w:szCs w:val="18"/>
        </w:rPr>
        <w:t>Cavallaro</w:t>
      </w:r>
      <w:proofErr w:type="spellEnd"/>
      <w:r w:rsidRPr="003D030F">
        <w:rPr>
          <w:sz w:val="18"/>
          <w:szCs w:val="18"/>
        </w:rPr>
        <w:t xml:space="preserve">,  A. </w:t>
      </w:r>
      <w:proofErr w:type="spellStart"/>
      <w:r w:rsidRPr="003D030F">
        <w:rPr>
          <w:sz w:val="18"/>
          <w:szCs w:val="18"/>
        </w:rPr>
        <w:t>Vosoughi</w:t>
      </w:r>
      <w:proofErr w:type="spellEnd"/>
      <w:r w:rsidRPr="003D030F">
        <w:rPr>
          <w:sz w:val="18"/>
          <w:szCs w:val="18"/>
        </w:rPr>
        <w:t xml:space="preserve">; Y. </w:t>
      </w:r>
      <w:proofErr w:type="spellStart"/>
      <w:r w:rsidRPr="003D030F">
        <w:rPr>
          <w:sz w:val="18"/>
          <w:szCs w:val="18"/>
        </w:rPr>
        <w:t>Guo</w:t>
      </w:r>
      <w:proofErr w:type="spellEnd"/>
      <w:r w:rsidRPr="003D030F">
        <w:rPr>
          <w:sz w:val="18"/>
          <w:szCs w:val="18"/>
        </w:rPr>
        <w:t>, “Parallel </w:t>
      </w:r>
      <w:proofErr w:type="spellStart"/>
      <w:r w:rsidRPr="003D030F">
        <w:rPr>
          <w:sz w:val="18"/>
          <w:szCs w:val="18"/>
        </w:rPr>
        <w:t>Interleaver</w:t>
      </w:r>
      <w:proofErr w:type="spellEnd"/>
      <w:r w:rsidRPr="003D030F">
        <w:rPr>
          <w:sz w:val="18"/>
          <w:szCs w:val="18"/>
        </w:rPr>
        <w:t> Design for a High throughput HSPA+/LTE Multi-Standard Turbo Decoder”, IEEE Trans. on Circuits and Systems, May 2014</w:t>
      </w:r>
    </w:p>
    <w:p w:rsidR="00C10B03" w:rsidRPr="003D030F" w:rsidRDefault="00C10B03" w:rsidP="00C10B03">
      <w:pPr>
        <w:pStyle w:val="References"/>
        <w:spacing w:before="60"/>
        <w:rPr>
          <w:color w:val="000000"/>
          <w:sz w:val="18"/>
          <w:szCs w:val="18"/>
          <w:lang w:eastAsia="zh-CN"/>
        </w:rPr>
      </w:pPr>
      <w:r w:rsidRPr="003D030F">
        <w:rPr>
          <w:sz w:val="18"/>
          <w:szCs w:val="18"/>
        </w:rPr>
        <w:t xml:space="preserve">Y. Sung, G. Wang, and J. R. </w:t>
      </w:r>
      <w:proofErr w:type="spellStart"/>
      <w:r w:rsidRPr="003D030F">
        <w:rPr>
          <w:sz w:val="18"/>
          <w:szCs w:val="18"/>
        </w:rPr>
        <w:t>Cavallaro</w:t>
      </w:r>
      <w:proofErr w:type="spellEnd"/>
      <w:r w:rsidRPr="003D030F">
        <w:rPr>
          <w:sz w:val="18"/>
          <w:szCs w:val="18"/>
        </w:rPr>
        <w:t>, “Multi-layer parallel decoding algorithm and VLSI architecture for Quasi-cyclic LDPC codes”, IEEE ICAS Special Session on VLSI architectures for LDPC coding/decoding, May 2011</w:t>
      </w:r>
    </w:p>
    <w:p w:rsidR="00F9048E" w:rsidRPr="003D030F" w:rsidRDefault="00F9048E" w:rsidP="00F9048E">
      <w:pPr>
        <w:pStyle w:val="References"/>
        <w:spacing w:before="60"/>
        <w:rPr>
          <w:sz w:val="18"/>
          <w:szCs w:val="18"/>
          <w:lang w:val="en-US"/>
        </w:rPr>
      </w:pPr>
      <w:r w:rsidRPr="003D030F">
        <w:rPr>
          <w:sz w:val="18"/>
          <w:szCs w:val="18"/>
          <w:lang w:val="en-US"/>
        </w:rPr>
        <w:t>Weiner M, Nikolic B, Zhang Z (2011) LDPC decoder architecture for high-data rate personal area networks. In: Proceedings of the IEEE international symposium on circuits and systems, (ISCAS), pp 1784–1787. DOI 10.1109/ISCAS.2011.5937930</w:t>
      </w:r>
    </w:p>
    <w:p w:rsidR="00F9048E" w:rsidRPr="003D030F" w:rsidRDefault="00F9048E" w:rsidP="00F9048E">
      <w:pPr>
        <w:pStyle w:val="References"/>
        <w:spacing w:before="60"/>
        <w:rPr>
          <w:sz w:val="18"/>
          <w:szCs w:val="18"/>
          <w:lang w:val="en-US"/>
        </w:rPr>
      </w:pPr>
      <w:r w:rsidRPr="003D030F">
        <w:rPr>
          <w:sz w:val="18"/>
          <w:szCs w:val="18"/>
          <w:lang w:val="en-US"/>
        </w:rPr>
        <w:t xml:space="preserve">Zhang Z, </w:t>
      </w:r>
      <w:proofErr w:type="spellStart"/>
      <w:r w:rsidRPr="003D030F">
        <w:rPr>
          <w:sz w:val="18"/>
          <w:szCs w:val="18"/>
          <w:lang w:val="en-US"/>
        </w:rPr>
        <w:t>Anantharam</w:t>
      </w:r>
      <w:proofErr w:type="spellEnd"/>
      <w:r w:rsidRPr="003D030F">
        <w:rPr>
          <w:sz w:val="18"/>
          <w:szCs w:val="18"/>
          <w:lang w:val="en-US"/>
        </w:rPr>
        <w:t xml:space="preserve"> V, Wainwright M, Nikolic B (2010) </w:t>
      </w:r>
      <w:proofErr w:type="gramStart"/>
      <w:r w:rsidRPr="003D030F">
        <w:rPr>
          <w:sz w:val="18"/>
          <w:szCs w:val="18"/>
          <w:lang w:val="en-US"/>
        </w:rPr>
        <w:t>An</w:t>
      </w:r>
      <w:proofErr w:type="gramEnd"/>
      <w:r w:rsidRPr="003D030F">
        <w:rPr>
          <w:sz w:val="18"/>
          <w:szCs w:val="18"/>
          <w:lang w:val="en-US"/>
        </w:rPr>
        <w:t xml:space="preserve"> efficient 10GBASE-T Ethernet LDPC decoder design with low error floors. IEEE J Solid State Circuits 45(4):843. DOI 10. 1109/JSSC.2010.2042255</w:t>
      </w:r>
    </w:p>
    <w:p w:rsidR="005A6D57" w:rsidRPr="003D030F" w:rsidRDefault="005A6D57" w:rsidP="003D030F">
      <w:pPr>
        <w:pStyle w:val="References"/>
        <w:spacing w:before="60"/>
        <w:rPr>
          <w:sz w:val="18"/>
          <w:szCs w:val="18"/>
          <w:lang w:val="en-US"/>
        </w:rPr>
      </w:pPr>
      <w:r w:rsidRPr="003D030F">
        <w:rPr>
          <w:sz w:val="18"/>
          <w:szCs w:val="18"/>
          <w:lang w:val="en-US"/>
        </w:rPr>
        <w:t xml:space="preserve">Pascal </w:t>
      </w:r>
      <w:proofErr w:type="spellStart"/>
      <w:r w:rsidRPr="003D030F">
        <w:rPr>
          <w:sz w:val="18"/>
          <w:szCs w:val="18"/>
          <w:lang w:val="en-US"/>
        </w:rPr>
        <w:t>Giard</w:t>
      </w:r>
      <w:proofErr w:type="spellEnd"/>
      <w:r w:rsidRPr="003D030F">
        <w:rPr>
          <w:sz w:val="18"/>
          <w:szCs w:val="18"/>
          <w:lang w:val="en-US"/>
        </w:rPr>
        <w:t xml:space="preserve">, </w:t>
      </w:r>
      <w:proofErr w:type="spellStart"/>
      <w:r w:rsidRPr="003D030F">
        <w:rPr>
          <w:sz w:val="18"/>
          <w:szCs w:val="18"/>
          <w:lang w:val="en-US"/>
        </w:rPr>
        <w:t>Alexios</w:t>
      </w:r>
      <w:proofErr w:type="spellEnd"/>
      <w:r w:rsidRPr="003D030F">
        <w:rPr>
          <w:sz w:val="18"/>
          <w:szCs w:val="18"/>
          <w:lang w:val="en-US"/>
        </w:rPr>
        <w:t xml:space="preserve"> </w:t>
      </w:r>
      <w:proofErr w:type="spellStart"/>
      <w:r w:rsidRPr="003D030F">
        <w:rPr>
          <w:sz w:val="18"/>
          <w:szCs w:val="18"/>
          <w:lang w:val="en-US"/>
        </w:rPr>
        <w:t>Balatsoukas</w:t>
      </w:r>
      <w:proofErr w:type="spellEnd"/>
      <w:r w:rsidRPr="003D030F">
        <w:rPr>
          <w:sz w:val="18"/>
          <w:szCs w:val="18"/>
          <w:lang w:val="en-US"/>
        </w:rPr>
        <w:t xml:space="preserve">-Stimming, Gabi </w:t>
      </w:r>
      <w:proofErr w:type="spellStart"/>
      <w:r w:rsidRPr="003D030F">
        <w:rPr>
          <w:sz w:val="18"/>
          <w:szCs w:val="18"/>
          <w:lang w:val="en-US"/>
        </w:rPr>
        <w:t>Sarkis</w:t>
      </w:r>
      <w:proofErr w:type="spellEnd"/>
      <w:r w:rsidRPr="003D030F">
        <w:rPr>
          <w:sz w:val="18"/>
          <w:szCs w:val="18"/>
          <w:lang w:val="en-US"/>
        </w:rPr>
        <w:t xml:space="preserve">, Claude </w:t>
      </w:r>
      <w:proofErr w:type="spellStart"/>
      <w:r w:rsidRPr="003D030F">
        <w:rPr>
          <w:sz w:val="18"/>
          <w:szCs w:val="18"/>
          <w:lang w:val="en-US"/>
        </w:rPr>
        <w:t>Thibeault</w:t>
      </w:r>
      <w:proofErr w:type="spellEnd"/>
      <w:r w:rsidRPr="003D030F">
        <w:rPr>
          <w:sz w:val="18"/>
          <w:szCs w:val="18"/>
          <w:lang w:val="en-US"/>
        </w:rPr>
        <w:t>, and Warren J. Gross,  “Fast Low-Complexity Decoders for Low-Rate Po</w:t>
      </w:r>
      <w:r w:rsidR="00FE57B2" w:rsidRPr="003D030F">
        <w:rPr>
          <w:sz w:val="18"/>
          <w:szCs w:val="18"/>
          <w:lang w:val="en-US"/>
        </w:rPr>
        <w:t>lar Codes”, arXiv:1603.05273v2.</w:t>
      </w:r>
    </w:p>
    <w:p w:rsidR="003D030F" w:rsidRPr="003D030F" w:rsidRDefault="003D030F" w:rsidP="003D030F">
      <w:pPr>
        <w:pStyle w:val="References"/>
        <w:spacing w:before="60"/>
        <w:rPr>
          <w:sz w:val="18"/>
          <w:szCs w:val="18"/>
          <w:lang w:val="en-US"/>
        </w:rPr>
      </w:pPr>
      <w:r w:rsidRPr="003D030F">
        <w:rPr>
          <w:sz w:val="18"/>
          <w:szCs w:val="18"/>
          <w:lang w:val="en-US"/>
        </w:rPr>
        <w:t>Stimming et al, LLR based successive cancellation list decoding of Polar codes. IEEE Trans. On Signal Proc 2015.</w:t>
      </w:r>
    </w:p>
    <w:p w:rsidR="00210F85" w:rsidRPr="003D030F" w:rsidRDefault="00FE57B2" w:rsidP="00210F85">
      <w:pPr>
        <w:pStyle w:val="References"/>
        <w:spacing w:before="60"/>
        <w:rPr>
          <w:sz w:val="18"/>
          <w:szCs w:val="18"/>
          <w:lang w:val="en-US"/>
        </w:rPr>
      </w:pPr>
      <w:r w:rsidRPr="003D030F">
        <w:rPr>
          <w:sz w:val="18"/>
          <w:szCs w:val="18"/>
          <w:lang w:val="en-US"/>
        </w:rPr>
        <w:t>Y. Fan, et al and B. Li</w:t>
      </w:r>
      <w:r w:rsidR="00210F85" w:rsidRPr="003D030F">
        <w:rPr>
          <w:sz w:val="18"/>
          <w:szCs w:val="18"/>
          <w:lang w:val="en-US"/>
        </w:rPr>
        <w:t>, A Low-Latency List Successive Cancellation Decoding Implementation for Polar codes. IEEE JSAC Feb 2016</w:t>
      </w:r>
    </w:p>
    <w:p w:rsidR="003D030F" w:rsidRDefault="003D030F" w:rsidP="00210F85">
      <w:pPr>
        <w:pStyle w:val="References"/>
        <w:spacing w:before="60"/>
        <w:rPr>
          <w:sz w:val="18"/>
          <w:szCs w:val="18"/>
          <w:lang w:val="en-US"/>
        </w:rPr>
      </w:pPr>
      <w:r w:rsidRPr="003D030F">
        <w:rPr>
          <w:sz w:val="18"/>
          <w:szCs w:val="18"/>
          <w:lang w:val="en-US"/>
        </w:rPr>
        <w:lastRenderedPageBreak/>
        <w:t xml:space="preserve">R1-166558, Channel coding scheme for </w:t>
      </w:r>
      <w:proofErr w:type="spellStart"/>
      <w:r w:rsidRPr="003D030F">
        <w:rPr>
          <w:sz w:val="18"/>
          <w:szCs w:val="18"/>
          <w:lang w:val="en-US"/>
        </w:rPr>
        <w:t>eMBB</w:t>
      </w:r>
      <w:proofErr w:type="spellEnd"/>
      <w:r w:rsidRPr="003D030F">
        <w:rPr>
          <w:sz w:val="18"/>
          <w:szCs w:val="18"/>
          <w:lang w:val="en-US"/>
        </w:rPr>
        <w:t>, RAN1#86</w:t>
      </w:r>
    </w:p>
    <w:p w:rsidR="00B54AC1" w:rsidRPr="00B54AC1" w:rsidRDefault="00B54AC1" w:rsidP="00B54AC1">
      <w:pPr>
        <w:pStyle w:val="References"/>
        <w:spacing w:before="60"/>
        <w:rPr>
          <w:sz w:val="18"/>
          <w:szCs w:val="18"/>
          <w:lang w:val="en-US"/>
        </w:rPr>
      </w:pPr>
      <w:r w:rsidRPr="00B54AC1">
        <w:rPr>
          <w:sz w:val="18"/>
          <w:szCs w:val="18"/>
          <w:lang w:val="en-US"/>
        </w:rPr>
        <w:t>“Error control coding for B3G/</w:t>
      </w:r>
      <w:proofErr w:type="gramStart"/>
      <w:r w:rsidRPr="00B54AC1">
        <w:rPr>
          <w:sz w:val="18"/>
          <w:szCs w:val="18"/>
          <w:lang w:val="en-US"/>
        </w:rPr>
        <w:t>4G  wireless</w:t>
      </w:r>
      <w:proofErr w:type="gramEnd"/>
      <w:r w:rsidRPr="00B54AC1">
        <w:rPr>
          <w:sz w:val="18"/>
          <w:szCs w:val="18"/>
          <w:lang w:val="en-US"/>
        </w:rPr>
        <w:t xml:space="preserve"> systems : Paving the way to IMT-Advanced standards”, Wiley, April 2011.</w:t>
      </w:r>
    </w:p>
    <w:p w:rsidR="00B54AC1" w:rsidRDefault="00B54AC1" w:rsidP="00B54AC1">
      <w:pPr>
        <w:pStyle w:val="References"/>
        <w:spacing w:before="60"/>
        <w:rPr>
          <w:sz w:val="18"/>
          <w:szCs w:val="18"/>
          <w:lang w:val="en-US"/>
        </w:rPr>
      </w:pPr>
      <w:r w:rsidRPr="00B54AC1">
        <w:rPr>
          <w:sz w:val="18"/>
          <w:szCs w:val="18"/>
          <w:lang w:val="en-US"/>
        </w:rPr>
        <w:t xml:space="preserve">M. </w:t>
      </w:r>
      <w:proofErr w:type="spellStart"/>
      <w:r w:rsidRPr="00B54AC1">
        <w:rPr>
          <w:sz w:val="18"/>
          <w:szCs w:val="18"/>
          <w:lang w:val="en-US"/>
        </w:rPr>
        <w:t>Rovini</w:t>
      </w:r>
      <w:proofErr w:type="spellEnd"/>
      <w:r w:rsidRPr="00B54AC1">
        <w:rPr>
          <w:sz w:val="18"/>
          <w:szCs w:val="18"/>
          <w:lang w:val="en-US"/>
        </w:rPr>
        <w:t xml:space="preserve">, G. Gentile, and L. </w:t>
      </w:r>
      <w:proofErr w:type="spellStart"/>
      <w:r w:rsidRPr="00B54AC1">
        <w:rPr>
          <w:sz w:val="18"/>
          <w:szCs w:val="18"/>
          <w:lang w:val="en-US"/>
        </w:rPr>
        <w:t>Fannucci</w:t>
      </w:r>
      <w:proofErr w:type="spellEnd"/>
      <w:r w:rsidRPr="00B54AC1">
        <w:rPr>
          <w:sz w:val="18"/>
          <w:szCs w:val="18"/>
          <w:lang w:val="en-US"/>
        </w:rPr>
        <w:t xml:space="preserve">, “Multi-size circular shifting networks for decoders of structured LDPC codes,” Electronics Letters, Aug 2007. </w:t>
      </w:r>
    </w:p>
    <w:p w:rsidR="00DE6BBB" w:rsidRDefault="00DE6BBB" w:rsidP="00DE6BBB">
      <w:pPr>
        <w:pStyle w:val="References"/>
        <w:spacing w:before="60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R1-167703</w:t>
      </w:r>
      <w:r w:rsidRPr="003D030F">
        <w:rPr>
          <w:sz w:val="18"/>
          <w:szCs w:val="18"/>
          <w:lang w:val="en-US"/>
        </w:rPr>
        <w:t xml:space="preserve">, Channel coding scheme for </w:t>
      </w:r>
      <w:r>
        <w:rPr>
          <w:sz w:val="18"/>
          <w:szCs w:val="18"/>
          <w:lang w:val="en-US"/>
        </w:rPr>
        <w:t>URLLC,MMTC, and control channels</w:t>
      </w:r>
      <w:r w:rsidRPr="003D030F">
        <w:rPr>
          <w:sz w:val="18"/>
          <w:szCs w:val="18"/>
          <w:lang w:val="en-US"/>
        </w:rPr>
        <w:t>, RAN1#86</w:t>
      </w:r>
    </w:p>
    <w:p w:rsidR="00DE6BBB" w:rsidRPr="00B54AC1" w:rsidRDefault="00DE6BBB" w:rsidP="00DE6BBB">
      <w:pPr>
        <w:pStyle w:val="References"/>
        <w:numPr>
          <w:ilvl w:val="0"/>
          <w:numId w:val="0"/>
        </w:numPr>
        <w:spacing w:before="60"/>
        <w:ind w:left="360"/>
        <w:rPr>
          <w:sz w:val="18"/>
          <w:szCs w:val="18"/>
          <w:lang w:val="en-US"/>
        </w:rPr>
      </w:pPr>
    </w:p>
    <w:p w:rsidR="00210F85" w:rsidRPr="00B54AC1" w:rsidRDefault="00210F85" w:rsidP="00B54AC1">
      <w:pPr>
        <w:pStyle w:val="References"/>
        <w:numPr>
          <w:ilvl w:val="0"/>
          <w:numId w:val="0"/>
        </w:numPr>
        <w:spacing w:before="60"/>
        <w:rPr>
          <w:sz w:val="18"/>
          <w:szCs w:val="18"/>
          <w:lang w:val="en-US"/>
        </w:rPr>
      </w:pPr>
    </w:p>
    <w:p w:rsidR="00C2576D" w:rsidRDefault="00C2576D"/>
    <w:sectPr w:rsidR="00C2576D" w:rsidSect="00DC249C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B25" w:rsidRDefault="00A21B25">
      <w:pPr>
        <w:spacing w:after="0"/>
      </w:pPr>
      <w:r>
        <w:separator/>
      </w:r>
    </w:p>
  </w:endnote>
  <w:endnote w:type="continuationSeparator" w:id="0">
    <w:p w:rsidR="00A21B25" w:rsidRDefault="00A21B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47" w:rsidRDefault="00E47847" w:rsidP="00DC24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7847" w:rsidRDefault="00E47847" w:rsidP="00DC249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47" w:rsidRDefault="00E47847" w:rsidP="00DC249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4BB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4BB3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B25" w:rsidRDefault="00A21B25">
      <w:pPr>
        <w:spacing w:after="0"/>
      </w:pPr>
      <w:r>
        <w:separator/>
      </w:r>
    </w:p>
  </w:footnote>
  <w:footnote w:type="continuationSeparator" w:id="0">
    <w:p w:rsidR="00A21B25" w:rsidRDefault="00A21B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47" w:rsidRDefault="00E47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B56C779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377969E7"/>
    <w:multiLevelType w:val="hybridMultilevel"/>
    <w:tmpl w:val="0360FC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E66672F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</w:abstractNum>
  <w:abstractNum w:abstractNumId="4" w15:restartNumberingAfterBreak="0">
    <w:nsid w:val="3CBB21FE"/>
    <w:multiLevelType w:val="hybridMultilevel"/>
    <w:tmpl w:val="6BE0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54F05119"/>
    <w:multiLevelType w:val="hybridMultilevel"/>
    <w:tmpl w:val="E3F23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16FAD"/>
    <w:multiLevelType w:val="hybridMultilevel"/>
    <w:tmpl w:val="044C5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F75AC"/>
    <w:multiLevelType w:val="hybridMultilevel"/>
    <w:tmpl w:val="275EC07A"/>
    <w:lvl w:ilvl="0" w:tplc="8A94DD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58AE9D0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006AD0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F8C04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669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AA5873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4C2ED5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900BE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F7C24E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0" w15:restartNumberingAfterBreak="0">
    <w:nsid w:val="7E5D1079"/>
    <w:multiLevelType w:val="hybridMultilevel"/>
    <w:tmpl w:val="67964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3"/>
  </w:num>
  <w:num w:numId="11">
    <w:abstractNumId w:val="3"/>
  </w:num>
  <w:num w:numId="12">
    <w:abstractNumId w:val="0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B03"/>
    <w:rsid w:val="0001684B"/>
    <w:rsid w:val="00026AD4"/>
    <w:rsid w:val="000547C1"/>
    <w:rsid w:val="00066D11"/>
    <w:rsid w:val="000A37F6"/>
    <w:rsid w:val="000C3826"/>
    <w:rsid w:val="000E4431"/>
    <w:rsid w:val="001106B3"/>
    <w:rsid w:val="00117F94"/>
    <w:rsid w:val="00133588"/>
    <w:rsid w:val="001A1F47"/>
    <w:rsid w:val="001B7DF4"/>
    <w:rsid w:val="001D639D"/>
    <w:rsid w:val="001E6C92"/>
    <w:rsid w:val="00210F85"/>
    <w:rsid w:val="002B2503"/>
    <w:rsid w:val="002C6801"/>
    <w:rsid w:val="002D0522"/>
    <w:rsid w:val="002F3778"/>
    <w:rsid w:val="0032347E"/>
    <w:rsid w:val="0034379D"/>
    <w:rsid w:val="00374FA7"/>
    <w:rsid w:val="0039499D"/>
    <w:rsid w:val="003D030F"/>
    <w:rsid w:val="003D08CA"/>
    <w:rsid w:val="004365E7"/>
    <w:rsid w:val="004978AB"/>
    <w:rsid w:val="004B4411"/>
    <w:rsid w:val="004D0CA0"/>
    <w:rsid w:val="004F4BB3"/>
    <w:rsid w:val="004F6826"/>
    <w:rsid w:val="0051128E"/>
    <w:rsid w:val="00520BE3"/>
    <w:rsid w:val="00565DE9"/>
    <w:rsid w:val="00566329"/>
    <w:rsid w:val="005933EF"/>
    <w:rsid w:val="005A6D57"/>
    <w:rsid w:val="00602C8C"/>
    <w:rsid w:val="0061240D"/>
    <w:rsid w:val="00627D7F"/>
    <w:rsid w:val="006362F2"/>
    <w:rsid w:val="006517F1"/>
    <w:rsid w:val="00672894"/>
    <w:rsid w:val="006B4A11"/>
    <w:rsid w:val="006C408A"/>
    <w:rsid w:val="006E02AA"/>
    <w:rsid w:val="00702335"/>
    <w:rsid w:val="00703F11"/>
    <w:rsid w:val="0073783C"/>
    <w:rsid w:val="0076179D"/>
    <w:rsid w:val="0076770C"/>
    <w:rsid w:val="00774664"/>
    <w:rsid w:val="00783999"/>
    <w:rsid w:val="00791DA3"/>
    <w:rsid w:val="007B7344"/>
    <w:rsid w:val="007E1170"/>
    <w:rsid w:val="007F5EA1"/>
    <w:rsid w:val="00815C08"/>
    <w:rsid w:val="00821C5F"/>
    <w:rsid w:val="0083703A"/>
    <w:rsid w:val="00865388"/>
    <w:rsid w:val="008A2B43"/>
    <w:rsid w:val="008B6F09"/>
    <w:rsid w:val="009453D7"/>
    <w:rsid w:val="009A674F"/>
    <w:rsid w:val="009E74D4"/>
    <w:rsid w:val="00A20443"/>
    <w:rsid w:val="00A21B25"/>
    <w:rsid w:val="00A302A1"/>
    <w:rsid w:val="00A86BD1"/>
    <w:rsid w:val="00AB6B59"/>
    <w:rsid w:val="00AE1894"/>
    <w:rsid w:val="00AF049A"/>
    <w:rsid w:val="00B17790"/>
    <w:rsid w:val="00B54AC1"/>
    <w:rsid w:val="00B6003C"/>
    <w:rsid w:val="00B81490"/>
    <w:rsid w:val="00BC6452"/>
    <w:rsid w:val="00BD7165"/>
    <w:rsid w:val="00C10B03"/>
    <w:rsid w:val="00C2576D"/>
    <w:rsid w:val="00C3250F"/>
    <w:rsid w:val="00C4169C"/>
    <w:rsid w:val="00C6070F"/>
    <w:rsid w:val="00CD5696"/>
    <w:rsid w:val="00CE4725"/>
    <w:rsid w:val="00CF1D54"/>
    <w:rsid w:val="00D23FC0"/>
    <w:rsid w:val="00D41DD0"/>
    <w:rsid w:val="00D4234E"/>
    <w:rsid w:val="00D478DA"/>
    <w:rsid w:val="00DC133C"/>
    <w:rsid w:val="00DC249C"/>
    <w:rsid w:val="00DE6BBB"/>
    <w:rsid w:val="00DE75E1"/>
    <w:rsid w:val="00E147BB"/>
    <w:rsid w:val="00E42839"/>
    <w:rsid w:val="00E47847"/>
    <w:rsid w:val="00E87511"/>
    <w:rsid w:val="00EA13B6"/>
    <w:rsid w:val="00EC31C1"/>
    <w:rsid w:val="00EC7B53"/>
    <w:rsid w:val="00ED17B8"/>
    <w:rsid w:val="00EE669F"/>
    <w:rsid w:val="00EF1180"/>
    <w:rsid w:val="00EF67E3"/>
    <w:rsid w:val="00F0451A"/>
    <w:rsid w:val="00F12AEB"/>
    <w:rsid w:val="00F43F99"/>
    <w:rsid w:val="00F546BE"/>
    <w:rsid w:val="00F66907"/>
    <w:rsid w:val="00F9048E"/>
    <w:rsid w:val="00FA07A9"/>
    <w:rsid w:val="00FB2376"/>
    <w:rsid w:val="00FC3A39"/>
    <w:rsid w:val="00FC4EC7"/>
    <w:rsid w:val="00FE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E64BFE-46BE-4F44-BD40-5CD5C9CB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B0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48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C10B0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10B03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C10B03"/>
    <w:pPr>
      <w:spacing w:before="120" w:after="120"/>
    </w:pPr>
    <w:rPr>
      <w:b/>
      <w:bCs/>
    </w:rPr>
  </w:style>
  <w:style w:type="character" w:styleId="PageNumber">
    <w:name w:val="page number"/>
    <w:rsid w:val="00C10B03"/>
  </w:style>
  <w:style w:type="paragraph" w:styleId="ListParagraph">
    <w:name w:val="List Paragraph"/>
    <w:basedOn w:val="Normal"/>
    <w:uiPriority w:val="34"/>
    <w:qFormat/>
    <w:rsid w:val="00C10B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LGTdoc1">
    <w:name w:val="LGTdoc_제목1"/>
    <w:basedOn w:val="Normal"/>
    <w:rsid w:val="00C10B03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C10B0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C10B0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References">
    <w:name w:val="References"/>
    <w:basedOn w:val="Normal"/>
    <w:rsid w:val="00C10B03"/>
    <w:pPr>
      <w:numPr>
        <w:numId w:val="2"/>
      </w:numPr>
      <w:overflowPunct/>
      <w:adjustRightInd/>
      <w:spacing w:after="0"/>
      <w:jc w:val="both"/>
      <w:textAlignment w:val="auto"/>
    </w:pPr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10B0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B03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4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48E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4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9048E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9048E"/>
  </w:style>
  <w:style w:type="paragraph" w:customStyle="1" w:styleId="NumberedList">
    <w:name w:val="Numbered List"/>
    <w:basedOn w:val="Normal"/>
    <w:rsid w:val="00B54AC1"/>
    <w:pPr>
      <w:numPr>
        <w:numId w:val="1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12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5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5264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2700</Words>
  <Characters>14206</Characters>
  <Application>Microsoft Office Word</Application>
  <DocSecurity>0</DocSecurity>
  <Lines>358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</cp:keywords>
  <dc:description/>
  <cp:lastModifiedBy>Intel</cp:lastModifiedBy>
  <cp:revision>39</cp:revision>
  <cp:lastPrinted>2016-08-13T03:36:00Z</cp:lastPrinted>
  <dcterms:created xsi:type="dcterms:W3CDTF">2016-08-12T23:28:00Z</dcterms:created>
  <dcterms:modified xsi:type="dcterms:W3CDTF">2016-08-13T04:29:00Z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f2e519da-a51d-48f1-abe0-833b273977f3</vt:lpwstr>
  </property>
  <property fmtid="{D5CDD505-2E9C-101B-9397-08002B2CF9AE}" pid="3" name="CTP_TimeStamp">
    <vt:lpwstr>2016-08-13 04:29:20Z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