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5C0" w:rsidRPr="001D2D75" w:rsidRDefault="00EE35C0" w:rsidP="00EE35C0">
      <w:pPr>
        <w:pStyle w:val="a4"/>
        <w:tabs>
          <w:tab w:val="clear" w:pos="4536"/>
          <w:tab w:val="left" w:pos="1800"/>
        </w:tabs>
        <w:ind w:left="1800" w:hanging="1800"/>
        <w:rPr>
          <w:rFonts w:eastAsia="宋体" w:cs="Arial"/>
          <w:sz w:val="22"/>
          <w:szCs w:val="22"/>
          <w:lang w:eastAsia="zh-CN"/>
        </w:rPr>
      </w:pPr>
      <w:bookmarkStart w:id="0" w:name="OLE_LINK3"/>
      <w:bookmarkStart w:id="1" w:name="OLE_LINK4"/>
      <w:r w:rsidRPr="0070071F">
        <w:rPr>
          <w:rFonts w:cs="Arial"/>
          <w:color w:val="000000"/>
          <w:sz w:val="22"/>
          <w:szCs w:val="22"/>
        </w:rPr>
        <w:t>3GPP TSG RAN</w:t>
      </w:r>
      <w:r w:rsidRPr="0070071F">
        <w:rPr>
          <w:rFonts w:cs="Arial" w:hint="eastAsia"/>
          <w:color w:val="000000"/>
          <w:sz w:val="22"/>
          <w:szCs w:val="22"/>
        </w:rPr>
        <w:t xml:space="preserve"> WG1 </w:t>
      </w:r>
      <w:r w:rsidRPr="0070071F">
        <w:rPr>
          <w:rFonts w:cs="Arial"/>
          <w:bCs/>
          <w:color w:val="000000"/>
          <w:sz w:val="22"/>
          <w:szCs w:val="22"/>
        </w:rPr>
        <w:t>Meeting #</w:t>
      </w:r>
      <w:r w:rsidRPr="0070071F">
        <w:rPr>
          <w:rFonts w:cs="Arial" w:hint="eastAsia"/>
          <w:bCs/>
          <w:color w:val="000000"/>
          <w:sz w:val="22"/>
          <w:szCs w:val="22"/>
          <w:lang w:eastAsia="ja-JP"/>
        </w:rPr>
        <w:t>8</w:t>
      </w:r>
      <w:r>
        <w:rPr>
          <w:rFonts w:eastAsia="宋体" w:cs="Arial" w:hint="eastAsia"/>
          <w:bCs/>
          <w:color w:val="000000"/>
          <w:sz w:val="22"/>
          <w:szCs w:val="22"/>
          <w:lang w:eastAsia="zh-CN"/>
        </w:rPr>
        <w:t>6</w:t>
      </w:r>
      <w:r w:rsidRPr="006F4EB2">
        <w:rPr>
          <w:rFonts w:cs="Arial"/>
          <w:sz w:val="22"/>
          <w:szCs w:val="22"/>
        </w:rPr>
        <w:tab/>
      </w:r>
      <w:r w:rsidRPr="00935D19">
        <w:rPr>
          <w:rFonts w:cs="Arial"/>
          <w:sz w:val="22"/>
          <w:szCs w:val="22"/>
        </w:rPr>
        <w:t>R1-</w:t>
      </w:r>
      <w:r w:rsidRPr="00B86CB3">
        <w:rPr>
          <w:rFonts w:cs="Arial"/>
          <w:sz w:val="22"/>
          <w:szCs w:val="22"/>
        </w:rPr>
        <w:t>1</w:t>
      </w:r>
      <w:r>
        <w:rPr>
          <w:rFonts w:eastAsia="宋体" w:cs="Arial" w:hint="eastAsia"/>
          <w:sz w:val="22"/>
          <w:szCs w:val="22"/>
          <w:lang w:eastAsia="zh-CN"/>
        </w:rPr>
        <w:t>66474</w:t>
      </w:r>
    </w:p>
    <w:p w:rsidR="00EE35C0" w:rsidRPr="00A40823" w:rsidRDefault="00EE35C0" w:rsidP="00EE35C0">
      <w:pPr>
        <w:pStyle w:val="a4"/>
        <w:widowControl w:val="0"/>
        <w:rPr>
          <w:rFonts w:eastAsia="宋体" w:cs="Arial"/>
          <w:b w:val="0"/>
          <w:bCs/>
          <w:sz w:val="22"/>
          <w:szCs w:val="22"/>
          <w:lang w:eastAsia="zh-CN"/>
        </w:rPr>
      </w:pPr>
      <w:r w:rsidRPr="00F34D65">
        <w:rPr>
          <w:rFonts w:cs="Arial"/>
          <w:bCs/>
          <w:sz w:val="22"/>
          <w:szCs w:val="22"/>
        </w:rPr>
        <w:t>Gothenburg, Sweden 22nd - 26th August 2016</w:t>
      </w:r>
      <w:r>
        <w:rPr>
          <w:rFonts w:eastAsia="宋体" w:cs="Arial" w:hint="eastAsia"/>
          <w:bCs/>
          <w:sz w:val="22"/>
          <w:szCs w:val="22"/>
          <w:lang w:eastAsia="zh-CN"/>
        </w:rPr>
        <w:t xml:space="preserve"> </w:t>
      </w:r>
    </w:p>
    <w:bookmarkEnd w:id="0"/>
    <w:bookmarkEnd w:id="1"/>
    <w:p w:rsidR="003E1484" w:rsidRPr="002168EF" w:rsidRDefault="003E1484" w:rsidP="007F4731">
      <w:pPr>
        <w:pStyle w:val="a4"/>
        <w:tabs>
          <w:tab w:val="clear" w:pos="4536"/>
          <w:tab w:val="left" w:pos="1800"/>
        </w:tabs>
        <w:ind w:left="1800" w:hanging="1800"/>
        <w:rPr>
          <w:rFonts w:cs="Arial"/>
          <w:sz w:val="22"/>
          <w:szCs w:val="22"/>
          <w:lang w:val="de-DE"/>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3E1484" w:rsidRDefault="003E1484" w:rsidP="00C07F44">
      <w:pPr>
        <w:pStyle w:val="a4"/>
        <w:tabs>
          <w:tab w:val="clear" w:pos="4536"/>
          <w:tab w:val="left" w:pos="1800"/>
          <w:tab w:val="left" w:pos="3261"/>
        </w:tabs>
        <w:ind w:left="1800" w:hanging="1800"/>
        <w:rPr>
          <w:rFonts w:eastAsia="宋体"/>
          <w:sz w:val="22"/>
          <w:szCs w:val="22"/>
          <w:lang w:eastAsia="zh-CN"/>
        </w:rPr>
      </w:pPr>
      <w:r w:rsidRPr="00076E3A">
        <w:rPr>
          <w:rFonts w:cs="Arial"/>
          <w:sz w:val="22"/>
          <w:szCs w:val="22"/>
        </w:rPr>
        <w:t>Title:</w:t>
      </w:r>
      <w:r w:rsidRPr="00076E3A">
        <w:rPr>
          <w:rFonts w:cs="Arial"/>
          <w:sz w:val="22"/>
          <w:szCs w:val="22"/>
        </w:rPr>
        <w:tab/>
      </w:r>
      <w:r w:rsidR="00175BFE" w:rsidRPr="00175BFE">
        <w:rPr>
          <w:rFonts w:eastAsia="宋体"/>
          <w:sz w:val="22"/>
          <w:szCs w:val="22"/>
          <w:lang w:eastAsia="zh-CN"/>
        </w:rPr>
        <w:t>Evaluation of dual-binary Turbo code</w:t>
      </w:r>
      <w:r w:rsidR="004E3EF7">
        <w:rPr>
          <w:rFonts w:eastAsia="宋体" w:hint="eastAsia"/>
          <w:sz w:val="22"/>
          <w:szCs w:val="22"/>
          <w:lang w:eastAsia="zh-CN"/>
        </w:rPr>
        <w:t>s</w:t>
      </w:r>
      <w:r w:rsidR="00175BFE" w:rsidRPr="00175BFE">
        <w:rPr>
          <w:rFonts w:eastAsia="宋体"/>
          <w:sz w:val="22"/>
          <w:szCs w:val="22"/>
          <w:lang w:eastAsia="zh-CN"/>
        </w:rPr>
        <w:t xml:space="preserve"> for NR</w:t>
      </w:r>
      <w:r w:rsidR="008F3BDA" w:rsidRPr="008F3BDA">
        <w:rPr>
          <w:rFonts w:eastAsia="宋体"/>
          <w:sz w:val="22"/>
          <w:szCs w:val="22"/>
          <w:lang w:eastAsia="zh-CN"/>
        </w:rPr>
        <w:t xml:space="preserve"> </w:t>
      </w:r>
    </w:p>
    <w:p w:rsidR="008F3BDA" w:rsidRPr="008F3BDA" w:rsidRDefault="008F3BDA" w:rsidP="007F4731">
      <w:pPr>
        <w:pStyle w:val="a4"/>
        <w:tabs>
          <w:tab w:val="clear" w:pos="4536"/>
          <w:tab w:val="left" w:pos="1800"/>
        </w:tabs>
        <w:ind w:left="1800" w:hanging="1800"/>
        <w:rPr>
          <w:rFonts w:eastAsia="宋体"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Agenda Item:</w:t>
      </w:r>
      <w:r w:rsidRPr="00076E3A">
        <w:rPr>
          <w:rFonts w:cs="Arial"/>
          <w:sz w:val="22"/>
          <w:szCs w:val="22"/>
        </w:rPr>
        <w:tab/>
      </w:r>
      <w:r w:rsidR="00184852">
        <w:rPr>
          <w:rFonts w:eastAsia="宋体" w:cs="Arial" w:hint="eastAsia"/>
          <w:sz w:val="22"/>
          <w:szCs w:val="22"/>
          <w:lang w:eastAsia="zh-CN"/>
        </w:rPr>
        <w:t>8</w:t>
      </w:r>
      <w:r w:rsidR="00184852">
        <w:rPr>
          <w:rFonts w:eastAsia="宋体" w:cs="Arial"/>
          <w:sz w:val="22"/>
          <w:szCs w:val="22"/>
          <w:lang w:eastAsia="zh-CN"/>
        </w:rPr>
        <w:t>.1.</w:t>
      </w:r>
      <w:r w:rsidR="00184852">
        <w:rPr>
          <w:rFonts w:eastAsia="宋体" w:cs="Arial" w:hint="eastAsia"/>
          <w:sz w:val="22"/>
          <w:szCs w:val="22"/>
          <w:lang w:eastAsia="zh-CN"/>
        </w:rPr>
        <w:t>4</w:t>
      </w:r>
      <w:r w:rsidR="00184852" w:rsidRPr="001D2D75">
        <w:rPr>
          <w:rFonts w:eastAsia="宋体" w:cs="Arial"/>
          <w:sz w:val="22"/>
          <w:szCs w:val="22"/>
          <w:lang w:eastAsia="zh-CN"/>
        </w:rPr>
        <w:t>.1</w:t>
      </w: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00525BDB" w:rsidRPr="006F4EB2">
        <w:rPr>
          <w:rFonts w:cs="Arial" w:hint="eastAsia"/>
          <w:sz w:val="22"/>
          <w:szCs w:val="22"/>
        </w:rPr>
        <w:t>Discussion/Decision</w:t>
      </w:r>
    </w:p>
    <w:p w:rsidR="00B87FBC" w:rsidRPr="006F4EB2" w:rsidRDefault="00B87FBC" w:rsidP="007F4731">
      <w:pPr>
        <w:pBdr>
          <w:bottom w:val="single" w:sz="4" w:space="1" w:color="auto"/>
        </w:pBdr>
        <w:tabs>
          <w:tab w:val="left" w:pos="2552"/>
        </w:tabs>
        <w:jc w:val="both"/>
        <w:rPr>
          <w:rFonts w:eastAsia="宋体"/>
          <w:lang w:eastAsia="zh-CN"/>
        </w:rPr>
      </w:pPr>
      <w:bookmarkStart w:id="2" w:name="Source"/>
      <w:bookmarkStart w:id="3" w:name="DocumentFor"/>
      <w:bookmarkEnd w:id="2"/>
      <w:bookmarkEnd w:id="3"/>
    </w:p>
    <w:p w:rsidR="004B74D0" w:rsidRDefault="004564BA" w:rsidP="000E5F78">
      <w:pPr>
        <w:pStyle w:val="1"/>
        <w:spacing w:beforeLines="50" w:after="0"/>
        <w:jc w:val="both"/>
      </w:pPr>
      <w:r>
        <w:rPr>
          <w:rFonts w:hint="eastAsia"/>
        </w:rPr>
        <w:t>Introduction</w:t>
      </w:r>
    </w:p>
    <w:p w:rsidR="00B40CB5" w:rsidRPr="005523C8" w:rsidRDefault="00C23327" w:rsidP="00C23327">
      <w:pPr>
        <w:overflowPunct w:val="0"/>
        <w:autoSpaceDE w:val="0"/>
        <w:autoSpaceDN w:val="0"/>
        <w:adjustRightInd w:val="0"/>
        <w:spacing w:after="180"/>
        <w:ind w:right="1035"/>
        <w:jc w:val="both"/>
        <w:textAlignment w:val="baseline"/>
      </w:pPr>
      <w:r>
        <w:rPr>
          <w:rFonts w:eastAsia="宋体" w:hint="eastAsia"/>
          <w:color w:val="000000"/>
          <w:szCs w:val="20"/>
          <w:lang w:eastAsia="zh-CN"/>
        </w:rPr>
        <w:t>In RAN1#84</w:t>
      </w:r>
      <w:r w:rsidR="008836C3">
        <w:rPr>
          <w:rFonts w:eastAsia="宋体" w:hint="eastAsia"/>
          <w:color w:val="000000"/>
          <w:szCs w:val="20"/>
          <w:lang w:eastAsia="zh-CN"/>
        </w:rPr>
        <w:t>bits</w:t>
      </w:r>
      <w:r>
        <w:rPr>
          <w:rFonts w:eastAsia="宋体" w:hint="eastAsia"/>
          <w:color w:val="000000"/>
          <w:szCs w:val="20"/>
          <w:lang w:eastAsia="zh-CN"/>
        </w:rPr>
        <w:t xml:space="preserve">, </w:t>
      </w:r>
      <w:r w:rsidR="00397012">
        <w:rPr>
          <w:rFonts w:eastAsia="宋体" w:hint="eastAsia"/>
          <w:color w:val="000000"/>
          <w:szCs w:val="20"/>
          <w:lang w:eastAsia="zh-CN"/>
        </w:rPr>
        <w:t xml:space="preserve">the following has been agreed </w:t>
      </w:r>
      <w:r>
        <w:rPr>
          <w:rFonts w:eastAsia="宋体" w:hint="eastAsia"/>
          <w:color w:val="000000"/>
          <w:szCs w:val="20"/>
          <w:lang w:eastAsia="zh-CN"/>
        </w:rPr>
        <w:t xml:space="preserve">on the support of </w:t>
      </w:r>
      <w:r w:rsidR="00AB3A52">
        <w:rPr>
          <w:rFonts w:eastAsia="宋体" w:hint="eastAsia"/>
          <w:color w:val="000000"/>
          <w:szCs w:val="20"/>
          <w:lang w:eastAsia="zh-CN"/>
        </w:rPr>
        <w:t>channel coding design</w:t>
      </w:r>
      <w:r w:rsidR="00945580">
        <w:rPr>
          <w:rFonts w:eastAsia="宋体" w:hint="eastAsia"/>
          <w:color w:val="000000"/>
          <w:szCs w:val="20"/>
          <w:lang w:eastAsia="zh-CN"/>
        </w:rPr>
        <w:t xml:space="preserve"> for 5G new radio</w:t>
      </w:r>
      <w:r w:rsidR="004F0A6D">
        <w:rPr>
          <w:rFonts w:eastAsia="宋体" w:hint="eastAsia"/>
          <w:color w:val="000000"/>
          <w:szCs w:val="20"/>
          <w:lang w:eastAsia="zh-CN"/>
        </w:rPr>
        <w:t xml:space="preserve"> </w:t>
      </w:r>
      <w:r w:rsidR="00D4739C">
        <w:rPr>
          <w:rFonts w:eastAsia="宋体" w:hint="eastAsia"/>
          <w:color w:val="000000"/>
          <w:szCs w:val="20"/>
          <w:lang w:eastAsia="zh-CN"/>
        </w:rPr>
        <w:t>[1]</w:t>
      </w:r>
      <w:r>
        <w:rPr>
          <w:rFonts w:eastAsia="宋体" w:hint="eastAsia"/>
          <w:color w:val="000000"/>
          <w:szCs w:val="20"/>
          <w:lang w:eastAsia="zh-CN"/>
        </w:rPr>
        <w:t>.</w:t>
      </w:r>
    </w:p>
    <w:p w:rsidR="00397012" w:rsidRPr="00722927" w:rsidRDefault="00397012" w:rsidP="00397012">
      <w:pPr>
        <w:rPr>
          <w:rFonts w:eastAsia="MS Mincho"/>
          <w:b/>
          <w:u w:val="single"/>
          <w:lang w:eastAsia="ja-JP"/>
        </w:rPr>
      </w:pPr>
      <w:r w:rsidRPr="00850E72">
        <w:rPr>
          <w:rFonts w:eastAsia="MS Mincho"/>
          <w:b/>
          <w:u w:val="single"/>
          <w:lang w:eastAsia="ja-JP"/>
        </w:rPr>
        <w:t>Agreements:</w:t>
      </w:r>
    </w:p>
    <w:p w:rsidR="00397012" w:rsidRPr="000C2C48" w:rsidRDefault="00397012" w:rsidP="00397012">
      <w:pPr>
        <w:numPr>
          <w:ilvl w:val="0"/>
          <w:numId w:val="12"/>
        </w:numPr>
        <w:rPr>
          <w:rFonts w:eastAsia="MS Mincho"/>
          <w:lang w:eastAsia="ja-JP"/>
        </w:rPr>
      </w:pPr>
      <w:r w:rsidRPr="000C2C48">
        <w:rPr>
          <w:rFonts w:eastAsia="MS Mincho"/>
          <w:lang w:eastAsia="ja-JP"/>
        </w:rPr>
        <w:t>Candidates for 5G new RAT data transmission are identified as the following</w:t>
      </w:r>
    </w:p>
    <w:p w:rsidR="00397012" w:rsidRPr="000C2C48" w:rsidRDefault="00397012" w:rsidP="00397012">
      <w:pPr>
        <w:numPr>
          <w:ilvl w:val="1"/>
          <w:numId w:val="12"/>
        </w:numPr>
        <w:rPr>
          <w:rFonts w:eastAsia="MS Mincho"/>
          <w:lang w:eastAsia="ja-JP"/>
        </w:rPr>
      </w:pPr>
      <w:r w:rsidRPr="000C2C48">
        <w:rPr>
          <w:rFonts w:eastAsia="MS Mincho"/>
          <w:lang w:eastAsia="ja-JP"/>
        </w:rPr>
        <w:t xml:space="preserve">LDPC code </w:t>
      </w:r>
    </w:p>
    <w:p w:rsidR="00397012" w:rsidRPr="000C2C48" w:rsidRDefault="00397012" w:rsidP="00397012">
      <w:pPr>
        <w:numPr>
          <w:ilvl w:val="1"/>
          <w:numId w:val="12"/>
        </w:numPr>
        <w:rPr>
          <w:rFonts w:eastAsia="MS Mincho"/>
          <w:lang w:eastAsia="ja-JP"/>
        </w:rPr>
      </w:pPr>
      <w:r w:rsidRPr="000C2C48">
        <w:rPr>
          <w:rFonts w:eastAsia="MS Mincho"/>
          <w:lang w:eastAsia="ja-JP"/>
        </w:rPr>
        <w:t xml:space="preserve">Polar code </w:t>
      </w:r>
    </w:p>
    <w:p w:rsidR="00397012" w:rsidRPr="00C07789" w:rsidRDefault="00397012" w:rsidP="00397012">
      <w:pPr>
        <w:numPr>
          <w:ilvl w:val="1"/>
          <w:numId w:val="12"/>
        </w:numPr>
        <w:rPr>
          <w:rFonts w:eastAsia="MS Mincho"/>
          <w:lang w:eastAsia="ja-JP"/>
        </w:rPr>
      </w:pPr>
      <w:r w:rsidRPr="00C07789">
        <w:rPr>
          <w:rFonts w:eastAsia="MS Mincho"/>
          <w:lang w:eastAsia="ja-JP"/>
        </w:rPr>
        <w:t>Convolutional code (LTE and/or enhanced convolutional coding)</w:t>
      </w:r>
    </w:p>
    <w:p w:rsidR="00397012" w:rsidRPr="00C07789" w:rsidRDefault="00B51884" w:rsidP="00397012">
      <w:pPr>
        <w:numPr>
          <w:ilvl w:val="1"/>
          <w:numId w:val="12"/>
        </w:numPr>
        <w:rPr>
          <w:rFonts w:eastAsia="MS Mincho"/>
          <w:lang w:eastAsia="ja-JP"/>
        </w:rPr>
      </w:pPr>
      <w:r>
        <w:rPr>
          <w:rFonts w:eastAsia="MS Mincho"/>
          <w:lang w:eastAsia="ja-JP"/>
        </w:rPr>
        <w:t>Turbo</w:t>
      </w:r>
      <w:r w:rsidR="00397012" w:rsidRPr="00C07789">
        <w:rPr>
          <w:rFonts w:eastAsia="MS Mincho"/>
          <w:lang w:eastAsia="ja-JP"/>
        </w:rPr>
        <w:t xml:space="preserve"> code (LTE and/or enhanced </w:t>
      </w:r>
      <w:r>
        <w:rPr>
          <w:rFonts w:eastAsia="MS Mincho"/>
          <w:lang w:eastAsia="ja-JP"/>
        </w:rPr>
        <w:t>turbo</w:t>
      </w:r>
      <w:r w:rsidR="00397012" w:rsidRPr="00C07789">
        <w:rPr>
          <w:rFonts w:eastAsia="MS Mincho"/>
          <w:lang w:eastAsia="ja-JP"/>
        </w:rPr>
        <w:t xml:space="preserve"> coding)</w:t>
      </w:r>
    </w:p>
    <w:p w:rsidR="00397012" w:rsidRPr="00C07789" w:rsidRDefault="00397012" w:rsidP="00397012">
      <w:pPr>
        <w:numPr>
          <w:ilvl w:val="1"/>
          <w:numId w:val="12"/>
        </w:numPr>
        <w:rPr>
          <w:rFonts w:eastAsia="MS Mincho"/>
          <w:lang w:eastAsia="ja-JP"/>
        </w:rPr>
      </w:pPr>
      <w:r w:rsidRPr="00C07789">
        <w:rPr>
          <w:rFonts w:eastAsia="MS Mincho"/>
          <w:lang w:eastAsia="ja-JP"/>
        </w:rPr>
        <w:t>Note: It is RAN1 common understanding that combination of above codes is not precluded</w:t>
      </w:r>
    </w:p>
    <w:p w:rsidR="00397012" w:rsidRPr="00C07789" w:rsidRDefault="00397012" w:rsidP="00397012">
      <w:pPr>
        <w:numPr>
          <w:ilvl w:val="1"/>
          <w:numId w:val="12"/>
        </w:numPr>
        <w:rPr>
          <w:rFonts w:eastAsia="MS Mincho"/>
          <w:lang w:eastAsia="ja-JP"/>
        </w:rPr>
      </w:pPr>
      <w:r w:rsidRPr="00C07789">
        <w:rPr>
          <w:rFonts w:eastAsia="MS Mincho"/>
          <w:lang w:eastAsia="ja-JP"/>
        </w:rPr>
        <w:t>Note: Outer erasure code is not precluded</w:t>
      </w:r>
    </w:p>
    <w:p w:rsidR="00397012" w:rsidRPr="000C2C48" w:rsidRDefault="00397012" w:rsidP="00397012">
      <w:pPr>
        <w:numPr>
          <w:ilvl w:val="0"/>
          <w:numId w:val="12"/>
        </w:numPr>
        <w:rPr>
          <w:rFonts w:eastAsia="MS Mincho"/>
          <w:lang w:eastAsia="ja-JP"/>
        </w:rPr>
      </w:pPr>
      <w:r w:rsidRPr="000C2C48">
        <w:rPr>
          <w:rFonts w:eastAsia="MS Mincho"/>
          <w:lang w:eastAsia="ja-JP"/>
        </w:rPr>
        <w:t>Selection of 5G new RAT channel coding scheme(s) will consider,</w:t>
      </w:r>
    </w:p>
    <w:p w:rsidR="00397012" w:rsidRPr="000C2C48" w:rsidRDefault="00397012" w:rsidP="00397012">
      <w:pPr>
        <w:numPr>
          <w:ilvl w:val="1"/>
          <w:numId w:val="12"/>
        </w:numPr>
        <w:rPr>
          <w:rFonts w:eastAsia="MS Mincho"/>
          <w:lang w:eastAsia="ja-JP"/>
        </w:rPr>
      </w:pPr>
      <w:r w:rsidRPr="000C2C48">
        <w:rPr>
          <w:rFonts w:eastAsia="MS Mincho"/>
          <w:lang w:eastAsia="ja-JP"/>
        </w:rPr>
        <w:t>Performance</w:t>
      </w:r>
    </w:p>
    <w:p w:rsidR="00397012" w:rsidRPr="000C2C48" w:rsidRDefault="00397012" w:rsidP="00397012">
      <w:pPr>
        <w:numPr>
          <w:ilvl w:val="1"/>
          <w:numId w:val="12"/>
        </w:numPr>
        <w:rPr>
          <w:rFonts w:eastAsia="MS Mincho"/>
          <w:lang w:eastAsia="ja-JP"/>
        </w:rPr>
      </w:pPr>
      <w:r w:rsidRPr="000C2C48">
        <w:rPr>
          <w:rFonts w:eastAsia="MS Mincho"/>
          <w:lang w:eastAsia="ja-JP"/>
        </w:rPr>
        <w:t>Implementation complexity</w:t>
      </w:r>
      <w:r>
        <w:rPr>
          <w:rFonts w:eastAsia="MS Mincho"/>
          <w:lang w:eastAsia="ja-JP"/>
        </w:rPr>
        <w:t xml:space="preserve"> </w:t>
      </w:r>
    </w:p>
    <w:p w:rsidR="00397012" w:rsidRPr="000C2C48" w:rsidRDefault="00397012" w:rsidP="00397012">
      <w:pPr>
        <w:numPr>
          <w:ilvl w:val="1"/>
          <w:numId w:val="12"/>
        </w:numPr>
        <w:rPr>
          <w:rFonts w:eastAsia="MS Mincho"/>
          <w:lang w:eastAsia="ja-JP"/>
        </w:rPr>
      </w:pPr>
      <w:r w:rsidRPr="000C2C48">
        <w:rPr>
          <w:rFonts w:eastAsia="MS Mincho"/>
          <w:lang w:eastAsia="ja-JP"/>
        </w:rPr>
        <w:t>Latency (Decoding/Encoding)</w:t>
      </w:r>
    </w:p>
    <w:p w:rsidR="00C34E2C" w:rsidRPr="00C34E2C" w:rsidRDefault="00397012" w:rsidP="00C34E2C">
      <w:pPr>
        <w:numPr>
          <w:ilvl w:val="1"/>
          <w:numId w:val="12"/>
        </w:numPr>
        <w:rPr>
          <w:rFonts w:eastAsia="MS Mincho"/>
          <w:lang w:eastAsia="ja-JP"/>
        </w:rPr>
      </w:pPr>
      <w:r w:rsidRPr="000C2C48">
        <w:rPr>
          <w:rFonts w:eastAsia="MS Mincho"/>
          <w:lang w:eastAsia="ja-JP"/>
        </w:rPr>
        <w:t>Flexibility</w:t>
      </w:r>
      <w:r>
        <w:rPr>
          <w:rFonts w:eastAsia="MS Mincho"/>
          <w:lang w:eastAsia="ja-JP"/>
        </w:rPr>
        <w:t xml:space="preserve"> (e.g., variable code length, code rate</w:t>
      </w:r>
      <w:r w:rsidRPr="00C77846">
        <w:rPr>
          <w:rFonts w:eastAsia="MS Mincho"/>
          <w:lang w:eastAsia="ja-JP"/>
        </w:rPr>
        <w:t>, HARQ (</w:t>
      </w:r>
      <w:r>
        <w:rPr>
          <w:rFonts w:eastAsia="MS Mincho"/>
          <w:lang w:eastAsia="ja-JP"/>
        </w:rPr>
        <w:t xml:space="preserve">as applicable </w:t>
      </w:r>
      <w:r w:rsidRPr="00C77846">
        <w:rPr>
          <w:rFonts w:eastAsia="MS Mincho"/>
          <w:lang w:eastAsia="ja-JP"/>
        </w:rPr>
        <w:t>for particular</w:t>
      </w:r>
      <w:r>
        <w:rPr>
          <w:rFonts w:eastAsia="MS Mincho"/>
          <w:lang w:eastAsia="ja-JP"/>
        </w:rPr>
        <w:t xml:space="preserve"> scenario(s)))</w:t>
      </w:r>
    </w:p>
    <w:p w:rsidR="00000000" w:rsidRDefault="00C82A73">
      <w:pPr>
        <w:rPr>
          <w:rFonts w:eastAsia="MS Mincho"/>
          <w:b/>
          <w:u w:val="single"/>
          <w:lang w:eastAsia="ja-JP"/>
        </w:rPr>
      </w:pPr>
    </w:p>
    <w:p w:rsidR="00000000" w:rsidRDefault="00903E61">
      <w:pPr>
        <w:rPr>
          <w:rFonts w:eastAsia="MS Mincho"/>
          <w:lang w:eastAsia="ja-JP"/>
        </w:rPr>
      </w:pPr>
      <w:r>
        <w:rPr>
          <w:rFonts w:eastAsia="MS Mincho"/>
          <w:lang w:eastAsia="ja-JP"/>
        </w:rPr>
        <w:t xml:space="preserve">In RAN1#85, the following observation of NR channel coding was made, </w:t>
      </w:r>
    </w:p>
    <w:p w:rsidR="00000000" w:rsidRDefault="00903E61">
      <w:pPr>
        <w:numPr>
          <w:ilvl w:val="0"/>
          <w:numId w:val="23"/>
        </w:numPr>
        <w:tabs>
          <w:tab w:val="clear" w:pos="360"/>
          <w:tab w:val="num" w:pos="0"/>
        </w:tabs>
        <w:rPr>
          <w:rFonts w:eastAsia="MS Mincho"/>
          <w:lang w:eastAsia="ja-JP"/>
        </w:rPr>
      </w:pPr>
      <w:r>
        <w:rPr>
          <w:rFonts w:eastAsia="MS Mincho"/>
          <w:lang w:eastAsia="ja-JP"/>
        </w:rPr>
        <w:t>At least in AWGN channels:</w:t>
      </w:r>
    </w:p>
    <w:p w:rsidR="00903E61" w:rsidRPr="00786173" w:rsidRDefault="00903E61" w:rsidP="00903E61">
      <w:pPr>
        <w:numPr>
          <w:ilvl w:val="1"/>
          <w:numId w:val="23"/>
        </w:numPr>
        <w:rPr>
          <w:rFonts w:eastAsia="MS Mincho"/>
          <w:lang w:eastAsia="ja-JP"/>
        </w:rPr>
      </w:pPr>
      <w:r>
        <w:rPr>
          <w:rFonts w:eastAsia="MS Mincho"/>
          <w:lang w:eastAsia="ja-JP"/>
        </w:rPr>
        <w:t>Fo</w:t>
      </w:r>
      <w:r w:rsidRPr="00786173">
        <w:rPr>
          <w:rFonts w:eastAsia="MS Mincho"/>
          <w:lang w:eastAsia="ja-JP"/>
        </w:rPr>
        <w:t xml:space="preserve">r </w:t>
      </w:r>
      <w:r>
        <w:rPr>
          <w:rFonts w:eastAsia="MS Mincho"/>
          <w:lang w:eastAsia="ja-JP"/>
        </w:rPr>
        <w:t xml:space="preserve">large information block </w:t>
      </w:r>
      <w:proofErr w:type="spellStart"/>
      <w:r>
        <w:rPr>
          <w:rFonts w:eastAsia="MS Mincho"/>
          <w:lang w:eastAsia="ja-JP"/>
        </w:rPr>
        <w:t>sizes,a</w:t>
      </w:r>
      <w:r w:rsidRPr="00786173">
        <w:rPr>
          <w:rFonts w:eastAsia="MS Mincho"/>
          <w:lang w:eastAsia="ja-JP"/>
        </w:rPr>
        <w:t>ll</w:t>
      </w:r>
      <w:proofErr w:type="spellEnd"/>
      <w:r w:rsidRPr="00786173">
        <w:rPr>
          <w:rFonts w:eastAsia="MS Mincho"/>
          <w:lang w:eastAsia="ja-JP"/>
        </w:rPr>
        <w:t xml:space="preserve"> candidate channel coding schemes show comparable link performance</w:t>
      </w:r>
    </w:p>
    <w:p w:rsidR="00903E61" w:rsidRPr="00906AB3" w:rsidRDefault="00903E61" w:rsidP="00903E61">
      <w:pPr>
        <w:numPr>
          <w:ilvl w:val="0"/>
          <w:numId w:val="23"/>
        </w:numPr>
        <w:rPr>
          <w:rFonts w:eastAsia="MS Mincho"/>
          <w:lang w:eastAsia="ja-JP"/>
        </w:rPr>
      </w:pPr>
      <w:r w:rsidRPr="00906AB3">
        <w:rPr>
          <w:rFonts w:eastAsia="MS Mincho"/>
          <w:lang w:eastAsia="ja-JP"/>
        </w:rPr>
        <w:t>Further study</w:t>
      </w:r>
      <w:r>
        <w:rPr>
          <w:rFonts w:eastAsia="MS Mincho"/>
          <w:lang w:eastAsia="ja-JP"/>
        </w:rPr>
        <w:t xml:space="preserve"> is required on all potential coding schemes in order to determine which coding scheme(s) should be supported, including</w:t>
      </w:r>
      <w:r w:rsidRPr="00906AB3">
        <w:rPr>
          <w:rFonts w:eastAsia="MS Mincho"/>
          <w:lang w:eastAsia="ja-JP"/>
        </w:rPr>
        <w:t xml:space="preserve">: </w:t>
      </w:r>
    </w:p>
    <w:p w:rsidR="00903E61" w:rsidRPr="003F15B2" w:rsidRDefault="00903E61" w:rsidP="00903E61">
      <w:pPr>
        <w:numPr>
          <w:ilvl w:val="1"/>
          <w:numId w:val="23"/>
        </w:numPr>
        <w:spacing w:after="120"/>
        <w:ind w:left="1077" w:hanging="357"/>
        <w:rPr>
          <w:rFonts w:eastAsia="MS Mincho"/>
          <w:lang w:eastAsia="ja-JP"/>
        </w:rPr>
      </w:pPr>
      <w:r w:rsidRPr="00962CD5">
        <w:rPr>
          <w:rFonts w:eastAsia="MS Mincho"/>
          <w:lang w:eastAsia="ja-JP"/>
        </w:rPr>
        <w:t>Implementation details should be provided for the decoding algorithms</w:t>
      </w:r>
      <w:r>
        <w:rPr>
          <w:rFonts w:eastAsia="MS Mincho"/>
          <w:lang w:eastAsia="ja-JP"/>
        </w:rPr>
        <w:t xml:space="preserve"> used in the simulation results, e.g. s</w:t>
      </w:r>
      <w:r w:rsidRPr="00962CD5">
        <w:rPr>
          <w:rFonts w:eastAsia="MS Mincho"/>
          <w:lang w:eastAsia="ja-JP"/>
        </w:rPr>
        <w:t>urvey on the existing implementation efforts</w:t>
      </w:r>
    </w:p>
    <w:p w:rsidR="00903E61" w:rsidRDefault="00903E61" w:rsidP="00E14FA5">
      <w:pPr>
        <w:spacing w:after="180"/>
        <w:rPr>
          <w:rFonts w:eastAsia="宋体"/>
          <w:lang w:eastAsia="zh-CN"/>
        </w:rPr>
      </w:pPr>
    </w:p>
    <w:p w:rsidR="00903E61" w:rsidRDefault="00903E61" w:rsidP="00E14FA5">
      <w:pPr>
        <w:spacing w:after="180"/>
        <w:rPr>
          <w:rFonts w:eastAsia="宋体"/>
          <w:lang w:eastAsia="zh-CN"/>
        </w:rPr>
      </w:pPr>
    </w:p>
    <w:p w:rsidR="00633587" w:rsidRPr="00E14FA5" w:rsidRDefault="00C34E2C" w:rsidP="00E14FA5">
      <w:pPr>
        <w:spacing w:after="180"/>
        <w:rPr>
          <w:rFonts w:eastAsia="宋体"/>
          <w:lang w:eastAsia="zh-CN"/>
        </w:rPr>
      </w:pPr>
      <w:r>
        <w:rPr>
          <w:rFonts w:eastAsia="宋体" w:hint="eastAsia"/>
          <w:lang w:eastAsia="zh-CN"/>
        </w:rPr>
        <w:t>To i</w:t>
      </w:r>
      <w:r w:rsidR="008F3BDA">
        <w:rPr>
          <w:rFonts w:eastAsia="MS Mincho"/>
          <w:lang w:eastAsia="ja-JP"/>
        </w:rPr>
        <w:t>dentif</w:t>
      </w:r>
      <w:r w:rsidR="008F3BDA">
        <w:rPr>
          <w:rFonts w:eastAsia="宋体" w:hint="eastAsia"/>
          <w:lang w:eastAsia="zh-CN"/>
        </w:rPr>
        <w:t>y</w:t>
      </w:r>
      <w:r w:rsidRPr="00AF2E45">
        <w:rPr>
          <w:rFonts w:eastAsia="MS Mincho"/>
          <w:lang w:eastAsia="ja-JP"/>
        </w:rPr>
        <w:t xml:space="preserve"> channel coding schemes for each usage scenario</w:t>
      </w:r>
      <w:r>
        <w:rPr>
          <w:rFonts w:eastAsia="宋体" w:hint="eastAsia"/>
          <w:lang w:eastAsia="zh-CN"/>
        </w:rPr>
        <w:t>, t</w:t>
      </w:r>
      <w:r w:rsidR="00397012">
        <w:rPr>
          <w:rFonts w:eastAsia="宋体" w:hint="eastAsia"/>
          <w:lang w:eastAsia="zh-CN"/>
        </w:rPr>
        <w:t>he</w:t>
      </w:r>
      <w:r w:rsidR="00397012">
        <w:rPr>
          <w:rFonts w:hint="eastAsia"/>
          <w:lang w:eastAsia="zh-CN"/>
        </w:rPr>
        <w:t xml:space="preserve"> evaluation methodolog</w:t>
      </w:r>
      <w:r w:rsidR="00397012">
        <w:rPr>
          <w:rFonts w:eastAsia="宋体" w:hint="eastAsia"/>
          <w:lang w:eastAsia="zh-CN"/>
        </w:rPr>
        <w:t>y</w:t>
      </w:r>
      <w:r w:rsidR="00397012" w:rsidRPr="00E44DFC">
        <w:rPr>
          <w:rFonts w:hint="eastAsia"/>
          <w:lang w:eastAsia="zh-CN"/>
        </w:rPr>
        <w:t xml:space="preserve"> </w:t>
      </w:r>
      <w:r w:rsidR="00E54218">
        <w:rPr>
          <w:lang w:eastAsia="zh-CN"/>
        </w:rPr>
        <w:t xml:space="preserve">was discussed </w:t>
      </w:r>
      <w:r w:rsidR="00E54218">
        <w:rPr>
          <w:rFonts w:eastAsia="宋体"/>
          <w:lang w:eastAsia="zh-CN"/>
        </w:rPr>
        <w:t xml:space="preserve">with the agreement of using </w:t>
      </w:r>
      <w:r>
        <w:rPr>
          <w:rFonts w:eastAsia="宋体" w:hint="eastAsia"/>
          <w:lang w:eastAsia="zh-CN"/>
        </w:rPr>
        <w:t>AWGN channel</w:t>
      </w:r>
      <w:r w:rsidR="00E54218">
        <w:rPr>
          <w:rFonts w:eastAsia="宋体"/>
          <w:lang w:eastAsia="zh-CN"/>
        </w:rPr>
        <w:t xml:space="preserve"> for the initial evaluation and calibration</w:t>
      </w:r>
      <w:r w:rsidR="00397012">
        <w:rPr>
          <w:rFonts w:eastAsia="宋体" w:hint="eastAsia"/>
          <w:lang w:eastAsia="zh-CN"/>
        </w:rPr>
        <w:t xml:space="preserve"> [1]</w:t>
      </w:r>
      <w:r>
        <w:rPr>
          <w:rFonts w:eastAsia="宋体" w:hint="eastAsia"/>
          <w:lang w:eastAsia="zh-CN"/>
        </w:rPr>
        <w:t>.</w:t>
      </w:r>
    </w:p>
    <w:p w:rsidR="004B74D0" w:rsidRDefault="008F3BDA" w:rsidP="000E5F78">
      <w:pPr>
        <w:spacing w:afterLines="50"/>
        <w:rPr>
          <w:lang w:eastAsia="zh-CN"/>
        </w:rPr>
      </w:pPr>
      <w:r>
        <w:rPr>
          <w:rFonts w:hint="eastAsia"/>
          <w:lang w:eastAsia="zh-CN"/>
        </w:rPr>
        <w:t xml:space="preserve">In this contribution, </w:t>
      </w:r>
      <w:r>
        <w:rPr>
          <w:rFonts w:eastAsia="宋体" w:hint="eastAsia"/>
          <w:lang w:eastAsia="zh-CN"/>
        </w:rPr>
        <w:t>we provide</w:t>
      </w:r>
      <w:r w:rsidR="00716049">
        <w:rPr>
          <w:rFonts w:eastAsia="宋体"/>
          <w:lang w:eastAsia="zh-CN"/>
        </w:rPr>
        <w:t xml:space="preserve"> th</w:t>
      </w:r>
      <w:r w:rsidR="005461FD">
        <w:rPr>
          <w:rFonts w:eastAsia="宋体"/>
          <w:lang w:eastAsia="zh-CN"/>
        </w:rPr>
        <w:t xml:space="preserve">e </w:t>
      </w:r>
      <w:r w:rsidR="00716049">
        <w:rPr>
          <w:rFonts w:eastAsia="宋体"/>
          <w:lang w:eastAsia="zh-CN"/>
        </w:rPr>
        <w:t>performance and complexity</w:t>
      </w:r>
      <w:r w:rsidR="00387A7A">
        <w:rPr>
          <w:rFonts w:eastAsia="宋体" w:hint="eastAsia"/>
          <w:lang w:eastAsia="zh-CN"/>
        </w:rPr>
        <w:t xml:space="preserve"> </w:t>
      </w:r>
      <w:r>
        <w:rPr>
          <w:rFonts w:eastAsia="宋体" w:hint="eastAsia"/>
          <w:lang w:eastAsia="zh-CN"/>
        </w:rPr>
        <w:t xml:space="preserve">evaluation results of </w:t>
      </w:r>
      <w:r w:rsidR="00272896">
        <w:rPr>
          <w:rFonts w:eastAsia="宋体"/>
          <w:lang w:eastAsia="zh-CN"/>
        </w:rPr>
        <w:t>non-</w:t>
      </w:r>
      <w:r>
        <w:rPr>
          <w:rFonts w:eastAsia="宋体" w:hint="eastAsia"/>
          <w:lang w:eastAsia="zh-CN"/>
        </w:rPr>
        <w:t xml:space="preserve">binary </w:t>
      </w:r>
      <w:r w:rsidR="00B51884">
        <w:rPr>
          <w:rFonts w:eastAsia="宋体" w:hint="eastAsia"/>
          <w:lang w:eastAsia="zh-CN"/>
        </w:rPr>
        <w:t>Turbo</w:t>
      </w:r>
      <w:r>
        <w:rPr>
          <w:rFonts w:eastAsia="宋体" w:hint="eastAsia"/>
          <w:lang w:eastAsia="zh-CN"/>
        </w:rPr>
        <w:t xml:space="preserve"> codes</w:t>
      </w:r>
      <w:r w:rsidRPr="008F3BDA">
        <w:rPr>
          <w:rFonts w:eastAsia="宋体" w:hint="eastAsia"/>
          <w:lang w:eastAsia="zh-CN"/>
        </w:rPr>
        <w:t xml:space="preserve"> </w:t>
      </w:r>
      <w:r>
        <w:rPr>
          <w:rFonts w:eastAsia="宋体" w:hint="eastAsia"/>
          <w:lang w:eastAsia="zh-CN"/>
        </w:rPr>
        <w:t>on AWGN channel</w:t>
      </w:r>
      <w:r>
        <w:rPr>
          <w:rFonts w:hint="eastAsia"/>
          <w:lang w:eastAsia="zh-CN"/>
        </w:rPr>
        <w:t>.</w:t>
      </w:r>
    </w:p>
    <w:p w:rsidR="00B2389C" w:rsidRDefault="00C369C2" w:rsidP="00274131">
      <w:pPr>
        <w:pStyle w:val="1"/>
        <w:spacing w:before="0" w:after="0" w:line="360" w:lineRule="auto"/>
        <w:jc w:val="both"/>
      </w:pPr>
      <w:r>
        <w:rPr>
          <w:rFonts w:hint="eastAsia"/>
        </w:rPr>
        <w:t>Discussion</w:t>
      </w:r>
    </w:p>
    <w:p w:rsidR="007E63C3" w:rsidRPr="008A1096" w:rsidRDefault="007E63C3" w:rsidP="008A1096">
      <w:pPr>
        <w:spacing w:after="120"/>
        <w:jc w:val="both"/>
        <w:rPr>
          <w:rFonts w:eastAsiaTheme="minorEastAsia"/>
          <w:lang w:eastAsia="zh-CN"/>
        </w:rPr>
      </w:pPr>
      <w:r>
        <w:t xml:space="preserve">The </w:t>
      </w:r>
      <w:r w:rsidR="00E54218">
        <w:t xml:space="preserve">NR system </w:t>
      </w:r>
      <w:r>
        <w:t xml:space="preserve">are currently  studied and designed for wide range of applications. For specific usage scenario, selection of suitable channel coding scheme is crucial for fulfilling different requirements. Two important emerging areas are ultra-reliable and low-latency communication (URLLC) and massive machine type communication (mMTC). For URLLC and mMTC, good error performance, high energy efficiency, acceptable decoding complexity </w:t>
      </w:r>
      <w:r w:rsidR="000F6BA9">
        <w:t xml:space="preserve">for </w:t>
      </w:r>
      <w:r>
        <w:t>small packet</w:t>
      </w:r>
      <w:r w:rsidR="000F6BA9">
        <w:t xml:space="preserve"> size</w:t>
      </w:r>
      <w:r>
        <w:t xml:space="preserve"> (e.g. less than 1000 bits) are commonly considered.</w:t>
      </w:r>
      <w:r w:rsidR="000F6BA9">
        <w:t xml:space="preserve"> </w:t>
      </w:r>
      <w:r>
        <w:t xml:space="preserve"> Besides, low error floor and very low latency are required for URLLC.  </w:t>
      </w:r>
    </w:p>
    <w:p w:rsidR="007E63C3" w:rsidRPr="007E63C3" w:rsidRDefault="00B51884" w:rsidP="008A1096">
      <w:pPr>
        <w:spacing w:after="120"/>
        <w:jc w:val="both"/>
        <w:rPr>
          <w:rFonts w:eastAsia="宋体"/>
          <w:szCs w:val="20"/>
        </w:rPr>
      </w:pPr>
      <w:r>
        <w:rPr>
          <w:rFonts w:eastAsia="宋体"/>
          <w:szCs w:val="20"/>
        </w:rPr>
        <w:t>Turbo</w:t>
      </w:r>
      <w:r w:rsidR="007E63C3">
        <w:rPr>
          <w:rFonts w:eastAsia="宋体"/>
          <w:szCs w:val="20"/>
        </w:rPr>
        <w:t xml:space="preserve"> code is one of the prime candidates for the</w:t>
      </w:r>
      <w:r w:rsidR="000F6BA9">
        <w:rPr>
          <w:rFonts w:eastAsia="宋体"/>
          <w:szCs w:val="20"/>
        </w:rPr>
        <w:t xml:space="preserve"> NR </w:t>
      </w:r>
      <w:r w:rsidR="007E63C3">
        <w:rPr>
          <w:rFonts w:eastAsia="宋体"/>
          <w:szCs w:val="20"/>
        </w:rPr>
        <w:t>channel coding scheme. Compar</w:t>
      </w:r>
      <w:r w:rsidR="000F6BA9">
        <w:rPr>
          <w:rFonts w:eastAsia="宋体"/>
          <w:szCs w:val="20"/>
        </w:rPr>
        <w:t>ing</w:t>
      </w:r>
      <w:r w:rsidR="007E63C3">
        <w:rPr>
          <w:rFonts w:eastAsia="宋体"/>
          <w:szCs w:val="20"/>
        </w:rPr>
        <w:t xml:space="preserve"> with its binary counterparts, non-binary </w:t>
      </w:r>
      <w:r>
        <w:rPr>
          <w:rFonts w:eastAsia="宋体"/>
          <w:szCs w:val="20"/>
        </w:rPr>
        <w:t>Turbo</w:t>
      </w:r>
      <w:r w:rsidR="007E63C3">
        <w:rPr>
          <w:rFonts w:eastAsia="宋体"/>
          <w:szCs w:val="20"/>
        </w:rPr>
        <w:t xml:space="preserve"> codes have advantages in terms of better convergence of the iterative decoding, large minimum distance, less sensitivity to puncturing</w:t>
      </w:r>
      <w:r w:rsidR="00874032">
        <w:rPr>
          <w:rFonts w:eastAsia="宋体"/>
          <w:szCs w:val="20"/>
        </w:rPr>
        <w:t xml:space="preserve"> patterns and reduced latency [2</w:t>
      </w:r>
      <w:r w:rsidR="007E63C3">
        <w:rPr>
          <w:rFonts w:eastAsia="宋体"/>
          <w:szCs w:val="20"/>
        </w:rPr>
        <w:t xml:space="preserve">]. Thus, in this document, we compare the performance and complexity of binary and non-binary </w:t>
      </w:r>
      <w:r>
        <w:rPr>
          <w:rFonts w:eastAsia="宋体"/>
          <w:szCs w:val="20"/>
        </w:rPr>
        <w:t>Turbo</w:t>
      </w:r>
      <w:r w:rsidR="007E63C3">
        <w:rPr>
          <w:rFonts w:eastAsia="宋体"/>
          <w:szCs w:val="20"/>
        </w:rPr>
        <w:t xml:space="preserve"> codes for URLLC and mMTC </w:t>
      </w:r>
      <w:r w:rsidR="000F6BA9">
        <w:rPr>
          <w:rFonts w:eastAsia="宋体"/>
          <w:szCs w:val="20"/>
        </w:rPr>
        <w:t>in the NR system design</w:t>
      </w:r>
      <w:r w:rsidR="007E63C3">
        <w:rPr>
          <w:rFonts w:eastAsia="宋体"/>
          <w:szCs w:val="20"/>
        </w:rPr>
        <w:t>.</w:t>
      </w:r>
    </w:p>
    <w:p w:rsidR="008A295E" w:rsidRDefault="008A295E" w:rsidP="008A295E">
      <w:pPr>
        <w:keepNext/>
        <w:numPr>
          <w:ilvl w:val="1"/>
          <w:numId w:val="1"/>
        </w:numPr>
        <w:tabs>
          <w:tab w:val="left" w:pos="756"/>
        </w:tabs>
        <w:spacing w:before="240" w:after="120"/>
        <w:outlineLvl w:val="1"/>
        <w:rPr>
          <w:rFonts w:ascii="Arial" w:eastAsia="宋体" w:hAnsi="Arial" w:cs="Arial"/>
          <w:b/>
          <w:bCs/>
          <w:iCs/>
          <w:sz w:val="24"/>
          <w:szCs w:val="28"/>
        </w:rPr>
      </w:pPr>
      <w:r>
        <w:rPr>
          <w:rFonts w:ascii="Arial" w:eastAsia="宋体" w:hAnsi="Arial" w:cs="Arial"/>
          <w:b/>
          <w:bCs/>
          <w:iCs/>
          <w:sz w:val="24"/>
          <w:szCs w:val="28"/>
        </w:rPr>
        <w:lastRenderedPageBreak/>
        <w:t>Simulation results</w:t>
      </w:r>
    </w:p>
    <w:p w:rsidR="008A295E" w:rsidRDefault="000F6BA9" w:rsidP="008A1096">
      <w:pPr>
        <w:spacing w:after="120"/>
        <w:rPr>
          <w:szCs w:val="20"/>
        </w:rPr>
      </w:pPr>
      <w:r>
        <w:rPr>
          <w:szCs w:val="21"/>
        </w:rPr>
        <w:t>W</w:t>
      </w:r>
      <w:r w:rsidR="008A295E">
        <w:rPr>
          <w:szCs w:val="21"/>
        </w:rPr>
        <w:t xml:space="preserve">e </w:t>
      </w:r>
      <w:r w:rsidR="008A295E">
        <w:rPr>
          <w:szCs w:val="20"/>
        </w:rPr>
        <w:t xml:space="preserve">compare the performance of several </w:t>
      </w:r>
      <w:r w:rsidR="00445151">
        <w:rPr>
          <w:szCs w:val="20"/>
        </w:rPr>
        <w:t>dual</w:t>
      </w:r>
      <w:r w:rsidR="008A295E">
        <w:rPr>
          <w:szCs w:val="20"/>
        </w:rPr>
        <w:t>-</w:t>
      </w:r>
      <w:r w:rsidR="00850E72">
        <w:rPr>
          <w:szCs w:val="20"/>
        </w:rPr>
        <w:t xml:space="preserve">binary </w:t>
      </w:r>
      <w:r w:rsidR="00B51884">
        <w:rPr>
          <w:szCs w:val="20"/>
        </w:rPr>
        <w:t>Turbo</w:t>
      </w:r>
      <w:r w:rsidR="00244F74">
        <w:rPr>
          <w:szCs w:val="20"/>
        </w:rPr>
        <w:t xml:space="preserve"> </w:t>
      </w:r>
      <w:r w:rsidR="00244F74">
        <w:rPr>
          <w:rFonts w:asciiTheme="minorEastAsia" w:eastAsiaTheme="minorEastAsia" w:hAnsiTheme="minorEastAsia" w:hint="eastAsia"/>
          <w:szCs w:val="20"/>
          <w:lang w:eastAsia="zh-CN"/>
        </w:rPr>
        <w:t>codes</w:t>
      </w:r>
      <w:r w:rsidR="00244F74">
        <w:rPr>
          <w:rFonts w:asciiTheme="minorEastAsia" w:eastAsiaTheme="minorEastAsia" w:hAnsiTheme="minorEastAsia"/>
          <w:szCs w:val="20"/>
          <w:lang w:eastAsia="zh-CN"/>
        </w:rPr>
        <w:t>,</w:t>
      </w:r>
      <w:r w:rsidR="00244F74">
        <w:rPr>
          <w:szCs w:val="20"/>
        </w:rPr>
        <w:t xml:space="preserve"> </w:t>
      </w:r>
      <w:r w:rsidR="00244F74">
        <w:rPr>
          <w:rFonts w:asciiTheme="minorEastAsia" w:eastAsiaTheme="minorEastAsia" w:hAnsiTheme="minorEastAsia" w:hint="eastAsia"/>
          <w:szCs w:val="20"/>
          <w:lang w:eastAsia="zh-CN"/>
        </w:rPr>
        <w:t>which</w:t>
      </w:r>
      <w:r w:rsidR="00244F74">
        <w:rPr>
          <w:szCs w:val="20"/>
        </w:rPr>
        <w:t xml:space="preserve"> are </w:t>
      </w:r>
      <w:r w:rsidR="00244F74">
        <w:t>adopted as optional features for IEEE 802.16e standard</w:t>
      </w:r>
      <w:r w:rsidR="00244F74">
        <w:rPr>
          <w:szCs w:val="20"/>
        </w:rPr>
        <w:t xml:space="preserve">, </w:t>
      </w:r>
      <w:r w:rsidR="008A295E">
        <w:rPr>
          <w:szCs w:val="20"/>
        </w:rPr>
        <w:t xml:space="preserve">and LTE-binary </w:t>
      </w:r>
      <w:r w:rsidR="00B51884">
        <w:rPr>
          <w:szCs w:val="20"/>
        </w:rPr>
        <w:t>Turbo</w:t>
      </w:r>
      <w:r w:rsidR="008A295E">
        <w:rPr>
          <w:szCs w:val="20"/>
        </w:rPr>
        <w:t xml:space="preserve"> codes with nearly same information block length under different decoding coding schemes and modulation.</w:t>
      </w:r>
    </w:p>
    <w:p w:rsidR="008A295E" w:rsidRDefault="008A295E" w:rsidP="008A295E">
      <w:pPr>
        <w:rPr>
          <w:szCs w:val="21"/>
        </w:rPr>
      </w:pPr>
      <w:r>
        <w:rPr>
          <w:szCs w:val="21"/>
        </w:rPr>
        <w:t>The parameters of the</w:t>
      </w:r>
      <w:r>
        <w:rPr>
          <w:szCs w:val="20"/>
        </w:rPr>
        <w:t xml:space="preserve"> </w:t>
      </w:r>
      <w:r w:rsidR="00445151">
        <w:rPr>
          <w:szCs w:val="20"/>
        </w:rPr>
        <w:t>dual</w:t>
      </w:r>
      <w:r>
        <w:rPr>
          <w:szCs w:val="20"/>
        </w:rPr>
        <w:t>-</w:t>
      </w:r>
      <w:r w:rsidR="00850E72">
        <w:rPr>
          <w:szCs w:val="20"/>
        </w:rPr>
        <w:t xml:space="preserve">binary </w:t>
      </w:r>
      <w:r w:rsidR="00B51884">
        <w:rPr>
          <w:szCs w:val="21"/>
        </w:rPr>
        <w:t>Turbo</w:t>
      </w:r>
      <w:r>
        <w:rPr>
          <w:szCs w:val="21"/>
        </w:rPr>
        <w:t xml:space="preserve"> codes and LTE-</w:t>
      </w:r>
      <w:r w:rsidR="00B51884">
        <w:rPr>
          <w:szCs w:val="21"/>
        </w:rPr>
        <w:t>Turbo</w:t>
      </w:r>
      <w:r>
        <w:rPr>
          <w:szCs w:val="21"/>
        </w:rPr>
        <w:t xml:space="preserve"> codes are as follows:</w:t>
      </w:r>
    </w:p>
    <w:p w:rsidR="008A295E" w:rsidRDefault="008A295E" w:rsidP="008A295E">
      <w:pPr>
        <w:pStyle w:val="10"/>
        <w:numPr>
          <w:ilvl w:val="0"/>
          <w:numId w:val="19"/>
        </w:numPr>
        <w:spacing w:line="240" w:lineRule="atLeast"/>
        <w:ind w:firstLineChars="0"/>
        <w:rPr>
          <w:rFonts w:ascii="Times New Roman" w:eastAsia="Times New Roman" w:hAnsi="Times New Roman"/>
          <w:sz w:val="20"/>
          <w:szCs w:val="20"/>
        </w:rPr>
      </w:pPr>
      <w:r>
        <w:rPr>
          <w:rFonts w:ascii="Times New Roman" w:eastAsia="Times New Roman" w:hAnsi="Times New Roman"/>
          <w:sz w:val="20"/>
          <w:szCs w:val="20"/>
        </w:rPr>
        <w:t xml:space="preserve">Code 1 is a </w:t>
      </w:r>
      <w:r w:rsidR="00445151">
        <w:rPr>
          <w:rFonts w:ascii="Times New Roman" w:eastAsia="Times New Roman" w:hAnsi="Times New Roman"/>
          <w:sz w:val="20"/>
          <w:szCs w:val="20"/>
        </w:rPr>
        <w:t>dual</w:t>
      </w:r>
      <w:r>
        <w:rPr>
          <w:rFonts w:ascii="Times New Roman" w:eastAsia="Times New Roman" w:hAnsi="Times New Roman"/>
          <w:sz w:val="20"/>
          <w:szCs w:val="20"/>
        </w:rPr>
        <w:t xml:space="preserve">-binary </w:t>
      </w:r>
      <w:r w:rsidR="00B51884">
        <w:rPr>
          <w:rFonts w:ascii="Times New Roman" w:eastAsia="Times New Roman" w:hAnsi="Times New Roman"/>
          <w:sz w:val="20"/>
          <w:szCs w:val="20"/>
        </w:rPr>
        <w:t>Turbo</w:t>
      </w:r>
      <w:r>
        <w:rPr>
          <w:rFonts w:ascii="Times New Roman" w:eastAsia="Times New Roman" w:hAnsi="Times New Roman"/>
          <w:sz w:val="20"/>
          <w:szCs w:val="20"/>
        </w:rPr>
        <w:t xml:space="preserve"> code</w:t>
      </w:r>
      <w:r w:rsidR="00850E72">
        <w:rPr>
          <w:rFonts w:ascii="Times New Roman" w:eastAsia="Times New Roman" w:hAnsi="Times New Roman"/>
          <w:sz w:val="20"/>
          <w:szCs w:val="20"/>
        </w:rPr>
        <w:t xml:space="preserve"> with information block</w:t>
      </w:r>
      <w:r>
        <w:rPr>
          <w:rFonts w:ascii="Times New Roman" w:eastAsia="Times New Roman" w:hAnsi="Times New Roman"/>
          <w:sz w:val="20"/>
          <w:szCs w:val="20"/>
        </w:rPr>
        <w:t xml:space="preserve"> length </w:t>
      </w:r>
      <w:r w:rsidRPr="003E5858">
        <w:rPr>
          <w:rFonts w:ascii="Times New Roman" w:hAnsi="Times New Roman"/>
          <w:position w:val="-6"/>
        </w:rPr>
        <w:object w:dxaOrig="838" w:dyaOrig="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3.55pt" o:ole="">
            <v:imagedata r:id="rId8" o:title=""/>
          </v:shape>
          <o:OLEObject Type="Embed" ProgID="Equation.DSMT4" ShapeID="_x0000_i1025" DrawAspect="Content" ObjectID="_1532541516" r:id="rId9"/>
        </w:object>
      </w:r>
      <w:r>
        <w:rPr>
          <w:rFonts w:ascii="Times New Roman" w:eastAsia="Times New Roman" w:hAnsi="Times New Roman"/>
          <w:sz w:val="20"/>
          <w:szCs w:val="20"/>
        </w:rPr>
        <w:t xml:space="preserve"> bits and code </w:t>
      </w:r>
      <w:proofErr w:type="gramStart"/>
      <w:r>
        <w:rPr>
          <w:rFonts w:ascii="Times New Roman" w:eastAsia="Times New Roman" w:hAnsi="Times New Roman"/>
          <w:sz w:val="20"/>
          <w:szCs w:val="20"/>
        </w:rPr>
        <w:t xml:space="preserve">rate </w:t>
      </w:r>
      <w:proofErr w:type="gramEnd"/>
      <w:r w:rsidRPr="003E5858">
        <w:rPr>
          <w:rFonts w:ascii="Times New Roman" w:hAnsi="Times New Roman"/>
          <w:position w:val="-6"/>
        </w:rPr>
        <w:object w:dxaOrig="827" w:dyaOrig="269">
          <v:shape id="_x0000_i1026" type="#_x0000_t75" style="width:41.15pt;height:13.55pt" o:ole="">
            <v:imagedata r:id="rId10" o:title=""/>
          </v:shape>
          <o:OLEObject Type="Embed" ProgID="Equation.DSMT4" ShapeID="_x0000_i1026" DrawAspect="Content" ObjectID="_1532541517" r:id="rId11"/>
        </w:object>
      </w:r>
      <w:r>
        <w:rPr>
          <w:rFonts w:ascii="Times New Roman" w:eastAsia="Times New Roman" w:hAnsi="Times New Roman"/>
          <w:sz w:val="20"/>
          <w:szCs w:val="20"/>
        </w:rPr>
        <w:t>.</w:t>
      </w:r>
    </w:p>
    <w:p w:rsidR="008A295E" w:rsidRDefault="00850E72" w:rsidP="008A295E">
      <w:pPr>
        <w:pStyle w:val="10"/>
        <w:numPr>
          <w:ilvl w:val="0"/>
          <w:numId w:val="19"/>
        </w:numPr>
        <w:spacing w:line="240" w:lineRule="atLeast"/>
        <w:ind w:firstLineChars="0"/>
        <w:rPr>
          <w:rFonts w:ascii="Times New Roman" w:eastAsia="Times New Roman" w:hAnsi="Times New Roman"/>
          <w:sz w:val="20"/>
          <w:szCs w:val="20"/>
        </w:rPr>
      </w:pPr>
      <w:r>
        <w:rPr>
          <w:rFonts w:ascii="Times New Roman" w:eastAsia="Times New Roman" w:hAnsi="Times New Roman"/>
          <w:sz w:val="20"/>
          <w:szCs w:val="20"/>
        </w:rPr>
        <w:t>Code 2 is a LTE</w:t>
      </w:r>
      <w:r w:rsidR="008A295E">
        <w:rPr>
          <w:rFonts w:ascii="Times New Roman" w:eastAsia="Times New Roman" w:hAnsi="Times New Roman"/>
          <w:sz w:val="20"/>
          <w:szCs w:val="20"/>
        </w:rPr>
        <w:t xml:space="preserve"> </w:t>
      </w:r>
      <w:r w:rsidR="00B51884">
        <w:rPr>
          <w:rFonts w:ascii="Times New Roman" w:eastAsia="Times New Roman" w:hAnsi="Times New Roman"/>
          <w:sz w:val="20"/>
          <w:szCs w:val="20"/>
        </w:rPr>
        <w:t>Turbo</w:t>
      </w:r>
      <w:r w:rsidR="008A295E">
        <w:rPr>
          <w:rFonts w:ascii="Times New Roman" w:eastAsia="Times New Roman" w:hAnsi="Times New Roman"/>
          <w:sz w:val="20"/>
          <w:szCs w:val="20"/>
        </w:rPr>
        <w:t xml:space="preserve"> code with </w:t>
      </w:r>
      <w:r>
        <w:rPr>
          <w:rFonts w:ascii="Times New Roman" w:eastAsia="Times New Roman" w:hAnsi="Times New Roman"/>
          <w:sz w:val="20"/>
          <w:szCs w:val="20"/>
        </w:rPr>
        <w:t>information block</w:t>
      </w:r>
      <w:r w:rsidR="008A295E">
        <w:rPr>
          <w:rFonts w:ascii="Times New Roman" w:eastAsia="Times New Roman" w:hAnsi="Times New Roman"/>
          <w:sz w:val="20"/>
          <w:szCs w:val="20"/>
        </w:rPr>
        <w:t xml:space="preserve"> length </w:t>
      </w:r>
      <w:r w:rsidR="008A295E" w:rsidRPr="003E5858">
        <w:rPr>
          <w:rFonts w:ascii="Times New Roman" w:hAnsi="Times New Roman"/>
          <w:position w:val="-6"/>
        </w:rPr>
        <w:object w:dxaOrig="860" w:dyaOrig="269">
          <v:shape id="_x0000_i1027" type="#_x0000_t75" style="width:43pt;height:13.55pt" o:ole="">
            <v:imagedata r:id="rId12" o:title=""/>
          </v:shape>
          <o:OLEObject Type="Embed" ProgID="Equation.DSMT4" ShapeID="_x0000_i1027" DrawAspect="Content" ObjectID="_1532541518" r:id="rId13"/>
        </w:object>
      </w:r>
      <w:r w:rsidR="008A295E">
        <w:rPr>
          <w:rFonts w:ascii="Times New Roman" w:eastAsia="Times New Roman" w:hAnsi="Times New Roman"/>
          <w:sz w:val="20"/>
          <w:szCs w:val="20"/>
        </w:rPr>
        <w:t xml:space="preserve"> bits and code </w:t>
      </w:r>
      <w:proofErr w:type="gramStart"/>
      <w:r w:rsidR="008A295E">
        <w:rPr>
          <w:rFonts w:ascii="Times New Roman" w:eastAsia="Times New Roman" w:hAnsi="Times New Roman"/>
          <w:sz w:val="20"/>
          <w:szCs w:val="20"/>
        </w:rPr>
        <w:t xml:space="preserve">rate </w:t>
      </w:r>
      <w:proofErr w:type="gramEnd"/>
      <w:r w:rsidR="008A295E" w:rsidRPr="003E5858">
        <w:rPr>
          <w:rFonts w:ascii="Times New Roman" w:hAnsi="Times New Roman"/>
          <w:position w:val="-6"/>
        </w:rPr>
        <w:object w:dxaOrig="827" w:dyaOrig="269">
          <v:shape id="_x0000_i1028" type="#_x0000_t75" style="width:41.15pt;height:13.55pt" o:ole="">
            <v:imagedata r:id="rId10" o:title=""/>
          </v:shape>
          <o:OLEObject Type="Embed" ProgID="Equation.DSMT4" ShapeID="_x0000_i1028" DrawAspect="Content" ObjectID="_1532541519" r:id="rId14"/>
        </w:object>
      </w:r>
      <w:r w:rsidR="008A295E">
        <w:rPr>
          <w:rFonts w:ascii="Times New Roman" w:eastAsia="Times New Roman" w:hAnsi="Times New Roman"/>
          <w:sz w:val="20"/>
          <w:szCs w:val="20"/>
        </w:rPr>
        <w:t>.</w:t>
      </w:r>
    </w:p>
    <w:p w:rsidR="008A295E" w:rsidRDefault="008A295E" w:rsidP="008A295E">
      <w:pPr>
        <w:pStyle w:val="10"/>
        <w:numPr>
          <w:ilvl w:val="0"/>
          <w:numId w:val="19"/>
        </w:numPr>
        <w:spacing w:line="240" w:lineRule="atLeast"/>
        <w:ind w:firstLineChars="0"/>
        <w:rPr>
          <w:rFonts w:ascii="Times New Roman" w:eastAsia="Times New Roman" w:hAnsi="Times New Roman"/>
          <w:sz w:val="20"/>
          <w:szCs w:val="20"/>
        </w:rPr>
      </w:pPr>
      <w:r>
        <w:rPr>
          <w:rFonts w:ascii="Times New Roman" w:eastAsia="Times New Roman" w:hAnsi="Times New Roman"/>
          <w:sz w:val="20"/>
          <w:szCs w:val="20"/>
        </w:rPr>
        <w:t xml:space="preserve">Code 3 is a </w:t>
      </w:r>
      <w:r w:rsidR="00445151">
        <w:rPr>
          <w:rFonts w:ascii="Times New Roman" w:eastAsia="Times New Roman" w:hAnsi="Times New Roman"/>
          <w:sz w:val="20"/>
          <w:szCs w:val="20"/>
        </w:rPr>
        <w:t>dual</w:t>
      </w:r>
      <w:r>
        <w:rPr>
          <w:rFonts w:ascii="Times New Roman" w:eastAsia="Times New Roman" w:hAnsi="Times New Roman"/>
          <w:sz w:val="20"/>
          <w:szCs w:val="20"/>
        </w:rPr>
        <w:t xml:space="preserve">-binary </w:t>
      </w:r>
      <w:r w:rsidR="00B51884">
        <w:rPr>
          <w:rFonts w:ascii="Times New Roman" w:eastAsia="Times New Roman" w:hAnsi="Times New Roman"/>
          <w:sz w:val="20"/>
          <w:szCs w:val="20"/>
        </w:rPr>
        <w:t>Turbo</w:t>
      </w:r>
      <w:r>
        <w:rPr>
          <w:rFonts w:ascii="Times New Roman" w:eastAsia="Times New Roman" w:hAnsi="Times New Roman"/>
          <w:sz w:val="20"/>
          <w:szCs w:val="20"/>
        </w:rPr>
        <w:t xml:space="preserve"> code with </w:t>
      </w:r>
      <w:r w:rsidR="00850E72">
        <w:rPr>
          <w:rFonts w:ascii="Times New Roman" w:eastAsia="Times New Roman" w:hAnsi="Times New Roman"/>
          <w:sz w:val="20"/>
          <w:szCs w:val="20"/>
        </w:rPr>
        <w:t>information block</w:t>
      </w:r>
      <w:r>
        <w:rPr>
          <w:rFonts w:ascii="Times New Roman" w:eastAsia="Times New Roman" w:hAnsi="Times New Roman"/>
          <w:sz w:val="20"/>
          <w:szCs w:val="20"/>
        </w:rPr>
        <w:t xml:space="preserve"> length </w:t>
      </w:r>
      <w:r w:rsidRPr="003E5858">
        <w:rPr>
          <w:rFonts w:ascii="Times New Roman" w:hAnsi="Times New Roman"/>
          <w:position w:val="-6"/>
        </w:rPr>
        <w:object w:dxaOrig="860" w:dyaOrig="269">
          <v:shape id="_x0000_i1029" type="#_x0000_t75" style="width:43pt;height:13.55pt" o:ole="">
            <v:imagedata r:id="rId15" o:title=""/>
          </v:shape>
          <o:OLEObject Type="Embed" ProgID="Equation.DSMT4" ShapeID="_x0000_i1029" DrawAspect="Content" ObjectID="_1532541520" r:id="rId16"/>
        </w:object>
      </w:r>
      <w:r>
        <w:rPr>
          <w:rFonts w:ascii="Times New Roman" w:eastAsia="Times New Roman" w:hAnsi="Times New Roman"/>
          <w:sz w:val="20"/>
          <w:szCs w:val="20"/>
        </w:rPr>
        <w:t xml:space="preserve"> bits and code </w:t>
      </w:r>
      <w:proofErr w:type="gramStart"/>
      <w:r>
        <w:rPr>
          <w:rFonts w:ascii="Times New Roman" w:eastAsia="Times New Roman" w:hAnsi="Times New Roman"/>
          <w:sz w:val="20"/>
          <w:szCs w:val="20"/>
        </w:rPr>
        <w:t xml:space="preserve">rate </w:t>
      </w:r>
      <w:proofErr w:type="gramEnd"/>
      <w:r w:rsidRPr="003E5858">
        <w:rPr>
          <w:rFonts w:ascii="Times New Roman" w:hAnsi="Times New Roman"/>
          <w:position w:val="-6"/>
        </w:rPr>
        <w:object w:dxaOrig="827" w:dyaOrig="269">
          <v:shape id="_x0000_i1030" type="#_x0000_t75" style="width:41.15pt;height:13.55pt" o:ole="">
            <v:imagedata r:id="rId10" o:title=""/>
          </v:shape>
          <o:OLEObject Type="Embed" ProgID="Equation.DSMT4" ShapeID="_x0000_i1030" DrawAspect="Content" ObjectID="_1532541521" r:id="rId17"/>
        </w:object>
      </w:r>
      <w:r>
        <w:rPr>
          <w:rFonts w:ascii="Times New Roman" w:eastAsia="Times New Roman" w:hAnsi="Times New Roman"/>
          <w:sz w:val="20"/>
          <w:szCs w:val="20"/>
        </w:rPr>
        <w:t>.</w:t>
      </w:r>
    </w:p>
    <w:p w:rsidR="008A295E" w:rsidRPr="008A1096" w:rsidRDefault="008A295E" w:rsidP="008A1096">
      <w:pPr>
        <w:pStyle w:val="10"/>
        <w:numPr>
          <w:ilvl w:val="0"/>
          <w:numId w:val="19"/>
        </w:numPr>
        <w:spacing w:line="240" w:lineRule="atLeast"/>
        <w:ind w:firstLineChars="0"/>
        <w:rPr>
          <w:rFonts w:ascii="Times New Roman" w:eastAsia="Times New Roman" w:hAnsi="Times New Roman"/>
          <w:sz w:val="20"/>
          <w:szCs w:val="20"/>
        </w:rPr>
      </w:pPr>
      <w:r>
        <w:rPr>
          <w:rFonts w:ascii="Times New Roman" w:eastAsia="Times New Roman" w:hAnsi="Times New Roman"/>
          <w:sz w:val="20"/>
          <w:szCs w:val="20"/>
        </w:rPr>
        <w:t xml:space="preserve">Code 4 is a LTE </w:t>
      </w:r>
      <w:r w:rsidR="00B51884">
        <w:rPr>
          <w:rFonts w:ascii="Times New Roman" w:eastAsia="Times New Roman" w:hAnsi="Times New Roman"/>
          <w:sz w:val="20"/>
          <w:szCs w:val="20"/>
        </w:rPr>
        <w:t>Turbo</w:t>
      </w:r>
      <w:r>
        <w:rPr>
          <w:rFonts w:ascii="Times New Roman" w:eastAsia="Times New Roman" w:hAnsi="Times New Roman"/>
          <w:sz w:val="20"/>
          <w:szCs w:val="20"/>
        </w:rPr>
        <w:t xml:space="preserve"> code with </w:t>
      </w:r>
      <w:r w:rsidR="00850E72">
        <w:rPr>
          <w:rFonts w:ascii="Times New Roman" w:eastAsia="Times New Roman" w:hAnsi="Times New Roman"/>
          <w:sz w:val="20"/>
          <w:szCs w:val="20"/>
        </w:rPr>
        <w:t>information block</w:t>
      </w:r>
      <w:r>
        <w:rPr>
          <w:rFonts w:ascii="Times New Roman" w:eastAsia="Times New Roman" w:hAnsi="Times New Roman"/>
          <w:sz w:val="20"/>
          <w:szCs w:val="20"/>
        </w:rPr>
        <w:t xml:space="preserve"> length </w:t>
      </w:r>
      <w:r w:rsidRPr="003E5858">
        <w:rPr>
          <w:rFonts w:ascii="Times New Roman" w:hAnsi="Times New Roman"/>
          <w:position w:val="-6"/>
        </w:rPr>
        <w:object w:dxaOrig="860" w:dyaOrig="269">
          <v:shape id="_x0000_i1031" type="#_x0000_t75" style="width:43pt;height:13.55pt" o:ole="">
            <v:imagedata r:id="rId18" o:title=""/>
          </v:shape>
          <o:OLEObject Type="Embed" ProgID="Equation.DSMT4" ShapeID="_x0000_i1031" DrawAspect="Content" ObjectID="_1532541522" r:id="rId19"/>
        </w:object>
      </w:r>
      <w:r>
        <w:rPr>
          <w:rFonts w:ascii="Times New Roman" w:eastAsia="Times New Roman" w:hAnsi="Times New Roman"/>
          <w:sz w:val="20"/>
          <w:szCs w:val="20"/>
        </w:rPr>
        <w:t xml:space="preserve"> bits and code </w:t>
      </w:r>
      <w:proofErr w:type="gramStart"/>
      <w:r>
        <w:rPr>
          <w:rFonts w:ascii="Times New Roman" w:eastAsia="Times New Roman" w:hAnsi="Times New Roman"/>
          <w:sz w:val="20"/>
          <w:szCs w:val="20"/>
        </w:rPr>
        <w:t xml:space="preserve">rate </w:t>
      </w:r>
      <w:proofErr w:type="gramEnd"/>
      <w:r w:rsidRPr="003E5858">
        <w:rPr>
          <w:rFonts w:ascii="Times New Roman" w:hAnsi="Times New Roman"/>
          <w:position w:val="-6"/>
        </w:rPr>
        <w:object w:dxaOrig="827" w:dyaOrig="269">
          <v:shape id="_x0000_i1032" type="#_x0000_t75" style="width:41.15pt;height:13.55pt" o:ole="">
            <v:imagedata r:id="rId10" o:title=""/>
          </v:shape>
          <o:OLEObject Type="Embed" ProgID="Equation.DSMT4" ShapeID="_x0000_i1032" DrawAspect="Content" ObjectID="_1532541523" r:id="rId20"/>
        </w:object>
      </w:r>
      <w:r>
        <w:rPr>
          <w:rFonts w:ascii="Times New Roman" w:eastAsia="Times New Roman" w:hAnsi="Times New Roman"/>
          <w:sz w:val="20"/>
          <w:szCs w:val="20"/>
        </w:rPr>
        <w:t>.</w:t>
      </w:r>
    </w:p>
    <w:p w:rsidR="00604E26" w:rsidRDefault="00604E26" w:rsidP="008A1096">
      <w:pPr>
        <w:spacing w:after="120"/>
        <w:jc w:val="both"/>
        <w:rPr>
          <w:szCs w:val="21"/>
        </w:rPr>
      </w:pPr>
      <w:r>
        <w:rPr>
          <w:szCs w:val="21"/>
        </w:rPr>
        <w:t>The simulations are conducted over the BI-AWGN channel with QPSK modulation and 16QAM modulation. We use the Log-MAP</w:t>
      </w:r>
      <w:r w:rsidR="00E51471">
        <w:rPr>
          <w:szCs w:val="21"/>
        </w:rPr>
        <w:t xml:space="preserve"> </w:t>
      </w:r>
      <w:r w:rsidR="008125D4">
        <w:rPr>
          <w:szCs w:val="21"/>
        </w:rPr>
        <w:t>[3</w:t>
      </w:r>
      <w:r>
        <w:rPr>
          <w:szCs w:val="21"/>
        </w:rPr>
        <w:t>]</w:t>
      </w:r>
      <w:r w:rsidR="00E51471">
        <w:rPr>
          <w:szCs w:val="21"/>
        </w:rPr>
        <w:t xml:space="preserve"> </w:t>
      </w:r>
      <w:r w:rsidR="008125D4">
        <w:rPr>
          <w:szCs w:val="21"/>
        </w:rPr>
        <w:t>[4], Max-Log-MAP [4] [5</w:t>
      </w:r>
      <w:r>
        <w:rPr>
          <w:szCs w:val="21"/>
        </w:rPr>
        <w:t>] decoding algorithms to decode these codes. The maximum iteration number is set to 8 for all decoding algorithms. Simulation results are shown in Fig</w:t>
      </w:r>
      <w:r w:rsidR="008A1096">
        <w:rPr>
          <w:rFonts w:eastAsiaTheme="minorEastAsia" w:hint="eastAsia"/>
          <w:szCs w:val="21"/>
          <w:lang w:eastAsia="zh-CN"/>
        </w:rPr>
        <w:t xml:space="preserve">ure </w:t>
      </w:r>
      <w:r>
        <w:rPr>
          <w:szCs w:val="21"/>
        </w:rPr>
        <w:t>1~Fig</w:t>
      </w:r>
      <w:r w:rsidR="008A1096">
        <w:rPr>
          <w:rFonts w:eastAsiaTheme="minorEastAsia" w:hint="eastAsia"/>
          <w:szCs w:val="21"/>
          <w:lang w:eastAsia="zh-CN"/>
        </w:rPr>
        <w:t xml:space="preserve">ure </w:t>
      </w:r>
      <w:r>
        <w:rPr>
          <w:szCs w:val="21"/>
        </w:rPr>
        <w:t xml:space="preserve">4. </w:t>
      </w:r>
    </w:p>
    <w:p w:rsidR="008A295E" w:rsidRDefault="00B023B9" w:rsidP="008A295E">
      <w:pPr>
        <w:ind w:firstLineChars="100" w:firstLine="200"/>
        <w:rPr>
          <w:szCs w:val="20"/>
        </w:rPr>
      </w:pPr>
      <w:r>
        <w:rPr>
          <w:noProof/>
          <w:szCs w:val="20"/>
          <w:lang w:eastAsia="zh-CN"/>
        </w:rPr>
        <w:drawing>
          <wp:inline distT="0" distB="0" distL="0" distR="0">
            <wp:extent cx="5276850" cy="3956050"/>
            <wp:effectExtent l="1905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srcRect/>
                    <a:stretch>
                      <a:fillRect/>
                    </a:stretch>
                  </pic:blipFill>
                  <pic:spPr bwMode="auto">
                    <a:xfrm>
                      <a:off x="0" y="0"/>
                      <a:ext cx="5276850" cy="3956050"/>
                    </a:xfrm>
                    <a:prstGeom prst="rect">
                      <a:avLst/>
                    </a:prstGeom>
                    <a:noFill/>
                    <a:ln w="9525">
                      <a:noFill/>
                      <a:miter lim="800000"/>
                      <a:headEnd/>
                      <a:tailEnd/>
                    </a:ln>
                  </pic:spPr>
                </pic:pic>
              </a:graphicData>
            </a:graphic>
          </wp:inline>
        </w:drawing>
      </w:r>
    </w:p>
    <w:p w:rsidR="008A295E" w:rsidRPr="00E71CB1" w:rsidRDefault="008A295E" w:rsidP="008A1096">
      <w:pPr>
        <w:spacing w:after="120"/>
        <w:jc w:val="center"/>
        <w:rPr>
          <w:b/>
          <w:szCs w:val="21"/>
        </w:rPr>
      </w:pPr>
      <w:r w:rsidRPr="00E71CB1">
        <w:rPr>
          <w:b/>
          <w:szCs w:val="21"/>
        </w:rPr>
        <w:t>Fig</w:t>
      </w:r>
      <w:r w:rsidR="008A1096">
        <w:rPr>
          <w:rFonts w:eastAsiaTheme="minorEastAsia" w:hint="eastAsia"/>
          <w:b/>
          <w:szCs w:val="21"/>
          <w:lang w:eastAsia="zh-CN"/>
        </w:rPr>
        <w:t xml:space="preserve">ure </w:t>
      </w:r>
      <w:r w:rsidR="008A1096">
        <w:rPr>
          <w:b/>
          <w:szCs w:val="21"/>
        </w:rPr>
        <w:t>1</w:t>
      </w:r>
      <w:r w:rsidR="008A1096">
        <w:rPr>
          <w:rFonts w:eastAsiaTheme="minorEastAsia" w:hint="eastAsia"/>
          <w:b/>
          <w:szCs w:val="21"/>
          <w:lang w:eastAsia="zh-CN"/>
        </w:rPr>
        <w:t>:</w:t>
      </w:r>
      <w:r w:rsidR="008D619E">
        <w:rPr>
          <w:rFonts w:eastAsiaTheme="minorEastAsia" w:hint="eastAsia"/>
          <w:b/>
          <w:szCs w:val="21"/>
          <w:lang w:eastAsia="zh-CN"/>
        </w:rPr>
        <w:t xml:space="preserve"> </w:t>
      </w:r>
      <w:r w:rsidRPr="008A1096">
        <w:rPr>
          <w:rFonts w:hint="eastAsia"/>
          <w:szCs w:val="21"/>
          <w:lang w:eastAsia="zh-CN"/>
        </w:rPr>
        <w:t xml:space="preserve">Performance </w:t>
      </w:r>
      <w:r w:rsidRPr="008A1096">
        <w:rPr>
          <w:szCs w:val="21"/>
        </w:rPr>
        <w:t xml:space="preserve">of </w:t>
      </w:r>
      <w:r w:rsidR="00445151" w:rsidRPr="008A1096">
        <w:t>dual</w:t>
      </w:r>
      <w:r w:rsidRPr="008A1096">
        <w:t>-</w:t>
      </w:r>
      <w:r w:rsidR="00850E72" w:rsidRPr="008A1096">
        <w:t xml:space="preserve">binary </w:t>
      </w:r>
      <w:r w:rsidR="00B51884" w:rsidRPr="008A1096">
        <w:rPr>
          <w:szCs w:val="21"/>
        </w:rPr>
        <w:t>Turbo</w:t>
      </w:r>
      <w:r w:rsidRPr="008A1096">
        <w:rPr>
          <w:szCs w:val="21"/>
        </w:rPr>
        <w:t xml:space="preserve"> code </w:t>
      </w:r>
      <w:r w:rsidR="000F6BA9" w:rsidRPr="008A1096">
        <w:rPr>
          <w:szCs w:val="21"/>
        </w:rPr>
        <w:t>with i</w:t>
      </w:r>
      <w:r w:rsidRPr="008A1096">
        <w:rPr>
          <w:szCs w:val="21"/>
        </w:rPr>
        <w:t>nfo</w:t>
      </w:r>
      <w:r w:rsidR="000F6BA9" w:rsidRPr="008A1096">
        <w:rPr>
          <w:szCs w:val="21"/>
        </w:rPr>
        <w:t>rmation</w:t>
      </w:r>
      <w:r w:rsidRPr="008A1096">
        <w:rPr>
          <w:szCs w:val="21"/>
        </w:rPr>
        <w:t xml:space="preserve"> block length 192 bits</w:t>
      </w:r>
      <w:r w:rsidRPr="008A1096">
        <w:t xml:space="preserve"> and LTE-</w:t>
      </w:r>
      <w:r w:rsidR="00B51884" w:rsidRPr="008A1096">
        <w:rPr>
          <w:szCs w:val="21"/>
        </w:rPr>
        <w:t>Turbo</w:t>
      </w:r>
      <w:r w:rsidRPr="008A1096">
        <w:rPr>
          <w:szCs w:val="21"/>
        </w:rPr>
        <w:t xml:space="preserve"> code Info. block length of 200 bits </w:t>
      </w:r>
      <w:r w:rsidR="000F6BA9" w:rsidRPr="008A1096">
        <w:rPr>
          <w:szCs w:val="21"/>
        </w:rPr>
        <w:t>and</w:t>
      </w:r>
      <w:r w:rsidRPr="008A1096">
        <w:rPr>
          <w:szCs w:val="21"/>
        </w:rPr>
        <w:t xml:space="preserve"> QPSK modulation</w:t>
      </w:r>
    </w:p>
    <w:p w:rsidR="008A295E" w:rsidRDefault="00B023B9" w:rsidP="008A295E">
      <w:pPr>
        <w:ind w:firstLineChars="100" w:firstLine="200"/>
        <w:rPr>
          <w:szCs w:val="21"/>
        </w:rPr>
      </w:pPr>
      <w:r>
        <w:rPr>
          <w:noProof/>
          <w:szCs w:val="21"/>
          <w:lang w:eastAsia="zh-CN"/>
        </w:rPr>
        <w:lastRenderedPageBreak/>
        <w:drawing>
          <wp:inline distT="0" distB="0" distL="0" distR="0">
            <wp:extent cx="4946650" cy="3708400"/>
            <wp:effectExtent l="19050" t="0" r="635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2" cstate="print"/>
                    <a:srcRect/>
                    <a:stretch>
                      <a:fillRect/>
                    </a:stretch>
                  </pic:blipFill>
                  <pic:spPr bwMode="auto">
                    <a:xfrm>
                      <a:off x="0" y="0"/>
                      <a:ext cx="4946650" cy="3708400"/>
                    </a:xfrm>
                    <a:prstGeom prst="rect">
                      <a:avLst/>
                    </a:prstGeom>
                    <a:noFill/>
                    <a:ln w="9525">
                      <a:noFill/>
                      <a:miter lim="800000"/>
                      <a:headEnd/>
                      <a:tailEnd/>
                    </a:ln>
                  </pic:spPr>
                </pic:pic>
              </a:graphicData>
            </a:graphic>
          </wp:inline>
        </w:drawing>
      </w:r>
    </w:p>
    <w:p w:rsidR="008A295E" w:rsidRPr="00E71CB1" w:rsidRDefault="008A295E" w:rsidP="008A1096">
      <w:pPr>
        <w:jc w:val="center"/>
        <w:rPr>
          <w:b/>
          <w:szCs w:val="21"/>
        </w:rPr>
      </w:pPr>
      <w:r w:rsidRPr="00E71CB1">
        <w:rPr>
          <w:b/>
          <w:szCs w:val="21"/>
        </w:rPr>
        <w:t>Fig</w:t>
      </w:r>
      <w:r w:rsidR="008A1096">
        <w:rPr>
          <w:rFonts w:eastAsiaTheme="minorEastAsia" w:hint="eastAsia"/>
          <w:b/>
          <w:szCs w:val="21"/>
          <w:lang w:eastAsia="zh-CN"/>
        </w:rPr>
        <w:t xml:space="preserve">ure </w:t>
      </w:r>
      <w:r w:rsidR="008A1096">
        <w:rPr>
          <w:b/>
          <w:szCs w:val="21"/>
        </w:rPr>
        <w:t>2</w:t>
      </w:r>
      <w:r w:rsidR="008A1096">
        <w:rPr>
          <w:rFonts w:eastAsiaTheme="minorEastAsia" w:hint="eastAsia"/>
          <w:b/>
          <w:szCs w:val="21"/>
          <w:lang w:eastAsia="zh-CN"/>
        </w:rPr>
        <w:t xml:space="preserve">: </w:t>
      </w:r>
      <w:r w:rsidRPr="008A1096">
        <w:rPr>
          <w:rFonts w:hint="eastAsia"/>
          <w:szCs w:val="21"/>
          <w:lang w:eastAsia="zh-CN"/>
        </w:rPr>
        <w:t xml:space="preserve">Performance </w:t>
      </w:r>
      <w:r w:rsidRPr="008A1096">
        <w:rPr>
          <w:szCs w:val="21"/>
        </w:rPr>
        <w:t xml:space="preserve">of </w:t>
      </w:r>
      <w:r w:rsidR="00445151" w:rsidRPr="008A1096">
        <w:t>dual</w:t>
      </w:r>
      <w:r w:rsidRPr="008A1096">
        <w:t>-</w:t>
      </w:r>
      <w:r w:rsidR="00850E72" w:rsidRPr="008A1096">
        <w:t xml:space="preserve">binary </w:t>
      </w:r>
      <w:r w:rsidR="00B51884" w:rsidRPr="008A1096">
        <w:rPr>
          <w:szCs w:val="21"/>
        </w:rPr>
        <w:t>Turbo</w:t>
      </w:r>
      <w:r w:rsidRPr="008A1096">
        <w:rPr>
          <w:szCs w:val="21"/>
        </w:rPr>
        <w:t xml:space="preserve"> code</w:t>
      </w:r>
      <w:r w:rsidR="000F6BA9" w:rsidRPr="008A1096">
        <w:rPr>
          <w:szCs w:val="21"/>
        </w:rPr>
        <w:t xml:space="preserve"> with</w:t>
      </w:r>
      <w:r w:rsidRPr="008A1096">
        <w:rPr>
          <w:szCs w:val="21"/>
        </w:rPr>
        <w:t xml:space="preserve"> </w:t>
      </w:r>
      <w:r w:rsidR="000F6BA9" w:rsidRPr="008A1096">
        <w:rPr>
          <w:szCs w:val="21"/>
        </w:rPr>
        <w:t>i</w:t>
      </w:r>
      <w:r w:rsidRPr="008A1096">
        <w:rPr>
          <w:szCs w:val="21"/>
        </w:rPr>
        <w:t>nfo</w:t>
      </w:r>
      <w:r w:rsidR="000F6BA9" w:rsidRPr="008A1096">
        <w:rPr>
          <w:szCs w:val="21"/>
        </w:rPr>
        <w:t>rmation</w:t>
      </w:r>
      <w:r w:rsidRPr="008A1096">
        <w:rPr>
          <w:szCs w:val="21"/>
        </w:rPr>
        <w:t xml:space="preserve"> block length 192 bits</w:t>
      </w:r>
      <w:r w:rsidRPr="008A1096">
        <w:t xml:space="preserve"> and LTE-</w:t>
      </w:r>
      <w:r w:rsidR="00B51884" w:rsidRPr="008A1096">
        <w:rPr>
          <w:szCs w:val="21"/>
        </w:rPr>
        <w:t>Turbo</w:t>
      </w:r>
      <w:r w:rsidRPr="008A1096">
        <w:rPr>
          <w:szCs w:val="21"/>
        </w:rPr>
        <w:t xml:space="preserve"> code Info. block length of 200 bits </w:t>
      </w:r>
      <w:r w:rsidR="000F6BA9" w:rsidRPr="008A1096">
        <w:rPr>
          <w:szCs w:val="21"/>
        </w:rPr>
        <w:t xml:space="preserve">and </w:t>
      </w:r>
      <w:r w:rsidRPr="008A1096">
        <w:rPr>
          <w:szCs w:val="21"/>
        </w:rPr>
        <w:t xml:space="preserve"> 16QAM modulation.</w:t>
      </w:r>
    </w:p>
    <w:p w:rsidR="008A295E" w:rsidRDefault="00B023B9" w:rsidP="008A295E">
      <w:pPr>
        <w:ind w:firstLineChars="100" w:firstLine="200"/>
        <w:rPr>
          <w:szCs w:val="20"/>
        </w:rPr>
      </w:pPr>
      <w:r>
        <w:rPr>
          <w:noProof/>
          <w:szCs w:val="20"/>
          <w:lang w:eastAsia="zh-CN"/>
        </w:rPr>
        <w:drawing>
          <wp:inline distT="0" distB="0" distL="0" distR="0">
            <wp:extent cx="4679950" cy="3511550"/>
            <wp:effectExtent l="19050" t="0" r="635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srcRect/>
                    <a:stretch>
                      <a:fillRect/>
                    </a:stretch>
                  </pic:blipFill>
                  <pic:spPr bwMode="auto">
                    <a:xfrm>
                      <a:off x="0" y="0"/>
                      <a:ext cx="4679950" cy="3511550"/>
                    </a:xfrm>
                    <a:prstGeom prst="rect">
                      <a:avLst/>
                    </a:prstGeom>
                    <a:noFill/>
                    <a:ln w="9525">
                      <a:noFill/>
                      <a:miter lim="800000"/>
                      <a:headEnd/>
                      <a:tailEnd/>
                    </a:ln>
                  </pic:spPr>
                </pic:pic>
              </a:graphicData>
            </a:graphic>
          </wp:inline>
        </w:drawing>
      </w:r>
    </w:p>
    <w:p w:rsidR="008A295E" w:rsidRPr="008A1096" w:rsidRDefault="008A295E" w:rsidP="008A1096">
      <w:pPr>
        <w:spacing w:after="120"/>
        <w:jc w:val="center"/>
        <w:rPr>
          <w:szCs w:val="21"/>
        </w:rPr>
      </w:pPr>
      <w:r w:rsidRPr="00E71CB1">
        <w:rPr>
          <w:b/>
          <w:szCs w:val="21"/>
        </w:rPr>
        <w:t>Fig</w:t>
      </w:r>
      <w:r w:rsidR="008A1096">
        <w:rPr>
          <w:rFonts w:eastAsiaTheme="minorEastAsia" w:hint="eastAsia"/>
          <w:b/>
          <w:szCs w:val="21"/>
          <w:lang w:eastAsia="zh-CN"/>
        </w:rPr>
        <w:t xml:space="preserve">ure </w:t>
      </w:r>
      <w:r w:rsidR="008A1096">
        <w:rPr>
          <w:b/>
          <w:szCs w:val="21"/>
        </w:rPr>
        <w:t>3</w:t>
      </w:r>
      <w:r w:rsidR="008A1096">
        <w:rPr>
          <w:rFonts w:eastAsiaTheme="minorEastAsia" w:hint="eastAsia"/>
          <w:b/>
          <w:szCs w:val="21"/>
          <w:lang w:eastAsia="zh-CN"/>
        </w:rPr>
        <w:t>:</w:t>
      </w:r>
      <w:r w:rsidR="000F6BA9">
        <w:rPr>
          <w:b/>
          <w:szCs w:val="21"/>
        </w:rPr>
        <w:t xml:space="preserve"> </w:t>
      </w:r>
      <w:r w:rsidRPr="008A1096">
        <w:rPr>
          <w:rFonts w:hint="eastAsia"/>
          <w:szCs w:val="21"/>
          <w:lang w:eastAsia="zh-CN"/>
        </w:rPr>
        <w:t xml:space="preserve">Performance </w:t>
      </w:r>
      <w:r w:rsidRPr="008A1096">
        <w:rPr>
          <w:szCs w:val="21"/>
        </w:rPr>
        <w:t xml:space="preserve">of </w:t>
      </w:r>
      <w:r w:rsidR="00445151" w:rsidRPr="008A1096">
        <w:t>dual</w:t>
      </w:r>
      <w:r w:rsidRPr="008A1096">
        <w:t>-</w:t>
      </w:r>
      <w:r w:rsidR="00850E72" w:rsidRPr="008A1096">
        <w:t xml:space="preserve">binary </w:t>
      </w:r>
      <w:r w:rsidR="00B51884" w:rsidRPr="008A1096">
        <w:rPr>
          <w:szCs w:val="21"/>
        </w:rPr>
        <w:t>Turbo</w:t>
      </w:r>
      <w:r w:rsidRPr="008A1096">
        <w:rPr>
          <w:szCs w:val="21"/>
        </w:rPr>
        <w:t xml:space="preserve"> code</w:t>
      </w:r>
      <w:r w:rsidRPr="008A1096">
        <w:t xml:space="preserve"> and LTE-</w:t>
      </w:r>
      <w:r w:rsidR="00B51884" w:rsidRPr="008A1096">
        <w:rPr>
          <w:szCs w:val="21"/>
        </w:rPr>
        <w:t>Turbo</w:t>
      </w:r>
      <w:r w:rsidRPr="008A1096">
        <w:rPr>
          <w:szCs w:val="21"/>
        </w:rPr>
        <w:t xml:space="preserve"> code with </w:t>
      </w:r>
      <w:r w:rsidR="000F6BA9" w:rsidRPr="008A1096">
        <w:rPr>
          <w:szCs w:val="21"/>
        </w:rPr>
        <w:t>i</w:t>
      </w:r>
      <w:r w:rsidRPr="008A1096">
        <w:rPr>
          <w:szCs w:val="21"/>
        </w:rPr>
        <w:t>nfo</w:t>
      </w:r>
      <w:r w:rsidR="000F6BA9" w:rsidRPr="008A1096">
        <w:rPr>
          <w:szCs w:val="21"/>
        </w:rPr>
        <w:t xml:space="preserve">rmation </w:t>
      </w:r>
      <w:r w:rsidRPr="008A1096">
        <w:rPr>
          <w:szCs w:val="21"/>
        </w:rPr>
        <w:t xml:space="preserve">block length of 576 bits </w:t>
      </w:r>
      <w:r w:rsidR="000F6BA9" w:rsidRPr="008A1096">
        <w:rPr>
          <w:szCs w:val="21"/>
        </w:rPr>
        <w:t>and</w:t>
      </w:r>
      <w:r w:rsidRPr="008A1096">
        <w:rPr>
          <w:szCs w:val="21"/>
        </w:rPr>
        <w:t xml:space="preserve"> QPSK modulation</w:t>
      </w:r>
    </w:p>
    <w:p w:rsidR="008A295E" w:rsidRDefault="00B023B9" w:rsidP="008A295E">
      <w:pPr>
        <w:ind w:firstLineChars="100" w:firstLine="200"/>
        <w:rPr>
          <w:szCs w:val="20"/>
        </w:rPr>
      </w:pPr>
      <w:r>
        <w:rPr>
          <w:noProof/>
          <w:szCs w:val="20"/>
          <w:lang w:eastAsia="zh-CN"/>
        </w:rPr>
        <w:lastRenderedPageBreak/>
        <w:drawing>
          <wp:inline distT="0" distB="0" distL="0" distR="0">
            <wp:extent cx="4718050" cy="3536950"/>
            <wp:effectExtent l="19050" t="0" r="635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4" cstate="print"/>
                    <a:srcRect/>
                    <a:stretch>
                      <a:fillRect/>
                    </a:stretch>
                  </pic:blipFill>
                  <pic:spPr bwMode="auto">
                    <a:xfrm>
                      <a:off x="0" y="0"/>
                      <a:ext cx="4718050" cy="3536950"/>
                    </a:xfrm>
                    <a:prstGeom prst="rect">
                      <a:avLst/>
                    </a:prstGeom>
                    <a:noFill/>
                    <a:ln w="9525">
                      <a:noFill/>
                      <a:miter lim="800000"/>
                      <a:headEnd/>
                      <a:tailEnd/>
                    </a:ln>
                  </pic:spPr>
                </pic:pic>
              </a:graphicData>
            </a:graphic>
          </wp:inline>
        </w:drawing>
      </w:r>
    </w:p>
    <w:p w:rsidR="004B74D0" w:rsidRPr="008A1096" w:rsidRDefault="008A295E" w:rsidP="008A1096">
      <w:pPr>
        <w:spacing w:after="120"/>
        <w:jc w:val="center"/>
        <w:rPr>
          <w:szCs w:val="21"/>
        </w:rPr>
      </w:pPr>
      <w:r w:rsidRPr="00E71CB1">
        <w:rPr>
          <w:b/>
          <w:szCs w:val="21"/>
        </w:rPr>
        <w:t>Fig</w:t>
      </w:r>
      <w:r w:rsidR="008A1096">
        <w:rPr>
          <w:rFonts w:eastAsiaTheme="minorEastAsia" w:hint="eastAsia"/>
          <w:b/>
          <w:szCs w:val="21"/>
          <w:lang w:eastAsia="zh-CN"/>
        </w:rPr>
        <w:t xml:space="preserve">ure </w:t>
      </w:r>
      <w:r w:rsidR="008A1096">
        <w:rPr>
          <w:b/>
          <w:szCs w:val="21"/>
        </w:rPr>
        <w:t>4</w:t>
      </w:r>
      <w:r w:rsidR="008A1096">
        <w:rPr>
          <w:rFonts w:eastAsiaTheme="minorEastAsia" w:hint="eastAsia"/>
          <w:b/>
          <w:szCs w:val="21"/>
          <w:lang w:eastAsia="zh-CN"/>
        </w:rPr>
        <w:t>:</w:t>
      </w:r>
      <w:r w:rsidR="000F6BA9">
        <w:rPr>
          <w:b/>
          <w:szCs w:val="21"/>
          <w:lang w:eastAsia="zh-CN"/>
        </w:rPr>
        <w:t xml:space="preserve"> </w:t>
      </w:r>
      <w:r w:rsidRPr="008A1096">
        <w:rPr>
          <w:rFonts w:hint="eastAsia"/>
          <w:szCs w:val="21"/>
          <w:lang w:eastAsia="zh-CN"/>
        </w:rPr>
        <w:t xml:space="preserve">Performance </w:t>
      </w:r>
      <w:r w:rsidRPr="008A1096">
        <w:rPr>
          <w:szCs w:val="21"/>
        </w:rPr>
        <w:t xml:space="preserve">of </w:t>
      </w:r>
      <w:r w:rsidR="00445151" w:rsidRPr="008A1096">
        <w:t>dual</w:t>
      </w:r>
      <w:r w:rsidRPr="008A1096">
        <w:t>-</w:t>
      </w:r>
      <w:r w:rsidR="00850E72" w:rsidRPr="008A1096">
        <w:t xml:space="preserve">binary </w:t>
      </w:r>
      <w:r w:rsidR="00B51884" w:rsidRPr="008A1096">
        <w:rPr>
          <w:szCs w:val="21"/>
        </w:rPr>
        <w:t>Turbo</w:t>
      </w:r>
      <w:r w:rsidRPr="008A1096">
        <w:rPr>
          <w:szCs w:val="21"/>
        </w:rPr>
        <w:t xml:space="preserve"> code</w:t>
      </w:r>
      <w:r w:rsidRPr="008A1096">
        <w:t xml:space="preserve"> and LTE-</w:t>
      </w:r>
      <w:r w:rsidR="00B51884" w:rsidRPr="008A1096">
        <w:rPr>
          <w:szCs w:val="21"/>
        </w:rPr>
        <w:t>Turbo</w:t>
      </w:r>
      <w:r w:rsidRPr="008A1096">
        <w:rPr>
          <w:szCs w:val="21"/>
        </w:rPr>
        <w:t xml:space="preserve"> code with </w:t>
      </w:r>
      <w:r w:rsidR="000F6BA9" w:rsidRPr="008A1096">
        <w:rPr>
          <w:szCs w:val="21"/>
        </w:rPr>
        <w:t>i</w:t>
      </w:r>
      <w:r w:rsidRPr="008A1096">
        <w:rPr>
          <w:szCs w:val="21"/>
        </w:rPr>
        <w:t>nfo</w:t>
      </w:r>
      <w:r w:rsidR="000F6BA9" w:rsidRPr="008A1096">
        <w:rPr>
          <w:szCs w:val="21"/>
        </w:rPr>
        <w:t xml:space="preserve">rmation </w:t>
      </w:r>
      <w:r w:rsidRPr="008A1096">
        <w:rPr>
          <w:szCs w:val="21"/>
        </w:rPr>
        <w:t>block length of 576 bits</w:t>
      </w:r>
      <w:r w:rsidR="000F6BA9" w:rsidRPr="008A1096">
        <w:rPr>
          <w:szCs w:val="21"/>
        </w:rPr>
        <w:t xml:space="preserve"> and</w:t>
      </w:r>
      <w:r w:rsidRPr="008A1096">
        <w:rPr>
          <w:szCs w:val="21"/>
        </w:rPr>
        <w:t xml:space="preserve"> 16QAM modulation.</w:t>
      </w:r>
    </w:p>
    <w:p w:rsidR="00742C6F" w:rsidRPr="00742C6F" w:rsidRDefault="00742C6F" w:rsidP="008A1096">
      <w:pPr>
        <w:spacing w:after="120"/>
        <w:jc w:val="both"/>
      </w:pPr>
      <w:r>
        <w:t xml:space="preserve">It is </w:t>
      </w:r>
      <w:r w:rsidR="000F6BA9">
        <w:t>shown in</w:t>
      </w:r>
      <w:r w:rsidR="000F6BA9">
        <w:rPr>
          <w:szCs w:val="21"/>
        </w:rPr>
        <w:t xml:space="preserve"> </w:t>
      </w:r>
      <w:r>
        <w:rPr>
          <w:szCs w:val="21"/>
        </w:rPr>
        <w:t xml:space="preserve">Fig1~Fig2 </w:t>
      </w:r>
      <w:r>
        <w:t xml:space="preserve">that the </w:t>
      </w:r>
      <w:r w:rsidR="00445151">
        <w:t>dual</w:t>
      </w:r>
      <w:r>
        <w:t xml:space="preserve">-binary </w:t>
      </w:r>
      <w:r w:rsidR="00B51884">
        <w:t>Turbo</w:t>
      </w:r>
      <w:r>
        <w:t xml:space="preserve">  outperform</w:t>
      </w:r>
      <w:r w:rsidR="000F6BA9">
        <w:t>s</w:t>
      </w:r>
      <w:r>
        <w:t xml:space="preserve"> the binary </w:t>
      </w:r>
      <w:r w:rsidR="00B51884">
        <w:t>Turbo</w:t>
      </w:r>
      <w:r>
        <w:t xml:space="preserve"> </w:t>
      </w:r>
      <w:r>
        <w:rPr>
          <w:rFonts w:hint="eastAsia"/>
          <w:lang w:eastAsia="zh-CN"/>
        </w:rPr>
        <w:t xml:space="preserve">about </w:t>
      </w:r>
      <w:r>
        <w:t>0.</w:t>
      </w:r>
      <w:r>
        <w:rPr>
          <w:rFonts w:hint="eastAsia"/>
          <w:lang w:eastAsia="zh-CN"/>
        </w:rPr>
        <w:t>4</w:t>
      </w:r>
      <w:r>
        <w:t xml:space="preserve"> dB for the information block length </w:t>
      </w:r>
      <w:r w:rsidR="000F6BA9">
        <w:t>of</w:t>
      </w:r>
      <w:r>
        <w:t xml:space="preserve"> 200 bits with different modulation </w:t>
      </w:r>
      <w:r w:rsidR="000F6BA9">
        <w:t>shceme</w:t>
      </w:r>
      <w:r>
        <w:t>at the BLER of 10</w:t>
      </w:r>
      <w:r>
        <w:rPr>
          <w:vertAlign w:val="superscript"/>
        </w:rPr>
        <w:t>-</w:t>
      </w:r>
      <w:r w:rsidR="000F6BA9">
        <w:rPr>
          <w:vertAlign w:val="superscript"/>
        </w:rPr>
        <w:t>4</w:t>
      </w:r>
      <w:r>
        <w:t xml:space="preserve">. In </w:t>
      </w:r>
      <w:r>
        <w:rPr>
          <w:szCs w:val="21"/>
        </w:rPr>
        <w:t>Fig3~Fig4,</w:t>
      </w:r>
      <w:r>
        <w:t xml:space="preserve"> </w:t>
      </w:r>
      <w:r w:rsidR="00445151">
        <w:t>dual</w:t>
      </w:r>
      <w:r>
        <w:t xml:space="preserve">-binary </w:t>
      </w:r>
      <w:r w:rsidR="00B51884">
        <w:t>Turbo</w:t>
      </w:r>
      <w:r>
        <w:t xml:space="preserve"> code has a gain about 0.</w:t>
      </w:r>
      <w:r>
        <w:rPr>
          <w:rFonts w:hint="eastAsia"/>
          <w:lang w:eastAsia="zh-CN"/>
        </w:rPr>
        <w:t>2</w:t>
      </w:r>
      <w:r>
        <w:t xml:space="preserve"> dB over binary </w:t>
      </w:r>
      <w:r w:rsidR="00B51884">
        <w:t>Turbo</w:t>
      </w:r>
      <w:r>
        <w:t xml:space="preserve"> code for the information block length of 576 bits with different modulation at the BLER of 10</w:t>
      </w:r>
      <w:r>
        <w:rPr>
          <w:vertAlign w:val="superscript"/>
        </w:rPr>
        <w:t>-</w:t>
      </w:r>
      <w:r w:rsidR="000F6BA9">
        <w:rPr>
          <w:vertAlign w:val="superscript"/>
        </w:rPr>
        <w:t>4</w:t>
      </w:r>
      <w:r>
        <w:t>.</w:t>
      </w:r>
    </w:p>
    <w:p w:rsidR="00997584" w:rsidRPr="00693BE5" w:rsidRDefault="009F49EA" w:rsidP="008A1096">
      <w:pPr>
        <w:jc w:val="both"/>
        <w:rPr>
          <w:rFonts w:eastAsia="宋体"/>
          <w:b/>
          <w:i/>
          <w:szCs w:val="20"/>
          <w:lang w:eastAsia="zh-CN"/>
        </w:rPr>
      </w:pPr>
      <w:r w:rsidRPr="00997584">
        <w:rPr>
          <w:rFonts w:eastAsia="宋体"/>
          <w:b/>
          <w:i/>
          <w:szCs w:val="20"/>
          <w:lang w:eastAsia="zh-CN"/>
        </w:rPr>
        <w:t>O</w:t>
      </w:r>
      <w:r w:rsidRPr="00997584">
        <w:rPr>
          <w:rFonts w:eastAsia="宋体" w:hint="eastAsia"/>
          <w:b/>
          <w:i/>
          <w:szCs w:val="20"/>
          <w:lang w:eastAsia="zh-CN"/>
        </w:rPr>
        <w:t>bservation</w:t>
      </w:r>
      <w:r w:rsidRPr="00997584">
        <w:rPr>
          <w:rFonts w:eastAsia="宋体"/>
          <w:b/>
          <w:i/>
          <w:szCs w:val="20"/>
          <w:lang w:eastAsia="zh-CN"/>
        </w:rPr>
        <w:t xml:space="preserve"> 1</w:t>
      </w:r>
      <w:r w:rsidRPr="00997584">
        <w:rPr>
          <w:rFonts w:eastAsia="宋体" w:hint="eastAsia"/>
          <w:b/>
          <w:i/>
          <w:szCs w:val="20"/>
          <w:lang w:eastAsia="zh-CN"/>
        </w:rPr>
        <w:t>:</w:t>
      </w:r>
      <w:r w:rsidR="007D6528" w:rsidRPr="00997584">
        <w:rPr>
          <w:rFonts w:eastAsia="宋体"/>
          <w:b/>
          <w:i/>
          <w:szCs w:val="20"/>
          <w:lang w:eastAsia="zh-CN"/>
        </w:rPr>
        <w:t xml:space="preserve"> The </w:t>
      </w:r>
      <w:r w:rsidR="00445151">
        <w:rPr>
          <w:rFonts w:eastAsia="宋体"/>
          <w:b/>
          <w:i/>
          <w:szCs w:val="20"/>
          <w:lang w:eastAsia="zh-CN"/>
        </w:rPr>
        <w:t>dual</w:t>
      </w:r>
      <w:r w:rsidR="007D6528" w:rsidRPr="00997584">
        <w:rPr>
          <w:rFonts w:eastAsia="宋体"/>
          <w:b/>
          <w:i/>
          <w:szCs w:val="20"/>
          <w:lang w:eastAsia="zh-CN"/>
        </w:rPr>
        <w:t xml:space="preserve">-binary </w:t>
      </w:r>
      <w:r w:rsidR="00B51884">
        <w:rPr>
          <w:rFonts w:eastAsia="宋体"/>
          <w:b/>
          <w:i/>
          <w:szCs w:val="20"/>
          <w:lang w:eastAsia="zh-CN"/>
        </w:rPr>
        <w:t>Turbo</w:t>
      </w:r>
      <w:r w:rsidR="007D6528" w:rsidRPr="00997584">
        <w:rPr>
          <w:rFonts w:eastAsia="宋体"/>
          <w:b/>
          <w:i/>
          <w:szCs w:val="20"/>
          <w:lang w:eastAsia="zh-CN"/>
        </w:rPr>
        <w:t xml:space="preserve"> </w:t>
      </w:r>
      <w:r w:rsidR="006628B9" w:rsidRPr="00997584">
        <w:rPr>
          <w:rFonts w:eastAsia="宋体"/>
          <w:b/>
          <w:i/>
          <w:szCs w:val="20"/>
          <w:lang w:eastAsia="zh-CN"/>
        </w:rPr>
        <w:t>code</w:t>
      </w:r>
      <w:r w:rsidR="006034D6">
        <w:rPr>
          <w:rFonts w:eastAsia="宋体"/>
          <w:b/>
          <w:i/>
          <w:szCs w:val="20"/>
          <w:lang w:eastAsia="zh-CN"/>
        </w:rPr>
        <w:t>s</w:t>
      </w:r>
      <w:r w:rsidR="006628B9" w:rsidRPr="00997584">
        <w:rPr>
          <w:rFonts w:eastAsia="宋体"/>
          <w:b/>
          <w:i/>
          <w:szCs w:val="20"/>
          <w:lang w:eastAsia="zh-CN"/>
        </w:rPr>
        <w:t xml:space="preserve"> </w:t>
      </w:r>
      <w:r w:rsidR="007D6528" w:rsidRPr="00997584">
        <w:rPr>
          <w:rFonts w:eastAsia="宋体"/>
          <w:b/>
          <w:i/>
          <w:szCs w:val="20"/>
          <w:lang w:eastAsia="zh-CN"/>
        </w:rPr>
        <w:t xml:space="preserve">outperform the binary </w:t>
      </w:r>
      <w:r w:rsidR="00B51884">
        <w:rPr>
          <w:rFonts w:eastAsia="宋体"/>
          <w:b/>
          <w:i/>
          <w:szCs w:val="20"/>
          <w:lang w:eastAsia="zh-CN"/>
        </w:rPr>
        <w:t>Turbo</w:t>
      </w:r>
      <w:r w:rsidR="003F7310" w:rsidRPr="00997584">
        <w:rPr>
          <w:rFonts w:eastAsia="宋体"/>
          <w:b/>
          <w:i/>
          <w:szCs w:val="20"/>
          <w:lang w:eastAsia="zh-CN"/>
        </w:rPr>
        <w:t xml:space="preserve"> </w:t>
      </w:r>
      <w:r w:rsidR="006628B9" w:rsidRPr="00997584">
        <w:rPr>
          <w:rFonts w:eastAsia="宋体"/>
          <w:b/>
          <w:i/>
          <w:szCs w:val="20"/>
          <w:lang w:eastAsia="zh-CN"/>
        </w:rPr>
        <w:t>code</w:t>
      </w:r>
      <w:r w:rsidR="006034D6">
        <w:rPr>
          <w:rFonts w:eastAsia="宋体"/>
          <w:b/>
          <w:i/>
          <w:szCs w:val="20"/>
          <w:lang w:eastAsia="zh-CN"/>
        </w:rPr>
        <w:t>s</w:t>
      </w:r>
      <w:r w:rsidR="006628B9" w:rsidRPr="00997584">
        <w:rPr>
          <w:rFonts w:eastAsia="宋体"/>
          <w:b/>
          <w:i/>
          <w:szCs w:val="20"/>
          <w:lang w:eastAsia="zh-CN"/>
        </w:rPr>
        <w:t xml:space="preserve"> </w:t>
      </w:r>
      <w:r w:rsidR="002A5E87" w:rsidRPr="002A5E87">
        <w:rPr>
          <w:rFonts w:eastAsia="宋体"/>
          <w:b/>
          <w:i/>
          <w:szCs w:val="20"/>
          <w:lang w:eastAsia="zh-CN"/>
        </w:rPr>
        <w:t>for nearly the same information block lengths</w:t>
      </w:r>
      <w:r w:rsidR="0021218B" w:rsidRPr="00997584">
        <w:rPr>
          <w:rFonts w:eastAsia="宋体"/>
          <w:b/>
          <w:i/>
          <w:szCs w:val="20"/>
          <w:lang w:eastAsia="zh-CN"/>
        </w:rPr>
        <w:t xml:space="preserve"> with different modulation</w:t>
      </w:r>
      <w:r w:rsidR="000F6BA9">
        <w:rPr>
          <w:rFonts w:eastAsia="宋体"/>
          <w:b/>
          <w:i/>
          <w:szCs w:val="20"/>
          <w:lang w:eastAsia="zh-CN"/>
        </w:rPr>
        <w:t>s</w:t>
      </w:r>
      <w:r w:rsidR="0021218B" w:rsidRPr="00997584">
        <w:rPr>
          <w:rFonts w:eastAsia="宋体"/>
          <w:b/>
          <w:i/>
          <w:szCs w:val="20"/>
          <w:lang w:eastAsia="zh-CN"/>
        </w:rPr>
        <w:t>.</w:t>
      </w:r>
    </w:p>
    <w:p w:rsidR="008A295E" w:rsidRDefault="008A295E" w:rsidP="008A295E">
      <w:pPr>
        <w:keepNext/>
        <w:numPr>
          <w:ilvl w:val="1"/>
          <w:numId w:val="1"/>
        </w:numPr>
        <w:tabs>
          <w:tab w:val="left" w:pos="756"/>
        </w:tabs>
        <w:spacing w:before="240" w:after="120"/>
        <w:outlineLvl w:val="1"/>
        <w:rPr>
          <w:rFonts w:ascii="Arial" w:eastAsia="宋体" w:hAnsi="Arial" w:cs="Arial"/>
          <w:b/>
          <w:bCs/>
          <w:iCs/>
          <w:sz w:val="22"/>
          <w:szCs w:val="28"/>
        </w:rPr>
      </w:pPr>
      <w:r>
        <w:rPr>
          <w:rFonts w:ascii="Arial" w:eastAsia="宋体" w:hAnsi="Arial" w:cs="Arial"/>
          <w:b/>
          <w:bCs/>
          <w:iCs/>
          <w:sz w:val="22"/>
          <w:szCs w:val="28"/>
        </w:rPr>
        <w:t>Complexity analysis</w:t>
      </w:r>
    </w:p>
    <w:p w:rsidR="00EA5F65" w:rsidRPr="008A1096" w:rsidRDefault="008A295E" w:rsidP="008A1096">
      <w:pPr>
        <w:spacing w:after="120"/>
        <w:rPr>
          <w:rFonts w:eastAsiaTheme="minorEastAsia"/>
          <w:lang w:eastAsia="zh-CN"/>
        </w:rPr>
      </w:pPr>
      <w:r>
        <w:t>Computatio</w:t>
      </w:r>
      <w:r w:rsidR="000219A8">
        <w:t xml:space="preserve">nal complexity is an important </w:t>
      </w:r>
      <w:r w:rsidR="000F6BA9">
        <w:t>criterion</w:t>
      </w:r>
      <w:r>
        <w:t xml:space="preserve"> to measure the decoding algorithms. </w:t>
      </w:r>
      <w:r w:rsidR="00CA7F0B">
        <w:rPr>
          <w:szCs w:val="21"/>
        </w:rPr>
        <w:t>In this evaluation</w:t>
      </w:r>
      <w:r>
        <w:t xml:space="preserve">, we compare the complexity of considered decoding algorithms for binary and non-binary </w:t>
      </w:r>
      <w:r w:rsidR="00B51884">
        <w:t>Turbo</w:t>
      </w:r>
      <w:r>
        <w:t xml:space="preserve"> codes</w:t>
      </w:r>
      <w:r w:rsidR="000F6BA9">
        <w:t xml:space="preserve"> as shown</w:t>
      </w:r>
      <w:r>
        <w:t xml:space="preserve"> in Table 1. </w:t>
      </w:r>
    </w:p>
    <w:p w:rsidR="008A295E" w:rsidRDefault="008A295E" w:rsidP="008A295E">
      <w:pPr>
        <w:jc w:val="center"/>
        <w:rPr>
          <w:b/>
        </w:rPr>
      </w:pPr>
      <w:r>
        <w:rPr>
          <w:b/>
        </w:rPr>
        <w:t xml:space="preserve">Table1: Decoding complexity </w:t>
      </w:r>
      <w:bookmarkStart w:id="4" w:name="OLE_LINK1"/>
      <w:r>
        <w:rPr>
          <w:b/>
        </w:rPr>
        <w:t>per iteration</w:t>
      </w:r>
      <w:bookmarkEnd w:id="4"/>
      <w:r>
        <w:rPr>
          <w:b/>
        </w:rPr>
        <w:t xml:space="preserve"> for </w:t>
      </w:r>
      <w:r w:rsidR="00B51884">
        <w:rPr>
          <w:b/>
        </w:rPr>
        <w:t>Turbo</w:t>
      </w:r>
      <w:r>
        <w:rPr>
          <w:b/>
        </w:rPr>
        <w:t xml:space="preserve"> codes</w:t>
      </w: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8"/>
        <w:gridCol w:w="1853"/>
        <w:gridCol w:w="1863"/>
        <w:gridCol w:w="1863"/>
        <w:gridCol w:w="1725"/>
      </w:tblGrid>
      <w:tr w:rsidR="008A295E" w:rsidTr="00375EF7">
        <w:trPr>
          <w:trHeight w:val="437"/>
          <w:jc w:val="center"/>
        </w:trPr>
        <w:tc>
          <w:tcPr>
            <w:tcW w:w="1548" w:type="dxa"/>
            <w:vMerge w:val="restart"/>
            <w:tcBorders>
              <w:top w:val="single" w:sz="4" w:space="0" w:color="auto"/>
              <w:left w:val="single" w:sz="4" w:space="0" w:color="auto"/>
              <w:right w:val="single" w:sz="4" w:space="0" w:color="auto"/>
            </w:tcBorders>
            <w:shd w:val="clear" w:color="auto" w:fill="auto"/>
            <w:vAlign w:val="center"/>
          </w:tcPr>
          <w:p w:rsidR="008A295E" w:rsidRDefault="008A295E" w:rsidP="00375EF7">
            <w:pPr>
              <w:jc w:val="center"/>
              <w:rPr>
                <w:szCs w:val="20"/>
              </w:rPr>
            </w:pPr>
          </w:p>
        </w:tc>
        <w:tc>
          <w:tcPr>
            <w:tcW w:w="3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r>
              <w:rPr>
                <w:szCs w:val="20"/>
              </w:rPr>
              <w:t>L</w:t>
            </w:r>
            <w:r>
              <w:rPr>
                <w:rFonts w:hint="eastAsia"/>
                <w:szCs w:val="20"/>
              </w:rPr>
              <w:t>og</w:t>
            </w:r>
            <w:r>
              <w:rPr>
                <w:szCs w:val="20"/>
              </w:rPr>
              <w:t xml:space="preserve">-MAP </w:t>
            </w:r>
          </w:p>
        </w:tc>
        <w:tc>
          <w:tcPr>
            <w:tcW w:w="3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r>
              <w:rPr>
                <w:szCs w:val="20"/>
              </w:rPr>
              <w:t>M</w:t>
            </w:r>
            <w:r>
              <w:rPr>
                <w:rFonts w:hint="eastAsia"/>
                <w:szCs w:val="20"/>
              </w:rPr>
              <w:t>ax</w:t>
            </w:r>
            <w:r>
              <w:rPr>
                <w:szCs w:val="20"/>
              </w:rPr>
              <w:t>-L</w:t>
            </w:r>
            <w:r>
              <w:rPr>
                <w:rFonts w:hint="eastAsia"/>
                <w:szCs w:val="20"/>
              </w:rPr>
              <w:t>og</w:t>
            </w:r>
            <w:r>
              <w:rPr>
                <w:szCs w:val="20"/>
              </w:rPr>
              <w:t>-MAP</w:t>
            </w:r>
          </w:p>
        </w:tc>
      </w:tr>
      <w:tr w:rsidR="008A295E" w:rsidTr="00375EF7">
        <w:trPr>
          <w:trHeight w:val="437"/>
          <w:jc w:val="center"/>
        </w:trPr>
        <w:tc>
          <w:tcPr>
            <w:tcW w:w="1548" w:type="dxa"/>
            <w:vMerge/>
            <w:tcBorders>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DF6312" w:rsidP="00375EF7">
            <w:pPr>
              <w:jc w:val="center"/>
              <w:rPr>
                <w:szCs w:val="20"/>
              </w:rPr>
            </w:pPr>
            <w:r>
              <w:rPr>
                <w:szCs w:val="20"/>
              </w:rPr>
              <w:t>non-binary</w:t>
            </w:r>
            <w:r w:rsidR="00720914">
              <w:rPr>
                <w:szCs w:val="20"/>
              </w:rPr>
              <w:t>[4</w:t>
            </w:r>
            <w:r w:rsidR="00E15987">
              <w:rPr>
                <w:szCs w:val="20"/>
              </w:rPr>
              <w:t>]</w:t>
            </w:r>
          </w:p>
        </w:tc>
        <w:tc>
          <w:tcPr>
            <w:tcW w:w="1863" w:type="dxa"/>
            <w:tcBorders>
              <w:top w:val="single" w:sz="4" w:space="0" w:color="auto"/>
              <w:left w:val="single" w:sz="4" w:space="0" w:color="auto"/>
              <w:bottom w:val="single" w:sz="4" w:space="0" w:color="auto"/>
              <w:right w:val="single" w:sz="4" w:space="0" w:color="auto"/>
            </w:tcBorders>
            <w:vAlign w:val="center"/>
          </w:tcPr>
          <w:p w:rsidR="008A295E" w:rsidRDefault="00DF6312" w:rsidP="00375EF7">
            <w:pPr>
              <w:jc w:val="center"/>
              <w:rPr>
                <w:szCs w:val="20"/>
              </w:rPr>
            </w:pPr>
            <w:r>
              <w:rPr>
                <w:szCs w:val="20"/>
              </w:rPr>
              <w:t>binary</w:t>
            </w:r>
            <w:r w:rsidR="00720914">
              <w:rPr>
                <w:szCs w:val="20"/>
              </w:rPr>
              <w:t>[3</w:t>
            </w:r>
            <w:r w:rsidR="00E15987">
              <w:rPr>
                <w:szCs w:val="20"/>
              </w:rPr>
              <w:t>]</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DF6312" w:rsidP="00375EF7">
            <w:pPr>
              <w:jc w:val="center"/>
              <w:rPr>
                <w:szCs w:val="20"/>
              </w:rPr>
            </w:pPr>
            <w:r>
              <w:rPr>
                <w:szCs w:val="20"/>
              </w:rPr>
              <w:t>non-binary</w:t>
            </w:r>
            <w:r w:rsidR="00720914">
              <w:rPr>
                <w:szCs w:val="20"/>
              </w:rPr>
              <w:t>[4</w:t>
            </w:r>
            <w:r w:rsidR="00E15987">
              <w:rPr>
                <w:szCs w:val="20"/>
              </w:rPr>
              <w:t>]</w:t>
            </w:r>
          </w:p>
        </w:tc>
        <w:tc>
          <w:tcPr>
            <w:tcW w:w="1725" w:type="dxa"/>
            <w:tcBorders>
              <w:top w:val="single" w:sz="4" w:space="0" w:color="auto"/>
              <w:left w:val="single" w:sz="4" w:space="0" w:color="auto"/>
              <w:bottom w:val="single" w:sz="4" w:space="0" w:color="auto"/>
              <w:right w:val="single" w:sz="4" w:space="0" w:color="auto"/>
            </w:tcBorders>
            <w:vAlign w:val="center"/>
          </w:tcPr>
          <w:p w:rsidR="008A295E" w:rsidRDefault="00DF6312" w:rsidP="00375EF7">
            <w:pPr>
              <w:jc w:val="center"/>
              <w:rPr>
                <w:szCs w:val="20"/>
              </w:rPr>
            </w:pPr>
            <w:r>
              <w:rPr>
                <w:szCs w:val="20"/>
              </w:rPr>
              <w:t>binary</w:t>
            </w:r>
            <w:r w:rsidR="00720914">
              <w:rPr>
                <w:szCs w:val="20"/>
              </w:rPr>
              <w:t>[5</w:t>
            </w:r>
            <w:r w:rsidR="00E15987">
              <w:rPr>
                <w:szCs w:val="20"/>
              </w:rPr>
              <w:t>]</w:t>
            </w:r>
          </w:p>
        </w:tc>
      </w:tr>
      <w:tr w:rsidR="008A295E" w:rsidTr="00375EF7">
        <w:trPr>
          <w:trHeight w:val="341"/>
          <w:jc w:val="center"/>
        </w:trPr>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r>
              <w:rPr>
                <w:szCs w:val="20"/>
              </w:rPr>
              <w:t>Additions</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6D0E3A" w:rsidP="00375EF7">
            <w:pPr>
              <w:jc w:val="center"/>
              <w:rPr>
                <w:szCs w:val="20"/>
              </w:rPr>
            </w:pPr>
            <w:r w:rsidRPr="003E5858">
              <w:rPr>
                <w:position w:val="-30"/>
                <w:szCs w:val="20"/>
              </w:rPr>
              <w:object w:dxaOrig="1660" w:dyaOrig="680">
                <v:shape id="_x0000_i1033" type="#_x0000_t75" style="width:83.2pt;height:33.65pt" o:ole="">
                  <v:imagedata r:id="rId25" o:title=""/>
                </v:shape>
                <o:OLEObject Type="Embed" ProgID="Equation.DSMT4" ShapeID="_x0000_i1033" DrawAspect="Content" ObjectID="_1532541524" r:id="rId26"/>
              </w:object>
            </w:r>
          </w:p>
        </w:tc>
        <w:tc>
          <w:tcPr>
            <w:tcW w:w="1863" w:type="dxa"/>
            <w:tcBorders>
              <w:top w:val="single" w:sz="4" w:space="0" w:color="auto"/>
              <w:left w:val="single" w:sz="4" w:space="0" w:color="auto"/>
              <w:bottom w:val="single" w:sz="4" w:space="0" w:color="auto"/>
              <w:right w:val="single" w:sz="4" w:space="0" w:color="auto"/>
            </w:tcBorders>
            <w:vAlign w:val="center"/>
          </w:tcPr>
          <w:p w:rsidR="008A295E" w:rsidRDefault="008A295E" w:rsidP="00375EF7">
            <w:pPr>
              <w:jc w:val="center"/>
              <w:rPr>
                <w:szCs w:val="20"/>
              </w:rPr>
            </w:pPr>
            <w:r w:rsidRPr="003E5858">
              <w:rPr>
                <w:position w:val="-10"/>
                <w:szCs w:val="20"/>
              </w:rPr>
              <w:object w:dxaOrig="1279" w:dyaOrig="344">
                <v:shape id="_x0000_i1034" type="#_x0000_t75" style="width:64.05pt;height:17.3pt" o:ole="">
                  <v:imagedata r:id="rId27" o:title=""/>
                </v:shape>
                <o:OLEObject Type="Embed" ProgID="Equation.DSMT4" ShapeID="_x0000_i1034" DrawAspect="Content" ObjectID="_1532541525" r:id="rId28"/>
              </w:objec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4C73E9" w:rsidP="00375EF7">
            <w:pPr>
              <w:jc w:val="center"/>
              <w:rPr>
                <w:szCs w:val="20"/>
              </w:rPr>
            </w:pPr>
            <w:r w:rsidRPr="003E5858">
              <w:rPr>
                <w:position w:val="-30"/>
                <w:szCs w:val="20"/>
              </w:rPr>
              <w:object w:dxaOrig="1620" w:dyaOrig="680">
                <v:shape id="_x0000_i1035" type="#_x0000_t75" style="width:81.35pt;height:33.65pt" o:ole="">
                  <v:imagedata r:id="rId29" o:title=""/>
                </v:shape>
                <o:OLEObject Type="Embed" ProgID="Equation.DSMT4" ShapeID="_x0000_i1035" DrawAspect="Content" ObjectID="_1532541526" r:id="rId30"/>
              </w:object>
            </w:r>
          </w:p>
        </w:tc>
        <w:tc>
          <w:tcPr>
            <w:tcW w:w="1725" w:type="dxa"/>
            <w:tcBorders>
              <w:top w:val="single" w:sz="4" w:space="0" w:color="auto"/>
              <w:left w:val="single" w:sz="4" w:space="0" w:color="auto"/>
              <w:bottom w:val="single" w:sz="4" w:space="0" w:color="auto"/>
              <w:right w:val="single" w:sz="4" w:space="0" w:color="auto"/>
            </w:tcBorders>
            <w:vAlign w:val="center"/>
          </w:tcPr>
          <w:p w:rsidR="008A295E" w:rsidRDefault="008A295E" w:rsidP="00375EF7">
            <w:pPr>
              <w:jc w:val="center"/>
              <w:rPr>
                <w:szCs w:val="20"/>
              </w:rPr>
            </w:pPr>
            <w:r w:rsidRPr="003E5858">
              <w:rPr>
                <w:position w:val="-10"/>
                <w:szCs w:val="20"/>
              </w:rPr>
              <w:object w:dxaOrig="1010" w:dyaOrig="344">
                <v:shape id="_x0000_i1036" type="#_x0000_t75" style="width:50.5pt;height:17.3pt" o:ole="">
                  <v:imagedata r:id="rId31" o:title=""/>
                </v:shape>
                <o:OLEObject Type="Embed" ProgID="Equation.DSMT4" ShapeID="_x0000_i1036" DrawAspect="Content" ObjectID="_1532541527" r:id="rId32"/>
              </w:object>
            </w:r>
          </w:p>
        </w:tc>
      </w:tr>
      <w:tr w:rsidR="008A295E" w:rsidTr="00375EF7">
        <w:trPr>
          <w:trHeight w:val="446"/>
          <w:jc w:val="center"/>
        </w:trPr>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r>
              <w:rPr>
                <w:szCs w:val="20"/>
              </w:rPr>
              <w:t>MAX process</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4C73E9" w:rsidP="00375EF7">
            <w:pPr>
              <w:jc w:val="center"/>
              <w:rPr>
                <w:szCs w:val="20"/>
              </w:rPr>
            </w:pPr>
            <w:r w:rsidRPr="003E5858">
              <w:rPr>
                <w:position w:val="-30"/>
                <w:szCs w:val="20"/>
              </w:rPr>
              <w:object w:dxaOrig="1620" w:dyaOrig="680">
                <v:shape id="_x0000_i1037" type="#_x0000_t75" style="width:81.35pt;height:33.65pt" o:ole="">
                  <v:imagedata r:id="rId33" o:title=""/>
                </v:shape>
                <o:OLEObject Type="Embed" ProgID="Equation.DSMT4" ShapeID="_x0000_i1037" DrawAspect="Content" ObjectID="_1532541528" r:id="rId34"/>
              </w:object>
            </w:r>
          </w:p>
        </w:tc>
        <w:tc>
          <w:tcPr>
            <w:tcW w:w="1863" w:type="dxa"/>
            <w:tcBorders>
              <w:top w:val="single" w:sz="4" w:space="0" w:color="auto"/>
              <w:left w:val="single" w:sz="4" w:space="0" w:color="auto"/>
              <w:bottom w:val="single" w:sz="4" w:space="0" w:color="auto"/>
              <w:right w:val="single" w:sz="4" w:space="0" w:color="auto"/>
            </w:tcBorders>
            <w:vAlign w:val="center"/>
          </w:tcPr>
          <w:p w:rsidR="008A295E" w:rsidRDefault="008A295E" w:rsidP="00375EF7">
            <w:pPr>
              <w:jc w:val="center"/>
              <w:rPr>
                <w:szCs w:val="20"/>
              </w:rPr>
            </w:pPr>
            <w:r w:rsidRPr="003E5858">
              <w:rPr>
                <w:position w:val="-10"/>
                <w:szCs w:val="20"/>
              </w:rPr>
              <w:object w:dxaOrig="978" w:dyaOrig="344">
                <v:shape id="_x0000_i1038" type="#_x0000_t75" style="width:49.1pt;height:17.3pt" o:ole="">
                  <v:imagedata r:id="rId35" o:title=""/>
                </v:shape>
                <o:OLEObject Type="Embed" ProgID="Equation.DSMT4" ShapeID="_x0000_i1038" DrawAspect="Content" ObjectID="_1532541529" r:id="rId36"/>
              </w:objec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4C73E9" w:rsidP="00375EF7">
            <w:pPr>
              <w:jc w:val="center"/>
              <w:rPr>
                <w:szCs w:val="20"/>
              </w:rPr>
            </w:pPr>
            <w:r w:rsidRPr="003E5858">
              <w:rPr>
                <w:position w:val="-30"/>
                <w:szCs w:val="20"/>
              </w:rPr>
              <w:object w:dxaOrig="1620" w:dyaOrig="680">
                <v:shape id="_x0000_i1039" type="#_x0000_t75" style="width:81.35pt;height:33.65pt" o:ole="">
                  <v:imagedata r:id="rId37" o:title=""/>
                </v:shape>
                <o:OLEObject Type="Embed" ProgID="Equation.DSMT4" ShapeID="_x0000_i1039" DrawAspect="Content" ObjectID="_1532541530" r:id="rId38"/>
              </w:object>
            </w:r>
          </w:p>
        </w:tc>
        <w:tc>
          <w:tcPr>
            <w:tcW w:w="1725" w:type="dxa"/>
            <w:tcBorders>
              <w:top w:val="single" w:sz="4" w:space="0" w:color="auto"/>
              <w:left w:val="single" w:sz="4" w:space="0" w:color="auto"/>
              <w:bottom w:val="single" w:sz="4" w:space="0" w:color="auto"/>
              <w:right w:val="single" w:sz="4" w:space="0" w:color="auto"/>
            </w:tcBorders>
            <w:vAlign w:val="center"/>
          </w:tcPr>
          <w:p w:rsidR="008A295E" w:rsidRDefault="008A295E" w:rsidP="00375EF7">
            <w:pPr>
              <w:jc w:val="center"/>
              <w:rPr>
                <w:szCs w:val="20"/>
              </w:rPr>
            </w:pPr>
            <w:r w:rsidRPr="003E5858">
              <w:rPr>
                <w:position w:val="-10"/>
                <w:szCs w:val="20"/>
              </w:rPr>
              <w:object w:dxaOrig="978" w:dyaOrig="344">
                <v:shape id="_x0000_i1040" type="#_x0000_t75" style="width:49.1pt;height:17.3pt" o:ole="">
                  <v:imagedata r:id="rId39" o:title=""/>
                </v:shape>
                <o:OLEObject Type="Embed" ProgID="Equation.DSMT4" ShapeID="_x0000_i1040" DrawAspect="Content" ObjectID="_1532541531" r:id="rId40"/>
              </w:object>
            </w:r>
          </w:p>
        </w:tc>
      </w:tr>
      <w:tr w:rsidR="008A295E" w:rsidTr="00375EF7">
        <w:trPr>
          <w:jc w:val="center"/>
        </w:trPr>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r>
              <w:rPr>
                <w:szCs w:val="20"/>
              </w:rPr>
              <w:t>Look-up-table operations</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4C73E9" w:rsidP="00375EF7">
            <w:pPr>
              <w:jc w:val="center"/>
              <w:rPr>
                <w:szCs w:val="20"/>
              </w:rPr>
            </w:pPr>
            <w:r w:rsidRPr="003E5858">
              <w:rPr>
                <w:position w:val="-30"/>
                <w:szCs w:val="20"/>
              </w:rPr>
              <w:object w:dxaOrig="1620" w:dyaOrig="680">
                <v:shape id="_x0000_i1041" type="#_x0000_t75" style="width:81.35pt;height:33.65pt" o:ole="">
                  <v:imagedata r:id="rId41" o:title=""/>
                </v:shape>
                <o:OLEObject Type="Embed" ProgID="Equation.DSMT4" ShapeID="_x0000_i1041" DrawAspect="Content" ObjectID="_1532541532" r:id="rId42"/>
              </w:object>
            </w:r>
          </w:p>
        </w:tc>
        <w:tc>
          <w:tcPr>
            <w:tcW w:w="1863" w:type="dxa"/>
            <w:tcBorders>
              <w:top w:val="single" w:sz="4" w:space="0" w:color="auto"/>
              <w:left w:val="single" w:sz="4" w:space="0" w:color="auto"/>
              <w:bottom w:val="single" w:sz="4" w:space="0" w:color="auto"/>
              <w:right w:val="single" w:sz="4" w:space="0" w:color="auto"/>
            </w:tcBorders>
            <w:vAlign w:val="center"/>
          </w:tcPr>
          <w:p w:rsidR="008A295E" w:rsidRDefault="008A295E" w:rsidP="00375EF7">
            <w:pPr>
              <w:jc w:val="center"/>
              <w:rPr>
                <w:szCs w:val="20"/>
              </w:rPr>
            </w:pPr>
            <w:r w:rsidRPr="003E5858">
              <w:rPr>
                <w:position w:val="-10"/>
                <w:szCs w:val="20"/>
              </w:rPr>
              <w:object w:dxaOrig="978" w:dyaOrig="344">
                <v:shape id="_x0000_i1042" type="#_x0000_t75" style="width:49.1pt;height:17.3pt" o:ole="">
                  <v:imagedata r:id="rId43" o:title=""/>
                </v:shape>
                <o:OLEObject Type="Embed" ProgID="Equation.DSMT4" ShapeID="_x0000_i1042" DrawAspect="Content" ObjectID="_1532541533" r:id="rId44"/>
              </w:objec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r>
              <w:rPr>
                <w:szCs w:val="20"/>
              </w:rPr>
              <w:t>NA</w:t>
            </w:r>
          </w:p>
        </w:tc>
        <w:tc>
          <w:tcPr>
            <w:tcW w:w="1725" w:type="dxa"/>
            <w:tcBorders>
              <w:top w:val="single" w:sz="4" w:space="0" w:color="auto"/>
              <w:left w:val="single" w:sz="4" w:space="0" w:color="auto"/>
              <w:bottom w:val="single" w:sz="4" w:space="0" w:color="auto"/>
              <w:right w:val="single" w:sz="4" w:space="0" w:color="auto"/>
            </w:tcBorders>
            <w:vAlign w:val="center"/>
          </w:tcPr>
          <w:p w:rsidR="008A295E" w:rsidRDefault="008A295E" w:rsidP="00375EF7">
            <w:pPr>
              <w:jc w:val="center"/>
              <w:rPr>
                <w:szCs w:val="20"/>
              </w:rPr>
            </w:pPr>
            <w:r>
              <w:rPr>
                <w:szCs w:val="20"/>
              </w:rPr>
              <w:t>NA</w:t>
            </w:r>
          </w:p>
        </w:tc>
      </w:tr>
    </w:tbl>
    <w:p w:rsidR="004B74D0" w:rsidRDefault="008A295E" w:rsidP="000E5F78">
      <w:pPr>
        <w:spacing w:afterLines="50"/>
        <w:jc w:val="both"/>
        <w:rPr>
          <w:sz w:val="18"/>
          <w:szCs w:val="20"/>
        </w:rPr>
      </w:pPr>
      <w:r>
        <w:rPr>
          <w:sz w:val="18"/>
          <w:szCs w:val="20"/>
        </w:rPr>
        <w:t xml:space="preserve">Notations: </w:t>
      </w:r>
      <w:r w:rsidRPr="003E5858">
        <w:rPr>
          <w:position w:val="-4"/>
          <w:sz w:val="18"/>
          <w:szCs w:val="20"/>
        </w:rPr>
        <w:object w:dxaOrig="258" w:dyaOrig="258">
          <v:shape id="_x0000_i1043" type="#_x0000_t75" style="width:13.1pt;height:13.1pt" o:ole="">
            <v:imagedata r:id="rId45" o:title=""/>
          </v:shape>
          <o:OLEObject Type="Embed" ProgID="Equation.DSMT4" ShapeID="_x0000_i1043" DrawAspect="Content" ObjectID="_1532541534" r:id="rId46"/>
        </w:object>
      </w:r>
      <w:r>
        <w:rPr>
          <w:sz w:val="18"/>
          <w:szCs w:val="20"/>
        </w:rPr>
        <w:t xml:space="preserve"> for information block length</w:t>
      </w:r>
      <w:r w:rsidR="00F87E0B">
        <w:rPr>
          <w:sz w:val="18"/>
          <w:szCs w:val="20"/>
        </w:rPr>
        <w:t>,</w:t>
      </w:r>
      <w:r w:rsidRPr="003E5858">
        <w:rPr>
          <w:position w:val="-6"/>
          <w:sz w:val="18"/>
          <w:szCs w:val="20"/>
        </w:rPr>
        <w:object w:dxaOrig="193" w:dyaOrig="226">
          <v:shape id="_x0000_i1044" type="#_x0000_t75" style="width:9.8pt;height:11.2pt" o:ole="">
            <v:imagedata r:id="rId47" o:title=""/>
          </v:shape>
          <o:OLEObject Type="Embed" ProgID="Equation.DSMT4" ShapeID="_x0000_i1044" DrawAspect="Content" ObjectID="_1532541535" r:id="rId48"/>
        </w:object>
      </w:r>
      <w:r>
        <w:rPr>
          <w:sz w:val="18"/>
          <w:szCs w:val="20"/>
        </w:rPr>
        <w:t xml:space="preserve"> for memory length of component code of </w:t>
      </w:r>
      <w:r w:rsidR="00B51884">
        <w:rPr>
          <w:sz w:val="18"/>
          <w:szCs w:val="20"/>
        </w:rPr>
        <w:t>Turbo</w:t>
      </w:r>
      <w:r>
        <w:rPr>
          <w:sz w:val="18"/>
          <w:szCs w:val="20"/>
        </w:rPr>
        <w:t xml:space="preserve"> code. </w:t>
      </w:r>
      <w:bookmarkStart w:id="5" w:name="OLE_LINK7"/>
      <w:bookmarkStart w:id="6" w:name="OLE_LINK8"/>
      <w:r>
        <w:rPr>
          <w:sz w:val="18"/>
          <w:szCs w:val="20"/>
        </w:rPr>
        <w:t xml:space="preserve">Assume two component codes for the </w:t>
      </w:r>
      <w:r w:rsidR="00B51884">
        <w:rPr>
          <w:sz w:val="18"/>
          <w:szCs w:val="20"/>
        </w:rPr>
        <w:t>Turbo</w:t>
      </w:r>
      <w:r>
        <w:rPr>
          <w:sz w:val="18"/>
          <w:szCs w:val="20"/>
        </w:rPr>
        <w:t xml:space="preserve"> code</w:t>
      </w:r>
      <w:bookmarkEnd w:id="5"/>
      <w:bookmarkEnd w:id="6"/>
      <w:r w:rsidR="00F87E0B">
        <w:rPr>
          <w:sz w:val="18"/>
          <w:szCs w:val="20"/>
        </w:rPr>
        <w:t>,</w:t>
      </w:r>
      <w:r>
        <w:rPr>
          <w:sz w:val="18"/>
          <w:szCs w:val="20"/>
        </w:rPr>
        <w:t xml:space="preserve"> </w:t>
      </w:r>
      <w:r w:rsidRPr="003E5858">
        <w:rPr>
          <w:position w:val="-10"/>
          <w:sz w:val="18"/>
          <w:szCs w:val="20"/>
        </w:rPr>
        <w:object w:dxaOrig="193" w:dyaOrig="269">
          <v:shape id="_x0000_i1045" type="#_x0000_t75" style="width:9.8pt;height:13.55pt" o:ole="">
            <v:imagedata r:id="rId49" o:title=""/>
          </v:shape>
          <o:OLEObject Type="Embed" ProgID="Equation.DSMT4" ShapeID="_x0000_i1045" DrawAspect="Content" ObjectID="_1532541536" r:id="rId50"/>
        </w:object>
      </w:r>
      <w:r>
        <w:rPr>
          <w:sz w:val="18"/>
          <w:szCs w:val="20"/>
        </w:rPr>
        <w:t xml:space="preserve"> for order of non-binary </w:t>
      </w:r>
      <w:r w:rsidR="00B51884">
        <w:rPr>
          <w:sz w:val="18"/>
          <w:szCs w:val="20"/>
        </w:rPr>
        <w:t>Turbo</w:t>
      </w:r>
      <w:r>
        <w:rPr>
          <w:sz w:val="18"/>
          <w:szCs w:val="20"/>
        </w:rPr>
        <w:t xml:space="preserve"> codes. Number of multiplication is included within additions by considering log domain processing.</w:t>
      </w:r>
      <w:r>
        <w:rPr>
          <w:sz w:val="18"/>
          <w:szCs w:val="20"/>
        </w:rPr>
        <w:tab/>
      </w:r>
    </w:p>
    <w:p w:rsidR="004B74D0" w:rsidRDefault="00E06421" w:rsidP="000E5F78">
      <w:pPr>
        <w:spacing w:afterLines="50"/>
        <w:jc w:val="both"/>
        <w:rPr>
          <w:sz w:val="18"/>
          <w:szCs w:val="20"/>
        </w:rPr>
      </w:pPr>
      <w:r>
        <w:t>The computational complexity of the Code1~Code4 simulated in Section 2.1 are presented in Table 2~Table 3, respectively.</w:t>
      </w:r>
    </w:p>
    <w:p w:rsidR="008A295E" w:rsidRDefault="008A295E" w:rsidP="008A295E">
      <w:pPr>
        <w:jc w:val="center"/>
        <w:rPr>
          <w:b/>
          <w:iCs/>
          <w:szCs w:val="20"/>
        </w:rPr>
      </w:pPr>
      <w:r>
        <w:rPr>
          <w:b/>
          <w:iCs/>
          <w:szCs w:val="20"/>
        </w:rPr>
        <w:t xml:space="preserve">Table2: Decoding complexity analysis </w:t>
      </w:r>
      <w:r>
        <w:rPr>
          <w:b/>
        </w:rPr>
        <w:t>per iteration</w:t>
      </w:r>
      <w:r>
        <w:rPr>
          <w:b/>
          <w:iCs/>
          <w:szCs w:val="20"/>
        </w:rPr>
        <w:t xml:space="preserve"> for Code1 and Code2 in URLLC and mMTC</w:t>
      </w:r>
    </w:p>
    <w:tbl>
      <w:tblPr>
        <w:tblW w:w="6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8"/>
        <w:gridCol w:w="1106"/>
        <w:gridCol w:w="1106"/>
        <w:gridCol w:w="1106"/>
        <w:gridCol w:w="1106"/>
      </w:tblGrid>
      <w:tr w:rsidR="00375EF7" w:rsidTr="00375EF7">
        <w:trPr>
          <w:jc w:val="center"/>
        </w:trPr>
        <w:tc>
          <w:tcPr>
            <w:tcW w:w="1638" w:type="dxa"/>
            <w:vMerge w:val="restart"/>
            <w:shd w:val="clear" w:color="auto" w:fill="auto"/>
          </w:tcPr>
          <w:p w:rsidR="008A295E" w:rsidRDefault="008A295E" w:rsidP="00375EF7">
            <w:pPr>
              <w:jc w:val="center"/>
            </w:pPr>
          </w:p>
        </w:tc>
        <w:tc>
          <w:tcPr>
            <w:tcW w:w="2212" w:type="dxa"/>
            <w:gridSpan w:val="2"/>
            <w:shd w:val="clear" w:color="auto" w:fill="auto"/>
          </w:tcPr>
          <w:p w:rsidR="008A295E" w:rsidRDefault="008A295E" w:rsidP="00375EF7">
            <w:pPr>
              <w:jc w:val="center"/>
            </w:pPr>
            <w:r w:rsidRPr="00375EF7">
              <w:rPr>
                <w:szCs w:val="20"/>
              </w:rPr>
              <w:t>Log-MAP</w:t>
            </w:r>
          </w:p>
        </w:tc>
        <w:tc>
          <w:tcPr>
            <w:tcW w:w="2212" w:type="dxa"/>
            <w:gridSpan w:val="2"/>
            <w:shd w:val="clear" w:color="auto" w:fill="auto"/>
          </w:tcPr>
          <w:p w:rsidR="008A295E" w:rsidRDefault="008A295E" w:rsidP="00375EF7">
            <w:pPr>
              <w:jc w:val="center"/>
            </w:pPr>
            <w:r w:rsidRPr="00375EF7">
              <w:rPr>
                <w:szCs w:val="20"/>
              </w:rPr>
              <w:t>MAX-Log-MAP</w:t>
            </w:r>
          </w:p>
        </w:tc>
      </w:tr>
      <w:tr w:rsidR="00375EF7" w:rsidTr="00375EF7">
        <w:trPr>
          <w:jc w:val="center"/>
        </w:trPr>
        <w:tc>
          <w:tcPr>
            <w:tcW w:w="1638" w:type="dxa"/>
            <w:vMerge/>
            <w:shd w:val="clear" w:color="auto" w:fill="auto"/>
          </w:tcPr>
          <w:p w:rsidR="008A295E" w:rsidRDefault="008A295E" w:rsidP="00375EF7">
            <w:pPr>
              <w:jc w:val="center"/>
            </w:pPr>
          </w:p>
        </w:tc>
        <w:tc>
          <w:tcPr>
            <w:tcW w:w="1106" w:type="dxa"/>
            <w:shd w:val="clear" w:color="auto" w:fill="auto"/>
          </w:tcPr>
          <w:p w:rsidR="008A295E" w:rsidRDefault="008A295E" w:rsidP="00375EF7">
            <w:pPr>
              <w:jc w:val="center"/>
            </w:pPr>
            <w:r>
              <w:t>Code 1</w:t>
            </w:r>
          </w:p>
        </w:tc>
        <w:tc>
          <w:tcPr>
            <w:tcW w:w="1106" w:type="dxa"/>
            <w:shd w:val="clear" w:color="auto" w:fill="auto"/>
          </w:tcPr>
          <w:p w:rsidR="008A295E" w:rsidRDefault="008A295E" w:rsidP="00375EF7">
            <w:pPr>
              <w:jc w:val="center"/>
            </w:pPr>
            <w:r>
              <w:t>Code 2</w:t>
            </w:r>
          </w:p>
        </w:tc>
        <w:tc>
          <w:tcPr>
            <w:tcW w:w="1106" w:type="dxa"/>
            <w:shd w:val="clear" w:color="auto" w:fill="auto"/>
          </w:tcPr>
          <w:p w:rsidR="008A295E" w:rsidRDefault="008A295E" w:rsidP="00375EF7">
            <w:pPr>
              <w:jc w:val="center"/>
            </w:pPr>
            <w:r>
              <w:t>Code 1</w:t>
            </w:r>
          </w:p>
        </w:tc>
        <w:tc>
          <w:tcPr>
            <w:tcW w:w="1106" w:type="dxa"/>
            <w:shd w:val="clear" w:color="auto" w:fill="auto"/>
          </w:tcPr>
          <w:p w:rsidR="008A295E" w:rsidRDefault="008A295E" w:rsidP="00375EF7">
            <w:pPr>
              <w:jc w:val="center"/>
            </w:pPr>
            <w:r>
              <w:t>Code 2</w:t>
            </w:r>
          </w:p>
        </w:tc>
      </w:tr>
      <w:tr w:rsidR="00375EF7" w:rsidTr="00375EF7">
        <w:trPr>
          <w:jc w:val="center"/>
        </w:trPr>
        <w:tc>
          <w:tcPr>
            <w:tcW w:w="1638" w:type="dxa"/>
            <w:shd w:val="clear" w:color="auto" w:fill="auto"/>
          </w:tcPr>
          <w:p w:rsidR="008A295E" w:rsidRDefault="008A295E" w:rsidP="00375EF7">
            <w:pPr>
              <w:jc w:val="center"/>
            </w:pPr>
            <w:r w:rsidRPr="00375EF7">
              <w:rPr>
                <w:szCs w:val="20"/>
              </w:rPr>
              <w:t>Additions</w:t>
            </w:r>
          </w:p>
        </w:tc>
        <w:tc>
          <w:tcPr>
            <w:tcW w:w="1106" w:type="dxa"/>
            <w:shd w:val="clear" w:color="auto" w:fill="auto"/>
          </w:tcPr>
          <w:p w:rsidR="008A295E" w:rsidRDefault="00E30873" w:rsidP="00375EF7">
            <w:pPr>
              <w:jc w:val="center"/>
            </w:pPr>
            <w:r>
              <w:t>49152</w:t>
            </w:r>
          </w:p>
        </w:tc>
        <w:tc>
          <w:tcPr>
            <w:tcW w:w="1106" w:type="dxa"/>
            <w:shd w:val="clear" w:color="auto" w:fill="auto"/>
          </w:tcPr>
          <w:p w:rsidR="008A295E" w:rsidRDefault="008A295E" w:rsidP="00375EF7">
            <w:pPr>
              <w:jc w:val="center"/>
            </w:pPr>
            <w:r>
              <w:t>38400</w:t>
            </w:r>
          </w:p>
        </w:tc>
        <w:tc>
          <w:tcPr>
            <w:tcW w:w="1106" w:type="dxa"/>
            <w:shd w:val="clear" w:color="auto" w:fill="auto"/>
          </w:tcPr>
          <w:p w:rsidR="008A295E" w:rsidRDefault="00E30873" w:rsidP="00375EF7">
            <w:pPr>
              <w:jc w:val="center"/>
            </w:pPr>
            <w:r>
              <w:t>30720</w:t>
            </w:r>
          </w:p>
        </w:tc>
        <w:tc>
          <w:tcPr>
            <w:tcW w:w="1106" w:type="dxa"/>
            <w:shd w:val="clear" w:color="auto" w:fill="auto"/>
          </w:tcPr>
          <w:p w:rsidR="008A295E" w:rsidRDefault="008A295E" w:rsidP="00375EF7">
            <w:pPr>
              <w:jc w:val="center"/>
            </w:pPr>
            <w:r>
              <w:t>25600</w:t>
            </w:r>
          </w:p>
        </w:tc>
      </w:tr>
      <w:tr w:rsidR="00375EF7" w:rsidTr="00375EF7">
        <w:trPr>
          <w:jc w:val="center"/>
        </w:trPr>
        <w:tc>
          <w:tcPr>
            <w:tcW w:w="1638" w:type="dxa"/>
            <w:shd w:val="clear" w:color="auto" w:fill="auto"/>
          </w:tcPr>
          <w:p w:rsidR="008A295E" w:rsidRDefault="008A295E" w:rsidP="00375EF7">
            <w:pPr>
              <w:jc w:val="center"/>
            </w:pPr>
            <w:r w:rsidRPr="00375EF7">
              <w:rPr>
                <w:szCs w:val="20"/>
              </w:rPr>
              <w:t>MAX process</w:t>
            </w:r>
          </w:p>
        </w:tc>
        <w:tc>
          <w:tcPr>
            <w:tcW w:w="1106" w:type="dxa"/>
            <w:shd w:val="clear" w:color="auto" w:fill="auto"/>
          </w:tcPr>
          <w:p w:rsidR="008A295E" w:rsidRDefault="006D0E3A" w:rsidP="00375EF7">
            <w:pPr>
              <w:jc w:val="center"/>
            </w:pPr>
            <w:r>
              <w:t>18432</w:t>
            </w:r>
          </w:p>
        </w:tc>
        <w:tc>
          <w:tcPr>
            <w:tcW w:w="1106" w:type="dxa"/>
            <w:shd w:val="clear" w:color="auto" w:fill="auto"/>
          </w:tcPr>
          <w:p w:rsidR="008A295E" w:rsidRDefault="008A295E" w:rsidP="00375EF7">
            <w:pPr>
              <w:jc w:val="center"/>
            </w:pPr>
            <w:r>
              <w:t>12800</w:t>
            </w:r>
          </w:p>
        </w:tc>
        <w:tc>
          <w:tcPr>
            <w:tcW w:w="1106" w:type="dxa"/>
            <w:shd w:val="clear" w:color="auto" w:fill="auto"/>
          </w:tcPr>
          <w:p w:rsidR="008A295E" w:rsidRDefault="006D0E3A" w:rsidP="00375EF7">
            <w:pPr>
              <w:jc w:val="center"/>
            </w:pPr>
            <w:r>
              <w:t>18432</w:t>
            </w:r>
          </w:p>
        </w:tc>
        <w:tc>
          <w:tcPr>
            <w:tcW w:w="1106" w:type="dxa"/>
            <w:shd w:val="clear" w:color="auto" w:fill="auto"/>
          </w:tcPr>
          <w:p w:rsidR="008A295E" w:rsidRDefault="008A295E" w:rsidP="00375EF7">
            <w:pPr>
              <w:jc w:val="center"/>
            </w:pPr>
            <w:r>
              <w:t>12800</w:t>
            </w:r>
          </w:p>
        </w:tc>
      </w:tr>
      <w:tr w:rsidR="00375EF7" w:rsidTr="00375EF7">
        <w:trPr>
          <w:jc w:val="center"/>
        </w:trPr>
        <w:tc>
          <w:tcPr>
            <w:tcW w:w="1638" w:type="dxa"/>
            <w:shd w:val="clear" w:color="auto" w:fill="auto"/>
          </w:tcPr>
          <w:p w:rsidR="008A295E" w:rsidRDefault="008A295E" w:rsidP="00375EF7">
            <w:pPr>
              <w:jc w:val="center"/>
            </w:pPr>
            <w:r w:rsidRPr="00375EF7">
              <w:rPr>
                <w:szCs w:val="20"/>
              </w:rPr>
              <w:t>Look-up-table operations</w:t>
            </w:r>
          </w:p>
        </w:tc>
        <w:tc>
          <w:tcPr>
            <w:tcW w:w="1106" w:type="dxa"/>
            <w:shd w:val="clear" w:color="auto" w:fill="auto"/>
          </w:tcPr>
          <w:p w:rsidR="008A295E" w:rsidRDefault="006D0E3A" w:rsidP="00375EF7">
            <w:pPr>
              <w:spacing w:line="480" w:lineRule="auto"/>
              <w:jc w:val="center"/>
            </w:pPr>
            <w:r>
              <w:t>110592</w:t>
            </w:r>
          </w:p>
        </w:tc>
        <w:tc>
          <w:tcPr>
            <w:tcW w:w="1106" w:type="dxa"/>
            <w:shd w:val="clear" w:color="auto" w:fill="auto"/>
          </w:tcPr>
          <w:p w:rsidR="008A295E" w:rsidRDefault="008A295E" w:rsidP="00375EF7">
            <w:pPr>
              <w:spacing w:line="480" w:lineRule="auto"/>
              <w:jc w:val="center"/>
            </w:pPr>
            <w:r>
              <w:t>76800</w:t>
            </w:r>
          </w:p>
        </w:tc>
        <w:tc>
          <w:tcPr>
            <w:tcW w:w="1106" w:type="dxa"/>
            <w:shd w:val="clear" w:color="auto" w:fill="auto"/>
          </w:tcPr>
          <w:p w:rsidR="008A295E" w:rsidRDefault="008A295E" w:rsidP="00375EF7">
            <w:pPr>
              <w:spacing w:line="480" w:lineRule="auto"/>
              <w:jc w:val="center"/>
            </w:pPr>
            <w:r>
              <w:t>0</w:t>
            </w:r>
          </w:p>
        </w:tc>
        <w:tc>
          <w:tcPr>
            <w:tcW w:w="1106" w:type="dxa"/>
            <w:shd w:val="clear" w:color="auto" w:fill="auto"/>
          </w:tcPr>
          <w:p w:rsidR="008A295E" w:rsidRDefault="008A295E" w:rsidP="00375EF7">
            <w:pPr>
              <w:spacing w:line="480" w:lineRule="auto"/>
              <w:jc w:val="center"/>
            </w:pPr>
            <w:r>
              <w:t>0</w:t>
            </w:r>
          </w:p>
        </w:tc>
      </w:tr>
      <w:tr w:rsidR="00375EF7" w:rsidTr="00375EF7">
        <w:trPr>
          <w:jc w:val="center"/>
        </w:trPr>
        <w:tc>
          <w:tcPr>
            <w:tcW w:w="1638" w:type="dxa"/>
            <w:shd w:val="clear" w:color="auto" w:fill="auto"/>
          </w:tcPr>
          <w:p w:rsidR="008A295E" w:rsidRDefault="008A295E" w:rsidP="00375EF7">
            <w:pPr>
              <w:jc w:val="center"/>
            </w:pPr>
            <w:r>
              <w:t>Total</w:t>
            </w:r>
          </w:p>
        </w:tc>
        <w:tc>
          <w:tcPr>
            <w:tcW w:w="1106" w:type="dxa"/>
            <w:shd w:val="clear" w:color="auto" w:fill="auto"/>
          </w:tcPr>
          <w:p w:rsidR="008A295E" w:rsidRDefault="006D0E3A" w:rsidP="00E30873">
            <w:pPr>
              <w:jc w:val="center"/>
            </w:pPr>
            <w:r>
              <w:t>1</w:t>
            </w:r>
            <w:r w:rsidR="00E30873">
              <w:t>78176</w:t>
            </w:r>
          </w:p>
        </w:tc>
        <w:tc>
          <w:tcPr>
            <w:tcW w:w="1106" w:type="dxa"/>
            <w:shd w:val="clear" w:color="auto" w:fill="auto"/>
          </w:tcPr>
          <w:p w:rsidR="008A295E" w:rsidRDefault="008A295E" w:rsidP="00375EF7">
            <w:pPr>
              <w:jc w:val="center"/>
            </w:pPr>
            <w:r>
              <w:t>128000</w:t>
            </w:r>
          </w:p>
        </w:tc>
        <w:tc>
          <w:tcPr>
            <w:tcW w:w="1106" w:type="dxa"/>
            <w:shd w:val="clear" w:color="auto" w:fill="auto"/>
          </w:tcPr>
          <w:p w:rsidR="008A295E" w:rsidRDefault="00E30873" w:rsidP="00375EF7">
            <w:pPr>
              <w:jc w:val="center"/>
            </w:pPr>
            <w:r>
              <w:t>49152</w:t>
            </w:r>
          </w:p>
        </w:tc>
        <w:tc>
          <w:tcPr>
            <w:tcW w:w="1106" w:type="dxa"/>
            <w:shd w:val="clear" w:color="auto" w:fill="auto"/>
          </w:tcPr>
          <w:p w:rsidR="008A295E" w:rsidRDefault="008A295E" w:rsidP="00375EF7">
            <w:pPr>
              <w:jc w:val="center"/>
            </w:pPr>
            <w:r>
              <w:t>38400</w:t>
            </w:r>
          </w:p>
        </w:tc>
      </w:tr>
    </w:tbl>
    <w:p w:rsidR="004B74D0" w:rsidRDefault="008A295E" w:rsidP="000E5F78">
      <w:pPr>
        <w:spacing w:beforeLines="50"/>
        <w:jc w:val="center"/>
        <w:rPr>
          <w:b/>
          <w:iCs/>
          <w:szCs w:val="20"/>
        </w:rPr>
      </w:pPr>
      <w:r>
        <w:rPr>
          <w:b/>
          <w:iCs/>
          <w:szCs w:val="20"/>
        </w:rPr>
        <w:t xml:space="preserve">Table3: Decoding complexity analysis </w:t>
      </w:r>
      <w:r>
        <w:rPr>
          <w:b/>
        </w:rPr>
        <w:t>per iteration</w:t>
      </w:r>
      <w:r>
        <w:rPr>
          <w:b/>
          <w:iCs/>
          <w:szCs w:val="20"/>
        </w:rPr>
        <w:t xml:space="preserve"> for Code3 and Code4 in URLLC and mMTC</w:t>
      </w:r>
    </w:p>
    <w:tbl>
      <w:tblPr>
        <w:tblW w:w="6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8"/>
        <w:gridCol w:w="1106"/>
        <w:gridCol w:w="1106"/>
        <w:gridCol w:w="1106"/>
        <w:gridCol w:w="1106"/>
      </w:tblGrid>
      <w:tr w:rsidR="00375EF7" w:rsidTr="00375EF7">
        <w:trPr>
          <w:jc w:val="center"/>
        </w:trPr>
        <w:tc>
          <w:tcPr>
            <w:tcW w:w="1638" w:type="dxa"/>
            <w:vMerge w:val="restart"/>
            <w:shd w:val="clear" w:color="auto" w:fill="auto"/>
          </w:tcPr>
          <w:p w:rsidR="008A295E" w:rsidRDefault="008A295E" w:rsidP="00375EF7">
            <w:pPr>
              <w:jc w:val="center"/>
            </w:pPr>
          </w:p>
        </w:tc>
        <w:tc>
          <w:tcPr>
            <w:tcW w:w="2212" w:type="dxa"/>
            <w:gridSpan w:val="2"/>
            <w:shd w:val="clear" w:color="auto" w:fill="auto"/>
          </w:tcPr>
          <w:p w:rsidR="008A295E" w:rsidRDefault="008A295E" w:rsidP="00375EF7">
            <w:pPr>
              <w:jc w:val="center"/>
            </w:pPr>
            <w:r w:rsidRPr="00375EF7">
              <w:rPr>
                <w:szCs w:val="20"/>
              </w:rPr>
              <w:t>Log-MAP</w:t>
            </w:r>
          </w:p>
        </w:tc>
        <w:tc>
          <w:tcPr>
            <w:tcW w:w="2212" w:type="dxa"/>
            <w:gridSpan w:val="2"/>
            <w:shd w:val="clear" w:color="auto" w:fill="auto"/>
          </w:tcPr>
          <w:p w:rsidR="008A295E" w:rsidRDefault="008A295E" w:rsidP="00375EF7">
            <w:pPr>
              <w:jc w:val="center"/>
            </w:pPr>
            <w:r w:rsidRPr="00375EF7">
              <w:rPr>
                <w:szCs w:val="20"/>
              </w:rPr>
              <w:t>Max-Log-MAP</w:t>
            </w:r>
          </w:p>
        </w:tc>
      </w:tr>
      <w:tr w:rsidR="00375EF7" w:rsidTr="00375EF7">
        <w:trPr>
          <w:jc w:val="center"/>
        </w:trPr>
        <w:tc>
          <w:tcPr>
            <w:tcW w:w="1638" w:type="dxa"/>
            <w:vMerge/>
            <w:shd w:val="clear" w:color="auto" w:fill="auto"/>
          </w:tcPr>
          <w:p w:rsidR="008A295E" w:rsidRDefault="008A295E" w:rsidP="00375EF7">
            <w:pPr>
              <w:jc w:val="center"/>
            </w:pPr>
          </w:p>
        </w:tc>
        <w:tc>
          <w:tcPr>
            <w:tcW w:w="1106" w:type="dxa"/>
            <w:shd w:val="clear" w:color="auto" w:fill="auto"/>
          </w:tcPr>
          <w:p w:rsidR="008A295E" w:rsidRDefault="008A295E" w:rsidP="00375EF7">
            <w:pPr>
              <w:jc w:val="center"/>
            </w:pPr>
            <w:r>
              <w:t>Code 3</w:t>
            </w:r>
          </w:p>
        </w:tc>
        <w:tc>
          <w:tcPr>
            <w:tcW w:w="1106" w:type="dxa"/>
            <w:shd w:val="clear" w:color="auto" w:fill="auto"/>
          </w:tcPr>
          <w:p w:rsidR="008A295E" w:rsidRDefault="008A295E" w:rsidP="00375EF7">
            <w:pPr>
              <w:jc w:val="center"/>
            </w:pPr>
            <w:r>
              <w:t>Code 4</w:t>
            </w:r>
          </w:p>
        </w:tc>
        <w:tc>
          <w:tcPr>
            <w:tcW w:w="1106" w:type="dxa"/>
            <w:shd w:val="clear" w:color="auto" w:fill="auto"/>
          </w:tcPr>
          <w:p w:rsidR="008A295E" w:rsidRDefault="008A295E" w:rsidP="00375EF7">
            <w:pPr>
              <w:jc w:val="center"/>
            </w:pPr>
            <w:r>
              <w:t>Code 3</w:t>
            </w:r>
          </w:p>
        </w:tc>
        <w:tc>
          <w:tcPr>
            <w:tcW w:w="1106" w:type="dxa"/>
            <w:shd w:val="clear" w:color="auto" w:fill="auto"/>
          </w:tcPr>
          <w:p w:rsidR="008A295E" w:rsidRDefault="008A295E" w:rsidP="00375EF7">
            <w:pPr>
              <w:jc w:val="center"/>
            </w:pPr>
            <w:r>
              <w:t>Code 4</w:t>
            </w:r>
          </w:p>
        </w:tc>
      </w:tr>
      <w:tr w:rsidR="00375EF7" w:rsidTr="00375EF7">
        <w:trPr>
          <w:jc w:val="center"/>
        </w:trPr>
        <w:tc>
          <w:tcPr>
            <w:tcW w:w="1638" w:type="dxa"/>
            <w:shd w:val="clear" w:color="auto" w:fill="auto"/>
          </w:tcPr>
          <w:p w:rsidR="008A295E" w:rsidRDefault="008A295E" w:rsidP="00375EF7">
            <w:pPr>
              <w:jc w:val="center"/>
            </w:pPr>
            <w:r w:rsidRPr="00375EF7">
              <w:rPr>
                <w:szCs w:val="20"/>
              </w:rPr>
              <w:t>Additions</w:t>
            </w:r>
          </w:p>
        </w:tc>
        <w:tc>
          <w:tcPr>
            <w:tcW w:w="1106" w:type="dxa"/>
            <w:shd w:val="clear" w:color="auto" w:fill="auto"/>
          </w:tcPr>
          <w:p w:rsidR="008A295E" w:rsidRDefault="00E30873" w:rsidP="00375EF7">
            <w:pPr>
              <w:jc w:val="center"/>
            </w:pPr>
            <w:r>
              <w:t>147456</w:t>
            </w:r>
          </w:p>
        </w:tc>
        <w:tc>
          <w:tcPr>
            <w:tcW w:w="1106" w:type="dxa"/>
            <w:shd w:val="clear" w:color="auto" w:fill="auto"/>
          </w:tcPr>
          <w:p w:rsidR="008A295E" w:rsidRDefault="008A295E" w:rsidP="00375EF7">
            <w:pPr>
              <w:jc w:val="center"/>
            </w:pPr>
            <w:r>
              <w:t>110592</w:t>
            </w:r>
          </w:p>
        </w:tc>
        <w:tc>
          <w:tcPr>
            <w:tcW w:w="1106" w:type="dxa"/>
            <w:shd w:val="clear" w:color="auto" w:fill="auto"/>
          </w:tcPr>
          <w:p w:rsidR="008A295E" w:rsidRDefault="00E30873" w:rsidP="00375EF7">
            <w:pPr>
              <w:jc w:val="center"/>
            </w:pPr>
            <w:r>
              <w:t>92160</w:t>
            </w:r>
          </w:p>
        </w:tc>
        <w:tc>
          <w:tcPr>
            <w:tcW w:w="1106" w:type="dxa"/>
            <w:shd w:val="clear" w:color="auto" w:fill="auto"/>
          </w:tcPr>
          <w:p w:rsidR="008A295E" w:rsidRDefault="008A295E" w:rsidP="00375EF7">
            <w:pPr>
              <w:jc w:val="center"/>
            </w:pPr>
            <w:r>
              <w:t>73728</w:t>
            </w:r>
          </w:p>
        </w:tc>
      </w:tr>
      <w:tr w:rsidR="00375EF7" w:rsidTr="00375EF7">
        <w:trPr>
          <w:jc w:val="center"/>
        </w:trPr>
        <w:tc>
          <w:tcPr>
            <w:tcW w:w="1638" w:type="dxa"/>
            <w:shd w:val="clear" w:color="auto" w:fill="auto"/>
          </w:tcPr>
          <w:p w:rsidR="008A295E" w:rsidRDefault="008A295E" w:rsidP="00375EF7">
            <w:pPr>
              <w:jc w:val="center"/>
            </w:pPr>
            <w:r w:rsidRPr="00375EF7">
              <w:rPr>
                <w:szCs w:val="20"/>
              </w:rPr>
              <w:t>MAX process</w:t>
            </w:r>
          </w:p>
        </w:tc>
        <w:tc>
          <w:tcPr>
            <w:tcW w:w="1106" w:type="dxa"/>
            <w:shd w:val="clear" w:color="auto" w:fill="auto"/>
          </w:tcPr>
          <w:p w:rsidR="008A295E" w:rsidRDefault="006D0E3A" w:rsidP="00375EF7">
            <w:pPr>
              <w:jc w:val="center"/>
            </w:pPr>
            <w:r>
              <w:t>55296</w:t>
            </w:r>
          </w:p>
        </w:tc>
        <w:tc>
          <w:tcPr>
            <w:tcW w:w="1106" w:type="dxa"/>
            <w:shd w:val="clear" w:color="auto" w:fill="auto"/>
          </w:tcPr>
          <w:p w:rsidR="008A295E" w:rsidRDefault="008A295E" w:rsidP="00375EF7">
            <w:pPr>
              <w:jc w:val="center"/>
            </w:pPr>
            <w:r>
              <w:t>36864</w:t>
            </w:r>
          </w:p>
        </w:tc>
        <w:tc>
          <w:tcPr>
            <w:tcW w:w="1106" w:type="dxa"/>
            <w:shd w:val="clear" w:color="auto" w:fill="auto"/>
          </w:tcPr>
          <w:p w:rsidR="008A295E" w:rsidRDefault="006D0E3A" w:rsidP="00375EF7">
            <w:pPr>
              <w:jc w:val="center"/>
            </w:pPr>
            <w:r>
              <w:t>55296</w:t>
            </w:r>
          </w:p>
        </w:tc>
        <w:tc>
          <w:tcPr>
            <w:tcW w:w="1106" w:type="dxa"/>
            <w:shd w:val="clear" w:color="auto" w:fill="auto"/>
          </w:tcPr>
          <w:p w:rsidR="008A295E" w:rsidRDefault="008A295E" w:rsidP="00375EF7">
            <w:pPr>
              <w:jc w:val="center"/>
            </w:pPr>
            <w:r>
              <w:t>36864</w:t>
            </w:r>
          </w:p>
        </w:tc>
      </w:tr>
      <w:tr w:rsidR="00375EF7" w:rsidTr="00375EF7">
        <w:trPr>
          <w:jc w:val="center"/>
        </w:trPr>
        <w:tc>
          <w:tcPr>
            <w:tcW w:w="1638" w:type="dxa"/>
            <w:shd w:val="clear" w:color="auto" w:fill="auto"/>
          </w:tcPr>
          <w:p w:rsidR="008A295E" w:rsidRDefault="008A295E" w:rsidP="00375EF7">
            <w:pPr>
              <w:jc w:val="center"/>
            </w:pPr>
            <w:r w:rsidRPr="00375EF7">
              <w:rPr>
                <w:szCs w:val="20"/>
              </w:rPr>
              <w:t>Look-up-table operations</w:t>
            </w:r>
          </w:p>
        </w:tc>
        <w:tc>
          <w:tcPr>
            <w:tcW w:w="1106" w:type="dxa"/>
            <w:shd w:val="clear" w:color="auto" w:fill="auto"/>
          </w:tcPr>
          <w:p w:rsidR="008A295E" w:rsidRDefault="006D0E3A" w:rsidP="00375EF7">
            <w:pPr>
              <w:spacing w:line="480" w:lineRule="auto"/>
              <w:jc w:val="center"/>
            </w:pPr>
            <w:r>
              <w:t>331776</w:t>
            </w:r>
          </w:p>
        </w:tc>
        <w:tc>
          <w:tcPr>
            <w:tcW w:w="1106" w:type="dxa"/>
            <w:shd w:val="clear" w:color="auto" w:fill="auto"/>
          </w:tcPr>
          <w:p w:rsidR="008A295E" w:rsidRDefault="008A295E" w:rsidP="00375EF7">
            <w:pPr>
              <w:spacing w:line="480" w:lineRule="auto"/>
              <w:jc w:val="center"/>
            </w:pPr>
            <w:r>
              <w:t>221184</w:t>
            </w:r>
          </w:p>
        </w:tc>
        <w:tc>
          <w:tcPr>
            <w:tcW w:w="1106" w:type="dxa"/>
            <w:shd w:val="clear" w:color="auto" w:fill="auto"/>
          </w:tcPr>
          <w:p w:rsidR="008A295E" w:rsidRDefault="008A295E" w:rsidP="00375EF7">
            <w:pPr>
              <w:spacing w:line="480" w:lineRule="auto"/>
              <w:jc w:val="center"/>
            </w:pPr>
            <w:r>
              <w:t>0</w:t>
            </w:r>
          </w:p>
        </w:tc>
        <w:tc>
          <w:tcPr>
            <w:tcW w:w="1106" w:type="dxa"/>
            <w:shd w:val="clear" w:color="auto" w:fill="auto"/>
          </w:tcPr>
          <w:p w:rsidR="008A295E" w:rsidRDefault="008A295E" w:rsidP="00375EF7">
            <w:pPr>
              <w:spacing w:line="480" w:lineRule="auto"/>
              <w:jc w:val="center"/>
            </w:pPr>
            <w:r>
              <w:t>0</w:t>
            </w:r>
          </w:p>
        </w:tc>
      </w:tr>
      <w:tr w:rsidR="00375EF7" w:rsidTr="00375EF7">
        <w:trPr>
          <w:jc w:val="center"/>
        </w:trPr>
        <w:tc>
          <w:tcPr>
            <w:tcW w:w="1638" w:type="dxa"/>
            <w:shd w:val="clear" w:color="auto" w:fill="auto"/>
          </w:tcPr>
          <w:p w:rsidR="008A295E" w:rsidRDefault="008A295E" w:rsidP="00375EF7">
            <w:pPr>
              <w:jc w:val="center"/>
            </w:pPr>
            <w:r>
              <w:t>Total</w:t>
            </w:r>
          </w:p>
        </w:tc>
        <w:tc>
          <w:tcPr>
            <w:tcW w:w="1106" w:type="dxa"/>
            <w:shd w:val="clear" w:color="auto" w:fill="auto"/>
          </w:tcPr>
          <w:p w:rsidR="008A295E" w:rsidRDefault="00E30873" w:rsidP="00E30873">
            <w:pPr>
              <w:jc w:val="center"/>
            </w:pPr>
            <w:r>
              <w:t>534528</w:t>
            </w:r>
          </w:p>
        </w:tc>
        <w:tc>
          <w:tcPr>
            <w:tcW w:w="1106" w:type="dxa"/>
            <w:shd w:val="clear" w:color="auto" w:fill="auto"/>
          </w:tcPr>
          <w:p w:rsidR="008A295E" w:rsidRDefault="008A295E" w:rsidP="00375EF7">
            <w:pPr>
              <w:jc w:val="center"/>
            </w:pPr>
            <w:r>
              <w:t>368640</w:t>
            </w:r>
          </w:p>
        </w:tc>
        <w:tc>
          <w:tcPr>
            <w:tcW w:w="1106" w:type="dxa"/>
            <w:shd w:val="clear" w:color="auto" w:fill="auto"/>
          </w:tcPr>
          <w:p w:rsidR="008A295E" w:rsidRDefault="00E30873" w:rsidP="00375EF7">
            <w:pPr>
              <w:jc w:val="center"/>
            </w:pPr>
            <w:r>
              <w:t>147456</w:t>
            </w:r>
          </w:p>
        </w:tc>
        <w:tc>
          <w:tcPr>
            <w:tcW w:w="1106" w:type="dxa"/>
            <w:shd w:val="clear" w:color="auto" w:fill="auto"/>
          </w:tcPr>
          <w:p w:rsidR="008A295E" w:rsidRDefault="008A295E" w:rsidP="00375EF7">
            <w:pPr>
              <w:jc w:val="center"/>
            </w:pPr>
            <w:r>
              <w:t>110592</w:t>
            </w:r>
          </w:p>
        </w:tc>
      </w:tr>
    </w:tbl>
    <w:p w:rsidR="004B74D0" w:rsidRDefault="008A295E" w:rsidP="000E5F78">
      <w:pPr>
        <w:spacing w:afterLines="50" w:line="240" w:lineRule="atLeast"/>
        <w:rPr>
          <w:sz w:val="18"/>
          <w:szCs w:val="21"/>
        </w:rPr>
      </w:pPr>
      <w:r>
        <w:rPr>
          <w:sz w:val="18"/>
          <w:szCs w:val="20"/>
        </w:rPr>
        <w:t xml:space="preserve">Notations: Memory length of component code of each </w:t>
      </w:r>
      <w:r w:rsidR="00B51884">
        <w:rPr>
          <w:sz w:val="18"/>
          <w:szCs w:val="20"/>
        </w:rPr>
        <w:t>Turbo</w:t>
      </w:r>
      <w:r>
        <w:rPr>
          <w:sz w:val="18"/>
          <w:szCs w:val="20"/>
        </w:rPr>
        <w:t xml:space="preserve"> code </w:t>
      </w:r>
      <w:r w:rsidRPr="003E5858">
        <w:rPr>
          <w:position w:val="-6"/>
          <w:sz w:val="18"/>
          <w:szCs w:val="20"/>
        </w:rPr>
        <w:object w:dxaOrig="527" w:dyaOrig="269">
          <v:shape id="_x0000_i1046" type="#_x0000_t75" style="width:26.2pt;height:13.55pt" o:ole="">
            <v:imagedata r:id="rId51" o:title=""/>
          </v:shape>
          <o:OLEObject Type="Embed" ProgID="Equation.DSMT4" ShapeID="_x0000_i1046" DrawAspect="Content" ObjectID="_1532541537" r:id="rId52"/>
        </w:object>
      </w:r>
      <w:r>
        <w:rPr>
          <w:sz w:val="18"/>
          <w:szCs w:val="20"/>
        </w:rPr>
        <w:t xml:space="preserve">and </w:t>
      </w:r>
      <w:r w:rsidRPr="003E5858">
        <w:rPr>
          <w:position w:val="-10"/>
          <w:sz w:val="18"/>
          <w:szCs w:val="20"/>
        </w:rPr>
        <w:object w:dxaOrig="570" w:dyaOrig="312">
          <v:shape id="_x0000_i1047" type="#_x0000_t75" style="width:28.5pt;height:15.45pt" o:ole="">
            <v:imagedata r:id="rId53" o:title=""/>
          </v:shape>
          <o:OLEObject Type="Embed" ProgID="Equation.DSMT4" ShapeID="_x0000_i1047" DrawAspect="Content" ObjectID="_1532541538" r:id="rId54"/>
        </w:object>
      </w:r>
      <w:r>
        <w:rPr>
          <w:sz w:val="18"/>
          <w:szCs w:val="20"/>
        </w:rPr>
        <w:t xml:space="preserve">for each non-binary </w:t>
      </w:r>
      <w:r w:rsidR="00B51884">
        <w:rPr>
          <w:sz w:val="18"/>
          <w:szCs w:val="20"/>
        </w:rPr>
        <w:t>Turbo</w:t>
      </w:r>
      <w:r>
        <w:rPr>
          <w:sz w:val="18"/>
          <w:szCs w:val="20"/>
        </w:rPr>
        <w:t xml:space="preserve"> code. Assuming the computation costs of Addition: MAX: Look-Up-Table = 1:1:6</w:t>
      </w:r>
      <w:r>
        <w:rPr>
          <w:sz w:val="18"/>
          <w:szCs w:val="21"/>
        </w:rPr>
        <w:t>.</w:t>
      </w:r>
    </w:p>
    <w:p w:rsidR="004B74D0" w:rsidRDefault="00DA3B3A" w:rsidP="000E5F78">
      <w:pPr>
        <w:spacing w:afterLines="50" w:line="240" w:lineRule="atLeast"/>
        <w:jc w:val="both"/>
        <w:rPr>
          <w:sz w:val="18"/>
          <w:szCs w:val="21"/>
        </w:rPr>
      </w:pPr>
      <w:r>
        <w:rPr>
          <w:szCs w:val="21"/>
        </w:rPr>
        <w:t xml:space="preserve">As shown in Table 2~Table 3, the total decoding computational complexity of </w:t>
      </w:r>
      <w:r>
        <w:rPr>
          <w:rFonts w:asciiTheme="minorEastAsia" w:eastAsiaTheme="minorEastAsia" w:hAnsiTheme="minorEastAsia" w:hint="eastAsia"/>
          <w:szCs w:val="21"/>
          <w:lang w:eastAsia="zh-CN"/>
        </w:rPr>
        <w:t>dual</w:t>
      </w:r>
      <w:r>
        <w:rPr>
          <w:szCs w:val="21"/>
        </w:rPr>
        <w:t>-</w:t>
      </w:r>
      <w:r w:rsidR="0099573C">
        <w:rPr>
          <w:szCs w:val="21"/>
        </w:rPr>
        <w:t xml:space="preserve">binary </w:t>
      </w:r>
      <w:r>
        <w:rPr>
          <w:szCs w:val="21"/>
        </w:rPr>
        <w:t xml:space="preserve">Turbo </w:t>
      </w:r>
      <w:r w:rsidR="0099573C">
        <w:rPr>
          <w:szCs w:val="21"/>
        </w:rPr>
        <w:t xml:space="preserve">code </w:t>
      </w:r>
      <w:r>
        <w:rPr>
          <w:szCs w:val="21"/>
        </w:rPr>
        <w:t xml:space="preserve">is about 1.3 times </w:t>
      </w:r>
      <w:r w:rsidR="0099573C">
        <w:rPr>
          <w:szCs w:val="21"/>
        </w:rPr>
        <w:t xml:space="preserve">higher </w:t>
      </w:r>
      <w:r>
        <w:rPr>
          <w:szCs w:val="21"/>
        </w:rPr>
        <w:t xml:space="preserve">than that of  LTE-Turbo codes  with the Max-Log-MAP algorithm and 1.4 times </w:t>
      </w:r>
      <w:bookmarkStart w:id="7" w:name="_GoBack"/>
      <w:bookmarkEnd w:id="7"/>
      <w:r>
        <w:rPr>
          <w:szCs w:val="21"/>
        </w:rPr>
        <w:t>with the Log-MAP algorithm.</w:t>
      </w:r>
    </w:p>
    <w:p w:rsidR="006C3673" w:rsidRDefault="00603963" w:rsidP="00EF5744">
      <w:pPr>
        <w:spacing w:after="120"/>
        <w:jc w:val="both"/>
        <w:rPr>
          <w:b/>
          <w:i/>
        </w:rPr>
      </w:pPr>
      <w:r w:rsidRPr="00224F4E">
        <w:rPr>
          <w:rFonts w:eastAsia="宋体"/>
          <w:b/>
          <w:i/>
          <w:lang w:eastAsia="zh-CN"/>
        </w:rPr>
        <w:t>O</w:t>
      </w:r>
      <w:r w:rsidRPr="00224F4E">
        <w:rPr>
          <w:rFonts w:eastAsia="宋体" w:hint="eastAsia"/>
          <w:b/>
          <w:i/>
          <w:lang w:eastAsia="zh-CN"/>
        </w:rPr>
        <w:t>bservation</w:t>
      </w:r>
      <w:r w:rsidRPr="00224F4E">
        <w:rPr>
          <w:rFonts w:eastAsia="宋体"/>
          <w:b/>
          <w:i/>
          <w:lang w:eastAsia="zh-CN"/>
        </w:rPr>
        <w:t xml:space="preserve"> </w:t>
      </w:r>
      <w:r>
        <w:rPr>
          <w:rFonts w:eastAsia="宋体"/>
          <w:b/>
          <w:i/>
          <w:lang w:eastAsia="zh-CN"/>
        </w:rPr>
        <w:t>2</w:t>
      </w:r>
      <w:r w:rsidRPr="00224F4E">
        <w:rPr>
          <w:rFonts w:eastAsia="宋体" w:hint="eastAsia"/>
          <w:b/>
          <w:i/>
          <w:lang w:eastAsia="zh-CN"/>
        </w:rPr>
        <w:t>:</w:t>
      </w:r>
      <w:r w:rsidRPr="000D7949">
        <w:t xml:space="preserve"> </w:t>
      </w:r>
      <w:r w:rsidR="00CB13CD" w:rsidRPr="00CB13CD">
        <w:rPr>
          <w:b/>
          <w:i/>
        </w:rPr>
        <w:t>The</w:t>
      </w:r>
      <w:r w:rsidRPr="000D7949">
        <w:rPr>
          <w:b/>
          <w:i/>
        </w:rPr>
        <w:t xml:space="preserve"> computational complexity </w:t>
      </w:r>
      <w:r w:rsidR="000F6BA9">
        <w:rPr>
          <w:b/>
          <w:i/>
        </w:rPr>
        <w:t xml:space="preserve">of the dual-binary Turbo code </w:t>
      </w:r>
      <w:r w:rsidR="00445151">
        <w:rPr>
          <w:b/>
          <w:i/>
        </w:rPr>
        <w:t xml:space="preserve">is in the same scale </w:t>
      </w:r>
      <w:r w:rsidRPr="000D7949">
        <w:rPr>
          <w:b/>
          <w:i/>
        </w:rPr>
        <w:t xml:space="preserve">compared with that of the binary counterparts with same code rate and nearly same length, when the </w:t>
      </w:r>
      <w:r w:rsidRPr="000D7949">
        <w:rPr>
          <w:b/>
          <w:i/>
          <w:szCs w:val="21"/>
        </w:rPr>
        <w:t>Log-MAP or Max-Log-MAP</w:t>
      </w:r>
      <w:r>
        <w:rPr>
          <w:b/>
          <w:i/>
        </w:rPr>
        <w:t xml:space="preserve"> decoding algorithm</w:t>
      </w:r>
      <w:r w:rsidRPr="000D7949">
        <w:rPr>
          <w:b/>
          <w:i/>
        </w:rPr>
        <w:t xml:space="preserve"> is used. </w:t>
      </w:r>
    </w:p>
    <w:p w:rsidR="004B74D0" w:rsidRDefault="00147836" w:rsidP="000E5F78">
      <w:pPr>
        <w:spacing w:afterLines="50" w:line="240" w:lineRule="atLeast"/>
        <w:rPr>
          <w:sz w:val="18"/>
          <w:szCs w:val="20"/>
        </w:rPr>
      </w:pPr>
      <w:r>
        <w:rPr>
          <w:rFonts w:eastAsia="宋体"/>
          <w:szCs w:val="20"/>
        </w:rPr>
        <w:t xml:space="preserve">Besides the </w:t>
      </w:r>
      <w:r w:rsidRPr="00006889">
        <w:rPr>
          <w:szCs w:val="21"/>
        </w:rPr>
        <w:t xml:space="preserve">Log-MAP </w:t>
      </w:r>
      <w:r>
        <w:rPr>
          <w:szCs w:val="21"/>
        </w:rPr>
        <w:t xml:space="preserve">and </w:t>
      </w:r>
      <w:r w:rsidRPr="00006889">
        <w:rPr>
          <w:szCs w:val="21"/>
        </w:rPr>
        <w:t>Max-Log-MAP</w:t>
      </w:r>
      <w:r w:rsidRPr="00006889">
        <w:t xml:space="preserve"> decoding algorithms</w:t>
      </w:r>
      <w:r w:rsidRPr="00006889">
        <w:rPr>
          <w:rFonts w:eastAsia="宋体"/>
          <w:szCs w:val="20"/>
        </w:rPr>
        <w:t>,</w:t>
      </w:r>
      <w:r>
        <w:rPr>
          <w:rFonts w:eastAsia="宋体"/>
          <w:szCs w:val="20"/>
        </w:rPr>
        <w:t xml:space="preserve"> the </w:t>
      </w:r>
      <w:r>
        <w:rPr>
          <w:szCs w:val="20"/>
        </w:rPr>
        <w:t>trimming SOVA (TSOVA)</w:t>
      </w:r>
      <w:r>
        <w:t xml:space="preserve"> presented in </w:t>
      </w:r>
      <w:r w:rsidR="00445151">
        <w:t>[7]</w:t>
      </w:r>
      <w:r>
        <w:t xml:space="preserve"> on binary </w:t>
      </w:r>
      <w:r w:rsidR="00B51884">
        <w:t>Turbo</w:t>
      </w:r>
      <w:r>
        <w:t xml:space="preserve"> codes can significantly reduce the computational complexity of traditional decoding schemes of </w:t>
      </w:r>
      <w:r w:rsidR="00B51884">
        <w:t>Turbo</w:t>
      </w:r>
      <w:r>
        <w:t xml:space="preserve"> codes with </w:t>
      </w:r>
      <w:r>
        <w:rPr>
          <w:szCs w:val="21"/>
        </w:rPr>
        <w:t xml:space="preserve">similar convergence behavior and decoding performance. Hence, </w:t>
      </w:r>
      <w:r>
        <w:rPr>
          <w:szCs w:val="20"/>
        </w:rPr>
        <w:t xml:space="preserve">TSOVA can be an attractive alternative for decoding non-binary </w:t>
      </w:r>
      <w:r w:rsidR="00B51884">
        <w:rPr>
          <w:szCs w:val="20"/>
        </w:rPr>
        <w:t>Turbo</w:t>
      </w:r>
      <w:r>
        <w:rPr>
          <w:szCs w:val="20"/>
        </w:rPr>
        <w:t xml:space="preserve"> codes.</w:t>
      </w:r>
    </w:p>
    <w:p w:rsidR="00147836" w:rsidRPr="00A07AE2" w:rsidRDefault="00147836" w:rsidP="00147836">
      <w:pPr>
        <w:rPr>
          <w:b/>
          <w:i/>
        </w:rPr>
      </w:pPr>
      <w:r w:rsidRPr="002F1DF9">
        <w:rPr>
          <w:rFonts w:eastAsia="宋体"/>
          <w:b/>
          <w:i/>
          <w:color w:val="000000"/>
          <w:szCs w:val="20"/>
          <w:lang w:eastAsia="zh-CN"/>
        </w:rPr>
        <w:t>Proposal</w:t>
      </w:r>
      <w:r w:rsidRPr="002F1DF9">
        <w:rPr>
          <w:rFonts w:eastAsia="宋体" w:hint="eastAsia"/>
          <w:b/>
          <w:i/>
          <w:color w:val="000000"/>
          <w:szCs w:val="20"/>
          <w:lang w:eastAsia="zh-CN"/>
        </w:rPr>
        <w:t xml:space="preserve"> </w:t>
      </w:r>
      <w:r w:rsidRPr="002F1DF9">
        <w:rPr>
          <w:rFonts w:eastAsia="宋体"/>
          <w:b/>
          <w:i/>
          <w:color w:val="000000"/>
          <w:szCs w:val="20"/>
          <w:lang w:eastAsia="zh-CN"/>
        </w:rPr>
        <w:t xml:space="preserve">1: TSOVA can be considered as a candidate </w:t>
      </w:r>
      <w:r>
        <w:rPr>
          <w:rFonts w:eastAsia="宋体"/>
          <w:b/>
          <w:i/>
          <w:color w:val="000000"/>
          <w:szCs w:val="20"/>
          <w:lang w:eastAsia="zh-CN"/>
        </w:rPr>
        <w:t>for decoding</w:t>
      </w:r>
      <w:r w:rsidRPr="002F1DF9">
        <w:rPr>
          <w:rFonts w:eastAsia="宋体"/>
          <w:b/>
          <w:i/>
          <w:color w:val="000000"/>
          <w:szCs w:val="20"/>
          <w:lang w:eastAsia="zh-CN"/>
        </w:rPr>
        <w:t xml:space="preserve"> non-binary </w:t>
      </w:r>
      <w:r w:rsidR="00B51884">
        <w:rPr>
          <w:rFonts w:eastAsia="宋体"/>
          <w:b/>
          <w:i/>
          <w:color w:val="000000"/>
          <w:szCs w:val="20"/>
          <w:lang w:eastAsia="zh-CN"/>
        </w:rPr>
        <w:t>Turbo</w:t>
      </w:r>
      <w:r w:rsidRPr="002F1DF9">
        <w:rPr>
          <w:rFonts w:eastAsia="宋体"/>
          <w:b/>
          <w:i/>
          <w:color w:val="000000"/>
          <w:szCs w:val="20"/>
          <w:lang w:eastAsia="zh-CN"/>
        </w:rPr>
        <w:t xml:space="preserve"> codes.</w:t>
      </w:r>
    </w:p>
    <w:p w:rsidR="00A07AE2" w:rsidRPr="00A07AE2" w:rsidRDefault="00AD74B0" w:rsidP="00A07AE2">
      <w:pPr>
        <w:pStyle w:val="1"/>
      </w:pPr>
      <w:r w:rsidRPr="00816512">
        <w:t>Conclusion</w:t>
      </w:r>
    </w:p>
    <w:p w:rsidR="00850E72" w:rsidRDefault="00850E72" w:rsidP="0060100F">
      <w:pPr>
        <w:jc w:val="both"/>
        <w:rPr>
          <w:rFonts w:eastAsia="宋体"/>
          <w:szCs w:val="20"/>
        </w:rPr>
      </w:pPr>
      <w:r>
        <w:rPr>
          <w:rFonts w:eastAsia="宋体"/>
          <w:szCs w:val="20"/>
        </w:rPr>
        <w:t xml:space="preserve">In this contribution, we compare the performance and complexity between </w:t>
      </w:r>
      <w:r w:rsidR="00445151">
        <w:rPr>
          <w:rFonts w:eastAsia="宋体"/>
          <w:szCs w:val="20"/>
        </w:rPr>
        <w:t>dual</w:t>
      </w:r>
      <w:r>
        <w:rPr>
          <w:rFonts w:eastAsia="宋体"/>
          <w:szCs w:val="20"/>
        </w:rPr>
        <w:t xml:space="preserve">-binary </w:t>
      </w:r>
      <w:r w:rsidR="00B51884">
        <w:rPr>
          <w:rFonts w:eastAsia="宋体"/>
          <w:szCs w:val="20"/>
        </w:rPr>
        <w:t>Turbo</w:t>
      </w:r>
      <w:r>
        <w:rPr>
          <w:rFonts w:eastAsia="宋体"/>
          <w:szCs w:val="20"/>
        </w:rPr>
        <w:t xml:space="preserve"> codes and LTE-</w:t>
      </w:r>
      <w:r w:rsidR="00B51884">
        <w:rPr>
          <w:rFonts w:eastAsia="宋体"/>
          <w:szCs w:val="20"/>
        </w:rPr>
        <w:t>Turbo</w:t>
      </w:r>
      <w:r>
        <w:rPr>
          <w:rFonts w:eastAsia="宋体"/>
          <w:szCs w:val="20"/>
        </w:rPr>
        <w:t xml:space="preserve"> codes with different decoding algorithms in URLLC and mMTC. It shows that the non-binary </w:t>
      </w:r>
      <w:r w:rsidR="00B51884">
        <w:rPr>
          <w:rFonts w:eastAsia="宋体"/>
          <w:szCs w:val="20"/>
        </w:rPr>
        <w:t>Turbo</w:t>
      </w:r>
      <w:r>
        <w:rPr>
          <w:rFonts w:eastAsia="宋体"/>
          <w:szCs w:val="20"/>
        </w:rPr>
        <w:t xml:space="preserve"> codes outperform the binary </w:t>
      </w:r>
      <w:r w:rsidR="00B51884">
        <w:rPr>
          <w:rFonts w:eastAsia="宋体"/>
          <w:szCs w:val="20"/>
        </w:rPr>
        <w:t>Turbo</w:t>
      </w:r>
      <w:r>
        <w:rPr>
          <w:rFonts w:eastAsia="宋体"/>
          <w:szCs w:val="20"/>
        </w:rPr>
        <w:t xml:space="preserve"> codes for nearly the same information block lengths with similar computational complexity but lower error floor.</w:t>
      </w:r>
    </w:p>
    <w:p w:rsidR="00850E72" w:rsidRPr="00850E72" w:rsidRDefault="00850E72" w:rsidP="00850E72">
      <w:pPr>
        <w:spacing w:after="120"/>
        <w:rPr>
          <w:rFonts w:eastAsia="宋体"/>
          <w:szCs w:val="20"/>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szCs w:val="20"/>
        </w:rPr>
        <w:t xml:space="preserve"> and proposals</w:t>
      </w:r>
      <w:r>
        <w:rPr>
          <w:rFonts w:eastAsia="宋体" w:hint="eastAsia"/>
          <w:szCs w:val="20"/>
        </w:rPr>
        <w:t>:</w:t>
      </w:r>
    </w:p>
    <w:p w:rsidR="00BD36EF" w:rsidRPr="00EF5744" w:rsidRDefault="000D38F9" w:rsidP="00EF5744">
      <w:pPr>
        <w:spacing w:before="120" w:after="120"/>
        <w:jc w:val="both"/>
        <w:rPr>
          <w:rFonts w:eastAsia="华文细黑"/>
          <w:b/>
          <w:bCs/>
          <w:i/>
          <w:iCs/>
          <w:color w:val="000000"/>
          <w:kern w:val="24"/>
          <w:szCs w:val="20"/>
        </w:rPr>
      </w:pPr>
      <w:r w:rsidRPr="00EF5744">
        <w:rPr>
          <w:rFonts w:eastAsia="华文细黑"/>
          <w:b/>
          <w:bCs/>
          <w:iCs/>
          <w:color w:val="000000"/>
          <w:kern w:val="24"/>
          <w:szCs w:val="20"/>
        </w:rPr>
        <w:t>Observation</w:t>
      </w:r>
      <w:r w:rsidR="00E54CE1" w:rsidRPr="00EF5744">
        <w:rPr>
          <w:rFonts w:eastAsia="华文细黑" w:hint="eastAsia"/>
          <w:b/>
          <w:bCs/>
          <w:iCs/>
          <w:color w:val="000000"/>
          <w:kern w:val="24"/>
          <w:szCs w:val="20"/>
        </w:rPr>
        <w:t xml:space="preserve"> 1:</w:t>
      </w:r>
      <w:r w:rsidR="00E54CE1" w:rsidRPr="00EF5744">
        <w:rPr>
          <w:rFonts w:eastAsia="华文细黑" w:hint="eastAsia"/>
          <w:bCs/>
          <w:iCs/>
          <w:color w:val="000000"/>
          <w:kern w:val="24"/>
          <w:szCs w:val="20"/>
        </w:rPr>
        <w:t xml:space="preserve"> </w:t>
      </w:r>
      <w:r w:rsidR="00BD36EF" w:rsidRPr="00EF5744">
        <w:rPr>
          <w:rFonts w:eastAsia="华文细黑"/>
          <w:b/>
          <w:bCs/>
          <w:i/>
          <w:iCs/>
          <w:color w:val="000000"/>
          <w:kern w:val="24"/>
          <w:szCs w:val="20"/>
        </w:rPr>
        <w:t xml:space="preserve">The </w:t>
      </w:r>
      <w:r w:rsidR="00445151" w:rsidRPr="00EF5744">
        <w:rPr>
          <w:rFonts w:eastAsia="华文细黑"/>
          <w:b/>
          <w:bCs/>
          <w:i/>
          <w:iCs/>
          <w:color w:val="000000"/>
          <w:kern w:val="24"/>
          <w:szCs w:val="20"/>
        </w:rPr>
        <w:t>dual</w:t>
      </w:r>
      <w:r w:rsidR="00BD36EF" w:rsidRPr="00EF5744">
        <w:rPr>
          <w:rFonts w:eastAsia="华文细黑"/>
          <w:b/>
          <w:bCs/>
          <w:i/>
          <w:iCs/>
          <w:color w:val="000000"/>
          <w:kern w:val="24"/>
          <w:szCs w:val="20"/>
        </w:rPr>
        <w:t xml:space="preserve">-binary </w:t>
      </w:r>
      <w:r w:rsidR="00B51884" w:rsidRPr="00EF5744">
        <w:rPr>
          <w:rFonts w:eastAsia="华文细黑"/>
          <w:b/>
          <w:bCs/>
          <w:i/>
          <w:iCs/>
          <w:color w:val="000000"/>
          <w:kern w:val="24"/>
          <w:szCs w:val="20"/>
        </w:rPr>
        <w:t>Turbo</w:t>
      </w:r>
      <w:r w:rsidR="00BD36EF" w:rsidRPr="00EF5744">
        <w:rPr>
          <w:rFonts w:eastAsia="华文细黑"/>
          <w:b/>
          <w:bCs/>
          <w:i/>
          <w:iCs/>
          <w:color w:val="000000"/>
          <w:kern w:val="24"/>
          <w:szCs w:val="20"/>
        </w:rPr>
        <w:t xml:space="preserve"> codes outperform the binary </w:t>
      </w:r>
      <w:r w:rsidR="00B51884" w:rsidRPr="00EF5744">
        <w:rPr>
          <w:rFonts w:eastAsia="华文细黑"/>
          <w:b/>
          <w:bCs/>
          <w:i/>
          <w:iCs/>
          <w:color w:val="000000"/>
          <w:kern w:val="24"/>
          <w:szCs w:val="20"/>
        </w:rPr>
        <w:t>Turbo</w:t>
      </w:r>
      <w:r w:rsidR="00BD36EF" w:rsidRPr="00EF5744">
        <w:rPr>
          <w:rFonts w:eastAsia="华文细黑"/>
          <w:b/>
          <w:bCs/>
          <w:i/>
          <w:iCs/>
          <w:color w:val="000000"/>
          <w:kern w:val="24"/>
          <w:szCs w:val="20"/>
        </w:rPr>
        <w:t xml:space="preserve"> codes for nearly the same information block lengths with different modulation.</w:t>
      </w:r>
    </w:p>
    <w:p w:rsidR="00490A87" w:rsidRPr="00EF5744" w:rsidRDefault="000D38F9" w:rsidP="00EF5744">
      <w:pPr>
        <w:spacing w:before="120" w:after="120"/>
        <w:jc w:val="both"/>
        <w:rPr>
          <w:rFonts w:eastAsia="华文细黑"/>
          <w:b/>
          <w:bCs/>
          <w:i/>
          <w:iCs/>
          <w:color w:val="000000"/>
          <w:kern w:val="24"/>
          <w:szCs w:val="20"/>
        </w:rPr>
      </w:pPr>
      <w:r w:rsidRPr="00EF5744">
        <w:rPr>
          <w:rFonts w:eastAsia="华文细黑"/>
          <w:b/>
          <w:bCs/>
          <w:iCs/>
          <w:color w:val="000000"/>
          <w:kern w:val="24"/>
          <w:szCs w:val="20"/>
        </w:rPr>
        <w:t>Observation</w:t>
      </w:r>
      <w:r w:rsidR="00E54CE1" w:rsidRPr="00EF5744">
        <w:rPr>
          <w:rFonts w:eastAsia="华文细黑"/>
          <w:b/>
          <w:bCs/>
          <w:iCs/>
          <w:color w:val="000000"/>
          <w:kern w:val="24"/>
          <w:szCs w:val="20"/>
        </w:rPr>
        <w:t xml:space="preserve"> 2:</w:t>
      </w:r>
      <w:r w:rsidR="00E54CE1" w:rsidRPr="00EF5744">
        <w:rPr>
          <w:rFonts w:eastAsia="华文细黑"/>
          <w:bCs/>
          <w:iCs/>
          <w:color w:val="000000"/>
          <w:kern w:val="24"/>
          <w:szCs w:val="20"/>
        </w:rPr>
        <w:t xml:space="preserve"> </w:t>
      </w:r>
      <w:r w:rsidR="00445151" w:rsidRPr="00EF5744">
        <w:rPr>
          <w:rFonts w:eastAsia="华文细黑"/>
          <w:b/>
          <w:bCs/>
          <w:i/>
          <w:iCs/>
          <w:color w:val="000000"/>
          <w:kern w:val="24"/>
          <w:szCs w:val="20"/>
        </w:rPr>
        <w:t xml:space="preserve">The total computational complexity of the dual-binary Turbo code is in the same scale compared with that of the binary counterparts with same code rate and nearly same length, when the Log-MAP or Max-Log-MAP decoding algorithm is used. </w:t>
      </w:r>
    </w:p>
    <w:p w:rsidR="00700FB8" w:rsidRPr="00EF5744" w:rsidRDefault="00E54CE1" w:rsidP="00EF5744">
      <w:pPr>
        <w:spacing w:before="120" w:after="120"/>
        <w:jc w:val="both"/>
        <w:rPr>
          <w:rFonts w:eastAsia="华文细黑"/>
          <w:b/>
          <w:bCs/>
          <w:i/>
          <w:iCs/>
          <w:color w:val="000000"/>
          <w:kern w:val="24"/>
          <w:szCs w:val="20"/>
        </w:rPr>
      </w:pPr>
      <w:r w:rsidRPr="00EF5744">
        <w:rPr>
          <w:rFonts w:eastAsia="华文细黑"/>
          <w:b/>
          <w:bCs/>
          <w:iCs/>
          <w:color w:val="000000"/>
          <w:kern w:val="24"/>
          <w:szCs w:val="20"/>
        </w:rPr>
        <w:t>P</w:t>
      </w:r>
      <w:r w:rsidR="000D38F9" w:rsidRPr="00EF5744">
        <w:rPr>
          <w:rFonts w:eastAsia="华文细黑" w:hint="eastAsia"/>
          <w:b/>
          <w:bCs/>
          <w:iCs/>
          <w:color w:val="000000"/>
          <w:kern w:val="24"/>
          <w:szCs w:val="20"/>
        </w:rPr>
        <w:t>roposal 1</w:t>
      </w:r>
      <w:r w:rsidRPr="00EF5744">
        <w:rPr>
          <w:rFonts w:eastAsia="华文细黑" w:hint="eastAsia"/>
          <w:b/>
          <w:bCs/>
          <w:iCs/>
          <w:color w:val="000000"/>
          <w:kern w:val="24"/>
          <w:szCs w:val="20"/>
        </w:rPr>
        <w:t>:</w:t>
      </w:r>
      <w:r w:rsidR="00700FB8" w:rsidRPr="00EF5744">
        <w:rPr>
          <w:rFonts w:eastAsia="华文细黑"/>
          <w:b/>
          <w:bCs/>
          <w:iCs/>
          <w:color w:val="000000"/>
          <w:kern w:val="24"/>
          <w:szCs w:val="20"/>
        </w:rPr>
        <w:t xml:space="preserve"> </w:t>
      </w:r>
      <w:r w:rsidR="00700FB8" w:rsidRPr="00EF5744">
        <w:rPr>
          <w:rFonts w:eastAsia="华文细黑"/>
          <w:b/>
          <w:bCs/>
          <w:i/>
          <w:iCs/>
          <w:color w:val="000000"/>
          <w:kern w:val="24"/>
          <w:szCs w:val="20"/>
        </w:rPr>
        <w:t xml:space="preserve">TSOVA can be considered as a candidate for decoding non-binary </w:t>
      </w:r>
      <w:r w:rsidR="00B51884" w:rsidRPr="00EF5744">
        <w:rPr>
          <w:rFonts w:eastAsia="华文细黑"/>
          <w:b/>
          <w:bCs/>
          <w:i/>
          <w:iCs/>
          <w:color w:val="000000"/>
          <w:kern w:val="24"/>
          <w:szCs w:val="20"/>
        </w:rPr>
        <w:t>Turbo</w:t>
      </w:r>
      <w:r w:rsidR="00700FB8" w:rsidRPr="00EF5744">
        <w:rPr>
          <w:rFonts w:eastAsia="华文细黑"/>
          <w:b/>
          <w:bCs/>
          <w:i/>
          <w:iCs/>
          <w:color w:val="000000"/>
          <w:kern w:val="24"/>
          <w:szCs w:val="20"/>
        </w:rPr>
        <w:t xml:space="preserve"> codes.</w:t>
      </w:r>
    </w:p>
    <w:p w:rsidR="004B74D0" w:rsidRDefault="004B74D0" w:rsidP="000E5F78">
      <w:pPr>
        <w:pStyle w:val="af3"/>
        <w:kinsoku w:val="0"/>
        <w:overflowPunct w:val="0"/>
        <w:spacing w:before="120" w:afterLines="50"/>
        <w:ind w:firstLineChars="0"/>
        <w:jc w:val="both"/>
        <w:textAlignment w:val="baseline"/>
        <w:rPr>
          <w:rFonts w:ascii="Times New Roman" w:hAnsi="Times New Roman" w:cs="Times New Roman"/>
        </w:rPr>
      </w:pPr>
    </w:p>
    <w:p w:rsidR="0067307E" w:rsidRDefault="0067307E" w:rsidP="0003312F">
      <w:pPr>
        <w:pStyle w:val="1"/>
        <w:spacing w:before="0"/>
        <w:jc w:val="both"/>
      </w:pPr>
      <w:r>
        <w:rPr>
          <w:rFonts w:hint="eastAsia"/>
        </w:rPr>
        <w:t>References</w:t>
      </w:r>
    </w:p>
    <w:p w:rsidR="004B74D0" w:rsidRDefault="00126C05" w:rsidP="003B0F3B">
      <w:pPr>
        <w:pStyle w:val="a0"/>
        <w:numPr>
          <w:ilvl w:val="0"/>
          <w:numId w:val="22"/>
        </w:numPr>
        <w:ind w:left="714" w:hanging="357"/>
        <w:rPr>
          <w:rFonts w:eastAsia="宋体"/>
          <w:iCs/>
          <w:lang w:eastAsia="zh-CN"/>
        </w:rPr>
      </w:pPr>
      <w:r w:rsidRPr="006F5517">
        <w:rPr>
          <w:iCs/>
          <w:lang w:eastAsia="ja-JP"/>
        </w:rPr>
        <w:t>RAN1 chairman notes in #</w:t>
      </w:r>
      <w:r>
        <w:rPr>
          <w:rFonts w:eastAsia="宋体" w:hint="eastAsia"/>
          <w:iCs/>
          <w:lang w:eastAsia="zh-CN"/>
        </w:rPr>
        <w:t>84</w:t>
      </w:r>
      <w:r w:rsidR="00B7685E">
        <w:rPr>
          <w:rFonts w:eastAsia="宋体" w:hint="eastAsia"/>
          <w:iCs/>
          <w:lang w:eastAsia="zh-CN"/>
        </w:rPr>
        <w:t>bits</w:t>
      </w:r>
    </w:p>
    <w:p w:rsidR="004B74D0" w:rsidRDefault="00EE1356" w:rsidP="003B0F3B">
      <w:pPr>
        <w:pStyle w:val="a0"/>
        <w:numPr>
          <w:ilvl w:val="0"/>
          <w:numId w:val="22"/>
        </w:numPr>
        <w:ind w:left="714" w:hanging="357"/>
        <w:rPr>
          <w:iCs/>
          <w:lang w:eastAsia="ja-JP"/>
        </w:rPr>
      </w:pPr>
      <w:r w:rsidRPr="00EE1356">
        <w:rPr>
          <w:iCs/>
          <w:lang w:eastAsia="ja-JP"/>
        </w:rPr>
        <w:t xml:space="preserve">C. Berrou, M. Jezequel, and C. Douillard, “The Advantages of Non-Binary </w:t>
      </w:r>
      <w:r w:rsidR="00B51884">
        <w:rPr>
          <w:iCs/>
          <w:lang w:eastAsia="ja-JP"/>
        </w:rPr>
        <w:t>Turbo</w:t>
      </w:r>
      <w:r w:rsidRPr="00EE1356">
        <w:rPr>
          <w:iCs/>
          <w:lang w:eastAsia="ja-JP"/>
        </w:rPr>
        <w:t xml:space="preserve"> Codes,” in Proc.</w:t>
      </w:r>
    </w:p>
    <w:p w:rsidR="004B74D0" w:rsidRDefault="00EE1356" w:rsidP="003B0F3B">
      <w:pPr>
        <w:pStyle w:val="a0"/>
        <w:numPr>
          <w:ilvl w:val="0"/>
          <w:numId w:val="22"/>
        </w:numPr>
        <w:ind w:left="714" w:hanging="357"/>
        <w:rPr>
          <w:iCs/>
          <w:lang w:eastAsia="ja-JP"/>
        </w:rPr>
      </w:pPr>
      <w:r w:rsidRPr="00EE1356">
        <w:rPr>
          <w:iCs/>
          <w:lang w:eastAsia="ja-JP"/>
        </w:rPr>
        <w:t xml:space="preserve">ITW2001, Caims, Austrialia, pp.61-63, Sept. 2001. </w:t>
      </w:r>
    </w:p>
    <w:p w:rsidR="00391A32" w:rsidRDefault="00391A32" w:rsidP="003B0F3B">
      <w:pPr>
        <w:pStyle w:val="10"/>
        <w:numPr>
          <w:ilvl w:val="0"/>
          <w:numId w:val="22"/>
        </w:numPr>
        <w:ind w:left="714" w:firstLineChars="0" w:hanging="357"/>
        <w:contextualSpacing/>
        <w:rPr>
          <w:rFonts w:ascii="Times New Roman" w:hAnsi="Times New Roman"/>
          <w:iCs/>
          <w:sz w:val="20"/>
          <w:szCs w:val="20"/>
        </w:rPr>
      </w:pPr>
      <w:r>
        <w:rPr>
          <w:rFonts w:ascii="Times New Roman" w:hAnsi="Times New Roman"/>
          <w:iCs/>
          <w:sz w:val="20"/>
          <w:szCs w:val="20"/>
        </w:rPr>
        <w:t>L. Bahl, J. Cocke, F. Jelinek, and J. Raviv, “Optimal decoding of linear codes for minimizing symbol error rate,” IEEE Trans. Inf. Theory, vol.20, no. 2, pp. 284–287, Mar 1974.</w:t>
      </w:r>
    </w:p>
    <w:p w:rsidR="00391A32" w:rsidRDefault="00391A32" w:rsidP="003B0F3B">
      <w:pPr>
        <w:pStyle w:val="10"/>
        <w:numPr>
          <w:ilvl w:val="0"/>
          <w:numId w:val="22"/>
        </w:numPr>
        <w:ind w:left="714" w:firstLineChars="0" w:hanging="357"/>
        <w:contextualSpacing/>
        <w:rPr>
          <w:rFonts w:ascii="Times New Roman" w:hAnsi="Times New Roman"/>
          <w:iCs/>
          <w:sz w:val="20"/>
          <w:szCs w:val="20"/>
        </w:rPr>
      </w:pPr>
      <w:r>
        <w:rPr>
          <w:rFonts w:ascii="Times New Roman" w:hAnsi="Times New Roman"/>
          <w:iCs/>
          <w:sz w:val="20"/>
          <w:szCs w:val="20"/>
        </w:rPr>
        <w:t xml:space="preserve">Y. Ould-Cheikh-Mouhamedou, P. Guinand, and K. Peter. "Enhanced Max-Log-APP and enhanced Log-APP decoding for DVB-RCS." 3rd International Symposium on </w:t>
      </w:r>
      <w:r w:rsidR="00B51884">
        <w:rPr>
          <w:rFonts w:ascii="Times New Roman" w:hAnsi="Times New Roman"/>
          <w:iCs/>
          <w:sz w:val="20"/>
          <w:szCs w:val="20"/>
        </w:rPr>
        <w:t>Turbo</w:t>
      </w:r>
      <w:r>
        <w:rPr>
          <w:rFonts w:ascii="Times New Roman" w:hAnsi="Times New Roman"/>
          <w:iCs/>
          <w:sz w:val="20"/>
          <w:szCs w:val="20"/>
        </w:rPr>
        <w:t xml:space="preserve"> codes. 2003.</w:t>
      </w:r>
    </w:p>
    <w:p w:rsidR="00391A32" w:rsidRDefault="00391A32" w:rsidP="003B0F3B">
      <w:pPr>
        <w:pStyle w:val="10"/>
        <w:numPr>
          <w:ilvl w:val="0"/>
          <w:numId w:val="22"/>
        </w:numPr>
        <w:ind w:left="714" w:firstLineChars="0" w:hanging="357"/>
        <w:contextualSpacing/>
        <w:rPr>
          <w:rFonts w:ascii="Times New Roman" w:hAnsi="Times New Roman"/>
          <w:iCs/>
          <w:sz w:val="20"/>
          <w:szCs w:val="20"/>
        </w:rPr>
      </w:pPr>
      <w:r>
        <w:rPr>
          <w:rFonts w:ascii="Times New Roman" w:hAnsi="Times New Roman"/>
          <w:iCs/>
          <w:sz w:val="20"/>
          <w:szCs w:val="20"/>
        </w:rPr>
        <w:t>M.P.C. Fossorier, F. Burkert, S. Lin, and J. Hagenauer, “On the equivalence between SOVA and Log-Map-map decodings,” IEEE Commun. Lett., vol. 2, no. 5, pp. 137–139,May 1998.</w:t>
      </w:r>
    </w:p>
    <w:p w:rsidR="00445151" w:rsidRDefault="00445151" w:rsidP="003B0F3B">
      <w:pPr>
        <w:pStyle w:val="10"/>
        <w:numPr>
          <w:ilvl w:val="0"/>
          <w:numId w:val="22"/>
        </w:numPr>
        <w:ind w:left="714" w:firstLineChars="0" w:hanging="357"/>
        <w:contextualSpacing/>
        <w:rPr>
          <w:rFonts w:ascii="Times New Roman" w:hAnsi="Times New Roman"/>
          <w:iCs/>
          <w:sz w:val="20"/>
          <w:szCs w:val="20"/>
        </w:rPr>
      </w:pPr>
      <w:r>
        <w:rPr>
          <w:rFonts w:ascii="Times New Roman" w:hAnsi="Times New Roman"/>
          <w:iCs/>
          <w:sz w:val="20"/>
          <w:szCs w:val="20"/>
        </w:rPr>
        <w:t>R1-1</w:t>
      </w:r>
      <w:r w:rsidR="00E5044A">
        <w:rPr>
          <w:rFonts w:ascii="Times New Roman" w:hAnsi="Times New Roman" w:hint="eastAsia"/>
          <w:iCs/>
          <w:sz w:val="20"/>
          <w:szCs w:val="20"/>
        </w:rPr>
        <w:t>66473</w:t>
      </w:r>
      <w:r>
        <w:rPr>
          <w:rFonts w:ascii="Times New Roman" w:hAnsi="Times New Roman"/>
          <w:iCs/>
          <w:sz w:val="20"/>
          <w:szCs w:val="20"/>
        </w:rPr>
        <w:t>, “</w:t>
      </w:r>
      <w:r w:rsidR="00DF0F42" w:rsidRPr="00DF0F42">
        <w:rPr>
          <w:rFonts w:ascii="Times New Roman" w:hAnsi="Times New Roman"/>
          <w:iCs/>
          <w:sz w:val="20"/>
          <w:szCs w:val="20"/>
        </w:rPr>
        <w:t>Low complexity decoding algorithm for Turbo codes</w:t>
      </w:r>
      <w:r>
        <w:rPr>
          <w:rFonts w:ascii="Times New Roman" w:hAnsi="Times New Roman"/>
          <w:iCs/>
          <w:sz w:val="20"/>
          <w:szCs w:val="20"/>
        </w:rPr>
        <w:t>”, CATT</w:t>
      </w:r>
    </w:p>
    <w:p w:rsidR="00445151" w:rsidRDefault="00445151" w:rsidP="00445151">
      <w:pPr>
        <w:pStyle w:val="10"/>
        <w:spacing w:before="120"/>
        <w:ind w:left="360" w:firstLineChars="0" w:hanging="720"/>
        <w:contextualSpacing/>
        <w:rPr>
          <w:rFonts w:ascii="Times New Roman" w:hAnsi="Times New Roman"/>
          <w:iCs/>
          <w:sz w:val="20"/>
          <w:szCs w:val="20"/>
        </w:rPr>
      </w:pPr>
    </w:p>
    <w:sectPr w:rsidR="00445151" w:rsidSect="00C170F8">
      <w:headerReference w:type="default" r:id="rId55"/>
      <w:footerReference w:type="even" r:id="rId56"/>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A73" w:rsidRDefault="00C82A73">
      <w:r>
        <w:separator/>
      </w:r>
    </w:p>
  </w:endnote>
  <w:endnote w:type="continuationSeparator" w:id="0">
    <w:p w:rsidR="00C82A73" w:rsidRDefault="00C82A7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0" w:rsidRDefault="00522B7E" w:rsidP="00E74107">
    <w:pPr>
      <w:pStyle w:val="ac"/>
      <w:framePr w:wrap="around" w:vAnchor="text" w:hAnchor="margin" w:xAlign="center" w:y="1"/>
      <w:rPr>
        <w:rStyle w:val="af"/>
      </w:rPr>
    </w:pPr>
    <w:r>
      <w:rPr>
        <w:rStyle w:val="af"/>
      </w:rPr>
      <w:fldChar w:fldCharType="begin"/>
    </w:r>
    <w:r w:rsidR="00B777C0">
      <w:rPr>
        <w:rStyle w:val="af"/>
      </w:rPr>
      <w:instrText xml:space="preserve">PAGE  </w:instrText>
    </w:r>
    <w:r>
      <w:rPr>
        <w:rStyle w:val="af"/>
      </w:rPr>
      <w:fldChar w:fldCharType="end"/>
    </w:r>
  </w:p>
  <w:p w:rsidR="00B777C0" w:rsidRDefault="00B777C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A73" w:rsidRDefault="00C82A73">
      <w:r>
        <w:separator/>
      </w:r>
    </w:p>
  </w:footnote>
  <w:footnote w:type="continuationSeparator" w:id="0">
    <w:p w:rsidR="00C82A73" w:rsidRDefault="00C82A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0" w:rsidRDefault="00B777C0"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C45B4"/>
    <w:multiLevelType w:val="hybridMultilevel"/>
    <w:tmpl w:val="B6AEA966"/>
    <w:lvl w:ilvl="0" w:tplc="24D0A2D8">
      <w:start w:val="1"/>
      <w:numFmt w:val="bullet"/>
      <w:lvlText w:val="•"/>
      <w:lvlJc w:val="left"/>
      <w:pPr>
        <w:tabs>
          <w:tab w:val="num" w:pos="720"/>
        </w:tabs>
        <w:ind w:left="720" w:hanging="360"/>
      </w:pPr>
      <w:rPr>
        <w:rFonts w:ascii="Arial" w:hAnsi="Arial" w:hint="default"/>
      </w:rPr>
    </w:lvl>
    <w:lvl w:ilvl="1" w:tplc="BBFE73EA">
      <w:start w:val="1113"/>
      <w:numFmt w:val="bullet"/>
      <w:lvlText w:val="–"/>
      <w:lvlJc w:val="left"/>
      <w:pPr>
        <w:tabs>
          <w:tab w:val="num" w:pos="1440"/>
        </w:tabs>
        <w:ind w:left="1440" w:hanging="360"/>
      </w:pPr>
      <w:rPr>
        <w:rFonts w:ascii="Arial" w:hAnsi="Arial" w:hint="default"/>
      </w:rPr>
    </w:lvl>
    <w:lvl w:ilvl="2" w:tplc="61E89810" w:tentative="1">
      <w:start w:val="1"/>
      <w:numFmt w:val="bullet"/>
      <w:lvlText w:val="•"/>
      <w:lvlJc w:val="left"/>
      <w:pPr>
        <w:tabs>
          <w:tab w:val="num" w:pos="2160"/>
        </w:tabs>
        <w:ind w:left="2160" w:hanging="360"/>
      </w:pPr>
      <w:rPr>
        <w:rFonts w:ascii="Arial" w:hAnsi="Arial" w:hint="default"/>
      </w:rPr>
    </w:lvl>
    <w:lvl w:ilvl="3" w:tplc="06B802AE" w:tentative="1">
      <w:start w:val="1"/>
      <w:numFmt w:val="bullet"/>
      <w:lvlText w:val="•"/>
      <w:lvlJc w:val="left"/>
      <w:pPr>
        <w:tabs>
          <w:tab w:val="num" w:pos="2880"/>
        </w:tabs>
        <w:ind w:left="2880" w:hanging="360"/>
      </w:pPr>
      <w:rPr>
        <w:rFonts w:ascii="Arial" w:hAnsi="Arial" w:hint="default"/>
      </w:rPr>
    </w:lvl>
    <w:lvl w:ilvl="4" w:tplc="12C2F4BE" w:tentative="1">
      <w:start w:val="1"/>
      <w:numFmt w:val="bullet"/>
      <w:lvlText w:val="•"/>
      <w:lvlJc w:val="left"/>
      <w:pPr>
        <w:tabs>
          <w:tab w:val="num" w:pos="3600"/>
        </w:tabs>
        <w:ind w:left="3600" w:hanging="360"/>
      </w:pPr>
      <w:rPr>
        <w:rFonts w:ascii="Arial" w:hAnsi="Arial" w:hint="default"/>
      </w:rPr>
    </w:lvl>
    <w:lvl w:ilvl="5" w:tplc="B6F8CB9C" w:tentative="1">
      <w:start w:val="1"/>
      <w:numFmt w:val="bullet"/>
      <w:lvlText w:val="•"/>
      <w:lvlJc w:val="left"/>
      <w:pPr>
        <w:tabs>
          <w:tab w:val="num" w:pos="4320"/>
        </w:tabs>
        <w:ind w:left="4320" w:hanging="360"/>
      </w:pPr>
      <w:rPr>
        <w:rFonts w:ascii="Arial" w:hAnsi="Arial" w:hint="default"/>
      </w:rPr>
    </w:lvl>
    <w:lvl w:ilvl="6" w:tplc="C616F266" w:tentative="1">
      <w:start w:val="1"/>
      <w:numFmt w:val="bullet"/>
      <w:lvlText w:val="•"/>
      <w:lvlJc w:val="left"/>
      <w:pPr>
        <w:tabs>
          <w:tab w:val="num" w:pos="5040"/>
        </w:tabs>
        <w:ind w:left="5040" w:hanging="360"/>
      </w:pPr>
      <w:rPr>
        <w:rFonts w:ascii="Arial" w:hAnsi="Arial" w:hint="default"/>
      </w:rPr>
    </w:lvl>
    <w:lvl w:ilvl="7" w:tplc="FABE0474" w:tentative="1">
      <w:start w:val="1"/>
      <w:numFmt w:val="bullet"/>
      <w:lvlText w:val="•"/>
      <w:lvlJc w:val="left"/>
      <w:pPr>
        <w:tabs>
          <w:tab w:val="num" w:pos="5760"/>
        </w:tabs>
        <w:ind w:left="5760" w:hanging="360"/>
      </w:pPr>
      <w:rPr>
        <w:rFonts w:ascii="Arial" w:hAnsi="Arial" w:hint="default"/>
      </w:rPr>
    </w:lvl>
    <w:lvl w:ilvl="8" w:tplc="3B1AB6DC" w:tentative="1">
      <w:start w:val="1"/>
      <w:numFmt w:val="bullet"/>
      <w:lvlText w:val="•"/>
      <w:lvlJc w:val="left"/>
      <w:pPr>
        <w:tabs>
          <w:tab w:val="num" w:pos="6480"/>
        </w:tabs>
        <w:ind w:left="6480" w:hanging="360"/>
      </w:pPr>
      <w:rPr>
        <w:rFonts w:ascii="Arial" w:hAnsi="Arial" w:hint="default"/>
      </w:rPr>
    </w:lvl>
  </w:abstractNum>
  <w:abstractNum w:abstractNumId="1">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2">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3">
    <w:nsid w:val="18CB508B"/>
    <w:multiLevelType w:val="hybridMultilevel"/>
    <w:tmpl w:val="4A144F50"/>
    <w:lvl w:ilvl="0" w:tplc="29621748">
      <w:start w:val="1"/>
      <w:numFmt w:val="bullet"/>
      <w:lvlText w:val="•"/>
      <w:lvlJc w:val="left"/>
      <w:pPr>
        <w:tabs>
          <w:tab w:val="num" w:pos="720"/>
        </w:tabs>
        <w:ind w:left="720" w:hanging="360"/>
      </w:pPr>
      <w:rPr>
        <w:rFonts w:ascii="Arial" w:hAnsi="Arial" w:hint="default"/>
      </w:rPr>
    </w:lvl>
    <w:lvl w:ilvl="1" w:tplc="98BC0F4C">
      <w:start w:val="1113"/>
      <w:numFmt w:val="bullet"/>
      <w:lvlText w:val="–"/>
      <w:lvlJc w:val="left"/>
      <w:pPr>
        <w:tabs>
          <w:tab w:val="num" w:pos="1440"/>
        </w:tabs>
        <w:ind w:left="1440" w:hanging="360"/>
      </w:pPr>
      <w:rPr>
        <w:rFonts w:ascii="Arial" w:hAnsi="Arial" w:hint="default"/>
      </w:rPr>
    </w:lvl>
    <w:lvl w:ilvl="2" w:tplc="1FF8BEF0">
      <w:start w:val="1113"/>
      <w:numFmt w:val="bullet"/>
      <w:lvlText w:val="•"/>
      <w:lvlJc w:val="left"/>
      <w:pPr>
        <w:tabs>
          <w:tab w:val="num" w:pos="2160"/>
        </w:tabs>
        <w:ind w:left="2160" w:hanging="360"/>
      </w:pPr>
      <w:rPr>
        <w:rFonts w:ascii="Arial" w:hAnsi="Arial" w:hint="default"/>
      </w:rPr>
    </w:lvl>
    <w:lvl w:ilvl="3" w:tplc="95E29F7E" w:tentative="1">
      <w:start w:val="1"/>
      <w:numFmt w:val="bullet"/>
      <w:lvlText w:val="•"/>
      <w:lvlJc w:val="left"/>
      <w:pPr>
        <w:tabs>
          <w:tab w:val="num" w:pos="2880"/>
        </w:tabs>
        <w:ind w:left="2880" w:hanging="360"/>
      </w:pPr>
      <w:rPr>
        <w:rFonts w:ascii="Arial" w:hAnsi="Arial" w:hint="default"/>
      </w:rPr>
    </w:lvl>
    <w:lvl w:ilvl="4" w:tplc="172A1CD2" w:tentative="1">
      <w:start w:val="1"/>
      <w:numFmt w:val="bullet"/>
      <w:lvlText w:val="•"/>
      <w:lvlJc w:val="left"/>
      <w:pPr>
        <w:tabs>
          <w:tab w:val="num" w:pos="3600"/>
        </w:tabs>
        <w:ind w:left="3600" w:hanging="360"/>
      </w:pPr>
      <w:rPr>
        <w:rFonts w:ascii="Arial" w:hAnsi="Arial" w:hint="default"/>
      </w:rPr>
    </w:lvl>
    <w:lvl w:ilvl="5" w:tplc="298C6DC8" w:tentative="1">
      <w:start w:val="1"/>
      <w:numFmt w:val="bullet"/>
      <w:lvlText w:val="•"/>
      <w:lvlJc w:val="left"/>
      <w:pPr>
        <w:tabs>
          <w:tab w:val="num" w:pos="4320"/>
        </w:tabs>
        <w:ind w:left="4320" w:hanging="360"/>
      </w:pPr>
      <w:rPr>
        <w:rFonts w:ascii="Arial" w:hAnsi="Arial" w:hint="default"/>
      </w:rPr>
    </w:lvl>
    <w:lvl w:ilvl="6" w:tplc="12C4336A" w:tentative="1">
      <w:start w:val="1"/>
      <w:numFmt w:val="bullet"/>
      <w:lvlText w:val="•"/>
      <w:lvlJc w:val="left"/>
      <w:pPr>
        <w:tabs>
          <w:tab w:val="num" w:pos="5040"/>
        </w:tabs>
        <w:ind w:left="5040" w:hanging="360"/>
      </w:pPr>
      <w:rPr>
        <w:rFonts w:ascii="Arial" w:hAnsi="Arial" w:hint="default"/>
      </w:rPr>
    </w:lvl>
    <w:lvl w:ilvl="7" w:tplc="D97ACE18" w:tentative="1">
      <w:start w:val="1"/>
      <w:numFmt w:val="bullet"/>
      <w:lvlText w:val="•"/>
      <w:lvlJc w:val="left"/>
      <w:pPr>
        <w:tabs>
          <w:tab w:val="num" w:pos="5760"/>
        </w:tabs>
        <w:ind w:left="5760" w:hanging="360"/>
      </w:pPr>
      <w:rPr>
        <w:rFonts w:ascii="Arial" w:hAnsi="Arial" w:hint="default"/>
      </w:rPr>
    </w:lvl>
    <w:lvl w:ilvl="8" w:tplc="F3E88E86" w:tentative="1">
      <w:start w:val="1"/>
      <w:numFmt w:val="bullet"/>
      <w:lvlText w:val="•"/>
      <w:lvlJc w:val="left"/>
      <w:pPr>
        <w:tabs>
          <w:tab w:val="num" w:pos="6480"/>
        </w:tabs>
        <w:ind w:left="6480" w:hanging="360"/>
      </w:pPr>
      <w:rPr>
        <w:rFonts w:ascii="Arial" w:hAnsi="Arial" w:hint="default"/>
      </w:rPr>
    </w:lvl>
  </w:abstractNum>
  <w:abstractNum w:abstractNumId="4">
    <w:nsid w:val="1BDD2983"/>
    <w:multiLevelType w:val="hybridMultilevel"/>
    <w:tmpl w:val="6464E34A"/>
    <w:lvl w:ilvl="0" w:tplc="3D2E600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8">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9">
    <w:nsid w:val="474C6B0D"/>
    <w:multiLevelType w:val="hybridMultilevel"/>
    <w:tmpl w:val="4AC4B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4D2252"/>
    <w:multiLevelType w:val="hybridMultilevel"/>
    <w:tmpl w:val="BB7CFAC0"/>
    <w:lvl w:ilvl="0" w:tplc="A01E469E">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12">
    <w:nsid w:val="4EA3785E"/>
    <w:multiLevelType w:val="hybridMultilevel"/>
    <w:tmpl w:val="001A32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3DE2094"/>
    <w:multiLevelType w:val="multilevel"/>
    <w:tmpl w:val="53DE2094"/>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14">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15">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6">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8">
    <w:nsid w:val="77D33276"/>
    <w:multiLevelType w:val="hybridMultilevel"/>
    <w:tmpl w:val="0D12C176"/>
    <w:lvl w:ilvl="0" w:tplc="6F2E9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C330F5"/>
    <w:multiLevelType w:val="hybridMultilevel"/>
    <w:tmpl w:val="C2769C2A"/>
    <w:lvl w:ilvl="0" w:tplc="4302289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47CA9374">
      <w:start w:val="1"/>
      <w:numFmt w:val="bullet"/>
      <w:lvlText w:val="o"/>
      <w:lvlJc w:val="left"/>
      <w:pPr>
        <w:tabs>
          <w:tab w:val="num" w:pos="1440"/>
        </w:tabs>
        <w:ind w:left="1440" w:hanging="360"/>
      </w:pPr>
      <w:rPr>
        <w:rFonts w:ascii="Courier New" w:hAnsi="Courier New" w:cs="Courier New" w:hint="default"/>
      </w:rPr>
    </w:lvl>
    <w:lvl w:ilvl="2" w:tplc="61823318" w:tentative="1">
      <w:start w:val="1"/>
      <w:numFmt w:val="bullet"/>
      <w:lvlText w:val=""/>
      <w:lvlJc w:val="left"/>
      <w:pPr>
        <w:tabs>
          <w:tab w:val="num" w:pos="2160"/>
        </w:tabs>
        <w:ind w:left="2160" w:hanging="360"/>
      </w:pPr>
      <w:rPr>
        <w:rFonts w:ascii="Wingdings" w:hAnsi="Wingdings" w:hint="default"/>
      </w:rPr>
    </w:lvl>
    <w:lvl w:ilvl="3" w:tplc="ABE043C6" w:tentative="1">
      <w:start w:val="1"/>
      <w:numFmt w:val="bullet"/>
      <w:lvlText w:val=""/>
      <w:lvlJc w:val="left"/>
      <w:pPr>
        <w:tabs>
          <w:tab w:val="num" w:pos="2880"/>
        </w:tabs>
        <w:ind w:left="2880" w:hanging="360"/>
      </w:pPr>
      <w:rPr>
        <w:rFonts w:ascii="Symbol" w:hAnsi="Symbol" w:hint="default"/>
      </w:rPr>
    </w:lvl>
    <w:lvl w:ilvl="4" w:tplc="89A06584" w:tentative="1">
      <w:start w:val="1"/>
      <w:numFmt w:val="bullet"/>
      <w:lvlText w:val="o"/>
      <w:lvlJc w:val="left"/>
      <w:pPr>
        <w:tabs>
          <w:tab w:val="num" w:pos="3600"/>
        </w:tabs>
        <w:ind w:left="3600" w:hanging="360"/>
      </w:pPr>
      <w:rPr>
        <w:rFonts w:ascii="Courier New" w:hAnsi="Courier New" w:cs="Courier New" w:hint="default"/>
      </w:rPr>
    </w:lvl>
    <w:lvl w:ilvl="5" w:tplc="EFCE687A" w:tentative="1">
      <w:start w:val="1"/>
      <w:numFmt w:val="bullet"/>
      <w:lvlText w:val=""/>
      <w:lvlJc w:val="left"/>
      <w:pPr>
        <w:tabs>
          <w:tab w:val="num" w:pos="4320"/>
        </w:tabs>
        <w:ind w:left="4320" w:hanging="360"/>
      </w:pPr>
      <w:rPr>
        <w:rFonts w:ascii="Wingdings" w:hAnsi="Wingdings" w:hint="default"/>
      </w:rPr>
    </w:lvl>
    <w:lvl w:ilvl="6" w:tplc="70642506" w:tentative="1">
      <w:start w:val="1"/>
      <w:numFmt w:val="bullet"/>
      <w:lvlText w:val=""/>
      <w:lvlJc w:val="left"/>
      <w:pPr>
        <w:tabs>
          <w:tab w:val="num" w:pos="5040"/>
        </w:tabs>
        <w:ind w:left="5040" w:hanging="360"/>
      </w:pPr>
      <w:rPr>
        <w:rFonts w:ascii="Symbol" w:hAnsi="Symbol" w:hint="default"/>
      </w:rPr>
    </w:lvl>
    <w:lvl w:ilvl="7" w:tplc="B8D8D5F4" w:tentative="1">
      <w:start w:val="1"/>
      <w:numFmt w:val="bullet"/>
      <w:lvlText w:val="o"/>
      <w:lvlJc w:val="left"/>
      <w:pPr>
        <w:tabs>
          <w:tab w:val="num" w:pos="5760"/>
        </w:tabs>
        <w:ind w:left="5760" w:hanging="360"/>
      </w:pPr>
      <w:rPr>
        <w:rFonts w:ascii="Courier New" w:hAnsi="Courier New" w:cs="Courier New" w:hint="default"/>
      </w:rPr>
    </w:lvl>
    <w:lvl w:ilvl="8" w:tplc="8EB66FDC" w:tentative="1">
      <w:start w:val="1"/>
      <w:numFmt w:val="bullet"/>
      <w:lvlText w:val=""/>
      <w:lvlJc w:val="left"/>
      <w:pPr>
        <w:tabs>
          <w:tab w:val="num" w:pos="6480"/>
        </w:tabs>
        <w:ind w:left="6480" w:hanging="360"/>
      </w:pPr>
      <w:rPr>
        <w:rFonts w:ascii="Wingdings" w:hAnsi="Wingdings" w:hint="default"/>
      </w:rPr>
    </w:lvl>
  </w:abstractNum>
  <w:abstractNum w:abstractNumId="2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1">
    <w:nsid w:val="7BED18BC"/>
    <w:multiLevelType w:val="multilevel"/>
    <w:tmpl w:val="2184513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1"/>
  </w:num>
  <w:num w:numId="2">
    <w:abstractNumId w:val="17"/>
  </w:num>
  <w:num w:numId="3">
    <w:abstractNumId w:val="19"/>
  </w:num>
  <w:num w:numId="4">
    <w:abstractNumId w:val="6"/>
  </w:num>
  <w:num w:numId="5">
    <w:abstractNumId w:val="12"/>
  </w:num>
  <w:num w:numId="6">
    <w:abstractNumId w:val="5"/>
  </w:num>
  <w:num w:numId="7">
    <w:abstractNumId w:val="2"/>
  </w:num>
  <w:num w:numId="8">
    <w:abstractNumId w:val="3"/>
  </w:num>
  <w:num w:numId="9">
    <w:abstractNumId w:val="0"/>
  </w:num>
  <w:num w:numId="10">
    <w:abstractNumId w:val="4"/>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8"/>
  </w:num>
  <w:num w:numId="14">
    <w:abstractNumId w:val="15"/>
  </w:num>
  <w:num w:numId="15">
    <w:abstractNumId w:val="1"/>
  </w:num>
  <w:num w:numId="16">
    <w:abstractNumId w:val="16"/>
  </w:num>
  <w:num w:numId="17">
    <w:abstractNumId w:val="11"/>
  </w:num>
  <w:num w:numId="18">
    <w:abstractNumId w:val="14"/>
  </w:num>
  <w:num w:numId="19">
    <w:abstractNumId w:val="13"/>
  </w:num>
  <w:num w:numId="20">
    <w:abstractNumId w:val="9"/>
  </w:num>
  <w:num w:numId="21">
    <w:abstractNumId w:val="10"/>
  </w:num>
  <w:num w:numId="22">
    <w:abstractNumId w:val="18"/>
  </w:num>
  <w:num w:numId="23">
    <w:abstractNumId w:val="7"/>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ly">
    <w15:presenceInfo w15:providerId="None" w15:userId="sl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32770"/>
  </w:hdrShapeDefaults>
  <w:footnotePr>
    <w:footnote w:id="-1"/>
    <w:footnote w:id="0"/>
  </w:footnotePr>
  <w:endnotePr>
    <w:endnote w:id="-1"/>
    <w:endnote w:id="0"/>
  </w:endnotePr>
  <w:compat>
    <w:applyBreakingRules/>
    <w:useFELayout/>
  </w:compat>
  <w:rsids>
    <w:rsidRoot w:val="00B87FBC"/>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889"/>
    <w:rsid w:val="00006A68"/>
    <w:rsid w:val="00006E49"/>
    <w:rsid w:val="0000725B"/>
    <w:rsid w:val="000072AA"/>
    <w:rsid w:val="00007327"/>
    <w:rsid w:val="00007330"/>
    <w:rsid w:val="0000738F"/>
    <w:rsid w:val="00007707"/>
    <w:rsid w:val="00007D7D"/>
    <w:rsid w:val="000101C6"/>
    <w:rsid w:val="00010B7C"/>
    <w:rsid w:val="00010C43"/>
    <w:rsid w:val="00010C71"/>
    <w:rsid w:val="0001156B"/>
    <w:rsid w:val="000116A5"/>
    <w:rsid w:val="00011A80"/>
    <w:rsid w:val="00011D43"/>
    <w:rsid w:val="00011F85"/>
    <w:rsid w:val="00012947"/>
    <w:rsid w:val="0001297D"/>
    <w:rsid w:val="000129FC"/>
    <w:rsid w:val="00012AD9"/>
    <w:rsid w:val="00012FDB"/>
    <w:rsid w:val="0001305B"/>
    <w:rsid w:val="00013069"/>
    <w:rsid w:val="000133C4"/>
    <w:rsid w:val="00013852"/>
    <w:rsid w:val="000139B0"/>
    <w:rsid w:val="00013E2F"/>
    <w:rsid w:val="00014110"/>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7D35"/>
    <w:rsid w:val="00017D87"/>
    <w:rsid w:val="00017DA0"/>
    <w:rsid w:val="00020997"/>
    <w:rsid w:val="00020ED3"/>
    <w:rsid w:val="00020F24"/>
    <w:rsid w:val="00020F26"/>
    <w:rsid w:val="00020FE4"/>
    <w:rsid w:val="00021242"/>
    <w:rsid w:val="000213ED"/>
    <w:rsid w:val="00021765"/>
    <w:rsid w:val="0002195F"/>
    <w:rsid w:val="000219A8"/>
    <w:rsid w:val="00021A48"/>
    <w:rsid w:val="0002247B"/>
    <w:rsid w:val="00023150"/>
    <w:rsid w:val="000234EF"/>
    <w:rsid w:val="000239CD"/>
    <w:rsid w:val="00024124"/>
    <w:rsid w:val="000246C8"/>
    <w:rsid w:val="00024720"/>
    <w:rsid w:val="00024A52"/>
    <w:rsid w:val="000250E7"/>
    <w:rsid w:val="0002538F"/>
    <w:rsid w:val="00025D1B"/>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B19"/>
    <w:rsid w:val="00031EE9"/>
    <w:rsid w:val="00032057"/>
    <w:rsid w:val="0003264C"/>
    <w:rsid w:val="00032DA8"/>
    <w:rsid w:val="00032E52"/>
    <w:rsid w:val="00032E68"/>
    <w:rsid w:val="00032E71"/>
    <w:rsid w:val="0003312F"/>
    <w:rsid w:val="00033688"/>
    <w:rsid w:val="00033901"/>
    <w:rsid w:val="00033B02"/>
    <w:rsid w:val="00033CB5"/>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ED7"/>
    <w:rsid w:val="00053FFA"/>
    <w:rsid w:val="00054175"/>
    <w:rsid w:val="0005470C"/>
    <w:rsid w:val="000548DA"/>
    <w:rsid w:val="00054E4C"/>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AA4"/>
    <w:rsid w:val="00067FEF"/>
    <w:rsid w:val="000703BE"/>
    <w:rsid w:val="00070818"/>
    <w:rsid w:val="00070DA9"/>
    <w:rsid w:val="00071769"/>
    <w:rsid w:val="00072005"/>
    <w:rsid w:val="00072098"/>
    <w:rsid w:val="00072128"/>
    <w:rsid w:val="00072B54"/>
    <w:rsid w:val="00072E11"/>
    <w:rsid w:val="000731F9"/>
    <w:rsid w:val="00073B9A"/>
    <w:rsid w:val="0007403D"/>
    <w:rsid w:val="00074551"/>
    <w:rsid w:val="0007468B"/>
    <w:rsid w:val="000749EF"/>
    <w:rsid w:val="00075096"/>
    <w:rsid w:val="00075AF1"/>
    <w:rsid w:val="000760AA"/>
    <w:rsid w:val="00076451"/>
    <w:rsid w:val="000767A0"/>
    <w:rsid w:val="000767B4"/>
    <w:rsid w:val="000767BE"/>
    <w:rsid w:val="00076A02"/>
    <w:rsid w:val="00076B47"/>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33AA"/>
    <w:rsid w:val="00083A1F"/>
    <w:rsid w:val="00083AC1"/>
    <w:rsid w:val="00083B61"/>
    <w:rsid w:val="00083B66"/>
    <w:rsid w:val="00084731"/>
    <w:rsid w:val="000849AD"/>
    <w:rsid w:val="00084BEE"/>
    <w:rsid w:val="00084CC7"/>
    <w:rsid w:val="00085577"/>
    <w:rsid w:val="00085CC9"/>
    <w:rsid w:val="00085F79"/>
    <w:rsid w:val="00086733"/>
    <w:rsid w:val="00086ACC"/>
    <w:rsid w:val="00086D76"/>
    <w:rsid w:val="00086E95"/>
    <w:rsid w:val="0008703E"/>
    <w:rsid w:val="000874D3"/>
    <w:rsid w:val="00087535"/>
    <w:rsid w:val="00087547"/>
    <w:rsid w:val="0008782A"/>
    <w:rsid w:val="00087FBE"/>
    <w:rsid w:val="000900D0"/>
    <w:rsid w:val="0009017F"/>
    <w:rsid w:val="00090D3A"/>
    <w:rsid w:val="00090F30"/>
    <w:rsid w:val="00090FCA"/>
    <w:rsid w:val="0009144B"/>
    <w:rsid w:val="00091529"/>
    <w:rsid w:val="00091609"/>
    <w:rsid w:val="00091B5A"/>
    <w:rsid w:val="00091C4E"/>
    <w:rsid w:val="00091E0A"/>
    <w:rsid w:val="000920C3"/>
    <w:rsid w:val="000925E1"/>
    <w:rsid w:val="000927FC"/>
    <w:rsid w:val="00092BCD"/>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9B9"/>
    <w:rsid w:val="00096D7E"/>
    <w:rsid w:val="000973FB"/>
    <w:rsid w:val="0009761C"/>
    <w:rsid w:val="00097841"/>
    <w:rsid w:val="000A020D"/>
    <w:rsid w:val="000A0BE1"/>
    <w:rsid w:val="000A0C0A"/>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418"/>
    <w:rsid w:val="000A6535"/>
    <w:rsid w:val="000A6746"/>
    <w:rsid w:val="000A6F6A"/>
    <w:rsid w:val="000A6FA7"/>
    <w:rsid w:val="000A71A4"/>
    <w:rsid w:val="000A71AE"/>
    <w:rsid w:val="000A72B0"/>
    <w:rsid w:val="000A7444"/>
    <w:rsid w:val="000A78C0"/>
    <w:rsid w:val="000A7D44"/>
    <w:rsid w:val="000A7F3F"/>
    <w:rsid w:val="000B001E"/>
    <w:rsid w:val="000B004C"/>
    <w:rsid w:val="000B0780"/>
    <w:rsid w:val="000B090B"/>
    <w:rsid w:val="000B11A7"/>
    <w:rsid w:val="000B14BB"/>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614"/>
    <w:rsid w:val="000D2208"/>
    <w:rsid w:val="000D279C"/>
    <w:rsid w:val="000D2BE7"/>
    <w:rsid w:val="000D2DDF"/>
    <w:rsid w:val="000D30F8"/>
    <w:rsid w:val="000D38F9"/>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949"/>
    <w:rsid w:val="000E04C5"/>
    <w:rsid w:val="000E04F1"/>
    <w:rsid w:val="000E06AC"/>
    <w:rsid w:val="000E076E"/>
    <w:rsid w:val="000E0965"/>
    <w:rsid w:val="000E138A"/>
    <w:rsid w:val="000E160F"/>
    <w:rsid w:val="000E1D04"/>
    <w:rsid w:val="000E2200"/>
    <w:rsid w:val="000E23E7"/>
    <w:rsid w:val="000E24EB"/>
    <w:rsid w:val="000E264E"/>
    <w:rsid w:val="000E2EF5"/>
    <w:rsid w:val="000E2FC5"/>
    <w:rsid w:val="000E3052"/>
    <w:rsid w:val="000E347D"/>
    <w:rsid w:val="000E3791"/>
    <w:rsid w:val="000E4351"/>
    <w:rsid w:val="000E44CB"/>
    <w:rsid w:val="000E4B87"/>
    <w:rsid w:val="000E4CA2"/>
    <w:rsid w:val="000E58F2"/>
    <w:rsid w:val="000E5F78"/>
    <w:rsid w:val="000E7031"/>
    <w:rsid w:val="000F00BD"/>
    <w:rsid w:val="000F0380"/>
    <w:rsid w:val="000F0AE7"/>
    <w:rsid w:val="000F0BC1"/>
    <w:rsid w:val="000F0CCA"/>
    <w:rsid w:val="000F0D5D"/>
    <w:rsid w:val="000F118D"/>
    <w:rsid w:val="000F17B2"/>
    <w:rsid w:val="000F1ACC"/>
    <w:rsid w:val="000F220D"/>
    <w:rsid w:val="000F222A"/>
    <w:rsid w:val="000F236D"/>
    <w:rsid w:val="000F25F3"/>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BA9"/>
    <w:rsid w:val="000F6F0E"/>
    <w:rsid w:val="000F6FD6"/>
    <w:rsid w:val="000F7057"/>
    <w:rsid w:val="000F726B"/>
    <w:rsid w:val="000F742E"/>
    <w:rsid w:val="000F76EF"/>
    <w:rsid w:val="000F7942"/>
    <w:rsid w:val="000F797B"/>
    <w:rsid w:val="00100FF0"/>
    <w:rsid w:val="00101254"/>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6364"/>
    <w:rsid w:val="00106A48"/>
    <w:rsid w:val="00106A60"/>
    <w:rsid w:val="00106ED5"/>
    <w:rsid w:val="00107891"/>
    <w:rsid w:val="00110219"/>
    <w:rsid w:val="001102B4"/>
    <w:rsid w:val="0011055F"/>
    <w:rsid w:val="00110929"/>
    <w:rsid w:val="00110D7C"/>
    <w:rsid w:val="001113AF"/>
    <w:rsid w:val="00111509"/>
    <w:rsid w:val="0011207B"/>
    <w:rsid w:val="00112208"/>
    <w:rsid w:val="001122F3"/>
    <w:rsid w:val="001126A1"/>
    <w:rsid w:val="00112CA5"/>
    <w:rsid w:val="00112CE0"/>
    <w:rsid w:val="00112EDB"/>
    <w:rsid w:val="00113123"/>
    <w:rsid w:val="0011335B"/>
    <w:rsid w:val="00113991"/>
    <w:rsid w:val="00113C88"/>
    <w:rsid w:val="001142A0"/>
    <w:rsid w:val="0011437D"/>
    <w:rsid w:val="001144DD"/>
    <w:rsid w:val="00114B36"/>
    <w:rsid w:val="00114D52"/>
    <w:rsid w:val="00115245"/>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E3"/>
    <w:rsid w:val="00146210"/>
    <w:rsid w:val="00146479"/>
    <w:rsid w:val="0014663A"/>
    <w:rsid w:val="00146C4F"/>
    <w:rsid w:val="00146F14"/>
    <w:rsid w:val="00146F2E"/>
    <w:rsid w:val="001471DE"/>
    <w:rsid w:val="00147625"/>
    <w:rsid w:val="00147836"/>
    <w:rsid w:val="00147BA5"/>
    <w:rsid w:val="00147E06"/>
    <w:rsid w:val="00150132"/>
    <w:rsid w:val="00150363"/>
    <w:rsid w:val="001503FB"/>
    <w:rsid w:val="00150483"/>
    <w:rsid w:val="001508CC"/>
    <w:rsid w:val="00150ABA"/>
    <w:rsid w:val="00150B0A"/>
    <w:rsid w:val="00150FB2"/>
    <w:rsid w:val="00151469"/>
    <w:rsid w:val="00151718"/>
    <w:rsid w:val="001519DB"/>
    <w:rsid w:val="00151F25"/>
    <w:rsid w:val="00151FC5"/>
    <w:rsid w:val="0015226B"/>
    <w:rsid w:val="001525DF"/>
    <w:rsid w:val="00152CDD"/>
    <w:rsid w:val="00153418"/>
    <w:rsid w:val="001535CF"/>
    <w:rsid w:val="0015377B"/>
    <w:rsid w:val="00153E8C"/>
    <w:rsid w:val="00154047"/>
    <w:rsid w:val="00154705"/>
    <w:rsid w:val="001549EE"/>
    <w:rsid w:val="00154F18"/>
    <w:rsid w:val="00154F56"/>
    <w:rsid w:val="00155140"/>
    <w:rsid w:val="0015539D"/>
    <w:rsid w:val="0015559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BFE"/>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6F0"/>
    <w:rsid w:val="00184852"/>
    <w:rsid w:val="00184B00"/>
    <w:rsid w:val="0018537F"/>
    <w:rsid w:val="001854BE"/>
    <w:rsid w:val="0018582F"/>
    <w:rsid w:val="00185981"/>
    <w:rsid w:val="00185C6F"/>
    <w:rsid w:val="00186717"/>
    <w:rsid w:val="00186948"/>
    <w:rsid w:val="00186DA2"/>
    <w:rsid w:val="00187964"/>
    <w:rsid w:val="00187B26"/>
    <w:rsid w:val="001908FE"/>
    <w:rsid w:val="00190D51"/>
    <w:rsid w:val="00190F21"/>
    <w:rsid w:val="001911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5D90"/>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F6A"/>
    <w:rsid w:val="001A2244"/>
    <w:rsid w:val="001A2C55"/>
    <w:rsid w:val="001A3715"/>
    <w:rsid w:val="001A37FB"/>
    <w:rsid w:val="001A38BF"/>
    <w:rsid w:val="001A3998"/>
    <w:rsid w:val="001A3A67"/>
    <w:rsid w:val="001A3EC5"/>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8A1"/>
    <w:rsid w:val="001B2A72"/>
    <w:rsid w:val="001B31C1"/>
    <w:rsid w:val="001B338E"/>
    <w:rsid w:val="001B3837"/>
    <w:rsid w:val="001B3CD4"/>
    <w:rsid w:val="001B3F79"/>
    <w:rsid w:val="001B3FE1"/>
    <w:rsid w:val="001B556D"/>
    <w:rsid w:val="001B583D"/>
    <w:rsid w:val="001B5D4E"/>
    <w:rsid w:val="001B635C"/>
    <w:rsid w:val="001B6603"/>
    <w:rsid w:val="001B6851"/>
    <w:rsid w:val="001B6B1A"/>
    <w:rsid w:val="001B7295"/>
    <w:rsid w:val="001B7814"/>
    <w:rsid w:val="001B7DEA"/>
    <w:rsid w:val="001B7E5A"/>
    <w:rsid w:val="001C025D"/>
    <w:rsid w:val="001C0514"/>
    <w:rsid w:val="001C165E"/>
    <w:rsid w:val="001C22A9"/>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1165"/>
    <w:rsid w:val="001D1BE7"/>
    <w:rsid w:val="001D20CA"/>
    <w:rsid w:val="001D210F"/>
    <w:rsid w:val="001D2195"/>
    <w:rsid w:val="001D265B"/>
    <w:rsid w:val="001D2D75"/>
    <w:rsid w:val="001D3215"/>
    <w:rsid w:val="001D3634"/>
    <w:rsid w:val="001D387C"/>
    <w:rsid w:val="001D3ACA"/>
    <w:rsid w:val="001D3AF6"/>
    <w:rsid w:val="001D3B8C"/>
    <w:rsid w:val="001D43E3"/>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F4B"/>
    <w:rsid w:val="001E754B"/>
    <w:rsid w:val="001E7760"/>
    <w:rsid w:val="001E79CB"/>
    <w:rsid w:val="001E7AE2"/>
    <w:rsid w:val="001F0087"/>
    <w:rsid w:val="001F0451"/>
    <w:rsid w:val="001F0487"/>
    <w:rsid w:val="001F0971"/>
    <w:rsid w:val="001F0A9F"/>
    <w:rsid w:val="001F12E4"/>
    <w:rsid w:val="001F18D3"/>
    <w:rsid w:val="001F19D7"/>
    <w:rsid w:val="001F1D77"/>
    <w:rsid w:val="001F1E61"/>
    <w:rsid w:val="001F1F45"/>
    <w:rsid w:val="001F2140"/>
    <w:rsid w:val="001F242C"/>
    <w:rsid w:val="001F260E"/>
    <w:rsid w:val="001F2752"/>
    <w:rsid w:val="001F2F54"/>
    <w:rsid w:val="001F2F9D"/>
    <w:rsid w:val="001F31FA"/>
    <w:rsid w:val="001F39FD"/>
    <w:rsid w:val="001F44A7"/>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551"/>
    <w:rsid w:val="002047AE"/>
    <w:rsid w:val="00204DCB"/>
    <w:rsid w:val="00204E18"/>
    <w:rsid w:val="00204FA8"/>
    <w:rsid w:val="002053AE"/>
    <w:rsid w:val="0020540C"/>
    <w:rsid w:val="002059EE"/>
    <w:rsid w:val="00205A48"/>
    <w:rsid w:val="002060E7"/>
    <w:rsid w:val="00206759"/>
    <w:rsid w:val="002068A0"/>
    <w:rsid w:val="0020691E"/>
    <w:rsid w:val="00206BBE"/>
    <w:rsid w:val="00206E9B"/>
    <w:rsid w:val="00207779"/>
    <w:rsid w:val="00207D16"/>
    <w:rsid w:val="00207EAB"/>
    <w:rsid w:val="002103D4"/>
    <w:rsid w:val="002105C4"/>
    <w:rsid w:val="00210F69"/>
    <w:rsid w:val="002111F9"/>
    <w:rsid w:val="002115E3"/>
    <w:rsid w:val="00211729"/>
    <w:rsid w:val="002119A0"/>
    <w:rsid w:val="00211D17"/>
    <w:rsid w:val="00211DDB"/>
    <w:rsid w:val="0021208A"/>
    <w:rsid w:val="0021218B"/>
    <w:rsid w:val="002138FE"/>
    <w:rsid w:val="00213AB9"/>
    <w:rsid w:val="00213D91"/>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4E"/>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4F74"/>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59B"/>
    <w:rsid w:val="002509BB"/>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CC"/>
    <w:rsid w:val="002572EB"/>
    <w:rsid w:val="0025735B"/>
    <w:rsid w:val="0025745B"/>
    <w:rsid w:val="00257CA7"/>
    <w:rsid w:val="00260169"/>
    <w:rsid w:val="002604ED"/>
    <w:rsid w:val="0026065D"/>
    <w:rsid w:val="00260B3D"/>
    <w:rsid w:val="00260C48"/>
    <w:rsid w:val="0026157D"/>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2524"/>
    <w:rsid w:val="00272574"/>
    <w:rsid w:val="00272896"/>
    <w:rsid w:val="00272C1A"/>
    <w:rsid w:val="00274131"/>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E86"/>
    <w:rsid w:val="00277E99"/>
    <w:rsid w:val="002805A9"/>
    <w:rsid w:val="00280761"/>
    <w:rsid w:val="00280A70"/>
    <w:rsid w:val="00280C80"/>
    <w:rsid w:val="002815FB"/>
    <w:rsid w:val="00281C12"/>
    <w:rsid w:val="00281CA8"/>
    <w:rsid w:val="0028248D"/>
    <w:rsid w:val="002827BD"/>
    <w:rsid w:val="002828CA"/>
    <w:rsid w:val="002829D6"/>
    <w:rsid w:val="00282AEC"/>
    <w:rsid w:val="00282D38"/>
    <w:rsid w:val="00283114"/>
    <w:rsid w:val="00283A5C"/>
    <w:rsid w:val="00283E37"/>
    <w:rsid w:val="0028424E"/>
    <w:rsid w:val="002845A9"/>
    <w:rsid w:val="0028475F"/>
    <w:rsid w:val="0028525E"/>
    <w:rsid w:val="00285522"/>
    <w:rsid w:val="002858DD"/>
    <w:rsid w:val="002869F1"/>
    <w:rsid w:val="00287CD0"/>
    <w:rsid w:val="0029009E"/>
    <w:rsid w:val="00290598"/>
    <w:rsid w:val="00290807"/>
    <w:rsid w:val="00290B39"/>
    <w:rsid w:val="00290E88"/>
    <w:rsid w:val="002911A8"/>
    <w:rsid w:val="0029196C"/>
    <w:rsid w:val="002919FE"/>
    <w:rsid w:val="00291E80"/>
    <w:rsid w:val="0029207C"/>
    <w:rsid w:val="00292236"/>
    <w:rsid w:val="00292382"/>
    <w:rsid w:val="0029242D"/>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5019"/>
    <w:rsid w:val="0029542B"/>
    <w:rsid w:val="002954B1"/>
    <w:rsid w:val="002955A7"/>
    <w:rsid w:val="00295677"/>
    <w:rsid w:val="00295893"/>
    <w:rsid w:val="0029592D"/>
    <w:rsid w:val="00295D5E"/>
    <w:rsid w:val="00296949"/>
    <w:rsid w:val="00296B42"/>
    <w:rsid w:val="002973E5"/>
    <w:rsid w:val="00297959"/>
    <w:rsid w:val="00297E28"/>
    <w:rsid w:val="00297E3B"/>
    <w:rsid w:val="002A0451"/>
    <w:rsid w:val="002A0746"/>
    <w:rsid w:val="002A07FF"/>
    <w:rsid w:val="002A1C0E"/>
    <w:rsid w:val="002A1CAD"/>
    <w:rsid w:val="002A1E85"/>
    <w:rsid w:val="002A2AE8"/>
    <w:rsid w:val="002A2B70"/>
    <w:rsid w:val="002A30EB"/>
    <w:rsid w:val="002A37D5"/>
    <w:rsid w:val="002A3B69"/>
    <w:rsid w:val="002A4065"/>
    <w:rsid w:val="002A4226"/>
    <w:rsid w:val="002A42F6"/>
    <w:rsid w:val="002A4300"/>
    <w:rsid w:val="002A45AF"/>
    <w:rsid w:val="002A477A"/>
    <w:rsid w:val="002A49F8"/>
    <w:rsid w:val="002A4A15"/>
    <w:rsid w:val="002A4BDB"/>
    <w:rsid w:val="002A4CB3"/>
    <w:rsid w:val="002A580F"/>
    <w:rsid w:val="002A58A0"/>
    <w:rsid w:val="002A58D0"/>
    <w:rsid w:val="002A59B0"/>
    <w:rsid w:val="002A5E87"/>
    <w:rsid w:val="002A61F5"/>
    <w:rsid w:val="002A64DC"/>
    <w:rsid w:val="002A7764"/>
    <w:rsid w:val="002A7AAA"/>
    <w:rsid w:val="002A7F9B"/>
    <w:rsid w:val="002B00A1"/>
    <w:rsid w:val="002B060A"/>
    <w:rsid w:val="002B0622"/>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07E"/>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792"/>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E51"/>
    <w:rsid w:val="002D40EF"/>
    <w:rsid w:val="002D4397"/>
    <w:rsid w:val="002D4B24"/>
    <w:rsid w:val="002D4BE3"/>
    <w:rsid w:val="002D4C07"/>
    <w:rsid w:val="002D53A8"/>
    <w:rsid w:val="002D5636"/>
    <w:rsid w:val="002D570C"/>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1CA5"/>
    <w:rsid w:val="002F1DF9"/>
    <w:rsid w:val="002F2AEC"/>
    <w:rsid w:val="002F397F"/>
    <w:rsid w:val="002F3E3B"/>
    <w:rsid w:val="002F3ECE"/>
    <w:rsid w:val="002F3F77"/>
    <w:rsid w:val="002F4122"/>
    <w:rsid w:val="002F4476"/>
    <w:rsid w:val="002F45A0"/>
    <w:rsid w:val="002F4901"/>
    <w:rsid w:val="002F507E"/>
    <w:rsid w:val="002F519F"/>
    <w:rsid w:val="002F540F"/>
    <w:rsid w:val="002F5E5A"/>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D3"/>
    <w:rsid w:val="0030542F"/>
    <w:rsid w:val="003057E7"/>
    <w:rsid w:val="003058C4"/>
    <w:rsid w:val="00305AF2"/>
    <w:rsid w:val="00305BB4"/>
    <w:rsid w:val="00305F86"/>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3DB"/>
    <w:rsid w:val="0032671D"/>
    <w:rsid w:val="00327084"/>
    <w:rsid w:val="003270EE"/>
    <w:rsid w:val="0032727D"/>
    <w:rsid w:val="00327458"/>
    <w:rsid w:val="0032757E"/>
    <w:rsid w:val="003275C4"/>
    <w:rsid w:val="003276E1"/>
    <w:rsid w:val="00327775"/>
    <w:rsid w:val="0032786A"/>
    <w:rsid w:val="00327C21"/>
    <w:rsid w:val="00327D7D"/>
    <w:rsid w:val="00330890"/>
    <w:rsid w:val="00331538"/>
    <w:rsid w:val="00331829"/>
    <w:rsid w:val="00331C2D"/>
    <w:rsid w:val="00331CDE"/>
    <w:rsid w:val="003320B2"/>
    <w:rsid w:val="003326C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C7D"/>
    <w:rsid w:val="00363F1F"/>
    <w:rsid w:val="00363FAD"/>
    <w:rsid w:val="00364176"/>
    <w:rsid w:val="003643C2"/>
    <w:rsid w:val="003643EB"/>
    <w:rsid w:val="0036467B"/>
    <w:rsid w:val="00364900"/>
    <w:rsid w:val="00364943"/>
    <w:rsid w:val="00364C2C"/>
    <w:rsid w:val="0036505B"/>
    <w:rsid w:val="003654F4"/>
    <w:rsid w:val="00366148"/>
    <w:rsid w:val="0036619A"/>
    <w:rsid w:val="003661B7"/>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478"/>
    <w:rsid w:val="003727F2"/>
    <w:rsid w:val="00373280"/>
    <w:rsid w:val="00373624"/>
    <w:rsid w:val="003737DF"/>
    <w:rsid w:val="00374875"/>
    <w:rsid w:val="0037499D"/>
    <w:rsid w:val="00374CD3"/>
    <w:rsid w:val="00375A85"/>
    <w:rsid w:val="00375EF7"/>
    <w:rsid w:val="0037646E"/>
    <w:rsid w:val="00376757"/>
    <w:rsid w:val="003767B6"/>
    <w:rsid w:val="00376CCE"/>
    <w:rsid w:val="00376F7A"/>
    <w:rsid w:val="0037711F"/>
    <w:rsid w:val="00377162"/>
    <w:rsid w:val="0037728E"/>
    <w:rsid w:val="00377832"/>
    <w:rsid w:val="0037799C"/>
    <w:rsid w:val="003779ED"/>
    <w:rsid w:val="00377A8F"/>
    <w:rsid w:val="00377D3B"/>
    <w:rsid w:val="00377F3B"/>
    <w:rsid w:val="00377FFD"/>
    <w:rsid w:val="00380288"/>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70"/>
    <w:rsid w:val="003859E7"/>
    <w:rsid w:val="00385D6E"/>
    <w:rsid w:val="00385EED"/>
    <w:rsid w:val="0038682B"/>
    <w:rsid w:val="003868DE"/>
    <w:rsid w:val="00386C37"/>
    <w:rsid w:val="003870EF"/>
    <w:rsid w:val="0038762F"/>
    <w:rsid w:val="00387A7A"/>
    <w:rsid w:val="00387C70"/>
    <w:rsid w:val="00387FE2"/>
    <w:rsid w:val="00390279"/>
    <w:rsid w:val="00391A32"/>
    <w:rsid w:val="00391BF9"/>
    <w:rsid w:val="0039218F"/>
    <w:rsid w:val="00392965"/>
    <w:rsid w:val="003930C2"/>
    <w:rsid w:val="00393948"/>
    <w:rsid w:val="00394078"/>
    <w:rsid w:val="0039409D"/>
    <w:rsid w:val="00394518"/>
    <w:rsid w:val="003945A5"/>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881"/>
    <w:rsid w:val="003A1A46"/>
    <w:rsid w:val="003A23DE"/>
    <w:rsid w:val="003A2411"/>
    <w:rsid w:val="003A2703"/>
    <w:rsid w:val="003A27F8"/>
    <w:rsid w:val="003A2A98"/>
    <w:rsid w:val="003A2C62"/>
    <w:rsid w:val="003A370B"/>
    <w:rsid w:val="003A370F"/>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0F3B"/>
    <w:rsid w:val="003B1143"/>
    <w:rsid w:val="003B1538"/>
    <w:rsid w:val="003B2317"/>
    <w:rsid w:val="003B26E3"/>
    <w:rsid w:val="003B2803"/>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5AA"/>
    <w:rsid w:val="003C0D94"/>
    <w:rsid w:val="003C144D"/>
    <w:rsid w:val="003C1A1E"/>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0E9"/>
    <w:rsid w:val="003D14EE"/>
    <w:rsid w:val="003D1AE7"/>
    <w:rsid w:val="003D1E8B"/>
    <w:rsid w:val="003D22DA"/>
    <w:rsid w:val="003D2713"/>
    <w:rsid w:val="003D2B0B"/>
    <w:rsid w:val="003D2BA7"/>
    <w:rsid w:val="003D2BCF"/>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20BE"/>
    <w:rsid w:val="003E232D"/>
    <w:rsid w:val="003E23E5"/>
    <w:rsid w:val="003E2918"/>
    <w:rsid w:val="003E2C6C"/>
    <w:rsid w:val="003E3569"/>
    <w:rsid w:val="003E38DF"/>
    <w:rsid w:val="003E540D"/>
    <w:rsid w:val="003E5858"/>
    <w:rsid w:val="003E5925"/>
    <w:rsid w:val="003E5E9E"/>
    <w:rsid w:val="003E6457"/>
    <w:rsid w:val="003E677A"/>
    <w:rsid w:val="003E69F1"/>
    <w:rsid w:val="003E69FE"/>
    <w:rsid w:val="003E6DC9"/>
    <w:rsid w:val="003E714B"/>
    <w:rsid w:val="003E7154"/>
    <w:rsid w:val="003E73B0"/>
    <w:rsid w:val="003E757F"/>
    <w:rsid w:val="003E7749"/>
    <w:rsid w:val="003E77BF"/>
    <w:rsid w:val="003F003E"/>
    <w:rsid w:val="003F01D8"/>
    <w:rsid w:val="003F0A98"/>
    <w:rsid w:val="003F0E50"/>
    <w:rsid w:val="003F10B0"/>
    <w:rsid w:val="003F13D9"/>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310"/>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F94"/>
    <w:rsid w:val="00421159"/>
    <w:rsid w:val="00421251"/>
    <w:rsid w:val="00421656"/>
    <w:rsid w:val="004218C3"/>
    <w:rsid w:val="00421992"/>
    <w:rsid w:val="004220E3"/>
    <w:rsid w:val="004223A5"/>
    <w:rsid w:val="0042249B"/>
    <w:rsid w:val="00422668"/>
    <w:rsid w:val="004226E2"/>
    <w:rsid w:val="00422732"/>
    <w:rsid w:val="00422B7D"/>
    <w:rsid w:val="00422E22"/>
    <w:rsid w:val="0042305D"/>
    <w:rsid w:val="00423483"/>
    <w:rsid w:val="004235C1"/>
    <w:rsid w:val="00423700"/>
    <w:rsid w:val="0042388B"/>
    <w:rsid w:val="004239A2"/>
    <w:rsid w:val="00424047"/>
    <w:rsid w:val="00424B28"/>
    <w:rsid w:val="00424E70"/>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99A"/>
    <w:rsid w:val="00440B3E"/>
    <w:rsid w:val="00441030"/>
    <w:rsid w:val="004412C2"/>
    <w:rsid w:val="004417E3"/>
    <w:rsid w:val="00441941"/>
    <w:rsid w:val="00442070"/>
    <w:rsid w:val="00442596"/>
    <w:rsid w:val="004426E1"/>
    <w:rsid w:val="00442B2D"/>
    <w:rsid w:val="00442EAC"/>
    <w:rsid w:val="0044306D"/>
    <w:rsid w:val="004431BE"/>
    <w:rsid w:val="00443248"/>
    <w:rsid w:val="00443394"/>
    <w:rsid w:val="004436F7"/>
    <w:rsid w:val="00443D0F"/>
    <w:rsid w:val="00444035"/>
    <w:rsid w:val="00444136"/>
    <w:rsid w:val="004441C4"/>
    <w:rsid w:val="00444204"/>
    <w:rsid w:val="00444680"/>
    <w:rsid w:val="00444A5F"/>
    <w:rsid w:val="00444BBB"/>
    <w:rsid w:val="00444C76"/>
    <w:rsid w:val="00445070"/>
    <w:rsid w:val="00445151"/>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320D"/>
    <w:rsid w:val="0045326C"/>
    <w:rsid w:val="004534F0"/>
    <w:rsid w:val="004534F2"/>
    <w:rsid w:val="004544A2"/>
    <w:rsid w:val="00454965"/>
    <w:rsid w:val="00454BA8"/>
    <w:rsid w:val="00454C86"/>
    <w:rsid w:val="00454CAD"/>
    <w:rsid w:val="00454E8C"/>
    <w:rsid w:val="00454F89"/>
    <w:rsid w:val="0045559B"/>
    <w:rsid w:val="00455BFD"/>
    <w:rsid w:val="004564BA"/>
    <w:rsid w:val="0045679F"/>
    <w:rsid w:val="00456ADB"/>
    <w:rsid w:val="00456B09"/>
    <w:rsid w:val="00456FD6"/>
    <w:rsid w:val="0045706D"/>
    <w:rsid w:val="00457292"/>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749"/>
    <w:rsid w:val="004668F2"/>
    <w:rsid w:val="004669CF"/>
    <w:rsid w:val="004670EB"/>
    <w:rsid w:val="00467252"/>
    <w:rsid w:val="0046756E"/>
    <w:rsid w:val="00467D76"/>
    <w:rsid w:val="00470116"/>
    <w:rsid w:val="0047031E"/>
    <w:rsid w:val="00470768"/>
    <w:rsid w:val="004709D4"/>
    <w:rsid w:val="00470C03"/>
    <w:rsid w:val="004713D1"/>
    <w:rsid w:val="00471676"/>
    <w:rsid w:val="00471989"/>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4059"/>
    <w:rsid w:val="00484092"/>
    <w:rsid w:val="004840EC"/>
    <w:rsid w:val="0048419A"/>
    <w:rsid w:val="00484422"/>
    <w:rsid w:val="00484650"/>
    <w:rsid w:val="00484FE2"/>
    <w:rsid w:val="0048509D"/>
    <w:rsid w:val="00485378"/>
    <w:rsid w:val="00485888"/>
    <w:rsid w:val="00486817"/>
    <w:rsid w:val="00486D66"/>
    <w:rsid w:val="00487358"/>
    <w:rsid w:val="0048754F"/>
    <w:rsid w:val="00487757"/>
    <w:rsid w:val="0048776C"/>
    <w:rsid w:val="00487BAB"/>
    <w:rsid w:val="00487C7B"/>
    <w:rsid w:val="00487E81"/>
    <w:rsid w:val="004904A9"/>
    <w:rsid w:val="00490673"/>
    <w:rsid w:val="004907BD"/>
    <w:rsid w:val="00490A87"/>
    <w:rsid w:val="0049112D"/>
    <w:rsid w:val="004911CB"/>
    <w:rsid w:val="00491267"/>
    <w:rsid w:val="0049146B"/>
    <w:rsid w:val="004915AC"/>
    <w:rsid w:val="004917B5"/>
    <w:rsid w:val="00491F4A"/>
    <w:rsid w:val="004924E6"/>
    <w:rsid w:val="004933AF"/>
    <w:rsid w:val="0049358C"/>
    <w:rsid w:val="00493ECD"/>
    <w:rsid w:val="00493F5A"/>
    <w:rsid w:val="00493FC0"/>
    <w:rsid w:val="00494422"/>
    <w:rsid w:val="00494598"/>
    <w:rsid w:val="004946BA"/>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8A6"/>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4D0"/>
    <w:rsid w:val="004B78D2"/>
    <w:rsid w:val="004B7A28"/>
    <w:rsid w:val="004B7E91"/>
    <w:rsid w:val="004B7FB3"/>
    <w:rsid w:val="004C0066"/>
    <w:rsid w:val="004C032F"/>
    <w:rsid w:val="004C0609"/>
    <w:rsid w:val="004C15D2"/>
    <w:rsid w:val="004C173B"/>
    <w:rsid w:val="004C18DD"/>
    <w:rsid w:val="004C1E9A"/>
    <w:rsid w:val="004C1FAA"/>
    <w:rsid w:val="004C2520"/>
    <w:rsid w:val="004C2A3C"/>
    <w:rsid w:val="004C2CC8"/>
    <w:rsid w:val="004C2EF3"/>
    <w:rsid w:val="004C3030"/>
    <w:rsid w:val="004C3153"/>
    <w:rsid w:val="004C33FC"/>
    <w:rsid w:val="004C34FC"/>
    <w:rsid w:val="004C37A7"/>
    <w:rsid w:val="004C37B2"/>
    <w:rsid w:val="004C3B26"/>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3E9"/>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7156"/>
    <w:rsid w:val="004D745C"/>
    <w:rsid w:val="004D763E"/>
    <w:rsid w:val="004D77EA"/>
    <w:rsid w:val="004D78F0"/>
    <w:rsid w:val="004D7A6C"/>
    <w:rsid w:val="004D7CDD"/>
    <w:rsid w:val="004D7E98"/>
    <w:rsid w:val="004E0869"/>
    <w:rsid w:val="004E0DE1"/>
    <w:rsid w:val="004E0F9D"/>
    <w:rsid w:val="004E166E"/>
    <w:rsid w:val="004E233E"/>
    <w:rsid w:val="004E246E"/>
    <w:rsid w:val="004E268A"/>
    <w:rsid w:val="004E277C"/>
    <w:rsid w:val="004E2907"/>
    <w:rsid w:val="004E2AD4"/>
    <w:rsid w:val="004E3834"/>
    <w:rsid w:val="004E3EF7"/>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6E5"/>
    <w:rsid w:val="00505999"/>
    <w:rsid w:val="00505C98"/>
    <w:rsid w:val="00505EB4"/>
    <w:rsid w:val="005063EC"/>
    <w:rsid w:val="005064B3"/>
    <w:rsid w:val="00506598"/>
    <w:rsid w:val="00506A0B"/>
    <w:rsid w:val="00506BC6"/>
    <w:rsid w:val="00506BF3"/>
    <w:rsid w:val="00506F0B"/>
    <w:rsid w:val="005106FB"/>
    <w:rsid w:val="00510795"/>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9C"/>
    <w:rsid w:val="0051418A"/>
    <w:rsid w:val="005141B7"/>
    <w:rsid w:val="005143D4"/>
    <w:rsid w:val="005144F6"/>
    <w:rsid w:val="00514704"/>
    <w:rsid w:val="00514CC4"/>
    <w:rsid w:val="00514EAF"/>
    <w:rsid w:val="00514F0B"/>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CCE"/>
    <w:rsid w:val="00521F3E"/>
    <w:rsid w:val="0052287E"/>
    <w:rsid w:val="00522B7E"/>
    <w:rsid w:val="00522F3E"/>
    <w:rsid w:val="005238B5"/>
    <w:rsid w:val="00523D26"/>
    <w:rsid w:val="005247A0"/>
    <w:rsid w:val="00524EB5"/>
    <w:rsid w:val="005252FB"/>
    <w:rsid w:val="005253A9"/>
    <w:rsid w:val="0052594B"/>
    <w:rsid w:val="00525B9E"/>
    <w:rsid w:val="00525BDB"/>
    <w:rsid w:val="00525E26"/>
    <w:rsid w:val="005260BB"/>
    <w:rsid w:val="005266B4"/>
    <w:rsid w:val="005266B6"/>
    <w:rsid w:val="00526728"/>
    <w:rsid w:val="00526EB6"/>
    <w:rsid w:val="00527514"/>
    <w:rsid w:val="005278A0"/>
    <w:rsid w:val="005279DB"/>
    <w:rsid w:val="00527DB9"/>
    <w:rsid w:val="00531B00"/>
    <w:rsid w:val="005326D5"/>
    <w:rsid w:val="00532BDF"/>
    <w:rsid w:val="005333AD"/>
    <w:rsid w:val="005334E1"/>
    <w:rsid w:val="0053391D"/>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46A"/>
    <w:rsid w:val="005376FF"/>
    <w:rsid w:val="00537D11"/>
    <w:rsid w:val="00537EAF"/>
    <w:rsid w:val="005405BF"/>
    <w:rsid w:val="00540D4D"/>
    <w:rsid w:val="00540FA3"/>
    <w:rsid w:val="00541E93"/>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1FD"/>
    <w:rsid w:val="005462B4"/>
    <w:rsid w:val="00546566"/>
    <w:rsid w:val="00546D1A"/>
    <w:rsid w:val="00546D43"/>
    <w:rsid w:val="005471DD"/>
    <w:rsid w:val="005471ED"/>
    <w:rsid w:val="005473DA"/>
    <w:rsid w:val="00547889"/>
    <w:rsid w:val="00547B4B"/>
    <w:rsid w:val="00547B93"/>
    <w:rsid w:val="00547DC1"/>
    <w:rsid w:val="00550056"/>
    <w:rsid w:val="005505D4"/>
    <w:rsid w:val="005508EC"/>
    <w:rsid w:val="00550BB2"/>
    <w:rsid w:val="0055129A"/>
    <w:rsid w:val="005512A5"/>
    <w:rsid w:val="00551419"/>
    <w:rsid w:val="0055213B"/>
    <w:rsid w:val="00552415"/>
    <w:rsid w:val="0055291C"/>
    <w:rsid w:val="00552D8C"/>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E1"/>
    <w:rsid w:val="005657F0"/>
    <w:rsid w:val="00565C2C"/>
    <w:rsid w:val="00565D07"/>
    <w:rsid w:val="00566221"/>
    <w:rsid w:val="00566C49"/>
    <w:rsid w:val="00566D78"/>
    <w:rsid w:val="00566DC3"/>
    <w:rsid w:val="00566E8C"/>
    <w:rsid w:val="0056710A"/>
    <w:rsid w:val="005673D3"/>
    <w:rsid w:val="005675ED"/>
    <w:rsid w:val="00570866"/>
    <w:rsid w:val="00570C7E"/>
    <w:rsid w:val="00570D26"/>
    <w:rsid w:val="00570D64"/>
    <w:rsid w:val="00570F0A"/>
    <w:rsid w:val="00571CDC"/>
    <w:rsid w:val="00572AB8"/>
    <w:rsid w:val="00572C5B"/>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FF"/>
    <w:rsid w:val="00583951"/>
    <w:rsid w:val="00583FB5"/>
    <w:rsid w:val="005840DD"/>
    <w:rsid w:val="00584561"/>
    <w:rsid w:val="00584C98"/>
    <w:rsid w:val="00584D77"/>
    <w:rsid w:val="00584EE9"/>
    <w:rsid w:val="005852B0"/>
    <w:rsid w:val="0058539E"/>
    <w:rsid w:val="005858E6"/>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461"/>
    <w:rsid w:val="00590A39"/>
    <w:rsid w:val="00590AD6"/>
    <w:rsid w:val="005910B5"/>
    <w:rsid w:val="00591209"/>
    <w:rsid w:val="0059175C"/>
    <w:rsid w:val="005917DB"/>
    <w:rsid w:val="00591A5F"/>
    <w:rsid w:val="00591CD2"/>
    <w:rsid w:val="00591D72"/>
    <w:rsid w:val="00592044"/>
    <w:rsid w:val="005923AB"/>
    <w:rsid w:val="00593359"/>
    <w:rsid w:val="00593927"/>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78F"/>
    <w:rsid w:val="00597B75"/>
    <w:rsid w:val="00597EA2"/>
    <w:rsid w:val="00597FDB"/>
    <w:rsid w:val="005A01CC"/>
    <w:rsid w:val="005A05E8"/>
    <w:rsid w:val="005A075B"/>
    <w:rsid w:val="005A0867"/>
    <w:rsid w:val="005A0D46"/>
    <w:rsid w:val="005A11BA"/>
    <w:rsid w:val="005A1473"/>
    <w:rsid w:val="005A1797"/>
    <w:rsid w:val="005A197A"/>
    <w:rsid w:val="005A1CA8"/>
    <w:rsid w:val="005A1ED6"/>
    <w:rsid w:val="005A2461"/>
    <w:rsid w:val="005A24A6"/>
    <w:rsid w:val="005A286A"/>
    <w:rsid w:val="005A30CB"/>
    <w:rsid w:val="005A331E"/>
    <w:rsid w:val="005A38D1"/>
    <w:rsid w:val="005A3B00"/>
    <w:rsid w:val="005A3D67"/>
    <w:rsid w:val="005A4A0C"/>
    <w:rsid w:val="005A5132"/>
    <w:rsid w:val="005A539F"/>
    <w:rsid w:val="005A5664"/>
    <w:rsid w:val="005A6A0C"/>
    <w:rsid w:val="005A71E6"/>
    <w:rsid w:val="005A7379"/>
    <w:rsid w:val="005A744B"/>
    <w:rsid w:val="005A79F9"/>
    <w:rsid w:val="005A7A93"/>
    <w:rsid w:val="005A7CF4"/>
    <w:rsid w:val="005A7DB1"/>
    <w:rsid w:val="005A7ECB"/>
    <w:rsid w:val="005B08A2"/>
    <w:rsid w:val="005B096A"/>
    <w:rsid w:val="005B0CEB"/>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4521"/>
    <w:rsid w:val="005B46A1"/>
    <w:rsid w:val="005B4834"/>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465"/>
    <w:rsid w:val="005E5A52"/>
    <w:rsid w:val="005E5FC3"/>
    <w:rsid w:val="005E6267"/>
    <w:rsid w:val="005E6B9C"/>
    <w:rsid w:val="005E6D9A"/>
    <w:rsid w:val="005E6EEE"/>
    <w:rsid w:val="005E716A"/>
    <w:rsid w:val="005E71B0"/>
    <w:rsid w:val="005E72BA"/>
    <w:rsid w:val="005E7672"/>
    <w:rsid w:val="005E780E"/>
    <w:rsid w:val="005E7EFF"/>
    <w:rsid w:val="005F0853"/>
    <w:rsid w:val="005F0BBE"/>
    <w:rsid w:val="005F0BF9"/>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00F"/>
    <w:rsid w:val="0060177F"/>
    <w:rsid w:val="006019AF"/>
    <w:rsid w:val="006029B5"/>
    <w:rsid w:val="00602B71"/>
    <w:rsid w:val="00603303"/>
    <w:rsid w:val="006034D6"/>
    <w:rsid w:val="00603963"/>
    <w:rsid w:val="00604A07"/>
    <w:rsid w:val="00604A8F"/>
    <w:rsid w:val="00604D88"/>
    <w:rsid w:val="00604E26"/>
    <w:rsid w:val="00605031"/>
    <w:rsid w:val="006050CC"/>
    <w:rsid w:val="0060534F"/>
    <w:rsid w:val="006057D0"/>
    <w:rsid w:val="00605DFE"/>
    <w:rsid w:val="00606891"/>
    <w:rsid w:val="00606CB3"/>
    <w:rsid w:val="00606E69"/>
    <w:rsid w:val="0060704F"/>
    <w:rsid w:val="00607255"/>
    <w:rsid w:val="00607637"/>
    <w:rsid w:val="0061007B"/>
    <w:rsid w:val="0061011E"/>
    <w:rsid w:val="00610423"/>
    <w:rsid w:val="00610A4D"/>
    <w:rsid w:val="006117E9"/>
    <w:rsid w:val="00611BC8"/>
    <w:rsid w:val="00611DFA"/>
    <w:rsid w:val="00612A18"/>
    <w:rsid w:val="006132E5"/>
    <w:rsid w:val="006135EB"/>
    <w:rsid w:val="006137CE"/>
    <w:rsid w:val="00613CE7"/>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A66"/>
    <w:rsid w:val="00623AFD"/>
    <w:rsid w:val="00623BDD"/>
    <w:rsid w:val="00624111"/>
    <w:rsid w:val="00625320"/>
    <w:rsid w:val="00625837"/>
    <w:rsid w:val="00625B50"/>
    <w:rsid w:val="00625F51"/>
    <w:rsid w:val="00626092"/>
    <w:rsid w:val="00626214"/>
    <w:rsid w:val="0062632F"/>
    <w:rsid w:val="00626365"/>
    <w:rsid w:val="00626920"/>
    <w:rsid w:val="006275DA"/>
    <w:rsid w:val="00627B16"/>
    <w:rsid w:val="00627BEF"/>
    <w:rsid w:val="006300C5"/>
    <w:rsid w:val="00630132"/>
    <w:rsid w:val="006303E4"/>
    <w:rsid w:val="00630731"/>
    <w:rsid w:val="006307BF"/>
    <w:rsid w:val="0063089E"/>
    <w:rsid w:val="00630A59"/>
    <w:rsid w:val="00630A8E"/>
    <w:rsid w:val="00630EAD"/>
    <w:rsid w:val="00630FF4"/>
    <w:rsid w:val="006314D1"/>
    <w:rsid w:val="0063174B"/>
    <w:rsid w:val="00631759"/>
    <w:rsid w:val="00631792"/>
    <w:rsid w:val="00631AD5"/>
    <w:rsid w:val="00631B81"/>
    <w:rsid w:val="00631EBD"/>
    <w:rsid w:val="00632007"/>
    <w:rsid w:val="00632110"/>
    <w:rsid w:val="0063228C"/>
    <w:rsid w:val="00632790"/>
    <w:rsid w:val="0063309D"/>
    <w:rsid w:val="00633361"/>
    <w:rsid w:val="00633587"/>
    <w:rsid w:val="00633721"/>
    <w:rsid w:val="00633C65"/>
    <w:rsid w:val="006352A0"/>
    <w:rsid w:val="006355E0"/>
    <w:rsid w:val="006359A0"/>
    <w:rsid w:val="00635FCA"/>
    <w:rsid w:val="006365C5"/>
    <w:rsid w:val="00636F43"/>
    <w:rsid w:val="006371FC"/>
    <w:rsid w:val="00637502"/>
    <w:rsid w:val="00637C74"/>
    <w:rsid w:val="00637F00"/>
    <w:rsid w:val="00637F8A"/>
    <w:rsid w:val="00640133"/>
    <w:rsid w:val="006406FF"/>
    <w:rsid w:val="00640868"/>
    <w:rsid w:val="0064108F"/>
    <w:rsid w:val="006414CE"/>
    <w:rsid w:val="006420B6"/>
    <w:rsid w:val="0064212C"/>
    <w:rsid w:val="0064276E"/>
    <w:rsid w:val="00642947"/>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61E7"/>
    <w:rsid w:val="00646A62"/>
    <w:rsid w:val="00646C40"/>
    <w:rsid w:val="00646F58"/>
    <w:rsid w:val="00647232"/>
    <w:rsid w:val="006476B3"/>
    <w:rsid w:val="006500CD"/>
    <w:rsid w:val="006500CF"/>
    <w:rsid w:val="006507F9"/>
    <w:rsid w:val="00650EEB"/>
    <w:rsid w:val="00651528"/>
    <w:rsid w:val="006516E1"/>
    <w:rsid w:val="00651A06"/>
    <w:rsid w:val="00651C6E"/>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8B9"/>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86C"/>
    <w:rsid w:val="006700CD"/>
    <w:rsid w:val="006702AC"/>
    <w:rsid w:val="00670367"/>
    <w:rsid w:val="00670617"/>
    <w:rsid w:val="006709B2"/>
    <w:rsid w:val="00670DC4"/>
    <w:rsid w:val="00671200"/>
    <w:rsid w:val="0067138E"/>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6802"/>
    <w:rsid w:val="006768AB"/>
    <w:rsid w:val="00676AF3"/>
    <w:rsid w:val="00677071"/>
    <w:rsid w:val="006772E2"/>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27A8"/>
    <w:rsid w:val="00692B8F"/>
    <w:rsid w:val="00692BDF"/>
    <w:rsid w:val="0069329F"/>
    <w:rsid w:val="006934F5"/>
    <w:rsid w:val="00693940"/>
    <w:rsid w:val="00693BE5"/>
    <w:rsid w:val="00693EE5"/>
    <w:rsid w:val="00693F1D"/>
    <w:rsid w:val="00694190"/>
    <w:rsid w:val="006942BC"/>
    <w:rsid w:val="006943BF"/>
    <w:rsid w:val="006945E5"/>
    <w:rsid w:val="00694618"/>
    <w:rsid w:val="00694BCB"/>
    <w:rsid w:val="00694D9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CC5"/>
    <w:rsid w:val="006C1261"/>
    <w:rsid w:val="006C14C5"/>
    <w:rsid w:val="006C1700"/>
    <w:rsid w:val="006C17BF"/>
    <w:rsid w:val="006C1A43"/>
    <w:rsid w:val="006C1FC8"/>
    <w:rsid w:val="006C2317"/>
    <w:rsid w:val="006C2960"/>
    <w:rsid w:val="006C2968"/>
    <w:rsid w:val="006C2E4D"/>
    <w:rsid w:val="006C2ED2"/>
    <w:rsid w:val="006C2F76"/>
    <w:rsid w:val="006C3453"/>
    <w:rsid w:val="006C35FB"/>
    <w:rsid w:val="006C3619"/>
    <w:rsid w:val="006C363E"/>
    <w:rsid w:val="006C3673"/>
    <w:rsid w:val="006C36B2"/>
    <w:rsid w:val="006C39B0"/>
    <w:rsid w:val="006C41F5"/>
    <w:rsid w:val="006C4695"/>
    <w:rsid w:val="006C48FD"/>
    <w:rsid w:val="006C493D"/>
    <w:rsid w:val="006C4B73"/>
    <w:rsid w:val="006C4CB3"/>
    <w:rsid w:val="006C4D15"/>
    <w:rsid w:val="006C52FF"/>
    <w:rsid w:val="006C63D1"/>
    <w:rsid w:val="006C6691"/>
    <w:rsid w:val="006C6704"/>
    <w:rsid w:val="006C698B"/>
    <w:rsid w:val="006C6A5E"/>
    <w:rsid w:val="006C7139"/>
    <w:rsid w:val="006C7727"/>
    <w:rsid w:val="006C78FA"/>
    <w:rsid w:val="006C7F02"/>
    <w:rsid w:val="006D03EA"/>
    <w:rsid w:val="006D0897"/>
    <w:rsid w:val="006D0A1E"/>
    <w:rsid w:val="006D0D1F"/>
    <w:rsid w:val="006D0E3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5B3"/>
    <w:rsid w:val="006D5AB9"/>
    <w:rsid w:val="006D5B03"/>
    <w:rsid w:val="006D65C4"/>
    <w:rsid w:val="006D6A52"/>
    <w:rsid w:val="006D6D0C"/>
    <w:rsid w:val="006D729F"/>
    <w:rsid w:val="006D7433"/>
    <w:rsid w:val="006D797A"/>
    <w:rsid w:val="006D7B17"/>
    <w:rsid w:val="006D7F14"/>
    <w:rsid w:val="006D7F3D"/>
    <w:rsid w:val="006E0A0A"/>
    <w:rsid w:val="006E0B5C"/>
    <w:rsid w:val="006E0F35"/>
    <w:rsid w:val="006E0F77"/>
    <w:rsid w:val="006E22DC"/>
    <w:rsid w:val="006E26BF"/>
    <w:rsid w:val="006E2799"/>
    <w:rsid w:val="006E29A4"/>
    <w:rsid w:val="006E2A3A"/>
    <w:rsid w:val="006E31A4"/>
    <w:rsid w:val="006E3562"/>
    <w:rsid w:val="006E3878"/>
    <w:rsid w:val="006E4B40"/>
    <w:rsid w:val="006E4D2B"/>
    <w:rsid w:val="006E5085"/>
    <w:rsid w:val="006E54CF"/>
    <w:rsid w:val="006E5992"/>
    <w:rsid w:val="006E59D8"/>
    <w:rsid w:val="006E5FDE"/>
    <w:rsid w:val="006E63BA"/>
    <w:rsid w:val="006E67EF"/>
    <w:rsid w:val="006E6B05"/>
    <w:rsid w:val="006E6CE9"/>
    <w:rsid w:val="006E7086"/>
    <w:rsid w:val="006E7139"/>
    <w:rsid w:val="006E727D"/>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BFD"/>
    <w:rsid w:val="006F3D48"/>
    <w:rsid w:val="006F3DF7"/>
    <w:rsid w:val="006F3F53"/>
    <w:rsid w:val="006F42C7"/>
    <w:rsid w:val="006F4328"/>
    <w:rsid w:val="006F47EF"/>
    <w:rsid w:val="006F4D41"/>
    <w:rsid w:val="006F4EB2"/>
    <w:rsid w:val="006F5517"/>
    <w:rsid w:val="006F5654"/>
    <w:rsid w:val="006F59FF"/>
    <w:rsid w:val="006F5C1B"/>
    <w:rsid w:val="006F5D29"/>
    <w:rsid w:val="006F5FE6"/>
    <w:rsid w:val="006F6B9B"/>
    <w:rsid w:val="006F6FF3"/>
    <w:rsid w:val="006F71E8"/>
    <w:rsid w:val="006F751D"/>
    <w:rsid w:val="006F79D2"/>
    <w:rsid w:val="006F7B72"/>
    <w:rsid w:val="006F7DC4"/>
    <w:rsid w:val="006F7E9B"/>
    <w:rsid w:val="00700C23"/>
    <w:rsid w:val="00700F0D"/>
    <w:rsid w:val="00700FB8"/>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466"/>
    <w:rsid w:val="007147E7"/>
    <w:rsid w:val="00714945"/>
    <w:rsid w:val="00714DDF"/>
    <w:rsid w:val="00714EF4"/>
    <w:rsid w:val="00715713"/>
    <w:rsid w:val="007159F4"/>
    <w:rsid w:val="00716049"/>
    <w:rsid w:val="00716169"/>
    <w:rsid w:val="0071625D"/>
    <w:rsid w:val="00716594"/>
    <w:rsid w:val="007167E2"/>
    <w:rsid w:val="00716882"/>
    <w:rsid w:val="00716FB0"/>
    <w:rsid w:val="00717EED"/>
    <w:rsid w:val="007201DF"/>
    <w:rsid w:val="00720319"/>
    <w:rsid w:val="007203AA"/>
    <w:rsid w:val="00720914"/>
    <w:rsid w:val="00720DCF"/>
    <w:rsid w:val="00721278"/>
    <w:rsid w:val="007218E3"/>
    <w:rsid w:val="00721A82"/>
    <w:rsid w:val="00721D82"/>
    <w:rsid w:val="00721EB9"/>
    <w:rsid w:val="00722603"/>
    <w:rsid w:val="007226AB"/>
    <w:rsid w:val="00723825"/>
    <w:rsid w:val="007244E5"/>
    <w:rsid w:val="00724C0D"/>
    <w:rsid w:val="00724CA0"/>
    <w:rsid w:val="00724E3A"/>
    <w:rsid w:val="00725167"/>
    <w:rsid w:val="007252AD"/>
    <w:rsid w:val="00725759"/>
    <w:rsid w:val="007258C4"/>
    <w:rsid w:val="00725A6C"/>
    <w:rsid w:val="00725FE6"/>
    <w:rsid w:val="0072607B"/>
    <w:rsid w:val="0072666A"/>
    <w:rsid w:val="007267B0"/>
    <w:rsid w:val="00726996"/>
    <w:rsid w:val="00726C1B"/>
    <w:rsid w:val="0072700A"/>
    <w:rsid w:val="00727260"/>
    <w:rsid w:val="0072734E"/>
    <w:rsid w:val="00727394"/>
    <w:rsid w:val="00727929"/>
    <w:rsid w:val="00727B64"/>
    <w:rsid w:val="007302B2"/>
    <w:rsid w:val="007303C0"/>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ED6"/>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C6F"/>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410E"/>
    <w:rsid w:val="007543C1"/>
    <w:rsid w:val="007545F6"/>
    <w:rsid w:val="00754970"/>
    <w:rsid w:val="007549F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1C"/>
    <w:rsid w:val="00760F95"/>
    <w:rsid w:val="00761171"/>
    <w:rsid w:val="00761660"/>
    <w:rsid w:val="007618A5"/>
    <w:rsid w:val="00761A90"/>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882"/>
    <w:rsid w:val="00773A16"/>
    <w:rsid w:val="00773C1E"/>
    <w:rsid w:val="00773E56"/>
    <w:rsid w:val="00773F60"/>
    <w:rsid w:val="0077410B"/>
    <w:rsid w:val="00774117"/>
    <w:rsid w:val="007741C5"/>
    <w:rsid w:val="00774956"/>
    <w:rsid w:val="00774CE4"/>
    <w:rsid w:val="007752AE"/>
    <w:rsid w:val="00775C6E"/>
    <w:rsid w:val="00775D29"/>
    <w:rsid w:val="007760DC"/>
    <w:rsid w:val="007764D0"/>
    <w:rsid w:val="0077663C"/>
    <w:rsid w:val="007768AE"/>
    <w:rsid w:val="00776984"/>
    <w:rsid w:val="00776B95"/>
    <w:rsid w:val="00776D50"/>
    <w:rsid w:val="007771AB"/>
    <w:rsid w:val="0078032F"/>
    <w:rsid w:val="00780AC9"/>
    <w:rsid w:val="00780BA0"/>
    <w:rsid w:val="00780DC4"/>
    <w:rsid w:val="0078178A"/>
    <w:rsid w:val="00781D44"/>
    <w:rsid w:val="00782200"/>
    <w:rsid w:val="0078220B"/>
    <w:rsid w:val="007825F7"/>
    <w:rsid w:val="0078287D"/>
    <w:rsid w:val="00782B95"/>
    <w:rsid w:val="00782CF3"/>
    <w:rsid w:val="00782FAC"/>
    <w:rsid w:val="00783729"/>
    <w:rsid w:val="007837AE"/>
    <w:rsid w:val="00783920"/>
    <w:rsid w:val="00783A02"/>
    <w:rsid w:val="00783E4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699"/>
    <w:rsid w:val="007918B7"/>
    <w:rsid w:val="00791CAA"/>
    <w:rsid w:val="00792298"/>
    <w:rsid w:val="0079233C"/>
    <w:rsid w:val="00792356"/>
    <w:rsid w:val="00792BC1"/>
    <w:rsid w:val="00792BE9"/>
    <w:rsid w:val="00792D90"/>
    <w:rsid w:val="00792E4F"/>
    <w:rsid w:val="007933B4"/>
    <w:rsid w:val="007937CC"/>
    <w:rsid w:val="00793C90"/>
    <w:rsid w:val="007948FF"/>
    <w:rsid w:val="00794E87"/>
    <w:rsid w:val="00794F7B"/>
    <w:rsid w:val="0079584F"/>
    <w:rsid w:val="00795F63"/>
    <w:rsid w:val="00796E53"/>
    <w:rsid w:val="00796FC4"/>
    <w:rsid w:val="00796FC8"/>
    <w:rsid w:val="00797461"/>
    <w:rsid w:val="0079783F"/>
    <w:rsid w:val="00797E07"/>
    <w:rsid w:val="007A0C7B"/>
    <w:rsid w:val="007A0CD6"/>
    <w:rsid w:val="007A0E2C"/>
    <w:rsid w:val="007A0FF0"/>
    <w:rsid w:val="007A1468"/>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9A5"/>
    <w:rsid w:val="007A616E"/>
    <w:rsid w:val="007A63BE"/>
    <w:rsid w:val="007A6413"/>
    <w:rsid w:val="007A652D"/>
    <w:rsid w:val="007A68DA"/>
    <w:rsid w:val="007A6B6F"/>
    <w:rsid w:val="007A722C"/>
    <w:rsid w:val="007A75A2"/>
    <w:rsid w:val="007A78BB"/>
    <w:rsid w:val="007B0F6D"/>
    <w:rsid w:val="007B1375"/>
    <w:rsid w:val="007B1429"/>
    <w:rsid w:val="007B1D15"/>
    <w:rsid w:val="007B2022"/>
    <w:rsid w:val="007B22D3"/>
    <w:rsid w:val="007B25E5"/>
    <w:rsid w:val="007B27D5"/>
    <w:rsid w:val="007B2B15"/>
    <w:rsid w:val="007B2B69"/>
    <w:rsid w:val="007B2EEE"/>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A85"/>
    <w:rsid w:val="007C0D05"/>
    <w:rsid w:val="007C0EEF"/>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79E"/>
    <w:rsid w:val="007C6894"/>
    <w:rsid w:val="007C6B34"/>
    <w:rsid w:val="007C7094"/>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AC"/>
    <w:rsid w:val="007D40B2"/>
    <w:rsid w:val="007D45DF"/>
    <w:rsid w:val="007D4B32"/>
    <w:rsid w:val="007D52F2"/>
    <w:rsid w:val="007D53BE"/>
    <w:rsid w:val="007D58E3"/>
    <w:rsid w:val="007D5A4C"/>
    <w:rsid w:val="007D5A57"/>
    <w:rsid w:val="007D5CE5"/>
    <w:rsid w:val="007D5F68"/>
    <w:rsid w:val="007D6528"/>
    <w:rsid w:val="007D66F3"/>
    <w:rsid w:val="007D6763"/>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3C3"/>
    <w:rsid w:val="007E6679"/>
    <w:rsid w:val="007E68C7"/>
    <w:rsid w:val="007E7446"/>
    <w:rsid w:val="007E7691"/>
    <w:rsid w:val="007E7C64"/>
    <w:rsid w:val="007E7FDD"/>
    <w:rsid w:val="007F0115"/>
    <w:rsid w:val="007F0377"/>
    <w:rsid w:val="007F055B"/>
    <w:rsid w:val="007F0665"/>
    <w:rsid w:val="007F155A"/>
    <w:rsid w:val="007F168A"/>
    <w:rsid w:val="007F17B0"/>
    <w:rsid w:val="007F17F9"/>
    <w:rsid w:val="007F1872"/>
    <w:rsid w:val="007F1EE6"/>
    <w:rsid w:val="007F1F3E"/>
    <w:rsid w:val="007F26CB"/>
    <w:rsid w:val="007F2943"/>
    <w:rsid w:val="007F29E6"/>
    <w:rsid w:val="007F2D1E"/>
    <w:rsid w:val="007F3612"/>
    <w:rsid w:val="007F37AC"/>
    <w:rsid w:val="007F3957"/>
    <w:rsid w:val="007F3E4B"/>
    <w:rsid w:val="007F3FC2"/>
    <w:rsid w:val="007F4383"/>
    <w:rsid w:val="007F4731"/>
    <w:rsid w:val="007F48A2"/>
    <w:rsid w:val="007F4C1A"/>
    <w:rsid w:val="007F4C35"/>
    <w:rsid w:val="007F54D9"/>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A9C"/>
    <w:rsid w:val="00810B01"/>
    <w:rsid w:val="0081184C"/>
    <w:rsid w:val="008118F7"/>
    <w:rsid w:val="00811EBF"/>
    <w:rsid w:val="00812029"/>
    <w:rsid w:val="00812063"/>
    <w:rsid w:val="008125D4"/>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1A42"/>
    <w:rsid w:val="00821E17"/>
    <w:rsid w:val="008220F7"/>
    <w:rsid w:val="00822317"/>
    <w:rsid w:val="00822328"/>
    <w:rsid w:val="008229F9"/>
    <w:rsid w:val="0082304B"/>
    <w:rsid w:val="00823268"/>
    <w:rsid w:val="00823489"/>
    <w:rsid w:val="0082349C"/>
    <w:rsid w:val="00823652"/>
    <w:rsid w:val="00823835"/>
    <w:rsid w:val="008238DB"/>
    <w:rsid w:val="00823C3D"/>
    <w:rsid w:val="00823EFF"/>
    <w:rsid w:val="0082414F"/>
    <w:rsid w:val="00824270"/>
    <w:rsid w:val="00824B1A"/>
    <w:rsid w:val="00824E10"/>
    <w:rsid w:val="008252EB"/>
    <w:rsid w:val="008256E8"/>
    <w:rsid w:val="008258E0"/>
    <w:rsid w:val="00825CA5"/>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405F3"/>
    <w:rsid w:val="0084098F"/>
    <w:rsid w:val="00840A52"/>
    <w:rsid w:val="00840E63"/>
    <w:rsid w:val="0084102E"/>
    <w:rsid w:val="008413B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E72"/>
    <w:rsid w:val="008511C7"/>
    <w:rsid w:val="00851222"/>
    <w:rsid w:val="008513E2"/>
    <w:rsid w:val="008519BF"/>
    <w:rsid w:val="00852456"/>
    <w:rsid w:val="008527DB"/>
    <w:rsid w:val="00852B5A"/>
    <w:rsid w:val="00852E1C"/>
    <w:rsid w:val="00853905"/>
    <w:rsid w:val="00854629"/>
    <w:rsid w:val="00855196"/>
    <w:rsid w:val="0085586D"/>
    <w:rsid w:val="008558F1"/>
    <w:rsid w:val="00855AD2"/>
    <w:rsid w:val="00855AE2"/>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8B"/>
    <w:rsid w:val="0086798E"/>
    <w:rsid w:val="00867DE2"/>
    <w:rsid w:val="00870920"/>
    <w:rsid w:val="00870957"/>
    <w:rsid w:val="00870B14"/>
    <w:rsid w:val="00870B54"/>
    <w:rsid w:val="00870D04"/>
    <w:rsid w:val="00871F2F"/>
    <w:rsid w:val="00872190"/>
    <w:rsid w:val="00872557"/>
    <w:rsid w:val="00872ACC"/>
    <w:rsid w:val="0087303D"/>
    <w:rsid w:val="0087355C"/>
    <w:rsid w:val="00873C53"/>
    <w:rsid w:val="00874032"/>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2DB"/>
    <w:rsid w:val="00886CBB"/>
    <w:rsid w:val="00886D35"/>
    <w:rsid w:val="008877DA"/>
    <w:rsid w:val="00887A46"/>
    <w:rsid w:val="00887CFE"/>
    <w:rsid w:val="008903FE"/>
    <w:rsid w:val="00890E17"/>
    <w:rsid w:val="0089140C"/>
    <w:rsid w:val="00891487"/>
    <w:rsid w:val="008919A1"/>
    <w:rsid w:val="00891B3D"/>
    <w:rsid w:val="00891C25"/>
    <w:rsid w:val="00891EEA"/>
    <w:rsid w:val="00892350"/>
    <w:rsid w:val="00892535"/>
    <w:rsid w:val="00892608"/>
    <w:rsid w:val="0089299D"/>
    <w:rsid w:val="008933B0"/>
    <w:rsid w:val="00893D7A"/>
    <w:rsid w:val="00893EB4"/>
    <w:rsid w:val="00893EF0"/>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096"/>
    <w:rsid w:val="008A1335"/>
    <w:rsid w:val="008A19D9"/>
    <w:rsid w:val="008A2182"/>
    <w:rsid w:val="008A2410"/>
    <w:rsid w:val="008A25AD"/>
    <w:rsid w:val="008A26C1"/>
    <w:rsid w:val="008A295E"/>
    <w:rsid w:val="008A2E75"/>
    <w:rsid w:val="008A3393"/>
    <w:rsid w:val="008A38E1"/>
    <w:rsid w:val="008A3F16"/>
    <w:rsid w:val="008A3FD7"/>
    <w:rsid w:val="008A4364"/>
    <w:rsid w:val="008A472D"/>
    <w:rsid w:val="008A4B3B"/>
    <w:rsid w:val="008A51FB"/>
    <w:rsid w:val="008A5428"/>
    <w:rsid w:val="008A57F0"/>
    <w:rsid w:val="008A59AD"/>
    <w:rsid w:val="008A5C0A"/>
    <w:rsid w:val="008A60B9"/>
    <w:rsid w:val="008A6572"/>
    <w:rsid w:val="008A687E"/>
    <w:rsid w:val="008A6ACD"/>
    <w:rsid w:val="008A70BD"/>
    <w:rsid w:val="008A7308"/>
    <w:rsid w:val="008A738E"/>
    <w:rsid w:val="008A7412"/>
    <w:rsid w:val="008A7B93"/>
    <w:rsid w:val="008B050E"/>
    <w:rsid w:val="008B0F05"/>
    <w:rsid w:val="008B0F54"/>
    <w:rsid w:val="008B17C5"/>
    <w:rsid w:val="008B1AE9"/>
    <w:rsid w:val="008B1B7D"/>
    <w:rsid w:val="008B1C2F"/>
    <w:rsid w:val="008B1C5A"/>
    <w:rsid w:val="008B21EA"/>
    <w:rsid w:val="008B2E8D"/>
    <w:rsid w:val="008B3142"/>
    <w:rsid w:val="008B3145"/>
    <w:rsid w:val="008B3895"/>
    <w:rsid w:val="008B3E9E"/>
    <w:rsid w:val="008B4099"/>
    <w:rsid w:val="008B4384"/>
    <w:rsid w:val="008B43F7"/>
    <w:rsid w:val="008B467D"/>
    <w:rsid w:val="008B4A11"/>
    <w:rsid w:val="008B50A7"/>
    <w:rsid w:val="008B54A9"/>
    <w:rsid w:val="008B5610"/>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7E2"/>
    <w:rsid w:val="008D4C50"/>
    <w:rsid w:val="008D4D49"/>
    <w:rsid w:val="008D4E52"/>
    <w:rsid w:val="008D4E5E"/>
    <w:rsid w:val="008D4EFA"/>
    <w:rsid w:val="008D4F31"/>
    <w:rsid w:val="008D501A"/>
    <w:rsid w:val="008D5058"/>
    <w:rsid w:val="008D51CD"/>
    <w:rsid w:val="008D5CFE"/>
    <w:rsid w:val="008D5FD1"/>
    <w:rsid w:val="008D619E"/>
    <w:rsid w:val="008D6603"/>
    <w:rsid w:val="008D669B"/>
    <w:rsid w:val="008D6F31"/>
    <w:rsid w:val="008D7336"/>
    <w:rsid w:val="008D74D6"/>
    <w:rsid w:val="008D7620"/>
    <w:rsid w:val="008D7996"/>
    <w:rsid w:val="008D7CC9"/>
    <w:rsid w:val="008E0406"/>
    <w:rsid w:val="008E0537"/>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545C"/>
    <w:rsid w:val="008E57EC"/>
    <w:rsid w:val="008E5FAD"/>
    <w:rsid w:val="008E63EF"/>
    <w:rsid w:val="008E660E"/>
    <w:rsid w:val="008E6EBD"/>
    <w:rsid w:val="008E7575"/>
    <w:rsid w:val="008E7A03"/>
    <w:rsid w:val="008E7ECF"/>
    <w:rsid w:val="008E7FC6"/>
    <w:rsid w:val="008F03A9"/>
    <w:rsid w:val="008F068D"/>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26D"/>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4C3"/>
    <w:rsid w:val="00902809"/>
    <w:rsid w:val="00902889"/>
    <w:rsid w:val="00902FEC"/>
    <w:rsid w:val="00903146"/>
    <w:rsid w:val="009034C0"/>
    <w:rsid w:val="00903B4B"/>
    <w:rsid w:val="00903DF2"/>
    <w:rsid w:val="00903E61"/>
    <w:rsid w:val="009045AE"/>
    <w:rsid w:val="00905354"/>
    <w:rsid w:val="00905537"/>
    <w:rsid w:val="00905BFB"/>
    <w:rsid w:val="0090607E"/>
    <w:rsid w:val="009060DE"/>
    <w:rsid w:val="00906B3F"/>
    <w:rsid w:val="00906D27"/>
    <w:rsid w:val="00906DAD"/>
    <w:rsid w:val="00907058"/>
    <w:rsid w:val="00907187"/>
    <w:rsid w:val="00907AA0"/>
    <w:rsid w:val="00907EF6"/>
    <w:rsid w:val="00910B16"/>
    <w:rsid w:val="0091111C"/>
    <w:rsid w:val="00911211"/>
    <w:rsid w:val="009116F0"/>
    <w:rsid w:val="009118BC"/>
    <w:rsid w:val="00911F1D"/>
    <w:rsid w:val="00912058"/>
    <w:rsid w:val="009123C6"/>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FF4"/>
    <w:rsid w:val="00935307"/>
    <w:rsid w:val="00935391"/>
    <w:rsid w:val="0093586D"/>
    <w:rsid w:val="00935923"/>
    <w:rsid w:val="00935D19"/>
    <w:rsid w:val="00935EE2"/>
    <w:rsid w:val="00935F35"/>
    <w:rsid w:val="009360D1"/>
    <w:rsid w:val="00936A7C"/>
    <w:rsid w:val="00936D81"/>
    <w:rsid w:val="00937017"/>
    <w:rsid w:val="00937224"/>
    <w:rsid w:val="009377E7"/>
    <w:rsid w:val="009379C4"/>
    <w:rsid w:val="00937BDB"/>
    <w:rsid w:val="00937E11"/>
    <w:rsid w:val="0094003A"/>
    <w:rsid w:val="00941391"/>
    <w:rsid w:val="00941608"/>
    <w:rsid w:val="00941696"/>
    <w:rsid w:val="00941C69"/>
    <w:rsid w:val="00941E5A"/>
    <w:rsid w:val="009425FE"/>
    <w:rsid w:val="00942A33"/>
    <w:rsid w:val="00942C6C"/>
    <w:rsid w:val="009433AC"/>
    <w:rsid w:val="009438EF"/>
    <w:rsid w:val="00943B00"/>
    <w:rsid w:val="00943F31"/>
    <w:rsid w:val="009440C0"/>
    <w:rsid w:val="0094438A"/>
    <w:rsid w:val="009444F7"/>
    <w:rsid w:val="009447BC"/>
    <w:rsid w:val="0094511A"/>
    <w:rsid w:val="00945566"/>
    <w:rsid w:val="00945580"/>
    <w:rsid w:val="009456E6"/>
    <w:rsid w:val="009456FE"/>
    <w:rsid w:val="00945AC4"/>
    <w:rsid w:val="00945C42"/>
    <w:rsid w:val="00945E62"/>
    <w:rsid w:val="0094611C"/>
    <w:rsid w:val="009465CB"/>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60D"/>
    <w:rsid w:val="009566D8"/>
    <w:rsid w:val="00956824"/>
    <w:rsid w:val="00956B2C"/>
    <w:rsid w:val="00956B92"/>
    <w:rsid w:val="00956F84"/>
    <w:rsid w:val="0095764C"/>
    <w:rsid w:val="00957742"/>
    <w:rsid w:val="0095775F"/>
    <w:rsid w:val="00957932"/>
    <w:rsid w:val="00957E11"/>
    <w:rsid w:val="00957F90"/>
    <w:rsid w:val="00957FFC"/>
    <w:rsid w:val="00960433"/>
    <w:rsid w:val="00960964"/>
    <w:rsid w:val="00960C9E"/>
    <w:rsid w:val="009612C2"/>
    <w:rsid w:val="009616B7"/>
    <w:rsid w:val="00961A32"/>
    <w:rsid w:val="00962470"/>
    <w:rsid w:val="00962509"/>
    <w:rsid w:val="00962530"/>
    <w:rsid w:val="0096259E"/>
    <w:rsid w:val="009627C0"/>
    <w:rsid w:val="00962FA4"/>
    <w:rsid w:val="00963470"/>
    <w:rsid w:val="009635BE"/>
    <w:rsid w:val="00963714"/>
    <w:rsid w:val="00963982"/>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AAB"/>
    <w:rsid w:val="0098347A"/>
    <w:rsid w:val="0098349A"/>
    <w:rsid w:val="0098357D"/>
    <w:rsid w:val="0098363E"/>
    <w:rsid w:val="009838A1"/>
    <w:rsid w:val="00983B75"/>
    <w:rsid w:val="00983E34"/>
    <w:rsid w:val="00983FE7"/>
    <w:rsid w:val="00984142"/>
    <w:rsid w:val="00984759"/>
    <w:rsid w:val="00984A13"/>
    <w:rsid w:val="00984A87"/>
    <w:rsid w:val="00984FA9"/>
    <w:rsid w:val="0098557A"/>
    <w:rsid w:val="0098565C"/>
    <w:rsid w:val="00985DAB"/>
    <w:rsid w:val="00986314"/>
    <w:rsid w:val="009864F9"/>
    <w:rsid w:val="0098651A"/>
    <w:rsid w:val="009866C6"/>
    <w:rsid w:val="00986896"/>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14A4"/>
    <w:rsid w:val="00992326"/>
    <w:rsid w:val="009926AE"/>
    <w:rsid w:val="009929B0"/>
    <w:rsid w:val="009933F1"/>
    <w:rsid w:val="009939E6"/>
    <w:rsid w:val="009943F6"/>
    <w:rsid w:val="009943FA"/>
    <w:rsid w:val="00994455"/>
    <w:rsid w:val="0099467A"/>
    <w:rsid w:val="009950B5"/>
    <w:rsid w:val="0099515A"/>
    <w:rsid w:val="0099573C"/>
    <w:rsid w:val="0099589D"/>
    <w:rsid w:val="00995A57"/>
    <w:rsid w:val="00995C66"/>
    <w:rsid w:val="00995D90"/>
    <w:rsid w:val="00996301"/>
    <w:rsid w:val="009963EC"/>
    <w:rsid w:val="00996FED"/>
    <w:rsid w:val="009970A2"/>
    <w:rsid w:val="00997584"/>
    <w:rsid w:val="009976D4"/>
    <w:rsid w:val="009A005B"/>
    <w:rsid w:val="009A013A"/>
    <w:rsid w:val="009A0411"/>
    <w:rsid w:val="009A0462"/>
    <w:rsid w:val="009A0521"/>
    <w:rsid w:val="009A0C90"/>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EF2"/>
    <w:rsid w:val="009B51D0"/>
    <w:rsid w:val="009B537E"/>
    <w:rsid w:val="009B5C34"/>
    <w:rsid w:val="009B6176"/>
    <w:rsid w:val="009B64FF"/>
    <w:rsid w:val="009B6865"/>
    <w:rsid w:val="009B71B6"/>
    <w:rsid w:val="009B7804"/>
    <w:rsid w:val="009B7ACA"/>
    <w:rsid w:val="009C01FB"/>
    <w:rsid w:val="009C04D5"/>
    <w:rsid w:val="009C08E7"/>
    <w:rsid w:val="009C0991"/>
    <w:rsid w:val="009C0D0C"/>
    <w:rsid w:val="009C0E8F"/>
    <w:rsid w:val="009C15B3"/>
    <w:rsid w:val="009C1B5E"/>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587"/>
    <w:rsid w:val="009D5FAD"/>
    <w:rsid w:val="009D61DD"/>
    <w:rsid w:val="009D62F9"/>
    <w:rsid w:val="009D6C8C"/>
    <w:rsid w:val="009D712E"/>
    <w:rsid w:val="009D72F5"/>
    <w:rsid w:val="009D7423"/>
    <w:rsid w:val="009D777B"/>
    <w:rsid w:val="009D7A54"/>
    <w:rsid w:val="009D7DA9"/>
    <w:rsid w:val="009E084D"/>
    <w:rsid w:val="009E09F5"/>
    <w:rsid w:val="009E0B2D"/>
    <w:rsid w:val="009E218D"/>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4019"/>
    <w:rsid w:val="009F45EF"/>
    <w:rsid w:val="009F49EA"/>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51"/>
    <w:rsid w:val="00A02A9B"/>
    <w:rsid w:val="00A02AAF"/>
    <w:rsid w:val="00A02B52"/>
    <w:rsid w:val="00A02F61"/>
    <w:rsid w:val="00A03652"/>
    <w:rsid w:val="00A0374A"/>
    <w:rsid w:val="00A03795"/>
    <w:rsid w:val="00A03D1F"/>
    <w:rsid w:val="00A04134"/>
    <w:rsid w:val="00A04391"/>
    <w:rsid w:val="00A0445F"/>
    <w:rsid w:val="00A05653"/>
    <w:rsid w:val="00A0580C"/>
    <w:rsid w:val="00A05BDB"/>
    <w:rsid w:val="00A064EF"/>
    <w:rsid w:val="00A07AE2"/>
    <w:rsid w:val="00A07B5C"/>
    <w:rsid w:val="00A07EAE"/>
    <w:rsid w:val="00A101FF"/>
    <w:rsid w:val="00A10262"/>
    <w:rsid w:val="00A10332"/>
    <w:rsid w:val="00A103F7"/>
    <w:rsid w:val="00A10758"/>
    <w:rsid w:val="00A10A8D"/>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2"/>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FE1"/>
    <w:rsid w:val="00A340B0"/>
    <w:rsid w:val="00A34930"/>
    <w:rsid w:val="00A34C95"/>
    <w:rsid w:val="00A353A7"/>
    <w:rsid w:val="00A353F1"/>
    <w:rsid w:val="00A355A1"/>
    <w:rsid w:val="00A35977"/>
    <w:rsid w:val="00A35F4D"/>
    <w:rsid w:val="00A3619C"/>
    <w:rsid w:val="00A36E53"/>
    <w:rsid w:val="00A36F76"/>
    <w:rsid w:val="00A36F84"/>
    <w:rsid w:val="00A3713B"/>
    <w:rsid w:val="00A3730B"/>
    <w:rsid w:val="00A37BEF"/>
    <w:rsid w:val="00A37E3B"/>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755"/>
    <w:rsid w:val="00A70A80"/>
    <w:rsid w:val="00A71627"/>
    <w:rsid w:val="00A71889"/>
    <w:rsid w:val="00A71B0E"/>
    <w:rsid w:val="00A727F5"/>
    <w:rsid w:val="00A728B2"/>
    <w:rsid w:val="00A72FE7"/>
    <w:rsid w:val="00A73D16"/>
    <w:rsid w:val="00A73E94"/>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525"/>
    <w:rsid w:val="00A869D3"/>
    <w:rsid w:val="00A86E8D"/>
    <w:rsid w:val="00A875D2"/>
    <w:rsid w:val="00A902A9"/>
    <w:rsid w:val="00A90395"/>
    <w:rsid w:val="00A9067D"/>
    <w:rsid w:val="00A914AA"/>
    <w:rsid w:val="00A91A8E"/>
    <w:rsid w:val="00A91C2A"/>
    <w:rsid w:val="00A931D4"/>
    <w:rsid w:val="00A939B1"/>
    <w:rsid w:val="00A939EE"/>
    <w:rsid w:val="00A93CCC"/>
    <w:rsid w:val="00A94A29"/>
    <w:rsid w:val="00A950CE"/>
    <w:rsid w:val="00A9534F"/>
    <w:rsid w:val="00A95565"/>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66D"/>
    <w:rsid w:val="00A97B0F"/>
    <w:rsid w:val="00A97DB8"/>
    <w:rsid w:val="00A97EB7"/>
    <w:rsid w:val="00AA0479"/>
    <w:rsid w:val="00AA0553"/>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0AF"/>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8B6"/>
    <w:rsid w:val="00AC5C3A"/>
    <w:rsid w:val="00AC60F3"/>
    <w:rsid w:val="00AC6657"/>
    <w:rsid w:val="00AC6BD9"/>
    <w:rsid w:val="00AC6EEE"/>
    <w:rsid w:val="00AC7125"/>
    <w:rsid w:val="00AC7506"/>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363C"/>
    <w:rsid w:val="00AD3B86"/>
    <w:rsid w:val="00AD3F78"/>
    <w:rsid w:val="00AD43C0"/>
    <w:rsid w:val="00AD462D"/>
    <w:rsid w:val="00AD4BDA"/>
    <w:rsid w:val="00AD4C08"/>
    <w:rsid w:val="00AD4EDB"/>
    <w:rsid w:val="00AD501B"/>
    <w:rsid w:val="00AD514B"/>
    <w:rsid w:val="00AD54AF"/>
    <w:rsid w:val="00AD5510"/>
    <w:rsid w:val="00AD5A23"/>
    <w:rsid w:val="00AD5B47"/>
    <w:rsid w:val="00AD5D3A"/>
    <w:rsid w:val="00AD5EBD"/>
    <w:rsid w:val="00AD6336"/>
    <w:rsid w:val="00AD67DE"/>
    <w:rsid w:val="00AD6863"/>
    <w:rsid w:val="00AD6C3A"/>
    <w:rsid w:val="00AD6DFF"/>
    <w:rsid w:val="00AD74B0"/>
    <w:rsid w:val="00AD7808"/>
    <w:rsid w:val="00AD7AD8"/>
    <w:rsid w:val="00AE0042"/>
    <w:rsid w:val="00AE07E8"/>
    <w:rsid w:val="00AE08F8"/>
    <w:rsid w:val="00AE0A5B"/>
    <w:rsid w:val="00AE0AA2"/>
    <w:rsid w:val="00AE1335"/>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CDC"/>
    <w:rsid w:val="00AE578B"/>
    <w:rsid w:val="00AE5811"/>
    <w:rsid w:val="00AE5A02"/>
    <w:rsid w:val="00AE5CF1"/>
    <w:rsid w:val="00AE6C77"/>
    <w:rsid w:val="00AE70C2"/>
    <w:rsid w:val="00AE70E1"/>
    <w:rsid w:val="00AE784A"/>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3B9"/>
    <w:rsid w:val="00B02DF9"/>
    <w:rsid w:val="00B0319D"/>
    <w:rsid w:val="00B03454"/>
    <w:rsid w:val="00B03509"/>
    <w:rsid w:val="00B03683"/>
    <w:rsid w:val="00B03695"/>
    <w:rsid w:val="00B037B0"/>
    <w:rsid w:val="00B03B5A"/>
    <w:rsid w:val="00B04368"/>
    <w:rsid w:val="00B048E0"/>
    <w:rsid w:val="00B04BFF"/>
    <w:rsid w:val="00B059FA"/>
    <w:rsid w:val="00B05B07"/>
    <w:rsid w:val="00B05B65"/>
    <w:rsid w:val="00B05C2F"/>
    <w:rsid w:val="00B0603C"/>
    <w:rsid w:val="00B06312"/>
    <w:rsid w:val="00B063B1"/>
    <w:rsid w:val="00B0670C"/>
    <w:rsid w:val="00B072CD"/>
    <w:rsid w:val="00B07537"/>
    <w:rsid w:val="00B079ED"/>
    <w:rsid w:val="00B07E52"/>
    <w:rsid w:val="00B10190"/>
    <w:rsid w:val="00B104D2"/>
    <w:rsid w:val="00B10919"/>
    <w:rsid w:val="00B10AEB"/>
    <w:rsid w:val="00B10E20"/>
    <w:rsid w:val="00B11177"/>
    <w:rsid w:val="00B1130F"/>
    <w:rsid w:val="00B113DD"/>
    <w:rsid w:val="00B1155A"/>
    <w:rsid w:val="00B11796"/>
    <w:rsid w:val="00B11A30"/>
    <w:rsid w:val="00B12342"/>
    <w:rsid w:val="00B138BC"/>
    <w:rsid w:val="00B13AD7"/>
    <w:rsid w:val="00B13C01"/>
    <w:rsid w:val="00B13D40"/>
    <w:rsid w:val="00B13D6F"/>
    <w:rsid w:val="00B1427D"/>
    <w:rsid w:val="00B14306"/>
    <w:rsid w:val="00B14EDF"/>
    <w:rsid w:val="00B1521D"/>
    <w:rsid w:val="00B152B1"/>
    <w:rsid w:val="00B156F4"/>
    <w:rsid w:val="00B157D2"/>
    <w:rsid w:val="00B15B0E"/>
    <w:rsid w:val="00B15ECA"/>
    <w:rsid w:val="00B15F96"/>
    <w:rsid w:val="00B16186"/>
    <w:rsid w:val="00B16798"/>
    <w:rsid w:val="00B16947"/>
    <w:rsid w:val="00B16B55"/>
    <w:rsid w:val="00B1726D"/>
    <w:rsid w:val="00B1757E"/>
    <w:rsid w:val="00B20263"/>
    <w:rsid w:val="00B2060A"/>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E48"/>
    <w:rsid w:val="00B23F77"/>
    <w:rsid w:val="00B245C8"/>
    <w:rsid w:val="00B24B38"/>
    <w:rsid w:val="00B24DD0"/>
    <w:rsid w:val="00B24E7A"/>
    <w:rsid w:val="00B24F1A"/>
    <w:rsid w:val="00B255F6"/>
    <w:rsid w:val="00B25AB0"/>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31BB"/>
    <w:rsid w:val="00B436F9"/>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884"/>
    <w:rsid w:val="00B51B91"/>
    <w:rsid w:val="00B51E6B"/>
    <w:rsid w:val="00B52312"/>
    <w:rsid w:val="00B52317"/>
    <w:rsid w:val="00B5263D"/>
    <w:rsid w:val="00B5269A"/>
    <w:rsid w:val="00B52875"/>
    <w:rsid w:val="00B529E4"/>
    <w:rsid w:val="00B537F7"/>
    <w:rsid w:val="00B53957"/>
    <w:rsid w:val="00B53B23"/>
    <w:rsid w:val="00B53E4B"/>
    <w:rsid w:val="00B540C8"/>
    <w:rsid w:val="00B540F0"/>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854"/>
    <w:rsid w:val="00B610FC"/>
    <w:rsid w:val="00B614FB"/>
    <w:rsid w:val="00B616A3"/>
    <w:rsid w:val="00B61845"/>
    <w:rsid w:val="00B61851"/>
    <w:rsid w:val="00B61900"/>
    <w:rsid w:val="00B61946"/>
    <w:rsid w:val="00B6198E"/>
    <w:rsid w:val="00B61C12"/>
    <w:rsid w:val="00B61EAD"/>
    <w:rsid w:val="00B62786"/>
    <w:rsid w:val="00B63130"/>
    <w:rsid w:val="00B6343F"/>
    <w:rsid w:val="00B63715"/>
    <w:rsid w:val="00B63773"/>
    <w:rsid w:val="00B63A2B"/>
    <w:rsid w:val="00B63C27"/>
    <w:rsid w:val="00B63DA1"/>
    <w:rsid w:val="00B63E7B"/>
    <w:rsid w:val="00B64063"/>
    <w:rsid w:val="00B640A7"/>
    <w:rsid w:val="00B642C7"/>
    <w:rsid w:val="00B64A3D"/>
    <w:rsid w:val="00B65BA7"/>
    <w:rsid w:val="00B65CC3"/>
    <w:rsid w:val="00B65ECF"/>
    <w:rsid w:val="00B661C2"/>
    <w:rsid w:val="00B665D0"/>
    <w:rsid w:val="00B6727F"/>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9A"/>
    <w:rsid w:val="00B71EF2"/>
    <w:rsid w:val="00B72026"/>
    <w:rsid w:val="00B72350"/>
    <w:rsid w:val="00B72838"/>
    <w:rsid w:val="00B72ED8"/>
    <w:rsid w:val="00B730FF"/>
    <w:rsid w:val="00B731E5"/>
    <w:rsid w:val="00B73530"/>
    <w:rsid w:val="00B7365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65F3"/>
    <w:rsid w:val="00B86802"/>
    <w:rsid w:val="00B8686D"/>
    <w:rsid w:val="00B869CF"/>
    <w:rsid w:val="00B86A78"/>
    <w:rsid w:val="00B86BA1"/>
    <w:rsid w:val="00B86CB3"/>
    <w:rsid w:val="00B86D11"/>
    <w:rsid w:val="00B86DAD"/>
    <w:rsid w:val="00B86EB4"/>
    <w:rsid w:val="00B878EA"/>
    <w:rsid w:val="00B87BB8"/>
    <w:rsid w:val="00B87FBC"/>
    <w:rsid w:val="00B900AF"/>
    <w:rsid w:val="00B90621"/>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9B4"/>
    <w:rsid w:val="00B94C50"/>
    <w:rsid w:val="00B9500D"/>
    <w:rsid w:val="00B952A5"/>
    <w:rsid w:val="00B952EF"/>
    <w:rsid w:val="00B955F8"/>
    <w:rsid w:val="00B955FA"/>
    <w:rsid w:val="00B9563B"/>
    <w:rsid w:val="00B96186"/>
    <w:rsid w:val="00B96341"/>
    <w:rsid w:val="00B9636E"/>
    <w:rsid w:val="00B963BA"/>
    <w:rsid w:val="00B969B2"/>
    <w:rsid w:val="00B974A0"/>
    <w:rsid w:val="00B978AE"/>
    <w:rsid w:val="00BA036B"/>
    <w:rsid w:val="00BA0C8C"/>
    <w:rsid w:val="00BA1360"/>
    <w:rsid w:val="00BA17F2"/>
    <w:rsid w:val="00BA1844"/>
    <w:rsid w:val="00BA1F9D"/>
    <w:rsid w:val="00BA219F"/>
    <w:rsid w:val="00BA259D"/>
    <w:rsid w:val="00BA2D88"/>
    <w:rsid w:val="00BA3887"/>
    <w:rsid w:val="00BA3A4C"/>
    <w:rsid w:val="00BA40D4"/>
    <w:rsid w:val="00BA43A0"/>
    <w:rsid w:val="00BA4890"/>
    <w:rsid w:val="00BA49A9"/>
    <w:rsid w:val="00BA5623"/>
    <w:rsid w:val="00BA5C08"/>
    <w:rsid w:val="00BA5CAA"/>
    <w:rsid w:val="00BA5DCD"/>
    <w:rsid w:val="00BA612F"/>
    <w:rsid w:val="00BA630B"/>
    <w:rsid w:val="00BA63F1"/>
    <w:rsid w:val="00BA6763"/>
    <w:rsid w:val="00BA69A2"/>
    <w:rsid w:val="00BA6F9D"/>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5C9"/>
    <w:rsid w:val="00BB48C8"/>
    <w:rsid w:val="00BB492F"/>
    <w:rsid w:val="00BB52F1"/>
    <w:rsid w:val="00BB56DE"/>
    <w:rsid w:val="00BB57AC"/>
    <w:rsid w:val="00BB5AAE"/>
    <w:rsid w:val="00BB5C4B"/>
    <w:rsid w:val="00BB5C88"/>
    <w:rsid w:val="00BB641C"/>
    <w:rsid w:val="00BB6C9A"/>
    <w:rsid w:val="00BB7073"/>
    <w:rsid w:val="00BB72DF"/>
    <w:rsid w:val="00BB739C"/>
    <w:rsid w:val="00BB751C"/>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DB4"/>
    <w:rsid w:val="00BD0F81"/>
    <w:rsid w:val="00BD107F"/>
    <w:rsid w:val="00BD1344"/>
    <w:rsid w:val="00BD17B0"/>
    <w:rsid w:val="00BD17F9"/>
    <w:rsid w:val="00BD195B"/>
    <w:rsid w:val="00BD1B53"/>
    <w:rsid w:val="00BD2092"/>
    <w:rsid w:val="00BD36EF"/>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C3D"/>
    <w:rsid w:val="00BE4FCF"/>
    <w:rsid w:val="00BE527B"/>
    <w:rsid w:val="00BE5AFA"/>
    <w:rsid w:val="00BE5C4E"/>
    <w:rsid w:val="00BE5F9F"/>
    <w:rsid w:val="00BE6133"/>
    <w:rsid w:val="00BE61A4"/>
    <w:rsid w:val="00BE61D3"/>
    <w:rsid w:val="00BE64A3"/>
    <w:rsid w:val="00BE65B4"/>
    <w:rsid w:val="00BE65EB"/>
    <w:rsid w:val="00BE65F2"/>
    <w:rsid w:val="00BE65F8"/>
    <w:rsid w:val="00BE67BF"/>
    <w:rsid w:val="00BE6ED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671"/>
    <w:rsid w:val="00BF5A06"/>
    <w:rsid w:val="00BF62B5"/>
    <w:rsid w:val="00BF6565"/>
    <w:rsid w:val="00BF66DD"/>
    <w:rsid w:val="00BF66F0"/>
    <w:rsid w:val="00BF6A02"/>
    <w:rsid w:val="00BF6B58"/>
    <w:rsid w:val="00BF6B6D"/>
    <w:rsid w:val="00BF6D13"/>
    <w:rsid w:val="00BF7604"/>
    <w:rsid w:val="00BF760B"/>
    <w:rsid w:val="00BF7E0A"/>
    <w:rsid w:val="00C002E9"/>
    <w:rsid w:val="00C0058C"/>
    <w:rsid w:val="00C00C56"/>
    <w:rsid w:val="00C01109"/>
    <w:rsid w:val="00C02174"/>
    <w:rsid w:val="00C02B1B"/>
    <w:rsid w:val="00C02B3E"/>
    <w:rsid w:val="00C034CA"/>
    <w:rsid w:val="00C034D4"/>
    <w:rsid w:val="00C035EC"/>
    <w:rsid w:val="00C038BB"/>
    <w:rsid w:val="00C03B3F"/>
    <w:rsid w:val="00C04140"/>
    <w:rsid w:val="00C04272"/>
    <w:rsid w:val="00C04B4E"/>
    <w:rsid w:val="00C04ED3"/>
    <w:rsid w:val="00C0504F"/>
    <w:rsid w:val="00C056EA"/>
    <w:rsid w:val="00C05C4C"/>
    <w:rsid w:val="00C05D86"/>
    <w:rsid w:val="00C06872"/>
    <w:rsid w:val="00C06C6E"/>
    <w:rsid w:val="00C071FB"/>
    <w:rsid w:val="00C072D8"/>
    <w:rsid w:val="00C07549"/>
    <w:rsid w:val="00C07863"/>
    <w:rsid w:val="00C079F7"/>
    <w:rsid w:val="00C07B11"/>
    <w:rsid w:val="00C07F44"/>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845"/>
    <w:rsid w:val="00C24883"/>
    <w:rsid w:val="00C24B07"/>
    <w:rsid w:val="00C25829"/>
    <w:rsid w:val="00C25869"/>
    <w:rsid w:val="00C258F5"/>
    <w:rsid w:val="00C25E79"/>
    <w:rsid w:val="00C25F74"/>
    <w:rsid w:val="00C26948"/>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466"/>
    <w:rsid w:val="00C315E6"/>
    <w:rsid w:val="00C31A86"/>
    <w:rsid w:val="00C32242"/>
    <w:rsid w:val="00C328ED"/>
    <w:rsid w:val="00C32EBD"/>
    <w:rsid w:val="00C33519"/>
    <w:rsid w:val="00C337E8"/>
    <w:rsid w:val="00C33EE4"/>
    <w:rsid w:val="00C34014"/>
    <w:rsid w:val="00C34135"/>
    <w:rsid w:val="00C341CD"/>
    <w:rsid w:val="00C3478A"/>
    <w:rsid w:val="00C34796"/>
    <w:rsid w:val="00C34E2C"/>
    <w:rsid w:val="00C34FE8"/>
    <w:rsid w:val="00C35055"/>
    <w:rsid w:val="00C357E9"/>
    <w:rsid w:val="00C359DB"/>
    <w:rsid w:val="00C35AE2"/>
    <w:rsid w:val="00C35C69"/>
    <w:rsid w:val="00C35F32"/>
    <w:rsid w:val="00C362D0"/>
    <w:rsid w:val="00C36550"/>
    <w:rsid w:val="00C365E3"/>
    <w:rsid w:val="00C369C2"/>
    <w:rsid w:val="00C36FAE"/>
    <w:rsid w:val="00C373C6"/>
    <w:rsid w:val="00C3772E"/>
    <w:rsid w:val="00C37AA9"/>
    <w:rsid w:val="00C37D33"/>
    <w:rsid w:val="00C37FB1"/>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3D9C"/>
    <w:rsid w:val="00C4431F"/>
    <w:rsid w:val="00C44803"/>
    <w:rsid w:val="00C44C94"/>
    <w:rsid w:val="00C44E65"/>
    <w:rsid w:val="00C451CC"/>
    <w:rsid w:val="00C45C6C"/>
    <w:rsid w:val="00C45D6D"/>
    <w:rsid w:val="00C45F0C"/>
    <w:rsid w:val="00C46346"/>
    <w:rsid w:val="00C463BE"/>
    <w:rsid w:val="00C464B9"/>
    <w:rsid w:val="00C466A4"/>
    <w:rsid w:val="00C46991"/>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A41"/>
    <w:rsid w:val="00C57534"/>
    <w:rsid w:val="00C57F04"/>
    <w:rsid w:val="00C60980"/>
    <w:rsid w:val="00C60AF0"/>
    <w:rsid w:val="00C60C0A"/>
    <w:rsid w:val="00C61027"/>
    <w:rsid w:val="00C613EB"/>
    <w:rsid w:val="00C61724"/>
    <w:rsid w:val="00C620E8"/>
    <w:rsid w:val="00C62108"/>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7074"/>
    <w:rsid w:val="00C67394"/>
    <w:rsid w:val="00C674CD"/>
    <w:rsid w:val="00C677CE"/>
    <w:rsid w:val="00C67907"/>
    <w:rsid w:val="00C67A3F"/>
    <w:rsid w:val="00C67FE5"/>
    <w:rsid w:val="00C7035F"/>
    <w:rsid w:val="00C70834"/>
    <w:rsid w:val="00C7089E"/>
    <w:rsid w:val="00C7105F"/>
    <w:rsid w:val="00C71229"/>
    <w:rsid w:val="00C7183F"/>
    <w:rsid w:val="00C7235B"/>
    <w:rsid w:val="00C72747"/>
    <w:rsid w:val="00C72B68"/>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A73"/>
    <w:rsid w:val="00C82E2A"/>
    <w:rsid w:val="00C833D7"/>
    <w:rsid w:val="00C83821"/>
    <w:rsid w:val="00C83BBE"/>
    <w:rsid w:val="00C83D90"/>
    <w:rsid w:val="00C84185"/>
    <w:rsid w:val="00C84A81"/>
    <w:rsid w:val="00C84BA2"/>
    <w:rsid w:val="00C851CE"/>
    <w:rsid w:val="00C85756"/>
    <w:rsid w:val="00C86845"/>
    <w:rsid w:val="00C869C2"/>
    <w:rsid w:val="00C86C80"/>
    <w:rsid w:val="00C87111"/>
    <w:rsid w:val="00C9088C"/>
    <w:rsid w:val="00C911D7"/>
    <w:rsid w:val="00C915A8"/>
    <w:rsid w:val="00C91C00"/>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7916"/>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A7F0B"/>
    <w:rsid w:val="00CB0267"/>
    <w:rsid w:val="00CB026E"/>
    <w:rsid w:val="00CB02A5"/>
    <w:rsid w:val="00CB0302"/>
    <w:rsid w:val="00CB0654"/>
    <w:rsid w:val="00CB07BB"/>
    <w:rsid w:val="00CB0829"/>
    <w:rsid w:val="00CB0DD6"/>
    <w:rsid w:val="00CB13CD"/>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503"/>
    <w:rsid w:val="00CB7140"/>
    <w:rsid w:val="00CB776F"/>
    <w:rsid w:val="00CB7CD0"/>
    <w:rsid w:val="00CB7D00"/>
    <w:rsid w:val="00CC0204"/>
    <w:rsid w:val="00CC06C4"/>
    <w:rsid w:val="00CC0CB9"/>
    <w:rsid w:val="00CC0F8F"/>
    <w:rsid w:val="00CC10FB"/>
    <w:rsid w:val="00CC1829"/>
    <w:rsid w:val="00CC1D22"/>
    <w:rsid w:val="00CC203A"/>
    <w:rsid w:val="00CC20D3"/>
    <w:rsid w:val="00CC2301"/>
    <w:rsid w:val="00CC24DD"/>
    <w:rsid w:val="00CC252C"/>
    <w:rsid w:val="00CC34D6"/>
    <w:rsid w:val="00CC4045"/>
    <w:rsid w:val="00CC40B8"/>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1184"/>
    <w:rsid w:val="00CD195A"/>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E034C"/>
    <w:rsid w:val="00CE0393"/>
    <w:rsid w:val="00CE062B"/>
    <w:rsid w:val="00CE0746"/>
    <w:rsid w:val="00CE0AA8"/>
    <w:rsid w:val="00CE163E"/>
    <w:rsid w:val="00CE1BA7"/>
    <w:rsid w:val="00CE2037"/>
    <w:rsid w:val="00CE2094"/>
    <w:rsid w:val="00CE247F"/>
    <w:rsid w:val="00CE2507"/>
    <w:rsid w:val="00CE331A"/>
    <w:rsid w:val="00CE3341"/>
    <w:rsid w:val="00CE3427"/>
    <w:rsid w:val="00CE3E2A"/>
    <w:rsid w:val="00CE3EAE"/>
    <w:rsid w:val="00CE41F4"/>
    <w:rsid w:val="00CE4482"/>
    <w:rsid w:val="00CE4706"/>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6A5"/>
    <w:rsid w:val="00CF0AF6"/>
    <w:rsid w:val="00CF0C3C"/>
    <w:rsid w:val="00CF1325"/>
    <w:rsid w:val="00CF1680"/>
    <w:rsid w:val="00CF1B17"/>
    <w:rsid w:val="00CF1F87"/>
    <w:rsid w:val="00CF1FEC"/>
    <w:rsid w:val="00CF219B"/>
    <w:rsid w:val="00CF232D"/>
    <w:rsid w:val="00CF2996"/>
    <w:rsid w:val="00CF2D8B"/>
    <w:rsid w:val="00CF3418"/>
    <w:rsid w:val="00CF3BD6"/>
    <w:rsid w:val="00CF43C0"/>
    <w:rsid w:val="00CF45E6"/>
    <w:rsid w:val="00CF4933"/>
    <w:rsid w:val="00CF4A7A"/>
    <w:rsid w:val="00CF4E07"/>
    <w:rsid w:val="00CF4E1D"/>
    <w:rsid w:val="00CF4ED8"/>
    <w:rsid w:val="00CF5B27"/>
    <w:rsid w:val="00CF634B"/>
    <w:rsid w:val="00CF6CC0"/>
    <w:rsid w:val="00CF6F4F"/>
    <w:rsid w:val="00CF77D0"/>
    <w:rsid w:val="00CF7A9C"/>
    <w:rsid w:val="00D0024C"/>
    <w:rsid w:val="00D007C8"/>
    <w:rsid w:val="00D00855"/>
    <w:rsid w:val="00D0096F"/>
    <w:rsid w:val="00D0109E"/>
    <w:rsid w:val="00D0197A"/>
    <w:rsid w:val="00D01B4B"/>
    <w:rsid w:val="00D01D72"/>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AF"/>
    <w:rsid w:val="00D0733E"/>
    <w:rsid w:val="00D0775E"/>
    <w:rsid w:val="00D07C28"/>
    <w:rsid w:val="00D07CAF"/>
    <w:rsid w:val="00D1033B"/>
    <w:rsid w:val="00D10A38"/>
    <w:rsid w:val="00D10CDA"/>
    <w:rsid w:val="00D10EE7"/>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6A7"/>
    <w:rsid w:val="00D15B95"/>
    <w:rsid w:val="00D163FF"/>
    <w:rsid w:val="00D169B4"/>
    <w:rsid w:val="00D16CD4"/>
    <w:rsid w:val="00D17438"/>
    <w:rsid w:val="00D177AC"/>
    <w:rsid w:val="00D200C5"/>
    <w:rsid w:val="00D20226"/>
    <w:rsid w:val="00D2192B"/>
    <w:rsid w:val="00D22354"/>
    <w:rsid w:val="00D23133"/>
    <w:rsid w:val="00D23309"/>
    <w:rsid w:val="00D23540"/>
    <w:rsid w:val="00D235C8"/>
    <w:rsid w:val="00D23CAF"/>
    <w:rsid w:val="00D23EFB"/>
    <w:rsid w:val="00D24192"/>
    <w:rsid w:val="00D244D6"/>
    <w:rsid w:val="00D24581"/>
    <w:rsid w:val="00D249A5"/>
    <w:rsid w:val="00D24C48"/>
    <w:rsid w:val="00D2674D"/>
    <w:rsid w:val="00D26B7A"/>
    <w:rsid w:val="00D27288"/>
    <w:rsid w:val="00D2751C"/>
    <w:rsid w:val="00D2765D"/>
    <w:rsid w:val="00D27697"/>
    <w:rsid w:val="00D2774E"/>
    <w:rsid w:val="00D277D7"/>
    <w:rsid w:val="00D27AFA"/>
    <w:rsid w:val="00D27CCD"/>
    <w:rsid w:val="00D30185"/>
    <w:rsid w:val="00D301B6"/>
    <w:rsid w:val="00D30325"/>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3A0"/>
    <w:rsid w:val="00D3466C"/>
    <w:rsid w:val="00D34A10"/>
    <w:rsid w:val="00D34DCF"/>
    <w:rsid w:val="00D35DAD"/>
    <w:rsid w:val="00D3604E"/>
    <w:rsid w:val="00D3621B"/>
    <w:rsid w:val="00D3628B"/>
    <w:rsid w:val="00D3639A"/>
    <w:rsid w:val="00D363DE"/>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92"/>
    <w:rsid w:val="00D509B9"/>
    <w:rsid w:val="00D509DD"/>
    <w:rsid w:val="00D5156B"/>
    <w:rsid w:val="00D51990"/>
    <w:rsid w:val="00D519F4"/>
    <w:rsid w:val="00D51B83"/>
    <w:rsid w:val="00D52A5C"/>
    <w:rsid w:val="00D5344C"/>
    <w:rsid w:val="00D53860"/>
    <w:rsid w:val="00D539BF"/>
    <w:rsid w:val="00D54944"/>
    <w:rsid w:val="00D54D6A"/>
    <w:rsid w:val="00D55103"/>
    <w:rsid w:val="00D558E4"/>
    <w:rsid w:val="00D55997"/>
    <w:rsid w:val="00D559CC"/>
    <w:rsid w:val="00D55BDD"/>
    <w:rsid w:val="00D55FAD"/>
    <w:rsid w:val="00D5695D"/>
    <w:rsid w:val="00D57905"/>
    <w:rsid w:val="00D57B40"/>
    <w:rsid w:val="00D57C5B"/>
    <w:rsid w:val="00D57F0D"/>
    <w:rsid w:val="00D6055E"/>
    <w:rsid w:val="00D610EA"/>
    <w:rsid w:val="00D61BF9"/>
    <w:rsid w:val="00D61D35"/>
    <w:rsid w:val="00D61E35"/>
    <w:rsid w:val="00D61FEC"/>
    <w:rsid w:val="00D62F40"/>
    <w:rsid w:val="00D63208"/>
    <w:rsid w:val="00D63C3E"/>
    <w:rsid w:val="00D63F99"/>
    <w:rsid w:val="00D64815"/>
    <w:rsid w:val="00D6491F"/>
    <w:rsid w:val="00D6497E"/>
    <w:rsid w:val="00D64D00"/>
    <w:rsid w:val="00D65347"/>
    <w:rsid w:val="00D655D4"/>
    <w:rsid w:val="00D66521"/>
    <w:rsid w:val="00D666DB"/>
    <w:rsid w:val="00D66964"/>
    <w:rsid w:val="00D66DE0"/>
    <w:rsid w:val="00D670C5"/>
    <w:rsid w:val="00D67C15"/>
    <w:rsid w:val="00D67DB1"/>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87"/>
    <w:rsid w:val="00D74211"/>
    <w:rsid w:val="00D74613"/>
    <w:rsid w:val="00D74797"/>
    <w:rsid w:val="00D748E8"/>
    <w:rsid w:val="00D7526B"/>
    <w:rsid w:val="00D753CA"/>
    <w:rsid w:val="00D75E18"/>
    <w:rsid w:val="00D765D6"/>
    <w:rsid w:val="00D76BB1"/>
    <w:rsid w:val="00D76C3C"/>
    <w:rsid w:val="00D76D13"/>
    <w:rsid w:val="00D76D75"/>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1067"/>
    <w:rsid w:val="00D912F4"/>
    <w:rsid w:val="00D913C9"/>
    <w:rsid w:val="00D9199D"/>
    <w:rsid w:val="00D91B3D"/>
    <w:rsid w:val="00D91EA4"/>
    <w:rsid w:val="00D92217"/>
    <w:rsid w:val="00D922A4"/>
    <w:rsid w:val="00D92CAF"/>
    <w:rsid w:val="00D92DA2"/>
    <w:rsid w:val="00D9329A"/>
    <w:rsid w:val="00D933BB"/>
    <w:rsid w:val="00D934A8"/>
    <w:rsid w:val="00D93500"/>
    <w:rsid w:val="00D937B0"/>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80F"/>
    <w:rsid w:val="00D96CF8"/>
    <w:rsid w:val="00D9725B"/>
    <w:rsid w:val="00D975E6"/>
    <w:rsid w:val="00D97872"/>
    <w:rsid w:val="00D97CBE"/>
    <w:rsid w:val="00DA0493"/>
    <w:rsid w:val="00DA099E"/>
    <w:rsid w:val="00DA09F4"/>
    <w:rsid w:val="00DA0A04"/>
    <w:rsid w:val="00DA0B01"/>
    <w:rsid w:val="00DA0DBB"/>
    <w:rsid w:val="00DA11CB"/>
    <w:rsid w:val="00DA1397"/>
    <w:rsid w:val="00DA14FA"/>
    <w:rsid w:val="00DA1694"/>
    <w:rsid w:val="00DA195B"/>
    <w:rsid w:val="00DA1979"/>
    <w:rsid w:val="00DA1C30"/>
    <w:rsid w:val="00DA21FB"/>
    <w:rsid w:val="00DA2970"/>
    <w:rsid w:val="00DA2CEE"/>
    <w:rsid w:val="00DA2E27"/>
    <w:rsid w:val="00DA2E62"/>
    <w:rsid w:val="00DA331A"/>
    <w:rsid w:val="00DA33C8"/>
    <w:rsid w:val="00DA3B3A"/>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98"/>
    <w:rsid w:val="00DB2041"/>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D17"/>
    <w:rsid w:val="00DC2046"/>
    <w:rsid w:val="00DC2081"/>
    <w:rsid w:val="00DC2EBA"/>
    <w:rsid w:val="00DC3BE1"/>
    <w:rsid w:val="00DC407A"/>
    <w:rsid w:val="00DC4112"/>
    <w:rsid w:val="00DC416F"/>
    <w:rsid w:val="00DC45EB"/>
    <w:rsid w:val="00DC47CE"/>
    <w:rsid w:val="00DC4960"/>
    <w:rsid w:val="00DC49BB"/>
    <w:rsid w:val="00DC4E2C"/>
    <w:rsid w:val="00DC5F48"/>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13F4"/>
    <w:rsid w:val="00DD1B4D"/>
    <w:rsid w:val="00DD1F91"/>
    <w:rsid w:val="00DD20BF"/>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0F42"/>
    <w:rsid w:val="00DF150A"/>
    <w:rsid w:val="00DF15FB"/>
    <w:rsid w:val="00DF181D"/>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FC"/>
    <w:rsid w:val="00DF573D"/>
    <w:rsid w:val="00DF6005"/>
    <w:rsid w:val="00DF628C"/>
    <w:rsid w:val="00DF6312"/>
    <w:rsid w:val="00DF6400"/>
    <w:rsid w:val="00DF6BFE"/>
    <w:rsid w:val="00DF6ED8"/>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1B"/>
    <w:rsid w:val="00E032D0"/>
    <w:rsid w:val="00E039F1"/>
    <w:rsid w:val="00E03C00"/>
    <w:rsid w:val="00E03F0C"/>
    <w:rsid w:val="00E0416A"/>
    <w:rsid w:val="00E04429"/>
    <w:rsid w:val="00E04D39"/>
    <w:rsid w:val="00E055D9"/>
    <w:rsid w:val="00E05872"/>
    <w:rsid w:val="00E05A0E"/>
    <w:rsid w:val="00E05C21"/>
    <w:rsid w:val="00E05D09"/>
    <w:rsid w:val="00E062F4"/>
    <w:rsid w:val="00E06421"/>
    <w:rsid w:val="00E07CF7"/>
    <w:rsid w:val="00E07D0A"/>
    <w:rsid w:val="00E1039D"/>
    <w:rsid w:val="00E10B0E"/>
    <w:rsid w:val="00E10D2A"/>
    <w:rsid w:val="00E10DB9"/>
    <w:rsid w:val="00E10E50"/>
    <w:rsid w:val="00E118B7"/>
    <w:rsid w:val="00E11DA2"/>
    <w:rsid w:val="00E11EFA"/>
    <w:rsid w:val="00E1211E"/>
    <w:rsid w:val="00E122F8"/>
    <w:rsid w:val="00E12484"/>
    <w:rsid w:val="00E12E16"/>
    <w:rsid w:val="00E13A26"/>
    <w:rsid w:val="00E13C72"/>
    <w:rsid w:val="00E1479C"/>
    <w:rsid w:val="00E14B6E"/>
    <w:rsid w:val="00E14D1B"/>
    <w:rsid w:val="00E14D82"/>
    <w:rsid w:val="00E14FA5"/>
    <w:rsid w:val="00E15987"/>
    <w:rsid w:val="00E15C0C"/>
    <w:rsid w:val="00E1607B"/>
    <w:rsid w:val="00E16A1E"/>
    <w:rsid w:val="00E16DC8"/>
    <w:rsid w:val="00E16E7B"/>
    <w:rsid w:val="00E170D2"/>
    <w:rsid w:val="00E17227"/>
    <w:rsid w:val="00E17814"/>
    <w:rsid w:val="00E178A4"/>
    <w:rsid w:val="00E17FDB"/>
    <w:rsid w:val="00E201A5"/>
    <w:rsid w:val="00E20347"/>
    <w:rsid w:val="00E20642"/>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73B"/>
    <w:rsid w:val="00E247B4"/>
    <w:rsid w:val="00E24B07"/>
    <w:rsid w:val="00E258F7"/>
    <w:rsid w:val="00E25C5E"/>
    <w:rsid w:val="00E2671A"/>
    <w:rsid w:val="00E26B52"/>
    <w:rsid w:val="00E26CC2"/>
    <w:rsid w:val="00E26F45"/>
    <w:rsid w:val="00E26FEE"/>
    <w:rsid w:val="00E273D0"/>
    <w:rsid w:val="00E27403"/>
    <w:rsid w:val="00E27626"/>
    <w:rsid w:val="00E276BC"/>
    <w:rsid w:val="00E276D2"/>
    <w:rsid w:val="00E27787"/>
    <w:rsid w:val="00E300A4"/>
    <w:rsid w:val="00E30752"/>
    <w:rsid w:val="00E30873"/>
    <w:rsid w:val="00E30C9F"/>
    <w:rsid w:val="00E30EF5"/>
    <w:rsid w:val="00E310B9"/>
    <w:rsid w:val="00E318C6"/>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10B"/>
    <w:rsid w:val="00E35258"/>
    <w:rsid w:val="00E352CA"/>
    <w:rsid w:val="00E356F9"/>
    <w:rsid w:val="00E3583E"/>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D5A"/>
    <w:rsid w:val="00E432C4"/>
    <w:rsid w:val="00E43541"/>
    <w:rsid w:val="00E43A0A"/>
    <w:rsid w:val="00E43BD2"/>
    <w:rsid w:val="00E442B0"/>
    <w:rsid w:val="00E44757"/>
    <w:rsid w:val="00E449FD"/>
    <w:rsid w:val="00E44B89"/>
    <w:rsid w:val="00E453D7"/>
    <w:rsid w:val="00E45632"/>
    <w:rsid w:val="00E4569F"/>
    <w:rsid w:val="00E45B6D"/>
    <w:rsid w:val="00E45DFB"/>
    <w:rsid w:val="00E46368"/>
    <w:rsid w:val="00E46B6A"/>
    <w:rsid w:val="00E46D6A"/>
    <w:rsid w:val="00E46E8C"/>
    <w:rsid w:val="00E470F9"/>
    <w:rsid w:val="00E472E9"/>
    <w:rsid w:val="00E47BA9"/>
    <w:rsid w:val="00E47C58"/>
    <w:rsid w:val="00E47DD9"/>
    <w:rsid w:val="00E47E0A"/>
    <w:rsid w:val="00E50285"/>
    <w:rsid w:val="00E5030E"/>
    <w:rsid w:val="00E5044A"/>
    <w:rsid w:val="00E50752"/>
    <w:rsid w:val="00E5095A"/>
    <w:rsid w:val="00E50C8B"/>
    <w:rsid w:val="00E50DA9"/>
    <w:rsid w:val="00E510DD"/>
    <w:rsid w:val="00E51457"/>
    <w:rsid w:val="00E51471"/>
    <w:rsid w:val="00E51B18"/>
    <w:rsid w:val="00E5212B"/>
    <w:rsid w:val="00E5248B"/>
    <w:rsid w:val="00E52753"/>
    <w:rsid w:val="00E52D59"/>
    <w:rsid w:val="00E5303E"/>
    <w:rsid w:val="00E5311F"/>
    <w:rsid w:val="00E5325C"/>
    <w:rsid w:val="00E53327"/>
    <w:rsid w:val="00E53546"/>
    <w:rsid w:val="00E53876"/>
    <w:rsid w:val="00E53AD5"/>
    <w:rsid w:val="00E5413B"/>
    <w:rsid w:val="00E54218"/>
    <w:rsid w:val="00E5487B"/>
    <w:rsid w:val="00E54B70"/>
    <w:rsid w:val="00E54CE1"/>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CB1"/>
    <w:rsid w:val="00E71E94"/>
    <w:rsid w:val="00E725B3"/>
    <w:rsid w:val="00E7267C"/>
    <w:rsid w:val="00E72A8F"/>
    <w:rsid w:val="00E73067"/>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E1"/>
    <w:rsid w:val="00E84424"/>
    <w:rsid w:val="00E8466A"/>
    <w:rsid w:val="00E84A9F"/>
    <w:rsid w:val="00E84C17"/>
    <w:rsid w:val="00E84DCB"/>
    <w:rsid w:val="00E84E84"/>
    <w:rsid w:val="00E85130"/>
    <w:rsid w:val="00E857E6"/>
    <w:rsid w:val="00E860E5"/>
    <w:rsid w:val="00E86288"/>
    <w:rsid w:val="00E867CF"/>
    <w:rsid w:val="00E86CAF"/>
    <w:rsid w:val="00E86DDA"/>
    <w:rsid w:val="00E86E02"/>
    <w:rsid w:val="00E872E3"/>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A21"/>
    <w:rsid w:val="00E9501E"/>
    <w:rsid w:val="00E95496"/>
    <w:rsid w:val="00E955C1"/>
    <w:rsid w:val="00E9563B"/>
    <w:rsid w:val="00E95709"/>
    <w:rsid w:val="00E95C64"/>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4700"/>
    <w:rsid w:val="00EA4718"/>
    <w:rsid w:val="00EA4B90"/>
    <w:rsid w:val="00EA4CE8"/>
    <w:rsid w:val="00EA4EED"/>
    <w:rsid w:val="00EA517A"/>
    <w:rsid w:val="00EA5F65"/>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70B6"/>
    <w:rsid w:val="00EB7113"/>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678"/>
    <w:rsid w:val="00EC380E"/>
    <w:rsid w:val="00EC38E2"/>
    <w:rsid w:val="00EC3BF0"/>
    <w:rsid w:val="00EC3C11"/>
    <w:rsid w:val="00EC3D18"/>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356"/>
    <w:rsid w:val="00EE1ACC"/>
    <w:rsid w:val="00EE1C48"/>
    <w:rsid w:val="00EE1C9E"/>
    <w:rsid w:val="00EE2D04"/>
    <w:rsid w:val="00EE2E83"/>
    <w:rsid w:val="00EE3105"/>
    <w:rsid w:val="00EE34DD"/>
    <w:rsid w:val="00EE35C0"/>
    <w:rsid w:val="00EE379B"/>
    <w:rsid w:val="00EE3878"/>
    <w:rsid w:val="00EE398F"/>
    <w:rsid w:val="00EE3FB9"/>
    <w:rsid w:val="00EE42C7"/>
    <w:rsid w:val="00EE45D2"/>
    <w:rsid w:val="00EE46EF"/>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744"/>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F16"/>
    <w:rsid w:val="00F00F72"/>
    <w:rsid w:val="00F01390"/>
    <w:rsid w:val="00F01919"/>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5929"/>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A14"/>
    <w:rsid w:val="00F22545"/>
    <w:rsid w:val="00F22624"/>
    <w:rsid w:val="00F2296E"/>
    <w:rsid w:val="00F22D1D"/>
    <w:rsid w:val="00F22E7D"/>
    <w:rsid w:val="00F237FC"/>
    <w:rsid w:val="00F238D6"/>
    <w:rsid w:val="00F2403B"/>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3424"/>
    <w:rsid w:val="00F3387B"/>
    <w:rsid w:val="00F33C94"/>
    <w:rsid w:val="00F341BF"/>
    <w:rsid w:val="00F3420E"/>
    <w:rsid w:val="00F3483D"/>
    <w:rsid w:val="00F34B39"/>
    <w:rsid w:val="00F34C75"/>
    <w:rsid w:val="00F35169"/>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B57"/>
    <w:rsid w:val="00F53F38"/>
    <w:rsid w:val="00F5410C"/>
    <w:rsid w:val="00F5472D"/>
    <w:rsid w:val="00F548F8"/>
    <w:rsid w:val="00F54B07"/>
    <w:rsid w:val="00F55782"/>
    <w:rsid w:val="00F5590C"/>
    <w:rsid w:val="00F55B86"/>
    <w:rsid w:val="00F55C7A"/>
    <w:rsid w:val="00F56A58"/>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3B4"/>
    <w:rsid w:val="00F70580"/>
    <w:rsid w:val="00F705CB"/>
    <w:rsid w:val="00F71085"/>
    <w:rsid w:val="00F7158F"/>
    <w:rsid w:val="00F7165D"/>
    <w:rsid w:val="00F7270C"/>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FC5"/>
    <w:rsid w:val="00F77A41"/>
    <w:rsid w:val="00F77FEE"/>
    <w:rsid w:val="00F8069A"/>
    <w:rsid w:val="00F81448"/>
    <w:rsid w:val="00F81747"/>
    <w:rsid w:val="00F81B13"/>
    <w:rsid w:val="00F81F3A"/>
    <w:rsid w:val="00F821BB"/>
    <w:rsid w:val="00F82737"/>
    <w:rsid w:val="00F82ACB"/>
    <w:rsid w:val="00F82C1A"/>
    <w:rsid w:val="00F82C53"/>
    <w:rsid w:val="00F838B1"/>
    <w:rsid w:val="00F83E95"/>
    <w:rsid w:val="00F848F2"/>
    <w:rsid w:val="00F84E88"/>
    <w:rsid w:val="00F84F67"/>
    <w:rsid w:val="00F852F4"/>
    <w:rsid w:val="00F85391"/>
    <w:rsid w:val="00F85451"/>
    <w:rsid w:val="00F85812"/>
    <w:rsid w:val="00F85C9C"/>
    <w:rsid w:val="00F85D59"/>
    <w:rsid w:val="00F85F32"/>
    <w:rsid w:val="00F8620F"/>
    <w:rsid w:val="00F8648D"/>
    <w:rsid w:val="00F8661E"/>
    <w:rsid w:val="00F86BC4"/>
    <w:rsid w:val="00F86C0B"/>
    <w:rsid w:val="00F87297"/>
    <w:rsid w:val="00F87C26"/>
    <w:rsid w:val="00F87E0B"/>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8CC"/>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CDE"/>
    <w:rsid w:val="00FB7D52"/>
    <w:rsid w:val="00FC00A6"/>
    <w:rsid w:val="00FC063C"/>
    <w:rsid w:val="00FC06FA"/>
    <w:rsid w:val="00FC0ADC"/>
    <w:rsid w:val="00FC14EC"/>
    <w:rsid w:val="00FC156F"/>
    <w:rsid w:val="00FC1D1B"/>
    <w:rsid w:val="00FC24D5"/>
    <w:rsid w:val="00FC251E"/>
    <w:rsid w:val="00FC2D0E"/>
    <w:rsid w:val="00FC3164"/>
    <w:rsid w:val="00FC32D0"/>
    <w:rsid w:val="00FC34A8"/>
    <w:rsid w:val="00FC380A"/>
    <w:rsid w:val="00FC3E8E"/>
    <w:rsid w:val="00FC3F31"/>
    <w:rsid w:val="00FC4933"/>
    <w:rsid w:val="00FC4DD6"/>
    <w:rsid w:val="00FC4ED7"/>
    <w:rsid w:val="00FC50EC"/>
    <w:rsid w:val="00FC6618"/>
    <w:rsid w:val="00FC6C36"/>
    <w:rsid w:val="00FC6CC4"/>
    <w:rsid w:val="00FC6F0B"/>
    <w:rsid w:val="00FC735D"/>
    <w:rsid w:val="00FC73F9"/>
    <w:rsid w:val="00FC7412"/>
    <w:rsid w:val="00FC7732"/>
    <w:rsid w:val="00FC7864"/>
    <w:rsid w:val="00FC7972"/>
    <w:rsid w:val="00FC7E97"/>
    <w:rsid w:val="00FC7F62"/>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F3"/>
    <w:rsid w:val="00FD5817"/>
    <w:rsid w:val="00FD590A"/>
    <w:rsid w:val="00FD597E"/>
    <w:rsid w:val="00FD5A4B"/>
    <w:rsid w:val="00FD5D96"/>
    <w:rsid w:val="00FD6069"/>
    <w:rsid w:val="00FD6642"/>
    <w:rsid w:val="00FD665B"/>
    <w:rsid w:val="00FD6AAF"/>
    <w:rsid w:val="00FD6DC6"/>
    <w:rsid w:val="00FD6FDB"/>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37B"/>
    <w:rsid w:val="00FF37DF"/>
    <w:rsid w:val="00FF37F6"/>
    <w:rsid w:val="00FF3840"/>
    <w:rsid w:val="00FF3878"/>
    <w:rsid w:val="00FF39ED"/>
    <w:rsid w:val="00FF3AC6"/>
    <w:rsid w:val="00FF3BA5"/>
    <w:rsid w:val="00FF3BB5"/>
    <w:rsid w:val="00FF3CB7"/>
    <w:rsid w:val="00FF3D3B"/>
    <w:rsid w:val="00FF4700"/>
    <w:rsid w:val="00FF483E"/>
    <w:rsid w:val="00FF4A2C"/>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eastAsia="宋体" w:hAnsi="Arial" w:cs="Arial"/>
      <w:b/>
      <w:bCs/>
      <w:color w:val="0000FF"/>
      <w:kern w:val="32"/>
      <w:sz w:val="28"/>
      <w:szCs w:val="32"/>
      <w:lang w:val="en-US" w:eastAsia="zh-CN" w:bidi="ar-SA"/>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EE1356"/>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qFormat/>
    <w:rsid w:val="00EE1356"/>
    <w:rPr>
      <w:rFonts w:ascii="Calibri" w:hAnsi="Calibri"/>
      <w:kern w:val="2"/>
      <w:sz w:val="21"/>
      <w:szCs w:val="22"/>
    </w:rPr>
  </w:style>
  <w:style w:type="character" w:customStyle="1" w:styleId="Char5">
    <w:name w:val="列出段落 Char"/>
    <w:link w:val="af3"/>
    <w:uiPriority w:val="34"/>
    <w:rsid w:val="00E54CE1"/>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6.jpeg"/><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jpeg"/><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jpeg"/><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jpeg"/><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image" Target="media/image23.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41FE20-CB9E-4322-A555-F588AE36E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1446</Words>
  <Characters>8244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cp:revision>
  <cp:lastPrinted>2007-08-28T14:45:00Z</cp:lastPrinted>
  <dcterms:created xsi:type="dcterms:W3CDTF">2016-08-13T01:11:00Z</dcterms:created>
  <dcterms:modified xsi:type="dcterms:W3CDTF">2016-08-13T01:11:00Z</dcterms:modified>
</cp:coreProperties>
</file>