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570" w:rsidRPr="0094773F" w:rsidRDefault="002C5570" w:rsidP="002C5570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 w:rsidRPr="0094773F">
        <w:rPr>
          <w:b/>
          <w:lang w:eastAsia="zh-CN"/>
        </w:rPr>
        <w:t>8</w:t>
      </w:r>
      <w:r>
        <w:rPr>
          <w:rFonts w:hint="eastAsia"/>
          <w:b/>
          <w:lang w:eastAsia="zh-CN"/>
        </w:rPr>
        <w:t>6</w:t>
      </w:r>
      <w:r w:rsidRPr="0094773F">
        <w:rPr>
          <w:b/>
        </w:rPr>
        <w:tab/>
      </w:r>
      <w:r w:rsidRPr="00BF0703">
        <w:rPr>
          <w:b/>
        </w:rPr>
        <w:t>R1-</w:t>
      </w:r>
      <w:r w:rsidR="00BA6DA5" w:rsidRPr="00BA6DA5">
        <w:rPr>
          <w:rFonts w:hint="eastAsia"/>
          <w:b/>
          <w:lang w:eastAsia="zh-CN"/>
        </w:rPr>
        <w:t>166164</w:t>
      </w:r>
    </w:p>
    <w:p w:rsidR="002C5570" w:rsidRPr="006861C6" w:rsidRDefault="002C5570" w:rsidP="002C5570">
      <w:pPr>
        <w:jc w:val="left"/>
        <w:rPr>
          <w:b/>
        </w:rPr>
      </w:pPr>
      <w:r>
        <w:rPr>
          <w:rFonts w:hint="eastAsia"/>
          <w:b/>
          <w:lang w:eastAsia="zh-CN"/>
        </w:rPr>
        <w:t>Gothenburg</w:t>
      </w:r>
      <w:r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Sweden</w:t>
      </w:r>
      <w:r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August</w:t>
      </w:r>
      <w:r w:rsidRPr="00A929B4">
        <w:rPr>
          <w:b/>
        </w:rPr>
        <w:t xml:space="preserve"> </w:t>
      </w:r>
      <w:r>
        <w:rPr>
          <w:rFonts w:hint="eastAsia"/>
          <w:b/>
          <w:lang w:eastAsia="zh-CN"/>
        </w:rPr>
        <w:t>22</w:t>
      </w:r>
      <w:r w:rsidRPr="00A929B4">
        <w:rPr>
          <w:b/>
        </w:rPr>
        <w:t>-</w:t>
      </w:r>
      <w:r>
        <w:rPr>
          <w:rFonts w:hint="eastAsia"/>
          <w:b/>
          <w:lang w:eastAsia="zh-CN"/>
        </w:rPr>
        <w:t>26</w:t>
      </w:r>
      <w:r w:rsidRPr="00A929B4">
        <w:rPr>
          <w:b/>
        </w:rPr>
        <w:t>, 20</w:t>
      </w:r>
      <w:r w:rsidRPr="00A929B4">
        <w:rPr>
          <w:rFonts w:hint="eastAsia"/>
          <w:b/>
        </w:rPr>
        <w:t>16</w:t>
      </w:r>
    </w:p>
    <w:p w:rsidR="009C0564" w:rsidRPr="00390581" w:rsidRDefault="009C0564" w:rsidP="00530BF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2C059A" w:rsidRPr="00530BFF" w:rsidRDefault="002C059A" w:rsidP="00530BFF">
      <w:pPr>
        <w:spacing w:after="60"/>
        <w:ind w:left="1555" w:hanging="1555"/>
        <w:jc w:val="left"/>
        <w:rPr>
          <w:b/>
          <w:lang w:eastAsia="zh-CN"/>
        </w:rPr>
      </w:pPr>
      <w:r w:rsidRPr="00530BFF">
        <w:rPr>
          <w:b/>
        </w:rPr>
        <w:t>Agenda Item:</w:t>
      </w:r>
      <w:r w:rsidRPr="00530BFF">
        <w:rPr>
          <w:b/>
        </w:rPr>
        <w:tab/>
      </w:r>
      <w:r w:rsidR="002C5570">
        <w:rPr>
          <w:rFonts w:hint="eastAsia"/>
          <w:b/>
          <w:lang w:eastAsia="zh-CN"/>
        </w:rPr>
        <w:t>7.2.2.1</w:t>
      </w:r>
    </w:p>
    <w:p w:rsidR="00BC1C3C" w:rsidRPr="00530BFF" w:rsidRDefault="00305FF9" w:rsidP="00530BFF">
      <w:pPr>
        <w:spacing w:after="60"/>
        <w:ind w:left="1555" w:hanging="1555"/>
        <w:jc w:val="left"/>
        <w:rPr>
          <w:b/>
        </w:rPr>
      </w:pPr>
      <w:r w:rsidRPr="00530BFF">
        <w:rPr>
          <w:b/>
        </w:rPr>
        <w:t>Source:</w:t>
      </w:r>
      <w:r w:rsidRPr="00530BFF">
        <w:rPr>
          <w:b/>
        </w:rPr>
        <w:tab/>
      </w:r>
      <w:r w:rsidR="00A402E9" w:rsidRPr="00530BFF">
        <w:rPr>
          <w:b/>
        </w:rPr>
        <w:t>Huawei, HiSilicon</w:t>
      </w:r>
    </w:p>
    <w:p w:rsidR="0026538C" w:rsidRPr="00530BFF" w:rsidRDefault="009C0564" w:rsidP="00530BFF">
      <w:pPr>
        <w:spacing w:after="60"/>
        <w:ind w:left="1555" w:hanging="1555"/>
        <w:jc w:val="left"/>
        <w:rPr>
          <w:b/>
          <w:lang w:eastAsia="zh-CN"/>
        </w:rPr>
      </w:pPr>
      <w:r w:rsidRPr="00530BFF">
        <w:rPr>
          <w:b/>
        </w:rPr>
        <w:t>Title:</w:t>
      </w:r>
      <w:r w:rsidRPr="00530BFF">
        <w:rPr>
          <w:b/>
        </w:rPr>
        <w:tab/>
      </w:r>
      <w:r w:rsidR="00515222" w:rsidRPr="00515222">
        <w:rPr>
          <w:b/>
        </w:rPr>
        <w:t>Details of PSCCH DMRS design</w:t>
      </w:r>
    </w:p>
    <w:p w:rsidR="009C0564" w:rsidRPr="00530BFF" w:rsidRDefault="009C0564" w:rsidP="00530BFF">
      <w:pPr>
        <w:spacing w:after="60"/>
        <w:ind w:left="1555" w:hanging="1555"/>
        <w:jc w:val="left"/>
        <w:rPr>
          <w:b/>
        </w:rPr>
      </w:pPr>
      <w:r w:rsidRPr="00530BFF">
        <w:rPr>
          <w:b/>
        </w:rPr>
        <w:t>Document for:</w:t>
      </w:r>
      <w:r w:rsidRPr="00530BFF">
        <w:rPr>
          <w:b/>
        </w:rPr>
        <w:tab/>
      </w:r>
      <w:r w:rsidR="001F7121" w:rsidRPr="00530BFF">
        <w:rPr>
          <w:b/>
        </w:rPr>
        <w:t>Discussion and decision</w:t>
      </w:r>
    </w:p>
    <w:p w:rsidR="00BF09EB" w:rsidRPr="00530BFF" w:rsidRDefault="00BF09EB" w:rsidP="00530BF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530BFF" w:rsidRDefault="004845AB">
      <w:pPr>
        <w:pStyle w:val="Heading1"/>
      </w:pPr>
      <w:bookmarkStart w:id="0" w:name="_Ref124589705"/>
      <w:bookmarkStart w:id="1" w:name="_Ref129681862"/>
      <w:r w:rsidRPr="00530BFF">
        <w:rPr>
          <w:lang w:eastAsia="zh-CN"/>
        </w:rPr>
        <w:t>Introduction</w:t>
      </w:r>
      <w:bookmarkEnd w:id="0"/>
      <w:bookmarkEnd w:id="1"/>
    </w:p>
    <w:p w:rsidR="0041387D" w:rsidRPr="00530BFF" w:rsidRDefault="0041387D" w:rsidP="00493BE4">
      <w:pPr>
        <w:rPr>
          <w:lang w:eastAsia="zh-CN"/>
        </w:rPr>
      </w:pPr>
      <w:bookmarkStart w:id="2" w:name="_Ref129681832"/>
      <w:r w:rsidRPr="00530BFF">
        <w:rPr>
          <w:rFonts w:hint="eastAsia"/>
          <w:lang w:eastAsia="zh-CN"/>
        </w:rPr>
        <w:t>At</w:t>
      </w:r>
      <w:r w:rsidRPr="00530BFF">
        <w:rPr>
          <w:lang w:eastAsia="zh-CN"/>
        </w:rPr>
        <w:t xml:space="preserve"> </w:t>
      </w:r>
      <w:r w:rsidR="005A6EDC" w:rsidRPr="00530BFF">
        <w:rPr>
          <w:lang w:eastAsia="zh-CN"/>
        </w:rPr>
        <w:t xml:space="preserve">the </w:t>
      </w:r>
      <w:r w:rsidR="003F61CE" w:rsidRPr="00530BFF">
        <w:rPr>
          <w:rFonts w:hint="eastAsia"/>
          <w:lang w:eastAsia="zh-CN"/>
        </w:rPr>
        <w:t>RAN</w:t>
      </w:r>
      <w:r w:rsidR="002E3DEE">
        <w:rPr>
          <w:rFonts w:hint="eastAsia"/>
          <w:lang w:eastAsia="zh-CN"/>
        </w:rPr>
        <w:t>1</w:t>
      </w:r>
      <w:r w:rsidR="003F61CE" w:rsidRPr="00530BFF">
        <w:rPr>
          <w:rFonts w:hint="eastAsia"/>
          <w:lang w:eastAsia="zh-CN"/>
        </w:rPr>
        <w:t xml:space="preserve"> </w:t>
      </w:r>
      <w:r w:rsidR="00DB2B4E" w:rsidRPr="00530BFF">
        <w:rPr>
          <w:rFonts w:hint="eastAsia"/>
          <w:lang w:eastAsia="zh-CN"/>
        </w:rPr>
        <w:t>#</w:t>
      </w:r>
      <w:r w:rsidR="00493BE4" w:rsidRPr="00530BFF">
        <w:rPr>
          <w:lang w:eastAsia="zh-CN"/>
        </w:rPr>
        <w:t>8</w:t>
      </w:r>
      <w:r w:rsidR="00515222">
        <w:rPr>
          <w:rFonts w:hint="eastAsia"/>
          <w:lang w:eastAsia="zh-CN"/>
        </w:rPr>
        <w:t>5</w:t>
      </w:r>
      <w:r w:rsidR="00493BE4" w:rsidRPr="00530BFF">
        <w:rPr>
          <w:lang w:eastAsia="zh-CN"/>
        </w:rPr>
        <w:t xml:space="preserve"> meeting, </w:t>
      </w:r>
      <w:r w:rsidR="00F950A4">
        <w:rPr>
          <w:rFonts w:hint="eastAsia"/>
          <w:lang w:eastAsia="zh-CN"/>
        </w:rPr>
        <w:t>th</w:t>
      </w:r>
      <w:r w:rsidR="00515222">
        <w:rPr>
          <w:rFonts w:hint="eastAsia"/>
          <w:lang w:eastAsia="zh-CN"/>
        </w:rPr>
        <w:t xml:space="preserve">e following agreements for V2V DMRS were achieved </w:t>
      </w:r>
      <w:r w:rsidR="00C2283F">
        <w:rPr>
          <w:lang w:eastAsia="zh-CN"/>
        </w:rPr>
        <w:fldChar w:fldCharType="begin"/>
      </w:r>
      <w:r w:rsidR="00530BFF">
        <w:rPr>
          <w:lang w:eastAsia="zh-CN"/>
        </w:rPr>
        <w:instrText xml:space="preserve"> REF _Ref442100374 \r \h </w:instrText>
      </w:r>
      <w:r w:rsidR="00C2283F">
        <w:rPr>
          <w:lang w:eastAsia="zh-CN"/>
        </w:rPr>
      </w:r>
      <w:r w:rsidR="00C2283F">
        <w:rPr>
          <w:lang w:eastAsia="zh-CN"/>
        </w:rPr>
        <w:fldChar w:fldCharType="separate"/>
      </w:r>
      <w:r w:rsidR="00C604D4">
        <w:rPr>
          <w:lang w:eastAsia="zh-CN"/>
        </w:rPr>
        <w:t>[1]</w:t>
      </w:r>
      <w:r w:rsidR="00C2283F">
        <w:rPr>
          <w:lang w:eastAsia="zh-CN"/>
        </w:rPr>
        <w:fldChar w:fldCharType="end"/>
      </w:r>
      <w:r w:rsidR="00493BE4" w:rsidRPr="00530BFF">
        <w:rPr>
          <w:lang w:eastAsia="zh-CN"/>
        </w:rPr>
        <w:t>:</w:t>
      </w:r>
    </w:p>
    <w:p w:rsidR="00515222" w:rsidRPr="00515222" w:rsidRDefault="00515222" w:rsidP="00515222">
      <w:pPr>
        <w:widowControl w:val="0"/>
        <w:numPr>
          <w:ilvl w:val="0"/>
          <w:numId w:val="40"/>
        </w:numPr>
        <w:adjustRightInd/>
        <w:snapToGrid/>
        <w:spacing w:after="0"/>
        <w:jc w:val="left"/>
        <w:rPr>
          <w:rFonts w:eastAsia="Malgun Gothic"/>
          <w:i/>
          <w:iCs/>
        </w:rPr>
      </w:pPr>
      <w:r w:rsidRPr="00515222">
        <w:rPr>
          <w:rFonts w:eastAsia="Malgun Gothic"/>
          <w:i/>
          <w:iCs/>
        </w:rPr>
        <w:t>Alt 1 + Adapt MCS, the number of RBs, and number of transmission subframes depending on the UE absolute speed and UE synchronization source (e.g. GNSS or eNB)</w:t>
      </w:r>
    </w:p>
    <w:p w:rsidR="00515222" w:rsidRPr="00515222" w:rsidRDefault="00515222" w:rsidP="00515222">
      <w:pPr>
        <w:widowControl w:val="0"/>
        <w:numPr>
          <w:ilvl w:val="1"/>
          <w:numId w:val="40"/>
        </w:numPr>
        <w:adjustRightInd/>
        <w:snapToGrid/>
        <w:spacing w:after="0"/>
        <w:jc w:val="left"/>
        <w:rPr>
          <w:rFonts w:eastAsia="Malgun Gothic"/>
          <w:i/>
          <w:iCs/>
        </w:rPr>
      </w:pPr>
      <w:r w:rsidRPr="00515222">
        <w:rPr>
          <w:rFonts w:eastAsia="Malgun Gothic" w:hint="eastAsia"/>
          <w:i/>
          <w:iCs/>
        </w:rPr>
        <w:t>Options for details of PSCCH</w:t>
      </w:r>
    </w:p>
    <w:p w:rsidR="00515222" w:rsidRPr="00515222" w:rsidRDefault="00515222" w:rsidP="00515222">
      <w:pPr>
        <w:widowControl w:val="0"/>
        <w:numPr>
          <w:ilvl w:val="2"/>
          <w:numId w:val="40"/>
        </w:numPr>
        <w:adjustRightInd/>
        <w:snapToGrid/>
        <w:spacing w:after="0"/>
        <w:jc w:val="left"/>
        <w:rPr>
          <w:rFonts w:eastAsia="Malgun Gothic"/>
          <w:i/>
          <w:iCs/>
        </w:rPr>
      </w:pPr>
      <w:r w:rsidRPr="00834BB7">
        <w:rPr>
          <w:rFonts w:eastAsia="Malgun Gothic" w:hint="eastAsia"/>
          <w:i/>
          <w:iCs/>
        </w:rPr>
        <w:t>Working assumption which will be automatically confirmed if no problem is identified during this</w:t>
      </w:r>
      <w:r w:rsidRPr="00515222">
        <w:rPr>
          <w:rFonts w:eastAsia="Malgun Gothic" w:hint="eastAsia"/>
          <w:i/>
          <w:iCs/>
        </w:rPr>
        <w:t xml:space="preserve"> week</w:t>
      </w:r>
    </w:p>
    <w:p w:rsidR="00515222" w:rsidRPr="00515222" w:rsidRDefault="00515222" w:rsidP="00515222">
      <w:pPr>
        <w:widowControl w:val="0"/>
        <w:numPr>
          <w:ilvl w:val="3"/>
          <w:numId w:val="40"/>
        </w:numPr>
        <w:adjustRightInd/>
        <w:snapToGrid/>
        <w:spacing w:after="0"/>
        <w:jc w:val="left"/>
        <w:rPr>
          <w:rFonts w:eastAsia="Malgun Gothic"/>
          <w:i/>
          <w:iCs/>
        </w:rPr>
      </w:pPr>
      <w:r w:rsidRPr="00515222">
        <w:rPr>
          <w:rFonts w:eastAsia="Malgun Gothic"/>
          <w:i/>
          <w:iCs/>
        </w:rPr>
        <w:t xml:space="preserve">DMRS within a TTI for a transmission by a UE are not identical </w:t>
      </w:r>
    </w:p>
    <w:p w:rsidR="00515222" w:rsidRPr="00515222" w:rsidRDefault="00515222" w:rsidP="00515222">
      <w:pPr>
        <w:widowControl w:val="0"/>
        <w:numPr>
          <w:ilvl w:val="4"/>
          <w:numId w:val="40"/>
        </w:numPr>
        <w:adjustRightInd/>
        <w:snapToGrid/>
        <w:spacing w:after="0"/>
        <w:jc w:val="left"/>
        <w:rPr>
          <w:rFonts w:eastAsia="Malgun Gothic"/>
          <w:i/>
          <w:iCs/>
        </w:rPr>
      </w:pPr>
      <w:r w:rsidRPr="00515222">
        <w:rPr>
          <w:rFonts w:eastAsia="Malgun Gothic"/>
          <w:i/>
          <w:iCs/>
        </w:rPr>
        <w:t>No blind detection of DMRS is introduced</w:t>
      </w:r>
    </w:p>
    <w:p w:rsidR="00515222" w:rsidRPr="00515222" w:rsidRDefault="00515222" w:rsidP="00515222">
      <w:pPr>
        <w:widowControl w:val="0"/>
        <w:numPr>
          <w:ilvl w:val="4"/>
          <w:numId w:val="40"/>
        </w:numPr>
        <w:adjustRightInd/>
        <w:snapToGrid/>
        <w:spacing w:after="0"/>
        <w:jc w:val="left"/>
        <w:rPr>
          <w:rFonts w:eastAsia="Malgun Gothic"/>
          <w:i/>
          <w:iCs/>
        </w:rPr>
      </w:pPr>
      <w:r w:rsidRPr="00515222">
        <w:rPr>
          <w:rFonts w:eastAsia="Malgun Gothic"/>
          <w:i/>
          <w:iCs/>
        </w:rPr>
        <w:t>Details FFS</w:t>
      </w:r>
    </w:p>
    <w:p w:rsidR="00834BB7" w:rsidRDefault="00834BB7" w:rsidP="007201DC"/>
    <w:p w:rsidR="00F950A4" w:rsidRDefault="00493BE4" w:rsidP="007201DC">
      <w:pPr>
        <w:rPr>
          <w:lang w:eastAsia="zh-CN"/>
        </w:rPr>
      </w:pPr>
      <w:r w:rsidRPr="007201DC">
        <w:t xml:space="preserve">In this contribution, </w:t>
      </w:r>
      <w:r w:rsidR="00F950A4">
        <w:rPr>
          <w:rFonts w:hint="eastAsia"/>
          <w:lang w:eastAsia="zh-CN"/>
        </w:rPr>
        <w:t xml:space="preserve">we analyze </w:t>
      </w:r>
      <w:r w:rsidR="00D76DF4">
        <w:rPr>
          <w:rFonts w:hint="eastAsia"/>
          <w:lang w:eastAsia="zh-CN"/>
        </w:rPr>
        <w:t>the performance of DMRS with group hopping. Also, the performance of PSCCH with different DMRS root sequence</w:t>
      </w:r>
      <w:r w:rsidR="00A05E20">
        <w:rPr>
          <w:lang w:eastAsia="zh-CN"/>
        </w:rPr>
        <w:t>s</w:t>
      </w:r>
      <w:r w:rsidR="00D76DF4">
        <w:rPr>
          <w:rFonts w:hint="eastAsia"/>
          <w:lang w:eastAsia="zh-CN"/>
        </w:rPr>
        <w:t xml:space="preserve"> is compared</w:t>
      </w:r>
      <w:r w:rsidR="00F950A4">
        <w:rPr>
          <w:rFonts w:hint="eastAsia"/>
          <w:lang w:eastAsia="zh-CN"/>
        </w:rPr>
        <w:t xml:space="preserve">. </w:t>
      </w:r>
    </w:p>
    <w:p w:rsidR="008652F6" w:rsidRPr="00530BFF" w:rsidRDefault="00D76DF4" w:rsidP="001A1CCE">
      <w:pPr>
        <w:pStyle w:val="Heading1"/>
      </w:pPr>
      <w:r>
        <w:rPr>
          <w:rFonts w:hint="eastAsia"/>
          <w:lang w:eastAsia="zh-CN"/>
        </w:rPr>
        <w:t>Group hopping</w:t>
      </w:r>
      <w:r w:rsidR="006564A2">
        <w:rPr>
          <w:rFonts w:hint="eastAsia"/>
          <w:lang w:eastAsia="zh-CN"/>
        </w:rPr>
        <w:t xml:space="preserve"> scheme</w:t>
      </w:r>
    </w:p>
    <w:p w:rsidR="00D76DF4" w:rsidRDefault="00D76DF4" w:rsidP="007201DC">
      <w:pPr>
        <w:rPr>
          <w:lang w:eastAsia="zh-CN"/>
        </w:rPr>
      </w:pPr>
      <w:r>
        <w:rPr>
          <w:rFonts w:hint="eastAsia"/>
          <w:lang w:eastAsia="zh-CN"/>
        </w:rPr>
        <w:t xml:space="preserve">In Rel-12/Rel-13 D2D, group hopping function for PSCCH DMRS was disabled.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V2V PSCCH, if group hopping of DMRS sequence is enabled, </w:t>
      </w:r>
      <w:r w:rsidR="00C46242">
        <w:rPr>
          <w:rFonts w:hint="eastAsia"/>
          <w:lang w:eastAsia="zh-CN"/>
        </w:rPr>
        <w:t xml:space="preserve">the following </w:t>
      </w:r>
      <w:r>
        <w:rPr>
          <w:rFonts w:hint="eastAsia"/>
          <w:lang w:eastAsia="zh-CN"/>
        </w:rPr>
        <w:t xml:space="preserve">two hopping schemes </w:t>
      </w:r>
      <w:r w:rsidR="00A02286">
        <w:rPr>
          <w:lang w:eastAsia="zh-CN"/>
        </w:rPr>
        <w:t>are examined because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there</w:t>
      </w:r>
      <w:proofErr w:type="gramEnd"/>
      <w:r>
        <w:rPr>
          <w:rFonts w:hint="eastAsia"/>
          <w:lang w:eastAsia="zh-CN"/>
        </w:rPr>
        <w:t xml:space="preserve"> are four DMRS symbols per TTI.</w:t>
      </w:r>
    </w:p>
    <w:p w:rsidR="00D76DF4" w:rsidRPr="000D15CA" w:rsidRDefault="00D76DF4" w:rsidP="00A02286">
      <w:pPr>
        <w:pStyle w:val="ListParagraph"/>
        <w:numPr>
          <w:ilvl w:val="0"/>
          <w:numId w:val="41"/>
        </w:numPr>
        <w:spacing w:after="120"/>
        <w:ind w:hanging="418"/>
        <w:rPr>
          <w:rFonts w:cs="Times New Roman"/>
        </w:rPr>
      </w:pPr>
      <w:r w:rsidRPr="000D15CA">
        <w:rPr>
          <w:rFonts w:cs="Times New Roman"/>
        </w:rPr>
        <w:t xml:space="preserve">Scheme 1: Group hopping per slot. </w:t>
      </w:r>
    </w:p>
    <w:p w:rsidR="00E82888" w:rsidRPr="000D15CA" w:rsidRDefault="00C46242" w:rsidP="00A02286">
      <w:pPr>
        <w:pStyle w:val="ListParagraph"/>
        <w:numPr>
          <w:ilvl w:val="1"/>
          <w:numId w:val="41"/>
        </w:numPr>
        <w:spacing w:after="120"/>
        <w:ind w:hanging="418"/>
        <w:rPr>
          <w:rFonts w:cs="Times New Roman"/>
        </w:rPr>
      </w:pPr>
      <w:r w:rsidRPr="000D15CA">
        <w:rPr>
          <w:rFonts w:cs="Times New Roman"/>
        </w:rPr>
        <w:t>The s</w:t>
      </w:r>
      <w:r w:rsidR="00A440C4" w:rsidRPr="000D15CA">
        <w:rPr>
          <w:rFonts w:cs="Times New Roman"/>
        </w:rPr>
        <w:t>ame group hopping scheme of DMRS within a TTI as PSSCH</w:t>
      </w:r>
      <w:r w:rsidR="00735091" w:rsidRPr="000D15CA">
        <w:rPr>
          <w:rFonts w:cs="Times New Roman"/>
        </w:rPr>
        <w:t xml:space="preserve"> is used</w:t>
      </w:r>
      <w:r w:rsidR="0078594C" w:rsidRPr="000D15CA">
        <w:rPr>
          <w:rFonts w:cs="Times New Roman"/>
        </w:rPr>
        <w:t xml:space="preserve"> </w:t>
      </w:r>
      <w:fldSimple w:instr=" REF _Ref455476612 \r \h  \* MERGEFORMAT ">
        <w:r w:rsidR="00C604D4" w:rsidRPr="00C604D4">
          <w:rPr>
            <w:rFonts w:cs="Times New Roman"/>
          </w:rPr>
          <w:t>[2]</w:t>
        </w:r>
      </w:fldSimple>
      <w:r w:rsidR="00735091" w:rsidRPr="000D15CA">
        <w:rPr>
          <w:rFonts w:cs="Times New Roman"/>
        </w:rPr>
        <w:t xml:space="preserve">, with the exception </w:t>
      </w:r>
      <w:proofErr w:type="gramStart"/>
      <w:r w:rsidR="00735091" w:rsidRPr="000D15CA">
        <w:rPr>
          <w:rFonts w:cs="Times New Roman"/>
        </w:rPr>
        <w:t xml:space="preserve">that </w:t>
      </w:r>
      <w:proofErr w:type="gramEnd"/>
      <w:r w:rsidR="00A02286" w:rsidRPr="000D15CA">
        <w:rPr>
          <w:rFonts w:cs="Times New Roman"/>
          <w:position w:val="-10"/>
        </w:rPr>
        <w:object w:dxaOrig="8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pt;height:17.75pt" o:ole="">
            <v:imagedata r:id="rId8" o:title=""/>
          </v:shape>
          <o:OLEObject Type="Embed" ProgID="Equation.3" ShapeID="_x0000_i1025" DrawAspect="Content" ObjectID="_1532439755" r:id="rId9"/>
        </w:object>
      </w:r>
      <w:r w:rsidR="00E82888" w:rsidRPr="000D15CA">
        <w:rPr>
          <w:rFonts w:cs="Times New Roman"/>
        </w:rPr>
        <w:t xml:space="preserve">. </w:t>
      </w:r>
    </w:p>
    <w:p w:rsidR="00D76DF4" w:rsidRPr="000D15CA" w:rsidRDefault="00E82888" w:rsidP="00A02286">
      <w:pPr>
        <w:pStyle w:val="ListParagraph"/>
        <w:numPr>
          <w:ilvl w:val="1"/>
          <w:numId w:val="41"/>
        </w:numPr>
        <w:spacing w:after="120"/>
        <w:ind w:hanging="418"/>
        <w:rPr>
          <w:rFonts w:cs="Times New Roman"/>
        </w:rPr>
      </w:pPr>
      <w:r w:rsidRPr="000D15CA">
        <w:rPr>
          <w:rFonts w:cs="Times New Roman"/>
        </w:rPr>
        <w:t xml:space="preserve">Same DMRS sequence is applied to two DMRS symbols per slot. </w:t>
      </w:r>
    </w:p>
    <w:p w:rsidR="00D76DF4" w:rsidRPr="000D15CA" w:rsidRDefault="00D76DF4" w:rsidP="00A02286">
      <w:pPr>
        <w:pStyle w:val="ListParagraph"/>
        <w:numPr>
          <w:ilvl w:val="0"/>
          <w:numId w:val="41"/>
        </w:numPr>
        <w:spacing w:after="120"/>
        <w:ind w:hanging="418"/>
        <w:rPr>
          <w:rFonts w:cs="Times New Roman"/>
        </w:rPr>
      </w:pPr>
      <w:r w:rsidRPr="000D15CA">
        <w:rPr>
          <w:rFonts w:cs="Times New Roman"/>
        </w:rPr>
        <w:t>Scheme 2: G</w:t>
      </w:r>
      <w:r w:rsidR="00A440C4" w:rsidRPr="000D15CA">
        <w:rPr>
          <w:rFonts w:cs="Times New Roman"/>
        </w:rPr>
        <w:t>roup hopping per DMRS symbol</w:t>
      </w:r>
    </w:p>
    <w:p w:rsidR="00E82888" w:rsidRPr="000D15CA" w:rsidRDefault="00C46242" w:rsidP="00A02286">
      <w:pPr>
        <w:pStyle w:val="ListParagraph"/>
        <w:numPr>
          <w:ilvl w:val="1"/>
          <w:numId w:val="41"/>
        </w:numPr>
        <w:spacing w:after="120"/>
        <w:ind w:hanging="418"/>
        <w:rPr>
          <w:rFonts w:cs="Times New Roman"/>
        </w:rPr>
      </w:pPr>
      <w:r w:rsidRPr="000D15CA">
        <w:rPr>
          <w:rFonts w:cs="Times New Roman"/>
        </w:rPr>
        <w:t xml:space="preserve">Similar group hopping scheme as PSSCH, </w:t>
      </w:r>
      <w:r w:rsidR="00735091" w:rsidRPr="000D15CA">
        <w:rPr>
          <w:rFonts w:cs="Times New Roman"/>
        </w:rPr>
        <w:t xml:space="preserve">with the exception </w:t>
      </w:r>
      <w:proofErr w:type="gramStart"/>
      <w:r w:rsidR="00735091" w:rsidRPr="000D15CA">
        <w:rPr>
          <w:rFonts w:cs="Times New Roman"/>
        </w:rPr>
        <w:t>that</w:t>
      </w:r>
      <w:r w:rsidR="00E82888" w:rsidRPr="000D15CA">
        <w:rPr>
          <w:rFonts w:cs="Times New Roman"/>
        </w:rPr>
        <w:t xml:space="preserve"> </w:t>
      </w:r>
      <w:proofErr w:type="gramEnd"/>
      <w:r w:rsidR="00A02286" w:rsidRPr="000D15CA">
        <w:rPr>
          <w:rFonts w:cs="Times New Roman"/>
          <w:position w:val="-10"/>
        </w:rPr>
        <w:object w:dxaOrig="880" w:dyaOrig="340">
          <v:shape id="_x0000_i1026" type="#_x0000_t75" style="width:44.2pt;height:17.75pt" o:ole="">
            <v:imagedata r:id="rId10" o:title=""/>
          </v:shape>
          <o:OLEObject Type="Embed" ProgID="Equation.3" ShapeID="_x0000_i1026" DrawAspect="Content" ObjectID="_1532439756" r:id="rId11"/>
        </w:object>
      </w:r>
      <w:r w:rsidR="00E82888" w:rsidRPr="000D15CA">
        <w:rPr>
          <w:rFonts w:cs="Times New Roman"/>
        </w:rPr>
        <w:t>,</w:t>
      </w:r>
      <w:r w:rsidR="00735091" w:rsidRPr="000D15CA">
        <w:rPr>
          <w:rFonts w:cs="Times New Roman"/>
        </w:rPr>
        <w:t xml:space="preserve"> </w:t>
      </w:r>
      <w:r w:rsidR="00A02286" w:rsidRPr="00A02286">
        <w:rPr>
          <w:rFonts w:cs="Times New Roman"/>
          <w:position w:val="-10"/>
        </w:rPr>
        <w:object w:dxaOrig="620" w:dyaOrig="340">
          <v:shape id="_x0000_i1027" type="#_x0000_t75" style="width:31pt;height:16.85pt" o:ole="">
            <v:imagedata r:id="rId12" o:title=""/>
          </v:shape>
          <o:OLEObject Type="Embed" ProgID="Equation.3" ShapeID="_x0000_i1027" DrawAspect="Content" ObjectID="_1532439757" r:id="rId13"/>
        </w:object>
      </w:r>
      <w:r w:rsidRPr="000D15CA">
        <w:rPr>
          <w:rFonts w:cs="Times New Roman"/>
        </w:rPr>
        <w:t xml:space="preserve"> is replaced by </w:t>
      </w:r>
      <w:r w:rsidR="00A02286" w:rsidRPr="000D15CA">
        <w:rPr>
          <w:rFonts w:cs="Times New Roman"/>
          <w:position w:val="-14"/>
        </w:rPr>
        <w:object w:dxaOrig="639" w:dyaOrig="380">
          <v:shape id="_x0000_i1028" type="#_x0000_t75" style="width:31pt;height:19.6pt" o:ole="">
            <v:imagedata r:id="rId14" o:title=""/>
          </v:shape>
          <o:OLEObject Type="Embed" ProgID="Equation.3" ShapeID="_x0000_i1028" DrawAspect="Content" ObjectID="_1532439758" r:id="rId15"/>
        </w:object>
      </w:r>
      <w:r w:rsidRPr="000D15CA">
        <w:rPr>
          <w:rFonts w:cs="Times New Roman"/>
        </w:rPr>
        <w:t xml:space="preserve">, and </w:t>
      </w:r>
      <w:r w:rsidR="00A02286" w:rsidRPr="000D15CA">
        <w:rPr>
          <w:rFonts w:cs="Times New Roman"/>
          <w:position w:val="-14"/>
        </w:rPr>
        <w:object w:dxaOrig="1780" w:dyaOrig="380">
          <v:shape id="_x0000_i1029" type="#_x0000_t75" style="width:89.3pt;height:19.6pt" o:ole="">
            <v:imagedata r:id="rId16" o:title=""/>
          </v:shape>
          <o:OLEObject Type="Embed" ProgID="Equation.3" ShapeID="_x0000_i1029" DrawAspect="Content" ObjectID="_1532439759" r:id="rId17"/>
        </w:object>
      </w:r>
      <w:r w:rsidRPr="000D15CA">
        <w:rPr>
          <w:rFonts w:cs="Times New Roman"/>
        </w:rPr>
        <w:t xml:space="preserve">, where </w:t>
      </w:r>
      <w:r w:rsidR="00A02286" w:rsidRPr="000D15CA">
        <w:rPr>
          <w:rFonts w:cs="Times New Roman"/>
          <w:position w:val="-10"/>
        </w:rPr>
        <w:object w:dxaOrig="940" w:dyaOrig="300">
          <v:shape id="_x0000_i1030" type="#_x0000_t75" style="width:46.5pt;height:15.05pt" o:ole="">
            <v:imagedata r:id="rId18" o:title=""/>
          </v:shape>
          <o:OLEObject Type="Embed" ProgID="Equation.3" ShapeID="_x0000_i1030" DrawAspect="Content" ObjectID="_1532439760" r:id="rId19"/>
        </w:object>
      </w:r>
      <w:r w:rsidRPr="000D15CA">
        <w:rPr>
          <w:rFonts w:cs="Times New Roman"/>
        </w:rPr>
        <w:t xml:space="preserve"> is the number of current DMRS symbol index within the current sidelink subframe.</w:t>
      </w:r>
      <w:r w:rsidR="00E82888" w:rsidRPr="000D15CA">
        <w:rPr>
          <w:rFonts w:cs="Times New Roman"/>
        </w:rPr>
        <w:t xml:space="preserve"> </w:t>
      </w:r>
    </w:p>
    <w:p w:rsidR="00A440C4" w:rsidRPr="000D15CA" w:rsidRDefault="00E82888" w:rsidP="00A02286">
      <w:pPr>
        <w:pStyle w:val="ListParagraph"/>
        <w:numPr>
          <w:ilvl w:val="1"/>
          <w:numId w:val="41"/>
        </w:numPr>
        <w:spacing w:after="120"/>
        <w:ind w:hanging="418"/>
        <w:rPr>
          <w:rFonts w:cs="Times New Roman"/>
        </w:rPr>
      </w:pPr>
      <w:r w:rsidRPr="000D15CA">
        <w:rPr>
          <w:rFonts w:cs="Times New Roman"/>
        </w:rPr>
        <w:t xml:space="preserve">Different DMRS sequence is applied per DMRS symbol within a TTI. </w:t>
      </w:r>
    </w:p>
    <w:p w:rsidR="000509F3" w:rsidRPr="007201DC" w:rsidRDefault="000509F3" w:rsidP="007201DC"/>
    <w:p w:rsidR="00BD083C" w:rsidRPr="007201DC" w:rsidRDefault="00E82888" w:rsidP="00C46242">
      <w:pPr>
        <w:pStyle w:val="Heading1"/>
      </w:pPr>
      <w:r>
        <w:rPr>
          <w:rFonts w:hint="eastAsia"/>
          <w:lang w:eastAsia="zh-CN"/>
        </w:rPr>
        <w:t>Simulation</w:t>
      </w:r>
    </w:p>
    <w:p w:rsidR="0078594C" w:rsidRDefault="0078594C" w:rsidP="008C6EAE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E82888">
        <w:rPr>
          <w:rFonts w:hint="eastAsia"/>
          <w:lang w:eastAsia="zh-CN"/>
        </w:rPr>
        <w:t xml:space="preserve">n this section, we analyze the performance </w:t>
      </w:r>
      <w:r>
        <w:rPr>
          <w:rFonts w:hint="eastAsia"/>
          <w:lang w:eastAsia="zh-CN"/>
        </w:rPr>
        <w:t xml:space="preserve">of PSCCH </w:t>
      </w:r>
      <w:r w:rsidR="00A92237">
        <w:rPr>
          <w:lang w:eastAsia="zh-CN"/>
        </w:rPr>
        <w:t>for</w:t>
      </w:r>
      <w:r w:rsidR="00A922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500km/h</w:t>
      </w:r>
      <w:r w:rsidR="00A92237">
        <w:rPr>
          <w:lang w:eastAsia="zh-CN"/>
        </w:rPr>
        <w:t xml:space="preserve"> with transmission over two PRBs and group hopping</w:t>
      </w:r>
      <w:r>
        <w:rPr>
          <w:rFonts w:hint="eastAsia"/>
          <w:lang w:eastAsia="zh-CN"/>
        </w:rPr>
        <w:t>.</w:t>
      </w:r>
    </w:p>
    <w:p w:rsidR="006564A2" w:rsidRPr="007201DC" w:rsidRDefault="006564A2" w:rsidP="006564A2">
      <w:pPr>
        <w:pStyle w:val="Heading2"/>
      </w:pPr>
      <w:r>
        <w:rPr>
          <w:rFonts w:hint="eastAsia"/>
          <w:lang w:eastAsia="zh-CN"/>
        </w:rPr>
        <w:t xml:space="preserve">Evaluation of group hopping </w:t>
      </w:r>
    </w:p>
    <w:p w:rsidR="006564A2" w:rsidRDefault="00C2283F" w:rsidP="008C6EAE">
      <w:pPr>
        <w:rPr>
          <w:lang w:eastAsia="zh-CN"/>
        </w:rPr>
      </w:pPr>
      <w:r>
        <w:rPr>
          <w:lang w:eastAsia="zh-CN"/>
        </w:rPr>
        <w:fldChar w:fldCharType="begin"/>
      </w:r>
      <w:r w:rsidR="006564A2">
        <w:rPr>
          <w:lang w:eastAsia="zh-CN"/>
        </w:rPr>
        <w:instrText xml:space="preserve"> REF _Ref455477171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604D4">
        <w:t xml:space="preserve">Figure </w:t>
      </w:r>
      <w:r w:rsidR="00C604D4">
        <w:rPr>
          <w:noProof/>
        </w:rPr>
        <w:t>1</w:t>
      </w:r>
      <w:r>
        <w:rPr>
          <w:lang w:eastAsia="zh-CN"/>
        </w:rPr>
        <w:fldChar w:fldCharType="end"/>
      </w:r>
      <w:r w:rsidR="006564A2">
        <w:rPr>
          <w:rFonts w:hint="eastAsia"/>
          <w:lang w:eastAsia="zh-CN"/>
        </w:rPr>
        <w:t xml:space="preserve"> </w:t>
      </w:r>
      <w:r w:rsidR="00A92237">
        <w:rPr>
          <w:lang w:eastAsia="zh-CN"/>
        </w:rPr>
        <w:t>shows</w:t>
      </w:r>
      <w:r w:rsidR="00A92237">
        <w:rPr>
          <w:rFonts w:hint="eastAsia"/>
          <w:lang w:eastAsia="zh-CN"/>
        </w:rPr>
        <w:t xml:space="preserve"> </w:t>
      </w:r>
      <w:r w:rsidR="006564A2">
        <w:rPr>
          <w:rFonts w:hint="eastAsia"/>
          <w:lang w:eastAsia="zh-CN"/>
        </w:rPr>
        <w:t xml:space="preserve">the performance of PSCCH </w:t>
      </w:r>
      <w:r w:rsidR="00A92237">
        <w:rPr>
          <w:lang w:eastAsia="zh-CN"/>
        </w:rPr>
        <w:t>at</w:t>
      </w:r>
      <w:r w:rsidR="006564A2">
        <w:rPr>
          <w:rFonts w:hint="eastAsia"/>
          <w:lang w:eastAsia="zh-CN"/>
        </w:rPr>
        <w:t xml:space="preserve"> 500km/h. Detailed simulation setting</w:t>
      </w:r>
      <w:r w:rsidR="00A02286">
        <w:rPr>
          <w:lang w:eastAsia="zh-CN"/>
        </w:rPr>
        <w:t>s</w:t>
      </w:r>
      <w:r w:rsidR="006564A2">
        <w:rPr>
          <w:rFonts w:hint="eastAsia"/>
          <w:lang w:eastAsia="zh-CN"/>
        </w:rPr>
        <w:t xml:space="preserve"> </w:t>
      </w:r>
      <w:r w:rsidR="00A02286">
        <w:rPr>
          <w:lang w:eastAsia="zh-CN"/>
        </w:rPr>
        <w:t>are listed</w:t>
      </w:r>
      <w:r w:rsidR="006564A2">
        <w:rPr>
          <w:rFonts w:hint="eastAsia"/>
          <w:lang w:eastAsia="zh-CN"/>
        </w:rPr>
        <w:t xml:space="preserve"> in </w:t>
      </w:r>
      <w:r w:rsidR="00A92237">
        <w:rPr>
          <w:lang w:eastAsia="zh-CN"/>
        </w:rPr>
        <w:t xml:space="preserve">the </w:t>
      </w:r>
      <w:r w:rsidR="006564A2">
        <w:rPr>
          <w:rFonts w:hint="eastAsia"/>
          <w:lang w:eastAsia="zh-CN"/>
        </w:rPr>
        <w:t xml:space="preserve">Appendix. </w:t>
      </w:r>
      <w:r w:rsidR="00A92237">
        <w:rPr>
          <w:lang w:eastAsia="zh-CN"/>
        </w:rPr>
        <w:t>There</w:t>
      </w:r>
      <w:r w:rsidR="006564A2">
        <w:rPr>
          <w:rFonts w:hint="eastAsia"/>
          <w:lang w:eastAsia="zh-CN"/>
        </w:rPr>
        <w:t xml:space="preserve"> i</w:t>
      </w:r>
      <w:r w:rsidR="00015712">
        <w:rPr>
          <w:rFonts w:hint="eastAsia"/>
          <w:lang w:eastAsia="zh-CN"/>
        </w:rPr>
        <w:t xml:space="preserve">s no error floor for PSCCH </w:t>
      </w:r>
      <w:r w:rsidR="0091406E">
        <w:rPr>
          <w:lang w:eastAsia="zh-CN"/>
        </w:rPr>
        <w:t>with</w:t>
      </w:r>
      <w:r w:rsidR="0091406E">
        <w:rPr>
          <w:rFonts w:hint="eastAsia"/>
          <w:lang w:eastAsia="zh-CN"/>
        </w:rPr>
        <w:t xml:space="preserve"> </w:t>
      </w:r>
      <w:r w:rsidR="006564A2">
        <w:rPr>
          <w:rFonts w:hint="eastAsia"/>
          <w:lang w:eastAsia="zh-CN"/>
        </w:rPr>
        <w:t>2</w:t>
      </w:r>
      <w:r w:rsidR="0091406E">
        <w:rPr>
          <w:lang w:eastAsia="zh-CN"/>
        </w:rPr>
        <w:t xml:space="preserve"> </w:t>
      </w:r>
      <w:r w:rsidR="00A92237">
        <w:rPr>
          <w:lang w:eastAsia="zh-CN"/>
        </w:rPr>
        <w:t>PRBs</w:t>
      </w:r>
      <w:r w:rsidR="006564A2">
        <w:rPr>
          <w:rFonts w:hint="eastAsia"/>
          <w:lang w:eastAsia="zh-CN"/>
        </w:rPr>
        <w:t xml:space="preserve">. </w:t>
      </w:r>
      <w:r w:rsidR="00A92237">
        <w:rPr>
          <w:lang w:eastAsia="zh-CN"/>
        </w:rPr>
        <w:t>There</w:t>
      </w:r>
      <w:r w:rsidR="006564A2">
        <w:rPr>
          <w:rFonts w:hint="eastAsia"/>
          <w:lang w:eastAsia="zh-CN"/>
        </w:rPr>
        <w:t xml:space="preserve"> is no obvious performance gain with group hopping. </w:t>
      </w:r>
    </w:p>
    <w:p w:rsidR="006564A2" w:rsidRDefault="008A7075" w:rsidP="008C6EAE">
      <w:pPr>
        <w:rPr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="006564A2" w:rsidRPr="006564A2">
        <w:rPr>
          <w:rFonts w:hint="eastAsia"/>
          <w:b/>
          <w:i/>
          <w:lang w:eastAsia="zh-CN"/>
        </w:rPr>
        <w:t xml:space="preserve">: There is no obvious performance gain with DMRS group hopping. </w:t>
      </w:r>
    </w:p>
    <w:p w:rsidR="0078594C" w:rsidRDefault="00015712" w:rsidP="006564A2">
      <w:pPr>
        <w:jc w:val="center"/>
        <w:rPr>
          <w:lang w:eastAsia="zh-CN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3456843" cy="2597303"/>
            <wp:effectExtent l="19050" t="0" r="0" b="0"/>
            <wp:docPr id="10" name="图片 9" descr="500hopping&amp;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0hopping&amp;0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7287" cy="2597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94C" w:rsidRDefault="006564A2" w:rsidP="006564A2">
      <w:pPr>
        <w:pStyle w:val="Caption"/>
        <w:rPr>
          <w:lang w:eastAsia="zh-CN"/>
        </w:rPr>
      </w:pPr>
      <w:bookmarkStart w:id="3" w:name="_Ref455477171"/>
      <w:bookmarkStart w:id="4" w:name="_Ref455477166"/>
      <w:proofErr w:type="gramStart"/>
      <w:r>
        <w:t xml:space="preserve">Figure </w:t>
      </w:r>
      <w:r w:rsidR="00C2283F">
        <w:fldChar w:fldCharType="begin"/>
      </w:r>
      <w:r w:rsidR="00777C41">
        <w:instrText xml:space="preserve"> SEQ Figure \* ARABIC </w:instrText>
      </w:r>
      <w:r w:rsidR="00C2283F">
        <w:fldChar w:fldCharType="separate"/>
      </w:r>
      <w:r w:rsidR="00C604D4">
        <w:rPr>
          <w:noProof/>
        </w:rPr>
        <w:t>1</w:t>
      </w:r>
      <w:r w:rsidR="00C2283F">
        <w:fldChar w:fldCharType="end"/>
      </w:r>
      <w:bookmarkEnd w:id="3"/>
      <w:r w:rsidR="00A02286">
        <w:t>.</w:t>
      </w:r>
      <w:proofErr w:type="gramEnd"/>
      <w:r>
        <w:rPr>
          <w:rFonts w:hint="eastAsia"/>
          <w:lang w:eastAsia="zh-CN"/>
        </w:rPr>
        <w:t xml:space="preserve"> The performance of PSCCH in 500km/h scenario</w:t>
      </w:r>
      <w:bookmarkEnd w:id="4"/>
    </w:p>
    <w:p w:rsidR="00B125F3" w:rsidRDefault="00B125F3" w:rsidP="0091406E">
      <w:pPr>
        <w:rPr>
          <w:lang w:eastAsia="zh-CN"/>
        </w:rPr>
      </w:pPr>
    </w:p>
    <w:p w:rsidR="006564A2" w:rsidRPr="007201DC" w:rsidRDefault="006564A2" w:rsidP="006564A2">
      <w:pPr>
        <w:pStyle w:val="Heading2"/>
      </w:pPr>
      <w:r>
        <w:rPr>
          <w:rFonts w:hint="eastAsia"/>
          <w:lang w:eastAsia="zh-CN"/>
        </w:rPr>
        <w:t>Evaluation of different group sequences</w:t>
      </w:r>
    </w:p>
    <w:p w:rsidR="00221254" w:rsidRDefault="001B23D6" w:rsidP="007201DC">
      <w:pPr>
        <w:rPr>
          <w:lang w:eastAsia="zh-CN"/>
        </w:rPr>
      </w:pPr>
      <w:r>
        <w:rPr>
          <w:rFonts w:hint="eastAsia"/>
          <w:lang w:eastAsia="zh-CN"/>
        </w:rPr>
        <w:t xml:space="preserve">Alt1 </w:t>
      </w:r>
      <w:r w:rsidR="00A92237">
        <w:rPr>
          <w:lang w:eastAsia="zh-CN"/>
        </w:rPr>
        <w:t>was</w:t>
      </w:r>
      <w:r w:rsidR="00A922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agreed as DMRS pattern for PSCCH/PSSCH</w:t>
      </w:r>
      <w:r w:rsidR="008C7259">
        <w:rPr>
          <w:rFonts w:hint="eastAsia"/>
          <w:lang w:eastAsia="zh-CN"/>
        </w:rPr>
        <w:t xml:space="preserve"> </w:t>
      </w:r>
      <w:r w:rsidR="00C2283F">
        <w:rPr>
          <w:lang w:eastAsia="zh-CN"/>
        </w:rPr>
        <w:fldChar w:fldCharType="begin"/>
      </w:r>
      <w:r w:rsidR="008C7259">
        <w:rPr>
          <w:lang w:eastAsia="zh-CN"/>
        </w:rPr>
        <w:instrText xml:space="preserve"> </w:instrText>
      </w:r>
      <w:r w:rsidR="008C7259">
        <w:rPr>
          <w:rFonts w:hint="eastAsia"/>
          <w:lang w:eastAsia="zh-CN"/>
        </w:rPr>
        <w:instrText>REF _Ref455478574 \r \h</w:instrText>
      </w:r>
      <w:r w:rsidR="008C7259">
        <w:rPr>
          <w:lang w:eastAsia="zh-CN"/>
        </w:rPr>
        <w:instrText xml:space="preserve"> </w:instrText>
      </w:r>
      <w:r w:rsidR="00C2283F">
        <w:rPr>
          <w:lang w:eastAsia="zh-CN"/>
        </w:rPr>
      </w:r>
      <w:r w:rsidR="00C2283F">
        <w:rPr>
          <w:lang w:eastAsia="zh-CN"/>
        </w:rPr>
        <w:fldChar w:fldCharType="separate"/>
      </w:r>
      <w:r w:rsidR="00C604D4">
        <w:rPr>
          <w:lang w:eastAsia="zh-CN"/>
        </w:rPr>
        <w:t>[1]</w:t>
      </w:r>
      <w:r w:rsidR="00C2283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enlarge frequency offset estimation range, the algorithm of half sequence correlation in time domain was proposed </w:t>
      </w:r>
      <w:r w:rsidR="00C2283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_Ref455478036 \r \h</w:instrText>
      </w:r>
      <w:r>
        <w:rPr>
          <w:lang w:eastAsia="zh-CN"/>
        </w:rPr>
        <w:instrText xml:space="preserve"> </w:instrText>
      </w:r>
      <w:r w:rsidR="00C2283F">
        <w:rPr>
          <w:lang w:eastAsia="zh-CN"/>
        </w:rPr>
      </w:r>
      <w:r w:rsidR="00C2283F">
        <w:rPr>
          <w:lang w:eastAsia="zh-CN"/>
        </w:rPr>
        <w:fldChar w:fldCharType="separate"/>
      </w:r>
      <w:r w:rsidR="00C604D4">
        <w:rPr>
          <w:lang w:eastAsia="zh-CN"/>
        </w:rPr>
        <w:t>[4]</w:t>
      </w:r>
      <w:r w:rsidR="00C2283F">
        <w:rPr>
          <w:lang w:eastAsia="zh-CN"/>
        </w:rPr>
        <w:fldChar w:fldCharType="end"/>
      </w:r>
      <w:r w:rsidR="008C7259">
        <w:rPr>
          <w:rFonts w:hint="eastAsia"/>
          <w:lang w:eastAsia="zh-CN"/>
        </w:rPr>
        <w:t>, whose performance depends on the characteristic of DMRS sequence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>n this section, we evaluate whether the performance of PSCCH is robust to different DMRS sequence</w:t>
      </w:r>
      <w:r w:rsidR="0091406E">
        <w:rPr>
          <w:lang w:eastAsia="zh-CN"/>
        </w:rPr>
        <w:t>s</w:t>
      </w:r>
      <w:r>
        <w:rPr>
          <w:rFonts w:hint="eastAsia"/>
          <w:lang w:eastAsia="zh-CN"/>
        </w:rPr>
        <w:t xml:space="preserve">. </w:t>
      </w:r>
    </w:p>
    <w:p w:rsidR="001B23D6" w:rsidRDefault="00C2283F" w:rsidP="007201DC">
      <w:pPr>
        <w:rPr>
          <w:lang w:eastAsia="zh-CN"/>
        </w:rPr>
      </w:pPr>
      <w:r>
        <w:rPr>
          <w:lang w:eastAsia="zh-CN"/>
        </w:rPr>
        <w:fldChar w:fldCharType="begin"/>
      </w:r>
      <w:r w:rsidR="008C7259">
        <w:rPr>
          <w:lang w:eastAsia="zh-CN"/>
        </w:rPr>
        <w:instrText xml:space="preserve"> </w:instrText>
      </w:r>
      <w:r w:rsidR="008C7259">
        <w:rPr>
          <w:rFonts w:hint="eastAsia"/>
          <w:lang w:eastAsia="zh-CN"/>
        </w:rPr>
        <w:instrText>REF _Ref455478714 \h</w:instrText>
      </w:r>
      <w:r w:rsidR="008C7259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604D4">
        <w:t xml:space="preserve">Figure </w:t>
      </w:r>
      <w:r w:rsidR="00C604D4">
        <w:rPr>
          <w:noProof/>
        </w:rPr>
        <w:t>2</w:t>
      </w:r>
      <w:r>
        <w:rPr>
          <w:lang w:eastAsia="zh-CN"/>
        </w:rPr>
        <w:fldChar w:fldCharType="end"/>
      </w:r>
      <w:r w:rsidR="008C7259">
        <w:rPr>
          <w:rFonts w:hint="eastAsia"/>
          <w:lang w:eastAsia="zh-CN"/>
        </w:rPr>
        <w:t xml:space="preserve"> </w:t>
      </w:r>
      <w:r w:rsidR="00A02286">
        <w:rPr>
          <w:lang w:eastAsia="zh-CN"/>
        </w:rPr>
        <w:t>shows</w:t>
      </w:r>
      <w:r w:rsidR="00A02286">
        <w:rPr>
          <w:rFonts w:hint="eastAsia"/>
          <w:lang w:eastAsia="zh-CN"/>
        </w:rPr>
        <w:t xml:space="preserve"> </w:t>
      </w:r>
      <w:r w:rsidR="00A02286">
        <w:rPr>
          <w:lang w:eastAsia="zh-CN"/>
        </w:rPr>
        <w:t xml:space="preserve">that </w:t>
      </w:r>
      <w:r w:rsidR="008C7259">
        <w:rPr>
          <w:rFonts w:hint="eastAsia"/>
          <w:lang w:eastAsia="zh-CN"/>
        </w:rPr>
        <w:t xml:space="preserve">the </w:t>
      </w:r>
      <w:r w:rsidR="00C604D4">
        <w:rPr>
          <w:lang w:eastAsia="zh-CN"/>
        </w:rPr>
        <w:t xml:space="preserve">differences in </w:t>
      </w:r>
      <w:r w:rsidR="008C7259">
        <w:rPr>
          <w:rFonts w:hint="eastAsia"/>
          <w:lang w:eastAsia="zh-CN"/>
        </w:rPr>
        <w:t>performance of PSCCH with different DMRS sequences</w:t>
      </w:r>
      <w:r w:rsidR="008264CC">
        <w:rPr>
          <w:rFonts w:hint="eastAsia"/>
          <w:lang w:eastAsia="zh-CN"/>
        </w:rPr>
        <w:t xml:space="preserve"> </w:t>
      </w:r>
      <w:r w:rsidR="00834BB7">
        <w:rPr>
          <w:lang w:eastAsia="zh-CN"/>
        </w:rPr>
        <w:t>are very small</w:t>
      </w:r>
      <w:r w:rsidR="008264CC">
        <w:rPr>
          <w:rFonts w:hint="eastAsia"/>
          <w:lang w:eastAsia="zh-CN"/>
        </w:rPr>
        <w:t xml:space="preserve">. </w:t>
      </w:r>
      <w:r w:rsidR="00777A04">
        <w:rPr>
          <w:rFonts w:hint="eastAsia"/>
          <w:lang w:eastAsia="zh-CN"/>
        </w:rPr>
        <w:t xml:space="preserve">The DMRS sequence corresponding to </w:t>
      </w:r>
      <w:r w:rsidR="008C7259">
        <w:rPr>
          <w:rFonts w:hint="eastAsia"/>
          <w:lang w:eastAsia="zh-CN"/>
        </w:rPr>
        <w:t>u=25</w:t>
      </w:r>
      <w:r w:rsidR="00777A04">
        <w:rPr>
          <w:rFonts w:hint="eastAsia"/>
          <w:lang w:eastAsia="zh-CN"/>
        </w:rPr>
        <w:t xml:space="preserve"> has </w:t>
      </w:r>
      <w:r w:rsidR="00A92237">
        <w:rPr>
          <w:lang w:eastAsia="zh-CN"/>
        </w:rPr>
        <w:t>a slightly lower</w:t>
      </w:r>
      <w:r w:rsidR="00777A04">
        <w:rPr>
          <w:rFonts w:hint="eastAsia"/>
          <w:lang w:eastAsia="zh-CN"/>
        </w:rPr>
        <w:t xml:space="preserve"> performance, </w:t>
      </w:r>
      <w:r w:rsidR="0091406E">
        <w:rPr>
          <w:lang w:eastAsia="zh-CN"/>
        </w:rPr>
        <w:t>while</w:t>
      </w:r>
      <w:r w:rsidR="0091406E">
        <w:rPr>
          <w:rFonts w:hint="eastAsia"/>
          <w:lang w:eastAsia="zh-CN"/>
        </w:rPr>
        <w:t xml:space="preserve"> </w:t>
      </w:r>
      <w:r w:rsidR="00777A04">
        <w:rPr>
          <w:rFonts w:hint="eastAsia"/>
          <w:lang w:eastAsia="zh-CN"/>
        </w:rPr>
        <w:t xml:space="preserve">u=8 </w:t>
      </w:r>
      <w:r w:rsidR="00A92237">
        <w:rPr>
          <w:lang w:eastAsia="zh-CN"/>
        </w:rPr>
        <w:t>performs slightly better</w:t>
      </w:r>
      <w:r w:rsidR="008C7259">
        <w:rPr>
          <w:rFonts w:hint="eastAsia"/>
          <w:lang w:eastAsia="zh-CN"/>
        </w:rPr>
        <w:t xml:space="preserve">. </w:t>
      </w:r>
    </w:p>
    <w:p w:rsidR="00FB4846" w:rsidRPr="00FB4846" w:rsidRDefault="008A7075" w:rsidP="007201DC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="00FB4846" w:rsidRPr="00FB4846">
        <w:rPr>
          <w:rFonts w:hint="eastAsia"/>
          <w:b/>
          <w:i/>
          <w:lang w:eastAsia="zh-CN"/>
        </w:rPr>
        <w:t>: The DMRS sequence with u=</w:t>
      </w:r>
      <w:r w:rsidR="00777A04">
        <w:rPr>
          <w:rFonts w:hint="eastAsia"/>
          <w:b/>
          <w:i/>
          <w:lang w:eastAsia="zh-CN"/>
        </w:rPr>
        <w:t>8</w:t>
      </w:r>
      <w:r w:rsidR="00FB4846" w:rsidRPr="00FB4846">
        <w:rPr>
          <w:rFonts w:hint="eastAsia"/>
          <w:b/>
          <w:i/>
          <w:lang w:eastAsia="zh-CN"/>
        </w:rPr>
        <w:t xml:space="preserve"> </w:t>
      </w:r>
      <w:r w:rsidR="00A92237">
        <w:rPr>
          <w:b/>
          <w:i/>
          <w:lang w:eastAsia="zh-CN"/>
        </w:rPr>
        <w:t>is</w:t>
      </w:r>
      <w:r w:rsidR="00FB4846" w:rsidRPr="00FB4846">
        <w:rPr>
          <w:rFonts w:hint="eastAsia"/>
          <w:b/>
          <w:i/>
          <w:lang w:eastAsia="zh-CN"/>
        </w:rPr>
        <w:t xml:space="preserve"> selected as DMRS sequence for PSCCH. </w:t>
      </w:r>
    </w:p>
    <w:p w:rsidR="001B23D6" w:rsidRDefault="00777A04" w:rsidP="0091406E">
      <w:pPr>
        <w:keepNext/>
        <w:jc w:val="center"/>
        <w:rPr>
          <w:lang w:eastAsia="zh-CN"/>
        </w:rPr>
      </w:pPr>
      <w:r>
        <w:rPr>
          <w:rFonts w:hint="eastAsia"/>
          <w:noProof/>
        </w:rPr>
        <w:drawing>
          <wp:inline distT="0" distB="0" distL="0" distR="0">
            <wp:extent cx="3480289" cy="2616476"/>
            <wp:effectExtent l="19050" t="0" r="5861" b="0"/>
            <wp:docPr id="11" name="图片 10" descr="500al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0allu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3154" cy="261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3D6" w:rsidRDefault="001B23D6" w:rsidP="001B23D6">
      <w:pPr>
        <w:pStyle w:val="Caption"/>
        <w:rPr>
          <w:lang w:eastAsia="zh-CN"/>
        </w:rPr>
      </w:pPr>
      <w:bookmarkStart w:id="5" w:name="_Ref455478714"/>
      <w:r>
        <w:t xml:space="preserve">Figure </w:t>
      </w:r>
      <w:fldSimple w:instr=" SEQ Figure \* ARABIC ">
        <w:r w:rsidR="00C604D4">
          <w:rPr>
            <w:noProof/>
          </w:rPr>
          <w:t>2</w:t>
        </w:r>
      </w:fldSimple>
      <w:bookmarkEnd w:id="5"/>
      <w:r w:rsidR="008C7259">
        <w:rPr>
          <w:rFonts w:hint="eastAsia"/>
          <w:lang w:eastAsia="zh-CN"/>
        </w:rPr>
        <w:t xml:space="preserve"> P</w:t>
      </w:r>
      <w:r>
        <w:rPr>
          <w:rFonts w:hint="eastAsia"/>
          <w:lang w:eastAsia="zh-CN"/>
        </w:rPr>
        <w:t>erformance of different DMRS group sequences</w:t>
      </w:r>
    </w:p>
    <w:p w:rsidR="00C76A7D" w:rsidRPr="008F1A10" w:rsidRDefault="00C76A7D" w:rsidP="00C76A7D">
      <w:pPr>
        <w:rPr>
          <w:lang w:eastAsia="zh-CN"/>
        </w:rPr>
      </w:pPr>
    </w:p>
    <w:p w:rsidR="00157FC3" w:rsidRPr="00530BFF" w:rsidRDefault="00747F48" w:rsidP="00530BFF">
      <w:pPr>
        <w:pStyle w:val="Heading1"/>
        <w:rPr>
          <w:lang w:eastAsia="zh-CN"/>
        </w:rPr>
      </w:pPr>
      <w:r w:rsidRPr="00530BFF">
        <w:t>Conclusion</w:t>
      </w:r>
      <w:r w:rsidR="006B1FD5" w:rsidRPr="00530BFF">
        <w:t>s</w:t>
      </w:r>
    </w:p>
    <w:bookmarkEnd w:id="2"/>
    <w:p w:rsidR="00467957" w:rsidRPr="007201DC" w:rsidRDefault="00881C0E" w:rsidP="007201DC">
      <w:r>
        <w:rPr>
          <w:rFonts w:hint="eastAsia"/>
          <w:lang w:eastAsia="zh-CN"/>
        </w:rPr>
        <w:t xml:space="preserve">The performance of PSCCH DMRS </w:t>
      </w:r>
      <w:r w:rsidR="000D15CA">
        <w:rPr>
          <w:rFonts w:hint="eastAsia"/>
          <w:lang w:eastAsia="zh-CN"/>
        </w:rPr>
        <w:t xml:space="preserve">with </w:t>
      </w:r>
      <w:r>
        <w:rPr>
          <w:rFonts w:hint="eastAsia"/>
          <w:lang w:eastAsia="zh-CN"/>
        </w:rPr>
        <w:t xml:space="preserve">group hopping is </w:t>
      </w:r>
      <w:r w:rsidR="00B77E02">
        <w:rPr>
          <w:rFonts w:hint="eastAsia"/>
          <w:lang w:eastAsia="zh-CN"/>
        </w:rPr>
        <w:t>analyzed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wo hopping schemes are proposed and compared. </w:t>
      </w:r>
      <w:r>
        <w:rPr>
          <w:lang w:eastAsia="zh-CN"/>
        </w:rPr>
        <w:t>A</w:t>
      </w:r>
      <w:r>
        <w:rPr>
          <w:rFonts w:hint="eastAsia"/>
          <w:lang w:eastAsia="zh-CN"/>
        </w:rPr>
        <w:t>lso, the performance of different DMRS sequence</w:t>
      </w:r>
      <w:r w:rsidR="0091406E">
        <w:rPr>
          <w:lang w:eastAsia="zh-CN"/>
        </w:rPr>
        <w:t>s</w:t>
      </w:r>
      <w:r>
        <w:rPr>
          <w:rFonts w:hint="eastAsia"/>
          <w:lang w:eastAsia="zh-CN"/>
        </w:rPr>
        <w:t xml:space="preserve"> is evaluated. </w:t>
      </w:r>
      <w:r w:rsidR="00B77E02">
        <w:rPr>
          <w:lang w:eastAsia="zh-CN"/>
        </w:rPr>
        <w:t>B</w:t>
      </w:r>
      <w:r w:rsidR="00B77E02">
        <w:rPr>
          <w:rFonts w:hint="eastAsia"/>
          <w:lang w:eastAsia="zh-CN"/>
        </w:rPr>
        <w:t>ased on the r</w:t>
      </w:r>
      <w:r w:rsidR="00D52ED5" w:rsidRPr="007201DC">
        <w:t>esults</w:t>
      </w:r>
      <w:r w:rsidR="00623538" w:rsidRPr="007201DC">
        <w:rPr>
          <w:rFonts w:hint="eastAsia"/>
        </w:rPr>
        <w:t xml:space="preserve"> and analysis</w:t>
      </w:r>
      <w:r w:rsidR="00D52ED5" w:rsidRPr="007201DC">
        <w:t>, the following observation</w:t>
      </w:r>
      <w:r w:rsidR="00623538" w:rsidRPr="007201DC">
        <w:rPr>
          <w:rFonts w:hint="eastAsia"/>
        </w:rPr>
        <w:t>s and proposals</w:t>
      </w:r>
      <w:r w:rsidR="00D52ED5" w:rsidRPr="007201DC">
        <w:t xml:space="preserve"> </w:t>
      </w:r>
      <w:r w:rsidR="0007761E" w:rsidRPr="007201DC">
        <w:t>are made</w:t>
      </w:r>
      <w:r w:rsidR="008C7BDE" w:rsidRPr="007201DC">
        <w:t>:</w:t>
      </w:r>
    </w:p>
    <w:p w:rsidR="00B77E02" w:rsidRDefault="008A7075" w:rsidP="00B77E02">
      <w:pPr>
        <w:rPr>
          <w:lang w:eastAsia="zh-CN"/>
        </w:rPr>
      </w:pPr>
      <w:r>
        <w:rPr>
          <w:rFonts w:hint="eastAsia"/>
          <w:b/>
          <w:i/>
          <w:lang w:eastAsia="zh-CN"/>
        </w:rPr>
        <w:lastRenderedPageBreak/>
        <w:t>Observation</w:t>
      </w:r>
      <w:r w:rsidR="00B77E02" w:rsidRPr="006564A2">
        <w:rPr>
          <w:rFonts w:hint="eastAsia"/>
          <w:b/>
          <w:i/>
          <w:lang w:eastAsia="zh-CN"/>
        </w:rPr>
        <w:t xml:space="preserve">: There is no obvious performance gain with DMRS group hopping. </w:t>
      </w:r>
    </w:p>
    <w:p w:rsidR="00B77E02" w:rsidRPr="00FB4846" w:rsidRDefault="008A7075" w:rsidP="00B77E02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="00B77E02" w:rsidRPr="00FB4846">
        <w:rPr>
          <w:rFonts w:hint="eastAsia"/>
          <w:b/>
          <w:i/>
          <w:lang w:eastAsia="zh-CN"/>
        </w:rPr>
        <w:t>: The DMRS sequence with u=</w:t>
      </w:r>
      <w:r w:rsidR="00777A04">
        <w:rPr>
          <w:rFonts w:hint="eastAsia"/>
          <w:b/>
          <w:i/>
          <w:lang w:eastAsia="zh-CN"/>
        </w:rPr>
        <w:t>8</w:t>
      </w:r>
      <w:r w:rsidR="00B77E02" w:rsidRPr="00FB4846">
        <w:rPr>
          <w:rFonts w:hint="eastAsia"/>
          <w:b/>
          <w:i/>
          <w:lang w:eastAsia="zh-CN"/>
        </w:rPr>
        <w:t xml:space="preserve"> </w:t>
      </w:r>
      <w:r w:rsidR="00A92237">
        <w:rPr>
          <w:b/>
          <w:i/>
          <w:lang w:eastAsia="zh-CN"/>
        </w:rPr>
        <w:t>is</w:t>
      </w:r>
      <w:r w:rsidR="00B77E02" w:rsidRPr="00FB4846">
        <w:rPr>
          <w:rFonts w:hint="eastAsia"/>
          <w:b/>
          <w:i/>
          <w:lang w:eastAsia="zh-CN"/>
        </w:rPr>
        <w:t xml:space="preserve"> selected as DMRS sequence for PSCCH. </w:t>
      </w:r>
    </w:p>
    <w:p w:rsidR="00E22018" w:rsidRPr="00142847" w:rsidRDefault="00E22018" w:rsidP="00142847"/>
    <w:p w:rsidR="00111C6E" w:rsidRPr="00530BFF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530BFF">
        <w:rPr>
          <w:kern w:val="2"/>
          <w:lang w:eastAsia="zh-CN"/>
        </w:rPr>
        <w:t>Reference</w:t>
      </w:r>
      <w:r w:rsidR="00971F76" w:rsidRPr="00530BFF">
        <w:rPr>
          <w:kern w:val="2"/>
          <w:lang w:eastAsia="zh-CN"/>
        </w:rPr>
        <w:t>s</w:t>
      </w:r>
    </w:p>
    <w:p w:rsidR="00E650F7" w:rsidRDefault="00243CF3" w:rsidP="00530BFF">
      <w:pPr>
        <w:pStyle w:val="References"/>
        <w:rPr>
          <w:lang w:eastAsia="zh-CN"/>
        </w:rPr>
      </w:pPr>
      <w:bookmarkStart w:id="6" w:name="_Ref442100374"/>
      <w:bookmarkStart w:id="7" w:name="_Ref455476596"/>
      <w:bookmarkStart w:id="8" w:name="_Ref455478574"/>
      <w:bookmarkStart w:id="9" w:name="_Ref345171425"/>
      <w:bookmarkStart w:id="10" w:name="_Ref350843677"/>
      <w:bookmarkStart w:id="11" w:name="_Ref351104297"/>
      <w:bookmarkStart w:id="12" w:name="_Ref354672140"/>
      <w:r w:rsidRPr="00530BFF">
        <w:t>3GPP RAN1 #8</w:t>
      </w:r>
      <w:r w:rsidR="00D76DF4">
        <w:rPr>
          <w:rFonts w:hint="eastAsia"/>
          <w:lang w:eastAsia="zh-CN"/>
        </w:rPr>
        <w:t>5</w:t>
      </w:r>
      <w:r w:rsidRPr="00530BFF">
        <w:t xml:space="preserve">, Chairman Notes, </w:t>
      </w:r>
      <w:r w:rsidR="00D76DF4">
        <w:rPr>
          <w:rFonts w:hint="eastAsia"/>
          <w:lang w:eastAsia="zh-CN"/>
        </w:rPr>
        <w:t>May</w:t>
      </w:r>
      <w:r w:rsidR="008C321E" w:rsidRPr="00530BFF">
        <w:t xml:space="preserve"> </w:t>
      </w:r>
      <w:r w:rsidR="00D76DF4">
        <w:rPr>
          <w:rFonts w:hint="eastAsia"/>
          <w:lang w:eastAsia="zh-CN"/>
        </w:rPr>
        <w:t>23</w:t>
      </w:r>
      <w:r w:rsidR="008C321E" w:rsidRPr="00530BFF">
        <w:t>-</w:t>
      </w:r>
      <w:r w:rsidR="00D76DF4">
        <w:rPr>
          <w:rFonts w:hint="eastAsia"/>
          <w:lang w:eastAsia="zh-CN"/>
        </w:rPr>
        <w:t>27</w:t>
      </w:r>
      <w:r w:rsidR="00CB00D1" w:rsidRPr="00530BFF">
        <w:t>, 201</w:t>
      </w:r>
      <w:bookmarkEnd w:id="6"/>
      <w:r w:rsidR="002E3DEE">
        <w:rPr>
          <w:rFonts w:hint="eastAsia"/>
          <w:lang w:eastAsia="zh-CN"/>
        </w:rPr>
        <w:t>6</w:t>
      </w:r>
      <w:bookmarkEnd w:id="7"/>
      <w:r w:rsidR="0078594C">
        <w:rPr>
          <w:rFonts w:hint="eastAsia"/>
          <w:lang w:eastAsia="zh-CN"/>
        </w:rPr>
        <w:t>.</w:t>
      </w:r>
      <w:bookmarkEnd w:id="8"/>
    </w:p>
    <w:p w:rsidR="00D76DF4" w:rsidRDefault="00D76DF4" w:rsidP="00AA1F4D">
      <w:pPr>
        <w:pStyle w:val="References"/>
        <w:rPr>
          <w:lang w:eastAsia="zh-CN"/>
        </w:rPr>
      </w:pPr>
      <w:bookmarkStart w:id="13" w:name="_Ref455476612"/>
      <w:bookmarkStart w:id="14" w:name="_Ref446312500"/>
      <w:r>
        <w:rPr>
          <w:rFonts w:hint="eastAsia"/>
          <w:lang w:eastAsia="zh-CN"/>
        </w:rPr>
        <w:t>3GPP TS 36.211</w:t>
      </w:r>
      <w:bookmarkEnd w:id="13"/>
      <w:r w:rsidR="0078594C">
        <w:rPr>
          <w:rFonts w:hint="eastAsia"/>
          <w:lang w:eastAsia="zh-CN"/>
        </w:rPr>
        <w:t xml:space="preserve">, </w:t>
      </w:r>
      <w:r w:rsidR="0078594C">
        <w:rPr>
          <w:lang w:eastAsia="zh-CN"/>
        </w:rPr>
        <w:t>“</w:t>
      </w:r>
      <w:r w:rsidR="0078594C">
        <w:rPr>
          <w:rFonts w:hint="eastAsia"/>
          <w:lang w:eastAsia="zh-CN"/>
        </w:rPr>
        <w:t>Physical channels and modulation</w:t>
      </w:r>
      <w:r w:rsidR="0078594C">
        <w:rPr>
          <w:lang w:eastAsia="zh-CN"/>
        </w:rPr>
        <w:t>”</w:t>
      </w:r>
      <w:r w:rsidR="0078594C">
        <w:rPr>
          <w:rFonts w:hint="eastAsia"/>
          <w:lang w:eastAsia="zh-CN"/>
        </w:rPr>
        <w:t>, V13.0.0, 2015-12.</w:t>
      </w:r>
    </w:p>
    <w:p w:rsidR="0096635E" w:rsidRDefault="0096635E" w:rsidP="0096635E">
      <w:pPr>
        <w:pStyle w:val="References"/>
        <w:rPr>
          <w:lang w:eastAsia="zh-CN"/>
        </w:rPr>
      </w:pPr>
      <w:bookmarkStart w:id="15" w:name="_Ref450644865"/>
      <w:bookmarkEnd w:id="14"/>
      <w:r>
        <w:rPr>
          <w:rFonts w:hint="eastAsia"/>
          <w:lang w:eastAsia="zh-CN"/>
        </w:rPr>
        <w:t>R1-16</w:t>
      </w:r>
      <w:r w:rsidR="0078594C">
        <w:rPr>
          <w:rFonts w:hint="eastAsia"/>
          <w:lang w:eastAsia="zh-CN"/>
        </w:rPr>
        <w:t>4094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="0078594C" w:rsidRPr="0078594C">
        <w:t xml:space="preserve">DMRS </w:t>
      </w:r>
      <w:r w:rsidR="0078594C" w:rsidRPr="0078594C">
        <w:rPr>
          <w:rFonts w:hint="eastAsia"/>
          <w:lang w:eastAsia="zh-CN"/>
        </w:rPr>
        <w:t>for PS</w:t>
      </w:r>
      <w:r w:rsidR="0078594C" w:rsidRPr="0078594C">
        <w:rPr>
          <w:lang w:eastAsia="zh-CN"/>
        </w:rPr>
        <w:t>C</w:t>
      </w:r>
      <w:r w:rsidR="0078594C" w:rsidRPr="0078594C">
        <w:rPr>
          <w:rFonts w:hint="eastAsia"/>
          <w:lang w:eastAsia="zh-CN"/>
        </w:rPr>
        <w:t>CH</w:t>
      </w:r>
      <w:r w:rsidR="0078594C" w:rsidRPr="0078594C">
        <w:rPr>
          <w:lang w:eastAsia="zh-CN"/>
        </w:rPr>
        <w:t xml:space="preserve"> and </w:t>
      </w:r>
      <w:r w:rsidR="0078594C" w:rsidRPr="0078594C">
        <w:rPr>
          <w:rFonts w:hint="eastAsia"/>
          <w:lang w:eastAsia="zh-CN"/>
        </w:rPr>
        <w:t>PS</w:t>
      </w:r>
      <w:r w:rsidR="0078594C" w:rsidRPr="0078594C">
        <w:rPr>
          <w:lang w:eastAsia="zh-CN"/>
        </w:rPr>
        <w:t>S</w:t>
      </w:r>
      <w:r w:rsidR="0078594C" w:rsidRPr="0078594C">
        <w:rPr>
          <w:rFonts w:hint="eastAsia"/>
          <w:lang w:eastAsia="zh-CN"/>
        </w:rPr>
        <w:t>CH</w:t>
      </w:r>
      <w:r>
        <w:rPr>
          <w:lang w:eastAsia="zh-CN"/>
        </w:rPr>
        <w:t>”</w:t>
      </w:r>
      <w:r>
        <w:rPr>
          <w:rFonts w:hint="eastAsia"/>
          <w:lang w:eastAsia="zh-CN"/>
        </w:rPr>
        <w:t>, Huawei, HiSilicon</w:t>
      </w:r>
      <w:bookmarkEnd w:id="15"/>
    </w:p>
    <w:p w:rsidR="001B23D6" w:rsidRPr="0096635E" w:rsidRDefault="001B23D6" w:rsidP="001B23D6">
      <w:pPr>
        <w:pStyle w:val="References"/>
        <w:rPr>
          <w:lang w:eastAsia="zh-CN"/>
        </w:rPr>
      </w:pPr>
      <w:bookmarkStart w:id="16" w:name="_Ref455478036"/>
      <w:bookmarkStart w:id="17" w:name="_Ref450818541"/>
      <w:r>
        <w:rPr>
          <w:rFonts w:hint="eastAsia"/>
          <w:lang w:eastAsia="zh-CN"/>
        </w:rPr>
        <w:t xml:space="preserve">R1-162118, </w:t>
      </w:r>
      <w:r>
        <w:rPr>
          <w:lang w:eastAsia="zh-CN"/>
        </w:rPr>
        <w:t>“</w:t>
      </w:r>
      <w:r>
        <w:rPr>
          <w:rFonts w:hint="eastAsia"/>
          <w:lang w:eastAsia="zh-CN"/>
        </w:rPr>
        <w:t>Further evaluation of DMRS for PSSCH/PSCCH</w:t>
      </w:r>
      <w:r>
        <w:rPr>
          <w:lang w:eastAsia="zh-CN"/>
        </w:rPr>
        <w:t>”</w:t>
      </w:r>
      <w:r>
        <w:rPr>
          <w:rFonts w:hint="eastAsia"/>
          <w:lang w:eastAsia="zh-CN"/>
        </w:rPr>
        <w:t>, Huawei, HiSilicon</w:t>
      </w:r>
      <w:bookmarkEnd w:id="16"/>
    </w:p>
    <w:bookmarkEnd w:id="17"/>
    <w:p w:rsidR="00C636D5" w:rsidRDefault="00C636D5" w:rsidP="0091406E">
      <w:pPr>
        <w:rPr>
          <w:lang w:eastAsia="zh-CN"/>
        </w:rPr>
      </w:pPr>
    </w:p>
    <w:p w:rsidR="001238DA" w:rsidRPr="001238DA" w:rsidRDefault="001238DA" w:rsidP="00C604D4">
      <w:pPr>
        <w:pStyle w:val="Heading1"/>
        <w:pageBreakBefore/>
        <w:numPr>
          <w:ilvl w:val="0"/>
          <w:numId w:val="0"/>
        </w:numPr>
        <w:rPr>
          <w:kern w:val="2"/>
          <w:lang w:eastAsia="zh-CN"/>
        </w:rPr>
      </w:pPr>
      <w:r w:rsidRPr="00530BFF">
        <w:rPr>
          <w:rFonts w:hint="eastAsia"/>
          <w:kern w:val="2"/>
          <w:lang w:eastAsia="zh-CN"/>
        </w:rPr>
        <w:lastRenderedPageBreak/>
        <w:t>Appendix A</w:t>
      </w:r>
      <w:r w:rsidRPr="00530BFF">
        <w:rPr>
          <w:kern w:val="2"/>
          <w:lang w:eastAsia="zh-CN"/>
        </w:rPr>
        <w:t xml:space="preserve">: </w:t>
      </w:r>
      <w:r>
        <w:rPr>
          <w:kern w:val="2"/>
          <w:lang w:eastAsia="zh-CN"/>
        </w:rPr>
        <w:t>S</w:t>
      </w:r>
      <w:r w:rsidRPr="00530BFF">
        <w:rPr>
          <w:rFonts w:hint="eastAsia"/>
          <w:kern w:val="2"/>
          <w:lang w:eastAsia="zh-CN"/>
        </w:rPr>
        <w:t>imulation setting</w:t>
      </w:r>
    </w:p>
    <w:p w:rsidR="001238DA" w:rsidRPr="007201DC" w:rsidRDefault="001238DA" w:rsidP="001238DA">
      <w:pPr>
        <w:pStyle w:val="Caption"/>
      </w:pPr>
      <w:bookmarkStart w:id="18" w:name="_Ref442349616"/>
      <w:proofErr w:type="gramStart"/>
      <w:r w:rsidRPr="00530BFF">
        <w:t xml:space="preserve">Table </w:t>
      </w:r>
      <w:r w:rsidR="00C2283F" w:rsidRPr="00C2283F">
        <w:fldChar w:fldCharType="begin"/>
      </w:r>
      <w:r>
        <w:instrText xml:space="preserve"> SE</w:instrText>
      </w:r>
      <w:r w:rsidRPr="008C7BDE">
        <w:rPr>
          <w:kern w:val="2"/>
          <w:lang w:eastAsia="zh-CN"/>
        </w:rPr>
        <w:instrText>Q Table \* A</w:instrText>
      </w:r>
      <w:r>
        <w:instrText>R</w:instrText>
      </w:r>
      <w:r w:rsidRPr="008C7BDE">
        <w:rPr>
          <w:kern w:val="2"/>
          <w:lang w:eastAsia="zh-CN"/>
        </w:rPr>
        <w:instrText xml:space="preserve">ABIC </w:instrText>
      </w:r>
      <w:r w:rsidR="00C2283F" w:rsidRPr="008C7BDE">
        <w:rPr>
          <w:kern w:val="2"/>
          <w:lang w:eastAsia="zh-CN"/>
        </w:rPr>
        <w:fldChar w:fldCharType="separate"/>
      </w:r>
      <w:r w:rsidR="00C604D4">
        <w:rPr>
          <w:noProof/>
        </w:rPr>
        <w:t>1</w:t>
      </w:r>
      <w:r w:rsidR="00C2283F" w:rsidRPr="008C7BDE">
        <w:rPr>
          <w:kern w:val="2"/>
          <w:lang w:eastAsia="zh-CN"/>
        </w:rPr>
        <w:fldChar w:fldCharType="end"/>
      </w:r>
      <w:bookmarkEnd w:id="18"/>
      <w:r w:rsidRPr="007201DC">
        <w:t>.</w:t>
      </w:r>
      <w:proofErr w:type="gramEnd"/>
      <w:r w:rsidRPr="007201DC">
        <w:rPr>
          <w:rFonts w:hint="eastAsia"/>
        </w:rPr>
        <w:t xml:space="preserve"> </w:t>
      </w:r>
      <w:r w:rsidRPr="007201DC">
        <w:t>P</w:t>
      </w:r>
      <w:r w:rsidRPr="007201DC">
        <w:rPr>
          <w:rFonts w:hint="eastAsia"/>
        </w:rPr>
        <w:t>arameter setting of link level simulation</w:t>
      </w:r>
    </w:p>
    <w:tbl>
      <w:tblPr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1E0"/>
      </w:tblPr>
      <w:tblGrid>
        <w:gridCol w:w="2864"/>
        <w:gridCol w:w="6669"/>
      </w:tblGrid>
      <w:tr w:rsidR="001238DA" w:rsidRPr="00530BFF" w:rsidTr="00A26A09">
        <w:tc>
          <w:tcPr>
            <w:tcW w:w="2864" w:type="dxa"/>
            <w:shd w:val="clear" w:color="auto" w:fill="4F81BD"/>
          </w:tcPr>
          <w:p w:rsidR="001238DA" w:rsidRPr="008C7BDE" w:rsidRDefault="001238DA" w:rsidP="00A26A09">
            <w:pPr>
              <w:pStyle w:val="Tablecell"/>
              <w:jc w:val="center"/>
              <w:rPr>
                <w:color w:val="FFFFFF"/>
                <w:kern w:val="2"/>
                <w:lang w:eastAsia="zh-CN"/>
              </w:rPr>
            </w:pPr>
            <w:r w:rsidRPr="008C7BDE">
              <w:rPr>
                <w:rFonts w:hint="eastAsia"/>
                <w:color w:val="FFFFFF"/>
                <w:kern w:val="2"/>
                <w:lang w:eastAsia="zh-CN"/>
              </w:rPr>
              <w:t>Parameters</w:t>
            </w:r>
          </w:p>
        </w:tc>
        <w:tc>
          <w:tcPr>
            <w:tcW w:w="6669" w:type="dxa"/>
            <w:shd w:val="clear" w:color="auto" w:fill="4F81BD"/>
          </w:tcPr>
          <w:p w:rsidR="001238DA" w:rsidRPr="00530BFF" w:rsidRDefault="001238DA" w:rsidP="00A26A09">
            <w:pPr>
              <w:pStyle w:val="Tablecell"/>
              <w:jc w:val="center"/>
              <w:rPr>
                <w:color w:val="FFFFFF"/>
                <w:lang w:eastAsia="zh-CN"/>
              </w:rPr>
            </w:pPr>
            <w:r w:rsidRPr="008C7BDE">
              <w:rPr>
                <w:color w:val="FFFFFF"/>
                <w:kern w:val="2"/>
                <w:lang w:eastAsia="zh-CN"/>
              </w:rPr>
              <w:t>A</w:t>
            </w:r>
            <w:r w:rsidRPr="008C7BDE">
              <w:rPr>
                <w:rFonts w:hint="eastAsia"/>
                <w:color w:val="FFFFFF"/>
                <w:kern w:val="2"/>
                <w:lang w:eastAsia="zh-CN"/>
              </w:rPr>
              <w:t>ssu</w:t>
            </w:r>
            <w:r w:rsidRPr="00530BFF">
              <w:rPr>
                <w:rFonts w:hint="eastAsia"/>
                <w:color w:val="FFFFFF"/>
                <w:lang w:eastAsia="zh-CN"/>
              </w:rPr>
              <w:t>mptions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b/>
                <w:lang w:eastAsia="zh-CN"/>
              </w:rPr>
            </w:pPr>
            <w:r w:rsidRPr="00530BFF">
              <w:rPr>
                <w:rFonts w:hint="eastAsia"/>
                <w:b/>
                <w:lang w:eastAsia="zh-CN"/>
              </w:rPr>
              <w:t>General parameters: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System bandwidth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10 MHz</w:t>
            </w:r>
          </w:p>
        </w:tc>
      </w:tr>
      <w:tr w:rsidR="001238DA" w:rsidRPr="00530BFF" w:rsidTr="00A26A09">
        <w:tc>
          <w:tcPr>
            <w:tcW w:w="2864" w:type="dxa"/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6669" w:type="dxa"/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6 GHz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Channel model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 xml:space="preserve">ITU-R UMi NLOS </w:t>
            </w:r>
          </w:p>
        </w:tc>
      </w:tr>
      <w:tr w:rsidR="001238DA" w:rsidRPr="00530BFF" w:rsidTr="00A26A09">
        <w:tc>
          <w:tcPr>
            <w:tcW w:w="2864" w:type="dxa"/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Antenna configuration</w:t>
            </w:r>
          </w:p>
        </w:tc>
        <w:tc>
          <w:tcPr>
            <w:tcW w:w="6669" w:type="dxa"/>
          </w:tcPr>
          <w:p w:rsidR="001238DA" w:rsidRPr="00530BFF" w:rsidRDefault="001238DA" w:rsidP="00B77E02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1 antenna @ transmitter</w:t>
            </w:r>
            <w:r w:rsidRPr="00530BFF">
              <w:rPr>
                <w:rFonts w:hint="eastAsia"/>
                <w:lang w:eastAsia="zh-CN"/>
              </w:rPr>
              <w:br/>
            </w:r>
            <w:r w:rsidR="00B77E02">
              <w:rPr>
                <w:rFonts w:hint="eastAsia"/>
                <w:lang w:eastAsia="zh-CN"/>
              </w:rPr>
              <w:t>2</w:t>
            </w:r>
            <w:r w:rsidRPr="00530BFF">
              <w:rPr>
                <w:lang w:eastAsia="zh-CN"/>
              </w:rPr>
              <w:t xml:space="preserve"> antennas</w:t>
            </w:r>
            <w:r w:rsidRPr="00530BFF">
              <w:rPr>
                <w:rFonts w:hint="eastAsia"/>
                <w:lang w:eastAsia="zh-CN"/>
              </w:rPr>
              <w:t xml:space="preserve"> @ receiver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 xml:space="preserve">UE </w:t>
            </w:r>
            <w:r w:rsidRPr="00530BFF">
              <w:rPr>
                <w:rFonts w:hint="eastAsia"/>
                <w:lang w:eastAsia="zh-CN"/>
              </w:rPr>
              <w:t xml:space="preserve">relative </w:t>
            </w:r>
            <w:r w:rsidRPr="007201DC">
              <w:rPr>
                <w:rFonts w:hint="eastAsia"/>
              </w:rPr>
              <w:t>speed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BA6DA5" w:rsidP="00B77E02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{30,120,200,280,350,400,450,</w:t>
            </w:r>
            <w:r w:rsidR="000D15CA">
              <w:rPr>
                <w:rFonts w:hint="eastAsia"/>
                <w:lang w:eastAsia="zh-CN"/>
              </w:rPr>
              <w:t>500</w:t>
            </w:r>
            <w:r>
              <w:rPr>
                <w:rFonts w:hint="eastAsia"/>
                <w:lang w:eastAsia="zh-CN"/>
              </w:rPr>
              <w:t>}</w:t>
            </w:r>
            <w:r w:rsidR="001238DA" w:rsidRPr="00530BFF">
              <w:rPr>
                <w:lang w:eastAsia="zh-CN"/>
              </w:rPr>
              <w:t xml:space="preserve"> km/h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Number of transmissions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1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CFO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BA6DA5" w:rsidP="00B77E02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1800Hz </w:t>
            </w:r>
            <w:r>
              <w:rPr>
                <w:lang w:eastAsia="zh-CN"/>
              </w:rPr>
              <w:t xml:space="preserve"> </w:t>
            </w:r>
            <w:r w:rsidR="001238DA" w:rsidRPr="00530BFF">
              <w:rPr>
                <w:rFonts w:hint="eastAsia"/>
                <w:lang w:eastAsia="zh-CN"/>
              </w:rPr>
              <w:t xml:space="preserve">(case B + case 1); 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iming error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B77E02" w:rsidP="00A26A09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1238DA">
              <w:rPr>
                <w:rFonts w:hint="eastAsia"/>
                <w:lang w:eastAsia="zh-CN"/>
              </w:rPr>
              <w:t>us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Frequency</w:t>
            </w:r>
            <w:r w:rsidRPr="00530BFF">
              <w:rPr>
                <w:rFonts w:hint="eastAsia"/>
                <w:lang w:eastAsia="zh-CN"/>
              </w:rPr>
              <w:t xml:space="preserve"> offset estimation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4C68EF" w:rsidP="00B77E02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alf-sequence correlation in </w:t>
            </w:r>
            <w:r w:rsidR="001238DA" w:rsidRPr="00530BFF">
              <w:rPr>
                <w:rFonts w:hint="eastAsia"/>
                <w:lang w:eastAsia="zh-CN"/>
              </w:rPr>
              <w:t>time domain</w:t>
            </w:r>
            <w:r w:rsidR="008E59FD">
              <w:rPr>
                <w:rFonts w:hint="eastAsia"/>
                <w:lang w:eastAsia="zh-CN"/>
              </w:rPr>
              <w:t xml:space="preserve"> </w:t>
            </w:r>
            <w:r w:rsidR="00C2283F">
              <w:rPr>
                <w:lang w:eastAsia="zh-CN"/>
              </w:rPr>
              <w:fldChar w:fldCharType="begin"/>
            </w:r>
            <w:r w:rsidR="008E59FD">
              <w:rPr>
                <w:lang w:eastAsia="zh-CN"/>
              </w:rPr>
              <w:instrText xml:space="preserve"> </w:instrText>
            </w:r>
            <w:r w:rsidR="008E59FD">
              <w:rPr>
                <w:rFonts w:hint="eastAsia"/>
                <w:lang w:eastAsia="zh-CN"/>
              </w:rPr>
              <w:instrText>REF _Ref450644865 \r \h</w:instrText>
            </w:r>
            <w:r w:rsidR="008E59FD">
              <w:rPr>
                <w:lang w:eastAsia="zh-CN"/>
              </w:rPr>
              <w:instrText xml:space="preserve"> </w:instrText>
            </w:r>
            <w:r w:rsidR="00C2283F">
              <w:rPr>
                <w:lang w:eastAsia="zh-CN"/>
              </w:rPr>
            </w:r>
            <w:r w:rsidR="00C2283F">
              <w:rPr>
                <w:lang w:eastAsia="zh-CN"/>
              </w:rPr>
              <w:fldChar w:fldCharType="separate"/>
            </w:r>
            <w:r w:rsidR="00C604D4">
              <w:rPr>
                <w:lang w:eastAsia="zh-CN"/>
              </w:rPr>
              <w:t>[3]</w:t>
            </w:r>
            <w:r w:rsidR="00C2283F">
              <w:rPr>
                <w:lang w:eastAsia="zh-CN"/>
              </w:rPr>
              <w:fldChar w:fldCharType="end"/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 xml:space="preserve">Channel estimation 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lang w:eastAsia="zh-CN"/>
              </w:rPr>
              <w:t>L</w:t>
            </w:r>
            <w:r w:rsidRPr="00530BFF">
              <w:rPr>
                <w:rFonts w:hint="eastAsia"/>
                <w:lang w:eastAsia="zh-CN"/>
              </w:rPr>
              <w:t>inear interpolation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b/>
                <w:lang w:eastAsia="zh-CN"/>
              </w:rPr>
            </w:pPr>
            <w:r w:rsidRPr="00530BFF">
              <w:rPr>
                <w:rFonts w:hint="eastAsia"/>
                <w:b/>
                <w:lang w:eastAsia="zh-CN"/>
              </w:rPr>
              <w:t xml:space="preserve">PSCCH parameters: 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TBS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B77E02" w:rsidP="00A26A09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</w:t>
            </w:r>
            <w:r w:rsidR="001238DA" w:rsidRPr="00530BFF">
              <w:rPr>
                <w:rFonts w:hint="eastAsia"/>
                <w:lang w:eastAsia="zh-CN"/>
              </w:rPr>
              <w:t xml:space="preserve"> bits</w:t>
            </w:r>
            <w:r>
              <w:rPr>
                <w:rFonts w:hint="eastAsia"/>
                <w:lang w:eastAsia="zh-CN"/>
              </w:rPr>
              <w:t xml:space="preserve"> (including CRC)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1238DA" w:rsidP="00A26A09">
            <w:pPr>
              <w:pStyle w:val="Tablecell"/>
              <w:rPr>
                <w:lang w:eastAsia="zh-CN"/>
              </w:rPr>
            </w:pPr>
            <w:r w:rsidRPr="00530BFF">
              <w:rPr>
                <w:rFonts w:hint="eastAsia"/>
                <w:lang w:eastAsia="zh-CN"/>
              </w:rPr>
              <w:t>QPSK</w:t>
            </w:r>
          </w:p>
        </w:tc>
      </w:tr>
      <w:tr w:rsidR="001238DA" w:rsidRPr="00530BFF" w:rsidTr="00A26A09">
        <w:tc>
          <w:tcPr>
            <w:tcW w:w="286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1238DA" w:rsidRPr="00530BFF" w:rsidRDefault="00342C02" w:rsidP="00342C02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 xml:space="preserve">Number of </w:t>
            </w:r>
            <w:r w:rsidR="001238DA" w:rsidRPr="00530BFF">
              <w:rPr>
                <w:rFonts w:hint="eastAsia"/>
                <w:lang w:eastAsia="zh-CN"/>
              </w:rPr>
              <w:t>PRB</w:t>
            </w:r>
            <w:r>
              <w:rPr>
                <w:lang w:eastAsia="zh-CN"/>
              </w:rPr>
              <w:t>s</w:t>
            </w:r>
            <w:r w:rsidR="001238DA" w:rsidRPr="00530BFF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669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1238DA" w:rsidRPr="00530BFF" w:rsidRDefault="00B77E02" w:rsidP="00A26A09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bookmarkEnd w:id="9"/>
      <w:bookmarkEnd w:id="10"/>
      <w:bookmarkEnd w:id="11"/>
      <w:bookmarkEnd w:id="12"/>
    </w:tbl>
    <w:p w:rsidR="001238DA" w:rsidRPr="007201DC" w:rsidRDefault="001238DA" w:rsidP="007201DC"/>
    <w:sectPr w:rsidR="001238DA" w:rsidRPr="007201D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5B4" w:rsidRDefault="003E75B4">
      <w:r>
        <w:separator/>
      </w:r>
    </w:p>
  </w:endnote>
  <w:endnote w:type="continuationSeparator" w:id="0">
    <w:p w:rsidR="003E75B4" w:rsidRDefault="003E7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5B4" w:rsidRDefault="003E75B4">
      <w:r>
        <w:separator/>
      </w:r>
    </w:p>
  </w:footnote>
  <w:footnote w:type="continuationSeparator" w:id="0">
    <w:p w:rsidR="003E75B4" w:rsidRDefault="003E75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4BBD"/>
    <w:multiLevelType w:val="hybridMultilevel"/>
    <w:tmpl w:val="C6F8AC1E"/>
    <w:lvl w:ilvl="0" w:tplc="97CAA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C6A79"/>
    <w:multiLevelType w:val="hybridMultilevel"/>
    <w:tmpl w:val="E140F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F2BF5"/>
    <w:multiLevelType w:val="hybridMultilevel"/>
    <w:tmpl w:val="113A4832"/>
    <w:lvl w:ilvl="0" w:tplc="04090003">
      <w:start w:val="1"/>
      <w:numFmt w:val="bullet"/>
      <w:lvlText w:val="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0AB03DA7"/>
    <w:multiLevelType w:val="hybridMultilevel"/>
    <w:tmpl w:val="C5E6C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143758"/>
    <w:multiLevelType w:val="hybridMultilevel"/>
    <w:tmpl w:val="E05A6858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70786F"/>
    <w:multiLevelType w:val="hybridMultilevel"/>
    <w:tmpl w:val="124E821A"/>
    <w:lvl w:ilvl="0" w:tplc="6D640A8C">
      <w:start w:val="5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DA93C8F"/>
    <w:multiLevelType w:val="hybridMultilevel"/>
    <w:tmpl w:val="DD8CD5E6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960D62"/>
    <w:multiLevelType w:val="hybridMultilevel"/>
    <w:tmpl w:val="4D4E1084"/>
    <w:lvl w:ilvl="0" w:tplc="04090001">
      <w:start w:val="1"/>
      <w:numFmt w:val="bullet"/>
      <w:lvlText w:val=""/>
      <w:lvlJc w:val="left"/>
      <w:pPr>
        <w:ind w:left="4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8">
    <w:nsid w:val="19092A5C"/>
    <w:multiLevelType w:val="hybridMultilevel"/>
    <w:tmpl w:val="A246CEB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>
    <w:nsid w:val="19CD7117"/>
    <w:multiLevelType w:val="hybridMultilevel"/>
    <w:tmpl w:val="E39A1D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B9E29DD"/>
    <w:multiLevelType w:val="hybridMultilevel"/>
    <w:tmpl w:val="6BD683A8"/>
    <w:lvl w:ilvl="0" w:tplc="04090005">
      <w:start w:val="1"/>
      <w:numFmt w:val="bullet"/>
      <w:lvlText w:val=""/>
      <w:lvlJc w:val="left"/>
      <w:pPr>
        <w:ind w:left="16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>
    <w:nsid w:val="1BE733B8"/>
    <w:multiLevelType w:val="hybridMultilevel"/>
    <w:tmpl w:val="AEB27226"/>
    <w:lvl w:ilvl="0" w:tplc="ADD68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C6B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D8C2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DC58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F2EB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C33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FAD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9CE8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3AB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0773576"/>
    <w:multiLevelType w:val="hybridMultilevel"/>
    <w:tmpl w:val="45BE042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>
    <w:nsid w:val="22E31119"/>
    <w:multiLevelType w:val="hybridMultilevel"/>
    <w:tmpl w:val="1B284F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7A35C9"/>
    <w:multiLevelType w:val="hybridMultilevel"/>
    <w:tmpl w:val="646055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7AF162E"/>
    <w:multiLevelType w:val="hybridMultilevel"/>
    <w:tmpl w:val="0FCEA570"/>
    <w:lvl w:ilvl="0" w:tplc="640A3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0C8E4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0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802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84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162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D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E9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EA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A2627FD"/>
    <w:multiLevelType w:val="hybridMultilevel"/>
    <w:tmpl w:val="99FC01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E040C41"/>
    <w:multiLevelType w:val="hybridMultilevel"/>
    <w:tmpl w:val="A65A451C"/>
    <w:lvl w:ilvl="0" w:tplc="B20E2F82">
      <w:numFmt w:val="bullet"/>
      <w:lvlText w:val="-"/>
      <w:lvlJc w:val="left"/>
      <w:pPr>
        <w:ind w:left="469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9" w:hanging="420"/>
      </w:pPr>
      <w:rPr>
        <w:rFonts w:ascii="Wingdings" w:hAnsi="Wingdings" w:hint="default"/>
      </w:rPr>
    </w:lvl>
  </w:abstractNum>
  <w:abstractNum w:abstractNumId="18">
    <w:nsid w:val="31F1192F"/>
    <w:multiLevelType w:val="hybridMultilevel"/>
    <w:tmpl w:val="F7AE7278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9">
    <w:nsid w:val="32B17AE6"/>
    <w:multiLevelType w:val="hybridMultilevel"/>
    <w:tmpl w:val="2952AA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55249D9"/>
    <w:multiLevelType w:val="hybridMultilevel"/>
    <w:tmpl w:val="7FC2C5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9B874D8"/>
    <w:multiLevelType w:val="hybridMultilevel"/>
    <w:tmpl w:val="8E7C9D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>
    <w:nsid w:val="4B122E87"/>
    <w:multiLevelType w:val="hybridMultilevel"/>
    <w:tmpl w:val="5EC89DD2"/>
    <w:lvl w:ilvl="0" w:tplc="3562445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F21846"/>
    <w:multiLevelType w:val="hybridMultilevel"/>
    <w:tmpl w:val="E95C02CC"/>
    <w:lvl w:ilvl="0" w:tplc="3562445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05742B8"/>
    <w:multiLevelType w:val="hybridMultilevel"/>
    <w:tmpl w:val="BCFA35C2"/>
    <w:lvl w:ilvl="0" w:tplc="B846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3C1D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201D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C52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22F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F84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E7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A8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34C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8AB3A0F"/>
    <w:multiLevelType w:val="hybridMultilevel"/>
    <w:tmpl w:val="28521D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485255"/>
    <w:multiLevelType w:val="hybridMultilevel"/>
    <w:tmpl w:val="7E807562"/>
    <w:lvl w:ilvl="0" w:tplc="5D306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D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B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D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B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D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EAF592D"/>
    <w:multiLevelType w:val="hybridMultilevel"/>
    <w:tmpl w:val="9CDE64CC"/>
    <w:lvl w:ilvl="0" w:tplc="CF022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9CEE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20F7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A2A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9EBE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E2CA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ACAF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06C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A649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31"/>
  </w:num>
  <w:num w:numId="4">
    <w:abstractNumId w:val="29"/>
  </w:num>
  <w:num w:numId="5">
    <w:abstractNumId w:val="11"/>
  </w:num>
  <w:num w:numId="6">
    <w:abstractNumId w:val="6"/>
  </w:num>
  <w:num w:numId="7">
    <w:abstractNumId w:val="4"/>
  </w:num>
  <w:num w:numId="8">
    <w:abstractNumId w:val="25"/>
  </w:num>
  <w:num w:numId="9">
    <w:abstractNumId w:val="13"/>
  </w:num>
  <w:num w:numId="10">
    <w:abstractNumId w:val="2"/>
  </w:num>
  <w:num w:numId="11">
    <w:abstractNumId w:val="10"/>
  </w:num>
  <w:num w:numId="12">
    <w:abstractNumId w:val="18"/>
  </w:num>
  <w:num w:numId="13">
    <w:abstractNumId w:val="12"/>
  </w:num>
  <w:num w:numId="14">
    <w:abstractNumId w:val="32"/>
  </w:num>
  <w:num w:numId="15">
    <w:abstractNumId w:val="20"/>
  </w:num>
  <w:num w:numId="16">
    <w:abstractNumId w:val="20"/>
  </w:num>
  <w:num w:numId="17">
    <w:abstractNumId w:val="20"/>
  </w:num>
  <w:num w:numId="18">
    <w:abstractNumId w:val="26"/>
  </w:num>
  <w:num w:numId="19">
    <w:abstractNumId w:val="5"/>
  </w:num>
  <w:num w:numId="20">
    <w:abstractNumId w:val="20"/>
  </w:num>
  <w:num w:numId="21">
    <w:abstractNumId w:val="20"/>
  </w:num>
  <w:num w:numId="22">
    <w:abstractNumId w:val="20"/>
  </w:num>
  <w:num w:numId="23">
    <w:abstractNumId w:val="23"/>
  </w:num>
  <w:num w:numId="24">
    <w:abstractNumId w:val="17"/>
  </w:num>
  <w:num w:numId="25">
    <w:abstractNumId w:val="20"/>
  </w:num>
  <w:num w:numId="26">
    <w:abstractNumId w:val="0"/>
  </w:num>
  <w:num w:numId="27">
    <w:abstractNumId w:val="19"/>
  </w:num>
  <w:num w:numId="28">
    <w:abstractNumId w:val="8"/>
  </w:num>
  <w:num w:numId="29">
    <w:abstractNumId w:val="14"/>
  </w:num>
  <w:num w:numId="30">
    <w:abstractNumId w:val="9"/>
  </w:num>
  <w:num w:numId="31">
    <w:abstractNumId w:val="24"/>
  </w:num>
  <w:num w:numId="32">
    <w:abstractNumId w:val="30"/>
  </w:num>
  <w:num w:numId="33">
    <w:abstractNumId w:val="15"/>
  </w:num>
  <w:num w:numId="34">
    <w:abstractNumId w:val="3"/>
  </w:num>
  <w:num w:numId="35">
    <w:abstractNumId w:val="16"/>
  </w:num>
  <w:num w:numId="36">
    <w:abstractNumId w:val="7"/>
  </w:num>
  <w:num w:numId="37">
    <w:abstractNumId w:val="1"/>
  </w:num>
  <w:num w:numId="38">
    <w:abstractNumId w:val="33"/>
  </w:num>
  <w:num w:numId="39">
    <w:abstractNumId w:val="28"/>
  </w:num>
  <w:num w:numId="40">
    <w:abstractNumId w:val="27"/>
  </w:num>
  <w:num w:numId="41">
    <w:abstractNumId w:val="22"/>
  </w:num>
  <w:num w:numId="42">
    <w:abstractNumId w:val="2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2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2946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0C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83A"/>
    <w:rsid w:val="00004E70"/>
    <w:rsid w:val="000072B6"/>
    <w:rsid w:val="000076ED"/>
    <w:rsid w:val="00007813"/>
    <w:rsid w:val="0001009A"/>
    <w:rsid w:val="0001054A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B6F"/>
    <w:rsid w:val="00013F2D"/>
    <w:rsid w:val="000152C5"/>
    <w:rsid w:val="000155BB"/>
    <w:rsid w:val="00015712"/>
    <w:rsid w:val="00015E93"/>
    <w:rsid w:val="00015EFB"/>
    <w:rsid w:val="0001622D"/>
    <w:rsid w:val="000165E2"/>
    <w:rsid w:val="000172BE"/>
    <w:rsid w:val="00017D66"/>
    <w:rsid w:val="00017D8A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D4B"/>
    <w:rsid w:val="00026E22"/>
    <w:rsid w:val="000275C6"/>
    <w:rsid w:val="000276C4"/>
    <w:rsid w:val="000276F4"/>
    <w:rsid w:val="000278E6"/>
    <w:rsid w:val="00027AD6"/>
    <w:rsid w:val="0003024C"/>
    <w:rsid w:val="000306A4"/>
    <w:rsid w:val="00031524"/>
    <w:rsid w:val="00031ADB"/>
    <w:rsid w:val="00032056"/>
    <w:rsid w:val="000327CD"/>
    <w:rsid w:val="000328CA"/>
    <w:rsid w:val="00032E40"/>
    <w:rsid w:val="00033036"/>
    <w:rsid w:val="00033768"/>
    <w:rsid w:val="0003376B"/>
    <w:rsid w:val="00034676"/>
    <w:rsid w:val="000346E6"/>
    <w:rsid w:val="00034B6B"/>
    <w:rsid w:val="00034C57"/>
    <w:rsid w:val="000352B3"/>
    <w:rsid w:val="00035430"/>
    <w:rsid w:val="00036743"/>
    <w:rsid w:val="0004023E"/>
    <w:rsid w:val="0004024B"/>
    <w:rsid w:val="000408F8"/>
    <w:rsid w:val="00041538"/>
    <w:rsid w:val="000417BB"/>
    <w:rsid w:val="00041C57"/>
    <w:rsid w:val="00041C6E"/>
    <w:rsid w:val="000434B7"/>
    <w:rsid w:val="000435E4"/>
    <w:rsid w:val="000438D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9F3"/>
    <w:rsid w:val="00050CEF"/>
    <w:rsid w:val="00050F6D"/>
    <w:rsid w:val="00052630"/>
    <w:rsid w:val="00052AD2"/>
    <w:rsid w:val="000530DF"/>
    <w:rsid w:val="000539CA"/>
    <w:rsid w:val="00054E0C"/>
    <w:rsid w:val="0005541D"/>
    <w:rsid w:val="000565C8"/>
    <w:rsid w:val="00056AC0"/>
    <w:rsid w:val="00056F6D"/>
    <w:rsid w:val="00057DC8"/>
    <w:rsid w:val="00060193"/>
    <w:rsid w:val="00060675"/>
    <w:rsid w:val="00060A4F"/>
    <w:rsid w:val="000612E1"/>
    <w:rsid w:val="000613BD"/>
    <w:rsid w:val="000614FE"/>
    <w:rsid w:val="0006176E"/>
    <w:rsid w:val="00062D79"/>
    <w:rsid w:val="00062E7E"/>
    <w:rsid w:val="000634C9"/>
    <w:rsid w:val="00063A10"/>
    <w:rsid w:val="00063F27"/>
    <w:rsid w:val="00065D38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961"/>
    <w:rsid w:val="00071D7D"/>
    <w:rsid w:val="00072579"/>
    <w:rsid w:val="00072A3C"/>
    <w:rsid w:val="00072A80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72F4"/>
    <w:rsid w:val="0007761E"/>
    <w:rsid w:val="000776EB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59B2"/>
    <w:rsid w:val="00085E04"/>
    <w:rsid w:val="00086543"/>
    <w:rsid w:val="00086800"/>
    <w:rsid w:val="000869C2"/>
    <w:rsid w:val="00086E71"/>
    <w:rsid w:val="000877B6"/>
    <w:rsid w:val="000878DB"/>
    <w:rsid w:val="00087913"/>
    <w:rsid w:val="000902DC"/>
    <w:rsid w:val="00090EC6"/>
    <w:rsid w:val="000911AE"/>
    <w:rsid w:val="00092A30"/>
    <w:rsid w:val="00093697"/>
    <w:rsid w:val="00093C8A"/>
    <w:rsid w:val="00093D42"/>
    <w:rsid w:val="00093D46"/>
    <w:rsid w:val="00093ECE"/>
    <w:rsid w:val="00094A16"/>
    <w:rsid w:val="00094DE6"/>
    <w:rsid w:val="00096356"/>
    <w:rsid w:val="00096707"/>
    <w:rsid w:val="00097C99"/>
    <w:rsid w:val="000A0F14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B37"/>
    <w:rsid w:val="000A6E09"/>
    <w:rsid w:val="000A716C"/>
    <w:rsid w:val="000A75BF"/>
    <w:rsid w:val="000A7628"/>
    <w:rsid w:val="000A7A21"/>
    <w:rsid w:val="000A7B38"/>
    <w:rsid w:val="000B0343"/>
    <w:rsid w:val="000B253A"/>
    <w:rsid w:val="000B2985"/>
    <w:rsid w:val="000B2B74"/>
    <w:rsid w:val="000B2C88"/>
    <w:rsid w:val="000B2F41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535"/>
    <w:rsid w:val="000C17A0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57DF"/>
    <w:rsid w:val="000C5F91"/>
    <w:rsid w:val="000C6025"/>
    <w:rsid w:val="000C6284"/>
    <w:rsid w:val="000C7A5E"/>
    <w:rsid w:val="000D00D7"/>
    <w:rsid w:val="000D04CB"/>
    <w:rsid w:val="000D0565"/>
    <w:rsid w:val="000D0D18"/>
    <w:rsid w:val="000D0E4E"/>
    <w:rsid w:val="000D113C"/>
    <w:rsid w:val="000D12D1"/>
    <w:rsid w:val="000D159A"/>
    <w:rsid w:val="000D15CA"/>
    <w:rsid w:val="000D22CC"/>
    <w:rsid w:val="000D2A10"/>
    <w:rsid w:val="000D36AE"/>
    <w:rsid w:val="000D38A1"/>
    <w:rsid w:val="000D3EF2"/>
    <w:rsid w:val="000D4947"/>
    <w:rsid w:val="000D4C4E"/>
    <w:rsid w:val="000D5077"/>
    <w:rsid w:val="000D5362"/>
    <w:rsid w:val="000D54BA"/>
    <w:rsid w:val="000D57F8"/>
    <w:rsid w:val="000D5851"/>
    <w:rsid w:val="000D5C60"/>
    <w:rsid w:val="000D5D04"/>
    <w:rsid w:val="000D6AF2"/>
    <w:rsid w:val="000D71E2"/>
    <w:rsid w:val="000D73A5"/>
    <w:rsid w:val="000E07D6"/>
    <w:rsid w:val="000E092A"/>
    <w:rsid w:val="000E1380"/>
    <w:rsid w:val="000E18DF"/>
    <w:rsid w:val="000E3F04"/>
    <w:rsid w:val="000E579F"/>
    <w:rsid w:val="000E59A0"/>
    <w:rsid w:val="000E63AA"/>
    <w:rsid w:val="000E7A84"/>
    <w:rsid w:val="000E7B39"/>
    <w:rsid w:val="000E7E15"/>
    <w:rsid w:val="000F09F9"/>
    <w:rsid w:val="000F0D75"/>
    <w:rsid w:val="000F15BC"/>
    <w:rsid w:val="000F1746"/>
    <w:rsid w:val="000F17A8"/>
    <w:rsid w:val="000F180A"/>
    <w:rsid w:val="000F1C92"/>
    <w:rsid w:val="000F27A4"/>
    <w:rsid w:val="000F2EEE"/>
    <w:rsid w:val="000F3697"/>
    <w:rsid w:val="000F3934"/>
    <w:rsid w:val="000F3D73"/>
    <w:rsid w:val="000F44E3"/>
    <w:rsid w:val="000F4F82"/>
    <w:rsid w:val="000F6FCE"/>
    <w:rsid w:val="000F7152"/>
    <w:rsid w:val="000F7F58"/>
    <w:rsid w:val="00100128"/>
    <w:rsid w:val="00100726"/>
    <w:rsid w:val="00100FF3"/>
    <w:rsid w:val="0010172A"/>
    <w:rsid w:val="001021D5"/>
    <w:rsid w:val="001026CA"/>
    <w:rsid w:val="00103C0D"/>
    <w:rsid w:val="001043C2"/>
    <w:rsid w:val="001043E1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3FA7"/>
    <w:rsid w:val="001141E3"/>
    <w:rsid w:val="001144DF"/>
    <w:rsid w:val="0011557B"/>
    <w:rsid w:val="00117C85"/>
    <w:rsid w:val="00120463"/>
    <w:rsid w:val="00120A1B"/>
    <w:rsid w:val="00120B13"/>
    <w:rsid w:val="00121AD2"/>
    <w:rsid w:val="001237EE"/>
    <w:rsid w:val="001238DA"/>
    <w:rsid w:val="00123A83"/>
    <w:rsid w:val="00123F81"/>
    <w:rsid w:val="00124942"/>
    <w:rsid w:val="00124D84"/>
    <w:rsid w:val="001250DD"/>
    <w:rsid w:val="00125733"/>
    <w:rsid w:val="00125AC2"/>
    <w:rsid w:val="00125FBA"/>
    <w:rsid w:val="001263AA"/>
    <w:rsid w:val="0012713C"/>
    <w:rsid w:val="00127951"/>
    <w:rsid w:val="00130140"/>
    <w:rsid w:val="0013066A"/>
    <w:rsid w:val="00130779"/>
    <w:rsid w:val="001307A1"/>
    <w:rsid w:val="00131184"/>
    <w:rsid w:val="001313D0"/>
    <w:rsid w:val="001315EF"/>
    <w:rsid w:val="001321AA"/>
    <w:rsid w:val="001321D3"/>
    <w:rsid w:val="0013257A"/>
    <w:rsid w:val="00132DAE"/>
    <w:rsid w:val="00133599"/>
    <w:rsid w:val="00133BF7"/>
    <w:rsid w:val="00134219"/>
    <w:rsid w:val="00134B88"/>
    <w:rsid w:val="00136A23"/>
    <w:rsid w:val="00136B99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FF3"/>
    <w:rsid w:val="00142665"/>
    <w:rsid w:val="00142847"/>
    <w:rsid w:val="001432E0"/>
    <w:rsid w:val="00143418"/>
    <w:rsid w:val="0014384A"/>
    <w:rsid w:val="0014450F"/>
    <w:rsid w:val="00144AF0"/>
    <w:rsid w:val="00144D8F"/>
    <w:rsid w:val="0014527C"/>
    <w:rsid w:val="00145656"/>
    <w:rsid w:val="00145C74"/>
    <w:rsid w:val="00145EB6"/>
    <w:rsid w:val="001462E9"/>
    <w:rsid w:val="00146E32"/>
    <w:rsid w:val="00146EC2"/>
    <w:rsid w:val="00147200"/>
    <w:rsid w:val="00147929"/>
    <w:rsid w:val="00147AF5"/>
    <w:rsid w:val="00147E2B"/>
    <w:rsid w:val="00150143"/>
    <w:rsid w:val="00150CDB"/>
    <w:rsid w:val="001513F1"/>
    <w:rsid w:val="00151619"/>
    <w:rsid w:val="00151763"/>
    <w:rsid w:val="001517A6"/>
    <w:rsid w:val="00152835"/>
    <w:rsid w:val="00154B88"/>
    <w:rsid w:val="001553A9"/>
    <w:rsid w:val="001559FA"/>
    <w:rsid w:val="00155EC6"/>
    <w:rsid w:val="00156374"/>
    <w:rsid w:val="00156ECE"/>
    <w:rsid w:val="001577D8"/>
    <w:rsid w:val="00157FC3"/>
    <w:rsid w:val="00160739"/>
    <w:rsid w:val="001617AE"/>
    <w:rsid w:val="0016236A"/>
    <w:rsid w:val="0016271E"/>
    <w:rsid w:val="00162D7A"/>
    <w:rsid w:val="00162FD6"/>
    <w:rsid w:val="00163053"/>
    <w:rsid w:val="00164509"/>
    <w:rsid w:val="00164DAB"/>
    <w:rsid w:val="00165BBB"/>
    <w:rsid w:val="0016613F"/>
    <w:rsid w:val="00166215"/>
    <w:rsid w:val="00166591"/>
    <w:rsid w:val="00166EFD"/>
    <w:rsid w:val="00167145"/>
    <w:rsid w:val="001674A9"/>
    <w:rsid w:val="001700FA"/>
    <w:rsid w:val="00171143"/>
    <w:rsid w:val="00171367"/>
    <w:rsid w:val="00171A0A"/>
    <w:rsid w:val="00172093"/>
    <w:rsid w:val="00172864"/>
    <w:rsid w:val="00172B82"/>
    <w:rsid w:val="00172EFA"/>
    <w:rsid w:val="00173608"/>
    <w:rsid w:val="001745EC"/>
    <w:rsid w:val="001747B7"/>
    <w:rsid w:val="00175351"/>
    <w:rsid w:val="00175C30"/>
    <w:rsid w:val="001767A7"/>
    <w:rsid w:val="00177069"/>
    <w:rsid w:val="0017765F"/>
    <w:rsid w:val="00177D4B"/>
    <w:rsid w:val="00177FC1"/>
    <w:rsid w:val="001803EF"/>
    <w:rsid w:val="001805C9"/>
    <w:rsid w:val="001815A2"/>
    <w:rsid w:val="00181FC1"/>
    <w:rsid w:val="00183034"/>
    <w:rsid w:val="001830F7"/>
    <w:rsid w:val="0018357B"/>
    <w:rsid w:val="00183EE6"/>
    <w:rsid w:val="0018471A"/>
    <w:rsid w:val="0018588A"/>
    <w:rsid w:val="00185AEA"/>
    <w:rsid w:val="00186712"/>
    <w:rsid w:val="00186818"/>
    <w:rsid w:val="00186F35"/>
    <w:rsid w:val="00187252"/>
    <w:rsid w:val="00187A06"/>
    <w:rsid w:val="00191946"/>
    <w:rsid w:val="00191C91"/>
    <w:rsid w:val="0019277A"/>
    <w:rsid w:val="00192DD9"/>
    <w:rsid w:val="00193182"/>
    <w:rsid w:val="00193F77"/>
    <w:rsid w:val="00194339"/>
    <w:rsid w:val="00194848"/>
    <w:rsid w:val="00194C0A"/>
    <w:rsid w:val="001958EA"/>
    <w:rsid w:val="00195E0E"/>
    <w:rsid w:val="001961F0"/>
    <w:rsid w:val="001962DC"/>
    <w:rsid w:val="001964D9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525E"/>
    <w:rsid w:val="001A54F4"/>
    <w:rsid w:val="001A642A"/>
    <w:rsid w:val="001A673E"/>
    <w:rsid w:val="001A7763"/>
    <w:rsid w:val="001B0039"/>
    <w:rsid w:val="001B0BD9"/>
    <w:rsid w:val="001B0C1E"/>
    <w:rsid w:val="001B23D6"/>
    <w:rsid w:val="001B3964"/>
    <w:rsid w:val="001B4452"/>
    <w:rsid w:val="001B466C"/>
    <w:rsid w:val="001B4D2E"/>
    <w:rsid w:val="001B4F34"/>
    <w:rsid w:val="001B52EC"/>
    <w:rsid w:val="001B554A"/>
    <w:rsid w:val="001B5A24"/>
    <w:rsid w:val="001B6564"/>
    <w:rsid w:val="001B67D4"/>
    <w:rsid w:val="001B691A"/>
    <w:rsid w:val="001B7348"/>
    <w:rsid w:val="001B74DA"/>
    <w:rsid w:val="001B79BF"/>
    <w:rsid w:val="001C02D8"/>
    <w:rsid w:val="001C04E3"/>
    <w:rsid w:val="001C1F21"/>
    <w:rsid w:val="001C2378"/>
    <w:rsid w:val="001C2501"/>
    <w:rsid w:val="001C2C3F"/>
    <w:rsid w:val="001C3E56"/>
    <w:rsid w:val="001C3EE9"/>
    <w:rsid w:val="001C3FA4"/>
    <w:rsid w:val="001C40F9"/>
    <w:rsid w:val="001C458B"/>
    <w:rsid w:val="001C4602"/>
    <w:rsid w:val="001C5367"/>
    <w:rsid w:val="001C5451"/>
    <w:rsid w:val="001C5D4F"/>
    <w:rsid w:val="001C64C0"/>
    <w:rsid w:val="001C69DA"/>
    <w:rsid w:val="001C6F06"/>
    <w:rsid w:val="001C7326"/>
    <w:rsid w:val="001D049C"/>
    <w:rsid w:val="001D086A"/>
    <w:rsid w:val="001D1155"/>
    <w:rsid w:val="001D1425"/>
    <w:rsid w:val="001D2360"/>
    <w:rsid w:val="001D25C3"/>
    <w:rsid w:val="001D3109"/>
    <w:rsid w:val="001D332E"/>
    <w:rsid w:val="001D3D0F"/>
    <w:rsid w:val="001D3F62"/>
    <w:rsid w:val="001D5033"/>
    <w:rsid w:val="001D5C2C"/>
    <w:rsid w:val="001D5C88"/>
    <w:rsid w:val="001D5E7E"/>
    <w:rsid w:val="001D62A8"/>
    <w:rsid w:val="001D6567"/>
    <w:rsid w:val="001D695C"/>
    <w:rsid w:val="001D6FD9"/>
    <w:rsid w:val="001D73A7"/>
    <w:rsid w:val="001D780E"/>
    <w:rsid w:val="001D7BA3"/>
    <w:rsid w:val="001E04A1"/>
    <w:rsid w:val="001E05C3"/>
    <w:rsid w:val="001E0AD3"/>
    <w:rsid w:val="001E13C4"/>
    <w:rsid w:val="001E1412"/>
    <w:rsid w:val="001E24F2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7504"/>
    <w:rsid w:val="001E76D2"/>
    <w:rsid w:val="001E76DF"/>
    <w:rsid w:val="001F053E"/>
    <w:rsid w:val="001F1308"/>
    <w:rsid w:val="001F1525"/>
    <w:rsid w:val="001F1DAF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7FB"/>
    <w:rsid w:val="001F6D9C"/>
    <w:rsid w:val="001F7121"/>
    <w:rsid w:val="00200D2C"/>
    <w:rsid w:val="00200FD8"/>
    <w:rsid w:val="00201053"/>
    <w:rsid w:val="002013BC"/>
    <w:rsid w:val="0020156E"/>
    <w:rsid w:val="002019D8"/>
    <w:rsid w:val="00201EC7"/>
    <w:rsid w:val="002020C9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98F"/>
    <w:rsid w:val="00206AC9"/>
    <w:rsid w:val="00207EB5"/>
    <w:rsid w:val="00210860"/>
    <w:rsid w:val="00210B6A"/>
    <w:rsid w:val="002112B1"/>
    <w:rsid w:val="00212CB6"/>
    <w:rsid w:val="00212E37"/>
    <w:rsid w:val="00213917"/>
    <w:rsid w:val="002140FF"/>
    <w:rsid w:val="00214C8B"/>
    <w:rsid w:val="00220894"/>
    <w:rsid w:val="00221254"/>
    <w:rsid w:val="0022134B"/>
    <w:rsid w:val="00221DE9"/>
    <w:rsid w:val="002229E9"/>
    <w:rsid w:val="00223D16"/>
    <w:rsid w:val="00224952"/>
    <w:rsid w:val="00224CB6"/>
    <w:rsid w:val="00224DD2"/>
    <w:rsid w:val="00225A6A"/>
    <w:rsid w:val="00225AC7"/>
    <w:rsid w:val="00225ACC"/>
    <w:rsid w:val="00227791"/>
    <w:rsid w:val="00230BA5"/>
    <w:rsid w:val="002312DB"/>
    <w:rsid w:val="0023179E"/>
    <w:rsid w:val="00231C25"/>
    <w:rsid w:val="00231C6F"/>
    <w:rsid w:val="00232A90"/>
    <w:rsid w:val="00233991"/>
    <w:rsid w:val="00234151"/>
    <w:rsid w:val="002346FF"/>
    <w:rsid w:val="00234F8C"/>
    <w:rsid w:val="00235542"/>
    <w:rsid w:val="00235AF6"/>
    <w:rsid w:val="00236183"/>
    <w:rsid w:val="002366FE"/>
    <w:rsid w:val="0023690D"/>
    <w:rsid w:val="002369B0"/>
    <w:rsid w:val="00236AD8"/>
    <w:rsid w:val="00236D8B"/>
    <w:rsid w:val="00237FB0"/>
    <w:rsid w:val="002401AF"/>
    <w:rsid w:val="002401F5"/>
    <w:rsid w:val="00240E54"/>
    <w:rsid w:val="0024201C"/>
    <w:rsid w:val="002431E0"/>
    <w:rsid w:val="00243CF3"/>
    <w:rsid w:val="00243E37"/>
    <w:rsid w:val="002448DE"/>
    <w:rsid w:val="0024509D"/>
    <w:rsid w:val="002451C5"/>
    <w:rsid w:val="0024592A"/>
    <w:rsid w:val="00245F1F"/>
    <w:rsid w:val="00245F2E"/>
    <w:rsid w:val="0024663B"/>
    <w:rsid w:val="00246AF2"/>
    <w:rsid w:val="00246CF8"/>
    <w:rsid w:val="00247103"/>
    <w:rsid w:val="00250034"/>
    <w:rsid w:val="00250067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4A14"/>
    <w:rsid w:val="00254A39"/>
    <w:rsid w:val="002551D0"/>
    <w:rsid w:val="00255374"/>
    <w:rsid w:val="002565B3"/>
    <w:rsid w:val="00257BF4"/>
    <w:rsid w:val="00257C9A"/>
    <w:rsid w:val="00260003"/>
    <w:rsid w:val="00260350"/>
    <w:rsid w:val="0026035D"/>
    <w:rsid w:val="002606D6"/>
    <w:rsid w:val="00260B75"/>
    <w:rsid w:val="00260DCB"/>
    <w:rsid w:val="00260F56"/>
    <w:rsid w:val="002616B9"/>
    <w:rsid w:val="00261871"/>
    <w:rsid w:val="00261C98"/>
    <w:rsid w:val="0026248E"/>
    <w:rsid w:val="00262736"/>
    <w:rsid w:val="00262914"/>
    <w:rsid w:val="0026398D"/>
    <w:rsid w:val="00264526"/>
    <w:rsid w:val="002647BF"/>
    <w:rsid w:val="002647D5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70728"/>
    <w:rsid w:val="00270D42"/>
    <w:rsid w:val="00271895"/>
    <w:rsid w:val="0027195D"/>
    <w:rsid w:val="00271D76"/>
    <w:rsid w:val="00272866"/>
    <w:rsid w:val="00272B03"/>
    <w:rsid w:val="002733E2"/>
    <w:rsid w:val="00273999"/>
    <w:rsid w:val="0027422C"/>
    <w:rsid w:val="00274CFE"/>
    <w:rsid w:val="002750B1"/>
    <w:rsid w:val="00275BF8"/>
    <w:rsid w:val="00276166"/>
    <w:rsid w:val="00276972"/>
    <w:rsid w:val="00276A35"/>
    <w:rsid w:val="002775D0"/>
    <w:rsid w:val="00277835"/>
    <w:rsid w:val="00277D95"/>
    <w:rsid w:val="00277DF4"/>
    <w:rsid w:val="00280AB1"/>
    <w:rsid w:val="00283F09"/>
    <w:rsid w:val="00284BAE"/>
    <w:rsid w:val="002859AF"/>
    <w:rsid w:val="00285BA2"/>
    <w:rsid w:val="00286AE7"/>
    <w:rsid w:val="00287243"/>
    <w:rsid w:val="002876E7"/>
    <w:rsid w:val="00287D65"/>
    <w:rsid w:val="00290647"/>
    <w:rsid w:val="00290C4A"/>
    <w:rsid w:val="00291385"/>
    <w:rsid w:val="00291422"/>
    <w:rsid w:val="0029196B"/>
    <w:rsid w:val="0029237F"/>
    <w:rsid w:val="00292715"/>
    <w:rsid w:val="0029286B"/>
    <w:rsid w:val="002934F4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616"/>
    <w:rsid w:val="002A26E1"/>
    <w:rsid w:val="002A368A"/>
    <w:rsid w:val="002A4065"/>
    <w:rsid w:val="002A59F0"/>
    <w:rsid w:val="002A5E49"/>
    <w:rsid w:val="002A6432"/>
    <w:rsid w:val="002A666B"/>
    <w:rsid w:val="002A680C"/>
    <w:rsid w:val="002A6F25"/>
    <w:rsid w:val="002A6FD3"/>
    <w:rsid w:val="002B0A7D"/>
    <w:rsid w:val="002B1267"/>
    <w:rsid w:val="002B1380"/>
    <w:rsid w:val="002B1614"/>
    <w:rsid w:val="002B1A69"/>
    <w:rsid w:val="002B239C"/>
    <w:rsid w:val="002B2723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59A"/>
    <w:rsid w:val="002C0636"/>
    <w:rsid w:val="002C07BE"/>
    <w:rsid w:val="002C099C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F9C"/>
    <w:rsid w:val="002C3FEF"/>
    <w:rsid w:val="002C4039"/>
    <w:rsid w:val="002C420E"/>
    <w:rsid w:val="002C5570"/>
    <w:rsid w:val="002C56C6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F4E"/>
    <w:rsid w:val="002D3AFA"/>
    <w:rsid w:val="002D3BBC"/>
    <w:rsid w:val="002D438A"/>
    <w:rsid w:val="002D5738"/>
    <w:rsid w:val="002D5B3E"/>
    <w:rsid w:val="002D5E53"/>
    <w:rsid w:val="002D63BE"/>
    <w:rsid w:val="002D690D"/>
    <w:rsid w:val="002D726D"/>
    <w:rsid w:val="002D7584"/>
    <w:rsid w:val="002E00FB"/>
    <w:rsid w:val="002E0319"/>
    <w:rsid w:val="002E1272"/>
    <w:rsid w:val="002E179B"/>
    <w:rsid w:val="002E1C9E"/>
    <w:rsid w:val="002E257B"/>
    <w:rsid w:val="002E3774"/>
    <w:rsid w:val="002E3B56"/>
    <w:rsid w:val="002E3C65"/>
    <w:rsid w:val="002E3DEE"/>
    <w:rsid w:val="002E3F5B"/>
    <w:rsid w:val="002E3F84"/>
    <w:rsid w:val="002E436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506"/>
    <w:rsid w:val="002F7BE3"/>
    <w:rsid w:val="002F7E6A"/>
    <w:rsid w:val="002F7EAA"/>
    <w:rsid w:val="002F7F82"/>
    <w:rsid w:val="00300165"/>
    <w:rsid w:val="003009EF"/>
    <w:rsid w:val="0030106A"/>
    <w:rsid w:val="003010CF"/>
    <w:rsid w:val="0030202E"/>
    <w:rsid w:val="00303440"/>
    <w:rsid w:val="003043A1"/>
    <w:rsid w:val="00304D9B"/>
    <w:rsid w:val="00304DE8"/>
    <w:rsid w:val="00305D4E"/>
    <w:rsid w:val="00305FF9"/>
    <w:rsid w:val="0030641E"/>
    <w:rsid w:val="0030697F"/>
    <w:rsid w:val="00306E6B"/>
    <w:rsid w:val="003072E8"/>
    <w:rsid w:val="00310097"/>
    <w:rsid w:val="003100C8"/>
    <w:rsid w:val="00310D82"/>
    <w:rsid w:val="00311161"/>
    <w:rsid w:val="00311CEF"/>
    <w:rsid w:val="00311F6F"/>
    <w:rsid w:val="003123DF"/>
    <w:rsid w:val="00312400"/>
    <w:rsid w:val="00312739"/>
    <w:rsid w:val="00312A17"/>
    <w:rsid w:val="00312C08"/>
    <w:rsid w:val="00312D10"/>
    <w:rsid w:val="00313148"/>
    <w:rsid w:val="00313C66"/>
    <w:rsid w:val="003150F1"/>
    <w:rsid w:val="003157D6"/>
    <w:rsid w:val="00315F63"/>
    <w:rsid w:val="00316AE0"/>
    <w:rsid w:val="003178DA"/>
    <w:rsid w:val="00317C91"/>
    <w:rsid w:val="00317DB8"/>
    <w:rsid w:val="00317E99"/>
    <w:rsid w:val="00317F51"/>
    <w:rsid w:val="0032040A"/>
    <w:rsid w:val="00320618"/>
    <w:rsid w:val="0032100B"/>
    <w:rsid w:val="00321BD7"/>
    <w:rsid w:val="0032260F"/>
    <w:rsid w:val="003228DA"/>
    <w:rsid w:val="003238DB"/>
    <w:rsid w:val="00323D6B"/>
    <w:rsid w:val="0032463B"/>
    <w:rsid w:val="00324E6A"/>
    <w:rsid w:val="00326957"/>
    <w:rsid w:val="00326AE2"/>
    <w:rsid w:val="00327025"/>
    <w:rsid w:val="00327A9F"/>
    <w:rsid w:val="003302AB"/>
    <w:rsid w:val="0033171D"/>
    <w:rsid w:val="00331D0A"/>
    <w:rsid w:val="00331FC3"/>
    <w:rsid w:val="003336B3"/>
    <w:rsid w:val="00335B75"/>
    <w:rsid w:val="00335D8C"/>
    <w:rsid w:val="00336072"/>
    <w:rsid w:val="003363A1"/>
    <w:rsid w:val="00337513"/>
    <w:rsid w:val="0034038E"/>
    <w:rsid w:val="003408E2"/>
    <w:rsid w:val="00341947"/>
    <w:rsid w:val="0034226D"/>
    <w:rsid w:val="00342972"/>
    <w:rsid w:val="00342A1A"/>
    <w:rsid w:val="00342C02"/>
    <w:rsid w:val="00342FDD"/>
    <w:rsid w:val="00343775"/>
    <w:rsid w:val="0034429B"/>
    <w:rsid w:val="00344866"/>
    <w:rsid w:val="00344F9B"/>
    <w:rsid w:val="00345F14"/>
    <w:rsid w:val="0034638C"/>
    <w:rsid w:val="00346746"/>
    <w:rsid w:val="00346F7F"/>
    <w:rsid w:val="00347394"/>
    <w:rsid w:val="0034750F"/>
    <w:rsid w:val="00347809"/>
    <w:rsid w:val="0034786A"/>
    <w:rsid w:val="003478A8"/>
    <w:rsid w:val="00350039"/>
    <w:rsid w:val="00350108"/>
    <w:rsid w:val="00350762"/>
    <w:rsid w:val="003507C4"/>
    <w:rsid w:val="00350C10"/>
    <w:rsid w:val="00351186"/>
    <w:rsid w:val="003519A1"/>
    <w:rsid w:val="00351C98"/>
    <w:rsid w:val="00351D9A"/>
    <w:rsid w:val="00352480"/>
    <w:rsid w:val="00352A55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7776"/>
    <w:rsid w:val="00360232"/>
    <w:rsid w:val="003602E0"/>
    <w:rsid w:val="00360922"/>
    <w:rsid w:val="00360D01"/>
    <w:rsid w:val="00362569"/>
    <w:rsid w:val="00362D5A"/>
    <w:rsid w:val="00362EF6"/>
    <w:rsid w:val="003636CD"/>
    <w:rsid w:val="00363A2D"/>
    <w:rsid w:val="00364394"/>
    <w:rsid w:val="0036487C"/>
    <w:rsid w:val="00365411"/>
    <w:rsid w:val="003659CB"/>
    <w:rsid w:val="00365FA2"/>
    <w:rsid w:val="00366C69"/>
    <w:rsid w:val="00367441"/>
    <w:rsid w:val="003677DA"/>
    <w:rsid w:val="003678A8"/>
    <w:rsid w:val="00367B1D"/>
    <w:rsid w:val="00370E4F"/>
    <w:rsid w:val="00371215"/>
    <w:rsid w:val="00371E33"/>
    <w:rsid w:val="00372032"/>
    <w:rsid w:val="0037292C"/>
    <w:rsid w:val="00372CF0"/>
    <w:rsid w:val="00372F0D"/>
    <w:rsid w:val="00374059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BA9"/>
    <w:rsid w:val="00387054"/>
    <w:rsid w:val="00387F42"/>
    <w:rsid w:val="00390017"/>
    <w:rsid w:val="003901A3"/>
    <w:rsid w:val="00390452"/>
    <w:rsid w:val="00390581"/>
    <w:rsid w:val="0039072F"/>
    <w:rsid w:val="00391324"/>
    <w:rsid w:val="00391431"/>
    <w:rsid w:val="0039168B"/>
    <w:rsid w:val="003928DD"/>
    <w:rsid w:val="003940CE"/>
    <w:rsid w:val="00395545"/>
    <w:rsid w:val="00397C1D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40B4"/>
    <w:rsid w:val="003A6D21"/>
    <w:rsid w:val="003A710B"/>
    <w:rsid w:val="003A7820"/>
    <w:rsid w:val="003A7834"/>
    <w:rsid w:val="003B0B5B"/>
    <w:rsid w:val="003B0E79"/>
    <w:rsid w:val="003B25A9"/>
    <w:rsid w:val="003B2CBC"/>
    <w:rsid w:val="003B3575"/>
    <w:rsid w:val="003B47D3"/>
    <w:rsid w:val="003B494F"/>
    <w:rsid w:val="003B4C93"/>
    <w:rsid w:val="003B4D62"/>
    <w:rsid w:val="003B50BC"/>
    <w:rsid w:val="003B52A2"/>
    <w:rsid w:val="003B5D97"/>
    <w:rsid w:val="003B63A4"/>
    <w:rsid w:val="003B68FE"/>
    <w:rsid w:val="003B6A8B"/>
    <w:rsid w:val="003B6D7D"/>
    <w:rsid w:val="003B7D7E"/>
    <w:rsid w:val="003B7F9C"/>
    <w:rsid w:val="003C0DAB"/>
    <w:rsid w:val="003C1012"/>
    <w:rsid w:val="003C11C9"/>
    <w:rsid w:val="003C1229"/>
    <w:rsid w:val="003C1CC4"/>
    <w:rsid w:val="003C1FD4"/>
    <w:rsid w:val="003C213D"/>
    <w:rsid w:val="003C25AD"/>
    <w:rsid w:val="003C285D"/>
    <w:rsid w:val="003C2D21"/>
    <w:rsid w:val="003C3166"/>
    <w:rsid w:val="003C4878"/>
    <w:rsid w:val="003C5E6B"/>
    <w:rsid w:val="003C6AD7"/>
    <w:rsid w:val="003C6E86"/>
    <w:rsid w:val="003C755B"/>
    <w:rsid w:val="003C7AD7"/>
    <w:rsid w:val="003C7B74"/>
    <w:rsid w:val="003C7F0B"/>
    <w:rsid w:val="003D05A2"/>
    <w:rsid w:val="003D0FC3"/>
    <w:rsid w:val="003D259E"/>
    <w:rsid w:val="003D2C1D"/>
    <w:rsid w:val="003D2C34"/>
    <w:rsid w:val="003D3538"/>
    <w:rsid w:val="003D3DDD"/>
    <w:rsid w:val="003D4281"/>
    <w:rsid w:val="003D48CB"/>
    <w:rsid w:val="003D4E64"/>
    <w:rsid w:val="003D5CBF"/>
    <w:rsid w:val="003D6591"/>
    <w:rsid w:val="003D66D2"/>
    <w:rsid w:val="003D780C"/>
    <w:rsid w:val="003D7DB0"/>
    <w:rsid w:val="003D7E1A"/>
    <w:rsid w:val="003D7F91"/>
    <w:rsid w:val="003E07AE"/>
    <w:rsid w:val="003E14FC"/>
    <w:rsid w:val="003E1B7F"/>
    <w:rsid w:val="003E292E"/>
    <w:rsid w:val="003E2976"/>
    <w:rsid w:val="003E3484"/>
    <w:rsid w:val="003E4858"/>
    <w:rsid w:val="003E4FB4"/>
    <w:rsid w:val="003E55B8"/>
    <w:rsid w:val="003E5933"/>
    <w:rsid w:val="003E61F0"/>
    <w:rsid w:val="003E6316"/>
    <w:rsid w:val="003E6884"/>
    <w:rsid w:val="003E6AC5"/>
    <w:rsid w:val="003E75B4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CD2"/>
    <w:rsid w:val="003F7406"/>
    <w:rsid w:val="003F788D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262"/>
    <w:rsid w:val="0040469E"/>
    <w:rsid w:val="004047C4"/>
    <w:rsid w:val="0040570B"/>
    <w:rsid w:val="00405B32"/>
    <w:rsid w:val="00405EDB"/>
    <w:rsid w:val="00405FB1"/>
    <w:rsid w:val="00406460"/>
    <w:rsid w:val="0040797B"/>
    <w:rsid w:val="004106A8"/>
    <w:rsid w:val="00410935"/>
    <w:rsid w:val="00410F11"/>
    <w:rsid w:val="00411319"/>
    <w:rsid w:val="0041226E"/>
    <w:rsid w:val="00412461"/>
    <w:rsid w:val="00412546"/>
    <w:rsid w:val="00413053"/>
    <w:rsid w:val="0041319C"/>
    <w:rsid w:val="0041366D"/>
    <w:rsid w:val="004137B6"/>
    <w:rsid w:val="0041387D"/>
    <w:rsid w:val="00413A54"/>
    <w:rsid w:val="00413C10"/>
    <w:rsid w:val="00413CD9"/>
    <w:rsid w:val="00413F9A"/>
    <w:rsid w:val="004140CA"/>
    <w:rsid w:val="00414C65"/>
    <w:rsid w:val="00414C97"/>
    <w:rsid w:val="004153CA"/>
    <w:rsid w:val="004159F5"/>
    <w:rsid w:val="00415D76"/>
    <w:rsid w:val="00416665"/>
    <w:rsid w:val="00416A1B"/>
    <w:rsid w:val="00416A67"/>
    <w:rsid w:val="00416ACB"/>
    <w:rsid w:val="00417010"/>
    <w:rsid w:val="00420D00"/>
    <w:rsid w:val="004214B7"/>
    <w:rsid w:val="00421DCF"/>
    <w:rsid w:val="00422341"/>
    <w:rsid w:val="00422E7C"/>
    <w:rsid w:val="00422FE0"/>
    <w:rsid w:val="004234DD"/>
    <w:rsid w:val="00423641"/>
    <w:rsid w:val="00424CE9"/>
    <w:rsid w:val="00425FEA"/>
    <w:rsid w:val="00426266"/>
    <w:rsid w:val="00426DB6"/>
    <w:rsid w:val="00426E27"/>
    <w:rsid w:val="004309FA"/>
    <w:rsid w:val="00430A2D"/>
    <w:rsid w:val="00430A52"/>
    <w:rsid w:val="00431505"/>
    <w:rsid w:val="004317D9"/>
    <w:rsid w:val="004319EF"/>
    <w:rsid w:val="00431AF0"/>
    <w:rsid w:val="00431BA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5245"/>
    <w:rsid w:val="00435274"/>
    <w:rsid w:val="004352AD"/>
    <w:rsid w:val="0043545D"/>
    <w:rsid w:val="00435EA9"/>
    <w:rsid w:val="00435FE2"/>
    <w:rsid w:val="00436B60"/>
    <w:rsid w:val="00436E2F"/>
    <w:rsid w:val="00436EAB"/>
    <w:rsid w:val="004374B7"/>
    <w:rsid w:val="00437E2C"/>
    <w:rsid w:val="004412FA"/>
    <w:rsid w:val="00441651"/>
    <w:rsid w:val="00442350"/>
    <w:rsid w:val="0044259E"/>
    <w:rsid w:val="00442A3D"/>
    <w:rsid w:val="00442DA1"/>
    <w:rsid w:val="0044372D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136B"/>
    <w:rsid w:val="00451C74"/>
    <w:rsid w:val="00451C7E"/>
    <w:rsid w:val="0045296C"/>
    <w:rsid w:val="004537DF"/>
    <w:rsid w:val="00453A16"/>
    <w:rsid w:val="00453BB6"/>
    <w:rsid w:val="00453CAA"/>
    <w:rsid w:val="00454BE8"/>
    <w:rsid w:val="00454D64"/>
    <w:rsid w:val="00455113"/>
    <w:rsid w:val="004556EB"/>
    <w:rsid w:val="00455BC2"/>
    <w:rsid w:val="0045629A"/>
    <w:rsid w:val="00456421"/>
    <w:rsid w:val="00456DAB"/>
    <w:rsid w:val="00456FD3"/>
    <w:rsid w:val="00460CC3"/>
    <w:rsid w:val="00460E86"/>
    <w:rsid w:val="0046111A"/>
    <w:rsid w:val="00461731"/>
    <w:rsid w:val="0046199B"/>
    <w:rsid w:val="0046211B"/>
    <w:rsid w:val="004627C4"/>
    <w:rsid w:val="004646B4"/>
    <w:rsid w:val="00464A88"/>
    <w:rsid w:val="004651A0"/>
    <w:rsid w:val="0046586C"/>
    <w:rsid w:val="00465CFA"/>
    <w:rsid w:val="00465E51"/>
    <w:rsid w:val="004660C6"/>
    <w:rsid w:val="00466532"/>
    <w:rsid w:val="00466D30"/>
    <w:rsid w:val="00466DCC"/>
    <w:rsid w:val="00467488"/>
    <w:rsid w:val="00467726"/>
    <w:rsid w:val="00467957"/>
    <w:rsid w:val="0047083E"/>
    <w:rsid w:val="00470BC5"/>
    <w:rsid w:val="00470EB5"/>
    <w:rsid w:val="0047185F"/>
    <w:rsid w:val="00471C55"/>
    <w:rsid w:val="0047286B"/>
    <w:rsid w:val="00472D8D"/>
    <w:rsid w:val="00472E27"/>
    <w:rsid w:val="00474220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77E"/>
    <w:rsid w:val="0048231F"/>
    <w:rsid w:val="004829A0"/>
    <w:rsid w:val="00482BBE"/>
    <w:rsid w:val="004830BF"/>
    <w:rsid w:val="00483A12"/>
    <w:rsid w:val="00483F2F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3BE4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A0191"/>
    <w:rsid w:val="004A02D0"/>
    <w:rsid w:val="004A0F39"/>
    <w:rsid w:val="004A1B5C"/>
    <w:rsid w:val="004A251F"/>
    <w:rsid w:val="004A2A37"/>
    <w:rsid w:val="004A2C3B"/>
    <w:rsid w:val="004A2D12"/>
    <w:rsid w:val="004A30E1"/>
    <w:rsid w:val="004A34E7"/>
    <w:rsid w:val="004A38CE"/>
    <w:rsid w:val="004A3BF1"/>
    <w:rsid w:val="004A3E42"/>
    <w:rsid w:val="004A3F50"/>
    <w:rsid w:val="004A4715"/>
    <w:rsid w:val="004A4B47"/>
    <w:rsid w:val="004A5046"/>
    <w:rsid w:val="004A5083"/>
    <w:rsid w:val="004A565E"/>
    <w:rsid w:val="004A5DF3"/>
    <w:rsid w:val="004A612C"/>
    <w:rsid w:val="004A6134"/>
    <w:rsid w:val="004A69BE"/>
    <w:rsid w:val="004A6B6F"/>
    <w:rsid w:val="004A7005"/>
    <w:rsid w:val="004A7092"/>
    <w:rsid w:val="004B0B4D"/>
    <w:rsid w:val="004B2514"/>
    <w:rsid w:val="004B3819"/>
    <w:rsid w:val="004B3C2C"/>
    <w:rsid w:val="004B3DDA"/>
    <w:rsid w:val="004B3E69"/>
    <w:rsid w:val="004B49E6"/>
    <w:rsid w:val="004B4B39"/>
    <w:rsid w:val="004B4D69"/>
    <w:rsid w:val="004B6A60"/>
    <w:rsid w:val="004B6E03"/>
    <w:rsid w:val="004B726E"/>
    <w:rsid w:val="004B792F"/>
    <w:rsid w:val="004B7F15"/>
    <w:rsid w:val="004C01A8"/>
    <w:rsid w:val="004C1840"/>
    <w:rsid w:val="004C1D8A"/>
    <w:rsid w:val="004C24C9"/>
    <w:rsid w:val="004C311C"/>
    <w:rsid w:val="004C31B6"/>
    <w:rsid w:val="004C457D"/>
    <w:rsid w:val="004C4D7F"/>
    <w:rsid w:val="004C5319"/>
    <w:rsid w:val="004C57FE"/>
    <w:rsid w:val="004C621F"/>
    <w:rsid w:val="004C6704"/>
    <w:rsid w:val="004C68EF"/>
    <w:rsid w:val="004C6C5A"/>
    <w:rsid w:val="004C7051"/>
    <w:rsid w:val="004C75CA"/>
    <w:rsid w:val="004C77A6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D91"/>
    <w:rsid w:val="004D22C3"/>
    <w:rsid w:val="004D29DB"/>
    <w:rsid w:val="004D3E0D"/>
    <w:rsid w:val="004D48FE"/>
    <w:rsid w:val="004D4DBD"/>
    <w:rsid w:val="004D5122"/>
    <w:rsid w:val="004D6C6F"/>
    <w:rsid w:val="004D6D48"/>
    <w:rsid w:val="004D6F4D"/>
    <w:rsid w:val="004D6F95"/>
    <w:rsid w:val="004D72FE"/>
    <w:rsid w:val="004D7757"/>
    <w:rsid w:val="004D7B00"/>
    <w:rsid w:val="004D7D50"/>
    <w:rsid w:val="004D7E91"/>
    <w:rsid w:val="004D7EA4"/>
    <w:rsid w:val="004E003A"/>
    <w:rsid w:val="004E0768"/>
    <w:rsid w:val="004E1976"/>
    <w:rsid w:val="004E1A31"/>
    <w:rsid w:val="004E2DE0"/>
    <w:rsid w:val="004E3237"/>
    <w:rsid w:val="004E3863"/>
    <w:rsid w:val="004E4060"/>
    <w:rsid w:val="004E409A"/>
    <w:rsid w:val="004E4B9D"/>
    <w:rsid w:val="004E4B9F"/>
    <w:rsid w:val="004E4F8E"/>
    <w:rsid w:val="004E63B0"/>
    <w:rsid w:val="004E66FE"/>
    <w:rsid w:val="004E6B62"/>
    <w:rsid w:val="004E72EA"/>
    <w:rsid w:val="004E7773"/>
    <w:rsid w:val="004F0FB9"/>
    <w:rsid w:val="004F2153"/>
    <w:rsid w:val="004F2F7E"/>
    <w:rsid w:val="004F32B5"/>
    <w:rsid w:val="004F4021"/>
    <w:rsid w:val="004F407E"/>
    <w:rsid w:val="004F41FC"/>
    <w:rsid w:val="004F523D"/>
    <w:rsid w:val="004F5479"/>
    <w:rsid w:val="004F5629"/>
    <w:rsid w:val="004F7528"/>
    <w:rsid w:val="004F7BCA"/>
    <w:rsid w:val="004F7D89"/>
    <w:rsid w:val="0050025C"/>
    <w:rsid w:val="00500DB1"/>
    <w:rsid w:val="00500E2E"/>
    <w:rsid w:val="00501706"/>
    <w:rsid w:val="00501981"/>
    <w:rsid w:val="00501A85"/>
    <w:rsid w:val="00501BB3"/>
    <w:rsid w:val="005021DD"/>
    <w:rsid w:val="005026CA"/>
    <w:rsid w:val="00502B72"/>
    <w:rsid w:val="00503D55"/>
    <w:rsid w:val="005044E1"/>
    <w:rsid w:val="00504773"/>
    <w:rsid w:val="00504BC1"/>
    <w:rsid w:val="00505134"/>
    <w:rsid w:val="005054C6"/>
    <w:rsid w:val="00505C04"/>
    <w:rsid w:val="00506E0E"/>
    <w:rsid w:val="00506EFC"/>
    <w:rsid w:val="00506FC9"/>
    <w:rsid w:val="005071DE"/>
    <w:rsid w:val="0050765C"/>
    <w:rsid w:val="005076BD"/>
    <w:rsid w:val="00507738"/>
    <w:rsid w:val="0051175B"/>
    <w:rsid w:val="00511F15"/>
    <w:rsid w:val="0051259B"/>
    <w:rsid w:val="00512765"/>
    <w:rsid w:val="00512C5F"/>
    <w:rsid w:val="0051318C"/>
    <w:rsid w:val="005142CD"/>
    <w:rsid w:val="005143C9"/>
    <w:rsid w:val="00514D94"/>
    <w:rsid w:val="00515222"/>
    <w:rsid w:val="005157A9"/>
    <w:rsid w:val="005173A7"/>
    <w:rsid w:val="005177E1"/>
    <w:rsid w:val="00517F53"/>
    <w:rsid w:val="005206FF"/>
    <w:rsid w:val="00520C0A"/>
    <w:rsid w:val="00521027"/>
    <w:rsid w:val="005218B6"/>
    <w:rsid w:val="00522293"/>
    <w:rsid w:val="00522415"/>
    <w:rsid w:val="0052241F"/>
    <w:rsid w:val="0052242E"/>
    <w:rsid w:val="00522589"/>
    <w:rsid w:val="005236FF"/>
    <w:rsid w:val="00523B3C"/>
    <w:rsid w:val="00524545"/>
    <w:rsid w:val="00525053"/>
    <w:rsid w:val="005255BF"/>
    <w:rsid w:val="005257DE"/>
    <w:rsid w:val="00527200"/>
    <w:rsid w:val="005274ED"/>
    <w:rsid w:val="00530157"/>
    <w:rsid w:val="00530BFF"/>
    <w:rsid w:val="0053154A"/>
    <w:rsid w:val="00531EBE"/>
    <w:rsid w:val="00532F8B"/>
    <w:rsid w:val="00533737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77B"/>
    <w:rsid w:val="00541C95"/>
    <w:rsid w:val="00543266"/>
    <w:rsid w:val="0054343A"/>
    <w:rsid w:val="005434FF"/>
    <w:rsid w:val="00543540"/>
    <w:rsid w:val="00543974"/>
    <w:rsid w:val="00543EBF"/>
    <w:rsid w:val="00544ABA"/>
    <w:rsid w:val="00544BC8"/>
    <w:rsid w:val="005453C4"/>
    <w:rsid w:val="0054593A"/>
    <w:rsid w:val="005467FB"/>
    <w:rsid w:val="00546AE9"/>
    <w:rsid w:val="00547989"/>
    <w:rsid w:val="00547D46"/>
    <w:rsid w:val="0055094B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B10"/>
    <w:rsid w:val="00554BE7"/>
    <w:rsid w:val="00554CE1"/>
    <w:rsid w:val="00554D73"/>
    <w:rsid w:val="00554E03"/>
    <w:rsid w:val="00555362"/>
    <w:rsid w:val="00556C8A"/>
    <w:rsid w:val="00556D68"/>
    <w:rsid w:val="00557173"/>
    <w:rsid w:val="005576A1"/>
    <w:rsid w:val="00557A64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ACF"/>
    <w:rsid w:val="00574C08"/>
    <w:rsid w:val="00574F3F"/>
    <w:rsid w:val="0057562C"/>
    <w:rsid w:val="005759F6"/>
    <w:rsid w:val="00575A52"/>
    <w:rsid w:val="00575E3E"/>
    <w:rsid w:val="005765F5"/>
    <w:rsid w:val="00576D6C"/>
    <w:rsid w:val="00576DBE"/>
    <w:rsid w:val="005779D3"/>
    <w:rsid w:val="00577A2E"/>
    <w:rsid w:val="00577F40"/>
    <w:rsid w:val="00580E48"/>
    <w:rsid w:val="00580F0A"/>
    <w:rsid w:val="00580F92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149"/>
    <w:rsid w:val="0058620A"/>
    <w:rsid w:val="00587B9C"/>
    <w:rsid w:val="00587CCE"/>
    <w:rsid w:val="00587FC0"/>
    <w:rsid w:val="0059021E"/>
    <w:rsid w:val="005906AD"/>
    <w:rsid w:val="00590BCD"/>
    <w:rsid w:val="00590D8E"/>
    <w:rsid w:val="00590DA6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D1C"/>
    <w:rsid w:val="00594E36"/>
    <w:rsid w:val="00594F0A"/>
    <w:rsid w:val="0059525E"/>
    <w:rsid w:val="00595887"/>
    <w:rsid w:val="00595D29"/>
    <w:rsid w:val="005961F7"/>
    <w:rsid w:val="005964F8"/>
    <w:rsid w:val="00596B9C"/>
    <w:rsid w:val="005A054D"/>
    <w:rsid w:val="005A0659"/>
    <w:rsid w:val="005A0766"/>
    <w:rsid w:val="005A091F"/>
    <w:rsid w:val="005A0A46"/>
    <w:rsid w:val="005A10B9"/>
    <w:rsid w:val="005A11EA"/>
    <w:rsid w:val="005A269F"/>
    <w:rsid w:val="005A305E"/>
    <w:rsid w:val="005A30BB"/>
    <w:rsid w:val="005A3850"/>
    <w:rsid w:val="005A3887"/>
    <w:rsid w:val="005A39D2"/>
    <w:rsid w:val="005A4366"/>
    <w:rsid w:val="005A46A6"/>
    <w:rsid w:val="005A4A79"/>
    <w:rsid w:val="005A57FF"/>
    <w:rsid w:val="005A69EA"/>
    <w:rsid w:val="005A6EDC"/>
    <w:rsid w:val="005A7938"/>
    <w:rsid w:val="005B0542"/>
    <w:rsid w:val="005B0AF2"/>
    <w:rsid w:val="005B177A"/>
    <w:rsid w:val="005B2225"/>
    <w:rsid w:val="005B2799"/>
    <w:rsid w:val="005B2B5D"/>
    <w:rsid w:val="005B2B77"/>
    <w:rsid w:val="005B3D4A"/>
    <w:rsid w:val="005B4606"/>
    <w:rsid w:val="005B4D87"/>
    <w:rsid w:val="005B57BE"/>
    <w:rsid w:val="005B588F"/>
    <w:rsid w:val="005B5D6B"/>
    <w:rsid w:val="005B6174"/>
    <w:rsid w:val="005B76D9"/>
    <w:rsid w:val="005B7DD1"/>
    <w:rsid w:val="005C00A0"/>
    <w:rsid w:val="005C19BC"/>
    <w:rsid w:val="005C28FA"/>
    <w:rsid w:val="005C3191"/>
    <w:rsid w:val="005C40F4"/>
    <w:rsid w:val="005C43BE"/>
    <w:rsid w:val="005C44F3"/>
    <w:rsid w:val="005C712D"/>
    <w:rsid w:val="005C7C75"/>
    <w:rsid w:val="005C7F94"/>
    <w:rsid w:val="005D01BB"/>
    <w:rsid w:val="005D01E6"/>
    <w:rsid w:val="005D0E4F"/>
    <w:rsid w:val="005D1E32"/>
    <w:rsid w:val="005D206B"/>
    <w:rsid w:val="005D22B7"/>
    <w:rsid w:val="005D2A84"/>
    <w:rsid w:val="005D2BDE"/>
    <w:rsid w:val="005D3D76"/>
    <w:rsid w:val="005D4343"/>
    <w:rsid w:val="005D4578"/>
    <w:rsid w:val="005D4EFA"/>
    <w:rsid w:val="005D55BA"/>
    <w:rsid w:val="005D5ADB"/>
    <w:rsid w:val="005D5B21"/>
    <w:rsid w:val="005D648A"/>
    <w:rsid w:val="005D6D1E"/>
    <w:rsid w:val="005D7E0D"/>
    <w:rsid w:val="005E096D"/>
    <w:rsid w:val="005E1928"/>
    <w:rsid w:val="005E1ADD"/>
    <w:rsid w:val="005E234A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A19"/>
    <w:rsid w:val="005E5E7A"/>
    <w:rsid w:val="005E775D"/>
    <w:rsid w:val="005F07C0"/>
    <w:rsid w:val="005F0989"/>
    <w:rsid w:val="005F0A43"/>
    <w:rsid w:val="005F0AC0"/>
    <w:rsid w:val="005F0AC5"/>
    <w:rsid w:val="005F0AE3"/>
    <w:rsid w:val="005F1D60"/>
    <w:rsid w:val="005F27BF"/>
    <w:rsid w:val="005F4171"/>
    <w:rsid w:val="005F46D6"/>
    <w:rsid w:val="005F4DD6"/>
    <w:rsid w:val="005F50D8"/>
    <w:rsid w:val="005F53A1"/>
    <w:rsid w:val="005F5801"/>
    <w:rsid w:val="005F653B"/>
    <w:rsid w:val="005F68F4"/>
    <w:rsid w:val="005F6B77"/>
    <w:rsid w:val="005F6E31"/>
    <w:rsid w:val="005F6E98"/>
    <w:rsid w:val="005F7487"/>
    <w:rsid w:val="005F7BB2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312"/>
    <w:rsid w:val="0060351C"/>
    <w:rsid w:val="00603839"/>
    <w:rsid w:val="00604149"/>
    <w:rsid w:val="00604DC7"/>
    <w:rsid w:val="00604E47"/>
    <w:rsid w:val="00605441"/>
    <w:rsid w:val="00605705"/>
    <w:rsid w:val="00606970"/>
    <w:rsid w:val="00606A20"/>
    <w:rsid w:val="006072C6"/>
    <w:rsid w:val="0060785D"/>
    <w:rsid w:val="00607A2E"/>
    <w:rsid w:val="00611317"/>
    <w:rsid w:val="00611CD6"/>
    <w:rsid w:val="00612263"/>
    <w:rsid w:val="006130F7"/>
    <w:rsid w:val="00613833"/>
    <w:rsid w:val="00613946"/>
    <w:rsid w:val="00613AF8"/>
    <w:rsid w:val="00613BBF"/>
    <w:rsid w:val="00613D8E"/>
    <w:rsid w:val="006142E0"/>
    <w:rsid w:val="00615747"/>
    <w:rsid w:val="00616112"/>
    <w:rsid w:val="00616C9B"/>
    <w:rsid w:val="00620144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C4"/>
    <w:rsid w:val="00623538"/>
    <w:rsid w:val="00623B5F"/>
    <w:rsid w:val="00623F50"/>
    <w:rsid w:val="00624046"/>
    <w:rsid w:val="00624336"/>
    <w:rsid w:val="006244C9"/>
    <w:rsid w:val="006245F6"/>
    <w:rsid w:val="0062475D"/>
    <w:rsid w:val="0062495F"/>
    <w:rsid w:val="00625FFA"/>
    <w:rsid w:val="0062660B"/>
    <w:rsid w:val="00626662"/>
    <w:rsid w:val="00626AD1"/>
    <w:rsid w:val="0062790A"/>
    <w:rsid w:val="006304BC"/>
    <w:rsid w:val="00630A59"/>
    <w:rsid w:val="00630DCE"/>
    <w:rsid w:val="0063120A"/>
    <w:rsid w:val="0063150B"/>
    <w:rsid w:val="00631585"/>
    <w:rsid w:val="00632F55"/>
    <w:rsid w:val="006337DC"/>
    <w:rsid w:val="00633895"/>
    <w:rsid w:val="00633F7C"/>
    <w:rsid w:val="006340C5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199"/>
    <w:rsid w:val="00641750"/>
    <w:rsid w:val="006424FE"/>
    <w:rsid w:val="00643660"/>
    <w:rsid w:val="00646D76"/>
    <w:rsid w:val="00650139"/>
    <w:rsid w:val="00650DAA"/>
    <w:rsid w:val="00651947"/>
    <w:rsid w:val="00652756"/>
    <w:rsid w:val="00652A6A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4A2"/>
    <w:rsid w:val="00656615"/>
    <w:rsid w:val="006571F6"/>
    <w:rsid w:val="006572DF"/>
    <w:rsid w:val="00657434"/>
    <w:rsid w:val="00657544"/>
    <w:rsid w:val="006618CC"/>
    <w:rsid w:val="00662111"/>
    <w:rsid w:val="00662118"/>
    <w:rsid w:val="00662337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ED0"/>
    <w:rsid w:val="006728ED"/>
    <w:rsid w:val="00672928"/>
    <w:rsid w:val="006732B1"/>
    <w:rsid w:val="006733AE"/>
    <w:rsid w:val="006742CE"/>
    <w:rsid w:val="0067446F"/>
    <w:rsid w:val="006746A4"/>
    <w:rsid w:val="00674F78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8050E"/>
    <w:rsid w:val="006806A3"/>
    <w:rsid w:val="006806A6"/>
    <w:rsid w:val="00681211"/>
    <w:rsid w:val="0068144F"/>
    <w:rsid w:val="00681B36"/>
    <w:rsid w:val="00682C40"/>
    <w:rsid w:val="00682E14"/>
    <w:rsid w:val="0068354B"/>
    <w:rsid w:val="0068436C"/>
    <w:rsid w:val="0068454C"/>
    <w:rsid w:val="0068545E"/>
    <w:rsid w:val="00685D43"/>
    <w:rsid w:val="00685FD4"/>
    <w:rsid w:val="00686612"/>
    <w:rsid w:val="0068661E"/>
    <w:rsid w:val="006874E3"/>
    <w:rsid w:val="00690A49"/>
    <w:rsid w:val="00690B21"/>
    <w:rsid w:val="00690BB6"/>
    <w:rsid w:val="00690DFC"/>
    <w:rsid w:val="00690FFC"/>
    <w:rsid w:val="00691B30"/>
    <w:rsid w:val="00691F2F"/>
    <w:rsid w:val="006924A5"/>
    <w:rsid w:val="00693E1F"/>
    <w:rsid w:val="00693ECB"/>
    <w:rsid w:val="00694334"/>
    <w:rsid w:val="00694797"/>
    <w:rsid w:val="00694C14"/>
    <w:rsid w:val="006955F3"/>
    <w:rsid w:val="00695887"/>
    <w:rsid w:val="0069599C"/>
    <w:rsid w:val="00696DAA"/>
    <w:rsid w:val="0069710C"/>
    <w:rsid w:val="00697575"/>
    <w:rsid w:val="00697733"/>
    <w:rsid w:val="00697BB6"/>
    <w:rsid w:val="006A057F"/>
    <w:rsid w:val="006A1D91"/>
    <w:rsid w:val="006A2455"/>
    <w:rsid w:val="006A254E"/>
    <w:rsid w:val="006A2C30"/>
    <w:rsid w:val="006A301C"/>
    <w:rsid w:val="006A3E2B"/>
    <w:rsid w:val="006A412A"/>
    <w:rsid w:val="006A44DE"/>
    <w:rsid w:val="006A64A9"/>
    <w:rsid w:val="006A68F6"/>
    <w:rsid w:val="006A6E17"/>
    <w:rsid w:val="006B0640"/>
    <w:rsid w:val="006B120D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7D22"/>
    <w:rsid w:val="006B7D2C"/>
    <w:rsid w:val="006C0EC0"/>
    <w:rsid w:val="006C1019"/>
    <w:rsid w:val="006C1F3C"/>
    <w:rsid w:val="006C2BB5"/>
    <w:rsid w:val="006C2BEE"/>
    <w:rsid w:val="006C361F"/>
    <w:rsid w:val="006C3AD8"/>
    <w:rsid w:val="006C3BCB"/>
    <w:rsid w:val="006C3EB4"/>
    <w:rsid w:val="006C4516"/>
    <w:rsid w:val="006C455E"/>
    <w:rsid w:val="006C5958"/>
    <w:rsid w:val="006C5B4F"/>
    <w:rsid w:val="006C643C"/>
    <w:rsid w:val="006C661D"/>
    <w:rsid w:val="006C699A"/>
    <w:rsid w:val="006C6E3A"/>
    <w:rsid w:val="006C6FD7"/>
    <w:rsid w:val="006C71C2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444"/>
    <w:rsid w:val="006D254B"/>
    <w:rsid w:val="006D289B"/>
    <w:rsid w:val="006D3BE1"/>
    <w:rsid w:val="006D3F96"/>
    <w:rsid w:val="006D46B2"/>
    <w:rsid w:val="006D48FC"/>
    <w:rsid w:val="006D514D"/>
    <w:rsid w:val="006D5B01"/>
    <w:rsid w:val="006D62BC"/>
    <w:rsid w:val="006D6450"/>
    <w:rsid w:val="006D6939"/>
    <w:rsid w:val="006D7EB0"/>
    <w:rsid w:val="006E0138"/>
    <w:rsid w:val="006E061A"/>
    <w:rsid w:val="006E0BB0"/>
    <w:rsid w:val="006E1101"/>
    <w:rsid w:val="006E12C3"/>
    <w:rsid w:val="006E1AC0"/>
    <w:rsid w:val="006E1B6F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795"/>
    <w:rsid w:val="006E5E19"/>
    <w:rsid w:val="006E61C3"/>
    <w:rsid w:val="006E6F16"/>
    <w:rsid w:val="006E7094"/>
    <w:rsid w:val="006E745F"/>
    <w:rsid w:val="006E799D"/>
    <w:rsid w:val="006F0593"/>
    <w:rsid w:val="006F0653"/>
    <w:rsid w:val="006F1064"/>
    <w:rsid w:val="006F1977"/>
    <w:rsid w:val="006F1EB7"/>
    <w:rsid w:val="006F4117"/>
    <w:rsid w:val="006F496D"/>
    <w:rsid w:val="006F4F0F"/>
    <w:rsid w:val="006F52E5"/>
    <w:rsid w:val="006F5887"/>
    <w:rsid w:val="006F6066"/>
    <w:rsid w:val="006F6850"/>
    <w:rsid w:val="006F707E"/>
    <w:rsid w:val="007001DC"/>
    <w:rsid w:val="0070064E"/>
    <w:rsid w:val="00700FBF"/>
    <w:rsid w:val="00701F61"/>
    <w:rsid w:val="007025CB"/>
    <w:rsid w:val="00702654"/>
    <w:rsid w:val="00702B12"/>
    <w:rsid w:val="007033A7"/>
    <w:rsid w:val="007034AA"/>
    <w:rsid w:val="00703C9D"/>
    <w:rsid w:val="00704158"/>
    <w:rsid w:val="0070490C"/>
    <w:rsid w:val="00704B74"/>
    <w:rsid w:val="00704D7F"/>
    <w:rsid w:val="00705C38"/>
    <w:rsid w:val="00706465"/>
    <w:rsid w:val="0070695A"/>
    <w:rsid w:val="0070782D"/>
    <w:rsid w:val="007109C2"/>
    <w:rsid w:val="00711340"/>
    <w:rsid w:val="00712C42"/>
    <w:rsid w:val="00712D48"/>
    <w:rsid w:val="007133FE"/>
    <w:rsid w:val="00713DE4"/>
    <w:rsid w:val="00714C47"/>
    <w:rsid w:val="0071507C"/>
    <w:rsid w:val="00715CB8"/>
    <w:rsid w:val="00716462"/>
    <w:rsid w:val="00716638"/>
    <w:rsid w:val="00716C7E"/>
    <w:rsid w:val="00717079"/>
    <w:rsid w:val="00717274"/>
    <w:rsid w:val="0071735E"/>
    <w:rsid w:val="007179D9"/>
    <w:rsid w:val="007201DC"/>
    <w:rsid w:val="00720453"/>
    <w:rsid w:val="007205F8"/>
    <w:rsid w:val="00721084"/>
    <w:rsid w:val="00721262"/>
    <w:rsid w:val="00721417"/>
    <w:rsid w:val="00721D9B"/>
    <w:rsid w:val="00721E9B"/>
    <w:rsid w:val="00722121"/>
    <w:rsid w:val="007224B9"/>
    <w:rsid w:val="00722F94"/>
    <w:rsid w:val="00723243"/>
    <w:rsid w:val="00723AA7"/>
    <w:rsid w:val="00723ABF"/>
    <w:rsid w:val="00723BDF"/>
    <w:rsid w:val="0072432E"/>
    <w:rsid w:val="00726036"/>
    <w:rsid w:val="00726279"/>
    <w:rsid w:val="00726A9B"/>
    <w:rsid w:val="00726D61"/>
    <w:rsid w:val="00727530"/>
    <w:rsid w:val="00730225"/>
    <w:rsid w:val="00730ECE"/>
    <w:rsid w:val="007319BA"/>
    <w:rsid w:val="00731E7C"/>
    <w:rsid w:val="007328E8"/>
    <w:rsid w:val="007329EF"/>
    <w:rsid w:val="00732D60"/>
    <w:rsid w:val="0073327A"/>
    <w:rsid w:val="00734100"/>
    <w:rsid w:val="00734EBE"/>
    <w:rsid w:val="00735091"/>
    <w:rsid w:val="00736DD8"/>
    <w:rsid w:val="00737628"/>
    <w:rsid w:val="00737EE8"/>
    <w:rsid w:val="00740113"/>
    <w:rsid w:val="007403EF"/>
    <w:rsid w:val="0074076A"/>
    <w:rsid w:val="00741240"/>
    <w:rsid w:val="00741A55"/>
    <w:rsid w:val="00741AF4"/>
    <w:rsid w:val="00741DCC"/>
    <w:rsid w:val="0074203A"/>
    <w:rsid w:val="007427B5"/>
    <w:rsid w:val="00742865"/>
    <w:rsid w:val="00742936"/>
    <w:rsid w:val="0074296C"/>
    <w:rsid w:val="00742C83"/>
    <w:rsid w:val="007431F4"/>
    <w:rsid w:val="00743562"/>
    <w:rsid w:val="0074360F"/>
    <w:rsid w:val="00743EED"/>
    <w:rsid w:val="007442BC"/>
    <w:rsid w:val="00744366"/>
    <w:rsid w:val="00744A64"/>
    <w:rsid w:val="00744D47"/>
    <w:rsid w:val="00744EA0"/>
    <w:rsid w:val="00745B31"/>
    <w:rsid w:val="00745FC4"/>
    <w:rsid w:val="00746285"/>
    <w:rsid w:val="0074638D"/>
    <w:rsid w:val="00746484"/>
    <w:rsid w:val="0074704F"/>
    <w:rsid w:val="00747F48"/>
    <w:rsid w:val="00747F4C"/>
    <w:rsid w:val="007500B6"/>
    <w:rsid w:val="00750AE4"/>
    <w:rsid w:val="00751091"/>
    <w:rsid w:val="00751B83"/>
    <w:rsid w:val="0075204B"/>
    <w:rsid w:val="00752CAA"/>
    <w:rsid w:val="007531F8"/>
    <w:rsid w:val="00753654"/>
    <w:rsid w:val="00753766"/>
    <w:rsid w:val="007537A1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4FC"/>
    <w:rsid w:val="00757800"/>
    <w:rsid w:val="00760975"/>
    <w:rsid w:val="00761FDA"/>
    <w:rsid w:val="007621FF"/>
    <w:rsid w:val="007634E3"/>
    <w:rsid w:val="007639EB"/>
    <w:rsid w:val="00764194"/>
    <w:rsid w:val="00764582"/>
    <w:rsid w:val="00765967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F76"/>
    <w:rsid w:val="00776AEA"/>
    <w:rsid w:val="00777620"/>
    <w:rsid w:val="007776A9"/>
    <w:rsid w:val="00777A04"/>
    <w:rsid w:val="00777BA0"/>
    <w:rsid w:val="00777C41"/>
    <w:rsid w:val="007803BD"/>
    <w:rsid w:val="0078058E"/>
    <w:rsid w:val="0078085D"/>
    <w:rsid w:val="007811DC"/>
    <w:rsid w:val="007820FA"/>
    <w:rsid w:val="0078285F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ED"/>
    <w:rsid w:val="00785900"/>
    <w:rsid w:val="0078594C"/>
    <w:rsid w:val="00785A46"/>
    <w:rsid w:val="00786861"/>
    <w:rsid w:val="00786958"/>
    <w:rsid w:val="00786E71"/>
    <w:rsid w:val="00787DC5"/>
    <w:rsid w:val="0079162F"/>
    <w:rsid w:val="00791DDC"/>
    <w:rsid w:val="00793688"/>
    <w:rsid w:val="00793703"/>
    <w:rsid w:val="00793891"/>
    <w:rsid w:val="00794771"/>
    <w:rsid w:val="00794924"/>
    <w:rsid w:val="00794FFD"/>
    <w:rsid w:val="007951B1"/>
    <w:rsid w:val="00795A75"/>
    <w:rsid w:val="00795EBF"/>
    <w:rsid w:val="0079689D"/>
    <w:rsid w:val="007A05FB"/>
    <w:rsid w:val="007A0BC2"/>
    <w:rsid w:val="007A13E3"/>
    <w:rsid w:val="007A1F44"/>
    <w:rsid w:val="007A23FF"/>
    <w:rsid w:val="007A295B"/>
    <w:rsid w:val="007A30C4"/>
    <w:rsid w:val="007A3424"/>
    <w:rsid w:val="007A35EF"/>
    <w:rsid w:val="007A43A2"/>
    <w:rsid w:val="007A4C68"/>
    <w:rsid w:val="007A4D04"/>
    <w:rsid w:val="007A50B8"/>
    <w:rsid w:val="007A5535"/>
    <w:rsid w:val="007A5BE7"/>
    <w:rsid w:val="007A75D8"/>
    <w:rsid w:val="007A7A6C"/>
    <w:rsid w:val="007A7A96"/>
    <w:rsid w:val="007B00F3"/>
    <w:rsid w:val="007B03AF"/>
    <w:rsid w:val="007B0C1B"/>
    <w:rsid w:val="007B1543"/>
    <w:rsid w:val="007B194B"/>
    <w:rsid w:val="007B1AC0"/>
    <w:rsid w:val="007B2582"/>
    <w:rsid w:val="007B270A"/>
    <w:rsid w:val="007B295E"/>
    <w:rsid w:val="007B2D3B"/>
    <w:rsid w:val="007B422F"/>
    <w:rsid w:val="007B4D52"/>
    <w:rsid w:val="007B52CD"/>
    <w:rsid w:val="007B6C25"/>
    <w:rsid w:val="007B7DC1"/>
    <w:rsid w:val="007B7EDB"/>
    <w:rsid w:val="007C19AD"/>
    <w:rsid w:val="007C1B76"/>
    <w:rsid w:val="007C24C5"/>
    <w:rsid w:val="007C2978"/>
    <w:rsid w:val="007C3598"/>
    <w:rsid w:val="007C3ADE"/>
    <w:rsid w:val="007C3D1C"/>
    <w:rsid w:val="007C3FA8"/>
    <w:rsid w:val="007C4BB2"/>
    <w:rsid w:val="007C62B3"/>
    <w:rsid w:val="007C68DA"/>
    <w:rsid w:val="007C7E5C"/>
    <w:rsid w:val="007D0686"/>
    <w:rsid w:val="007D072A"/>
    <w:rsid w:val="007D11CC"/>
    <w:rsid w:val="007D1B4D"/>
    <w:rsid w:val="007D229A"/>
    <w:rsid w:val="007D2F44"/>
    <w:rsid w:val="007D2F4D"/>
    <w:rsid w:val="007D4178"/>
    <w:rsid w:val="007D4B04"/>
    <w:rsid w:val="007D4D33"/>
    <w:rsid w:val="007D5BEB"/>
    <w:rsid w:val="007D7175"/>
    <w:rsid w:val="007E1369"/>
    <w:rsid w:val="007E1A1B"/>
    <w:rsid w:val="007E1A88"/>
    <w:rsid w:val="007E2DBE"/>
    <w:rsid w:val="007E32F7"/>
    <w:rsid w:val="007E33AE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7213"/>
    <w:rsid w:val="007E7B06"/>
    <w:rsid w:val="007E7DDF"/>
    <w:rsid w:val="007E7F2D"/>
    <w:rsid w:val="007F0F1A"/>
    <w:rsid w:val="007F0F52"/>
    <w:rsid w:val="007F11C8"/>
    <w:rsid w:val="007F132F"/>
    <w:rsid w:val="007F1B98"/>
    <w:rsid w:val="007F1CFB"/>
    <w:rsid w:val="007F1D18"/>
    <w:rsid w:val="007F20D4"/>
    <w:rsid w:val="007F220B"/>
    <w:rsid w:val="007F27DD"/>
    <w:rsid w:val="007F3445"/>
    <w:rsid w:val="007F425E"/>
    <w:rsid w:val="007F463D"/>
    <w:rsid w:val="007F4DFB"/>
    <w:rsid w:val="007F4F39"/>
    <w:rsid w:val="007F5022"/>
    <w:rsid w:val="007F5570"/>
    <w:rsid w:val="007F58C5"/>
    <w:rsid w:val="007F5E1E"/>
    <w:rsid w:val="007F6880"/>
    <w:rsid w:val="007F6F96"/>
    <w:rsid w:val="007F733A"/>
    <w:rsid w:val="007F76B4"/>
    <w:rsid w:val="008001B4"/>
    <w:rsid w:val="00800769"/>
    <w:rsid w:val="00800ED2"/>
    <w:rsid w:val="00802E74"/>
    <w:rsid w:val="00803765"/>
    <w:rsid w:val="00803AC3"/>
    <w:rsid w:val="008049F5"/>
    <w:rsid w:val="00804B92"/>
    <w:rsid w:val="00804E21"/>
    <w:rsid w:val="00804F02"/>
    <w:rsid w:val="00805092"/>
    <w:rsid w:val="00806AAF"/>
    <w:rsid w:val="008070AC"/>
    <w:rsid w:val="008101FD"/>
    <w:rsid w:val="00810882"/>
    <w:rsid w:val="00810D8D"/>
    <w:rsid w:val="00810FF6"/>
    <w:rsid w:val="00811241"/>
    <w:rsid w:val="0081174D"/>
    <w:rsid w:val="00811835"/>
    <w:rsid w:val="00813B5B"/>
    <w:rsid w:val="00813F2F"/>
    <w:rsid w:val="0081499F"/>
    <w:rsid w:val="00814A3B"/>
    <w:rsid w:val="0081581D"/>
    <w:rsid w:val="0081623E"/>
    <w:rsid w:val="0081634E"/>
    <w:rsid w:val="00816835"/>
    <w:rsid w:val="00816C92"/>
    <w:rsid w:val="00817165"/>
    <w:rsid w:val="008172BE"/>
    <w:rsid w:val="00817B71"/>
    <w:rsid w:val="00820244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4CC"/>
    <w:rsid w:val="00826A11"/>
    <w:rsid w:val="008274BF"/>
    <w:rsid w:val="00830365"/>
    <w:rsid w:val="00830BBB"/>
    <w:rsid w:val="00830DC3"/>
    <w:rsid w:val="00831367"/>
    <w:rsid w:val="00831555"/>
    <w:rsid w:val="00831C3C"/>
    <w:rsid w:val="00831F52"/>
    <w:rsid w:val="00832154"/>
    <w:rsid w:val="008322E3"/>
    <w:rsid w:val="008325F7"/>
    <w:rsid w:val="00832887"/>
    <w:rsid w:val="00832DD4"/>
    <w:rsid w:val="00832F5C"/>
    <w:rsid w:val="008332D0"/>
    <w:rsid w:val="00834BB7"/>
    <w:rsid w:val="00834E8C"/>
    <w:rsid w:val="00834F86"/>
    <w:rsid w:val="008359E0"/>
    <w:rsid w:val="008373BA"/>
    <w:rsid w:val="0083755A"/>
    <w:rsid w:val="008376F6"/>
    <w:rsid w:val="00837D5B"/>
    <w:rsid w:val="00837EA6"/>
    <w:rsid w:val="00840607"/>
    <w:rsid w:val="008415F4"/>
    <w:rsid w:val="00841CD2"/>
    <w:rsid w:val="00842B77"/>
    <w:rsid w:val="0084309F"/>
    <w:rsid w:val="008430AC"/>
    <w:rsid w:val="008434DB"/>
    <w:rsid w:val="00843EC8"/>
    <w:rsid w:val="00845C12"/>
    <w:rsid w:val="008466EF"/>
    <w:rsid w:val="008469D9"/>
    <w:rsid w:val="00846DC0"/>
    <w:rsid w:val="008474A7"/>
    <w:rsid w:val="00847672"/>
    <w:rsid w:val="00847CA6"/>
    <w:rsid w:val="00847D5A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60F"/>
    <w:rsid w:val="0085378B"/>
    <w:rsid w:val="00855E0F"/>
    <w:rsid w:val="008561A0"/>
    <w:rsid w:val="008563DE"/>
    <w:rsid w:val="00856833"/>
    <w:rsid w:val="00856840"/>
    <w:rsid w:val="00857659"/>
    <w:rsid w:val="008603CF"/>
    <w:rsid w:val="0086087C"/>
    <w:rsid w:val="00860D8E"/>
    <w:rsid w:val="00860DFA"/>
    <w:rsid w:val="00861905"/>
    <w:rsid w:val="0086275E"/>
    <w:rsid w:val="008636AB"/>
    <w:rsid w:val="00863778"/>
    <w:rsid w:val="00864440"/>
    <w:rsid w:val="00864D76"/>
    <w:rsid w:val="008650FC"/>
    <w:rsid w:val="008652F6"/>
    <w:rsid w:val="00865327"/>
    <w:rsid w:val="00865629"/>
    <w:rsid w:val="0086574A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F18"/>
    <w:rsid w:val="0087221C"/>
    <w:rsid w:val="00872284"/>
    <w:rsid w:val="008728CB"/>
    <w:rsid w:val="00872D3F"/>
    <w:rsid w:val="00873132"/>
    <w:rsid w:val="008733E4"/>
    <w:rsid w:val="00873692"/>
    <w:rsid w:val="00873ACB"/>
    <w:rsid w:val="00873F15"/>
    <w:rsid w:val="00874096"/>
    <w:rsid w:val="00874F84"/>
    <w:rsid w:val="008756A4"/>
    <w:rsid w:val="00875F73"/>
    <w:rsid w:val="00876462"/>
    <w:rsid w:val="0087648E"/>
    <w:rsid w:val="00876CA9"/>
    <w:rsid w:val="00877941"/>
    <w:rsid w:val="00880F30"/>
    <w:rsid w:val="00880FAB"/>
    <w:rsid w:val="00881C0E"/>
    <w:rsid w:val="00881D7E"/>
    <w:rsid w:val="00881DA0"/>
    <w:rsid w:val="00882580"/>
    <w:rsid w:val="00882B2E"/>
    <w:rsid w:val="008833E8"/>
    <w:rsid w:val="00883462"/>
    <w:rsid w:val="00884A4A"/>
    <w:rsid w:val="00884C69"/>
    <w:rsid w:val="00885B3B"/>
    <w:rsid w:val="00886DB4"/>
    <w:rsid w:val="008874EA"/>
    <w:rsid w:val="00887B48"/>
    <w:rsid w:val="0089012B"/>
    <w:rsid w:val="00890990"/>
    <w:rsid w:val="0089176E"/>
    <w:rsid w:val="008917E0"/>
    <w:rsid w:val="00892365"/>
    <w:rsid w:val="00892BE5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6D40"/>
    <w:rsid w:val="008A7075"/>
    <w:rsid w:val="008A73B2"/>
    <w:rsid w:val="008A7F29"/>
    <w:rsid w:val="008B043F"/>
    <w:rsid w:val="008B075F"/>
    <w:rsid w:val="008B0808"/>
    <w:rsid w:val="008B088F"/>
    <w:rsid w:val="008B0AEC"/>
    <w:rsid w:val="008B1E53"/>
    <w:rsid w:val="008B1E5B"/>
    <w:rsid w:val="008B20BF"/>
    <w:rsid w:val="008B23E6"/>
    <w:rsid w:val="008B317C"/>
    <w:rsid w:val="008B31C8"/>
    <w:rsid w:val="008B389D"/>
    <w:rsid w:val="008B3B8C"/>
    <w:rsid w:val="008B3C5C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6913"/>
    <w:rsid w:val="008B7AE7"/>
    <w:rsid w:val="008B7B08"/>
    <w:rsid w:val="008C072A"/>
    <w:rsid w:val="008C13EA"/>
    <w:rsid w:val="008C13F0"/>
    <w:rsid w:val="008C1425"/>
    <w:rsid w:val="008C1F26"/>
    <w:rsid w:val="008C2023"/>
    <w:rsid w:val="008C2339"/>
    <w:rsid w:val="008C2A3A"/>
    <w:rsid w:val="008C2E19"/>
    <w:rsid w:val="008C321E"/>
    <w:rsid w:val="008C4C7E"/>
    <w:rsid w:val="008C5C46"/>
    <w:rsid w:val="008C6184"/>
    <w:rsid w:val="008C6CBA"/>
    <w:rsid w:val="008C6EAE"/>
    <w:rsid w:val="008C7259"/>
    <w:rsid w:val="008C73A9"/>
    <w:rsid w:val="008C785E"/>
    <w:rsid w:val="008C7BDE"/>
    <w:rsid w:val="008D0AFB"/>
    <w:rsid w:val="008D1034"/>
    <w:rsid w:val="008D1253"/>
    <w:rsid w:val="008D1511"/>
    <w:rsid w:val="008D160D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D7B"/>
    <w:rsid w:val="008D7EB7"/>
    <w:rsid w:val="008E018B"/>
    <w:rsid w:val="008E08E0"/>
    <w:rsid w:val="008E0CB9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54A3"/>
    <w:rsid w:val="008E59FD"/>
    <w:rsid w:val="008E5BF2"/>
    <w:rsid w:val="008E5C81"/>
    <w:rsid w:val="008E73A5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EA"/>
    <w:rsid w:val="008F1924"/>
    <w:rsid w:val="008F1A10"/>
    <w:rsid w:val="008F23D8"/>
    <w:rsid w:val="008F2FD5"/>
    <w:rsid w:val="008F2FF0"/>
    <w:rsid w:val="008F37E5"/>
    <w:rsid w:val="008F48C2"/>
    <w:rsid w:val="008F4919"/>
    <w:rsid w:val="008F4D34"/>
    <w:rsid w:val="008F526B"/>
    <w:rsid w:val="008F5840"/>
    <w:rsid w:val="008F5B7D"/>
    <w:rsid w:val="008F5EEF"/>
    <w:rsid w:val="008F66FE"/>
    <w:rsid w:val="008F7072"/>
    <w:rsid w:val="008F72CC"/>
    <w:rsid w:val="008F72CD"/>
    <w:rsid w:val="008F771E"/>
    <w:rsid w:val="008F7726"/>
    <w:rsid w:val="008F79B8"/>
    <w:rsid w:val="009006CB"/>
    <w:rsid w:val="00901D69"/>
    <w:rsid w:val="00901E21"/>
    <w:rsid w:val="0090257E"/>
    <w:rsid w:val="00902B96"/>
    <w:rsid w:val="00903802"/>
    <w:rsid w:val="00903D22"/>
    <w:rsid w:val="00904D52"/>
    <w:rsid w:val="00905BD0"/>
    <w:rsid w:val="0090696D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406E"/>
    <w:rsid w:val="009154AC"/>
    <w:rsid w:val="00915757"/>
    <w:rsid w:val="009159B3"/>
    <w:rsid w:val="00916181"/>
    <w:rsid w:val="0091630B"/>
    <w:rsid w:val="00916AB1"/>
    <w:rsid w:val="009204C5"/>
    <w:rsid w:val="00920884"/>
    <w:rsid w:val="0092140F"/>
    <w:rsid w:val="0092180D"/>
    <w:rsid w:val="0092228E"/>
    <w:rsid w:val="0092233A"/>
    <w:rsid w:val="00922495"/>
    <w:rsid w:val="00922CC2"/>
    <w:rsid w:val="009232C9"/>
    <w:rsid w:val="00923608"/>
    <w:rsid w:val="009238E5"/>
    <w:rsid w:val="00923F12"/>
    <w:rsid w:val="00924652"/>
    <w:rsid w:val="00924FF8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0AA8"/>
    <w:rsid w:val="009328C7"/>
    <w:rsid w:val="00932D07"/>
    <w:rsid w:val="0093344D"/>
    <w:rsid w:val="009336EC"/>
    <w:rsid w:val="00933F56"/>
    <w:rsid w:val="00934C13"/>
    <w:rsid w:val="00935228"/>
    <w:rsid w:val="009355A2"/>
    <w:rsid w:val="00935F9E"/>
    <w:rsid w:val="00936D98"/>
    <w:rsid w:val="009374DF"/>
    <w:rsid w:val="00937779"/>
    <w:rsid w:val="00940314"/>
    <w:rsid w:val="00940FBB"/>
    <w:rsid w:val="0094130D"/>
    <w:rsid w:val="00942C80"/>
    <w:rsid w:val="00943197"/>
    <w:rsid w:val="009435F2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724E"/>
    <w:rsid w:val="009474C2"/>
    <w:rsid w:val="00947BE6"/>
    <w:rsid w:val="00947E54"/>
    <w:rsid w:val="0095026C"/>
    <w:rsid w:val="0095048D"/>
    <w:rsid w:val="00951ADB"/>
    <w:rsid w:val="00952512"/>
    <w:rsid w:val="00952564"/>
    <w:rsid w:val="0095380C"/>
    <w:rsid w:val="0095399D"/>
    <w:rsid w:val="00954353"/>
    <w:rsid w:val="009544CF"/>
    <w:rsid w:val="00954FFA"/>
    <w:rsid w:val="00955C0A"/>
    <w:rsid w:val="00955C4F"/>
    <w:rsid w:val="00956E25"/>
    <w:rsid w:val="0096142F"/>
    <w:rsid w:val="009628D1"/>
    <w:rsid w:val="009635BA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B45"/>
    <w:rsid w:val="00971F76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520"/>
    <w:rsid w:val="0098194F"/>
    <w:rsid w:val="0098255B"/>
    <w:rsid w:val="009825E3"/>
    <w:rsid w:val="009826C8"/>
    <w:rsid w:val="0098274B"/>
    <w:rsid w:val="009836E4"/>
    <w:rsid w:val="0098412F"/>
    <w:rsid w:val="00984B73"/>
    <w:rsid w:val="00985531"/>
    <w:rsid w:val="009856B7"/>
    <w:rsid w:val="009858DD"/>
    <w:rsid w:val="00985F28"/>
    <w:rsid w:val="00986149"/>
    <w:rsid w:val="00986157"/>
    <w:rsid w:val="00986176"/>
    <w:rsid w:val="00986E7F"/>
    <w:rsid w:val="009870BC"/>
    <w:rsid w:val="00987536"/>
    <w:rsid w:val="0098781E"/>
    <w:rsid w:val="00990502"/>
    <w:rsid w:val="009906EE"/>
    <w:rsid w:val="00990BD5"/>
    <w:rsid w:val="0099196F"/>
    <w:rsid w:val="00992B98"/>
    <w:rsid w:val="0099359F"/>
    <w:rsid w:val="009945E5"/>
    <w:rsid w:val="00994871"/>
    <w:rsid w:val="00994C1D"/>
    <w:rsid w:val="00994E08"/>
    <w:rsid w:val="009951F9"/>
    <w:rsid w:val="0099537A"/>
    <w:rsid w:val="0099599E"/>
    <w:rsid w:val="009959E5"/>
    <w:rsid w:val="00995C95"/>
    <w:rsid w:val="00995E85"/>
    <w:rsid w:val="00996468"/>
    <w:rsid w:val="0099664D"/>
    <w:rsid w:val="00996876"/>
    <w:rsid w:val="00996933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1C8A"/>
    <w:rsid w:val="009B1EF9"/>
    <w:rsid w:val="009B1F63"/>
    <w:rsid w:val="009B26AC"/>
    <w:rsid w:val="009B32B4"/>
    <w:rsid w:val="009B37E2"/>
    <w:rsid w:val="009B4519"/>
    <w:rsid w:val="009B4BC3"/>
    <w:rsid w:val="009B4CBF"/>
    <w:rsid w:val="009B506B"/>
    <w:rsid w:val="009B57EF"/>
    <w:rsid w:val="009B5B85"/>
    <w:rsid w:val="009B7204"/>
    <w:rsid w:val="009C0074"/>
    <w:rsid w:val="009C0564"/>
    <w:rsid w:val="009C2685"/>
    <w:rsid w:val="009C2934"/>
    <w:rsid w:val="009C39BC"/>
    <w:rsid w:val="009C3E20"/>
    <w:rsid w:val="009C4048"/>
    <w:rsid w:val="009C4206"/>
    <w:rsid w:val="009C456E"/>
    <w:rsid w:val="009C4BC2"/>
    <w:rsid w:val="009C4D22"/>
    <w:rsid w:val="009C584F"/>
    <w:rsid w:val="009C5980"/>
    <w:rsid w:val="009C5A52"/>
    <w:rsid w:val="009C6943"/>
    <w:rsid w:val="009C696B"/>
    <w:rsid w:val="009C6E96"/>
    <w:rsid w:val="009C6EE3"/>
    <w:rsid w:val="009C7320"/>
    <w:rsid w:val="009D00BD"/>
    <w:rsid w:val="009D0729"/>
    <w:rsid w:val="009D0F66"/>
    <w:rsid w:val="009D1A06"/>
    <w:rsid w:val="009D1BA4"/>
    <w:rsid w:val="009D1FB2"/>
    <w:rsid w:val="009D22E4"/>
    <w:rsid w:val="009D22F7"/>
    <w:rsid w:val="009D319C"/>
    <w:rsid w:val="009D501E"/>
    <w:rsid w:val="009D557B"/>
    <w:rsid w:val="009D5964"/>
    <w:rsid w:val="009D5BAB"/>
    <w:rsid w:val="009D6A0A"/>
    <w:rsid w:val="009D6BD6"/>
    <w:rsid w:val="009E058F"/>
    <w:rsid w:val="009E0A9E"/>
    <w:rsid w:val="009E19A2"/>
    <w:rsid w:val="009E1D83"/>
    <w:rsid w:val="009E3AFD"/>
    <w:rsid w:val="009E3CDD"/>
    <w:rsid w:val="009E4B16"/>
    <w:rsid w:val="009E5C60"/>
    <w:rsid w:val="009E62B7"/>
    <w:rsid w:val="009E634B"/>
    <w:rsid w:val="009E64DB"/>
    <w:rsid w:val="009E6794"/>
    <w:rsid w:val="009E7189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6CC"/>
    <w:rsid w:val="009F37CE"/>
    <w:rsid w:val="009F3FB5"/>
    <w:rsid w:val="009F48F2"/>
    <w:rsid w:val="009F521F"/>
    <w:rsid w:val="009F553C"/>
    <w:rsid w:val="009F57C3"/>
    <w:rsid w:val="009F59F8"/>
    <w:rsid w:val="009F5CB0"/>
    <w:rsid w:val="009F5E3F"/>
    <w:rsid w:val="009F69BA"/>
    <w:rsid w:val="009F6A8B"/>
    <w:rsid w:val="009F719A"/>
    <w:rsid w:val="009F7206"/>
    <w:rsid w:val="009F76B3"/>
    <w:rsid w:val="00A00466"/>
    <w:rsid w:val="00A005B0"/>
    <w:rsid w:val="00A00EFC"/>
    <w:rsid w:val="00A01448"/>
    <w:rsid w:val="00A01F17"/>
    <w:rsid w:val="00A02286"/>
    <w:rsid w:val="00A022A5"/>
    <w:rsid w:val="00A025FB"/>
    <w:rsid w:val="00A03A22"/>
    <w:rsid w:val="00A03FFB"/>
    <w:rsid w:val="00A04634"/>
    <w:rsid w:val="00A050C1"/>
    <w:rsid w:val="00A05194"/>
    <w:rsid w:val="00A05265"/>
    <w:rsid w:val="00A05E20"/>
    <w:rsid w:val="00A06119"/>
    <w:rsid w:val="00A065ED"/>
    <w:rsid w:val="00A07A48"/>
    <w:rsid w:val="00A108EE"/>
    <w:rsid w:val="00A10BB8"/>
    <w:rsid w:val="00A11361"/>
    <w:rsid w:val="00A11F54"/>
    <w:rsid w:val="00A1287B"/>
    <w:rsid w:val="00A137E4"/>
    <w:rsid w:val="00A14813"/>
    <w:rsid w:val="00A1566A"/>
    <w:rsid w:val="00A15BBD"/>
    <w:rsid w:val="00A165BF"/>
    <w:rsid w:val="00A168E1"/>
    <w:rsid w:val="00A172E8"/>
    <w:rsid w:val="00A17334"/>
    <w:rsid w:val="00A179FF"/>
    <w:rsid w:val="00A2091B"/>
    <w:rsid w:val="00A20C6F"/>
    <w:rsid w:val="00A21167"/>
    <w:rsid w:val="00A21A36"/>
    <w:rsid w:val="00A22794"/>
    <w:rsid w:val="00A2303C"/>
    <w:rsid w:val="00A23629"/>
    <w:rsid w:val="00A24390"/>
    <w:rsid w:val="00A24C05"/>
    <w:rsid w:val="00A25294"/>
    <w:rsid w:val="00A254EE"/>
    <w:rsid w:val="00A25BE7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4C5"/>
    <w:rsid w:val="00A377C4"/>
    <w:rsid w:val="00A377F2"/>
    <w:rsid w:val="00A402E9"/>
    <w:rsid w:val="00A40607"/>
    <w:rsid w:val="00A407A1"/>
    <w:rsid w:val="00A40AAC"/>
    <w:rsid w:val="00A41AB5"/>
    <w:rsid w:val="00A42358"/>
    <w:rsid w:val="00A42C47"/>
    <w:rsid w:val="00A4376F"/>
    <w:rsid w:val="00A440C4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9EB"/>
    <w:rsid w:val="00A517BC"/>
    <w:rsid w:val="00A521BB"/>
    <w:rsid w:val="00A52BF5"/>
    <w:rsid w:val="00A52FC9"/>
    <w:rsid w:val="00A53EF5"/>
    <w:rsid w:val="00A53F55"/>
    <w:rsid w:val="00A5417B"/>
    <w:rsid w:val="00A54599"/>
    <w:rsid w:val="00A54794"/>
    <w:rsid w:val="00A54B82"/>
    <w:rsid w:val="00A54B87"/>
    <w:rsid w:val="00A56332"/>
    <w:rsid w:val="00A569D4"/>
    <w:rsid w:val="00A56C33"/>
    <w:rsid w:val="00A56FC9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30A2"/>
    <w:rsid w:val="00A632B8"/>
    <w:rsid w:val="00A63BF3"/>
    <w:rsid w:val="00A648D2"/>
    <w:rsid w:val="00A64942"/>
    <w:rsid w:val="00A65162"/>
    <w:rsid w:val="00A65911"/>
    <w:rsid w:val="00A65A57"/>
    <w:rsid w:val="00A6643C"/>
    <w:rsid w:val="00A66B9D"/>
    <w:rsid w:val="00A66DB4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333A"/>
    <w:rsid w:val="00A73D0D"/>
    <w:rsid w:val="00A73E0E"/>
    <w:rsid w:val="00A74A92"/>
    <w:rsid w:val="00A74D12"/>
    <w:rsid w:val="00A7541E"/>
    <w:rsid w:val="00A754CA"/>
    <w:rsid w:val="00A757BE"/>
    <w:rsid w:val="00A75CC1"/>
    <w:rsid w:val="00A75E88"/>
    <w:rsid w:val="00A80166"/>
    <w:rsid w:val="00A8056E"/>
    <w:rsid w:val="00A818EC"/>
    <w:rsid w:val="00A82D58"/>
    <w:rsid w:val="00A82FDE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57B"/>
    <w:rsid w:val="00A85703"/>
    <w:rsid w:val="00A85A05"/>
    <w:rsid w:val="00A85AA5"/>
    <w:rsid w:val="00A85BC2"/>
    <w:rsid w:val="00A86491"/>
    <w:rsid w:val="00A86D63"/>
    <w:rsid w:val="00A87797"/>
    <w:rsid w:val="00A8780B"/>
    <w:rsid w:val="00A878F8"/>
    <w:rsid w:val="00A90102"/>
    <w:rsid w:val="00A9010F"/>
    <w:rsid w:val="00A90E72"/>
    <w:rsid w:val="00A90E87"/>
    <w:rsid w:val="00A92237"/>
    <w:rsid w:val="00A922A2"/>
    <w:rsid w:val="00A92ECF"/>
    <w:rsid w:val="00A92FA2"/>
    <w:rsid w:val="00A93114"/>
    <w:rsid w:val="00A9327B"/>
    <w:rsid w:val="00A93ACA"/>
    <w:rsid w:val="00A93B69"/>
    <w:rsid w:val="00A94750"/>
    <w:rsid w:val="00A94BCF"/>
    <w:rsid w:val="00A95DFA"/>
    <w:rsid w:val="00A963C7"/>
    <w:rsid w:val="00A96B33"/>
    <w:rsid w:val="00A97573"/>
    <w:rsid w:val="00A97A3B"/>
    <w:rsid w:val="00AA0A92"/>
    <w:rsid w:val="00AA1626"/>
    <w:rsid w:val="00AA1C25"/>
    <w:rsid w:val="00AA1F3B"/>
    <w:rsid w:val="00AA1F4D"/>
    <w:rsid w:val="00AA2442"/>
    <w:rsid w:val="00AA3AFB"/>
    <w:rsid w:val="00AA3DB7"/>
    <w:rsid w:val="00AA495A"/>
    <w:rsid w:val="00AA4C97"/>
    <w:rsid w:val="00AA51F5"/>
    <w:rsid w:val="00AA5E3B"/>
    <w:rsid w:val="00AA68B4"/>
    <w:rsid w:val="00AA6B4F"/>
    <w:rsid w:val="00AB0543"/>
    <w:rsid w:val="00AB0AC9"/>
    <w:rsid w:val="00AB185A"/>
    <w:rsid w:val="00AB1BA7"/>
    <w:rsid w:val="00AB1C5B"/>
    <w:rsid w:val="00AB1E04"/>
    <w:rsid w:val="00AB3113"/>
    <w:rsid w:val="00AB348A"/>
    <w:rsid w:val="00AB3F38"/>
    <w:rsid w:val="00AB43EC"/>
    <w:rsid w:val="00AB4793"/>
    <w:rsid w:val="00AB4BF4"/>
    <w:rsid w:val="00AB4E0A"/>
    <w:rsid w:val="00AB52EA"/>
    <w:rsid w:val="00AB53B4"/>
    <w:rsid w:val="00AB5ADF"/>
    <w:rsid w:val="00AB5E57"/>
    <w:rsid w:val="00AB66C6"/>
    <w:rsid w:val="00AB67B4"/>
    <w:rsid w:val="00AB725F"/>
    <w:rsid w:val="00AB7FBE"/>
    <w:rsid w:val="00AC0705"/>
    <w:rsid w:val="00AC109B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74DA"/>
    <w:rsid w:val="00AC7A2B"/>
    <w:rsid w:val="00AC7C25"/>
    <w:rsid w:val="00AD0A51"/>
    <w:rsid w:val="00AD0B37"/>
    <w:rsid w:val="00AD1029"/>
    <w:rsid w:val="00AD11F7"/>
    <w:rsid w:val="00AD1DB7"/>
    <w:rsid w:val="00AD2852"/>
    <w:rsid w:val="00AD3144"/>
    <w:rsid w:val="00AD3976"/>
    <w:rsid w:val="00AD455C"/>
    <w:rsid w:val="00AD4D2A"/>
    <w:rsid w:val="00AD5147"/>
    <w:rsid w:val="00AD542F"/>
    <w:rsid w:val="00AD5568"/>
    <w:rsid w:val="00AD7305"/>
    <w:rsid w:val="00AD7E64"/>
    <w:rsid w:val="00AD7F38"/>
    <w:rsid w:val="00AE0C56"/>
    <w:rsid w:val="00AE149E"/>
    <w:rsid w:val="00AE1640"/>
    <w:rsid w:val="00AE22F2"/>
    <w:rsid w:val="00AE29FC"/>
    <w:rsid w:val="00AE2F3F"/>
    <w:rsid w:val="00AE3B4E"/>
    <w:rsid w:val="00AE4B06"/>
    <w:rsid w:val="00AE4E40"/>
    <w:rsid w:val="00AE59EC"/>
    <w:rsid w:val="00AE67B3"/>
    <w:rsid w:val="00AE7864"/>
    <w:rsid w:val="00AE7949"/>
    <w:rsid w:val="00AF11A4"/>
    <w:rsid w:val="00AF12F5"/>
    <w:rsid w:val="00AF1B89"/>
    <w:rsid w:val="00AF212C"/>
    <w:rsid w:val="00AF25D5"/>
    <w:rsid w:val="00AF301D"/>
    <w:rsid w:val="00AF3669"/>
    <w:rsid w:val="00AF3756"/>
    <w:rsid w:val="00AF3A22"/>
    <w:rsid w:val="00AF3DBB"/>
    <w:rsid w:val="00AF5194"/>
    <w:rsid w:val="00AF53EF"/>
    <w:rsid w:val="00AF591A"/>
    <w:rsid w:val="00AF593B"/>
    <w:rsid w:val="00AF674E"/>
    <w:rsid w:val="00AF6DFF"/>
    <w:rsid w:val="00AF73C3"/>
    <w:rsid w:val="00AF795C"/>
    <w:rsid w:val="00B00116"/>
    <w:rsid w:val="00B00752"/>
    <w:rsid w:val="00B01AB6"/>
    <w:rsid w:val="00B026C1"/>
    <w:rsid w:val="00B02B9C"/>
    <w:rsid w:val="00B0353B"/>
    <w:rsid w:val="00B03F37"/>
    <w:rsid w:val="00B040B2"/>
    <w:rsid w:val="00B04EF2"/>
    <w:rsid w:val="00B05291"/>
    <w:rsid w:val="00B06260"/>
    <w:rsid w:val="00B06EEB"/>
    <w:rsid w:val="00B0780E"/>
    <w:rsid w:val="00B10558"/>
    <w:rsid w:val="00B10ED8"/>
    <w:rsid w:val="00B115B7"/>
    <w:rsid w:val="00B1253F"/>
    <w:rsid w:val="00B125F3"/>
    <w:rsid w:val="00B126D0"/>
    <w:rsid w:val="00B13868"/>
    <w:rsid w:val="00B1511F"/>
    <w:rsid w:val="00B152CB"/>
    <w:rsid w:val="00B156A9"/>
    <w:rsid w:val="00B15DC2"/>
    <w:rsid w:val="00B15F83"/>
    <w:rsid w:val="00B160FF"/>
    <w:rsid w:val="00B161D0"/>
    <w:rsid w:val="00B16322"/>
    <w:rsid w:val="00B1662E"/>
    <w:rsid w:val="00B16750"/>
    <w:rsid w:val="00B17C8C"/>
    <w:rsid w:val="00B209A1"/>
    <w:rsid w:val="00B2241F"/>
    <w:rsid w:val="00B22C0D"/>
    <w:rsid w:val="00B23391"/>
    <w:rsid w:val="00B238F3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300F2"/>
    <w:rsid w:val="00B30B4E"/>
    <w:rsid w:val="00B31246"/>
    <w:rsid w:val="00B32202"/>
    <w:rsid w:val="00B323C5"/>
    <w:rsid w:val="00B324A6"/>
    <w:rsid w:val="00B326FF"/>
    <w:rsid w:val="00B32C87"/>
    <w:rsid w:val="00B340AA"/>
    <w:rsid w:val="00B34A9F"/>
    <w:rsid w:val="00B34B80"/>
    <w:rsid w:val="00B353B6"/>
    <w:rsid w:val="00B355BC"/>
    <w:rsid w:val="00B35CDA"/>
    <w:rsid w:val="00B36654"/>
    <w:rsid w:val="00B36C28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E88"/>
    <w:rsid w:val="00B435B1"/>
    <w:rsid w:val="00B4367F"/>
    <w:rsid w:val="00B4389E"/>
    <w:rsid w:val="00B438BA"/>
    <w:rsid w:val="00B439A1"/>
    <w:rsid w:val="00B43E12"/>
    <w:rsid w:val="00B449E3"/>
    <w:rsid w:val="00B44F99"/>
    <w:rsid w:val="00B454DF"/>
    <w:rsid w:val="00B454EC"/>
    <w:rsid w:val="00B45701"/>
    <w:rsid w:val="00B45876"/>
    <w:rsid w:val="00B45927"/>
    <w:rsid w:val="00B46682"/>
    <w:rsid w:val="00B4701B"/>
    <w:rsid w:val="00B470F7"/>
    <w:rsid w:val="00B47F50"/>
    <w:rsid w:val="00B51542"/>
    <w:rsid w:val="00B51D1D"/>
    <w:rsid w:val="00B52323"/>
    <w:rsid w:val="00B52567"/>
    <w:rsid w:val="00B5310E"/>
    <w:rsid w:val="00B53A54"/>
    <w:rsid w:val="00B53BC8"/>
    <w:rsid w:val="00B54179"/>
    <w:rsid w:val="00B54ACC"/>
    <w:rsid w:val="00B54DCB"/>
    <w:rsid w:val="00B55AC2"/>
    <w:rsid w:val="00B560C9"/>
    <w:rsid w:val="00B56533"/>
    <w:rsid w:val="00B5681C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5AE0"/>
    <w:rsid w:val="00B65D11"/>
    <w:rsid w:val="00B65F36"/>
    <w:rsid w:val="00B66193"/>
    <w:rsid w:val="00B708B5"/>
    <w:rsid w:val="00B711CE"/>
    <w:rsid w:val="00B71DC8"/>
    <w:rsid w:val="00B73E0F"/>
    <w:rsid w:val="00B746C6"/>
    <w:rsid w:val="00B74F46"/>
    <w:rsid w:val="00B7604C"/>
    <w:rsid w:val="00B76463"/>
    <w:rsid w:val="00B7652C"/>
    <w:rsid w:val="00B766BF"/>
    <w:rsid w:val="00B76D63"/>
    <w:rsid w:val="00B76FA6"/>
    <w:rsid w:val="00B77E02"/>
    <w:rsid w:val="00B80910"/>
    <w:rsid w:val="00B8125B"/>
    <w:rsid w:val="00B818F4"/>
    <w:rsid w:val="00B81A00"/>
    <w:rsid w:val="00B81BC9"/>
    <w:rsid w:val="00B8222F"/>
    <w:rsid w:val="00B82483"/>
    <w:rsid w:val="00B825FA"/>
    <w:rsid w:val="00B82615"/>
    <w:rsid w:val="00B833CF"/>
    <w:rsid w:val="00B83444"/>
    <w:rsid w:val="00B836ED"/>
    <w:rsid w:val="00B83778"/>
    <w:rsid w:val="00B853BE"/>
    <w:rsid w:val="00B85EA7"/>
    <w:rsid w:val="00B86476"/>
    <w:rsid w:val="00B8683D"/>
    <w:rsid w:val="00B86955"/>
    <w:rsid w:val="00B86A3D"/>
    <w:rsid w:val="00B875C7"/>
    <w:rsid w:val="00B90305"/>
    <w:rsid w:val="00B90D10"/>
    <w:rsid w:val="00B90FE5"/>
    <w:rsid w:val="00B919AD"/>
    <w:rsid w:val="00B91A2B"/>
    <w:rsid w:val="00B927D3"/>
    <w:rsid w:val="00B92BC8"/>
    <w:rsid w:val="00B93204"/>
    <w:rsid w:val="00B94751"/>
    <w:rsid w:val="00B94E17"/>
    <w:rsid w:val="00B957FE"/>
    <w:rsid w:val="00B95AFB"/>
    <w:rsid w:val="00B95EEB"/>
    <w:rsid w:val="00B95F02"/>
    <w:rsid w:val="00B96195"/>
    <w:rsid w:val="00B96270"/>
    <w:rsid w:val="00B96BEF"/>
    <w:rsid w:val="00B96FC0"/>
    <w:rsid w:val="00B971E7"/>
    <w:rsid w:val="00B97260"/>
    <w:rsid w:val="00B97A35"/>
    <w:rsid w:val="00B97A69"/>
    <w:rsid w:val="00BA0632"/>
    <w:rsid w:val="00BA0AAA"/>
    <w:rsid w:val="00BA0DFB"/>
    <w:rsid w:val="00BA2FEF"/>
    <w:rsid w:val="00BA47F1"/>
    <w:rsid w:val="00BA5695"/>
    <w:rsid w:val="00BA57A9"/>
    <w:rsid w:val="00BA6311"/>
    <w:rsid w:val="00BA66AB"/>
    <w:rsid w:val="00BA6DA5"/>
    <w:rsid w:val="00BB0663"/>
    <w:rsid w:val="00BB143D"/>
    <w:rsid w:val="00BB1548"/>
    <w:rsid w:val="00BB1CE7"/>
    <w:rsid w:val="00BB23C7"/>
    <w:rsid w:val="00BB2FD3"/>
    <w:rsid w:val="00BB2FDF"/>
    <w:rsid w:val="00BB2FFF"/>
    <w:rsid w:val="00BB42E7"/>
    <w:rsid w:val="00BB5FCB"/>
    <w:rsid w:val="00BB604B"/>
    <w:rsid w:val="00BB6E0D"/>
    <w:rsid w:val="00BB7CF3"/>
    <w:rsid w:val="00BC00EC"/>
    <w:rsid w:val="00BC01B9"/>
    <w:rsid w:val="00BC074F"/>
    <w:rsid w:val="00BC08C5"/>
    <w:rsid w:val="00BC0D78"/>
    <w:rsid w:val="00BC12FB"/>
    <w:rsid w:val="00BC1C3C"/>
    <w:rsid w:val="00BC2725"/>
    <w:rsid w:val="00BC307F"/>
    <w:rsid w:val="00BC3159"/>
    <w:rsid w:val="00BC3257"/>
    <w:rsid w:val="00BC39DB"/>
    <w:rsid w:val="00BC3A32"/>
    <w:rsid w:val="00BC3F51"/>
    <w:rsid w:val="00BC4197"/>
    <w:rsid w:val="00BC46EF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40C"/>
    <w:rsid w:val="00BD15E8"/>
    <w:rsid w:val="00BD2F3B"/>
    <w:rsid w:val="00BD30BD"/>
    <w:rsid w:val="00BD3372"/>
    <w:rsid w:val="00BD353D"/>
    <w:rsid w:val="00BD3B4F"/>
    <w:rsid w:val="00BD4017"/>
    <w:rsid w:val="00BD50AA"/>
    <w:rsid w:val="00BD5135"/>
    <w:rsid w:val="00BD52BC"/>
    <w:rsid w:val="00BD706F"/>
    <w:rsid w:val="00BD71E2"/>
    <w:rsid w:val="00BD7291"/>
    <w:rsid w:val="00BD7EA3"/>
    <w:rsid w:val="00BD7FE2"/>
    <w:rsid w:val="00BE006C"/>
    <w:rsid w:val="00BE0B19"/>
    <w:rsid w:val="00BE0DD8"/>
    <w:rsid w:val="00BE1D82"/>
    <w:rsid w:val="00BE1EE4"/>
    <w:rsid w:val="00BE1F8B"/>
    <w:rsid w:val="00BE1FD9"/>
    <w:rsid w:val="00BE2514"/>
    <w:rsid w:val="00BE2B4F"/>
    <w:rsid w:val="00BE2F39"/>
    <w:rsid w:val="00BE332D"/>
    <w:rsid w:val="00BE3CF1"/>
    <w:rsid w:val="00BE3E65"/>
    <w:rsid w:val="00BE4B20"/>
    <w:rsid w:val="00BE4F9D"/>
    <w:rsid w:val="00BE5FC4"/>
    <w:rsid w:val="00BE606D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230C"/>
    <w:rsid w:val="00BF2B6F"/>
    <w:rsid w:val="00BF351A"/>
    <w:rsid w:val="00BF3914"/>
    <w:rsid w:val="00BF3FDB"/>
    <w:rsid w:val="00BF49B1"/>
    <w:rsid w:val="00BF4A26"/>
    <w:rsid w:val="00BF5547"/>
    <w:rsid w:val="00BF5552"/>
    <w:rsid w:val="00BF6207"/>
    <w:rsid w:val="00BF6A20"/>
    <w:rsid w:val="00BF73F2"/>
    <w:rsid w:val="00BF7AF6"/>
    <w:rsid w:val="00C00ADF"/>
    <w:rsid w:val="00C00B80"/>
    <w:rsid w:val="00C00F27"/>
    <w:rsid w:val="00C00F6F"/>
    <w:rsid w:val="00C01671"/>
    <w:rsid w:val="00C02419"/>
    <w:rsid w:val="00C02766"/>
    <w:rsid w:val="00C03DA4"/>
    <w:rsid w:val="00C03EE8"/>
    <w:rsid w:val="00C046C4"/>
    <w:rsid w:val="00C04985"/>
    <w:rsid w:val="00C05BEC"/>
    <w:rsid w:val="00C063CB"/>
    <w:rsid w:val="00C0672C"/>
    <w:rsid w:val="00C06E7D"/>
    <w:rsid w:val="00C07C90"/>
    <w:rsid w:val="00C07F19"/>
    <w:rsid w:val="00C10419"/>
    <w:rsid w:val="00C10C60"/>
    <w:rsid w:val="00C1112B"/>
    <w:rsid w:val="00C11A5C"/>
    <w:rsid w:val="00C11A88"/>
    <w:rsid w:val="00C12012"/>
    <w:rsid w:val="00C12874"/>
    <w:rsid w:val="00C12A63"/>
    <w:rsid w:val="00C12BC1"/>
    <w:rsid w:val="00C13BDA"/>
    <w:rsid w:val="00C13CA0"/>
    <w:rsid w:val="00C13FFD"/>
    <w:rsid w:val="00C14632"/>
    <w:rsid w:val="00C15B78"/>
    <w:rsid w:val="00C169D5"/>
    <w:rsid w:val="00C16C30"/>
    <w:rsid w:val="00C17389"/>
    <w:rsid w:val="00C20588"/>
    <w:rsid w:val="00C20A00"/>
    <w:rsid w:val="00C21673"/>
    <w:rsid w:val="00C2178A"/>
    <w:rsid w:val="00C21C7A"/>
    <w:rsid w:val="00C224F1"/>
    <w:rsid w:val="00C2283F"/>
    <w:rsid w:val="00C23130"/>
    <w:rsid w:val="00C239EF"/>
    <w:rsid w:val="00C24EC1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F7A"/>
    <w:rsid w:val="00C32C15"/>
    <w:rsid w:val="00C33D17"/>
    <w:rsid w:val="00C3400F"/>
    <w:rsid w:val="00C3407E"/>
    <w:rsid w:val="00C34AF8"/>
    <w:rsid w:val="00C34B2A"/>
    <w:rsid w:val="00C34B64"/>
    <w:rsid w:val="00C34C36"/>
    <w:rsid w:val="00C3528D"/>
    <w:rsid w:val="00C352B3"/>
    <w:rsid w:val="00C363D8"/>
    <w:rsid w:val="00C3654C"/>
    <w:rsid w:val="00C3666F"/>
    <w:rsid w:val="00C36761"/>
    <w:rsid w:val="00C36BF5"/>
    <w:rsid w:val="00C36DBC"/>
    <w:rsid w:val="00C376BA"/>
    <w:rsid w:val="00C37EB1"/>
    <w:rsid w:val="00C40373"/>
    <w:rsid w:val="00C4082D"/>
    <w:rsid w:val="00C40AE6"/>
    <w:rsid w:val="00C411AF"/>
    <w:rsid w:val="00C4138D"/>
    <w:rsid w:val="00C41E3A"/>
    <w:rsid w:val="00C42683"/>
    <w:rsid w:val="00C4304C"/>
    <w:rsid w:val="00C43315"/>
    <w:rsid w:val="00C44D01"/>
    <w:rsid w:val="00C452F5"/>
    <w:rsid w:val="00C46242"/>
    <w:rsid w:val="00C46555"/>
    <w:rsid w:val="00C46B15"/>
    <w:rsid w:val="00C46F7D"/>
    <w:rsid w:val="00C47705"/>
    <w:rsid w:val="00C479B5"/>
    <w:rsid w:val="00C50242"/>
    <w:rsid w:val="00C5034D"/>
    <w:rsid w:val="00C5050E"/>
    <w:rsid w:val="00C50E99"/>
    <w:rsid w:val="00C51BD5"/>
    <w:rsid w:val="00C51F2A"/>
    <w:rsid w:val="00C52287"/>
    <w:rsid w:val="00C52744"/>
    <w:rsid w:val="00C52965"/>
    <w:rsid w:val="00C52A8D"/>
    <w:rsid w:val="00C53141"/>
    <w:rsid w:val="00C532DD"/>
    <w:rsid w:val="00C53EB3"/>
    <w:rsid w:val="00C540BD"/>
    <w:rsid w:val="00C54263"/>
    <w:rsid w:val="00C542D4"/>
    <w:rsid w:val="00C54D2C"/>
    <w:rsid w:val="00C54D71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4D4"/>
    <w:rsid w:val="00C60B99"/>
    <w:rsid w:val="00C6143A"/>
    <w:rsid w:val="00C6151B"/>
    <w:rsid w:val="00C61F78"/>
    <w:rsid w:val="00C62285"/>
    <w:rsid w:val="00C62CD5"/>
    <w:rsid w:val="00C62F27"/>
    <w:rsid w:val="00C635A7"/>
    <w:rsid w:val="00C636D5"/>
    <w:rsid w:val="00C636E6"/>
    <w:rsid w:val="00C639D6"/>
    <w:rsid w:val="00C63F8E"/>
    <w:rsid w:val="00C647FB"/>
    <w:rsid w:val="00C64F69"/>
    <w:rsid w:val="00C654E0"/>
    <w:rsid w:val="00C661EE"/>
    <w:rsid w:val="00C66362"/>
    <w:rsid w:val="00C67EAB"/>
    <w:rsid w:val="00C70DFF"/>
    <w:rsid w:val="00C7110B"/>
    <w:rsid w:val="00C7281D"/>
    <w:rsid w:val="00C73418"/>
    <w:rsid w:val="00C734E2"/>
    <w:rsid w:val="00C73E1E"/>
    <w:rsid w:val="00C73E68"/>
    <w:rsid w:val="00C745CE"/>
    <w:rsid w:val="00C751A0"/>
    <w:rsid w:val="00C7528D"/>
    <w:rsid w:val="00C75A6B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2392"/>
    <w:rsid w:val="00C823ED"/>
    <w:rsid w:val="00C82D6A"/>
    <w:rsid w:val="00C832DC"/>
    <w:rsid w:val="00C834B4"/>
    <w:rsid w:val="00C8377F"/>
    <w:rsid w:val="00C8416A"/>
    <w:rsid w:val="00C843AD"/>
    <w:rsid w:val="00C84F75"/>
    <w:rsid w:val="00C86288"/>
    <w:rsid w:val="00C8646D"/>
    <w:rsid w:val="00C869B7"/>
    <w:rsid w:val="00C86AFC"/>
    <w:rsid w:val="00C86C20"/>
    <w:rsid w:val="00C86CE8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E75"/>
    <w:rsid w:val="00C9569C"/>
    <w:rsid w:val="00C95854"/>
    <w:rsid w:val="00C95EFF"/>
    <w:rsid w:val="00C96B9B"/>
    <w:rsid w:val="00C96E6F"/>
    <w:rsid w:val="00C973F2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A73"/>
    <w:rsid w:val="00CA2DD7"/>
    <w:rsid w:val="00CA2EDD"/>
    <w:rsid w:val="00CA3CDD"/>
    <w:rsid w:val="00CA403B"/>
    <w:rsid w:val="00CA505A"/>
    <w:rsid w:val="00CA59DD"/>
    <w:rsid w:val="00CA5F8C"/>
    <w:rsid w:val="00CA626F"/>
    <w:rsid w:val="00CA7591"/>
    <w:rsid w:val="00CB008E"/>
    <w:rsid w:val="00CB00D1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5050"/>
    <w:rsid w:val="00CB50A5"/>
    <w:rsid w:val="00CB5B1E"/>
    <w:rsid w:val="00CB5FF5"/>
    <w:rsid w:val="00CB63DB"/>
    <w:rsid w:val="00CB6FD1"/>
    <w:rsid w:val="00CB7365"/>
    <w:rsid w:val="00CB787A"/>
    <w:rsid w:val="00CC0044"/>
    <w:rsid w:val="00CC06B2"/>
    <w:rsid w:val="00CC0C4A"/>
    <w:rsid w:val="00CC17F0"/>
    <w:rsid w:val="00CC1853"/>
    <w:rsid w:val="00CC1FAE"/>
    <w:rsid w:val="00CC2312"/>
    <w:rsid w:val="00CC2DED"/>
    <w:rsid w:val="00CC3A23"/>
    <w:rsid w:val="00CC487F"/>
    <w:rsid w:val="00CC4E1C"/>
    <w:rsid w:val="00CC5C61"/>
    <w:rsid w:val="00CC62CA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49BB"/>
    <w:rsid w:val="00CD49E8"/>
    <w:rsid w:val="00CD4CBF"/>
    <w:rsid w:val="00CD5512"/>
    <w:rsid w:val="00CD6374"/>
    <w:rsid w:val="00CD6E3D"/>
    <w:rsid w:val="00CD71AB"/>
    <w:rsid w:val="00CD7388"/>
    <w:rsid w:val="00CD75FC"/>
    <w:rsid w:val="00CE0044"/>
    <w:rsid w:val="00CE0109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46E5"/>
    <w:rsid w:val="00CE485A"/>
    <w:rsid w:val="00CE5279"/>
    <w:rsid w:val="00CE5A78"/>
    <w:rsid w:val="00CE6362"/>
    <w:rsid w:val="00CE6C34"/>
    <w:rsid w:val="00CE78AE"/>
    <w:rsid w:val="00CE7AAB"/>
    <w:rsid w:val="00CE7E62"/>
    <w:rsid w:val="00CF0002"/>
    <w:rsid w:val="00CF0C2E"/>
    <w:rsid w:val="00CF19DA"/>
    <w:rsid w:val="00CF1C7F"/>
    <w:rsid w:val="00CF1CC0"/>
    <w:rsid w:val="00CF24F8"/>
    <w:rsid w:val="00CF2653"/>
    <w:rsid w:val="00CF391E"/>
    <w:rsid w:val="00CF4247"/>
    <w:rsid w:val="00CF4784"/>
    <w:rsid w:val="00CF4DC7"/>
    <w:rsid w:val="00CF4E63"/>
    <w:rsid w:val="00CF5263"/>
    <w:rsid w:val="00CF60B5"/>
    <w:rsid w:val="00CF7D27"/>
    <w:rsid w:val="00D0043F"/>
    <w:rsid w:val="00D004FA"/>
    <w:rsid w:val="00D00A17"/>
    <w:rsid w:val="00D01570"/>
    <w:rsid w:val="00D01B21"/>
    <w:rsid w:val="00D01E2F"/>
    <w:rsid w:val="00D01F6E"/>
    <w:rsid w:val="00D02467"/>
    <w:rsid w:val="00D0268D"/>
    <w:rsid w:val="00D03102"/>
    <w:rsid w:val="00D03727"/>
    <w:rsid w:val="00D0378A"/>
    <w:rsid w:val="00D04E9D"/>
    <w:rsid w:val="00D05132"/>
    <w:rsid w:val="00D05604"/>
    <w:rsid w:val="00D05EA9"/>
    <w:rsid w:val="00D0674A"/>
    <w:rsid w:val="00D06A1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0AF"/>
    <w:rsid w:val="00D168CD"/>
    <w:rsid w:val="00D16E87"/>
    <w:rsid w:val="00D17182"/>
    <w:rsid w:val="00D200E3"/>
    <w:rsid w:val="00D20B8B"/>
    <w:rsid w:val="00D215FA"/>
    <w:rsid w:val="00D2162C"/>
    <w:rsid w:val="00D21A3C"/>
    <w:rsid w:val="00D21A9A"/>
    <w:rsid w:val="00D233F1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8E7"/>
    <w:rsid w:val="00D3098D"/>
    <w:rsid w:val="00D31A02"/>
    <w:rsid w:val="00D32169"/>
    <w:rsid w:val="00D3271E"/>
    <w:rsid w:val="00D329B9"/>
    <w:rsid w:val="00D32FE2"/>
    <w:rsid w:val="00D3323C"/>
    <w:rsid w:val="00D33456"/>
    <w:rsid w:val="00D336EE"/>
    <w:rsid w:val="00D3388F"/>
    <w:rsid w:val="00D3396F"/>
    <w:rsid w:val="00D33D4D"/>
    <w:rsid w:val="00D34744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B20"/>
    <w:rsid w:val="00D36C49"/>
    <w:rsid w:val="00D37E35"/>
    <w:rsid w:val="00D40D10"/>
    <w:rsid w:val="00D4138B"/>
    <w:rsid w:val="00D42DCF"/>
    <w:rsid w:val="00D437D8"/>
    <w:rsid w:val="00D43E3C"/>
    <w:rsid w:val="00D44994"/>
    <w:rsid w:val="00D45DCB"/>
    <w:rsid w:val="00D45DF3"/>
    <w:rsid w:val="00D46174"/>
    <w:rsid w:val="00D46305"/>
    <w:rsid w:val="00D46436"/>
    <w:rsid w:val="00D4679A"/>
    <w:rsid w:val="00D46AA0"/>
    <w:rsid w:val="00D473ED"/>
    <w:rsid w:val="00D47BD8"/>
    <w:rsid w:val="00D47DD0"/>
    <w:rsid w:val="00D47FEA"/>
    <w:rsid w:val="00D50183"/>
    <w:rsid w:val="00D50362"/>
    <w:rsid w:val="00D50CA9"/>
    <w:rsid w:val="00D5186E"/>
    <w:rsid w:val="00D51C28"/>
    <w:rsid w:val="00D51D12"/>
    <w:rsid w:val="00D52ED5"/>
    <w:rsid w:val="00D5362B"/>
    <w:rsid w:val="00D53FB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11D"/>
    <w:rsid w:val="00D62558"/>
    <w:rsid w:val="00D62C97"/>
    <w:rsid w:val="00D62EA8"/>
    <w:rsid w:val="00D631D8"/>
    <w:rsid w:val="00D63517"/>
    <w:rsid w:val="00D635F3"/>
    <w:rsid w:val="00D63862"/>
    <w:rsid w:val="00D63B75"/>
    <w:rsid w:val="00D64B8C"/>
    <w:rsid w:val="00D64F65"/>
    <w:rsid w:val="00D659B1"/>
    <w:rsid w:val="00D666DF"/>
    <w:rsid w:val="00D66E18"/>
    <w:rsid w:val="00D6734D"/>
    <w:rsid w:val="00D6741F"/>
    <w:rsid w:val="00D679CF"/>
    <w:rsid w:val="00D679D3"/>
    <w:rsid w:val="00D679E4"/>
    <w:rsid w:val="00D7053C"/>
    <w:rsid w:val="00D70CC0"/>
    <w:rsid w:val="00D71BC1"/>
    <w:rsid w:val="00D7299E"/>
    <w:rsid w:val="00D7356F"/>
    <w:rsid w:val="00D73587"/>
    <w:rsid w:val="00D73EBB"/>
    <w:rsid w:val="00D751FB"/>
    <w:rsid w:val="00D754D6"/>
    <w:rsid w:val="00D760E2"/>
    <w:rsid w:val="00D761AA"/>
    <w:rsid w:val="00D76BA4"/>
    <w:rsid w:val="00D76DF4"/>
    <w:rsid w:val="00D76FAE"/>
    <w:rsid w:val="00D777D7"/>
    <w:rsid w:val="00D77849"/>
    <w:rsid w:val="00D802B2"/>
    <w:rsid w:val="00D80AB8"/>
    <w:rsid w:val="00D80C8D"/>
    <w:rsid w:val="00D80FC2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7175"/>
    <w:rsid w:val="00D8790D"/>
    <w:rsid w:val="00D87ABF"/>
    <w:rsid w:val="00D90CD3"/>
    <w:rsid w:val="00D919E6"/>
    <w:rsid w:val="00D91BE1"/>
    <w:rsid w:val="00D924AE"/>
    <w:rsid w:val="00D92C29"/>
    <w:rsid w:val="00D932C2"/>
    <w:rsid w:val="00D936E2"/>
    <w:rsid w:val="00D9425A"/>
    <w:rsid w:val="00D94EA0"/>
    <w:rsid w:val="00D94F7D"/>
    <w:rsid w:val="00D95104"/>
    <w:rsid w:val="00D9549A"/>
    <w:rsid w:val="00D95600"/>
    <w:rsid w:val="00D95D4C"/>
    <w:rsid w:val="00D9683C"/>
    <w:rsid w:val="00D96FA5"/>
    <w:rsid w:val="00D97099"/>
    <w:rsid w:val="00D97269"/>
    <w:rsid w:val="00D97884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F8A"/>
    <w:rsid w:val="00DB0022"/>
    <w:rsid w:val="00DB0176"/>
    <w:rsid w:val="00DB0404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85D"/>
    <w:rsid w:val="00DB4D3C"/>
    <w:rsid w:val="00DB5247"/>
    <w:rsid w:val="00DB56CF"/>
    <w:rsid w:val="00DB60FF"/>
    <w:rsid w:val="00DB63D0"/>
    <w:rsid w:val="00DB691A"/>
    <w:rsid w:val="00DB7512"/>
    <w:rsid w:val="00DC04AC"/>
    <w:rsid w:val="00DC0CED"/>
    <w:rsid w:val="00DC1260"/>
    <w:rsid w:val="00DC1327"/>
    <w:rsid w:val="00DC1350"/>
    <w:rsid w:val="00DC18FB"/>
    <w:rsid w:val="00DC3237"/>
    <w:rsid w:val="00DC3811"/>
    <w:rsid w:val="00DC41A4"/>
    <w:rsid w:val="00DC434C"/>
    <w:rsid w:val="00DC4FEA"/>
    <w:rsid w:val="00DC5486"/>
    <w:rsid w:val="00DC5672"/>
    <w:rsid w:val="00DC594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EF5"/>
    <w:rsid w:val="00DD413D"/>
    <w:rsid w:val="00DD53FA"/>
    <w:rsid w:val="00DD5F08"/>
    <w:rsid w:val="00DD5F42"/>
    <w:rsid w:val="00DD617B"/>
    <w:rsid w:val="00DE02CB"/>
    <w:rsid w:val="00DE04AC"/>
    <w:rsid w:val="00DE09F7"/>
    <w:rsid w:val="00DE0E59"/>
    <w:rsid w:val="00DE0F6C"/>
    <w:rsid w:val="00DE152C"/>
    <w:rsid w:val="00DE1BB0"/>
    <w:rsid w:val="00DE219B"/>
    <w:rsid w:val="00DE34C9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4572"/>
    <w:rsid w:val="00DF4658"/>
    <w:rsid w:val="00DF47EC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46A"/>
    <w:rsid w:val="00E0560D"/>
    <w:rsid w:val="00E05C5B"/>
    <w:rsid w:val="00E06A73"/>
    <w:rsid w:val="00E0728F"/>
    <w:rsid w:val="00E0755C"/>
    <w:rsid w:val="00E078D4"/>
    <w:rsid w:val="00E07C57"/>
    <w:rsid w:val="00E11FC2"/>
    <w:rsid w:val="00E12235"/>
    <w:rsid w:val="00E13DB6"/>
    <w:rsid w:val="00E1413F"/>
    <w:rsid w:val="00E14A7E"/>
    <w:rsid w:val="00E151E1"/>
    <w:rsid w:val="00E15335"/>
    <w:rsid w:val="00E160FA"/>
    <w:rsid w:val="00E17619"/>
    <w:rsid w:val="00E17805"/>
    <w:rsid w:val="00E17EE2"/>
    <w:rsid w:val="00E2020B"/>
    <w:rsid w:val="00E2032F"/>
    <w:rsid w:val="00E20F79"/>
    <w:rsid w:val="00E211EA"/>
    <w:rsid w:val="00E21278"/>
    <w:rsid w:val="00E22018"/>
    <w:rsid w:val="00E22CCD"/>
    <w:rsid w:val="00E23A11"/>
    <w:rsid w:val="00E23E42"/>
    <w:rsid w:val="00E23FB7"/>
    <w:rsid w:val="00E243D0"/>
    <w:rsid w:val="00E24640"/>
    <w:rsid w:val="00E24A27"/>
    <w:rsid w:val="00E25647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6FA"/>
    <w:rsid w:val="00E34EFC"/>
    <w:rsid w:val="00E35B7A"/>
    <w:rsid w:val="00E361B8"/>
    <w:rsid w:val="00E36A1B"/>
    <w:rsid w:val="00E36D17"/>
    <w:rsid w:val="00E4037C"/>
    <w:rsid w:val="00E40C8A"/>
    <w:rsid w:val="00E41E6F"/>
    <w:rsid w:val="00E4219F"/>
    <w:rsid w:val="00E42612"/>
    <w:rsid w:val="00E429ED"/>
    <w:rsid w:val="00E43F37"/>
    <w:rsid w:val="00E44428"/>
    <w:rsid w:val="00E4447E"/>
    <w:rsid w:val="00E450ED"/>
    <w:rsid w:val="00E453B1"/>
    <w:rsid w:val="00E45E71"/>
    <w:rsid w:val="00E47188"/>
    <w:rsid w:val="00E473A1"/>
    <w:rsid w:val="00E4791B"/>
    <w:rsid w:val="00E47E31"/>
    <w:rsid w:val="00E50AC6"/>
    <w:rsid w:val="00E51C05"/>
    <w:rsid w:val="00E51DDD"/>
    <w:rsid w:val="00E51FDD"/>
    <w:rsid w:val="00E52435"/>
    <w:rsid w:val="00E52439"/>
    <w:rsid w:val="00E52F60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837"/>
    <w:rsid w:val="00E5722D"/>
    <w:rsid w:val="00E5733D"/>
    <w:rsid w:val="00E5736D"/>
    <w:rsid w:val="00E61AC3"/>
    <w:rsid w:val="00E61CC0"/>
    <w:rsid w:val="00E6245C"/>
    <w:rsid w:val="00E6277B"/>
    <w:rsid w:val="00E62B2F"/>
    <w:rsid w:val="00E63A68"/>
    <w:rsid w:val="00E63F25"/>
    <w:rsid w:val="00E64424"/>
    <w:rsid w:val="00E64C99"/>
    <w:rsid w:val="00E64CD3"/>
    <w:rsid w:val="00E650F7"/>
    <w:rsid w:val="00E6588B"/>
    <w:rsid w:val="00E65D22"/>
    <w:rsid w:val="00E65DF2"/>
    <w:rsid w:val="00E66C9A"/>
    <w:rsid w:val="00E66D5B"/>
    <w:rsid w:val="00E671C9"/>
    <w:rsid w:val="00E6743F"/>
    <w:rsid w:val="00E6758E"/>
    <w:rsid w:val="00E67E23"/>
    <w:rsid w:val="00E70016"/>
    <w:rsid w:val="00E7040E"/>
    <w:rsid w:val="00E70BC7"/>
    <w:rsid w:val="00E70FBC"/>
    <w:rsid w:val="00E719FD"/>
    <w:rsid w:val="00E71CA7"/>
    <w:rsid w:val="00E71FD6"/>
    <w:rsid w:val="00E725EF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63B4"/>
    <w:rsid w:val="00E764B9"/>
    <w:rsid w:val="00E76BB0"/>
    <w:rsid w:val="00E77848"/>
    <w:rsid w:val="00E80484"/>
    <w:rsid w:val="00E80514"/>
    <w:rsid w:val="00E80DF4"/>
    <w:rsid w:val="00E80E5B"/>
    <w:rsid w:val="00E816C5"/>
    <w:rsid w:val="00E8172B"/>
    <w:rsid w:val="00E81CE0"/>
    <w:rsid w:val="00E81E7C"/>
    <w:rsid w:val="00E8224D"/>
    <w:rsid w:val="00E82459"/>
    <w:rsid w:val="00E826E0"/>
    <w:rsid w:val="00E82888"/>
    <w:rsid w:val="00E82CAB"/>
    <w:rsid w:val="00E832E7"/>
    <w:rsid w:val="00E83332"/>
    <w:rsid w:val="00E8435D"/>
    <w:rsid w:val="00E845AF"/>
    <w:rsid w:val="00E848D1"/>
    <w:rsid w:val="00E8519F"/>
    <w:rsid w:val="00E851CB"/>
    <w:rsid w:val="00E858F0"/>
    <w:rsid w:val="00E85CC3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D8"/>
    <w:rsid w:val="00E909A1"/>
    <w:rsid w:val="00E90A48"/>
    <w:rsid w:val="00E90BFF"/>
    <w:rsid w:val="00E91F04"/>
    <w:rsid w:val="00E91F35"/>
    <w:rsid w:val="00E92435"/>
    <w:rsid w:val="00E9339B"/>
    <w:rsid w:val="00E94720"/>
    <w:rsid w:val="00E95BA6"/>
    <w:rsid w:val="00E97648"/>
    <w:rsid w:val="00EA07E4"/>
    <w:rsid w:val="00EA0E4A"/>
    <w:rsid w:val="00EA1A54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371F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C019F"/>
    <w:rsid w:val="00EC2E2D"/>
    <w:rsid w:val="00EC462B"/>
    <w:rsid w:val="00EC4683"/>
    <w:rsid w:val="00EC4723"/>
    <w:rsid w:val="00EC5432"/>
    <w:rsid w:val="00EC56E0"/>
    <w:rsid w:val="00EC6057"/>
    <w:rsid w:val="00EC6847"/>
    <w:rsid w:val="00EC781D"/>
    <w:rsid w:val="00EC7DB6"/>
    <w:rsid w:val="00ED091F"/>
    <w:rsid w:val="00ED162F"/>
    <w:rsid w:val="00ED29D5"/>
    <w:rsid w:val="00ED2D59"/>
    <w:rsid w:val="00ED2E52"/>
    <w:rsid w:val="00ED3024"/>
    <w:rsid w:val="00ED330F"/>
    <w:rsid w:val="00ED379A"/>
    <w:rsid w:val="00ED3F41"/>
    <w:rsid w:val="00ED424C"/>
    <w:rsid w:val="00ED45A3"/>
    <w:rsid w:val="00ED5320"/>
    <w:rsid w:val="00ED54D8"/>
    <w:rsid w:val="00ED550E"/>
    <w:rsid w:val="00ED5668"/>
    <w:rsid w:val="00ED5FE4"/>
    <w:rsid w:val="00ED71C5"/>
    <w:rsid w:val="00ED757D"/>
    <w:rsid w:val="00ED76F5"/>
    <w:rsid w:val="00EE0201"/>
    <w:rsid w:val="00EE0A15"/>
    <w:rsid w:val="00EE0A4B"/>
    <w:rsid w:val="00EE0AD8"/>
    <w:rsid w:val="00EE16FA"/>
    <w:rsid w:val="00EE20C3"/>
    <w:rsid w:val="00EE3415"/>
    <w:rsid w:val="00EE3C42"/>
    <w:rsid w:val="00EE3D4F"/>
    <w:rsid w:val="00EE4DC9"/>
    <w:rsid w:val="00EE534D"/>
    <w:rsid w:val="00EE5560"/>
    <w:rsid w:val="00EE5839"/>
    <w:rsid w:val="00EE5EAD"/>
    <w:rsid w:val="00EE6F1E"/>
    <w:rsid w:val="00EE7239"/>
    <w:rsid w:val="00EF0016"/>
    <w:rsid w:val="00EF0348"/>
    <w:rsid w:val="00EF1F9C"/>
    <w:rsid w:val="00EF26FD"/>
    <w:rsid w:val="00EF275D"/>
    <w:rsid w:val="00EF27B1"/>
    <w:rsid w:val="00EF2B2A"/>
    <w:rsid w:val="00EF3776"/>
    <w:rsid w:val="00EF3E6E"/>
    <w:rsid w:val="00EF4366"/>
    <w:rsid w:val="00EF4CD6"/>
    <w:rsid w:val="00EF4E72"/>
    <w:rsid w:val="00EF5129"/>
    <w:rsid w:val="00EF55A0"/>
    <w:rsid w:val="00EF63D1"/>
    <w:rsid w:val="00EF6513"/>
    <w:rsid w:val="00EF6683"/>
    <w:rsid w:val="00EF6A93"/>
    <w:rsid w:val="00EF7002"/>
    <w:rsid w:val="00EF769B"/>
    <w:rsid w:val="00EF76BF"/>
    <w:rsid w:val="00F00416"/>
    <w:rsid w:val="00F00A54"/>
    <w:rsid w:val="00F00F08"/>
    <w:rsid w:val="00F0174F"/>
    <w:rsid w:val="00F01B2E"/>
    <w:rsid w:val="00F01EEA"/>
    <w:rsid w:val="00F027BA"/>
    <w:rsid w:val="00F03E79"/>
    <w:rsid w:val="00F03FE5"/>
    <w:rsid w:val="00F059E1"/>
    <w:rsid w:val="00F0628D"/>
    <w:rsid w:val="00F06651"/>
    <w:rsid w:val="00F06C51"/>
    <w:rsid w:val="00F0731D"/>
    <w:rsid w:val="00F07558"/>
    <w:rsid w:val="00F07DE6"/>
    <w:rsid w:val="00F1056C"/>
    <w:rsid w:val="00F107F1"/>
    <w:rsid w:val="00F10FC1"/>
    <w:rsid w:val="00F112FD"/>
    <w:rsid w:val="00F11E7A"/>
    <w:rsid w:val="00F11FE8"/>
    <w:rsid w:val="00F12D73"/>
    <w:rsid w:val="00F133A1"/>
    <w:rsid w:val="00F13E34"/>
    <w:rsid w:val="00F13ECD"/>
    <w:rsid w:val="00F144A6"/>
    <w:rsid w:val="00F15042"/>
    <w:rsid w:val="00F155CE"/>
    <w:rsid w:val="00F16442"/>
    <w:rsid w:val="00F1735F"/>
    <w:rsid w:val="00F176D5"/>
    <w:rsid w:val="00F1778C"/>
    <w:rsid w:val="00F17EAE"/>
    <w:rsid w:val="00F20465"/>
    <w:rsid w:val="00F204E8"/>
    <w:rsid w:val="00F20703"/>
    <w:rsid w:val="00F2180C"/>
    <w:rsid w:val="00F218D4"/>
    <w:rsid w:val="00F22014"/>
    <w:rsid w:val="00F221C3"/>
    <w:rsid w:val="00F2250A"/>
    <w:rsid w:val="00F236B0"/>
    <w:rsid w:val="00F23BBC"/>
    <w:rsid w:val="00F23EA1"/>
    <w:rsid w:val="00F244F9"/>
    <w:rsid w:val="00F24788"/>
    <w:rsid w:val="00F2633A"/>
    <w:rsid w:val="00F2640F"/>
    <w:rsid w:val="00F27C34"/>
    <w:rsid w:val="00F27E46"/>
    <w:rsid w:val="00F301C2"/>
    <w:rsid w:val="00F302E1"/>
    <w:rsid w:val="00F31B22"/>
    <w:rsid w:val="00F31B49"/>
    <w:rsid w:val="00F324B8"/>
    <w:rsid w:val="00F32F56"/>
    <w:rsid w:val="00F33D4F"/>
    <w:rsid w:val="00F34019"/>
    <w:rsid w:val="00F342E9"/>
    <w:rsid w:val="00F34CD6"/>
    <w:rsid w:val="00F351D3"/>
    <w:rsid w:val="00F35873"/>
    <w:rsid w:val="00F35920"/>
    <w:rsid w:val="00F3598A"/>
    <w:rsid w:val="00F35C20"/>
    <w:rsid w:val="00F36441"/>
    <w:rsid w:val="00F36619"/>
    <w:rsid w:val="00F366A5"/>
    <w:rsid w:val="00F36BF7"/>
    <w:rsid w:val="00F36C5F"/>
    <w:rsid w:val="00F37259"/>
    <w:rsid w:val="00F4019A"/>
    <w:rsid w:val="00F403C5"/>
    <w:rsid w:val="00F405A4"/>
    <w:rsid w:val="00F41A64"/>
    <w:rsid w:val="00F41B3D"/>
    <w:rsid w:val="00F41F05"/>
    <w:rsid w:val="00F430D7"/>
    <w:rsid w:val="00F431DF"/>
    <w:rsid w:val="00F433BD"/>
    <w:rsid w:val="00F4422C"/>
    <w:rsid w:val="00F44EC5"/>
    <w:rsid w:val="00F45B1E"/>
    <w:rsid w:val="00F45E27"/>
    <w:rsid w:val="00F4675C"/>
    <w:rsid w:val="00F469F3"/>
    <w:rsid w:val="00F46B7F"/>
    <w:rsid w:val="00F47498"/>
    <w:rsid w:val="00F507A2"/>
    <w:rsid w:val="00F512B2"/>
    <w:rsid w:val="00F51B25"/>
    <w:rsid w:val="00F5283D"/>
    <w:rsid w:val="00F52ABA"/>
    <w:rsid w:val="00F52BC7"/>
    <w:rsid w:val="00F52D80"/>
    <w:rsid w:val="00F53A07"/>
    <w:rsid w:val="00F53BF4"/>
    <w:rsid w:val="00F54266"/>
    <w:rsid w:val="00F54451"/>
    <w:rsid w:val="00F54C46"/>
    <w:rsid w:val="00F55043"/>
    <w:rsid w:val="00F56409"/>
    <w:rsid w:val="00F56557"/>
    <w:rsid w:val="00F56C5A"/>
    <w:rsid w:val="00F56DCF"/>
    <w:rsid w:val="00F56F69"/>
    <w:rsid w:val="00F57034"/>
    <w:rsid w:val="00F57E02"/>
    <w:rsid w:val="00F60BE9"/>
    <w:rsid w:val="00F6109E"/>
    <w:rsid w:val="00F61FD8"/>
    <w:rsid w:val="00F621D9"/>
    <w:rsid w:val="00F62235"/>
    <w:rsid w:val="00F62B0A"/>
    <w:rsid w:val="00F62DBF"/>
    <w:rsid w:val="00F6368B"/>
    <w:rsid w:val="00F641FC"/>
    <w:rsid w:val="00F647F7"/>
    <w:rsid w:val="00F654C2"/>
    <w:rsid w:val="00F6583C"/>
    <w:rsid w:val="00F6589A"/>
    <w:rsid w:val="00F6783E"/>
    <w:rsid w:val="00F679EE"/>
    <w:rsid w:val="00F70DBE"/>
    <w:rsid w:val="00F71124"/>
    <w:rsid w:val="00F71888"/>
    <w:rsid w:val="00F719CD"/>
    <w:rsid w:val="00F71BB8"/>
    <w:rsid w:val="00F71DA7"/>
    <w:rsid w:val="00F71F26"/>
    <w:rsid w:val="00F72584"/>
    <w:rsid w:val="00F7290D"/>
    <w:rsid w:val="00F7302F"/>
    <w:rsid w:val="00F732EC"/>
    <w:rsid w:val="00F73B55"/>
    <w:rsid w:val="00F73C4A"/>
    <w:rsid w:val="00F73D08"/>
    <w:rsid w:val="00F7586B"/>
    <w:rsid w:val="00F75ABB"/>
    <w:rsid w:val="00F75F2F"/>
    <w:rsid w:val="00F76445"/>
    <w:rsid w:val="00F76C64"/>
    <w:rsid w:val="00F76ECC"/>
    <w:rsid w:val="00F77EA3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65"/>
    <w:rsid w:val="00F93F24"/>
    <w:rsid w:val="00F94070"/>
    <w:rsid w:val="00F950A4"/>
    <w:rsid w:val="00F950B5"/>
    <w:rsid w:val="00F9513F"/>
    <w:rsid w:val="00F9544E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B76"/>
    <w:rsid w:val="00FA459A"/>
    <w:rsid w:val="00FA4D66"/>
    <w:rsid w:val="00FA5335"/>
    <w:rsid w:val="00FA5800"/>
    <w:rsid w:val="00FA5A4E"/>
    <w:rsid w:val="00FA6663"/>
    <w:rsid w:val="00FA66FC"/>
    <w:rsid w:val="00FA720A"/>
    <w:rsid w:val="00FA7668"/>
    <w:rsid w:val="00FA791F"/>
    <w:rsid w:val="00FA7CD0"/>
    <w:rsid w:val="00FA7F00"/>
    <w:rsid w:val="00FB0082"/>
    <w:rsid w:val="00FB0243"/>
    <w:rsid w:val="00FB05D2"/>
    <w:rsid w:val="00FB1527"/>
    <w:rsid w:val="00FB2537"/>
    <w:rsid w:val="00FB33DC"/>
    <w:rsid w:val="00FB3675"/>
    <w:rsid w:val="00FB3862"/>
    <w:rsid w:val="00FB3ACF"/>
    <w:rsid w:val="00FB4338"/>
    <w:rsid w:val="00FB477E"/>
    <w:rsid w:val="00FB4846"/>
    <w:rsid w:val="00FB4C9C"/>
    <w:rsid w:val="00FB53C3"/>
    <w:rsid w:val="00FB6165"/>
    <w:rsid w:val="00FB6807"/>
    <w:rsid w:val="00FC0150"/>
    <w:rsid w:val="00FC03AB"/>
    <w:rsid w:val="00FC0640"/>
    <w:rsid w:val="00FC0934"/>
    <w:rsid w:val="00FC16C1"/>
    <w:rsid w:val="00FC2787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14EC"/>
    <w:rsid w:val="00FD1A97"/>
    <w:rsid w:val="00FD1B4F"/>
    <w:rsid w:val="00FD2D7B"/>
    <w:rsid w:val="00FD37F6"/>
    <w:rsid w:val="00FD3C5C"/>
    <w:rsid w:val="00FD4041"/>
    <w:rsid w:val="00FD4589"/>
    <w:rsid w:val="00FD473E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542"/>
    <w:rsid w:val="00FE17B1"/>
    <w:rsid w:val="00FE1EAB"/>
    <w:rsid w:val="00FE2CEF"/>
    <w:rsid w:val="00FE3465"/>
    <w:rsid w:val="00FE4DE3"/>
    <w:rsid w:val="00FE55AC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2310"/>
    <w:rsid w:val="00FF2409"/>
    <w:rsid w:val="00FF2E73"/>
    <w:rsid w:val="00FF4AE2"/>
    <w:rsid w:val="00FF4F42"/>
    <w:rsid w:val="00FF50A8"/>
    <w:rsid w:val="00FF571E"/>
    <w:rsid w:val="00FF5AD9"/>
    <w:rsid w:val="00FF5E09"/>
    <w:rsid w:val="00FF5F6E"/>
    <w:rsid w:val="00FF609A"/>
    <w:rsid w:val="00FF63BA"/>
    <w:rsid w:val="00FF6BD1"/>
    <w:rsid w:val="00FF6CC0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30BF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4CB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91406E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B81EEB-8CDA-43E9-9AD8-59740DBD8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4545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3</cp:revision>
  <cp:lastPrinted>2015-11-03T07:21:00Z</cp:lastPrinted>
  <dcterms:created xsi:type="dcterms:W3CDTF">2016-08-11T15:33:00Z</dcterms:created>
  <dcterms:modified xsi:type="dcterms:W3CDTF">2016-08-11T21:56:00Z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(3)nmk1npcPOUxivK1J67TWwhSbB3Q4K42CFTqOxWK1lsZ+IBuZuKtKTp+8P/gaF0uSUx3BJgjx
5dFZqGHbfrlRHWYmQaNUw4hho+BqKs6jbXo+fkyu/Ur/Y+R0mlmrPcCnLmtDDNguJjPUI+EY
Bw94EEC+jp+gRr02Xqo2x3I+s03A08iRqfpVapG1hrC37Unw6dDmgZw+LHh9zbgtyP0yZIpE
VxhvW1FmsW9l6pJQpY</vt:lpwstr>
  </property>
  <property fmtid="{D5CDD505-2E9C-101B-9397-08002B2CF9AE}" pid="23" name="_2015_ms_pID_7253431">
    <vt:lpwstr>GVi/61S1NYdegi+rPjeJwFDHv8SRDg0Vys4+aU9LKHxgkUKztQl587
zfCdRNDJ3pwiGIkjrHu+gRWMXFQUIN8QZ75CFGO/JzGtyDXu5asKqx1uyyw8Fr4ZsxjBS55r
v8fDDI9+4QfUNlvnisM/66KkKdDyTB8xFzwCnCj6rjdQUjlrMfxzKLq4YKZm31VI5YzM+s7/
rzXo51GTvXeLNsdPsAEkHpt5o3b1qW1LGND2</vt:lpwstr>
  </property>
  <property fmtid="{D5CDD505-2E9C-101B-9397-08002B2CF9AE}" pid="24" name="_2015_ms_pID_7253432">
    <vt:lpwstr>Q/a0J6sVQWGq2WbwWeo96PulnMLpobpv4BUi
5ip0Il2E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1470951049</vt:lpwstr>
  </property>
</Properties>
</file>