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D8" w:rsidRPr="00E737AA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E737AA">
        <w:rPr>
          <w:rFonts w:ascii="Arial" w:hAnsi="Arial" w:cs="Arial"/>
          <w:b/>
          <w:bCs/>
          <w:sz w:val="28"/>
        </w:rPr>
        <w:t>3GPP TSG RAN WG1 Meeting #85</w:t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Pr="00E737AA">
        <w:rPr>
          <w:rFonts w:ascii="Arial" w:hAnsi="Arial" w:cs="Arial"/>
          <w:b/>
          <w:bCs/>
          <w:sz w:val="28"/>
        </w:rPr>
        <w:tab/>
      </w:r>
      <w:r w:rsidR="001913BC" w:rsidRPr="001913BC">
        <w:rPr>
          <w:rFonts w:ascii="Arial" w:hAnsi="Arial" w:cs="Arial"/>
          <w:b/>
          <w:bCs/>
          <w:sz w:val="28"/>
        </w:rPr>
        <w:t>R1-165434</w:t>
      </w:r>
    </w:p>
    <w:p w:rsidR="004A7E5B" w:rsidRPr="00E737AA" w:rsidRDefault="006738D8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737AA">
        <w:rPr>
          <w:rFonts w:ascii="Arial" w:hAnsi="Arial" w:cs="Arial"/>
          <w:b/>
          <w:bCs/>
          <w:sz w:val="28"/>
        </w:rPr>
        <w:t>Nanjing, China 23rd - 27th May 2016</w:t>
      </w:r>
    </w:p>
    <w:p w:rsidR="000D41C4" w:rsidRPr="00E737A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val="en-US" w:eastAsia="ko-KR"/>
        </w:rPr>
      </w:pPr>
    </w:p>
    <w:p w:rsidR="00C238EE" w:rsidRPr="00E737A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37AA">
        <w:rPr>
          <w:rFonts w:ascii="Arial" w:hAnsi="Arial"/>
          <w:b/>
          <w:sz w:val="24"/>
          <w:lang w:val="en-US"/>
        </w:rPr>
        <w:t>Agenda Item:</w:t>
      </w:r>
      <w:r w:rsidRPr="00E737AA">
        <w:rPr>
          <w:rFonts w:ascii="Arial" w:hAnsi="Arial"/>
          <w:sz w:val="24"/>
          <w:lang w:val="en-US"/>
        </w:rPr>
        <w:tab/>
      </w:r>
      <w:r w:rsidR="00DB5C4C" w:rsidRPr="00E737AA">
        <w:rPr>
          <w:rFonts w:ascii="Arial" w:eastAsia="맑은 고딕" w:hAnsi="Arial" w:hint="eastAsia"/>
          <w:sz w:val="24"/>
          <w:lang w:val="en-US" w:eastAsia="ko-KR"/>
        </w:rPr>
        <w:t>7</w:t>
      </w:r>
      <w:r w:rsidR="008411AD" w:rsidRPr="00E737AA">
        <w:rPr>
          <w:rFonts w:ascii="Arial" w:eastAsia="맑은 고딕" w:hAnsi="Arial" w:hint="eastAsia"/>
          <w:sz w:val="24"/>
          <w:lang w:val="en-US" w:eastAsia="ko-KR"/>
        </w:rPr>
        <w:t>.</w:t>
      </w:r>
      <w:r w:rsidR="00014C5B" w:rsidRPr="00E737AA">
        <w:rPr>
          <w:rFonts w:ascii="Arial" w:eastAsia="맑은 고딕" w:hAnsi="Arial" w:hint="eastAsia"/>
          <w:sz w:val="24"/>
          <w:lang w:val="en-US" w:eastAsia="ko-KR"/>
        </w:rPr>
        <w:t>1</w:t>
      </w:r>
      <w:r w:rsidR="008411AD" w:rsidRPr="00E737AA">
        <w:rPr>
          <w:rFonts w:ascii="Arial" w:eastAsia="맑은 고딕" w:hAnsi="Arial" w:hint="eastAsia"/>
          <w:sz w:val="24"/>
          <w:lang w:val="en-US" w:eastAsia="ko-KR"/>
        </w:rPr>
        <w:t>.</w:t>
      </w:r>
      <w:r w:rsidR="00DB5C4C" w:rsidRPr="00E737AA">
        <w:rPr>
          <w:rFonts w:ascii="Arial" w:eastAsia="맑은 고딕" w:hAnsi="Arial" w:hint="eastAsia"/>
          <w:sz w:val="24"/>
          <w:lang w:val="en-US" w:eastAsia="ko-KR"/>
        </w:rPr>
        <w:t>3</w:t>
      </w:r>
      <w:r w:rsidR="00337587" w:rsidRPr="00E737AA">
        <w:rPr>
          <w:rFonts w:ascii="Arial" w:eastAsia="맑은 고딕" w:hAnsi="Arial" w:hint="eastAsia"/>
          <w:sz w:val="24"/>
          <w:lang w:val="en-US" w:eastAsia="ko-KR"/>
        </w:rPr>
        <w:t>.</w:t>
      </w:r>
      <w:r w:rsidR="00DB5C4C" w:rsidRPr="00E737AA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E737A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37AA">
        <w:rPr>
          <w:rFonts w:ascii="Arial" w:hAnsi="Arial"/>
          <w:b/>
          <w:sz w:val="24"/>
        </w:rPr>
        <w:t xml:space="preserve">Source: </w:t>
      </w:r>
      <w:r w:rsidRPr="00E737AA">
        <w:rPr>
          <w:rFonts w:ascii="Arial" w:hAnsi="Arial"/>
          <w:b/>
          <w:sz w:val="24"/>
        </w:rPr>
        <w:tab/>
      </w:r>
      <w:r w:rsidRPr="00E737A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E737AA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E737AA">
        <w:rPr>
          <w:rFonts w:ascii="Arial" w:hAnsi="Arial"/>
          <w:b/>
          <w:sz w:val="24"/>
        </w:rPr>
        <w:t>Title:</w:t>
      </w:r>
      <w:r w:rsidRPr="00E737AA">
        <w:rPr>
          <w:rFonts w:ascii="Arial" w:hAnsi="Arial"/>
          <w:sz w:val="24"/>
        </w:rPr>
        <w:t xml:space="preserve"> </w:t>
      </w:r>
      <w:r w:rsidRPr="00E737AA">
        <w:rPr>
          <w:rFonts w:ascii="Arial" w:hAnsi="Arial"/>
          <w:sz w:val="24"/>
        </w:rPr>
        <w:tab/>
      </w:r>
      <w:r w:rsidR="00B96E1A" w:rsidRPr="00E737AA">
        <w:rPr>
          <w:rFonts w:ascii="Arial" w:eastAsiaTheme="minorEastAsia" w:hAnsi="Arial" w:hint="eastAsia"/>
          <w:sz w:val="24"/>
          <w:lang w:eastAsia="ko-KR"/>
        </w:rPr>
        <w:t xml:space="preserve">Initial </w:t>
      </w:r>
      <w:r w:rsidR="00337587" w:rsidRPr="00E737AA">
        <w:rPr>
          <w:rFonts w:ascii="Arial" w:eastAsia="맑은 고딕" w:hAnsi="Arial" w:hint="eastAsia"/>
          <w:sz w:val="24"/>
          <w:lang w:eastAsia="ko-KR"/>
        </w:rPr>
        <w:t xml:space="preserve">Evaluation </w:t>
      </w:r>
      <w:r w:rsidR="00655AB7" w:rsidRPr="00E737AA">
        <w:rPr>
          <w:rFonts w:ascii="Arial" w:eastAsia="맑은 고딕" w:hAnsi="Arial" w:hint="eastAsia"/>
          <w:sz w:val="24"/>
          <w:lang w:eastAsia="ko-KR"/>
        </w:rPr>
        <w:t>Result for</w:t>
      </w:r>
      <w:r w:rsidR="00B96E1A" w:rsidRPr="00E737AA">
        <w:rPr>
          <w:rFonts w:ascii="Arial" w:eastAsia="맑은 고딕" w:hAnsi="Arial" w:hint="eastAsia"/>
          <w:sz w:val="24"/>
          <w:lang w:eastAsia="ko-KR"/>
        </w:rPr>
        <w:t xml:space="preserve"> </w:t>
      </w:r>
      <w:r w:rsidR="00655AB7" w:rsidRPr="00E737AA">
        <w:rPr>
          <w:rFonts w:ascii="Arial" w:eastAsia="맑은 고딕" w:hAnsi="Arial" w:hint="eastAsia"/>
          <w:sz w:val="24"/>
          <w:lang w:eastAsia="ko-KR"/>
        </w:rPr>
        <w:t>W</w:t>
      </w:r>
      <w:r w:rsidR="00B96E1A" w:rsidRPr="00E737AA">
        <w:rPr>
          <w:rFonts w:ascii="Arial" w:eastAsia="맑은 고딕" w:hAnsi="Arial" w:hint="eastAsia"/>
          <w:sz w:val="24"/>
          <w:lang w:eastAsia="ko-KR"/>
        </w:rPr>
        <w:t>aveform</w:t>
      </w:r>
    </w:p>
    <w:p w:rsidR="00152C02" w:rsidRPr="00E737A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37AA">
        <w:rPr>
          <w:rFonts w:ascii="Arial" w:hAnsi="Arial"/>
          <w:b/>
          <w:sz w:val="24"/>
        </w:rPr>
        <w:t>Document for:</w:t>
      </w:r>
      <w:r w:rsidRPr="00E737AA">
        <w:rPr>
          <w:rFonts w:ascii="Arial" w:hAnsi="Arial"/>
          <w:sz w:val="24"/>
        </w:rPr>
        <w:tab/>
      </w:r>
      <w:r w:rsidRPr="00E737A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E737AA">
        <w:rPr>
          <w:rFonts w:ascii="Arial" w:eastAsia="바탕" w:hAnsi="Arial" w:hint="eastAsia"/>
          <w:sz w:val="24"/>
          <w:lang w:eastAsia="ko-KR"/>
        </w:rPr>
        <w:t xml:space="preserve"> </w:t>
      </w:r>
    </w:p>
    <w:p w:rsidR="00095BF5" w:rsidRPr="00E737AA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737AA">
        <w:rPr>
          <w:rFonts w:eastAsia="바탕" w:hint="eastAsia"/>
          <w:b/>
          <w:lang w:eastAsia="ko-KR"/>
        </w:rPr>
        <w:t>Introduction</w:t>
      </w:r>
    </w:p>
    <w:p w:rsidR="009E722F" w:rsidRPr="00E737AA" w:rsidRDefault="009E722F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For </w:t>
      </w:r>
      <w:r w:rsidRPr="00E737AA">
        <w:rPr>
          <w:rFonts w:eastAsia="바탕"/>
          <w:sz w:val="22"/>
          <w:szCs w:val="22"/>
          <w:lang w:eastAsia="ko-KR"/>
        </w:rPr>
        <w:t>emerging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920E62" w:rsidRPr="00E737AA">
        <w:rPr>
          <w:rFonts w:eastAsia="바탕" w:hint="eastAsia"/>
          <w:sz w:val="22"/>
          <w:szCs w:val="22"/>
          <w:lang w:eastAsia="ko-KR"/>
        </w:rPr>
        <w:t>NR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wireless system, the various use cases such as eMBB, mMTC, URLLC are considered [1]. The different KPIs associated with the use cases also need to be satisfied e.g. ultra-low latency, high </w:t>
      </w:r>
      <w:r w:rsidRPr="00E737AA">
        <w:rPr>
          <w:rFonts w:eastAsia="바탕"/>
          <w:sz w:val="22"/>
          <w:szCs w:val="22"/>
          <w:lang w:eastAsia="ko-KR"/>
        </w:rPr>
        <w:t>reliability, high efficiency</w:t>
      </w:r>
      <w:r w:rsidR="0026704F">
        <w:rPr>
          <w:rFonts w:eastAsia="바탕" w:hint="eastAsia"/>
          <w:sz w:val="22"/>
          <w:szCs w:val="22"/>
          <w:lang w:eastAsia="ko-KR"/>
        </w:rPr>
        <w:t xml:space="preserve">, and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etc. In order to meet KPIs and support the different use </w:t>
      </w:r>
      <w:r w:rsidRPr="00E737AA">
        <w:rPr>
          <w:rFonts w:eastAsia="바탕"/>
          <w:sz w:val="22"/>
          <w:szCs w:val="22"/>
          <w:lang w:eastAsia="ko-KR"/>
        </w:rPr>
        <w:t>case</w:t>
      </w:r>
      <w:r w:rsidRPr="00E737AA">
        <w:rPr>
          <w:rFonts w:eastAsia="바탕" w:hint="eastAsia"/>
          <w:sz w:val="22"/>
          <w:szCs w:val="22"/>
          <w:lang w:eastAsia="ko-KR"/>
        </w:rPr>
        <w:t xml:space="preserve">s, NR </w:t>
      </w:r>
      <w:r w:rsidR="00920E62" w:rsidRPr="00E737AA">
        <w:rPr>
          <w:rFonts w:eastAsia="바탕" w:hint="eastAsia"/>
          <w:sz w:val="22"/>
          <w:szCs w:val="22"/>
          <w:lang w:eastAsia="ko-KR"/>
        </w:rPr>
        <w:t xml:space="preserve">waveform </w:t>
      </w:r>
      <w:r w:rsidRPr="00E737AA">
        <w:rPr>
          <w:rFonts w:eastAsia="바탕" w:hint="eastAsia"/>
          <w:sz w:val="22"/>
          <w:szCs w:val="22"/>
          <w:lang w:eastAsia="ko-KR"/>
        </w:rPr>
        <w:t>is expected to provide more flexible spectrum utilization</w:t>
      </w:r>
      <w:r w:rsidR="00920E62" w:rsidRPr="00E737AA">
        <w:rPr>
          <w:rFonts w:eastAsia="바탕" w:hint="eastAsia"/>
          <w:sz w:val="22"/>
          <w:szCs w:val="22"/>
          <w:lang w:eastAsia="ko-KR"/>
        </w:rPr>
        <w:t>.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920E62" w:rsidRPr="00E737AA">
        <w:rPr>
          <w:rFonts w:eastAsia="바탕" w:hint="eastAsia"/>
          <w:sz w:val="22"/>
          <w:szCs w:val="22"/>
          <w:lang w:eastAsia="ko-KR"/>
        </w:rPr>
        <w:t xml:space="preserve">To this end, </w:t>
      </w:r>
      <w:r w:rsidRPr="00E737AA">
        <w:rPr>
          <w:rFonts w:hint="eastAsia"/>
          <w:sz w:val="22"/>
          <w:szCs w:val="22"/>
        </w:rPr>
        <w:t xml:space="preserve">it needs to be considered </w:t>
      </w:r>
      <w:r w:rsidRPr="00E737AA">
        <w:rPr>
          <w:rFonts w:eastAsiaTheme="minorEastAsia" w:hint="eastAsia"/>
          <w:sz w:val="22"/>
          <w:szCs w:val="22"/>
          <w:lang w:eastAsia="ko-KR"/>
        </w:rPr>
        <w:t>that the waveform designed for NR</w:t>
      </w:r>
      <w:r w:rsidRPr="00E737AA">
        <w:rPr>
          <w:rFonts w:hint="eastAsia"/>
          <w:sz w:val="22"/>
          <w:szCs w:val="22"/>
        </w:rPr>
        <w:t xml:space="preserve"> provides low out-of-band emission for the improved spectral containment, and relaxed synchronization requirement for the asynchronous cases.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920E62" w:rsidRPr="00E737AA" w:rsidRDefault="004E2126" w:rsidP="009E722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The document aims at presenting initial evaluation </w:t>
      </w:r>
      <w:r w:rsidRPr="00E737AA">
        <w:rPr>
          <w:rFonts w:eastAsia="바탕"/>
          <w:sz w:val="22"/>
          <w:szCs w:val="22"/>
          <w:lang w:eastAsia="ko-KR"/>
        </w:rPr>
        <w:t>results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of waveform study based on related agreements that were made in </w:t>
      </w:r>
      <w:r w:rsidR="00261A28" w:rsidRPr="00E737AA">
        <w:rPr>
          <w:rFonts w:eastAsia="바탕" w:hint="eastAsia"/>
          <w:sz w:val="22"/>
          <w:szCs w:val="22"/>
          <w:lang w:eastAsia="ko-KR"/>
        </w:rPr>
        <w:t>the last meeting</w:t>
      </w:r>
      <w:r w:rsidR="0008219C">
        <w:rPr>
          <w:rFonts w:eastAsia="바탕" w:hint="eastAsia"/>
          <w:sz w:val="22"/>
          <w:szCs w:val="22"/>
          <w:lang w:eastAsia="ko-KR"/>
        </w:rPr>
        <w:t xml:space="preserve"> [</w:t>
      </w:r>
      <w:r w:rsidR="007F3593">
        <w:rPr>
          <w:rFonts w:eastAsia="바탕" w:hint="eastAsia"/>
          <w:sz w:val="22"/>
          <w:szCs w:val="22"/>
          <w:lang w:eastAsia="ko-KR"/>
        </w:rPr>
        <w:t>2</w:t>
      </w:r>
      <w:r w:rsidR="0008219C">
        <w:rPr>
          <w:rFonts w:eastAsia="바탕" w:hint="eastAsia"/>
          <w:sz w:val="22"/>
          <w:szCs w:val="22"/>
          <w:lang w:eastAsia="ko-KR"/>
        </w:rPr>
        <w:t>]</w:t>
      </w:r>
      <w:r w:rsidR="009677E8" w:rsidRPr="00E737AA">
        <w:rPr>
          <w:rFonts w:eastAsia="바탕" w:hint="eastAsia"/>
          <w:sz w:val="22"/>
          <w:szCs w:val="22"/>
          <w:lang w:eastAsia="ko-KR"/>
        </w:rPr>
        <w:t xml:space="preserve">. </w:t>
      </w:r>
    </w:p>
    <w:p w:rsidR="00345A88" w:rsidRPr="00E737AA" w:rsidRDefault="004724E8" w:rsidP="00345A88">
      <w:pPr>
        <w:pStyle w:val="1"/>
        <w:spacing w:line="240" w:lineRule="auto"/>
        <w:jc w:val="left"/>
        <w:rPr>
          <w:rFonts w:eastAsiaTheme="minorEastAsia"/>
          <w:b/>
          <w:lang w:val="en-US" w:eastAsia="ko-KR"/>
        </w:rPr>
      </w:pPr>
      <w:r w:rsidRPr="00E737AA">
        <w:rPr>
          <w:rFonts w:eastAsiaTheme="minorEastAsia" w:hint="eastAsia"/>
          <w:b/>
          <w:lang w:val="en-US" w:eastAsia="ko-KR"/>
        </w:rPr>
        <w:t>Consideration on Time Localization</w:t>
      </w:r>
    </w:p>
    <w:p w:rsidR="00304CBB" w:rsidRPr="00E737AA" w:rsidRDefault="00304CBB" w:rsidP="00BF514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In this section, </w:t>
      </w:r>
      <w:r w:rsidR="00EC39BE" w:rsidRPr="00E737AA">
        <w:rPr>
          <w:rFonts w:eastAsia="바탕" w:hint="eastAsia"/>
          <w:sz w:val="22"/>
          <w:szCs w:val="22"/>
          <w:lang w:eastAsia="ko-KR"/>
        </w:rPr>
        <w:t xml:space="preserve">we discuss on time localization </w:t>
      </w:r>
      <w:r w:rsidR="00EC39BE" w:rsidRPr="00E737AA">
        <w:rPr>
          <w:rFonts w:eastAsia="바탕"/>
          <w:sz w:val="22"/>
          <w:szCs w:val="22"/>
          <w:lang w:eastAsia="ko-KR"/>
        </w:rPr>
        <w:t>properties</w:t>
      </w:r>
      <w:r w:rsidR="00EC39BE" w:rsidRPr="00E737AA">
        <w:rPr>
          <w:rFonts w:eastAsia="바탕" w:hint="eastAsia"/>
          <w:sz w:val="22"/>
          <w:szCs w:val="22"/>
          <w:lang w:eastAsia="ko-KR"/>
        </w:rPr>
        <w:t xml:space="preserve"> of waveforms before exhibiting the evaluation results</w:t>
      </w:r>
      <w:r w:rsidR="00DB19FC" w:rsidRPr="00E737AA">
        <w:rPr>
          <w:rFonts w:eastAsia="바탕" w:hint="eastAsia"/>
          <w:sz w:val="22"/>
          <w:szCs w:val="22"/>
          <w:lang w:eastAsia="ko-KR"/>
        </w:rPr>
        <w:t xml:space="preserve"> which will be shown in the next section</w:t>
      </w:r>
      <w:r w:rsidR="00EC39BE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2F6A18" w:rsidRPr="00E737AA">
        <w:rPr>
          <w:rFonts w:eastAsia="바탕"/>
          <w:sz w:val="22"/>
          <w:szCs w:val="22"/>
          <w:lang w:eastAsia="ko-KR"/>
        </w:rPr>
        <w:t>A</w:t>
      </w:r>
      <w:r w:rsidR="002F6A18" w:rsidRPr="00E737AA">
        <w:rPr>
          <w:rFonts w:eastAsia="바탕" w:hint="eastAsia"/>
          <w:sz w:val="22"/>
          <w:szCs w:val="22"/>
          <w:lang w:eastAsia="ko-KR"/>
        </w:rPr>
        <w:t xml:space="preserve">s mentioned above, the NR waveform needs the enhanced spectral property in order to achieve more </w:t>
      </w:r>
      <w:r w:rsidR="0008219C">
        <w:rPr>
          <w:rFonts w:eastAsia="바탕" w:hint="eastAsia"/>
          <w:sz w:val="22"/>
          <w:szCs w:val="22"/>
          <w:lang w:eastAsia="ko-KR"/>
        </w:rPr>
        <w:t xml:space="preserve">efficient </w:t>
      </w:r>
      <w:r w:rsidR="002F6A18" w:rsidRPr="00E737AA">
        <w:rPr>
          <w:rFonts w:eastAsia="바탕" w:hint="eastAsia"/>
          <w:sz w:val="22"/>
          <w:szCs w:val="22"/>
          <w:lang w:eastAsia="ko-KR"/>
        </w:rPr>
        <w:t>spectrum utilization</w:t>
      </w:r>
      <w:r w:rsidR="0008219C">
        <w:rPr>
          <w:rFonts w:eastAsia="바탕" w:hint="eastAsia"/>
          <w:sz w:val="22"/>
          <w:szCs w:val="22"/>
          <w:lang w:eastAsia="ko-KR"/>
        </w:rPr>
        <w:t xml:space="preserve"> which</w:t>
      </w:r>
      <w:r w:rsidR="00B63EDA" w:rsidRPr="00E737AA">
        <w:rPr>
          <w:rFonts w:eastAsia="바탕" w:hint="eastAsia"/>
          <w:sz w:val="22"/>
          <w:szCs w:val="22"/>
          <w:lang w:eastAsia="ko-KR"/>
        </w:rPr>
        <w:t xml:space="preserve"> is one of important factors for NR waveform. </w:t>
      </w:r>
      <w:r w:rsidR="00E21AB9" w:rsidRPr="00E737AA">
        <w:rPr>
          <w:rFonts w:eastAsia="바탕" w:hint="eastAsia"/>
          <w:sz w:val="22"/>
          <w:szCs w:val="22"/>
          <w:lang w:eastAsia="ko-KR"/>
        </w:rPr>
        <w:t xml:space="preserve">In </w:t>
      </w:r>
      <w:r w:rsidR="00E21AB9" w:rsidRPr="00E737AA">
        <w:rPr>
          <w:rFonts w:eastAsia="바탕"/>
          <w:sz w:val="22"/>
          <w:szCs w:val="22"/>
          <w:lang w:eastAsia="ko-KR"/>
        </w:rPr>
        <w:t>addition</w:t>
      </w:r>
      <w:r w:rsidR="00D20259" w:rsidRPr="00E737AA">
        <w:rPr>
          <w:rFonts w:eastAsia="바탕" w:hint="eastAsia"/>
          <w:sz w:val="22"/>
          <w:szCs w:val="22"/>
          <w:lang w:eastAsia="ko-KR"/>
        </w:rPr>
        <w:t xml:space="preserve">, a </w:t>
      </w:r>
      <w:r w:rsidR="008052B8" w:rsidRPr="00E737AA">
        <w:rPr>
          <w:rFonts w:eastAsia="바탕" w:hint="eastAsia"/>
          <w:sz w:val="22"/>
          <w:szCs w:val="22"/>
          <w:lang w:eastAsia="ko-KR"/>
        </w:rPr>
        <w:t>well time-localized waveform is essential for NR to support low latency communication with very short TTIs.</w:t>
      </w:r>
      <w:r w:rsidR="00E21AB9" w:rsidRPr="00E737AA">
        <w:rPr>
          <w:rFonts w:eastAsia="바탕" w:hint="eastAsia"/>
          <w:sz w:val="22"/>
          <w:szCs w:val="22"/>
          <w:lang w:eastAsia="ko-KR"/>
        </w:rPr>
        <w:t xml:space="preserve"> Especially, </w:t>
      </w:r>
      <w:r w:rsidR="005279BF" w:rsidRPr="00E737AA">
        <w:rPr>
          <w:rFonts w:eastAsia="바탕" w:hint="eastAsia"/>
          <w:sz w:val="22"/>
          <w:szCs w:val="22"/>
          <w:lang w:eastAsia="ko-KR"/>
        </w:rPr>
        <w:t>the time localization of waveform is tightly coupled with UL/DL switching in TDD system.</w:t>
      </w:r>
      <w:r w:rsidR="00DA0FAF" w:rsidRPr="00E737AA">
        <w:rPr>
          <w:rFonts w:eastAsia="바탕" w:hint="eastAsia"/>
          <w:sz w:val="22"/>
          <w:szCs w:val="22"/>
          <w:lang w:eastAsia="ko-KR"/>
        </w:rPr>
        <w:t xml:space="preserve"> If DL/UL </w:t>
      </w:r>
      <w:r w:rsidR="00DA0FAF" w:rsidRPr="00E737AA">
        <w:rPr>
          <w:rFonts w:eastAsia="바탕"/>
          <w:sz w:val="22"/>
          <w:szCs w:val="22"/>
          <w:lang w:eastAsia="ko-KR"/>
        </w:rPr>
        <w:t>switching</w:t>
      </w:r>
      <w:r w:rsidR="00DA0FAF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DA0FAF" w:rsidRPr="00E737AA">
        <w:rPr>
          <w:rFonts w:eastAsia="바탕"/>
          <w:sz w:val="22"/>
          <w:szCs w:val="22"/>
          <w:lang w:eastAsia="ko-KR"/>
        </w:rPr>
        <w:t xml:space="preserve">occurs frequently, this issue </w:t>
      </w:r>
      <w:r w:rsidR="007B2588">
        <w:rPr>
          <w:rFonts w:eastAsia="바탕" w:hint="eastAsia"/>
          <w:sz w:val="22"/>
          <w:szCs w:val="22"/>
          <w:lang w:eastAsia="ko-KR"/>
        </w:rPr>
        <w:t>becomes</w:t>
      </w:r>
      <w:r w:rsidR="00DA0FAF" w:rsidRPr="00E737AA">
        <w:rPr>
          <w:rFonts w:eastAsia="바탕"/>
          <w:sz w:val="22"/>
          <w:szCs w:val="22"/>
          <w:lang w:eastAsia="ko-KR"/>
        </w:rPr>
        <w:t xml:space="preserve"> more important.</w:t>
      </w:r>
      <w:r w:rsidR="00DA0FAF" w:rsidRPr="00E737AA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2034EF" w:rsidRPr="00E737AA" w:rsidRDefault="002034EF" w:rsidP="002034EF">
      <w:pPr>
        <w:pStyle w:val="1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 w:rsidRPr="00E737AA">
        <w:rPr>
          <w:sz w:val="24"/>
        </w:rPr>
        <w:t xml:space="preserve">Effective symbol length </w:t>
      </w:r>
      <w:r w:rsidRPr="00E737AA">
        <w:rPr>
          <w:rFonts w:hint="eastAsia"/>
          <w:sz w:val="24"/>
        </w:rPr>
        <w:t xml:space="preserve">(w/ filtering or windowing) </w:t>
      </w:r>
    </w:p>
    <w:p w:rsidR="002034EF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 xml:space="preserve">In this subsection, we investigate effective symbol length that is defined as the total length of one OFDM symbol after filtering or windowing. </w:t>
      </w:r>
      <w:r>
        <w:rPr>
          <w:rFonts w:eastAsia="바탕" w:hint="eastAsia"/>
          <w:sz w:val="22"/>
          <w:szCs w:val="22"/>
          <w:lang w:eastAsia="ko-KR"/>
        </w:rPr>
        <w:t>Total length</w:t>
      </w:r>
      <w:r w:rsidR="0008219C">
        <w:rPr>
          <w:rFonts w:eastAsia="바탕" w:hint="eastAsia"/>
          <w:sz w:val="22"/>
          <w:szCs w:val="22"/>
          <w:lang w:eastAsia="ko-KR"/>
        </w:rPr>
        <w:t xml:space="preserve"> of effective symbol</w:t>
      </w:r>
      <w:r>
        <w:rPr>
          <w:rFonts w:eastAsia="바탕" w:hint="eastAsia"/>
          <w:sz w:val="22"/>
          <w:szCs w:val="22"/>
          <w:lang w:eastAsia="ko-KR"/>
        </w:rPr>
        <w:t xml:space="preserve"> can be calculated as </w:t>
      </w:r>
    </w:p>
    <w:p w:rsidR="002034EF" w:rsidRDefault="00544EBA" w:rsidP="002034E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eff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fft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cp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(N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fir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>-1)+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taper</m:t>
            </m:r>
          </m:sub>
        </m:sSub>
        <m:r>
          <w:rPr>
            <w:rFonts w:ascii="Cambria Math" w:eastAsia="바탕" w:hAnsi="Cambria Math"/>
            <w:sz w:val="22"/>
            <w:szCs w:val="22"/>
            <w:lang w:eastAsia="ko-KR"/>
          </w:rPr>
          <m:t xml:space="preserve"> </m:t>
        </m:r>
      </m:oMath>
      <w:r w:rsidR="002034EF">
        <w:rPr>
          <w:rFonts w:eastAsia="바탕" w:hint="eastAsia"/>
          <w:sz w:val="22"/>
          <w:szCs w:val="22"/>
          <w:lang w:eastAsia="ko-KR"/>
        </w:rPr>
        <w:t>.</w:t>
      </w:r>
    </w:p>
    <w:p w:rsidR="002034EF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Here,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fft</m:t>
            </m:r>
          </m:sub>
        </m:sSub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means s</w:t>
      </w:r>
      <w:r>
        <w:rPr>
          <w:rFonts w:eastAsia="바탕" w:hint="eastAsia"/>
          <w:sz w:val="22"/>
          <w:szCs w:val="22"/>
          <w:lang w:eastAsia="ko-KR"/>
        </w:rPr>
        <w:t xml:space="preserve">ymbol duration excluding CP or ZP,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cp</m:t>
            </m:r>
          </m:sub>
        </m:sSub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 xml:space="preserve">is </w:t>
      </w:r>
      <w:r>
        <w:rPr>
          <w:rFonts w:eastAsia="바탕" w:hint="eastAsia"/>
          <w:sz w:val="22"/>
          <w:szCs w:val="22"/>
          <w:lang w:eastAsia="ko-KR"/>
        </w:rPr>
        <w:t xml:space="preserve">CP length,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fir</m:t>
            </m:r>
          </m:sub>
        </m:sSub>
      </m:oMath>
      <w:r w:rsidR="0008219C">
        <w:rPr>
          <w:rFonts w:eastAsia="바탕" w:hint="eastAsia"/>
          <w:sz w:val="22"/>
          <w:szCs w:val="22"/>
          <w:lang w:eastAsia="ko-KR"/>
        </w:rPr>
        <w:t xml:space="preserve"> indicates</w:t>
      </w:r>
      <w:r>
        <w:rPr>
          <w:rFonts w:eastAsia="바탕" w:hint="eastAsia"/>
          <w:sz w:val="22"/>
          <w:szCs w:val="22"/>
          <w:lang w:eastAsia="ko-KR"/>
        </w:rPr>
        <w:t xml:space="preserve"> filter length for filtering case,</w:t>
      </w:r>
      <w:r w:rsidR="008D3C10">
        <w:rPr>
          <w:rFonts w:eastAsia="바탕" w:hint="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taper</m:t>
            </m:r>
          </m:sub>
        </m:sSub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 xml:space="preserve">- represents </w:t>
      </w:r>
      <w:r>
        <w:rPr>
          <w:rFonts w:eastAsia="바탕" w:hint="eastAsia"/>
          <w:sz w:val="22"/>
          <w:szCs w:val="22"/>
          <w:lang w:eastAsia="ko-KR"/>
        </w:rPr>
        <w:t>tapered region for windowing case.</w:t>
      </w:r>
      <w:r w:rsidR="004A7EB8">
        <w:rPr>
          <w:rFonts w:eastAsia="바탕" w:hint="eastAsia"/>
          <w:sz w:val="22"/>
          <w:szCs w:val="22"/>
          <w:lang w:eastAsia="ko-KR"/>
        </w:rPr>
        <w:t xml:space="preserve"> </w:t>
      </w:r>
      <w:r w:rsidR="003B08D0">
        <w:rPr>
          <w:rFonts w:eastAsia="바탕" w:hint="eastAsia"/>
          <w:sz w:val="22"/>
          <w:szCs w:val="22"/>
          <w:lang w:eastAsia="ko-KR"/>
        </w:rPr>
        <w:t>F</w:t>
      </w:r>
      <w:r w:rsidR="004A7EB8">
        <w:rPr>
          <w:rFonts w:eastAsia="바탕" w:hint="eastAsia"/>
          <w:sz w:val="22"/>
          <w:szCs w:val="22"/>
          <w:lang w:eastAsia="ko-KR"/>
        </w:rPr>
        <w:t xml:space="preserve">igure 1 shows the conceptual symbol pulse shape of waveforms. </w:t>
      </w:r>
    </w:p>
    <w:p w:rsidR="002034EF" w:rsidRDefault="002034EF" w:rsidP="002034E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</w:p>
    <w:p w:rsidR="002034EF" w:rsidRPr="00E86248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034EF" w:rsidRPr="00E737AA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034EF" w:rsidRPr="00E737AA" w:rsidRDefault="002034EF" w:rsidP="002034E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034EF" w:rsidRPr="00E737AA" w:rsidRDefault="00AA067B" w:rsidP="002034EF">
      <w:pPr>
        <w:pStyle w:val="ad"/>
        <w:ind w:leftChars="0" w:left="1287" w:firstLine="0"/>
      </w:pPr>
      <w:r w:rsidRPr="00AA067B">
        <w:rPr>
          <w:noProof/>
        </w:rPr>
        <w:drawing>
          <wp:inline distT="0" distB="0" distL="0" distR="0" wp14:anchorId="3116FBC5" wp14:editId="59C57A2C">
            <wp:extent cx="3988905" cy="4752895"/>
            <wp:effectExtent l="0" t="0" r="0" b="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8" cy="475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2034EF" w:rsidRPr="00E737AA" w:rsidRDefault="002034EF" w:rsidP="002034E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08219C">
        <w:rPr>
          <w:rFonts w:eastAsia="바탕" w:hint="eastAsia"/>
          <w:sz w:val="22"/>
          <w:szCs w:val="22"/>
          <w:lang w:val="en-US" w:eastAsia="ko-KR"/>
        </w:rPr>
        <w:t>1</w:t>
      </w:r>
      <w:r w:rsidRPr="00E737AA">
        <w:rPr>
          <w:rFonts w:eastAsia="바탕" w:hint="eastAsia"/>
          <w:sz w:val="22"/>
          <w:szCs w:val="22"/>
          <w:lang w:val="en-US" w:eastAsia="ko-KR"/>
        </w:rPr>
        <w:t>: Conceptual symbol shape of waveforms in time domain</w:t>
      </w:r>
    </w:p>
    <w:p w:rsidR="00A128C9" w:rsidRPr="00E737AA" w:rsidRDefault="00A128C9" w:rsidP="00A128C9">
      <w:pPr>
        <w:pStyle w:val="1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 w:rsidRPr="00E737AA">
        <w:rPr>
          <w:rFonts w:hint="eastAsia"/>
          <w:sz w:val="24"/>
        </w:rPr>
        <w:t>Impact on guard period</w:t>
      </w:r>
      <w:r w:rsidR="00F7319D" w:rsidRPr="00E737AA">
        <w:rPr>
          <w:rFonts w:eastAsiaTheme="minorEastAsia" w:hint="eastAsia"/>
          <w:sz w:val="24"/>
          <w:lang w:eastAsia="ko-KR"/>
        </w:rPr>
        <w:t xml:space="preserve"> in TDD system</w:t>
      </w:r>
    </w:p>
    <w:p w:rsidR="00814E10" w:rsidRPr="00E737AA" w:rsidRDefault="00A53A73" w:rsidP="00F118C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With</w:t>
      </w:r>
      <w:r w:rsidR="007E617C">
        <w:rPr>
          <w:rFonts w:eastAsia="바탕" w:hint="eastAsia"/>
          <w:sz w:val="22"/>
          <w:szCs w:val="22"/>
          <w:lang w:eastAsia="ko-KR"/>
        </w:rPr>
        <w:t xml:space="preserve"> understanding of </w:t>
      </w:r>
      <w:r>
        <w:rPr>
          <w:rFonts w:eastAsia="바탕" w:hint="eastAsia"/>
          <w:sz w:val="22"/>
          <w:szCs w:val="22"/>
          <w:lang w:eastAsia="ko-KR"/>
        </w:rPr>
        <w:t xml:space="preserve">the effective symbol length, </w:t>
      </w:r>
      <w:r w:rsidR="00D411A7" w:rsidRPr="00E737AA">
        <w:rPr>
          <w:rFonts w:eastAsia="바탕" w:hint="eastAsia"/>
          <w:sz w:val="22"/>
          <w:szCs w:val="22"/>
          <w:lang w:eastAsia="ko-KR"/>
        </w:rPr>
        <w:t xml:space="preserve">we investigate impact on guard period margin when DL to UL </w:t>
      </w:r>
      <w:r w:rsidR="004F3A22" w:rsidRPr="00E737AA">
        <w:rPr>
          <w:rFonts w:eastAsia="바탕" w:hint="eastAsia"/>
          <w:sz w:val="22"/>
          <w:szCs w:val="22"/>
          <w:lang w:eastAsia="ko-KR"/>
        </w:rPr>
        <w:t xml:space="preserve">(UL to DL) </w:t>
      </w:r>
      <w:r w:rsidR="00D411A7" w:rsidRPr="00E737AA">
        <w:rPr>
          <w:rFonts w:eastAsia="바탕" w:hint="eastAsia"/>
          <w:sz w:val="22"/>
          <w:szCs w:val="22"/>
          <w:lang w:eastAsia="ko-KR"/>
        </w:rPr>
        <w:t>switch</w:t>
      </w:r>
      <w:r w:rsidR="0008219C">
        <w:rPr>
          <w:rFonts w:eastAsia="바탕" w:hint="eastAsia"/>
          <w:sz w:val="22"/>
          <w:szCs w:val="22"/>
          <w:lang w:eastAsia="ko-KR"/>
        </w:rPr>
        <w:t>ing occurs in TDD system</w:t>
      </w:r>
      <w:r w:rsidR="00D411A7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For simple explanation, we assume that guard period length </w:t>
      </w:r>
      <w:r w:rsidR="0008219C">
        <w:rPr>
          <w:rFonts w:eastAsia="바탕" w:hint="eastAsia"/>
          <w:sz w:val="22"/>
          <w:szCs w:val="22"/>
          <w:lang w:eastAsia="ko-KR"/>
        </w:rPr>
        <w:t xml:space="preserve">is equal to </w:t>
      </w:r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one </w:t>
      </w:r>
      <w:r w:rsidR="00FC62A0" w:rsidRPr="00E737AA">
        <w:rPr>
          <w:rFonts w:eastAsia="바탕"/>
          <w:sz w:val="22"/>
          <w:szCs w:val="22"/>
          <w:lang w:eastAsia="ko-KR"/>
        </w:rPr>
        <w:t>symbol</w:t>
      </w:r>
      <w:r w:rsidR="00FC62A0" w:rsidRPr="00E737AA">
        <w:rPr>
          <w:rFonts w:eastAsia="바탕" w:hint="eastAsia"/>
          <w:sz w:val="22"/>
          <w:szCs w:val="22"/>
          <w:lang w:eastAsia="ko-KR"/>
        </w:rPr>
        <w:t xml:space="preserve"> length</w:t>
      </w:r>
      <w:r w:rsidR="00990EBD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in the case of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DL</w:t>
      </w:r>
      <w:r w:rsidR="0008219C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E15150" w:rsidRPr="00E737AA">
        <w:rPr>
          <w:rFonts w:eastAsia="바탕" w:hint="eastAsia"/>
          <w:sz w:val="22"/>
          <w:szCs w:val="22"/>
          <w:lang w:eastAsia="ko-KR"/>
        </w:rPr>
        <w:t>to</w:t>
      </w:r>
      <w:r w:rsidR="008D3C10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UL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 xml:space="preserve">switching </w:t>
      </w:r>
      <w:r w:rsidR="00E15150" w:rsidRPr="00E737AA">
        <w:rPr>
          <w:rFonts w:eastAsia="바탕" w:hint="eastAsia"/>
          <w:sz w:val="22"/>
          <w:szCs w:val="22"/>
          <w:lang w:eastAsia="ko-KR"/>
        </w:rPr>
        <w:t>and no guard period exists for</w:t>
      </w:r>
      <w:r w:rsidR="0008219C">
        <w:rPr>
          <w:rFonts w:eastAsia="바탕" w:hint="eastAsia"/>
          <w:sz w:val="22"/>
          <w:szCs w:val="22"/>
          <w:lang w:eastAsia="ko-KR"/>
        </w:rPr>
        <w:t xml:space="preserve"> the case of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08219C">
        <w:rPr>
          <w:rFonts w:eastAsia="바탕" w:hint="eastAsia"/>
          <w:sz w:val="22"/>
          <w:szCs w:val="22"/>
          <w:lang w:eastAsia="ko-KR"/>
        </w:rPr>
        <w:t>UL</w:t>
      </w:r>
      <w:r w:rsidR="0008219C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to </w:t>
      </w:r>
      <w:r w:rsidR="0008219C">
        <w:rPr>
          <w:rFonts w:eastAsia="바탕" w:hint="eastAsia"/>
          <w:sz w:val="22"/>
          <w:szCs w:val="22"/>
          <w:lang w:eastAsia="ko-KR"/>
        </w:rPr>
        <w:t>DL</w:t>
      </w:r>
      <w:r w:rsidR="00E15150" w:rsidRPr="00E737AA">
        <w:rPr>
          <w:rFonts w:eastAsia="바탕" w:hint="eastAsia"/>
          <w:sz w:val="22"/>
          <w:szCs w:val="22"/>
          <w:lang w:eastAsia="ko-KR"/>
        </w:rPr>
        <w:t xml:space="preserve">. Also, </w:t>
      </w:r>
      <w:r w:rsidR="0057372D" w:rsidRPr="00E737AA">
        <w:rPr>
          <w:rFonts w:eastAsia="바탕" w:hint="eastAsia"/>
          <w:sz w:val="22"/>
          <w:szCs w:val="22"/>
          <w:lang w:eastAsia="ko-KR"/>
        </w:rPr>
        <w:t xml:space="preserve">it is assumed that </w:t>
      </w:r>
      <w:r w:rsidR="00990EBD" w:rsidRPr="00E737AA">
        <w:rPr>
          <w:rFonts w:eastAsia="바탕" w:hint="eastAsia"/>
          <w:sz w:val="22"/>
          <w:szCs w:val="22"/>
          <w:lang w:eastAsia="ko-KR"/>
        </w:rPr>
        <w:t xml:space="preserve">timing advanced is </w:t>
      </w:r>
      <w:r w:rsidR="0057372D" w:rsidRPr="00E737AA">
        <w:rPr>
          <w:rFonts w:eastAsia="바탕" w:hint="eastAsia"/>
          <w:sz w:val="22"/>
          <w:szCs w:val="22"/>
          <w:lang w:eastAsia="ko-KR"/>
        </w:rPr>
        <w:t>applied</w:t>
      </w:r>
      <w:r w:rsidR="00990EBD" w:rsidRPr="00E737AA">
        <w:rPr>
          <w:rFonts w:eastAsia="바탕" w:hint="eastAsia"/>
          <w:sz w:val="22"/>
          <w:szCs w:val="22"/>
          <w:lang w:eastAsia="ko-KR"/>
        </w:rPr>
        <w:t>.</w:t>
      </w:r>
      <w:r w:rsidR="00F736CE" w:rsidRPr="00E737AA">
        <w:rPr>
          <w:rFonts w:eastAsia="바탕" w:hint="eastAsia"/>
          <w:sz w:val="22"/>
          <w:szCs w:val="22"/>
          <w:lang w:eastAsia="ko-KR"/>
        </w:rPr>
        <w:t xml:space="preserve"> We focus on the RF switching time margin at the UE side. </w:t>
      </w:r>
    </w:p>
    <w:p w:rsidR="00810315" w:rsidRPr="00E737AA" w:rsidRDefault="009210D9" w:rsidP="00276D82">
      <w:pPr>
        <w:ind w:left="284"/>
        <w:jc w:val="center"/>
        <w:rPr>
          <w:rFonts w:eastAsiaTheme="minorEastAsia"/>
          <w:noProof/>
          <w:lang w:val="en-US" w:eastAsia="ko-KR"/>
        </w:rPr>
      </w:pPr>
      <w:r w:rsidRPr="00E737AA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07ECE060" wp14:editId="2568760E">
            <wp:extent cx="5943600" cy="1937385"/>
            <wp:effectExtent l="0" t="0" r="0" b="0"/>
            <wp:docPr id="411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3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210D9" w:rsidRPr="00E737AA" w:rsidRDefault="00801390" w:rsidP="00276D82">
      <w:pPr>
        <w:ind w:left="284"/>
        <w:jc w:val="center"/>
        <w:rPr>
          <w:rFonts w:eastAsiaTheme="minorEastAsia"/>
          <w:noProof/>
          <w:lang w:val="en-US" w:eastAsia="ko-KR"/>
        </w:rPr>
      </w:pPr>
      <w:r w:rsidRPr="00801390">
        <w:rPr>
          <w:rFonts w:eastAsiaTheme="minorEastAsia"/>
          <w:noProof/>
          <w:lang w:val="en-US" w:eastAsia="ko-KR"/>
        </w:rPr>
        <w:drawing>
          <wp:inline distT="0" distB="0" distL="0" distR="0" wp14:anchorId="3385ACE3" wp14:editId="2A4643FA">
            <wp:extent cx="5943600" cy="196405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76D82" w:rsidRPr="00E737AA" w:rsidRDefault="00276D82" w:rsidP="00276D82">
      <w:pPr>
        <w:ind w:left="284"/>
        <w:jc w:val="center"/>
        <w:rPr>
          <w:rFonts w:eastAsiaTheme="minorEastAsia"/>
          <w:sz w:val="24"/>
          <w:lang w:eastAsia="ko-KR"/>
        </w:rPr>
      </w:pPr>
      <w:r w:rsidRPr="00E737AA">
        <w:rPr>
          <w:rFonts w:eastAsiaTheme="minorEastAsia"/>
          <w:noProof/>
          <w:sz w:val="24"/>
          <w:lang w:val="en-US" w:eastAsia="ko-KR"/>
        </w:rPr>
        <w:drawing>
          <wp:inline distT="0" distB="0" distL="0" distR="0" wp14:anchorId="64AA9A8C" wp14:editId="7FF7C6B2">
            <wp:extent cx="2212975" cy="549275"/>
            <wp:effectExtent l="0" t="0" r="0" b="0"/>
            <wp:docPr id="41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2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4B618B" w:rsidRPr="00E737AA" w:rsidRDefault="004B618B" w:rsidP="004B618B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바탕" w:hint="eastAsia"/>
          <w:sz w:val="22"/>
          <w:szCs w:val="22"/>
          <w:lang w:val="en-US" w:eastAsia="ko-KR"/>
        </w:rPr>
        <w:t xml:space="preserve">Figure 2: </w:t>
      </w:r>
      <w:r w:rsidR="0008219C">
        <w:rPr>
          <w:rFonts w:eastAsia="바탕" w:hint="eastAsia"/>
          <w:sz w:val="22"/>
          <w:szCs w:val="22"/>
          <w:lang w:val="en-US" w:eastAsia="ko-KR"/>
        </w:rPr>
        <w:t>E</w:t>
      </w:r>
      <w:r w:rsidRPr="00E737AA">
        <w:rPr>
          <w:rFonts w:eastAsia="바탕" w:hint="eastAsia"/>
          <w:sz w:val="22"/>
          <w:szCs w:val="22"/>
          <w:lang w:val="en-US" w:eastAsia="ko-KR"/>
        </w:rPr>
        <w:t xml:space="preserve">xamples of RF </w:t>
      </w:r>
      <w:r w:rsidRPr="00E737AA">
        <w:rPr>
          <w:rFonts w:eastAsia="바탕"/>
          <w:sz w:val="22"/>
          <w:szCs w:val="22"/>
          <w:lang w:val="en-US" w:eastAsia="ko-KR"/>
        </w:rPr>
        <w:t xml:space="preserve">switching time margin </w:t>
      </w:r>
      <w:r w:rsidR="008763E1" w:rsidRPr="00E737AA">
        <w:rPr>
          <w:rFonts w:eastAsia="바탕" w:hint="eastAsia"/>
          <w:sz w:val="22"/>
          <w:szCs w:val="22"/>
          <w:lang w:val="en-US" w:eastAsia="ko-KR"/>
        </w:rPr>
        <w:t>in TD</w:t>
      </w:r>
      <w:r w:rsidRPr="00E737AA">
        <w:rPr>
          <w:rFonts w:eastAsia="바탕" w:hint="eastAsia"/>
          <w:sz w:val="22"/>
          <w:szCs w:val="22"/>
          <w:lang w:val="en-US" w:eastAsia="ko-KR"/>
        </w:rPr>
        <w:t>D</w:t>
      </w:r>
    </w:p>
    <w:p w:rsidR="00AC5255" w:rsidRDefault="00DE0984" w:rsidP="009E6C5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 w:hint="eastAsia"/>
          <w:sz w:val="22"/>
          <w:szCs w:val="22"/>
          <w:lang w:eastAsia="ko-KR"/>
        </w:rPr>
        <w:t>Figure</w:t>
      </w:r>
      <w:r w:rsidR="00C66C2A" w:rsidRPr="00E737AA">
        <w:rPr>
          <w:rFonts w:eastAsia="바탕" w:hint="eastAsia"/>
          <w:sz w:val="22"/>
          <w:szCs w:val="22"/>
          <w:lang w:eastAsia="ko-KR"/>
        </w:rPr>
        <w:t>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2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a) and 2b)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show </w:t>
      </w:r>
      <w:r w:rsidR="00C66C2A" w:rsidRPr="00E737AA">
        <w:rPr>
          <w:rFonts w:eastAsia="바탕" w:hint="eastAsia"/>
          <w:sz w:val="22"/>
          <w:szCs w:val="22"/>
          <w:lang w:eastAsia="ko-KR"/>
        </w:rPr>
        <w:t>RF switching time margin at the UE in case of DL to UL</w:t>
      </w:r>
      <w:r w:rsidR="0008219C">
        <w:rPr>
          <w:rFonts w:eastAsia="바탕" w:hint="eastAsia"/>
          <w:sz w:val="22"/>
          <w:szCs w:val="22"/>
          <w:lang w:eastAsia="ko-KR"/>
        </w:rPr>
        <w:t xml:space="preserve"> switching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ED5D7C">
        <w:rPr>
          <w:rFonts w:eastAsia="바탕" w:hint="eastAsia"/>
          <w:sz w:val="22"/>
          <w:szCs w:val="22"/>
          <w:lang w:eastAsia="ko-KR"/>
        </w:rPr>
        <w:t xml:space="preserve">We observe that </w:t>
      </w:r>
      <w:r w:rsidR="00953ED7">
        <w:rPr>
          <w:rFonts w:eastAsia="바탕" w:hint="eastAsia"/>
          <w:sz w:val="22"/>
          <w:szCs w:val="22"/>
          <w:lang w:eastAsia="ko-KR"/>
        </w:rPr>
        <w:t>F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igure 2b) </w:t>
      </w:r>
      <w:r w:rsidR="00ED5D7C">
        <w:rPr>
          <w:rFonts w:eastAsia="바탕" w:hint="eastAsia"/>
          <w:sz w:val="22"/>
          <w:szCs w:val="22"/>
          <w:lang w:eastAsia="ko-KR"/>
        </w:rPr>
        <w:t>shows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 the reduced margin time due to a part of filter h</w:t>
      </w:r>
      <w:r w:rsidR="00953ED7">
        <w:rPr>
          <w:rFonts w:eastAsia="바탕" w:hint="eastAsia"/>
          <w:sz w:val="22"/>
          <w:szCs w:val="22"/>
          <w:lang w:eastAsia="ko-KR"/>
        </w:rPr>
        <w:t>ead compared to F</w:t>
      </w:r>
      <w:r w:rsidR="00C66C2A" w:rsidRPr="00E737AA">
        <w:rPr>
          <w:rFonts w:eastAsia="바탕" w:hint="eastAsia"/>
          <w:sz w:val="22"/>
          <w:szCs w:val="22"/>
          <w:lang w:eastAsia="ko-KR"/>
        </w:rPr>
        <w:t>igure 2a)</w:t>
      </w:r>
      <w:r w:rsidR="00347EA3"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="0026704F">
        <w:rPr>
          <w:rFonts w:eastAsia="바탕" w:hint="eastAsia"/>
          <w:sz w:val="22"/>
          <w:szCs w:val="22"/>
          <w:lang w:eastAsia="ko-KR"/>
        </w:rPr>
        <w:t>where filtering is not considered</w:t>
      </w:r>
      <w:r w:rsidR="00C66C2A" w:rsidRPr="00E737AA">
        <w:rPr>
          <w:rFonts w:eastAsia="바탕" w:hint="eastAsia"/>
          <w:sz w:val="22"/>
          <w:szCs w:val="22"/>
          <w:lang w:eastAsia="ko-KR"/>
        </w:rPr>
        <w:t xml:space="preserve">. </w:t>
      </w:r>
      <w:r w:rsidR="00267BE8">
        <w:rPr>
          <w:rFonts w:eastAsia="바탕" w:hint="eastAsia"/>
          <w:sz w:val="22"/>
          <w:szCs w:val="22"/>
          <w:lang w:eastAsia="ko-KR"/>
        </w:rPr>
        <w:t xml:space="preserve">Similarly, for </w:t>
      </w:r>
      <w:r w:rsidR="0008219C">
        <w:rPr>
          <w:rFonts w:eastAsia="바탕" w:hint="eastAsia"/>
          <w:sz w:val="22"/>
          <w:szCs w:val="22"/>
          <w:lang w:eastAsia="ko-KR"/>
        </w:rPr>
        <w:t xml:space="preserve">the case of </w:t>
      </w:r>
      <w:r w:rsidR="00267BE8">
        <w:rPr>
          <w:rFonts w:eastAsia="바탕" w:hint="eastAsia"/>
          <w:sz w:val="22"/>
          <w:szCs w:val="22"/>
          <w:lang w:eastAsia="ko-KR"/>
        </w:rPr>
        <w:t>UL to DL</w:t>
      </w:r>
      <w:r w:rsidR="0008219C">
        <w:rPr>
          <w:rFonts w:eastAsia="바탕" w:hint="eastAsia"/>
          <w:sz w:val="22"/>
          <w:szCs w:val="22"/>
          <w:lang w:eastAsia="ko-KR"/>
        </w:rPr>
        <w:t xml:space="preserve"> switching</w:t>
      </w:r>
      <w:r w:rsidR="00267BE8">
        <w:rPr>
          <w:rFonts w:eastAsia="바탕" w:hint="eastAsia"/>
          <w:sz w:val="22"/>
          <w:szCs w:val="22"/>
          <w:lang w:eastAsia="ko-KR"/>
        </w:rPr>
        <w:t xml:space="preserve">, it can be seen that the filter tail leads to the reduction of switching time. Therefore, </w:t>
      </w:r>
      <w:r w:rsidR="008D20B8">
        <w:rPr>
          <w:rFonts w:eastAsia="바탕" w:hint="eastAsia"/>
          <w:sz w:val="22"/>
          <w:szCs w:val="22"/>
          <w:lang w:eastAsia="ko-KR"/>
        </w:rPr>
        <w:t xml:space="preserve">it is necessary </w:t>
      </w:r>
      <w:r w:rsidR="0008219C">
        <w:rPr>
          <w:rFonts w:eastAsia="바탕" w:hint="eastAsia"/>
          <w:sz w:val="22"/>
          <w:szCs w:val="22"/>
          <w:lang w:eastAsia="ko-KR"/>
        </w:rPr>
        <w:t xml:space="preserve">for waveform design </w:t>
      </w:r>
      <w:r w:rsidR="008D20B8">
        <w:rPr>
          <w:rFonts w:eastAsia="바탕" w:hint="eastAsia"/>
          <w:sz w:val="22"/>
          <w:szCs w:val="22"/>
          <w:lang w:eastAsia="ko-KR"/>
        </w:rPr>
        <w:t xml:space="preserve">to </w:t>
      </w:r>
      <w:r w:rsidR="008D20B8">
        <w:rPr>
          <w:rFonts w:eastAsia="바탕"/>
          <w:sz w:val="22"/>
          <w:szCs w:val="22"/>
          <w:lang w:eastAsia="ko-KR"/>
        </w:rPr>
        <w:t>consider the time localization property as</w:t>
      </w:r>
      <w:r w:rsidR="00726A8E">
        <w:rPr>
          <w:rFonts w:eastAsia="바탕"/>
          <w:sz w:val="22"/>
          <w:szCs w:val="22"/>
          <w:lang w:eastAsia="ko-KR"/>
        </w:rPr>
        <w:t xml:space="preserve"> well as frequency localization</w:t>
      </w:r>
      <w:r w:rsidR="00C72DF3">
        <w:rPr>
          <w:rFonts w:eastAsia="바탕" w:hint="eastAsia"/>
          <w:sz w:val="22"/>
          <w:szCs w:val="22"/>
          <w:lang w:eastAsia="ko-KR"/>
        </w:rPr>
        <w:t xml:space="preserve"> under consideration of time and frequency duality. </w:t>
      </w:r>
    </w:p>
    <w:p w:rsidR="007C5876" w:rsidRPr="00E737AA" w:rsidRDefault="007C5876" w:rsidP="005E3C0D">
      <w:pPr>
        <w:pStyle w:val="ad"/>
        <w:ind w:leftChars="0" w:left="1287" w:firstLine="0"/>
        <w:rPr>
          <w:rFonts w:ascii="Arial" w:eastAsiaTheme="minorEastAsia" w:hAnsi="Arial" w:cs="Arial"/>
        </w:rPr>
      </w:pPr>
    </w:p>
    <w:p w:rsidR="00726A8E" w:rsidRPr="00AC5255" w:rsidRDefault="00726A8E" w:rsidP="00726A8E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맑은 고딕" w:hint="eastAsia"/>
          <w:b/>
          <w:sz w:val="22"/>
          <w:lang w:val="en-US" w:eastAsia="ko-KR"/>
        </w:rPr>
        <w:t>Observation</w:t>
      </w:r>
      <w:r w:rsidR="00ED027A">
        <w:rPr>
          <w:rFonts w:eastAsia="맑은 고딕" w:hint="eastAsia"/>
          <w:b/>
          <w:sz w:val="22"/>
          <w:lang w:val="en-US" w:eastAsia="ko-KR"/>
        </w:rPr>
        <w:t xml:space="preserve"> 1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: Especially for TDD, short </w:t>
      </w:r>
      <w:r w:rsidR="0008219C">
        <w:rPr>
          <w:rFonts w:eastAsia="맑은 고딕" w:hint="eastAsia"/>
          <w:b/>
          <w:sz w:val="22"/>
          <w:lang w:val="en-US" w:eastAsia="ko-KR"/>
        </w:rPr>
        <w:t xml:space="preserve">length of 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effective symbol including windowing or filtering is beneficial </w:t>
      </w:r>
      <w:r>
        <w:rPr>
          <w:rFonts w:eastAsia="맑은 고딕" w:hint="eastAsia"/>
          <w:b/>
          <w:sz w:val="22"/>
          <w:lang w:val="en-US" w:eastAsia="ko-KR"/>
        </w:rPr>
        <w:t>to support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 fast UL/DL switching.</w:t>
      </w:r>
    </w:p>
    <w:p w:rsidR="007C5FFD" w:rsidRPr="00726A8E" w:rsidRDefault="007C5FFD" w:rsidP="00A074A4">
      <w:pPr>
        <w:ind w:left="0" w:firstLine="0"/>
        <w:rPr>
          <w:rFonts w:ascii="Arial" w:eastAsiaTheme="minorEastAsia" w:hAnsi="Arial" w:cs="Arial"/>
          <w:lang w:val="en-US" w:eastAsia="ko-KR"/>
        </w:rPr>
      </w:pPr>
    </w:p>
    <w:p w:rsidR="00F81AA9" w:rsidRPr="00E737AA" w:rsidRDefault="0009234D" w:rsidP="00F81AA9">
      <w:pPr>
        <w:pStyle w:val="1"/>
        <w:spacing w:line="240" w:lineRule="auto"/>
        <w:jc w:val="left"/>
        <w:rPr>
          <w:rFonts w:eastAsiaTheme="minorEastAsia"/>
          <w:b/>
          <w:lang w:val="en-US" w:eastAsia="ko-KR"/>
        </w:rPr>
      </w:pPr>
      <w:r w:rsidRPr="00E737AA">
        <w:rPr>
          <w:rFonts w:eastAsiaTheme="minorEastAsia" w:hint="eastAsia"/>
          <w:b/>
          <w:lang w:val="en-US" w:eastAsia="ko-KR"/>
        </w:rPr>
        <w:t>E</w:t>
      </w:r>
      <w:r w:rsidR="00F81AA9" w:rsidRPr="00E737AA">
        <w:rPr>
          <w:rFonts w:eastAsia="MS Mincho"/>
          <w:b/>
          <w:lang w:val="en-US"/>
        </w:rPr>
        <w:t>valuation results</w:t>
      </w:r>
    </w:p>
    <w:p w:rsidR="00523A1B" w:rsidRPr="00E737AA" w:rsidRDefault="00523A1B" w:rsidP="00CB028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section, we compare characteristics and performances of the </w:t>
      </w:r>
      <w:r w:rsidR="004B6369">
        <w:rPr>
          <w:rFonts w:eastAsia="바탕" w:hint="eastAsia"/>
          <w:sz w:val="22"/>
          <w:szCs w:val="22"/>
          <w:lang w:eastAsia="ko-KR"/>
        </w:rPr>
        <w:t>various waveforms</w:t>
      </w:r>
      <w:r w:rsidRPr="00E737AA">
        <w:rPr>
          <w:rFonts w:eastAsia="바탕"/>
          <w:sz w:val="22"/>
          <w:szCs w:val="22"/>
          <w:lang w:eastAsia="ko-KR"/>
        </w:rPr>
        <w:t xml:space="preserve">. </w:t>
      </w:r>
      <w:r w:rsidR="004B6369">
        <w:rPr>
          <w:rFonts w:eastAsia="바탕" w:hint="eastAsia"/>
          <w:sz w:val="22"/>
          <w:szCs w:val="22"/>
          <w:lang w:eastAsia="ko-KR"/>
        </w:rPr>
        <w:t>The properties of d</w:t>
      </w:r>
      <w:r w:rsidRPr="00E737AA">
        <w:rPr>
          <w:rFonts w:eastAsia="바탕"/>
          <w:sz w:val="22"/>
          <w:szCs w:val="22"/>
          <w:lang w:eastAsia="ko-KR"/>
        </w:rPr>
        <w:t>ifferent waveform are compared</w:t>
      </w:r>
      <w:r w:rsidR="009246A1" w:rsidRPr="00E737AA">
        <w:rPr>
          <w:rFonts w:eastAsia="바탕" w:hint="eastAsia"/>
          <w:sz w:val="22"/>
          <w:szCs w:val="22"/>
          <w:lang w:eastAsia="ko-KR"/>
        </w:rPr>
        <w:t xml:space="preserve"> in terms of</w:t>
      </w:r>
      <w:r w:rsidRPr="00E737AA">
        <w:rPr>
          <w:rFonts w:eastAsia="바탕"/>
          <w:sz w:val="22"/>
          <w:szCs w:val="22"/>
          <w:lang w:eastAsia="ko-KR"/>
        </w:rPr>
        <w:t xml:space="preserve"> </w:t>
      </w:r>
      <w:r w:rsidR="004D5D7B">
        <w:rPr>
          <w:rFonts w:eastAsia="바탕" w:hint="eastAsia"/>
          <w:sz w:val="22"/>
          <w:szCs w:val="22"/>
          <w:lang w:eastAsia="ko-KR"/>
        </w:rPr>
        <w:t>spectral</w:t>
      </w:r>
      <w:r w:rsidR="004D5D7B" w:rsidRPr="00E737AA">
        <w:rPr>
          <w:rFonts w:eastAsia="바탕"/>
          <w:sz w:val="22"/>
          <w:szCs w:val="22"/>
          <w:lang w:eastAsia="ko-KR"/>
        </w:rPr>
        <w:t xml:space="preserve"> </w:t>
      </w:r>
      <w:r w:rsidRPr="00E737AA">
        <w:rPr>
          <w:rFonts w:eastAsia="바탕"/>
          <w:sz w:val="22"/>
          <w:szCs w:val="22"/>
          <w:lang w:eastAsia="ko-KR"/>
        </w:rPr>
        <w:t>propert</w:t>
      </w:r>
      <w:r w:rsidR="004D5D7B">
        <w:rPr>
          <w:rFonts w:eastAsia="바탕" w:hint="eastAsia"/>
          <w:sz w:val="22"/>
          <w:szCs w:val="22"/>
          <w:lang w:eastAsia="ko-KR"/>
        </w:rPr>
        <w:t>y</w:t>
      </w:r>
      <w:r w:rsidRPr="00E737AA">
        <w:rPr>
          <w:rFonts w:eastAsia="바탕"/>
          <w:sz w:val="22"/>
          <w:szCs w:val="22"/>
          <w:lang w:eastAsia="ko-KR"/>
        </w:rPr>
        <w:t>,</w:t>
      </w:r>
      <w:r w:rsidR="001D15F3" w:rsidRPr="00E737AA">
        <w:rPr>
          <w:rFonts w:eastAsia="바탕" w:hint="eastAsia"/>
          <w:sz w:val="22"/>
          <w:szCs w:val="22"/>
          <w:lang w:eastAsia="ko-KR"/>
        </w:rPr>
        <w:t xml:space="preserve"> BLER.</w:t>
      </w:r>
      <w:r w:rsidR="00827AFE" w:rsidRPr="00E737AA">
        <w:rPr>
          <w:rFonts w:eastAsia="바탕" w:hint="eastAsia"/>
          <w:sz w:val="22"/>
          <w:szCs w:val="22"/>
          <w:lang w:eastAsia="ko-KR"/>
        </w:rPr>
        <w:t xml:space="preserve"> In order to investigate the </w:t>
      </w:r>
      <w:r w:rsidR="00827AFE" w:rsidRPr="00E737AA">
        <w:rPr>
          <w:rFonts w:eastAsia="바탕" w:hint="eastAsia"/>
          <w:sz w:val="22"/>
          <w:szCs w:val="22"/>
          <w:lang w:eastAsia="ko-KR"/>
        </w:rPr>
        <w:lastRenderedPageBreak/>
        <w:t>performance of waveform fundamentally, w</w:t>
      </w:r>
      <w:r w:rsidR="002A6515" w:rsidRPr="00E737AA">
        <w:rPr>
          <w:rFonts w:eastAsia="바탕" w:hint="eastAsia"/>
          <w:sz w:val="22"/>
          <w:szCs w:val="22"/>
          <w:lang w:eastAsia="ko-KR"/>
        </w:rPr>
        <w:t xml:space="preserve">e focus on the case 1b </w:t>
      </w:r>
      <w:r w:rsidR="00E3619B" w:rsidRPr="00E737AA">
        <w:rPr>
          <w:rFonts w:eastAsia="바탕" w:hint="eastAsia"/>
          <w:sz w:val="22"/>
          <w:szCs w:val="22"/>
          <w:lang w:eastAsia="ko-KR"/>
        </w:rPr>
        <w:t xml:space="preserve">(i.e., </w:t>
      </w:r>
      <w:r w:rsidR="002A6515" w:rsidRPr="00E737AA">
        <w:rPr>
          <w:rFonts w:eastAsia="바탕" w:hint="eastAsia"/>
          <w:sz w:val="22"/>
          <w:szCs w:val="22"/>
          <w:lang w:eastAsia="ko-KR"/>
        </w:rPr>
        <w:t xml:space="preserve">single numerology </w:t>
      </w:r>
      <w:r w:rsidR="00F606CD" w:rsidRPr="00E737AA">
        <w:rPr>
          <w:rFonts w:eastAsia="바탕" w:hint="eastAsia"/>
          <w:sz w:val="22"/>
          <w:szCs w:val="22"/>
          <w:lang w:eastAsia="ko-KR"/>
        </w:rPr>
        <w:t xml:space="preserve">and narrow band allocation </w:t>
      </w:r>
      <w:r w:rsidR="002A6515" w:rsidRPr="00E737AA">
        <w:rPr>
          <w:rFonts w:eastAsia="바탕" w:hint="eastAsia"/>
          <w:sz w:val="22"/>
          <w:szCs w:val="22"/>
          <w:lang w:eastAsia="ko-KR"/>
        </w:rPr>
        <w:t xml:space="preserve">in uplink) </w:t>
      </w:r>
      <w:r w:rsidR="0017704D" w:rsidRPr="00E737AA">
        <w:rPr>
          <w:rFonts w:eastAsia="바탕" w:hint="eastAsia"/>
          <w:sz w:val="22"/>
          <w:szCs w:val="22"/>
          <w:lang w:eastAsia="ko-KR"/>
        </w:rPr>
        <w:t xml:space="preserve">based on related agreements that were </w:t>
      </w:r>
      <w:r w:rsidR="004B6369">
        <w:rPr>
          <w:rFonts w:eastAsia="바탕" w:hint="eastAsia"/>
          <w:sz w:val="22"/>
          <w:szCs w:val="22"/>
          <w:lang w:eastAsia="ko-KR"/>
        </w:rPr>
        <w:t>determined</w:t>
      </w:r>
      <w:r w:rsidR="0017704D" w:rsidRPr="00E737AA">
        <w:rPr>
          <w:rFonts w:eastAsia="바탕" w:hint="eastAsia"/>
          <w:sz w:val="22"/>
          <w:szCs w:val="22"/>
          <w:lang w:eastAsia="ko-KR"/>
        </w:rPr>
        <w:t xml:space="preserve"> in the last meeting</w:t>
      </w:r>
      <w:r w:rsidR="004D5D7B">
        <w:rPr>
          <w:rFonts w:eastAsia="바탕" w:hint="eastAsia"/>
          <w:sz w:val="22"/>
          <w:szCs w:val="22"/>
          <w:lang w:eastAsia="ko-KR"/>
        </w:rPr>
        <w:t xml:space="preserve"> [</w:t>
      </w:r>
      <w:r w:rsidR="007F3593">
        <w:rPr>
          <w:rFonts w:eastAsia="바탕" w:hint="eastAsia"/>
          <w:sz w:val="22"/>
          <w:szCs w:val="22"/>
          <w:lang w:eastAsia="ko-KR"/>
        </w:rPr>
        <w:t>2</w:t>
      </w:r>
      <w:r w:rsidR="004D5D7B">
        <w:rPr>
          <w:rFonts w:eastAsia="바탕" w:hint="eastAsia"/>
          <w:sz w:val="22"/>
          <w:szCs w:val="22"/>
          <w:lang w:eastAsia="ko-KR"/>
        </w:rPr>
        <w:t>]</w:t>
      </w:r>
      <w:r w:rsidR="006176F7">
        <w:rPr>
          <w:rFonts w:eastAsia="바탕" w:hint="eastAsia"/>
          <w:sz w:val="22"/>
          <w:szCs w:val="22"/>
          <w:lang w:eastAsia="ko-KR"/>
        </w:rPr>
        <w:t>.</w:t>
      </w:r>
    </w:p>
    <w:p w:rsidR="00EA195F" w:rsidRPr="00E737AA" w:rsidRDefault="002E3EF1" w:rsidP="00B35CC4">
      <w:pPr>
        <w:pStyle w:val="1"/>
        <w:numPr>
          <w:ilvl w:val="1"/>
          <w:numId w:val="1"/>
        </w:numPr>
        <w:rPr>
          <w:rFonts w:eastAsiaTheme="minorEastAsia"/>
          <w:lang w:eastAsia="ko-KR"/>
        </w:rPr>
      </w:pPr>
      <w:r w:rsidRPr="00E737AA">
        <w:rPr>
          <w:rFonts w:hint="eastAsia"/>
          <w:sz w:val="24"/>
        </w:rPr>
        <w:t>Simulation</w:t>
      </w:r>
      <w:r w:rsidRPr="00E737AA">
        <w:rPr>
          <w:rFonts w:hint="eastAsia"/>
        </w:rPr>
        <w:t xml:space="preserve"> </w:t>
      </w:r>
      <w:r w:rsidR="00EA195F" w:rsidRPr="00E737AA">
        <w:rPr>
          <w:rFonts w:hint="eastAsia"/>
          <w:sz w:val="24"/>
        </w:rPr>
        <w:t>Parameters</w:t>
      </w:r>
    </w:p>
    <w:p w:rsidR="004C30DB" w:rsidRPr="00E737AA" w:rsidRDefault="004C30DB" w:rsidP="00CB028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</w:t>
      </w:r>
      <w:r w:rsidR="00A36575" w:rsidRPr="00E737AA">
        <w:rPr>
          <w:rFonts w:eastAsia="바탕" w:hint="eastAsia"/>
          <w:sz w:val="22"/>
          <w:szCs w:val="22"/>
          <w:lang w:eastAsia="ko-KR"/>
        </w:rPr>
        <w:t>sub</w:t>
      </w:r>
      <w:r w:rsidRPr="00E737AA">
        <w:rPr>
          <w:rFonts w:eastAsia="바탕"/>
          <w:sz w:val="22"/>
          <w:szCs w:val="22"/>
          <w:lang w:eastAsia="ko-KR"/>
        </w:rPr>
        <w:t xml:space="preserve">section, we </w:t>
      </w:r>
      <w:r w:rsidR="00E310C0">
        <w:rPr>
          <w:rFonts w:eastAsia="바탕" w:hint="eastAsia"/>
          <w:sz w:val="22"/>
          <w:szCs w:val="22"/>
          <w:lang w:eastAsia="ko-KR"/>
        </w:rPr>
        <w:t xml:space="preserve">provide </w:t>
      </w:r>
      <w:r w:rsidRPr="00E737AA">
        <w:rPr>
          <w:rFonts w:eastAsia="바탕"/>
          <w:sz w:val="22"/>
          <w:szCs w:val="22"/>
          <w:lang w:eastAsia="ko-KR"/>
        </w:rPr>
        <w:t xml:space="preserve">the common simulation parameters which are used </w:t>
      </w:r>
      <w:r w:rsidR="004B6369">
        <w:rPr>
          <w:rFonts w:eastAsia="바탕" w:hint="eastAsia"/>
          <w:sz w:val="22"/>
          <w:szCs w:val="22"/>
          <w:lang w:eastAsia="ko-KR"/>
        </w:rPr>
        <w:t>to verify the performance of considered</w:t>
      </w:r>
      <w:r w:rsidRPr="00E737AA">
        <w:rPr>
          <w:rFonts w:eastAsia="바탕"/>
          <w:sz w:val="22"/>
          <w:szCs w:val="22"/>
          <w:lang w:eastAsia="ko-KR"/>
        </w:rPr>
        <w:t xml:space="preserve"> </w:t>
      </w:r>
      <w:r w:rsidR="00A905B2" w:rsidRPr="00E737AA">
        <w:rPr>
          <w:rFonts w:eastAsia="바탕" w:hint="eastAsia"/>
          <w:sz w:val="22"/>
          <w:szCs w:val="22"/>
          <w:lang w:eastAsia="ko-KR"/>
        </w:rPr>
        <w:t>waveforms</w:t>
      </w:r>
      <w:r w:rsidR="00A13961">
        <w:rPr>
          <w:rFonts w:eastAsia="바탕" w:hint="eastAsia"/>
          <w:sz w:val="22"/>
          <w:szCs w:val="22"/>
          <w:lang w:eastAsia="ko-KR"/>
        </w:rPr>
        <w:t xml:space="preserve"> [</w:t>
      </w:r>
      <w:r w:rsidR="007F3593">
        <w:rPr>
          <w:rFonts w:eastAsia="바탕" w:hint="eastAsia"/>
          <w:sz w:val="22"/>
          <w:szCs w:val="22"/>
          <w:lang w:eastAsia="ko-KR"/>
        </w:rPr>
        <w:t>3</w:t>
      </w:r>
      <w:r w:rsidR="00A13961">
        <w:rPr>
          <w:rFonts w:eastAsia="바탕" w:hint="eastAsia"/>
          <w:sz w:val="22"/>
          <w:szCs w:val="22"/>
          <w:lang w:eastAsia="ko-KR"/>
        </w:rPr>
        <w:t>][</w:t>
      </w:r>
      <w:r w:rsidR="007F3593">
        <w:rPr>
          <w:rFonts w:eastAsia="바탕" w:hint="eastAsia"/>
          <w:sz w:val="22"/>
          <w:szCs w:val="22"/>
          <w:lang w:eastAsia="ko-KR"/>
        </w:rPr>
        <w:t>4</w:t>
      </w:r>
      <w:r w:rsidR="004B6369">
        <w:rPr>
          <w:rFonts w:eastAsia="바탕" w:hint="eastAsia"/>
          <w:sz w:val="22"/>
          <w:szCs w:val="22"/>
          <w:lang w:eastAsia="ko-KR"/>
        </w:rPr>
        <w:t>]</w:t>
      </w:r>
      <w:r w:rsidR="00D905DE">
        <w:rPr>
          <w:rFonts w:eastAsia="바탕" w:hint="eastAsia"/>
          <w:sz w:val="22"/>
          <w:szCs w:val="22"/>
          <w:lang w:eastAsia="ko-KR"/>
        </w:rPr>
        <w:t>[5]</w:t>
      </w:r>
      <w:r w:rsidR="004B6369">
        <w:rPr>
          <w:rFonts w:eastAsia="바탕" w:hint="eastAsia"/>
          <w:sz w:val="22"/>
          <w:szCs w:val="22"/>
          <w:lang w:eastAsia="ko-KR"/>
        </w:rPr>
        <w:t>,</w:t>
      </w:r>
      <w:r w:rsidRPr="00E737AA">
        <w:rPr>
          <w:rFonts w:eastAsia="바탕"/>
          <w:sz w:val="22"/>
          <w:szCs w:val="22"/>
          <w:lang w:eastAsia="ko-KR"/>
        </w:rPr>
        <w:t xml:space="preserve"> as shown in Table </w:t>
      </w:r>
      <w:r w:rsidR="004E256F">
        <w:rPr>
          <w:rFonts w:eastAsia="바탕" w:hint="eastAsia"/>
          <w:sz w:val="22"/>
          <w:szCs w:val="22"/>
          <w:lang w:eastAsia="ko-KR"/>
        </w:rPr>
        <w:t>1</w:t>
      </w:r>
      <w:r w:rsidRPr="00E737AA">
        <w:rPr>
          <w:rFonts w:eastAsia="바탕"/>
          <w:sz w:val="22"/>
          <w:szCs w:val="22"/>
          <w:lang w:eastAsia="ko-KR"/>
        </w:rPr>
        <w:t xml:space="preserve">. </w:t>
      </w:r>
    </w:p>
    <w:p w:rsidR="002E3EF1" w:rsidRPr="00E737AA" w:rsidRDefault="004E4146" w:rsidP="00CB187F">
      <w:pPr>
        <w:keepNext/>
        <w:spacing w:before="120" w:after="120"/>
        <w:ind w:left="1727" w:firstLine="673"/>
        <w:rPr>
          <w:rFonts w:eastAsiaTheme="minorEastAsia"/>
          <w:sz w:val="22"/>
          <w:lang w:eastAsia="ko-KR"/>
        </w:rPr>
      </w:pPr>
      <w:r w:rsidRPr="00E737AA">
        <w:rPr>
          <w:sz w:val="22"/>
        </w:rPr>
        <w:t xml:space="preserve">Table </w:t>
      </w:r>
      <w:r w:rsidR="004E256F">
        <w:rPr>
          <w:rFonts w:eastAsiaTheme="minorEastAsia" w:hint="eastAsia"/>
          <w:sz w:val="22"/>
          <w:lang w:eastAsia="ko-KR"/>
        </w:rPr>
        <w:t>1</w:t>
      </w:r>
      <w:r w:rsidR="002E3EF1" w:rsidRPr="00E737AA">
        <w:rPr>
          <w:sz w:val="22"/>
        </w:rPr>
        <w:t xml:space="preserve">. </w:t>
      </w:r>
      <w:r w:rsidR="00C97AB7" w:rsidRPr="00E737AA">
        <w:rPr>
          <w:rFonts w:eastAsia="SimSun"/>
          <w:sz w:val="22"/>
          <w:lang w:eastAsia="zh-CN"/>
        </w:rPr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557"/>
      </w:tblGrid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Waveforms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066263" w:rsidP="00066263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CP-</w:t>
            </w:r>
            <w:r w:rsidR="002E3EF1" w:rsidRPr="00E737AA">
              <w:rPr>
                <w:rFonts w:eastAsia="SimSun"/>
                <w:lang w:eastAsia="zh-CN"/>
              </w:rPr>
              <w:t xml:space="preserve">OFDM, W-OFDM, UF-OFDM, </w:t>
            </w:r>
            <w:r w:rsidR="00B64F92" w:rsidRPr="00E737AA">
              <w:rPr>
                <w:rFonts w:eastAsiaTheme="minorEastAsia" w:hint="eastAsia"/>
                <w:lang w:eastAsia="ko-KR"/>
              </w:rPr>
              <w:t>FCP-OFDM</w:t>
            </w:r>
            <w:r w:rsidR="006F3C2B">
              <w:rPr>
                <w:rFonts w:eastAsiaTheme="minorEastAsia" w:hint="eastAsia"/>
                <w:lang w:eastAsia="ko-KR"/>
              </w:rPr>
              <w:t>, f-OFDM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Carrier frequency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B64F92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Theme="minorEastAsia" w:hint="eastAsia"/>
                <w:lang w:eastAsia="ko-KR"/>
              </w:rPr>
              <w:t>4</w:t>
            </w:r>
            <w:r w:rsidR="002E3EF1" w:rsidRPr="00E737AA">
              <w:rPr>
                <w:rFonts w:eastAsia="SimSun"/>
                <w:lang w:eastAsia="zh-CN"/>
              </w:rPr>
              <w:t xml:space="preserve"> GHz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System bandwidth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10 MHz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Transmission bandwidth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CE5831" w:rsidP="00124915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 w:hint="eastAsia"/>
                <w:lang w:eastAsia="ko-KR"/>
              </w:rPr>
              <w:t>4PRBs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 xml:space="preserve"> FFT Size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1024</w:t>
            </w:r>
          </w:p>
        </w:tc>
      </w:tr>
      <w:tr w:rsidR="002E3EF1" w:rsidRPr="00E737AA" w:rsidTr="003A1B8E">
        <w:trPr>
          <w:trHeight w:val="18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Subcarrier spacing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15 kHz</w:t>
            </w:r>
          </w:p>
        </w:tc>
      </w:tr>
      <w:tr w:rsidR="002E3EF1" w:rsidRPr="00E737AA" w:rsidTr="003A1B8E">
        <w:trPr>
          <w:trHeight w:val="498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 w:hint="eastAsia"/>
                <w:lang w:eastAsia="ko-KR"/>
              </w:rPr>
              <w:t xml:space="preserve">Antenna configuration 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1T1R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5F519B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/>
                <w:lang w:eastAsia="ko-KR"/>
              </w:rPr>
              <w:t>Channel coding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Turbo coding</w:t>
            </w:r>
          </w:p>
        </w:tc>
      </w:tr>
      <w:tr w:rsidR="002E3EF1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MCS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3A1B8E" w:rsidP="006F3C2B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MCS1= 16QAM</w:t>
            </w:r>
            <w:r w:rsidR="004178E1" w:rsidRPr="00E737AA">
              <w:rPr>
                <w:rFonts w:eastAsiaTheme="minorEastAsia" w:hint="eastAsia"/>
                <w:lang w:val="en-US" w:eastAsia="ko-KR"/>
              </w:rPr>
              <w:t xml:space="preserve"> </w:t>
            </w:r>
            <w:r w:rsidRPr="00E737AA">
              <w:rPr>
                <w:rFonts w:eastAsiaTheme="minorEastAsia"/>
                <w:lang w:val="en-US" w:eastAsia="ko-KR"/>
              </w:rPr>
              <w:t>½</w:t>
            </w:r>
            <w:r w:rsidRPr="00E737AA">
              <w:rPr>
                <w:rFonts w:eastAsiaTheme="minorEastAsia" w:hint="eastAsia"/>
                <w:lang w:val="en-US" w:eastAsia="ko-KR"/>
              </w:rPr>
              <w:t xml:space="preserve"> , MCS2= 64QAM</w:t>
            </w:r>
            <w:r w:rsidR="004178E1" w:rsidRPr="00E737AA">
              <w:rPr>
                <w:rFonts w:eastAsiaTheme="minorEastAsia" w:hint="eastAsia"/>
                <w:lang w:val="en-US" w:eastAsia="ko-KR"/>
              </w:rPr>
              <w:t xml:space="preserve"> </w:t>
            </w:r>
            <w:r w:rsidR="00C12772" w:rsidRPr="00E737AA">
              <w:rPr>
                <w:rFonts w:eastAsiaTheme="minorEastAsia"/>
                <w:lang w:val="en-US" w:eastAsia="ko-KR"/>
              </w:rPr>
              <w:t>¾</w:t>
            </w:r>
            <w:r w:rsidRPr="00E737AA">
              <w:rPr>
                <w:rFonts w:eastAsiaTheme="minorEastAsia" w:hint="eastAsia"/>
                <w:lang w:val="en-US" w:eastAsia="ko-KR"/>
              </w:rPr>
              <w:t xml:space="preserve">, </w:t>
            </w:r>
          </w:p>
        </w:tc>
      </w:tr>
      <w:tr w:rsidR="009B1922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9B1922" w:rsidRPr="00E737AA" w:rsidRDefault="008514C7" w:rsidP="00124915">
            <w:pPr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PA </w:t>
            </w:r>
            <w:r w:rsidR="009B1922" w:rsidRPr="00E737AA">
              <w:rPr>
                <w:rFonts w:eastAsiaTheme="minorEastAsia" w:hint="eastAsia"/>
                <w:lang w:val="en-US" w:eastAsia="ko-KR"/>
              </w:rPr>
              <w:t xml:space="preserve">Clipping Threshold </w:t>
            </w:r>
          </w:p>
        </w:tc>
        <w:tc>
          <w:tcPr>
            <w:tcW w:w="6557" w:type="dxa"/>
            <w:shd w:val="clear" w:color="auto" w:fill="auto"/>
          </w:tcPr>
          <w:p w:rsidR="009B1922" w:rsidRPr="00E737AA" w:rsidRDefault="009B1922" w:rsidP="003A1B8E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6dB</w:t>
            </w:r>
          </w:p>
        </w:tc>
      </w:tr>
      <w:tr w:rsidR="003A1B8E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3A1B8E" w:rsidRPr="00E737AA" w:rsidRDefault="003A1B8E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 xml:space="preserve">Channel Model </w:t>
            </w:r>
          </w:p>
        </w:tc>
        <w:tc>
          <w:tcPr>
            <w:tcW w:w="6557" w:type="dxa"/>
            <w:shd w:val="clear" w:color="auto" w:fill="auto"/>
          </w:tcPr>
          <w:p w:rsidR="003A1B8E" w:rsidRPr="00E737AA" w:rsidRDefault="00786EA9" w:rsidP="006F3C2B">
            <w:pPr>
              <w:rPr>
                <w:rFonts w:eastAsiaTheme="minorEastAsia"/>
                <w:lang w:val="en-US" w:eastAsia="ko-KR"/>
              </w:rPr>
            </w:pPr>
            <w:r w:rsidRPr="00DD08ED">
              <w:rPr>
                <w:lang w:val="en-US"/>
              </w:rPr>
              <w:t xml:space="preserve">TDL-C with 300 ns delay spread </w:t>
            </w:r>
            <w:r>
              <w:rPr>
                <w:rFonts w:eastAsiaTheme="minorEastAsia" w:hint="eastAsia"/>
                <w:lang w:val="en-US" w:eastAsia="ko-KR"/>
              </w:rPr>
              <w:t xml:space="preserve">, </w:t>
            </w:r>
            <w:r w:rsidR="003A1B8E" w:rsidRPr="00E737AA">
              <w:rPr>
                <w:rFonts w:eastAsiaTheme="minorEastAsia" w:hint="eastAsia"/>
                <w:lang w:val="en-US" w:eastAsia="ko-KR"/>
              </w:rPr>
              <w:t>EPA, mobility 3km</w:t>
            </w:r>
          </w:p>
        </w:tc>
      </w:tr>
      <w:tr w:rsidR="000F54F7" w:rsidRPr="00E737AA" w:rsidTr="003A1B8E">
        <w:trPr>
          <w:trHeight w:val="202"/>
          <w:jc w:val="center"/>
        </w:trPr>
        <w:tc>
          <w:tcPr>
            <w:tcW w:w="3297" w:type="dxa"/>
            <w:shd w:val="clear" w:color="auto" w:fill="auto"/>
          </w:tcPr>
          <w:p w:rsidR="000F54F7" w:rsidRPr="00E737AA" w:rsidRDefault="000F54F7" w:rsidP="00124915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 xml:space="preserve">Channel estimation </w:t>
            </w:r>
          </w:p>
        </w:tc>
        <w:tc>
          <w:tcPr>
            <w:tcW w:w="6557" w:type="dxa"/>
            <w:shd w:val="clear" w:color="auto" w:fill="auto"/>
          </w:tcPr>
          <w:p w:rsidR="000F54F7" w:rsidRPr="00E737AA" w:rsidRDefault="004A5D9B" w:rsidP="003A1B8E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rFonts w:eastAsiaTheme="minorEastAsia" w:hint="eastAsia"/>
                <w:lang w:val="en-US" w:eastAsia="ko-KR"/>
              </w:rPr>
              <w:t>I</w:t>
            </w:r>
            <w:r w:rsidR="000F54F7" w:rsidRPr="00E737AA">
              <w:rPr>
                <w:rFonts w:eastAsiaTheme="minorEastAsia" w:hint="eastAsia"/>
                <w:lang w:val="en-US" w:eastAsia="ko-KR"/>
              </w:rPr>
              <w:t>deal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8513F8" w:rsidRDefault="008513F8" w:rsidP="00124915">
            <w:pPr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Guard interval length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LTE normal CP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W-OFDM window</w:t>
            </w:r>
          </w:p>
        </w:tc>
        <w:tc>
          <w:tcPr>
            <w:tcW w:w="655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val="en-US" w:eastAsia="zh-CN"/>
              </w:rPr>
            </w:pPr>
            <w:r w:rsidRPr="00E737AA">
              <w:rPr>
                <w:rFonts w:eastAsia="SimSun"/>
                <w:lang w:val="en-US" w:eastAsia="zh-CN"/>
              </w:rPr>
              <w:t xml:space="preserve">Raised-cosine window – with roll-off factor </w:t>
            </w:r>
            <w:r w:rsidRPr="00E737AA">
              <w:rPr>
                <w:rFonts w:eastAsia="SimSun"/>
                <w:lang w:val="el-GR" w:eastAsia="zh-CN"/>
              </w:rPr>
              <w:t>β</w:t>
            </w:r>
            <w:r w:rsidRPr="00E737AA">
              <w:rPr>
                <w:rFonts w:eastAsia="SimSun"/>
                <w:lang w:val="en-US" w:eastAsia="zh-CN"/>
              </w:rPr>
              <w:t xml:space="preserve"> = 0.05</w:t>
            </w:r>
          </w:p>
        </w:tc>
      </w:tr>
      <w:tr w:rsidR="002E3EF1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2E3EF1" w:rsidP="00124915">
            <w:pPr>
              <w:rPr>
                <w:rFonts w:eastAsia="SimSun"/>
                <w:lang w:eastAsia="zh-CN"/>
              </w:rPr>
            </w:pPr>
            <w:r w:rsidRPr="00E737AA">
              <w:rPr>
                <w:rFonts w:eastAsia="SimSun"/>
                <w:lang w:eastAsia="zh-CN"/>
              </w:rPr>
              <w:t>UF-OFDM prototype filter</w:t>
            </w:r>
          </w:p>
        </w:tc>
        <w:tc>
          <w:tcPr>
            <w:tcW w:w="6557" w:type="dxa"/>
            <w:shd w:val="clear" w:color="auto" w:fill="auto"/>
          </w:tcPr>
          <w:p w:rsidR="00837097" w:rsidRDefault="002E3EF1" w:rsidP="00837097">
            <w:pPr>
              <w:rPr>
                <w:rFonts w:eastAsiaTheme="minorEastAsia" w:hint="eastAsia"/>
                <w:lang w:val="en-US" w:eastAsia="ko-KR"/>
              </w:rPr>
            </w:pPr>
            <w:r w:rsidRPr="00E737AA">
              <w:rPr>
                <w:lang w:val="en-US"/>
              </w:rPr>
              <w:t xml:space="preserve">Dolph-Chebyshev - Filter length </w:t>
            </w:r>
            <w:r w:rsidR="00E6090A" w:rsidRPr="00E737AA">
              <w:rPr>
                <w:rFonts w:eastAsiaTheme="minorEastAsia" w:hint="eastAsia"/>
                <w:lang w:val="en-US" w:eastAsia="ko-KR"/>
              </w:rPr>
              <w:t>73</w:t>
            </w:r>
            <w:r w:rsidRPr="00E737AA">
              <w:rPr>
                <w:lang w:val="en-US"/>
              </w:rPr>
              <w:t xml:space="preserve"> – Side lob</w:t>
            </w:r>
            <w:r w:rsidR="00E6090A" w:rsidRPr="00E737AA">
              <w:rPr>
                <w:lang w:val="en-US"/>
              </w:rPr>
              <w:t xml:space="preserve">e attenuation </w:t>
            </w:r>
            <w:r w:rsidR="00E6090A" w:rsidRPr="00E737AA">
              <w:rPr>
                <w:rFonts w:eastAsiaTheme="minorEastAsia" w:hint="eastAsia"/>
                <w:lang w:val="en-US" w:eastAsia="ko-KR"/>
              </w:rPr>
              <w:t>8</w:t>
            </w:r>
            <w:r w:rsidRPr="00E737AA">
              <w:rPr>
                <w:lang w:val="en-US"/>
              </w:rPr>
              <w:t>0 dB</w:t>
            </w:r>
          </w:p>
          <w:p w:rsidR="00837097" w:rsidRPr="00837097" w:rsidRDefault="00837097" w:rsidP="00837097">
            <w:pPr>
              <w:rPr>
                <w:rFonts w:eastAsiaTheme="minorEastAsia" w:hint="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(subband filter</w:t>
            </w:r>
            <w:r w:rsidR="00FE14B3">
              <w:rPr>
                <w:rFonts w:eastAsiaTheme="minorEastAsia" w:hint="eastAsia"/>
                <w:lang w:val="en-US" w:eastAsia="ko-KR"/>
              </w:rPr>
              <w:t>ing</w:t>
            </w:r>
            <w:r>
              <w:rPr>
                <w:rFonts w:eastAsiaTheme="minorEastAsia" w:hint="eastAsia"/>
                <w:lang w:val="en-US" w:eastAsia="ko-KR"/>
              </w:rPr>
              <w:t xml:space="preserve"> per 1 PRB)</w:t>
            </w:r>
          </w:p>
        </w:tc>
      </w:tr>
      <w:tr w:rsidR="002E3EF1" w:rsidRPr="00FE14B3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2E3EF1" w:rsidRPr="00E737AA" w:rsidRDefault="003A1B8E" w:rsidP="00124915">
            <w:pPr>
              <w:rPr>
                <w:rFonts w:eastAsiaTheme="minorEastAsia"/>
                <w:lang w:eastAsia="ko-KR"/>
              </w:rPr>
            </w:pPr>
            <w:r w:rsidRPr="00E737AA">
              <w:rPr>
                <w:rFonts w:eastAsiaTheme="minorEastAsia" w:hint="eastAsia"/>
                <w:lang w:eastAsia="ko-KR"/>
              </w:rPr>
              <w:t>FCP-OFDM prototype filter</w:t>
            </w:r>
          </w:p>
        </w:tc>
        <w:tc>
          <w:tcPr>
            <w:tcW w:w="6557" w:type="dxa"/>
            <w:shd w:val="clear" w:color="auto" w:fill="auto"/>
          </w:tcPr>
          <w:p w:rsidR="00F9618D" w:rsidRPr="00E737AA" w:rsidRDefault="003A1B8E" w:rsidP="00472327">
            <w:pPr>
              <w:rPr>
                <w:rFonts w:eastAsiaTheme="minorEastAsia"/>
                <w:lang w:val="en-US" w:eastAsia="ko-KR"/>
              </w:rPr>
            </w:pPr>
            <w:r w:rsidRPr="00E737AA">
              <w:rPr>
                <w:lang w:val="en-US"/>
              </w:rPr>
              <w:t xml:space="preserve">Dolph-Chebyshev - Filter length </w:t>
            </w:r>
            <w:r w:rsidR="00254D63" w:rsidRPr="00E737AA">
              <w:rPr>
                <w:rFonts w:eastAsiaTheme="minorEastAsia" w:hint="eastAsia"/>
                <w:lang w:val="en-US" w:eastAsia="ko-KR"/>
              </w:rPr>
              <w:t>19</w:t>
            </w:r>
            <w:r w:rsidRPr="00E737AA">
              <w:rPr>
                <w:lang w:val="en-US"/>
              </w:rPr>
              <w:t xml:space="preserve"> – Side lob</w:t>
            </w:r>
            <w:r w:rsidR="000E5E6A" w:rsidRPr="00E737AA">
              <w:rPr>
                <w:lang w:val="en-US"/>
              </w:rPr>
              <w:t xml:space="preserve">e attenuation </w:t>
            </w:r>
            <w:r w:rsidR="000E5E6A" w:rsidRPr="00E737AA">
              <w:rPr>
                <w:rFonts w:eastAsiaTheme="minorEastAsia" w:hint="eastAsia"/>
                <w:lang w:val="en-US" w:eastAsia="ko-KR"/>
              </w:rPr>
              <w:t>8</w:t>
            </w:r>
            <w:r w:rsidRPr="00E737AA">
              <w:rPr>
                <w:lang w:val="en-US"/>
              </w:rPr>
              <w:t>0 dB</w:t>
            </w:r>
            <w:r w:rsidR="00F9618D" w:rsidRPr="00E737AA">
              <w:rPr>
                <w:rFonts w:eastAsiaTheme="minorEastAsia" w:hint="eastAsia"/>
                <w:lang w:val="en-US" w:eastAsia="ko-KR"/>
              </w:rPr>
              <w:t xml:space="preserve"> </w:t>
            </w:r>
            <w:r w:rsidR="00817477">
              <w:rPr>
                <w:rFonts w:eastAsiaTheme="minorEastAsia"/>
                <w:lang w:val="en-US" w:eastAsia="ko-KR"/>
              </w:rPr>
              <w:br/>
            </w:r>
            <w:r w:rsidR="00F9618D" w:rsidRPr="00E737AA">
              <w:rPr>
                <w:rFonts w:eastAsiaTheme="minorEastAsia" w:hint="eastAsia"/>
                <w:lang w:val="en-US" w:eastAsia="ko-KR"/>
              </w:rPr>
              <w:t>(</w:t>
            </w:r>
            <w:r w:rsidR="00817477">
              <w:rPr>
                <w:rFonts w:eastAsiaTheme="minorEastAsia" w:hint="eastAsia"/>
                <w:lang w:val="en-US" w:eastAsia="ko-KR"/>
              </w:rPr>
              <w:t xml:space="preserve"> CP length = 54, ZP length = 18</w:t>
            </w:r>
            <w:r w:rsidR="00837097">
              <w:rPr>
                <w:rFonts w:eastAsiaTheme="minorEastAsia" w:hint="eastAsia"/>
                <w:lang w:val="en-US" w:eastAsia="ko-KR"/>
              </w:rPr>
              <w:t xml:space="preserve">, </w:t>
            </w:r>
            <w:r w:rsidR="00472327">
              <w:rPr>
                <w:rFonts w:eastAsiaTheme="minorEastAsia" w:hint="eastAsia"/>
                <w:lang w:val="en-US" w:eastAsia="ko-KR"/>
              </w:rPr>
              <w:t xml:space="preserve">one </w:t>
            </w:r>
            <w:bookmarkStart w:id="3" w:name="_GoBack"/>
            <w:bookmarkEnd w:id="3"/>
            <w:r w:rsidR="00837097">
              <w:rPr>
                <w:rFonts w:eastAsiaTheme="minorEastAsia" w:hint="eastAsia"/>
                <w:lang w:val="en-US" w:eastAsia="ko-KR"/>
              </w:rPr>
              <w:t>subband filter</w:t>
            </w:r>
            <w:r w:rsidR="00FE14B3">
              <w:rPr>
                <w:rFonts w:eastAsiaTheme="minorEastAsia" w:hint="eastAsia"/>
                <w:lang w:val="en-US" w:eastAsia="ko-KR"/>
              </w:rPr>
              <w:t>ing</w:t>
            </w:r>
            <w:r w:rsidR="00837097">
              <w:rPr>
                <w:rFonts w:eastAsiaTheme="minorEastAsia" w:hint="eastAsia"/>
                <w:lang w:val="en-US" w:eastAsia="ko-KR"/>
              </w:rPr>
              <w:t xml:space="preserve"> for 4PRBs</w:t>
            </w:r>
            <w:r w:rsidR="00F9618D" w:rsidRPr="00E737AA">
              <w:rPr>
                <w:rFonts w:eastAsiaTheme="minorEastAsia" w:hint="eastAsia"/>
                <w:lang w:val="en-US" w:eastAsia="ko-KR"/>
              </w:rPr>
              <w:t>)</w:t>
            </w:r>
          </w:p>
        </w:tc>
      </w:tr>
      <w:tr w:rsidR="006F3C2B" w:rsidRPr="00E737AA" w:rsidTr="003A1B8E">
        <w:trPr>
          <w:trHeight w:val="23"/>
          <w:jc w:val="center"/>
        </w:trPr>
        <w:tc>
          <w:tcPr>
            <w:tcW w:w="3297" w:type="dxa"/>
            <w:shd w:val="clear" w:color="auto" w:fill="auto"/>
          </w:tcPr>
          <w:p w:rsidR="006F3C2B" w:rsidRPr="00373B9E" w:rsidRDefault="006F3C2B" w:rsidP="00124915">
            <w:pPr>
              <w:rPr>
                <w:rFonts w:eastAsiaTheme="minorEastAsia"/>
                <w:lang w:eastAsia="ko-KR"/>
              </w:rPr>
            </w:pPr>
            <w:r w:rsidRPr="00373B9E">
              <w:rPr>
                <w:rFonts w:eastAsiaTheme="minorEastAsia"/>
                <w:lang w:eastAsia="ko-KR"/>
              </w:rPr>
              <w:t>f-OFDM prototype filter</w:t>
            </w:r>
          </w:p>
        </w:tc>
        <w:tc>
          <w:tcPr>
            <w:tcW w:w="6557" w:type="dxa"/>
            <w:shd w:val="clear" w:color="auto" w:fill="auto"/>
          </w:tcPr>
          <w:p w:rsidR="006F3C2B" w:rsidRPr="00E325DE" w:rsidRDefault="00A5752A" w:rsidP="00E325DE">
            <w:pPr>
              <w:ind w:left="0" w:firstLine="0"/>
              <w:rPr>
                <w:rFonts w:eastAsiaTheme="minorEastAsia"/>
                <w:lang w:val="en-US" w:eastAsia="ko-KR"/>
              </w:rPr>
            </w:pPr>
            <w:r w:rsidRPr="00E325DE">
              <w:rPr>
                <w:rFonts w:eastAsiaTheme="minorEastAsia"/>
                <w:lang w:val="en-US" w:eastAsia="ko-KR"/>
              </w:rPr>
              <w:t>Low pass filter (</w:t>
            </w:r>
            <w:r w:rsidRPr="00373B9E">
              <w:rPr>
                <w:lang w:val="en-US"/>
              </w:rPr>
              <w:t>von Hann window</w:t>
            </w:r>
            <w:r w:rsidRPr="00E325DE">
              <w:rPr>
                <w:rFonts w:eastAsiaTheme="minorEastAsia"/>
                <w:lang w:val="en-US" w:eastAsia="ko-KR"/>
              </w:rPr>
              <w:t xml:space="preserve"> ) w/ </w:t>
            </w:r>
            <w:r w:rsidR="006F3C2B" w:rsidRPr="00373B9E">
              <w:rPr>
                <w:rFonts w:eastAsiaTheme="minorEastAsia"/>
                <w:lang w:val="en-US" w:eastAsia="ko-KR"/>
              </w:rPr>
              <w:t xml:space="preserve">tone offset =4 </w:t>
            </w:r>
            <w:r w:rsidR="0080758F" w:rsidRPr="00E325DE">
              <w:rPr>
                <w:rFonts w:eastAsiaTheme="minorEastAsia"/>
                <w:lang w:val="en-US" w:eastAsia="ko-KR"/>
              </w:rPr>
              <w:t>-</w:t>
            </w:r>
            <w:r w:rsidR="008133E9" w:rsidRPr="00E325DE">
              <w:rPr>
                <w:rFonts w:eastAsiaTheme="minorEastAsia"/>
                <w:lang w:val="en-US" w:eastAsia="ko-KR"/>
              </w:rPr>
              <w:t xml:space="preserve"> </w:t>
            </w:r>
            <w:r w:rsidR="0033619C">
              <w:rPr>
                <w:rFonts w:eastAsiaTheme="minorEastAsia" w:hint="eastAsia"/>
                <w:lang w:val="en-US" w:eastAsia="ko-KR"/>
              </w:rPr>
              <w:t>F</w:t>
            </w:r>
            <w:r w:rsidR="008133E9" w:rsidRPr="00E325DE">
              <w:rPr>
                <w:rFonts w:eastAsiaTheme="minorEastAsia"/>
                <w:lang w:val="en-US" w:eastAsia="ko-KR"/>
              </w:rPr>
              <w:t>ilter length 512</w:t>
            </w:r>
          </w:p>
        </w:tc>
      </w:tr>
    </w:tbl>
    <w:p w:rsidR="002E3EF1" w:rsidRPr="00E737AA" w:rsidRDefault="002E3EF1" w:rsidP="00212EA3">
      <w:pPr>
        <w:pStyle w:val="ad"/>
        <w:ind w:leftChars="0" w:left="1287" w:firstLine="0"/>
        <w:rPr>
          <w:rFonts w:asciiTheme="minorEastAsia" w:eastAsiaTheme="minorEastAsia" w:hAnsiTheme="minorEastAsia"/>
        </w:rPr>
      </w:pPr>
    </w:p>
    <w:p w:rsidR="00564787" w:rsidRPr="00E737AA" w:rsidRDefault="00564787" w:rsidP="00745901">
      <w:pPr>
        <w:pStyle w:val="1"/>
        <w:numPr>
          <w:ilvl w:val="1"/>
          <w:numId w:val="1"/>
        </w:numPr>
        <w:rPr>
          <w:rFonts w:eastAsiaTheme="minorEastAsia"/>
          <w:lang w:eastAsia="ko-KR"/>
        </w:rPr>
      </w:pPr>
      <w:r w:rsidRPr="00E737AA">
        <w:rPr>
          <w:rFonts w:eastAsiaTheme="minorEastAsia" w:hint="eastAsia"/>
          <w:lang w:eastAsia="ko-KR"/>
        </w:rPr>
        <w:t>Power Spectrum Density</w:t>
      </w:r>
    </w:p>
    <w:p w:rsidR="002551B1" w:rsidRPr="00E737AA" w:rsidRDefault="00920993" w:rsidP="008736E1">
      <w:pPr>
        <w:ind w:left="284" w:firstLine="0"/>
        <w:rPr>
          <w:rFonts w:eastAsiaTheme="minorEastAsia"/>
          <w:sz w:val="22"/>
          <w:lang w:val="en-US" w:eastAsia="ko-KR"/>
        </w:rPr>
      </w:pPr>
      <w:r w:rsidRPr="00E737AA">
        <w:rPr>
          <w:sz w:val="22"/>
          <w:lang w:val="en-US"/>
        </w:rPr>
        <w:t>The power spectral density</w:t>
      </w:r>
      <w:r w:rsidR="00E310C0">
        <w:rPr>
          <w:rFonts w:eastAsiaTheme="minorEastAsia" w:hint="eastAsia"/>
          <w:sz w:val="22"/>
          <w:lang w:val="en-US" w:eastAsia="ko-KR"/>
        </w:rPr>
        <w:t xml:space="preserve"> (PSD)</w:t>
      </w:r>
      <w:r w:rsidRPr="00E737AA">
        <w:rPr>
          <w:rFonts w:eastAsiaTheme="minorEastAsia" w:hint="eastAsia"/>
          <w:sz w:val="22"/>
          <w:lang w:val="en-US" w:eastAsia="ko-KR"/>
        </w:rPr>
        <w:t xml:space="preserve"> </w:t>
      </w:r>
      <w:r w:rsidR="008736E1" w:rsidRPr="00E737AA">
        <w:rPr>
          <w:sz w:val="22"/>
          <w:lang w:val="en-US"/>
        </w:rPr>
        <w:t xml:space="preserve">of the </w:t>
      </w:r>
      <w:r w:rsidR="00D90768" w:rsidRPr="00E737AA">
        <w:rPr>
          <w:rFonts w:eastAsiaTheme="minorEastAsia" w:hint="eastAsia"/>
          <w:sz w:val="22"/>
          <w:lang w:val="en-US" w:eastAsia="ko-KR"/>
        </w:rPr>
        <w:t>considered</w:t>
      </w:r>
      <w:r w:rsidR="008736E1" w:rsidRPr="00E737AA">
        <w:rPr>
          <w:sz w:val="22"/>
          <w:lang w:val="en-US"/>
        </w:rPr>
        <w:t xml:space="preserve"> waveforms </w:t>
      </w:r>
      <w:r w:rsidRPr="00E737AA">
        <w:rPr>
          <w:rFonts w:eastAsiaTheme="minorEastAsia" w:hint="eastAsia"/>
          <w:sz w:val="22"/>
          <w:lang w:val="en-US" w:eastAsia="ko-KR"/>
        </w:rPr>
        <w:t>is</w:t>
      </w:r>
      <w:r w:rsidR="008736E1" w:rsidRPr="00E737AA">
        <w:rPr>
          <w:sz w:val="22"/>
          <w:lang w:val="en-US"/>
        </w:rPr>
        <w:t xml:space="preserve"> compared with that of CP-OFDM as </w:t>
      </w:r>
      <w:r w:rsidR="0096299C" w:rsidRPr="00E737AA">
        <w:rPr>
          <w:rFonts w:eastAsiaTheme="minorEastAsia" w:hint="eastAsia"/>
          <w:sz w:val="22"/>
          <w:lang w:val="en-US" w:eastAsia="ko-KR"/>
        </w:rPr>
        <w:t>depicted</w:t>
      </w:r>
      <w:r w:rsidR="008736E1" w:rsidRPr="00E737AA">
        <w:rPr>
          <w:sz w:val="22"/>
          <w:lang w:val="en-US"/>
        </w:rPr>
        <w:t xml:space="preserve"> in Figure. </w:t>
      </w:r>
      <w:r w:rsidR="005C5024" w:rsidRPr="00E737AA">
        <w:rPr>
          <w:rFonts w:eastAsiaTheme="minorEastAsia" w:hint="eastAsia"/>
          <w:sz w:val="22"/>
          <w:lang w:val="en-US" w:eastAsia="ko-KR"/>
        </w:rPr>
        <w:t>3</w:t>
      </w:r>
      <w:r w:rsidR="008736E1" w:rsidRPr="00E737AA">
        <w:rPr>
          <w:sz w:val="22"/>
          <w:lang w:val="en-US"/>
        </w:rPr>
        <w:t xml:space="preserve">. </w:t>
      </w:r>
      <w:r w:rsidR="002551B1" w:rsidRPr="00E737AA">
        <w:rPr>
          <w:rFonts w:eastAsiaTheme="minorEastAsia"/>
          <w:sz w:val="22"/>
          <w:lang w:val="en-US" w:eastAsia="ko-KR"/>
        </w:rPr>
        <w:t>F</w:t>
      </w:r>
      <w:r w:rsidR="002551B1" w:rsidRPr="00E737AA">
        <w:rPr>
          <w:rFonts w:eastAsiaTheme="minorEastAsia" w:hint="eastAsia"/>
          <w:sz w:val="22"/>
          <w:lang w:val="en-US" w:eastAsia="ko-KR"/>
        </w:rPr>
        <w:t xml:space="preserve">or the case without clipping, UF-OFDM shows a considerable reduction in the OOB leakage compared to the others. However, when the clipping is adopted at 6dB, the </w:t>
      </w:r>
      <w:r w:rsidR="002551B1" w:rsidRPr="00E737AA">
        <w:rPr>
          <w:rFonts w:eastAsiaTheme="minorEastAsia"/>
          <w:sz w:val="22"/>
          <w:lang w:val="en-US" w:eastAsia="ko-KR"/>
        </w:rPr>
        <w:t>similar</w:t>
      </w:r>
      <w:r w:rsidR="002551B1" w:rsidRPr="00E737AA">
        <w:rPr>
          <w:rFonts w:eastAsiaTheme="minorEastAsia" w:hint="eastAsia"/>
          <w:sz w:val="22"/>
          <w:lang w:val="en-US" w:eastAsia="ko-KR"/>
        </w:rPr>
        <w:t xml:space="preserve"> OOB leakage reduction is </w:t>
      </w:r>
      <w:r w:rsidR="00E310C0">
        <w:rPr>
          <w:rFonts w:eastAsiaTheme="minorEastAsia" w:hint="eastAsia"/>
          <w:sz w:val="22"/>
          <w:lang w:val="en-US" w:eastAsia="ko-KR"/>
        </w:rPr>
        <w:t xml:space="preserve">observed for all the cases </w:t>
      </w:r>
      <w:r w:rsidR="00373983" w:rsidRPr="00E737AA">
        <w:rPr>
          <w:rFonts w:eastAsiaTheme="minorEastAsia" w:hint="eastAsia"/>
          <w:sz w:val="22"/>
          <w:lang w:val="en-US" w:eastAsia="ko-KR"/>
        </w:rPr>
        <w:t xml:space="preserve">due to spectral regrowth. Note that the spectral </w:t>
      </w:r>
      <w:r w:rsidR="00373983" w:rsidRPr="00E737AA">
        <w:rPr>
          <w:rFonts w:eastAsiaTheme="minorEastAsia"/>
          <w:sz w:val="22"/>
          <w:lang w:val="en-US" w:eastAsia="ko-KR"/>
        </w:rPr>
        <w:t>property</w:t>
      </w:r>
      <w:r w:rsidR="00373983" w:rsidRPr="00E737AA">
        <w:rPr>
          <w:rFonts w:eastAsiaTheme="minorEastAsia" w:hint="eastAsia"/>
          <w:sz w:val="22"/>
          <w:lang w:val="en-US" w:eastAsia="ko-KR"/>
        </w:rPr>
        <w:t xml:space="preserve"> can be changed according to </w:t>
      </w:r>
      <w:r w:rsidR="0084696B" w:rsidRPr="00E737AA">
        <w:rPr>
          <w:rFonts w:eastAsiaTheme="minorEastAsia" w:hint="eastAsia"/>
          <w:sz w:val="22"/>
          <w:lang w:val="en-US" w:eastAsia="ko-KR"/>
        </w:rPr>
        <w:t xml:space="preserve">clipping threshold and </w:t>
      </w:r>
      <w:r w:rsidR="00427451" w:rsidRPr="00E737AA">
        <w:rPr>
          <w:rFonts w:eastAsiaTheme="minorEastAsia" w:hint="eastAsia"/>
          <w:sz w:val="22"/>
          <w:lang w:val="en-US" w:eastAsia="ko-KR"/>
        </w:rPr>
        <w:t xml:space="preserve">the parameters related to filter and windowing. </w:t>
      </w:r>
    </w:p>
    <w:p w:rsidR="00066263" w:rsidRDefault="004A3DE8" w:rsidP="0039072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 wp14:anchorId="7DD6FB5F" wp14:editId="3B765AC8">
            <wp:extent cx="5398216" cy="344556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699" cy="344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72F" w:rsidRPr="00E737AA" w:rsidRDefault="0039072F" w:rsidP="0039072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E737AA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6D5409" w:rsidRPr="00E737AA">
        <w:rPr>
          <w:rFonts w:eastAsia="바탕" w:hint="eastAsia"/>
          <w:sz w:val="22"/>
          <w:szCs w:val="22"/>
          <w:lang w:val="en-US" w:eastAsia="ko-KR"/>
        </w:rPr>
        <w:t>3</w:t>
      </w:r>
      <w:r w:rsidRPr="00E737AA">
        <w:rPr>
          <w:rFonts w:eastAsia="바탕" w:hint="eastAsia"/>
          <w:sz w:val="22"/>
          <w:szCs w:val="22"/>
          <w:lang w:val="en-US" w:eastAsia="ko-KR"/>
        </w:rPr>
        <w:t xml:space="preserve">: </w:t>
      </w:r>
      <w:r w:rsidR="00F44681" w:rsidRPr="00E737AA">
        <w:rPr>
          <w:rFonts w:eastAsia="바탕" w:hint="eastAsia"/>
          <w:sz w:val="22"/>
          <w:szCs w:val="22"/>
          <w:lang w:val="en-US" w:eastAsia="ko-KR"/>
        </w:rPr>
        <w:t xml:space="preserve">Power </w:t>
      </w:r>
      <w:r w:rsidR="00F44681" w:rsidRPr="00E737AA">
        <w:rPr>
          <w:rFonts w:eastAsia="바탕"/>
          <w:sz w:val="22"/>
          <w:szCs w:val="22"/>
          <w:lang w:val="en-US" w:eastAsia="ko-KR"/>
        </w:rPr>
        <w:t>spectrum</w:t>
      </w:r>
      <w:r w:rsidR="00F44681" w:rsidRPr="00E737AA">
        <w:rPr>
          <w:rFonts w:eastAsia="바탕" w:hint="eastAsia"/>
          <w:sz w:val="22"/>
          <w:szCs w:val="22"/>
          <w:lang w:val="en-US" w:eastAsia="ko-KR"/>
        </w:rPr>
        <w:t xml:space="preserve"> density</w:t>
      </w:r>
    </w:p>
    <w:p w:rsidR="00C46326" w:rsidRPr="00E737AA" w:rsidRDefault="00C46326" w:rsidP="00745901">
      <w:pPr>
        <w:pStyle w:val="1"/>
        <w:numPr>
          <w:ilvl w:val="1"/>
          <w:numId w:val="1"/>
        </w:numPr>
      </w:pPr>
      <w:r w:rsidRPr="00E737AA">
        <w:t>B</w:t>
      </w:r>
      <w:r w:rsidRPr="00E737AA">
        <w:rPr>
          <w:rFonts w:hint="eastAsia"/>
        </w:rPr>
        <w:t xml:space="preserve">LER </w:t>
      </w:r>
    </w:p>
    <w:p w:rsidR="00283480" w:rsidRPr="00E737AA" w:rsidRDefault="00283480" w:rsidP="00E325DE">
      <w:pPr>
        <w:ind w:left="0" w:firstLine="0"/>
        <w:rPr>
          <w:sz w:val="22"/>
          <w:lang w:val="en-US"/>
        </w:rPr>
      </w:pPr>
      <w:r w:rsidRPr="00E737AA">
        <w:rPr>
          <w:sz w:val="22"/>
          <w:lang w:val="en-US"/>
        </w:rPr>
        <w:t xml:space="preserve">Figures </w:t>
      </w:r>
      <w:r w:rsidR="000F2DCB" w:rsidRPr="00E737AA">
        <w:rPr>
          <w:rFonts w:eastAsiaTheme="minorEastAsia"/>
          <w:sz w:val="22"/>
          <w:lang w:val="en-US" w:eastAsia="ko-KR"/>
        </w:rPr>
        <w:t>4</w:t>
      </w:r>
      <w:r w:rsidRPr="00E737AA">
        <w:rPr>
          <w:sz w:val="22"/>
          <w:lang w:val="en-US"/>
        </w:rPr>
        <w:t xml:space="preserve"> and </w:t>
      </w:r>
      <w:r w:rsidR="000F2DCB" w:rsidRPr="00E737AA">
        <w:rPr>
          <w:rFonts w:eastAsiaTheme="minorEastAsia"/>
          <w:sz w:val="22"/>
          <w:lang w:val="en-US" w:eastAsia="ko-KR"/>
        </w:rPr>
        <w:t>5</w:t>
      </w:r>
      <w:r w:rsidRPr="00E737AA">
        <w:rPr>
          <w:sz w:val="22"/>
          <w:lang w:val="en-US"/>
        </w:rPr>
        <w:t xml:space="preserve"> </w:t>
      </w:r>
      <w:r w:rsidR="003974CD">
        <w:rPr>
          <w:rFonts w:eastAsiaTheme="minorEastAsia" w:hint="eastAsia"/>
          <w:sz w:val="22"/>
          <w:lang w:val="en-US" w:eastAsia="ko-KR"/>
        </w:rPr>
        <w:t xml:space="preserve">show </w:t>
      </w:r>
      <w:r w:rsidRPr="00E737AA">
        <w:rPr>
          <w:sz w:val="22"/>
          <w:lang w:val="en-US"/>
        </w:rPr>
        <w:t xml:space="preserve">the BLER performance for the different waveforms </w:t>
      </w:r>
      <w:r w:rsidR="003974CD">
        <w:rPr>
          <w:rFonts w:eastAsiaTheme="minorEastAsia" w:hint="eastAsia"/>
          <w:sz w:val="22"/>
          <w:lang w:val="en-US" w:eastAsia="ko-KR"/>
        </w:rPr>
        <w:t xml:space="preserve">evaluated </w:t>
      </w:r>
      <w:r w:rsidRPr="00E737AA">
        <w:rPr>
          <w:sz w:val="22"/>
          <w:lang w:val="en-US"/>
        </w:rPr>
        <w:t xml:space="preserve">under the </w:t>
      </w:r>
      <w:r w:rsidR="00066263">
        <w:rPr>
          <w:rFonts w:eastAsiaTheme="minorEastAsia" w:hint="eastAsia"/>
          <w:sz w:val="22"/>
          <w:lang w:val="en-US" w:eastAsia="ko-KR"/>
        </w:rPr>
        <w:t xml:space="preserve">TDL-C with 300ns delay spread and EPA </w:t>
      </w:r>
      <w:r w:rsidRPr="00E737AA">
        <w:rPr>
          <w:sz w:val="22"/>
          <w:lang w:val="en-US"/>
        </w:rPr>
        <w:t>channel model</w:t>
      </w:r>
      <w:r w:rsidR="00066263">
        <w:rPr>
          <w:rFonts w:eastAsiaTheme="minorEastAsia" w:hint="eastAsia"/>
          <w:sz w:val="22"/>
          <w:lang w:val="en-US" w:eastAsia="ko-KR"/>
        </w:rPr>
        <w:t>s</w:t>
      </w:r>
      <w:r w:rsidRPr="00E737AA">
        <w:rPr>
          <w:sz w:val="22"/>
          <w:lang w:val="en-US"/>
        </w:rPr>
        <w:t xml:space="preserve"> </w:t>
      </w:r>
      <w:r w:rsidR="00F32963" w:rsidRPr="00E737AA">
        <w:rPr>
          <w:sz w:val="22"/>
          <w:lang w:val="en-US"/>
        </w:rPr>
        <w:t>with</w:t>
      </w:r>
      <w:r w:rsidRPr="00E737AA">
        <w:rPr>
          <w:sz w:val="22"/>
          <w:lang w:val="en-US"/>
        </w:rPr>
        <w:t xml:space="preserve"> user mobility of 3 km/h at </w:t>
      </w:r>
      <w:r w:rsidR="00F32963" w:rsidRPr="00E737AA">
        <w:rPr>
          <w:sz w:val="22"/>
          <w:lang w:val="en-US"/>
        </w:rPr>
        <w:t>4</w:t>
      </w:r>
      <w:r w:rsidRPr="00E737AA">
        <w:rPr>
          <w:sz w:val="22"/>
          <w:lang w:val="en-US"/>
        </w:rPr>
        <w:t xml:space="preserve"> GHz. We assume</w:t>
      </w:r>
      <w:r w:rsidR="00E351B1">
        <w:rPr>
          <w:rFonts w:eastAsiaTheme="minorEastAsia" w:hint="eastAsia"/>
          <w:sz w:val="22"/>
          <w:lang w:val="en-US" w:eastAsia="ko-KR"/>
        </w:rPr>
        <w:t xml:space="preserve"> the following </w:t>
      </w:r>
      <w:r w:rsidR="00470D0B">
        <w:rPr>
          <w:rFonts w:eastAsiaTheme="minorEastAsia" w:hint="eastAsia"/>
          <w:sz w:val="22"/>
          <w:lang w:val="en-US" w:eastAsia="ko-KR"/>
        </w:rPr>
        <w:t>two</w:t>
      </w:r>
      <w:r w:rsidR="00470D0B" w:rsidRPr="00E737AA">
        <w:rPr>
          <w:sz w:val="22"/>
          <w:lang w:val="en-US"/>
        </w:rPr>
        <w:t xml:space="preserve"> </w:t>
      </w:r>
      <w:r w:rsidRPr="00E737AA">
        <w:rPr>
          <w:sz w:val="22"/>
          <w:lang w:val="en-US"/>
        </w:rPr>
        <w:t>different MCS values:</w:t>
      </w:r>
    </w:p>
    <w:p w:rsidR="00283480" w:rsidRPr="00E737AA" w:rsidRDefault="00283480" w:rsidP="005C62FB">
      <w:pPr>
        <w:pStyle w:val="ad"/>
        <w:numPr>
          <w:ilvl w:val="0"/>
          <w:numId w:val="21"/>
        </w:numPr>
        <w:ind w:leftChars="0"/>
        <w:rPr>
          <w:rFonts w:ascii="Times New Roman" w:hAnsi="Times New Roman" w:cs="Times New Roman"/>
          <w:sz w:val="22"/>
        </w:rPr>
      </w:pPr>
      <w:r w:rsidRPr="00E737AA">
        <w:rPr>
          <w:rFonts w:ascii="Times New Roman" w:hAnsi="Times New Roman" w:cs="Times New Roman"/>
          <w:sz w:val="22"/>
        </w:rPr>
        <w:t xml:space="preserve">MCS </w:t>
      </w:r>
      <w:r w:rsidR="00F32963" w:rsidRPr="00E737AA">
        <w:rPr>
          <w:rFonts w:ascii="Times New Roman" w:hAnsi="Times New Roman" w:cs="Times New Roman"/>
          <w:sz w:val="22"/>
        </w:rPr>
        <w:t>1</w:t>
      </w:r>
      <w:r w:rsidRPr="00E737AA">
        <w:rPr>
          <w:rFonts w:ascii="Times New Roman" w:hAnsi="Times New Roman" w:cs="Times New Roman"/>
          <w:sz w:val="22"/>
        </w:rPr>
        <w:t xml:space="preserve">: </w:t>
      </w:r>
      <w:r w:rsidRPr="00E737AA">
        <w:rPr>
          <w:rFonts w:ascii="Times New Roman" w:hAnsi="Times New Roman" w:cs="Times New Roman"/>
          <w:sz w:val="22"/>
        </w:rPr>
        <w:tab/>
      </w:r>
      <w:r w:rsidR="00F32963" w:rsidRPr="00E737AA">
        <w:rPr>
          <w:rFonts w:ascii="Times New Roman" w:hAnsi="Times New Roman" w:cs="Times New Roman"/>
          <w:sz w:val="22"/>
        </w:rPr>
        <w:t>16QAM</w:t>
      </w:r>
      <w:r w:rsidRPr="00E737AA">
        <w:rPr>
          <w:rFonts w:ascii="Times New Roman" w:hAnsi="Times New Roman" w:cs="Times New Roman"/>
          <w:sz w:val="22"/>
        </w:rPr>
        <w:t xml:space="preserve"> and code rate = </w:t>
      </w:r>
      <w:r w:rsidR="00F32963" w:rsidRPr="00E737AA">
        <w:rPr>
          <w:rFonts w:ascii="Times New Roman" w:hAnsi="Times New Roman" w:cs="Times New Roman"/>
          <w:sz w:val="22"/>
        </w:rPr>
        <w:t>1/2</w:t>
      </w:r>
    </w:p>
    <w:p w:rsidR="00283480" w:rsidRPr="00E737AA" w:rsidRDefault="00283480" w:rsidP="005C62FB">
      <w:pPr>
        <w:pStyle w:val="ad"/>
        <w:numPr>
          <w:ilvl w:val="0"/>
          <w:numId w:val="21"/>
        </w:numPr>
        <w:ind w:leftChars="0"/>
        <w:rPr>
          <w:rFonts w:ascii="Times New Roman" w:hAnsi="Times New Roman" w:cs="Times New Roman"/>
          <w:sz w:val="22"/>
        </w:rPr>
      </w:pPr>
      <w:r w:rsidRPr="00E737AA">
        <w:rPr>
          <w:rFonts w:ascii="Times New Roman" w:hAnsi="Times New Roman" w:cs="Times New Roman"/>
          <w:sz w:val="22"/>
        </w:rPr>
        <w:t xml:space="preserve">MCS </w:t>
      </w:r>
      <w:r w:rsidR="00F32963" w:rsidRPr="00E737AA">
        <w:rPr>
          <w:rFonts w:ascii="Times New Roman" w:hAnsi="Times New Roman" w:cs="Times New Roman"/>
          <w:sz w:val="22"/>
        </w:rPr>
        <w:t>2</w:t>
      </w:r>
      <w:r w:rsidRPr="00E737AA">
        <w:rPr>
          <w:rFonts w:ascii="Times New Roman" w:hAnsi="Times New Roman" w:cs="Times New Roman"/>
          <w:sz w:val="22"/>
        </w:rPr>
        <w:t xml:space="preserve">: </w:t>
      </w:r>
      <w:r w:rsidRPr="00E737AA">
        <w:rPr>
          <w:rFonts w:ascii="Times New Roman" w:hAnsi="Times New Roman" w:cs="Times New Roman"/>
          <w:sz w:val="22"/>
        </w:rPr>
        <w:tab/>
      </w:r>
      <w:r w:rsidR="00F32963" w:rsidRPr="00E737AA">
        <w:rPr>
          <w:rFonts w:ascii="Times New Roman" w:hAnsi="Times New Roman" w:cs="Times New Roman"/>
          <w:sz w:val="22"/>
        </w:rPr>
        <w:t>64</w:t>
      </w:r>
      <w:r w:rsidRPr="00E737AA">
        <w:rPr>
          <w:rFonts w:ascii="Times New Roman" w:hAnsi="Times New Roman" w:cs="Times New Roman"/>
          <w:sz w:val="22"/>
        </w:rPr>
        <w:t xml:space="preserve">QAM and code rate = </w:t>
      </w:r>
      <w:r w:rsidR="00F32963" w:rsidRPr="00E737AA">
        <w:rPr>
          <w:rFonts w:ascii="Times New Roman" w:hAnsi="Times New Roman" w:cs="Times New Roman"/>
          <w:sz w:val="22"/>
        </w:rPr>
        <w:t>3/4</w:t>
      </w:r>
    </w:p>
    <w:p w:rsidR="00270073" w:rsidRPr="00E737AA" w:rsidRDefault="00470D0B" w:rsidP="00270073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</w:rPr>
        <w:t>In UL case, MCS 2 may be considered as the maximum MCS level.</w:t>
      </w:r>
      <w:r w:rsidR="00F6532C">
        <w:rPr>
          <w:rFonts w:eastAsiaTheme="minorEastAsia" w:hint="eastAsia"/>
          <w:sz w:val="22"/>
        </w:rPr>
        <w:t xml:space="preserve"> Then, </w:t>
      </w:r>
      <w:r w:rsidR="00F6532C">
        <w:rPr>
          <w:rFonts w:eastAsiaTheme="minorEastAsia" w:hint="eastAsia"/>
          <w:sz w:val="22"/>
          <w:lang w:val="en-US" w:eastAsia="ko-KR"/>
        </w:rPr>
        <w:t>w</w:t>
      </w:r>
      <w:r w:rsidR="00270073" w:rsidRPr="00E737AA">
        <w:rPr>
          <w:rFonts w:eastAsiaTheme="minorEastAsia" w:hint="eastAsia"/>
          <w:sz w:val="22"/>
          <w:lang w:val="en-US" w:eastAsia="ko-KR"/>
        </w:rPr>
        <w:t xml:space="preserve">e can observe that all the evaluated waveforms have similar performances </w:t>
      </w:r>
      <w:r w:rsidR="00F723D6" w:rsidRPr="00E737AA">
        <w:rPr>
          <w:rFonts w:eastAsiaTheme="minorEastAsia" w:hint="eastAsia"/>
          <w:sz w:val="22"/>
          <w:lang w:val="en-US" w:eastAsia="ko-KR"/>
        </w:rPr>
        <w:t xml:space="preserve">under </w:t>
      </w:r>
      <w:r w:rsidR="00066263">
        <w:rPr>
          <w:rFonts w:eastAsiaTheme="minorEastAsia" w:hint="eastAsia"/>
          <w:sz w:val="22"/>
          <w:lang w:val="en-US" w:eastAsia="ko-KR"/>
        </w:rPr>
        <w:t>the TDL-C</w:t>
      </w:r>
      <w:r w:rsidR="00066263" w:rsidRPr="00E737AA">
        <w:rPr>
          <w:rFonts w:eastAsiaTheme="minorEastAsia" w:hint="eastAsia"/>
          <w:sz w:val="22"/>
          <w:lang w:val="en-US" w:eastAsia="ko-KR"/>
        </w:rPr>
        <w:t xml:space="preserve"> </w:t>
      </w:r>
      <w:r w:rsidR="00066263">
        <w:rPr>
          <w:rFonts w:eastAsiaTheme="minorEastAsia" w:hint="eastAsia"/>
          <w:sz w:val="22"/>
          <w:lang w:val="en-US" w:eastAsia="ko-KR"/>
        </w:rPr>
        <w:t xml:space="preserve">and </w:t>
      </w:r>
      <w:r w:rsidR="00F723D6" w:rsidRPr="00E737AA">
        <w:rPr>
          <w:rFonts w:eastAsiaTheme="minorEastAsia" w:hint="eastAsia"/>
          <w:sz w:val="22"/>
          <w:lang w:val="en-US" w:eastAsia="ko-KR"/>
        </w:rPr>
        <w:t>EPA channel</w:t>
      </w:r>
      <w:r w:rsidR="00066263">
        <w:rPr>
          <w:rFonts w:eastAsiaTheme="minorEastAsia" w:hint="eastAsia"/>
          <w:sz w:val="22"/>
          <w:lang w:val="en-US" w:eastAsia="ko-KR"/>
        </w:rPr>
        <w:t>s</w:t>
      </w:r>
      <w:r w:rsidR="00330E33">
        <w:rPr>
          <w:rFonts w:eastAsiaTheme="minorEastAsia" w:hint="eastAsia"/>
          <w:sz w:val="22"/>
          <w:lang w:val="en-US" w:eastAsia="ko-KR"/>
        </w:rPr>
        <w:t xml:space="preserve"> </w:t>
      </w:r>
      <w:r w:rsidR="00F723D6" w:rsidRPr="00E737AA">
        <w:rPr>
          <w:rFonts w:eastAsiaTheme="minorEastAsia" w:hint="eastAsia"/>
          <w:sz w:val="22"/>
          <w:lang w:val="en-US" w:eastAsia="ko-KR"/>
        </w:rPr>
        <w:t>as shown in Figure 4</w:t>
      </w:r>
      <w:r w:rsidR="00330E33">
        <w:rPr>
          <w:rFonts w:eastAsiaTheme="minorEastAsia" w:hint="eastAsia"/>
          <w:sz w:val="22"/>
          <w:lang w:val="en-US" w:eastAsia="ko-KR"/>
        </w:rPr>
        <w:t xml:space="preserve"> and Figure 5</w:t>
      </w:r>
      <w:r w:rsidR="00F723D6" w:rsidRPr="00E737AA">
        <w:rPr>
          <w:rFonts w:eastAsiaTheme="minorEastAsia" w:hint="eastAsia"/>
          <w:sz w:val="22"/>
          <w:lang w:val="en-US" w:eastAsia="ko-KR"/>
        </w:rPr>
        <w:t>.</w:t>
      </w:r>
      <w:r w:rsidR="00330E33">
        <w:rPr>
          <w:rFonts w:eastAsiaTheme="minorEastAsia" w:hint="eastAsia"/>
          <w:sz w:val="22"/>
          <w:lang w:val="en-US" w:eastAsia="ko-KR"/>
        </w:rPr>
        <w:t xml:space="preserve"> </w:t>
      </w:r>
      <w:r w:rsidR="00001EA2" w:rsidRPr="00E737AA">
        <w:rPr>
          <w:rFonts w:eastAsiaTheme="minorEastAsia" w:hint="eastAsia"/>
          <w:sz w:val="22"/>
          <w:lang w:val="en-US" w:eastAsia="ko-KR"/>
        </w:rPr>
        <w:t xml:space="preserve">It is also noted that channel and filter information corresponding to current symbol </w:t>
      </w:r>
      <w:r w:rsidR="00001EA2">
        <w:rPr>
          <w:rFonts w:eastAsiaTheme="minorEastAsia" w:hint="eastAsia"/>
          <w:sz w:val="22"/>
          <w:lang w:val="en-US" w:eastAsia="ko-KR"/>
        </w:rPr>
        <w:t xml:space="preserve">is only considered </w:t>
      </w:r>
      <w:r w:rsidR="00001EA2" w:rsidRPr="00E737AA">
        <w:rPr>
          <w:rFonts w:eastAsiaTheme="minorEastAsia" w:hint="eastAsia"/>
          <w:sz w:val="22"/>
          <w:lang w:val="en-US" w:eastAsia="ko-KR"/>
        </w:rPr>
        <w:t xml:space="preserve">for the perfect channel </w:t>
      </w:r>
      <w:r w:rsidR="00001EA2" w:rsidRPr="00E737AA">
        <w:rPr>
          <w:rFonts w:eastAsiaTheme="minorEastAsia"/>
          <w:sz w:val="22"/>
          <w:lang w:val="en-US" w:eastAsia="ko-KR"/>
        </w:rPr>
        <w:t>estimation</w:t>
      </w:r>
      <w:r w:rsidR="00001EA2" w:rsidRPr="00E737AA">
        <w:rPr>
          <w:rFonts w:eastAsiaTheme="minorEastAsia" w:hint="eastAsia"/>
          <w:sz w:val="22"/>
          <w:lang w:val="en-US" w:eastAsia="ko-KR"/>
        </w:rPr>
        <w:t>.</w:t>
      </w:r>
      <w:r w:rsidR="00001EA2">
        <w:rPr>
          <w:rFonts w:eastAsiaTheme="minorEastAsia" w:hint="eastAsia"/>
          <w:sz w:val="22"/>
          <w:lang w:val="en-US" w:eastAsia="ko-KR"/>
        </w:rPr>
        <w:t xml:space="preserve"> </w:t>
      </w:r>
      <w:r w:rsidR="00330E33">
        <w:rPr>
          <w:rFonts w:eastAsiaTheme="minorEastAsia"/>
          <w:sz w:val="22"/>
          <w:lang w:val="en-US" w:eastAsia="ko-KR"/>
        </w:rPr>
        <w:t>F</w:t>
      </w:r>
      <w:r w:rsidR="00330E33">
        <w:rPr>
          <w:rFonts w:eastAsiaTheme="minorEastAsia" w:hint="eastAsia"/>
          <w:sz w:val="22"/>
          <w:lang w:val="en-US" w:eastAsia="ko-KR"/>
        </w:rPr>
        <w:t xml:space="preserve">or </w:t>
      </w:r>
      <w:r w:rsidR="00AD2FFE">
        <w:rPr>
          <w:rFonts w:eastAsiaTheme="minorEastAsia" w:hint="eastAsia"/>
          <w:sz w:val="22"/>
          <w:lang w:val="en-US" w:eastAsia="ko-KR"/>
        </w:rPr>
        <w:t>further</w:t>
      </w:r>
      <w:r w:rsidR="00330E33">
        <w:rPr>
          <w:rFonts w:eastAsiaTheme="minorEastAsia" w:hint="eastAsia"/>
          <w:sz w:val="22"/>
          <w:lang w:val="en-US" w:eastAsia="ko-KR"/>
        </w:rPr>
        <w:t xml:space="preserve"> performance comparison</w:t>
      </w:r>
      <w:r w:rsidR="00AD2FFE">
        <w:rPr>
          <w:rFonts w:eastAsiaTheme="minorEastAsia" w:hint="eastAsia"/>
          <w:sz w:val="22"/>
          <w:lang w:val="en-US" w:eastAsia="ko-KR"/>
        </w:rPr>
        <w:t xml:space="preserve"> in practical environment</w:t>
      </w:r>
      <w:r w:rsidR="00330E33">
        <w:rPr>
          <w:rFonts w:eastAsiaTheme="minorEastAsia" w:hint="eastAsia"/>
          <w:sz w:val="22"/>
          <w:lang w:val="en-US" w:eastAsia="ko-KR"/>
        </w:rPr>
        <w:t xml:space="preserve">, realistic channel </w:t>
      </w:r>
      <w:r w:rsidR="00330E33">
        <w:rPr>
          <w:rFonts w:eastAsiaTheme="minorEastAsia"/>
          <w:sz w:val="22"/>
          <w:lang w:val="en-US" w:eastAsia="ko-KR"/>
        </w:rPr>
        <w:t>estimation</w:t>
      </w:r>
      <w:r w:rsidR="00AD2FFE">
        <w:rPr>
          <w:rFonts w:eastAsiaTheme="minorEastAsia" w:hint="eastAsia"/>
          <w:sz w:val="22"/>
          <w:lang w:val="en-US" w:eastAsia="ko-KR"/>
        </w:rPr>
        <w:t xml:space="preserve"> needs to be considered</w:t>
      </w:r>
      <w:r w:rsidR="00330E33">
        <w:rPr>
          <w:rFonts w:eastAsiaTheme="minorEastAsia" w:hint="eastAsia"/>
          <w:sz w:val="22"/>
          <w:lang w:val="en-US" w:eastAsia="ko-KR"/>
        </w:rPr>
        <w:t>.</w:t>
      </w:r>
      <w:r w:rsidR="00F723D6" w:rsidRPr="00E737AA">
        <w:rPr>
          <w:rFonts w:eastAsiaTheme="minorEastAsia" w:hint="eastAsia"/>
          <w:sz w:val="22"/>
          <w:lang w:val="en-US" w:eastAsia="ko-KR"/>
        </w:rPr>
        <w:t xml:space="preserve"> </w:t>
      </w:r>
    </w:p>
    <w:p w:rsidR="0027293D" w:rsidRPr="00E737AA" w:rsidRDefault="00FE5640" w:rsidP="00E325DE">
      <w:pPr>
        <w:pStyle w:val="ad"/>
        <w:ind w:leftChars="0" w:left="1287" w:firstLine="0"/>
        <w:jc w:val="center"/>
        <w:rPr>
          <w:rFonts w:ascii="Times New Roman" w:eastAsiaTheme="minorEastAsia" w:hAnsi="Times New Roman" w:cs="Times New Roman"/>
          <w:noProof/>
        </w:rPr>
      </w:pPr>
      <w:r w:rsidRPr="00FE5640">
        <w:rPr>
          <w:rFonts w:ascii="Times New Roman" w:eastAsia="MS Mincho" w:hAnsi="Times New Roman" w:cs="Times New Roman"/>
          <w:noProof/>
        </w:rPr>
        <w:lastRenderedPageBreak/>
        <w:drawing>
          <wp:inline distT="0" distB="0" distL="0" distR="0" wp14:anchorId="46857A74" wp14:editId="09B79F24">
            <wp:extent cx="3697371" cy="2776330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696" cy="278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D626B" w:rsidRPr="00E737AA" w:rsidRDefault="008D626B" w:rsidP="008D626B">
      <w:pPr>
        <w:pStyle w:val="ad"/>
        <w:ind w:leftChars="0" w:left="3687" w:firstLine="313"/>
        <w:rPr>
          <w:rFonts w:ascii="Arial" w:eastAsiaTheme="minorEastAsia" w:hAnsi="Arial" w:cs="Arial"/>
        </w:rPr>
      </w:pPr>
      <w:r w:rsidRPr="00E737AA">
        <w:rPr>
          <w:rFonts w:ascii="Arial" w:eastAsiaTheme="minorEastAsia" w:hAnsi="Arial" w:cs="Arial"/>
        </w:rPr>
        <w:t xml:space="preserve">Figure </w:t>
      </w:r>
      <w:r w:rsidRPr="00E737AA">
        <w:rPr>
          <w:rFonts w:ascii="Arial" w:eastAsiaTheme="minorEastAsia" w:hAnsi="Arial" w:cs="Arial" w:hint="eastAsia"/>
        </w:rPr>
        <w:t>4</w:t>
      </w:r>
      <w:r w:rsidRPr="00E737AA">
        <w:rPr>
          <w:rFonts w:ascii="Arial" w:eastAsiaTheme="minorEastAsia" w:hAnsi="Arial" w:cs="Arial"/>
        </w:rPr>
        <w:t xml:space="preserve">: </w:t>
      </w:r>
      <w:r w:rsidR="000F3631" w:rsidRPr="00E737AA">
        <w:rPr>
          <w:rFonts w:ascii="Arial" w:eastAsiaTheme="minorEastAsia" w:hAnsi="Arial" w:cs="Arial" w:hint="eastAsia"/>
        </w:rPr>
        <w:t xml:space="preserve">EPA </w:t>
      </w:r>
      <w:r w:rsidR="000F3631" w:rsidRPr="00E737AA">
        <w:rPr>
          <w:rFonts w:ascii="Arial" w:eastAsiaTheme="minorEastAsia" w:hAnsi="Arial" w:cs="Arial"/>
        </w:rPr>
        <w:t>–</w:t>
      </w:r>
      <w:r w:rsidR="000F3631" w:rsidRPr="00E737AA">
        <w:rPr>
          <w:rFonts w:ascii="Arial" w:eastAsiaTheme="minorEastAsia" w:hAnsi="Arial" w:cs="Arial" w:hint="eastAsia"/>
        </w:rPr>
        <w:t xml:space="preserve"> 3km/h</w:t>
      </w:r>
    </w:p>
    <w:p w:rsidR="007B0B4A" w:rsidRPr="00E737AA" w:rsidRDefault="00B70B46" w:rsidP="00E325DE">
      <w:pPr>
        <w:pStyle w:val="ad"/>
        <w:ind w:leftChars="0" w:left="1287" w:firstLine="0"/>
        <w:jc w:val="center"/>
        <w:rPr>
          <w:rFonts w:ascii="Arial" w:eastAsiaTheme="minorEastAsia" w:hAnsi="Arial" w:cs="Arial"/>
        </w:rPr>
      </w:pPr>
      <w:r w:rsidRPr="00B70B46">
        <w:rPr>
          <w:rFonts w:ascii="Arial" w:eastAsiaTheme="minorEastAsia" w:hAnsi="Arial" w:cs="Arial"/>
          <w:noProof/>
        </w:rPr>
        <w:drawing>
          <wp:inline distT="0" distB="0" distL="0" distR="0" wp14:anchorId="6460EA3D" wp14:editId="75070EE8">
            <wp:extent cx="3697357" cy="2776319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226" cy="277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F3631" w:rsidRPr="00E737AA" w:rsidRDefault="000F3631" w:rsidP="000F3631">
      <w:pPr>
        <w:pStyle w:val="ad"/>
        <w:ind w:leftChars="0" w:left="3687" w:firstLine="313"/>
        <w:rPr>
          <w:rFonts w:ascii="Arial" w:eastAsiaTheme="minorEastAsia" w:hAnsi="Arial" w:cs="Arial"/>
        </w:rPr>
      </w:pPr>
      <w:r w:rsidRPr="00E737AA">
        <w:rPr>
          <w:rFonts w:ascii="Arial" w:eastAsiaTheme="minorEastAsia" w:hAnsi="Arial" w:cs="Arial"/>
        </w:rPr>
        <w:t xml:space="preserve">Figure </w:t>
      </w:r>
      <w:r w:rsidRPr="00E737AA">
        <w:rPr>
          <w:rFonts w:ascii="Arial" w:eastAsiaTheme="minorEastAsia" w:hAnsi="Arial" w:cs="Arial" w:hint="eastAsia"/>
        </w:rPr>
        <w:t>5</w:t>
      </w:r>
      <w:r w:rsidRPr="00E737AA">
        <w:rPr>
          <w:rFonts w:ascii="Arial" w:eastAsiaTheme="minorEastAsia" w:hAnsi="Arial" w:cs="Arial"/>
        </w:rPr>
        <w:t xml:space="preserve">: </w:t>
      </w:r>
      <w:r w:rsidR="006F3C2B">
        <w:rPr>
          <w:rFonts w:ascii="Arial" w:eastAsiaTheme="minorEastAsia" w:hAnsi="Arial" w:cs="Arial" w:hint="eastAsia"/>
        </w:rPr>
        <w:t>TDL-C</w:t>
      </w:r>
      <w:r w:rsidR="006F3C2B" w:rsidRPr="00E737AA">
        <w:rPr>
          <w:rFonts w:ascii="Arial" w:eastAsiaTheme="minorEastAsia" w:hAnsi="Arial" w:cs="Arial" w:hint="eastAsia"/>
        </w:rPr>
        <w:t xml:space="preserve"> </w:t>
      </w:r>
      <w:r w:rsidRPr="00E737AA">
        <w:rPr>
          <w:rFonts w:ascii="Arial" w:eastAsiaTheme="minorEastAsia" w:hAnsi="Arial" w:cs="Arial"/>
        </w:rPr>
        <w:t>–</w:t>
      </w:r>
      <w:r w:rsidRPr="00E737AA">
        <w:rPr>
          <w:rFonts w:ascii="Arial" w:eastAsiaTheme="minorEastAsia" w:hAnsi="Arial" w:cs="Arial" w:hint="eastAsia"/>
        </w:rPr>
        <w:t xml:space="preserve"> 3km/h</w:t>
      </w:r>
    </w:p>
    <w:p w:rsidR="00C74723" w:rsidRPr="00E737AA" w:rsidRDefault="00C74723" w:rsidP="00C7472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325DE">
        <w:rPr>
          <w:rFonts w:eastAsia="바탕"/>
          <w:b/>
          <w:sz w:val="22"/>
          <w:szCs w:val="22"/>
          <w:lang w:eastAsia="ko-KR"/>
        </w:rPr>
        <w:t xml:space="preserve">Observation 2: </w:t>
      </w:r>
      <w:r w:rsidR="008340A1" w:rsidRPr="00E325DE">
        <w:rPr>
          <w:rFonts w:eastAsia="바탕"/>
          <w:b/>
          <w:sz w:val="22"/>
          <w:szCs w:val="22"/>
          <w:lang w:eastAsia="ko-KR"/>
        </w:rPr>
        <w:t>With</w:t>
      </w:r>
      <w:r w:rsidRPr="00E325DE">
        <w:rPr>
          <w:rFonts w:eastAsia="바탕"/>
          <w:b/>
          <w:sz w:val="22"/>
          <w:szCs w:val="22"/>
          <w:lang w:eastAsia="ko-KR"/>
        </w:rPr>
        <w:t xml:space="preserve"> perfect channel estimation, </w:t>
      </w:r>
      <w:r w:rsidR="008340A1" w:rsidRPr="00E325DE">
        <w:rPr>
          <w:rFonts w:eastAsia="바탕"/>
          <w:b/>
          <w:sz w:val="22"/>
          <w:szCs w:val="22"/>
          <w:lang w:eastAsia="ko-KR"/>
        </w:rPr>
        <w:t xml:space="preserve">the performance of </w:t>
      </w:r>
      <w:r w:rsidRPr="00E325DE">
        <w:rPr>
          <w:rFonts w:eastAsia="바탕"/>
          <w:b/>
          <w:sz w:val="22"/>
          <w:szCs w:val="22"/>
          <w:lang w:eastAsia="ko-KR"/>
        </w:rPr>
        <w:t xml:space="preserve">all waveforms </w:t>
      </w:r>
      <w:r w:rsidR="008340A1" w:rsidRPr="00E325DE">
        <w:rPr>
          <w:rFonts w:eastAsia="바탕"/>
          <w:b/>
          <w:sz w:val="22"/>
          <w:szCs w:val="22"/>
          <w:lang w:eastAsia="ko-KR"/>
        </w:rPr>
        <w:t>evaluated has</w:t>
      </w:r>
      <w:r w:rsidRPr="00E325DE">
        <w:rPr>
          <w:rFonts w:eastAsia="바탕"/>
          <w:b/>
          <w:sz w:val="22"/>
          <w:szCs w:val="22"/>
          <w:lang w:eastAsia="ko-KR"/>
        </w:rPr>
        <w:t xml:space="preserve"> </w:t>
      </w:r>
      <w:r w:rsidR="008340A1" w:rsidRPr="00E325DE">
        <w:rPr>
          <w:rFonts w:eastAsia="바탕"/>
          <w:b/>
          <w:sz w:val="22"/>
          <w:szCs w:val="22"/>
          <w:lang w:eastAsia="ko-KR"/>
        </w:rPr>
        <w:t xml:space="preserve">almost same </w:t>
      </w:r>
      <w:r w:rsidRPr="00E325DE">
        <w:rPr>
          <w:rFonts w:eastAsia="바탕"/>
          <w:b/>
          <w:sz w:val="22"/>
          <w:szCs w:val="22"/>
          <w:lang w:eastAsia="ko-KR"/>
        </w:rPr>
        <w:t>performance. Therefore, real</w:t>
      </w:r>
      <w:r w:rsidR="00745DB0" w:rsidRPr="007D4359">
        <w:rPr>
          <w:rFonts w:eastAsia="바탕"/>
          <w:b/>
          <w:sz w:val="22"/>
          <w:szCs w:val="22"/>
          <w:lang w:eastAsia="ko-KR"/>
        </w:rPr>
        <w:t>istic</w:t>
      </w:r>
      <w:r w:rsidRPr="00E325DE">
        <w:rPr>
          <w:rFonts w:eastAsia="바탕"/>
          <w:b/>
          <w:sz w:val="22"/>
          <w:szCs w:val="22"/>
          <w:lang w:eastAsia="ko-KR"/>
        </w:rPr>
        <w:t xml:space="preserve"> channel estimation needs to be considered for further evaluation.</w:t>
      </w:r>
    </w:p>
    <w:p w:rsidR="00C74723" w:rsidRPr="00E737AA" w:rsidRDefault="00C74723" w:rsidP="002C08AE">
      <w:pPr>
        <w:ind w:left="0" w:firstLine="0"/>
        <w:rPr>
          <w:rFonts w:ascii="Arial" w:eastAsiaTheme="minorEastAsia" w:hAnsi="Arial" w:cs="Arial"/>
          <w:lang w:eastAsia="ko-KR"/>
        </w:rPr>
      </w:pPr>
    </w:p>
    <w:p w:rsidR="000036AA" w:rsidRPr="00E737AA" w:rsidRDefault="000036AA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737AA">
        <w:rPr>
          <w:rFonts w:eastAsia="바탕"/>
          <w:b/>
          <w:lang w:eastAsia="ko-KR"/>
        </w:rPr>
        <w:t>S</w:t>
      </w:r>
      <w:r w:rsidRPr="00E737AA">
        <w:rPr>
          <w:rFonts w:eastAsia="바탕" w:hint="eastAsia"/>
          <w:b/>
          <w:lang w:eastAsia="ko-KR"/>
        </w:rPr>
        <w:t>ummary</w:t>
      </w:r>
    </w:p>
    <w:p w:rsidR="000036AA" w:rsidRPr="00E737AA" w:rsidRDefault="00BB3442" w:rsidP="0082671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contribution, we </w:t>
      </w:r>
      <w:r w:rsidR="003974CD">
        <w:rPr>
          <w:rFonts w:eastAsia="바탕" w:hint="eastAsia"/>
          <w:sz w:val="22"/>
          <w:szCs w:val="22"/>
          <w:lang w:eastAsia="ko-KR"/>
        </w:rPr>
        <w:t xml:space="preserve">provided and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discussed the evaluation results of </w:t>
      </w:r>
      <w:r w:rsidRPr="00E737AA">
        <w:rPr>
          <w:rFonts w:eastAsia="바탕"/>
          <w:sz w:val="22"/>
          <w:szCs w:val="22"/>
          <w:lang w:eastAsia="ko-KR"/>
        </w:rPr>
        <w:t>candidate waveform</w:t>
      </w:r>
      <w:r w:rsidRPr="00E737AA">
        <w:rPr>
          <w:rFonts w:eastAsia="바탕" w:hint="eastAsia"/>
          <w:sz w:val="22"/>
          <w:szCs w:val="22"/>
          <w:lang w:eastAsia="ko-KR"/>
        </w:rPr>
        <w:t>s</w:t>
      </w:r>
      <w:r w:rsidRPr="00E737AA">
        <w:rPr>
          <w:rFonts w:eastAsia="바탕"/>
          <w:sz w:val="22"/>
          <w:szCs w:val="22"/>
          <w:lang w:eastAsia="ko-KR"/>
        </w:rPr>
        <w:t xml:space="preserve"> for supporting NR. The </w:t>
      </w:r>
      <w:r w:rsidRPr="00E737AA">
        <w:rPr>
          <w:rFonts w:eastAsia="바탕" w:hint="eastAsia"/>
          <w:sz w:val="22"/>
          <w:szCs w:val="22"/>
          <w:lang w:eastAsia="ko-KR"/>
        </w:rPr>
        <w:t>observation</w:t>
      </w:r>
      <w:r w:rsidR="007A7F1E" w:rsidRPr="00E737AA">
        <w:rPr>
          <w:rFonts w:eastAsia="바탕" w:hint="eastAsia"/>
          <w:sz w:val="22"/>
          <w:szCs w:val="22"/>
          <w:lang w:eastAsia="ko-KR"/>
        </w:rPr>
        <w:t>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Pr="00E737AA">
        <w:rPr>
          <w:rFonts w:eastAsia="바탕"/>
          <w:sz w:val="22"/>
          <w:szCs w:val="22"/>
          <w:lang w:eastAsia="ko-KR"/>
        </w:rPr>
        <w:t xml:space="preserve">based on the discussion </w:t>
      </w:r>
      <w:r w:rsidR="00A06941" w:rsidRPr="00E737AA">
        <w:rPr>
          <w:rFonts w:eastAsia="바탕" w:hint="eastAsia"/>
          <w:sz w:val="22"/>
          <w:szCs w:val="22"/>
          <w:lang w:eastAsia="ko-KR"/>
        </w:rPr>
        <w:t>are</w:t>
      </w:r>
      <w:r w:rsidRPr="00E737AA">
        <w:rPr>
          <w:rFonts w:eastAsia="바탕"/>
          <w:sz w:val="22"/>
          <w:szCs w:val="22"/>
          <w:lang w:eastAsia="ko-KR"/>
        </w:rPr>
        <w:t xml:space="preserve"> given as follows:</w:t>
      </w:r>
    </w:p>
    <w:p w:rsidR="008A10A3" w:rsidRPr="00E737AA" w:rsidRDefault="008A10A3" w:rsidP="008A10A3">
      <w:pPr>
        <w:ind w:left="0" w:firstLine="0"/>
        <w:rPr>
          <w:rFonts w:eastAsia="맑은 고딕"/>
          <w:b/>
          <w:sz w:val="22"/>
          <w:lang w:val="en-US" w:eastAsia="ko-KR"/>
        </w:rPr>
      </w:pPr>
      <w:r w:rsidRPr="00E737AA">
        <w:rPr>
          <w:rFonts w:eastAsia="맑은 고딕" w:hint="eastAsia"/>
          <w:b/>
          <w:sz w:val="22"/>
          <w:lang w:val="en-US" w:eastAsia="ko-KR"/>
        </w:rPr>
        <w:t>Observation</w:t>
      </w:r>
      <w:r w:rsidR="00C11A8C" w:rsidRPr="00E737AA">
        <w:rPr>
          <w:rFonts w:eastAsia="맑은 고딕" w:hint="eastAsia"/>
          <w:b/>
          <w:sz w:val="22"/>
          <w:lang w:val="en-US" w:eastAsia="ko-KR"/>
        </w:rPr>
        <w:t xml:space="preserve"> 1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: Especially for TDD, short </w:t>
      </w:r>
      <w:r w:rsidR="003974CD">
        <w:rPr>
          <w:rFonts w:eastAsia="맑은 고딕" w:hint="eastAsia"/>
          <w:b/>
          <w:sz w:val="22"/>
          <w:lang w:val="en-US" w:eastAsia="ko-KR"/>
        </w:rPr>
        <w:t xml:space="preserve">length of </w:t>
      </w:r>
      <w:r w:rsidRPr="00E737AA">
        <w:rPr>
          <w:rFonts w:eastAsia="맑은 고딕" w:hint="eastAsia"/>
          <w:b/>
          <w:sz w:val="22"/>
          <w:lang w:val="en-US" w:eastAsia="ko-KR"/>
        </w:rPr>
        <w:t xml:space="preserve">effective symbol including windowing or filtering is beneficial </w:t>
      </w:r>
      <w:r w:rsidR="00142AB9">
        <w:rPr>
          <w:rFonts w:eastAsia="맑은 고딕" w:hint="eastAsia"/>
          <w:b/>
          <w:sz w:val="22"/>
          <w:lang w:val="en-US" w:eastAsia="ko-KR"/>
        </w:rPr>
        <w:t xml:space="preserve">to support </w:t>
      </w:r>
      <w:r w:rsidRPr="00E737AA">
        <w:rPr>
          <w:rFonts w:eastAsia="맑은 고딕" w:hint="eastAsia"/>
          <w:b/>
          <w:sz w:val="22"/>
          <w:lang w:val="en-US" w:eastAsia="ko-KR"/>
        </w:rPr>
        <w:t>fast UL/DL switching.</w:t>
      </w:r>
    </w:p>
    <w:p w:rsidR="00BB3442" w:rsidRDefault="00AA2165" w:rsidP="00826713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7D4359">
        <w:rPr>
          <w:rFonts w:eastAsia="바탕"/>
          <w:b/>
          <w:sz w:val="22"/>
          <w:szCs w:val="22"/>
          <w:lang w:eastAsia="ko-KR"/>
        </w:rPr>
        <w:lastRenderedPageBreak/>
        <w:t>Observation 2: With perfect channel estimation, the performance of all waveforms evaluated has almost same performance. Therefore, real</w:t>
      </w:r>
      <w:r w:rsidR="00745DB0" w:rsidRPr="007D4359">
        <w:rPr>
          <w:rFonts w:eastAsia="바탕"/>
          <w:b/>
          <w:sz w:val="22"/>
          <w:szCs w:val="22"/>
          <w:lang w:eastAsia="ko-KR"/>
        </w:rPr>
        <w:t>istic</w:t>
      </w:r>
      <w:r w:rsidRPr="007D4359">
        <w:rPr>
          <w:rFonts w:eastAsia="바탕"/>
          <w:b/>
          <w:sz w:val="22"/>
          <w:szCs w:val="22"/>
          <w:lang w:eastAsia="ko-KR"/>
        </w:rPr>
        <w:t xml:space="preserve"> channel estimation needs to be considered for further evaluation.</w:t>
      </w:r>
    </w:p>
    <w:p w:rsidR="00745DB0" w:rsidRPr="00E325DE" w:rsidRDefault="00745DB0" w:rsidP="00826713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</w:p>
    <w:p w:rsidR="00ED6E4A" w:rsidRPr="00E737A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E737AA">
        <w:rPr>
          <w:rFonts w:eastAsia="바탕" w:hint="eastAsia"/>
          <w:b/>
          <w:lang w:eastAsia="ko-KR"/>
        </w:rPr>
        <w:t>Reference</w:t>
      </w:r>
    </w:p>
    <w:p w:rsidR="00804D93" w:rsidRPr="00D225CA" w:rsidRDefault="00804D93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E737AA">
        <w:rPr>
          <w:rFonts w:eastAsia="맑은 고딕" w:hint="eastAsia"/>
          <w:szCs w:val="22"/>
          <w:lang w:eastAsia="ko-KR"/>
        </w:rPr>
        <w:t xml:space="preserve">TR 38.913, </w:t>
      </w:r>
      <w:r w:rsidRPr="00E737AA">
        <w:rPr>
          <w:rFonts w:eastAsia="맑은 고딕"/>
          <w:szCs w:val="22"/>
          <w:lang w:eastAsia="ko-KR"/>
        </w:rPr>
        <w:t>“</w:t>
      </w:r>
      <w:r w:rsidRPr="00E737AA">
        <w:rPr>
          <w:rFonts w:eastAsia="맑은 고딕" w:hint="eastAsia"/>
          <w:szCs w:val="22"/>
          <w:lang w:eastAsia="ko-KR"/>
        </w:rPr>
        <w:t>Study on Scenarios and Requirements for Next Generation Access Technologies</w:t>
      </w:r>
      <w:r w:rsidRPr="00E737AA">
        <w:rPr>
          <w:rFonts w:eastAsia="맑은 고딕"/>
          <w:szCs w:val="22"/>
          <w:lang w:eastAsia="ko-KR"/>
        </w:rPr>
        <w:t>”</w:t>
      </w:r>
    </w:p>
    <w:p w:rsidR="00E96C09" w:rsidRPr="00E737AA" w:rsidRDefault="00BF71FF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 w:hint="eastAsia"/>
          <w:szCs w:val="22"/>
          <w:lang w:eastAsia="ko-KR"/>
        </w:rPr>
        <w:t>Chairman</w:t>
      </w:r>
      <w:r>
        <w:rPr>
          <w:rFonts w:eastAsia="맑은 고딕"/>
          <w:szCs w:val="22"/>
          <w:lang w:eastAsia="ko-KR"/>
        </w:rPr>
        <w:t>’</w:t>
      </w:r>
      <w:r>
        <w:rPr>
          <w:rFonts w:eastAsia="맑은 고딕" w:hint="eastAsia"/>
          <w:szCs w:val="22"/>
          <w:lang w:eastAsia="ko-KR"/>
        </w:rPr>
        <w:t>s Notes RAN1 #84bis</w:t>
      </w:r>
    </w:p>
    <w:p w:rsidR="00E96C09" w:rsidRDefault="00E96C09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E737AA">
        <w:rPr>
          <w:rFonts w:eastAsia="바탕"/>
          <w:szCs w:val="22"/>
          <w:lang w:val="en-GB" w:eastAsia="ko-KR"/>
        </w:rPr>
        <w:t>X. Wang, T. Wild, F. Schaich, A. Santos, “Universal Filtered Multi-Carrier with Leakage-Based Filter Optimization”, European Wireless 2014</w:t>
      </w:r>
    </w:p>
    <w:p w:rsidR="00963676" w:rsidRDefault="00BC77D8" w:rsidP="00963676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963676">
        <w:rPr>
          <w:rFonts w:eastAsia="바탕" w:hint="eastAsia"/>
          <w:szCs w:val="22"/>
          <w:lang w:val="en-GB" w:eastAsia="ko-KR"/>
        </w:rPr>
        <w:t xml:space="preserve">3GPP R1-162199  </w:t>
      </w:r>
      <w:r w:rsidRPr="00963676">
        <w:rPr>
          <w:rFonts w:eastAsia="바탕"/>
          <w:szCs w:val="22"/>
          <w:lang w:val="en-GB" w:eastAsia="ko-KR"/>
        </w:rPr>
        <w:t>“</w:t>
      </w:r>
      <w:r w:rsidRPr="00963676">
        <w:rPr>
          <w:rFonts w:eastAsia="바탕" w:hint="eastAsia"/>
          <w:szCs w:val="22"/>
          <w:lang w:val="en-GB" w:eastAsia="ko-KR"/>
        </w:rPr>
        <w:t>Waveform Candidates</w:t>
      </w:r>
      <w:r w:rsidRPr="00963676">
        <w:rPr>
          <w:rFonts w:eastAsia="바탕"/>
          <w:szCs w:val="22"/>
          <w:lang w:val="en-GB" w:eastAsia="ko-KR"/>
        </w:rPr>
        <w:t>”</w:t>
      </w:r>
    </w:p>
    <w:p w:rsidR="00B85138" w:rsidRPr="009F26F9" w:rsidRDefault="009F26F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bookmarkStart w:id="4" w:name="_Ref447058844"/>
      <w:r w:rsidRPr="009F26F9">
        <w:t>J. Abdoli, M. Jia, J. Ma, “Filtered OFDM: A New Waveform for Future Wireless Systems”, IEEE 16</w:t>
      </w:r>
      <w:r w:rsidRPr="009F26F9">
        <w:rPr>
          <w:vertAlign w:val="superscript"/>
        </w:rPr>
        <w:t>th</w:t>
      </w:r>
      <w:r w:rsidRPr="009F26F9">
        <w:t xml:space="preserve"> International Workshop on Signal Processing Advances in Wireless Communications (SPAWC), 2015.</w:t>
      </w:r>
      <w:bookmarkEnd w:id="4"/>
    </w:p>
    <w:p w:rsidR="00E96C09" w:rsidRPr="00E737AA" w:rsidRDefault="00E96C09" w:rsidP="00E96C09">
      <w:pPr>
        <w:rPr>
          <w:rFonts w:eastAsiaTheme="minorEastAsia"/>
          <w:lang w:eastAsia="ko-KR"/>
        </w:rPr>
      </w:pPr>
    </w:p>
    <w:sectPr w:rsidR="00E96C09" w:rsidRPr="00E737A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EBA" w:rsidRDefault="00544EBA" w:rsidP="00CB15B0">
      <w:pPr>
        <w:spacing w:before="0" w:after="0" w:line="240" w:lineRule="auto"/>
      </w:pPr>
      <w:r>
        <w:separator/>
      </w:r>
    </w:p>
  </w:endnote>
  <w:endnote w:type="continuationSeparator" w:id="0">
    <w:p w:rsidR="00544EBA" w:rsidRDefault="00544EB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EBA" w:rsidRDefault="00544EBA" w:rsidP="00CB15B0">
      <w:pPr>
        <w:spacing w:before="0" w:after="0" w:line="240" w:lineRule="auto"/>
      </w:pPr>
      <w:r>
        <w:separator/>
      </w:r>
    </w:p>
  </w:footnote>
  <w:footnote w:type="continuationSeparator" w:id="0">
    <w:p w:rsidR="00544EBA" w:rsidRDefault="00544EB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0B0D69"/>
    <w:multiLevelType w:val="hybridMultilevel"/>
    <w:tmpl w:val="3CD88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9C32E03"/>
    <w:multiLevelType w:val="hybridMultilevel"/>
    <w:tmpl w:val="ED32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9192D"/>
    <w:multiLevelType w:val="hybridMultilevel"/>
    <w:tmpl w:val="802C8FBE"/>
    <w:lvl w:ilvl="0" w:tplc="B31CF034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DD25342"/>
    <w:multiLevelType w:val="hybridMultilevel"/>
    <w:tmpl w:val="956CE4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1E511B"/>
    <w:multiLevelType w:val="hybridMultilevel"/>
    <w:tmpl w:val="C0CE1386"/>
    <w:lvl w:ilvl="0" w:tplc="6FD4A28E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3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03157D4"/>
    <w:multiLevelType w:val="multilevel"/>
    <w:tmpl w:val="74126C2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0"/>
  </w:num>
  <w:num w:numId="4">
    <w:abstractNumId w:val="9"/>
  </w:num>
  <w:num w:numId="5">
    <w:abstractNumId w:val="8"/>
  </w:num>
  <w:num w:numId="6">
    <w:abstractNumId w:val="20"/>
  </w:num>
  <w:num w:numId="7">
    <w:abstractNumId w:val="13"/>
  </w:num>
  <w:num w:numId="8">
    <w:abstractNumId w:val="15"/>
  </w:num>
  <w:num w:numId="9">
    <w:abstractNumId w:val="12"/>
  </w:num>
  <w:num w:numId="10">
    <w:abstractNumId w:val="7"/>
  </w:num>
  <w:num w:numId="11">
    <w:abstractNumId w:val="10"/>
  </w:num>
  <w:num w:numId="12">
    <w:abstractNumId w:val="16"/>
  </w:num>
  <w:num w:numId="13">
    <w:abstractNumId w:val="1"/>
  </w:num>
  <w:num w:numId="14">
    <w:abstractNumId w:val="11"/>
  </w:num>
  <w:num w:numId="15">
    <w:abstractNumId w:val="17"/>
  </w:num>
  <w:num w:numId="16">
    <w:abstractNumId w:val="14"/>
  </w:num>
  <w:num w:numId="17">
    <w:abstractNumId w:val="3"/>
  </w:num>
  <w:num w:numId="18">
    <w:abstractNumId w:val="4"/>
  </w:num>
  <w:num w:numId="19">
    <w:abstractNumId w:val="6"/>
  </w:num>
  <w:num w:numId="20">
    <w:abstractNumId w:val="2"/>
  </w:num>
  <w:num w:numId="21">
    <w:abstractNumId w:val="5"/>
  </w:num>
  <w:num w:numId="2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EA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95A"/>
    <w:rsid w:val="00016B06"/>
    <w:rsid w:val="000177FB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0BC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1EB8"/>
    <w:rsid w:val="00052D37"/>
    <w:rsid w:val="00053636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263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19C"/>
    <w:rsid w:val="00082CE0"/>
    <w:rsid w:val="00083F3B"/>
    <w:rsid w:val="000854DC"/>
    <w:rsid w:val="00085DC3"/>
    <w:rsid w:val="000860D8"/>
    <w:rsid w:val="000871B0"/>
    <w:rsid w:val="00087FDF"/>
    <w:rsid w:val="00091077"/>
    <w:rsid w:val="00091735"/>
    <w:rsid w:val="0009180F"/>
    <w:rsid w:val="0009234D"/>
    <w:rsid w:val="000923CD"/>
    <w:rsid w:val="000929FB"/>
    <w:rsid w:val="00092CC3"/>
    <w:rsid w:val="00093507"/>
    <w:rsid w:val="00094FAD"/>
    <w:rsid w:val="00095000"/>
    <w:rsid w:val="00095BF5"/>
    <w:rsid w:val="000962F7"/>
    <w:rsid w:val="000967B3"/>
    <w:rsid w:val="00096832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3F1C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438"/>
    <w:rsid w:val="00105E44"/>
    <w:rsid w:val="00105F63"/>
    <w:rsid w:val="001062FE"/>
    <w:rsid w:val="00106918"/>
    <w:rsid w:val="00110144"/>
    <w:rsid w:val="00110D35"/>
    <w:rsid w:val="001116AB"/>
    <w:rsid w:val="00111725"/>
    <w:rsid w:val="00111BFB"/>
    <w:rsid w:val="00112306"/>
    <w:rsid w:val="00112938"/>
    <w:rsid w:val="00112B9F"/>
    <w:rsid w:val="001135C5"/>
    <w:rsid w:val="00113A33"/>
    <w:rsid w:val="00113D5C"/>
    <w:rsid w:val="00114267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F73"/>
    <w:rsid w:val="001319BC"/>
    <w:rsid w:val="00133BFE"/>
    <w:rsid w:val="00133D6C"/>
    <w:rsid w:val="00134048"/>
    <w:rsid w:val="001342D9"/>
    <w:rsid w:val="00134B72"/>
    <w:rsid w:val="0013511F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2AB9"/>
    <w:rsid w:val="001431C7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7704D"/>
    <w:rsid w:val="00180186"/>
    <w:rsid w:val="00180816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A09"/>
    <w:rsid w:val="001852B9"/>
    <w:rsid w:val="001853A9"/>
    <w:rsid w:val="0018614F"/>
    <w:rsid w:val="00186216"/>
    <w:rsid w:val="00190AF5"/>
    <w:rsid w:val="00190CF5"/>
    <w:rsid w:val="001913B0"/>
    <w:rsid w:val="001913BC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3E10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2FD1"/>
    <w:rsid w:val="001B3038"/>
    <w:rsid w:val="001B3422"/>
    <w:rsid w:val="001B3685"/>
    <w:rsid w:val="001B3715"/>
    <w:rsid w:val="001B3A60"/>
    <w:rsid w:val="001B3CEF"/>
    <w:rsid w:val="001B45EE"/>
    <w:rsid w:val="001B4DBB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5F3"/>
    <w:rsid w:val="001D1B71"/>
    <w:rsid w:val="001D30DD"/>
    <w:rsid w:val="001D37CF"/>
    <w:rsid w:val="001D3920"/>
    <w:rsid w:val="001D48F7"/>
    <w:rsid w:val="001D5056"/>
    <w:rsid w:val="001D5487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3DE5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97C"/>
    <w:rsid w:val="00205B4C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511E"/>
    <w:rsid w:val="00216F54"/>
    <w:rsid w:val="00217441"/>
    <w:rsid w:val="002177EA"/>
    <w:rsid w:val="0021799A"/>
    <w:rsid w:val="00220587"/>
    <w:rsid w:val="002207B8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1B"/>
    <w:rsid w:val="00230026"/>
    <w:rsid w:val="00230754"/>
    <w:rsid w:val="002316F4"/>
    <w:rsid w:val="002324AB"/>
    <w:rsid w:val="00232F90"/>
    <w:rsid w:val="0023440B"/>
    <w:rsid w:val="002352DD"/>
    <w:rsid w:val="002370CB"/>
    <w:rsid w:val="0023786A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D97"/>
    <w:rsid w:val="00264066"/>
    <w:rsid w:val="00264C41"/>
    <w:rsid w:val="00264FDE"/>
    <w:rsid w:val="0026527F"/>
    <w:rsid w:val="002665E1"/>
    <w:rsid w:val="00266D10"/>
    <w:rsid w:val="0026704F"/>
    <w:rsid w:val="002676D4"/>
    <w:rsid w:val="002677D1"/>
    <w:rsid w:val="00267BE8"/>
    <w:rsid w:val="00270073"/>
    <w:rsid w:val="0027031E"/>
    <w:rsid w:val="00271661"/>
    <w:rsid w:val="00271F85"/>
    <w:rsid w:val="002721E2"/>
    <w:rsid w:val="0027293D"/>
    <w:rsid w:val="002731E2"/>
    <w:rsid w:val="00275B34"/>
    <w:rsid w:val="00275C30"/>
    <w:rsid w:val="00275CA1"/>
    <w:rsid w:val="00276D82"/>
    <w:rsid w:val="00276E5B"/>
    <w:rsid w:val="00280152"/>
    <w:rsid w:val="002801C7"/>
    <w:rsid w:val="00283163"/>
    <w:rsid w:val="00283480"/>
    <w:rsid w:val="00283F79"/>
    <w:rsid w:val="0028419E"/>
    <w:rsid w:val="00284EDC"/>
    <w:rsid w:val="002850C7"/>
    <w:rsid w:val="00285AAB"/>
    <w:rsid w:val="00285E58"/>
    <w:rsid w:val="002876BB"/>
    <w:rsid w:val="00287A91"/>
    <w:rsid w:val="00290A0C"/>
    <w:rsid w:val="00291D41"/>
    <w:rsid w:val="00292461"/>
    <w:rsid w:val="0029319A"/>
    <w:rsid w:val="0029359B"/>
    <w:rsid w:val="00293F44"/>
    <w:rsid w:val="00294382"/>
    <w:rsid w:val="00294797"/>
    <w:rsid w:val="002A0EF0"/>
    <w:rsid w:val="002A2C86"/>
    <w:rsid w:val="002A35AA"/>
    <w:rsid w:val="002A3F1F"/>
    <w:rsid w:val="002A4EDC"/>
    <w:rsid w:val="002A6515"/>
    <w:rsid w:val="002A684E"/>
    <w:rsid w:val="002A77DE"/>
    <w:rsid w:val="002A7917"/>
    <w:rsid w:val="002A7BC1"/>
    <w:rsid w:val="002B1266"/>
    <w:rsid w:val="002B1BA8"/>
    <w:rsid w:val="002B256E"/>
    <w:rsid w:val="002B2B89"/>
    <w:rsid w:val="002B51E9"/>
    <w:rsid w:val="002B59C4"/>
    <w:rsid w:val="002B5FCF"/>
    <w:rsid w:val="002B6381"/>
    <w:rsid w:val="002B7083"/>
    <w:rsid w:val="002B741B"/>
    <w:rsid w:val="002B7EB7"/>
    <w:rsid w:val="002C08AE"/>
    <w:rsid w:val="002C0B68"/>
    <w:rsid w:val="002C0E3A"/>
    <w:rsid w:val="002C12E5"/>
    <w:rsid w:val="002C1633"/>
    <w:rsid w:val="002C1727"/>
    <w:rsid w:val="002C1A24"/>
    <w:rsid w:val="002C238F"/>
    <w:rsid w:val="002C27F9"/>
    <w:rsid w:val="002C2D38"/>
    <w:rsid w:val="002C37C5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7048"/>
    <w:rsid w:val="002D7AE1"/>
    <w:rsid w:val="002D7CA3"/>
    <w:rsid w:val="002E0BC1"/>
    <w:rsid w:val="002E14CF"/>
    <w:rsid w:val="002E220D"/>
    <w:rsid w:val="002E244F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167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A18"/>
    <w:rsid w:val="002F6EED"/>
    <w:rsid w:val="002F74F1"/>
    <w:rsid w:val="002F75F3"/>
    <w:rsid w:val="002F7BE5"/>
    <w:rsid w:val="003017A2"/>
    <w:rsid w:val="0030186C"/>
    <w:rsid w:val="003025BD"/>
    <w:rsid w:val="00304BCD"/>
    <w:rsid w:val="00304CBB"/>
    <w:rsid w:val="00304DFD"/>
    <w:rsid w:val="00304F31"/>
    <w:rsid w:val="00305097"/>
    <w:rsid w:val="00305428"/>
    <w:rsid w:val="00305A6B"/>
    <w:rsid w:val="00305E4E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6E7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0E33"/>
    <w:rsid w:val="003314B8"/>
    <w:rsid w:val="00331545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19C"/>
    <w:rsid w:val="00336376"/>
    <w:rsid w:val="00337587"/>
    <w:rsid w:val="003377ED"/>
    <w:rsid w:val="00337EE5"/>
    <w:rsid w:val="0034008E"/>
    <w:rsid w:val="0034011F"/>
    <w:rsid w:val="00340AB1"/>
    <w:rsid w:val="0034316D"/>
    <w:rsid w:val="00343634"/>
    <w:rsid w:val="0034389D"/>
    <w:rsid w:val="00344DDC"/>
    <w:rsid w:val="00345A88"/>
    <w:rsid w:val="003460EA"/>
    <w:rsid w:val="00346ED5"/>
    <w:rsid w:val="00347EA3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9A"/>
    <w:rsid w:val="00357441"/>
    <w:rsid w:val="003576E2"/>
    <w:rsid w:val="0035778D"/>
    <w:rsid w:val="00357DB1"/>
    <w:rsid w:val="00357DFA"/>
    <w:rsid w:val="003619BB"/>
    <w:rsid w:val="003627AF"/>
    <w:rsid w:val="00363CA5"/>
    <w:rsid w:val="00363CBE"/>
    <w:rsid w:val="00363F3E"/>
    <w:rsid w:val="00364886"/>
    <w:rsid w:val="00364A35"/>
    <w:rsid w:val="00365FE0"/>
    <w:rsid w:val="00367017"/>
    <w:rsid w:val="003679DC"/>
    <w:rsid w:val="00367A92"/>
    <w:rsid w:val="00367CD5"/>
    <w:rsid w:val="00372D47"/>
    <w:rsid w:val="00373983"/>
    <w:rsid w:val="00373B9E"/>
    <w:rsid w:val="00373BF8"/>
    <w:rsid w:val="00373D9D"/>
    <w:rsid w:val="00373EED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72F"/>
    <w:rsid w:val="00390BAD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4CD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8D0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4F3F"/>
    <w:rsid w:val="003D5D2D"/>
    <w:rsid w:val="003D681F"/>
    <w:rsid w:val="003D6F7E"/>
    <w:rsid w:val="003D7F5C"/>
    <w:rsid w:val="003E1512"/>
    <w:rsid w:val="003E18F8"/>
    <w:rsid w:val="003E1C06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D55"/>
    <w:rsid w:val="003F6F3B"/>
    <w:rsid w:val="003F7887"/>
    <w:rsid w:val="0040070B"/>
    <w:rsid w:val="00400753"/>
    <w:rsid w:val="00400761"/>
    <w:rsid w:val="0040090B"/>
    <w:rsid w:val="00400BE7"/>
    <w:rsid w:val="004011C2"/>
    <w:rsid w:val="00401722"/>
    <w:rsid w:val="004020A8"/>
    <w:rsid w:val="00403032"/>
    <w:rsid w:val="00403EED"/>
    <w:rsid w:val="00405567"/>
    <w:rsid w:val="0040602C"/>
    <w:rsid w:val="00406366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ACD"/>
    <w:rsid w:val="0042744C"/>
    <w:rsid w:val="00427451"/>
    <w:rsid w:val="004279AB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634C"/>
    <w:rsid w:val="00467150"/>
    <w:rsid w:val="004677A2"/>
    <w:rsid w:val="0046786B"/>
    <w:rsid w:val="004704D4"/>
    <w:rsid w:val="00470A17"/>
    <w:rsid w:val="00470D0B"/>
    <w:rsid w:val="00472327"/>
    <w:rsid w:val="004723E8"/>
    <w:rsid w:val="004724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38F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7D1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4BC4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3DE8"/>
    <w:rsid w:val="004A40CD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E5B"/>
    <w:rsid w:val="004A7EB8"/>
    <w:rsid w:val="004B0121"/>
    <w:rsid w:val="004B05B4"/>
    <w:rsid w:val="004B0C82"/>
    <w:rsid w:val="004B17F2"/>
    <w:rsid w:val="004B2A70"/>
    <w:rsid w:val="004B2B4C"/>
    <w:rsid w:val="004B2F11"/>
    <w:rsid w:val="004B3F48"/>
    <w:rsid w:val="004B4607"/>
    <w:rsid w:val="004B464E"/>
    <w:rsid w:val="004B4930"/>
    <w:rsid w:val="004B4B0A"/>
    <w:rsid w:val="004B4D7C"/>
    <w:rsid w:val="004B5442"/>
    <w:rsid w:val="004B5F29"/>
    <w:rsid w:val="004B618B"/>
    <w:rsid w:val="004B6369"/>
    <w:rsid w:val="004B64D4"/>
    <w:rsid w:val="004B66F3"/>
    <w:rsid w:val="004B79DE"/>
    <w:rsid w:val="004B7B09"/>
    <w:rsid w:val="004C0CC9"/>
    <w:rsid w:val="004C17E0"/>
    <w:rsid w:val="004C2636"/>
    <w:rsid w:val="004C30DB"/>
    <w:rsid w:val="004C4243"/>
    <w:rsid w:val="004C5BD7"/>
    <w:rsid w:val="004C65B8"/>
    <w:rsid w:val="004C67CD"/>
    <w:rsid w:val="004C79CC"/>
    <w:rsid w:val="004D0103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D7B"/>
    <w:rsid w:val="004D5EB0"/>
    <w:rsid w:val="004D6349"/>
    <w:rsid w:val="004D7554"/>
    <w:rsid w:val="004D75C2"/>
    <w:rsid w:val="004D7818"/>
    <w:rsid w:val="004D7D41"/>
    <w:rsid w:val="004E07AF"/>
    <w:rsid w:val="004E10C0"/>
    <w:rsid w:val="004E1107"/>
    <w:rsid w:val="004E1196"/>
    <w:rsid w:val="004E1372"/>
    <w:rsid w:val="004E2126"/>
    <w:rsid w:val="004E256F"/>
    <w:rsid w:val="004E32BD"/>
    <w:rsid w:val="004E32F5"/>
    <w:rsid w:val="004E37EE"/>
    <w:rsid w:val="004E4146"/>
    <w:rsid w:val="004E423C"/>
    <w:rsid w:val="004E464C"/>
    <w:rsid w:val="004E5C06"/>
    <w:rsid w:val="004E6B76"/>
    <w:rsid w:val="004E6D21"/>
    <w:rsid w:val="004E78D9"/>
    <w:rsid w:val="004E799C"/>
    <w:rsid w:val="004F04CF"/>
    <w:rsid w:val="004F13D8"/>
    <w:rsid w:val="004F1520"/>
    <w:rsid w:val="004F1861"/>
    <w:rsid w:val="004F1970"/>
    <w:rsid w:val="004F36D3"/>
    <w:rsid w:val="004F3812"/>
    <w:rsid w:val="004F3A22"/>
    <w:rsid w:val="004F3E3B"/>
    <w:rsid w:val="004F43BC"/>
    <w:rsid w:val="004F4CF5"/>
    <w:rsid w:val="004F513A"/>
    <w:rsid w:val="004F52E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A1B"/>
    <w:rsid w:val="00523FA2"/>
    <w:rsid w:val="00524FB9"/>
    <w:rsid w:val="00525952"/>
    <w:rsid w:val="00525AB0"/>
    <w:rsid w:val="00525E6C"/>
    <w:rsid w:val="00526073"/>
    <w:rsid w:val="00526551"/>
    <w:rsid w:val="00527252"/>
    <w:rsid w:val="005279BF"/>
    <w:rsid w:val="00530457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332B"/>
    <w:rsid w:val="00543817"/>
    <w:rsid w:val="005447A5"/>
    <w:rsid w:val="00544BA5"/>
    <w:rsid w:val="00544EBA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574EE"/>
    <w:rsid w:val="005606C6"/>
    <w:rsid w:val="00560ACF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73F7"/>
    <w:rsid w:val="0057087F"/>
    <w:rsid w:val="005720ED"/>
    <w:rsid w:val="005721A7"/>
    <w:rsid w:val="0057372D"/>
    <w:rsid w:val="00573B1A"/>
    <w:rsid w:val="00574E5A"/>
    <w:rsid w:val="00575092"/>
    <w:rsid w:val="005753BD"/>
    <w:rsid w:val="005756DA"/>
    <w:rsid w:val="00575C40"/>
    <w:rsid w:val="00576917"/>
    <w:rsid w:val="005775A7"/>
    <w:rsid w:val="0057798F"/>
    <w:rsid w:val="00577B47"/>
    <w:rsid w:val="00581377"/>
    <w:rsid w:val="0058323C"/>
    <w:rsid w:val="00583271"/>
    <w:rsid w:val="0058351F"/>
    <w:rsid w:val="00583927"/>
    <w:rsid w:val="00584B3A"/>
    <w:rsid w:val="00584E86"/>
    <w:rsid w:val="00585421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854"/>
    <w:rsid w:val="005939F8"/>
    <w:rsid w:val="005943EA"/>
    <w:rsid w:val="00594CF0"/>
    <w:rsid w:val="00594F33"/>
    <w:rsid w:val="005950F4"/>
    <w:rsid w:val="00595540"/>
    <w:rsid w:val="00595554"/>
    <w:rsid w:val="00595AF3"/>
    <w:rsid w:val="00596944"/>
    <w:rsid w:val="00596BF6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B58"/>
    <w:rsid w:val="005B3FFA"/>
    <w:rsid w:val="005B40E6"/>
    <w:rsid w:val="005B4855"/>
    <w:rsid w:val="005B5264"/>
    <w:rsid w:val="005B54AF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685"/>
    <w:rsid w:val="005C3851"/>
    <w:rsid w:val="005C3AAF"/>
    <w:rsid w:val="005C5024"/>
    <w:rsid w:val="005C550B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19B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82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6B4"/>
    <w:rsid w:val="00610BC2"/>
    <w:rsid w:val="00610FF2"/>
    <w:rsid w:val="0061126C"/>
    <w:rsid w:val="00612F7E"/>
    <w:rsid w:val="006131E4"/>
    <w:rsid w:val="0061361E"/>
    <w:rsid w:val="00614325"/>
    <w:rsid w:val="006148AA"/>
    <w:rsid w:val="00614BB1"/>
    <w:rsid w:val="0061531C"/>
    <w:rsid w:val="0061660B"/>
    <w:rsid w:val="00617430"/>
    <w:rsid w:val="006176F7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27C3C"/>
    <w:rsid w:val="006315F1"/>
    <w:rsid w:val="00631AFB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37A4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AB7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F34"/>
    <w:rsid w:val="006731A2"/>
    <w:rsid w:val="006738D8"/>
    <w:rsid w:val="00673B14"/>
    <w:rsid w:val="00673BBB"/>
    <w:rsid w:val="00673C20"/>
    <w:rsid w:val="0067428C"/>
    <w:rsid w:val="00674729"/>
    <w:rsid w:val="00674BD6"/>
    <w:rsid w:val="00674C84"/>
    <w:rsid w:val="00675408"/>
    <w:rsid w:val="006758BF"/>
    <w:rsid w:val="00675C4D"/>
    <w:rsid w:val="00675FAC"/>
    <w:rsid w:val="00676376"/>
    <w:rsid w:val="006763A5"/>
    <w:rsid w:val="006764E1"/>
    <w:rsid w:val="006766CB"/>
    <w:rsid w:val="00677172"/>
    <w:rsid w:val="00677598"/>
    <w:rsid w:val="006778C5"/>
    <w:rsid w:val="00677E52"/>
    <w:rsid w:val="0068008C"/>
    <w:rsid w:val="006810EF"/>
    <w:rsid w:val="006814CF"/>
    <w:rsid w:val="00681AAA"/>
    <w:rsid w:val="00681C57"/>
    <w:rsid w:val="00681CDC"/>
    <w:rsid w:val="00681CE1"/>
    <w:rsid w:val="00682130"/>
    <w:rsid w:val="0068436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87FB0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5409"/>
    <w:rsid w:val="006D5D5B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3C2B"/>
    <w:rsid w:val="006F3E6B"/>
    <w:rsid w:val="006F4D0C"/>
    <w:rsid w:val="006F579B"/>
    <w:rsid w:val="006F5B09"/>
    <w:rsid w:val="006F61C4"/>
    <w:rsid w:val="006F7538"/>
    <w:rsid w:val="006F78D1"/>
    <w:rsid w:val="00700062"/>
    <w:rsid w:val="0070011B"/>
    <w:rsid w:val="00701C76"/>
    <w:rsid w:val="00701CE8"/>
    <w:rsid w:val="007029BD"/>
    <w:rsid w:val="00702F5F"/>
    <w:rsid w:val="00703544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9F3"/>
    <w:rsid w:val="00711068"/>
    <w:rsid w:val="0071232C"/>
    <w:rsid w:val="00712E43"/>
    <w:rsid w:val="00713DED"/>
    <w:rsid w:val="00713E47"/>
    <w:rsid w:val="0071495C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A8E"/>
    <w:rsid w:val="00726E26"/>
    <w:rsid w:val="007271E5"/>
    <w:rsid w:val="007278A6"/>
    <w:rsid w:val="00730B47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D87"/>
    <w:rsid w:val="00743EF5"/>
    <w:rsid w:val="00744D52"/>
    <w:rsid w:val="00745901"/>
    <w:rsid w:val="00745DB0"/>
    <w:rsid w:val="007460E1"/>
    <w:rsid w:val="00746AB4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500"/>
    <w:rsid w:val="0076015F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239B"/>
    <w:rsid w:val="0077257E"/>
    <w:rsid w:val="00774122"/>
    <w:rsid w:val="007745A4"/>
    <w:rsid w:val="00774F6D"/>
    <w:rsid w:val="0077578A"/>
    <w:rsid w:val="00775992"/>
    <w:rsid w:val="00776A68"/>
    <w:rsid w:val="00776C8E"/>
    <w:rsid w:val="00777FB7"/>
    <w:rsid w:val="00782288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6EA9"/>
    <w:rsid w:val="00787525"/>
    <w:rsid w:val="007876A3"/>
    <w:rsid w:val="00790B68"/>
    <w:rsid w:val="00791286"/>
    <w:rsid w:val="007912DE"/>
    <w:rsid w:val="00793ADA"/>
    <w:rsid w:val="00794460"/>
    <w:rsid w:val="00795C14"/>
    <w:rsid w:val="007973E3"/>
    <w:rsid w:val="007A0209"/>
    <w:rsid w:val="007A0BD8"/>
    <w:rsid w:val="007A11B2"/>
    <w:rsid w:val="007A13DB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2068"/>
    <w:rsid w:val="007B20E3"/>
    <w:rsid w:val="007B2588"/>
    <w:rsid w:val="007B33E9"/>
    <w:rsid w:val="007B3AB6"/>
    <w:rsid w:val="007B4326"/>
    <w:rsid w:val="007B5AD1"/>
    <w:rsid w:val="007B6476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56FE"/>
    <w:rsid w:val="007C5876"/>
    <w:rsid w:val="007C5FFD"/>
    <w:rsid w:val="007C6DD4"/>
    <w:rsid w:val="007C74BB"/>
    <w:rsid w:val="007D09D3"/>
    <w:rsid w:val="007D1775"/>
    <w:rsid w:val="007D203B"/>
    <w:rsid w:val="007D26D9"/>
    <w:rsid w:val="007D3A90"/>
    <w:rsid w:val="007D3DB4"/>
    <w:rsid w:val="007D4359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78F3"/>
    <w:rsid w:val="007F0F4B"/>
    <w:rsid w:val="007F1D62"/>
    <w:rsid w:val="007F2DE8"/>
    <w:rsid w:val="007F3425"/>
    <w:rsid w:val="007F3593"/>
    <w:rsid w:val="007F37A3"/>
    <w:rsid w:val="007F4114"/>
    <w:rsid w:val="007F5927"/>
    <w:rsid w:val="007F5929"/>
    <w:rsid w:val="007F6088"/>
    <w:rsid w:val="007F746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C8C"/>
    <w:rsid w:val="00804D93"/>
    <w:rsid w:val="008052B8"/>
    <w:rsid w:val="00806379"/>
    <w:rsid w:val="00806C97"/>
    <w:rsid w:val="00807001"/>
    <w:rsid w:val="00807060"/>
    <w:rsid w:val="008070C2"/>
    <w:rsid w:val="0080758F"/>
    <w:rsid w:val="00807D1A"/>
    <w:rsid w:val="00810315"/>
    <w:rsid w:val="00810829"/>
    <w:rsid w:val="008116BC"/>
    <w:rsid w:val="00811E9B"/>
    <w:rsid w:val="00812B0E"/>
    <w:rsid w:val="00812BD2"/>
    <w:rsid w:val="008133E9"/>
    <w:rsid w:val="00813AD1"/>
    <w:rsid w:val="00813D35"/>
    <w:rsid w:val="00813FB0"/>
    <w:rsid w:val="00814B7A"/>
    <w:rsid w:val="00814E10"/>
    <w:rsid w:val="0081511C"/>
    <w:rsid w:val="00816A58"/>
    <w:rsid w:val="00817477"/>
    <w:rsid w:val="00817B0F"/>
    <w:rsid w:val="00821140"/>
    <w:rsid w:val="008213FC"/>
    <w:rsid w:val="00825813"/>
    <w:rsid w:val="008258EA"/>
    <w:rsid w:val="00825C4E"/>
    <w:rsid w:val="0082620D"/>
    <w:rsid w:val="00826713"/>
    <w:rsid w:val="00826BD9"/>
    <w:rsid w:val="00827AFE"/>
    <w:rsid w:val="00830209"/>
    <w:rsid w:val="0083055D"/>
    <w:rsid w:val="008314D9"/>
    <w:rsid w:val="00831722"/>
    <w:rsid w:val="00831761"/>
    <w:rsid w:val="00831B4F"/>
    <w:rsid w:val="00832474"/>
    <w:rsid w:val="008325E2"/>
    <w:rsid w:val="00832BC7"/>
    <w:rsid w:val="00833A9A"/>
    <w:rsid w:val="00833C13"/>
    <w:rsid w:val="00833E5A"/>
    <w:rsid w:val="008340A1"/>
    <w:rsid w:val="008340FD"/>
    <w:rsid w:val="00834103"/>
    <w:rsid w:val="008345BB"/>
    <w:rsid w:val="00834D9D"/>
    <w:rsid w:val="00835732"/>
    <w:rsid w:val="00837097"/>
    <w:rsid w:val="0083774B"/>
    <w:rsid w:val="00837D0D"/>
    <w:rsid w:val="00840B73"/>
    <w:rsid w:val="008411AD"/>
    <w:rsid w:val="00841E68"/>
    <w:rsid w:val="00842192"/>
    <w:rsid w:val="00842316"/>
    <w:rsid w:val="008430FB"/>
    <w:rsid w:val="00843354"/>
    <w:rsid w:val="0084339F"/>
    <w:rsid w:val="00843966"/>
    <w:rsid w:val="0084410B"/>
    <w:rsid w:val="0084696B"/>
    <w:rsid w:val="00847417"/>
    <w:rsid w:val="00847FB9"/>
    <w:rsid w:val="008507B8"/>
    <w:rsid w:val="008513F8"/>
    <w:rsid w:val="008514C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3FF8"/>
    <w:rsid w:val="00864370"/>
    <w:rsid w:val="00865FEE"/>
    <w:rsid w:val="0086651F"/>
    <w:rsid w:val="00866ED3"/>
    <w:rsid w:val="0086779C"/>
    <w:rsid w:val="00867A18"/>
    <w:rsid w:val="00867A51"/>
    <w:rsid w:val="0087091E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5BD3"/>
    <w:rsid w:val="00895C95"/>
    <w:rsid w:val="00895FC3"/>
    <w:rsid w:val="0089610E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782"/>
    <w:rsid w:val="008A5AD9"/>
    <w:rsid w:val="008A5D90"/>
    <w:rsid w:val="008A780E"/>
    <w:rsid w:val="008A7B28"/>
    <w:rsid w:val="008B2F66"/>
    <w:rsid w:val="008B36DD"/>
    <w:rsid w:val="008B4002"/>
    <w:rsid w:val="008B46BD"/>
    <w:rsid w:val="008B46FD"/>
    <w:rsid w:val="008B48B7"/>
    <w:rsid w:val="008B50FB"/>
    <w:rsid w:val="008B52BD"/>
    <w:rsid w:val="008B64A9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20B8"/>
    <w:rsid w:val="008D3408"/>
    <w:rsid w:val="008D3C10"/>
    <w:rsid w:val="008D50FE"/>
    <w:rsid w:val="008D51A8"/>
    <w:rsid w:val="008D587B"/>
    <w:rsid w:val="008D602E"/>
    <w:rsid w:val="008D626B"/>
    <w:rsid w:val="008D657E"/>
    <w:rsid w:val="008D6676"/>
    <w:rsid w:val="008D7419"/>
    <w:rsid w:val="008D7B8C"/>
    <w:rsid w:val="008D7E13"/>
    <w:rsid w:val="008E080B"/>
    <w:rsid w:val="008E1C5E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40D7"/>
    <w:rsid w:val="008F4A54"/>
    <w:rsid w:val="008F5721"/>
    <w:rsid w:val="008F5CFF"/>
    <w:rsid w:val="008F67D8"/>
    <w:rsid w:val="008F69A7"/>
    <w:rsid w:val="008F717B"/>
    <w:rsid w:val="008F7541"/>
    <w:rsid w:val="009005BB"/>
    <w:rsid w:val="0090116D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BCA"/>
    <w:rsid w:val="00912CA2"/>
    <w:rsid w:val="00912F77"/>
    <w:rsid w:val="00913414"/>
    <w:rsid w:val="00913F54"/>
    <w:rsid w:val="009152D0"/>
    <w:rsid w:val="00915658"/>
    <w:rsid w:val="009156E4"/>
    <w:rsid w:val="00915A31"/>
    <w:rsid w:val="00916D14"/>
    <w:rsid w:val="00917243"/>
    <w:rsid w:val="0091744C"/>
    <w:rsid w:val="0092013C"/>
    <w:rsid w:val="009206A3"/>
    <w:rsid w:val="00920910"/>
    <w:rsid w:val="00920993"/>
    <w:rsid w:val="00920E62"/>
    <w:rsid w:val="009210D9"/>
    <w:rsid w:val="00921B08"/>
    <w:rsid w:val="00921C47"/>
    <w:rsid w:val="00921DB6"/>
    <w:rsid w:val="00922702"/>
    <w:rsid w:val="00922DF1"/>
    <w:rsid w:val="00923939"/>
    <w:rsid w:val="0092421C"/>
    <w:rsid w:val="00924690"/>
    <w:rsid w:val="009246A1"/>
    <w:rsid w:val="00924836"/>
    <w:rsid w:val="00924FC9"/>
    <w:rsid w:val="00925041"/>
    <w:rsid w:val="00925DD2"/>
    <w:rsid w:val="009274AA"/>
    <w:rsid w:val="009279B6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0CE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FBE"/>
    <w:rsid w:val="0095530F"/>
    <w:rsid w:val="00955637"/>
    <w:rsid w:val="00956052"/>
    <w:rsid w:val="00956C7D"/>
    <w:rsid w:val="00956D1E"/>
    <w:rsid w:val="009579B2"/>
    <w:rsid w:val="00960B56"/>
    <w:rsid w:val="00960F3D"/>
    <w:rsid w:val="009617D5"/>
    <w:rsid w:val="00962603"/>
    <w:rsid w:val="0096299C"/>
    <w:rsid w:val="00962BCF"/>
    <w:rsid w:val="00963676"/>
    <w:rsid w:val="00963DEA"/>
    <w:rsid w:val="00963E42"/>
    <w:rsid w:val="00964321"/>
    <w:rsid w:val="00964E15"/>
    <w:rsid w:val="0096560A"/>
    <w:rsid w:val="0096603D"/>
    <w:rsid w:val="0096754E"/>
    <w:rsid w:val="009677E0"/>
    <w:rsid w:val="009677E8"/>
    <w:rsid w:val="00967B81"/>
    <w:rsid w:val="0097052E"/>
    <w:rsid w:val="009705DD"/>
    <w:rsid w:val="00970E27"/>
    <w:rsid w:val="009710A1"/>
    <w:rsid w:val="00971CB5"/>
    <w:rsid w:val="00971CF0"/>
    <w:rsid w:val="00972197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F1E"/>
    <w:rsid w:val="00990EBD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66B"/>
    <w:rsid w:val="009A5B60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70D"/>
    <w:rsid w:val="009C7BBB"/>
    <w:rsid w:val="009D093F"/>
    <w:rsid w:val="009D0A22"/>
    <w:rsid w:val="009D136B"/>
    <w:rsid w:val="009D16E5"/>
    <w:rsid w:val="009D2673"/>
    <w:rsid w:val="009D2C8C"/>
    <w:rsid w:val="009D3E18"/>
    <w:rsid w:val="009D5312"/>
    <w:rsid w:val="009D6C79"/>
    <w:rsid w:val="009D6E7E"/>
    <w:rsid w:val="009D6F5B"/>
    <w:rsid w:val="009D7AD7"/>
    <w:rsid w:val="009E173D"/>
    <w:rsid w:val="009E1885"/>
    <w:rsid w:val="009E1F17"/>
    <w:rsid w:val="009E2C30"/>
    <w:rsid w:val="009E2E4B"/>
    <w:rsid w:val="009E330D"/>
    <w:rsid w:val="009E338E"/>
    <w:rsid w:val="009E3C6D"/>
    <w:rsid w:val="009E49F9"/>
    <w:rsid w:val="009E4B6A"/>
    <w:rsid w:val="009E6A39"/>
    <w:rsid w:val="009E6C50"/>
    <w:rsid w:val="009E722F"/>
    <w:rsid w:val="009E7694"/>
    <w:rsid w:val="009F024C"/>
    <w:rsid w:val="009F1103"/>
    <w:rsid w:val="009F1643"/>
    <w:rsid w:val="009F166E"/>
    <w:rsid w:val="009F1E45"/>
    <w:rsid w:val="009F26F9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A05"/>
    <w:rsid w:val="009F6E29"/>
    <w:rsid w:val="009F782B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16D55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16C9"/>
    <w:rsid w:val="00A41A8C"/>
    <w:rsid w:val="00A42197"/>
    <w:rsid w:val="00A425E8"/>
    <w:rsid w:val="00A4350D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392"/>
    <w:rsid w:val="00A47438"/>
    <w:rsid w:val="00A475A3"/>
    <w:rsid w:val="00A47E75"/>
    <w:rsid w:val="00A5037A"/>
    <w:rsid w:val="00A50505"/>
    <w:rsid w:val="00A51159"/>
    <w:rsid w:val="00A52EDF"/>
    <w:rsid w:val="00A535E5"/>
    <w:rsid w:val="00A53A73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5752A"/>
    <w:rsid w:val="00A60692"/>
    <w:rsid w:val="00A61CB8"/>
    <w:rsid w:val="00A62BF4"/>
    <w:rsid w:val="00A62CE8"/>
    <w:rsid w:val="00A6324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D7E"/>
    <w:rsid w:val="00A73AAD"/>
    <w:rsid w:val="00A744CC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14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5B2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067B"/>
    <w:rsid w:val="00AA2165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C0172"/>
    <w:rsid w:val="00AC1974"/>
    <w:rsid w:val="00AC25A2"/>
    <w:rsid w:val="00AC5255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2FFE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CB4"/>
    <w:rsid w:val="00AE3F2C"/>
    <w:rsid w:val="00AE4387"/>
    <w:rsid w:val="00AE55F3"/>
    <w:rsid w:val="00AE5B77"/>
    <w:rsid w:val="00AE5DE0"/>
    <w:rsid w:val="00AE6269"/>
    <w:rsid w:val="00AE67EE"/>
    <w:rsid w:val="00AE69EE"/>
    <w:rsid w:val="00AE76F6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0A"/>
    <w:rsid w:val="00B00979"/>
    <w:rsid w:val="00B01146"/>
    <w:rsid w:val="00B018BB"/>
    <w:rsid w:val="00B01FE5"/>
    <w:rsid w:val="00B02287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D4F"/>
    <w:rsid w:val="00B12ED1"/>
    <w:rsid w:val="00B12F84"/>
    <w:rsid w:val="00B1339C"/>
    <w:rsid w:val="00B13414"/>
    <w:rsid w:val="00B13E9A"/>
    <w:rsid w:val="00B141A7"/>
    <w:rsid w:val="00B14650"/>
    <w:rsid w:val="00B15A5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3EDA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0B46"/>
    <w:rsid w:val="00B71783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324B"/>
    <w:rsid w:val="00B84901"/>
    <w:rsid w:val="00B85138"/>
    <w:rsid w:val="00B851BD"/>
    <w:rsid w:val="00B85F45"/>
    <w:rsid w:val="00B8634C"/>
    <w:rsid w:val="00B86635"/>
    <w:rsid w:val="00B8684F"/>
    <w:rsid w:val="00B86BD3"/>
    <w:rsid w:val="00B87C94"/>
    <w:rsid w:val="00B87D1E"/>
    <w:rsid w:val="00B87E73"/>
    <w:rsid w:val="00B91D75"/>
    <w:rsid w:val="00B92604"/>
    <w:rsid w:val="00B92A98"/>
    <w:rsid w:val="00B92E5C"/>
    <w:rsid w:val="00B93B71"/>
    <w:rsid w:val="00B93EEF"/>
    <w:rsid w:val="00B95724"/>
    <w:rsid w:val="00B96777"/>
    <w:rsid w:val="00B96E1A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7D8"/>
    <w:rsid w:val="00BD02D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4F3C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140"/>
    <w:rsid w:val="00BF5275"/>
    <w:rsid w:val="00BF59C8"/>
    <w:rsid w:val="00BF5B52"/>
    <w:rsid w:val="00BF5DA8"/>
    <w:rsid w:val="00BF6144"/>
    <w:rsid w:val="00BF62E7"/>
    <w:rsid w:val="00BF71FF"/>
    <w:rsid w:val="00BF74B6"/>
    <w:rsid w:val="00C02116"/>
    <w:rsid w:val="00C03BB8"/>
    <w:rsid w:val="00C042B1"/>
    <w:rsid w:val="00C04EA9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A8C"/>
    <w:rsid w:val="00C12772"/>
    <w:rsid w:val="00C12AF4"/>
    <w:rsid w:val="00C1353C"/>
    <w:rsid w:val="00C14826"/>
    <w:rsid w:val="00C14B92"/>
    <w:rsid w:val="00C14C49"/>
    <w:rsid w:val="00C15118"/>
    <w:rsid w:val="00C15724"/>
    <w:rsid w:val="00C1669A"/>
    <w:rsid w:val="00C171E1"/>
    <w:rsid w:val="00C177C2"/>
    <w:rsid w:val="00C17812"/>
    <w:rsid w:val="00C206CF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1FB"/>
    <w:rsid w:val="00C273DF"/>
    <w:rsid w:val="00C3074A"/>
    <w:rsid w:val="00C31FA9"/>
    <w:rsid w:val="00C327BF"/>
    <w:rsid w:val="00C33315"/>
    <w:rsid w:val="00C33399"/>
    <w:rsid w:val="00C34419"/>
    <w:rsid w:val="00C34E15"/>
    <w:rsid w:val="00C35138"/>
    <w:rsid w:val="00C35ED6"/>
    <w:rsid w:val="00C35F75"/>
    <w:rsid w:val="00C36931"/>
    <w:rsid w:val="00C3711E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326"/>
    <w:rsid w:val="00C4661E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41C"/>
    <w:rsid w:val="00C61C22"/>
    <w:rsid w:val="00C61DAF"/>
    <w:rsid w:val="00C61DCD"/>
    <w:rsid w:val="00C62404"/>
    <w:rsid w:val="00C62962"/>
    <w:rsid w:val="00C62CC1"/>
    <w:rsid w:val="00C63D0E"/>
    <w:rsid w:val="00C6554B"/>
    <w:rsid w:val="00C66238"/>
    <w:rsid w:val="00C66843"/>
    <w:rsid w:val="00C66C2A"/>
    <w:rsid w:val="00C66F50"/>
    <w:rsid w:val="00C66FF7"/>
    <w:rsid w:val="00C6723A"/>
    <w:rsid w:val="00C6749B"/>
    <w:rsid w:val="00C67F7E"/>
    <w:rsid w:val="00C70172"/>
    <w:rsid w:val="00C722C4"/>
    <w:rsid w:val="00C72CD2"/>
    <w:rsid w:val="00C72D58"/>
    <w:rsid w:val="00C72DF3"/>
    <w:rsid w:val="00C7339C"/>
    <w:rsid w:val="00C73C6B"/>
    <w:rsid w:val="00C73FD9"/>
    <w:rsid w:val="00C74723"/>
    <w:rsid w:val="00C753D3"/>
    <w:rsid w:val="00C75521"/>
    <w:rsid w:val="00C76581"/>
    <w:rsid w:val="00C76FE2"/>
    <w:rsid w:val="00C7703B"/>
    <w:rsid w:val="00C77BD0"/>
    <w:rsid w:val="00C8035E"/>
    <w:rsid w:val="00C81C63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24BE"/>
    <w:rsid w:val="00C932BF"/>
    <w:rsid w:val="00C93B6B"/>
    <w:rsid w:val="00C94D41"/>
    <w:rsid w:val="00C950D1"/>
    <w:rsid w:val="00C96A6A"/>
    <w:rsid w:val="00C97A36"/>
    <w:rsid w:val="00C97AB7"/>
    <w:rsid w:val="00CA0385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28B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705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052C"/>
    <w:rsid w:val="00CD1435"/>
    <w:rsid w:val="00CD299D"/>
    <w:rsid w:val="00CD4A18"/>
    <w:rsid w:val="00CD4B9B"/>
    <w:rsid w:val="00CD51FB"/>
    <w:rsid w:val="00CD53E0"/>
    <w:rsid w:val="00CD55FE"/>
    <w:rsid w:val="00CD7350"/>
    <w:rsid w:val="00CD75C5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74E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26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7B73"/>
    <w:rsid w:val="00D17F6C"/>
    <w:rsid w:val="00D20259"/>
    <w:rsid w:val="00D206DB"/>
    <w:rsid w:val="00D20DAD"/>
    <w:rsid w:val="00D20F75"/>
    <w:rsid w:val="00D218F0"/>
    <w:rsid w:val="00D2231F"/>
    <w:rsid w:val="00D225CA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C0F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1A7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7420"/>
    <w:rsid w:val="00D67522"/>
    <w:rsid w:val="00D6755F"/>
    <w:rsid w:val="00D675E2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EA8"/>
    <w:rsid w:val="00D767FF"/>
    <w:rsid w:val="00D76BC3"/>
    <w:rsid w:val="00D76FD8"/>
    <w:rsid w:val="00D77173"/>
    <w:rsid w:val="00D80BC8"/>
    <w:rsid w:val="00D8112E"/>
    <w:rsid w:val="00D81704"/>
    <w:rsid w:val="00D817D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5DE"/>
    <w:rsid w:val="00D90626"/>
    <w:rsid w:val="00D90768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3D28"/>
    <w:rsid w:val="00D941A6"/>
    <w:rsid w:val="00D9507D"/>
    <w:rsid w:val="00D9510E"/>
    <w:rsid w:val="00D95887"/>
    <w:rsid w:val="00D96965"/>
    <w:rsid w:val="00D969F1"/>
    <w:rsid w:val="00D97A5A"/>
    <w:rsid w:val="00DA0FAF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9FC"/>
    <w:rsid w:val="00DB1A5C"/>
    <w:rsid w:val="00DB29A7"/>
    <w:rsid w:val="00DB3B90"/>
    <w:rsid w:val="00DB4785"/>
    <w:rsid w:val="00DB5B5D"/>
    <w:rsid w:val="00DB5C4C"/>
    <w:rsid w:val="00DB6609"/>
    <w:rsid w:val="00DB679F"/>
    <w:rsid w:val="00DB73AA"/>
    <w:rsid w:val="00DB78D7"/>
    <w:rsid w:val="00DC0E2B"/>
    <w:rsid w:val="00DC1992"/>
    <w:rsid w:val="00DC1BFD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984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5360"/>
    <w:rsid w:val="00E054A7"/>
    <w:rsid w:val="00E05BAF"/>
    <w:rsid w:val="00E06065"/>
    <w:rsid w:val="00E102E3"/>
    <w:rsid w:val="00E10453"/>
    <w:rsid w:val="00E10565"/>
    <w:rsid w:val="00E1096C"/>
    <w:rsid w:val="00E10A88"/>
    <w:rsid w:val="00E10AA3"/>
    <w:rsid w:val="00E11C9A"/>
    <w:rsid w:val="00E11E91"/>
    <w:rsid w:val="00E120C6"/>
    <w:rsid w:val="00E120EE"/>
    <w:rsid w:val="00E1215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FFE"/>
    <w:rsid w:val="00E217E4"/>
    <w:rsid w:val="00E21AB9"/>
    <w:rsid w:val="00E22BB3"/>
    <w:rsid w:val="00E22D26"/>
    <w:rsid w:val="00E23619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309CD"/>
    <w:rsid w:val="00E310C0"/>
    <w:rsid w:val="00E3143C"/>
    <w:rsid w:val="00E31D1F"/>
    <w:rsid w:val="00E325DE"/>
    <w:rsid w:val="00E3260A"/>
    <w:rsid w:val="00E3339D"/>
    <w:rsid w:val="00E337F8"/>
    <w:rsid w:val="00E3409B"/>
    <w:rsid w:val="00E3452E"/>
    <w:rsid w:val="00E347A0"/>
    <w:rsid w:val="00E3501B"/>
    <w:rsid w:val="00E351B1"/>
    <w:rsid w:val="00E36137"/>
    <w:rsid w:val="00E3619B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CC1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2897"/>
    <w:rsid w:val="00E53166"/>
    <w:rsid w:val="00E53FAB"/>
    <w:rsid w:val="00E54620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AA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248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9BE"/>
    <w:rsid w:val="00EC3CD2"/>
    <w:rsid w:val="00EC446F"/>
    <w:rsid w:val="00EC691B"/>
    <w:rsid w:val="00EC6AEA"/>
    <w:rsid w:val="00EC7738"/>
    <w:rsid w:val="00ED01D6"/>
    <w:rsid w:val="00ED027A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03E8"/>
    <w:rsid w:val="00F013F2"/>
    <w:rsid w:val="00F01FDC"/>
    <w:rsid w:val="00F025AD"/>
    <w:rsid w:val="00F02C06"/>
    <w:rsid w:val="00F03A6A"/>
    <w:rsid w:val="00F03D83"/>
    <w:rsid w:val="00F03F07"/>
    <w:rsid w:val="00F06753"/>
    <w:rsid w:val="00F07115"/>
    <w:rsid w:val="00F07261"/>
    <w:rsid w:val="00F10197"/>
    <w:rsid w:val="00F1071E"/>
    <w:rsid w:val="00F113A9"/>
    <w:rsid w:val="00F11832"/>
    <w:rsid w:val="00F118CF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29FA"/>
    <w:rsid w:val="00F246BC"/>
    <w:rsid w:val="00F24EDF"/>
    <w:rsid w:val="00F25239"/>
    <w:rsid w:val="00F2591C"/>
    <w:rsid w:val="00F26A78"/>
    <w:rsid w:val="00F26EF1"/>
    <w:rsid w:val="00F270B4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79EC"/>
    <w:rsid w:val="00F37D1E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4681"/>
    <w:rsid w:val="00F45349"/>
    <w:rsid w:val="00F45AAC"/>
    <w:rsid w:val="00F460BA"/>
    <w:rsid w:val="00F464F8"/>
    <w:rsid w:val="00F470FA"/>
    <w:rsid w:val="00F475E3"/>
    <w:rsid w:val="00F50EC2"/>
    <w:rsid w:val="00F50F45"/>
    <w:rsid w:val="00F51C52"/>
    <w:rsid w:val="00F522D9"/>
    <w:rsid w:val="00F530EB"/>
    <w:rsid w:val="00F5328F"/>
    <w:rsid w:val="00F564CC"/>
    <w:rsid w:val="00F56DFB"/>
    <w:rsid w:val="00F56E68"/>
    <w:rsid w:val="00F57D19"/>
    <w:rsid w:val="00F6047C"/>
    <w:rsid w:val="00F606CD"/>
    <w:rsid w:val="00F60C8A"/>
    <w:rsid w:val="00F61C6C"/>
    <w:rsid w:val="00F62889"/>
    <w:rsid w:val="00F64E77"/>
    <w:rsid w:val="00F6532C"/>
    <w:rsid w:val="00F660EC"/>
    <w:rsid w:val="00F66B41"/>
    <w:rsid w:val="00F675AB"/>
    <w:rsid w:val="00F70234"/>
    <w:rsid w:val="00F716E2"/>
    <w:rsid w:val="00F72179"/>
    <w:rsid w:val="00F723D6"/>
    <w:rsid w:val="00F7319D"/>
    <w:rsid w:val="00F736CE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A5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323E"/>
    <w:rsid w:val="00FA4FC5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51C"/>
    <w:rsid w:val="00FC37E0"/>
    <w:rsid w:val="00FC3BFF"/>
    <w:rsid w:val="00FC419E"/>
    <w:rsid w:val="00FC4ED7"/>
    <w:rsid w:val="00FC5DA2"/>
    <w:rsid w:val="00FC5E22"/>
    <w:rsid w:val="00FC62A0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14B3"/>
    <w:rsid w:val="00FE1914"/>
    <w:rsid w:val="00FE1950"/>
    <w:rsid w:val="00FE1FD3"/>
    <w:rsid w:val="00FE25DA"/>
    <w:rsid w:val="00FE367F"/>
    <w:rsid w:val="00FE47A0"/>
    <w:rsid w:val="00FE4E36"/>
    <w:rsid w:val="00FE5390"/>
    <w:rsid w:val="00FE54C1"/>
    <w:rsid w:val="00FE550D"/>
    <w:rsid w:val="00FE5640"/>
    <w:rsid w:val="00FE5E80"/>
    <w:rsid w:val="00FE6213"/>
    <w:rsid w:val="00FE6C49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0B1DE-C039-4094-B95C-42475E6A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5</cp:revision>
  <cp:lastPrinted>2010-11-09T05:20:00Z</cp:lastPrinted>
  <dcterms:created xsi:type="dcterms:W3CDTF">2016-05-22T01:07:00Z</dcterms:created>
  <dcterms:modified xsi:type="dcterms:W3CDTF">2016-05-22T01:08:00Z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