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FootnoteText"/>
      </w:pPr>
    </w:p>
    <w:p w:rsidR="00346001" w:rsidRPr="00BB304A" w:rsidRDefault="00346001" w:rsidP="00CB67D5">
      <w:pPr>
        <w:pStyle w:val="TdocHeader2"/>
        <w:rPr>
          <w:sz w:val="21"/>
          <w:szCs w:val="28"/>
          <w:lang w:val="en-US"/>
        </w:rPr>
      </w:pPr>
      <w:bookmarkStart w:id="0" w:name="OLE_LINK1"/>
      <w:bookmarkStart w:id="1" w:name="OLE_LINK3"/>
      <w:bookmarkStart w:id="2" w:name="_Ref244672832"/>
    </w:p>
    <w:p w:rsidR="00BB304A" w:rsidRPr="00BB304A" w:rsidRDefault="00CA7712" w:rsidP="00787DBA">
      <w:pPr>
        <w:pStyle w:val="TdocHeader2"/>
        <w:adjustRightInd/>
        <w:spacing w:line="240" w:lineRule="auto"/>
        <w:textAlignment w:val="auto"/>
        <w:rPr>
          <w:sz w:val="21"/>
          <w:szCs w:val="28"/>
        </w:rPr>
      </w:pPr>
      <w:r>
        <w:rPr>
          <w:sz w:val="21"/>
          <w:szCs w:val="28"/>
        </w:rPr>
        <w:t>3GPP TSG RAN WG1 Meeting #8</w:t>
      </w:r>
      <w:r w:rsidR="00FD2735">
        <w:rPr>
          <w:sz w:val="21"/>
          <w:szCs w:val="28"/>
        </w:rPr>
        <w:t>5</w:t>
      </w:r>
      <w:r>
        <w:rPr>
          <w:sz w:val="21"/>
          <w:szCs w:val="28"/>
        </w:rPr>
        <w:tab/>
      </w:r>
      <w:r w:rsidRPr="004F194E">
        <w:rPr>
          <w:sz w:val="21"/>
          <w:szCs w:val="28"/>
        </w:rPr>
        <w:t>R1-</w:t>
      </w:r>
      <w:r w:rsidR="00532458" w:rsidRPr="004F194E">
        <w:rPr>
          <w:sz w:val="21"/>
          <w:szCs w:val="28"/>
        </w:rPr>
        <w:t>1</w:t>
      </w:r>
      <w:r w:rsidR="00532458">
        <w:rPr>
          <w:sz w:val="21"/>
          <w:szCs w:val="28"/>
        </w:rPr>
        <w:t>65309</w:t>
      </w:r>
    </w:p>
    <w:p w:rsidR="00FD2735" w:rsidRDefault="00FD2735" w:rsidP="006B753E">
      <w:pPr>
        <w:pStyle w:val="TdocHeader2"/>
        <w:adjustRightInd/>
        <w:spacing w:line="240" w:lineRule="auto"/>
        <w:textAlignment w:val="auto"/>
        <w:rPr>
          <w:sz w:val="21"/>
          <w:szCs w:val="28"/>
        </w:rPr>
      </w:pPr>
      <w:r w:rsidRPr="00FD2735">
        <w:rPr>
          <w:rFonts w:hint="eastAsia"/>
          <w:sz w:val="21"/>
          <w:szCs w:val="28"/>
        </w:rPr>
        <w:t>N</w:t>
      </w:r>
      <w:r w:rsidRPr="00FD2735">
        <w:rPr>
          <w:sz w:val="21"/>
          <w:szCs w:val="28"/>
        </w:rPr>
        <w:t>a</w:t>
      </w:r>
      <w:r w:rsidRPr="00FD2735">
        <w:rPr>
          <w:rFonts w:hint="eastAsia"/>
          <w:sz w:val="21"/>
          <w:szCs w:val="28"/>
        </w:rPr>
        <w:t>njing</w:t>
      </w:r>
      <w:r w:rsidRPr="00FD2735">
        <w:rPr>
          <w:sz w:val="21"/>
          <w:szCs w:val="28"/>
        </w:rPr>
        <w:t>,</w:t>
      </w:r>
      <w:r w:rsidRPr="00FD2735">
        <w:rPr>
          <w:rFonts w:hint="eastAsia"/>
          <w:sz w:val="21"/>
          <w:szCs w:val="28"/>
        </w:rPr>
        <w:t xml:space="preserve"> China</w:t>
      </w:r>
      <w:r w:rsidRPr="00FD2735">
        <w:rPr>
          <w:sz w:val="21"/>
          <w:szCs w:val="28"/>
        </w:rPr>
        <w:t xml:space="preserve"> </w:t>
      </w:r>
      <w:r w:rsidRPr="00FD2735">
        <w:rPr>
          <w:rFonts w:hint="eastAsia"/>
          <w:sz w:val="21"/>
          <w:szCs w:val="28"/>
        </w:rPr>
        <w:t xml:space="preserve">23rd </w:t>
      </w:r>
      <w:r w:rsidRPr="00FD2735">
        <w:rPr>
          <w:sz w:val="21"/>
          <w:szCs w:val="28"/>
        </w:rPr>
        <w:t xml:space="preserve">- </w:t>
      </w:r>
      <w:r w:rsidRPr="00FD2735">
        <w:rPr>
          <w:rFonts w:hint="eastAsia"/>
          <w:sz w:val="21"/>
          <w:szCs w:val="28"/>
        </w:rPr>
        <w:t>27th May</w:t>
      </w:r>
      <w:r w:rsidRPr="00FD2735">
        <w:rPr>
          <w:sz w:val="21"/>
          <w:szCs w:val="28"/>
        </w:rPr>
        <w:t xml:space="preserve"> 201</w:t>
      </w:r>
      <w:r w:rsidRPr="00FD2735">
        <w:rPr>
          <w:rFonts w:hint="eastAsia"/>
          <w:sz w:val="21"/>
          <w:szCs w:val="28"/>
        </w:rPr>
        <w:t>6</w:t>
      </w:r>
    </w:p>
    <w:p w:rsidR="00787DBA" w:rsidRPr="00FD2735" w:rsidRDefault="00787DBA" w:rsidP="00787DBA">
      <w:pPr>
        <w:pStyle w:val="TdocHeader2"/>
        <w:adjustRightInd/>
        <w:spacing w:line="240" w:lineRule="auto"/>
        <w:textAlignment w:val="auto"/>
        <w:rPr>
          <w:sz w:val="20"/>
          <w:lang w:val="en-US"/>
        </w:rPr>
      </w:pPr>
    </w:p>
    <w:p w:rsidR="00886337" w:rsidRPr="00787DBA" w:rsidRDefault="00886337" w:rsidP="00787DBA">
      <w:pPr>
        <w:pStyle w:val="TdocHeader2"/>
        <w:adjustRightInd/>
        <w:spacing w:line="240" w:lineRule="auto"/>
        <w:textAlignment w:val="auto"/>
        <w:rPr>
          <w:sz w:val="20"/>
        </w:rPr>
      </w:pPr>
      <w:r w:rsidRPr="00787DBA">
        <w:rPr>
          <w:sz w:val="20"/>
        </w:rPr>
        <w:t xml:space="preserve">Source: </w:t>
      </w:r>
      <w:r w:rsidRPr="00787DBA">
        <w:rPr>
          <w:sz w:val="20"/>
        </w:rPr>
        <w:tab/>
        <w:t>Panasonic</w:t>
      </w:r>
    </w:p>
    <w:p w:rsidR="00886337" w:rsidRPr="00787DBA" w:rsidRDefault="00886337" w:rsidP="00787DBA">
      <w:pPr>
        <w:pStyle w:val="TdocHeader2"/>
        <w:adjustRightInd/>
        <w:spacing w:line="240" w:lineRule="auto"/>
        <w:textAlignment w:val="auto"/>
        <w:rPr>
          <w:sz w:val="20"/>
        </w:rPr>
      </w:pPr>
      <w:r w:rsidRPr="00787DBA">
        <w:rPr>
          <w:sz w:val="20"/>
        </w:rPr>
        <w:t>Title:</w:t>
      </w:r>
      <w:bookmarkStart w:id="3" w:name="Title"/>
      <w:bookmarkEnd w:id="3"/>
      <w:r w:rsidRPr="00787DBA">
        <w:rPr>
          <w:sz w:val="20"/>
        </w:rPr>
        <w:tab/>
      </w:r>
      <w:r w:rsidR="00FD2735">
        <w:rPr>
          <w:sz w:val="20"/>
        </w:rPr>
        <w:t>Details on PC5 SPS enhancement</w:t>
      </w:r>
    </w:p>
    <w:p w:rsidR="00886337" w:rsidRPr="00787DBA" w:rsidRDefault="00886337" w:rsidP="00787DBA">
      <w:pPr>
        <w:pStyle w:val="TdocHeader2"/>
        <w:adjustRightInd/>
        <w:spacing w:line="240" w:lineRule="auto"/>
        <w:textAlignment w:val="auto"/>
        <w:rPr>
          <w:sz w:val="20"/>
        </w:rPr>
      </w:pPr>
      <w:r w:rsidRPr="00787DBA">
        <w:rPr>
          <w:sz w:val="20"/>
        </w:rPr>
        <w:t>Agenda Item:</w:t>
      </w:r>
      <w:r w:rsidRPr="00787DBA">
        <w:rPr>
          <w:sz w:val="20"/>
        </w:rPr>
        <w:tab/>
      </w:r>
      <w:r w:rsidR="00FD2735">
        <w:rPr>
          <w:sz w:val="20"/>
        </w:rPr>
        <w:t>6</w:t>
      </w:r>
      <w:r w:rsidRPr="00787DBA">
        <w:rPr>
          <w:sz w:val="20"/>
        </w:rPr>
        <w:t>.</w:t>
      </w:r>
      <w:r w:rsidR="00FD2735">
        <w:rPr>
          <w:sz w:val="20"/>
        </w:rPr>
        <w:t>2</w:t>
      </w:r>
      <w:r w:rsidRPr="00787DBA">
        <w:rPr>
          <w:sz w:val="20"/>
        </w:rPr>
        <w:t>.</w:t>
      </w:r>
      <w:r w:rsidR="00295A27" w:rsidRPr="00787DBA">
        <w:rPr>
          <w:sz w:val="20"/>
        </w:rPr>
        <w:t>2</w:t>
      </w:r>
      <w:r w:rsidRPr="00787DBA">
        <w:rPr>
          <w:sz w:val="20"/>
        </w:rPr>
        <w:t>.</w:t>
      </w:r>
      <w:r w:rsidR="00FD2735">
        <w:rPr>
          <w:sz w:val="20"/>
        </w:rPr>
        <w:t>3</w:t>
      </w:r>
    </w:p>
    <w:p w:rsidR="00886337" w:rsidRPr="00787DBA" w:rsidRDefault="00886337" w:rsidP="00787DBA">
      <w:pPr>
        <w:pStyle w:val="TdocHeader2"/>
        <w:adjustRightInd/>
        <w:spacing w:line="240" w:lineRule="auto"/>
        <w:textAlignment w:val="auto"/>
        <w:rPr>
          <w:sz w:val="20"/>
        </w:rPr>
      </w:pPr>
      <w:r w:rsidRPr="00787DBA">
        <w:rPr>
          <w:sz w:val="20"/>
        </w:rPr>
        <w:t>Document for:</w:t>
      </w:r>
      <w:r w:rsidRPr="00787DBA">
        <w:rPr>
          <w:sz w:val="20"/>
        </w:rPr>
        <w:tab/>
        <w:t>Discussion and decision</w:t>
      </w:r>
    </w:p>
    <w:bookmarkEnd w:id="0"/>
    <w:bookmarkEnd w:id="1"/>
    <w:bookmarkEnd w:id="2"/>
    <w:p w:rsidR="00886337" w:rsidRPr="00DD33F2" w:rsidRDefault="00886337" w:rsidP="000206B7">
      <w:pPr>
        <w:pStyle w:val="Heading1"/>
        <w:numPr>
          <w:ilvl w:val="0"/>
          <w:numId w:val="2"/>
        </w:numPr>
        <w:overflowPunct w:val="0"/>
        <w:autoSpaceDE w:val="0"/>
        <w:autoSpaceDN w:val="0"/>
      </w:pPr>
      <w:r w:rsidRPr="00DD33F2">
        <w:t>Introduction</w:t>
      </w:r>
    </w:p>
    <w:p w:rsidR="006B050A" w:rsidRPr="00D659A8" w:rsidRDefault="006B050A" w:rsidP="00D659A8">
      <w:pPr>
        <w:widowControl/>
        <w:adjustRightInd/>
        <w:spacing w:line="240" w:lineRule="auto"/>
        <w:ind w:left="60"/>
        <w:jc w:val="left"/>
        <w:textAlignment w:val="auto"/>
        <w:rPr>
          <w:rFonts w:eastAsiaTheme="minorEastAsia"/>
          <w:lang w:eastAsia="zh-CN"/>
        </w:rPr>
      </w:pPr>
      <w:r w:rsidRPr="00D659A8">
        <w:rPr>
          <w:rFonts w:eastAsiaTheme="minorEastAsia" w:hint="eastAsia"/>
          <w:lang w:eastAsia="zh-CN"/>
        </w:rPr>
        <w:t>In RAN1#84</w:t>
      </w:r>
      <w:r w:rsidRPr="00D659A8">
        <w:rPr>
          <w:rFonts w:eastAsiaTheme="minorEastAsia"/>
          <w:lang w:eastAsia="zh-CN"/>
        </w:rPr>
        <w:t>bis</w:t>
      </w:r>
      <w:r w:rsidRPr="00D659A8">
        <w:rPr>
          <w:rFonts w:eastAsiaTheme="minorEastAsia" w:hint="eastAsia"/>
          <w:lang w:eastAsia="zh-CN"/>
        </w:rPr>
        <w:t xml:space="preserve"> meeting, </w:t>
      </w:r>
      <w:r w:rsidR="00837EA4" w:rsidRPr="00D659A8">
        <w:rPr>
          <w:rFonts w:eastAsiaTheme="minorEastAsia"/>
          <w:lang w:eastAsia="zh-CN"/>
        </w:rPr>
        <w:t xml:space="preserve">the following </w:t>
      </w:r>
      <w:r w:rsidRPr="00D659A8">
        <w:rPr>
          <w:rFonts w:eastAsiaTheme="minorEastAsia" w:hint="eastAsia"/>
          <w:lang w:eastAsia="zh-CN"/>
        </w:rPr>
        <w:t xml:space="preserve">was agreed regarding </w:t>
      </w:r>
      <w:r w:rsidRPr="00D659A8">
        <w:rPr>
          <w:rFonts w:eastAsiaTheme="minorEastAsia"/>
          <w:lang w:eastAsia="zh-CN"/>
        </w:rPr>
        <w:t xml:space="preserve">SPS </w:t>
      </w:r>
      <w:r w:rsidR="00837EA4" w:rsidRPr="00D659A8">
        <w:rPr>
          <w:rFonts w:eastAsiaTheme="minorEastAsia"/>
          <w:lang w:eastAsia="zh-CN"/>
        </w:rPr>
        <w:t>for</w:t>
      </w:r>
      <w:r w:rsidRPr="00D659A8">
        <w:rPr>
          <w:rFonts w:eastAsiaTheme="minorEastAsia"/>
          <w:lang w:eastAsia="zh-CN"/>
        </w:rPr>
        <w:t xml:space="preserve"> PC5 mode 1</w:t>
      </w:r>
      <w:r w:rsidR="00837EA4" w:rsidRPr="00D659A8">
        <w:rPr>
          <w:rFonts w:eastAsiaTheme="minorEastAsia"/>
          <w:lang w:eastAsia="zh-CN"/>
        </w:rPr>
        <w:t xml:space="preserve"> </w:t>
      </w:r>
      <w:r w:rsidRPr="00D659A8">
        <w:rPr>
          <w:rFonts w:eastAsiaTheme="minorEastAsia"/>
          <w:lang w:eastAsia="zh-CN"/>
        </w:rPr>
        <w:t>[1]:</w:t>
      </w:r>
    </w:p>
    <w:p w:rsidR="006B050A" w:rsidRPr="008444CD" w:rsidRDefault="006B050A" w:rsidP="006B050A">
      <w:pPr>
        <w:widowControl/>
        <w:numPr>
          <w:ilvl w:val="0"/>
          <w:numId w:val="17"/>
        </w:numPr>
        <w:adjustRightInd/>
        <w:spacing w:after="0" w:line="240" w:lineRule="auto"/>
        <w:jc w:val="left"/>
        <w:textAlignment w:val="auto"/>
        <w:rPr>
          <w:i/>
          <w:lang w:val="en-US" w:eastAsia="ja-JP"/>
        </w:rPr>
      </w:pPr>
      <w:r w:rsidRPr="008444CD">
        <w:rPr>
          <w:i/>
          <w:lang w:val="en-US" w:eastAsia="ja-JP"/>
        </w:rPr>
        <w:t>For SPS of V2V traffic for mode-1 SPS on PC5:</w:t>
      </w:r>
    </w:p>
    <w:p w:rsidR="006B050A" w:rsidRPr="008444CD" w:rsidRDefault="006B050A" w:rsidP="006B050A">
      <w:pPr>
        <w:widowControl/>
        <w:numPr>
          <w:ilvl w:val="1"/>
          <w:numId w:val="17"/>
        </w:numPr>
        <w:adjustRightInd/>
        <w:spacing w:after="0" w:line="240" w:lineRule="auto"/>
        <w:jc w:val="left"/>
        <w:textAlignment w:val="auto"/>
        <w:rPr>
          <w:i/>
          <w:lang w:val="en-US" w:eastAsia="ja-JP"/>
        </w:rPr>
      </w:pPr>
      <w:r w:rsidRPr="008444CD">
        <w:rPr>
          <w:i/>
          <w:lang w:val="en-US" w:eastAsia="ja-JP"/>
        </w:rPr>
        <w:t xml:space="preserve">The </w:t>
      </w:r>
      <w:proofErr w:type="spellStart"/>
      <w:r w:rsidRPr="008444CD">
        <w:rPr>
          <w:i/>
          <w:lang w:val="en-US" w:eastAsia="ja-JP"/>
        </w:rPr>
        <w:t>eNB</w:t>
      </w:r>
      <w:proofErr w:type="spellEnd"/>
      <w:r w:rsidRPr="008444CD">
        <w:rPr>
          <w:i/>
          <w:lang w:val="en-US" w:eastAsia="ja-JP"/>
        </w:rPr>
        <w:t xml:space="preserve"> may configure multiple SPS configurations for a given UE</w:t>
      </w:r>
    </w:p>
    <w:p w:rsidR="006B050A" w:rsidRPr="008444CD" w:rsidRDefault="006B050A" w:rsidP="006B050A">
      <w:pPr>
        <w:widowControl/>
        <w:numPr>
          <w:ilvl w:val="2"/>
          <w:numId w:val="17"/>
        </w:numPr>
        <w:adjustRightInd/>
        <w:spacing w:after="0" w:line="240" w:lineRule="auto"/>
        <w:jc w:val="left"/>
        <w:textAlignment w:val="auto"/>
        <w:rPr>
          <w:i/>
          <w:lang w:val="en-US" w:eastAsia="ja-JP"/>
        </w:rPr>
      </w:pPr>
      <w:r w:rsidRPr="008444CD">
        <w:rPr>
          <w:i/>
          <w:lang w:val="en-US" w:eastAsia="ja-JP"/>
        </w:rPr>
        <w:t>At least SPS-configuration-specific MCS (if MCS is part of the SPS-configuration) and SPS-configuration-specific periodicity can be configured</w:t>
      </w:r>
    </w:p>
    <w:p w:rsidR="006B050A" w:rsidRPr="008444CD" w:rsidRDefault="006B050A" w:rsidP="006B050A">
      <w:pPr>
        <w:widowControl/>
        <w:numPr>
          <w:ilvl w:val="3"/>
          <w:numId w:val="17"/>
        </w:numPr>
        <w:adjustRightInd/>
        <w:spacing w:after="0" w:line="240" w:lineRule="auto"/>
        <w:jc w:val="left"/>
        <w:textAlignment w:val="auto"/>
        <w:rPr>
          <w:i/>
          <w:lang w:val="en-US" w:eastAsia="ja-JP"/>
        </w:rPr>
      </w:pPr>
      <w:r w:rsidRPr="008444CD">
        <w:rPr>
          <w:i/>
          <w:lang w:val="en-US" w:eastAsia="ja-JP"/>
        </w:rPr>
        <w:t>FFS if/which other SPS parameters can differ across the SPS-configurations</w:t>
      </w:r>
    </w:p>
    <w:p w:rsidR="006B050A" w:rsidRPr="008444CD" w:rsidRDefault="006B050A" w:rsidP="006B050A">
      <w:pPr>
        <w:widowControl/>
        <w:numPr>
          <w:ilvl w:val="2"/>
          <w:numId w:val="17"/>
        </w:numPr>
        <w:adjustRightInd/>
        <w:spacing w:after="0" w:line="240" w:lineRule="auto"/>
        <w:jc w:val="left"/>
        <w:textAlignment w:val="auto"/>
        <w:rPr>
          <w:i/>
          <w:lang w:val="en-US" w:eastAsia="ja-JP"/>
        </w:rPr>
      </w:pPr>
      <w:r w:rsidRPr="008444CD">
        <w:rPr>
          <w:i/>
          <w:lang w:val="en-US" w:eastAsia="ja-JP"/>
        </w:rPr>
        <w:t xml:space="preserve">The </w:t>
      </w:r>
      <w:proofErr w:type="spellStart"/>
      <w:r w:rsidRPr="008444CD">
        <w:rPr>
          <w:i/>
          <w:lang w:val="en-US" w:eastAsia="ja-JP"/>
        </w:rPr>
        <w:t>eNB</w:t>
      </w:r>
      <w:proofErr w:type="spellEnd"/>
      <w:r w:rsidRPr="008444CD">
        <w:rPr>
          <w:i/>
          <w:lang w:val="en-US" w:eastAsia="ja-JP"/>
        </w:rPr>
        <w:t xml:space="preserve"> can dynamically trigger/release the different SPS-configurations by use of (E)PDCCH</w:t>
      </w:r>
    </w:p>
    <w:p w:rsidR="006B050A" w:rsidRPr="008444CD" w:rsidRDefault="006B050A" w:rsidP="006B050A">
      <w:pPr>
        <w:widowControl/>
        <w:numPr>
          <w:ilvl w:val="3"/>
          <w:numId w:val="17"/>
        </w:numPr>
        <w:adjustRightInd/>
        <w:spacing w:after="0" w:line="240" w:lineRule="auto"/>
        <w:jc w:val="left"/>
        <w:textAlignment w:val="auto"/>
        <w:rPr>
          <w:i/>
          <w:lang w:val="en-US" w:eastAsia="ja-JP"/>
        </w:rPr>
      </w:pPr>
      <w:r w:rsidRPr="008444CD">
        <w:rPr>
          <w:i/>
          <w:lang w:val="en-US" w:eastAsia="ja-JP"/>
        </w:rPr>
        <w:t>Details of the trigger/release are FFS</w:t>
      </w:r>
    </w:p>
    <w:p w:rsidR="006B050A" w:rsidRPr="008444CD" w:rsidRDefault="006B050A" w:rsidP="006B050A">
      <w:pPr>
        <w:widowControl/>
        <w:numPr>
          <w:ilvl w:val="1"/>
          <w:numId w:val="17"/>
        </w:numPr>
        <w:adjustRightInd/>
        <w:spacing w:after="0" w:line="240" w:lineRule="auto"/>
        <w:jc w:val="left"/>
        <w:textAlignment w:val="auto"/>
        <w:rPr>
          <w:i/>
          <w:lang w:val="en-US" w:eastAsia="ja-JP"/>
        </w:rPr>
      </w:pPr>
      <w:r w:rsidRPr="008444CD">
        <w:rPr>
          <w:i/>
          <w:highlight w:val="darkYellow"/>
          <w:lang w:val="en-US" w:eastAsia="ja-JP"/>
        </w:rPr>
        <w:t>Working assumption</w:t>
      </w:r>
      <w:r w:rsidRPr="008444CD">
        <w:rPr>
          <w:i/>
          <w:lang w:val="en-US" w:eastAsia="ja-JP"/>
        </w:rPr>
        <w:t xml:space="preserve">: The UE can indicate to the </w:t>
      </w:r>
      <w:proofErr w:type="spellStart"/>
      <w:r w:rsidRPr="008444CD">
        <w:rPr>
          <w:i/>
          <w:lang w:val="en-US" w:eastAsia="ja-JP"/>
        </w:rPr>
        <w:t>eNB</w:t>
      </w:r>
      <w:proofErr w:type="spellEnd"/>
      <w:r w:rsidRPr="008444CD">
        <w:rPr>
          <w:i/>
          <w:lang w:val="en-US" w:eastAsia="ja-JP"/>
        </w:rPr>
        <w:t xml:space="preserve"> that it does not intend to transmit data before a transmission associated to an SPS configuration</w:t>
      </w:r>
    </w:p>
    <w:p w:rsidR="006B050A" w:rsidRPr="008444CD" w:rsidRDefault="006B050A" w:rsidP="006B050A">
      <w:pPr>
        <w:widowControl/>
        <w:numPr>
          <w:ilvl w:val="2"/>
          <w:numId w:val="17"/>
        </w:numPr>
        <w:adjustRightInd/>
        <w:spacing w:after="0" w:line="240" w:lineRule="auto"/>
        <w:jc w:val="left"/>
        <w:textAlignment w:val="auto"/>
        <w:rPr>
          <w:i/>
          <w:lang w:val="en-US" w:eastAsia="ja-JP"/>
        </w:rPr>
      </w:pPr>
      <w:r w:rsidRPr="008444CD">
        <w:rPr>
          <w:i/>
          <w:lang w:val="en-US" w:eastAsia="ja-JP"/>
        </w:rPr>
        <w:t>FFS any details of the signaling protocol</w:t>
      </w:r>
    </w:p>
    <w:p w:rsidR="006B050A" w:rsidRPr="008444CD" w:rsidRDefault="006B050A" w:rsidP="006B050A">
      <w:pPr>
        <w:widowControl/>
        <w:numPr>
          <w:ilvl w:val="2"/>
          <w:numId w:val="17"/>
        </w:numPr>
        <w:adjustRightInd/>
        <w:spacing w:after="0" w:line="240" w:lineRule="auto"/>
        <w:jc w:val="left"/>
        <w:textAlignment w:val="auto"/>
        <w:rPr>
          <w:i/>
          <w:lang w:val="en-US" w:eastAsia="ja-JP"/>
        </w:rPr>
      </w:pPr>
      <w:r w:rsidRPr="008444CD">
        <w:rPr>
          <w:i/>
          <w:lang w:val="en-US" w:eastAsia="ja-JP"/>
        </w:rPr>
        <w:t xml:space="preserve">FFS whether </w:t>
      </w:r>
      <w:proofErr w:type="spellStart"/>
      <w:r w:rsidRPr="008444CD">
        <w:rPr>
          <w:i/>
          <w:lang w:val="en-US" w:eastAsia="ja-JP"/>
        </w:rPr>
        <w:t>eNB</w:t>
      </w:r>
      <w:proofErr w:type="spellEnd"/>
      <w:r w:rsidRPr="008444CD">
        <w:rPr>
          <w:i/>
          <w:lang w:val="en-US" w:eastAsia="ja-JP"/>
        </w:rPr>
        <w:t xml:space="preserve"> acknowledgment of the UE indication is needed</w:t>
      </w:r>
    </w:p>
    <w:p w:rsidR="00331314" w:rsidRDefault="00331314" w:rsidP="00D659A8">
      <w:pPr>
        <w:widowControl/>
        <w:adjustRightInd/>
        <w:spacing w:line="240" w:lineRule="auto"/>
        <w:ind w:left="60"/>
        <w:jc w:val="left"/>
        <w:textAlignment w:val="auto"/>
        <w:rPr>
          <w:rFonts w:eastAsiaTheme="minorEastAsia"/>
          <w:lang w:eastAsia="zh-CN"/>
        </w:rPr>
      </w:pPr>
    </w:p>
    <w:p w:rsidR="00976E01" w:rsidRPr="00D659A8" w:rsidRDefault="00976E01" w:rsidP="00D659A8">
      <w:pPr>
        <w:widowControl/>
        <w:adjustRightInd/>
        <w:spacing w:line="240" w:lineRule="auto"/>
        <w:ind w:left="60"/>
        <w:jc w:val="left"/>
        <w:textAlignment w:val="auto"/>
        <w:rPr>
          <w:rFonts w:eastAsiaTheme="minorEastAsia"/>
          <w:lang w:eastAsia="zh-CN"/>
        </w:rPr>
      </w:pPr>
      <w:r>
        <w:rPr>
          <w:rFonts w:eastAsiaTheme="minorEastAsia"/>
          <w:lang w:eastAsia="zh-CN"/>
        </w:rPr>
        <w:t xml:space="preserve">In this contribution, </w:t>
      </w:r>
      <w:r w:rsidR="00D56BE6">
        <w:rPr>
          <w:rFonts w:eastAsiaTheme="minorEastAsia"/>
          <w:lang w:eastAsia="zh-CN"/>
        </w:rPr>
        <w:t xml:space="preserve">we will discuss </w:t>
      </w:r>
      <w:r>
        <w:rPr>
          <w:rFonts w:eastAsiaTheme="minorEastAsia"/>
          <w:lang w:eastAsia="zh-CN"/>
        </w:rPr>
        <w:t xml:space="preserve">more details of how SPS for PC5 mode 1 </w:t>
      </w:r>
      <w:r w:rsidR="00D56BE6">
        <w:rPr>
          <w:rFonts w:eastAsiaTheme="minorEastAsia"/>
          <w:lang w:eastAsia="zh-CN"/>
        </w:rPr>
        <w:t>works</w:t>
      </w:r>
      <w:r>
        <w:rPr>
          <w:rFonts w:eastAsiaTheme="minorEastAsia"/>
          <w:lang w:eastAsia="zh-CN"/>
        </w:rPr>
        <w:t>.</w:t>
      </w:r>
    </w:p>
    <w:p w:rsidR="001B4077" w:rsidRDefault="00E020A5" w:rsidP="000206B7">
      <w:pPr>
        <w:pStyle w:val="Heading1"/>
        <w:numPr>
          <w:ilvl w:val="0"/>
          <w:numId w:val="2"/>
        </w:numPr>
        <w:overflowPunct w:val="0"/>
        <w:autoSpaceDE w:val="0"/>
        <w:autoSpaceDN w:val="0"/>
      </w:pPr>
      <w:r>
        <w:t>SPS configurations</w:t>
      </w:r>
    </w:p>
    <w:p w:rsidR="00413362" w:rsidRDefault="00325F7B" w:rsidP="00A94E84">
      <w:pPr>
        <w:widowControl/>
        <w:adjustRightInd/>
        <w:spacing w:line="240" w:lineRule="auto"/>
        <w:ind w:left="60"/>
        <w:jc w:val="left"/>
        <w:textAlignment w:val="auto"/>
        <w:rPr>
          <w:rFonts w:eastAsiaTheme="minorEastAsia"/>
          <w:lang w:eastAsia="zh-CN"/>
        </w:rPr>
      </w:pPr>
      <w:r>
        <w:rPr>
          <w:rFonts w:eastAsiaTheme="minorEastAsia"/>
          <w:lang w:eastAsia="zh-CN"/>
        </w:rPr>
        <w:t>CAM message was identified as one type of periodic V2V message. One CAM message can contain three components: CA</w:t>
      </w:r>
      <w:r w:rsidR="00460014">
        <w:rPr>
          <w:rFonts w:eastAsiaTheme="minorEastAsia"/>
          <w:lang w:eastAsia="zh-CN"/>
        </w:rPr>
        <w:t>M</w:t>
      </w:r>
      <w:r>
        <w:rPr>
          <w:rFonts w:eastAsiaTheme="minorEastAsia"/>
          <w:lang w:eastAsia="zh-CN"/>
        </w:rPr>
        <w:t xml:space="preserve"> High Frequency Component (CAM HF Component), CAM Low Frequency Component (CAM LF Component) and Certificate. CA</w:t>
      </w:r>
      <w:r w:rsidR="00460014">
        <w:rPr>
          <w:rFonts w:eastAsiaTheme="minorEastAsia"/>
          <w:lang w:eastAsia="zh-CN"/>
        </w:rPr>
        <w:t>M</w:t>
      </w:r>
      <w:r>
        <w:rPr>
          <w:rFonts w:eastAsiaTheme="minorEastAsia"/>
          <w:lang w:eastAsia="zh-CN"/>
        </w:rPr>
        <w:t xml:space="preserve"> HF Component is mandatory; CAM LF Component and Certificate are optional.</w:t>
      </w:r>
      <w:r w:rsidR="00460014">
        <w:rPr>
          <w:rFonts w:eastAsiaTheme="minorEastAsia"/>
          <w:lang w:eastAsia="zh-CN"/>
        </w:rPr>
        <w:t xml:space="preserve"> The three components occur with different periodicities. When more than one component is transmitted on one </w:t>
      </w:r>
      <w:proofErr w:type="spellStart"/>
      <w:r w:rsidR="00460014">
        <w:rPr>
          <w:rFonts w:eastAsiaTheme="minorEastAsia"/>
          <w:lang w:eastAsia="zh-CN"/>
        </w:rPr>
        <w:t>subframe</w:t>
      </w:r>
      <w:proofErr w:type="spellEnd"/>
      <w:r w:rsidR="00460014">
        <w:rPr>
          <w:rFonts w:eastAsiaTheme="minorEastAsia"/>
          <w:lang w:eastAsia="zh-CN"/>
        </w:rPr>
        <w:t>, CAM LF Component and/or Certificate are</w:t>
      </w:r>
      <w:r w:rsidR="00460014" w:rsidRPr="00460014">
        <w:rPr>
          <w:rFonts w:eastAsiaTheme="minorEastAsia"/>
          <w:lang w:eastAsia="zh-CN"/>
        </w:rPr>
        <w:t xml:space="preserve"> piggybacked on </w:t>
      </w:r>
      <w:r w:rsidR="000963E7">
        <w:rPr>
          <w:rFonts w:eastAsiaTheme="minorEastAsia"/>
          <w:lang w:eastAsia="zh-CN"/>
        </w:rPr>
        <w:t>CAM HF</w:t>
      </w:r>
      <w:r w:rsidR="00460014" w:rsidRPr="00460014">
        <w:rPr>
          <w:rFonts w:eastAsiaTheme="minorEastAsia"/>
          <w:lang w:eastAsia="zh-CN"/>
        </w:rPr>
        <w:t xml:space="preserve"> component</w:t>
      </w:r>
      <w:r w:rsidR="00460014">
        <w:rPr>
          <w:rFonts w:eastAsiaTheme="minorEastAsia"/>
          <w:lang w:eastAsia="zh-CN"/>
        </w:rPr>
        <w:t xml:space="preserve">. Figure 1 shows an example of the three components with different periodicities. </w:t>
      </w:r>
    </w:p>
    <w:p w:rsidR="00433D48" w:rsidRDefault="00433D48" w:rsidP="00433D48">
      <w:r w:rsidRPr="00A94E84">
        <w:rPr>
          <w:noProof/>
          <w:lang w:val="de-DE" w:eastAsia="zh-CN"/>
        </w:rPr>
        <w:drawing>
          <wp:inline distT="0" distB="0" distL="0" distR="0" wp14:anchorId="3FDDF74D" wp14:editId="416515AC">
            <wp:extent cx="6121400" cy="881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881746"/>
                    </a:xfrm>
                    <a:prstGeom prst="rect">
                      <a:avLst/>
                    </a:prstGeom>
                    <a:noFill/>
                    <a:ln>
                      <a:noFill/>
                    </a:ln>
                  </pic:spPr>
                </pic:pic>
              </a:graphicData>
            </a:graphic>
          </wp:inline>
        </w:drawing>
      </w:r>
    </w:p>
    <w:p w:rsidR="00433D48" w:rsidRPr="000C6090" w:rsidRDefault="00433D48" w:rsidP="00433D48">
      <w:pPr>
        <w:jc w:val="center"/>
        <w:rPr>
          <w:b/>
        </w:rPr>
      </w:pPr>
      <w:proofErr w:type="gramStart"/>
      <w:r>
        <w:rPr>
          <w:b/>
        </w:rPr>
        <w:t>Figure 1.</w:t>
      </w:r>
      <w:proofErr w:type="gramEnd"/>
    </w:p>
    <w:p w:rsidR="00EE0C93" w:rsidRDefault="00433D48" w:rsidP="00A94E84">
      <w:pPr>
        <w:widowControl/>
        <w:adjustRightInd/>
        <w:spacing w:line="240" w:lineRule="auto"/>
        <w:ind w:left="60"/>
        <w:jc w:val="left"/>
        <w:textAlignment w:val="auto"/>
        <w:rPr>
          <w:rFonts w:eastAsiaTheme="minorEastAsia"/>
          <w:lang w:eastAsia="zh-CN"/>
        </w:rPr>
      </w:pPr>
      <w:r>
        <w:rPr>
          <w:rFonts w:eastAsiaTheme="minorEastAsia"/>
          <w:lang w:eastAsia="zh-CN"/>
        </w:rPr>
        <w:t>The periodicity of the three CAM components also changes according to UE speed and UE driving behaviour</w:t>
      </w:r>
      <w:r w:rsidR="00EE0C93">
        <w:rPr>
          <w:rFonts w:eastAsiaTheme="minorEastAsia"/>
          <w:lang w:eastAsia="zh-CN"/>
        </w:rPr>
        <w:t xml:space="preserve"> as described in [2]. Figure 2 shows an example of </w:t>
      </w:r>
      <w:r w:rsidR="00627F41">
        <w:rPr>
          <w:rFonts w:eastAsiaTheme="minorEastAsia"/>
          <w:lang w:eastAsia="zh-CN"/>
        </w:rPr>
        <w:t xml:space="preserve">longer </w:t>
      </w:r>
      <w:r w:rsidR="00943963">
        <w:rPr>
          <w:rFonts w:eastAsiaTheme="minorEastAsia"/>
          <w:lang w:eastAsia="zh-CN"/>
        </w:rPr>
        <w:t>CAM periodicities when UE drives with a lower speed.</w:t>
      </w:r>
    </w:p>
    <w:p w:rsidR="00943963" w:rsidRPr="000C6090" w:rsidRDefault="00EE0C93" w:rsidP="00943963">
      <w:pPr>
        <w:jc w:val="center"/>
        <w:rPr>
          <w:b/>
        </w:rPr>
      </w:pPr>
      <w:r w:rsidRPr="00EE0C93">
        <w:rPr>
          <w:noProof/>
          <w:lang w:val="de-DE" w:eastAsia="zh-CN"/>
        </w:rPr>
        <w:drawing>
          <wp:inline distT="0" distB="0" distL="0" distR="0" wp14:anchorId="5DFD3303" wp14:editId="559AD786">
            <wp:extent cx="6121400" cy="9478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947877"/>
                    </a:xfrm>
                    <a:prstGeom prst="rect">
                      <a:avLst/>
                    </a:prstGeom>
                    <a:noFill/>
                    <a:ln>
                      <a:noFill/>
                    </a:ln>
                  </pic:spPr>
                </pic:pic>
              </a:graphicData>
            </a:graphic>
          </wp:inline>
        </w:drawing>
      </w:r>
      <w:r w:rsidR="00943963" w:rsidRPr="00943963">
        <w:rPr>
          <w:b/>
        </w:rPr>
        <w:t xml:space="preserve"> </w:t>
      </w:r>
      <w:proofErr w:type="gramStart"/>
      <w:r w:rsidR="00943963">
        <w:rPr>
          <w:b/>
        </w:rPr>
        <w:t>Figure 2.</w:t>
      </w:r>
      <w:proofErr w:type="gramEnd"/>
    </w:p>
    <w:p w:rsidR="00627F41" w:rsidRDefault="00627F41" w:rsidP="00433D48">
      <w:pPr>
        <w:widowControl/>
        <w:adjustRightInd/>
        <w:spacing w:line="240" w:lineRule="auto"/>
        <w:ind w:left="60"/>
        <w:jc w:val="left"/>
        <w:textAlignment w:val="auto"/>
        <w:rPr>
          <w:rFonts w:eastAsiaTheme="minorEastAsia"/>
          <w:b/>
          <w:sz w:val="22"/>
          <w:u w:val="single"/>
          <w:lang w:eastAsia="zh-CN"/>
        </w:rPr>
      </w:pPr>
      <w:r w:rsidRPr="00CB6AA8">
        <w:rPr>
          <w:rFonts w:eastAsiaTheme="minorEastAsia"/>
          <w:lang w:eastAsia="zh-CN"/>
        </w:rPr>
        <w:lastRenderedPageBreak/>
        <w:t xml:space="preserve">SA2 has agreed </w:t>
      </w:r>
      <w:r>
        <w:rPr>
          <w:rFonts w:eastAsiaTheme="minorEastAsia"/>
          <w:lang w:eastAsia="zh-CN"/>
        </w:rPr>
        <w:t>in [3] that</w:t>
      </w:r>
      <w:r w:rsidRPr="00CB6AA8">
        <w:rPr>
          <w:rFonts w:eastAsiaTheme="minorEastAsia"/>
          <w:lang w:eastAsia="zh-CN"/>
        </w:rPr>
        <w:t xml:space="preserve">, during attach procedure MME provides V2X PC5 based </w:t>
      </w:r>
      <w:proofErr w:type="spellStart"/>
      <w:r w:rsidRPr="00CB6AA8">
        <w:rPr>
          <w:rFonts w:eastAsiaTheme="minorEastAsia"/>
          <w:lang w:eastAsia="zh-CN"/>
        </w:rPr>
        <w:t>QoS</w:t>
      </w:r>
      <w:proofErr w:type="spellEnd"/>
      <w:r w:rsidRPr="00CB6AA8">
        <w:rPr>
          <w:rFonts w:eastAsiaTheme="minorEastAsia"/>
          <w:lang w:eastAsia="zh-CN"/>
        </w:rPr>
        <w:t xml:space="preserve"> parameters to </w:t>
      </w:r>
      <w:proofErr w:type="spellStart"/>
      <w:r w:rsidRPr="00CB6AA8">
        <w:rPr>
          <w:rFonts w:eastAsiaTheme="minorEastAsia"/>
          <w:lang w:eastAsia="zh-CN"/>
        </w:rPr>
        <w:t>eNB</w:t>
      </w:r>
      <w:proofErr w:type="spellEnd"/>
      <w:r w:rsidRPr="00CB6AA8">
        <w:rPr>
          <w:rFonts w:eastAsiaTheme="minorEastAsia"/>
          <w:lang w:eastAsia="zh-CN"/>
        </w:rPr>
        <w:t xml:space="preserve">, and </w:t>
      </w:r>
      <w:proofErr w:type="spellStart"/>
      <w:r w:rsidRPr="00CB6AA8">
        <w:rPr>
          <w:rFonts w:eastAsiaTheme="minorEastAsia"/>
          <w:lang w:eastAsia="zh-CN"/>
        </w:rPr>
        <w:t>eNB</w:t>
      </w:r>
      <w:proofErr w:type="spellEnd"/>
      <w:r w:rsidRPr="00CB6AA8">
        <w:rPr>
          <w:rFonts w:eastAsiaTheme="minorEastAsia"/>
          <w:lang w:eastAsia="zh-CN"/>
        </w:rPr>
        <w:t xml:space="preserve"> maps V2X PC5 based </w:t>
      </w:r>
      <w:proofErr w:type="spellStart"/>
      <w:r w:rsidRPr="00CB6AA8">
        <w:rPr>
          <w:rFonts w:eastAsiaTheme="minorEastAsia"/>
          <w:lang w:eastAsia="zh-CN"/>
        </w:rPr>
        <w:t>QoS</w:t>
      </w:r>
      <w:proofErr w:type="spellEnd"/>
      <w:r w:rsidRPr="00CB6AA8">
        <w:rPr>
          <w:rFonts w:eastAsiaTheme="minorEastAsia"/>
          <w:lang w:eastAsia="zh-CN"/>
        </w:rPr>
        <w:t xml:space="preserve"> parameters to the PC5 Radio Bearer </w:t>
      </w:r>
      <w:proofErr w:type="spellStart"/>
      <w:r w:rsidRPr="00CB6AA8">
        <w:rPr>
          <w:rFonts w:eastAsiaTheme="minorEastAsia"/>
          <w:lang w:eastAsia="zh-CN"/>
        </w:rPr>
        <w:t>QoS</w:t>
      </w:r>
      <w:proofErr w:type="spellEnd"/>
      <w:r w:rsidRPr="00CB6AA8">
        <w:rPr>
          <w:rFonts w:eastAsiaTheme="minorEastAsia"/>
          <w:lang w:eastAsia="zh-CN"/>
        </w:rPr>
        <w:t xml:space="preserve"> parameters and informs UE by </w:t>
      </w:r>
      <w:proofErr w:type="spellStart"/>
      <w:r w:rsidRPr="00CB6AA8">
        <w:rPr>
          <w:rFonts w:eastAsiaTheme="minorEastAsia"/>
          <w:lang w:eastAsia="zh-CN"/>
        </w:rPr>
        <w:t>RRCConnectionReconfiguration</w:t>
      </w:r>
      <w:proofErr w:type="spellEnd"/>
      <w:r w:rsidRPr="00CB6AA8">
        <w:rPr>
          <w:rFonts w:eastAsiaTheme="minorEastAsia"/>
          <w:lang w:eastAsia="zh-CN"/>
        </w:rPr>
        <w:t xml:space="preserve"> message.</w:t>
      </w:r>
      <w:r>
        <w:rPr>
          <w:rFonts w:eastAsiaTheme="minorEastAsia"/>
          <w:lang w:eastAsia="zh-CN"/>
        </w:rPr>
        <w:t xml:space="preserve"> Through </w:t>
      </w:r>
      <w:proofErr w:type="spellStart"/>
      <w:r>
        <w:rPr>
          <w:rFonts w:eastAsiaTheme="minorEastAsia"/>
          <w:lang w:eastAsia="zh-CN"/>
        </w:rPr>
        <w:t>QoS</w:t>
      </w:r>
      <w:proofErr w:type="spellEnd"/>
      <w:r>
        <w:rPr>
          <w:rFonts w:eastAsiaTheme="minorEastAsia"/>
          <w:lang w:eastAsia="zh-CN"/>
        </w:rPr>
        <w:t xml:space="preserve"> parameters </w:t>
      </w:r>
      <w:proofErr w:type="spellStart"/>
      <w:r>
        <w:rPr>
          <w:rFonts w:eastAsiaTheme="minorEastAsia"/>
          <w:lang w:eastAsia="zh-CN"/>
        </w:rPr>
        <w:t>eNB</w:t>
      </w:r>
      <w:proofErr w:type="spellEnd"/>
      <w:r>
        <w:rPr>
          <w:rFonts w:eastAsiaTheme="minorEastAsia"/>
          <w:lang w:eastAsia="zh-CN"/>
        </w:rPr>
        <w:t xml:space="preserve"> might know it is periodic traffic, thus </w:t>
      </w:r>
      <w:proofErr w:type="spellStart"/>
      <w:r>
        <w:rPr>
          <w:rFonts w:eastAsiaTheme="minorEastAsia"/>
          <w:lang w:eastAsia="zh-CN"/>
        </w:rPr>
        <w:t>eNB</w:t>
      </w:r>
      <w:proofErr w:type="spellEnd"/>
      <w:r>
        <w:rPr>
          <w:rFonts w:eastAsiaTheme="minorEastAsia"/>
          <w:lang w:eastAsia="zh-CN"/>
        </w:rPr>
        <w:t xml:space="preserve"> might trigger SPS configuration procedure and indicate to UE which SPS resources are configured. Since the periodicity of CAM message changes according to speed and driving behaviours, multiple SPS resources might be configured for different periodicity and</w:t>
      </w:r>
      <w:r>
        <w:rPr>
          <w:rFonts w:eastAsiaTheme="minorEastAsia" w:hint="eastAsia"/>
          <w:lang w:eastAsia="zh-CN"/>
        </w:rPr>
        <w:t>/or</w:t>
      </w:r>
      <w:r>
        <w:rPr>
          <w:rFonts w:eastAsiaTheme="minorEastAsia"/>
          <w:lang w:eastAsia="zh-CN"/>
        </w:rPr>
        <w:t xml:space="preserve"> different message size.</w:t>
      </w:r>
    </w:p>
    <w:p w:rsidR="00A94E84" w:rsidRDefault="00460014" w:rsidP="00230204">
      <w:pPr>
        <w:widowControl/>
        <w:adjustRightInd/>
        <w:spacing w:line="240" w:lineRule="auto"/>
        <w:ind w:left="60"/>
        <w:jc w:val="left"/>
        <w:textAlignment w:val="auto"/>
        <w:rPr>
          <w:rFonts w:eastAsiaTheme="minorEastAsia"/>
          <w:lang w:eastAsia="zh-CN"/>
        </w:rPr>
      </w:pPr>
      <w:r>
        <w:rPr>
          <w:rFonts w:eastAsiaTheme="minorEastAsia"/>
          <w:lang w:eastAsia="zh-CN"/>
        </w:rPr>
        <w:t>It has been agreed that SPS-configuration-specific MCS can be configured. Wi</w:t>
      </w:r>
      <w:r w:rsidR="00B02396">
        <w:rPr>
          <w:rFonts w:eastAsiaTheme="minorEastAsia"/>
          <w:lang w:eastAsia="zh-CN"/>
        </w:rPr>
        <w:t>th different MCS levels, different message sizes can be transmitted with the</w:t>
      </w:r>
      <w:r w:rsidR="002A46A1">
        <w:rPr>
          <w:rFonts w:eastAsiaTheme="minorEastAsia"/>
          <w:lang w:eastAsia="zh-CN"/>
        </w:rPr>
        <w:t xml:space="preserve"> same number of PRB allocation. However, </w:t>
      </w:r>
      <w:proofErr w:type="spellStart"/>
      <w:r w:rsidR="002A46A1">
        <w:rPr>
          <w:rFonts w:eastAsiaTheme="minorEastAsia"/>
          <w:lang w:eastAsia="zh-CN"/>
        </w:rPr>
        <w:t>QoS</w:t>
      </w:r>
      <w:proofErr w:type="spellEnd"/>
      <w:r w:rsidR="002A46A1">
        <w:rPr>
          <w:rFonts w:eastAsiaTheme="minorEastAsia"/>
          <w:lang w:eastAsia="zh-CN"/>
        </w:rPr>
        <w:t xml:space="preserve"> of the message might be sacrificed when higher MCS level is used for large message size</w:t>
      </w:r>
      <w:r w:rsidR="00DA34B5">
        <w:rPr>
          <w:rFonts w:eastAsiaTheme="minorEastAsia"/>
          <w:lang w:eastAsia="zh-CN"/>
        </w:rPr>
        <w:t xml:space="preserve">, especially when the size is almost doubled with Certificate. </w:t>
      </w:r>
      <w:r w:rsidR="00413362">
        <w:rPr>
          <w:rFonts w:eastAsiaTheme="minorEastAsia"/>
          <w:lang w:eastAsia="zh-CN"/>
        </w:rPr>
        <w:t xml:space="preserve">Therefore, we propose to have SPS-configuration-specific PRB allocation. For larger message size, more PRBs are allocated. In the example of Figure 1, </w:t>
      </w:r>
      <w:r w:rsidR="00DA34B5">
        <w:rPr>
          <w:rFonts w:eastAsiaTheme="minorEastAsia"/>
          <w:lang w:eastAsia="zh-CN"/>
        </w:rPr>
        <w:t xml:space="preserve">two </w:t>
      </w:r>
      <w:r w:rsidR="00413362">
        <w:rPr>
          <w:rFonts w:eastAsiaTheme="minorEastAsia"/>
          <w:lang w:eastAsia="zh-CN"/>
        </w:rPr>
        <w:t xml:space="preserve">SPS </w:t>
      </w:r>
      <w:r w:rsidR="00DA34B5">
        <w:rPr>
          <w:rFonts w:eastAsiaTheme="minorEastAsia"/>
          <w:lang w:eastAsia="zh-CN"/>
        </w:rPr>
        <w:t xml:space="preserve">could </w:t>
      </w:r>
      <w:r w:rsidR="00413362">
        <w:rPr>
          <w:rFonts w:eastAsiaTheme="minorEastAsia"/>
          <w:lang w:eastAsia="zh-CN"/>
        </w:rPr>
        <w:t xml:space="preserve">be configured for three message sizes. SPS 1 with </w:t>
      </w:r>
      <w:r w:rsidR="00F42640">
        <w:rPr>
          <w:rFonts w:eastAsiaTheme="minorEastAsia"/>
          <w:lang w:eastAsia="zh-CN"/>
        </w:rPr>
        <w:t xml:space="preserve">periodicity </w:t>
      </w:r>
      <w:r w:rsidR="00413362">
        <w:rPr>
          <w:rFonts w:eastAsiaTheme="minorEastAsia"/>
          <w:lang w:eastAsia="zh-CN"/>
        </w:rPr>
        <w:t>100ms and PRB allocation 1 is configured for CAM HF Component only</w:t>
      </w:r>
      <w:r w:rsidR="00DA34B5">
        <w:rPr>
          <w:rFonts w:eastAsiaTheme="minorEastAsia"/>
          <w:lang w:eastAsia="zh-CN"/>
        </w:rPr>
        <w:t xml:space="preserve"> or CAM HF Component with CAM LF Component</w:t>
      </w:r>
      <w:r w:rsidR="00413362">
        <w:rPr>
          <w:rFonts w:eastAsiaTheme="minorEastAsia"/>
          <w:lang w:eastAsia="zh-CN"/>
        </w:rPr>
        <w:t xml:space="preserve">; SPS </w:t>
      </w:r>
      <w:r w:rsidR="00230204">
        <w:rPr>
          <w:rFonts w:eastAsiaTheme="minorEastAsia"/>
          <w:lang w:eastAsia="zh-CN"/>
        </w:rPr>
        <w:t xml:space="preserve">2 </w:t>
      </w:r>
      <w:r w:rsidR="00413362">
        <w:rPr>
          <w:rFonts w:eastAsiaTheme="minorEastAsia"/>
          <w:lang w:eastAsia="zh-CN"/>
        </w:rPr>
        <w:t xml:space="preserve">with periodicity 1000ms and PRB allocation </w:t>
      </w:r>
      <w:r w:rsidR="00230204">
        <w:rPr>
          <w:rFonts w:eastAsiaTheme="minorEastAsia"/>
          <w:lang w:eastAsia="zh-CN"/>
        </w:rPr>
        <w:t xml:space="preserve">2 </w:t>
      </w:r>
      <w:r w:rsidR="00413362">
        <w:rPr>
          <w:rFonts w:eastAsiaTheme="minorEastAsia"/>
          <w:lang w:eastAsia="zh-CN"/>
        </w:rPr>
        <w:t>is configured for CAM HF Component, CAM LF Component and Certificat</w:t>
      </w:r>
      <w:r w:rsidR="00F42640">
        <w:rPr>
          <w:rFonts w:eastAsiaTheme="minorEastAsia"/>
          <w:lang w:eastAsia="zh-CN"/>
        </w:rPr>
        <w:t xml:space="preserve">e. </w:t>
      </w:r>
      <w:r w:rsidR="00DB784C">
        <w:rPr>
          <w:rFonts w:eastAsiaTheme="minorEastAsia"/>
          <w:lang w:eastAsia="zh-CN"/>
        </w:rPr>
        <w:t xml:space="preserve">The </w:t>
      </w:r>
      <w:r w:rsidR="00230204">
        <w:rPr>
          <w:rFonts w:eastAsiaTheme="minorEastAsia"/>
          <w:lang w:eastAsia="zh-CN"/>
        </w:rPr>
        <w:t xml:space="preserve">two </w:t>
      </w:r>
      <w:r w:rsidR="00DB784C">
        <w:rPr>
          <w:rFonts w:eastAsiaTheme="minorEastAsia"/>
          <w:lang w:eastAsia="zh-CN"/>
        </w:rPr>
        <w:t xml:space="preserve">SPS configurations could be active at the same time. </w:t>
      </w:r>
      <w:r w:rsidR="00F42640">
        <w:rPr>
          <w:rFonts w:eastAsiaTheme="minorEastAsia"/>
          <w:lang w:eastAsia="zh-CN"/>
        </w:rPr>
        <w:t xml:space="preserve">When multiple SPS occurs on the same </w:t>
      </w:r>
      <w:proofErr w:type="spellStart"/>
      <w:r w:rsidR="00F42640">
        <w:rPr>
          <w:rFonts w:eastAsiaTheme="minorEastAsia"/>
          <w:lang w:eastAsia="zh-CN"/>
        </w:rPr>
        <w:t>subframe</w:t>
      </w:r>
      <w:proofErr w:type="spellEnd"/>
      <w:r w:rsidR="00F42640">
        <w:rPr>
          <w:rFonts w:eastAsiaTheme="minorEastAsia"/>
          <w:lang w:eastAsia="zh-CN"/>
        </w:rPr>
        <w:t xml:space="preserve">, the SPS with the largest PRB allocation will be used. </w:t>
      </w:r>
      <w:r w:rsidR="007C219D">
        <w:rPr>
          <w:rFonts w:eastAsiaTheme="minorEastAsia"/>
          <w:lang w:eastAsia="zh-CN"/>
        </w:rPr>
        <w:t>With this scheme, the same quality can be guaranteed for different message sizes</w:t>
      </w:r>
      <w:r w:rsidR="00230204">
        <w:rPr>
          <w:rFonts w:eastAsiaTheme="minorEastAsia"/>
          <w:lang w:eastAsia="zh-CN"/>
        </w:rPr>
        <w:t xml:space="preserve">. </w:t>
      </w:r>
      <w:r w:rsidR="00DA34B5">
        <w:rPr>
          <w:rFonts w:eastAsiaTheme="minorEastAsia"/>
          <w:lang w:eastAsia="zh-CN"/>
        </w:rPr>
        <w:t xml:space="preserve">When </w:t>
      </w:r>
      <w:r w:rsidR="00230204">
        <w:rPr>
          <w:rFonts w:eastAsiaTheme="minorEastAsia"/>
          <w:lang w:eastAsia="zh-CN"/>
        </w:rPr>
        <w:t>two SPS are configured, the same SA allocation can be shared for the two SPS configurations, since only one SPS will be used at one time.</w:t>
      </w:r>
      <w:r w:rsidR="00DA2B3F">
        <w:rPr>
          <w:rFonts w:eastAsiaTheme="minorEastAsia" w:hint="eastAsia"/>
          <w:lang w:eastAsia="zh-CN"/>
        </w:rPr>
        <w:t xml:space="preserve"> </w:t>
      </w:r>
      <w:r w:rsidR="00230204">
        <w:rPr>
          <w:rFonts w:eastAsiaTheme="minorEastAsia"/>
          <w:lang w:eastAsia="zh-CN"/>
        </w:rPr>
        <w:t xml:space="preserve"> One DCI is used to</w:t>
      </w:r>
      <w:r w:rsidR="0009759C">
        <w:rPr>
          <w:rFonts w:eastAsiaTheme="minorEastAsia" w:hint="eastAsia"/>
          <w:lang w:eastAsia="zh-CN"/>
        </w:rPr>
        <w:t xml:space="preserve"> activat</w:t>
      </w:r>
      <w:r w:rsidR="00230204">
        <w:rPr>
          <w:rFonts w:eastAsiaTheme="minorEastAsia"/>
          <w:lang w:eastAsia="zh-CN"/>
        </w:rPr>
        <w:t>e</w:t>
      </w:r>
      <w:r w:rsidR="0009759C">
        <w:rPr>
          <w:rFonts w:eastAsiaTheme="minorEastAsia" w:hint="eastAsia"/>
          <w:lang w:eastAsia="zh-CN"/>
        </w:rPr>
        <w:t>/</w:t>
      </w:r>
      <w:proofErr w:type="spellStart"/>
      <w:r w:rsidR="0009759C">
        <w:rPr>
          <w:rFonts w:eastAsiaTheme="minorEastAsia" w:hint="eastAsia"/>
          <w:lang w:eastAsia="zh-CN"/>
        </w:rPr>
        <w:t>releas</w:t>
      </w:r>
      <w:r w:rsidR="00CD7552">
        <w:rPr>
          <w:rFonts w:eastAsiaTheme="minorEastAsia"/>
          <w:lang w:eastAsia="zh-CN"/>
        </w:rPr>
        <w:t>e</w:t>
      </w:r>
      <w:r w:rsidR="00230204">
        <w:rPr>
          <w:rFonts w:eastAsiaTheme="minorEastAsia"/>
          <w:lang w:eastAsia="zh-CN"/>
        </w:rPr>
        <w:t>e</w:t>
      </w:r>
      <w:proofErr w:type="spellEnd"/>
      <w:r w:rsidR="0009759C">
        <w:rPr>
          <w:rFonts w:eastAsiaTheme="minorEastAsia" w:hint="eastAsia"/>
          <w:lang w:eastAsia="zh-CN"/>
        </w:rPr>
        <w:t xml:space="preserve"> </w:t>
      </w:r>
      <w:r w:rsidR="00230204">
        <w:rPr>
          <w:rFonts w:eastAsiaTheme="minorEastAsia"/>
          <w:lang w:eastAsia="zh-CN"/>
        </w:rPr>
        <w:t>the two SPS configurations</w:t>
      </w:r>
      <w:r w:rsidR="0009759C">
        <w:rPr>
          <w:rFonts w:eastAsiaTheme="minorEastAsia" w:hint="eastAsia"/>
          <w:lang w:eastAsia="zh-CN"/>
        </w:rPr>
        <w:t xml:space="preserve"> </w:t>
      </w:r>
      <w:r w:rsidR="0009759C">
        <w:rPr>
          <w:rFonts w:eastAsiaTheme="minorEastAsia"/>
          <w:lang w:eastAsia="zh-CN"/>
        </w:rPr>
        <w:t>simultaneously</w:t>
      </w:r>
      <w:r w:rsidR="0009759C">
        <w:rPr>
          <w:rFonts w:eastAsiaTheme="minorEastAsia" w:hint="eastAsia"/>
          <w:lang w:eastAsia="zh-CN"/>
        </w:rPr>
        <w:t xml:space="preserve">. Basically multiple SPS </w:t>
      </w:r>
      <w:r w:rsidR="0009759C">
        <w:rPr>
          <w:rFonts w:eastAsiaTheme="minorEastAsia"/>
          <w:lang w:eastAsia="zh-CN"/>
        </w:rPr>
        <w:t>configurations</w:t>
      </w:r>
      <w:r w:rsidR="0009759C">
        <w:rPr>
          <w:rFonts w:eastAsiaTheme="minorEastAsia" w:hint="eastAsia"/>
          <w:lang w:eastAsia="zh-CN"/>
        </w:rPr>
        <w:t xml:space="preserve"> are bundled together to serve the traffic with same speed with varied message size.</w:t>
      </w:r>
      <w:r w:rsidR="009F4AD5">
        <w:rPr>
          <w:rFonts w:eastAsiaTheme="minorEastAsia" w:hint="eastAsia"/>
          <w:lang w:eastAsia="zh-CN"/>
        </w:rPr>
        <w:t xml:space="preserve"> </w:t>
      </w:r>
      <w:r w:rsidR="00D56165">
        <w:rPr>
          <w:rFonts w:eastAsiaTheme="minorEastAsia" w:hint="eastAsia"/>
          <w:lang w:eastAsia="zh-CN"/>
        </w:rPr>
        <w:t xml:space="preserve">To serve traffic with varied speed, </w:t>
      </w:r>
      <w:proofErr w:type="spellStart"/>
      <w:r w:rsidR="00D56165">
        <w:rPr>
          <w:rFonts w:eastAsiaTheme="minorEastAsia" w:hint="eastAsia"/>
          <w:lang w:eastAsia="zh-CN"/>
        </w:rPr>
        <w:t>eNB</w:t>
      </w:r>
      <w:proofErr w:type="spellEnd"/>
      <w:r w:rsidR="00D56165">
        <w:rPr>
          <w:rFonts w:eastAsiaTheme="minorEastAsia" w:hint="eastAsia"/>
          <w:lang w:eastAsia="zh-CN"/>
        </w:rPr>
        <w:t xml:space="preserve"> may configure many SPS configurations.</w:t>
      </w:r>
      <w:r w:rsidR="00230204">
        <w:rPr>
          <w:rFonts w:eastAsiaTheme="minorEastAsia"/>
          <w:lang w:eastAsia="zh-CN"/>
        </w:rPr>
        <w:t xml:space="preserve"> This scheme has the advantage of </w:t>
      </w:r>
      <w:r w:rsidR="00CD7552">
        <w:rPr>
          <w:rFonts w:eastAsiaTheme="minorEastAsia"/>
          <w:lang w:eastAsia="zh-CN"/>
        </w:rPr>
        <w:t xml:space="preserve">guaranteeing the same quality for different message sizes. However, it needs to be supported that more than one SPS can be </w:t>
      </w:r>
      <w:proofErr w:type="gramStart"/>
      <w:r w:rsidR="00CD7552">
        <w:rPr>
          <w:rFonts w:eastAsiaTheme="minorEastAsia"/>
          <w:lang w:eastAsia="zh-CN"/>
        </w:rPr>
        <w:t>activated/released</w:t>
      </w:r>
      <w:proofErr w:type="gramEnd"/>
      <w:r w:rsidR="00CD7552">
        <w:rPr>
          <w:rFonts w:eastAsiaTheme="minorEastAsia"/>
          <w:lang w:eastAsia="zh-CN"/>
        </w:rPr>
        <w:t xml:space="preserve"> at one time.</w:t>
      </w:r>
    </w:p>
    <w:p w:rsidR="00CD7552" w:rsidRDefault="009F4AD5">
      <w:pPr>
        <w:widowControl/>
        <w:adjustRightInd/>
        <w:spacing w:line="240" w:lineRule="auto"/>
        <w:ind w:left="60"/>
        <w:jc w:val="left"/>
        <w:textAlignment w:val="auto"/>
        <w:rPr>
          <w:rFonts w:eastAsiaTheme="minorEastAsia"/>
          <w:lang w:eastAsia="zh-CN"/>
        </w:rPr>
      </w:pPr>
      <w:r>
        <w:rPr>
          <w:rFonts w:eastAsiaTheme="minorEastAsia" w:hint="eastAsia"/>
          <w:lang w:eastAsia="zh-CN"/>
        </w:rPr>
        <w:t xml:space="preserve">Another </w:t>
      </w:r>
      <w:r>
        <w:rPr>
          <w:rFonts w:eastAsiaTheme="minorEastAsia"/>
          <w:lang w:eastAsia="zh-CN"/>
        </w:rPr>
        <w:t>approach</w:t>
      </w:r>
      <w:r>
        <w:rPr>
          <w:rFonts w:eastAsiaTheme="minorEastAsia" w:hint="eastAsia"/>
          <w:lang w:eastAsia="zh-CN"/>
        </w:rPr>
        <w:t xml:space="preserve"> is single SPS </w:t>
      </w:r>
      <w:r>
        <w:rPr>
          <w:rFonts w:eastAsiaTheme="minorEastAsia"/>
          <w:lang w:eastAsia="zh-CN"/>
        </w:rPr>
        <w:t>configuration</w:t>
      </w:r>
      <w:r>
        <w:rPr>
          <w:rFonts w:eastAsiaTheme="minorEastAsia" w:hint="eastAsia"/>
          <w:lang w:eastAsia="zh-CN"/>
        </w:rPr>
        <w:t xml:space="preserve"> is used for</w:t>
      </w:r>
      <w:r w:rsidR="009834F2">
        <w:rPr>
          <w:rFonts w:eastAsiaTheme="minorEastAsia" w:hint="eastAsia"/>
          <w:lang w:eastAsia="zh-CN"/>
        </w:rPr>
        <w:t xml:space="preserve"> one speed. Then </w:t>
      </w:r>
      <w:proofErr w:type="spellStart"/>
      <w:r w:rsidR="009834F2">
        <w:rPr>
          <w:rFonts w:eastAsiaTheme="minorEastAsia" w:hint="eastAsia"/>
          <w:lang w:eastAsia="zh-CN"/>
        </w:rPr>
        <w:t>eNB</w:t>
      </w:r>
      <w:proofErr w:type="spellEnd"/>
      <w:r w:rsidR="009834F2">
        <w:rPr>
          <w:rFonts w:eastAsiaTheme="minorEastAsia" w:hint="eastAsia"/>
          <w:lang w:eastAsia="zh-CN"/>
        </w:rPr>
        <w:t xml:space="preserve"> may configure resource size based on maximum message size. It is </w:t>
      </w:r>
      <w:r w:rsidR="00CD7552">
        <w:rPr>
          <w:rFonts w:eastAsiaTheme="minorEastAsia"/>
          <w:lang w:eastAsia="zh-CN"/>
        </w:rPr>
        <w:t>more aligned with current SPS</w:t>
      </w:r>
      <w:r w:rsidR="009834F2">
        <w:rPr>
          <w:rFonts w:eastAsiaTheme="minorEastAsia" w:hint="eastAsia"/>
          <w:lang w:eastAsia="zh-CN"/>
        </w:rPr>
        <w:t xml:space="preserve"> design but </w:t>
      </w:r>
      <w:r w:rsidR="00CD7552">
        <w:rPr>
          <w:rFonts w:eastAsiaTheme="minorEastAsia"/>
          <w:lang w:eastAsia="zh-CN"/>
        </w:rPr>
        <w:t>will</w:t>
      </w:r>
      <w:r w:rsidR="009834F2">
        <w:rPr>
          <w:rFonts w:eastAsiaTheme="minorEastAsia" w:hint="eastAsia"/>
          <w:lang w:eastAsia="zh-CN"/>
        </w:rPr>
        <w:t xml:space="preserve"> cause waste of resource</w:t>
      </w:r>
      <w:r w:rsidR="00CD7552">
        <w:rPr>
          <w:rFonts w:eastAsiaTheme="minorEastAsia"/>
          <w:lang w:eastAsia="zh-CN"/>
        </w:rPr>
        <w:t xml:space="preserve">s, especially when the maximum message size is double the size of normal message size. </w:t>
      </w:r>
      <w:r w:rsidR="009834F2">
        <w:rPr>
          <w:rFonts w:eastAsiaTheme="minorEastAsia" w:hint="eastAsia"/>
          <w:lang w:eastAsia="zh-CN"/>
        </w:rPr>
        <w:t xml:space="preserve">. </w:t>
      </w:r>
    </w:p>
    <w:p w:rsidR="00347ED5" w:rsidRDefault="00347ED5">
      <w:pPr>
        <w:widowControl/>
        <w:adjustRightInd/>
        <w:spacing w:line="240" w:lineRule="auto"/>
        <w:ind w:left="60"/>
        <w:jc w:val="left"/>
        <w:textAlignment w:val="auto"/>
        <w:rPr>
          <w:rFonts w:eastAsiaTheme="minorEastAsia"/>
          <w:lang w:eastAsia="zh-CN"/>
        </w:rPr>
      </w:pPr>
      <w:r>
        <w:rPr>
          <w:rFonts w:eastAsiaTheme="minorEastAsia"/>
          <w:lang w:eastAsia="zh-CN"/>
        </w:rPr>
        <w:t>Therefore, w</w:t>
      </w:r>
      <w:r w:rsidR="009834F2">
        <w:rPr>
          <w:rFonts w:eastAsiaTheme="minorEastAsia" w:hint="eastAsia"/>
          <w:lang w:eastAsia="zh-CN"/>
        </w:rPr>
        <w:t xml:space="preserve">e propose </w:t>
      </w:r>
      <w:r>
        <w:rPr>
          <w:rFonts w:eastAsiaTheme="minorEastAsia"/>
          <w:lang w:eastAsia="zh-CN"/>
        </w:rPr>
        <w:t xml:space="preserve">that </w:t>
      </w:r>
      <w:r w:rsidR="009834F2">
        <w:rPr>
          <w:rFonts w:eastAsiaTheme="minorEastAsia" w:hint="eastAsia"/>
          <w:lang w:eastAsia="zh-CN"/>
        </w:rPr>
        <w:t xml:space="preserve">RAN1 should discuss the </w:t>
      </w:r>
      <w:r>
        <w:rPr>
          <w:rFonts w:eastAsiaTheme="minorEastAsia"/>
          <w:lang w:eastAsia="zh-CN"/>
        </w:rPr>
        <w:t xml:space="preserve">following </w:t>
      </w:r>
      <w:r w:rsidR="009834F2">
        <w:rPr>
          <w:rFonts w:eastAsiaTheme="minorEastAsia" w:hint="eastAsia"/>
          <w:lang w:eastAsia="zh-CN"/>
        </w:rPr>
        <w:t xml:space="preserve">two </w:t>
      </w:r>
      <w:r>
        <w:rPr>
          <w:rFonts w:eastAsiaTheme="minorEastAsia"/>
          <w:lang w:eastAsia="zh-CN"/>
        </w:rPr>
        <w:t>options:</w:t>
      </w:r>
    </w:p>
    <w:p w:rsidR="00347ED5" w:rsidRDefault="00347ED5">
      <w:pPr>
        <w:widowControl/>
        <w:adjustRightInd/>
        <w:spacing w:line="240" w:lineRule="auto"/>
        <w:ind w:left="60"/>
        <w:jc w:val="left"/>
        <w:textAlignment w:val="auto"/>
        <w:rPr>
          <w:rFonts w:eastAsiaTheme="minorEastAsia"/>
          <w:lang w:eastAsia="zh-CN"/>
        </w:rPr>
      </w:pPr>
      <w:r>
        <w:rPr>
          <w:rFonts w:eastAsiaTheme="minorEastAsia"/>
          <w:lang w:eastAsia="zh-CN"/>
        </w:rPr>
        <w:t>Option 1: More than one SPS can be configured for multiple message sizes</w:t>
      </w:r>
    </w:p>
    <w:p w:rsidR="006C6B17" w:rsidRDefault="002D60EB">
      <w:pPr>
        <w:widowControl/>
        <w:adjustRightInd/>
        <w:spacing w:line="240" w:lineRule="auto"/>
        <w:ind w:left="60"/>
        <w:jc w:val="left"/>
        <w:textAlignment w:val="auto"/>
        <w:rPr>
          <w:rFonts w:eastAsiaTheme="minorEastAsia"/>
          <w:lang w:eastAsia="zh-CN"/>
        </w:rPr>
      </w:pPr>
      <w:r>
        <w:rPr>
          <w:rFonts w:eastAsiaTheme="minorEastAsia"/>
          <w:lang w:eastAsia="zh-CN"/>
        </w:rPr>
        <w:t>Option 2: Only o</w:t>
      </w:r>
      <w:r w:rsidR="00347ED5">
        <w:rPr>
          <w:rFonts w:eastAsiaTheme="minorEastAsia"/>
          <w:lang w:eastAsia="zh-CN"/>
        </w:rPr>
        <w:t>ne SPS is configured for multiple message sizes</w:t>
      </w:r>
      <w:r w:rsidR="009834F2">
        <w:rPr>
          <w:rFonts w:eastAsiaTheme="minorEastAsia" w:hint="eastAsia"/>
          <w:lang w:eastAsia="zh-CN"/>
        </w:rPr>
        <w:t xml:space="preserve">   </w:t>
      </w:r>
      <w:r w:rsidR="009F4AD5">
        <w:rPr>
          <w:rFonts w:eastAsiaTheme="minorEastAsia" w:hint="eastAsia"/>
          <w:lang w:eastAsia="zh-CN"/>
        </w:rPr>
        <w:t xml:space="preserve"> </w:t>
      </w:r>
    </w:p>
    <w:p w:rsidR="00E020A5" w:rsidRDefault="00E020A5" w:rsidP="00E020A5">
      <w:pPr>
        <w:pStyle w:val="Heading1"/>
        <w:numPr>
          <w:ilvl w:val="0"/>
          <w:numId w:val="2"/>
        </w:numPr>
        <w:overflowPunct w:val="0"/>
        <w:autoSpaceDE w:val="0"/>
        <w:autoSpaceDN w:val="0"/>
      </w:pPr>
      <w:bookmarkStart w:id="4" w:name="_GoBack"/>
      <w:bookmarkEnd w:id="4"/>
      <w:r>
        <w:t>SPS activation and release</w:t>
      </w:r>
    </w:p>
    <w:p w:rsidR="00B30E53" w:rsidRPr="00347ED5" w:rsidRDefault="00B30E53" w:rsidP="00CB6AA8">
      <w:pPr>
        <w:widowControl/>
        <w:adjustRightInd/>
        <w:spacing w:line="240" w:lineRule="auto"/>
        <w:ind w:left="60"/>
        <w:jc w:val="left"/>
        <w:textAlignment w:val="auto"/>
        <w:rPr>
          <w:rFonts w:eastAsiaTheme="minorEastAsia"/>
          <w:b/>
          <w:sz w:val="22"/>
          <w:u w:val="single"/>
          <w:lang w:eastAsia="zh-CN"/>
        </w:rPr>
      </w:pPr>
      <w:r w:rsidRPr="00347ED5">
        <w:rPr>
          <w:rFonts w:eastAsiaTheme="minorEastAsia"/>
          <w:b/>
          <w:sz w:val="22"/>
          <w:u w:val="single"/>
          <w:lang w:eastAsia="zh-CN"/>
        </w:rPr>
        <w:t>Start/end of SPS</w:t>
      </w:r>
    </w:p>
    <w:p w:rsidR="00A234EA" w:rsidRDefault="00B501CB" w:rsidP="00347ED5">
      <w:pPr>
        <w:widowControl/>
        <w:adjustRightInd/>
        <w:spacing w:line="240" w:lineRule="auto"/>
        <w:ind w:left="60"/>
        <w:jc w:val="left"/>
        <w:textAlignment w:val="auto"/>
        <w:rPr>
          <w:rFonts w:eastAsiaTheme="minorEastAsia"/>
          <w:lang w:eastAsia="zh-CN"/>
        </w:rPr>
      </w:pPr>
      <w:r>
        <w:rPr>
          <w:rFonts w:eastAsiaTheme="minorEastAsia"/>
          <w:lang w:eastAsia="zh-CN"/>
        </w:rPr>
        <w:t>In Rel-8 SPS, w</w:t>
      </w:r>
      <w:r w:rsidR="00CE7492">
        <w:rPr>
          <w:rFonts w:eastAsiaTheme="minorEastAsia"/>
          <w:lang w:eastAsia="zh-CN"/>
        </w:rPr>
        <w:t>hen data arrives at UE side, UE report</w:t>
      </w:r>
      <w:r>
        <w:rPr>
          <w:rFonts w:eastAsiaTheme="minorEastAsia"/>
          <w:lang w:eastAsia="zh-CN"/>
        </w:rPr>
        <w:t>s</w:t>
      </w:r>
      <w:r w:rsidR="00CE7492">
        <w:rPr>
          <w:rFonts w:eastAsiaTheme="minorEastAsia"/>
          <w:lang w:eastAsia="zh-CN"/>
        </w:rPr>
        <w:t xml:space="preserve"> to </w:t>
      </w:r>
      <w:proofErr w:type="spellStart"/>
      <w:r w:rsidR="00CE7492">
        <w:rPr>
          <w:rFonts w:eastAsiaTheme="minorEastAsia"/>
          <w:lang w:eastAsia="zh-CN"/>
        </w:rPr>
        <w:t>eNB</w:t>
      </w:r>
      <w:proofErr w:type="spellEnd"/>
      <w:r w:rsidR="00CE7492">
        <w:rPr>
          <w:rFonts w:eastAsiaTheme="minorEastAsia"/>
          <w:lang w:eastAsia="zh-CN"/>
        </w:rPr>
        <w:t xml:space="preserve"> through Buffer Status Report (BSR)</w:t>
      </w:r>
      <w:r>
        <w:rPr>
          <w:rFonts w:eastAsiaTheme="minorEastAsia"/>
          <w:lang w:eastAsia="zh-CN"/>
        </w:rPr>
        <w:t xml:space="preserve">. Then </w:t>
      </w:r>
      <w:proofErr w:type="spellStart"/>
      <w:r>
        <w:rPr>
          <w:rFonts w:eastAsiaTheme="minorEastAsia"/>
          <w:lang w:eastAsia="zh-CN"/>
        </w:rPr>
        <w:t>eNB</w:t>
      </w:r>
      <w:proofErr w:type="spellEnd"/>
      <w:r>
        <w:rPr>
          <w:rFonts w:eastAsiaTheme="minorEastAsia"/>
          <w:lang w:eastAsia="zh-CN"/>
        </w:rPr>
        <w:t xml:space="preserve"> would send SPS activation message through (E</w:t>
      </w:r>
      <w:proofErr w:type="gramStart"/>
      <w:r>
        <w:rPr>
          <w:rFonts w:eastAsiaTheme="minorEastAsia"/>
          <w:lang w:eastAsia="zh-CN"/>
        </w:rPr>
        <w:t>)PDCCH</w:t>
      </w:r>
      <w:proofErr w:type="gramEnd"/>
      <w:r>
        <w:rPr>
          <w:rFonts w:eastAsiaTheme="minorEastAsia"/>
          <w:lang w:eastAsia="zh-CN"/>
        </w:rPr>
        <w:t xml:space="preserve"> to UE to activate the configured SPS. In V2V, since multiple SPS are configured, UE needs to inform </w:t>
      </w:r>
      <w:proofErr w:type="spellStart"/>
      <w:r>
        <w:rPr>
          <w:rFonts w:eastAsiaTheme="minorEastAsia"/>
          <w:lang w:eastAsia="zh-CN"/>
        </w:rPr>
        <w:t>eNB</w:t>
      </w:r>
      <w:proofErr w:type="spellEnd"/>
      <w:r>
        <w:rPr>
          <w:rFonts w:eastAsiaTheme="minorEastAsia"/>
          <w:lang w:eastAsia="zh-CN"/>
        </w:rPr>
        <w:t xml:space="preserve"> not only the arrival of CAM message but also which SPS configuration(s) could be activated. One approach is that </w:t>
      </w:r>
      <w:proofErr w:type="spellStart"/>
      <w:r>
        <w:rPr>
          <w:rFonts w:eastAsiaTheme="minorEastAsia"/>
          <w:lang w:eastAsia="zh-CN"/>
        </w:rPr>
        <w:t>eNB</w:t>
      </w:r>
      <w:proofErr w:type="spellEnd"/>
      <w:r>
        <w:rPr>
          <w:rFonts w:eastAsiaTheme="minorEastAsia"/>
          <w:lang w:eastAsia="zh-CN"/>
        </w:rPr>
        <w:t xml:space="preserve"> calculate UE speed according to UE geo information and decide itself which SPS configuration(s) to activate. In this case, current </w:t>
      </w:r>
      <w:r w:rsidR="00E24DBB">
        <w:rPr>
          <w:rFonts w:eastAsiaTheme="minorEastAsia"/>
          <w:lang w:eastAsia="zh-CN"/>
        </w:rPr>
        <w:t xml:space="preserve">D2D </w:t>
      </w:r>
      <w:r>
        <w:rPr>
          <w:rFonts w:eastAsiaTheme="minorEastAsia"/>
          <w:lang w:eastAsia="zh-CN"/>
        </w:rPr>
        <w:t xml:space="preserve">BSR would be sufficient. Another approach is that UE reports its speed, so that </w:t>
      </w:r>
      <w:proofErr w:type="spellStart"/>
      <w:r>
        <w:rPr>
          <w:rFonts w:eastAsiaTheme="minorEastAsia"/>
          <w:lang w:eastAsia="zh-CN"/>
        </w:rPr>
        <w:t>eNB</w:t>
      </w:r>
      <w:proofErr w:type="spellEnd"/>
      <w:r>
        <w:rPr>
          <w:rFonts w:eastAsiaTheme="minorEastAsia"/>
          <w:lang w:eastAsia="zh-CN"/>
        </w:rPr>
        <w:t xml:space="preserve"> can decide the SPS configuration(s) depending on UE speed. To report UE speed, PHY/MAC message could be defined. The third approach is for UE to suggest SPS configuration(s) depending on its own </w:t>
      </w:r>
      <w:r w:rsidR="00E37E80">
        <w:rPr>
          <w:rFonts w:eastAsiaTheme="minorEastAsia"/>
          <w:lang w:eastAsia="zh-CN"/>
        </w:rPr>
        <w:t>observation of CAM message periodicity. This report can be</w:t>
      </w:r>
      <w:r w:rsidR="00CE7492">
        <w:rPr>
          <w:rFonts w:eastAsiaTheme="minorEastAsia"/>
          <w:lang w:eastAsia="zh-CN"/>
        </w:rPr>
        <w:t xml:space="preserve"> </w:t>
      </w:r>
      <w:r w:rsidR="00E37E80">
        <w:rPr>
          <w:rFonts w:eastAsiaTheme="minorEastAsia"/>
          <w:lang w:eastAsia="zh-CN"/>
        </w:rPr>
        <w:t xml:space="preserve">PHY/MAC message. </w:t>
      </w:r>
    </w:p>
    <w:p w:rsidR="002D60EB" w:rsidRDefault="002D60EB" w:rsidP="00347ED5">
      <w:pPr>
        <w:widowControl/>
        <w:adjustRightInd/>
        <w:spacing w:line="240" w:lineRule="auto"/>
        <w:ind w:left="60"/>
        <w:jc w:val="left"/>
        <w:textAlignment w:val="auto"/>
        <w:rPr>
          <w:rFonts w:eastAsiaTheme="minorEastAsia"/>
          <w:lang w:eastAsia="zh-CN"/>
        </w:rPr>
      </w:pPr>
      <w:r>
        <w:rPr>
          <w:rFonts w:eastAsiaTheme="minorEastAsia"/>
          <w:lang w:eastAsia="zh-CN"/>
        </w:rPr>
        <w:t>Therefore, we propose that for the start of SPS, the following three options could be considered:</w:t>
      </w:r>
    </w:p>
    <w:p w:rsidR="002D60EB" w:rsidRDefault="002D60EB" w:rsidP="00347ED5">
      <w:pPr>
        <w:widowControl/>
        <w:adjustRightInd/>
        <w:spacing w:line="240" w:lineRule="auto"/>
        <w:ind w:left="60"/>
        <w:jc w:val="left"/>
        <w:textAlignment w:val="auto"/>
        <w:rPr>
          <w:rFonts w:eastAsiaTheme="minorEastAsia"/>
          <w:lang w:eastAsia="zh-CN"/>
        </w:rPr>
      </w:pPr>
      <w:r>
        <w:rPr>
          <w:rFonts w:eastAsiaTheme="minorEastAsia"/>
          <w:lang w:eastAsia="zh-CN"/>
        </w:rPr>
        <w:t xml:space="preserve">Option 1: Reusing D2D BSR. However, </w:t>
      </w:r>
      <w:proofErr w:type="spellStart"/>
      <w:r>
        <w:rPr>
          <w:rFonts w:eastAsiaTheme="minorEastAsia"/>
          <w:lang w:eastAsia="zh-CN"/>
        </w:rPr>
        <w:t>eNB</w:t>
      </w:r>
      <w:proofErr w:type="spellEnd"/>
      <w:r>
        <w:rPr>
          <w:rFonts w:eastAsiaTheme="minorEastAsia"/>
          <w:lang w:eastAsia="zh-CN"/>
        </w:rPr>
        <w:t xml:space="preserve"> shall be able to distinguish from BSR</w:t>
      </w:r>
      <w:r w:rsidR="00E24DBB">
        <w:rPr>
          <w:rFonts w:eastAsiaTheme="minorEastAsia"/>
          <w:lang w:eastAsia="zh-CN"/>
        </w:rPr>
        <w:t xml:space="preserve"> whether it is a CAM or DENM message</w:t>
      </w:r>
    </w:p>
    <w:p w:rsidR="00E24DBB" w:rsidRDefault="00E24DBB" w:rsidP="00347ED5">
      <w:pPr>
        <w:widowControl/>
        <w:adjustRightInd/>
        <w:spacing w:line="240" w:lineRule="auto"/>
        <w:ind w:left="60"/>
        <w:jc w:val="left"/>
        <w:textAlignment w:val="auto"/>
        <w:rPr>
          <w:rFonts w:eastAsiaTheme="minorEastAsia"/>
          <w:lang w:eastAsia="zh-CN"/>
        </w:rPr>
      </w:pPr>
      <w:r>
        <w:rPr>
          <w:rFonts w:eastAsiaTheme="minorEastAsia"/>
          <w:lang w:eastAsia="zh-CN"/>
        </w:rPr>
        <w:t>Option 2: UE speed is reported through PHY/MAC message</w:t>
      </w:r>
    </w:p>
    <w:p w:rsidR="00E24DBB" w:rsidRPr="00347ED5" w:rsidRDefault="00E24DBB" w:rsidP="00347ED5">
      <w:pPr>
        <w:widowControl/>
        <w:adjustRightInd/>
        <w:spacing w:line="240" w:lineRule="auto"/>
        <w:ind w:left="60"/>
        <w:jc w:val="left"/>
        <w:textAlignment w:val="auto"/>
        <w:rPr>
          <w:rFonts w:eastAsiaTheme="minorEastAsia"/>
          <w:lang w:eastAsia="zh-CN"/>
        </w:rPr>
      </w:pPr>
      <w:r>
        <w:rPr>
          <w:rFonts w:eastAsiaTheme="minorEastAsia"/>
          <w:lang w:eastAsia="zh-CN"/>
        </w:rPr>
        <w:t>Option 3: Suggested SPS configurations through PHY/MAC message</w:t>
      </w:r>
    </w:p>
    <w:p w:rsidR="00CE7492" w:rsidRDefault="008D5AC0" w:rsidP="00CE7492">
      <w:pPr>
        <w:widowControl/>
        <w:adjustRightInd/>
        <w:spacing w:line="240" w:lineRule="auto"/>
        <w:jc w:val="left"/>
        <w:textAlignment w:val="auto"/>
        <w:rPr>
          <w:rFonts w:eastAsiaTheme="minorEastAsia"/>
          <w:lang w:eastAsia="zh-CN"/>
        </w:rPr>
      </w:pPr>
      <w:r>
        <w:rPr>
          <w:rFonts w:eastAsiaTheme="minorEastAsia"/>
          <w:lang w:eastAsia="zh-CN"/>
        </w:rPr>
        <w:t xml:space="preserve">According to UE report, </w:t>
      </w:r>
      <w:proofErr w:type="spellStart"/>
      <w:r>
        <w:rPr>
          <w:rFonts w:eastAsiaTheme="minorEastAsia"/>
          <w:lang w:eastAsia="zh-CN"/>
        </w:rPr>
        <w:t>eNB</w:t>
      </w:r>
      <w:proofErr w:type="spellEnd"/>
      <w:r>
        <w:rPr>
          <w:rFonts w:eastAsiaTheme="minorEastAsia"/>
          <w:lang w:eastAsia="zh-CN"/>
        </w:rPr>
        <w:t xml:space="preserve"> would be abl</w:t>
      </w:r>
      <w:r w:rsidR="00DB784C">
        <w:rPr>
          <w:rFonts w:eastAsiaTheme="minorEastAsia"/>
          <w:lang w:eastAsia="zh-CN"/>
        </w:rPr>
        <w:t>e to activate the corresponding SPS configurations. As stated in Section 2, multiple SPS configurations with different message size could be activ</w:t>
      </w:r>
      <w:r w:rsidR="009E7944">
        <w:rPr>
          <w:rFonts w:eastAsiaTheme="minorEastAsia" w:hint="eastAsia"/>
          <w:lang w:eastAsia="zh-CN"/>
        </w:rPr>
        <w:t>ated</w:t>
      </w:r>
      <w:r w:rsidR="00DB784C">
        <w:rPr>
          <w:rFonts w:eastAsiaTheme="minorEastAsia"/>
          <w:lang w:eastAsia="zh-CN"/>
        </w:rPr>
        <w:t xml:space="preserve"> at the same time</w:t>
      </w:r>
      <w:r w:rsidR="009E7944">
        <w:rPr>
          <w:rFonts w:eastAsiaTheme="minorEastAsia" w:hint="eastAsia"/>
          <w:lang w:eastAsia="zh-CN"/>
        </w:rPr>
        <w:t xml:space="preserve"> if multiple SPS configurations based </w:t>
      </w:r>
      <w:r w:rsidR="009E7944">
        <w:rPr>
          <w:rFonts w:eastAsiaTheme="minorEastAsia"/>
          <w:lang w:eastAsia="zh-CN"/>
        </w:rPr>
        <w:t>approach</w:t>
      </w:r>
      <w:r w:rsidR="009E7944">
        <w:rPr>
          <w:rFonts w:eastAsiaTheme="minorEastAsia" w:hint="eastAsia"/>
          <w:lang w:eastAsia="zh-CN"/>
        </w:rPr>
        <w:t xml:space="preserve"> is assumed</w:t>
      </w:r>
      <w:r w:rsidR="00DB784C">
        <w:rPr>
          <w:rFonts w:eastAsiaTheme="minorEastAsia"/>
          <w:lang w:eastAsia="zh-CN"/>
        </w:rPr>
        <w:t>.</w:t>
      </w:r>
      <w:r w:rsidR="000E057F">
        <w:rPr>
          <w:rFonts w:eastAsiaTheme="minorEastAsia"/>
          <w:lang w:eastAsia="zh-CN"/>
        </w:rPr>
        <w:t xml:space="preserve"> </w:t>
      </w:r>
      <w:r w:rsidR="00AF0A1D">
        <w:rPr>
          <w:rFonts w:eastAsiaTheme="minorEastAsia"/>
          <w:lang w:eastAsia="zh-CN"/>
        </w:rPr>
        <w:t xml:space="preserve">In Rel-8 SPS, </w:t>
      </w:r>
      <w:proofErr w:type="spellStart"/>
      <w:r w:rsidR="007B305D">
        <w:rPr>
          <w:rFonts w:eastAsiaTheme="minorEastAsia"/>
          <w:lang w:eastAsia="zh-CN"/>
        </w:rPr>
        <w:t>eNB</w:t>
      </w:r>
      <w:proofErr w:type="spellEnd"/>
      <w:r w:rsidR="007B305D">
        <w:rPr>
          <w:rFonts w:eastAsiaTheme="minorEastAsia"/>
          <w:lang w:eastAsia="zh-CN"/>
        </w:rPr>
        <w:t xml:space="preserve"> will trigger SPS release through (E</w:t>
      </w:r>
      <w:proofErr w:type="gramStart"/>
      <w:r w:rsidR="007B305D">
        <w:rPr>
          <w:rFonts w:eastAsiaTheme="minorEastAsia"/>
          <w:lang w:eastAsia="zh-CN"/>
        </w:rPr>
        <w:t>)PDCCH</w:t>
      </w:r>
      <w:proofErr w:type="gramEnd"/>
      <w:r w:rsidR="007B305D">
        <w:rPr>
          <w:rFonts w:eastAsiaTheme="minorEastAsia"/>
          <w:lang w:eastAsia="zh-CN"/>
        </w:rPr>
        <w:t xml:space="preserve"> when UE reports through BSR that there is no more data arriving. In V2V, the same mechanism can be used. When UE reports through BSR that there is no more CAM/DENM message arriving, </w:t>
      </w:r>
      <w:proofErr w:type="spellStart"/>
      <w:r w:rsidR="008B36E8">
        <w:rPr>
          <w:rFonts w:eastAsiaTheme="minorEastAsia"/>
          <w:lang w:eastAsia="zh-CN"/>
        </w:rPr>
        <w:t>eNB</w:t>
      </w:r>
      <w:proofErr w:type="spellEnd"/>
      <w:r w:rsidR="008B36E8">
        <w:rPr>
          <w:rFonts w:eastAsiaTheme="minorEastAsia"/>
          <w:lang w:eastAsia="zh-CN"/>
        </w:rPr>
        <w:t xml:space="preserve"> </w:t>
      </w:r>
      <w:r w:rsidR="007B305D">
        <w:rPr>
          <w:rFonts w:eastAsiaTheme="minorEastAsia"/>
          <w:lang w:eastAsia="zh-CN"/>
        </w:rPr>
        <w:t xml:space="preserve">would </w:t>
      </w:r>
      <w:r w:rsidR="008B36E8">
        <w:rPr>
          <w:rFonts w:eastAsiaTheme="minorEastAsia"/>
          <w:lang w:eastAsia="zh-CN"/>
        </w:rPr>
        <w:t>release all the CAM/DENM related active SPS configurations.</w:t>
      </w:r>
    </w:p>
    <w:p w:rsidR="00E24DBB" w:rsidRPr="00CE7492" w:rsidRDefault="00E24DBB" w:rsidP="00CE7492">
      <w:pPr>
        <w:widowControl/>
        <w:adjustRightInd/>
        <w:spacing w:line="240" w:lineRule="auto"/>
        <w:jc w:val="left"/>
        <w:textAlignment w:val="auto"/>
        <w:rPr>
          <w:rFonts w:eastAsiaTheme="minorEastAsia"/>
          <w:lang w:eastAsia="zh-CN"/>
        </w:rPr>
      </w:pPr>
      <w:r>
        <w:rPr>
          <w:rFonts w:eastAsiaTheme="minorEastAsia"/>
          <w:lang w:eastAsia="zh-CN"/>
        </w:rPr>
        <w:lastRenderedPageBreak/>
        <w:t xml:space="preserve">Therefore, we propose that for the release of all CAM/DENM SPS configurations, current D2D BSR can be reused, assuming that </w:t>
      </w:r>
      <w:proofErr w:type="spellStart"/>
      <w:r>
        <w:rPr>
          <w:rFonts w:eastAsiaTheme="minorEastAsia"/>
          <w:lang w:eastAsia="zh-CN"/>
        </w:rPr>
        <w:t>eNB</w:t>
      </w:r>
      <w:proofErr w:type="spellEnd"/>
      <w:r>
        <w:rPr>
          <w:rFonts w:eastAsiaTheme="minorEastAsia"/>
          <w:lang w:eastAsia="zh-CN"/>
        </w:rPr>
        <w:t xml:space="preserve"> can tell from BSR whether it is </w:t>
      </w:r>
      <w:r w:rsidR="00446B99">
        <w:rPr>
          <w:rFonts w:eastAsiaTheme="minorEastAsia"/>
          <w:lang w:eastAsia="zh-CN"/>
        </w:rPr>
        <w:t>for CAM or DENM message.</w:t>
      </w:r>
    </w:p>
    <w:p w:rsidR="00E020A5" w:rsidRPr="00347ED5" w:rsidRDefault="00CD7552" w:rsidP="00347ED5">
      <w:pPr>
        <w:widowControl/>
        <w:adjustRightInd/>
        <w:spacing w:line="240" w:lineRule="auto"/>
        <w:ind w:left="60"/>
        <w:jc w:val="left"/>
        <w:textAlignment w:val="auto"/>
        <w:rPr>
          <w:rFonts w:eastAsiaTheme="minorEastAsia"/>
          <w:b/>
          <w:sz w:val="22"/>
          <w:u w:val="single"/>
          <w:lang w:eastAsia="zh-CN"/>
        </w:rPr>
      </w:pPr>
      <w:r w:rsidRPr="00B30E53">
        <w:rPr>
          <w:rFonts w:eastAsiaTheme="minorEastAsia"/>
          <w:b/>
          <w:sz w:val="22"/>
          <w:u w:val="single"/>
          <w:lang w:eastAsia="zh-CN"/>
        </w:rPr>
        <w:t xml:space="preserve">Change of </w:t>
      </w:r>
      <w:r w:rsidR="00E020A5" w:rsidRPr="00B30E53">
        <w:rPr>
          <w:rFonts w:eastAsiaTheme="minorEastAsia"/>
          <w:b/>
          <w:sz w:val="22"/>
          <w:u w:val="single"/>
          <w:lang w:eastAsia="zh-CN"/>
        </w:rPr>
        <w:t xml:space="preserve">SPS </w:t>
      </w:r>
      <w:r w:rsidRPr="00347ED5">
        <w:rPr>
          <w:rFonts w:eastAsiaTheme="minorEastAsia"/>
          <w:b/>
          <w:sz w:val="22"/>
          <w:u w:val="single"/>
          <w:lang w:eastAsia="zh-CN"/>
        </w:rPr>
        <w:t>periodicity</w:t>
      </w:r>
    </w:p>
    <w:p w:rsidR="001A15E9" w:rsidRDefault="00AA235C" w:rsidP="00CC1AF2">
      <w:pPr>
        <w:widowControl/>
        <w:adjustRightInd/>
        <w:spacing w:line="240" w:lineRule="auto"/>
        <w:ind w:left="60"/>
        <w:jc w:val="left"/>
        <w:textAlignment w:val="auto"/>
        <w:rPr>
          <w:rFonts w:eastAsiaTheme="minorEastAsia"/>
          <w:lang w:eastAsia="zh-CN"/>
        </w:rPr>
      </w:pPr>
      <w:r>
        <w:rPr>
          <w:rFonts w:eastAsiaTheme="minorEastAsia"/>
          <w:lang w:eastAsia="zh-CN"/>
        </w:rPr>
        <w:t xml:space="preserve">As we stated above, CAM message periodicity changes according to UE speed or driving behaviour. In order to adapt active SPS configurations to current CAM message periodicity, </w:t>
      </w:r>
      <w:r w:rsidR="00C71640">
        <w:rPr>
          <w:rFonts w:eastAsiaTheme="minorEastAsia"/>
          <w:lang w:eastAsia="zh-CN"/>
        </w:rPr>
        <w:t xml:space="preserve">it has been agreed that </w:t>
      </w:r>
      <w:proofErr w:type="spellStart"/>
      <w:r w:rsidR="00C71640">
        <w:rPr>
          <w:rFonts w:eastAsiaTheme="minorEastAsia"/>
          <w:lang w:eastAsia="zh-CN"/>
        </w:rPr>
        <w:t>eNB</w:t>
      </w:r>
      <w:proofErr w:type="spellEnd"/>
      <w:r w:rsidR="00C71640">
        <w:rPr>
          <w:rFonts w:eastAsiaTheme="minorEastAsia"/>
          <w:lang w:eastAsia="zh-CN"/>
        </w:rPr>
        <w:t xml:space="preserve"> can dynamically trigger/release different SPS configurations through (E</w:t>
      </w:r>
      <w:proofErr w:type="gramStart"/>
      <w:r w:rsidR="00C71640">
        <w:rPr>
          <w:rFonts w:eastAsiaTheme="minorEastAsia"/>
          <w:lang w:eastAsia="zh-CN"/>
        </w:rPr>
        <w:t>)PDCCH</w:t>
      </w:r>
      <w:proofErr w:type="gramEnd"/>
      <w:r w:rsidR="00C71640">
        <w:rPr>
          <w:rFonts w:eastAsiaTheme="minorEastAsia"/>
          <w:lang w:eastAsia="zh-CN"/>
        </w:rPr>
        <w:t>.  It can be done in one (E</w:t>
      </w:r>
      <w:proofErr w:type="gramStart"/>
      <w:r w:rsidR="00C71640">
        <w:rPr>
          <w:rFonts w:eastAsiaTheme="minorEastAsia"/>
          <w:lang w:eastAsia="zh-CN"/>
        </w:rPr>
        <w:t>)PDCCH</w:t>
      </w:r>
      <w:proofErr w:type="gramEnd"/>
      <w:r w:rsidR="00C71640">
        <w:rPr>
          <w:rFonts w:eastAsiaTheme="minorEastAsia"/>
          <w:lang w:eastAsia="zh-CN"/>
        </w:rPr>
        <w:t xml:space="preserve"> message or two (E)PDCCH messages. In case of one (E</w:t>
      </w:r>
      <w:proofErr w:type="gramStart"/>
      <w:r w:rsidR="00C71640">
        <w:rPr>
          <w:rFonts w:eastAsiaTheme="minorEastAsia"/>
          <w:lang w:eastAsia="zh-CN"/>
        </w:rPr>
        <w:t>)PDCCH</w:t>
      </w:r>
      <w:proofErr w:type="gramEnd"/>
      <w:r w:rsidR="00C71640">
        <w:rPr>
          <w:rFonts w:eastAsiaTheme="minorEastAsia"/>
          <w:lang w:eastAsia="zh-CN"/>
        </w:rPr>
        <w:t xml:space="preserve"> message, SPS activation </w:t>
      </w:r>
      <w:r>
        <w:rPr>
          <w:rFonts w:eastAsiaTheme="minorEastAsia"/>
          <w:lang w:eastAsia="zh-CN"/>
        </w:rPr>
        <w:t>message</w:t>
      </w:r>
      <w:r w:rsidR="00C71640">
        <w:rPr>
          <w:rFonts w:eastAsiaTheme="minorEastAsia"/>
          <w:lang w:eastAsia="zh-CN"/>
        </w:rPr>
        <w:t xml:space="preserve"> can activate</w:t>
      </w:r>
      <w:r>
        <w:rPr>
          <w:rFonts w:eastAsiaTheme="minorEastAsia"/>
          <w:lang w:eastAsia="zh-CN"/>
        </w:rPr>
        <w:t xml:space="preserve"> some SPS configurations </w:t>
      </w:r>
      <w:r w:rsidR="00287EE2">
        <w:rPr>
          <w:rFonts w:eastAsiaTheme="minorEastAsia"/>
          <w:lang w:eastAsia="zh-CN"/>
        </w:rPr>
        <w:t xml:space="preserve">and </w:t>
      </w:r>
      <w:r w:rsidR="00C71640">
        <w:rPr>
          <w:rFonts w:eastAsiaTheme="minorEastAsia"/>
          <w:lang w:eastAsia="zh-CN"/>
        </w:rPr>
        <w:t>release some</w:t>
      </w:r>
      <w:r w:rsidR="00287EE2">
        <w:rPr>
          <w:rFonts w:eastAsiaTheme="minorEastAsia"/>
          <w:lang w:eastAsia="zh-CN"/>
        </w:rPr>
        <w:t xml:space="preserve"> SPS configurations </w:t>
      </w:r>
      <w:r w:rsidR="00C71640">
        <w:rPr>
          <w:rFonts w:eastAsiaTheme="minorEastAsia"/>
          <w:lang w:eastAsia="zh-CN"/>
        </w:rPr>
        <w:t>in one DCI</w:t>
      </w:r>
      <w:r w:rsidR="00287EE2">
        <w:rPr>
          <w:rFonts w:eastAsiaTheme="minorEastAsia"/>
          <w:lang w:eastAsia="zh-CN"/>
        </w:rPr>
        <w:t xml:space="preserve">. </w:t>
      </w:r>
      <w:r w:rsidR="00C71640">
        <w:rPr>
          <w:rFonts w:eastAsiaTheme="minorEastAsia"/>
          <w:lang w:eastAsia="zh-CN"/>
        </w:rPr>
        <w:t>In case of two (E</w:t>
      </w:r>
      <w:proofErr w:type="gramStart"/>
      <w:r w:rsidR="00C71640">
        <w:rPr>
          <w:rFonts w:eastAsiaTheme="minorEastAsia"/>
          <w:lang w:eastAsia="zh-CN"/>
        </w:rPr>
        <w:t>)PDCCH</w:t>
      </w:r>
      <w:proofErr w:type="gramEnd"/>
      <w:r w:rsidR="00C71640">
        <w:rPr>
          <w:rFonts w:eastAsiaTheme="minorEastAsia"/>
          <w:lang w:eastAsia="zh-CN"/>
        </w:rPr>
        <w:t xml:space="preserve"> messages, SPS activation message is transmitted to activate some SPS configurations and SPS release message is transmitted to release some SPS configurations. One (E</w:t>
      </w:r>
      <w:proofErr w:type="gramStart"/>
      <w:r w:rsidR="00C71640">
        <w:rPr>
          <w:rFonts w:eastAsiaTheme="minorEastAsia"/>
          <w:lang w:eastAsia="zh-CN"/>
        </w:rPr>
        <w:t>)PDCCH</w:t>
      </w:r>
      <w:proofErr w:type="gramEnd"/>
      <w:r w:rsidR="00C71640">
        <w:rPr>
          <w:rFonts w:eastAsiaTheme="minorEastAsia"/>
          <w:lang w:eastAsia="zh-CN"/>
        </w:rPr>
        <w:t xml:space="preserve"> message has the advantage that only one DCI needs to transmitted and decoded. However, SPS activation message needs to be modified to support activation and release SPS configurations in one DCI. Two (E</w:t>
      </w:r>
      <w:proofErr w:type="gramStart"/>
      <w:r w:rsidR="00C71640">
        <w:rPr>
          <w:rFonts w:eastAsiaTheme="minorEastAsia"/>
          <w:lang w:eastAsia="zh-CN"/>
        </w:rPr>
        <w:t>)PDCCH</w:t>
      </w:r>
      <w:proofErr w:type="gramEnd"/>
      <w:r w:rsidR="00C71640">
        <w:rPr>
          <w:rFonts w:eastAsiaTheme="minorEastAsia"/>
          <w:lang w:eastAsia="zh-CN"/>
        </w:rPr>
        <w:t xml:space="preserve"> messages has the advantage of less specification impact. However, it causes more DCI decoding effort. </w:t>
      </w:r>
    </w:p>
    <w:p w:rsidR="00287EE2" w:rsidRDefault="00C71640" w:rsidP="00CC1AF2">
      <w:pPr>
        <w:widowControl/>
        <w:adjustRightInd/>
        <w:spacing w:line="240" w:lineRule="auto"/>
        <w:ind w:left="60"/>
        <w:jc w:val="left"/>
        <w:textAlignment w:val="auto"/>
        <w:rPr>
          <w:rFonts w:eastAsiaTheme="minorEastAsia"/>
          <w:lang w:eastAsia="zh-CN"/>
        </w:rPr>
      </w:pPr>
      <w:r>
        <w:rPr>
          <w:rFonts w:eastAsiaTheme="minorEastAsia"/>
          <w:lang w:eastAsia="zh-CN"/>
        </w:rPr>
        <w:t xml:space="preserve">In order for </w:t>
      </w:r>
      <w:proofErr w:type="spellStart"/>
      <w:r>
        <w:rPr>
          <w:rFonts w:eastAsiaTheme="minorEastAsia"/>
          <w:lang w:eastAsia="zh-CN"/>
        </w:rPr>
        <w:t>eNB</w:t>
      </w:r>
      <w:proofErr w:type="spellEnd"/>
      <w:r>
        <w:rPr>
          <w:rFonts w:eastAsiaTheme="minorEastAsia"/>
          <w:lang w:eastAsia="zh-CN"/>
        </w:rPr>
        <w:t xml:space="preserve"> to know which ones to activate and which ones to deactivate, UE could report to </w:t>
      </w:r>
      <w:proofErr w:type="spellStart"/>
      <w:r>
        <w:rPr>
          <w:rFonts w:eastAsiaTheme="minorEastAsia"/>
          <w:lang w:eastAsia="zh-CN"/>
        </w:rPr>
        <w:t>eNB</w:t>
      </w:r>
      <w:proofErr w:type="spellEnd"/>
      <w:r>
        <w:rPr>
          <w:rFonts w:eastAsiaTheme="minorEastAsia"/>
          <w:lang w:eastAsia="zh-CN"/>
        </w:rPr>
        <w:t xml:space="preserve"> the valid SPS configurations to be activated. </w:t>
      </w:r>
      <w:r w:rsidR="00287EE2">
        <w:rPr>
          <w:rFonts w:eastAsiaTheme="minorEastAsia"/>
          <w:lang w:eastAsia="zh-CN"/>
        </w:rPr>
        <w:t>Figure 2 shows an example of the SPS reactivation procedure. When UE speeds changes, CAM HF component periodicity changes from 100ms to 200ms</w:t>
      </w:r>
      <w:r w:rsidR="00353863">
        <w:rPr>
          <w:rFonts w:eastAsiaTheme="minorEastAsia"/>
          <w:lang w:eastAsia="zh-CN"/>
        </w:rPr>
        <w:t>;</w:t>
      </w:r>
      <w:r w:rsidR="00287EE2">
        <w:rPr>
          <w:rFonts w:eastAsiaTheme="minorEastAsia"/>
          <w:lang w:eastAsia="zh-CN"/>
        </w:rPr>
        <w:t xml:space="preserve"> CAM LF component periodicity changes from </w:t>
      </w:r>
      <w:r w:rsidR="00353863">
        <w:rPr>
          <w:rFonts w:eastAsiaTheme="minorEastAsia"/>
          <w:lang w:eastAsia="zh-CN"/>
        </w:rPr>
        <w:t xml:space="preserve">500ms to 600ms and CAM certificate periodicity remains at 1000ms. </w:t>
      </w:r>
      <w:r w:rsidR="00287EE2">
        <w:rPr>
          <w:rFonts w:eastAsiaTheme="minorEastAsia"/>
          <w:lang w:eastAsia="zh-CN"/>
        </w:rPr>
        <w:t xml:space="preserve">UE reports the change of SPS configurations to </w:t>
      </w:r>
      <w:proofErr w:type="spellStart"/>
      <w:r w:rsidR="00287EE2">
        <w:rPr>
          <w:rFonts w:eastAsiaTheme="minorEastAsia"/>
          <w:lang w:eastAsia="zh-CN"/>
        </w:rPr>
        <w:t>eNB</w:t>
      </w:r>
      <w:proofErr w:type="spellEnd"/>
      <w:r w:rsidR="00287EE2">
        <w:rPr>
          <w:rFonts w:eastAsiaTheme="minorEastAsia"/>
          <w:lang w:eastAsia="zh-CN"/>
        </w:rPr>
        <w:t xml:space="preserve">. </w:t>
      </w:r>
      <w:proofErr w:type="spellStart"/>
      <w:proofErr w:type="gramStart"/>
      <w:r w:rsidR="00287EE2">
        <w:rPr>
          <w:rFonts w:eastAsiaTheme="minorEastAsia"/>
          <w:lang w:eastAsia="zh-CN"/>
        </w:rPr>
        <w:t>eNB</w:t>
      </w:r>
      <w:proofErr w:type="spellEnd"/>
      <w:proofErr w:type="gramEnd"/>
      <w:r w:rsidR="00287EE2">
        <w:rPr>
          <w:rFonts w:eastAsiaTheme="minorEastAsia"/>
          <w:lang w:eastAsia="zh-CN"/>
        </w:rPr>
        <w:t xml:space="preserve"> would send a SPS reactivation message through (E)</w:t>
      </w:r>
      <w:r w:rsidR="00353863">
        <w:rPr>
          <w:rFonts w:eastAsiaTheme="minorEastAsia"/>
          <w:lang w:eastAsia="zh-CN"/>
        </w:rPr>
        <w:t>PDCCH to UE to deactivate SPS configurations with 100ms and 500ms and activate SPS configurations with 200ms and 600ms.</w:t>
      </w:r>
    </w:p>
    <w:p w:rsidR="00D56BE6" w:rsidRDefault="00353863" w:rsidP="00CC1AF2">
      <w:pPr>
        <w:widowControl/>
        <w:adjustRightInd/>
        <w:spacing w:line="240" w:lineRule="auto"/>
        <w:ind w:left="60"/>
        <w:jc w:val="left"/>
        <w:textAlignment w:val="auto"/>
        <w:rPr>
          <w:rFonts w:eastAsiaTheme="minorEastAsia"/>
          <w:lang w:eastAsia="zh-CN"/>
        </w:rPr>
      </w:pPr>
      <w:r w:rsidRPr="00353863">
        <w:rPr>
          <w:noProof/>
          <w:lang w:val="de-DE" w:eastAsia="zh-CN"/>
        </w:rPr>
        <w:drawing>
          <wp:inline distT="0" distB="0" distL="0" distR="0" wp14:anchorId="304B1CED" wp14:editId="4CA1837E">
            <wp:extent cx="6121400" cy="17157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715799"/>
                    </a:xfrm>
                    <a:prstGeom prst="rect">
                      <a:avLst/>
                    </a:prstGeom>
                    <a:noFill/>
                    <a:ln>
                      <a:noFill/>
                    </a:ln>
                  </pic:spPr>
                </pic:pic>
              </a:graphicData>
            </a:graphic>
          </wp:inline>
        </w:drawing>
      </w:r>
    </w:p>
    <w:p w:rsidR="00287EE2" w:rsidRPr="000C6090" w:rsidRDefault="00287EE2" w:rsidP="00287EE2">
      <w:pPr>
        <w:jc w:val="center"/>
        <w:rPr>
          <w:b/>
        </w:rPr>
      </w:pPr>
      <w:proofErr w:type="gramStart"/>
      <w:r>
        <w:rPr>
          <w:b/>
        </w:rPr>
        <w:t>Figure 2.</w:t>
      </w:r>
      <w:proofErr w:type="gramEnd"/>
    </w:p>
    <w:p w:rsidR="00E24DBB" w:rsidRDefault="00E24DBB" w:rsidP="00CC1AF2">
      <w:pPr>
        <w:widowControl/>
        <w:adjustRightInd/>
        <w:spacing w:line="240" w:lineRule="auto"/>
        <w:ind w:left="60"/>
        <w:jc w:val="left"/>
        <w:textAlignment w:val="auto"/>
        <w:rPr>
          <w:rFonts w:eastAsiaTheme="minorEastAsia"/>
          <w:lang w:eastAsia="zh-CN"/>
        </w:rPr>
      </w:pPr>
      <w:r>
        <w:rPr>
          <w:rFonts w:eastAsiaTheme="minorEastAsia"/>
          <w:lang w:eastAsia="zh-CN"/>
        </w:rPr>
        <w:t xml:space="preserve">Therefore, to adapt the SPS configurations according to the change of CAM message periodicity, we propose that UE can report the valid SPS configuration(s) to be activated. And </w:t>
      </w:r>
      <w:proofErr w:type="spellStart"/>
      <w:r>
        <w:rPr>
          <w:rFonts w:eastAsiaTheme="minorEastAsia"/>
          <w:lang w:eastAsia="zh-CN"/>
        </w:rPr>
        <w:t>eNB</w:t>
      </w:r>
      <w:proofErr w:type="spellEnd"/>
      <w:r>
        <w:rPr>
          <w:rFonts w:eastAsiaTheme="minorEastAsia"/>
          <w:lang w:eastAsia="zh-CN"/>
        </w:rPr>
        <w:t xml:space="preserve"> can activate the new configurations and release the old configurations through:</w:t>
      </w:r>
    </w:p>
    <w:p w:rsidR="00E24DBB" w:rsidRDefault="00E24DBB" w:rsidP="00CC1AF2">
      <w:pPr>
        <w:widowControl/>
        <w:adjustRightInd/>
        <w:spacing w:line="240" w:lineRule="auto"/>
        <w:ind w:left="60"/>
        <w:jc w:val="left"/>
        <w:textAlignment w:val="auto"/>
        <w:rPr>
          <w:rFonts w:eastAsiaTheme="minorEastAsia"/>
          <w:lang w:eastAsia="zh-CN"/>
        </w:rPr>
      </w:pPr>
      <w:r>
        <w:rPr>
          <w:rFonts w:eastAsiaTheme="minorEastAsia"/>
          <w:lang w:eastAsia="zh-CN"/>
        </w:rPr>
        <w:t>Option 1: one (E</w:t>
      </w:r>
      <w:proofErr w:type="gramStart"/>
      <w:r>
        <w:rPr>
          <w:rFonts w:eastAsiaTheme="minorEastAsia"/>
          <w:lang w:eastAsia="zh-CN"/>
        </w:rPr>
        <w:t>)PDCCH</w:t>
      </w:r>
      <w:proofErr w:type="gramEnd"/>
      <w:r>
        <w:rPr>
          <w:rFonts w:eastAsiaTheme="minorEastAsia"/>
          <w:lang w:eastAsia="zh-CN"/>
        </w:rPr>
        <w:t xml:space="preserve"> SPS activation message</w:t>
      </w:r>
      <w:r w:rsidR="00366CC3">
        <w:rPr>
          <w:rFonts w:eastAsiaTheme="minorEastAsia"/>
          <w:lang w:eastAsia="zh-CN"/>
        </w:rPr>
        <w:t xml:space="preserve"> to activate some SPS configurations and at the same time release some SPS configurations</w:t>
      </w:r>
    </w:p>
    <w:p w:rsidR="001A15E9" w:rsidRPr="001A15E9" w:rsidRDefault="00E24DBB" w:rsidP="00CC1AF2">
      <w:pPr>
        <w:widowControl/>
        <w:adjustRightInd/>
        <w:spacing w:line="240" w:lineRule="auto"/>
        <w:ind w:left="60"/>
        <w:jc w:val="left"/>
        <w:textAlignment w:val="auto"/>
        <w:rPr>
          <w:rFonts w:eastAsiaTheme="minorEastAsia"/>
          <w:lang w:eastAsia="zh-CN"/>
        </w:rPr>
      </w:pPr>
      <w:r>
        <w:rPr>
          <w:rFonts w:eastAsiaTheme="minorEastAsia"/>
          <w:lang w:eastAsia="zh-CN"/>
        </w:rPr>
        <w:t>Option 2: one (E</w:t>
      </w:r>
      <w:proofErr w:type="gramStart"/>
      <w:r>
        <w:rPr>
          <w:rFonts w:eastAsiaTheme="minorEastAsia"/>
          <w:lang w:eastAsia="zh-CN"/>
        </w:rPr>
        <w:t>)PDCCH</w:t>
      </w:r>
      <w:proofErr w:type="gramEnd"/>
      <w:r>
        <w:rPr>
          <w:rFonts w:eastAsiaTheme="minorEastAsia"/>
          <w:lang w:eastAsia="zh-CN"/>
        </w:rPr>
        <w:t xml:space="preserve"> SPS activation message </w:t>
      </w:r>
      <w:r w:rsidR="00366CC3">
        <w:rPr>
          <w:rFonts w:eastAsiaTheme="minorEastAsia"/>
          <w:lang w:eastAsia="zh-CN"/>
        </w:rPr>
        <w:t xml:space="preserve">to activate some SPS configurations </w:t>
      </w:r>
      <w:r>
        <w:rPr>
          <w:rFonts w:eastAsiaTheme="minorEastAsia"/>
          <w:lang w:eastAsia="zh-CN"/>
        </w:rPr>
        <w:t>and one (E)PDCCH SPS release message</w:t>
      </w:r>
      <w:r w:rsidR="00366CC3">
        <w:rPr>
          <w:rFonts w:eastAsiaTheme="minorEastAsia"/>
          <w:lang w:eastAsia="zh-CN"/>
        </w:rPr>
        <w:t xml:space="preserve"> to release some SPS configurations</w:t>
      </w:r>
    </w:p>
    <w:p w:rsidR="00232425" w:rsidRPr="00502E47" w:rsidRDefault="00232425" w:rsidP="000206B7">
      <w:pPr>
        <w:pStyle w:val="Heading1"/>
        <w:numPr>
          <w:ilvl w:val="0"/>
          <w:numId w:val="2"/>
        </w:numPr>
        <w:overflowPunct w:val="0"/>
        <w:autoSpaceDE w:val="0"/>
        <w:autoSpaceDN w:val="0"/>
      </w:pPr>
      <w:r w:rsidRPr="00502E47">
        <w:t>C</w:t>
      </w:r>
      <w:r w:rsidRPr="00502E47">
        <w:rPr>
          <w:rFonts w:hint="eastAsia"/>
        </w:rPr>
        <w:t>onclusion</w:t>
      </w:r>
    </w:p>
    <w:p w:rsidR="00703411" w:rsidRDefault="00165A23" w:rsidP="00AE6801">
      <w:pPr>
        <w:widowControl/>
        <w:adjustRightInd/>
        <w:spacing w:line="240" w:lineRule="auto"/>
        <w:ind w:left="60"/>
        <w:jc w:val="left"/>
        <w:textAlignment w:val="auto"/>
        <w:rPr>
          <w:rFonts w:eastAsiaTheme="minorEastAsia"/>
          <w:lang w:eastAsia="zh-CN"/>
        </w:rPr>
      </w:pPr>
      <w:r>
        <w:rPr>
          <w:rFonts w:eastAsiaTheme="minorEastAsia"/>
          <w:lang w:eastAsia="zh-CN"/>
        </w:rPr>
        <w:t>In this contribution, we discuss the details of multiple SPS configurations. We propose:</w:t>
      </w:r>
    </w:p>
    <w:p w:rsidR="00165A23" w:rsidRPr="00532458" w:rsidRDefault="00446B99" w:rsidP="00532458">
      <w:pPr>
        <w:pStyle w:val="ListParagraph"/>
        <w:widowControl/>
        <w:numPr>
          <w:ilvl w:val="0"/>
          <w:numId w:val="22"/>
        </w:numPr>
        <w:adjustRightInd/>
        <w:spacing w:line="240" w:lineRule="auto"/>
        <w:ind w:firstLineChars="0"/>
        <w:jc w:val="left"/>
        <w:textAlignment w:val="auto"/>
        <w:rPr>
          <w:rFonts w:eastAsiaTheme="minorEastAsia"/>
          <w:lang w:eastAsia="zh-CN"/>
        </w:rPr>
      </w:pPr>
      <w:r>
        <w:rPr>
          <w:rFonts w:eastAsiaTheme="minorEastAsia"/>
          <w:lang w:eastAsia="zh-CN"/>
        </w:rPr>
        <w:t xml:space="preserve">To solve the issue of </w:t>
      </w:r>
      <w:r w:rsidR="00165A23">
        <w:rPr>
          <w:rFonts w:eastAsiaTheme="minorEastAsia"/>
          <w:lang w:eastAsia="zh-CN"/>
        </w:rPr>
        <w:t xml:space="preserve">different CAM message sizes, </w:t>
      </w:r>
      <w:r w:rsidR="00165A23" w:rsidRPr="00532458">
        <w:rPr>
          <w:rFonts w:eastAsiaTheme="minorEastAsia"/>
          <w:lang w:eastAsia="zh-CN"/>
        </w:rPr>
        <w:t>RAN1 should discuss the following two options:</w:t>
      </w:r>
    </w:p>
    <w:p w:rsidR="00887460" w:rsidRDefault="00165A23"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532458">
        <w:rPr>
          <w:rFonts w:eastAsiaTheme="minorEastAsia"/>
          <w:lang w:eastAsia="zh-CN"/>
        </w:rPr>
        <w:t xml:space="preserve">Option 1: More than one SPS can be configured </w:t>
      </w:r>
    </w:p>
    <w:p w:rsidR="00165A23" w:rsidRPr="00532458" w:rsidRDefault="00165A23"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532458">
        <w:rPr>
          <w:rFonts w:eastAsiaTheme="minorEastAsia"/>
          <w:lang w:eastAsia="zh-CN"/>
        </w:rPr>
        <w:t xml:space="preserve">Option 2: Only one SPS is configured </w:t>
      </w:r>
    </w:p>
    <w:p w:rsidR="00446B99" w:rsidRPr="00446B99" w:rsidRDefault="00446B99" w:rsidP="00446B99">
      <w:pPr>
        <w:pStyle w:val="ListParagraph"/>
        <w:widowControl/>
        <w:numPr>
          <w:ilvl w:val="0"/>
          <w:numId w:val="22"/>
        </w:numPr>
        <w:adjustRightInd/>
        <w:spacing w:line="240" w:lineRule="auto"/>
        <w:ind w:firstLineChars="0"/>
        <w:jc w:val="left"/>
        <w:textAlignment w:val="auto"/>
        <w:rPr>
          <w:rFonts w:eastAsiaTheme="minorEastAsia"/>
          <w:lang w:eastAsia="zh-CN"/>
        </w:rPr>
      </w:pPr>
      <w:r>
        <w:rPr>
          <w:rFonts w:eastAsiaTheme="minorEastAsia"/>
          <w:lang w:eastAsia="zh-CN"/>
        </w:rPr>
        <w:t>F</w:t>
      </w:r>
      <w:r w:rsidRPr="00446B99">
        <w:rPr>
          <w:rFonts w:eastAsiaTheme="minorEastAsia"/>
          <w:lang w:eastAsia="zh-CN"/>
        </w:rPr>
        <w:t>or the start of SPS, the following three options could be considered:</w:t>
      </w:r>
    </w:p>
    <w:p w:rsidR="00446B99" w:rsidRP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 xml:space="preserve">Option 1: Reusing D2D BSR. However, </w:t>
      </w:r>
      <w:proofErr w:type="spellStart"/>
      <w:r w:rsidRPr="00446B99">
        <w:rPr>
          <w:rFonts w:eastAsiaTheme="minorEastAsia"/>
          <w:lang w:eastAsia="zh-CN"/>
        </w:rPr>
        <w:t>eNB</w:t>
      </w:r>
      <w:proofErr w:type="spellEnd"/>
      <w:r w:rsidRPr="00446B99">
        <w:rPr>
          <w:rFonts w:eastAsiaTheme="minorEastAsia"/>
          <w:lang w:eastAsia="zh-CN"/>
        </w:rPr>
        <w:t xml:space="preserve"> shall be able to distinguish from BSR </w:t>
      </w:r>
      <w:r w:rsidR="0000016A">
        <w:rPr>
          <w:rFonts w:eastAsiaTheme="minorEastAsia" w:hint="eastAsia"/>
          <w:lang w:eastAsia="zh-CN"/>
        </w:rPr>
        <w:t xml:space="preserve">the </w:t>
      </w:r>
      <w:r w:rsidRPr="00446B99">
        <w:rPr>
          <w:rFonts w:eastAsiaTheme="minorEastAsia"/>
          <w:lang w:eastAsia="zh-CN"/>
        </w:rPr>
        <w:t>message</w:t>
      </w:r>
      <w:r w:rsidR="0000016A">
        <w:rPr>
          <w:rFonts w:eastAsiaTheme="minorEastAsia" w:hint="eastAsia"/>
          <w:lang w:eastAsia="zh-CN"/>
        </w:rPr>
        <w:t xml:space="preserve"> type for example CAM or DENM</w:t>
      </w:r>
    </w:p>
    <w:p w:rsidR="00446B99" w:rsidRP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lastRenderedPageBreak/>
        <w:t>Option 2: UE speed is reported through PHY/MAC message</w:t>
      </w:r>
    </w:p>
    <w:p w:rsidR="00446B99" w:rsidRP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Option 3: Suggested SPS configuration</w:t>
      </w:r>
      <w:r w:rsidR="0000016A">
        <w:rPr>
          <w:rFonts w:eastAsiaTheme="minorEastAsia" w:hint="eastAsia"/>
          <w:lang w:eastAsia="zh-CN"/>
        </w:rPr>
        <w:t>(</w:t>
      </w:r>
      <w:r w:rsidRPr="00446B99">
        <w:rPr>
          <w:rFonts w:eastAsiaTheme="minorEastAsia"/>
          <w:lang w:eastAsia="zh-CN"/>
        </w:rPr>
        <w:t>s</w:t>
      </w:r>
      <w:r w:rsidR="0000016A">
        <w:rPr>
          <w:rFonts w:eastAsiaTheme="minorEastAsia" w:hint="eastAsia"/>
          <w:lang w:eastAsia="zh-CN"/>
        </w:rPr>
        <w:t>)</w:t>
      </w:r>
      <w:r w:rsidRPr="00446B99">
        <w:rPr>
          <w:rFonts w:eastAsiaTheme="minorEastAsia"/>
          <w:lang w:eastAsia="zh-CN"/>
        </w:rPr>
        <w:t xml:space="preserve"> through PHY/MAC message</w:t>
      </w:r>
    </w:p>
    <w:p w:rsidR="00446B99" w:rsidRDefault="00446B99" w:rsidP="00446B99">
      <w:pPr>
        <w:pStyle w:val="ListParagraph"/>
        <w:widowControl/>
        <w:numPr>
          <w:ilvl w:val="0"/>
          <w:numId w:val="22"/>
        </w:numPr>
        <w:adjustRightInd/>
        <w:spacing w:line="240" w:lineRule="auto"/>
        <w:ind w:firstLineChars="0"/>
        <w:jc w:val="left"/>
        <w:textAlignment w:val="auto"/>
        <w:rPr>
          <w:rFonts w:eastAsiaTheme="minorEastAsia"/>
          <w:lang w:eastAsia="zh-CN"/>
        </w:rPr>
      </w:pPr>
      <w:r>
        <w:rPr>
          <w:rFonts w:eastAsiaTheme="minorEastAsia"/>
          <w:lang w:eastAsia="zh-CN"/>
        </w:rPr>
        <w:t>F</w:t>
      </w:r>
      <w:r w:rsidRPr="00446B99">
        <w:rPr>
          <w:rFonts w:eastAsiaTheme="minorEastAsia"/>
          <w:lang w:eastAsia="zh-CN"/>
        </w:rPr>
        <w:t xml:space="preserve">or the release of all CAM/DENM SPS configurations, current D2D BSR can be reused, assuming that </w:t>
      </w:r>
      <w:proofErr w:type="spellStart"/>
      <w:r w:rsidRPr="00446B99">
        <w:rPr>
          <w:rFonts w:eastAsiaTheme="minorEastAsia"/>
          <w:lang w:eastAsia="zh-CN"/>
        </w:rPr>
        <w:t>eNB</w:t>
      </w:r>
      <w:proofErr w:type="spellEnd"/>
      <w:r w:rsidRPr="00446B99">
        <w:rPr>
          <w:rFonts w:eastAsiaTheme="minorEastAsia"/>
          <w:lang w:eastAsia="zh-CN"/>
        </w:rPr>
        <w:t xml:space="preserve"> can </w:t>
      </w:r>
      <w:r w:rsidR="0000016A">
        <w:rPr>
          <w:rFonts w:eastAsiaTheme="minorEastAsia" w:hint="eastAsia"/>
          <w:lang w:eastAsia="zh-CN"/>
        </w:rPr>
        <w:t xml:space="preserve">be </w:t>
      </w:r>
      <w:r w:rsidRPr="00446B99">
        <w:rPr>
          <w:rFonts w:eastAsiaTheme="minorEastAsia"/>
          <w:lang w:eastAsia="zh-CN"/>
        </w:rPr>
        <w:t>t</w:t>
      </w:r>
      <w:r w:rsidR="0000016A">
        <w:rPr>
          <w:rFonts w:eastAsiaTheme="minorEastAsia" w:hint="eastAsia"/>
          <w:lang w:eastAsia="zh-CN"/>
        </w:rPr>
        <w:t>o</w:t>
      </w:r>
      <w:r w:rsidRPr="00446B99">
        <w:rPr>
          <w:rFonts w:eastAsiaTheme="minorEastAsia"/>
          <w:lang w:eastAsia="zh-CN"/>
        </w:rPr>
        <w:t>l</w:t>
      </w:r>
      <w:r w:rsidR="0000016A">
        <w:rPr>
          <w:rFonts w:eastAsiaTheme="minorEastAsia" w:hint="eastAsia"/>
          <w:lang w:eastAsia="zh-CN"/>
        </w:rPr>
        <w:t>d</w:t>
      </w:r>
      <w:r w:rsidRPr="00446B99">
        <w:rPr>
          <w:rFonts w:eastAsiaTheme="minorEastAsia"/>
          <w:lang w:eastAsia="zh-CN"/>
        </w:rPr>
        <w:t xml:space="preserve"> from BSR whether it is for CAM or DENM message.</w:t>
      </w:r>
    </w:p>
    <w:p w:rsidR="00446B99" w:rsidRDefault="00446B99" w:rsidP="00446B99">
      <w:pPr>
        <w:pStyle w:val="ListParagraph"/>
        <w:widowControl/>
        <w:numPr>
          <w:ilvl w:val="0"/>
          <w:numId w:val="22"/>
        </w:numPr>
        <w:adjustRightInd/>
        <w:spacing w:line="240" w:lineRule="auto"/>
        <w:ind w:firstLineChars="0"/>
        <w:jc w:val="left"/>
        <w:textAlignment w:val="auto"/>
        <w:rPr>
          <w:rFonts w:eastAsiaTheme="minorEastAsia"/>
          <w:lang w:eastAsia="zh-CN"/>
        </w:rPr>
      </w:pPr>
      <w:r>
        <w:rPr>
          <w:rFonts w:eastAsiaTheme="minorEastAsia"/>
          <w:lang w:eastAsia="zh-CN"/>
        </w:rPr>
        <w:t>T</w:t>
      </w:r>
      <w:r w:rsidRPr="00446B99">
        <w:rPr>
          <w:rFonts w:eastAsiaTheme="minorEastAsia"/>
          <w:lang w:eastAsia="zh-CN"/>
        </w:rPr>
        <w:t>o adapt</w:t>
      </w:r>
      <w:r w:rsidR="00532458">
        <w:rPr>
          <w:rFonts w:eastAsiaTheme="minorEastAsia"/>
          <w:lang w:eastAsia="zh-CN"/>
        </w:rPr>
        <w:t xml:space="preserve"> to</w:t>
      </w:r>
      <w:r w:rsidRPr="00446B99">
        <w:rPr>
          <w:rFonts w:eastAsiaTheme="minorEastAsia"/>
          <w:lang w:eastAsia="zh-CN"/>
        </w:rPr>
        <w:t xml:space="preserve"> the change of CAM message periodicity, </w:t>
      </w:r>
      <w:r>
        <w:rPr>
          <w:rFonts w:eastAsiaTheme="minorEastAsia"/>
          <w:lang w:eastAsia="zh-CN"/>
        </w:rPr>
        <w:t>following shall be supported:</w:t>
      </w:r>
    </w:p>
    <w:p w:rsid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UE report</w:t>
      </w:r>
      <w:r>
        <w:rPr>
          <w:rFonts w:eastAsiaTheme="minorEastAsia"/>
          <w:lang w:eastAsia="zh-CN"/>
        </w:rPr>
        <w:t>s</w:t>
      </w:r>
      <w:r w:rsidRPr="00446B99">
        <w:rPr>
          <w:rFonts w:eastAsiaTheme="minorEastAsia"/>
          <w:lang w:eastAsia="zh-CN"/>
        </w:rPr>
        <w:t xml:space="preserve"> the valid SPS c</w:t>
      </w:r>
      <w:r>
        <w:rPr>
          <w:rFonts w:eastAsiaTheme="minorEastAsia"/>
          <w:lang w:eastAsia="zh-CN"/>
        </w:rPr>
        <w:t>onfiguration(s) to be activated</w:t>
      </w:r>
    </w:p>
    <w:p w:rsidR="00446B99" w:rsidRPr="00446B99" w:rsidRDefault="00446B99" w:rsidP="00532458">
      <w:pPr>
        <w:pStyle w:val="ListParagraph"/>
        <w:widowControl/>
        <w:numPr>
          <w:ilvl w:val="1"/>
          <w:numId w:val="22"/>
        </w:numPr>
        <w:adjustRightInd/>
        <w:spacing w:line="240" w:lineRule="auto"/>
        <w:ind w:firstLineChars="0"/>
        <w:jc w:val="left"/>
        <w:textAlignment w:val="auto"/>
        <w:rPr>
          <w:rFonts w:eastAsiaTheme="minorEastAsia"/>
          <w:lang w:eastAsia="zh-CN"/>
        </w:rPr>
      </w:pPr>
      <w:proofErr w:type="spellStart"/>
      <w:r w:rsidRPr="00446B99">
        <w:rPr>
          <w:rFonts w:eastAsiaTheme="minorEastAsia"/>
          <w:lang w:eastAsia="zh-CN"/>
        </w:rPr>
        <w:t>eNB</w:t>
      </w:r>
      <w:proofErr w:type="spellEnd"/>
      <w:r w:rsidRPr="00446B99">
        <w:rPr>
          <w:rFonts w:eastAsiaTheme="minorEastAsia"/>
          <w:lang w:eastAsia="zh-CN"/>
        </w:rPr>
        <w:t xml:space="preserve"> activate</w:t>
      </w:r>
      <w:r>
        <w:rPr>
          <w:rFonts w:eastAsiaTheme="minorEastAsia"/>
          <w:lang w:eastAsia="zh-CN"/>
        </w:rPr>
        <w:t>s</w:t>
      </w:r>
      <w:r w:rsidRPr="00446B99">
        <w:rPr>
          <w:rFonts w:eastAsiaTheme="minorEastAsia"/>
          <w:lang w:eastAsia="zh-CN"/>
        </w:rPr>
        <w:t xml:space="preserve"> the new configurations and release the old configurations through:</w:t>
      </w:r>
    </w:p>
    <w:p w:rsidR="00446B99" w:rsidRPr="00446B99" w:rsidRDefault="00446B99" w:rsidP="00532458">
      <w:pPr>
        <w:pStyle w:val="ListParagraph"/>
        <w:widowControl/>
        <w:numPr>
          <w:ilvl w:val="2"/>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Option 1: one (E)PDCCH SPS activation message to activate some SPS configurations and at the same time release some SPS configurations</w:t>
      </w:r>
    </w:p>
    <w:p w:rsidR="00446B99" w:rsidRPr="00446B99" w:rsidRDefault="00446B99" w:rsidP="00532458">
      <w:pPr>
        <w:pStyle w:val="ListParagraph"/>
        <w:widowControl/>
        <w:numPr>
          <w:ilvl w:val="2"/>
          <w:numId w:val="22"/>
        </w:numPr>
        <w:adjustRightInd/>
        <w:spacing w:line="240" w:lineRule="auto"/>
        <w:ind w:firstLineChars="0"/>
        <w:jc w:val="left"/>
        <w:textAlignment w:val="auto"/>
        <w:rPr>
          <w:rFonts w:eastAsiaTheme="minorEastAsia"/>
          <w:lang w:eastAsia="zh-CN"/>
        </w:rPr>
      </w:pPr>
      <w:r w:rsidRPr="00446B99">
        <w:rPr>
          <w:rFonts w:eastAsiaTheme="minorEastAsia"/>
          <w:lang w:eastAsia="zh-CN"/>
        </w:rPr>
        <w:t>Option 2: one (E)PDCCH SPS activation message to activate some SPS configurations and one (E)PDCCH SPS release message to release some SPS configurations</w:t>
      </w:r>
    </w:p>
    <w:p w:rsidR="00CB67D5" w:rsidRPr="00DD33F2" w:rsidRDefault="00CB67D5" w:rsidP="009474A9">
      <w:pPr>
        <w:pStyle w:val="Heading1"/>
        <w:numPr>
          <w:ilvl w:val="0"/>
          <w:numId w:val="0"/>
        </w:numPr>
      </w:pPr>
      <w:r w:rsidRPr="00DD33F2">
        <w:t>References</w:t>
      </w:r>
    </w:p>
    <w:p w:rsidR="006331DF" w:rsidRPr="00BF4E27" w:rsidRDefault="00E13F54" w:rsidP="00442AAF">
      <w:pPr>
        <w:pStyle w:val="Clear"/>
        <w:jc w:val="left"/>
      </w:pPr>
      <w:r w:rsidRPr="00AA3CBE">
        <w:t>“</w:t>
      </w:r>
      <w:r w:rsidR="0043246C" w:rsidRPr="0043246C">
        <w:t xml:space="preserve"> </w:t>
      </w:r>
      <w:r w:rsidR="00752ED8" w:rsidRPr="00532458">
        <w:rPr>
          <w:lang w:val="en-US"/>
        </w:rPr>
        <w:t>RAN1#8</w:t>
      </w:r>
      <w:r w:rsidR="00427C9E">
        <w:rPr>
          <w:lang w:val="en-US"/>
        </w:rPr>
        <w:t>4bis chairman note final</w:t>
      </w:r>
      <w:r w:rsidRPr="00AA3CBE">
        <w:t>”</w:t>
      </w:r>
      <w:r w:rsidR="00306EAD" w:rsidRPr="00BF4E27">
        <w:rPr>
          <w:lang w:val="en-US"/>
        </w:rPr>
        <w:t xml:space="preserve">, </w:t>
      </w:r>
      <w:r w:rsidR="0043246C" w:rsidRPr="00C12953">
        <w:t>3rd Generation Partnership Project</w:t>
      </w:r>
    </w:p>
    <w:p w:rsidR="0043246C" w:rsidRPr="00532458" w:rsidRDefault="00F801EB" w:rsidP="00442AAF">
      <w:pPr>
        <w:pStyle w:val="Clear"/>
        <w:jc w:val="left"/>
      </w:pPr>
      <w:r w:rsidRPr="00532458">
        <w:t>Final draft ETSI EN 302 637-2 V1.3.1</w:t>
      </w:r>
      <w:r w:rsidR="0043246C" w:rsidRPr="00AA3CBE">
        <w:t>, “</w:t>
      </w:r>
      <w:r w:rsidRPr="00532458">
        <w:t xml:space="preserve"> Intel</w:t>
      </w:r>
      <w:r w:rsidRPr="00F801EB">
        <w:t>ligent Transport Systems (ITS)</w:t>
      </w:r>
      <w:r w:rsidRPr="00532458">
        <w:rPr>
          <w:lang w:val="en-US"/>
        </w:rPr>
        <w:t xml:space="preserve">; </w:t>
      </w:r>
      <w:r w:rsidRPr="00532458">
        <w:t>Vehicular Communications;</w:t>
      </w:r>
      <w:r w:rsidRPr="00532458">
        <w:rPr>
          <w:lang w:val="en-US"/>
        </w:rPr>
        <w:t xml:space="preserve"> </w:t>
      </w:r>
      <w:r w:rsidRPr="00532458">
        <w:t>Basic Set of Applications;</w:t>
      </w:r>
      <w:r w:rsidRPr="00532458">
        <w:rPr>
          <w:lang w:val="en-US"/>
        </w:rPr>
        <w:t xml:space="preserve"> </w:t>
      </w:r>
      <w:r w:rsidRPr="00532458">
        <w:t>Part 2: Specification of Cooperative</w:t>
      </w:r>
      <w:r w:rsidRPr="00532458">
        <w:rPr>
          <w:lang w:val="en-US"/>
        </w:rPr>
        <w:t xml:space="preserve">; </w:t>
      </w:r>
      <w:r w:rsidRPr="00532458">
        <w:t>Awareness Basic Service</w:t>
      </w:r>
      <w:r w:rsidR="0043246C" w:rsidRPr="00AA3CBE">
        <w:t>”</w:t>
      </w:r>
      <w:r w:rsidR="0043246C" w:rsidRPr="00532458">
        <w:t xml:space="preserve">, </w:t>
      </w:r>
      <w:r w:rsidRPr="00532458">
        <w:rPr>
          <w:lang w:val="en-US"/>
        </w:rPr>
        <w:t>ETSI</w:t>
      </w:r>
    </w:p>
    <w:p w:rsidR="00427C9E" w:rsidRPr="00306EAD" w:rsidRDefault="00427C9E" w:rsidP="00442AAF">
      <w:pPr>
        <w:pStyle w:val="Clear"/>
        <w:jc w:val="left"/>
      </w:pPr>
      <w:r w:rsidRPr="00532458">
        <w:t xml:space="preserve">S2-16204, </w:t>
      </w:r>
      <w:r w:rsidRPr="00AA3CBE">
        <w:t>“</w:t>
      </w:r>
      <w:r w:rsidRPr="00532458">
        <w:t>QoS architecture for PC5 based V2X messages</w:t>
      </w:r>
      <w:r w:rsidRPr="00AA3CBE">
        <w:t>”</w:t>
      </w:r>
      <w:r w:rsidRPr="00532458">
        <w:t>, Huawei, Hisilicon</w:t>
      </w:r>
    </w:p>
    <w:sectPr w:rsidR="00427C9E" w:rsidRPr="00306EAD">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D2E" w:rsidRDefault="004F6D2E" w:rsidP="00232425">
      <w:pPr>
        <w:spacing w:after="0"/>
      </w:pPr>
      <w:r>
        <w:separator/>
      </w:r>
    </w:p>
  </w:endnote>
  <w:endnote w:type="continuationSeparator" w:id="0">
    <w:p w:rsidR="004F6D2E" w:rsidRDefault="004F6D2E"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1CB" w:rsidRDefault="00B50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B501CB" w:rsidRDefault="00B501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1CB" w:rsidRDefault="00B50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6D5A">
      <w:rPr>
        <w:rStyle w:val="PageNumber"/>
        <w:noProof/>
      </w:rPr>
      <w:t>1</w:t>
    </w:r>
    <w:r>
      <w:rPr>
        <w:rStyle w:val="PageNumber"/>
      </w:rPr>
      <w:fldChar w:fldCharType="end"/>
    </w:r>
  </w:p>
  <w:p w:rsidR="00B501CB" w:rsidRDefault="00B501CB">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D2E" w:rsidRDefault="004F6D2E" w:rsidP="00232425">
      <w:pPr>
        <w:spacing w:after="0"/>
      </w:pPr>
      <w:r>
        <w:separator/>
      </w:r>
    </w:p>
  </w:footnote>
  <w:footnote w:type="continuationSeparator" w:id="0">
    <w:p w:rsidR="004F6D2E" w:rsidRDefault="004F6D2E"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B85919"/>
    <w:multiLevelType w:val="hybridMultilevel"/>
    <w:tmpl w:val="9864BD7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nsid w:val="13880ED0"/>
    <w:multiLevelType w:val="hybridMultilevel"/>
    <w:tmpl w:val="DC5AE1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4">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5">
    <w:nsid w:val="39355AE6"/>
    <w:multiLevelType w:val="hybridMultilevel"/>
    <w:tmpl w:val="ACB065DE"/>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nsid w:val="3A1B704D"/>
    <w:multiLevelType w:val="hybridMultilevel"/>
    <w:tmpl w:val="F544B7DC"/>
    <w:lvl w:ilvl="0" w:tplc="CED664A8">
      <w:start w:val="1"/>
      <w:numFmt w:val="lowerLetter"/>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8">
    <w:nsid w:val="43362AF2"/>
    <w:multiLevelType w:val="hybridMultilevel"/>
    <w:tmpl w:val="A15E3964"/>
    <w:lvl w:ilvl="0" w:tplc="1D9EB5EA">
      <w:start w:val="1"/>
      <w:numFmt w:val="bullet"/>
      <w:lvlText w:val=""/>
      <w:lvlJc w:val="left"/>
      <w:pPr>
        <w:tabs>
          <w:tab w:val="num" w:pos="720"/>
        </w:tabs>
        <w:ind w:left="720" w:hanging="360"/>
      </w:pPr>
      <w:rPr>
        <w:rFonts w:ascii="Wingdings" w:hAnsi="Wingdings" w:hint="default"/>
      </w:rPr>
    </w:lvl>
    <w:lvl w:ilvl="1" w:tplc="8188BDA4" w:tentative="1">
      <w:start w:val="1"/>
      <w:numFmt w:val="bullet"/>
      <w:lvlText w:val=""/>
      <w:lvlJc w:val="left"/>
      <w:pPr>
        <w:tabs>
          <w:tab w:val="num" w:pos="1440"/>
        </w:tabs>
        <w:ind w:left="1440" w:hanging="360"/>
      </w:pPr>
      <w:rPr>
        <w:rFonts w:ascii="Wingdings" w:hAnsi="Wingdings" w:hint="default"/>
      </w:rPr>
    </w:lvl>
    <w:lvl w:ilvl="2" w:tplc="DFE01FF4" w:tentative="1">
      <w:start w:val="1"/>
      <w:numFmt w:val="bullet"/>
      <w:lvlText w:val=""/>
      <w:lvlJc w:val="left"/>
      <w:pPr>
        <w:tabs>
          <w:tab w:val="num" w:pos="2160"/>
        </w:tabs>
        <w:ind w:left="2160" w:hanging="360"/>
      </w:pPr>
      <w:rPr>
        <w:rFonts w:ascii="Wingdings" w:hAnsi="Wingdings" w:hint="default"/>
      </w:rPr>
    </w:lvl>
    <w:lvl w:ilvl="3" w:tplc="5C7A0820" w:tentative="1">
      <w:start w:val="1"/>
      <w:numFmt w:val="bullet"/>
      <w:lvlText w:val=""/>
      <w:lvlJc w:val="left"/>
      <w:pPr>
        <w:tabs>
          <w:tab w:val="num" w:pos="2880"/>
        </w:tabs>
        <w:ind w:left="2880" w:hanging="360"/>
      </w:pPr>
      <w:rPr>
        <w:rFonts w:ascii="Wingdings" w:hAnsi="Wingdings" w:hint="default"/>
      </w:rPr>
    </w:lvl>
    <w:lvl w:ilvl="4" w:tplc="2F181700" w:tentative="1">
      <w:start w:val="1"/>
      <w:numFmt w:val="bullet"/>
      <w:lvlText w:val=""/>
      <w:lvlJc w:val="left"/>
      <w:pPr>
        <w:tabs>
          <w:tab w:val="num" w:pos="3600"/>
        </w:tabs>
        <w:ind w:left="3600" w:hanging="360"/>
      </w:pPr>
      <w:rPr>
        <w:rFonts w:ascii="Wingdings" w:hAnsi="Wingdings" w:hint="default"/>
      </w:rPr>
    </w:lvl>
    <w:lvl w:ilvl="5" w:tplc="A86EFC42" w:tentative="1">
      <w:start w:val="1"/>
      <w:numFmt w:val="bullet"/>
      <w:lvlText w:val=""/>
      <w:lvlJc w:val="left"/>
      <w:pPr>
        <w:tabs>
          <w:tab w:val="num" w:pos="4320"/>
        </w:tabs>
        <w:ind w:left="4320" w:hanging="360"/>
      </w:pPr>
      <w:rPr>
        <w:rFonts w:ascii="Wingdings" w:hAnsi="Wingdings" w:hint="default"/>
      </w:rPr>
    </w:lvl>
    <w:lvl w:ilvl="6" w:tplc="F6C0E510" w:tentative="1">
      <w:start w:val="1"/>
      <w:numFmt w:val="bullet"/>
      <w:lvlText w:val=""/>
      <w:lvlJc w:val="left"/>
      <w:pPr>
        <w:tabs>
          <w:tab w:val="num" w:pos="5040"/>
        </w:tabs>
        <w:ind w:left="5040" w:hanging="360"/>
      </w:pPr>
      <w:rPr>
        <w:rFonts w:ascii="Wingdings" w:hAnsi="Wingdings" w:hint="default"/>
      </w:rPr>
    </w:lvl>
    <w:lvl w:ilvl="7" w:tplc="34C600D0" w:tentative="1">
      <w:start w:val="1"/>
      <w:numFmt w:val="bullet"/>
      <w:lvlText w:val=""/>
      <w:lvlJc w:val="left"/>
      <w:pPr>
        <w:tabs>
          <w:tab w:val="num" w:pos="5760"/>
        </w:tabs>
        <w:ind w:left="5760" w:hanging="360"/>
      </w:pPr>
      <w:rPr>
        <w:rFonts w:ascii="Wingdings" w:hAnsi="Wingdings" w:hint="default"/>
      </w:rPr>
    </w:lvl>
    <w:lvl w:ilvl="8" w:tplc="810C0734" w:tentative="1">
      <w:start w:val="1"/>
      <w:numFmt w:val="bullet"/>
      <w:lvlText w:val=""/>
      <w:lvlJc w:val="left"/>
      <w:pPr>
        <w:tabs>
          <w:tab w:val="num" w:pos="6480"/>
        </w:tabs>
        <w:ind w:left="6480" w:hanging="360"/>
      </w:pPr>
      <w:rPr>
        <w:rFonts w:ascii="Wingdings" w:hAnsi="Wingdings" w:hint="default"/>
      </w:rPr>
    </w:lvl>
  </w:abstractNum>
  <w:abstractNum w:abstractNumId="9">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9542E7E"/>
    <w:multiLevelType w:val="hybridMultilevel"/>
    <w:tmpl w:val="87E0319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1">
    <w:nsid w:val="59E61C6C"/>
    <w:multiLevelType w:val="hybridMultilevel"/>
    <w:tmpl w:val="FE72E9F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nsid w:val="6D632D03"/>
    <w:multiLevelType w:val="hybridMultilevel"/>
    <w:tmpl w:val="C51A17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4">
    <w:nsid w:val="772C13EE"/>
    <w:multiLevelType w:val="multilevel"/>
    <w:tmpl w:val="CD9C98C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4"/>
  </w:num>
  <w:num w:numId="2">
    <w:abstractNumId w:val="0"/>
  </w:num>
  <w:num w:numId="3">
    <w:abstractNumId w:val="4"/>
  </w:num>
  <w:num w:numId="4">
    <w:abstractNumId w:val="3"/>
  </w:num>
  <w:num w:numId="5">
    <w:abstractNumId w:val="7"/>
  </w:num>
  <w:num w:numId="6">
    <w:abstractNumId w:val="12"/>
  </w:num>
  <w:num w:numId="7">
    <w:abstractNumId w:val="4"/>
  </w:num>
  <w:num w:numId="8">
    <w:abstractNumId w:val="4"/>
  </w:num>
  <w:num w:numId="9">
    <w:abstractNumId w:val="4"/>
  </w:num>
  <w:num w:numId="10">
    <w:abstractNumId w:val="2"/>
  </w:num>
  <w:num w:numId="11">
    <w:abstractNumId w:val="8"/>
  </w:num>
  <w:num w:numId="12">
    <w:abstractNumId w:val="11"/>
  </w:num>
  <w:num w:numId="13">
    <w:abstractNumId w:val="10"/>
  </w:num>
  <w:num w:numId="14">
    <w:abstractNumId w:val="4"/>
  </w:num>
  <w:num w:numId="15">
    <w:abstractNumId w:val="4"/>
  </w:num>
  <w:num w:numId="16">
    <w:abstractNumId w:val="9"/>
  </w:num>
  <w:num w:numId="17">
    <w:abstractNumId w:val="13"/>
  </w:num>
  <w:num w:numId="18">
    <w:abstractNumId w:val="14"/>
  </w:num>
  <w:num w:numId="19">
    <w:abstractNumId w:val="14"/>
  </w:num>
  <w:num w:numId="20">
    <w:abstractNumId w:val="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4"/>
  </w:num>
  <w:num w:numId="24">
    <w:abstractNumId w:val="4"/>
  </w:num>
  <w:num w:numId="25">
    <w:abstractNumId w:val="4"/>
  </w:num>
  <w:num w:numId="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016A"/>
    <w:rsid w:val="0000059F"/>
    <w:rsid w:val="00001C3F"/>
    <w:rsid w:val="00001C7C"/>
    <w:rsid w:val="00001E1B"/>
    <w:rsid w:val="00002B89"/>
    <w:rsid w:val="0000387D"/>
    <w:rsid w:val="00006ACD"/>
    <w:rsid w:val="00011685"/>
    <w:rsid w:val="000128F6"/>
    <w:rsid w:val="000130B4"/>
    <w:rsid w:val="00013616"/>
    <w:rsid w:val="00013E73"/>
    <w:rsid w:val="000161E3"/>
    <w:rsid w:val="00016EB5"/>
    <w:rsid w:val="00020276"/>
    <w:rsid w:val="000206B7"/>
    <w:rsid w:val="00026CC5"/>
    <w:rsid w:val="00027818"/>
    <w:rsid w:val="0003373A"/>
    <w:rsid w:val="00034F45"/>
    <w:rsid w:val="000406E9"/>
    <w:rsid w:val="00041563"/>
    <w:rsid w:val="00043A46"/>
    <w:rsid w:val="000508E8"/>
    <w:rsid w:val="00051E45"/>
    <w:rsid w:val="0005560A"/>
    <w:rsid w:val="00056B77"/>
    <w:rsid w:val="00057252"/>
    <w:rsid w:val="00057760"/>
    <w:rsid w:val="000579BB"/>
    <w:rsid w:val="000618B6"/>
    <w:rsid w:val="0006344B"/>
    <w:rsid w:val="00065239"/>
    <w:rsid w:val="0006605F"/>
    <w:rsid w:val="00066920"/>
    <w:rsid w:val="00073CC7"/>
    <w:rsid w:val="0007467C"/>
    <w:rsid w:val="00075EC9"/>
    <w:rsid w:val="0007625A"/>
    <w:rsid w:val="0008135E"/>
    <w:rsid w:val="00082D9A"/>
    <w:rsid w:val="000859B6"/>
    <w:rsid w:val="00090072"/>
    <w:rsid w:val="00095179"/>
    <w:rsid w:val="00095CC5"/>
    <w:rsid w:val="000963E7"/>
    <w:rsid w:val="0009759C"/>
    <w:rsid w:val="000A135D"/>
    <w:rsid w:val="000A1BF8"/>
    <w:rsid w:val="000A24AF"/>
    <w:rsid w:val="000A298B"/>
    <w:rsid w:val="000A3730"/>
    <w:rsid w:val="000A522C"/>
    <w:rsid w:val="000A6198"/>
    <w:rsid w:val="000B1AEA"/>
    <w:rsid w:val="000B1EE8"/>
    <w:rsid w:val="000B4A11"/>
    <w:rsid w:val="000B6509"/>
    <w:rsid w:val="000B6938"/>
    <w:rsid w:val="000B6C19"/>
    <w:rsid w:val="000B7EE3"/>
    <w:rsid w:val="000C0294"/>
    <w:rsid w:val="000C06B5"/>
    <w:rsid w:val="000C3C54"/>
    <w:rsid w:val="000C6090"/>
    <w:rsid w:val="000C74AA"/>
    <w:rsid w:val="000D0665"/>
    <w:rsid w:val="000D3199"/>
    <w:rsid w:val="000D6E97"/>
    <w:rsid w:val="000E0161"/>
    <w:rsid w:val="000E057F"/>
    <w:rsid w:val="000E124D"/>
    <w:rsid w:val="000E3BF4"/>
    <w:rsid w:val="000E439D"/>
    <w:rsid w:val="000E5F2D"/>
    <w:rsid w:val="000E66AC"/>
    <w:rsid w:val="000F0F01"/>
    <w:rsid w:val="000F2F7A"/>
    <w:rsid w:val="000F3425"/>
    <w:rsid w:val="000F4645"/>
    <w:rsid w:val="000F4A9E"/>
    <w:rsid w:val="000F5D36"/>
    <w:rsid w:val="000F60E8"/>
    <w:rsid w:val="001017F0"/>
    <w:rsid w:val="001057F3"/>
    <w:rsid w:val="0010782B"/>
    <w:rsid w:val="0010783B"/>
    <w:rsid w:val="00107EB6"/>
    <w:rsid w:val="00115228"/>
    <w:rsid w:val="00116B21"/>
    <w:rsid w:val="00116D3B"/>
    <w:rsid w:val="001209C9"/>
    <w:rsid w:val="00121218"/>
    <w:rsid w:val="001213F5"/>
    <w:rsid w:val="00124DC9"/>
    <w:rsid w:val="00126756"/>
    <w:rsid w:val="00127E55"/>
    <w:rsid w:val="00130A5D"/>
    <w:rsid w:val="00132BEC"/>
    <w:rsid w:val="00132D23"/>
    <w:rsid w:val="00133FA2"/>
    <w:rsid w:val="00134AAF"/>
    <w:rsid w:val="00134D7A"/>
    <w:rsid w:val="00135E4F"/>
    <w:rsid w:val="00136EB6"/>
    <w:rsid w:val="00140CC4"/>
    <w:rsid w:val="00145CCB"/>
    <w:rsid w:val="00146988"/>
    <w:rsid w:val="00147249"/>
    <w:rsid w:val="001479AD"/>
    <w:rsid w:val="00152932"/>
    <w:rsid w:val="0015612B"/>
    <w:rsid w:val="001625B3"/>
    <w:rsid w:val="001633B1"/>
    <w:rsid w:val="00165A23"/>
    <w:rsid w:val="001716B7"/>
    <w:rsid w:val="00173C41"/>
    <w:rsid w:val="00174C06"/>
    <w:rsid w:val="001754A2"/>
    <w:rsid w:val="00182459"/>
    <w:rsid w:val="00187204"/>
    <w:rsid w:val="001915B2"/>
    <w:rsid w:val="0019446E"/>
    <w:rsid w:val="00194C7D"/>
    <w:rsid w:val="0019577D"/>
    <w:rsid w:val="001957BB"/>
    <w:rsid w:val="001957F3"/>
    <w:rsid w:val="00195B7A"/>
    <w:rsid w:val="001979CB"/>
    <w:rsid w:val="001A0198"/>
    <w:rsid w:val="001A065C"/>
    <w:rsid w:val="001A15E9"/>
    <w:rsid w:val="001A4E43"/>
    <w:rsid w:val="001A7E21"/>
    <w:rsid w:val="001B28C8"/>
    <w:rsid w:val="001B2DC0"/>
    <w:rsid w:val="001B3B10"/>
    <w:rsid w:val="001B4077"/>
    <w:rsid w:val="001B5B2A"/>
    <w:rsid w:val="001B6BFE"/>
    <w:rsid w:val="001C0711"/>
    <w:rsid w:val="001C3EF3"/>
    <w:rsid w:val="001C45BF"/>
    <w:rsid w:val="001C4F44"/>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3CF"/>
    <w:rsid w:val="00205466"/>
    <w:rsid w:val="00211411"/>
    <w:rsid w:val="00211FCD"/>
    <w:rsid w:val="00212866"/>
    <w:rsid w:val="00213B11"/>
    <w:rsid w:val="00213DBF"/>
    <w:rsid w:val="00215F53"/>
    <w:rsid w:val="00220195"/>
    <w:rsid w:val="00220C0D"/>
    <w:rsid w:val="0022198E"/>
    <w:rsid w:val="0022359B"/>
    <w:rsid w:val="00224078"/>
    <w:rsid w:val="0022560B"/>
    <w:rsid w:val="00225AD0"/>
    <w:rsid w:val="00230204"/>
    <w:rsid w:val="00231950"/>
    <w:rsid w:val="002319C4"/>
    <w:rsid w:val="00232425"/>
    <w:rsid w:val="00234209"/>
    <w:rsid w:val="002343C6"/>
    <w:rsid w:val="00234E75"/>
    <w:rsid w:val="00236673"/>
    <w:rsid w:val="00237E00"/>
    <w:rsid w:val="00244C04"/>
    <w:rsid w:val="00245A39"/>
    <w:rsid w:val="0024691A"/>
    <w:rsid w:val="00247CC6"/>
    <w:rsid w:val="0025151E"/>
    <w:rsid w:val="0025160C"/>
    <w:rsid w:val="00252453"/>
    <w:rsid w:val="002530AF"/>
    <w:rsid w:val="00254E2E"/>
    <w:rsid w:val="00255419"/>
    <w:rsid w:val="00256306"/>
    <w:rsid w:val="00257DE3"/>
    <w:rsid w:val="0026200A"/>
    <w:rsid w:val="002623C6"/>
    <w:rsid w:val="00266172"/>
    <w:rsid w:val="00266BF4"/>
    <w:rsid w:val="00272FE9"/>
    <w:rsid w:val="00275951"/>
    <w:rsid w:val="00276E4E"/>
    <w:rsid w:val="002809A9"/>
    <w:rsid w:val="00280A2E"/>
    <w:rsid w:val="00280C79"/>
    <w:rsid w:val="00281A0C"/>
    <w:rsid w:val="00281F66"/>
    <w:rsid w:val="00283980"/>
    <w:rsid w:val="00285746"/>
    <w:rsid w:val="002857AB"/>
    <w:rsid w:val="002871A6"/>
    <w:rsid w:val="0028756D"/>
    <w:rsid w:val="002878ED"/>
    <w:rsid w:val="00287EE2"/>
    <w:rsid w:val="00290078"/>
    <w:rsid w:val="00290860"/>
    <w:rsid w:val="00292009"/>
    <w:rsid w:val="00292107"/>
    <w:rsid w:val="00293884"/>
    <w:rsid w:val="002944D6"/>
    <w:rsid w:val="00294BF3"/>
    <w:rsid w:val="00295A27"/>
    <w:rsid w:val="00296E7C"/>
    <w:rsid w:val="002A0818"/>
    <w:rsid w:val="002A19BF"/>
    <w:rsid w:val="002A2BBA"/>
    <w:rsid w:val="002A2E74"/>
    <w:rsid w:val="002A46A1"/>
    <w:rsid w:val="002A595F"/>
    <w:rsid w:val="002A69C6"/>
    <w:rsid w:val="002A795D"/>
    <w:rsid w:val="002B0DF7"/>
    <w:rsid w:val="002B0F2F"/>
    <w:rsid w:val="002B275A"/>
    <w:rsid w:val="002B403D"/>
    <w:rsid w:val="002C0613"/>
    <w:rsid w:val="002C0ED2"/>
    <w:rsid w:val="002C2157"/>
    <w:rsid w:val="002C2189"/>
    <w:rsid w:val="002C3BDE"/>
    <w:rsid w:val="002C5244"/>
    <w:rsid w:val="002C5861"/>
    <w:rsid w:val="002C7BC1"/>
    <w:rsid w:val="002C7D18"/>
    <w:rsid w:val="002C7F4C"/>
    <w:rsid w:val="002D11B4"/>
    <w:rsid w:val="002D1EC8"/>
    <w:rsid w:val="002D222E"/>
    <w:rsid w:val="002D551F"/>
    <w:rsid w:val="002D55C4"/>
    <w:rsid w:val="002D60EB"/>
    <w:rsid w:val="002E13F9"/>
    <w:rsid w:val="002E1917"/>
    <w:rsid w:val="002E2116"/>
    <w:rsid w:val="002E5033"/>
    <w:rsid w:val="002E6433"/>
    <w:rsid w:val="002E66B4"/>
    <w:rsid w:val="002E6AD5"/>
    <w:rsid w:val="002F0BC6"/>
    <w:rsid w:val="002F1B74"/>
    <w:rsid w:val="002F1FCD"/>
    <w:rsid w:val="002F33FF"/>
    <w:rsid w:val="002F5D2E"/>
    <w:rsid w:val="002F62F2"/>
    <w:rsid w:val="0030217D"/>
    <w:rsid w:val="00302BC2"/>
    <w:rsid w:val="00304C92"/>
    <w:rsid w:val="00306EAD"/>
    <w:rsid w:val="00310904"/>
    <w:rsid w:val="00312526"/>
    <w:rsid w:val="00312F0C"/>
    <w:rsid w:val="00314D0E"/>
    <w:rsid w:val="00316B3B"/>
    <w:rsid w:val="00323854"/>
    <w:rsid w:val="00325F7B"/>
    <w:rsid w:val="0033122B"/>
    <w:rsid w:val="00331314"/>
    <w:rsid w:val="003313C5"/>
    <w:rsid w:val="003344B8"/>
    <w:rsid w:val="003442C3"/>
    <w:rsid w:val="00345692"/>
    <w:rsid w:val="00345872"/>
    <w:rsid w:val="00346001"/>
    <w:rsid w:val="003465B3"/>
    <w:rsid w:val="00347ED5"/>
    <w:rsid w:val="00350FE6"/>
    <w:rsid w:val="00351469"/>
    <w:rsid w:val="00353863"/>
    <w:rsid w:val="0036012F"/>
    <w:rsid w:val="00362132"/>
    <w:rsid w:val="00362D23"/>
    <w:rsid w:val="0036646D"/>
    <w:rsid w:val="003669D4"/>
    <w:rsid w:val="00366CC3"/>
    <w:rsid w:val="00367774"/>
    <w:rsid w:val="00371343"/>
    <w:rsid w:val="00373750"/>
    <w:rsid w:val="00374E24"/>
    <w:rsid w:val="00377F32"/>
    <w:rsid w:val="00381931"/>
    <w:rsid w:val="00383765"/>
    <w:rsid w:val="00385FC8"/>
    <w:rsid w:val="003869CC"/>
    <w:rsid w:val="00386D80"/>
    <w:rsid w:val="00387C7E"/>
    <w:rsid w:val="00396A0C"/>
    <w:rsid w:val="003A0ED4"/>
    <w:rsid w:val="003A196C"/>
    <w:rsid w:val="003A26CA"/>
    <w:rsid w:val="003A3966"/>
    <w:rsid w:val="003A3BB7"/>
    <w:rsid w:val="003A77D4"/>
    <w:rsid w:val="003B0023"/>
    <w:rsid w:val="003B12FB"/>
    <w:rsid w:val="003B4482"/>
    <w:rsid w:val="003B4F9A"/>
    <w:rsid w:val="003C07D2"/>
    <w:rsid w:val="003C0B64"/>
    <w:rsid w:val="003C1B76"/>
    <w:rsid w:val="003C3692"/>
    <w:rsid w:val="003C4614"/>
    <w:rsid w:val="003C6E88"/>
    <w:rsid w:val="003D087A"/>
    <w:rsid w:val="003D0C8F"/>
    <w:rsid w:val="003D36D5"/>
    <w:rsid w:val="003D5584"/>
    <w:rsid w:val="003D576B"/>
    <w:rsid w:val="003D5C30"/>
    <w:rsid w:val="003D7991"/>
    <w:rsid w:val="003E343F"/>
    <w:rsid w:val="003E48F6"/>
    <w:rsid w:val="003E773C"/>
    <w:rsid w:val="003F218E"/>
    <w:rsid w:val="003F4651"/>
    <w:rsid w:val="003F55B0"/>
    <w:rsid w:val="003F70A9"/>
    <w:rsid w:val="003F79D6"/>
    <w:rsid w:val="00400EFB"/>
    <w:rsid w:val="00400F56"/>
    <w:rsid w:val="00402CF1"/>
    <w:rsid w:val="00403127"/>
    <w:rsid w:val="00403D0C"/>
    <w:rsid w:val="0040442A"/>
    <w:rsid w:val="00411B7D"/>
    <w:rsid w:val="00413362"/>
    <w:rsid w:val="0041465B"/>
    <w:rsid w:val="00417F5C"/>
    <w:rsid w:val="00422194"/>
    <w:rsid w:val="004267B7"/>
    <w:rsid w:val="00427C9E"/>
    <w:rsid w:val="00432202"/>
    <w:rsid w:val="0043246C"/>
    <w:rsid w:val="0043272B"/>
    <w:rsid w:val="00433051"/>
    <w:rsid w:val="00433D48"/>
    <w:rsid w:val="004350E2"/>
    <w:rsid w:val="004366A3"/>
    <w:rsid w:val="00436EDA"/>
    <w:rsid w:val="004371CD"/>
    <w:rsid w:val="00440CC6"/>
    <w:rsid w:val="00442AAF"/>
    <w:rsid w:val="00446B99"/>
    <w:rsid w:val="00446DE6"/>
    <w:rsid w:val="00447D69"/>
    <w:rsid w:val="00453222"/>
    <w:rsid w:val="00455922"/>
    <w:rsid w:val="004561AD"/>
    <w:rsid w:val="00456C88"/>
    <w:rsid w:val="0045739B"/>
    <w:rsid w:val="004576D4"/>
    <w:rsid w:val="00457BFC"/>
    <w:rsid w:val="00460014"/>
    <w:rsid w:val="00461C60"/>
    <w:rsid w:val="00464942"/>
    <w:rsid w:val="00465FB4"/>
    <w:rsid w:val="004728E0"/>
    <w:rsid w:val="00472A17"/>
    <w:rsid w:val="0047631D"/>
    <w:rsid w:val="00477F28"/>
    <w:rsid w:val="0048174C"/>
    <w:rsid w:val="00481951"/>
    <w:rsid w:val="00481B60"/>
    <w:rsid w:val="00482B9E"/>
    <w:rsid w:val="00485948"/>
    <w:rsid w:val="00487C25"/>
    <w:rsid w:val="00491851"/>
    <w:rsid w:val="004924FE"/>
    <w:rsid w:val="00495292"/>
    <w:rsid w:val="00496796"/>
    <w:rsid w:val="004A0138"/>
    <w:rsid w:val="004A13B9"/>
    <w:rsid w:val="004A2DC4"/>
    <w:rsid w:val="004A3CC6"/>
    <w:rsid w:val="004A5067"/>
    <w:rsid w:val="004A536C"/>
    <w:rsid w:val="004A6452"/>
    <w:rsid w:val="004B2E73"/>
    <w:rsid w:val="004B715C"/>
    <w:rsid w:val="004B7DC7"/>
    <w:rsid w:val="004C06AE"/>
    <w:rsid w:val="004C0EB8"/>
    <w:rsid w:val="004C1A6A"/>
    <w:rsid w:val="004C7527"/>
    <w:rsid w:val="004D1019"/>
    <w:rsid w:val="004D4206"/>
    <w:rsid w:val="004D5B3C"/>
    <w:rsid w:val="004D6D48"/>
    <w:rsid w:val="004E10F1"/>
    <w:rsid w:val="004E3370"/>
    <w:rsid w:val="004E39B6"/>
    <w:rsid w:val="004E6BEA"/>
    <w:rsid w:val="004E777B"/>
    <w:rsid w:val="004F0387"/>
    <w:rsid w:val="004F194E"/>
    <w:rsid w:val="004F3B93"/>
    <w:rsid w:val="004F6D2E"/>
    <w:rsid w:val="004F7263"/>
    <w:rsid w:val="004F7C58"/>
    <w:rsid w:val="004F7CAF"/>
    <w:rsid w:val="005001A2"/>
    <w:rsid w:val="00502E47"/>
    <w:rsid w:val="00505E64"/>
    <w:rsid w:val="0050706D"/>
    <w:rsid w:val="0051212D"/>
    <w:rsid w:val="00512B79"/>
    <w:rsid w:val="00514212"/>
    <w:rsid w:val="00514EC6"/>
    <w:rsid w:val="00515843"/>
    <w:rsid w:val="0051746B"/>
    <w:rsid w:val="0051785D"/>
    <w:rsid w:val="005205BB"/>
    <w:rsid w:val="00522BD8"/>
    <w:rsid w:val="00525736"/>
    <w:rsid w:val="005313CD"/>
    <w:rsid w:val="00531DDB"/>
    <w:rsid w:val="00532458"/>
    <w:rsid w:val="005324FF"/>
    <w:rsid w:val="00532ABA"/>
    <w:rsid w:val="00533F35"/>
    <w:rsid w:val="00534775"/>
    <w:rsid w:val="005355CF"/>
    <w:rsid w:val="00536079"/>
    <w:rsid w:val="00536706"/>
    <w:rsid w:val="0054115D"/>
    <w:rsid w:val="005411ED"/>
    <w:rsid w:val="00543732"/>
    <w:rsid w:val="0054661C"/>
    <w:rsid w:val="005527B6"/>
    <w:rsid w:val="00555777"/>
    <w:rsid w:val="005561F9"/>
    <w:rsid w:val="005601DB"/>
    <w:rsid w:val="00560AB3"/>
    <w:rsid w:val="00561517"/>
    <w:rsid w:val="005657E1"/>
    <w:rsid w:val="00565DC8"/>
    <w:rsid w:val="00566721"/>
    <w:rsid w:val="00566D4D"/>
    <w:rsid w:val="00570C39"/>
    <w:rsid w:val="005738FA"/>
    <w:rsid w:val="00582349"/>
    <w:rsid w:val="00582E2E"/>
    <w:rsid w:val="0058345C"/>
    <w:rsid w:val="00586D80"/>
    <w:rsid w:val="0058721F"/>
    <w:rsid w:val="00594658"/>
    <w:rsid w:val="005970FD"/>
    <w:rsid w:val="00597413"/>
    <w:rsid w:val="00597727"/>
    <w:rsid w:val="005A3389"/>
    <w:rsid w:val="005A3CB3"/>
    <w:rsid w:val="005A4317"/>
    <w:rsid w:val="005A445C"/>
    <w:rsid w:val="005A7CEA"/>
    <w:rsid w:val="005B1BA6"/>
    <w:rsid w:val="005B1E00"/>
    <w:rsid w:val="005B60C1"/>
    <w:rsid w:val="005B6E5C"/>
    <w:rsid w:val="005C20A7"/>
    <w:rsid w:val="005C3D90"/>
    <w:rsid w:val="005C63E8"/>
    <w:rsid w:val="005C6AE0"/>
    <w:rsid w:val="005C7018"/>
    <w:rsid w:val="005D005E"/>
    <w:rsid w:val="005D1845"/>
    <w:rsid w:val="005D41A8"/>
    <w:rsid w:val="005D49AD"/>
    <w:rsid w:val="005D757C"/>
    <w:rsid w:val="005D775A"/>
    <w:rsid w:val="005D78D1"/>
    <w:rsid w:val="005E2431"/>
    <w:rsid w:val="005E415C"/>
    <w:rsid w:val="005E5425"/>
    <w:rsid w:val="005E64DE"/>
    <w:rsid w:val="005F072C"/>
    <w:rsid w:val="005F0DDE"/>
    <w:rsid w:val="005F235C"/>
    <w:rsid w:val="005F430D"/>
    <w:rsid w:val="005F48AC"/>
    <w:rsid w:val="005F5525"/>
    <w:rsid w:val="005F767E"/>
    <w:rsid w:val="005F76D9"/>
    <w:rsid w:val="00600BDF"/>
    <w:rsid w:val="006020C6"/>
    <w:rsid w:val="0060303A"/>
    <w:rsid w:val="0060527F"/>
    <w:rsid w:val="0061379B"/>
    <w:rsid w:val="006139A5"/>
    <w:rsid w:val="00614A57"/>
    <w:rsid w:val="0061628B"/>
    <w:rsid w:val="00616EC0"/>
    <w:rsid w:val="00617236"/>
    <w:rsid w:val="00617917"/>
    <w:rsid w:val="006224D9"/>
    <w:rsid w:val="00623B93"/>
    <w:rsid w:val="0062482D"/>
    <w:rsid w:val="00624A13"/>
    <w:rsid w:val="00627F41"/>
    <w:rsid w:val="00632A01"/>
    <w:rsid w:val="006331DF"/>
    <w:rsid w:val="00635187"/>
    <w:rsid w:val="00636017"/>
    <w:rsid w:val="006367CE"/>
    <w:rsid w:val="00636AFC"/>
    <w:rsid w:val="0064123E"/>
    <w:rsid w:val="00641B25"/>
    <w:rsid w:val="00643BB3"/>
    <w:rsid w:val="00644818"/>
    <w:rsid w:val="006469F2"/>
    <w:rsid w:val="00646CEC"/>
    <w:rsid w:val="00651EDF"/>
    <w:rsid w:val="006617C1"/>
    <w:rsid w:val="00661C27"/>
    <w:rsid w:val="00663C20"/>
    <w:rsid w:val="0066488E"/>
    <w:rsid w:val="0066588F"/>
    <w:rsid w:val="00667AD8"/>
    <w:rsid w:val="00667EFC"/>
    <w:rsid w:val="0067062D"/>
    <w:rsid w:val="00670E6A"/>
    <w:rsid w:val="00671E83"/>
    <w:rsid w:val="00673579"/>
    <w:rsid w:val="0067444C"/>
    <w:rsid w:val="0067678B"/>
    <w:rsid w:val="00676926"/>
    <w:rsid w:val="00676D00"/>
    <w:rsid w:val="00677CFE"/>
    <w:rsid w:val="00680C3D"/>
    <w:rsid w:val="00684D7B"/>
    <w:rsid w:val="00685061"/>
    <w:rsid w:val="00685BF4"/>
    <w:rsid w:val="00690BDA"/>
    <w:rsid w:val="00691256"/>
    <w:rsid w:val="00692FFE"/>
    <w:rsid w:val="006934A8"/>
    <w:rsid w:val="006935C8"/>
    <w:rsid w:val="00695695"/>
    <w:rsid w:val="00695835"/>
    <w:rsid w:val="0069659B"/>
    <w:rsid w:val="006975A5"/>
    <w:rsid w:val="006A10FE"/>
    <w:rsid w:val="006A1B02"/>
    <w:rsid w:val="006A222C"/>
    <w:rsid w:val="006A6E48"/>
    <w:rsid w:val="006B050A"/>
    <w:rsid w:val="006B12F8"/>
    <w:rsid w:val="006B1DA9"/>
    <w:rsid w:val="006B20CA"/>
    <w:rsid w:val="006B27AB"/>
    <w:rsid w:val="006B3FCD"/>
    <w:rsid w:val="006B402B"/>
    <w:rsid w:val="006B414D"/>
    <w:rsid w:val="006B753E"/>
    <w:rsid w:val="006C0C41"/>
    <w:rsid w:val="006C21B1"/>
    <w:rsid w:val="006C3493"/>
    <w:rsid w:val="006C4401"/>
    <w:rsid w:val="006C4DB5"/>
    <w:rsid w:val="006C6B17"/>
    <w:rsid w:val="006C7112"/>
    <w:rsid w:val="006C76B3"/>
    <w:rsid w:val="006D039C"/>
    <w:rsid w:val="006D24E1"/>
    <w:rsid w:val="006D38C9"/>
    <w:rsid w:val="006D3B1A"/>
    <w:rsid w:val="006D6212"/>
    <w:rsid w:val="006D6C03"/>
    <w:rsid w:val="006D7752"/>
    <w:rsid w:val="006E026E"/>
    <w:rsid w:val="006E1748"/>
    <w:rsid w:val="006E18BF"/>
    <w:rsid w:val="006E1DFB"/>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411"/>
    <w:rsid w:val="00703AF1"/>
    <w:rsid w:val="00703F7A"/>
    <w:rsid w:val="00704D06"/>
    <w:rsid w:val="007055F6"/>
    <w:rsid w:val="00710551"/>
    <w:rsid w:val="007126B3"/>
    <w:rsid w:val="007149B4"/>
    <w:rsid w:val="00717C9B"/>
    <w:rsid w:val="007217F3"/>
    <w:rsid w:val="00722522"/>
    <w:rsid w:val="00722B50"/>
    <w:rsid w:val="00724D7E"/>
    <w:rsid w:val="00725B5E"/>
    <w:rsid w:val="007277FC"/>
    <w:rsid w:val="00727C9A"/>
    <w:rsid w:val="00727E34"/>
    <w:rsid w:val="0073110E"/>
    <w:rsid w:val="00733FB8"/>
    <w:rsid w:val="0073460B"/>
    <w:rsid w:val="00734A5D"/>
    <w:rsid w:val="00736698"/>
    <w:rsid w:val="00736F0D"/>
    <w:rsid w:val="00737587"/>
    <w:rsid w:val="007376D0"/>
    <w:rsid w:val="00740250"/>
    <w:rsid w:val="00742858"/>
    <w:rsid w:val="00742E7C"/>
    <w:rsid w:val="0074403B"/>
    <w:rsid w:val="00744A3F"/>
    <w:rsid w:val="00744BE8"/>
    <w:rsid w:val="007475AB"/>
    <w:rsid w:val="0075086E"/>
    <w:rsid w:val="00752ED8"/>
    <w:rsid w:val="007533A5"/>
    <w:rsid w:val="00756AD2"/>
    <w:rsid w:val="007659D3"/>
    <w:rsid w:val="00765AB9"/>
    <w:rsid w:val="0076630B"/>
    <w:rsid w:val="007720C7"/>
    <w:rsid w:val="00772491"/>
    <w:rsid w:val="00772593"/>
    <w:rsid w:val="00774DAF"/>
    <w:rsid w:val="00775214"/>
    <w:rsid w:val="00775ADC"/>
    <w:rsid w:val="00776405"/>
    <w:rsid w:val="00776498"/>
    <w:rsid w:val="00782CD4"/>
    <w:rsid w:val="00783BC2"/>
    <w:rsid w:val="00784E85"/>
    <w:rsid w:val="00785A34"/>
    <w:rsid w:val="00787DBA"/>
    <w:rsid w:val="00792E90"/>
    <w:rsid w:val="00793570"/>
    <w:rsid w:val="00793D6F"/>
    <w:rsid w:val="00794C89"/>
    <w:rsid w:val="00794DCD"/>
    <w:rsid w:val="00797920"/>
    <w:rsid w:val="007A2D8F"/>
    <w:rsid w:val="007A2E59"/>
    <w:rsid w:val="007B12C4"/>
    <w:rsid w:val="007B305D"/>
    <w:rsid w:val="007B3C6F"/>
    <w:rsid w:val="007B680F"/>
    <w:rsid w:val="007C14B6"/>
    <w:rsid w:val="007C219D"/>
    <w:rsid w:val="007D3AE8"/>
    <w:rsid w:val="007D565F"/>
    <w:rsid w:val="007D5CCE"/>
    <w:rsid w:val="007D79C7"/>
    <w:rsid w:val="007E1D9D"/>
    <w:rsid w:val="007E2331"/>
    <w:rsid w:val="007E2EB2"/>
    <w:rsid w:val="007E3651"/>
    <w:rsid w:val="007E39ED"/>
    <w:rsid w:val="007E3ACD"/>
    <w:rsid w:val="007E5AA0"/>
    <w:rsid w:val="007E68B3"/>
    <w:rsid w:val="007E7E26"/>
    <w:rsid w:val="007F00CF"/>
    <w:rsid w:val="007F0950"/>
    <w:rsid w:val="008019FC"/>
    <w:rsid w:val="0081178D"/>
    <w:rsid w:val="00811C89"/>
    <w:rsid w:val="00813F4F"/>
    <w:rsid w:val="00814D0C"/>
    <w:rsid w:val="008165A5"/>
    <w:rsid w:val="00822B6F"/>
    <w:rsid w:val="00824DB7"/>
    <w:rsid w:val="008268E1"/>
    <w:rsid w:val="0082775E"/>
    <w:rsid w:val="0083208D"/>
    <w:rsid w:val="0083300C"/>
    <w:rsid w:val="00835559"/>
    <w:rsid w:val="00837EA4"/>
    <w:rsid w:val="00840A7F"/>
    <w:rsid w:val="008423C8"/>
    <w:rsid w:val="00845BF3"/>
    <w:rsid w:val="00847A47"/>
    <w:rsid w:val="00847FE6"/>
    <w:rsid w:val="00850B3F"/>
    <w:rsid w:val="00851A91"/>
    <w:rsid w:val="00852940"/>
    <w:rsid w:val="00854E36"/>
    <w:rsid w:val="008576EE"/>
    <w:rsid w:val="00857B5B"/>
    <w:rsid w:val="008608C8"/>
    <w:rsid w:val="00863120"/>
    <w:rsid w:val="00864456"/>
    <w:rsid w:val="008644D3"/>
    <w:rsid w:val="008667B7"/>
    <w:rsid w:val="008708A4"/>
    <w:rsid w:val="0087211A"/>
    <w:rsid w:val="00872237"/>
    <w:rsid w:val="008725EB"/>
    <w:rsid w:val="0087701C"/>
    <w:rsid w:val="00877CCC"/>
    <w:rsid w:val="00877E9A"/>
    <w:rsid w:val="00885043"/>
    <w:rsid w:val="008854D2"/>
    <w:rsid w:val="00886337"/>
    <w:rsid w:val="00887308"/>
    <w:rsid w:val="00887460"/>
    <w:rsid w:val="00887D3B"/>
    <w:rsid w:val="00890343"/>
    <w:rsid w:val="0089064D"/>
    <w:rsid w:val="008937DC"/>
    <w:rsid w:val="008944FD"/>
    <w:rsid w:val="00895E6C"/>
    <w:rsid w:val="0089770E"/>
    <w:rsid w:val="00897B85"/>
    <w:rsid w:val="008A4A80"/>
    <w:rsid w:val="008A5894"/>
    <w:rsid w:val="008A5FD8"/>
    <w:rsid w:val="008A61A2"/>
    <w:rsid w:val="008A723B"/>
    <w:rsid w:val="008B0308"/>
    <w:rsid w:val="008B1DDE"/>
    <w:rsid w:val="008B2B3C"/>
    <w:rsid w:val="008B36E8"/>
    <w:rsid w:val="008B3E43"/>
    <w:rsid w:val="008B5A93"/>
    <w:rsid w:val="008B68CB"/>
    <w:rsid w:val="008B7E42"/>
    <w:rsid w:val="008C06AB"/>
    <w:rsid w:val="008C0D9C"/>
    <w:rsid w:val="008C17BC"/>
    <w:rsid w:val="008C1DA7"/>
    <w:rsid w:val="008C24DF"/>
    <w:rsid w:val="008C3194"/>
    <w:rsid w:val="008C419C"/>
    <w:rsid w:val="008C469F"/>
    <w:rsid w:val="008C4706"/>
    <w:rsid w:val="008C666B"/>
    <w:rsid w:val="008C7144"/>
    <w:rsid w:val="008C74D0"/>
    <w:rsid w:val="008D2558"/>
    <w:rsid w:val="008D337E"/>
    <w:rsid w:val="008D3D41"/>
    <w:rsid w:val="008D4EB9"/>
    <w:rsid w:val="008D5880"/>
    <w:rsid w:val="008D5AC0"/>
    <w:rsid w:val="008E4C95"/>
    <w:rsid w:val="008E6392"/>
    <w:rsid w:val="008E7430"/>
    <w:rsid w:val="008F0D1D"/>
    <w:rsid w:val="008F1C32"/>
    <w:rsid w:val="008F29BF"/>
    <w:rsid w:val="008F5DE1"/>
    <w:rsid w:val="00902722"/>
    <w:rsid w:val="00905593"/>
    <w:rsid w:val="00906299"/>
    <w:rsid w:val="00910A76"/>
    <w:rsid w:val="0091250F"/>
    <w:rsid w:val="009140F5"/>
    <w:rsid w:val="009207DB"/>
    <w:rsid w:val="00921836"/>
    <w:rsid w:val="009233FF"/>
    <w:rsid w:val="00923C24"/>
    <w:rsid w:val="00924213"/>
    <w:rsid w:val="00924621"/>
    <w:rsid w:val="00924847"/>
    <w:rsid w:val="00925C1E"/>
    <w:rsid w:val="00930473"/>
    <w:rsid w:val="00931362"/>
    <w:rsid w:val="00931B83"/>
    <w:rsid w:val="0093366F"/>
    <w:rsid w:val="0093669E"/>
    <w:rsid w:val="00941BD3"/>
    <w:rsid w:val="00943963"/>
    <w:rsid w:val="00943F1F"/>
    <w:rsid w:val="00944F97"/>
    <w:rsid w:val="009458BA"/>
    <w:rsid w:val="00945F2C"/>
    <w:rsid w:val="00945F2E"/>
    <w:rsid w:val="00946E9D"/>
    <w:rsid w:val="009474A9"/>
    <w:rsid w:val="00950A70"/>
    <w:rsid w:val="00950BDF"/>
    <w:rsid w:val="0095139B"/>
    <w:rsid w:val="0095307F"/>
    <w:rsid w:val="00953C0E"/>
    <w:rsid w:val="009543A9"/>
    <w:rsid w:val="00956DBB"/>
    <w:rsid w:val="009572E6"/>
    <w:rsid w:val="0095764C"/>
    <w:rsid w:val="0096030C"/>
    <w:rsid w:val="00960C07"/>
    <w:rsid w:val="00963101"/>
    <w:rsid w:val="0096365A"/>
    <w:rsid w:val="00963E07"/>
    <w:rsid w:val="00964585"/>
    <w:rsid w:val="00967A5E"/>
    <w:rsid w:val="00967F23"/>
    <w:rsid w:val="00974DE2"/>
    <w:rsid w:val="00975295"/>
    <w:rsid w:val="00976C06"/>
    <w:rsid w:val="00976E01"/>
    <w:rsid w:val="00982CB3"/>
    <w:rsid w:val="009834F2"/>
    <w:rsid w:val="00984535"/>
    <w:rsid w:val="00985803"/>
    <w:rsid w:val="009862E0"/>
    <w:rsid w:val="0099098D"/>
    <w:rsid w:val="00992AD9"/>
    <w:rsid w:val="00993057"/>
    <w:rsid w:val="0099317B"/>
    <w:rsid w:val="00993252"/>
    <w:rsid w:val="009948A0"/>
    <w:rsid w:val="009958B2"/>
    <w:rsid w:val="00997884"/>
    <w:rsid w:val="00997CBE"/>
    <w:rsid w:val="009A2479"/>
    <w:rsid w:val="009A2E6B"/>
    <w:rsid w:val="009A333D"/>
    <w:rsid w:val="009A5A45"/>
    <w:rsid w:val="009A7803"/>
    <w:rsid w:val="009A7B43"/>
    <w:rsid w:val="009A7F33"/>
    <w:rsid w:val="009B0FC8"/>
    <w:rsid w:val="009B2A9D"/>
    <w:rsid w:val="009B31C2"/>
    <w:rsid w:val="009C1CB3"/>
    <w:rsid w:val="009C31F1"/>
    <w:rsid w:val="009C37F1"/>
    <w:rsid w:val="009C4145"/>
    <w:rsid w:val="009C56DF"/>
    <w:rsid w:val="009C7B71"/>
    <w:rsid w:val="009D4B2A"/>
    <w:rsid w:val="009D54DF"/>
    <w:rsid w:val="009D57B3"/>
    <w:rsid w:val="009D6944"/>
    <w:rsid w:val="009D7916"/>
    <w:rsid w:val="009E1769"/>
    <w:rsid w:val="009E1C59"/>
    <w:rsid w:val="009E630A"/>
    <w:rsid w:val="009E7944"/>
    <w:rsid w:val="009F2457"/>
    <w:rsid w:val="009F3461"/>
    <w:rsid w:val="009F4AD5"/>
    <w:rsid w:val="00A00508"/>
    <w:rsid w:val="00A0132A"/>
    <w:rsid w:val="00A014DE"/>
    <w:rsid w:val="00A01F78"/>
    <w:rsid w:val="00A021E2"/>
    <w:rsid w:val="00A033C5"/>
    <w:rsid w:val="00A03DEC"/>
    <w:rsid w:val="00A04951"/>
    <w:rsid w:val="00A06546"/>
    <w:rsid w:val="00A067CE"/>
    <w:rsid w:val="00A114CB"/>
    <w:rsid w:val="00A15581"/>
    <w:rsid w:val="00A1636D"/>
    <w:rsid w:val="00A1640A"/>
    <w:rsid w:val="00A16FB0"/>
    <w:rsid w:val="00A20D6F"/>
    <w:rsid w:val="00A21374"/>
    <w:rsid w:val="00A2346B"/>
    <w:rsid w:val="00A234EA"/>
    <w:rsid w:val="00A2382D"/>
    <w:rsid w:val="00A25EAC"/>
    <w:rsid w:val="00A27593"/>
    <w:rsid w:val="00A30181"/>
    <w:rsid w:val="00A32AA4"/>
    <w:rsid w:val="00A34B20"/>
    <w:rsid w:val="00A34B87"/>
    <w:rsid w:val="00A37EAA"/>
    <w:rsid w:val="00A40064"/>
    <w:rsid w:val="00A40624"/>
    <w:rsid w:val="00A418F2"/>
    <w:rsid w:val="00A42F7B"/>
    <w:rsid w:val="00A4510D"/>
    <w:rsid w:val="00A46450"/>
    <w:rsid w:val="00A51441"/>
    <w:rsid w:val="00A525E0"/>
    <w:rsid w:val="00A52AA2"/>
    <w:rsid w:val="00A54C45"/>
    <w:rsid w:val="00A60C66"/>
    <w:rsid w:val="00A61A72"/>
    <w:rsid w:val="00A62E98"/>
    <w:rsid w:val="00A64DFC"/>
    <w:rsid w:val="00A65635"/>
    <w:rsid w:val="00A71371"/>
    <w:rsid w:val="00A75CFE"/>
    <w:rsid w:val="00A83B64"/>
    <w:rsid w:val="00A84EC3"/>
    <w:rsid w:val="00A85481"/>
    <w:rsid w:val="00A907BB"/>
    <w:rsid w:val="00A90AE6"/>
    <w:rsid w:val="00A9125D"/>
    <w:rsid w:val="00A92277"/>
    <w:rsid w:val="00A93429"/>
    <w:rsid w:val="00A94E84"/>
    <w:rsid w:val="00A95801"/>
    <w:rsid w:val="00A96910"/>
    <w:rsid w:val="00AA0584"/>
    <w:rsid w:val="00AA09B1"/>
    <w:rsid w:val="00AA235C"/>
    <w:rsid w:val="00AA28D0"/>
    <w:rsid w:val="00AA2CB4"/>
    <w:rsid w:val="00AA3CBE"/>
    <w:rsid w:val="00AA6785"/>
    <w:rsid w:val="00AB6C5C"/>
    <w:rsid w:val="00AC0CDF"/>
    <w:rsid w:val="00AC350C"/>
    <w:rsid w:val="00AC514B"/>
    <w:rsid w:val="00AC679F"/>
    <w:rsid w:val="00AD1DE5"/>
    <w:rsid w:val="00AD4ACA"/>
    <w:rsid w:val="00AD6FB1"/>
    <w:rsid w:val="00AE15B0"/>
    <w:rsid w:val="00AE161F"/>
    <w:rsid w:val="00AE1AA1"/>
    <w:rsid w:val="00AE4255"/>
    <w:rsid w:val="00AE6801"/>
    <w:rsid w:val="00AE72C3"/>
    <w:rsid w:val="00AE76DE"/>
    <w:rsid w:val="00AF0A1D"/>
    <w:rsid w:val="00AF1FD7"/>
    <w:rsid w:val="00AF3C1B"/>
    <w:rsid w:val="00AF4504"/>
    <w:rsid w:val="00AF5792"/>
    <w:rsid w:val="00AF7584"/>
    <w:rsid w:val="00B02396"/>
    <w:rsid w:val="00B055EB"/>
    <w:rsid w:val="00B072EA"/>
    <w:rsid w:val="00B10CAA"/>
    <w:rsid w:val="00B13657"/>
    <w:rsid w:val="00B15432"/>
    <w:rsid w:val="00B17BDA"/>
    <w:rsid w:val="00B20A79"/>
    <w:rsid w:val="00B24D82"/>
    <w:rsid w:val="00B267D6"/>
    <w:rsid w:val="00B30E53"/>
    <w:rsid w:val="00B31062"/>
    <w:rsid w:val="00B31E12"/>
    <w:rsid w:val="00B34293"/>
    <w:rsid w:val="00B36013"/>
    <w:rsid w:val="00B37225"/>
    <w:rsid w:val="00B42623"/>
    <w:rsid w:val="00B501CB"/>
    <w:rsid w:val="00B51983"/>
    <w:rsid w:val="00B52AEA"/>
    <w:rsid w:val="00B54499"/>
    <w:rsid w:val="00B55734"/>
    <w:rsid w:val="00B56926"/>
    <w:rsid w:val="00B56EDD"/>
    <w:rsid w:val="00B578F2"/>
    <w:rsid w:val="00B63FDD"/>
    <w:rsid w:val="00B64C5D"/>
    <w:rsid w:val="00B64FA4"/>
    <w:rsid w:val="00B658A3"/>
    <w:rsid w:val="00B67330"/>
    <w:rsid w:val="00B67C32"/>
    <w:rsid w:val="00B71293"/>
    <w:rsid w:val="00B73205"/>
    <w:rsid w:val="00B750A7"/>
    <w:rsid w:val="00B75935"/>
    <w:rsid w:val="00B80CC0"/>
    <w:rsid w:val="00B8293D"/>
    <w:rsid w:val="00B8294E"/>
    <w:rsid w:val="00B84A71"/>
    <w:rsid w:val="00B868DF"/>
    <w:rsid w:val="00B869B9"/>
    <w:rsid w:val="00B87954"/>
    <w:rsid w:val="00B9156B"/>
    <w:rsid w:val="00B9197D"/>
    <w:rsid w:val="00B91B3F"/>
    <w:rsid w:val="00B924B6"/>
    <w:rsid w:val="00B953D5"/>
    <w:rsid w:val="00B955D1"/>
    <w:rsid w:val="00BA0C2D"/>
    <w:rsid w:val="00BA1683"/>
    <w:rsid w:val="00BA2E8D"/>
    <w:rsid w:val="00BA3E24"/>
    <w:rsid w:val="00BA602B"/>
    <w:rsid w:val="00BA7B36"/>
    <w:rsid w:val="00BB06DA"/>
    <w:rsid w:val="00BB2522"/>
    <w:rsid w:val="00BB304A"/>
    <w:rsid w:val="00BB3BF1"/>
    <w:rsid w:val="00BB684C"/>
    <w:rsid w:val="00BB722F"/>
    <w:rsid w:val="00BC0446"/>
    <w:rsid w:val="00BC0BC9"/>
    <w:rsid w:val="00BC239F"/>
    <w:rsid w:val="00BC2ABF"/>
    <w:rsid w:val="00BC2B12"/>
    <w:rsid w:val="00BC4B5B"/>
    <w:rsid w:val="00BC4FC4"/>
    <w:rsid w:val="00BC5703"/>
    <w:rsid w:val="00BC75D8"/>
    <w:rsid w:val="00BC76D1"/>
    <w:rsid w:val="00BD0B8B"/>
    <w:rsid w:val="00BD219B"/>
    <w:rsid w:val="00BD219E"/>
    <w:rsid w:val="00BD2A9A"/>
    <w:rsid w:val="00BD37FE"/>
    <w:rsid w:val="00BD4396"/>
    <w:rsid w:val="00BD4450"/>
    <w:rsid w:val="00BD4F26"/>
    <w:rsid w:val="00BE2541"/>
    <w:rsid w:val="00BE4BF3"/>
    <w:rsid w:val="00BE4EE8"/>
    <w:rsid w:val="00BE69AE"/>
    <w:rsid w:val="00BE735E"/>
    <w:rsid w:val="00BF4E27"/>
    <w:rsid w:val="00BF6643"/>
    <w:rsid w:val="00C02855"/>
    <w:rsid w:val="00C02A91"/>
    <w:rsid w:val="00C030A4"/>
    <w:rsid w:val="00C035D6"/>
    <w:rsid w:val="00C047D3"/>
    <w:rsid w:val="00C063D9"/>
    <w:rsid w:val="00C07475"/>
    <w:rsid w:val="00C07613"/>
    <w:rsid w:val="00C141F3"/>
    <w:rsid w:val="00C17F42"/>
    <w:rsid w:val="00C20D7C"/>
    <w:rsid w:val="00C24CB2"/>
    <w:rsid w:val="00C26943"/>
    <w:rsid w:val="00C32DBA"/>
    <w:rsid w:val="00C34DD9"/>
    <w:rsid w:val="00C36F33"/>
    <w:rsid w:val="00C37ADC"/>
    <w:rsid w:val="00C40682"/>
    <w:rsid w:val="00C4423F"/>
    <w:rsid w:val="00C44A97"/>
    <w:rsid w:val="00C44F53"/>
    <w:rsid w:val="00C51781"/>
    <w:rsid w:val="00C53F4A"/>
    <w:rsid w:val="00C55D1A"/>
    <w:rsid w:val="00C55FD1"/>
    <w:rsid w:val="00C56C4B"/>
    <w:rsid w:val="00C57057"/>
    <w:rsid w:val="00C5792F"/>
    <w:rsid w:val="00C57942"/>
    <w:rsid w:val="00C62443"/>
    <w:rsid w:val="00C649CA"/>
    <w:rsid w:val="00C655D9"/>
    <w:rsid w:val="00C65873"/>
    <w:rsid w:val="00C67206"/>
    <w:rsid w:val="00C71640"/>
    <w:rsid w:val="00C77948"/>
    <w:rsid w:val="00C77AAF"/>
    <w:rsid w:val="00C77C55"/>
    <w:rsid w:val="00C81789"/>
    <w:rsid w:val="00C81FAC"/>
    <w:rsid w:val="00C81FF9"/>
    <w:rsid w:val="00C835F1"/>
    <w:rsid w:val="00C8478E"/>
    <w:rsid w:val="00C84F92"/>
    <w:rsid w:val="00C85478"/>
    <w:rsid w:val="00C87336"/>
    <w:rsid w:val="00C901E5"/>
    <w:rsid w:val="00C90314"/>
    <w:rsid w:val="00C93AC7"/>
    <w:rsid w:val="00C94E45"/>
    <w:rsid w:val="00C96383"/>
    <w:rsid w:val="00C97EA8"/>
    <w:rsid w:val="00C97EED"/>
    <w:rsid w:val="00CA0CF5"/>
    <w:rsid w:val="00CA1F39"/>
    <w:rsid w:val="00CA21F8"/>
    <w:rsid w:val="00CA2751"/>
    <w:rsid w:val="00CA3074"/>
    <w:rsid w:val="00CA436E"/>
    <w:rsid w:val="00CA5FEB"/>
    <w:rsid w:val="00CA6CFD"/>
    <w:rsid w:val="00CA7712"/>
    <w:rsid w:val="00CA7986"/>
    <w:rsid w:val="00CB1731"/>
    <w:rsid w:val="00CB315C"/>
    <w:rsid w:val="00CB344C"/>
    <w:rsid w:val="00CB50A0"/>
    <w:rsid w:val="00CB67D5"/>
    <w:rsid w:val="00CB6AA8"/>
    <w:rsid w:val="00CB6C3C"/>
    <w:rsid w:val="00CC18DF"/>
    <w:rsid w:val="00CC1A34"/>
    <w:rsid w:val="00CC1AF2"/>
    <w:rsid w:val="00CC571E"/>
    <w:rsid w:val="00CC5FD3"/>
    <w:rsid w:val="00CC6E80"/>
    <w:rsid w:val="00CD06D6"/>
    <w:rsid w:val="00CD1F83"/>
    <w:rsid w:val="00CD3040"/>
    <w:rsid w:val="00CD3FCA"/>
    <w:rsid w:val="00CD590C"/>
    <w:rsid w:val="00CD6590"/>
    <w:rsid w:val="00CD7552"/>
    <w:rsid w:val="00CD7857"/>
    <w:rsid w:val="00CD7D7C"/>
    <w:rsid w:val="00CE0F7F"/>
    <w:rsid w:val="00CE562F"/>
    <w:rsid w:val="00CE6209"/>
    <w:rsid w:val="00CE6708"/>
    <w:rsid w:val="00CE7492"/>
    <w:rsid w:val="00CF1E19"/>
    <w:rsid w:val="00CF4C20"/>
    <w:rsid w:val="00CF5A2C"/>
    <w:rsid w:val="00CF783A"/>
    <w:rsid w:val="00D01087"/>
    <w:rsid w:val="00D049CD"/>
    <w:rsid w:val="00D05AD5"/>
    <w:rsid w:val="00D06006"/>
    <w:rsid w:val="00D07C11"/>
    <w:rsid w:val="00D07E95"/>
    <w:rsid w:val="00D126B4"/>
    <w:rsid w:val="00D14E65"/>
    <w:rsid w:val="00D151AE"/>
    <w:rsid w:val="00D15BB6"/>
    <w:rsid w:val="00D15EDD"/>
    <w:rsid w:val="00D1720C"/>
    <w:rsid w:val="00D21976"/>
    <w:rsid w:val="00D22462"/>
    <w:rsid w:val="00D236BA"/>
    <w:rsid w:val="00D24E8E"/>
    <w:rsid w:val="00D26790"/>
    <w:rsid w:val="00D27797"/>
    <w:rsid w:val="00D303E5"/>
    <w:rsid w:val="00D31CFB"/>
    <w:rsid w:val="00D33043"/>
    <w:rsid w:val="00D33C9C"/>
    <w:rsid w:val="00D342BE"/>
    <w:rsid w:val="00D3450E"/>
    <w:rsid w:val="00D34EA2"/>
    <w:rsid w:val="00D35B28"/>
    <w:rsid w:val="00D35BA8"/>
    <w:rsid w:val="00D41732"/>
    <w:rsid w:val="00D417DB"/>
    <w:rsid w:val="00D45D31"/>
    <w:rsid w:val="00D47748"/>
    <w:rsid w:val="00D511D7"/>
    <w:rsid w:val="00D52223"/>
    <w:rsid w:val="00D56165"/>
    <w:rsid w:val="00D5653B"/>
    <w:rsid w:val="00D56BE6"/>
    <w:rsid w:val="00D57AE0"/>
    <w:rsid w:val="00D650C8"/>
    <w:rsid w:val="00D659A8"/>
    <w:rsid w:val="00D65ECA"/>
    <w:rsid w:val="00D6708B"/>
    <w:rsid w:val="00D71BB9"/>
    <w:rsid w:val="00D7409F"/>
    <w:rsid w:val="00D7607D"/>
    <w:rsid w:val="00D76FDC"/>
    <w:rsid w:val="00D773FC"/>
    <w:rsid w:val="00D810D3"/>
    <w:rsid w:val="00D81763"/>
    <w:rsid w:val="00D830F5"/>
    <w:rsid w:val="00D846DA"/>
    <w:rsid w:val="00D90093"/>
    <w:rsid w:val="00D90A33"/>
    <w:rsid w:val="00D90EDE"/>
    <w:rsid w:val="00D91D65"/>
    <w:rsid w:val="00D92FF8"/>
    <w:rsid w:val="00D9325A"/>
    <w:rsid w:val="00D93A50"/>
    <w:rsid w:val="00DA2B3F"/>
    <w:rsid w:val="00DA34B5"/>
    <w:rsid w:val="00DA56B2"/>
    <w:rsid w:val="00DA5F19"/>
    <w:rsid w:val="00DA6609"/>
    <w:rsid w:val="00DA7969"/>
    <w:rsid w:val="00DA7D19"/>
    <w:rsid w:val="00DB018A"/>
    <w:rsid w:val="00DB289B"/>
    <w:rsid w:val="00DB2E5F"/>
    <w:rsid w:val="00DB4634"/>
    <w:rsid w:val="00DB61D6"/>
    <w:rsid w:val="00DB784C"/>
    <w:rsid w:val="00DC2A0A"/>
    <w:rsid w:val="00DC3D58"/>
    <w:rsid w:val="00DC6333"/>
    <w:rsid w:val="00DC6F2F"/>
    <w:rsid w:val="00DC7629"/>
    <w:rsid w:val="00DC784D"/>
    <w:rsid w:val="00DD03DA"/>
    <w:rsid w:val="00DD44C8"/>
    <w:rsid w:val="00DD6393"/>
    <w:rsid w:val="00DE0C29"/>
    <w:rsid w:val="00DE134D"/>
    <w:rsid w:val="00DE43AA"/>
    <w:rsid w:val="00DE6534"/>
    <w:rsid w:val="00DE71B7"/>
    <w:rsid w:val="00DE793D"/>
    <w:rsid w:val="00DF37E7"/>
    <w:rsid w:val="00DF4D59"/>
    <w:rsid w:val="00DF6CB7"/>
    <w:rsid w:val="00E01B22"/>
    <w:rsid w:val="00E01F27"/>
    <w:rsid w:val="00E020A5"/>
    <w:rsid w:val="00E025DE"/>
    <w:rsid w:val="00E04C64"/>
    <w:rsid w:val="00E05351"/>
    <w:rsid w:val="00E061E5"/>
    <w:rsid w:val="00E10613"/>
    <w:rsid w:val="00E127C5"/>
    <w:rsid w:val="00E12B3F"/>
    <w:rsid w:val="00E13F54"/>
    <w:rsid w:val="00E16A63"/>
    <w:rsid w:val="00E17236"/>
    <w:rsid w:val="00E17BA9"/>
    <w:rsid w:val="00E20693"/>
    <w:rsid w:val="00E21CBA"/>
    <w:rsid w:val="00E24DBB"/>
    <w:rsid w:val="00E25D15"/>
    <w:rsid w:val="00E272F3"/>
    <w:rsid w:val="00E27C7B"/>
    <w:rsid w:val="00E3118F"/>
    <w:rsid w:val="00E31967"/>
    <w:rsid w:val="00E364DF"/>
    <w:rsid w:val="00E36E57"/>
    <w:rsid w:val="00E371DA"/>
    <w:rsid w:val="00E37E80"/>
    <w:rsid w:val="00E40901"/>
    <w:rsid w:val="00E43DD6"/>
    <w:rsid w:val="00E44085"/>
    <w:rsid w:val="00E47121"/>
    <w:rsid w:val="00E473CB"/>
    <w:rsid w:val="00E50B94"/>
    <w:rsid w:val="00E5296D"/>
    <w:rsid w:val="00E53DB6"/>
    <w:rsid w:val="00E545B5"/>
    <w:rsid w:val="00E546D6"/>
    <w:rsid w:val="00E56CFC"/>
    <w:rsid w:val="00E56D27"/>
    <w:rsid w:val="00E56D3A"/>
    <w:rsid w:val="00E60800"/>
    <w:rsid w:val="00E616E6"/>
    <w:rsid w:val="00E61E3D"/>
    <w:rsid w:val="00E64F1A"/>
    <w:rsid w:val="00E67397"/>
    <w:rsid w:val="00E6772E"/>
    <w:rsid w:val="00E70EDF"/>
    <w:rsid w:val="00E73191"/>
    <w:rsid w:val="00E732C7"/>
    <w:rsid w:val="00E739A0"/>
    <w:rsid w:val="00E77189"/>
    <w:rsid w:val="00E82AFD"/>
    <w:rsid w:val="00E84A44"/>
    <w:rsid w:val="00E85012"/>
    <w:rsid w:val="00E905B0"/>
    <w:rsid w:val="00E92D4C"/>
    <w:rsid w:val="00E92F4A"/>
    <w:rsid w:val="00E9344B"/>
    <w:rsid w:val="00E946B2"/>
    <w:rsid w:val="00E94A90"/>
    <w:rsid w:val="00E965D1"/>
    <w:rsid w:val="00EA01E1"/>
    <w:rsid w:val="00EA0601"/>
    <w:rsid w:val="00EA179F"/>
    <w:rsid w:val="00EA3ACF"/>
    <w:rsid w:val="00EA51CD"/>
    <w:rsid w:val="00EB31D5"/>
    <w:rsid w:val="00EB58EE"/>
    <w:rsid w:val="00EB694C"/>
    <w:rsid w:val="00EC34D3"/>
    <w:rsid w:val="00EC4F57"/>
    <w:rsid w:val="00EC54BA"/>
    <w:rsid w:val="00EC57F8"/>
    <w:rsid w:val="00EC6DA7"/>
    <w:rsid w:val="00ED3D35"/>
    <w:rsid w:val="00ED3E48"/>
    <w:rsid w:val="00ED7A32"/>
    <w:rsid w:val="00EE0C93"/>
    <w:rsid w:val="00EE4F6A"/>
    <w:rsid w:val="00EE74A5"/>
    <w:rsid w:val="00EF1794"/>
    <w:rsid w:val="00EF318A"/>
    <w:rsid w:val="00EF4381"/>
    <w:rsid w:val="00EF539C"/>
    <w:rsid w:val="00EF7BD9"/>
    <w:rsid w:val="00EF7FDC"/>
    <w:rsid w:val="00F00739"/>
    <w:rsid w:val="00F018F5"/>
    <w:rsid w:val="00F02F5A"/>
    <w:rsid w:val="00F03347"/>
    <w:rsid w:val="00F05B0A"/>
    <w:rsid w:val="00F11358"/>
    <w:rsid w:val="00F13665"/>
    <w:rsid w:val="00F14D13"/>
    <w:rsid w:val="00F16451"/>
    <w:rsid w:val="00F17075"/>
    <w:rsid w:val="00F17090"/>
    <w:rsid w:val="00F2147A"/>
    <w:rsid w:val="00F23FA5"/>
    <w:rsid w:val="00F25F75"/>
    <w:rsid w:val="00F33278"/>
    <w:rsid w:val="00F34157"/>
    <w:rsid w:val="00F356E6"/>
    <w:rsid w:val="00F37D2A"/>
    <w:rsid w:val="00F42640"/>
    <w:rsid w:val="00F4430B"/>
    <w:rsid w:val="00F464D5"/>
    <w:rsid w:val="00F505F5"/>
    <w:rsid w:val="00F50959"/>
    <w:rsid w:val="00F51C68"/>
    <w:rsid w:val="00F54FDA"/>
    <w:rsid w:val="00F5612C"/>
    <w:rsid w:val="00F5741F"/>
    <w:rsid w:val="00F578D3"/>
    <w:rsid w:val="00F61C04"/>
    <w:rsid w:val="00F6211D"/>
    <w:rsid w:val="00F62AB3"/>
    <w:rsid w:val="00F66660"/>
    <w:rsid w:val="00F725F4"/>
    <w:rsid w:val="00F72C97"/>
    <w:rsid w:val="00F73BD1"/>
    <w:rsid w:val="00F76094"/>
    <w:rsid w:val="00F776B9"/>
    <w:rsid w:val="00F7776F"/>
    <w:rsid w:val="00F801EB"/>
    <w:rsid w:val="00F81459"/>
    <w:rsid w:val="00F81468"/>
    <w:rsid w:val="00F8474E"/>
    <w:rsid w:val="00F84774"/>
    <w:rsid w:val="00F84979"/>
    <w:rsid w:val="00F85D70"/>
    <w:rsid w:val="00F8712C"/>
    <w:rsid w:val="00F878B4"/>
    <w:rsid w:val="00F91890"/>
    <w:rsid w:val="00F92146"/>
    <w:rsid w:val="00F978D6"/>
    <w:rsid w:val="00FA0B25"/>
    <w:rsid w:val="00FA0B84"/>
    <w:rsid w:val="00FA1027"/>
    <w:rsid w:val="00FA451E"/>
    <w:rsid w:val="00FA5926"/>
    <w:rsid w:val="00FB0B21"/>
    <w:rsid w:val="00FB336D"/>
    <w:rsid w:val="00FB545C"/>
    <w:rsid w:val="00FB5D11"/>
    <w:rsid w:val="00FB6DD8"/>
    <w:rsid w:val="00FC3AF0"/>
    <w:rsid w:val="00FC4DEB"/>
    <w:rsid w:val="00FC502B"/>
    <w:rsid w:val="00FC5808"/>
    <w:rsid w:val="00FC7A59"/>
    <w:rsid w:val="00FD19F5"/>
    <w:rsid w:val="00FD2735"/>
    <w:rsid w:val="00FD4FF0"/>
    <w:rsid w:val="00FD6140"/>
    <w:rsid w:val="00FD6902"/>
    <w:rsid w:val="00FD74CD"/>
    <w:rsid w:val="00FE0331"/>
    <w:rsid w:val="00FE232E"/>
    <w:rsid w:val="00FE2A81"/>
    <w:rsid w:val="00FE3F25"/>
    <w:rsid w:val="00FE5CB9"/>
    <w:rsid w:val="00FE6D80"/>
    <w:rsid w:val="00FF0E2A"/>
    <w:rsid w:val="00FF32BD"/>
    <w:rsid w:val="00FF3491"/>
    <w:rsid w:val="00FF4530"/>
    <w:rsid w:val="00FF6B9C"/>
    <w:rsid w:val="00FF6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5029">
      <w:bodyDiv w:val="1"/>
      <w:marLeft w:val="0"/>
      <w:marRight w:val="0"/>
      <w:marTop w:val="0"/>
      <w:marBottom w:val="0"/>
      <w:divBdr>
        <w:top w:val="none" w:sz="0" w:space="0" w:color="auto"/>
        <w:left w:val="none" w:sz="0" w:space="0" w:color="auto"/>
        <w:bottom w:val="none" w:sz="0" w:space="0" w:color="auto"/>
        <w:right w:val="none" w:sz="0" w:space="0" w:color="auto"/>
      </w:divBdr>
    </w:div>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 w:id="2037189802">
      <w:bodyDiv w:val="1"/>
      <w:marLeft w:val="0"/>
      <w:marRight w:val="0"/>
      <w:marTop w:val="0"/>
      <w:marBottom w:val="0"/>
      <w:divBdr>
        <w:top w:val="none" w:sz="0" w:space="0" w:color="auto"/>
        <w:left w:val="none" w:sz="0" w:space="0" w:color="auto"/>
        <w:bottom w:val="none" w:sz="0" w:space="0" w:color="auto"/>
        <w:right w:val="none" w:sz="0" w:space="0" w:color="auto"/>
      </w:divBdr>
    </w:div>
    <w:div w:id="2103069199">
      <w:bodyDiv w:val="1"/>
      <w:marLeft w:val="0"/>
      <w:marRight w:val="0"/>
      <w:marTop w:val="0"/>
      <w:marBottom w:val="0"/>
      <w:divBdr>
        <w:top w:val="none" w:sz="0" w:space="0" w:color="auto"/>
        <w:left w:val="none" w:sz="0" w:space="0" w:color="auto"/>
        <w:bottom w:val="none" w:sz="0" w:space="0" w:color="auto"/>
        <w:right w:val="none" w:sz="0" w:space="0" w:color="auto"/>
      </w:divBdr>
      <w:divsChild>
        <w:div w:id="1193886761">
          <w:marLeft w:val="2246"/>
          <w:marRight w:val="0"/>
          <w:marTop w:val="2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C5D4A-D0E9-412A-BC8E-7238B669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1441</Words>
  <Characters>9083</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10503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Sujuan Feng02</cp:lastModifiedBy>
  <cp:revision>4</cp:revision>
  <dcterms:created xsi:type="dcterms:W3CDTF">2016-05-13T15:21:00Z</dcterms:created>
  <dcterms:modified xsi:type="dcterms:W3CDTF">2016-05-13T15:22:00Z</dcterms:modified>
</cp:coreProperties>
</file>