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CAA" w:rsidRPr="00327CAA" w:rsidRDefault="00327CAA" w:rsidP="00DF0056">
      <w:pPr>
        <w:tabs>
          <w:tab w:val="right" w:pos="9216"/>
        </w:tabs>
        <w:spacing w:after="0"/>
        <w:jc w:val="left"/>
        <w:rPr>
          <w:rFonts w:eastAsia="SimSun" w:hint="eastAsia"/>
          <w:b/>
          <w:lang w:eastAsia="zh-CN"/>
        </w:rPr>
      </w:pPr>
      <w:bookmarkStart w:id="0" w:name="_Ref124589705"/>
      <w:bookmarkStart w:id="1" w:name="_Ref129681862"/>
      <w:r w:rsidRPr="00327CAA">
        <w:rPr>
          <w:rFonts w:eastAsia="SimSun"/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;mso-position-horizontal-relative:page;mso-position-vertical-relative:page" o:allowincell="f">
            <w10:wrap anchorx="page" anchory="page"/>
            <w10:anchorlock/>
          </v:shape>
        </w:pict>
      </w:r>
      <w:r w:rsidRPr="00327CAA">
        <w:rPr>
          <w:rFonts w:eastAsia="SimSun"/>
          <w:b/>
          <w:lang w:eastAsia="zh-CN"/>
        </w:rPr>
        <w:t>3GPP TSG RAN WG1 Meeting #</w:t>
      </w:r>
      <w:r w:rsidRPr="00327CAA">
        <w:rPr>
          <w:rFonts w:eastAsia="SimSun" w:hint="eastAsia"/>
          <w:b/>
          <w:lang w:eastAsia="zh-CN"/>
        </w:rPr>
        <w:t>85</w:t>
      </w:r>
      <w:r w:rsidRPr="00327CAA">
        <w:rPr>
          <w:rFonts w:eastAsia="SimSun"/>
          <w:b/>
          <w:lang w:eastAsia="zh-CN"/>
        </w:rPr>
        <w:tab/>
        <w:t>R1-</w:t>
      </w:r>
      <w:r w:rsidRPr="00327CAA">
        <w:rPr>
          <w:rFonts w:eastAsia="SimSun"/>
          <w:b/>
        </w:rPr>
        <w:t xml:space="preserve"> </w:t>
      </w:r>
      <w:r w:rsidRPr="00327CAA">
        <w:rPr>
          <w:rFonts w:eastAsia="SimSun"/>
          <w:b/>
          <w:lang w:eastAsia="zh-CN"/>
        </w:rPr>
        <w:t>16486</w:t>
      </w:r>
      <w:r w:rsidRPr="00DF0056">
        <w:rPr>
          <w:rFonts w:eastAsia="SimSun"/>
          <w:b/>
          <w:lang w:eastAsia="zh-CN"/>
        </w:rPr>
        <w:t>3</w:t>
      </w:r>
    </w:p>
    <w:p w:rsidR="00327CAA" w:rsidRPr="00327CAA" w:rsidRDefault="00327CAA" w:rsidP="00DF0056">
      <w:pPr>
        <w:jc w:val="left"/>
        <w:rPr>
          <w:rFonts w:eastAsia="SimSun"/>
          <w:b/>
          <w:lang w:eastAsia="zh-CN"/>
        </w:rPr>
      </w:pPr>
      <w:r w:rsidRPr="00327CAA">
        <w:rPr>
          <w:rFonts w:eastAsia="SimSun" w:hint="eastAsia"/>
          <w:b/>
          <w:lang w:eastAsia="zh-CN"/>
        </w:rPr>
        <w:t>Nanjing</w:t>
      </w:r>
      <w:r w:rsidRPr="00327CAA">
        <w:rPr>
          <w:rFonts w:eastAsia="SimSun"/>
          <w:b/>
          <w:lang w:eastAsia="zh-CN"/>
        </w:rPr>
        <w:t xml:space="preserve">, </w:t>
      </w:r>
      <w:r w:rsidRPr="00327CAA">
        <w:rPr>
          <w:rFonts w:eastAsia="SimSun" w:hint="eastAsia"/>
          <w:b/>
          <w:lang w:eastAsia="zh-CN"/>
        </w:rPr>
        <w:t>Chin</w:t>
      </w:r>
      <w:r w:rsidRPr="00327CAA">
        <w:rPr>
          <w:rFonts w:eastAsia="SimSun"/>
          <w:b/>
          <w:lang w:eastAsia="zh-CN"/>
        </w:rPr>
        <w:t xml:space="preserve">a, </w:t>
      </w:r>
      <w:r w:rsidRPr="00327CAA">
        <w:rPr>
          <w:rFonts w:eastAsia="SimSun" w:hint="eastAsia"/>
          <w:b/>
          <w:lang w:eastAsia="zh-CN"/>
        </w:rPr>
        <w:t>May</w:t>
      </w:r>
      <w:r w:rsidRPr="00327CAA">
        <w:rPr>
          <w:rFonts w:eastAsia="SimSun"/>
          <w:b/>
          <w:lang w:eastAsia="zh-CN"/>
        </w:rPr>
        <w:t xml:space="preserve"> 23-27, 2016</w:t>
      </w:r>
    </w:p>
    <w:p w:rsidR="00327CAA" w:rsidRPr="00327CAA" w:rsidRDefault="00327CAA" w:rsidP="00DF0056">
      <w:pPr>
        <w:pBdr>
          <w:top w:val="single" w:sz="4" w:space="1" w:color="auto"/>
        </w:pBdr>
        <w:spacing w:after="0"/>
        <w:jc w:val="left"/>
        <w:rPr>
          <w:rFonts w:eastAsia="SimSun"/>
          <w:b/>
          <w:kern w:val="2"/>
          <w:lang w:eastAsia="zh-CN"/>
        </w:rPr>
      </w:pPr>
    </w:p>
    <w:p w:rsidR="00327CAA" w:rsidRPr="00327CAA" w:rsidRDefault="00327CAA" w:rsidP="00DF0056">
      <w:pPr>
        <w:spacing w:after="60"/>
        <w:ind w:left="1555" w:hanging="1555"/>
        <w:jc w:val="left"/>
        <w:rPr>
          <w:rFonts w:eastAsia="SimSun"/>
          <w:b/>
          <w:kern w:val="2"/>
          <w:lang w:eastAsia="zh-CN"/>
        </w:rPr>
      </w:pPr>
      <w:r w:rsidRPr="00327CAA">
        <w:rPr>
          <w:rFonts w:eastAsia="SimSun"/>
          <w:b/>
          <w:kern w:val="2"/>
          <w:lang w:eastAsia="zh-CN"/>
        </w:rPr>
        <w:t>Agenda Item:</w:t>
      </w:r>
      <w:r w:rsidRPr="00327CAA">
        <w:rPr>
          <w:rFonts w:eastAsia="SimSun"/>
          <w:b/>
          <w:kern w:val="2"/>
          <w:lang w:eastAsia="zh-CN"/>
        </w:rPr>
        <w:tab/>
      </w:r>
      <w:r w:rsidRPr="00327CAA">
        <w:rPr>
          <w:rFonts w:eastAsia="SimSun" w:hint="eastAsia"/>
          <w:b/>
          <w:kern w:val="2"/>
          <w:lang w:eastAsia="zh-CN"/>
        </w:rPr>
        <w:t>6.1.6</w:t>
      </w:r>
    </w:p>
    <w:p w:rsidR="00327CAA" w:rsidRPr="00327CAA" w:rsidRDefault="00327CAA" w:rsidP="00DF0056">
      <w:pPr>
        <w:spacing w:after="60"/>
        <w:ind w:left="1555" w:hanging="1555"/>
        <w:jc w:val="left"/>
        <w:rPr>
          <w:rFonts w:eastAsia="SimSun"/>
          <w:b/>
          <w:kern w:val="2"/>
          <w:lang w:eastAsia="zh-CN"/>
        </w:rPr>
      </w:pPr>
      <w:r w:rsidRPr="00327CAA">
        <w:rPr>
          <w:rFonts w:eastAsia="SimSun"/>
          <w:b/>
          <w:kern w:val="2"/>
          <w:lang w:eastAsia="zh-CN"/>
        </w:rPr>
        <w:t>Source:</w:t>
      </w:r>
      <w:r w:rsidRPr="00327CAA">
        <w:rPr>
          <w:rFonts w:eastAsia="SimSun"/>
          <w:b/>
          <w:kern w:val="2"/>
          <w:lang w:eastAsia="zh-CN"/>
        </w:rPr>
        <w:tab/>
        <w:t>Huawei, HiSilicon</w:t>
      </w:r>
    </w:p>
    <w:p w:rsidR="00327CAA" w:rsidRPr="00DF0056" w:rsidRDefault="00327CAA" w:rsidP="00DF0056">
      <w:pPr>
        <w:spacing w:after="60"/>
        <w:ind w:left="1555" w:hanging="1555"/>
        <w:jc w:val="left"/>
        <w:rPr>
          <w:b/>
          <w:lang w:eastAsia="zh-CN"/>
        </w:rPr>
      </w:pPr>
      <w:r w:rsidRPr="00DF0056">
        <w:rPr>
          <w:b/>
          <w:lang w:eastAsia="zh-CN"/>
        </w:rPr>
        <w:t>Title:</w:t>
      </w:r>
      <w:r w:rsidRPr="00DF0056">
        <w:rPr>
          <w:b/>
          <w:lang w:eastAsia="zh-CN"/>
        </w:rPr>
        <w:tab/>
      </w:r>
      <w:r w:rsidRPr="00DF0056">
        <w:rPr>
          <w:b/>
          <w:lang w:eastAsia="zh-CN"/>
        </w:rPr>
        <w:t>On TBS value for NB-SI transmission</w:t>
      </w:r>
    </w:p>
    <w:p w:rsidR="00327CAA" w:rsidRPr="00327CAA" w:rsidRDefault="00327CAA" w:rsidP="00DF0056">
      <w:pPr>
        <w:spacing w:after="60"/>
        <w:ind w:left="1555" w:hanging="1555"/>
        <w:jc w:val="left"/>
        <w:rPr>
          <w:rFonts w:eastAsia="SimSun"/>
          <w:b/>
          <w:lang w:eastAsia="zh-CN"/>
        </w:rPr>
      </w:pPr>
      <w:r w:rsidRPr="00327CAA">
        <w:rPr>
          <w:rFonts w:eastAsia="SimSun"/>
          <w:b/>
          <w:lang w:eastAsia="zh-CN"/>
        </w:rPr>
        <w:t>Document for:</w:t>
      </w:r>
      <w:r w:rsidRPr="00327CAA">
        <w:rPr>
          <w:rFonts w:eastAsia="SimSun"/>
          <w:b/>
          <w:lang w:eastAsia="zh-CN"/>
        </w:rPr>
        <w:tab/>
        <w:t>Discussion and decision</w:t>
      </w:r>
    </w:p>
    <w:p w:rsidR="000C1BD0" w:rsidRPr="00DF0056" w:rsidRDefault="000C1BD0" w:rsidP="00DF005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DF0056" w:rsidRDefault="009C0564" w:rsidP="00417368">
      <w:pPr>
        <w:pStyle w:val="Heading1"/>
        <w:spacing w:line="300" w:lineRule="auto"/>
      </w:pPr>
      <w:r w:rsidRPr="00DF0056">
        <w:t>Introduction</w:t>
      </w:r>
      <w:bookmarkEnd w:id="0"/>
      <w:bookmarkEnd w:id="1"/>
    </w:p>
    <w:p w:rsidR="00B42EDA" w:rsidRPr="00DF0056" w:rsidRDefault="00B42EDA" w:rsidP="0062436D">
      <w:pPr>
        <w:spacing w:before="120"/>
        <w:rPr>
          <w:rFonts w:eastAsia="SimSun"/>
          <w:sz w:val="21"/>
          <w:szCs w:val="20"/>
          <w:lang w:eastAsia="zh-CN"/>
        </w:rPr>
      </w:pPr>
      <w:r w:rsidRPr="00DF0056">
        <w:rPr>
          <w:rFonts w:eastAsia="SimSun"/>
          <w:sz w:val="21"/>
          <w:szCs w:val="20"/>
          <w:lang w:eastAsia="zh-CN"/>
        </w:rPr>
        <w:t xml:space="preserve">At </w:t>
      </w:r>
      <w:r w:rsidRPr="00DF0056">
        <w:rPr>
          <w:rFonts w:eastAsia="SimSun" w:hint="eastAsia"/>
          <w:sz w:val="21"/>
          <w:szCs w:val="20"/>
          <w:lang w:eastAsia="zh-CN"/>
        </w:rPr>
        <w:t xml:space="preserve">RAN2 NB-IoT Ad-hoc #2 </w:t>
      </w:r>
      <w:r w:rsidRPr="00DF0056">
        <w:rPr>
          <w:rFonts w:eastAsia="SimSun"/>
          <w:sz w:val="21"/>
          <w:szCs w:val="20"/>
          <w:lang w:eastAsia="zh-CN"/>
        </w:rPr>
        <w:t>the possible TB sizes for SI messages</w:t>
      </w:r>
      <w:r w:rsidR="00DC0CEA" w:rsidRPr="00DF0056">
        <w:rPr>
          <w:rFonts w:eastAsia="SimSun"/>
          <w:sz w:val="21"/>
          <w:szCs w:val="20"/>
          <w:lang w:eastAsia="zh-CN"/>
        </w:rPr>
        <w:t xml:space="preserve"> other than NB-SIB1</w:t>
      </w:r>
      <w:r w:rsidRPr="00DF0056">
        <w:rPr>
          <w:rFonts w:eastAsia="SimSun"/>
          <w:sz w:val="21"/>
          <w:szCs w:val="20"/>
          <w:lang w:eastAsia="zh-CN"/>
        </w:rPr>
        <w:t xml:space="preserve"> </w:t>
      </w:r>
      <w:r w:rsidR="00DC0CEA" w:rsidRPr="00DF0056">
        <w:rPr>
          <w:rFonts w:eastAsia="SimSun"/>
          <w:sz w:val="21"/>
          <w:szCs w:val="20"/>
          <w:lang w:eastAsia="zh-CN"/>
        </w:rPr>
        <w:t>agreed</w:t>
      </w:r>
      <w:r w:rsidRPr="00DF0056">
        <w:rPr>
          <w:rFonts w:eastAsia="SimSun"/>
          <w:sz w:val="21"/>
          <w:szCs w:val="20"/>
          <w:lang w:eastAsia="zh-CN"/>
        </w:rPr>
        <w:t xml:space="preserve"> by RAN1 </w:t>
      </w:r>
      <w:r w:rsidR="00E3769E" w:rsidRPr="00DF0056">
        <w:rPr>
          <w:rFonts w:eastAsia="SimSun"/>
          <w:sz w:val="21"/>
          <w:szCs w:val="20"/>
          <w:lang w:eastAsia="zh-CN"/>
        </w:rPr>
        <w:t>Ad-hoc</w:t>
      </w:r>
      <w:r w:rsidR="00DC0CEA" w:rsidRPr="00DF0056">
        <w:rPr>
          <w:rFonts w:eastAsia="SimSun"/>
          <w:sz w:val="21"/>
          <w:szCs w:val="20"/>
          <w:lang w:eastAsia="zh-CN"/>
        </w:rPr>
        <w:t xml:space="preserve">#2 </w:t>
      </w:r>
      <w:r w:rsidRPr="00DF0056">
        <w:rPr>
          <w:rFonts w:eastAsia="SimSun" w:hint="eastAsia"/>
          <w:sz w:val="21"/>
          <w:szCs w:val="20"/>
          <w:lang w:eastAsia="zh-CN"/>
        </w:rPr>
        <w:t>were</w:t>
      </w:r>
      <w:r w:rsidRPr="00DF0056">
        <w:rPr>
          <w:rFonts w:eastAsia="SimSun"/>
          <w:sz w:val="21"/>
          <w:szCs w:val="20"/>
          <w:lang w:eastAsia="zh-CN"/>
        </w:rPr>
        <w:t xml:space="preserve"> discussed</w:t>
      </w:r>
      <w:r w:rsidRPr="00DF0056">
        <w:rPr>
          <w:rFonts w:eastAsia="SimSun" w:hint="eastAsia"/>
          <w:sz w:val="21"/>
          <w:szCs w:val="20"/>
          <w:lang w:eastAsia="zh-CN"/>
        </w:rPr>
        <w:t xml:space="preserve">, resulting in an LS </w:t>
      </w:r>
      <w:r w:rsidR="00DC0CEA" w:rsidRPr="00DF0056">
        <w:rPr>
          <w:rFonts w:eastAsia="SimSun"/>
          <w:sz w:val="21"/>
          <w:szCs w:val="20"/>
          <w:lang w:eastAsia="zh-CN"/>
        </w:rPr>
        <w:t>reply</w:t>
      </w:r>
      <w:r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E132A4" w:rsidRPr="00DF0056">
        <w:rPr>
          <w:rFonts w:eastAsia="SimSun"/>
          <w:sz w:val="21"/>
          <w:szCs w:val="20"/>
          <w:lang w:eastAsia="zh-CN"/>
        </w:rPr>
        <w:t xml:space="preserve">expected to be sent </w:t>
      </w:r>
      <w:r w:rsidRPr="00DF0056">
        <w:rPr>
          <w:rFonts w:eastAsia="SimSun" w:hint="eastAsia"/>
          <w:sz w:val="21"/>
          <w:szCs w:val="20"/>
          <w:lang w:eastAsia="zh-CN"/>
        </w:rPr>
        <w:t xml:space="preserve">to RAN1#85 </w:t>
      </w:r>
      <w:r w:rsidR="006C2842" w:rsidRPr="00DF0056">
        <w:rPr>
          <w:rFonts w:eastAsia="SimSun"/>
          <w:sz w:val="21"/>
          <w:szCs w:val="20"/>
          <w:lang w:eastAsia="zh-CN"/>
        </w:rPr>
        <w:fldChar w:fldCharType="begin"/>
      </w:r>
      <w:r w:rsidR="00CE663F" w:rsidRPr="00DF0056">
        <w:rPr>
          <w:rFonts w:eastAsia="SimSun"/>
          <w:sz w:val="21"/>
          <w:szCs w:val="20"/>
          <w:lang w:eastAsia="zh-CN"/>
        </w:rPr>
        <w:instrText xml:space="preserve"> </w:instrText>
      </w:r>
      <w:r w:rsidR="00CE663F" w:rsidRPr="00DF0056">
        <w:rPr>
          <w:rFonts w:eastAsia="SimSun" w:hint="eastAsia"/>
          <w:sz w:val="21"/>
          <w:szCs w:val="20"/>
          <w:lang w:eastAsia="zh-CN"/>
        </w:rPr>
        <w:instrText>REF _Ref450583095 \n \h</w:instrText>
      </w:r>
      <w:r w:rsidR="00CE663F" w:rsidRPr="00DF0056">
        <w:rPr>
          <w:rFonts w:eastAsia="SimSun"/>
          <w:sz w:val="21"/>
          <w:szCs w:val="20"/>
          <w:lang w:eastAsia="zh-CN"/>
        </w:rPr>
        <w:instrText xml:space="preserve"> </w:instrText>
      </w:r>
      <w:r w:rsidR="006C2842" w:rsidRPr="00DF0056">
        <w:rPr>
          <w:rFonts w:eastAsia="SimSun"/>
          <w:sz w:val="21"/>
          <w:szCs w:val="20"/>
          <w:lang w:eastAsia="zh-CN"/>
        </w:rPr>
      </w:r>
      <w:r w:rsidR="006C2842" w:rsidRPr="00DF0056">
        <w:rPr>
          <w:rFonts w:eastAsia="SimSun"/>
          <w:sz w:val="21"/>
          <w:szCs w:val="20"/>
          <w:lang w:eastAsia="zh-CN"/>
        </w:rPr>
        <w:fldChar w:fldCharType="separate"/>
      </w:r>
      <w:r w:rsidR="00E132A4" w:rsidRPr="00DF0056">
        <w:rPr>
          <w:rFonts w:eastAsia="SimSun"/>
          <w:sz w:val="21"/>
          <w:szCs w:val="20"/>
          <w:lang w:eastAsia="zh-CN"/>
        </w:rPr>
        <w:t>[1]</w:t>
      </w:r>
      <w:r w:rsidR="006C2842" w:rsidRPr="00DF0056">
        <w:rPr>
          <w:rFonts w:eastAsia="SimSun"/>
          <w:sz w:val="21"/>
          <w:szCs w:val="20"/>
          <w:lang w:eastAsia="zh-CN"/>
        </w:rPr>
        <w:fldChar w:fldCharType="end"/>
      </w:r>
      <w:r w:rsidR="0062436D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Pr="00DF0056">
        <w:rPr>
          <w:rFonts w:eastAsia="SimSun" w:hint="eastAsia"/>
          <w:sz w:val="21"/>
          <w:szCs w:val="20"/>
          <w:lang w:eastAsia="zh-CN"/>
        </w:rPr>
        <w:t>that asks if, in addition to the TBS values proposed by RAN1, it is possible to add two new TBS values</w:t>
      </w:r>
      <w:r w:rsidR="00CE663F" w:rsidRPr="00DF0056">
        <w:rPr>
          <w:rFonts w:eastAsia="SimSun" w:hint="eastAsia"/>
          <w:sz w:val="21"/>
          <w:szCs w:val="20"/>
          <w:lang w:eastAsia="zh-CN"/>
        </w:rPr>
        <w:t xml:space="preserve"> for </w:t>
      </w:r>
      <w:r w:rsidR="00BE011F" w:rsidRPr="00DF0056">
        <w:rPr>
          <w:rFonts w:eastAsia="SimSun" w:hint="eastAsia"/>
          <w:sz w:val="21"/>
          <w:szCs w:val="20"/>
          <w:lang w:eastAsia="zh-CN"/>
        </w:rPr>
        <w:t>NB-</w:t>
      </w:r>
      <w:r w:rsidR="00CE663F" w:rsidRPr="00DF0056">
        <w:rPr>
          <w:rFonts w:eastAsia="SimSun" w:hint="eastAsia"/>
          <w:sz w:val="21"/>
          <w:szCs w:val="20"/>
          <w:lang w:eastAsia="zh-CN"/>
        </w:rPr>
        <w:t>SI</w:t>
      </w:r>
      <w:r w:rsidR="00BE011F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CE663F" w:rsidRPr="00DF0056">
        <w:rPr>
          <w:rFonts w:eastAsia="SimSun" w:hint="eastAsia"/>
          <w:sz w:val="21"/>
          <w:szCs w:val="20"/>
          <w:lang w:eastAsia="zh-CN"/>
        </w:rPr>
        <w:t>messages</w:t>
      </w:r>
      <w:r w:rsidR="00DC0CEA" w:rsidRPr="00DF0056">
        <w:rPr>
          <w:rFonts w:eastAsia="SimSun"/>
          <w:sz w:val="21"/>
          <w:szCs w:val="20"/>
          <w:lang w:eastAsia="zh-CN"/>
        </w:rPr>
        <w:t xml:space="preserve"> other than NB-SIB1, specifically</w:t>
      </w:r>
      <w:r w:rsidRPr="00DF0056">
        <w:rPr>
          <w:rFonts w:eastAsia="SimSun" w:hint="eastAsia"/>
          <w:sz w:val="21"/>
          <w:szCs w:val="20"/>
          <w:lang w:eastAsia="zh-CN"/>
        </w:rPr>
        <w:t xml:space="preserve"> 56 and 120 bits.</w:t>
      </w:r>
      <w:r w:rsidR="00E3769E" w:rsidRPr="00DF0056">
        <w:rPr>
          <w:rFonts w:eastAsia="SimSun"/>
          <w:sz w:val="21"/>
          <w:szCs w:val="20"/>
          <w:lang w:eastAsia="zh-CN"/>
        </w:rPr>
        <w:t xml:space="preserve"> If, according to RAN1, this is not possible, then the already-agreed TBS values will be used by RAN2.</w:t>
      </w:r>
    </w:p>
    <w:p w:rsidR="00417368" w:rsidRPr="00DF0056" w:rsidRDefault="007D1044" w:rsidP="0062436D">
      <w:pPr>
        <w:spacing w:before="120"/>
        <w:rPr>
          <w:rFonts w:eastAsia="SimSun"/>
          <w:sz w:val="21"/>
          <w:szCs w:val="20"/>
          <w:lang w:eastAsia="zh-CN"/>
        </w:rPr>
      </w:pPr>
      <w:r w:rsidRPr="00DF0056">
        <w:rPr>
          <w:rFonts w:eastAsia="SimSun" w:hint="eastAsia"/>
          <w:sz w:val="21"/>
          <w:szCs w:val="20"/>
          <w:lang w:eastAsia="zh-CN"/>
        </w:rPr>
        <w:t>T</w:t>
      </w:r>
      <w:r w:rsidR="00417368" w:rsidRPr="00DF0056">
        <w:rPr>
          <w:rFonts w:eastAsia="SimSun" w:hint="eastAsia"/>
          <w:sz w:val="21"/>
          <w:szCs w:val="20"/>
          <w:lang w:eastAsia="zh-CN"/>
        </w:rPr>
        <w:t>his contribution</w:t>
      </w:r>
      <w:r w:rsidRPr="00DF0056">
        <w:rPr>
          <w:rFonts w:eastAsia="SimSun" w:hint="eastAsia"/>
          <w:sz w:val="21"/>
          <w:szCs w:val="20"/>
          <w:lang w:eastAsia="zh-CN"/>
        </w:rPr>
        <w:t xml:space="preserve"> provides a </w:t>
      </w:r>
      <w:r w:rsidR="0062436D" w:rsidRPr="00DF0056">
        <w:rPr>
          <w:rFonts w:eastAsia="SimSun" w:hint="eastAsia"/>
          <w:sz w:val="21"/>
          <w:szCs w:val="20"/>
          <w:lang w:eastAsia="zh-CN"/>
        </w:rPr>
        <w:t>proposal for the</w:t>
      </w:r>
      <w:r w:rsidR="00CE663F" w:rsidRPr="00DF0056">
        <w:rPr>
          <w:rFonts w:eastAsia="SimSun" w:hint="eastAsia"/>
          <w:sz w:val="21"/>
          <w:szCs w:val="20"/>
          <w:lang w:eastAsia="zh-CN"/>
        </w:rPr>
        <w:t xml:space="preserve"> RAN1 reply to the</w:t>
      </w:r>
      <w:r w:rsidR="00E132A4" w:rsidRPr="00DF0056">
        <w:rPr>
          <w:rFonts w:eastAsia="SimSun"/>
          <w:sz w:val="21"/>
          <w:szCs w:val="20"/>
          <w:lang w:eastAsia="zh-CN"/>
        </w:rPr>
        <w:t xml:space="preserve"> expected</w:t>
      </w:r>
      <w:r w:rsidR="00CE663F" w:rsidRPr="00DF0056">
        <w:rPr>
          <w:rFonts w:eastAsia="SimSun" w:hint="eastAsia"/>
          <w:sz w:val="21"/>
          <w:szCs w:val="20"/>
          <w:lang w:eastAsia="zh-CN"/>
        </w:rPr>
        <w:t xml:space="preserve"> RAN2 LS</w:t>
      </w:r>
      <w:r w:rsidR="0062436D" w:rsidRPr="00DF0056">
        <w:rPr>
          <w:rFonts w:eastAsia="SimSun" w:hint="eastAsia"/>
          <w:sz w:val="21"/>
          <w:szCs w:val="20"/>
          <w:lang w:eastAsia="zh-CN"/>
        </w:rPr>
        <w:t>.</w:t>
      </w:r>
    </w:p>
    <w:p w:rsidR="009F2AB2" w:rsidRPr="00DF0056" w:rsidRDefault="0062436D" w:rsidP="00327CAA">
      <w:pPr>
        <w:pStyle w:val="Heading1"/>
        <w:rPr>
          <w:lang w:eastAsia="zh-CN"/>
        </w:rPr>
      </w:pPr>
      <w:r w:rsidRPr="00DF0056">
        <w:rPr>
          <w:rFonts w:hint="eastAsia"/>
          <w:lang w:eastAsia="zh-CN"/>
        </w:rPr>
        <w:t>TBS for SI-messages</w:t>
      </w:r>
    </w:p>
    <w:p w:rsidR="00B863E5" w:rsidRPr="00DF0056" w:rsidRDefault="00B863E5" w:rsidP="00B863E5">
      <w:pPr>
        <w:spacing w:before="120"/>
        <w:rPr>
          <w:rFonts w:eastAsia="SimSun"/>
          <w:sz w:val="21"/>
          <w:szCs w:val="20"/>
          <w:lang w:eastAsia="zh-CN"/>
        </w:rPr>
      </w:pPr>
      <w:r w:rsidRPr="00DF0056">
        <w:rPr>
          <w:rFonts w:eastAsia="SimSun" w:hint="eastAsia"/>
          <w:sz w:val="21"/>
          <w:szCs w:val="20"/>
          <w:lang w:eastAsia="zh-CN"/>
        </w:rPr>
        <w:t xml:space="preserve">The RAN1 agreements on SI scheduling </w:t>
      </w:r>
      <w:r w:rsidR="00DC0CEA" w:rsidRPr="00DF0056">
        <w:rPr>
          <w:rFonts w:eastAsia="SimSun"/>
          <w:sz w:val="21"/>
          <w:szCs w:val="20"/>
          <w:lang w:eastAsia="zh-CN"/>
        </w:rPr>
        <w:t xml:space="preserve">(for other than NB-SIB1) </w:t>
      </w:r>
      <w:r w:rsidRPr="00DF0056">
        <w:rPr>
          <w:rFonts w:eastAsia="SimSun" w:hint="eastAsia"/>
          <w:sz w:val="21"/>
          <w:szCs w:val="20"/>
          <w:lang w:eastAsia="zh-CN"/>
        </w:rPr>
        <w:t>are as follows</w:t>
      </w:r>
      <w:r w:rsidR="00D932E9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6C2842" w:rsidRPr="00DF0056">
        <w:rPr>
          <w:rFonts w:eastAsia="SimSun"/>
          <w:sz w:val="21"/>
          <w:szCs w:val="20"/>
          <w:lang w:eastAsia="zh-CN"/>
        </w:rPr>
        <w:fldChar w:fldCharType="begin"/>
      </w:r>
      <w:r w:rsidR="00D932E9" w:rsidRPr="00DF0056">
        <w:rPr>
          <w:rFonts w:eastAsia="SimSun"/>
          <w:sz w:val="21"/>
          <w:szCs w:val="20"/>
          <w:lang w:eastAsia="zh-CN"/>
        </w:rPr>
        <w:instrText xml:space="preserve"> </w:instrText>
      </w:r>
      <w:r w:rsidR="00D932E9" w:rsidRPr="00DF0056">
        <w:rPr>
          <w:rFonts w:eastAsia="SimSun" w:hint="eastAsia"/>
          <w:sz w:val="21"/>
          <w:szCs w:val="20"/>
          <w:lang w:eastAsia="zh-CN"/>
        </w:rPr>
        <w:instrText>REF _Ref450583282 \n \h</w:instrText>
      </w:r>
      <w:r w:rsidR="00D932E9" w:rsidRPr="00DF0056">
        <w:rPr>
          <w:rFonts w:eastAsia="SimSun"/>
          <w:sz w:val="21"/>
          <w:szCs w:val="20"/>
          <w:lang w:eastAsia="zh-CN"/>
        </w:rPr>
        <w:instrText xml:space="preserve"> </w:instrText>
      </w:r>
      <w:r w:rsidR="006C2842" w:rsidRPr="00DF0056">
        <w:rPr>
          <w:rFonts w:eastAsia="SimSun"/>
          <w:sz w:val="21"/>
          <w:szCs w:val="20"/>
          <w:lang w:eastAsia="zh-CN"/>
        </w:rPr>
      </w:r>
      <w:r w:rsidR="006C2842" w:rsidRPr="00DF0056">
        <w:rPr>
          <w:rFonts w:eastAsia="SimSun"/>
          <w:sz w:val="21"/>
          <w:szCs w:val="20"/>
          <w:lang w:eastAsia="zh-CN"/>
        </w:rPr>
        <w:fldChar w:fldCharType="separate"/>
      </w:r>
      <w:r w:rsidR="00E132A4" w:rsidRPr="00DF0056">
        <w:rPr>
          <w:rFonts w:eastAsia="SimSun"/>
          <w:sz w:val="21"/>
          <w:szCs w:val="20"/>
          <w:lang w:eastAsia="zh-CN"/>
        </w:rPr>
        <w:t>[1]</w:t>
      </w:r>
      <w:r w:rsidR="006C2842" w:rsidRPr="00DF0056">
        <w:rPr>
          <w:rFonts w:eastAsia="SimSun"/>
          <w:sz w:val="21"/>
          <w:szCs w:val="20"/>
          <w:lang w:eastAsia="zh-CN"/>
        </w:rPr>
        <w:fldChar w:fldCharType="end"/>
      </w:r>
      <w:r w:rsidRPr="00DF0056">
        <w:rPr>
          <w:rFonts w:eastAsia="SimSun" w:hint="eastAsia"/>
          <w:sz w:val="21"/>
          <w:szCs w:val="20"/>
          <w:lang w:eastAsia="zh-CN"/>
        </w:rPr>
        <w:t>:</w:t>
      </w:r>
    </w:p>
    <w:p w:rsidR="00B863E5" w:rsidRPr="00DF0056" w:rsidRDefault="00B863E5" w:rsidP="00B863E5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SI scheduling</w:t>
      </w:r>
    </w:p>
    <w:p w:rsidR="00B863E5" w:rsidRPr="00DF0056" w:rsidRDefault="00B863E5" w:rsidP="00B863E5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SI scheduling information is provided in NB-SIB1.</w:t>
      </w:r>
    </w:p>
    <w:p w:rsidR="00B863E5" w:rsidRPr="00DF0056" w:rsidRDefault="006C2842" w:rsidP="00B863E5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 xml:space="preserve">One transport block of an SI message is transmitted over 8 consecutive valid DL subframes. </w:t>
      </w:r>
    </w:p>
    <w:p w:rsidR="00B863E5" w:rsidRPr="00DF0056" w:rsidRDefault="00B863E5" w:rsidP="00B863E5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SI scheduling information is given by –</w:t>
      </w:r>
    </w:p>
    <w:p w:rsidR="00B863E5" w:rsidRPr="00DF0056" w:rsidRDefault="00B863E5" w:rsidP="00B863E5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TBS (2 bits)</w:t>
      </w:r>
    </w:p>
    <w:p w:rsidR="00B863E5" w:rsidRPr="00DF0056" w:rsidRDefault="00B863E5" w:rsidP="00B863E5">
      <w:pPr>
        <w:numPr>
          <w:ilvl w:val="3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Values to be decided by RAN2, possible values are {208, 256, 328, 440, 552, 680}</w:t>
      </w:r>
    </w:p>
    <w:p w:rsidR="00B863E5" w:rsidRPr="00DF0056" w:rsidRDefault="00B863E5" w:rsidP="00B863E5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Repetition pattern</w:t>
      </w:r>
    </w:p>
    <w:p w:rsidR="00B863E5" w:rsidRPr="00DF0056" w:rsidRDefault="00B863E5" w:rsidP="00B863E5">
      <w:pPr>
        <w:numPr>
          <w:ilvl w:val="3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Number(s) of repetitions (set of values up to RAN2)</w:t>
      </w:r>
    </w:p>
    <w:p w:rsidR="00B863E5" w:rsidRPr="00DF0056" w:rsidRDefault="00B863E5" w:rsidP="00B863E5">
      <w:pPr>
        <w:numPr>
          <w:ilvl w:val="3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>Time interval(s) between repetitions (set of values up to RAN2)</w:t>
      </w:r>
    </w:p>
    <w:p w:rsidR="00B863E5" w:rsidRPr="00DF0056" w:rsidRDefault="00B863E5" w:rsidP="00B863E5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DF0056">
        <w:rPr>
          <w:rFonts w:ascii="Times" w:eastAsia="MS Mincho" w:hAnsi="Times" w:cs="Times"/>
          <w:i/>
          <w:iCs/>
          <w:lang w:eastAsia="ja-JP"/>
        </w:rPr>
        <w:t xml:space="preserve">Note that which is the first subframe for the repetition pattern relative to the start of the SI window is up to RAN2 to define. </w:t>
      </w:r>
    </w:p>
    <w:p w:rsidR="00B863E5" w:rsidRPr="00DF0056" w:rsidRDefault="0066233B" w:rsidP="0062436D">
      <w:pPr>
        <w:spacing w:before="120"/>
        <w:rPr>
          <w:rFonts w:eastAsia="SimSun"/>
          <w:sz w:val="21"/>
          <w:szCs w:val="20"/>
          <w:lang w:eastAsia="zh-CN"/>
        </w:rPr>
      </w:pPr>
      <w:r w:rsidRPr="00DF0056">
        <w:rPr>
          <w:rFonts w:eastAsia="SimSun"/>
          <w:sz w:val="21"/>
          <w:szCs w:val="20"/>
          <w:lang w:eastAsia="zh-CN"/>
        </w:rPr>
        <w:t xml:space="preserve">For </w:t>
      </w:r>
      <w:r w:rsidR="00B863E5" w:rsidRPr="00DF0056">
        <w:rPr>
          <w:rFonts w:eastAsia="SimSun" w:hint="eastAsia"/>
          <w:sz w:val="21"/>
          <w:szCs w:val="20"/>
          <w:lang w:eastAsia="zh-CN"/>
        </w:rPr>
        <w:t xml:space="preserve">any new TBS to be introduced for </w:t>
      </w:r>
      <w:r w:rsidR="00551239" w:rsidRPr="00DF0056">
        <w:rPr>
          <w:rFonts w:eastAsia="SimSun" w:hint="eastAsia"/>
          <w:sz w:val="21"/>
          <w:szCs w:val="20"/>
          <w:lang w:eastAsia="zh-CN"/>
        </w:rPr>
        <w:t>NB-</w:t>
      </w:r>
      <w:r w:rsidR="00B863E5" w:rsidRPr="00DF0056">
        <w:rPr>
          <w:rFonts w:eastAsia="SimSun" w:hint="eastAsia"/>
          <w:sz w:val="21"/>
          <w:szCs w:val="20"/>
          <w:lang w:eastAsia="zh-CN"/>
        </w:rPr>
        <w:t>SI</w:t>
      </w:r>
      <w:r w:rsidR="00551239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B863E5" w:rsidRPr="00DF0056">
        <w:rPr>
          <w:rFonts w:eastAsia="SimSun" w:hint="eastAsia"/>
          <w:sz w:val="21"/>
          <w:szCs w:val="20"/>
          <w:lang w:eastAsia="zh-CN"/>
        </w:rPr>
        <w:t xml:space="preserve">messages, </w:t>
      </w:r>
      <w:r w:rsidR="00B42029" w:rsidRPr="00DF0056">
        <w:rPr>
          <w:rFonts w:eastAsia="SimSun" w:hint="eastAsia"/>
          <w:sz w:val="21"/>
          <w:szCs w:val="20"/>
          <w:lang w:eastAsia="zh-CN"/>
        </w:rPr>
        <w:t>it</w:t>
      </w:r>
      <w:r w:rsidR="00B863E5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Pr="00DF0056">
        <w:rPr>
          <w:rFonts w:eastAsia="SimSun"/>
          <w:sz w:val="21"/>
          <w:szCs w:val="20"/>
          <w:lang w:eastAsia="zh-CN"/>
        </w:rPr>
        <w:t>must have</w:t>
      </w:r>
      <w:r w:rsidR="00B863E5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597A1A" w:rsidRPr="00DF0056">
        <w:rPr>
          <w:rFonts w:eastAsia="SimSun" w:hint="eastAsia"/>
          <w:sz w:val="21"/>
          <w:szCs w:val="20"/>
          <w:lang w:eastAsia="zh-CN"/>
        </w:rPr>
        <w:t xml:space="preserve">no </w:t>
      </w:r>
      <w:bookmarkStart w:id="2" w:name="_GoBack"/>
      <w:bookmarkEnd w:id="2"/>
      <w:r w:rsidR="00B863E5" w:rsidRPr="00DF0056">
        <w:rPr>
          <w:rFonts w:eastAsia="SimSun" w:hint="eastAsia"/>
          <w:sz w:val="21"/>
          <w:szCs w:val="20"/>
          <w:lang w:eastAsia="zh-CN"/>
        </w:rPr>
        <w:t xml:space="preserve">impact </w:t>
      </w:r>
      <w:r w:rsidR="00E132A4" w:rsidRPr="00DF0056">
        <w:rPr>
          <w:rFonts w:eastAsia="SimSun"/>
          <w:sz w:val="21"/>
          <w:szCs w:val="20"/>
          <w:lang w:eastAsia="zh-CN"/>
        </w:rPr>
        <w:t xml:space="preserve">in the RAN1 specifications or agreements </w:t>
      </w:r>
      <w:r w:rsidR="00B863E5" w:rsidRPr="00DF0056">
        <w:rPr>
          <w:rFonts w:eastAsia="SimSun" w:hint="eastAsia"/>
          <w:sz w:val="21"/>
          <w:szCs w:val="20"/>
          <w:lang w:eastAsia="zh-CN"/>
        </w:rPr>
        <w:t xml:space="preserve">on </w:t>
      </w:r>
      <w:r w:rsidR="00B42029" w:rsidRPr="00DF0056">
        <w:rPr>
          <w:rFonts w:eastAsia="SimSun" w:hint="eastAsia"/>
          <w:sz w:val="21"/>
          <w:szCs w:val="20"/>
          <w:lang w:eastAsia="zh-CN"/>
        </w:rPr>
        <w:t xml:space="preserve">the existing </w:t>
      </w:r>
      <w:r w:rsidR="00B863E5" w:rsidRPr="00DF0056">
        <w:rPr>
          <w:rFonts w:eastAsia="SimSun" w:hint="eastAsia"/>
          <w:sz w:val="21"/>
          <w:szCs w:val="20"/>
          <w:lang w:eastAsia="zh-CN"/>
        </w:rPr>
        <w:t>R</w:t>
      </w:r>
      <w:r w:rsidR="00B42029" w:rsidRPr="00DF0056">
        <w:rPr>
          <w:rFonts w:eastAsia="SimSun" w:hint="eastAsia"/>
          <w:sz w:val="21"/>
          <w:szCs w:val="20"/>
          <w:lang w:eastAsia="zh-CN"/>
        </w:rPr>
        <w:t>AN1 design for NPDSCH</w:t>
      </w:r>
      <w:r w:rsidR="002B714B" w:rsidRPr="00DF0056">
        <w:rPr>
          <w:rFonts w:eastAsia="SimSun"/>
          <w:sz w:val="21"/>
          <w:szCs w:val="20"/>
          <w:lang w:eastAsia="zh-CN"/>
        </w:rPr>
        <w:t>, and allow the specification of NB-SI scheduling to still be confined to TS 36.331 as it is at present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. </w:t>
      </w:r>
      <w:r w:rsidR="00597A1A" w:rsidRPr="00DF0056">
        <w:rPr>
          <w:rFonts w:eastAsia="SimSun" w:hint="eastAsia"/>
          <w:sz w:val="21"/>
          <w:szCs w:val="20"/>
          <w:lang w:eastAsia="zh-CN"/>
        </w:rPr>
        <w:t>Specifically</w:t>
      </w:r>
      <w:r w:rsidR="00B42029" w:rsidRPr="00DF0056">
        <w:rPr>
          <w:rFonts w:eastAsia="SimSun" w:hint="eastAsia"/>
          <w:sz w:val="21"/>
          <w:szCs w:val="20"/>
          <w:lang w:eastAsia="zh-CN"/>
        </w:rPr>
        <w:t xml:space="preserve">, 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a subframe which is not used for an </w:t>
      </w:r>
      <w:r w:rsidR="00BE011F" w:rsidRPr="00DF0056">
        <w:rPr>
          <w:rFonts w:eastAsia="SimSun" w:hint="eastAsia"/>
          <w:sz w:val="21"/>
          <w:szCs w:val="20"/>
          <w:lang w:eastAsia="zh-CN"/>
        </w:rPr>
        <w:t>NB-</w:t>
      </w:r>
      <w:r w:rsidR="00B42029" w:rsidRPr="00DF0056">
        <w:rPr>
          <w:rFonts w:eastAsia="SimSun" w:hint="eastAsia"/>
          <w:sz w:val="21"/>
          <w:szCs w:val="20"/>
          <w:lang w:eastAsia="zh-CN"/>
        </w:rPr>
        <w:t>SI</w:t>
      </w:r>
      <w:r w:rsidR="00BE011F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B42029" w:rsidRPr="00DF0056">
        <w:rPr>
          <w:rFonts w:eastAsia="SimSun" w:hint="eastAsia"/>
          <w:sz w:val="21"/>
          <w:szCs w:val="20"/>
          <w:lang w:eastAsia="zh-CN"/>
        </w:rPr>
        <w:t xml:space="preserve">message 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with </w:t>
      </w:r>
      <w:r w:rsidR="00551239" w:rsidRPr="00DF0056">
        <w:rPr>
          <w:rFonts w:eastAsia="SimSun" w:hint="eastAsia"/>
          <w:sz w:val="21"/>
          <w:szCs w:val="20"/>
          <w:lang w:eastAsia="zh-CN"/>
        </w:rPr>
        <w:t xml:space="preserve">the currently defined TBS values (e.g. </w:t>
      </w:r>
      <w:r w:rsidR="00B870E9" w:rsidRPr="00DF0056">
        <w:rPr>
          <w:rFonts w:eastAsia="SimSun" w:hint="eastAsia"/>
          <w:sz w:val="21"/>
          <w:szCs w:val="20"/>
          <w:lang w:eastAsia="zh-CN"/>
        </w:rPr>
        <w:t>208 bits</w:t>
      </w:r>
      <w:r w:rsidR="00551239" w:rsidRPr="00DF0056">
        <w:rPr>
          <w:rFonts w:eastAsia="SimSun" w:hint="eastAsia"/>
          <w:sz w:val="21"/>
          <w:szCs w:val="20"/>
          <w:lang w:eastAsia="zh-CN"/>
        </w:rPr>
        <w:t>)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 should also not be used for the case where the TBS is 56</w:t>
      </w:r>
      <w:r w:rsidR="004113AF" w:rsidRPr="00DF0056">
        <w:rPr>
          <w:rFonts w:eastAsia="SimSun"/>
          <w:sz w:val="21"/>
          <w:szCs w:val="20"/>
          <w:lang w:eastAsia="zh-CN"/>
        </w:rPr>
        <w:t xml:space="preserve"> or </w:t>
      </w:r>
      <w:r w:rsidR="00B870E9" w:rsidRPr="00DF0056">
        <w:rPr>
          <w:rFonts w:eastAsia="SimSun" w:hint="eastAsia"/>
          <w:sz w:val="21"/>
          <w:szCs w:val="20"/>
          <w:lang w:eastAsia="zh-CN"/>
        </w:rPr>
        <w:t>120 bits. This can be done b</w:t>
      </w:r>
      <w:r w:rsidR="002E01A3" w:rsidRPr="00DF0056">
        <w:rPr>
          <w:rFonts w:eastAsia="SimSun" w:hint="eastAsia"/>
          <w:sz w:val="21"/>
          <w:szCs w:val="20"/>
          <w:lang w:eastAsia="zh-CN"/>
        </w:rPr>
        <w:t>y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 selecting the number</w:t>
      </w:r>
      <w:r w:rsidR="00597A1A" w:rsidRPr="00DF0056">
        <w:rPr>
          <w:rFonts w:eastAsia="SimSun" w:hint="eastAsia"/>
          <w:sz w:val="21"/>
          <w:szCs w:val="20"/>
          <w:lang w:eastAsia="zh-CN"/>
        </w:rPr>
        <w:t>s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 of subframes</w:t>
      </w:r>
      <w:r w:rsidR="00810CFA" w:rsidRPr="00DF0056">
        <w:rPr>
          <w:rFonts w:eastAsia="SimSun" w:hint="eastAsia"/>
          <w:sz w:val="21"/>
          <w:szCs w:val="20"/>
          <w:lang w:eastAsia="zh-CN"/>
        </w:rPr>
        <w:t xml:space="preserve"> (</w:t>
      </w:r>
      <w:r w:rsidR="00D91448" w:rsidRPr="00DF0056">
        <w:rPr>
          <w:rFonts w:eastAsia="SimSun" w:hint="eastAsia"/>
          <w:sz w:val="21"/>
          <w:szCs w:val="20"/>
          <w:lang w:eastAsia="zh-CN"/>
        </w:rPr>
        <w:t xml:space="preserve">i.e. </w:t>
      </w:r>
      <w:r w:rsidR="002E01A3" w:rsidRPr="00DF0056">
        <w:rPr>
          <w:rFonts w:eastAsia="SimSun" w:hint="eastAsia"/>
          <w:sz w:val="21"/>
          <w:szCs w:val="20"/>
          <w:lang w:eastAsia="zh-CN"/>
        </w:rPr>
        <w:t>N</w:t>
      </w:r>
      <w:r w:rsidR="002E01A3" w:rsidRPr="00DF0056">
        <w:rPr>
          <w:rFonts w:eastAsia="SimSun" w:hint="eastAsia"/>
          <w:sz w:val="21"/>
          <w:szCs w:val="20"/>
          <w:vertAlign w:val="subscript"/>
          <w:lang w:eastAsia="zh-CN"/>
        </w:rPr>
        <w:t>SF</w:t>
      </w:r>
      <w:r w:rsidR="00D91448" w:rsidRPr="00DF0056">
        <w:rPr>
          <w:rFonts w:hint="eastAsia"/>
          <w:lang w:eastAsia="zh-CN"/>
        </w:rPr>
        <w:t xml:space="preserve"> in </w:t>
      </w:r>
      <w:r w:rsidR="006C2842" w:rsidRPr="00DF0056">
        <w:rPr>
          <w:lang w:eastAsia="zh-CN"/>
        </w:rPr>
        <w:fldChar w:fldCharType="begin"/>
      </w:r>
      <w:r w:rsidR="00D91448" w:rsidRPr="00DF0056">
        <w:rPr>
          <w:lang w:eastAsia="zh-CN"/>
        </w:rPr>
        <w:instrText xml:space="preserve"> </w:instrText>
      </w:r>
      <w:r w:rsidR="00D91448" w:rsidRPr="00DF0056">
        <w:rPr>
          <w:rFonts w:hint="eastAsia"/>
          <w:lang w:eastAsia="zh-CN"/>
        </w:rPr>
        <w:instrText>REF _Ref450582038 \h</w:instrText>
      </w:r>
      <w:r w:rsidR="00D91448" w:rsidRPr="00DF0056">
        <w:rPr>
          <w:lang w:eastAsia="zh-CN"/>
        </w:rPr>
        <w:instrText xml:space="preserve"> </w:instrText>
      </w:r>
      <w:r w:rsidR="006C2842" w:rsidRPr="00DF0056">
        <w:rPr>
          <w:lang w:eastAsia="zh-CN"/>
        </w:rPr>
      </w:r>
      <w:r w:rsidR="006C2842" w:rsidRPr="00DF0056">
        <w:rPr>
          <w:lang w:eastAsia="zh-CN"/>
        </w:rPr>
        <w:fldChar w:fldCharType="separate"/>
      </w:r>
      <w:r w:rsidR="00E132A4" w:rsidRPr="00DF0056">
        <w:t>Table 1</w:t>
      </w:r>
      <w:r w:rsidR="006C2842" w:rsidRPr="00DF0056">
        <w:rPr>
          <w:lang w:eastAsia="zh-CN"/>
        </w:rPr>
        <w:fldChar w:fldCharType="end"/>
      </w:r>
      <w:r w:rsidR="00810CFA" w:rsidRPr="00DF0056">
        <w:rPr>
          <w:rFonts w:eastAsia="SimSun" w:hint="eastAsia"/>
          <w:sz w:val="21"/>
          <w:szCs w:val="20"/>
          <w:lang w:eastAsia="zh-CN"/>
        </w:rPr>
        <w:t>)</w:t>
      </w:r>
      <w:r w:rsidR="00B870E9" w:rsidRPr="00DF0056">
        <w:rPr>
          <w:rFonts w:eastAsia="SimSun" w:hint="eastAsia"/>
          <w:sz w:val="21"/>
          <w:szCs w:val="20"/>
          <w:lang w:eastAsia="zh-CN"/>
        </w:rPr>
        <w:t xml:space="preserve"> </w:t>
      </w:r>
      <w:r w:rsidR="00810CFA" w:rsidRPr="00DF0056">
        <w:rPr>
          <w:rFonts w:eastAsia="SimSun" w:hint="eastAsia"/>
          <w:sz w:val="21"/>
          <w:szCs w:val="20"/>
          <w:lang w:eastAsia="zh-CN"/>
        </w:rPr>
        <w:t>for TBS = 56</w:t>
      </w:r>
      <w:r w:rsidR="004113AF" w:rsidRPr="00DF0056">
        <w:rPr>
          <w:rFonts w:eastAsia="SimSun"/>
          <w:sz w:val="21"/>
          <w:szCs w:val="20"/>
          <w:lang w:eastAsia="zh-CN"/>
        </w:rPr>
        <w:t>,</w:t>
      </w:r>
      <w:r w:rsidR="00810CFA" w:rsidRPr="00DF0056">
        <w:rPr>
          <w:rFonts w:eastAsia="SimSun" w:hint="eastAsia"/>
          <w:sz w:val="21"/>
          <w:szCs w:val="20"/>
          <w:lang w:eastAsia="zh-CN"/>
        </w:rPr>
        <w:t xml:space="preserve">120 bits to be an integral </w:t>
      </w:r>
      <w:r w:rsidR="00ED2EEA" w:rsidRPr="00DF0056">
        <w:rPr>
          <w:rFonts w:eastAsia="SimSun"/>
          <w:sz w:val="21"/>
          <w:szCs w:val="20"/>
          <w:lang w:eastAsia="zh-CN"/>
        </w:rPr>
        <w:t>divisor</w:t>
      </w:r>
      <w:r w:rsidR="00810CFA" w:rsidRPr="00DF0056">
        <w:rPr>
          <w:rFonts w:eastAsia="SimSun" w:hint="eastAsia"/>
          <w:sz w:val="21"/>
          <w:szCs w:val="20"/>
          <w:lang w:eastAsia="zh-CN"/>
        </w:rPr>
        <w:t xml:space="preserve"> of 8 subframes. </w:t>
      </w:r>
      <w:r w:rsidR="00D91448" w:rsidRPr="00DF0056">
        <w:rPr>
          <w:rFonts w:eastAsia="SimSun" w:hint="eastAsia"/>
          <w:sz w:val="21"/>
          <w:szCs w:val="20"/>
          <w:lang w:eastAsia="zh-CN"/>
        </w:rPr>
        <w:t xml:space="preserve">As highlighted in blue in </w:t>
      </w:r>
      <w:r w:rsidR="006C2842" w:rsidRPr="00DF0056">
        <w:rPr>
          <w:lang w:eastAsia="zh-CN"/>
        </w:rPr>
        <w:fldChar w:fldCharType="begin"/>
      </w:r>
      <w:r w:rsidR="00D91448" w:rsidRPr="00DF0056">
        <w:rPr>
          <w:lang w:eastAsia="zh-CN"/>
        </w:rPr>
        <w:instrText xml:space="preserve"> </w:instrText>
      </w:r>
      <w:r w:rsidR="00D91448" w:rsidRPr="00DF0056">
        <w:rPr>
          <w:rFonts w:hint="eastAsia"/>
          <w:lang w:eastAsia="zh-CN"/>
        </w:rPr>
        <w:instrText>REF _Ref450582038 \h</w:instrText>
      </w:r>
      <w:r w:rsidR="00D91448" w:rsidRPr="00DF0056">
        <w:rPr>
          <w:lang w:eastAsia="zh-CN"/>
        </w:rPr>
        <w:instrText xml:space="preserve"> </w:instrText>
      </w:r>
      <w:r w:rsidR="006C2842" w:rsidRPr="00DF0056">
        <w:rPr>
          <w:lang w:eastAsia="zh-CN"/>
        </w:rPr>
      </w:r>
      <w:r w:rsidR="006C2842" w:rsidRPr="00DF0056">
        <w:rPr>
          <w:lang w:eastAsia="zh-CN"/>
        </w:rPr>
        <w:fldChar w:fldCharType="separate"/>
      </w:r>
      <w:r w:rsidR="00E132A4" w:rsidRPr="00DF0056">
        <w:t>Table 1</w:t>
      </w:r>
      <w:r w:rsidR="006C2842" w:rsidRPr="00DF0056">
        <w:rPr>
          <w:lang w:eastAsia="zh-CN"/>
        </w:rPr>
        <w:fldChar w:fldCharType="end"/>
      </w:r>
      <w:r w:rsidR="00D91448" w:rsidRPr="00DF0056">
        <w:rPr>
          <w:rFonts w:hint="eastAsia"/>
          <w:lang w:eastAsia="zh-CN"/>
        </w:rPr>
        <w:t xml:space="preserve">, </w:t>
      </w:r>
      <w:r w:rsidR="006C2842" w:rsidRPr="00DF0056">
        <w:rPr>
          <w:i/>
          <w:lang w:eastAsia="zh-CN"/>
        </w:rPr>
        <w:t>I</w:t>
      </w:r>
      <w:r w:rsidR="002E01A3" w:rsidRPr="00DF0056">
        <w:rPr>
          <w:rFonts w:eastAsia="SimSun" w:hint="eastAsia"/>
          <w:sz w:val="21"/>
          <w:szCs w:val="20"/>
          <w:vertAlign w:val="subscript"/>
          <w:lang w:eastAsia="zh-CN"/>
        </w:rPr>
        <w:t>SF</w:t>
      </w:r>
      <w:r w:rsidR="002E01A3" w:rsidRPr="00DF0056">
        <w:t xml:space="preserve"> </w:t>
      </w:r>
      <w:r w:rsidR="00597A1A" w:rsidRPr="00DF0056">
        <w:rPr>
          <w:rFonts w:hint="eastAsia"/>
          <w:lang w:eastAsia="zh-CN"/>
        </w:rPr>
        <w:t xml:space="preserve">following this restriction </w:t>
      </w:r>
      <w:r w:rsidR="00D91448" w:rsidRPr="00DF0056">
        <w:rPr>
          <w:rFonts w:hint="eastAsia"/>
          <w:lang w:eastAsia="zh-CN"/>
        </w:rPr>
        <w:t xml:space="preserve">can be either 0 or 1. </w:t>
      </w:r>
      <w:r w:rsidR="002E01A3" w:rsidRPr="00DF0056">
        <w:rPr>
          <w:rFonts w:hint="eastAsia"/>
          <w:lang w:eastAsia="zh-CN"/>
        </w:rPr>
        <w:t xml:space="preserve">However, for </w:t>
      </w:r>
      <w:r w:rsidR="006C2842" w:rsidRPr="00DF0056">
        <w:rPr>
          <w:rFonts w:eastAsia="SimSun"/>
          <w:i/>
          <w:sz w:val="21"/>
          <w:szCs w:val="20"/>
          <w:lang w:eastAsia="zh-CN"/>
        </w:rPr>
        <w:t>I</w:t>
      </w:r>
      <w:r w:rsidR="002E01A3" w:rsidRPr="00DF0056">
        <w:rPr>
          <w:rFonts w:eastAsia="SimSun" w:hint="eastAsia"/>
          <w:sz w:val="21"/>
          <w:szCs w:val="20"/>
          <w:vertAlign w:val="subscript"/>
          <w:lang w:eastAsia="zh-CN"/>
        </w:rPr>
        <w:t xml:space="preserve">SF </w:t>
      </w:r>
      <w:r w:rsidR="002E01A3" w:rsidRPr="00DF0056">
        <w:rPr>
          <w:rFonts w:hint="eastAsia"/>
          <w:lang w:eastAsia="zh-CN"/>
        </w:rPr>
        <w:t>= 0</w:t>
      </w:r>
      <w:r w:rsidR="004113AF" w:rsidRPr="00DF0056">
        <w:rPr>
          <w:lang w:eastAsia="zh-CN"/>
        </w:rPr>
        <w:t xml:space="preserve"> (</w:t>
      </w:r>
      <w:r w:rsidR="006C2842" w:rsidRPr="00DF0056">
        <w:rPr>
          <w:i/>
          <w:lang w:eastAsia="zh-CN"/>
        </w:rPr>
        <w:t>N</w:t>
      </w:r>
      <w:r w:rsidR="004113AF" w:rsidRPr="00DF0056">
        <w:rPr>
          <w:vertAlign w:val="subscript"/>
          <w:lang w:eastAsia="zh-CN"/>
        </w:rPr>
        <w:t>SF</w:t>
      </w:r>
      <w:r w:rsidR="004113AF" w:rsidRPr="00DF0056">
        <w:rPr>
          <w:lang w:eastAsia="zh-CN"/>
        </w:rPr>
        <w:t xml:space="preserve"> = 1)</w:t>
      </w:r>
      <w:r w:rsidR="002E01A3" w:rsidRPr="00DF0056">
        <w:rPr>
          <w:rFonts w:hint="eastAsia"/>
          <w:lang w:eastAsia="zh-CN"/>
        </w:rPr>
        <w:t xml:space="preserve">, the coding rate for TBS=120 bits </w:t>
      </w:r>
      <w:r w:rsidR="00ED2EEA" w:rsidRPr="00DF0056">
        <w:rPr>
          <w:lang w:eastAsia="zh-CN"/>
        </w:rPr>
        <w:t>is</w:t>
      </w:r>
      <w:r w:rsidR="002E01A3" w:rsidRPr="00DF0056">
        <w:rPr>
          <w:rFonts w:hint="eastAsia"/>
          <w:lang w:eastAsia="zh-CN"/>
        </w:rPr>
        <w:t xml:space="preserve"> considered too high </w:t>
      </w:r>
      <w:r w:rsidR="00D91448" w:rsidRPr="00DF0056">
        <w:rPr>
          <w:rFonts w:hint="eastAsia"/>
          <w:lang w:eastAsia="zh-CN"/>
        </w:rPr>
        <w:t xml:space="preserve">for </w:t>
      </w:r>
      <w:r w:rsidR="00BE011F" w:rsidRPr="00DF0056">
        <w:rPr>
          <w:rFonts w:hint="eastAsia"/>
          <w:lang w:eastAsia="zh-CN"/>
        </w:rPr>
        <w:t>NB-</w:t>
      </w:r>
      <w:r w:rsidR="00D91448" w:rsidRPr="00DF0056">
        <w:rPr>
          <w:rFonts w:hint="eastAsia"/>
          <w:lang w:eastAsia="zh-CN"/>
        </w:rPr>
        <w:t>SI</w:t>
      </w:r>
      <w:r w:rsidR="00BE011F" w:rsidRPr="00DF0056">
        <w:rPr>
          <w:rFonts w:hint="eastAsia"/>
          <w:lang w:eastAsia="zh-CN"/>
        </w:rPr>
        <w:t xml:space="preserve"> </w:t>
      </w:r>
      <w:r w:rsidR="00D91448" w:rsidRPr="00DF0056">
        <w:rPr>
          <w:rFonts w:hint="eastAsia"/>
          <w:lang w:eastAsia="zh-CN"/>
        </w:rPr>
        <w:t xml:space="preserve">messages (which are </w:t>
      </w:r>
      <w:r w:rsidR="00BE011F" w:rsidRPr="00DF0056">
        <w:rPr>
          <w:rFonts w:hint="eastAsia"/>
          <w:lang w:eastAsia="zh-CN"/>
        </w:rPr>
        <w:t>transmitted taking</w:t>
      </w:r>
      <w:r w:rsidR="00D91448" w:rsidRPr="00DF0056">
        <w:rPr>
          <w:rFonts w:hint="eastAsia"/>
          <w:lang w:eastAsia="zh-CN"/>
        </w:rPr>
        <w:t xml:space="preserve"> </w:t>
      </w:r>
      <w:r w:rsidR="00BE011F" w:rsidRPr="00DF0056">
        <w:rPr>
          <w:rFonts w:hint="eastAsia"/>
          <w:lang w:eastAsia="zh-CN"/>
        </w:rPr>
        <w:t xml:space="preserve">the </w:t>
      </w:r>
      <w:r w:rsidR="00D91448" w:rsidRPr="00DF0056">
        <w:rPr>
          <w:rFonts w:hint="eastAsia"/>
          <w:lang w:eastAsia="zh-CN"/>
        </w:rPr>
        <w:t xml:space="preserve">UEs in </w:t>
      </w:r>
      <w:r w:rsidR="004113AF" w:rsidRPr="00DF0056">
        <w:rPr>
          <w:lang w:eastAsia="zh-CN"/>
        </w:rPr>
        <w:t xml:space="preserve">the </w:t>
      </w:r>
      <w:r w:rsidR="00BE011F" w:rsidRPr="00DF0056">
        <w:rPr>
          <w:rFonts w:hint="eastAsia"/>
          <w:lang w:eastAsia="zh-CN"/>
        </w:rPr>
        <w:t>worst</w:t>
      </w:r>
      <w:r w:rsidR="004113AF" w:rsidRPr="00DF0056">
        <w:rPr>
          <w:lang w:eastAsia="zh-CN"/>
        </w:rPr>
        <w:t>-case</w:t>
      </w:r>
      <w:r w:rsidR="00D91448" w:rsidRPr="00DF0056">
        <w:rPr>
          <w:rFonts w:hint="eastAsia"/>
          <w:lang w:eastAsia="zh-CN"/>
        </w:rPr>
        <w:t xml:space="preserve"> coverage </w:t>
      </w:r>
      <w:r w:rsidR="00BE011F" w:rsidRPr="00DF0056">
        <w:rPr>
          <w:rFonts w:hint="eastAsia"/>
          <w:lang w:eastAsia="zh-CN"/>
        </w:rPr>
        <w:t>into account</w:t>
      </w:r>
      <w:r w:rsidR="00D91448" w:rsidRPr="00DF0056">
        <w:rPr>
          <w:rFonts w:hint="eastAsia"/>
          <w:lang w:eastAsia="zh-CN"/>
        </w:rPr>
        <w:t>)</w:t>
      </w:r>
      <w:r w:rsidR="002E01A3" w:rsidRPr="00DF0056">
        <w:rPr>
          <w:rFonts w:hint="eastAsia"/>
          <w:lang w:eastAsia="zh-CN"/>
        </w:rPr>
        <w:t>. Hence</w:t>
      </w:r>
      <w:r w:rsidR="00D91448" w:rsidRPr="00DF0056">
        <w:rPr>
          <w:rFonts w:hint="eastAsia"/>
          <w:lang w:eastAsia="zh-CN"/>
        </w:rPr>
        <w:t xml:space="preserve"> it is proposed to choose </w:t>
      </w:r>
      <w:r w:rsidR="006C2842" w:rsidRPr="00DF0056">
        <w:rPr>
          <w:rFonts w:eastAsia="SimSun"/>
          <w:i/>
          <w:sz w:val="21"/>
          <w:szCs w:val="20"/>
          <w:lang w:eastAsia="zh-CN"/>
        </w:rPr>
        <w:t>I</w:t>
      </w:r>
      <w:r w:rsidR="002E01A3" w:rsidRPr="00DF0056">
        <w:rPr>
          <w:rFonts w:eastAsia="SimSun" w:hint="eastAsia"/>
          <w:sz w:val="21"/>
          <w:szCs w:val="20"/>
          <w:vertAlign w:val="subscript"/>
          <w:lang w:eastAsia="zh-CN"/>
        </w:rPr>
        <w:t>SF</w:t>
      </w:r>
      <w:r w:rsidR="00D91448" w:rsidRPr="00DF0056">
        <w:rPr>
          <w:rFonts w:hint="eastAsia"/>
          <w:lang w:eastAsia="zh-CN"/>
        </w:rPr>
        <w:t xml:space="preserve"> </w:t>
      </w:r>
      <w:r w:rsidR="002E01A3" w:rsidRPr="00DF0056">
        <w:rPr>
          <w:rFonts w:hint="eastAsia"/>
          <w:lang w:eastAsia="zh-CN"/>
        </w:rPr>
        <w:t xml:space="preserve">= 1 </w:t>
      </w:r>
      <w:r w:rsidR="004113AF" w:rsidRPr="00DF0056">
        <w:rPr>
          <w:lang w:eastAsia="zh-CN"/>
        </w:rPr>
        <w:t>(</w:t>
      </w:r>
      <w:r w:rsidR="004113AF" w:rsidRPr="00DF0056">
        <w:rPr>
          <w:i/>
          <w:lang w:eastAsia="zh-CN"/>
        </w:rPr>
        <w:t>N</w:t>
      </w:r>
      <w:r w:rsidR="006C2842" w:rsidRPr="00DF0056">
        <w:rPr>
          <w:vertAlign w:val="subscript"/>
          <w:lang w:eastAsia="zh-CN"/>
        </w:rPr>
        <w:t>SF</w:t>
      </w:r>
      <w:r w:rsidR="004113AF" w:rsidRPr="00DF0056">
        <w:rPr>
          <w:lang w:eastAsia="zh-CN"/>
        </w:rPr>
        <w:t xml:space="preserve"> = 2) </w:t>
      </w:r>
      <w:r w:rsidR="00D91448" w:rsidRPr="00DF0056">
        <w:rPr>
          <w:rFonts w:hint="eastAsia"/>
          <w:lang w:eastAsia="zh-CN"/>
        </w:rPr>
        <w:t>for both 56 bits and 120 bits.</w:t>
      </w:r>
    </w:p>
    <w:p w:rsidR="00810CFA" w:rsidRPr="00DF0056" w:rsidRDefault="00810CFA" w:rsidP="00810CFA">
      <w:pPr>
        <w:pStyle w:val="Caption"/>
      </w:pPr>
      <w:bookmarkStart w:id="3" w:name="_Ref450582038"/>
      <w:r w:rsidRPr="00DF0056">
        <w:t xml:space="preserve">Table </w:t>
      </w:r>
      <w:r w:rsidR="006C2842" w:rsidRPr="00DF0056">
        <w:fldChar w:fldCharType="begin"/>
      </w:r>
      <w:r w:rsidR="001110D7" w:rsidRPr="00DF0056">
        <w:instrText xml:space="preserve"> SEQ Table \* ARABIC </w:instrText>
      </w:r>
      <w:r w:rsidR="006C2842" w:rsidRPr="00DF0056">
        <w:fldChar w:fldCharType="separate"/>
      </w:r>
      <w:r w:rsidR="00E132A4" w:rsidRPr="00DF0056">
        <w:t>1</w:t>
      </w:r>
      <w:r w:rsidR="006C2842" w:rsidRPr="00DF0056">
        <w:fldChar w:fldCharType="end"/>
      </w:r>
      <w:bookmarkEnd w:id="3"/>
      <w:r w:rsidRPr="00DF0056">
        <w:rPr>
          <w:rFonts w:hint="eastAsia"/>
          <w:lang w:eastAsia="zh-CN"/>
        </w:rPr>
        <w:t xml:space="preserve">: </w:t>
      </w:r>
      <w:r w:rsidRPr="00DF0056">
        <w:t>Transport block size (TBS)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4"/>
        <w:gridCol w:w="537"/>
        <w:gridCol w:w="537"/>
        <w:gridCol w:w="537"/>
        <w:gridCol w:w="537"/>
        <w:gridCol w:w="537"/>
        <w:gridCol w:w="537"/>
        <w:gridCol w:w="537"/>
        <w:gridCol w:w="637"/>
      </w:tblGrid>
      <w:tr w:rsidR="00810CFA" w:rsidRPr="00DF0056" w:rsidTr="00582C49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</w:rPr>
            </w:pPr>
            <w:r w:rsidRPr="00DF0056">
              <w:rPr>
                <w:rFonts w:cs="Arial"/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35pt;height:17.65pt" o:ole="">
                  <v:imagedata r:id="rId8" o:title=""/>
                </v:shape>
                <o:OLEObject Type="Embed" ProgID="Equation.3" ShapeID="_x0000_i1025" DrawAspect="Content" ObjectID="_1524663337" r:id="rId9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</w:rPr>
            </w:pPr>
            <w:r w:rsidRPr="00DF0056">
              <w:rPr>
                <w:position w:val="-12"/>
              </w:rPr>
              <w:object w:dxaOrig="920" w:dyaOrig="360">
                <v:shape id="_x0000_i1026" type="#_x0000_t75" style="width:46.35pt;height:17.35pt" o:ole="">
                  <v:imagedata r:id="rId10" o:title=""/>
                </v:shape>
                <o:OLEObject Type="Embed" ProgID="Equation.3" ShapeID="_x0000_i1026" DrawAspect="Content" ObjectID="_1524663338" r:id="rId11"/>
              </w:object>
            </w: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0(1)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1(2)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2(3)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3(4)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4(5)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5(6)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6(8)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10CFA" w:rsidRPr="00DF0056" w:rsidRDefault="00810CFA" w:rsidP="00582C4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DF0056">
              <w:rPr>
                <w:rFonts w:cs="Arial" w:hint="eastAsia"/>
                <w:szCs w:val="18"/>
                <w:lang w:eastAsia="zh-CN"/>
              </w:rPr>
              <w:t>7(10)</w:t>
            </w: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810CFA" w:rsidRPr="00DF0056" w:rsidTr="00DF3B78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548DD4" w:themeFill="text2" w:themeFillTint="99"/>
            <w:vAlign w:val="center"/>
          </w:tcPr>
          <w:p w:rsidR="00810CFA" w:rsidRPr="00DF0056" w:rsidRDefault="006C2842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</w:tr>
      <w:tr w:rsidR="00810CFA" w:rsidRPr="00DF0056" w:rsidTr="00DF3B78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548DD4" w:themeFill="text2" w:themeFillTint="99"/>
            <w:vAlign w:val="center"/>
          </w:tcPr>
          <w:p w:rsidR="00810CFA" w:rsidRPr="00DF0056" w:rsidRDefault="006C2842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shd w:val="clear" w:color="auto" w:fill="548DD4" w:themeFill="text2" w:themeFillTint="99"/>
            <w:vAlign w:val="center"/>
          </w:tcPr>
          <w:p w:rsidR="00810CFA" w:rsidRPr="00DF0056" w:rsidRDefault="006C2842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DF3B78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548DD4" w:themeFill="text2" w:themeFillTint="99"/>
            <w:vAlign w:val="center"/>
          </w:tcPr>
          <w:p w:rsidR="00810CFA" w:rsidRPr="00DF0056" w:rsidRDefault="006C2842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10CFA" w:rsidRPr="00DF0056" w:rsidTr="00582C49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F0056">
              <w:rPr>
                <w:rFonts w:ascii="Arial" w:eastAsia="Times New Roman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10CFA" w:rsidRPr="00DF0056" w:rsidRDefault="00810CFA" w:rsidP="00582C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810CFA" w:rsidRPr="00DF0056" w:rsidRDefault="00810CFA" w:rsidP="0062436D">
      <w:pPr>
        <w:spacing w:before="120"/>
        <w:rPr>
          <w:rFonts w:eastAsia="SimSun"/>
          <w:sz w:val="21"/>
          <w:szCs w:val="20"/>
          <w:lang w:eastAsia="zh-CN"/>
        </w:rPr>
      </w:pPr>
    </w:p>
    <w:p w:rsidR="00D91448" w:rsidRPr="00DF0056" w:rsidRDefault="00D91448" w:rsidP="00D91448">
      <w:pPr>
        <w:pStyle w:val="ListParagraph"/>
        <w:spacing w:before="120" w:line="300" w:lineRule="auto"/>
        <w:ind w:left="0"/>
        <w:rPr>
          <w:rFonts w:ascii="Times New Roman" w:hAnsi="Times New Roman" w:cs="Times New Roman"/>
          <w:b/>
          <w:sz w:val="22"/>
          <w:szCs w:val="22"/>
        </w:rPr>
      </w:pPr>
      <w:r w:rsidRPr="00DF0056">
        <w:rPr>
          <w:rFonts w:ascii="Times New Roman" w:hAnsi="Times New Roman" w:cs="Times New Roman"/>
          <w:b/>
          <w:sz w:val="22"/>
          <w:szCs w:val="22"/>
        </w:rPr>
        <w:t xml:space="preserve">Proposal 1: </w:t>
      </w:r>
      <w:r w:rsidR="00E3769E" w:rsidRPr="00DF0056">
        <w:rPr>
          <w:rFonts w:ascii="Times New Roman" w:hAnsi="Times New Roman" w:cs="Times New Roman"/>
          <w:b/>
          <w:sz w:val="22"/>
          <w:szCs w:val="22"/>
        </w:rPr>
        <w:t>Inform RAN2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that 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>(I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TBS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1, I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SF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1)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can be 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>chosen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for TBS=56 bits and 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>(I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TBS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4, I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SF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1)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can be </w:t>
      </w:r>
      <w:r w:rsidR="002E01A3" w:rsidRPr="00DF0056">
        <w:rPr>
          <w:rFonts w:ascii="Times New Roman" w:hAnsi="Times New Roman" w:cs="Times New Roman" w:hint="eastAsia"/>
          <w:b/>
          <w:sz w:val="22"/>
          <w:szCs w:val="22"/>
        </w:rPr>
        <w:t>chosen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for TBS=120 bits if the above two TBS values are to be additionally introduced for </w:t>
      </w:r>
      <w:r w:rsidR="00BE011F" w:rsidRPr="00DF0056">
        <w:rPr>
          <w:rFonts w:ascii="Times New Roman" w:hAnsi="Times New Roman" w:cs="Times New Roman" w:hint="eastAsia"/>
          <w:b/>
          <w:sz w:val="22"/>
          <w:szCs w:val="22"/>
        </w:rPr>
        <w:t>NB-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>SI</w:t>
      </w:r>
      <w:r w:rsidR="00BE011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</w:t>
      </w:r>
      <w:r w:rsidR="005F2680" w:rsidRPr="00DF0056">
        <w:rPr>
          <w:rFonts w:ascii="Times New Roman" w:hAnsi="Times New Roman" w:cs="Times New Roman" w:hint="eastAsia"/>
          <w:b/>
          <w:sz w:val="22"/>
          <w:szCs w:val="22"/>
        </w:rPr>
        <w:t>transmission</w:t>
      </w:r>
      <w:r w:rsidR="00E3769E" w:rsidRPr="00DF0056">
        <w:rPr>
          <w:rFonts w:ascii="Times New Roman" w:hAnsi="Times New Roman" w:cs="Times New Roman"/>
          <w:b/>
          <w:sz w:val="22"/>
          <w:szCs w:val="22"/>
        </w:rPr>
        <w:t xml:space="preserve"> other than NB-SIB1</w:t>
      </w:r>
      <w:r w:rsidR="00CE663F" w:rsidRPr="00DF0056">
        <w:rPr>
          <w:rFonts w:ascii="Times New Roman" w:hAnsi="Times New Roman" w:cs="Times New Roman" w:hint="eastAsia"/>
          <w:b/>
          <w:sz w:val="22"/>
          <w:szCs w:val="22"/>
        </w:rPr>
        <w:t>.</w:t>
      </w:r>
    </w:p>
    <w:p w:rsidR="00C57A16" w:rsidRPr="00DF0056" w:rsidRDefault="00C57A16" w:rsidP="00C57A16">
      <w:pPr>
        <w:pStyle w:val="Heading1"/>
        <w:spacing w:line="300" w:lineRule="auto"/>
        <w:rPr>
          <w:lang w:eastAsia="zh-CN"/>
        </w:rPr>
      </w:pPr>
      <w:bookmarkStart w:id="4" w:name="_Ref129681832"/>
      <w:r w:rsidRPr="00DF0056">
        <w:t>Conclusions</w:t>
      </w:r>
    </w:p>
    <w:p w:rsidR="00214DA3" w:rsidRPr="00DF0056" w:rsidRDefault="007D1044" w:rsidP="00C57A16">
      <w:pPr>
        <w:spacing w:before="120" w:line="300" w:lineRule="auto"/>
        <w:rPr>
          <w:kern w:val="2"/>
          <w:lang w:eastAsia="zh-CN"/>
        </w:rPr>
      </w:pPr>
      <w:bookmarkStart w:id="5" w:name="_Ref124589665"/>
      <w:bookmarkStart w:id="6" w:name="_Ref71620620"/>
      <w:bookmarkStart w:id="7" w:name="_Ref124671424"/>
      <w:r w:rsidRPr="00DF0056">
        <w:rPr>
          <w:rFonts w:hint="eastAsia"/>
          <w:kern w:val="2"/>
          <w:lang w:eastAsia="zh-CN"/>
        </w:rPr>
        <w:t>In t</w:t>
      </w:r>
      <w:r w:rsidR="00C57A16" w:rsidRPr="00DF0056">
        <w:rPr>
          <w:kern w:val="2"/>
          <w:lang w:eastAsia="zh-CN"/>
        </w:rPr>
        <w:t>his contributio</w:t>
      </w:r>
      <w:r w:rsidRPr="00DF0056">
        <w:rPr>
          <w:rFonts w:hint="eastAsia"/>
          <w:kern w:val="2"/>
          <w:lang w:eastAsia="zh-CN"/>
        </w:rPr>
        <w:t>n</w:t>
      </w:r>
      <w:r w:rsidR="0062171A" w:rsidRPr="00DF0056">
        <w:rPr>
          <w:kern w:val="2"/>
          <w:lang w:eastAsia="zh-CN"/>
        </w:rPr>
        <w:t xml:space="preserve">, </w:t>
      </w:r>
      <w:r w:rsidR="00CE663F" w:rsidRPr="00DF0056">
        <w:rPr>
          <w:rFonts w:hint="eastAsia"/>
          <w:kern w:val="2"/>
          <w:lang w:eastAsia="zh-CN"/>
        </w:rPr>
        <w:t xml:space="preserve">the TBS values for </w:t>
      </w:r>
      <w:r w:rsidR="00BE011F" w:rsidRPr="00DF0056">
        <w:rPr>
          <w:rFonts w:hint="eastAsia"/>
          <w:kern w:val="2"/>
          <w:lang w:eastAsia="zh-CN"/>
        </w:rPr>
        <w:t>NB-</w:t>
      </w:r>
      <w:r w:rsidR="00CE663F" w:rsidRPr="00DF0056">
        <w:rPr>
          <w:rFonts w:hint="eastAsia"/>
          <w:kern w:val="2"/>
          <w:lang w:eastAsia="zh-CN"/>
        </w:rPr>
        <w:t xml:space="preserve">SI transmission </w:t>
      </w:r>
      <w:r w:rsidR="0066233B" w:rsidRPr="00DF0056">
        <w:rPr>
          <w:kern w:val="2"/>
          <w:lang w:eastAsia="zh-CN"/>
        </w:rPr>
        <w:t xml:space="preserve">for other than NB-SIB1 </w:t>
      </w:r>
      <w:r w:rsidR="00CE663F" w:rsidRPr="00DF0056">
        <w:rPr>
          <w:rFonts w:hint="eastAsia"/>
          <w:kern w:val="2"/>
          <w:lang w:eastAsia="zh-CN"/>
        </w:rPr>
        <w:t>are discussed, and the following is proposed:</w:t>
      </w:r>
    </w:p>
    <w:p w:rsidR="002E01A3" w:rsidRPr="00DF0056" w:rsidRDefault="002E01A3" w:rsidP="002E01A3">
      <w:pPr>
        <w:pStyle w:val="ListParagraph"/>
        <w:spacing w:before="120" w:line="300" w:lineRule="auto"/>
        <w:ind w:left="0"/>
        <w:rPr>
          <w:rFonts w:ascii="Times New Roman" w:hAnsi="Times New Roman" w:cs="Times New Roman"/>
          <w:b/>
          <w:sz w:val="22"/>
          <w:szCs w:val="22"/>
        </w:rPr>
      </w:pPr>
      <w:r w:rsidRPr="00DF0056">
        <w:rPr>
          <w:rFonts w:ascii="Times New Roman" w:hAnsi="Times New Roman" w:cs="Times New Roman"/>
          <w:b/>
          <w:sz w:val="22"/>
          <w:szCs w:val="22"/>
        </w:rPr>
        <w:t xml:space="preserve">Proposal 1: </w:t>
      </w:r>
      <w:r w:rsidR="00E3769E" w:rsidRPr="00DF0056">
        <w:rPr>
          <w:rFonts w:ascii="Times New Roman" w:hAnsi="Times New Roman" w:cs="Times New Roman"/>
          <w:b/>
          <w:sz w:val="22"/>
          <w:szCs w:val="22"/>
        </w:rPr>
        <w:t>Inform RAN2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that (I</w:t>
      </w:r>
      <w:r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TBS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1, I</w:t>
      </w:r>
      <w:r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SF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1) can be chosen for TBS=56 bits and (I</w:t>
      </w:r>
      <w:r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TBS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4, I</w:t>
      </w:r>
      <w:r w:rsidRPr="00DF0056">
        <w:rPr>
          <w:rFonts w:ascii="Times New Roman" w:hAnsi="Times New Roman" w:cs="Times New Roman" w:hint="eastAsia"/>
          <w:b/>
          <w:sz w:val="22"/>
          <w:szCs w:val="22"/>
          <w:vertAlign w:val="subscript"/>
        </w:rPr>
        <w:t>SF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= 1) can be chosen for TBS=120 bits if the above two TBS values are to be additionally introduced for </w:t>
      </w:r>
      <w:r w:rsidR="00BE011F" w:rsidRPr="00DF0056">
        <w:rPr>
          <w:rFonts w:ascii="Times New Roman" w:hAnsi="Times New Roman" w:cs="Times New Roman" w:hint="eastAsia"/>
          <w:b/>
          <w:sz w:val="22"/>
          <w:szCs w:val="22"/>
        </w:rPr>
        <w:t>NB-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>SI</w:t>
      </w:r>
      <w:r w:rsidR="00BE011F" w:rsidRPr="00DF0056">
        <w:rPr>
          <w:rFonts w:ascii="Times New Roman" w:hAnsi="Times New Roman" w:cs="Times New Roman" w:hint="eastAsia"/>
          <w:b/>
          <w:sz w:val="22"/>
          <w:szCs w:val="22"/>
        </w:rPr>
        <w:t xml:space="preserve"> </w:t>
      </w:r>
      <w:r w:rsidR="005F2680" w:rsidRPr="00DF0056">
        <w:rPr>
          <w:rFonts w:ascii="Times New Roman" w:hAnsi="Times New Roman" w:cs="Times New Roman" w:hint="eastAsia"/>
          <w:b/>
          <w:sz w:val="22"/>
          <w:szCs w:val="22"/>
        </w:rPr>
        <w:t>transmission</w:t>
      </w:r>
      <w:r w:rsidR="00E3769E" w:rsidRPr="00DF0056">
        <w:rPr>
          <w:rFonts w:ascii="Times New Roman" w:hAnsi="Times New Roman" w:cs="Times New Roman"/>
          <w:b/>
          <w:sz w:val="22"/>
          <w:szCs w:val="22"/>
        </w:rPr>
        <w:t xml:space="preserve"> other than NB-SIB1</w:t>
      </w:r>
      <w:r w:rsidRPr="00DF0056">
        <w:rPr>
          <w:rFonts w:ascii="Times New Roman" w:hAnsi="Times New Roman" w:cs="Times New Roman" w:hint="eastAsia"/>
          <w:b/>
          <w:sz w:val="22"/>
          <w:szCs w:val="22"/>
        </w:rPr>
        <w:t>.</w:t>
      </w:r>
    </w:p>
    <w:p w:rsidR="00C57A16" w:rsidRPr="00DF0056" w:rsidRDefault="00C57A16" w:rsidP="00C57A16">
      <w:pPr>
        <w:pStyle w:val="Heading1"/>
        <w:numPr>
          <w:ilvl w:val="0"/>
          <w:numId w:val="0"/>
        </w:numPr>
        <w:spacing w:before="240" w:line="300" w:lineRule="auto"/>
        <w:rPr>
          <w:kern w:val="2"/>
          <w:lang w:eastAsia="zh-CN"/>
        </w:rPr>
      </w:pPr>
      <w:r w:rsidRPr="00DF0056">
        <w:t>References</w:t>
      </w:r>
      <w:bookmarkEnd w:id="4"/>
      <w:bookmarkEnd w:id="5"/>
      <w:bookmarkEnd w:id="6"/>
      <w:bookmarkEnd w:id="7"/>
      <w:r w:rsidR="006E2DDB" w:rsidRPr="00DF0056">
        <w:rPr>
          <w:kern w:val="2"/>
          <w:lang w:eastAsia="zh-CN"/>
        </w:rPr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text;mso-position-vertical-relative:text">
            <w10:anchorlock/>
          </v:shape>
        </w:pict>
      </w:r>
    </w:p>
    <w:p w:rsidR="00CE663F" w:rsidRPr="00DF0056" w:rsidRDefault="00CE663F" w:rsidP="00CE663F">
      <w:pPr>
        <w:pStyle w:val="References"/>
        <w:spacing w:line="300" w:lineRule="auto"/>
        <w:rPr>
          <w:szCs w:val="20"/>
          <w:lang w:eastAsia="zh-CN"/>
        </w:rPr>
      </w:pPr>
      <w:bookmarkStart w:id="8" w:name="_Ref450583282"/>
      <w:r w:rsidRPr="00DF0056">
        <w:rPr>
          <w:rFonts w:hint="eastAsia"/>
          <w:szCs w:val="20"/>
          <w:lang w:eastAsia="zh-CN"/>
        </w:rPr>
        <w:t>R1-163943,</w:t>
      </w:r>
      <w:r w:rsidRPr="00DF0056">
        <w:rPr>
          <w:szCs w:val="20"/>
          <w:lang w:eastAsia="zh-CN"/>
        </w:rPr>
        <w:t xml:space="preserve"> “RAN1 agreements for Rel-13 NB-IoT”, Ericsson, RAN1</w:t>
      </w:r>
      <w:r w:rsidR="00D932E9" w:rsidRPr="00DF0056">
        <w:rPr>
          <w:rFonts w:hint="eastAsia"/>
          <w:szCs w:val="20"/>
          <w:lang w:eastAsia="zh-CN"/>
        </w:rPr>
        <w:t xml:space="preserve">#84bis, </w:t>
      </w:r>
      <w:r w:rsidRPr="00DF0056">
        <w:rPr>
          <w:szCs w:val="20"/>
          <w:lang w:eastAsia="zh-CN"/>
        </w:rPr>
        <w:t>Busan, South Korea, April 2016.</w:t>
      </w:r>
      <w:bookmarkEnd w:id="8"/>
    </w:p>
    <w:p w:rsidR="00366D6A" w:rsidRPr="00DF0056" w:rsidRDefault="00366D6A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</w:p>
    <w:sectPr w:rsidR="00366D6A" w:rsidRPr="00DF005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DDB" w:rsidRDefault="006E2DDB">
      <w:r>
        <w:separator/>
      </w:r>
    </w:p>
  </w:endnote>
  <w:endnote w:type="continuationSeparator" w:id="0">
    <w:p w:rsidR="006E2DDB" w:rsidRDefault="006E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DDB" w:rsidRDefault="006E2DDB">
      <w:r>
        <w:separator/>
      </w:r>
    </w:p>
  </w:footnote>
  <w:footnote w:type="continuationSeparator" w:id="0">
    <w:p w:rsidR="006E2DDB" w:rsidRDefault="006E2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C75C01"/>
    <w:multiLevelType w:val="hybridMultilevel"/>
    <w:tmpl w:val="34FE42A8"/>
    <w:lvl w:ilvl="0" w:tplc="08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086F4C78"/>
    <w:multiLevelType w:val="hybridMultilevel"/>
    <w:tmpl w:val="6D8AA060"/>
    <w:lvl w:ilvl="0" w:tplc="4C6071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5D96DACA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58EFC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AE44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B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F063E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844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2063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8417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635A06"/>
    <w:multiLevelType w:val="hybridMultilevel"/>
    <w:tmpl w:val="D55011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38960AE9"/>
    <w:multiLevelType w:val="hybridMultilevel"/>
    <w:tmpl w:val="03182B34"/>
    <w:lvl w:ilvl="0" w:tplc="6EA8A20A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AD66E0"/>
    <w:multiLevelType w:val="hybridMultilevel"/>
    <w:tmpl w:val="25B6055E"/>
    <w:lvl w:ilvl="0" w:tplc="1062FA4E">
      <w:start w:val="2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50F87CB0"/>
    <w:multiLevelType w:val="hybridMultilevel"/>
    <w:tmpl w:val="A26A5DD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3C27D3F"/>
    <w:multiLevelType w:val="hybridMultilevel"/>
    <w:tmpl w:val="1954F59A"/>
    <w:lvl w:ilvl="0" w:tplc="AD66A860">
      <w:start w:val="1"/>
      <w:numFmt w:val="decimal"/>
      <w:lvlText w:val="B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7B2DF0"/>
    <w:multiLevelType w:val="hybridMultilevel"/>
    <w:tmpl w:val="F0E6352C"/>
    <w:lvl w:ilvl="0" w:tplc="96CCB1BC">
      <w:start w:val="1"/>
      <w:numFmt w:val="upperLetter"/>
      <w:lvlText w:val="Annex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8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A6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1"/>
  </w:num>
  <w:num w:numId="10">
    <w:abstractNumId w:val="7"/>
    <w:lvlOverride w:ilvl="0">
      <w:startOverride w:val="1"/>
    </w:lvlOverride>
  </w:num>
  <w:num w:numId="11">
    <w:abstractNumId w:val="12"/>
  </w:num>
  <w:num w:numId="12">
    <w:abstractNumId w:val="7"/>
  </w:num>
  <w:num w:numId="13">
    <w:abstractNumId w:val="10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1"/>
  </w:num>
  <w:num w:numId="24">
    <w:abstractNumId w:val="8"/>
  </w:num>
  <w:num w:numId="25">
    <w:abstractNumId w:val="7"/>
  </w:num>
  <w:num w:numId="26">
    <w:abstractNumId w:val="0"/>
  </w:num>
  <w:num w:numId="2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3"/>
    <w:rsid w:val="00000D04"/>
    <w:rsid w:val="00000DB2"/>
    <w:rsid w:val="00001023"/>
    <w:rsid w:val="000013D0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24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6F87"/>
    <w:rsid w:val="000072B6"/>
    <w:rsid w:val="00007813"/>
    <w:rsid w:val="0001027F"/>
    <w:rsid w:val="000102F5"/>
    <w:rsid w:val="000109E6"/>
    <w:rsid w:val="00010ABF"/>
    <w:rsid w:val="00010AC6"/>
    <w:rsid w:val="00011402"/>
    <w:rsid w:val="000116A4"/>
    <w:rsid w:val="000117A7"/>
    <w:rsid w:val="00011A54"/>
    <w:rsid w:val="00011F67"/>
    <w:rsid w:val="000121C3"/>
    <w:rsid w:val="0001241C"/>
    <w:rsid w:val="00012862"/>
    <w:rsid w:val="000128E6"/>
    <w:rsid w:val="00012965"/>
    <w:rsid w:val="00012A12"/>
    <w:rsid w:val="0001344E"/>
    <w:rsid w:val="000134B5"/>
    <w:rsid w:val="00013840"/>
    <w:rsid w:val="000138F4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760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41BE"/>
    <w:rsid w:val="000242F2"/>
    <w:rsid w:val="00024958"/>
    <w:rsid w:val="00025115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480"/>
    <w:rsid w:val="0004173A"/>
    <w:rsid w:val="00041C57"/>
    <w:rsid w:val="0004202B"/>
    <w:rsid w:val="00042720"/>
    <w:rsid w:val="0004290B"/>
    <w:rsid w:val="00042F64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730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29D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579"/>
    <w:rsid w:val="000658DE"/>
    <w:rsid w:val="00065D38"/>
    <w:rsid w:val="00065F37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BD0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648D"/>
    <w:rsid w:val="000E67E9"/>
    <w:rsid w:val="000E7937"/>
    <w:rsid w:val="000E7A84"/>
    <w:rsid w:val="000E7CFC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29A"/>
    <w:rsid w:val="000F42D8"/>
    <w:rsid w:val="000F4A3B"/>
    <w:rsid w:val="000F4E03"/>
    <w:rsid w:val="000F61E8"/>
    <w:rsid w:val="000F6EAD"/>
    <w:rsid w:val="000F7E2A"/>
    <w:rsid w:val="000F7EB5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0D7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8DC"/>
    <w:rsid w:val="00117C85"/>
    <w:rsid w:val="00117CBF"/>
    <w:rsid w:val="00117E3C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A59"/>
    <w:rsid w:val="00137CD9"/>
    <w:rsid w:val="001400F0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76B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4E9F"/>
    <w:rsid w:val="0014546D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10C"/>
    <w:rsid w:val="00154636"/>
    <w:rsid w:val="0015473C"/>
    <w:rsid w:val="001554AA"/>
    <w:rsid w:val="00155927"/>
    <w:rsid w:val="001559B1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3746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31B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877F3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D7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236A"/>
    <w:rsid w:val="001B2883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E2D"/>
    <w:rsid w:val="001C6EAE"/>
    <w:rsid w:val="001C6F06"/>
    <w:rsid w:val="001C722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3F1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5FC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173"/>
    <w:rsid w:val="002033A1"/>
    <w:rsid w:val="0020349A"/>
    <w:rsid w:val="002034B4"/>
    <w:rsid w:val="00203657"/>
    <w:rsid w:val="00203A7E"/>
    <w:rsid w:val="00203E79"/>
    <w:rsid w:val="00204032"/>
    <w:rsid w:val="002043BA"/>
    <w:rsid w:val="00204BAD"/>
    <w:rsid w:val="00204D60"/>
    <w:rsid w:val="00204DA7"/>
    <w:rsid w:val="00205627"/>
    <w:rsid w:val="002056D0"/>
    <w:rsid w:val="002059D7"/>
    <w:rsid w:val="002065EC"/>
    <w:rsid w:val="002066C9"/>
    <w:rsid w:val="00207295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621"/>
    <w:rsid w:val="00214DA3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6FE4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5C5B"/>
    <w:rsid w:val="00236349"/>
    <w:rsid w:val="002369B0"/>
    <w:rsid w:val="00236A36"/>
    <w:rsid w:val="00236AD8"/>
    <w:rsid w:val="002401F5"/>
    <w:rsid w:val="00240E54"/>
    <w:rsid w:val="0024293A"/>
    <w:rsid w:val="00242B4D"/>
    <w:rsid w:val="00242F21"/>
    <w:rsid w:val="00243B3C"/>
    <w:rsid w:val="00243E38"/>
    <w:rsid w:val="00243FCB"/>
    <w:rsid w:val="00244955"/>
    <w:rsid w:val="00244DC3"/>
    <w:rsid w:val="002451C5"/>
    <w:rsid w:val="0024522D"/>
    <w:rsid w:val="002456B6"/>
    <w:rsid w:val="00245AB1"/>
    <w:rsid w:val="00245F1F"/>
    <w:rsid w:val="0024663B"/>
    <w:rsid w:val="00246FD5"/>
    <w:rsid w:val="00247103"/>
    <w:rsid w:val="00247201"/>
    <w:rsid w:val="00250067"/>
    <w:rsid w:val="0025096B"/>
    <w:rsid w:val="00250B38"/>
    <w:rsid w:val="00250E6E"/>
    <w:rsid w:val="00251114"/>
    <w:rsid w:val="002511B6"/>
    <w:rsid w:val="002515DA"/>
    <w:rsid w:val="002516DE"/>
    <w:rsid w:val="00251A69"/>
    <w:rsid w:val="00251F81"/>
    <w:rsid w:val="00252096"/>
    <w:rsid w:val="00252BE0"/>
    <w:rsid w:val="002533B2"/>
    <w:rsid w:val="00253588"/>
    <w:rsid w:val="00253823"/>
    <w:rsid w:val="00253881"/>
    <w:rsid w:val="00254000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505"/>
    <w:rsid w:val="0026686D"/>
    <w:rsid w:val="00266B13"/>
    <w:rsid w:val="00267389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2D4"/>
    <w:rsid w:val="00287917"/>
    <w:rsid w:val="00287D70"/>
    <w:rsid w:val="00290647"/>
    <w:rsid w:val="002906C9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47E"/>
    <w:rsid w:val="0029690D"/>
    <w:rsid w:val="00297134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12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1E50"/>
    <w:rsid w:val="002B20B3"/>
    <w:rsid w:val="002B2723"/>
    <w:rsid w:val="002B280E"/>
    <w:rsid w:val="002B283A"/>
    <w:rsid w:val="002B2D23"/>
    <w:rsid w:val="002B303A"/>
    <w:rsid w:val="002B36A5"/>
    <w:rsid w:val="002B3713"/>
    <w:rsid w:val="002B4266"/>
    <w:rsid w:val="002B4A8E"/>
    <w:rsid w:val="002B4AD2"/>
    <w:rsid w:val="002B538E"/>
    <w:rsid w:val="002B5BA5"/>
    <w:rsid w:val="002B5DCA"/>
    <w:rsid w:val="002B6BDC"/>
    <w:rsid w:val="002B714B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1DF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1A3"/>
    <w:rsid w:val="002E0319"/>
    <w:rsid w:val="002E0CB0"/>
    <w:rsid w:val="002E0FE8"/>
    <w:rsid w:val="002E16B7"/>
    <w:rsid w:val="002E179B"/>
    <w:rsid w:val="002E1954"/>
    <w:rsid w:val="002E1A34"/>
    <w:rsid w:val="002E1AC5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1CC"/>
    <w:rsid w:val="002F2353"/>
    <w:rsid w:val="002F35CA"/>
    <w:rsid w:val="002F3CDE"/>
    <w:rsid w:val="002F3DE2"/>
    <w:rsid w:val="002F4CFA"/>
    <w:rsid w:val="002F505B"/>
    <w:rsid w:val="002F50BF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C9E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27CAA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37A51"/>
    <w:rsid w:val="00340061"/>
    <w:rsid w:val="00340092"/>
    <w:rsid w:val="00340313"/>
    <w:rsid w:val="0034081E"/>
    <w:rsid w:val="00340991"/>
    <w:rsid w:val="00340A09"/>
    <w:rsid w:val="003410D2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A37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2EC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400"/>
    <w:rsid w:val="003636CD"/>
    <w:rsid w:val="00363838"/>
    <w:rsid w:val="0036404A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6D6A"/>
    <w:rsid w:val="00367035"/>
    <w:rsid w:val="00367441"/>
    <w:rsid w:val="00367B1D"/>
    <w:rsid w:val="00370CD9"/>
    <w:rsid w:val="00370E4F"/>
    <w:rsid w:val="00371215"/>
    <w:rsid w:val="003717D0"/>
    <w:rsid w:val="0037194C"/>
    <w:rsid w:val="00372599"/>
    <w:rsid w:val="00372EFB"/>
    <w:rsid w:val="00372F0D"/>
    <w:rsid w:val="00372F54"/>
    <w:rsid w:val="0037336D"/>
    <w:rsid w:val="003738B9"/>
    <w:rsid w:val="0037391E"/>
    <w:rsid w:val="00373932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5EB4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949"/>
    <w:rsid w:val="00396A17"/>
    <w:rsid w:val="00396C65"/>
    <w:rsid w:val="003971B8"/>
    <w:rsid w:val="00397A6B"/>
    <w:rsid w:val="00397C1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BCB"/>
    <w:rsid w:val="003B5C90"/>
    <w:rsid w:val="003B5D68"/>
    <w:rsid w:val="003B5D97"/>
    <w:rsid w:val="003B62C6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CA5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9D3"/>
    <w:rsid w:val="003E2D55"/>
    <w:rsid w:val="003E3271"/>
    <w:rsid w:val="003E36E1"/>
    <w:rsid w:val="003E3DE9"/>
    <w:rsid w:val="003E3F0C"/>
    <w:rsid w:val="003E4858"/>
    <w:rsid w:val="003E4C14"/>
    <w:rsid w:val="003E5434"/>
    <w:rsid w:val="003E6061"/>
    <w:rsid w:val="003E6316"/>
    <w:rsid w:val="003E66AE"/>
    <w:rsid w:val="003E6884"/>
    <w:rsid w:val="003E695C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3AF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368"/>
    <w:rsid w:val="00417515"/>
    <w:rsid w:val="00417885"/>
    <w:rsid w:val="00420123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3A8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567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D09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2CC1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6BD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4A5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04B"/>
    <w:rsid w:val="00491CD4"/>
    <w:rsid w:val="00492613"/>
    <w:rsid w:val="00493951"/>
    <w:rsid w:val="00493958"/>
    <w:rsid w:val="00493BD9"/>
    <w:rsid w:val="00494242"/>
    <w:rsid w:val="004946F4"/>
    <w:rsid w:val="0049490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4E8"/>
    <w:rsid w:val="004B05D1"/>
    <w:rsid w:val="004B0B03"/>
    <w:rsid w:val="004B0E6F"/>
    <w:rsid w:val="004B111A"/>
    <w:rsid w:val="004B13F0"/>
    <w:rsid w:val="004B182A"/>
    <w:rsid w:val="004B187B"/>
    <w:rsid w:val="004B1B97"/>
    <w:rsid w:val="004B267F"/>
    <w:rsid w:val="004B2A9F"/>
    <w:rsid w:val="004B2EBA"/>
    <w:rsid w:val="004B3609"/>
    <w:rsid w:val="004B3BD0"/>
    <w:rsid w:val="004B3ECF"/>
    <w:rsid w:val="004B3F99"/>
    <w:rsid w:val="004B4164"/>
    <w:rsid w:val="004B4182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064"/>
    <w:rsid w:val="004C01A8"/>
    <w:rsid w:val="004C0F5E"/>
    <w:rsid w:val="004C1840"/>
    <w:rsid w:val="004C19A3"/>
    <w:rsid w:val="004C2035"/>
    <w:rsid w:val="004C24C9"/>
    <w:rsid w:val="004C2ADA"/>
    <w:rsid w:val="004C31B6"/>
    <w:rsid w:val="004C32D7"/>
    <w:rsid w:val="004C43B7"/>
    <w:rsid w:val="004C4BC1"/>
    <w:rsid w:val="004C5126"/>
    <w:rsid w:val="004C5319"/>
    <w:rsid w:val="004C621F"/>
    <w:rsid w:val="004C64B1"/>
    <w:rsid w:val="004C6B57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269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48D"/>
    <w:rsid w:val="004E1545"/>
    <w:rsid w:val="004E18EA"/>
    <w:rsid w:val="004E195F"/>
    <w:rsid w:val="004E1A31"/>
    <w:rsid w:val="004E1EC9"/>
    <w:rsid w:val="004E1F30"/>
    <w:rsid w:val="004E22A3"/>
    <w:rsid w:val="004E2804"/>
    <w:rsid w:val="004E28E8"/>
    <w:rsid w:val="004E2DE0"/>
    <w:rsid w:val="004E3938"/>
    <w:rsid w:val="004E4060"/>
    <w:rsid w:val="004E409A"/>
    <w:rsid w:val="004E40D0"/>
    <w:rsid w:val="004E5555"/>
    <w:rsid w:val="004E5AFB"/>
    <w:rsid w:val="004E5EFC"/>
    <w:rsid w:val="004E632F"/>
    <w:rsid w:val="004E65B9"/>
    <w:rsid w:val="004E726B"/>
    <w:rsid w:val="004F0163"/>
    <w:rsid w:val="004F0235"/>
    <w:rsid w:val="004F0325"/>
    <w:rsid w:val="004F0FB9"/>
    <w:rsid w:val="004F1AA9"/>
    <w:rsid w:val="004F2603"/>
    <w:rsid w:val="004F2F7E"/>
    <w:rsid w:val="004F32B5"/>
    <w:rsid w:val="004F3802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01F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2C5D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6E78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11D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3CC"/>
    <w:rsid w:val="00547989"/>
    <w:rsid w:val="00547A96"/>
    <w:rsid w:val="00550BA4"/>
    <w:rsid w:val="00550FB4"/>
    <w:rsid w:val="00551239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4A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4BD"/>
    <w:rsid w:val="005638D4"/>
    <w:rsid w:val="00563B1A"/>
    <w:rsid w:val="00563CC9"/>
    <w:rsid w:val="005640F3"/>
    <w:rsid w:val="00564A45"/>
    <w:rsid w:val="00564FEB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5DD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3F5C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3BD"/>
    <w:rsid w:val="00583836"/>
    <w:rsid w:val="00584416"/>
    <w:rsid w:val="00584B39"/>
    <w:rsid w:val="00584C26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321"/>
    <w:rsid w:val="0059156B"/>
    <w:rsid w:val="005916F2"/>
    <w:rsid w:val="00591C7D"/>
    <w:rsid w:val="00592071"/>
    <w:rsid w:val="00592453"/>
    <w:rsid w:val="0059270C"/>
    <w:rsid w:val="00592B03"/>
    <w:rsid w:val="0059313D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B9C"/>
    <w:rsid w:val="00597202"/>
    <w:rsid w:val="00597A1A"/>
    <w:rsid w:val="005A0258"/>
    <w:rsid w:val="005A054D"/>
    <w:rsid w:val="005A0A46"/>
    <w:rsid w:val="005A10B9"/>
    <w:rsid w:val="005A11EA"/>
    <w:rsid w:val="005A1DA8"/>
    <w:rsid w:val="005A1E2C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2F61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C79"/>
    <w:rsid w:val="005D6E82"/>
    <w:rsid w:val="005D746C"/>
    <w:rsid w:val="005D7802"/>
    <w:rsid w:val="005D796C"/>
    <w:rsid w:val="005D799D"/>
    <w:rsid w:val="005D7BCD"/>
    <w:rsid w:val="005D7E0D"/>
    <w:rsid w:val="005E0D4F"/>
    <w:rsid w:val="005E10D9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5EF3"/>
    <w:rsid w:val="005E6A78"/>
    <w:rsid w:val="005E6DD4"/>
    <w:rsid w:val="005E6E6C"/>
    <w:rsid w:val="005E775D"/>
    <w:rsid w:val="005E7965"/>
    <w:rsid w:val="005F0A43"/>
    <w:rsid w:val="005F13AB"/>
    <w:rsid w:val="005F2273"/>
    <w:rsid w:val="005F2680"/>
    <w:rsid w:val="005F2795"/>
    <w:rsid w:val="005F27BF"/>
    <w:rsid w:val="005F293E"/>
    <w:rsid w:val="005F2F5E"/>
    <w:rsid w:val="005F380F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BAD"/>
    <w:rsid w:val="00604DC7"/>
    <w:rsid w:val="00604E47"/>
    <w:rsid w:val="00605441"/>
    <w:rsid w:val="006058D7"/>
    <w:rsid w:val="00606581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71A"/>
    <w:rsid w:val="00621F53"/>
    <w:rsid w:val="00622E2A"/>
    <w:rsid w:val="00623089"/>
    <w:rsid w:val="0062308E"/>
    <w:rsid w:val="006234C4"/>
    <w:rsid w:val="0062407B"/>
    <w:rsid w:val="00624121"/>
    <w:rsid w:val="0062436D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487F"/>
    <w:rsid w:val="00645739"/>
    <w:rsid w:val="00645D40"/>
    <w:rsid w:val="006470C6"/>
    <w:rsid w:val="006471F1"/>
    <w:rsid w:val="0064781C"/>
    <w:rsid w:val="00647A5E"/>
    <w:rsid w:val="00647C1A"/>
    <w:rsid w:val="00647CBB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33B"/>
    <w:rsid w:val="00662BEF"/>
    <w:rsid w:val="00662E5B"/>
    <w:rsid w:val="00662E6C"/>
    <w:rsid w:val="00662E96"/>
    <w:rsid w:val="006638AD"/>
    <w:rsid w:val="00663DE4"/>
    <w:rsid w:val="00663ECA"/>
    <w:rsid w:val="0066460D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BD3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1E57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58E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842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5E51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D2B"/>
    <w:rsid w:val="006D2EB7"/>
    <w:rsid w:val="006D368A"/>
    <w:rsid w:val="006D37E4"/>
    <w:rsid w:val="006D3BE1"/>
    <w:rsid w:val="006D3D18"/>
    <w:rsid w:val="006D3DFA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193"/>
    <w:rsid w:val="006E06C4"/>
    <w:rsid w:val="006E0BB0"/>
    <w:rsid w:val="006E0D34"/>
    <w:rsid w:val="006E12C3"/>
    <w:rsid w:val="006E1D76"/>
    <w:rsid w:val="006E2529"/>
    <w:rsid w:val="006E2DDB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6E9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6E3D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6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95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A72"/>
    <w:rsid w:val="00721D9B"/>
    <w:rsid w:val="00722121"/>
    <w:rsid w:val="007224B9"/>
    <w:rsid w:val="00722723"/>
    <w:rsid w:val="007229E9"/>
    <w:rsid w:val="00722B2C"/>
    <w:rsid w:val="00722F94"/>
    <w:rsid w:val="00722FC5"/>
    <w:rsid w:val="007236F2"/>
    <w:rsid w:val="00723791"/>
    <w:rsid w:val="00723AA7"/>
    <w:rsid w:val="00723BEC"/>
    <w:rsid w:val="00723CEA"/>
    <w:rsid w:val="0072410A"/>
    <w:rsid w:val="0072432E"/>
    <w:rsid w:val="00724A75"/>
    <w:rsid w:val="007257F2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5CF1"/>
    <w:rsid w:val="007367F2"/>
    <w:rsid w:val="00736996"/>
    <w:rsid w:val="00736DD8"/>
    <w:rsid w:val="00737615"/>
    <w:rsid w:val="00737F9B"/>
    <w:rsid w:val="007403AA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1C6E"/>
    <w:rsid w:val="007520C2"/>
    <w:rsid w:val="00752A63"/>
    <w:rsid w:val="007538DD"/>
    <w:rsid w:val="0075432E"/>
    <w:rsid w:val="00754359"/>
    <w:rsid w:val="00754411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85D"/>
    <w:rsid w:val="00784EED"/>
    <w:rsid w:val="00785900"/>
    <w:rsid w:val="00785CAD"/>
    <w:rsid w:val="007861DF"/>
    <w:rsid w:val="007866F8"/>
    <w:rsid w:val="00786958"/>
    <w:rsid w:val="00786C49"/>
    <w:rsid w:val="00786E71"/>
    <w:rsid w:val="00787158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97BB9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AAA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49"/>
    <w:rsid w:val="007C0FEF"/>
    <w:rsid w:val="007C160D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90E"/>
    <w:rsid w:val="007C5CED"/>
    <w:rsid w:val="007C68DA"/>
    <w:rsid w:val="007C6928"/>
    <w:rsid w:val="007C6B49"/>
    <w:rsid w:val="007C7893"/>
    <w:rsid w:val="007C7926"/>
    <w:rsid w:val="007D04A4"/>
    <w:rsid w:val="007D0BF5"/>
    <w:rsid w:val="007D0D30"/>
    <w:rsid w:val="007D0EA5"/>
    <w:rsid w:val="007D100A"/>
    <w:rsid w:val="007D1044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649"/>
    <w:rsid w:val="007D670C"/>
    <w:rsid w:val="007D67F3"/>
    <w:rsid w:val="007D6D86"/>
    <w:rsid w:val="007D7175"/>
    <w:rsid w:val="007D71A9"/>
    <w:rsid w:val="007D7804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30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7F7BFD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101FD"/>
    <w:rsid w:val="00810AB5"/>
    <w:rsid w:val="00810CFA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7B2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79F"/>
    <w:rsid w:val="00840970"/>
    <w:rsid w:val="00841141"/>
    <w:rsid w:val="00841823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A6D"/>
    <w:rsid w:val="00852E19"/>
    <w:rsid w:val="00853131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6BD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32D6"/>
    <w:rsid w:val="008833E8"/>
    <w:rsid w:val="00883C49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18E2"/>
    <w:rsid w:val="00892365"/>
    <w:rsid w:val="00892BE5"/>
    <w:rsid w:val="008935F1"/>
    <w:rsid w:val="0089387C"/>
    <w:rsid w:val="00893FD6"/>
    <w:rsid w:val="00894162"/>
    <w:rsid w:val="0089444E"/>
    <w:rsid w:val="008949DF"/>
    <w:rsid w:val="00894D2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2E2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5FB3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F22"/>
    <w:rsid w:val="009032F3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99A"/>
    <w:rsid w:val="00914054"/>
    <w:rsid w:val="00914208"/>
    <w:rsid w:val="00914710"/>
    <w:rsid w:val="009149CA"/>
    <w:rsid w:val="00915366"/>
    <w:rsid w:val="00915757"/>
    <w:rsid w:val="0091598B"/>
    <w:rsid w:val="009159B3"/>
    <w:rsid w:val="00916181"/>
    <w:rsid w:val="00916DB6"/>
    <w:rsid w:val="009204C5"/>
    <w:rsid w:val="009205C0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1DF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52"/>
    <w:rsid w:val="00935F9E"/>
    <w:rsid w:val="009360BE"/>
    <w:rsid w:val="00936396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4A2"/>
    <w:rsid w:val="00955603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4C60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A86"/>
    <w:rsid w:val="009A42E6"/>
    <w:rsid w:val="009A483C"/>
    <w:rsid w:val="009A4869"/>
    <w:rsid w:val="009A4CA4"/>
    <w:rsid w:val="009A5624"/>
    <w:rsid w:val="009A5685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2EF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C6B"/>
    <w:rsid w:val="009D3DB8"/>
    <w:rsid w:val="009D4341"/>
    <w:rsid w:val="009D4BCE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5F04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0B5C"/>
    <w:rsid w:val="009F1096"/>
    <w:rsid w:val="009F1303"/>
    <w:rsid w:val="009F150E"/>
    <w:rsid w:val="009F195D"/>
    <w:rsid w:val="009F2520"/>
    <w:rsid w:val="009F27AD"/>
    <w:rsid w:val="009F2AB2"/>
    <w:rsid w:val="009F3AF2"/>
    <w:rsid w:val="009F3FB5"/>
    <w:rsid w:val="009F3FF0"/>
    <w:rsid w:val="009F4CE0"/>
    <w:rsid w:val="009F4D77"/>
    <w:rsid w:val="009F4F66"/>
    <w:rsid w:val="009F510E"/>
    <w:rsid w:val="009F520B"/>
    <w:rsid w:val="009F521F"/>
    <w:rsid w:val="009F553C"/>
    <w:rsid w:val="009F59F8"/>
    <w:rsid w:val="009F5CF4"/>
    <w:rsid w:val="009F6587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16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24D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3CD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009"/>
    <w:rsid w:val="00A2616B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65"/>
    <w:rsid w:val="00A50067"/>
    <w:rsid w:val="00A501C9"/>
    <w:rsid w:val="00A50506"/>
    <w:rsid w:val="00A50943"/>
    <w:rsid w:val="00A50CE0"/>
    <w:rsid w:val="00A50F11"/>
    <w:rsid w:val="00A52200"/>
    <w:rsid w:val="00A524D3"/>
    <w:rsid w:val="00A52E62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460"/>
    <w:rsid w:val="00A55588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0CD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804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E03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372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AE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4DAA"/>
    <w:rsid w:val="00AB54ED"/>
    <w:rsid w:val="00AB599F"/>
    <w:rsid w:val="00AB5ADF"/>
    <w:rsid w:val="00AB5BD0"/>
    <w:rsid w:val="00AB5E57"/>
    <w:rsid w:val="00AB6859"/>
    <w:rsid w:val="00AB6C53"/>
    <w:rsid w:val="00AB6EF2"/>
    <w:rsid w:val="00AB725F"/>
    <w:rsid w:val="00AB74A7"/>
    <w:rsid w:val="00AB7535"/>
    <w:rsid w:val="00AB774E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8B9"/>
    <w:rsid w:val="00AC4BD1"/>
    <w:rsid w:val="00AC50BD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53A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F7"/>
    <w:rsid w:val="00AE59EC"/>
    <w:rsid w:val="00AE67B3"/>
    <w:rsid w:val="00AE6A0F"/>
    <w:rsid w:val="00AE7864"/>
    <w:rsid w:val="00AE78EC"/>
    <w:rsid w:val="00AE7949"/>
    <w:rsid w:val="00AE7EE1"/>
    <w:rsid w:val="00AF0B51"/>
    <w:rsid w:val="00AF12C4"/>
    <w:rsid w:val="00AF17C2"/>
    <w:rsid w:val="00AF18D6"/>
    <w:rsid w:val="00AF18E5"/>
    <w:rsid w:val="00AF25D5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45C6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D3D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029"/>
    <w:rsid w:val="00B421D7"/>
    <w:rsid w:val="00B42285"/>
    <w:rsid w:val="00B422D1"/>
    <w:rsid w:val="00B42729"/>
    <w:rsid w:val="00B4274B"/>
    <w:rsid w:val="00B42EDA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00E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2CB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2AD"/>
    <w:rsid w:val="00B7157B"/>
    <w:rsid w:val="00B71822"/>
    <w:rsid w:val="00B71DC8"/>
    <w:rsid w:val="00B72081"/>
    <w:rsid w:val="00B72499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3897"/>
    <w:rsid w:val="00B844D9"/>
    <w:rsid w:val="00B84C02"/>
    <w:rsid w:val="00B8502A"/>
    <w:rsid w:val="00B85359"/>
    <w:rsid w:val="00B853BE"/>
    <w:rsid w:val="00B85BAF"/>
    <w:rsid w:val="00B8610B"/>
    <w:rsid w:val="00B863E5"/>
    <w:rsid w:val="00B8641F"/>
    <w:rsid w:val="00B86476"/>
    <w:rsid w:val="00B86586"/>
    <w:rsid w:val="00B86A2C"/>
    <w:rsid w:val="00B86A3D"/>
    <w:rsid w:val="00B870E9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3E"/>
    <w:rsid w:val="00BA2C72"/>
    <w:rsid w:val="00BA2FEF"/>
    <w:rsid w:val="00BA40A3"/>
    <w:rsid w:val="00BA41C3"/>
    <w:rsid w:val="00BA46D4"/>
    <w:rsid w:val="00BA4D55"/>
    <w:rsid w:val="00BA51D3"/>
    <w:rsid w:val="00BA555A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624"/>
    <w:rsid w:val="00BB2FD3"/>
    <w:rsid w:val="00BB2FDF"/>
    <w:rsid w:val="00BB2FFF"/>
    <w:rsid w:val="00BB3360"/>
    <w:rsid w:val="00BB426A"/>
    <w:rsid w:val="00BB44C4"/>
    <w:rsid w:val="00BB45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5287"/>
    <w:rsid w:val="00BC59FF"/>
    <w:rsid w:val="00BC6164"/>
    <w:rsid w:val="00BC6FD6"/>
    <w:rsid w:val="00BC7198"/>
    <w:rsid w:val="00BC7F62"/>
    <w:rsid w:val="00BD008E"/>
    <w:rsid w:val="00BD1846"/>
    <w:rsid w:val="00BD23D2"/>
    <w:rsid w:val="00BD25C4"/>
    <w:rsid w:val="00BD2D29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11F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8FA"/>
    <w:rsid w:val="00BE5FC4"/>
    <w:rsid w:val="00BE5FCC"/>
    <w:rsid w:val="00BE7C4D"/>
    <w:rsid w:val="00BE7F1F"/>
    <w:rsid w:val="00BE7F6A"/>
    <w:rsid w:val="00BF0274"/>
    <w:rsid w:val="00BF08C4"/>
    <w:rsid w:val="00BF0920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3F5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8FE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5A2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D67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6CA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1E6"/>
    <w:rsid w:val="00C554A8"/>
    <w:rsid w:val="00C55BE8"/>
    <w:rsid w:val="00C55EB2"/>
    <w:rsid w:val="00C56149"/>
    <w:rsid w:val="00C5638C"/>
    <w:rsid w:val="00C563F5"/>
    <w:rsid w:val="00C563FA"/>
    <w:rsid w:val="00C570F7"/>
    <w:rsid w:val="00C57A16"/>
    <w:rsid w:val="00C57C32"/>
    <w:rsid w:val="00C57E45"/>
    <w:rsid w:val="00C57FD0"/>
    <w:rsid w:val="00C6020A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2E6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048D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2D3"/>
    <w:rsid w:val="00C96E6F"/>
    <w:rsid w:val="00C96EAD"/>
    <w:rsid w:val="00C9706A"/>
    <w:rsid w:val="00C97345"/>
    <w:rsid w:val="00C97872"/>
    <w:rsid w:val="00C97C96"/>
    <w:rsid w:val="00CA0532"/>
    <w:rsid w:val="00CA0571"/>
    <w:rsid w:val="00CA0D48"/>
    <w:rsid w:val="00CA14A5"/>
    <w:rsid w:val="00CA1952"/>
    <w:rsid w:val="00CA195D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C5B"/>
    <w:rsid w:val="00CC5E15"/>
    <w:rsid w:val="00CC6568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2BB"/>
    <w:rsid w:val="00CD76B7"/>
    <w:rsid w:val="00CE0109"/>
    <w:rsid w:val="00CE0FBF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EFD"/>
    <w:rsid w:val="00CE5279"/>
    <w:rsid w:val="00CE5A78"/>
    <w:rsid w:val="00CE6429"/>
    <w:rsid w:val="00CE663F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82F"/>
    <w:rsid w:val="00CF2DD3"/>
    <w:rsid w:val="00CF36FF"/>
    <w:rsid w:val="00CF3D92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B26"/>
    <w:rsid w:val="00D11D79"/>
    <w:rsid w:val="00D12293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29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1C7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8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53F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940"/>
    <w:rsid w:val="00D85C8E"/>
    <w:rsid w:val="00D869D3"/>
    <w:rsid w:val="00D87175"/>
    <w:rsid w:val="00D87321"/>
    <w:rsid w:val="00D87ABF"/>
    <w:rsid w:val="00D87AE2"/>
    <w:rsid w:val="00D90073"/>
    <w:rsid w:val="00D90CD3"/>
    <w:rsid w:val="00D9115B"/>
    <w:rsid w:val="00D91448"/>
    <w:rsid w:val="00D919E6"/>
    <w:rsid w:val="00D91BE1"/>
    <w:rsid w:val="00D92222"/>
    <w:rsid w:val="00D9245E"/>
    <w:rsid w:val="00D92BF8"/>
    <w:rsid w:val="00D92C29"/>
    <w:rsid w:val="00D92C45"/>
    <w:rsid w:val="00D930AC"/>
    <w:rsid w:val="00D932E9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397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CEA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AA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4E61"/>
    <w:rsid w:val="00DD53FA"/>
    <w:rsid w:val="00DD5F42"/>
    <w:rsid w:val="00DD617B"/>
    <w:rsid w:val="00DD63A9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4CB4"/>
    <w:rsid w:val="00DE5129"/>
    <w:rsid w:val="00DE52E3"/>
    <w:rsid w:val="00DE5D60"/>
    <w:rsid w:val="00DE5E32"/>
    <w:rsid w:val="00DE6344"/>
    <w:rsid w:val="00DE689E"/>
    <w:rsid w:val="00DE6C08"/>
    <w:rsid w:val="00DE71D1"/>
    <w:rsid w:val="00DE7363"/>
    <w:rsid w:val="00DE76F1"/>
    <w:rsid w:val="00DE7C00"/>
    <w:rsid w:val="00DE7C19"/>
    <w:rsid w:val="00DF0056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EB7"/>
    <w:rsid w:val="00DF3A4B"/>
    <w:rsid w:val="00DF3A83"/>
    <w:rsid w:val="00DF3B70"/>
    <w:rsid w:val="00DF3B78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0594"/>
    <w:rsid w:val="00E127A6"/>
    <w:rsid w:val="00E132A4"/>
    <w:rsid w:val="00E13EE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73D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66A"/>
    <w:rsid w:val="00E27FE7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B2C"/>
    <w:rsid w:val="00E35CC0"/>
    <w:rsid w:val="00E361B8"/>
    <w:rsid w:val="00E3633C"/>
    <w:rsid w:val="00E3696F"/>
    <w:rsid w:val="00E369E9"/>
    <w:rsid w:val="00E36A1B"/>
    <w:rsid w:val="00E36FAB"/>
    <w:rsid w:val="00E3769E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549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6D8"/>
    <w:rsid w:val="00E547B3"/>
    <w:rsid w:val="00E54A59"/>
    <w:rsid w:val="00E55BD2"/>
    <w:rsid w:val="00E55D5A"/>
    <w:rsid w:val="00E5640D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228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B6"/>
    <w:rsid w:val="00E923F3"/>
    <w:rsid w:val="00E92440"/>
    <w:rsid w:val="00E92C88"/>
    <w:rsid w:val="00E939C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2EEA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D7C40"/>
    <w:rsid w:val="00EE029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383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4366"/>
    <w:rsid w:val="00EF4CD6"/>
    <w:rsid w:val="00EF55A0"/>
    <w:rsid w:val="00EF5FB3"/>
    <w:rsid w:val="00EF63D1"/>
    <w:rsid w:val="00EF6513"/>
    <w:rsid w:val="00EF6665"/>
    <w:rsid w:val="00EF6683"/>
    <w:rsid w:val="00EF6AC7"/>
    <w:rsid w:val="00EF7002"/>
    <w:rsid w:val="00EF769B"/>
    <w:rsid w:val="00EF7C7F"/>
    <w:rsid w:val="00F001FF"/>
    <w:rsid w:val="00F004AE"/>
    <w:rsid w:val="00F005AB"/>
    <w:rsid w:val="00F00BC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5BF"/>
    <w:rsid w:val="00F106FF"/>
    <w:rsid w:val="00F107F1"/>
    <w:rsid w:val="00F10A2C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62"/>
    <w:rsid w:val="00F20B8E"/>
    <w:rsid w:val="00F218D4"/>
    <w:rsid w:val="00F21D43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C06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CA7"/>
    <w:rsid w:val="00F61DA1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B9"/>
    <w:rsid w:val="00F84EF6"/>
    <w:rsid w:val="00F85536"/>
    <w:rsid w:val="00F85562"/>
    <w:rsid w:val="00F85AA2"/>
    <w:rsid w:val="00F85E15"/>
    <w:rsid w:val="00F8630F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D8B"/>
    <w:rsid w:val="00F90E78"/>
    <w:rsid w:val="00F91209"/>
    <w:rsid w:val="00F91BAA"/>
    <w:rsid w:val="00F9221F"/>
    <w:rsid w:val="00F9258F"/>
    <w:rsid w:val="00F93177"/>
    <w:rsid w:val="00F931C7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D93"/>
    <w:rsid w:val="00F96F99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A52"/>
    <w:rsid w:val="00FE51F6"/>
    <w:rsid w:val="00FE562A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475F5A-1713-422A-9F8B-09C22D26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rsid w:val="00F45E97"/>
    <w:rPr>
      <w:sz w:val="20"/>
      <w:szCs w:val="20"/>
    </w:rPr>
  </w:style>
  <w:style w:type="character" w:styleId="FootnoteReference">
    <w:name w:val="footnote reference"/>
    <w:basedOn w:val="DefaultParagraphFont"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8676BD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rsid w:val="0015473C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Char"/>
    <w:rsid w:val="0015473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SimSun"/>
      <w:sz w:val="20"/>
      <w:szCs w:val="20"/>
      <w:lang w:val="en-GB"/>
    </w:rPr>
  </w:style>
  <w:style w:type="character" w:customStyle="1" w:styleId="NOChar">
    <w:name w:val="NO Char"/>
    <w:link w:val="NO"/>
    <w:rsid w:val="0015473C"/>
    <w:rPr>
      <w:rFonts w:eastAsia="SimSun"/>
      <w:lang w:val="en-GB" w:eastAsia="en-US"/>
    </w:rPr>
  </w:style>
  <w:style w:type="character" w:customStyle="1" w:styleId="apple-converted-space">
    <w:name w:val="apple-converted-space"/>
    <w:basedOn w:val="DefaultParagraphFont"/>
    <w:rsid w:val="00226FE4"/>
  </w:style>
  <w:style w:type="character" w:styleId="Strong">
    <w:name w:val="Strong"/>
    <w:basedOn w:val="DefaultParagraphFont"/>
    <w:uiPriority w:val="22"/>
    <w:qFormat/>
    <w:rsid w:val="00226FE4"/>
    <w:rPr>
      <w:b/>
      <w:bCs/>
    </w:rPr>
  </w:style>
  <w:style w:type="paragraph" w:customStyle="1" w:styleId="Agreement">
    <w:name w:val="Agreement"/>
    <w:basedOn w:val="Normal"/>
    <w:next w:val="Doc-text2"/>
    <w:rsid w:val="00366D6A"/>
    <w:pPr>
      <w:numPr>
        <w:numId w:val="11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IB1">
    <w:name w:val="IB1"/>
    <w:basedOn w:val="Normal"/>
    <w:semiHidden/>
    <w:rsid w:val="0062436D"/>
    <w:pPr>
      <w:numPr>
        <w:numId w:val="26"/>
      </w:numPr>
      <w:tabs>
        <w:tab w:val="left" w:pos="284"/>
      </w:tabs>
      <w:overflowPunct w:val="0"/>
      <w:snapToGrid/>
      <w:spacing w:after="180"/>
      <w:textAlignment w:val="baseline"/>
    </w:pPr>
    <w:rPr>
      <w:rFonts w:ascii="Arial" w:eastAsia="Times New Roman" w:hAnsi="Arial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93E09-C2AF-4A8A-955A-8E793490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Luochao</dc:creator>
  <cp:lastModifiedBy>Matthew Webb2</cp:lastModifiedBy>
  <cp:revision>6</cp:revision>
  <cp:lastPrinted>2015-07-25T10:06:00Z</cp:lastPrinted>
  <dcterms:created xsi:type="dcterms:W3CDTF">2016-05-13T15:44:00Z</dcterms:created>
  <dcterms:modified xsi:type="dcterms:W3CDTF">2016-05-13T15:46:00Z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(4)TrrVmYenQ8FGj04G7WBAba4aZJGVVgJ0egUh+aHFwMEDS2oq8XQGkhwXEYaKMww9rGEBbMV5
yq0y7+5buq/i6hKauJk2HJCIkm569ZJQJY8AgX5YCiahNUT9gG2fRe74PA1mkw8oxN2oY20o
yrwbi0la0RG1gpIz1ikcIgV7cApO8FPX8yejcIvArAejZfKLW3dp4c0biM0HTx36Jj3+joqK
iwYLeJKmO/jpduRFlm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OJasXE2s+HMJW6Xq+UGDv7qNJrZ+sHlu0rCHzLeMd+OO2pPumbGSM/
+9ofGJdTLQbw2UrjuHFLgCbTVtYagBfkQU0cdwF9WwUW2oTLCPOjYLvf8vIGrXX51liVMbNC
OUysNKY02R3jt0mVUVT6k4i89Zhsvku3hCNHCjBtqMHiZ7BSKicIRPQeYeSl/0GqOx+EgVQH
ESKu7oGcnKwbJOWq0uyveXuPl3UI4zgq1v2z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/BwrgnlPYP7S9QPZIJwV6MtQVkTBH44Xa/Qq
8GrDBVpxAJ9gwTA815T7F7iRaOReSgPOzR3RohRm9OTF1TdyF3oFFt5tHLrHDWpdnqoXuDB0
rOHEkHMaY4gTMDoma0Kw7rbpRQC0VfAcX1n0Q8vEKeD0wiVfbuYTfciuQjerYox6Zk1EzZ4T
DjPeR6MVhFX6E9q7GctvkxRjwXvzTbq4G/gJqL8idECCRPHnvCq3m3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GIu55orgHvx/LMCtx4
u1KMWJljaIbYDtz8z3WLP9D/gWn4EUQAmTC5mJKsE/c0dr0/fA34tEiwDAl+lHJiOYFpUQ==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(3)TlqLW1ZmAwH7LV57pkmOYWDCtr8Jl5OB/9VgnFRrzwzdl6WEETOmDPS9dMDyLu6zKOkkn2oI
W6LqAfN4jgIRo5vW9NLygkITpbZ9MFgsJN3s+W/ohcMr9IDjRZ1AhD9z7iwi2R+jRDs9ou5V
F2SDAPFa96Y3vwDsVTbUP87SFmdu4WUAmuBSYI+KF0/hlLjGJ+xPKyfbapan/v3cMwu/aeWb
YbHKWeSW1bn6ar31HG</vt:lpwstr>
  </property>
  <property fmtid="{D5CDD505-2E9C-101B-9397-08002B2CF9AE}" pid="27" name="_2015_ms_pID_7253431">
    <vt:lpwstr>LC33kW2P+4LX92v5sbSqH3HVzi40BEk6eXpEEeciRbI+3ee1knMKVH
zH1ngZA2rJoGXwOF7UsDQ/K0NRHqdUQXQT8IOOnpZ0T3lvuWFV9WLY81FkxNQ63Xt3+IGwwA
4RVelP9WB6J/lYb4nPL5GXLP2mJvMtGnkJGxoh2xmbOwoOJbY6nbjodXyB+MGdI0QzgsSdA3
2Q5mKNNl+VfURnc1iIR+DZkvkBUqI89Y+8fX</vt:lpwstr>
  </property>
  <property fmtid="{D5CDD505-2E9C-101B-9397-08002B2CF9AE}" pid="28" name="_2015_ms_pID_7253432">
    <vt:lpwstr>ZAse26OFG3fmPp9QG4JJkUFqSas7xvmUiakv
Dhd+41A8VJmyHfLWX9XMLvFeyo0FtDiXUzvHK5r5nGxeLWmfXh4XHNgIHKjq8MbO+gHT8gtO
Cm4A0ao+NSKgINCUhhzpIQ==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1463150588</vt:lpwstr>
  </property>
</Properties>
</file>